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footer1.xml" ContentType="application/vnd.openxmlformats-officedocument.wordprocessingml.footer+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charts/chart11.xml" ContentType="application/vnd.openxmlformats-officedocument.drawingml.chart+xml"/>
  <Override PartName="/word/theme/themeOverride11.xml" ContentType="application/vnd.openxmlformats-officedocument.themeOverride+xml"/>
  <Override PartName="/word/charts/chart12.xml" ContentType="application/vnd.openxmlformats-officedocument.drawingml.chart+xml"/>
  <Override PartName="/word/theme/themeOverride12.xml" ContentType="application/vnd.openxmlformats-officedocument.themeOverride+xml"/>
  <Override PartName="/word/charts/chart13.xml" ContentType="application/vnd.openxmlformats-officedocument.drawingml.chart+xml"/>
  <Override PartName="/word/theme/themeOverride13.xml" ContentType="application/vnd.openxmlformats-officedocument.themeOverride+xml"/>
  <Override PartName="/word/charts/chart14.xml" ContentType="application/vnd.openxmlformats-officedocument.drawingml.chart+xml"/>
  <Override PartName="/word/theme/themeOverride14.xml" ContentType="application/vnd.openxmlformats-officedocument.themeOverride+xml"/>
  <Override PartName="/word/charts/chart15.xml" ContentType="application/vnd.openxmlformats-officedocument.drawingml.chart+xml"/>
  <Override PartName="/word/theme/themeOverride15.xml" ContentType="application/vnd.openxmlformats-officedocument.themeOverride+xml"/>
  <Override PartName="/word/charts/chart16.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17.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18.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19.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20.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21.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16.xml" ContentType="application/vnd.openxmlformats-officedocument.themeOverride+xml"/>
  <Override PartName="/word/charts/chart22.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17.xml" ContentType="application/vnd.openxmlformats-officedocument.themeOverride+xml"/>
  <Override PartName="/word/charts/chart23.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18.xml" ContentType="application/vnd.openxmlformats-officedocument.themeOverride+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F444FAF" w14:textId="3CD80D6B" w:rsidR="00627FC8" w:rsidRPr="00C96744" w:rsidRDefault="00627FC8" w:rsidP="00A84BFF">
      <w:pPr>
        <w:spacing w:line="240" w:lineRule="auto"/>
        <w:jc w:val="center"/>
        <w:rPr>
          <w:rFonts w:ascii="Times New Roman" w:hAnsi="Times New Roman"/>
          <w:b/>
          <w:sz w:val="28"/>
          <w:szCs w:val="28"/>
          <w:lang w:val="kk-KZ"/>
        </w:rPr>
      </w:pPr>
      <w:r w:rsidRPr="00C96744">
        <w:rPr>
          <w:rFonts w:ascii="Times New Roman" w:hAnsi="Times New Roman"/>
          <w:b/>
          <w:sz w:val="28"/>
          <w:szCs w:val="28"/>
          <w:lang w:val="kk-KZ"/>
        </w:rPr>
        <w:t>әл</w:t>
      </w:r>
      <w:r w:rsidRPr="00C96744">
        <w:rPr>
          <w:rFonts w:ascii="Times New Roman" w:hAnsi="Times New Roman"/>
          <w:b/>
          <w:sz w:val="28"/>
          <w:szCs w:val="28"/>
          <w:lang w:val="en-US"/>
        </w:rPr>
        <w:t>-</w:t>
      </w:r>
      <w:r w:rsidRPr="00C96744">
        <w:rPr>
          <w:rFonts w:ascii="Times New Roman" w:hAnsi="Times New Roman"/>
          <w:b/>
          <w:sz w:val="28"/>
          <w:szCs w:val="28"/>
          <w:lang w:val="kk-KZ"/>
        </w:rPr>
        <w:t>Фараби атындағы Қазақ ұлттық университеті</w:t>
      </w:r>
    </w:p>
    <w:p w14:paraId="7AB1F40B" w14:textId="77777777" w:rsidR="00627FC8" w:rsidRPr="00204241" w:rsidRDefault="00627FC8" w:rsidP="00A84BFF">
      <w:pPr>
        <w:spacing w:line="240" w:lineRule="auto"/>
        <w:jc w:val="center"/>
        <w:rPr>
          <w:rFonts w:ascii="Times New Roman" w:hAnsi="Times New Roman"/>
          <w:sz w:val="28"/>
          <w:szCs w:val="28"/>
          <w:lang w:val="kk-KZ"/>
        </w:rPr>
      </w:pPr>
    </w:p>
    <w:p w14:paraId="17EC336C" w14:textId="3880B622" w:rsidR="00627FC8" w:rsidRPr="00204241" w:rsidRDefault="00627FC8" w:rsidP="00A84BFF">
      <w:pPr>
        <w:spacing w:after="0" w:line="240" w:lineRule="auto"/>
        <w:rPr>
          <w:rFonts w:ascii="Times New Roman" w:hAnsi="Times New Roman"/>
          <w:sz w:val="28"/>
          <w:szCs w:val="28"/>
          <w:lang w:val="kk-KZ"/>
        </w:rPr>
      </w:pPr>
      <w:r>
        <w:rPr>
          <w:rFonts w:ascii="Times New Roman" w:hAnsi="Times New Roman"/>
          <w:sz w:val="28"/>
          <w:szCs w:val="28"/>
          <w:lang w:val="kk-KZ"/>
        </w:rPr>
        <w:t>ОӘЖ:</w:t>
      </w:r>
      <w:r w:rsidRPr="00204241">
        <w:rPr>
          <w:rFonts w:ascii="Times New Roman" w:hAnsi="Times New Roman"/>
          <w:sz w:val="28"/>
          <w:szCs w:val="28"/>
          <w:lang w:val="kk-KZ"/>
        </w:rPr>
        <w:t xml:space="preserve"> </w:t>
      </w:r>
      <w:r w:rsidR="00525AD6">
        <w:rPr>
          <w:rFonts w:ascii="Times New Roman" w:hAnsi="Times New Roman"/>
          <w:sz w:val="28"/>
          <w:szCs w:val="28"/>
          <w:lang w:val="kk-KZ"/>
        </w:rPr>
        <w:t>581.9</w:t>
      </w:r>
      <w:r w:rsidR="00113CDB">
        <w:rPr>
          <w:rFonts w:ascii="Times New Roman" w:hAnsi="Times New Roman"/>
          <w:sz w:val="28"/>
          <w:szCs w:val="28"/>
          <w:lang w:val="kk-KZ"/>
        </w:rPr>
        <w:t>: 634.12</w:t>
      </w:r>
      <w:r w:rsidRPr="00204241">
        <w:rPr>
          <w:rFonts w:ascii="Times New Roman" w:hAnsi="Times New Roman"/>
          <w:sz w:val="28"/>
          <w:szCs w:val="28"/>
          <w:lang w:val="kk-KZ"/>
        </w:rPr>
        <w:t xml:space="preserve">                                             </w:t>
      </w:r>
      <w:r>
        <w:rPr>
          <w:rFonts w:ascii="Times New Roman" w:hAnsi="Times New Roman"/>
          <w:sz w:val="28"/>
          <w:szCs w:val="28"/>
          <w:lang w:val="kk-KZ"/>
        </w:rPr>
        <w:t xml:space="preserve">  </w:t>
      </w:r>
      <w:r w:rsidR="00A35506" w:rsidRPr="00033935">
        <w:rPr>
          <w:rFonts w:ascii="Times New Roman" w:hAnsi="Times New Roman"/>
          <w:sz w:val="28"/>
          <w:szCs w:val="28"/>
          <w:lang w:val="kk-KZ"/>
        </w:rPr>
        <w:t xml:space="preserve"> </w:t>
      </w:r>
      <w:r>
        <w:rPr>
          <w:rFonts w:ascii="Times New Roman" w:hAnsi="Times New Roman"/>
          <w:sz w:val="28"/>
          <w:szCs w:val="28"/>
          <w:lang w:val="kk-KZ"/>
        </w:rPr>
        <w:t xml:space="preserve"> </w:t>
      </w:r>
      <w:r w:rsidR="00C96744">
        <w:rPr>
          <w:rFonts w:ascii="Times New Roman" w:hAnsi="Times New Roman"/>
          <w:sz w:val="28"/>
          <w:szCs w:val="28"/>
          <w:lang w:val="kk-KZ"/>
        </w:rPr>
        <w:t xml:space="preserve">                  </w:t>
      </w:r>
      <w:r w:rsidRPr="00204241">
        <w:rPr>
          <w:rFonts w:ascii="Times New Roman" w:hAnsi="Times New Roman"/>
          <w:sz w:val="28"/>
          <w:szCs w:val="28"/>
          <w:lang w:val="kk-KZ"/>
        </w:rPr>
        <w:t>Қолжазба</w:t>
      </w:r>
      <w:r w:rsidR="00A35506" w:rsidRPr="00033935">
        <w:rPr>
          <w:rFonts w:ascii="Times New Roman" w:hAnsi="Times New Roman"/>
          <w:sz w:val="28"/>
          <w:szCs w:val="28"/>
          <w:lang w:val="kk-KZ"/>
        </w:rPr>
        <w:t xml:space="preserve"> </w:t>
      </w:r>
      <w:r w:rsidRPr="00204241">
        <w:rPr>
          <w:rFonts w:ascii="Times New Roman" w:hAnsi="Times New Roman"/>
          <w:sz w:val="28"/>
          <w:szCs w:val="28"/>
          <w:lang w:val="kk-KZ"/>
        </w:rPr>
        <w:t>құқығында</w:t>
      </w:r>
    </w:p>
    <w:p w14:paraId="5B7D7F96" w14:textId="77777777" w:rsidR="00627FC8" w:rsidRPr="00204241" w:rsidRDefault="00627FC8" w:rsidP="00A84BFF">
      <w:pPr>
        <w:spacing w:after="0" w:line="240" w:lineRule="auto"/>
        <w:rPr>
          <w:rFonts w:ascii="Times New Roman" w:hAnsi="Times New Roman"/>
          <w:sz w:val="28"/>
          <w:szCs w:val="28"/>
          <w:lang w:val="kk-KZ"/>
        </w:rPr>
      </w:pPr>
    </w:p>
    <w:p w14:paraId="78949706" w14:textId="77777777" w:rsidR="00627FC8" w:rsidRPr="00204241" w:rsidRDefault="00627FC8" w:rsidP="00A84BFF">
      <w:pPr>
        <w:spacing w:after="0" w:line="240" w:lineRule="auto"/>
        <w:rPr>
          <w:rFonts w:ascii="Times New Roman" w:hAnsi="Times New Roman"/>
          <w:sz w:val="28"/>
          <w:szCs w:val="28"/>
          <w:lang w:val="kk-KZ"/>
        </w:rPr>
      </w:pPr>
    </w:p>
    <w:p w14:paraId="7772B2D8" w14:textId="285B7CA3" w:rsidR="00627FC8" w:rsidRDefault="00627FC8" w:rsidP="00A84BFF">
      <w:pPr>
        <w:spacing w:after="0" w:line="240" w:lineRule="auto"/>
        <w:rPr>
          <w:rFonts w:ascii="Times New Roman" w:hAnsi="Times New Roman"/>
          <w:sz w:val="28"/>
          <w:szCs w:val="28"/>
          <w:lang w:val="kk-KZ"/>
        </w:rPr>
      </w:pPr>
    </w:p>
    <w:p w14:paraId="58C93AC7" w14:textId="4AF3492D" w:rsidR="0004582F" w:rsidRDefault="0004582F" w:rsidP="00A84BFF">
      <w:pPr>
        <w:spacing w:after="0" w:line="240" w:lineRule="auto"/>
        <w:rPr>
          <w:rFonts w:ascii="Times New Roman" w:hAnsi="Times New Roman"/>
          <w:sz w:val="28"/>
          <w:szCs w:val="28"/>
          <w:lang w:val="kk-KZ"/>
        </w:rPr>
      </w:pPr>
    </w:p>
    <w:p w14:paraId="724B2B92" w14:textId="77777777" w:rsidR="0004582F" w:rsidRDefault="0004582F" w:rsidP="00A84BFF">
      <w:pPr>
        <w:spacing w:after="0" w:line="240" w:lineRule="auto"/>
        <w:rPr>
          <w:rFonts w:ascii="Times New Roman" w:hAnsi="Times New Roman"/>
          <w:sz w:val="28"/>
          <w:szCs w:val="28"/>
          <w:lang w:val="kk-KZ"/>
        </w:rPr>
      </w:pPr>
    </w:p>
    <w:p w14:paraId="2AB9971D" w14:textId="2CE70582" w:rsidR="00EC7E54" w:rsidRDefault="00EC7E54" w:rsidP="00A84BFF">
      <w:pPr>
        <w:spacing w:after="0" w:line="240" w:lineRule="auto"/>
        <w:rPr>
          <w:rFonts w:ascii="Times New Roman" w:hAnsi="Times New Roman"/>
          <w:sz w:val="28"/>
          <w:szCs w:val="28"/>
          <w:lang w:val="kk-KZ"/>
        </w:rPr>
      </w:pPr>
    </w:p>
    <w:p w14:paraId="35CB1B21" w14:textId="77777777" w:rsidR="00EC7E54" w:rsidRPr="00204241" w:rsidRDefault="00EC7E54" w:rsidP="00A84BFF">
      <w:pPr>
        <w:spacing w:after="0" w:line="240" w:lineRule="auto"/>
        <w:rPr>
          <w:rFonts w:ascii="Times New Roman" w:hAnsi="Times New Roman"/>
          <w:sz w:val="28"/>
          <w:szCs w:val="28"/>
          <w:lang w:val="kk-KZ"/>
        </w:rPr>
      </w:pPr>
    </w:p>
    <w:p w14:paraId="0643F771" w14:textId="47D418E2" w:rsidR="00627FC8" w:rsidRPr="009F3FC3" w:rsidRDefault="00627FC8" w:rsidP="00A84BFF">
      <w:pPr>
        <w:spacing w:after="0" w:line="240" w:lineRule="auto"/>
        <w:jc w:val="center"/>
        <w:rPr>
          <w:rFonts w:ascii="Times New Roman" w:hAnsi="Times New Roman"/>
          <w:b/>
          <w:sz w:val="28"/>
          <w:szCs w:val="28"/>
          <w:lang w:val="kk-KZ"/>
        </w:rPr>
      </w:pPr>
      <w:r w:rsidRPr="009F3FC3">
        <w:rPr>
          <w:rFonts w:ascii="Times New Roman" w:hAnsi="Times New Roman"/>
          <w:b/>
          <w:sz w:val="28"/>
          <w:szCs w:val="28"/>
          <w:lang w:val="kk-KZ"/>
        </w:rPr>
        <w:t>Ш</w:t>
      </w:r>
      <w:r w:rsidR="00CF1FDC" w:rsidRPr="009F3FC3">
        <w:rPr>
          <w:rFonts w:ascii="Times New Roman" w:hAnsi="Times New Roman"/>
          <w:b/>
          <w:sz w:val="28"/>
          <w:szCs w:val="28"/>
          <w:lang w:val="kk-KZ"/>
        </w:rPr>
        <w:t>А</w:t>
      </w:r>
      <w:r w:rsidR="009F3FC3" w:rsidRPr="009F3FC3">
        <w:rPr>
          <w:rFonts w:ascii="Times New Roman" w:hAnsi="Times New Roman"/>
          <w:b/>
          <w:sz w:val="28"/>
          <w:szCs w:val="28"/>
          <w:lang w:val="kk-KZ"/>
        </w:rPr>
        <w:t>ДМАНОВА ЛАУРА ШАРБАТОВНА</w:t>
      </w:r>
    </w:p>
    <w:p w14:paraId="78785DF9" w14:textId="77777777" w:rsidR="00627FC8" w:rsidRPr="00204241" w:rsidRDefault="00627FC8" w:rsidP="00A84BFF">
      <w:pPr>
        <w:spacing w:after="0" w:line="240" w:lineRule="auto"/>
        <w:jc w:val="center"/>
        <w:rPr>
          <w:rFonts w:ascii="Times New Roman" w:hAnsi="Times New Roman"/>
          <w:sz w:val="28"/>
          <w:szCs w:val="28"/>
          <w:lang w:val="kk-KZ"/>
        </w:rPr>
      </w:pPr>
    </w:p>
    <w:p w14:paraId="371EFEB3" w14:textId="77777777" w:rsidR="00B7594D" w:rsidRPr="0050498B" w:rsidRDefault="00B7594D" w:rsidP="00B7594D">
      <w:pPr>
        <w:jc w:val="both"/>
        <w:rPr>
          <w:rFonts w:ascii="Times New Roman" w:hAnsi="Times New Roman"/>
          <w:b/>
          <w:sz w:val="28"/>
          <w:szCs w:val="28"/>
          <w:lang w:val="kk-KZ"/>
        </w:rPr>
      </w:pPr>
      <w:bookmarkStart w:id="0" w:name="_Hlk148967031"/>
      <w:bookmarkStart w:id="1" w:name="_Hlk149397499"/>
      <w:r w:rsidRPr="0050498B">
        <w:rPr>
          <w:rFonts w:ascii="Times New Roman" w:hAnsi="Times New Roman"/>
          <w:b/>
          <w:sz w:val="28"/>
          <w:szCs w:val="28"/>
          <w:lang w:val="kk-KZ"/>
        </w:rPr>
        <w:t xml:space="preserve">«Жоңғар Алатауы популяциясындағы </w:t>
      </w:r>
      <w:r w:rsidRPr="00B7594D">
        <w:rPr>
          <w:rFonts w:ascii="Times New Roman" w:hAnsi="Times New Roman"/>
          <w:b/>
          <w:i/>
          <w:sz w:val="28"/>
          <w:szCs w:val="28"/>
          <w:lang w:val="kk-KZ"/>
        </w:rPr>
        <w:t>Malus sieversii</w:t>
      </w:r>
      <w:r w:rsidRPr="0050498B">
        <w:rPr>
          <w:rFonts w:ascii="Times New Roman" w:hAnsi="Times New Roman"/>
          <w:b/>
          <w:sz w:val="28"/>
          <w:szCs w:val="28"/>
          <w:lang w:val="kk-KZ"/>
        </w:rPr>
        <w:t xml:space="preserve"> (Ledeb.) M. Roem жаңа сорт-клондарын </w:t>
      </w:r>
      <w:r w:rsidRPr="00B7594D">
        <w:rPr>
          <w:rFonts w:ascii="Times New Roman" w:hAnsi="Times New Roman"/>
          <w:b/>
          <w:i/>
          <w:sz w:val="28"/>
          <w:szCs w:val="28"/>
          <w:lang w:val="kk-KZ"/>
        </w:rPr>
        <w:t>in-situ</w:t>
      </w:r>
      <w:r w:rsidRPr="0050498B">
        <w:rPr>
          <w:rFonts w:ascii="Times New Roman" w:hAnsi="Times New Roman"/>
          <w:b/>
          <w:sz w:val="28"/>
          <w:szCs w:val="28"/>
          <w:lang w:val="kk-KZ"/>
        </w:rPr>
        <w:t xml:space="preserve"> және </w:t>
      </w:r>
      <w:r w:rsidRPr="00B7594D">
        <w:rPr>
          <w:rFonts w:ascii="Times New Roman" w:hAnsi="Times New Roman"/>
          <w:b/>
          <w:i/>
          <w:sz w:val="28"/>
          <w:szCs w:val="28"/>
          <w:lang w:val="kk-KZ"/>
        </w:rPr>
        <w:t>ex-situ</w:t>
      </w:r>
      <w:r w:rsidRPr="0050498B">
        <w:rPr>
          <w:rFonts w:ascii="Times New Roman" w:hAnsi="Times New Roman"/>
          <w:b/>
          <w:sz w:val="28"/>
          <w:szCs w:val="28"/>
          <w:lang w:val="kk-KZ"/>
        </w:rPr>
        <w:t xml:space="preserve"> жағдайында зерттеу»</w:t>
      </w:r>
    </w:p>
    <w:p w14:paraId="3CBA14F0" w14:textId="201740D5" w:rsidR="00627FC8" w:rsidRDefault="00627FC8" w:rsidP="00A84BFF">
      <w:pPr>
        <w:spacing w:line="240" w:lineRule="auto"/>
        <w:jc w:val="center"/>
        <w:rPr>
          <w:rFonts w:ascii="Times New Roman" w:hAnsi="Times New Roman"/>
          <w:b/>
          <w:color w:val="000000"/>
          <w:sz w:val="28"/>
          <w:szCs w:val="28"/>
          <w:lang w:val="kk-KZ"/>
        </w:rPr>
      </w:pPr>
    </w:p>
    <w:bookmarkEnd w:id="0"/>
    <w:bookmarkEnd w:id="1"/>
    <w:p w14:paraId="2C5F0721" w14:textId="77777777" w:rsidR="00627FC8" w:rsidRDefault="00627FC8" w:rsidP="00A84BFF">
      <w:pPr>
        <w:spacing w:line="240" w:lineRule="auto"/>
        <w:jc w:val="center"/>
        <w:rPr>
          <w:rFonts w:ascii="Times New Roman" w:hAnsi="Times New Roman"/>
          <w:b/>
          <w:color w:val="000000"/>
          <w:sz w:val="28"/>
          <w:szCs w:val="28"/>
          <w:lang w:val="kk-KZ"/>
        </w:rPr>
      </w:pPr>
    </w:p>
    <w:p w14:paraId="54A1406C" w14:textId="77777777" w:rsidR="00627FC8" w:rsidRDefault="00627FC8" w:rsidP="00A84BFF">
      <w:pPr>
        <w:spacing w:line="240" w:lineRule="auto"/>
        <w:jc w:val="center"/>
        <w:rPr>
          <w:rFonts w:ascii="Times New Roman" w:hAnsi="Times New Roman"/>
          <w:color w:val="000000"/>
          <w:sz w:val="28"/>
          <w:szCs w:val="28"/>
        </w:rPr>
      </w:pPr>
      <w:r w:rsidRPr="00204241">
        <w:rPr>
          <w:rFonts w:ascii="Times New Roman" w:hAnsi="Times New Roman"/>
          <w:color w:val="000000"/>
          <w:sz w:val="28"/>
          <w:szCs w:val="28"/>
        </w:rPr>
        <w:t>6</w:t>
      </w:r>
      <w:r w:rsidRPr="00204241">
        <w:rPr>
          <w:rFonts w:ascii="Times New Roman" w:hAnsi="Times New Roman"/>
          <w:color w:val="000000"/>
          <w:sz w:val="28"/>
          <w:szCs w:val="28"/>
          <w:lang w:val="en-US"/>
        </w:rPr>
        <w:t>D</w:t>
      </w:r>
      <w:r w:rsidRPr="00E74272">
        <w:rPr>
          <w:rFonts w:ascii="Times New Roman" w:hAnsi="Times New Roman"/>
          <w:color w:val="000000"/>
          <w:sz w:val="28"/>
          <w:szCs w:val="28"/>
        </w:rPr>
        <w:t xml:space="preserve">061300 – </w:t>
      </w:r>
      <w:r w:rsidRPr="00204241">
        <w:rPr>
          <w:rFonts w:ascii="Times New Roman" w:hAnsi="Times New Roman"/>
          <w:color w:val="000000"/>
          <w:sz w:val="28"/>
          <w:szCs w:val="28"/>
        </w:rPr>
        <w:t>Геоботаника</w:t>
      </w:r>
    </w:p>
    <w:p w14:paraId="49315B5B" w14:textId="77777777" w:rsidR="00627FC8" w:rsidRDefault="00627FC8" w:rsidP="00A84BFF">
      <w:pPr>
        <w:spacing w:line="240" w:lineRule="auto"/>
        <w:jc w:val="center"/>
        <w:rPr>
          <w:rFonts w:ascii="Times New Roman" w:hAnsi="Times New Roman"/>
          <w:color w:val="000000"/>
          <w:sz w:val="28"/>
          <w:szCs w:val="28"/>
        </w:rPr>
      </w:pPr>
    </w:p>
    <w:p w14:paraId="2FC3E11D" w14:textId="77777777" w:rsidR="00627FC8" w:rsidRPr="00204241" w:rsidRDefault="00627FC8" w:rsidP="00A84BFF">
      <w:pPr>
        <w:spacing w:after="0" w:line="240" w:lineRule="auto"/>
        <w:jc w:val="center"/>
        <w:rPr>
          <w:rFonts w:ascii="Times New Roman" w:hAnsi="Times New Roman"/>
          <w:color w:val="000000"/>
          <w:sz w:val="28"/>
          <w:szCs w:val="28"/>
        </w:rPr>
      </w:pPr>
      <w:r>
        <w:rPr>
          <w:rFonts w:ascii="Times New Roman" w:hAnsi="Times New Roman"/>
          <w:color w:val="000000"/>
          <w:sz w:val="28"/>
          <w:szCs w:val="28"/>
          <w:lang w:val="kk-KZ"/>
        </w:rPr>
        <w:t xml:space="preserve">Философия докторы </w:t>
      </w:r>
      <w:r w:rsidRPr="00204241">
        <w:rPr>
          <w:rFonts w:ascii="Times New Roman" w:hAnsi="Times New Roman"/>
          <w:color w:val="000000"/>
          <w:sz w:val="28"/>
          <w:szCs w:val="28"/>
        </w:rPr>
        <w:t>(</w:t>
      </w:r>
      <w:r>
        <w:rPr>
          <w:rFonts w:ascii="Times New Roman" w:hAnsi="Times New Roman"/>
          <w:color w:val="000000"/>
          <w:sz w:val="28"/>
          <w:szCs w:val="28"/>
          <w:lang w:val="en-US"/>
        </w:rPr>
        <w:t>PhD</w:t>
      </w:r>
      <w:r w:rsidRPr="00204241">
        <w:rPr>
          <w:rFonts w:ascii="Times New Roman" w:hAnsi="Times New Roman"/>
          <w:color w:val="000000"/>
          <w:sz w:val="28"/>
          <w:szCs w:val="28"/>
        </w:rPr>
        <w:t>)</w:t>
      </w:r>
    </w:p>
    <w:p w14:paraId="089FF273" w14:textId="77777777" w:rsidR="00627FC8" w:rsidRDefault="00627FC8" w:rsidP="00A84BFF">
      <w:pPr>
        <w:spacing w:after="0" w:line="240" w:lineRule="auto"/>
        <w:jc w:val="center"/>
        <w:rPr>
          <w:rFonts w:ascii="Times New Roman" w:hAnsi="Times New Roman"/>
          <w:color w:val="000000"/>
          <w:sz w:val="28"/>
          <w:szCs w:val="28"/>
          <w:lang w:val="kk-KZ"/>
        </w:rPr>
      </w:pPr>
      <w:r>
        <w:rPr>
          <w:rFonts w:ascii="Times New Roman" w:hAnsi="Times New Roman"/>
          <w:color w:val="000000"/>
          <w:sz w:val="28"/>
          <w:szCs w:val="28"/>
          <w:lang w:val="kk-KZ"/>
        </w:rPr>
        <w:t>дәрежесін алу үшін дайындалған диссертация</w:t>
      </w:r>
    </w:p>
    <w:p w14:paraId="510854C4" w14:textId="77777777" w:rsidR="00627FC8" w:rsidRDefault="00627FC8" w:rsidP="00A84BFF">
      <w:pPr>
        <w:spacing w:line="240" w:lineRule="auto"/>
        <w:jc w:val="center"/>
        <w:rPr>
          <w:rFonts w:ascii="Times New Roman" w:hAnsi="Times New Roman"/>
          <w:color w:val="000000"/>
          <w:sz w:val="28"/>
          <w:szCs w:val="28"/>
          <w:lang w:val="kk-KZ"/>
        </w:rPr>
      </w:pPr>
    </w:p>
    <w:p w14:paraId="2FFE99F2" w14:textId="30E6A47D" w:rsidR="00627FC8" w:rsidRDefault="00627FC8" w:rsidP="00A84BFF">
      <w:pPr>
        <w:spacing w:line="240" w:lineRule="auto"/>
        <w:rPr>
          <w:rFonts w:ascii="Times New Roman" w:hAnsi="Times New Roman"/>
          <w:color w:val="000000"/>
          <w:sz w:val="28"/>
          <w:szCs w:val="28"/>
          <w:lang w:val="kk-KZ"/>
        </w:rPr>
      </w:pPr>
    </w:p>
    <w:p w14:paraId="1B41104D" w14:textId="3045C8A0" w:rsidR="005E4BC1" w:rsidRDefault="005E4BC1" w:rsidP="00A84BFF">
      <w:pPr>
        <w:spacing w:line="240" w:lineRule="auto"/>
        <w:rPr>
          <w:rFonts w:ascii="Times New Roman" w:hAnsi="Times New Roman"/>
          <w:color w:val="000000"/>
          <w:sz w:val="28"/>
          <w:szCs w:val="28"/>
          <w:lang w:val="kk-KZ"/>
        </w:rPr>
      </w:pPr>
    </w:p>
    <w:p w14:paraId="002E821D" w14:textId="77777777" w:rsidR="0004582F" w:rsidRDefault="0004582F" w:rsidP="00A84BFF">
      <w:pPr>
        <w:spacing w:line="240" w:lineRule="auto"/>
        <w:rPr>
          <w:rFonts w:ascii="Times New Roman" w:hAnsi="Times New Roman"/>
          <w:color w:val="000000"/>
          <w:sz w:val="28"/>
          <w:szCs w:val="28"/>
          <w:lang w:val="kk-KZ"/>
        </w:rPr>
      </w:pPr>
    </w:p>
    <w:p w14:paraId="1D13E34D" w14:textId="7E8AD2A4" w:rsidR="005E4BC1" w:rsidRDefault="005E4BC1" w:rsidP="00A84BFF">
      <w:pPr>
        <w:spacing w:after="0" w:line="240" w:lineRule="auto"/>
        <w:ind w:left="3540" w:firstLine="708"/>
        <w:jc w:val="right"/>
        <w:rPr>
          <w:rFonts w:ascii="Times New Roman" w:hAnsi="Times New Roman"/>
          <w:bCs/>
          <w:sz w:val="28"/>
          <w:szCs w:val="28"/>
          <w:lang w:val="sr-Cyrl-CS"/>
        </w:rPr>
      </w:pPr>
      <w:r w:rsidRPr="005E4BC1">
        <w:rPr>
          <w:rFonts w:ascii="Times New Roman" w:hAnsi="Times New Roman"/>
          <w:bCs/>
          <w:sz w:val="28"/>
          <w:szCs w:val="28"/>
          <w:lang w:val="sr-Cyrl-CS"/>
        </w:rPr>
        <w:t>Отандық ғылыми кеңесшісі:</w:t>
      </w:r>
    </w:p>
    <w:p w14:paraId="0FBACF5D" w14:textId="2EBFDAB6" w:rsidR="00627FC8" w:rsidRPr="000B3DA4" w:rsidRDefault="00627FC8" w:rsidP="00A84BFF">
      <w:pPr>
        <w:spacing w:after="0" w:line="240" w:lineRule="auto"/>
        <w:ind w:left="3540" w:firstLine="708"/>
        <w:jc w:val="right"/>
        <w:rPr>
          <w:rFonts w:ascii="Times New Roman" w:hAnsi="Times New Roman"/>
          <w:color w:val="000000"/>
          <w:sz w:val="28"/>
          <w:szCs w:val="28"/>
          <w:lang w:val="kk-KZ"/>
        </w:rPr>
      </w:pPr>
      <w:r w:rsidRPr="00204241">
        <w:rPr>
          <w:rFonts w:ascii="Times New Roman" w:hAnsi="Times New Roman"/>
          <w:bCs/>
          <w:sz w:val="28"/>
          <w:szCs w:val="28"/>
          <w:lang w:val="sr-Cyrl-CS"/>
        </w:rPr>
        <w:t>б</w:t>
      </w:r>
      <w:r w:rsidRPr="00204241">
        <w:rPr>
          <w:rFonts w:ascii="Times New Roman" w:hAnsi="Times New Roman"/>
          <w:bCs/>
          <w:sz w:val="28"/>
          <w:szCs w:val="28"/>
          <w:lang w:val="kk-KZ"/>
        </w:rPr>
        <w:t>.ғ</w:t>
      </w:r>
      <w:r w:rsidRPr="00204241">
        <w:rPr>
          <w:rFonts w:ascii="Times New Roman" w:hAnsi="Times New Roman"/>
          <w:bCs/>
          <w:sz w:val="28"/>
          <w:szCs w:val="28"/>
          <w:lang w:val="sr-Cyrl-CS"/>
        </w:rPr>
        <w:t>.д., ҚазҰАЖҒ академиг</w:t>
      </w:r>
      <w:r w:rsidRPr="00204241">
        <w:rPr>
          <w:rFonts w:ascii="Times New Roman" w:hAnsi="Times New Roman"/>
          <w:bCs/>
          <w:sz w:val="28"/>
          <w:szCs w:val="28"/>
          <w:lang w:val="kk-KZ"/>
        </w:rPr>
        <w:t>і</w:t>
      </w:r>
      <w:r>
        <w:rPr>
          <w:rFonts w:ascii="Times New Roman" w:hAnsi="Times New Roman"/>
          <w:bCs/>
          <w:sz w:val="28"/>
          <w:szCs w:val="28"/>
          <w:lang w:val="kk-KZ"/>
        </w:rPr>
        <w:t xml:space="preserve"> Г.Т.</w:t>
      </w:r>
      <w:r w:rsidR="00875ED8">
        <w:rPr>
          <w:rFonts w:ascii="Times New Roman" w:hAnsi="Times New Roman"/>
          <w:bCs/>
          <w:sz w:val="28"/>
          <w:szCs w:val="28"/>
          <w:lang w:val="kk-KZ"/>
        </w:rPr>
        <w:t xml:space="preserve"> </w:t>
      </w:r>
      <w:r>
        <w:rPr>
          <w:rFonts w:ascii="Times New Roman" w:hAnsi="Times New Roman"/>
          <w:bCs/>
          <w:sz w:val="28"/>
          <w:szCs w:val="28"/>
          <w:lang w:val="kk-KZ"/>
        </w:rPr>
        <w:t>Ситпаева</w:t>
      </w:r>
    </w:p>
    <w:p w14:paraId="782702D8" w14:textId="77777777" w:rsidR="005E4BC1" w:rsidRDefault="005E4BC1" w:rsidP="00A84BFF">
      <w:pPr>
        <w:spacing w:after="0" w:line="240" w:lineRule="auto"/>
        <w:ind w:left="3540" w:firstLine="708"/>
        <w:jc w:val="right"/>
        <w:rPr>
          <w:rFonts w:ascii="Times New Roman" w:hAnsi="Times New Roman"/>
          <w:bCs/>
          <w:sz w:val="28"/>
          <w:szCs w:val="28"/>
          <w:lang w:val="kk-KZ"/>
        </w:rPr>
      </w:pPr>
    </w:p>
    <w:p w14:paraId="180AA23D" w14:textId="113638C9" w:rsidR="005E4BC1" w:rsidRDefault="005E4BC1" w:rsidP="00A84BFF">
      <w:pPr>
        <w:spacing w:after="0" w:line="240" w:lineRule="auto"/>
        <w:ind w:left="3540" w:firstLine="708"/>
        <w:jc w:val="right"/>
        <w:rPr>
          <w:rFonts w:ascii="Times New Roman" w:hAnsi="Times New Roman"/>
          <w:bCs/>
          <w:sz w:val="28"/>
          <w:szCs w:val="28"/>
          <w:lang w:val="kk-KZ"/>
        </w:rPr>
      </w:pPr>
      <w:r w:rsidRPr="005E4BC1">
        <w:rPr>
          <w:rFonts w:ascii="Times New Roman" w:hAnsi="Times New Roman"/>
          <w:bCs/>
          <w:sz w:val="28"/>
          <w:szCs w:val="28"/>
          <w:lang w:val="kk-KZ"/>
        </w:rPr>
        <w:t>Шетелдік ғылыми кеңесшісі:</w:t>
      </w:r>
    </w:p>
    <w:p w14:paraId="0CB1D0DF" w14:textId="4C27FC57" w:rsidR="00627FC8" w:rsidRDefault="00034530" w:rsidP="00A84BFF">
      <w:pPr>
        <w:spacing w:after="0" w:line="240" w:lineRule="auto"/>
        <w:ind w:left="3540" w:firstLine="708"/>
        <w:jc w:val="right"/>
        <w:rPr>
          <w:rFonts w:ascii="Times New Roman" w:hAnsi="Times New Roman"/>
          <w:bCs/>
          <w:sz w:val="28"/>
          <w:szCs w:val="28"/>
          <w:lang w:val="sr-Cyrl-CS"/>
        </w:rPr>
      </w:pPr>
      <w:r>
        <w:rPr>
          <w:rFonts w:ascii="Times New Roman" w:hAnsi="Times New Roman"/>
          <w:bCs/>
          <w:sz w:val="28"/>
          <w:szCs w:val="28"/>
          <w:lang w:val="kk-KZ"/>
        </w:rPr>
        <w:t>Хабил</w:t>
      </w:r>
      <w:r w:rsidR="00015ABF">
        <w:rPr>
          <w:rFonts w:ascii="Times New Roman" w:hAnsi="Times New Roman"/>
          <w:bCs/>
          <w:sz w:val="28"/>
          <w:szCs w:val="28"/>
          <w:lang w:val="kk-KZ"/>
        </w:rPr>
        <w:t>.</w:t>
      </w:r>
      <w:r w:rsidR="00627FC8" w:rsidRPr="000B3DA4">
        <w:rPr>
          <w:rFonts w:ascii="Times New Roman" w:hAnsi="Times New Roman"/>
          <w:bCs/>
          <w:sz w:val="28"/>
          <w:szCs w:val="28"/>
          <w:lang w:val="sr-Cyrl-CS"/>
        </w:rPr>
        <w:t xml:space="preserve"> </w:t>
      </w:r>
      <w:r w:rsidR="00C97843">
        <w:rPr>
          <w:rFonts w:ascii="Times New Roman" w:hAnsi="Times New Roman"/>
          <w:bCs/>
          <w:sz w:val="28"/>
          <w:szCs w:val="28"/>
          <w:lang w:val="sr-Cyrl-CS"/>
        </w:rPr>
        <w:t>д</w:t>
      </w:r>
      <w:r w:rsidR="00627FC8" w:rsidRPr="000B3DA4">
        <w:rPr>
          <w:rFonts w:ascii="Times New Roman" w:hAnsi="Times New Roman"/>
          <w:bCs/>
          <w:sz w:val="28"/>
          <w:szCs w:val="28"/>
          <w:lang w:val="sr-Cyrl-CS"/>
        </w:rPr>
        <w:t>окторы</w:t>
      </w:r>
      <w:r w:rsidR="00C97843">
        <w:rPr>
          <w:rFonts w:ascii="Times New Roman" w:hAnsi="Times New Roman"/>
          <w:bCs/>
          <w:sz w:val="28"/>
          <w:szCs w:val="28"/>
          <w:lang w:val="sr-Cyrl-CS"/>
        </w:rPr>
        <w:t>,</w:t>
      </w:r>
      <w:r w:rsidR="00627FC8">
        <w:rPr>
          <w:rFonts w:ascii="Times New Roman" w:hAnsi="Times New Roman"/>
          <w:bCs/>
          <w:sz w:val="28"/>
          <w:szCs w:val="28"/>
          <w:lang w:val="sr-Cyrl-CS"/>
        </w:rPr>
        <w:t xml:space="preserve"> </w:t>
      </w:r>
      <w:r w:rsidR="000620F0">
        <w:rPr>
          <w:rFonts w:ascii="Times New Roman" w:hAnsi="Times New Roman"/>
          <w:bCs/>
          <w:sz w:val="28"/>
          <w:szCs w:val="28"/>
          <w:lang w:val="kk-KZ"/>
        </w:rPr>
        <w:t>п</w:t>
      </w:r>
      <w:r w:rsidR="00C97843">
        <w:rPr>
          <w:rFonts w:ascii="Times New Roman" w:hAnsi="Times New Roman"/>
          <w:bCs/>
          <w:sz w:val="28"/>
          <w:szCs w:val="28"/>
          <w:lang w:val="kk-KZ"/>
        </w:rPr>
        <w:t>риват доцент</w:t>
      </w:r>
      <w:r w:rsidR="00C97843" w:rsidRPr="000B3DA4">
        <w:rPr>
          <w:rFonts w:ascii="Times New Roman" w:hAnsi="Times New Roman"/>
          <w:bCs/>
          <w:sz w:val="28"/>
          <w:szCs w:val="28"/>
          <w:lang w:val="sr-Cyrl-CS"/>
        </w:rPr>
        <w:t xml:space="preserve"> </w:t>
      </w:r>
      <w:r w:rsidR="00627FC8" w:rsidRPr="000B3DA4">
        <w:rPr>
          <w:rFonts w:ascii="Times New Roman" w:hAnsi="Times New Roman"/>
          <w:bCs/>
          <w:sz w:val="28"/>
          <w:szCs w:val="28"/>
          <w:lang w:val="sr-Cyrl-CS"/>
        </w:rPr>
        <w:t>Н</w:t>
      </w:r>
      <w:r w:rsidR="00875ED8">
        <w:rPr>
          <w:rFonts w:ascii="Times New Roman" w:hAnsi="Times New Roman"/>
          <w:bCs/>
          <w:sz w:val="28"/>
          <w:szCs w:val="28"/>
          <w:lang w:val="sr-Cyrl-CS"/>
        </w:rPr>
        <w:t>.</w:t>
      </w:r>
      <w:r w:rsidR="00627FC8" w:rsidRPr="000B3DA4">
        <w:rPr>
          <w:rFonts w:ascii="Times New Roman" w:hAnsi="Times New Roman"/>
          <w:bCs/>
          <w:sz w:val="28"/>
          <w:szCs w:val="28"/>
          <w:lang w:val="sr-Cyrl-CS"/>
        </w:rPr>
        <w:t xml:space="preserve"> Фризен</w:t>
      </w:r>
    </w:p>
    <w:p w14:paraId="55CD65F5" w14:textId="4804C5A6" w:rsidR="005E4BC1" w:rsidRPr="000B3DA4" w:rsidRDefault="005E4BC1" w:rsidP="00A84BFF">
      <w:pPr>
        <w:spacing w:after="0" w:line="240" w:lineRule="auto"/>
        <w:ind w:left="3540" w:firstLine="708"/>
        <w:jc w:val="right"/>
        <w:rPr>
          <w:rFonts w:ascii="Times New Roman" w:hAnsi="Times New Roman"/>
          <w:sz w:val="28"/>
          <w:szCs w:val="28"/>
          <w:lang w:val="kk-KZ"/>
        </w:rPr>
      </w:pPr>
      <w:r>
        <w:rPr>
          <w:rFonts w:ascii="Times New Roman" w:hAnsi="Times New Roman"/>
          <w:sz w:val="28"/>
          <w:szCs w:val="28"/>
          <w:lang w:val="kk-KZ"/>
        </w:rPr>
        <w:t>(Оснабрюк қ., Германия)</w:t>
      </w:r>
    </w:p>
    <w:p w14:paraId="5D93EA66" w14:textId="0E942AE4" w:rsidR="0004582F" w:rsidRDefault="0004582F" w:rsidP="00A84BFF">
      <w:pPr>
        <w:spacing w:after="0" w:line="240" w:lineRule="auto"/>
        <w:ind w:left="3540" w:firstLine="708"/>
        <w:jc w:val="center"/>
        <w:rPr>
          <w:rFonts w:ascii="Times New Roman" w:hAnsi="Times New Roman"/>
          <w:sz w:val="28"/>
          <w:szCs w:val="28"/>
          <w:lang w:val="kk-KZ"/>
        </w:rPr>
      </w:pPr>
    </w:p>
    <w:p w14:paraId="653E2C84" w14:textId="77777777" w:rsidR="0004582F" w:rsidRDefault="0004582F" w:rsidP="00A84BFF">
      <w:pPr>
        <w:spacing w:after="0" w:line="240" w:lineRule="auto"/>
        <w:ind w:left="3540" w:firstLine="708"/>
        <w:jc w:val="center"/>
        <w:rPr>
          <w:rFonts w:ascii="Times New Roman" w:hAnsi="Times New Roman"/>
          <w:sz w:val="28"/>
          <w:szCs w:val="28"/>
          <w:lang w:val="kk-KZ"/>
        </w:rPr>
      </w:pPr>
    </w:p>
    <w:p w14:paraId="3FD4765A" w14:textId="77777777" w:rsidR="00627FC8" w:rsidRDefault="00627FC8" w:rsidP="00A84BFF">
      <w:pPr>
        <w:spacing w:after="0" w:line="240" w:lineRule="auto"/>
        <w:ind w:left="3540" w:firstLine="708"/>
        <w:jc w:val="center"/>
        <w:rPr>
          <w:rFonts w:ascii="Times New Roman" w:hAnsi="Times New Roman"/>
          <w:sz w:val="28"/>
          <w:szCs w:val="28"/>
          <w:lang w:val="kk-KZ"/>
        </w:rPr>
      </w:pPr>
    </w:p>
    <w:p w14:paraId="67F0EF36" w14:textId="48D37347" w:rsidR="00C2467B" w:rsidRDefault="00C2467B" w:rsidP="00A84BFF">
      <w:pPr>
        <w:spacing w:after="0" w:line="240" w:lineRule="auto"/>
        <w:ind w:left="3540" w:firstLine="708"/>
        <w:jc w:val="center"/>
        <w:rPr>
          <w:rFonts w:ascii="Times New Roman" w:hAnsi="Times New Roman"/>
          <w:sz w:val="28"/>
          <w:szCs w:val="28"/>
          <w:lang w:val="kk-KZ"/>
        </w:rPr>
      </w:pPr>
    </w:p>
    <w:p w14:paraId="3B93CDAA" w14:textId="77777777" w:rsidR="0004582F" w:rsidRDefault="0004582F" w:rsidP="00A84BFF">
      <w:pPr>
        <w:spacing w:after="0" w:line="240" w:lineRule="auto"/>
        <w:ind w:left="3540" w:firstLine="708"/>
        <w:jc w:val="center"/>
        <w:rPr>
          <w:rFonts w:ascii="Times New Roman" w:hAnsi="Times New Roman"/>
          <w:sz w:val="28"/>
          <w:szCs w:val="28"/>
          <w:lang w:val="kk-KZ"/>
        </w:rPr>
      </w:pPr>
    </w:p>
    <w:p w14:paraId="54CD344F" w14:textId="77777777" w:rsidR="00627FC8" w:rsidRDefault="00627FC8" w:rsidP="00A84BFF">
      <w:pPr>
        <w:spacing w:line="240" w:lineRule="auto"/>
        <w:jc w:val="center"/>
        <w:rPr>
          <w:rFonts w:ascii="Times New Roman" w:hAnsi="Times New Roman"/>
          <w:sz w:val="28"/>
          <w:szCs w:val="28"/>
          <w:lang w:val="kk-KZ"/>
        </w:rPr>
      </w:pPr>
      <w:r>
        <w:rPr>
          <w:rFonts w:ascii="Times New Roman" w:hAnsi="Times New Roman"/>
          <w:sz w:val="28"/>
          <w:szCs w:val="28"/>
          <w:lang w:val="kk-KZ"/>
        </w:rPr>
        <w:t>Қазақстан Республикасы</w:t>
      </w:r>
    </w:p>
    <w:p w14:paraId="649314A1" w14:textId="35219B48" w:rsidR="0015022B" w:rsidRDefault="00627FC8" w:rsidP="00A84BFF">
      <w:pPr>
        <w:spacing w:after="0" w:line="240" w:lineRule="auto"/>
        <w:jc w:val="center"/>
        <w:rPr>
          <w:rFonts w:ascii="Times New Roman" w:hAnsi="Times New Roman"/>
          <w:b/>
          <w:sz w:val="28"/>
          <w:szCs w:val="28"/>
          <w:lang w:val="kk-KZ"/>
        </w:rPr>
      </w:pPr>
      <w:r>
        <w:rPr>
          <w:rFonts w:ascii="Times New Roman" w:hAnsi="Times New Roman"/>
          <w:sz w:val="28"/>
          <w:szCs w:val="28"/>
          <w:lang w:val="kk-KZ"/>
        </w:rPr>
        <w:t>Алматы</w:t>
      </w:r>
      <w:r w:rsidR="007224C3">
        <w:rPr>
          <w:rFonts w:ascii="Times New Roman" w:hAnsi="Times New Roman"/>
          <w:sz w:val="28"/>
          <w:szCs w:val="28"/>
          <w:lang w:val="kk-KZ"/>
        </w:rPr>
        <w:t>,</w:t>
      </w:r>
      <w:r>
        <w:rPr>
          <w:rFonts w:ascii="Times New Roman" w:hAnsi="Times New Roman"/>
          <w:sz w:val="28"/>
          <w:szCs w:val="28"/>
          <w:lang w:val="kk-KZ"/>
        </w:rPr>
        <w:t xml:space="preserve"> </w:t>
      </w:r>
      <w:r w:rsidRPr="00E74272">
        <w:rPr>
          <w:rFonts w:ascii="Times New Roman" w:hAnsi="Times New Roman"/>
          <w:sz w:val="28"/>
          <w:szCs w:val="28"/>
          <w:lang w:val="kk-KZ"/>
        </w:rPr>
        <w:t>202</w:t>
      </w:r>
      <w:r w:rsidR="00B21AED">
        <w:rPr>
          <w:rFonts w:ascii="Times New Roman" w:hAnsi="Times New Roman"/>
          <w:sz w:val="28"/>
          <w:szCs w:val="28"/>
          <w:lang w:val="kk-KZ"/>
        </w:rPr>
        <w:t>4</w:t>
      </w:r>
      <w:r w:rsidR="004D4056">
        <w:rPr>
          <w:rFonts w:ascii="Times New Roman" w:hAnsi="Times New Roman"/>
          <w:sz w:val="28"/>
          <w:szCs w:val="28"/>
          <w:lang w:val="kk-KZ"/>
        </w:rPr>
        <w:br w:type="page"/>
      </w:r>
      <w:r w:rsidR="0015022B" w:rsidRPr="0015022B">
        <w:rPr>
          <w:rFonts w:ascii="Times New Roman" w:hAnsi="Times New Roman"/>
          <w:b/>
          <w:sz w:val="28"/>
          <w:szCs w:val="28"/>
          <w:lang w:val="kk-KZ"/>
        </w:rPr>
        <w:lastRenderedPageBreak/>
        <w:t>МАЗМҰНЫ</w:t>
      </w:r>
    </w:p>
    <w:p w14:paraId="4A595801" w14:textId="77777777" w:rsidR="00576E54" w:rsidRDefault="00576E54" w:rsidP="00A84BFF">
      <w:pPr>
        <w:spacing w:after="0" w:line="240" w:lineRule="auto"/>
        <w:jc w:val="center"/>
        <w:rPr>
          <w:rFonts w:ascii="Times New Roman" w:hAnsi="Times New Roman"/>
          <w:b/>
          <w:sz w:val="28"/>
          <w:szCs w:val="28"/>
          <w:lang w:val="kk-KZ"/>
        </w:rPr>
      </w:pPr>
    </w:p>
    <w:tbl>
      <w:tblPr>
        <w:tblW w:w="9493" w:type="dxa"/>
        <w:tblLook w:val="04A0" w:firstRow="1" w:lastRow="0" w:firstColumn="1" w:lastColumn="0" w:noHBand="0" w:noVBand="1"/>
      </w:tblPr>
      <w:tblGrid>
        <w:gridCol w:w="817"/>
        <w:gridCol w:w="7825"/>
        <w:gridCol w:w="851"/>
      </w:tblGrid>
      <w:tr w:rsidR="00576E54" w:rsidRPr="00F46891" w14:paraId="7EBF24B4" w14:textId="77777777" w:rsidTr="00777919">
        <w:tc>
          <w:tcPr>
            <w:tcW w:w="817" w:type="dxa"/>
            <w:shd w:val="clear" w:color="auto" w:fill="auto"/>
          </w:tcPr>
          <w:p w14:paraId="636C8CBA" w14:textId="77777777" w:rsidR="00576E54" w:rsidRPr="00F46891" w:rsidRDefault="00576E54" w:rsidP="00A84BFF">
            <w:pPr>
              <w:spacing w:after="0" w:line="240" w:lineRule="auto"/>
              <w:jc w:val="center"/>
              <w:rPr>
                <w:rFonts w:ascii="Times New Roman" w:hAnsi="Times New Roman"/>
                <w:b/>
                <w:sz w:val="28"/>
                <w:szCs w:val="28"/>
                <w:lang w:val="kk-KZ"/>
              </w:rPr>
            </w:pPr>
          </w:p>
        </w:tc>
        <w:tc>
          <w:tcPr>
            <w:tcW w:w="7825" w:type="dxa"/>
            <w:shd w:val="clear" w:color="auto" w:fill="auto"/>
          </w:tcPr>
          <w:p w14:paraId="565FB3FB" w14:textId="1F46A2E7" w:rsidR="00576E54" w:rsidRPr="00F46891" w:rsidRDefault="00576E54" w:rsidP="00A84BFF">
            <w:pPr>
              <w:spacing w:after="0" w:line="240" w:lineRule="auto"/>
              <w:jc w:val="both"/>
              <w:rPr>
                <w:rFonts w:ascii="Times New Roman" w:hAnsi="Times New Roman"/>
                <w:b/>
                <w:sz w:val="28"/>
                <w:szCs w:val="28"/>
                <w:lang w:val="kk-KZ"/>
              </w:rPr>
            </w:pPr>
            <w:r w:rsidRPr="00F46891">
              <w:rPr>
                <w:rFonts w:ascii="Times New Roman" w:hAnsi="Times New Roman"/>
                <w:b/>
                <w:sz w:val="28"/>
                <w:szCs w:val="28"/>
                <w:lang w:val="kk-KZ"/>
              </w:rPr>
              <w:t xml:space="preserve">АНЫҚТАМАЛАР </w:t>
            </w:r>
          </w:p>
        </w:tc>
        <w:tc>
          <w:tcPr>
            <w:tcW w:w="851" w:type="dxa"/>
            <w:shd w:val="clear" w:color="auto" w:fill="auto"/>
          </w:tcPr>
          <w:p w14:paraId="30887A0D" w14:textId="200EDD49" w:rsidR="00576E54" w:rsidRPr="00DE1C86" w:rsidRDefault="00DE1C86" w:rsidP="00A84BFF">
            <w:pPr>
              <w:spacing w:after="0" w:line="240" w:lineRule="auto"/>
              <w:jc w:val="center"/>
              <w:rPr>
                <w:rFonts w:ascii="Times New Roman" w:hAnsi="Times New Roman"/>
                <w:sz w:val="28"/>
                <w:szCs w:val="28"/>
                <w:lang w:val="kk-KZ"/>
              </w:rPr>
            </w:pPr>
            <w:r w:rsidRPr="00DE1C86">
              <w:rPr>
                <w:rFonts w:ascii="Times New Roman" w:hAnsi="Times New Roman"/>
                <w:sz w:val="28"/>
                <w:szCs w:val="28"/>
                <w:lang w:val="kk-KZ"/>
              </w:rPr>
              <w:t>4</w:t>
            </w:r>
          </w:p>
        </w:tc>
      </w:tr>
      <w:tr w:rsidR="008C0A93" w:rsidRPr="00F46891" w14:paraId="3DD97B98" w14:textId="77777777" w:rsidTr="00777919">
        <w:tc>
          <w:tcPr>
            <w:tcW w:w="817" w:type="dxa"/>
            <w:shd w:val="clear" w:color="auto" w:fill="auto"/>
          </w:tcPr>
          <w:p w14:paraId="23C8EF6F" w14:textId="77777777" w:rsidR="008C0A93" w:rsidRPr="00F46891" w:rsidRDefault="008C0A93" w:rsidP="00A84BFF">
            <w:pPr>
              <w:spacing w:after="0" w:line="240" w:lineRule="auto"/>
              <w:jc w:val="center"/>
              <w:rPr>
                <w:rFonts w:ascii="Times New Roman" w:hAnsi="Times New Roman"/>
                <w:b/>
                <w:sz w:val="28"/>
                <w:szCs w:val="28"/>
                <w:lang w:val="kk-KZ"/>
              </w:rPr>
            </w:pPr>
          </w:p>
        </w:tc>
        <w:tc>
          <w:tcPr>
            <w:tcW w:w="7825" w:type="dxa"/>
            <w:shd w:val="clear" w:color="auto" w:fill="auto"/>
          </w:tcPr>
          <w:p w14:paraId="6E964A97" w14:textId="2946E186" w:rsidR="008C0A93" w:rsidRPr="00F46891" w:rsidRDefault="008C0A93" w:rsidP="00A84BFF">
            <w:pPr>
              <w:spacing w:after="0" w:line="240" w:lineRule="auto"/>
              <w:jc w:val="both"/>
              <w:rPr>
                <w:rFonts w:ascii="Times New Roman" w:hAnsi="Times New Roman"/>
                <w:b/>
                <w:sz w:val="28"/>
                <w:szCs w:val="28"/>
                <w:lang w:val="kk-KZ"/>
              </w:rPr>
            </w:pPr>
            <w:r w:rsidRPr="00F46891">
              <w:rPr>
                <w:rFonts w:ascii="Times New Roman" w:hAnsi="Times New Roman"/>
                <w:b/>
                <w:sz w:val="28"/>
                <w:szCs w:val="28"/>
                <w:lang w:val="kk-KZ"/>
              </w:rPr>
              <w:t>БЕЛГІЛЕУЛЕР МЕН ҚЫСҚАРТУЛАР</w:t>
            </w:r>
          </w:p>
        </w:tc>
        <w:tc>
          <w:tcPr>
            <w:tcW w:w="851" w:type="dxa"/>
            <w:shd w:val="clear" w:color="auto" w:fill="auto"/>
          </w:tcPr>
          <w:p w14:paraId="16B877D2" w14:textId="4240167C" w:rsidR="008C0A93" w:rsidRPr="00DE1C86" w:rsidRDefault="00DE1C86" w:rsidP="00A84BFF">
            <w:pPr>
              <w:spacing w:after="0" w:line="240" w:lineRule="auto"/>
              <w:jc w:val="center"/>
              <w:rPr>
                <w:rFonts w:ascii="Times New Roman" w:hAnsi="Times New Roman"/>
                <w:sz w:val="28"/>
                <w:szCs w:val="28"/>
                <w:lang w:val="kk-KZ"/>
              </w:rPr>
            </w:pPr>
            <w:r>
              <w:rPr>
                <w:rFonts w:ascii="Times New Roman" w:hAnsi="Times New Roman"/>
                <w:sz w:val="28"/>
                <w:szCs w:val="28"/>
                <w:lang w:val="kk-KZ"/>
              </w:rPr>
              <w:t>5</w:t>
            </w:r>
          </w:p>
        </w:tc>
      </w:tr>
      <w:tr w:rsidR="00576E54" w:rsidRPr="00F46891" w14:paraId="392D2E85" w14:textId="77777777" w:rsidTr="00777919">
        <w:tc>
          <w:tcPr>
            <w:tcW w:w="817" w:type="dxa"/>
            <w:shd w:val="clear" w:color="auto" w:fill="auto"/>
          </w:tcPr>
          <w:p w14:paraId="05F00162" w14:textId="77777777" w:rsidR="00576E54" w:rsidRPr="00F46891" w:rsidRDefault="00576E54" w:rsidP="00A84BFF">
            <w:pPr>
              <w:spacing w:after="0" w:line="240" w:lineRule="auto"/>
              <w:jc w:val="center"/>
              <w:rPr>
                <w:rFonts w:ascii="Times New Roman" w:hAnsi="Times New Roman"/>
                <w:b/>
                <w:sz w:val="28"/>
                <w:szCs w:val="28"/>
                <w:lang w:val="kk-KZ"/>
              </w:rPr>
            </w:pPr>
          </w:p>
        </w:tc>
        <w:tc>
          <w:tcPr>
            <w:tcW w:w="7825" w:type="dxa"/>
            <w:shd w:val="clear" w:color="auto" w:fill="auto"/>
          </w:tcPr>
          <w:p w14:paraId="6371C6F8" w14:textId="6C8C4690" w:rsidR="00576E54" w:rsidRPr="00F46891" w:rsidRDefault="00576E54" w:rsidP="00A84BFF">
            <w:pPr>
              <w:spacing w:after="0" w:line="240" w:lineRule="auto"/>
              <w:jc w:val="both"/>
              <w:rPr>
                <w:rFonts w:ascii="Times New Roman" w:hAnsi="Times New Roman"/>
                <w:b/>
                <w:sz w:val="28"/>
                <w:szCs w:val="28"/>
                <w:lang w:val="kk-KZ"/>
              </w:rPr>
            </w:pPr>
            <w:r w:rsidRPr="00F46891">
              <w:rPr>
                <w:rFonts w:ascii="Times New Roman" w:hAnsi="Times New Roman"/>
                <w:b/>
                <w:sz w:val="28"/>
                <w:szCs w:val="28"/>
                <w:lang w:val="kk-KZ"/>
              </w:rPr>
              <w:t>КІРІСПЕ</w:t>
            </w:r>
          </w:p>
        </w:tc>
        <w:tc>
          <w:tcPr>
            <w:tcW w:w="851" w:type="dxa"/>
            <w:shd w:val="clear" w:color="auto" w:fill="auto"/>
          </w:tcPr>
          <w:p w14:paraId="1EEB050B" w14:textId="66C13060" w:rsidR="00576E54" w:rsidRPr="00DE1C86" w:rsidRDefault="00DE1C86" w:rsidP="00A84BFF">
            <w:pPr>
              <w:spacing w:after="0" w:line="240" w:lineRule="auto"/>
              <w:jc w:val="center"/>
              <w:rPr>
                <w:rFonts w:ascii="Times New Roman" w:hAnsi="Times New Roman"/>
                <w:sz w:val="28"/>
                <w:szCs w:val="28"/>
                <w:lang w:val="kk-KZ"/>
              </w:rPr>
            </w:pPr>
            <w:r>
              <w:rPr>
                <w:rFonts w:ascii="Times New Roman" w:hAnsi="Times New Roman"/>
                <w:sz w:val="28"/>
                <w:szCs w:val="28"/>
                <w:lang w:val="kk-KZ"/>
              </w:rPr>
              <w:t>6</w:t>
            </w:r>
          </w:p>
        </w:tc>
      </w:tr>
      <w:tr w:rsidR="00576E54" w:rsidRPr="00B7594D" w14:paraId="43D81869" w14:textId="77777777" w:rsidTr="00777919">
        <w:tc>
          <w:tcPr>
            <w:tcW w:w="817" w:type="dxa"/>
            <w:shd w:val="clear" w:color="auto" w:fill="auto"/>
          </w:tcPr>
          <w:p w14:paraId="155E6EA6" w14:textId="77777777" w:rsidR="00576E54" w:rsidRPr="00F46891" w:rsidRDefault="00576E54" w:rsidP="00A84BFF">
            <w:pPr>
              <w:numPr>
                <w:ilvl w:val="0"/>
                <w:numId w:val="21"/>
              </w:numPr>
              <w:spacing w:after="0" w:line="240" w:lineRule="auto"/>
              <w:ind w:left="309" w:hanging="426"/>
              <w:jc w:val="right"/>
              <w:rPr>
                <w:rFonts w:ascii="Times New Roman" w:hAnsi="Times New Roman"/>
                <w:b/>
                <w:sz w:val="28"/>
                <w:szCs w:val="28"/>
                <w:lang w:val="kk-KZ"/>
              </w:rPr>
            </w:pPr>
          </w:p>
        </w:tc>
        <w:tc>
          <w:tcPr>
            <w:tcW w:w="7825" w:type="dxa"/>
            <w:shd w:val="clear" w:color="auto" w:fill="auto"/>
          </w:tcPr>
          <w:p w14:paraId="62C790F9" w14:textId="4686F549" w:rsidR="00576E54" w:rsidRPr="00F46891" w:rsidRDefault="00576E54" w:rsidP="00A84BFF">
            <w:pPr>
              <w:spacing w:after="0" w:line="240" w:lineRule="auto"/>
              <w:ind w:left="34"/>
              <w:contextualSpacing/>
              <w:jc w:val="both"/>
              <w:rPr>
                <w:rFonts w:ascii="Times New Roman" w:hAnsi="Times New Roman"/>
                <w:sz w:val="28"/>
                <w:szCs w:val="28"/>
                <w:lang w:val="kk-KZ"/>
              </w:rPr>
            </w:pPr>
            <w:r w:rsidRPr="00F46891">
              <w:rPr>
                <w:rFonts w:ascii="Times New Roman" w:hAnsi="Times New Roman"/>
                <w:i/>
                <w:sz w:val="28"/>
                <w:szCs w:val="28"/>
                <w:lang w:val="kk-KZ"/>
              </w:rPr>
              <w:t>MALUS SIEVERSII</w:t>
            </w:r>
            <w:r w:rsidRPr="00F46891">
              <w:rPr>
                <w:rFonts w:ascii="Times New Roman" w:hAnsi="Times New Roman"/>
                <w:sz w:val="28"/>
                <w:szCs w:val="28"/>
                <w:lang w:val="kk-KZ"/>
              </w:rPr>
              <w:t xml:space="preserve"> (Ldb.) M. ROEM. түрін зерттеудің қазіргі жағдайы (ӘДЕБИЕТКЕ ШОЛУ)</w:t>
            </w:r>
          </w:p>
        </w:tc>
        <w:tc>
          <w:tcPr>
            <w:tcW w:w="851" w:type="dxa"/>
            <w:shd w:val="clear" w:color="auto" w:fill="auto"/>
          </w:tcPr>
          <w:p w14:paraId="1D1182EA" w14:textId="601ECC3F" w:rsidR="00576E54" w:rsidRPr="00DE1C86" w:rsidRDefault="00DE1C86" w:rsidP="00A84BFF">
            <w:pPr>
              <w:spacing w:after="0" w:line="240" w:lineRule="auto"/>
              <w:jc w:val="center"/>
              <w:rPr>
                <w:rFonts w:ascii="Times New Roman" w:hAnsi="Times New Roman"/>
                <w:sz w:val="28"/>
                <w:szCs w:val="28"/>
                <w:lang w:val="kk-KZ"/>
              </w:rPr>
            </w:pPr>
            <w:r w:rsidRPr="00DE1C86">
              <w:rPr>
                <w:rFonts w:ascii="Times New Roman" w:hAnsi="Times New Roman"/>
                <w:sz w:val="28"/>
                <w:szCs w:val="28"/>
                <w:lang w:val="kk-KZ"/>
              </w:rPr>
              <w:t>10</w:t>
            </w:r>
          </w:p>
        </w:tc>
      </w:tr>
      <w:tr w:rsidR="00576E54" w:rsidRPr="00B7594D" w14:paraId="0DF20B9C" w14:textId="77777777" w:rsidTr="00777919">
        <w:tc>
          <w:tcPr>
            <w:tcW w:w="817" w:type="dxa"/>
            <w:shd w:val="clear" w:color="auto" w:fill="auto"/>
          </w:tcPr>
          <w:p w14:paraId="542D3FF9" w14:textId="4BC8F7C7" w:rsidR="00576E54" w:rsidRPr="00F46891" w:rsidRDefault="00C2467B" w:rsidP="00A84BFF">
            <w:pPr>
              <w:spacing w:after="0" w:line="240" w:lineRule="auto"/>
              <w:jc w:val="center"/>
              <w:rPr>
                <w:rFonts w:ascii="Times New Roman" w:hAnsi="Times New Roman"/>
                <w:sz w:val="28"/>
                <w:szCs w:val="28"/>
                <w:lang w:val="kk-KZ"/>
              </w:rPr>
            </w:pPr>
            <w:r w:rsidRPr="00F46891">
              <w:rPr>
                <w:rFonts w:ascii="Times New Roman" w:hAnsi="Times New Roman"/>
                <w:sz w:val="28"/>
                <w:szCs w:val="28"/>
                <w:lang w:val="kk-KZ"/>
              </w:rPr>
              <w:t>1.1</w:t>
            </w:r>
          </w:p>
        </w:tc>
        <w:tc>
          <w:tcPr>
            <w:tcW w:w="7825" w:type="dxa"/>
            <w:shd w:val="clear" w:color="auto" w:fill="auto"/>
          </w:tcPr>
          <w:p w14:paraId="66FC0667" w14:textId="594DAB2E" w:rsidR="00576E54" w:rsidRPr="00F46891" w:rsidRDefault="00576E54" w:rsidP="00A84BFF">
            <w:pPr>
              <w:spacing w:after="0" w:line="240" w:lineRule="auto"/>
              <w:ind w:left="34"/>
              <w:contextualSpacing/>
              <w:jc w:val="both"/>
              <w:rPr>
                <w:rFonts w:ascii="Times New Roman" w:hAnsi="Times New Roman"/>
                <w:sz w:val="28"/>
                <w:szCs w:val="28"/>
                <w:lang w:val="kk-KZ"/>
              </w:rPr>
            </w:pPr>
            <w:r w:rsidRPr="00501C61">
              <w:rPr>
                <w:rFonts w:ascii="Times New Roman" w:hAnsi="Times New Roman"/>
                <w:i/>
                <w:sz w:val="28"/>
                <w:szCs w:val="28"/>
                <w:lang w:val="kk-KZ"/>
              </w:rPr>
              <w:t>Malus</w:t>
            </w:r>
            <w:r w:rsidRPr="002548B3">
              <w:rPr>
                <w:rFonts w:ascii="Times New Roman" w:hAnsi="Times New Roman"/>
                <w:sz w:val="28"/>
                <w:szCs w:val="28"/>
                <w:lang w:val="kk-KZ"/>
              </w:rPr>
              <w:t xml:space="preserve"> Mill.</w:t>
            </w:r>
            <w:r w:rsidRPr="00F46891">
              <w:rPr>
                <w:rFonts w:ascii="Times New Roman" w:hAnsi="Times New Roman"/>
                <w:sz w:val="28"/>
                <w:szCs w:val="28"/>
                <w:lang w:val="kk-KZ"/>
              </w:rPr>
              <w:t xml:space="preserve"> т</w:t>
            </w:r>
            <w:r w:rsidR="00384817">
              <w:rPr>
                <w:rFonts w:ascii="Times New Roman" w:hAnsi="Times New Roman"/>
                <w:sz w:val="28"/>
                <w:szCs w:val="28"/>
                <w:lang w:val="kk-KZ"/>
              </w:rPr>
              <w:t>уыс</w:t>
            </w:r>
            <w:r w:rsidRPr="00F46891">
              <w:rPr>
                <w:rFonts w:ascii="Times New Roman" w:hAnsi="Times New Roman"/>
                <w:sz w:val="28"/>
                <w:szCs w:val="28"/>
                <w:lang w:val="kk-KZ"/>
              </w:rPr>
              <w:t>ының қазіргі систематикасы және Қазақстанның жабайы алма ағаштарының классификациясы.</w:t>
            </w:r>
          </w:p>
        </w:tc>
        <w:tc>
          <w:tcPr>
            <w:tcW w:w="851" w:type="dxa"/>
            <w:shd w:val="clear" w:color="auto" w:fill="auto"/>
          </w:tcPr>
          <w:p w14:paraId="6D8E7A2D" w14:textId="748F0189" w:rsidR="00576E54" w:rsidRPr="00DE1C86" w:rsidRDefault="00DE1C86" w:rsidP="00A84BFF">
            <w:pPr>
              <w:spacing w:after="0" w:line="240" w:lineRule="auto"/>
              <w:jc w:val="center"/>
              <w:rPr>
                <w:rFonts w:ascii="Times New Roman" w:hAnsi="Times New Roman"/>
                <w:sz w:val="28"/>
                <w:szCs w:val="28"/>
                <w:lang w:val="kk-KZ"/>
              </w:rPr>
            </w:pPr>
            <w:r w:rsidRPr="00DE1C86">
              <w:rPr>
                <w:rFonts w:ascii="Times New Roman" w:hAnsi="Times New Roman"/>
                <w:sz w:val="28"/>
                <w:szCs w:val="28"/>
                <w:lang w:val="kk-KZ"/>
              </w:rPr>
              <w:t>10</w:t>
            </w:r>
          </w:p>
        </w:tc>
      </w:tr>
      <w:tr w:rsidR="00576E54" w:rsidRPr="00B7594D" w14:paraId="459156A9" w14:textId="77777777" w:rsidTr="00777919">
        <w:tc>
          <w:tcPr>
            <w:tcW w:w="817" w:type="dxa"/>
            <w:shd w:val="clear" w:color="auto" w:fill="auto"/>
          </w:tcPr>
          <w:p w14:paraId="19B40B82" w14:textId="5A4AAD26" w:rsidR="00576E54" w:rsidRPr="00F46891" w:rsidRDefault="00C2467B" w:rsidP="00A84BFF">
            <w:pPr>
              <w:spacing w:after="0" w:line="240" w:lineRule="auto"/>
              <w:jc w:val="center"/>
              <w:rPr>
                <w:rFonts w:ascii="Times New Roman" w:hAnsi="Times New Roman"/>
                <w:sz w:val="28"/>
                <w:szCs w:val="28"/>
                <w:lang w:val="kk-KZ"/>
              </w:rPr>
            </w:pPr>
            <w:r w:rsidRPr="00F46891">
              <w:rPr>
                <w:rFonts w:ascii="Times New Roman" w:hAnsi="Times New Roman"/>
                <w:sz w:val="28"/>
                <w:szCs w:val="28"/>
                <w:lang w:val="kk-KZ"/>
              </w:rPr>
              <w:t>1.2</w:t>
            </w:r>
          </w:p>
        </w:tc>
        <w:tc>
          <w:tcPr>
            <w:tcW w:w="7825" w:type="dxa"/>
            <w:shd w:val="clear" w:color="auto" w:fill="auto"/>
          </w:tcPr>
          <w:p w14:paraId="2B2A37AB" w14:textId="4D61225D" w:rsidR="00576E54" w:rsidRPr="00F46891" w:rsidRDefault="00576E54" w:rsidP="00A84BFF">
            <w:pPr>
              <w:spacing w:after="0" w:line="240" w:lineRule="auto"/>
              <w:ind w:left="34"/>
              <w:contextualSpacing/>
              <w:jc w:val="both"/>
              <w:rPr>
                <w:rFonts w:ascii="Times New Roman" w:hAnsi="Times New Roman"/>
                <w:sz w:val="28"/>
                <w:szCs w:val="28"/>
                <w:lang w:val="kk-KZ"/>
              </w:rPr>
            </w:pPr>
            <w:bookmarkStart w:id="2" w:name="_Hlk110605330"/>
            <w:r w:rsidRPr="00F46891">
              <w:rPr>
                <w:rFonts w:ascii="Times New Roman" w:hAnsi="Times New Roman"/>
                <w:i/>
                <w:sz w:val="28"/>
                <w:szCs w:val="28"/>
                <w:lang w:val="kk-KZ"/>
              </w:rPr>
              <w:t xml:space="preserve">Malus sieversii </w:t>
            </w:r>
            <w:r w:rsidRPr="00F46891">
              <w:rPr>
                <w:rFonts w:ascii="Times New Roman" w:hAnsi="Times New Roman"/>
                <w:sz w:val="28"/>
                <w:szCs w:val="28"/>
                <w:lang w:val="kk-KZ"/>
              </w:rPr>
              <w:t xml:space="preserve">(Ldb.) M. Roem. түрінің </w:t>
            </w:r>
            <w:bookmarkEnd w:id="2"/>
            <w:r w:rsidRPr="00F46891">
              <w:rPr>
                <w:rFonts w:ascii="Times New Roman" w:hAnsi="Times New Roman"/>
                <w:sz w:val="28"/>
                <w:szCs w:val="28"/>
                <w:lang w:val="kk-KZ"/>
              </w:rPr>
              <w:t>географиялық таралуы</w:t>
            </w:r>
          </w:p>
        </w:tc>
        <w:tc>
          <w:tcPr>
            <w:tcW w:w="851" w:type="dxa"/>
            <w:shd w:val="clear" w:color="auto" w:fill="auto"/>
          </w:tcPr>
          <w:p w14:paraId="0DA672DE" w14:textId="019BA500" w:rsidR="00576E54" w:rsidRPr="00DE1C86" w:rsidRDefault="00DE1C86" w:rsidP="00A84BFF">
            <w:pPr>
              <w:spacing w:after="0" w:line="240" w:lineRule="auto"/>
              <w:jc w:val="center"/>
              <w:rPr>
                <w:rFonts w:ascii="Times New Roman" w:hAnsi="Times New Roman"/>
                <w:sz w:val="28"/>
                <w:szCs w:val="28"/>
                <w:lang w:val="kk-KZ"/>
              </w:rPr>
            </w:pPr>
            <w:r w:rsidRPr="00DE1C86">
              <w:rPr>
                <w:rFonts w:ascii="Times New Roman" w:hAnsi="Times New Roman"/>
                <w:sz w:val="28"/>
                <w:szCs w:val="28"/>
                <w:lang w:val="kk-KZ"/>
              </w:rPr>
              <w:t>13</w:t>
            </w:r>
          </w:p>
        </w:tc>
      </w:tr>
      <w:tr w:rsidR="00576E54" w:rsidRPr="00B7594D" w14:paraId="485F935E" w14:textId="77777777" w:rsidTr="00777919">
        <w:tc>
          <w:tcPr>
            <w:tcW w:w="817" w:type="dxa"/>
            <w:shd w:val="clear" w:color="auto" w:fill="auto"/>
          </w:tcPr>
          <w:p w14:paraId="73B66B15" w14:textId="35851465" w:rsidR="00576E54" w:rsidRPr="00F46891" w:rsidRDefault="00C2467B" w:rsidP="00A84BFF">
            <w:pPr>
              <w:spacing w:after="0" w:line="240" w:lineRule="auto"/>
              <w:jc w:val="center"/>
              <w:rPr>
                <w:rFonts w:ascii="Times New Roman" w:hAnsi="Times New Roman"/>
                <w:sz w:val="28"/>
                <w:szCs w:val="28"/>
                <w:lang w:val="kk-KZ"/>
              </w:rPr>
            </w:pPr>
            <w:r w:rsidRPr="00F46891">
              <w:rPr>
                <w:rFonts w:ascii="Times New Roman" w:hAnsi="Times New Roman"/>
                <w:sz w:val="28"/>
                <w:szCs w:val="28"/>
                <w:lang w:val="kk-KZ"/>
              </w:rPr>
              <w:t>1.3</w:t>
            </w:r>
          </w:p>
        </w:tc>
        <w:tc>
          <w:tcPr>
            <w:tcW w:w="7825" w:type="dxa"/>
            <w:shd w:val="clear" w:color="auto" w:fill="auto"/>
          </w:tcPr>
          <w:p w14:paraId="3836EEBA" w14:textId="3E14AD5A" w:rsidR="00576E54" w:rsidRPr="00F46891" w:rsidRDefault="00576E54" w:rsidP="00A84BFF">
            <w:pPr>
              <w:spacing w:after="0" w:line="240" w:lineRule="auto"/>
              <w:ind w:left="34"/>
              <w:contextualSpacing/>
              <w:jc w:val="both"/>
              <w:rPr>
                <w:rFonts w:ascii="Times New Roman" w:hAnsi="Times New Roman"/>
                <w:sz w:val="28"/>
                <w:szCs w:val="28"/>
                <w:lang w:val="kk-KZ"/>
              </w:rPr>
            </w:pPr>
            <w:r w:rsidRPr="00F46891">
              <w:rPr>
                <w:rFonts w:ascii="Times New Roman" w:hAnsi="Times New Roman"/>
                <w:i/>
                <w:sz w:val="28"/>
                <w:szCs w:val="28"/>
                <w:lang w:val="kk-KZ"/>
              </w:rPr>
              <w:t>M</w:t>
            </w:r>
            <w:r w:rsidR="008C0BBF">
              <w:rPr>
                <w:rFonts w:ascii="Times New Roman" w:hAnsi="Times New Roman"/>
                <w:i/>
                <w:sz w:val="28"/>
                <w:szCs w:val="28"/>
                <w:lang w:val="kk-KZ"/>
              </w:rPr>
              <w:t>.</w:t>
            </w:r>
            <w:r w:rsidRPr="00F46891">
              <w:rPr>
                <w:rFonts w:ascii="Times New Roman" w:hAnsi="Times New Roman"/>
                <w:i/>
                <w:sz w:val="28"/>
                <w:szCs w:val="28"/>
                <w:lang w:val="kk-KZ"/>
              </w:rPr>
              <w:t xml:space="preserve"> sieversii </w:t>
            </w:r>
            <w:r w:rsidRPr="00F46891">
              <w:rPr>
                <w:rFonts w:ascii="Times New Roman" w:hAnsi="Times New Roman"/>
                <w:sz w:val="28"/>
                <w:szCs w:val="28"/>
                <w:lang w:val="kk-KZ"/>
              </w:rPr>
              <w:t xml:space="preserve">(Ldb.) M. Roem. </w:t>
            </w:r>
            <w:bookmarkStart w:id="3" w:name="_Hlk110605677"/>
            <w:r w:rsidRPr="00F46891">
              <w:rPr>
                <w:rFonts w:ascii="Times New Roman" w:hAnsi="Times New Roman"/>
                <w:sz w:val="28"/>
                <w:szCs w:val="28"/>
                <w:lang w:val="kk-KZ"/>
              </w:rPr>
              <w:t>түрінің</w:t>
            </w:r>
            <w:bookmarkEnd w:id="3"/>
            <w:r w:rsidRPr="00F46891">
              <w:rPr>
                <w:rFonts w:ascii="Times New Roman" w:hAnsi="Times New Roman"/>
                <w:sz w:val="28"/>
                <w:szCs w:val="28"/>
                <w:lang w:val="kk-KZ"/>
              </w:rPr>
              <w:t xml:space="preserve"> морфологиялық, биологиялық және экологиялық қасиеттері.</w:t>
            </w:r>
          </w:p>
        </w:tc>
        <w:tc>
          <w:tcPr>
            <w:tcW w:w="851" w:type="dxa"/>
            <w:shd w:val="clear" w:color="auto" w:fill="auto"/>
          </w:tcPr>
          <w:p w14:paraId="2E713734" w14:textId="1329B98A" w:rsidR="00576E54" w:rsidRPr="00DE1C86" w:rsidRDefault="00DE1C86" w:rsidP="00A84BFF">
            <w:pPr>
              <w:spacing w:after="0" w:line="240" w:lineRule="auto"/>
              <w:jc w:val="center"/>
              <w:rPr>
                <w:rFonts w:ascii="Times New Roman" w:hAnsi="Times New Roman"/>
                <w:sz w:val="28"/>
                <w:szCs w:val="28"/>
                <w:lang w:val="kk-KZ"/>
              </w:rPr>
            </w:pPr>
            <w:r w:rsidRPr="00DE1C86">
              <w:rPr>
                <w:rFonts w:ascii="Times New Roman" w:hAnsi="Times New Roman"/>
                <w:sz w:val="28"/>
                <w:szCs w:val="28"/>
                <w:lang w:val="kk-KZ"/>
              </w:rPr>
              <w:t>14</w:t>
            </w:r>
          </w:p>
        </w:tc>
      </w:tr>
      <w:tr w:rsidR="00576E54" w:rsidRPr="00B7594D" w14:paraId="46DF237C" w14:textId="77777777" w:rsidTr="00777919">
        <w:tc>
          <w:tcPr>
            <w:tcW w:w="817" w:type="dxa"/>
            <w:shd w:val="clear" w:color="auto" w:fill="auto"/>
          </w:tcPr>
          <w:p w14:paraId="15A54FF2" w14:textId="34C41374" w:rsidR="00576E54" w:rsidRPr="00F46891" w:rsidRDefault="00C2467B" w:rsidP="00A84BFF">
            <w:pPr>
              <w:spacing w:after="0" w:line="240" w:lineRule="auto"/>
              <w:jc w:val="center"/>
              <w:rPr>
                <w:rFonts w:ascii="Times New Roman" w:hAnsi="Times New Roman"/>
                <w:sz w:val="28"/>
                <w:szCs w:val="28"/>
                <w:lang w:val="kk-KZ"/>
              </w:rPr>
            </w:pPr>
            <w:r w:rsidRPr="00F46891">
              <w:rPr>
                <w:rFonts w:ascii="Times New Roman" w:hAnsi="Times New Roman"/>
                <w:sz w:val="28"/>
                <w:szCs w:val="28"/>
                <w:lang w:val="kk-KZ"/>
              </w:rPr>
              <w:t>1.4</w:t>
            </w:r>
          </w:p>
        </w:tc>
        <w:tc>
          <w:tcPr>
            <w:tcW w:w="7825" w:type="dxa"/>
            <w:shd w:val="clear" w:color="auto" w:fill="auto"/>
          </w:tcPr>
          <w:p w14:paraId="01F8C5BE" w14:textId="6FEFFD83" w:rsidR="00576E54" w:rsidRPr="00F46891" w:rsidRDefault="00576E54" w:rsidP="00A84BFF">
            <w:pPr>
              <w:spacing w:after="0" w:line="240" w:lineRule="auto"/>
              <w:ind w:left="34"/>
              <w:contextualSpacing/>
              <w:jc w:val="both"/>
              <w:rPr>
                <w:rFonts w:ascii="Times New Roman" w:hAnsi="Times New Roman"/>
                <w:sz w:val="28"/>
                <w:szCs w:val="28"/>
                <w:lang w:val="kk-KZ"/>
              </w:rPr>
            </w:pPr>
            <w:r w:rsidRPr="00F46891">
              <w:rPr>
                <w:rFonts w:ascii="Times New Roman" w:hAnsi="Times New Roman"/>
                <w:i/>
                <w:sz w:val="28"/>
                <w:szCs w:val="28"/>
                <w:lang w:val="kk-KZ"/>
              </w:rPr>
              <w:t>M</w:t>
            </w:r>
            <w:r w:rsidR="008C0BBF">
              <w:rPr>
                <w:rFonts w:ascii="Times New Roman" w:hAnsi="Times New Roman"/>
                <w:i/>
                <w:sz w:val="28"/>
                <w:szCs w:val="28"/>
                <w:lang w:val="kk-KZ"/>
              </w:rPr>
              <w:t>.</w:t>
            </w:r>
            <w:r w:rsidRPr="00F46891">
              <w:rPr>
                <w:rFonts w:ascii="Times New Roman" w:hAnsi="Times New Roman"/>
                <w:i/>
                <w:sz w:val="28"/>
                <w:szCs w:val="28"/>
                <w:lang w:val="kk-KZ"/>
              </w:rPr>
              <w:t xml:space="preserve"> sieversii </w:t>
            </w:r>
            <w:r w:rsidRPr="00F46891">
              <w:rPr>
                <w:rFonts w:ascii="Times New Roman" w:hAnsi="Times New Roman"/>
                <w:sz w:val="28"/>
                <w:szCs w:val="28"/>
                <w:lang w:val="kk-KZ"/>
              </w:rPr>
              <w:t xml:space="preserve">(Ldb.) M. Roem. түрін Қазақстанда </w:t>
            </w:r>
            <w:r w:rsidRPr="00F46891">
              <w:rPr>
                <w:rFonts w:ascii="Times New Roman" w:hAnsi="Times New Roman"/>
                <w:i/>
                <w:sz w:val="28"/>
                <w:szCs w:val="28"/>
                <w:lang w:val="kk-KZ"/>
              </w:rPr>
              <w:t>in-situ</w:t>
            </w:r>
            <w:r w:rsidRPr="00F46891">
              <w:rPr>
                <w:rFonts w:ascii="Times New Roman" w:hAnsi="Times New Roman"/>
                <w:sz w:val="28"/>
                <w:szCs w:val="28"/>
                <w:lang w:val="kk-KZ"/>
              </w:rPr>
              <w:t xml:space="preserve"> және </w:t>
            </w:r>
            <w:r w:rsidRPr="00F46891">
              <w:rPr>
                <w:rFonts w:ascii="Times New Roman" w:hAnsi="Times New Roman"/>
                <w:i/>
                <w:sz w:val="28"/>
                <w:szCs w:val="28"/>
                <w:lang w:val="kk-KZ"/>
              </w:rPr>
              <w:t>ex-situ</w:t>
            </w:r>
            <w:r w:rsidRPr="00F46891">
              <w:rPr>
                <w:rFonts w:ascii="Times New Roman" w:hAnsi="Times New Roman"/>
                <w:sz w:val="28"/>
                <w:szCs w:val="28"/>
                <w:lang w:val="kk-KZ"/>
              </w:rPr>
              <w:t xml:space="preserve"> жағдайында зерттеу.</w:t>
            </w:r>
          </w:p>
        </w:tc>
        <w:tc>
          <w:tcPr>
            <w:tcW w:w="851" w:type="dxa"/>
            <w:shd w:val="clear" w:color="auto" w:fill="auto"/>
          </w:tcPr>
          <w:p w14:paraId="3FC6C0CC" w14:textId="0F2CDBBD" w:rsidR="00576E54" w:rsidRPr="00DE1C86" w:rsidRDefault="00DE1C86" w:rsidP="00A84BFF">
            <w:pPr>
              <w:spacing w:after="0" w:line="240" w:lineRule="auto"/>
              <w:jc w:val="center"/>
              <w:rPr>
                <w:rFonts w:ascii="Times New Roman" w:hAnsi="Times New Roman"/>
                <w:sz w:val="28"/>
                <w:szCs w:val="28"/>
                <w:lang w:val="kk-KZ"/>
              </w:rPr>
            </w:pPr>
            <w:r w:rsidRPr="00DE1C86">
              <w:rPr>
                <w:rFonts w:ascii="Times New Roman" w:hAnsi="Times New Roman"/>
                <w:sz w:val="28"/>
                <w:szCs w:val="28"/>
                <w:lang w:val="kk-KZ"/>
              </w:rPr>
              <w:t>16</w:t>
            </w:r>
          </w:p>
        </w:tc>
      </w:tr>
      <w:tr w:rsidR="00576E54" w:rsidRPr="00B7594D" w14:paraId="0E9DF283" w14:textId="77777777" w:rsidTr="00777919">
        <w:tc>
          <w:tcPr>
            <w:tcW w:w="817" w:type="dxa"/>
            <w:shd w:val="clear" w:color="auto" w:fill="auto"/>
          </w:tcPr>
          <w:p w14:paraId="79612090" w14:textId="18A91AF0" w:rsidR="00576E54" w:rsidRPr="00F46891" w:rsidRDefault="00C2467B" w:rsidP="00A84BFF">
            <w:pPr>
              <w:spacing w:after="0" w:line="240" w:lineRule="auto"/>
              <w:jc w:val="center"/>
              <w:rPr>
                <w:rFonts w:ascii="Times New Roman" w:hAnsi="Times New Roman"/>
                <w:sz w:val="28"/>
                <w:szCs w:val="28"/>
                <w:lang w:val="kk-KZ"/>
              </w:rPr>
            </w:pPr>
            <w:r w:rsidRPr="00F46891">
              <w:rPr>
                <w:rFonts w:ascii="Times New Roman" w:hAnsi="Times New Roman"/>
                <w:sz w:val="28"/>
                <w:szCs w:val="28"/>
                <w:lang w:val="kk-KZ"/>
              </w:rPr>
              <w:t>1.4.1</w:t>
            </w:r>
          </w:p>
        </w:tc>
        <w:tc>
          <w:tcPr>
            <w:tcW w:w="7825" w:type="dxa"/>
            <w:shd w:val="clear" w:color="auto" w:fill="auto"/>
          </w:tcPr>
          <w:p w14:paraId="1E2B3052" w14:textId="7A3B32DD" w:rsidR="00576E54" w:rsidRPr="00F46891" w:rsidRDefault="00576E54" w:rsidP="00A84BFF">
            <w:pPr>
              <w:spacing w:after="0" w:line="240" w:lineRule="auto"/>
              <w:ind w:left="34"/>
              <w:contextualSpacing/>
              <w:jc w:val="both"/>
              <w:rPr>
                <w:rFonts w:ascii="Times New Roman" w:hAnsi="Times New Roman"/>
                <w:sz w:val="28"/>
                <w:szCs w:val="28"/>
                <w:lang w:val="kk-KZ"/>
              </w:rPr>
            </w:pPr>
            <w:r w:rsidRPr="00F46891">
              <w:rPr>
                <w:rFonts w:ascii="Times New Roman" w:hAnsi="Times New Roman"/>
                <w:sz w:val="28"/>
                <w:szCs w:val="28"/>
                <w:lang w:val="kk-KZ"/>
              </w:rPr>
              <w:t xml:space="preserve">Қазақстанның алма ормандарын зерттеу және қорғау ерекшеліктері </w:t>
            </w:r>
          </w:p>
        </w:tc>
        <w:tc>
          <w:tcPr>
            <w:tcW w:w="851" w:type="dxa"/>
            <w:shd w:val="clear" w:color="auto" w:fill="auto"/>
          </w:tcPr>
          <w:p w14:paraId="79E984F0" w14:textId="575BB538" w:rsidR="00576E54" w:rsidRPr="00DE1C86" w:rsidRDefault="00DE1C86" w:rsidP="00A84BFF">
            <w:pPr>
              <w:spacing w:after="0" w:line="240" w:lineRule="auto"/>
              <w:jc w:val="center"/>
              <w:rPr>
                <w:rFonts w:ascii="Times New Roman" w:hAnsi="Times New Roman"/>
                <w:sz w:val="28"/>
                <w:szCs w:val="28"/>
                <w:lang w:val="kk-KZ"/>
              </w:rPr>
            </w:pPr>
            <w:r w:rsidRPr="00DE1C86">
              <w:rPr>
                <w:rFonts w:ascii="Times New Roman" w:hAnsi="Times New Roman"/>
                <w:sz w:val="28"/>
                <w:szCs w:val="28"/>
                <w:lang w:val="kk-KZ"/>
              </w:rPr>
              <w:t>16</w:t>
            </w:r>
          </w:p>
        </w:tc>
      </w:tr>
      <w:tr w:rsidR="00576E54" w:rsidRPr="00B7594D" w14:paraId="4B4D89AC" w14:textId="77777777" w:rsidTr="00777919">
        <w:tc>
          <w:tcPr>
            <w:tcW w:w="817" w:type="dxa"/>
            <w:shd w:val="clear" w:color="auto" w:fill="auto"/>
          </w:tcPr>
          <w:p w14:paraId="293AAAE1" w14:textId="6E28449C" w:rsidR="00576E54" w:rsidRPr="00F46891" w:rsidRDefault="00C2467B" w:rsidP="00A84BFF">
            <w:pPr>
              <w:spacing w:after="0" w:line="240" w:lineRule="auto"/>
              <w:jc w:val="center"/>
              <w:rPr>
                <w:rFonts w:ascii="Times New Roman" w:hAnsi="Times New Roman"/>
                <w:sz w:val="28"/>
                <w:szCs w:val="28"/>
                <w:lang w:val="kk-KZ"/>
              </w:rPr>
            </w:pPr>
            <w:r w:rsidRPr="00F46891">
              <w:rPr>
                <w:rFonts w:ascii="Times New Roman" w:hAnsi="Times New Roman"/>
                <w:sz w:val="28"/>
                <w:szCs w:val="28"/>
                <w:lang w:val="kk-KZ"/>
              </w:rPr>
              <w:t>1.4.2</w:t>
            </w:r>
          </w:p>
        </w:tc>
        <w:tc>
          <w:tcPr>
            <w:tcW w:w="7825" w:type="dxa"/>
            <w:shd w:val="clear" w:color="auto" w:fill="auto"/>
          </w:tcPr>
          <w:p w14:paraId="4ABA553A" w14:textId="1D59D697" w:rsidR="00576E54" w:rsidRPr="00F46891" w:rsidRDefault="00576E54" w:rsidP="00A84BFF">
            <w:pPr>
              <w:spacing w:after="0" w:line="240" w:lineRule="auto"/>
              <w:ind w:left="34"/>
              <w:contextualSpacing/>
              <w:jc w:val="both"/>
              <w:rPr>
                <w:rFonts w:ascii="Times New Roman" w:hAnsi="Times New Roman"/>
                <w:sz w:val="28"/>
                <w:szCs w:val="28"/>
                <w:lang w:val="kk-KZ"/>
              </w:rPr>
            </w:pPr>
            <w:r w:rsidRPr="00F46891">
              <w:rPr>
                <w:rFonts w:ascii="Times New Roman" w:hAnsi="Times New Roman"/>
                <w:i/>
                <w:sz w:val="28"/>
                <w:szCs w:val="28"/>
                <w:lang w:val="kk-KZ"/>
              </w:rPr>
              <w:t>M</w:t>
            </w:r>
            <w:r w:rsidR="008C0BBF">
              <w:rPr>
                <w:rFonts w:ascii="Times New Roman" w:hAnsi="Times New Roman"/>
                <w:i/>
                <w:sz w:val="28"/>
                <w:szCs w:val="28"/>
                <w:lang w:val="kk-KZ"/>
              </w:rPr>
              <w:t>.</w:t>
            </w:r>
            <w:r w:rsidRPr="00F46891">
              <w:rPr>
                <w:rFonts w:ascii="Times New Roman" w:hAnsi="Times New Roman"/>
                <w:i/>
                <w:sz w:val="28"/>
                <w:szCs w:val="28"/>
                <w:lang w:val="kk-KZ"/>
              </w:rPr>
              <w:t xml:space="preserve"> sieversii</w:t>
            </w:r>
            <w:r w:rsidRPr="00F46891">
              <w:rPr>
                <w:rFonts w:ascii="Times New Roman" w:hAnsi="Times New Roman"/>
                <w:sz w:val="28"/>
                <w:szCs w:val="28"/>
                <w:lang w:val="kk-KZ"/>
              </w:rPr>
              <w:t xml:space="preserve"> түрінің молекулалы</w:t>
            </w:r>
            <w:r w:rsidR="00384817">
              <w:rPr>
                <w:rFonts w:ascii="Times New Roman" w:hAnsi="Times New Roman"/>
                <w:sz w:val="28"/>
                <w:szCs w:val="28"/>
                <w:lang w:val="kk-KZ"/>
              </w:rPr>
              <w:t>қ</w:t>
            </w:r>
            <w:r w:rsidRPr="00F46891">
              <w:rPr>
                <w:rFonts w:ascii="Times New Roman" w:hAnsi="Times New Roman"/>
                <w:sz w:val="28"/>
                <w:szCs w:val="28"/>
                <w:lang w:val="kk-KZ"/>
              </w:rPr>
              <w:t>-генетикалық зерттеулері</w:t>
            </w:r>
          </w:p>
        </w:tc>
        <w:tc>
          <w:tcPr>
            <w:tcW w:w="851" w:type="dxa"/>
            <w:shd w:val="clear" w:color="auto" w:fill="auto"/>
          </w:tcPr>
          <w:p w14:paraId="69646397" w14:textId="490D7614" w:rsidR="00576E54" w:rsidRPr="00DE1C86" w:rsidRDefault="00DE1C86" w:rsidP="00A84BFF">
            <w:pPr>
              <w:spacing w:after="0" w:line="240" w:lineRule="auto"/>
              <w:jc w:val="center"/>
              <w:rPr>
                <w:rFonts w:ascii="Times New Roman" w:hAnsi="Times New Roman"/>
                <w:sz w:val="28"/>
                <w:szCs w:val="28"/>
                <w:lang w:val="kk-KZ"/>
              </w:rPr>
            </w:pPr>
            <w:r w:rsidRPr="00DE1C86">
              <w:rPr>
                <w:rFonts w:ascii="Times New Roman" w:hAnsi="Times New Roman"/>
                <w:sz w:val="28"/>
                <w:szCs w:val="28"/>
                <w:lang w:val="kk-KZ"/>
              </w:rPr>
              <w:t>25</w:t>
            </w:r>
          </w:p>
        </w:tc>
      </w:tr>
      <w:tr w:rsidR="00576E54" w:rsidRPr="00F46891" w14:paraId="7DE899E1" w14:textId="77777777" w:rsidTr="00777919">
        <w:tc>
          <w:tcPr>
            <w:tcW w:w="817" w:type="dxa"/>
            <w:shd w:val="clear" w:color="auto" w:fill="auto"/>
          </w:tcPr>
          <w:p w14:paraId="10B0BAC1" w14:textId="77777777" w:rsidR="00576E54" w:rsidRPr="00F46891" w:rsidRDefault="00576E54" w:rsidP="00A84BFF">
            <w:pPr>
              <w:numPr>
                <w:ilvl w:val="0"/>
                <w:numId w:val="21"/>
              </w:numPr>
              <w:spacing w:after="0" w:line="240" w:lineRule="auto"/>
              <w:ind w:left="142" w:hanging="218"/>
              <w:jc w:val="center"/>
              <w:rPr>
                <w:rFonts w:ascii="Times New Roman" w:hAnsi="Times New Roman"/>
                <w:b/>
                <w:sz w:val="28"/>
                <w:szCs w:val="28"/>
                <w:lang w:val="kk-KZ"/>
              </w:rPr>
            </w:pPr>
          </w:p>
        </w:tc>
        <w:tc>
          <w:tcPr>
            <w:tcW w:w="7825" w:type="dxa"/>
            <w:shd w:val="clear" w:color="auto" w:fill="auto"/>
          </w:tcPr>
          <w:p w14:paraId="66F93E17" w14:textId="57F756C7" w:rsidR="00576E54" w:rsidRPr="00F46891" w:rsidRDefault="00576E54" w:rsidP="00A84BFF">
            <w:pPr>
              <w:spacing w:after="0" w:line="240" w:lineRule="auto"/>
              <w:ind w:left="34"/>
              <w:contextualSpacing/>
              <w:jc w:val="both"/>
              <w:rPr>
                <w:rFonts w:ascii="Times New Roman" w:hAnsi="Times New Roman"/>
                <w:sz w:val="28"/>
                <w:szCs w:val="28"/>
                <w:lang w:val="kk-KZ"/>
              </w:rPr>
            </w:pPr>
            <w:r w:rsidRPr="00F46891">
              <w:rPr>
                <w:rFonts w:ascii="Times New Roman" w:hAnsi="Times New Roman"/>
                <w:sz w:val="28"/>
                <w:szCs w:val="28"/>
                <w:lang w:val="kk-KZ"/>
              </w:rPr>
              <w:t>ЗЕРТТЕУ МАТЕРИАЛДАРЫ МЕН ӘДІСТЕРІ</w:t>
            </w:r>
          </w:p>
        </w:tc>
        <w:tc>
          <w:tcPr>
            <w:tcW w:w="851" w:type="dxa"/>
            <w:shd w:val="clear" w:color="auto" w:fill="auto"/>
          </w:tcPr>
          <w:p w14:paraId="02CFEDF6" w14:textId="21A261B1" w:rsidR="00576E54" w:rsidRPr="00DE1C86" w:rsidRDefault="00DE1C86" w:rsidP="00A84BFF">
            <w:pPr>
              <w:spacing w:after="0" w:line="240" w:lineRule="auto"/>
              <w:jc w:val="center"/>
              <w:rPr>
                <w:rFonts w:ascii="Times New Roman" w:hAnsi="Times New Roman"/>
                <w:sz w:val="28"/>
                <w:szCs w:val="28"/>
                <w:lang w:val="kk-KZ"/>
              </w:rPr>
            </w:pPr>
            <w:r w:rsidRPr="00DE1C86">
              <w:rPr>
                <w:rFonts w:ascii="Times New Roman" w:hAnsi="Times New Roman"/>
                <w:sz w:val="28"/>
                <w:szCs w:val="28"/>
                <w:lang w:val="kk-KZ"/>
              </w:rPr>
              <w:t>28</w:t>
            </w:r>
          </w:p>
        </w:tc>
      </w:tr>
      <w:tr w:rsidR="00576E54" w:rsidRPr="00F46891" w14:paraId="0B3B08AA" w14:textId="77777777" w:rsidTr="00777919">
        <w:tc>
          <w:tcPr>
            <w:tcW w:w="817" w:type="dxa"/>
            <w:shd w:val="clear" w:color="auto" w:fill="auto"/>
          </w:tcPr>
          <w:p w14:paraId="512E3E31" w14:textId="2F5C40A7" w:rsidR="00576E54" w:rsidRPr="00F46891" w:rsidRDefault="00C2467B" w:rsidP="00A84BFF">
            <w:pPr>
              <w:spacing w:after="0" w:line="240" w:lineRule="auto"/>
              <w:jc w:val="center"/>
              <w:rPr>
                <w:rFonts w:ascii="Times New Roman" w:hAnsi="Times New Roman"/>
                <w:sz w:val="28"/>
                <w:szCs w:val="28"/>
                <w:lang w:val="kk-KZ"/>
              </w:rPr>
            </w:pPr>
            <w:r w:rsidRPr="00F46891">
              <w:rPr>
                <w:rFonts w:ascii="Times New Roman" w:hAnsi="Times New Roman"/>
                <w:sz w:val="28"/>
                <w:szCs w:val="28"/>
                <w:lang w:val="kk-KZ"/>
              </w:rPr>
              <w:t>2.1</w:t>
            </w:r>
          </w:p>
        </w:tc>
        <w:tc>
          <w:tcPr>
            <w:tcW w:w="7825" w:type="dxa"/>
            <w:shd w:val="clear" w:color="auto" w:fill="auto"/>
          </w:tcPr>
          <w:p w14:paraId="7614B23E" w14:textId="19A0472D" w:rsidR="00576E54" w:rsidRPr="00F46891" w:rsidRDefault="00576E54" w:rsidP="00A84BFF">
            <w:pPr>
              <w:spacing w:after="0" w:line="240" w:lineRule="auto"/>
              <w:ind w:left="34"/>
              <w:contextualSpacing/>
              <w:jc w:val="both"/>
              <w:rPr>
                <w:rFonts w:ascii="Times New Roman" w:hAnsi="Times New Roman"/>
                <w:sz w:val="28"/>
                <w:szCs w:val="28"/>
              </w:rPr>
            </w:pPr>
            <w:r w:rsidRPr="00F46891">
              <w:rPr>
                <w:rFonts w:ascii="Times New Roman" w:hAnsi="Times New Roman"/>
                <w:sz w:val="28"/>
                <w:szCs w:val="28"/>
                <w:lang w:val="kk-KZ"/>
              </w:rPr>
              <w:t>Зерттеу нысандары</w:t>
            </w:r>
          </w:p>
        </w:tc>
        <w:tc>
          <w:tcPr>
            <w:tcW w:w="851" w:type="dxa"/>
            <w:shd w:val="clear" w:color="auto" w:fill="auto"/>
          </w:tcPr>
          <w:p w14:paraId="1306E991" w14:textId="0C0DEEB5" w:rsidR="00576E54" w:rsidRPr="00DE1C86" w:rsidRDefault="00DE1C86" w:rsidP="00A84BFF">
            <w:pPr>
              <w:spacing w:after="0" w:line="240" w:lineRule="auto"/>
              <w:jc w:val="center"/>
              <w:rPr>
                <w:rFonts w:ascii="Times New Roman" w:hAnsi="Times New Roman"/>
                <w:sz w:val="28"/>
                <w:szCs w:val="28"/>
                <w:lang w:val="kk-KZ"/>
              </w:rPr>
            </w:pPr>
            <w:r w:rsidRPr="00DE1C86">
              <w:rPr>
                <w:rFonts w:ascii="Times New Roman" w:hAnsi="Times New Roman"/>
                <w:sz w:val="28"/>
                <w:szCs w:val="28"/>
                <w:lang w:val="kk-KZ"/>
              </w:rPr>
              <w:t>28</w:t>
            </w:r>
          </w:p>
        </w:tc>
      </w:tr>
      <w:tr w:rsidR="00576E54" w:rsidRPr="00B7594D" w14:paraId="742A3C2C" w14:textId="77777777" w:rsidTr="00777919">
        <w:tc>
          <w:tcPr>
            <w:tcW w:w="817" w:type="dxa"/>
            <w:shd w:val="clear" w:color="auto" w:fill="auto"/>
          </w:tcPr>
          <w:p w14:paraId="5226EA65" w14:textId="6BC4A0D2" w:rsidR="00576E54" w:rsidRPr="00F46891" w:rsidRDefault="00C2467B" w:rsidP="00A84BFF">
            <w:pPr>
              <w:spacing w:after="0" w:line="240" w:lineRule="auto"/>
              <w:jc w:val="center"/>
              <w:rPr>
                <w:rFonts w:ascii="Times New Roman" w:hAnsi="Times New Roman"/>
                <w:sz w:val="28"/>
                <w:szCs w:val="28"/>
                <w:lang w:val="kk-KZ"/>
              </w:rPr>
            </w:pPr>
            <w:r w:rsidRPr="00F46891">
              <w:rPr>
                <w:rFonts w:ascii="Times New Roman" w:hAnsi="Times New Roman"/>
                <w:sz w:val="28"/>
                <w:szCs w:val="28"/>
                <w:lang w:val="kk-KZ"/>
              </w:rPr>
              <w:t>2.2</w:t>
            </w:r>
          </w:p>
        </w:tc>
        <w:tc>
          <w:tcPr>
            <w:tcW w:w="7825" w:type="dxa"/>
            <w:shd w:val="clear" w:color="auto" w:fill="auto"/>
          </w:tcPr>
          <w:p w14:paraId="39FB0666" w14:textId="0B73442C" w:rsidR="00576E54" w:rsidRPr="00F46891" w:rsidRDefault="00576E54" w:rsidP="00A84BFF">
            <w:pPr>
              <w:spacing w:after="0" w:line="240" w:lineRule="auto"/>
              <w:ind w:left="34"/>
              <w:contextualSpacing/>
              <w:jc w:val="both"/>
              <w:rPr>
                <w:rFonts w:ascii="Times New Roman" w:hAnsi="Times New Roman"/>
                <w:sz w:val="28"/>
                <w:szCs w:val="28"/>
                <w:lang w:val="kk-KZ"/>
              </w:rPr>
            </w:pPr>
            <w:r w:rsidRPr="00F46891">
              <w:rPr>
                <w:rFonts w:ascii="Times New Roman" w:hAnsi="Times New Roman"/>
                <w:i/>
                <w:sz w:val="28"/>
                <w:szCs w:val="28"/>
                <w:lang w:val="kk-KZ"/>
              </w:rPr>
              <w:t>M</w:t>
            </w:r>
            <w:r w:rsidR="008C0BBF">
              <w:rPr>
                <w:rFonts w:ascii="Times New Roman" w:hAnsi="Times New Roman"/>
                <w:i/>
                <w:sz w:val="28"/>
                <w:szCs w:val="28"/>
                <w:lang w:val="kk-KZ"/>
              </w:rPr>
              <w:t>.</w:t>
            </w:r>
            <w:r w:rsidRPr="00F46891">
              <w:rPr>
                <w:rFonts w:ascii="Times New Roman" w:hAnsi="Times New Roman"/>
                <w:i/>
                <w:sz w:val="28"/>
                <w:szCs w:val="28"/>
                <w:lang w:val="kk-KZ"/>
              </w:rPr>
              <w:t xml:space="preserve"> sieversii</w:t>
            </w:r>
            <w:r w:rsidRPr="00F46891">
              <w:rPr>
                <w:rFonts w:ascii="Times New Roman" w:hAnsi="Times New Roman"/>
                <w:sz w:val="28"/>
                <w:szCs w:val="28"/>
                <w:lang w:val="kk-KZ"/>
              </w:rPr>
              <w:t xml:space="preserve"> (Ldb.) M. Roem түрінің табиғи таралу айма</w:t>
            </w:r>
            <w:r w:rsidR="00DD0AAC">
              <w:rPr>
                <w:rFonts w:ascii="Times New Roman" w:hAnsi="Times New Roman"/>
                <w:sz w:val="28"/>
                <w:szCs w:val="28"/>
                <w:lang w:val="kk-KZ"/>
              </w:rPr>
              <w:t>қтарында</w:t>
            </w:r>
            <w:r w:rsidRPr="00F46891">
              <w:rPr>
                <w:rFonts w:ascii="Times New Roman" w:hAnsi="Times New Roman"/>
                <w:sz w:val="28"/>
                <w:szCs w:val="28"/>
                <w:lang w:val="kk-KZ"/>
              </w:rPr>
              <w:t xml:space="preserve"> және Бас ботаникалық баққа (Алматы қ.) жерсіндіру жағдайында зерттеу жүргізудің табиғи-климаттық жағдайлары.</w:t>
            </w:r>
          </w:p>
        </w:tc>
        <w:tc>
          <w:tcPr>
            <w:tcW w:w="851" w:type="dxa"/>
            <w:shd w:val="clear" w:color="auto" w:fill="auto"/>
          </w:tcPr>
          <w:p w14:paraId="6E314B7F" w14:textId="00F7AABF" w:rsidR="00576E54" w:rsidRPr="00DE1C86" w:rsidRDefault="00DE1C86" w:rsidP="00A84BFF">
            <w:pPr>
              <w:spacing w:after="0" w:line="240" w:lineRule="auto"/>
              <w:jc w:val="center"/>
              <w:rPr>
                <w:rFonts w:ascii="Times New Roman" w:hAnsi="Times New Roman"/>
                <w:sz w:val="28"/>
                <w:szCs w:val="28"/>
                <w:lang w:val="kk-KZ"/>
              </w:rPr>
            </w:pPr>
            <w:r w:rsidRPr="00DE1C86">
              <w:rPr>
                <w:rFonts w:ascii="Times New Roman" w:hAnsi="Times New Roman"/>
                <w:sz w:val="28"/>
                <w:szCs w:val="28"/>
                <w:lang w:val="kk-KZ"/>
              </w:rPr>
              <w:t>28</w:t>
            </w:r>
          </w:p>
        </w:tc>
      </w:tr>
      <w:tr w:rsidR="00576E54" w:rsidRPr="00264789" w14:paraId="1B3C000F" w14:textId="77777777" w:rsidTr="00777919">
        <w:tc>
          <w:tcPr>
            <w:tcW w:w="817" w:type="dxa"/>
            <w:shd w:val="clear" w:color="auto" w:fill="auto"/>
          </w:tcPr>
          <w:p w14:paraId="6A39DC1F" w14:textId="7DEAED81" w:rsidR="00576E54" w:rsidRPr="00F46891" w:rsidRDefault="00C2467B" w:rsidP="00A84BFF">
            <w:pPr>
              <w:spacing w:after="0" w:line="240" w:lineRule="auto"/>
              <w:jc w:val="center"/>
              <w:rPr>
                <w:rFonts w:ascii="Times New Roman" w:hAnsi="Times New Roman"/>
                <w:sz w:val="28"/>
                <w:szCs w:val="28"/>
                <w:lang w:val="kk-KZ"/>
              </w:rPr>
            </w:pPr>
            <w:r w:rsidRPr="00F46891">
              <w:rPr>
                <w:rFonts w:ascii="Times New Roman" w:hAnsi="Times New Roman"/>
                <w:sz w:val="28"/>
                <w:szCs w:val="28"/>
                <w:lang w:val="kk-KZ"/>
              </w:rPr>
              <w:t>2.2.1</w:t>
            </w:r>
          </w:p>
        </w:tc>
        <w:tc>
          <w:tcPr>
            <w:tcW w:w="7825" w:type="dxa"/>
            <w:shd w:val="clear" w:color="auto" w:fill="auto"/>
          </w:tcPr>
          <w:p w14:paraId="48BE9044" w14:textId="5D1873F4" w:rsidR="00576E54" w:rsidRPr="00F46891" w:rsidRDefault="008E7962" w:rsidP="00A84BFF">
            <w:pPr>
              <w:spacing w:after="0" w:line="240" w:lineRule="auto"/>
              <w:ind w:left="34"/>
              <w:contextualSpacing/>
              <w:jc w:val="both"/>
              <w:rPr>
                <w:rFonts w:ascii="Times New Roman" w:hAnsi="Times New Roman"/>
                <w:sz w:val="28"/>
                <w:szCs w:val="28"/>
                <w:lang w:val="kk-KZ"/>
              </w:rPr>
            </w:pPr>
            <w:bookmarkStart w:id="4" w:name="_Hlk110609692"/>
            <w:r>
              <w:rPr>
                <w:rFonts w:ascii="Times New Roman" w:hAnsi="Times New Roman"/>
                <w:sz w:val="28"/>
                <w:szCs w:val="28"/>
                <w:lang w:val="kk-KZ"/>
              </w:rPr>
              <w:t>Жоңғар</w:t>
            </w:r>
            <w:r w:rsidR="00576E54" w:rsidRPr="00F46891">
              <w:rPr>
                <w:rFonts w:ascii="Times New Roman" w:hAnsi="Times New Roman"/>
                <w:sz w:val="28"/>
                <w:szCs w:val="28"/>
                <w:lang w:val="kk-KZ"/>
              </w:rPr>
              <w:t xml:space="preserve"> Алатауының </w:t>
            </w:r>
            <w:bookmarkEnd w:id="4"/>
            <w:r w:rsidR="00576E54" w:rsidRPr="00F46891">
              <w:rPr>
                <w:rFonts w:ascii="Times New Roman" w:hAnsi="Times New Roman"/>
                <w:sz w:val="28"/>
                <w:szCs w:val="28"/>
                <w:lang w:val="kk-KZ"/>
              </w:rPr>
              <w:t>табиғат жағдайлары</w:t>
            </w:r>
          </w:p>
        </w:tc>
        <w:tc>
          <w:tcPr>
            <w:tcW w:w="851" w:type="dxa"/>
            <w:shd w:val="clear" w:color="auto" w:fill="auto"/>
          </w:tcPr>
          <w:p w14:paraId="51B155F9" w14:textId="11411CDA" w:rsidR="00576E54" w:rsidRPr="00DE1C86" w:rsidRDefault="00DE1C86" w:rsidP="00A84BFF">
            <w:pPr>
              <w:spacing w:after="0" w:line="240" w:lineRule="auto"/>
              <w:jc w:val="center"/>
              <w:rPr>
                <w:rFonts w:ascii="Times New Roman" w:hAnsi="Times New Roman"/>
                <w:sz w:val="28"/>
                <w:szCs w:val="28"/>
                <w:lang w:val="kk-KZ"/>
              </w:rPr>
            </w:pPr>
            <w:r w:rsidRPr="00DE1C86">
              <w:rPr>
                <w:rFonts w:ascii="Times New Roman" w:hAnsi="Times New Roman"/>
                <w:sz w:val="28"/>
                <w:szCs w:val="28"/>
                <w:lang w:val="kk-KZ"/>
              </w:rPr>
              <w:t>28</w:t>
            </w:r>
          </w:p>
        </w:tc>
      </w:tr>
      <w:tr w:rsidR="00576E54" w:rsidRPr="00B7594D" w14:paraId="64FD4758" w14:textId="77777777" w:rsidTr="00777919">
        <w:tc>
          <w:tcPr>
            <w:tcW w:w="817" w:type="dxa"/>
            <w:shd w:val="clear" w:color="auto" w:fill="auto"/>
          </w:tcPr>
          <w:p w14:paraId="42B0BBAA" w14:textId="4E3BD3E6" w:rsidR="00576E54" w:rsidRPr="00F46891" w:rsidRDefault="00C2467B" w:rsidP="00A84BFF">
            <w:pPr>
              <w:spacing w:after="0" w:line="240" w:lineRule="auto"/>
              <w:jc w:val="center"/>
              <w:rPr>
                <w:rFonts w:ascii="Times New Roman" w:hAnsi="Times New Roman"/>
                <w:sz w:val="28"/>
                <w:szCs w:val="28"/>
                <w:lang w:val="kk-KZ"/>
              </w:rPr>
            </w:pPr>
            <w:r w:rsidRPr="00F46891">
              <w:rPr>
                <w:rFonts w:ascii="Times New Roman" w:hAnsi="Times New Roman"/>
                <w:sz w:val="28"/>
                <w:szCs w:val="28"/>
                <w:lang w:val="kk-KZ"/>
              </w:rPr>
              <w:t>2.2.2</w:t>
            </w:r>
          </w:p>
        </w:tc>
        <w:tc>
          <w:tcPr>
            <w:tcW w:w="7825" w:type="dxa"/>
            <w:shd w:val="clear" w:color="auto" w:fill="auto"/>
          </w:tcPr>
          <w:p w14:paraId="111C430D" w14:textId="3FB90DED" w:rsidR="00576E54" w:rsidRPr="00F46891" w:rsidRDefault="00576E54" w:rsidP="00A84BFF">
            <w:pPr>
              <w:spacing w:after="0" w:line="240" w:lineRule="auto"/>
              <w:ind w:left="34"/>
              <w:contextualSpacing/>
              <w:jc w:val="both"/>
              <w:rPr>
                <w:rFonts w:ascii="Times New Roman" w:hAnsi="Times New Roman"/>
                <w:sz w:val="28"/>
                <w:szCs w:val="28"/>
                <w:lang w:val="kk-KZ"/>
              </w:rPr>
            </w:pPr>
            <w:r w:rsidRPr="00F46891">
              <w:rPr>
                <w:rFonts w:ascii="Times New Roman" w:hAnsi="Times New Roman"/>
                <w:sz w:val="28"/>
                <w:szCs w:val="28"/>
                <w:lang w:val="kk-KZ"/>
              </w:rPr>
              <w:t>Алматы қаласындағы Бас ботаникалық бақтың табиғи жағдайлары.</w:t>
            </w:r>
          </w:p>
        </w:tc>
        <w:tc>
          <w:tcPr>
            <w:tcW w:w="851" w:type="dxa"/>
            <w:shd w:val="clear" w:color="auto" w:fill="auto"/>
          </w:tcPr>
          <w:p w14:paraId="0444F87B" w14:textId="0DCB6AD4" w:rsidR="00576E54" w:rsidRPr="00DE1C86" w:rsidRDefault="00DE1C86" w:rsidP="00A84BFF">
            <w:pPr>
              <w:spacing w:after="0" w:line="240" w:lineRule="auto"/>
              <w:jc w:val="center"/>
              <w:rPr>
                <w:rFonts w:ascii="Times New Roman" w:hAnsi="Times New Roman"/>
                <w:sz w:val="28"/>
                <w:szCs w:val="28"/>
                <w:lang w:val="kk-KZ"/>
              </w:rPr>
            </w:pPr>
            <w:r w:rsidRPr="00DE1C86">
              <w:rPr>
                <w:rFonts w:ascii="Times New Roman" w:hAnsi="Times New Roman"/>
                <w:sz w:val="28"/>
                <w:szCs w:val="28"/>
                <w:lang w:val="kk-KZ"/>
              </w:rPr>
              <w:t>30</w:t>
            </w:r>
          </w:p>
        </w:tc>
      </w:tr>
      <w:tr w:rsidR="00576E54" w:rsidRPr="00F46891" w14:paraId="5329A424" w14:textId="77777777" w:rsidTr="00777919">
        <w:tc>
          <w:tcPr>
            <w:tcW w:w="817" w:type="dxa"/>
            <w:shd w:val="clear" w:color="auto" w:fill="auto"/>
          </w:tcPr>
          <w:p w14:paraId="6D8FBE49" w14:textId="103B5B12" w:rsidR="00576E54" w:rsidRPr="00F46891" w:rsidRDefault="00C2467B" w:rsidP="00A84BFF">
            <w:pPr>
              <w:spacing w:after="0" w:line="240" w:lineRule="auto"/>
              <w:jc w:val="center"/>
              <w:rPr>
                <w:rFonts w:ascii="Times New Roman" w:hAnsi="Times New Roman"/>
                <w:sz w:val="28"/>
                <w:szCs w:val="28"/>
                <w:lang w:val="kk-KZ"/>
              </w:rPr>
            </w:pPr>
            <w:r w:rsidRPr="00F46891">
              <w:rPr>
                <w:rFonts w:ascii="Times New Roman" w:hAnsi="Times New Roman"/>
                <w:sz w:val="28"/>
                <w:szCs w:val="28"/>
                <w:lang w:val="kk-KZ"/>
              </w:rPr>
              <w:t>2.3</w:t>
            </w:r>
          </w:p>
        </w:tc>
        <w:tc>
          <w:tcPr>
            <w:tcW w:w="7825" w:type="dxa"/>
            <w:shd w:val="clear" w:color="auto" w:fill="auto"/>
          </w:tcPr>
          <w:p w14:paraId="3E83DBE6" w14:textId="4BD659C8" w:rsidR="00576E54" w:rsidRPr="00F46891" w:rsidRDefault="00576E54" w:rsidP="00A84BFF">
            <w:pPr>
              <w:spacing w:after="0" w:line="240" w:lineRule="auto"/>
              <w:ind w:left="34"/>
              <w:contextualSpacing/>
              <w:jc w:val="both"/>
              <w:rPr>
                <w:rFonts w:ascii="Times New Roman" w:hAnsi="Times New Roman"/>
                <w:sz w:val="28"/>
                <w:szCs w:val="28"/>
              </w:rPr>
            </w:pPr>
            <w:r w:rsidRPr="00F46891">
              <w:rPr>
                <w:rFonts w:ascii="Times New Roman" w:hAnsi="Times New Roman"/>
                <w:sz w:val="28"/>
                <w:szCs w:val="28"/>
                <w:lang w:val="kk-KZ"/>
              </w:rPr>
              <w:t xml:space="preserve">Зерттеу әдістері </w:t>
            </w:r>
          </w:p>
        </w:tc>
        <w:tc>
          <w:tcPr>
            <w:tcW w:w="851" w:type="dxa"/>
            <w:shd w:val="clear" w:color="auto" w:fill="auto"/>
          </w:tcPr>
          <w:p w14:paraId="6397D740" w14:textId="0F020C1A" w:rsidR="00576E54" w:rsidRPr="00DE1C86" w:rsidRDefault="00DE1C86" w:rsidP="00A84BFF">
            <w:pPr>
              <w:spacing w:after="0" w:line="240" w:lineRule="auto"/>
              <w:jc w:val="center"/>
              <w:rPr>
                <w:rFonts w:ascii="Times New Roman" w:hAnsi="Times New Roman"/>
                <w:sz w:val="28"/>
                <w:szCs w:val="28"/>
                <w:lang w:val="kk-KZ"/>
              </w:rPr>
            </w:pPr>
            <w:r w:rsidRPr="00DE1C86">
              <w:rPr>
                <w:rFonts w:ascii="Times New Roman" w:hAnsi="Times New Roman"/>
                <w:sz w:val="28"/>
                <w:szCs w:val="28"/>
                <w:lang w:val="kk-KZ"/>
              </w:rPr>
              <w:t>32</w:t>
            </w:r>
          </w:p>
        </w:tc>
      </w:tr>
      <w:tr w:rsidR="00576E54" w:rsidRPr="00F46891" w14:paraId="299C83F8" w14:textId="77777777" w:rsidTr="00777919">
        <w:tc>
          <w:tcPr>
            <w:tcW w:w="817" w:type="dxa"/>
            <w:shd w:val="clear" w:color="auto" w:fill="auto"/>
          </w:tcPr>
          <w:p w14:paraId="7D91759F" w14:textId="1241B39A" w:rsidR="00576E54" w:rsidRPr="00F46891" w:rsidRDefault="00C2467B" w:rsidP="00A84BFF">
            <w:pPr>
              <w:spacing w:after="0" w:line="240" w:lineRule="auto"/>
              <w:jc w:val="center"/>
              <w:rPr>
                <w:rFonts w:ascii="Times New Roman" w:hAnsi="Times New Roman"/>
                <w:sz w:val="28"/>
                <w:szCs w:val="28"/>
                <w:lang w:val="kk-KZ"/>
              </w:rPr>
            </w:pPr>
            <w:r w:rsidRPr="00F46891">
              <w:rPr>
                <w:rFonts w:ascii="Times New Roman" w:hAnsi="Times New Roman"/>
                <w:sz w:val="28"/>
                <w:szCs w:val="28"/>
                <w:lang w:val="kk-KZ"/>
              </w:rPr>
              <w:t>2.3.1</w:t>
            </w:r>
          </w:p>
        </w:tc>
        <w:tc>
          <w:tcPr>
            <w:tcW w:w="7825" w:type="dxa"/>
            <w:shd w:val="clear" w:color="auto" w:fill="auto"/>
          </w:tcPr>
          <w:p w14:paraId="505A4F32" w14:textId="67F96DC6" w:rsidR="00576E54" w:rsidRPr="00F46891" w:rsidRDefault="00576E54" w:rsidP="00A84BFF">
            <w:pPr>
              <w:spacing w:after="0" w:line="240" w:lineRule="auto"/>
              <w:ind w:left="34"/>
              <w:contextualSpacing/>
              <w:jc w:val="both"/>
              <w:rPr>
                <w:rFonts w:ascii="Times New Roman" w:hAnsi="Times New Roman"/>
                <w:sz w:val="28"/>
                <w:szCs w:val="28"/>
                <w:lang w:val="kk-KZ"/>
              </w:rPr>
            </w:pPr>
            <w:r w:rsidRPr="00F46891">
              <w:rPr>
                <w:rFonts w:ascii="Times New Roman" w:hAnsi="Times New Roman"/>
                <w:sz w:val="28"/>
                <w:szCs w:val="28"/>
                <w:lang w:val="kk-KZ"/>
              </w:rPr>
              <w:t>Геоботаникалық әдістер</w:t>
            </w:r>
          </w:p>
        </w:tc>
        <w:tc>
          <w:tcPr>
            <w:tcW w:w="851" w:type="dxa"/>
            <w:shd w:val="clear" w:color="auto" w:fill="auto"/>
          </w:tcPr>
          <w:p w14:paraId="339D0383" w14:textId="62D7BEAA" w:rsidR="00576E54" w:rsidRPr="00DE1C86" w:rsidRDefault="00DE1C86" w:rsidP="00A84BFF">
            <w:pPr>
              <w:spacing w:after="0" w:line="240" w:lineRule="auto"/>
              <w:jc w:val="center"/>
              <w:rPr>
                <w:rFonts w:ascii="Times New Roman" w:hAnsi="Times New Roman"/>
                <w:sz w:val="28"/>
                <w:szCs w:val="28"/>
                <w:lang w:val="kk-KZ"/>
              </w:rPr>
            </w:pPr>
            <w:r w:rsidRPr="00DE1C86">
              <w:rPr>
                <w:rFonts w:ascii="Times New Roman" w:hAnsi="Times New Roman"/>
                <w:sz w:val="28"/>
                <w:szCs w:val="28"/>
                <w:lang w:val="kk-KZ"/>
              </w:rPr>
              <w:t>32</w:t>
            </w:r>
          </w:p>
        </w:tc>
      </w:tr>
      <w:tr w:rsidR="00576E54" w:rsidRPr="00F46891" w14:paraId="1AD53A6A" w14:textId="77777777" w:rsidTr="00777919">
        <w:tc>
          <w:tcPr>
            <w:tcW w:w="817" w:type="dxa"/>
            <w:shd w:val="clear" w:color="auto" w:fill="auto"/>
          </w:tcPr>
          <w:p w14:paraId="68D0CA52" w14:textId="2AD011FE" w:rsidR="00576E54" w:rsidRPr="00F46891" w:rsidRDefault="00C2467B" w:rsidP="00A84BFF">
            <w:pPr>
              <w:spacing w:after="0" w:line="240" w:lineRule="auto"/>
              <w:jc w:val="center"/>
              <w:rPr>
                <w:rFonts w:ascii="Times New Roman" w:hAnsi="Times New Roman"/>
                <w:sz w:val="28"/>
                <w:szCs w:val="28"/>
                <w:lang w:val="kk-KZ"/>
              </w:rPr>
            </w:pPr>
            <w:r w:rsidRPr="00F46891">
              <w:rPr>
                <w:rFonts w:ascii="Times New Roman" w:hAnsi="Times New Roman"/>
                <w:sz w:val="28"/>
                <w:szCs w:val="28"/>
                <w:lang w:val="kk-KZ"/>
              </w:rPr>
              <w:t>2.3.2</w:t>
            </w:r>
          </w:p>
        </w:tc>
        <w:tc>
          <w:tcPr>
            <w:tcW w:w="7825" w:type="dxa"/>
            <w:shd w:val="clear" w:color="auto" w:fill="auto"/>
          </w:tcPr>
          <w:p w14:paraId="2CEEA71F" w14:textId="533E3A9A" w:rsidR="00576E54" w:rsidRPr="00F46891" w:rsidRDefault="00576E54" w:rsidP="00A84BFF">
            <w:pPr>
              <w:spacing w:after="0" w:line="240" w:lineRule="auto"/>
              <w:ind w:left="34"/>
              <w:contextualSpacing/>
              <w:jc w:val="both"/>
              <w:rPr>
                <w:rFonts w:ascii="Times New Roman" w:hAnsi="Times New Roman"/>
                <w:sz w:val="28"/>
                <w:szCs w:val="28"/>
                <w:lang w:val="kk-KZ"/>
              </w:rPr>
            </w:pPr>
            <w:r w:rsidRPr="00F46891">
              <w:rPr>
                <w:rFonts w:ascii="Times New Roman" w:hAnsi="Times New Roman"/>
                <w:sz w:val="28"/>
                <w:szCs w:val="28"/>
                <w:lang w:val="kk-KZ"/>
              </w:rPr>
              <w:t>Интродукциялық әдістер</w:t>
            </w:r>
          </w:p>
        </w:tc>
        <w:tc>
          <w:tcPr>
            <w:tcW w:w="851" w:type="dxa"/>
            <w:shd w:val="clear" w:color="auto" w:fill="auto"/>
          </w:tcPr>
          <w:p w14:paraId="5A8E295A" w14:textId="160B743E" w:rsidR="00576E54" w:rsidRPr="00DE1C86" w:rsidRDefault="00DE1C86" w:rsidP="00A84BFF">
            <w:pPr>
              <w:spacing w:after="0" w:line="240" w:lineRule="auto"/>
              <w:jc w:val="center"/>
              <w:rPr>
                <w:rFonts w:ascii="Times New Roman" w:hAnsi="Times New Roman"/>
                <w:sz w:val="28"/>
                <w:szCs w:val="28"/>
                <w:lang w:val="kk-KZ"/>
              </w:rPr>
            </w:pPr>
            <w:r w:rsidRPr="00DE1C86">
              <w:rPr>
                <w:rFonts w:ascii="Times New Roman" w:hAnsi="Times New Roman"/>
                <w:sz w:val="28"/>
                <w:szCs w:val="28"/>
                <w:lang w:val="kk-KZ"/>
              </w:rPr>
              <w:t>35</w:t>
            </w:r>
          </w:p>
        </w:tc>
      </w:tr>
      <w:tr w:rsidR="00576E54" w:rsidRPr="00F46891" w14:paraId="320E10A8" w14:textId="77777777" w:rsidTr="00777919">
        <w:tc>
          <w:tcPr>
            <w:tcW w:w="817" w:type="dxa"/>
            <w:shd w:val="clear" w:color="auto" w:fill="auto"/>
          </w:tcPr>
          <w:p w14:paraId="24DA75AE" w14:textId="0958F247" w:rsidR="00576E54" w:rsidRPr="00F46891" w:rsidRDefault="00C2467B" w:rsidP="00A84BFF">
            <w:pPr>
              <w:spacing w:after="0" w:line="240" w:lineRule="auto"/>
              <w:jc w:val="center"/>
              <w:rPr>
                <w:rFonts w:ascii="Times New Roman" w:hAnsi="Times New Roman"/>
                <w:sz w:val="28"/>
                <w:szCs w:val="28"/>
                <w:lang w:val="kk-KZ"/>
              </w:rPr>
            </w:pPr>
            <w:r w:rsidRPr="00F46891">
              <w:rPr>
                <w:rFonts w:ascii="Times New Roman" w:hAnsi="Times New Roman"/>
                <w:sz w:val="28"/>
                <w:szCs w:val="28"/>
                <w:lang w:val="kk-KZ"/>
              </w:rPr>
              <w:t>2.3.3</w:t>
            </w:r>
          </w:p>
        </w:tc>
        <w:tc>
          <w:tcPr>
            <w:tcW w:w="7825" w:type="dxa"/>
            <w:shd w:val="clear" w:color="auto" w:fill="auto"/>
          </w:tcPr>
          <w:p w14:paraId="6BE150FA" w14:textId="66D8BB18" w:rsidR="00576E54" w:rsidRPr="00F46891" w:rsidRDefault="00576E54" w:rsidP="00A84BFF">
            <w:pPr>
              <w:spacing w:after="0" w:line="240" w:lineRule="auto"/>
              <w:ind w:left="34"/>
              <w:contextualSpacing/>
              <w:jc w:val="both"/>
              <w:rPr>
                <w:rFonts w:ascii="Times New Roman" w:hAnsi="Times New Roman"/>
                <w:sz w:val="28"/>
                <w:szCs w:val="28"/>
                <w:lang w:val="kk-KZ"/>
              </w:rPr>
            </w:pPr>
            <w:r w:rsidRPr="00F46891">
              <w:rPr>
                <w:rFonts w:ascii="Times New Roman" w:hAnsi="Times New Roman"/>
                <w:sz w:val="28"/>
                <w:szCs w:val="28"/>
                <w:lang w:val="kk-KZ"/>
              </w:rPr>
              <w:t>Биохимиялық әдістер</w:t>
            </w:r>
          </w:p>
        </w:tc>
        <w:tc>
          <w:tcPr>
            <w:tcW w:w="851" w:type="dxa"/>
            <w:shd w:val="clear" w:color="auto" w:fill="auto"/>
          </w:tcPr>
          <w:p w14:paraId="3DEC6C93" w14:textId="6CF49214" w:rsidR="00576E54" w:rsidRPr="00DE1C86" w:rsidRDefault="00DE1C86" w:rsidP="00A84BFF">
            <w:pPr>
              <w:spacing w:after="0" w:line="240" w:lineRule="auto"/>
              <w:jc w:val="center"/>
              <w:rPr>
                <w:rFonts w:ascii="Times New Roman" w:hAnsi="Times New Roman"/>
                <w:sz w:val="28"/>
                <w:szCs w:val="28"/>
                <w:lang w:val="kk-KZ"/>
              </w:rPr>
            </w:pPr>
            <w:r w:rsidRPr="00DE1C86">
              <w:rPr>
                <w:rFonts w:ascii="Times New Roman" w:hAnsi="Times New Roman"/>
                <w:sz w:val="28"/>
                <w:szCs w:val="28"/>
                <w:lang w:val="kk-KZ"/>
              </w:rPr>
              <w:t>35</w:t>
            </w:r>
          </w:p>
        </w:tc>
      </w:tr>
      <w:tr w:rsidR="00576E54" w:rsidRPr="00F46891" w14:paraId="2C44F21D" w14:textId="77777777" w:rsidTr="00777919">
        <w:tc>
          <w:tcPr>
            <w:tcW w:w="817" w:type="dxa"/>
            <w:shd w:val="clear" w:color="auto" w:fill="auto"/>
          </w:tcPr>
          <w:p w14:paraId="539FACCD" w14:textId="611AAC91" w:rsidR="00576E54" w:rsidRPr="00F46891" w:rsidRDefault="00C2467B" w:rsidP="00A84BFF">
            <w:pPr>
              <w:spacing w:after="0" w:line="240" w:lineRule="auto"/>
              <w:jc w:val="center"/>
              <w:rPr>
                <w:rFonts w:ascii="Times New Roman" w:hAnsi="Times New Roman"/>
                <w:sz w:val="28"/>
                <w:szCs w:val="28"/>
                <w:lang w:val="kk-KZ"/>
              </w:rPr>
            </w:pPr>
            <w:r w:rsidRPr="00F46891">
              <w:rPr>
                <w:rFonts w:ascii="Times New Roman" w:hAnsi="Times New Roman"/>
                <w:sz w:val="28"/>
                <w:szCs w:val="28"/>
                <w:lang w:val="kk-KZ"/>
              </w:rPr>
              <w:t>2.3.4</w:t>
            </w:r>
          </w:p>
        </w:tc>
        <w:tc>
          <w:tcPr>
            <w:tcW w:w="7825" w:type="dxa"/>
            <w:shd w:val="clear" w:color="auto" w:fill="auto"/>
          </w:tcPr>
          <w:p w14:paraId="2FB51222" w14:textId="13ACFC33" w:rsidR="00576E54" w:rsidRPr="00F46891" w:rsidRDefault="00576E54" w:rsidP="00A84BFF">
            <w:pPr>
              <w:spacing w:after="0" w:line="240" w:lineRule="auto"/>
              <w:ind w:left="34"/>
              <w:contextualSpacing/>
              <w:jc w:val="both"/>
              <w:rPr>
                <w:rFonts w:ascii="Times New Roman" w:hAnsi="Times New Roman"/>
                <w:sz w:val="28"/>
                <w:szCs w:val="28"/>
                <w:lang w:val="kk-KZ"/>
              </w:rPr>
            </w:pPr>
            <w:r w:rsidRPr="00F46891">
              <w:rPr>
                <w:rFonts w:ascii="Times New Roman" w:hAnsi="Times New Roman"/>
                <w:sz w:val="28"/>
                <w:szCs w:val="28"/>
                <w:lang w:val="kk-KZ"/>
              </w:rPr>
              <w:t>Молекулалы</w:t>
            </w:r>
            <w:r w:rsidR="00384817">
              <w:rPr>
                <w:rFonts w:ascii="Times New Roman" w:hAnsi="Times New Roman"/>
                <w:sz w:val="28"/>
                <w:szCs w:val="28"/>
                <w:lang w:val="kk-KZ"/>
              </w:rPr>
              <w:t>қ</w:t>
            </w:r>
            <w:r w:rsidRPr="00F46891">
              <w:rPr>
                <w:rFonts w:ascii="Times New Roman" w:hAnsi="Times New Roman"/>
                <w:sz w:val="28"/>
                <w:szCs w:val="28"/>
                <w:lang w:val="kk-KZ"/>
              </w:rPr>
              <w:t>-генетикалық әдістер</w:t>
            </w:r>
          </w:p>
        </w:tc>
        <w:tc>
          <w:tcPr>
            <w:tcW w:w="851" w:type="dxa"/>
            <w:shd w:val="clear" w:color="auto" w:fill="auto"/>
          </w:tcPr>
          <w:p w14:paraId="50857E23" w14:textId="6F056F93" w:rsidR="00576E54" w:rsidRPr="00DE1C86" w:rsidRDefault="00DE1C86" w:rsidP="00A84BFF">
            <w:pPr>
              <w:spacing w:after="0" w:line="240" w:lineRule="auto"/>
              <w:jc w:val="center"/>
              <w:rPr>
                <w:rFonts w:ascii="Times New Roman" w:hAnsi="Times New Roman"/>
                <w:sz w:val="28"/>
                <w:szCs w:val="28"/>
                <w:lang w:val="kk-KZ"/>
              </w:rPr>
            </w:pPr>
            <w:r w:rsidRPr="00DE1C86">
              <w:rPr>
                <w:rFonts w:ascii="Times New Roman" w:hAnsi="Times New Roman"/>
                <w:sz w:val="28"/>
                <w:szCs w:val="28"/>
                <w:lang w:val="kk-KZ"/>
              </w:rPr>
              <w:t>40</w:t>
            </w:r>
          </w:p>
        </w:tc>
      </w:tr>
      <w:tr w:rsidR="00576E54" w:rsidRPr="00B7594D" w14:paraId="67D69631" w14:textId="77777777" w:rsidTr="00777919">
        <w:tc>
          <w:tcPr>
            <w:tcW w:w="817" w:type="dxa"/>
            <w:shd w:val="clear" w:color="auto" w:fill="auto"/>
          </w:tcPr>
          <w:p w14:paraId="59372239" w14:textId="77777777" w:rsidR="00576E54" w:rsidRPr="00F46891" w:rsidRDefault="00576E54" w:rsidP="00A84BFF">
            <w:pPr>
              <w:numPr>
                <w:ilvl w:val="0"/>
                <w:numId w:val="21"/>
              </w:numPr>
              <w:spacing w:after="0" w:line="240" w:lineRule="auto"/>
              <w:ind w:left="309" w:hanging="527"/>
              <w:jc w:val="right"/>
              <w:rPr>
                <w:rFonts w:ascii="Times New Roman" w:hAnsi="Times New Roman"/>
                <w:b/>
                <w:sz w:val="28"/>
                <w:szCs w:val="28"/>
                <w:lang w:val="kk-KZ"/>
              </w:rPr>
            </w:pPr>
          </w:p>
        </w:tc>
        <w:tc>
          <w:tcPr>
            <w:tcW w:w="7825" w:type="dxa"/>
            <w:shd w:val="clear" w:color="auto" w:fill="auto"/>
          </w:tcPr>
          <w:p w14:paraId="3328CF68" w14:textId="206C4696" w:rsidR="00576E54" w:rsidRPr="00F46891" w:rsidRDefault="00576E54" w:rsidP="00A84BFF">
            <w:pPr>
              <w:spacing w:after="0" w:line="240" w:lineRule="auto"/>
              <w:contextualSpacing/>
              <w:jc w:val="both"/>
              <w:rPr>
                <w:rFonts w:ascii="Times New Roman" w:hAnsi="Times New Roman"/>
                <w:sz w:val="28"/>
                <w:szCs w:val="28"/>
                <w:lang w:val="kk-KZ"/>
              </w:rPr>
            </w:pPr>
            <w:r w:rsidRPr="00F46891">
              <w:rPr>
                <w:rFonts w:ascii="Times New Roman" w:hAnsi="Times New Roman"/>
                <w:sz w:val="28"/>
                <w:szCs w:val="28"/>
                <w:lang w:val="kk-KZ"/>
              </w:rPr>
              <w:t>ЗЕРТТЕУ НӘТИЖЕЛЕРІ ЖӘНЕ ОЛАРДЫ ТАЛДАУ</w:t>
            </w:r>
          </w:p>
        </w:tc>
        <w:tc>
          <w:tcPr>
            <w:tcW w:w="851" w:type="dxa"/>
            <w:shd w:val="clear" w:color="auto" w:fill="auto"/>
          </w:tcPr>
          <w:p w14:paraId="3FA9956F" w14:textId="70278C98" w:rsidR="00576E54" w:rsidRPr="00DE1C86" w:rsidRDefault="00DE1C86" w:rsidP="00A84BFF">
            <w:pPr>
              <w:spacing w:after="0" w:line="240" w:lineRule="auto"/>
              <w:jc w:val="center"/>
              <w:rPr>
                <w:rFonts w:ascii="Times New Roman" w:hAnsi="Times New Roman"/>
                <w:sz w:val="28"/>
                <w:szCs w:val="28"/>
                <w:lang w:val="kk-KZ"/>
              </w:rPr>
            </w:pPr>
            <w:r w:rsidRPr="00DE1C86">
              <w:rPr>
                <w:rFonts w:ascii="Times New Roman" w:hAnsi="Times New Roman"/>
                <w:sz w:val="28"/>
                <w:szCs w:val="28"/>
                <w:lang w:val="kk-KZ"/>
              </w:rPr>
              <w:t>44</w:t>
            </w:r>
          </w:p>
        </w:tc>
      </w:tr>
      <w:tr w:rsidR="00576E54" w:rsidRPr="00B7594D" w14:paraId="6EB98AA9" w14:textId="77777777" w:rsidTr="00777919">
        <w:tc>
          <w:tcPr>
            <w:tcW w:w="817" w:type="dxa"/>
            <w:shd w:val="clear" w:color="auto" w:fill="auto"/>
          </w:tcPr>
          <w:p w14:paraId="47EB6192" w14:textId="7A0EB2A4" w:rsidR="00576E54" w:rsidRPr="00F46891" w:rsidRDefault="00C2467B" w:rsidP="00A84BFF">
            <w:pPr>
              <w:spacing w:after="0" w:line="240" w:lineRule="auto"/>
              <w:jc w:val="center"/>
              <w:rPr>
                <w:rFonts w:ascii="Times New Roman" w:hAnsi="Times New Roman"/>
                <w:sz w:val="28"/>
                <w:szCs w:val="28"/>
                <w:lang w:val="kk-KZ"/>
              </w:rPr>
            </w:pPr>
            <w:r w:rsidRPr="00F46891">
              <w:rPr>
                <w:rFonts w:ascii="Times New Roman" w:hAnsi="Times New Roman"/>
                <w:sz w:val="28"/>
                <w:szCs w:val="28"/>
                <w:lang w:val="kk-KZ"/>
              </w:rPr>
              <w:t>3.1</w:t>
            </w:r>
          </w:p>
        </w:tc>
        <w:tc>
          <w:tcPr>
            <w:tcW w:w="7825" w:type="dxa"/>
            <w:shd w:val="clear" w:color="auto" w:fill="auto"/>
          </w:tcPr>
          <w:p w14:paraId="2C0B0212" w14:textId="1349D05C" w:rsidR="00576E54" w:rsidRPr="00F46891" w:rsidRDefault="00576E54" w:rsidP="00A84BFF">
            <w:pPr>
              <w:spacing w:after="0" w:line="240" w:lineRule="auto"/>
              <w:contextualSpacing/>
              <w:jc w:val="both"/>
              <w:rPr>
                <w:rFonts w:ascii="Times New Roman" w:hAnsi="Times New Roman"/>
                <w:sz w:val="28"/>
                <w:szCs w:val="28"/>
                <w:lang w:val="kk-KZ"/>
              </w:rPr>
            </w:pPr>
            <w:bookmarkStart w:id="5" w:name="_Hlk110607234"/>
            <w:r w:rsidRPr="00F46891">
              <w:rPr>
                <w:rFonts w:ascii="Times New Roman" w:hAnsi="Times New Roman"/>
                <w:i/>
                <w:sz w:val="28"/>
                <w:szCs w:val="28"/>
                <w:lang w:val="kk-KZ"/>
              </w:rPr>
              <w:t>M</w:t>
            </w:r>
            <w:r w:rsidR="008C0BBF">
              <w:rPr>
                <w:rFonts w:ascii="Times New Roman" w:hAnsi="Times New Roman"/>
                <w:i/>
                <w:sz w:val="28"/>
                <w:szCs w:val="28"/>
                <w:lang w:val="kk-KZ"/>
              </w:rPr>
              <w:t>.</w:t>
            </w:r>
            <w:r w:rsidRPr="00F46891">
              <w:rPr>
                <w:rFonts w:ascii="Times New Roman" w:hAnsi="Times New Roman"/>
                <w:i/>
                <w:sz w:val="28"/>
                <w:szCs w:val="28"/>
                <w:lang w:val="kk-KZ"/>
              </w:rPr>
              <w:t xml:space="preserve"> sieversii</w:t>
            </w:r>
            <w:bookmarkEnd w:id="5"/>
            <w:r w:rsidRPr="00F46891">
              <w:rPr>
                <w:rFonts w:ascii="Times New Roman" w:hAnsi="Times New Roman"/>
                <w:i/>
                <w:sz w:val="28"/>
                <w:szCs w:val="28"/>
                <w:lang w:val="kk-KZ"/>
              </w:rPr>
              <w:t xml:space="preserve"> </w:t>
            </w:r>
            <w:r w:rsidRPr="00F46891">
              <w:rPr>
                <w:rFonts w:ascii="Times New Roman" w:hAnsi="Times New Roman"/>
                <w:sz w:val="28"/>
                <w:szCs w:val="28"/>
                <w:lang w:val="kk-KZ"/>
              </w:rPr>
              <w:t xml:space="preserve">түрінің </w:t>
            </w:r>
            <w:r w:rsidR="008E7962">
              <w:rPr>
                <w:rFonts w:ascii="Times New Roman" w:hAnsi="Times New Roman"/>
                <w:sz w:val="28"/>
                <w:szCs w:val="28"/>
                <w:lang w:val="kk-KZ"/>
              </w:rPr>
              <w:t>Жоңғар</w:t>
            </w:r>
            <w:r w:rsidRPr="00F46891">
              <w:rPr>
                <w:rFonts w:ascii="Times New Roman" w:hAnsi="Times New Roman"/>
                <w:sz w:val="28"/>
                <w:szCs w:val="28"/>
                <w:lang w:val="kk-KZ"/>
              </w:rPr>
              <w:t xml:space="preserve"> Алатауы популяциясының қазіргі </w:t>
            </w:r>
            <w:r w:rsidRPr="00F46891">
              <w:rPr>
                <w:rFonts w:ascii="Times New Roman" w:hAnsi="Times New Roman"/>
                <w:i/>
                <w:sz w:val="28"/>
                <w:szCs w:val="28"/>
                <w:lang w:val="kk-KZ"/>
              </w:rPr>
              <w:t xml:space="preserve">in-situ </w:t>
            </w:r>
            <w:r w:rsidRPr="00F46891">
              <w:rPr>
                <w:rFonts w:ascii="Times New Roman" w:hAnsi="Times New Roman"/>
                <w:sz w:val="28"/>
                <w:szCs w:val="28"/>
                <w:lang w:val="kk-KZ"/>
              </w:rPr>
              <w:t>жағдайы</w:t>
            </w:r>
          </w:p>
        </w:tc>
        <w:tc>
          <w:tcPr>
            <w:tcW w:w="851" w:type="dxa"/>
            <w:shd w:val="clear" w:color="auto" w:fill="auto"/>
          </w:tcPr>
          <w:p w14:paraId="3D5B32D3" w14:textId="3503ADEB" w:rsidR="00576E54" w:rsidRPr="00DE1C86" w:rsidRDefault="00DE1C86" w:rsidP="00A84BFF">
            <w:pPr>
              <w:spacing w:after="0" w:line="240" w:lineRule="auto"/>
              <w:jc w:val="center"/>
              <w:rPr>
                <w:rFonts w:ascii="Times New Roman" w:hAnsi="Times New Roman"/>
                <w:sz w:val="28"/>
                <w:szCs w:val="28"/>
                <w:lang w:val="kk-KZ"/>
              </w:rPr>
            </w:pPr>
            <w:r w:rsidRPr="00DE1C86">
              <w:rPr>
                <w:rFonts w:ascii="Times New Roman" w:hAnsi="Times New Roman"/>
                <w:sz w:val="28"/>
                <w:szCs w:val="28"/>
                <w:lang w:val="kk-KZ"/>
              </w:rPr>
              <w:t>44</w:t>
            </w:r>
          </w:p>
        </w:tc>
      </w:tr>
      <w:tr w:rsidR="00576E54" w:rsidRPr="00B7594D" w14:paraId="1B341D8C" w14:textId="77777777" w:rsidTr="00777919">
        <w:tc>
          <w:tcPr>
            <w:tcW w:w="817" w:type="dxa"/>
            <w:shd w:val="clear" w:color="auto" w:fill="auto"/>
          </w:tcPr>
          <w:p w14:paraId="74255D8E" w14:textId="45F4E06C" w:rsidR="00576E54" w:rsidRPr="00F46891" w:rsidRDefault="00C2467B" w:rsidP="00A84BFF">
            <w:pPr>
              <w:spacing w:after="0" w:line="240" w:lineRule="auto"/>
              <w:jc w:val="center"/>
              <w:rPr>
                <w:rFonts w:ascii="Times New Roman" w:hAnsi="Times New Roman"/>
                <w:sz w:val="28"/>
                <w:szCs w:val="28"/>
                <w:lang w:val="kk-KZ"/>
              </w:rPr>
            </w:pPr>
            <w:r w:rsidRPr="00F46891">
              <w:rPr>
                <w:rFonts w:ascii="Times New Roman" w:hAnsi="Times New Roman"/>
                <w:sz w:val="28"/>
                <w:szCs w:val="28"/>
                <w:lang w:val="kk-KZ"/>
              </w:rPr>
              <w:t>3.1.1</w:t>
            </w:r>
          </w:p>
        </w:tc>
        <w:tc>
          <w:tcPr>
            <w:tcW w:w="7825" w:type="dxa"/>
            <w:shd w:val="clear" w:color="auto" w:fill="auto"/>
          </w:tcPr>
          <w:p w14:paraId="5882FC2F" w14:textId="4954CCDE" w:rsidR="00576E54" w:rsidRPr="00F46891" w:rsidRDefault="00576E54" w:rsidP="00A84BFF">
            <w:pPr>
              <w:pStyle w:val="a3"/>
              <w:spacing w:after="0" w:line="240" w:lineRule="auto"/>
              <w:ind w:left="0"/>
              <w:jc w:val="both"/>
              <w:rPr>
                <w:rFonts w:ascii="Times New Roman" w:hAnsi="Times New Roman"/>
                <w:sz w:val="28"/>
                <w:szCs w:val="28"/>
                <w:lang w:val="kk-KZ"/>
              </w:rPr>
            </w:pPr>
            <w:r w:rsidRPr="00F46891">
              <w:rPr>
                <w:rFonts w:ascii="Times New Roman" w:hAnsi="Times New Roman"/>
                <w:i/>
                <w:sz w:val="28"/>
                <w:szCs w:val="28"/>
                <w:lang w:val="kk-KZ"/>
              </w:rPr>
              <w:t>M</w:t>
            </w:r>
            <w:r w:rsidR="008C0BBF">
              <w:rPr>
                <w:rFonts w:ascii="Times New Roman" w:hAnsi="Times New Roman"/>
                <w:i/>
                <w:sz w:val="28"/>
                <w:szCs w:val="28"/>
                <w:lang w:val="kk-KZ"/>
              </w:rPr>
              <w:t>.</w:t>
            </w:r>
            <w:r w:rsidRPr="00F46891">
              <w:rPr>
                <w:rFonts w:ascii="Times New Roman" w:hAnsi="Times New Roman"/>
                <w:i/>
                <w:sz w:val="28"/>
                <w:szCs w:val="28"/>
                <w:lang w:val="kk-KZ"/>
              </w:rPr>
              <w:t xml:space="preserve"> sieversii</w:t>
            </w:r>
            <w:r w:rsidRPr="00F46891">
              <w:rPr>
                <w:rFonts w:ascii="Times New Roman" w:hAnsi="Times New Roman"/>
                <w:sz w:val="28"/>
                <w:szCs w:val="28"/>
                <w:lang w:val="kk-KZ"/>
              </w:rPr>
              <w:t xml:space="preserve"> – дің экологиялық және ценоздық сипаттамалары және кеңістіктегі құрылымы.</w:t>
            </w:r>
          </w:p>
        </w:tc>
        <w:tc>
          <w:tcPr>
            <w:tcW w:w="851" w:type="dxa"/>
            <w:shd w:val="clear" w:color="auto" w:fill="auto"/>
          </w:tcPr>
          <w:p w14:paraId="34116A9F" w14:textId="77BB4BE6" w:rsidR="00576E54" w:rsidRPr="00DE1C86" w:rsidRDefault="00DE1C86" w:rsidP="00A84BFF">
            <w:pPr>
              <w:spacing w:after="0" w:line="240" w:lineRule="auto"/>
              <w:jc w:val="center"/>
              <w:rPr>
                <w:rFonts w:ascii="Times New Roman" w:hAnsi="Times New Roman"/>
                <w:sz w:val="28"/>
                <w:szCs w:val="28"/>
                <w:lang w:val="kk-KZ"/>
              </w:rPr>
            </w:pPr>
            <w:r w:rsidRPr="00DE1C86">
              <w:rPr>
                <w:rFonts w:ascii="Times New Roman" w:hAnsi="Times New Roman"/>
                <w:sz w:val="28"/>
                <w:szCs w:val="28"/>
                <w:lang w:val="kk-KZ"/>
              </w:rPr>
              <w:t>45</w:t>
            </w:r>
          </w:p>
        </w:tc>
      </w:tr>
      <w:tr w:rsidR="00576E54" w:rsidRPr="00B7594D" w14:paraId="70F3EDE7" w14:textId="77777777" w:rsidTr="00777919">
        <w:tc>
          <w:tcPr>
            <w:tcW w:w="817" w:type="dxa"/>
            <w:shd w:val="clear" w:color="auto" w:fill="auto"/>
          </w:tcPr>
          <w:p w14:paraId="2F11BA5C" w14:textId="4369BD93" w:rsidR="00576E54" w:rsidRPr="00F46891" w:rsidRDefault="00C2467B" w:rsidP="00A84BFF">
            <w:pPr>
              <w:spacing w:after="0" w:line="240" w:lineRule="auto"/>
              <w:jc w:val="center"/>
              <w:rPr>
                <w:rFonts w:ascii="Times New Roman" w:hAnsi="Times New Roman"/>
                <w:sz w:val="28"/>
                <w:szCs w:val="28"/>
                <w:lang w:val="kk-KZ"/>
              </w:rPr>
            </w:pPr>
            <w:r w:rsidRPr="00F46891">
              <w:rPr>
                <w:rFonts w:ascii="Times New Roman" w:hAnsi="Times New Roman"/>
                <w:sz w:val="28"/>
                <w:szCs w:val="28"/>
                <w:lang w:val="kk-KZ"/>
              </w:rPr>
              <w:t>3.1.2</w:t>
            </w:r>
          </w:p>
        </w:tc>
        <w:tc>
          <w:tcPr>
            <w:tcW w:w="7825" w:type="dxa"/>
            <w:shd w:val="clear" w:color="auto" w:fill="auto"/>
          </w:tcPr>
          <w:p w14:paraId="56273915" w14:textId="66F27A94" w:rsidR="00576E54" w:rsidRPr="00F46891" w:rsidRDefault="00576E54" w:rsidP="00A84BFF">
            <w:pPr>
              <w:spacing w:after="0" w:line="240" w:lineRule="auto"/>
              <w:contextualSpacing/>
              <w:jc w:val="both"/>
              <w:rPr>
                <w:rFonts w:ascii="Times New Roman" w:hAnsi="Times New Roman"/>
                <w:sz w:val="28"/>
                <w:szCs w:val="28"/>
                <w:lang w:val="kk-KZ"/>
              </w:rPr>
            </w:pPr>
            <w:r w:rsidRPr="00F46891">
              <w:rPr>
                <w:rFonts w:ascii="Times New Roman" w:hAnsi="Times New Roman"/>
                <w:i/>
                <w:sz w:val="28"/>
                <w:szCs w:val="28"/>
                <w:lang w:val="kk-KZ"/>
              </w:rPr>
              <w:t>M</w:t>
            </w:r>
            <w:r w:rsidR="008C0BBF">
              <w:rPr>
                <w:rFonts w:ascii="Times New Roman" w:hAnsi="Times New Roman"/>
                <w:i/>
                <w:sz w:val="28"/>
                <w:szCs w:val="28"/>
                <w:lang w:val="kk-KZ"/>
              </w:rPr>
              <w:t>.</w:t>
            </w:r>
            <w:r w:rsidRPr="00F46891">
              <w:rPr>
                <w:rFonts w:ascii="Times New Roman" w:hAnsi="Times New Roman"/>
                <w:i/>
                <w:sz w:val="28"/>
                <w:szCs w:val="28"/>
                <w:lang w:val="kk-KZ"/>
              </w:rPr>
              <w:t xml:space="preserve"> sieversii</w:t>
            </w:r>
            <w:r w:rsidRPr="00F46891">
              <w:rPr>
                <w:rFonts w:ascii="Times New Roman" w:hAnsi="Times New Roman"/>
                <w:sz w:val="28"/>
                <w:szCs w:val="28"/>
                <w:lang w:val="kk-KZ"/>
              </w:rPr>
              <w:t xml:space="preserve"> </w:t>
            </w:r>
            <w:r w:rsidR="00B717C6">
              <w:rPr>
                <w:rFonts w:ascii="Times New Roman" w:hAnsi="Times New Roman"/>
                <w:sz w:val="28"/>
                <w:szCs w:val="28"/>
                <w:lang w:val="kk-KZ"/>
              </w:rPr>
              <w:t>кездесетін өсімдік</w:t>
            </w:r>
            <w:r w:rsidRPr="00F46891">
              <w:rPr>
                <w:rFonts w:ascii="Times New Roman" w:hAnsi="Times New Roman"/>
                <w:sz w:val="28"/>
                <w:szCs w:val="28"/>
                <w:lang w:val="kk-KZ"/>
              </w:rPr>
              <w:t xml:space="preserve"> қауымдастықтар</w:t>
            </w:r>
            <w:r w:rsidR="00B717C6">
              <w:rPr>
                <w:rFonts w:ascii="Times New Roman" w:hAnsi="Times New Roman"/>
                <w:sz w:val="28"/>
                <w:szCs w:val="28"/>
                <w:lang w:val="kk-KZ"/>
              </w:rPr>
              <w:t>ының</w:t>
            </w:r>
            <w:r w:rsidRPr="00F46891">
              <w:rPr>
                <w:rFonts w:ascii="Times New Roman" w:hAnsi="Times New Roman"/>
                <w:sz w:val="28"/>
                <w:szCs w:val="28"/>
                <w:lang w:val="kk-KZ"/>
              </w:rPr>
              <w:t xml:space="preserve"> флоралық құрамы мен экобиоморфологиялық ерекшеліктері</w:t>
            </w:r>
          </w:p>
        </w:tc>
        <w:tc>
          <w:tcPr>
            <w:tcW w:w="851" w:type="dxa"/>
            <w:shd w:val="clear" w:color="auto" w:fill="auto"/>
          </w:tcPr>
          <w:p w14:paraId="39C5B66B" w14:textId="2E901423" w:rsidR="00576E54" w:rsidRPr="00DE1C86" w:rsidRDefault="00DE1C86" w:rsidP="00A84BFF">
            <w:pPr>
              <w:spacing w:after="0" w:line="240" w:lineRule="auto"/>
              <w:jc w:val="center"/>
              <w:rPr>
                <w:rFonts w:ascii="Times New Roman" w:hAnsi="Times New Roman"/>
                <w:sz w:val="28"/>
                <w:szCs w:val="28"/>
                <w:lang w:val="kk-KZ"/>
              </w:rPr>
            </w:pPr>
            <w:r w:rsidRPr="00DE1C86">
              <w:rPr>
                <w:rFonts w:ascii="Times New Roman" w:hAnsi="Times New Roman"/>
                <w:sz w:val="28"/>
                <w:szCs w:val="28"/>
                <w:lang w:val="kk-KZ"/>
              </w:rPr>
              <w:t>56</w:t>
            </w:r>
          </w:p>
        </w:tc>
      </w:tr>
      <w:tr w:rsidR="00576E54" w:rsidRPr="00B7594D" w14:paraId="33C49BC6" w14:textId="77777777" w:rsidTr="00777919">
        <w:tc>
          <w:tcPr>
            <w:tcW w:w="817" w:type="dxa"/>
            <w:shd w:val="clear" w:color="auto" w:fill="auto"/>
          </w:tcPr>
          <w:p w14:paraId="264E9D9D" w14:textId="44007959" w:rsidR="00576E54" w:rsidRPr="00F46891" w:rsidRDefault="00C2467B" w:rsidP="00A84BFF">
            <w:pPr>
              <w:spacing w:after="0" w:line="240" w:lineRule="auto"/>
              <w:jc w:val="center"/>
              <w:rPr>
                <w:rFonts w:ascii="Times New Roman" w:hAnsi="Times New Roman"/>
                <w:sz w:val="28"/>
                <w:szCs w:val="28"/>
                <w:lang w:val="kk-KZ"/>
              </w:rPr>
            </w:pPr>
            <w:r w:rsidRPr="00F46891">
              <w:rPr>
                <w:rFonts w:ascii="Times New Roman" w:hAnsi="Times New Roman"/>
                <w:sz w:val="28"/>
                <w:szCs w:val="28"/>
                <w:lang w:val="kk-KZ"/>
              </w:rPr>
              <w:t>3.1.3</w:t>
            </w:r>
          </w:p>
        </w:tc>
        <w:tc>
          <w:tcPr>
            <w:tcW w:w="7825" w:type="dxa"/>
            <w:shd w:val="clear" w:color="auto" w:fill="auto"/>
          </w:tcPr>
          <w:p w14:paraId="3101580B" w14:textId="5DD20829" w:rsidR="00576E54" w:rsidRPr="00F46891" w:rsidRDefault="00576E54" w:rsidP="00A84BFF">
            <w:pPr>
              <w:pStyle w:val="a3"/>
              <w:spacing w:after="0" w:line="240" w:lineRule="auto"/>
              <w:ind w:left="0"/>
              <w:rPr>
                <w:rFonts w:ascii="Times New Roman" w:hAnsi="Times New Roman"/>
                <w:sz w:val="28"/>
                <w:szCs w:val="28"/>
                <w:lang w:val="kk-KZ"/>
              </w:rPr>
            </w:pPr>
            <w:bookmarkStart w:id="6" w:name="_Hlk110608176"/>
            <w:bookmarkStart w:id="7" w:name="_Hlk110609874"/>
            <w:r w:rsidRPr="00F46891">
              <w:rPr>
                <w:rFonts w:ascii="Times New Roman" w:hAnsi="Times New Roman"/>
                <w:i/>
                <w:sz w:val="28"/>
                <w:szCs w:val="28"/>
                <w:lang w:val="kk-KZ"/>
              </w:rPr>
              <w:t>M</w:t>
            </w:r>
            <w:r w:rsidR="008C0BBF">
              <w:rPr>
                <w:rFonts w:ascii="Times New Roman" w:hAnsi="Times New Roman"/>
                <w:i/>
                <w:sz w:val="28"/>
                <w:szCs w:val="28"/>
                <w:lang w:val="kk-KZ"/>
              </w:rPr>
              <w:t>.</w:t>
            </w:r>
            <w:r w:rsidRPr="00F46891">
              <w:rPr>
                <w:rFonts w:ascii="Times New Roman" w:hAnsi="Times New Roman"/>
                <w:i/>
                <w:sz w:val="28"/>
                <w:szCs w:val="28"/>
                <w:lang w:val="kk-KZ"/>
              </w:rPr>
              <w:t xml:space="preserve"> sieversii</w:t>
            </w:r>
            <w:r w:rsidRPr="00F46891">
              <w:rPr>
                <w:rFonts w:ascii="Times New Roman" w:hAnsi="Times New Roman"/>
                <w:sz w:val="28"/>
                <w:szCs w:val="28"/>
                <w:lang w:val="kk-KZ"/>
              </w:rPr>
              <w:t xml:space="preserve"> </w:t>
            </w:r>
            <w:bookmarkEnd w:id="6"/>
            <w:bookmarkEnd w:id="7"/>
            <w:r w:rsidRPr="00F46891">
              <w:rPr>
                <w:rFonts w:ascii="Times New Roman" w:hAnsi="Times New Roman"/>
                <w:sz w:val="28"/>
                <w:szCs w:val="28"/>
                <w:lang w:val="kk-KZ"/>
              </w:rPr>
              <w:t>ценопопуляцияларының жастық құрамы</w:t>
            </w:r>
          </w:p>
        </w:tc>
        <w:tc>
          <w:tcPr>
            <w:tcW w:w="851" w:type="dxa"/>
            <w:shd w:val="clear" w:color="auto" w:fill="auto"/>
          </w:tcPr>
          <w:p w14:paraId="1B9B66D4" w14:textId="606CEB49" w:rsidR="00576E54" w:rsidRPr="00DE1C86" w:rsidRDefault="00DE1C86" w:rsidP="00A84BFF">
            <w:pPr>
              <w:spacing w:after="0" w:line="240" w:lineRule="auto"/>
              <w:jc w:val="center"/>
              <w:rPr>
                <w:rFonts w:ascii="Times New Roman" w:hAnsi="Times New Roman"/>
                <w:sz w:val="28"/>
                <w:szCs w:val="28"/>
                <w:lang w:val="kk-KZ"/>
              </w:rPr>
            </w:pPr>
            <w:r w:rsidRPr="00DE1C86">
              <w:rPr>
                <w:rFonts w:ascii="Times New Roman" w:hAnsi="Times New Roman"/>
                <w:sz w:val="28"/>
                <w:szCs w:val="28"/>
                <w:lang w:val="kk-KZ"/>
              </w:rPr>
              <w:t>65</w:t>
            </w:r>
          </w:p>
        </w:tc>
      </w:tr>
      <w:tr w:rsidR="00576E54" w:rsidRPr="00B7594D" w14:paraId="7C76CE7C" w14:textId="77777777" w:rsidTr="00777919">
        <w:tc>
          <w:tcPr>
            <w:tcW w:w="817" w:type="dxa"/>
            <w:shd w:val="clear" w:color="auto" w:fill="auto"/>
          </w:tcPr>
          <w:p w14:paraId="57E3920A" w14:textId="526E2386" w:rsidR="00576E54" w:rsidRPr="00F46891" w:rsidRDefault="00C2467B" w:rsidP="00A84BFF">
            <w:pPr>
              <w:spacing w:after="0" w:line="240" w:lineRule="auto"/>
              <w:jc w:val="center"/>
              <w:rPr>
                <w:rFonts w:ascii="Times New Roman" w:hAnsi="Times New Roman"/>
                <w:sz w:val="28"/>
                <w:szCs w:val="28"/>
                <w:lang w:val="kk-KZ"/>
              </w:rPr>
            </w:pPr>
            <w:r w:rsidRPr="00F46891">
              <w:rPr>
                <w:rFonts w:ascii="Times New Roman" w:hAnsi="Times New Roman"/>
                <w:sz w:val="28"/>
                <w:szCs w:val="28"/>
                <w:lang w:val="kk-KZ"/>
              </w:rPr>
              <w:t>3.1.4</w:t>
            </w:r>
          </w:p>
        </w:tc>
        <w:tc>
          <w:tcPr>
            <w:tcW w:w="7825" w:type="dxa"/>
            <w:shd w:val="clear" w:color="auto" w:fill="auto"/>
          </w:tcPr>
          <w:p w14:paraId="506665CB" w14:textId="21C63150" w:rsidR="00576E54" w:rsidRPr="00F46891" w:rsidRDefault="00C2467B" w:rsidP="00A84BFF">
            <w:pPr>
              <w:pStyle w:val="a3"/>
              <w:spacing w:after="0" w:line="240" w:lineRule="auto"/>
              <w:ind w:left="0"/>
              <w:rPr>
                <w:rFonts w:ascii="Times New Roman" w:hAnsi="Times New Roman"/>
                <w:sz w:val="28"/>
                <w:szCs w:val="28"/>
                <w:lang w:val="kk-KZ"/>
              </w:rPr>
            </w:pPr>
            <w:bookmarkStart w:id="8" w:name="_Hlk118366463"/>
            <w:r w:rsidRPr="00F46891">
              <w:rPr>
                <w:rFonts w:ascii="Times New Roman" w:hAnsi="Times New Roman"/>
                <w:i/>
                <w:sz w:val="28"/>
                <w:szCs w:val="28"/>
                <w:lang w:val="kk-KZ"/>
              </w:rPr>
              <w:t>M</w:t>
            </w:r>
            <w:r w:rsidR="008C0BBF">
              <w:rPr>
                <w:rFonts w:ascii="Times New Roman" w:hAnsi="Times New Roman"/>
                <w:i/>
                <w:sz w:val="28"/>
                <w:szCs w:val="28"/>
                <w:lang w:val="kk-KZ"/>
              </w:rPr>
              <w:t>.</w:t>
            </w:r>
            <w:r w:rsidRPr="00F46891">
              <w:rPr>
                <w:rFonts w:ascii="Times New Roman" w:hAnsi="Times New Roman"/>
                <w:i/>
                <w:sz w:val="28"/>
                <w:szCs w:val="28"/>
                <w:lang w:val="kk-KZ"/>
              </w:rPr>
              <w:t xml:space="preserve"> sieversii</w:t>
            </w:r>
            <w:r w:rsidRPr="00F46891">
              <w:rPr>
                <w:rFonts w:ascii="Times New Roman" w:hAnsi="Times New Roman"/>
                <w:b/>
                <w:sz w:val="28"/>
                <w:szCs w:val="28"/>
                <w:shd w:val="clear" w:color="auto" w:fill="FFFFFF"/>
                <w:lang w:val="kk-KZ"/>
              </w:rPr>
              <w:t xml:space="preserve"> </w:t>
            </w:r>
            <w:r w:rsidRPr="00F46891">
              <w:rPr>
                <w:rFonts w:ascii="Times New Roman" w:hAnsi="Times New Roman"/>
                <w:sz w:val="28"/>
                <w:szCs w:val="28"/>
                <w:shd w:val="clear" w:color="auto" w:fill="FFFFFF"/>
                <w:lang w:val="kk-KZ"/>
              </w:rPr>
              <w:t xml:space="preserve">түрінің </w:t>
            </w:r>
            <w:r w:rsidR="008E7962">
              <w:rPr>
                <w:rFonts w:ascii="Times New Roman" w:hAnsi="Times New Roman"/>
                <w:sz w:val="28"/>
                <w:szCs w:val="28"/>
                <w:shd w:val="clear" w:color="auto" w:fill="FFFFFF"/>
                <w:lang w:val="kk-KZ"/>
              </w:rPr>
              <w:t>Жоңғар</w:t>
            </w:r>
            <w:r w:rsidR="00166062">
              <w:rPr>
                <w:rFonts w:ascii="Times New Roman" w:hAnsi="Times New Roman"/>
                <w:sz w:val="28"/>
                <w:szCs w:val="28"/>
                <w:shd w:val="clear" w:color="auto" w:fill="FFFFFF"/>
                <w:lang w:val="kk-KZ"/>
              </w:rPr>
              <w:t xml:space="preserve"> Алатауы</w:t>
            </w:r>
            <w:r w:rsidRPr="00F46891">
              <w:rPr>
                <w:rFonts w:ascii="Times New Roman" w:hAnsi="Times New Roman"/>
                <w:sz w:val="28"/>
                <w:szCs w:val="28"/>
                <w:shd w:val="clear" w:color="auto" w:fill="FFFFFF"/>
                <w:lang w:val="kk-KZ"/>
              </w:rPr>
              <w:t xml:space="preserve"> популяциясынан іріктелген формаларының гүлдері мен жеміс полиморфизмі</w:t>
            </w:r>
            <w:bookmarkEnd w:id="8"/>
          </w:p>
        </w:tc>
        <w:tc>
          <w:tcPr>
            <w:tcW w:w="851" w:type="dxa"/>
            <w:shd w:val="clear" w:color="auto" w:fill="auto"/>
          </w:tcPr>
          <w:p w14:paraId="035C06A0" w14:textId="10DCA7A1" w:rsidR="00576E54" w:rsidRPr="00DE1C86" w:rsidRDefault="00DE1C86" w:rsidP="00A84BFF">
            <w:pPr>
              <w:spacing w:after="0" w:line="240" w:lineRule="auto"/>
              <w:jc w:val="center"/>
              <w:rPr>
                <w:rFonts w:ascii="Times New Roman" w:hAnsi="Times New Roman"/>
                <w:sz w:val="28"/>
                <w:szCs w:val="28"/>
                <w:lang w:val="kk-KZ"/>
              </w:rPr>
            </w:pPr>
            <w:r w:rsidRPr="00DE1C86">
              <w:rPr>
                <w:rFonts w:ascii="Times New Roman" w:hAnsi="Times New Roman"/>
                <w:sz w:val="28"/>
                <w:szCs w:val="28"/>
                <w:lang w:val="kk-KZ"/>
              </w:rPr>
              <w:t>72</w:t>
            </w:r>
          </w:p>
        </w:tc>
      </w:tr>
      <w:tr w:rsidR="00576E54" w:rsidRPr="00B7594D" w14:paraId="28508F23" w14:textId="77777777" w:rsidTr="00777919">
        <w:tc>
          <w:tcPr>
            <w:tcW w:w="817" w:type="dxa"/>
            <w:shd w:val="clear" w:color="auto" w:fill="auto"/>
          </w:tcPr>
          <w:p w14:paraId="291F7434" w14:textId="0AC5ED69" w:rsidR="00576E54" w:rsidRPr="00F46891" w:rsidRDefault="00C2467B" w:rsidP="00A84BFF">
            <w:pPr>
              <w:spacing w:after="0" w:line="240" w:lineRule="auto"/>
              <w:jc w:val="center"/>
              <w:rPr>
                <w:rFonts w:ascii="Times New Roman" w:hAnsi="Times New Roman"/>
                <w:sz w:val="28"/>
                <w:szCs w:val="28"/>
                <w:lang w:val="kk-KZ"/>
              </w:rPr>
            </w:pPr>
            <w:r w:rsidRPr="00F46891">
              <w:rPr>
                <w:rFonts w:ascii="Times New Roman" w:hAnsi="Times New Roman"/>
                <w:sz w:val="28"/>
                <w:szCs w:val="28"/>
                <w:lang w:val="kk-KZ"/>
              </w:rPr>
              <w:t>3.2</w:t>
            </w:r>
          </w:p>
        </w:tc>
        <w:tc>
          <w:tcPr>
            <w:tcW w:w="7825" w:type="dxa"/>
            <w:shd w:val="clear" w:color="auto" w:fill="auto"/>
          </w:tcPr>
          <w:p w14:paraId="36B9C86E" w14:textId="5906885C" w:rsidR="00576E54" w:rsidRPr="00F46891" w:rsidRDefault="008E7962" w:rsidP="00A84BFF">
            <w:pPr>
              <w:spacing w:after="0" w:line="240" w:lineRule="auto"/>
              <w:contextualSpacing/>
              <w:jc w:val="both"/>
              <w:rPr>
                <w:rFonts w:ascii="Times New Roman" w:hAnsi="Times New Roman"/>
                <w:sz w:val="28"/>
                <w:szCs w:val="28"/>
                <w:lang w:val="kk-KZ"/>
              </w:rPr>
            </w:pPr>
            <w:bookmarkStart w:id="9" w:name="_Hlk110608831"/>
            <w:bookmarkStart w:id="10" w:name="_Hlk117767471"/>
            <w:r>
              <w:rPr>
                <w:rFonts w:ascii="Times New Roman" w:hAnsi="Times New Roman"/>
                <w:sz w:val="28"/>
                <w:szCs w:val="28"/>
                <w:lang w:val="kk-KZ"/>
              </w:rPr>
              <w:t>Жоңғар</w:t>
            </w:r>
            <w:r w:rsidR="00C2467B" w:rsidRPr="00F46891">
              <w:rPr>
                <w:rFonts w:ascii="Times New Roman" w:hAnsi="Times New Roman"/>
                <w:sz w:val="28"/>
                <w:szCs w:val="28"/>
                <w:lang w:val="kk-KZ"/>
              </w:rPr>
              <w:t xml:space="preserve"> Алатауынан іріктелген </w:t>
            </w:r>
            <w:r w:rsidR="00C2467B" w:rsidRPr="00F46891">
              <w:rPr>
                <w:rFonts w:ascii="Times New Roman" w:hAnsi="Times New Roman"/>
                <w:i/>
                <w:sz w:val="28"/>
                <w:szCs w:val="28"/>
                <w:lang w:val="kk-KZ"/>
              </w:rPr>
              <w:t>M</w:t>
            </w:r>
            <w:r w:rsidR="008C0BBF">
              <w:rPr>
                <w:rFonts w:ascii="Times New Roman" w:hAnsi="Times New Roman"/>
                <w:i/>
                <w:sz w:val="28"/>
                <w:szCs w:val="28"/>
                <w:lang w:val="kk-KZ"/>
              </w:rPr>
              <w:t>.</w:t>
            </w:r>
            <w:r w:rsidR="00C2467B" w:rsidRPr="00F46891">
              <w:rPr>
                <w:rFonts w:ascii="Times New Roman" w:hAnsi="Times New Roman"/>
                <w:i/>
                <w:sz w:val="28"/>
                <w:szCs w:val="28"/>
                <w:lang w:val="kk-KZ"/>
              </w:rPr>
              <w:t xml:space="preserve"> sieversii</w:t>
            </w:r>
            <w:r w:rsidR="00C2467B" w:rsidRPr="00F46891">
              <w:rPr>
                <w:rFonts w:ascii="Times New Roman" w:hAnsi="Times New Roman"/>
                <w:sz w:val="28"/>
                <w:szCs w:val="28"/>
                <w:lang w:val="kk-KZ"/>
              </w:rPr>
              <w:t xml:space="preserve"> формаларын </w:t>
            </w:r>
            <w:r w:rsidR="00C2467B" w:rsidRPr="00F46891">
              <w:rPr>
                <w:rFonts w:ascii="Times New Roman" w:hAnsi="Times New Roman"/>
                <w:i/>
                <w:sz w:val="28"/>
                <w:szCs w:val="28"/>
                <w:lang w:val="kk-KZ"/>
              </w:rPr>
              <w:t>еx-situ</w:t>
            </w:r>
            <w:r w:rsidR="00C2467B" w:rsidRPr="00F46891">
              <w:rPr>
                <w:rFonts w:ascii="Times New Roman" w:hAnsi="Times New Roman"/>
                <w:sz w:val="28"/>
                <w:szCs w:val="28"/>
                <w:lang w:val="kk-KZ"/>
              </w:rPr>
              <w:t xml:space="preserve"> жағдайында зерттеу</w:t>
            </w:r>
            <w:bookmarkEnd w:id="9"/>
            <w:bookmarkEnd w:id="10"/>
          </w:p>
        </w:tc>
        <w:tc>
          <w:tcPr>
            <w:tcW w:w="851" w:type="dxa"/>
            <w:shd w:val="clear" w:color="auto" w:fill="auto"/>
          </w:tcPr>
          <w:p w14:paraId="104B0020" w14:textId="113C532B" w:rsidR="00576E54" w:rsidRPr="00DE1C86" w:rsidRDefault="00DE1C86" w:rsidP="00A84BFF">
            <w:pPr>
              <w:spacing w:after="0" w:line="240" w:lineRule="auto"/>
              <w:jc w:val="center"/>
              <w:rPr>
                <w:rFonts w:ascii="Times New Roman" w:hAnsi="Times New Roman"/>
                <w:sz w:val="28"/>
                <w:szCs w:val="28"/>
                <w:lang w:val="kk-KZ"/>
              </w:rPr>
            </w:pPr>
            <w:r w:rsidRPr="00DE1C86">
              <w:rPr>
                <w:rFonts w:ascii="Times New Roman" w:hAnsi="Times New Roman"/>
                <w:sz w:val="28"/>
                <w:szCs w:val="28"/>
                <w:lang w:val="kk-KZ"/>
              </w:rPr>
              <w:t>78</w:t>
            </w:r>
          </w:p>
        </w:tc>
      </w:tr>
      <w:tr w:rsidR="00576E54" w:rsidRPr="00B7594D" w14:paraId="1E1EAAE5" w14:textId="77777777" w:rsidTr="00777919">
        <w:tc>
          <w:tcPr>
            <w:tcW w:w="817" w:type="dxa"/>
            <w:shd w:val="clear" w:color="auto" w:fill="auto"/>
          </w:tcPr>
          <w:p w14:paraId="467EDF90" w14:textId="1C466F25" w:rsidR="00576E54" w:rsidRPr="00F46891" w:rsidRDefault="00C2467B" w:rsidP="00A84BFF">
            <w:pPr>
              <w:spacing w:after="0" w:line="240" w:lineRule="auto"/>
              <w:jc w:val="center"/>
              <w:rPr>
                <w:rFonts w:ascii="Times New Roman" w:hAnsi="Times New Roman"/>
                <w:sz w:val="28"/>
                <w:szCs w:val="28"/>
                <w:lang w:val="kk-KZ"/>
              </w:rPr>
            </w:pPr>
            <w:r w:rsidRPr="00F46891">
              <w:rPr>
                <w:rFonts w:ascii="Times New Roman" w:hAnsi="Times New Roman"/>
                <w:sz w:val="28"/>
                <w:szCs w:val="28"/>
                <w:lang w:val="kk-KZ"/>
              </w:rPr>
              <w:t>3.2.1</w:t>
            </w:r>
          </w:p>
        </w:tc>
        <w:tc>
          <w:tcPr>
            <w:tcW w:w="7825" w:type="dxa"/>
            <w:shd w:val="clear" w:color="auto" w:fill="auto"/>
          </w:tcPr>
          <w:p w14:paraId="0C53611F" w14:textId="5E15CE31" w:rsidR="00576E54" w:rsidRPr="00F46891" w:rsidRDefault="00C2467B" w:rsidP="00A84BFF">
            <w:pPr>
              <w:spacing w:after="0" w:line="240" w:lineRule="auto"/>
              <w:contextualSpacing/>
              <w:jc w:val="both"/>
              <w:rPr>
                <w:rFonts w:ascii="Times New Roman" w:hAnsi="Times New Roman"/>
                <w:sz w:val="28"/>
                <w:szCs w:val="28"/>
                <w:lang w:val="kk-KZ"/>
              </w:rPr>
            </w:pPr>
            <w:bookmarkStart w:id="11" w:name="_Hlk110610621"/>
            <w:r w:rsidRPr="00F46891">
              <w:rPr>
                <w:rFonts w:ascii="Times New Roman" w:hAnsi="Times New Roman"/>
                <w:i/>
                <w:sz w:val="28"/>
                <w:szCs w:val="28"/>
                <w:lang w:val="kk-KZ"/>
              </w:rPr>
              <w:t>M. sieversii</w:t>
            </w:r>
            <w:r w:rsidRPr="00F46891">
              <w:rPr>
                <w:rFonts w:ascii="Times New Roman" w:hAnsi="Times New Roman"/>
                <w:sz w:val="28"/>
                <w:szCs w:val="28"/>
                <w:lang w:val="kk-KZ"/>
              </w:rPr>
              <w:t xml:space="preserve"> </w:t>
            </w:r>
            <w:bookmarkEnd w:id="11"/>
            <w:r w:rsidR="00194868">
              <w:rPr>
                <w:rFonts w:ascii="Times New Roman" w:hAnsi="Times New Roman"/>
                <w:sz w:val="28"/>
                <w:szCs w:val="28"/>
                <w:lang w:val="kk-KZ"/>
              </w:rPr>
              <w:t>сорт-клон</w:t>
            </w:r>
            <w:r w:rsidRPr="00F46891">
              <w:rPr>
                <w:rFonts w:ascii="Times New Roman" w:hAnsi="Times New Roman"/>
                <w:sz w:val="28"/>
                <w:szCs w:val="28"/>
                <w:lang w:val="kk-KZ"/>
              </w:rPr>
              <w:t>дарының фенологиялық ерекшеліктері</w:t>
            </w:r>
          </w:p>
        </w:tc>
        <w:tc>
          <w:tcPr>
            <w:tcW w:w="851" w:type="dxa"/>
            <w:shd w:val="clear" w:color="auto" w:fill="auto"/>
          </w:tcPr>
          <w:p w14:paraId="75C19283" w14:textId="7195B0DE" w:rsidR="00576E54" w:rsidRPr="00DE1C86" w:rsidRDefault="00DE1C86" w:rsidP="00A84BFF">
            <w:pPr>
              <w:spacing w:after="0" w:line="240" w:lineRule="auto"/>
              <w:jc w:val="center"/>
              <w:rPr>
                <w:rFonts w:ascii="Times New Roman" w:hAnsi="Times New Roman"/>
                <w:sz w:val="28"/>
                <w:szCs w:val="28"/>
                <w:lang w:val="kk-KZ"/>
              </w:rPr>
            </w:pPr>
            <w:r w:rsidRPr="00DE1C86">
              <w:rPr>
                <w:rFonts w:ascii="Times New Roman" w:hAnsi="Times New Roman"/>
                <w:sz w:val="28"/>
                <w:szCs w:val="28"/>
                <w:lang w:val="kk-KZ"/>
              </w:rPr>
              <w:t>78</w:t>
            </w:r>
          </w:p>
        </w:tc>
      </w:tr>
      <w:tr w:rsidR="00C2467B" w:rsidRPr="00B7594D" w14:paraId="7128AB4E" w14:textId="77777777" w:rsidTr="00777919">
        <w:tc>
          <w:tcPr>
            <w:tcW w:w="817" w:type="dxa"/>
            <w:shd w:val="clear" w:color="auto" w:fill="auto"/>
          </w:tcPr>
          <w:p w14:paraId="1EFE8680" w14:textId="3A1546D3" w:rsidR="00C2467B" w:rsidRPr="00F46891" w:rsidRDefault="00C2467B" w:rsidP="00A84BFF">
            <w:pPr>
              <w:spacing w:after="0" w:line="240" w:lineRule="auto"/>
              <w:jc w:val="center"/>
              <w:rPr>
                <w:rFonts w:ascii="Times New Roman" w:hAnsi="Times New Roman"/>
                <w:sz w:val="28"/>
                <w:szCs w:val="28"/>
                <w:lang w:val="kk-KZ"/>
              </w:rPr>
            </w:pPr>
            <w:r w:rsidRPr="00F46891">
              <w:rPr>
                <w:rFonts w:ascii="Times New Roman" w:hAnsi="Times New Roman"/>
                <w:sz w:val="28"/>
                <w:szCs w:val="28"/>
                <w:lang w:val="kk-KZ"/>
              </w:rPr>
              <w:t>3.2.2</w:t>
            </w:r>
          </w:p>
        </w:tc>
        <w:tc>
          <w:tcPr>
            <w:tcW w:w="7825" w:type="dxa"/>
            <w:shd w:val="clear" w:color="auto" w:fill="auto"/>
          </w:tcPr>
          <w:p w14:paraId="257A960C" w14:textId="1D5FF473" w:rsidR="00C2467B" w:rsidRPr="00F46891" w:rsidRDefault="00C2467B" w:rsidP="00A84BFF">
            <w:pPr>
              <w:spacing w:after="0" w:line="240" w:lineRule="auto"/>
              <w:contextualSpacing/>
              <w:jc w:val="both"/>
              <w:rPr>
                <w:rFonts w:ascii="Times New Roman" w:hAnsi="Times New Roman"/>
                <w:sz w:val="28"/>
                <w:szCs w:val="28"/>
                <w:lang w:val="kk-KZ"/>
              </w:rPr>
            </w:pPr>
            <w:r w:rsidRPr="00F46891">
              <w:rPr>
                <w:rFonts w:ascii="Times New Roman" w:hAnsi="Times New Roman"/>
                <w:i/>
                <w:sz w:val="28"/>
                <w:szCs w:val="28"/>
                <w:lang w:val="kk-KZ"/>
              </w:rPr>
              <w:t>M. sieversii</w:t>
            </w:r>
            <w:r w:rsidRPr="00F46891">
              <w:rPr>
                <w:rFonts w:ascii="Times New Roman" w:hAnsi="Times New Roman"/>
                <w:sz w:val="28"/>
                <w:szCs w:val="28"/>
                <w:lang w:val="kk-KZ"/>
              </w:rPr>
              <w:t xml:space="preserve"> </w:t>
            </w:r>
            <w:r w:rsidR="00194868">
              <w:rPr>
                <w:rFonts w:ascii="Times New Roman" w:hAnsi="Times New Roman"/>
                <w:sz w:val="28"/>
                <w:szCs w:val="28"/>
                <w:lang w:val="kk-KZ"/>
              </w:rPr>
              <w:t>сорт-клон</w:t>
            </w:r>
            <w:r w:rsidRPr="00F46891">
              <w:rPr>
                <w:rFonts w:ascii="Times New Roman" w:hAnsi="Times New Roman"/>
                <w:sz w:val="28"/>
                <w:szCs w:val="28"/>
                <w:lang w:val="kk-KZ"/>
              </w:rPr>
              <w:t>дарының морфометриялық сипаттамасы</w:t>
            </w:r>
          </w:p>
        </w:tc>
        <w:tc>
          <w:tcPr>
            <w:tcW w:w="851" w:type="dxa"/>
            <w:shd w:val="clear" w:color="auto" w:fill="auto"/>
          </w:tcPr>
          <w:p w14:paraId="6ADB1104" w14:textId="1F54A684" w:rsidR="00C2467B" w:rsidRPr="00DE1C86" w:rsidRDefault="00DE1C86" w:rsidP="00A84BFF">
            <w:pPr>
              <w:spacing w:after="0" w:line="240" w:lineRule="auto"/>
              <w:jc w:val="center"/>
              <w:rPr>
                <w:rFonts w:ascii="Times New Roman" w:hAnsi="Times New Roman"/>
                <w:sz w:val="28"/>
                <w:szCs w:val="28"/>
                <w:lang w:val="kk-KZ"/>
              </w:rPr>
            </w:pPr>
            <w:r w:rsidRPr="00DE1C86">
              <w:rPr>
                <w:rFonts w:ascii="Times New Roman" w:hAnsi="Times New Roman"/>
                <w:sz w:val="28"/>
                <w:szCs w:val="28"/>
                <w:lang w:val="kk-KZ"/>
              </w:rPr>
              <w:t>86</w:t>
            </w:r>
          </w:p>
        </w:tc>
      </w:tr>
      <w:tr w:rsidR="00C2467B" w:rsidRPr="00B7594D" w14:paraId="3F037875" w14:textId="77777777" w:rsidTr="00777919">
        <w:tc>
          <w:tcPr>
            <w:tcW w:w="817" w:type="dxa"/>
            <w:shd w:val="clear" w:color="auto" w:fill="auto"/>
          </w:tcPr>
          <w:p w14:paraId="3E1388A7" w14:textId="1F7E4C46" w:rsidR="00C2467B" w:rsidRPr="00F46891" w:rsidRDefault="00C2467B" w:rsidP="00A84BFF">
            <w:pPr>
              <w:spacing w:after="0" w:line="240" w:lineRule="auto"/>
              <w:jc w:val="center"/>
              <w:rPr>
                <w:rFonts w:ascii="Times New Roman" w:hAnsi="Times New Roman"/>
                <w:sz w:val="28"/>
                <w:szCs w:val="28"/>
                <w:lang w:val="kk-KZ"/>
              </w:rPr>
            </w:pPr>
            <w:r w:rsidRPr="00F46891">
              <w:rPr>
                <w:rFonts w:ascii="Times New Roman" w:hAnsi="Times New Roman"/>
                <w:sz w:val="28"/>
                <w:szCs w:val="28"/>
                <w:lang w:val="kk-KZ"/>
              </w:rPr>
              <w:lastRenderedPageBreak/>
              <w:t>3.2.3</w:t>
            </w:r>
          </w:p>
        </w:tc>
        <w:tc>
          <w:tcPr>
            <w:tcW w:w="7825" w:type="dxa"/>
            <w:shd w:val="clear" w:color="auto" w:fill="auto"/>
          </w:tcPr>
          <w:p w14:paraId="0E6E41FE" w14:textId="594CDD66" w:rsidR="00C2467B" w:rsidRPr="00F46891" w:rsidRDefault="00C2467B" w:rsidP="00A84BFF">
            <w:pPr>
              <w:spacing w:after="0" w:line="240" w:lineRule="auto"/>
              <w:contextualSpacing/>
              <w:jc w:val="both"/>
              <w:rPr>
                <w:rFonts w:ascii="Times New Roman" w:hAnsi="Times New Roman"/>
                <w:sz w:val="28"/>
                <w:szCs w:val="28"/>
                <w:lang w:val="kk-KZ"/>
              </w:rPr>
            </w:pPr>
            <w:r w:rsidRPr="00F46891">
              <w:rPr>
                <w:rFonts w:ascii="Times New Roman" w:hAnsi="Times New Roman"/>
                <w:i/>
                <w:sz w:val="28"/>
                <w:szCs w:val="28"/>
                <w:lang w:val="kk-KZ"/>
              </w:rPr>
              <w:t>M</w:t>
            </w:r>
            <w:r w:rsidR="008C0BBF">
              <w:rPr>
                <w:rFonts w:ascii="Times New Roman" w:hAnsi="Times New Roman"/>
                <w:i/>
                <w:sz w:val="28"/>
                <w:szCs w:val="28"/>
                <w:lang w:val="kk-KZ"/>
              </w:rPr>
              <w:t>.</w:t>
            </w:r>
            <w:r w:rsidRPr="00F46891">
              <w:rPr>
                <w:rFonts w:ascii="Times New Roman" w:hAnsi="Times New Roman"/>
                <w:i/>
                <w:sz w:val="28"/>
                <w:szCs w:val="28"/>
                <w:lang w:val="kk-KZ"/>
              </w:rPr>
              <w:t xml:space="preserve"> sieversii</w:t>
            </w:r>
            <w:r w:rsidRPr="00F46891">
              <w:rPr>
                <w:rFonts w:ascii="Times New Roman" w:hAnsi="Times New Roman"/>
                <w:sz w:val="28"/>
                <w:szCs w:val="28"/>
                <w:lang w:val="kk-KZ"/>
              </w:rPr>
              <w:t xml:space="preserve"> </w:t>
            </w:r>
            <w:r w:rsidR="00194868">
              <w:rPr>
                <w:rFonts w:ascii="Times New Roman" w:hAnsi="Times New Roman"/>
                <w:sz w:val="28"/>
                <w:szCs w:val="28"/>
                <w:lang w:val="kk-KZ"/>
              </w:rPr>
              <w:t>сорт-клон</w:t>
            </w:r>
            <w:r w:rsidRPr="00F46891">
              <w:rPr>
                <w:rFonts w:ascii="Times New Roman" w:hAnsi="Times New Roman"/>
                <w:sz w:val="28"/>
                <w:szCs w:val="28"/>
                <w:lang w:val="kk-KZ"/>
              </w:rPr>
              <w:t>дарының гүлдері мен жемістерінің полиморфизмі</w:t>
            </w:r>
          </w:p>
        </w:tc>
        <w:tc>
          <w:tcPr>
            <w:tcW w:w="851" w:type="dxa"/>
            <w:shd w:val="clear" w:color="auto" w:fill="auto"/>
          </w:tcPr>
          <w:p w14:paraId="36E66027" w14:textId="56413945" w:rsidR="00C2467B" w:rsidRPr="00DE1C86" w:rsidRDefault="00DE1C86" w:rsidP="00A84BFF">
            <w:pPr>
              <w:spacing w:after="0" w:line="240" w:lineRule="auto"/>
              <w:jc w:val="center"/>
              <w:rPr>
                <w:rFonts w:ascii="Times New Roman" w:hAnsi="Times New Roman"/>
                <w:sz w:val="28"/>
                <w:szCs w:val="28"/>
                <w:lang w:val="kk-KZ"/>
              </w:rPr>
            </w:pPr>
            <w:r w:rsidRPr="00DE1C86">
              <w:rPr>
                <w:rFonts w:ascii="Times New Roman" w:hAnsi="Times New Roman"/>
                <w:sz w:val="28"/>
                <w:szCs w:val="28"/>
                <w:lang w:val="kk-KZ"/>
              </w:rPr>
              <w:t>88</w:t>
            </w:r>
          </w:p>
        </w:tc>
      </w:tr>
      <w:tr w:rsidR="00C2467B" w:rsidRPr="00B7594D" w14:paraId="600FCD5B" w14:textId="77777777" w:rsidTr="00777919">
        <w:tc>
          <w:tcPr>
            <w:tcW w:w="817" w:type="dxa"/>
            <w:shd w:val="clear" w:color="auto" w:fill="auto"/>
          </w:tcPr>
          <w:p w14:paraId="7083C9C9" w14:textId="1EA6AE1F" w:rsidR="00C2467B" w:rsidRPr="00F46891" w:rsidRDefault="00C2467B" w:rsidP="00A84BFF">
            <w:pPr>
              <w:spacing w:after="0" w:line="240" w:lineRule="auto"/>
              <w:jc w:val="center"/>
              <w:rPr>
                <w:rFonts w:ascii="Times New Roman" w:hAnsi="Times New Roman"/>
                <w:sz w:val="28"/>
                <w:szCs w:val="28"/>
                <w:lang w:val="kk-KZ"/>
              </w:rPr>
            </w:pPr>
            <w:r w:rsidRPr="00F46891">
              <w:rPr>
                <w:rFonts w:ascii="Times New Roman" w:hAnsi="Times New Roman"/>
                <w:sz w:val="28"/>
                <w:szCs w:val="28"/>
                <w:lang w:val="kk-KZ"/>
              </w:rPr>
              <w:t>3.3</w:t>
            </w:r>
          </w:p>
        </w:tc>
        <w:tc>
          <w:tcPr>
            <w:tcW w:w="7825" w:type="dxa"/>
            <w:shd w:val="clear" w:color="auto" w:fill="auto"/>
          </w:tcPr>
          <w:p w14:paraId="0AE106DB" w14:textId="605DA8B7" w:rsidR="00C2467B" w:rsidRPr="00F46891" w:rsidRDefault="00C2467B" w:rsidP="00A84BFF">
            <w:pPr>
              <w:spacing w:after="0" w:line="240" w:lineRule="auto"/>
              <w:contextualSpacing/>
              <w:jc w:val="both"/>
              <w:rPr>
                <w:rFonts w:ascii="Times New Roman" w:hAnsi="Times New Roman"/>
                <w:sz w:val="28"/>
                <w:szCs w:val="28"/>
                <w:lang w:val="kk-KZ"/>
              </w:rPr>
            </w:pPr>
            <w:r w:rsidRPr="00F46891">
              <w:rPr>
                <w:rFonts w:ascii="Times New Roman" w:hAnsi="Times New Roman"/>
                <w:i/>
                <w:sz w:val="28"/>
                <w:szCs w:val="28"/>
                <w:lang w:val="kk-KZ"/>
              </w:rPr>
              <w:t xml:space="preserve">M. sieversii </w:t>
            </w:r>
            <w:r w:rsidR="00194868">
              <w:rPr>
                <w:rFonts w:ascii="Times New Roman" w:hAnsi="Times New Roman"/>
                <w:sz w:val="28"/>
                <w:szCs w:val="28"/>
                <w:lang w:val="kk-KZ"/>
              </w:rPr>
              <w:t>сорт-клон</w:t>
            </w:r>
            <w:r w:rsidRPr="00F46891">
              <w:rPr>
                <w:rFonts w:ascii="Times New Roman" w:hAnsi="Times New Roman"/>
                <w:sz w:val="28"/>
                <w:szCs w:val="28"/>
                <w:lang w:val="kk-KZ"/>
              </w:rPr>
              <w:t xml:space="preserve">дары мен іріктелген формаларының жемістерінің биохимиялық құрамы және </w:t>
            </w:r>
            <w:r w:rsidR="005B54A4" w:rsidRPr="005B54A4">
              <w:rPr>
                <w:rFonts w:ascii="Times New Roman" w:hAnsi="Times New Roman"/>
                <w:sz w:val="28"/>
                <w:szCs w:val="28"/>
                <w:lang w:val="kk-KZ"/>
              </w:rPr>
              <w:t>антиоксидан</w:t>
            </w:r>
            <w:r w:rsidR="005B54A4">
              <w:rPr>
                <w:rFonts w:ascii="Times New Roman" w:hAnsi="Times New Roman"/>
                <w:sz w:val="28"/>
                <w:szCs w:val="28"/>
                <w:lang w:val="kk-KZ"/>
              </w:rPr>
              <w:t>т</w:t>
            </w:r>
            <w:r w:rsidR="005B54A4" w:rsidRPr="005B54A4">
              <w:rPr>
                <w:rFonts w:ascii="Times New Roman" w:hAnsi="Times New Roman"/>
                <w:sz w:val="28"/>
                <w:szCs w:val="28"/>
                <w:lang w:val="kk-KZ"/>
              </w:rPr>
              <w:t>ты белсенділігі</w:t>
            </w:r>
          </w:p>
        </w:tc>
        <w:tc>
          <w:tcPr>
            <w:tcW w:w="851" w:type="dxa"/>
            <w:shd w:val="clear" w:color="auto" w:fill="auto"/>
          </w:tcPr>
          <w:p w14:paraId="75D0A326" w14:textId="22A1103A" w:rsidR="00C2467B" w:rsidRPr="00DE1C86" w:rsidRDefault="00DE1C86" w:rsidP="00A84BFF">
            <w:pPr>
              <w:spacing w:after="0" w:line="240" w:lineRule="auto"/>
              <w:jc w:val="center"/>
              <w:rPr>
                <w:rFonts w:ascii="Times New Roman" w:hAnsi="Times New Roman"/>
                <w:sz w:val="28"/>
                <w:szCs w:val="28"/>
                <w:lang w:val="kk-KZ"/>
              </w:rPr>
            </w:pPr>
            <w:r w:rsidRPr="00DE1C86">
              <w:rPr>
                <w:rFonts w:ascii="Times New Roman" w:hAnsi="Times New Roman"/>
                <w:sz w:val="28"/>
                <w:szCs w:val="28"/>
                <w:lang w:val="kk-KZ"/>
              </w:rPr>
              <w:t>92</w:t>
            </w:r>
          </w:p>
        </w:tc>
      </w:tr>
      <w:tr w:rsidR="00C2467B" w:rsidRPr="00B7594D" w14:paraId="2B64FF14" w14:textId="77777777" w:rsidTr="00777919">
        <w:tc>
          <w:tcPr>
            <w:tcW w:w="817" w:type="dxa"/>
            <w:shd w:val="clear" w:color="auto" w:fill="auto"/>
          </w:tcPr>
          <w:p w14:paraId="0EE0A9F3" w14:textId="7A263E6C" w:rsidR="00C2467B" w:rsidRPr="00F46891" w:rsidRDefault="00C2467B" w:rsidP="00A84BFF">
            <w:pPr>
              <w:spacing w:after="0" w:line="240" w:lineRule="auto"/>
              <w:jc w:val="center"/>
              <w:rPr>
                <w:rFonts w:ascii="Times New Roman" w:hAnsi="Times New Roman"/>
                <w:sz w:val="28"/>
                <w:szCs w:val="28"/>
                <w:lang w:val="kk-KZ"/>
              </w:rPr>
            </w:pPr>
            <w:r w:rsidRPr="00F46891">
              <w:rPr>
                <w:rFonts w:ascii="Times New Roman" w:hAnsi="Times New Roman"/>
                <w:sz w:val="28"/>
                <w:szCs w:val="28"/>
                <w:lang w:val="kk-KZ"/>
              </w:rPr>
              <w:t>3.4</w:t>
            </w:r>
          </w:p>
        </w:tc>
        <w:tc>
          <w:tcPr>
            <w:tcW w:w="7825" w:type="dxa"/>
            <w:shd w:val="clear" w:color="auto" w:fill="auto"/>
          </w:tcPr>
          <w:p w14:paraId="5BE47963" w14:textId="32E5AAA0" w:rsidR="00C2467B" w:rsidRPr="00F46891" w:rsidRDefault="00C2467B" w:rsidP="00A84BFF">
            <w:pPr>
              <w:spacing w:after="0" w:line="240" w:lineRule="auto"/>
              <w:contextualSpacing/>
              <w:jc w:val="both"/>
              <w:rPr>
                <w:rFonts w:ascii="Times New Roman" w:hAnsi="Times New Roman"/>
                <w:sz w:val="28"/>
                <w:szCs w:val="28"/>
                <w:lang w:val="kk-KZ"/>
              </w:rPr>
            </w:pPr>
            <w:bookmarkStart w:id="12" w:name="_Hlk110611694"/>
            <w:bookmarkStart w:id="13" w:name="_Hlk150856952"/>
            <w:r w:rsidRPr="00F46891">
              <w:rPr>
                <w:rFonts w:ascii="Times New Roman" w:hAnsi="Times New Roman"/>
                <w:i/>
                <w:sz w:val="28"/>
                <w:szCs w:val="28"/>
                <w:lang w:val="kk-KZ"/>
              </w:rPr>
              <w:t>M. sieversii</w:t>
            </w:r>
            <w:r w:rsidRPr="00F46891">
              <w:rPr>
                <w:rFonts w:ascii="Times New Roman" w:hAnsi="Times New Roman"/>
                <w:sz w:val="28"/>
                <w:szCs w:val="28"/>
                <w:lang w:val="kk-KZ"/>
              </w:rPr>
              <w:t xml:space="preserve"> </w:t>
            </w:r>
            <w:bookmarkEnd w:id="12"/>
            <w:r w:rsidR="008E7962">
              <w:rPr>
                <w:rFonts w:ascii="Times New Roman" w:hAnsi="Times New Roman"/>
                <w:sz w:val="28"/>
                <w:szCs w:val="28"/>
                <w:lang w:val="kk-KZ"/>
              </w:rPr>
              <w:t>Жоңғар</w:t>
            </w:r>
            <w:r w:rsidR="005B54A4">
              <w:rPr>
                <w:rFonts w:ascii="Times New Roman" w:hAnsi="Times New Roman"/>
                <w:sz w:val="28"/>
                <w:szCs w:val="28"/>
                <w:lang w:val="kk-KZ"/>
              </w:rPr>
              <w:t xml:space="preserve"> Алатауы</w:t>
            </w:r>
            <w:r w:rsidRPr="00F46891">
              <w:rPr>
                <w:rFonts w:ascii="Times New Roman" w:hAnsi="Times New Roman"/>
                <w:sz w:val="28"/>
                <w:szCs w:val="28"/>
                <w:lang w:val="kk-KZ"/>
              </w:rPr>
              <w:t xml:space="preserve"> популяциясының молекулалы-генетикалық талдауы</w:t>
            </w:r>
            <w:bookmarkEnd w:id="13"/>
          </w:p>
        </w:tc>
        <w:tc>
          <w:tcPr>
            <w:tcW w:w="851" w:type="dxa"/>
            <w:shd w:val="clear" w:color="auto" w:fill="auto"/>
          </w:tcPr>
          <w:p w14:paraId="6711A7F3" w14:textId="76593536" w:rsidR="00C2467B" w:rsidRPr="00DE1C86" w:rsidRDefault="00DE1C86" w:rsidP="00A84BFF">
            <w:pPr>
              <w:spacing w:after="0" w:line="240" w:lineRule="auto"/>
              <w:jc w:val="center"/>
              <w:rPr>
                <w:rFonts w:ascii="Times New Roman" w:hAnsi="Times New Roman"/>
                <w:sz w:val="28"/>
                <w:szCs w:val="28"/>
                <w:lang w:val="kk-KZ"/>
              </w:rPr>
            </w:pPr>
            <w:r w:rsidRPr="00DE1C86">
              <w:rPr>
                <w:rFonts w:ascii="Times New Roman" w:hAnsi="Times New Roman"/>
                <w:sz w:val="28"/>
                <w:szCs w:val="28"/>
                <w:lang w:val="kk-KZ"/>
              </w:rPr>
              <w:t>107</w:t>
            </w:r>
          </w:p>
        </w:tc>
      </w:tr>
      <w:tr w:rsidR="00C2467B" w:rsidRPr="00B7594D" w14:paraId="5097C992" w14:textId="77777777" w:rsidTr="00777919">
        <w:tc>
          <w:tcPr>
            <w:tcW w:w="817" w:type="dxa"/>
            <w:shd w:val="clear" w:color="auto" w:fill="auto"/>
          </w:tcPr>
          <w:p w14:paraId="798EF80F" w14:textId="3FE24102" w:rsidR="00C2467B" w:rsidRPr="00F46891" w:rsidRDefault="00C2467B" w:rsidP="00A84BFF">
            <w:pPr>
              <w:spacing w:after="0" w:line="240" w:lineRule="auto"/>
              <w:jc w:val="center"/>
              <w:rPr>
                <w:rFonts w:ascii="Times New Roman" w:hAnsi="Times New Roman"/>
                <w:sz w:val="28"/>
                <w:szCs w:val="28"/>
                <w:lang w:val="kk-KZ"/>
              </w:rPr>
            </w:pPr>
            <w:r w:rsidRPr="00F46891">
              <w:rPr>
                <w:rFonts w:ascii="Times New Roman" w:hAnsi="Times New Roman"/>
                <w:sz w:val="28"/>
                <w:szCs w:val="28"/>
                <w:lang w:val="kk-KZ"/>
              </w:rPr>
              <w:t>3.4.1</w:t>
            </w:r>
          </w:p>
        </w:tc>
        <w:tc>
          <w:tcPr>
            <w:tcW w:w="7825" w:type="dxa"/>
            <w:shd w:val="clear" w:color="auto" w:fill="auto"/>
          </w:tcPr>
          <w:p w14:paraId="7CCF3DF3" w14:textId="1D9D8433" w:rsidR="00C2467B" w:rsidRPr="00F46891" w:rsidRDefault="00C2467B" w:rsidP="00A84BFF">
            <w:pPr>
              <w:spacing w:after="0" w:line="240" w:lineRule="auto"/>
              <w:contextualSpacing/>
              <w:jc w:val="both"/>
              <w:rPr>
                <w:rFonts w:ascii="Times New Roman" w:hAnsi="Times New Roman"/>
                <w:sz w:val="28"/>
                <w:szCs w:val="28"/>
                <w:lang w:val="kk-KZ"/>
              </w:rPr>
            </w:pPr>
            <w:r w:rsidRPr="00F46891">
              <w:rPr>
                <w:rFonts w:ascii="Times New Roman" w:hAnsi="Times New Roman"/>
                <w:sz w:val="28"/>
                <w:szCs w:val="28"/>
                <w:lang w:val="kk-KZ"/>
              </w:rPr>
              <w:t xml:space="preserve">ISSR маркерлерінің негізінде </w:t>
            </w:r>
            <w:r w:rsidRPr="00F46891">
              <w:rPr>
                <w:rFonts w:ascii="Times New Roman" w:hAnsi="Times New Roman"/>
                <w:i/>
                <w:sz w:val="28"/>
                <w:szCs w:val="28"/>
                <w:lang w:val="kk-KZ"/>
              </w:rPr>
              <w:t>M</w:t>
            </w:r>
            <w:r w:rsidR="008C0BBF">
              <w:rPr>
                <w:rFonts w:ascii="Times New Roman" w:hAnsi="Times New Roman"/>
                <w:i/>
                <w:sz w:val="28"/>
                <w:szCs w:val="28"/>
                <w:lang w:val="kk-KZ"/>
              </w:rPr>
              <w:t>.</w:t>
            </w:r>
            <w:r w:rsidRPr="00F46891">
              <w:rPr>
                <w:rFonts w:ascii="Times New Roman" w:hAnsi="Times New Roman"/>
                <w:i/>
                <w:sz w:val="28"/>
                <w:szCs w:val="28"/>
                <w:lang w:val="kk-KZ"/>
              </w:rPr>
              <w:t xml:space="preserve"> sieversii</w:t>
            </w:r>
            <w:r w:rsidRPr="00F46891">
              <w:rPr>
                <w:rFonts w:ascii="Times New Roman" w:hAnsi="Times New Roman"/>
                <w:sz w:val="28"/>
                <w:szCs w:val="28"/>
                <w:lang w:val="kk-KZ"/>
              </w:rPr>
              <w:t xml:space="preserve"> </w:t>
            </w:r>
            <w:r w:rsidR="00194868">
              <w:rPr>
                <w:rFonts w:ascii="Times New Roman" w:hAnsi="Times New Roman"/>
                <w:sz w:val="28"/>
                <w:szCs w:val="28"/>
                <w:lang w:val="kk-KZ"/>
              </w:rPr>
              <w:t>сорт-клон</w:t>
            </w:r>
            <w:r w:rsidRPr="00F46891">
              <w:rPr>
                <w:rFonts w:ascii="Times New Roman" w:hAnsi="Times New Roman"/>
                <w:sz w:val="28"/>
                <w:szCs w:val="28"/>
                <w:lang w:val="kk-KZ"/>
              </w:rPr>
              <w:t>дары мен іріктелген формаларының генетикалық алуандылығын зерттеу</w:t>
            </w:r>
          </w:p>
        </w:tc>
        <w:tc>
          <w:tcPr>
            <w:tcW w:w="851" w:type="dxa"/>
            <w:shd w:val="clear" w:color="auto" w:fill="auto"/>
          </w:tcPr>
          <w:p w14:paraId="35887FB3" w14:textId="5AEB3972" w:rsidR="00C2467B" w:rsidRPr="00DE1C86" w:rsidRDefault="00DE1C86" w:rsidP="00A84BFF">
            <w:pPr>
              <w:spacing w:after="0" w:line="240" w:lineRule="auto"/>
              <w:jc w:val="center"/>
              <w:rPr>
                <w:rFonts w:ascii="Times New Roman" w:hAnsi="Times New Roman"/>
                <w:sz w:val="28"/>
                <w:szCs w:val="28"/>
                <w:lang w:val="kk-KZ"/>
              </w:rPr>
            </w:pPr>
            <w:r w:rsidRPr="00DE1C86">
              <w:rPr>
                <w:rFonts w:ascii="Times New Roman" w:hAnsi="Times New Roman"/>
                <w:sz w:val="28"/>
                <w:szCs w:val="28"/>
                <w:lang w:val="kk-KZ"/>
              </w:rPr>
              <w:t>107</w:t>
            </w:r>
          </w:p>
        </w:tc>
      </w:tr>
      <w:tr w:rsidR="00C2467B" w:rsidRPr="00B7594D" w14:paraId="0597D1C0" w14:textId="77777777" w:rsidTr="00777919">
        <w:tc>
          <w:tcPr>
            <w:tcW w:w="817" w:type="dxa"/>
            <w:shd w:val="clear" w:color="auto" w:fill="auto"/>
          </w:tcPr>
          <w:p w14:paraId="5B83BEA9" w14:textId="3034F4DA" w:rsidR="00C2467B" w:rsidRPr="00F46891" w:rsidRDefault="00C2467B" w:rsidP="00A84BFF">
            <w:pPr>
              <w:spacing w:after="0" w:line="240" w:lineRule="auto"/>
              <w:jc w:val="center"/>
              <w:rPr>
                <w:rFonts w:ascii="Times New Roman" w:hAnsi="Times New Roman"/>
                <w:sz w:val="28"/>
                <w:szCs w:val="28"/>
                <w:lang w:val="kk-KZ"/>
              </w:rPr>
            </w:pPr>
            <w:r w:rsidRPr="00F46891">
              <w:rPr>
                <w:rFonts w:ascii="Times New Roman" w:hAnsi="Times New Roman"/>
                <w:sz w:val="28"/>
                <w:szCs w:val="28"/>
                <w:lang w:val="kk-KZ"/>
              </w:rPr>
              <w:t>3.4.2</w:t>
            </w:r>
          </w:p>
        </w:tc>
        <w:tc>
          <w:tcPr>
            <w:tcW w:w="7825" w:type="dxa"/>
            <w:shd w:val="clear" w:color="auto" w:fill="auto"/>
          </w:tcPr>
          <w:p w14:paraId="68364A02" w14:textId="7FE07A2B" w:rsidR="00C2467B" w:rsidRPr="00F46891" w:rsidRDefault="00C2467B" w:rsidP="00A84BFF">
            <w:pPr>
              <w:spacing w:after="0" w:line="240" w:lineRule="auto"/>
              <w:contextualSpacing/>
              <w:jc w:val="both"/>
              <w:rPr>
                <w:rFonts w:ascii="Times New Roman" w:hAnsi="Times New Roman"/>
                <w:sz w:val="28"/>
                <w:szCs w:val="28"/>
                <w:lang w:val="kk-KZ"/>
              </w:rPr>
            </w:pPr>
            <w:r w:rsidRPr="00F46891">
              <w:rPr>
                <w:rFonts w:ascii="Times New Roman" w:hAnsi="Times New Roman"/>
                <w:sz w:val="28"/>
                <w:szCs w:val="28"/>
                <w:lang w:val="kk-KZ"/>
              </w:rPr>
              <w:t xml:space="preserve">ITS нуклеотидтік тізбегі негізінде </w:t>
            </w:r>
            <w:r w:rsidRPr="00F46891">
              <w:rPr>
                <w:rFonts w:ascii="Times New Roman" w:hAnsi="Times New Roman"/>
                <w:i/>
                <w:sz w:val="28"/>
                <w:szCs w:val="28"/>
                <w:lang w:val="kk-KZ"/>
              </w:rPr>
              <w:t>Malus sieversii</w:t>
            </w:r>
            <w:r w:rsidRPr="00F46891">
              <w:rPr>
                <w:rFonts w:ascii="Times New Roman" w:hAnsi="Times New Roman"/>
                <w:sz w:val="28"/>
                <w:szCs w:val="28"/>
                <w:lang w:val="kk-KZ"/>
              </w:rPr>
              <w:t xml:space="preserve"> </w:t>
            </w:r>
            <w:r w:rsidR="00194868">
              <w:rPr>
                <w:rFonts w:ascii="Times New Roman" w:hAnsi="Times New Roman"/>
                <w:sz w:val="28"/>
                <w:szCs w:val="28"/>
                <w:lang w:val="kk-KZ"/>
              </w:rPr>
              <w:t>сорт-клон</w:t>
            </w:r>
            <w:r w:rsidRPr="00F46891">
              <w:rPr>
                <w:rFonts w:ascii="Times New Roman" w:hAnsi="Times New Roman"/>
                <w:sz w:val="28"/>
                <w:szCs w:val="28"/>
                <w:lang w:val="kk-KZ"/>
              </w:rPr>
              <w:t xml:space="preserve">дары мен табиғи формалардың туыстық байланысын орнату және түр ішілік филогениясын нақтылау </w:t>
            </w:r>
          </w:p>
        </w:tc>
        <w:tc>
          <w:tcPr>
            <w:tcW w:w="851" w:type="dxa"/>
            <w:shd w:val="clear" w:color="auto" w:fill="auto"/>
          </w:tcPr>
          <w:p w14:paraId="05C22F28" w14:textId="429C3A68" w:rsidR="00C2467B" w:rsidRPr="00DE1C86" w:rsidRDefault="00DE1C86" w:rsidP="00A84BFF">
            <w:pPr>
              <w:spacing w:after="0" w:line="240" w:lineRule="auto"/>
              <w:jc w:val="center"/>
              <w:rPr>
                <w:rFonts w:ascii="Times New Roman" w:hAnsi="Times New Roman"/>
                <w:sz w:val="28"/>
                <w:szCs w:val="28"/>
                <w:lang w:val="kk-KZ"/>
              </w:rPr>
            </w:pPr>
            <w:r w:rsidRPr="00DE1C86">
              <w:rPr>
                <w:rFonts w:ascii="Times New Roman" w:hAnsi="Times New Roman"/>
                <w:sz w:val="28"/>
                <w:szCs w:val="28"/>
                <w:lang w:val="kk-KZ"/>
              </w:rPr>
              <w:t>112</w:t>
            </w:r>
          </w:p>
        </w:tc>
      </w:tr>
      <w:tr w:rsidR="00C2467B" w:rsidRPr="00B7594D" w14:paraId="65C8BB1A" w14:textId="77777777" w:rsidTr="00777919">
        <w:tc>
          <w:tcPr>
            <w:tcW w:w="817" w:type="dxa"/>
            <w:shd w:val="clear" w:color="auto" w:fill="auto"/>
          </w:tcPr>
          <w:p w14:paraId="703E4D87" w14:textId="104A0FF7" w:rsidR="00C2467B" w:rsidRPr="00F46891" w:rsidRDefault="005F4A9B" w:rsidP="00A84BFF">
            <w:pPr>
              <w:spacing w:after="0" w:line="240" w:lineRule="auto"/>
              <w:ind w:left="142"/>
              <w:rPr>
                <w:rFonts w:ascii="Times New Roman" w:hAnsi="Times New Roman"/>
                <w:sz w:val="28"/>
                <w:szCs w:val="28"/>
                <w:lang w:val="kk-KZ"/>
              </w:rPr>
            </w:pPr>
            <w:r>
              <w:rPr>
                <w:rFonts w:ascii="Times New Roman" w:hAnsi="Times New Roman"/>
                <w:sz w:val="28"/>
                <w:szCs w:val="28"/>
                <w:lang w:val="kk-KZ"/>
              </w:rPr>
              <w:t>3.5</w:t>
            </w:r>
          </w:p>
        </w:tc>
        <w:tc>
          <w:tcPr>
            <w:tcW w:w="7825" w:type="dxa"/>
            <w:shd w:val="clear" w:color="auto" w:fill="auto"/>
          </w:tcPr>
          <w:p w14:paraId="21311D05" w14:textId="787A283F" w:rsidR="00C2467B" w:rsidRPr="00F46891" w:rsidRDefault="00C2467B" w:rsidP="00A84BFF">
            <w:pPr>
              <w:pStyle w:val="a3"/>
              <w:spacing w:after="0" w:line="240" w:lineRule="auto"/>
              <w:ind w:left="0"/>
              <w:rPr>
                <w:rFonts w:ascii="Times New Roman" w:hAnsi="Times New Roman"/>
                <w:sz w:val="28"/>
                <w:szCs w:val="28"/>
                <w:lang w:val="kk-KZ"/>
              </w:rPr>
            </w:pPr>
            <w:bookmarkStart w:id="14" w:name="_Hlk117766448"/>
            <w:r w:rsidRPr="00F46891">
              <w:rPr>
                <w:rFonts w:ascii="Times New Roman" w:hAnsi="Times New Roman"/>
                <w:i/>
                <w:sz w:val="28"/>
                <w:szCs w:val="28"/>
                <w:lang w:val="kk-KZ"/>
              </w:rPr>
              <w:t>Malus sieversii</w:t>
            </w:r>
            <w:r w:rsidRPr="00F46891">
              <w:rPr>
                <w:rFonts w:ascii="Times New Roman" w:hAnsi="Times New Roman"/>
                <w:sz w:val="28"/>
                <w:szCs w:val="28"/>
                <w:lang w:val="kk-KZ"/>
              </w:rPr>
              <w:t xml:space="preserve"> </w:t>
            </w:r>
            <w:r w:rsidR="00194868">
              <w:rPr>
                <w:rFonts w:ascii="Times New Roman" w:hAnsi="Times New Roman"/>
                <w:sz w:val="28"/>
                <w:szCs w:val="28"/>
                <w:lang w:val="kk-KZ"/>
              </w:rPr>
              <w:t>сорт-клон</w:t>
            </w:r>
            <w:r w:rsidRPr="00F46891">
              <w:rPr>
                <w:rFonts w:ascii="Times New Roman" w:hAnsi="Times New Roman"/>
                <w:sz w:val="28"/>
                <w:szCs w:val="28"/>
                <w:lang w:val="kk-KZ"/>
              </w:rPr>
              <w:t>дарының сипаттамасы</w:t>
            </w:r>
            <w:bookmarkEnd w:id="14"/>
          </w:p>
        </w:tc>
        <w:tc>
          <w:tcPr>
            <w:tcW w:w="851" w:type="dxa"/>
            <w:shd w:val="clear" w:color="auto" w:fill="auto"/>
          </w:tcPr>
          <w:p w14:paraId="74330EB9" w14:textId="1F6385B8" w:rsidR="00C2467B" w:rsidRPr="00DE1C86" w:rsidRDefault="00DE1C86" w:rsidP="00A84BFF">
            <w:pPr>
              <w:spacing w:after="0" w:line="240" w:lineRule="auto"/>
              <w:jc w:val="center"/>
              <w:rPr>
                <w:rFonts w:ascii="Times New Roman" w:hAnsi="Times New Roman"/>
                <w:sz w:val="28"/>
                <w:szCs w:val="28"/>
                <w:lang w:val="kk-KZ"/>
              </w:rPr>
            </w:pPr>
            <w:r w:rsidRPr="00DE1C86">
              <w:rPr>
                <w:rFonts w:ascii="Times New Roman" w:hAnsi="Times New Roman"/>
                <w:sz w:val="28"/>
                <w:szCs w:val="28"/>
                <w:lang w:val="kk-KZ"/>
              </w:rPr>
              <w:t>115</w:t>
            </w:r>
          </w:p>
        </w:tc>
      </w:tr>
      <w:tr w:rsidR="00C2467B" w:rsidRPr="00F46891" w14:paraId="2C2ADC73" w14:textId="77777777" w:rsidTr="00777919">
        <w:tc>
          <w:tcPr>
            <w:tcW w:w="817" w:type="dxa"/>
            <w:shd w:val="clear" w:color="auto" w:fill="auto"/>
          </w:tcPr>
          <w:p w14:paraId="2560A60A" w14:textId="77777777" w:rsidR="00C2467B" w:rsidRPr="00F46891" w:rsidRDefault="00C2467B" w:rsidP="00A84BFF">
            <w:pPr>
              <w:spacing w:after="0" w:line="240" w:lineRule="auto"/>
              <w:ind w:left="502"/>
              <w:rPr>
                <w:rFonts w:ascii="Times New Roman" w:hAnsi="Times New Roman"/>
                <w:sz w:val="28"/>
                <w:szCs w:val="28"/>
                <w:lang w:val="kk-KZ"/>
              </w:rPr>
            </w:pPr>
          </w:p>
        </w:tc>
        <w:tc>
          <w:tcPr>
            <w:tcW w:w="7825" w:type="dxa"/>
            <w:shd w:val="clear" w:color="auto" w:fill="auto"/>
          </w:tcPr>
          <w:p w14:paraId="07CE9545" w14:textId="0786DCBA" w:rsidR="00C2467B" w:rsidRPr="00F46891" w:rsidRDefault="002C0FDC" w:rsidP="00A84BFF">
            <w:pPr>
              <w:spacing w:after="0" w:line="240" w:lineRule="auto"/>
              <w:contextualSpacing/>
              <w:jc w:val="both"/>
              <w:rPr>
                <w:rFonts w:ascii="Times New Roman" w:hAnsi="Times New Roman"/>
                <w:sz w:val="28"/>
                <w:szCs w:val="28"/>
                <w:lang w:val="kk-KZ"/>
              </w:rPr>
            </w:pPr>
            <w:r w:rsidRPr="00F46891">
              <w:rPr>
                <w:rFonts w:ascii="Times New Roman" w:hAnsi="Times New Roman"/>
                <w:b/>
                <w:sz w:val="28"/>
                <w:szCs w:val="28"/>
                <w:lang w:val="kk-KZ"/>
              </w:rPr>
              <w:t>ҚОРЫТЫНДЫ</w:t>
            </w:r>
          </w:p>
        </w:tc>
        <w:tc>
          <w:tcPr>
            <w:tcW w:w="851" w:type="dxa"/>
            <w:shd w:val="clear" w:color="auto" w:fill="auto"/>
          </w:tcPr>
          <w:p w14:paraId="1B411E0F" w14:textId="0163BEAE" w:rsidR="00C2467B" w:rsidRPr="00A56B99" w:rsidRDefault="00DE1C86" w:rsidP="00A84BFF">
            <w:pPr>
              <w:spacing w:after="0" w:line="240" w:lineRule="auto"/>
              <w:jc w:val="center"/>
              <w:rPr>
                <w:rFonts w:ascii="Times New Roman" w:hAnsi="Times New Roman"/>
                <w:sz w:val="28"/>
                <w:szCs w:val="28"/>
                <w:lang w:val="en-US"/>
              </w:rPr>
            </w:pPr>
            <w:r w:rsidRPr="00DE1C86">
              <w:rPr>
                <w:rFonts w:ascii="Times New Roman" w:hAnsi="Times New Roman"/>
                <w:sz w:val="28"/>
                <w:szCs w:val="28"/>
                <w:lang w:val="kk-KZ"/>
              </w:rPr>
              <w:t>12</w:t>
            </w:r>
            <w:r w:rsidR="00292968">
              <w:rPr>
                <w:rFonts w:ascii="Times New Roman" w:hAnsi="Times New Roman"/>
                <w:sz w:val="28"/>
                <w:szCs w:val="28"/>
                <w:lang w:val="en-US"/>
              </w:rPr>
              <w:t>8</w:t>
            </w:r>
          </w:p>
        </w:tc>
      </w:tr>
      <w:tr w:rsidR="00737F10" w:rsidRPr="00F46891" w14:paraId="5C2BA8FC" w14:textId="77777777" w:rsidTr="00777919">
        <w:tc>
          <w:tcPr>
            <w:tcW w:w="817" w:type="dxa"/>
            <w:shd w:val="clear" w:color="auto" w:fill="auto"/>
          </w:tcPr>
          <w:p w14:paraId="0DA7978A" w14:textId="77777777" w:rsidR="00737F10" w:rsidRPr="00F46891" w:rsidRDefault="00737F10" w:rsidP="00A84BFF">
            <w:pPr>
              <w:spacing w:after="0" w:line="240" w:lineRule="auto"/>
              <w:ind w:left="502"/>
              <w:rPr>
                <w:rFonts w:ascii="Times New Roman" w:hAnsi="Times New Roman"/>
                <w:sz w:val="28"/>
                <w:szCs w:val="28"/>
                <w:lang w:val="kk-KZ"/>
              </w:rPr>
            </w:pPr>
          </w:p>
        </w:tc>
        <w:tc>
          <w:tcPr>
            <w:tcW w:w="7825" w:type="dxa"/>
            <w:shd w:val="clear" w:color="auto" w:fill="auto"/>
          </w:tcPr>
          <w:p w14:paraId="716D4A9E" w14:textId="35F7C656" w:rsidR="00737F10" w:rsidRPr="00063C91" w:rsidRDefault="00063C91" w:rsidP="00A84BFF">
            <w:pPr>
              <w:spacing w:after="0" w:line="240" w:lineRule="auto"/>
              <w:contextualSpacing/>
              <w:jc w:val="both"/>
              <w:rPr>
                <w:rFonts w:ascii="Times New Roman" w:hAnsi="Times New Roman"/>
                <w:b/>
                <w:sz w:val="28"/>
                <w:szCs w:val="28"/>
                <w:lang w:val="kk-KZ"/>
              </w:rPr>
            </w:pPr>
            <w:r>
              <w:rPr>
                <w:rFonts w:ascii="Times New Roman" w:hAnsi="Times New Roman"/>
                <w:b/>
                <w:sz w:val="28"/>
                <w:szCs w:val="28"/>
                <w:lang w:val="kk-KZ"/>
              </w:rPr>
              <w:t>ТҰЖЫРЫМ</w:t>
            </w:r>
          </w:p>
        </w:tc>
        <w:tc>
          <w:tcPr>
            <w:tcW w:w="851" w:type="dxa"/>
            <w:shd w:val="clear" w:color="auto" w:fill="auto"/>
          </w:tcPr>
          <w:p w14:paraId="08D4862A" w14:textId="56C977A0" w:rsidR="00737F10" w:rsidRPr="00DE1C86" w:rsidRDefault="00063C91" w:rsidP="00A84BFF">
            <w:pPr>
              <w:spacing w:after="0" w:line="240" w:lineRule="auto"/>
              <w:jc w:val="center"/>
              <w:rPr>
                <w:rFonts w:ascii="Times New Roman" w:hAnsi="Times New Roman"/>
                <w:sz w:val="28"/>
                <w:szCs w:val="28"/>
                <w:lang w:val="kk-KZ"/>
              </w:rPr>
            </w:pPr>
            <w:r>
              <w:rPr>
                <w:rFonts w:ascii="Times New Roman" w:hAnsi="Times New Roman"/>
                <w:sz w:val="28"/>
                <w:szCs w:val="28"/>
                <w:lang w:val="kk-KZ"/>
              </w:rPr>
              <w:t>133</w:t>
            </w:r>
          </w:p>
        </w:tc>
      </w:tr>
      <w:tr w:rsidR="00C2467B" w:rsidRPr="00F46891" w14:paraId="28F8BD92" w14:textId="77777777" w:rsidTr="00777919">
        <w:tc>
          <w:tcPr>
            <w:tcW w:w="817" w:type="dxa"/>
            <w:shd w:val="clear" w:color="auto" w:fill="auto"/>
          </w:tcPr>
          <w:p w14:paraId="652E4F91" w14:textId="77777777" w:rsidR="00C2467B" w:rsidRPr="00F46891" w:rsidRDefault="00C2467B" w:rsidP="00A84BFF">
            <w:pPr>
              <w:spacing w:after="0" w:line="240" w:lineRule="auto"/>
              <w:jc w:val="center"/>
              <w:rPr>
                <w:rFonts w:ascii="Times New Roman" w:hAnsi="Times New Roman"/>
                <w:b/>
                <w:sz w:val="28"/>
                <w:szCs w:val="28"/>
                <w:lang w:val="kk-KZ"/>
              </w:rPr>
            </w:pPr>
          </w:p>
        </w:tc>
        <w:tc>
          <w:tcPr>
            <w:tcW w:w="7825" w:type="dxa"/>
            <w:shd w:val="clear" w:color="auto" w:fill="auto"/>
          </w:tcPr>
          <w:p w14:paraId="3CAF57ED" w14:textId="225F1F1F" w:rsidR="00C2467B" w:rsidRPr="002C0FDC" w:rsidRDefault="002C0FDC" w:rsidP="00A84BFF">
            <w:pPr>
              <w:spacing w:after="0" w:line="240" w:lineRule="auto"/>
              <w:jc w:val="both"/>
              <w:rPr>
                <w:rFonts w:ascii="Times New Roman" w:hAnsi="Times New Roman"/>
                <w:b/>
                <w:sz w:val="28"/>
                <w:szCs w:val="28"/>
                <w:lang w:val="kk-KZ"/>
              </w:rPr>
            </w:pPr>
            <w:bookmarkStart w:id="15" w:name="_Hlk118454955"/>
            <w:r w:rsidRPr="002C0FDC">
              <w:rPr>
                <w:rFonts w:ascii="Times New Roman" w:hAnsi="Times New Roman"/>
                <w:b/>
                <w:sz w:val="28"/>
                <w:szCs w:val="28"/>
                <w:lang w:val="kk-KZ"/>
              </w:rPr>
              <w:t>ҰСЫНЫСТАР</w:t>
            </w:r>
            <w:bookmarkEnd w:id="15"/>
          </w:p>
        </w:tc>
        <w:tc>
          <w:tcPr>
            <w:tcW w:w="851" w:type="dxa"/>
            <w:shd w:val="clear" w:color="auto" w:fill="auto"/>
          </w:tcPr>
          <w:p w14:paraId="2DCCE84E" w14:textId="6DD7F27B" w:rsidR="00C2467B" w:rsidRPr="00DE1C86" w:rsidRDefault="00DE1C86" w:rsidP="00A84BFF">
            <w:pPr>
              <w:spacing w:after="0" w:line="240" w:lineRule="auto"/>
              <w:jc w:val="center"/>
              <w:rPr>
                <w:rFonts w:ascii="Times New Roman" w:hAnsi="Times New Roman"/>
                <w:sz w:val="28"/>
                <w:szCs w:val="28"/>
                <w:lang w:val="kk-KZ"/>
              </w:rPr>
            </w:pPr>
            <w:r w:rsidRPr="00DE1C86">
              <w:rPr>
                <w:rFonts w:ascii="Times New Roman" w:hAnsi="Times New Roman"/>
                <w:sz w:val="28"/>
                <w:szCs w:val="28"/>
                <w:lang w:val="kk-KZ"/>
              </w:rPr>
              <w:t>135</w:t>
            </w:r>
          </w:p>
        </w:tc>
      </w:tr>
      <w:tr w:rsidR="00C2467B" w:rsidRPr="00F46891" w14:paraId="4367068E" w14:textId="77777777" w:rsidTr="00777919">
        <w:tc>
          <w:tcPr>
            <w:tcW w:w="817" w:type="dxa"/>
            <w:shd w:val="clear" w:color="auto" w:fill="auto"/>
          </w:tcPr>
          <w:p w14:paraId="5A970D05" w14:textId="77777777" w:rsidR="00C2467B" w:rsidRPr="00F46891" w:rsidRDefault="00C2467B" w:rsidP="00A84BFF">
            <w:pPr>
              <w:spacing w:after="0" w:line="240" w:lineRule="auto"/>
              <w:jc w:val="center"/>
              <w:rPr>
                <w:rFonts w:ascii="Times New Roman" w:hAnsi="Times New Roman"/>
                <w:b/>
                <w:sz w:val="28"/>
                <w:szCs w:val="28"/>
                <w:lang w:val="kk-KZ"/>
              </w:rPr>
            </w:pPr>
          </w:p>
        </w:tc>
        <w:tc>
          <w:tcPr>
            <w:tcW w:w="7825" w:type="dxa"/>
            <w:shd w:val="clear" w:color="auto" w:fill="auto"/>
          </w:tcPr>
          <w:p w14:paraId="6FDB55A6" w14:textId="504F79F2" w:rsidR="00C2467B" w:rsidRPr="00F46891" w:rsidRDefault="00C2467B" w:rsidP="00A84BFF">
            <w:pPr>
              <w:spacing w:after="0" w:line="240" w:lineRule="auto"/>
              <w:jc w:val="both"/>
              <w:rPr>
                <w:rFonts w:ascii="Times New Roman" w:hAnsi="Times New Roman"/>
                <w:b/>
                <w:sz w:val="28"/>
                <w:szCs w:val="28"/>
                <w:lang w:val="kk-KZ"/>
              </w:rPr>
            </w:pPr>
            <w:r w:rsidRPr="00F46891">
              <w:rPr>
                <w:rFonts w:ascii="Times New Roman" w:hAnsi="Times New Roman"/>
                <w:b/>
                <w:sz w:val="28"/>
                <w:szCs w:val="28"/>
                <w:lang w:val="kk-KZ"/>
              </w:rPr>
              <w:t>ПАЙДАЛАНЫЛҒАН ӘДЕБИЕТТЕР ТІЗІМІ</w:t>
            </w:r>
          </w:p>
        </w:tc>
        <w:tc>
          <w:tcPr>
            <w:tcW w:w="851" w:type="dxa"/>
            <w:shd w:val="clear" w:color="auto" w:fill="auto"/>
          </w:tcPr>
          <w:p w14:paraId="4C71C388" w14:textId="62713F47" w:rsidR="00C2467B" w:rsidRPr="00DE1C86" w:rsidRDefault="00DE1C86" w:rsidP="00A84BFF">
            <w:pPr>
              <w:spacing w:after="0" w:line="240" w:lineRule="auto"/>
              <w:jc w:val="center"/>
              <w:rPr>
                <w:rFonts w:ascii="Times New Roman" w:hAnsi="Times New Roman"/>
                <w:sz w:val="28"/>
                <w:szCs w:val="28"/>
                <w:lang w:val="kk-KZ"/>
              </w:rPr>
            </w:pPr>
            <w:r w:rsidRPr="00DE1C86">
              <w:rPr>
                <w:rFonts w:ascii="Times New Roman" w:hAnsi="Times New Roman"/>
                <w:sz w:val="28"/>
                <w:szCs w:val="28"/>
                <w:lang w:val="kk-KZ"/>
              </w:rPr>
              <w:t>136</w:t>
            </w:r>
          </w:p>
        </w:tc>
      </w:tr>
      <w:tr w:rsidR="00C2467B" w:rsidRPr="00F46891" w14:paraId="2EE654E0" w14:textId="77777777" w:rsidTr="00777919">
        <w:tc>
          <w:tcPr>
            <w:tcW w:w="817" w:type="dxa"/>
            <w:shd w:val="clear" w:color="auto" w:fill="auto"/>
          </w:tcPr>
          <w:p w14:paraId="0FA529F5" w14:textId="77777777" w:rsidR="00C2467B" w:rsidRPr="00F46891" w:rsidRDefault="00C2467B" w:rsidP="00A84BFF">
            <w:pPr>
              <w:spacing w:after="0" w:line="240" w:lineRule="auto"/>
              <w:jc w:val="center"/>
              <w:rPr>
                <w:rFonts w:ascii="Times New Roman" w:hAnsi="Times New Roman"/>
                <w:b/>
                <w:sz w:val="28"/>
                <w:szCs w:val="28"/>
                <w:lang w:val="kk-KZ"/>
              </w:rPr>
            </w:pPr>
          </w:p>
        </w:tc>
        <w:tc>
          <w:tcPr>
            <w:tcW w:w="7825" w:type="dxa"/>
            <w:shd w:val="clear" w:color="auto" w:fill="auto"/>
          </w:tcPr>
          <w:p w14:paraId="4E475819" w14:textId="53892B50" w:rsidR="00C2467B" w:rsidRPr="00F46891" w:rsidRDefault="00C2467B" w:rsidP="00A84BFF">
            <w:pPr>
              <w:spacing w:after="0" w:line="240" w:lineRule="auto"/>
              <w:jc w:val="both"/>
              <w:rPr>
                <w:rFonts w:ascii="Times New Roman" w:hAnsi="Times New Roman"/>
                <w:b/>
                <w:sz w:val="28"/>
                <w:szCs w:val="28"/>
                <w:lang w:val="kk-KZ"/>
              </w:rPr>
            </w:pPr>
            <w:r w:rsidRPr="00F46891">
              <w:rPr>
                <w:rFonts w:ascii="Times New Roman" w:hAnsi="Times New Roman"/>
                <w:b/>
                <w:sz w:val="28"/>
                <w:szCs w:val="28"/>
                <w:lang w:val="kk-KZ"/>
              </w:rPr>
              <w:t>ҚОСЫМШАЛАР</w:t>
            </w:r>
          </w:p>
        </w:tc>
        <w:tc>
          <w:tcPr>
            <w:tcW w:w="851" w:type="dxa"/>
            <w:shd w:val="clear" w:color="auto" w:fill="auto"/>
          </w:tcPr>
          <w:p w14:paraId="220B847C" w14:textId="37E95A15" w:rsidR="00C2467B" w:rsidRPr="00A56B99" w:rsidRDefault="00DE1C86" w:rsidP="00A84BFF">
            <w:pPr>
              <w:spacing w:after="0" w:line="240" w:lineRule="auto"/>
              <w:jc w:val="center"/>
              <w:rPr>
                <w:rFonts w:ascii="Times New Roman" w:hAnsi="Times New Roman"/>
                <w:sz w:val="28"/>
                <w:szCs w:val="28"/>
                <w:lang w:val="en-US"/>
              </w:rPr>
            </w:pPr>
            <w:r w:rsidRPr="00DE1C86">
              <w:rPr>
                <w:rFonts w:ascii="Times New Roman" w:hAnsi="Times New Roman"/>
                <w:sz w:val="28"/>
                <w:szCs w:val="28"/>
                <w:lang w:val="kk-KZ"/>
              </w:rPr>
              <w:t>15</w:t>
            </w:r>
            <w:r w:rsidR="00292968">
              <w:rPr>
                <w:rFonts w:ascii="Times New Roman" w:hAnsi="Times New Roman"/>
                <w:sz w:val="28"/>
                <w:szCs w:val="28"/>
                <w:lang w:val="en-US"/>
              </w:rPr>
              <w:t>2</w:t>
            </w:r>
          </w:p>
        </w:tc>
      </w:tr>
    </w:tbl>
    <w:p w14:paraId="449D5248" w14:textId="77777777" w:rsidR="00576E54" w:rsidRPr="0015022B" w:rsidRDefault="00576E54" w:rsidP="00A84BFF">
      <w:pPr>
        <w:spacing w:after="0" w:line="240" w:lineRule="auto"/>
        <w:jc w:val="center"/>
        <w:rPr>
          <w:rFonts w:ascii="Times New Roman" w:hAnsi="Times New Roman"/>
          <w:b/>
          <w:sz w:val="28"/>
          <w:szCs w:val="28"/>
          <w:lang w:val="kk-KZ"/>
        </w:rPr>
      </w:pPr>
    </w:p>
    <w:p w14:paraId="798B600B" w14:textId="77777777" w:rsidR="0015022B" w:rsidRPr="0015022B" w:rsidRDefault="0015022B" w:rsidP="00A84BFF">
      <w:pPr>
        <w:spacing w:after="0" w:line="240" w:lineRule="auto"/>
        <w:jc w:val="center"/>
        <w:rPr>
          <w:rFonts w:ascii="Times New Roman" w:hAnsi="Times New Roman"/>
          <w:b/>
          <w:sz w:val="28"/>
          <w:szCs w:val="28"/>
          <w:lang w:val="kk-KZ"/>
        </w:rPr>
      </w:pPr>
    </w:p>
    <w:p w14:paraId="5758FFB9" w14:textId="77777777" w:rsidR="0015022B" w:rsidRPr="0015022B" w:rsidRDefault="0015022B" w:rsidP="00A84BFF">
      <w:pPr>
        <w:spacing w:after="0" w:line="240" w:lineRule="auto"/>
        <w:ind w:left="900"/>
        <w:contextualSpacing/>
        <w:jc w:val="both"/>
        <w:rPr>
          <w:rFonts w:ascii="Times New Roman" w:hAnsi="Times New Roman"/>
          <w:sz w:val="28"/>
          <w:szCs w:val="28"/>
          <w:highlight w:val="yellow"/>
          <w:lang w:val="kk-KZ"/>
        </w:rPr>
      </w:pPr>
    </w:p>
    <w:p w14:paraId="1FE5BEE3" w14:textId="52FFF356" w:rsidR="0015022B" w:rsidRDefault="0015022B" w:rsidP="00A84BFF">
      <w:pPr>
        <w:spacing w:after="0" w:line="240" w:lineRule="auto"/>
        <w:jc w:val="both"/>
        <w:rPr>
          <w:rFonts w:ascii="Times New Roman" w:hAnsi="Times New Roman"/>
          <w:sz w:val="28"/>
          <w:szCs w:val="28"/>
          <w:lang w:val="kk-KZ"/>
        </w:rPr>
      </w:pPr>
    </w:p>
    <w:p w14:paraId="40271A8F" w14:textId="3732C481" w:rsidR="002548B3" w:rsidRDefault="002548B3" w:rsidP="00A84BFF">
      <w:pPr>
        <w:spacing w:after="0" w:line="240" w:lineRule="auto"/>
        <w:jc w:val="both"/>
        <w:rPr>
          <w:rFonts w:ascii="Times New Roman" w:hAnsi="Times New Roman"/>
          <w:sz w:val="28"/>
          <w:szCs w:val="28"/>
          <w:lang w:val="kk-KZ"/>
        </w:rPr>
      </w:pPr>
    </w:p>
    <w:p w14:paraId="31A95990" w14:textId="48DDB4D7" w:rsidR="002548B3" w:rsidRDefault="002548B3" w:rsidP="00A84BFF">
      <w:pPr>
        <w:spacing w:after="0" w:line="240" w:lineRule="auto"/>
        <w:jc w:val="both"/>
        <w:rPr>
          <w:rFonts w:ascii="Times New Roman" w:hAnsi="Times New Roman"/>
          <w:sz w:val="28"/>
          <w:szCs w:val="28"/>
          <w:lang w:val="kk-KZ"/>
        </w:rPr>
      </w:pPr>
    </w:p>
    <w:p w14:paraId="7C6F798A" w14:textId="5B969060" w:rsidR="002548B3" w:rsidRDefault="002548B3" w:rsidP="00A84BFF">
      <w:pPr>
        <w:spacing w:after="0" w:line="240" w:lineRule="auto"/>
        <w:jc w:val="both"/>
        <w:rPr>
          <w:rFonts w:ascii="Times New Roman" w:hAnsi="Times New Roman"/>
          <w:sz w:val="28"/>
          <w:szCs w:val="28"/>
          <w:lang w:val="kk-KZ"/>
        </w:rPr>
      </w:pPr>
    </w:p>
    <w:p w14:paraId="3A2DACC9" w14:textId="054A62CE" w:rsidR="002548B3" w:rsidRDefault="002548B3" w:rsidP="00A84BFF">
      <w:pPr>
        <w:spacing w:after="0" w:line="240" w:lineRule="auto"/>
        <w:jc w:val="both"/>
        <w:rPr>
          <w:rFonts w:ascii="Times New Roman" w:hAnsi="Times New Roman"/>
          <w:sz w:val="28"/>
          <w:szCs w:val="28"/>
          <w:lang w:val="kk-KZ"/>
        </w:rPr>
      </w:pPr>
    </w:p>
    <w:p w14:paraId="11BD2CC4" w14:textId="216B09F6" w:rsidR="002548B3" w:rsidRDefault="002548B3" w:rsidP="00A84BFF">
      <w:pPr>
        <w:spacing w:after="0" w:line="240" w:lineRule="auto"/>
        <w:jc w:val="both"/>
        <w:rPr>
          <w:rFonts w:ascii="Times New Roman" w:hAnsi="Times New Roman"/>
          <w:sz w:val="28"/>
          <w:szCs w:val="28"/>
          <w:lang w:val="kk-KZ"/>
        </w:rPr>
      </w:pPr>
    </w:p>
    <w:p w14:paraId="2269E308" w14:textId="53377A61" w:rsidR="002548B3" w:rsidRDefault="002548B3" w:rsidP="00A84BFF">
      <w:pPr>
        <w:spacing w:after="0" w:line="240" w:lineRule="auto"/>
        <w:jc w:val="both"/>
        <w:rPr>
          <w:rFonts w:ascii="Times New Roman" w:hAnsi="Times New Roman"/>
          <w:sz w:val="28"/>
          <w:szCs w:val="28"/>
          <w:lang w:val="kk-KZ"/>
        </w:rPr>
      </w:pPr>
    </w:p>
    <w:p w14:paraId="125EB83A" w14:textId="56CE4C81" w:rsidR="002548B3" w:rsidRDefault="002548B3" w:rsidP="00A84BFF">
      <w:pPr>
        <w:spacing w:after="0" w:line="240" w:lineRule="auto"/>
        <w:jc w:val="both"/>
        <w:rPr>
          <w:rFonts w:ascii="Times New Roman" w:hAnsi="Times New Roman"/>
          <w:sz w:val="28"/>
          <w:szCs w:val="28"/>
          <w:lang w:val="kk-KZ"/>
        </w:rPr>
      </w:pPr>
    </w:p>
    <w:p w14:paraId="4359DCFC" w14:textId="697F8D81" w:rsidR="002548B3" w:rsidRDefault="002548B3" w:rsidP="00A84BFF">
      <w:pPr>
        <w:spacing w:after="0" w:line="240" w:lineRule="auto"/>
        <w:jc w:val="both"/>
        <w:rPr>
          <w:rFonts w:ascii="Times New Roman" w:hAnsi="Times New Roman"/>
          <w:sz w:val="28"/>
          <w:szCs w:val="28"/>
          <w:lang w:val="kk-KZ"/>
        </w:rPr>
      </w:pPr>
    </w:p>
    <w:p w14:paraId="5D648586" w14:textId="74634297" w:rsidR="002548B3" w:rsidRDefault="002548B3" w:rsidP="00A84BFF">
      <w:pPr>
        <w:spacing w:after="0" w:line="240" w:lineRule="auto"/>
        <w:jc w:val="both"/>
        <w:rPr>
          <w:rFonts w:ascii="Times New Roman" w:hAnsi="Times New Roman"/>
          <w:sz w:val="28"/>
          <w:szCs w:val="28"/>
          <w:lang w:val="kk-KZ"/>
        </w:rPr>
      </w:pPr>
    </w:p>
    <w:p w14:paraId="1EFE7DB0" w14:textId="5D56FFC9" w:rsidR="002548B3" w:rsidRDefault="002548B3" w:rsidP="00A84BFF">
      <w:pPr>
        <w:spacing w:after="0" w:line="240" w:lineRule="auto"/>
        <w:jc w:val="both"/>
        <w:rPr>
          <w:rFonts w:ascii="Times New Roman" w:hAnsi="Times New Roman"/>
          <w:sz w:val="28"/>
          <w:szCs w:val="28"/>
          <w:lang w:val="kk-KZ"/>
        </w:rPr>
      </w:pPr>
    </w:p>
    <w:p w14:paraId="6D9F9E07" w14:textId="77777777" w:rsidR="00A4119A" w:rsidRDefault="00A4119A" w:rsidP="00A84BFF">
      <w:pPr>
        <w:spacing w:after="0" w:line="240" w:lineRule="auto"/>
        <w:jc w:val="both"/>
        <w:rPr>
          <w:rFonts w:ascii="Times New Roman" w:hAnsi="Times New Roman"/>
          <w:sz w:val="28"/>
          <w:szCs w:val="28"/>
          <w:lang w:val="kk-KZ"/>
        </w:rPr>
      </w:pPr>
    </w:p>
    <w:p w14:paraId="43981962" w14:textId="3D12954D" w:rsidR="002548B3" w:rsidRDefault="002548B3" w:rsidP="00A84BFF">
      <w:pPr>
        <w:spacing w:after="0" w:line="240" w:lineRule="auto"/>
        <w:jc w:val="both"/>
        <w:rPr>
          <w:rFonts w:ascii="Times New Roman" w:hAnsi="Times New Roman"/>
          <w:sz w:val="28"/>
          <w:szCs w:val="28"/>
          <w:lang w:val="kk-KZ"/>
        </w:rPr>
      </w:pPr>
    </w:p>
    <w:p w14:paraId="0CF67681" w14:textId="662CE9EF" w:rsidR="002548B3" w:rsidRDefault="002548B3" w:rsidP="00A84BFF">
      <w:pPr>
        <w:spacing w:after="0" w:line="240" w:lineRule="auto"/>
        <w:jc w:val="both"/>
        <w:rPr>
          <w:rFonts w:ascii="Times New Roman" w:hAnsi="Times New Roman"/>
          <w:sz w:val="28"/>
          <w:szCs w:val="28"/>
          <w:lang w:val="kk-KZ"/>
        </w:rPr>
      </w:pPr>
    </w:p>
    <w:p w14:paraId="64176311" w14:textId="70407CEE" w:rsidR="002548B3" w:rsidRDefault="002548B3" w:rsidP="00A84BFF">
      <w:pPr>
        <w:spacing w:after="0" w:line="240" w:lineRule="auto"/>
        <w:jc w:val="both"/>
        <w:rPr>
          <w:rFonts w:ascii="Times New Roman" w:hAnsi="Times New Roman"/>
          <w:sz w:val="28"/>
          <w:szCs w:val="28"/>
          <w:lang w:val="kk-KZ"/>
        </w:rPr>
      </w:pPr>
    </w:p>
    <w:p w14:paraId="7505BD07" w14:textId="7831BE6F" w:rsidR="002548B3" w:rsidRDefault="002548B3" w:rsidP="00A84BFF">
      <w:pPr>
        <w:spacing w:after="0" w:line="240" w:lineRule="auto"/>
        <w:jc w:val="both"/>
        <w:rPr>
          <w:rFonts w:ascii="Times New Roman" w:hAnsi="Times New Roman"/>
          <w:sz w:val="28"/>
          <w:szCs w:val="28"/>
          <w:lang w:val="kk-KZ"/>
        </w:rPr>
      </w:pPr>
    </w:p>
    <w:p w14:paraId="2763A322" w14:textId="77777777" w:rsidR="002548B3" w:rsidRPr="0015022B" w:rsidRDefault="002548B3" w:rsidP="00A84BFF">
      <w:pPr>
        <w:spacing w:after="0" w:line="240" w:lineRule="auto"/>
        <w:jc w:val="both"/>
        <w:rPr>
          <w:rFonts w:ascii="Times New Roman" w:hAnsi="Times New Roman"/>
          <w:sz w:val="28"/>
          <w:szCs w:val="28"/>
          <w:lang w:val="kk-KZ"/>
        </w:rPr>
      </w:pPr>
    </w:p>
    <w:p w14:paraId="4AE673A6" w14:textId="77777777" w:rsidR="00C61746" w:rsidRDefault="00C61746" w:rsidP="00A84BFF">
      <w:pPr>
        <w:spacing w:after="0" w:line="240" w:lineRule="auto"/>
        <w:contextualSpacing/>
        <w:jc w:val="both"/>
        <w:rPr>
          <w:rFonts w:ascii="Times New Roman" w:hAnsi="Times New Roman"/>
          <w:b/>
          <w:sz w:val="28"/>
          <w:szCs w:val="28"/>
          <w:shd w:val="clear" w:color="auto" w:fill="FFFFFF"/>
          <w:lang w:val="kk-KZ"/>
        </w:rPr>
      </w:pPr>
    </w:p>
    <w:p w14:paraId="00C2C938" w14:textId="4C494581" w:rsidR="0015022B" w:rsidRDefault="0015022B" w:rsidP="00A84BFF">
      <w:pPr>
        <w:spacing w:after="0" w:line="240" w:lineRule="auto"/>
        <w:contextualSpacing/>
        <w:jc w:val="both"/>
        <w:rPr>
          <w:rFonts w:ascii="Times New Roman" w:hAnsi="Times New Roman"/>
          <w:b/>
          <w:sz w:val="28"/>
          <w:szCs w:val="28"/>
          <w:shd w:val="clear" w:color="auto" w:fill="FFFFFF"/>
          <w:lang w:val="kk-KZ"/>
        </w:rPr>
      </w:pPr>
    </w:p>
    <w:p w14:paraId="31FC4493" w14:textId="5B175818" w:rsidR="00155B1A" w:rsidRDefault="00155B1A" w:rsidP="00A84BFF">
      <w:pPr>
        <w:spacing w:after="0" w:line="240" w:lineRule="auto"/>
        <w:contextualSpacing/>
        <w:jc w:val="both"/>
        <w:rPr>
          <w:rFonts w:ascii="Times New Roman" w:hAnsi="Times New Roman"/>
          <w:b/>
          <w:sz w:val="28"/>
          <w:szCs w:val="28"/>
          <w:shd w:val="clear" w:color="auto" w:fill="FFFFFF"/>
          <w:lang w:val="kk-KZ"/>
        </w:rPr>
      </w:pPr>
      <w:r>
        <w:rPr>
          <w:rFonts w:ascii="Times New Roman" w:hAnsi="Times New Roman"/>
          <w:b/>
          <w:sz w:val="28"/>
          <w:szCs w:val="28"/>
          <w:shd w:val="clear" w:color="auto" w:fill="FFFFFF"/>
          <w:lang w:val="kk-KZ"/>
        </w:rPr>
        <w:br w:type="page"/>
      </w:r>
    </w:p>
    <w:p w14:paraId="7E639208" w14:textId="7DDD60B6" w:rsidR="0015022B" w:rsidRDefault="0015022B" w:rsidP="00A84BFF">
      <w:pPr>
        <w:spacing w:after="0" w:line="240" w:lineRule="auto"/>
        <w:contextualSpacing/>
        <w:jc w:val="center"/>
        <w:rPr>
          <w:rFonts w:ascii="Times New Roman" w:hAnsi="Times New Roman"/>
          <w:b/>
          <w:sz w:val="28"/>
          <w:szCs w:val="28"/>
          <w:shd w:val="clear" w:color="auto" w:fill="FFFFFF"/>
          <w:lang w:val="kk-KZ"/>
        </w:rPr>
      </w:pPr>
      <w:r>
        <w:rPr>
          <w:rFonts w:ascii="Times New Roman" w:hAnsi="Times New Roman"/>
          <w:b/>
          <w:sz w:val="28"/>
          <w:szCs w:val="28"/>
          <w:shd w:val="clear" w:color="auto" w:fill="FFFFFF"/>
          <w:lang w:val="kk-KZ"/>
        </w:rPr>
        <w:lastRenderedPageBreak/>
        <w:t>АНЫҚТАМАЛАР</w:t>
      </w:r>
    </w:p>
    <w:p w14:paraId="393BCA4A" w14:textId="77777777" w:rsidR="0015022B" w:rsidRDefault="0015022B" w:rsidP="00A84BFF">
      <w:pPr>
        <w:spacing w:after="0" w:line="240" w:lineRule="auto"/>
        <w:contextualSpacing/>
        <w:jc w:val="both"/>
        <w:rPr>
          <w:rFonts w:ascii="Times New Roman" w:hAnsi="Times New Roman"/>
          <w:b/>
          <w:sz w:val="28"/>
          <w:szCs w:val="28"/>
          <w:shd w:val="clear" w:color="auto" w:fill="FFFFFF"/>
          <w:lang w:val="kk-KZ"/>
        </w:rPr>
      </w:pPr>
    </w:p>
    <w:p w14:paraId="7EB97458" w14:textId="066BF420" w:rsidR="0015022B" w:rsidRPr="00E74272" w:rsidRDefault="0015022B" w:rsidP="00A84BFF">
      <w:pPr>
        <w:spacing w:after="0" w:line="240" w:lineRule="auto"/>
        <w:contextualSpacing/>
        <w:jc w:val="both"/>
        <w:rPr>
          <w:rFonts w:ascii="Times New Roman" w:hAnsi="Times New Roman"/>
          <w:sz w:val="28"/>
          <w:szCs w:val="28"/>
          <w:shd w:val="clear" w:color="auto" w:fill="FFFFFF"/>
          <w:lang w:val="kk-KZ"/>
        </w:rPr>
      </w:pPr>
      <w:r w:rsidRPr="00977395">
        <w:rPr>
          <w:rFonts w:ascii="Times New Roman" w:hAnsi="Times New Roman"/>
          <w:b/>
          <w:sz w:val="28"/>
          <w:szCs w:val="28"/>
          <w:shd w:val="clear" w:color="auto" w:fill="FFFFFF"/>
          <w:lang w:val="kk-KZ"/>
        </w:rPr>
        <w:t>Ағашқұрам</w:t>
      </w:r>
      <w:r w:rsidR="00977395" w:rsidRPr="00E74272">
        <w:rPr>
          <w:rFonts w:ascii="Times New Roman" w:hAnsi="Times New Roman"/>
          <w:sz w:val="28"/>
          <w:szCs w:val="28"/>
          <w:shd w:val="clear" w:color="auto" w:fill="FFFFFF"/>
          <w:lang w:val="kk-KZ"/>
        </w:rPr>
        <w:t xml:space="preserve"> </w:t>
      </w:r>
      <w:r w:rsidR="00626BF1">
        <w:rPr>
          <w:rFonts w:ascii="Times New Roman" w:hAnsi="Times New Roman"/>
          <w:sz w:val="28"/>
          <w:szCs w:val="28"/>
          <w:shd w:val="clear" w:color="auto" w:fill="FFFFFF"/>
          <w:lang w:val="kk-KZ"/>
        </w:rPr>
        <w:t xml:space="preserve">(орыс. древостой) </w:t>
      </w:r>
      <w:r w:rsidR="00B01C56">
        <w:rPr>
          <w:rFonts w:ascii="Times New Roman" w:hAnsi="Times New Roman"/>
          <w:sz w:val="28"/>
          <w:szCs w:val="28"/>
          <w:shd w:val="clear" w:color="auto" w:fill="FFFFFF"/>
          <w:lang w:val="kk-KZ"/>
        </w:rPr>
        <w:t>–</w:t>
      </w:r>
      <w:r w:rsidR="00977395" w:rsidRPr="00E74272">
        <w:rPr>
          <w:rFonts w:ascii="Times New Roman" w:hAnsi="Times New Roman"/>
          <w:sz w:val="28"/>
          <w:szCs w:val="28"/>
          <w:shd w:val="clear" w:color="auto" w:fill="FFFFFF"/>
          <w:lang w:val="kk-KZ"/>
        </w:rPr>
        <w:t xml:space="preserve"> азды-көпті біртекті орман алқабын құрайтын ағаштар</w:t>
      </w:r>
      <w:r w:rsidR="00977395" w:rsidRPr="00977395">
        <w:rPr>
          <w:rFonts w:ascii="Times New Roman" w:hAnsi="Times New Roman"/>
          <w:b/>
          <w:sz w:val="28"/>
          <w:szCs w:val="28"/>
          <w:shd w:val="clear" w:color="auto" w:fill="FFFFFF"/>
          <w:lang w:val="kk-KZ"/>
        </w:rPr>
        <w:t xml:space="preserve"> </w:t>
      </w:r>
      <w:r w:rsidR="00977395" w:rsidRPr="00E74272">
        <w:rPr>
          <w:rFonts w:ascii="Times New Roman" w:hAnsi="Times New Roman"/>
          <w:sz w:val="28"/>
          <w:szCs w:val="28"/>
          <w:shd w:val="clear" w:color="auto" w:fill="FFFFFF"/>
          <w:lang w:val="kk-KZ"/>
        </w:rPr>
        <w:t>жиынтығы.</w:t>
      </w:r>
    </w:p>
    <w:p w14:paraId="775FFE64" w14:textId="3892C041" w:rsidR="00E14D02" w:rsidRPr="00E74272" w:rsidRDefault="0015022B" w:rsidP="00A84BFF">
      <w:pPr>
        <w:spacing w:after="0" w:line="240" w:lineRule="auto"/>
        <w:contextualSpacing/>
        <w:jc w:val="both"/>
        <w:rPr>
          <w:rFonts w:ascii="Times New Roman" w:hAnsi="Times New Roman"/>
          <w:sz w:val="28"/>
          <w:szCs w:val="28"/>
          <w:shd w:val="clear" w:color="auto" w:fill="FFFFFF"/>
          <w:lang w:val="kk-KZ"/>
        </w:rPr>
      </w:pPr>
      <w:r>
        <w:rPr>
          <w:rFonts w:ascii="Times New Roman" w:hAnsi="Times New Roman"/>
          <w:b/>
          <w:sz w:val="28"/>
          <w:szCs w:val="28"/>
          <w:shd w:val="clear" w:color="auto" w:fill="FFFFFF"/>
          <w:lang w:val="kk-KZ"/>
        </w:rPr>
        <w:t>Атпа бұтақшалар</w:t>
      </w:r>
      <w:r w:rsidR="00626BF1">
        <w:rPr>
          <w:rFonts w:ascii="Times New Roman" w:hAnsi="Times New Roman"/>
          <w:b/>
          <w:sz w:val="28"/>
          <w:szCs w:val="28"/>
          <w:shd w:val="clear" w:color="auto" w:fill="FFFFFF"/>
          <w:lang w:val="kk-KZ"/>
        </w:rPr>
        <w:t xml:space="preserve"> </w:t>
      </w:r>
      <w:r w:rsidR="00626BF1" w:rsidRPr="00E74272">
        <w:rPr>
          <w:rFonts w:ascii="Times New Roman" w:hAnsi="Times New Roman"/>
          <w:sz w:val="28"/>
          <w:szCs w:val="28"/>
          <w:shd w:val="clear" w:color="auto" w:fill="FFFFFF"/>
          <w:lang w:val="kk-KZ"/>
        </w:rPr>
        <w:t>(</w:t>
      </w:r>
      <w:r w:rsidR="00626BF1">
        <w:rPr>
          <w:rFonts w:ascii="Times New Roman" w:hAnsi="Times New Roman"/>
          <w:sz w:val="28"/>
          <w:szCs w:val="28"/>
          <w:shd w:val="clear" w:color="auto" w:fill="FFFFFF"/>
          <w:lang w:val="kk-KZ"/>
        </w:rPr>
        <w:t>орыс. поросль</w:t>
      </w:r>
      <w:r w:rsidR="00626BF1" w:rsidRPr="00E74272">
        <w:rPr>
          <w:rFonts w:ascii="Times New Roman" w:hAnsi="Times New Roman"/>
          <w:sz w:val="28"/>
          <w:szCs w:val="28"/>
          <w:shd w:val="clear" w:color="auto" w:fill="FFFFFF"/>
          <w:lang w:val="kk-KZ"/>
        </w:rPr>
        <w:t>)</w:t>
      </w:r>
      <w:r w:rsidR="00977395">
        <w:rPr>
          <w:rFonts w:ascii="Times New Roman" w:hAnsi="Times New Roman"/>
          <w:b/>
          <w:sz w:val="28"/>
          <w:szCs w:val="28"/>
          <w:shd w:val="clear" w:color="auto" w:fill="FFFFFF"/>
          <w:lang w:val="kk-KZ"/>
        </w:rPr>
        <w:t xml:space="preserve"> </w:t>
      </w:r>
      <w:r w:rsidR="00B01C56">
        <w:rPr>
          <w:rFonts w:ascii="Times New Roman" w:hAnsi="Times New Roman"/>
          <w:b/>
          <w:sz w:val="28"/>
          <w:szCs w:val="28"/>
          <w:shd w:val="clear" w:color="auto" w:fill="FFFFFF"/>
          <w:lang w:val="kk-KZ"/>
        </w:rPr>
        <w:t>–</w:t>
      </w:r>
      <w:r w:rsidR="00977395">
        <w:rPr>
          <w:rFonts w:ascii="Times New Roman" w:hAnsi="Times New Roman"/>
          <w:b/>
          <w:sz w:val="28"/>
          <w:szCs w:val="28"/>
          <w:shd w:val="clear" w:color="auto" w:fill="FFFFFF"/>
          <w:lang w:val="kk-KZ"/>
        </w:rPr>
        <w:t xml:space="preserve"> </w:t>
      </w:r>
      <w:r w:rsidR="00977395" w:rsidRPr="00E74272">
        <w:rPr>
          <w:rFonts w:ascii="Times New Roman" w:hAnsi="Times New Roman"/>
          <w:sz w:val="28"/>
          <w:szCs w:val="28"/>
          <w:shd w:val="clear" w:color="auto" w:fill="FFFFFF"/>
          <w:lang w:val="kk-KZ"/>
        </w:rPr>
        <w:t xml:space="preserve">ағаштардың немесе бұталардың діңгектерінде немесе тамырларында </w:t>
      </w:r>
      <w:r w:rsidR="00012756">
        <w:rPr>
          <w:rFonts w:ascii="Times New Roman" w:hAnsi="Times New Roman"/>
          <w:sz w:val="28"/>
          <w:szCs w:val="28"/>
          <w:shd w:val="clear" w:color="auto" w:fill="FFFFFF"/>
          <w:lang w:val="kk-KZ"/>
        </w:rPr>
        <w:t>бұйыққан</w:t>
      </w:r>
      <w:r w:rsidR="00977395" w:rsidRPr="00E74272">
        <w:rPr>
          <w:rFonts w:ascii="Times New Roman" w:hAnsi="Times New Roman"/>
          <w:sz w:val="28"/>
          <w:szCs w:val="28"/>
          <w:shd w:val="clear" w:color="auto" w:fill="FFFFFF"/>
          <w:lang w:val="kk-KZ"/>
        </w:rPr>
        <w:t xml:space="preserve"> және </w:t>
      </w:r>
      <w:r w:rsidR="00626BF1">
        <w:rPr>
          <w:rFonts w:ascii="Times New Roman" w:hAnsi="Times New Roman"/>
          <w:sz w:val="28"/>
          <w:szCs w:val="28"/>
          <w:shd w:val="clear" w:color="auto" w:fill="FFFFFF"/>
          <w:lang w:val="kk-KZ"/>
        </w:rPr>
        <w:t>жанама</w:t>
      </w:r>
      <w:r w:rsidR="00977395" w:rsidRPr="00E74272">
        <w:rPr>
          <w:rFonts w:ascii="Times New Roman" w:hAnsi="Times New Roman"/>
          <w:sz w:val="28"/>
          <w:szCs w:val="28"/>
          <w:shd w:val="clear" w:color="auto" w:fill="FFFFFF"/>
          <w:lang w:val="kk-KZ"/>
        </w:rPr>
        <w:t xml:space="preserve"> бүршіктерден дамып келе жатқан жас өскіндер.</w:t>
      </w:r>
    </w:p>
    <w:p w14:paraId="57B5C081" w14:textId="77777777" w:rsidR="00155B1A" w:rsidRDefault="00155B1A" w:rsidP="00A84BFF">
      <w:pPr>
        <w:spacing w:after="0" w:line="240" w:lineRule="auto"/>
        <w:contextualSpacing/>
        <w:jc w:val="both"/>
        <w:rPr>
          <w:rFonts w:ascii="Times New Roman" w:hAnsi="Times New Roman"/>
          <w:sz w:val="28"/>
          <w:szCs w:val="28"/>
          <w:shd w:val="clear" w:color="auto" w:fill="FFFFFF"/>
          <w:lang w:val="kk-KZ"/>
        </w:rPr>
      </w:pPr>
      <w:r w:rsidRPr="00817B83">
        <w:rPr>
          <w:rFonts w:ascii="Times New Roman" w:hAnsi="Times New Roman"/>
          <w:b/>
          <w:sz w:val="28"/>
          <w:szCs w:val="28"/>
          <w:shd w:val="clear" w:color="auto" w:fill="FFFFFF"/>
          <w:lang w:val="kk-KZ"/>
        </w:rPr>
        <w:t xml:space="preserve">Бүршіктеу немесе бүршік егу </w:t>
      </w:r>
      <w:r>
        <w:rPr>
          <w:rFonts w:ascii="Times New Roman" w:hAnsi="Times New Roman"/>
          <w:b/>
          <w:sz w:val="28"/>
          <w:szCs w:val="28"/>
          <w:shd w:val="clear" w:color="auto" w:fill="FFFFFF"/>
          <w:lang w:val="kk-KZ"/>
        </w:rPr>
        <w:t>–</w:t>
      </w:r>
      <w:r w:rsidRPr="00817B83">
        <w:rPr>
          <w:rFonts w:ascii="Times New Roman" w:hAnsi="Times New Roman"/>
          <w:b/>
          <w:sz w:val="28"/>
          <w:szCs w:val="28"/>
          <w:shd w:val="clear" w:color="auto" w:fill="FFFFFF"/>
          <w:lang w:val="kk-KZ"/>
        </w:rPr>
        <w:t xml:space="preserve"> </w:t>
      </w:r>
      <w:r w:rsidRPr="00E74272">
        <w:rPr>
          <w:rFonts w:ascii="Times New Roman" w:hAnsi="Times New Roman"/>
          <w:sz w:val="28"/>
          <w:szCs w:val="28"/>
          <w:shd w:val="clear" w:color="auto" w:fill="FFFFFF"/>
          <w:lang w:val="kk-KZ"/>
        </w:rPr>
        <w:t xml:space="preserve">ата-аналық өсімдіктің дәл көшірмесін </w:t>
      </w:r>
      <w:r>
        <w:rPr>
          <w:rFonts w:ascii="Times New Roman" w:hAnsi="Times New Roman"/>
          <w:sz w:val="28"/>
          <w:szCs w:val="28"/>
          <w:shd w:val="clear" w:color="auto" w:fill="FFFFFF"/>
          <w:lang w:val="kk-KZ"/>
        </w:rPr>
        <w:t>алатын</w:t>
      </w:r>
      <w:r w:rsidRPr="00E74272">
        <w:rPr>
          <w:rFonts w:ascii="Times New Roman" w:hAnsi="Times New Roman"/>
          <w:sz w:val="28"/>
          <w:szCs w:val="28"/>
          <w:shd w:val="clear" w:color="auto" w:fill="FFFFFF"/>
          <w:lang w:val="kk-KZ"/>
        </w:rPr>
        <w:t xml:space="preserve"> вегетативті немесе клондық өсімдіктерді көбе</w:t>
      </w:r>
      <w:r>
        <w:rPr>
          <w:rFonts w:ascii="Times New Roman" w:hAnsi="Times New Roman"/>
          <w:sz w:val="28"/>
          <w:szCs w:val="28"/>
          <w:shd w:val="clear" w:color="auto" w:fill="FFFFFF"/>
          <w:lang w:val="kk-KZ"/>
        </w:rPr>
        <w:t>йтуд</w:t>
      </w:r>
      <w:r w:rsidRPr="00E74272">
        <w:rPr>
          <w:rFonts w:ascii="Times New Roman" w:hAnsi="Times New Roman"/>
          <w:sz w:val="28"/>
          <w:szCs w:val="28"/>
          <w:shd w:val="clear" w:color="auto" w:fill="FFFFFF"/>
          <w:lang w:val="kk-KZ"/>
        </w:rPr>
        <w:t>ің бір түрі.</w:t>
      </w:r>
    </w:p>
    <w:p w14:paraId="509A4F61" w14:textId="7FFBF1D0" w:rsidR="00155B1A" w:rsidRDefault="00155B1A" w:rsidP="00A84BFF">
      <w:pPr>
        <w:spacing w:after="0" w:line="240" w:lineRule="auto"/>
        <w:contextualSpacing/>
        <w:jc w:val="both"/>
        <w:rPr>
          <w:rFonts w:ascii="Times New Roman" w:hAnsi="Times New Roman"/>
          <w:sz w:val="28"/>
          <w:szCs w:val="28"/>
          <w:shd w:val="clear" w:color="auto" w:fill="FFFFFF"/>
          <w:lang w:val="kk-KZ"/>
        </w:rPr>
      </w:pPr>
      <w:r w:rsidRPr="000C5387">
        <w:rPr>
          <w:rFonts w:ascii="Times New Roman" w:hAnsi="Times New Roman"/>
          <w:b/>
          <w:sz w:val="28"/>
          <w:szCs w:val="28"/>
          <w:shd w:val="clear" w:color="auto" w:fill="FFFFFF"/>
          <w:lang w:val="kk-KZ"/>
        </w:rPr>
        <w:t>Жас өскін -</w:t>
      </w:r>
      <w:r>
        <w:rPr>
          <w:rFonts w:ascii="Times New Roman" w:hAnsi="Times New Roman"/>
          <w:b/>
          <w:sz w:val="28"/>
          <w:szCs w:val="28"/>
          <w:shd w:val="clear" w:color="auto" w:fill="FFFFFF"/>
          <w:lang w:val="kk-KZ"/>
        </w:rPr>
        <w:t xml:space="preserve"> </w:t>
      </w:r>
      <w:r w:rsidRPr="00E74272">
        <w:rPr>
          <w:rFonts w:ascii="Times New Roman" w:hAnsi="Times New Roman"/>
          <w:sz w:val="28"/>
          <w:szCs w:val="28"/>
          <w:shd w:val="clear" w:color="auto" w:fill="FFFFFF"/>
          <w:lang w:val="kk-KZ"/>
        </w:rPr>
        <w:t xml:space="preserve">орман </w:t>
      </w:r>
      <w:r>
        <w:rPr>
          <w:rFonts w:ascii="Times New Roman" w:hAnsi="Times New Roman"/>
          <w:sz w:val="28"/>
          <w:szCs w:val="28"/>
          <w:shd w:val="clear" w:color="auto" w:fill="FFFFFF"/>
          <w:lang w:val="kk-KZ"/>
        </w:rPr>
        <w:t>қалқасының</w:t>
      </w:r>
      <w:r w:rsidRPr="00E74272">
        <w:rPr>
          <w:rFonts w:ascii="Times New Roman" w:hAnsi="Times New Roman"/>
          <w:sz w:val="28"/>
          <w:szCs w:val="28"/>
          <w:shd w:val="clear" w:color="auto" w:fill="FFFFFF"/>
          <w:lang w:val="kk-KZ"/>
        </w:rPr>
        <w:t xml:space="preserve"> астында немесе орманнан бос жерде өскен </w:t>
      </w:r>
      <w:r w:rsidRPr="00833D2E">
        <w:rPr>
          <w:rFonts w:ascii="Times New Roman" w:hAnsi="Times New Roman"/>
          <w:sz w:val="28"/>
          <w:szCs w:val="28"/>
          <w:shd w:val="clear" w:color="auto" w:fill="FFFFFF"/>
          <w:lang w:val="kk-KZ"/>
        </w:rPr>
        <w:t xml:space="preserve">жас </w:t>
      </w:r>
      <w:r w:rsidRPr="00E74272">
        <w:rPr>
          <w:rFonts w:ascii="Times New Roman" w:hAnsi="Times New Roman"/>
          <w:sz w:val="28"/>
          <w:szCs w:val="28"/>
          <w:shd w:val="clear" w:color="auto" w:fill="FFFFFF"/>
          <w:lang w:val="kk-KZ"/>
        </w:rPr>
        <w:t>ағаштар</w:t>
      </w:r>
      <w:r>
        <w:rPr>
          <w:rFonts w:ascii="Times New Roman" w:hAnsi="Times New Roman"/>
          <w:sz w:val="28"/>
          <w:szCs w:val="28"/>
          <w:shd w:val="clear" w:color="auto" w:fill="FFFFFF"/>
          <w:lang w:val="kk-KZ"/>
        </w:rPr>
        <w:t>.</w:t>
      </w:r>
    </w:p>
    <w:p w14:paraId="7F78ADD2" w14:textId="4AC78F47" w:rsidR="00B81B76" w:rsidRPr="00E74272" w:rsidRDefault="00B81B76" w:rsidP="00A84BFF">
      <w:pPr>
        <w:spacing w:after="0" w:line="240" w:lineRule="auto"/>
        <w:contextualSpacing/>
        <w:jc w:val="both"/>
        <w:rPr>
          <w:rFonts w:ascii="Times New Roman" w:hAnsi="Times New Roman"/>
          <w:sz w:val="28"/>
          <w:szCs w:val="28"/>
          <w:shd w:val="clear" w:color="auto" w:fill="FFFFFF"/>
          <w:lang w:val="kk-KZ"/>
        </w:rPr>
      </w:pPr>
      <w:r w:rsidRPr="00B81B76">
        <w:rPr>
          <w:rFonts w:ascii="Times New Roman" w:hAnsi="Times New Roman"/>
          <w:b/>
          <w:sz w:val="28"/>
          <w:szCs w:val="28"/>
          <w:shd w:val="clear" w:color="auto" w:fill="FFFFFF"/>
          <w:lang w:val="kk-KZ"/>
        </w:rPr>
        <w:t>Жоңғар Алатауы</w:t>
      </w:r>
      <w:r>
        <w:rPr>
          <w:rFonts w:ascii="Times New Roman" w:hAnsi="Times New Roman"/>
          <w:sz w:val="28"/>
          <w:szCs w:val="28"/>
          <w:shd w:val="clear" w:color="auto" w:fill="FFFFFF"/>
          <w:lang w:val="kk-KZ"/>
        </w:rPr>
        <w:t xml:space="preserve"> – қазіргі атауы Жетісу Алатауы</w:t>
      </w:r>
      <w:r w:rsidR="00E94A3A">
        <w:rPr>
          <w:rFonts w:ascii="Times New Roman" w:hAnsi="Times New Roman"/>
          <w:sz w:val="28"/>
          <w:szCs w:val="28"/>
          <w:shd w:val="clear" w:color="auto" w:fill="FFFFFF"/>
          <w:lang w:val="kk-KZ"/>
        </w:rPr>
        <w:t>.</w:t>
      </w:r>
    </w:p>
    <w:p w14:paraId="2B6C2C39" w14:textId="77777777" w:rsidR="00155B1A" w:rsidRPr="00E74272" w:rsidRDefault="00155B1A" w:rsidP="00A84BFF">
      <w:pPr>
        <w:spacing w:after="0" w:line="240" w:lineRule="auto"/>
        <w:contextualSpacing/>
        <w:jc w:val="both"/>
        <w:rPr>
          <w:rFonts w:ascii="Times New Roman" w:hAnsi="Times New Roman"/>
          <w:sz w:val="28"/>
          <w:szCs w:val="28"/>
          <w:shd w:val="clear" w:color="auto" w:fill="FFFFFF"/>
          <w:lang w:val="kk-KZ"/>
        </w:rPr>
      </w:pPr>
      <w:r>
        <w:rPr>
          <w:rFonts w:ascii="Times New Roman" w:hAnsi="Times New Roman"/>
          <w:b/>
          <w:sz w:val="28"/>
          <w:szCs w:val="28"/>
          <w:shd w:val="clear" w:color="auto" w:fill="FFFFFF"/>
          <w:lang w:val="kk-KZ"/>
        </w:rPr>
        <w:t xml:space="preserve">Қалқа – </w:t>
      </w:r>
      <w:r w:rsidRPr="00E74272">
        <w:rPr>
          <w:rFonts w:ascii="Times New Roman" w:hAnsi="Times New Roman"/>
          <w:sz w:val="28"/>
          <w:szCs w:val="28"/>
          <w:shd w:val="clear" w:color="auto" w:fill="FFFFFF"/>
          <w:lang w:val="kk-KZ"/>
        </w:rPr>
        <w:t xml:space="preserve">бір немесе бірнеше ярустарда орналасқан ағаштардың </w:t>
      </w:r>
      <w:r>
        <w:rPr>
          <w:rFonts w:ascii="Times New Roman" w:hAnsi="Times New Roman"/>
          <w:sz w:val="28"/>
          <w:szCs w:val="28"/>
          <w:shd w:val="clear" w:color="auto" w:fill="FFFFFF"/>
          <w:lang w:val="kk-KZ"/>
        </w:rPr>
        <w:t>бөрікбастарының</w:t>
      </w:r>
      <w:r w:rsidRPr="00E74272">
        <w:rPr>
          <w:rFonts w:ascii="Times New Roman" w:hAnsi="Times New Roman"/>
          <w:sz w:val="28"/>
          <w:szCs w:val="28"/>
          <w:shd w:val="clear" w:color="auto" w:fill="FFFFFF"/>
          <w:lang w:val="kk-KZ"/>
        </w:rPr>
        <w:t xml:space="preserve"> жиынтығы.</w:t>
      </w:r>
    </w:p>
    <w:p w14:paraId="38B9726D" w14:textId="0464D177" w:rsidR="00155B1A" w:rsidRDefault="00B81B76" w:rsidP="00A84BFF">
      <w:pPr>
        <w:spacing w:after="0" w:line="240" w:lineRule="auto"/>
        <w:contextualSpacing/>
        <w:jc w:val="both"/>
        <w:rPr>
          <w:rFonts w:ascii="Times New Roman" w:hAnsi="Times New Roman"/>
          <w:b/>
          <w:sz w:val="28"/>
          <w:szCs w:val="28"/>
          <w:shd w:val="clear" w:color="auto" w:fill="FFFFFF"/>
          <w:lang w:val="kk-KZ"/>
        </w:rPr>
      </w:pPr>
      <w:r>
        <w:rPr>
          <w:rFonts w:ascii="Times New Roman" w:hAnsi="Times New Roman"/>
          <w:b/>
          <w:sz w:val="28"/>
          <w:szCs w:val="28"/>
          <w:shd w:val="clear" w:color="auto" w:fill="FFFFFF"/>
          <w:lang w:val="kk-KZ"/>
        </w:rPr>
        <w:t xml:space="preserve">Орман алқабы – </w:t>
      </w:r>
      <w:r w:rsidR="00155B1A" w:rsidRPr="00E74272">
        <w:rPr>
          <w:rFonts w:ascii="Times New Roman" w:hAnsi="Times New Roman"/>
          <w:sz w:val="28"/>
          <w:szCs w:val="28"/>
          <w:shd w:val="clear" w:color="auto" w:fill="FFFFFF"/>
          <w:lang w:val="kk-KZ"/>
        </w:rPr>
        <w:t xml:space="preserve">орманның айтарлықтай </w:t>
      </w:r>
      <w:r w:rsidR="00155B1A">
        <w:rPr>
          <w:rFonts w:ascii="Times New Roman" w:hAnsi="Times New Roman"/>
          <w:sz w:val="28"/>
          <w:szCs w:val="28"/>
          <w:shd w:val="clear" w:color="auto" w:fill="FFFFFF"/>
          <w:lang w:val="kk-KZ"/>
        </w:rPr>
        <w:t>бүтін</w:t>
      </w:r>
      <w:r w:rsidR="00155B1A" w:rsidRPr="00E74272">
        <w:rPr>
          <w:rFonts w:ascii="Times New Roman" w:hAnsi="Times New Roman"/>
          <w:sz w:val="28"/>
          <w:szCs w:val="28"/>
          <w:shd w:val="clear" w:color="auto" w:fill="FFFFFF"/>
          <w:lang w:val="kk-KZ"/>
        </w:rPr>
        <w:t xml:space="preserve"> шектеулі ауданы.</w:t>
      </w:r>
    </w:p>
    <w:p w14:paraId="79D281A0" w14:textId="4D9D006C" w:rsidR="0015022B" w:rsidRPr="00E74272" w:rsidRDefault="0015022B" w:rsidP="00A84BFF">
      <w:pPr>
        <w:spacing w:after="0" w:line="240" w:lineRule="auto"/>
        <w:contextualSpacing/>
        <w:jc w:val="both"/>
        <w:rPr>
          <w:rFonts w:ascii="Times New Roman" w:hAnsi="Times New Roman"/>
          <w:sz w:val="28"/>
          <w:szCs w:val="28"/>
          <w:shd w:val="clear" w:color="auto" w:fill="FFFFFF"/>
          <w:lang w:val="kk-KZ"/>
        </w:rPr>
      </w:pPr>
      <w:r>
        <w:rPr>
          <w:rFonts w:ascii="Times New Roman" w:hAnsi="Times New Roman"/>
          <w:b/>
          <w:sz w:val="28"/>
          <w:szCs w:val="28"/>
          <w:shd w:val="clear" w:color="auto" w:fill="FFFFFF"/>
          <w:lang w:val="kk-KZ"/>
        </w:rPr>
        <w:t>Өркен</w:t>
      </w:r>
      <w:r w:rsidR="00626BF1">
        <w:rPr>
          <w:rFonts w:ascii="Times New Roman" w:hAnsi="Times New Roman"/>
          <w:b/>
          <w:sz w:val="28"/>
          <w:szCs w:val="28"/>
          <w:shd w:val="clear" w:color="auto" w:fill="FFFFFF"/>
          <w:lang w:val="kk-KZ"/>
        </w:rPr>
        <w:t xml:space="preserve"> </w:t>
      </w:r>
      <w:r w:rsidR="00B01C56">
        <w:rPr>
          <w:rFonts w:ascii="Times New Roman" w:hAnsi="Times New Roman"/>
          <w:b/>
          <w:sz w:val="28"/>
          <w:szCs w:val="28"/>
          <w:shd w:val="clear" w:color="auto" w:fill="FFFFFF"/>
          <w:lang w:val="kk-KZ"/>
        </w:rPr>
        <w:t>–</w:t>
      </w:r>
      <w:r w:rsidR="00626BF1">
        <w:rPr>
          <w:rFonts w:ascii="Times New Roman" w:hAnsi="Times New Roman"/>
          <w:b/>
          <w:sz w:val="28"/>
          <w:szCs w:val="28"/>
          <w:shd w:val="clear" w:color="auto" w:fill="FFFFFF"/>
          <w:lang w:val="kk-KZ"/>
        </w:rPr>
        <w:t xml:space="preserve"> </w:t>
      </w:r>
      <w:r w:rsidR="00D71A2F" w:rsidRPr="006B2FEC">
        <w:rPr>
          <w:rFonts w:ascii="Times New Roman" w:hAnsi="Times New Roman"/>
          <w:sz w:val="28"/>
          <w:szCs w:val="28"/>
          <w:shd w:val="clear" w:color="auto" w:fill="FFFFFF"/>
          <w:lang w:val="kk-KZ"/>
        </w:rPr>
        <w:t>жапырақтары мен бүршіктері бар сабақтан тұра</w:t>
      </w:r>
      <w:r w:rsidR="00D71A2F">
        <w:rPr>
          <w:rFonts w:ascii="Times New Roman" w:hAnsi="Times New Roman"/>
          <w:sz w:val="28"/>
          <w:szCs w:val="28"/>
          <w:shd w:val="clear" w:color="auto" w:fill="FFFFFF"/>
          <w:lang w:val="kk-KZ"/>
        </w:rPr>
        <w:t>тын</w:t>
      </w:r>
      <w:r w:rsidR="00D71A2F" w:rsidRPr="00D71A2F">
        <w:rPr>
          <w:rFonts w:ascii="Times New Roman" w:hAnsi="Times New Roman"/>
          <w:sz w:val="28"/>
          <w:szCs w:val="28"/>
          <w:shd w:val="clear" w:color="auto" w:fill="FFFFFF"/>
          <w:lang w:val="kk-KZ"/>
        </w:rPr>
        <w:t xml:space="preserve"> </w:t>
      </w:r>
      <w:r w:rsidR="00D71A2F" w:rsidRPr="00E74272">
        <w:rPr>
          <w:rFonts w:ascii="Times New Roman" w:hAnsi="Times New Roman"/>
          <w:sz w:val="28"/>
          <w:szCs w:val="28"/>
          <w:shd w:val="clear" w:color="auto" w:fill="FFFFFF"/>
          <w:lang w:val="kk-KZ"/>
        </w:rPr>
        <w:t>жоғарғы сатыдағы өсімдіктердің негізгі вегетативті мүшелерінің бірі.</w:t>
      </w:r>
    </w:p>
    <w:p w14:paraId="03F69DB4" w14:textId="77777777" w:rsidR="00155B1A" w:rsidRPr="00E74272" w:rsidRDefault="00155B1A" w:rsidP="00A84BFF">
      <w:pPr>
        <w:spacing w:after="0" w:line="240" w:lineRule="auto"/>
        <w:contextualSpacing/>
        <w:jc w:val="both"/>
        <w:rPr>
          <w:rFonts w:ascii="Times New Roman" w:hAnsi="Times New Roman"/>
          <w:sz w:val="28"/>
          <w:szCs w:val="28"/>
          <w:shd w:val="clear" w:color="auto" w:fill="FFFFFF"/>
          <w:lang w:val="kk-KZ"/>
        </w:rPr>
      </w:pPr>
      <w:r>
        <w:rPr>
          <w:rFonts w:ascii="Times New Roman" w:hAnsi="Times New Roman"/>
          <w:b/>
          <w:sz w:val="28"/>
          <w:szCs w:val="28"/>
          <w:shd w:val="clear" w:color="auto" w:fill="FFFFFF"/>
          <w:lang w:val="kk-KZ"/>
        </w:rPr>
        <w:t xml:space="preserve">Өсімдік қауымдастығы </w:t>
      </w:r>
      <w:r>
        <w:rPr>
          <w:rFonts w:ascii="Times New Roman" w:hAnsi="Times New Roman"/>
          <w:sz w:val="28"/>
          <w:szCs w:val="28"/>
          <w:shd w:val="clear" w:color="auto" w:fill="FFFFFF"/>
          <w:lang w:val="kk-KZ"/>
        </w:rPr>
        <w:t>–</w:t>
      </w:r>
      <w:r w:rsidRPr="00E74272">
        <w:rPr>
          <w:lang w:val="kk-KZ"/>
        </w:rPr>
        <w:t xml:space="preserve"> </w:t>
      </w:r>
      <w:r w:rsidRPr="00E74272">
        <w:rPr>
          <w:rFonts w:ascii="Times New Roman" w:hAnsi="Times New Roman"/>
          <w:sz w:val="28"/>
          <w:szCs w:val="28"/>
          <w:shd w:val="clear" w:color="auto" w:fill="FFFFFF"/>
          <w:lang w:val="kk-KZ"/>
        </w:rPr>
        <w:t>(фитоценоз) бір-бірімен және қоршаған орта жағдайларымен күрделі қарым-қатынаста болатын біртекті аумақтағы өсімдік түрлерінің жиынтығы.</w:t>
      </w:r>
    </w:p>
    <w:p w14:paraId="5304B18D" w14:textId="77777777" w:rsidR="00094770" w:rsidRPr="00512449" w:rsidRDefault="00094770" w:rsidP="00A84BFF">
      <w:pPr>
        <w:spacing w:after="0" w:line="240" w:lineRule="auto"/>
        <w:jc w:val="both"/>
        <w:rPr>
          <w:rFonts w:ascii="Times New Roman" w:eastAsia="??" w:hAnsi="Times New Roman"/>
          <w:caps/>
          <w:sz w:val="28"/>
          <w:szCs w:val="28"/>
          <w:lang w:val="kk-KZ" w:eastAsia="ko-KR"/>
        </w:rPr>
      </w:pPr>
      <w:r w:rsidRPr="00512449">
        <w:rPr>
          <w:rFonts w:ascii="Times New Roman" w:eastAsia="??" w:hAnsi="Times New Roman"/>
          <w:b/>
          <w:sz w:val="28"/>
          <w:szCs w:val="28"/>
          <w:lang w:val="kk-KZ" w:eastAsia="ko-KR"/>
        </w:rPr>
        <w:t>Популяция</w:t>
      </w:r>
      <w:r w:rsidRPr="00512449">
        <w:rPr>
          <w:rFonts w:ascii="Times New Roman" w:eastAsia="??" w:hAnsi="Times New Roman"/>
          <w:sz w:val="28"/>
          <w:szCs w:val="28"/>
          <w:lang w:val="kk-KZ" w:eastAsia="ko-KR"/>
        </w:rPr>
        <w:t xml:space="preserve"> – ұзақ</w:t>
      </w:r>
      <w:r w:rsidRPr="00512449">
        <w:rPr>
          <w:rFonts w:ascii="Times New Roman" w:eastAsia="??" w:hAnsi="Times New Roman"/>
          <w:caps/>
          <w:sz w:val="28"/>
          <w:szCs w:val="28"/>
          <w:lang w:val="kk-KZ" w:eastAsia="ko-KR"/>
        </w:rPr>
        <w:t xml:space="preserve"> </w:t>
      </w:r>
      <w:r w:rsidRPr="00512449">
        <w:rPr>
          <w:rFonts w:ascii="Times New Roman" w:eastAsia="??" w:hAnsi="Times New Roman"/>
          <w:sz w:val="28"/>
          <w:szCs w:val="28"/>
          <w:lang w:val="kk-KZ" w:eastAsia="ko-KR"/>
        </w:rPr>
        <w:t>уақыттар</w:t>
      </w:r>
      <w:r w:rsidRPr="00512449">
        <w:rPr>
          <w:rFonts w:ascii="Times New Roman" w:eastAsia="??" w:hAnsi="Times New Roman"/>
          <w:caps/>
          <w:sz w:val="28"/>
          <w:szCs w:val="28"/>
          <w:lang w:val="kk-KZ" w:eastAsia="ko-KR"/>
        </w:rPr>
        <w:t xml:space="preserve"> </w:t>
      </w:r>
      <w:r w:rsidRPr="00512449">
        <w:rPr>
          <w:rFonts w:ascii="Times New Roman" w:eastAsia="??" w:hAnsi="Times New Roman"/>
          <w:sz w:val="28"/>
          <w:szCs w:val="28"/>
          <w:lang w:val="kk-KZ" w:eastAsia="ko-KR"/>
        </w:rPr>
        <w:t>бойы</w:t>
      </w:r>
      <w:r w:rsidRPr="00512449">
        <w:rPr>
          <w:rFonts w:ascii="Times New Roman" w:eastAsia="??" w:hAnsi="Times New Roman"/>
          <w:caps/>
          <w:sz w:val="28"/>
          <w:szCs w:val="28"/>
          <w:lang w:val="kk-KZ" w:eastAsia="ko-KR"/>
        </w:rPr>
        <w:t xml:space="preserve"> </w:t>
      </w:r>
      <w:r w:rsidRPr="00512449">
        <w:rPr>
          <w:rFonts w:ascii="Times New Roman" w:eastAsia="??" w:hAnsi="Times New Roman"/>
          <w:sz w:val="28"/>
          <w:szCs w:val="28"/>
          <w:lang w:val="kk-KZ" w:eastAsia="ko-KR"/>
        </w:rPr>
        <w:t>белгілі</w:t>
      </w:r>
      <w:r w:rsidRPr="00512449">
        <w:rPr>
          <w:rFonts w:ascii="Times New Roman" w:eastAsia="??" w:hAnsi="Times New Roman"/>
          <w:caps/>
          <w:sz w:val="28"/>
          <w:szCs w:val="28"/>
          <w:lang w:val="kk-KZ" w:eastAsia="ko-KR"/>
        </w:rPr>
        <w:t xml:space="preserve"> </w:t>
      </w:r>
      <w:r w:rsidRPr="00512449">
        <w:rPr>
          <w:rFonts w:ascii="Times New Roman" w:eastAsia="??" w:hAnsi="Times New Roman"/>
          <w:sz w:val="28"/>
          <w:szCs w:val="28"/>
          <w:lang w:val="kk-KZ" w:eastAsia="ko-KR"/>
        </w:rPr>
        <w:t>бір</w:t>
      </w:r>
      <w:r w:rsidRPr="00512449">
        <w:rPr>
          <w:rFonts w:ascii="Times New Roman" w:eastAsia="??" w:hAnsi="Times New Roman"/>
          <w:caps/>
          <w:sz w:val="28"/>
          <w:szCs w:val="28"/>
          <w:lang w:val="kk-KZ" w:eastAsia="ko-KR"/>
        </w:rPr>
        <w:t xml:space="preserve"> </w:t>
      </w:r>
      <w:r w:rsidRPr="00512449">
        <w:rPr>
          <w:rFonts w:ascii="Times New Roman" w:eastAsia="??" w:hAnsi="Times New Roman"/>
          <w:sz w:val="28"/>
          <w:szCs w:val="28"/>
          <w:lang w:val="kk-KZ" w:eastAsia="ko-KR"/>
        </w:rPr>
        <w:t>территорияда</w:t>
      </w:r>
      <w:r w:rsidRPr="00512449">
        <w:rPr>
          <w:rFonts w:ascii="Times New Roman" w:eastAsia="??" w:hAnsi="Times New Roman"/>
          <w:caps/>
          <w:sz w:val="28"/>
          <w:szCs w:val="28"/>
          <w:lang w:val="kk-KZ" w:eastAsia="ko-KR"/>
        </w:rPr>
        <w:t xml:space="preserve"> </w:t>
      </w:r>
      <w:r w:rsidRPr="00512449">
        <w:rPr>
          <w:rFonts w:ascii="Times New Roman" w:eastAsia="??" w:hAnsi="Times New Roman"/>
          <w:sz w:val="28"/>
          <w:szCs w:val="28"/>
          <w:lang w:val="kk-KZ" w:eastAsia="ko-KR"/>
        </w:rPr>
        <w:t>тіршілік</w:t>
      </w:r>
      <w:r w:rsidRPr="00512449">
        <w:rPr>
          <w:rFonts w:ascii="Times New Roman" w:eastAsia="??" w:hAnsi="Times New Roman"/>
          <w:caps/>
          <w:sz w:val="28"/>
          <w:szCs w:val="28"/>
          <w:lang w:val="kk-KZ" w:eastAsia="ko-KR"/>
        </w:rPr>
        <w:t xml:space="preserve"> </w:t>
      </w:r>
      <w:r w:rsidRPr="00512449">
        <w:rPr>
          <w:rFonts w:ascii="Times New Roman" w:eastAsia="??" w:hAnsi="Times New Roman"/>
          <w:sz w:val="28"/>
          <w:szCs w:val="28"/>
          <w:lang w:val="kk-KZ" w:eastAsia="ko-KR"/>
        </w:rPr>
        <w:t>ететін</w:t>
      </w:r>
      <w:r w:rsidRPr="00512449">
        <w:rPr>
          <w:rFonts w:ascii="Times New Roman" w:eastAsia="??" w:hAnsi="Times New Roman"/>
          <w:caps/>
          <w:sz w:val="28"/>
          <w:szCs w:val="28"/>
          <w:lang w:val="kk-KZ" w:eastAsia="ko-KR"/>
        </w:rPr>
        <w:t xml:space="preserve"> </w:t>
      </w:r>
      <w:r w:rsidRPr="00512449">
        <w:rPr>
          <w:rFonts w:ascii="Times New Roman" w:eastAsia="??" w:hAnsi="Times New Roman"/>
          <w:sz w:val="28"/>
          <w:szCs w:val="28"/>
          <w:lang w:val="kk-KZ" w:eastAsia="ko-KR"/>
        </w:rPr>
        <w:t>бір</w:t>
      </w:r>
      <w:r w:rsidRPr="00512449">
        <w:rPr>
          <w:rFonts w:ascii="Times New Roman" w:eastAsia="??" w:hAnsi="Times New Roman"/>
          <w:caps/>
          <w:sz w:val="28"/>
          <w:szCs w:val="28"/>
          <w:lang w:val="kk-KZ" w:eastAsia="ko-KR"/>
        </w:rPr>
        <w:t xml:space="preserve"> </w:t>
      </w:r>
      <w:r w:rsidRPr="00512449">
        <w:rPr>
          <w:rFonts w:ascii="Times New Roman" w:eastAsia="??" w:hAnsi="Times New Roman"/>
          <w:sz w:val="28"/>
          <w:szCs w:val="28"/>
          <w:lang w:val="kk-KZ" w:eastAsia="ko-KR"/>
        </w:rPr>
        <w:t>түр</w:t>
      </w:r>
      <w:r w:rsidRPr="00512449">
        <w:rPr>
          <w:rFonts w:ascii="Times New Roman" w:eastAsia="??" w:hAnsi="Times New Roman"/>
          <w:caps/>
          <w:sz w:val="28"/>
          <w:szCs w:val="28"/>
          <w:lang w:val="kk-KZ" w:eastAsia="ko-KR"/>
        </w:rPr>
        <w:t xml:space="preserve"> </w:t>
      </w:r>
      <w:r w:rsidRPr="00512449">
        <w:rPr>
          <w:rFonts w:ascii="Times New Roman" w:eastAsia="??" w:hAnsi="Times New Roman"/>
          <w:sz w:val="28"/>
          <w:szCs w:val="28"/>
          <w:lang w:val="kk-KZ" w:eastAsia="ko-KR"/>
        </w:rPr>
        <w:t>дарақтарының</w:t>
      </w:r>
      <w:r w:rsidRPr="00512449">
        <w:rPr>
          <w:rFonts w:ascii="Times New Roman" w:eastAsia="??" w:hAnsi="Times New Roman"/>
          <w:caps/>
          <w:sz w:val="28"/>
          <w:szCs w:val="28"/>
          <w:lang w:val="kk-KZ" w:eastAsia="ko-KR"/>
        </w:rPr>
        <w:t xml:space="preserve"> </w:t>
      </w:r>
      <w:r w:rsidRPr="00512449">
        <w:rPr>
          <w:rFonts w:ascii="Times New Roman" w:eastAsia="??" w:hAnsi="Times New Roman"/>
          <w:sz w:val="28"/>
          <w:szCs w:val="28"/>
          <w:lang w:val="kk-KZ" w:eastAsia="ko-KR"/>
        </w:rPr>
        <w:t>жиынтығы</w:t>
      </w:r>
      <w:r w:rsidRPr="00512449">
        <w:rPr>
          <w:rFonts w:ascii="Times New Roman" w:eastAsia="??" w:hAnsi="Times New Roman"/>
          <w:caps/>
          <w:sz w:val="28"/>
          <w:szCs w:val="28"/>
          <w:lang w:val="kk-KZ" w:eastAsia="ko-KR"/>
        </w:rPr>
        <w:t xml:space="preserve">. </w:t>
      </w:r>
    </w:p>
    <w:p w14:paraId="3A467248" w14:textId="77777777" w:rsidR="00155B1A" w:rsidRDefault="00155B1A" w:rsidP="00A84BFF">
      <w:pPr>
        <w:spacing w:after="0" w:line="240" w:lineRule="auto"/>
        <w:contextualSpacing/>
        <w:jc w:val="both"/>
        <w:rPr>
          <w:rFonts w:ascii="Times New Roman" w:hAnsi="Times New Roman"/>
          <w:b/>
          <w:sz w:val="28"/>
          <w:szCs w:val="28"/>
          <w:shd w:val="clear" w:color="auto" w:fill="FFFFFF"/>
          <w:lang w:val="kk-KZ"/>
        </w:rPr>
      </w:pPr>
      <w:r>
        <w:rPr>
          <w:rFonts w:ascii="Times New Roman" w:hAnsi="Times New Roman"/>
          <w:b/>
          <w:sz w:val="28"/>
          <w:szCs w:val="28"/>
          <w:shd w:val="clear" w:color="auto" w:fill="FFFFFF"/>
          <w:lang w:val="kk-KZ"/>
        </w:rPr>
        <w:t xml:space="preserve">Резерват – </w:t>
      </w:r>
      <w:r w:rsidRPr="00E74272">
        <w:rPr>
          <w:rFonts w:ascii="Times New Roman" w:hAnsi="Times New Roman"/>
          <w:sz w:val="28"/>
          <w:szCs w:val="28"/>
          <w:shd w:val="clear" w:color="auto" w:fill="FFFFFF"/>
          <w:lang w:val="kk-KZ"/>
        </w:rPr>
        <w:t>ерекше</w:t>
      </w:r>
      <w:r>
        <w:rPr>
          <w:rFonts w:ascii="Times New Roman" w:hAnsi="Times New Roman"/>
          <w:b/>
          <w:sz w:val="28"/>
          <w:szCs w:val="28"/>
          <w:shd w:val="clear" w:color="auto" w:fill="FFFFFF"/>
          <w:lang w:val="kk-KZ"/>
        </w:rPr>
        <w:t xml:space="preserve"> </w:t>
      </w:r>
      <w:r>
        <w:rPr>
          <w:rFonts w:ascii="Times New Roman" w:hAnsi="Times New Roman"/>
          <w:sz w:val="28"/>
          <w:szCs w:val="28"/>
          <w:shd w:val="clear" w:color="auto" w:fill="FFFFFF"/>
          <w:lang w:val="kk-KZ"/>
        </w:rPr>
        <w:t>қ</w:t>
      </w:r>
      <w:r w:rsidRPr="00E74272">
        <w:rPr>
          <w:rFonts w:ascii="Times New Roman" w:hAnsi="Times New Roman"/>
          <w:sz w:val="28"/>
          <w:szCs w:val="28"/>
          <w:shd w:val="clear" w:color="auto" w:fill="FFFFFF"/>
          <w:lang w:val="kk-KZ"/>
        </w:rPr>
        <w:t>орға</w:t>
      </w:r>
      <w:r>
        <w:rPr>
          <w:rFonts w:ascii="Times New Roman" w:hAnsi="Times New Roman"/>
          <w:sz w:val="28"/>
          <w:szCs w:val="28"/>
          <w:shd w:val="clear" w:color="auto" w:fill="FFFFFF"/>
          <w:lang w:val="kk-KZ"/>
        </w:rPr>
        <w:t>латын</w:t>
      </w:r>
      <w:r w:rsidRPr="00E74272">
        <w:rPr>
          <w:rFonts w:ascii="Times New Roman" w:hAnsi="Times New Roman"/>
          <w:sz w:val="28"/>
          <w:szCs w:val="28"/>
          <w:shd w:val="clear" w:color="auto" w:fill="FFFFFF"/>
          <w:lang w:val="kk-KZ"/>
        </w:rPr>
        <w:t xml:space="preserve"> табиғи аумақ</w:t>
      </w:r>
    </w:p>
    <w:p w14:paraId="7267BEDD" w14:textId="77777777" w:rsidR="00155B1A" w:rsidRPr="00E74272" w:rsidRDefault="00155B1A" w:rsidP="00A84BFF">
      <w:pPr>
        <w:spacing w:after="0" w:line="240" w:lineRule="auto"/>
        <w:contextualSpacing/>
        <w:jc w:val="both"/>
        <w:rPr>
          <w:rFonts w:ascii="Times New Roman" w:hAnsi="Times New Roman"/>
          <w:sz w:val="28"/>
          <w:szCs w:val="28"/>
          <w:shd w:val="clear" w:color="auto" w:fill="FFFFFF"/>
          <w:lang w:val="kk-KZ"/>
        </w:rPr>
      </w:pPr>
      <w:r>
        <w:rPr>
          <w:rFonts w:ascii="Times New Roman" w:hAnsi="Times New Roman"/>
          <w:b/>
          <w:sz w:val="28"/>
          <w:szCs w:val="28"/>
          <w:shd w:val="clear" w:color="auto" w:fill="FFFFFF"/>
          <w:lang w:val="kk-KZ"/>
        </w:rPr>
        <w:t xml:space="preserve">Сирек орман – </w:t>
      </w:r>
      <w:r w:rsidRPr="00E74272">
        <w:rPr>
          <w:rFonts w:ascii="Times New Roman" w:hAnsi="Times New Roman"/>
          <w:sz w:val="28"/>
          <w:szCs w:val="28"/>
          <w:shd w:val="clear" w:color="auto" w:fill="FFFFFF"/>
          <w:lang w:val="kk-KZ"/>
        </w:rPr>
        <w:t xml:space="preserve">бір-бірінен едәуір қашықтықта орналасқан және тығыз орман </w:t>
      </w:r>
      <w:r>
        <w:rPr>
          <w:rFonts w:ascii="Times New Roman" w:hAnsi="Times New Roman"/>
          <w:sz w:val="28"/>
          <w:szCs w:val="28"/>
          <w:shd w:val="clear" w:color="auto" w:fill="FFFFFF"/>
          <w:lang w:val="kk-KZ"/>
        </w:rPr>
        <w:t>қалқасын</w:t>
      </w:r>
      <w:r w:rsidRPr="00E74272">
        <w:rPr>
          <w:rFonts w:ascii="Times New Roman" w:hAnsi="Times New Roman"/>
          <w:sz w:val="28"/>
          <w:szCs w:val="28"/>
          <w:shd w:val="clear" w:color="auto" w:fill="FFFFFF"/>
          <w:lang w:val="kk-KZ"/>
        </w:rPr>
        <w:t xml:space="preserve"> түзбейтін ағаштардың салыстырмалы түрде төмен тығыздығымен сипатталатын орман т</w:t>
      </w:r>
      <w:r>
        <w:rPr>
          <w:rFonts w:ascii="Times New Roman" w:hAnsi="Times New Roman"/>
          <w:sz w:val="28"/>
          <w:szCs w:val="28"/>
          <w:shd w:val="clear" w:color="auto" w:fill="FFFFFF"/>
          <w:lang w:val="kk-KZ"/>
        </w:rPr>
        <w:t>ипі</w:t>
      </w:r>
      <w:r w:rsidRPr="00E74272">
        <w:rPr>
          <w:rFonts w:ascii="Times New Roman" w:hAnsi="Times New Roman"/>
          <w:sz w:val="28"/>
          <w:szCs w:val="28"/>
          <w:shd w:val="clear" w:color="auto" w:fill="FFFFFF"/>
          <w:lang w:val="kk-KZ"/>
        </w:rPr>
        <w:t>.</w:t>
      </w:r>
    </w:p>
    <w:p w14:paraId="2DE074DD" w14:textId="634CBD1B" w:rsidR="00155B1A" w:rsidRDefault="00194868" w:rsidP="00A84BFF">
      <w:pPr>
        <w:spacing w:after="0" w:line="240" w:lineRule="auto"/>
        <w:contextualSpacing/>
        <w:jc w:val="both"/>
        <w:rPr>
          <w:rFonts w:ascii="Times New Roman" w:hAnsi="Times New Roman"/>
          <w:sz w:val="28"/>
          <w:szCs w:val="28"/>
          <w:shd w:val="clear" w:color="auto" w:fill="FFFFFF"/>
          <w:lang w:val="kk-KZ"/>
        </w:rPr>
      </w:pPr>
      <w:r>
        <w:rPr>
          <w:rFonts w:ascii="Times New Roman" w:hAnsi="Times New Roman"/>
          <w:b/>
          <w:sz w:val="28"/>
          <w:szCs w:val="28"/>
          <w:shd w:val="clear" w:color="auto" w:fill="FFFFFF"/>
          <w:lang w:val="kk-KZ"/>
        </w:rPr>
        <w:t>Сорт-клон</w:t>
      </w:r>
      <w:r w:rsidR="00155B1A">
        <w:rPr>
          <w:rFonts w:ascii="Times New Roman" w:hAnsi="Times New Roman"/>
          <w:b/>
          <w:sz w:val="28"/>
          <w:szCs w:val="28"/>
          <w:shd w:val="clear" w:color="auto" w:fill="FFFFFF"/>
          <w:lang w:val="kk-KZ"/>
        </w:rPr>
        <w:t xml:space="preserve"> </w:t>
      </w:r>
      <w:r w:rsidR="00155B1A" w:rsidRPr="00C21A7C">
        <w:rPr>
          <w:rFonts w:ascii="Times New Roman" w:hAnsi="Times New Roman"/>
          <w:sz w:val="28"/>
          <w:szCs w:val="28"/>
          <w:shd w:val="clear" w:color="auto" w:fill="FFFFFF"/>
          <w:lang w:val="kk-KZ"/>
        </w:rPr>
        <w:t xml:space="preserve">– </w:t>
      </w:r>
      <w:r w:rsidR="00155B1A">
        <w:rPr>
          <w:rFonts w:ascii="Times New Roman" w:hAnsi="Times New Roman"/>
          <w:sz w:val="28"/>
          <w:szCs w:val="28"/>
          <w:shd w:val="clear" w:color="auto" w:fill="FFFFFF"/>
          <w:lang w:val="kk-KZ"/>
        </w:rPr>
        <w:t>шаруашылық құндылығы бар жабайы жемісті өсімдік формасы.</w:t>
      </w:r>
    </w:p>
    <w:p w14:paraId="6777FE0B" w14:textId="77777777" w:rsidR="00155B1A" w:rsidRDefault="00155B1A" w:rsidP="00A84BFF">
      <w:pPr>
        <w:spacing w:after="0" w:line="240" w:lineRule="auto"/>
        <w:contextualSpacing/>
        <w:jc w:val="both"/>
        <w:rPr>
          <w:rFonts w:ascii="Times New Roman" w:hAnsi="Times New Roman"/>
          <w:b/>
          <w:sz w:val="28"/>
          <w:szCs w:val="28"/>
          <w:shd w:val="clear" w:color="auto" w:fill="FFFFFF"/>
          <w:lang w:val="kk-KZ"/>
        </w:rPr>
      </w:pPr>
      <w:r>
        <w:rPr>
          <w:rFonts w:ascii="Times New Roman" w:hAnsi="Times New Roman"/>
          <w:b/>
          <w:sz w:val="28"/>
          <w:szCs w:val="28"/>
          <w:shd w:val="clear" w:color="auto" w:fill="FFFFFF"/>
          <w:lang w:val="kk-KZ"/>
        </w:rPr>
        <w:t xml:space="preserve">Ұласушы – </w:t>
      </w:r>
      <w:r w:rsidRPr="00402E6E">
        <w:rPr>
          <w:rFonts w:ascii="Times New Roman" w:hAnsi="Times New Roman"/>
          <w:sz w:val="28"/>
          <w:szCs w:val="28"/>
          <w:shd w:val="clear" w:color="auto" w:fill="FFFFFF"/>
          <w:lang w:val="kk-KZ"/>
        </w:rPr>
        <w:t>ұластыру үшін үшін қажетті материал (</w:t>
      </w:r>
      <w:r>
        <w:rPr>
          <w:rFonts w:ascii="Times New Roman" w:hAnsi="Times New Roman"/>
          <w:sz w:val="28"/>
          <w:szCs w:val="28"/>
          <w:shd w:val="clear" w:color="auto" w:fill="FFFFFF"/>
          <w:lang w:val="kk-KZ"/>
        </w:rPr>
        <w:t>яғни қалемше, бүр немесе тұтас бір бұтақ</w:t>
      </w:r>
      <w:r w:rsidRPr="00402E6E">
        <w:rPr>
          <w:rFonts w:ascii="Times New Roman" w:hAnsi="Times New Roman"/>
          <w:sz w:val="28"/>
          <w:szCs w:val="28"/>
          <w:shd w:val="clear" w:color="auto" w:fill="FFFFFF"/>
          <w:lang w:val="kk-KZ"/>
        </w:rPr>
        <w:t>)</w:t>
      </w:r>
      <w:r>
        <w:rPr>
          <w:rFonts w:ascii="Times New Roman" w:hAnsi="Times New Roman"/>
          <w:sz w:val="28"/>
          <w:szCs w:val="28"/>
          <w:shd w:val="clear" w:color="auto" w:fill="FFFFFF"/>
          <w:lang w:val="kk-KZ"/>
        </w:rPr>
        <w:t xml:space="preserve"> алынатын өсімдікті айтады.</w:t>
      </w:r>
    </w:p>
    <w:p w14:paraId="0159CF94" w14:textId="77777777" w:rsidR="00155B1A" w:rsidRPr="00402E6E" w:rsidRDefault="00155B1A" w:rsidP="00A84BFF">
      <w:pPr>
        <w:spacing w:after="0" w:line="240" w:lineRule="auto"/>
        <w:contextualSpacing/>
        <w:jc w:val="both"/>
        <w:rPr>
          <w:rFonts w:ascii="Times New Roman" w:hAnsi="Times New Roman"/>
          <w:sz w:val="28"/>
          <w:szCs w:val="28"/>
          <w:shd w:val="clear" w:color="auto" w:fill="FFFFFF"/>
          <w:lang w:val="kk-KZ"/>
        </w:rPr>
      </w:pPr>
      <w:r>
        <w:rPr>
          <w:rFonts w:ascii="Times New Roman" w:hAnsi="Times New Roman"/>
          <w:b/>
          <w:sz w:val="28"/>
          <w:szCs w:val="28"/>
          <w:shd w:val="clear" w:color="auto" w:fill="FFFFFF"/>
          <w:lang w:val="kk-KZ"/>
        </w:rPr>
        <w:t xml:space="preserve">Ұластырушы – </w:t>
      </w:r>
      <w:r w:rsidRPr="00402E6E">
        <w:rPr>
          <w:rFonts w:ascii="Times New Roman" w:hAnsi="Times New Roman"/>
          <w:sz w:val="28"/>
          <w:szCs w:val="28"/>
          <w:shd w:val="clear" w:color="auto" w:fill="FFFFFF"/>
          <w:lang w:val="kk-KZ"/>
        </w:rPr>
        <w:t xml:space="preserve">ұласушы материалдарды </w:t>
      </w:r>
      <w:r>
        <w:rPr>
          <w:rFonts w:ascii="Times New Roman" w:hAnsi="Times New Roman"/>
          <w:sz w:val="28"/>
          <w:szCs w:val="28"/>
          <w:shd w:val="clear" w:color="auto" w:fill="FFFFFF"/>
          <w:lang w:val="kk-KZ"/>
        </w:rPr>
        <w:t>ә</w:t>
      </w:r>
      <w:r w:rsidRPr="00402E6E">
        <w:rPr>
          <w:rFonts w:ascii="Times New Roman" w:hAnsi="Times New Roman"/>
          <w:sz w:val="28"/>
          <w:szCs w:val="28"/>
          <w:shd w:val="clear" w:color="auto" w:fill="FFFFFF"/>
          <w:lang w:val="kk-KZ"/>
        </w:rPr>
        <w:t>кел</w:t>
      </w:r>
      <w:r>
        <w:rPr>
          <w:rFonts w:ascii="Times New Roman" w:hAnsi="Times New Roman"/>
          <w:sz w:val="28"/>
          <w:szCs w:val="28"/>
          <w:shd w:val="clear" w:color="auto" w:fill="FFFFFF"/>
          <w:lang w:val="kk-KZ"/>
        </w:rPr>
        <w:t>і</w:t>
      </w:r>
      <w:r w:rsidRPr="00402E6E">
        <w:rPr>
          <w:rFonts w:ascii="Times New Roman" w:hAnsi="Times New Roman"/>
          <w:sz w:val="28"/>
          <w:szCs w:val="28"/>
          <w:shd w:val="clear" w:color="auto" w:fill="FFFFFF"/>
          <w:lang w:val="kk-KZ"/>
        </w:rPr>
        <w:t>п ұластыратын өсімдікті ай</w:t>
      </w:r>
      <w:r>
        <w:rPr>
          <w:rFonts w:ascii="Times New Roman" w:hAnsi="Times New Roman"/>
          <w:sz w:val="28"/>
          <w:szCs w:val="28"/>
          <w:shd w:val="clear" w:color="auto" w:fill="FFFFFF"/>
          <w:lang w:val="kk-KZ"/>
        </w:rPr>
        <w:t>т</w:t>
      </w:r>
      <w:r w:rsidRPr="00402E6E">
        <w:rPr>
          <w:rFonts w:ascii="Times New Roman" w:hAnsi="Times New Roman"/>
          <w:sz w:val="28"/>
          <w:szCs w:val="28"/>
          <w:shd w:val="clear" w:color="auto" w:fill="FFFFFF"/>
          <w:lang w:val="kk-KZ"/>
        </w:rPr>
        <w:t>ады</w:t>
      </w:r>
      <w:r>
        <w:rPr>
          <w:rFonts w:ascii="Times New Roman" w:hAnsi="Times New Roman"/>
          <w:sz w:val="28"/>
          <w:szCs w:val="28"/>
          <w:shd w:val="clear" w:color="auto" w:fill="FFFFFF"/>
          <w:lang w:val="kk-KZ"/>
        </w:rPr>
        <w:t>.</w:t>
      </w:r>
    </w:p>
    <w:p w14:paraId="5C35568F" w14:textId="259EBDE7" w:rsidR="00094770" w:rsidRPr="00E74272" w:rsidRDefault="00094770" w:rsidP="00A84BFF">
      <w:pPr>
        <w:spacing w:after="0" w:line="240" w:lineRule="auto"/>
        <w:contextualSpacing/>
        <w:jc w:val="both"/>
        <w:rPr>
          <w:rFonts w:ascii="Times New Roman" w:hAnsi="Times New Roman"/>
          <w:sz w:val="28"/>
          <w:szCs w:val="28"/>
          <w:shd w:val="clear" w:color="auto" w:fill="FFFFFF"/>
          <w:lang w:val="kk-KZ"/>
        </w:rPr>
      </w:pPr>
      <w:r>
        <w:rPr>
          <w:rFonts w:ascii="Times New Roman" w:hAnsi="Times New Roman"/>
          <w:b/>
          <w:sz w:val="28"/>
          <w:szCs w:val="28"/>
          <w:shd w:val="clear" w:color="auto" w:fill="FFFFFF"/>
          <w:lang w:val="kk-KZ"/>
        </w:rPr>
        <w:t xml:space="preserve">Флора </w:t>
      </w:r>
      <w:r w:rsidR="00B01C56">
        <w:rPr>
          <w:rFonts w:ascii="Times New Roman" w:hAnsi="Times New Roman"/>
          <w:b/>
          <w:sz w:val="28"/>
          <w:szCs w:val="28"/>
          <w:shd w:val="clear" w:color="auto" w:fill="FFFFFF"/>
          <w:lang w:val="kk-KZ"/>
        </w:rPr>
        <w:t>–</w:t>
      </w:r>
      <w:r>
        <w:rPr>
          <w:rFonts w:ascii="Times New Roman" w:hAnsi="Times New Roman"/>
          <w:b/>
          <w:sz w:val="28"/>
          <w:szCs w:val="28"/>
          <w:shd w:val="clear" w:color="auto" w:fill="FFFFFF"/>
          <w:lang w:val="kk-KZ"/>
        </w:rPr>
        <w:t xml:space="preserve"> </w:t>
      </w:r>
      <w:r w:rsidR="008914CE" w:rsidRPr="00E74272">
        <w:rPr>
          <w:rFonts w:ascii="Times New Roman" w:hAnsi="Times New Roman"/>
          <w:sz w:val="28"/>
          <w:szCs w:val="28"/>
          <w:shd w:val="clear" w:color="auto" w:fill="FFFFFF"/>
          <w:lang w:val="kk-KZ"/>
        </w:rPr>
        <w:t>белгілі бір аймақта табиғи қалыптасып өсіп тұрған өсімдіктер түрі.</w:t>
      </w:r>
    </w:p>
    <w:p w14:paraId="4A4B11A9" w14:textId="77777777" w:rsidR="00155B1A" w:rsidRDefault="00155B1A" w:rsidP="00A84BFF">
      <w:pPr>
        <w:spacing w:after="0" w:line="240" w:lineRule="auto"/>
        <w:contextualSpacing/>
        <w:jc w:val="both"/>
        <w:rPr>
          <w:rFonts w:ascii="Times New Roman" w:hAnsi="Times New Roman"/>
          <w:b/>
          <w:sz w:val="28"/>
          <w:szCs w:val="28"/>
          <w:shd w:val="clear" w:color="auto" w:fill="FFFFFF"/>
          <w:lang w:val="kk-KZ"/>
        </w:rPr>
      </w:pPr>
      <w:r>
        <w:rPr>
          <w:rFonts w:ascii="Times New Roman" w:hAnsi="Times New Roman"/>
          <w:b/>
          <w:sz w:val="28"/>
          <w:szCs w:val="28"/>
          <w:shd w:val="clear" w:color="auto" w:fill="FFFFFF"/>
          <w:lang w:val="kk-KZ"/>
        </w:rPr>
        <w:t xml:space="preserve">Ценопопуляция – </w:t>
      </w:r>
      <w:r w:rsidRPr="000154AC">
        <w:rPr>
          <w:rFonts w:ascii="Times New Roman" w:eastAsia="??" w:hAnsi="Times New Roman"/>
          <w:sz w:val="28"/>
          <w:szCs w:val="28"/>
          <w:lang w:val="kk-KZ" w:eastAsia="ko-KR"/>
        </w:rPr>
        <w:t>белгілі</w:t>
      </w:r>
      <w:r w:rsidRPr="000154AC">
        <w:rPr>
          <w:rFonts w:ascii="Times New Roman" w:eastAsia="??" w:hAnsi="Times New Roman"/>
          <w:caps/>
          <w:sz w:val="28"/>
          <w:szCs w:val="28"/>
          <w:lang w:val="kk-KZ" w:eastAsia="ko-KR"/>
        </w:rPr>
        <w:t xml:space="preserve"> </w:t>
      </w:r>
      <w:r w:rsidRPr="000154AC">
        <w:rPr>
          <w:rFonts w:ascii="Times New Roman" w:eastAsia="??" w:hAnsi="Times New Roman"/>
          <w:sz w:val="28"/>
          <w:szCs w:val="28"/>
          <w:lang w:val="kk-KZ" w:eastAsia="ko-KR"/>
        </w:rPr>
        <w:t>бір</w:t>
      </w:r>
      <w:r w:rsidRPr="000154AC">
        <w:rPr>
          <w:rFonts w:ascii="Times New Roman" w:eastAsia="??" w:hAnsi="Times New Roman"/>
          <w:caps/>
          <w:sz w:val="28"/>
          <w:szCs w:val="28"/>
          <w:lang w:val="kk-KZ" w:eastAsia="ko-KR"/>
        </w:rPr>
        <w:t xml:space="preserve"> </w:t>
      </w:r>
      <w:r w:rsidRPr="000154AC">
        <w:rPr>
          <w:rFonts w:ascii="Times New Roman" w:eastAsia="??" w:hAnsi="Times New Roman"/>
          <w:sz w:val="28"/>
          <w:szCs w:val="28"/>
          <w:lang w:val="kk-KZ" w:eastAsia="ko-KR"/>
        </w:rPr>
        <w:t>тіршілік</w:t>
      </w:r>
      <w:r w:rsidRPr="000154AC">
        <w:rPr>
          <w:rFonts w:ascii="Times New Roman" w:eastAsia="??" w:hAnsi="Times New Roman"/>
          <w:caps/>
          <w:sz w:val="28"/>
          <w:szCs w:val="28"/>
          <w:lang w:val="kk-KZ" w:eastAsia="ko-KR"/>
        </w:rPr>
        <w:t xml:space="preserve"> </w:t>
      </w:r>
      <w:r w:rsidRPr="000154AC">
        <w:rPr>
          <w:rFonts w:ascii="Times New Roman" w:eastAsia="??" w:hAnsi="Times New Roman"/>
          <w:sz w:val="28"/>
          <w:szCs w:val="28"/>
          <w:lang w:val="kk-KZ" w:eastAsia="ko-KR"/>
        </w:rPr>
        <w:t>ортасын</w:t>
      </w:r>
      <w:r w:rsidRPr="000154AC">
        <w:rPr>
          <w:rFonts w:ascii="Times New Roman" w:eastAsia="??" w:hAnsi="Times New Roman"/>
          <w:caps/>
          <w:sz w:val="28"/>
          <w:szCs w:val="28"/>
          <w:lang w:val="kk-KZ" w:eastAsia="ko-KR"/>
        </w:rPr>
        <w:t xml:space="preserve"> </w:t>
      </w:r>
      <w:r w:rsidRPr="000154AC">
        <w:rPr>
          <w:rFonts w:ascii="Times New Roman" w:eastAsia="??" w:hAnsi="Times New Roman"/>
          <w:sz w:val="28"/>
          <w:szCs w:val="28"/>
          <w:lang w:val="kk-KZ" w:eastAsia="ko-KR"/>
        </w:rPr>
        <w:t>алып</w:t>
      </w:r>
      <w:r w:rsidRPr="000154AC">
        <w:rPr>
          <w:rFonts w:ascii="Times New Roman" w:eastAsia="??" w:hAnsi="Times New Roman"/>
          <w:caps/>
          <w:sz w:val="28"/>
          <w:szCs w:val="28"/>
          <w:lang w:val="kk-KZ" w:eastAsia="ko-KR"/>
        </w:rPr>
        <w:t xml:space="preserve"> </w:t>
      </w:r>
      <w:r w:rsidRPr="000154AC">
        <w:rPr>
          <w:rFonts w:ascii="Times New Roman" w:eastAsia="??" w:hAnsi="Times New Roman"/>
          <w:sz w:val="28"/>
          <w:szCs w:val="28"/>
          <w:lang w:val="kk-KZ" w:eastAsia="ko-KR"/>
        </w:rPr>
        <w:t>жатқан</w:t>
      </w:r>
      <w:r w:rsidRPr="000154AC">
        <w:rPr>
          <w:rFonts w:ascii="Times New Roman" w:eastAsia="??" w:hAnsi="Times New Roman"/>
          <w:caps/>
          <w:sz w:val="28"/>
          <w:szCs w:val="28"/>
          <w:lang w:val="kk-KZ" w:eastAsia="ko-KR"/>
        </w:rPr>
        <w:t xml:space="preserve"> </w:t>
      </w:r>
      <w:r w:rsidRPr="000154AC">
        <w:rPr>
          <w:rFonts w:ascii="Times New Roman" w:eastAsia="??" w:hAnsi="Times New Roman"/>
          <w:sz w:val="28"/>
          <w:szCs w:val="28"/>
          <w:lang w:val="kk-KZ" w:eastAsia="ko-KR"/>
        </w:rPr>
        <w:t>бір</w:t>
      </w:r>
      <w:r w:rsidRPr="000154AC">
        <w:rPr>
          <w:rFonts w:ascii="Times New Roman" w:eastAsia="??" w:hAnsi="Times New Roman"/>
          <w:caps/>
          <w:sz w:val="28"/>
          <w:szCs w:val="28"/>
          <w:lang w:val="kk-KZ" w:eastAsia="ko-KR"/>
        </w:rPr>
        <w:t xml:space="preserve"> </w:t>
      </w:r>
      <w:r w:rsidRPr="000154AC">
        <w:rPr>
          <w:rFonts w:ascii="Times New Roman" w:eastAsia="??" w:hAnsi="Times New Roman"/>
          <w:sz w:val="28"/>
          <w:szCs w:val="28"/>
          <w:lang w:val="kk-KZ" w:eastAsia="ko-KR"/>
        </w:rPr>
        <w:t>фитоценоз</w:t>
      </w:r>
      <w:r w:rsidRPr="000154AC">
        <w:rPr>
          <w:rFonts w:ascii="Times New Roman" w:eastAsia="??" w:hAnsi="Times New Roman"/>
          <w:caps/>
          <w:sz w:val="28"/>
          <w:szCs w:val="28"/>
          <w:lang w:val="kk-KZ" w:eastAsia="ko-KR"/>
        </w:rPr>
        <w:t xml:space="preserve"> </w:t>
      </w:r>
      <w:r w:rsidRPr="000154AC">
        <w:rPr>
          <w:rFonts w:ascii="Times New Roman" w:eastAsia="??" w:hAnsi="Times New Roman"/>
          <w:sz w:val="28"/>
          <w:szCs w:val="28"/>
          <w:lang w:val="kk-KZ" w:eastAsia="ko-KR"/>
        </w:rPr>
        <w:t>шекарасындағы</w:t>
      </w:r>
      <w:r w:rsidRPr="000154AC">
        <w:rPr>
          <w:rFonts w:ascii="Times New Roman" w:eastAsia="??" w:hAnsi="Times New Roman"/>
          <w:caps/>
          <w:sz w:val="28"/>
          <w:szCs w:val="28"/>
          <w:lang w:val="kk-KZ" w:eastAsia="ko-KR"/>
        </w:rPr>
        <w:t xml:space="preserve"> </w:t>
      </w:r>
      <w:r w:rsidRPr="000154AC">
        <w:rPr>
          <w:rFonts w:ascii="Times New Roman" w:eastAsia="??" w:hAnsi="Times New Roman"/>
          <w:sz w:val="28"/>
          <w:szCs w:val="28"/>
          <w:lang w:val="kk-KZ" w:eastAsia="ko-KR"/>
        </w:rPr>
        <w:t>түр</w:t>
      </w:r>
      <w:r w:rsidRPr="000154AC">
        <w:rPr>
          <w:rFonts w:ascii="Times New Roman" w:eastAsia="??" w:hAnsi="Times New Roman"/>
          <w:caps/>
          <w:sz w:val="28"/>
          <w:szCs w:val="28"/>
          <w:lang w:val="kk-KZ" w:eastAsia="ko-KR"/>
        </w:rPr>
        <w:t xml:space="preserve"> </w:t>
      </w:r>
      <w:r w:rsidRPr="000154AC">
        <w:rPr>
          <w:rFonts w:ascii="Times New Roman" w:eastAsia="??" w:hAnsi="Times New Roman"/>
          <w:sz w:val="28"/>
          <w:szCs w:val="28"/>
          <w:lang w:val="kk-KZ" w:eastAsia="ko-KR"/>
        </w:rPr>
        <w:t>дарақтарының</w:t>
      </w:r>
      <w:r w:rsidRPr="000154AC">
        <w:rPr>
          <w:rFonts w:ascii="Times New Roman" w:eastAsia="??" w:hAnsi="Times New Roman"/>
          <w:caps/>
          <w:sz w:val="28"/>
          <w:szCs w:val="28"/>
          <w:lang w:val="kk-KZ" w:eastAsia="ko-KR"/>
        </w:rPr>
        <w:t xml:space="preserve"> </w:t>
      </w:r>
      <w:r w:rsidRPr="000154AC">
        <w:rPr>
          <w:rFonts w:ascii="Times New Roman" w:eastAsia="??" w:hAnsi="Times New Roman"/>
          <w:sz w:val="28"/>
          <w:szCs w:val="28"/>
          <w:lang w:val="kk-KZ" w:eastAsia="ko-KR"/>
        </w:rPr>
        <w:t>жиынтығы</w:t>
      </w:r>
      <w:r w:rsidRPr="000154AC">
        <w:rPr>
          <w:rFonts w:ascii="Times New Roman" w:eastAsia="??" w:hAnsi="Times New Roman"/>
          <w:caps/>
          <w:sz w:val="28"/>
          <w:szCs w:val="28"/>
          <w:lang w:val="kk-KZ" w:eastAsia="ko-KR"/>
        </w:rPr>
        <w:t>.</w:t>
      </w:r>
    </w:p>
    <w:p w14:paraId="6AEFE4AC" w14:textId="6D5D505C" w:rsidR="00237465" w:rsidRDefault="00512449" w:rsidP="00A84BFF">
      <w:pPr>
        <w:spacing w:after="0" w:line="240" w:lineRule="auto"/>
        <w:contextualSpacing/>
        <w:jc w:val="both"/>
        <w:rPr>
          <w:rFonts w:ascii="Times New Roman" w:hAnsi="Times New Roman"/>
          <w:b/>
          <w:sz w:val="28"/>
          <w:szCs w:val="28"/>
          <w:shd w:val="clear" w:color="auto" w:fill="FFFFFF"/>
          <w:lang w:val="kk-KZ"/>
        </w:rPr>
      </w:pPr>
      <w:r w:rsidRPr="00512449">
        <w:rPr>
          <w:rFonts w:ascii="Times New Roman" w:eastAsia="??" w:hAnsi="Times New Roman"/>
          <w:b/>
          <w:sz w:val="28"/>
          <w:szCs w:val="28"/>
          <w:lang w:val="kk-KZ" w:eastAsia="ko-KR"/>
        </w:rPr>
        <w:t>Эндем</w:t>
      </w:r>
      <w:r w:rsidRPr="00512449">
        <w:rPr>
          <w:rFonts w:ascii="Times New Roman" w:eastAsia="??" w:hAnsi="Times New Roman"/>
          <w:caps/>
          <w:sz w:val="28"/>
          <w:szCs w:val="28"/>
          <w:lang w:val="kk-KZ" w:eastAsia="ko-KR"/>
        </w:rPr>
        <w:t xml:space="preserve"> – </w:t>
      </w:r>
      <w:r w:rsidRPr="00512449">
        <w:rPr>
          <w:rFonts w:ascii="Times New Roman" w:eastAsia="??" w:hAnsi="Times New Roman"/>
          <w:sz w:val="28"/>
          <w:szCs w:val="28"/>
          <w:lang w:val="kk-KZ" w:eastAsia="ko-KR"/>
        </w:rPr>
        <w:t>шектеулі</w:t>
      </w:r>
      <w:r w:rsidRPr="00512449">
        <w:rPr>
          <w:rFonts w:ascii="Times New Roman" w:eastAsia="??" w:hAnsi="Times New Roman"/>
          <w:caps/>
          <w:sz w:val="28"/>
          <w:szCs w:val="28"/>
          <w:lang w:val="kk-KZ" w:eastAsia="ko-KR"/>
        </w:rPr>
        <w:t xml:space="preserve"> </w:t>
      </w:r>
      <w:r w:rsidRPr="00512449">
        <w:rPr>
          <w:rFonts w:ascii="Times New Roman" w:eastAsia="??" w:hAnsi="Times New Roman"/>
          <w:sz w:val="28"/>
          <w:szCs w:val="28"/>
          <w:lang w:val="kk-KZ" w:eastAsia="ko-KR"/>
        </w:rPr>
        <w:t>ареалда</w:t>
      </w:r>
      <w:r w:rsidRPr="00512449">
        <w:rPr>
          <w:rFonts w:ascii="Times New Roman" w:eastAsia="??" w:hAnsi="Times New Roman"/>
          <w:caps/>
          <w:sz w:val="28"/>
          <w:szCs w:val="28"/>
          <w:lang w:val="kk-KZ" w:eastAsia="ko-KR"/>
        </w:rPr>
        <w:t xml:space="preserve"> </w:t>
      </w:r>
      <w:r w:rsidRPr="00512449">
        <w:rPr>
          <w:rFonts w:ascii="Times New Roman" w:eastAsia="??" w:hAnsi="Times New Roman"/>
          <w:sz w:val="28"/>
          <w:szCs w:val="28"/>
          <w:lang w:val="kk-KZ" w:eastAsia="ko-KR"/>
        </w:rPr>
        <w:t>тіршілік</w:t>
      </w:r>
      <w:r w:rsidRPr="00512449">
        <w:rPr>
          <w:rFonts w:ascii="Times New Roman" w:eastAsia="??" w:hAnsi="Times New Roman"/>
          <w:caps/>
          <w:sz w:val="28"/>
          <w:szCs w:val="28"/>
          <w:lang w:val="kk-KZ" w:eastAsia="ko-KR"/>
        </w:rPr>
        <w:t xml:space="preserve"> </w:t>
      </w:r>
      <w:r w:rsidRPr="00512449">
        <w:rPr>
          <w:rFonts w:ascii="Times New Roman" w:eastAsia="??" w:hAnsi="Times New Roman"/>
          <w:sz w:val="28"/>
          <w:szCs w:val="28"/>
          <w:lang w:val="kk-KZ" w:eastAsia="ko-KR"/>
        </w:rPr>
        <w:t>ететін</w:t>
      </w:r>
      <w:r w:rsidRPr="00512449">
        <w:rPr>
          <w:rFonts w:ascii="Times New Roman" w:eastAsia="??" w:hAnsi="Times New Roman"/>
          <w:caps/>
          <w:sz w:val="28"/>
          <w:szCs w:val="28"/>
          <w:lang w:val="kk-KZ" w:eastAsia="ko-KR"/>
        </w:rPr>
        <w:t xml:space="preserve"> </w:t>
      </w:r>
      <w:r w:rsidRPr="00512449">
        <w:rPr>
          <w:rFonts w:ascii="Times New Roman" w:eastAsia="??" w:hAnsi="Times New Roman"/>
          <w:sz w:val="28"/>
          <w:szCs w:val="28"/>
          <w:lang w:val="kk-KZ" w:eastAsia="ko-KR"/>
        </w:rPr>
        <w:t>биологиялық</w:t>
      </w:r>
      <w:r w:rsidRPr="00512449">
        <w:rPr>
          <w:rFonts w:ascii="Times New Roman" w:eastAsia="??" w:hAnsi="Times New Roman"/>
          <w:caps/>
          <w:sz w:val="28"/>
          <w:szCs w:val="28"/>
          <w:lang w:val="kk-KZ" w:eastAsia="ko-KR"/>
        </w:rPr>
        <w:t xml:space="preserve"> </w:t>
      </w:r>
      <w:r w:rsidRPr="00512449">
        <w:rPr>
          <w:rFonts w:ascii="Times New Roman" w:eastAsia="??" w:hAnsi="Times New Roman"/>
          <w:sz w:val="28"/>
          <w:szCs w:val="28"/>
          <w:lang w:val="kk-KZ" w:eastAsia="ko-KR"/>
        </w:rPr>
        <w:t>таксондар</w:t>
      </w:r>
      <w:r w:rsidRPr="00512449">
        <w:rPr>
          <w:rFonts w:ascii="Times New Roman" w:eastAsia="??" w:hAnsi="Times New Roman"/>
          <w:caps/>
          <w:sz w:val="28"/>
          <w:szCs w:val="28"/>
          <w:lang w:val="kk-KZ" w:eastAsia="ko-KR"/>
        </w:rPr>
        <w:t>.</w:t>
      </w:r>
    </w:p>
    <w:p w14:paraId="6C25C390" w14:textId="5D964647" w:rsidR="00A419B4" w:rsidRPr="00E74272" w:rsidRDefault="00A419B4" w:rsidP="00A84BFF">
      <w:pPr>
        <w:spacing w:after="0" w:line="240" w:lineRule="auto"/>
        <w:contextualSpacing/>
        <w:jc w:val="both"/>
        <w:rPr>
          <w:rFonts w:ascii="Times New Roman" w:hAnsi="Times New Roman"/>
          <w:sz w:val="28"/>
          <w:szCs w:val="28"/>
          <w:shd w:val="clear" w:color="auto" w:fill="FFFFFF"/>
          <w:lang w:val="kk-KZ"/>
        </w:rPr>
      </w:pPr>
      <w:r w:rsidRPr="00CB2877">
        <w:rPr>
          <w:rFonts w:ascii="Times New Roman" w:hAnsi="Times New Roman"/>
          <w:b/>
          <w:i/>
          <w:sz w:val="28"/>
          <w:szCs w:val="28"/>
          <w:shd w:val="clear" w:color="auto" w:fill="FFFFFF"/>
          <w:lang w:val="kk-KZ"/>
        </w:rPr>
        <w:t>ex-</w:t>
      </w:r>
      <w:r w:rsidR="009823F3">
        <w:rPr>
          <w:rFonts w:ascii="Times New Roman" w:hAnsi="Times New Roman"/>
          <w:b/>
          <w:i/>
          <w:sz w:val="28"/>
          <w:szCs w:val="28"/>
          <w:shd w:val="clear" w:color="auto" w:fill="FFFFFF"/>
          <w:lang w:val="kk-KZ"/>
        </w:rPr>
        <w:t>s</w:t>
      </w:r>
      <w:r w:rsidRPr="00CB2877">
        <w:rPr>
          <w:rFonts w:ascii="Times New Roman" w:hAnsi="Times New Roman"/>
          <w:b/>
          <w:i/>
          <w:sz w:val="28"/>
          <w:szCs w:val="28"/>
          <w:shd w:val="clear" w:color="auto" w:fill="FFFFFF"/>
          <w:lang w:val="kk-KZ"/>
        </w:rPr>
        <w:t>itu</w:t>
      </w:r>
      <w:r w:rsidR="00A22E95">
        <w:rPr>
          <w:rFonts w:ascii="Times New Roman" w:hAnsi="Times New Roman"/>
          <w:sz w:val="28"/>
          <w:szCs w:val="28"/>
          <w:shd w:val="clear" w:color="auto" w:fill="FFFFFF"/>
          <w:lang w:val="kk-KZ"/>
        </w:rPr>
        <w:t xml:space="preserve"> - </w:t>
      </w:r>
      <w:r w:rsidR="00A22E95" w:rsidRPr="00A22E95">
        <w:rPr>
          <w:rFonts w:ascii="Times New Roman" w:hAnsi="Times New Roman"/>
          <w:sz w:val="28"/>
          <w:szCs w:val="28"/>
          <w:shd w:val="clear" w:color="auto" w:fill="FFFFFF"/>
          <w:lang w:val="kk-KZ"/>
        </w:rPr>
        <w:t>табиғи мекендеу ортасынан тыс биологиялық әртүрлілік компоненттерін сақтау</w:t>
      </w:r>
      <w:r w:rsidR="00A22E95">
        <w:rPr>
          <w:rFonts w:ascii="Times New Roman" w:hAnsi="Times New Roman"/>
          <w:sz w:val="28"/>
          <w:szCs w:val="28"/>
          <w:shd w:val="clear" w:color="auto" w:fill="FFFFFF"/>
          <w:lang w:val="kk-KZ"/>
        </w:rPr>
        <w:t xml:space="preserve"> жолы</w:t>
      </w:r>
      <w:r w:rsidR="006308B1">
        <w:rPr>
          <w:rFonts w:ascii="Times New Roman" w:hAnsi="Times New Roman"/>
          <w:sz w:val="28"/>
          <w:szCs w:val="28"/>
          <w:shd w:val="clear" w:color="auto" w:fill="FFFFFF"/>
          <w:lang w:val="kk-KZ"/>
        </w:rPr>
        <w:t>.</w:t>
      </w:r>
    </w:p>
    <w:p w14:paraId="0CBBE124" w14:textId="77777777" w:rsidR="008F040B" w:rsidRDefault="00A22E95" w:rsidP="00A84BFF">
      <w:pPr>
        <w:spacing w:after="0" w:line="240" w:lineRule="auto"/>
        <w:contextualSpacing/>
        <w:jc w:val="both"/>
        <w:rPr>
          <w:rFonts w:ascii="Times New Roman" w:hAnsi="Times New Roman"/>
          <w:sz w:val="28"/>
          <w:szCs w:val="28"/>
          <w:shd w:val="clear" w:color="auto" w:fill="FFFFFF"/>
          <w:lang w:val="kk-KZ"/>
        </w:rPr>
      </w:pPr>
      <w:r w:rsidRPr="00A419B4">
        <w:rPr>
          <w:rFonts w:ascii="Times New Roman" w:hAnsi="Times New Roman"/>
          <w:b/>
          <w:i/>
          <w:sz w:val="28"/>
          <w:szCs w:val="28"/>
          <w:shd w:val="clear" w:color="auto" w:fill="FFFFFF"/>
          <w:lang w:val="kk-KZ"/>
        </w:rPr>
        <w:t>in-</w:t>
      </w:r>
      <w:r w:rsidR="009823F3">
        <w:rPr>
          <w:rFonts w:ascii="Times New Roman" w:hAnsi="Times New Roman"/>
          <w:b/>
          <w:i/>
          <w:sz w:val="28"/>
          <w:szCs w:val="28"/>
          <w:shd w:val="clear" w:color="auto" w:fill="FFFFFF"/>
          <w:lang w:val="kk-KZ"/>
        </w:rPr>
        <w:t>s</w:t>
      </w:r>
      <w:r w:rsidRPr="00A419B4">
        <w:rPr>
          <w:rFonts w:ascii="Times New Roman" w:hAnsi="Times New Roman"/>
          <w:b/>
          <w:i/>
          <w:sz w:val="28"/>
          <w:szCs w:val="28"/>
          <w:shd w:val="clear" w:color="auto" w:fill="FFFFFF"/>
          <w:lang w:val="kk-KZ"/>
        </w:rPr>
        <w:t>itu</w:t>
      </w:r>
      <w:r>
        <w:rPr>
          <w:rFonts w:ascii="Times New Roman" w:hAnsi="Times New Roman"/>
          <w:sz w:val="28"/>
          <w:szCs w:val="28"/>
          <w:shd w:val="clear" w:color="auto" w:fill="FFFFFF"/>
          <w:lang w:val="kk-KZ"/>
        </w:rPr>
        <w:t xml:space="preserve"> - </w:t>
      </w:r>
      <w:r w:rsidRPr="00A22E95">
        <w:rPr>
          <w:rFonts w:ascii="Times New Roman" w:hAnsi="Times New Roman"/>
          <w:sz w:val="28"/>
          <w:szCs w:val="28"/>
          <w:shd w:val="clear" w:color="auto" w:fill="FFFFFF"/>
          <w:lang w:val="kk-KZ"/>
        </w:rPr>
        <w:t xml:space="preserve">табиғи </w:t>
      </w:r>
      <w:r>
        <w:rPr>
          <w:rFonts w:ascii="Times New Roman" w:hAnsi="Times New Roman"/>
          <w:sz w:val="28"/>
          <w:szCs w:val="28"/>
          <w:shd w:val="clear" w:color="auto" w:fill="FFFFFF"/>
          <w:lang w:val="kk-KZ"/>
        </w:rPr>
        <w:t xml:space="preserve">таралу </w:t>
      </w:r>
      <w:r w:rsidRPr="00A22E95">
        <w:rPr>
          <w:rFonts w:ascii="Times New Roman" w:hAnsi="Times New Roman"/>
          <w:sz w:val="28"/>
          <w:szCs w:val="28"/>
          <w:shd w:val="clear" w:color="auto" w:fill="FFFFFF"/>
          <w:lang w:val="kk-KZ"/>
        </w:rPr>
        <w:t>орта</w:t>
      </w:r>
      <w:r>
        <w:rPr>
          <w:rFonts w:ascii="Times New Roman" w:hAnsi="Times New Roman"/>
          <w:sz w:val="28"/>
          <w:szCs w:val="28"/>
          <w:shd w:val="clear" w:color="auto" w:fill="FFFFFF"/>
          <w:lang w:val="kk-KZ"/>
        </w:rPr>
        <w:t>сын</w:t>
      </w:r>
      <w:r w:rsidRPr="00A22E95">
        <w:rPr>
          <w:rFonts w:ascii="Times New Roman" w:hAnsi="Times New Roman"/>
          <w:sz w:val="28"/>
          <w:szCs w:val="28"/>
          <w:shd w:val="clear" w:color="auto" w:fill="FFFFFF"/>
          <w:lang w:val="kk-KZ"/>
        </w:rPr>
        <w:t>да және қоршаған ортада био</w:t>
      </w:r>
      <w:r w:rsidR="004B3F96">
        <w:rPr>
          <w:rFonts w:ascii="Times New Roman" w:hAnsi="Times New Roman"/>
          <w:sz w:val="28"/>
          <w:szCs w:val="28"/>
          <w:shd w:val="clear" w:color="auto" w:fill="FFFFFF"/>
          <w:lang w:val="kk-KZ"/>
        </w:rPr>
        <w:t>алуандылық</w:t>
      </w:r>
      <w:r w:rsidR="006308B1">
        <w:rPr>
          <w:rFonts w:ascii="Times New Roman" w:hAnsi="Times New Roman"/>
          <w:sz w:val="28"/>
          <w:szCs w:val="28"/>
          <w:shd w:val="clear" w:color="auto" w:fill="FFFFFF"/>
          <w:lang w:val="kk-KZ"/>
        </w:rPr>
        <w:t xml:space="preserve"> компонент</w:t>
      </w:r>
      <w:r w:rsidRPr="00A22E95">
        <w:rPr>
          <w:rFonts w:ascii="Times New Roman" w:hAnsi="Times New Roman"/>
          <w:sz w:val="28"/>
          <w:szCs w:val="28"/>
          <w:shd w:val="clear" w:color="auto" w:fill="FFFFFF"/>
          <w:lang w:val="kk-KZ"/>
        </w:rPr>
        <w:t>т</w:t>
      </w:r>
      <w:r w:rsidR="006308B1">
        <w:rPr>
          <w:rFonts w:ascii="Times New Roman" w:hAnsi="Times New Roman"/>
          <w:sz w:val="28"/>
          <w:szCs w:val="28"/>
          <w:shd w:val="clear" w:color="auto" w:fill="FFFFFF"/>
          <w:lang w:val="kk-KZ"/>
        </w:rPr>
        <w:t>ерін</w:t>
      </w:r>
      <w:r w:rsidRPr="00A22E95">
        <w:rPr>
          <w:rFonts w:ascii="Times New Roman" w:hAnsi="Times New Roman"/>
          <w:sz w:val="28"/>
          <w:szCs w:val="28"/>
          <w:shd w:val="clear" w:color="auto" w:fill="FFFFFF"/>
          <w:lang w:val="kk-KZ"/>
        </w:rPr>
        <w:t xml:space="preserve"> сақтау </w:t>
      </w:r>
      <w:r>
        <w:rPr>
          <w:rFonts w:ascii="Times New Roman" w:hAnsi="Times New Roman"/>
          <w:sz w:val="28"/>
          <w:szCs w:val="28"/>
          <w:shd w:val="clear" w:color="auto" w:fill="FFFFFF"/>
          <w:lang w:val="kk-KZ"/>
        </w:rPr>
        <w:t>жолы</w:t>
      </w:r>
      <w:r w:rsidRPr="00A22E95">
        <w:rPr>
          <w:rFonts w:ascii="Times New Roman" w:hAnsi="Times New Roman"/>
          <w:sz w:val="28"/>
          <w:szCs w:val="28"/>
          <w:shd w:val="clear" w:color="auto" w:fill="FFFFFF"/>
          <w:lang w:val="kk-KZ"/>
        </w:rPr>
        <w:t>.</w:t>
      </w:r>
    </w:p>
    <w:p w14:paraId="045FF2A5" w14:textId="47D3215C" w:rsidR="004D4056" w:rsidRDefault="004D4056" w:rsidP="00A84BFF">
      <w:pPr>
        <w:spacing w:after="0" w:line="240" w:lineRule="auto"/>
        <w:contextualSpacing/>
        <w:jc w:val="both"/>
        <w:rPr>
          <w:rFonts w:ascii="Times New Roman" w:hAnsi="Times New Roman"/>
          <w:b/>
          <w:sz w:val="28"/>
          <w:szCs w:val="28"/>
          <w:shd w:val="clear" w:color="auto" w:fill="FFFFFF"/>
          <w:lang w:val="kk-KZ"/>
        </w:rPr>
      </w:pPr>
      <w:r>
        <w:rPr>
          <w:rFonts w:ascii="Times New Roman" w:hAnsi="Times New Roman"/>
          <w:b/>
          <w:sz w:val="28"/>
          <w:szCs w:val="28"/>
          <w:shd w:val="clear" w:color="auto" w:fill="FFFFFF"/>
          <w:lang w:val="kk-KZ"/>
        </w:rPr>
        <w:br w:type="page"/>
      </w:r>
    </w:p>
    <w:p w14:paraId="43FAF05D" w14:textId="740FE70A" w:rsidR="0015022B" w:rsidRDefault="00627FC8" w:rsidP="00A84BFF">
      <w:pPr>
        <w:spacing w:after="0" w:line="240" w:lineRule="auto"/>
        <w:contextualSpacing/>
        <w:jc w:val="center"/>
        <w:rPr>
          <w:rFonts w:ascii="Times New Roman" w:hAnsi="Times New Roman"/>
          <w:b/>
          <w:sz w:val="28"/>
          <w:szCs w:val="28"/>
          <w:shd w:val="clear" w:color="auto" w:fill="FFFFFF"/>
          <w:lang w:val="kk-KZ"/>
        </w:rPr>
      </w:pPr>
      <w:r>
        <w:rPr>
          <w:rFonts w:ascii="Times New Roman" w:hAnsi="Times New Roman"/>
          <w:b/>
          <w:sz w:val="28"/>
          <w:szCs w:val="28"/>
          <w:shd w:val="clear" w:color="auto" w:fill="FFFFFF"/>
          <w:lang w:val="kk-KZ"/>
        </w:rPr>
        <w:lastRenderedPageBreak/>
        <w:t>БЕЛГІЛЕ</w:t>
      </w:r>
      <w:r w:rsidR="00BB4229">
        <w:rPr>
          <w:rFonts w:ascii="Times New Roman" w:hAnsi="Times New Roman"/>
          <w:b/>
          <w:sz w:val="28"/>
          <w:szCs w:val="28"/>
          <w:shd w:val="clear" w:color="auto" w:fill="FFFFFF"/>
          <w:lang w:val="kk-KZ"/>
        </w:rPr>
        <w:t>УЛЕ</w:t>
      </w:r>
      <w:r>
        <w:rPr>
          <w:rFonts w:ascii="Times New Roman" w:hAnsi="Times New Roman"/>
          <w:b/>
          <w:sz w:val="28"/>
          <w:szCs w:val="28"/>
          <w:shd w:val="clear" w:color="auto" w:fill="FFFFFF"/>
          <w:lang w:val="kk-KZ"/>
        </w:rPr>
        <w:t>Р МЕН ҚЫСҚАРТУЛАР</w:t>
      </w:r>
    </w:p>
    <w:p w14:paraId="1F347496" w14:textId="7AE224F0" w:rsidR="0015022B" w:rsidRDefault="0015022B" w:rsidP="00A84BFF">
      <w:pPr>
        <w:spacing w:after="0" w:line="240" w:lineRule="auto"/>
        <w:contextualSpacing/>
        <w:jc w:val="both"/>
        <w:rPr>
          <w:rFonts w:ascii="Times New Roman" w:hAnsi="Times New Roman"/>
          <w:b/>
          <w:sz w:val="28"/>
          <w:szCs w:val="28"/>
          <w:shd w:val="clear" w:color="auto" w:fill="FFFFFF"/>
          <w:lang w:val="kk-KZ"/>
        </w:rPr>
      </w:pPr>
    </w:p>
    <w:p w14:paraId="5794A1D0" w14:textId="028F3DA6" w:rsidR="00D576F0" w:rsidRPr="00D576F0" w:rsidRDefault="00D576F0" w:rsidP="00A84BFF">
      <w:pPr>
        <w:spacing w:after="0" w:line="240" w:lineRule="auto"/>
        <w:contextualSpacing/>
        <w:jc w:val="both"/>
        <w:rPr>
          <w:rFonts w:ascii="Times New Roman" w:hAnsi="Times New Roman"/>
          <w:b/>
          <w:sz w:val="28"/>
          <w:szCs w:val="28"/>
          <w:shd w:val="clear" w:color="auto" w:fill="FFFFFF"/>
          <w:lang w:val="kk-KZ"/>
        </w:rPr>
      </w:pPr>
      <w:r w:rsidRPr="00E74272">
        <w:rPr>
          <w:rFonts w:ascii="Times New Roman" w:hAnsi="Times New Roman"/>
          <w:b/>
          <w:color w:val="231F20"/>
          <w:sz w:val="28"/>
          <w:szCs w:val="28"/>
          <w:lang w:val="kk-KZ"/>
        </w:rPr>
        <w:t>АОА</w:t>
      </w:r>
      <w:r w:rsidRPr="00E74272">
        <w:rPr>
          <w:rFonts w:ascii="Times New Roman" w:hAnsi="Times New Roman"/>
          <w:color w:val="231F20"/>
          <w:sz w:val="28"/>
          <w:szCs w:val="28"/>
          <w:lang w:val="kk-KZ"/>
        </w:rPr>
        <w:t xml:space="preserve"> Антиоксидантты активт</w:t>
      </w:r>
      <w:r>
        <w:rPr>
          <w:rFonts w:ascii="Times New Roman" w:hAnsi="Times New Roman"/>
          <w:color w:val="231F20"/>
          <w:sz w:val="28"/>
          <w:szCs w:val="28"/>
          <w:lang w:val="kk-KZ"/>
        </w:rPr>
        <w:t>ілік</w:t>
      </w:r>
    </w:p>
    <w:p w14:paraId="50B00924" w14:textId="7C91C88A" w:rsidR="00CB2877" w:rsidRPr="00CB2877" w:rsidRDefault="00CB2877" w:rsidP="00A84BFF">
      <w:pPr>
        <w:spacing w:after="0" w:line="240" w:lineRule="auto"/>
        <w:contextualSpacing/>
        <w:jc w:val="both"/>
        <w:rPr>
          <w:rFonts w:ascii="Times New Roman" w:hAnsi="Times New Roman"/>
          <w:b/>
          <w:sz w:val="28"/>
          <w:szCs w:val="28"/>
          <w:shd w:val="clear" w:color="auto" w:fill="FFFFFF"/>
          <w:lang w:val="kk-KZ"/>
        </w:rPr>
      </w:pPr>
      <w:r>
        <w:rPr>
          <w:rFonts w:ascii="Times New Roman" w:hAnsi="Times New Roman"/>
          <w:b/>
          <w:sz w:val="28"/>
          <w:szCs w:val="28"/>
          <w:shd w:val="clear" w:color="auto" w:fill="FFFFFF"/>
          <w:lang w:val="kk-KZ"/>
        </w:rPr>
        <w:t xml:space="preserve">БББ </w:t>
      </w:r>
      <w:r w:rsidR="005F6907" w:rsidRPr="00E74272">
        <w:rPr>
          <w:rFonts w:ascii="Times New Roman" w:hAnsi="Times New Roman"/>
          <w:bCs/>
          <w:sz w:val="28"/>
          <w:szCs w:val="28"/>
          <w:shd w:val="clear" w:color="auto" w:fill="FFFFFF"/>
          <w:lang w:val="kk-KZ"/>
        </w:rPr>
        <w:t>Бас Ботаникалық Бақ</w:t>
      </w:r>
    </w:p>
    <w:p w14:paraId="609A0A2D" w14:textId="326E9B97" w:rsidR="00627FC8" w:rsidRPr="00E74272" w:rsidRDefault="00627FC8" w:rsidP="00A84BFF">
      <w:pPr>
        <w:spacing w:after="0" w:line="240" w:lineRule="auto"/>
        <w:contextualSpacing/>
        <w:jc w:val="both"/>
        <w:rPr>
          <w:rFonts w:ascii="Times New Roman" w:hAnsi="Times New Roman"/>
          <w:sz w:val="28"/>
          <w:szCs w:val="28"/>
          <w:shd w:val="clear" w:color="auto" w:fill="FFFFFF"/>
          <w:lang w:val="kk-KZ"/>
        </w:rPr>
      </w:pPr>
      <w:r>
        <w:rPr>
          <w:rFonts w:ascii="Times New Roman" w:hAnsi="Times New Roman"/>
          <w:b/>
          <w:sz w:val="28"/>
          <w:szCs w:val="28"/>
          <w:shd w:val="clear" w:color="auto" w:fill="FFFFFF"/>
          <w:lang w:val="kk-KZ"/>
        </w:rPr>
        <w:t>ДНҚ</w:t>
      </w:r>
      <w:r w:rsidR="00D576F0">
        <w:rPr>
          <w:rFonts w:ascii="Times New Roman" w:hAnsi="Times New Roman"/>
          <w:b/>
          <w:sz w:val="28"/>
          <w:szCs w:val="28"/>
          <w:shd w:val="clear" w:color="auto" w:fill="FFFFFF"/>
          <w:lang w:val="kk-KZ"/>
        </w:rPr>
        <w:t xml:space="preserve"> </w:t>
      </w:r>
      <w:r w:rsidR="00D576F0" w:rsidRPr="00E74272">
        <w:rPr>
          <w:rFonts w:ascii="Times New Roman" w:hAnsi="Times New Roman"/>
          <w:sz w:val="28"/>
          <w:szCs w:val="28"/>
          <w:shd w:val="clear" w:color="auto" w:fill="FFFFFF"/>
          <w:lang w:val="kk-KZ"/>
        </w:rPr>
        <w:t>Дезоксирибонуклеин қышқылы</w:t>
      </w:r>
    </w:p>
    <w:p w14:paraId="25D69E62" w14:textId="77777777" w:rsidR="007F7E6A" w:rsidRPr="007F7E6A" w:rsidRDefault="007F7E6A" w:rsidP="00A84BFF">
      <w:pPr>
        <w:spacing w:after="0" w:line="240" w:lineRule="auto"/>
        <w:contextualSpacing/>
        <w:jc w:val="both"/>
        <w:rPr>
          <w:rFonts w:ascii="Times New Roman" w:hAnsi="Times New Roman"/>
          <w:b/>
          <w:sz w:val="28"/>
          <w:szCs w:val="28"/>
          <w:shd w:val="clear" w:color="auto" w:fill="FFFFFF"/>
          <w:lang w:val="kk-KZ"/>
        </w:rPr>
      </w:pPr>
      <w:r w:rsidRPr="007F7E6A">
        <w:rPr>
          <w:rFonts w:ascii="Times New Roman" w:hAnsi="Times New Roman"/>
          <w:b/>
          <w:sz w:val="28"/>
          <w:szCs w:val="28"/>
          <w:shd w:val="clear" w:color="auto" w:fill="FFFFFF"/>
          <w:lang w:val="kk-KZ"/>
        </w:rPr>
        <w:t xml:space="preserve">МҰТП – </w:t>
      </w:r>
      <w:r w:rsidRPr="00E74272">
        <w:rPr>
          <w:rFonts w:ascii="Times New Roman" w:hAnsi="Times New Roman"/>
          <w:sz w:val="28"/>
          <w:szCs w:val="28"/>
          <w:shd w:val="clear" w:color="auto" w:fill="FFFFFF"/>
          <w:lang w:val="kk-KZ"/>
        </w:rPr>
        <w:t>Мемлекеттік Ұлттық табиғи парк</w:t>
      </w:r>
    </w:p>
    <w:p w14:paraId="324BED2D" w14:textId="113A2ABA" w:rsidR="007F7E6A" w:rsidRDefault="007F7E6A" w:rsidP="00A84BFF">
      <w:pPr>
        <w:spacing w:after="0" w:line="240" w:lineRule="auto"/>
        <w:contextualSpacing/>
        <w:jc w:val="both"/>
        <w:rPr>
          <w:rFonts w:ascii="Times New Roman" w:hAnsi="Times New Roman"/>
          <w:b/>
          <w:sz w:val="28"/>
          <w:szCs w:val="28"/>
          <w:shd w:val="clear" w:color="auto" w:fill="FFFFFF"/>
          <w:lang w:val="kk-KZ"/>
        </w:rPr>
      </w:pPr>
      <w:r>
        <w:rPr>
          <w:rFonts w:ascii="Times New Roman" w:hAnsi="Times New Roman"/>
          <w:b/>
          <w:sz w:val="28"/>
          <w:szCs w:val="28"/>
          <w:shd w:val="clear" w:color="auto" w:fill="FFFFFF"/>
          <w:lang w:val="kk-KZ"/>
        </w:rPr>
        <w:t xml:space="preserve">ЦП </w:t>
      </w:r>
      <w:r w:rsidR="00D576F0" w:rsidRPr="00E74272">
        <w:rPr>
          <w:rFonts w:ascii="Times New Roman" w:hAnsi="Times New Roman"/>
          <w:sz w:val="28"/>
          <w:szCs w:val="28"/>
          <w:shd w:val="clear" w:color="auto" w:fill="FFFFFF"/>
          <w:lang w:val="kk-KZ"/>
        </w:rPr>
        <w:t>Ценопопуляция</w:t>
      </w:r>
    </w:p>
    <w:p w14:paraId="29122948" w14:textId="06434FA0" w:rsidR="003B0439" w:rsidRPr="00F714A5" w:rsidRDefault="00D576F0" w:rsidP="00A84BFF">
      <w:pPr>
        <w:spacing w:after="0" w:line="240" w:lineRule="auto"/>
        <w:contextualSpacing/>
        <w:jc w:val="both"/>
        <w:rPr>
          <w:rFonts w:ascii="Times New Roman" w:hAnsi="Times New Roman"/>
          <w:sz w:val="28"/>
          <w:szCs w:val="28"/>
          <w:shd w:val="clear" w:color="auto" w:fill="FFFFFF"/>
          <w:lang w:val="kk-KZ"/>
        </w:rPr>
      </w:pPr>
      <w:r w:rsidRPr="0088677F">
        <w:rPr>
          <w:rFonts w:ascii="Times New Roman" w:hAnsi="Times New Roman"/>
          <w:b/>
          <w:sz w:val="28"/>
          <w:szCs w:val="28"/>
          <w:shd w:val="clear" w:color="auto" w:fill="FFFFFF"/>
          <w:lang w:val="kk-KZ"/>
        </w:rPr>
        <w:t>I</w:t>
      </w:r>
      <w:r w:rsidR="009823F3">
        <w:rPr>
          <w:rFonts w:ascii="Times New Roman" w:hAnsi="Times New Roman"/>
          <w:b/>
          <w:sz w:val="28"/>
          <w:szCs w:val="28"/>
          <w:shd w:val="clear" w:color="auto" w:fill="FFFFFF"/>
          <w:lang w:val="kk-KZ"/>
        </w:rPr>
        <w:t>SS</w:t>
      </w:r>
      <w:r w:rsidRPr="0088677F">
        <w:rPr>
          <w:rFonts w:ascii="Times New Roman" w:hAnsi="Times New Roman"/>
          <w:b/>
          <w:sz w:val="28"/>
          <w:szCs w:val="28"/>
          <w:shd w:val="clear" w:color="auto" w:fill="FFFFFF"/>
          <w:lang w:val="kk-KZ"/>
        </w:rPr>
        <w:t>R</w:t>
      </w:r>
      <w:r w:rsidR="003B0439">
        <w:rPr>
          <w:rFonts w:ascii="Times New Roman" w:hAnsi="Times New Roman"/>
          <w:b/>
          <w:sz w:val="28"/>
          <w:szCs w:val="28"/>
          <w:shd w:val="clear" w:color="auto" w:fill="FFFFFF"/>
          <w:lang w:val="kk-KZ"/>
        </w:rPr>
        <w:t xml:space="preserve"> </w:t>
      </w:r>
      <w:r w:rsidR="003B0439" w:rsidRPr="00F714A5">
        <w:rPr>
          <w:rFonts w:ascii="Times New Roman" w:hAnsi="Times New Roman"/>
          <w:b/>
          <w:sz w:val="28"/>
          <w:szCs w:val="28"/>
          <w:shd w:val="clear" w:color="auto" w:fill="FFFFFF"/>
          <w:lang w:val="kk-KZ"/>
        </w:rPr>
        <w:t>–</w:t>
      </w:r>
      <w:r w:rsidR="003B0439">
        <w:rPr>
          <w:lang w:val="kk-KZ"/>
        </w:rPr>
        <w:t xml:space="preserve"> </w:t>
      </w:r>
      <w:r w:rsidR="003B0439" w:rsidRPr="00702782">
        <w:rPr>
          <w:rFonts w:ascii="Times New Roman" w:hAnsi="Times New Roman"/>
          <w:sz w:val="28"/>
          <w:szCs w:val="28"/>
          <w:shd w:val="clear" w:color="auto" w:fill="FFFFFF"/>
          <w:lang w:val="kk-KZ"/>
        </w:rPr>
        <w:t>нуклеотидтер тізбегінің микросателлит</w:t>
      </w:r>
      <w:r w:rsidR="003B0439">
        <w:rPr>
          <w:rFonts w:ascii="Times New Roman" w:hAnsi="Times New Roman"/>
          <w:sz w:val="28"/>
          <w:szCs w:val="28"/>
          <w:shd w:val="clear" w:color="auto" w:fill="FFFFFF"/>
          <w:lang w:val="kk-KZ"/>
        </w:rPr>
        <w:t xml:space="preserve"> </w:t>
      </w:r>
      <w:r w:rsidR="003B0439" w:rsidRPr="00702782">
        <w:rPr>
          <w:rFonts w:ascii="Times New Roman" w:hAnsi="Times New Roman"/>
          <w:sz w:val="28"/>
          <w:szCs w:val="28"/>
          <w:shd w:val="clear" w:color="auto" w:fill="FFFFFF"/>
          <w:lang w:val="kk-KZ"/>
        </w:rPr>
        <w:t>аралық қайталануы</w:t>
      </w:r>
      <w:r w:rsidR="003B0439" w:rsidRPr="00F714A5">
        <w:rPr>
          <w:rFonts w:ascii="Times New Roman" w:hAnsi="Times New Roman"/>
          <w:b/>
          <w:sz w:val="28"/>
          <w:szCs w:val="28"/>
          <w:shd w:val="clear" w:color="auto" w:fill="FFFFFF"/>
          <w:lang w:val="kk-KZ"/>
        </w:rPr>
        <w:t xml:space="preserve"> </w:t>
      </w:r>
      <w:r w:rsidR="003B0439">
        <w:rPr>
          <w:rFonts w:ascii="Times New Roman" w:hAnsi="Times New Roman"/>
          <w:iCs/>
          <w:sz w:val="28"/>
          <w:szCs w:val="28"/>
          <w:shd w:val="clear" w:color="auto" w:fill="FFFFFF"/>
          <w:lang w:val="kk-KZ"/>
        </w:rPr>
        <w:t>(</w:t>
      </w:r>
      <w:r w:rsidR="003B0439" w:rsidRPr="00702782">
        <w:rPr>
          <w:rFonts w:ascii="Times New Roman" w:hAnsi="Times New Roman"/>
          <w:i/>
          <w:iCs/>
          <w:sz w:val="28"/>
          <w:szCs w:val="28"/>
          <w:shd w:val="clear" w:color="auto" w:fill="FFFFFF"/>
          <w:lang w:val="kk-KZ"/>
        </w:rPr>
        <w:t>Inter Simple Sequence Repeats</w:t>
      </w:r>
      <w:r w:rsidR="003B0439">
        <w:rPr>
          <w:rFonts w:ascii="Times New Roman" w:hAnsi="Times New Roman"/>
          <w:iCs/>
          <w:sz w:val="28"/>
          <w:szCs w:val="28"/>
          <w:shd w:val="clear" w:color="auto" w:fill="FFFFFF"/>
          <w:lang w:val="kk-KZ"/>
        </w:rPr>
        <w:t>)</w:t>
      </w:r>
    </w:p>
    <w:p w14:paraId="276FFF8E" w14:textId="7DE10B51" w:rsidR="00D576F0" w:rsidRPr="00935FCA" w:rsidRDefault="00D576F0" w:rsidP="00A84BFF">
      <w:pPr>
        <w:spacing w:after="0" w:line="240" w:lineRule="auto"/>
        <w:contextualSpacing/>
        <w:jc w:val="both"/>
        <w:rPr>
          <w:rFonts w:ascii="Times New Roman" w:hAnsi="Times New Roman"/>
          <w:sz w:val="28"/>
          <w:szCs w:val="28"/>
          <w:shd w:val="clear" w:color="auto" w:fill="FFFFFF"/>
          <w:lang w:val="kk-KZ"/>
        </w:rPr>
      </w:pPr>
      <w:r w:rsidRPr="0088677F">
        <w:rPr>
          <w:rFonts w:ascii="Times New Roman" w:hAnsi="Times New Roman"/>
          <w:b/>
          <w:sz w:val="28"/>
          <w:szCs w:val="28"/>
          <w:shd w:val="clear" w:color="auto" w:fill="FFFFFF"/>
          <w:lang w:val="kk-KZ"/>
        </w:rPr>
        <w:t>IT</w:t>
      </w:r>
      <w:r w:rsidR="009823F3">
        <w:rPr>
          <w:rFonts w:ascii="Times New Roman" w:hAnsi="Times New Roman"/>
          <w:b/>
          <w:sz w:val="28"/>
          <w:szCs w:val="28"/>
          <w:shd w:val="clear" w:color="auto" w:fill="FFFFFF"/>
          <w:lang w:val="kk-KZ"/>
        </w:rPr>
        <w:t>S</w:t>
      </w:r>
      <w:r w:rsidRPr="00935FCA">
        <w:rPr>
          <w:rFonts w:ascii="Times New Roman" w:hAnsi="Times New Roman"/>
          <w:b/>
          <w:sz w:val="28"/>
          <w:szCs w:val="28"/>
          <w:shd w:val="clear" w:color="auto" w:fill="FFFFFF"/>
          <w:lang w:val="kk-KZ"/>
        </w:rPr>
        <w:t xml:space="preserve"> </w:t>
      </w:r>
      <w:r w:rsidR="002369D9" w:rsidRPr="00935FCA">
        <w:rPr>
          <w:rFonts w:ascii="Times New Roman" w:hAnsi="Times New Roman"/>
          <w:sz w:val="28"/>
          <w:szCs w:val="28"/>
          <w:shd w:val="clear" w:color="auto" w:fill="FFFFFF"/>
          <w:lang w:val="kk-KZ"/>
        </w:rPr>
        <w:t>ішкі транскрипциялан</w:t>
      </w:r>
      <w:r w:rsidR="002369D9">
        <w:rPr>
          <w:rFonts w:ascii="Times New Roman" w:hAnsi="Times New Roman"/>
          <w:sz w:val="28"/>
          <w:szCs w:val="28"/>
          <w:shd w:val="clear" w:color="auto" w:fill="FFFFFF"/>
          <w:lang w:val="kk-KZ"/>
        </w:rPr>
        <w:t>ушы спейсер</w:t>
      </w:r>
      <w:r w:rsidR="002369D9" w:rsidRPr="00935FCA">
        <w:rPr>
          <w:rFonts w:ascii="Times New Roman" w:hAnsi="Times New Roman"/>
          <w:b/>
          <w:sz w:val="28"/>
          <w:szCs w:val="28"/>
          <w:shd w:val="clear" w:color="auto" w:fill="FFFFFF"/>
          <w:lang w:val="kk-KZ"/>
        </w:rPr>
        <w:t xml:space="preserve"> (</w:t>
      </w:r>
      <w:r w:rsidRPr="00935FCA">
        <w:rPr>
          <w:rFonts w:ascii="Times New Roman" w:hAnsi="Times New Roman"/>
          <w:i/>
          <w:sz w:val="28"/>
          <w:szCs w:val="28"/>
          <w:shd w:val="clear" w:color="auto" w:fill="FFFFFF"/>
          <w:lang w:val="kk-KZ"/>
        </w:rPr>
        <w:t>I</w:t>
      </w:r>
      <w:r w:rsidRPr="00E74272">
        <w:rPr>
          <w:rFonts w:ascii="Times New Roman" w:hAnsi="Times New Roman"/>
          <w:i/>
          <w:sz w:val="28"/>
          <w:szCs w:val="28"/>
          <w:shd w:val="clear" w:color="auto" w:fill="FFFFFF"/>
          <w:lang w:val="kk-KZ"/>
        </w:rPr>
        <w:t>nternal tran</w:t>
      </w:r>
      <w:r w:rsidR="009823F3">
        <w:rPr>
          <w:rFonts w:ascii="Times New Roman" w:hAnsi="Times New Roman"/>
          <w:i/>
          <w:sz w:val="28"/>
          <w:szCs w:val="28"/>
          <w:shd w:val="clear" w:color="auto" w:fill="FFFFFF"/>
          <w:lang w:val="kk-KZ"/>
        </w:rPr>
        <w:t>s</w:t>
      </w:r>
      <w:r w:rsidRPr="00E74272">
        <w:rPr>
          <w:rFonts w:ascii="Times New Roman" w:hAnsi="Times New Roman"/>
          <w:i/>
          <w:sz w:val="28"/>
          <w:szCs w:val="28"/>
          <w:shd w:val="clear" w:color="auto" w:fill="FFFFFF"/>
          <w:lang w:val="kk-KZ"/>
        </w:rPr>
        <w:t xml:space="preserve">cribed </w:t>
      </w:r>
      <w:r w:rsidR="009823F3">
        <w:rPr>
          <w:rFonts w:ascii="Times New Roman" w:hAnsi="Times New Roman"/>
          <w:i/>
          <w:sz w:val="28"/>
          <w:szCs w:val="28"/>
          <w:shd w:val="clear" w:color="auto" w:fill="FFFFFF"/>
          <w:lang w:val="kk-KZ"/>
        </w:rPr>
        <w:t>s</w:t>
      </w:r>
      <w:r w:rsidRPr="00E74272">
        <w:rPr>
          <w:rFonts w:ascii="Times New Roman" w:hAnsi="Times New Roman"/>
          <w:i/>
          <w:sz w:val="28"/>
          <w:szCs w:val="28"/>
          <w:shd w:val="clear" w:color="auto" w:fill="FFFFFF"/>
          <w:lang w:val="kk-KZ"/>
        </w:rPr>
        <w:t>pacer</w:t>
      </w:r>
      <w:r w:rsidR="002369D9" w:rsidRPr="00935FCA">
        <w:rPr>
          <w:rFonts w:ascii="Times New Roman" w:hAnsi="Times New Roman"/>
          <w:sz w:val="28"/>
          <w:szCs w:val="28"/>
          <w:shd w:val="clear" w:color="auto" w:fill="FFFFFF"/>
          <w:lang w:val="kk-KZ"/>
        </w:rPr>
        <w:t>)</w:t>
      </w:r>
    </w:p>
    <w:p w14:paraId="2D365780" w14:textId="3D7C2494" w:rsidR="006B759C" w:rsidRPr="00E74272" w:rsidRDefault="006B759C" w:rsidP="00A84BFF">
      <w:pPr>
        <w:spacing w:after="0" w:line="240" w:lineRule="auto"/>
        <w:contextualSpacing/>
        <w:jc w:val="both"/>
        <w:rPr>
          <w:rFonts w:ascii="Times New Roman" w:hAnsi="Times New Roman"/>
          <w:sz w:val="28"/>
          <w:szCs w:val="28"/>
          <w:shd w:val="clear" w:color="auto" w:fill="FFFFFF"/>
          <w:lang w:val="kk-KZ"/>
        </w:rPr>
      </w:pPr>
      <w:r w:rsidRPr="00E74272">
        <w:rPr>
          <w:rFonts w:ascii="Times New Roman" w:hAnsi="Times New Roman"/>
          <w:b/>
          <w:sz w:val="28"/>
          <w:szCs w:val="28"/>
          <w:shd w:val="clear" w:color="auto" w:fill="FFFFFF"/>
          <w:lang w:val="kk-KZ"/>
        </w:rPr>
        <w:t xml:space="preserve">matK </w:t>
      </w:r>
      <w:r w:rsidR="002369D9">
        <w:rPr>
          <w:rFonts w:ascii="Times New Roman" w:hAnsi="Times New Roman"/>
          <w:b/>
          <w:sz w:val="28"/>
          <w:szCs w:val="28"/>
          <w:shd w:val="clear" w:color="auto" w:fill="FFFFFF"/>
          <w:lang w:val="kk-KZ"/>
        </w:rPr>
        <w:t>–</w:t>
      </w:r>
      <w:r w:rsidRPr="00E74272">
        <w:rPr>
          <w:rFonts w:ascii="Times New Roman" w:hAnsi="Times New Roman"/>
          <w:b/>
          <w:sz w:val="28"/>
          <w:szCs w:val="28"/>
          <w:shd w:val="clear" w:color="auto" w:fill="FFFFFF"/>
          <w:lang w:val="kk-KZ"/>
        </w:rPr>
        <w:t xml:space="preserve"> </w:t>
      </w:r>
      <w:r w:rsidR="002369D9">
        <w:rPr>
          <w:rFonts w:ascii="Times New Roman" w:hAnsi="Times New Roman"/>
          <w:sz w:val="28"/>
          <w:szCs w:val="28"/>
          <w:shd w:val="clear" w:color="auto" w:fill="FFFFFF"/>
          <w:lang w:val="kk-KZ"/>
        </w:rPr>
        <w:t>матураза К (</w:t>
      </w:r>
      <w:r w:rsidR="002369D9" w:rsidRPr="00E74272">
        <w:rPr>
          <w:rFonts w:ascii="Times New Roman" w:hAnsi="Times New Roman"/>
          <w:i/>
          <w:sz w:val="28"/>
          <w:szCs w:val="28"/>
          <w:shd w:val="clear" w:color="auto" w:fill="FFFFFF"/>
          <w:lang w:val="en-US"/>
        </w:rPr>
        <w:t>Matura</w:t>
      </w:r>
      <w:r w:rsidR="009823F3">
        <w:rPr>
          <w:rFonts w:ascii="Times New Roman" w:hAnsi="Times New Roman"/>
          <w:i/>
          <w:sz w:val="28"/>
          <w:szCs w:val="28"/>
          <w:shd w:val="clear" w:color="auto" w:fill="FFFFFF"/>
          <w:lang w:val="en-US"/>
        </w:rPr>
        <w:t>s</w:t>
      </w:r>
      <w:r w:rsidR="002369D9" w:rsidRPr="00E74272">
        <w:rPr>
          <w:rFonts w:ascii="Times New Roman" w:hAnsi="Times New Roman"/>
          <w:i/>
          <w:sz w:val="28"/>
          <w:szCs w:val="28"/>
          <w:shd w:val="clear" w:color="auto" w:fill="FFFFFF"/>
          <w:lang w:val="en-US"/>
        </w:rPr>
        <w:t>e</w:t>
      </w:r>
      <w:r w:rsidR="002369D9" w:rsidRPr="00E74272">
        <w:rPr>
          <w:rFonts w:ascii="Times New Roman" w:hAnsi="Times New Roman"/>
          <w:i/>
          <w:sz w:val="28"/>
          <w:szCs w:val="28"/>
          <w:shd w:val="clear" w:color="auto" w:fill="FFFFFF"/>
        </w:rPr>
        <w:t xml:space="preserve"> </w:t>
      </w:r>
      <w:r w:rsidR="002369D9" w:rsidRPr="00E74272">
        <w:rPr>
          <w:rFonts w:ascii="Times New Roman" w:hAnsi="Times New Roman"/>
          <w:i/>
          <w:sz w:val="28"/>
          <w:szCs w:val="28"/>
          <w:shd w:val="clear" w:color="auto" w:fill="FFFFFF"/>
          <w:lang w:val="en-US"/>
        </w:rPr>
        <w:t>K</w:t>
      </w:r>
      <w:r w:rsidR="002369D9">
        <w:rPr>
          <w:rFonts w:ascii="Times New Roman" w:hAnsi="Times New Roman"/>
          <w:sz w:val="28"/>
          <w:szCs w:val="28"/>
          <w:shd w:val="clear" w:color="auto" w:fill="FFFFFF"/>
          <w:lang w:val="kk-KZ"/>
        </w:rPr>
        <w:t>)</w:t>
      </w:r>
    </w:p>
    <w:p w14:paraId="4A8A8BF9" w14:textId="77777777" w:rsidR="004B3F96" w:rsidRPr="00512449" w:rsidRDefault="004B3F96" w:rsidP="00A84BFF">
      <w:pPr>
        <w:spacing w:after="0" w:line="240" w:lineRule="auto"/>
        <w:jc w:val="both"/>
        <w:rPr>
          <w:rFonts w:ascii="Times New Roman" w:eastAsia="??" w:hAnsi="Times New Roman"/>
          <w:sz w:val="28"/>
          <w:szCs w:val="28"/>
          <w:lang w:val="kk-KZ" w:eastAsia="ko-KR"/>
        </w:rPr>
      </w:pPr>
      <w:r w:rsidRPr="00512449">
        <w:rPr>
          <w:rFonts w:ascii="Times New Roman" w:eastAsia="??" w:hAnsi="Times New Roman"/>
          <w:b/>
          <w:sz w:val="28"/>
          <w:szCs w:val="28"/>
          <w:lang w:val="kk-KZ" w:eastAsia="ko-KR"/>
        </w:rPr>
        <w:t xml:space="preserve">J </w:t>
      </w:r>
      <w:r w:rsidRPr="00512449">
        <w:rPr>
          <w:rFonts w:ascii="Times New Roman" w:eastAsia="??" w:hAnsi="Times New Roman"/>
          <w:sz w:val="28"/>
          <w:szCs w:val="28"/>
          <w:lang w:val="kk-KZ" w:eastAsia="ko-KR"/>
        </w:rPr>
        <w:t>– ювенильдік</w:t>
      </w:r>
      <w:r w:rsidRPr="00512449">
        <w:rPr>
          <w:rFonts w:ascii="Times New Roman" w:eastAsia="??" w:hAnsi="Times New Roman"/>
          <w:caps/>
          <w:sz w:val="28"/>
          <w:szCs w:val="28"/>
          <w:lang w:val="kk-KZ" w:eastAsia="ko-KR"/>
        </w:rPr>
        <w:t xml:space="preserve"> </w:t>
      </w:r>
      <w:r w:rsidRPr="00512449">
        <w:rPr>
          <w:rFonts w:ascii="Times New Roman" w:eastAsia="??" w:hAnsi="Times New Roman"/>
          <w:sz w:val="28"/>
          <w:szCs w:val="28"/>
          <w:lang w:val="kk-KZ" w:eastAsia="ko-KR"/>
        </w:rPr>
        <w:t>тіршілік</w:t>
      </w:r>
      <w:r w:rsidRPr="00512449">
        <w:rPr>
          <w:rFonts w:ascii="Times New Roman" w:eastAsia="??" w:hAnsi="Times New Roman"/>
          <w:caps/>
          <w:sz w:val="28"/>
          <w:szCs w:val="28"/>
          <w:lang w:val="kk-KZ" w:eastAsia="ko-KR"/>
        </w:rPr>
        <w:t xml:space="preserve"> </w:t>
      </w:r>
      <w:r w:rsidRPr="00512449">
        <w:rPr>
          <w:rFonts w:ascii="Times New Roman" w:eastAsia="??" w:hAnsi="Times New Roman"/>
          <w:sz w:val="28"/>
          <w:szCs w:val="28"/>
          <w:lang w:val="kk-KZ" w:eastAsia="ko-KR"/>
        </w:rPr>
        <w:t xml:space="preserve">күйі </w:t>
      </w:r>
    </w:p>
    <w:p w14:paraId="38B7C743" w14:textId="1B8D46AD" w:rsidR="00812EE6" w:rsidRPr="00E74272" w:rsidRDefault="00812EE6" w:rsidP="00A84BFF">
      <w:pPr>
        <w:spacing w:after="0" w:line="240" w:lineRule="auto"/>
        <w:contextualSpacing/>
        <w:jc w:val="both"/>
        <w:rPr>
          <w:rFonts w:ascii="Times New Roman" w:hAnsi="Times New Roman"/>
          <w:b/>
          <w:sz w:val="28"/>
          <w:szCs w:val="28"/>
          <w:shd w:val="clear" w:color="auto" w:fill="FFFFFF"/>
          <w:lang w:val="kk-KZ"/>
        </w:rPr>
      </w:pPr>
      <w:r w:rsidRPr="00E74272">
        <w:rPr>
          <w:rFonts w:ascii="Times New Roman" w:hAnsi="Times New Roman"/>
          <w:b/>
          <w:sz w:val="28"/>
          <w:szCs w:val="28"/>
          <w:shd w:val="clear" w:color="auto" w:fill="FFFFFF"/>
          <w:lang w:val="kk-KZ"/>
        </w:rPr>
        <w:t>Im</w:t>
      </w:r>
      <w:r w:rsidR="00512449">
        <w:rPr>
          <w:rFonts w:ascii="Times New Roman" w:hAnsi="Times New Roman"/>
          <w:b/>
          <w:sz w:val="28"/>
          <w:szCs w:val="28"/>
          <w:shd w:val="clear" w:color="auto" w:fill="FFFFFF"/>
          <w:lang w:val="kk-KZ"/>
        </w:rPr>
        <w:t xml:space="preserve"> </w:t>
      </w:r>
      <w:r w:rsidR="00512449" w:rsidRPr="00512449">
        <w:rPr>
          <w:rFonts w:ascii="Times New Roman" w:eastAsia="??" w:hAnsi="Times New Roman"/>
          <w:sz w:val="28"/>
          <w:szCs w:val="28"/>
          <w:lang w:val="kk-KZ" w:eastAsia="ko-KR"/>
        </w:rPr>
        <w:t>– имматурлық</w:t>
      </w:r>
      <w:r w:rsidR="00512449" w:rsidRPr="00512449">
        <w:rPr>
          <w:rFonts w:ascii="Times New Roman" w:eastAsia="??" w:hAnsi="Times New Roman"/>
          <w:caps/>
          <w:sz w:val="28"/>
          <w:szCs w:val="28"/>
          <w:lang w:val="kk-KZ" w:eastAsia="ko-KR"/>
        </w:rPr>
        <w:t xml:space="preserve"> </w:t>
      </w:r>
      <w:r w:rsidR="00512449" w:rsidRPr="00512449">
        <w:rPr>
          <w:rFonts w:ascii="Times New Roman" w:eastAsia="??" w:hAnsi="Times New Roman"/>
          <w:sz w:val="28"/>
          <w:szCs w:val="28"/>
          <w:lang w:val="kk-KZ" w:eastAsia="ko-KR"/>
        </w:rPr>
        <w:t>тіршілік</w:t>
      </w:r>
      <w:r w:rsidR="00512449" w:rsidRPr="00512449">
        <w:rPr>
          <w:rFonts w:ascii="Times New Roman" w:eastAsia="??" w:hAnsi="Times New Roman"/>
          <w:caps/>
          <w:sz w:val="28"/>
          <w:szCs w:val="28"/>
          <w:lang w:val="kk-KZ" w:eastAsia="ko-KR"/>
        </w:rPr>
        <w:t xml:space="preserve"> </w:t>
      </w:r>
      <w:r w:rsidR="00512449" w:rsidRPr="00512449">
        <w:rPr>
          <w:rFonts w:ascii="Times New Roman" w:eastAsia="??" w:hAnsi="Times New Roman"/>
          <w:sz w:val="28"/>
          <w:szCs w:val="28"/>
          <w:lang w:val="kk-KZ" w:eastAsia="ko-KR"/>
        </w:rPr>
        <w:t>күйі</w:t>
      </w:r>
    </w:p>
    <w:p w14:paraId="5BBDD85A" w14:textId="77777777" w:rsidR="004B3F96" w:rsidRPr="00E74272" w:rsidRDefault="004B3F96" w:rsidP="00A84BFF">
      <w:pPr>
        <w:spacing w:after="0" w:line="240" w:lineRule="auto"/>
        <w:contextualSpacing/>
        <w:jc w:val="both"/>
        <w:rPr>
          <w:rFonts w:ascii="Times New Roman" w:hAnsi="Times New Roman"/>
          <w:b/>
          <w:sz w:val="28"/>
          <w:szCs w:val="28"/>
          <w:shd w:val="clear" w:color="auto" w:fill="FFFFFF"/>
          <w:lang w:val="kk-KZ"/>
        </w:rPr>
      </w:pPr>
      <w:r w:rsidRPr="00E74272">
        <w:rPr>
          <w:rFonts w:ascii="Times New Roman" w:hAnsi="Times New Roman"/>
          <w:b/>
          <w:sz w:val="28"/>
          <w:szCs w:val="28"/>
          <w:shd w:val="clear" w:color="auto" w:fill="FFFFFF"/>
          <w:lang w:val="kk-KZ"/>
        </w:rPr>
        <w:t>V</w:t>
      </w:r>
      <w:r w:rsidRPr="00512449">
        <w:rPr>
          <w:rFonts w:ascii="Times New Roman" w:eastAsia="??" w:hAnsi="Times New Roman"/>
          <w:sz w:val="28"/>
          <w:szCs w:val="28"/>
          <w:lang w:val="kk-KZ" w:eastAsia="ko-KR"/>
        </w:rPr>
        <w:t>– виргинильдік</w:t>
      </w:r>
      <w:r w:rsidRPr="00512449">
        <w:rPr>
          <w:rFonts w:ascii="Times New Roman" w:eastAsia="??" w:hAnsi="Times New Roman"/>
          <w:caps/>
          <w:sz w:val="28"/>
          <w:szCs w:val="28"/>
          <w:lang w:val="kk-KZ" w:eastAsia="ko-KR"/>
        </w:rPr>
        <w:t xml:space="preserve"> </w:t>
      </w:r>
      <w:r w:rsidRPr="00512449">
        <w:rPr>
          <w:rFonts w:ascii="Times New Roman" w:eastAsia="??" w:hAnsi="Times New Roman"/>
          <w:sz w:val="28"/>
          <w:szCs w:val="28"/>
          <w:lang w:val="kk-KZ" w:eastAsia="ko-KR"/>
        </w:rPr>
        <w:t>тіршілік</w:t>
      </w:r>
      <w:r w:rsidRPr="00512449">
        <w:rPr>
          <w:rFonts w:ascii="Times New Roman" w:eastAsia="??" w:hAnsi="Times New Roman"/>
          <w:caps/>
          <w:sz w:val="28"/>
          <w:szCs w:val="28"/>
          <w:lang w:val="kk-KZ" w:eastAsia="ko-KR"/>
        </w:rPr>
        <w:t xml:space="preserve"> </w:t>
      </w:r>
      <w:r w:rsidRPr="00512449">
        <w:rPr>
          <w:rFonts w:ascii="Times New Roman" w:eastAsia="??" w:hAnsi="Times New Roman"/>
          <w:sz w:val="28"/>
          <w:szCs w:val="28"/>
          <w:lang w:val="kk-KZ" w:eastAsia="ko-KR"/>
        </w:rPr>
        <w:t>күйі</w:t>
      </w:r>
    </w:p>
    <w:p w14:paraId="6E58EF29" w14:textId="23DACA3D" w:rsidR="007F7E6A" w:rsidRPr="00E74272" w:rsidRDefault="007F7E6A" w:rsidP="00A84BFF">
      <w:pPr>
        <w:spacing w:after="0" w:line="240" w:lineRule="auto"/>
        <w:contextualSpacing/>
        <w:jc w:val="both"/>
        <w:rPr>
          <w:rFonts w:ascii="Times New Roman" w:hAnsi="Times New Roman"/>
          <w:b/>
          <w:sz w:val="28"/>
          <w:szCs w:val="28"/>
          <w:shd w:val="clear" w:color="auto" w:fill="FFFFFF"/>
          <w:lang w:val="kk-KZ"/>
        </w:rPr>
      </w:pPr>
      <w:r w:rsidRPr="00E74272">
        <w:rPr>
          <w:rFonts w:ascii="Times New Roman" w:hAnsi="Times New Roman"/>
          <w:b/>
          <w:sz w:val="28"/>
          <w:szCs w:val="28"/>
          <w:shd w:val="clear" w:color="auto" w:fill="FFFFFF"/>
          <w:lang w:val="kk-KZ"/>
        </w:rPr>
        <w:t>G</w:t>
      </w:r>
      <w:r w:rsidRPr="00E74272">
        <w:rPr>
          <w:rFonts w:ascii="Times New Roman" w:hAnsi="Times New Roman"/>
          <w:b/>
          <w:sz w:val="28"/>
          <w:szCs w:val="28"/>
          <w:shd w:val="clear" w:color="auto" w:fill="FFFFFF"/>
          <w:vertAlign w:val="subscript"/>
          <w:lang w:val="kk-KZ"/>
        </w:rPr>
        <w:t>1</w:t>
      </w:r>
      <w:r w:rsidRPr="00E74272">
        <w:rPr>
          <w:rFonts w:ascii="Times New Roman" w:hAnsi="Times New Roman"/>
          <w:b/>
          <w:sz w:val="28"/>
          <w:szCs w:val="28"/>
          <w:shd w:val="clear" w:color="auto" w:fill="FFFFFF"/>
          <w:lang w:val="kk-KZ"/>
        </w:rPr>
        <w:t xml:space="preserve"> </w:t>
      </w:r>
      <w:r w:rsidR="00512449">
        <w:rPr>
          <w:rFonts w:ascii="Times New Roman" w:hAnsi="Times New Roman"/>
          <w:b/>
          <w:sz w:val="28"/>
          <w:szCs w:val="28"/>
          <w:shd w:val="clear" w:color="auto" w:fill="FFFFFF"/>
          <w:lang w:val="kk-KZ"/>
        </w:rPr>
        <w:t>–</w:t>
      </w:r>
      <w:r w:rsidRPr="00E74272">
        <w:rPr>
          <w:rFonts w:ascii="Times New Roman" w:hAnsi="Times New Roman"/>
          <w:b/>
          <w:sz w:val="28"/>
          <w:szCs w:val="28"/>
          <w:shd w:val="clear" w:color="auto" w:fill="FFFFFF"/>
          <w:lang w:val="kk-KZ"/>
        </w:rPr>
        <w:t xml:space="preserve"> </w:t>
      </w:r>
      <w:r w:rsidR="00512449" w:rsidRPr="00512449">
        <w:rPr>
          <w:rFonts w:ascii="Times New Roman" w:eastAsia="??" w:hAnsi="Times New Roman"/>
          <w:sz w:val="28"/>
          <w:szCs w:val="28"/>
          <w:lang w:val="kk-KZ" w:eastAsia="ko-KR"/>
        </w:rPr>
        <w:t>жас</w:t>
      </w:r>
      <w:r w:rsidR="00512449" w:rsidRPr="00512449">
        <w:rPr>
          <w:rFonts w:ascii="Times New Roman" w:eastAsia="??" w:hAnsi="Times New Roman"/>
          <w:caps/>
          <w:sz w:val="28"/>
          <w:szCs w:val="28"/>
          <w:lang w:val="kk-KZ" w:eastAsia="ko-KR"/>
        </w:rPr>
        <w:t xml:space="preserve"> </w:t>
      </w:r>
      <w:r w:rsidR="00512449" w:rsidRPr="00512449">
        <w:rPr>
          <w:rFonts w:ascii="Times New Roman" w:eastAsia="??" w:hAnsi="Times New Roman"/>
          <w:sz w:val="28"/>
          <w:szCs w:val="28"/>
          <w:lang w:val="kk-KZ" w:eastAsia="ko-KR"/>
        </w:rPr>
        <w:t>генеративтік</w:t>
      </w:r>
      <w:r w:rsidR="00512449" w:rsidRPr="00512449">
        <w:rPr>
          <w:rFonts w:ascii="Times New Roman" w:eastAsia="??" w:hAnsi="Times New Roman"/>
          <w:caps/>
          <w:sz w:val="28"/>
          <w:szCs w:val="28"/>
          <w:lang w:val="kk-KZ" w:eastAsia="ko-KR"/>
        </w:rPr>
        <w:t xml:space="preserve"> </w:t>
      </w:r>
      <w:r w:rsidR="00512449" w:rsidRPr="00512449">
        <w:rPr>
          <w:rFonts w:ascii="Times New Roman" w:eastAsia="??" w:hAnsi="Times New Roman"/>
          <w:sz w:val="28"/>
          <w:szCs w:val="28"/>
          <w:lang w:val="kk-KZ" w:eastAsia="ko-KR"/>
        </w:rPr>
        <w:t>тіршілік</w:t>
      </w:r>
      <w:r w:rsidR="00512449" w:rsidRPr="00512449">
        <w:rPr>
          <w:rFonts w:ascii="Times New Roman" w:eastAsia="??" w:hAnsi="Times New Roman"/>
          <w:caps/>
          <w:sz w:val="28"/>
          <w:szCs w:val="28"/>
          <w:lang w:val="kk-KZ" w:eastAsia="ko-KR"/>
        </w:rPr>
        <w:t xml:space="preserve"> </w:t>
      </w:r>
      <w:r w:rsidR="00512449" w:rsidRPr="00512449">
        <w:rPr>
          <w:rFonts w:ascii="Times New Roman" w:eastAsia="??" w:hAnsi="Times New Roman"/>
          <w:sz w:val="28"/>
          <w:szCs w:val="28"/>
          <w:lang w:val="kk-KZ" w:eastAsia="ko-KR"/>
        </w:rPr>
        <w:t>күйі</w:t>
      </w:r>
    </w:p>
    <w:p w14:paraId="6566BA56" w14:textId="71244FFD" w:rsidR="007F7E6A" w:rsidRPr="00E74272" w:rsidRDefault="007F7E6A" w:rsidP="00A84BFF">
      <w:pPr>
        <w:spacing w:after="0" w:line="240" w:lineRule="auto"/>
        <w:contextualSpacing/>
        <w:jc w:val="both"/>
        <w:rPr>
          <w:rFonts w:ascii="Times New Roman" w:hAnsi="Times New Roman"/>
          <w:b/>
          <w:sz w:val="28"/>
          <w:szCs w:val="28"/>
          <w:shd w:val="clear" w:color="auto" w:fill="FFFFFF"/>
          <w:lang w:val="kk-KZ"/>
        </w:rPr>
      </w:pPr>
      <w:r w:rsidRPr="00E74272">
        <w:rPr>
          <w:rFonts w:ascii="Times New Roman" w:hAnsi="Times New Roman"/>
          <w:b/>
          <w:sz w:val="28"/>
          <w:szCs w:val="28"/>
          <w:shd w:val="clear" w:color="auto" w:fill="FFFFFF"/>
          <w:lang w:val="kk-KZ"/>
        </w:rPr>
        <w:t>G</w:t>
      </w:r>
      <w:r w:rsidRPr="00E74272">
        <w:rPr>
          <w:rFonts w:ascii="Times New Roman" w:hAnsi="Times New Roman"/>
          <w:b/>
          <w:sz w:val="28"/>
          <w:szCs w:val="28"/>
          <w:shd w:val="clear" w:color="auto" w:fill="FFFFFF"/>
          <w:vertAlign w:val="subscript"/>
          <w:lang w:val="kk-KZ"/>
        </w:rPr>
        <w:t>2</w:t>
      </w:r>
      <w:r w:rsidRPr="00E74272">
        <w:rPr>
          <w:rFonts w:ascii="Times New Roman" w:hAnsi="Times New Roman"/>
          <w:b/>
          <w:sz w:val="28"/>
          <w:szCs w:val="28"/>
          <w:shd w:val="clear" w:color="auto" w:fill="FFFFFF"/>
          <w:lang w:val="kk-KZ"/>
        </w:rPr>
        <w:t xml:space="preserve"> </w:t>
      </w:r>
      <w:r w:rsidR="00512449">
        <w:rPr>
          <w:rFonts w:ascii="Times New Roman" w:hAnsi="Times New Roman"/>
          <w:b/>
          <w:sz w:val="28"/>
          <w:szCs w:val="28"/>
          <w:shd w:val="clear" w:color="auto" w:fill="FFFFFF"/>
          <w:lang w:val="kk-KZ"/>
        </w:rPr>
        <w:t>–</w:t>
      </w:r>
      <w:r w:rsidRPr="00E74272">
        <w:rPr>
          <w:rFonts w:ascii="Times New Roman" w:hAnsi="Times New Roman"/>
          <w:b/>
          <w:sz w:val="28"/>
          <w:szCs w:val="28"/>
          <w:shd w:val="clear" w:color="auto" w:fill="FFFFFF"/>
          <w:lang w:val="kk-KZ"/>
        </w:rPr>
        <w:t xml:space="preserve"> </w:t>
      </w:r>
      <w:r w:rsidR="00512449" w:rsidRPr="00512449">
        <w:rPr>
          <w:rFonts w:ascii="Times New Roman" w:eastAsia="??" w:hAnsi="Times New Roman"/>
          <w:sz w:val="28"/>
          <w:szCs w:val="28"/>
          <w:lang w:val="kk-KZ" w:eastAsia="ko-KR"/>
        </w:rPr>
        <w:t>орташа</w:t>
      </w:r>
      <w:r w:rsidR="00512449" w:rsidRPr="00512449">
        <w:rPr>
          <w:rFonts w:ascii="Times New Roman" w:eastAsia="??" w:hAnsi="Times New Roman"/>
          <w:caps/>
          <w:sz w:val="28"/>
          <w:szCs w:val="28"/>
          <w:lang w:val="kk-KZ" w:eastAsia="ko-KR"/>
        </w:rPr>
        <w:t xml:space="preserve"> </w:t>
      </w:r>
      <w:r w:rsidR="00512449" w:rsidRPr="00512449">
        <w:rPr>
          <w:rFonts w:ascii="Times New Roman" w:eastAsia="??" w:hAnsi="Times New Roman"/>
          <w:sz w:val="28"/>
          <w:szCs w:val="28"/>
          <w:lang w:val="kk-KZ" w:eastAsia="ko-KR"/>
        </w:rPr>
        <w:t>немесе</w:t>
      </w:r>
      <w:r w:rsidR="00512449" w:rsidRPr="00512449">
        <w:rPr>
          <w:rFonts w:ascii="Times New Roman" w:eastAsia="??" w:hAnsi="Times New Roman"/>
          <w:caps/>
          <w:sz w:val="28"/>
          <w:szCs w:val="28"/>
          <w:lang w:val="kk-KZ" w:eastAsia="ko-KR"/>
        </w:rPr>
        <w:t xml:space="preserve"> </w:t>
      </w:r>
      <w:r w:rsidR="00512449" w:rsidRPr="00512449">
        <w:rPr>
          <w:rFonts w:ascii="Times New Roman" w:eastAsia="??" w:hAnsi="Times New Roman"/>
          <w:sz w:val="28"/>
          <w:szCs w:val="28"/>
          <w:lang w:val="kk-KZ" w:eastAsia="ko-KR"/>
        </w:rPr>
        <w:t>піскен</w:t>
      </w:r>
      <w:r w:rsidR="00512449" w:rsidRPr="00512449">
        <w:rPr>
          <w:rFonts w:ascii="Times New Roman" w:eastAsia="??" w:hAnsi="Times New Roman"/>
          <w:caps/>
          <w:sz w:val="28"/>
          <w:szCs w:val="28"/>
          <w:lang w:val="kk-KZ" w:eastAsia="ko-KR"/>
        </w:rPr>
        <w:t xml:space="preserve"> </w:t>
      </w:r>
      <w:r w:rsidR="00512449" w:rsidRPr="00512449">
        <w:rPr>
          <w:rFonts w:ascii="Times New Roman" w:eastAsia="??" w:hAnsi="Times New Roman"/>
          <w:sz w:val="28"/>
          <w:szCs w:val="28"/>
          <w:lang w:val="kk-KZ" w:eastAsia="ko-KR"/>
        </w:rPr>
        <w:t>генеративтік</w:t>
      </w:r>
      <w:r w:rsidR="00512449" w:rsidRPr="00512449">
        <w:rPr>
          <w:rFonts w:ascii="Times New Roman" w:eastAsia="??" w:hAnsi="Times New Roman"/>
          <w:caps/>
          <w:sz w:val="28"/>
          <w:szCs w:val="28"/>
          <w:lang w:val="kk-KZ" w:eastAsia="ko-KR"/>
        </w:rPr>
        <w:t xml:space="preserve"> </w:t>
      </w:r>
      <w:r w:rsidR="00512449" w:rsidRPr="00512449">
        <w:rPr>
          <w:rFonts w:ascii="Times New Roman" w:eastAsia="??" w:hAnsi="Times New Roman"/>
          <w:sz w:val="28"/>
          <w:szCs w:val="28"/>
          <w:lang w:val="kk-KZ" w:eastAsia="ko-KR"/>
        </w:rPr>
        <w:t>тіршілік</w:t>
      </w:r>
      <w:r w:rsidR="00512449" w:rsidRPr="00512449">
        <w:rPr>
          <w:rFonts w:ascii="Times New Roman" w:eastAsia="??" w:hAnsi="Times New Roman"/>
          <w:caps/>
          <w:sz w:val="28"/>
          <w:szCs w:val="28"/>
          <w:lang w:val="kk-KZ" w:eastAsia="ko-KR"/>
        </w:rPr>
        <w:t xml:space="preserve"> </w:t>
      </w:r>
      <w:r w:rsidR="00512449" w:rsidRPr="00512449">
        <w:rPr>
          <w:rFonts w:ascii="Times New Roman" w:eastAsia="??" w:hAnsi="Times New Roman"/>
          <w:sz w:val="28"/>
          <w:szCs w:val="28"/>
          <w:lang w:val="kk-KZ" w:eastAsia="ko-KR"/>
        </w:rPr>
        <w:t>күйі</w:t>
      </w:r>
    </w:p>
    <w:p w14:paraId="31365ED9" w14:textId="755A65B8" w:rsidR="007F7E6A" w:rsidRPr="00512449" w:rsidRDefault="007F7E6A" w:rsidP="00A84BFF">
      <w:pPr>
        <w:spacing w:after="0" w:line="240" w:lineRule="auto"/>
        <w:contextualSpacing/>
        <w:jc w:val="both"/>
        <w:rPr>
          <w:rFonts w:ascii="Times New Roman" w:hAnsi="Times New Roman"/>
          <w:b/>
          <w:sz w:val="28"/>
          <w:szCs w:val="28"/>
          <w:shd w:val="clear" w:color="auto" w:fill="FFFFFF"/>
          <w:lang w:val="kk-KZ"/>
        </w:rPr>
      </w:pPr>
      <w:r w:rsidRPr="00E74272">
        <w:rPr>
          <w:rFonts w:ascii="Times New Roman" w:hAnsi="Times New Roman"/>
          <w:b/>
          <w:sz w:val="28"/>
          <w:szCs w:val="28"/>
          <w:shd w:val="clear" w:color="auto" w:fill="FFFFFF"/>
          <w:lang w:val="kk-KZ"/>
        </w:rPr>
        <w:t>G</w:t>
      </w:r>
      <w:r w:rsidRPr="00E74272">
        <w:rPr>
          <w:rFonts w:ascii="Times New Roman" w:hAnsi="Times New Roman"/>
          <w:b/>
          <w:sz w:val="28"/>
          <w:szCs w:val="28"/>
          <w:shd w:val="clear" w:color="auto" w:fill="FFFFFF"/>
          <w:vertAlign w:val="subscript"/>
          <w:lang w:val="kk-KZ"/>
        </w:rPr>
        <w:t>3</w:t>
      </w:r>
      <w:r w:rsidRPr="00E74272">
        <w:rPr>
          <w:rFonts w:ascii="Times New Roman" w:hAnsi="Times New Roman"/>
          <w:b/>
          <w:sz w:val="28"/>
          <w:szCs w:val="28"/>
          <w:shd w:val="clear" w:color="auto" w:fill="FFFFFF"/>
          <w:lang w:val="kk-KZ"/>
        </w:rPr>
        <w:t xml:space="preserve"> </w:t>
      </w:r>
      <w:r w:rsidR="00512449">
        <w:rPr>
          <w:rFonts w:ascii="Times New Roman" w:hAnsi="Times New Roman"/>
          <w:b/>
          <w:sz w:val="28"/>
          <w:szCs w:val="28"/>
          <w:shd w:val="clear" w:color="auto" w:fill="FFFFFF"/>
          <w:lang w:val="kk-KZ"/>
        </w:rPr>
        <w:t>–</w:t>
      </w:r>
      <w:r w:rsidR="00512449" w:rsidRPr="00512449">
        <w:rPr>
          <w:rFonts w:ascii="Times New Roman" w:eastAsia="??" w:hAnsi="Times New Roman"/>
          <w:sz w:val="28"/>
          <w:szCs w:val="28"/>
          <w:lang w:val="kk-KZ" w:eastAsia="ko-KR"/>
        </w:rPr>
        <w:t xml:space="preserve"> қартайған</w:t>
      </w:r>
      <w:r w:rsidR="00512449" w:rsidRPr="00512449">
        <w:rPr>
          <w:rFonts w:ascii="Times New Roman" w:eastAsia="??" w:hAnsi="Times New Roman"/>
          <w:caps/>
          <w:sz w:val="28"/>
          <w:szCs w:val="28"/>
          <w:lang w:val="kk-KZ" w:eastAsia="ko-KR"/>
        </w:rPr>
        <w:t xml:space="preserve"> </w:t>
      </w:r>
      <w:r w:rsidR="00512449" w:rsidRPr="00512449">
        <w:rPr>
          <w:rFonts w:ascii="Times New Roman" w:eastAsia="??" w:hAnsi="Times New Roman"/>
          <w:sz w:val="28"/>
          <w:szCs w:val="28"/>
          <w:lang w:val="kk-KZ" w:eastAsia="ko-KR"/>
        </w:rPr>
        <w:t>генеративтік</w:t>
      </w:r>
      <w:r w:rsidR="00512449" w:rsidRPr="00512449">
        <w:rPr>
          <w:rFonts w:ascii="Times New Roman" w:eastAsia="??" w:hAnsi="Times New Roman"/>
          <w:caps/>
          <w:sz w:val="28"/>
          <w:szCs w:val="28"/>
          <w:lang w:val="kk-KZ" w:eastAsia="ko-KR"/>
        </w:rPr>
        <w:t xml:space="preserve"> </w:t>
      </w:r>
      <w:r w:rsidR="00512449" w:rsidRPr="00512449">
        <w:rPr>
          <w:rFonts w:ascii="Times New Roman" w:eastAsia="??" w:hAnsi="Times New Roman"/>
          <w:sz w:val="28"/>
          <w:szCs w:val="28"/>
          <w:lang w:val="kk-KZ" w:eastAsia="ko-KR"/>
        </w:rPr>
        <w:t>тіршілік</w:t>
      </w:r>
      <w:r w:rsidR="00512449" w:rsidRPr="00512449">
        <w:rPr>
          <w:rFonts w:ascii="Times New Roman" w:eastAsia="??" w:hAnsi="Times New Roman"/>
          <w:caps/>
          <w:sz w:val="28"/>
          <w:szCs w:val="28"/>
          <w:lang w:val="kk-KZ" w:eastAsia="ko-KR"/>
        </w:rPr>
        <w:t xml:space="preserve"> </w:t>
      </w:r>
      <w:r w:rsidR="00512449" w:rsidRPr="00512449">
        <w:rPr>
          <w:rFonts w:ascii="Times New Roman" w:eastAsia="??" w:hAnsi="Times New Roman"/>
          <w:sz w:val="28"/>
          <w:szCs w:val="28"/>
          <w:lang w:val="kk-KZ" w:eastAsia="ko-KR"/>
        </w:rPr>
        <w:t>күйі</w:t>
      </w:r>
    </w:p>
    <w:p w14:paraId="599EE878" w14:textId="70253B4F" w:rsidR="00512449" w:rsidRPr="00512449" w:rsidRDefault="009823F3" w:rsidP="00A84BFF">
      <w:pPr>
        <w:spacing w:after="0" w:line="240" w:lineRule="auto"/>
        <w:jc w:val="both"/>
        <w:rPr>
          <w:rFonts w:ascii="Times New Roman" w:eastAsia="??" w:hAnsi="Times New Roman"/>
          <w:sz w:val="28"/>
          <w:szCs w:val="28"/>
          <w:lang w:val="kk-KZ" w:eastAsia="ko-KR"/>
        </w:rPr>
      </w:pPr>
      <w:r>
        <w:rPr>
          <w:rFonts w:ascii="Times New Roman" w:eastAsia="??" w:hAnsi="Times New Roman"/>
          <w:b/>
          <w:sz w:val="28"/>
          <w:szCs w:val="28"/>
          <w:lang w:val="kk-KZ" w:eastAsia="ko-KR"/>
        </w:rPr>
        <w:t>Ss</w:t>
      </w:r>
      <w:r w:rsidR="00512449" w:rsidRPr="00512449">
        <w:rPr>
          <w:rFonts w:ascii="Times New Roman" w:eastAsia="??" w:hAnsi="Times New Roman"/>
          <w:b/>
          <w:sz w:val="28"/>
          <w:szCs w:val="28"/>
          <w:lang w:val="kk-KZ" w:eastAsia="ko-KR"/>
        </w:rPr>
        <w:t xml:space="preserve"> </w:t>
      </w:r>
      <w:r w:rsidR="00512449" w:rsidRPr="00512449">
        <w:rPr>
          <w:rFonts w:ascii="Times New Roman" w:eastAsia="??" w:hAnsi="Times New Roman"/>
          <w:sz w:val="28"/>
          <w:szCs w:val="28"/>
          <w:lang w:val="kk-KZ" w:eastAsia="ko-KR"/>
        </w:rPr>
        <w:t>– субсенильдік</w:t>
      </w:r>
      <w:r w:rsidR="00512449" w:rsidRPr="00512449">
        <w:rPr>
          <w:rFonts w:ascii="Times New Roman" w:eastAsia="??" w:hAnsi="Times New Roman"/>
          <w:caps/>
          <w:sz w:val="28"/>
          <w:szCs w:val="28"/>
          <w:lang w:val="kk-KZ" w:eastAsia="ko-KR"/>
        </w:rPr>
        <w:t xml:space="preserve"> </w:t>
      </w:r>
      <w:r w:rsidR="00512449" w:rsidRPr="00512449">
        <w:rPr>
          <w:rFonts w:ascii="Times New Roman" w:eastAsia="??" w:hAnsi="Times New Roman"/>
          <w:sz w:val="28"/>
          <w:szCs w:val="28"/>
          <w:lang w:val="kk-KZ" w:eastAsia="ko-KR"/>
        </w:rPr>
        <w:t>тіршілік</w:t>
      </w:r>
      <w:r w:rsidR="00512449" w:rsidRPr="00512449">
        <w:rPr>
          <w:rFonts w:ascii="Times New Roman" w:eastAsia="??" w:hAnsi="Times New Roman"/>
          <w:caps/>
          <w:sz w:val="28"/>
          <w:szCs w:val="28"/>
          <w:lang w:val="kk-KZ" w:eastAsia="ko-KR"/>
        </w:rPr>
        <w:t xml:space="preserve"> </w:t>
      </w:r>
      <w:r w:rsidR="00512449" w:rsidRPr="00512449">
        <w:rPr>
          <w:rFonts w:ascii="Times New Roman" w:eastAsia="??" w:hAnsi="Times New Roman"/>
          <w:sz w:val="28"/>
          <w:szCs w:val="28"/>
          <w:lang w:val="kk-KZ" w:eastAsia="ko-KR"/>
        </w:rPr>
        <w:t xml:space="preserve">күйі </w:t>
      </w:r>
    </w:p>
    <w:p w14:paraId="40491BEF" w14:textId="5F613FE8" w:rsidR="00512449" w:rsidRPr="00512449" w:rsidRDefault="009823F3" w:rsidP="00A84BFF">
      <w:pPr>
        <w:spacing w:after="0" w:line="240" w:lineRule="auto"/>
        <w:jc w:val="both"/>
        <w:rPr>
          <w:rFonts w:ascii="Times New Roman" w:eastAsia="??" w:hAnsi="Times New Roman"/>
          <w:sz w:val="28"/>
          <w:szCs w:val="28"/>
          <w:lang w:val="kk-KZ" w:eastAsia="ko-KR"/>
        </w:rPr>
      </w:pPr>
      <w:r>
        <w:rPr>
          <w:rFonts w:ascii="Times New Roman" w:eastAsia="??" w:hAnsi="Times New Roman"/>
          <w:b/>
          <w:sz w:val="28"/>
          <w:szCs w:val="28"/>
          <w:lang w:val="kk-KZ" w:eastAsia="ko-KR"/>
        </w:rPr>
        <w:t>S</w:t>
      </w:r>
      <w:r w:rsidR="00512449" w:rsidRPr="00512449">
        <w:rPr>
          <w:rFonts w:ascii="Times New Roman" w:eastAsia="??" w:hAnsi="Times New Roman"/>
          <w:sz w:val="28"/>
          <w:szCs w:val="28"/>
          <w:lang w:val="kk-KZ" w:eastAsia="ko-KR"/>
        </w:rPr>
        <w:t xml:space="preserve"> – сенильдік</w:t>
      </w:r>
      <w:r w:rsidR="00512449" w:rsidRPr="00512449">
        <w:rPr>
          <w:rFonts w:ascii="Times New Roman" w:eastAsia="??" w:hAnsi="Times New Roman"/>
          <w:caps/>
          <w:sz w:val="28"/>
          <w:szCs w:val="28"/>
          <w:lang w:val="kk-KZ" w:eastAsia="ko-KR"/>
        </w:rPr>
        <w:t xml:space="preserve"> </w:t>
      </w:r>
      <w:r w:rsidR="00512449" w:rsidRPr="00512449">
        <w:rPr>
          <w:rFonts w:ascii="Times New Roman" w:eastAsia="??" w:hAnsi="Times New Roman"/>
          <w:sz w:val="28"/>
          <w:szCs w:val="28"/>
          <w:lang w:val="kk-KZ" w:eastAsia="ko-KR"/>
        </w:rPr>
        <w:t>тіршілік</w:t>
      </w:r>
      <w:r w:rsidR="00512449" w:rsidRPr="00512449">
        <w:rPr>
          <w:rFonts w:ascii="Times New Roman" w:eastAsia="??" w:hAnsi="Times New Roman"/>
          <w:caps/>
          <w:sz w:val="28"/>
          <w:szCs w:val="28"/>
          <w:lang w:val="kk-KZ" w:eastAsia="ko-KR"/>
        </w:rPr>
        <w:t xml:space="preserve"> </w:t>
      </w:r>
      <w:r w:rsidR="00512449" w:rsidRPr="00512449">
        <w:rPr>
          <w:rFonts w:ascii="Times New Roman" w:eastAsia="??" w:hAnsi="Times New Roman"/>
          <w:sz w:val="28"/>
          <w:szCs w:val="28"/>
          <w:lang w:val="kk-KZ" w:eastAsia="ko-KR"/>
        </w:rPr>
        <w:t xml:space="preserve">күйі </w:t>
      </w:r>
    </w:p>
    <w:p w14:paraId="4FC17F95" w14:textId="30DD8B03" w:rsidR="00512449" w:rsidRPr="00512449" w:rsidRDefault="009823F3" w:rsidP="00A84BFF">
      <w:pPr>
        <w:spacing w:after="0" w:line="240" w:lineRule="auto"/>
        <w:jc w:val="both"/>
        <w:rPr>
          <w:rFonts w:ascii="Times New Roman" w:eastAsia="??" w:hAnsi="Times New Roman"/>
          <w:caps/>
          <w:sz w:val="28"/>
          <w:szCs w:val="28"/>
          <w:lang w:val="kk-KZ" w:eastAsia="ko-KR"/>
        </w:rPr>
      </w:pPr>
      <w:r>
        <w:rPr>
          <w:rFonts w:ascii="Times New Roman" w:eastAsia="??" w:hAnsi="Times New Roman"/>
          <w:b/>
          <w:sz w:val="28"/>
          <w:szCs w:val="28"/>
          <w:lang w:val="kk-KZ" w:eastAsia="ko-KR"/>
        </w:rPr>
        <w:t>S</w:t>
      </w:r>
      <w:r w:rsidR="00512449" w:rsidRPr="00512449">
        <w:rPr>
          <w:rFonts w:ascii="Times New Roman" w:eastAsia="??" w:hAnsi="Times New Roman"/>
          <w:b/>
          <w:sz w:val="28"/>
          <w:szCs w:val="28"/>
          <w:lang w:val="kk-KZ" w:eastAsia="ko-KR"/>
        </w:rPr>
        <w:t>c</w:t>
      </w:r>
      <w:r w:rsidR="00512449" w:rsidRPr="00512449">
        <w:rPr>
          <w:rFonts w:ascii="Times New Roman" w:eastAsia="??" w:hAnsi="Times New Roman"/>
          <w:sz w:val="28"/>
          <w:szCs w:val="28"/>
          <w:lang w:val="kk-KZ" w:eastAsia="ko-KR"/>
        </w:rPr>
        <w:t xml:space="preserve"> – қурап қалған</w:t>
      </w:r>
      <w:r w:rsidR="00512449" w:rsidRPr="00512449">
        <w:rPr>
          <w:rFonts w:ascii="Times New Roman" w:eastAsia="??" w:hAnsi="Times New Roman"/>
          <w:caps/>
          <w:sz w:val="28"/>
          <w:szCs w:val="28"/>
          <w:lang w:val="kk-KZ" w:eastAsia="ko-KR"/>
        </w:rPr>
        <w:t xml:space="preserve"> </w:t>
      </w:r>
      <w:r w:rsidR="00512449" w:rsidRPr="00512449">
        <w:rPr>
          <w:rFonts w:ascii="Times New Roman" w:eastAsia="??" w:hAnsi="Times New Roman"/>
          <w:sz w:val="28"/>
          <w:szCs w:val="28"/>
          <w:lang w:val="kk-KZ" w:eastAsia="ko-KR"/>
        </w:rPr>
        <w:t>тіршілік</w:t>
      </w:r>
      <w:r w:rsidR="00512449" w:rsidRPr="00512449">
        <w:rPr>
          <w:rFonts w:ascii="Times New Roman" w:eastAsia="??" w:hAnsi="Times New Roman"/>
          <w:caps/>
          <w:sz w:val="28"/>
          <w:szCs w:val="28"/>
          <w:lang w:val="kk-KZ" w:eastAsia="ko-KR"/>
        </w:rPr>
        <w:t xml:space="preserve"> </w:t>
      </w:r>
      <w:r w:rsidR="00512449" w:rsidRPr="00512449">
        <w:rPr>
          <w:rFonts w:ascii="Times New Roman" w:eastAsia="??" w:hAnsi="Times New Roman"/>
          <w:sz w:val="28"/>
          <w:szCs w:val="28"/>
          <w:lang w:val="kk-KZ" w:eastAsia="ko-KR"/>
        </w:rPr>
        <w:t>күйі</w:t>
      </w:r>
      <w:r w:rsidR="00512449" w:rsidRPr="00512449">
        <w:rPr>
          <w:rFonts w:ascii="Times New Roman" w:eastAsia="??" w:hAnsi="Times New Roman"/>
          <w:caps/>
          <w:sz w:val="28"/>
          <w:szCs w:val="28"/>
          <w:lang w:val="kk-KZ" w:eastAsia="ko-KR"/>
        </w:rPr>
        <w:t xml:space="preserve"> </w:t>
      </w:r>
    </w:p>
    <w:p w14:paraId="6C737B58" w14:textId="5AF23BFC" w:rsidR="00627FC8" w:rsidRDefault="00512449" w:rsidP="00A84BFF">
      <w:pPr>
        <w:spacing w:after="0" w:line="240" w:lineRule="auto"/>
        <w:contextualSpacing/>
        <w:jc w:val="both"/>
        <w:rPr>
          <w:rFonts w:ascii="Times New Roman" w:hAnsi="Times New Roman"/>
          <w:b/>
          <w:sz w:val="28"/>
          <w:szCs w:val="28"/>
          <w:shd w:val="clear" w:color="auto" w:fill="FFFFFF"/>
          <w:lang w:val="kk-KZ"/>
        </w:rPr>
      </w:pPr>
      <w:r w:rsidRPr="00512449">
        <w:rPr>
          <w:rFonts w:ascii="Times New Roman" w:eastAsia="??" w:hAnsi="Times New Roman"/>
          <w:b/>
          <w:sz w:val="28"/>
          <w:szCs w:val="28"/>
          <w:lang w:val="kk-KZ" w:eastAsia="ko-KR"/>
        </w:rPr>
        <w:t>DPPH</w:t>
      </w:r>
      <w:r w:rsidRPr="00512449">
        <w:rPr>
          <w:rFonts w:ascii="Times New Roman" w:eastAsia="??" w:hAnsi="Times New Roman"/>
          <w:sz w:val="28"/>
          <w:szCs w:val="28"/>
          <w:lang w:val="kk-KZ" w:eastAsia="ko-KR"/>
        </w:rPr>
        <w:t xml:space="preserve"> – 2,2-дифенил-1-пикрилгидразил (2,2-diphenyl-1-picrylhydrazyl)</w:t>
      </w:r>
    </w:p>
    <w:p w14:paraId="086EA4A1" w14:textId="77777777" w:rsidR="004B3F96" w:rsidRPr="00D576F0" w:rsidRDefault="004B3F96" w:rsidP="00A84BFF">
      <w:pPr>
        <w:spacing w:after="0" w:line="240" w:lineRule="auto"/>
        <w:contextualSpacing/>
        <w:jc w:val="both"/>
        <w:rPr>
          <w:rFonts w:ascii="Times New Roman" w:hAnsi="Times New Roman"/>
          <w:b/>
          <w:sz w:val="28"/>
          <w:szCs w:val="28"/>
          <w:shd w:val="clear" w:color="auto" w:fill="FFFFFF"/>
          <w:lang w:val="kk-KZ"/>
        </w:rPr>
      </w:pPr>
      <w:r w:rsidRPr="00F128DF">
        <w:rPr>
          <w:rFonts w:ascii="Times New Roman" w:hAnsi="Times New Roman"/>
          <w:b/>
          <w:sz w:val="28"/>
          <w:szCs w:val="28"/>
          <w:shd w:val="clear" w:color="auto" w:fill="FFFFFF"/>
          <w:lang w:val="kk-KZ"/>
        </w:rPr>
        <w:t>FAO</w:t>
      </w:r>
      <w:r w:rsidRPr="00E74272">
        <w:rPr>
          <w:rFonts w:ascii="Times New Roman" w:hAnsi="Times New Roman"/>
          <w:b/>
          <w:sz w:val="28"/>
          <w:szCs w:val="28"/>
          <w:shd w:val="clear" w:color="auto" w:fill="FFFFFF"/>
          <w:lang w:val="kk-KZ"/>
        </w:rPr>
        <w:t xml:space="preserve"> </w:t>
      </w:r>
      <w:r>
        <w:rPr>
          <w:rFonts w:ascii="Times New Roman" w:hAnsi="Times New Roman"/>
          <w:b/>
          <w:sz w:val="28"/>
          <w:szCs w:val="28"/>
          <w:shd w:val="clear" w:color="auto" w:fill="FFFFFF"/>
          <w:lang w:val="kk-KZ"/>
        </w:rPr>
        <w:t>–</w:t>
      </w:r>
      <w:r w:rsidRPr="00E74272">
        <w:rPr>
          <w:rFonts w:ascii="Times New Roman" w:hAnsi="Times New Roman"/>
          <w:b/>
          <w:sz w:val="28"/>
          <w:szCs w:val="28"/>
          <w:shd w:val="clear" w:color="auto" w:fill="FFFFFF"/>
          <w:lang w:val="kk-KZ"/>
        </w:rPr>
        <w:t xml:space="preserve"> </w:t>
      </w:r>
      <w:r w:rsidRPr="00F128DF">
        <w:rPr>
          <w:rFonts w:ascii="Times New Roman" w:hAnsi="Times New Roman"/>
          <w:sz w:val="28"/>
          <w:szCs w:val="28"/>
          <w:shd w:val="clear" w:color="auto" w:fill="FFFFFF"/>
          <w:lang w:val="kk-KZ"/>
        </w:rPr>
        <w:t>Біріккен Ұлттар Ұйымының Азық-түлік және ауыл шаруашылы</w:t>
      </w:r>
      <w:r>
        <w:rPr>
          <w:rFonts w:ascii="Times New Roman" w:hAnsi="Times New Roman"/>
          <w:sz w:val="28"/>
          <w:szCs w:val="28"/>
          <w:shd w:val="clear" w:color="auto" w:fill="FFFFFF"/>
          <w:lang w:val="kk-KZ"/>
        </w:rPr>
        <w:t>қ</w:t>
      </w:r>
      <w:r w:rsidRPr="00F128DF">
        <w:rPr>
          <w:rFonts w:ascii="Times New Roman" w:hAnsi="Times New Roman"/>
          <w:sz w:val="28"/>
          <w:szCs w:val="28"/>
          <w:shd w:val="clear" w:color="auto" w:fill="FFFFFF"/>
          <w:lang w:val="kk-KZ"/>
        </w:rPr>
        <w:t xml:space="preserve"> ұйымы (Food and Agriculture Organization)</w:t>
      </w:r>
    </w:p>
    <w:p w14:paraId="24966269" w14:textId="4F3635DE" w:rsidR="00512449" w:rsidRPr="00512449" w:rsidRDefault="00512449" w:rsidP="00A84BFF">
      <w:pPr>
        <w:spacing w:after="0" w:line="240" w:lineRule="auto"/>
        <w:jc w:val="both"/>
        <w:rPr>
          <w:rFonts w:ascii="Times New Roman" w:eastAsia="??" w:hAnsi="Times New Roman"/>
          <w:sz w:val="28"/>
          <w:szCs w:val="28"/>
          <w:lang w:val="kk-KZ" w:eastAsia="ko-KR"/>
        </w:rPr>
      </w:pPr>
      <w:r w:rsidRPr="00E74272">
        <w:rPr>
          <w:rFonts w:ascii="Times New Roman" w:eastAsia="??" w:hAnsi="Times New Roman"/>
          <w:b/>
          <w:sz w:val="28"/>
          <w:szCs w:val="28"/>
          <w:lang w:val="kk-KZ" w:eastAsia="ko-KR"/>
        </w:rPr>
        <w:t>FC</w:t>
      </w:r>
      <w:r w:rsidRPr="00E74272">
        <w:rPr>
          <w:rFonts w:ascii="Times New Roman" w:eastAsia="??" w:hAnsi="Times New Roman"/>
          <w:sz w:val="28"/>
          <w:szCs w:val="28"/>
          <w:lang w:val="kk-KZ" w:eastAsia="ko-KR"/>
        </w:rPr>
        <w:t xml:space="preserve"> –</w:t>
      </w:r>
      <w:r w:rsidRPr="00512449">
        <w:rPr>
          <w:rFonts w:ascii="Times New Roman" w:eastAsia="??" w:hAnsi="Times New Roman"/>
          <w:sz w:val="28"/>
          <w:szCs w:val="28"/>
          <w:lang w:val="kk-KZ" w:eastAsia="ko-KR"/>
        </w:rPr>
        <w:t xml:space="preserve"> Фолин-Чокалтеу фенолды реагенті</w:t>
      </w:r>
    </w:p>
    <w:p w14:paraId="032D487A" w14:textId="75C72D56" w:rsidR="00627FC8" w:rsidRPr="006B759C" w:rsidRDefault="006B759C" w:rsidP="00A84BFF">
      <w:pPr>
        <w:spacing w:after="0" w:line="240" w:lineRule="auto"/>
        <w:contextualSpacing/>
        <w:jc w:val="both"/>
        <w:rPr>
          <w:rFonts w:ascii="Times New Roman" w:hAnsi="Times New Roman"/>
          <w:b/>
          <w:sz w:val="28"/>
          <w:szCs w:val="28"/>
          <w:shd w:val="clear" w:color="auto" w:fill="FFFFFF"/>
          <w:lang w:val="kk-KZ"/>
        </w:rPr>
      </w:pPr>
      <w:r w:rsidRPr="00E74272">
        <w:rPr>
          <w:rFonts w:ascii="Times New Roman" w:hAnsi="Times New Roman"/>
          <w:b/>
          <w:sz w:val="28"/>
          <w:szCs w:val="28"/>
          <w:shd w:val="clear" w:color="auto" w:fill="FFFFFF"/>
          <w:lang w:val="kk-KZ"/>
        </w:rPr>
        <w:t xml:space="preserve">NCBI - </w:t>
      </w:r>
      <w:r w:rsidRPr="00E74272">
        <w:rPr>
          <w:rFonts w:ascii="Times New Roman" w:hAnsi="Times New Roman"/>
          <w:sz w:val="28"/>
          <w:szCs w:val="28"/>
          <w:shd w:val="clear" w:color="auto" w:fill="FFFFFF"/>
          <w:lang w:val="kk-KZ"/>
        </w:rPr>
        <w:t>Ұлттық биотехнологиялық ақпарат орталығы</w:t>
      </w:r>
    </w:p>
    <w:p w14:paraId="334A3BF3" w14:textId="09826AC9" w:rsidR="00627FC8" w:rsidRPr="00935FCA" w:rsidRDefault="006B759C" w:rsidP="00A84BFF">
      <w:pPr>
        <w:spacing w:after="0" w:line="240" w:lineRule="auto"/>
        <w:contextualSpacing/>
        <w:jc w:val="both"/>
        <w:rPr>
          <w:rFonts w:ascii="Times New Roman" w:hAnsi="Times New Roman"/>
          <w:sz w:val="28"/>
          <w:szCs w:val="28"/>
          <w:shd w:val="clear" w:color="auto" w:fill="FFFFFF"/>
          <w:lang w:val="kk-KZ"/>
        </w:rPr>
      </w:pPr>
      <w:r w:rsidRPr="00935FCA">
        <w:rPr>
          <w:rFonts w:ascii="Times New Roman" w:hAnsi="Times New Roman"/>
          <w:b/>
          <w:sz w:val="28"/>
          <w:szCs w:val="28"/>
          <w:shd w:val="clear" w:color="auto" w:fill="FFFFFF"/>
          <w:lang w:val="kk-KZ"/>
        </w:rPr>
        <w:t xml:space="preserve">PCA </w:t>
      </w:r>
      <w:r w:rsidR="002369D9" w:rsidRPr="00935FCA">
        <w:rPr>
          <w:rFonts w:ascii="Times New Roman" w:hAnsi="Times New Roman"/>
          <w:sz w:val="28"/>
          <w:szCs w:val="28"/>
          <w:shd w:val="clear" w:color="auto" w:fill="FFFFFF"/>
          <w:lang w:val="kk-KZ"/>
        </w:rPr>
        <w:t>–</w:t>
      </w:r>
      <w:r w:rsidRPr="00935FCA">
        <w:rPr>
          <w:rFonts w:ascii="Times New Roman" w:hAnsi="Times New Roman"/>
          <w:sz w:val="28"/>
          <w:szCs w:val="28"/>
          <w:shd w:val="clear" w:color="auto" w:fill="FFFFFF"/>
          <w:lang w:val="kk-KZ"/>
        </w:rPr>
        <w:t xml:space="preserve"> </w:t>
      </w:r>
      <w:r w:rsidR="002369D9">
        <w:rPr>
          <w:rFonts w:ascii="Times New Roman" w:hAnsi="Times New Roman"/>
          <w:sz w:val="28"/>
          <w:szCs w:val="28"/>
          <w:shd w:val="clear" w:color="auto" w:fill="FFFFFF"/>
          <w:lang w:val="kk-KZ"/>
        </w:rPr>
        <w:t xml:space="preserve">басты координаттар талдауы </w:t>
      </w:r>
      <w:r w:rsidR="002369D9" w:rsidRPr="00935FCA">
        <w:rPr>
          <w:rFonts w:ascii="Times New Roman" w:hAnsi="Times New Roman"/>
          <w:sz w:val="28"/>
          <w:szCs w:val="28"/>
          <w:shd w:val="clear" w:color="auto" w:fill="FFFFFF"/>
          <w:lang w:val="kk-KZ"/>
        </w:rPr>
        <w:t>(</w:t>
      </w:r>
      <w:r w:rsidR="002369D9" w:rsidRPr="00935FCA">
        <w:rPr>
          <w:rFonts w:ascii="Times New Roman" w:hAnsi="Times New Roman"/>
          <w:i/>
          <w:sz w:val="28"/>
          <w:szCs w:val="28"/>
          <w:shd w:val="clear" w:color="auto" w:fill="FFFFFF"/>
          <w:lang w:val="kk-KZ"/>
        </w:rPr>
        <w:t>Principal component analy</w:t>
      </w:r>
      <w:r w:rsidR="009823F3" w:rsidRPr="00935FCA">
        <w:rPr>
          <w:rFonts w:ascii="Times New Roman" w:hAnsi="Times New Roman"/>
          <w:i/>
          <w:sz w:val="28"/>
          <w:szCs w:val="28"/>
          <w:shd w:val="clear" w:color="auto" w:fill="FFFFFF"/>
          <w:lang w:val="kk-KZ"/>
        </w:rPr>
        <w:t>s</w:t>
      </w:r>
      <w:r w:rsidR="002369D9" w:rsidRPr="00935FCA">
        <w:rPr>
          <w:rFonts w:ascii="Times New Roman" w:hAnsi="Times New Roman"/>
          <w:i/>
          <w:sz w:val="28"/>
          <w:szCs w:val="28"/>
          <w:shd w:val="clear" w:color="auto" w:fill="FFFFFF"/>
          <w:lang w:val="kk-KZ"/>
        </w:rPr>
        <w:t>i</w:t>
      </w:r>
      <w:r w:rsidR="009823F3" w:rsidRPr="00935FCA">
        <w:rPr>
          <w:rFonts w:ascii="Times New Roman" w:hAnsi="Times New Roman"/>
          <w:i/>
          <w:sz w:val="28"/>
          <w:szCs w:val="28"/>
          <w:shd w:val="clear" w:color="auto" w:fill="FFFFFF"/>
          <w:lang w:val="kk-KZ"/>
        </w:rPr>
        <w:t>s</w:t>
      </w:r>
      <w:r w:rsidR="002369D9" w:rsidRPr="00935FCA">
        <w:rPr>
          <w:rFonts w:ascii="Times New Roman" w:hAnsi="Times New Roman"/>
          <w:sz w:val="28"/>
          <w:szCs w:val="28"/>
          <w:shd w:val="clear" w:color="auto" w:fill="FFFFFF"/>
          <w:lang w:val="kk-KZ"/>
        </w:rPr>
        <w:t>)</w:t>
      </w:r>
    </w:p>
    <w:p w14:paraId="5908E414" w14:textId="77777777" w:rsidR="000E4CB1" w:rsidRPr="00697C9C" w:rsidRDefault="000E4CB1" w:rsidP="00A84BFF">
      <w:pPr>
        <w:spacing w:after="0" w:line="240" w:lineRule="auto"/>
        <w:contextualSpacing/>
        <w:jc w:val="both"/>
        <w:rPr>
          <w:rFonts w:ascii="Times New Roman" w:hAnsi="Times New Roman"/>
          <w:sz w:val="28"/>
          <w:szCs w:val="28"/>
          <w:shd w:val="clear" w:color="auto" w:fill="FFFFFF"/>
          <w:lang w:val="kk-KZ"/>
        </w:rPr>
      </w:pPr>
      <w:r w:rsidRPr="00697C9C">
        <w:rPr>
          <w:rFonts w:ascii="Times New Roman" w:hAnsi="Times New Roman"/>
          <w:b/>
          <w:sz w:val="28"/>
          <w:szCs w:val="28"/>
          <w:shd w:val="clear" w:color="auto" w:fill="FFFFFF"/>
          <w:lang w:val="kk-KZ"/>
        </w:rPr>
        <w:t xml:space="preserve">Sol. – </w:t>
      </w:r>
      <w:r w:rsidRPr="00697C9C">
        <w:rPr>
          <w:rFonts w:ascii="Times New Roman" w:hAnsi="Times New Roman"/>
          <w:sz w:val="28"/>
          <w:szCs w:val="28"/>
          <w:shd w:val="clear" w:color="auto" w:fill="FFFFFF"/>
          <w:lang w:val="kk-KZ"/>
        </w:rPr>
        <w:t xml:space="preserve">(solitarius) шөптесін өсімдікжабынында дара кездесетін түр молшылығы </w:t>
      </w:r>
    </w:p>
    <w:p w14:paraId="4522BB0B" w14:textId="77777777" w:rsidR="000E4CB1" w:rsidRPr="00697C9C" w:rsidRDefault="000E4CB1" w:rsidP="00A84BFF">
      <w:pPr>
        <w:spacing w:after="0" w:line="240" w:lineRule="auto"/>
        <w:contextualSpacing/>
        <w:jc w:val="both"/>
        <w:rPr>
          <w:rFonts w:ascii="Times New Roman" w:hAnsi="Times New Roman"/>
          <w:sz w:val="28"/>
          <w:szCs w:val="28"/>
          <w:shd w:val="clear" w:color="auto" w:fill="FFFFFF"/>
          <w:lang w:val="kk-KZ"/>
        </w:rPr>
      </w:pPr>
      <w:r w:rsidRPr="00697C9C">
        <w:rPr>
          <w:rFonts w:ascii="Times New Roman" w:hAnsi="Times New Roman"/>
          <w:b/>
          <w:sz w:val="28"/>
          <w:szCs w:val="28"/>
          <w:shd w:val="clear" w:color="auto" w:fill="FFFFFF"/>
          <w:lang w:val="kk-KZ"/>
        </w:rPr>
        <w:t xml:space="preserve">Sp. – </w:t>
      </w:r>
      <w:r w:rsidRPr="00697C9C">
        <w:rPr>
          <w:rFonts w:ascii="Times New Roman" w:hAnsi="Times New Roman"/>
          <w:sz w:val="28"/>
          <w:szCs w:val="28"/>
          <w:shd w:val="clear" w:color="auto" w:fill="FFFFFF"/>
          <w:lang w:val="kk-KZ"/>
        </w:rPr>
        <w:t xml:space="preserve">(sparsus) шөптесін өсімдікжабынында аздап кездесетін түр молшылығы </w:t>
      </w:r>
    </w:p>
    <w:p w14:paraId="606E5E6D" w14:textId="77777777" w:rsidR="000E4CB1" w:rsidRPr="00697C9C" w:rsidRDefault="000E4CB1" w:rsidP="00A84BFF">
      <w:pPr>
        <w:spacing w:after="0" w:line="240" w:lineRule="auto"/>
        <w:contextualSpacing/>
        <w:jc w:val="both"/>
        <w:rPr>
          <w:rFonts w:ascii="Times New Roman" w:hAnsi="Times New Roman"/>
          <w:sz w:val="28"/>
          <w:szCs w:val="28"/>
          <w:shd w:val="clear" w:color="auto" w:fill="FFFFFF"/>
          <w:lang w:val="kk-KZ"/>
        </w:rPr>
      </w:pPr>
      <w:r w:rsidRPr="00697C9C">
        <w:rPr>
          <w:rFonts w:ascii="Times New Roman" w:hAnsi="Times New Roman"/>
          <w:b/>
          <w:sz w:val="28"/>
          <w:szCs w:val="28"/>
          <w:shd w:val="clear" w:color="auto" w:fill="FFFFFF"/>
          <w:lang w:val="kk-KZ"/>
        </w:rPr>
        <w:t xml:space="preserve">Cop. – </w:t>
      </w:r>
      <w:r w:rsidRPr="00697C9C">
        <w:rPr>
          <w:rFonts w:ascii="Times New Roman" w:hAnsi="Times New Roman"/>
          <w:sz w:val="28"/>
          <w:szCs w:val="28"/>
          <w:shd w:val="clear" w:color="auto" w:fill="FFFFFF"/>
          <w:lang w:val="kk-KZ"/>
        </w:rPr>
        <w:t xml:space="preserve">(copiosus) </w:t>
      </w:r>
      <w:bookmarkStart w:id="16" w:name="_Hlk150759216"/>
      <w:r w:rsidRPr="00697C9C">
        <w:rPr>
          <w:rFonts w:ascii="Times New Roman" w:hAnsi="Times New Roman"/>
          <w:sz w:val="28"/>
          <w:szCs w:val="28"/>
          <w:shd w:val="clear" w:color="auto" w:fill="FFFFFF"/>
          <w:lang w:val="kk-KZ"/>
        </w:rPr>
        <w:t xml:space="preserve">шөптесін өсімдікжабынында көп кездесетін түр молшылығы </w:t>
      </w:r>
      <w:bookmarkEnd w:id="16"/>
    </w:p>
    <w:p w14:paraId="052955BE" w14:textId="77777777" w:rsidR="000E4CB1" w:rsidRPr="00697C9C" w:rsidRDefault="000E4CB1" w:rsidP="00A84BFF">
      <w:pPr>
        <w:spacing w:after="0" w:line="240" w:lineRule="auto"/>
        <w:contextualSpacing/>
        <w:jc w:val="both"/>
        <w:rPr>
          <w:rFonts w:ascii="Times New Roman" w:hAnsi="Times New Roman"/>
          <w:sz w:val="28"/>
          <w:szCs w:val="28"/>
          <w:shd w:val="clear" w:color="auto" w:fill="FFFFFF"/>
          <w:lang w:val="kk-KZ"/>
        </w:rPr>
      </w:pPr>
      <w:r w:rsidRPr="00697C9C">
        <w:rPr>
          <w:rFonts w:ascii="Times New Roman" w:hAnsi="Times New Roman"/>
          <w:b/>
          <w:sz w:val="28"/>
          <w:szCs w:val="28"/>
          <w:shd w:val="clear" w:color="auto" w:fill="FFFFFF"/>
          <w:lang w:val="kk-KZ"/>
        </w:rPr>
        <w:t xml:space="preserve">Soc. – </w:t>
      </w:r>
      <w:r w:rsidRPr="00697C9C">
        <w:rPr>
          <w:rFonts w:ascii="Times New Roman" w:hAnsi="Times New Roman"/>
          <w:sz w:val="28"/>
          <w:szCs w:val="28"/>
          <w:shd w:val="clear" w:color="auto" w:fill="FFFFFF"/>
          <w:lang w:val="kk-KZ"/>
        </w:rPr>
        <w:t>(socialis) шөптесін өсімдікжабынында өте көп кездесетін түр молшылығы</w:t>
      </w:r>
    </w:p>
    <w:p w14:paraId="6156F50E" w14:textId="0CFB8629" w:rsidR="00627FC8" w:rsidRPr="004B3F96" w:rsidRDefault="004B3F96" w:rsidP="00A84BFF">
      <w:pPr>
        <w:spacing w:after="0" w:line="240" w:lineRule="auto"/>
        <w:contextualSpacing/>
        <w:jc w:val="both"/>
        <w:rPr>
          <w:rFonts w:ascii="Times New Roman" w:hAnsi="Times New Roman"/>
          <w:sz w:val="28"/>
          <w:szCs w:val="28"/>
          <w:shd w:val="clear" w:color="auto" w:fill="FFFFFF"/>
          <w:lang w:val="kk-KZ"/>
        </w:rPr>
      </w:pPr>
      <w:r>
        <w:rPr>
          <w:rFonts w:ascii="Times New Roman" w:hAnsi="Times New Roman"/>
          <w:b/>
          <w:sz w:val="28"/>
          <w:szCs w:val="28"/>
          <w:shd w:val="clear" w:color="auto" w:fill="FFFFFF"/>
          <w:lang w:val="kk-KZ"/>
        </w:rPr>
        <w:t xml:space="preserve">ТРС – </w:t>
      </w:r>
      <w:r>
        <w:rPr>
          <w:rFonts w:ascii="Times New Roman" w:hAnsi="Times New Roman"/>
          <w:sz w:val="28"/>
          <w:szCs w:val="28"/>
          <w:shd w:val="clear" w:color="auto" w:fill="FFFFFF"/>
          <w:lang w:val="kk-KZ"/>
        </w:rPr>
        <w:t xml:space="preserve">жалпы фенолдардың </w:t>
      </w:r>
      <w:r w:rsidRPr="004B3F96">
        <w:rPr>
          <w:rFonts w:ascii="Times New Roman" w:hAnsi="Times New Roman"/>
          <w:sz w:val="28"/>
          <w:szCs w:val="28"/>
          <w:shd w:val="clear" w:color="auto" w:fill="FFFFFF"/>
          <w:lang w:val="kk-KZ"/>
        </w:rPr>
        <w:t>қосындысы (</w:t>
      </w:r>
      <w:r w:rsidRPr="000E4CB1">
        <w:rPr>
          <w:rFonts w:ascii="Times New Roman" w:hAnsi="Times New Roman"/>
          <w:i/>
          <w:sz w:val="28"/>
          <w:szCs w:val="28"/>
          <w:shd w:val="clear" w:color="auto" w:fill="FFFFFF"/>
          <w:lang w:val="kk-KZ"/>
        </w:rPr>
        <w:t>Total phenolic compounds</w:t>
      </w:r>
      <w:r w:rsidRPr="004B3F96">
        <w:rPr>
          <w:rFonts w:ascii="Times New Roman" w:hAnsi="Times New Roman"/>
          <w:sz w:val="28"/>
          <w:szCs w:val="28"/>
          <w:shd w:val="clear" w:color="auto" w:fill="FFFFFF"/>
          <w:lang w:val="kk-KZ"/>
        </w:rPr>
        <w:t>)</w:t>
      </w:r>
    </w:p>
    <w:p w14:paraId="1574BCF5" w14:textId="77777777" w:rsidR="00627FC8" w:rsidRPr="00A1193C" w:rsidRDefault="00627FC8" w:rsidP="00A84BFF">
      <w:pPr>
        <w:spacing w:after="0" w:line="240" w:lineRule="auto"/>
        <w:contextualSpacing/>
        <w:jc w:val="both"/>
        <w:rPr>
          <w:rFonts w:ascii="Times New Roman" w:hAnsi="Times New Roman"/>
          <w:sz w:val="28"/>
          <w:szCs w:val="28"/>
          <w:shd w:val="clear" w:color="auto" w:fill="FFFFFF"/>
          <w:lang w:val="kk-KZ"/>
        </w:rPr>
      </w:pPr>
    </w:p>
    <w:p w14:paraId="207E391D" w14:textId="77777777" w:rsidR="00627FC8" w:rsidRDefault="00627FC8" w:rsidP="00A84BFF">
      <w:pPr>
        <w:spacing w:after="0" w:line="240" w:lineRule="auto"/>
        <w:contextualSpacing/>
        <w:jc w:val="both"/>
        <w:rPr>
          <w:rFonts w:ascii="Times New Roman" w:hAnsi="Times New Roman"/>
          <w:b/>
          <w:sz w:val="28"/>
          <w:szCs w:val="28"/>
          <w:shd w:val="clear" w:color="auto" w:fill="FFFFFF"/>
          <w:lang w:val="kk-KZ"/>
        </w:rPr>
      </w:pPr>
    </w:p>
    <w:p w14:paraId="32811E66" w14:textId="77777777" w:rsidR="00627FC8" w:rsidRDefault="00627FC8" w:rsidP="00A84BFF">
      <w:pPr>
        <w:spacing w:after="0" w:line="240" w:lineRule="auto"/>
        <w:contextualSpacing/>
        <w:jc w:val="both"/>
        <w:rPr>
          <w:rFonts w:ascii="Times New Roman" w:hAnsi="Times New Roman"/>
          <w:b/>
          <w:sz w:val="28"/>
          <w:szCs w:val="28"/>
          <w:shd w:val="clear" w:color="auto" w:fill="FFFFFF"/>
          <w:lang w:val="kk-KZ"/>
        </w:rPr>
      </w:pPr>
    </w:p>
    <w:p w14:paraId="7F197DED" w14:textId="77777777" w:rsidR="00627FC8" w:rsidRDefault="00627FC8" w:rsidP="00A84BFF">
      <w:pPr>
        <w:spacing w:after="0" w:line="240" w:lineRule="auto"/>
        <w:contextualSpacing/>
        <w:jc w:val="both"/>
        <w:rPr>
          <w:rFonts w:ascii="Times New Roman" w:hAnsi="Times New Roman"/>
          <w:b/>
          <w:sz w:val="28"/>
          <w:szCs w:val="28"/>
          <w:shd w:val="clear" w:color="auto" w:fill="FFFFFF"/>
          <w:lang w:val="kk-KZ"/>
        </w:rPr>
      </w:pPr>
    </w:p>
    <w:p w14:paraId="1006A46D" w14:textId="77777777" w:rsidR="00627FC8" w:rsidRDefault="00627FC8" w:rsidP="00A84BFF">
      <w:pPr>
        <w:spacing w:after="0" w:line="240" w:lineRule="auto"/>
        <w:contextualSpacing/>
        <w:jc w:val="both"/>
        <w:rPr>
          <w:rFonts w:ascii="Times New Roman" w:hAnsi="Times New Roman"/>
          <w:b/>
          <w:sz w:val="28"/>
          <w:szCs w:val="28"/>
          <w:shd w:val="clear" w:color="auto" w:fill="FFFFFF"/>
          <w:lang w:val="kk-KZ"/>
        </w:rPr>
      </w:pPr>
    </w:p>
    <w:p w14:paraId="1FE2E98C" w14:textId="77777777" w:rsidR="00627FC8" w:rsidRDefault="00627FC8" w:rsidP="00A84BFF">
      <w:pPr>
        <w:spacing w:after="0" w:line="240" w:lineRule="auto"/>
        <w:contextualSpacing/>
        <w:jc w:val="both"/>
        <w:rPr>
          <w:rFonts w:ascii="Times New Roman" w:hAnsi="Times New Roman"/>
          <w:b/>
          <w:sz w:val="28"/>
          <w:szCs w:val="28"/>
          <w:shd w:val="clear" w:color="auto" w:fill="FFFFFF"/>
          <w:lang w:val="kk-KZ"/>
        </w:rPr>
      </w:pPr>
    </w:p>
    <w:p w14:paraId="5CC7F6DE" w14:textId="77777777" w:rsidR="00627FC8" w:rsidRDefault="00627FC8" w:rsidP="00A84BFF">
      <w:pPr>
        <w:spacing w:after="0" w:line="240" w:lineRule="auto"/>
        <w:contextualSpacing/>
        <w:jc w:val="both"/>
        <w:rPr>
          <w:rFonts w:ascii="Times New Roman" w:hAnsi="Times New Roman"/>
          <w:b/>
          <w:sz w:val="28"/>
          <w:szCs w:val="28"/>
          <w:shd w:val="clear" w:color="auto" w:fill="FFFFFF"/>
          <w:lang w:val="kk-KZ"/>
        </w:rPr>
      </w:pPr>
    </w:p>
    <w:p w14:paraId="5B8A4430" w14:textId="77777777" w:rsidR="00627FC8" w:rsidRDefault="00627FC8" w:rsidP="00A84BFF">
      <w:pPr>
        <w:spacing w:after="0" w:line="240" w:lineRule="auto"/>
        <w:contextualSpacing/>
        <w:jc w:val="both"/>
        <w:rPr>
          <w:rFonts w:ascii="Times New Roman" w:hAnsi="Times New Roman"/>
          <w:b/>
          <w:sz w:val="28"/>
          <w:szCs w:val="28"/>
          <w:shd w:val="clear" w:color="auto" w:fill="FFFFFF"/>
          <w:lang w:val="kk-KZ"/>
        </w:rPr>
      </w:pPr>
    </w:p>
    <w:p w14:paraId="1B1554D9" w14:textId="77777777" w:rsidR="00627FC8" w:rsidRDefault="00627FC8" w:rsidP="00A84BFF">
      <w:pPr>
        <w:spacing w:after="0" w:line="240" w:lineRule="auto"/>
        <w:contextualSpacing/>
        <w:jc w:val="both"/>
        <w:rPr>
          <w:rFonts w:ascii="Times New Roman" w:hAnsi="Times New Roman"/>
          <w:b/>
          <w:sz w:val="28"/>
          <w:szCs w:val="28"/>
          <w:shd w:val="clear" w:color="auto" w:fill="FFFFFF"/>
          <w:lang w:val="kk-KZ"/>
        </w:rPr>
      </w:pPr>
    </w:p>
    <w:p w14:paraId="5F7C35AA" w14:textId="77777777" w:rsidR="00627FC8" w:rsidRDefault="00627FC8" w:rsidP="00A84BFF">
      <w:pPr>
        <w:spacing w:after="0" w:line="240" w:lineRule="auto"/>
        <w:contextualSpacing/>
        <w:jc w:val="both"/>
        <w:rPr>
          <w:rFonts w:ascii="Times New Roman" w:hAnsi="Times New Roman"/>
          <w:b/>
          <w:sz w:val="28"/>
          <w:szCs w:val="28"/>
          <w:shd w:val="clear" w:color="auto" w:fill="FFFFFF"/>
          <w:lang w:val="kk-KZ"/>
        </w:rPr>
      </w:pPr>
    </w:p>
    <w:p w14:paraId="5F647F1D" w14:textId="6EBEA67C" w:rsidR="00627FC8" w:rsidRDefault="00627FC8" w:rsidP="00A84BFF">
      <w:pPr>
        <w:spacing w:after="0" w:line="240" w:lineRule="auto"/>
        <w:contextualSpacing/>
        <w:jc w:val="both"/>
        <w:rPr>
          <w:rFonts w:ascii="Times New Roman" w:hAnsi="Times New Roman"/>
          <w:b/>
          <w:sz w:val="28"/>
          <w:szCs w:val="28"/>
          <w:shd w:val="clear" w:color="auto" w:fill="FFFFFF"/>
          <w:lang w:val="kk-KZ"/>
        </w:rPr>
      </w:pPr>
    </w:p>
    <w:p w14:paraId="4DCD18C2" w14:textId="56DAB885" w:rsidR="004D4056" w:rsidRDefault="004D4056" w:rsidP="00A84BFF">
      <w:pPr>
        <w:spacing w:after="0" w:line="240" w:lineRule="auto"/>
        <w:contextualSpacing/>
        <w:jc w:val="both"/>
        <w:rPr>
          <w:rFonts w:ascii="Times New Roman" w:hAnsi="Times New Roman"/>
          <w:b/>
          <w:sz w:val="28"/>
          <w:szCs w:val="28"/>
          <w:shd w:val="clear" w:color="auto" w:fill="FFFFFF"/>
          <w:lang w:val="kk-KZ"/>
        </w:rPr>
      </w:pPr>
      <w:r>
        <w:rPr>
          <w:rFonts w:ascii="Times New Roman" w:hAnsi="Times New Roman"/>
          <w:b/>
          <w:sz w:val="28"/>
          <w:szCs w:val="28"/>
          <w:shd w:val="clear" w:color="auto" w:fill="FFFFFF"/>
          <w:lang w:val="kk-KZ"/>
        </w:rPr>
        <w:br w:type="page"/>
      </w:r>
    </w:p>
    <w:p w14:paraId="0EA12D54" w14:textId="78BB514F" w:rsidR="00627FC8" w:rsidRDefault="00627FC8" w:rsidP="00A84BFF">
      <w:pPr>
        <w:spacing w:after="0" w:line="240" w:lineRule="auto"/>
        <w:contextualSpacing/>
        <w:jc w:val="center"/>
        <w:rPr>
          <w:rFonts w:ascii="Times New Roman" w:hAnsi="Times New Roman"/>
          <w:b/>
          <w:sz w:val="28"/>
          <w:szCs w:val="28"/>
          <w:shd w:val="clear" w:color="auto" w:fill="FFFFFF"/>
          <w:lang w:val="kk-KZ"/>
        </w:rPr>
      </w:pPr>
      <w:r>
        <w:rPr>
          <w:rFonts w:ascii="Times New Roman" w:hAnsi="Times New Roman"/>
          <w:b/>
          <w:sz w:val="28"/>
          <w:szCs w:val="28"/>
          <w:shd w:val="clear" w:color="auto" w:fill="FFFFFF"/>
          <w:lang w:val="kk-KZ"/>
        </w:rPr>
        <w:lastRenderedPageBreak/>
        <w:t>КІРІСПЕ</w:t>
      </w:r>
    </w:p>
    <w:p w14:paraId="4290555A" w14:textId="5E4119E8" w:rsidR="00627FC8" w:rsidRPr="00E74272" w:rsidRDefault="00627FC8" w:rsidP="00A84BFF">
      <w:pPr>
        <w:spacing w:after="0" w:line="240" w:lineRule="auto"/>
        <w:ind w:firstLine="708"/>
        <w:contextualSpacing/>
        <w:jc w:val="both"/>
        <w:rPr>
          <w:rFonts w:ascii="Times New Roman" w:hAnsi="Times New Roman"/>
          <w:sz w:val="28"/>
          <w:szCs w:val="28"/>
          <w:shd w:val="clear" w:color="auto" w:fill="FFFFFF"/>
          <w:lang w:val="kk-KZ"/>
        </w:rPr>
      </w:pPr>
      <w:bookmarkStart w:id="17" w:name="_Hlk140055472"/>
      <w:r>
        <w:rPr>
          <w:rFonts w:ascii="Times New Roman" w:hAnsi="Times New Roman"/>
          <w:b/>
          <w:sz w:val="28"/>
          <w:szCs w:val="28"/>
          <w:shd w:val="clear" w:color="auto" w:fill="FFFFFF"/>
          <w:lang w:val="kk-KZ"/>
        </w:rPr>
        <w:t xml:space="preserve">Жұмыстың жалпы сипаттамасы. </w:t>
      </w:r>
      <w:r w:rsidRPr="00E74272">
        <w:rPr>
          <w:rFonts w:ascii="Times New Roman" w:hAnsi="Times New Roman"/>
          <w:sz w:val="28"/>
          <w:szCs w:val="28"/>
          <w:shd w:val="clear" w:color="auto" w:fill="FFFFFF"/>
          <w:lang w:val="kk-KZ"/>
        </w:rPr>
        <w:t>Д</w:t>
      </w:r>
      <w:r>
        <w:rPr>
          <w:rFonts w:ascii="Times New Roman" w:hAnsi="Times New Roman"/>
          <w:sz w:val="28"/>
          <w:szCs w:val="28"/>
          <w:shd w:val="clear" w:color="auto" w:fill="FFFFFF"/>
          <w:lang w:val="kk-KZ"/>
        </w:rPr>
        <w:t xml:space="preserve">иссертациялық жұмыс </w:t>
      </w:r>
      <w:r w:rsidR="00EB2434" w:rsidRPr="000B27D2">
        <w:rPr>
          <w:rFonts w:ascii="Times New Roman" w:hAnsi="Times New Roman"/>
          <w:i/>
          <w:color w:val="000000"/>
          <w:sz w:val="28"/>
          <w:szCs w:val="28"/>
          <w:lang w:val="kk-KZ"/>
        </w:rPr>
        <w:t>Malu</w:t>
      </w:r>
      <w:r w:rsidR="009823F3">
        <w:rPr>
          <w:rFonts w:ascii="Times New Roman" w:hAnsi="Times New Roman"/>
          <w:i/>
          <w:color w:val="000000"/>
          <w:sz w:val="28"/>
          <w:szCs w:val="28"/>
          <w:lang w:val="kk-KZ"/>
        </w:rPr>
        <w:t>s</w:t>
      </w:r>
      <w:r w:rsidR="00EB2434" w:rsidRPr="000B27D2">
        <w:rPr>
          <w:rFonts w:ascii="Times New Roman" w:hAnsi="Times New Roman"/>
          <w:i/>
          <w:color w:val="000000"/>
          <w:sz w:val="28"/>
          <w:szCs w:val="28"/>
          <w:lang w:val="kk-KZ"/>
        </w:rPr>
        <w:t xml:space="preserve"> </w:t>
      </w:r>
      <w:r w:rsidR="009823F3">
        <w:rPr>
          <w:rFonts w:ascii="Times New Roman" w:hAnsi="Times New Roman"/>
          <w:i/>
          <w:color w:val="000000"/>
          <w:sz w:val="28"/>
          <w:szCs w:val="28"/>
          <w:lang w:val="kk-KZ"/>
        </w:rPr>
        <w:t>s</w:t>
      </w:r>
      <w:r w:rsidR="00EB2434" w:rsidRPr="000B27D2">
        <w:rPr>
          <w:rFonts w:ascii="Times New Roman" w:hAnsi="Times New Roman"/>
          <w:i/>
          <w:color w:val="000000"/>
          <w:sz w:val="28"/>
          <w:szCs w:val="28"/>
          <w:lang w:val="kk-KZ"/>
        </w:rPr>
        <w:t>iever</w:t>
      </w:r>
      <w:r w:rsidR="009823F3">
        <w:rPr>
          <w:rFonts w:ascii="Times New Roman" w:hAnsi="Times New Roman"/>
          <w:i/>
          <w:color w:val="000000"/>
          <w:sz w:val="28"/>
          <w:szCs w:val="28"/>
          <w:lang w:val="kk-KZ"/>
        </w:rPr>
        <w:t>s</w:t>
      </w:r>
      <w:r w:rsidR="00EB2434" w:rsidRPr="000B27D2">
        <w:rPr>
          <w:rFonts w:ascii="Times New Roman" w:hAnsi="Times New Roman"/>
          <w:i/>
          <w:color w:val="000000"/>
          <w:sz w:val="28"/>
          <w:szCs w:val="28"/>
          <w:lang w:val="kk-KZ"/>
        </w:rPr>
        <w:t>ii</w:t>
      </w:r>
      <w:r w:rsidR="00EB2434" w:rsidRPr="000B27D2">
        <w:rPr>
          <w:rFonts w:ascii="Times New Roman" w:hAnsi="Times New Roman"/>
          <w:color w:val="000000"/>
          <w:sz w:val="28"/>
          <w:szCs w:val="28"/>
          <w:lang w:val="kk-KZ"/>
        </w:rPr>
        <w:t xml:space="preserve"> </w:t>
      </w:r>
      <w:r w:rsidR="00EB2434" w:rsidRPr="00FA2C65">
        <w:rPr>
          <w:rFonts w:ascii="Times New Roman" w:hAnsi="Times New Roman"/>
          <w:color w:val="000000"/>
          <w:sz w:val="28"/>
          <w:szCs w:val="28"/>
          <w:lang w:val="kk-KZ"/>
        </w:rPr>
        <w:t xml:space="preserve">Ledeb.) M. Roem </w:t>
      </w:r>
      <w:r w:rsidR="00EB2434" w:rsidRPr="00E74272">
        <w:rPr>
          <w:rFonts w:ascii="Times New Roman" w:hAnsi="Times New Roman"/>
          <w:color w:val="000000"/>
          <w:sz w:val="28"/>
          <w:szCs w:val="28"/>
          <w:lang w:val="kk-KZ"/>
        </w:rPr>
        <w:t>популяциясын</w:t>
      </w:r>
      <w:r w:rsidR="00C60ADD">
        <w:rPr>
          <w:rFonts w:ascii="Times New Roman" w:hAnsi="Times New Roman"/>
          <w:color w:val="000000"/>
          <w:sz w:val="28"/>
          <w:szCs w:val="28"/>
          <w:lang w:val="kk-KZ"/>
        </w:rPr>
        <w:t xml:space="preserve"> </w:t>
      </w:r>
      <w:r w:rsidR="00611575">
        <w:rPr>
          <w:rFonts w:ascii="Times New Roman" w:hAnsi="Times New Roman"/>
          <w:color w:val="000000"/>
          <w:sz w:val="28"/>
          <w:szCs w:val="28"/>
          <w:lang w:val="kk-KZ"/>
        </w:rPr>
        <w:t>Жоңғар (</w:t>
      </w:r>
      <w:r w:rsidR="00C60ADD">
        <w:rPr>
          <w:rFonts w:ascii="Times New Roman" w:hAnsi="Times New Roman"/>
          <w:color w:val="000000"/>
          <w:sz w:val="28"/>
          <w:szCs w:val="28"/>
          <w:lang w:val="kk-KZ"/>
        </w:rPr>
        <w:t>Жетісу</w:t>
      </w:r>
      <w:r w:rsidR="00611575">
        <w:rPr>
          <w:rFonts w:ascii="Times New Roman" w:hAnsi="Times New Roman"/>
          <w:color w:val="000000"/>
          <w:sz w:val="28"/>
          <w:szCs w:val="28"/>
          <w:lang w:val="kk-KZ"/>
        </w:rPr>
        <w:t>)</w:t>
      </w:r>
      <w:r w:rsidR="00C60ADD">
        <w:rPr>
          <w:rFonts w:ascii="Times New Roman" w:hAnsi="Times New Roman"/>
          <w:color w:val="000000"/>
          <w:sz w:val="28"/>
          <w:szCs w:val="28"/>
          <w:lang w:val="kk-KZ"/>
        </w:rPr>
        <w:t xml:space="preserve"> Алатауының </w:t>
      </w:r>
      <w:r w:rsidR="0047122B">
        <w:rPr>
          <w:rFonts w:ascii="Times New Roman" w:hAnsi="Times New Roman"/>
          <w:color w:val="000000"/>
          <w:sz w:val="28"/>
          <w:szCs w:val="28"/>
          <w:lang w:val="kk-KZ"/>
        </w:rPr>
        <w:t>үш</w:t>
      </w:r>
      <w:r w:rsidR="00C60ADD">
        <w:rPr>
          <w:rFonts w:ascii="Times New Roman" w:hAnsi="Times New Roman"/>
          <w:color w:val="000000"/>
          <w:sz w:val="28"/>
          <w:szCs w:val="28"/>
          <w:lang w:val="kk-KZ"/>
        </w:rPr>
        <w:t xml:space="preserve"> шатқалы</w:t>
      </w:r>
      <w:r w:rsidR="00F558B7">
        <w:rPr>
          <w:rFonts w:ascii="Times New Roman" w:hAnsi="Times New Roman"/>
          <w:color w:val="000000"/>
          <w:sz w:val="28"/>
          <w:szCs w:val="28"/>
          <w:lang w:val="kk-KZ"/>
        </w:rPr>
        <w:t>нда</w:t>
      </w:r>
      <w:r w:rsidR="00C60ADD">
        <w:rPr>
          <w:rFonts w:ascii="Times New Roman" w:hAnsi="Times New Roman"/>
          <w:color w:val="000000"/>
          <w:sz w:val="28"/>
          <w:szCs w:val="28"/>
          <w:lang w:val="kk-KZ"/>
        </w:rPr>
        <w:t xml:space="preserve"> және Бас ботаникалық бақ жағдайында салыстырмалы </w:t>
      </w:r>
      <w:r w:rsidR="00EB2434" w:rsidRPr="00E74272">
        <w:rPr>
          <w:rFonts w:ascii="Times New Roman" w:hAnsi="Times New Roman"/>
          <w:color w:val="000000"/>
          <w:sz w:val="28"/>
          <w:szCs w:val="28"/>
          <w:lang w:val="kk-KZ"/>
        </w:rPr>
        <w:t>зерттеу</w:t>
      </w:r>
      <w:r w:rsidR="00C60ADD">
        <w:rPr>
          <w:rFonts w:ascii="Times New Roman" w:hAnsi="Times New Roman"/>
          <w:color w:val="000000"/>
          <w:sz w:val="28"/>
          <w:szCs w:val="28"/>
          <w:lang w:val="kk-KZ"/>
        </w:rPr>
        <w:t>іне арналған.</w:t>
      </w:r>
    </w:p>
    <w:p w14:paraId="46FF1A65" w14:textId="09982A13" w:rsidR="003F3D15" w:rsidRPr="008C2FA6" w:rsidRDefault="00627FC8" w:rsidP="00A84BFF">
      <w:pPr>
        <w:spacing w:after="0" w:line="240" w:lineRule="auto"/>
        <w:ind w:firstLine="708"/>
        <w:contextualSpacing/>
        <w:jc w:val="both"/>
        <w:rPr>
          <w:rFonts w:ascii="Times New Roman" w:eastAsia="Times New Roman" w:hAnsi="Times New Roman"/>
          <w:color w:val="231F20"/>
          <w:sz w:val="28"/>
          <w:szCs w:val="28"/>
          <w:lang w:val="kk-KZ" w:eastAsia="ru-RU"/>
        </w:rPr>
      </w:pPr>
      <w:r w:rsidRPr="00E74272">
        <w:rPr>
          <w:rFonts w:ascii="Times New Roman" w:hAnsi="Times New Roman"/>
          <w:b/>
          <w:sz w:val="28"/>
          <w:szCs w:val="28"/>
          <w:shd w:val="clear" w:color="auto" w:fill="FFFFFF"/>
          <w:lang w:val="kk-KZ"/>
        </w:rPr>
        <w:t>Тақырыптың өзектілігі</w:t>
      </w:r>
      <w:r w:rsidR="00BB4229">
        <w:rPr>
          <w:rFonts w:ascii="Times New Roman" w:hAnsi="Times New Roman"/>
          <w:sz w:val="28"/>
          <w:szCs w:val="28"/>
          <w:shd w:val="clear" w:color="auto" w:fill="FFFFFF"/>
          <w:lang w:val="kk-KZ"/>
        </w:rPr>
        <w:t xml:space="preserve">. </w:t>
      </w:r>
      <w:r w:rsidR="008A15AC">
        <w:rPr>
          <w:rFonts w:ascii="Times New Roman" w:hAnsi="Times New Roman"/>
          <w:sz w:val="28"/>
          <w:szCs w:val="28"/>
          <w:shd w:val="clear" w:color="auto" w:fill="FFFFFF"/>
          <w:lang w:val="kk-KZ"/>
        </w:rPr>
        <w:t>Заманауи селекция алманың сапалы өнім беретін с</w:t>
      </w:r>
      <w:r w:rsidR="008F040B">
        <w:rPr>
          <w:rFonts w:ascii="Times New Roman" w:hAnsi="Times New Roman"/>
          <w:sz w:val="28"/>
          <w:szCs w:val="28"/>
          <w:shd w:val="clear" w:color="auto" w:fill="FFFFFF"/>
          <w:lang w:val="kk-KZ"/>
        </w:rPr>
        <w:t>ұрыптарын</w:t>
      </w:r>
      <w:r w:rsidR="008A15AC">
        <w:rPr>
          <w:rFonts w:ascii="Times New Roman" w:hAnsi="Times New Roman"/>
          <w:sz w:val="28"/>
          <w:szCs w:val="28"/>
          <w:shd w:val="clear" w:color="auto" w:fill="FFFFFF"/>
          <w:lang w:val="kk-KZ"/>
        </w:rPr>
        <w:t xml:space="preserve"> шығаруда соңғы жылдары</w:t>
      </w:r>
      <w:r w:rsidR="008A15AC" w:rsidRPr="008A15AC">
        <w:rPr>
          <w:rFonts w:ascii="Times New Roman" w:eastAsia="Times New Roman" w:hAnsi="Times New Roman"/>
          <w:i/>
          <w:sz w:val="28"/>
          <w:szCs w:val="28"/>
          <w:lang w:val="kk-KZ" w:eastAsia="ru-RU"/>
        </w:rPr>
        <w:t xml:space="preserve"> </w:t>
      </w:r>
      <w:r w:rsidR="008A15AC" w:rsidRPr="003B0439">
        <w:rPr>
          <w:rFonts w:ascii="Times New Roman" w:hAnsi="Times New Roman"/>
          <w:i/>
          <w:sz w:val="28"/>
          <w:szCs w:val="28"/>
          <w:shd w:val="clear" w:color="auto" w:fill="FFFFFF"/>
          <w:lang w:val="kk-KZ"/>
        </w:rPr>
        <w:t>Malus</w:t>
      </w:r>
      <w:r w:rsidR="008A15AC">
        <w:rPr>
          <w:rFonts w:ascii="Times New Roman" w:hAnsi="Times New Roman"/>
          <w:sz w:val="28"/>
          <w:szCs w:val="28"/>
          <w:shd w:val="clear" w:color="auto" w:fill="FFFFFF"/>
          <w:lang w:val="kk-KZ"/>
        </w:rPr>
        <w:t xml:space="preserve"> туысының жабайы өсетін түрлерін</w:t>
      </w:r>
      <w:r w:rsidR="00346A37">
        <w:rPr>
          <w:rFonts w:ascii="Times New Roman" w:hAnsi="Times New Roman"/>
          <w:sz w:val="28"/>
          <w:szCs w:val="28"/>
          <w:shd w:val="clear" w:color="auto" w:fill="FFFFFF"/>
          <w:lang w:val="kk-KZ"/>
        </w:rPr>
        <w:t xml:space="preserve">ің гендік ресурстарына тәуелді болып </w:t>
      </w:r>
      <w:r w:rsidR="008C2FA6">
        <w:rPr>
          <w:rFonts w:ascii="Times New Roman" w:hAnsi="Times New Roman"/>
          <w:sz w:val="28"/>
          <w:szCs w:val="28"/>
          <w:shd w:val="clear" w:color="auto" w:fill="FFFFFF"/>
          <w:lang w:val="kk-KZ"/>
        </w:rPr>
        <w:t>тұр</w:t>
      </w:r>
      <w:r w:rsidR="008A15AC">
        <w:rPr>
          <w:rFonts w:ascii="Times New Roman" w:hAnsi="Times New Roman"/>
          <w:sz w:val="28"/>
          <w:szCs w:val="28"/>
          <w:shd w:val="clear" w:color="auto" w:fill="FFFFFF"/>
          <w:lang w:val="kk-KZ"/>
        </w:rPr>
        <w:t xml:space="preserve">. </w:t>
      </w:r>
      <w:r w:rsidR="00CB2877" w:rsidRPr="00E74272">
        <w:rPr>
          <w:rFonts w:ascii="Times New Roman" w:eastAsia="Times New Roman" w:hAnsi="Times New Roman" w:hint="eastAsia"/>
          <w:color w:val="231F20"/>
          <w:sz w:val="28"/>
          <w:szCs w:val="28"/>
          <w:lang w:val="kk-KZ" w:eastAsia="ru-RU"/>
        </w:rPr>
        <w:t>Биологиялы</w:t>
      </w:r>
      <w:r w:rsidR="00CB2877" w:rsidRPr="00E74272">
        <w:rPr>
          <w:rFonts w:ascii="Times New Roman" w:eastAsia="Times New Roman" w:hAnsi="Times New Roman"/>
          <w:color w:val="231F20"/>
          <w:sz w:val="28"/>
          <w:szCs w:val="28"/>
          <w:lang w:val="kk-KZ" w:eastAsia="ru-RU"/>
        </w:rPr>
        <w:t xml:space="preserve">қ </w:t>
      </w:r>
      <w:r w:rsidR="00CB2877" w:rsidRPr="00E74272">
        <w:rPr>
          <w:rFonts w:ascii="Times New Roman" w:eastAsia="Times New Roman" w:hAnsi="Times New Roman" w:hint="eastAsia"/>
          <w:color w:val="231F20"/>
          <w:sz w:val="28"/>
          <w:szCs w:val="28"/>
          <w:lang w:val="kk-KZ" w:eastAsia="ru-RU"/>
        </w:rPr>
        <w:t>алуант</w:t>
      </w:r>
      <w:r w:rsidR="00CB2877" w:rsidRPr="00E74272">
        <w:rPr>
          <w:rFonts w:ascii="Times New Roman" w:eastAsia="Times New Roman" w:hAnsi="Times New Roman"/>
          <w:color w:val="231F20"/>
          <w:sz w:val="28"/>
          <w:szCs w:val="28"/>
          <w:lang w:val="kk-KZ" w:eastAsia="ru-RU"/>
        </w:rPr>
        <w:t>ү</w:t>
      </w:r>
      <w:r w:rsidR="00CB2877" w:rsidRPr="00E74272">
        <w:rPr>
          <w:rFonts w:ascii="Times New Roman" w:eastAsia="Times New Roman" w:hAnsi="Times New Roman" w:hint="eastAsia"/>
          <w:color w:val="231F20"/>
          <w:sz w:val="28"/>
          <w:szCs w:val="28"/>
          <w:lang w:val="kk-KZ" w:eastAsia="ru-RU"/>
        </w:rPr>
        <w:t>рлілік</w:t>
      </w:r>
      <w:r w:rsidR="00CB2877" w:rsidRPr="00E74272">
        <w:rPr>
          <w:rFonts w:ascii="Times New Roman" w:eastAsia="Times New Roman" w:hAnsi="Times New Roman"/>
          <w:color w:val="231F20"/>
          <w:sz w:val="28"/>
          <w:szCs w:val="28"/>
          <w:lang w:val="kk-KZ" w:eastAsia="ru-RU"/>
        </w:rPr>
        <w:t xml:space="preserve"> </w:t>
      </w:r>
      <w:r w:rsidR="00CB2877" w:rsidRPr="00E74272">
        <w:rPr>
          <w:rFonts w:ascii="Times New Roman" w:eastAsia="Times New Roman" w:hAnsi="Times New Roman" w:hint="eastAsia"/>
          <w:color w:val="231F20"/>
          <w:sz w:val="28"/>
          <w:szCs w:val="28"/>
          <w:lang w:val="kk-KZ" w:eastAsia="ru-RU"/>
        </w:rPr>
        <w:t>туралы</w:t>
      </w:r>
      <w:r w:rsidR="00CB2877" w:rsidRPr="00E74272">
        <w:rPr>
          <w:rFonts w:ascii="Times New Roman" w:eastAsia="Times New Roman" w:hAnsi="Times New Roman"/>
          <w:color w:val="231F20"/>
          <w:sz w:val="28"/>
          <w:szCs w:val="28"/>
          <w:lang w:val="kk-KZ" w:eastAsia="ru-RU"/>
        </w:rPr>
        <w:t xml:space="preserve"> </w:t>
      </w:r>
      <w:r w:rsidR="00CB2877" w:rsidRPr="00E74272">
        <w:rPr>
          <w:rFonts w:ascii="Times New Roman" w:eastAsia="Times New Roman" w:hAnsi="Times New Roman" w:hint="eastAsia"/>
          <w:color w:val="231F20"/>
          <w:sz w:val="28"/>
          <w:szCs w:val="28"/>
          <w:lang w:val="kk-KZ" w:eastAsia="ru-RU"/>
        </w:rPr>
        <w:t>Конвенцияны</w:t>
      </w:r>
      <w:r w:rsidR="00CB2877" w:rsidRPr="00E74272">
        <w:rPr>
          <w:rFonts w:ascii="Times New Roman" w:eastAsia="Times New Roman" w:hAnsi="Times New Roman"/>
          <w:color w:val="231F20"/>
          <w:sz w:val="28"/>
          <w:szCs w:val="28"/>
          <w:lang w:val="kk-KZ" w:eastAsia="ru-RU"/>
        </w:rPr>
        <w:t>ң</w:t>
      </w:r>
      <w:r w:rsidR="00DE5C75" w:rsidRPr="00E74272">
        <w:rPr>
          <w:rFonts w:ascii="Times New Roman" w:eastAsia="Times New Roman" w:hAnsi="Times New Roman"/>
          <w:color w:val="231F20"/>
          <w:sz w:val="28"/>
          <w:szCs w:val="28"/>
          <w:lang w:val="kk-KZ" w:eastAsia="ru-RU"/>
        </w:rPr>
        <w:t xml:space="preserve"> </w:t>
      </w:r>
      <w:r w:rsidR="00DE5C75" w:rsidRPr="00E74272">
        <w:rPr>
          <w:rFonts w:ascii="Times New Roman" w:eastAsia="Times New Roman" w:hAnsi="Times New Roman" w:hint="eastAsia"/>
          <w:color w:val="231F20"/>
          <w:sz w:val="28"/>
          <w:szCs w:val="28"/>
          <w:lang w:val="kk-KZ" w:eastAsia="ru-RU"/>
        </w:rPr>
        <w:t>ж</w:t>
      </w:r>
      <w:r w:rsidR="00DE5C75" w:rsidRPr="00E74272">
        <w:rPr>
          <w:rFonts w:ascii="Times New Roman" w:eastAsia="Times New Roman" w:hAnsi="Times New Roman"/>
          <w:color w:val="231F20"/>
          <w:sz w:val="28"/>
          <w:szCs w:val="28"/>
          <w:lang w:val="kk-KZ" w:eastAsia="ru-RU"/>
        </w:rPr>
        <w:t>ә</w:t>
      </w:r>
      <w:r w:rsidR="00DE5C75" w:rsidRPr="00E74272">
        <w:rPr>
          <w:rFonts w:ascii="Times New Roman" w:eastAsia="Times New Roman" w:hAnsi="Times New Roman" w:hint="eastAsia"/>
          <w:color w:val="231F20"/>
          <w:sz w:val="28"/>
          <w:szCs w:val="28"/>
          <w:lang w:val="kk-KZ" w:eastAsia="ru-RU"/>
        </w:rPr>
        <w:t>не</w:t>
      </w:r>
      <w:r w:rsidR="00DE5C75" w:rsidRPr="00E74272">
        <w:rPr>
          <w:rFonts w:ascii="Times New Roman" w:eastAsia="Times New Roman" w:hAnsi="Times New Roman"/>
          <w:color w:val="231F20"/>
          <w:sz w:val="28"/>
          <w:szCs w:val="28"/>
          <w:lang w:val="kk-KZ" w:eastAsia="ru-RU"/>
        </w:rPr>
        <w:t xml:space="preserve"> </w:t>
      </w:r>
      <w:bookmarkStart w:id="18" w:name="_Hlk135399704"/>
      <w:r w:rsidR="000B3D48" w:rsidRPr="00E74272">
        <w:rPr>
          <w:rFonts w:ascii="Times New Roman" w:eastAsia="Times New Roman" w:hAnsi="Times New Roman"/>
          <w:color w:val="231F20"/>
          <w:sz w:val="28"/>
          <w:szCs w:val="28"/>
          <w:lang w:val="kk-KZ" w:eastAsia="ru-RU"/>
        </w:rPr>
        <w:t>FAO ұ</w:t>
      </w:r>
      <w:r w:rsidR="000B3D48" w:rsidRPr="00E74272">
        <w:rPr>
          <w:rFonts w:ascii="Times New Roman" w:eastAsia="Times New Roman" w:hAnsi="Times New Roman" w:hint="eastAsia"/>
          <w:color w:val="231F20"/>
          <w:sz w:val="28"/>
          <w:szCs w:val="28"/>
          <w:lang w:val="kk-KZ" w:eastAsia="ru-RU"/>
        </w:rPr>
        <w:t>йымыны</w:t>
      </w:r>
      <w:r w:rsidR="000B3D48" w:rsidRPr="00E74272">
        <w:rPr>
          <w:rFonts w:ascii="Times New Roman" w:eastAsia="Times New Roman" w:hAnsi="Times New Roman"/>
          <w:color w:val="231F20"/>
          <w:sz w:val="28"/>
          <w:szCs w:val="28"/>
          <w:lang w:val="kk-KZ" w:eastAsia="ru-RU"/>
        </w:rPr>
        <w:t>ң</w:t>
      </w:r>
      <w:r w:rsidR="00190DFD">
        <w:rPr>
          <w:rFonts w:ascii="Times New Roman" w:eastAsia="Times New Roman" w:hAnsi="Times New Roman"/>
          <w:color w:val="231F20"/>
          <w:sz w:val="28"/>
          <w:szCs w:val="28"/>
          <w:lang w:val="kk-KZ" w:eastAsia="ru-RU"/>
        </w:rPr>
        <w:t xml:space="preserve"> </w:t>
      </w:r>
      <w:r w:rsidR="00DE5C75" w:rsidRPr="001D41CA">
        <w:rPr>
          <w:rFonts w:ascii="Times New Roman" w:eastAsia="Times New Roman" w:hAnsi="Times New Roman"/>
          <w:color w:val="231F20"/>
          <w:sz w:val="28"/>
          <w:szCs w:val="28"/>
          <w:lang w:val="kk-KZ" w:eastAsia="ru-RU"/>
        </w:rPr>
        <w:t>[1</w:t>
      </w:r>
      <w:r w:rsidR="00190DFD" w:rsidRPr="001D41CA">
        <w:rPr>
          <w:rFonts w:ascii="Times New Roman" w:eastAsia="Times New Roman" w:hAnsi="Times New Roman"/>
          <w:color w:val="231F20"/>
          <w:sz w:val="28"/>
          <w:szCs w:val="28"/>
          <w:lang w:val="kk-KZ" w:eastAsia="ru-RU"/>
        </w:rPr>
        <w:t>-</w:t>
      </w:r>
      <w:r w:rsidR="008A5C28" w:rsidRPr="001D41CA">
        <w:rPr>
          <w:rFonts w:ascii="Times New Roman" w:eastAsia="Times New Roman" w:hAnsi="Times New Roman"/>
          <w:color w:val="231F20"/>
          <w:sz w:val="28"/>
          <w:szCs w:val="28"/>
          <w:lang w:val="kk-KZ" w:eastAsia="ru-RU"/>
        </w:rPr>
        <w:t>3</w:t>
      </w:r>
      <w:r w:rsidR="00DE5C75" w:rsidRPr="001D41CA">
        <w:rPr>
          <w:rFonts w:ascii="Times New Roman" w:eastAsia="Times New Roman" w:hAnsi="Times New Roman"/>
          <w:color w:val="231F20"/>
          <w:sz w:val="28"/>
          <w:szCs w:val="28"/>
          <w:lang w:val="kk-KZ" w:eastAsia="ru-RU"/>
        </w:rPr>
        <w:t xml:space="preserve">] </w:t>
      </w:r>
      <w:r w:rsidR="00CB2877" w:rsidRPr="001D41CA">
        <w:rPr>
          <w:rFonts w:ascii="Times New Roman" w:eastAsia="Times New Roman" w:hAnsi="Times New Roman" w:hint="eastAsia"/>
          <w:color w:val="231F20"/>
          <w:sz w:val="28"/>
          <w:szCs w:val="28"/>
          <w:lang w:val="kk-KZ" w:eastAsia="ru-RU"/>
        </w:rPr>
        <w:t>басты</w:t>
      </w:r>
      <w:r w:rsidR="00CB2877" w:rsidRPr="001D41CA">
        <w:rPr>
          <w:rFonts w:ascii="Times New Roman" w:eastAsia="Times New Roman" w:hAnsi="Times New Roman"/>
          <w:color w:val="231F20"/>
          <w:sz w:val="28"/>
          <w:szCs w:val="28"/>
          <w:lang w:val="kk-KZ" w:eastAsia="ru-RU"/>
        </w:rPr>
        <w:t xml:space="preserve"> </w:t>
      </w:r>
      <w:r w:rsidR="00CB2877" w:rsidRPr="001D41CA">
        <w:rPr>
          <w:rFonts w:ascii="Times New Roman" w:eastAsia="Times New Roman" w:hAnsi="Times New Roman" w:hint="eastAsia"/>
          <w:color w:val="231F20"/>
          <w:sz w:val="28"/>
          <w:szCs w:val="28"/>
          <w:lang w:val="kk-KZ" w:eastAsia="ru-RU"/>
        </w:rPr>
        <w:t>приоритеттеріні</w:t>
      </w:r>
      <w:r w:rsidR="00CB2877" w:rsidRPr="001D41CA">
        <w:rPr>
          <w:rFonts w:ascii="Times New Roman" w:eastAsia="Times New Roman" w:hAnsi="Times New Roman"/>
          <w:color w:val="231F20"/>
          <w:sz w:val="28"/>
          <w:szCs w:val="28"/>
          <w:lang w:val="kk-KZ" w:eastAsia="ru-RU"/>
        </w:rPr>
        <w:t xml:space="preserve">ң </w:t>
      </w:r>
      <w:bookmarkEnd w:id="18"/>
      <w:r w:rsidR="00CB2877" w:rsidRPr="001D41CA">
        <w:rPr>
          <w:rFonts w:ascii="Times New Roman" w:eastAsia="Times New Roman" w:hAnsi="Times New Roman" w:hint="eastAsia"/>
          <w:color w:val="231F20"/>
          <w:sz w:val="28"/>
          <w:szCs w:val="28"/>
          <w:lang w:val="kk-KZ" w:eastAsia="ru-RU"/>
        </w:rPr>
        <w:t>бірі</w:t>
      </w:r>
      <w:r w:rsidR="008C2FA6">
        <w:rPr>
          <w:rFonts w:ascii="Times New Roman" w:eastAsia="Times New Roman" w:hAnsi="Times New Roman"/>
          <w:color w:val="231F20"/>
          <w:sz w:val="28"/>
          <w:szCs w:val="28"/>
          <w:lang w:val="kk-KZ" w:eastAsia="ru-RU"/>
        </w:rPr>
        <w:t xml:space="preserve"> де </w:t>
      </w:r>
      <w:r w:rsidR="00F00B0B" w:rsidRPr="001D41CA">
        <w:rPr>
          <w:rFonts w:ascii="Times New Roman" w:eastAsia="Times New Roman" w:hAnsi="Times New Roman"/>
          <w:color w:val="231F20"/>
          <w:sz w:val="28"/>
          <w:szCs w:val="28"/>
          <w:lang w:val="kk-KZ" w:eastAsia="ru-RU"/>
        </w:rPr>
        <w:t xml:space="preserve">– </w:t>
      </w:r>
      <w:r w:rsidR="00CB2877" w:rsidRPr="001D41CA">
        <w:rPr>
          <w:rFonts w:ascii="Times New Roman" w:eastAsia="Times New Roman" w:hAnsi="Times New Roman" w:hint="eastAsia"/>
          <w:color w:val="231F20"/>
          <w:sz w:val="28"/>
          <w:szCs w:val="28"/>
          <w:lang w:val="kk-KZ" w:eastAsia="ru-RU"/>
        </w:rPr>
        <w:t>ауыл</w:t>
      </w:r>
      <w:r w:rsidR="00CB2877" w:rsidRPr="001D41CA">
        <w:rPr>
          <w:rFonts w:ascii="Times New Roman" w:eastAsia="Times New Roman" w:hAnsi="Times New Roman"/>
          <w:color w:val="231F20"/>
          <w:sz w:val="28"/>
          <w:szCs w:val="28"/>
          <w:lang w:val="kk-KZ" w:eastAsia="ru-RU"/>
        </w:rPr>
        <w:t xml:space="preserve"> </w:t>
      </w:r>
      <w:r w:rsidR="00CB2877" w:rsidRPr="001D41CA">
        <w:rPr>
          <w:rFonts w:ascii="Times New Roman" w:eastAsia="Times New Roman" w:hAnsi="Times New Roman" w:hint="eastAsia"/>
          <w:color w:val="231F20"/>
          <w:sz w:val="28"/>
          <w:szCs w:val="28"/>
          <w:lang w:val="kk-KZ" w:eastAsia="ru-RU"/>
        </w:rPr>
        <w:t>шаруашылы</w:t>
      </w:r>
      <w:r w:rsidR="00CB2877" w:rsidRPr="001D41CA">
        <w:rPr>
          <w:rFonts w:ascii="Times New Roman" w:eastAsia="Times New Roman" w:hAnsi="Times New Roman"/>
          <w:color w:val="231F20"/>
          <w:sz w:val="28"/>
          <w:szCs w:val="28"/>
          <w:lang w:val="kk-KZ" w:eastAsia="ru-RU"/>
        </w:rPr>
        <w:t>ғ</w:t>
      </w:r>
      <w:r w:rsidR="00CB2877" w:rsidRPr="001D41CA">
        <w:rPr>
          <w:rFonts w:ascii="Times New Roman" w:eastAsia="Times New Roman" w:hAnsi="Times New Roman" w:hint="eastAsia"/>
          <w:color w:val="231F20"/>
          <w:sz w:val="28"/>
          <w:szCs w:val="28"/>
          <w:lang w:val="kk-KZ" w:eastAsia="ru-RU"/>
        </w:rPr>
        <w:t>ына</w:t>
      </w:r>
      <w:r w:rsidR="00CB2877" w:rsidRPr="001D41CA">
        <w:rPr>
          <w:rFonts w:ascii="Times New Roman" w:eastAsia="Times New Roman" w:hAnsi="Times New Roman"/>
          <w:color w:val="231F20"/>
          <w:sz w:val="28"/>
          <w:szCs w:val="28"/>
          <w:lang w:val="kk-KZ" w:eastAsia="ru-RU"/>
        </w:rPr>
        <w:t xml:space="preserve"> </w:t>
      </w:r>
      <w:r w:rsidR="00CB2877" w:rsidRPr="001D41CA">
        <w:rPr>
          <w:rFonts w:ascii="Times New Roman" w:eastAsia="Times New Roman" w:hAnsi="Times New Roman" w:hint="eastAsia"/>
          <w:color w:val="231F20"/>
          <w:sz w:val="28"/>
          <w:szCs w:val="28"/>
          <w:lang w:val="kk-KZ" w:eastAsia="ru-RU"/>
        </w:rPr>
        <w:t>немесе</w:t>
      </w:r>
      <w:r w:rsidR="00CB2877" w:rsidRPr="001D41CA">
        <w:rPr>
          <w:rFonts w:ascii="Times New Roman" w:eastAsia="Times New Roman" w:hAnsi="Times New Roman"/>
          <w:color w:val="231F20"/>
          <w:sz w:val="28"/>
          <w:szCs w:val="28"/>
          <w:lang w:val="kk-KZ" w:eastAsia="ru-RU"/>
        </w:rPr>
        <w:t xml:space="preserve"> </w:t>
      </w:r>
      <w:r w:rsidR="00CB2877" w:rsidRPr="001D41CA">
        <w:rPr>
          <w:rFonts w:ascii="Times New Roman" w:eastAsia="Times New Roman" w:hAnsi="Times New Roman" w:hint="eastAsia"/>
          <w:color w:val="231F20"/>
          <w:sz w:val="28"/>
          <w:szCs w:val="28"/>
          <w:lang w:val="kk-KZ" w:eastAsia="ru-RU"/>
        </w:rPr>
        <w:t>агроалуандылы</w:t>
      </w:r>
      <w:r w:rsidR="00CB2877" w:rsidRPr="001D41CA">
        <w:rPr>
          <w:rFonts w:ascii="Times New Roman" w:eastAsia="Times New Roman" w:hAnsi="Times New Roman"/>
          <w:color w:val="231F20"/>
          <w:sz w:val="28"/>
          <w:szCs w:val="28"/>
          <w:lang w:val="kk-KZ" w:eastAsia="ru-RU"/>
        </w:rPr>
        <w:t>ққ</w:t>
      </w:r>
      <w:r w:rsidR="00CB2877" w:rsidRPr="001D41CA">
        <w:rPr>
          <w:rFonts w:ascii="Times New Roman" w:eastAsia="Times New Roman" w:hAnsi="Times New Roman" w:hint="eastAsia"/>
          <w:color w:val="231F20"/>
          <w:sz w:val="28"/>
          <w:szCs w:val="28"/>
          <w:lang w:val="kk-KZ" w:eastAsia="ru-RU"/>
        </w:rPr>
        <w:t>а</w:t>
      </w:r>
      <w:r w:rsidR="00CB2877" w:rsidRPr="001D41CA">
        <w:rPr>
          <w:rFonts w:ascii="Times New Roman" w:eastAsia="Times New Roman" w:hAnsi="Times New Roman"/>
          <w:color w:val="231F20"/>
          <w:sz w:val="28"/>
          <w:szCs w:val="28"/>
          <w:lang w:val="kk-KZ" w:eastAsia="ru-RU"/>
        </w:rPr>
        <w:t xml:space="preserve"> </w:t>
      </w:r>
      <w:r w:rsidR="00CB2877" w:rsidRPr="001D41CA">
        <w:rPr>
          <w:rFonts w:ascii="Times New Roman" w:eastAsia="Times New Roman" w:hAnsi="Times New Roman" w:hint="eastAsia"/>
          <w:color w:val="231F20"/>
          <w:sz w:val="28"/>
          <w:szCs w:val="28"/>
          <w:lang w:val="kk-KZ" w:eastAsia="ru-RU"/>
        </w:rPr>
        <w:t>ма</w:t>
      </w:r>
      <w:r w:rsidR="00CB2877" w:rsidRPr="001D41CA">
        <w:rPr>
          <w:rFonts w:ascii="Times New Roman" w:eastAsia="Times New Roman" w:hAnsi="Times New Roman"/>
          <w:color w:val="231F20"/>
          <w:sz w:val="28"/>
          <w:szCs w:val="28"/>
          <w:lang w:val="kk-KZ" w:eastAsia="ru-RU"/>
        </w:rPr>
        <w:t>ң</w:t>
      </w:r>
      <w:r w:rsidR="00CB2877" w:rsidRPr="001D41CA">
        <w:rPr>
          <w:rFonts w:ascii="Times New Roman" w:eastAsia="Times New Roman" w:hAnsi="Times New Roman" w:hint="eastAsia"/>
          <w:color w:val="231F20"/>
          <w:sz w:val="28"/>
          <w:szCs w:val="28"/>
          <w:lang w:val="kk-KZ" w:eastAsia="ru-RU"/>
        </w:rPr>
        <w:t>ызы</w:t>
      </w:r>
      <w:r w:rsidR="00CB2877" w:rsidRPr="001D41CA">
        <w:rPr>
          <w:rFonts w:ascii="Times New Roman" w:eastAsia="Times New Roman" w:hAnsi="Times New Roman"/>
          <w:color w:val="231F20"/>
          <w:sz w:val="28"/>
          <w:szCs w:val="28"/>
          <w:lang w:val="kk-KZ" w:eastAsia="ru-RU"/>
        </w:rPr>
        <w:t xml:space="preserve"> </w:t>
      </w:r>
      <w:r w:rsidR="00CB2877" w:rsidRPr="001D41CA">
        <w:rPr>
          <w:rFonts w:ascii="Times New Roman" w:eastAsia="Times New Roman" w:hAnsi="Times New Roman" w:hint="eastAsia"/>
          <w:color w:val="231F20"/>
          <w:sz w:val="28"/>
          <w:szCs w:val="28"/>
          <w:lang w:val="kk-KZ" w:eastAsia="ru-RU"/>
        </w:rPr>
        <w:t>зор</w:t>
      </w:r>
      <w:r w:rsidR="00CB2877" w:rsidRPr="001D41CA">
        <w:rPr>
          <w:rFonts w:ascii="Times New Roman" w:eastAsia="Times New Roman" w:hAnsi="Times New Roman"/>
          <w:color w:val="231F20"/>
          <w:sz w:val="28"/>
          <w:szCs w:val="28"/>
          <w:lang w:val="kk-KZ" w:eastAsia="ru-RU"/>
        </w:rPr>
        <w:t xml:space="preserve"> </w:t>
      </w:r>
      <w:r w:rsidR="00CB2877" w:rsidRPr="001D41CA">
        <w:rPr>
          <w:rFonts w:ascii="Times New Roman" w:eastAsia="Times New Roman" w:hAnsi="Times New Roman" w:hint="eastAsia"/>
          <w:color w:val="231F20"/>
          <w:sz w:val="28"/>
          <w:szCs w:val="28"/>
          <w:lang w:val="kk-KZ" w:eastAsia="ru-RU"/>
        </w:rPr>
        <w:t>биологиялы</w:t>
      </w:r>
      <w:r w:rsidR="00CB2877" w:rsidRPr="001D41CA">
        <w:rPr>
          <w:rFonts w:ascii="Times New Roman" w:eastAsia="Times New Roman" w:hAnsi="Times New Roman"/>
          <w:color w:val="231F20"/>
          <w:sz w:val="28"/>
          <w:szCs w:val="28"/>
          <w:lang w:val="kk-KZ" w:eastAsia="ru-RU"/>
        </w:rPr>
        <w:t xml:space="preserve">қ </w:t>
      </w:r>
      <w:r w:rsidR="00CB2877" w:rsidRPr="001D41CA">
        <w:rPr>
          <w:rFonts w:ascii="Times New Roman" w:eastAsia="Times New Roman" w:hAnsi="Times New Roman" w:hint="eastAsia"/>
          <w:color w:val="231F20"/>
          <w:sz w:val="28"/>
          <w:szCs w:val="28"/>
          <w:lang w:val="kk-KZ" w:eastAsia="ru-RU"/>
        </w:rPr>
        <w:t>алуан</w:t>
      </w:r>
      <w:r w:rsidR="00DA5564" w:rsidRPr="001D41CA">
        <w:rPr>
          <w:rFonts w:ascii="Times New Roman" w:eastAsia="Times New Roman" w:hAnsi="Times New Roman"/>
          <w:color w:val="231F20"/>
          <w:sz w:val="28"/>
          <w:szCs w:val="28"/>
          <w:lang w:val="kk-KZ" w:eastAsia="ru-RU"/>
        </w:rPr>
        <w:t>дылықты</w:t>
      </w:r>
      <w:r w:rsidR="00CB2877" w:rsidRPr="001D41CA">
        <w:rPr>
          <w:rFonts w:ascii="Times New Roman" w:eastAsia="Times New Roman" w:hAnsi="Times New Roman"/>
          <w:color w:val="231F20"/>
          <w:sz w:val="28"/>
          <w:szCs w:val="28"/>
          <w:lang w:val="kk-KZ" w:eastAsia="ru-RU"/>
        </w:rPr>
        <w:t xml:space="preserve"> </w:t>
      </w:r>
      <w:r w:rsidR="00CB2877" w:rsidRPr="001D41CA">
        <w:rPr>
          <w:rFonts w:ascii="Times New Roman" w:eastAsia="Times New Roman" w:hAnsi="Times New Roman" w:hint="eastAsia"/>
          <w:color w:val="231F20"/>
          <w:sz w:val="28"/>
          <w:szCs w:val="28"/>
          <w:lang w:val="kk-KZ" w:eastAsia="ru-RU"/>
        </w:rPr>
        <w:t>са</w:t>
      </w:r>
      <w:r w:rsidR="00CB2877" w:rsidRPr="001D41CA">
        <w:rPr>
          <w:rFonts w:ascii="Times New Roman" w:eastAsia="Times New Roman" w:hAnsi="Times New Roman"/>
          <w:color w:val="231F20"/>
          <w:sz w:val="28"/>
          <w:szCs w:val="28"/>
          <w:lang w:val="kk-KZ" w:eastAsia="ru-RU"/>
        </w:rPr>
        <w:t>қ</w:t>
      </w:r>
      <w:r w:rsidR="00CB2877" w:rsidRPr="001D41CA">
        <w:rPr>
          <w:rFonts w:ascii="Times New Roman" w:eastAsia="Times New Roman" w:hAnsi="Times New Roman" w:hint="eastAsia"/>
          <w:color w:val="231F20"/>
          <w:sz w:val="28"/>
          <w:szCs w:val="28"/>
          <w:lang w:val="kk-KZ" w:eastAsia="ru-RU"/>
        </w:rPr>
        <w:t>тау</w:t>
      </w:r>
      <w:r w:rsidR="00CB2877" w:rsidRPr="001D41CA">
        <w:rPr>
          <w:rFonts w:ascii="Times New Roman" w:eastAsia="Times New Roman" w:hAnsi="Times New Roman"/>
          <w:color w:val="231F20"/>
          <w:sz w:val="28"/>
          <w:szCs w:val="28"/>
          <w:lang w:val="kk-KZ" w:eastAsia="ru-RU"/>
        </w:rPr>
        <w:t xml:space="preserve"> </w:t>
      </w:r>
      <w:r w:rsidR="00CB2877" w:rsidRPr="001D41CA">
        <w:rPr>
          <w:rFonts w:ascii="Times New Roman" w:eastAsia="Times New Roman" w:hAnsi="Times New Roman" w:hint="eastAsia"/>
          <w:color w:val="231F20"/>
          <w:sz w:val="28"/>
          <w:szCs w:val="28"/>
          <w:lang w:val="kk-KZ" w:eastAsia="ru-RU"/>
        </w:rPr>
        <w:t>болып</w:t>
      </w:r>
      <w:r w:rsidR="00CB2877" w:rsidRPr="001D41CA">
        <w:rPr>
          <w:rFonts w:ascii="Times New Roman" w:eastAsia="Times New Roman" w:hAnsi="Times New Roman"/>
          <w:color w:val="231F20"/>
          <w:sz w:val="28"/>
          <w:szCs w:val="28"/>
          <w:lang w:val="kk-KZ" w:eastAsia="ru-RU"/>
        </w:rPr>
        <w:t xml:space="preserve"> </w:t>
      </w:r>
      <w:r w:rsidR="00CB2877" w:rsidRPr="001D41CA">
        <w:rPr>
          <w:rFonts w:ascii="Times New Roman" w:eastAsia="Times New Roman" w:hAnsi="Times New Roman" w:hint="eastAsia"/>
          <w:color w:val="231F20"/>
          <w:sz w:val="28"/>
          <w:szCs w:val="28"/>
          <w:lang w:val="kk-KZ" w:eastAsia="ru-RU"/>
        </w:rPr>
        <w:t>келеді</w:t>
      </w:r>
      <w:r w:rsidR="00CB2877" w:rsidRPr="001D41CA">
        <w:rPr>
          <w:rFonts w:ascii="Times New Roman" w:eastAsia="Times New Roman" w:hAnsi="Times New Roman"/>
          <w:color w:val="231F20"/>
          <w:sz w:val="28"/>
          <w:szCs w:val="28"/>
          <w:lang w:val="kk-KZ" w:eastAsia="ru-RU"/>
        </w:rPr>
        <w:t xml:space="preserve">. </w:t>
      </w:r>
      <w:r w:rsidR="008C2FA6" w:rsidRPr="008A15AC">
        <w:rPr>
          <w:rFonts w:ascii="Times New Roman" w:eastAsia="Times New Roman" w:hAnsi="Times New Roman"/>
          <w:sz w:val="28"/>
          <w:szCs w:val="28"/>
          <w:lang w:val="kk-KZ" w:eastAsia="ru-RU"/>
        </w:rPr>
        <w:t>Ә</w:t>
      </w:r>
      <w:r w:rsidR="008C2FA6" w:rsidRPr="008A15AC">
        <w:rPr>
          <w:rFonts w:ascii="Times New Roman" w:eastAsia="Times New Roman" w:hAnsi="Times New Roman" w:hint="eastAsia"/>
          <w:sz w:val="28"/>
          <w:szCs w:val="28"/>
          <w:lang w:val="kk-KZ" w:eastAsia="ru-RU"/>
        </w:rPr>
        <w:t>сіресе</w:t>
      </w:r>
      <w:r w:rsidR="008C2FA6" w:rsidRPr="008A15AC">
        <w:rPr>
          <w:rFonts w:ascii="Times New Roman" w:eastAsia="Times New Roman" w:hAnsi="Times New Roman"/>
          <w:sz w:val="28"/>
          <w:szCs w:val="28"/>
          <w:lang w:val="kk-KZ" w:eastAsia="ru-RU"/>
        </w:rPr>
        <w:t xml:space="preserve"> табиғи антиоксиданттардың бірегей көзі болып табылатын жеміс</w:t>
      </w:r>
      <w:r w:rsidR="003B0439">
        <w:rPr>
          <w:rFonts w:ascii="Times New Roman" w:eastAsia="Times New Roman" w:hAnsi="Times New Roman"/>
          <w:sz w:val="28"/>
          <w:szCs w:val="28"/>
          <w:lang w:val="kk-KZ" w:eastAsia="ru-RU"/>
        </w:rPr>
        <w:t>ті</w:t>
      </w:r>
      <w:r w:rsidR="008C2FA6" w:rsidRPr="008A15AC">
        <w:rPr>
          <w:rFonts w:ascii="Times New Roman" w:eastAsia="Times New Roman" w:hAnsi="Times New Roman"/>
          <w:sz w:val="28"/>
          <w:szCs w:val="28"/>
          <w:lang w:val="kk-KZ" w:eastAsia="ru-RU"/>
        </w:rPr>
        <w:t xml:space="preserve"> өсімдіктер үлкен қызығушылық тудырады, олардың арасында алма ағаштары жетекші орын алады. Олар адамның тамақтануында және тағамның сапасын жақсартуда маңызды рөл атқарады. Мысалы, Ұлттық онкология институты (National Cancer Institute) алмада табылған секілді флавоноидтары бар тағамдар өкпенің қатерлі ісігінің даму қаупін 50 % төмендетуі мүмкін деп жари</w:t>
      </w:r>
      <w:r w:rsidR="008C68C0">
        <w:rPr>
          <w:rFonts w:ascii="Times New Roman" w:eastAsia="Times New Roman" w:hAnsi="Times New Roman"/>
          <w:sz w:val="28"/>
          <w:szCs w:val="28"/>
          <w:lang w:val="kk-KZ" w:eastAsia="ru-RU"/>
        </w:rPr>
        <w:t>я</w:t>
      </w:r>
      <w:r w:rsidR="008C2FA6" w:rsidRPr="008A15AC">
        <w:rPr>
          <w:rFonts w:ascii="Times New Roman" w:eastAsia="Times New Roman" w:hAnsi="Times New Roman"/>
          <w:sz w:val="28"/>
          <w:szCs w:val="28"/>
          <w:lang w:val="kk-KZ" w:eastAsia="ru-RU"/>
        </w:rPr>
        <w:t>лады [4].</w:t>
      </w:r>
    </w:p>
    <w:p w14:paraId="0ECC3BA6" w14:textId="52E431F2" w:rsidR="008A15AC" w:rsidRDefault="007F1A91" w:rsidP="00A84BFF">
      <w:pPr>
        <w:spacing w:after="0" w:line="240" w:lineRule="auto"/>
        <w:ind w:firstLine="708"/>
        <w:contextualSpacing/>
        <w:jc w:val="both"/>
        <w:rPr>
          <w:rFonts w:ascii="Times New Roman" w:eastAsia="Times New Roman" w:hAnsi="Times New Roman"/>
          <w:sz w:val="28"/>
          <w:szCs w:val="28"/>
          <w:lang w:val="kk-KZ" w:eastAsia="ru-RU"/>
        </w:rPr>
      </w:pPr>
      <w:r w:rsidRPr="00E74272">
        <w:rPr>
          <w:rFonts w:ascii="Times New Roman" w:eastAsia="Times New Roman" w:hAnsi="Times New Roman" w:hint="eastAsia"/>
          <w:color w:val="231F20"/>
          <w:sz w:val="28"/>
          <w:szCs w:val="28"/>
          <w:lang w:val="kk-KZ" w:eastAsia="ru-RU"/>
        </w:rPr>
        <w:t>Т</w:t>
      </w:r>
      <w:r w:rsidR="00CB2877" w:rsidRPr="00E74272">
        <w:rPr>
          <w:rFonts w:ascii="Times New Roman" w:eastAsia="Times New Roman" w:hAnsi="Times New Roman" w:hint="eastAsia"/>
          <w:color w:val="231F20"/>
          <w:sz w:val="28"/>
          <w:szCs w:val="28"/>
          <w:lang w:val="kk-KZ" w:eastAsia="ru-RU"/>
        </w:rPr>
        <w:t>ау</w:t>
      </w:r>
      <w:r w:rsidR="00CB2877" w:rsidRPr="00E74272">
        <w:rPr>
          <w:rFonts w:ascii="Times New Roman" w:eastAsia="Times New Roman" w:hAnsi="Times New Roman"/>
          <w:color w:val="231F20"/>
          <w:sz w:val="28"/>
          <w:szCs w:val="28"/>
          <w:lang w:val="kk-KZ" w:eastAsia="ru-RU"/>
        </w:rPr>
        <w:t xml:space="preserve"> </w:t>
      </w:r>
      <w:r w:rsidR="00CB2877" w:rsidRPr="00E74272">
        <w:rPr>
          <w:rFonts w:ascii="Times New Roman" w:eastAsia="Times New Roman" w:hAnsi="Times New Roman" w:hint="eastAsia"/>
          <w:color w:val="231F20"/>
          <w:sz w:val="28"/>
          <w:szCs w:val="28"/>
          <w:lang w:val="kk-KZ" w:eastAsia="ru-RU"/>
        </w:rPr>
        <w:t>ж</w:t>
      </w:r>
      <w:r w:rsidR="00CB2877" w:rsidRPr="00E74272">
        <w:rPr>
          <w:rFonts w:ascii="Times New Roman" w:eastAsia="Times New Roman" w:hAnsi="Times New Roman"/>
          <w:color w:val="231F20"/>
          <w:sz w:val="28"/>
          <w:szCs w:val="28"/>
          <w:lang w:val="kk-KZ" w:eastAsia="ru-RU"/>
        </w:rPr>
        <w:t>ү</w:t>
      </w:r>
      <w:r w:rsidR="00CB2877" w:rsidRPr="00E74272">
        <w:rPr>
          <w:rFonts w:ascii="Times New Roman" w:eastAsia="Times New Roman" w:hAnsi="Times New Roman" w:hint="eastAsia"/>
          <w:color w:val="231F20"/>
          <w:sz w:val="28"/>
          <w:szCs w:val="28"/>
          <w:lang w:val="kk-KZ" w:eastAsia="ru-RU"/>
        </w:rPr>
        <w:t>йелері</w:t>
      </w:r>
      <w:r w:rsidR="00CB2877" w:rsidRPr="00E74272">
        <w:rPr>
          <w:rFonts w:ascii="Times New Roman" w:eastAsia="Times New Roman" w:hAnsi="Times New Roman"/>
          <w:color w:val="231F20"/>
          <w:sz w:val="28"/>
          <w:szCs w:val="28"/>
          <w:lang w:val="kk-KZ" w:eastAsia="ru-RU"/>
        </w:rPr>
        <w:t xml:space="preserve"> </w:t>
      </w:r>
      <w:r w:rsidR="00CB2877" w:rsidRPr="00E74272">
        <w:rPr>
          <w:rFonts w:ascii="Times New Roman" w:eastAsia="Times New Roman" w:hAnsi="Times New Roman" w:hint="eastAsia"/>
          <w:color w:val="231F20"/>
          <w:sz w:val="28"/>
          <w:szCs w:val="28"/>
          <w:lang w:val="kk-KZ" w:eastAsia="ru-RU"/>
        </w:rPr>
        <w:t>к</w:t>
      </w:r>
      <w:r w:rsidR="00CB2877" w:rsidRPr="00E74272">
        <w:rPr>
          <w:rFonts w:ascii="Times New Roman" w:eastAsia="Times New Roman" w:hAnsi="Times New Roman"/>
          <w:color w:val="231F20"/>
          <w:sz w:val="28"/>
          <w:szCs w:val="28"/>
          <w:lang w:val="kk-KZ" w:eastAsia="ru-RU"/>
        </w:rPr>
        <w:t>ө</w:t>
      </w:r>
      <w:r w:rsidR="00CB2877" w:rsidRPr="00E74272">
        <w:rPr>
          <w:rFonts w:ascii="Times New Roman" w:eastAsia="Times New Roman" w:hAnsi="Times New Roman" w:hint="eastAsia"/>
          <w:color w:val="231F20"/>
          <w:sz w:val="28"/>
          <w:szCs w:val="28"/>
          <w:lang w:val="kk-KZ" w:eastAsia="ru-RU"/>
        </w:rPr>
        <w:t>птеген</w:t>
      </w:r>
      <w:r w:rsidR="00CB2877" w:rsidRPr="00E74272">
        <w:rPr>
          <w:rFonts w:ascii="Times New Roman" w:eastAsia="Times New Roman" w:hAnsi="Times New Roman"/>
          <w:color w:val="231F20"/>
          <w:sz w:val="28"/>
          <w:szCs w:val="28"/>
          <w:lang w:val="kk-KZ" w:eastAsia="ru-RU"/>
        </w:rPr>
        <w:t xml:space="preserve"> </w:t>
      </w:r>
      <w:r w:rsidR="00F00B0B">
        <w:rPr>
          <w:rFonts w:ascii="Times New Roman" w:eastAsia="Times New Roman" w:hAnsi="Times New Roman"/>
          <w:color w:val="231F20"/>
          <w:sz w:val="28"/>
          <w:szCs w:val="28"/>
          <w:lang w:val="kk-KZ" w:eastAsia="ru-RU"/>
        </w:rPr>
        <w:t xml:space="preserve">пайдалы, </w:t>
      </w:r>
      <w:r w:rsidR="00CB2877" w:rsidRPr="00E74272">
        <w:rPr>
          <w:rFonts w:ascii="Times New Roman" w:eastAsia="Times New Roman" w:hAnsi="Times New Roman" w:hint="eastAsia"/>
          <w:color w:val="231F20"/>
          <w:sz w:val="28"/>
          <w:szCs w:val="28"/>
          <w:lang w:val="kk-KZ" w:eastAsia="ru-RU"/>
        </w:rPr>
        <w:t>сирек</w:t>
      </w:r>
      <w:r w:rsidR="00CB2877" w:rsidRPr="00E74272">
        <w:rPr>
          <w:rFonts w:ascii="Times New Roman" w:eastAsia="Times New Roman" w:hAnsi="Times New Roman"/>
          <w:color w:val="231F20"/>
          <w:sz w:val="28"/>
          <w:szCs w:val="28"/>
          <w:lang w:val="kk-KZ" w:eastAsia="ru-RU"/>
        </w:rPr>
        <w:t xml:space="preserve"> </w:t>
      </w:r>
      <w:r w:rsidR="00CB2877" w:rsidRPr="00E74272">
        <w:rPr>
          <w:rFonts w:ascii="Times New Roman" w:eastAsia="Times New Roman" w:hAnsi="Times New Roman" w:hint="eastAsia"/>
          <w:color w:val="231F20"/>
          <w:sz w:val="28"/>
          <w:szCs w:val="28"/>
          <w:lang w:val="kk-KZ" w:eastAsia="ru-RU"/>
        </w:rPr>
        <w:t>ж</w:t>
      </w:r>
      <w:r w:rsidR="00CB2877" w:rsidRPr="00E74272">
        <w:rPr>
          <w:rFonts w:ascii="Times New Roman" w:eastAsia="Times New Roman" w:hAnsi="Times New Roman"/>
          <w:color w:val="231F20"/>
          <w:sz w:val="28"/>
          <w:szCs w:val="28"/>
          <w:lang w:val="kk-KZ" w:eastAsia="ru-RU"/>
        </w:rPr>
        <w:t>ә</w:t>
      </w:r>
      <w:r w:rsidR="00CB2877" w:rsidRPr="00E74272">
        <w:rPr>
          <w:rFonts w:ascii="Times New Roman" w:eastAsia="Times New Roman" w:hAnsi="Times New Roman" w:hint="eastAsia"/>
          <w:color w:val="231F20"/>
          <w:sz w:val="28"/>
          <w:szCs w:val="28"/>
          <w:lang w:val="kk-KZ" w:eastAsia="ru-RU"/>
        </w:rPr>
        <w:t>не</w:t>
      </w:r>
      <w:r w:rsidR="00CB2877" w:rsidRPr="00E74272">
        <w:rPr>
          <w:rFonts w:ascii="Times New Roman" w:eastAsia="Times New Roman" w:hAnsi="Times New Roman"/>
          <w:color w:val="231F20"/>
          <w:sz w:val="28"/>
          <w:szCs w:val="28"/>
          <w:lang w:val="kk-KZ" w:eastAsia="ru-RU"/>
        </w:rPr>
        <w:t xml:space="preserve"> </w:t>
      </w:r>
      <w:r w:rsidR="00CB2877" w:rsidRPr="00E74272">
        <w:rPr>
          <w:rFonts w:ascii="Times New Roman" w:eastAsia="Times New Roman" w:hAnsi="Times New Roman" w:hint="eastAsia"/>
          <w:color w:val="231F20"/>
          <w:sz w:val="28"/>
          <w:szCs w:val="28"/>
          <w:lang w:val="kk-KZ" w:eastAsia="ru-RU"/>
        </w:rPr>
        <w:t>эндем</w:t>
      </w:r>
      <w:r w:rsidR="00CB2877" w:rsidRPr="00E74272">
        <w:rPr>
          <w:rFonts w:ascii="Times New Roman" w:eastAsia="Times New Roman" w:hAnsi="Times New Roman"/>
          <w:color w:val="231F20"/>
          <w:sz w:val="28"/>
          <w:szCs w:val="28"/>
          <w:lang w:val="kk-KZ" w:eastAsia="ru-RU"/>
        </w:rPr>
        <w:t xml:space="preserve"> ө</w:t>
      </w:r>
      <w:r w:rsidR="00CB2877" w:rsidRPr="00E74272">
        <w:rPr>
          <w:rFonts w:ascii="Times New Roman" w:eastAsia="Times New Roman" w:hAnsi="Times New Roman" w:hint="eastAsia"/>
          <w:color w:val="231F20"/>
          <w:sz w:val="28"/>
          <w:szCs w:val="28"/>
          <w:lang w:val="kk-KZ" w:eastAsia="ru-RU"/>
        </w:rPr>
        <w:t>сімдіктерді</w:t>
      </w:r>
      <w:r w:rsidR="00CB2877" w:rsidRPr="00E74272">
        <w:rPr>
          <w:rFonts w:ascii="Times New Roman" w:eastAsia="Times New Roman" w:hAnsi="Times New Roman"/>
          <w:color w:val="231F20"/>
          <w:sz w:val="28"/>
          <w:szCs w:val="28"/>
          <w:lang w:val="kk-KZ" w:eastAsia="ru-RU"/>
        </w:rPr>
        <w:t xml:space="preserve">ң </w:t>
      </w:r>
      <w:r w:rsidR="00CB2877" w:rsidRPr="00E74272">
        <w:rPr>
          <w:rFonts w:ascii="Times New Roman" w:eastAsia="Times New Roman" w:hAnsi="Times New Roman" w:hint="eastAsia"/>
          <w:color w:val="231F20"/>
          <w:sz w:val="28"/>
          <w:szCs w:val="28"/>
          <w:lang w:val="kk-KZ" w:eastAsia="ru-RU"/>
        </w:rPr>
        <w:t>таби</w:t>
      </w:r>
      <w:r w:rsidR="00CB2877" w:rsidRPr="00E74272">
        <w:rPr>
          <w:rFonts w:ascii="Times New Roman" w:eastAsia="Times New Roman" w:hAnsi="Times New Roman"/>
          <w:color w:val="231F20"/>
          <w:sz w:val="28"/>
          <w:szCs w:val="28"/>
          <w:lang w:val="kk-KZ" w:eastAsia="ru-RU"/>
        </w:rPr>
        <w:t>ғ</w:t>
      </w:r>
      <w:r w:rsidR="00CB2877" w:rsidRPr="00E74272">
        <w:rPr>
          <w:rFonts w:ascii="Times New Roman" w:eastAsia="Times New Roman" w:hAnsi="Times New Roman" w:hint="eastAsia"/>
          <w:color w:val="231F20"/>
          <w:sz w:val="28"/>
          <w:szCs w:val="28"/>
          <w:lang w:val="kk-KZ" w:eastAsia="ru-RU"/>
        </w:rPr>
        <w:t>и</w:t>
      </w:r>
      <w:r w:rsidR="00CB2877" w:rsidRPr="00E74272">
        <w:rPr>
          <w:rFonts w:ascii="Times New Roman" w:eastAsia="Times New Roman" w:hAnsi="Times New Roman"/>
          <w:color w:val="231F20"/>
          <w:sz w:val="28"/>
          <w:szCs w:val="28"/>
          <w:lang w:val="kk-KZ" w:eastAsia="ru-RU"/>
        </w:rPr>
        <w:t xml:space="preserve"> </w:t>
      </w:r>
      <w:r w:rsidR="00CB2877" w:rsidRPr="00E74272">
        <w:rPr>
          <w:rFonts w:ascii="Times New Roman" w:eastAsia="Times New Roman" w:hAnsi="Times New Roman" w:hint="eastAsia"/>
          <w:color w:val="231F20"/>
          <w:sz w:val="28"/>
          <w:szCs w:val="28"/>
          <w:lang w:val="kk-KZ" w:eastAsia="ru-RU"/>
        </w:rPr>
        <w:t>таралу</w:t>
      </w:r>
      <w:r w:rsidR="00CB2877" w:rsidRPr="00E74272">
        <w:rPr>
          <w:rFonts w:ascii="Times New Roman" w:eastAsia="Times New Roman" w:hAnsi="Times New Roman"/>
          <w:color w:val="231F20"/>
          <w:sz w:val="28"/>
          <w:szCs w:val="28"/>
          <w:lang w:val="kk-KZ" w:eastAsia="ru-RU"/>
        </w:rPr>
        <w:t xml:space="preserve"> </w:t>
      </w:r>
      <w:r w:rsidR="00CB2877" w:rsidRPr="00E74272">
        <w:rPr>
          <w:rFonts w:ascii="Times New Roman" w:eastAsia="Times New Roman" w:hAnsi="Times New Roman" w:hint="eastAsia"/>
          <w:color w:val="231F20"/>
          <w:sz w:val="28"/>
          <w:szCs w:val="28"/>
          <w:lang w:val="kk-KZ" w:eastAsia="ru-RU"/>
        </w:rPr>
        <w:t>орны</w:t>
      </w:r>
      <w:r w:rsidR="00CB2877" w:rsidRPr="00E74272">
        <w:rPr>
          <w:rFonts w:ascii="Times New Roman" w:eastAsia="Times New Roman" w:hAnsi="Times New Roman"/>
          <w:color w:val="231F20"/>
          <w:sz w:val="28"/>
          <w:szCs w:val="28"/>
          <w:lang w:val="kk-KZ" w:eastAsia="ru-RU"/>
        </w:rPr>
        <w:t xml:space="preserve"> </w:t>
      </w:r>
      <w:r w:rsidR="00CB2877" w:rsidRPr="00E74272">
        <w:rPr>
          <w:rFonts w:ascii="Times New Roman" w:eastAsia="Times New Roman" w:hAnsi="Times New Roman" w:hint="eastAsia"/>
          <w:color w:val="231F20"/>
          <w:sz w:val="28"/>
          <w:szCs w:val="28"/>
          <w:lang w:val="kk-KZ" w:eastAsia="ru-RU"/>
        </w:rPr>
        <w:t>болып</w:t>
      </w:r>
      <w:r w:rsidR="00CB2877" w:rsidRPr="00E74272">
        <w:rPr>
          <w:rFonts w:ascii="Times New Roman" w:eastAsia="Times New Roman" w:hAnsi="Times New Roman"/>
          <w:color w:val="231F20"/>
          <w:sz w:val="28"/>
          <w:szCs w:val="28"/>
          <w:lang w:val="kk-KZ" w:eastAsia="ru-RU"/>
        </w:rPr>
        <w:t xml:space="preserve"> </w:t>
      </w:r>
      <w:r w:rsidR="00CB2877" w:rsidRPr="00E74272">
        <w:rPr>
          <w:rFonts w:ascii="Times New Roman" w:eastAsia="Times New Roman" w:hAnsi="Times New Roman" w:hint="eastAsia"/>
          <w:color w:val="231F20"/>
          <w:sz w:val="28"/>
          <w:szCs w:val="28"/>
          <w:lang w:val="kk-KZ" w:eastAsia="ru-RU"/>
        </w:rPr>
        <w:t>келеді</w:t>
      </w:r>
      <w:r w:rsidR="00CB2877" w:rsidRPr="00E74272">
        <w:rPr>
          <w:rFonts w:ascii="Times New Roman" w:eastAsia="Times New Roman" w:hAnsi="Times New Roman"/>
          <w:color w:val="231F20"/>
          <w:sz w:val="28"/>
          <w:szCs w:val="28"/>
          <w:lang w:val="kk-KZ" w:eastAsia="ru-RU"/>
        </w:rPr>
        <w:t xml:space="preserve">. </w:t>
      </w:r>
      <w:r w:rsidRPr="00E74272">
        <w:rPr>
          <w:rFonts w:ascii="Times New Roman" w:eastAsia="Times New Roman" w:hAnsi="Times New Roman"/>
          <w:color w:val="231F20"/>
          <w:sz w:val="28"/>
          <w:szCs w:val="28"/>
          <w:lang w:val="kk-KZ" w:eastAsia="ru-RU"/>
        </w:rPr>
        <w:t>Қ</w:t>
      </w:r>
      <w:r w:rsidRPr="00E74272">
        <w:rPr>
          <w:rFonts w:ascii="Times New Roman" w:eastAsia="Times New Roman" w:hAnsi="Times New Roman" w:hint="eastAsia"/>
          <w:color w:val="231F20"/>
          <w:sz w:val="28"/>
          <w:szCs w:val="28"/>
          <w:lang w:val="kk-KZ" w:eastAsia="ru-RU"/>
        </w:rPr>
        <w:t>аза</w:t>
      </w:r>
      <w:r w:rsidRPr="00E74272">
        <w:rPr>
          <w:rFonts w:ascii="Times New Roman" w:eastAsia="Times New Roman" w:hAnsi="Times New Roman"/>
          <w:color w:val="231F20"/>
          <w:sz w:val="28"/>
          <w:szCs w:val="28"/>
          <w:lang w:val="kk-KZ" w:eastAsia="ru-RU"/>
        </w:rPr>
        <w:t>қ</w:t>
      </w:r>
      <w:r w:rsidRPr="00E74272">
        <w:rPr>
          <w:rFonts w:ascii="Times New Roman" w:eastAsia="Times New Roman" w:hAnsi="Times New Roman" w:hint="eastAsia"/>
          <w:color w:val="231F20"/>
          <w:sz w:val="28"/>
          <w:szCs w:val="28"/>
          <w:lang w:val="kk-KZ" w:eastAsia="ru-RU"/>
        </w:rPr>
        <w:t>станны</w:t>
      </w:r>
      <w:r w:rsidRPr="00E74272">
        <w:rPr>
          <w:rFonts w:ascii="Times New Roman" w:eastAsia="Times New Roman" w:hAnsi="Times New Roman"/>
          <w:color w:val="231F20"/>
          <w:sz w:val="28"/>
          <w:szCs w:val="28"/>
          <w:lang w:val="kk-KZ" w:eastAsia="ru-RU"/>
        </w:rPr>
        <w:t>ң</w:t>
      </w:r>
      <w:r>
        <w:rPr>
          <w:rFonts w:ascii="Times New Roman" w:eastAsia="Times New Roman" w:hAnsi="Times New Roman"/>
          <w:color w:val="231F20"/>
          <w:sz w:val="28"/>
          <w:szCs w:val="28"/>
          <w:lang w:val="kk-KZ" w:eastAsia="ru-RU"/>
        </w:rPr>
        <w:t xml:space="preserve"> жемісті ормандардың негізін құраушы ағаш түрі – </w:t>
      </w:r>
      <w:r w:rsidR="00CB2877" w:rsidRPr="00E74272">
        <w:rPr>
          <w:rFonts w:ascii="Times New Roman" w:eastAsia="Times New Roman" w:hAnsi="Times New Roman" w:hint="eastAsia"/>
          <w:color w:val="231F20"/>
          <w:sz w:val="28"/>
          <w:szCs w:val="28"/>
          <w:lang w:val="kk-KZ" w:eastAsia="ru-RU"/>
        </w:rPr>
        <w:t>ба</w:t>
      </w:r>
      <w:r w:rsidR="00CB2877" w:rsidRPr="00E74272">
        <w:rPr>
          <w:rFonts w:ascii="Times New Roman" w:eastAsia="Times New Roman" w:hAnsi="Times New Roman"/>
          <w:color w:val="231F20"/>
          <w:sz w:val="28"/>
          <w:szCs w:val="28"/>
          <w:lang w:val="kk-KZ" w:eastAsia="ru-RU"/>
        </w:rPr>
        <w:t>ғ</w:t>
      </w:r>
      <w:r w:rsidR="00CB2877" w:rsidRPr="00E74272">
        <w:rPr>
          <w:rFonts w:ascii="Times New Roman" w:eastAsia="Times New Roman" w:hAnsi="Times New Roman" w:hint="eastAsia"/>
          <w:color w:val="231F20"/>
          <w:sz w:val="28"/>
          <w:szCs w:val="28"/>
          <w:lang w:val="kk-KZ" w:eastAsia="ru-RU"/>
        </w:rPr>
        <w:t>алы</w:t>
      </w:r>
      <w:r w:rsidR="00CB2877" w:rsidRPr="00E74272">
        <w:rPr>
          <w:rFonts w:ascii="Times New Roman" w:eastAsia="Times New Roman" w:hAnsi="Times New Roman"/>
          <w:color w:val="231F20"/>
          <w:sz w:val="28"/>
          <w:szCs w:val="28"/>
          <w:lang w:val="kk-KZ" w:eastAsia="ru-RU"/>
        </w:rPr>
        <w:t xml:space="preserve"> </w:t>
      </w:r>
      <w:r w:rsidR="00CB2877" w:rsidRPr="00E74272">
        <w:rPr>
          <w:rFonts w:ascii="Times New Roman" w:eastAsia="Times New Roman" w:hAnsi="Times New Roman" w:hint="eastAsia"/>
          <w:color w:val="231F20"/>
          <w:sz w:val="28"/>
          <w:szCs w:val="28"/>
          <w:lang w:val="kk-KZ" w:eastAsia="ru-RU"/>
        </w:rPr>
        <w:t>генофонд</w:t>
      </w:r>
      <w:r w:rsidR="00CB2877" w:rsidRPr="00E74272">
        <w:rPr>
          <w:rFonts w:ascii="Times New Roman" w:eastAsia="Times New Roman" w:hAnsi="Times New Roman"/>
          <w:color w:val="231F20"/>
          <w:sz w:val="28"/>
          <w:szCs w:val="28"/>
          <w:lang w:val="kk-KZ" w:eastAsia="ru-RU"/>
        </w:rPr>
        <w:t xml:space="preserve"> </w:t>
      </w:r>
      <w:r w:rsidR="00CB2877" w:rsidRPr="00E74272">
        <w:rPr>
          <w:rFonts w:ascii="Times New Roman" w:eastAsia="Times New Roman" w:hAnsi="Times New Roman" w:hint="eastAsia"/>
          <w:color w:val="231F20"/>
          <w:sz w:val="28"/>
          <w:szCs w:val="28"/>
          <w:lang w:val="kk-KZ" w:eastAsia="ru-RU"/>
        </w:rPr>
        <w:t>иесі</w:t>
      </w:r>
      <w:r w:rsidR="00247C60">
        <w:rPr>
          <w:rFonts w:ascii="Times New Roman" w:eastAsia="Times New Roman" w:hAnsi="Times New Roman"/>
          <w:color w:val="231F20"/>
          <w:sz w:val="28"/>
          <w:szCs w:val="28"/>
          <w:lang w:val="kk-KZ" w:eastAsia="ru-RU"/>
        </w:rPr>
        <w:t>,</w:t>
      </w:r>
      <w:r w:rsidR="00A419B4">
        <w:rPr>
          <w:rFonts w:ascii="Times New Roman" w:eastAsia="Times New Roman" w:hAnsi="Times New Roman"/>
          <w:color w:val="231F20"/>
          <w:sz w:val="28"/>
          <w:szCs w:val="28"/>
          <w:lang w:val="kk-KZ" w:eastAsia="ru-RU"/>
        </w:rPr>
        <w:t xml:space="preserve"> Тянь-Шань тауының эндемигі</w:t>
      </w:r>
      <w:r w:rsidR="00CB2877" w:rsidRPr="00E74272">
        <w:rPr>
          <w:rFonts w:ascii="Times New Roman" w:eastAsia="Times New Roman" w:hAnsi="Times New Roman"/>
          <w:color w:val="231F20"/>
          <w:sz w:val="28"/>
          <w:szCs w:val="28"/>
          <w:lang w:val="kk-KZ" w:eastAsia="ru-RU"/>
        </w:rPr>
        <w:t xml:space="preserve"> </w:t>
      </w:r>
      <w:r w:rsidR="00CB2877" w:rsidRPr="00E74272">
        <w:rPr>
          <w:rFonts w:ascii="Times New Roman" w:eastAsia="Times New Roman" w:hAnsi="Times New Roman"/>
          <w:i/>
          <w:sz w:val="28"/>
          <w:szCs w:val="28"/>
          <w:lang w:val="kk-KZ" w:eastAsia="ru-RU"/>
        </w:rPr>
        <w:t>Malu</w:t>
      </w:r>
      <w:r w:rsidR="009823F3">
        <w:rPr>
          <w:rFonts w:ascii="Times New Roman" w:eastAsia="Times New Roman" w:hAnsi="Times New Roman"/>
          <w:i/>
          <w:sz w:val="28"/>
          <w:szCs w:val="28"/>
          <w:lang w:val="kk-KZ" w:eastAsia="ru-RU"/>
        </w:rPr>
        <w:t>s</w:t>
      </w:r>
      <w:r w:rsidR="00CB2877" w:rsidRPr="00E74272">
        <w:rPr>
          <w:rFonts w:ascii="Times New Roman" w:eastAsia="Times New Roman" w:hAnsi="Times New Roman"/>
          <w:i/>
          <w:sz w:val="28"/>
          <w:szCs w:val="28"/>
          <w:lang w:val="kk-KZ" w:eastAsia="ru-RU"/>
        </w:rPr>
        <w:t xml:space="preserve"> </w:t>
      </w:r>
      <w:r w:rsidR="009823F3">
        <w:rPr>
          <w:rFonts w:ascii="Times New Roman" w:eastAsia="Times New Roman" w:hAnsi="Times New Roman"/>
          <w:i/>
          <w:sz w:val="28"/>
          <w:szCs w:val="28"/>
          <w:lang w:val="kk-KZ" w:eastAsia="ru-RU"/>
        </w:rPr>
        <w:t>s</w:t>
      </w:r>
      <w:r w:rsidR="00CB2877" w:rsidRPr="00E74272">
        <w:rPr>
          <w:rFonts w:ascii="Times New Roman" w:eastAsia="Times New Roman" w:hAnsi="Times New Roman"/>
          <w:i/>
          <w:sz w:val="28"/>
          <w:szCs w:val="28"/>
          <w:lang w:val="kk-KZ" w:eastAsia="ru-RU"/>
        </w:rPr>
        <w:t>iever</w:t>
      </w:r>
      <w:r w:rsidR="009823F3">
        <w:rPr>
          <w:rFonts w:ascii="Times New Roman" w:eastAsia="Times New Roman" w:hAnsi="Times New Roman"/>
          <w:i/>
          <w:sz w:val="28"/>
          <w:szCs w:val="28"/>
          <w:lang w:val="kk-KZ" w:eastAsia="ru-RU"/>
        </w:rPr>
        <w:t>s</w:t>
      </w:r>
      <w:r w:rsidR="00CB2877" w:rsidRPr="00E74272">
        <w:rPr>
          <w:rFonts w:ascii="Times New Roman" w:eastAsia="Times New Roman" w:hAnsi="Times New Roman"/>
          <w:i/>
          <w:sz w:val="28"/>
          <w:szCs w:val="28"/>
          <w:lang w:val="kk-KZ" w:eastAsia="ru-RU"/>
        </w:rPr>
        <w:t xml:space="preserve">ii </w:t>
      </w:r>
      <w:r w:rsidR="00CB2877" w:rsidRPr="00E74272">
        <w:rPr>
          <w:rFonts w:ascii="Times New Roman" w:eastAsia="Times New Roman" w:hAnsi="Times New Roman"/>
          <w:sz w:val="28"/>
          <w:szCs w:val="28"/>
          <w:lang w:val="kk-KZ" w:eastAsia="ru-RU"/>
        </w:rPr>
        <w:t>(Ledeb.) M. Roem</w:t>
      </w:r>
      <w:r w:rsidR="00A419B4">
        <w:rPr>
          <w:rFonts w:ascii="Times New Roman" w:eastAsia="Times New Roman" w:hAnsi="Times New Roman"/>
          <w:sz w:val="28"/>
          <w:szCs w:val="28"/>
          <w:lang w:val="kk-KZ" w:eastAsia="ru-RU"/>
        </w:rPr>
        <w:t xml:space="preserve"> (Сиверс алмасы)</w:t>
      </w:r>
      <w:r w:rsidR="00CB2877" w:rsidRPr="00E74272">
        <w:rPr>
          <w:rFonts w:ascii="Times New Roman" w:eastAsia="Times New Roman" w:hAnsi="Times New Roman"/>
          <w:sz w:val="28"/>
          <w:szCs w:val="28"/>
          <w:lang w:val="kk-KZ" w:eastAsia="ru-RU"/>
        </w:rPr>
        <w:t xml:space="preserve"> </w:t>
      </w:r>
      <w:r w:rsidR="001C6B0B" w:rsidRPr="00E74272">
        <w:rPr>
          <w:rFonts w:ascii="Times New Roman" w:eastAsia="Times New Roman" w:hAnsi="Times New Roman"/>
          <w:sz w:val="28"/>
          <w:szCs w:val="28"/>
          <w:lang w:val="kk-KZ" w:eastAsia="ru-RU"/>
        </w:rPr>
        <w:t>түрі</w:t>
      </w:r>
      <w:r w:rsidR="001C6B0B">
        <w:rPr>
          <w:rFonts w:ascii="Times New Roman" w:eastAsia="Times New Roman" w:hAnsi="Times New Roman"/>
          <w:sz w:val="28"/>
          <w:szCs w:val="28"/>
          <w:lang w:val="kk-KZ" w:eastAsia="ru-RU"/>
        </w:rPr>
        <w:t xml:space="preserve"> қазіргі кезде ғалымдардың </w:t>
      </w:r>
      <w:r w:rsidR="00CB2877" w:rsidRPr="00E74272">
        <w:rPr>
          <w:rFonts w:ascii="Times New Roman" w:eastAsia="Times New Roman" w:hAnsi="Times New Roman"/>
          <w:sz w:val="28"/>
          <w:szCs w:val="28"/>
          <w:lang w:val="kk-KZ" w:eastAsia="ru-RU"/>
        </w:rPr>
        <w:t xml:space="preserve">ерекше </w:t>
      </w:r>
      <w:r w:rsidR="000A27B6">
        <w:rPr>
          <w:rFonts w:ascii="Times New Roman" w:eastAsia="Times New Roman" w:hAnsi="Times New Roman"/>
          <w:sz w:val="28"/>
          <w:szCs w:val="28"/>
          <w:lang w:val="kk-KZ" w:eastAsia="ru-RU"/>
        </w:rPr>
        <w:t>назар</w:t>
      </w:r>
      <w:r w:rsidR="001C6B0B">
        <w:rPr>
          <w:rFonts w:ascii="Times New Roman" w:eastAsia="Times New Roman" w:hAnsi="Times New Roman"/>
          <w:sz w:val="28"/>
          <w:szCs w:val="28"/>
          <w:lang w:val="kk-KZ" w:eastAsia="ru-RU"/>
        </w:rPr>
        <w:t>ын</w:t>
      </w:r>
      <w:r w:rsidR="000A27B6">
        <w:rPr>
          <w:rFonts w:ascii="Times New Roman" w:eastAsia="Times New Roman" w:hAnsi="Times New Roman"/>
          <w:sz w:val="28"/>
          <w:szCs w:val="28"/>
          <w:lang w:val="kk-KZ" w:eastAsia="ru-RU"/>
        </w:rPr>
        <w:t>да</w:t>
      </w:r>
      <w:r w:rsidR="00CB2877" w:rsidRPr="00E74272">
        <w:rPr>
          <w:rFonts w:ascii="Times New Roman" w:eastAsia="Times New Roman" w:hAnsi="Times New Roman"/>
          <w:sz w:val="28"/>
          <w:szCs w:val="28"/>
          <w:lang w:val="kk-KZ" w:eastAsia="ru-RU"/>
        </w:rPr>
        <w:t>.</w:t>
      </w:r>
      <w:r w:rsidR="00A67679">
        <w:rPr>
          <w:rFonts w:ascii="Times New Roman" w:eastAsia="Times New Roman" w:hAnsi="Times New Roman"/>
          <w:sz w:val="28"/>
          <w:szCs w:val="28"/>
          <w:lang w:val="kk-KZ" w:eastAsia="ru-RU"/>
        </w:rPr>
        <w:t xml:space="preserve"> </w:t>
      </w:r>
      <w:r w:rsidR="001C6B0B">
        <w:rPr>
          <w:rFonts w:ascii="Times New Roman" w:eastAsia="Times New Roman" w:hAnsi="Times New Roman"/>
          <w:sz w:val="28"/>
          <w:szCs w:val="28"/>
          <w:lang w:val="kk-KZ" w:eastAsia="ru-RU"/>
        </w:rPr>
        <w:t xml:space="preserve">Өйткені </w:t>
      </w:r>
      <w:r w:rsidR="00CB2877" w:rsidRPr="00E74272">
        <w:rPr>
          <w:rFonts w:ascii="Times New Roman" w:eastAsia="Times New Roman" w:hAnsi="Times New Roman"/>
          <w:sz w:val="28"/>
          <w:szCs w:val="28"/>
          <w:lang w:val="kk-KZ" w:eastAsia="ru-RU"/>
        </w:rPr>
        <w:t>автохтонды</w:t>
      </w:r>
      <w:r w:rsidR="00190DFD">
        <w:rPr>
          <w:rFonts w:ascii="Times New Roman" w:eastAsia="Times New Roman" w:hAnsi="Times New Roman"/>
          <w:sz w:val="28"/>
          <w:szCs w:val="28"/>
          <w:lang w:val="kk-KZ" w:eastAsia="ru-RU"/>
        </w:rPr>
        <w:t xml:space="preserve"> жабайы өсетін</w:t>
      </w:r>
      <w:r w:rsidR="00CB2877" w:rsidRPr="00E74272">
        <w:rPr>
          <w:rFonts w:ascii="Times New Roman" w:eastAsia="Times New Roman" w:hAnsi="Times New Roman"/>
          <w:sz w:val="28"/>
          <w:szCs w:val="28"/>
          <w:lang w:val="kk-KZ" w:eastAsia="ru-RU"/>
        </w:rPr>
        <w:t xml:space="preserve"> алма ормандары көптеген мәдени алма с</w:t>
      </w:r>
      <w:r w:rsidR="003B0439">
        <w:rPr>
          <w:rFonts w:ascii="Times New Roman" w:eastAsia="Times New Roman" w:hAnsi="Times New Roman"/>
          <w:sz w:val="28"/>
          <w:szCs w:val="28"/>
          <w:lang w:val="kk-KZ" w:eastAsia="ru-RU"/>
        </w:rPr>
        <w:t>ұрыптар</w:t>
      </w:r>
      <w:r w:rsidR="00CB2877" w:rsidRPr="00E74272">
        <w:rPr>
          <w:rFonts w:ascii="Times New Roman" w:eastAsia="Times New Roman" w:hAnsi="Times New Roman"/>
          <w:sz w:val="28"/>
          <w:szCs w:val="28"/>
          <w:lang w:val="kk-KZ" w:eastAsia="ru-RU"/>
        </w:rPr>
        <w:t xml:space="preserve">ының </w:t>
      </w:r>
      <w:r w:rsidR="00DA5564">
        <w:rPr>
          <w:rFonts w:ascii="Times New Roman" w:eastAsia="Times New Roman" w:hAnsi="Times New Roman"/>
          <w:sz w:val="28"/>
          <w:szCs w:val="28"/>
          <w:lang w:val="kk-KZ" w:eastAsia="ru-RU"/>
        </w:rPr>
        <w:t>пайда болуына ықпал ет</w:t>
      </w:r>
      <w:r w:rsidR="003B0439">
        <w:rPr>
          <w:rFonts w:ascii="Times New Roman" w:eastAsia="Times New Roman" w:hAnsi="Times New Roman"/>
          <w:sz w:val="28"/>
          <w:szCs w:val="28"/>
          <w:lang w:val="kk-KZ" w:eastAsia="ru-RU"/>
        </w:rPr>
        <w:t>етін</w:t>
      </w:r>
      <w:r w:rsidR="00DA5564">
        <w:rPr>
          <w:rFonts w:ascii="Times New Roman" w:eastAsia="Times New Roman" w:hAnsi="Times New Roman"/>
          <w:sz w:val="28"/>
          <w:szCs w:val="28"/>
          <w:lang w:val="kk-KZ" w:eastAsia="ru-RU"/>
        </w:rPr>
        <w:t xml:space="preserve"> </w:t>
      </w:r>
      <w:bookmarkStart w:id="19" w:name="_Hlk135399785"/>
      <w:r w:rsidR="00CB2877" w:rsidRPr="00E74272">
        <w:rPr>
          <w:rFonts w:ascii="Times New Roman" w:eastAsia="Times New Roman" w:hAnsi="Times New Roman"/>
          <w:sz w:val="28"/>
          <w:szCs w:val="28"/>
          <w:lang w:val="kk-KZ" w:eastAsia="ru-RU"/>
        </w:rPr>
        <w:t xml:space="preserve">генетикалық орталығы </w:t>
      </w:r>
      <w:r w:rsidR="000A0092">
        <w:rPr>
          <w:rFonts w:ascii="Times New Roman" w:eastAsia="Times New Roman" w:hAnsi="Times New Roman"/>
          <w:sz w:val="28"/>
          <w:szCs w:val="28"/>
          <w:lang w:val="kk-KZ" w:eastAsia="ru-RU"/>
        </w:rPr>
        <w:t>екендігі</w:t>
      </w:r>
      <w:r w:rsidR="00CB2877" w:rsidRPr="00E74272">
        <w:rPr>
          <w:rFonts w:ascii="Times New Roman" w:eastAsia="Times New Roman" w:hAnsi="Times New Roman"/>
          <w:sz w:val="28"/>
          <w:szCs w:val="28"/>
          <w:lang w:val="kk-KZ" w:eastAsia="ru-RU"/>
        </w:rPr>
        <w:t xml:space="preserve"> дәлелденген </w:t>
      </w:r>
      <w:bookmarkStart w:id="20" w:name="_Hlk117683958"/>
      <w:r w:rsidR="00190DFD" w:rsidRPr="00190DFD">
        <w:rPr>
          <w:rFonts w:ascii="Times New Roman" w:eastAsia="Times New Roman" w:hAnsi="Times New Roman"/>
          <w:sz w:val="28"/>
          <w:szCs w:val="28"/>
          <w:lang w:val="kk-KZ" w:eastAsia="ru-RU"/>
        </w:rPr>
        <w:t>[</w:t>
      </w:r>
      <w:r w:rsidR="003F3D15">
        <w:rPr>
          <w:rFonts w:ascii="Times New Roman" w:eastAsia="Times New Roman" w:hAnsi="Times New Roman"/>
          <w:sz w:val="28"/>
          <w:szCs w:val="28"/>
          <w:lang w:val="kk-KZ" w:eastAsia="ru-RU"/>
        </w:rPr>
        <w:t>5</w:t>
      </w:r>
      <w:r w:rsidR="00190DFD">
        <w:rPr>
          <w:rFonts w:ascii="Times New Roman" w:eastAsia="Times New Roman" w:hAnsi="Times New Roman"/>
          <w:sz w:val="28"/>
          <w:szCs w:val="28"/>
          <w:lang w:val="kk-KZ" w:eastAsia="ru-RU"/>
        </w:rPr>
        <w:t>-</w:t>
      </w:r>
      <w:r w:rsidR="003F3D15">
        <w:rPr>
          <w:rFonts w:ascii="Times New Roman" w:eastAsia="Times New Roman" w:hAnsi="Times New Roman"/>
          <w:sz w:val="28"/>
          <w:szCs w:val="28"/>
          <w:lang w:val="kk-KZ" w:eastAsia="ru-RU"/>
        </w:rPr>
        <w:t>7</w:t>
      </w:r>
      <w:r w:rsidR="00F37181">
        <w:rPr>
          <w:rFonts w:ascii="Times New Roman" w:eastAsia="Times New Roman" w:hAnsi="Times New Roman"/>
          <w:sz w:val="28"/>
          <w:szCs w:val="28"/>
          <w:lang w:val="kk-KZ" w:eastAsia="ru-RU"/>
        </w:rPr>
        <w:t>; 14</w:t>
      </w:r>
      <w:r w:rsidR="00190DFD" w:rsidRPr="00190DFD">
        <w:rPr>
          <w:rFonts w:ascii="Times New Roman" w:eastAsia="Times New Roman" w:hAnsi="Times New Roman"/>
          <w:sz w:val="28"/>
          <w:szCs w:val="28"/>
          <w:lang w:val="kk-KZ" w:eastAsia="ru-RU"/>
        </w:rPr>
        <w:t>]</w:t>
      </w:r>
      <w:bookmarkEnd w:id="20"/>
      <w:r w:rsidR="008A15AC">
        <w:rPr>
          <w:rFonts w:ascii="Times New Roman" w:eastAsia="Times New Roman" w:hAnsi="Times New Roman"/>
          <w:sz w:val="28"/>
          <w:szCs w:val="28"/>
          <w:lang w:val="kk-KZ" w:eastAsia="ru-RU"/>
        </w:rPr>
        <w:t xml:space="preserve">. </w:t>
      </w:r>
    </w:p>
    <w:bookmarkEnd w:id="19"/>
    <w:p w14:paraId="4C3D2141" w14:textId="35B6F02D" w:rsidR="000A27B6" w:rsidRDefault="000A27B6" w:rsidP="00A84BFF">
      <w:pPr>
        <w:widowControl w:val="0"/>
        <w:spacing w:after="0" w:line="240" w:lineRule="auto"/>
        <w:ind w:firstLine="708"/>
        <w:jc w:val="both"/>
        <w:rPr>
          <w:rFonts w:ascii="Times New Roman" w:eastAsia="Times New Roman" w:hAnsi="Times New Roman"/>
          <w:sz w:val="28"/>
          <w:szCs w:val="28"/>
          <w:lang w:val="kk-KZ" w:eastAsia="ru-RU"/>
        </w:rPr>
      </w:pPr>
      <w:r w:rsidRPr="00224D91">
        <w:rPr>
          <w:rFonts w:ascii="Times New Roman" w:eastAsia="Times New Roman" w:hAnsi="Times New Roman" w:hint="eastAsia"/>
          <w:color w:val="231F20"/>
          <w:sz w:val="28"/>
          <w:szCs w:val="28"/>
          <w:lang w:val="kk-KZ" w:eastAsia="ru-RU"/>
        </w:rPr>
        <w:t>Жабайы</w:t>
      </w:r>
      <w:r w:rsidRPr="00224D91">
        <w:rPr>
          <w:rFonts w:ascii="Times New Roman" w:eastAsia="Times New Roman" w:hAnsi="Times New Roman"/>
          <w:color w:val="231F20"/>
          <w:sz w:val="28"/>
          <w:szCs w:val="28"/>
          <w:lang w:val="kk-KZ" w:eastAsia="ru-RU"/>
        </w:rPr>
        <w:t xml:space="preserve"> ө</w:t>
      </w:r>
      <w:r w:rsidRPr="00224D91">
        <w:rPr>
          <w:rFonts w:ascii="Times New Roman" w:eastAsia="Times New Roman" w:hAnsi="Times New Roman" w:hint="eastAsia"/>
          <w:color w:val="231F20"/>
          <w:sz w:val="28"/>
          <w:szCs w:val="28"/>
          <w:lang w:val="kk-KZ" w:eastAsia="ru-RU"/>
        </w:rPr>
        <w:t>сетін</w:t>
      </w:r>
      <w:r w:rsidRPr="00224D91">
        <w:rPr>
          <w:rFonts w:ascii="Times New Roman" w:eastAsia="Times New Roman" w:hAnsi="Times New Roman"/>
          <w:color w:val="231F20"/>
          <w:sz w:val="28"/>
          <w:szCs w:val="28"/>
          <w:lang w:val="kk-KZ" w:eastAsia="ru-RU"/>
        </w:rPr>
        <w:t xml:space="preserve"> </w:t>
      </w:r>
      <w:r w:rsidRPr="00224D91">
        <w:rPr>
          <w:rFonts w:ascii="Times New Roman" w:eastAsia="Times New Roman" w:hAnsi="Times New Roman" w:hint="eastAsia"/>
          <w:color w:val="231F20"/>
          <w:sz w:val="28"/>
          <w:szCs w:val="28"/>
          <w:lang w:val="kk-KZ" w:eastAsia="ru-RU"/>
        </w:rPr>
        <w:t>алманы</w:t>
      </w:r>
      <w:r w:rsidRPr="00224D91">
        <w:rPr>
          <w:rFonts w:ascii="Times New Roman" w:eastAsia="Times New Roman" w:hAnsi="Times New Roman"/>
          <w:color w:val="231F20"/>
          <w:sz w:val="28"/>
          <w:szCs w:val="28"/>
          <w:lang w:val="kk-KZ" w:eastAsia="ru-RU"/>
        </w:rPr>
        <w:t xml:space="preserve">ң </w:t>
      </w:r>
      <w:r w:rsidRPr="00224D91">
        <w:rPr>
          <w:rFonts w:ascii="Times New Roman" w:eastAsia="Times New Roman" w:hAnsi="Times New Roman" w:hint="eastAsia"/>
          <w:color w:val="231F20"/>
          <w:sz w:val="28"/>
          <w:szCs w:val="28"/>
          <w:lang w:val="kk-KZ" w:eastAsia="ru-RU"/>
        </w:rPr>
        <w:t>е</w:t>
      </w:r>
      <w:r w:rsidRPr="00224D91">
        <w:rPr>
          <w:rFonts w:ascii="Times New Roman" w:eastAsia="Times New Roman" w:hAnsi="Times New Roman"/>
          <w:color w:val="231F20"/>
          <w:sz w:val="28"/>
          <w:szCs w:val="28"/>
          <w:lang w:val="kk-KZ" w:eastAsia="ru-RU"/>
        </w:rPr>
        <w:t>ң ү</w:t>
      </w:r>
      <w:r w:rsidRPr="00224D91">
        <w:rPr>
          <w:rFonts w:ascii="Times New Roman" w:eastAsia="Times New Roman" w:hAnsi="Times New Roman" w:hint="eastAsia"/>
          <w:color w:val="231F20"/>
          <w:sz w:val="28"/>
          <w:szCs w:val="28"/>
          <w:lang w:val="kk-KZ" w:eastAsia="ru-RU"/>
        </w:rPr>
        <w:t>лкен</w:t>
      </w:r>
      <w:r w:rsidRPr="00224D91">
        <w:rPr>
          <w:rFonts w:ascii="Times New Roman" w:eastAsia="Times New Roman" w:hAnsi="Times New Roman"/>
          <w:color w:val="231F20"/>
          <w:sz w:val="28"/>
          <w:szCs w:val="28"/>
          <w:lang w:val="kk-KZ" w:eastAsia="ru-RU"/>
        </w:rPr>
        <w:t xml:space="preserve"> </w:t>
      </w:r>
      <w:r w:rsidRPr="00224D91">
        <w:rPr>
          <w:rFonts w:ascii="Times New Roman" w:eastAsia="Times New Roman" w:hAnsi="Times New Roman" w:hint="eastAsia"/>
          <w:color w:val="231F20"/>
          <w:sz w:val="28"/>
          <w:szCs w:val="28"/>
          <w:lang w:val="kk-KZ" w:eastAsia="ru-RU"/>
        </w:rPr>
        <w:t>таби</w:t>
      </w:r>
      <w:r w:rsidRPr="00224D91">
        <w:rPr>
          <w:rFonts w:ascii="Times New Roman" w:eastAsia="Times New Roman" w:hAnsi="Times New Roman"/>
          <w:color w:val="231F20"/>
          <w:sz w:val="28"/>
          <w:szCs w:val="28"/>
          <w:lang w:val="kk-KZ" w:eastAsia="ru-RU"/>
        </w:rPr>
        <w:t>ғ</w:t>
      </w:r>
      <w:r w:rsidRPr="00224D91">
        <w:rPr>
          <w:rFonts w:ascii="Times New Roman" w:eastAsia="Times New Roman" w:hAnsi="Times New Roman" w:hint="eastAsia"/>
          <w:color w:val="231F20"/>
          <w:sz w:val="28"/>
          <w:szCs w:val="28"/>
          <w:lang w:val="kk-KZ" w:eastAsia="ru-RU"/>
        </w:rPr>
        <w:t>и</w:t>
      </w:r>
      <w:r w:rsidRPr="00224D91">
        <w:rPr>
          <w:rFonts w:ascii="Times New Roman" w:eastAsia="Times New Roman" w:hAnsi="Times New Roman"/>
          <w:color w:val="231F20"/>
          <w:sz w:val="28"/>
          <w:szCs w:val="28"/>
          <w:lang w:val="kk-KZ" w:eastAsia="ru-RU"/>
        </w:rPr>
        <w:t xml:space="preserve"> </w:t>
      </w:r>
      <w:r w:rsidR="00B32D9A">
        <w:rPr>
          <w:rFonts w:ascii="Times New Roman" w:eastAsia="Times New Roman" w:hAnsi="Times New Roman" w:hint="eastAsia"/>
          <w:color w:val="231F20"/>
          <w:sz w:val="28"/>
          <w:szCs w:val="28"/>
          <w:lang w:val="kk-KZ" w:eastAsia="ru-RU"/>
        </w:rPr>
        <w:t>а</w:t>
      </w:r>
      <w:r w:rsidR="00B32D9A">
        <w:rPr>
          <w:rFonts w:ascii="Times New Roman" w:eastAsia="Times New Roman" w:hAnsi="Times New Roman"/>
          <w:color w:val="231F20"/>
          <w:sz w:val="28"/>
          <w:szCs w:val="28"/>
          <w:lang w:val="kk-KZ" w:eastAsia="ru-RU"/>
        </w:rPr>
        <w:t>лқаптары</w:t>
      </w:r>
      <w:r w:rsidRPr="00224D91">
        <w:rPr>
          <w:rFonts w:ascii="Times New Roman" w:eastAsia="Times New Roman" w:hAnsi="Times New Roman"/>
          <w:color w:val="231F20"/>
          <w:sz w:val="28"/>
          <w:szCs w:val="28"/>
          <w:lang w:val="kk-KZ" w:eastAsia="ru-RU"/>
        </w:rPr>
        <w:t xml:space="preserve"> </w:t>
      </w:r>
      <w:r w:rsidRPr="00224D91">
        <w:rPr>
          <w:rFonts w:ascii="Times New Roman" w:eastAsia="Times New Roman" w:hAnsi="Times New Roman" w:hint="eastAsia"/>
          <w:color w:val="231F20"/>
          <w:sz w:val="28"/>
          <w:szCs w:val="28"/>
          <w:lang w:val="kk-KZ" w:eastAsia="ru-RU"/>
        </w:rPr>
        <w:t>Ж</w:t>
      </w:r>
      <w:r w:rsidR="00611575">
        <w:rPr>
          <w:rFonts w:ascii="Times New Roman" w:eastAsia="Times New Roman" w:hAnsi="Times New Roman" w:hint="eastAsia"/>
          <w:color w:val="231F20"/>
          <w:sz w:val="28"/>
          <w:szCs w:val="28"/>
          <w:lang w:val="kk-KZ" w:eastAsia="ru-RU"/>
        </w:rPr>
        <w:t>оңғар</w:t>
      </w:r>
      <w:r w:rsidRPr="00224D91">
        <w:rPr>
          <w:rFonts w:ascii="Times New Roman" w:eastAsia="Times New Roman" w:hAnsi="Times New Roman"/>
          <w:color w:val="231F20"/>
          <w:sz w:val="28"/>
          <w:szCs w:val="28"/>
          <w:lang w:val="kk-KZ" w:eastAsia="ru-RU"/>
        </w:rPr>
        <w:t xml:space="preserve"> (</w:t>
      </w:r>
      <w:r w:rsidR="0021196B">
        <w:rPr>
          <w:rFonts w:ascii="Times New Roman" w:eastAsia="Times New Roman" w:hAnsi="Times New Roman" w:hint="eastAsia"/>
          <w:color w:val="231F20"/>
          <w:sz w:val="28"/>
          <w:szCs w:val="28"/>
          <w:lang w:val="kk-KZ" w:eastAsia="ru-RU"/>
        </w:rPr>
        <w:t>Жетісу</w:t>
      </w:r>
      <w:r w:rsidRPr="00224D91">
        <w:rPr>
          <w:rFonts w:ascii="Times New Roman" w:eastAsia="Times New Roman" w:hAnsi="Times New Roman"/>
          <w:color w:val="231F20"/>
          <w:sz w:val="28"/>
          <w:szCs w:val="28"/>
          <w:lang w:val="kk-KZ" w:eastAsia="ru-RU"/>
        </w:rPr>
        <w:t xml:space="preserve">) </w:t>
      </w:r>
      <w:r w:rsidRPr="00224D91">
        <w:rPr>
          <w:rFonts w:ascii="Times New Roman" w:eastAsia="Times New Roman" w:hAnsi="Times New Roman" w:hint="eastAsia"/>
          <w:color w:val="231F20"/>
          <w:sz w:val="28"/>
          <w:szCs w:val="28"/>
          <w:lang w:val="kk-KZ" w:eastAsia="ru-RU"/>
        </w:rPr>
        <w:t>Алатауында</w:t>
      </w:r>
      <w:r w:rsidRPr="00224D91">
        <w:rPr>
          <w:rFonts w:ascii="Times New Roman" w:eastAsia="Times New Roman" w:hAnsi="Times New Roman"/>
          <w:color w:val="231F20"/>
          <w:sz w:val="28"/>
          <w:szCs w:val="28"/>
          <w:lang w:val="kk-KZ" w:eastAsia="ru-RU"/>
        </w:rPr>
        <w:t xml:space="preserve"> </w:t>
      </w:r>
      <w:r w:rsidRPr="00224D91">
        <w:rPr>
          <w:rFonts w:ascii="Times New Roman" w:eastAsia="Times New Roman" w:hAnsi="Times New Roman" w:hint="eastAsia"/>
          <w:color w:val="231F20"/>
          <w:sz w:val="28"/>
          <w:szCs w:val="28"/>
          <w:lang w:val="kk-KZ" w:eastAsia="ru-RU"/>
        </w:rPr>
        <w:t>шо</w:t>
      </w:r>
      <w:r w:rsidRPr="00224D91">
        <w:rPr>
          <w:rFonts w:ascii="Times New Roman" w:eastAsia="Times New Roman" w:hAnsi="Times New Roman"/>
          <w:color w:val="231F20"/>
          <w:sz w:val="28"/>
          <w:szCs w:val="28"/>
          <w:lang w:val="kk-KZ" w:eastAsia="ru-RU"/>
        </w:rPr>
        <w:t>ғ</w:t>
      </w:r>
      <w:r w:rsidRPr="00224D91">
        <w:rPr>
          <w:rFonts w:ascii="Times New Roman" w:eastAsia="Times New Roman" w:hAnsi="Times New Roman" w:hint="eastAsia"/>
          <w:color w:val="231F20"/>
          <w:sz w:val="28"/>
          <w:szCs w:val="28"/>
          <w:lang w:val="kk-KZ" w:eastAsia="ru-RU"/>
        </w:rPr>
        <w:t>ырлан</w:t>
      </w:r>
      <w:r w:rsidRPr="00224D91">
        <w:rPr>
          <w:rFonts w:ascii="Times New Roman" w:eastAsia="Times New Roman" w:hAnsi="Times New Roman"/>
          <w:color w:val="231F20"/>
          <w:sz w:val="28"/>
          <w:szCs w:val="28"/>
          <w:lang w:val="kk-KZ" w:eastAsia="ru-RU"/>
        </w:rPr>
        <w:t>ғ</w:t>
      </w:r>
      <w:r w:rsidRPr="00224D91">
        <w:rPr>
          <w:rFonts w:ascii="Times New Roman" w:eastAsia="Times New Roman" w:hAnsi="Times New Roman" w:hint="eastAsia"/>
          <w:color w:val="231F20"/>
          <w:sz w:val="28"/>
          <w:szCs w:val="28"/>
          <w:lang w:val="kk-KZ" w:eastAsia="ru-RU"/>
        </w:rPr>
        <w:t>ан</w:t>
      </w:r>
      <w:r w:rsidRPr="00224D91">
        <w:rPr>
          <w:rFonts w:ascii="Times New Roman" w:eastAsia="Times New Roman" w:hAnsi="Times New Roman"/>
          <w:color w:val="231F20"/>
          <w:sz w:val="28"/>
          <w:szCs w:val="28"/>
          <w:lang w:val="kk-KZ" w:eastAsia="ru-RU"/>
        </w:rPr>
        <w:t xml:space="preserve">, </w:t>
      </w:r>
      <w:r w:rsidRPr="00224D91">
        <w:rPr>
          <w:rFonts w:ascii="Times New Roman" w:eastAsia="Times New Roman" w:hAnsi="Times New Roman" w:hint="eastAsia"/>
          <w:color w:val="231F20"/>
          <w:sz w:val="28"/>
          <w:szCs w:val="28"/>
          <w:lang w:val="kk-KZ" w:eastAsia="ru-RU"/>
        </w:rPr>
        <w:t>б</w:t>
      </w:r>
      <w:r w:rsidRPr="00224D91">
        <w:rPr>
          <w:rFonts w:ascii="Times New Roman" w:eastAsia="Times New Roman" w:hAnsi="Times New Roman"/>
          <w:color w:val="231F20"/>
          <w:sz w:val="28"/>
          <w:szCs w:val="28"/>
          <w:lang w:val="kk-KZ" w:eastAsia="ru-RU"/>
        </w:rPr>
        <w:t>ұ</w:t>
      </w:r>
      <w:r w:rsidRPr="00224D91">
        <w:rPr>
          <w:rFonts w:ascii="Times New Roman" w:eastAsia="Times New Roman" w:hAnsi="Times New Roman" w:hint="eastAsia"/>
          <w:color w:val="231F20"/>
          <w:sz w:val="28"/>
          <w:szCs w:val="28"/>
          <w:lang w:val="kk-KZ" w:eastAsia="ru-RU"/>
        </w:rPr>
        <w:t>л</w:t>
      </w:r>
      <w:r w:rsidRPr="00224D91">
        <w:rPr>
          <w:rFonts w:ascii="Times New Roman" w:eastAsia="Times New Roman" w:hAnsi="Times New Roman"/>
          <w:color w:val="231F20"/>
          <w:sz w:val="28"/>
          <w:szCs w:val="28"/>
          <w:lang w:val="kk-KZ" w:eastAsia="ru-RU"/>
        </w:rPr>
        <w:t xml:space="preserve"> </w:t>
      </w:r>
      <w:r w:rsidRPr="00224D91">
        <w:rPr>
          <w:rFonts w:ascii="Times New Roman" w:eastAsia="Times New Roman" w:hAnsi="Times New Roman" w:hint="eastAsia"/>
          <w:color w:val="231F20"/>
          <w:sz w:val="28"/>
          <w:szCs w:val="28"/>
          <w:lang w:val="kk-KZ" w:eastAsia="ru-RU"/>
        </w:rPr>
        <w:t>жерде</w:t>
      </w:r>
      <w:r w:rsidRPr="00224D91">
        <w:rPr>
          <w:rFonts w:ascii="Times New Roman" w:eastAsia="Times New Roman" w:hAnsi="Times New Roman"/>
          <w:color w:val="231F20"/>
          <w:sz w:val="28"/>
          <w:szCs w:val="28"/>
          <w:lang w:val="kk-KZ" w:eastAsia="ru-RU"/>
        </w:rPr>
        <w:t xml:space="preserve"> </w:t>
      </w:r>
      <w:r w:rsidR="008C68C0">
        <w:rPr>
          <w:rFonts w:ascii="Times New Roman" w:eastAsia="Times New Roman" w:hAnsi="Times New Roman"/>
          <w:color w:val="231F20"/>
          <w:sz w:val="28"/>
          <w:szCs w:val="28"/>
          <w:lang w:val="kk-KZ" w:eastAsia="ru-RU"/>
        </w:rPr>
        <w:t>7</w:t>
      </w:r>
      <w:r w:rsidRPr="00224D91">
        <w:rPr>
          <w:rFonts w:ascii="Times New Roman" w:eastAsia="Times New Roman" w:hAnsi="Times New Roman"/>
          <w:color w:val="231F20"/>
          <w:sz w:val="28"/>
          <w:szCs w:val="28"/>
          <w:lang w:val="kk-KZ" w:eastAsia="ru-RU"/>
        </w:rPr>
        <w:t xml:space="preserve"> </w:t>
      </w:r>
      <w:bookmarkStart w:id="21" w:name="_Hlk117680733"/>
      <w:r w:rsidRPr="00224D91">
        <w:rPr>
          <w:rFonts w:ascii="Times New Roman" w:eastAsia="Times New Roman" w:hAnsi="Times New Roman"/>
          <w:i/>
          <w:color w:val="000000"/>
          <w:sz w:val="28"/>
          <w:szCs w:val="28"/>
          <w:shd w:val="clear" w:color="auto" w:fill="FFFFFF"/>
          <w:lang w:val="kk-KZ" w:eastAsia="ru-RU"/>
        </w:rPr>
        <w:t>in-</w:t>
      </w:r>
      <w:r w:rsidR="009823F3">
        <w:rPr>
          <w:rFonts w:ascii="Times New Roman" w:eastAsia="Times New Roman" w:hAnsi="Times New Roman"/>
          <w:i/>
          <w:color w:val="000000"/>
          <w:sz w:val="28"/>
          <w:szCs w:val="28"/>
          <w:shd w:val="clear" w:color="auto" w:fill="FFFFFF"/>
          <w:lang w:val="kk-KZ" w:eastAsia="ru-RU"/>
        </w:rPr>
        <w:t>s</w:t>
      </w:r>
      <w:r w:rsidRPr="00224D91">
        <w:rPr>
          <w:rFonts w:ascii="Times New Roman" w:eastAsia="Times New Roman" w:hAnsi="Times New Roman"/>
          <w:i/>
          <w:color w:val="000000"/>
          <w:sz w:val="28"/>
          <w:szCs w:val="28"/>
          <w:shd w:val="clear" w:color="auto" w:fill="FFFFFF"/>
          <w:lang w:val="kk-KZ" w:eastAsia="ru-RU"/>
        </w:rPr>
        <w:t>itu</w:t>
      </w:r>
      <w:r w:rsidR="00B32D9A">
        <w:rPr>
          <w:rFonts w:ascii="Times New Roman" w:eastAsia="Times New Roman" w:hAnsi="Times New Roman"/>
          <w:color w:val="000000"/>
          <w:sz w:val="28"/>
          <w:szCs w:val="28"/>
          <w:shd w:val="clear" w:color="auto" w:fill="FFFFFF"/>
          <w:lang w:val="kk-KZ" w:eastAsia="ru-RU"/>
        </w:rPr>
        <w:t xml:space="preserve"> селекциялы-генетикалық</w:t>
      </w:r>
      <w:r w:rsidRPr="00224D91">
        <w:rPr>
          <w:rFonts w:ascii="Times New Roman" w:eastAsia="Times New Roman" w:hAnsi="Times New Roman"/>
          <w:i/>
          <w:color w:val="231F20"/>
          <w:sz w:val="28"/>
          <w:szCs w:val="28"/>
          <w:lang w:val="kk-KZ" w:eastAsia="ru-RU"/>
        </w:rPr>
        <w:t xml:space="preserve"> </w:t>
      </w:r>
      <w:bookmarkEnd w:id="21"/>
      <w:r w:rsidRPr="00224D91">
        <w:rPr>
          <w:rFonts w:ascii="Times New Roman" w:eastAsia="Times New Roman" w:hAnsi="Times New Roman" w:hint="eastAsia"/>
          <w:color w:val="231F20"/>
          <w:sz w:val="28"/>
          <w:szCs w:val="28"/>
          <w:lang w:val="kk-KZ" w:eastAsia="ru-RU"/>
        </w:rPr>
        <w:t>резерват</w:t>
      </w:r>
      <w:r w:rsidRPr="00224D91">
        <w:rPr>
          <w:rFonts w:ascii="Times New Roman" w:eastAsia="Times New Roman" w:hAnsi="Times New Roman"/>
          <w:color w:val="231F20"/>
          <w:sz w:val="28"/>
          <w:szCs w:val="28"/>
          <w:lang w:val="kk-KZ" w:eastAsia="ru-RU"/>
        </w:rPr>
        <w:t xml:space="preserve"> </w:t>
      </w:r>
      <w:r w:rsidRPr="00224D91">
        <w:rPr>
          <w:rFonts w:ascii="Times New Roman" w:eastAsia="Times New Roman" w:hAnsi="Times New Roman" w:hint="eastAsia"/>
          <w:color w:val="231F20"/>
          <w:sz w:val="28"/>
          <w:szCs w:val="28"/>
          <w:lang w:val="kk-KZ" w:eastAsia="ru-RU"/>
        </w:rPr>
        <w:t>б</w:t>
      </w:r>
      <w:r w:rsidRPr="00224D91">
        <w:rPr>
          <w:rFonts w:ascii="Times New Roman" w:eastAsia="Times New Roman" w:hAnsi="Times New Roman"/>
          <w:color w:val="231F20"/>
          <w:sz w:val="28"/>
          <w:szCs w:val="28"/>
          <w:lang w:val="kk-KZ" w:eastAsia="ru-RU"/>
        </w:rPr>
        <w:t>ө</w:t>
      </w:r>
      <w:r w:rsidRPr="00224D91">
        <w:rPr>
          <w:rFonts w:ascii="Times New Roman" w:eastAsia="Times New Roman" w:hAnsi="Times New Roman" w:hint="eastAsia"/>
          <w:color w:val="231F20"/>
          <w:sz w:val="28"/>
          <w:szCs w:val="28"/>
          <w:lang w:val="kk-KZ" w:eastAsia="ru-RU"/>
        </w:rPr>
        <w:t>лінген</w:t>
      </w:r>
      <w:r w:rsidR="008C68C0">
        <w:rPr>
          <w:rFonts w:ascii="Times New Roman" w:eastAsia="Times New Roman" w:hAnsi="Times New Roman"/>
          <w:color w:val="231F20"/>
          <w:sz w:val="28"/>
          <w:szCs w:val="28"/>
          <w:lang w:val="kk-KZ" w:eastAsia="ru-RU"/>
        </w:rPr>
        <w:t xml:space="preserve"> </w:t>
      </w:r>
      <w:r w:rsidR="008C68C0" w:rsidRPr="00190DFD">
        <w:rPr>
          <w:rFonts w:ascii="Times New Roman" w:eastAsia="Times New Roman" w:hAnsi="Times New Roman"/>
          <w:sz w:val="28"/>
          <w:szCs w:val="28"/>
          <w:lang w:val="kk-KZ" w:eastAsia="ru-RU"/>
        </w:rPr>
        <w:t>[</w:t>
      </w:r>
      <w:r w:rsidR="008C68C0">
        <w:rPr>
          <w:rFonts w:ascii="Times New Roman" w:eastAsia="Times New Roman" w:hAnsi="Times New Roman"/>
          <w:sz w:val="28"/>
          <w:szCs w:val="28"/>
          <w:lang w:val="kk-KZ" w:eastAsia="ru-RU"/>
        </w:rPr>
        <w:t>70</w:t>
      </w:r>
      <w:r w:rsidR="008C68C0" w:rsidRPr="00190DFD">
        <w:rPr>
          <w:rFonts w:ascii="Times New Roman" w:eastAsia="Times New Roman" w:hAnsi="Times New Roman"/>
          <w:sz w:val="28"/>
          <w:szCs w:val="28"/>
          <w:lang w:val="kk-KZ" w:eastAsia="ru-RU"/>
        </w:rPr>
        <w:t>]</w:t>
      </w:r>
      <w:r w:rsidRPr="00224D91">
        <w:rPr>
          <w:rFonts w:ascii="Times New Roman" w:eastAsia="Times New Roman" w:hAnsi="Times New Roman"/>
          <w:color w:val="231F20"/>
          <w:sz w:val="28"/>
          <w:szCs w:val="28"/>
          <w:lang w:val="kk-KZ" w:eastAsia="ru-RU"/>
        </w:rPr>
        <w:t>.</w:t>
      </w:r>
      <w:r>
        <w:rPr>
          <w:rFonts w:ascii="Times New Roman" w:eastAsia="Times New Roman" w:hAnsi="Times New Roman"/>
          <w:sz w:val="28"/>
          <w:szCs w:val="28"/>
          <w:lang w:val="kk-KZ" w:eastAsia="ru-RU"/>
        </w:rPr>
        <w:t xml:space="preserve"> </w:t>
      </w:r>
    </w:p>
    <w:p w14:paraId="72FF32B1" w14:textId="360222D9" w:rsidR="000A27B6" w:rsidRPr="00E95348" w:rsidRDefault="000A27B6" w:rsidP="00A84BFF">
      <w:pPr>
        <w:widowControl w:val="0"/>
        <w:spacing w:after="0" w:line="240" w:lineRule="auto"/>
        <w:ind w:firstLine="708"/>
        <w:jc w:val="both"/>
        <w:rPr>
          <w:rFonts w:ascii="Times New Roman" w:eastAsia="Times New Roman" w:hAnsi="Times New Roman"/>
          <w:sz w:val="28"/>
          <w:szCs w:val="28"/>
          <w:lang w:val="kk-KZ" w:eastAsia="ru-RU"/>
        </w:rPr>
      </w:pPr>
      <w:r w:rsidRPr="00E95348">
        <w:rPr>
          <w:rFonts w:ascii="Times New Roman" w:eastAsia="Times New Roman" w:hAnsi="Times New Roman"/>
          <w:sz w:val="28"/>
          <w:szCs w:val="28"/>
          <w:lang w:val="kk-KZ" w:eastAsia="ru-RU"/>
        </w:rPr>
        <w:t xml:space="preserve">Өкінішке орай </w:t>
      </w:r>
      <w:r w:rsidRPr="00CB2877">
        <w:rPr>
          <w:rFonts w:ascii="Times New Roman" w:eastAsia="Times New Roman" w:hAnsi="Times New Roman"/>
          <w:i/>
          <w:sz w:val="28"/>
          <w:szCs w:val="28"/>
          <w:lang w:val="kk-KZ" w:eastAsia="ru-RU"/>
        </w:rPr>
        <w:t>M</w:t>
      </w:r>
      <w:r>
        <w:rPr>
          <w:rFonts w:ascii="Times New Roman" w:eastAsia="Times New Roman" w:hAnsi="Times New Roman"/>
          <w:i/>
          <w:sz w:val="28"/>
          <w:szCs w:val="28"/>
          <w:lang w:val="kk-KZ" w:eastAsia="ru-RU"/>
        </w:rPr>
        <w:t>.</w:t>
      </w:r>
      <w:r w:rsidRPr="00CB2877">
        <w:rPr>
          <w:rFonts w:ascii="Times New Roman" w:eastAsia="Times New Roman" w:hAnsi="Times New Roman"/>
          <w:i/>
          <w:sz w:val="28"/>
          <w:szCs w:val="28"/>
          <w:lang w:val="kk-KZ" w:eastAsia="ru-RU"/>
        </w:rPr>
        <w:t xml:space="preserve"> </w:t>
      </w:r>
      <w:r w:rsidR="009823F3">
        <w:rPr>
          <w:rFonts w:ascii="Times New Roman" w:eastAsia="Times New Roman" w:hAnsi="Times New Roman"/>
          <w:i/>
          <w:sz w:val="28"/>
          <w:szCs w:val="28"/>
          <w:lang w:val="kk-KZ" w:eastAsia="ru-RU"/>
        </w:rPr>
        <w:t>s</w:t>
      </w:r>
      <w:r w:rsidRPr="00CB2877">
        <w:rPr>
          <w:rFonts w:ascii="Times New Roman" w:eastAsia="Times New Roman" w:hAnsi="Times New Roman"/>
          <w:i/>
          <w:sz w:val="28"/>
          <w:szCs w:val="28"/>
          <w:lang w:val="kk-KZ" w:eastAsia="ru-RU"/>
        </w:rPr>
        <w:t>iever</w:t>
      </w:r>
      <w:r w:rsidR="009823F3">
        <w:rPr>
          <w:rFonts w:ascii="Times New Roman" w:eastAsia="Times New Roman" w:hAnsi="Times New Roman"/>
          <w:i/>
          <w:sz w:val="28"/>
          <w:szCs w:val="28"/>
          <w:lang w:val="kk-KZ" w:eastAsia="ru-RU"/>
        </w:rPr>
        <w:t>s</w:t>
      </w:r>
      <w:r w:rsidRPr="00CB2877">
        <w:rPr>
          <w:rFonts w:ascii="Times New Roman" w:eastAsia="Times New Roman" w:hAnsi="Times New Roman"/>
          <w:i/>
          <w:sz w:val="28"/>
          <w:szCs w:val="28"/>
          <w:lang w:val="kk-KZ" w:eastAsia="ru-RU"/>
        </w:rPr>
        <w:t xml:space="preserve">ii </w:t>
      </w:r>
      <w:r>
        <w:rPr>
          <w:rFonts w:ascii="Times New Roman" w:eastAsia="Times New Roman" w:hAnsi="Times New Roman"/>
          <w:sz w:val="28"/>
          <w:szCs w:val="28"/>
          <w:lang w:val="kk-KZ" w:eastAsia="ru-RU"/>
        </w:rPr>
        <w:t>түрінің</w:t>
      </w:r>
      <w:r w:rsidRPr="00CB2877">
        <w:rPr>
          <w:rFonts w:ascii="Times New Roman" w:eastAsia="Times New Roman" w:hAnsi="Times New Roman"/>
          <w:sz w:val="28"/>
          <w:szCs w:val="28"/>
          <w:lang w:val="kk-KZ" w:eastAsia="ru-RU"/>
        </w:rPr>
        <w:t xml:space="preserve"> </w:t>
      </w:r>
      <w:bookmarkStart w:id="22" w:name="_Hlk135399814"/>
      <w:r w:rsidRPr="00CB2877">
        <w:rPr>
          <w:rFonts w:ascii="Times New Roman" w:eastAsia="Times New Roman" w:hAnsi="Times New Roman"/>
          <w:sz w:val="28"/>
          <w:szCs w:val="28"/>
          <w:lang w:val="kk-KZ" w:eastAsia="ru-RU"/>
        </w:rPr>
        <w:t>Қазақстанның Қызыл кітабына</w:t>
      </w:r>
      <w:r>
        <w:rPr>
          <w:rFonts w:ascii="Times New Roman" w:eastAsia="Times New Roman" w:hAnsi="Times New Roman"/>
          <w:sz w:val="28"/>
          <w:szCs w:val="28"/>
          <w:lang w:val="kk-KZ" w:eastAsia="ru-RU"/>
        </w:rPr>
        <w:t xml:space="preserve"> </w:t>
      </w:r>
      <w:bookmarkStart w:id="23" w:name="_Hlk150424195"/>
      <w:r w:rsidRPr="00190DFD">
        <w:rPr>
          <w:rFonts w:ascii="Times New Roman" w:eastAsia="Times New Roman" w:hAnsi="Times New Roman"/>
          <w:sz w:val="28"/>
          <w:szCs w:val="28"/>
          <w:lang w:val="kk-KZ" w:eastAsia="ru-RU"/>
        </w:rPr>
        <w:t>[</w:t>
      </w:r>
      <w:r w:rsidR="003F3D15">
        <w:rPr>
          <w:rFonts w:ascii="Times New Roman" w:eastAsia="Times New Roman" w:hAnsi="Times New Roman"/>
          <w:sz w:val="28"/>
          <w:szCs w:val="28"/>
          <w:lang w:val="kk-KZ" w:eastAsia="ru-RU"/>
        </w:rPr>
        <w:t>8,9</w:t>
      </w:r>
      <w:r w:rsidRPr="00190DFD">
        <w:rPr>
          <w:rFonts w:ascii="Times New Roman" w:eastAsia="Times New Roman" w:hAnsi="Times New Roman"/>
          <w:sz w:val="28"/>
          <w:szCs w:val="28"/>
          <w:lang w:val="kk-KZ" w:eastAsia="ru-RU"/>
        </w:rPr>
        <w:t>]</w:t>
      </w:r>
      <w:bookmarkEnd w:id="22"/>
      <w:bookmarkEnd w:id="23"/>
      <w:r>
        <w:rPr>
          <w:rFonts w:ascii="Times New Roman" w:eastAsia="Times New Roman" w:hAnsi="Times New Roman"/>
          <w:sz w:val="28"/>
          <w:szCs w:val="28"/>
          <w:lang w:val="kk-KZ" w:eastAsia="ru-RU"/>
        </w:rPr>
        <w:t xml:space="preserve"> </w:t>
      </w:r>
      <w:bookmarkStart w:id="24" w:name="_Hlk135399828"/>
      <w:r>
        <w:rPr>
          <w:rFonts w:ascii="Times New Roman" w:eastAsia="Times New Roman" w:hAnsi="Times New Roman"/>
          <w:sz w:val="28"/>
          <w:szCs w:val="28"/>
          <w:lang w:val="kk-KZ" w:eastAsia="ru-RU"/>
        </w:rPr>
        <w:t>және халықаралық Қызыл тізімге</w:t>
      </w:r>
      <w:r w:rsidRPr="00CB2877">
        <w:rPr>
          <w:rFonts w:ascii="Times New Roman" w:eastAsia="Times New Roman" w:hAnsi="Times New Roman"/>
          <w:sz w:val="28"/>
          <w:szCs w:val="28"/>
          <w:lang w:val="kk-KZ" w:eastAsia="ru-RU"/>
        </w:rPr>
        <w:t xml:space="preserve"> </w:t>
      </w:r>
      <w:r w:rsidRPr="0018272F">
        <w:rPr>
          <w:rFonts w:ascii="Times New Roman" w:eastAsia="Times New Roman" w:hAnsi="Times New Roman"/>
          <w:sz w:val="28"/>
          <w:szCs w:val="28"/>
          <w:lang w:val="kk-KZ" w:eastAsia="ru-RU"/>
        </w:rPr>
        <w:t>[</w:t>
      </w:r>
      <w:r w:rsidR="003F3D15">
        <w:rPr>
          <w:rFonts w:ascii="Times New Roman" w:eastAsia="Times New Roman" w:hAnsi="Times New Roman"/>
          <w:sz w:val="28"/>
          <w:szCs w:val="28"/>
          <w:lang w:val="kk-KZ" w:eastAsia="ru-RU"/>
        </w:rPr>
        <w:t>10</w:t>
      </w:r>
      <w:r w:rsidR="005F1FE8">
        <w:rPr>
          <w:rFonts w:ascii="Times New Roman" w:eastAsia="Times New Roman" w:hAnsi="Times New Roman"/>
          <w:sz w:val="28"/>
          <w:szCs w:val="28"/>
          <w:lang w:val="kk-KZ" w:eastAsia="ru-RU"/>
        </w:rPr>
        <w:t>,11</w:t>
      </w:r>
      <w:r w:rsidRPr="0018272F">
        <w:rPr>
          <w:rFonts w:ascii="Times New Roman" w:eastAsia="Times New Roman" w:hAnsi="Times New Roman"/>
          <w:sz w:val="28"/>
          <w:szCs w:val="28"/>
          <w:lang w:val="kk-KZ" w:eastAsia="ru-RU"/>
        </w:rPr>
        <w:t>]</w:t>
      </w:r>
      <w:bookmarkEnd w:id="24"/>
      <w:r w:rsidRPr="0018272F">
        <w:rPr>
          <w:rFonts w:ascii="Times New Roman" w:eastAsia="Times New Roman" w:hAnsi="Times New Roman"/>
          <w:sz w:val="28"/>
          <w:szCs w:val="28"/>
          <w:lang w:val="kk-KZ" w:eastAsia="ru-RU"/>
        </w:rPr>
        <w:t xml:space="preserve"> </w:t>
      </w:r>
      <w:r w:rsidRPr="00CB2877">
        <w:rPr>
          <w:rFonts w:ascii="Times New Roman" w:eastAsia="Times New Roman" w:hAnsi="Times New Roman"/>
          <w:sz w:val="28"/>
          <w:szCs w:val="28"/>
          <w:lang w:val="kk-KZ" w:eastAsia="ru-RU"/>
        </w:rPr>
        <w:t>енген</w:t>
      </w:r>
      <w:r>
        <w:rPr>
          <w:rFonts w:ascii="Times New Roman" w:eastAsia="Times New Roman" w:hAnsi="Times New Roman"/>
          <w:sz w:val="28"/>
          <w:szCs w:val="28"/>
          <w:lang w:val="kk-KZ" w:eastAsia="ru-RU"/>
        </w:rPr>
        <w:t xml:space="preserve">іне қарамастан </w:t>
      </w:r>
      <w:r w:rsidRPr="00E95348">
        <w:rPr>
          <w:rFonts w:ascii="Times New Roman" w:eastAsia="Times New Roman" w:hAnsi="Times New Roman"/>
          <w:sz w:val="28"/>
          <w:szCs w:val="28"/>
          <w:lang w:val="kk-KZ" w:eastAsia="ru-RU"/>
        </w:rPr>
        <w:t xml:space="preserve">қазіргі кезде табиғи экожүйелерден жойылу қаупі </w:t>
      </w:r>
      <w:r>
        <w:rPr>
          <w:rFonts w:ascii="Times New Roman" w:eastAsia="Times New Roman" w:hAnsi="Times New Roman"/>
          <w:sz w:val="28"/>
          <w:szCs w:val="28"/>
          <w:lang w:val="kk-KZ" w:eastAsia="ru-RU"/>
        </w:rPr>
        <w:t>үлкен</w:t>
      </w:r>
      <w:r w:rsidRPr="00E95348">
        <w:rPr>
          <w:rFonts w:ascii="Times New Roman" w:eastAsia="Times New Roman" w:hAnsi="Times New Roman"/>
          <w:sz w:val="28"/>
          <w:szCs w:val="28"/>
          <w:lang w:val="kk-KZ" w:eastAsia="ru-RU"/>
        </w:rPr>
        <w:t xml:space="preserve">. </w:t>
      </w:r>
      <w:r w:rsidR="00EB2434">
        <w:rPr>
          <w:rFonts w:ascii="Times New Roman" w:eastAsia="Times New Roman" w:hAnsi="Times New Roman"/>
          <w:sz w:val="28"/>
          <w:szCs w:val="28"/>
          <w:lang w:val="kk-KZ" w:eastAsia="ru-RU"/>
        </w:rPr>
        <w:t>Түр</w:t>
      </w:r>
      <w:r>
        <w:rPr>
          <w:rFonts w:ascii="Times New Roman" w:eastAsia="Times New Roman" w:hAnsi="Times New Roman"/>
          <w:sz w:val="28"/>
          <w:szCs w:val="28"/>
          <w:lang w:val="kk-KZ" w:eastAsia="ru-RU"/>
        </w:rPr>
        <w:t xml:space="preserve">дің табиғи </w:t>
      </w:r>
      <w:r w:rsidRPr="00E95348">
        <w:rPr>
          <w:rFonts w:ascii="Times New Roman" w:eastAsia="Times New Roman" w:hAnsi="Times New Roman"/>
          <w:sz w:val="28"/>
          <w:szCs w:val="28"/>
          <w:lang w:val="kk-KZ" w:eastAsia="ru-RU"/>
        </w:rPr>
        <w:t>тарал</w:t>
      </w:r>
      <w:r>
        <w:rPr>
          <w:rFonts w:ascii="Times New Roman" w:eastAsia="Times New Roman" w:hAnsi="Times New Roman"/>
          <w:sz w:val="28"/>
          <w:szCs w:val="28"/>
          <w:lang w:val="kk-KZ" w:eastAsia="ru-RU"/>
        </w:rPr>
        <w:t>у</w:t>
      </w:r>
      <w:r w:rsidRPr="00E95348">
        <w:rPr>
          <w:rFonts w:ascii="Times New Roman" w:eastAsia="Times New Roman" w:hAnsi="Times New Roman"/>
          <w:sz w:val="28"/>
          <w:szCs w:val="28"/>
          <w:lang w:val="kk-KZ" w:eastAsia="ru-RU"/>
        </w:rPr>
        <w:t xml:space="preserve"> аймақтар</w:t>
      </w:r>
      <w:r>
        <w:rPr>
          <w:rFonts w:ascii="Times New Roman" w:eastAsia="Times New Roman" w:hAnsi="Times New Roman"/>
          <w:sz w:val="28"/>
          <w:szCs w:val="28"/>
          <w:lang w:val="kk-KZ" w:eastAsia="ru-RU"/>
        </w:rPr>
        <w:t>ы</w:t>
      </w:r>
      <w:r w:rsidRPr="00E95348">
        <w:rPr>
          <w:rFonts w:ascii="Times New Roman" w:eastAsia="Times New Roman" w:hAnsi="Times New Roman"/>
          <w:sz w:val="28"/>
          <w:szCs w:val="28"/>
          <w:lang w:val="kk-KZ" w:eastAsia="ru-RU"/>
        </w:rPr>
        <w:t xml:space="preserve"> жылдан жылға азаюда. Ж</w:t>
      </w:r>
      <w:r w:rsidR="00504E9F">
        <w:rPr>
          <w:rFonts w:ascii="Times New Roman" w:eastAsia="Times New Roman" w:hAnsi="Times New Roman"/>
          <w:sz w:val="28"/>
          <w:szCs w:val="28"/>
          <w:lang w:val="kk-KZ" w:eastAsia="ru-RU"/>
        </w:rPr>
        <w:t>оңғар</w:t>
      </w:r>
      <w:r>
        <w:rPr>
          <w:rFonts w:ascii="Times New Roman" w:eastAsia="Times New Roman" w:hAnsi="Times New Roman"/>
          <w:sz w:val="28"/>
          <w:szCs w:val="28"/>
          <w:lang w:val="kk-KZ" w:eastAsia="ru-RU"/>
        </w:rPr>
        <w:t xml:space="preserve"> </w:t>
      </w:r>
      <w:r w:rsidRPr="00E95348">
        <w:rPr>
          <w:rFonts w:ascii="Times New Roman" w:eastAsia="Times New Roman" w:hAnsi="Times New Roman"/>
          <w:sz w:val="28"/>
          <w:szCs w:val="28"/>
          <w:lang w:val="kk-KZ" w:eastAsia="ru-RU"/>
        </w:rPr>
        <w:t>Алатауы</w:t>
      </w:r>
      <w:r>
        <w:rPr>
          <w:rFonts w:ascii="Times New Roman" w:eastAsia="Times New Roman" w:hAnsi="Times New Roman"/>
          <w:sz w:val="28"/>
          <w:szCs w:val="28"/>
          <w:lang w:val="kk-KZ" w:eastAsia="ru-RU"/>
        </w:rPr>
        <w:t>ның жабайы өсетін алма популяциялары</w:t>
      </w:r>
      <w:r w:rsidRPr="00E95348">
        <w:rPr>
          <w:rFonts w:ascii="Times New Roman" w:eastAsia="Times New Roman" w:hAnsi="Times New Roman"/>
          <w:sz w:val="28"/>
          <w:szCs w:val="28"/>
          <w:lang w:val="kk-KZ" w:eastAsia="ru-RU"/>
        </w:rPr>
        <w:t xml:space="preserve"> 1948-2007</w:t>
      </w:r>
      <w:r>
        <w:rPr>
          <w:rFonts w:ascii="Times New Roman" w:eastAsia="Times New Roman" w:hAnsi="Times New Roman"/>
          <w:sz w:val="28"/>
          <w:szCs w:val="28"/>
          <w:lang w:val="kk-KZ" w:eastAsia="ru-RU"/>
        </w:rPr>
        <w:t xml:space="preserve"> </w:t>
      </w:r>
      <w:r w:rsidRPr="00E95348">
        <w:rPr>
          <w:rFonts w:ascii="Times New Roman" w:eastAsia="Times New Roman" w:hAnsi="Times New Roman"/>
          <w:sz w:val="28"/>
          <w:szCs w:val="28"/>
          <w:lang w:val="kk-KZ" w:eastAsia="ru-RU"/>
        </w:rPr>
        <w:t xml:space="preserve">жж </w:t>
      </w:r>
      <w:bookmarkStart w:id="25" w:name="_Hlk135399844"/>
      <w:r w:rsidRPr="00E95348">
        <w:rPr>
          <w:rFonts w:ascii="Times New Roman" w:eastAsia="Times New Roman" w:hAnsi="Times New Roman"/>
          <w:sz w:val="28"/>
          <w:szCs w:val="28"/>
          <w:lang w:val="kk-KZ" w:eastAsia="ru-RU"/>
        </w:rPr>
        <w:t>аралығында 30</w:t>
      </w:r>
      <w:r>
        <w:rPr>
          <w:rFonts w:ascii="Times New Roman" w:eastAsia="Times New Roman" w:hAnsi="Times New Roman"/>
          <w:sz w:val="28"/>
          <w:szCs w:val="28"/>
          <w:lang w:val="kk-KZ" w:eastAsia="ru-RU"/>
        </w:rPr>
        <w:t xml:space="preserve"> </w:t>
      </w:r>
      <w:r w:rsidRPr="00E95348">
        <w:rPr>
          <w:rFonts w:ascii="Times New Roman" w:eastAsia="Times New Roman" w:hAnsi="Times New Roman"/>
          <w:sz w:val="28"/>
          <w:szCs w:val="28"/>
          <w:lang w:val="kk-KZ" w:eastAsia="ru-RU"/>
        </w:rPr>
        <w:t>% азайған</w:t>
      </w:r>
      <w:r w:rsidR="00827833">
        <w:rPr>
          <w:rFonts w:ascii="Times New Roman" w:eastAsia="Times New Roman" w:hAnsi="Times New Roman"/>
          <w:sz w:val="28"/>
          <w:szCs w:val="28"/>
          <w:lang w:val="kk-KZ" w:eastAsia="ru-RU"/>
        </w:rPr>
        <w:t xml:space="preserve"> </w:t>
      </w:r>
      <w:r w:rsidR="00827833" w:rsidRPr="0018272F">
        <w:rPr>
          <w:rFonts w:ascii="Times New Roman" w:eastAsia="Times New Roman" w:hAnsi="Times New Roman"/>
          <w:sz w:val="28"/>
          <w:szCs w:val="28"/>
          <w:lang w:val="kk-KZ" w:eastAsia="ru-RU"/>
        </w:rPr>
        <w:t>[</w:t>
      </w:r>
      <w:r w:rsidR="003F3D15">
        <w:rPr>
          <w:rFonts w:ascii="Times New Roman" w:eastAsia="Times New Roman" w:hAnsi="Times New Roman"/>
          <w:sz w:val="28"/>
          <w:szCs w:val="28"/>
          <w:lang w:val="kk-KZ" w:eastAsia="ru-RU"/>
        </w:rPr>
        <w:t>1</w:t>
      </w:r>
      <w:r w:rsidR="005F1FE8">
        <w:rPr>
          <w:rFonts w:ascii="Times New Roman" w:eastAsia="Times New Roman" w:hAnsi="Times New Roman"/>
          <w:sz w:val="28"/>
          <w:szCs w:val="28"/>
          <w:lang w:val="kk-KZ" w:eastAsia="ru-RU"/>
        </w:rPr>
        <w:t>2</w:t>
      </w:r>
      <w:r w:rsidR="00827833" w:rsidRPr="0018272F">
        <w:rPr>
          <w:rFonts w:ascii="Times New Roman" w:eastAsia="Times New Roman" w:hAnsi="Times New Roman"/>
          <w:sz w:val="28"/>
          <w:szCs w:val="28"/>
          <w:lang w:val="kk-KZ" w:eastAsia="ru-RU"/>
        </w:rPr>
        <w:t>]</w:t>
      </w:r>
      <w:r w:rsidRPr="00E95348">
        <w:rPr>
          <w:rFonts w:ascii="Times New Roman" w:eastAsia="Times New Roman" w:hAnsi="Times New Roman"/>
          <w:sz w:val="28"/>
          <w:szCs w:val="28"/>
          <w:lang w:val="kk-KZ" w:eastAsia="ru-RU"/>
        </w:rPr>
        <w:t xml:space="preserve">. </w:t>
      </w:r>
    </w:p>
    <w:bookmarkEnd w:id="25"/>
    <w:p w14:paraId="7CE5DFFE" w14:textId="2969D74C" w:rsidR="000A27B6" w:rsidRDefault="000A27B6" w:rsidP="00A84BFF">
      <w:pPr>
        <w:widowControl w:val="0"/>
        <w:shd w:val="clear" w:color="auto" w:fill="FFFFFF"/>
        <w:tabs>
          <w:tab w:val="left" w:pos="426"/>
        </w:tabs>
        <w:spacing w:after="0" w:line="240" w:lineRule="auto"/>
        <w:jc w:val="both"/>
        <w:rPr>
          <w:rFonts w:ascii="Times New Roman" w:eastAsia="Times New Roman" w:hAnsi="Times New Roman"/>
          <w:color w:val="000000"/>
          <w:sz w:val="24"/>
          <w:szCs w:val="24"/>
          <w:shd w:val="clear" w:color="auto" w:fill="FFFFFF"/>
          <w:lang w:val="kk-KZ" w:eastAsia="ru-RU"/>
        </w:rPr>
      </w:pPr>
      <w:r>
        <w:rPr>
          <w:rFonts w:ascii="Times New Roman" w:eastAsia="Times New Roman" w:hAnsi="Times New Roman"/>
          <w:color w:val="231F20"/>
          <w:sz w:val="28"/>
          <w:szCs w:val="28"/>
          <w:lang w:val="kk-KZ" w:eastAsia="ru-RU"/>
        </w:rPr>
        <w:tab/>
      </w:r>
      <w:r w:rsidR="007E4557" w:rsidRPr="00C019C9">
        <w:rPr>
          <w:rFonts w:ascii="Times New Roman" w:eastAsia="Times New Roman" w:hAnsi="Times New Roman"/>
          <w:color w:val="231F20"/>
          <w:sz w:val="28"/>
          <w:szCs w:val="28"/>
          <w:lang w:val="kk-KZ" w:eastAsia="ru-RU"/>
        </w:rPr>
        <w:t xml:space="preserve">Сондықтан, елімізде өсетін жабайы алманы зерттеу және оның табиғи популяцияларын сақтау </w:t>
      </w:r>
      <w:r w:rsidR="007E4557" w:rsidRPr="005763B7">
        <w:rPr>
          <w:rFonts w:ascii="Times New Roman" w:eastAsia="Times New Roman" w:hAnsi="Times New Roman"/>
          <w:color w:val="231F20"/>
          <w:sz w:val="28"/>
          <w:szCs w:val="28"/>
          <w:lang w:val="kk-KZ" w:eastAsia="ru-RU"/>
        </w:rPr>
        <w:t xml:space="preserve">орман шаруашылығы </w:t>
      </w:r>
      <w:r w:rsidR="007E4557">
        <w:rPr>
          <w:rFonts w:ascii="Times New Roman" w:eastAsia="Times New Roman" w:hAnsi="Times New Roman"/>
          <w:color w:val="231F20"/>
          <w:sz w:val="28"/>
          <w:szCs w:val="28"/>
          <w:lang w:val="kk-KZ" w:eastAsia="ru-RU"/>
        </w:rPr>
        <w:t>мен</w:t>
      </w:r>
      <w:r w:rsidR="007E4557" w:rsidRPr="005763B7">
        <w:rPr>
          <w:rFonts w:ascii="Times New Roman" w:eastAsia="Times New Roman" w:hAnsi="Times New Roman"/>
          <w:color w:val="231F20"/>
          <w:sz w:val="28"/>
          <w:szCs w:val="28"/>
          <w:lang w:val="kk-KZ" w:eastAsia="ru-RU"/>
        </w:rPr>
        <w:t xml:space="preserve"> </w:t>
      </w:r>
      <w:r w:rsidR="007E4557" w:rsidRPr="00C019C9">
        <w:rPr>
          <w:rFonts w:ascii="Times New Roman" w:eastAsia="Times New Roman" w:hAnsi="Times New Roman"/>
          <w:color w:val="231F20"/>
          <w:sz w:val="28"/>
          <w:szCs w:val="28"/>
          <w:lang w:val="kk-KZ" w:eastAsia="ru-RU"/>
        </w:rPr>
        <w:t>агроөнеркәсіптік кешен</w:t>
      </w:r>
      <w:r w:rsidR="007E4557" w:rsidRPr="005763B7">
        <w:rPr>
          <w:rFonts w:ascii="Times New Roman" w:eastAsia="Times New Roman" w:hAnsi="Times New Roman"/>
          <w:color w:val="231F20"/>
          <w:sz w:val="28"/>
          <w:szCs w:val="28"/>
          <w:lang w:val="kk-KZ" w:eastAsia="ru-RU"/>
        </w:rPr>
        <w:t xml:space="preserve"> үшін</w:t>
      </w:r>
      <w:r w:rsidR="007E4557">
        <w:rPr>
          <w:rFonts w:ascii="Times New Roman" w:eastAsia="Times New Roman" w:hAnsi="Times New Roman"/>
          <w:color w:val="231F20"/>
          <w:sz w:val="28"/>
          <w:szCs w:val="28"/>
          <w:lang w:val="kk-KZ" w:eastAsia="ru-RU"/>
        </w:rPr>
        <w:t>,</w:t>
      </w:r>
      <w:r w:rsidR="007E4557" w:rsidRPr="005763B7">
        <w:rPr>
          <w:rFonts w:ascii="Times New Roman" w:eastAsia="Times New Roman" w:hAnsi="Times New Roman"/>
          <w:color w:val="231F20"/>
          <w:sz w:val="28"/>
          <w:szCs w:val="28"/>
          <w:lang w:val="kk-KZ" w:eastAsia="ru-RU"/>
        </w:rPr>
        <w:t xml:space="preserve"> </w:t>
      </w:r>
      <w:r w:rsidR="007E4557" w:rsidRPr="00C019C9">
        <w:rPr>
          <w:rFonts w:ascii="Times New Roman" w:eastAsia="Times New Roman" w:hAnsi="Times New Roman"/>
          <w:color w:val="231F20"/>
          <w:sz w:val="28"/>
          <w:szCs w:val="28"/>
          <w:lang w:val="kk-KZ" w:eastAsia="ru-RU"/>
        </w:rPr>
        <w:t xml:space="preserve">тағам өндірісінде </w:t>
      </w:r>
      <w:r w:rsidR="007E4557">
        <w:rPr>
          <w:rFonts w:ascii="Times New Roman" w:eastAsia="Times New Roman" w:hAnsi="Times New Roman"/>
          <w:color w:val="231F20"/>
          <w:sz w:val="28"/>
          <w:szCs w:val="28"/>
          <w:lang w:val="kk-KZ" w:eastAsia="ru-RU"/>
        </w:rPr>
        <w:t>және азық</w:t>
      </w:r>
      <w:r w:rsidR="00F72FDE">
        <w:rPr>
          <w:rFonts w:ascii="Times New Roman" w:eastAsia="Times New Roman" w:hAnsi="Times New Roman"/>
          <w:color w:val="231F20"/>
          <w:sz w:val="28"/>
          <w:szCs w:val="28"/>
          <w:lang w:val="kk-KZ" w:eastAsia="ru-RU"/>
        </w:rPr>
        <w:t>-</w:t>
      </w:r>
      <w:r w:rsidR="007E4557">
        <w:rPr>
          <w:rFonts w:ascii="Times New Roman" w:eastAsia="Times New Roman" w:hAnsi="Times New Roman"/>
          <w:color w:val="231F20"/>
          <w:sz w:val="28"/>
          <w:szCs w:val="28"/>
          <w:lang w:val="kk-KZ" w:eastAsia="ru-RU"/>
        </w:rPr>
        <w:t xml:space="preserve">түлік қауіпсіздік бағдарламасын жүзеге асыруда </w:t>
      </w:r>
      <w:r w:rsidR="007E4557" w:rsidRPr="00C019C9">
        <w:rPr>
          <w:rFonts w:ascii="Times New Roman" w:eastAsia="Times New Roman" w:hAnsi="Times New Roman"/>
          <w:color w:val="231F20"/>
          <w:sz w:val="28"/>
          <w:szCs w:val="28"/>
          <w:lang w:val="kk-KZ" w:eastAsia="ru-RU"/>
        </w:rPr>
        <w:t>жаһандық маңыздылыққа ие.</w:t>
      </w:r>
      <w:r w:rsidR="007E4557">
        <w:rPr>
          <w:rFonts w:ascii="Times New Roman" w:eastAsia="Times New Roman" w:hAnsi="Times New Roman"/>
          <w:sz w:val="28"/>
          <w:szCs w:val="28"/>
          <w:lang w:val="kk-KZ" w:eastAsia="ru-RU"/>
        </w:rPr>
        <w:t xml:space="preserve"> </w:t>
      </w:r>
    </w:p>
    <w:p w14:paraId="4AE7A515" w14:textId="62CC7B0E" w:rsidR="00EB2434" w:rsidRDefault="00EB2434" w:rsidP="00A84BFF">
      <w:pPr>
        <w:widowControl w:val="0"/>
        <w:spacing w:after="0" w:line="240" w:lineRule="auto"/>
        <w:ind w:firstLine="708"/>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Фитоценоз</w:t>
      </w:r>
      <w:r w:rsidRPr="00B32D9A">
        <w:rPr>
          <w:rFonts w:ascii="Times New Roman" w:eastAsia="Times New Roman" w:hAnsi="Times New Roman"/>
          <w:sz w:val="28"/>
          <w:szCs w:val="28"/>
          <w:lang w:val="kk-KZ" w:eastAsia="ru-RU"/>
        </w:rPr>
        <w:t xml:space="preserve"> құрамын, құрылымы мен өнімділігін, динамикасын және басқа да сипаттамаларын жан-жақты </w:t>
      </w:r>
      <w:r w:rsidR="00225597">
        <w:rPr>
          <w:rFonts w:ascii="Times New Roman" w:eastAsia="Times New Roman" w:hAnsi="Times New Roman"/>
          <w:sz w:val="28"/>
          <w:szCs w:val="28"/>
          <w:lang w:val="kk-KZ" w:eastAsia="ru-RU"/>
        </w:rPr>
        <w:t>бақылауға</w:t>
      </w:r>
      <w:r w:rsidRPr="00B32D9A">
        <w:rPr>
          <w:rFonts w:ascii="Times New Roman" w:eastAsia="Times New Roman" w:hAnsi="Times New Roman"/>
          <w:sz w:val="28"/>
          <w:szCs w:val="28"/>
          <w:lang w:val="kk-KZ" w:eastAsia="ru-RU"/>
        </w:rPr>
        <w:t xml:space="preserve"> </w:t>
      </w:r>
      <w:r>
        <w:rPr>
          <w:rFonts w:ascii="Times New Roman" w:eastAsia="Times New Roman" w:hAnsi="Times New Roman"/>
          <w:sz w:val="28"/>
          <w:szCs w:val="28"/>
          <w:lang w:val="kk-KZ" w:eastAsia="ru-RU"/>
        </w:rPr>
        <w:t>бағытталған</w:t>
      </w:r>
      <w:r w:rsidRPr="00B32D9A">
        <w:rPr>
          <w:rFonts w:ascii="Times New Roman" w:eastAsia="Times New Roman" w:hAnsi="Times New Roman"/>
          <w:sz w:val="28"/>
          <w:szCs w:val="28"/>
          <w:lang w:val="kk-KZ" w:eastAsia="ru-RU"/>
        </w:rPr>
        <w:t xml:space="preserve"> өсімдіктер </w:t>
      </w:r>
      <w:r>
        <w:rPr>
          <w:rFonts w:ascii="Times New Roman" w:eastAsia="Times New Roman" w:hAnsi="Times New Roman"/>
          <w:sz w:val="28"/>
          <w:szCs w:val="28"/>
          <w:lang w:val="kk-KZ" w:eastAsia="ru-RU"/>
        </w:rPr>
        <w:t>бірлестіктерін</w:t>
      </w:r>
      <w:r w:rsidR="00225597">
        <w:rPr>
          <w:rFonts w:ascii="Times New Roman" w:eastAsia="Times New Roman" w:hAnsi="Times New Roman"/>
          <w:sz w:val="28"/>
          <w:szCs w:val="28"/>
          <w:lang w:val="kk-KZ" w:eastAsia="ru-RU"/>
        </w:rPr>
        <w:t>е</w:t>
      </w:r>
      <w:r w:rsidRPr="00B32D9A">
        <w:rPr>
          <w:rFonts w:ascii="Times New Roman" w:eastAsia="Times New Roman" w:hAnsi="Times New Roman"/>
          <w:sz w:val="28"/>
          <w:szCs w:val="28"/>
          <w:lang w:val="kk-KZ" w:eastAsia="ru-RU"/>
        </w:rPr>
        <w:t xml:space="preserve"> геоботаникалық зерттеу </w:t>
      </w:r>
      <w:r w:rsidR="00225597">
        <w:rPr>
          <w:rFonts w:ascii="Times New Roman" w:eastAsia="Times New Roman" w:hAnsi="Times New Roman"/>
          <w:sz w:val="28"/>
          <w:szCs w:val="28"/>
          <w:lang w:val="kk-KZ" w:eastAsia="ru-RU"/>
        </w:rPr>
        <w:t xml:space="preserve">жүргізу </w:t>
      </w:r>
      <w:r w:rsidRPr="00B32D9A">
        <w:rPr>
          <w:rFonts w:ascii="Times New Roman" w:eastAsia="Times New Roman" w:hAnsi="Times New Roman"/>
          <w:sz w:val="28"/>
          <w:szCs w:val="28"/>
          <w:lang w:val="kk-KZ" w:eastAsia="ru-RU"/>
        </w:rPr>
        <w:t>өзекті болып табылады.</w:t>
      </w:r>
    </w:p>
    <w:p w14:paraId="528686D1" w14:textId="6766C01E" w:rsidR="00B32D9A" w:rsidRPr="00F31C3F" w:rsidRDefault="00B32D9A" w:rsidP="00A84BFF">
      <w:pPr>
        <w:widowControl w:val="0"/>
        <w:spacing w:after="0" w:line="240" w:lineRule="auto"/>
        <w:ind w:firstLine="708"/>
        <w:jc w:val="both"/>
        <w:rPr>
          <w:rFonts w:ascii="Times New Roman" w:eastAsia="Times New Roman" w:hAnsi="Times New Roman"/>
          <w:sz w:val="28"/>
          <w:szCs w:val="28"/>
          <w:lang w:val="kk-KZ" w:eastAsia="ru-RU"/>
        </w:rPr>
      </w:pPr>
      <w:r w:rsidRPr="00F31C3F">
        <w:rPr>
          <w:rFonts w:ascii="Times New Roman" w:eastAsia="Times New Roman" w:hAnsi="Times New Roman"/>
          <w:bCs/>
          <w:i/>
          <w:color w:val="231F20"/>
          <w:sz w:val="28"/>
          <w:szCs w:val="28"/>
          <w:lang w:val="kk-KZ" w:eastAsia="ru-RU"/>
        </w:rPr>
        <w:t>M.</w:t>
      </w:r>
      <w:r w:rsidR="002F4E20">
        <w:rPr>
          <w:rFonts w:ascii="Times New Roman" w:eastAsia="Times New Roman" w:hAnsi="Times New Roman"/>
          <w:bCs/>
          <w:i/>
          <w:color w:val="231F20"/>
          <w:sz w:val="28"/>
          <w:szCs w:val="28"/>
          <w:lang w:val="kk-KZ" w:eastAsia="ru-RU"/>
        </w:rPr>
        <w:t xml:space="preserve"> </w:t>
      </w:r>
      <w:r w:rsidR="009823F3">
        <w:rPr>
          <w:rFonts w:ascii="Times New Roman" w:eastAsia="Times New Roman" w:hAnsi="Times New Roman"/>
          <w:bCs/>
          <w:i/>
          <w:color w:val="231F20"/>
          <w:sz w:val="28"/>
          <w:szCs w:val="28"/>
          <w:lang w:val="kk-KZ" w:eastAsia="ru-RU"/>
        </w:rPr>
        <w:t>s</w:t>
      </w:r>
      <w:r w:rsidRPr="00F31C3F">
        <w:rPr>
          <w:rFonts w:ascii="Times New Roman" w:eastAsia="Times New Roman" w:hAnsi="Times New Roman"/>
          <w:bCs/>
          <w:i/>
          <w:color w:val="231F20"/>
          <w:sz w:val="28"/>
          <w:szCs w:val="28"/>
          <w:lang w:val="kk-KZ" w:eastAsia="ru-RU"/>
        </w:rPr>
        <w:t>iever</w:t>
      </w:r>
      <w:r w:rsidR="009823F3">
        <w:rPr>
          <w:rFonts w:ascii="Times New Roman" w:eastAsia="Times New Roman" w:hAnsi="Times New Roman"/>
          <w:bCs/>
          <w:i/>
          <w:color w:val="231F20"/>
          <w:sz w:val="28"/>
          <w:szCs w:val="28"/>
          <w:lang w:val="kk-KZ" w:eastAsia="ru-RU"/>
        </w:rPr>
        <w:t>s</w:t>
      </w:r>
      <w:r w:rsidRPr="00F31C3F">
        <w:rPr>
          <w:rFonts w:ascii="Times New Roman" w:eastAsia="Times New Roman" w:hAnsi="Times New Roman"/>
          <w:bCs/>
          <w:i/>
          <w:color w:val="231F20"/>
          <w:sz w:val="28"/>
          <w:szCs w:val="28"/>
          <w:lang w:val="kk-KZ" w:eastAsia="ru-RU"/>
        </w:rPr>
        <w:t>ii</w:t>
      </w:r>
      <w:r w:rsidRPr="00F31C3F">
        <w:rPr>
          <w:rFonts w:ascii="Times New Roman" w:eastAsia="Times New Roman" w:hAnsi="Times New Roman"/>
          <w:bCs/>
          <w:color w:val="231F20"/>
          <w:sz w:val="28"/>
          <w:szCs w:val="28"/>
          <w:lang w:val="kk-KZ" w:eastAsia="ru-RU"/>
        </w:rPr>
        <w:t xml:space="preserve"> түрінің Ж</w:t>
      </w:r>
      <w:r w:rsidR="00504E9F">
        <w:rPr>
          <w:rFonts w:ascii="Times New Roman" w:eastAsia="Times New Roman" w:hAnsi="Times New Roman"/>
          <w:bCs/>
          <w:color w:val="231F20"/>
          <w:sz w:val="28"/>
          <w:szCs w:val="28"/>
          <w:lang w:val="kk-KZ" w:eastAsia="ru-RU"/>
        </w:rPr>
        <w:t xml:space="preserve">оңғар </w:t>
      </w:r>
      <w:r w:rsidRPr="00F31C3F">
        <w:rPr>
          <w:rFonts w:ascii="Times New Roman" w:eastAsia="Times New Roman" w:hAnsi="Times New Roman"/>
          <w:bCs/>
          <w:color w:val="231F20"/>
          <w:sz w:val="28"/>
          <w:szCs w:val="28"/>
          <w:lang w:val="kk-KZ" w:eastAsia="ru-RU"/>
        </w:rPr>
        <w:t>Алатау</w:t>
      </w:r>
      <w:r w:rsidR="002F4E20">
        <w:rPr>
          <w:rFonts w:ascii="Times New Roman" w:eastAsia="Times New Roman" w:hAnsi="Times New Roman"/>
          <w:bCs/>
          <w:color w:val="231F20"/>
          <w:sz w:val="28"/>
          <w:szCs w:val="28"/>
          <w:lang w:val="kk-KZ" w:eastAsia="ru-RU"/>
        </w:rPr>
        <w:t>ы</w:t>
      </w:r>
      <w:r w:rsidRPr="00F31C3F">
        <w:rPr>
          <w:rFonts w:ascii="Times New Roman" w:eastAsia="Times New Roman" w:hAnsi="Times New Roman"/>
          <w:bCs/>
          <w:color w:val="231F20"/>
          <w:sz w:val="28"/>
          <w:szCs w:val="28"/>
          <w:lang w:val="kk-KZ" w:eastAsia="ru-RU"/>
        </w:rPr>
        <w:t xml:space="preserve"> популяциясының қазіргі кездегі</w:t>
      </w:r>
      <w:r w:rsidRPr="00F31C3F">
        <w:rPr>
          <w:rFonts w:ascii="Times New Roman" w:eastAsia="Times New Roman" w:hAnsi="Times New Roman"/>
          <w:i/>
          <w:color w:val="000000"/>
          <w:sz w:val="28"/>
          <w:szCs w:val="28"/>
          <w:shd w:val="clear" w:color="auto" w:fill="FFFFFF"/>
          <w:lang w:val="kk-KZ" w:eastAsia="ru-RU"/>
        </w:rPr>
        <w:t xml:space="preserve"> </w:t>
      </w:r>
      <w:r w:rsidRPr="00F31C3F">
        <w:rPr>
          <w:rFonts w:ascii="Times New Roman" w:eastAsia="Times New Roman" w:hAnsi="Times New Roman"/>
          <w:bCs/>
          <w:color w:val="231F20"/>
          <w:sz w:val="28"/>
          <w:szCs w:val="28"/>
          <w:lang w:val="kk-KZ" w:eastAsia="ru-RU"/>
        </w:rPr>
        <w:t xml:space="preserve">жағдайына толық мониторинг жүргізудің өзектілігі өткен ғасырдың 2-жартысындағы жағдайымен салыстырғандағы </w:t>
      </w:r>
      <w:r w:rsidRPr="00F31C3F">
        <w:rPr>
          <w:rFonts w:ascii="Times New Roman" w:eastAsia="Times New Roman" w:hAnsi="Times New Roman"/>
          <w:bCs/>
          <w:i/>
          <w:color w:val="231F20"/>
          <w:sz w:val="28"/>
          <w:szCs w:val="28"/>
          <w:lang w:val="kk-KZ" w:eastAsia="ru-RU"/>
        </w:rPr>
        <w:t xml:space="preserve">M. </w:t>
      </w:r>
      <w:r w:rsidR="009823F3">
        <w:rPr>
          <w:rFonts w:ascii="Times New Roman" w:eastAsia="Times New Roman" w:hAnsi="Times New Roman"/>
          <w:bCs/>
          <w:i/>
          <w:color w:val="231F20"/>
          <w:sz w:val="28"/>
          <w:szCs w:val="28"/>
          <w:lang w:val="kk-KZ" w:eastAsia="ru-RU"/>
        </w:rPr>
        <w:t>s</w:t>
      </w:r>
      <w:r w:rsidRPr="00F31C3F">
        <w:rPr>
          <w:rFonts w:ascii="Times New Roman" w:eastAsia="Times New Roman" w:hAnsi="Times New Roman"/>
          <w:bCs/>
          <w:i/>
          <w:color w:val="231F20"/>
          <w:sz w:val="28"/>
          <w:szCs w:val="28"/>
          <w:lang w:val="kk-KZ" w:eastAsia="ru-RU"/>
        </w:rPr>
        <w:t>iever</w:t>
      </w:r>
      <w:r w:rsidR="009823F3">
        <w:rPr>
          <w:rFonts w:ascii="Times New Roman" w:eastAsia="Times New Roman" w:hAnsi="Times New Roman"/>
          <w:bCs/>
          <w:i/>
          <w:color w:val="231F20"/>
          <w:sz w:val="28"/>
          <w:szCs w:val="28"/>
          <w:lang w:val="kk-KZ" w:eastAsia="ru-RU"/>
        </w:rPr>
        <w:t>s</w:t>
      </w:r>
      <w:r w:rsidRPr="00F31C3F">
        <w:rPr>
          <w:rFonts w:ascii="Times New Roman" w:eastAsia="Times New Roman" w:hAnsi="Times New Roman"/>
          <w:bCs/>
          <w:i/>
          <w:color w:val="231F20"/>
          <w:sz w:val="28"/>
          <w:szCs w:val="28"/>
          <w:lang w:val="kk-KZ" w:eastAsia="ru-RU"/>
        </w:rPr>
        <w:t>ii</w:t>
      </w:r>
      <w:r w:rsidRPr="00F31C3F">
        <w:rPr>
          <w:rFonts w:ascii="Times New Roman" w:eastAsia="Times New Roman" w:hAnsi="Times New Roman"/>
          <w:bCs/>
          <w:color w:val="231F20"/>
          <w:sz w:val="28"/>
          <w:szCs w:val="28"/>
          <w:lang w:val="kk-KZ" w:eastAsia="ru-RU"/>
        </w:rPr>
        <w:t xml:space="preserve"> қатысуымен құралған қауымдастықтарды </w:t>
      </w:r>
      <w:r w:rsidRPr="00F31C3F">
        <w:rPr>
          <w:rFonts w:ascii="Times New Roman" w:eastAsia="Times New Roman" w:hAnsi="Times New Roman"/>
          <w:bCs/>
          <w:i/>
          <w:color w:val="231F20"/>
          <w:sz w:val="28"/>
          <w:szCs w:val="28"/>
          <w:lang w:val="kk-KZ" w:eastAsia="ru-RU"/>
        </w:rPr>
        <w:t>in-</w:t>
      </w:r>
      <w:r w:rsidR="009823F3">
        <w:rPr>
          <w:rFonts w:ascii="Times New Roman" w:eastAsia="Times New Roman" w:hAnsi="Times New Roman"/>
          <w:bCs/>
          <w:i/>
          <w:color w:val="231F20"/>
          <w:sz w:val="28"/>
          <w:szCs w:val="28"/>
          <w:lang w:val="kk-KZ" w:eastAsia="ru-RU"/>
        </w:rPr>
        <w:t>s</w:t>
      </w:r>
      <w:r w:rsidRPr="00F31C3F">
        <w:rPr>
          <w:rFonts w:ascii="Times New Roman" w:eastAsia="Times New Roman" w:hAnsi="Times New Roman"/>
          <w:bCs/>
          <w:i/>
          <w:color w:val="231F20"/>
          <w:sz w:val="28"/>
          <w:szCs w:val="28"/>
          <w:lang w:val="kk-KZ" w:eastAsia="ru-RU"/>
        </w:rPr>
        <w:t>itu</w:t>
      </w:r>
      <w:r w:rsidRPr="00F31C3F">
        <w:rPr>
          <w:rFonts w:ascii="Times New Roman" w:eastAsia="Times New Roman" w:hAnsi="Times New Roman"/>
          <w:bCs/>
          <w:color w:val="231F20"/>
          <w:sz w:val="28"/>
          <w:szCs w:val="28"/>
          <w:lang w:val="kk-KZ" w:eastAsia="ru-RU"/>
        </w:rPr>
        <w:t xml:space="preserve"> </w:t>
      </w:r>
      <w:r w:rsidR="00EB2434">
        <w:rPr>
          <w:rFonts w:ascii="Times New Roman" w:eastAsia="Times New Roman" w:hAnsi="Times New Roman"/>
          <w:bCs/>
          <w:color w:val="231F20"/>
          <w:sz w:val="28"/>
          <w:szCs w:val="28"/>
          <w:lang w:val="kk-KZ" w:eastAsia="ru-RU"/>
        </w:rPr>
        <w:t xml:space="preserve">жағдайында </w:t>
      </w:r>
      <w:r w:rsidRPr="00F31C3F">
        <w:rPr>
          <w:rFonts w:ascii="Times New Roman" w:eastAsia="Times New Roman" w:hAnsi="Times New Roman"/>
          <w:bCs/>
          <w:color w:val="231F20"/>
          <w:sz w:val="28"/>
          <w:szCs w:val="28"/>
          <w:lang w:val="kk-KZ" w:eastAsia="ru-RU"/>
        </w:rPr>
        <w:t>және</w:t>
      </w:r>
      <w:r w:rsidRPr="00F31C3F">
        <w:rPr>
          <w:rFonts w:ascii="Times New Roman" w:eastAsia="Times New Roman" w:hAnsi="Times New Roman"/>
          <w:bCs/>
          <w:i/>
          <w:color w:val="231F20"/>
          <w:sz w:val="28"/>
          <w:szCs w:val="28"/>
          <w:lang w:val="kk-KZ" w:eastAsia="ru-RU"/>
        </w:rPr>
        <w:t xml:space="preserve"> </w:t>
      </w:r>
      <w:r w:rsidRPr="00F31C3F">
        <w:rPr>
          <w:rFonts w:ascii="Times New Roman" w:eastAsia="Times New Roman" w:hAnsi="Times New Roman"/>
          <w:bCs/>
          <w:color w:val="231F20"/>
          <w:sz w:val="28"/>
          <w:szCs w:val="28"/>
          <w:lang w:val="kk-KZ" w:eastAsia="ru-RU"/>
        </w:rPr>
        <w:t>алма</w:t>
      </w:r>
      <w:r>
        <w:rPr>
          <w:rFonts w:ascii="Times New Roman" w:eastAsia="Times New Roman" w:hAnsi="Times New Roman"/>
          <w:bCs/>
          <w:color w:val="231F20"/>
          <w:sz w:val="28"/>
          <w:szCs w:val="28"/>
          <w:lang w:val="kk-KZ" w:eastAsia="ru-RU"/>
        </w:rPr>
        <w:t>ның жаңа</w:t>
      </w:r>
      <w:r w:rsidRPr="00F31C3F">
        <w:rPr>
          <w:rFonts w:ascii="Times New Roman" w:eastAsia="Times New Roman" w:hAnsi="Times New Roman"/>
          <w:bCs/>
          <w:color w:val="231F20"/>
          <w:sz w:val="28"/>
          <w:szCs w:val="28"/>
          <w:lang w:val="kk-KZ" w:eastAsia="ru-RU"/>
        </w:rPr>
        <w:t xml:space="preserve"> </w:t>
      </w:r>
      <w:r w:rsidR="000A0092">
        <w:rPr>
          <w:rFonts w:ascii="Times New Roman" w:eastAsia="Times New Roman" w:hAnsi="Times New Roman"/>
          <w:bCs/>
          <w:color w:val="231F20"/>
          <w:sz w:val="28"/>
          <w:szCs w:val="28"/>
          <w:lang w:val="kk-KZ" w:eastAsia="ru-RU"/>
        </w:rPr>
        <w:t>сұрып</w:t>
      </w:r>
      <w:r w:rsidRPr="00F31C3F">
        <w:rPr>
          <w:rFonts w:ascii="Times New Roman" w:eastAsia="Times New Roman" w:hAnsi="Times New Roman"/>
          <w:bCs/>
          <w:color w:val="231F20"/>
          <w:sz w:val="28"/>
          <w:szCs w:val="28"/>
          <w:lang w:val="kk-KZ" w:eastAsia="ru-RU"/>
        </w:rPr>
        <w:t xml:space="preserve"> – клондарын </w:t>
      </w:r>
      <w:r w:rsidRPr="00F31C3F">
        <w:rPr>
          <w:rFonts w:ascii="Times New Roman" w:eastAsia="Times New Roman" w:hAnsi="Times New Roman"/>
          <w:bCs/>
          <w:i/>
          <w:color w:val="231F20"/>
          <w:sz w:val="28"/>
          <w:szCs w:val="28"/>
          <w:lang w:val="kk-KZ" w:eastAsia="ru-RU"/>
        </w:rPr>
        <w:t>ex-</w:t>
      </w:r>
      <w:r w:rsidR="009823F3">
        <w:rPr>
          <w:rFonts w:ascii="Times New Roman" w:eastAsia="Times New Roman" w:hAnsi="Times New Roman"/>
          <w:bCs/>
          <w:i/>
          <w:color w:val="231F20"/>
          <w:sz w:val="28"/>
          <w:szCs w:val="28"/>
          <w:lang w:val="kk-KZ" w:eastAsia="ru-RU"/>
        </w:rPr>
        <w:t>s</w:t>
      </w:r>
      <w:r w:rsidRPr="00F31C3F">
        <w:rPr>
          <w:rFonts w:ascii="Times New Roman" w:eastAsia="Times New Roman" w:hAnsi="Times New Roman"/>
          <w:bCs/>
          <w:i/>
          <w:color w:val="231F20"/>
          <w:sz w:val="28"/>
          <w:szCs w:val="28"/>
          <w:lang w:val="kk-KZ" w:eastAsia="ru-RU"/>
        </w:rPr>
        <w:t>itu</w:t>
      </w:r>
      <w:r w:rsidRPr="00F31C3F">
        <w:rPr>
          <w:rFonts w:ascii="Times New Roman" w:eastAsia="Times New Roman" w:hAnsi="Times New Roman"/>
          <w:bCs/>
          <w:color w:val="231F20"/>
          <w:sz w:val="28"/>
          <w:szCs w:val="28"/>
          <w:lang w:val="kk-KZ" w:eastAsia="ru-RU"/>
        </w:rPr>
        <w:t xml:space="preserve"> зерттеу</w:t>
      </w:r>
      <w:r>
        <w:rPr>
          <w:rFonts w:ascii="Times New Roman" w:eastAsia="Times New Roman" w:hAnsi="Times New Roman"/>
          <w:bCs/>
          <w:color w:val="231F20"/>
          <w:sz w:val="28"/>
          <w:szCs w:val="28"/>
          <w:lang w:val="kk-KZ" w:eastAsia="ru-RU"/>
        </w:rPr>
        <w:t>ін</w:t>
      </w:r>
      <w:r w:rsidRPr="00F31C3F">
        <w:rPr>
          <w:rFonts w:ascii="Times New Roman" w:eastAsia="Times New Roman" w:hAnsi="Times New Roman"/>
          <w:bCs/>
          <w:color w:val="231F20"/>
          <w:sz w:val="28"/>
          <w:szCs w:val="28"/>
          <w:lang w:val="kk-KZ" w:eastAsia="ru-RU"/>
        </w:rPr>
        <w:t>де.</w:t>
      </w:r>
      <w:r>
        <w:rPr>
          <w:rFonts w:ascii="Times New Roman" w:eastAsia="Times New Roman" w:hAnsi="Times New Roman"/>
          <w:bCs/>
          <w:color w:val="231F20"/>
          <w:sz w:val="28"/>
          <w:szCs w:val="28"/>
          <w:lang w:val="kk-KZ" w:eastAsia="ru-RU"/>
        </w:rPr>
        <w:t xml:space="preserve"> </w:t>
      </w:r>
      <w:r w:rsidR="0094351C">
        <w:rPr>
          <w:rFonts w:ascii="Times New Roman" w:eastAsia="Times New Roman" w:hAnsi="Times New Roman"/>
          <w:bCs/>
          <w:color w:val="231F20"/>
          <w:sz w:val="28"/>
          <w:szCs w:val="28"/>
          <w:lang w:val="kk-KZ" w:eastAsia="ru-RU"/>
        </w:rPr>
        <w:t>Ғ</w:t>
      </w:r>
      <w:r>
        <w:rPr>
          <w:rFonts w:ascii="Times New Roman" w:eastAsia="Times New Roman" w:hAnsi="Times New Roman"/>
          <w:bCs/>
          <w:color w:val="231F20"/>
          <w:sz w:val="28"/>
          <w:szCs w:val="28"/>
          <w:lang w:val="kk-KZ" w:eastAsia="ru-RU"/>
        </w:rPr>
        <w:t xml:space="preserve">ылыми негізделген дәстүрлі және заманауи әдістермен жүргізілген </w:t>
      </w:r>
      <w:r w:rsidR="004D5DA2">
        <w:rPr>
          <w:rFonts w:ascii="Times New Roman" w:eastAsia="Times New Roman" w:hAnsi="Times New Roman"/>
          <w:bCs/>
          <w:color w:val="231F20"/>
          <w:sz w:val="28"/>
          <w:szCs w:val="28"/>
          <w:lang w:val="kk-KZ" w:eastAsia="ru-RU"/>
        </w:rPr>
        <w:t>д</w:t>
      </w:r>
      <w:r w:rsidR="0094351C">
        <w:rPr>
          <w:rFonts w:ascii="Times New Roman" w:eastAsia="Times New Roman" w:hAnsi="Times New Roman"/>
          <w:bCs/>
          <w:color w:val="231F20"/>
          <w:sz w:val="28"/>
          <w:szCs w:val="28"/>
          <w:lang w:val="kk-KZ" w:eastAsia="ru-RU"/>
        </w:rPr>
        <w:t xml:space="preserve">иссертациялық </w:t>
      </w:r>
      <w:r>
        <w:rPr>
          <w:rFonts w:ascii="Times New Roman" w:eastAsia="Times New Roman" w:hAnsi="Times New Roman"/>
          <w:bCs/>
          <w:color w:val="231F20"/>
          <w:sz w:val="28"/>
          <w:szCs w:val="28"/>
          <w:lang w:val="kk-KZ" w:eastAsia="ru-RU"/>
        </w:rPr>
        <w:t xml:space="preserve">жұмыс күрт азайып бара жатқан </w:t>
      </w:r>
      <w:r w:rsidRPr="00A511DB">
        <w:rPr>
          <w:rFonts w:ascii="Times New Roman" w:eastAsia="Times New Roman" w:hAnsi="Times New Roman"/>
          <w:bCs/>
          <w:i/>
          <w:color w:val="231F20"/>
          <w:sz w:val="28"/>
          <w:szCs w:val="28"/>
          <w:lang w:val="kk-KZ" w:eastAsia="ru-RU"/>
        </w:rPr>
        <w:t xml:space="preserve">M. </w:t>
      </w:r>
      <w:r w:rsidR="00F72FDE">
        <w:rPr>
          <w:rFonts w:ascii="Times New Roman" w:eastAsia="Times New Roman" w:hAnsi="Times New Roman"/>
          <w:bCs/>
          <w:i/>
          <w:color w:val="231F20"/>
          <w:sz w:val="28"/>
          <w:szCs w:val="28"/>
          <w:lang w:val="kk-KZ" w:eastAsia="ru-RU"/>
        </w:rPr>
        <w:t>s</w:t>
      </w:r>
      <w:r w:rsidRPr="00A511DB">
        <w:rPr>
          <w:rFonts w:ascii="Times New Roman" w:eastAsia="Times New Roman" w:hAnsi="Times New Roman"/>
          <w:bCs/>
          <w:i/>
          <w:color w:val="231F20"/>
          <w:sz w:val="28"/>
          <w:szCs w:val="28"/>
          <w:lang w:val="kk-KZ" w:eastAsia="ru-RU"/>
        </w:rPr>
        <w:t>iever</w:t>
      </w:r>
      <w:r w:rsidR="009823F3">
        <w:rPr>
          <w:rFonts w:ascii="Times New Roman" w:eastAsia="Times New Roman" w:hAnsi="Times New Roman"/>
          <w:bCs/>
          <w:i/>
          <w:color w:val="231F20"/>
          <w:sz w:val="28"/>
          <w:szCs w:val="28"/>
          <w:lang w:val="kk-KZ" w:eastAsia="ru-RU"/>
        </w:rPr>
        <w:t>s</w:t>
      </w:r>
      <w:r w:rsidRPr="00A511DB">
        <w:rPr>
          <w:rFonts w:ascii="Times New Roman" w:eastAsia="Times New Roman" w:hAnsi="Times New Roman"/>
          <w:bCs/>
          <w:i/>
          <w:color w:val="231F20"/>
          <w:sz w:val="28"/>
          <w:szCs w:val="28"/>
          <w:lang w:val="kk-KZ" w:eastAsia="ru-RU"/>
        </w:rPr>
        <w:t>ii</w:t>
      </w:r>
      <w:r>
        <w:rPr>
          <w:rFonts w:ascii="Times New Roman" w:eastAsia="Times New Roman" w:hAnsi="Times New Roman"/>
          <w:bCs/>
          <w:color w:val="231F20"/>
          <w:sz w:val="28"/>
          <w:szCs w:val="28"/>
          <w:lang w:val="kk-KZ" w:eastAsia="ru-RU"/>
        </w:rPr>
        <w:t xml:space="preserve"> </w:t>
      </w:r>
      <w:r>
        <w:rPr>
          <w:rFonts w:ascii="Times New Roman" w:eastAsia="Times New Roman" w:hAnsi="Times New Roman"/>
          <w:bCs/>
          <w:color w:val="231F20"/>
          <w:sz w:val="28"/>
          <w:szCs w:val="28"/>
          <w:lang w:val="kk-KZ" w:eastAsia="ru-RU"/>
        </w:rPr>
        <w:lastRenderedPageBreak/>
        <w:t xml:space="preserve">қатысатын қауымдастықтарды қорғау, деградацияланған популяцияларды қайта қалпына келтіру және ұтымды пайдалану қағидалары мен жолдарын жасауға </w:t>
      </w:r>
      <w:r w:rsidR="0058794A">
        <w:rPr>
          <w:rFonts w:ascii="Times New Roman" w:eastAsia="Times New Roman" w:hAnsi="Times New Roman"/>
          <w:bCs/>
          <w:color w:val="231F20"/>
          <w:sz w:val="28"/>
          <w:szCs w:val="28"/>
          <w:lang w:val="kk-KZ" w:eastAsia="ru-RU"/>
        </w:rPr>
        <w:t>бағытталған</w:t>
      </w:r>
      <w:r>
        <w:rPr>
          <w:rFonts w:ascii="Times New Roman" w:eastAsia="Times New Roman" w:hAnsi="Times New Roman"/>
          <w:bCs/>
          <w:color w:val="231F20"/>
          <w:sz w:val="28"/>
          <w:szCs w:val="28"/>
          <w:lang w:val="kk-KZ" w:eastAsia="ru-RU"/>
        </w:rPr>
        <w:t>.</w:t>
      </w:r>
    </w:p>
    <w:p w14:paraId="28A42985" w14:textId="1993B3F2" w:rsidR="00CB2877" w:rsidRPr="00E74272" w:rsidRDefault="00BB4229" w:rsidP="00A84BFF">
      <w:pPr>
        <w:spacing w:after="0" w:line="240" w:lineRule="auto"/>
        <w:ind w:firstLine="708"/>
        <w:contextualSpacing/>
        <w:jc w:val="both"/>
        <w:rPr>
          <w:bCs/>
          <w:color w:val="000000"/>
          <w:sz w:val="28"/>
          <w:szCs w:val="28"/>
          <w:lang w:val="kk-KZ"/>
        </w:rPr>
      </w:pPr>
      <w:bookmarkStart w:id="26" w:name="_Hlk140056443"/>
      <w:bookmarkEnd w:id="17"/>
      <w:r w:rsidRPr="00E74272">
        <w:rPr>
          <w:rFonts w:ascii="Times New Roman" w:hAnsi="Times New Roman"/>
          <w:b/>
          <w:sz w:val="28"/>
          <w:szCs w:val="28"/>
          <w:shd w:val="clear" w:color="auto" w:fill="FFFFFF"/>
          <w:lang w:val="kk-KZ"/>
        </w:rPr>
        <w:t>Жұмыстың мақсаты.</w:t>
      </w:r>
      <w:r w:rsidR="00C15379">
        <w:rPr>
          <w:rFonts w:ascii="Times New Roman" w:hAnsi="Times New Roman"/>
          <w:b/>
          <w:sz w:val="28"/>
          <w:szCs w:val="28"/>
          <w:shd w:val="clear" w:color="auto" w:fill="FFFFFF"/>
          <w:lang w:val="kk-KZ"/>
        </w:rPr>
        <w:t xml:space="preserve"> </w:t>
      </w:r>
      <w:r w:rsidR="00CB2877" w:rsidRPr="00C15379">
        <w:rPr>
          <w:rFonts w:ascii="Times New Roman" w:hAnsi="Times New Roman"/>
          <w:color w:val="000000"/>
          <w:sz w:val="28"/>
          <w:szCs w:val="28"/>
          <w:lang w:val="kk-KZ"/>
        </w:rPr>
        <w:t xml:space="preserve">Зерттеу жұмыстың мақсаты </w:t>
      </w:r>
      <w:r w:rsidR="00CB2877" w:rsidRPr="00C15379">
        <w:rPr>
          <w:rFonts w:ascii="Times New Roman" w:hAnsi="Times New Roman"/>
          <w:bCs/>
          <w:color w:val="000000"/>
          <w:sz w:val="28"/>
          <w:szCs w:val="28"/>
          <w:lang w:val="kk-KZ"/>
        </w:rPr>
        <w:t>Ж</w:t>
      </w:r>
      <w:r w:rsidR="00504E9F">
        <w:rPr>
          <w:rFonts w:ascii="Times New Roman" w:hAnsi="Times New Roman"/>
          <w:bCs/>
          <w:color w:val="000000"/>
          <w:sz w:val="28"/>
          <w:szCs w:val="28"/>
          <w:lang w:val="kk-KZ"/>
        </w:rPr>
        <w:t>оңғар</w:t>
      </w:r>
      <w:r w:rsidR="00CB2877" w:rsidRPr="00C15379">
        <w:rPr>
          <w:rFonts w:ascii="Times New Roman" w:hAnsi="Times New Roman"/>
          <w:bCs/>
          <w:color w:val="000000"/>
          <w:sz w:val="28"/>
          <w:szCs w:val="28"/>
          <w:lang w:val="kk-KZ"/>
        </w:rPr>
        <w:t xml:space="preserve"> Алатауы популяциясындағы </w:t>
      </w:r>
      <w:bookmarkStart w:id="27" w:name="_Hlk117766707"/>
      <w:r w:rsidR="00CB2877" w:rsidRPr="00C15379">
        <w:rPr>
          <w:rFonts w:ascii="Times New Roman" w:hAnsi="Times New Roman"/>
          <w:bCs/>
          <w:i/>
          <w:iCs/>
          <w:color w:val="000000"/>
          <w:sz w:val="28"/>
          <w:szCs w:val="28"/>
          <w:lang w:val="kk-KZ"/>
        </w:rPr>
        <w:t>Malu</w:t>
      </w:r>
      <w:r w:rsidR="009823F3" w:rsidRPr="00C15379">
        <w:rPr>
          <w:rFonts w:ascii="Times New Roman" w:hAnsi="Times New Roman"/>
          <w:bCs/>
          <w:i/>
          <w:iCs/>
          <w:color w:val="000000"/>
          <w:sz w:val="28"/>
          <w:szCs w:val="28"/>
          <w:lang w:val="kk-KZ"/>
        </w:rPr>
        <w:t>s</w:t>
      </w:r>
      <w:r w:rsidR="00CB2877" w:rsidRPr="00C15379">
        <w:rPr>
          <w:rFonts w:ascii="Times New Roman" w:hAnsi="Times New Roman"/>
          <w:bCs/>
          <w:i/>
          <w:iCs/>
          <w:color w:val="000000"/>
          <w:sz w:val="28"/>
          <w:szCs w:val="28"/>
          <w:lang w:val="kk-KZ"/>
        </w:rPr>
        <w:t xml:space="preserve"> </w:t>
      </w:r>
      <w:r w:rsidR="009823F3" w:rsidRPr="00C15379">
        <w:rPr>
          <w:rFonts w:ascii="Times New Roman" w:hAnsi="Times New Roman"/>
          <w:bCs/>
          <w:i/>
          <w:iCs/>
          <w:color w:val="000000"/>
          <w:sz w:val="28"/>
          <w:szCs w:val="28"/>
          <w:lang w:val="kk-KZ"/>
        </w:rPr>
        <w:t>s</w:t>
      </w:r>
      <w:r w:rsidR="00CB2877" w:rsidRPr="00C15379">
        <w:rPr>
          <w:rFonts w:ascii="Times New Roman" w:hAnsi="Times New Roman"/>
          <w:bCs/>
          <w:i/>
          <w:iCs/>
          <w:color w:val="000000"/>
          <w:sz w:val="28"/>
          <w:szCs w:val="28"/>
          <w:lang w:val="kk-KZ"/>
        </w:rPr>
        <w:t>iever</w:t>
      </w:r>
      <w:r w:rsidR="009823F3" w:rsidRPr="00C15379">
        <w:rPr>
          <w:rFonts w:ascii="Times New Roman" w:hAnsi="Times New Roman"/>
          <w:bCs/>
          <w:i/>
          <w:iCs/>
          <w:color w:val="000000"/>
          <w:sz w:val="28"/>
          <w:szCs w:val="28"/>
          <w:lang w:val="kk-KZ"/>
        </w:rPr>
        <w:t>s</w:t>
      </w:r>
      <w:r w:rsidR="00CB2877" w:rsidRPr="00C15379">
        <w:rPr>
          <w:rFonts w:ascii="Times New Roman" w:hAnsi="Times New Roman"/>
          <w:bCs/>
          <w:i/>
          <w:iCs/>
          <w:color w:val="000000"/>
          <w:sz w:val="28"/>
          <w:szCs w:val="28"/>
          <w:lang w:val="kk-KZ"/>
        </w:rPr>
        <w:t>ii</w:t>
      </w:r>
      <w:bookmarkEnd w:id="27"/>
      <w:r w:rsidR="00CB2877" w:rsidRPr="00C15379">
        <w:rPr>
          <w:rFonts w:ascii="Times New Roman" w:hAnsi="Times New Roman"/>
          <w:bCs/>
          <w:i/>
          <w:iCs/>
          <w:color w:val="000000"/>
          <w:sz w:val="28"/>
          <w:szCs w:val="28"/>
          <w:lang w:val="kk-KZ"/>
        </w:rPr>
        <w:t xml:space="preserve"> </w:t>
      </w:r>
      <w:bookmarkStart w:id="28" w:name="_Hlk148962531"/>
      <w:r w:rsidR="00CB2877" w:rsidRPr="00C15379">
        <w:rPr>
          <w:rFonts w:ascii="Times New Roman" w:hAnsi="Times New Roman"/>
          <w:bCs/>
          <w:color w:val="000000"/>
          <w:sz w:val="28"/>
          <w:szCs w:val="28"/>
          <w:lang w:val="kk-KZ"/>
        </w:rPr>
        <w:t xml:space="preserve">(Ledeb.) M. Roem </w:t>
      </w:r>
      <w:bookmarkEnd w:id="28"/>
      <w:r w:rsidR="00CB2877" w:rsidRPr="00C15379">
        <w:rPr>
          <w:rFonts w:ascii="Times New Roman" w:hAnsi="Times New Roman"/>
          <w:bCs/>
          <w:color w:val="000000"/>
          <w:sz w:val="28"/>
          <w:szCs w:val="28"/>
          <w:lang w:val="kk-KZ"/>
        </w:rPr>
        <w:t xml:space="preserve">жаңа </w:t>
      </w:r>
      <w:r w:rsidR="00194868">
        <w:rPr>
          <w:rFonts w:ascii="Times New Roman" w:hAnsi="Times New Roman"/>
          <w:bCs/>
          <w:color w:val="000000"/>
          <w:sz w:val="28"/>
          <w:szCs w:val="28"/>
          <w:lang w:val="kk-KZ"/>
        </w:rPr>
        <w:t>сорт-клон</w:t>
      </w:r>
      <w:r w:rsidR="00CB2877" w:rsidRPr="00C15379">
        <w:rPr>
          <w:rFonts w:ascii="Times New Roman" w:hAnsi="Times New Roman"/>
          <w:bCs/>
          <w:color w:val="000000"/>
          <w:sz w:val="28"/>
          <w:szCs w:val="28"/>
          <w:lang w:val="kk-KZ"/>
        </w:rPr>
        <w:t xml:space="preserve">дарын </w:t>
      </w:r>
      <w:r w:rsidR="00CB2877" w:rsidRPr="00C15379">
        <w:rPr>
          <w:rFonts w:ascii="Times New Roman" w:hAnsi="Times New Roman"/>
          <w:bCs/>
          <w:i/>
          <w:iCs/>
          <w:color w:val="000000"/>
          <w:sz w:val="28"/>
          <w:szCs w:val="28"/>
          <w:lang w:val="kk-KZ"/>
        </w:rPr>
        <w:t>in-</w:t>
      </w:r>
      <w:r w:rsidR="009823F3" w:rsidRPr="00C15379">
        <w:rPr>
          <w:rFonts w:ascii="Times New Roman" w:hAnsi="Times New Roman"/>
          <w:bCs/>
          <w:i/>
          <w:iCs/>
          <w:color w:val="000000"/>
          <w:sz w:val="28"/>
          <w:szCs w:val="28"/>
          <w:lang w:val="kk-KZ"/>
        </w:rPr>
        <w:t>s</w:t>
      </w:r>
      <w:r w:rsidR="00CB2877" w:rsidRPr="00C15379">
        <w:rPr>
          <w:rFonts w:ascii="Times New Roman" w:hAnsi="Times New Roman"/>
          <w:bCs/>
          <w:i/>
          <w:iCs/>
          <w:color w:val="000000"/>
          <w:sz w:val="28"/>
          <w:szCs w:val="28"/>
          <w:lang w:val="kk-KZ"/>
        </w:rPr>
        <w:t>itu</w:t>
      </w:r>
      <w:r w:rsidR="00CB2877" w:rsidRPr="00C15379">
        <w:rPr>
          <w:rFonts w:ascii="Times New Roman" w:hAnsi="Times New Roman"/>
          <w:bCs/>
          <w:color w:val="000000"/>
          <w:sz w:val="28"/>
          <w:szCs w:val="28"/>
          <w:lang w:val="kk-KZ"/>
        </w:rPr>
        <w:t xml:space="preserve"> және </w:t>
      </w:r>
      <w:r w:rsidR="00CB2877" w:rsidRPr="00C15379">
        <w:rPr>
          <w:rFonts w:ascii="Times New Roman" w:hAnsi="Times New Roman"/>
          <w:bCs/>
          <w:i/>
          <w:iCs/>
          <w:color w:val="000000"/>
          <w:sz w:val="28"/>
          <w:szCs w:val="28"/>
          <w:lang w:val="kk-KZ"/>
        </w:rPr>
        <w:t>ex-</w:t>
      </w:r>
      <w:r w:rsidR="009823F3" w:rsidRPr="00C15379">
        <w:rPr>
          <w:rFonts w:ascii="Times New Roman" w:hAnsi="Times New Roman"/>
          <w:bCs/>
          <w:i/>
          <w:iCs/>
          <w:color w:val="000000"/>
          <w:sz w:val="28"/>
          <w:szCs w:val="28"/>
          <w:lang w:val="kk-KZ"/>
        </w:rPr>
        <w:t>s</w:t>
      </w:r>
      <w:r w:rsidR="00CB2877" w:rsidRPr="00C15379">
        <w:rPr>
          <w:rFonts w:ascii="Times New Roman" w:hAnsi="Times New Roman"/>
          <w:bCs/>
          <w:i/>
          <w:iCs/>
          <w:color w:val="000000"/>
          <w:sz w:val="28"/>
          <w:szCs w:val="28"/>
          <w:lang w:val="kk-KZ"/>
        </w:rPr>
        <w:t>itu</w:t>
      </w:r>
      <w:r w:rsidR="00CB2877" w:rsidRPr="00C15379">
        <w:rPr>
          <w:rFonts w:ascii="Times New Roman" w:hAnsi="Times New Roman"/>
          <w:bCs/>
          <w:color w:val="000000"/>
          <w:sz w:val="28"/>
          <w:szCs w:val="28"/>
          <w:lang w:val="kk-KZ"/>
        </w:rPr>
        <w:t xml:space="preserve"> жағдайында зерттеу.</w:t>
      </w:r>
    </w:p>
    <w:p w14:paraId="6C809900" w14:textId="3A7095BA" w:rsidR="00BB4229" w:rsidRPr="00E74272" w:rsidRDefault="00BB4229" w:rsidP="00A84BFF">
      <w:pPr>
        <w:spacing w:after="0" w:line="240" w:lineRule="auto"/>
        <w:ind w:firstLine="360"/>
        <w:contextualSpacing/>
        <w:jc w:val="both"/>
        <w:rPr>
          <w:rFonts w:ascii="Times New Roman" w:hAnsi="Times New Roman"/>
          <w:b/>
          <w:sz w:val="28"/>
          <w:szCs w:val="28"/>
          <w:shd w:val="clear" w:color="auto" w:fill="FFFFFF"/>
          <w:lang w:val="kk-KZ"/>
        </w:rPr>
      </w:pPr>
      <w:r w:rsidRPr="00E74272">
        <w:rPr>
          <w:rFonts w:ascii="Times New Roman" w:hAnsi="Times New Roman"/>
          <w:b/>
          <w:sz w:val="28"/>
          <w:szCs w:val="28"/>
          <w:shd w:val="clear" w:color="auto" w:fill="FFFFFF"/>
          <w:lang w:val="kk-KZ"/>
        </w:rPr>
        <w:t>Зерттеу міндеттері:</w:t>
      </w:r>
    </w:p>
    <w:p w14:paraId="11431BDC" w14:textId="033E1926" w:rsidR="00F50EF9" w:rsidRPr="00E74272" w:rsidRDefault="00F50EF9" w:rsidP="00A84BFF">
      <w:pPr>
        <w:numPr>
          <w:ilvl w:val="0"/>
          <w:numId w:val="2"/>
        </w:numPr>
        <w:spacing w:after="0" w:line="240" w:lineRule="auto"/>
        <w:ind w:left="0" w:firstLine="0"/>
        <w:jc w:val="both"/>
        <w:rPr>
          <w:rFonts w:ascii="Times New Roman" w:hAnsi="Times New Roman"/>
          <w:sz w:val="28"/>
          <w:szCs w:val="28"/>
          <w:lang w:val="kk-KZ"/>
        </w:rPr>
      </w:pPr>
      <w:r w:rsidRPr="00E74272">
        <w:rPr>
          <w:rFonts w:ascii="Times New Roman" w:hAnsi="Times New Roman"/>
          <w:i/>
          <w:sz w:val="28"/>
          <w:szCs w:val="28"/>
          <w:lang w:val="kk-KZ"/>
        </w:rPr>
        <w:t>M</w:t>
      </w:r>
      <w:r>
        <w:rPr>
          <w:rFonts w:ascii="Times New Roman" w:hAnsi="Times New Roman"/>
          <w:i/>
          <w:sz w:val="28"/>
          <w:szCs w:val="28"/>
          <w:lang w:val="kk-KZ"/>
        </w:rPr>
        <w:t>.</w:t>
      </w:r>
      <w:r w:rsidRPr="00E74272">
        <w:rPr>
          <w:rFonts w:ascii="Times New Roman" w:hAnsi="Times New Roman"/>
          <w:i/>
          <w:sz w:val="28"/>
          <w:szCs w:val="28"/>
          <w:lang w:val="kk-KZ"/>
        </w:rPr>
        <w:t xml:space="preserve"> </w:t>
      </w:r>
      <w:r w:rsidR="009823F3">
        <w:rPr>
          <w:rFonts w:ascii="Times New Roman" w:hAnsi="Times New Roman"/>
          <w:i/>
          <w:sz w:val="28"/>
          <w:szCs w:val="28"/>
          <w:lang w:val="kk-KZ"/>
        </w:rPr>
        <w:t>s</w:t>
      </w:r>
      <w:r w:rsidRPr="00E74272">
        <w:rPr>
          <w:rFonts w:ascii="Times New Roman" w:hAnsi="Times New Roman"/>
          <w:i/>
          <w:sz w:val="28"/>
          <w:szCs w:val="28"/>
          <w:lang w:val="kk-KZ"/>
        </w:rPr>
        <w:t>iever</w:t>
      </w:r>
      <w:r w:rsidR="009823F3">
        <w:rPr>
          <w:rFonts w:ascii="Times New Roman" w:hAnsi="Times New Roman"/>
          <w:i/>
          <w:sz w:val="28"/>
          <w:szCs w:val="28"/>
          <w:lang w:val="kk-KZ"/>
        </w:rPr>
        <w:t>s</w:t>
      </w:r>
      <w:r w:rsidRPr="00E74272">
        <w:rPr>
          <w:rFonts w:ascii="Times New Roman" w:hAnsi="Times New Roman"/>
          <w:i/>
          <w:sz w:val="28"/>
          <w:szCs w:val="28"/>
          <w:lang w:val="kk-KZ"/>
        </w:rPr>
        <w:t xml:space="preserve">ii </w:t>
      </w:r>
      <w:r w:rsidRPr="00E74272">
        <w:rPr>
          <w:rFonts w:ascii="Times New Roman" w:hAnsi="Times New Roman"/>
          <w:sz w:val="28"/>
          <w:szCs w:val="28"/>
          <w:lang w:val="kk-KZ"/>
        </w:rPr>
        <w:t xml:space="preserve">түрінің </w:t>
      </w:r>
      <w:r w:rsidR="000E7397">
        <w:rPr>
          <w:rFonts w:ascii="Times New Roman" w:hAnsi="Times New Roman"/>
          <w:sz w:val="28"/>
          <w:szCs w:val="28"/>
          <w:lang w:val="kk-KZ"/>
        </w:rPr>
        <w:t>Ж</w:t>
      </w:r>
      <w:r w:rsidR="00504E9F">
        <w:rPr>
          <w:rFonts w:ascii="Times New Roman" w:hAnsi="Times New Roman"/>
          <w:sz w:val="28"/>
          <w:szCs w:val="28"/>
          <w:lang w:val="kk-KZ"/>
        </w:rPr>
        <w:t>оңғар</w:t>
      </w:r>
      <w:r w:rsidRPr="00E74272">
        <w:rPr>
          <w:rFonts w:ascii="Times New Roman" w:hAnsi="Times New Roman"/>
          <w:sz w:val="28"/>
          <w:szCs w:val="28"/>
          <w:lang w:val="kk-KZ"/>
        </w:rPr>
        <w:t xml:space="preserve"> </w:t>
      </w:r>
      <w:r w:rsidR="004A38AA">
        <w:rPr>
          <w:rFonts w:ascii="Times New Roman" w:hAnsi="Times New Roman"/>
          <w:sz w:val="28"/>
          <w:szCs w:val="28"/>
          <w:lang w:val="kk-KZ"/>
        </w:rPr>
        <w:t xml:space="preserve">Алатауы </w:t>
      </w:r>
      <w:r w:rsidRPr="00E74272">
        <w:rPr>
          <w:rFonts w:ascii="Times New Roman" w:hAnsi="Times New Roman"/>
          <w:sz w:val="28"/>
          <w:szCs w:val="28"/>
          <w:lang w:val="kk-KZ"/>
        </w:rPr>
        <w:t xml:space="preserve">популяциясының қазіргі </w:t>
      </w:r>
      <w:r w:rsidRPr="00E74272">
        <w:rPr>
          <w:rFonts w:ascii="Times New Roman" w:hAnsi="Times New Roman"/>
          <w:i/>
          <w:sz w:val="28"/>
          <w:szCs w:val="28"/>
          <w:lang w:val="kk-KZ"/>
        </w:rPr>
        <w:t>in-</w:t>
      </w:r>
      <w:r w:rsidR="009823F3">
        <w:rPr>
          <w:rFonts w:ascii="Times New Roman" w:hAnsi="Times New Roman"/>
          <w:i/>
          <w:sz w:val="28"/>
          <w:szCs w:val="28"/>
          <w:lang w:val="kk-KZ"/>
        </w:rPr>
        <w:t>s</w:t>
      </w:r>
      <w:r w:rsidRPr="00E74272">
        <w:rPr>
          <w:rFonts w:ascii="Times New Roman" w:hAnsi="Times New Roman"/>
          <w:i/>
          <w:sz w:val="28"/>
          <w:szCs w:val="28"/>
          <w:lang w:val="kk-KZ"/>
        </w:rPr>
        <w:t xml:space="preserve">itu </w:t>
      </w:r>
      <w:r w:rsidRPr="00E74272">
        <w:rPr>
          <w:rFonts w:ascii="Times New Roman" w:hAnsi="Times New Roman"/>
          <w:sz w:val="28"/>
          <w:szCs w:val="28"/>
          <w:lang w:val="kk-KZ"/>
        </w:rPr>
        <w:t>жағдайы</w:t>
      </w:r>
      <w:r>
        <w:rPr>
          <w:rFonts w:ascii="Times New Roman" w:hAnsi="Times New Roman"/>
          <w:sz w:val="28"/>
          <w:szCs w:val="28"/>
          <w:lang w:val="kk-KZ"/>
        </w:rPr>
        <w:t>н зерттеу;</w:t>
      </w:r>
    </w:p>
    <w:p w14:paraId="30F9296C" w14:textId="6DE1D1AB" w:rsidR="00F50EF9" w:rsidRPr="00E74272" w:rsidRDefault="00F50EF9" w:rsidP="00A84BFF">
      <w:pPr>
        <w:pStyle w:val="ad"/>
        <w:numPr>
          <w:ilvl w:val="0"/>
          <w:numId w:val="2"/>
        </w:numPr>
        <w:shd w:val="clear" w:color="auto" w:fill="FFFFFF"/>
        <w:ind w:left="0" w:firstLine="0"/>
        <w:jc w:val="both"/>
        <w:rPr>
          <w:bCs/>
          <w:color w:val="000000"/>
          <w:sz w:val="28"/>
          <w:szCs w:val="28"/>
          <w:lang w:val="kk-KZ"/>
        </w:rPr>
      </w:pPr>
      <w:r w:rsidRPr="00E74272">
        <w:rPr>
          <w:bCs/>
          <w:i/>
          <w:color w:val="000000"/>
          <w:sz w:val="28"/>
          <w:szCs w:val="28"/>
          <w:lang w:val="kk-KZ"/>
        </w:rPr>
        <w:t>M</w:t>
      </w:r>
      <w:r>
        <w:rPr>
          <w:bCs/>
          <w:i/>
          <w:color w:val="000000"/>
          <w:sz w:val="28"/>
          <w:szCs w:val="28"/>
          <w:lang w:val="kk-KZ"/>
        </w:rPr>
        <w:t xml:space="preserve">. </w:t>
      </w:r>
      <w:r w:rsidR="009823F3">
        <w:rPr>
          <w:bCs/>
          <w:i/>
          <w:color w:val="000000"/>
          <w:sz w:val="28"/>
          <w:szCs w:val="28"/>
          <w:lang w:val="kk-KZ"/>
        </w:rPr>
        <w:t>s</w:t>
      </w:r>
      <w:r w:rsidRPr="00E74272">
        <w:rPr>
          <w:bCs/>
          <w:i/>
          <w:color w:val="000000"/>
          <w:sz w:val="28"/>
          <w:szCs w:val="28"/>
          <w:lang w:val="kk-KZ"/>
        </w:rPr>
        <w:t>iever</w:t>
      </w:r>
      <w:r w:rsidR="009823F3">
        <w:rPr>
          <w:bCs/>
          <w:i/>
          <w:color w:val="000000"/>
          <w:sz w:val="28"/>
          <w:szCs w:val="28"/>
          <w:lang w:val="kk-KZ"/>
        </w:rPr>
        <w:t>s</w:t>
      </w:r>
      <w:r w:rsidRPr="00E74272">
        <w:rPr>
          <w:bCs/>
          <w:i/>
          <w:color w:val="000000"/>
          <w:sz w:val="28"/>
          <w:szCs w:val="28"/>
          <w:lang w:val="kk-KZ"/>
        </w:rPr>
        <w:t>ii</w:t>
      </w:r>
      <w:r w:rsidRPr="00F50EF9">
        <w:rPr>
          <w:bCs/>
          <w:color w:val="000000"/>
          <w:sz w:val="28"/>
          <w:szCs w:val="28"/>
          <w:lang w:val="kk-KZ"/>
        </w:rPr>
        <w:t xml:space="preserve"> </w:t>
      </w:r>
      <w:r w:rsidRPr="00921F12">
        <w:rPr>
          <w:sz w:val="28"/>
          <w:szCs w:val="28"/>
          <w:lang w:val="kk-KZ"/>
        </w:rPr>
        <w:t xml:space="preserve">түрінің </w:t>
      </w:r>
      <w:r w:rsidR="00504E9F">
        <w:rPr>
          <w:sz w:val="28"/>
          <w:szCs w:val="28"/>
          <w:lang w:val="kk-KZ"/>
        </w:rPr>
        <w:t>Жоңғар</w:t>
      </w:r>
      <w:r w:rsidRPr="00921F12">
        <w:rPr>
          <w:sz w:val="28"/>
          <w:szCs w:val="28"/>
          <w:lang w:val="kk-KZ"/>
        </w:rPr>
        <w:t xml:space="preserve"> </w:t>
      </w:r>
      <w:r w:rsidR="004A38AA">
        <w:rPr>
          <w:sz w:val="28"/>
          <w:szCs w:val="28"/>
          <w:lang w:val="kk-KZ"/>
        </w:rPr>
        <w:t xml:space="preserve">Алатауы </w:t>
      </w:r>
      <w:r w:rsidRPr="00921F12">
        <w:rPr>
          <w:sz w:val="28"/>
          <w:szCs w:val="28"/>
          <w:lang w:val="kk-KZ"/>
        </w:rPr>
        <w:t xml:space="preserve">популяциясының </w:t>
      </w:r>
      <w:r w:rsidR="008A1B41" w:rsidRPr="00946F17">
        <w:rPr>
          <w:bCs/>
          <w:color w:val="000000"/>
          <w:sz w:val="28"/>
          <w:szCs w:val="28"/>
          <w:lang w:val="kk-KZ"/>
        </w:rPr>
        <w:t xml:space="preserve">жаңа </w:t>
      </w:r>
      <w:r w:rsidR="00194868">
        <w:rPr>
          <w:bCs/>
          <w:color w:val="000000"/>
          <w:sz w:val="28"/>
          <w:szCs w:val="28"/>
          <w:lang w:val="kk-KZ"/>
        </w:rPr>
        <w:t>сорт-клон</w:t>
      </w:r>
      <w:r w:rsidR="008A1B41" w:rsidRPr="00946F17">
        <w:rPr>
          <w:bCs/>
          <w:color w:val="000000"/>
          <w:sz w:val="28"/>
          <w:szCs w:val="28"/>
          <w:lang w:val="kk-KZ"/>
        </w:rPr>
        <w:t xml:space="preserve">дарын </w:t>
      </w:r>
      <w:r w:rsidRPr="00E74272">
        <w:rPr>
          <w:bCs/>
          <w:i/>
          <w:color w:val="000000"/>
          <w:sz w:val="28"/>
          <w:szCs w:val="28"/>
          <w:lang w:val="kk-KZ"/>
        </w:rPr>
        <w:t>еx-</w:t>
      </w:r>
      <w:r w:rsidR="009823F3">
        <w:rPr>
          <w:bCs/>
          <w:i/>
          <w:color w:val="000000"/>
          <w:sz w:val="28"/>
          <w:szCs w:val="28"/>
          <w:lang w:val="kk-KZ"/>
        </w:rPr>
        <w:t>s</w:t>
      </w:r>
      <w:r w:rsidRPr="00E74272">
        <w:rPr>
          <w:bCs/>
          <w:i/>
          <w:color w:val="000000"/>
          <w:sz w:val="28"/>
          <w:szCs w:val="28"/>
          <w:lang w:val="kk-KZ"/>
        </w:rPr>
        <w:t>itu</w:t>
      </w:r>
      <w:r w:rsidRPr="00F50EF9">
        <w:rPr>
          <w:bCs/>
          <w:color w:val="000000"/>
          <w:sz w:val="28"/>
          <w:szCs w:val="28"/>
          <w:lang w:val="kk-KZ"/>
        </w:rPr>
        <w:t xml:space="preserve"> жағдайында зерттеу</w:t>
      </w:r>
      <w:r w:rsidR="008A1B41">
        <w:rPr>
          <w:bCs/>
          <w:color w:val="000000"/>
          <w:sz w:val="28"/>
          <w:szCs w:val="28"/>
          <w:lang w:val="kk-KZ"/>
        </w:rPr>
        <w:t>;</w:t>
      </w:r>
    </w:p>
    <w:p w14:paraId="3B3839FA" w14:textId="20CBF748" w:rsidR="005F6907" w:rsidRPr="00691DAA" w:rsidRDefault="008A1B41" w:rsidP="00A84BFF">
      <w:pPr>
        <w:pStyle w:val="ad"/>
        <w:numPr>
          <w:ilvl w:val="0"/>
          <w:numId w:val="2"/>
        </w:numPr>
        <w:shd w:val="clear" w:color="auto" w:fill="FFFFFF"/>
        <w:ind w:left="0" w:firstLine="0"/>
        <w:jc w:val="both"/>
        <w:rPr>
          <w:bCs/>
          <w:color w:val="000000"/>
          <w:sz w:val="28"/>
          <w:szCs w:val="28"/>
          <w:lang w:val="kk-KZ"/>
        </w:rPr>
      </w:pPr>
      <w:r w:rsidRPr="00921F12">
        <w:rPr>
          <w:bCs/>
          <w:i/>
          <w:iCs/>
          <w:color w:val="000000"/>
          <w:sz w:val="28"/>
          <w:szCs w:val="28"/>
          <w:lang w:val="kk-KZ"/>
        </w:rPr>
        <w:t>M</w:t>
      </w:r>
      <w:r>
        <w:rPr>
          <w:bCs/>
          <w:i/>
          <w:iCs/>
          <w:color w:val="000000"/>
          <w:sz w:val="28"/>
          <w:szCs w:val="28"/>
          <w:lang w:val="kk-KZ"/>
        </w:rPr>
        <w:t xml:space="preserve">. </w:t>
      </w:r>
      <w:r w:rsidR="009823F3">
        <w:rPr>
          <w:bCs/>
          <w:i/>
          <w:iCs/>
          <w:color w:val="000000"/>
          <w:sz w:val="28"/>
          <w:szCs w:val="28"/>
          <w:lang w:val="kk-KZ"/>
        </w:rPr>
        <w:t>s</w:t>
      </w:r>
      <w:r w:rsidRPr="00921F12">
        <w:rPr>
          <w:bCs/>
          <w:i/>
          <w:iCs/>
          <w:color w:val="000000"/>
          <w:sz w:val="28"/>
          <w:szCs w:val="28"/>
          <w:lang w:val="kk-KZ"/>
        </w:rPr>
        <w:t>iever</w:t>
      </w:r>
      <w:r w:rsidR="009823F3">
        <w:rPr>
          <w:bCs/>
          <w:i/>
          <w:iCs/>
          <w:color w:val="000000"/>
          <w:sz w:val="28"/>
          <w:szCs w:val="28"/>
          <w:lang w:val="kk-KZ"/>
        </w:rPr>
        <w:t>s</w:t>
      </w:r>
      <w:r w:rsidRPr="00921F12">
        <w:rPr>
          <w:bCs/>
          <w:i/>
          <w:iCs/>
          <w:color w:val="000000"/>
          <w:sz w:val="28"/>
          <w:szCs w:val="28"/>
          <w:lang w:val="kk-KZ"/>
        </w:rPr>
        <w:t>ii</w:t>
      </w:r>
      <w:r w:rsidRPr="00B8087E">
        <w:rPr>
          <w:bCs/>
          <w:color w:val="000000"/>
          <w:sz w:val="28"/>
          <w:szCs w:val="28"/>
          <w:lang w:val="kk-KZ"/>
        </w:rPr>
        <w:t xml:space="preserve"> </w:t>
      </w:r>
      <w:r w:rsidR="00504E9F">
        <w:rPr>
          <w:bCs/>
          <w:color w:val="000000"/>
          <w:sz w:val="28"/>
          <w:szCs w:val="28"/>
          <w:lang w:val="kk-KZ"/>
        </w:rPr>
        <w:t>Жоңғар</w:t>
      </w:r>
      <w:r w:rsidR="005F6907" w:rsidRPr="00691DAA">
        <w:rPr>
          <w:bCs/>
          <w:color w:val="000000"/>
          <w:sz w:val="28"/>
          <w:szCs w:val="28"/>
          <w:lang w:val="kk-KZ"/>
        </w:rPr>
        <w:t xml:space="preserve"> </w:t>
      </w:r>
      <w:r w:rsidR="004A38AA">
        <w:rPr>
          <w:bCs/>
          <w:color w:val="000000"/>
          <w:sz w:val="28"/>
          <w:szCs w:val="28"/>
          <w:lang w:val="kk-KZ"/>
        </w:rPr>
        <w:t xml:space="preserve">Алатауы </w:t>
      </w:r>
      <w:r w:rsidR="005F6907" w:rsidRPr="00691DAA">
        <w:rPr>
          <w:bCs/>
          <w:color w:val="000000"/>
          <w:sz w:val="28"/>
          <w:szCs w:val="28"/>
          <w:lang w:val="kk-KZ"/>
        </w:rPr>
        <w:t xml:space="preserve">популяциясының жаңа </w:t>
      </w:r>
      <w:r w:rsidR="00194868">
        <w:rPr>
          <w:bCs/>
          <w:color w:val="000000"/>
          <w:sz w:val="28"/>
          <w:szCs w:val="28"/>
          <w:lang w:val="kk-KZ"/>
        </w:rPr>
        <w:t>сорт-клон</w:t>
      </w:r>
      <w:r w:rsidR="005F6907" w:rsidRPr="00691DAA">
        <w:rPr>
          <w:bCs/>
          <w:color w:val="000000"/>
          <w:sz w:val="28"/>
          <w:szCs w:val="28"/>
          <w:lang w:val="kk-KZ"/>
        </w:rPr>
        <w:t>дары</w:t>
      </w:r>
      <w:r w:rsidR="00AB7926">
        <w:rPr>
          <w:bCs/>
          <w:color w:val="000000"/>
          <w:sz w:val="28"/>
          <w:szCs w:val="28"/>
          <w:lang w:val="kk-KZ"/>
        </w:rPr>
        <w:t xml:space="preserve"> мен</w:t>
      </w:r>
      <w:r w:rsidR="005F6907" w:rsidRPr="00691DAA">
        <w:rPr>
          <w:bCs/>
          <w:color w:val="000000"/>
          <w:sz w:val="28"/>
          <w:szCs w:val="28"/>
          <w:lang w:val="kk-KZ"/>
        </w:rPr>
        <w:t xml:space="preserve"> </w:t>
      </w:r>
      <w:r w:rsidR="00AB7926" w:rsidRPr="005F6907">
        <w:rPr>
          <w:bCs/>
          <w:color w:val="000000"/>
          <w:sz w:val="28"/>
          <w:szCs w:val="28"/>
          <w:lang w:val="kk-KZ"/>
        </w:rPr>
        <w:t>іріктелген формаларының</w:t>
      </w:r>
      <w:r w:rsidR="005F6907" w:rsidRPr="00691DAA">
        <w:rPr>
          <w:bCs/>
          <w:color w:val="000000"/>
          <w:sz w:val="28"/>
          <w:szCs w:val="28"/>
          <w:lang w:val="kk-KZ"/>
        </w:rPr>
        <w:t xml:space="preserve"> </w:t>
      </w:r>
      <w:r w:rsidR="00AB7926" w:rsidRPr="00691DAA">
        <w:rPr>
          <w:bCs/>
          <w:color w:val="000000"/>
          <w:sz w:val="28"/>
          <w:szCs w:val="28"/>
          <w:lang w:val="kk-KZ"/>
        </w:rPr>
        <w:t xml:space="preserve">жемістеріне </w:t>
      </w:r>
      <w:r w:rsidR="005F6907" w:rsidRPr="00691DAA">
        <w:rPr>
          <w:bCs/>
          <w:color w:val="000000"/>
          <w:sz w:val="28"/>
          <w:szCs w:val="28"/>
          <w:lang w:val="kk-KZ"/>
        </w:rPr>
        <w:t>хими</w:t>
      </w:r>
      <w:r w:rsidR="0088677F">
        <w:rPr>
          <w:bCs/>
          <w:color w:val="000000"/>
          <w:sz w:val="28"/>
          <w:szCs w:val="28"/>
          <w:lang w:val="kk-KZ"/>
        </w:rPr>
        <w:t>я</w:t>
      </w:r>
      <w:r w:rsidR="004A38AA">
        <w:rPr>
          <w:bCs/>
          <w:color w:val="000000"/>
          <w:sz w:val="28"/>
          <w:szCs w:val="28"/>
          <w:lang w:val="kk-KZ"/>
        </w:rPr>
        <w:t>лық</w:t>
      </w:r>
      <w:r w:rsidR="005F6907" w:rsidRPr="00691DAA">
        <w:rPr>
          <w:bCs/>
          <w:color w:val="000000"/>
          <w:sz w:val="28"/>
          <w:szCs w:val="28"/>
          <w:lang w:val="kk-KZ"/>
        </w:rPr>
        <w:t>-технологиялық және антиоксидантты</w:t>
      </w:r>
      <w:r w:rsidR="004A38AA">
        <w:rPr>
          <w:bCs/>
          <w:color w:val="000000"/>
          <w:sz w:val="28"/>
          <w:szCs w:val="28"/>
          <w:lang w:val="kk-KZ"/>
        </w:rPr>
        <w:t xml:space="preserve"> белсенділігіне</w:t>
      </w:r>
      <w:r w:rsidR="005F6907" w:rsidRPr="00691DAA">
        <w:rPr>
          <w:bCs/>
          <w:color w:val="000000"/>
          <w:sz w:val="28"/>
          <w:szCs w:val="28"/>
          <w:lang w:val="kk-KZ"/>
        </w:rPr>
        <w:t xml:space="preserve"> баға беру</w:t>
      </w:r>
      <w:r w:rsidR="005F6907">
        <w:rPr>
          <w:bCs/>
          <w:color w:val="000000"/>
          <w:sz w:val="28"/>
          <w:szCs w:val="28"/>
          <w:lang w:val="kk-KZ"/>
        </w:rPr>
        <w:t>;</w:t>
      </w:r>
    </w:p>
    <w:p w14:paraId="1C438FCD" w14:textId="0EAA05CB" w:rsidR="008A1B41" w:rsidRPr="00632104" w:rsidRDefault="008A1B41" w:rsidP="00A84BFF">
      <w:pPr>
        <w:pStyle w:val="ad"/>
        <w:numPr>
          <w:ilvl w:val="0"/>
          <w:numId w:val="2"/>
        </w:numPr>
        <w:shd w:val="clear" w:color="auto" w:fill="FFFFFF"/>
        <w:ind w:left="0" w:firstLine="0"/>
        <w:jc w:val="both"/>
        <w:rPr>
          <w:bCs/>
          <w:color w:val="000000"/>
          <w:sz w:val="28"/>
          <w:szCs w:val="28"/>
          <w:lang w:val="kk-KZ"/>
        </w:rPr>
      </w:pPr>
      <w:bookmarkStart w:id="29" w:name="_Hlk117854325"/>
      <w:r w:rsidRPr="005F6907">
        <w:rPr>
          <w:bCs/>
          <w:i/>
          <w:color w:val="000000"/>
          <w:sz w:val="28"/>
          <w:szCs w:val="28"/>
          <w:lang w:val="kk-KZ"/>
        </w:rPr>
        <w:t>M</w:t>
      </w:r>
      <w:r>
        <w:rPr>
          <w:bCs/>
          <w:i/>
          <w:color w:val="000000"/>
          <w:sz w:val="28"/>
          <w:szCs w:val="28"/>
          <w:lang w:val="kk-KZ"/>
        </w:rPr>
        <w:t>.</w:t>
      </w:r>
      <w:r w:rsidRPr="005F6907">
        <w:rPr>
          <w:bCs/>
          <w:i/>
          <w:color w:val="000000"/>
          <w:sz w:val="28"/>
          <w:szCs w:val="28"/>
          <w:lang w:val="kk-KZ"/>
        </w:rPr>
        <w:t xml:space="preserve"> </w:t>
      </w:r>
      <w:r w:rsidR="009823F3">
        <w:rPr>
          <w:bCs/>
          <w:i/>
          <w:color w:val="000000"/>
          <w:sz w:val="28"/>
          <w:szCs w:val="28"/>
          <w:lang w:val="kk-KZ"/>
        </w:rPr>
        <w:t>s</w:t>
      </w:r>
      <w:r w:rsidRPr="005F6907">
        <w:rPr>
          <w:bCs/>
          <w:i/>
          <w:color w:val="000000"/>
          <w:sz w:val="28"/>
          <w:szCs w:val="28"/>
          <w:lang w:val="kk-KZ"/>
        </w:rPr>
        <w:t>iever</w:t>
      </w:r>
      <w:r w:rsidR="009823F3">
        <w:rPr>
          <w:bCs/>
          <w:i/>
          <w:color w:val="000000"/>
          <w:sz w:val="28"/>
          <w:szCs w:val="28"/>
          <w:lang w:val="kk-KZ"/>
        </w:rPr>
        <w:t>s</w:t>
      </w:r>
      <w:r w:rsidRPr="005F6907">
        <w:rPr>
          <w:bCs/>
          <w:i/>
          <w:color w:val="000000"/>
          <w:sz w:val="28"/>
          <w:szCs w:val="28"/>
          <w:lang w:val="kk-KZ"/>
        </w:rPr>
        <w:t>ii</w:t>
      </w:r>
      <w:r w:rsidRPr="005F6907">
        <w:rPr>
          <w:bCs/>
          <w:color w:val="000000"/>
          <w:sz w:val="28"/>
          <w:szCs w:val="28"/>
          <w:lang w:val="kk-KZ"/>
        </w:rPr>
        <w:t xml:space="preserve"> </w:t>
      </w:r>
      <w:r w:rsidR="004A38AA">
        <w:rPr>
          <w:bCs/>
          <w:color w:val="000000"/>
          <w:sz w:val="28"/>
          <w:szCs w:val="28"/>
          <w:lang w:val="kk-KZ"/>
        </w:rPr>
        <w:t>д</w:t>
      </w:r>
      <w:r>
        <w:rPr>
          <w:bCs/>
          <w:color w:val="000000"/>
          <w:sz w:val="28"/>
          <w:szCs w:val="28"/>
          <w:lang w:val="kk-KZ"/>
        </w:rPr>
        <w:t xml:space="preserve">ің жаңа </w:t>
      </w:r>
      <w:r w:rsidR="00194868">
        <w:rPr>
          <w:bCs/>
          <w:color w:val="000000"/>
          <w:sz w:val="28"/>
          <w:szCs w:val="28"/>
          <w:lang w:val="kk-KZ"/>
        </w:rPr>
        <w:t>сорт-клон</w:t>
      </w:r>
      <w:r w:rsidRPr="005F6907">
        <w:rPr>
          <w:bCs/>
          <w:color w:val="000000"/>
          <w:sz w:val="28"/>
          <w:szCs w:val="28"/>
          <w:lang w:val="kk-KZ"/>
        </w:rPr>
        <w:t xml:space="preserve">дары мен </w:t>
      </w:r>
      <w:bookmarkStart w:id="30" w:name="_Hlk117854238"/>
      <w:r w:rsidRPr="005F6907">
        <w:rPr>
          <w:bCs/>
          <w:color w:val="000000"/>
          <w:sz w:val="28"/>
          <w:szCs w:val="28"/>
          <w:lang w:val="kk-KZ"/>
        </w:rPr>
        <w:t xml:space="preserve">іріктелген формаларының </w:t>
      </w:r>
      <w:bookmarkEnd w:id="30"/>
      <w:r w:rsidRPr="005F6907">
        <w:rPr>
          <w:bCs/>
          <w:color w:val="000000"/>
          <w:sz w:val="28"/>
          <w:szCs w:val="28"/>
          <w:lang w:val="kk-KZ"/>
        </w:rPr>
        <w:t>генетикалық алуандылығын зерттеу</w:t>
      </w:r>
      <w:r w:rsidRPr="00632104">
        <w:rPr>
          <w:bCs/>
          <w:color w:val="000000"/>
          <w:sz w:val="28"/>
          <w:szCs w:val="28"/>
          <w:lang w:val="kk-KZ"/>
        </w:rPr>
        <w:t xml:space="preserve"> </w:t>
      </w:r>
      <w:r>
        <w:rPr>
          <w:bCs/>
          <w:color w:val="000000"/>
          <w:sz w:val="28"/>
          <w:szCs w:val="28"/>
          <w:lang w:val="kk-KZ"/>
        </w:rPr>
        <w:t xml:space="preserve">және олардың арасында </w:t>
      </w:r>
      <w:r w:rsidRPr="005F6907">
        <w:rPr>
          <w:bCs/>
          <w:color w:val="000000"/>
          <w:sz w:val="28"/>
          <w:szCs w:val="28"/>
          <w:lang w:val="kk-KZ"/>
        </w:rPr>
        <w:t xml:space="preserve">туыстық байланысын </w:t>
      </w:r>
      <w:bookmarkEnd w:id="29"/>
      <w:r w:rsidRPr="005F6907">
        <w:rPr>
          <w:bCs/>
          <w:color w:val="000000"/>
          <w:sz w:val="28"/>
          <w:szCs w:val="28"/>
          <w:lang w:val="kk-KZ"/>
        </w:rPr>
        <w:t>орнату және түр ішілік филогениясын нақтылау</w:t>
      </w:r>
      <w:r>
        <w:rPr>
          <w:bCs/>
          <w:color w:val="000000"/>
          <w:sz w:val="28"/>
          <w:szCs w:val="28"/>
          <w:lang w:val="kk-KZ"/>
        </w:rPr>
        <w:t>;</w:t>
      </w:r>
    </w:p>
    <w:p w14:paraId="0ABF84DD" w14:textId="60D5DB76" w:rsidR="00CB2877" w:rsidRPr="00983B66" w:rsidRDefault="00567C28" w:rsidP="00A84BFF">
      <w:pPr>
        <w:pStyle w:val="ad"/>
        <w:numPr>
          <w:ilvl w:val="0"/>
          <w:numId w:val="2"/>
        </w:numPr>
        <w:shd w:val="clear" w:color="auto" w:fill="FFFFFF"/>
        <w:spacing w:after="0" w:afterAutospacing="0"/>
        <w:ind w:left="0" w:firstLine="0"/>
        <w:jc w:val="both"/>
        <w:rPr>
          <w:bCs/>
          <w:color w:val="000000"/>
          <w:sz w:val="28"/>
          <w:szCs w:val="28"/>
          <w:lang w:val="kk-KZ"/>
        </w:rPr>
      </w:pPr>
      <w:r w:rsidRPr="005F6907">
        <w:rPr>
          <w:bCs/>
          <w:i/>
          <w:color w:val="000000"/>
          <w:sz w:val="28"/>
          <w:szCs w:val="28"/>
          <w:lang w:val="kk-KZ"/>
        </w:rPr>
        <w:t>M</w:t>
      </w:r>
      <w:r>
        <w:rPr>
          <w:bCs/>
          <w:i/>
          <w:color w:val="000000"/>
          <w:sz w:val="28"/>
          <w:szCs w:val="28"/>
          <w:lang w:val="kk-KZ"/>
        </w:rPr>
        <w:t>.</w:t>
      </w:r>
      <w:r w:rsidRPr="005F6907">
        <w:rPr>
          <w:bCs/>
          <w:i/>
          <w:color w:val="000000"/>
          <w:sz w:val="28"/>
          <w:szCs w:val="28"/>
          <w:lang w:val="kk-KZ"/>
        </w:rPr>
        <w:t xml:space="preserve"> </w:t>
      </w:r>
      <w:r>
        <w:rPr>
          <w:bCs/>
          <w:i/>
          <w:color w:val="000000"/>
          <w:sz w:val="28"/>
          <w:szCs w:val="28"/>
          <w:lang w:val="kk-KZ"/>
        </w:rPr>
        <w:t>s</w:t>
      </w:r>
      <w:r w:rsidRPr="005F6907">
        <w:rPr>
          <w:bCs/>
          <w:i/>
          <w:color w:val="000000"/>
          <w:sz w:val="28"/>
          <w:szCs w:val="28"/>
          <w:lang w:val="kk-KZ"/>
        </w:rPr>
        <w:t>iever</w:t>
      </w:r>
      <w:r>
        <w:rPr>
          <w:bCs/>
          <w:i/>
          <w:color w:val="000000"/>
          <w:sz w:val="28"/>
          <w:szCs w:val="28"/>
          <w:lang w:val="kk-KZ"/>
        </w:rPr>
        <w:t>s</w:t>
      </w:r>
      <w:r w:rsidRPr="005F6907">
        <w:rPr>
          <w:bCs/>
          <w:i/>
          <w:color w:val="000000"/>
          <w:sz w:val="28"/>
          <w:szCs w:val="28"/>
          <w:lang w:val="kk-KZ"/>
        </w:rPr>
        <w:t>ii</w:t>
      </w:r>
      <w:r w:rsidRPr="005F6907">
        <w:rPr>
          <w:bCs/>
          <w:color w:val="000000"/>
          <w:sz w:val="28"/>
          <w:szCs w:val="28"/>
          <w:lang w:val="kk-KZ"/>
        </w:rPr>
        <w:t xml:space="preserve"> </w:t>
      </w:r>
      <w:r w:rsidRPr="0015022B">
        <w:rPr>
          <w:sz w:val="28"/>
          <w:szCs w:val="28"/>
          <w:lang w:val="kk-KZ"/>
        </w:rPr>
        <w:t>табиғи популяцияларын қорғау</w:t>
      </w:r>
      <w:r w:rsidRPr="00983B66">
        <w:rPr>
          <w:bCs/>
          <w:color w:val="000000"/>
          <w:sz w:val="28"/>
          <w:szCs w:val="28"/>
          <w:lang w:val="kk-KZ"/>
        </w:rPr>
        <w:t xml:space="preserve"> </w:t>
      </w:r>
      <w:r>
        <w:rPr>
          <w:bCs/>
          <w:color w:val="000000"/>
          <w:sz w:val="28"/>
          <w:szCs w:val="28"/>
          <w:lang w:val="kk-KZ"/>
        </w:rPr>
        <w:t>мен с</w:t>
      </w:r>
      <w:r w:rsidR="00CB2877" w:rsidRPr="00983B66">
        <w:rPr>
          <w:bCs/>
          <w:color w:val="000000"/>
          <w:sz w:val="28"/>
          <w:szCs w:val="28"/>
          <w:lang w:val="kk-KZ"/>
        </w:rPr>
        <w:t xml:space="preserve">елекцияға қажет практикалық ұсыныстар. </w:t>
      </w:r>
    </w:p>
    <w:p w14:paraId="6BC27E61" w14:textId="4408D6A2" w:rsidR="00CB2877" w:rsidRPr="00CB2877" w:rsidRDefault="00BB4229" w:rsidP="00A84BFF">
      <w:pPr>
        <w:spacing w:after="0" w:line="240" w:lineRule="auto"/>
        <w:ind w:firstLine="360"/>
        <w:contextualSpacing/>
        <w:jc w:val="both"/>
        <w:rPr>
          <w:rFonts w:ascii="Times New Roman" w:hAnsi="Times New Roman"/>
          <w:sz w:val="28"/>
          <w:szCs w:val="28"/>
          <w:shd w:val="clear" w:color="auto" w:fill="FFFFFF"/>
          <w:lang w:val="kk-KZ"/>
        </w:rPr>
      </w:pPr>
      <w:r w:rsidRPr="002F46D0">
        <w:rPr>
          <w:rFonts w:ascii="Times New Roman" w:hAnsi="Times New Roman"/>
          <w:b/>
          <w:sz w:val="28"/>
          <w:szCs w:val="28"/>
          <w:shd w:val="clear" w:color="auto" w:fill="FFFFFF"/>
          <w:lang w:val="kk-KZ"/>
        </w:rPr>
        <w:t>Зерттеу нысаны.</w:t>
      </w:r>
      <w:r w:rsidR="00E76EC6" w:rsidRPr="002F46D0">
        <w:rPr>
          <w:rFonts w:ascii="Times New Roman" w:hAnsi="Times New Roman"/>
          <w:b/>
          <w:sz w:val="28"/>
          <w:szCs w:val="28"/>
          <w:shd w:val="clear" w:color="auto" w:fill="FFFFFF"/>
          <w:lang w:val="kk-KZ"/>
        </w:rPr>
        <w:t xml:space="preserve"> </w:t>
      </w:r>
      <w:r w:rsidR="00504E9F">
        <w:rPr>
          <w:rFonts w:ascii="Times New Roman" w:hAnsi="Times New Roman"/>
          <w:sz w:val="28"/>
          <w:szCs w:val="28"/>
          <w:shd w:val="clear" w:color="auto" w:fill="FFFFFF"/>
          <w:lang w:val="kk-KZ"/>
        </w:rPr>
        <w:t>Жоңғар</w:t>
      </w:r>
      <w:r w:rsidR="00CB2877" w:rsidRPr="002F46D0">
        <w:rPr>
          <w:rFonts w:ascii="Times New Roman" w:hAnsi="Times New Roman"/>
          <w:sz w:val="28"/>
          <w:szCs w:val="28"/>
          <w:shd w:val="clear" w:color="auto" w:fill="FFFFFF"/>
          <w:lang w:val="kk-KZ"/>
        </w:rPr>
        <w:t xml:space="preserve"> Алатауының солтүстік беткейінің </w:t>
      </w:r>
      <w:r w:rsidR="008E72EA">
        <w:rPr>
          <w:rFonts w:ascii="Times New Roman" w:hAnsi="Times New Roman"/>
          <w:sz w:val="28"/>
          <w:szCs w:val="28"/>
          <w:shd w:val="clear" w:color="auto" w:fill="FFFFFF"/>
          <w:lang w:val="kk-KZ"/>
        </w:rPr>
        <w:t>Пихтовая щель</w:t>
      </w:r>
      <w:r w:rsidR="00CB2877" w:rsidRPr="002F46D0">
        <w:rPr>
          <w:rFonts w:ascii="Times New Roman" w:hAnsi="Times New Roman"/>
          <w:sz w:val="28"/>
          <w:szCs w:val="28"/>
          <w:shd w:val="clear" w:color="auto" w:fill="FFFFFF"/>
          <w:lang w:val="kk-KZ"/>
        </w:rPr>
        <w:t xml:space="preserve">, </w:t>
      </w:r>
      <w:r w:rsidR="008E72EA">
        <w:rPr>
          <w:rFonts w:ascii="Times New Roman" w:hAnsi="Times New Roman"/>
          <w:sz w:val="28"/>
          <w:szCs w:val="28"/>
          <w:shd w:val="clear" w:color="auto" w:fill="FFFFFF"/>
          <w:lang w:val="kk-KZ"/>
        </w:rPr>
        <w:t>Мұшабай</w:t>
      </w:r>
      <w:r w:rsidR="00CB2877" w:rsidRPr="002F46D0">
        <w:rPr>
          <w:rFonts w:ascii="Times New Roman" w:hAnsi="Times New Roman"/>
          <w:sz w:val="28"/>
          <w:szCs w:val="28"/>
          <w:shd w:val="clear" w:color="auto" w:fill="FFFFFF"/>
          <w:lang w:val="kk-KZ"/>
        </w:rPr>
        <w:t xml:space="preserve">, </w:t>
      </w:r>
      <w:r w:rsidR="008E72EA">
        <w:rPr>
          <w:rFonts w:ascii="Times New Roman" w:hAnsi="Times New Roman"/>
          <w:sz w:val="28"/>
          <w:szCs w:val="28"/>
          <w:shd w:val="clear" w:color="auto" w:fill="FFFFFF"/>
          <w:lang w:val="kk-KZ"/>
        </w:rPr>
        <w:t>Крутое</w:t>
      </w:r>
      <w:r w:rsidR="00CB2877" w:rsidRPr="002F46D0">
        <w:rPr>
          <w:rFonts w:ascii="Times New Roman" w:hAnsi="Times New Roman"/>
          <w:sz w:val="28"/>
          <w:szCs w:val="28"/>
          <w:shd w:val="clear" w:color="auto" w:fill="FFFFFF"/>
          <w:lang w:val="kk-KZ"/>
        </w:rPr>
        <w:t xml:space="preserve"> шатқалдарының </w:t>
      </w:r>
      <w:r w:rsidR="00CB2877" w:rsidRPr="002F46D0">
        <w:rPr>
          <w:rFonts w:ascii="Times New Roman" w:hAnsi="Times New Roman"/>
          <w:i/>
          <w:sz w:val="28"/>
          <w:szCs w:val="28"/>
          <w:shd w:val="clear" w:color="auto" w:fill="FFFFFF"/>
          <w:lang w:val="kk-KZ"/>
        </w:rPr>
        <w:t>Malu</w:t>
      </w:r>
      <w:r w:rsidR="009823F3" w:rsidRPr="002F46D0">
        <w:rPr>
          <w:rFonts w:ascii="Times New Roman" w:hAnsi="Times New Roman"/>
          <w:i/>
          <w:sz w:val="28"/>
          <w:szCs w:val="28"/>
          <w:shd w:val="clear" w:color="auto" w:fill="FFFFFF"/>
          <w:lang w:val="kk-KZ"/>
        </w:rPr>
        <w:t>s</w:t>
      </w:r>
      <w:r w:rsidR="00CB2877" w:rsidRPr="002F46D0">
        <w:rPr>
          <w:rFonts w:ascii="Times New Roman" w:hAnsi="Times New Roman"/>
          <w:i/>
          <w:sz w:val="28"/>
          <w:szCs w:val="28"/>
          <w:shd w:val="clear" w:color="auto" w:fill="FFFFFF"/>
          <w:lang w:val="kk-KZ"/>
        </w:rPr>
        <w:t xml:space="preserve"> </w:t>
      </w:r>
      <w:r w:rsidR="009823F3" w:rsidRPr="002F46D0">
        <w:rPr>
          <w:rFonts w:ascii="Times New Roman" w:hAnsi="Times New Roman"/>
          <w:i/>
          <w:sz w:val="28"/>
          <w:szCs w:val="28"/>
          <w:shd w:val="clear" w:color="auto" w:fill="FFFFFF"/>
          <w:lang w:val="kk-KZ"/>
        </w:rPr>
        <w:t>s</w:t>
      </w:r>
      <w:r w:rsidR="00CB2877" w:rsidRPr="002F46D0">
        <w:rPr>
          <w:rFonts w:ascii="Times New Roman" w:hAnsi="Times New Roman"/>
          <w:i/>
          <w:sz w:val="28"/>
          <w:szCs w:val="28"/>
          <w:shd w:val="clear" w:color="auto" w:fill="FFFFFF"/>
          <w:lang w:val="kk-KZ"/>
        </w:rPr>
        <w:t>iever</w:t>
      </w:r>
      <w:r w:rsidR="009823F3" w:rsidRPr="002F46D0">
        <w:rPr>
          <w:rFonts w:ascii="Times New Roman" w:hAnsi="Times New Roman"/>
          <w:i/>
          <w:sz w:val="28"/>
          <w:szCs w:val="28"/>
          <w:shd w:val="clear" w:color="auto" w:fill="FFFFFF"/>
          <w:lang w:val="kk-KZ"/>
        </w:rPr>
        <w:t>s</w:t>
      </w:r>
      <w:r w:rsidR="00CB2877" w:rsidRPr="002F46D0">
        <w:rPr>
          <w:rFonts w:ascii="Times New Roman" w:hAnsi="Times New Roman"/>
          <w:i/>
          <w:sz w:val="28"/>
          <w:szCs w:val="28"/>
          <w:shd w:val="clear" w:color="auto" w:fill="FFFFFF"/>
          <w:lang w:val="kk-KZ"/>
        </w:rPr>
        <w:t>ii</w:t>
      </w:r>
      <w:r w:rsidR="00CB2877" w:rsidRPr="002F46D0">
        <w:rPr>
          <w:rFonts w:ascii="Times New Roman" w:hAnsi="Times New Roman"/>
          <w:sz w:val="28"/>
          <w:szCs w:val="28"/>
          <w:shd w:val="clear" w:color="auto" w:fill="FFFFFF"/>
          <w:lang w:val="kk-KZ"/>
        </w:rPr>
        <w:t xml:space="preserve"> (Ledeb.) M. Roem ценопопуляциялары</w:t>
      </w:r>
      <w:r w:rsidR="00AA6A7B" w:rsidRPr="002F46D0">
        <w:rPr>
          <w:rFonts w:ascii="Times New Roman" w:hAnsi="Times New Roman"/>
          <w:sz w:val="28"/>
          <w:szCs w:val="28"/>
          <w:shd w:val="clear" w:color="auto" w:fill="FFFFFF"/>
          <w:lang w:val="kk-KZ"/>
        </w:rPr>
        <w:t xml:space="preserve"> мен</w:t>
      </w:r>
      <w:r w:rsidR="00CB2877" w:rsidRPr="002F46D0">
        <w:rPr>
          <w:rFonts w:ascii="Times New Roman" w:hAnsi="Times New Roman"/>
          <w:sz w:val="28"/>
          <w:szCs w:val="28"/>
          <w:shd w:val="clear" w:color="auto" w:fill="FFFFFF"/>
          <w:lang w:val="kk-KZ"/>
        </w:rPr>
        <w:t xml:space="preserve"> жаңа </w:t>
      </w:r>
      <w:r w:rsidR="00582751" w:rsidRPr="002F46D0">
        <w:rPr>
          <w:rFonts w:ascii="Times New Roman" w:hAnsi="Times New Roman"/>
          <w:sz w:val="28"/>
          <w:szCs w:val="28"/>
          <w:shd w:val="clear" w:color="auto" w:fill="FFFFFF"/>
          <w:lang w:val="kk-KZ"/>
        </w:rPr>
        <w:t>с</w:t>
      </w:r>
      <w:r w:rsidR="00A03831">
        <w:rPr>
          <w:rFonts w:ascii="Times New Roman" w:hAnsi="Times New Roman"/>
          <w:sz w:val="28"/>
          <w:szCs w:val="28"/>
          <w:shd w:val="clear" w:color="auto" w:fill="FFFFFF"/>
          <w:lang w:val="kk-KZ"/>
        </w:rPr>
        <w:t>орт</w:t>
      </w:r>
      <w:bookmarkStart w:id="31" w:name="_GoBack"/>
      <w:bookmarkEnd w:id="31"/>
      <w:r w:rsidR="00582751" w:rsidRPr="002F46D0">
        <w:rPr>
          <w:rFonts w:ascii="Times New Roman" w:hAnsi="Times New Roman"/>
          <w:sz w:val="28"/>
          <w:szCs w:val="28"/>
          <w:shd w:val="clear" w:color="auto" w:fill="FFFFFF"/>
          <w:lang w:val="kk-KZ"/>
        </w:rPr>
        <w:t xml:space="preserve"> </w:t>
      </w:r>
      <w:r w:rsidR="00CB2877" w:rsidRPr="002F46D0">
        <w:rPr>
          <w:rFonts w:ascii="Times New Roman" w:hAnsi="Times New Roman"/>
          <w:sz w:val="28"/>
          <w:szCs w:val="28"/>
          <w:shd w:val="clear" w:color="auto" w:fill="FFFFFF"/>
          <w:lang w:val="kk-KZ"/>
        </w:rPr>
        <w:t>– клондары.</w:t>
      </w:r>
    </w:p>
    <w:p w14:paraId="0DE49F2F" w14:textId="562AB92B" w:rsidR="00BB4229" w:rsidRPr="00E74272" w:rsidRDefault="00BB4229" w:rsidP="00A84BFF">
      <w:pPr>
        <w:spacing w:after="0" w:line="240" w:lineRule="auto"/>
        <w:ind w:firstLine="360"/>
        <w:contextualSpacing/>
        <w:jc w:val="both"/>
        <w:rPr>
          <w:rFonts w:ascii="Times New Roman" w:hAnsi="Times New Roman"/>
          <w:b/>
          <w:sz w:val="28"/>
          <w:szCs w:val="28"/>
          <w:shd w:val="clear" w:color="auto" w:fill="FFFFFF"/>
          <w:lang w:val="kk-KZ"/>
        </w:rPr>
      </w:pPr>
      <w:r w:rsidRPr="00E74272">
        <w:rPr>
          <w:rFonts w:ascii="Times New Roman" w:hAnsi="Times New Roman"/>
          <w:b/>
          <w:sz w:val="28"/>
          <w:szCs w:val="28"/>
          <w:shd w:val="clear" w:color="auto" w:fill="FFFFFF"/>
          <w:lang w:val="kk-KZ"/>
        </w:rPr>
        <w:t>Зерттеу әдістері</w:t>
      </w:r>
      <w:r w:rsidR="00E76EC6">
        <w:rPr>
          <w:rFonts w:ascii="Times New Roman" w:hAnsi="Times New Roman"/>
          <w:b/>
          <w:sz w:val="28"/>
          <w:szCs w:val="28"/>
          <w:shd w:val="clear" w:color="auto" w:fill="FFFFFF"/>
          <w:lang w:val="kk-KZ"/>
        </w:rPr>
        <w:t xml:space="preserve">. </w:t>
      </w:r>
      <w:r w:rsidR="00F123AA" w:rsidRPr="00F123AA">
        <w:rPr>
          <w:rFonts w:ascii="Times New Roman" w:hAnsi="Times New Roman"/>
          <w:sz w:val="28"/>
          <w:szCs w:val="28"/>
          <w:shd w:val="clear" w:color="auto" w:fill="FFFFFF"/>
          <w:lang w:val="kk-KZ"/>
        </w:rPr>
        <w:t xml:space="preserve">Зерттеулер </w:t>
      </w:r>
      <w:r w:rsidR="00B558BC">
        <w:rPr>
          <w:rFonts w:ascii="Times New Roman" w:hAnsi="Times New Roman"/>
          <w:sz w:val="28"/>
          <w:szCs w:val="28"/>
          <w:shd w:val="clear" w:color="auto" w:fill="FFFFFF"/>
          <w:lang w:val="kk-KZ"/>
        </w:rPr>
        <w:t xml:space="preserve">ғылымдағы </w:t>
      </w:r>
      <w:r w:rsidR="00F123AA" w:rsidRPr="00F123AA">
        <w:rPr>
          <w:rFonts w:ascii="Times New Roman" w:hAnsi="Times New Roman"/>
          <w:sz w:val="28"/>
          <w:szCs w:val="28"/>
          <w:shd w:val="clear" w:color="auto" w:fill="FFFFFF"/>
          <w:lang w:val="kk-KZ"/>
        </w:rPr>
        <w:t>дәстүрлі және жаңа әдістерді қолдана отырып жүргізілді.</w:t>
      </w:r>
      <w:r w:rsidR="00B558BC">
        <w:rPr>
          <w:rFonts w:ascii="Times New Roman" w:hAnsi="Times New Roman"/>
          <w:sz w:val="28"/>
          <w:szCs w:val="28"/>
          <w:shd w:val="clear" w:color="auto" w:fill="FFFFFF"/>
          <w:lang w:val="kk-KZ"/>
        </w:rPr>
        <w:t xml:space="preserve"> Жұмыс барысында ғылыми негізделген геоботаникалық, интродукциялық, биохимиялық, молекулалық – генетикалық әдістер қолданылды.</w:t>
      </w:r>
    </w:p>
    <w:p w14:paraId="340F3CC1" w14:textId="39A87889" w:rsidR="00BB4229" w:rsidRPr="00E74272" w:rsidRDefault="00BB4229" w:rsidP="00A84BFF">
      <w:pPr>
        <w:spacing w:after="0" w:line="240" w:lineRule="auto"/>
        <w:ind w:firstLine="360"/>
        <w:contextualSpacing/>
        <w:jc w:val="both"/>
        <w:rPr>
          <w:rFonts w:ascii="Times New Roman" w:hAnsi="Times New Roman"/>
          <w:b/>
          <w:sz w:val="28"/>
          <w:szCs w:val="28"/>
          <w:shd w:val="clear" w:color="auto" w:fill="FFFFFF"/>
          <w:lang w:val="kk-KZ"/>
        </w:rPr>
      </w:pPr>
      <w:r w:rsidRPr="00E74272">
        <w:rPr>
          <w:rFonts w:ascii="Times New Roman" w:hAnsi="Times New Roman"/>
          <w:b/>
          <w:sz w:val="28"/>
          <w:szCs w:val="28"/>
          <w:shd w:val="clear" w:color="auto" w:fill="FFFFFF"/>
          <w:lang w:val="kk-KZ"/>
        </w:rPr>
        <w:t>Зерттеудің ғылыми жаңалығы</w:t>
      </w:r>
      <w:r w:rsidR="00E76EC6">
        <w:rPr>
          <w:rFonts w:ascii="Times New Roman" w:hAnsi="Times New Roman"/>
          <w:b/>
          <w:sz w:val="28"/>
          <w:szCs w:val="28"/>
          <w:shd w:val="clear" w:color="auto" w:fill="FFFFFF"/>
          <w:lang w:val="kk-KZ"/>
        </w:rPr>
        <w:t>:</w:t>
      </w:r>
    </w:p>
    <w:p w14:paraId="6344FD29" w14:textId="25CA42DB" w:rsidR="00BB4229" w:rsidRPr="00E74272" w:rsidRDefault="00F60F72" w:rsidP="00A84BFF">
      <w:pPr>
        <w:numPr>
          <w:ilvl w:val="0"/>
          <w:numId w:val="3"/>
        </w:numPr>
        <w:tabs>
          <w:tab w:val="left" w:pos="426"/>
        </w:tabs>
        <w:spacing w:after="0" w:line="240" w:lineRule="auto"/>
        <w:ind w:left="0" w:firstLine="0"/>
        <w:jc w:val="both"/>
        <w:rPr>
          <w:rFonts w:ascii="Times New Roman" w:hAnsi="Times New Roman"/>
          <w:sz w:val="28"/>
          <w:szCs w:val="28"/>
          <w:shd w:val="clear" w:color="auto" w:fill="FFFFFF"/>
          <w:lang w:val="kk-KZ"/>
        </w:rPr>
      </w:pPr>
      <w:bookmarkStart w:id="32" w:name="_Hlk117854040"/>
      <w:r w:rsidRPr="00652F42">
        <w:rPr>
          <w:rFonts w:ascii="Times New Roman" w:hAnsi="Times New Roman"/>
          <w:bCs/>
          <w:i/>
          <w:iCs/>
          <w:sz w:val="28"/>
          <w:szCs w:val="28"/>
          <w:shd w:val="clear" w:color="auto" w:fill="FFFFFF"/>
          <w:lang w:val="kk-KZ"/>
        </w:rPr>
        <w:t>Malu</w:t>
      </w:r>
      <w:r w:rsidR="009823F3">
        <w:rPr>
          <w:rFonts w:ascii="Times New Roman" w:hAnsi="Times New Roman"/>
          <w:bCs/>
          <w:i/>
          <w:iCs/>
          <w:sz w:val="28"/>
          <w:szCs w:val="28"/>
          <w:shd w:val="clear" w:color="auto" w:fill="FFFFFF"/>
          <w:lang w:val="kk-KZ"/>
        </w:rPr>
        <w:t>s</w:t>
      </w:r>
      <w:r w:rsidRPr="00652F42">
        <w:rPr>
          <w:rFonts w:ascii="Times New Roman" w:hAnsi="Times New Roman"/>
          <w:bCs/>
          <w:i/>
          <w:iCs/>
          <w:sz w:val="28"/>
          <w:szCs w:val="28"/>
          <w:shd w:val="clear" w:color="auto" w:fill="FFFFFF"/>
          <w:lang w:val="kk-KZ"/>
        </w:rPr>
        <w:t xml:space="preserve"> </w:t>
      </w:r>
      <w:r w:rsidR="009823F3">
        <w:rPr>
          <w:rFonts w:ascii="Times New Roman" w:hAnsi="Times New Roman"/>
          <w:bCs/>
          <w:i/>
          <w:iCs/>
          <w:sz w:val="28"/>
          <w:szCs w:val="28"/>
          <w:shd w:val="clear" w:color="auto" w:fill="FFFFFF"/>
          <w:lang w:val="kk-KZ"/>
        </w:rPr>
        <w:t>s</w:t>
      </w:r>
      <w:r w:rsidRPr="00652F42">
        <w:rPr>
          <w:rFonts w:ascii="Times New Roman" w:hAnsi="Times New Roman"/>
          <w:bCs/>
          <w:i/>
          <w:iCs/>
          <w:sz w:val="28"/>
          <w:szCs w:val="28"/>
          <w:shd w:val="clear" w:color="auto" w:fill="FFFFFF"/>
          <w:lang w:val="kk-KZ"/>
        </w:rPr>
        <w:t>iever</w:t>
      </w:r>
      <w:r w:rsidR="009823F3">
        <w:rPr>
          <w:rFonts w:ascii="Times New Roman" w:hAnsi="Times New Roman"/>
          <w:bCs/>
          <w:i/>
          <w:iCs/>
          <w:sz w:val="28"/>
          <w:szCs w:val="28"/>
          <w:shd w:val="clear" w:color="auto" w:fill="FFFFFF"/>
          <w:lang w:val="kk-KZ"/>
        </w:rPr>
        <w:t>s</w:t>
      </w:r>
      <w:r w:rsidRPr="00652F42">
        <w:rPr>
          <w:rFonts w:ascii="Times New Roman" w:hAnsi="Times New Roman"/>
          <w:bCs/>
          <w:i/>
          <w:iCs/>
          <w:sz w:val="28"/>
          <w:szCs w:val="28"/>
          <w:shd w:val="clear" w:color="auto" w:fill="FFFFFF"/>
          <w:lang w:val="kk-KZ"/>
        </w:rPr>
        <w:t>ii</w:t>
      </w:r>
      <w:r>
        <w:rPr>
          <w:rFonts w:ascii="Times New Roman" w:hAnsi="Times New Roman"/>
          <w:bCs/>
          <w:iCs/>
          <w:sz w:val="28"/>
          <w:szCs w:val="28"/>
          <w:shd w:val="clear" w:color="auto" w:fill="FFFFFF"/>
          <w:lang w:val="kk-KZ"/>
        </w:rPr>
        <w:t xml:space="preserve"> </w:t>
      </w:r>
      <w:r w:rsidR="00652F42" w:rsidRPr="00652F42">
        <w:rPr>
          <w:rFonts w:ascii="Times New Roman" w:hAnsi="Times New Roman"/>
          <w:bCs/>
          <w:sz w:val="28"/>
          <w:szCs w:val="28"/>
          <w:shd w:val="clear" w:color="auto" w:fill="FFFFFF"/>
          <w:lang w:val="kk-KZ"/>
        </w:rPr>
        <w:t>популяциясын</w:t>
      </w:r>
      <w:r>
        <w:rPr>
          <w:rFonts w:ascii="Times New Roman" w:hAnsi="Times New Roman"/>
          <w:bCs/>
          <w:sz w:val="28"/>
          <w:szCs w:val="28"/>
          <w:shd w:val="clear" w:color="auto" w:fill="FFFFFF"/>
          <w:lang w:val="kk-KZ"/>
        </w:rPr>
        <w:t>ың</w:t>
      </w:r>
      <w:r w:rsidR="00652F42" w:rsidRPr="00652F42">
        <w:rPr>
          <w:rFonts w:ascii="Times New Roman" w:hAnsi="Times New Roman"/>
          <w:bCs/>
          <w:sz w:val="28"/>
          <w:szCs w:val="28"/>
          <w:shd w:val="clear" w:color="auto" w:fill="FFFFFF"/>
          <w:lang w:val="kk-KZ"/>
        </w:rPr>
        <w:t xml:space="preserve"> </w:t>
      </w:r>
      <w:r w:rsidR="00504E9F">
        <w:rPr>
          <w:rFonts w:ascii="Times New Roman" w:hAnsi="Times New Roman"/>
          <w:bCs/>
          <w:sz w:val="28"/>
          <w:szCs w:val="28"/>
          <w:shd w:val="clear" w:color="auto" w:fill="FFFFFF"/>
          <w:lang w:val="kk-KZ"/>
        </w:rPr>
        <w:t>Жоңғар</w:t>
      </w:r>
      <w:r w:rsidRPr="00652F42">
        <w:rPr>
          <w:rFonts w:ascii="Times New Roman" w:hAnsi="Times New Roman"/>
          <w:bCs/>
          <w:sz w:val="28"/>
          <w:szCs w:val="28"/>
          <w:shd w:val="clear" w:color="auto" w:fill="FFFFFF"/>
          <w:lang w:val="kk-KZ"/>
        </w:rPr>
        <w:t xml:space="preserve"> Алатау</w:t>
      </w:r>
      <w:r w:rsidR="00053A1E">
        <w:rPr>
          <w:rFonts w:ascii="Times New Roman" w:hAnsi="Times New Roman"/>
          <w:bCs/>
          <w:sz w:val="28"/>
          <w:szCs w:val="28"/>
          <w:shd w:val="clear" w:color="auto" w:fill="FFFFFF"/>
          <w:lang w:val="kk-KZ"/>
        </w:rPr>
        <w:t>ы</w:t>
      </w:r>
      <w:r w:rsidRPr="00652F42">
        <w:rPr>
          <w:rFonts w:ascii="Times New Roman" w:hAnsi="Times New Roman"/>
          <w:bCs/>
          <w:sz w:val="28"/>
          <w:szCs w:val="28"/>
          <w:shd w:val="clear" w:color="auto" w:fill="FFFFFF"/>
          <w:lang w:val="kk-KZ"/>
        </w:rPr>
        <w:t xml:space="preserve"> </w:t>
      </w:r>
      <w:r w:rsidR="00323877">
        <w:rPr>
          <w:rFonts w:ascii="Times New Roman" w:hAnsi="Times New Roman"/>
          <w:bCs/>
          <w:iCs/>
          <w:sz w:val="28"/>
          <w:szCs w:val="28"/>
          <w:shd w:val="clear" w:color="auto" w:fill="FFFFFF"/>
          <w:lang w:val="kk-KZ"/>
        </w:rPr>
        <w:t>шатқал</w:t>
      </w:r>
      <w:r>
        <w:rPr>
          <w:rFonts w:ascii="Times New Roman" w:hAnsi="Times New Roman"/>
          <w:bCs/>
          <w:iCs/>
          <w:sz w:val="28"/>
          <w:szCs w:val="28"/>
          <w:shd w:val="clear" w:color="auto" w:fill="FFFFFF"/>
          <w:lang w:val="kk-KZ"/>
        </w:rPr>
        <w:t>дар</w:t>
      </w:r>
      <w:r w:rsidR="00323877">
        <w:rPr>
          <w:rFonts w:ascii="Times New Roman" w:hAnsi="Times New Roman"/>
          <w:bCs/>
          <w:iCs/>
          <w:sz w:val="28"/>
          <w:szCs w:val="28"/>
          <w:shd w:val="clear" w:color="auto" w:fill="FFFFFF"/>
          <w:lang w:val="kk-KZ"/>
        </w:rPr>
        <w:t>ындағы 10 ценопопуляция</w:t>
      </w:r>
      <w:r>
        <w:rPr>
          <w:rFonts w:ascii="Times New Roman" w:hAnsi="Times New Roman"/>
          <w:bCs/>
          <w:iCs/>
          <w:sz w:val="28"/>
          <w:szCs w:val="28"/>
          <w:shd w:val="clear" w:color="auto" w:fill="FFFFFF"/>
          <w:lang w:val="kk-KZ"/>
        </w:rPr>
        <w:t>сына</w:t>
      </w:r>
      <w:r w:rsidR="00323877">
        <w:rPr>
          <w:rFonts w:ascii="Times New Roman" w:hAnsi="Times New Roman"/>
          <w:bCs/>
          <w:iCs/>
          <w:sz w:val="28"/>
          <w:szCs w:val="28"/>
          <w:shd w:val="clear" w:color="auto" w:fill="FFFFFF"/>
          <w:lang w:val="kk-KZ"/>
        </w:rPr>
        <w:t xml:space="preserve"> </w:t>
      </w:r>
      <w:bookmarkEnd w:id="32"/>
      <w:r w:rsidR="00323877">
        <w:rPr>
          <w:rFonts w:ascii="Times New Roman" w:hAnsi="Times New Roman"/>
          <w:bCs/>
          <w:iCs/>
          <w:sz w:val="28"/>
          <w:szCs w:val="28"/>
          <w:shd w:val="clear" w:color="auto" w:fill="FFFFFF"/>
          <w:lang w:val="kk-KZ"/>
        </w:rPr>
        <w:t>алғаш рет кешенді зерттеу</w:t>
      </w:r>
      <w:r w:rsidR="00444576">
        <w:rPr>
          <w:rFonts w:ascii="Times New Roman" w:hAnsi="Times New Roman"/>
          <w:bCs/>
          <w:iCs/>
          <w:sz w:val="28"/>
          <w:szCs w:val="28"/>
          <w:shd w:val="clear" w:color="auto" w:fill="FFFFFF"/>
          <w:lang w:val="kk-KZ"/>
        </w:rPr>
        <w:t>лер</w:t>
      </w:r>
      <w:r w:rsidR="00323877">
        <w:rPr>
          <w:rFonts w:ascii="Times New Roman" w:hAnsi="Times New Roman"/>
          <w:bCs/>
          <w:iCs/>
          <w:sz w:val="28"/>
          <w:szCs w:val="28"/>
          <w:shd w:val="clear" w:color="auto" w:fill="FFFFFF"/>
          <w:lang w:val="kk-KZ"/>
        </w:rPr>
        <w:t xml:space="preserve"> жүргізілді;</w:t>
      </w:r>
    </w:p>
    <w:p w14:paraId="57CA1034" w14:textId="53635852" w:rsidR="00BB4229" w:rsidRPr="00E74272" w:rsidRDefault="00323877" w:rsidP="00A84BFF">
      <w:pPr>
        <w:pStyle w:val="a3"/>
        <w:numPr>
          <w:ilvl w:val="0"/>
          <w:numId w:val="3"/>
        </w:numPr>
        <w:tabs>
          <w:tab w:val="left" w:pos="426"/>
        </w:tabs>
        <w:spacing w:after="0" w:line="240" w:lineRule="auto"/>
        <w:ind w:left="0" w:firstLine="0"/>
        <w:jc w:val="both"/>
        <w:rPr>
          <w:rFonts w:ascii="Times New Roman" w:hAnsi="Times New Roman"/>
          <w:sz w:val="28"/>
          <w:szCs w:val="28"/>
          <w:shd w:val="clear" w:color="auto" w:fill="FFFFFF"/>
          <w:lang w:val="kk-KZ"/>
        </w:rPr>
      </w:pPr>
      <w:r>
        <w:rPr>
          <w:rFonts w:ascii="Times New Roman" w:hAnsi="Times New Roman"/>
          <w:sz w:val="28"/>
          <w:szCs w:val="28"/>
          <w:lang w:val="kk-KZ"/>
        </w:rPr>
        <w:t xml:space="preserve">Зерттелген шатқалдардағы </w:t>
      </w:r>
      <w:bookmarkStart w:id="33" w:name="_Hlk117853850"/>
      <w:r w:rsidRPr="0015022B">
        <w:rPr>
          <w:rFonts w:ascii="Times New Roman" w:hAnsi="Times New Roman"/>
          <w:i/>
          <w:sz w:val="28"/>
          <w:szCs w:val="28"/>
          <w:lang w:val="kk-KZ"/>
        </w:rPr>
        <w:t>Malu</w:t>
      </w:r>
      <w:r w:rsidR="009823F3">
        <w:rPr>
          <w:rFonts w:ascii="Times New Roman" w:hAnsi="Times New Roman"/>
          <w:i/>
          <w:sz w:val="28"/>
          <w:szCs w:val="28"/>
          <w:lang w:val="kk-KZ"/>
        </w:rPr>
        <w:t>s</w:t>
      </w:r>
      <w:r w:rsidRPr="0015022B">
        <w:rPr>
          <w:rFonts w:ascii="Times New Roman" w:hAnsi="Times New Roman"/>
          <w:i/>
          <w:sz w:val="28"/>
          <w:szCs w:val="28"/>
          <w:lang w:val="kk-KZ"/>
        </w:rPr>
        <w:t xml:space="preserve"> </w:t>
      </w:r>
      <w:r w:rsidR="009823F3">
        <w:rPr>
          <w:rFonts w:ascii="Times New Roman" w:hAnsi="Times New Roman"/>
          <w:i/>
          <w:sz w:val="28"/>
          <w:szCs w:val="28"/>
          <w:lang w:val="kk-KZ"/>
        </w:rPr>
        <w:t>s</w:t>
      </w:r>
      <w:r w:rsidRPr="0015022B">
        <w:rPr>
          <w:rFonts w:ascii="Times New Roman" w:hAnsi="Times New Roman"/>
          <w:i/>
          <w:sz w:val="28"/>
          <w:szCs w:val="28"/>
          <w:lang w:val="kk-KZ"/>
        </w:rPr>
        <w:t>iever</w:t>
      </w:r>
      <w:r w:rsidR="009823F3">
        <w:rPr>
          <w:rFonts w:ascii="Times New Roman" w:hAnsi="Times New Roman"/>
          <w:i/>
          <w:sz w:val="28"/>
          <w:szCs w:val="28"/>
          <w:lang w:val="kk-KZ"/>
        </w:rPr>
        <w:t>s</w:t>
      </w:r>
      <w:r w:rsidRPr="0015022B">
        <w:rPr>
          <w:rFonts w:ascii="Times New Roman" w:hAnsi="Times New Roman"/>
          <w:i/>
          <w:sz w:val="28"/>
          <w:szCs w:val="28"/>
          <w:lang w:val="kk-KZ"/>
        </w:rPr>
        <w:t>ii</w:t>
      </w:r>
      <w:r w:rsidRPr="0015022B">
        <w:rPr>
          <w:rFonts w:ascii="Times New Roman" w:hAnsi="Times New Roman"/>
          <w:sz w:val="28"/>
          <w:szCs w:val="28"/>
          <w:lang w:val="kk-KZ"/>
        </w:rPr>
        <w:t xml:space="preserve"> </w:t>
      </w:r>
      <w:r w:rsidR="00053A1E">
        <w:rPr>
          <w:rFonts w:ascii="Times New Roman" w:hAnsi="Times New Roman"/>
          <w:sz w:val="28"/>
          <w:szCs w:val="28"/>
          <w:lang w:val="kk-KZ"/>
        </w:rPr>
        <w:t>кездесетін өсімдік</w:t>
      </w:r>
      <w:r w:rsidRPr="0015022B">
        <w:rPr>
          <w:rFonts w:ascii="Times New Roman" w:hAnsi="Times New Roman"/>
          <w:sz w:val="28"/>
          <w:szCs w:val="28"/>
          <w:lang w:val="kk-KZ"/>
        </w:rPr>
        <w:t xml:space="preserve"> қауымдастықтардың флоралық құрамы</w:t>
      </w:r>
      <w:r>
        <w:rPr>
          <w:rFonts w:ascii="Times New Roman" w:hAnsi="Times New Roman"/>
          <w:sz w:val="28"/>
          <w:szCs w:val="28"/>
          <w:lang w:val="kk-KZ"/>
        </w:rPr>
        <w:t xml:space="preserve"> </w:t>
      </w:r>
      <w:bookmarkEnd w:id="33"/>
      <w:r>
        <w:rPr>
          <w:rFonts w:ascii="Times New Roman" w:hAnsi="Times New Roman"/>
          <w:sz w:val="28"/>
          <w:szCs w:val="28"/>
          <w:lang w:val="kk-KZ"/>
        </w:rPr>
        <w:t>толық нақтыланды</w:t>
      </w:r>
      <w:r w:rsidRPr="00323877">
        <w:rPr>
          <w:rFonts w:ascii="Times New Roman" w:hAnsi="Times New Roman"/>
          <w:sz w:val="28"/>
          <w:szCs w:val="28"/>
          <w:lang w:val="kk-KZ"/>
        </w:rPr>
        <w:t xml:space="preserve"> </w:t>
      </w:r>
      <w:r>
        <w:rPr>
          <w:rFonts w:ascii="Times New Roman" w:hAnsi="Times New Roman"/>
          <w:sz w:val="28"/>
          <w:szCs w:val="28"/>
          <w:lang w:val="kk-KZ"/>
        </w:rPr>
        <w:t>және алғаш рет салыстырмалы талдау жүргізілді;</w:t>
      </w:r>
    </w:p>
    <w:p w14:paraId="51B99379" w14:textId="1A3A26F1" w:rsidR="00323877" w:rsidRPr="0088677F" w:rsidRDefault="00323877" w:rsidP="00A84BFF">
      <w:pPr>
        <w:pStyle w:val="a3"/>
        <w:numPr>
          <w:ilvl w:val="0"/>
          <w:numId w:val="3"/>
        </w:numPr>
        <w:tabs>
          <w:tab w:val="left" w:pos="426"/>
        </w:tabs>
        <w:spacing w:after="0" w:line="240" w:lineRule="auto"/>
        <w:ind w:left="0" w:firstLine="0"/>
        <w:jc w:val="both"/>
        <w:rPr>
          <w:rFonts w:ascii="Times New Roman" w:hAnsi="Times New Roman"/>
          <w:sz w:val="28"/>
          <w:szCs w:val="28"/>
          <w:shd w:val="clear" w:color="auto" w:fill="FFFFFF"/>
          <w:lang w:val="kk-KZ"/>
        </w:rPr>
      </w:pPr>
      <w:bookmarkStart w:id="34" w:name="_Hlk117846000"/>
      <w:r w:rsidRPr="00652F42">
        <w:rPr>
          <w:rFonts w:ascii="Times New Roman" w:hAnsi="Times New Roman"/>
          <w:bCs/>
          <w:i/>
          <w:iCs/>
          <w:sz w:val="28"/>
          <w:szCs w:val="28"/>
          <w:shd w:val="clear" w:color="auto" w:fill="FFFFFF"/>
          <w:lang w:val="kk-KZ"/>
        </w:rPr>
        <w:t>Malu</w:t>
      </w:r>
      <w:r w:rsidR="009823F3">
        <w:rPr>
          <w:rFonts w:ascii="Times New Roman" w:hAnsi="Times New Roman"/>
          <w:bCs/>
          <w:i/>
          <w:iCs/>
          <w:sz w:val="28"/>
          <w:szCs w:val="28"/>
          <w:shd w:val="clear" w:color="auto" w:fill="FFFFFF"/>
          <w:lang w:val="kk-KZ"/>
        </w:rPr>
        <w:t>s</w:t>
      </w:r>
      <w:r w:rsidRPr="00652F42">
        <w:rPr>
          <w:rFonts w:ascii="Times New Roman" w:hAnsi="Times New Roman"/>
          <w:bCs/>
          <w:i/>
          <w:iCs/>
          <w:sz w:val="28"/>
          <w:szCs w:val="28"/>
          <w:shd w:val="clear" w:color="auto" w:fill="FFFFFF"/>
          <w:lang w:val="kk-KZ"/>
        </w:rPr>
        <w:t xml:space="preserve"> </w:t>
      </w:r>
      <w:r w:rsidR="009823F3">
        <w:rPr>
          <w:rFonts w:ascii="Times New Roman" w:hAnsi="Times New Roman"/>
          <w:bCs/>
          <w:i/>
          <w:iCs/>
          <w:sz w:val="28"/>
          <w:szCs w:val="28"/>
          <w:shd w:val="clear" w:color="auto" w:fill="FFFFFF"/>
          <w:lang w:val="kk-KZ"/>
        </w:rPr>
        <w:t>s</w:t>
      </w:r>
      <w:r w:rsidRPr="00652F42">
        <w:rPr>
          <w:rFonts w:ascii="Times New Roman" w:hAnsi="Times New Roman"/>
          <w:bCs/>
          <w:i/>
          <w:iCs/>
          <w:sz w:val="28"/>
          <w:szCs w:val="28"/>
          <w:shd w:val="clear" w:color="auto" w:fill="FFFFFF"/>
          <w:lang w:val="kk-KZ"/>
        </w:rPr>
        <w:t>iever</w:t>
      </w:r>
      <w:r w:rsidR="009823F3">
        <w:rPr>
          <w:rFonts w:ascii="Times New Roman" w:hAnsi="Times New Roman"/>
          <w:bCs/>
          <w:i/>
          <w:iCs/>
          <w:sz w:val="28"/>
          <w:szCs w:val="28"/>
          <w:shd w:val="clear" w:color="auto" w:fill="FFFFFF"/>
          <w:lang w:val="kk-KZ"/>
        </w:rPr>
        <w:t>s</w:t>
      </w:r>
      <w:r w:rsidRPr="00652F42">
        <w:rPr>
          <w:rFonts w:ascii="Times New Roman" w:hAnsi="Times New Roman"/>
          <w:bCs/>
          <w:i/>
          <w:iCs/>
          <w:sz w:val="28"/>
          <w:szCs w:val="28"/>
          <w:shd w:val="clear" w:color="auto" w:fill="FFFFFF"/>
          <w:lang w:val="kk-KZ"/>
        </w:rPr>
        <w:t>ii</w:t>
      </w:r>
      <w:r>
        <w:rPr>
          <w:rFonts w:ascii="Times New Roman" w:hAnsi="Times New Roman"/>
          <w:bCs/>
          <w:iCs/>
          <w:sz w:val="28"/>
          <w:szCs w:val="28"/>
          <w:shd w:val="clear" w:color="auto" w:fill="FFFFFF"/>
          <w:lang w:val="kk-KZ"/>
        </w:rPr>
        <w:t xml:space="preserve"> түрінің</w:t>
      </w:r>
      <w:r w:rsidRPr="00652F42">
        <w:rPr>
          <w:rFonts w:ascii="Times New Roman" w:hAnsi="Times New Roman"/>
          <w:bCs/>
          <w:sz w:val="28"/>
          <w:szCs w:val="28"/>
          <w:shd w:val="clear" w:color="auto" w:fill="FFFFFF"/>
          <w:lang w:val="kk-KZ"/>
        </w:rPr>
        <w:t xml:space="preserve"> </w:t>
      </w:r>
      <w:r w:rsidR="00504E9F">
        <w:rPr>
          <w:rFonts w:ascii="Times New Roman" w:hAnsi="Times New Roman"/>
          <w:bCs/>
          <w:sz w:val="28"/>
          <w:szCs w:val="28"/>
          <w:shd w:val="clear" w:color="auto" w:fill="FFFFFF"/>
          <w:lang w:val="kk-KZ"/>
        </w:rPr>
        <w:t>Жоңғар</w:t>
      </w:r>
      <w:r w:rsidRPr="00652F42">
        <w:rPr>
          <w:rFonts w:ascii="Times New Roman" w:hAnsi="Times New Roman"/>
          <w:bCs/>
          <w:sz w:val="28"/>
          <w:szCs w:val="28"/>
          <w:shd w:val="clear" w:color="auto" w:fill="FFFFFF"/>
          <w:lang w:val="kk-KZ"/>
        </w:rPr>
        <w:t xml:space="preserve"> </w:t>
      </w:r>
      <w:r w:rsidR="007E1EB9">
        <w:rPr>
          <w:rFonts w:ascii="Times New Roman" w:hAnsi="Times New Roman"/>
          <w:bCs/>
          <w:sz w:val="28"/>
          <w:szCs w:val="28"/>
          <w:shd w:val="clear" w:color="auto" w:fill="FFFFFF"/>
          <w:lang w:val="kk-KZ"/>
        </w:rPr>
        <w:t xml:space="preserve">Алатауы </w:t>
      </w:r>
      <w:r w:rsidRPr="00652F42">
        <w:rPr>
          <w:rFonts w:ascii="Times New Roman" w:hAnsi="Times New Roman"/>
          <w:bCs/>
          <w:sz w:val="28"/>
          <w:szCs w:val="28"/>
          <w:shd w:val="clear" w:color="auto" w:fill="FFFFFF"/>
          <w:lang w:val="kk-KZ"/>
        </w:rPr>
        <w:t>популяциясын</w:t>
      </w:r>
      <w:r>
        <w:rPr>
          <w:rFonts w:ascii="Times New Roman" w:hAnsi="Times New Roman"/>
          <w:bCs/>
          <w:sz w:val="28"/>
          <w:szCs w:val="28"/>
          <w:shd w:val="clear" w:color="auto" w:fill="FFFFFF"/>
          <w:lang w:val="kk-KZ"/>
        </w:rPr>
        <w:t xml:space="preserve">ың </w:t>
      </w:r>
      <w:bookmarkEnd w:id="34"/>
      <w:r>
        <w:rPr>
          <w:rFonts w:ascii="Times New Roman" w:hAnsi="Times New Roman"/>
          <w:bCs/>
          <w:sz w:val="28"/>
          <w:szCs w:val="28"/>
          <w:shd w:val="clear" w:color="auto" w:fill="FFFFFF"/>
          <w:lang w:val="kk-KZ"/>
        </w:rPr>
        <w:t>онтогенетикалық күйі алғаш рет айқындалды;</w:t>
      </w:r>
    </w:p>
    <w:p w14:paraId="28758570" w14:textId="3704E56C" w:rsidR="00323877" w:rsidRPr="002A3264" w:rsidRDefault="00323877" w:rsidP="00A84BFF">
      <w:pPr>
        <w:pStyle w:val="a3"/>
        <w:numPr>
          <w:ilvl w:val="0"/>
          <w:numId w:val="3"/>
        </w:numPr>
        <w:tabs>
          <w:tab w:val="left" w:pos="426"/>
        </w:tabs>
        <w:spacing w:after="0" w:line="240" w:lineRule="auto"/>
        <w:ind w:left="0" w:firstLine="0"/>
        <w:jc w:val="both"/>
        <w:rPr>
          <w:rFonts w:ascii="Times New Roman" w:hAnsi="Times New Roman"/>
          <w:sz w:val="28"/>
          <w:szCs w:val="28"/>
          <w:shd w:val="clear" w:color="auto" w:fill="FFFFFF"/>
          <w:lang w:val="kk-KZ"/>
        </w:rPr>
      </w:pPr>
      <w:bookmarkStart w:id="35" w:name="_Hlk117844590"/>
      <w:r w:rsidRPr="00323877">
        <w:rPr>
          <w:rFonts w:ascii="Times New Roman" w:hAnsi="Times New Roman"/>
          <w:bCs/>
          <w:i/>
          <w:iCs/>
          <w:sz w:val="28"/>
          <w:szCs w:val="28"/>
          <w:shd w:val="clear" w:color="auto" w:fill="FFFFFF"/>
          <w:lang w:val="kk-KZ"/>
        </w:rPr>
        <w:t>Malu</w:t>
      </w:r>
      <w:r w:rsidR="009823F3">
        <w:rPr>
          <w:rFonts w:ascii="Times New Roman" w:hAnsi="Times New Roman"/>
          <w:bCs/>
          <w:i/>
          <w:iCs/>
          <w:sz w:val="28"/>
          <w:szCs w:val="28"/>
          <w:shd w:val="clear" w:color="auto" w:fill="FFFFFF"/>
          <w:lang w:val="kk-KZ"/>
        </w:rPr>
        <w:t>s</w:t>
      </w:r>
      <w:r w:rsidRPr="00323877">
        <w:rPr>
          <w:rFonts w:ascii="Times New Roman" w:hAnsi="Times New Roman"/>
          <w:bCs/>
          <w:i/>
          <w:iCs/>
          <w:sz w:val="28"/>
          <w:szCs w:val="28"/>
          <w:shd w:val="clear" w:color="auto" w:fill="FFFFFF"/>
          <w:lang w:val="kk-KZ"/>
        </w:rPr>
        <w:t xml:space="preserve"> </w:t>
      </w:r>
      <w:r w:rsidR="009823F3">
        <w:rPr>
          <w:rFonts w:ascii="Times New Roman" w:hAnsi="Times New Roman"/>
          <w:bCs/>
          <w:i/>
          <w:iCs/>
          <w:sz w:val="28"/>
          <w:szCs w:val="28"/>
          <w:shd w:val="clear" w:color="auto" w:fill="FFFFFF"/>
          <w:lang w:val="kk-KZ"/>
        </w:rPr>
        <w:t>s</w:t>
      </w:r>
      <w:r w:rsidRPr="00323877">
        <w:rPr>
          <w:rFonts w:ascii="Times New Roman" w:hAnsi="Times New Roman"/>
          <w:bCs/>
          <w:i/>
          <w:iCs/>
          <w:sz w:val="28"/>
          <w:szCs w:val="28"/>
          <w:shd w:val="clear" w:color="auto" w:fill="FFFFFF"/>
          <w:lang w:val="kk-KZ"/>
        </w:rPr>
        <w:t>iever</w:t>
      </w:r>
      <w:r w:rsidR="009823F3">
        <w:rPr>
          <w:rFonts w:ascii="Times New Roman" w:hAnsi="Times New Roman"/>
          <w:bCs/>
          <w:i/>
          <w:iCs/>
          <w:sz w:val="28"/>
          <w:szCs w:val="28"/>
          <w:shd w:val="clear" w:color="auto" w:fill="FFFFFF"/>
          <w:lang w:val="kk-KZ"/>
        </w:rPr>
        <w:t>s</w:t>
      </w:r>
      <w:r w:rsidRPr="00323877">
        <w:rPr>
          <w:rFonts w:ascii="Times New Roman" w:hAnsi="Times New Roman"/>
          <w:bCs/>
          <w:i/>
          <w:iCs/>
          <w:sz w:val="28"/>
          <w:szCs w:val="28"/>
          <w:shd w:val="clear" w:color="auto" w:fill="FFFFFF"/>
          <w:lang w:val="kk-KZ"/>
        </w:rPr>
        <w:t>ii</w:t>
      </w:r>
      <w:r w:rsidRPr="00323877">
        <w:rPr>
          <w:rFonts w:ascii="Times New Roman" w:hAnsi="Times New Roman"/>
          <w:bCs/>
          <w:iCs/>
          <w:sz w:val="28"/>
          <w:szCs w:val="28"/>
          <w:shd w:val="clear" w:color="auto" w:fill="FFFFFF"/>
          <w:lang w:val="kk-KZ"/>
        </w:rPr>
        <w:t xml:space="preserve"> түрінің</w:t>
      </w:r>
      <w:r w:rsidRPr="00323877">
        <w:rPr>
          <w:rFonts w:ascii="Times New Roman" w:hAnsi="Times New Roman"/>
          <w:bCs/>
          <w:sz w:val="28"/>
          <w:szCs w:val="28"/>
          <w:shd w:val="clear" w:color="auto" w:fill="FFFFFF"/>
          <w:lang w:val="kk-KZ"/>
        </w:rPr>
        <w:t xml:space="preserve"> </w:t>
      </w:r>
      <w:r w:rsidR="00504E9F">
        <w:rPr>
          <w:rFonts w:ascii="Times New Roman" w:hAnsi="Times New Roman"/>
          <w:bCs/>
          <w:sz w:val="28"/>
          <w:szCs w:val="28"/>
          <w:shd w:val="clear" w:color="auto" w:fill="FFFFFF"/>
          <w:lang w:val="kk-KZ"/>
        </w:rPr>
        <w:t>Жоңғар</w:t>
      </w:r>
      <w:r w:rsidR="007E1EB9">
        <w:rPr>
          <w:rFonts w:ascii="Times New Roman" w:hAnsi="Times New Roman"/>
          <w:bCs/>
          <w:sz w:val="28"/>
          <w:szCs w:val="28"/>
          <w:shd w:val="clear" w:color="auto" w:fill="FFFFFF"/>
          <w:lang w:val="kk-KZ"/>
        </w:rPr>
        <w:t xml:space="preserve"> Алатауы</w:t>
      </w:r>
      <w:r w:rsidRPr="00323877">
        <w:rPr>
          <w:rFonts w:ascii="Times New Roman" w:hAnsi="Times New Roman"/>
          <w:bCs/>
          <w:sz w:val="28"/>
          <w:szCs w:val="28"/>
          <w:shd w:val="clear" w:color="auto" w:fill="FFFFFF"/>
          <w:lang w:val="kk-KZ"/>
        </w:rPr>
        <w:t xml:space="preserve"> популяциясының</w:t>
      </w:r>
      <w:r>
        <w:rPr>
          <w:rFonts w:ascii="Times New Roman" w:hAnsi="Times New Roman"/>
          <w:bCs/>
          <w:sz w:val="28"/>
          <w:szCs w:val="28"/>
          <w:shd w:val="clear" w:color="auto" w:fill="FFFFFF"/>
          <w:lang w:val="kk-KZ"/>
        </w:rPr>
        <w:t xml:space="preserve"> жаңа </w:t>
      </w:r>
      <w:r w:rsidR="00194868">
        <w:rPr>
          <w:rFonts w:ascii="Times New Roman" w:hAnsi="Times New Roman"/>
          <w:bCs/>
          <w:sz w:val="28"/>
          <w:szCs w:val="28"/>
          <w:shd w:val="clear" w:color="auto" w:fill="FFFFFF"/>
          <w:lang w:val="kk-KZ"/>
        </w:rPr>
        <w:t>сорт-клон</w:t>
      </w:r>
      <w:r>
        <w:rPr>
          <w:rFonts w:ascii="Times New Roman" w:hAnsi="Times New Roman"/>
          <w:bCs/>
          <w:sz w:val="28"/>
          <w:szCs w:val="28"/>
          <w:shd w:val="clear" w:color="auto" w:fill="FFFFFF"/>
          <w:lang w:val="kk-KZ"/>
        </w:rPr>
        <w:t xml:space="preserve">дары </w:t>
      </w:r>
      <w:bookmarkEnd w:id="35"/>
      <w:r>
        <w:rPr>
          <w:rFonts w:ascii="Times New Roman" w:hAnsi="Times New Roman"/>
          <w:bCs/>
          <w:sz w:val="28"/>
          <w:szCs w:val="28"/>
          <w:shd w:val="clear" w:color="auto" w:fill="FFFFFF"/>
          <w:lang w:val="kk-KZ"/>
        </w:rPr>
        <w:t>бірінші рет интродукциялық бағаланды;</w:t>
      </w:r>
    </w:p>
    <w:p w14:paraId="70D08B4F" w14:textId="713D0C37" w:rsidR="00F60F72" w:rsidRPr="00E74272" w:rsidRDefault="00BF3F7A" w:rsidP="00A84BFF">
      <w:pPr>
        <w:pStyle w:val="a3"/>
        <w:numPr>
          <w:ilvl w:val="0"/>
          <w:numId w:val="3"/>
        </w:numPr>
        <w:tabs>
          <w:tab w:val="left" w:pos="426"/>
        </w:tabs>
        <w:spacing w:after="0" w:line="240" w:lineRule="auto"/>
        <w:ind w:left="0" w:firstLine="0"/>
        <w:jc w:val="both"/>
        <w:rPr>
          <w:rFonts w:ascii="Times New Roman" w:hAnsi="Times New Roman"/>
          <w:sz w:val="28"/>
          <w:szCs w:val="28"/>
          <w:shd w:val="clear" w:color="auto" w:fill="FFFFFF"/>
          <w:lang w:val="kk-KZ"/>
        </w:rPr>
      </w:pPr>
      <w:bookmarkStart w:id="36" w:name="_Hlk117853738"/>
      <w:r w:rsidRPr="00323877">
        <w:rPr>
          <w:rFonts w:ascii="Times New Roman" w:hAnsi="Times New Roman"/>
          <w:bCs/>
          <w:i/>
          <w:iCs/>
          <w:sz w:val="28"/>
          <w:szCs w:val="28"/>
          <w:shd w:val="clear" w:color="auto" w:fill="FFFFFF"/>
          <w:lang w:val="kk-KZ"/>
        </w:rPr>
        <w:t>Malu</w:t>
      </w:r>
      <w:r w:rsidR="009823F3">
        <w:rPr>
          <w:rFonts w:ascii="Times New Roman" w:hAnsi="Times New Roman"/>
          <w:bCs/>
          <w:i/>
          <w:iCs/>
          <w:sz w:val="28"/>
          <w:szCs w:val="28"/>
          <w:shd w:val="clear" w:color="auto" w:fill="FFFFFF"/>
          <w:lang w:val="kk-KZ"/>
        </w:rPr>
        <w:t>s</w:t>
      </w:r>
      <w:r w:rsidRPr="00323877">
        <w:rPr>
          <w:rFonts w:ascii="Times New Roman" w:hAnsi="Times New Roman"/>
          <w:bCs/>
          <w:i/>
          <w:iCs/>
          <w:sz w:val="28"/>
          <w:szCs w:val="28"/>
          <w:shd w:val="clear" w:color="auto" w:fill="FFFFFF"/>
          <w:lang w:val="kk-KZ"/>
        </w:rPr>
        <w:t xml:space="preserve"> </w:t>
      </w:r>
      <w:r w:rsidR="009823F3">
        <w:rPr>
          <w:rFonts w:ascii="Times New Roman" w:hAnsi="Times New Roman"/>
          <w:bCs/>
          <w:i/>
          <w:iCs/>
          <w:sz w:val="28"/>
          <w:szCs w:val="28"/>
          <w:shd w:val="clear" w:color="auto" w:fill="FFFFFF"/>
          <w:lang w:val="kk-KZ"/>
        </w:rPr>
        <w:t>s</w:t>
      </w:r>
      <w:r w:rsidRPr="00323877">
        <w:rPr>
          <w:rFonts w:ascii="Times New Roman" w:hAnsi="Times New Roman"/>
          <w:bCs/>
          <w:i/>
          <w:iCs/>
          <w:sz w:val="28"/>
          <w:szCs w:val="28"/>
          <w:shd w:val="clear" w:color="auto" w:fill="FFFFFF"/>
          <w:lang w:val="kk-KZ"/>
        </w:rPr>
        <w:t>iever</w:t>
      </w:r>
      <w:r w:rsidR="009823F3">
        <w:rPr>
          <w:rFonts w:ascii="Times New Roman" w:hAnsi="Times New Roman"/>
          <w:bCs/>
          <w:i/>
          <w:iCs/>
          <w:sz w:val="28"/>
          <w:szCs w:val="28"/>
          <w:shd w:val="clear" w:color="auto" w:fill="FFFFFF"/>
          <w:lang w:val="kk-KZ"/>
        </w:rPr>
        <w:t>s</w:t>
      </w:r>
      <w:r w:rsidRPr="00323877">
        <w:rPr>
          <w:rFonts w:ascii="Times New Roman" w:hAnsi="Times New Roman"/>
          <w:bCs/>
          <w:i/>
          <w:iCs/>
          <w:sz w:val="28"/>
          <w:szCs w:val="28"/>
          <w:shd w:val="clear" w:color="auto" w:fill="FFFFFF"/>
          <w:lang w:val="kk-KZ"/>
        </w:rPr>
        <w:t>ii</w:t>
      </w:r>
      <w:r w:rsidRPr="00323877">
        <w:rPr>
          <w:rFonts w:ascii="Times New Roman" w:hAnsi="Times New Roman"/>
          <w:bCs/>
          <w:iCs/>
          <w:sz w:val="28"/>
          <w:szCs w:val="28"/>
          <w:shd w:val="clear" w:color="auto" w:fill="FFFFFF"/>
          <w:lang w:val="kk-KZ"/>
        </w:rPr>
        <w:t xml:space="preserve"> түрінің</w:t>
      </w:r>
      <w:r w:rsidRPr="00323877">
        <w:rPr>
          <w:rFonts w:ascii="Times New Roman" w:hAnsi="Times New Roman"/>
          <w:bCs/>
          <w:sz w:val="28"/>
          <w:szCs w:val="28"/>
          <w:shd w:val="clear" w:color="auto" w:fill="FFFFFF"/>
          <w:lang w:val="kk-KZ"/>
        </w:rPr>
        <w:t xml:space="preserve"> </w:t>
      </w:r>
      <w:r w:rsidR="00504E9F">
        <w:rPr>
          <w:rFonts w:ascii="Times New Roman" w:hAnsi="Times New Roman"/>
          <w:bCs/>
          <w:sz w:val="28"/>
          <w:szCs w:val="28"/>
          <w:shd w:val="clear" w:color="auto" w:fill="FFFFFF"/>
          <w:lang w:val="kk-KZ"/>
        </w:rPr>
        <w:t>Жоңғар</w:t>
      </w:r>
      <w:r w:rsidR="000E7397">
        <w:rPr>
          <w:rFonts w:ascii="Times New Roman" w:hAnsi="Times New Roman"/>
          <w:bCs/>
          <w:sz w:val="28"/>
          <w:szCs w:val="28"/>
          <w:shd w:val="clear" w:color="auto" w:fill="FFFFFF"/>
          <w:lang w:val="kk-KZ"/>
        </w:rPr>
        <w:t xml:space="preserve"> Алатауы</w:t>
      </w:r>
      <w:r w:rsidRPr="00323877">
        <w:rPr>
          <w:rFonts w:ascii="Times New Roman" w:hAnsi="Times New Roman"/>
          <w:bCs/>
          <w:sz w:val="28"/>
          <w:szCs w:val="28"/>
          <w:shd w:val="clear" w:color="auto" w:fill="FFFFFF"/>
          <w:lang w:val="kk-KZ"/>
        </w:rPr>
        <w:t xml:space="preserve"> популяциясының</w:t>
      </w:r>
      <w:r>
        <w:rPr>
          <w:rFonts w:ascii="Times New Roman" w:hAnsi="Times New Roman"/>
          <w:bCs/>
          <w:sz w:val="28"/>
          <w:szCs w:val="28"/>
          <w:shd w:val="clear" w:color="auto" w:fill="FFFFFF"/>
          <w:lang w:val="kk-KZ"/>
        </w:rPr>
        <w:t xml:space="preserve"> </w:t>
      </w:r>
      <w:bookmarkEnd w:id="36"/>
      <w:r>
        <w:rPr>
          <w:rFonts w:ascii="Times New Roman" w:hAnsi="Times New Roman"/>
          <w:bCs/>
          <w:sz w:val="28"/>
          <w:szCs w:val="28"/>
          <w:shd w:val="clear" w:color="auto" w:fill="FFFFFF"/>
          <w:lang w:val="kk-KZ"/>
        </w:rPr>
        <w:t xml:space="preserve">жаңа формалары мен </w:t>
      </w:r>
      <w:r w:rsidR="00194868">
        <w:rPr>
          <w:rFonts w:ascii="Times New Roman" w:hAnsi="Times New Roman"/>
          <w:bCs/>
          <w:sz w:val="28"/>
          <w:szCs w:val="28"/>
          <w:shd w:val="clear" w:color="auto" w:fill="FFFFFF"/>
          <w:lang w:val="kk-KZ"/>
        </w:rPr>
        <w:t>сорт-клон</w:t>
      </w:r>
      <w:r w:rsidR="00F60F72">
        <w:rPr>
          <w:rFonts w:ascii="Times New Roman" w:hAnsi="Times New Roman"/>
          <w:bCs/>
          <w:sz w:val="28"/>
          <w:szCs w:val="28"/>
          <w:shd w:val="clear" w:color="auto" w:fill="FFFFFF"/>
          <w:lang w:val="kk-KZ"/>
        </w:rPr>
        <w:t xml:space="preserve"> жемістерінің биохимиялық құрамы және антиоксиданттылығы бірінші рет талданды.</w:t>
      </w:r>
    </w:p>
    <w:p w14:paraId="22BA249B" w14:textId="0365E151" w:rsidR="00323877" w:rsidRPr="0088677F" w:rsidRDefault="00323877" w:rsidP="00A84BFF">
      <w:pPr>
        <w:pStyle w:val="a3"/>
        <w:numPr>
          <w:ilvl w:val="0"/>
          <w:numId w:val="3"/>
        </w:numPr>
        <w:tabs>
          <w:tab w:val="left" w:pos="426"/>
        </w:tabs>
        <w:spacing w:after="0" w:line="240" w:lineRule="auto"/>
        <w:ind w:left="0" w:firstLine="0"/>
        <w:jc w:val="both"/>
        <w:rPr>
          <w:rFonts w:ascii="Times New Roman" w:hAnsi="Times New Roman"/>
          <w:sz w:val="28"/>
          <w:szCs w:val="28"/>
          <w:shd w:val="clear" w:color="auto" w:fill="FFFFFF"/>
          <w:lang w:val="kk-KZ"/>
        </w:rPr>
      </w:pPr>
      <w:r>
        <w:rPr>
          <w:rFonts w:ascii="Times New Roman" w:hAnsi="Times New Roman"/>
          <w:sz w:val="28"/>
          <w:szCs w:val="28"/>
          <w:shd w:val="clear" w:color="auto" w:fill="FFFFFF"/>
          <w:lang w:val="kk-KZ"/>
        </w:rPr>
        <w:t xml:space="preserve">Алғаш рет </w:t>
      </w:r>
      <w:r w:rsidRPr="00E74272">
        <w:rPr>
          <w:rFonts w:ascii="Times New Roman" w:hAnsi="Times New Roman"/>
          <w:sz w:val="28"/>
          <w:szCs w:val="28"/>
          <w:shd w:val="clear" w:color="auto" w:fill="FFFFFF"/>
          <w:lang w:val="kk-KZ"/>
        </w:rPr>
        <w:t>I</w:t>
      </w:r>
      <w:r w:rsidR="009823F3">
        <w:rPr>
          <w:rFonts w:ascii="Times New Roman" w:hAnsi="Times New Roman"/>
          <w:sz w:val="28"/>
          <w:szCs w:val="28"/>
          <w:shd w:val="clear" w:color="auto" w:fill="FFFFFF"/>
          <w:lang w:val="kk-KZ"/>
        </w:rPr>
        <w:t>SS</w:t>
      </w:r>
      <w:r w:rsidRPr="00E74272">
        <w:rPr>
          <w:rFonts w:ascii="Times New Roman" w:hAnsi="Times New Roman"/>
          <w:sz w:val="28"/>
          <w:szCs w:val="28"/>
          <w:shd w:val="clear" w:color="auto" w:fill="FFFFFF"/>
          <w:lang w:val="kk-KZ"/>
        </w:rPr>
        <w:t xml:space="preserve">R </w:t>
      </w:r>
      <w:r>
        <w:rPr>
          <w:rFonts w:ascii="Times New Roman" w:hAnsi="Times New Roman"/>
          <w:sz w:val="28"/>
          <w:szCs w:val="28"/>
          <w:shd w:val="clear" w:color="auto" w:fill="FFFFFF"/>
          <w:lang w:val="kk-KZ"/>
        </w:rPr>
        <w:t xml:space="preserve">маркерлері негізінде </w:t>
      </w:r>
      <w:r w:rsidRPr="00323877">
        <w:rPr>
          <w:rFonts w:ascii="Times New Roman" w:hAnsi="Times New Roman"/>
          <w:bCs/>
          <w:i/>
          <w:iCs/>
          <w:sz w:val="28"/>
          <w:szCs w:val="28"/>
          <w:shd w:val="clear" w:color="auto" w:fill="FFFFFF"/>
          <w:lang w:val="kk-KZ"/>
        </w:rPr>
        <w:t>Malu</w:t>
      </w:r>
      <w:r w:rsidR="009823F3">
        <w:rPr>
          <w:rFonts w:ascii="Times New Roman" w:hAnsi="Times New Roman"/>
          <w:bCs/>
          <w:i/>
          <w:iCs/>
          <w:sz w:val="28"/>
          <w:szCs w:val="28"/>
          <w:shd w:val="clear" w:color="auto" w:fill="FFFFFF"/>
          <w:lang w:val="kk-KZ"/>
        </w:rPr>
        <w:t>s</w:t>
      </w:r>
      <w:r w:rsidRPr="00323877">
        <w:rPr>
          <w:rFonts w:ascii="Times New Roman" w:hAnsi="Times New Roman"/>
          <w:bCs/>
          <w:i/>
          <w:iCs/>
          <w:sz w:val="28"/>
          <w:szCs w:val="28"/>
          <w:shd w:val="clear" w:color="auto" w:fill="FFFFFF"/>
          <w:lang w:val="kk-KZ"/>
        </w:rPr>
        <w:t xml:space="preserve"> </w:t>
      </w:r>
      <w:r w:rsidR="009823F3">
        <w:rPr>
          <w:rFonts w:ascii="Times New Roman" w:hAnsi="Times New Roman"/>
          <w:bCs/>
          <w:i/>
          <w:iCs/>
          <w:sz w:val="28"/>
          <w:szCs w:val="28"/>
          <w:shd w:val="clear" w:color="auto" w:fill="FFFFFF"/>
          <w:lang w:val="kk-KZ"/>
        </w:rPr>
        <w:t>s</w:t>
      </w:r>
      <w:r w:rsidRPr="00323877">
        <w:rPr>
          <w:rFonts w:ascii="Times New Roman" w:hAnsi="Times New Roman"/>
          <w:bCs/>
          <w:i/>
          <w:iCs/>
          <w:sz w:val="28"/>
          <w:szCs w:val="28"/>
          <w:shd w:val="clear" w:color="auto" w:fill="FFFFFF"/>
          <w:lang w:val="kk-KZ"/>
        </w:rPr>
        <w:t>iever</w:t>
      </w:r>
      <w:r w:rsidR="009823F3">
        <w:rPr>
          <w:rFonts w:ascii="Times New Roman" w:hAnsi="Times New Roman"/>
          <w:bCs/>
          <w:i/>
          <w:iCs/>
          <w:sz w:val="28"/>
          <w:szCs w:val="28"/>
          <w:shd w:val="clear" w:color="auto" w:fill="FFFFFF"/>
          <w:lang w:val="kk-KZ"/>
        </w:rPr>
        <w:t>s</w:t>
      </w:r>
      <w:r w:rsidRPr="00323877">
        <w:rPr>
          <w:rFonts w:ascii="Times New Roman" w:hAnsi="Times New Roman"/>
          <w:bCs/>
          <w:i/>
          <w:iCs/>
          <w:sz w:val="28"/>
          <w:szCs w:val="28"/>
          <w:shd w:val="clear" w:color="auto" w:fill="FFFFFF"/>
          <w:lang w:val="kk-KZ"/>
        </w:rPr>
        <w:t>ii</w:t>
      </w:r>
      <w:r w:rsidRPr="00323877">
        <w:rPr>
          <w:rFonts w:ascii="Times New Roman" w:hAnsi="Times New Roman"/>
          <w:bCs/>
          <w:iCs/>
          <w:sz w:val="28"/>
          <w:szCs w:val="28"/>
          <w:shd w:val="clear" w:color="auto" w:fill="FFFFFF"/>
          <w:lang w:val="kk-KZ"/>
        </w:rPr>
        <w:t xml:space="preserve"> түрінің</w:t>
      </w:r>
      <w:r w:rsidRPr="00323877">
        <w:rPr>
          <w:rFonts w:ascii="Times New Roman" w:hAnsi="Times New Roman"/>
          <w:bCs/>
          <w:sz w:val="28"/>
          <w:szCs w:val="28"/>
          <w:shd w:val="clear" w:color="auto" w:fill="FFFFFF"/>
          <w:lang w:val="kk-KZ"/>
        </w:rPr>
        <w:t xml:space="preserve"> </w:t>
      </w:r>
      <w:r w:rsidR="00504E9F">
        <w:rPr>
          <w:rFonts w:ascii="Times New Roman" w:hAnsi="Times New Roman"/>
          <w:bCs/>
          <w:sz w:val="28"/>
          <w:szCs w:val="28"/>
          <w:shd w:val="clear" w:color="auto" w:fill="FFFFFF"/>
          <w:lang w:val="kk-KZ"/>
        </w:rPr>
        <w:t>Жоңғар</w:t>
      </w:r>
      <w:r w:rsidR="000E7397">
        <w:rPr>
          <w:rFonts w:ascii="Times New Roman" w:hAnsi="Times New Roman"/>
          <w:bCs/>
          <w:sz w:val="28"/>
          <w:szCs w:val="28"/>
          <w:shd w:val="clear" w:color="auto" w:fill="FFFFFF"/>
          <w:lang w:val="kk-KZ"/>
        </w:rPr>
        <w:t xml:space="preserve"> Алатауы</w:t>
      </w:r>
      <w:r w:rsidRPr="00323877">
        <w:rPr>
          <w:rFonts w:ascii="Times New Roman" w:hAnsi="Times New Roman"/>
          <w:bCs/>
          <w:sz w:val="28"/>
          <w:szCs w:val="28"/>
          <w:shd w:val="clear" w:color="auto" w:fill="FFFFFF"/>
          <w:lang w:val="kk-KZ"/>
        </w:rPr>
        <w:t xml:space="preserve"> популяциясының</w:t>
      </w:r>
      <w:r>
        <w:rPr>
          <w:rFonts w:ascii="Times New Roman" w:hAnsi="Times New Roman"/>
          <w:bCs/>
          <w:sz w:val="28"/>
          <w:szCs w:val="28"/>
          <w:shd w:val="clear" w:color="auto" w:fill="FFFFFF"/>
          <w:lang w:val="kk-KZ"/>
        </w:rPr>
        <w:t xml:space="preserve"> формалары мен жаңа </w:t>
      </w:r>
      <w:r w:rsidR="00194868">
        <w:rPr>
          <w:rFonts w:ascii="Times New Roman" w:hAnsi="Times New Roman"/>
          <w:bCs/>
          <w:sz w:val="28"/>
          <w:szCs w:val="28"/>
          <w:shd w:val="clear" w:color="auto" w:fill="FFFFFF"/>
          <w:lang w:val="kk-KZ"/>
        </w:rPr>
        <w:t>сорт-клон</w:t>
      </w:r>
      <w:r>
        <w:rPr>
          <w:rFonts w:ascii="Times New Roman" w:hAnsi="Times New Roman"/>
          <w:bCs/>
          <w:sz w:val="28"/>
          <w:szCs w:val="28"/>
          <w:shd w:val="clear" w:color="auto" w:fill="FFFFFF"/>
          <w:lang w:val="kk-KZ"/>
        </w:rPr>
        <w:t>дарына молекулалық-генетикалық</w:t>
      </w:r>
      <w:r w:rsidR="00F01158">
        <w:rPr>
          <w:rFonts w:ascii="Times New Roman" w:hAnsi="Times New Roman"/>
          <w:bCs/>
          <w:sz w:val="28"/>
          <w:szCs w:val="28"/>
          <w:shd w:val="clear" w:color="auto" w:fill="FFFFFF"/>
          <w:lang w:val="kk-KZ"/>
        </w:rPr>
        <w:t xml:space="preserve"> </w:t>
      </w:r>
      <w:r>
        <w:rPr>
          <w:rFonts w:ascii="Times New Roman" w:hAnsi="Times New Roman"/>
          <w:bCs/>
          <w:sz w:val="28"/>
          <w:szCs w:val="28"/>
          <w:shd w:val="clear" w:color="auto" w:fill="FFFFFF"/>
          <w:lang w:val="kk-KZ"/>
        </w:rPr>
        <w:t>талдау жүргізілді;</w:t>
      </w:r>
    </w:p>
    <w:p w14:paraId="00970135" w14:textId="6405773C" w:rsidR="00F01158" w:rsidRPr="00F01158" w:rsidRDefault="00F01158" w:rsidP="00A84BFF">
      <w:pPr>
        <w:pStyle w:val="a3"/>
        <w:numPr>
          <w:ilvl w:val="0"/>
          <w:numId w:val="3"/>
        </w:numPr>
        <w:tabs>
          <w:tab w:val="left" w:pos="426"/>
        </w:tabs>
        <w:spacing w:line="240" w:lineRule="auto"/>
        <w:ind w:left="0" w:firstLine="0"/>
        <w:jc w:val="both"/>
        <w:rPr>
          <w:rFonts w:ascii="Times New Roman" w:hAnsi="Times New Roman"/>
          <w:sz w:val="28"/>
          <w:szCs w:val="28"/>
          <w:shd w:val="clear" w:color="auto" w:fill="FFFFFF"/>
          <w:lang w:val="kk-KZ"/>
        </w:rPr>
      </w:pPr>
      <w:bookmarkStart w:id="37" w:name="_Hlk117850295"/>
      <w:r w:rsidRPr="00F01158">
        <w:rPr>
          <w:rFonts w:ascii="Times New Roman" w:hAnsi="Times New Roman"/>
          <w:sz w:val="28"/>
          <w:szCs w:val="28"/>
          <w:shd w:val="clear" w:color="auto" w:fill="FFFFFF"/>
          <w:lang w:val="kk-KZ"/>
        </w:rPr>
        <w:t>IT</w:t>
      </w:r>
      <w:r w:rsidR="009823F3">
        <w:rPr>
          <w:rFonts w:ascii="Times New Roman" w:hAnsi="Times New Roman"/>
          <w:sz w:val="28"/>
          <w:szCs w:val="28"/>
          <w:shd w:val="clear" w:color="auto" w:fill="FFFFFF"/>
          <w:lang w:val="kk-KZ"/>
        </w:rPr>
        <w:t>S</w:t>
      </w:r>
      <w:r w:rsidRPr="00F01158">
        <w:rPr>
          <w:rFonts w:ascii="Times New Roman" w:hAnsi="Times New Roman"/>
          <w:sz w:val="28"/>
          <w:szCs w:val="28"/>
          <w:shd w:val="clear" w:color="auto" w:fill="FFFFFF"/>
          <w:lang w:val="kk-KZ"/>
        </w:rPr>
        <w:t xml:space="preserve"> </w:t>
      </w:r>
      <w:r w:rsidR="00400F1B">
        <w:rPr>
          <w:rFonts w:ascii="Times New Roman" w:hAnsi="Times New Roman"/>
          <w:sz w:val="28"/>
          <w:szCs w:val="28"/>
          <w:shd w:val="clear" w:color="auto" w:fill="FFFFFF"/>
          <w:lang w:val="kk-KZ"/>
        </w:rPr>
        <w:t>(</w:t>
      </w:r>
      <w:r w:rsidR="00400F1B" w:rsidRPr="00E74272">
        <w:rPr>
          <w:rFonts w:ascii="Times New Roman" w:hAnsi="Times New Roman"/>
          <w:i/>
          <w:sz w:val="28"/>
          <w:szCs w:val="28"/>
          <w:shd w:val="clear" w:color="auto" w:fill="FFFFFF"/>
          <w:lang w:val="kk-KZ"/>
        </w:rPr>
        <w:t>internal tran</w:t>
      </w:r>
      <w:r w:rsidR="009823F3">
        <w:rPr>
          <w:rFonts w:ascii="Times New Roman" w:hAnsi="Times New Roman"/>
          <w:i/>
          <w:sz w:val="28"/>
          <w:szCs w:val="28"/>
          <w:shd w:val="clear" w:color="auto" w:fill="FFFFFF"/>
          <w:lang w:val="kk-KZ"/>
        </w:rPr>
        <w:t>s</w:t>
      </w:r>
      <w:r w:rsidR="00400F1B" w:rsidRPr="00E74272">
        <w:rPr>
          <w:rFonts w:ascii="Times New Roman" w:hAnsi="Times New Roman"/>
          <w:i/>
          <w:sz w:val="28"/>
          <w:szCs w:val="28"/>
          <w:shd w:val="clear" w:color="auto" w:fill="FFFFFF"/>
          <w:lang w:val="kk-KZ"/>
        </w:rPr>
        <w:t xml:space="preserve">cribed </w:t>
      </w:r>
      <w:r w:rsidR="009823F3">
        <w:rPr>
          <w:rFonts w:ascii="Times New Roman" w:hAnsi="Times New Roman"/>
          <w:i/>
          <w:sz w:val="28"/>
          <w:szCs w:val="28"/>
          <w:shd w:val="clear" w:color="auto" w:fill="FFFFFF"/>
          <w:lang w:val="kk-KZ"/>
        </w:rPr>
        <w:t>s</w:t>
      </w:r>
      <w:r w:rsidR="00400F1B" w:rsidRPr="00E74272">
        <w:rPr>
          <w:rFonts w:ascii="Times New Roman" w:hAnsi="Times New Roman"/>
          <w:i/>
          <w:sz w:val="28"/>
          <w:szCs w:val="28"/>
          <w:shd w:val="clear" w:color="auto" w:fill="FFFFFF"/>
          <w:lang w:val="kk-KZ"/>
        </w:rPr>
        <w:t>pacer</w:t>
      </w:r>
      <w:r w:rsidR="00400F1B">
        <w:rPr>
          <w:rFonts w:ascii="Times New Roman" w:hAnsi="Times New Roman"/>
          <w:sz w:val="28"/>
          <w:szCs w:val="28"/>
          <w:shd w:val="clear" w:color="auto" w:fill="FFFFFF"/>
          <w:lang w:val="kk-KZ"/>
        </w:rPr>
        <w:t xml:space="preserve">) </w:t>
      </w:r>
      <w:r w:rsidRPr="00F01158">
        <w:rPr>
          <w:rFonts w:ascii="Times New Roman" w:hAnsi="Times New Roman"/>
          <w:sz w:val="28"/>
          <w:szCs w:val="28"/>
          <w:shd w:val="clear" w:color="auto" w:fill="FFFFFF"/>
          <w:lang w:val="kk-KZ"/>
        </w:rPr>
        <w:t xml:space="preserve">нуклеотидтік тізбегі </w:t>
      </w:r>
      <w:bookmarkEnd w:id="37"/>
      <w:r w:rsidR="00400F1B">
        <w:rPr>
          <w:rFonts w:ascii="Times New Roman" w:hAnsi="Times New Roman"/>
          <w:sz w:val="28"/>
          <w:szCs w:val="28"/>
          <w:shd w:val="clear" w:color="auto" w:fill="FFFFFF"/>
          <w:lang w:val="kk-KZ"/>
        </w:rPr>
        <w:t xml:space="preserve">және хлоропласттық </w:t>
      </w:r>
      <w:r w:rsidR="00711EC8">
        <w:rPr>
          <w:rFonts w:ascii="Times New Roman" w:hAnsi="Times New Roman"/>
          <w:sz w:val="28"/>
          <w:szCs w:val="28"/>
          <w:shd w:val="clear" w:color="auto" w:fill="FFFFFF"/>
          <w:lang w:val="kk-KZ"/>
        </w:rPr>
        <w:t xml:space="preserve">геном </w:t>
      </w:r>
      <w:r w:rsidR="00F80D59">
        <w:rPr>
          <w:rFonts w:ascii="Times New Roman" w:hAnsi="Times New Roman"/>
          <w:sz w:val="28"/>
          <w:szCs w:val="28"/>
          <w:shd w:val="clear" w:color="auto" w:fill="FFFFFF"/>
          <w:lang w:val="kk-KZ"/>
        </w:rPr>
        <w:t>(</w:t>
      </w:r>
      <w:r w:rsidR="00F80D59" w:rsidRPr="00E74272">
        <w:rPr>
          <w:rFonts w:ascii="Times New Roman" w:hAnsi="Times New Roman"/>
          <w:i/>
          <w:sz w:val="28"/>
          <w:szCs w:val="28"/>
          <w:shd w:val="clear" w:color="auto" w:fill="FFFFFF"/>
          <w:lang w:val="kk-KZ"/>
        </w:rPr>
        <w:t>trn</w:t>
      </w:r>
      <w:r w:rsidR="00F80D59" w:rsidRPr="00E74272">
        <w:rPr>
          <w:rFonts w:ascii="Times New Roman" w:hAnsi="Times New Roman"/>
          <w:sz w:val="28"/>
          <w:szCs w:val="28"/>
          <w:shd w:val="clear" w:color="auto" w:fill="FFFFFF"/>
          <w:lang w:val="kk-KZ"/>
        </w:rPr>
        <w:t>L-</w:t>
      </w:r>
      <w:r w:rsidR="00F80D59" w:rsidRPr="00E74272">
        <w:rPr>
          <w:rFonts w:ascii="Times New Roman" w:hAnsi="Times New Roman"/>
          <w:i/>
          <w:sz w:val="28"/>
          <w:szCs w:val="28"/>
          <w:shd w:val="clear" w:color="auto" w:fill="FFFFFF"/>
          <w:lang w:val="kk-KZ"/>
        </w:rPr>
        <w:t>trn</w:t>
      </w:r>
      <w:r w:rsidR="00F80D59" w:rsidRPr="00E74272">
        <w:rPr>
          <w:rFonts w:ascii="Times New Roman" w:hAnsi="Times New Roman"/>
          <w:sz w:val="28"/>
          <w:szCs w:val="28"/>
          <w:shd w:val="clear" w:color="auto" w:fill="FFFFFF"/>
          <w:lang w:val="kk-KZ"/>
        </w:rPr>
        <w:t xml:space="preserve">F </w:t>
      </w:r>
      <w:r w:rsidR="00711EC8">
        <w:rPr>
          <w:rFonts w:ascii="Times New Roman" w:hAnsi="Times New Roman"/>
          <w:sz w:val="28"/>
          <w:szCs w:val="28"/>
          <w:shd w:val="clear" w:color="auto" w:fill="FFFFFF"/>
          <w:lang w:val="kk-KZ"/>
        </w:rPr>
        <w:t>және</w:t>
      </w:r>
      <w:r w:rsidR="00F80D59" w:rsidRPr="00E74272">
        <w:rPr>
          <w:rFonts w:ascii="Times New Roman" w:hAnsi="Times New Roman"/>
          <w:sz w:val="28"/>
          <w:szCs w:val="28"/>
          <w:shd w:val="clear" w:color="auto" w:fill="FFFFFF"/>
          <w:lang w:val="kk-KZ"/>
        </w:rPr>
        <w:t xml:space="preserve"> </w:t>
      </w:r>
      <w:r w:rsidR="00F80D59" w:rsidRPr="00E74272">
        <w:rPr>
          <w:rFonts w:ascii="Times New Roman" w:hAnsi="Times New Roman"/>
          <w:i/>
          <w:sz w:val="28"/>
          <w:szCs w:val="28"/>
          <w:shd w:val="clear" w:color="auto" w:fill="FFFFFF"/>
          <w:lang w:val="kk-KZ"/>
        </w:rPr>
        <w:t>rp</w:t>
      </w:r>
      <w:r w:rsidR="009823F3">
        <w:rPr>
          <w:rFonts w:ascii="Times New Roman" w:hAnsi="Times New Roman"/>
          <w:i/>
          <w:sz w:val="28"/>
          <w:szCs w:val="28"/>
          <w:shd w:val="clear" w:color="auto" w:fill="FFFFFF"/>
          <w:lang w:val="kk-KZ"/>
        </w:rPr>
        <w:t>s</w:t>
      </w:r>
      <w:r w:rsidR="00F80D59" w:rsidRPr="00E74272">
        <w:rPr>
          <w:rFonts w:ascii="Times New Roman" w:hAnsi="Times New Roman"/>
          <w:sz w:val="28"/>
          <w:szCs w:val="28"/>
          <w:shd w:val="clear" w:color="auto" w:fill="FFFFFF"/>
          <w:lang w:val="kk-KZ"/>
        </w:rPr>
        <w:t>16</w:t>
      </w:r>
      <w:r w:rsidR="00711EC8" w:rsidRPr="00E74272">
        <w:rPr>
          <w:lang w:val="kk-KZ"/>
        </w:rPr>
        <w:t xml:space="preserve"> </w:t>
      </w:r>
      <w:r w:rsidR="00711EC8" w:rsidRPr="00E74272">
        <w:rPr>
          <w:rFonts w:ascii="Times New Roman" w:hAnsi="Times New Roman"/>
          <w:sz w:val="28"/>
          <w:szCs w:val="28"/>
          <w:shd w:val="clear" w:color="auto" w:fill="FFFFFF"/>
          <w:lang w:val="kk-KZ"/>
        </w:rPr>
        <w:t>интрон</w:t>
      </w:r>
      <w:r w:rsidR="00F80D59">
        <w:rPr>
          <w:rFonts w:ascii="Times New Roman" w:hAnsi="Times New Roman"/>
          <w:sz w:val="28"/>
          <w:szCs w:val="28"/>
          <w:shd w:val="clear" w:color="auto" w:fill="FFFFFF"/>
          <w:lang w:val="kk-KZ"/>
        </w:rPr>
        <w:t xml:space="preserve">) </w:t>
      </w:r>
      <w:r w:rsidR="00400F1B">
        <w:rPr>
          <w:rFonts w:ascii="Times New Roman" w:hAnsi="Times New Roman"/>
          <w:sz w:val="28"/>
          <w:szCs w:val="28"/>
          <w:shd w:val="clear" w:color="auto" w:fill="FFFFFF"/>
          <w:lang w:val="kk-KZ"/>
        </w:rPr>
        <w:t>маркер</w:t>
      </w:r>
      <w:r w:rsidR="00711EC8">
        <w:rPr>
          <w:rFonts w:ascii="Times New Roman" w:hAnsi="Times New Roman"/>
          <w:sz w:val="28"/>
          <w:szCs w:val="28"/>
          <w:shd w:val="clear" w:color="auto" w:fill="FFFFFF"/>
          <w:lang w:val="kk-KZ"/>
        </w:rPr>
        <w:t>лер</w:t>
      </w:r>
      <w:r w:rsidR="00400F1B">
        <w:rPr>
          <w:rFonts w:ascii="Times New Roman" w:hAnsi="Times New Roman"/>
          <w:sz w:val="28"/>
          <w:szCs w:val="28"/>
          <w:shd w:val="clear" w:color="auto" w:fill="FFFFFF"/>
          <w:lang w:val="kk-KZ"/>
        </w:rPr>
        <w:t xml:space="preserve">і </w:t>
      </w:r>
      <w:r w:rsidR="00400F1B" w:rsidRPr="00F01158">
        <w:rPr>
          <w:rFonts w:ascii="Times New Roman" w:hAnsi="Times New Roman"/>
          <w:sz w:val="28"/>
          <w:szCs w:val="28"/>
          <w:shd w:val="clear" w:color="auto" w:fill="FFFFFF"/>
          <w:lang w:val="kk-KZ"/>
        </w:rPr>
        <w:t xml:space="preserve">негізінде </w:t>
      </w:r>
      <w:r w:rsidRPr="00E74272">
        <w:rPr>
          <w:rFonts w:ascii="Times New Roman" w:hAnsi="Times New Roman"/>
          <w:i/>
          <w:sz w:val="28"/>
          <w:szCs w:val="28"/>
          <w:shd w:val="clear" w:color="auto" w:fill="FFFFFF"/>
          <w:lang w:val="kk-KZ"/>
        </w:rPr>
        <w:t>Malu</w:t>
      </w:r>
      <w:r w:rsidR="009823F3">
        <w:rPr>
          <w:rFonts w:ascii="Times New Roman" w:hAnsi="Times New Roman"/>
          <w:i/>
          <w:sz w:val="28"/>
          <w:szCs w:val="28"/>
          <w:shd w:val="clear" w:color="auto" w:fill="FFFFFF"/>
          <w:lang w:val="kk-KZ"/>
        </w:rPr>
        <w:t>s</w:t>
      </w:r>
      <w:r w:rsidRPr="00E74272">
        <w:rPr>
          <w:rFonts w:ascii="Times New Roman" w:hAnsi="Times New Roman"/>
          <w:i/>
          <w:sz w:val="28"/>
          <w:szCs w:val="28"/>
          <w:shd w:val="clear" w:color="auto" w:fill="FFFFFF"/>
          <w:lang w:val="kk-KZ"/>
        </w:rPr>
        <w:t xml:space="preserve"> </w:t>
      </w:r>
      <w:r w:rsidR="009823F3">
        <w:rPr>
          <w:rFonts w:ascii="Times New Roman" w:hAnsi="Times New Roman"/>
          <w:i/>
          <w:sz w:val="28"/>
          <w:szCs w:val="28"/>
          <w:shd w:val="clear" w:color="auto" w:fill="FFFFFF"/>
          <w:lang w:val="kk-KZ"/>
        </w:rPr>
        <w:t>s</w:t>
      </w:r>
      <w:r w:rsidRPr="00E74272">
        <w:rPr>
          <w:rFonts w:ascii="Times New Roman" w:hAnsi="Times New Roman"/>
          <w:i/>
          <w:sz w:val="28"/>
          <w:szCs w:val="28"/>
          <w:shd w:val="clear" w:color="auto" w:fill="FFFFFF"/>
          <w:lang w:val="kk-KZ"/>
        </w:rPr>
        <w:t>iever</w:t>
      </w:r>
      <w:r w:rsidR="009823F3">
        <w:rPr>
          <w:rFonts w:ascii="Times New Roman" w:hAnsi="Times New Roman"/>
          <w:i/>
          <w:sz w:val="28"/>
          <w:szCs w:val="28"/>
          <w:shd w:val="clear" w:color="auto" w:fill="FFFFFF"/>
          <w:lang w:val="kk-KZ"/>
        </w:rPr>
        <w:t>s</w:t>
      </w:r>
      <w:r w:rsidRPr="00E74272">
        <w:rPr>
          <w:rFonts w:ascii="Times New Roman" w:hAnsi="Times New Roman"/>
          <w:i/>
          <w:sz w:val="28"/>
          <w:szCs w:val="28"/>
          <w:shd w:val="clear" w:color="auto" w:fill="FFFFFF"/>
          <w:lang w:val="kk-KZ"/>
        </w:rPr>
        <w:t>ii</w:t>
      </w:r>
      <w:r w:rsidRPr="00F01158">
        <w:rPr>
          <w:rFonts w:ascii="Times New Roman" w:hAnsi="Times New Roman"/>
          <w:sz w:val="28"/>
          <w:szCs w:val="28"/>
          <w:shd w:val="clear" w:color="auto" w:fill="FFFFFF"/>
          <w:lang w:val="kk-KZ"/>
        </w:rPr>
        <w:t xml:space="preserve"> </w:t>
      </w:r>
      <w:r w:rsidR="00194868">
        <w:rPr>
          <w:rFonts w:ascii="Times New Roman" w:hAnsi="Times New Roman"/>
          <w:sz w:val="28"/>
          <w:szCs w:val="28"/>
          <w:shd w:val="clear" w:color="auto" w:fill="FFFFFF"/>
          <w:lang w:val="kk-KZ"/>
        </w:rPr>
        <w:t>сорт-</w:t>
      </w:r>
      <w:r w:rsidR="00194868">
        <w:rPr>
          <w:rFonts w:ascii="Times New Roman" w:hAnsi="Times New Roman"/>
          <w:sz w:val="28"/>
          <w:szCs w:val="28"/>
          <w:shd w:val="clear" w:color="auto" w:fill="FFFFFF"/>
          <w:lang w:val="kk-KZ"/>
        </w:rPr>
        <w:lastRenderedPageBreak/>
        <w:t>клон</w:t>
      </w:r>
      <w:r w:rsidRPr="00F01158">
        <w:rPr>
          <w:rFonts w:ascii="Times New Roman" w:hAnsi="Times New Roman"/>
          <w:sz w:val="28"/>
          <w:szCs w:val="28"/>
          <w:shd w:val="clear" w:color="auto" w:fill="FFFFFF"/>
          <w:lang w:val="kk-KZ"/>
        </w:rPr>
        <w:t>дары мен табиғи формалардың туыстық байланысын орнату</w:t>
      </w:r>
      <w:r w:rsidR="00BF3F7A">
        <w:rPr>
          <w:rFonts w:ascii="Times New Roman" w:hAnsi="Times New Roman"/>
          <w:sz w:val="28"/>
          <w:szCs w:val="28"/>
          <w:shd w:val="clear" w:color="auto" w:fill="FFFFFF"/>
          <w:lang w:val="kk-KZ"/>
        </w:rPr>
        <w:t>ы</w:t>
      </w:r>
      <w:r w:rsidRPr="00F01158">
        <w:rPr>
          <w:rFonts w:ascii="Times New Roman" w:hAnsi="Times New Roman"/>
          <w:sz w:val="28"/>
          <w:szCs w:val="28"/>
          <w:shd w:val="clear" w:color="auto" w:fill="FFFFFF"/>
          <w:lang w:val="kk-KZ"/>
        </w:rPr>
        <w:t xml:space="preserve"> және түр ішілік филогениясы</w:t>
      </w:r>
      <w:r>
        <w:rPr>
          <w:rFonts w:ascii="Times New Roman" w:hAnsi="Times New Roman"/>
          <w:sz w:val="28"/>
          <w:szCs w:val="28"/>
          <w:shd w:val="clear" w:color="auto" w:fill="FFFFFF"/>
          <w:lang w:val="kk-KZ"/>
        </w:rPr>
        <w:t xml:space="preserve"> алғаш рет </w:t>
      </w:r>
      <w:r w:rsidRPr="00F01158">
        <w:rPr>
          <w:rFonts w:ascii="Times New Roman" w:hAnsi="Times New Roman"/>
          <w:sz w:val="28"/>
          <w:szCs w:val="28"/>
          <w:shd w:val="clear" w:color="auto" w:fill="FFFFFF"/>
          <w:lang w:val="kk-KZ"/>
        </w:rPr>
        <w:t>нақтыла</w:t>
      </w:r>
      <w:r>
        <w:rPr>
          <w:rFonts w:ascii="Times New Roman" w:hAnsi="Times New Roman"/>
          <w:sz w:val="28"/>
          <w:szCs w:val="28"/>
          <w:shd w:val="clear" w:color="auto" w:fill="FFFFFF"/>
          <w:lang w:val="kk-KZ"/>
        </w:rPr>
        <w:t>нды;</w:t>
      </w:r>
    </w:p>
    <w:p w14:paraId="3084E87D" w14:textId="0D2BE5F9" w:rsidR="00E76EC6" w:rsidRPr="00564C6F" w:rsidRDefault="00400F1B" w:rsidP="00A84BFF">
      <w:pPr>
        <w:pStyle w:val="a3"/>
        <w:numPr>
          <w:ilvl w:val="0"/>
          <w:numId w:val="3"/>
        </w:numPr>
        <w:tabs>
          <w:tab w:val="left" w:pos="426"/>
        </w:tabs>
        <w:spacing w:after="0" w:line="240" w:lineRule="auto"/>
        <w:ind w:left="0" w:firstLine="0"/>
        <w:jc w:val="both"/>
        <w:rPr>
          <w:rFonts w:ascii="Times New Roman" w:hAnsi="Times New Roman"/>
          <w:sz w:val="28"/>
          <w:szCs w:val="28"/>
          <w:shd w:val="clear" w:color="auto" w:fill="FFFFFF"/>
          <w:lang w:val="kk-KZ"/>
        </w:rPr>
      </w:pPr>
      <w:r>
        <w:rPr>
          <w:rFonts w:ascii="Times New Roman" w:hAnsi="Times New Roman"/>
          <w:bCs/>
          <w:iCs/>
          <w:sz w:val="28"/>
          <w:szCs w:val="28"/>
          <w:shd w:val="clear" w:color="auto" w:fill="FFFFFF"/>
          <w:lang w:val="kk-KZ"/>
        </w:rPr>
        <w:t xml:space="preserve">Алғаш рет </w:t>
      </w:r>
      <w:r w:rsidR="00E82477" w:rsidRPr="00E82477">
        <w:rPr>
          <w:rFonts w:ascii="Times New Roman" w:hAnsi="Times New Roman"/>
          <w:bCs/>
          <w:i/>
          <w:iCs/>
          <w:sz w:val="28"/>
          <w:szCs w:val="28"/>
          <w:shd w:val="clear" w:color="auto" w:fill="FFFFFF"/>
          <w:lang w:val="kk-KZ"/>
        </w:rPr>
        <w:t>Malu</w:t>
      </w:r>
      <w:r w:rsidR="009823F3">
        <w:rPr>
          <w:rFonts w:ascii="Times New Roman" w:hAnsi="Times New Roman"/>
          <w:bCs/>
          <w:i/>
          <w:iCs/>
          <w:sz w:val="28"/>
          <w:szCs w:val="28"/>
          <w:shd w:val="clear" w:color="auto" w:fill="FFFFFF"/>
          <w:lang w:val="kk-KZ"/>
        </w:rPr>
        <w:t>s</w:t>
      </w:r>
      <w:r w:rsidR="00E82477" w:rsidRPr="00E82477">
        <w:rPr>
          <w:rFonts w:ascii="Times New Roman" w:hAnsi="Times New Roman"/>
          <w:bCs/>
          <w:i/>
          <w:iCs/>
          <w:sz w:val="28"/>
          <w:szCs w:val="28"/>
          <w:shd w:val="clear" w:color="auto" w:fill="FFFFFF"/>
          <w:lang w:val="kk-KZ"/>
        </w:rPr>
        <w:t xml:space="preserve"> </w:t>
      </w:r>
      <w:r w:rsidR="009823F3">
        <w:rPr>
          <w:rFonts w:ascii="Times New Roman" w:hAnsi="Times New Roman"/>
          <w:bCs/>
          <w:i/>
          <w:iCs/>
          <w:sz w:val="28"/>
          <w:szCs w:val="28"/>
          <w:shd w:val="clear" w:color="auto" w:fill="FFFFFF"/>
          <w:lang w:val="kk-KZ"/>
        </w:rPr>
        <w:t>s</w:t>
      </w:r>
      <w:r w:rsidR="00E82477" w:rsidRPr="00E82477">
        <w:rPr>
          <w:rFonts w:ascii="Times New Roman" w:hAnsi="Times New Roman"/>
          <w:bCs/>
          <w:i/>
          <w:iCs/>
          <w:sz w:val="28"/>
          <w:szCs w:val="28"/>
          <w:shd w:val="clear" w:color="auto" w:fill="FFFFFF"/>
          <w:lang w:val="kk-KZ"/>
        </w:rPr>
        <w:t>iever</w:t>
      </w:r>
      <w:r w:rsidR="009823F3">
        <w:rPr>
          <w:rFonts w:ascii="Times New Roman" w:hAnsi="Times New Roman"/>
          <w:bCs/>
          <w:i/>
          <w:iCs/>
          <w:sz w:val="28"/>
          <w:szCs w:val="28"/>
          <w:shd w:val="clear" w:color="auto" w:fill="FFFFFF"/>
          <w:lang w:val="kk-KZ"/>
        </w:rPr>
        <w:t>s</w:t>
      </w:r>
      <w:r w:rsidR="00E82477" w:rsidRPr="00E82477">
        <w:rPr>
          <w:rFonts w:ascii="Times New Roman" w:hAnsi="Times New Roman"/>
          <w:bCs/>
          <w:i/>
          <w:iCs/>
          <w:sz w:val="28"/>
          <w:szCs w:val="28"/>
          <w:shd w:val="clear" w:color="auto" w:fill="FFFFFF"/>
          <w:lang w:val="kk-KZ"/>
        </w:rPr>
        <w:t>ii</w:t>
      </w:r>
      <w:r w:rsidR="00E82477" w:rsidRPr="00E82477">
        <w:rPr>
          <w:rFonts w:ascii="Times New Roman" w:hAnsi="Times New Roman"/>
          <w:bCs/>
          <w:iCs/>
          <w:sz w:val="28"/>
          <w:szCs w:val="28"/>
          <w:shd w:val="clear" w:color="auto" w:fill="FFFFFF"/>
          <w:lang w:val="kk-KZ"/>
        </w:rPr>
        <w:t xml:space="preserve"> </w:t>
      </w:r>
      <w:r>
        <w:rPr>
          <w:rFonts w:ascii="Times New Roman" w:hAnsi="Times New Roman"/>
          <w:bCs/>
          <w:iCs/>
          <w:sz w:val="28"/>
          <w:szCs w:val="28"/>
          <w:shd w:val="clear" w:color="auto" w:fill="FFFFFF"/>
          <w:lang w:val="kk-KZ"/>
        </w:rPr>
        <w:t xml:space="preserve">формалары мен </w:t>
      </w:r>
      <w:r w:rsidR="00194868">
        <w:rPr>
          <w:rFonts w:ascii="Times New Roman" w:hAnsi="Times New Roman"/>
          <w:bCs/>
          <w:iCs/>
          <w:sz w:val="28"/>
          <w:szCs w:val="28"/>
          <w:shd w:val="clear" w:color="auto" w:fill="FFFFFF"/>
          <w:lang w:val="kk-KZ"/>
        </w:rPr>
        <w:t>сорт-клон</w:t>
      </w:r>
      <w:r>
        <w:rPr>
          <w:rFonts w:ascii="Times New Roman" w:hAnsi="Times New Roman"/>
          <w:bCs/>
          <w:iCs/>
          <w:sz w:val="28"/>
          <w:szCs w:val="28"/>
          <w:shd w:val="clear" w:color="auto" w:fill="FFFFFF"/>
          <w:lang w:val="kk-KZ"/>
        </w:rPr>
        <w:t xml:space="preserve">дарының </w:t>
      </w:r>
      <w:r w:rsidR="00E82477" w:rsidRPr="00E82477">
        <w:rPr>
          <w:rFonts w:ascii="Times New Roman" w:hAnsi="Times New Roman"/>
          <w:sz w:val="28"/>
          <w:szCs w:val="28"/>
          <w:shd w:val="clear" w:color="auto" w:fill="FFFFFF"/>
          <w:lang w:val="kk-KZ"/>
        </w:rPr>
        <w:t>IT</w:t>
      </w:r>
      <w:r w:rsidR="009823F3">
        <w:rPr>
          <w:rFonts w:ascii="Times New Roman" w:hAnsi="Times New Roman"/>
          <w:sz w:val="28"/>
          <w:szCs w:val="28"/>
          <w:shd w:val="clear" w:color="auto" w:fill="FFFFFF"/>
          <w:lang w:val="kk-KZ"/>
        </w:rPr>
        <w:t>S</w:t>
      </w:r>
      <w:r w:rsidR="00E82477" w:rsidRPr="00E82477">
        <w:rPr>
          <w:rFonts w:ascii="Times New Roman" w:hAnsi="Times New Roman"/>
          <w:sz w:val="28"/>
          <w:szCs w:val="28"/>
          <w:shd w:val="clear" w:color="auto" w:fill="FFFFFF"/>
          <w:lang w:val="kk-KZ"/>
        </w:rPr>
        <w:t xml:space="preserve"> </w:t>
      </w:r>
      <w:r>
        <w:rPr>
          <w:rFonts w:ascii="Times New Roman" w:hAnsi="Times New Roman"/>
          <w:sz w:val="28"/>
          <w:szCs w:val="28"/>
          <w:shd w:val="clear" w:color="auto" w:fill="FFFFFF"/>
          <w:lang w:val="kk-KZ"/>
        </w:rPr>
        <w:t xml:space="preserve">ДНҚ маркерінің </w:t>
      </w:r>
      <w:r w:rsidR="00CE3B45" w:rsidRPr="00564C6F">
        <w:rPr>
          <w:rFonts w:ascii="Times New Roman" w:hAnsi="Times New Roman"/>
          <w:sz w:val="28"/>
          <w:szCs w:val="28"/>
          <w:shd w:val="clear" w:color="auto" w:fill="FFFFFF"/>
          <w:lang w:val="kk-KZ"/>
        </w:rPr>
        <w:t>Ә</w:t>
      </w:r>
      <w:r w:rsidR="00CE3B45">
        <w:rPr>
          <w:rFonts w:ascii="Times New Roman" w:hAnsi="Times New Roman"/>
          <w:sz w:val="28"/>
          <w:szCs w:val="28"/>
          <w:shd w:val="clear" w:color="auto" w:fill="FFFFFF"/>
          <w:lang w:val="kk-KZ"/>
        </w:rPr>
        <w:t>-қ</w:t>
      </w:r>
      <w:r w:rsidR="00CE3B45" w:rsidRPr="00564C6F">
        <w:rPr>
          <w:rFonts w:ascii="Times New Roman" w:hAnsi="Times New Roman"/>
          <w:sz w:val="28"/>
          <w:szCs w:val="28"/>
          <w:shd w:val="clear" w:color="auto" w:fill="FFFFFF"/>
          <w:lang w:val="kk-KZ"/>
        </w:rPr>
        <w:t>осымша</w:t>
      </w:r>
      <w:r w:rsidR="00CE3B45">
        <w:rPr>
          <w:rFonts w:ascii="Times New Roman" w:hAnsi="Times New Roman"/>
          <w:sz w:val="28"/>
          <w:szCs w:val="28"/>
          <w:shd w:val="clear" w:color="auto" w:fill="FFFFFF"/>
          <w:lang w:val="kk-KZ"/>
        </w:rPr>
        <w:t>сында көрсетілген</w:t>
      </w:r>
      <w:r w:rsidR="00CE3B45" w:rsidRPr="00E82477">
        <w:rPr>
          <w:rFonts w:ascii="Times New Roman" w:hAnsi="Times New Roman"/>
          <w:sz w:val="28"/>
          <w:szCs w:val="28"/>
          <w:shd w:val="clear" w:color="auto" w:fill="FFFFFF"/>
          <w:lang w:val="kk-KZ"/>
        </w:rPr>
        <w:t xml:space="preserve"> </w:t>
      </w:r>
      <w:r w:rsidR="00E82477" w:rsidRPr="00E82477">
        <w:rPr>
          <w:rFonts w:ascii="Times New Roman" w:hAnsi="Times New Roman"/>
          <w:sz w:val="28"/>
          <w:szCs w:val="28"/>
          <w:shd w:val="clear" w:color="auto" w:fill="FFFFFF"/>
          <w:lang w:val="kk-KZ"/>
        </w:rPr>
        <w:t>нуклеотидтік тізбегі</w:t>
      </w:r>
      <w:r>
        <w:rPr>
          <w:rFonts w:ascii="Times New Roman" w:hAnsi="Times New Roman"/>
          <w:sz w:val="28"/>
          <w:szCs w:val="28"/>
          <w:shd w:val="clear" w:color="auto" w:fill="FFFFFF"/>
          <w:lang w:val="kk-KZ"/>
        </w:rPr>
        <w:t xml:space="preserve"> </w:t>
      </w:r>
      <w:r w:rsidRPr="00E74272">
        <w:rPr>
          <w:rFonts w:ascii="Times New Roman" w:hAnsi="Times New Roman"/>
          <w:sz w:val="28"/>
          <w:szCs w:val="28"/>
          <w:shd w:val="clear" w:color="auto" w:fill="FFFFFF"/>
          <w:lang w:val="kk-KZ"/>
        </w:rPr>
        <w:t xml:space="preserve">NCBI </w:t>
      </w:r>
      <w:r>
        <w:rPr>
          <w:rFonts w:ascii="Times New Roman" w:hAnsi="Times New Roman"/>
          <w:sz w:val="28"/>
          <w:szCs w:val="28"/>
          <w:shd w:val="clear" w:color="auto" w:fill="FFFFFF"/>
          <w:lang w:val="kk-KZ"/>
        </w:rPr>
        <w:t xml:space="preserve">халықаралық деректер базасына </w:t>
      </w:r>
      <w:r w:rsidR="00711EC8" w:rsidRPr="00E74272">
        <w:rPr>
          <w:rFonts w:ascii="Times New Roman" w:hAnsi="Times New Roman"/>
          <w:lang w:val="kk-KZ"/>
        </w:rPr>
        <w:t xml:space="preserve"> </w:t>
      </w:r>
      <w:r w:rsidR="00711EC8" w:rsidRPr="00E74272">
        <w:rPr>
          <w:rFonts w:ascii="Times New Roman" w:hAnsi="Times New Roman"/>
          <w:sz w:val="28"/>
          <w:szCs w:val="28"/>
          <w:shd w:val="clear" w:color="auto" w:fill="FFFFFF"/>
          <w:lang w:val="kk-KZ"/>
        </w:rPr>
        <w:t>IT</w:t>
      </w:r>
      <w:r w:rsidR="009823F3">
        <w:rPr>
          <w:rFonts w:ascii="Times New Roman" w:hAnsi="Times New Roman"/>
          <w:sz w:val="28"/>
          <w:szCs w:val="28"/>
          <w:shd w:val="clear" w:color="auto" w:fill="FFFFFF"/>
          <w:lang w:val="kk-KZ"/>
        </w:rPr>
        <w:t>S</w:t>
      </w:r>
      <w:r w:rsidR="00711EC8" w:rsidRPr="00E74272">
        <w:rPr>
          <w:rFonts w:ascii="Times New Roman" w:hAnsi="Times New Roman"/>
          <w:sz w:val="28"/>
          <w:szCs w:val="28"/>
          <w:shd w:val="clear" w:color="auto" w:fill="FFFFFF"/>
          <w:lang w:val="kk-KZ"/>
        </w:rPr>
        <w:t xml:space="preserve"> LR588511-Lr588525; </w:t>
      </w:r>
      <w:r w:rsidR="00711EC8" w:rsidRPr="00E74272">
        <w:rPr>
          <w:rFonts w:ascii="Times New Roman" w:hAnsi="Times New Roman"/>
          <w:i/>
          <w:sz w:val="28"/>
          <w:szCs w:val="28"/>
          <w:shd w:val="clear" w:color="auto" w:fill="FFFFFF"/>
          <w:lang w:val="kk-KZ"/>
        </w:rPr>
        <w:t>trn</w:t>
      </w:r>
      <w:r w:rsidR="00711EC8" w:rsidRPr="00E74272">
        <w:rPr>
          <w:rFonts w:ascii="Times New Roman" w:hAnsi="Times New Roman"/>
          <w:sz w:val="28"/>
          <w:szCs w:val="28"/>
          <w:shd w:val="clear" w:color="auto" w:fill="FFFFFF"/>
          <w:lang w:val="kk-KZ"/>
        </w:rPr>
        <w:t>L-</w:t>
      </w:r>
      <w:r w:rsidR="00711EC8" w:rsidRPr="00E74272">
        <w:rPr>
          <w:rFonts w:ascii="Times New Roman" w:hAnsi="Times New Roman"/>
          <w:i/>
          <w:sz w:val="28"/>
          <w:szCs w:val="28"/>
          <w:shd w:val="clear" w:color="auto" w:fill="FFFFFF"/>
          <w:lang w:val="kk-KZ"/>
        </w:rPr>
        <w:t>trn</w:t>
      </w:r>
      <w:r w:rsidR="00711EC8" w:rsidRPr="00E74272">
        <w:rPr>
          <w:rFonts w:ascii="Times New Roman" w:hAnsi="Times New Roman"/>
          <w:sz w:val="28"/>
          <w:szCs w:val="28"/>
          <w:shd w:val="clear" w:color="auto" w:fill="FFFFFF"/>
          <w:lang w:val="kk-KZ"/>
        </w:rPr>
        <w:t xml:space="preserve">F LR588526-LR588530; </w:t>
      </w:r>
      <w:r w:rsidR="00711EC8" w:rsidRPr="00E74272">
        <w:rPr>
          <w:rFonts w:ascii="Times New Roman" w:hAnsi="Times New Roman"/>
          <w:i/>
          <w:sz w:val="28"/>
          <w:szCs w:val="28"/>
          <w:shd w:val="clear" w:color="auto" w:fill="FFFFFF"/>
          <w:lang w:val="kk-KZ"/>
        </w:rPr>
        <w:t>rp</w:t>
      </w:r>
      <w:r w:rsidR="009823F3">
        <w:rPr>
          <w:rFonts w:ascii="Times New Roman" w:hAnsi="Times New Roman"/>
          <w:i/>
          <w:sz w:val="28"/>
          <w:szCs w:val="28"/>
          <w:shd w:val="clear" w:color="auto" w:fill="FFFFFF"/>
          <w:lang w:val="kk-KZ"/>
        </w:rPr>
        <w:t>s</w:t>
      </w:r>
      <w:r w:rsidR="00711EC8" w:rsidRPr="00E74272">
        <w:rPr>
          <w:rFonts w:ascii="Times New Roman" w:hAnsi="Times New Roman"/>
          <w:sz w:val="28"/>
          <w:szCs w:val="28"/>
          <w:shd w:val="clear" w:color="auto" w:fill="FFFFFF"/>
          <w:lang w:val="kk-KZ"/>
        </w:rPr>
        <w:t xml:space="preserve">16 intron </w:t>
      </w:r>
      <w:r w:rsidR="007B43F5" w:rsidRPr="00E74272">
        <w:rPr>
          <w:rFonts w:ascii="Times New Roman" w:hAnsi="Times New Roman"/>
          <w:sz w:val="28"/>
          <w:szCs w:val="28"/>
          <w:shd w:val="clear" w:color="auto" w:fill="FFFFFF"/>
          <w:lang w:val="kk-KZ"/>
        </w:rPr>
        <w:t>MK994749</w:t>
      </w:r>
      <w:r w:rsidR="007B43F5" w:rsidRPr="00E74272">
        <w:rPr>
          <w:rFonts w:ascii="Times New Roman" w:hAnsi="Times New Roman" w:hint="eastAsia"/>
          <w:sz w:val="28"/>
          <w:szCs w:val="28"/>
          <w:shd w:val="clear" w:color="auto" w:fill="FFFFFF"/>
          <w:lang w:val="kk-KZ"/>
        </w:rPr>
        <w:t>–</w:t>
      </w:r>
      <w:r w:rsidR="007B43F5" w:rsidRPr="00E74272">
        <w:rPr>
          <w:rFonts w:ascii="Times New Roman" w:hAnsi="Times New Roman"/>
          <w:sz w:val="28"/>
          <w:szCs w:val="28"/>
          <w:shd w:val="clear" w:color="auto" w:fill="FFFFFF"/>
          <w:lang w:val="kk-KZ"/>
        </w:rPr>
        <w:t>MK994766)</w:t>
      </w:r>
      <w:r>
        <w:rPr>
          <w:rFonts w:ascii="Times New Roman" w:hAnsi="Times New Roman"/>
          <w:sz w:val="28"/>
          <w:szCs w:val="28"/>
          <w:shd w:val="clear" w:color="auto" w:fill="FFFFFF"/>
          <w:lang w:val="kk-KZ"/>
        </w:rPr>
        <w:t xml:space="preserve"> нөмірі бойынша тіркелді</w:t>
      </w:r>
      <w:r w:rsidR="00E76EC6" w:rsidRPr="00564C6F">
        <w:rPr>
          <w:rFonts w:ascii="Times New Roman" w:hAnsi="Times New Roman"/>
          <w:sz w:val="28"/>
          <w:szCs w:val="28"/>
          <w:shd w:val="clear" w:color="auto" w:fill="FFFFFF"/>
          <w:lang w:val="kk-KZ"/>
        </w:rPr>
        <w:t>.</w:t>
      </w:r>
    </w:p>
    <w:p w14:paraId="0EC1D1E1" w14:textId="227A796E" w:rsidR="00B558BC" w:rsidRPr="002A3264" w:rsidRDefault="00BB4229" w:rsidP="00A84BFF">
      <w:pPr>
        <w:spacing w:after="0" w:line="240" w:lineRule="auto"/>
        <w:ind w:firstLine="360"/>
        <w:jc w:val="both"/>
        <w:rPr>
          <w:rFonts w:ascii="Times New Roman" w:hAnsi="Times New Roman"/>
          <w:sz w:val="28"/>
          <w:szCs w:val="28"/>
          <w:shd w:val="clear" w:color="auto" w:fill="FFFFFF"/>
          <w:lang w:val="kk-KZ"/>
        </w:rPr>
      </w:pPr>
      <w:r w:rsidRPr="00E74272">
        <w:rPr>
          <w:rFonts w:ascii="Times New Roman" w:hAnsi="Times New Roman"/>
          <w:b/>
          <w:sz w:val="28"/>
          <w:szCs w:val="28"/>
          <w:shd w:val="clear" w:color="auto" w:fill="FFFFFF"/>
          <w:lang w:val="kk-KZ"/>
        </w:rPr>
        <w:t xml:space="preserve">Жұмыстың ғылыми және практикалық маңызы. </w:t>
      </w:r>
    </w:p>
    <w:p w14:paraId="29DA9B14" w14:textId="3B0467AC" w:rsidR="00E76EC6" w:rsidRDefault="00B15276" w:rsidP="00A84BFF">
      <w:pPr>
        <w:spacing w:after="0" w:line="240" w:lineRule="auto"/>
        <w:ind w:firstLine="360"/>
        <w:contextualSpacing/>
        <w:jc w:val="both"/>
        <w:rPr>
          <w:rFonts w:ascii="Times New Roman" w:hAnsi="Times New Roman"/>
          <w:sz w:val="28"/>
          <w:szCs w:val="28"/>
          <w:shd w:val="clear" w:color="auto" w:fill="FFFFFF"/>
          <w:lang w:val="kk-KZ"/>
        </w:rPr>
      </w:pPr>
      <w:r>
        <w:rPr>
          <w:rFonts w:ascii="Times New Roman" w:hAnsi="Times New Roman"/>
          <w:sz w:val="28"/>
          <w:szCs w:val="28"/>
          <w:shd w:val="clear" w:color="auto" w:fill="FFFFFF"/>
          <w:lang w:val="kk-KZ"/>
        </w:rPr>
        <w:t>Алынған</w:t>
      </w:r>
      <w:r w:rsidR="00BD29CB">
        <w:rPr>
          <w:rFonts w:ascii="Times New Roman" w:hAnsi="Times New Roman"/>
          <w:sz w:val="28"/>
          <w:szCs w:val="28"/>
          <w:shd w:val="clear" w:color="auto" w:fill="FFFFFF"/>
          <w:lang w:val="kk-KZ"/>
        </w:rPr>
        <w:t xml:space="preserve"> </w:t>
      </w:r>
      <w:r>
        <w:rPr>
          <w:rFonts w:ascii="Times New Roman" w:hAnsi="Times New Roman"/>
          <w:sz w:val="28"/>
          <w:szCs w:val="28"/>
          <w:shd w:val="clear" w:color="auto" w:fill="FFFFFF"/>
          <w:lang w:val="kk-KZ"/>
        </w:rPr>
        <w:t xml:space="preserve">ғылыми </w:t>
      </w:r>
      <w:r w:rsidR="00BD29CB">
        <w:rPr>
          <w:rFonts w:ascii="Times New Roman" w:hAnsi="Times New Roman"/>
          <w:sz w:val="28"/>
          <w:szCs w:val="28"/>
          <w:shd w:val="clear" w:color="auto" w:fill="FFFFFF"/>
          <w:lang w:val="kk-KZ"/>
        </w:rPr>
        <w:t>нәтижелер</w:t>
      </w:r>
      <w:r>
        <w:rPr>
          <w:rFonts w:ascii="Times New Roman" w:hAnsi="Times New Roman"/>
          <w:sz w:val="28"/>
          <w:szCs w:val="28"/>
          <w:shd w:val="clear" w:color="auto" w:fill="FFFFFF"/>
          <w:lang w:val="kk-KZ"/>
        </w:rPr>
        <w:t xml:space="preserve"> </w:t>
      </w:r>
      <w:r w:rsidR="00BD29CB" w:rsidRPr="00E82477">
        <w:rPr>
          <w:rFonts w:ascii="Times New Roman" w:hAnsi="Times New Roman"/>
          <w:bCs/>
          <w:i/>
          <w:iCs/>
          <w:sz w:val="28"/>
          <w:szCs w:val="28"/>
          <w:shd w:val="clear" w:color="auto" w:fill="FFFFFF"/>
          <w:lang w:val="kk-KZ"/>
        </w:rPr>
        <w:t>Malu</w:t>
      </w:r>
      <w:r w:rsidR="00BD29CB">
        <w:rPr>
          <w:rFonts w:ascii="Times New Roman" w:hAnsi="Times New Roman"/>
          <w:bCs/>
          <w:i/>
          <w:iCs/>
          <w:sz w:val="28"/>
          <w:szCs w:val="28"/>
          <w:shd w:val="clear" w:color="auto" w:fill="FFFFFF"/>
          <w:lang w:val="kk-KZ"/>
        </w:rPr>
        <w:t>s</w:t>
      </w:r>
      <w:r w:rsidR="00BD29CB" w:rsidRPr="00E82477">
        <w:rPr>
          <w:rFonts w:ascii="Times New Roman" w:hAnsi="Times New Roman"/>
          <w:bCs/>
          <w:i/>
          <w:iCs/>
          <w:sz w:val="28"/>
          <w:szCs w:val="28"/>
          <w:shd w:val="clear" w:color="auto" w:fill="FFFFFF"/>
          <w:lang w:val="kk-KZ"/>
        </w:rPr>
        <w:t xml:space="preserve"> </w:t>
      </w:r>
      <w:r w:rsidR="00BD29CB">
        <w:rPr>
          <w:rFonts w:ascii="Times New Roman" w:hAnsi="Times New Roman"/>
          <w:bCs/>
          <w:i/>
          <w:iCs/>
          <w:sz w:val="28"/>
          <w:szCs w:val="28"/>
          <w:shd w:val="clear" w:color="auto" w:fill="FFFFFF"/>
          <w:lang w:val="kk-KZ"/>
        </w:rPr>
        <w:t>s</w:t>
      </w:r>
      <w:r w:rsidR="00BD29CB" w:rsidRPr="00E82477">
        <w:rPr>
          <w:rFonts w:ascii="Times New Roman" w:hAnsi="Times New Roman"/>
          <w:bCs/>
          <w:i/>
          <w:iCs/>
          <w:sz w:val="28"/>
          <w:szCs w:val="28"/>
          <w:shd w:val="clear" w:color="auto" w:fill="FFFFFF"/>
          <w:lang w:val="kk-KZ"/>
        </w:rPr>
        <w:t>iever</w:t>
      </w:r>
      <w:r w:rsidR="00BD29CB">
        <w:rPr>
          <w:rFonts w:ascii="Times New Roman" w:hAnsi="Times New Roman"/>
          <w:bCs/>
          <w:i/>
          <w:iCs/>
          <w:sz w:val="28"/>
          <w:szCs w:val="28"/>
          <w:shd w:val="clear" w:color="auto" w:fill="FFFFFF"/>
          <w:lang w:val="kk-KZ"/>
        </w:rPr>
        <w:t>s</w:t>
      </w:r>
      <w:r w:rsidR="00BD29CB" w:rsidRPr="00E82477">
        <w:rPr>
          <w:rFonts w:ascii="Times New Roman" w:hAnsi="Times New Roman"/>
          <w:bCs/>
          <w:i/>
          <w:iCs/>
          <w:sz w:val="28"/>
          <w:szCs w:val="28"/>
          <w:shd w:val="clear" w:color="auto" w:fill="FFFFFF"/>
          <w:lang w:val="kk-KZ"/>
        </w:rPr>
        <w:t>ii</w:t>
      </w:r>
      <w:r w:rsidR="00BD29CB" w:rsidRPr="00BD29CB">
        <w:rPr>
          <w:rFonts w:ascii="Times New Roman" w:hAnsi="Times New Roman"/>
          <w:bCs/>
          <w:sz w:val="28"/>
          <w:szCs w:val="28"/>
          <w:shd w:val="clear" w:color="auto" w:fill="FFFFFF"/>
          <w:lang w:val="kk-KZ"/>
        </w:rPr>
        <w:t xml:space="preserve"> </w:t>
      </w:r>
      <w:r w:rsidR="008E7962">
        <w:rPr>
          <w:rFonts w:ascii="Times New Roman" w:hAnsi="Times New Roman"/>
          <w:sz w:val="28"/>
          <w:szCs w:val="28"/>
          <w:shd w:val="clear" w:color="auto" w:fill="FFFFFF"/>
          <w:lang w:val="kk-KZ"/>
        </w:rPr>
        <w:t>Жоңғар</w:t>
      </w:r>
      <w:r w:rsidR="008E7962" w:rsidRPr="00652F42">
        <w:rPr>
          <w:rFonts w:ascii="Times New Roman" w:hAnsi="Times New Roman"/>
          <w:bCs/>
          <w:sz w:val="28"/>
          <w:szCs w:val="28"/>
          <w:shd w:val="clear" w:color="auto" w:fill="FFFFFF"/>
          <w:lang w:val="kk-KZ"/>
        </w:rPr>
        <w:t xml:space="preserve"> </w:t>
      </w:r>
      <w:r w:rsidR="00E11961">
        <w:rPr>
          <w:rFonts w:ascii="Times New Roman" w:hAnsi="Times New Roman"/>
          <w:sz w:val="28"/>
          <w:szCs w:val="28"/>
          <w:shd w:val="clear" w:color="auto" w:fill="FFFFFF"/>
          <w:lang w:val="kk-KZ"/>
        </w:rPr>
        <w:t>(</w:t>
      </w:r>
      <w:r w:rsidR="00D54510">
        <w:rPr>
          <w:rFonts w:ascii="Times New Roman" w:hAnsi="Times New Roman"/>
          <w:bCs/>
          <w:sz w:val="28"/>
          <w:szCs w:val="28"/>
          <w:shd w:val="clear" w:color="auto" w:fill="FFFFFF"/>
          <w:lang w:val="kk-KZ"/>
        </w:rPr>
        <w:t>Жетісу</w:t>
      </w:r>
      <w:r w:rsidR="00E11961">
        <w:rPr>
          <w:rFonts w:ascii="Times New Roman" w:hAnsi="Times New Roman"/>
          <w:bCs/>
          <w:sz w:val="28"/>
          <w:szCs w:val="28"/>
          <w:shd w:val="clear" w:color="auto" w:fill="FFFFFF"/>
          <w:lang w:val="kk-KZ"/>
        </w:rPr>
        <w:t xml:space="preserve">) </w:t>
      </w:r>
      <w:r w:rsidR="00BD29CB" w:rsidRPr="00652F42">
        <w:rPr>
          <w:rFonts w:ascii="Times New Roman" w:hAnsi="Times New Roman"/>
          <w:bCs/>
          <w:sz w:val="28"/>
          <w:szCs w:val="28"/>
          <w:shd w:val="clear" w:color="auto" w:fill="FFFFFF"/>
          <w:lang w:val="kk-KZ"/>
        </w:rPr>
        <w:t xml:space="preserve">Алатау </w:t>
      </w:r>
      <w:r w:rsidR="00BD29CB" w:rsidRPr="00DF0151">
        <w:rPr>
          <w:rFonts w:ascii="Times New Roman" w:hAnsi="Times New Roman"/>
          <w:sz w:val="28"/>
          <w:szCs w:val="28"/>
          <w:shd w:val="clear" w:color="auto" w:fill="FFFFFF"/>
          <w:lang w:val="kk-KZ"/>
        </w:rPr>
        <w:t>п</w:t>
      </w:r>
      <w:r w:rsidR="00BD29CB">
        <w:rPr>
          <w:rFonts w:ascii="Times New Roman" w:hAnsi="Times New Roman"/>
          <w:sz w:val="28"/>
          <w:szCs w:val="28"/>
          <w:shd w:val="clear" w:color="auto" w:fill="FFFFFF"/>
          <w:lang w:val="kk-KZ"/>
        </w:rPr>
        <w:t xml:space="preserve">опуляциясының қазіргі жағдайын көрсетеді, </w:t>
      </w:r>
      <w:r w:rsidR="00F033D7">
        <w:rPr>
          <w:rFonts w:ascii="Times New Roman" w:hAnsi="Times New Roman"/>
          <w:sz w:val="28"/>
          <w:szCs w:val="28"/>
          <w:shd w:val="clear" w:color="auto" w:fill="FFFFFF"/>
          <w:lang w:val="kk-KZ"/>
        </w:rPr>
        <w:t>«</w:t>
      </w:r>
      <w:r w:rsidR="008E7962">
        <w:rPr>
          <w:rFonts w:ascii="Times New Roman" w:hAnsi="Times New Roman"/>
          <w:sz w:val="28"/>
          <w:szCs w:val="28"/>
          <w:shd w:val="clear" w:color="auto" w:fill="FFFFFF"/>
          <w:lang w:val="kk-KZ"/>
        </w:rPr>
        <w:t xml:space="preserve">Жоңғар (Жетісу) Алатау </w:t>
      </w:r>
      <w:r w:rsidR="00F033D7">
        <w:rPr>
          <w:rFonts w:ascii="Times New Roman" w:hAnsi="Times New Roman"/>
          <w:sz w:val="28"/>
          <w:szCs w:val="28"/>
          <w:shd w:val="clear" w:color="auto" w:fill="FFFFFF"/>
          <w:lang w:val="kk-KZ"/>
        </w:rPr>
        <w:t xml:space="preserve">» МҰТП </w:t>
      </w:r>
      <w:r w:rsidR="003E20F0">
        <w:rPr>
          <w:rFonts w:ascii="Times New Roman" w:hAnsi="Times New Roman"/>
          <w:sz w:val="28"/>
          <w:szCs w:val="28"/>
          <w:shd w:val="clear" w:color="auto" w:fill="FFFFFF"/>
          <w:lang w:val="kk-KZ"/>
        </w:rPr>
        <w:t>басқармасының мәліметтерін жаңа ақпаратпен толықтырады.</w:t>
      </w:r>
      <w:r w:rsidR="00EC2951">
        <w:rPr>
          <w:rFonts w:ascii="Times New Roman" w:hAnsi="Times New Roman"/>
          <w:sz w:val="28"/>
          <w:szCs w:val="28"/>
          <w:shd w:val="clear" w:color="auto" w:fill="FFFFFF"/>
          <w:lang w:val="kk-KZ"/>
        </w:rPr>
        <w:t xml:space="preserve"> </w:t>
      </w:r>
      <w:r w:rsidRPr="00652F42">
        <w:rPr>
          <w:rFonts w:ascii="Times New Roman" w:hAnsi="Times New Roman"/>
          <w:bCs/>
          <w:sz w:val="28"/>
          <w:szCs w:val="28"/>
          <w:shd w:val="clear" w:color="auto" w:fill="FFFFFF"/>
          <w:lang w:val="kk-KZ"/>
        </w:rPr>
        <w:t>Ж</w:t>
      </w:r>
      <w:r>
        <w:rPr>
          <w:rFonts w:ascii="Times New Roman" w:hAnsi="Times New Roman"/>
          <w:bCs/>
          <w:sz w:val="28"/>
          <w:szCs w:val="28"/>
          <w:shd w:val="clear" w:color="auto" w:fill="FFFFFF"/>
          <w:lang w:val="kk-KZ"/>
        </w:rPr>
        <w:t>етісу</w:t>
      </w:r>
      <w:r w:rsidRPr="00652F42">
        <w:rPr>
          <w:rFonts w:ascii="Times New Roman" w:hAnsi="Times New Roman"/>
          <w:bCs/>
          <w:sz w:val="28"/>
          <w:szCs w:val="28"/>
          <w:shd w:val="clear" w:color="auto" w:fill="FFFFFF"/>
          <w:lang w:val="kk-KZ"/>
        </w:rPr>
        <w:t xml:space="preserve"> Алатау</w:t>
      </w:r>
      <w:r w:rsidR="00CE3B45">
        <w:rPr>
          <w:rFonts w:ascii="Times New Roman" w:hAnsi="Times New Roman"/>
          <w:bCs/>
          <w:sz w:val="28"/>
          <w:szCs w:val="28"/>
          <w:shd w:val="clear" w:color="auto" w:fill="FFFFFF"/>
          <w:lang w:val="kk-KZ"/>
        </w:rPr>
        <w:t>ы</w:t>
      </w:r>
      <w:r w:rsidRPr="00652F42">
        <w:rPr>
          <w:rFonts w:ascii="Times New Roman" w:hAnsi="Times New Roman"/>
          <w:bCs/>
          <w:sz w:val="28"/>
          <w:szCs w:val="28"/>
          <w:shd w:val="clear" w:color="auto" w:fill="FFFFFF"/>
          <w:lang w:val="kk-KZ"/>
        </w:rPr>
        <w:t xml:space="preserve"> </w:t>
      </w:r>
      <w:r w:rsidRPr="00DF0151">
        <w:rPr>
          <w:rFonts w:ascii="Times New Roman" w:hAnsi="Times New Roman"/>
          <w:sz w:val="28"/>
          <w:szCs w:val="28"/>
          <w:shd w:val="clear" w:color="auto" w:fill="FFFFFF"/>
          <w:lang w:val="kk-KZ"/>
        </w:rPr>
        <w:t>п</w:t>
      </w:r>
      <w:r>
        <w:rPr>
          <w:rFonts w:ascii="Times New Roman" w:hAnsi="Times New Roman"/>
          <w:sz w:val="28"/>
          <w:szCs w:val="28"/>
          <w:shd w:val="clear" w:color="auto" w:fill="FFFFFF"/>
          <w:lang w:val="kk-KZ"/>
        </w:rPr>
        <w:t xml:space="preserve">опуляцияларын қайта </w:t>
      </w:r>
      <w:r w:rsidRPr="00DF0151">
        <w:rPr>
          <w:rFonts w:ascii="Times New Roman" w:hAnsi="Times New Roman"/>
          <w:sz w:val="28"/>
          <w:szCs w:val="28"/>
          <w:shd w:val="clear" w:color="auto" w:fill="FFFFFF"/>
          <w:lang w:val="kk-KZ"/>
        </w:rPr>
        <w:t>қалпына келтіру</w:t>
      </w:r>
      <w:r>
        <w:rPr>
          <w:rFonts w:ascii="Times New Roman" w:hAnsi="Times New Roman"/>
          <w:sz w:val="28"/>
          <w:szCs w:val="28"/>
          <w:shd w:val="clear" w:color="auto" w:fill="FFFFFF"/>
          <w:lang w:val="kk-KZ"/>
        </w:rPr>
        <w:t xml:space="preserve"> </w:t>
      </w:r>
      <w:r w:rsidRPr="00DF0151">
        <w:rPr>
          <w:rFonts w:ascii="Times New Roman" w:hAnsi="Times New Roman"/>
          <w:sz w:val="28"/>
          <w:szCs w:val="28"/>
          <w:shd w:val="clear" w:color="auto" w:fill="FFFFFF"/>
          <w:lang w:val="kk-KZ"/>
        </w:rPr>
        <w:t>іс-шараларын</w:t>
      </w:r>
      <w:r>
        <w:rPr>
          <w:rFonts w:ascii="Times New Roman" w:hAnsi="Times New Roman"/>
          <w:sz w:val="28"/>
          <w:szCs w:val="28"/>
          <w:shd w:val="clear" w:color="auto" w:fill="FFFFFF"/>
          <w:lang w:val="kk-KZ"/>
        </w:rPr>
        <w:t xml:space="preserve"> </w:t>
      </w:r>
      <w:r w:rsidRPr="00DF0151">
        <w:rPr>
          <w:rFonts w:ascii="Times New Roman" w:hAnsi="Times New Roman"/>
          <w:sz w:val="28"/>
          <w:szCs w:val="28"/>
          <w:shd w:val="clear" w:color="auto" w:fill="FFFFFF"/>
          <w:lang w:val="kk-KZ"/>
        </w:rPr>
        <w:t>жоспарлау</w:t>
      </w:r>
      <w:r>
        <w:rPr>
          <w:rFonts w:ascii="Times New Roman" w:hAnsi="Times New Roman"/>
          <w:sz w:val="28"/>
          <w:szCs w:val="28"/>
          <w:shd w:val="clear" w:color="auto" w:fill="FFFFFF"/>
          <w:lang w:val="kk-KZ"/>
        </w:rPr>
        <w:t>да</w:t>
      </w:r>
      <w:r w:rsidRPr="00DF0151">
        <w:rPr>
          <w:rFonts w:ascii="Times New Roman" w:hAnsi="Times New Roman"/>
          <w:sz w:val="28"/>
          <w:szCs w:val="28"/>
          <w:shd w:val="clear" w:color="auto" w:fill="FFFFFF"/>
          <w:lang w:val="kk-KZ"/>
        </w:rPr>
        <w:t xml:space="preserve"> </w:t>
      </w:r>
      <w:r>
        <w:rPr>
          <w:rFonts w:ascii="Times New Roman" w:hAnsi="Times New Roman"/>
          <w:sz w:val="28"/>
          <w:szCs w:val="28"/>
          <w:shd w:val="clear" w:color="auto" w:fill="FFFFFF"/>
          <w:lang w:val="kk-KZ"/>
        </w:rPr>
        <w:t>г</w:t>
      </w:r>
      <w:r w:rsidR="00194D00">
        <w:rPr>
          <w:rFonts w:ascii="Times New Roman" w:hAnsi="Times New Roman"/>
          <w:sz w:val="28"/>
          <w:szCs w:val="28"/>
          <w:shd w:val="clear" w:color="auto" w:fill="FFFFFF"/>
          <w:lang w:val="kk-KZ"/>
        </w:rPr>
        <w:t xml:space="preserve">енетикалық тазалығы айқындалған </w:t>
      </w:r>
      <w:r w:rsidR="002931CD" w:rsidRPr="00E82477">
        <w:rPr>
          <w:rFonts w:ascii="Times New Roman" w:hAnsi="Times New Roman"/>
          <w:bCs/>
          <w:i/>
          <w:iCs/>
          <w:sz w:val="28"/>
          <w:szCs w:val="28"/>
          <w:shd w:val="clear" w:color="auto" w:fill="FFFFFF"/>
          <w:lang w:val="kk-KZ"/>
        </w:rPr>
        <w:t>Malu</w:t>
      </w:r>
      <w:r w:rsidR="002931CD">
        <w:rPr>
          <w:rFonts w:ascii="Times New Roman" w:hAnsi="Times New Roman"/>
          <w:bCs/>
          <w:i/>
          <w:iCs/>
          <w:sz w:val="28"/>
          <w:szCs w:val="28"/>
          <w:shd w:val="clear" w:color="auto" w:fill="FFFFFF"/>
          <w:lang w:val="kk-KZ"/>
        </w:rPr>
        <w:t>s</w:t>
      </w:r>
      <w:r w:rsidR="002931CD" w:rsidRPr="00E82477">
        <w:rPr>
          <w:rFonts w:ascii="Times New Roman" w:hAnsi="Times New Roman"/>
          <w:bCs/>
          <w:i/>
          <w:iCs/>
          <w:sz w:val="28"/>
          <w:szCs w:val="28"/>
          <w:shd w:val="clear" w:color="auto" w:fill="FFFFFF"/>
          <w:lang w:val="kk-KZ"/>
        </w:rPr>
        <w:t xml:space="preserve"> </w:t>
      </w:r>
      <w:r w:rsidR="002931CD">
        <w:rPr>
          <w:rFonts w:ascii="Times New Roman" w:hAnsi="Times New Roman"/>
          <w:bCs/>
          <w:i/>
          <w:iCs/>
          <w:sz w:val="28"/>
          <w:szCs w:val="28"/>
          <w:shd w:val="clear" w:color="auto" w:fill="FFFFFF"/>
          <w:lang w:val="kk-KZ"/>
        </w:rPr>
        <w:t>s</w:t>
      </w:r>
      <w:r w:rsidR="002931CD" w:rsidRPr="00E82477">
        <w:rPr>
          <w:rFonts w:ascii="Times New Roman" w:hAnsi="Times New Roman"/>
          <w:bCs/>
          <w:i/>
          <w:iCs/>
          <w:sz w:val="28"/>
          <w:szCs w:val="28"/>
          <w:shd w:val="clear" w:color="auto" w:fill="FFFFFF"/>
          <w:lang w:val="kk-KZ"/>
        </w:rPr>
        <w:t>iever</w:t>
      </w:r>
      <w:r w:rsidR="002931CD">
        <w:rPr>
          <w:rFonts w:ascii="Times New Roman" w:hAnsi="Times New Roman"/>
          <w:bCs/>
          <w:i/>
          <w:iCs/>
          <w:sz w:val="28"/>
          <w:szCs w:val="28"/>
          <w:shd w:val="clear" w:color="auto" w:fill="FFFFFF"/>
          <w:lang w:val="kk-KZ"/>
        </w:rPr>
        <w:t>s</w:t>
      </w:r>
      <w:r w:rsidR="002931CD" w:rsidRPr="00E82477">
        <w:rPr>
          <w:rFonts w:ascii="Times New Roman" w:hAnsi="Times New Roman"/>
          <w:bCs/>
          <w:i/>
          <w:iCs/>
          <w:sz w:val="28"/>
          <w:szCs w:val="28"/>
          <w:shd w:val="clear" w:color="auto" w:fill="FFFFFF"/>
          <w:lang w:val="kk-KZ"/>
        </w:rPr>
        <w:t>ii</w:t>
      </w:r>
      <w:r w:rsidR="002931CD">
        <w:rPr>
          <w:rFonts w:ascii="Times New Roman" w:hAnsi="Times New Roman"/>
          <w:bCs/>
          <w:iCs/>
          <w:sz w:val="28"/>
          <w:szCs w:val="28"/>
          <w:shd w:val="clear" w:color="auto" w:fill="FFFFFF"/>
          <w:lang w:val="kk-KZ"/>
        </w:rPr>
        <w:t xml:space="preserve"> </w:t>
      </w:r>
      <w:r w:rsidR="00194868">
        <w:rPr>
          <w:rFonts w:ascii="Times New Roman" w:hAnsi="Times New Roman"/>
          <w:sz w:val="28"/>
          <w:szCs w:val="28"/>
          <w:shd w:val="clear" w:color="auto" w:fill="FFFFFF"/>
          <w:lang w:val="kk-KZ"/>
        </w:rPr>
        <w:t>сорт-клон</w:t>
      </w:r>
      <w:r w:rsidR="002931CD">
        <w:rPr>
          <w:rFonts w:ascii="Times New Roman" w:hAnsi="Times New Roman"/>
          <w:sz w:val="28"/>
          <w:szCs w:val="28"/>
          <w:shd w:val="clear" w:color="auto" w:fill="FFFFFF"/>
          <w:lang w:val="kk-KZ"/>
        </w:rPr>
        <w:t>дарын</w:t>
      </w:r>
      <w:r w:rsidR="00194D00">
        <w:rPr>
          <w:rFonts w:ascii="Times New Roman" w:hAnsi="Times New Roman"/>
          <w:sz w:val="28"/>
          <w:szCs w:val="28"/>
          <w:shd w:val="clear" w:color="auto" w:fill="FFFFFF"/>
          <w:lang w:val="kk-KZ"/>
        </w:rPr>
        <w:t xml:space="preserve"> </w:t>
      </w:r>
      <w:r>
        <w:rPr>
          <w:rFonts w:ascii="Times New Roman" w:hAnsi="Times New Roman"/>
          <w:sz w:val="28"/>
          <w:szCs w:val="28"/>
          <w:shd w:val="clear" w:color="auto" w:fill="FFFFFF"/>
          <w:lang w:val="kk-KZ"/>
        </w:rPr>
        <w:t xml:space="preserve">пайдалануға </w:t>
      </w:r>
      <w:r w:rsidR="00DF0151" w:rsidRPr="00DF0151">
        <w:rPr>
          <w:rFonts w:ascii="Times New Roman" w:hAnsi="Times New Roman"/>
          <w:sz w:val="28"/>
          <w:szCs w:val="28"/>
          <w:shd w:val="clear" w:color="auto" w:fill="FFFFFF"/>
          <w:lang w:val="kk-KZ"/>
        </w:rPr>
        <w:t>мүмкіндік береді</w:t>
      </w:r>
      <w:r w:rsidR="00E76EC6">
        <w:rPr>
          <w:rFonts w:ascii="Times New Roman" w:hAnsi="Times New Roman"/>
          <w:sz w:val="28"/>
          <w:szCs w:val="28"/>
          <w:shd w:val="clear" w:color="auto" w:fill="FFFFFF"/>
          <w:lang w:val="kk-KZ"/>
        </w:rPr>
        <w:t>.</w:t>
      </w:r>
      <w:r w:rsidR="00B436F8">
        <w:rPr>
          <w:rFonts w:ascii="Times New Roman" w:hAnsi="Times New Roman"/>
          <w:sz w:val="28"/>
          <w:szCs w:val="28"/>
          <w:shd w:val="clear" w:color="auto" w:fill="FFFFFF"/>
          <w:lang w:val="kk-KZ"/>
        </w:rPr>
        <w:t xml:space="preserve"> </w:t>
      </w:r>
      <w:r w:rsidR="00EC2951">
        <w:rPr>
          <w:rFonts w:ascii="Times New Roman" w:hAnsi="Times New Roman"/>
          <w:sz w:val="28"/>
          <w:szCs w:val="28"/>
          <w:shd w:val="clear" w:color="auto" w:fill="FFFFFF"/>
          <w:lang w:val="kk-KZ"/>
        </w:rPr>
        <w:t>Флоралық және фитоценоздық құрылымы бойынша алынған деректер аймақтық «Алматы облысының Жасыл кітабы», «Алматы облысының Қызыл кітабы» басылымдарына еңгізіледі.</w:t>
      </w:r>
      <w:r>
        <w:rPr>
          <w:rFonts w:ascii="Times New Roman" w:hAnsi="Times New Roman"/>
          <w:sz w:val="28"/>
          <w:szCs w:val="28"/>
          <w:shd w:val="clear" w:color="auto" w:fill="FFFFFF"/>
          <w:lang w:val="kk-KZ"/>
        </w:rPr>
        <w:t xml:space="preserve"> </w:t>
      </w:r>
      <w:r w:rsidR="00B83EC2">
        <w:rPr>
          <w:rFonts w:ascii="Times New Roman" w:hAnsi="Times New Roman"/>
          <w:sz w:val="28"/>
          <w:szCs w:val="28"/>
          <w:shd w:val="clear" w:color="auto" w:fill="FFFFFF"/>
          <w:lang w:val="kk-KZ"/>
        </w:rPr>
        <w:t xml:space="preserve">Жемісі </w:t>
      </w:r>
      <w:r w:rsidR="007E12AA">
        <w:rPr>
          <w:rFonts w:ascii="Times New Roman" w:hAnsi="Times New Roman"/>
          <w:sz w:val="28"/>
          <w:szCs w:val="28"/>
          <w:shd w:val="clear" w:color="auto" w:fill="FFFFFF"/>
          <w:lang w:val="kk-KZ"/>
        </w:rPr>
        <w:t xml:space="preserve">химия-технологиялық құрамы бойынша ерекшеленген формалар мен </w:t>
      </w:r>
      <w:r w:rsidR="00194868">
        <w:rPr>
          <w:rFonts w:ascii="Times New Roman" w:hAnsi="Times New Roman"/>
          <w:sz w:val="28"/>
          <w:szCs w:val="28"/>
          <w:shd w:val="clear" w:color="auto" w:fill="FFFFFF"/>
          <w:lang w:val="kk-KZ"/>
        </w:rPr>
        <w:t>сорт-клон</w:t>
      </w:r>
      <w:r w:rsidR="007E12AA">
        <w:rPr>
          <w:rFonts w:ascii="Times New Roman" w:hAnsi="Times New Roman"/>
          <w:sz w:val="28"/>
          <w:szCs w:val="28"/>
          <w:shd w:val="clear" w:color="auto" w:fill="FFFFFF"/>
          <w:lang w:val="kk-KZ"/>
        </w:rPr>
        <w:t>дар</w:t>
      </w:r>
      <w:r w:rsidR="0085721E">
        <w:rPr>
          <w:rFonts w:ascii="Times New Roman" w:hAnsi="Times New Roman"/>
          <w:sz w:val="28"/>
          <w:szCs w:val="28"/>
          <w:shd w:val="clear" w:color="auto" w:fill="FFFFFF"/>
          <w:lang w:val="kk-KZ"/>
        </w:rPr>
        <w:t>ды</w:t>
      </w:r>
      <w:r w:rsidR="007E12AA">
        <w:rPr>
          <w:rFonts w:ascii="Times New Roman" w:hAnsi="Times New Roman"/>
          <w:sz w:val="28"/>
          <w:szCs w:val="28"/>
          <w:shd w:val="clear" w:color="auto" w:fill="FFFFFF"/>
          <w:lang w:val="kk-KZ"/>
        </w:rPr>
        <w:t xml:space="preserve"> жеміс өндірісінде пайдалануға </w:t>
      </w:r>
      <w:r w:rsidR="007D381B">
        <w:rPr>
          <w:rFonts w:ascii="Times New Roman" w:hAnsi="Times New Roman"/>
          <w:sz w:val="28"/>
          <w:szCs w:val="28"/>
          <w:shd w:val="clear" w:color="auto" w:fill="FFFFFF"/>
          <w:lang w:val="kk-KZ"/>
        </w:rPr>
        <w:t>болады</w:t>
      </w:r>
      <w:r w:rsidR="007E12AA">
        <w:rPr>
          <w:rFonts w:ascii="Times New Roman" w:hAnsi="Times New Roman"/>
          <w:sz w:val="28"/>
          <w:szCs w:val="28"/>
          <w:shd w:val="clear" w:color="auto" w:fill="FFFFFF"/>
          <w:lang w:val="kk-KZ"/>
        </w:rPr>
        <w:t>.</w:t>
      </w:r>
    </w:p>
    <w:p w14:paraId="3E3E112A" w14:textId="0BC89A78" w:rsidR="00BB4229" w:rsidRPr="00E76EC6" w:rsidRDefault="00BB4229" w:rsidP="00A84BFF">
      <w:pPr>
        <w:spacing w:after="0" w:line="240" w:lineRule="auto"/>
        <w:ind w:firstLine="708"/>
        <w:contextualSpacing/>
        <w:jc w:val="both"/>
        <w:rPr>
          <w:rFonts w:ascii="Times New Roman" w:hAnsi="Times New Roman"/>
          <w:sz w:val="28"/>
          <w:szCs w:val="28"/>
          <w:shd w:val="clear" w:color="auto" w:fill="FFFFFF"/>
          <w:lang w:val="kk-KZ"/>
        </w:rPr>
      </w:pPr>
      <w:r w:rsidRPr="00E74272">
        <w:rPr>
          <w:rFonts w:ascii="Times New Roman" w:hAnsi="Times New Roman"/>
          <w:b/>
          <w:sz w:val="28"/>
          <w:szCs w:val="28"/>
          <w:shd w:val="clear" w:color="auto" w:fill="FFFFFF"/>
          <w:lang w:val="kk-KZ"/>
        </w:rPr>
        <w:t>Қорғауға ұсынылатын негізгі қағидалар</w:t>
      </w:r>
    </w:p>
    <w:p w14:paraId="539703D4" w14:textId="35353C45" w:rsidR="00BB4229" w:rsidRPr="00E74272" w:rsidRDefault="007277B4" w:rsidP="00A84BFF">
      <w:pPr>
        <w:numPr>
          <w:ilvl w:val="0"/>
          <w:numId w:val="3"/>
        </w:numPr>
        <w:tabs>
          <w:tab w:val="left" w:pos="284"/>
        </w:tabs>
        <w:spacing w:after="0" w:line="240" w:lineRule="auto"/>
        <w:ind w:left="0" w:firstLine="0"/>
        <w:jc w:val="both"/>
        <w:rPr>
          <w:rFonts w:ascii="Times New Roman" w:hAnsi="Times New Roman"/>
          <w:sz w:val="28"/>
          <w:szCs w:val="28"/>
          <w:shd w:val="clear" w:color="auto" w:fill="FFFFFF"/>
          <w:lang w:val="kk-KZ"/>
        </w:rPr>
      </w:pPr>
      <w:r w:rsidRPr="00E74272">
        <w:rPr>
          <w:rFonts w:ascii="Times New Roman" w:hAnsi="Times New Roman"/>
          <w:bCs/>
          <w:i/>
          <w:iCs/>
          <w:sz w:val="28"/>
          <w:szCs w:val="28"/>
          <w:shd w:val="clear" w:color="auto" w:fill="FFFFFF"/>
          <w:lang w:val="kk-KZ"/>
        </w:rPr>
        <w:t xml:space="preserve">M. </w:t>
      </w:r>
      <w:r w:rsidR="009823F3">
        <w:rPr>
          <w:rFonts w:ascii="Times New Roman" w:hAnsi="Times New Roman"/>
          <w:bCs/>
          <w:i/>
          <w:iCs/>
          <w:sz w:val="28"/>
          <w:szCs w:val="28"/>
          <w:shd w:val="clear" w:color="auto" w:fill="FFFFFF"/>
          <w:lang w:val="kk-KZ"/>
        </w:rPr>
        <w:t>s</w:t>
      </w:r>
      <w:r w:rsidRPr="00E74272">
        <w:rPr>
          <w:rFonts w:ascii="Times New Roman" w:hAnsi="Times New Roman"/>
          <w:bCs/>
          <w:i/>
          <w:iCs/>
          <w:sz w:val="28"/>
          <w:szCs w:val="28"/>
          <w:shd w:val="clear" w:color="auto" w:fill="FFFFFF"/>
          <w:lang w:val="kk-KZ"/>
        </w:rPr>
        <w:t>iever</w:t>
      </w:r>
      <w:r w:rsidR="009823F3">
        <w:rPr>
          <w:rFonts w:ascii="Times New Roman" w:hAnsi="Times New Roman"/>
          <w:bCs/>
          <w:i/>
          <w:iCs/>
          <w:sz w:val="28"/>
          <w:szCs w:val="28"/>
          <w:shd w:val="clear" w:color="auto" w:fill="FFFFFF"/>
          <w:lang w:val="kk-KZ"/>
        </w:rPr>
        <w:t>s</w:t>
      </w:r>
      <w:r w:rsidRPr="00E74272">
        <w:rPr>
          <w:rFonts w:ascii="Times New Roman" w:hAnsi="Times New Roman"/>
          <w:bCs/>
          <w:i/>
          <w:iCs/>
          <w:sz w:val="28"/>
          <w:szCs w:val="28"/>
          <w:shd w:val="clear" w:color="auto" w:fill="FFFFFF"/>
          <w:lang w:val="kk-KZ"/>
        </w:rPr>
        <w:t>ii</w:t>
      </w:r>
      <w:r w:rsidRPr="00E74272">
        <w:rPr>
          <w:rFonts w:ascii="Times New Roman" w:hAnsi="Times New Roman"/>
          <w:bCs/>
          <w:iCs/>
          <w:sz w:val="28"/>
          <w:szCs w:val="28"/>
          <w:shd w:val="clear" w:color="auto" w:fill="FFFFFF"/>
          <w:lang w:val="kk-KZ"/>
        </w:rPr>
        <w:t xml:space="preserve"> түрінің</w:t>
      </w:r>
      <w:r w:rsidRPr="00E74272">
        <w:rPr>
          <w:rFonts w:ascii="Times New Roman" w:hAnsi="Times New Roman"/>
          <w:bCs/>
          <w:sz w:val="28"/>
          <w:szCs w:val="28"/>
          <w:shd w:val="clear" w:color="auto" w:fill="FFFFFF"/>
          <w:lang w:val="kk-KZ"/>
        </w:rPr>
        <w:t xml:space="preserve"> </w:t>
      </w:r>
      <w:r w:rsidR="008E7962">
        <w:rPr>
          <w:rFonts w:ascii="Times New Roman" w:hAnsi="Times New Roman"/>
          <w:bCs/>
          <w:sz w:val="28"/>
          <w:szCs w:val="28"/>
          <w:shd w:val="clear" w:color="auto" w:fill="FFFFFF"/>
          <w:lang w:val="kk-KZ"/>
        </w:rPr>
        <w:t>Жоңғар Алатау</w:t>
      </w:r>
      <w:r w:rsidR="007E1EB9" w:rsidRPr="00E74272">
        <w:rPr>
          <w:rFonts w:ascii="Times New Roman" w:hAnsi="Times New Roman"/>
          <w:bCs/>
          <w:sz w:val="28"/>
          <w:szCs w:val="28"/>
          <w:shd w:val="clear" w:color="auto" w:fill="FFFFFF"/>
          <w:lang w:val="kk-KZ"/>
        </w:rPr>
        <w:t xml:space="preserve"> </w:t>
      </w:r>
      <w:r w:rsidRPr="00E74272">
        <w:rPr>
          <w:rFonts w:ascii="Times New Roman" w:hAnsi="Times New Roman"/>
          <w:bCs/>
          <w:sz w:val="28"/>
          <w:szCs w:val="28"/>
          <w:shd w:val="clear" w:color="auto" w:fill="FFFFFF"/>
          <w:lang w:val="kk-KZ"/>
        </w:rPr>
        <w:t>популяциясының қазіргі жағдайы;</w:t>
      </w:r>
    </w:p>
    <w:p w14:paraId="775170B3" w14:textId="46247EEC" w:rsidR="00BB4229" w:rsidRPr="00E74272" w:rsidRDefault="007277B4" w:rsidP="00A84BFF">
      <w:pPr>
        <w:pStyle w:val="a3"/>
        <w:numPr>
          <w:ilvl w:val="0"/>
          <w:numId w:val="3"/>
        </w:numPr>
        <w:tabs>
          <w:tab w:val="left" w:pos="284"/>
        </w:tabs>
        <w:spacing w:after="0" w:line="240" w:lineRule="auto"/>
        <w:ind w:left="0" w:firstLine="0"/>
        <w:jc w:val="both"/>
        <w:rPr>
          <w:rFonts w:ascii="Times New Roman" w:hAnsi="Times New Roman"/>
          <w:sz w:val="28"/>
          <w:szCs w:val="28"/>
          <w:shd w:val="clear" w:color="auto" w:fill="FFFFFF"/>
          <w:lang w:val="kk-KZ"/>
        </w:rPr>
      </w:pPr>
      <w:r>
        <w:rPr>
          <w:rFonts w:ascii="Times New Roman" w:hAnsi="Times New Roman"/>
          <w:sz w:val="28"/>
          <w:szCs w:val="28"/>
          <w:lang w:val="kk-KZ"/>
        </w:rPr>
        <w:t>з</w:t>
      </w:r>
      <w:r w:rsidRPr="00E74272">
        <w:rPr>
          <w:rFonts w:ascii="Times New Roman" w:hAnsi="Times New Roman"/>
          <w:sz w:val="28"/>
          <w:szCs w:val="28"/>
          <w:lang w:val="kk-KZ"/>
        </w:rPr>
        <w:t xml:space="preserve">ерттелген </w:t>
      </w:r>
      <w:r w:rsidRPr="00E74272">
        <w:rPr>
          <w:rFonts w:ascii="Times New Roman" w:hAnsi="Times New Roman"/>
          <w:i/>
          <w:sz w:val="28"/>
          <w:szCs w:val="28"/>
          <w:lang w:val="kk-KZ"/>
        </w:rPr>
        <w:t xml:space="preserve">M. </w:t>
      </w:r>
      <w:r w:rsidR="009823F3">
        <w:rPr>
          <w:rFonts w:ascii="Times New Roman" w:hAnsi="Times New Roman"/>
          <w:i/>
          <w:sz w:val="28"/>
          <w:szCs w:val="28"/>
          <w:lang w:val="kk-KZ"/>
        </w:rPr>
        <w:t>s</w:t>
      </w:r>
      <w:r w:rsidRPr="00E74272">
        <w:rPr>
          <w:rFonts w:ascii="Times New Roman" w:hAnsi="Times New Roman"/>
          <w:i/>
          <w:sz w:val="28"/>
          <w:szCs w:val="28"/>
          <w:lang w:val="kk-KZ"/>
        </w:rPr>
        <w:t>iever</w:t>
      </w:r>
      <w:r w:rsidR="009823F3">
        <w:rPr>
          <w:rFonts w:ascii="Times New Roman" w:hAnsi="Times New Roman"/>
          <w:i/>
          <w:sz w:val="28"/>
          <w:szCs w:val="28"/>
          <w:lang w:val="kk-KZ"/>
        </w:rPr>
        <w:t>s</w:t>
      </w:r>
      <w:r w:rsidRPr="00E74272">
        <w:rPr>
          <w:rFonts w:ascii="Times New Roman" w:hAnsi="Times New Roman"/>
          <w:i/>
          <w:sz w:val="28"/>
          <w:szCs w:val="28"/>
          <w:lang w:val="kk-KZ"/>
        </w:rPr>
        <w:t>ii</w:t>
      </w:r>
      <w:r w:rsidRPr="00E74272">
        <w:rPr>
          <w:rFonts w:ascii="Times New Roman" w:hAnsi="Times New Roman"/>
          <w:sz w:val="28"/>
          <w:szCs w:val="28"/>
          <w:lang w:val="kk-KZ"/>
        </w:rPr>
        <w:t xml:space="preserve"> түрі қатысатын </w:t>
      </w:r>
      <w:r w:rsidR="005253D7">
        <w:rPr>
          <w:rFonts w:ascii="Times New Roman" w:hAnsi="Times New Roman"/>
          <w:sz w:val="28"/>
          <w:szCs w:val="28"/>
          <w:lang w:val="kk-KZ"/>
        </w:rPr>
        <w:t xml:space="preserve">өсімдіктер </w:t>
      </w:r>
      <w:r w:rsidRPr="00E74272">
        <w:rPr>
          <w:rFonts w:ascii="Times New Roman" w:hAnsi="Times New Roman"/>
          <w:sz w:val="28"/>
          <w:szCs w:val="28"/>
          <w:lang w:val="kk-KZ"/>
        </w:rPr>
        <w:t>қауымдастықтар</w:t>
      </w:r>
      <w:r w:rsidR="005253D7">
        <w:rPr>
          <w:rFonts w:ascii="Times New Roman" w:hAnsi="Times New Roman"/>
          <w:sz w:val="28"/>
          <w:szCs w:val="28"/>
          <w:lang w:val="kk-KZ"/>
        </w:rPr>
        <w:t>ының</w:t>
      </w:r>
      <w:r w:rsidRPr="00E74272">
        <w:rPr>
          <w:rFonts w:ascii="Times New Roman" w:hAnsi="Times New Roman"/>
          <w:sz w:val="28"/>
          <w:szCs w:val="28"/>
          <w:lang w:val="kk-KZ"/>
        </w:rPr>
        <w:t xml:space="preserve"> флоралық құрамы</w:t>
      </w:r>
      <w:r>
        <w:rPr>
          <w:rFonts w:ascii="Times New Roman" w:hAnsi="Times New Roman"/>
          <w:sz w:val="28"/>
          <w:szCs w:val="28"/>
          <w:lang w:val="kk-KZ"/>
        </w:rPr>
        <w:t>;</w:t>
      </w:r>
    </w:p>
    <w:p w14:paraId="54C993F1" w14:textId="3EC7D542" w:rsidR="007277B4" w:rsidRPr="00E651C0" w:rsidRDefault="007277B4" w:rsidP="00A84BFF">
      <w:pPr>
        <w:pStyle w:val="a3"/>
        <w:numPr>
          <w:ilvl w:val="0"/>
          <w:numId w:val="3"/>
        </w:numPr>
        <w:tabs>
          <w:tab w:val="left" w:pos="284"/>
        </w:tabs>
        <w:spacing w:after="0" w:line="240" w:lineRule="auto"/>
        <w:ind w:left="0" w:firstLine="0"/>
        <w:jc w:val="both"/>
        <w:rPr>
          <w:rFonts w:ascii="Times New Roman" w:hAnsi="Times New Roman"/>
          <w:sz w:val="28"/>
          <w:szCs w:val="28"/>
          <w:shd w:val="clear" w:color="auto" w:fill="FFFFFF"/>
          <w:lang w:val="kk-KZ"/>
        </w:rPr>
      </w:pPr>
      <w:r w:rsidRPr="00E74272">
        <w:rPr>
          <w:rFonts w:ascii="Times New Roman" w:hAnsi="Times New Roman"/>
          <w:bCs/>
          <w:i/>
          <w:iCs/>
          <w:sz w:val="28"/>
          <w:szCs w:val="28"/>
          <w:shd w:val="clear" w:color="auto" w:fill="FFFFFF"/>
          <w:lang w:val="kk-KZ"/>
        </w:rPr>
        <w:t>M</w:t>
      </w:r>
      <w:r>
        <w:rPr>
          <w:rFonts w:ascii="Times New Roman" w:hAnsi="Times New Roman"/>
          <w:bCs/>
          <w:i/>
          <w:iCs/>
          <w:sz w:val="28"/>
          <w:szCs w:val="28"/>
          <w:shd w:val="clear" w:color="auto" w:fill="FFFFFF"/>
          <w:lang w:val="kk-KZ"/>
        </w:rPr>
        <w:t>.</w:t>
      </w:r>
      <w:r w:rsidRPr="00E74272">
        <w:rPr>
          <w:rFonts w:ascii="Times New Roman" w:hAnsi="Times New Roman"/>
          <w:bCs/>
          <w:i/>
          <w:iCs/>
          <w:sz w:val="28"/>
          <w:szCs w:val="28"/>
          <w:shd w:val="clear" w:color="auto" w:fill="FFFFFF"/>
          <w:lang w:val="kk-KZ"/>
        </w:rPr>
        <w:t xml:space="preserve"> </w:t>
      </w:r>
      <w:r w:rsidR="009823F3">
        <w:rPr>
          <w:rFonts w:ascii="Times New Roman" w:hAnsi="Times New Roman"/>
          <w:bCs/>
          <w:i/>
          <w:iCs/>
          <w:sz w:val="28"/>
          <w:szCs w:val="28"/>
          <w:shd w:val="clear" w:color="auto" w:fill="FFFFFF"/>
          <w:lang w:val="kk-KZ"/>
        </w:rPr>
        <w:t>s</w:t>
      </w:r>
      <w:r w:rsidRPr="00E74272">
        <w:rPr>
          <w:rFonts w:ascii="Times New Roman" w:hAnsi="Times New Roman"/>
          <w:bCs/>
          <w:i/>
          <w:iCs/>
          <w:sz w:val="28"/>
          <w:szCs w:val="28"/>
          <w:shd w:val="clear" w:color="auto" w:fill="FFFFFF"/>
          <w:lang w:val="kk-KZ"/>
        </w:rPr>
        <w:t>iever</w:t>
      </w:r>
      <w:r w:rsidR="009823F3">
        <w:rPr>
          <w:rFonts w:ascii="Times New Roman" w:hAnsi="Times New Roman"/>
          <w:bCs/>
          <w:i/>
          <w:iCs/>
          <w:sz w:val="28"/>
          <w:szCs w:val="28"/>
          <w:shd w:val="clear" w:color="auto" w:fill="FFFFFF"/>
          <w:lang w:val="kk-KZ"/>
        </w:rPr>
        <w:t>s</w:t>
      </w:r>
      <w:r w:rsidRPr="00E74272">
        <w:rPr>
          <w:rFonts w:ascii="Times New Roman" w:hAnsi="Times New Roman"/>
          <w:bCs/>
          <w:i/>
          <w:iCs/>
          <w:sz w:val="28"/>
          <w:szCs w:val="28"/>
          <w:shd w:val="clear" w:color="auto" w:fill="FFFFFF"/>
          <w:lang w:val="kk-KZ"/>
        </w:rPr>
        <w:t>ii</w:t>
      </w:r>
      <w:r w:rsidRPr="00E74272">
        <w:rPr>
          <w:rFonts w:ascii="Times New Roman" w:hAnsi="Times New Roman"/>
          <w:bCs/>
          <w:iCs/>
          <w:sz w:val="28"/>
          <w:szCs w:val="28"/>
          <w:shd w:val="clear" w:color="auto" w:fill="FFFFFF"/>
          <w:lang w:val="kk-KZ"/>
        </w:rPr>
        <w:t xml:space="preserve"> </w:t>
      </w:r>
      <w:r w:rsidRPr="00E74272">
        <w:rPr>
          <w:rFonts w:ascii="Times New Roman" w:hAnsi="Times New Roman"/>
          <w:bCs/>
          <w:sz w:val="28"/>
          <w:szCs w:val="28"/>
          <w:shd w:val="clear" w:color="auto" w:fill="FFFFFF"/>
          <w:lang w:val="kk-KZ"/>
        </w:rPr>
        <w:t xml:space="preserve">популяциясының </w:t>
      </w:r>
      <w:r w:rsidR="00504E9F">
        <w:rPr>
          <w:rFonts w:ascii="Times New Roman" w:hAnsi="Times New Roman"/>
          <w:bCs/>
          <w:sz w:val="28"/>
          <w:szCs w:val="28"/>
          <w:shd w:val="clear" w:color="auto" w:fill="FFFFFF"/>
          <w:lang w:val="kk-KZ"/>
        </w:rPr>
        <w:t>Жоңғар</w:t>
      </w:r>
      <w:r w:rsidRPr="00E74272">
        <w:rPr>
          <w:rFonts w:ascii="Times New Roman" w:hAnsi="Times New Roman"/>
          <w:bCs/>
          <w:sz w:val="28"/>
          <w:szCs w:val="28"/>
          <w:shd w:val="clear" w:color="auto" w:fill="FFFFFF"/>
          <w:lang w:val="kk-KZ"/>
        </w:rPr>
        <w:t xml:space="preserve"> Алатау</w:t>
      </w:r>
      <w:r w:rsidR="00CE3B45">
        <w:rPr>
          <w:rFonts w:ascii="Times New Roman" w:hAnsi="Times New Roman"/>
          <w:bCs/>
          <w:sz w:val="28"/>
          <w:szCs w:val="28"/>
          <w:shd w:val="clear" w:color="auto" w:fill="FFFFFF"/>
          <w:lang w:val="kk-KZ"/>
        </w:rPr>
        <w:t>ы</w:t>
      </w:r>
      <w:r w:rsidRPr="00E74272">
        <w:rPr>
          <w:rFonts w:ascii="Times New Roman" w:hAnsi="Times New Roman"/>
          <w:bCs/>
          <w:sz w:val="28"/>
          <w:szCs w:val="28"/>
          <w:shd w:val="clear" w:color="auto" w:fill="FFFFFF"/>
          <w:lang w:val="kk-KZ"/>
        </w:rPr>
        <w:t xml:space="preserve"> </w:t>
      </w:r>
      <w:r w:rsidRPr="00E74272">
        <w:rPr>
          <w:rFonts w:ascii="Times New Roman" w:hAnsi="Times New Roman"/>
          <w:bCs/>
          <w:iCs/>
          <w:sz w:val="28"/>
          <w:szCs w:val="28"/>
          <w:shd w:val="clear" w:color="auto" w:fill="FFFFFF"/>
          <w:lang w:val="kk-KZ"/>
        </w:rPr>
        <w:t>шатқалдарындағы 10 ценопопуляциясының жастық құрылымы</w:t>
      </w:r>
      <w:r>
        <w:rPr>
          <w:rFonts w:ascii="Times New Roman" w:hAnsi="Times New Roman"/>
          <w:bCs/>
          <w:iCs/>
          <w:sz w:val="28"/>
          <w:szCs w:val="28"/>
          <w:shd w:val="clear" w:color="auto" w:fill="FFFFFF"/>
          <w:lang w:val="kk-KZ"/>
        </w:rPr>
        <w:t>;</w:t>
      </w:r>
    </w:p>
    <w:p w14:paraId="06F9B08F" w14:textId="4D98DB50" w:rsidR="00E651C0" w:rsidRPr="002A3264" w:rsidRDefault="00E651C0" w:rsidP="00A84BFF">
      <w:pPr>
        <w:pStyle w:val="a3"/>
        <w:numPr>
          <w:ilvl w:val="0"/>
          <w:numId w:val="3"/>
        </w:numPr>
        <w:tabs>
          <w:tab w:val="left" w:pos="284"/>
        </w:tabs>
        <w:spacing w:after="0" w:line="240" w:lineRule="auto"/>
        <w:ind w:left="0" w:firstLine="0"/>
        <w:jc w:val="both"/>
        <w:rPr>
          <w:rFonts w:ascii="Times New Roman" w:hAnsi="Times New Roman"/>
          <w:sz w:val="28"/>
          <w:szCs w:val="28"/>
          <w:shd w:val="clear" w:color="auto" w:fill="FFFFFF"/>
          <w:lang w:val="kk-KZ"/>
        </w:rPr>
      </w:pPr>
      <w:r w:rsidRPr="00E74272">
        <w:rPr>
          <w:rFonts w:ascii="Times New Roman" w:hAnsi="Times New Roman"/>
          <w:bCs/>
          <w:i/>
          <w:iCs/>
          <w:sz w:val="28"/>
          <w:szCs w:val="28"/>
          <w:shd w:val="clear" w:color="auto" w:fill="FFFFFF"/>
          <w:lang w:val="kk-KZ"/>
        </w:rPr>
        <w:t>M</w:t>
      </w:r>
      <w:r>
        <w:rPr>
          <w:rFonts w:ascii="Times New Roman" w:hAnsi="Times New Roman"/>
          <w:bCs/>
          <w:i/>
          <w:iCs/>
          <w:sz w:val="28"/>
          <w:szCs w:val="28"/>
          <w:shd w:val="clear" w:color="auto" w:fill="FFFFFF"/>
          <w:lang w:val="kk-KZ"/>
        </w:rPr>
        <w:t>.</w:t>
      </w:r>
      <w:r w:rsidRPr="00E74272">
        <w:rPr>
          <w:rFonts w:ascii="Times New Roman" w:hAnsi="Times New Roman"/>
          <w:bCs/>
          <w:i/>
          <w:iCs/>
          <w:sz w:val="28"/>
          <w:szCs w:val="28"/>
          <w:shd w:val="clear" w:color="auto" w:fill="FFFFFF"/>
          <w:lang w:val="kk-KZ"/>
        </w:rPr>
        <w:t xml:space="preserve"> </w:t>
      </w:r>
      <w:r>
        <w:rPr>
          <w:rFonts w:ascii="Times New Roman" w:hAnsi="Times New Roman"/>
          <w:bCs/>
          <w:i/>
          <w:iCs/>
          <w:sz w:val="28"/>
          <w:szCs w:val="28"/>
          <w:shd w:val="clear" w:color="auto" w:fill="FFFFFF"/>
          <w:lang w:val="kk-KZ"/>
        </w:rPr>
        <w:t>s</w:t>
      </w:r>
      <w:r w:rsidRPr="00E74272">
        <w:rPr>
          <w:rFonts w:ascii="Times New Roman" w:hAnsi="Times New Roman"/>
          <w:bCs/>
          <w:i/>
          <w:iCs/>
          <w:sz w:val="28"/>
          <w:szCs w:val="28"/>
          <w:shd w:val="clear" w:color="auto" w:fill="FFFFFF"/>
          <w:lang w:val="kk-KZ"/>
        </w:rPr>
        <w:t>iever</w:t>
      </w:r>
      <w:r>
        <w:rPr>
          <w:rFonts w:ascii="Times New Roman" w:hAnsi="Times New Roman"/>
          <w:bCs/>
          <w:i/>
          <w:iCs/>
          <w:sz w:val="28"/>
          <w:szCs w:val="28"/>
          <w:shd w:val="clear" w:color="auto" w:fill="FFFFFF"/>
          <w:lang w:val="kk-KZ"/>
        </w:rPr>
        <w:t>s</w:t>
      </w:r>
      <w:r w:rsidRPr="00E74272">
        <w:rPr>
          <w:rFonts w:ascii="Times New Roman" w:hAnsi="Times New Roman"/>
          <w:bCs/>
          <w:i/>
          <w:iCs/>
          <w:sz w:val="28"/>
          <w:szCs w:val="28"/>
          <w:shd w:val="clear" w:color="auto" w:fill="FFFFFF"/>
          <w:lang w:val="kk-KZ"/>
        </w:rPr>
        <w:t>ii</w:t>
      </w:r>
      <w:r>
        <w:rPr>
          <w:rFonts w:ascii="Times New Roman" w:hAnsi="Times New Roman"/>
          <w:bCs/>
          <w:iCs/>
          <w:sz w:val="28"/>
          <w:szCs w:val="28"/>
          <w:shd w:val="clear" w:color="auto" w:fill="FFFFFF"/>
          <w:lang w:val="kk-KZ"/>
        </w:rPr>
        <w:t xml:space="preserve"> </w:t>
      </w:r>
      <w:r w:rsidR="00194868">
        <w:rPr>
          <w:rFonts w:ascii="Times New Roman" w:hAnsi="Times New Roman"/>
          <w:bCs/>
          <w:iCs/>
          <w:sz w:val="28"/>
          <w:szCs w:val="28"/>
          <w:shd w:val="clear" w:color="auto" w:fill="FFFFFF"/>
          <w:lang w:val="kk-KZ"/>
        </w:rPr>
        <w:t>сорт-клон</w:t>
      </w:r>
      <w:r>
        <w:rPr>
          <w:rFonts w:ascii="Times New Roman" w:hAnsi="Times New Roman"/>
          <w:bCs/>
          <w:iCs/>
          <w:sz w:val="28"/>
          <w:szCs w:val="28"/>
          <w:shd w:val="clear" w:color="auto" w:fill="FFFFFF"/>
          <w:lang w:val="kk-KZ"/>
        </w:rPr>
        <w:t>дарының интродукциясы</w:t>
      </w:r>
      <w:r w:rsidR="00AB4C3B">
        <w:rPr>
          <w:rFonts w:ascii="Times New Roman" w:hAnsi="Times New Roman"/>
          <w:bCs/>
          <w:iCs/>
          <w:sz w:val="28"/>
          <w:szCs w:val="28"/>
          <w:shd w:val="clear" w:color="auto" w:fill="FFFFFF"/>
          <w:lang w:val="kk-KZ"/>
        </w:rPr>
        <w:t>;</w:t>
      </w:r>
    </w:p>
    <w:p w14:paraId="3E7080BD" w14:textId="4D9B0CE0" w:rsidR="00AB7926" w:rsidRPr="00691DAA" w:rsidRDefault="00AB7926" w:rsidP="00A84BFF">
      <w:pPr>
        <w:pStyle w:val="ad"/>
        <w:numPr>
          <w:ilvl w:val="0"/>
          <w:numId w:val="3"/>
        </w:numPr>
        <w:shd w:val="clear" w:color="auto" w:fill="FFFFFF"/>
        <w:tabs>
          <w:tab w:val="left" w:pos="284"/>
        </w:tabs>
        <w:ind w:left="0" w:firstLine="0"/>
        <w:jc w:val="both"/>
        <w:rPr>
          <w:bCs/>
          <w:color w:val="000000"/>
          <w:sz w:val="28"/>
          <w:szCs w:val="28"/>
          <w:lang w:val="kk-KZ"/>
        </w:rPr>
      </w:pPr>
      <w:r w:rsidRPr="00921F12">
        <w:rPr>
          <w:bCs/>
          <w:i/>
          <w:iCs/>
          <w:color w:val="000000"/>
          <w:sz w:val="28"/>
          <w:szCs w:val="28"/>
          <w:lang w:val="kk-KZ"/>
        </w:rPr>
        <w:t>M</w:t>
      </w:r>
      <w:r>
        <w:rPr>
          <w:bCs/>
          <w:i/>
          <w:iCs/>
          <w:color w:val="000000"/>
          <w:sz w:val="28"/>
          <w:szCs w:val="28"/>
          <w:lang w:val="kk-KZ"/>
        </w:rPr>
        <w:t xml:space="preserve">. </w:t>
      </w:r>
      <w:r w:rsidR="009823F3">
        <w:rPr>
          <w:bCs/>
          <w:i/>
          <w:iCs/>
          <w:color w:val="000000"/>
          <w:sz w:val="28"/>
          <w:szCs w:val="28"/>
          <w:lang w:val="kk-KZ"/>
        </w:rPr>
        <w:t>s</w:t>
      </w:r>
      <w:r w:rsidRPr="00921F12">
        <w:rPr>
          <w:bCs/>
          <w:i/>
          <w:iCs/>
          <w:color w:val="000000"/>
          <w:sz w:val="28"/>
          <w:szCs w:val="28"/>
          <w:lang w:val="kk-KZ"/>
        </w:rPr>
        <w:t>iever</w:t>
      </w:r>
      <w:r w:rsidR="009823F3">
        <w:rPr>
          <w:bCs/>
          <w:i/>
          <w:iCs/>
          <w:color w:val="000000"/>
          <w:sz w:val="28"/>
          <w:szCs w:val="28"/>
          <w:lang w:val="kk-KZ"/>
        </w:rPr>
        <w:t>s</w:t>
      </w:r>
      <w:r w:rsidRPr="00921F12">
        <w:rPr>
          <w:bCs/>
          <w:i/>
          <w:iCs/>
          <w:color w:val="000000"/>
          <w:sz w:val="28"/>
          <w:szCs w:val="28"/>
          <w:lang w:val="kk-KZ"/>
        </w:rPr>
        <w:t>ii</w:t>
      </w:r>
      <w:r w:rsidRPr="00B8087E">
        <w:rPr>
          <w:bCs/>
          <w:color w:val="000000"/>
          <w:sz w:val="28"/>
          <w:szCs w:val="28"/>
          <w:lang w:val="kk-KZ"/>
        </w:rPr>
        <w:t xml:space="preserve"> </w:t>
      </w:r>
      <w:r w:rsidR="00504E9F">
        <w:rPr>
          <w:bCs/>
          <w:color w:val="000000"/>
          <w:sz w:val="28"/>
          <w:szCs w:val="28"/>
          <w:lang w:val="kk-KZ"/>
        </w:rPr>
        <w:t>Жоңғар</w:t>
      </w:r>
      <w:r w:rsidR="00E651C0">
        <w:rPr>
          <w:bCs/>
          <w:color w:val="000000"/>
          <w:sz w:val="28"/>
          <w:szCs w:val="28"/>
          <w:lang w:val="kk-KZ"/>
        </w:rPr>
        <w:t xml:space="preserve"> Алатау</w:t>
      </w:r>
      <w:r w:rsidRPr="00691DAA">
        <w:rPr>
          <w:bCs/>
          <w:color w:val="000000"/>
          <w:sz w:val="28"/>
          <w:szCs w:val="28"/>
          <w:lang w:val="kk-KZ"/>
        </w:rPr>
        <w:t xml:space="preserve"> популяциясының жаңа </w:t>
      </w:r>
      <w:r w:rsidR="00194868">
        <w:rPr>
          <w:bCs/>
          <w:color w:val="000000"/>
          <w:sz w:val="28"/>
          <w:szCs w:val="28"/>
          <w:lang w:val="kk-KZ"/>
        </w:rPr>
        <w:t>сорт-клон</w:t>
      </w:r>
      <w:r w:rsidRPr="00691DAA">
        <w:rPr>
          <w:bCs/>
          <w:color w:val="000000"/>
          <w:sz w:val="28"/>
          <w:szCs w:val="28"/>
          <w:lang w:val="kk-KZ"/>
        </w:rPr>
        <w:t>дары</w:t>
      </w:r>
      <w:r>
        <w:rPr>
          <w:bCs/>
          <w:color w:val="000000"/>
          <w:sz w:val="28"/>
          <w:szCs w:val="28"/>
          <w:lang w:val="kk-KZ"/>
        </w:rPr>
        <w:t xml:space="preserve"> мен</w:t>
      </w:r>
      <w:r w:rsidRPr="001F2E4A">
        <w:rPr>
          <w:rFonts w:ascii="Calibri" w:eastAsia="Calibri" w:hAnsi="Calibri"/>
          <w:bCs/>
          <w:color w:val="000000"/>
          <w:sz w:val="28"/>
          <w:szCs w:val="28"/>
          <w:lang w:val="kk-KZ" w:eastAsia="en-US"/>
        </w:rPr>
        <w:t xml:space="preserve"> </w:t>
      </w:r>
      <w:r w:rsidRPr="00AB7926">
        <w:rPr>
          <w:bCs/>
          <w:color w:val="000000"/>
          <w:sz w:val="28"/>
          <w:szCs w:val="28"/>
          <w:lang w:val="kk-KZ"/>
        </w:rPr>
        <w:t>іріктелген формаларының</w:t>
      </w:r>
      <w:r w:rsidRPr="00691DAA">
        <w:rPr>
          <w:bCs/>
          <w:color w:val="000000"/>
          <w:sz w:val="28"/>
          <w:szCs w:val="28"/>
          <w:lang w:val="kk-KZ"/>
        </w:rPr>
        <w:t xml:space="preserve"> жемістерін</w:t>
      </w:r>
      <w:r>
        <w:rPr>
          <w:bCs/>
          <w:color w:val="000000"/>
          <w:sz w:val="28"/>
          <w:szCs w:val="28"/>
          <w:lang w:val="kk-KZ"/>
        </w:rPr>
        <w:t>ің</w:t>
      </w:r>
      <w:r w:rsidRPr="00691DAA">
        <w:rPr>
          <w:bCs/>
          <w:color w:val="000000"/>
          <w:sz w:val="28"/>
          <w:szCs w:val="28"/>
          <w:lang w:val="kk-KZ"/>
        </w:rPr>
        <w:t xml:space="preserve"> хими</w:t>
      </w:r>
      <w:r>
        <w:rPr>
          <w:bCs/>
          <w:color w:val="000000"/>
          <w:sz w:val="28"/>
          <w:szCs w:val="28"/>
          <w:lang w:val="kk-KZ"/>
        </w:rPr>
        <w:t>я</w:t>
      </w:r>
      <w:r w:rsidR="005253D7">
        <w:rPr>
          <w:bCs/>
          <w:color w:val="000000"/>
          <w:sz w:val="28"/>
          <w:szCs w:val="28"/>
          <w:lang w:val="kk-KZ"/>
        </w:rPr>
        <w:t>лық</w:t>
      </w:r>
      <w:r w:rsidRPr="00691DAA">
        <w:rPr>
          <w:bCs/>
          <w:color w:val="000000"/>
          <w:sz w:val="28"/>
          <w:szCs w:val="28"/>
          <w:lang w:val="kk-KZ"/>
        </w:rPr>
        <w:t xml:space="preserve">-технологиялық </w:t>
      </w:r>
      <w:r w:rsidR="005253D7">
        <w:rPr>
          <w:bCs/>
          <w:color w:val="000000"/>
          <w:sz w:val="28"/>
          <w:szCs w:val="28"/>
          <w:lang w:val="kk-KZ"/>
        </w:rPr>
        <w:t>құрамы мен</w:t>
      </w:r>
      <w:r w:rsidRPr="00691DAA">
        <w:rPr>
          <w:bCs/>
          <w:color w:val="000000"/>
          <w:sz w:val="28"/>
          <w:szCs w:val="28"/>
          <w:lang w:val="kk-KZ"/>
        </w:rPr>
        <w:t xml:space="preserve"> антиоксидантты</w:t>
      </w:r>
      <w:r w:rsidR="005253D7">
        <w:rPr>
          <w:bCs/>
          <w:color w:val="000000"/>
          <w:sz w:val="28"/>
          <w:szCs w:val="28"/>
          <w:lang w:val="kk-KZ"/>
        </w:rPr>
        <w:t xml:space="preserve"> белсенділігінің</w:t>
      </w:r>
      <w:r w:rsidRPr="00691DAA">
        <w:rPr>
          <w:bCs/>
          <w:color w:val="000000"/>
          <w:sz w:val="28"/>
          <w:szCs w:val="28"/>
          <w:lang w:val="kk-KZ"/>
        </w:rPr>
        <w:t xml:space="preserve"> баға</w:t>
      </w:r>
      <w:r w:rsidR="00E651C0">
        <w:rPr>
          <w:bCs/>
          <w:color w:val="000000"/>
          <w:sz w:val="28"/>
          <w:szCs w:val="28"/>
          <w:lang w:val="kk-KZ"/>
        </w:rPr>
        <w:t>лану</w:t>
      </w:r>
      <w:r>
        <w:rPr>
          <w:bCs/>
          <w:color w:val="000000"/>
          <w:sz w:val="28"/>
          <w:szCs w:val="28"/>
          <w:lang w:val="kk-KZ"/>
        </w:rPr>
        <w:t>ы;</w:t>
      </w:r>
    </w:p>
    <w:p w14:paraId="55DAB20D" w14:textId="3A8BCDB8" w:rsidR="00AB7926" w:rsidRPr="00E651C0" w:rsidRDefault="00AB7926" w:rsidP="00A84BFF">
      <w:pPr>
        <w:pStyle w:val="a3"/>
        <w:numPr>
          <w:ilvl w:val="0"/>
          <w:numId w:val="3"/>
        </w:numPr>
        <w:tabs>
          <w:tab w:val="left" w:pos="284"/>
        </w:tabs>
        <w:spacing w:after="0" w:line="240" w:lineRule="auto"/>
        <w:ind w:left="0" w:firstLine="0"/>
        <w:jc w:val="both"/>
        <w:rPr>
          <w:rFonts w:ascii="Times New Roman" w:hAnsi="Times New Roman"/>
          <w:sz w:val="28"/>
          <w:szCs w:val="28"/>
          <w:shd w:val="clear" w:color="auto" w:fill="FFFFFF"/>
          <w:lang w:val="kk-KZ"/>
        </w:rPr>
      </w:pPr>
      <w:r w:rsidRPr="00AB7926">
        <w:rPr>
          <w:rFonts w:ascii="Times New Roman" w:hAnsi="Times New Roman"/>
          <w:bCs/>
          <w:i/>
          <w:sz w:val="28"/>
          <w:szCs w:val="28"/>
          <w:shd w:val="clear" w:color="auto" w:fill="FFFFFF"/>
          <w:lang w:val="kk-KZ"/>
        </w:rPr>
        <w:t xml:space="preserve">M. </w:t>
      </w:r>
      <w:r w:rsidR="009823F3">
        <w:rPr>
          <w:rFonts w:ascii="Times New Roman" w:hAnsi="Times New Roman"/>
          <w:bCs/>
          <w:i/>
          <w:sz w:val="28"/>
          <w:szCs w:val="28"/>
          <w:shd w:val="clear" w:color="auto" w:fill="FFFFFF"/>
          <w:lang w:val="kk-KZ"/>
        </w:rPr>
        <w:t>s</w:t>
      </w:r>
      <w:r w:rsidRPr="00AB7926">
        <w:rPr>
          <w:rFonts w:ascii="Times New Roman" w:hAnsi="Times New Roman"/>
          <w:bCs/>
          <w:i/>
          <w:sz w:val="28"/>
          <w:szCs w:val="28"/>
          <w:shd w:val="clear" w:color="auto" w:fill="FFFFFF"/>
          <w:lang w:val="kk-KZ"/>
        </w:rPr>
        <w:t>iever</w:t>
      </w:r>
      <w:r w:rsidR="009823F3">
        <w:rPr>
          <w:rFonts w:ascii="Times New Roman" w:hAnsi="Times New Roman"/>
          <w:bCs/>
          <w:i/>
          <w:sz w:val="28"/>
          <w:szCs w:val="28"/>
          <w:shd w:val="clear" w:color="auto" w:fill="FFFFFF"/>
          <w:lang w:val="kk-KZ"/>
        </w:rPr>
        <w:t>s</w:t>
      </w:r>
      <w:r w:rsidRPr="00AB7926">
        <w:rPr>
          <w:rFonts w:ascii="Times New Roman" w:hAnsi="Times New Roman"/>
          <w:bCs/>
          <w:i/>
          <w:sz w:val="28"/>
          <w:szCs w:val="28"/>
          <w:shd w:val="clear" w:color="auto" w:fill="FFFFFF"/>
          <w:lang w:val="kk-KZ"/>
        </w:rPr>
        <w:t>ii</w:t>
      </w:r>
      <w:r w:rsidRPr="00AB7926">
        <w:rPr>
          <w:rFonts w:ascii="Times New Roman" w:hAnsi="Times New Roman"/>
          <w:bCs/>
          <w:sz w:val="28"/>
          <w:szCs w:val="28"/>
          <w:shd w:val="clear" w:color="auto" w:fill="FFFFFF"/>
          <w:lang w:val="kk-KZ"/>
        </w:rPr>
        <w:t xml:space="preserve"> түрінің жаңа </w:t>
      </w:r>
      <w:r w:rsidR="00194868">
        <w:rPr>
          <w:rFonts w:ascii="Times New Roman" w:hAnsi="Times New Roman"/>
          <w:bCs/>
          <w:sz w:val="28"/>
          <w:szCs w:val="28"/>
          <w:shd w:val="clear" w:color="auto" w:fill="FFFFFF"/>
          <w:lang w:val="kk-KZ"/>
        </w:rPr>
        <w:t>сорт-клон</w:t>
      </w:r>
      <w:r w:rsidRPr="00AB7926">
        <w:rPr>
          <w:rFonts w:ascii="Times New Roman" w:hAnsi="Times New Roman"/>
          <w:bCs/>
          <w:sz w:val="28"/>
          <w:szCs w:val="28"/>
          <w:shd w:val="clear" w:color="auto" w:fill="FFFFFF"/>
          <w:lang w:val="kk-KZ"/>
        </w:rPr>
        <w:t>дары мен іріктелген формаларының генетикалық алуандылығын зерттеу және олардың арасында</w:t>
      </w:r>
      <w:r w:rsidR="0060342E">
        <w:rPr>
          <w:rFonts w:ascii="Times New Roman" w:hAnsi="Times New Roman"/>
          <w:bCs/>
          <w:sz w:val="28"/>
          <w:szCs w:val="28"/>
          <w:shd w:val="clear" w:color="auto" w:fill="FFFFFF"/>
          <w:lang w:val="kk-KZ"/>
        </w:rPr>
        <w:t>ғы</w:t>
      </w:r>
      <w:r w:rsidRPr="00AB7926">
        <w:rPr>
          <w:rFonts w:ascii="Times New Roman" w:hAnsi="Times New Roman"/>
          <w:bCs/>
          <w:sz w:val="28"/>
          <w:szCs w:val="28"/>
          <w:shd w:val="clear" w:color="auto" w:fill="FFFFFF"/>
          <w:lang w:val="kk-KZ"/>
        </w:rPr>
        <w:t xml:space="preserve"> туыстық байланысы</w:t>
      </w:r>
      <w:r>
        <w:rPr>
          <w:rFonts w:ascii="Times New Roman" w:hAnsi="Times New Roman"/>
          <w:bCs/>
          <w:sz w:val="28"/>
          <w:szCs w:val="28"/>
          <w:shd w:val="clear" w:color="auto" w:fill="FFFFFF"/>
          <w:lang w:val="kk-KZ"/>
        </w:rPr>
        <w:t>;</w:t>
      </w:r>
    </w:p>
    <w:p w14:paraId="30625133" w14:textId="09933DE0" w:rsidR="00BB4229" w:rsidRPr="00995D09" w:rsidRDefault="00BB4229" w:rsidP="00A84BFF">
      <w:pPr>
        <w:spacing w:after="0" w:line="240" w:lineRule="auto"/>
        <w:ind w:firstLine="708"/>
        <w:contextualSpacing/>
        <w:jc w:val="both"/>
        <w:rPr>
          <w:rFonts w:ascii="Times New Roman" w:hAnsi="Times New Roman"/>
          <w:sz w:val="28"/>
          <w:szCs w:val="28"/>
          <w:shd w:val="clear" w:color="auto" w:fill="FFFFFF"/>
          <w:lang w:val="kk-KZ"/>
        </w:rPr>
      </w:pPr>
      <w:r w:rsidRPr="00E74272">
        <w:rPr>
          <w:rFonts w:ascii="Times New Roman" w:hAnsi="Times New Roman"/>
          <w:b/>
          <w:sz w:val="28"/>
          <w:szCs w:val="28"/>
          <w:shd w:val="clear" w:color="auto" w:fill="FFFFFF"/>
          <w:lang w:val="kk-KZ"/>
        </w:rPr>
        <w:t>Автордың жұмыстағы жеке үлесі.</w:t>
      </w:r>
      <w:r w:rsidR="00DF0151">
        <w:rPr>
          <w:rFonts w:ascii="Times New Roman" w:hAnsi="Times New Roman"/>
          <w:b/>
          <w:sz w:val="28"/>
          <w:szCs w:val="28"/>
          <w:shd w:val="clear" w:color="auto" w:fill="FFFFFF"/>
          <w:lang w:val="kk-KZ"/>
        </w:rPr>
        <w:t xml:space="preserve"> </w:t>
      </w:r>
      <w:r w:rsidR="00DF0151" w:rsidRPr="00E74272">
        <w:rPr>
          <w:rFonts w:ascii="Times New Roman" w:hAnsi="Times New Roman"/>
          <w:sz w:val="28"/>
          <w:szCs w:val="28"/>
          <w:shd w:val="clear" w:color="auto" w:fill="FFFFFF"/>
          <w:lang w:val="kk-KZ"/>
        </w:rPr>
        <w:t xml:space="preserve">Жұмыстың </w:t>
      </w:r>
      <w:r w:rsidR="00995D09">
        <w:rPr>
          <w:rFonts w:ascii="Times New Roman" w:hAnsi="Times New Roman"/>
          <w:sz w:val="28"/>
          <w:szCs w:val="28"/>
          <w:shd w:val="clear" w:color="auto" w:fill="FFFFFF"/>
          <w:lang w:val="kk-KZ"/>
        </w:rPr>
        <w:t xml:space="preserve">авторы зерттеу жұмысының мақсат міндеттерін орындау барысында, әдеби деректерге шолу жүргізіп, зерттеу нысанын </w:t>
      </w:r>
      <w:r w:rsidR="008709E8">
        <w:rPr>
          <w:rFonts w:ascii="Times New Roman" w:hAnsi="Times New Roman"/>
          <w:sz w:val="28"/>
          <w:szCs w:val="28"/>
          <w:shd w:val="clear" w:color="auto" w:fill="FFFFFF"/>
          <w:lang w:val="kk-KZ"/>
        </w:rPr>
        <w:t xml:space="preserve">жүйелі түрде далалық және зертханалық жағдайда зерттеп, тәжірибелердің орындалуын жоспарлап, мәліметтерді өңдеп талдауға өз үлесін қосты. </w:t>
      </w:r>
      <w:r w:rsidR="00995D09" w:rsidRPr="00995D09">
        <w:rPr>
          <w:rFonts w:ascii="Times New Roman" w:hAnsi="Times New Roman"/>
          <w:sz w:val="28"/>
          <w:szCs w:val="28"/>
          <w:shd w:val="clear" w:color="auto" w:fill="FFFFFF"/>
          <w:lang w:val="kk-KZ"/>
        </w:rPr>
        <w:t xml:space="preserve">Нәтижелердің </w:t>
      </w:r>
      <w:r w:rsidR="00995D09">
        <w:rPr>
          <w:rFonts w:ascii="Times New Roman" w:hAnsi="Times New Roman"/>
          <w:sz w:val="28"/>
          <w:szCs w:val="28"/>
          <w:shd w:val="clear" w:color="auto" w:fill="FFFFFF"/>
          <w:lang w:val="kk-KZ"/>
        </w:rPr>
        <w:t>дәлелділігі</w:t>
      </w:r>
      <w:r w:rsidR="00995D09" w:rsidRPr="00995D09">
        <w:rPr>
          <w:rFonts w:ascii="Times New Roman" w:hAnsi="Times New Roman"/>
          <w:sz w:val="28"/>
          <w:szCs w:val="28"/>
          <w:shd w:val="clear" w:color="auto" w:fill="FFFFFF"/>
          <w:lang w:val="kk-KZ"/>
        </w:rPr>
        <w:t xml:space="preserve"> мен сенімділігі математикалық статистика әдістер</w:t>
      </w:r>
      <w:r w:rsidR="00995D09">
        <w:rPr>
          <w:rFonts w:ascii="Times New Roman" w:hAnsi="Times New Roman"/>
          <w:sz w:val="28"/>
          <w:szCs w:val="28"/>
          <w:shd w:val="clear" w:color="auto" w:fill="FFFFFF"/>
          <w:lang w:val="kk-KZ"/>
        </w:rPr>
        <w:t xml:space="preserve">мен </w:t>
      </w:r>
      <w:r w:rsidR="00995D09" w:rsidRPr="00995D09">
        <w:rPr>
          <w:rFonts w:ascii="Times New Roman" w:hAnsi="Times New Roman"/>
          <w:sz w:val="28"/>
          <w:szCs w:val="28"/>
          <w:shd w:val="clear" w:color="auto" w:fill="FFFFFF"/>
          <w:lang w:val="kk-KZ"/>
        </w:rPr>
        <w:t>өңделген нақты материал</w:t>
      </w:r>
      <w:r w:rsidR="00995D09">
        <w:rPr>
          <w:rFonts w:ascii="Times New Roman" w:hAnsi="Times New Roman"/>
          <w:sz w:val="28"/>
          <w:szCs w:val="28"/>
          <w:shd w:val="clear" w:color="auto" w:fill="FFFFFF"/>
          <w:lang w:val="kk-KZ"/>
        </w:rPr>
        <w:t xml:space="preserve">ға </w:t>
      </w:r>
      <w:r w:rsidR="00995D09" w:rsidRPr="00995D09">
        <w:rPr>
          <w:rFonts w:ascii="Times New Roman" w:hAnsi="Times New Roman"/>
          <w:sz w:val="28"/>
          <w:szCs w:val="28"/>
          <w:shd w:val="clear" w:color="auto" w:fill="FFFFFF"/>
          <w:lang w:val="kk-KZ"/>
        </w:rPr>
        <w:t>негіздел</w:t>
      </w:r>
      <w:r w:rsidR="00995D09">
        <w:rPr>
          <w:rFonts w:ascii="Times New Roman" w:hAnsi="Times New Roman"/>
          <w:sz w:val="28"/>
          <w:szCs w:val="28"/>
          <w:shd w:val="clear" w:color="auto" w:fill="FFFFFF"/>
          <w:lang w:val="kk-KZ"/>
        </w:rPr>
        <w:t xml:space="preserve">ді. </w:t>
      </w:r>
    </w:p>
    <w:p w14:paraId="494517C8" w14:textId="7AAE2E8A" w:rsidR="007E12AA" w:rsidRPr="00E74272" w:rsidRDefault="00BB4229" w:rsidP="00A84BFF">
      <w:pPr>
        <w:spacing w:after="0" w:line="240" w:lineRule="auto"/>
        <w:ind w:firstLine="708"/>
        <w:contextualSpacing/>
        <w:jc w:val="both"/>
        <w:rPr>
          <w:rFonts w:ascii="Times New Roman" w:hAnsi="Times New Roman"/>
          <w:b/>
          <w:sz w:val="28"/>
          <w:szCs w:val="28"/>
          <w:shd w:val="clear" w:color="auto" w:fill="FFFFFF"/>
          <w:lang w:val="kk-KZ"/>
        </w:rPr>
      </w:pPr>
      <w:r w:rsidRPr="00E74272">
        <w:rPr>
          <w:rFonts w:ascii="Times New Roman" w:hAnsi="Times New Roman"/>
          <w:b/>
          <w:sz w:val="28"/>
          <w:szCs w:val="28"/>
          <w:shd w:val="clear" w:color="auto" w:fill="FFFFFF"/>
          <w:lang w:val="kk-KZ"/>
        </w:rPr>
        <w:t>Жұмыстың апробациясы</w:t>
      </w:r>
    </w:p>
    <w:p w14:paraId="7C8B51D9" w14:textId="198570CC" w:rsidR="00BB4229" w:rsidRDefault="003777A2" w:rsidP="00A84BFF">
      <w:pPr>
        <w:spacing w:after="0" w:line="240" w:lineRule="auto"/>
        <w:ind w:firstLine="708"/>
        <w:contextualSpacing/>
        <w:jc w:val="both"/>
        <w:rPr>
          <w:rFonts w:ascii="Times New Roman" w:hAnsi="Times New Roman"/>
          <w:sz w:val="28"/>
          <w:szCs w:val="28"/>
          <w:shd w:val="clear" w:color="auto" w:fill="FFFFFF"/>
          <w:lang w:val="kk-KZ"/>
        </w:rPr>
      </w:pPr>
      <w:r>
        <w:rPr>
          <w:rFonts w:ascii="Times New Roman" w:hAnsi="Times New Roman"/>
          <w:sz w:val="28"/>
          <w:szCs w:val="28"/>
          <w:shd w:val="clear" w:color="auto" w:fill="FFFFFF"/>
          <w:lang w:val="kk-KZ"/>
        </w:rPr>
        <w:t>Диссертациялық жұмыстың негізгі қағидалары мен нәтижелері келесі халықаралық конференциялар мен симпозиумда</w:t>
      </w:r>
      <w:r w:rsidR="003D1C8B">
        <w:rPr>
          <w:rFonts w:ascii="Times New Roman" w:hAnsi="Times New Roman"/>
          <w:sz w:val="28"/>
          <w:szCs w:val="28"/>
          <w:shd w:val="clear" w:color="auto" w:fill="FFFFFF"/>
          <w:lang w:val="kk-KZ"/>
        </w:rPr>
        <w:t>рда</w:t>
      </w:r>
      <w:r>
        <w:rPr>
          <w:rFonts w:ascii="Times New Roman" w:hAnsi="Times New Roman"/>
          <w:sz w:val="28"/>
          <w:szCs w:val="28"/>
          <w:shd w:val="clear" w:color="auto" w:fill="FFFFFF"/>
          <w:lang w:val="kk-KZ"/>
        </w:rPr>
        <w:t xml:space="preserve"> баяндалды және </w:t>
      </w:r>
      <w:r w:rsidR="003D1C8B">
        <w:rPr>
          <w:rFonts w:ascii="Times New Roman" w:hAnsi="Times New Roman"/>
          <w:sz w:val="28"/>
          <w:szCs w:val="28"/>
          <w:shd w:val="clear" w:color="auto" w:fill="FFFFFF"/>
          <w:lang w:val="kk-KZ"/>
        </w:rPr>
        <w:t>тезис пен мақала</w:t>
      </w:r>
      <w:r w:rsidR="009155FC">
        <w:rPr>
          <w:rFonts w:ascii="Times New Roman" w:hAnsi="Times New Roman"/>
          <w:sz w:val="28"/>
          <w:szCs w:val="28"/>
          <w:shd w:val="clear" w:color="auto" w:fill="FFFFFF"/>
          <w:lang w:val="kk-KZ"/>
        </w:rPr>
        <w:t>лар түрінде</w:t>
      </w:r>
      <w:r w:rsidR="003D1C8B">
        <w:rPr>
          <w:rFonts w:ascii="Times New Roman" w:hAnsi="Times New Roman"/>
          <w:sz w:val="28"/>
          <w:szCs w:val="28"/>
          <w:shd w:val="clear" w:color="auto" w:fill="FFFFFF"/>
          <w:lang w:val="kk-KZ"/>
        </w:rPr>
        <w:t xml:space="preserve"> жарияланды</w:t>
      </w:r>
      <w:r>
        <w:rPr>
          <w:rFonts w:ascii="Times New Roman" w:hAnsi="Times New Roman"/>
          <w:sz w:val="28"/>
          <w:szCs w:val="28"/>
          <w:shd w:val="clear" w:color="auto" w:fill="FFFFFF"/>
          <w:lang w:val="kk-KZ"/>
        </w:rPr>
        <w:t>:</w:t>
      </w:r>
    </w:p>
    <w:p w14:paraId="2361701A" w14:textId="03080480" w:rsidR="00DC671F" w:rsidRPr="00DC671F" w:rsidRDefault="002A3264" w:rsidP="00A84BFF">
      <w:pPr>
        <w:pStyle w:val="a3"/>
        <w:numPr>
          <w:ilvl w:val="0"/>
          <w:numId w:val="3"/>
        </w:numPr>
        <w:spacing w:after="0" w:line="240" w:lineRule="auto"/>
        <w:jc w:val="both"/>
        <w:rPr>
          <w:rFonts w:ascii="Times New Roman" w:hAnsi="Times New Roman"/>
          <w:sz w:val="28"/>
          <w:szCs w:val="28"/>
          <w:shd w:val="clear" w:color="auto" w:fill="FFFFFF"/>
        </w:rPr>
      </w:pPr>
      <w:r w:rsidRPr="000C56AE">
        <w:rPr>
          <w:rFonts w:ascii="Times New Roman" w:hAnsi="Times New Roman"/>
          <w:sz w:val="28"/>
          <w:szCs w:val="28"/>
          <w:shd w:val="clear" w:color="auto" w:fill="FFFFFF"/>
          <w:lang w:val="kk-KZ"/>
        </w:rPr>
        <w:t>І</w:t>
      </w:r>
      <w:r w:rsidRPr="000C56AE">
        <w:rPr>
          <w:rFonts w:ascii="Times New Roman" w:hAnsi="Times New Roman"/>
          <w:sz w:val="28"/>
          <w:szCs w:val="28"/>
          <w:shd w:val="clear" w:color="auto" w:fill="FFFFFF"/>
          <w:lang w:val="en-US"/>
        </w:rPr>
        <w:t>V</w:t>
      </w:r>
      <w:r w:rsidRPr="000C56AE">
        <w:rPr>
          <w:rFonts w:ascii="Times New Roman" w:hAnsi="Times New Roman"/>
          <w:sz w:val="28"/>
          <w:szCs w:val="28"/>
          <w:shd w:val="clear" w:color="auto" w:fill="FFFFFF"/>
        </w:rPr>
        <w:t xml:space="preserve"> </w:t>
      </w:r>
      <w:r w:rsidRPr="000C56AE">
        <w:rPr>
          <w:rFonts w:ascii="Times New Roman" w:hAnsi="Times New Roman"/>
          <w:sz w:val="28"/>
          <w:szCs w:val="28"/>
          <w:shd w:val="clear" w:color="auto" w:fill="FFFFFF"/>
          <w:lang w:val="kk-KZ"/>
        </w:rPr>
        <w:t>(</w:t>
      </w:r>
      <w:r w:rsidRPr="000C56AE">
        <w:rPr>
          <w:rFonts w:ascii="Times New Roman" w:hAnsi="Times New Roman"/>
          <w:sz w:val="28"/>
          <w:szCs w:val="28"/>
          <w:shd w:val="clear" w:color="auto" w:fill="FFFFFF"/>
          <w:lang w:val="en-US"/>
        </w:rPr>
        <w:t>XII</w:t>
      </w:r>
      <w:r w:rsidRPr="000C56AE">
        <w:rPr>
          <w:rFonts w:ascii="Times New Roman" w:hAnsi="Times New Roman"/>
          <w:sz w:val="28"/>
          <w:szCs w:val="28"/>
          <w:shd w:val="clear" w:color="auto" w:fill="FFFFFF"/>
          <w:lang w:val="kk-KZ"/>
        </w:rPr>
        <w:t>) Международная ботаническая конференция молодых ученых в Санкт-Петербурге (Р</w:t>
      </w:r>
      <w:r w:rsidR="00A03C41">
        <w:rPr>
          <w:rFonts w:ascii="Times New Roman" w:hAnsi="Times New Roman"/>
          <w:sz w:val="28"/>
          <w:szCs w:val="28"/>
          <w:shd w:val="clear" w:color="auto" w:fill="FFFFFF"/>
          <w:lang w:val="kk-KZ"/>
        </w:rPr>
        <w:t>есей</w:t>
      </w:r>
      <w:r w:rsidRPr="000C56AE">
        <w:rPr>
          <w:rFonts w:ascii="Times New Roman" w:hAnsi="Times New Roman"/>
          <w:sz w:val="28"/>
          <w:szCs w:val="28"/>
          <w:shd w:val="clear" w:color="auto" w:fill="FFFFFF"/>
          <w:lang w:val="kk-KZ"/>
        </w:rPr>
        <w:t>, Санкт-Петербург</w:t>
      </w:r>
      <w:r w:rsidR="00A03C41">
        <w:rPr>
          <w:rFonts w:ascii="Times New Roman" w:hAnsi="Times New Roman"/>
          <w:sz w:val="28"/>
          <w:szCs w:val="28"/>
          <w:shd w:val="clear" w:color="auto" w:fill="FFFFFF"/>
          <w:lang w:val="kk-KZ"/>
        </w:rPr>
        <w:t xml:space="preserve"> қ.</w:t>
      </w:r>
      <w:r w:rsidRPr="000C56AE">
        <w:rPr>
          <w:rFonts w:ascii="Times New Roman" w:hAnsi="Times New Roman"/>
          <w:sz w:val="28"/>
          <w:szCs w:val="28"/>
          <w:shd w:val="clear" w:color="auto" w:fill="FFFFFF"/>
          <w:lang w:val="kk-KZ"/>
        </w:rPr>
        <w:t>, 2018);</w:t>
      </w:r>
      <w:r w:rsidRPr="000C56AE">
        <w:rPr>
          <w:rFonts w:ascii="Times New Roman" w:eastAsia="Times New Roman" w:hAnsi="Times New Roman"/>
          <w:sz w:val="24"/>
          <w:szCs w:val="24"/>
          <w:lang w:val="kk-KZ"/>
        </w:rPr>
        <w:t xml:space="preserve"> </w:t>
      </w:r>
    </w:p>
    <w:p w14:paraId="7A4F3F46" w14:textId="33F9D6A6" w:rsidR="00A03C41" w:rsidRPr="00A03C41" w:rsidRDefault="002A3264" w:rsidP="00A84BFF">
      <w:pPr>
        <w:pStyle w:val="a3"/>
        <w:numPr>
          <w:ilvl w:val="0"/>
          <w:numId w:val="3"/>
        </w:numPr>
        <w:spacing w:after="0" w:line="240" w:lineRule="auto"/>
        <w:jc w:val="both"/>
        <w:rPr>
          <w:rFonts w:ascii="Times New Roman" w:hAnsi="Times New Roman"/>
          <w:sz w:val="28"/>
          <w:szCs w:val="28"/>
          <w:shd w:val="clear" w:color="auto" w:fill="FFFFFF"/>
        </w:rPr>
      </w:pPr>
      <w:r w:rsidRPr="000C56AE">
        <w:rPr>
          <w:rFonts w:ascii="Times New Roman" w:hAnsi="Times New Roman"/>
          <w:sz w:val="28"/>
          <w:szCs w:val="28"/>
          <w:shd w:val="clear" w:color="auto" w:fill="FFFFFF"/>
          <w:lang w:val="kk-KZ"/>
        </w:rPr>
        <w:t>Международный Симпозиум «Экология и эволюция: Новые горизонты» (Р</w:t>
      </w:r>
      <w:r w:rsidR="00A03C41">
        <w:rPr>
          <w:rFonts w:ascii="Times New Roman" w:hAnsi="Times New Roman"/>
          <w:sz w:val="28"/>
          <w:szCs w:val="28"/>
          <w:shd w:val="clear" w:color="auto" w:fill="FFFFFF"/>
          <w:lang w:val="kk-KZ"/>
        </w:rPr>
        <w:t>есей</w:t>
      </w:r>
      <w:r w:rsidRPr="000C56AE">
        <w:rPr>
          <w:rFonts w:ascii="Times New Roman" w:hAnsi="Times New Roman"/>
          <w:sz w:val="28"/>
          <w:szCs w:val="28"/>
          <w:shd w:val="clear" w:color="auto" w:fill="FFFFFF"/>
          <w:lang w:val="kk-KZ"/>
        </w:rPr>
        <w:t>, Екатеринбург</w:t>
      </w:r>
      <w:r w:rsidR="00E73AD3">
        <w:rPr>
          <w:rFonts w:ascii="Times New Roman" w:hAnsi="Times New Roman"/>
          <w:sz w:val="28"/>
          <w:szCs w:val="28"/>
          <w:shd w:val="clear" w:color="auto" w:fill="FFFFFF"/>
          <w:lang w:val="kk-KZ"/>
        </w:rPr>
        <w:t xml:space="preserve"> қ.</w:t>
      </w:r>
      <w:r w:rsidRPr="000C56AE">
        <w:rPr>
          <w:rFonts w:ascii="Times New Roman" w:hAnsi="Times New Roman"/>
          <w:sz w:val="28"/>
          <w:szCs w:val="28"/>
          <w:shd w:val="clear" w:color="auto" w:fill="FFFFFF"/>
          <w:lang w:val="kk-KZ"/>
        </w:rPr>
        <w:t xml:space="preserve">, 2019); </w:t>
      </w:r>
      <w:bookmarkStart w:id="38" w:name="_Hlk118100794"/>
    </w:p>
    <w:p w14:paraId="4176ABDC" w14:textId="32CC9931" w:rsidR="00DC671F" w:rsidRPr="00A03C41" w:rsidRDefault="002A3264" w:rsidP="00A84BFF">
      <w:pPr>
        <w:pStyle w:val="a3"/>
        <w:numPr>
          <w:ilvl w:val="0"/>
          <w:numId w:val="3"/>
        </w:numPr>
        <w:spacing w:after="0" w:line="240" w:lineRule="auto"/>
        <w:jc w:val="both"/>
        <w:rPr>
          <w:rFonts w:ascii="Times New Roman" w:hAnsi="Times New Roman"/>
          <w:sz w:val="28"/>
          <w:szCs w:val="28"/>
          <w:shd w:val="clear" w:color="auto" w:fill="FFFFFF"/>
        </w:rPr>
      </w:pPr>
      <w:r w:rsidRPr="000C56AE">
        <w:rPr>
          <w:rFonts w:ascii="Times New Roman" w:hAnsi="Times New Roman"/>
          <w:sz w:val="28"/>
          <w:szCs w:val="28"/>
          <w:shd w:val="clear" w:color="auto" w:fill="FFFFFF"/>
          <w:lang w:val="kk-KZ"/>
        </w:rPr>
        <w:lastRenderedPageBreak/>
        <w:t xml:space="preserve">Проблемы ботаники Южной Сибири и Монголии: </w:t>
      </w:r>
      <w:r w:rsidRPr="00A03C41">
        <w:rPr>
          <w:rFonts w:ascii="Times New Roman" w:hAnsi="Times New Roman"/>
          <w:sz w:val="28"/>
          <w:szCs w:val="28"/>
          <w:shd w:val="clear" w:color="auto" w:fill="FFFFFF"/>
          <w:lang w:val="kk-KZ"/>
        </w:rPr>
        <w:t>XVIII  международн</w:t>
      </w:r>
      <w:r w:rsidR="0021317E" w:rsidRPr="00A03C41">
        <w:rPr>
          <w:rFonts w:ascii="Times New Roman" w:hAnsi="Times New Roman"/>
          <w:sz w:val="28"/>
          <w:szCs w:val="28"/>
          <w:shd w:val="clear" w:color="auto" w:fill="FFFFFF"/>
          <w:lang w:val="kk-KZ"/>
        </w:rPr>
        <w:t>ая</w:t>
      </w:r>
      <w:r w:rsidRPr="00A03C41">
        <w:rPr>
          <w:rFonts w:ascii="Times New Roman" w:hAnsi="Times New Roman"/>
          <w:sz w:val="28"/>
          <w:szCs w:val="28"/>
          <w:shd w:val="clear" w:color="auto" w:fill="FFFFFF"/>
          <w:lang w:val="kk-KZ"/>
        </w:rPr>
        <w:t xml:space="preserve">  научно-практическ</w:t>
      </w:r>
      <w:r w:rsidR="0021317E" w:rsidRPr="00A03C41">
        <w:rPr>
          <w:rFonts w:ascii="Times New Roman" w:hAnsi="Times New Roman"/>
          <w:sz w:val="28"/>
          <w:szCs w:val="28"/>
          <w:shd w:val="clear" w:color="auto" w:fill="FFFFFF"/>
          <w:lang w:val="kk-KZ"/>
        </w:rPr>
        <w:t>ая</w:t>
      </w:r>
      <w:r w:rsidRPr="00A03C41">
        <w:rPr>
          <w:rFonts w:ascii="Times New Roman" w:hAnsi="Times New Roman"/>
          <w:sz w:val="28"/>
          <w:szCs w:val="28"/>
          <w:shd w:val="clear" w:color="auto" w:fill="FFFFFF"/>
          <w:lang w:val="kk-KZ"/>
        </w:rPr>
        <w:t xml:space="preserve">  конференци</w:t>
      </w:r>
      <w:r w:rsidR="0021317E" w:rsidRPr="00A03C41">
        <w:rPr>
          <w:rFonts w:ascii="Times New Roman" w:hAnsi="Times New Roman"/>
          <w:sz w:val="28"/>
          <w:szCs w:val="28"/>
          <w:shd w:val="clear" w:color="auto" w:fill="FFFFFF"/>
          <w:lang w:val="kk-KZ"/>
        </w:rPr>
        <w:t>я</w:t>
      </w:r>
      <w:r w:rsidRPr="00A03C41">
        <w:rPr>
          <w:rFonts w:ascii="Times New Roman" w:hAnsi="Times New Roman"/>
          <w:sz w:val="28"/>
          <w:szCs w:val="28"/>
          <w:shd w:val="clear" w:color="auto" w:fill="FFFFFF"/>
          <w:lang w:val="kk-KZ"/>
        </w:rPr>
        <w:t xml:space="preserve"> (</w:t>
      </w:r>
      <w:r w:rsidR="0021317E" w:rsidRPr="00A03C41">
        <w:rPr>
          <w:rFonts w:ascii="Times New Roman" w:hAnsi="Times New Roman"/>
          <w:sz w:val="28"/>
          <w:szCs w:val="28"/>
          <w:shd w:val="clear" w:color="auto" w:fill="FFFFFF"/>
          <w:lang w:val="kk-KZ"/>
        </w:rPr>
        <w:t>Р</w:t>
      </w:r>
      <w:r w:rsidR="00A03C41">
        <w:rPr>
          <w:rFonts w:ascii="Times New Roman" w:hAnsi="Times New Roman"/>
          <w:sz w:val="28"/>
          <w:szCs w:val="28"/>
          <w:shd w:val="clear" w:color="auto" w:fill="FFFFFF"/>
          <w:lang w:val="kk-KZ"/>
        </w:rPr>
        <w:t>есей</w:t>
      </w:r>
      <w:r w:rsidRPr="00A03C41">
        <w:rPr>
          <w:rFonts w:ascii="Times New Roman" w:hAnsi="Times New Roman"/>
          <w:sz w:val="28"/>
          <w:szCs w:val="28"/>
          <w:shd w:val="clear" w:color="auto" w:fill="FFFFFF"/>
          <w:lang w:val="kk-KZ"/>
        </w:rPr>
        <w:t>, Барнаул</w:t>
      </w:r>
      <w:r w:rsidR="00E73AD3">
        <w:rPr>
          <w:rFonts w:ascii="Times New Roman" w:hAnsi="Times New Roman"/>
          <w:sz w:val="28"/>
          <w:szCs w:val="28"/>
          <w:shd w:val="clear" w:color="auto" w:fill="FFFFFF"/>
          <w:lang w:val="kk-KZ"/>
        </w:rPr>
        <w:t xml:space="preserve"> қ.</w:t>
      </w:r>
      <w:r w:rsidR="0021317E" w:rsidRPr="00A03C41">
        <w:rPr>
          <w:rFonts w:ascii="Times New Roman" w:hAnsi="Times New Roman"/>
          <w:sz w:val="28"/>
          <w:szCs w:val="28"/>
          <w:shd w:val="clear" w:color="auto" w:fill="FFFFFF"/>
          <w:lang w:val="kk-KZ"/>
        </w:rPr>
        <w:t>, 2019</w:t>
      </w:r>
      <w:r w:rsidRPr="00A03C41">
        <w:rPr>
          <w:rFonts w:ascii="Times New Roman" w:hAnsi="Times New Roman"/>
          <w:sz w:val="28"/>
          <w:szCs w:val="28"/>
          <w:shd w:val="clear" w:color="auto" w:fill="FFFFFF"/>
          <w:lang w:val="kk-KZ"/>
        </w:rPr>
        <w:t>)</w:t>
      </w:r>
      <w:bookmarkEnd w:id="38"/>
      <w:r w:rsidR="0021317E" w:rsidRPr="00A03C41">
        <w:rPr>
          <w:rFonts w:ascii="Times New Roman" w:hAnsi="Times New Roman"/>
          <w:sz w:val="28"/>
          <w:szCs w:val="28"/>
          <w:shd w:val="clear" w:color="auto" w:fill="FFFFFF"/>
          <w:lang w:val="kk-KZ"/>
        </w:rPr>
        <w:t xml:space="preserve">; </w:t>
      </w:r>
    </w:p>
    <w:p w14:paraId="13CAAC60" w14:textId="24360AAA" w:rsidR="00DC671F" w:rsidRPr="004A0F8F" w:rsidRDefault="004A0F8F" w:rsidP="003807A8">
      <w:pPr>
        <w:pStyle w:val="a3"/>
        <w:numPr>
          <w:ilvl w:val="0"/>
          <w:numId w:val="3"/>
        </w:numPr>
        <w:spacing w:after="0" w:line="240" w:lineRule="auto"/>
        <w:jc w:val="both"/>
        <w:rPr>
          <w:rFonts w:ascii="Times New Roman" w:hAnsi="Times New Roman"/>
          <w:sz w:val="28"/>
          <w:szCs w:val="28"/>
          <w:shd w:val="clear" w:color="auto" w:fill="FFFFFF"/>
        </w:rPr>
      </w:pPr>
      <w:r w:rsidRPr="004A0F8F">
        <w:rPr>
          <w:rFonts w:ascii="Times New Roman" w:hAnsi="Times New Roman"/>
          <w:sz w:val="28"/>
          <w:szCs w:val="28"/>
          <w:shd w:val="clear" w:color="auto" w:fill="FFFFFF"/>
        </w:rPr>
        <w:t>Академик Мұрат Әбенұлы Айтхожинның туғанына 80 жыл толуына байланысты «</w:t>
      </w:r>
      <w:r>
        <w:rPr>
          <w:rFonts w:ascii="Times New Roman" w:hAnsi="Times New Roman"/>
          <w:sz w:val="28"/>
          <w:szCs w:val="28"/>
          <w:shd w:val="clear" w:color="auto" w:fill="FFFFFF"/>
        </w:rPr>
        <w:t>М</w:t>
      </w:r>
      <w:r w:rsidRPr="004A0F8F">
        <w:rPr>
          <w:rFonts w:ascii="Times New Roman" w:hAnsi="Times New Roman"/>
          <w:sz w:val="28"/>
          <w:szCs w:val="28"/>
          <w:shd w:val="clear" w:color="auto" w:fill="FFFFFF"/>
        </w:rPr>
        <w:t>олекулалық биология, биотехнология, биохимия саласындағы іргелі зерттеулер мен инновациялар» Жас ғалымдардың халықаралық ғылыми конференциясы</w:t>
      </w:r>
      <w:r>
        <w:rPr>
          <w:rFonts w:ascii="Times New Roman" w:hAnsi="Times New Roman"/>
          <w:sz w:val="28"/>
          <w:szCs w:val="28"/>
          <w:shd w:val="clear" w:color="auto" w:fill="FFFFFF"/>
        </w:rPr>
        <w:t xml:space="preserve"> </w:t>
      </w:r>
      <w:r w:rsidRPr="004A0F8F">
        <w:rPr>
          <w:rFonts w:ascii="Times New Roman" w:hAnsi="Times New Roman"/>
          <w:sz w:val="28"/>
          <w:szCs w:val="28"/>
          <w:shd w:val="clear" w:color="auto" w:fill="FFFFFF"/>
        </w:rPr>
        <w:t xml:space="preserve">28-29 қараша </w:t>
      </w:r>
      <w:r w:rsidR="0021317E" w:rsidRPr="004A0F8F">
        <w:rPr>
          <w:rFonts w:ascii="Times New Roman" w:hAnsi="Times New Roman"/>
          <w:sz w:val="28"/>
          <w:szCs w:val="28"/>
          <w:shd w:val="clear" w:color="auto" w:fill="FFFFFF"/>
        </w:rPr>
        <w:t>(Алматы</w:t>
      </w:r>
      <w:r w:rsidR="0021317E" w:rsidRPr="004A0F8F">
        <w:rPr>
          <w:rFonts w:ascii="Times New Roman" w:hAnsi="Times New Roman"/>
          <w:sz w:val="28"/>
          <w:szCs w:val="28"/>
          <w:shd w:val="clear" w:color="auto" w:fill="FFFFFF"/>
          <w:lang w:val="kk-KZ"/>
        </w:rPr>
        <w:t xml:space="preserve"> қ.</w:t>
      </w:r>
      <w:r w:rsidR="0021317E" w:rsidRPr="004A0F8F">
        <w:rPr>
          <w:rFonts w:ascii="Times New Roman" w:hAnsi="Times New Roman"/>
          <w:sz w:val="28"/>
          <w:szCs w:val="28"/>
          <w:shd w:val="clear" w:color="auto" w:fill="FFFFFF"/>
        </w:rPr>
        <w:t xml:space="preserve">, </w:t>
      </w:r>
      <w:r w:rsidR="0021317E" w:rsidRPr="004A0F8F">
        <w:rPr>
          <w:rFonts w:ascii="Times New Roman" w:hAnsi="Times New Roman"/>
          <w:sz w:val="28"/>
          <w:szCs w:val="28"/>
          <w:shd w:val="clear" w:color="auto" w:fill="FFFFFF"/>
          <w:lang w:val="kk-KZ"/>
        </w:rPr>
        <w:t xml:space="preserve">Қазақстан, </w:t>
      </w:r>
      <w:r w:rsidR="0021317E" w:rsidRPr="004A0F8F">
        <w:rPr>
          <w:rFonts w:ascii="Times New Roman" w:hAnsi="Times New Roman"/>
          <w:sz w:val="28"/>
          <w:szCs w:val="28"/>
          <w:shd w:val="clear" w:color="auto" w:fill="FFFFFF"/>
        </w:rPr>
        <w:t>2019</w:t>
      </w:r>
      <w:r w:rsidR="0021317E" w:rsidRPr="004A0F8F">
        <w:rPr>
          <w:rFonts w:ascii="Times New Roman" w:hAnsi="Times New Roman"/>
          <w:sz w:val="28"/>
          <w:szCs w:val="28"/>
          <w:shd w:val="clear" w:color="auto" w:fill="FFFFFF"/>
          <w:lang w:val="kk-KZ"/>
        </w:rPr>
        <w:t>);</w:t>
      </w:r>
    </w:p>
    <w:p w14:paraId="7C0F8D4C" w14:textId="7DA4422F" w:rsidR="00DC671F" w:rsidRPr="00270FE6" w:rsidRDefault="0021317E" w:rsidP="00A84BFF">
      <w:pPr>
        <w:pStyle w:val="a3"/>
        <w:numPr>
          <w:ilvl w:val="0"/>
          <w:numId w:val="3"/>
        </w:numPr>
        <w:spacing w:after="0" w:line="240" w:lineRule="auto"/>
        <w:jc w:val="both"/>
        <w:rPr>
          <w:rFonts w:ascii="Times New Roman" w:hAnsi="Times New Roman"/>
          <w:sz w:val="28"/>
          <w:szCs w:val="28"/>
          <w:shd w:val="clear" w:color="auto" w:fill="FFFFFF"/>
        </w:rPr>
      </w:pPr>
      <w:r w:rsidRPr="000C56AE">
        <w:rPr>
          <w:rFonts w:ascii="Times New Roman" w:hAnsi="Times New Roman"/>
          <w:sz w:val="28"/>
          <w:szCs w:val="28"/>
          <w:shd w:val="clear" w:color="auto" w:fill="FFFFFF"/>
          <w:lang w:val="kk-KZ"/>
        </w:rPr>
        <w:t>П</w:t>
      </w:r>
      <w:r w:rsidRPr="00DC671F">
        <w:rPr>
          <w:rFonts w:ascii="Times New Roman" w:hAnsi="Times New Roman"/>
          <w:sz w:val="28"/>
          <w:szCs w:val="28"/>
          <w:shd w:val="clear" w:color="auto" w:fill="FFFFFF"/>
          <w:lang w:val="kk-KZ"/>
        </w:rPr>
        <w:t>роблемы ботаники Южной Сибири и Монголии: XVIII  международная научно-практическая  конференция (Р</w:t>
      </w:r>
      <w:r w:rsidR="00A03C41">
        <w:rPr>
          <w:rFonts w:ascii="Times New Roman" w:hAnsi="Times New Roman"/>
          <w:sz w:val="28"/>
          <w:szCs w:val="28"/>
          <w:shd w:val="clear" w:color="auto" w:fill="FFFFFF"/>
          <w:lang w:val="kk-KZ"/>
        </w:rPr>
        <w:t>есей</w:t>
      </w:r>
      <w:r w:rsidRPr="00DC671F">
        <w:rPr>
          <w:rFonts w:ascii="Times New Roman" w:hAnsi="Times New Roman"/>
          <w:sz w:val="28"/>
          <w:szCs w:val="28"/>
          <w:shd w:val="clear" w:color="auto" w:fill="FFFFFF"/>
          <w:lang w:val="kk-KZ"/>
        </w:rPr>
        <w:t>, Барнаул</w:t>
      </w:r>
      <w:r w:rsidR="00E73AD3">
        <w:rPr>
          <w:rFonts w:ascii="Times New Roman" w:hAnsi="Times New Roman"/>
          <w:sz w:val="28"/>
          <w:szCs w:val="28"/>
          <w:shd w:val="clear" w:color="auto" w:fill="FFFFFF"/>
          <w:lang w:val="kk-KZ"/>
        </w:rPr>
        <w:t xml:space="preserve"> қ.</w:t>
      </w:r>
      <w:r w:rsidRPr="00DC671F">
        <w:rPr>
          <w:rFonts w:ascii="Times New Roman" w:hAnsi="Times New Roman"/>
          <w:sz w:val="28"/>
          <w:szCs w:val="28"/>
          <w:shd w:val="clear" w:color="auto" w:fill="FFFFFF"/>
          <w:lang w:val="kk-KZ"/>
        </w:rPr>
        <w:t>, 202</w:t>
      </w:r>
      <w:r w:rsidR="00DC671F">
        <w:rPr>
          <w:rFonts w:ascii="Times New Roman" w:hAnsi="Times New Roman"/>
          <w:sz w:val="28"/>
          <w:szCs w:val="28"/>
          <w:shd w:val="clear" w:color="auto" w:fill="FFFFFF"/>
          <w:lang w:val="kk-KZ"/>
        </w:rPr>
        <w:t>2</w:t>
      </w:r>
      <w:r w:rsidRPr="00DC671F">
        <w:rPr>
          <w:rFonts w:ascii="Times New Roman" w:hAnsi="Times New Roman"/>
          <w:sz w:val="28"/>
          <w:szCs w:val="28"/>
          <w:shd w:val="clear" w:color="auto" w:fill="FFFFFF"/>
          <w:lang w:val="kk-KZ"/>
        </w:rPr>
        <w:t>);</w:t>
      </w:r>
    </w:p>
    <w:p w14:paraId="3A4808E3" w14:textId="5E773919" w:rsidR="006667AD" w:rsidRDefault="006667AD" w:rsidP="00A84BFF">
      <w:pPr>
        <w:pStyle w:val="a3"/>
        <w:numPr>
          <w:ilvl w:val="0"/>
          <w:numId w:val="3"/>
        </w:numPr>
        <w:spacing w:after="0" w:line="240" w:lineRule="auto"/>
        <w:jc w:val="both"/>
        <w:rPr>
          <w:rFonts w:ascii="Times New Roman" w:hAnsi="Times New Roman"/>
          <w:sz w:val="28"/>
          <w:szCs w:val="28"/>
          <w:shd w:val="clear" w:color="auto" w:fill="FFFFFF"/>
        </w:rPr>
      </w:pPr>
      <w:r w:rsidRPr="006667AD">
        <w:rPr>
          <w:rFonts w:ascii="Times New Roman" w:hAnsi="Times New Roman"/>
          <w:sz w:val="28"/>
          <w:szCs w:val="28"/>
          <w:shd w:val="clear" w:color="auto" w:fill="FFFFFF"/>
        </w:rPr>
        <w:t>Б</w:t>
      </w:r>
      <w:r>
        <w:rPr>
          <w:rFonts w:ascii="Times New Roman" w:hAnsi="Times New Roman"/>
          <w:sz w:val="28"/>
          <w:szCs w:val="28"/>
          <w:shd w:val="clear" w:color="auto" w:fill="FFFFFF"/>
        </w:rPr>
        <w:t>.</w:t>
      </w:r>
      <w:r w:rsidRPr="006667AD">
        <w:rPr>
          <w:rFonts w:ascii="Times New Roman" w:hAnsi="Times New Roman"/>
          <w:sz w:val="28"/>
          <w:szCs w:val="28"/>
          <w:shd w:val="clear" w:color="auto" w:fill="FFFFFF"/>
        </w:rPr>
        <w:t>ғ</w:t>
      </w:r>
      <w:r>
        <w:rPr>
          <w:rFonts w:ascii="Times New Roman" w:hAnsi="Times New Roman"/>
          <w:sz w:val="28"/>
          <w:szCs w:val="28"/>
          <w:shd w:val="clear" w:color="auto" w:fill="FFFFFF"/>
        </w:rPr>
        <w:t>.</w:t>
      </w:r>
      <w:r w:rsidRPr="006667AD">
        <w:rPr>
          <w:rFonts w:ascii="Times New Roman" w:hAnsi="Times New Roman"/>
          <w:sz w:val="28"/>
          <w:szCs w:val="28"/>
          <w:shd w:val="clear" w:color="auto" w:fill="FFFFFF"/>
        </w:rPr>
        <w:t>д</w:t>
      </w:r>
      <w:r>
        <w:rPr>
          <w:rFonts w:ascii="Times New Roman" w:hAnsi="Times New Roman"/>
          <w:sz w:val="28"/>
          <w:szCs w:val="28"/>
          <w:shd w:val="clear" w:color="auto" w:fill="FFFFFF"/>
        </w:rPr>
        <w:t>.</w:t>
      </w:r>
      <w:r w:rsidRPr="006667AD">
        <w:rPr>
          <w:rFonts w:ascii="Times New Roman" w:hAnsi="Times New Roman"/>
          <w:sz w:val="28"/>
          <w:szCs w:val="28"/>
          <w:shd w:val="clear" w:color="auto" w:fill="FFFFFF"/>
        </w:rPr>
        <w:t>, профессор, Қ</w:t>
      </w:r>
      <w:r>
        <w:rPr>
          <w:rFonts w:ascii="Times New Roman" w:hAnsi="Times New Roman"/>
          <w:sz w:val="28"/>
          <w:szCs w:val="28"/>
          <w:shd w:val="clear" w:color="auto" w:fill="FFFFFF"/>
        </w:rPr>
        <w:t>Р</w:t>
      </w:r>
      <w:r w:rsidRPr="006667AD">
        <w:rPr>
          <w:rFonts w:ascii="Times New Roman" w:hAnsi="Times New Roman"/>
          <w:sz w:val="28"/>
          <w:szCs w:val="28"/>
          <w:shd w:val="clear" w:color="auto" w:fill="FFFFFF"/>
        </w:rPr>
        <w:t xml:space="preserve"> Ұ</w:t>
      </w:r>
      <w:r>
        <w:rPr>
          <w:rFonts w:ascii="Times New Roman" w:hAnsi="Times New Roman"/>
          <w:sz w:val="28"/>
          <w:szCs w:val="28"/>
          <w:shd w:val="clear" w:color="auto" w:fill="FFFFFF"/>
          <w:lang w:val="kk-KZ"/>
        </w:rPr>
        <w:t>ҒА</w:t>
      </w:r>
      <w:r w:rsidRPr="006667AD">
        <w:rPr>
          <w:rFonts w:ascii="Times New Roman" w:hAnsi="Times New Roman"/>
          <w:sz w:val="28"/>
          <w:szCs w:val="28"/>
          <w:shd w:val="clear" w:color="auto" w:fill="FFFFFF"/>
        </w:rPr>
        <w:t xml:space="preserve"> құрметті мүшесі, ҚазҰЖҒА академигі</w:t>
      </w:r>
      <w:r>
        <w:rPr>
          <w:rFonts w:ascii="Times New Roman" w:hAnsi="Times New Roman"/>
          <w:sz w:val="28"/>
          <w:szCs w:val="28"/>
          <w:shd w:val="clear" w:color="auto" w:fill="FFFFFF"/>
        </w:rPr>
        <w:t xml:space="preserve"> </w:t>
      </w:r>
      <w:r w:rsidRPr="006667AD">
        <w:rPr>
          <w:rFonts w:ascii="Times New Roman" w:hAnsi="Times New Roman"/>
          <w:sz w:val="28"/>
          <w:szCs w:val="28"/>
          <w:shd w:val="clear" w:color="auto" w:fill="FFFFFF"/>
        </w:rPr>
        <w:t>М</w:t>
      </w:r>
      <w:r>
        <w:rPr>
          <w:rFonts w:ascii="Times New Roman" w:hAnsi="Times New Roman"/>
          <w:sz w:val="28"/>
          <w:szCs w:val="28"/>
          <w:shd w:val="clear" w:color="auto" w:fill="FFFFFF"/>
          <w:lang w:val="kk-KZ"/>
        </w:rPr>
        <w:t>ұ</w:t>
      </w:r>
      <w:r w:rsidRPr="006667AD">
        <w:rPr>
          <w:rFonts w:ascii="Times New Roman" w:hAnsi="Times New Roman"/>
          <w:sz w:val="28"/>
          <w:szCs w:val="28"/>
          <w:shd w:val="clear" w:color="auto" w:fill="FFFFFF"/>
        </w:rPr>
        <w:t>хитдинов Наштай Мухитдинұлының</w:t>
      </w:r>
      <w:r>
        <w:rPr>
          <w:rFonts w:ascii="Times New Roman" w:hAnsi="Times New Roman"/>
          <w:sz w:val="28"/>
          <w:szCs w:val="28"/>
          <w:shd w:val="clear" w:color="auto" w:fill="FFFFFF"/>
        </w:rPr>
        <w:t xml:space="preserve"> </w:t>
      </w:r>
      <w:r w:rsidRPr="006667AD">
        <w:rPr>
          <w:rFonts w:ascii="Times New Roman" w:hAnsi="Times New Roman"/>
          <w:sz w:val="28"/>
          <w:szCs w:val="28"/>
          <w:shd w:val="clear" w:color="auto" w:fill="FFFFFF"/>
        </w:rPr>
        <w:t>80 жылдығына</w:t>
      </w:r>
      <w:r>
        <w:rPr>
          <w:rFonts w:ascii="Times New Roman" w:hAnsi="Times New Roman"/>
          <w:sz w:val="28"/>
          <w:szCs w:val="28"/>
          <w:shd w:val="clear" w:color="auto" w:fill="FFFFFF"/>
          <w:lang w:val="kk-KZ"/>
        </w:rPr>
        <w:t xml:space="preserve"> арналған</w:t>
      </w:r>
      <w:r w:rsidRPr="006667AD">
        <w:rPr>
          <w:rFonts w:ascii="Times New Roman" w:hAnsi="Times New Roman"/>
          <w:sz w:val="28"/>
          <w:szCs w:val="28"/>
          <w:shd w:val="clear" w:color="auto" w:fill="FFFFFF"/>
        </w:rPr>
        <w:t xml:space="preserve"> «Қазақстан тәуелсіздігі:</w:t>
      </w:r>
      <w:r>
        <w:rPr>
          <w:rFonts w:ascii="Times New Roman" w:hAnsi="Times New Roman"/>
          <w:sz w:val="28"/>
          <w:szCs w:val="28"/>
          <w:shd w:val="clear" w:color="auto" w:fill="FFFFFF"/>
        </w:rPr>
        <w:t xml:space="preserve"> </w:t>
      </w:r>
      <w:r w:rsidRPr="006667AD">
        <w:rPr>
          <w:rFonts w:ascii="Times New Roman" w:hAnsi="Times New Roman"/>
          <w:sz w:val="28"/>
          <w:szCs w:val="28"/>
          <w:shd w:val="clear" w:color="auto" w:fill="FFFFFF"/>
        </w:rPr>
        <w:t>биоалуантүрлілікті сақтау аспектілері»</w:t>
      </w:r>
      <w:r>
        <w:rPr>
          <w:rFonts w:ascii="Times New Roman" w:hAnsi="Times New Roman"/>
          <w:sz w:val="28"/>
          <w:szCs w:val="28"/>
          <w:shd w:val="clear" w:color="auto" w:fill="FFFFFF"/>
          <w:lang w:val="kk-KZ"/>
        </w:rPr>
        <w:t xml:space="preserve"> х</w:t>
      </w:r>
      <w:r w:rsidRPr="006667AD">
        <w:rPr>
          <w:rFonts w:ascii="Times New Roman" w:hAnsi="Times New Roman"/>
          <w:sz w:val="28"/>
          <w:szCs w:val="28"/>
          <w:shd w:val="clear" w:color="auto" w:fill="FFFFFF"/>
        </w:rPr>
        <w:t>алықаралық ғылыми-практикалық конференция</w:t>
      </w:r>
      <w:r>
        <w:rPr>
          <w:rFonts w:ascii="Times New Roman" w:hAnsi="Times New Roman"/>
          <w:sz w:val="28"/>
          <w:szCs w:val="28"/>
          <w:shd w:val="clear" w:color="auto" w:fill="FFFFFF"/>
          <w:lang w:val="kk-KZ"/>
        </w:rPr>
        <w:t>;</w:t>
      </w:r>
    </w:p>
    <w:p w14:paraId="4EC02CC7" w14:textId="1FD9C028" w:rsidR="00270FE6" w:rsidRPr="00270FE6" w:rsidRDefault="00EE0AB0" w:rsidP="00A84BFF">
      <w:pPr>
        <w:pStyle w:val="a3"/>
        <w:numPr>
          <w:ilvl w:val="0"/>
          <w:numId w:val="3"/>
        </w:numPr>
        <w:spacing w:after="0" w:line="240" w:lineRule="auto"/>
        <w:jc w:val="both"/>
        <w:rPr>
          <w:rFonts w:ascii="Times New Roman" w:hAnsi="Times New Roman"/>
          <w:sz w:val="28"/>
          <w:szCs w:val="28"/>
          <w:shd w:val="clear" w:color="auto" w:fill="FFFFFF"/>
          <w:lang w:val="en-US"/>
        </w:rPr>
      </w:pPr>
      <w:r w:rsidRPr="00DC671F">
        <w:rPr>
          <w:rFonts w:ascii="Times New Roman" w:hAnsi="Times New Roman"/>
          <w:sz w:val="28"/>
          <w:szCs w:val="28"/>
          <w:shd w:val="clear" w:color="auto" w:fill="FFFFFF"/>
          <w:lang w:val="kk-KZ"/>
        </w:rPr>
        <w:t>The 6Th Symposium on EuroAsian Biodiversity (</w:t>
      </w:r>
      <w:r w:rsidR="00E73AD3">
        <w:rPr>
          <w:rFonts w:ascii="Times New Roman" w:hAnsi="Times New Roman"/>
          <w:sz w:val="28"/>
          <w:szCs w:val="28"/>
          <w:shd w:val="clear" w:color="auto" w:fill="FFFFFF"/>
          <w:lang w:val="kk-KZ"/>
        </w:rPr>
        <w:t>Ә</w:t>
      </w:r>
      <w:r w:rsidRPr="00DC671F">
        <w:rPr>
          <w:rFonts w:ascii="Times New Roman" w:hAnsi="Times New Roman"/>
          <w:sz w:val="28"/>
          <w:szCs w:val="28"/>
          <w:shd w:val="clear" w:color="auto" w:fill="FFFFFF"/>
          <w:lang w:val="kk-KZ"/>
        </w:rPr>
        <w:t>зербайжан, Баку</w:t>
      </w:r>
      <w:r w:rsidR="00E73AD3">
        <w:rPr>
          <w:rFonts w:ascii="Times New Roman" w:hAnsi="Times New Roman"/>
          <w:sz w:val="28"/>
          <w:szCs w:val="28"/>
          <w:shd w:val="clear" w:color="auto" w:fill="FFFFFF"/>
          <w:lang w:val="kk-KZ"/>
        </w:rPr>
        <w:t xml:space="preserve"> қ.</w:t>
      </w:r>
      <w:r w:rsidRPr="00DC671F">
        <w:rPr>
          <w:rFonts w:ascii="Times New Roman" w:hAnsi="Times New Roman"/>
          <w:sz w:val="28"/>
          <w:szCs w:val="28"/>
          <w:shd w:val="clear" w:color="auto" w:fill="FFFFFF"/>
          <w:lang w:val="kk-KZ"/>
        </w:rPr>
        <w:t>, 2023);</w:t>
      </w:r>
    </w:p>
    <w:p w14:paraId="0F384324" w14:textId="77777777" w:rsidR="00270FE6" w:rsidRPr="00270FE6" w:rsidRDefault="00D6790E" w:rsidP="00A84BFF">
      <w:pPr>
        <w:pStyle w:val="a3"/>
        <w:numPr>
          <w:ilvl w:val="0"/>
          <w:numId w:val="3"/>
        </w:numPr>
        <w:spacing w:after="0" w:line="240" w:lineRule="auto"/>
        <w:jc w:val="both"/>
        <w:rPr>
          <w:rFonts w:ascii="Times New Roman" w:hAnsi="Times New Roman"/>
          <w:sz w:val="28"/>
          <w:szCs w:val="28"/>
          <w:shd w:val="clear" w:color="auto" w:fill="FFFFFF"/>
          <w:lang w:val="en-US"/>
        </w:rPr>
      </w:pPr>
      <w:r w:rsidRPr="00DC671F">
        <w:rPr>
          <w:rFonts w:ascii="Times New Roman" w:hAnsi="Times New Roman"/>
          <w:sz w:val="28"/>
          <w:szCs w:val="28"/>
          <w:shd w:val="clear" w:color="auto" w:fill="FFFFFF"/>
          <w:lang w:val="kk-KZ"/>
        </w:rPr>
        <w:t>XVI Eucarpia Symposium on Fruit Breeding and Genetics (</w:t>
      </w:r>
      <w:r w:rsidR="00A30CDC" w:rsidRPr="00DC671F">
        <w:rPr>
          <w:rFonts w:ascii="Times New Roman" w:hAnsi="Times New Roman"/>
          <w:sz w:val="28"/>
          <w:szCs w:val="28"/>
          <w:shd w:val="clear" w:color="auto" w:fill="FFFFFF"/>
          <w:lang w:val="kk-KZ"/>
        </w:rPr>
        <w:t>Германия</w:t>
      </w:r>
      <w:r w:rsidR="00BE06BD" w:rsidRPr="00DC671F">
        <w:rPr>
          <w:rFonts w:ascii="Times New Roman" w:hAnsi="Times New Roman"/>
          <w:sz w:val="28"/>
          <w:szCs w:val="28"/>
          <w:shd w:val="clear" w:color="auto" w:fill="FFFFFF"/>
          <w:lang w:val="kk-KZ"/>
        </w:rPr>
        <w:t>, 2023</w:t>
      </w:r>
      <w:r w:rsidRPr="00DC671F">
        <w:rPr>
          <w:rFonts w:ascii="Times New Roman" w:hAnsi="Times New Roman"/>
          <w:sz w:val="28"/>
          <w:szCs w:val="28"/>
          <w:shd w:val="clear" w:color="auto" w:fill="FFFFFF"/>
          <w:lang w:val="kk-KZ"/>
        </w:rPr>
        <w:t>)</w:t>
      </w:r>
      <w:r w:rsidR="003D1C8B" w:rsidRPr="00DC671F">
        <w:rPr>
          <w:rFonts w:ascii="Times New Roman" w:hAnsi="Times New Roman"/>
          <w:sz w:val="28"/>
          <w:szCs w:val="28"/>
          <w:shd w:val="clear" w:color="auto" w:fill="FFFFFF"/>
          <w:lang w:val="kk-KZ"/>
        </w:rPr>
        <w:t>;</w:t>
      </w:r>
    </w:p>
    <w:p w14:paraId="4C6E9881" w14:textId="6003DBFE" w:rsidR="00BB4229" w:rsidRPr="00DC671F" w:rsidRDefault="000C56AE" w:rsidP="00A84BFF">
      <w:pPr>
        <w:pStyle w:val="a3"/>
        <w:numPr>
          <w:ilvl w:val="0"/>
          <w:numId w:val="3"/>
        </w:numPr>
        <w:spacing w:after="0" w:line="240" w:lineRule="auto"/>
        <w:jc w:val="both"/>
        <w:rPr>
          <w:rFonts w:ascii="Times New Roman" w:hAnsi="Times New Roman"/>
          <w:sz w:val="28"/>
          <w:szCs w:val="28"/>
          <w:shd w:val="clear" w:color="auto" w:fill="FFFFFF"/>
        </w:rPr>
      </w:pPr>
      <w:bookmarkStart w:id="39" w:name="_Hlk155702069"/>
      <w:r w:rsidRPr="00DC671F">
        <w:rPr>
          <w:rFonts w:ascii="Times New Roman" w:hAnsi="Times New Roman"/>
          <w:sz w:val="28"/>
          <w:szCs w:val="28"/>
          <w:shd w:val="clear" w:color="auto" w:fill="FFFFFF"/>
        </w:rPr>
        <w:t xml:space="preserve">Конференция «Российская ботаника в меняющемся мире», посвященная 300-летию Российской академии наук </w:t>
      </w:r>
      <w:r w:rsidRPr="00DC671F">
        <w:rPr>
          <w:rFonts w:ascii="Times New Roman" w:hAnsi="Times New Roman"/>
          <w:sz w:val="28"/>
          <w:szCs w:val="28"/>
          <w:shd w:val="clear" w:color="auto" w:fill="FFFFFF"/>
          <w:lang w:val="kk-KZ"/>
        </w:rPr>
        <w:t>(Р</w:t>
      </w:r>
      <w:r w:rsidR="00D71D76">
        <w:rPr>
          <w:rFonts w:ascii="Times New Roman" w:hAnsi="Times New Roman"/>
          <w:sz w:val="28"/>
          <w:szCs w:val="28"/>
          <w:shd w:val="clear" w:color="auto" w:fill="FFFFFF"/>
          <w:lang w:val="kk-KZ"/>
        </w:rPr>
        <w:t>есей</w:t>
      </w:r>
      <w:r w:rsidRPr="00DC671F">
        <w:rPr>
          <w:rFonts w:ascii="Times New Roman" w:hAnsi="Times New Roman"/>
          <w:sz w:val="28"/>
          <w:szCs w:val="28"/>
          <w:shd w:val="clear" w:color="auto" w:fill="FFFFFF"/>
          <w:lang w:val="kk-KZ"/>
        </w:rPr>
        <w:t xml:space="preserve">, </w:t>
      </w:r>
      <w:r w:rsidRPr="00DC671F">
        <w:rPr>
          <w:rFonts w:ascii="Times New Roman" w:hAnsi="Times New Roman"/>
          <w:sz w:val="28"/>
          <w:szCs w:val="28"/>
          <w:shd w:val="clear" w:color="auto" w:fill="FFFFFF"/>
        </w:rPr>
        <w:t>Санкт-Петербург</w:t>
      </w:r>
      <w:r w:rsidR="00D71D76">
        <w:rPr>
          <w:rFonts w:ascii="Times New Roman" w:hAnsi="Times New Roman"/>
          <w:sz w:val="28"/>
          <w:szCs w:val="28"/>
          <w:shd w:val="clear" w:color="auto" w:fill="FFFFFF"/>
          <w:lang w:val="kk-KZ"/>
        </w:rPr>
        <w:t xml:space="preserve"> қ.</w:t>
      </w:r>
      <w:r w:rsidRPr="00DC671F">
        <w:rPr>
          <w:rFonts w:ascii="Times New Roman" w:hAnsi="Times New Roman"/>
          <w:sz w:val="28"/>
          <w:szCs w:val="28"/>
          <w:shd w:val="clear" w:color="auto" w:fill="FFFFFF"/>
        </w:rPr>
        <w:t>, 2023</w:t>
      </w:r>
      <w:r w:rsidRPr="00DC671F">
        <w:rPr>
          <w:rFonts w:ascii="Times New Roman" w:hAnsi="Times New Roman"/>
          <w:sz w:val="28"/>
          <w:szCs w:val="28"/>
          <w:shd w:val="clear" w:color="auto" w:fill="FFFFFF"/>
          <w:lang w:val="kk-KZ"/>
        </w:rPr>
        <w:t>)</w:t>
      </w:r>
      <w:r w:rsidR="006667AD">
        <w:rPr>
          <w:rFonts w:ascii="Times New Roman" w:hAnsi="Times New Roman"/>
          <w:sz w:val="28"/>
          <w:szCs w:val="28"/>
          <w:shd w:val="clear" w:color="auto" w:fill="FFFFFF"/>
          <w:lang w:val="kk-KZ"/>
        </w:rPr>
        <w:t>.</w:t>
      </w:r>
    </w:p>
    <w:bookmarkEnd w:id="39"/>
    <w:p w14:paraId="50C4D604" w14:textId="3F36EE9E" w:rsidR="00BB4229" w:rsidRPr="00B558BC" w:rsidRDefault="00BB4229" w:rsidP="00A84BFF">
      <w:pPr>
        <w:spacing w:after="0" w:line="240" w:lineRule="auto"/>
        <w:ind w:firstLine="708"/>
        <w:contextualSpacing/>
        <w:jc w:val="both"/>
        <w:rPr>
          <w:rFonts w:ascii="Times New Roman" w:hAnsi="Times New Roman"/>
          <w:sz w:val="28"/>
          <w:szCs w:val="28"/>
          <w:shd w:val="clear" w:color="auto" w:fill="FFFFFF"/>
          <w:lang w:val="kk-KZ"/>
        </w:rPr>
      </w:pPr>
      <w:r w:rsidRPr="00E74272">
        <w:rPr>
          <w:rFonts w:ascii="Times New Roman" w:hAnsi="Times New Roman"/>
          <w:b/>
          <w:sz w:val="28"/>
          <w:szCs w:val="28"/>
          <w:shd w:val="clear" w:color="auto" w:fill="FFFFFF"/>
          <w:lang w:val="kk-KZ"/>
        </w:rPr>
        <w:t xml:space="preserve">Басылымдар. </w:t>
      </w:r>
      <w:r w:rsidR="00B558BC" w:rsidRPr="00E74272">
        <w:rPr>
          <w:rFonts w:ascii="Times New Roman" w:hAnsi="Times New Roman"/>
          <w:sz w:val="28"/>
          <w:szCs w:val="28"/>
          <w:shd w:val="clear" w:color="auto" w:fill="FFFFFF"/>
          <w:lang w:val="kk-KZ"/>
        </w:rPr>
        <w:t>Д</w:t>
      </w:r>
      <w:r w:rsidR="00B558BC">
        <w:rPr>
          <w:rFonts w:ascii="Times New Roman" w:hAnsi="Times New Roman"/>
          <w:sz w:val="28"/>
          <w:szCs w:val="28"/>
          <w:shd w:val="clear" w:color="auto" w:fill="FFFFFF"/>
          <w:lang w:val="kk-KZ"/>
        </w:rPr>
        <w:t xml:space="preserve">иссертацияның негізгі мазмұны басылып шыққан </w:t>
      </w:r>
      <w:r w:rsidR="00151DF6">
        <w:rPr>
          <w:rFonts w:ascii="Times New Roman" w:hAnsi="Times New Roman"/>
          <w:sz w:val="28"/>
          <w:szCs w:val="28"/>
          <w:shd w:val="clear" w:color="auto" w:fill="FFFFFF"/>
          <w:lang w:val="kk-KZ"/>
        </w:rPr>
        <w:t>1</w:t>
      </w:r>
      <w:r w:rsidR="00FA29AC" w:rsidRPr="00FA29AC">
        <w:rPr>
          <w:rFonts w:ascii="Times New Roman" w:hAnsi="Times New Roman"/>
          <w:sz w:val="28"/>
          <w:szCs w:val="28"/>
          <w:shd w:val="clear" w:color="auto" w:fill="FFFFFF"/>
        </w:rPr>
        <w:t>7</w:t>
      </w:r>
      <w:r w:rsidR="007B3019">
        <w:rPr>
          <w:rFonts w:ascii="Times New Roman" w:hAnsi="Times New Roman"/>
          <w:sz w:val="28"/>
          <w:szCs w:val="28"/>
          <w:shd w:val="clear" w:color="auto" w:fill="FFFFFF"/>
          <w:lang w:val="kk-KZ"/>
        </w:rPr>
        <w:t xml:space="preserve"> </w:t>
      </w:r>
      <w:r w:rsidR="00B558BC">
        <w:rPr>
          <w:rFonts w:ascii="Times New Roman" w:hAnsi="Times New Roman"/>
          <w:sz w:val="28"/>
          <w:szCs w:val="28"/>
          <w:shd w:val="clear" w:color="auto" w:fill="FFFFFF"/>
          <w:lang w:val="kk-KZ"/>
        </w:rPr>
        <w:t xml:space="preserve">жұмыста көрсетілген, оның ішінде </w:t>
      </w:r>
      <w:r w:rsidR="001A037B">
        <w:rPr>
          <w:rFonts w:ascii="Times New Roman" w:hAnsi="Times New Roman"/>
          <w:sz w:val="28"/>
          <w:szCs w:val="28"/>
          <w:shd w:val="clear" w:color="auto" w:fill="FFFFFF"/>
          <w:lang w:val="kk-KZ"/>
        </w:rPr>
        <w:t>2</w:t>
      </w:r>
      <w:r w:rsidR="00B558BC">
        <w:rPr>
          <w:rFonts w:ascii="Times New Roman" w:hAnsi="Times New Roman"/>
          <w:sz w:val="28"/>
          <w:szCs w:val="28"/>
          <w:shd w:val="clear" w:color="auto" w:fill="FFFFFF"/>
          <w:lang w:val="kk-KZ"/>
        </w:rPr>
        <w:t xml:space="preserve"> мақала </w:t>
      </w:r>
      <w:r w:rsidR="00A67DC4" w:rsidRPr="00A67DC4">
        <w:rPr>
          <w:rFonts w:ascii="Times New Roman" w:hAnsi="Times New Roman"/>
          <w:sz w:val="28"/>
          <w:szCs w:val="28"/>
          <w:shd w:val="clear" w:color="auto" w:fill="FFFFFF"/>
          <w:lang w:val="kk-KZ"/>
        </w:rPr>
        <w:t xml:space="preserve">Web of Science </w:t>
      </w:r>
      <w:r w:rsidR="00A67DC4">
        <w:rPr>
          <w:rFonts w:ascii="Times New Roman" w:hAnsi="Times New Roman"/>
          <w:sz w:val="28"/>
          <w:szCs w:val="28"/>
          <w:shd w:val="clear" w:color="auto" w:fill="FFFFFF"/>
          <w:lang w:val="kk-KZ"/>
        </w:rPr>
        <w:t xml:space="preserve">және </w:t>
      </w:r>
      <w:r w:rsidR="009823F3">
        <w:rPr>
          <w:rFonts w:ascii="Times New Roman" w:hAnsi="Times New Roman"/>
          <w:sz w:val="28"/>
          <w:szCs w:val="28"/>
          <w:shd w:val="clear" w:color="auto" w:fill="FFFFFF"/>
          <w:lang w:val="kk-KZ"/>
        </w:rPr>
        <w:t>S</w:t>
      </w:r>
      <w:r w:rsidR="00B558BC" w:rsidRPr="00E74272">
        <w:rPr>
          <w:rFonts w:ascii="Times New Roman" w:hAnsi="Times New Roman"/>
          <w:sz w:val="28"/>
          <w:szCs w:val="28"/>
          <w:shd w:val="clear" w:color="auto" w:fill="FFFFFF"/>
          <w:lang w:val="kk-KZ"/>
        </w:rPr>
        <w:t>copu</w:t>
      </w:r>
      <w:r w:rsidR="009823F3">
        <w:rPr>
          <w:rFonts w:ascii="Times New Roman" w:hAnsi="Times New Roman"/>
          <w:sz w:val="28"/>
          <w:szCs w:val="28"/>
          <w:shd w:val="clear" w:color="auto" w:fill="FFFFFF"/>
          <w:lang w:val="kk-KZ"/>
        </w:rPr>
        <w:t>s</w:t>
      </w:r>
      <w:r w:rsidR="00B558BC" w:rsidRPr="00E74272">
        <w:rPr>
          <w:rFonts w:ascii="Times New Roman" w:hAnsi="Times New Roman"/>
          <w:sz w:val="28"/>
          <w:szCs w:val="28"/>
          <w:shd w:val="clear" w:color="auto" w:fill="FFFFFF"/>
          <w:lang w:val="kk-KZ"/>
        </w:rPr>
        <w:t xml:space="preserve"> </w:t>
      </w:r>
      <w:r w:rsidR="00B558BC">
        <w:rPr>
          <w:rFonts w:ascii="Times New Roman" w:hAnsi="Times New Roman"/>
          <w:sz w:val="28"/>
          <w:szCs w:val="28"/>
          <w:shd w:val="clear" w:color="auto" w:fill="FFFFFF"/>
          <w:lang w:val="kk-KZ"/>
        </w:rPr>
        <w:t xml:space="preserve">мәліметтер базасына енетін ғылыми журналда, </w:t>
      </w:r>
      <w:r w:rsidR="0021317E">
        <w:rPr>
          <w:rFonts w:ascii="Times New Roman" w:hAnsi="Times New Roman"/>
          <w:sz w:val="28"/>
          <w:szCs w:val="28"/>
          <w:shd w:val="clear" w:color="auto" w:fill="FFFFFF"/>
          <w:lang w:val="kk-KZ"/>
        </w:rPr>
        <w:t xml:space="preserve">3 </w:t>
      </w:r>
      <w:r w:rsidR="00B558BC">
        <w:rPr>
          <w:rFonts w:ascii="Times New Roman" w:hAnsi="Times New Roman"/>
          <w:sz w:val="28"/>
          <w:szCs w:val="28"/>
          <w:shd w:val="clear" w:color="auto" w:fill="FFFFFF"/>
          <w:lang w:val="kk-KZ"/>
        </w:rPr>
        <w:t xml:space="preserve">мақала Қазақстан Республикасының Білім және </w:t>
      </w:r>
      <w:r w:rsidR="007B3019">
        <w:rPr>
          <w:rFonts w:ascii="Times New Roman" w:hAnsi="Times New Roman"/>
          <w:sz w:val="28"/>
          <w:szCs w:val="28"/>
          <w:shd w:val="clear" w:color="auto" w:fill="FFFFFF"/>
          <w:lang w:val="kk-KZ"/>
        </w:rPr>
        <w:t>Ғ</w:t>
      </w:r>
      <w:r w:rsidR="00B558BC">
        <w:rPr>
          <w:rFonts w:ascii="Times New Roman" w:hAnsi="Times New Roman"/>
          <w:sz w:val="28"/>
          <w:szCs w:val="28"/>
          <w:shd w:val="clear" w:color="auto" w:fill="FFFFFF"/>
          <w:lang w:val="kk-KZ"/>
        </w:rPr>
        <w:t>ылым саласындағы бақылау комитеті тізіміндегі республикалық ғылыми журналда</w:t>
      </w:r>
      <w:r w:rsidR="007B3019">
        <w:rPr>
          <w:rFonts w:ascii="Times New Roman" w:hAnsi="Times New Roman"/>
          <w:sz w:val="28"/>
          <w:szCs w:val="28"/>
          <w:shd w:val="clear" w:color="auto" w:fill="FFFFFF"/>
          <w:lang w:val="kk-KZ"/>
        </w:rPr>
        <w:t>рда</w:t>
      </w:r>
      <w:r w:rsidR="00B558BC">
        <w:rPr>
          <w:rFonts w:ascii="Times New Roman" w:hAnsi="Times New Roman"/>
          <w:sz w:val="28"/>
          <w:szCs w:val="28"/>
          <w:shd w:val="clear" w:color="auto" w:fill="FFFFFF"/>
          <w:lang w:val="kk-KZ"/>
        </w:rPr>
        <w:t xml:space="preserve">, </w:t>
      </w:r>
      <w:r w:rsidR="00E9146A">
        <w:rPr>
          <w:rFonts w:ascii="Times New Roman" w:hAnsi="Times New Roman"/>
          <w:sz w:val="28"/>
          <w:szCs w:val="28"/>
          <w:shd w:val="clear" w:color="auto" w:fill="FFFFFF"/>
          <w:lang w:val="kk-KZ"/>
        </w:rPr>
        <w:t xml:space="preserve">1 ұжымдық монографияда, </w:t>
      </w:r>
      <w:r w:rsidR="007B3019">
        <w:rPr>
          <w:rFonts w:ascii="Times New Roman" w:hAnsi="Times New Roman"/>
          <w:sz w:val="28"/>
          <w:szCs w:val="28"/>
          <w:shd w:val="clear" w:color="auto" w:fill="FFFFFF"/>
          <w:lang w:val="kk-KZ"/>
        </w:rPr>
        <w:t>4</w:t>
      </w:r>
      <w:r w:rsidR="00B558BC">
        <w:rPr>
          <w:rFonts w:ascii="Times New Roman" w:hAnsi="Times New Roman"/>
          <w:sz w:val="28"/>
          <w:szCs w:val="28"/>
          <w:shd w:val="clear" w:color="auto" w:fill="FFFFFF"/>
          <w:lang w:val="kk-KZ"/>
        </w:rPr>
        <w:t xml:space="preserve"> </w:t>
      </w:r>
      <w:r w:rsidR="007B3019">
        <w:rPr>
          <w:rFonts w:ascii="Times New Roman" w:hAnsi="Times New Roman"/>
          <w:sz w:val="28"/>
          <w:szCs w:val="28"/>
          <w:shd w:val="clear" w:color="auto" w:fill="FFFFFF"/>
          <w:lang w:val="kk-KZ"/>
        </w:rPr>
        <w:t>мақала РИНЦ базасына кіретін журналдарда,</w:t>
      </w:r>
      <w:r w:rsidR="00B558BC">
        <w:rPr>
          <w:rFonts w:ascii="Times New Roman" w:hAnsi="Times New Roman"/>
          <w:sz w:val="28"/>
          <w:szCs w:val="28"/>
          <w:shd w:val="clear" w:color="auto" w:fill="FFFFFF"/>
          <w:lang w:val="kk-KZ"/>
        </w:rPr>
        <w:t xml:space="preserve"> </w:t>
      </w:r>
      <w:r w:rsidR="007B3019">
        <w:rPr>
          <w:rFonts w:ascii="Times New Roman" w:hAnsi="Times New Roman"/>
          <w:sz w:val="28"/>
          <w:szCs w:val="28"/>
          <w:shd w:val="clear" w:color="auto" w:fill="FFFFFF"/>
          <w:lang w:val="kk-KZ"/>
        </w:rPr>
        <w:t xml:space="preserve">1 мақала және </w:t>
      </w:r>
      <w:r w:rsidR="001A037B">
        <w:rPr>
          <w:rFonts w:ascii="Times New Roman" w:hAnsi="Times New Roman"/>
          <w:sz w:val="28"/>
          <w:szCs w:val="28"/>
          <w:shd w:val="clear" w:color="auto" w:fill="FFFFFF"/>
          <w:lang w:val="kk-KZ"/>
        </w:rPr>
        <w:t>7</w:t>
      </w:r>
      <w:r w:rsidR="00DE5C75">
        <w:rPr>
          <w:rFonts w:ascii="Times New Roman" w:hAnsi="Times New Roman"/>
          <w:sz w:val="28"/>
          <w:szCs w:val="28"/>
          <w:shd w:val="clear" w:color="auto" w:fill="FFFFFF"/>
          <w:lang w:val="kk-KZ"/>
        </w:rPr>
        <w:t xml:space="preserve"> тезис халықаралық ғылыми кон</w:t>
      </w:r>
      <w:r w:rsidR="00151DF6">
        <w:rPr>
          <w:rFonts w:ascii="Times New Roman" w:hAnsi="Times New Roman"/>
          <w:sz w:val="28"/>
          <w:szCs w:val="28"/>
          <w:shd w:val="clear" w:color="auto" w:fill="FFFFFF"/>
          <w:lang w:val="kk-KZ"/>
        </w:rPr>
        <w:t>ф</w:t>
      </w:r>
      <w:r w:rsidR="00DE5C75">
        <w:rPr>
          <w:rFonts w:ascii="Times New Roman" w:hAnsi="Times New Roman"/>
          <w:sz w:val="28"/>
          <w:szCs w:val="28"/>
          <w:shd w:val="clear" w:color="auto" w:fill="FFFFFF"/>
          <w:lang w:val="kk-KZ"/>
        </w:rPr>
        <w:t xml:space="preserve">еренциялар жинағында жарияланған. </w:t>
      </w:r>
    </w:p>
    <w:bookmarkEnd w:id="26"/>
    <w:p w14:paraId="77EBD25D" w14:textId="0E2F3355" w:rsidR="003D1C8B" w:rsidRDefault="00BB4229" w:rsidP="00A84BFF">
      <w:pPr>
        <w:spacing w:after="0" w:line="240" w:lineRule="auto"/>
        <w:ind w:firstLine="708"/>
        <w:contextualSpacing/>
        <w:jc w:val="both"/>
        <w:rPr>
          <w:rFonts w:ascii="Times New Roman" w:hAnsi="Times New Roman"/>
          <w:sz w:val="28"/>
          <w:szCs w:val="28"/>
          <w:shd w:val="clear" w:color="auto" w:fill="FFFFFF"/>
          <w:lang w:val="kk-KZ"/>
        </w:rPr>
      </w:pPr>
      <w:r w:rsidRPr="00E74272">
        <w:rPr>
          <w:rFonts w:ascii="Times New Roman" w:hAnsi="Times New Roman"/>
          <w:b/>
          <w:sz w:val="28"/>
          <w:szCs w:val="28"/>
          <w:shd w:val="clear" w:color="auto" w:fill="FFFFFF"/>
          <w:lang w:val="kk-KZ"/>
        </w:rPr>
        <w:t>Диссертацияның құрылымы.</w:t>
      </w:r>
      <w:r w:rsidR="00DE5C75">
        <w:rPr>
          <w:rFonts w:ascii="Times New Roman" w:hAnsi="Times New Roman"/>
          <w:b/>
          <w:sz w:val="28"/>
          <w:szCs w:val="28"/>
          <w:shd w:val="clear" w:color="auto" w:fill="FFFFFF"/>
          <w:lang w:val="kk-KZ"/>
        </w:rPr>
        <w:t xml:space="preserve"> </w:t>
      </w:r>
      <w:r w:rsidR="00DE5C75" w:rsidRPr="00E74272">
        <w:rPr>
          <w:rFonts w:ascii="Times New Roman" w:hAnsi="Times New Roman"/>
          <w:sz w:val="28"/>
          <w:szCs w:val="28"/>
          <w:shd w:val="clear" w:color="auto" w:fill="FFFFFF"/>
          <w:lang w:val="kk-KZ"/>
        </w:rPr>
        <w:t xml:space="preserve">Диссертациялық жұмыста </w:t>
      </w:r>
      <w:r w:rsidR="00DE5C75">
        <w:rPr>
          <w:rFonts w:ascii="Times New Roman" w:hAnsi="Times New Roman"/>
          <w:sz w:val="28"/>
          <w:szCs w:val="28"/>
          <w:shd w:val="clear" w:color="auto" w:fill="FFFFFF"/>
          <w:lang w:val="kk-KZ"/>
        </w:rPr>
        <w:t xml:space="preserve">анықтамалар, белгілеулер мен қысқартулар, кіріспе, әдеби шолу, зерттеу нысаны мен әдістері, нәтижелерді талқылау, қорытынды, </w:t>
      </w:r>
      <w:r w:rsidR="00B566ED" w:rsidRPr="005E6A35">
        <w:rPr>
          <w:rFonts w:ascii="Times New Roman" w:hAnsi="Times New Roman"/>
          <w:sz w:val="28"/>
          <w:szCs w:val="28"/>
          <w:shd w:val="clear" w:color="auto" w:fill="FFFFFF"/>
          <w:lang w:val="kk-KZ"/>
        </w:rPr>
        <w:t>2</w:t>
      </w:r>
      <w:r w:rsidR="004212E6" w:rsidRPr="005E6A35">
        <w:rPr>
          <w:rFonts w:ascii="Times New Roman" w:hAnsi="Times New Roman"/>
          <w:sz w:val="28"/>
          <w:szCs w:val="28"/>
          <w:shd w:val="clear" w:color="auto" w:fill="FFFFFF"/>
          <w:lang w:val="kk-KZ"/>
        </w:rPr>
        <w:t>6</w:t>
      </w:r>
      <w:r w:rsidR="00B83C5E" w:rsidRPr="005E6A35">
        <w:rPr>
          <w:rFonts w:ascii="Times New Roman" w:hAnsi="Times New Roman"/>
          <w:sz w:val="28"/>
          <w:szCs w:val="28"/>
          <w:shd w:val="clear" w:color="auto" w:fill="FFFFFF"/>
          <w:lang w:val="kk-KZ"/>
        </w:rPr>
        <w:t>4</w:t>
      </w:r>
      <w:r w:rsidR="00DE5C75" w:rsidRPr="005E6A35">
        <w:rPr>
          <w:rFonts w:ascii="Times New Roman" w:hAnsi="Times New Roman"/>
          <w:sz w:val="28"/>
          <w:szCs w:val="28"/>
          <w:shd w:val="clear" w:color="auto" w:fill="FFFFFF"/>
          <w:lang w:val="kk-KZ"/>
        </w:rPr>
        <w:t xml:space="preserve"> әдебиет</w:t>
      </w:r>
      <w:r w:rsidR="009155FC" w:rsidRPr="005E6A35">
        <w:rPr>
          <w:rFonts w:ascii="Times New Roman" w:hAnsi="Times New Roman"/>
          <w:sz w:val="28"/>
          <w:szCs w:val="28"/>
          <w:shd w:val="clear" w:color="auto" w:fill="FFFFFF"/>
          <w:lang w:val="kk-KZ"/>
        </w:rPr>
        <w:t>тер</w:t>
      </w:r>
      <w:r w:rsidR="00DE5C75" w:rsidRPr="005E6A35">
        <w:rPr>
          <w:rFonts w:ascii="Times New Roman" w:hAnsi="Times New Roman"/>
          <w:sz w:val="28"/>
          <w:szCs w:val="28"/>
          <w:shd w:val="clear" w:color="auto" w:fill="FFFFFF"/>
          <w:lang w:val="kk-KZ"/>
        </w:rPr>
        <w:t xml:space="preserve"> тізі</w:t>
      </w:r>
      <w:r w:rsidR="00E92ACD" w:rsidRPr="005E6A35">
        <w:rPr>
          <w:rFonts w:ascii="Times New Roman" w:hAnsi="Times New Roman"/>
          <w:sz w:val="28"/>
          <w:szCs w:val="28"/>
          <w:shd w:val="clear" w:color="auto" w:fill="FFFFFF"/>
          <w:lang w:val="kk-KZ"/>
        </w:rPr>
        <w:t>м</w:t>
      </w:r>
      <w:r w:rsidR="00DE5C75" w:rsidRPr="005E6A35">
        <w:rPr>
          <w:rFonts w:ascii="Times New Roman" w:hAnsi="Times New Roman"/>
          <w:sz w:val="28"/>
          <w:szCs w:val="28"/>
          <w:shd w:val="clear" w:color="auto" w:fill="FFFFFF"/>
          <w:lang w:val="kk-KZ"/>
        </w:rPr>
        <w:t xml:space="preserve">і және </w:t>
      </w:r>
      <w:r w:rsidR="00A856FC" w:rsidRPr="005E6A35">
        <w:rPr>
          <w:rFonts w:ascii="Times New Roman" w:hAnsi="Times New Roman"/>
          <w:sz w:val="28"/>
          <w:szCs w:val="28"/>
          <w:shd w:val="clear" w:color="auto" w:fill="FFFFFF"/>
          <w:lang w:val="kk-KZ"/>
        </w:rPr>
        <w:t>4</w:t>
      </w:r>
      <w:r w:rsidR="00DE5C75" w:rsidRPr="005E6A35">
        <w:rPr>
          <w:rFonts w:ascii="Times New Roman" w:hAnsi="Times New Roman"/>
          <w:sz w:val="28"/>
          <w:szCs w:val="28"/>
          <w:shd w:val="clear" w:color="auto" w:fill="FFFFFF"/>
          <w:lang w:val="kk-KZ"/>
        </w:rPr>
        <w:t xml:space="preserve"> қосымша келтірілген. </w:t>
      </w:r>
      <w:r w:rsidR="006E3258" w:rsidRPr="005E6A35">
        <w:rPr>
          <w:rFonts w:ascii="Times New Roman" w:hAnsi="Times New Roman"/>
          <w:sz w:val="28"/>
          <w:szCs w:val="28"/>
          <w:shd w:val="clear" w:color="auto" w:fill="FFFFFF"/>
          <w:lang w:val="kk-KZ"/>
        </w:rPr>
        <w:t>1</w:t>
      </w:r>
      <w:r w:rsidR="00366B3C" w:rsidRPr="005E6A35">
        <w:rPr>
          <w:rFonts w:ascii="Times New Roman" w:hAnsi="Times New Roman"/>
          <w:sz w:val="28"/>
          <w:szCs w:val="28"/>
          <w:shd w:val="clear" w:color="auto" w:fill="FFFFFF"/>
          <w:lang w:val="kk-KZ"/>
        </w:rPr>
        <w:t>7</w:t>
      </w:r>
      <w:r w:rsidR="00A65B67">
        <w:rPr>
          <w:rFonts w:ascii="Times New Roman" w:hAnsi="Times New Roman"/>
          <w:sz w:val="28"/>
          <w:szCs w:val="28"/>
          <w:shd w:val="clear" w:color="auto" w:fill="FFFFFF"/>
          <w:lang w:val="kk-KZ"/>
        </w:rPr>
        <w:t>6</w:t>
      </w:r>
      <w:r w:rsidR="00DE5C75" w:rsidRPr="005E6A35">
        <w:rPr>
          <w:rFonts w:ascii="Times New Roman" w:hAnsi="Times New Roman"/>
          <w:sz w:val="28"/>
          <w:szCs w:val="28"/>
          <w:shd w:val="clear" w:color="auto" w:fill="FFFFFF"/>
          <w:lang w:val="kk-KZ"/>
        </w:rPr>
        <w:t xml:space="preserve"> беттен тұратын </w:t>
      </w:r>
      <w:r w:rsidR="00366B3C" w:rsidRPr="005E6A35">
        <w:rPr>
          <w:rFonts w:ascii="Times New Roman" w:hAnsi="Times New Roman"/>
          <w:sz w:val="28"/>
          <w:szCs w:val="28"/>
          <w:shd w:val="clear" w:color="auto" w:fill="FFFFFF"/>
          <w:lang w:val="kk-KZ"/>
        </w:rPr>
        <w:t xml:space="preserve">(қосымшамен бірге) </w:t>
      </w:r>
      <w:r w:rsidR="00DE5C75" w:rsidRPr="005E6A35">
        <w:rPr>
          <w:rFonts w:ascii="Times New Roman" w:hAnsi="Times New Roman"/>
          <w:sz w:val="28"/>
          <w:szCs w:val="28"/>
          <w:shd w:val="clear" w:color="auto" w:fill="FFFFFF"/>
          <w:lang w:val="kk-KZ"/>
        </w:rPr>
        <w:t xml:space="preserve">зерттеу жұмысы </w:t>
      </w:r>
      <w:r w:rsidR="00B566ED" w:rsidRPr="005E6A35">
        <w:rPr>
          <w:rFonts w:ascii="Times New Roman" w:hAnsi="Times New Roman"/>
          <w:sz w:val="28"/>
          <w:szCs w:val="28"/>
          <w:shd w:val="clear" w:color="auto" w:fill="FFFFFF"/>
          <w:lang w:val="kk-KZ"/>
        </w:rPr>
        <w:t>16 формуламен өрнектеліп, 2</w:t>
      </w:r>
      <w:r w:rsidR="00F77E57" w:rsidRPr="005E6A35">
        <w:rPr>
          <w:rFonts w:ascii="Times New Roman" w:hAnsi="Times New Roman"/>
          <w:sz w:val="28"/>
          <w:szCs w:val="28"/>
          <w:shd w:val="clear" w:color="auto" w:fill="FFFFFF"/>
          <w:lang w:val="kk-KZ"/>
        </w:rPr>
        <w:t>1</w:t>
      </w:r>
      <w:r w:rsidR="00DE5C75" w:rsidRPr="005E6A35">
        <w:rPr>
          <w:rFonts w:ascii="Times New Roman" w:hAnsi="Times New Roman"/>
          <w:sz w:val="28"/>
          <w:szCs w:val="28"/>
          <w:shd w:val="clear" w:color="auto" w:fill="FFFFFF"/>
          <w:lang w:val="kk-KZ"/>
        </w:rPr>
        <w:t xml:space="preserve"> кесте мен </w:t>
      </w:r>
      <w:r w:rsidR="00F77E57" w:rsidRPr="005E6A35">
        <w:rPr>
          <w:rFonts w:ascii="Times New Roman" w:hAnsi="Times New Roman"/>
          <w:sz w:val="28"/>
          <w:szCs w:val="28"/>
          <w:shd w:val="clear" w:color="auto" w:fill="FFFFFF"/>
          <w:lang w:val="kk-KZ"/>
        </w:rPr>
        <w:t>38</w:t>
      </w:r>
      <w:r w:rsidR="00DE5C75" w:rsidRPr="005E6A35">
        <w:rPr>
          <w:rFonts w:ascii="Times New Roman" w:hAnsi="Times New Roman"/>
          <w:sz w:val="28"/>
          <w:szCs w:val="28"/>
          <w:shd w:val="clear" w:color="auto" w:fill="FFFFFF"/>
          <w:lang w:val="kk-KZ"/>
        </w:rPr>
        <w:t xml:space="preserve"> сурет</w:t>
      </w:r>
      <w:r w:rsidR="0025703F" w:rsidRPr="005E6A35">
        <w:rPr>
          <w:rFonts w:ascii="Times New Roman" w:hAnsi="Times New Roman"/>
          <w:sz w:val="28"/>
          <w:szCs w:val="28"/>
          <w:shd w:val="clear" w:color="auto" w:fill="FFFFFF"/>
          <w:lang w:val="kk-KZ"/>
        </w:rPr>
        <w:t>пен</w:t>
      </w:r>
      <w:r w:rsidR="00DE5C75" w:rsidRPr="005E6A35">
        <w:rPr>
          <w:rFonts w:ascii="Times New Roman" w:hAnsi="Times New Roman"/>
          <w:sz w:val="28"/>
          <w:szCs w:val="28"/>
          <w:shd w:val="clear" w:color="auto" w:fill="FFFFFF"/>
          <w:lang w:val="kk-KZ"/>
        </w:rPr>
        <w:t xml:space="preserve"> дәлелденген.</w:t>
      </w:r>
    </w:p>
    <w:p w14:paraId="25995EB4" w14:textId="07D2E7A0" w:rsidR="007E12AA" w:rsidRDefault="003D1C8B" w:rsidP="00A84BFF">
      <w:pPr>
        <w:spacing w:line="240" w:lineRule="auto"/>
        <w:rPr>
          <w:rFonts w:ascii="Times New Roman" w:hAnsi="Times New Roman"/>
          <w:sz w:val="28"/>
          <w:szCs w:val="28"/>
          <w:shd w:val="clear" w:color="auto" w:fill="FFFFFF"/>
          <w:lang w:val="kk-KZ"/>
        </w:rPr>
      </w:pPr>
      <w:r>
        <w:rPr>
          <w:rFonts w:ascii="Times New Roman" w:hAnsi="Times New Roman"/>
          <w:sz w:val="28"/>
          <w:szCs w:val="28"/>
          <w:shd w:val="clear" w:color="auto" w:fill="FFFFFF"/>
          <w:lang w:val="kk-KZ"/>
        </w:rPr>
        <w:br w:type="page"/>
      </w:r>
    </w:p>
    <w:p w14:paraId="69AAD8A1" w14:textId="4B844896" w:rsidR="00A67DC4" w:rsidRDefault="00CD1F35" w:rsidP="00A84BFF">
      <w:pPr>
        <w:spacing w:after="0" w:line="240" w:lineRule="auto"/>
        <w:ind w:firstLine="360"/>
        <w:contextualSpacing/>
        <w:jc w:val="both"/>
        <w:rPr>
          <w:rFonts w:ascii="Times New Roman" w:hAnsi="Times New Roman"/>
          <w:b/>
          <w:sz w:val="28"/>
          <w:szCs w:val="28"/>
          <w:lang w:val="kk-KZ"/>
        </w:rPr>
      </w:pPr>
      <w:r>
        <w:rPr>
          <w:rFonts w:ascii="Times New Roman" w:hAnsi="Times New Roman"/>
          <w:b/>
          <w:sz w:val="28"/>
          <w:szCs w:val="28"/>
          <w:shd w:val="clear" w:color="auto" w:fill="FFFFFF"/>
          <w:lang w:val="kk-KZ"/>
        </w:rPr>
        <w:lastRenderedPageBreak/>
        <w:t xml:space="preserve">Тарау </w:t>
      </w:r>
      <w:r w:rsidRPr="00E74272">
        <w:rPr>
          <w:rFonts w:ascii="Times New Roman" w:hAnsi="Times New Roman"/>
          <w:b/>
          <w:sz w:val="28"/>
          <w:szCs w:val="28"/>
          <w:shd w:val="clear" w:color="auto" w:fill="FFFFFF"/>
          <w:lang w:val="kk-KZ"/>
        </w:rPr>
        <w:t>1</w:t>
      </w:r>
      <w:r w:rsidR="00C15379">
        <w:rPr>
          <w:rFonts w:ascii="Times New Roman" w:hAnsi="Times New Roman"/>
          <w:b/>
          <w:sz w:val="28"/>
          <w:szCs w:val="28"/>
          <w:shd w:val="clear" w:color="auto" w:fill="FFFFFF"/>
          <w:lang w:val="kk-KZ"/>
        </w:rPr>
        <w:t xml:space="preserve"> </w:t>
      </w:r>
      <w:r w:rsidR="00A67DC4" w:rsidRPr="00A67DC4">
        <w:rPr>
          <w:rFonts w:ascii="Times New Roman" w:hAnsi="Times New Roman"/>
          <w:b/>
          <w:i/>
          <w:sz w:val="28"/>
          <w:szCs w:val="28"/>
          <w:lang w:val="kk-KZ"/>
        </w:rPr>
        <w:t>MALUS SIEVERSII</w:t>
      </w:r>
      <w:r w:rsidR="00A67DC4" w:rsidRPr="00A67DC4">
        <w:rPr>
          <w:rFonts w:ascii="Times New Roman" w:hAnsi="Times New Roman"/>
          <w:b/>
          <w:sz w:val="28"/>
          <w:szCs w:val="28"/>
          <w:lang w:val="kk-KZ"/>
        </w:rPr>
        <w:t xml:space="preserve"> (Ldb.) M. ROEM. түрін зерттеудің қазіргі жағдайы</w:t>
      </w:r>
      <w:r w:rsidR="00A67DC4">
        <w:rPr>
          <w:rFonts w:ascii="Times New Roman" w:hAnsi="Times New Roman"/>
          <w:b/>
          <w:sz w:val="28"/>
          <w:szCs w:val="28"/>
          <w:lang w:val="kk-KZ"/>
        </w:rPr>
        <w:t xml:space="preserve"> </w:t>
      </w:r>
      <w:r w:rsidR="00A67DC4" w:rsidRPr="00A67DC4">
        <w:rPr>
          <w:rFonts w:ascii="Times New Roman" w:hAnsi="Times New Roman"/>
          <w:b/>
          <w:sz w:val="28"/>
          <w:szCs w:val="28"/>
          <w:lang w:val="kk-KZ"/>
        </w:rPr>
        <w:t>(ӘДЕБИЕТКЕ ШОЛУ)</w:t>
      </w:r>
    </w:p>
    <w:p w14:paraId="2CE18CAB" w14:textId="77777777" w:rsidR="00613708" w:rsidRPr="00A67DC4" w:rsidRDefault="00613708" w:rsidP="00A84BFF">
      <w:pPr>
        <w:spacing w:after="0" w:line="240" w:lineRule="auto"/>
        <w:contextualSpacing/>
        <w:jc w:val="both"/>
        <w:rPr>
          <w:rFonts w:ascii="Times New Roman" w:hAnsi="Times New Roman"/>
          <w:b/>
          <w:sz w:val="28"/>
          <w:szCs w:val="28"/>
          <w:lang w:val="kk-KZ"/>
        </w:rPr>
      </w:pPr>
    </w:p>
    <w:p w14:paraId="76A93AD4" w14:textId="77777777" w:rsidR="000A422B" w:rsidRPr="000A422B" w:rsidRDefault="000A422B" w:rsidP="00A84BFF">
      <w:pPr>
        <w:numPr>
          <w:ilvl w:val="1"/>
          <w:numId w:val="1"/>
        </w:numPr>
        <w:spacing w:after="0" w:line="240" w:lineRule="auto"/>
        <w:jc w:val="both"/>
        <w:rPr>
          <w:rFonts w:ascii="Times New Roman" w:hAnsi="Times New Roman"/>
          <w:b/>
          <w:sz w:val="28"/>
          <w:szCs w:val="28"/>
          <w:lang w:val="kk-KZ"/>
        </w:rPr>
      </w:pPr>
      <w:r w:rsidRPr="000A422B">
        <w:rPr>
          <w:rFonts w:ascii="Times New Roman" w:hAnsi="Times New Roman"/>
          <w:b/>
          <w:i/>
          <w:sz w:val="28"/>
          <w:szCs w:val="28"/>
          <w:lang w:val="kk-KZ"/>
        </w:rPr>
        <w:t xml:space="preserve">Malus </w:t>
      </w:r>
      <w:r w:rsidRPr="000A422B">
        <w:rPr>
          <w:rFonts w:ascii="Times New Roman" w:hAnsi="Times New Roman"/>
          <w:b/>
          <w:sz w:val="28"/>
          <w:szCs w:val="28"/>
          <w:lang w:val="kk-KZ"/>
        </w:rPr>
        <w:t>Mill. тұқымының қазіргі систематикасы және Қазақстанның жабайы алма ағаштарының классификациясы.</w:t>
      </w:r>
    </w:p>
    <w:p w14:paraId="2A3E7870" w14:textId="20B8BB41" w:rsidR="00356AF7" w:rsidRDefault="00CD1F35" w:rsidP="00A84BFF">
      <w:pPr>
        <w:spacing w:after="0" w:line="240" w:lineRule="auto"/>
        <w:ind w:firstLine="567"/>
        <w:jc w:val="both"/>
        <w:rPr>
          <w:rFonts w:ascii="Times New Roman" w:hAnsi="Times New Roman"/>
          <w:sz w:val="28"/>
          <w:szCs w:val="28"/>
          <w:lang w:val="kk-KZ"/>
        </w:rPr>
      </w:pPr>
      <w:r w:rsidRPr="00CD1F35">
        <w:rPr>
          <w:rFonts w:ascii="Times New Roman" w:hAnsi="Times New Roman"/>
          <w:i/>
          <w:sz w:val="28"/>
          <w:szCs w:val="28"/>
          <w:lang w:val="kk-KZ"/>
        </w:rPr>
        <w:t>Malu</w:t>
      </w:r>
      <w:r w:rsidR="009823F3">
        <w:rPr>
          <w:rFonts w:ascii="Times New Roman" w:hAnsi="Times New Roman"/>
          <w:i/>
          <w:sz w:val="28"/>
          <w:szCs w:val="28"/>
          <w:lang w:val="kk-KZ"/>
        </w:rPr>
        <w:t>s</w:t>
      </w:r>
      <w:r w:rsidRPr="00CD1F35">
        <w:rPr>
          <w:rFonts w:ascii="Times New Roman" w:hAnsi="Times New Roman"/>
          <w:sz w:val="28"/>
          <w:szCs w:val="28"/>
          <w:lang w:val="kk-KZ"/>
        </w:rPr>
        <w:t xml:space="preserve"> Mill</w:t>
      </w:r>
      <w:r>
        <w:rPr>
          <w:rFonts w:ascii="Times New Roman" w:hAnsi="Times New Roman"/>
          <w:sz w:val="28"/>
          <w:szCs w:val="28"/>
          <w:lang w:val="kk-KZ"/>
        </w:rPr>
        <w:t>.</w:t>
      </w:r>
      <w:r w:rsidRPr="00CD1F35">
        <w:rPr>
          <w:rFonts w:ascii="Times New Roman" w:hAnsi="Times New Roman"/>
          <w:sz w:val="28"/>
          <w:szCs w:val="28"/>
          <w:lang w:val="kk-KZ"/>
        </w:rPr>
        <w:t xml:space="preserve"> – </w:t>
      </w:r>
      <w:r w:rsidRPr="00A67DC4">
        <w:rPr>
          <w:rFonts w:ascii="Times New Roman" w:hAnsi="Times New Roman"/>
          <w:sz w:val="28"/>
          <w:szCs w:val="28"/>
          <w:lang w:val="kk-KZ"/>
        </w:rPr>
        <w:t>Maloideae</w:t>
      </w:r>
      <w:r w:rsidRPr="00CD1F35">
        <w:rPr>
          <w:rFonts w:ascii="Times New Roman" w:hAnsi="Times New Roman"/>
          <w:sz w:val="28"/>
          <w:szCs w:val="28"/>
          <w:lang w:val="kk-KZ"/>
        </w:rPr>
        <w:t xml:space="preserve"> тармағын</w:t>
      </w:r>
      <w:r>
        <w:rPr>
          <w:rFonts w:ascii="Times New Roman" w:hAnsi="Times New Roman"/>
          <w:sz w:val="28"/>
          <w:szCs w:val="28"/>
          <w:lang w:val="kk-KZ"/>
        </w:rPr>
        <w:t>ың</w:t>
      </w:r>
      <w:r w:rsidRPr="00CD1F35">
        <w:rPr>
          <w:rFonts w:ascii="Times New Roman" w:hAnsi="Times New Roman"/>
          <w:sz w:val="28"/>
          <w:szCs w:val="28"/>
          <w:lang w:val="kk-KZ"/>
        </w:rPr>
        <w:t xml:space="preserve"> кең таралған </w:t>
      </w:r>
      <w:r w:rsidRPr="00A67DC4">
        <w:rPr>
          <w:rFonts w:ascii="Times New Roman" w:hAnsi="Times New Roman"/>
          <w:sz w:val="28"/>
          <w:szCs w:val="28"/>
          <w:lang w:val="kk-KZ"/>
        </w:rPr>
        <w:t>Ro</w:t>
      </w:r>
      <w:r w:rsidR="009823F3" w:rsidRPr="00A67DC4">
        <w:rPr>
          <w:rFonts w:ascii="Times New Roman" w:hAnsi="Times New Roman"/>
          <w:sz w:val="28"/>
          <w:szCs w:val="28"/>
          <w:lang w:val="kk-KZ"/>
        </w:rPr>
        <w:t>s</w:t>
      </w:r>
      <w:r w:rsidRPr="00A67DC4">
        <w:rPr>
          <w:rFonts w:ascii="Times New Roman" w:hAnsi="Times New Roman"/>
          <w:sz w:val="28"/>
          <w:szCs w:val="28"/>
          <w:lang w:val="kk-KZ"/>
        </w:rPr>
        <w:t>aceae</w:t>
      </w:r>
      <w:r w:rsidRPr="00CD1F35">
        <w:rPr>
          <w:rFonts w:ascii="Times New Roman" w:hAnsi="Times New Roman"/>
          <w:sz w:val="28"/>
          <w:szCs w:val="28"/>
          <w:lang w:val="kk-KZ"/>
        </w:rPr>
        <w:t xml:space="preserve"> Ju</w:t>
      </w:r>
      <w:r w:rsidR="009823F3">
        <w:rPr>
          <w:rFonts w:ascii="Times New Roman" w:hAnsi="Times New Roman"/>
          <w:sz w:val="28"/>
          <w:szCs w:val="28"/>
          <w:lang w:val="kk-KZ"/>
        </w:rPr>
        <w:t>ss</w:t>
      </w:r>
      <w:r>
        <w:rPr>
          <w:rFonts w:ascii="Times New Roman" w:hAnsi="Times New Roman"/>
          <w:sz w:val="28"/>
          <w:szCs w:val="28"/>
          <w:lang w:val="kk-KZ"/>
        </w:rPr>
        <w:t>.</w:t>
      </w:r>
      <w:r w:rsidRPr="00CD1F35">
        <w:rPr>
          <w:rFonts w:ascii="Times New Roman" w:hAnsi="Times New Roman"/>
          <w:sz w:val="28"/>
          <w:szCs w:val="28"/>
          <w:lang w:val="kk-KZ"/>
        </w:rPr>
        <w:t xml:space="preserve"> тұқымдасын</w:t>
      </w:r>
      <w:r>
        <w:rPr>
          <w:rFonts w:ascii="Times New Roman" w:hAnsi="Times New Roman"/>
          <w:sz w:val="28"/>
          <w:szCs w:val="28"/>
          <w:lang w:val="kk-KZ"/>
        </w:rPr>
        <w:t>а</w:t>
      </w:r>
      <w:r w:rsidRPr="00CD1F35">
        <w:rPr>
          <w:rFonts w:ascii="Times New Roman" w:hAnsi="Times New Roman"/>
          <w:sz w:val="28"/>
          <w:szCs w:val="28"/>
          <w:lang w:val="kk-KZ"/>
        </w:rPr>
        <w:t xml:space="preserve"> жата</w:t>
      </w:r>
      <w:r>
        <w:rPr>
          <w:rFonts w:ascii="Times New Roman" w:hAnsi="Times New Roman"/>
          <w:sz w:val="28"/>
          <w:szCs w:val="28"/>
          <w:lang w:val="kk-KZ"/>
        </w:rPr>
        <w:t>тын</w:t>
      </w:r>
      <w:r w:rsidRPr="00CD1F35">
        <w:rPr>
          <w:rFonts w:ascii="Times New Roman" w:hAnsi="Times New Roman"/>
          <w:sz w:val="28"/>
          <w:szCs w:val="28"/>
          <w:lang w:val="kk-KZ"/>
        </w:rPr>
        <w:t xml:space="preserve"> </w:t>
      </w:r>
      <w:r>
        <w:rPr>
          <w:rFonts w:ascii="Times New Roman" w:hAnsi="Times New Roman"/>
          <w:sz w:val="28"/>
          <w:szCs w:val="28"/>
          <w:lang w:val="kk-KZ"/>
        </w:rPr>
        <w:t xml:space="preserve">және </w:t>
      </w:r>
      <w:r w:rsidRPr="00CD1F35">
        <w:rPr>
          <w:rFonts w:ascii="Times New Roman" w:hAnsi="Times New Roman"/>
          <w:sz w:val="28"/>
          <w:szCs w:val="28"/>
          <w:lang w:val="kk-KZ"/>
        </w:rPr>
        <w:t xml:space="preserve">тек Солтүстік жарты шардағы қоңыржай белдеудегі </w:t>
      </w:r>
      <w:bookmarkStart w:id="40" w:name="_Hlk135399887"/>
      <w:r w:rsidRPr="00CD1F35">
        <w:rPr>
          <w:rFonts w:ascii="Times New Roman" w:hAnsi="Times New Roman"/>
          <w:sz w:val="28"/>
          <w:szCs w:val="28"/>
          <w:lang w:val="kk-KZ"/>
        </w:rPr>
        <w:t xml:space="preserve">орманды алқаптарда </w:t>
      </w:r>
      <w:r>
        <w:rPr>
          <w:rFonts w:ascii="Times New Roman" w:hAnsi="Times New Roman"/>
          <w:sz w:val="28"/>
          <w:szCs w:val="28"/>
          <w:lang w:val="kk-KZ"/>
        </w:rPr>
        <w:t>жабайы</w:t>
      </w:r>
      <w:r w:rsidRPr="00CD1F35">
        <w:rPr>
          <w:rFonts w:ascii="Times New Roman" w:hAnsi="Times New Roman"/>
          <w:sz w:val="28"/>
          <w:szCs w:val="28"/>
          <w:lang w:val="kk-KZ"/>
        </w:rPr>
        <w:t xml:space="preserve"> </w:t>
      </w:r>
      <w:r w:rsidR="00695615">
        <w:rPr>
          <w:rFonts w:ascii="Times New Roman" w:hAnsi="Times New Roman"/>
          <w:sz w:val="28"/>
          <w:szCs w:val="28"/>
          <w:lang w:val="kk-KZ"/>
        </w:rPr>
        <w:t xml:space="preserve">табиғи </w:t>
      </w:r>
      <w:r w:rsidRPr="00CD1F35">
        <w:rPr>
          <w:rFonts w:ascii="Times New Roman" w:hAnsi="Times New Roman"/>
          <w:sz w:val="28"/>
          <w:szCs w:val="28"/>
          <w:lang w:val="kk-KZ"/>
        </w:rPr>
        <w:t xml:space="preserve">түрде өсетін </w:t>
      </w:r>
      <w:r w:rsidR="00695615" w:rsidRPr="00CD1F35">
        <w:rPr>
          <w:rFonts w:ascii="Times New Roman" w:hAnsi="Times New Roman"/>
          <w:sz w:val="28"/>
          <w:szCs w:val="28"/>
          <w:lang w:val="kk-KZ"/>
        </w:rPr>
        <w:t xml:space="preserve">алма </w:t>
      </w:r>
      <w:r w:rsidRPr="00CD1F35">
        <w:rPr>
          <w:rFonts w:ascii="Times New Roman" w:hAnsi="Times New Roman"/>
          <w:sz w:val="28"/>
          <w:szCs w:val="28"/>
          <w:lang w:val="kk-KZ"/>
        </w:rPr>
        <w:t>түрлер</w:t>
      </w:r>
      <w:r>
        <w:rPr>
          <w:rFonts w:ascii="Times New Roman" w:hAnsi="Times New Roman"/>
          <w:sz w:val="28"/>
          <w:szCs w:val="28"/>
          <w:lang w:val="kk-KZ"/>
        </w:rPr>
        <w:t>і</w:t>
      </w:r>
      <w:r w:rsidR="00695615">
        <w:rPr>
          <w:rFonts w:ascii="Times New Roman" w:hAnsi="Times New Roman"/>
          <w:sz w:val="28"/>
          <w:szCs w:val="28"/>
          <w:lang w:val="kk-KZ"/>
        </w:rPr>
        <w:t xml:space="preserve">н біріктіретін </w:t>
      </w:r>
      <w:r w:rsidR="00695615" w:rsidRPr="00CD1F35">
        <w:rPr>
          <w:rFonts w:ascii="Times New Roman" w:hAnsi="Times New Roman"/>
          <w:sz w:val="28"/>
          <w:szCs w:val="28"/>
          <w:lang w:val="kk-KZ"/>
        </w:rPr>
        <w:t>т</w:t>
      </w:r>
      <w:r w:rsidR="00695615">
        <w:rPr>
          <w:rFonts w:ascii="Times New Roman" w:hAnsi="Times New Roman"/>
          <w:sz w:val="28"/>
          <w:szCs w:val="28"/>
          <w:lang w:val="kk-KZ"/>
        </w:rPr>
        <w:t>уыс</w:t>
      </w:r>
      <w:r w:rsidR="00695615" w:rsidRPr="00CD1F35">
        <w:rPr>
          <w:rFonts w:ascii="Times New Roman" w:hAnsi="Times New Roman"/>
          <w:sz w:val="28"/>
          <w:szCs w:val="28"/>
          <w:lang w:val="kk-KZ"/>
        </w:rPr>
        <w:t xml:space="preserve"> </w:t>
      </w:r>
      <w:r w:rsidR="00F83F91" w:rsidRPr="0015022B">
        <w:rPr>
          <w:rFonts w:ascii="Times New Roman" w:hAnsi="Times New Roman"/>
          <w:sz w:val="28"/>
          <w:szCs w:val="28"/>
          <w:lang w:val="kk-KZ"/>
        </w:rPr>
        <w:t>[</w:t>
      </w:r>
      <w:r w:rsidR="001A185F">
        <w:rPr>
          <w:rFonts w:ascii="Times New Roman" w:hAnsi="Times New Roman"/>
          <w:sz w:val="28"/>
          <w:szCs w:val="28"/>
          <w:lang w:val="kk-KZ"/>
        </w:rPr>
        <w:t>5,</w:t>
      </w:r>
      <w:r w:rsidR="00F37181">
        <w:rPr>
          <w:rFonts w:ascii="Times New Roman" w:hAnsi="Times New Roman"/>
          <w:sz w:val="28"/>
          <w:szCs w:val="28"/>
          <w:lang w:val="kk-KZ"/>
        </w:rPr>
        <w:t xml:space="preserve"> 14-</w:t>
      </w:r>
      <w:r w:rsidR="005F1FE8">
        <w:rPr>
          <w:rFonts w:ascii="Times New Roman" w:hAnsi="Times New Roman"/>
          <w:sz w:val="28"/>
          <w:szCs w:val="28"/>
          <w:lang w:val="kk-KZ"/>
        </w:rPr>
        <w:t>1</w:t>
      </w:r>
      <w:r w:rsidR="00F37181">
        <w:rPr>
          <w:rFonts w:ascii="Times New Roman" w:hAnsi="Times New Roman"/>
          <w:sz w:val="28"/>
          <w:szCs w:val="28"/>
          <w:lang w:val="kk-KZ"/>
        </w:rPr>
        <w:t>5</w:t>
      </w:r>
      <w:r w:rsidR="00F83F91" w:rsidRPr="00E74272">
        <w:rPr>
          <w:rFonts w:ascii="Times New Roman" w:hAnsi="Times New Roman"/>
          <w:sz w:val="28"/>
          <w:szCs w:val="28"/>
          <w:lang w:val="kk-KZ"/>
        </w:rPr>
        <w:t>]</w:t>
      </w:r>
      <w:r w:rsidRPr="0015022B">
        <w:rPr>
          <w:rFonts w:ascii="Times New Roman" w:hAnsi="Times New Roman"/>
          <w:sz w:val="28"/>
          <w:szCs w:val="28"/>
          <w:lang w:val="kk-KZ"/>
        </w:rPr>
        <w:t>.</w:t>
      </w:r>
      <w:bookmarkEnd w:id="40"/>
    </w:p>
    <w:p w14:paraId="70630E9B" w14:textId="5971AACA" w:rsidR="00D14E38" w:rsidRPr="00356AF7" w:rsidRDefault="00434F1B" w:rsidP="00A84BFF">
      <w:pPr>
        <w:spacing w:after="0" w:line="240" w:lineRule="auto"/>
        <w:ind w:firstLine="567"/>
        <w:jc w:val="both"/>
        <w:rPr>
          <w:rFonts w:ascii="Times New Roman" w:hAnsi="Times New Roman"/>
          <w:sz w:val="28"/>
          <w:szCs w:val="28"/>
          <w:lang w:val="kk-KZ"/>
        </w:rPr>
      </w:pPr>
      <w:r w:rsidRPr="00357DC1">
        <w:rPr>
          <w:rFonts w:ascii="Times New Roman" w:hAnsi="Times New Roman"/>
          <w:sz w:val="28"/>
          <w:szCs w:val="28"/>
          <w:lang w:val="kk-KZ"/>
        </w:rPr>
        <w:t>Бастапқы алма ағаштары мезозой дәуірінің бор кезеңінде, тіпті мұхиттың трансгрессиясына дейін пайда болды</w:t>
      </w:r>
      <w:r w:rsidRPr="00695615">
        <w:rPr>
          <w:rFonts w:ascii="Times New Roman" w:hAnsi="Times New Roman"/>
          <w:sz w:val="28"/>
          <w:szCs w:val="28"/>
          <w:lang w:val="kk-KZ"/>
        </w:rPr>
        <w:t xml:space="preserve">. </w:t>
      </w:r>
      <w:r w:rsidR="00695615" w:rsidRPr="00357DC1">
        <w:rPr>
          <w:rFonts w:ascii="Times New Roman" w:hAnsi="Times New Roman"/>
          <w:sz w:val="28"/>
          <w:szCs w:val="28"/>
          <w:lang w:val="kk-KZ"/>
        </w:rPr>
        <w:t xml:space="preserve">Алма ағашының түрлері мен </w:t>
      </w:r>
      <w:r w:rsidR="00E7435C" w:rsidRPr="00357DC1">
        <w:rPr>
          <w:rFonts w:ascii="Times New Roman" w:hAnsi="Times New Roman"/>
          <w:sz w:val="28"/>
          <w:szCs w:val="28"/>
          <w:lang w:val="kk-KZ"/>
        </w:rPr>
        <w:t>сұрыптары</w:t>
      </w:r>
      <w:r w:rsidR="00695615" w:rsidRPr="00357DC1">
        <w:rPr>
          <w:rFonts w:ascii="Times New Roman" w:hAnsi="Times New Roman"/>
          <w:sz w:val="28"/>
          <w:szCs w:val="28"/>
          <w:lang w:val="kk-KZ"/>
        </w:rPr>
        <w:t xml:space="preserve"> адамзатқа ерте заманнан белгілі. </w:t>
      </w:r>
      <w:bookmarkStart w:id="41" w:name="_Hlk135399903"/>
      <w:r w:rsidR="00D111B4" w:rsidRPr="00D111B4">
        <w:rPr>
          <w:rFonts w:ascii="Times New Roman" w:hAnsi="Times New Roman"/>
          <w:sz w:val="28"/>
          <w:szCs w:val="28"/>
          <w:lang w:val="kk-KZ"/>
        </w:rPr>
        <w:t xml:space="preserve">Мысалы, </w:t>
      </w:r>
      <w:r w:rsidR="005C0170" w:rsidRPr="00D111B4">
        <w:rPr>
          <w:rFonts w:ascii="Times New Roman" w:hAnsi="Times New Roman"/>
          <w:sz w:val="28"/>
          <w:szCs w:val="28"/>
          <w:lang w:val="kk-KZ"/>
        </w:rPr>
        <w:t xml:space="preserve">неолит кезеңінің басынан бастап </w:t>
      </w:r>
      <w:r w:rsidR="00D111B4" w:rsidRPr="00D111B4">
        <w:rPr>
          <w:rFonts w:ascii="Times New Roman" w:hAnsi="Times New Roman"/>
          <w:sz w:val="28"/>
          <w:szCs w:val="28"/>
          <w:lang w:val="kk-KZ"/>
        </w:rPr>
        <w:t>алма жинаудың дәлелдер</w:t>
      </w:r>
      <w:r w:rsidR="005C0170">
        <w:rPr>
          <w:rFonts w:ascii="Times New Roman" w:hAnsi="Times New Roman"/>
          <w:sz w:val="28"/>
          <w:szCs w:val="28"/>
          <w:lang w:val="kk-KZ"/>
        </w:rPr>
        <w:t>і</w:t>
      </w:r>
      <w:r w:rsidR="00D111B4" w:rsidRPr="00D111B4">
        <w:rPr>
          <w:rFonts w:ascii="Times New Roman" w:hAnsi="Times New Roman"/>
          <w:sz w:val="28"/>
          <w:szCs w:val="28"/>
          <w:lang w:val="kk-KZ"/>
        </w:rPr>
        <w:t xml:space="preserve"> бар </w:t>
      </w:r>
      <w:r w:rsidR="00F83F91" w:rsidRPr="00F83F91">
        <w:rPr>
          <w:rFonts w:ascii="Times New Roman" w:hAnsi="Times New Roman"/>
          <w:sz w:val="28"/>
          <w:szCs w:val="28"/>
          <w:lang w:val="kk-KZ"/>
        </w:rPr>
        <w:t>[</w:t>
      </w:r>
      <w:r w:rsidR="00827833">
        <w:rPr>
          <w:rFonts w:ascii="Times New Roman" w:hAnsi="Times New Roman"/>
          <w:sz w:val="28"/>
          <w:szCs w:val="28"/>
          <w:lang w:val="kk-KZ"/>
        </w:rPr>
        <w:t>1</w:t>
      </w:r>
      <w:r w:rsidR="00E03459">
        <w:rPr>
          <w:rFonts w:ascii="Times New Roman" w:hAnsi="Times New Roman"/>
          <w:sz w:val="28"/>
          <w:szCs w:val="28"/>
          <w:lang w:val="kk-KZ"/>
        </w:rPr>
        <w:t>4</w:t>
      </w:r>
      <w:r w:rsidR="00F83F91" w:rsidRPr="00EA660C">
        <w:rPr>
          <w:rFonts w:ascii="Times New Roman" w:hAnsi="Times New Roman"/>
          <w:sz w:val="28"/>
          <w:szCs w:val="28"/>
          <w:lang w:val="kk-KZ"/>
        </w:rPr>
        <w:t>]</w:t>
      </w:r>
      <w:r w:rsidR="00D111B4" w:rsidRPr="00D111B4">
        <w:rPr>
          <w:rFonts w:ascii="Times New Roman" w:hAnsi="Times New Roman"/>
          <w:sz w:val="28"/>
          <w:szCs w:val="28"/>
          <w:lang w:val="kk-KZ"/>
        </w:rPr>
        <w:t>.</w:t>
      </w:r>
      <w:r w:rsidR="005C0170">
        <w:rPr>
          <w:rFonts w:ascii="Times New Roman" w:hAnsi="Times New Roman"/>
          <w:sz w:val="28"/>
          <w:szCs w:val="28"/>
          <w:lang w:val="kk-KZ"/>
        </w:rPr>
        <w:t xml:space="preserve"> </w:t>
      </w:r>
      <w:bookmarkEnd w:id="41"/>
      <w:r w:rsidR="00695615" w:rsidRPr="00695615">
        <w:rPr>
          <w:rFonts w:ascii="Times New Roman" w:hAnsi="Times New Roman"/>
          <w:sz w:val="28"/>
          <w:szCs w:val="28"/>
          <w:lang w:val="kk-KZ"/>
        </w:rPr>
        <w:t>Қазіргі уақытта ең қара</w:t>
      </w:r>
      <w:r w:rsidR="00695615">
        <w:rPr>
          <w:rFonts w:ascii="Times New Roman" w:hAnsi="Times New Roman"/>
          <w:sz w:val="28"/>
          <w:szCs w:val="28"/>
          <w:lang w:val="kk-KZ"/>
        </w:rPr>
        <w:t>пайым</w:t>
      </w:r>
      <w:r w:rsidR="00695615" w:rsidRPr="00695615">
        <w:rPr>
          <w:rFonts w:ascii="Times New Roman" w:hAnsi="Times New Roman"/>
          <w:sz w:val="28"/>
          <w:szCs w:val="28"/>
          <w:lang w:val="kk-KZ"/>
        </w:rPr>
        <w:t xml:space="preserve"> алма</w:t>
      </w:r>
      <w:r w:rsidR="00695615">
        <w:rPr>
          <w:rFonts w:ascii="Times New Roman" w:hAnsi="Times New Roman"/>
          <w:sz w:val="28"/>
          <w:szCs w:val="28"/>
          <w:lang w:val="kk-KZ"/>
        </w:rPr>
        <w:t>лар алма туысы</w:t>
      </w:r>
      <w:r w:rsidR="00695615" w:rsidRPr="00695615">
        <w:rPr>
          <w:rFonts w:ascii="Times New Roman" w:hAnsi="Times New Roman"/>
          <w:sz w:val="28"/>
          <w:szCs w:val="28"/>
          <w:lang w:val="kk-KZ"/>
        </w:rPr>
        <w:t xml:space="preserve"> таралу</w:t>
      </w:r>
      <w:r w:rsidR="00695615">
        <w:rPr>
          <w:rFonts w:ascii="Times New Roman" w:hAnsi="Times New Roman"/>
          <w:sz w:val="28"/>
          <w:szCs w:val="28"/>
          <w:lang w:val="kk-KZ"/>
        </w:rPr>
        <w:t>ының</w:t>
      </w:r>
      <w:r w:rsidR="00695615" w:rsidRPr="00695615">
        <w:rPr>
          <w:rFonts w:ascii="Times New Roman" w:hAnsi="Times New Roman"/>
          <w:sz w:val="28"/>
          <w:szCs w:val="28"/>
          <w:lang w:val="kk-KZ"/>
        </w:rPr>
        <w:t xml:space="preserve"> оңтүстік шекараларында </w:t>
      </w:r>
      <w:r w:rsidR="00845DE9">
        <w:rPr>
          <w:rFonts w:ascii="Times New Roman" w:hAnsi="Times New Roman"/>
          <w:sz w:val="28"/>
          <w:szCs w:val="28"/>
          <w:lang w:val="kk-KZ"/>
        </w:rPr>
        <w:t>–</w:t>
      </w:r>
      <w:r w:rsidR="00695615" w:rsidRPr="00695615">
        <w:rPr>
          <w:rFonts w:ascii="Times New Roman" w:hAnsi="Times New Roman"/>
          <w:sz w:val="28"/>
          <w:szCs w:val="28"/>
          <w:lang w:val="kk-KZ"/>
        </w:rPr>
        <w:t xml:space="preserve"> Оңтүстік-Шығыс Азия мен </w:t>
      </w:r>
      <w:bookmarkStart w:id="42" w:name="_Hlk135399922"/>
      <w:r w:rsidR="00695615" w:rsidRPr="00695615">
        <w:rPr>
          <w:rFonts w:ascii="Times New Roman" w:hAnsi="Times New Roman"/>
          <w:sz w:val="28"/>
          <w:szCs w:val="28"/>
          <w:lang w:val="kk-KZ"/>
        </w:rPr>
        <w:t>Жерорта теңізінің солтүстік-шығыс елдерінде шоғырланған</w:t>
      </w:r>
      <w:r w:rsidR="00F83F91">
        <w:rPr>
          <w:rFonts w:ascii="Times New Roman" w:hAnsi="Times New Roman"/>
          <w:sz w:val="28"/>
          <w:szCs w:val="28"/>
          <w:lang w:val="kk-KZ"/>
        </w:rPr>
        <w:t xml:space="preserve"> </w:t>
      </w:r>
      <w:r w:rsidR="00F83F91" w:rsidRPr="00F83F91">
        <w:rPr>
          <w:rFonts w:ascii="Times New Roman" w:hAnsi="Times New Roman"/>
          <w:sz w:val="28"/>
          <w:szCs w:val="28"/>
          <w:lang w:val="kk-KZ"/>
        </w:rPr>
        <w:t>[</w:t>
      </w:r>
      <w:r w:rsidR="00827833">
        <w:rPr>
          <w:rFonts w:ascii="Times New Roman" w:hAnsi="Times New Roman"/>
          <w:sz w:val="28"/>
          <w:szCs w:val="28"/>
          <w:lang w:val="kk-KZ"/>
        </w:rPr>
        <w:t>1</w:t>
      </w:r>
      <w:r w:rsidR="00072B57">
        <w:rPr>
          <w:rFonts w:ascii="Times New Roman" w:hAnsi="Times New Roman"/>
          <w:sz w:val="28"/>
          <w:szCs w:val="28"/>
          <w:lang w:val="kk-KZ"/>
        </w:rPr>
        <w:t>5</w:t>
      </w:r>
      <w:r w:rsidR="00F83F91" w:rsidRPr="00EA660C">
        <w:rPr>
          <w:rFonts w:ascii="Times New Roman" w:hAnsi="Times New Roman"/>
          <w:sz w:val="28"/>
          <w:szCs w:val="28"/>
          <w:lang w:val="kk-KZ"/>
        </w:rPr>
        <w:t>]</w:t>
      </w:r>
      <w:r w:rsidR="00695615" w:rsidRPr="00695615">
        <w:rPr>
          <w:rFonts w:ascii="Times New Roman" w:hAnsi="Times New Roman"/>
          <w:sz w:val="28"/>
          <w:szCs w:val="28"/>
          <w:lang w:val="kk-KZ"/>
        </w:rPr>
        <w:t>.</w:t>
      </w:r>
      <w:r w:rsidR="00695615" w:rsidRPr="00695615">
        <w:rPr>
          <w:lang w:val="kk-KZ"/>
        </w:rPr>
        <w:t xml:space="preserve"> </w:t>
      </w:r>
      <w:r w:rsidR="000E1BA4" w:rsidRPr="00695615">
        <w:rPr>
          <w:rFonts w:ascii="Times New Roman" w:hAnsi="Times New Roman"/>
          <w:sz w:val="28"/>
          <w:szCs w:val="28"/>
          <w:lang w:val="kk-KZ"/>
        </w:rPr>
        <w:t>Н.</w:t>
      </w:r>
      <w:r w:rsidR="000E1BA4">
        <w:rPr>
          <w:rFonts w:ascii="Times New Roman" w:hAnsi="Times New Roman"/>
          <w:sz w:val="28"/>
          <w:szCs w:val="28"/>
          <w:lang w:val="kk-KZ"/>
        </w:rPr>
        <w:t xml:space="preserve"> </w:t>
      </w:r>
      <w:r w:rsidR="000E1BA4" w:rsidRPr="00695615">
        <w:rPr>
          <w:rFonts w:ascii="Times New Roman" w:hAnsi="Times New Roman"/>
          <w:sz w:val="28"/>
          <w:szCs w:val="28"/>
          <w:lang w:val="kk-KZ"/>
        </w:rPr>
        <w:t>И Вавилов</w:t>
      </w:r>
      <w:r w:rsidR="000E1BA4">
        <w:rPr>
          <w:rFonts w:ascii="Times New Roman" w:hAnsi="Times New Roman"/>
          <w:sz w:val="28"/>
          <w:szCs w:val="28"/>
          <w:lang w:val="kk-KZ"/>
        </w:rPr>
        <w:t>тың</w:t>
      </w:r>
      <w:r w:rsidR="000E1BA4" w:rsidRPr="00695615">
        <w:rPr>
          <w:rFonts w:ascii="Times New Roman" w:hAnsi="Times New Roman"/>
          <w:sz w:val="28"/>
          <w:szCs w:val="28"/>
          <w:lang w:val="kk-KZ"/>
        </w:rPr>
        <w:t xml:space="preserve"> </w:t>
      </w:r>
      <w:r w:rsidR="00F83F91" w:rsidRPr="00F83F91">
        <w:rPr>
          <w:rFonts w:ascii="Times New Roman" w:hAnsi="Times New Roman"/>
          <w:sz w:val="28"/>
          <w:szCs w:val="28"/>
          <w:lang w:val="kk-KZ"/>
        </w:rPr>
        <w:t>[</w:t>
      </w:r>
      <w:r w:rsidR="00827833">
        <w:rPr>
          <w:rFonts w:ascii="Times New Roman" w:hAnsi="Times New Roman"/>
          <w:sz w:val="28"/>
          <w:szCs w:val="28"/>
          <w:lang w:val="kk-KZ"/>
        </w:rPr>
        <w:t>1</w:t>
      </w:r>
      <w:r w:rsidR="00072B57">
        <w:rPr>
          <w:rFonts w:ascii="Times New Roman" w:hAnsi="Times New Roman"/>
          <w:sz w:val="28"/>
          <w:szCs w:val="28"/>
          <w:lang w:val="kk-KZ"/>
        </w:rPr>
        <w:t>6</w:t>
      </w:r>
      <w:r w:rsidR="00F83F91" w:rsidRPr="00EA660C">
        <w:rPr>
          <w:rFonts w:ascii="Times New Roman" w:hAnsi="Times New Roman"/>
          <w:sz w:val="28"/>
          <w:szCs w:val="28"/>
          <w:lang w:val="kk-KZ"/>
        </w:rPr>
        <w:t>]</w:t>
      </w:r>
      <w:r w:rsidR="00F83F91" w:rsidRPr="00695615">
        <w:rPr>
          <w:rFonts w:ascii="Times New Roman" w:hAnsi="Times New Roman"/>
          <w:sz w:val="28"/>
          <w:szCs w:val="28"/>
          <w:lang w:val="kk-KZ"/>
        </w:rPr>
        <w:t xml:space="preserve"> </w:t>
      </w:r>
      <w:r w:rsidR="00695615" w:rsidRPr="00695615">
        <w:rPr>
          <w:rFonts w:ascii="Times New Roman" w:hAnsi="Times New Roman"/>
          <w:sz w:val="28"/>
          <w:szCs w:val="28"/>
          <w:lang w:val="kk-KZ"/>
        </w:rPr>
        <w:t>өсімдіктердің шығу тегі мен алуан</w:t>
      </w:r>
      <w:r w:rsidR="00E7435C">
        <w:rPr>
          <w:rFonts w:ascii="Times New Roman" w:hAnsi="Times New Roman"/>
          <w:sz w:val="28"/>
          <w:szCs w:val="28"/>
          <w:lang w:val="kk-KZ"/>
        </w:rPr>
        <w:t>дығының</w:t>
      </w:r>
      <w:r w:rsidR="00695615" w:rsidRPr="00695615">
        <w:rPr>
          <w:rFonts w:ascii="Times New Roman" w:hAnsi="Times New Roman"/>
          <w:sz w:val="28"/>
          <w:szCs w:val="28"/>
          <w:lang w:val="kk-KZ"/>
        </w:rPr>
        <w:t xml:space="preserve"> орталықтары туралы іліміне сүйене отырып В.</w:t>
      </w:r>
      <w:r w:rsidR="00D24E85">
        <w:rPr>
          <w:rFonts w:ascii="Times New Roman" w:hAnsi="Times New Roman"/>
          <w:sz w:val="28"/>
          <w:szCs w:val="28"/>
          <w:lang w:val="kk-KZ"/>
        </w:rPr>
        <w:t xml:space="preserve"> </w:t>
      </w:r>
      <w:r w:rsidR="00695615" w:rsidRPr="00695615">
        <w:rPr>
          <w:rFonts w:ascii="Times New Roman" w:hAnsi="Times New Roman"/>
          <w:sz w:val="28"/>
          <w:szCs w:val="28"/>
          <w:lang w:val="kk-KZ"/>
        </w:rPr>
        <w:t xml:space="preserve">Пономаренко </w:t>
      </w:r>
      <w:bookmarkStart w:id="43" w:name="_Hlk117234916"/>
      <w:r w:rsidR="00F83F91" w:rsidRPr="00F83F91">
        <w:rPr>
          <w:rFonts w:ascii="Times New Roman" w:hAnsi="Times New Roman"/>
          <w:sz w:val="28"/>
          <w:szCs w:val="28"/>
          <w:lang w:val="kk-KZ"/>
        </w:rPr>
        <w:t>[</w:t>
      </w:r>
      <w:r w:rsidR="00827833">
        <w:rPr>
          <w:rFonts w:ascii="Times New Roman" w:hAnsi="Times New Roman"/>
          <w:sz w:val="28"/>
          <w:szCs w:val="28"/>
          <w:lang w:val="kk-KZ"/>
        </w:rPr>
        <w:t>1</w:t>
      </w:r>
      <w:r w:rsidR="00072B57">
        <w:rPr>
          <w:rFonts w:ascii="Times New Roman" w:hAnsi="Times New Roman"/>
          <w:sz w:val="28"/>
          <w:szCs w:val="28"/>
          <w:lang w:val="kk-KZ"/>
        </w:rPr>
        <w:t>7</w:t>
      </w:r>
      <w:r w:rsidR="002419C8">
        <w:rPr>
          <w:rFonts w:ascii="Times New Roman" w:hAnsi="Times New Roman"/>
          <w:sz w:val="28"/>
          <w:szCs w:val="28"/>
          <w:lang w:val="kk-KZ"/>
        </w:rPr>
        <w:t>,</w:t>
      </w:r>
      <w:r w:rsidR="00827833">
        <w:rPr>
          <w:rFonts w:ascii="Times New Roman" w:hAnsi="Times New Roman"/>
          <w:sz w:val="28"/>
          <w:szCs w:val="28"/>
          <w:lang w:val="kk-KZ"/>
        </w:rPr>
        <w:t>1</w:t>
      </w:r>
      <w:r w:rsidR="00072B57">
        <w:rPr>
          <w:rFonts w:ascii="Times New Roman" w:hAnsi="Times New Roman"/>
          <w:sz w:val="28"/>
          <w:szCs w:val="28"/>
          <w:lang w:val="kk-KZ"/>
        </w:rPr>
        <w:t>8</w:t>
      </w:r>
      <w:r w:rsidR="00F83F91" w:rsidRPr="00EA660C">
        <w:rPr>
          <w:rFonts w:ascii="Times New Roman" w:hAnsi="Times New Roman"/>
          <w:sz w:val="28"/>
          <w:szCs w:val="28"/>
          <w:lang w:val="kk-KZ"/>
        </w:rPr>
        <w:t>]</w:t>
      </w:r>
      <w:r w:rsidR="00F83F91" w:rsidRPr="00695615">
        <w:rPr>
          <w:rFonts w:ascii="Times New Roman" w:hAnsi="Times New Roman"/>
          <w:sz w:val="28"/>
          <w:szCs w:val="28"/>
          <w:lang w:val="kk-KZ"/>
        </w:rPr>
        <w:t xml:space="preserve"> </w:t>
      </w:r>
      <w:bookmarkEnd w:id="42"/>
      <w:bookmarkEnd w:id="43"/>
      <w:r w:rsidR="00695615" w:rsidRPr="00695615">
        <w:rPr>
          <w:rFonts w:ascii="Times New Roman" w:hAnsi="Times New Roman"/>
          <w:sz w:val="28"/>
          <w:szCs w:val="28"/>
          <w:lang w:val="kk-KZ"/>
        </w:rPr>
        <w:t>үш негізгі орталықты анықтады: еуропалық, азиялық және ортаазиялық.</w:t>
      </w:r>
      <w:r w:rsidR="000E1BA4">
        <w:rPr>
          <w:rFonts w:ascii="Times New Roman" w:hAnsi="Times New Roman"/>
          <w:sz w:val="28"/>
          <w:szCs w:val="28"/>
          <w:lang w:val="kk-KZ"/>
        </w:rPr>
        <w:t xml:space="preserve"> </w:t>
      </w:r>
      <w:r w:rsidR="000E1BA4" w:rsidRPr="000E1BA4">
        <w:rPr>
          <w:rFonts w:ascii="Times New Roman" w:hAnsi="Times New Roman"/>
          <w:sz w:val="28"/>
          <w:szCs w:val="28"/>
          <w:lang w:val="kk-KZ"/>
        </w:rPr>
        <w:t xml:space="preserve">Осы орталықтарда алма ағашының барлық түр потенциалы шоғырланған. Мұнда </w:t>
      </w:r>
      <w:r w:rsidR="000E1BA4">
        <w:rPr>
          <w:rFonts w:ascii="Times New Roman" w:hAnsi="Times New Roman"/>
          <w:sz w:val="28"/>
          <w:szCs w:val="28"/>
          <w:lang w:val="kk-KZ"/>
        </w:rPr>
        <w:t>алманың</w:t>
      </w:r>
      <w:r w:rsidR="000E1BA4" w:rsidRPr="000E1BA4">
        <w:rPr>
          <w:rFonts w:ascii="Times New Roman" w:hAnsi="Times New Roman"/>
          <w:sz w:val="28"/>
          <w:szCs w:val="28"/>
          <w:lang w:val="kk-KZ"/>
        </w:rPr>
        <w:t xml:space="preserve"> өсу жағдайларының алуантүрлілігі</w:t>
      </w:r>
      <w:r w:rsidR="000E1BA4">
        <w:rPr>
          <w:rFonts w:ascii="Times New Roman" w:hAnsi="Times New Roman"/>
          <w:sz w:val="28"/>
          <w:szCs w:val="28"/>
          <w:lang w:val="kk-KZ"/>
        </w:rPr>
        <w:t>не</w:t>
      </w:r>
      <w:r w:rsidR="000E1BA4" w:rsidRPr="000E1BA4">
        <w:rPr>
          <w:rFonts w:ascii="Times New Roman" w:hAnsi="Times New Roman"/>
          <w:sz w:val="28"/>
          <w:szCs w:val="28"/>
          <w:lang w:val="kk-KZ"/>
        </w:rPr>
        <w:t xml:space="preserve"> байланысты </w:t>
      </w:r>
      <w:r w:rsidR="000E1BA4">
        <w:rPr>
          <w:rFonts w:ascii="Times New Roman" w:hAnsi="Times New Roman"/>
          <w:sz w:val="28"/>
          <w:szCs w:val="28"/>
          <w:lang w:val="kk-KZ"/>
        </w:rPr>
        <w:t>кең</w:t>
      </w:r>
      <w:r w:rsidR="000E1BA4" w:rsidRPr="000E1BA4">
        <w:rPr>
          <w:rFonts w:ascii="Times New Roman" w:hAnsi="Times New Roman"/>
          <w:sz w:val="28"/>
          <w:szCs w:val="28"/>
          <w:lang w:val="kk-KZ"/>
        </w:rPr>
        <w:t xml:space="preserve"> полиморфизм </w:t>
      </w:r>
      <w:r w:rsidR="000E1BA4">
        <w:rPr>
          <w:rFonts w:ascii="Times New Roman" w:hAnsi="Times New Roman"/>
          <w:sz w:val="28"/>
          <w:szCs w:val="28"/>
          <w:lang w:val="kk-KZ"/>
        </w:rPr>
        <w:t>байқалады</w:t>
      </w:r>
      <w:r w:rsidR="000E1BA4" w:rsidRPr="000E1BA4">
        <w:rPr>
          <w:rFonts w:ascii="Times New Roman" w:hAnsi="Times New Roman"/>
          <w:sz w:val="28"/>
          <w:szCs w:val="28"/>
          <w:lang w:val="kk-KZ"/>
        </w:rPr>
        <w:t xml:space="preserve"> және </w:t>
      </w:r>
      <w:r w:rsidR="000E1BA4">
        <w:rPr>
          <w:rFonts w:ascii="Times New Roman" w:hAnsi="Times New Roman"/>
          <w:sz w:val="28"/>
          <w:szCs w:val="28"/>
          <w:lang w:val="kk-KZ"/>
        </w:rPr>
        <w:t>осы аймақта</w:t>
      </w:r>
      <w:r w:rsidR="000E1BA4" w:rsidRPr="000E1BA4">
        <w:rPr>
          <w:rFonts w:ascii="Times New Roman" w:hAnsi="Times New Roman"/>
          <w:sz w:val="28"/>
          <w:szCs w:val="28"/>
          <w:lang w:val="kk-KZ"/>
        </w:rPr>
        <w:t xml:space="preserve"> түр және </w:t>
      </w:r>
      <w:r w:rsidR="00D14E38">
        <w:rPr>
          <w:rFonts w:ascii="Times New Roman" w:hAnsi="Times New Roman"/>
          <w:sz w:val="28"/>
          <w:szCs w:val="28"/>
          <w:lang w:val="kk-KZ"/>
        </w:rPr>
        <w:t>формалар (</w:t>
      </w:r>
      <w:r w:rsidR="000E1BA4">
        <w:rPr>
          <w:rFonts w:ascii="Times New Roman" w:hAnsi="Times New Roman"/>
          <w:sz w:val="28"/>
          <w:szCs w:val="28"/>
          <w:lang w:val="kk-KZ"/>
        </w:rPr>
        <w:t>түрлі пішіндер</w:t>
      </w:r>
      <w:r w:rsidR="00D14E38">
        <w:rPr>
          <w:rFonts w:ascii="Times New Roman" w:hAnsi="Times New Roman"/>
          <w:sz w:val="28"/>
          <w:szCs w:val="28"/>
          <w:lang w:val="kk-KZ"/>
        </w:rPr>
        <w:t>)</w:t>
      </w:r>
      <w:r w:rsidR="000E1BA4">
        <w:rPr>
          <w:rFonts w:ascii="Times New Roman" w:hAnsi="Times New Roman"/>
          <w:sz w:val="28"/>
          <w:szCs w:val="28"/>
          <w:lang w:val="kk-KZ"/>
        </w:rPr>
        <w:t xml:space="preserve"> түзілу </w:t>
      </w:r>
      <w:r w:rsidR="00E7435C">
        <w:rPr>
          <w:rFonts w:ascii="Times New Roman" w:hAnsi="Times New Roman"/>
          <w:sz w:val="28"/>
          <w:szCs w:val="28"/>
          <w:lang w:val="kk-KZ"/>
        </w:rPr>
        <w:t>үдерістері</w:t>
      </w:r>
      <w:r w:rsidR="000E1BA4">
        <w:rPr>
          <w:rFonts w:ascii="Times New Roman" w:hAnsi="Times New Roman"/>
          <w:sz w:val="28"/>
          <w:szCs w:val="28"/>
          <w:lang w:val="kk-KZ"/>
        </w:rPr>
        <w:t xml:space="preserve"> жүзеге асады.</w:t>
      </w:r>
      <w:r w:rsidR="00E7435C">
        <w:rPr>
          <w:rFonts w:ascii="Times New Roman" w:hAnsi="Times New Roman"/>
          <w:sz w:val="28"/>
          <w:szCs w:val="28"/>
          <w:lang w:val="kk-KZ"/>
        </w:rPr>
        <w:t xml:space="preserve"> </w:t>
      </w:r>
      <w:r w:rsidR="000E1BA4" w:rsidRPr="000E1BA4">
        <w:rPr>
          <w:rFonts w:ascii="Times New Roman" w:hAnsi="Times New Roman"/>
          <w:sz w:val="28"/>
          <w:szCs w:val="28"/>
          <w:lang w:val="kk-KZ"/>
        </w:rPr>
        <w:t>Т</w:t>
      </w:r>
      <w:r w:rsidR="000E1BA4">
        <w:rPr>
          <w:rFonts w:ascii="Times New Roman" w:hAnsi="Times New Roman"/>
          <w:sz w:val="28"/>
          <w:szCs w:val="28"/>
          <w:lang w:val="kk-KZ"/>
        </w:rPr>
        <w:t>уыстың</w:t>
      </w:r>
      <w:r w:rsidR="000E1BA4" w:rsidRPr="000E1BA4">
        <w:rPr>
          <w:rFonts w:ascii="Times New Roman" w:hAnsi="Times New Roman"/>
          <w:sz w:val="28"/>
          <w:szCs w:val="28"/>
          <w:lang w:val="kk-KZ"/>
        </w:rPr>
        <w:t xml:space="preserve"> атауы</w:t>
      </w:r>
      <w:r w:rsidR="00E7435C">
        <w:rPr>
          <w:rFonts w:ascii="Times New Roman" w:hAnsi="Times New Roman"/>
          <w:sz w:val="28"/>
          <w:szCs w:val="28"/>
          <w:lang w:val="kk-KZ"/>
        </w:rPr>
        <w:t>н</w:t>
      </w:r>
      <w:r w:rsidR="000E1BA4" w:rsidRPr="000E1BA4">
        <w:rPr>
          <w:rFonts w:ascii="Times New Roman" w:hAnsi="Times New Roman"/>
          <w:sz w:val="28"/>
          <w:szCs w:val="28"/>
          <w:lang w:val="kk-KZ"/>
        </w:rPr>
        <w:t xml:space="preserve"> </w:t>
      </w:r>
      <w:bookmarkStart w:id="44" w:name="_Hlk135399971"/>
      <w:r w:rsidR="002977AF" w:rsidRPr="000E1BA4">
        <w:rPr>
          <w:rFonts w:ascii="Times New Roman" w:hAnsi="Times New Roman"/>
          <w:sz w:val="28"/>
          <w:szCs w:val="28"/>
          <w:lang w:val="kk-KZ"/>
        </w:rPr>
        <w:t xml:space="preserve">1700 </w:t>
      </w:r>
      <w:r w:rsidR="002977AF">
        <w:rPr>
          <w:rFonts w:ascii="Times New Roman" w:hAnsi="Times New Roman"/>
          <w:sz w:val="28"/>
          <w:szCs w:val="28"/>
          <w:lang w:val="kk-KZ"/>
        </w:rPr>
        <w:t>ж</w:t>
      </w:r>
      <w:r w:rsidR="002977AF" w:rsidRPr="000E1BA4">
        <w:rPr>
          <w:rFonts w:ascii="Times New Roman" w:hAnsi="Times New Roman"/>
          <w:sz w:val="28"/>
          <w:szCs w:val="28"/>
          <w:lang w:val="kk-KZ"/>
        </w:rPr>
        <w:t xml:space="preserve"> </w:t>
      </w:r>
      <w:r w:rsidR="000E1BA4" w:rsidRPr="000E1BA4">
        <w:rPr>
          <w:rFonts w:ascii="Times New Roman" w:hAnsi="Times New Roman"/>
          <w:sz w:val="28"/>
          <w:szCs w:val="28"/>
          <w:lang w:val="kk-KZ"/>
        </w:rPr>
        <w:t xml:space="preserve">Турнефор </w:t>
      </w:r>
      <w:r w:rsidR="00F83F91" w:rsidRPr="00F83F91">
        <w:rPr>
          <w:rFonts w:ascii="Times New Roman" w:hAnsi="Times New Roman"/>
          <w:sz w:val="28"/>
          <w:szCs w:val="28"/>
          <w:lang w:val="kk-KZ"/>
        </w:rPr>
        <w:t>[</w:t>
      </w:r>
      <w:r w:rsidR="00A71C08">
        <w:rPr>
          <w:rFonts w:ascii="Times New Roman" w:hAnsi="Times New Roman"/>
          <w:sz w:val="28"/>
          <w:szCs w:val="28"/>
          <w:lang w:val="kk-KZ"/>
        </w:rPr>
        <w:t>19</w:t>
      </w:r>
      <w:r w:rsidR="00F83F91" w:rsidRPr="00EA660C">
        <w:rPr>
          <w:rFonts w:ascii="Times New Roman" w:hAnsi="Times New Roman"/>
          <w:sz w:val="28"/>
          <w:szCs w:val="28"/>
          <w:lang w:val="kk-KZ"/>
        </w:rPr>
        <w:t>]</w:t>
      </w:r>
      <w:r w:rsidR="00F83F91" w:rsidRPr="00695615">
        <w:rPr>
          <w:rFonts w:ascii="Times New Roman" w:hAnsi="Times New Roman"/>
          <w:sz w:val="28"/>
          <w:szCs w:val="28"/>
          <w:lang w:val="kk-KZ"/>
        </w:rPr>
        <w:t xml:space="preserve"> </w:t>
      </w:r>
      <w:r w:rsidR="000E1BA4" w:rsidRPr="000E1BA4">
        <w:rPr>
          <w:rFonts w:ascii="Times New Roman" w:hAnsi="Times New Roman"/>
          <w:sz w:val="28"/>
          <w:szCs w:val="28"/>
          <w:lang w:val="kk-KZ"/>
        </w:rPr>
        <w:t>ұсын</w:t>
      </w:r>
      <w:r w:rsidR="000E1BA4">
        <w:rPr>
          <w:rFonts w:ascii="Times New Roman" w:hAnsi="Times New Roman"/>
          <w:sz w:val="28"/>
          <w:szCs w:val="28"/>
          <w:lang w:val="kk-KZ"/>
        </w:rPr>
        <w:t>ған</w:t>
      </w:r>
      <w:r w:rsidR="000E1BA4" w:rsidRPr="000E1BA4">
        <w:rPr>
          <w:rFonts w:ascii="Times New Roman" w:hAnsi="Times New Roman"/>
          <w:sz w:val="28"/>
          <w:szCs w:val="28"/>
          <w:lang w:val="kk-KZ"/>
        </w:rPr>
        <w:t>,</w:t>
      </w:r>
      <w:bookmarkEnd w:id="44"/>
      <w:r w:rsidR="000E1BA4" w:rsidRPr="000E1BA4">
        <w:rPr>
          <w:rFonts w:ascii="Times New Roman" w:hAnsi="Times New Roman"/>
          <w:sz w:val="28"/>
          <w:szCs w:val="28"/>
          <w:lang w:val="kk-KZ"/>
        </w:rPr>
        <w:t xml:space="preserve"> </w:t>
      </w:r>
      <w:r w:rsidR="000E1BA4">
        <w:rPr>
          <w:rFonts w:ascii="Times New Roman" w:hAnsi="Times New Roman"/>
          <w:sz w:val="28"/>
          <w:szCs w:val="28"/>
          <w:lang w:val="kk-KZ"/>
        </w:rPr>
        <w:t>алайда</w:t>
      </w:r>
      <w:r w:rsidR="000E1BA4" w:rsidRPr="000E1BA4">
        <w:rPr>
          <w:rFonts w:ascii="Times New Roman" w:hAnsi="Times New Roman"/>
          <w:sz w:val="28"/>
          <w:szCs w:val="28"/>
          <w:lang w:val="kk-KZ"/>
        </w:rPr>
        <w:t xml:space="preserve"> </w:t>
      </w:r>
      <w:r w:rsidR="002977AF">
        <w:rPr>
          <w:rFonts w:ascii="Times New Roman" w:hAnsi="Times New Roman"/>
          <w:sz w:val="28"/>
          <w:szCs w:val="28"/>
          <w:lang w:val="kk-KZ"/>
        </w:rPr>
        <w:t xml:space="preserve">елу жылдан аса уакыт өте </w:t>
      </w:r>
      <w:bookmarkStart w:id="45" w:name="_Hlk135399985"/>
      <w:r w:rsidR="000E1BA4" w:rsidRPr="000E1BA4">
        <w:rPr>
          <w:rFonts w:ascii="Times New Roman" w:hAnsi="Times New Roman"/>
          <w:sz w:val="28"/>
          <w:szCs w:val="28"/>
          <w:lang w:val="kk-KZ"/>
        </w:rPr>
        <w:t xml:space="preserve">Линней </w:t>
      </w:r>
      <w:r w:rsidR="002E0359" w:rsidRPr="002E04AE">
        <w:rPr>
          <w:rFonts w:ascii="Times New Roman" w:hAnsi="Times New Roman"/>
          <w:sz w:val="28"/>
          <w:szCs w:val="28"/>
          <w:lang w:val="kk-KZ"/>
        </w:rPr>
        <w:t xml:space="preserve">(C. </w:t>
      </w:r>
      <w:r w:rsidR="002E0359" w:rsidRPr="002E04AE">
        <w:rPr>
          <w:rFonts w:ascii="Times New Roman" w:hAnsi="Times New Roman"/>
          <w:bCs/>
          <w:sz w:val="28"/>
          <w:szCs w:val="28"/>
          <w:lang w:val="kk-KZ"/>
        </w:rPr>
        <w:t>Linneus,</w:t>
      </w:r>
      <w:r w:rsidR="002E0359" w:rsidRPr="002E04AE">
        <w:rPr>
          <w:rFonts w:ascii="Times New Roman" w:hAnsi="Times New Roman"/>
          <w:sz w:val="28"/>
          <w:szCs w:val="28"/>
          <w:lang w:val="kk-KZ"/>
        </w:rPr>
        <w:t xml:space="preserve"> 1753) </w:t>
      </w:r>
      <w:r w:rsidR="00F83F91" w:rsidRPr="00F83F91">
        <w:rPr>
          <w:rFonts w:ascii="Times New Roman" w:hAnsi="Times New Roman"/>
          <w:sz w:val="28"/>
          <w:szCs w:val="28"/>
          <w:lang w:val="kk-KZ"/>
        </w:rPr>
        <w:t>[</w:t>
      </w:r>
      <w:r w:rsidR="00072B57">
        <w:rPr>
          <w:rFonts w:ascii="Times New Roman" w:hAnsi="Times New Roman"/>
          <w:sz w:val="28"/>
          <w:szCs w:val="28"/>
          <w:lang w:val="kk-KZ"/>
        </w:rPr>
        <w:t>2</w:t>
      </w:r>
      <w:r w:rsidR="00A71C08">
        <w:rPr>
          <w:rFonts w:ascii="Times New Roman" w:hAnsi="Times New Roman"/>
          <w:sz w:val="28"/>
          <w:szCs w:val="28"/>
          <w:lang w:val="kk-KZ"/>
        </w:rPr>
        <w:t>0</w:t>
      </w:r>
      <w:r w:rsidR="00F83F91" w:rsidRPr="00EA660C">
        <w:rPr>
          <w:rFonts w:ascii="Times New Roman" w:hAnsi="Times New Roman"/>
          <w:sz w:val="28"/>
          <w:szCs w:val="28"/>
          <w:lang w:val="kk-KZ"/>
        </w:rPr>
        <w:t>]</w:t>
      </w:r>
      <w:r w:rsidR="00F83F91" w:rsidRPr="00695615">
        <w:rPr>
          <w:rFonts w:ascii="Times New Roman" w:hAnsi="Times New Roman"/>
          <w:sz w:val="28"/>
          <w:szCs w:val="28"/>
          <w:lang w:val="kk-KZ"/>
        </w:rPr>
        <w:t xml:space="preserve"> </w:t>
      </w:r>
      <w:r w:rsidR="000E1BA4" w:rsidRPr="000E1BA4">
        <w:rPr>
          <w:rFonts w:ascii="Times New Roman" w:hAnsi="Times New Roman"/>
          <w:sz w:val="28"/>
          <w:szCs w:val="28"/>
          <w:lang w:val="kk-KZ"/>
        </w:rPr>
        <w:t xml:space="preserve">алма, алмұрт </w:t>
      </w:r>
      <w:bookmarkEnd w:id="45"/>
      <w:r w:rsidR="000E1BA4" w:rsidRPr="000E1BA4">
        <w:rPr>
          <w:rFonts w:ascii="Times New Roman" w:hAnsi="Times New Roman"/>
          <w:sz w:val="28"/>
          <w:szCs w:val="28"/>
          <w:lang w:val="kk-KZ"/>
        </w:rPr>
        <w:t xml:space="preserve">және </w:t>
      </w:r>
      <w:r w:rsidR="00611175">
        <w:rPr>
          <w:rFonts w:ascii="Times New Roman" w:hAnsi="Times New Roman"/>
          <w:sz w:val="28"/>
          <w:szCs w:val="28"/>
          <w:lang w:val="kk-KZ"/>
        </w:rPr>
        <w:t>беже</w:t>
      </w:r>
      <w:r w:rsidR="000A422B">
        <w:rPr>
          <w:rFonts w:ascii="Times New Roman" w:hAnsi="Times New Roman"/>
          <w:sz w:val="28"/>
          <w:szCs w:val="28"/>
          <w:lang w:val="kk-KZ"/>
        </w:rPr>
        <w:t>ні (айва)</w:t>
      </w:r>
      <w:r w:rsidR="000E1BA4" w:rsidRPr="000E1BA4">
        <w:rPr>
          <w:rFonts w:ascii="Times New Roman" w:hAnsi="Times New Roman"/>
          <w:sz w:val="28"/>
          <w:szCs w:val="28"/>
          <w:lang w:val="kk-KZ"/>
        </w:rPr>
        <w:t xml:space="preserve"> ортақ </w:t>
      </w:r>
      <w:r w:rsidR="000E1BA4" w:rsidRPr="000A422B">
        <w:rPr>
          <w:rFonts w:ascii="Times New Roman" w:hAnsi="Times New Roman"/>
          <w:i/>
          <w:sz w:val="28"/>
          <w:szCs w:val="28"/>
          <w:lang w:val="kk-KZ"/>
        </w:rPr>
        <w:t>P</w:t>
      </w:r>
      <w:r w:rsidR="002E0359" w:rsidRPr="000A422B">
        <w:rPr>
          <w:rFonts w:ascii="Times New Roman" w:hAnsi="Times New Roman"/>
          <w:i/>
          <w:sz w:val="28"/>
          <w:szCs w:val="28"/>
          <w:lang w:val="kk-KZ"/>
        </w:rPr>
        <w:t>y</w:t>
      </w:r>
      <w:r w:rsidR="000E1BA4" w:rsidRPr="000A422B">
        <w:rPr>
          <w:rFonts w:ascii="Times New Roman" w:hAnsi="Times New Roman"/>
          <w:i/>
          <w:sz w:val="28"/>
          <w:szCs w:val="28"/>
          <w:lang w:val="kk-KZ"/>
        </w:rPr>
        <w:t>ru</w:t>
      </w:r>
      <w:r w:rsidR="009823F3" w:rsidRPr="000A422B">
        <w:rPr>
          <w:rFonts w:ascii="Times New Roman" w:hAnsi="Times New Roman"/>
          <w:i/>
          <w:sz w:val="28"/>
          <w:szCs w:val="28"/>
          <w:lang w:val="kk-KZ"/>
        </w:rPr>
        <w:t>s</w:t>
      </w:r>
      <w:r w:rsidR="000E1BA4" w:rsidRPr="000E1BA4">
        <w:rPr>
          <w:rFonts w:ascii="Times New Roman" w:hAnsi="Times New Roman"/>
          <w:sz w:val="28"/>
          <w:szCs w:val="28"/>
          <w:lang w:val="kk-KZ"/>
        </w:rPr>
        <w:t xml:space="preserve"> т</w:t>
      </w:r>
      <w:r w:rsidR="000E1BA4">
        <w:rPr>
          <w:rFonts w:ascii="Times New Roman" w:hAnsi="Times New Roman"/>
          <w:sz w:val="28"/>
          <w:szCs w:val="28"/>
          <w:lang w:val="kk-KZ"/>
        </w:rPr>
        <w:t>уыс</w:t>
      </w:r>
      <w:r w:rsidR="000E1BA4" w:rsidRPr="000E1BA4">
        <w:rPr>
          <w:rFonts w:ascii="Times New Roman" w:hAnsi="Times New Roman"/>
          <w:sz w:val="28"/>
          <w:szCs w:val="28"/>
          <w:lang w:val="kk-KZ"/>
        </w:rPr>
        <w:t>ына біріктір</w:t>
      </w:r>
      <w:r w:rsidR="000E1BA4">
        <w:rPr>
          <w:rFonts w:ascii="Times New Roman" w:hAnsi="Times New Roman"/>
          <w:sz w:val="28"/>
          <w:szCs w:val="28"/>
          <w:lang w:val="kk-KZ"/>
        </w:rPr>
        <w:t>еді</w:t>
      </w:r>
      <w:r w:rsidR="000E1BA4" w:rsidRPr="000E1BA4">
        <w:rPr>
          <w:rFonts w:ascii="Times New Roman" w:hAnsi="Times New Roman"/>
          <w:sz w:val="28"/>
          <w:szCs w:val="28"/>
          <w:lang w:val="kk-KZ"/>
        </w:rPr>
        <w:t xml:space="preserve">. </w:t>
      </w:r>
      <w:r w:rsidR="002977AF">
        <w:rPr>
          <w:rFonts w:ascii="Times New Roman" w:hAnsi="Times New Roman"/>
          <w:sz w:val="28"/>
          <w:szCs w:val="28"/>
          <w:lang w:val="kk-KZ"/>
        </w:rPr>
        <w:t>Кейінірек</w:t>
      </w:r>
      <w:r w:rsidR="000E1BA4">
        <w:rPr>
          <w:rFonts w:ascii="Times New Roman" w:hAnsi="Times New Roman"/>
          <w:sz w:val="28"/>
          <w:szCs w:val="28"/>
          <w:lang w:val="kk-KZ"/>
        </w:rPr>
        <w:t xml:space="preserve"> </w:t>
      </w:r>
      <w:bookmarkStart w:id="46" w:name="_Hlk135400003"/>
      <w:r w:rsidR="000E1BA4" w:rsidRPr="000E1BA4">
        <w:rPr>
          <w:rFonts w:ascii="Times New Roman" w:hAnsi="Times New Roman"/>
          <w:sz w:val="28"/>
          <w:szCs w:val="28"/>
          <w:lang w:val="kk-KZ"/>
        </w:rPr>
        <w:t>Миллер</w:t>
      </w:r>
      <w:r w:rsidR="003047F2" w:rsidRPr="002E04AE">
        <w:rPr>
          <w:rFonts w:ascii="Times New Roman" w:hAnsi="Times New Roman"/>
          <w:sz w:val="28"/>
          <w:szCs w:val="28"/>
          <w:lang w:val="kk-KZ"/>
        </w:rPr>
        <w:t xml:space="preserve"> (P. Miller, 1768)</w:t>
      </w:r>
      <w:r w:rsidR="000E1BA4" w:rsidRPr="000E1BA4">
        <w:rPr>
          <w:rFonts w:ascii="Times New Roman" w:hAnsi="Times New Roman"/>
          <w:sz w:val="28"/>
          <w:szCs w:val="28"/>
          <w:lang w:val="kk-KZ"/>
        </w:rPr>
        <w:t xml:space="preserve"> </w:t>
      </w:r>
      <w:r w:rsidR="00F83F91" w:rsidRPr="00F83F91">
        <w:rPr>
          <w:rFonts w:ascii="Times New Roman" w:hAnsi="Times New Roman"/>
          <w:sz w:val="28"/>
          <w:szCs w:val="28"/>
          <w:lang w:val="kk-KZ"/>
        </w:rPr>
        <w:t>[</w:t>
      </w:r>
      <w:r w:rsidR="00072B57">
        <w:rPr>
          <w:rFonts w:ascii="Times New Roman" w:hAnsi="Times New Roman"/>
          <w:sz w:val="28"/>
          <w:szCs w:val="28"/>
          <w:lang w:val="kk-KZ"/>
        </w:rPr>
        <w:t>2</w:t>
      </w:r>
      <w:r w:rsidR="00A71C08">
        <w:rPr>
          <w:rFonts w:ascii="Times New Roman" w:hAnsi="Times New Roman"/>
          <w:sz w:val="28"/>
          <w:szCs w:val="28"/>
          <w:lang w:val="kk-KZ"/>
        </w:rPr>
        <w:t>1</w:t>
      </w:r>
      <w:r w:rsidR="00F83F91" w:rsidRPr="00EA660C">
        <w:rPr>
          <w:rFonts w:ascii="Times New Roman" w:hAnsi="Times New Roman"/>
          <w:sz w:val="28"/>
          <w:szCs w:val="28"/>
          <w:lang w:val="kk-KZ"/>
        </w:rPr>
        <w:t>]</w:t>
      </w:r>
      <w:r w:rsidR="00F83F91" w:rsidRPr="00695615">
        <w:rPr>
          <w:rFonts w:ascii="Times New Roman" w:hAnsi="Times New Roman"/>
          <w:sz w:val="28"/>
          <w:szCs w:val="28"/>
          <w:lang w:val="kk-KZ"/>
        </w:rPr>
        <w:t xml:space="preserve"> </w:t>
      </w:r>
      <w:r w:rsidR="000E1BA4" w:rsidRPr="000E1BA4">
        <w:rPr>
          <w:rFonts w:ascii="Times New Roman" w:hAnsi="Times New Roman"/>
          <w:sz w:val="28"/>
          <w:szCs w:val="28"/>
          <w:lang w:val="kk-KZ"/>
        </w:rPr>
        <w:t>алма т</w:t>
      </w:r>
      <w:r w:rsidR="00D14E38">
        <w:rPr>
          <w:rFonts w:ascii="Times New Roman" w:hAnsi="Times New Roman"/>
          <w:sz w:val="28"/>
          <w:szCs w:val="28"/>
          <w:lang w:val="kk-KZ"/>
        </w:rPr>
        <w:t>уысының</w:t>
      </w:r>
      <w:r w:rsidR="000E1BA4" w:rsidRPr="000E1BA4">
        <w:rPr>
          <w:rFonts w:ascii="Times New Roman" w:hAnsi="Times New Roman"/>
          <w:sz w:val="28"/>
          <w:szCs w:val="28"/>
          <w:lang w:val="kk-KZ"/>
        </w:rPr>
        <w:t xml:space="preserve"> </w:t>
      </w:r>
      <w:bookmarkEnd w:id="46"/>
      <w:r w:rsidR="00E7435C">
        <w:rPr>
          <w:rFonts w:ascii="Times New Roman" w:hAnsi="Times New Roman"/>
          <w:sz w:val="28"/>
          <w:szCs w:val="28"/>
          <w:lang w:val="kk-KZ"/>
        </w:rPr>
        <w:t>жеке атауын</w:t>
      </w:r>
      <w:r w:rsidR="000E1BA4" w:rsidRPr="000E1BA4">
        <w:rPr>
          <w:rFonts w:ascii="Times New Roman" w:hAnsi="Times New Roman"/>
          <w:sz w:val="28"/>
          <w:szCs w:val="28"/>
          <w:lang w:val="kk-KZ"/>
        </w:rPr>
        <w:t xml:space="preserve"> қалпына келтірді. Көптеген </w:t>
      </w:r>
      <w:bookmarkStart w:id="47" w:name="_Hlk135400028"/>
      <w:r w:rsidR="000E1BA4" w:rsidRPr="000E1BA4">
        <w:rPr>
          <w:rFonts w:ascii="Times New Roman" w:hAnsi="Times New Roman"/>
          <w:sz w:val="28"/>
          <w:szCs w:val="28"/>
          <w:lang w:val="kk-KZ"/>
        </w:rPr>
        <w:t>ірі ботаниктер</w:t>
      </w:r>
      <w:bookmarkStart w:id="48" w:name="_Hlk100238582"/>
      <w:r w:rsidR="00AB6DFC">
        <w:rPr>
          <w:rFonts w:ascii="Times New Roman" w:hAnsi="Times New Roman"/>
          <w:sz w:val="28"/>
          <w:szCs w:val="28"/>
          <w:lang w:val="kk-KZ"/>
        </w:rPr>
        <w:t xml:space="preserve"> </w:t>
      </w:r>
      <w:r w:rsidR="00AB6DFC" w:rsidRPr="00737237">
        <w:rPr>
          <w:rFonts w:ascii="Times New Roman" w:hAnsi="Times New Roman"/>
          <w:sz w:val="28"/>
          <w:szCs w:val="28"/>
          <w:lang w:val="kk-KZ"/>
        </w:rPr>
        <w:t>(Koehne, 1893, Zabel, 1903, Scheider, 1906, Render, 1927, Eseltin, 1933, Koidzumi, 1934, Henning, 1947</w:t>
      </w:r>
      <w:bookmarkEnd w:id="48"/>
      <w:r w:rsidR="00AB6DFC" w:rsidRPr="00737237">
        <w:rPr>
          <w:rFonts w:ascii="Times New Roman" w:hAnsi="Times New Roman"/>
          <w:sz w:val="28"/>
          <w:szCs w:val="28"/>
          <w:lang w:val="kk-KZ"/>
        </w:rPr>
        <w:t xml:space="preserve"> </w:t>
      </w:r>
      <w:r w:rsidR="00AB6DFC">
        <w:rPr>
          <w:rFonts w:ascii="Times New Roman" w:hAnsi="Times New Roman"/>
          <w:sz w:val="28"/>
          <w:szCs w:val="28"/>
          <w:lang w:val="kk-KZ"/>
        </w:rPr>
        <w:t xml:space="preserve"> және басқалар</w:t>
      </w:r>
      <w:r w:rsidR="00AB6DFC" w:rsidRPr="00737237">
        <w:rPr>
          <w:rFonts w:ascii="Times New Roman" w:hAnsi="Times New Roman"/>
          <w:sz w:val="28"/>
          <w:szCs w:val="28"/>
          <w:lang w:val="kk-KZ"/>
        </w:rPr>
        <w:t>)</w:t>
      </w:r>
      <w:r w:rsidR="000E1BA4" w:rsidRPr="000E1BA4">
        <w:rPr>
          <w:rFonts w:ascii="Times New Roman" w:hAnsi="Times New Roman"/>
          <w:sz w:val="28"/>
          <w:szCs w:val="28"/>
          <w:lang w:val="kk-KZ"/>
        </w:rPr>
        <w:t xml:space="preserve"> т</w:t>
      </w:r>
      <w:r w:rsidR="00D14E38">
        <w:rPr>
          <w:rFonts w:ascii="Times New Roman" w:hAnsi="Times New Roman"/>
          <w:sz w:val="28"/>
          <w:szCs w:val="28"/>
          <w:lang w:val="kk-KZ"/>
        </w:rPr>
        <w:t>уысты</w:t>
      </w:r>
      <w:r w:rsidR="000E1BA4" w:rsidRPr="000E1BA4">
        <w:rPr>
          <w:rFonts w:ascii="Times New Roman" w:hAnsi="Times New Roman"/>
          <w:sz w:val="28"/>
          <w:szCs w:val="28"/>
          <w:lang w:val="kk-KZ"/>
        </w:rPr>
        <w:t xml:space="preserve"> жүйел</w:t>
      </w:r>
      <w:r w:rsidR="00D14E38">
        <w:rPr>
          <w:rFonts w:ascii="Times New Roman" w:hAnsi="Times New Roman"/>
          <w:sz w:val="28"/>
          <w:szCs w:val="28"/>
          <w:lang w:val="kk-KZ"/>
        </w:rPr>
        <w:t>еу жұмыстарын</w:t>
      </w:r>
      <w:r w:rsidR="000E1BA4" w:rsidRPr="000E1BA4">
        <w:rPr>
          <w:rFonts w:ascii="Times New Roman" w:hAnsi="Times New Roman"/>
          <w:sz w:val="28"/>
          <w:szCs w:val="28"/>
          <w:lang w:val="kk-KZ"/>
        </w:rPr>
        <w:t xml:space="preserve"> қолға ал</w:t>
      </w:r>
      <w:r w:rsidR="000E1BA4">
        <w:rPr>
          <w:rFonts w:ascii="Times New Roman" w:hAnsi="Times New Roman"/>
          <w:sz w:val="28"/>
          <w:szCs w:val="28"/>
          <w:lang w:val="kk-KZ"/>
        </w:rPr>
        <w:t>а баста</w:t>
      </w:r>
      <w:r w:rsidR="000A422B">
        <w:rPr>
          <w:rFonts w:ascii="Times New Roman" w:hAnsi="Times New Roman"/>
          <w:sz w:val="28"/>
          <w:szCs w:val="28"/>
          <w:lang w:val="kk-KZ"/>
        </w:rPr>
        <w:t>ған</w:t>
      </w:r>
      <w:r w:rsidR="000E1BA4" w:rsidRPr="000E1BA4">
        <w:rPr>
          <w:rFonts w:ascii="Times New Roman" w:hAnsi="Times New Roman"/>
          <w:sz w:val="28"/>
          <w:szCs w:val="28"/>
          <w:lang w:val="kk-KZ"/>
        </w:rPr>
        <w:t>.</w:t>
      </w:r>
      <w:r w:rsidR="00D14E38">
        <w:rPr>
          <w:rFonts w:ascii="Times New Roman" w:hAnsi="Times New Roman"/>
          <w:sz w:val="28"/>
          <w:szCs w:val="28"/>
          <w:lang w:val="kk-KZ"/>
        </w:rPr>
        <w:t xml:space="preserve"> </w:t>
      </w:r>
      <w:bookmarkEnd w:id="47"/>
      <w:r w:rsidR="00D14E38">
        <w:rPr>
          <w:rFonts w:ascii="Times New Roman" w:hAnsi="Times New Roman"/>
          <w:sz w:val="28"/>
          <w:szCs w:val="28"/>
          <w:lang w:val="kk-KZ"/>
        </w:rPr>
        <w:t>Нәтижесінде, ж</w:t>
      </w:r>
      <w:r w:rsidR="00D14E38" w:rsidRPr="00D14E38">
        <w:rPr>
          <w:rFonts w:ascii="Times New Roman" w:hAnsi="Times New Roman"/>
          <w:sz w:val="28"/>
          <w:szCs w:val="28"/>
          <w:lang w:val="kk-KZ"/>
        </w:rPr>
        <w:t>аңа формалар мен түрлер зертте</w:t>
      </w:r>
      <w:r w:rsidR="00D14E38">
        <w:rPr>
          <w:rFonts w:ascii="Times New Roman" w:hAnsi="Times New Roman"/>
          <w:sz w:val="28"/>
          <w:szCs w:val="28"/>
          <w:lang w:val="kk-KZ"/>
        </w:rPr>
        <w:t>лі</w:t>
      </w:r>
      <w:r w:rsidR="00D14E38" w:rsidRPr="00D14E38">
        <w:rPr>
          <w:rFonts w:ascii="Times New Roman" w:hAnsi="Times New Roman"/>
          <w:sz w:val="28"/>
          <w:szCs w:val="28"/>
          <w:lang w:val="kk-KZ"/>
        </w:rPr>
        <w:t>п, сипатта</w:t>
      </w:r>
      <w:r w:rsidR="00D14E38">
        <w:rPr>
          <w:rFonts w:ascii="Times New Roman" w:hAnsi="Times New Roman"/>
          <w:sz w:val="28"/>
          <w:szCs w:val="28"/>
          <w:lang w:val="kk-KZ"/>
        </w:rPr>
        <w:t>лып</w:t>
      </w:r>
      <w:r w:rsidR="00AB6DFC">
        <w:rPr>
          <w:rFonts w:ascii="Times New Roman" w:hAnsi="Times New Roman"/>
          <w:sz w:val="28"/>
          <w:szCs w:val="28"/>
          <w:lang w:val="kk-KZ"/>
        </w:rPr>
        <w:t xml:space="preserve"> </w:t>
      </w:r>
      <w:r w:rsidR="00AB6DFC" w:rsidRPr="00737237">
        <w:rPr>
          <w:rFonts w:ascii="Times New Roman" w:hAnsi="Times New Roman"/>
          <w:sz w:val="28"/>
          <w:szCs w:val="28"/>
          <w:lang w:val="kk-KZ"/>
        </w:rPr>
        <w:t xml:space="preserve">(Паллас, 1786, </w:t>
      </w:r>
      <w:bookmarkStart w:id="49" w:name="_Hlk100238632"/>
      <w:r w:rsidR="00AB6DFC" w:rsidRPr="00737237">
        <w:rPr>
          <w:rFonts w:ascii="Times New Roman" w:hAnsi="Times New Roman"/>
          <w:sz w:val="28"/>
          <w:szCs w:val="28"/>
          <w:lang w:val="kk-KZ"/>
        </w:rPr>
        <w:t xml:space="preserve">Borkhausen, </w:t>
      </w:r>
      <w:bookmarkEnd w:id="49"/>
      <w:r w:rsidR="00AB6DFC" w:rsidRPr="00737237">
        <w:rPr>
          <w:rFonts w:ascii="Times New Roman" w:hAnsi="Times New Roman"/>
          <w:sz w:val="28"/>
          <w:szCs w:val="28"/>
          <w:lang w:val="kk-KZ"/>
        </w:rPr>
        <w:t xml:space="preserve">1800, Декандоль, 1885, </w:t>
      </w:r>
      <w:bookmarkStart w:id="50" w:name="_Hlk100238650"/>
      <w:r w:rsidR="00AB6DFC" w:rsidRPr="00737237">
        <w:rPr>
          <w:rFonts w:ascii="Times New Roman" w:hAnsi="Times New Roman"/>
          <w:sz w:val="28"/>
          <w:szCs w:val="28"/>
          <w:lang w:val="kk-KZ"/>
        </w:rPr>
        <w:t xml:space="preserve">Dippel, 1893, Nakai, 1916, Hegi, 1921, Asami, 1927 </w:t>
      </w:r>
      <w:bookmarkEnd w:id="50"/>
      <w:r w:rsidR="00AB6DFC" w:rsidRPr="00737237">
        <w:rPr>
          <w:rFonts w:ascii="Times New Roman" w:hAnsi="Times New Roman"/>
          <w:sz w:val="28"/>
          <w:szCs w:val="28"/>
          <w:lang w:val="kk-KZ"/>
        </w:rPr>
        <w:t>и др.)</w:t>
      </w:r>
      <w:r w:rsidR="00D14E38" w:rsidRPr="00D14E38">
        <w:rPr>
          <w:rFonts w:ascii="Times New Roman" w:hAnsi="Times New Roman"/>
          <w:sz w:val="28"/>
          <w:szCs w:val="28"/>
          <w:lang w:val="kk-KZ"/>
        </w:rPr>
        <w:t xml:space="preserve">, </w:t>
      </w:r>
      <w:bookmarkStart w:id="51" w:name="_Hlk99113585"/>
      <w:bookmarkStart w:id="52" w:name="_Hlk135400050"/>
      <w:r w:rsidR="00D14E38" w:rsidRPr="00CD1F35">
        <w:rPr>
          <w:rFonts w:ascii="Times New Roman" w:hAnsi="Times New Roman"/>
          <w:i/>
          <w:sz w:val="28"/>
          <w:szCs w:val="28"/>
          <w:lang w:val="kk-KZ"/>
        </w:rPr>
        <w:t>Malu</w:t>
      </w:r>
      <w:bookmarkEnd w:id="51"/>
      <w:r w:rsidR="009823F3">
        <w:rPr>
          <w:rFonts w:ascii="Times New Roman" w:hAnsi="Times New Roman"/>
          <w:i/>
          <w:sz w:val="28"/>
          <w:szCs w:val="28"/>
          <w:lang w:val="kk-KZ"/>
        </w:rPr>
        <w:t>s</w:t>
      </w:r>
      <w:r w:rsidR="00D14E38" w:rsidRPr="00D14E38">
        <w:rPr>
          <w:rFonts w:ascii="Times New Roman" w:hAnsi="Times New Roman"/>
          <w:sz w:val="28"/>
          <w:szCs w:val="28"/>
          <w:lang w:val="kk-KZ"/>
        </w:rPr>
        <w:t xml:space="preserve"> т</w:t>
      </w:r>
      <w:r w:rsidR="00D14E38">
        <w:rPr>
          <w:rFonts w:ascii="Times New Roman" w:hAnsi="Times New Roman"/>
          <w:sz w:val="28"/>
          <w:szCs w:val="28"/>
          <w:lang w:val="kk-KZ"/>
        </w:rPr>
        <w:t>уысы</w:t>
      </w:r>
      <w:r w:rsidR="00D14E38" w:rsidRPr="00D14E38">
        <w:rPr>
          <w:rFonts w:ascii="Times New Roman" w:hAnsi="Times New Roman"/>
          <w:sz w:val="28"/>
          <w:szCs w:val="28"/>
          <w:lang w:val="kk-KZ"/>
        </w:rPr>
        <w:t xml:space="preserve"> жаңа таксондармен толықты</w:t>
      </w:r>
      <w:r w:rsidR="00D14E38">
        <w:rPr>
          <w:rFonts w:ascii="Times New Roman" w:hAnsi="Times New Roman"/>
          <w:sz w:val="28"/>
          <w:szCs w:val="28"/>
          <w:lang w:val="kk-KZ"/>
        </w:rPr>
        <w:t>рылды</w:t>
      </w:r>
      <w:r w:rsidR="00D14E38" w:rsidRPr="00D14E38">
        <w:rPr>
          <w:rFonts w:ascii="Times New Roman" w:hAnsi="Times New Roman"/>
          <w:sz w:val="28"/>
          <w:szCs w:val="28"/>
          <w:lang w:val="kk-KZ"/>
        </w:rPr>
        <w:t xml:space="preserve"> </w:t>
      </w:r>
      <w:r w:rsidR="00AB6DFC" w:rsidRPr="00F83F91">
        <w:rPr>
          <w:rFonts w:ascii="Times New Roman" w:hAnsi="Times New Roman"/>
          <w:sz w:val="28"/>
          <w:szCs w:val="28"/>
          <w:lang w:val="kk-KZ"/>
        </w:rPr>
        <w:t>[</w:t>
      </w:r>
      <w:r w:rsidR="00AB6DFC">
        <w:rPr>
          <w:rFonts w:ascii="Times New Roman" w:hAnsi="Times New Roman"/>
          <w:sz w:val="28"/>
          <w:szCs w:val="28"/>
          <w:lang w:val="kk-KZ"/>
        </w:rPr>
        <w:t>5</w:t>
      </w:r>
      <w:r w:rsidR="00AB6DFC" w:rsidRPr="00EA660C">
        <w:rPr>
          <w:rFonts w:ascii="Times New Roman" w:hAnsi="Times New Roman"/>
          <w:sz w:val="28"/>
          <w:szCs w:val="28"/>
          <w:lang w:val="kk-KZ"/>
        </w:rPr>
        <w:t>]</w:t>
      </w:r>
      <w:r w:rsidR="002977AF">
        <w:rPr>
          <w:rFonts w:ascii="Times New Roman" w:hAnsi="Times New Roman"/>
          <w:sz w:val="28"/>
          <w:szCs w:val="28"/>
          <w:lang w:val="kk-KZ"/>
        </w:rPr>
        <w:t xml:space="preserve">. </w:t>
      </w:r>
      <w:bookmarkStart w:id="53" w:name="_Hlk117235365"/>
      <w:r w:rsidR="00D14E38" w:rsidRPr="00D14E38">
        <w:rPr>
          <w:rFonts w:ascii="Times New Roman" w:hAnsi="Times New Roman"/>
          <w:sz w:val="28"/>
          <w:szCs w:val="28"/>
          <w:lang w:val="kk-KZ"/>
        </w:rPr>
        <w:t>В.</w:t>
      </w:r>
      <w:r w:rsidR="00D14E38">
        <w:rPr>
          <w:rFonts w:ascii="Times New Roman" w:hAnsi="Times New Roman"/>
          <w:sz w:val="28"/>
          <w:szCs w:val="28"/>
          <w:lang w:val="kk-KZ"/>
        </w:rPr>
        <w:t xml:space="preserve"> </w:t>
      </w:r>
      <w:r w:rsidR="00D14E38" w:rsidRPr="00D14E38">
        <w:rPr>
          <w:rFonts w:ascii="Times New Roman" w:hAnsi="Times New Roman"/>
          <w:sz w:val="28"/>
          <w:szCs w:val="28"/>
          <w:lang w:val="kk-KZ"/>
        </w:rPr>
        <w:t>В.</w:t>
      </w:r>
      <w:r w:rsidR="00D14E38">
        <w:rPr>
          <w:rFonts w:ascii="Times New Roman" w:hAnsi="Times New Roman"/>
          <w:sz w:val="28"/>
          <w:szCs w:val="28"/>
          <w:lang w:val="kk-KZ"/>
        </w:rPr>
        <w:t xml:space="preserve"> </w:t>
      </w:r>
      <w:r w:rsidR="00D14E38" w:rsidRPr="00D14E38">
        <w:rPr>
          <w:rFonts w:ascii="Times New Roman" w:hAnsi="Times New Roman"/>
          <w:sz w:val="28"/>
          <w:szCs w:val="28"/>
          <w:lang w:val="kk-KZ"/>
        </w:rPr>
        <w:t xml:space="preserve">Пашкевич </w:t>
      </w:r>
      <w:bookmarkEnd w:id="53"/>
      <w:r w:rsidR="002977AF" w:rsidRPr="00F83F91">
        <w:rPr>
          <w:rFonts w:ascii="Times New Roman" w:hAnsi="Times New Roman"/>
          <w:sz w:val="28"/>
          <w:szCs w:val="28"/>
          <w:lang w:val="kk-KZ"/>
        </w:rPr>
        <w:t>[</w:t>
      </w:r>
      <w:r w:rsidR="003047F2" w:rsidRPr="00737237">
        <w:rPr>
          <w:rFonts w:ascii="Times New Roman" w:hAnsi="Times New Roman"/>
          <w:sz w:val="28"/>
          <w:szCs w:val="28"/>
          <w:lang w:val="kk-KZ"/>
        </w:rPr>
        <w:t>2</w:t>
      </w:r>
      <w:r w:rsidR="00A71C08">
        <w:rPr>
          <w:rFonts w:ascii="Times New Roman" w:hAnsi="Times New Roman"/>
          <w:sz w:val="28"/>
          <w:szCs w:val="28"/>
          <w:lang w:val="kk-KZ"/>
        </w:rPr>
        <w:t>2</w:t>
      </w:r>
      <w:r w:rsidR="002977AF" w:rsidRPr="00EA660C">
        <w:rPr>
          <w:rFonts w:ascii="Times New Roman" w:hAnsi="Times New Roman"/>
          <w:sz w:val="28"/>
          <w:szCs w:val="28"/>
          <w:lang w:val="kk-KZ"/>
        </w:rPr>
        <w:t>]</w:t>
      </w:r>
      <w:r w:rsidR="002977AF" w:rsidRPr="00D14E38">
        <w:rPr>
          <w:rFonts w:ascii="Times New Roman" w:hAnsi="Times New Roman"/>
          <w:sz w:val="28"/>
          <w:szCs w:val="28"/>
          <w:lang w:val="kk-KZ"/>
        </w:rPr>
        <w:t xml:space="preserve"> </w:t>
      </w:r>
      <w:r w:rsidR="00D14E38" w:rsidRPr="00D14E38">
        <w:rPr>
          <w:rFonts w:ascii="Times New Roman" w:hAnsi="Times New Roman"/>
          <w:sz w:val="28"/>
          <w:szCs w:val="28"/>
          <w:lang w:val="kk-KZ"/>
        </w:rPr>
        <w:t>«</w:t>
      </w:r>
      <w:r w:rsidR="00D14E38">
        <w:rPr>
          <w:rFonts w:ascii="Times New Roman" w:hAnsi="Times New Roman"/>
          <w:sz w:val="28"/>
          <w:szCs w:val="28"/>
          <w:lang w:val="kk-KZ"/>
        </w:rPr>
        <w:t>Яблоня</w:t>
      </w:r>
      <w:r w:rsidR="00D14E38" w:rsidRPr="00D14E38">
        <w:rPr>
          <w:rFonts w:ascii="Times New Roman" w:hAnsi="Times New Roman"/>
          <w:sz w:val="28"/>
          <w:szCs w:val="28"/>
          <w:lang w:val="kk-KZ"/>
        </w:rPr>
        <w:t xml:space="preserve">» атты еңбегінде алғаш </w:t>
      </w:r>
      <w:bookmarkEnd w:id="52"/>
      <w:r w:rsidR="00D14E38" w:rsidRPr="00D14E38">
        <w:rPr>
          <w:rFonts w:ascii="Times New Roman" w:hAnsi="Times New Roman"/>
          <w:sz w:val="28"/>
          <w:szCs w:val="28"/>
          <w:lang w:val="kk-KZ"/>
        </w:rPr>
        <w:t xml:space="preserve">рет </w:t>
      </w:r>
      <w:r w:rsidR="00D14E38" w:rsidRPr="000A422B">
        <w:rPr>
          <w:rFonts w:ascii="Times New Roman" w:hAnsi="Times New Roman"/>
          <w:i/>
          <w:sz w:val="28"/>
          <w:szCs w:val="28"/>
          <w:lang w:val="kk-KZ"/>
        </w:rPr>
        <w:t>Malu</w:t>
      </w:r>
      <w:r w:rsidR="009823F3" w:rsidRPr="000A422B">
        <w:rPr>
          <w:rFonts w:ascii="Times New Roman" w:hAnsi="Times New Roman"/>
          <w:i/>
          <w:sz w:val="28"/>
          <w:szCs w:val="28"/>
          <w:lang w:val="kk-KZ"/>
        </w:rPr>
        <w:t>s</w:t>
      </w:r>
      <w:r w:rsidR="00D14E38" w:rsidRPr="00971C8D">
        <w:rPr>
          <w:rFonts w:ascii="Times New Roman" w:hAnsi="Times New Roman"/>
          <w:sz w:val="28"/>
          <w:szCs w:val="28"/>
          <w:lang w:val="kk-KZ"/>
        </w:rPr>
        <w:t xml:space="preserve"> </w:t>
      </w:r>
      <w:r w:rsidR="00D14E38" w:rsidRPr="00D14E38">
        <w:rPr>
          <w:rFonts w:ascii="Times New Roman" w:hAnsi="Times New Roman"/>
          <w:sz w:val="28"/>
          <w:szCs w:val="28"/>
          <w:lang w:val="kk-KZ"/>
        </w:rPr>
        <w:t>т</w:t>
      </w:r>
      <w:r w:rsidR="00D14E38">
        <w:rPr>
          <w:rFonts w:ascii="Times New Roman" w:hAnsi="Times New Roman"/>
          <w:sz w:val="28"/>
          <w:szCs w:val="28"/>
          <w:lang w:val="kk-KZ"/>
        </w:rPr>
        <w:t>уысы</w:t>
      </w:r>
      <w:r w:rsidR="00D14E38" w:rsidRPr="00D14E38">
        <w:rPr>
          <w:rFonts w:ascii="Times New Roman" w:hAnsi="Times New Roman"/>
          <w:sz w:val="28"/>
          <w:szCs w:val="28"/>
          <w:lang w:val="kk-KZ"/>
        </w:rPr>
        <w:t xml:space="preserve">н екі </w:t>
      </w:r>
      <w:r w:rsidR="00D14E38" w:rsidRPr="00D14E38">
        <w:rPr>
          <w:rFonts w:ascii="Times New Roman" w:hAnsi="Times New Roman"/>
          <w:i/>
          <w:sz w:val="28"/>
          <w:szCs w:val="28"/>
          <w:lang w:val="kk-KZ"/>
        </w:rPr>
        <w:t>Eumalu</w:t>
      </w:r>
      <w:r w:rsidR="009823F3">
        <w:rPr>
          <w:rFonts w:ascii="Times New Roman" w:hAnsi="Times New Roman"/>
          <w:i/>
          <w:sz w:val="28"/>
          <w:szCs w:val="28"/>
          <w:lang w:val="kk-KZ"/>
        </w:rPr>
        <w:t>s</w:t>
      </w:r>
      <w:r w:rsidR="00D14E38" w:rsidRPr="00D14E38">
        <w:rPr>
          <w:rFonts w:ascii="Times New Roman" w:hAnsi="Times New Roman"/>
          <w:i/>
          <w:sz w:val="28"/>
          <w:szCs w:val="28"/>
          <w:lang w:val="kk-KZ"/>
        </w:rPr>
        <w:t xml:space="preserve"> (Zbl.) Pa</w:t>
      </w:r>
      <w:r w:rsidR="009823F3">
        <w:rPr>
          <w:rFonts w:ascii="Times New Roman" w:hAnsi="Times New Roman"/>
          <w:i/>
          <w:sz w:val="28"/>
          <w:szCs w:val="28"/>
          <w:lang w:val="kk-KZ"/>
        </w:rPr>
        <w:t>s</w:t>
      </w:r>
      <w:r w:rsidR="00D14E38" w:rsidRPr="00D14E38">
        <w:rPr>
          <w:rFonts w:ascii="Times New Roman" w:hAnsi="Times New Roman"/>
          <w:i/>
          <w:sz w:val="28"/>
          <w:szCs w:val="28"/>
          <w:lang w:val="kk-KZ"/>
        </w:rPr>
        <w:t>h</w:t>
      </w:r>
      <w:r w:rsidR="00D14E38" w:rsidRPr="00D14E38">
        <w:rPr>
          <w:rFonts w:ascii="Times New Roman" w:hAnsi="Times New Roman"/>
          <w:sz w:val="28"/>
          <w:szCs w:val="28"/>
          <w:lang w:val="kk-KZ"/>
        </w:rPr>
        <w:t xml:space="preserve">. және  </w:t>
      </w:r>
      <w:r w:rsidR="009823F3">
        <w:rPr>
          <w:rFonts w:ascii="Times New Roman" w:hAnsi="Times New Roman"/>
          <w:i/>
          <w:sz w:val="28"/>
          <w:szCs w:val="28"/>
          <w:lang w:val="kk-KZ"/>
        </w:rPr>
        <w:t>S</w:t>
      </w:r>
      <w:r w:rsidR="00D14E38" w:rsidRPr="00D14E38">
        <w:rPr>
          <w:rFonts w:ascii="Times New Roman" w:hAnsi="Times New Roman"/>
          <w:i/>
          <w:sz w:val="28"/>
          <w:szCs w:val="28"/>
          <w:lang w:val="kk-KZ"/>
        </w:rPr>
        <w:t>orbomalu</w:t>
      </w:r>
      <w:r w:rsidR="009823F3">
        <w:rPr>
          <w:rFonts w:ascii="Times New Roman" w:hAnsi="Times New Roman"/>
          <w:i/>
          <w:sz w:val="28"/>
          <w:szCs w:val="28"/>
          <w:lang w:val="kk-KZ"/>
        </w:rPr>
        <w:t>s</w:t>
      </w:r>
      <w:r w:rsidR="00D14E38" w:rsidRPr="00D14E38">
        <w:rPr>
          <w:rFonts w:ascii="Times New Roman" w:hAnsi="Times New Roman"/>
          <w:i/>
          <w:sz w:val="28"/>
          <w:szCs w:val="28"/>
          <w:lang w:val="kk-KZ"/>
        </w:rPr>
        <w:t xml:space="preserve"> (Zbl.) Pa</w:t>
      </w:r>
      <w:r w:rsidR="009823F3">
        <w:rPr>
          <w:rFonts w:ascii="Times New Roman" w:hAnsi="Times New Roman"/>
          <w:i/>
          <w:sz w:val="28"/>
          <w:szCs w:val="28"/>
          <w:lang w:val="kk-KZ"/>
        </w:rPr>
        <w:t>s</w:t>
      </w:r>
      <w:r w:rsidR="00D14E38" w:rsidRPr="00D14E38">
        <w:rPr>
          <w:rFonts w:ascii="Times New Roman" w:hAnsi="Times New Roman"/>
          <w:i/>
          <w:sz w:val="28"/>
          <w:szCs w:val="28"/>
          <w:lang w:val="kk-KZ"/>
        </w:rPr>
        <w:t>h</w:t>
      </w:r>
      <w:r w:rsidR="00D14E38" w:rsidRPr="00D14E38">
        <w:rPr>
          <w:rFonts w:ascii="Times New Roman" w:hAnsi="Times New Roman"/>
          <w:sz w:val="28"/>
          <w:szCs w:val="28"/>
          <w:lang w:val="kk-KZ"/>
        </w:rPr>
        <w:t>.</w:t>
      </w:r>
      <w:r w:rsidR="00D14E38" w:rsidRPr="00D14E38">
        <w:rPr>
          <w:lang w:val="kk-KZ"/>
        </w:rPr>
        <w:t xml:space="preserve"> </w:t>
      </w:r>
      <w:r w:rsidR="00E7435C">
        <w:rPr>
          <w:rFonts w:ascii="Times New Roman" w:hAnsi="Times New Roman"/>
          <w:sz w:val="28"/>
          <w:szCs w:val="28"/>
          <w:lang w:val="kk-KZ"/>
        </w:rPr>
        <w:t xml:space="preserve">туыс </w:t>
      </w:r>
      <w:r w:rsidR="00D14E38" w:rsidRPr="00D14E38">
        <w:rPr>
          <w:rFonts w:ascii="Times New Roman" w:hAnsi="Times New Roman"/>
          <w:sz w:val="28"/>
          <w:szCs w:val="28"/>
          <w:lang w:val="kk-KZ"/>
        </w:rPr>
        <w:t xml:space="preserve">тармағына бөледі. </w:t>
      </w:r>
    </w:p>
    <w:p w14:paraId="6A40C314" w14:textId="1937A865" w:rsidR="00D14E38" w:rsidRDefault="00D14E38" w:rsidP="00A84BFF">
      <w:pPr>
        <w:spacing w:after="0" w:line="240" w:lineRule="auto"/>
        <w:ind w:firstLine="567"/>
        <w:jc w:val="both"/>
        <w:rPr>
          <w:rFonts w:ascii="Times New Roman" w:hAnsi="Times New Roman"/>
          <w:sz w:val="28"/>
          <w:szCs w:val="28"/>
          <w:lang w:val="kk-KZ"/>
        </w:rPr>
      </w:pPr>
      <w:r w:rsidRPr="00D14E38">
        <w:rPr>
          <w:rFonts w:ascii="Times New Roman" w:hAnsi="Times New Roman"/>
          <w:sz w:val="28"/>
          <w:szCs w:val="28"/>
          <w:lang w:val="kk-KZ"/>
        </w:rPr>
        <w:t xml:space="preserve">Классификацияны жетілдіруге </w:t>
      </w:r>
      <w:r>
        <w:rPr>
          <w:rFonts w:ascii="Times New Roman" w:hAnsi="Times New Roman"/>
          <w:sz w:val="28"/>
          <w:szCs w:val="28"/>
          <w:lang w:val="kk-KZ"/>
        </w:rPr>
        <w:t>К</w:t>
      </w:r>
      <w:r w:rsidRPr="00D14E38">
        <w:rPr>
          <w:rFonts w:ascii="Times New Roman" w:hAnsi="Times New Roman"/>
          <w:sz w:val="28"/>
          <w:szCs w:val="28"/>
          <w:lang w:val="kk-KZ"/>
        </w:rPr>
        <w:t xml:space="preserve">еңес </w:t>
      </w:r>
      <w:r w:rsidR="006E6E3B">
        <w:rPr>
          <w:rFonts w:ascii="Times New Roman" w:hAnsi="Times New Roman"/>
          <w:sz w:val="28"/>
          <w:szCs w:val="28"/>
          <w:lang w:val="kk-KZ"/>
        </w:rPr>
        <w:t xml:space="preserve">Одағы </w:t>
      </w:r>
      <w:r w:rsidRPr="00D14E38">
        <w:rPr>
          <w:rFonts w:ascii="Times New Roman" w:hAnsi="Times New Roman"/>
          <w:sz w:val="28"/>
          <w:szCs w:val="28"/>
          <w:lang w:val="kk-KZ"/>
        </w:rPr>
        <w:t xml:space="preserve">ғалымдары </w:t>
      </w:r>
      <w:bookmarkStart w:id="54" w:name="_Hlk117235533"/>
      <w:bookmarkStart w:id="55" w:name="_Hlk135400077"/>
      <w:r w:rsidRPr="00D14E38">
        <w:rPr>
          <w:rFonts w:ascii="Times New Roman" w:hAnsi="Times New Roman"/>
          <w:sz w:val="28"/>
          <w:szCs w:val="28"/>
          <w:lang w:val="kk-KZ"/>
        </w:rPr>
        <w:t>С.</w:t>
      </w:r>
      <w:r>
        <w:rPr>
          <w:rFonts w:ascii="Times New Roman" w:hAnsi="Times New Roman"/>
          <w:sz w:val="28"/>
          <w:szCs w:val="28"/>
          <w:lang w:val="kk-KZ"/>
        </w:rPr>
        <w:t xml:space="preserve"> </w:t>
      </w:r>
      <w:r w:rsidRPr="00D14E38">
        <w:rPr>
          <w:rFonts w:ascii="Times New Roman" w:hAnsi="Times New Roman"/>
          <w:sz w:val="28"/>
          <w:szCs w:val="28"/>
          <w:lang w:val="kk-KZ"/>
        </w:rPr>
        <w:t>В.</w:t>
      </w:r>
      <w:r>
        <w:rPr>
          <w:rFonts w:ascii="Times New Roman" w:hAnsi="Times New Roman"/>
          <w:sz w:val="28"/>
          <w:szCs w:val="28"/>
          <w:lang w:val="kk-KZ"/>
        </w:rPr>
        <w:t xml:space="preserve"> </w:t>
      </w:r>
      <w:r w:rsidRPr="00D14E38">
        <w:rPr>
          <w:rFonts w:ascii="Times New Roman" w:hAnsi="Times New Roman"/>
          <w:sz w:val="28"/>
          <w:szCs w:val="28"/>
          <w:lang w:val="kk-KZ"/>
        </w:rPr>
        <w:t xml:space="preserve">Юзепчук </w:t>
      </w:r>
      <w:bookmarkEnd w:id="54"/>
      <w:r w:rsidR="002977AF" w:rsidRPr="00F83F91">
        <w:rPr>
          <w:rFonts w:ascii="Times New Roman" w:hAnsi="Times New Roman"/>
          <w:sz w:val="28"/>
          <w:szCs w:val="28"/>
          <w:lang w:val="kk-KZ"/>
        </w:rPr>
        <w:t>[</w:t>
      </w:r>
      <w:r w:rsidR="003047F2" w:rsidRPr="002E04AE">
        <w:rPr>
          <w:rFonts w:ascii="Times New Roman" w:hAnsi="Times New Roman"/>
          <w:sz w:val="28"/>
          <w:szCs w:val="28"/>
          <w:lang w:val="kk-KZ"/>
        </w:rPr>
        <w:t>2</w:t>
      </w:r>
      <w:r w:rsidR="00A71C08" w:rsidRPr="002E04AE">
        <w:rPr>
          <w:rFonts w:ascii="Times New Roman" w:hAnsi="Times New Roman"/>
          <w:sz w:val="28"/>
          <w:szCs w:val="28"/>
          <w:lang w:val="kk-KZ"/>
        </w:rPr>
        <w:t>3</w:t>
      </w:r>
      <w:r w:rsidR="002977AF" w:rsidRPr="00EA660C">
        <w:rPr>
          <w:rFonts w:ascii="Times New Roman" w:hAnsi="Times New Roman"/>
          <w:sz w:val="28"/>
          <w:szCs w:val="28"/>
          <w:lang w:val="kk-KZ"/>
        </w:rPr>
        <w:t>]</w:t>
      </w:r>
      <w:r w:rsidRPr="00D14E38">
        <w:rPr>
          <w:rFonts w:ascii="Times New Roman" w:hAnsi="Times New Roman"/>
          <w:sz w:val="28"/>
          <w:szCs w:val="28"/>
          <w:lang w:val="kk-KZ"/>
        </w:rPr>
        <w:t xml:space="preserve">, </w:t>
      </w:r>
      <w:bookmarkStart w:id="56" w:name="_Hlk117235595"/>
      <w:r w:rsidRPr="00D14E38">
        <w:rPr>
          <w:rFonts w:ascii="Times New Roman" w:hAnsi="Times New Roman"/>
          <w:sz w:val="28"/>
          <w:szCs w:val="28"/>
          <w:lang w:val="kk-KZ"/>
        </w:rPr>
        <w:t>Г.</w:t>
      </w:r>
      <w:r>
        <w:rPr>
          <w:rFonts w:ascii="Times New Roman" w:hAnsi="Times New Roman"/>
          <w:sz w:val="28"/>
          <w:szCs w:val="28"/>
          <w:lang w:val="kk-KZ"/>
        </w:rPr>
        <w:t xml:space="preserve"> </w:t>
      </w:r>
      <w:r w:rsidRPr="00D14E38">
        <w:rPr>
          <w:rFonts w:ascii="Times New Roman" w:hAnsi="Times New Roman"/>
          <w:sz w:val="28"/>
          <w:szCs w:val="28"/>
          <w:lang w:val="kk-KZ"/>
        </w:rPr>
        <w:t>Г.</w:t>
      </w:r>
      <w:r>
        <w:rPr>
          <w:rFonts w:ascii="Times New Roman" w:hAnsi="Times New Roman"/>
          <w:sz w:val="28"/>
          <w:szCs w:val="28"/>
          <w:lang w:val="kk-KZ"/>
        </w:rPr>
        <w:t xml:space="preserve"> </w:t>
      </w:r>
      <w:r w:rsidRPr="00D14E38">
        <w:rPr>
          <w:rFonts w:ascii="Times New Roman" w:hAnsi="Times New Roman"/>
          <w:sz w:val="28"/>
          <w:szCs w:val="28"/>
          <w:lang w:val="kk-KZ"/>
        </w:rPr>
        <w:t>Тарасенко</w:t>
      </w:r>
      <w:r w:rsidR="0072761A">
        <w:rPr>
          <w:rFonts w:ascii="Times New Roman" w:hAnsi="Times New Roman"/>
          <w:sz w:val="28"/>
          <w:szCs w:val="28"/>
          <w:lang w:val="kk-KZ"/>
        </w:rPr>
        <w:t xml:space="preserve"> </w:t>
      </w:r>
      <w:r w:rsidR="002977AF" w:rsidRPr="00F83F91">
        <w:rPr>
          <w:rFonts w:ascii="Times New Roman" w:hAnsi="Times New Roman"/>
          <w:sz w:val="28"/>
          <w:szCs w:val="28"/>
          <w:lang w:val="kk-KZ"/>
        </w:rPr>
        <w:t>[</w:t>
      </w:r>
      <w:r w:rsidR="003047F2" w:rsidRPr="00737237">
        <w:rPr>
          <w:rFonts w:ascii="Times New Roman" w:hAnsi="Times New Roman"/>
          <w:sz w:val="28"/>
          <w:szCs w:val="28"/>
          <w:lang w:val="kk-KZ"/>
        </w:rPr>
        <w:t>2</w:t>
      </w:r>
      <w:r w:rsidR="00A71C08">
        <w:rPr>
          <w:rFonts w:ascii="Times New Roman" w:hAnsi="Times New Roman"/>
          <w:sz w:val="28"/>
          <w:szCs w:val="28"/>
          <w:lang w:val="kk-KZ"/>
        </w:rPr>
        <w:t>4</w:t>
      </w:r>
      <w:r w:rsidR="002977AF" w:rsidRPr="00EA660C">
        <w:rPr>
          <w:rFonts w:ascii="Times New Roman" w:hAnsi="Times New Roman"/>
          <w:sz w:val="28"/>
          <w:szCs w:val="28"/>
          <w:lang w:val="kk-KZ"/>
        </w:rPr>
        <w:t>]</w:t>
      </w:r>
      <w:bookmarkEnd w:id="56"/>
      <w:r w:rsidRPr="00D14E38">
        <w:rPr>
          <w:rFonts w:ascii="Times New Roman" w:hAnsi="Times New Roman"/>
          <w:sz w:val="28"/>
          <w:szCs w:val="28"/>
          <w:lang w:val="kk-KZ"/>
        </w:rPr>
        <w:t xml:space="preserve">, </w:t>
      </w:r>
      <w:bookmarkStart w:id="57" w:name="_Hlk117235636"/>
      <w:r w:rsidRPr="00D14E38">
        <w:rPr>
          <w:rFonts w:ascii="Times New Roman" w:hAnsi="Times New Roman"/>
          <w:sz w:val="28"/>
          <w:szCs w:val="28"/>
          <w:lang w:val="kk-KZ"/>
        </w:rPr>
        <w:t>П.</w:t>
      </w:r>
      <w:r>
        <w:rPr>
          <w:rFonts w:ascii="Times New Roman" w:hAnsi="Times New Roman"/>
          <w:sz w:val="28"/>
          <w:szCs w:val="28"/>
          <w:lang w:val="kk-KZ"/>
        </w:rPr>
        <w:t xml:space="preserve"> </w:t>
      </w:r>
      <w:r w:rsidRPr="00D14E38">
        <w:rPr>
          <w:rFonts w:ascii="Times New Roman" w:hAnsi="Times New Roman"/>
          <w:sz w:val="28"/>
          <w:szCs w:val="28"/>
          <w:lang w:val="kk-KZ"/>
        </w:rPr>
        <w:t>М.</w:t>
      </w:r>
      <w:r>
        <w:rPr>
          <w:rFonts w:ascii="Times New Roman" w:hAnsi="Times New Roman"/>
          <w:sz w:val="28"/>
          <w:szCs w:val="28"/>
          <w:lang w:val="kk-KZ"/>
        </w:rPr>
        <w:t xml:space="preserve"> </w:t>
      </w:r>
      <w:r w:rsidRPr="00D14E38">
        <w:rPr>
          <w:rFonts w:ascii="Times New Roman" w:hAnsi="Times New Roman"/>
          <w:sz w:val="28"/>
          <w:szCs w:val="28"/>
          <w:lang w:val="kk-KZ"/>
        </w:rPr>
        <w:t xml:space="preserve">Жуковский </w:t>
      </w:r>
      <w:bookmarkEnd w:id="57"/>
      <w:r w:rsidR="002977AF" w:rsidRPr="00F83F91">
        <w:rPr>
          <w:rFonts w:ascii="Times New Roman" w:hAnsi="Times New Roman"/>
          <w:sz w:val="28"/>
          <w:szCs w:val="28"/>
          <w:lang w:val="kk-KZ"/>
        </w:rPr>
        <w:t>[</w:t>
      </w:r>
      <w:r w:rsidR="003047F2" w:rsidRPr="00737237">
        <w:rPr>
          <w:rFonts w:ascii="Times New Roman" w:hAnsi="Times New Roman"/>
          <w:sz w:val="28"/>
          <w:szCs w:val="28"/>
          <w:lang w:val="kk-KZ"/>
        </w:rPr>
        <w:t>2</w:t>
      </w:r>
      <w:r w:rsidR="00A71C08">
        <w:rPr>
          <w:rFonts w:ascii="Times New Roman" w:hAnsi="Times New Roman"/>
          <w:sz w:val="28"/>
          <w:szCs w:val="28"/>
          <w:lang w:val="kk-KZ"/>
        </w:rPr>
        <w:t>5</w:t>
      </w:r>
      <w:r w:rsidR="002977AF" w:rsidRPr="00EA660C">
        <w:rPr>
          <w:rFonts w:ascii="Times New Roman" w:hAnsi="Times New Roman"/>
          <w:sz w:val="28"/>
          <w:szCs w:val="28"/>
          <w:lang w:val="kk-KZ"/>
        </w:rPr>
        <w:t>]</w:t>
      </w:r>
      <w:r w:rsidRPr="00D14E38">
        <w:rPr>
          <w:rFonts w:ascii="Times New Roman" w:hAnsi="Times New Roman"/>
          <w:sz w:val="28"/>
          <w:szCs w:val="28"/>
          <w:lang w:val="kk-KZ"/>
        </w:rPr>
        <w:t xml:space="preserve">, </w:t>
      </w:r>
      <w:bookmarkStart w:id="58" w:name="_Hlk117235937"/>
      <w:r w:rsidRPr="00D14E38">
        <w:rPr>
          <w:rFonts w:ascii="Times New Roman" w:hAnsi="Times New Roman"/>
          <w:sz w:val="28"/>
          <w:szCs w:val="28"/>
          <w:lang w:val="kk-KZ"/>
        </w:rPr>
        <w:t>Ф.</w:t>
      </w:r>
      <w:r>
        <w:rPr>
          <w:rFonts w:ascii="Times New Roman" w:hAnsi="Times New Roman"/>
          <w:sz w:val="28"/>
          <w:szCs w:val="28"/>
          <w:lang w:val="kk-KZ"/>
        </w:rPr>
        <w:t xml:space="preserve"> </w:t>
      </w:r>
      <w:r w:rsidRPr="00D14E38">
        <w:rPr>
          <w:rFonts w:ascii="Times New Roman" w:hAnsi="Times New Roman"/>
          <w:sz w:val="28"/>
          <w:szCs w:val="28"/>
          <w:lang w:val="kk-KZ"/>
        </w:rPr>
        <w:t>Д.</w:t>
      </w:r>
      <w:r>
        <w:rPr>
          <w:rFonts w:ascii="Times New Roman" w:hAnsi="Times New Roman"/>
          <w:sz w:val="28"/>
          <w:szCs w:val="28"/>
          <w:lang w:val="kk-KZ"/>
        </w:rPr>
        <w:t xml:space="preserve"> </w:t>
      </w:r>
      <w:r w:rsidRPr="00D14E38">
        <w:rPr>
          <w:rFonts w:ascii="Times New Roman" w:hAnsi="Times New Roman"/>
          <w:sz w:val="28"/>
          <w:szCs w:val="28"/>
          <w:lang w:val="kk-KZ"/>
        </w:rPr>
        <w:t xml:space="preserve">Лихонос </w:t>
      </w:r>
      <w:bookmarkEnd w:id="58"/>
      <w:r w:rsidR="002977AF" w:rsidRPr="00F83F91">
        <w:rPr>
          <w:rFonts w:ascii="Times New Roman" w:hAnsi="Times New Roman"/>
          <w:sz w:val="28"/>
          <w:szCs w:val="28"/>
          <w:lang w:val="kk-KZ"/>
        </w:rPr>
        <w:t>[</w:t>
      </w:r>
      <w:r w:rsidR="003047F2" w:rsidRPr="00737237">
        <w:rPr>
          <w:rFonts w:ascii="Times New Roman" w:hAnsi="Times New Roman"/>
          <w:sz w:val="28"/>
          <w:szCs w:val="28"/>
          <w:lang w:val="kk-KZ"/>
        </w:rPr>
        <w:t>2</w:t>
      </w:r>
      <w:r w:rsidR="00A71C08">
        <w:rPr>
          <w:rFonts w:ascii="Times New Roman" w:hAnsi="Times New Roman"/>
          <w:sz w:val="28"/>
          <w:szCs w:val="28"/>
          <w:lang w:val="kk-KZ"/>
        </w:rPr>
        <w:t>6</w:t>
      </w:r>
      <w:r w:rsidR="002977AF" w:rsidRPr="00EA660C">
        <w:rPr>
          <w:rFonts w:ascii="Times New Roman" w:hAnsi="Times New Roman"/>
          <w:sz w:val="28"/>
          <w:szCs w:val="28"/>
          <w:lang w:val="kk-KZ"/>
        </w:rPr>
        <w:t>]</w:t>
      </w:r>
      <w:r w:rsidRPr="00D14E38">
        <w:rPr>
          <w:rFonts w:ascii="Times New Roman" w:hAnsi="Times New Roman"/>
          <w:sz w:val="28"/>
          <w:szCs w:val="28"/>
          <w:lang w:val="kk-KZ"/>
        </w:rPr>
        <w:t xml:space="preserve">, </w:t>
      </w:r>
      <w:bookmarkStart w:id="59" w:name="_Hlk117235961"/>
      <w:r w:rsidR="001F1879">
        <w:rPr>
          <w:rFonts w:ascii="Times New Roman" w:hAnsi="Times New Roman"/>
          <w:sz w:val="28"/>
          <w:szCs w:val="28"/>
          <w:lang w:val="kk-KZ"/>
        </w:rPr>
        <w:t xml:space="preserve">И. Т . </w:t>
      </w:r>
      <w:r w:rsidRPr="00D14E38">
        <w:rPr>
          <w:rFonts w:ascii="Times New Roman" w:hAnsi="Times New Roman"/>
          <w:sz w:val="28"/>
          <w:szCs w:val="28"/>
          <w:lang w:val="kk-KZ"/>
        </w:rPr>
        <w:t xml:space="preserve">Васильченко </w:t>
      </w:r>
      <w:bookmarkEnd w:id="59"/>
      <w:r w:rsidR="002977AF" w:rsidRPr="00F83F91">
        <w:rPr>
          <w:rFonts w:ascii="Times New Roman" w:hAnsi="Times New Roman"/>
          <w:sz w:val="28"/>
          <w:szCs w:val="28"/>
          <w:lang w:val="kk-KZ"/>
        </w:rPr>
        <w:t>[</w:t>
      </w:r>
      <w:r w:rsidR="003047F2" w:rsidRPr="00737237">
        <w:rPr>
          <w:rFonts w:ascii="Times New Roman" w:hAnsi="Times New Roman"/>
          <w:sz w:val="28"/>
          <w:szCs w:val="28"/>
          <w:lang w:val="kk-KZ"/>
        </w:rPr>
        <w:t>2</w:t>
      </w:r>
      <w:r w:rsidR="00A71C08">
        <w:rPr>
          <w:rFonts w:ascii="Times New Roman" w:hAnsi="Times New Roman"/>
          <w:sz w:val="28"/>
          <w:szCs w:val="28"/>
          <w:lang w:val="kk-KZ"/>
        </w:rPr>
        <w:t>7</w:t>
      </w:r>
      <w:r w:rsidR="002977AF" w:rsidRPr="00EA660C">
        <w:rPr>
          <w:rFonts w:ascii="Times New Roman" w:hAnsi="Times New Roman"/>
          <w:sz w:val="28"/>
          <w:szCs w:val="28"/>
          <w:lang w:val="kk-KZ"/>
        </w:rPr>
        <w:t>]</w:t>
      </w:r>
      <w:r w:rsidRPr="00D14E38">
        <w:rPr>
          <w:rFonts w:ascii="Times New Roman" w:hAnsi="Times New Roman"/>
          <w:sz w:val="28"/>
          <w:szCs w:val="28"/>
          <w:lang w:val="kk-KZ"/>
        </w:rPr>
        <w:t xml:space="preserve">, </w:t>
      </w:r>
      <w:bookmarkStart w:id="60" w:name="_Hlk117236016"/>
      <w:r w:rsidRPr="00D14E38">
        <w:rPr>
          <w:rFonts w:ascii="Times New Roman" w:hAnsi="Times New Roman"/>
          <w:sz w:val="28"/>
          <w:szCs w:val="28"/>
          <w:lang w:val="kk-KZ"/>
        </w:rPr>
        <w:t>В.</w:t>
      </w:r>
      <w:r>
        <w:rPr>
          <w:rFonts w:ascii="Times New Roman" w:hAnsi="Times New Roman"/>
          <w:sz w:val="28"/>
          <w:szCs w:val="28"/>
          <w:lang w:val="kk-KZ"/>
        </w:rPr>
        <w:t xml:space="preserve"> </w:t>
      </w:r>
      <w:r w:rsidRPr="00D14E38">
        <w:rPr>
          <w:rFonts w:ascii="Times New Roman" w:hAnsi="Times New Roman"/>
          <w:sz w:val="28"/>
          <w:szCs w:val="28"/>
          <w:lang w:val="kk-KZ"/>
        </w:rPr>
        <w:t>В.</w:t>
      </w:r>
      <w:r>
        <w:rPr>
          <w:rFonts w:ascii="Times New Roman" w:hAnsi="Times New Roman"/>
          <w:sz w:val="28"/>
          <w:szCs w:val="28"/>
          <w:lang w:val="kk-KZ"/>
        </w:rPr>
        <w:t xml:space="preserve"> </w:t>
      </w:r>
      <w:r w:rsidRPr="00D14E38">
        <w:rPr>
          <w:rFonts w:ascii="Times New Roman" w:hAnsi="Times New Roman"/>
          <w:sz w:val="28"/>
          <w:szCs w:val="28"/>
          <w:lang w:val="kk-KZ"/>
        </w:rPr>
        <w:t xml:space="preserve">Пономаренко </w:t>
      </w:r>
      <w:bookmarkEnd w:id="60"/>
      <w:r w:rsidR="002977AF" w:rsidRPr="00F83F91">
        <w:rPr>
          <w:rFonts w:ascii="Times New Roman" w:hAnsi="Times New Roman"/>
          <w:sz w:val="28"/>
          <w:szCs w:val="28"/>
          <w:lang w:val="kk-KZ"/>
        </w:rPr>
        <w:t>[</w:t>
      </w:r>
      <w:r w:rsidR="00F37181">
        <w:rPr>
          <w:rFonts w:ascii="Times New Roman" w:hAnsi="Times New Roman"/>
          <w:sz w:val="28"/>
          <w:szCs w:val="28"/>
          <w:lang w:val="kk-KZ"/>
        </w:rPr>
        <w:t>17-</w:t>
      </w:r>
      <w:r w:rsidR="001A185F">
        <w:rPr>
          <w:rFonts w:ascii="Times New Roman" w:hAnsi="Times New Roman"/>
          <w:sz w:val="28"/>
          <w:szCs w:val="28"/>
          <w:lang w:val="kk-KZ"/>
        </w:rPr>
        <w:t xml:space="preserve">18, 28, </w:t>
      </w:r>
      <w:r w:rsidR="00DB757A">
        <w:rPr>
          <w:rFonts w:ascii="Times New Roman" w:hAnsi="Times New Roman"/>
          <w:sz w:val="28"/>
          <w:szCs w:val="28"/>
          <w:lang w:val="kk-KZ"/>
        </w:rPr>
        <w:t>29</w:t>
      </w:r>
      <w:r w:rsidR="002977AF" w:rsidRPr="00EA660C">
        <w:rPr>
          <w:rFonts w:ascii="Times New Roman" w:hAnsi="Times New Roman"/>
          <w:sz w:val="28"/>
          <w:szCs w:val="28"/>
          <w:lang w:val="kk-KZ"/>
        </w:rPr>
        <w:t>]</w:t>
      </w:r>
      <w:r w:rsidRPr="00D14E38">
        <w:rPr>
          <w:rFonts w:ascii="Times New Roman" w:hAnsi="Times New Roman"/>
          <w:sz w:val="28"/>
          <w:szCs w:val="28"/>
          <w:lang w:val="kk-KZ"/>
        </w:rPr>
        <w:t xml:space="preserve"> </w:t>
      </w:r>
      <w:r>
        <w:rPr>
          <w:rFonts w:ascii="Times New Roman" w:hAnsi="Times New Roman"/>
          <w:sz w:val="28"/>
          <w:szCs w:val="28"/>
          <w:lang w:val="kk-KZ"/>
        </w:rPr>
        <w:t xml:space="preserve">және </w:t>
      </w:r>
      <w:r w:rsidRPr="00D14E38">
        <w:rPr>
          <w:rFonts w:ascii="Times New Roman" w:hAnsi="Times New Roman"/>
          <w:sz w:val="28"/>
          <w:szCs w:val="28"/>
          <w:lang w:val="kk-KZ"/>
        </w:rPr>
        <w:t>т.б. елеулі үлес қосты.</w:t>
      </w:r>
    </w:p>
    <w:bookmarkEnd w:id="55"/>
    <w:p w14:paraId="0E50076D" w14:textId="16527CD2" w:rsidR="00D14E38" w:rsidRDefault="00D14E38" w:rsidP="00A84BFF">
      <w:pPr>
        <w:spacing w:after="0" w:line="240" w:lineRule="auto"/>
        <w:ind w:firstLine="567"/>
        <w:jc w:val="both"/>
        <w:rPr>
          <w:rFonts w:ascii="Times New Roman" w:hAnsi="Times New Roman"/>
          <w:sz w:val="28"/>
          <w:szCs w:val="28"/>
          <w:lang w:val="kk-KZ"/>
        </w:rPr>
      </w:pPr>
      <w:r w:rsidRPr="00D14E38">
        <w:rPr>
          <w:rFonts w:ascii="Times New Roman" w:hAnsi="Times New Roman"/>
          <w:sz w:val="28"/>
          <w:szCs w:val="28"/>
          <w:lang w:val="kk-KZ"/>
        </w:rPr>
        <w:t>Қазіргі табиғи классификациялар</w:t>
      </w:r>
      <w:r w:rsidR="008B2289">
        <w:rPr>
          <w:rFonts w:ascii="Times New Roman" w:hAnsi="Times New Roman"/>
          <w:sz w:val="28"/>
          <w:szCs w:val="28"/>
          <w:lang w:val="kk-KZ"/>
        </w:rPr>
        <w:t>да</w:t>
      </w:r>
      <w:r w:rsidRPr="00D14E38">
        <w:rPr>
          <w:rFonts w:ascii="Times New Roman" w:hAnsi="Times New Roman"/>
          <w:sz w:val="28"/>
          <w:szCs w:val="28"/>
          <w:lang w:val="kk-KZ"/>
        </w:rPr>
        <w:t xml:space="preserve"> </w:t>
      </w:r>
      <w:bookmarkStart w:id="61" w:name="_Hlk135400153"/>
      <w:r w:rsidRPr="000A422B">
        <w:rPr>
          <w:rFonts w:ascii="Times New Roman" w:hAnsi="Times New Roman"/>
          <w:i/>
          <w:sz w:val="28"/>
          <w:szCs w:val="28"/>
          <w:lang w:val="kk-KZ"/>
        </w:rPr>
        <w:t>Malu</w:t>
      </w:r>
      <w:r w:rsidR="009823F3" w:rsidRPr="000A422B">
        <w:rPr>
          <w:rFonts w:ascii="Times New Roman" w:hAnsi="Times New Roman"/>
          <w:i/>
          <w:sz w:val="28"/>
          <w:szCs w:val="28"/>
          <w:lang w:val="kk-KZ"/>
        </w:rPr>
        <w:t>s</w:t>
      </w:r>
      <w:r w:rsidRPr="00D14E38">
        <w:rPr>
          <w:rFonts w:ascii="Times New Roman" w:hAnsi="Times New Roman"/>
          <w:sz w:val="28"/>
          <w:szCs w:val="28"/>
          <w:lang w:val="kk-KZ"/>
        </w:rPr>
        <w:t xml:space="preserve"> Mill</w:t>
      </w:r>
      <w:r w:rsidR="008B2289">
        <w:rPr>
          <w:rFonts w:ascii="Times New Roman" w:hAnsi="Times New Roman"/>
          <w:sz w:val="28"/>
          <w:szCs w:val="28"/>
          <w:lang w:val="kk-KZ"/>
        </w:rPr>
        <w:t>.</w:t>
      </w:r>
      <w:r w:rsidRPr="00D14E38">
        <w:rPr>
          <w:rFonts w:ascii="Times New Roman" w:hAnsi="Times New Roman"/>
          <w:sz w:val="28"/>
          <w:szCs w:val="28"/>
          <w:lang w:val="kk-KZ"/>
        </w:rPr>
        <w:t xml:space="preserve"> </w:t>
      </w:r>
      <w:r w:rsidR="008B2289">
        <w:rPr>
          <w:rFonts w:ascii="Times New Roman" w:hAnsi="Times New Roman"/>
          <w:sz w:val="28"/>
          <w:szCs w:val="28"/>
          <w:lang w:val="kk-KZ"/>
        </w:rPr>
        <w:t>туысы</w:t>
      </w:r>
      <w:r w:rsidRPr="00D14E38">
        <w:rPr>
          <w:rFonts w:ascii="Times New Roman" w:hAnsi="Times New Roman"/>
          <w:sz w:val="28"/>
          <w:szCs w:val="28"/>
          <w:lang w:val="kk-KZ"/>
        </w:rPr>
        <w:t xml:space="preserve"> бес</w:t>
      </w:r>
      <w:r w:rsidR="008B2289">
        <w:rPr>
          <w:rFonts w:ascii="Times New Roman" w:hAnsi="Times New Roman"/>
          <w:sz w:val="28"/>
          <w:szCs w:val="28"/>
          <w:lang w:val="kk-KZ"/>
        </w:rPr>
        <w:t xml:space="preserve">тен </w:t>
      </w:r>
      <w:r w:rsidRPr="00D14E38">
        <w:rPr>
          <w:rFonts w:ascii="Times New Roman" w:hAnsi="Times New Roman"/>
          <w:sz w:val="28"/>
          <w:szCs w:val="28"/>
          <w:lang w:val="kk-KZ"/>
        </w:rPr>
        <w:t>алты бөлім</w:t>
      </w:r>
      <w:r w:rsidR="008B2289">
        <w:rPr>
          <w:rFonts w:ascii="Times New Roman" w:hAnsi="Times New Roman"/>
          <w:sz w:val="28"/>
          <w:szCs w:val="28"/>
          <w:lang w:val="kk-KZ"/>
        </w:rPr>
        <w:t>ге</w:t>
      </w:r>
      <w:r w:rsidRPr="00D14E38">
        <w:rPr>
          <w:rFonts w:ascii="Times New Roman" w:hAnsi="Times New Roman"/>
          <w:sz w:val="28"/>
          <w:szCs w:val="28"/>
          <w:lang w:val="kk-KZ"/>
        </w:rPr>
        <w:t xml:space="preserve"> </w:t>
      </w:r>
      <w:r w:rsidR="008B2289">
        <w:rPr>
          <w:rFonts w:ascii="Times New Roman" w:hAnsi="Times New Roman"/>
          <w:sz w:val="28"/>
          <w:szCs w:val="28"/>
          <w:lang w:val="kk-KZ"/>
        </w:rPr>
        <w:t xml:space="preserve">дейін </w:t>
      </w:r>
      <w:r w:rsidRPr="00D14E38">
        <w:rPr>
          <w:rFonts w:ascii="Times New Roman" w:hAnsi="Times New Roman"/>
          <w:sz w:val="28"/>
          <w:szCs w:val="28"/>
          <w:lang w:val="kk-KZ"/>
        </w:rPr>
        <w:t>ажырат</w:t>
      </w:r>
      <w:r w:rsidR="008B2289">
        <w:rPr>
          <w:rFonts w:ascii="Times New Roman" w:hAnsi="Times New Roman"/>
          <w:sz w:val="28"/>
          <w:szCs w:val="28"/>
          <w:lang w:val="kk-KZ"/>
        </w:rPr>
        <w:t>ыла</w:t>
      </w:r>
      <w:r w:rsidRPr="00D14E38">
        <w:rPr>
          <w:rFonts w:ascii="Times New Roman" w:hAnsi="Times New Roman"/>
          <w:sz w:val="28"/>
          <w:szCs w:val="28"/>
          <w:lang w:val="kk-KZ"/>
        </w:rPr>
        <w:t>ды</w:t>
      </w:r>
      <w:r w:rsidR="0072761A">
        <w:rPr>
          <w:rFonts w:ascii="Times New Roman" w:hAnsi="Times New Roman"/>
          <w:sz w:val="28"/>
          <w:szCs w:val="28"/>
          <w:lang w:val="kk-KZ"/>
        </w:rPr>
        <w:t xml:space="preserve"> </w:t>
      </w:r>
      <w:r w:rsidR="0072761A" w:rsidRPr="00F83F91">
        <w:rPr>
          <w:rFonts w:ascii="Times New Roman" w:hAnsi="Times New Roman"/>
          <w:sz w:val="28"/>
          <w:szCs w:val="28"/>
          <w:lang w:val="kk-KZ"/>
        </w:rPr>
        <w:t>[</w:t>
      </w:r>
      <w:r w:rsidR="00B73AC8" w:rsidRPr="002E04AE">
        <w:rPr>
          <w:rFonts w:ascii="Times New Roman" w:hAnsi="Times New Roman"/>
          <w:sz w:val="28"/>
          <w:szCs w:val="28"/>
          <w:lang w:val="kk-KZ"/>
        </w:rPr>
        <w:t>15,</w:t>
      </w:r>
      <w:r w:rsidR="001A185F">
        <w:rPr>
          <w:rFonts w:ascii="Times New Roman" w:hAnsi="Times New Roman"/>
          <w:sz w:val="28"/>
          <w:szCs w:val="28"/>
          <w:lang w:val="kk-KZ"/>
        </w:rPr>
        <w:t xml:space="preserve"> </w:t>
      </w:r>
      <w:r w:rsidR="003047F2" w:rsidRPr="002E04AE">
        <w:rPr>
          <w:rFonts w:ascii="Times New Roman" w:hAnsi="Times New Roman"/>
          <w:sz w:val="28"/>
          <w:szCs w:val="28"/>
          <w:lang w:val="kk-KZ"/>
        </w:rPr>
        <w:t>3</w:t>
      </w:r>
      <w:r w:rsidR="00CE25F0">
        <w:rPr>
          <w:rFonts w:ascii="Times New Roman" w:hAnsi="Times New Roman"/>
          <w:sz w:val="28"/>
          <w:szCs w:val="28"/>
          <w:lang w:val="kk-KZ"/>
        </w:rPr>
        <w:t>0</w:t>
      </w:r>
      <w:r w:rsidR="0072761A">
        <w:rPr>
          <w:rFonts w:ascii="Times New Roman" w:hAnsi="Times New Roman"/>
          <w:sz w:val="28"/>
          <w:szCs w:val="28"/>
          <w:lang w:val="kk-KZ"/>
        </w:rPr>
        <w:t>-</w:t>
      </w:r>
      <w:r w:rsidR="003047F2" w:rsidRPr="002E04AE">
        <w:rPr>
          <w:rFonts w:ascii="Times New Roman" w:hAnsi="Times New Roman"/>
          <w:sz w:val="28"/>
          <w:szCs w:val="28"/>
          <w:lang w:val="kk-KZ"/>
        </w:rPr>
        <w:t>3</w:t>
      </w:r>
      <w:r w:rsidR="00B73AC8" w:rsidRPr="002E04AE">
        <w:rPr>
          <w:rFonts w:ascii="Times New Roman" w:hAnsi="Times New Roman"/>
          <w:sz w:val="28"/>
          <w:szCs w:val="28"/>
          <w:lang w:val="kk-KZ"/>
        </w:rPr>
        <w:t>4</w:t>
      </w:r>
      <w:r w:rsidR="0072761A" w:rsidRPr="00EA660C">
        <w:rPr>
          <w:rFonts w:ascii="Times New Roman" w:hAnsi="Times New Roman"/>
          <w:sz w:val="28"/>
          <w:szCs w:val="28"/>
          <w:lang w:val="kk-KZ"/>
        </w:rPr>
        <w:t>]</w:t>
      </w:r>
      <w:r w:rsidR="0072761A">
        <w:rPr>
          <w:rFonts w:ascii="Times New Roman" w:hAnsi="Times New Roman"/>
          <w:sz w:val="28"/>
          <w:szCs w:val="28"/>
          <w:lang w:val="kk-KZ"/>
        </w:rPr>
        <w:t>.</w:t>
      </w:r>
      <w:r w:rsidRPr="00D14E38">
        <w:rPr>
          <w:rFonts w:ascii="Times New Roman" w:hAnsi="Times New Roman"/>
          <w:sz w:val="28"/>
          <w:szCs w:val="28"/>
          <w:lang w:val="kk-KZ"/>
        </w:rPr>
        <w:t xml:space="preserve"> </w:t>
      </w:r>
      <w:bookmarkEnd w:id="61"/>
      <w:r w:rsidRPr="00D14E38">
        <w:rPr>
          <w:rFonts w:ascii="Times New Roman" w:hAnsi="Times New Roman"/>
          <w:sz w:val="28"/>
          <w:szCs w:val="28"/>
          <w:lang w:val="kk-KZ"/>
        </w:rPr>
        <w:t>Айта кет</w:t>
      </w:r>
      <w:r w:rsidR="008B2289">
        <w:rPr>
          <w:rFonts w:ascii="Times New Roman" w:hAnsi="Times New Roman"/>
          <w:sz w:val="28"/>
          <w:szCs w:val="28"/>
          <w:lang w:val="kk-KZ"/>
        </w:rPr>
        <w:t>етін жайт</w:t>
      </w:r>
      <w:r w:rsidRPr="00D14E38">
        <w:rPr>
          <w:rFonts w:ascii="Times New Roman" w:hAnsi="Times New Roman"/>
          <w:sz w:val="28"/>
          <w:szCs w:val="28"/>
          <w:lang w:val="kk-KZ"/>
        </w:rPr>
        <w:t xml:space="preserve">, </w:t>
      </w:r>
      <w:r w:rsidR="00605BBE" w:rsidRPr="00D14E38">
        <w:rPr>
          <w:rFonts w:ascii="Times New Roman" w:hAnsi="Times New Roman"/>
          <w:sz w:val="28"/>
          <w:szCs w:val="28"/>
          <w:lang w:val="kk-KZ"/>
        </w:rPr>
        <w:t>түраралық будандас</w:t>
      </w:r>
      <w:r w:rsidR="00605BBE">
        <w:rPr>
          <w:rFonts w:ascii="Times New Roman" w:hAnsi="Times New Roman"/>
          <w:sz w:val="28"/>
          <w:szCs w:val="28"/>
          <w:lang w:val="kk-KZ"/>
        </w:rPr>
        <w:t xml:space="preserve">удың </w:t>
      </w:r>
      <w:r w:rsidR="00605BBE" w:rsidRPr="00D14E38">
        <w:rPr>
          <w:rFonts w:ascii="Times New Roman" w:hAnsi="Times New Roman"/>
          <w:sz w:val="28"/>
          <w:szCs w:val="28"/>
          <w:lang w:val="kk-KZ"/>
        </w:rPr>
        <w:t>жоғары деңгейіне байланысты</w:t>
      </w:r>
      <w:r w:rsidR="00605BBE" w:rsidRPr="008B2289">
        <w:rPr>
          <w:rFonts w:ascii="Times New Roman" w:hAnsi="Times New Roman"/>
          <w:i/>
          <w:sz w:val="28"/>
          <w:szCs w:val="28"/>
          <w:lang w:val="kk-KZ"/>
        </w:rPr>
        <w:t xml:space="preserve"> </w:t>
      </w:r>
      <w:r w:rsidR="008B2289" w:rsidRPr="000A422B">
        <w:rPr>
          <w:rFonts w:ascii="Times New Roman" w:hAnsi="Times New Roman"/>
          <w:i/>
          <w:sz w:val="28"/>
          <w:szCs w:val="28"/>
          <w:lang w:val="kk-KZ"/>
        </w:rPr>
        <w:t>Malu</w:t>
      </w:r>
      <w:r w:rsidR="009823F3" w:rsidRPr="000A422B">
        <w:rPr>
          <w:rFonts w:ascii="Times New Roman" w:hAnsi="Times New Roman"/>
          <w:i/>
          <w:sz w:val="28"/>
          <w:szCs w:val="28"/>
          <w:lang w:val="kk-KZ"/>
        </w:rPr>
        <w:t>s</w:t>
      </w:r>
      <w:r w:rsidR="008B2289" w:rsidRPr="00D14E38">
        <w:rPr>
          <w:rFonts w:ascii="Times New Roman" w:hAnsi="Times New Roman"/>
          <w:sz w:val="28"/>
          <w:szCs w:val="28"/>
          <w:lang w:val="kk-KZ"/>
        </w:rPr>
        <w:t xml:space="preserve"> т</w:t>
      </w:r>
      <w:r w:rsidR="008B2289">
        <w:rPr>
          <w:rFonts w:ascii="Times New Roman" w:hAnsi="Times New Roman"/>
          <w:sz w:val="28"/>
          <w:szCs w:val="28"/>
          <w:lang w:val="kk-KZ"/>
        </w:rPr>
        <w:t>уысы</w:t>
      </w:r>
      <w:r w:rsidR="008B2289" w:rsidRPr="00D14E38">
        <w:rPr>
          <w:rFonts w:ascii="Times New Roman" w:hAnsi="Times New Roman"/>
          <w:sz w:val="28"/>
          <w:szCs w:val="28"/>
          <w:lang w:val="kk-KZ"/>
        </w:rPr>
        <w:t xml:space="preserve">ның </w:t>
      </w:r>
      <w:bookmarkStart w:id="62" w:name="_Hlk135400173"/>
      <w:r w:rsidR="008B2289" w:rsidRPr="00D14E38">
        <w:rPr>
          <w:rFonts w:ascii="Times New Roman" w:hAnsi="Times New Roman"/>
          <w:sz w:val="28"/>
          <w:szCs w:val="28"/>
          <w:lang w:val="kk-KZ"/>
        </w:rPr>
        <w:t xml:space="preserve">классификациясы бойынша </w:t>
      </w:r>
      <w:r w:rsidRPr="00D14E38">
        <w:rPr>
          <w:rFonts w:ascii="Times New Roman" w:hAnsi="Times New Roman"/>
          <w:sz w:val="28"/>
          <w:szCs w:val="28"/>
          <w:lang w:val="kk-KZ"/>
        </w:rPr>
        <w:t xml:space="preserve">ботаниктер әлі күнге дейін </w:t>
      </w:r>
      <w:r w:rsidR="008B2289">
        <w:rPr>
          <w:rFonts w:ascii="Times New Roman" w:hAnsi="Times New Roman"/>
          <w:sz w:val="28"/>
          <w:szCs w:val="28"/>
          <w:lang w:val="kk-KZ"/>
        </w:rPr>
        <w:t>ортақ тұжырымға келген</w:t>
      </w:r>
      <w:r w:rsidRPr="00D14E38">
        <w:rPr>
          <w:rFonts w:ascii="Times New Roman" w:hAnsi="Times New Roman"/>
          <w:sz w:val="28"/>
          <w:szCs w:val="28"/>
          <w:lang w:val="kk-KZ"/>
        </w:rPr>
        <w:t xml:space="preserve"> </w:t>
      </w:r>
      <w:r w:rsidRPr="0015022B">
        <w:rPr>
          <w:rFonts w:ascii="Times New Roman" w:hAnsi="Times New Roman"/>
          <w:sz w:val="28"/>
          <w:szCs w:val="28"/>
          <w:lang w:val="kk-KZ"/>
        </w:rPr>
        <w:t>жоқ</w:t>
      </w:r>
      <w:r w:rsidR="00605BBE" w:rsidRPr="0015022B">
        <w:rPr>
          <w:rFonts w:ascii="Times New Roman" w:hAnsi="Times New Roman"/>
          <w:sz w:val="28"/>
          <w:szCs w:val="28"/>
          <w:lang w:val="kk-KZ"/>
        </w:rPr>
        <w:t xml:space="preserve"> </w:t>
      </w:r>
      <w:r w:rsidR="00194F26" w:rsidRPr="0015022B">
        <w:rPr>
          <w:rFonts w:ascii="Times New Roman" w:hAnsi="Times New Roman"/>
          <w:sz w:val="28"/>
          <w:szCs w:val="28"/>
          <w:lang w:val="kk-KZ"/>
        </w:rPr>
        <w:t>[</w:t>
      </w:r>
      <w:r w:rsidR="00B73AC8" w:rsidRPr="002E04AE">
        <w:rPr>
          <w:rFonts w:ascii="Times New Roman" w:hAnsi="Times New Roman"/>
          <w:sz w:val="28"/>
          <w:szCs w:val="28"/>
          <w:lang w:val="kk-KZ"/>
        </w:rPr>
        <w:t>35</w:t>
      </w:r>
      <w:r w:rsidR="00194F26" w:rsidRPr="0015022B">
        <w:rPr>
          <w:rFonts w:ascii="Times New Roman" w:hAnsi="Times New Roman"/>
          <w:sz w:val="28"/>
          <w:szCs w:val="28"/>
          <w:lang w:val="kk-KZ"/>
        </w:rPr>
        <w:t>]</w:t>
      </w:r>
      <w:r w:rsidRPr="0015022B">
        <w:rPr>
          <w:rFonts w:ascii="Times New Roman" w:hAnsi="Times New Roman"/>
          <w:sz w:val="28"/>
          <w:szCs w:val="28"/>
          <w:lang w:val="kk-KZ"/>
        </w:rPr>
        <w:t>.</w:t>
      </w:r>
      <w:bookmarkEnd w:id="62"/>
    </w:p>
    <w:p w14:paraId="0FB01D6C" w14:textId="1C9AF52A" w:rsidR="0012718B" w:rsidRDefault="008B2289" w:rsidP="00A84BFF">
      <w:pPr>
        <w:spacing w:after="0" w:line="240" w:lineRule="auto"/>
        <w:ind w:firstLine="567"/>
        <w:jc w:val="both"/>
        <w:rPr>
          <w:rFonts w:ascii="Times New Roman" w:hAnsi="Times New Roman"/>
          <w:sz w:val="28"/>
          <w:szCs w:val="28"/>
          <w:lang w:val="kk-KZ"/>
        </w:rPr>
      </w:pPr>
      <w:r w:rsidRPr="008B2289">
        <w:rPr>
          <w:rFonts w:ascii="Times New Roman" w:hAnsi="Times New Roman"/>
          <w:sz w:val="28"/>
          <w:szCs w:val="28"/>
          <w:lang w:val="kk-KZ"/>
        </w:rPr>
        <w:t xml:space="preserve">Қазіргі </w:t>
      </w:r>
      <w:r>
        <w:rPr>
          <w:rFonts w:ascii="Times New Roman" w:hAnsi="Times New Roman"/>
          <w:sz w:val="28"/>
          <w:szCs w:val="28"/>
          <w:lang w:val="kk-KZ"/>
        </w:rPr>
        <w:t xml:space="preserve">кезде </w:t>
      </w:r>
      <w:r w:rsidR="008E22FF" w:rsidRPr="0012718B">
        <w:rPr>
          <w:rFonts w:ascii="Times New Roman" w:hAnsi="Times New Roman"/>
          <w:i/>
          <w:sz w:val="28"/>
          <w:szCs w:val="28"/>
          <w:lang w:val="kk-KZ"/>
        </w:rPr>
        <w:t>Malu</w:t>
      </w:r>
      <w:r w:rsidR="009823F3">
        <w:rPr>
          <w:rFonts w:ascii="Times New Roman" w:hAnsi="Times New Roman"/>
          <w:i/>
          <w:sz w:val="28"/>
          <w:szCs w:val="28"/>
          <w:lang w:val="kk-KZ"/>
        </w:rPr>
        <w:t>s</w:t>
      </w:r>
      <w:r w:rsidR="008E22FF">
        <w:rPr>
          <w:rFonts w:ascii="Times New Roman" w:hAnsi="Times New Roman"/>
          <w:sz w:val="28"/>
          <w:szCs w:val="28"/>
          <w:lang w:val="kk-KZ"/>
        </w:rPr>
        <w:t xml:space="preserve"> туысының</w:t>
      </w:r>
      <w:r w:rsidR="00A45DD5" w:rsidRPr="008B2289">
        <w:rPr>
          <w:rFonts w:ascii="Times New Roman" w:hAnsi="Times New Roman"/>
          <w:sz w:val="28"/>
          <w:szCs w:val="28"/>
          <w:lang w:val="kk-KZ"/>
        </w:rPr>
        <w:t xml:space="preserve">: </w:t>
      </w:r>
      <w:r w:rsidR="00A45DD5" w:rsidRPr="0012718B">
        <w:rPr>
          <w:rFonts w:ascii="Times New Roman" w:hAnsi="Times New Roman"/>
          <w:sz w:val="28"/>
          <w:szCs w:val="28"/>
          <w:lang w:val="kk-KZ"/>
        </w:rPr>
        <w:t xml:space="preserve">1. </w:t>
      </w:r>
      <w:r w:rsidR="009823F3">
        <w:rPr>
          <w:rFonts w:ascii="Times New Roman" w:hAnsi="Times New Roman"/>
          <w:i/>
          <w:sz w:val="28"/>
          <w:szCs w:val="28"/>
          <w:lang w:val="kk-KZ"/>
        </w:rPr>
        <w:t>S</w:t>
      </w:r>
      <w:r w:rsidR="00A45DD5" w:rsidRPr="0012718B">
        <w:rPr>
          <w:rFonts w:ascii="Times New Roman" w:hAnsi="Times New Roman"/>
          <w:i/>
          <w:sz w:val="28"/>
          <w:szCs w:val="28"/>
          <w:lang w:val="kk-KZ"/>
        </w:rPr>
        <w:t>orbomalu</w:t>
      </w:r>
      <w:r w:rsidR="009823F3">
        <w:rPr>
          <w:rFonts w:ascii="Times New Roman" w:hAnsi="Times New Roman"/>
          <w:i/>
          <w:sz w:val="28"/>
          <w:szCs w:val="28"/>
          <w:lang w:val="kk-KZ"/>
        </w:rPr>
        <w:t>s</w:t>
      </w:r>
      <w:r w:rsidR="00A45DD5" w:rsidRPr="0012718B">
        <w:rPr>
          <w:rFonts w:ascii="Times New Roman" w:hAnsi="Times New Roman"/>
          <w:sz w:val="28"/>
          <w:szCs w:val="28"/>
          <w:lang w:val="kk-KZ"/>
        </w:rPr>
        <w:t xml:space="preserve"> Zbl. </w:t>
      </w:r>
      <w:r w:rsidR="00A45DD5">
        <w:rPr>
          <w:rFonts w:ascii="Times New Roman" w:hAnsi="Times New Roman"/>
          <w:sz w:val="28"/>
          <w:szCs w:val="28"/>
          <w:lang w:val="kk-KZ"/>
        </w:rPr>
        <w:t>–</w:t>
      </w:r>
      <w:r w:rsidR="00A45DD5" w:rsidRPr="0012718B">
        <w:rPr>
          <w:rFonts w:ascii="Times New Roman" w:hAnsi="Times New Roman"/>
          <w:sz w:val="28"/>
          <w:szCs w:val="28"/>
          <w:lang w:val="kk-KZ"/>
        </w:rPr>
        <w:t xml:space="preserve"> </w:t>
      </w:r>
      <w:r w:rsidR="00A45DD5" w:rsidRPr="008B2289">
        <w:rPr>
          <w:rFonts w:ascii="Times New Roman" w:hAnsi="Times New Roman"/>
          <w:sz w:val="28"/>
          <w:szCs w:val="28"/>
          <w:lang w:val="kk-KZ"/>
        </w:rPr>
        <w:t>шетен тәрізді</w:t>
      </w:r>
      <w:r w:rsidR="00605BBE">
        <w:rPr>
          <w:rFonts w:ascii="Times New Roman" w:hAnsi="Times New Roman"/>
          <w:sz w:val="28"/>
          <w:szCs w:val="28"/>
          <w:lang w:val="kk-KZ"/>
        </w:rPr>
        <w:t>;</w:t>
      </w:r>
      <w:r w:rsidR="00A45DD5" w:rsidRPr="0012718B">
        <w:rPr>
          <w:rFonts w:ascii="Times New Roman" w:hAnsi="Times New Roman"/>
          <w:sz w:val="28"/>
          <w:szCs w:val="28"/>
          <w:lang w:val="kk-KZ"/>
        </w:rPr>
        <w:t xml:space="preserve"> 2. </w:t>
      </w:r>
      <w:r w:rsidR="00A45DD5" w:rsidRPr="0012718B">
        <w:rPr>
          <w:rFonts w:ascii="Times New Roman" w:hAnsi="Times New Roman"/>
          <w:i/>
          <w:sz w:val="28"/>
          <w:szCs w:val="28"/>
          <w:lang w:val="kk-KZ"/>
        </w:rPr>
        <w:t>Chloromele</w:t>
      </w:r>
      <w:r w:rsidR="009823F3">
        <w:rPr>
          <w:rFonts w:ascii="Times New Roman" w:hAnsi="Times New Roman"/>
          <w:i/>
          <w:sz w:val="28"/>
          <w:szCs w:val="28"/>
          <w:lang w:val="kk-KZ"/>
        </w:rPr>
        <w:t>s</w:t>
      </w:r>
      <w:r w:rsidR="00A45DD5" w:rsidRPr="0012718B">
        <w:rPr>
          <w:lang w:val="kk-KZ"/>
        </w:rPr>
        <w:t xml:space="preserve"> </w:t>
      </w:r>
      <w:r w:rsidR="00A45DD5" w:rsidRPr="0012718B">
        <w:rPr>
          <w:rFonts w:ascii="Times New Roman" w:hAnsi="Times New Roman"/>
          <w:sz w:val="28"/>
          <w:szCs w:val="28"/>
          <w:lang w:val="kk-KZ"/>
        </w:rPr>
        <w:t>(Decne.) Rehd</w:t>
      </w:r>
      <w:r w:rsidR="00A45DD5" w:rsidRPr="0012718B">
        <w:rPr>
          <w:rFonts w:ascii="Times New Roman" w:hAnsi="Times New Roman"/>
          <w:i/>
          <w:sz w:val="28"/>
          <w:szCs w:val="28"/>
          <w:lang w:val="kk-KZ"/>
        </w:rPr>
        <w:t>.</w:t>
      </w:r>
      <w:r w:rsidR="00A45DD5" w:rsidRPr="0012718B">
        <w:rPr>
          <w:rFonts w:ascii="Times New Roman" w:hAnsi="Times New Roman"/>
          <w:sz w:val="28"/>
          <w:szCs w:val="28"/>
          <w:lang w:val="kk-KZ"/>
        </w:rPr>
        <w:t xml:space="preserve"> </w:t>
      </w:r>
      <w:r w:rsidR="00A45DD5">
        <w:rPr>
          <w:rFonts w:ascii="Times New Roman" w:hAnsi="Times New Roman"/>
          <w:sz w:val="28"/>
          <w:szCs w:val="28"/>
          <w:lang w:val="kk-KZ"/>
        </w:rPr>
        <w:t>–</w:t>
      </w:r>
      <w:r w:rsidR="00A45DD5" w:rsidRPr="0012718B">
        <w:rPr>
          <w:rFonts w:ascii="Times New Roman" w:hAnsi="Times New Roman"/>
          <w:sz w:val="28"/>
          <w:szCs w:val="28"/>
          <w:lang w:val="kk-KZ"/>
        </w:rPr>
        <w:t xml:space="preserve"> </w:t>
      </w:r>
      <w:r w:rsidR="00A45DD5" w:rsidRPr="008B2289">
        <w:rPr>
          <w:rFonts w:ascii="Times New Roman" w:hAnsi="Times New Roman"/>
          <w:sz w:val="28"/>
          <w:szCs w:val="28"/>
          <w:lang w:val="kk-KZ"/>
        </w:rPr>
        <w:t>жасыл-жемісті</w:t>
      </w:r>
      <w:r w:rsidR="00605BBE">
        <w:rPr>
          <w:rFonts w:ascii="Times New Roman" w:hAnsi="Times New Roman"/>
          <w:sz w:val="28"/>
          <w:szCs w:val="28"/>
          <w:lang w:val="kk-KZ"/>
        </w:rPr>
        <w:t>;</w:t>
      </w:r>
      <w:r w:rsidR="00A45DD5" w:rsidRPr="0012718B">
        <w:rPr>
          <w:rFonts w:ascii="Times New Roman" w:hAnsi="Times New Roman"/>
          <w:sz w:val="28"/>
          <w:szCs w:val="28"/>
          <w:lang w:val="kk-KZ"/>
        </w:rPr>
        <w:t xml:space="preserve"> 3. </w:t>
      </w:r>
      <w:r w:rsidR="00A45DD5" w:rsidRPr="0012718B">
        <w:rPr>
          <w:rFonts w:ascii="Times New Roman" w:hAnsi="Times New Roman"/>
          <w:i/>
          <w:sz w:val="28"/>
          <w:szCs w:val="28"/>
          <w:lang w:val="kk-KZ"/>
        </w:rPr>
        <w:t>Gymnomele</w:t>
      </w:r>
      <w:r w:rsidR="009823F3">
        <w:rPr>
          <w:rFonts w:ascii="Times New Roman" w:hAnsi="Times New Roman"/>
          <w:i/>
          <w:sz w:val="28"/>
          <w:szCs w:val="28"/>
          <w:lang w:val="kk-KZ"/>
        </w:rPr>
        <w:t>s</w:t>
      </w:r>
      <w:r w:rsidR="00A45DD5" w:rsidRPr="0012718B">
        <w:rPr>
          <w:rFonts w:ascii="Times New Roman" w:hAnsi="Times New Roman"/>
          <w:sz w:val="28"/>
          <w:szCs w:val="28"/>
          <w:lang w:val="kk-KZ"/>
        </w:rPr>
        <w:t xml:space="preserve"> </w:t>
      </w:r>
      <w:r w:rsidR="00A45DD5">
        <w:rPr>
          <w:rFonts w:ascii="Times New Roman" w:hAnsi="Times New Roman"/>
          <w:sz w:val="28"/>
          <w:szCs w:val="28"/>
          <w:lang w:val="kk-KZ"/>
        </w:rPr>
        <w:t>–</w:t>
      </w:r>
      <w:r w:rsidR="00A45DD5" w:rsidRPr="0012718B">
        <w:rPr>
          <w:rFonts w:ascii="Times New Roman" w:hAnsi="Times New Roman"/>
          <w:sz w:val="28"/>
          <w:szCs w:val="28"/>
          <w:lang w:val="kk-KZ"/>
        </w:rPr>
        <w:t xml:space="preserve"> </w:t>
      </w:r>
      <w:r w:rsidR="00A45DD5" w:rsidRPr="008B2289">
        <w:rPr>
          <w:rFonts w:ascii="Times New Roman" w:hAnsi="Times New Roman"/>
          <w:sz w:val="28"/>
          <w:szCs w:val="28"/>
          <w:lang w:val="kk-KZ"/>
        </w:rPr>
        <w:t>жидек</w:t>
      </w:r>
      <w:r w:rsidR="00A45DD5">
        <w:rPr>
          <w:rFonts w:ascii="Times New Roman" w:hAnsi="Times New Roman"/>
          <w:sz w:val="28"/>
          <w:szCs w:val="28"/>
          <w:lang w:val="kk-KZ"/>
        </w:rPr>
        <w:t>ті</w:t>
      </w:r>
      <w:r w:rsidR="00605BBE">
        <w:rPr>
          <w:rFonts w:ascii="Times New Roman" w:hAnsi="Times New Roman"/>
          <w:sz w:val="28"/>
          <w:szCs w:val="28"/>
          <w:lang w:val="kk-KZ"/>
        </w:rPr>
        <w:t>;</w:t>
      </w:r>
      <w:r w:rsidR="00A45DD5" w:rsidRPr="0012718B">
        <w:rPr>
          <w:rFonts w:ascii="Times New Roman" w:hAnsi="Times New Roman"/>
          <w:sz w:val="28"/>
          <w:szCs w:val="28"/>
          <w:lang w:val="kk-KZ"/>
        </w:rPr>
        <w:t xml:space="preserve"> 4. </w:t>
      </w:r>
      <w:r w:rsidR="00A45DD5" w:rsidRPr="0012718B">
        <w:rPr>
          <w:rFonts w:ascii="Times New Roman" w:hAnsi="Times New Roman"/>
          <w:i/>
          <w:sz w:val="28"/>
          <w:szCs w:val="28"/>
          <w:lang w:val="kk-KZ"/>
        </w:rPr>
        <w:t>Malu</w:t>
      </w:r>
      <w:r w:rsidR="009823F3">
        <w:rPr>
          <w:rFonts w:ascii="Times New Roman" w:hAnsi="Times New Roman"/>
          <w:i/>
          <w:sz w:val="28"/>
          <w:szCs w:val="28"/>
          <w:lang w:val="kk-KZ"/>
        </w:rPr>
        <w:t>s</w:t>
      </w:r>
      <w:r w:rsidR="00A45DD5" w:rsidRPr="0012718B">
        <w:rPr>
          <w:rFonts w:ascii="Times New Roman" w:hAnsi="Times New Roman"/>
          <w:sz w:val="28"/>
          <w:szCs w:val="28"/>
          <w:lang w:val="kk-KZ"/>
        </w:rPr>
        <w:t xml:space="preserve"> Zbl. – </w:t>
      </w:r>
      <w:r w:rsidR="00A45DD5">
        <w:rPr>
          <w:rFonts w:ascii="Times New Roman" w:hAnsi="Times New Roman"/>
          <w:sz w:val="28"/>
          <w:szCs w:val="28"/>
          <w:lang w:val="kk-KZ"/>
        </w:rPr>
        <w:t>нағыз алмалар</w:t>
      </w:r>
      <w:r w:rsidR="00605BBE">
        <w:rPr>
          <w:rFonts w:ascii="Times New Roman" w:hAnsi="Times New Roman"/>
          <w:sz w:val="28"/>
          <w:szCs w:val="28"/>
          <w:lang w:val="kk-KZ"/>
        </w:rPr>
        <w:t>;</w:t>
      </w:r>
      <w:r w:rsidR="00A45DD5" w:rsidRPr="0012718B">
        <w:rPr>
          <w:rFonts w:ascii="Times New Roman" w:hAnsi="Times New Roman"/>
          <w:sz w:val="28"/>
          <w:szCs w:val="28"/>
          <w:lang w:val="kk-KZ"/>
        </w:rPr>
        <w:t xml:space="preserve"> 5. </w:t>
      </w:r>
      <w:r w:rsidR="00A45DD5" w:rsidRPr="0012718B">
        <w:rPr>
          <w:rFonts w:ascii="Times New Roman" w:hAnsi="Times New Roman"/>
          <w:i/>
          <w:sz w:val="28"/>
          <w:szCs w:val="28"/>
          <w:lang w:val="kk-KZ"/>
        </w:rPr>
        <w:t>Docyniop</w:t>
      </w:r>
      <w:r w:rsidR="009823F3">
        <w:rPr>
          <w:rFonts w:ascii="Times New Roman" w:hAnsi="Times New Roman"/>
          <w:i/>
          <w:sz w:val="28"/>
          <w:szCs w:val="28"/>
          <w:lang w:val="kk-KZ"/>
        </w:rPr>
        <w:t>s</w:t>
      </w:r>
      <w:r w:rsidR="00A45DD5" w:rsidRPr="0012718B">
        <w:rPr>
          <w:rFonts w:ascii="Times New Roman" w:hAnsi="Times New Roman"/>
          <w:i/>
          <w:sz w:val="28"/>
          <w:szCs w:val="28"/>
          <w:lang w:val="kk-KZ"/>
        </w:rPr>
        <w:t>i</w:t>
      </w:r>
      <w:r w:rsidR="009823F3">
        <w:rPr>
          <w:rFonts w:ascii="Times New Roman" w:hAnsi="Times New Roman"/>
          <w:i/>
          <w:sz w:val="28"/>
          <w:szCs w:val="28"/>
          <w:lang w:val="kk-KZ"/>
        </w:rPr>
        <w:t>s</w:t>
      </w:r>
      <w:r w:rsidR="00A45DD5" w:rsidRPr="0012718B">
        <w:rPr>
          <w:rFonts w:ascii="Times New Roman" w:hAnsi="Times New Roman"/>
          <w:sz w:val="28"/>
          <w:szCs w:val="28"/>
          <w:lang w:val="kk-KZ"/>
        </w:rPr>
        <w:t xml:space="preserve"> </w:t>
      </w:r>
      <w:r w:rsidR="009823F3">
        <w:rPr>
          <w:rFonts w:ascii="Times New Roman" w:hAnsi="Times New Roman"/>
          <w:sz w:val="28"/>
          <w:szCs w:val="28"/>
          <w:lang w:val="kk-KZ"/>
        </w:rPr>
        <w:t>S</w:t>
      </w:r>
      <w:r w:rsidR="00A45DD5" w:rsidRPr="0012718B">
        <w:rPr>
          <w:rFonts w:ascii="Times New Roman" w:hAnsi="Times New Roman"/>
          <w:sz w:val="28"/>
          <w:szCs w:val="28"/>
          <w:lang w:val="kk-KZ"/>
        </w:rPr>
        <w:t xml:space="preserve">chneid.  </w:t>
      </w:r>
      <w:r w:rsidR="00A45DD5">
        <w:rPr>
          <w:rFonts w:ascii="Times New Roman" w:hAnsi="Times New Roman"/>
          <w:sz w:val="28"/>
          <w:szCs w:val="28"/>
          <w:lang w:val="kk-KZ"/>
        </w:rPr>
        <w:t>–</w:t>
      </w:r>
      <w:r w:rsidR="00A45DD5" w:rsidRPr="0012718B">
        <w:rPr>
          <w:rFonts w:ascii="Times New Roman" w:hAnsi="Times New Roman"/>
          <w:sz w:val="28"/>
          <w:szCs w:val="28"/>
          <w:lang w:val="kk-KZ"/>
        </w:rPr>
        <w:t xml:space="preserve"> доцини</w:t>
      </w:r>
      <w:r w:rsidR="00A45DD5">
        <w:rPr>
          <w:rFonts w:ascii="Times New Roman" w:hAnsi="Times New Roman"/>
          <w:sz w:val="28"/>
          <w:szCs w:val="28"/>
          <w:lang w:val="kk-KZ"/>
        </w:rPr>
        <w:t>я тәріздес</w:t>
      </w:r>
      <w:r w:rsidR="00A45DD5" w:rsidRPr="0012718B">
        <w:rPr>
          <w:rFonts w:ascii="Times New Roman" w:hAnsi="Times New Roman"/>
          <w:sz w:val="28"/>
          <w:szCs w:val="28"/>
          <w:lang w:val="kk-KZ"/>
        </w:rPr>
        <w:t xml:space="preserve"> </w:t>
      </w:r>
      <w:r w:rsidR="00A45DD5">
        <w:rPr>
          <w:rFonts w:ascii="Times New Roman" w:hAnsi="Times New Roman"/>
          <w:sz w:val="28"/>
          <w:szCs w:val="28"/>
          <w:lang w:val="kk-KZ"/>
        </w:rPr>
        <w:t>және</w:t>
      </w:r>
      <w:r w:rsidR="00A45DD5" w:rsidRPr="0012718B">
        <w:rPr>
          <w:rFonts w:ascii="Times New Roman" w:hAnsi="Times New Roman"/>
          <w:sz w:val="28"/>
          <w:szCs w:val="28"/>
          <w:lang w:val="kk-KZ"/>
        </w:rPr>
        <w:t xml:space="preserve"> 6. </w:t>
      </w:r>
      <w:r w:rsidR="00A45DD5" w:rsidRPr="0012718B">
        <w:rPr>
          <w:rFonts w:ascii="Times New Roman" w:hAnsi="Times New Roman"/>
          <w:i/>
          <w:sz w:val="28"/>
          <w:szCs w:val="28"/>
          <w:lang w:val="kk-KZ"/>
        </w:rPr>
        <w:t>Eriolobu</w:t>
      </w:r>
      <w:r w:rsidR="009823F3">
        <w:rPr>
          <w:rFonts w:ascii="Times New Roman" w:hAnsi="Times New Roman"/>
          <w:i/>
          <w:sz w:val="28"/>
          <w:szCs w:val="28"/>
          <w:lang w:val="kk-KZ"/>
        </w:rPr>
        <w:t>s</w:t>
      </w:r>
      <w:r w:rsidR="00A45DD5" w:rsidRPr="0012718B">
        <w:rPr>
          <w:rFonts w:ascii="Times New Roman" w:hAnsi="Times New Roman"/>
          <w:sz w:val="28"/>
          <w:szCs w:val="28"/>
          <w:lang w:val="kk-KZ"/>
        </w:rPr>
        <w:t xml:space="preserve"> </w:t>
      </w:r>
      <w:r w:rsidR="009823F3">
        <w:rPr>
          <w:rFonts w:ascii="Times New Roman" w:hAnsi="Times New Roman"/>
          <w:sz w:val="28"/>
          <w:szCs w:val="28"/>
          <w:lang w:val="kk-KZ"/>
        </w:rPr>
        <w:t>S</w:t>
      </w:r>
      <w:r w:rsidR="00A45DD5" w:rsidRPr="0012718B">
        <w:rPr>
          <w:rFonts w:ascii="Times New Roman" w:hAnsi="Times New Roman"/>
          <w:sz w:val="28"/>
          <w:szCs w:val="28"/>
          <w:lang w:val="kk-KZ"/>
        </w:rPr>
        <w:t xml:space="preserve">chneid. – </w:t>
      </w:r>
      <w:r w:rsidR="00A45DD5" w:rsidRPr="008B2289">
        <w:rPr>
          <w:rFonts w:ascii="Times New Roman" w:hAnsi="Times New Roman"/>
          <w:sz w:val="28"/>
          <w:szCs w:val="28"/>
          <w:lang w:val="kk-KZ"/>
        </w:rPr>
        <w:t>үлпілдек</w:t>
      </w:r>
      <w:r w:rsidR="00A45DD5">
        <w:rPr>
          <w:rFonts w:ascii="Times New Roman" w:hAnsi="Times New Roman"/>
          <w:sz w:val="28"/>
          <w:szCs w:val="28"/>
          <w:lang w:val="kk-KZ"/>
        </w:rPr>
        <w:t xml:space="preserve">ті </w:t>
      </w:r>
      <w:r w:rsidR="008E22FF">
        <w:rPr>
          <w:rFonts w:ascii="Times New Roman" w:hAnsi="Times New Roman"/>
          <w:sz w:val="28"/>
          <w:szCs w:val="28"/>
          <w:lang w:val="kk-KZ"/>
        </w:rPr>
        <w:t xml:space="preserve">деп жіктелген </w:t>
      </w:r>
      <w:r w:rsidR="00554F07" w:rsidRPr="008B2289">
        <w:rPr>
          <w:rFonts w:ascii="Times New Roman" w:hAnsi="Times New Roman"/>
          <w:sz w:val="28"/>
          <w:szCs w:val="28"/>
          <w:lang w:val="kk-KZ"/>
        </w:rPr>
        <w:t>алты</w:t>
      </w:r>
      <w:r w:rsidR="00554F07">
        <w:rPr>
          <w:rFonts w:ascii="Times New Roman" w:hAnsi="Times New Roman"/>
          <w:sz w:val="28"/>
          <w:szCs w:val="28"/>
          <w:lang w:val="kk-KZ"/>
        </w:rPr>
        <w:t xml:space="preserve"> </w:t>
      </w:r>
      <w:r w:rsidR="008E22FF">
        <w:rPr>
          <w:rFonts w:ascii="Times New Roman" w:hAnsi="Times New Roman"/>
          <w:sz w:val="28"/>
          <w:szCs w:val="28"/>
          <w:lang w:val="kk-KZ"/>
        </w:rPr>
        <w:t>секциясына жататын</w:t>
      </w:r>
      <w:r w:rsidR="008E22FF" w:rsidRPr="008B2289">
        <w:rPr>
          <w:rFonts w:ascii="Times New Roman" w:hAnsi="Times New Roman"/>
          <w:sz w:val="28"/>
          <w:szCs w:val="28"/>
          <w:lang w:val="kk-KZ"/>
        </w:rPr>
        <w:t xml:space="preserve"> </w:t>
      </w:r>
      <w:r w:rsidR="0012718B" w:rsidRPr="008B2289">
        <w:rPr>
          <w:rFonts w:ascii="Times New Roman" w:hAnsi="Times New Roman"/>
          <w:sz w:val="28"/>
          <w:szCs w:val="28"/>
          <w:lang w:val="kk-KZ"/>
        </w:rPr>
        <w:t xml:space="preserve">таксон дәрежесіне және </w:t>
      </w:r>
      <w:r w:rsidR="0012718B">
        <w:rPr>
          <w:rFonts w:ascii="Times New Roman" w:hAnsi="Times New Roman"/>
          <w:sz w:val="28"/>
          <w:szCs w:val="28"/>
          <w:lang w:val="kk-KZ"/>
        </w:rPr>
        <w:t>гибридизация</w:t>
      </w:r>
      <w:r w:rsidR="0012718B" w:rsidRPr="008B2289">
        <w:rPr>
          <w:rFonts w:ascii="Times New Roman" w:hAnsi="Times New Roman"/>
          <w:sz w:val="28"/>
          <w:szCs w:val="28"/>
          <w:lang w:val="kk-KZ"/>
        </w:rPr>
        <w:t xml:space="preserve"> деңгейіне байланысты </w:t>
      </w:r>
      <w:r w:rsidR="00A45DD5" w:rsidRPr="008B2289">
        <w:rPr>
          <w:rFonts w:ascii="Times New Roman" w:hAnsi="Times New Roman"/>
          <w:sz w:val="28"/>
          <w:szCs w:val="28"/>
          <w:lang w:val="kk-KZ"/>
        </w:rPr>
        <w:t>алманың 25-тен 78 түріне</w:t>
      </w:r>
      <w:r w:rsidR="00E7435C">
        <w:rPr>
          <w:rFonts w:ascii="Times New Roman" w:hAnsi="Times New Roman"/>
          <w:sz w:val="28"/>
          <w:szCs w:val="28"/>
          <w:lang w:val="kk-KZ"/>
        </w:rPr>
        <w:t xml:space="preserve"> </w:t>
      </w:r>
      <w:r w:rsidR="00A45DD5" w:rsidRPr="008B2289">
        <w:rPr>
          <w:rFonts w:ascii="Times New Roman" w:hAnsi="Times New Roman"/>
          <w:sz w:val="28"/>
          <w:szCs w:val="28"/>
          <w:lang w:val="kk-KZ"/>
        </w:rPr>
        <w:t xml:space="preserve">дейін </w:t>
      </w:r>
      <w:r w:rsidR="00A45DD5">
        <w:rPr>
          <w:rFonts w:ascii="Times New Roman" w:hAnsi="Times New Roman"/>
          <w:sz w:val="28"/>
          <w:szCs w:val="28"/>
          <w:lang w:val="kk-KZ"/>
        </w:rPr>
        <w:lastRenderedPageBreak/>
        <w:t>анықталған</w:t>
      </w:r>
      <w:r w:rsidR="00A45DD5" w:rsidRPr="008B2289">
        <w:rPr>
          <w:rFonts w:ascii="Times New Roman" w:hAnsi="Times New Roman"/>
          <w:sz w:val="28"/>
          <w:szCs w:val="28"/>
          <w:lang w:val="kk-KZ"/>
        </w:rPr>
        <w:t xml:space="preserve"> </w:t>
      </w:r>
      <w:r w:rsidR="0012718B" w:rsidRPr="008B2289">
        <w:rPr>
          <w:rFonts w:ascii="Times New Roman" w:hAnsi="Times New Roman"/>
          <w:sz w:val="28"/>
          <w:szCs w:val="28"/>
          <w:lang w:val="kk-KZ"/>
        </w:rPr>
        <w:t>әртүрлі классификациялар</w:t>
      </w:r>
      <w:r w:rsidR="00554F07">
        <w:rPr>
          <w:rFonts w:ascii="Times New Roman" w:hAnsi="Times New Roman"/>
          <w:sz w:val="28"/>
          <w:szCs w:val="28"/>
          <w:lang w:val="kk-KZ"/>
        </w:rPr>
        <w:t>ы</w:t>
      </w:r>
      <w:r w:rsidR="00A45DD5">
        <w:rPr>
          <w:rFonts w:ascii="Times New Roman" w:hAnsi="Times New Roman"/>
          <w:sz w:val="28"/>
          <w:szCs w:val="28"/>
          <w:lang w:val="kk-KZ"/>
        </w:rPr>
        <w:t xml:space="preserve"> ұсынылған</w:t>
      </w:r>
      <w:r w:rsidR="002419C8">
        <w:rPr>
          <w:rFonts w:ascii="Times New Roman" w:hAnsi="Times New Roman"/>
          <w:sz w:val="28"/>
          <w:szCs w:val="28"/>
          <w:lang w:val="kk-KZ"/>
        </w:rPr>
        <w:t xml:space="preserve"> </w:t>
      </w:r>
      <w:bookmarkStart w:id="63" w:name="_Hlk136412923"/>
      <w:r w:rsidR="002419C8" w:rsidRPr="0015022B">
        <w:rPr>
          <w:rFonts w:ascii="Times New Roman" w:hAnsi="Times New Roman"/>
          <w:sz w:val="28"/>
          <w:szCs w:val="28"/>
          <w:lang w:val="kk-KZ"/>
        </w:rPr>
        <w:t>[</w:t>
      </w:r>
      <w:r w:rsidR="00B73AC8" w:rsidRPr="00737237">
        <w:rPr>
          <w:rFonts w:ascii="Times New Roman" w:hAnsi="Times New Roman"/>
          <w:sz w:val="28"/>
          <w:szCs w:val="28"/>
          <w:lang w:val="kk-KZ"/>
        </w:rPr>
        <w:t xml:space="preserve">15, 28, </w:t>
      </w:r>
      <w:r w:rsidR="00495138" w:rsidRPr="00737237">
        <w:rPr>
          <w:rFonts w:ascii="Times New Roman" w:hAnsi="Times New Roman"/>
          <w:sz w:val="28"/>
          <w:szCs w:val="28"/>
          <w:lang w:val="kk-KZ"/>
        </w:rPr>
        <w:t>33, 36</w:t>
      </w:r>
      <w:r w:rsidR="002419C8" w:rsidRPr="0015022B">
        <w:rPr>
          <w:rFonts w:ascii="Times New Roman" w:hAnsi="Times New Roman"/>
          <w:sz w:val="28"/>
          <w:szCs w:val="28"/>
          <w:lang w:val="kk-KZ"/>
        </w:rPr>
        <w:t>]</w:t>
      </w:r>
      <w:bookmarkStart w:id="64" w:name="_Hlk135400202"/>
      <w:bookmarkEnd w:id="63"/>
      <w:r w:rsidR="0012718B" w:rsidRPr="0012718B">
        <w:rPr>
          <w:rFonts w:ascii="Times New Roman" w:hAnsi="Times New Roman"/>
          <w:sz w:val="28"/>
          <w:szCs w:val="28"/>
          <w:lang w:val="kk-KZ"/>
        </w:rPr>
        <w:t xml:space="preserve">. </w:t>
      </w:r>
      <w:r w:rsidR="00652181" w:rsidRPr="00652181">
        <w:rPr>
          <w:rFonts w:ascii="Times New Roman" w:hAnsi="Times New Roman"/>
          <w:sz w:val="28"/>
          <w:szCs w:val="28"/>
          <w:lang w:val="kk-KZ"/>
        </w:rPr>
        <w:t>The Plant Li</w:t>
      </w:r>
      <w:r w:rsidR="009823F3">
        <w:rPr>
          <w:rFonts w:ascii="Times New Roman" w:hAnsi="Times New Roman"/>
          <w:sz w:val="28"/>
          <w:szCs w:val="28"/>
          <w:lang w:val="kk-KZ"/>
        </w:rPr>
        <w:t>s</w:t>
      </w:r>
      <w:r w:rsidR="00652181" w:rsidRPr="00652181">
        <w:rPr>
          <w:rFonts w:ascii="Times New Roman" w:hAnsi="Times New Roman"/>
          <w:sz w:val="28"/>
          <w:szCs w:val="28"/>
          <w:lang w:val="kk-KZ"/>
        </w:rPr>
        <w:t xml:space="preserve">t (2013) </w:t>
      </w:r>
      <w:r w:rsidR="00074AB9" w:rsidRPr="0015022B">
        <w:rPr>
          <w:rFonts w:ascii="Times New Roman" w:hAnsi="Times New Roman"/>
          <w:sz w:val="28"/>
          <w:szCs w:val="28"/>
          <w:lang w:val="kk-KZ"/>
        </w:rPr>
        <w:t>[</w:t>
      </w:r>
      <w:r w:rsidR="00AB6DFC">
        <w:rPr>
          <w:rFonts w:ascii="Times New Roman" w:hAnsi="Times New Roman"/>
          <w:sz w:val="28"/>
          <w:szCs w:val="28"/>
          <w:lang w:val="kk-KZ"/>
        </w:rPr>
        <w:t>10</w:t>
      </w:r>
      <w:r w:rsidR="00074AB9" w:rsidRPr="0015022B">
        <w:rPr>
          <w:rFonts w:ascii="Times New Roman" w:hAnsi="Times New Roman"/>
          <w:sz w:val="28"/>
          <w:szCs w:val="28"/>
          <w:lang w:val="kk-KZ"/>
        </w:rPr>
        <w:t>]</w:t>
      </w:r>
      <w:r w:rsidR="00074AB9">
        <w:rPr>
          <w:rFonts w:ascii="Times New Roman" w:hAnsi="Times New Roman"/>
          <w:sz w:val="28"/>
          <w:szCs w:val="28"/>
          <w:lang w:val="kk-KZ"/>
        </w:rPr>
        <w:t xml:space="preserve"> </w:t>
      </w:r>
      <w:r w:rsidR="00652181" w:rsidRPr="00652181">
        <w:rPr>
          <w:rFonts w:ascii="Times New Roman" w:hAnsi="Times New Roman"/>
          <w:sz w:val="28"/>
          <w:szCs w:val="28"/>
          <w:lang w:val="kk-KZ"/>
        </w:rPr>
        <w:t>деректер базасына сәйкес т</w:t>
      </w:r>
      <w:r w:rsidR="00652181">
        <w:rPr>
          <w:rFonts w:ascii="Times New Roman" w:hAnsi="Times New Roman"/>
          <w:sz w:val="28"/>
          <w:szCs w:val="28"/>
          <w:lang w:val="kk-KZ"/>
        </w:rPr>
        <w:t>уы</w:t>
      </w:r>
      <w:r w:rsidR="00652181" w:rsidRPr="00652181">
        <w:rPr>
          <w:rFonts w:ascii="Times New Roman" w:hAnsi="Times New Roman"/>
          <w:sz w:val="28"/>
          <w:szCs w:val="28"/>
          <w:lang w:val="kk-KZ"/>
        </w:rPr>
        <w:t>с 62 түрді қамтиды.</w:t>
      </w:r>
    </w:p>
    <w:p w14:paraId="64A2A895" w14:textId="77777777" w:rsidR="001F1445" w:rsidRDefault="00D4325E" w:rsidP="00A84BFF">
      <w:pPr>
        <w:spacing w:after="0" w:line="240" w:lineRule="auto"/>
        <w:ind w:firstLine="567"/>
        <w:jc w:val="both"/>
        <w:rPr>
          <w:rFonts w:ascii="Times New Roman" w:hAnsi="Times New Roman"/>
          <w:sz w:val="28"/>
          <w:szCs w:val="28"/>
          <w:lang w:val="kk-KZ"/>
        </w:rPr>
      </w:pPr>
      <w:r w:rsidRPr="00A45DD5">
        <w:rPr>
          <w:rFonts w:ascii="Times New Roman" w:hAnsi="Times New Roman"/>
          <w:sz w:val="28"/>
          <w:szCs w:val="28"/>
          <w:lang w:val="kk-KZ"/>
        </w:rPr>
        <w:t>К</w:t>
      </w:r>
      <w:r w:rsidR="00A45DD5" w:rsidRPr="00A45DD5">
        <w:rPr>
          <w:rFonts w:ascii="Times New Roman" w:hAnsi="Times New Roman"/>
          <w:sz w:val="28"/>
          <w:szCs w:val="28"/>
          <w:lang w:val="kk-KZ"/>
        </w:rPr>
        <w:t>ең</w:t>
      </w:r>
      <w:r>
        <w:rPr>
          <w:rFonts w:ascii="Times New Roman" w:hAnsi="Times New Roman"/>
          <w:sz w:val="28"/>
          <w:szCs w:val="28"/>
          <w:lang w:val="kk-KZ"/>
        </w:rPr>
        <w:t xml:space="preserve"> </w:t>
      </w:r>
      <w:r w:rsidR="00A45DD5" w:rsidRPr="00A45DD5">
        <w:rPr>
          <w:rFonts w:ascii="Times New Roman" w:hAnsi="Times New Roman"/>
          <w:sz w:val="28"/>
          <w:szCs w:val="28"/>
          <w:lang w:val="kk-KZ"/>
        </w:rPr>
        <w:t>тараған классификацияларының бірі В.</w:t>
      </w:r>
      <w:r w:rsidR="003D093C">
        <w:rPr>
          <w:rFonts w:ascii="Times New Roman" w:hAnsi="Times New Roman"/>
          <w:sz w:val="28"/>
          <w:szCs w:val="28"/>
          <w:lang w:val="kk-KZ"/>
        </w:rPr>
        <w:t xml:space="preserve"> </w:t>
      </w:r>
      <w:r w:rsidR="00A45DD5" w:rsidRPr="00A45DD5">
        <w:rPr>
          <w:rFonts w:ascii="Times New Roman" w:hAnsi="Times New Roman"/>
          <w:sz w:val="28"/>
          <w:szCs w:val="28"/>
          <w:lang w:val="kk-KZ"/>
        </w:rPr>
        <w:t>Т.</w:t>
      </w:r>
      <w:r w:rsidR="003D093C">
        <w:rPr>
          <w:rFonts w:ascii="Times New Roman" w:hAnsi="Times New Roman"/>
          <w:sz w:val="28"/>
          <w:szCs w:val="28"/>
          <w:lang w:val="kk-KZ"/>
        </w:rPr>
        <w:t xml:space="preserve"> </w:t>
      </w:r>
      <w:r w:rsidR="00A45DD5" w:rsidRPr="00A45DD5">
        <w:rPr>
          <w:rFonts w:ascii="Times New Roman" w:hAnsi="Times New Roman"/>
          <w:sz w:val="28"/>
          <w:szCs w:val="28"/>
          <w:lang w:val="kk-KZ"/>
        </w:rPr>
        <w:t>Лангенфельд (1991)</w:t>
      </w:r>
      <w:r w:rsidR="00074AB9" w:rsidRPr="00074AB9">
        <w:rPr>
          <w:rFonts w:ascii="Times New Roman" w:hAnsi="Times New Roman"/>
          <w:sz w:val="28"/>
          <w:szCs w:val="28"/>
          <w:lang w:val="kk-KZ"/>
        </w:rPr>
        <w:t xml:space="preserve"> </w:t>
      </w:r>
      <w:bookmarkStart w:id="65" w:name="_Hlk136425830"/>
      <w:r w:rsidR="00074AB9" w:rsidRPr="0015022B">
        <w:rPr>
          <w:rFonts w:ascii="Times New Roman" w:hAnsi="Times New Roman"/>
          <w:sz w:val="28"/>
          <w:szCs w:val="28"/>
          <w:lang w:val="kk-KZ"/>
        </w:rPr>
        <w:t>[</w:t>
      </w:r>
      <w:r w:rsidR="00495138" w:rsidRPr="00737237">
        <w:rPr>
          <w:rFonts w:ascii="Times New Roman" w:hAnsi="Times New Roman"/>
          <w:sz w:val="28"/>
          <w:szCs w:val="28"/>
          <w:lang w:val="kk-KZ"/>
        </w:rPr>
        <w:t>15</w:t>
      </w:r>
      <w:r w:rsidR="00074AB9" w:rsidRPr="0015022B">
        <w:rPr>
          <w:rFonts w:ascii="Times New Roman" w:hAnsi="Times New Roman"/>
          <w:sz w:val="28"/>
          <w:szCs w:val="28"/>
          <w:lang w:val="kk-KZ"/>
        </w:rPr>
        <w:t>]</w:t>
      </w:r>
      <w:r w:rsidR="00074AB9">
        <w:rPr>
          <w:rFonts w:ascii="Times New Roman" w:hAnsi="Times New Roman"/>
          <w:sz w:val="28"/>
          <w:szCs w:val="28"/>
          <w:lang w:val="kk-KZ"/>
        </w:rPr>
        <w:t xml:space="preserve"> </w:t>
      </w:r>
      <w:bookmarkEnd w:id="64"/>
      <w:bookmarkEnd w:id="65"/>
      <w:r w:rsidR="003D093C">
        <w:rPr>
          <w:rFonts w:ascii="Times New Roman" w:hAnsi="Times New Roman"/>
          <w:sz w:val="28"/>
          <w:szCs w:val="28"/>
          <w:lang w:val="kk-KZ"/>
        </w:rPr>
        <w:t>ұсынған</w:t>
      </w:r>
      <w:r w:rsidR="00A45DD5" w:rsidRPr="00A45DD5">
        <w:rPr>
          <w:rFonts w:ascii="Times New Roman" w:hAnsi="Times New Roman"/>
          <w:sz w:val="28"/>
          <w:szCs w:val="28"/>
          <w:lang w:val="kk-KZ"/>
        </w:rPr>
        <w:t xml:space="preserve"> классификация</w:t>
      </w:r>
      <w:r w:rsidR="003D093C">
        <w:rPr>
          <w:rFonts w:ascii="Times New Roman" w:hAnsi="Times New Roman"/>
          <w:sz w:val="28"/>
          <w:szCs w:val="28"/>
          <w:lang w:val="kk-KZ"/>
        </w:rPr>
        <w:t>сы</w:t>
      </w:r>
      <w:r w:rsidR="00E7435C">
        <w:rPr>
          <w:rFonts w:ascii="Times New Roman" w:hAnsi="Times New Roman"/>
          <w:sz w:val="28"/>
          <w:szCs w:val="28"/>
          <w:lang w:val="kk-KZ"/>
        </w:rPr>
        <w:t xml:space="preserve"> – онда</w:t>
      </w:r>
      <w:r w:rsidR="00074AB9">
        <w:rPr>
          <w:rFonts w:ascii="Times New Roman" w:hAnsi="Times New Roman"/>
          <w:sz w:val="28"/>
          <w:szCs w:val="28"/>
          <w:lang w:val="kk-KZ"/>
        </w:rPr>
        <w:t xml:space="preserve"> </w:t>
      </w:r>
      <w:r w:rsidR="003D093C">
        <w:rPr>
          <w:rFonts w:ascii="Times New Roman" w:hAnsi="Times New Roman"/>
          <w:sz w:val="28"/>
          <w:szCs w:val="28"/>
          <w:lang w:val="kk-KZ"/>
        </w:rPr>
        <w:t>е</w:t>
      </w:r>
      <w:r w:rsidR="00A45DD5" w:rsidRPr="00A45DD5">
        <w:rPr>
          <w:rFonts w:ascii="Times New Roman" w:hAnsi="Times New Roman"/>
          <w:sz w:val="28"/>
          <w:szCs w:val="28"/>
          <w:lang w:val="kk-KZ"/>
        </w:rPr>
        <w:t xml:space="preserve">ң көне алма </w:t>
      </w:r>
      <w:r w:rsidR="00E524C2">
        <w:rPr>
          <w:rFonts w:ascii="Times New Roman" w:hAnsi="Times New Roman"/>
          <w:sz w:val="28"/>
          <w:szCs w:val="28"/>
          <w:lang w:val="kk-KZ"/>
        </w:rPr>
        <w:t>түрлері</w:t>
      </w:r>
      <w:r w:rsidR="00A45DD5" w:rsidRPr="00A45DD5">
        <w:rPr>
          <w:rFonts w:ascii="Times New Roman" w:hAnsi="Times New Roman"/>
          <w:sz w:val="28"/>
          <w:szCs w:val="28"/>
          <w:lang w:val="kk-KZ"/>
        </w:rPr>
        <w:t xml:space="preserve"> </w:t>
      </w:r>
      <w:r w:rsidR="00A45DD5" w:rsidRPr="00A45DD5">
        <w:rPr>
          <w:rFonts w:ascii="Times New Roman" w:hAnsi="Times New Roman"/>
          <w:i/>
          <w:sz w:val="28"/>
          <w:szCs w:val="28"/>
          <w:lang w:val="kk-KZ"/>
        </w:rPr>
        <w:t>Eriolobu</w:t>
      </w:r>
      <w:r w:rsidR="009823F3">
        <w:rPr>
          <w:rFonts w:ascii="Times New Roman" w:hAnsi="Times New Roman"/>
          <w:i/>
          <w:sz w:val="28"/>
          <w:szCs w:val="28"/>
          <w:lang w:val="kk-KZ"/>
        </w:rPr>
        <w:t>s</w:t>
      </w:r>
      <w:r w:rsidR="00A45DD5" w:rsidRPr="00A45DD5">
        <w:rPr>
          <w:rFonts w:ascii="Times New Roman" w:hAnsi="Times New Roman"/>
          <w:sz w:val="28"/>
          <w:szCs w:val="28"/>
          <w:lang w:val="kk-KZ"/>
        </w:rPr>
        <w:t xml:space="preserve"> және </w:t>
      </w:r>
      <w:r w:rsidR="00A45DD5" w:rsidRPr="00A45DD5">
        <w:rPr>
          <w:rFonts w:ascii="Times New Roman" w:hAnsi="Times New Roman"/>
          <w:i/>
          <w:sz w:val="28"/>
          <w:szCs w:val="28"/>
          <w:lang w:val="kk-KZ"/>
        </w:rPr>
        <w:t>Docyniop</w:t>
      </w:r>
      <w:r w:rsidR="009823F3">
        <w:rPr>
          <w:rFonts w:ascii="Times New Roman" w:hAnsi="Times New Roman"/>
          <w:i/>
          <w:sz w:val="28"/>
          <w:szCs w:val="28"/>
          <w:lang w:val="kk-KZ"/>
        </w:rPr>
        <w:t>s</w:t>
      </w:r>
      <w:r w:rsidR="00A45DD5" w:rsidRPr="00A45DD5">
        <w:rPr>
          <w:rFonts w:ascii="Times New Roman" w:hAnsi="Times New Roman"/>
          <w:i/>
          <w:sz w:val="28"/>
          <w:szCs w:val="28"/>
          <w:lang w:val="kk-KZ"/>
        </w:rPr>
        <w:t>i</w:t>
      </w:r>
      <w:r w:rsidR="009823F3">
        <w:rPr>
          <w:rFonts w:ascii="Times New Roman" w:hAnsi="Times New Roman"/>
          <w:i/>
          <w:sz w:val="28"/>
          <w:szCs w:val="28"/>
          <w:lang w:val="kk-KZ"/>
        </w:rPr>
        <w:t>s</w:t>
      </w:r>
      <w:r w:rsidR="00A45DD5" w:rsidRPr="00A45DD5">
        <w:rPr>
          <w:rFonts w:ascii="Times New Roman" w:hAnsi="Times New Roman"/>
          <w:sz w:val="28"/>
          <w:szCs w:val="28"/>
          <w:lang w:val="kk-KZ"/>
        </w:rPr>
        <w:t xml:space="preserve"> </w:t>
      </w:r>
      <w:r w:rsidR="00A45DD5">
        <w:rPr>
          <w:rFonts w:ascii="Times New Roman" w:hAnsi="Times New Roman"/>
          <w:sz w:val="28"/>
          <w:szCs w:val="28"/>
          <w:lang w:val="kk-KZ"/>
        </w:rPr>
        <w:t>секция</w:t>
      </w:r>
      <w:r w:rsidR="00E524C2">
        <w:rPr>
          <w:rFonts w:ascii="Times New Roman" w:hAnsi="Times New Roman"/>
          <w:sz w:val="28"/>
          <w:szCs w:val="28"/>
          <w:lang w:val="kk-KZ"/>
        </w:rPr>
        <w:t>ларына жат</w:t>
      </w:r>
      <w:r w:rsidR="00E7435C">
        <w:rPr>
          <w:rFonts w:ascii="Times New Roman" w:hAnsi="Times New Roman"/>
          <w:sz w:val="28"/>
          <w:szCs w:val="28"/>
          <w:lang w:val="kk-KZ"/>
        </w:rPr>
        <w:t>қызыл</w:t>
      </w:r>
      <w:r w:rsidR="00E524C2">
        <w:rPr>
          <w:rFonts w:ascii="Times New Roman" w:hAnsi="Times New Roman"/>
          <w:sz w:val="28"/>
          <w:szCs w:val="28"/>
          <w:lang w:val="kk-KZ"/>
        </w:rPr>
        <w:t>ады.</w:t>
      </w:r>
      <w:r w:rsidR="00A45DD5" w:rsidRPr="00A45DD5">
        <w:rPr>
          <w:rFonts w:ascii="Times New Roman" w:hAnsi="Times New Roman"/>
          <w:sz w:val="28"/>
          <w:szCs w:val="28"/>
          <w:lang w:val="kk-KZ"/>
        </w:rPr>
        <w:t xml:space="preserve"> </w:t>
      </w:r>
      <w:bookmarkStart w:id="66" w:name="_Hlk135400316"/>
      <w:r w:rsidR="00074AB9">
        <w:rPr>
          <w:rFonts w:ascii="Times New Roman" w:hAnsi="Times New Roman"/>
          <w:sz w:val="28"/>
          <w:szCs w:val="28"/>
          <w:lang w:val="kk-KZ"/>
        </w:rPr>
        <w:t xml:space="preserve">Оның </w:t>
      </w:r>
      <w:r w:rsidR="00A45DD5" w:rsidRPr="00A45DD5">
        <w:rPr>
          <w:rFonts w:ascii="Times New Roman" w:hAnsi="Times New Roman"/>
          <w:sz w:val="28"/>
          <w:szCs w:val="28"/>
          <w:lang w:val="kk-KZ"/>
        </w:rPr>
        <w:t xml:space="preserve">сипаттамасына сәйкес, </w:t>
      </w:r>
      <w:bookmarkEnd w:id="66"/>
      <w:r w:rsidR="00A45DD5">
        <w:rPr>
          <w:rFonts w:ascii="Times New Roman" w:hAnsi="Times New Roman"/>
          <w:sz w:val="28"/>
          <w:szCs w:val="28"/>
          <w:lang w:val="kk-KZ"/>
        </w:rPr>
        <w:t>алғашқы</w:t>
      </w:r>
      <w:r w:rsidR="00A45DD5" w:rsidRPr="00A45DD5">
        <w:rPr>
          <w:rFonts w:ascii="Times New Roman" w:hAnsi="Times New Roman"/>
          <w:sz w:val="28"/>
          <w:szCs w:val="28"/>
          <w:lang w:val="kk-KZ"/>
        </w:rPr>
        <w:t xml:space="preserve"> алма ағаштары діңі қалың (диаметрі 2 м-ге дейін)</w:t>
      </w:r>
      <w:r w:rsidR="00C96A1E">
        <w:rPr>
          <w:rFonts w:ascii="Times New Roman" w:hAnsi="Times New Roman"/>
          <w:sz w:val="28"/>
          <w:szCs w:val="28"/>
          <w:lang w:val="kk-KZ"/>
        </w:rPr>
        <w:t>,</w:t>
      </w:r>
      <w:r w:rsidR="00A45DD5">
        <w:rPr>
          <w:rFonts w:ascii="Times New Roman" w:hAnsi="Times New Roman"/>
          <w:sz w:val="28"/>
          <w:szCs w:val="28"/>
          <w:lang w:val="kk-KZ"/>
        </w:rPr>
        <w:t xml:space="preserve"> </w:t>
      </w:r>
      <w:r w:rsidR="00A45DD5" w:rsidRPr="00A45DD5">
        <w:rPr>
          <w:rFonts w:ascii="Times New Roman" w:hAnsi="Times New Roman"/>
          <w:sz w:val="28"/>
          <w:szCs w:val="28"/>
          <w:lang w:val="kk-KZ"/>
        </w:rPr>
        <w:t xml:space="preserve">жақсы </w:t>
      </w:r>
      <w:r w:rsidR="00A45DD5">
        <w:rPr>
          <w:rFonts w:ascii="Times New Roman" w:hAnsi="Times New Roman"/>
          <w:sz w:val="28"/>
          <w:szCs w:val="28"/>
          <w:lang w:val="kk-KZ"/>
        </w:rPr>
        <w:t>дамыған</w:t>
      </w:r>
      <w:r w:rsidR="00A45DD5" w:rsidRPr="00A45DD5">
        <w:rPr>
          <w:rFonts w:ascii="Times New Roman" w:hAnsi="Times New Roman"/>
          <w:sz w:val="28"/>
          <w:szCs w:val="28"/>
          <w:lang w:val="kk-KZ"/>
        </w:rPr>
        <w:t xml:space="preserve"> </w:t>
      </w:r>
      <w:r w:rsidR="00A45DD5" w:rsidRPr="00F2330B">
        <w:rPr>
          <w:rFonts w:ascii="Times New Roman" w:hAnsi="Times New Roman"/>
          <w:sz w:val="28"/>
          <w:szCs w:val="28"/>
          <w:lang w:val="kk-KZ"/>
        </w:rPr>
        <w:t xml:space="preserve">және </w:t>
      </w:r>
      <w:r w:rsidR="003A7846" w:rsidRPr="00F2330B">
        <w:rPr>
          <w:rFonts w:ascii="Times New Roman" w:hAnsi="Times New Roman"/>
          <w:sz w:val="28"/>
          <w:szCs w:val="28"/>
          <w:lang w:val="kk-KZ"/>
        </w:rPr>
        <w:t>бөрі</w:t>
      </w:r>
      <w:r w:rsidR="00C96A1E" w:rsidRPr="00F2330B">
        <w:rPr>
          <w:rFonts w:ascii="Times New Roman" w:hAnsi="Times New Roman"/>
          <w:sz w:val="28"/>
          <w:szCs w:val="28"/>
          <w:lang w:val="kk-KZ"/>
        </w:rPr>
        <w:t>к</w:t>
      </w:r>
      <w:r w:rsidR="003A7846" w:rsidRPr="00F2330B">
        <w:rPr>
          <w:rFonts w:ascii="Times New Roman" w:hAnsi="Times New Roman"/>
          <w:sz w:val="28"/>
          <w:szCs w:val="28"/>
          <w:lang w:val="kk-KZ"/>
        </w:rPr>
        <w:t xml:space="preserve">басы </w:t>
      </w:r>
      <w:r w:rsidR="00E524C2" w:rsidRPr="00F2330B">
        <w:rPr>
          <w:rFonts w:ascii="Times New Roman" w:hAnsi="Times New Roman"/>
          <w:sz w:val="28"/>
          <w:szCs w:val="28"/>
          <w:lang w:val="kk-KZ"/>
        </w:rPr>
        <w:t xml:space="preserve">қатты </w:t>
      </w:r>
      <w:r w:rsidR="00A45DD5" w:rsidRPr="00F2330B">
        <w:rPr>
          <w:rFonts w:ascii="Times New Roman" w:hAnsi="Times New Roman"/>
          <w:sz w:val="28"/>
          <w:szCs w:val="28"/>
          <w:lang w:val="kk-KZ"/>
        </w:rPr>
        <w:t>тармақтал</w:t>
      </w:r>
      <w:r w:rsidR="00E524C2" w:rsidRPr="00F2330B">
        <w:rPr>
          <w:rFonts w:ascii="Times New Roman" w:hAnsi="Times New Roman"/>
          <w:sz w:val="28"/>
          <w:szCs w:val="28"/>
          <w:lang w:val="kk-KZ"/>
        </w:rPr>
        <w:t>ма</w:t>
      </w:r>
      <w:r w:rsidR="00A45DD5" w:rsidRPr="00F2330B">
        <w:rPr>
          <w:rFonts w:ascii="Times New Roman" w:hAnsi="Times New Roman"/>
          <w:sz w:val="28"/>
          <w:szCs w:val="28"/>
          <w:lang w:val="kk-KZ"/>
        </w:rPr>
        <w:t xml:space="preserve">ған (3-5 </w:t>
      </w:r>
      <w:r w:rsidR="003A7846" w:rsidRPr="00F2330B">
        <w:rPr>
          <w:rFonts w:ascii="Times New Roman" w:hAnsi="Times New Roman"/>
          <w:sz w:val="28"/>
          <w:szCs w:val="28"/>
          <w:lang w:val="kk-KZ"/>
        </w:rPr>
        <w:t>кезекті</w:t>
      </w:r>
      <w:r w:rsidR="00A45DD5" w:rsidRPr="00F2330B">
        <w:rPr>
          <w:rFonts w:ascii="Times New Roman" w:hAnsi="Times New Roman"/>
          <w:sz w:val="28"/>
          <w:szCs w:val="28"/>
          <w:lang w:val="kk-KZ"/>
        </w:rPr>
        <w:t xml:space="preserve">) биік ағаштар (20-25 м дейін) болды. </w:t>
      </w:r>
      <w:r w:rsidR="00A324B9" w:rsidRPr="00F2330B">
        <w:rPr>
          <w:rFonts w:ascii="Times New Roman" w:hAnsi="Times New Roman"/>
          <w:i/>
          <w:sz w:val="28"/>
          <w:szCs w:val="28"/>
          <w:lang w:val="kk-KZ"/>
        </w:rPr>
        <w:t>Eriolobu</w:t>
      </w:r>
      <w:r w:rsidR="009823F3" w:rsidRPr="00F2330B">
        <w:rPr>
          <w:rFonts w:ascii="Times New Roman" w:hAnsi="Times New Roman"/>
          <w:i/>
          <w:sz w:val="28"/>
          <w:szCs w:val="28"/>
          <w:lang w:val="kk-KZ"/>
        </w:rPr>
        <w:t>s</w:t>
      </w:r>
      <w:r w:rsidR="00A324B9" w:rsidRPr="00F2330B">
        <w:rPr>
          <w:rFonts w:ascii="Times New Roman" w:hAnsi="Times New Roman"/>
          <w:sz w:val="28"/>
          <w:szCs w:val="28"/>
          <w:lang w:val="kk-KZ"/>
        </w:rPr>
        <w:t xml:space="preserve"> секциясының ең көне түріне </w:t>
      </w:r>
      <w:r w:rsidR="00A45DD5" w:rsidRPr="00F2330B">
        <w:rPr>
          <w:rFonts w:ascii="Times New Roman" w:hAnsi="Times New Roman"/>
          <w:i/>
          <w:sz w:val="28"/>
          <w:szCs w:val="28"/>
          <w:lang w:val="kk-KZ"/>
        </w:rPr>
        <w:t>M. trilobata</w:t>
      </w:r>
      <w:r w:rsidR="00A45DD5" w:rsidRPr="00F2330B">
        <w:rPr>
          <w:rFonts w:ascii="Times New Roman" w:hAnsi="Times New Roman"/>
          <w:sz w:val="28"/>
          <w:szCs w:val="28"/>
          <w:lang w:val="kk-KZ"/>
        </w:rPr>
        <w:t xml:space="preserve"> (Labill.) </w:t>
      </w:r>
      <w:r w:rsidR="009823F3" w:rsidRPr="00F2330B">
        <w:rPr>
          <w:rFonts w:ascii="Times New Roman" w:hAnsi="Times New Roman"/>
          <w:sz w:val="28"/>
          <w:szCs w:val="28"/>
          <w:lang w:val="kk-KZ"/>
        </w:rPr>
        <w:t>S</w:t>
      </w:r>
      <w:r w:rsidR="00A45DD5" w:rsidRPr="00F2330B">
        <w:rPr>
          <w:rFonts w:ascii="Times New Roman" w:hAnsi="Times New Roman"/>
          <w:sz w:val="28"/>
          <w:szCs w:val="28"/>
          <w:lang w:val="kk-KZ"/>
        </w:rPr>
        <w:t>chneid жатады.</w:t>
      </w:r>
      <w:r w:rsidR="00A324B9" w:rsidRPr="00F2330B">
        <w:rPr>
          <w:rFonts w:ascii="Times New Roman" w:hAnsi="Times New Roman"/>
          <w:sz w:val="28"/>
          <w:szCs w:val="28"/>
          <w:lang w:val="kk-KZ"/>
        </w:rPr>
        <w:t xml:space="preserve"> </w:t>
      </w:r>
      <w:r w:rsidR="00B43BE4" w:rsidRPr="00F2330B">
        <w:rPr>
          <w:rFonts w:ascii="Times New Roman" w:hAnsi="Times New Roman"/>
          <w:sz w:val="28"/>
          <w:szCs w:val="28"/>
          <w:lang w:val="kk-KZ"/>
        </w:rPr>
        <w:t xml:space="preserve">Бұл алма ағашы бұрын Жерорта теңізінің оңтүстік жағалауында кең таралған. Қазіргі уақытта оны Ливан </w:t>
      </w:r>
      <w:r w:rsidR="00EC0C61" w:rsidRPr="00F2330B">
        <w:rPr>
          <w:rFonts w:ascii="Times New Roman" w:hAnsi="Times New Roman"/>
          <w:sz w:val="28"/>
          <w:szCs w:val="28"/>
          <w:lang w:val="kk-KZ"/>
        </w:rPr>
        <w:t>тау</w:t>
      </w:r>
      <w:r w:rsidR="008A7AE5" w:rsidRPr="00F2330B">
        <w:rPr>
          <w:rFonts w:ascii="Times New Roman" w:hAnsi="Times New Roman"/>
          <w:sz w:val="28"/>
          <w:szCs w:val="28"/>
          <w:lang w:val="kk-KZ"/>
        </w:rPr>
        <w:t>ларының</w:t>
      </w:r>
      <w:r w:rsidR="00EC0C61" w:rsidRPr="00F2330B">
        <w:rPr>
          <w:rFonts w:ascii="Times New Roman" w:hAnsi="Times New Roman"/>
          <w:sz w:val="28"/>
          <w:szCs w:val="28"/>
          <w:lang w:val="kk-KZ"/>
        </w:rPr>
        <w:t xml:space="preserve"> </w:t>
      </w:r>
      <w:r w:rsidR="00B43BE4" w:rsidRPr="00F2330B">
        <w:rPr>
          <w:rFonts w:ascii="Times New Roman" w:hAnsi="Times New Roman"/>
          <w:sz w:val="28"/>
          <w:szCs w:val="28"/>
          <w:lang w:val="kk-KZ"/>
        </w:rPr>
        <w:t>орта белдеуінің жартасты беткейлерінде, сондай-ақ Балқан түбегінің кейбір бөліктерінде кездестіруге болады</w:t>
      </w:r>
      <w:r w:rsidR="00220D4D" w:rsidRPr="00F2330B">
        <w:rPr>
          <w:rFonts w:ascii="Times New Roman" w:hAnsi="Times New Roman"/>
          <w:sz w:val="28"/>
          <w:szCs w:val="28"/>
          <w:lang w:val="kk-KZ"/>
        </w:rPr>
        <w:t xml:space="preserve"> және олар </w:t>
      </w:r>
      <w:r w:rsidR="008A7AE5" w:rsidRPr="00F2330B">
        <w:rPr>
          <w:rFonts w:ascii="Times New Roman" w:hAnsi="Times New Roman"/>
          <w:sz w:val="28"/>
          <w:szCs w:val="28"/>
          <w:lang w:val="kk-KZ"/>
        </w:rPr>
        <w:t>аталған</w:t>
      </w:r>
      <w:r w:rsidR="00B43BE4" w:rsidRPr="00F2330B">
        <w:rPr>
          <w:rFonts w:ascii="Times New Roman" w:hAnsi="Times New Roman"/>
          <w:sz w:val="28"/>
          <w:szCs w:val="28"/>
          <w:lang w:val="kk-KZ"/>
        </w:rPr>
        <w:t xml:space="preserve"> </w:t>
      </w:r>
      <w:r w:rsidR="00220D4D" w:rsidRPr="00F2330B">
        <w:rPr>
          <w:rFonts w:ascii="Times New Roman" w:hAnsi="Times New Roman"/>
          <w:sz w:val="28"/>
          <w:szCs w:val="28"/>
          <w:lang w:val="kk-KZ"/>
        </w:rPr>
        <w:t>аймақта</w:t>
      </w:r>
      <w:r w:rsidR="00B43BE4" w:rsidRPr="00F2330B">
        <w:rPr>
          <w:rFonts w:ascii="Times New Roman" w:hAnsi="Times New Roman"/>
          <w:sz w:val="28"/>
          <w:szCs w:val="28"/>
          <w:lang w:val="kk-KZ"/>
        </w:rPr>
        <w:t xml:space="preserve"> үшінші</w:t>
      </w:r>
      <w:r w:rsidR="008A7AE5" w:rsidRPr="00F2330B">
        <w:rPr>
          <w:rFonts w:ascii="Times New Roman" w:hAnsi="Times New Roman"/>
          <w:sz w:val="28"/>
          <w:szCs w:val="28"/>
          <w:lang w:val="kk-KZ"/>
        </w:rPr>
        <w:t xml:space="preserve">лік </w:t>
      </w:r>
      <w:r w:rsidR="00FF1C3D" w:rsidRPr="00F2330B">
        <w:rPr>
          <w:rFonts w:ascii="Times New Roman" w:hAnsi="Times New Roman"/>
          <w:sz w:val="28"/>
          <w:szCs w:val="28"/>
          <w:lang w:val="kk-KZ"/>
        </w:rPr>
        <w:t>дәуір</w:t>
      </w:r>
      <w:r w:rsidR="00B43BE4" w:rsidRPr="00F2330B">
        <w:rPr>
          <w:rFonts w:ascii="Times New Roman" w:hAnsi="Times New Roman"/>
          <w:sz w:val="28"/>
          <w:szCs w:val="28"/>
          <w:lang w:val="kk-KZ"/>
        </w:rPr>
        <w:t xml:space="preserve"> алма</w:t>
      </w:r>
      <w:r w:rsidR="008A7AE5" w:rsidRPr="00F2330B">
        <w:rPr>
          <w:rFonts w:ascii="Times New Roman" w:hAnsi="Times New Roman"/>
          <w:sz w:val="28"/>
          <w:szCs w:val="28"/>
          <w:lang w:val="kk-KZ"/>
        </w:rPr>
        <w:t xml:space="preserve">ларының </w:t>
      </w:r>
      <w:r w:rsidR="00B43BE4" w:rsidRPr="00F2330B">
        <w:rPr>
          <w:rFonts w:ascii="Times New Roman" w:hAnsi="Times New Roman"/>
          <w:sz w:val="28"/>
          <w:szCs w:val="28"/>
          <w:lang w:val="kk-KZ"/>
        </w:rPr>
        <w:t>кездейсоқ сақталған реликт буын</w:t>
      </w:r>
      <w:r w:rsidR="008A7AE5" w:rsidRPr="00F2330B">
        <w:rPr>
          <w:rFonts w:ascii="Times New Roman" w:hAnsi="Times New Roman"/>
          <w:sz w:val="28"/>
          <w:szCs w:val="28"/>
          <w:lang w:val="kk-KZ"/>
        </w:rPr>
        <w:t>дары болып саналады</w:t>
      </w:r>
      <w:r w:rsidR="00B43BE4" w:rsidRPr="00F2330B">
        <w:rPr>
          <w:rFonts w:ascii="Times New Roman" w:hAnsi="Times New Roman"/>
          <w:sz w:val="28"/>
          <w:szCs w:val="28"/>
          <w:lang w:val="kk-KZ"/>
        </w:rPr>
        <w:t>.</w:t>
      </w:r>
      <w:r w:rsidR="008A7AE5" w:rsidRPr="00F2330B">
        <w:rPr>
          <w:rFonts w:ascii="Times New Roman" w:hAnsi="Times New Roman"/>
          <w:sz w:val="28"/>
          <w:szCs w:val="28"/>
          <w:lang w:val="kk-KZ"/>
        </w:rPr>
        <w:t xml:space="preserve"> </w:t>
      </w:r>
      <w:r w:rsidR="008A7AE5" w:rsidRPr="000A422B">
        <w:rPr>
          <w:rFonts w:ascii="Times New Roman" w:hAnsi="Times New Roman"/>
          <w:i/>
          <w:sz w:val="28"/>
          <w:szCs w:val="28"/>
          <w:lang w:val="kk-KZ"/>
        </w:rPr>
        <w:t>Malu</w:t>
      </w:r>
      <w:r w:rsidR="009823F3" w:rsidRPr="000A422B">
        <w:rPr>
          <w:rFonts w:ascii="Times New Roman" w:hAnsi="Times New Roman"/>
          <w:i/>
          <w:sz w:val="28"/>
          <w:szCs w:val="28"/>
          <w:lang w:val="kk-KZ"/>
        </w:rPr>
        <w:t>s</w:t>
      </w:r>
      <w:r w:rsidR="008A7AE5" w:rsidRPr="00F2330B">
        <w:rPr>
          <w:rFonts w:ascii="Times New Roman" w:hAnsi="Times New Roman"/>
          <w:sz w:val="28"/>
          <w:szCs w:val="28"/>
          <w:lang w:val="kk-KZ"/>
        </w:rPr>
        <w:t xml:space="preserve"> туысының тағы бір көне бөлімі - </w:t>
      </w:r>
      <w:r w:rsidR="008A7AE5" w:rsidRPr="00F2330B">
        <w:rPr>
          <w:rFonts w:ascii="Times New Roman" w:hAnsi="Times New Roman"/>
          <w:i/>
          <w:sz w:val="28"/>
          <w:szCs w:val="28"/>
          <w:lang w:val="kk-KZ"/>
        </w:rPr>
        <w:t>Docyniop</w:t>
      </w:r>
      <w:r w:rsidR="009823F3" w:rsidRPr="00F2330B">
        <w:rPr>
          <w:rFonts w:ascii="Times New Roman" w:hAnsi="Times New Roman"/>
          <w:i/>
          <w:sz w:val="28"/>
          <w:szCs w:val="28"/>
          <w:lang w:val="kk-KZ"/>
        </w:rPr>
        <w:t>s</w:t>
      </w:r>
      <w:r w:rsidR="008A7AE5" w:rsidRPr="00F2330B">
        <w:rPr>
          <w:rFonts w:ascii="Times New Roman" w:hAnsi="Times New Roman"/>
          <w:i/>
          <w:sz w:val="28"/>
          <w:szCs w:val="28"/>
          <w:lang w:val="kk-KZ"/>
        </w:rPr>
        <w:t>i</w:t>
      </w:r>
      <w:r w:rsidR="009823F3" w:rsidRPr="00F2330B">
        <w:rPr>
          <w:rFonts w:ascii="Times New Roman" w:hAnsi="Times New Roman"/>
          <w:i/>
          <w:sz w:val="28"/>
          <w:szCs w:val="28"/>
          <w:lang w:val="kk-KZ"/>
        </w:rPr>
        <w:t>s</w:t>
      </w:r>
      <w:r w:rsidR="008A7AE5" w:rsidRPr="00F2330B">
        <w:rPr>
          <w:rFonts w:ascii="Times New Roman" w:hAnsi="Times New Roman"/>
          <w:sz w:val="28"/>
          <w:szCs w:val="28"/>
          <w:lang w:val="kk-KZ"/>
        </w:rPr>
        <w:t xml:space="preserve"> (доциния тәріздес алмалар) секциясы осы уақытқа дейін Азияда сақталған 4 түрді қамтиды: </w:t>
      </w:r>
      <w:r w:rsidR="008A7AE5" w:rsidRPr="00F2330B">
        <w:rPr>
          <w:rFonts w:ascii="Times New Roman" w:hAnsi="Times New Roman"/>
          <w:i/>
          <w:sz w:val="28"/>
          <w:szCs w:val="28"/>
          <w:lang w:val="kk-KZ"/>
        </w:rPr>
        <w:t>M. lao</w:t>
      </w:r>
      <w:r w:rsidR="009823F3" w:rsidRPr="00F2330B">
        <w:rPr>
          <w:rFonts w:ascii="Times New Roman" w:hAnsi="Times New Roman"/>
          <w:i/>
          <w:sz w:val="28"/>
          <w:szCs w:val="28"/>
          <w:lang w:val="kk-KZ"/>
        </w:rPr>
        <w:t>s</w:t>
      </w:r>
      <w:r w:rsidR="008A7AE5" w:rsidRPr="00F2330B">
        <w:rPr>
          <w:rFonts w:ascii="Times New Roman" w:hAnsi="Times New Roman"/>
          <w:i/>
          <w:sz w:val="28"/>
          <w:szCs w:val="28"/>
          <w:lang w:val="kk-KZ"/>
        </w:rPr>
        <w:t>en</w:t>
      </w:r>
      <w:r w:rsidR="009823F3" w:rsidRPr="00F2330B">
        <w:rPr>
          <w:rFonts w:ascii="Times New Roman" w:hAnsi="Times New Roman"/>
          <w:i/>
          <w:sz w:val="28"/>
          <w:szCs w:val="28"/>
          <w:lang w:val="kk-KZ"/>
        </w:rPr>
        <w:t>s</w:t>
      </w:r>
      <w:r w:rsidR="008A7AE5" w:rsidRPr="00F2330B">
        <w:rPr>
          <w:rFonts w:ascii="Times New Roman" w:hAnsi="Times New Roman"/>
          <w:i/>
          <w:sz w:val="28"/>
          <w:szCs w:val="28"/>
          <w:lang w:val="kk-KZ"/>
        </w:rPr>
        <w:t>i</w:t>
      </w:r>
      <w:r w:rsidR="009823F3" w:rsidRPr="00F2330B">
        <w:rPr>
          <w:rFonts w:ascii="Times New Roman" w:hAnsi="Times New Roman"/>
          <w:i/>
          <w:sz w:val="28"/>
          <w:szCs w:val="28"/>
          <w:lang w:val="kk-KZ"/>
        </w:rPr>
        <w:t>s</w:t>
      </w:r>
      <w:r w:rsidR="008A7AE5" w:rsidRPr="00F2330B">
        <w:rPr>
          <w:rFonts w:ascii="Times New Roman" w:hAnsi="Times New Roman"/>
          <w:sz w:val="28"/>
          <w:szCs w:val="28"/>
          <w:lang w:val="kk-KZ"/>
        </w:rPr>
        <w:t xml:space="preserve"> Chvalier - қазіргі Лаостың солтүстік бөлігінде, Вьетнамда және Қытайда (Юньнань провинциясы) өседі; </w:t>
      </w:r>
      <w:r w:rsidR="008A7AE5" w:rsidRPr="00F2330B">
        <w:rPr>
          <w:rFonts w:ascii="Times New Roman" w:hAnsi="Times New Roman"/>
          <w:i/>
          <w:sz w:val="28"/>
          <w:szCs w:val="28"/>
          <w:lang w:val="kk-KZ"/>
        </w:rPr>
        <w:t>M. formo</w:t>
      </w:r>
      <w:r w:rsidR="009823F3" w:rsidRPr="00F2330B">
        <w:rPr>
          <w:rFonts w:ascii="Times New Roman" w:hAnsi="Times New Roman"/>
          <w:i/>
          <w:sz w:val="28"/>
          <w:szCs w:val="28"/>
          <w:lang w:val="kk-KZ"/>
        </w:rPr>
        <w:t>s</w:t>
      </w:r>
      <w:r w:rsidR="008A7AE5" w:rsidRPr="00F2330B">
        <w:rPr>
          <w:rFonts w:ascii="Times New Roman" w:hAnsi="Times New Roman"/>
          <w:i/>
          <w:sz w:val="28"/>
          <w:szCs w:val="28"/>
          <w:lang w:val="kk-KZ"/>
        </w:rPr>
        <w:t>ana</w:t>
      </w:r>
      <w:r w:rsidR="008A7AE5" w:rsidRPr="00F2330B">
        <w:rPr>
          <w:rFonts w:ascii="Times New Roman" w:hAnsi="Times New Roman"/>
          <w:sz w:val="28"/>
          <w:szCs w:val="28"/>
          <w:lang w:val="kk-KZ"/>
        </w:rPr>
        <w:t xml:space="preserve"> Kawak. et Koidz. - Тайвань аралында және Фуцзянь провинциясында табылған; </w:t>
      </w:r>
      <w:r w:rsidR="008A7AE5" w:rsidRPr="00F2330B">
        <w:rPr>
          <w:rFonts w:ascii="Times New Roman" w:hAnsi="Times New Roman"/>
          <w:i/>
          <w:sz w:val="28"/>
          <w:szCs w:val="28"/>
          <w:lang w:val="kk-KZ"/>
        </w:rPr>
        <w:t>M.t</w:t>
      </w:r>
      <w:r w:rsidR="009823F3" w:rsidRPr="00F2330B">
        <w:rPr>
          <w:rFonts w:ascii="Times New Roman" w:hAnsi="Times New Roman"/>
          <w:i/>
          <w:sz w:val="28"/>
          <w:szCs w:val="28"/>
          <w:lang w:val="kk-KZ"/>
        </w:rPr>
        <w:t>s</w:t>
      </w:r>
      <w:r w:rsidR="008A7AE5" w:rsidRPr="00F2330B">
        <w:rPr>
          <w:rFonts w:ascii="Times New Roman" w:hAnsi="Times New Roman"/>
          <w:i/>
          <w:sz w:val="28"/>
          <w:szCs w:val="28"/>
          <w:lang w:val="kk-KZ"/>
        </w:rPr>
        <w:t>chono</w:t>
      </w:r>
      <w:r w:rsidR="009823F3" w:rsidRPr="00F2330B">
        <w:rPr>
          <w:rFonts w:ascii="Times New Roman" w:hAnsi="Times New Roman"/>
          <w:i/>
          <w:sz w:val="28"/>
          <w:szCs w:val="28"/>
          <w:lang w:val="kk-KZ"/>
        </w:rPr>
        <w:t>s</w:t>
      </w:r>
      <w:r w:rsidR="008A7AE5" w:rsidRPr="00F2330B">
        <w:rPr>
          <w:rFonts w:ascii="Times New Roman" w:hAnsi="Times New Roman"/>
          <w:i/>
          <w:sz w:val="28"/>
          <w:szCs w:val="28"/>
          <w:lang w:val="kk-KZ"/>
        </w:rPr>
        <w:t>kii</w:t>
      </w:r>
      <w:r w:rsidR="008A7AE5" w:rsidRPr="00F2330B">
        <w:rPr>
          <w:rFonts w:ascii="Times New Roman" w:hAnsi="Times New Roman"/>
          <w:sz w:val="28"/>
          <w:szCs w:val="28"/>
          <w:lang w:val="kk-KZ"/>
        </w:rPr>
        <w:t xml:space="preserve"> (Maxim.) </w:t>
      </w:r>
      <w:r w:rsidR="009823F3" w:rsidRPr="00F2330B">
        <w:rPr>
          <w:rFonts w:ascii="Times New Roman" w:hAnsi="Times New Roman"/>
          <w:sz w:val="28"/>
          <w:szCs w:val="28"/>
          <w:lang w:val="kk-KZ"/>
        </w:rPr>
        <w:t>S</w:t>
      </w:r>
      <w:r w:rsidR="008A7AE5" w:rsidRPr="00F2330B">
        <w:rPr>
          <w:rFonts w:ascii="Times New Roman" w:hAnsi="Times New Roman"/>
          <w:sz w:val="28"/>
          <w:szCs w:val="28"/>
          <w:lang w:val="kk-KZ"/>
        </w:rPr>
        <w:t xml:space="preserve">chneid - Кюсю, Хонсю және Хоккайдо аралдарында; </w:t>
      </w:r>
      <w:r w:rsidR="008A7AE5" w:rsidRPr="00F2330B">
        <w:rPr>
          <w:rFonts w:ascii="Times New Roman" w:hAnsi="Times New Roman"/>
          <w:i/>
          <w:sz w:val="28"/>
          <w:szCs w:val="28"/>
          <w:lang w:val="kk-KZ"/>
        </w:rPr>
        <w:t xml:space="preserve">M. </w:t>
      </w:r>
      <w:r w:rsidR="009823F3" w:rsidRPr="00F2330B">
        <w:rPr>
          <w:rFonts w:ascii="Times New Roman" w:hAnsi="Times New Roman"/>
          <w:i/>
          <w:sz w:val="28"/>
          <w:szCs w:val="28"/>
          <w:lang w:val="kk-KZ"/>
        </w:rPr>
        <w:t>s</w:t>
      </w:r>
      <w:r w:rsidR="008A7AE5" w:rsidRPr="00F2330B">
        <w:rPr>
          <w:rFonts w:ascii="Times New Roman" w:hAnsi="Times New Roman"/>
          <w:i/>
          <w:sz w:val="28"/>
          <w:szCs w:val="28"/>
          <w:lang w:val="kk-KZ"/>
        </w:rPr>
        <w:t>ikkimen</w:t>
      </w:r>
      <w:r w:rsidR="009823F3" w:rsidRPr="00F2330B">
        <w:rPr>
          <w:rFonts w:ascii="Times New Roman" w:hAnsi="Times New Roman"/>
          <w:i/>
          <w:sz w:val="28"/>
          <w:szCs w:val="28"/>
          <w:lang w:val="kk-KZ"/>
        </w:rPr>
        <w:t>s</w:t>
      </w:r>
      <w:r w:rsidR="008A7AE5" w:rsidRPr="00F2330B">
        <w:rPr>
          <w:rFonts w:ascii="Times New Roman" w:hAnsi="Times New Roman"/>
          <w:i/>
          <w:sz w:val="28"/>
          <w:szCs w:val="28"/>
          <w:lang w:val="kk-KZ"/>
        </w:rPr>
        <w:t>i</w:t>
      </w:r>
      <w:r w:rsidR="009823F3" w:rsidRPr="00F2330B">
        <w:rPr>
          <w:rFonts w:ascii="Times New Roman" w:hAnsi="Times New Roman"/>
          <w:i/>
          <w:sz w:val="28"/>
          <w:szCs w:val="28"/>
          <w:lang w:val="kk-KZ"/>
        </w:rPr>
        <w:t>s</w:t>
      </w:r>
      <w:r w:rsidR="008A7AE5" w:rsidRPr="00F2330B">
        <w:rPr>
          <w:rFonts w:ascii="Times New Roman" w:hAnsi="Times New Roman"/>
          <w:sz w:val="28"/>
          <w:szCs w:val="28"/>
          <w:lang w:val="kk-KZ"/>
        </w:rPr>
        <w:t xml:space="preserve"> (Wenz.) Koehne, Шығыс Гималайдан шыққан</w:t>
      </w:r>
      <w:r w:rsidR="00845F7D" w:rsidRPr="00F2330B">
        <w:rPr>
          <w:rFonts w:ascii="Times New Roman" w:hAnsi="Times New Roman"/>
          <w:sz w:val="28"/>
          <w:szCs w:val="28"/>
          <w:lang w:val="kk-KZ"/>
        </w:rPr>
        <w:t>ы белгілі</w:t>
      </w:r>
      <w:r w:rsidR="00373CA7" w:rsidRPr="00F2330B">
        <w:rPr>
          <w:rFonts w:ascii="Times New Roman" w:hAnsi="Times New Roman"/>
          <w:sz w:val="28"/>
          <w:szCs w:val="28"/>
          <w:lang w:val="kk-KZ"/>
        </w:rPr>
        <w:t xml:space="preserve"> [37]</w:t>
      </w:r>
      <w:bookmarkStart w:id="67" w:name="_Hlk135400339"/>
      <w:r w:rsidR="008A7AE5" w:rsidRPr="00F2330B">
        <w:rPr>
          <w:rFonts w:ascii="Times New Roman" w:hAnsi="Times New Roman"/>
          <w:sz w:val="28"/>
          <w:szCs w:val="28"/>
          <w:lang w:val="kk-KZ"/>
        </w:rPr>
        <w:t>.</w:t>
      </w:r>
      <w:r w:rsidR="00845F7D" w:rsidRPr="00F2330B">
        <w:rPr>
          <w:rFonts w:ascii="Times New Roman" w:hAnsi="Times New Roman"/>
          <w:sz w:val="28"/>
          <w:szCs w:val="28"/>
          <w:lang w:val="kk-KZ"/>
        </w:rPr>
        <w:t xml:space="preserve"> </w:t>
      </w:r>
      <w:bookmarkEnd w:id="67"/>
      <w:r w:rsidR="00845F7D" w:rsidRPr="00F2330B">
        <w:rPr>
          <w:rFonts w:ascii="Times New Roman" w:hAnsi="Times New Roman"/>
          <w:sz w:val="28"/>
          <w:szCs w:val="28"/>
          <w:lang w:val="kk-KZ"/>
        </w:rPr>
        <w:t xml:space="preserve">Ол қазіргі кездегі </w:t>
      </w:r>
      <w:r w:rsidR="00845F7D" w:rsidRPr="000A422B">
        <w:rPr>
          <w:rFonts w:ascii="Times New Roman" w:hAnsi="Times New Roman"/>
          <w:i/>
          <w:sz w:val="28"/>
          <w:szCs w:val="28"/>
          <w:lang w:val="kk-KZ"/>
        </w:rPr>
        <w:t>Malu</w:t>
      </w:r>
      <w:r w:rsidR="009823F3" w:rsidRPr="000A422B">
        <w:rPr>
          <w:rFonts w:ascii="Times New Roman" w:hAnsi="Times New Roman"/>
          <w:i/>
          <w:sz w:val="28"/>
          <w:szCs w:val="28"/>
          <w:lang w:val="kk-KZ"/>
        </w:rPr>
        <w:t>s</w:t>
      </w:r>
      <w:r w:rsidR="00845F7D" w:rsidRPr="00F2330B">
        <w:rPr>
          <w:rFonts w:ascii="Times New Roman" w:hAnsi="Times New Roman"/>
          <w:sz w:val="28"/>
          <w:szCs w:val="28"/>
          <w:lang w:val="kk-KZ"/>
        </w:rPr>
        <w:t xml:space="preserve"> туысына кіретін барлық түрлердің ең қарабайыр белгілерін біріктіргендіктен оны алғашқы алма ағашы ретінде қарастырады </w:t>
      </w:r>
      <w:bookmarkStart w:id="68" w:name="_Hlk135400353"/>
      <w:r w:rsidR="00373CA7" w:rsidRPr="00F2330B">
        <w:rPr>
          <w:rFonts w:ascii="Times New Roman" w:hAnsi="Times New Roman"/>
          <w:sz w:val="28"/>
          <w:szCs w:val="28"/>
          <w:lang w:val="kk-KZ"/>
        </w:rPr>
        <w:t>[</w:t>
      </w:r>
      <w:r w:rsidR="00294311" w:rsidRPr="00F2330B">
        <w:rPr>
          <w:rFonts w:ascii="Times New Roman" w:hAnsi="Times New Roman"/>
          <w:sz w:val="28"/>
          <w:szCs w:val="28"/>
          <w:lang w:val="kk-KZ"/>
        </w:rPr>
        <w:t>34</w:t>
      </w:r>
      <w:r w:rsidR="00373CA7" w:rsidRPr="00F2330B">
        <w:rPr>
          <w:rFonts w:ascii="Times New Roman" w:hAnsi="Times New Roman"/>
          <w:sz w:val="28"/>
          <w:szCs w:val="28"/>
          <w:lang w:val="kk-KZ"/>
        </w:rPr>
        <w:t>]</w:t>
      </w:r>
      <w:r w:rsidR="00845F7D" w:rsidRPr="00F2330B">
        <w:rPr>
          <w:rFonts w:ascii="Times New Roman" w:hAnsi="Times New Roman"/>
          <w:sz w:val="28"/>
          <w:szCs w:val="28"/>
          <w:lang w:val="kk-KZ"/>
        </w:rPr>
        <w:t>.</w:t>
      </w:r>
      <w:bookmarkEnd w:id="68"/>
    </w:p>
    <w:p w14:paraId="0EDBAAFB" w14:textId="5E9065EA" w:rsidR="00845F7D" w:rsidRPr="00F2330B" w:rsidRDefault="00845F7D" w:rsidP="00A84BFF">
      <w:pPr>
        <w:spacing w:after="0" w:line="240" w:lineRule="auto"/>
        <w:ind w:firstLine="567"/>
        <w:jc w:val="both"/>
        <w:rPr>
          <w:rFonts w:ascii="Times New Roman" w:hAnsi="Times New Roman"/>
          <w:sz w:val="28"/>
          <w:szCs w:val="28"/>
          <w:lang w:val="kk-KZ"/>
        </w:rPr>
      </w:pPr>
      <w:r w:rsidRPr="00F2330B">
        <w:rPr>
          <w:rFonts w:ascii="Times New Roman" w:hAnsi="Times New Roman"/>
          <w:sz w:val="28"/>
          <w:szCs w:val="28"/>
          <w:lang w:val="kk-KZ"/>
        </w:rPr>
        <w:t>Алма ағаштарының бұл түрлері тропикалық және субтропикалық аймақтардың тау өсімдіктері</w:t>
      </w:r>
      <w:r w:rsidR="00C96A1E" w:rsidRPr="00F2330B">
        <w:rPr>
          <w:rFonts w:ascii="Times New Roman" w:hAnsi="Times New Roman"/>
          <w:sz w:val="28"/>
          <w:szCs w:val="28"/>
          <w:lang w:val="kk-KZ"/>
        </w:rPr>
        <w:t>не жатады</w:t>
      </w:r>
      <w:r w:rsidRPr="00F2330B">
        <w:rPr>
          <w:rFonts w:ascii="Times New Roman" w:hAnsi="Times New Roman"/>
          <w:sz w:val="28"/>
          <w:szCs w:val="28"/>
          <w:lang w:val="kk-KZ"/>
        </w:rPr>
        <w:t>.</w:t>
      </w:r>
    </w:p>
    <w:p w14:paraId="4E70CC3C" w14:textId="2FFFACE3" w:rsidR="00845F7D" w:rsidRPr="00F2330B" w:rsidRDefault="009823F3" w:rsidP="00A84BFF">
      <w:pPr>
        <w:spacing w:after="0" w:line="240" w:lineRule="auto"/>
        <w:ind w:firstLine="567"/>
        <w:jc w:val="both"/>
        <w:rPr>
          <w:rFonts w:ascii="Times New Roman" w:hAnsi="Times New Roman"/>
          <w:sz w:val="28"/>
          <w:szCs w:val="28"/>
          <w:lang w:val="kk-KZ"/>
        </w:rPr>
      </w:pPr>
      <w:r w:rsidRPr="00F2330B">
        <w:rPr>
          <w:rFonts w:ascii="Times New Roman" w:hAnsi="Times New Roman"/>
          <w:i/>
          <w:sz w:val="28"/>
          <w:szCs w:val="28"/>
          <w:lang w:val="kk-KZ"/>
        </w:rPr>
        <w:t>S</w:t>
      </w:r>
      <w:r w:rsidR="00845F7D" w:rsidRPr="00F2330B">
        <w:rPr>
          <w:rFonts w:ascii="Times New Roman" w:hAnsi="Times New Roman"/>
          <w:i/>
          <w:sz w:val="28"/>
          <w:szCs w:val="28"/>
          <w:lang w:val="kk-KZ"/>
        </w:rPr>
        <w:t>orbomalu</w:t>
      </w:r>
      <w:r w:rsidRPr="00F2330B">
        <w:rPr>
          <w:rFonts w:ascii="Times New Roman" w:hAnsi="Times New Roman"/>
          <w:i/>
          <w:sz w:val="28"/>
          <w:szCs w:val="28"/>
          <w:lang w:val="kk-KZ"/>
        </w:rPr>
        <w:t>s</w:t>
      </w:r>
      <w:r w:rsidR="00845F7D" w:rsidRPr="00F2330B">
        <w:rPr>
          <w:rFonts w:ascii="Times New Roman" w:hAnsi="Times New Roman"/>
          <w:sz w:val="28"/>
          <w:szCs w:val="28"/>
          <w:lang w:val="kk-KZ"/>
        </w:rPr>
        <w:t xml:space="preserve"> секциясы орталық және Шығыс Азия аумағында өсетін алма ағаш</w:t>
      </w:r>
      <w:r w:rsidR="00C96A1E" w:rsidRPr="00F2330B">
        <w:rPr>
          <w:rFonts w:ascii="Times New Roman" w:hAnsi="Times New Roman"/>
          <w:sz w:val="28"/>
          <w:szCs w:val="28"/>
          <w:lang w:val="kk-KZ"/>
        </w:rPr>
        <w:t>тарының</w:t>
      </w:r>
      <w:r w:rsidR="00845F7D" w:rsidRPr="00F2330B">
        <w:rPr>
          <w:rFonts w:ascii="Times New Roman" w:hAnsi="Times New Roman"/>
          <w:sz w:val="28"/>
          <w:szCs w:val="28"/>
          <w:lang w:val="kk-KZ"/>
        </w:rPr>
        <w:t xml:space="preserve"> шамамен 12 түрін қамтиды. Бұл </w:t>
      </w:r>
      <w:r w:rsidR="00023AAA" w:rsidRPr="00F2330B">
        <w:rPr>
          <w:rFonts w:ascii="Times New Roman" w:hAnsi="Times New Roman"/>
          <w:sz w:val="28"/>
          <w:szCs w:val="28"/>
          <w:lang w:val="kk-KZ"/>
        </w:rPr>
        <w:t>секцияға</w:t>
      </w:r>
      <w:r w:rsidR="00845F7D" w:rsidRPr="00F2330B">
        <w:rPr>
          <w:rFonts w:ascii="Times New Roman" w:hAnsi="Times New Roman"/>
          <w:sz w:val="28"/>
          <w:szCs w:val="28"/>
          <w:lang w:val="kk-KZ"/>
        </w:rPr>
        <w:t xml:space="preserve"> </w:t>
      </w:r>
      <w:r w:rsidR="00845F7D" w:rsidRPr="00F2330B">
        <w:rPr>
          <w:rFonts w:ascii="Times New Roman" w:hAnsi="Times New Roman"/>
          <w:i/>
          <w:sz w:val="28"/>
          <w:szCs w:val="28"/>
          <w:lang w:val="kk-KZ"/>
        </w:rPr>
        <w:t>M. fu</w:t>
      </w:r>
      <w:r w:rsidRPr="00F2330B">
        <w:rPr>
          <w:rFonts w:ascii="Times New Roman" w:hAnsi="Times New Roman"/>
          <w:i/>
          <w:sz w:val="28"/>
          <w:szCs w:val="28"/>
          <w:lang w:val="kk-KZ"/>
        </w:rPr>
        <w:t>s</w:t>
      </w:r>
      <w:r w:rsidR="00845F7D" w:rsidRPr="00F2330B">
        <w:rPr>
          <w:rFonts w:ascii="Times New Roman" w:hAnsi="Times New Roman"/>
          <w:i/>
          <w:sz w:val="28"/>
          <w:szCs w:val="28"/>
          <w:lang w:val="kk-KZ"/>
        </w:rPr>
        <w:t>ca</w:t>
      </w:r>
      <w:r w:rsidR="00845F7D" w:rsidRPr="00F2330B">
        <w:rPr>
          <w:rFonts w:ascii="Times New Roman" w:hAnsi="Times New Roman"/>
          <w:sz w:val="28"/>
          <w:szCs w:val="28"/>
          <w:lang w:val="kk-KZ"/>
        </w:rPr>
        <w:t xml:space="preserve"> (Rat.) С.К. </w:t>
      </w:r>
      <w:r w:rsidRPr="00F2330B">
        <w:rPr>
          <w:rFonts w:ascii="Times New Roman" w:hAnsi="Times New Roman"/>
          <w:sz w:val="28"/>
          <w:szCs w:val="28"/>
          <w:lang w:val="kk-KZ"/>
        </w:rPr>
        <w:t>S</w:t>
      </w:r>
      <w:r w:rsidR="00023AAA" w:rsidRPr="00F2330B">
        <w:rPr>
          <w:rFonts w:ascii="Times New Roman" w:hAnsi="Times New Roman"/>
          <w:sz w:val="28"/>
          <w:szCs w:val="28"/>
          <w:lang w:val="kk-KZ"/>
        </w:rPr>
        <w:t xml:space="preserve">chneid, </w:t>
      </w:r>
      <w:r w:rsidR="00023AAA" w:rsidRPr="00F2330B">
        <w:rPr>
          <w:rFonts w:ascii="Times New Roman" w:hAnsi="Times New Roman"/>
          <w:i/>
          <w:sz w:val="28"/>
          <w:szCs w:val="28"/>
          <w:lang w:val="kk-KZ"/>
        </w:rPr>
        <w:t xml:space="preserve">М.  toringo </w:t>
      </w:r>
      <w:r w:rsidRPr="00F2330B">
        <w:rPr>
          <w:rFonts w:ascii="Times New Roman" w:hAnsi="Times New Roman"/>
          <w:sz w:val="28"/>
          <w:szCs w:val="28"/>
          <w:lang w:val="kk-KZ"/>
        </w:rPr>
        <w:t>S</w:t>
      </w:r>
      <w:r w:rsidR="00023AAA" w:rsidRPr="00F2330B">
        <w:rPr>
          <w:rFonts w:ascii="Times New Roman" w:hAnsi="Times New Roman"/>
          <w:sz w:val="28"/>
          <w:szCs w:val="28"/>
          <w:lang w:val="kk-KZ"/>
        </w:rPr>
        <w:t xml:space="preserve">ieb., </w:t>
      </w:r>
      <w:r w:rsidR="00023AAA" w:rsidRPr="00F2330B">
        <w:rPr>
          <w:rFonts w:ascii="Times New Roman" w:hAnsi="Times New Roman"/>
          <w:i/>
          <w:sz w:val="28"/>
          <w:szCs w:val="28"/>
          <w:lang w:val="kk-KZ"/>
        </w:rPr>
        <w:t xml:space="preserve">M. florentina </w:t>
      </w:r>
      <w:r w:rsidR="00023AAA" w:rsidRPr="00F2330B">
        <w:rPr>
          <w:rFonts w:ascii="Times New Roman" w:hAnsi="Times New Roman"/>
          <w:sz w:val="28"/>
          <w:szCs w:val="28"/>
          <w:lang w:val="kk-KZ"/>
        </w:rPr>
        <w:t xml:space="preserve">(Zuccagni) C. K. </w:t>
      </w:r>
      <w:r w:rsidRPr="00F2330B">
        <w:rPr>
          <w:rFonts w:ascii="Times New Roman" w:hAnsi="Times New Roman"/>
          <w:sz w:val="28"/>
          <w:szCs w:val="28"/>
          <w:lang w:val="kk-KZ"/>
        </w:rPr>
        <w:t>S</w:t>
      </w:r>
      <w:r w:rsidR="00023AAA" w:rsidRPr="00F2330B">
        <w:rPr>
          <w:rFonts w:ascii="Times New Roman" w:hAnsi="Times New Roman"/>
          <w:sz w:val="28"/>
          <w:szCs w:val="28"/>
          <w:lang w:val="kk-KZ"/>
        </w:rPr>
        <w:t xml:space="preserve">chneid секілді түрлер кіреді </w:t>
      </w:r>
      <w:r w:rsidR="00294311" w:rsidRPr="00F2330B">
        <w:rPr>
          <w:rFonts w:ascii="Times New Roman" w:hAnsi="Times New Roman"/>
          <w:sz w:val="28"/>
          <w:szCs w:val="28"/>
          <w:lang w:val="kk-KZ"/>
        </w:rPr>
        <w:t>[15, 34].</w:t>
      </w:r>
      <w:bookmarkStart w:id="69" w:name="_Hlk135400370"/>
    </w:p>
    <w:bookmarkEnd w:id="69"/>
    <w:p w14:paraId="0BDBF2A9" w14:textId="6CB8A529" w:rsidR="00845F7D" w:rsidRPr="00F2330B" w:rsidRDefault="00023AAA" w:rsidP="00A84BFF">
      <w:pPr>
        <w:spacing w:after="0" w:line="240" w:lineRule="auto"/>
        <w:ind w:firstLine="567"/>
        <w:jc w:val="both"/>
        <w:rPr>
          <w:rFonts w:ascii="Times New Roman" w:hAnsi="Times New Roman"/>
          <w:sz w:val="28"/>
          <w:szCs w:val="28"/>
          <w:lang w:val="kk-KZ"/>
        </w:rPr>
      </w:pPr>
      <w:r w:rsidRPr="00F2330B">
        <w:rPr>
          <w:rFonts w:ascii="Times New Roman" w:hAnsi="Times New Roman"/>
          <w:i/>
          <w:sz w:val="28"/>
          <w:szCs w:val="28"/>
          <w:lang w:val="kk-KZ"/>
        </w:rPr>
        <w:t>Chloromele</w:t>
      </w:r>
      <w:r w:rsidR="009823F3" w:rsidRPr="00F2330B">
        <w:rPr>
          <w:rFonts w:ascii="Times New Roman" w:hAnsi="Times New Roman"/>
          <w:i/>
          <w:sz w:val="28"/>
          <w:szCs w:val="28"/>
          <w:lang w:val="kk-KZ"/>
        </w:rPr>
        <w:t>s</w:t>
      </w:r>
      <w:r w:rsidR="00845F7D" w:rsidRPr="00F2330B">
        <w:rPr>
          <w:rFonts w:ascii="Times New Roman" w:hAnsi="Times New Roman"/>
          <w:sz w:val="28"/>
          <w:szCs w:val="28"/>
          <w:lang w:val="kk-KZ"/>
        </w:rPr>
        <w:t xml:space="preserve"> бөліміне АҚШ-тың Орталық және Шығыс штаттарында және Канаданың оңтүстігінде өсетін Солтүстік Американың алма ағаштары (</w:t>
      </w:r>
      <w:r w:rsidR="00845F7D" w:rsidRPr="00F2330B">
        <w:rPr>
          <w:rFonts w:ascii="Times New Roman" w:hAnsi="Times New Roman"/>
          <w:i/>
          <w:sz w:val="28"/>
          <w:szCs w:val="28"/>
          <w:lang w:val="kk-KZ"/>
        </w:rPr>
        <w:t>M. coronaria</w:t>
      </w:r>
      <w:r w:rsidR="00845F7D" w:rsidRPr="00F2330B">
        <w:rPr>
          <w:rFonts w:ascii="Times New Roman" w:hAnsi="Times New Roman"/>
          <w:sz w:val="28"/>
          <w:szCs w:val="28"/>
          <w:lang w:val="kk-KZ"/>
        </w:rPr>
        <w:t xml:space="preserve"> (L.) Mill., </w:t>
      </w:r>
      <w:r w:rsidR="00845F7D" w:rsidRPr="00F2330B">
        <w:rPr>
          <w:rFonts w:ascii="Times New Roman" w:hAnsi="Times New Roman"/>
          <w:i/>
          <w:sz w:val="28"/>
          <w:szCs w:val="28"/>
          <w:lang w:val="kk-KZ"/>
        </w:rPr>
        <w:t>M. ioen</w:t>
      </w:r>
      <w:r w:rsidR="009823F3" w:rsidRPr="00F2330B">
        <w:rPr>
          <w:rFonts w:ascii="Times New Roman" w:hAnsi="Times New Roman"/>
          <w:i/>
          <w:sz w:val="28"/>
          <w:szCs w:val="28"/>
          <w:lang w:val="kk-KZ"/>
        </w:rPr>
        <w:t>s</w:t>
      </w:r>
      <w:r w:rsidR="00845F7D" w:rsidRPr="00F2330B">
        <w:rPr>
          <w:rFonts w:ascii="Times New Roman" w:hAnsi="Times New Roman"/>
          <w:i/>
          <w:sz w:val="28"/>
          <w:szCs w:val="28"/>
          <w:lang w:val="kk-KZ"/>
        </w:rPr>
        <w:t>i</w:t>
      </w:r>
      <w:r w:rsidR="009823F3" w:rsidRPr="00F2330B">
        <w:rPr>
          <w:rFonts w:ascii="Times New Roman" w:hAnsi="Times New Roman"/>
          <w:i/>
          <w:sz w:val="28"/>
          <w:szCs w:val="28"/>
          <w:lang w:val="kk-KZ"/>
        </w:rPr>
        <w:t>s</w:t>
      </w:r>
      <w:r w:rsidR="00845F7D" w:rsidRPr="00F2330B">
        <w:rPr>
          <w:rFonts w:ascii="Times New Roman" w:hAnsi="Times New Roman"/>
          <w:sz w:val="28"/>
          <w:szCs w:val="28"/>
          <w:lang w:val="kk-KZ"/>
        </w:rPr>
        <w:t xml:space="preserve"> (Wood) Britt. және </w:t>
      </w:r>
      <w:r w:rsidR="00845F7D" w:rsidRPr="00F2330B">
        <w:rPr>
          <w:rFonts w:ascii="Times New Roman" w:hAnsi="Times New Roman"/>
          <w:i/>
          <w:sz w:val="28"/>
          <w:szCs w:val="28"/>
          <w:lang w:val="kk-KZ"/>
        </w:rPr>
        <w:t>M. angu</w:t>
      </w:r>
      <w:r w:rsidR="009823F3" w:rsidRPr="00F2330B">
        <w:rPr>
          <w:rFonts w:ascii="Times New Roman" w:hAnsi="Times New Roman"/>
          <w:i/>
          <w:sz w:val="28"/>
          <w:szCs w:val="28"/>
          <w:lang w:val="kk-KZ"/>
        </w:rPr>
        <w:t>s</w:t>
      </w:r>
      <w:r w:rsidR="00845F7D" w:rsidRPr="00F2330B">
        <w:rPr>
          <w:rFonts w:ascii="Times New Roman" w:hAnsi="Times New Roman"/>
          <w:i/>
          <w:sz w:val="28"/>
          <w:szCs w:val="28"/>
          <w:lang w:val="kk-KZ"/>
        </w:rPr>
        <w:t>tifolia</w:t>
      </w:r>
      <w:r w:rsidR="00845F7D" w:rsidRPr="00F2330B">
        <w:rPr>
          <w:rFonts w:ascii="Times New Roman" w:hAnsi="Times New Roman"/>
          <w:sz w:val="28"/>
          <w:szCs w:val="28"/>
          <w:lang w:val="kk-KZ"/>
        </w:rPr>
        <w:t xml:space="preserve"> </w:t>
      </w:r>
      <w:r w:rsidRPr="00F2330B">
        <w:rPr>
          <w:rFonts w:ascii="Times New Roman" w:hAnsi="Times New Roman"/>
          <w:sz w:val="28"/>
          <w:szCs w:val="28"/>
          <w:lang w:val="en-US"/>
        </w:rPr>
        <w:t>(Ait.) Michx.</w:t>
      </w:r>
      <w:r w:rsidR="00845F7D" w:rsidRPr="00F2330B">
        <w:rPr>
          <w:rFonts w:ascii="Times New Roman" w:hAnsi="Times New Roman"/>
          <w:sz w:val="28"/>
          <w:szCs w:val="28"/>
          <w:lang w:val="kk-KZ"/>
        </w:rPr>
        <w:t xml:space="preserve">) кіреді. Бұл түрлер Солтүстік Америка алма ағаштарының </w:t>
      </w:r>
      <w:r w:rsidR="00C96A1E" w:rsidRPr="00F2330B">
        <w:rPr>
          <w:rFonts w:ascii="Times New Roman" w:hAnsi="Times New Roman"/>
          <w:sz w:val="28"/>
          <w:szCs w:val="28"/>
          <w:lang w:val="kk-KZ"/>
        </w:rPr>
        <w:t xml:space="preserve">жеке </w:t>
      </w:r>
      <w:r w:rsidR="00845F7D" w:rsidRPr="00F2330B">
        <w:rPr>
          <w:rFonts w:ascii="Times New Roman" w:hAnsi="Times New Roman"/>
          <w:sz w:val="28"/>
          <w:szCs w:val="28"/>
          <w:lang w:val="kk-KZ"/>
        </w:rPr>
        <w:t xml:space="preserve">тармағын дамытуға негіз </w:t>
      </w:r>
      <w:r w:rsidRPr="00F2330B">
        <w:rPr>
          <w:rFonts w:ascii="Times New Roman" w:hAnsi="Times New Roman"/>
          <w:sz w:val="28"/>
          <w:szCs w:val="28"/>
          <w:lang w:val="kk-KZ"/>
        </w:rPr>
        <w:t>болды</w:t>
      </w:r>
      <w:r w:rsidR="00294311" w:rsidRPr="00F2330B">
        <w:rPr>
          <w:rFonts w:ascii="Times New Roman" w:hAnsi="Times New Roman"/>
          <w:sz w:val="28"/>
          <w:szCs w:val="28"/>
          <w:lang w:val="kk-KZ"/>
        </w:rPr>
        <w:t xml:space="preserve"> [15]</w:t>
      </w:r>
      <w:r w:rsidR="00845F7D" w:rsidRPr="00F2330B">
        <w:rPr>
          <w:rFonts w:ascii="Times New Roman" w:hAnsi="Times New Roman"/>
          <w:sz w:val="28"/>
          <w:szCs w:val="28"/>
          <w:lang w:val="kk-KZ"/>
        </w:rPr>
        <w:t>.</w:t>
      </w:r>
    </w:p>
    <w:p w14:paraId="08D0418B" w14:textId="7B0AC83F" w:rsidR="00023AAA" w:rsidRPr="00F2330B" w:rsidRDefault="00023AAA" w:rsidP="00A84BFF">
      <w:pPr>
        <w:spacing w:after="0" w:line="240" w:lineRule="auto"/>
        <w:ind w:firstLine="567"/>
        <w:jc w:val="both"/>
        <w:rPr>
          <w:rFonts w:ascii="Times New Roman" w:hAnsi="Times New Roman"/>
          <w:sz w:val="28"/>
          <w:szCs w:val="28"/>
          <w:lang w:val="kk-KZ"/>
        </w:rPr>
      </w:pPr>
      <w:r w:rsidRPr="00F2330B">
        <w:rPr>
          <w:rFonts w:ascii="Times New Roman" w:hAnsi="Times New Roman"/>
          <w:i/>
          <w:sz w:val="28"/>
          <w:szCs w:val="28"/>
          <w:lang w:val="kk-KZ"/>
        </w:rPr>
        <w:t>Gymnomele</w:t>
      </w:r>
      <w:r w:rsidR="009823F3" w:rsidRPr="00F2330B">
        <w:rPr>
          <w:rFonts w:ascii="Times New Roman" w:hAnsi="Times New Roman"/>
          <w:i/>
          <w:sz w:val="28"/>
          <w:szCs w:val="28"/>
          <w:lang w:val="kk-KZ"/>
        </w:rPr>
        <w:t>s</w:t>
      </w:r>
      <w:r w:rsidRPr="00F2330B">
        <w:rPr>
          <w:rFonts w:ascii="Times New Roman" w:hAnsi="Times New Roman"/>
          <w:sz w:val="28"/>
          <w:szCs w:val="28"/>
          <w:lang w:val="kk-KZ"/>
        </w:rPr>
        <w:t xml:space="preserve"> бөлімі қазіргі заманғы суыққа бейімделген (-50-55ºC дейін) жидек алма ағаштарының шамамен алты қарапайым түрін қамтиды (</w:t>
      </w:r>
      <w:r w:rsidRPr="00F2330B">
        <w:rPr>
          <w:rFonts w:ascii="Times New Roman" w:hAnsi="Times New Roman"/>
          <w:i/>
          <w:sz w:val="28"/>
          <w:szCs w:val="28"/>
          <w:lang w:val="kk-KZ"/>
        </w:rPr>
        <w:t>M. himalaica</w:t>
      </w:r>
      <w:r w:rsidRPr="00F2330B">
        <w:rPr>
          <w:rFonts w:ascii="Times New Roman" w:hAnsi="Times New Roman"/>
          <w:sz w:val="28"/>
          <w:szCs w:val="28"/>
          <w:lang w:val="kk-KZ"/>
        </w:rPr>
        <w:t xml:space="preserve"> Maxim., </w:t>
      </w:r>
      <w:r w:rsidRPr="00F2330B">
        <w:rPr>
          <w:rFonts w:ascii="Times New Roman" w:hAnsi="Times New Roman"/>
          <w:i/>
          <w:sz w:val="28"/>
          <w:szCs w:val="28"/>
          <w:lang w:val="kk-KZ"/>
        </w:rPr>
        <w:t>M. mand</w:t>
      </w:r>
      <w:r w:rsidR="009823F3" w:rsidRPr="00F2330B">
        <w:rPr>
          <w:rFonts w:ascii="Times New Roman" w:hAnsi="Times New Roman"/>
          <w:i/>
          <w:sz w:val="28"/>
          <w:szCs w:val="28"/>
          <w:lang w:val="kk-KZ"/>
        </w:rPr>
        <w:t>s</w:t>
      </w:r>
      <w:r w:rsidRPr="00F2330B">
        <w:rPr>
          <w:rFonts w:ascii="Times New Roman" w:hAnsi="Times New Roman"/>
          <w:i/>
          <w:sz w:val="28"/>
          <w:szCs w:val="28"/>
          <w:lang w:val="kk-KZ"/>
        </w:rPr>
        <w:t>hurica</w:t>
      </w:r>
      <w:r w:rsidRPr="00F2330B">
        <w:rPr>
          <w:rFonts w:ascii="Times New Roman" w:hAnsi="Times New Roman"/>
          <w:sz w:val="28"/>
          <w:szCs w:val="28"/>
          <w:lang w:val="kk-KZ"/>
        </w:rPr>
        <w:t xml:space="preserve"> (Maxim.) Kom., </w:t>
      </w:r>
      <w:r w:rsidRPr="00F2330B">
        <w:rPr>
          <w:rFonts w:ascii="Times New Roman" w:hAnsi="Times New Roman"/>
          <w:i/>
          <w:sz w:val="28"/>
          <w:szCs w:val="28"/>
          <w:lang w:val="kk-KZ"/>
        </w:rPr>
        <w:t xml:space="preserve">M. </w:t>
      </w:r>
      <w:r w:rsidR="009823F3" w:rsidRPr="00F2330B">
        <w:rPr>
          <w:rFonts w:ascii="Times New Roman" w:hAnsi="Times New Roman"/>
          <w:i/>
          <w:sz w:val="28"/>
          <w:szCs w:val="28"/>
          <w:lang w:val="kk-KZ"/>
        </w:rPr>
        <w:t>s</w:t>
      </w:r>
      <w:r w:rsidRPr="00F2330B">
        <w:rPr>
          <w:rFonts w:ascii="Times New Roman" w:hAnsi="Times New Roman"/>
          <w:i/>
          <w:sz w:val="28"/>
          <w:szCs w:val="28"/>
          <w:lang w:val="kk-KZ"/>
        </w:rPr>
        <w:t>achalinen</w:t>
      </w:r>
      <w:r w:rsidR="009823F3" w:rsidRPr="00F2330B">
        <w:rPr>
          <w:rFonts w:ascii="Times New Roman" w:hAnsi="Times New Roman"/>
          <w:i/>
          <w:sz w:val="28"/>
          <w:szCs w:val="28"/>
          <w:lang w:val="kk-KZ"/>
        </w:rPr>
        <w:t>s</w:t>
      </w:r>
      <w:r w:rsidRPr="00F2330B">
        <w:rPr>
          <w:rFonts w:ascii="Times New Roman" w:hAnsi="Times New Roman"/>
          <w:i/>
          <w:sz w:val="28"/>
          <w:szCs w:val="28"/>
          <w:lang w:val="kk-KZ"/>
        </w:rPr>
        <w:t>i</w:t>
      </w:r>
      <w:r w:rsidR="009823F3" w:rsidRPr="00F2330B">
        <w:rPr>
          <w:rFonts w:ascii="Times New Roman" w:hAnsi="Times New Roman"/>
          <w:i/>
          <w:sz w:val="28"/>
          <w:szCs w:val="28"/>
          <w:lang w:val="kk-KZ"/>
        </w:rPr>
        <w:t>s</w:t>
      </w:r>
      <w:r w:rsidRPr="00F2330B">
        <w:rPr>
          <w:rFonts w:ascii="Times New Roman" w:hAnsi="Times New Roman"/>
          <w:sz w:val="28"/>
          <w:szCs w:val="28"/>
          <w:lang w:val="kk-KZ"/>
        </w:rPr>
        <w:t xml:space="preserve"> Juz., </w:t>
      </w:r>
      <w:r w:rsidRPr="00F2330B">
        <w:rPr>
          <w:rFonts w:ascii="Times New Roman" w:hAnsi="Times New Roman"/>
          <w:i/>
          <w:sz w:val="28"/>
          <w:szCs w:val="28"/>
          <w:lang w:val="kk-KZ"/>
        </w:rPr>
        <w:t>M. baccata</w:t>
      </w:r>
      <w:r w:rsidRPr="00F2330B">
        <w:rPr>
          <w:rFonts w:ascii="Times New Roman" w:hAnsi="Times New Roman"/>
          <w:sz w:val="28"/>
          <w:szCs w:val="28"/>
          <w:lang w:val="kk-KZ"/>
        </w:rPr>
        <w:t xml:space="preserve"> (L.) Borkh., </w:t>
      </w:r>
      <w:r w:rsidRPr="00F2330B">
        <w:rPr>
          <w:rFonts w:ascii="Times New Roman" w:hAnsi="Times New Roman"/>
          <w:i/>
          <w:sz w:val="28"/>
          <w:szCs w:val="28"/>
          <w:lang w:val="en-US"/>
        </w:rPr>
        <w:t>M.  halliana</w:t>
      </w:r>
      <w:r w:rsidRPr="00F2330B">
        <w:rPr>
          <w:rFonts w:ascii="Times New Roman" w:hAnsi="Times New Roman"/>
          <w:sz w:val="28"/>
          <w:szCs w:val="28"/>
          <w:lang w:val="en-US"/>
        </w:rPr>
        <w:t xml:space="preserve"> (Anon.) Koehen, </w:t>
      </w:r>
      <w:r w:rsidRPr="00F2330B">
        <w:rPr>
          <w:rFonts w:ascii="Times New Roman" w:hAnsi="Times New Roman"/>
          <w:i/>
          <w:sz w:val="28"/>
          <w:szCs w:val="28"/>
          <w:lang w:val="kk-KZ"/>
        </w:rPr>
        <w:t>M. hupehen</w:t>
      </w:r>
      <w:r w:rsidR="009823F3" w:rsidRPr="00F2330B">
        <w:rPr>
          <w:rFonts w:ascii="Times New Roman" w:hAnsi="Times New Roman"/>
          <w:i/>
          <w:sz w:val="28"/>
          <w:szCs w:val="28"/>
          <w:lang w:val="kk-KZ"/>
        </w:rPr>
        <w:t>s</w:t>
      </w:r>
      <w:r w:rsidRPr="00F2330B">
        <w:rPr>
          <w:rFonts w:ascii="Times New Roman" w:hAnsi="Times New Roman"/>
          <w:i/>
          <w:sz w:val="28"/>
          <w:szCs w:val="28"/>
          <w:lang w:val="kk-KZ"/>
        </w:rPr>
        <w:t>i</w:t>
      </w:r>
      <w:r w:rsidR="009823F3" w:rsidRPr="00F2330B">
        <w:rPr>
          <w:rFonts w:ascii="Times New Roman" w:hAnsi="Times New Roman"/>
          <w:i/>
          <w:sz w:val="28"/>
          <w:szCs w:val="28"/>
          <w:lang w:val="kk-KZ"/>
        </w:rPr>
        <w:t>s</w:t>
      </w:r>
      <w:r w:rsidRPr="00F2330B">
        <w:rPr>
          <w:rFonts w:ascii="Times New Roman" w:hAnsi="Times New Roman"/>
          <w:sz w:val="28"/>
          <w:szCs w:val="28"/>
          <w:lang w:val="kk-KZ"/>
        </w:rPr>
        <w:t xml:space="preserve"> (Pamp.) Rehd.).</w:t>
      </w:r>
    </w:p>
    <w:p w14:paraId="658D867F" w14:textId="333AF1A0" w:rsidR="00023AAA" w:rsidRPr="00F2330B" w:rsidRDefault="00023AAA" w:rsidP="00A84BFF">
      <w:pPr>
        <w:spacing w:after="0" w:line="240" w:lineRule="auto"/>
        <w:ind w:firstLine="567"/>
        <w:jc w:val="both"/>
        <w:rPr>
          <w:rFonts w:ascii="Times New Roman" w:hAnsi="Times New Roman"/>
          <w:sz w:val="28"/>
          <w:szCs w:val="28"/>
          <w:lang w:val="kk-KZ"/>
        </w:rPr>
      </w:pPr>
      <w:r w:rsidRPr="00F2330B">
        <w:rPr>
          <w:rFonts w:ascii="Times New Roman" w:hAnsi="Times New Roman"/>
          <w:sz w:val="28"/>
          <w:szCs w:val="28"/>
          <w:lang w:val="kk-KZ"/>
        </w:rPr>
        <w:t>Секция түрлерінің таралу орта</w:t>
      </w:r>
      <w:r w:rsidR="00320B2D" w:rsidRPr="00F2330B">
        <w:rPr>
          <w:rFonts w:ascii="Times New Roman" w:hAnsi="Times New Roman"/>
          <w:sz w:val="28"/>
          <w:szCs w:val="28"/>
          <w:lang w:val="kk-KZ"/>
        </w:rPr>
        <w:t>лығы</w:t>
      </w:r>
      <w:r w:rsidRPr="00F2330B">
        <w:rPr>
          <w:rFonts w:ascii="Times New Roman" w:hAnsi="Times New Roman"/>
          <w:sz w:val="28"/>
          <w:szCs w:val="28"/>
          <w:lang w:val="kk-KZ"/>
        </w:rPr>
        <w:t xml:space="preserve"> Шығыс Сібір, Приморье, Солтүстік Қытай, Моңғолия, Тибет және Гималай </w:t>
      </w:r>
      <w:r w:rsidR="00C96A1E" w:rsidRPr="00F2330B">
        <w:rPr>
          <w:rFonts w:ascii="Times New Roman" w:hAnsi="Times New Roman"/>
          <w:sz w:val="28"/>
          <w:szCs w:val="28"/>
          <w:lang w:val="kk-KZ"/>
        </w:rPr>
        <w:t>таулары</w:t>
      </w:r>
      <w:r w:rsidRPr="00F2330B">
        <w:rPr>
          <w:rFonts w:ascii="Times New Roman" w:hAnsi="Times New Roman"/>
          <w:sz w:val="28"/>
          <w:szCs w:val="28"/>
          <w:lang w:val="kk-KZ"/>
        </w:rPr>
        <w:t xml:space="preserve"> </w:t>
      </w:r>
      <w:r w:rsidR="003521AD" w:rsidRPr="00F2330B">
        <w:rPr>
          <w:rFonts w:ascii="Times New Roman" w:hAnsi="Times New Roman"/>
          <w:sz w:val="28"/>
          <w:szCs w:val="28"/>
          <w:lang w:val="kk-KZ"/>
        </w:rPr>
        <w:t>[15, 34]</w:t>
      </w:r>
      <w:r w:rsidR="00320B2D" w:rsidRPr="00F2330B">
        <w:rPr>
          <w:rFonts w:ascii="Times New Roman" w:hAnsi="Times New Roman"/>
          <w:sz w:val="28"/>
          <w:szCs w:val="28"/>
          <w:lang w:val="kk-KZ"/>
        </w:rPr>
        <w:t>.</w:t>
      </w:r>
      <w:bookmarkStart w:id="70" w:name="_Hlk135400400"/>
    </w:p>
    <w:bookmarkEnd w:id="70"/>
    <w:p w14:paraId="3A041BDE" w14:textId="287AD574" w:rsidR="005C17BD" w:rsidRPr="00F2330B" w:rsidRDefault="00023AAA" w:rsidP="00A84BFF">
      <w:pPr>
        <w:spacing w:after="0" w:line="240" w:lineRule="auto"/>
        <w:ind w:firstLine="567"/>
        <w:jc w:val="both"/>
        <w:rPr>
          <w:rFonts w:ascii="Times New Roman" w:hAnsi="Times New Roman"/>
          <w:sz w:val="28"/>
          <w:szCs w:val="28"/>
          <w:lang w:val="kk-KZ"/>
        </w:rPr>
      </w:pPr>
      <w:r w:rsidRPr="00F2330B">
        <w:rPr>
          <w:rFonts w:ascii="Times New Roman" w:hAnsi="Times New Roman"/>
          <w:i/>
          <w:sz w:val="28"/>
          <w:szCs w:val="28"/>
          <w:lang w:val="kk-KZ"/>
        </w:rPr>
        <w:t>Malu</w:t>
      </w:r>
      <w:r w:rsidR="009823F3" w:rsidRPr="00F2330B">
        <w:rPr>
          <w:rFonts w:ascii="Times New Roman" w:hAnsi="Times New Roman"/>
          <w:i/>
          <w:sz w:val="28"/>
          <w:szCs w:val="28"/>
          <w:lang w:val="kk-KZ"/>
        </w:rPr>
        <w:t>s</w:t>
      </w:r>
      <w:r w:rsidRPr="00F2330B">
        <w:rPr>
          <w:rFonts w:ascii="Times New Roman" w:hAnsi="Times New Roman"/>
          <w:sz w:val="28"/>
          <w:szCs w:val="28"/>
          <w:lang w:val="kk-KZ"/>
        </w:rPr>
        <w:t xml:space="preserve"> туысының нағыз алмалар секциясына мәдени алма ағашына жақын</w:t>
      </w:r>
      <w:r w:rsidR="005C17BD" w:rsidRPr="00F2330B">
        <w:rPr>
          <w:rFonts w:ascii="Times New Roman" w:hAnsi="Times New Roman"/>
          <w:sz w:val="28"/>
          <w:szCs w:val="28"/>
          <w:lang w:val="kk-KZ"/>
        </w:rPr>
        <w:t xml:space="preserve"> тегі</w:t>
      </w:r>
      <w:r w:rsidRPr="00F2330B">
        <w:rPr>
          <w:rFonts w:ascii="Times New Roman" w:hAnsi="Times New Roman"/>
          <w:sz w:val="28"/>
          <w:szCs w:val="28"/>
          <w:lang w:val="kk-KZ"/>
        </w:rPr>
        <w:t xml:space="preserve"> </w:t>
      </w:r>
      <w:r w:rsidR="005C17BD" w:rsidRPr="00F2330B">
        <w:rPr>
          <w:rFonts w:ascii="Times New Roman" w:hAnsi="Times New Roman"/>
          <w:sz w:val="28"/>
          <w:szCs w:val="28"/>
          <w:lang w:val="kk-KZ"/>
        </w:rPr>
        <w:t>Е</w:t>
      </w:r>
      <w:r w:rsidRPr="00F2330B">
        <w:rPr>
          <w:rFonts w:ascii="Times New Roman" w:hAnsi="Times New Roman"/>
          <w:sz w:val="28"/>
          <w:szCs w:val="28"/>
          <w:lang w:val="kk-KZ"/>
        </w:rPr>
        <w:t>уразиялық түрлер кіреді.</w:t>
      </w:r>
      <w:r w:rsidR="001C1030" w:rsidRPr="00F2330B">
        <w:rPr>
          <w:rFonts w:ascii="Times New Roman" w:hAnsi="Times New Roman"/>
          <w:sz w:val="28"/>
          <w:szCs w:val="28"/>
          <w:lang w:val="kk-KZ"/>
        </w:rPr>
        <w:t xml:space="preserve"> </w:t>
      </w:r>
      <w:r w:rsidR="005C17BD" w:rsidRPr="00F2330B">
        <w:rPr>
          <w:rFonts w:ascii="Times New Roman" w:hAnsi="Times New Roman"/>
          <w:sz w:val="28"/>
          <w:szCs w:val="28"/>
          <w:lang w:val="kk-KZ"/>
        </w:rPr>
        <w:t xml:space="preserve">Бұл секцияның таксономиясы әрқилы. </w:t>
      </w:r>
      <w:bookmarkStart w:id="71" w:name="_Hlk135400432"/>
      <w:r w:rsidR="001C1030" w:rsidRPr="00F2330B">
        <w:rPr>
          <w:rFonts w:ascii="Times New Roman" w:hAnsi="Times New Roman"/>
          <w:sz w:val="28"/>
          <w:szCs w:val="28"/>
          <w:lang w:val="kk-KZ"/>
        </w:rPr>
        <w:t>Лангенфельд</w:t>
      </w:r>
      <w:r w:rsidR="005C17BD" w:rsidRPr="00F2330B">
        <w:rPr>
          <w:rFonts w:ascii="Times New Roman" w:hAnsi="Times New Roman"/>
          <w:sz w:val="28"/>
          <w:szCs w:val="28"/>
          <w:lang w:val="kk-KZ"/>
        </w:rPr>
        <w:t xml:space="preserve"> (1991)</w:t>
      </w:r>
      <w:r w:rsidR="00F77F91" w:rsidRPr="00F2330B">
        <w:rPr>
          <w:rFonts w:ascii="Times New Roman" w:hAnsi="Times New Roman"/>
          <w:sz w:val="28"/>
          <w:szCs w:val="28"/>
          <w:lang w:val="kk-KZ"/>
        </w:rPr>
        <w:t xml:space="preserve"> [15] </w:t>
      </w:r>
      <w:bookmarkEnd w:id="71"/>
      <w:r w:rsidR="001C1030" w:rsidRPr="00F2330B">
        <w:rPr>
          <w:rFonts w:ascii="Times New Roman" w:hAnsi="Times New Roman"/>
          <w:sz w:val="28"/>
          <w:szCs w:val="28"/>
          <w:lang w:val="kk-KZ"/>
        </w:rPr>
        <w:t>нағыз алмаларды 6 түр</w:t>
      </w:r>
      <w:r w:rsidR="00A320FF">
        <w:rPr>
          <w:rFonts w:ascii="Times New Roman" w:hAnsi="Times New Roman"/>
          <w:sz w:val="28"/>
          <w:szCs w:val="28"/>
          <w:lang w:val="kk-KZ"/>
        </w:rPr>
        <w:t>ге жіктейді</w:t>
      </w:r>
      <w:r w:rsidR="001C1030" w:rsidRPr="00F2330B">
        <w:rPr>
          <w:rFonts w:ascii="Times New Roman" w:hAnsi="Times New Roman"/>
          <w:sz w:val="28"/>
          <w:szCs w:val="28"/>
          <w:lang w:val="kk-KZ"/>
        </w:rPr>
        <w:t xml:space="preserve">: </w:t>
      </w:r>
      <w:r w:rsidR="005C17BD" w:rsidRPr="00F2330B">
        <w:rPr>
          <w:rFonts w:ascii="Times New Roman" w:hAnsi="Times New Roman"/>
          <w:i/>
          <w:sz w:val="28"/>
          <w:szCs w:val="28"/>
          <w:lang w:val="kk-KZ"/>
        </w:rPr>
        <w:t xml:space="preserve">M. </w:t>
      </w:r>
      <w:r w:rsidR="009823F3" w:rsidRPr="00F2330B">
        <w:rPr>
          <w:rFonts w:ascii="Times New Roman" w:hAnsi="Times New Roman"/>
          <w:i/>
          <w:sz w:val="28"/>
          <w:szCs w:val="28"/>
          <w:lang w:val="kk-KZ"/>
        </w:rPr>
        <w:t>s</w:t>
      </w:r>
      <w:r w:rsidR="005C17BD" w:rsidRPr="00F2330B">
        <w:rPr>
          <w:rFonts w:ascii="Times New Roman" w:hAnsi="Times New Roman"/>
          <w:i/>
          <w:sz w:val="28"/>
          <w:szCs w:val="28"/>
          <w:lang w:val="kk-KZ"/>
        </w:rPr>
        <w:t>iever</w:t>
      </w:r>
      <w:r w:rsidR="009823F3" w:rsidRPr="00F2330B">
        <w:rPr>
          <w:rFonts w:ascii="Times New Roman" w:hAnsi="Times New Roman"/>
          <w:i/>
          <w:sz w:val="28"/>
          <w:szCs w:val="28"/>
          <w:lang w:val="kk-KZ"/>
        </w:rPr>
        <w:t>s</w:t>
      </w:r>
      <w:r w:rsidR="005C17BD" w:rsidRPr="00F2330B">
        <w:rPr>
          <w:rFonts w:ascii="Times New Roman" w:hAnsi="Times New Roman"/>
          <w:i/>
          <w:sz w:val="28"/>
          <w:szCs w:val="28"/>
          <w:lang w:val="kk-KZ"/>
        </w:rPr>
        <w:t>ii</w:t>
      </w:r>
      <w:r w:rsidR="005C17BD" w:rsidRPr="00F2330B">
        <w:rPr>
          <w:rFonts w:ascii="Times New Roman" w:hAnsi="Times New Roman"/>
          <w:sz w:val="28"/>
          <w:szCs w:val="28"/>
          <w:lang w:val="kk-KZ"/>
        </w:rPr>
        <w:t xml:space="preserve"> (Ledeb.) Roem., </w:t>
      </w:r>
      <w:r w:rsidR="005C17BD" w:rsidRPr="00F2330B">
        <w:rPr>
          <w:rFonts w:ascii="Times New Roman" w:hAnsi="Times New Roman"/>
          <w:i/>
          <w:sz w:val="28"/>
          <w:szCs w:val="28"/>
          <w:lang w:val="kk-KZ"/>
        </w:rPr>
        <w:t>M. a</w:t>
      </w:r>
      <w:r w:rsidR="009823F3" w:rsidRPr="00F2330B">
        <w:rPr>
          <w:rFonts w:ascii="Times New Roman" w:hAnsi="Times New Roman"/>
          <w:i/>
          <w:sz w:val="28"/>
          <w:szCs w:val="28"/>
          <w:lang w:val="kk-KZ"/>
        </w:rPr>
        <w:t>s</w:t>
      </w:r>
      <w:r w:rsidR="005C17BD" w:rsidRPr="00F2330B">
        <w:rPr>
          <w:rFonts w:ascii="Times New Roman" w:hAnsi="Times New Roman"/>
          <w:i/>
          <w:sz w:val="28"/>
          <w:szCs w:val="28"/>
          <w:lang w:val="kk-KZ"/>
        </w:rPr>
        <w:t>iatica</w:t>
      </w:r>
      <w:r w:rsidR="005C17BD" w:rsidRPr="00F2330B">
        <w:rPr>
          <w:rFonts w:ascii="Times New Roman" w:hAnsi="Times New Roman"/>
          <w:sz w:val="28"/>
          <w:szCs w:val="28"/>
          <w:lang w:val="kk-KZ"/>
        </w:rPr>
        <w:t xml:space="preserve"> Nakai, </w:t>
      </w:r>
      <w:r w:rsidR="005C17BD" w:rsidRPr="00F2330B">
        <w:rPr>
          <w:rFonts w:ascii="Times New Roman" w:hAnsi="Times New Roman"/>
          <w:i/>
          <w:sz w:val="28"/>
          <w:szCs w:val="28"/>
          <w:lang w:val="kk-KZ"/>
        </w:rPr>
        <w:t>M. orientali</w:t>
      </w:r>
      <w:r w:rsidR="009823F3" w:rsidRPr="00F2330B">
        <w:rPr>
          <w:rFonts w:ascii="Times New Roman" w:hAnsi="Times New Roman"/>
          <w:i/>
          <w:sz w:val="28"/>
          <w:szCs w:val="28"/>
          <w:lang w:val="kk-KZ"/>
        </w:rPr>
        <w:t>s</w:t>
      </w:r>
      <w:r w:rsidR="005C17BD" w:rsidRPr="00F2330B">
        <w:rPr>
          <w:rFonts w:ascii="Times New Roman" w:hAnsi="Times New Roman"/>
          <w:sz w:val="28"/>
          <w:szCs w:val="28"/>
          <w:lang w:val="kk-KZ"/>
        </w:rPr>
        <w:t xml:space="preserve"> Uglitzk., </w:t>
      </w:r>
      <w:r w:rsidR="005C17BD" w:rsidRPr="00F2330B">
        <w:rPr>
          <w:rFonts w:ascii="Times New Roman" w:hAnsi="Times New Roman"/>
          <w:i/>
          <w:sz w:val="28"/>
          <w:szCs w:val="28"/>
          <w:lang w:val="kk-KZ"/>
        </w:rPr>
        <w:t>M. ca</w:t>
      </w:r>
      <w:r w:rsidR="009823F3" w:rsidRPr="00F2330B">
        <w:rPr>
          <w:rFonts w:ascii="Times New Roman" w:hAnsi="Times New Roman"/>
          <w:i/>
          <w:sz w:val="28"/>
          <w:szCs w:val="28"/>
          <w:lang w:val="kk-KZ"/>
        </w:rPr>
        <w:t>s</w:t>
      </w:r>
      <w:r w:rsidR="005C17BD" w:rsidRPr="00F2330B">
        <w:rPr>
          <w:rFonts w:ascii="Times New Roman" w:hAnsi="Times New Roman"/>
          <w:i/>
          <w:sz w:val="28"/>
          <w:szCs w:val="28"/>
          <w:lang w:val="kk-KZ"/>
        </w:rPr>
        <w:t>pirien</w:t>
      </w:r>
      <w:r w:rsidR="009823F3" w:rsidRPr="00F2330B">
        <w:rPr>
          <w:rFonts w:ascii="Times New Roman" w:hAnsi="Times New Roman"/>
          <w:i/>
          <w:sz w:val="28"/>
          <w:szCs w:val="28"/>
          <w:lang w:val="kk-KZ"/>
        </w:rPr>
        <w:t>s</w:t>
      </w:r>
      <w:r w:rsidR="005C17BD" w:rsidRPr="00F2330B">
        <w:rPr>
          <w:rFonts w:ascii="Times New Roman" w:hAnsi="Times New Roman"/>
          <w:i/>
          <w:sz w:val="28"/>
          <w:szCs w:val="28"/>
          <w:lang w:val="kk-KZ"/>
        </w:rPr>
        <w:t>i</w:t>
      </w:r>
      <w:r w:rsidR="009823F3" w:rsidRPr="00F2330B">
        <w:rPr>
          <w:rFonts w:ascii="Times New Roman" w:hAnsi="Times New Roman"/>
          <w:i/>
          <w:sz w:val="28"/>
          <w:szCs w:val="28"/>
          <w:lang w:val="kk-KZ"/>
        </w:rPr>
        <w:t>s</w:t>
      </w:r>
      <w:r w:rsidR="005C17BD" w:rsidRPr="00F2330B">
        <w:rPr>
          <w:rFonts w:ascii="Times New Roman" w:hAnsi="Times New Roman"/>
          <w:sz w:val="28"/>
          <w:szCs w:val="28"/>
          <w:lang w:val="kk-KZ"/>
        </w:rPr>
        <w:t xml:space="preserve"> Langenf., </w:t>
      </w:r>
      <w:r w:rsidR="005C17BD" w:rsidRPr="00F2330B">
        <w:rPr>
          <w:rFonts w:ascii="Times New Roman" w:hAnsi="Times New Roman"/>
          <w:i/>
          <w:sz w:val="28"/>
          <w:szCs w:val="28"/>
          <w:lang w:val="kk-KZ"/>
        </w:rPr>
        <w:t xml:space="preserve">M. </w:t>
      </w:r>
      <w:r w:rsidR="005C17BD" w:rsidRPr="00F2330B">
        <w:rPr>
          <w:rFonts w:ascii="Times New Roman" w:hAnsi="Times New Roman"/>
          <w:i/>
          <w:sz w:val="28"/>
          <w:szCs w:val="28"/>
          <w:lang w:val="kk-KZ"/>
        </w:rPr>
        <w:lastRenderedPageBreak/>
        <w:t>chitralen</w:t>
      </w:r>
      <w:r w:rsidR="009823F3" w:rsidRPr="00F2330B">
        <w:rPr>
          <w:rFonts w:ascii="Times New Roman" w:hAnsi="Times New Roman"/>
          <w:i/>
          <w:sz w:val="28"/>
          <w:szCs w:val="28"/>
          <w:lang w:val="kk-KZ"/>
        </w:rPr>
        <w:t>s</w:t>
      </w:r>
      <w:r w:rsidR="005C17BD" w:rsidRPr="00F2330B">
        <w:rPr>
          <w:rFonts w:ascii="Times New Roman" w:hAnsi="Times New Roman"/>
          <w:i/>
          <w:sz w:val="28"/>
          <w:szCs w:val="28"/>
          <w:lang w:val="kk-KZ"/>
        </w:rPr>
        <w:t>i</w:t>
      </w:r>
      <w:r w:rsidR="009823F3" w:rsidRPr="00F2330B">
        <w:rPr>
          <w:rFonts w:ascii="Times New Roman" w:hAnsi="Times New Roman"/>
          <w:i/>
          <w:sz w:val="28"/>
          <w:szCs w:val="28"/>
          <w:lang w:val="kk-KZ"/>
        </w:rPr>
        <w:t>s</w:t>
      </w:r>
      <w:r w:rsidR="005C17BD" w:rsidRPr="00F2330B">
        <w:rPr>
          <w:rFonts w:ascii="Times New Roman" w:hAnsi="Times New Roman"/>
          <w:sz w:val="28"/>
          <w:szCs w:val="28"/>
          <w:lang w:val="kk-KZ"/>
        </w:rPr>
        <w:t xml:space="preserve"> Va</w:t>
      </w:r>
      <w:r w:rsidR="009823F3" w:rsidRPr="00F2330B">
        <w:rPr>
          <w:rFonts w:ascii="Times New Roman" w:hAnsi="Times New Roman"/>
          <w:sz w:val="28"/>
          <w:szCs w:val="28"/>
          <w:lang w:val="kk-KZ"/>
        </w:rPr>
        <w:t>ss</w:t>
      </w:r>
      <w:r w:rsidR="005C17BD" w:rsidRPr="00F2330B">
        <w:rPr>
          <w:rFonts w:ascii="Times New Roman" w:hAnsi="Times New Roman"/>
          <w:sz w:val="28"/>
          <w:szCs w:val="28"/>
          <w:lang w:val="kk-KZ"/>
        </w:rPr>
        <w:t xml:space="preserve">., </w:t>
      </w:r>
      <w:r w:rsidR="005C17BD" w:rsidRPr="00F2330B">
        <w:rPr>
          <w:rFonts w:ascii="Times New Roman" w:hAnsi="Times New Roman"/>
          <w:i/>
          <w:sz w:val="28"/>
          <w:szCs w:val="28"/>
          <w:lang w:val="kk-KZ"/>
        </w:rPr>
        <w:t xml:space="preserve">M. </w:t>
      </w:r>
      <w:r w:rsidR="009823F3" w:rsidRPr="00F2330B">
        <w:rPr>
          <w:rFonts w:ascii="Times New Roman" w:hAnsi="Times New Roman"/>
          <w:i/>
          <w:sz w:val="28"/>
          <w:szCs w:val="28"/>
          <w:lang w:val="kk-KZ"/>
        </w:rPr>
        <w:t>s</w:t>
      </w:r>
      <w:r w:rsidR="005C17BD" w:rsidRPr="00F2330B">
        <w:rPr>
          <w:rFonts w:ascii="Times New Roman" w:hAnsi="Times New Roman"/>
          <w:i/>
          <w:sz w:val="28"/>
          <w:szCs w:val="28"/>
          <w:lang w:val="kk-KZ"/>
        </w:rPr>
        <w:t>ylve</w:t>
      </w:r>
      <w:r w:rsidR="009823F3" w:rsidRPr="00F2330B">
        <w:rPr>
          <w:rFonts w:ascii="Times New Roman" w:hAnsi="Times New Roman"/>
          <w:i/>
          <w:sz w:val="28"/>
          <w:szCs w:val="28"/>
          <w:lang w:val="kk-KZ"/>
        </w:rPr>
        <w:t>s</w:t>
      </w:r>
      <w:r w:rsidR="005C17BD" w:rsidRPr="00F2330B">
        <w:rPr>
          <w:rFonts w:ascii="Times New Roman" w:hAnsi="Times New Roman"/>
          <w:i/>
          <w:sz w:val="28"/>
          <w:szCs w:val="28"/>
          <w:lang w:val="kk-KZ"/>
        </w:rPr>
        <w:t>tri</w:t>
      </w:r>
      <w:r w:rsidR="009823F3" w:rsidRPr="00F2330B">
        <w:rPr>
          <w:rFonts w:ascii="Times New Roman" w:hAnsi="Times New Roman"/>
          <w:i/>
          <w:sz w:val="28"/>
          <w:szCs w:val="28"/>
          <w:lang w:val="kk-KZ"/>
        </w:rPr>
        <w:t>s</w:t>
      </w:r>
      <w:r w:rsidR="005C17BD" w:rsidRPr="00F2330B">
        <w:rPr>
          <w:rFonts w:ascii="Times New Roman" w:hAnsi="Times New Roman"/>
          <w:sz w:val="28"/>
          <w:szCs w:val="28"/>
          <w:lang w:val="kk-KZ"/>
        </w:rPr>
        <w:t xml:space="preserve"> (L.) Mill, сонымен қатар</w:t>
      </w:r>
      <w:r w:rsidR="000A422B">
        <w:rPr>
          <w:rFonts w:ascii="Times New Roman" w:hAnsi="Times New Roman"/>
          <w:sz w:val="28"/>
          <w:szCs w:val="28"/>
          <w:lang w:val="kk-KZ"/>
        </w:rPr>
        <w:t>, алманың мәдени</w:t>
      </w:r>
      <w:r w:rsidR="005C17BD" w:rsidRPr="00F2330B">
        <w:rPr>
          <w:rFonts w:ascii="Times New Roman" w:hAnsi="Times New Roman"/>
          <w:sz w:val="28"/>
          <w:szCs w:val="28"/>
          <w:lang w:val="kk-KZ"/>
        </w:rPr>
        <w:t xml:space="preserve"> </w:t>
      </w:r>
      <w:r w:rsidR="000A422B" w:rsidRPr="00F2330B">
        <w:rPr>
          <w:rFonts w:ascii="Times New Roman" w:hAnsi="Times New Roman"/>
          <w:sz w:val="28"/>
          <w:szCs w:val="28"/>
          <w:lang w:val="kk-KZ"/>
        </w:rPr>
        <w:t>сұрыптар</w:t>
      </w:r>
      <w:r w:rsidR="000A422B">
        <w:rPr>
          <w:rFonts w:ascii="Times New Roman" w:hAnsi="Times New Roman"/>
          <w:sz w:val="28"/>
          <w:szCs w:val="28"/>
          <w:lang w:val="kk-KZ"/>
        </w:rPr>
        <w:t>ын қамтитын</w:t>
      </w:r>
      <w:r w:rsidR="000A422B" w:rsidRPr="00F2330B">
        <w:rPr>
          <w:rFonts w:ascii="Times New Roman" w:hAnsi="Times New Roman"/>
          <w:sz w:val="28"/>
          <w:szCs w:val="28"/>
          <w:lang w:val="kk-KZ"/>
        </w:rPr>
        <w:t xml:space="preserve"> </w:t>
      </w:r>
      <w:r w:rsidR="005C17BD" w:rsidRPr="00F2330B">
        <w:rPr>
          <w:rFonts w:ascii="Times New Roman" w:hAnsi="Times New Roman"/>
          <w:i/>
          <w:sz w:val="28"/>
          <w:szCs w:val="28"/>
          <w:lang w:val="kk-KZ"/>
        </w:rPr>
        <w:t>M. dome</w:t>
      </w:r>
      <w:r w:rsidR="009823F3" w:rsidRPr="00F2330B">
        <w:rPr>
          <w:rFonts w:ascii="Times New Roman" w:hAnsi="Times New Roman"/>
          <w:i/>
          <w:sz w:val="28"/>
          <w:szCs w:val="28"/>
          <w:lang w:val="kk-KZ"/>
        </w:rPr>
        <w:t>s</w:t>
      </w:r>
      <w:r w:rsidR="005C17BD" w:rsidRPr="00F2330B">
        <w:rPr>
          <w:rFonts w:ascii="Times New Roman" w:hAnsi="Times New Roman"/>
          <w:i/>
          <w:sz w:val="28"/>
          <w:szCs w:val="28"/>
          <w:lang w:val="kk-KZ"/>
        </w:rPr>
        <w:t>tica</w:t>
      </w:r>
      <w:r w:rsidR="005C17BD" w:rsidRPr="00F2330B">
        <w:rPr>
          <w:rFonts w:ascii="Times New Roman" w:hAnsi="Times New Roman"/>
          <w:sz w:val="28"/>
          <w:szCs w:val="28"/>
          <w:lang w:val="kk-KZ"/>
        </w:rPr>
        <w:t xml:space="preserve"> Borkh</w:t>
      </w:r>
      <w:r w:rsidR="00A320FF">
        <w:rPr>
          <w:rFonts w:ascii="Times New Roman" w:hAnsi="Times New Roman"/>
          <w:sz w:val="28"/>
          <w:szCs w:val="28"/>
          <w:lang w:val="kk-KZ"/>
        </w:rPr>
        <w:t>.</w:t>
      </w:r>
    </w:p>
    <w:p w14:paraId="0F55CBCF" w14:textId="7D70C2AE" w:rsidR="00A130D2" w:rsidRPr="00F2330B" w:rsidRDefault="00A130D2" w:rsidP="00A84BFF">
      <w:pPr>
        <w:spacing w:after="0" w:line="240" w:lineRule="auto"/>
        <w:ind w:firstLine="567"/>
        <w:jc w:val="both"/>
        <w:rPr>
          <w:rFonts w:ascii="Times New Roman" w:hAnsi="Times New Roman"/>
          <w:sz w:val="28"/>
          <w:szCs w:val="28"/>
          <w:lang w:val="kk-KZ"/>
        </w:rPr>
      </w:pPr>
      <w:r w:rsidRPr="00F2330B">
        <w:rPr>
          <w:rFonts w:ascii="Times New Roman" w:hAnsi="Times New Roman"/>
          <w:sz w:val="28"/>
          <w:szCs w:val="28"/>
          <w:lang w:val="kk-KZ"/>
        </w:rPr>
        <w:t xml:space="preserve">Қазақстанның қазіргі аумағындағы жабайы алма ормандары туралы алғашқы мәлімет Императорлық Петербург Ғылым академиясының корреспондент мүшесі </w:t>
      </w:r>
      <w:r w:rsidRPr="00C230E1">
        <w:rPr>
          <w:rFonts w:ascii="Times New Roman" w:hAnsi="Times New Roman"/>
          <w:b/>
          <w:sz w:val="28"/>
          <w:szCs w:val="28"/>
          <w:lang w:val="kk-KZ"/>
        </w:rPr>
        <w:t xml:space="preserve">Иоганн </w:t>
      </w:r>
      <w:bookmarkStart w:id="72" w:name="_Hlk135400454"/>
      <w:r w:rsidRPr="00C230E1">
        <w:rPr>
          <w:rFonts w:ascii="Times New Roman" w:hAnsi="Times New Roman"/>
          <w:b/>
          <w:sz w:val="28"/>
          <w:szCs w:val="28"/>
          <w:lang w:val="kk-KZ"/>
        </w:rPr>
        <w:t>Сиверст</w:t>
      </w:r>
      <w:r w:rsidR="0082783D" w:rsidRPr="00C230E1">
        <w:rPr>
          <w:rFonts w:ascii="Times New Roman" w:hAnsi="Times New Roman"/>
          <w:b/>
          <w:sz w:val="28"/>
          <w:szCs w:val="28"/>
          <w:lang w:val="kk-KZ"/>
        </w:rPr>
        <w:t>ің</w:t>
      </w:r>
      <w:r w:rsidRPr="00F2330B">
        <w:rPr>
          <w:rFonts w:ascii="Times New Roman" w:hAnsi="Times New Roman"/>
          <w:sz w:val="28"/>
          <w:szCs w:val="28"/>
          <w:lang w:val="kk-KZ"/>
        </w:rPr>
        <w:t xml:space="preserve"> (</w:t>
      </w:r>
      <w:r w:rsidR="009823F3" w:rsidRPr="00F2330B">
        <w:rPr>
          <w:rFonts w:ascii="Times New Roman" w:hAnsi="Times New Roman"/>
          <w:i/>
          <w:sz w:val="28"/>
          <w:szCs w:val="28"/>
          <w:lang w:val="kk-KZ"/>
        </w:rPr>
        <w:t>S</w:t>
      </w:r>
      <w:r w:rsidRPr="00F2330B">
        <w:rPr>
          <w:rFonts w:ascii="Times New Roman" w:hAnsi="Times New Roman"/>
          <w:i/>
          <w:sz w:val="28"/>
          <w:szCs w:val="28"/>
          <w:lang w:val="kk-KZ"/>
        </w:rPr>
        <w:t>iever</w:t>
      </w:r>
      <w:r w:rsidR="009823F3" w:rsidRPr="00F2330B">
        <w:rPr>
          <w:rFonts w:ascii="Times New Roman" w:hAnsi="Times New Roman"/>
          <w:i/>
          <w:sz w:val="28"/>
          <w:szCs w:val="28"/>
          <w:lang w:val="kk-KZ"/>
        </w:rPr>
        <w:t>s</w:t>
      </w:r>
      <w:r w:rsidRPr="00F2330B">
        <w:rPr>
          <w:rFonts w:ascii="Times New Roman" w:hAnsi="Times New Roman"/>
          <w:i/>
          <w:sz w:val="28"/>
          <w:szCs w:val="28"/>
          <w:lang w:val="kk-KZ"/>
        </w:rPr>
        <w:t xml:space="preserve"> J. A. C.,</w:t>
      </w:r>
      <w:r w:rsidRPr="00F2330B">
        <w:rPr>
          <w:rFonts w:ascii="Times New Roman" w:hAnsi="Times New Roman"/>
          <w:sz w:val="28"/>
          <w:szCs w:val="28"/>
          <w:lang w:val="kk-KZ"/>
        </w:rPr>
        <w:t xml:space="preserve"> 1796)</w:t>
      </w:r>
      <w:r w:rsidR="00F77F91" w:rsidRPr="00F2330B">
        <w:rPr>
          <w:rFonts w:ascii="Times New Roman" w:hAnsi="Times New Roman"/>
          <w:sz w:val="28"/>
          <w:szCs w:val="28"/>
          <w:lang w:val="kk-KZ"/>
        </w:rPr>
        <w:t xml:space="preserve"> </w:t>
      </w:r>
      <w:bookmarkStart w:id="73" w:name="_Hlk136426584"/>
      <w:r w:rsidR="00F77F91" w:rsidRPr="00F2330B">
        <w:rPr>
          <w:rFonts w:ascii="Times New Roman" w:hAnsi="Times New Roman"/>
          <w:sz w:val="28"/>
          <w:szCs w:val="28"/>
          <w:lang w:val="kk-KZ"/>
        </w:rPr>
        <w:t>[38]</w:t>
      </w:r>
      <w:bookmarkEnd w:id="73"/>
      <w:r w:rsidRPr="00F2330B">
        <w:rPr>
          <w:rFonts w:ascii="Times New Roman" w:hAnsi="Times New Roman"/>
          <w:sz w:val="28"/>
          <w:szCs w:val="28"/>
          <w:lang w:val="kk-KZ"/>
        </w:rPr>
        <w:t xml:space="preserve"> </w:t>
      </w:r>
      <w:bookmarkEnd w:id="72"/>
      <w:r w:rsidR="0082783D" w:rsidRPr="00F2330B">
        <w:rPr>
          <w:rFonts w:ascii="Times New Roman" w:hAnsi="Times New Roman"/>
          <w:sz w:val="28"/>
          <w:szCs w:val="28"/>
          <w:lang w:val="kk-KZ"/>
        </w:rPr>
        <w:t xml:space="preserve">Барнаулдан </w:t>
      </w:r>
      <w:r w:rsidRPr="00F2330B">
        <w:rPr>
          <w:rFonts w:ascii="Times New Roman" w:hAnsi="Times New Roman"/>
          <w:sz w:val="28"/>
          <w:szCs w:val="28"/>
          <w:lang w:val="kk-KZ"/>
        </w:rPr>
        <w:t>келген «</w:t>
      </w:r>
      <w:r w:rsidRPr="00F2330B">
        <w:rPr>
          <w:rFonts w:ascii="Times New Roman" w:hAnsi="Times New Roman"/>
          <w:i/>
          <w:sz w:val="28"/>
          <w:szCs w:val="28"/>
          <w:lang w:val="kk-KZ"/>
        </w:rPr>
        <w:t>Briefe au</w:t>
      </w:r>
      <w:r w:rsidR="009823F3" w:rsidRPr="00F2330B">
        <w:rPr>
          <w:rFonts w:ascii="Times New Roman" w:hAnsi="Times New Roman"/>
          <w:i/>
          <w:sz w:val="28"/>
          <w:szCs w:val="28"/>
          <w:lang w:val="kk-KZ"/>
        </w:rPr>
        <w:t>s</w:t>
      </w:r>
      <w:r w:rsidRPr="00F2330B">
        <w:rPr>
          <w:rFonts w:ascii="Times New Roman" w:hAnsi="Times New Roman"/>
          <w:i/>
          <w:sz w:val="28"/>
          <w:szCs w:val="28"/>
          <w:lang w:val="kk-KZ"/>
        </w:rPr>
        <w:t xml:space="preserve"> </w:t>
      </w:r>
      <w:r w:rsidR="009823F3" w:rsidRPr="00F2330B">
        <w:rPr>
          <w:rFonts w:ascii="Times New Roman" w:hAnsi="Times New Roman"/>
          <w:i/>
          <w:sz w:val="28"/>
          <w:szCs w:val="28"/>
          <w:lang w:val="kk-KZ"/>
        </w:rPr>
        <w:t>S</w:t>
      </w:r>
      <w:r w:rsidRPr="00F2330B">
        <w:rPr>
          <w:rFonts w:ascii="Times New Roman" w:hAnsi="Times New Roman"/>
          <w:i/>
          <w:sz w:val="28"/>
          <w:szCs w:val="28"/>
          <w:lang w:val="kk-KZ"/>
        </w:rPr>
        <w:t>ibirien</w:t>
      </w:r>
      <w:r w:rsidRPr="00F2330B">
        <w:rPr>
          <w:rFonts w:ascii="Times New Roman" w:hAnsi="Times New Roman"/>
          <w:sz w:val="28"/>
          <w:szCs w:val="28"/>
          <w:lang w:val="kk-KZ"/>
        </w:rPr>
        <w:t>» хаттарында</w:t>
      </w:r>
      <w:r w:rsidR="0082783D" w:rsidRPr="00F2330B">
        <w:rPr>
          <w:rFonts w:ascii="Times New Roman" w:hAnsi="Times New Roman"/>
          <w:sz w:val="28"/>
          <w:szCs w:val="28"/>
          <w:lang w:val="kk-KZ"/>
        </w:rPr>
        <w:t xml:space="preserve"> табылды</w:t>
      </w:r>
      <w:r w:rsidR="00F77F91" w:rsidRPr="00F2330B">
        <w:rPr>
          <w:rFonts w:ascii="Times New Roman" w:hAnsi="Times New Roman"/>
          <w:sz w:val="28"/>
          <w:szCs w:val="28"/>
          <w:lang w:val="kk-KZ"/>
        </w:rPr>
        <w:t xml:space="preserve"> [39]</w:t>
      </w:r>
      <w:r w:rsidR="0082783D" w:rsidRPr="00F2330B">
        <w:rPr>
          <w:rFonts w:ascii="Times New Roman" w:hAnsi="Times New Roman"/>
          <w:sz w:val="28"/>
          <w:szCs w:val="28"/>
          <w:lang w:val="kk-KZ"/>
        </w:rPr>
        <w:t xml:space="preserve">; ол жинаған алма ағашының гербарий үлгілерін </w:t>
      </w:r>
      <w:bookmarkStart w:id="74" w:name="_Hlk135400475"/>
      <w:r w:rsidR="0082783D" w:rsidRPr="00F2330B">
        <w:rPr>
          <w:rFonts w:ascii="Times New Roman" w:hAnsi="Times New Roman"/>
          <w:sz w:val="28"/>
          <w:szCs w:val="28"/>
          <w:lang w:val="kk-KZ"/>
        </w:rPr>
        <w:t xml:space="preserve">1830 жылы Ледебур Сиверс алмұрты деп сипаттады </w:t>
      </w:r>
      <w:bookmarkEnd w:id="74"/>
      <w:r w:rsidR="0082783D" w:rsidRPr="00F2330B">
        <w:rPr>
          <w:rFonts w:ascii="Times New Roman" w:hAnsi="Times New Roman"/>
          <w:sz w:val="28"/>
          <w:szCs w:val="28"/>
          <w:lang w:val="kk-KZ"/>
        </w:rPr>
        <w:t>(</w:t>
      </w:r>
      <w:r w:rsidR="0082783D" w:rsidRPr="00F2330B">
        <w:rPr>
          <w:rFonts w:ascii="Times New Roman" w:hAnsi="Times New Roman"/>
          <w:i/>
          <w:sz w:val="28"/>
          <w:szCs w:val="28"/>
          <w:lang w:val="kk-KZ"/>
        </w:rPr>
        <w:t>Pyru</w:t>
      </w:r>
      <w:r w:rsidR="009823F3" w:rsidRPr="00F2330B">
        <w:rPr>
          <w:rFonts w:ascii="Times New Roman" w:hAnsi="Times New Roman"/>
          <w:i/>
          <w:sz w:val="28"/>
          <w:szCs w:val="28"/>
          <w:lang w:val="kk-KZ"/>
        </w:rPr>
        <w:t>s</w:t>
      </w:r>
      <w:r w:rsidR="0082783D" w:rsidRPr="00F2330B">
        <w:rPr>
          <w:rFonts w:ascii="Times New Roman" w:hAnsi="Times New Roman"/>
          <w:i/>
          <w:sz w:val="28"/>
          <w:szCs w:val="28"/>
          <w:lang w:val="kk-KZ"/>
        </w:rPr>
        <w:t xml:space="preserve"> </w:t>
      </w:r>
      <w:r w:rsidR="009823F3" w:rsidRPr="00F2330B">
        <w:rPr>
          <w:rFonts w:ascii="Times New Roman" w:hAnsi="Times New Roman"/>
          <w:i/>
          <w:sz w:val="28"/>
          <w:szCs w:val="28"/>
          <w:lang w:val="kk-KZ"/>
        </w:rPr>
        <w:t>s</w:t>
      </w:r>
      <w:r w:rsidR="0082783D" w:rsidRPr="00F2330B">
        <w:rPr>
          <w:rFonts w:ascii="Times New Roman" w:hAnsi="Times New Roman"/>
          <w:i/>
          <w:sz w:val="28"/>
          <w:szCs w:val="28"/>
          <w:lang w:val="kk-KZ"/>
        </w:rPr>
        <w:t>iever</w:t>
      </w:r>
      <w:r w:rsidR="009823F3" w:rsidRPr="00F2330B">
        <w:rPr>
          <w:rFonts w:ascii="Times New Roman" w:hAnsi="Times New Roman"/>
          <w:i/>
          <w:sz w:val="28"/>
          <w:szCs w:val="28"/>
          <w:lang w:val="kk-KZ"/>
        </w:rPr>
        <w:t>s</w:t>
      </w:r>
      <w:r w:rsidR="0082783D" w:rsidRPr="00F2330B">
        <w:rPr>
          <w:rFonts w:ascii="Times New Roman" w:hAnsi="Times New Roman"/>
          <w:i/>
          <w:sz w:val="28"/>
          <w:szCs w:val="28"/>
          <w:lang w:val="kk-KZ"/>
        </w:rPr>
        <w:t>ii</w:t>
      </w:r>
      <w:r w:rsidR="0082783D" w:rsidRPr="00F2330B">
        <w:rPr>
          <w:rFonts w:ascii="Times New Roman" w:hAnsi="Times New Roman"/>
          <w:sz w:val="28"/>
          <w:szCs w:val="28"/>
          <w:lang w:val="kk-KZ"/>
        </w:rPr>
        <w:t>, Ledebour, 1830)</w:t>
      </w:r>
      <w:r w:rsidR="00F77F91" w:rsidRPr="00F2330B">
        <w:rPr>
          <w:rFonts w:ascii="Times New Roman" w:hAnsi="Times New Roman"/>
          <w:sz w:val="28"/>
          <w:szCs w:val="28"/>
          <w:lang w:val="kk-KZ"/>
        </w:rPr>
        <w:t xml:space="preserve"> [</w:t>
      </w:r>
      <w:r w:rsidR="007A11EA" w:rsidRPr="00F2330B">
        <w:rPr>
          <w:rFonts w:ascii="Times New Roman" w:hAnsi="Times New Roman"/>
          <w:sz w:val="28"/>
          <w:szCs w:val="28"/>
          <w:lang w:val="kk-KZ"/>
        </w:rPr>
        <w:t>40</w:t>
      </w:r>
      <w:r w:rsidR="00F77F91" w:rsidRPr="00F2330B">
        <w:rPr>
          <w:rFonts w:ascii="Times New Roman" w:hAnsi="Times New Roman"/>
          <w:sz w:val="28"/>
          <w:szCs w:val="28"/>
          <w:lang w:val="kk-KZ"/>
        </w:rPr>
        <w:t>]</w:t>
      </w:r>
      <w:r w:rsidR="0082783D" w:rsidRPr="00F2330B">
        <w:rPr>
          <w:rFonts w:ascii="Times New Roman" w:hAnsi="Times New Roman"/>
          <w:sz w:val="28"/>
          <w:szCs w:val="28"/>
          <w:lang w:val="kk-KZ"/>
        </w:rPr>
        <w:t xml:space="preserve">. Кейінірек, </w:t>
      </w:r>
      <w:bookmarkStart w:id="75" w:name="_Hlk135400490"/>
      <w:r w:rsidR="0082783D" w:rsidRPr="00F2330B">
        <w:rPr>
          <w:rFonts w:ascii="Times New Roman" w:hAnsi="Times New Roman"/>
          <w:sz w:val="28"/>
          <w:szCs w:val="28"/>
          <w:lang w:val="kk-KZ"/>
        </w:rPr>
        <w:t xml:space="preserve">1847 жылы </w:t>
      </w:r>
      <w:r w:rsidR="009A55CF" w:rsidRPr="00F2330B">
        <w:rPr>
          <w:rFonts w:ascii="Times New Roman" w:hAnsi="Times New Roman"/>
          <w:sz w:val="28"/>
          <w:szCs w:val="28"/>
          <w:lang w:val="de-DE"/>
        </w:rPr>
        <w:t>M</w:t>
      </w:r>
      <w:r w:rsidR="009A55CF" w:rsidRPr="00F2330B">
        <w:rPr>
          <w:rFonts w:ascii="Times New Roman" w:hAnsi="Times New Roman"/>
          <w:sz w:val="28"/>
          <w:szCs w:val="28"/>
          <w:lang w:val="kk-KZ"/>
        </w:rPr>
        <w:t>ax</w:t>
      </w:r>
      <w:r w:rsidR="009A55CF" w:rsidRPr="00F2330B">
        <w:rPr>
          <w:rFonts w:ascii="Times New Roman" w:hAnsi="Times New Roman"/>
          <w:color w:val="4D5156"/>
          <w:sz w:val="28"/>
          <w:szCs w:val="28"/>
          <w:shd w:val="clear" w:color="auto" w:fill="FFFFFF"/>
          <w:lang w:val="kk-KZ"/>
        </w:rPr>
        <w:t xml:space="preserve"> </w:t>
      </w:r>
      <w:r w:rsidR="009A55CF" w:rsidRPr="00F2330B">
        <w:rPr>
          <w:rFonts w:ascii="Times New Roman" w:hAnsi="Times New Roman"/>
          <w:sz w:val="28"/>
          <w:szCs w:val="28"/>
          <w:lang w:val="kk-KZ"/>
        </w:rPr>
        <w:t>Joseph</w:t>
      </w:r>
      <w:r w:rsidR="009A55CF" w:rsidRPr="00F2330B">
        <w:rPr>
          <w:rFonts w:ascii="Times New Roman" w:hAnsi="Times New Roman"/>
          <w:color w:val="4D5156"/>
          <w:sz w:val="28"/>
          <w:szCs w:val="28"/>
          <w:shd w:val="clear" w:color="auto" w:fill="FFFFFF"/>
          <w:lang w:val="kk-KZ"/>
        </w:rPr>
        <w:t xml:space="preserve"> </w:t>
      </w:r>
      <w:r w:rsidR="009A55CF" w:rsidRPr="00F2330B">
        <w:rPr>
          <w:rFonts w:ascii="Times New Roman" w:hAnsi="Times New Roman"/>
          <w:sz w:val="28"/>
          <w:szCs w:val="28"/>
          <w:lang w:val="de-DE"/>
        </w:rPr>
        <w:t>Roemer</w:t>
      </w:r>
      <w:r w:rsidR="009A55CF" w:rsidRPr="00F2330B">
        <w:rPr>
          <w:rFonts w:ascii="Times New Roman" w:hAnsi="Times New Roman"/>
          <w:sz w:val="28"/>
          <w:szCs w:val="28"/>
          <w:lang w:val="kk-KZ"/>
        </w:rPr>
        <w:t xml:space="preserve"> </w:t>
      </w:r>
      <w:r w:rsidR="0082783D" w:rsidRPr="00F2330B">
        <w:rPr>
          <w:rFonts w:ascii="Times New Roman" w:hAnsi="Times New Roman"/>
          <w:sz w:val="28"/>
          <w:szCs w:val="28"/>
          <w:lang w:val="kk-KZ"/>
        </w:rPr>
        <w:t xml:space="preserve">(Roemer, 1847) </w:t>
      </w:r>
      <w:bookmarkEnd w:id="75"/>
      <w:r w:rsidR="007A11EA" w:rsidRPr="00F2330B">
        <w:rPr>
          <w:rFonts w:ascii="Times New Roman" w:hAnsi="Times New Roman"/>
          <w:sz w:val="28"/>
          <w:szCs w:val="28"/>
          <w:lang w:val="kk-KZ"/>
        </w:rPr>
        <w:t xml:space="preserve">[41] </w:t>
      </w:r>
      <w:r w:rsidR="0082783D" w:rsidRPr="00F2330B">
        <w:rPr>
          <w:rFonts w:ascii="Times New Roman" w:hAnsi="Times New Roman"/>
          <w:sz w:val="28"/>
          <w:szCs w:val="28"/>
          <w:lang w:val="kk-KZ"/>
        </w:rPr>
        <w:t xml:space="preserve">бұл түрді </w:t>
      </w:r>
      <w:r w:rsidR="0082783D" w:rsidRPr="000A422B">
        <w:rPr>
          <w:rFonts w:ascii="Times New Roman" w:hAnsi="Times New Roman"/>
          <w:i/>
          <w:sz w:val="28"/>
          <w:szCs w:val="28"/>
          <w:lang w:val="kk-KZ"/>
        </w:rPr>
        <w:t>Malu</w:t>
      </w:r>
      <w:r w:rsidR="009823F3" w:rsidRPr="000A422B">
        <w:rPr>
          <w:rFonts w:ascii="Times New Roman" w:hAnsi="Times New Roman"/>
          <w:i/>
          <w:sz w:val="28"/>
          <w:szCs w:val="28"/>
          <w:lang w:val="kk-KZ"/>
        </w:rPr>
        <w:t>s</w:t>
      </w:r>
      <w:r w:rsidR="0082783D" w:rsidRPr="00F2330B">
        <w:rPr>
          <w:rFonts w:ascii="Times New Roman" w:hAnsi="Times New Roman"/>
          <w:sz w:val="28"/>
          <w:szCs w:val="28"/>
          <w:lang w:val="kk-KZ"/>
        </w:rPr>
        <w:t xml:space="preserve"> туысына ауыстырады</w:t>
      </w:r>
      <w:r w:rsidR="009A55CF" w:rsidRPr="00F2330B">
        <w:rPr>
          <w:rFonts w:ascii="Times New Roman" w:hAnsi="Times New Roman"/>
          <w:sz w:val="28"/>
          <w:szCs w:val="28"/>
          <w:lang w:val="kk-KZ"/>
        </w:rPr>
        <w:t>, сонымен</w:t>
      </w:r>
      <w:r w:rsidR="0082783D" w:rsidRPr="00F2330B">
        <w:rPr>
          <w:rFonts w:ascii="Times New Roman" w:hAnsi="Times New Roman"/>
          <w:sz w:val="28"/>
          <w:szCs w:val="28"/>
          <w:lang w:val="kk-KZ"/>
        </w:rPr>
        <w:t xml:space="preserve"> ол қазіргі </w:t>
      </w:r>
      <w:r w:rsidR="0082783D" w:rsidRPr="00F2330B">
        <w:rPr>
          <w:rFonts w:ascii="Times New Roman" w:hAnsi="Times New Roman"/>
          <w:i/>
          <w:sz w:val="28"/>
          <w:szCs w:val="28"/>
          <w:lang w:val="kk-KZ"/>
        </w:rPr>
        <w:t>Malu</w:t>
      </w:r>
      <w:r w:rsidR="009823F3" w:rsidRPr="00F2330B">
        <w:rPr>
          <w:rFonts w:ascii="Times New Roman" w:hAnsi="Times New Roman"/>
          <w:i/>
          <w:sz w:val="28"/>
          <w:szCs w:val="28"/>
          <w:lang w:val="kk-KZ"/>
        </w:rPr>
        <w:t>s</w:t>
      </w:r>
      <w:r w:rsidR="0082783D" w:rsidRPr="00F2330B">
        <w:rPr>
          <w:rFonts w:ascii="Times New Roman" w:hAnsi="Times New Roman"/>
          <w:i/>
          <w:sz w:val="28"/>
          <w:szCs w:val="28"/>
          <w:lang w:val="kk-KZ"/>
        </w:rPr>
        <w:t xml:space="preserve"> </w:t>
      </w:r>
      <w:r w:rsidR="009823F3" w:rsidRPr="00F2330B">
        <w:rPr>
          <w:rFonts w:ascii="Times New Roman" w:hAnsi="Times New Roman"/>
          <w:i/>
          <w:sz w:val="28"/>
          <w:szCs w:val="28"/>
          <w:lang w:val="kk-KZ"/>
        </w:rPr>
        <w:t>s</w:t>
      </w:r>
      <w:r w:rsidR="0082783D" w:rsidRPr="00F2330B">
        <w:rPr>
          <w:rFonts w:ascii="Times New Roman" w:hAnsi="Times New Roman"/>
          <w:i/>
          <w:sz w:val="28"/>
          <w:szCs w:val="28"/>
          <w:lang w:val="kk-KZ"/>
        </w:rPr>
        <w:t>iever</w:t>
      </w:r>
      <w:r w:rsidR="009823F3" w:rsidRPr="00F2330B">
        <w:rPr>
          <w:rFonts w:ascii="Times New Roman" w:hAnsi="Times New Roman"/>
          <w:i/>
          <w:sz w:val="28"/>
          <w:szCs w:val="28"/>
          <w:lang w:val="kk-KZ"/>
        </w:rPr>
        <w:t>s</w:t>
      </w:r>
      <w:r w:rsidR="0082783D" w:rsidRPr="00F2330B">
        <w:rPr>
          <w:rFonts w:ascii="Times New Roman" w:hAnsi="Times New Roman"/>
          <w:i/>
          <w:sz w:val="28"/>
          <w:szCs w:val="28"/>
          <w:lang w:val="kk-KZ"/>
        </w:rPr>
        <w:t>ii</w:t>
      </w:r>
      <w:r w:rsidR="0082783D" w:rsidRPr="00F2330B">
        <w:rPr>
          <w:rFonts w:ascii="Times New Roman" w:hAnsi="Times New Roman"/>
          <w:sz w:val="28"/>
          <w:szCs w:val="28"/>
          <w:lang w:val="kk-KZ"/>
        </w:rPr>
        <w:t xml:space="preserve"> (Ldb.) M. Roem атауын алды </w:t>
      </w:r>
      <w:r w:rsidR="007A11EA" w:rsidRPr="00F2330B">
        <w:rPr>
          <w:rFonts w:ascii="Times New Roman" w:hAnsi="Times New Roman"/>
          <w:sz w:val="28"/>
          <w:szCs w:val="28"/>
          <w:lang w:val="kk-KZ"/>
        </w:rPr>
        <w:t>[5].</w:t>
      </w:r>
    </w:p>
    <w:p w14:paraId="14E491F5" w14:textId="7873CE79" w:rsidR="00A130D2" w:rsidRPr="00F2330B" w:rsidRDefault="0082783D" w:rsidP="00A84BFF">
      <w:pPr>
        <w:spacing w:after="0" w:line="240" w:lineRule="auto"/>
        <w:ind w:firstLine="567"/>
        <w:jc w:val="both"/>
        <w:rPr>
          <w:rFonts w:ascii="Times New Roman" w:hAnsi="Times New Roman"/>
          <w:sz w:val="28"/>
          <w:szCs w:val="28"/>
          <w:lang w:val="kk-KZ"/>
        </w:rPr>
      </w:pPr>
      <w:r w:rsidRPr="00F2330B">
        <w:rPr>
          <w:rFonts w:ascii="Times New Roman" w:hAnsi="Times New Roman"/>
          <w:sz w:val="28"/>
          <w:szCs w:val="28"/>
          <w:lang w:val="kk-KZ"/>
        </w:rPr>
        <w:t>Қазақстандағы жабайы алма</w:t>
      </w:r>
      <w:r w:rsidR="00B11ACB" w:rsidRPr="00F2330B">
        <w:rPr>
          <w:rFonts w:ascii="Times New Roman" w:hAnsi="Times New Roman"/>
          <w:sz w:val="28"/>
          <w:szCs w:val="28"/>
          <w:lang w:val="kk-KZ"/>
        </w:rPr>
        <w:t xml:space="preserve">ның </w:t>
      </w:r>
      <w:r w:rsidRPr="00F2330B">
        <w:rPr>
          <w:rFonts w:ascii="Times New Roman" w:hAnsi="Times New Roman"/>
          <w:sz w:val="28"/>
          <w:szCs w:val="28"/>
          <w:lang w:val="kk-KZ"/>
        </w:rPr>
        <w:t xml:space="preserve">түрлік жағдайы туралы ботаниктердің пікірлері екіұшты. </w:t>
      </w:r>
      <w:r w:rsidR="00B11ACB" w:rsidRPr="00F2330B">
        <w:rPr>
          <w:rFonts w:ascii="Times New Roman" w:hAnsi="Times New Roman"/>
          <w:sz w:val="28"/>
          <w:szCs w:val="28"/>
          <w:lang w:val="kk-KZ"/>
        </w:rPr>
        <w:t xml:space="preserve">Қазақстанның тау ормандарының жабайы алма түрлеріне </w:t>
      </w:r>
      <w:r w:rsidR="00991C6A" w:rsidRPr="00F2330B">
        <w:rPr>
          <w:rFonts w:ascii="Times New Roman" w:hAnsi="Times New Roman"/>
          <w:sz w:val="28"/>
          <w:szCs w:val="28"/>
          <w:lang w:val="kk-KZ"/>
        </w:rPr>
        <w:t xml:space="preserve">бірқатар мақалалар </w:t>
      </w:r>
      <w:r w:rsidR="00B11ACB" w:rsidRPr="00F2330B">
        <w:rPr>
          <w:rFonts w:ascii="Times New Roman" w:hAnsi="Times New Roman"/>
          <w:sz w:val="28"/>
          <w:szCs w:val="28"/>
          <w:lang w:val="kk-KZ"/>
        </w:rPr>
        <w:t xml:space="preserve">арналған </w:t>
      </w:r>
      <w:r w:rsidR="00991C6A" w:rsidRPr="00F2330B">
        <w:rPr>
          <w:rFonts w:ascii="Times New Roman" w:hAnsi="Times New Roman"/>
          <w:sz w:val="28"/>
          <w:szCs w:val="28"/>
          <w:lang w:val="kk-KZ"/>
        </w:rPr>
        <w:t xml:space="preserve">[23, 42, 43]. </w:t>
      </w:r>
      <w:bookmarkStart w:id="76" w:name="_Hlk135400547"/>
      <w:r w:rsidR="00B11ACB" w:rsidRPr="00F2330B">
        <w:rPr>
          <w:rFonts w:ascii="Times New Roman" w:hAnsi="Times New Roman"/>
          <w:sz w:val="28"/>
          <w:szCs w:val="28"/>
          <w:lang w:val="kk-KZ"/>
        </w:rPr>
        <w:t>С.</w:t>
      </w:r>
      <w:r w:rsidR="006E3176" w:rsidRPr="00F2330B">
        <w:rPr>
          <w:rFonts w:ascii="Times New Roman" w:hAnsi="Times New Roman"/>
          <w:sz w:val="28"/>
          <w:szCs w:val="28"/>
          <w:lang w:val="kk-KZ"/>
        </w:rPr>
        <w:t xml:space="preserve"> </w:t>
      </w:r>
      <w:r w:rsidR="00B11ACB" w:rsidRPr="00F2330B">
        <w:rPr>
          <w:rFonts w:ascii="Times New Roman" w:hAnsi="Times New Roman"/>
          <w:sz w:val="28"/>
          <w:szCs w:val="28"/>
          <w:lang w:val="kk-KZ"/>
        </w:rPr>
        <w:t>Ю.</w:t>
      </w:r>
      <w:r w:rsidR="006E3176" w:rsidRPr="00F2330B">
        <w:rPr>
          <w:rFonts w:ascii="Times New Roman" w:hAnsi="Times New Roman"/>
          <w:sz w:val="28"/>
          <w:szCs w:val="28"/>
          <w:lang w:val="kk-KZ"/>
        </w:rPr>
        <w:t xml:space="preserve"> </w:t>
      </w:r>
      <w:r w:rsidR="00B11ACB" w:rsidRPr="00F2330B">
        <w:rPr>
          <w:rFonts w:ascii="Times New Roman" w:hAnsi="Times New Roman"/>
          <w:sz w:val="28"/>
          <w:szCs w:val="28"/>
          <w:lang w:val="kk-KZ"/>
        </w:rPr>
        <w:t>Юзепчук (1939)</w:t>
      </w:r>
      <w:r w:rsidR="00DA76BC" w:rsidRPr="00F2330B">
        <w:rPr>
          <w:rFonts w:ascii="Times New Roman" w:hAnsi="Times New Roman"/>
          <w:sz w:val="28"/>
          <w:szCs w:val="28"/>
          <w:lang w:val="kk-KZ"/>
        </w:rPr>
        <w:t xml:space="preserve"> [23]</w:t>
      </w:r>
      <w:r w:rsidR="00B11ACB" w:rsidRPr="00F2330B">
        <w:rPr>
          <w:rFonts w:ascii="Times New Roman" w:hAnsi="Times New Roman"/>
          <w:sz w:val="28"/>
          <w:szCs w:val="28"/>
          <w:lang w:val="kk-KZ"/>
        </w:rPr>
        <w:t xml:space="preserve"> </w:t>
      </w:r>
      <w:bookmarkEnd w:id="76"/>
      <w:r w:rsidR="00B11ACB" w:rsidRPr="00F2330B">
        <w:rPr>
          <w:rFonts w:ascii="Times New Roman" w:hAnsi="Times New Roman"/>
          <w:sz w:val="28"/>
          <w:szCs w:val="28"/>
          <w:lang w:val="kk-KZ"/>
        </w:rPr>
        <w:t xml:space="preserve">«Флора СССР» - де жабайы өсетін алманың екі түрін ажыратады: </w:t>
      </w:r>
      <w:r w:rsidR="00B11ACB" w:rsidRPr="00F2330B">
        <w:rPr>
          <w:rFonts w:ascii="Times New Roman" w:hAnsi="Times New Roman"/>
          <w:i/>
          <w:sz w:val="28"/>
          <w:szCs w:val="28"/>
          <w:lang w:val="kk-KZ"/>
        </w:rPr>
        <w:t xml:space="preserve">M. </w:t>
      </w:r>
      <w:r w:rsidR="009823F3" w:rsidRPr="00F2330B">
        <w:rPr>
          <w:rFonts w:ascii="Times New Roman" w:hAnsi="Times New Roman"/>
          <w:i/>
          <w:sz w:val="28"/>
          <w:szCs w:val="28"/>
          <w:lang w:val="kk-KZ"/>
        </w:rPr>
        <w:t>s</w:t>
      </w:r>
      <w:r w:rsidR="00B11ACB" w:rsidRPr="00F2330B">
        <w:rPr>
          <w:rFonts w:ascii="Times New Roman" w:hAnsi="Times New Roman"/>
          <w:i/>
          <w:sz w:val="28"/>
          <w:szCs w:val="28"/>
          <w:lang w:val="kk-KZ"/>
        </w:rPr>
        <w:t>iever</w:t>
      </w:r>
      <w:r w:rsidR="009823F3" w:rsidRPr="00F2330B">
        <w:rPr>
          <w:rFonts w:ascii="Times New Roman" w:hAnsi="Times New Roman"/>
          <w:i/>
          <w:sz w:val="28"/>
          <w:szCs w:val="28"/>
          <w:lang w:val="kk-KZ"/>
        </w:rPr>
        <w:t>s</w:t>
      </w:r>
      <w:r w:rsidR="00B11ACB" w:rsidRPr="00F2330B">
        <w:rPr>
          <w:rFonts w:ascii="Times New Roman" w:hAnsi="Times New Roman"/>
          <w:i/>
          <w:sz w:val="28"/>
          <w:szCs w:val="28"/>
          <w:lang w:val="kk-KZ"/>
        </w:rPr>
        <w:t>ii</w:t>
      </w:r>
      <w:r w:rsidR="00B11ACB" w:rsidRPr="00F2330B">
        <w:rPr>
          <w:rFonts w:ascii="Times New Roman" w:hAnsi="Times New Roman"/>
          <w:sz w:val="28"/>
          <w:szCs w:val="28"/>
          <w:lang w:val="kk-KZ"/>
        </w:rPr>
        <w:t xml:space="preserve"> (Ldb.). M. Roem және </w:t>
      </w:r>
      <w:r w:rsidR="00B11ACB" w:rsidRPr="00F2330B">
        <w:rPr>
          <w:rFonts w:ascii="Times New Roman" w:hAnsi="Times New Roman"/>
          <w:i/>
          <w:sz w:val="28"/>
          <w:szCs w:val="28"/>
          <w:lang w:val="kk-KZ"/>
        </w:rPr>
        <w:t xml:space="preserve">M. Niedzwetzkyana </w:t>
      </w:r>
      <w:r w:rsidR="00B11ACB" w:rsidRPr="00F2330B">
        <w:rPr>
          <w:rFonts w:ascii="Times New Roman" w:hAnsi="Times New Roman"/>
          <w:sz w:val="28"/>
          <w:szCs w:val="28"/>
          <w:lang w:val="kk-KZ"/>
        </w:rPr>
        <w:t>Dieck</w:t>
      </w:r>
      <w:r w:rsidR="00B11ACB" w:rsidRPr="00F2330B">
        <w:rPr>
          <w:rFonts w:ascii="Times New Roman" w:hAnsi="Times New Roman"/>
          <w:i/>
          <w:sz w:val="28"/>
          <w:szCs w:val="28"/>
          <w:lang w:val="kk-KZ"/>
        </w:rPr>
        <w:t>.</w:t>
      </w:r>
      <w:r w:rsidR="00B11ACB" w:rsidRPr="00F2330B">
        <w:rPr>
          <w:rFonts w:ascii="Times New Roman" w:hAnsi="Times New Roman"/>
          <w:sz w:val="28"/>
          <w:szCs w:val="28"/>
          <w:lang w:val="kk-KZ"/>
        </w:rPr>
        <w:t xml:space="preserve"> </w:t>
      </w:r>
      <w:bookmarkStart w:id="77" w:name="_Hlk135400585"/>
      <w:r w:rsidR="00B11ACB" w:rsidRPr="00F2330B">
        <w:rPr>
          <w:rFonts w:ascii="Times New Roman" w:hAnsi="Times New Roman"/>
          <w:sz w:val="28"/>
          <w:szCs w:val="28"/>
          <w:lang w:val="kk-KZ"/>
        </w:rPr>
        <w:t>«Қазақстан флорасында» (1961)</w:t>
      </w:r>
      <w:r w:rsidR="00DA76BC" w:rsidRPr="00F2330B">
        <w:rPr>
          <w:rFonts w:ascii="Times New Roman" w:hAnsi="Times New Roman"/>
          <w:sz w:val="28"/>
          <w:szCs w:val="28"/>
          <w:lang w:val="kk-KZ"/>
        </w:rPr>
        <w:t xml:space="preserve"> [44]</w:t>
      </w:r>
      <w:r w:rsidR="00B11ACB" w:rsidRPr="00F2330B">
        <w:rPr>
          <w:rFonts w:ascii="Times New Roman" w:hAnsi="Times New Roman"/>
          <w:sz w:val="28"/>
          <w:szCs w:val="28"/>
          <w:lang w:val="kk-KZ"/>
        </w:rPr>
        <w:t xml:space="preserve"> </w:t>
      </w:r>
      <w:bookmarkEnd w:id="77"/>
      <w:r w:rsidR="00B11ACB" w:rsidRPr="00F2330B">
        <w:rPr>
          <w:rFonts w:ascii="Times New Roman" w:hAnsi="Times New Roman"/>
          <w:i/>
          <w:sz w:val="28"/>
          <w:szCs w:val="28"/>
          <w:lang w:val="kk-KZ"/>
        </w:rPr>
        <w:t>Malu</w:t>
      </w:r>
      <w:r w:rsidR="009823F3" w:rsidRPr="00F2330B">
        <w:rPr>
          <w:rFonts w:ascii="Times New Roman" w:hAnsi="Times New Roman"/>
          <w:i/>
          <w:sz w:val="28"/>
          <w:szCs w:val="28"/>
          <w:lang w:val="kk-KZ"/>
        </w:rPr>
        <w:t>s</w:t>
      </w:r>
      <w:r w:rsidR="00B11ACB" w:rsidRPr="00F2330B">
        <w:rPr>
          <w:rFonts w:ascii="Times New Roman" w:hAnsi="Times New Roman"/>
          <w:sz w:val="28"/>
          <w:szCs w:val="28"/>
          <w:lang w:val="kk-KZ"/>
        </w:rPr>
        <w:t xml:space="preserve"> туысының 6 түрі сипатталған: </w:t>
      </w:r>
      <w:r w:rsidR="00B11ACB" w:rsidRPr="00F2330B">
        <w:rPr>
          <w:rFonts w:ascii="Times New Roman" w:hAnsi="Times New Roman"/>
          <w:i/>
          <w:sz w:val="28"/>
          <w:szCs w:val="28"/>
          <w:lang w:val="kk-KZ"/>
        </w:rPr>
        <w:t>M. kirghi</w:t>
      </w:r>
      <w:r w:rsidR="009823F3" w:rsidRPr="00F2330B">
        <w:rPr>
          <w:rFonts w:ascii="Times New Roman" w:hAnsi="Times New Roman"/>
          <w:i/>
          <w:sz w:val="28"/>
          <w:szCs w:val="28"/>
          <w:lang w:val="kk-KZ"/>
        </w:rPr>
        <w:t>s</w:t>
      </w:r>
      <w:r w:rsidR="00B11ACB" w:rsidRPr="00F2330B">
        <w:rPr>
          <w:rFonts w:ascii="Times New Roman" w:hAnsi="Times New Roman"/>
          <w:i/>
          <w:sz w:val="28"/>
          <w:szCs w:val="28"/>
          <w:lang w:val="kk-KZ"/>
        </w:rPr>
        <w:t>orum</w:t>
      </w:r>
      <w:r w:rsidR="00B11ACB" w:rsidRPr="00F2330B">
        <w:rPr>
          <w:rFonts w:ascii="Times New Roman" w:hAnsi="Times New Roman"/>
          <w:sz w:val="28"/>
          <w:szCs w:val="28"/>
          <w:lang w:val="kk-KZ"/>
        </w:rPr>
        <w:t xml:space="preserve"> Theod. et Fed., </w:t>
      </w:r>
      <w:r w:rsidR="00B11ACB" w:rsidRPr="00F2330B">
        <w:rPr>
          <w:rFonts w:ascii="Times New Roman" w:hAnsi="Times New Roman"/>
          <w:i/>
          <w:sz w:val="28"/>
          <w:szCs w:val="28"/>
          <w:lang w:val="kk-KZ"/>
        </w:rPr>
        <w:t xml:space="preserve">M. </w:t>
      </w:r>
      <w:r w:rsidR="009823F3" w:rsidRPr="00F2330B">
        <w:rPr>
          <w:rFonts w:ascii="Times New Roman" w:hAnsi="Times New Roman"/>
          <w:i/>
          <w:sz w:val="28"/>
          <w:szCs w:val="28"/>
          <w:lang w:val="kk-KZ"/>
        </w:rPr>
        <w:t>S</w:t>
      </w:r>
      <w:r w:rsidR="00B11ACB" w:rsidRPr="00F2330B">
        <w:rPr>
          <w:rFonts w:ascii="Times New Roman" w:hAnsi="Times New Roman"/>
          <w:i/>
          <w:sz w:val="28"/>
          <w:szCs w:val="28"/>
          <w:lang w:val="kk-KZ"/>
        </w:rPr>
        <w:t>iever</w:t>
      </w:r>
      <w:r w:rsidR="009823F3" w:rsidRPr="00F2330B">
        <w:rPr>
          <w:rFonts w:ascii="Times New Roman" w:hAnsi="Times New Roman"/>
          <w:i/>
          <w:sz w:val="28"/>
          <w:szCs w:val="28"/>
          <w:lang w:val="kk-KZ"/>
        </w:rPr>
        <w:t>s</w:t>
      </w:r>
      <w:r w:rsidR="00B11ACB" w:rsidRPr="00F2330B">
        <w:rPr>
          <w:rFonts w:ascii="Times New Roman" w:hAnsi="Times New Roman"/>
          <w:i/>
          <w:sz w:val="28"/>
          <w:szCs w:val="28"/>
          <w:lang w:val="kk-KZ"/>
        </w:rPr>
        <w:t>ii</w:t>
      </w:r>
      <w:r w:rsidR="00B11ACB" w:rsidRPr="00F2330B">
        <w:rPr>
          <w:rFonts w:ascii="Times New Roman" w:hAnsi="Times New Roman"/>
          <w:sz w:val="28"/>
          <w:szCs w:val="28"/>
          <w:lang w:val="kk-KZ"/>
        </w:rPr>
        <w:t xml:space="preserve"> (Ldb.) M. Roem., </w:t>
      </w:r>
      <w:bookmarkStart w:id="78" w:name="_Hlk99456024"/>
      <w:r w:rsidR="00B11ACB" w:rsidRPr="00F2330B">
        <w:rPr>
          <w:rFonts w:ascii="Times New Roman" w:hAnsi="Times New Roman"/>
          <w:i/>
          <w:sz w:val="28"/>
          <w:szCs w:val="28"/>
          <w:lang w:val="kk-KZ"/>
        </w:rPr>
        <w:t xml:space="preserve">M. Niedzwetzkyana </w:t>
      </w:r>
      <w:r w:rsidR="00B11ACB" w:rsidRPr="00F2330B">
        <w:rPr>
          <w:rFonts w:ascii="Times New Roman" w:hAnsi="Times New Roman"/>
          <w:sz w:val="28"/>
          <w:szCs w:val="28"/>
          <w:lang w:val="kk-KZ"/>
        </w:rPr>
        <w:t>Dieck</w:t>
      </w:r>
      <w:r w:rsidR="00B11ACB" w:rsidRPr="00F2330B">
        <w:rPr>
          <w:rFonts w:ascii="Times New Roman" w:hAnsi="Times New Roman"/>
          <w:i/>
          <w:sz w:val="28"/>
          <w:szCs w:val="28"/>
          <w:lang w:val="kk-KZ"/>
        </w:rPr>
        <w:t>.</w:t>
      </w:r>
      <w:bookmarkEnd w:id="78"/>
      <w:r w:rsidR="00B11ACB" w:rsidRPr="00F2330B">
        <w:rPr>
          <w:rFonts w:ascii="Times New Roman" w:hAnsi="Times New Roman"/>
          <w:sz w:val="28"/>
          <w:szCs w:val="28"/>
          <w:lang w:val="kk-KZ"/>
        </w:rPr>
        <w:t xml:space="preserve">, </w:t>
      </w:r>
      <w:r w:rsidR="007C060B">
        <w:rPr>
          <w:rFonts w:ascii="Times New Roman" w:hAnsi="Times New Roman"/>
          <w:i/>
          <w:sz w:val="28"/>
          <w:szCs w:val="28"/>
          <w:lang w:val="kk-KZ"/>
        </w:rPr>
        <w:t xml:space="preserve">M. </w:t>
      </w:r>
      <w:r w:rsidR="00B11ACB" w:rsidRPr="00E42321">
        <w:rPr>
          <w:rFonts w:ascii="Times New Roman" w:hAnsi="Times New Roman"/>
          <w:i/>
          <w:sz w:val="28"/>
          <w:szCs w:val="28"/>
          <w:lang w:val="kk-KZ"/>
        </w:rPr>
        <w:t>dome</w:t>
      </w:r>
      <w:r w:rsidR="009823F3" w:rsidRPr="00E42321">
        <w:rPr>
          <w:rFonts w:ascii="Times New Roman" w:hAnsi="Times New Roman"/>
          <w:i/>
          <w:sz w:val="28"/>
          <w:szCs w:val="28"/>
          <w:lang w:val="kk-KZ"/>
        </w:rPr>
        <w:t>s</w:t>
      </w:r>
      <w:r w:rsidR="00B11ACB" w:rsidRPr="00E42321">
        <w:rPr>
          <w:rFonts w:ascii="Times New Roman" w:hAnsi="Times New Roman"/>
          <w:i/>
          <w:sz w:val="28"/>
          <w:szCs w:val="28"/>
          <w:lang w:val="kk-KZ"/>
        </w:rPr>
        <w:t xml:space="preserve">tica </w:t>
      </w:r>
      <w:r w:rsidR="00B11ACB" w:rsidRPr="00E42321">
        <w:rPr>
          <w:rFonts w:ascii="Times New Roman" w:hAnsi="Times New Roman"/>
          <w:sz w:val="28"/>
          <w:szCs w:val="28"/>
          <w:lang w:val="kk-KZ"/>
        </w:rPr>
        <w:t>Borkh</w:t>
      </w:r>
      <w:r w:rsidR="00B11ACB" w:rsidRPr="00E42321">
        <w:rPr>
          <w:rFonts w:ascii="Times New Roman" w:hAnsi="Times New Roman"/>
          <w:i/>
          <w:sz w:val="28"/>
          <w:szCs w:val="28"/>
          <w:lang w:val="kk-KZ"/>
        </w:rPr>
        <w:t xml:space="preserve">., M. prunofolia </w:t>
      </w:r>
      <w:r w:rsidR="00B11ACB" w:rsidRPr="00E42321">
        <w:rPr>
          <w:rFonts w:ascii="Times New Roman" w:hAnsi="Times New Roman"/>
          <w:sz w:val="28"/>
          <w:szCs w:val="28"/>
          <w:lang w:val="kk-KZ"/>
        </w:rPr>
        <w:t xml:space="preserve">(Willd.) </w:t>
      </w:r>
      <w:r w:rsidR="00B11ACB" w:rsidRPr="00ED2AF1">
        <w:rPr>
          <w:rFonts w:ascii="Times New Roman" w:hAnsi="Times New Roman"/>
          <w:sz w:val="28"/>
          <w:szCs w:val="28"/>
          <w:lang w:val="kk-KZ"/>
        </w:rPr>
        <w:t xml:space="preserve">Borkh. и </w:t>
      </w:r>
      <w:r w:rsidR="00B11ACB" w:rsidRPr="00ED2AF1">
        <w:rPr>
          <w:rFonts w:ascii="Times New Roman" w:hAnsi="Times New Roman"/>
          <w:i/>
          <w:sz w:val="28"/>
          <w:szCs w:val="28"/>
          <w:lang w:val="kk-KZ"/>
        </w:rPr>
        <w:t xml:space="preserve">M. baccata </w:t>
      </w:r>
      <w:r w:rsidR="00B11ACB" w:rsidRPr="00ED2AF1">
        <w:rPr>
          <w:rFonts w:ascii="Times New Roman" w:hAnsi="Times New Roman"/>
          <w:sz w:val="28"/>
          <w:szCs w:val="28"/>
          <w:lang w:val="kk-KZ"/>
        </w:rPr>
        <w:t>(L.) Borkh.</w:t>
      </w:r>
      <w:bookmarkStart w:id="79" w:name="_Hlk135400615"/>
      <w:r w:rsidR="00B11ACB" w:rsidRPr="00ED2AF1">
        <w:rPr>
          <w:rFonts w:ascii="Times New Roman" w:hAnsi="Times New Roman"/>
          <w:sz w:val="28"/>
          <w:szCs w:val="28"/>
          <w:lang w:val="kk-KZ"/>
        </w:rPr>
        <w:t xml:space="preserve"> </w:t>
      </w:r>
      <w:bookmarkEnd w:id="79"/>
      <w:r w:rsidR="00B11ACB" w:rsidRPr="00F2330B">
        <w:rPr>
          <w:rFonts w:ascii="Times New Roman" w:hAnsi="Times New Roman"/>
          <w:sz w:val="28"/>
          <w:szCs w:val="28"/>
          <w:lang w:val="kk-KZ"/>
        </w:rPr>
        <w:t>Батыс Тянь-Шань мен Іле Алатауының жабайы алма ағашының орасан зор полиморфизміне байланысты Г. П. Сумневич (1948)</w:t>
      </w:r>
      <w:r w:rsidR="00DA76BC" w:rsidRPr="00F2330B">
        <w:rPr>
          <w:rFonts w:ascii="Times New Roman" w:hAnsi="Times New Roman"/>
          <w:sz w:val="28"/>
          <w:szCs w:val="28"/>
          <w:lang w:val="kk-KZ"/>
        </w:rPr>
        <w:t xml:space="preserve"> [</w:t>
      </w:r>
      <w:r w:rsidR="00DB6326" w:rsidRPr="00F2330B">
        <w:rPr>
          <w:rFonts w:ascii="Times New Roman" w:hAnsi="Times New Roman"/>
          <w:sz w:val="28"/>
          <w:szCs w:val="28"/>
          <w:lang w:val="kk-KZ"/>
        </w:rPr>
        <w:t>45</w:t>
      </w:r>
      <w:r w:rsidR="00DA76BC" w:rsidRPr="00F2330B">
        <w:rPr>
          <w:rFonts w:ascii="Times New Roman" w:hAnsi="Times New Roman"/>
          <w:sz w:val="28"/>
          <w:szCs w:val="28"/>
          <w:lang w:val="kk-KZ"/>
        </w:rPr>
        <w:t>]</w:t>
      </w:r>
      <w:r w:rsidR="00B11ACB" w:rsidRPr="00F2330B">
        <w:rPr>
          <w:rFonts w:ascii="Times New Roman" w:hAnsi="Times New Roman"/>
          <w:sz w:val="28"/>
          <w:szCs w:val="28"/>
          <w:lang w:val="kk-KZ"/>
        </w:rPr>
        <w:t xml:space="preserve"> және П. П. Поляков (1949)</w:t>
      </w:r>
      <w:r w:rsidR="00DA76BC" w:rsidRPr="00F2330B">
        <w:rPr>
          <w:rFonts w:ascii="Times New Roman" w:hAnsi="Times New Roman"/>
          <w:sz w:val="28"/>
          <w:szCs w:val="28"/>
          <w:lang w:val="kk-KZ"/>
        </w:rPr>
        <w:t xml:space="preserve"> [</w:t>
      </w:r>
      <w:r w:rsidR="00DB6326" w:rsidRPr="00F2330B">
        <w:rPr>
          <w:rFonts w:ascii="Times New Roman" w:hAnsi="Times New Roman"/>
          <w:sz w:val="28"/>
          <w:szCs w:val="28"/>
          <w:lang w:val="kk-KZ"/>
        </w:rPr>
        <w:t>46</w:t>
      </w:r>
      <w:r w:rsidR="00DA76BC" w:rsidRPr="00F2330B">
        <w:rPr>
          <w:rFonts w:ascii="Times New Roman" w:hAnsi="Times New Roman"/>
          <w:sz w:val="28"/>
          <w:szCs w:val="28"/>
          <w:lang w:val="kk-KZ"/>
        </w:rPr>
        <w:t>]</w:t>
      </w:r>
      <w:r w:rsidR="00B11ACB" w:rsidRPr="00F2330B">
        <w:rPr>
          <w:rFonts w:ascii="Times New Roman" w:hAnsi="Times New Roman"/>
          <w:sz w:val="28"/>
          <w:szCs w:val="28"/>
          <w:lang w:val="kk-KZ"/>
        </w:rPr>
        <w:t xml:space="preserve"> алманың жаңа түрлерін сипаттады, кейін олар Орталық Азия түрлерінің түрішілік формалар дәрежесіне </w:t>
      </w:r>
      <w:bookmarkStart w:id="80" w:name="_Hlk135400648"/>
      <w:r w:rsidR="00B11ACB" w:rsidRPr="00F2330B">
        <w:rPr>
          <w:rFonts w:ascii="Times New Roman" w:hAnsi="Times New Roman"/>
          <w:sz w:val="28"/>
          <w:szCs w:val="28"/>
          <w:lang w:val="kk-KZ"/>
        </w:rPr>
        <w:t xml:space="preserve">ауыстырылды </w:t>
      </w:r>
      <w:bookmarkStart w:id="81" w:name="_Hlk136439739"/>
      <w:r w:rsidR="00DB6326" w:rsidRPr="00F2330B">
        <w:rPr>
          <w:rFonts w:ascii="Times New Roman" w:hAnsi="Times New Roman"/>
          <w:sz w:val="28"/>
          <w:szCs w:val="28"/>
          <w:lang w:val="kk-KZ"/>
        </w:rPr>
        <w:t>[15]</w:t>
      </w:r>
      <w:r w:rsidR="00B11ACB" w:rsidRPr="00F2330B">
        <w:rPr>
          <w:rFonts w:ascii="Times New Roman" w:hAnsi="Times New Roman"/>
          <w:sz w:val="28"/>
          <w:szCs w:val="28"/>
          <w:lang w:val="kk-KZ"/>
        </w:rPr>
        <w:t>.</w:t>
      </w:r>
      <w:bookmarkEnd w:id="81"/>
      <w:r w:rsidR="00C516BD" w:rsidRPr="00F2330B">
        <w:rPr>
          <w:rFonts w:ascii="Times New Roman" w:hAnsi="Times New Roman"/>
          <w:sz w:val="28"/>
          <w:szCs w:val="28"/>
          <w:lang w:val="kk-KZ"/>
        </w:rPr>
        <w:t xml:space="preserve"> </w:t>
      </w:r>
      <w:bookmarkStart w:id="82" w:name="_Hlk135400676"/>
      <w:bookmarkEnd w:id="80"/>
      <w:r w:rsidR="00C516BD" w:rsidRPr="00F2330B">
        <w:rPr>
          <w:rFonts w:ascii="Times New Roman" w:hAnsi="Times New Roman"/>
          <w:sz w:val="28"/>
          <w:szCs w:val="28"/>
          <w:lang w:val="kk-KZ"/>
        </w:rPr>
        <w:t>П</w:t>
      </w:r>
      <w:r w:rsidR="006E3176" w:rsidRPr="00F2330B">
        <w:rPr>
          <w:rFonts w:ascii="Times New Roman" w:hAnsi="Times New Roman"/>
          <w:sz w:val="28"/>
          <w:szCs w:val="28"/>
          <w:lang w:val="kk-KZ"/>
        </w:rPr>
        <w:t xml:space="preserve">. </w:t>
      </w:r>
      <w:r w:rsidR="00C516BD" w:rsidRPr="00F2330B">
        <w:rPr>
          <w:rFonts w:ascii="Times New Roman" w:hAnsi="Times New Roman"/>
          <w:sz w:val="28"/>
          <w:szCs w:val="28"/>
          <w:lang w:val="kk-KZ"/>
        </w:rPr>
        <w:t>П</w:t>
      </w:r>
      <w:r w:rsidR="006E3176" w:rsidRPr="00F2330B">
        <w:rPr>
          <w:rFonts w:ascii="Times New Roman" w:hAnsi="Times New Roman"/>
          <w:sz w:val="28"/>
          <w:szCs w:val="28"/>
          <w:lang w:val="kk-KZ"/>
        </w:rPr>
        <w:t>. Поляков</w:t>
      </w:r>
      <w:r w:rsidR="00C516BD" w:rsidRPr="00F2330B">
        <w:rPr>
          <w:rFonts w:ascii="Times New Roman" w:hAnsi="Times New Roman"/>
          <w:sz w:val="28"/>
          <w:szCs w:val="28"/>
          <w:lang w:val="kk-KZ"/>
        </w:rPr>
        <w:t xml:space="preserve"> [46] </w:t>
      </w:r>
      <w:r w:rsidR="006E3176" w:rsidRPr="00F2330B">
        <w:rPr>
          <w:rFonts w:ascii="Times New Roman" w:hAnsi="Times New Roman"/>
          <w:sz w:val="28"/>
          <w:szCs w:val="28"/>
          <w:lang w:val="kk-KZ"/>
        </w:rPr>
        <w:t xml:space="preserve">сипаттаған </w:t>
      </w:r>
      <w:r w:rsidR="006E3176" w:rsidRPr="00F2330B">
        <w:rPr>
          <w:rFonts w:ascii="Times New Roman" w:hAnsi="Times New Roman"/>
          <w:i/>
          <w:sz w:val="28"/>
          <w:szCs w:val="28"/>
          <w:lang w:val="kk-KZ"/>
        </w:rPr>
        <w:t xml:space="preserve">M. </w:t>
      </w:r>
      <w:r w:rsidR="009823F3" w:rsidRPr="00F2330B">
        <w:rPr>
          <w:rFonts w:ascii="Times New Roman" w:hAnsi="Times New Roman"/>
          <w:i/>
          <w:sz w:val="28"/>
          <w:szCs w:val="28"/>
          <w:lang w:val="kk-KZ"/>
        </w:rPr>
        <w:t>s</w:t>
      </w:r>
      <w:r w:rsidR="006E3176" w:rsidRPr="00F2330B">
        <w:rPr>
          <w:rFonts w:ascii="Times New Roman" w:hAnsi="Times New Roman"/>
          <w:i/>
          <w:sz w:val="28"/>
          <w:szCs w:val="28"/>
          <w:lang w:val="kk-KZ"/>
        </w:rPr>
        <w:t>chi</w:t>
      </w:r>
      <w:r w:rsidR="009823F3" w:rsidRPr="00F2330B">
        <w:rPr>
          <w:rFonts w:ascii="Times New Roman" w:hAnsi="Times New Roman"/>
          <w:i/>
          <w:sz w:val="28"/>
          <w:szCs w:val="28"/>
          <w:lang w:val="kk-KZ"/>
        </w:rPr>
        <w:t>s</w:t>
      </w:r>
      <w:r w:rsidR="006E3176" w:rsidRPr="00F2330B">
        <w:rPr>
          <w:rFonts w:ascii="Times New Roman" w:hAnsi="Times New Roman"/>
          <w:i/>
          <w:sz w:val="28"/>
          <w:szCs w:val="28"/>
          <w:lang w:val="kk-KZ"/>
        </w:rPr>
        <w:t>chkinii</w:t>
      </w:r>
      <w:r w:rsidR="006E3176" w:rsidRPr="00F2330B">
        <w:rPr>
          <w:rFonts w:ascii="Times New Roman" w:hAnsi="Times New Roman"/>
          <w:sz w:val="28"/>
          <w:szCs w:val="28"/>
          <w:lang w:val="kk-KZ"/>
        </w:rPr>
        <w:t xml:space="preserve"> </w:t>
      </w:r>
      <w:bookmarkEnd w:id="82"/>
      <w:r w:rsidR="006E3176" w:rsidRPr="00F2330B">
        <w:rPr>
          <w:rFonts w:ascii="Times New Roman" w:hAnsi="Times New Roman"/>
          <w:sz w:val="28"/>
          <w:szCs w:val="28"/>
          <w:lang w:val="kk-KZ"/>
        </w:rPr>
        <w:t xml:space="preserve">P. Pol., </w:t>
      </w:r>
      <w:r w:rsidR="006E3176" w:rsidRPr="00F2330B">
        <w:rPr>
          <w:rFonts w:ascii="Times New Roman" w:hAnsi="Times New Roman"/>
          <w:i/>
          <w:sz w:val="28"/>
          <w:szCs w:val="28"/>
          <w:lang w:val="kk-KZ"/>
        </w:rPr>
        <w:t>M. jarmolenkovii</w:t>
      </w:r>
      <w:r w:rsidR="006E3176" w:rsidRPr="00F2330B">
        <w:rPr>
          <w:rFonts w:ascii="Times New Roman" w:hAnsi="Times New Roman"/>
          <w:sz w:val="28"/>
          <w:szCs w:val="28"/>
          <w:lang w:val="kk-KZ"/>
        </w:rPr>
        <w:t xml:space="preserve"> P. Pol. және </w:t>
      </w:r>
      <w:r w:rsidR="006E3176" w:rsidRPr="00F2330B">
        <w:rPr>
          <w:rFonts w:ascii="Times New Roman" w:hAnsi="Times New Roman"/>
          <w:i/>
          <w:sz w:val="28"/>
          <w:szCs w:val="28"/>
          <w:lang w:val="kk-KZ"/>
        </w:rPr>
        <w:t>M. linczev</w:t>
      </w:r>
      <w:r w:rsidR="009823F3" w:rsidRPr="00F2330B">
        <w:rPr>
          <w:rFonts w:ascii="Times New Roman" w:hAnsi="Times New Roman"/>
          <w:i/>
          <w:sz w:val="28"/>
          <w:szCs w:val="28"/>
          <w:lang w:val="kk-KZ"/>
        </w:rPr>
        <w:t>s</w:t>
      </w:r>
      <w:r w:rsidR="006E3176" w:rsidRPr="00F2330B">
        <w:rPr>
          <w:rFonts w:ascii="Times New Roman" w:hAnsi="Times New Roman"/>
          <w:i/>
          <w:sz w:val="28"/>
          <w:szCs w:val="28"/>
          <w:lang w:val="kk-KZ"/>
        </w:rPr>
        <w:t>kii</w:t>
      </w:r>
      <w:r w:rsidR="006E3176" w:rsidRPr="00F2330B">
        <w:rPr>
          <w:rFonts w:ascii="Times New Roman" w:hAnsi="Times New Roman"/>
          <w:sz w:val="28"/>
          <w:szCs w:val="28"/>
          <w:lang w:val="kk-KZ"/>
        </w:rPr>
        <w:t xml:space="preserve"> P. Pol. </w:t>
      </w:r>
      <w:bookmarkStart w:id="83" w:name="_Hlk135400691"/>
      <w:r w:rsidR="006E3176" w:rsidRPr="00F2330B">
        <w:rPr>
          <w:rFonts w:ascii="Times New Roman" w:hAnsi="Times New Roman"/>
          <w:sz w:val="28"/>
          <w:szCs w:val="28"/>
          <w:lang w:val="kk-KZ"/>
        </w:rPr>
        <w:t xml:space="preserve">түрлерін В. А. Лангельфельд (1971) негізгі политипті </w:t>
      </w:r>
      <w:bookmarkStart w:id="84" w:name="_Hlk99457680"/>
      <w:bookmarkEnd w:id="83"/>
      <w:r w:rsidR="006E3176" w:rsidRPr="00F2330B">
        <w:rPr>
          <w:rFonts w:ascii="Times New Roman" w:hAnsi="Times New Roman"/>
          <w:i/>
          <w:sz w:val="28"/>
          <w:szCs w:val="28"/>
          <w:lang w:val="kk-KZ"/>
        </w:rPr>
        <w:t xml:space="preserve">M. </w:t>
      </w:r>
      <w:r w:rsidR="009823F3" w:rsidRPr="00F2330B">
        <w:rPr>
          <w:rFonts w:ascii="Times New Roman" w:hAnsi="Times New Roman"/>
          <w:i/>
          <w:sz w:val="28"/>
          <w:szCs w:val="28"/>
          <w:lang w:val="kk-KZ"/>
        </w:rPr>
        <w:t>s</w:t>
      </w:r>
      <w:r w:rsidR="006E3176" w:rsidRPr="00F2330B">
        <w:rPr>
          <w:rFonts w:ascii="Times New Roman" w:hAnsi="Times New Roman"/>
          <w:i/>
          <w:sz w:val="28"/>
          <w:szCs w:val="28"/>
          <w:lang w:val="kk-KZ"/>
        </w:rPr>
        <w:t>iever</w:t>
      </w:r>
      <w:r w:rsidR="009823F3" w:rsidRPr="00F2330B">
        <w:rPr>
          <w:rFonts w:ascii="Times New Roman" w:hAnsi="Times New Roman"/>
          <w:i/>
          <w:sz w:val="28"/>
          <w:szCs w:val="28"/>
          <w:lang w:val="kk-KZ"/>
        </w:rPr>
        <w:t>s</w:t>
      </w:r>
      <w:r w:rsidR="006E3176" w:rsidRPr="00F2330B">
        <w:rPr>
          <w:rFonts w:ascii="Times New Roman" w:hAnsi="Times New Roman"/>
          <w:i/>
          <w:sz w:val="28"/>
          <w:szCs w:val="28"/>
          <w:lang w:val="kk-KZ"/>
        </w:rPr>
        <w:t>ii</w:t>
      </w:r>
      <w:r w:rsidR="006E3176" w:rsidRPr="00F2330B">
        <w:rPr>
          <w:rFonts w:ascii="Times New Roman" w:hAnsi="Times New Roman"/>
          <w:sz w:val="28"/>
          <w:szCs w:val="28"/>
          <w:lang w:val="kk-KZ"/>
        </w:rPr>
        <w:t xml:space="preserve"> (Ldb.) M. Roem. </w:t>
      </w:r>
      <w:bookmarkEnd w:id="84"/>
      <w:r w:rsidR="006E3176" w:rsidRPr="00F2330B">
        <w:rPr>
          <w:rFonts w:ascii="Times New Roman" w:hAnsi="Times New Roman"/>
          <w:sz w:val="28"/>
          <w:szCs w:val="28"/>
          <w:lang w:val="kk-KZ"/>
        </w:rPr>
        <w:t xml:space="preserve">түріне жатқызды </w:t>
      </w:r>
      <w:bookmarkStart w:id="85" w:name="_Hlk136440422"/>
      <w:r w:rsidR="00C516BD" w:rsidRPr="00F2330B">
        <w:rPr>
          <w:rFonts w:ascii="Times New Roman" w:hAnsi="Times New Roman"/>
          <w:sz w:val="28"/>
          <w:szCs w:val="28"/>
          <w:lang w:val="kk-KZ"/>
        </w:rPr>
        <w:t>[</w:t>
      </w:r>
      <w:r w:rsidR="004C0BB8" w:rsidRPr="00F2330B">
        <w:rPr>
          <w:rFonts w:ascii="Times New Roman" w:hAnsi="Times New Roman"/>
          <w:sz w:val="28"/>
          <w:szCs w:val="28"/>
          <w:lang w:val="kk-KZ"/>
        </w:rPr>
        <w:t>47</w:t>
      </w:r>
      <w:r w:rsidR="00C516BD" w:rsidRPr="00F2330B">
        <w:rPr>
          <w:rFonts w:ascii="Times New Roman" w:hAnsi="Times New Roman"/>
          <w:sz w:val="28"/>
          <w:szCs w:val="28"/>
          <w:lang w:val="kk-KZ"/>
        </w:rPr>
        <w:t>]</w:t>
      </w:r>
      <w:bookmarkEnd w:id="85"/>
      <w:r w:rsidR="006E3176" w:rsidRPr="00F2330B">
        <w:rPr>
          <w:rFonts w:ascii="Times New Roman" w:hAnsi="Times New Roman"/>
          <w:sz w:val="28"/>
          <w:szCs w:val="28"/>
          <w:lang w:val="kk-KZ"/>
        </w:rPr>
        <w:t xml:space="preserve">. </w:t>
      </w:r>
    </w:p>
    <w:p w14:paraId="242AE12F" w14:textId="6D0F4650" w:rsidR="009F702B" w:rsidRPr="00F2330B" w:rsidRDefault="006E3176" w:rsidP="00A84BFF">
      <w:pPr>
        <w:spacing w:after="0" w:line="240" w:lineRule="auto"/>
        <w:ind w:firstLine="567"/>
        <w:jc w:val="both"/>
        <w:rPr>
          <w:rFonts w:ascii="Times New Roman" w:hAnsi="Times New Roman"/>
          <w:sz w:val="28"/>
          <w:szCs w:val="28"/>
          <w:lang w:val="kk-KZ"/>
        </w:rPr>
      </w:pPr>
      <w:bookmarkStart w:id="86" w:name="_Hlk135400721"/>
      <w:r w:rsidRPr="00F2330B">
        <w:rPr>
          <w:rFonts w:ascii="Times New Roman" w:hAnsi="Times New Roman"/>
          <w:sz w:val="28"/>
          <w:szCs w:val="28"/>
          <w:lang w:val="kk-KZ"/>
        </w:rPr>
        <w:t>Ал. А. және Ан. А.Федоровтар (1949)</w:t>
      </w:r>
      <w:r w:rsidR="004C0BB8" w:rsidRPr="00F2330B">
        <w:rPr>
          <w:rFonts w:ascii="Times New Roman" w:hAnsi="Times New Roman"/>
          <w:sz w:val="28"/>
          <w:szCs w:val="28"/>
          <w:lang w:val="kk-KZ"/>
        </w:rPr>
        <w:t xml:space="preserve"> [48]</w:t>
      </w:r>
      <w:r w:rsidRPr="00F2330B">
        <w:rPr>
          <w:rFonts w:ascii="Times New Roman" w:hAnsi="Times New Roman"/>
          <w:sz w:val="28"/>
          <w:szCs w:val="28"/>
          <w:lang w:val="kk-KZ"/>
        </w:rPr>
        <w:t xml:space="preserve"> </w:t>
      </w:r>
      <w:bookmarkEnd w:id="86"/>
      <w:r w:rsidR="006C2334" w:rsidRPr="00F2330B">
        <w:rPr>
          <w:rFonts w:ascii="Times New Roman" w:hAnsi="Times New Roman"/>
          <w:sz w:val="28"/>
          <w:szCs w:val="28"/>
          <w:lang w:val="kk-KZ"/>
        </w:rPr>
        <w:t>Батыс Тянь-Шаньда</w:t>
      </w:r>
      <w:r w:rsidR="00D83B08" w:rsidRPr="00F2330B">
        <w:rPr>
          <w:rFonts w:ascii="Times New Roman" w:hAnsi="Times New Roman"/>
          <w:sz w:val="28"/>
          <w:szCs w:val="28"/>
          <w:lang w:val="kk-KZ"/>
        </w:rPr>
        <w:t xml:space="preserve"> таралған </w:t>
      </w:r>
      <w:r w:rsidRPr="00F2330B">
        <w:rPr>
          <w:rFonts w:ascii="Times New Roman" w:hAnsi="Times New Roman"/>
          <w:sz w:val="28"/>
          <w:szCs w:val="28"/>
          <w:lang w:val="kk-KZ"/>
        </w:rPr>
        <w:t>алма ағашын сипаттап, оны қырғыз алма</w:t>
      </w:r>
      <w:r w:rsidR="006C2334" w:rsidRPr="00F2330B">
        <w:rPr>
          <w:rFonts w:ascii="Times New Roman" w:hAnsi="Times New Roman"/>
          <w:sz w:val="28"/>
          <w:szCs w:val="28"/>
          <w:lang w:val="kk-KZ"/>
        </w:rPr>
        <w:t>сы</w:t>
      </w:r>
      <w:r w:rsidRPr="00F2330B">
        <w:rPr>
          <w:rFonts w:ascii="Times New Roman" w:hAnsi="Times New Roman"/>
          <w:sz w:val="28"/>
          <w:szCs w:val="28"/>
          <w:lang w:val="kk-KZ"/>
        </w:rPr>
        <w:t xml:space="preserve"> </w:t>
      </w:r>
      <w:r w:rsidRPr="00F2330B">
        <w:rPr>
          <w:rFonts w:ascii="Times New Roman" w:hAnsi="Times New Roman"/>
          <w:i/>
          <w:sz w:val="28"/>
          <w:szCs w:val="28"/>
          <w:lang w:val="kk-KZ"/>
        </w:rPr>
        <w:t>M. kirghi</w:t>
      </w:r>
      <w:r w:rsidR="009823F3" w:rsidRPr="00F2330B">
        <w:rPr>
          <w:rFonts w:ascii="Times New Roman" w:hAnsi="Times New Roman"/>
          <w:i/>
          <w:sz w:val="28"/>
          <w:szCs w:val="28"/>
          <w:lang w:val="kk-KZ"/>
        </w:rPr>
        <w:t>s</w:t>
      </w:r>
      <w:r w:rsidRPr="00F2330B">
        <w:rPr>
          <w:rFonts w:ascii="Times New Roman" w:hAnsi="Times New Roman"/>
          <w:i/>
          <w:sz w:val="28"/>
          <w:szCs w:val="28"/>
          <w:lang w:val="kk-KZ"/>
        </w:rPr>
        <w:t>orum</w:t>
      </w:r>
      <w:r w:rsidRPr="00F2330B">
        <w:rPr>
          <w:rFonts w:ascii="Times New Roman" w:hAnsi="Times New Roman"/>
          <w:sz w:val="28"/>
          <w:szCs w:val="28"/>
          <w:lang w:val="kk-KZ"/>
        </w:rPr>
        <w:t xml:space="preserve"> </w:t>
      </w:r>
      <w:bookmarkStart w:id="87" w:name="_Hlk135400744"/>
      <w:r w:rsidRPr="00F2330B">
        <w:rPr>
          <w:rFonts w:ascii="Times New Roman" w:hAnsi="Times New Roman"/>
          <w:sz w:val="28"/>
          <w:szCs w:val="28"/>
          <w:lang w:val="kk-KZ"/>
        </w:rPr>
        <w:t>Al. et An. Theod.</w:t>
      </w:r>
      <w:r w:rsidR="00D83B08" w:rsidRPr="00F2330B">
        <w:rPr>
          <w:rFonts w:ascii="Times New Roman" w:hAnsi="Times New Roman"/>
          <w:sz w:val="28"/>
          <w:szCs w:val="28"/>
          <w:lang w:val="kk-KZ"/>
        </w:rPr>
        <w:t xml:space="preserve"> </w:t>
      </w:r>
      <w:r w:rsidRPr="00F2330B">
        <w:rPr>
          <w:rFonts w:ascii="Times New Roman" w:hAnsi="Times New Roman"/>
          <w:sz w:val="28"/>
          <w:szCs w:val="28"/>
          <w:lang w:val="kk-KZ"/>
        </w:rPr>
        <w:t xml:space="preserve">деп атады </w:t>
      </w:r>
      <w:r w:rsidR="004C0BB8" w:rsidRPr="00F2330B">
        <w:rPr>
          <w:rFonts w:ascii="Times New Roman" w:hAnsi="Times New Roman"/>
          <w:sz w:val="28"/>
          <w:szCs w:val="28"/>
          <w:lang w:val="kk-KZ"/>
        </w:rPr>
        <w:t xml:space="preserve">[49]. </w:t>
      </w:r>
      <w:bookmarkEnd w:id="87"/>
      <w:r w:rsidR="00D83B08" w:rsidRPr="00F2330B">
        <w:rPr>
          <w:rFonts w:ascii="Times New Roman" w:hAnsi="Times New Roman"/>
          <w:sz w:val="28"/>
          <w:szCs w:val="28"/>
          <w:lang w:val="kk-KZ"/>
        </w:rPr>
        <w:t xml:space="preserve">Дегенмен, </w:t>
      </w:r>
      <w:bookmarkStart w:id="88" w:name="_Hlk135400759"/>
      <w:r w:rsidR="00D83B08" w:rsidRPr="00F2330B">
        <w:rPr>
          <w:rFonts w:ascii="Times New Roman" w:hAnsi="Times New Roman"/>
          <w:sz w:val="28"/>
          <w:szCs w:val="28"/>
          <w:lang w:val="kk-KZ"/>
        </w:rPr>
        <w:t>Б. А. Быков (1961)</w:t>
      </w:r>
      <w:r w:rsidR="004C0BB8" w:rsidRPr="00F2330B">
        <w:rPr>
          <w:rFonts w:ascii="Times New Roman" w:hAnsi="Times New Roman"/>
          <w:sz w:val="28"/>
          <w:szCs w:val="28"/>
          <w:lang w:val="kk-KZ"/>
        </w:rPr>
        <w:t xml:space="preserve"> [44]</w:t>
      </w:r>
      <w:r w:rsidR="00D83B08" w:rsidRPr="00F2330B">
        <w:rPr>
          <w:rFonts w:ascii="Times New Roman" w:hAnsi="Times New Roman"/>
          <w:sz w:val="28"/>
          <w:szCs w:val="28"/>
          <w:lang w:val="kk-KZ"/>
        </w:rPr>
        <w:t xml:space="preserve"> «Флора Казахстана» </w:t>
      </w:r>
      <w:bookmarkEnd w:id="88"/>
      <w:r w:rsidR="00D83B08" w:rsidRPr="00F2330B">
        <w:rPr>
          <w:rFonts w:ascii="Times New Roman" w:hAnsi="Times New Roman"/>
          <w:sz w:val="28"/>
          <w:szCs w:val="28"/>
          <w:lang w:val="kk-KZ"/>
        </w:rPr>
        <w:t xml:space="preserve">анықтамасында </w:t>
      </w:r>
      <w:r w:rsidR="00D83B08" w:rsidRPr="00F2330B">
        <w:rPr>
          <w:rFonts w:ascii="Times New Roman" w:hAnsi="Times New Roman"/>
          <w:i/>
          <w:sz w:val="28"/>
          <w:szCs w:val="28"/>
          <w:lang w:val="kk-KZ"/>
        </w:rPr>
        <w:t>M. kirghi</w:t>
      </w:r>
      <w:r w:rsidR="009823F3" w:rsidRPr="00F2330B">
        <w:rPr>
          <w:rFonts w:ascii="Times New Roman" w:hAnsi="Times New Roman"/>
          <w:i/>
          <w:sz w:val="28"/>
          <w:szCs w:val="28"/>
          <w:lang w:val="kk-KZ"/>
        </w:rPr>
        <w:t>s</w:t>
      </w:r>
      <w:r w:rsidR="00D83B08" w:rsidRPr="00F2330B">
        <w:rPr>
          <w:rFonts w:ascii="Times New Roman" w:hAnsi="Times New Roman"/>
          <w:i/>
          <w:sz w:val="28"/>
          <w:szCs w:val="28"/>
          <w:lang w:val="kk-KZ"/>
        </w:rPr>
        <w:t>orum</w:t>
      </w:r>
      <w:r w:rsidR="00D83B08" w:rsidRPr="00F2330B">
        <w:rPr>
          <w:rFonts w:ascii="Times New Roman" w:hAnsi="Times New Roman"/>
          <w:sz w:val="28"/>
          <w:szCs w:val="28"/>
          <w:lang w:val="kk-KZ"/>
        </w:rPr>
        <w:t xml:space="preserve"> </w:t>
      </w:r>
      <w:r w:rsidR="00FF3359" w:rsidRPr="00F2330B">
        <w:rPr>
          <w:rFonts w:ascii="Times New Roman" w:hAnsi="Times New Roman"/>
          <w:sz w:val="28"/>
          <w:szCs w:val="28"/>
          <w:lang w:val="kk-KZ"/>
        </w:rPr>
        <w:t xml:space="preserve">түрі </w:t>
      </w:r>
      <w:r w:rsidR="00D83B08" w:rsidRPr="00F2330B">
        <w:rPr>
          <w:rFonts w:ascii="Times New Roman" w:hAnsi="Times New Roman"/>
          <w:i/>
          <w:sz w:val="28"/>
          <w:szCs w:val="28"/>
          <w:lang w:val="kk-KZ"/>
        </w:rPr>
        <w:t xml:space="preserve">M. </w:t>
      </w:r>
      <w:r w:rsidR="009823F3" w:rsidRPr="00F2330B">
        <w:rPr>
          <w:rFonts w:ascii="Times New Roman" w:hAnsi="Times New Roman"/>
          <w:i/>
          <w:sz w:val="28"/>
          <w:szCs w:val="28"/>
          <w:lang w:val="kk-KZ"/>
        </w:rPr>
        <w:t>S</w:t>
      </w:r>
      <w:r w:rsidR="00D83B08" w:rsidRPr="00F2330B">
        <w:rPr>
          <w:rFonts w:ascii="Times New Roman" w:hAnsi="Times New Roman"/>
          <w:i/>
          <w:sz w:val="28"/>
          <w:szCs w:val="28"/>
          <w:lang w:val="kk-KZ"/>
        </w:rPr>
        <w:t>iever</w:t>
      </w:r>
      <w:r w:rsidR="009823F3" w:rsidRPr="00F2330B">
        <w:rPr>
          <w:rFonts w:ascii="Times New Roman" w:hAnsi="Times New Roman"/>
          <w:i/>
          <w:sz w:val="28"/>
          <w:szCs w:val="28"/>
          <w:lang w:val="kk-KZ"/>
        </w:rPr>
        <w:t>s</w:t>
      </w:r>
      <w:r w:rsidR="00D83B08" w:rsidRPr="00F2330B">
        <w:rPr>
          <w:rFonts w:ascii="Times New Roman" w:hAnsi="Times New Roman"/>
          <w:i/>
          <w:sz w:val="28"/>
          <w:szCs w:val="28"/>
          <w:lang w:val="kk-KZ"/>
        </w:rPr>
        <w:t>ii</w:t>
      </w:r>
      <w:r w:rsidR="00FF3359" w:rsidRPr="00F2330B">
        <w:rPr>
          <w:rFonts w:ascii="Times New Roman" w:hAnsi="Times New Roman"/>
          <w:i/>
          <w:sz w:val="28"/>
          <w:szCs w:val="28"/>
          <w:lang w:val="kk-KZ"/>
        </w:rPr>
        <w:t>-</w:t>
      </w:r>
      <w:r w:rsidR="00FF3359" w:rsidRPr="00F2330B">
        <w:rPr>
          <w:rFonts w:ascii="Times New Roman" w:hAnsi="Times New Roman"/>
          <w:sz w:val="28"/>
          <w:szCs w:val="28"/>
          <w:lang w:val="kk-KZ"/>
        </w:rPr>
        <w:t>дің</w:t>
      </w:r>
      <w:r w:rsidR="00D83B08" w:rsidRPr="00F2330B">
        <w:rPr>
          <w:rFonts w:ascii="Times New Roman" w:hAnsi="Times New Roman"/>
          <w:sz w:val="28"/>
          <w:szCs w:val="28"/>
          <w:lang w:val="kk-KZ"/>
        </w:rPr>
        <w:t xml:space="preserve"> мезофитті нұсқасы деп есептейді</w:t>
      </w:r>
      <w:bookmarkStart w:id="89" w:name="_Hlk135400786"/>
      <w:r w:rsidR="00D83B08" w:rsidRPr="00F2330B">
        <w:rPr>
          <w:rFonts w:ascii="Times New Roman" w:hAnsi="Times New Roman"/>
          <w:sz w:val="28"/>
          <w:szCs w:val="28"/>
          <w:lang w:val="kk-KZ"/>
        </w:rPr>
        <w:t xml:space="preserve">. Ф. Д. Лихонос (1964) </w:t>
      </w:r>
      <w:r w:rsidR="004C0BB8" w:rsidRPr="00F2330B">
        <w:rPr>
          <w:rFonts w:ascii="Times New Roman" w:hAnsi="Times New Roman"/>
          <w:sz w:val="28"/>
          <w:szCs w:val="28"/>
          <w:lang w:val="kk-KZ"/>
        </w:rPr>
        <w:t xml:space="preserve">[26] </w:t>
      </w:r>
      <w:r w:rsidR="00D83B08" w:rsidRPr="00F2330B">
        <w:rPr>
          <w:rFonts w:ascii="Times New Roman" w:hAnsi="Times New Roman"/>
          <w:sz w:val="28"/>
          <w:szCs w:val="28"/>
          <w:lang w:val="kk-KZ"/>
        </w:rPr>
        <w:t xml:space="preserve">«К вопросу о систематике </w:t>
      </w:r>
      <w:bookmarkEnd w:id="89"/>
      <w:r w:rsidR="00D83B08" w:rsidRPr="00F2330B">
        <w:rPr>
          <w:rFonts w:ascii="Times New Roman" w:hAnsi="Times New Roman"/>
          <w:sz w:val="28"/>
          <w:szCs w:val="28"/>
          <w:lang w:val="kk-KZ"/>
        </w:rPr>
        <w:t>рода</w:t>
      </w:r>
      <w:r w:rsidR="00D83B08" w:rsidRPr="00F2330B">
        <w:rPr>
          <w:rFonts w:ascii="Times New Roman" w:hAnsi="Times New Roman"/>
          <w:i/>
          <w:sz w:val="28"/>
          <w:szCs w:val="28"/>
          <w:lang w:val="kk-KZ"/>
        </w:rPr>
        <w:t xml:space="preserve"> Malu</w:t>
      </w:r>
      <w:r w:rsidR="009823F3" w:rsidRPr="00F2330B">
        <w:rPr>
          <w:rFonts w:ascii="Times New Roman" w:hAnsi="Times New Roman"/>
          <w:i/>
          <w:sz w:val="28"/>
          <w:szCs w:val="28"/>
          <w:lang w:val="kk-KZ"/>
        </w:rPr>
        <w:t>s</w:t>
      </w:r>
      <w:r w:rsidR="00D83B08" w:rsidRPr="00F2330B">
        <w:rPr>
          <w:rFonts w:ascii="Times New Roman" w:hAnsi="Times New Roman"/>
          <w:sz w:val="28"/>
          <w:szCs w:val="28"/>
          <w:lang w:val="kk-KZ"/>
        </w:rPr>
        <w:t xml:space="preserve"> Mill. - Яблоня» еңбегінде </w:t>
      </w:r>
      <w:r w:rsidR="00D83B08" w:rsidRPr="00F2330B">
        <w:rPr>
          <w:rFonts w:ascii="Times New Roman" w:hAnsi="Times New Roman"/>
          <w:i/>
          <w:sz w:val="28"/>
          <w:szCs w:val="28"/>
          <w:lang w:val="kk-KZ"/>
        </w:rPr>
        <w:t xml:space="preserve">M. </w:t>
      </w:r>
      <w:r w:rsidR="009823F3" w:rsidRPr="00F2330B">
        <w:rPr>
          <w:rFonts w:ascii="Times New Roman" w:hAnsi="Times New Roman"/>
          <w:i/>
          <w:sz w:val="28"/>
          <w:szCs w:val="28"/>
          <w:lang w:val="kk-KZ"/>
        </w:rPr>
        <w:t>s</w:t>
      </w:r>
      <w:r w:rsidR="00D83B08" w:rsidRPr="00F2330B">
        <w:rPr>
          <w:rFonts w:ascii="Times New Roman" w:hAnsi="Times New Roman"/>
          <w:i/>
          <w:sz w:val="28"/>
          <w:szCs w:val="28"/>
          <w:lang w:val="kk-KZ"/>
        </w:rPr>
        <w:t>iever</w:t>
      </w:r>
      <w:r w:rsidR="009823F3" w:rsidRPr="00F2330B">
        <w:rPr>
          <w:rFonts w:ascii="Times New Roman" w:hAnsi="Times New Roman"/>
          <w:i/>
          <w:sz w:val="28"/>
          <w:szCs w:val="28"/>
          <w:lang w:val="kk-KZ"/>
        </w:rPr>
        <w:t>s</w:t>
      </w:r>
      <w:r w:rsidR="00D83B08" w:rsidRPr="00F2330B">
        <w:rPr>
          <w:rFonts w:ascii="Times New Roman" w:hAnsi="Times New Roman"/>
          <w:i/>
          <w:sz w:val="28"/>
          <w:szCs w:val="28"/>
          <w:lang w:val="kk-KZ"/>
        </w:rPr>
        <w:t>ii</w:t>
      </w:r>
      <w:r w:rsidR="00D83B08" w:rsidRPr="00F2330B">
        <w:rPr>
          <w:rFonts w:ascii="Times New Roman" w:hAnsi="Times New Roman"/>
          <w:sz w:val="28"/>
          <w:szCs w:val="28"/>
          <w:lang w:val="kk-KZ"/>
        </w:rPr>
        <w:t xml:space="preserve"> және </w:t>
      </w:r>
      <w:r w:rsidR="00D83B08" w:rsidRPr="00F2330B">
        <w:rPr>
          <w:rFonts w:ascii="Times New Roman" w:hAnsi="Times New Roman"/>
          <w:i/>
          <w:sz w:val="28"/>
          <w:szCs w:val="28"/>
          <w:lang w:val="kk-KZ"/>
        </w:rPr>
        <w:t>M. niedzwetzkyana</w:t>
      </w:r>
      <w:r w:rsidR="00D83B08" w:rsidRPr="00F2330B">
        <w:rPr>
          <w:rFonts w:ascii="Times New Roman" w:hAnsi="Times New Roman"/>
          <w:sz w:val="28"/>
          <w:szCs w:val="28"/>
          <w:lang w:val="kk-KZ"/>
        </w:rPr>
        <w:t xml:space="preserve"> түрлерін </w:t>
      </w:r>
      <w:r w:rsidR="00D83B08" w:rsidRPr="00F2330B">
        <w:rPr>
          <w:rFonts w:ascii="Times New Roman" w:hAnsi="Times New Roman"/>
          <w:i/>
          <w:sz w:val="28"/>
          <w:szCs w:val="28"/>
          <w:lang w:val="kk-KZ"/>
        </w:rPr>
        <w:t>M. kirghi</w:t>
      </w:r>
      <w:r w:rsidR="009823F3" w:rsidRPr="00F2330B">
        <w:rPr>
          <w:rFonts w:ascii="Times New Roman" w:hAnsi="Times New Roman"/>
          <w:i/>
          <w:sz w:val="28"/>
          <w:szCs w:val="28"/>
          <w:lang w:val="kk-KZ"/>
        </w:rPr>
        <w:t>s</w:t>
      </w:r>
      <w:r w:rsidR="00D83B08" w:rsidRPr="00F2330B">
        <w:rPr>
          <w:rFonts w:ascii="Times New Roman" w:hAnsi="Times New Roman"/>
          <w:i/>
          <w:sz w:val="28"/>
          <w:szCs w:val="28"/>
          <w:lang w:val="kk-KZ"/>
        </w:rPr>
        <w:t>orum</w:t>
      </w:r>
      <w:r w:rsidR="00D83B08" w:rsidRPr="00F2330B">
        <w:rPr>
          <w:rFonts w:ascii="Times New Roman" w:hAnsi="Times New Roman"/>
          <w:sz w:val="28"/>
          <w:szCs w:val="28"/>
          <w:lang w:val="kk-KZ"/>
        </w:rPr>
        <w:t xml:space="preserve"> түрінің </w:t>
      </w:r>
      <w:r w:rsidR="00402DB1" w:rsidRPr="00F2330B">
        <w:rPr>
          <w:rFonts w:ascii="Times New Roman" w:hAnsi="Times New Roman"/>
          <w:sz w:val="28"/>
          <w:szCs w:val="28"/>
          <w:lang w:val="kk-KZ"/>
        </w:rPr>
        <w:t>тармақтары</w:t>
      </w:r>
      <w:r w:rsidR="00D83B08" w:rsidRPr="00F2330B">
        <w:rPr>
          <w:rFonts w:ascii="Times New Roman" w:hAnsi="Times New Roman"/>
          <w:sz w:val="28"/>
          <w:szCs w:val="28"/>
          <w:lang w:val="kk-KZ"/>
        </w:rPr>
        <w:t xml:space="preserve"> ретінде қарастырады.</w:t>
      </w:r>
      <w:r w:rsidR="002A5DFC" w:rsidRPr="00F2330B">
        <w:rPr>
          <w:rFonts w:ascii="Times New Roman" w:hAnsi="Times New Roman"/>
          <w:sz w:val="28"/>
          <w:szCs w:val="28"/>
          <w:lang w:val="kk-KZ"/>
        </w:rPr>
        <w:t xml:space="preserve"> Ал </w:t>
      </w:r>
      <w:r w:rsidR="00025763" w:rsidRPr="00F2330B">
        <w:rPr>
          <w:rFonts w:ascii="Times New Roman" w:hAnsi="Times New Roman"/>
          <w:sz w:val="28"/>
          <w:szCs w:val="28"/>
          <w:lang w:val="kk-KZ"/>
        </w:rPr>
        <w:t xml:space="preserve">Іле Алатауы алмаларының зерттеушісі </w:t>
      </w:r>
      <w:r w:rsidR="002A5DFC" w:rsidRPr="00F2330B">
        <w:rPr>
          <w:rFonts w:ascii="Times New Roman" w:hAnsi="Times New Roman"/>
          <w:sz w:val="28"/>
          <w:szCs w:val="28"/>
          <w:lang w:val="kk-KZ"/>
        </w:rPr>
        <w:t xml:space="preserve">А. П. </w:t>
      </w:r>
      <w:bookmarkStart w:id="90" w:name="_Hlk135400819"/>
      <w:r w:rsidR="002A5DFC" w:rsidRPr="00F2330B">
        <w:rPr>
          <w:rFonts w:ascii="Times New Roman" w:hAnsi="Times New Roman"/>
          <w:sz w:val="28"/>
          <w:szCs w:val="28"/>
          <w:lang w:val="kk-KZ"/>
        </w:rPr>
        <w:t xml:space="preserve">Драгавцев </w:t>
      </w:r>
      <w:r w:rsidR="00025763" w:rsidRPr="00F2330B">
        <w:rPr>
          <w:rFonts w:ascii="Times New Roman" w:hAnsi="Times New Roman"/>
          <w:sz w:val="28"/>
          <w:szCs w:val="28"/>
          <w:lang w:val="kk-KZ"/>
        </w:rPr>
        <w:t>(1956)</w:t>
      </w:r>
      <w:r w:rsidR="004C0BB8" w:rsidRPr="00F2330B">
        <w:rPr>
          <w:rFonts w:ascii="Times New Roman" w:hAnsi="Times New Roman"/>
          <w:sz w:val="28"/>
          <w:szCs w:val="28"/>
          <w:lang w:val="kk-KZ"/>
        </w:rPr>
        <w:t xml:space="preserve"> [5</w:t>
      </w:r>
      <w:r w:rsidR="00885438" w:rsidRPr="00F2330B">
        <w:rPr>
          <w:rFonts w:ascii="Times New Roman" w:hAnsi="Times New Roman"/>
          <w:sz w:val="28"/>
          <w:szCs w:val="28"/>
          <w:lang w:val="kk-KZ"/>
        </w:rPr>
        <w:t>0</w:t>
      </w:r>
      <w:r w:rsidR="004C0BB8" w:rsidRPr="00F2330B">
        <w:rPr>
          <w:rFonts w:ascii="Times New Roman" w:hAnsi="Times New Roman"/>
          <w:sz w:val="28"/>
          <w:szCs w:val="28"/>
          <w:lang w:val="kk-KZ"/>
        </w:rPr>
        <w:t>]</w:t>
      </w:r>
      <w:r w:rsidR="00402DB1" w:rsidRPr="00F2330B">
        <w:rPr>
          <w:rFonts w:ascii="Times New Roman" w:hAnsi="Times New Roman"/>
          <w:sz w:val="28"/>
          <w:szCs w:val="28"/>
          <w:lang w:val="kk-KZ"/>
        </w:rPr>
        <w:t xml:space="preserve"> </w:t>
      </w:r>
      <w:r w:rsidR="002A5DFC" w:rsidRPr="00F2330B">
        <w:rPr>
          <w:rFonts w:ascii="Times New Roman" w:hAnsi="Times New Roman"/>
          <w:i/>
          <w:sz w:val="28"/>
          <w:szCs w:val="28"/>
          <w:lang w:val="kk-KZ"/>
        </w:rPr>
        <w:t>M. niedzwetzkyana</w:t>
      </w:r>
      <w:r w:rsidR="002A5DFC" w:rsidRPr="00F2330B">
        <w:rPr>
          <w:rFonts w:ascii="Times New Roman" w:hAnsi="Times New Roman"/>
          <w:sz w:val="28"/>
          <w:szCs w:val="28"/>
          <w:lang w:val="kk-KZ"/>
        </w:rPr>
        <w:t xml:space="preserve"> </w:t>
      </w:r>
      <w:bookmarkEnd w:id="90"/>
      <w:r w:rsidR="002A5DFC" w:rsidRPr="00F2330B">
        <w:rPr>
          <w:rFonts w:ascii="Times New Roman" w:hAnsi="Times New Roman"/>
          <w:sz w:val="28"/>
          <w:szCs w:val="28"/>
          <w:lang w:val="kk-KZ"/>
        </w:rPr>
        <w:t>түрін</w:t>
      </w:r>
      <w:r w:rsidR="00025763" w:rsidRPr="00F2330B">
        <w:rPr>
          <w:rFonts w:ascii="Times New Roman" w:hAnsi="Times New Roman"/>
          <w:sz w:val="28"/>
          <w:szCs w:val="28"/>
          <w:lang w:val="kk-KZ"/>
        </w:rPr>
        <w:t>ің</w:t>
      </w:r>
      <w:r w:rsidR="002A5DFC" w:rsidRPr="00F2330B">
        <w:rPr>
          <w:rFonts w:ascii="Times New Roman" w:hAnsi="Times New Roman"/>
          <w:sz w:val="28"/>
          <w:szCs w:val="28"/>
          <w:lang w:val="kk-KZ"/>
        </w:rPr>
        <w:t xml:space="preserve"> </w:t>
      </w:r>
      <w:r w:rsidR="002A5DFC" w:rsidRPr="00F2330B">
        <w:rPr>
          <w:rFonts w:ascii="Times New Roman" w:hAnsi="Times New Roman"/>
          <w:i/>
          <w:sz w:val="28"/>
          <w:szCs w:val="28"/>
          <w:lang w:val="kk-KZ"/>
        </w:rPr>
        <w:t xml:space="preserve">M. </w:t>
      </w:r>
      <w:r w:rsidR="00C230E1" w:rsidRPr="00F2330B">
        <w:rPr>
          <w:rFonts w:ascii="Times New Roman" w:hAnsi="Times New Roman"/>
          <w:i/>
          <w:sz w:val="28"/>
          <w:szCs w:val="28"/>
          <w:lang w:val="kk-KZ"/>
        </w:rPr>
        <w:t>s</w:t>
      </w:r>
      <w:r w:rsidR="002A5DFC" w:rsidRPr="00F2330B">
        <w:rPr>
          <w:rFonts w:ascii="Times New Roman" w:hAnsi="Times New Roman"/>
          <w:i/>
          <w:sz w:val="28"/>
          <w:szCs w:val="28"/>
          <w:lang w:val="kk-KZ"/>
        </w:rPr>
        <w:t>iever</w:t>
      </w:r>
      <w:r w:rsidR="009823F3" w:rsidRPr="00F2330B">
        <w:rPr>
          <w:rFonts w:ascii="Times New Roman" w:hAnsi="Times New Roman"/>
          <w:i/>
          <w:sz w:val="28"/>
          <w:szCs w:val="28"/>
          <w:lang w:val="kk-KZ"/>
        </w:rPr>
        <w:t>s</w:t>
      </w:r>
      <w:r w:rsidR="002A5DFC" w:rsidRPr="00F2330B">
        <w:rPr>
          <w:rFonts w:ascii="Times New Roman" w:hAnsi="Times New Roman"/>
          <w:i/>
          <w:sz w:val="28"/>
          <w:szCs w:val="28"/>
          <w:lang w:val="kk-KZ"/>
        </w:rPr>
        <w:t>ii</w:t>
      </w:r>
      <w:r w:rsidR="002A5DFC" w:rsidRPr="00F2330B">
        <w:rPr>
          <w:rFonts w:ascii="Times New Roman" w:hAnsi="Times New Roman"/>
          <w:sz w:val="28"/>
          <w:szCs w:val="28"/>
          <w:lang w:val="kk-KZ"/>
        </w:rPr>
        <w:t xml:space="preserve">-ден </w:t>
      </w:r>
      <w:r w:rsidR="00025763" w:rsidRPr="00F2330B">
        <w:rPr>
          <w:rFonts w:ascii="Times New Roman" w:hAnsi="Times New Roman"/>
          <w:sz w:val="28"/>
          <w:szCs w:val="28"/>
          <w:lang w:val="kk-KZ"/>
        </w:rPr>
        <w:t>айырмашылығы тек антоцианды пигментінде емес, сонымен бірге бір қатар экологиялық ерекшеліктері бар жеке түр деп санайды</w:t>
      </w:r>
      <w:r w:rsidR="002A5DFC" w:rsidRPr="00F2330B">
        <w:rPr>
          <w:rFonts w:ascii="Times New Roman" w:hAnsi="Times New Roman"/>
          <w:sz w:val="28"/>
          <w:szCs w:val="28"/>
          <w:lang w:val="kk-KZ"/>
        </w:rPr>
        <w:t>.</w:t>
      </w:r>
      <w:r w:rsidR="009F702B" w:rsidRPr="00F2330B">
        <w:rPr>
          <w:rFonts w:ascii="Times New Roman" w:hAnsi="Times New Roman"/>
          <w:sz w:val="28"/>
          <w:szCs w:val="28"/>
          <w:lang w:val="kk-KZ"/>
        </w:rPr>
        <w:t xml:space="preserve"> </w:t>
      </w:r>
      <w:r w:rsidR="0046464C" w:rsidRPr="00F2330B">
        <w:rPr>
          <w:rFonts w:ascii="Times New Roman" w:hAnsi="Times New Roman"/>
          <w:sz w:val="28"/>
          <w:szCs w:val="28"/>
          <w:lang w:val="kk-KZ"/>
        </w:rPr>
        <w:t>Көптеген авторлар</w:t>
      </w:r>
      <w:r w:rsidR="00916498" w:rsidRPr="00F2330B">
        <w:rPr>
          <w:rFonts w:ascii="Times New Roman" w:hAnsi="Times New Roman"/>
          <w:sz w:val="28"/>
          <w:szCs w:val="28"/>
          <w:lang w:val="kk-KZ"/>
        </w:rPr>
        <w:t xml:space="preserve"> </w:t>
      </w:r>
      <w:r w:rsidR="0046464C" w:rsidRPr="00F2330B">
        <w:rPr>
          <w:rFonts w:ascii="Times New Roman" w:hAnsi="Times New Roman"/>
          <w:sz w:val="28"/>
          <w:szCs w:val="28"/>
          <w:lang w:val="kk-KZ"/>
        </w:rPr>
        <w:t xml:space="preserve">антоциандық бояуы бар </w:t>
      </w:r>
      <w:r w:rsidR="0046464C" w:rsidRPr="00F2330B">
        <w:rPr>
          <w:rFonts w:ascii="Times New Roman" w:hAnsi="Times New Roman"/>
          <w:i/>
          <w:sz w:val="28"/>
          <w:szCs w:val="28"/>
          <w:lang w:val="kk-KZ"/>
        </w:rPr>
        <w:t>M. niedzwetzkyana</w:t>
      </w:r>
      <w:r w:rsidR="0046464C" w:rsidRPr="00F2330B">
        <w:rPr>
          <w:rFonts w:ascii="Times New Roman" w:hAnsi="Times New Roman"/>
          <w:sz w:val="28"/>
          <w:szCs w:val="28"/>
          <w:lang w:val="kk-KZ"/>
        </w:rPr>
        <w:t xml:space="preserve"> алмасын ешқандай популяция құрмайтын, нағыз түрге тән белгілері жоқ, тек жеке ала-қызыл дарақтарымен ерекшеленетін түр ішілік таксон деп санайды</w:t>
      </w:r>
      <w:r w:rsidR="004C0BB8" w:rsidRPr="00F2330B">
        <w:rPr>
          <w:rFonts w:ascii="Times New Roman" w:hAnsi="Times New Roman"/>
          <w:sz w:val="28"/>
          <w:szCs w:val="28"/>
          <w:lang w:val="kk-KZ"/>
        </w:rPr>
        <w:t xml:space="preserve"> және</w:t>
      </w:r>
      <w:r w:rsidR="00402DB1" w:rsidRPr="00F2330B">
        <w:rPr>
          <w:rFonts w:ascii="Times New Roman" w:hAnsi="Times New Roman"/>
          <w:sz w:val="28"/>
          <w:szCs w:val="28"/>
          <w:lang w:val="kk-KZ"/>
        </w:rPr>
        <w:t xml:space="preserve"> Қазақстанның алма ормандарында </w:t>
      </w:r>
      <w:r w:rsidR="00025763" w:rsidRPr="00F2330B">
        <w:rPr>
          <w:rFonts w:ascii="Times New Roman" w:hAnsi="Times New Roman"/>
          <w:sz w:val="28"/>
          <w:szCs w:val="28"/>
          <w:lang w:val="kk-KZ"/>
        </w:rPr>
        <w:t>екі түр</w:t>
      </w:r>
      <w:r w:rsidR="00025763" w:rsidRPr="00F2330B">
        <w:rPr>
          <w:rFonts w:ascii="Times New Roman" w:hAnsi="Times New Roman"/>
          <w:i/>
          <w:sz w:val="28"/>
          <w:szCs w:val="28"/>
          <w:lang w:val="kk-KZ"/>
        </w:rPr>
        <w:t xml:space="preserve"> </w:t>
      </w:r>
      <w:r w:rsidR="00402DB1" w:rsidRPr="00F2330B">
        <w:rPr>
          <w:rFonts w:ascii="Times New Roman" w:hAnsi="Times New Roman"/>
          <w:i/>
          <w:sz w:val="28"/>
          <w:szCs w:val="28"/>
          <w:lang w:val="kk-KZ"/>
        </w:rPr>
        <w:t xml:space="preserve">M. </w:t>
      </w:r>
      <w:r w:rsidR="009823F3" w:rsidRPr="00F2330B">
        <w:rPr>
          <w:rFonts w:ascii="Times New Roman" w:hAnsi="Times New Roman"/>
          <w:i/>
          <w:sz w:val="28"/>
          <w:szCs w:val="28"/>
          <w:lang w:val="kk-KZ"/>
        </w:rPr>
        <w:t>s</w:t>
      </w:r>
      <w:r w:rsidR="00402DB1" w:rsidRPr="00F2330B">
        <w:rPr>
          <w:rFonts w:ascii="Times New Roman" w:hAnsi="Times New Roman"/>
          <w:i/>
          <w:sz w:val="28"/>
          <w:szCs w:val="28"/>
          <w:lang w:val="kk-KZ"/>
        </w:rPr>
        <w:t>iever</w:t>
      </w:r>
      <w:r w:rsidR="009823F3" w:rsidRPr="00F2330B">
        <w:rPr>
          <w:rFonts w:ascii="Times New Roman" w:hAnsi="Times New Roman"/>
          <w:i/>
          <w:sz w:val="28"/>
          <w:szCs w:val="28"/>
          <w:lang w:val="kk-KZ"/>
        </w:rPr>
        <w:t>s</w:t>
      </w:r>
      <w:r w:rsidR="00402DB1" w:rsidRPr="00F2330B">
        <w:rPr>
          <w:rFonts w:ascii="Times New Roman" w:hAnsi="Times New Roman"/>
          <w:i/>
          <w:sz w:val="28"/>
          <w:szCs w:val="28"/>
          <w:lang w:val="kk-KZ"/>
        </w:rPr>
        <w:t xml:space="preserve">ii </w:t>
      </w:r>
      <w:r w:rsidR="00402DB1" w:rsidRPr="00F2330B">
        <w:rPr>
          <w:rFonts w:ascii="Times New Roman" w:hAnsi="Times New Roman"/>
          <w:sz w:val="28"/>
          <w:szCs w:val="28"/>
          <w:lang w:val="kk-KZ"/>
        </w:rPr>
        <w:t xml:space="preserve">және </w:t>
      </w:r>
      <w:r w:rsidR="00402DB1" w:rsidRPr="00F2330B">
        <w:rPr>
          <w:rFonts w:ascii="Times New Roman" w:hAnsi="Times New Roman"/>
          <w:i/>
          <w:sz w:val="28"/>
          <w:szCs w:val="28"/>
          <w:lang w:val="kk-KZ"/>
        </w:rPr>
        <w:t>M.</w:t>
      </w:r>
      <w:r w:rsidR="00025763" w:rsidRPr="00F2330B">
        <w:rPr>
          <w:rFonts w:ascii="Times New Roman" w:hAnsi="Times New Roman"/>
          <w:i/>
          <w:sz w:val="28"/>
          <w:szCs w:val="28"/>
          <w:lang w:val="kk-KZ"/>
        </w:rPr>
        <w:t xml:space="preserve"> </w:t>
      </w:r>
      <w:r w:rsidR="00402DB1" w:rsidRPr="00F2330B">
        <w:rPr>
          <w:rFonts w:ascii="Times New Roman" w:hAnsi="Times New Roman"/>
          <w:i/>
          <w:sz w:val="28"/>
          <w:szCs w:val="28"/>
          <w:lang w:val="kk-KZ"/>
        </w:rPr>
        <w:t>kirghi</w:t>
      </w:r>
      <w:r w:rsidR="009823F3" w:rsidRPr="00F2330B">
        <w:rPr>
          <w:rFonts w:ascii="Times New Roman" w:hAnsi="Times New Roman"/>
          <w:i/>
          <w:sz w:val="28"/>
          <w:szCs w:val="28"/>
          <w:lang w:val="kk-KZ"/>
        </w:rPr>
        <w:t>s</w:t>
      </w:r>
      <w:r w:rsidR="00402DB1" w:rsidRPr="00F2330B">
        <w:rPr>
          <w:rFonts w:ascii="Times New Roman" w:hAnsi="Times New Roman"/>
          <w:i/>
          <w:sz w:val="28"/>
          <w:szCs w:val="28"/>
          <w:lang w:val="kk-KZ"/>
        </w:rPr>
        <w:t>orum</w:t>
      </w:r>
      <w:r w:rsidR="00402DB1" w:rsidRPr="00F2330B">
        <w:rPr>
          <w:rFonts w:ascii="Times New Roman" w:hAnsi="Times New Roman"/>
          <w:sz w:val="28"/>
          <w:szCs w:val="28"/>
          <w:lang w:val="kk-KZ"/>
        </w:rPr>
        <w:t xml:space="preserve"> өседі деп есептейді</w:t>
      </w:r>
      <w:r w:rsidR="00916498" w:rsidRPr="00F2330B">
        <w:rPr>
          <w:rFonts w:ascii="Times New Roman" w:hAnsi="Times New Roman"/>
          <w:sz w:val="28"/>
          <w:szCs w:val="28"/>
          <w:lang w:val="kk-KZ"/>
        </w:rPr>
        <w:t xml:space="preserve"> [5</w:t>
      </w:r>
      <w:r w:rsidR="00885438" w:rsidRPr="00F2330B">
        <w:rPr>
          <w:rFonts w:ascii="Times New Roman" w:hAnsi="Times New Roman"/>
          <w:sz w:val="28"/>
          <w:szCs w:val="28"/>
          <w:lang w:val="kk-KZ"/>
        </w:rPr>
        <w:t>1</w:t>
      </w:r>
      <w:r w:rsidR="00AE7CDA" w:rsidRPr="00F2330B">
        <w:rPr>
          <w:rFonts w:ascii="Times New Roman" w:hAnsi="Times New Roman"/>
          <w:sz w:val="28"/>
          <w:szCs w:val="28"/>
          <w:lang w:val="kk-KZ"/>
        </w:rPr>
        <w:t>-</w:t>
      </w:r>
      <w:r w:rsidR="001E6074" w:rsidRPr="00F2330B">
        <w:rPr>
          <w:rFonts w:ascii="Times New Roman" w:hAnsi="Times New Roman"/>
          <w:sz w:val="28"/>
          <w:szCs w:val="28"/>
          <w:lang w:val="kk-KZ"/>
        </w:rPr>
        <w:t>53, 15</w:t>
      </w:r>
      <w:r w:rsidR="00916498" w:rsidRPr="00F2330B">
        <w:rPr>
          <w:rFonts w:ascii="Times New Roman" w:hAnsi="Times New Roman"/>
          <w:sz w:val="28"/>
          <w:szCs w:val="28"/>
          <w:lang w:val="kk-KZ"/>
        </w:rPr>
        <w:t>]</w:t>
      </w:r>
      <w:bookmarkStart w:id="91" w:name="_Hlk135400852"/>
      <w:r w:rsidR="00402DB1" w:rsidRPr="00F2330B">
        <w:rPr>
          <w:rFonts w:ascii="Times New Roman" w:hAnsi="Times New Roman"/>
          <w:sz w:val="28"/>
          <w:szCs w:val="28"/>
          <w:lang w:val="kk-KZ"/>
        </w:rPr>
        <w:t>.</w:t>
      </w:r>
      <w:bookmarkEnd w:id="91"/>
      <w:r w:rsidR="00AE7CDA" w:rsidRPr="00F2330B">
        <w:rPr>
          <w:rFonts w:ascii="Times New Roman" w:hAnsi="Times New Roman"/>
          <w:sz w:val="28"/>
          <w:szCs w:val="28"/>
          <w:lang w:val="kk-KZ"/>
        </w:rPr>
        <w:t xml:space="preserve"> </w:t>
      </w:r>
      <w:r w:rsidR="009F702B" w:rsidRPr="00F2330B">
        <w:rPr>
          <w:rFonts w:ascii="Times New Roman" w:hAnsi="Times New Roman"/>
          <w:sz w:val="28"/>
          <w:szCs w:val="28"/>
          <w:lang w:val="kk-KZ"/>
        </w:rPr>
        <w:t>С.</w:t>
      </w:r>
      <w:r w:rsidR="00AC6861" w:rsidRPr="00F2330B">
        <w:rPr>
          <w:rFonts w:ascii="Times New Roman" w:hAnsi="Times New Roman"/>
          <w:sz w:val="28"/>
          <w:szCs w:val="28"/>
          <w:lang w:val="kk-KZ"/>
        </w:rPr>
        <w:t xml:space="preserve"> </w:t>
      </w:r>
      <w:r w:rsidR="009F702B" w:rsidRPr="00F2330B">
        <w:rPr>
          <w:rFonts w:ascii="Times New Roman" w:hAnsi="Times New Roman"/>
          <w:sz w:val="28"/>
          <w:szCs w:val="28"/>
          <w:lang w:val="kk-KZ"/>
        </w:rPr>
        <w:t>А. Абдулинаның (1999)</w:t>
      </w:r>
      <w:r w:rsidR="001E6074" w:rsidRPr="00F2330B">
        <w:rPr>
          <w:rFonts w:ascii="Times New Roman" w:hAnsi="Times New Roman"/>
          <w:sz w:val="28"/>
          <w:szCs w:val="28"/>
          <w:lang w:val="kk-KZ"/>
        </w:rPr>
        <w:t xml:space="preserve"> [54] </w:t>
      </w:r>
      <w:r w:rsidR="00AE7CDA" w:rsidRPr="00F2330B">
        <w:rPr>
          <w:rFonts w:ascii="Times New Roman" w:hAnsi="Times New Roman"/>
          <w:sz w:val="28"/>
          <w:szCs w:val="28"/>
          <w:lang w:val="kk-KZ"/>
        </w:rPr>
        <w:t xml:space="preserve">туыс </w:t>
      </w:r>
      <w:r w:rsidR="009F702B" w:rsidRPr="00F2330B">
        <w:rPr>
          <w:rFonts w:ascii="Times New Roman" w:hAnsi="Times New Roman"/>
          <w:sz w:val="28"/>
          <w:szCs w:val="28"/>
          <w:lang w:val="kk-KZ"/>
        </w:rPr>
        <w:t xml:space="preserve">тізіміне алманың тек екі жабайы түрі кірді: </w:t>
      </w:r>
      <w:bookmarkStart w:id="92" w:name="_Hlk99459898"/>
      <w:r w:rsidR="009F702B" w:rsidRPr="00F2330B">
        <w:rPr>
          <w:rFonts w:ascii="Times New Roman" w:hAnsi="Times New Roman"/>
          <w:i/>
          <w:sz w:val="28"/>
          <w:szCs w:val="28"/>
          <w:lang w:val="kk-KZ"/>
        </w:rPr>
        <w:t xml:space="preserve">M. </w:t>
      </w:r>
      <w:r w:rsidR="009823F3" w:rsidRPr="00F2330B">
        <w:rPr>
          <w:rFonts w:ascii="Times New Roman" w:hAnsi="Times New Roman"/>
          <w:i/>
          <w:sz w:val="28"/>
          <w:szCs w:val="28"/>
          <w:lang w:val="kk-KZ"/>
        </w:rPr>
        <w:t>s</w:t>
      </w:r>
      <w:r w:rsidR="009F702B" w:rsidRPr="00F2330B">
        <w:rPr>
          <w:rFonts w:ascii="Times New Roman" w:hAnsi="Times New Roman"/>
          <w:i/>
          <w:sz w:val="28"/>
          <w:szCs w:val="28"/>
          <w:lang w:val="kk-KZ"/>
        </w:rPr>
        <w:t>iever</w:t>
      </w:r>
      <w:r w:rsidR="009823F3" w:rsidRPr="00F2330B">
        <w:rPr>
          <w:rFonts w:ascii="Times New Roman" w:hAnsi="Times New Roman"/>
          <w:i/>
          <w:sz w:val="28"/>
          <w:szCs w:val="28"/>
          <w:lang w:val="kk-KZ"/>
        </w:rPr>
        <w:t>s</w:t>
      </w:r>
      <w:r w:rsidR="009F702B" w:rsidRPr="00F2330B">
        <w:rPr>
          <w:rFonts w:ascii="Times New Roman" w:hAnsi="Times New Roman"/>
          <w:i/>
          <w:sz w:val="28"/>
          <w:szCs w:val="28"/>
          <w:lang w:val="kk-KZ"/>
        </w:rPr>
        <w:t>ii</w:t>
      </w:r>
      <w:r w:rsidR="009F702B" w:rsidRPr="00F2330B">
        <w:rPr>
          <w:rFonts w:ascii="Times New Roman" w:hAnsi="Times New Roman"/>
          <w:sz w:val="28"/>
          <w:szCs w:val="28"/>
          <w:lang w:val="kk-KZ"/>
        </w:rPr>
        <w:t xml:space="preserve"> </w:t>
      </w:r>
      <w:bookmarkEnd w:id="92"/>
      <w:r w:rsidR="009F702B" w:rsidRPr="00F2330B">
        <w:rPr>
          <w:rFonts w:ascii="Times New Roman" w:hAnsi="Times New Roman"/>
          <w:sz w:val="28"/>
          <w:szCs w:val="28"/>
          <w:lang w:val="kk-KZ"/>
        </w:rPr>
        <w:t xml:space="preserve">және </w:t>
      </w:r>
      <w:r w:rsidR="009F702B" w:rsidRPr="00F2330B">
        <w:rPr>
          <w:rFonts w:ascii="Times New Roman" w:hAnsi="Times New Roman"/>
          <w:i/>
          <w:sz w:val="28"/>
          <w:szCs w:val="28"/>
          <w:lang w:val="kk-KZ"/>
        </w:rPr>
        <w:t>M. niedzwetzkyana</w:t>
      </w:r>
      <w:r w:rsidR="009F702B" w:rsidRPr="00F2330B">
        <w:rPr>
          <w:rFonts w:ascii="Times New Roman" w:hAnsi="Times New Roman"/>
          <w:sz w:val="28"/>
          <w:szCs w:val="28"/>
          <w:lang w:val="kk-KZ"/>
        </w:rPr>
        <w:t>.</w:t>
      </w:r>
      <w:r w:rsidR="00C8518D" w:rsidRPr="00F2330B">
        <w:rPr>
          <w:rFonts w:ascii="Times New Roman" w:hAnsi="Times New Roman"/>
          <w:sz w:val="28"/>
          <w:szCs w:val="28"/>
          <w:lang w:val="kk-KZ"/>
        </w:rPr>
        <w:t xml:space="preserve"> </w:t>
      </w:r>
    </w:p>
    <w:p w14:paraId="080D9F50" w14:textId="4252F35F" w:rsidR="00402DB1" w:rsidRPr="00F2330B" w:rsidRDefault="00402DB1" w:rsidP="00A84BFF">
      <w:pPr>
        <w:spacing w:after="0" w:line="240" w:lineRule="auto"/>
        <w:ind w:firstLine="567"/>
        <w:jc w:val="both"/>
        <w:rPr>
          <w:rFonts w:ascii="Times New Roman" w:hAnsi="Times New Roman"/>
          <w:sz w:val="28"/>
          <w:szCs w:val="28"/>
          <w:lang w:val="kk-KZ"/>
        </w:rPr>
      </w:pPr>
      <w:r w:rsidRPr="00F2330B">
        <w:rPr>
          <w:rFonts w:ascii="Times New Roman" w:hAnsi="Times New Roman"/>
          <w:sz w:val="28"/>
          <w:szCs w:val="28"/>
          <w:lang w:val="kk-KZ"/>
        </w:rPr>
        <w:t xml:space="preserve">Қазақстандағы жабайы жеміс өсімдіктерін зерттеуге </w:t>
      </w:r>
      <w:r w:rsidR="00047896" w:rsidRPr="00F2330B">
        <w:rPr>
          <w:rFonts w:ascii="Times New Roman" w:hAnsi="Times New Roman"/>
          <w:sz w:val="28"/>
          <w:szCs w:val="28"/>
          <w:lang w:val="kk-KZ"/>
        </w:rPr>
        <w:t xml:space="preserve">академик </w:t>
      </w:r>
      <w:r w:rsidR="002C273C">
        <w:rPr>
          <w:rFonts w:ascii="Times New Roman" w:hAnsi="Times New Roman"/>
          <w:sz w:val="28"/>
          <w:szCs w:val="28"/>
          <w:lang w:val="kk-KZ"/>
        </w:rPr>
        <w:t>А. Ж. Жанғалиев</w:t>
      </w:r>
      <w:bookmarkStart w:id="93" w:name="_Hlk135400879"/>
      <w:r w:rsidR="00047896" w:rsidRPr="00F2330B">
        <w:rPr>
          <w:rFonts w:ascii="Times New Roman" w:hAnsi="Times New Roman"/>
          <w:sz w:val="28"/>
          <w:szCs w:val="28"/>
          <w:lang w:val="kk-KZ"/>
        </w:rPr>
        <w:t xml:space="preserve"> </w:t>
      </w:r>
      <w:r w:rsidRPr="00F2330B">
        <w:rPr>
          <w:rFonts w:ascii="Times New Roman" w:hAnsi="Times New Roman"/>
          <w:sz w:val="28"/>
          <w:szCs w:val="28"/>
          <w:lang w:val="kk-KZ"/>
        </w:rPr>
        <w:t xml:space="preserve">үлкен үлес қосқан </w:t>
      </w:r>
      <w:r w:rsidR="00AE7CDA" w:rsidRPr="00F2330B">
        <w:rPr>
          <w:rFonts w:ascii="Times New Roman" w:hAnsi="Times New Roman"/>
          <w:sz w:val="28"/>
          <w:szCs w:val="28"/>
          <w:lang w:val="kk-KZ"/>
        </w:rPr>
        <w:t>[5</w:t>
      </w:r>
      <w:r w:rsidR="00254F0B" w:rsidRPr="00F2330B">
        <w:rPr>
          <w:rFonts w:ascii="Times New Roman" w:hAnsi="Times New Roman"/>
          <w:sz w:val="28"/>
          <w:szCs w:val="28"/>
          <w:lang w:val="kk-KZ"/>
        </w:rPr>
        <w:t>-6,</w:t>
      </w:r>
      <w:r w:rsidR="00AE7CDA" w:rsidRPr="00F2330B">
        <w:rPr>
          <w:rFonts w:ascii="Times New Roman" w:hAnsi="Times New Roman"/>
          <w:sz w:val="28"/>
          <w:szCs w:val="28"/>
          <w:lang w:val="kk-KZ"/>
        </w:rPr>
        <w:t>12,5</w:t>
      </w:r>
      <w:r w:rsidR="00254F0B" w:rsidRPr="00F2330B">
        <w:rPr>
          <w:rFonts w:ascii="Times New Roman" w:hAnsi="Times New Roman"/>
          <w:sz w:val="28"/>
          <w:szCs w:val="28"/>
          <w:lang w:val="kk-KZ"/>
        </w:rPr>
        <w:t>5</w:t>
      </w:r>
      <w:r w:rsidR="00AE7CDA" w:rsidRPr="00F2330B">
        <w:rPr>
          <w:rFonts w:ascii="Times New Roman" w:hAnsi="Times New Roman"/>
          <w:sz w:val="28"/>
          <w:szCs w:val="28"/>
          <w:lang w:val="kk-KZ"/>
        </w:rPr>
        <w:t>]</w:t>
      </w:r>
      <w:r w:rsidRPr="00F2330B">
        <w:rPr>
          <w:rFonts w:ascii="Times New Roman" w:hAnsi="Times New Roman"/>
          <w:sz w:val="28"/>
          <w:szCs w:val="28"/>
          <w:lang w:val="kk-KZ"/>
        </w:rPr>
        <w:t>.</w:t>
      </w:r>
      <w:bookmarkEnd w:id="93"/>
      <w:r w:rsidRPr="00F2330B">
        <w:rPr>
          <w:rFonts w:ascii="Times New Roman" w:hAnsi="Times New Roman"/>
          <w:sz w:val="28"/>
          <w:szCs w:val="28"/>
          <w:lang w:val="kk-KZ"/>
        </w:rPr>
        <w:t xml:space="preserve"> Ол үш түрді ажыратты: </w:t>
      </w:r>
      <w:r w:rsidRPr="00F2330B">
        <w:rPr>
          <w:rFonts w:ascii="Times New Roman" w:hAnsi="Times New Roman"/>
          <w:i/>
          <w:sz w:val="28"/>
          <w:szCs w:val="28"/>
          <w:lang w:val="kk-KZ"/>
        </w:rPr>
        <w:t xml:space="preserve">M. </w:t>
      </w:r>
      <w:r w:rsidR="009823F3" w:rsidRPr="00F2330B">
        <w:rPr>
          <w:rFonts w:ascii="Times New Roman" w:hAnsi="Times New Roman"/>
          <w:i/>
          <w:sz w:val="28"/>
          <w:szCs w:val="28"/>
          <w:lang w:val="kk-KZ"/>
        </w:rPr>
        <w:t>s</w:t>
      </w:r>
      <w:r w:rsidRPr="00F2330B">
        <w:rPr>
          <w:rFonts w:ascii="Times New Roman" w:hAnsi="Times New Roman"/>
          <w:i/>
          <w:sz w:val="28"/>
          <w:szCs w:val="28"/>
          <w:lang w:val="kk-KZ"/>
        </w:rPr>
        <w:t>iever</w:t>
      </w:r>
      <w:r w:rsidR="009823F3" w:rsidRPr="00F2330B">
        <w:rPr>
          <w:rFonts w:ascii="Times New Roman" w:hAnsi="Times New Roman"/>
          <w:i/>
          <w:sz w:val="28"/>
          <w:szCs w:val="28"/>
          <w:lang w:val="kk-KZ"/>
        </w:rPr>
        <w:t>s</w:t>
      </w:r>
      <w:r w:rsidRPr="00F2330B">
        <w:rPr>
          <w:rFonts w:ascii="Times New Roman" w:hAnsi="Times New Roman"/>
          <w:i/>
          <w:sz w:val="28"/>
          <w:szCs w:val="28"/>
          <w:lang w:val="kk-KZ"/>
        </w:rPr>
        <w:t>ii</w:t>
      </w:r>
      <w:r w:rsidRPr="00F2330B">
        <w:rPr>
          <w:rFonts w:ascii="Times New Roman" w:hAnsi="Times New Roman"/>
          <w:sz w:val="28"/>
          <w:szCs w:val="28"/>
          <w:lang w:val="kk-KZ"/>
        </w:rPr>
        <w:t xml:space="preserve"> (Ldb.) M. Roem., </w:t>
      </w:r>
      <w:r w:rsidRPr="00F2330B">
        <w:rPr>
          <w:rFonts w:ascii="Times New Roman" w:hAnsi="Times New Roman"/>
          <w:i/>
          <w:sz w:val="28"/>
          <w:szCs w:val="28"/>
          <w:lang w:val="kk-KZ"/>
        </w:rPr>
        <w:t>M. kirghi</w:t>
      </w:r>
      <w:r w:rsidR="009823F3" w:rsidRPr="00F2330B">
        <w:rPr>
          <w:rFonts w:ascii="Times New Roman" w:hAnsi="Times New Roman"/>
          <w:i/>
          <w:sz w:val="28"/>
          <w:szCs w:val="28"/>
          <w:lang w:val="kk-KZ"/>
        </w:rPr>
        <w:t>s</w:t>
      </w:r>
      <w:r w:rsidRPr="00F2330B">
        <w:rPr>
          <w:rFonts w:ascii="Times New Roman" w:hAnsi="Times New Roman"/>
          <w:i/>
          <w:sz w:val="28"/>
          <w:szCs w:val="28"/>
          <w:lang w:val="kk-KZ"/>
        </w:rPr>
        <w:t>orum</w:t>
      </w:r>
      <w:r w:rsidRPr="00F2330B">
        <w:rPr>
          <w:rFonts w:ascii="Times New Roman" w:hAnsi="Times New Roman"/>
          <w:sz w:val="28"/>
          <w:szCs w:val="28"/>
          <w:lang w:val="kk-KZ"/>
        </w:rPr>
        <w:t xml:space="preserve"> Theod. et Fed., </w:t>
      </w:r>
      <w:r w:rsidRPr="00F2330B">
        <w:rPr>
          <w:rFonts w:ascii="Times New Roman" w:hAnsi="Times New Roman"/>
          <w:i/>
          <w:sz w:val="28"/>
          <w:szCs w:val="28"/>
          <w:lang w:val="kk-KZ"/>
        </w:rPr>
        <w:t xml:space="preserve">M. niedzwetzkyana </w:t>
      </w:r>
      <w:r w:rsidRPr="00F2330B">
        <w:rPr>
          <w:rFonts w:ascii="Times New Roman" w:hAnsi="Times New Roman"/>
          <w:sz w:val="28"/>
          <w:szCs w:val="28"/>
          <w:lang w:val="kk-KZ"/>
        </w:rPr>
        <w:t>Dieck</w:t>
      </w:r>
      <w:r w:rsidRPr="00F2330B">
        <w:rPr>
          <w:rFonts w:ascii="Times New Roman" w:hAnsi="Times New Roman"/>
          <w:i/>
          <w:sz w:val="28"/>
          <w:szCs w:val="28"/>
          <w:lang w:val="kk-KZ"/>
        </w:rPr>
        <w:t>.</w:t>
      </w:r>
      <w:r w:rsidR="00C868F3" w:rsidRPr="00F2330B">
        <w:rPr>
          <w:rFonts w:ascii="Times New Roman" w:hAnsi="Times New Roman"/>
          <w:sz w:val="28"/>
          <w:szCs w:val="28"/>
          <w:lang w:val="kk-KZ"/>
        </w:rPr>
        <w:t xml:space="preserve"> «Дикая яблоня Казахстана» атты көлемді және маңызды еңбегінде</w:t>
      </w:r>
      <w:r w:rsidR="00AE7CDA" w:rsidRPr="00F2330B">
        <w:rPr>
          <w:rFonts w:ascii="Times New Roman" w:hAnsi="Times New Roman"/>
          <w:sz w:val="28"/>
          <w:szCs w:val="28"/>
          <w:lang w:val="kk-KZ"/>
        </w:rPr>
        <w:t xml:space="preserve"> [5] </w:t>
      </w:r>
      <w:r w:rsidR="00C868F3" w:rsidRPr="00F2330B">
        <w:rPr>
          <w:rFonts w:ascii="Times New Roman" w:hAnsi="Times New Roman"/>
          <w:sz w:val="28"/>
          <w:szCs w:val="28"/>
          <w:lang w:val="kk-KZ"/>
        </w:rPr>
        <w:t xml:space="preserve">автор </w:t>
      </w:r>
      <w:r w:rsidR="00C868F3" w:rsidRPr="00F2330B">
        <w:rPr>
          <w:rFonts w:ascii="Times New Roman" w:hAnsi="Times New Roman"/>
          <w:i/>
          <w:sz w:val="28"/>
          <w:szCs w:val="28"/>
          <w:lang w:val="kk-KZ"/>
        </w:rPr>
        <w:t xml:space="preserve">M. </w:t>
      </w:r>
      <w:r w:rsidR="009823F3" w:rsidRPr="00F2330B">
        <w:rPr>
          <w:rFonts w:ascii="Times New Roman" w:hAnsi="Times New Roman"/>
          <w:i/>
          <w:sz w:val="28"/>
          <w:szCs w:val="28"/>
          <w:lang w:val="kk-KZ"/>
        </w:rPr>
        <w:t>s</w:t>
      </w:r>
      <w:r w:rsidR="00C868F3" w:rsidRPr="00F2330B">
        <w:rPr>
          <w:rFonts w:ascii="Times New Roman" w:hAnsi="Times New Roman"/>
          <w:i/>
          <w:sz w:val="28"/>
          <w:szCs w:val="28"/>
          <w:lang w:val="kk-KZ"/>
        </w:rPr>
        <w:t>iever</w:t>
      </w:r>
      <w:r w:rsidR="009823F3" w:rsidRPr="00F2330B">
        <w:rPr>
          <w:rFonts w:ascii="Times New Roman" w:hAnsi="Times New Roman"/>
          <w:i/>
          <w:sz w:val="28"/>
          <w:szCs w:val="28"/>
          <w:lang w:val="kk-KZ"/>
        </w:rPr>
        <w:t>s</w:t>
      </w:r>
      <w:r w:rsidR="00C868F3" w:rsidRPr="00F2330B">
        <w:rPr>
          <w:rFonts w:ascii="Times New Roman" w:hAnsi="Times New Roman"/>
          <w:i/>
          <w:sz w:val="28"/>
          <w:szCs w:val="28"/>
          <w:lang w:val="kk-KZ"/>
        </w:rPr>
        <w:t>ii</w:t>
      </w:r>
      <w:r w:rsidR="00C868F3" w:rsidRPr="00F2330B">
        <w:rPr>
          <w:rFonts w:ascii="Times New Roman" w:hAnsi="Times New Roman"/>
          <w:sz w:val="28"/>
          <w:szCs w:val="28"/>
          <w:lang w:val="kk-KZ"/>
        </w:rPr>
        <w:t xml:space="preserve"> </w:t>
      </w:r>
      <w:r w:rsidR="00047896" w:rsidRPr="00F2330B">
        <w:rPr>
          <w:rFonts w:ascii="Times New Roman" w:hAnsi="Times New Roman"/>
          <w:sz w:val="28"/>
          <w:szCs w:val="28"/>
          <w:lang w:val="kk-KZ"/>
        </w:rPr>
        <w:lastRenderedPageBreak/>
        <w:t xml:space="preserve">түрі </w:t>
      </w:r>
      <w:r w:rsidR="00C868F3" w:rsidRPr="00F2330B">
        <w:rPr>
          <w:rFonts w:ascii="Times New Roman" w:hAnsi="Times New Roman"/>
          <w:sz w:val="28"/>
          <w:szCs w:val="28"/>
          <w:lang w:val="kk-KZ"/>
        </w:rPr>
        <w:t xml:space="preserve">ксерофильді физикалық-географиялық жағдайларда кеңірек таралып үлкен фитоценоздар түзетінін, ал </w:t>
      </w:r>
      <w:r w:rsidR="00C868F3" w:rsidRPr="00F2330B">
        <w:rPr>
          <w:rFonts w:ascii="Times New Roman" w:hAnsi="Times New Roman"/>
          <w:i/>
          <w:sz w:val="28"/>
          <w:szCs w:val="28"/>
          <w:lang w:val="kk-KZ"/>
        </w:rPr>
        <w:t>M. kirghi</w:t>
      </w:r>
      <w:r w:rsidR="009823F3" w:rsidRPr="00F2330B">
        <w:rPr>
          <w:rFonts w:ascii="Times New Roman" w:hAnsi="Times New Roman"/>
          <w:i/>
          <w:sz w:val="28"/>
          <w:szCs w:val="28"/>
          <w:lang w:val="kk-KZ"/>
        </w:rPr>
        <w:t>s</w:t>
      </w:r>
      <w:r w:rsidR="00C868F3" w:rsidRPr="00F2330B">
        <w:rPr>
          <w:rFonts w:ascii="Times New Roman" w:hAnsi="Times New Roman"/>
          <w:i/>
          <w:sz w:val="28"/>
          <w:szCs w:val="28"/>
          <w:lang w:val="kk-KZ"/>
        </w:rPr>
        <w:t>orum</w:t>
      </w:r>
      <w:r w:rsidR="00C868F3" w:rsidRPr="00F2330B">
        <w:rPr>
          <w:rFonts w:ascii="Times New Roman" w:hAnsi="Times New Roman"/>
          <w:sz w:val="28"/>
          <w:szCs w:val="28"/>
          <w:lang w:val="kk-KZ"/>
        </w:rPr>
        <w:t xml:space="preserve"> мезофильді, </w:t>
      </w:r>
      <w:r w:rsidR="001063ED" w:rsidRPr="00F2330B">
        <w:rPr>
          <w:rFonts w:ascii="Times New Roman" w:hAnsi="Times New Roman"/>
          <w:sz w:val="28"/>
          <w:szCs w:val="28"/>
          <w:lang w:val="kk-KZ"/>
        </w:rPr>
        <w:t xml:space="preserve">көбіне </w:t>
      </w:r>
      <w:r w:rsidR="00C868F3" w:rsidRPr="00F2330B">
        <w:rPr>
          <w:rFonts w:ascii="Times New Roman" w:hAnsi="Times New Roman"/>
          <w:i/>
          <w:sz w:val="28"/>
          <w:szCs w:val="28"/>
          <w:lang w:val="kk-KZ"/>
        </w:rPr>
        <w:t>Juglan</w:t>
      </w:r>
      <w:r w:rsidR="009823F3" w:rsidRPr="00F2330B">
        <w:rPr>
          <w:rFonts w:ascii="Times New Roman" w:hAnsi="Times New Roman"/>
          <w:i/>
          <w:sz w:val="28"/>
          <w:szCs w:val="28"/>
          <w:lang w:val="kk-KZ"/>
        </w:rPr>
        <w:t>s</w:t>
      </w:r>
      <w:r w:rsidR="00C868F3" w:rsidRPr="00F2330B">
        <w:rPr>
          <w:rFonts w:ascii="Times New Roman" w:hAnsi="Times New Roman"/>
          <w:i/>
          <w:sz w:val="28"/>
          <w:szCs w:val="28"/>
          <w:lang w:val="kk-KZ"/>
        </w:rPr>
        <w:t xml:space="preserve"> regia</w:t>
      </w:r>
      <w:r w:rsidR="00C868F3" w:rsidRPr="00F2330B">
        <w:rPr>
          <w:rFonts w:ascii="Times New Roman" w:hAnsi="Times New Roman"/>
          <w:sz w:val="28"/>
          <w:szCs w:val="28"/>
          <w:lang w:val="kk-KZ"/>
        </w:rPr>
        <w:t xml:space="preserve"> L.</w:t>
      </w:r>
      <w:r w:rsidR="00570371" w:rsidRPr="00F2330B">
        <w:rPr>
          <w:rFonts w:ascii="Times New Roman" w:hAnsi="Times New Roman"/>
          <w:sz w:val="28"/>
          <w:szCs w:val="28"/>
          <w:lang w:val="kk-KZ"/>
        </w:rPr>
        <w:t xml:space="preserve"> </w:t>
      </w:r>
      <w:r w:rsidR="00996EDC" w:rsidRPr="00F2330B">
        <w:rPr>
          <w:rFonts w:ascii="Times New Roman" w:hAnsi="Times New Roman"/>
          <w:sz w:val="28"/>
          <w:szCs w:val="28"/>
          <w:lang w:val="kk-KZ"/>
        </w:rPr>
        <w:t>түрімен</w:t>
      </w:r>
      <w:r w:rsidR="00C868F3" w:rsidRPr="00F2330B">
        <w:rPr>
          <w:rFonts w:ascii="Times New Roman" w:hAnsi="Times New Roman"/>
          <w:sz w:val="28"/>
          <w:szCs w:val="28"/>
          <w:lang w:val="kk-KZ"/>
        </w:rPr>
        <w:t xml:space="preserve"> бі</w:t>
      </w:r>
      <w:r w:rsidR="001063ED" w:rsidRPr="00F2330B">
        <w:rPr>
          <w:rFonts w:ascii="Times New Roman" w:hAnsi="Times New Roman"/>
          <w:sz w:val="28"/>
          <w:szCs w:val="28"/>
          <w:lang w:val="kk-KZ"/>
        </w:rPr>
        <w:t>рлесіп</w:t>
      </w:r>
      <w:r w:rsidR="00C868F3" w:rsidRPr="00F2330B">
        <w:rPr>
          <w:rFonts w:ascii="Times New Roman" w:hAnsi="Times New Roman"/>
          <w:sz w:val="28"/>
          <w:szCs w:val="28"/>
          <w:lang w:val="kk-KZ"/>
        </w:rPr>
        <w:t xml:space="preserve"> кездеседі</w:t>
      </w:r>
      <w:r w:rsidR="001063ED" w:rsidRPr="00F2330B">
        <w:rPr>
          <w:rFonts w:ascii="Times New Roman" w:hAnsi="Times New Roman"/>
          <w:sz w:val="28"/>
          <w:szCs w:val="28"/>
          <w:lang w:val="kk-KZ"/>
        </w:rPr>
        <w:t>,</w:t>
      </w:r>
      <w:r w:rsidR="00C868F3" w:rsidRPr="00F2330B">
        <w:rPr>
          <w:rFonts w:ascii="Times New Roman" w:hAnsi="Times New Roman"/>
          <w:sz w:val="28"/>
          <w:szCs w:val="28"/>
          <w:lang w:val="kk-KZ"/>
        </w:rPr>
        <w:t xml:space="preserve"> рөлі екінші</w:t>
      </w:r>
      <w:r w:rsidR="006A5EF6" w:rsidRPr="00F2330B">
        <w:rPr>
          <w:rFonts w:ascii="Times New Roman" w:hAnsi="Times New Roman"/>
          <w:sz w:val="28"/>
          <w:szCs w:val="28"/>
          <w:lang w:val="kk-KZ"/>
        </w:rPr>
        <w:t xml:space="preserve"> реттік</w:t>
      </w:r>
      <w:r w:rsidR="00C868F3" w:rsidRPr="00F2330B">
        <w:rPr>
          <w:rFonts w:ascii="Times New Roman" w:hAnsi="Times New Roman"/>
          <w:sz w:val="28"/>
          <w:szCs w:val="28"/>
          <w:lang w:val="kk-KZ"/>
        </w:rPr>
        <w:t xml:space="preserve"> және топографиялық жағынан шектеулі болып көрінетінін атап өтеді</w:t>
      </w:r>
      <w:r w:rsidR="00254F0B" w:rsidRPr="00F2330B">
        <w:rPr>
          <w:rFonts w:ascii="Times New Roman" w:hAnsi="Times New Roman"/>
          <w:sz w:val="28"/>
          <w:szCs w:val="28"/>
          <w:lang w:val="kk-KZ"/>
        </w:rPr>
        <w:t>.</w:t>
      </w:r>
      <w:r w:rsidR="00C868F3" w:rsidRPr="00F2330B">
        <w:rPr>
          <w:rFonts w:ascii="Times New Roman" w:hAnsi="Times New Roman"/>
          <w:sz w:val="28"/>
          <w:szCs w:val="28"/>
          <w:lang w:val="kk-KZ"/>
        </w:rPr>
        <w:t xml:space="preserve"> </w:t>
      </w:r>
      <w:r w:rsidR="001063ED" w:rsidRPr="00F2330B">
        <w:rPr>
          <w:rFonts w:ascii="Times New Roman" w:hAnsi="Times New Roman"/>
          <w:i/>
          <w:sz w:val="28"/>
          <w:szCs w:val="28"/>
          <w:lang w:val="kk-KZ"/>
        </w:rPr>
        <w:t>M. niedzwetzkyana</w:t>
      </w:r>
      <w:r w:rsidR="001063ED" w:rsidRPr="00F2330B">
        <w:rPr>
          <w:rFonts w:ascii="Times New Roman" w:hAnsi="Times New Roman"/>
          <w:sz w:val="28"/>
          <w:szCs w:val="28"/>
          <w:lang w:val="kk-KZ"/>
        </w:rPr>
        <w:t xml:space="preserve"> Республиканың тау ормандарында популяция құрамай дара кездеседі.</w:t>
      </w:r>
    </w:p>
    <w:p w14:paraId="5AEA2013" w14:textId="6A74636E" w:rsidR="001063ED" w:rsidRPr="00F2330B" w:rsidRDefault="001063ED" w:rsidP="00A84BFF">
      <w:pPr>
        <w:spacing w:after="0" w:line="240" w:lineRule="auto"/>
        <w:ind w:firstLine="567"/>
        <w:jc w:val="both"/>
        <w:rPr>
          <w:rFonts w:ascii="Times New Roman" w:hAnsi="Times New Roman"/>
          <w:sz w:val="28"/>
          <w:szCs w:val="28"/>
          <w:lang w:val="kk-KZ"/>
        </w:rPr>
      </w:pPr>
    </w:p>
    <w:p w14:paraId="56CE00A2" w14:textId="187C3B4F" w:rsidR="007857FF" w:rsidRPr="00D8321B" w:rsidRDefault="007857FF" w:rsidP="00A84BFF">
      <w:pPr>
        <w:pStyle w:val="a3"/>
        <w:numPr>
          <w:ilvl w:val="1"/>
          <w:numId w:val="1"/>
        </w:numPr>
        <w:spacing w:after="0" w:line="240" w:lineRule="auto"/>
        <w:jc w:val="both"/>
        <w:rPr>
          <w:rFonts w:ascii="Times New Roman" w:hAnsi="Times New Roman"/>
          <w:b/>
          <w:sz w:val="28"/>
          <w:szCs w:val="28"/>
          <w:lang w:val="kk-KZ"/>
        </w:rPr>
      </w:pPr>
      <w:r w:rsidRPr="00D8321B">
        <w:rPr>
          <w:rFonts w:ascii="Times New Roman" w:hAnsi="Times New Roman"/>
          <w:b/>
          <w:i/>
          <w:sz w:val="28"/>
          <w:szCs w:val="28"/>
          <w:lang w:val="kk-KZ"/>
        </w:rPr>
        <w:t>Malu</w:t>
      </w:r>
      <w:r w:rsidR="009823F3" w:rsidRPr="00D8321B">
        <w:rPr>
          <w:rFonts w:ascii="Times New Roman" w:hAnsi="Times New Roman"/>
          <w:b/>
          <w:i/>
          <w:sz w:val="28"/>
          <w:szCs w:val="28"/>
          <w:lang w:val="kk-KZ"/>
        </w:rPr>
        <w:t>s</w:t>
      </w:r>
      <w:r w:rsidRPr="00D8321B">
        <w:rPr>
          <w:rFonts w:ascii="Times New Roman" w:hAnsi="Times New Roman"/>
          <w:b/>
          <w:i/>
          <w:sz w:val="28"/>
          <w:szCs w:val="28"/>
          <w:lang w:val="kk-KZ"/>
        </w:rPr>
        <w:t xml:space="preserve"> </w:t>
      </w:r>
      <w:r w:rsidR="009823F3" w:rsidRPr="00D8321B">
        <w:rPr>
          <w:rFonts w:ascii="Times New Roman" w:hAnsi="Times New Roman"/>
          <w:b/>
          <w:i/>
          <w:sz w:val="28"/>
          <w:szCs w:val="28"/>
          <w:lang w:val="kk-KZ"/>
        </w:rPr>
        <w:t>s</w:t>
      </w:r>
      <w:r w:rsidRPr="00D8321B">
        <w:rPr>
          <w:rFonts w:ascii="Times New Roman" w:hAnsi="Times New Roman"/>
          <w:b/>
          <w:i/>
          <w:sz w:val="28"/>
          <w:szCs w:val="28"/>
          <w:lang w:val="kk-KZ"/>
        </w:rPr>
        <w:t>iever</w:t>
      </w:r>
      <w:r w:rsidR="009823F3" w:rsidRPr="00D8321B">
        <w:rPr>
          <w:rFonts w:ascii="Times New Roman" w:hAnsi="Times New Roman"/>
          <w:b/>
          <w:i/>
          <w:sz w:val="28"/>
          <w:szCs w:val="28"/>
          <w:lang w:val="kk-KZ"/>
        </w:rPr>
        <w:t>s</w:t>
      </w:r>
      <w:r w:rsidRPr="00D8321B">
        <w:rPr>
          <w:rFonts w:ascii="Times New Roman" w:hAnsi="Times New Roman"/>
          <w:b/>
          <w:i/>
          <w:sz w:val="28"/>
          <w:szCs w:val="28"/>
          <w:lang w:val="kk-KZ"/>
        </w:rPr>
        <w:t>ii</w:t>
      </w:r>
      <w:r w:rsidRPr="00D8321B">
        <w:rPr>
          <w:rFonts w:ascii="Times New Roman" w:hAnsi="Times New Roman"/>
          <w:b/>
          <w:sz w:val="28"/>
          <w:szCs w:val="28"/>
          <w:lang w:val="kk-KZ"/>
        </w:rPr>
        <w:t xml:space="preserve"> (Ldb.) M. Roem. географиялық таралу</w:t>
      </w:r>
      <w:r w:rsidR="00D8321B" w:rsidRPr="00D8321B">
        <w:rPr>
          <w:rFonts w:ascii="Times New Roman" w:hAnsi="Times New Roman"/>
          <w:b/>
          <w:sz w:val="28"/>
          <w:szCs w:val="28"/>
          <w:lang w:val="kk-KZ"/>
        </w:rPr>
        <w:t>ы</w:t>
      </w:r>
    </w:p>
    <w:p w14:paraId="65E5E4D7" w14:textId="7E0951DC" w:rsidR="004569A2" w:rsidRPr="00F2330B" w:rsidRDefault="007857FF" w:rsidP="00A84BFF">
      <w:pPr>
        <w:spacing w:after="0" w:line="240" w:lineRule="auto"/>
        <w:ind w:firstLine="567"/>
        <w:jc w:val="both"/>
        <w:rPr>
          <w:rFonts w:ascii="Times New Roman" w:hAnsi="Times New Roman"/>
          <w:sz w:val="28"/>
          <w:szCs w:val="28"/>
          <w:lang w:val="kk-KZ"/>
        </w:rPr>
      </w:pPr>
      <w:bookmarkStart w:id="94" w:name="_Hlk114734002"/>
      <w:bookmarkStart w:id="95" w:name="_Hlk147503447"/>
      <w:r w:rsidRPr="00F2330B">
        <w:rPr>
          <w:rFonts w:ascii="Times New Roman" w:hAnsi="Times New Roman"/>
          <w:i/>
          <w:sz w:val="28"/>
          <w:szCs w:val="28"/>
          <w:lang w:val="kk-KZ"/>
        </w:rPr>
        <w:t>Malu</w:t>
      </w:r>
      <w:r w:rsidR="009823F3" w:rsidRPr="00F2330B">
        <w:rPr>
          <w:rFonts w:ascii="Times New Roman" w:hAnsi="Times New Roman"/>
          <w:i/>
          <w:sz w:val="28"/>
          <w:szCs w:val="28"/>
          <w:lang w:val="kk-KZ"/>
        </w:rPr>
        <w:t>s</w:t>
      </w:r>
      <w:r w:rsidRPr="00F2330B">
        <w:rPr>
          <w:rFonts w:ascii="Times New Roman" w:hAnsi="Times New Roman"/>
          <w:i/>
          <w:sz w:val="28"/>
          <w:szCs w:val="28"/>
          <w:lang w:val="kk-KZ"/>
        </w:rPr>
        <w:t xml:space="preserve"> </w:t>
      </w:r>
      <w:r w:rsidR="009823F3" w:rsidRPr="00F2330B">
        <w:rPr>
          <w:rFonts w:ascii="Times New Roman" w:hAnsi="Times New Roman"/>
          <w:i/>
          <w:sz w:val="28"/>
          <w:szCs w:val="28"/>
          <w:lang w:val="kk-KZ"/>
        </w:rPr>
        <w:t>s</w:t>
      </w:r>
      <w:r w:rsidRPr="00F2330B">
        <w:rPr>
          <w:rFonts w:ascii="Times New Roman" w:hAnsi="Times New Roman"/>
          <w:i/>
          <w:sz w:val="28"/>
          <w:szCs w:val="28"/>
          <w:lang w:val="kk-KZ"/>
        </w:rPr>
        <w:t>iever</w:t>
      </w:r>
      <w:r w:rsidR="009823F3" w:rsidRPr="00F2330B">
        <w:rPr>
          <w:rFonts w:ascii="Times New Roman" w:hAnsi="Times New Roman"/>
          <w:i/>
          <w:sz w:val="28"/>
          <w:szCs w:val="28"/>
          <w:lang w:val="kk-KZ"/>
        </w:rPr>
        <w:t>s</w:t>
      </w:r>
      <w:r w:rsidRPr="00F2330B">
        <w:rPr>
          <w:rFonts w:ascii="Times New Roman" w:hAnsi="Times New Roman"/>
          <w:i/>
          <w:sz w:val="28"/>
          <w:szCs w:val="28"/>
          <w:lang w:val="kk-KZ"/>
        </w:rPr>
        <w:t>ii</w:t>
      </w:r>
      <w:r w:rsidRPr="00F2330B">
        <w:rPr>
          <w:rFonts w:ascii="Times New Roman" w:hAnsi="Times New Roman"/>
          <w:sz w:val="28"/>
          <w:szCs w:val="28"/>
          <w:lang w:val="kk-KZ"/>
        </w:rPr>
        <w:t xml:space="preserve"> </w:t>
      </w:r>
      <w:bookmarkEnd w:id="94"/>
      <w:r w:rsidRPr="00F2330B">
        <w:rPr>
          <w:rFonts w:ascii="Times New Roman" w:hAnsi="Times New Roman"/>
          <w:sz w:val="28"/>
          <w:szCs w:val="28"/>
          <w:lang w:val="kk-KZ"/>
        </w:rPr>
        <w:t xml:space="preserve">(Ldb.) M. Roem. </w:t>
      </w:r>
      <w:bookmarkEnd w:id="95"/>
      <w:r w:rsidRPr="00F2330B">
        <w:rPr>
          <w:rFonts w:ascii="Times New Roman" w:hAnsi="Times New Roman"/>
          <w:sz w:val="28"/>
          <w:szCs w:val="28"/>
          <w:lang w:val="kk-KZ"/>
        </w:rPr>
        <w:t>(Сиверс алмасы) Орталық Азияда ең көп таралған жабайы түр</w:t>
      </w:r>
      <w:r w:rsidR="004569A2" w:rsidRPr="00F2330B">
        <w:rPr>
          <w:rFonts w:ascii="Times New Roman" w:hAnsi="Times New Roman"/>
          <w:sz w:val="28"/>
          <w:szCs w:val="28"/>
          <w:lang w:val="kk-KZ"/>
        </w:rPr>
        <w:t xml:space="preserve">. </w:t>
      </w:r>
      <w:r w:rsidRPr="00F2330B">
        <w:rPr>
          <w:rFonts w:ascii="Times New Roman" w:hAnsi="Times New Roman"/>
          <w:sz w:val="28"/>
          <w:szCs w:val="28"/>
          <w:lang w:val="kk-KZ"/>
        </w:rPr>
        <w:t>Табиғи ортада түрдің таралу аймағы Тянь-Шань таул</w:t>
      </w:r>
      <w:r w:rsidR="006A5EF6" w:rsidRPr="00F2330B">
        <w:rPr>
          <w:rFonts w:ascii="Times New Roman" w:hAnsi="Times New Roman"/>
          <w:sz w:val="28"/>
          <w:szCs w:val="28"/>
          <w:lang w:val="kk-KZ"/>
        </w:rPr>
        <w:t>арын</w:t>
      </w:r>
      <w:r w:rsidRPr="00F2330B">
        <w:rPr>
          <w:rFonts w:ascii="Times New Roman" w:hAnsi="Times New Roman"/>
          <w:sz w:val="28"/>
          <w:szCs w:val="28"/>
          <w:lang w:val="kk-KZ"/>
        </w:rPr>
        <w:t xml:space="preserve">, Памир-Алай, Құлжа (Батыс Қытай), Гиндукушты (Солтүстік Ауғанстан) </w:t>
      </w:r>
      <w:bookmarkStart w:id="96" w:name="_Hlk135400990"/>
      <w:r w:rsidRPr="00F2330B">
        <w:rPr>
          <w:rFonts w:ascii="Times New Roman" w:hAnsi="Times New Roman"/>
          <w:sz w:val="28"/>
          <w:szCs w:val="28"/>
          <w:lang w:val="kk-KZ"/>
        </w:rPr>
        <w:t xml:space="preserve">қамтиды </w:t>
      </w:r>
      <w:r w:rsidR="00D67EBD">
        <w:rPr>
          <w:rFonts w:ascii="Times New Roman" w:hAnsi="Times New Roman"/>
          <w:sz w:val="28"/>
          <w:szCs w:val="28"/>
          <w:lang w:val="kk-KZ"/>
        </w:rPr>
        <w:t>[56]</w:t>
      </w:r>
      <w:r w:rsidRPr="00F2330B">
        <w:rPr>
          <w:rFonts w:ascii="Times New Roman" w:hAnsi="Times New Roman"/>
          <w:sz w:val="28"/>
          <w:szCs w:val="28"/>
          <w:lang w:val="kk-KZ"/>
        </w:rPr>
        <w:t>.</w:t>
      </w:r>
      <w:r w:rsidR="008A029F" w:rsidRPr="00F2330B">
        <w:rPr>
          <w:rFonts w:ascii="Times New Roman" w:hAnsi="Times New Roman"/>
          <w:sz w:val="28"/>
          <w:szCs w:val="28"/>
          <w:lang w:val="kk-KZ"/>
        </w:rPr>
        <w:t xml:space="preserve"> </w:t>
      </w:r>
      <w:bookmarkEnd w:id="96"/>
      <w:r w:rsidR="004569A2" w:rsidRPr="00F2330B">
        <w:rPr>
          <w:rFonts w:ascii="Times New Roman" w:hAnsi="Times New Roman"/>
          <w:sz w:val="28"/>
          <w:szCs w:val="28"/>
          <w:lang w:val="kk-KZ"/>
        </w:rPr>
        <w:t xml:space="preserve">Сирек оңтүстік-батыс Копетдагта, Түрікмен-Хорасан тауларында кездеседі </w:t>
      </w:r>
      <w:r w:rsidR="000F4B18" w:rsidRPr="00F2330B">
        <w:rPr>
          <w:rFonts w:ascii="Times New Roman" w:hAnsi="Times New Roman"/>
          <w:sz w:val="28"/>
          <w:szCs w:val="28"/>
          <w:lang w:val="kk-KZ"/>
        </w:rPr>
        <w:t>[37</w:t>
      </w:r>
      <w:r w:rsidR="000F4B18" w:rsidRPr="003A7D60">
        <w:rPr>
          <w:rFonts w:ascii="Times New Roman" w:hAnsi="Times New Roman"/>
          <w:sz w:val="28"/>
          <w:szCs w:val="28"/>
          <w:lang w:val="kk-KZ"/>
        </w:rPr>
        <w:t>,57]</w:t>
      </w:r>
      <w:r w:rsidR="008D37AA" w:rsidRPr="003A7D60">
        <w:rPr>
          <w:rFonts w:ascii="Times New Roman" w:hAnsi="Times New Roman"/>
          <w:sz w:val="28"/>
          <w:szCs w:val="28"/>
          <w:lang w:val="kk-KZ"/>
        </w:rPr>
        <w:t>.</w:t>
      </w:r>
    </w:p>
    <w:p w14:paraId="5CE00E88" w14:textId="166024E6" w:rsidR="008D37AA" w:rsidRPr="00F2330B" w:rsidRDefault="004569A2" w:rsidP="00A84BFF">
      <w:pPr>
        <w:spacing w:after="0" w:line="240" w:lineRule="auto"/>
        <w:ind w:firstLine="567"/>
        <w:jc w:val="both"/>
        <w:rPr>
          <w:rFonts w:ascii="Times New Roman" w:hAnsi="Times New Roman"/>
          <w:sz w:val="28"/>
          <w:szCs w:val="28"/>
          <w:lang w:val="kk-KZ"/>
        </w:rPr>
      </w:pPr>
      <w:r w:rsidRPr="00F2330B">
        <w:rPr>
          <w:rFonts w:ascii="Times New Roman" w:hAnsi="Times New Roman"/>
          <w:sz w:val="28"/>
          <w:szCs w:val="28"/>
          <w:lang w:val="kk-KZ"/>
        </w:rPr>
        <w:t xml:space="preserve">Қырғызстанда </w:t>
      </w:r>
      <w:r w:rsidR="00542B9A" w:rsidRPr="00F2330B">
        <w:rPr>
          <w:rFonts w:ascii="Times New Roman" w:hAnsi="Times New Roman"/>
          <w:sz w:val="28"/>
          <w:szCs w:val="28"/>
          <w:lang w:val="kk-KZ"/>
        </w:rPr>
        <w:t>алма ағаштары</w:t>
      </w:r>
      <w:r w:rsidRPr="00F2330B">
        <w:rPr>
          <w:rFonts w:ascii="Times New Roman" w:hAnsi="Times New Roman"/>
          <w:sz w:val="28"/>
          <w:szCs w:val="28"/>
          <w:lang w:val="kk-KZ"/>
        </w:rPr>
        <w:t xml:space="preserve"> кездесетін жеміс ормандарының шағын аудандары тау беткейлерінің төменгі жақтарында таралған. </w:t>
      </w:r>
      <w:r w:rsidR="00542B9A" w:rsidRPr="00F2330B">
        <w:rPr>
          <w:rFonts w:ascii="Times New Roman" w:hAnsi="Times New Roman"/>
          <w:i/>
          <w:sz w:val="28"/>
          <w:szCs w:val="28"/>
          <w:lang w:val="kk-KZ"/>
        </w:rPr>
        <w:t xml:space="preserve">M. </w:t>
      </w:r>
      <w:r w:rsidR="00C230E1" w:rsidRPr="00F2330B">
        <w:rPr>
          <w:rFonts w:ascii="Times New Roman" w:hAnsi="Times New Roman"/>
          <w:i/>
          <w:sz w:val="28"/>
          <w:szCs w:val="28"/>
          <w:lang w:val="kk-KZ"/>
        </w:rPr>
        <w:t>sie</w:t>
      </w:r>
      <w:r w:rsidR="00542B9A" w:rsidRPr="00F2330B">
        <w:rPr>
          <w:rFonts w:ascii="Times New Roman" w:hAnsi="Times New Roman"/>
          <w:i/>
          <w:sz w:val="28"/>
          <w:szCs w:val="28"/>
          <w:lang w:val="kk-KZ"/>
        </w:rPr>
        <w:t>ver</w:t>
      </w:r>
      <w:r w:rsidR="009823F3" w:rsidRPr="00F2330B">
        <w:rPr>
          <w:rFonts w:ascii="Times New Roman" w:hAnsi="Times New Roman"/>
          <w:i/>
          <w:sz w:val="28"/>
          <w:szCs w:val="28"/>
          <w:lang w:val="kk-KZ"/>
        </w:rPr>
        <w:t>s</w:t>
      </w:r>
      <w:r w:rsidR="00542B9A" w:rsidRPr="00F2330B">
        <w:rPr>
          <w:rFonts w:ascii="Times New Roman" w:hAnsi="Times New Roman"/>
          <w:i/>
          <w:sz w:val="28"/>
          <w:szCs w:val="28"/>
          <w:lang w:val="kk-KZ"/>
        </w:rPr>
        <w:t>ii</w:t>
      </w:r>
      <w:r w:rsidRPr="00F2330B">
        <w:rPr>
          <w:rFonts w:ascii="Times New Roman" w:hAnsi="Times New Roman"/>
          <w:sz w:val="28"/>
          <w:szCs w:val="28"/>
          <w:lang w:val="kk-KZ"/>
        </w:rPr>
        <w:t xml:space="preserve"> Ферғана және Чатқал жоталарының беткейлеріндегі мезофильді </w:t>
      </w:r>
      <w:r w:rsidRPr="00F2330B">
        <w:rPr>
          <w:rFonts w:ascii="Times New Roman" w:hAnsi="Times New Roman"/>
          <w:i/>
          <w:sz w:val="28"/>
          <w:szCs w:val="28"/>
          <w:lang w:val="kk-KZ"/>
        </w:rPr>
        <w:t xml:space="preserve">M. </w:t>
      </w:r>
      <w:r w:rsidR="00C230E1" w:rsidRPr="00F2330B">
        <w:rPr>
          <w:rFonts w:ascii="Times New Roman" w:hAnsi="Times New Roman"/>
          <w:i/>
          <w:sz w:val="28"/>
          <w:szCs w:val="28"/>
          <w:lang w:val="kk-KZ"/>
        </w:rPr>
        <w:t>kir</w:t>
      </w:r>
      <w:r w:rsidRPr="00F2330B">
        <w:rPr>
          <w:rFonts w:ascii="Times New Roman" w:hAnsi="Times New Roman"/>
          <w:i/>
          <w:sz w:val="28"/>
          <w:szCs w:val="28"/>
          <w:lang w:val="kk-KZ"/>
        </w:rPr>
        <w:t>ghi</w:t>
      </w:r>
      <w:r w:rsidR="009823F3" w:rsidRPr="00F2330B">
        <w:rPr>
          <w:rFonts w:ascii="Times New Roman" w:hAnsi="Times New Roman"/>
          <w:i/>
          <w:sz w:val="28"/>
          <w:szCs w:val="28"/>
          <w:lang w:val="kk-KZ"/>
        </w:rPr>
        <w:t>s</w:t>
      </w:r>
      <w:r w:rsidRPr="00F2330B">
        <w:rPr>
          <w:rFonts w:ascii="Times New Roman" w:hAnsi="Times New Roman"/>
          <w:i/>
          <w:sz w:val="28"/>
          <w:szCs w:val="28"/>
          <w:lang w:val="kk-KZ"/>
        </w:rPr>
        <w:t xml:space="preserve">orum </w:t>
      </w:r>
      <w:r w:rsidRPr="00F2330B">
        <w:rPr>
          <w:rFonts w:ascii="Times New Roman" w:hAnsi="Times New Roman"/>
          <w:sz w:val="28"/>
          <w:szCs w:val="28"/>
          <w:lang w:val="kk-KZ"/>
        </w:rPr>
        <w:t xml:space="preserve">түрінің қазіргі таралу аймағына еніп аралас ормандар құрайды </w:t>
      </w:r>
      <w:bookmarkStart w:id="97" w:name="_Hlk135401008"/>
      <w:r w:rsidR="008D37AA" w:rsidRPr="00F2330B">
        <w:rPr>
          <w:rFonts w:ascii="Times New Roman" w:hAnsi="Times New Roman"/>
          <w:sz w:val="28"/>
          <w:szCs w:val="28"/>
          <w:lang w:val="kk-KZ"/>
        </w:rPr>
        <w:t>[58].</w:t>
      </w:r>
    </w:p>
    <w:bookmarkEnd w:id="97"/>
    <w:p w14:paraId="491597BB" w14:textId="058F3472" w:rsidR="008D37AA" w:rsidRPr="00F2330B" w:rsidRDefault="004569A2" w:rsidP="00A84BFF">
      <w:pPr>
        <w:spacing w:after="0" w:line="240" w:lineRule="auto"/>
        <w:ind w:firstLine="567"/>
        <w:jc w:val="both"/>
        <w:rPr>
          <w:rFonts w:ascii="Times New Roman" w:hAnsi="Times New Roman"/>
          <w:sz w:val="28"/>
          <w:szCs w:val="28"/>
          <w:lang w:val="kk-KZ"/>
        </w:rPr>
      </w:pPr>
      <w:r w:rsidRPr="00F2330B">
        <w:rPr>
          <w:rFonts w:ascii="Times New Roman" w:hAnsi="Times New Roman"/>
          <w:sz w:val="28"/>
          <w:szCs w:val="28"/>
          <w:lang w:val="kk-KZ"/>
        </w:rPr>
        <w:t xml:space="preserve">Өзбекстанда Өгем, Ферғана, Гиссар жоталарының шатқалдарында аздап кездеседі </w:t>
      </w:r>
      <w:r w:rsidR="008D37AA" w:rsidRPr="00F2330B">
        <w:rPr>
          <w:rFonts w:ascii="Times New Roman" w:hAnsi="Times New Roman"/>
          <w:sz w:val="28"/>
          <w:szCs w:val="28"/>
          <w:lang w:val="kk-KZ"/>
        </w:rPr>
        <w:t>[59].</w:t>
      </w:r>
    </w:p>
    <w:p w14:paraId="6E5AED02" w14:textId="77777777" w:rsidR="00C033F8" w:rsidRDefault="004569A2" w:rsidP="00A84BFF">
      <w:pPr>
        <w:spacing w:after="0" w:line="240" w:lineRule="auto"/>
        <w:ind w:firstLine="567"/>
        <w:jc w:val="both"/>
        <w:rPr>
          <w:rFonts w:ascii="Times New Roman" w:hAnsi="Times New Roman"/>
          <w:sz w:val="28"/>
          <w:szCs w:val="28"/>
          <w:lang w:val="kk-KZ"/>
        </w:rPr>
      </w:pPr>
      <w:r w:rsidRPr="00F2330B">
        <w:rPr>
          <w:rFonts w:ascii="Times New Roman" w:hAnsi="Times New Roman"/>
          <w:sz w:val="28"/>
          <w:szCs w:val="28"/>
          <w:lang w:val="kk-KZ"/>
        </w:rPr>
        <w:t xml:space="preserve">Тәжікстанда бұл түр Ғиссар жотасының оңтүстік беткейінде, Зеравшан және Дарваз жоталарында, </w:t>
      </w:r>
      <w:bookmarkStart w:id="98" w:name="_Hlk135401032"/>
      <w:r w:rsidRPr="00F2330B">
        <w:rPr>
          <w:rFonts w:ascii="Times New Roman" w:hAnsi="Times New Roman"/>
          <w:sz w:val="28"/>
          <w:szCs w:val="28"/>
          <w:lang w:val="kk-KZ"/>
        </w:rPr>
        <w:t xml:space="preserve">Варзоб өзенінің аңғарларында кездеседі </w:t>
      </w:r>
      <w:r w:rsidR="008D37AA" w:rsidRPr="00F2330B">
        <w:rPr>
          <w:rFonts w:ascii="Times New Roman" w:hAnsi="Times New Roman"/>
          <w:sz w:val="28"/>
          <w:szCs w:val="28"/>
          <w:lang w:val="kk-KZ"/>
        </w:rPr>
        <w:t>[60, 61]</w:t>
      </w:r>
      <w:r w:rsidRPr="00F2330B">
        <w:rPr>
          <w:rFonts w:ascii="Times New Roman" w:hAnsi="Times New Roman"/>
          <w:sz w:val="28"/>
          <w:szCs w:val="28"/>
          <w:lang w:val="kk-KZ"/>
        </w:rPr>
        <w:t>.</w:t>
      </w:r>
    </w:p>
    <w:bookmarkEnd w:id="98"/>
    <w:p w14:paraId="7F2DC32B" w14:textId="31435C7D" w:rsidR="004569A2" w:rsidRPr="00F2330B" w:rsidRDefault="004569A2" w:rsidP="00A84BFF">
      <w:pPr>
        <w:spacing w:after="0" w:line="240" w:lineRule="auto"/>
        <w:ind w:firstLine="567"/>
        <w:jc w:val="both"/>
        <w:rPr>
          <w:rFonts w:ascii="Times New Roman" w:hAnsi="Times New Roman"/>
          <w:sz w:val="28"/>
          <w:szCs w:val="28"/>
          <w:lang w:val="kk-KZ"/>
        </w:rPr>
      </w:pPr>
      <w:r w:rsidRPr="00F2330B">
        <w:rPr>
          <w:rFonts w:ascii="Times New Roman" w:hAnsi="Times New Roman"/>
          <w:sz w:val="28"/>
          <w:szCs w:val="28"/>
          <w:lang w:val="kk-KZ"/>
        </w:rPr>
        <w:t>Қытайда Сиверс алмасының популяциялары Шыңжаң-Ұйғыр автономиялық ауданында, Берлұқ тауларында, Іле өзені алқабында және Батыс Қытайдың Синьюань уезінде табылған</w:t>
      </w:r>
      <w:r w:rsidR="008D37AA" w:rsidRPr="00F2330B">
        <w:rPr>
          <w:rFonts w:ascii="Times New Roman" w:hAnsi="Times New Roman"/>
          <w:sz w:val="28"/>
          <w:szCs w:val="28"/>
          <w:lang w:val="kk-KZ"/>
        </w:rPr>
        <w:t xml:space="preserve"> </w:t>
      </w:r>
      <w:bookmarkStart w:id="99" w:name="_Hlk136445444"/>
      <w:r w:rsidR="008D37AA" w:rsidRPr="00F2330B">
        <w:rPr>
          <w:rFonts w:ascii="Times New Roman" w:hAnsi="Times New Roman"/>
          <w:sz w:val="28"/>
          <w:szCs w:val="28"/>
          <w:lang w:val="kk-KZ"/>
        </w:rPr>
        <w:t>[62].</w:t>
      </w:r>
      <w:r w:rsidRPr="00F2330B">
        <w:rPr>
          <w:rFonts w:ascii="Times New Roman" w:hAnsi="Times New Roman"/>
          <w:sz w:val="28"/>
          <w:szCs w:val="28"/>
          <w:lang w:val="kk-KZ"/>
        </w:rPr>
        <w:t xml:space="preserve"> </w:t>
      </w:r>
      <w:bookmarkEnd w:id="99"/>
    </w:p>
    <w:p w14:paraId="697F11E6" w14:textId="3BCAC3C5" w:rsidR="008D37AA" w:rsidRPr="00F2330B" w:rsidRDefault="007857FF" w:rsidP="00A84BFF">
      <w:pPr>
        <w:spacing w:after="0" w:line="240" w:lineRule="auto"/>
        <w:ind w:firstLine="567"/>
        <w:jc w:val="both"/>
        <w:rPr>
          <w:rFonts w:ascii="Times New Roman" w:hAnsi="Times New Roman"/>
          <w:sz w:val="28"/>
          <w:szCs w:val="28"/>
          <w:lang w:val="kk-KZ"/>
        </w:rPr>
      </w:pPr>
      <w:r w:rsidRPr="00F2330B">
        <w:rPr>
          <w:rFonts w:ascii="Times New Roman" w:hAnsi="Times New Roman"/>
          <w:sz w:val="28"/>
          <w:szCs w:val="28"/>
          <w:lang w:val="kk-KZ"/>
        </w:rPr>
        <w:t xml:space="preserve">Қазақстанның аумағында алманың </w:t>
      </w:r>
      <w:r w:rsidR="008D37AA" w:rsidRPr="00F2330B">
        <w:rPr>
          <w:rFonts w:ascii="Times New Roman" w:hAnsi="Times New Roman"/>
          <w:i/>
          <w:sz w:val="28"/>
          <w:szCs w:val="28"/>
          <w:lang w:val="kk-KZ"/>
        </w:rPr>
        <w:t>M. sieversii</w:t>
      </w:r>
      <w:r w:rsidRPr="00F2330B">
        <w:rPr>
          <w:rFonts w:ascii="Times New Roman" w:hAnsi="Times New Roman"/>
          <w:sz w:val="28"/>
          <w:szCs w:val="28"/>
          <w:lang w:val="kk-KZ"/>
        </w:rPr>
        <w:t xml:space="preserve"> түрі жемісті ормандардың негізгі орман құраушысы</w:t>
      </w:r>
      <w:r w:rsidR="006A5EF6" w:rsidRPr="00F2330B">
        <w:rPr>
          <w:rFonts w:ascii="Times New Roman" w:hAnsi="Times New Roman"/>
          <w:sz w:val="28"/>
          <w:szCs w:val="28"/>
          <w:lang w:val="kk-KZ"/>
        </w:rPr>
        <w:t>на жатады</w:t>
      </w:r>
      <w:r w:rsidRPr="00F2330B">
        <w:rPr>
          <w:rFonts w:ascii="Times New Roman" w:hAnsi="Times New Roman"/>
          <w:sz w:val="28"/>
          <w:szCs w:val="28"/>
          <w:lang w:val="kk-KZ"/>
        </w:rPr>
        <w:t>. Қазақстан жерінде түрдің таралу аймағы біршама кең, бірақ біркелкі емес; қоршаған орта жағдайлары мен табиғи орта факторларының ерекшеліктеріне байланысты тарылып немесе кеңейіп отырады</w:t>
      </w:r>
      <w:r w:rsidR="008D37AA" w:rsidRPr="00F2330B">
        <w:rPr>
          <w:rFonts w:ascii="Times New Roman" w:hAnsi="Times New Roman"/>
          <w:sz w:val="28"/>
          <w:szCs w:val="28"/>
          <w:lang w:val="kk-KZ"/>
        </w:rPr>
        <w:t xml:space="preserve">, </w:t>
      </w:r>
      <w:r w:rsidRPr="00F2330B">
        <w:rPr>
          <w:rFonts w:ascii="Times New Roman" w:hAnsi="Times New Roman"/>
          <w:sz w:val="28"/>
          <w:szCs w:val="28"/>
          <w:lang w:val="kk-KZ"/>
        </w:rPr>
        <w:t xml:space="preserve">таралу аймағы үзілген. </w:t>
      </w:r>
    </w:p>
    <w:p w14:paraId="669FFC8E" w14:textId="17928837" w:rsidR="00996EDC" w:rsidRPr="00F2330B" w:rsidRDefault="00D8321B" w:rsidP="00A84BFF">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Тарбағатай</w:t>
      </w:r>
      <w:r w:rsidR="007857FF" w:rsidRPr="00F2330B">
        <w:rPr>
          <w:rFonts w:ascii="Times New Roman" w:hAnsi="Times New Roman"/>
          <w:sz w:val="28"/>
          <w:szCs w:val="28"/>
          <w:lang w:val="kk-KZ"/>
        </w:rPr>
        <w:t xml:space="preserve">дың орталық бөлігінің тау макробеткейінде түрдің таралу аймағының ең шеткі солтүстік ареалы орналасқан, бұл оның қоршаған ортаның қолайсыз жағдайларына төзімділігін көрсетеді. </w:t>
      </w:r>
      <w:r w:rsidR="00996EDC" w:rsidRPr="00F2330B">
        <w:rPr>
          <w:rFonts w:ascii="Times New Roman" w:hAnsi="Times New Roman"/>
          <w:sz w:val="28"/>
          <w:szCs w:val="28"/>
          <w:lang w:val="kk-KZ"/>
        </w:rPr>
        <w:t xml:space="preserve">Дәл осы жерден </w:t>
      </w:r>
      <w:r w:rsidR="00F15C2D" w:rsidRPr="00F2330B">
        <w:rPr>
          <w:rFonts w:ascii="Times New Roman" w:hAnsi="Times New Roman"/>
          <w:sz w:val="28"/>
          <w:szCs w:val="28"/>
          <w:lang w:val="kk-KZ"/>
        </w:rPr>
        <w:t xml:space="preserve">қазіргі </w:t>
      </w:r>
      <w:r w:rsidR="00996EDC" w:rsidRPr="00F2330B">
        <w:rPr>
          <w:rFonts w:ascii="Times New Roman" w:hAnsi="Times New Roman"/>
          <w:sz w:val="28"/>
          <w:szCs w:val="28"/>
          <w:lang w:val="kk-KZ"/>
        </w:rPr>
        <w:t>Қазақстан аумағындағы жабайы алма ормандары туралы алғашқы мәліметтер Иоганн Сиверстің хаттарына</w:t>
      </w:r>
      <w:r w:rsidR="00887C3E" w:rsidRPr="00F2330B">
        <w:rPr>
          <w:rFonts w:ascii="Times New Roman" w:hAnsi="Times New Roman"/>
          <w:sz w:val="28"/>
          <w:szCs w:val="28"/>
          <w:lang w:val="kk-KZ"/>
        </w:rPr>
        <w:t>н</w:t>
      </w:r>
      <w:r w:rsidR="00996EDC" w:rsidRPr="00F2330B">
        <w:rPr>
          <w:rFonts w:ascii="Times New Roman" w:hAnsi="Times New Roman"/>
          <w:sz w:val="28"/>
          <w:szCs w:val="28"/>
          <w:lang w:val="kk-KZ"/>
        </w:rPr>
        <w:t xml:space="preserve"> алынған </w:t>
      </w:r>
      <w:r w:rsidR="00725EDE" w:rsidRPr="00F2330B">
        <w:rPr>
          <w:rFonts w:ascii="Times New Roman" w:hAnsi="Times New Roman"/>
          <w:sz w:val="28"/>
          <w:szCs w:val="28"/>
          <w:lang w:val="kk-KZ"/>
        </w:rPr>
        <w:t xml:space="preserve">[38,39]. </w:t>
      </w:r>
    </w:p>
    <w:p w14:paraId="652C8982" w14:textId="2C552E4A" w:rsidR="005732C9" w:rsidRPr="00F2330B" w:rsidRDefault="004849C7" w:rsidP="00A84BFF">
      <w:pPr>
        <w:spacing w:after="0" w:line="240" w:lineRule="auto"/>
        <w:ind w:firstLine="567"/>
        <w:jc w:val="both"/>
        <w:rPr>
          <w:rFonts w:ascii="Times New Roman" w:hAnsi="Times New Roman"/>
          <w:sz w:val="28"/>
          <w:szCs w:val="28"/>
          <w:lang w:val="kk-KZ"/>
        </w:rPr>
      </w:pPr>
      <w:r w:rsidRPr="00F2330B">
        <w:rPr>
          <w:rFonts w:ascii="Times New Roman" w:hAnsi="Times New Roman"/>
          <w:sz w:val="28"/>
          <w:szCs w:val="28"/>
          <w:lang w:val="kk-KZ"/>
        </w:rPr>
        <w:t xml:space="preserve">Қазақстанның </w:t>
      </w:r>
      <w:r w:rsidR="005C3E13" w:rsidRPr="00F2330B">
        <w:rPr>
          <w:rFonts w:ascii="Times New Roman" w:hAnsi="Times New Roman"/>
          <w:sz w:val="28"/>
          <w:szCs w:val="28"/>
          <w:lang w:val="kk-KZ"/>
        </w:rPr>
        <w:t>оңтүстік</w:t>
      </w:r>
      <w:r w:rsidR="007857FF" w:rsidRPr="00F2330B">
        <w:rPr>
          <w:rFonts w:ascii="Times New Roman" w:hAnsi="Times New Roman"/>
          <w:sz w:val="28"/>
          <w:szCs w:val="28"/>
          <w:lang w:val="kk-KZ"/>
        </w:rPr>
        <w:t>-</w:t>
      </w:r>
      <w:r w:rsidR="005C3E13" w:rsidRPr="00F2330B">
        <w:rPr>
          <w:rFonts w:ascii="Times New Roman" w:hAnsi="Times New Roman"/>
          <w:sz w:val="28"/>
          <w:szCs w:val="28"/>
          <w:lang w:val="kk-KZ"/>
        </w:rPr>
        <w:t xml:space="preserve">шығысында </w:t>
      </w:r>
      <w:r w:rsidR="007857FF" w:rsidRPr="00F2330B">
        <w:rPr>
          <w:rFonts w:ascii="Times New Roman" w:hAnsi="Times New Roman"/>
          <w:sz w:val="28"/>
          <w:szCs w:val="28"/>
          <w:lang w:val="kk-KZ"/>
        </w:rPr>
        <w:t xml:space="preserve">Андреев, Лепсі, Сарқан орман шаруашылығы </w:t>
      </w:r>
      <w:r w:rsidR="000329FC">
        <w:rPr>
          <w:rFonts w:ascii="Times New Roman" w:hAnsi="Times New Roman"/>
          <w:sz w:val="28"/>
          <w:szCs w:val="28"/>
          <w:lang w:val="kk-KZ"/>
        </w:rPr>
        <w:t>мекемелерінің</w:t>
      </w:r>
      <w:r w:rsidR="007857FF" w:rsidRPr="00F2330B">
        <w:rPr>
          <w:rFonts w:ascii="Times New Roman" w:hAnsi="Times New Roman"/>
          <w:sz w:val="28"/>
          <w:szCs w:val="28"/>
          <w:lang w:val="kk-KZ"/>
        </w:rPr>
        <w:t xml:space="preserve"> шекарасында жабайы өсетін алма </w:t>
      </w:r>
      <w:r w:rsidR="00504E9F">
        <w:rPr>
          <w:rFonts w:ascii="Times New Roman" w:hAnsi="Times New Roman"/>
          <w:sz w:val="28"/>
          <w:szCs w:val="28"/>
          <w:lang w:val="kk-KZ"/>
        </w:rPr>
        <w:t>Жоңғар</w:t>
      </w:r>
      <w:r w:rsidR="00183263" w:rsidRPr="00F2330B">
        <w:rPr>
          <w:rFonts w:ascii="Times New Roman" w:hAnsi="Times New Roman"/>
          <w:sz w:val="28"/>
          <w:szCs w:val="28"/>
          <w:lang w:val="kk-KZ"/>
        </w:rPr>
        <w:t xml:space="preserve"> </w:t>
      </w:r>
      <w:r w:rsidR="007857FF" w:rsidRPr="00F2330B">
        <w:rPr>
          <w:rFonts w:ascii="Times New Roman" w:hAnsi="Times New Roman"/>
          <w:sz w:val="28"/>
          <w:szCs w:val="28"/>
          <w:lang w:val="kk-KZ"/>
        </w:rPr>
        <w:t>Алатауының солтүстік макробеткейінің төменгі бөліктерін және оның саздақ топырақтардан құралған қалың қабатынан тұратын төбе</w:t>
      </w:r>
      <w:r w:rsidR="006A5EF6" w:rsidRPr="00F2330B">
        <w:rPr>
          <w:rFonts w:ascii="Times New Roman" w:hAnsi="Times New Roman"/>
          <w:sz w:val="28"/>
          <w:szCs w:val="28"/>
          <w:lang w:val="kk-KZ"/>
        </w:rPr>
        <w:t>лі</w:t>
      </w:r>
      <w:r w:rsidR="007857FF" w:rsidRPr="00F2330B">
        <w:rPr>
          <w:rFonts w:ascii="Times New Roman" w:hAnsi="Times New Roman"/>
          <w:sz w:val="28"/>
          <w:szCs w:val="28"/>
          <w:lang w:val="kk-KZ"/>
        </w:rPr>
        <w:t xml:space="preserve"> бөктерін алып жатыр. Одан әрі оңтүстік-батысқа қарай Іле Алатауының солтүстік макро беткейінің төменгі бөлігінде, Қырғыз Алатауының солтүстік макробеткейінде және Талас Алатауының солтүстік-батыс беткейінде кездеседі.</w:t>
      </w:r>
      <w:r w:rsidR="00996EDC" w:rsidRPr="00F2330B">
        <w:rPr>
          <w:rFonts w:ascii="Times New Roman" w:hAnsi="Times New Roman"/>
          <w:sz w:val="28"/>
          <w:szCs w:val="28"/>
          <w:lang w:val="kk-KZ"/>
        </w:rPr>
        <w:t xml:space="preserve"> </w:t>
      </w:r>
      <w:r w:rsidR="005C3E13" w:rsidRPr="00F2330B">
        <w:rPr>
          <w:rFonts w:ascii="Times New Roman" w:hAnsi="Times New Roman"/>
          <w:sz w:val="28"/>
          <w:szCs w:val="28"/>
          <w:lang w:val="kk-KZ"/>
        </w:rPr>
        <w:t>А</w:t>
      </w:r>
      <w:bookmarkStart w:id="100" w:name="_Hlk135401120"/>
      <w:r w:rsidR="005C3E13" w:rsidRPr="00F2330B">
        <w:rPr>
          <w:rFonts w:ascii="Times New Roman" w:hAnsi="Times New Roman"/>
          <w:sz w:val="28"/>
          <w:szCs w:val="28"/>
          <w:lang w:val="kk-KZ"/>
        </w:rPr>
        <w:t xml:space="preserve">. Ж. </w:t>
      </w:r>
      <w:r w:rsidR="007857FF" w:rsidRPr="00F2330B">
        <w:rPr>
          <w:rFonts w:ascii="Times New Roman" w:hAnsi="Times New Roman"/>
          <w:sz w:val="28"/>
          <w:szCs w:val="28"/>
          <w:lang w:val="kk-KZ"/>
        </w:rPr>
        <w:t>Жанғалиев [</w:t>
      </w:r>
      <w:r w:rsidR="005732C9" w:rsidRPr="00F2330B">
        <w:rPr>
          <w:rFonts w:ascii="Times New Roman" w:hAnsi="Times New Roman"/>
          <w:sz w:val="28"/>
          <w:szCs w:val="28"/>
          <w:lang w:val="kk-KZ"/>
        </w:rPr>
        <w:t>5</w:t>
      </w:r>
      <w:r w:rsidR="007857FF" w:rsidRPr="00F2330B">
        <w:rPr>
          <w:rFonts w:ascii="Times New Roman" w:hAnsi="Times New Roman"/>
          <w:sz w:val="28"/>
          <w:szCs w:val="28"/>
          <w:lang w:val="kk-KZ"/>
        </w:rPr>
        <w:t>] жабай</w:t>
      </w:r>
      <w:bookmarkEnd w:id="100"/>
      <w:r w:rsidR="007857FF" w:rsidRPr="00F2330B">
        <w:rPr>
          <w:rFonts w:ascii="Times New Roman" w:hAnsi="Times New Roman"/>
          <w:sz w:val="28"/>
          <w:szCs w:val="28"/>
          <w:lang w:val="kk-KZ"/>
        </w:rPr>
        <w:t xml:space="preserve">ы жеміс-жидек ормандарының </w:t>
      </w:r>
      <w:r w:rsidR="005C3E13" w:rsidRPr="00F2330B">
        <w:rPr>
          <w:rFonts w:ascii="Times New Roman" w:hAnsi="Times New Roman"/>
          <w:sz w:val="28"/>
          <w:szCs w:val="28"/>
          <w:lang w:val="kk-KZ"/>
        </w:rPr>
        <w:t xml:space="preserve">Лепсі және Тополев ойыстарындағы </w:t>
      </w:r>
      <w:r w:rsidR="007857FF" w:rsidRPr="00F2330B">
        <w:rPr>
          <w:rFonts w:ascii="Times New Roman" w:hAnsi="Times New Roman"/>
          <w:sz w:val="28"/>
          <w:szCs w:val="28"/>
          <w:lang w:val="kk-KZ"/>
        </w:rPr>
        <w:t>таулардың солтүстік беткейінде</w:t>
      </w:r>
      <w:r w:rsidR="005C3E13" w:rsidRPr="00F2330B">
        <w:rPr>
          <w:rFonts w:ascii="Times New Roman" w:hAnsi="Times New Roman"/>
          <w:sz w:val="28"/>
          <w:szCs w:val="28"/>
          <w:lang w:val="kk-KZ"/>
        </w:rPr>
        <w:t xml:space="preserve"> кең таралуын</w:t>
      </w:r>
      <w:r w:rsidR="007857FF" w:rsidRPr="00F2330B">
        <w:rPr>
          <w:rFonts w:ascii="Times New Roman" w:hAnsi="Times New Roman"/>
          <w:sz w:val="28"/>
          <w:szCs w:val="28"/>
          <w:lang w:val="kk-KZ"/>
        </w:rPr>
        <w:t xml:space="preserve">, </w:t>
      </w:r>
      <w:r w:rsidR="00866C28" w:rsidRPr="00F2330B">
        <w:rPr>
          <w:rFonts w:ascii="Times New Roman" w:hAnsi="Times New Roman"/>
          <w:sz w:val="28"/>
          <w:szCs w:val="28"/>
          <w:lang w:val="kk-KZ"/>
        </w:rPr>
        <w:t xml:space="preserve">ал </w:t>
      </w:r>
      <w:r w:rsidR="00504E9F">
        <w:rPr>
          <w:rFonts w:ascii="Times New Roman" w:hAnsi="Times New Roman"/>
          <w:sz w:val="28"/>
          <w:szCs w:val="28"/>
          <w:lang w:val="kk-KZ"/>
        </w:rPr>
        <w:t>Жоңғар</w:t>
      </w:r>
      <w:r w:rsidR="007857FF" w:rsidRPr="00F2330B">
        <w:rPr>
          <w:rFonts w:ascii="Times New Roman" w:hAnsi="Times New Roman"/>
          <w:sz w:val="28"/>
          <w:szCs w:val="28"/>
          <w:lang w:val="kk-KZ"/>
        </w:rPr>
        <w:t xml:space="preserve"> Алатауының </w:t>
      </w:r>
      <w:r w:rsidR="00866C28" w:rsidRPr="00F2330B">
        <w:rPr>
          <w:rFonts w:ascii="Times New Roman" w:hAnsi="Times New Roman"/>
          <w:sz w:val="28"/>
          <w:szCs w:val="28"/>
          <w:lang w:val="kk-KZ"/>
        </w:rPr>
        <w:t>басқа бөліктерінде</w:t>
      </w:r>
      <w:r w:rsidR="007857FF" w:rsidRPr="00F2330B">
        <w:rPr>
          <w:rFonts w:ascii="Times New Roman" w:hAnsi="Times New Roman"/>
          <w:sz w:val="28"/>
          <w:szCs w:val="28"/>
          <w:lang w:val="kk-KZ"/>
        </w:rPr>
        <w:t xml:space="preserve"> өзен аңғарларының бойында жеке-дара кездесетінін атап көрсетеді</w:t>
      </w:r>
      <w:r w:rsidR="005C3E13" w:rsidRPr="00F2330B">
        <w:rPr>
          <w:rFonts w:ascii="Times New Roman" w:hAnsi="Times New Roman"/>
          <w:sz w:val="28"/>
          <w:szCs w:val="28"/>
          <w:lang w:val="kk-KZ"/>
        </w:rPr>
        <w:t xml:space="preserve">. </w:t>
      </w:r>
      <w:r w:rsidR="00504E9F">
        <w:rPr>
          <w:rFonts w:ascii="Times New Roman" w:hAnsi="Times New Roman"/>
          <w:sz w:val="28"/>
          <w:szCs w:val="28"/>
          <w:lang w:val="kk-KZ"/>
        </w:rPr>
        <w:t>Жоңғар</w:t>
      </w:r>
      <w:r w:rsidR="007857FF" w:rsidRPr="00F2330B">
        <w:rPr>
          <w:rFonts w:ascii="Times New Roman" w:hAnsi="Times New Roman"/>
          <w:sz w:val="28"/>
          <w:szCs w:val="28"/>
          <w:lang w:val="kk-KZ"/>
        </w:rPr>
        <w:t xml:space="preserve"> Алатауындағы алма ормандары орманды-шалғынд</w:t>
      </w:r>
      <w:r w:rsidR="00866C28" w:rsidRPr="00F2330B">
        <w:rPr>
          <w:rFonts w:ascii="Times New Roman" w:hAnsi="Times New Roman"/>
          <w:sz w:val="28"/>
          <w:szCs w:val="28"/>
          <w:lang w:val="kk-KZ"/>
        </w:rPr>
        <w:t>арға</w:t>
      </w:r>
      <w:r w:rsidR="007857FF" w:rsidRPr="00F2330B">
        <w:rPr>
          <w:rFonts w:ascii="Times New Roman" w:hAnsi="Times New Roman"/>
          <w:sz w:val="28"/>
          <w:szCs w:val="28"/>
          <w:lang w:val="kk-KZ"/>
        </w:rPr>
        <w:t xml:space="preserve">, орманды даланың </w:t>
      </w:r>
      <w:r w:rsidR="007857FF" w:rsidRPr="00F2330B">
        <w:rPr>
          <w:rFonts w:ascii="Times New Roman" w:hAnsi="Times New Roman"/>
          <w:sz w:val="28"/>
          <w:szCs w:val="28"/>
          <w:lang w:val="kk-KZ"/>
        </w:rPr>
        <w:lastRenderedPageBreak/>
        <w:t xml:space="preserve">төменгі баурайына және дала белдеулерінің ең жоғарғы аймақтарына бейімделген. </w:t>
      </w:r>
      <w:r w:rsidR="00996EDC" w:rsidRPr="00F2330B">
        <w:rPr>
          <w:rFonts w:ascii="Times New Roman" w:hAnsi="Times New Roman"/>
          <w:sz w:val="28"/>
          <w:szCs w:val="28"/>
          <w:lang w:val="kk-KZ"/>
        </w:rPr>
        <w:t xml:space="preserve">Одан оңтүстік-батысқа қарай Іле Алатауының солтүстік макробаурайының төменгі бөлігінде, Үлкен Алматы өзені мен Қара-Тұрық өзені алқаптары арасында орналасқан </w:t>
      </w:r>
      <w:r w:rsidR="005732C9" w:rsidRPr="00F2330B">
        <w:rPr>
          <w:rFonts w:ascii="Times New Roman" w:hAnsi="Times New Roman"/>
          <w:sz w:val="28"/>
          <w:szCs w:val="28"/>
          <w:lang w:val="kk-KZ"/>
        </w:rPr>
        <w:t xml:space="preserve">[50]. </w:t>
      </w:r>
      <w:r w:rsidR="00996EDC" w:rsidRPr="00F2330B">
        <w:rPr>
          <w:rFonts w:ascii="Times New Roman" w:hAnsi="Times New Roman"/>
          <w:sz w:val="28"/>
          <w:szCs w:val="28"/>
          <w:lang w:val="kk-KZ"/>
        </w:rPr>
        <w:t>Батыста Кіші Долан (Қарасай ауданы) және шығыста Бақтияр өзендерінің (Еңбекшіқазақ ауданы) алқабында жекелеген массивтері де кездеседі.</w:t>
      </w:r>
      <w:r w:rsidR="00542B9A" w:rsidRPr="00F2330B">
        <w:rPr>
          <w:rFonts w:ascii="Times New Roman" w:hAnsi="Times New Roman"/>
          <w:sz w:val="28"/>
          <w:szCs w:val="28"/>
          <w:lang w:val="kk-KZ"/>
        </w:rPr>
        <w:t xml:space="preserve"> </w:t>
      </w:r>
    </w:p>
    <w:p w14:paraId="7BA880B7" w14:textId="57C61550" w:rsidR="007857FF" w:rsidRPr="00F2330B" w:rsidRDefault="00542B9A" w:rsidP="00A84BFF">
      <w:pPr>
        <w:spacing w:after="0" w:line="240" w:lineRule="auto"/>
        <w:ind w:firstLine="567"/>
        <w:jc w:val="both"/>
        <w:rPr>
          <w:rFonts w:ascii="Times New Roman" w:hAnsi="Times New Roman"/>
          <w:sz w:val="28"/>
          <w:szCs w:val="28"/>
          <w:lang w:val="kk-KZ"/>
        </w:rPr>
      </w:pPr>
      <w:r w:rsidRPr="00F2330B">
        <w:rPr>
          <w:rFonts w:ascii="Times New Roman" w:hAnsi="Times New Roman"/>
          <w:sz w:val="28"/>
          <w:szCs w:val="28"/>
          <w:lang w:val="kk-KZ"/>
        </w:rPr>
        <w:t>Қырғыз Алатауының солтүстік макробеткейінде және Талас Алатауының солтүстік-батыс беткейінде Сиверс алма ағашы тау өзендерінің аңғарларында және солтүстік беткейлерде кездеседі. Қаратау тауларында тек өзен алқаптарында дара немесе топтасып өседі.</w:t>
      </w:r>
    </w:p>
    <w:p w14:paraId="071F4CB2" w14:textId="2D3A28CB" w:rsidR="007857FF" w:rsidRPr="00F2330B" w:rsidRDefault="00194F26" w:rsidP="00A84BFF">
      <w:pPr>
        <w:spacing w:after="0" w:line="240" w:lineRule="auto"/>
        <w:ind w:firstLine="567"/>
        <w:jc w:val="both"/>
        <w:rPr>
          <w:rFonts w:ascii="Times New Roman" w:hAnsi="Times New Roman"/>
          <w:sz w:val="28"/>
          <w:szCs w:val="28"/>
          <w:lang w:val="kk-KZ"/>
        </w:rPr>
      </w:pPr>
      <w:r w:rsidRPr="00F2330B">
        <w:rPr>
          <w:rFonts w:ascii="Times New Roman" w:hAnsi="Times New Roman"/>
          <w:sz w:val="28"/>
          <w:szCs w:val="28"/>
          <w:lang w:val="kk-KZ"/>
        </w:rPr>
        <w:t>А.</w:t>
      </w:r>
      <w:r w:rsidR="0053579D" w:rsidRPr="00F2330B">
        <w:rPr>
          <w:rFonts w:ascii="Times New Roman" w:hAnsi="Times New Roman"/>
          <w:sz w:val="28"/>
          <w:szCs w:val="28"/>
          <w:lang w:val="kk-KZ"/>
        </w:rPr>
        <w:t xml:space="preserve"> </w:t>
      </w:r>
      <w:r w:rsidR="00542B9A" w:rsidRPr="00F2330B">
        <w:rPr>
          <w:rFonts w:ascii="Times New Roman" w:hAnsi="Times New Roman"/>
          <w:sz w:val="28"/>
          <w:szCs w:val="28"/>
          <w:lang w:val="kk-KZ"/>
        </w:rPr>
        <w:t xml:space="preserve">Жанғалиевтің деректеріне сәйкес, </w:t>
      </w:r>
      <w:r w:rsidR="007C5640" w:rsidRPr="00F2330B">
        <w:rPr>
          <w:rFonts w:ascii="Times New Roman" w:hAnsi="Times New Roman"/>
          <w:sz w:val="28"/>
          <w:szCs w:val="28"/>
          <w:lang w:val="kk-KZ"/>
        </w:rPr>
        <w:t>60 – 7</w:t>
      </w:r>
      <w:r w:rsidR="00542B9A" w:rsidRPr="00F2330B">
        <w:rPr>
          <w:rFonts w:ascii="Times New Roman" w:hAnsi="Times New Roman"/>
          <w:sz w:val="28"/>
          <w:szCs w:val="28"/>
          <w:lang w:val="kk-KZ"/>
        </w:rPr>
        <w:t xml:space="preserve">0-ші жылдары алма ормандарының ауданы мынадай болды: </w:t>
      </w:r>
      <w:r w:rsidR="00D8321B">
        <w:rPr>
          <w:rFonts w:ascii="Times New Roman" w:hAnsi="Times New Roman"/>
          <w:sz w:val="28"/>
          <w:szCs w:val="28"/>
          <w:lang w:val="kk-KZ"/>
        </w:rPr>
        <w:t>Тарбағатай</w:t>
      </w:r>
      <w:r w:rsidR="00542B9A" w:rsidRPr="00F2330B">
        <w:rPr>
          <w:rFonts w:ascii="Times New Roman" w:hAnsi="Times New Roman"/>
          <w:sz w:val="28"/>
          <w:szCs w:val="28"/>
          <w:lang w:val="kk-KZ"/>
        </w:rPr>
        <w:t xml:space="preserve"> тау жоталары – 2%; </w:t>
      </w:r>
      <w:r w:rsidR="00504E9F">
        <w:rPr>
          <w:rFonts w:ascii="Times New Roman" w:hAnsi="Times New Roman"/>
          <w:sz w:val="28"/>
          <w:szCs w:val="28"/>
          <w:lang w:val="kk-KZ"/>
        </w:rPr>
        <w:t>Жоңғар</w:t>
      </w:r>
      <w:r w:rsidR="00542B9A" w:rsidRPr="00F2330B">
        <w:rPr>
          <w:rFonts w:ascii="Times New Roman" w:hAnsi="Times New Roman"/>
          <w:sz w:val="28"/>
          <w:szCs w:val="28"/>
          <w:lang w:val="kk-KZ"/>
        </w:rPr>
        <w:t xml:space="preserve"> </w:t>
      </w:r>
      <w:r w:rsidR="004A38AA">
        <w:rPr>
          <w:rFonts w:ascii="Times New Roman" w:hAnsi="Times New Roman"/>
          <w:sz w:val="28"/>
          <w:szCs w:val="28"/>
          <w:lang w:val="kk-KZ"/>
        </w:rPr>
        <w:t>(</w:t>
      </w:r>
      <w:r w:rsidR="00504E9F">
        <w:rPr>
          <w:rFonts w:ascii="Times New Roman" w:hAnsi="Times New Roman"/>
          <w:sz w:val="28"/>
          <w:szCs w:val="28"/>
          <w:lang w:val="kk-KZ"/>
        </w:rPr>
        <w:t>Жоңғар</w:t>
      </w:r>
      <w:r w:rsidR="004A38AA">
        <w:rPr>
          <w:rFonts w:ascii="Times New Roman" w:hAnsi="Times New Roman"/>
          <w:sz w:val="28"/>
          <w:szCs w:val="28"/>
          <w:lang w:val="kk-KZ"/>
        </w:rPr>
        <w:t xml:space="preserve">) </w:t>
      </w:r>
      <w:r w:rsidR="00542B9A" w:rsidRPr="00F2330B">
        <w:rPr>
          <w:rFonts w:ascii="Times New Roman" w:hAnsi="Times New Roman"/>
          <w:sz w:val="28"/>
          <w:szCs w:val="28"/>
          <w:lang w:val="kk-KZ"/>
        </w:rPr>
        <w:t>Алатауы</w:t>
      </w:r>
      <w:r w:rsidR="004A38AA">
        <w:rPr>
          <w:rFonts w:ascii="Times New Roman" w:hAnsi="Times New Roman"/>
          <w:sz w:val="28"/>
          <w:szCs w:val="28"/>
          <w:lang w:val="kk-KZ"/>
        </w:rPr>
        <w:t xml:space="preserve"> </w:t>
      </w:r>
      <w:r w:rsidR="00542B9A" w:rsidRPr="00F2330B">
        <w:rPr>
          <w:rFonts w:ascii="Times New Roman" w:hAnsi="Times New Roman"/>
          <w:sz w:val="28"/>
          <w:szCs w:val="28"/>
          <w:lang w:val="kk-KZ"/>
        </w:rPr>
        <w:t xml:space="preserve">– 48%; Іле – 25,4%; Қырғыз және Талас Алатауы – 11,75%; </w:t>
      </w:r>
      <w:bookmarkStart w:id="101" w:name="_Hlk135401444"/>
      <w:r w:rsidR="00542B9A" w:rsidRPr="00F2330B">
        <w:rPr>
          <w:rFonts w:ascii="Times New Roman" w:hAnsi="Times New Roman"/>
          <w:sz w:val="28"/>
          <w:szCs w:val="28"/>
          <w:lang w:val="kk-KZ"/>
        </w:rPr>
        <w:t xml:space="preserve">Қаратау таулары – 12,1% </w:t>
      </w:r>
      <w:r w:rsidR="005732C9" w:rsidRPr="00F2330B">
        <w:rPr>
          <w:rFonts w:ascii="Times New Roman" w:hAnsi="Times New Roman"/>
          <w:sz w:val="28"/>
          <w:szCs w:val="28"/>
          <w:lang w:val="kk-KZ"/>
        </w:rPr>
        <w:t xml:space="preserve">[5]. </w:t>
      </w:r>
      <w:bookmarkEnd w:id="101"/>
    </w:p>
    <w:p w14:paraId="084017C3" w14:textId="1695C639" w:rsidR="00542B9A" w:rsidRPr="00F2330B" w:rsidRDefault="007C5640" w:rsidP="00A84BFF">
      <w:pPr>
        <w:spacing w:after="0" w:line="240" w:lineRule="auto"/>
        <w:ind w:firstLine="567"/>
        <w:jc w:val="both"/>
        <w:rPr>
          <w:rFonts w:ascii="Times New Roman" w:hAnsi="Times New Roman"/>
          <w:sz w:val="28"/>
          <w:szCs w:val="28"/>
          <w:lang w:val="kk-KZ"/>
        </w:rPr>
      </w:pPr>
      <w:r w:rsidRPr="00F2330B">
        <w:rPr>
          <w:rFonts w:ascii="Times New Roman" w:hAnsi="Times New Roman"/>
          <w:sz w:val="28"/>
          <w:szCs w:val="28"/>
          <w:lang w:val="kk-KZ"/>
        </w:rPr>
        <w:t>Жеміс ормандарының қазіргі ауданы 1960 жылмен салыстырғанда 67%</w:t>
      </w:r>
      <w:r w:rsidR="00BF4795" w:rsidRPr="00F2330B">
        <w:rPr>
          <w:rFonts w:ascii="Times New Roman" w:hAnsi="Times New Roman"/>
          <w:sz w:val="28"/>
          <w:szCs w:val="28"/>
          <w:lang w:val="kk-KZ"/>
        </w:rPr>
        <w:t xml:space="preserve"> азайып</w:t>
      </w:r>
      <w:r w:rsidRPr="00F2330B">
        <w:rPr>
          <w:rFonts w:ascii="Times New Roman" w:hAnsi="Times New Roman"/>
          <w:sz w:val="28"/>
          <w:szCs w:val="28"/>
          <w:lang w:val="kk-KZ"/>
        </w:rPr>
        <w:t xml:space="preserve">, ал орман алқаптарының деградациясының орташа деңгейі жылына 1% құрайды. </w:t>
      </w:r>
      <w:r w:rsidR="00504E9F">
        <w:rPr>
          <w:rFonts w:ascii="Times New Roman" w:hAnsi="Times New Roman"/>
          <w:sz w:val="28"/>
          <w:szCs w:val="28"/>
          <w:lang w:val="kk-KZ"/>
        </w:rPr>
        <w:t>Жоңғар</w:t>
      </w:r>
      <w:r w:rsidRPr="00F2330B">
        <w:rPr>
          <w:rFonts w:ascii="Times New Roman" w:hAnsi="Times New Roman"/>
          <w:sz w:val="28"/>
          <w:szCs w:val="28"/>
          <w:lang w:val="kk-KZ"/>
        </w:rPr>
        <w:t xml:space="preserve"> Алатауындағы жеміс ормандарының жағдайы біршама жақсырақ. Мұнда жемісті ормандардың заманауи ауданы 1960 жылы болған ауданның </w:t>
      </w:r>
      <w:bookmarkStart w:id="102" w:name="_Hlk135401463"/>
      <w:r w:rsidRPr="00F2330B">
        <w:rPr>
          <w:rFonts w:ascii="Times New Roman" w:hAnsi="Times New Roman"/>
          <w:sz w:val="28"/>
          <w:szCs w:val="28"/>
          <w:lang w:val="kk-KZ"/>
        </w:rPr>
        <w:t xml:space="preserve">82% құрайды, ал орман алқаптарының қысқаруының орташа көрсеткіші жылына 0,5% құрайды </w:t>
      </w:r>
      <w:r w:rsidR="00A912A3" w:rsidRPr="00F2330B">
        <w:rPr>
          <w:rFonts w:ascii="Times New Roman" w:hAnsi="Times New Roman"/>
          <w:sz w:val="28"/>
          <w:szCs w:val="28"/>
          <w:lang w:val="kk-KZ"/>
        </w:rPr>
        <w:t xml:space="preserve">[55]. </w:t>
      </w:r>
    </w:p>
    <w:bookmarkEnd w:id="102"/>
    <w:p w14:paraId="03909481" w14:textId="5F90995C" w:rsidR="00C030DB" w:rsidRPr="00F2330B" w:rsidRDefault="00E52FF2" w:rsidP="00A84BFF">
      <w:pPr>
        <w:spacing w:after="0" w:line="240" w:lineRule="auto"/>
        <w:ind w:firstLine="567"/>
        <w:jc w:val="both"/>
        <w:rPr>
          <w:rFonts w:ascii="Times New Roman" w:hAnsi="Times New Roman"/>
          <w:sz w:val="28"/>
          <w:szCs w:val="28"/>
          <w:lang w:val="kk-KZ"/>
        </w:rPr>
      </w:pPr>
      <w:r w:rsidRPr="00F2330B">
        <w:rPr>
          <w:rFonts w:ascii="Times New Roman" w:hAnsi="Times New Roman"/>
          <w:sz w:val="28"/>
          <w:szCs w:val="28"/>
          <w:lang w:val="kk-KZ"/>
        </w:rPr>
        <w:t xml:space="preserve">Соңғы он жылда (2010 жылдан бастап) алма қорының шаруашылық қызметі іс жүзінде қысқартылды. </w:t>
      </w:r>
      <w:bookmarkStart w:id="103" w:name="_Hlk136445619"/>
      <w:r w:rsidRPr="00F2330B">
        <w:rPr>
          <w:rFonts w:ascii="Times New Roman" w:hAnsi="Times New Roman"/>
          <w:sz w:val="28"/>
          <w:szCs w:val="28"/>
          <w:lang w:val="kk-KZ"/>
        </w:rPr>
        <w:t>Орман кодексіне сәйкес (2022 жылға арналған толықтырулар</w:t>
      </w:r>
      <w:r w:rsidR="00051723" w:rsidRPr="00F2330B">
        <w:rPr>
          <w:rFonts w:ascii="Times New Roman" w:hAnsi="Times New Roman"/>
          <w:sz w:val="28"/>
          <w:szCs w:val="28"/>
          <w:lang w:val="kk-KZ"/>
        </w:rPr>
        <w:t>ы</w:t>
      </w:r>
      <w:r w:rsidRPr="00F2330B">
        <w:rPr>
          <w:rFonts w:ascii="Times New Roman" w:hAnsi="Times New Roman"/>
          <w:sz w:val="28"/>
          <w:szCs w:val="28"/>
          <w:lang w:val="kk-KZ"/>
        </w:rPr>
        <w:t>мен өзгертулер</w:t>
      </w:r>
      <w:r w:rsidR="00051723" w:rsidRPr="00F2330B">
        <w:rPr>
          <w:rFonts w:ascii="Times New Roman" w:hAnsi="Times New Roman"/>
          <w:sz w:val="28"/>
          <w:szCs w:val="28"/>
          <w:lang w:val="kk-KZ"/>
        </w:rPr>
        <w:t>і</w:t>
      </w:r>
      <w:r w:rsidRPr="00F2330B">
        <w:rPr>
          <w:rFonts w:ascii="Times New Roman" w:hAnsi="Times New Roman"/>
          <w:sz w:val="28"/>
          <w:szCs w:val="28"/>
          <w:lang w:val="kk-KZ"/>
        </w:rPr>
        <w:t>мен</w:t>
      </w:r>
      <w:bookmarkEnd w:id="103"/>
      <w:r w:rsidRPr="00F2330B">
        <w:rPr>
          <w:rFonts w:ascii="Times New Roman" w:hAnsi="Times New Roman"/>
          <w:sz w:val="28"/>
          <w:szCs w:val="28"/>
          <w:lang w:val="kk-KZ"/>
        </w:rPr>
        <w:t>)</w:t>
      </w:r>
      <w:r w:rsidR="00A912A3" w:rsidRPr="00F2330B">
        <w:rPr>
          <w:rFonts w:ascii="Times New Roman" w:hAnsi="Times New Roman"/>
          <w:sz w:val="28"/>
          <w:szCs w:val="28"/>
          <w:lang w:val="kk-KZ"/>
        </w:rPr>
        <w:t xml:space="preserve"> [</w:t>
      </w:r>
      <w:r w:rsidR="00C86710" w:rsidRPr="00F2330B">
        <w:rPr>
          <w:rFonts w:ascii="Times New Roman" w:hAnsi="Times New Roman"/>
          <w:sz w:val="28"/>
          <w:szCs w:val="28"/>
          <w:lang w:val="kk-KZ"/>
        </w:rPr>
        <w:t>63</w:t>
      </w:r>
      <w:r w:rsidR="00A912A3" w:rsidRPr="00F2330B">
        <w:rPr>
          <w:rFonts w:ascii="Times New Roman" w:hAnsi="Times New Roman"/>
          <w:sz w:val="28"/>
          <w:szCs w:val="28"/>
          <w:lang w:val="kk-KZ"/>
        </w:rPr>
        <w:t>]</w:t>
      </w:r>
      <w:r w:rsidRPr="00F2330B">
        <w:rPr>
          <w:rFonts w:ascii="Times New Roman" w:hAnsi="Times New Roman"/>
          <w:sz w:val="28"/>
          <w:szCs w:val="28"/>
          <w:lang w:val="kk-KZ"/>
        </w:rPr>
        <w:t xml:space="preserve"> фитосанитариялық шараларды қоспағанда, мемлекеттік ұлттық табиғи парктердің ормандарында орман шаруашылығы қызметі қатаң шектелген.</w:t>
      </w:r>
    </w:p>
    <w:p w14:paraId="32AA8507" w14:textId="77777777" w:rsidR="008D4FBF" w:rsidRPr="00F2330B" w:rsidRDefault="008D4FBF" w:rsidP="00A84BFF">
      <w:pPr>
        <w:spacing w:after="0" w:line="240" w:lineRule="auto"/>
        <w:ind w:firstLine="567"/>
        <w:jc w:val="both"/>
        <w:rPr>
          <w:rFonts w:ascii="Times New Roman" w:hAnsi="Times New Roman"/>
          <w:sz w:val="28"/>
          <w:szCs w:val="28"/>
          <w:lang w:val="kk-KZ"/>
        </w:rPr>
      </w:pPr>
    </w:p>
    <w:p w14:paraId="3DED0BAE" w14:textId="36F240FE" w:rsidR="007E12AA" w:rsidRPr="009C41D2" w:rsidRDefault="0046464C" w:rsidP="00A84BFF">
      <w:pPr>
        <w:pStyle w:val="a3"/>
        <w:numPr>
          <w:ilvl w:val="1"/>
          <w:numId w:val="1"/>
        </w:numPr>
        <w:spacing w:after="0" w:line="240" w:lineRule="auto"/>
        <w:jc w:val="both"/>
        <w:rPr>
          <w:rFonts w:ascii="Times New Roman" w:hAnsi="Times New Roman"/>
          <w:b/>
          <w:sz w:val="28"/>
          <w:szCs w:val="28"/>
          <w:lang w:val="kk-KZ"/>
        </w:rPr>
      </w:pPr>
      <w:r w:rsidRPr="009C41D2">
        <w:rPr>
          <w:rFonts w:ascii="Times New Roman" w:hAnsi="Times New Roman"/>
          <w:b/>
          <w:i/>
          <w:sz w:val="28"/>
          <w:szCs w:val="28"/>
          <w:lang w:val="kk-KZ"/>
        </w:rPr>
        <w:t>Malu</w:t>
      </w:r>
      <w:r w:rsidR="009823F3" w:rsidRPr="009C41D2">
        <w:rPr>
          <w:rFonts w:ascii="Times New Roman" w:hAnsi="Times New Roman"/>
          <w:b/>
          <w:i/>
          <w:sz w:val="28"/>
          <w:szCs w:val="28"/>
          <w:lang w:val="kk-KZ"/>
        </w:rPr>
        <w:t>s</w:t>
      </w:r>
      <w:r w:rsidRPr="009C41D2">
        <w:rPr>
          <w:rFonts w:ascii="Times New Roman" w:hAnsi="Times New Roman"/>
          <w:b/>
          <w:i/>
          <w:sz w:val="28"/>
          <w:szCs w:val="28"/>
          <w:lang w:val="kk-KZ"/>
        </w:rPr>
        <w:t xml:space="preserve"> </w:t>
      </w:r>
      <w:r w:rsidR="009823F3" w:rsidRPr="009C41D2">
        <w:rPr>
          <w:rFonts w:ascii="Times New Roman" w:hAnsi="Times New Roman"/>
          <w:b/>
          <w:i/>
          <w:sz w:val="28"/>
          <w:szCs w:val="28"/>
          <w:lang w:val="kk-KZ"/>
        </w:rPr>
        <w:t>s</w:t>
      </w:r>
      <w:r w:rsidRPr="009C41D2">
        <w:rPr>
          <w:rFonts w:ascii="Times New Roman" w:hAnsi="Times New Roman"/>
          <w:b/>
          <w:i/>
          <w:sz w:val="28"/>
          <w:szCs w:val="28"/>
          <w:lang w:val="kk-KZ"/>
        </w:rPr>
        <w:t>iever</w:t>
      </w:r>
      <w:r w:rsidR="009823F3" w:rsidRPr="009C41D2">
        <w:rPr>
          <w:rFonts w:ascii="Times New Roman" w:hAnsi="Times New Roman"/>
          <w:b/>
          <w:i/>
          <w:sz w:val="28"/>
          <w:szCs w:val="28"/>
          <w:lang w:val="kk-KZ"/>
        </w:rPr>
        <w:t>s</w:t>
      </w:r>
      <w:r w:rsidRPr="009C41D2">
        <w:rPr>
          <w:rFonts w:ascii="Times New Roman" w:hAnsi="Times New Roman"/>
          <w:b/>
          <w:i/>
          <w:sz w:val="28"/>
          <w:szCs w:val="28"/>
          <w:lang w:val="kk-KZ"/>
        </w:rPr>
        <w:t>ii</w:t>
      </w:r>
      <w:r w:rsidR="009C41D2" w:rsidRPr="009C41D2">
        <w:rPr>
          <w:rFonts w:ascii="Times New Roman" w:hAnsi="Times New Roman"/>
          <w:b/>
          <w:i/>
          <w:sz w:val="28"/>
          <w:szCs w:val="28"/>
          <w:lang w:val="kk-KZ"/>
        </w:rPr>
        <w:t xml:space="preserve"> </w:t>
      </w:r>
      <w:r w:rsidR="009C41D2" w:rsidRPr="009C41D2">
        <w:rPr>
          <w:rFonts w:ascii="Times New Roman" w:hAnsi="Times New Roman"/>
          <w:b/>
          <w:sz w:val="28"/>
          <w:szCs w:val="28"/>
          <w:lang w:val="kk-KZ"/>
        </w:rPr>
        <w:t xml:space="preserve">(Ldb.) M. Roem. </w:t>
      </w:r>
      <w:r w:rsidRPr="009C41D2">
        <w:rPr>
          <w:rFonts w:ascii="Times New Roman" w:hAnsi="Times New Roman"/>
          <w:b/>
          <w:sz w:val="28"/>
          <w:szCs w:val="28"/>
          <w:lang w:val="kk-KZ"/>
        </w:rPr>
        <w:t>морфологиялық, биологиялық және экологиялық қасиеттері</w:t>
      </w:r>
    </w:p>
    <w:p w14:paraId="67AC3EAE" w14:textId="41AFE35C" w:rsidR="0046464C" w:rsidRPr="00F2330B" w:rsidRDefault="0046464C" w:rsidP="00A84BFF">
      <w:pPr>
        <w:spacing w:after="0" w:line="240" w:lineRule="auto"/>
        <w:ind w:firstLine="567"/>
        <w:jc w:val="both"/>
        <w:rPr>
          <w:rFonts w:ascii="Times New Roman" w:hAnsi="Times New Roman"/>
          <w:sz w:val="28"/>
          <w:szCs w:val="28"/>
          <w:lang w:val="kk-KZ"/>
        </w:rPr>
      </w:pPr>
      <w:r w:rsidRPr="00F2330B">
        <w:rPr>
          <w:rFonts w:ascii="Times New Roman" w:hAnsi="Times New Roman"/>
          <w:i/>
          <w:sz w:val="28"/>
          <w:szCs w:val="28"/>
          <w:lang w:val="kk-KZ"/>
        </w:rPr>
        <w:t xml:space="preserve">M. </w:t>
      </w:r>
      <w:r w:rsidR="009823F3" w:rsidRPr="00F2330B">
        <w:rPr>
          <w:rFonts w:ascii="Times New Roman" w:hAnsi="Times New Roman"/>
          <w:i/>
          <w:sz w:val="28"/>
          <w:szCs w:val="28"/>
          <w:lang w:val="kk-KZ"/>
        </w:rPr>
        <w:t>s</w:t>
      </w:r>
      <w:r w:rsidRPr="00F2330B">
        <w:rPr>
          <w:rFonts w:ascii="Times New Roman" w:hAnsi="Times New Roman"/>
          <w:i/>
          <w:sz w:val="28"/>
          <w:szCs w:val="28"/>
          <w:lang w:val="kk-KZ"/>
        </w:rPr>
        <w:t>iever</w:t>
      </w:r>
      <w:r w:rsidR="009823F3" w:rsidRPr="00F2330B">
        <w:rPr>
          <w:rFonts w:ascii="Times New Roman" w:hAnsi="Times New Roman"/>
          <w:i/>
          <w:sz w:val="28"/>
          <w:szCs w:val="28"/>
          <w:lang w:val="kk-KZ"/>
        </w:rPr>
        <w:t>s</w:t>
      </w:r>
      <w:r w:rsidRPr="00F2330B">
        <w:rPr>
          <w:rFonts w:ascii="Times New Roman" w:hAnsi="Times New Roman"/>
          <w:i/>
          <w:sz w:val="28"/>
          <w:szCs w:val="28"/>
          <w:lang w:val="kk-KZ"/>
        </w:rPr>
        <w:t>ii</w:t>
      </w:r>
      <w:r w:rsidRPr="00F2330B">
        <w:rPr>
          <w:rFonts w:ascii="Times New Roman" w:hAnsi="Times New Roman"/>
          <w:sz w:val="28"/>
          <w:szCs w:val="28"/>
          <w:lang w:val="kk-KZ"/>
        </w:rPr>
        <w:t xml:space="preserve">-дің барлық жабайы түрлерден маңызды айырмашылығы – жемісінің </w:t>
      </w:r>
      <w:r w:rsidR="00983185" w:rsidRPr="00F2330B">
        <w:rPr>
          <w:rFonts w:ascii="Times New Roman" w:hAnsi="Times New Roman"/>
          <w:sz w:val="28"/>
          <w:szCs w:val="28"/>
          <w:lang w:val="kk-KZ"/>
        </w:rPr>
        <w:t xml:space="preserve">мөлшері </w:t>
      </w:r>
      <w:r w:rsidRPr="00F2330B">
        <w:rPr>
          <w:rFonts w:ascii="Times New Roman" w:hAnsi="Times New Roman"/>
          <w:sz w:val="28"/>
          <w:szCs w:val="28"/>
          <w:lang w:val="kk-KZ"/>
        </w:rPr>
        <w:t>мен дәмінің алуантүрлілігі сияқты генетикалық айқындалған белгілер</w:t>
      </w:r>
      <w:r w:rsidR="00866C28" w:rsidRPr="00F2330B">
        <w:rPr>
          <w:rFonts w:ascii="Times New Roman" w:hAnsi="Times New Roman"/>
          <w:sz w:val="28"/>
          <w:szCs w:val="28"/>
          <w:lang w:val="kk-KZ"/>
        </w:rPr>
        <w:t>інің</w:t>
      </w:r>
      <w:r w:rsidRPr="00F2330B">
        <w:rPr>
          <w:rFonts w:ascii="Times New Roman" w:hAnsi="Times New Roman"/>
          <w:sz w:val="28"/>
          <w:szCs w:val="28"/>
          <w:lang w:val="kk-KZ"/>
        </w:rPr>
        <w:t xml:space="preserve"> болуы.</w:t>
      </w:r>
    </w:p>
    <w:p w14:paraId="5639E470" w14:textId="5F1580D7" w:rsidR="00983185" w:rsidRPr="00F2330B" w:rsidRDefault="00983185" w:rsidP="00A84BFF">
      <w:pPr>
        <w:spacing w:after="0" w:line="240" w:lineRule="auto"/>
        <w:ind w:firstLine="567"/>
        <w:jc w:val="both"/>
        <w:rPr>
          <w:rStyle w:val="fontstyle01"/>
          <w:rFonts w:ascii="Times New Roman" w:hAnsi="Times New Roman"/>
          <w:sz w:val="28"/>
          <w:szCs w:val="28"/>
          <w:lang w:val="kk-KZ"/>
        </w:rPr>
      </w:pPr>
      <w:r w:rsidRPr="00F2330B">
        <w:rPr>
          <w:rStyle w:val="fontstyle01"/>
          <w:rFonts w:ascii="Times New Roman" w:hAnsi="Times New Roman"/>
          <w:sz w:val="28"/>
          <w:szCs w:val="28"/>
          <w:lang w:val="kk-KZ"/>
        </w:rPr>
        <w:t xml:space="preserve">Сиверс алмасы таралу аймағында таңғажайып түрішілік әртүрлілікпен ерекшеленеді, тіпті </w:t>
      </w:r>
      <w:r w:rsidRPr="00F2330B">
        <w:rPr>
          <w:rStyle w:val="fontstyle21"/>
          <w:rFonts w:ascii="Times New Roman" w:hAnsi="Times New Roman"/>
          <w:sz w:val="28"/>
          <w:szCs w:val="28"/>
          <w:lang w:val="kk-KZ"/>
        </w:rPr>
        <w:t>Malus</w:t>
      </w:r>
      <w:r w:rsidRPr="00F2330B">
        <w:rPr>
          <w:rStyle w:val="fontstyle21"/>
          <w:rFonts w:ascii="Times New Roman" w:hAnsi="Times New Roman"/>
          <w:i w:val="0"/>
          <w:sz w:val="28"/>
          <w:szCs w:val="28"/>
          <w:lang w:val="kk-KZ"/>
        </w:rPr>
        <w:t xml:space="preserve"> туысында мұндай морфологиялық және биологиялық белгілердің алуандылы</w:t>
      </w:r>
      <w:r w:rsidR="00B46AE8">
        <w:rPr>
          <w:rStyle w:val="fontstyle21"/>
          <w:rFonts w:ascii="Times New Roman" w:hAnsi="Times New Roman"/>
          <w:i w:val="0"/>
          <w:sz w:val="28"/>
          <w:szCs w:val="28"/>
          <w:lang w:val="kk-KZ"/>
        </w:rPr>
        <w:t>ғ</w:t>
      </w:r>
      <w:r w:rsidRPr="00F2330B">
        <w:rPr>
          <w:rStyle w:val="fontstyle21"/>
          <w:rFonts w:ascii="Times New Roman" w:hAnsi="Times New Roman"/>
          <w:i w:val="0"/>
          <w:sz w:val="28"/>
          <w:szCs w:val="28"/>
          <w:lang w:val="kk-KZ"/>
        </w:rPr>
        <w:t>ына ие басқа бірде-бір түр жоқ.</w:t>
      </w:r>
      <w:r w:rsidRPr="001F2E4A">
        <w:rPr>
          <w:rStyle w:val="10"/>
          <w:rFonts w:eastAsia="Calibri"/>
          <w:sz w:val="28"/>
          <w:szCs w:val="28"/>
          <w:lang w:val="kk-KZ"/>
        </w:rPr>
        <w:t xml:space="preserve"> </w:t>
      </w:r>
      <w:r w:rsidRPr="00F2330B">
        <w:rPr>
          <w:rStyle w:val="fontstyle21"/>
          <w:rFonts w:ascii="Times New Roman" w:hAnsi="Times New Roman"/>
          <w:sz w:val="28"/>
          <w:szCs w:val="28"/>
          <w:lang w:val="kk-KZ"/>
        </w:rPr>
        <w:t>M. sieversii</w:t>
      </w:r>
      <w:r w:rsidRPr="00F2330B">
        <w:rPr>
          <w:rStyle w:val="fontstyle21"/>
          <w:rFonts w:ascii="Times New Roman" w:hAnsi="Times New Roman"/>
          <w:i w:val="0"/>
          <w:sz w:val="28"/>
          <w:szCs w:val="28"/>
          <w:lang w:val="kk-KZ"/>
        </w:rPr>
        <w:t xml:space="preserve"> алма туысында түрішілік формалар саны бойынша бірінші орында. Табиғи ортада жемісі бірдей екі ағашты табу қиынға соғады. Васильченко И.Т. (1948) шағын Кондор шатқалында 12 форма сипат</w:t>
      </w:r>
      <w:r w:rsidR="00B46AE8">
        <w:rPr>
          <w:rStyle w:val="fontstyle21"/>
          <w:rFonts w:ascii="Times New Roman" w:hAnsi="Times New Roman"/>
          <w:i w:val="0"/>
          <w:sz w:val="28"/>
          <w:szCs w:val="28"/>
          <w:lang w:val="kk-KZ"/>
        </w:rPr>
        <w:t>т</w:t>
      </w:r>
      <w:r w:rsidRPr="00F2330B">
        <w:rPr>
          <w:rStyle w:val="fontstyle21"/>
          <w:rFonts w:ascii="Times New Roman" w:hAnsi="Times New Roman"/>
          <w:i w:val="0"/>
          <w:sz w:val="28"/>
          <w:szCs w:val="28"/>
          <w:lang w:val="kk-KZ"/>
        </w:rPr>
        <w:t>аған, ал академик Жанғалиев А.</w:t>
      </w:r>
      <w:r w:rsidR="00AC6861" w:rsidRPr="00F2330B">
        <w:rPr>
          <w:rStyle w:val="fontstyle21"/>
          <w:rFonts w:ascii="Times New Roman" w:hAnsi="Times New Roman"/>
          <w:i w:val="0"/>
          <w:sz w:val="28"/>
          <w:szCs w:val="28"/>
          <w:lang w:val="kk-KZ"/>
        </w:rPr>
        <w:t xml:space="preserve"> </w:t>
      </w:r>
      <w:r w:rsidRPr="00F2330B">
        <w:rPr>
          <w:rStyle w:val="fontstyle21"/>
          <w:rFonts w:ascii="Times New Roman" w:hAnsi="Times New Roman"/>
          <w:i w:val="0"/>
          <w:sz w:val="28"/>
          <w:szCs w:val="28"/>
          <w:lang w:val="kk-KZ"/>
        </w:rPr>
        <w:t xml:space="preserve">Ж. (1977) Іле Алатауынан 322 форма, </w:t>
      </w:r>
      <w:r w:rsidR="00504E9F">
        <w:rPr>
          <w:rStyle w:val="fontstyle21"/>
          <w:rFonts w:ascii="Times New Roman" w:hAnsi="Times New Roman"/>
          <w:i w:val="0"/>
          <w:sz w:val="28"/>
          <w:szCs w:val="28"/>
          <w:lang w:val="kk-KZ"/>
        </w:rPr>
        <w:t>Жоңғар</w:t>
      </w:r>
      <w:r w:rsidRPr="00F2330B">
        <w:rPr>
          <w:rStyle w:val="fontstyle21"/>
          <w:rFonts w:ascii="Times New Roman" w:hAnsi="Times New Roman"/>
          <w:i w:val="0"/>
          <w:sz w:val="28"/>
          <w:szCs w:val="28"/>
          <w:lang w:val="kk-KZ"/>
        </w:rPr>
        <w:t xml:space="preserve"> Алатауынан 931 форманы іріктеген болатын</w:t>
      </w:r>
      <w:r w:rsidR="00AC6861" w:rsidRPr="00F2330B">
        <w:rPr>
          <w:rStyle w:val="fontstyle21"/>
          <w:rFonts w:ascii="Times New Roman" w:hAnsi="Times New Roman"/>
          <w:i w:val="0"/>
          <w:sz w:val="28"/>
          <w:szCs w:val="28"/>
          <w:lang w:val="kk-KZ"/>
        </w:rPr>
        <w:t xml:space="preserve"> </w:t>
      </w:r>
      <w:r w:rsidR="00AC6861" w:rsidRPr="00F2330B">
        <w:rPr>
          <w:rFonts w:ascii="Times New Roman" w:hAnsi="Times New Roman"/>
          <w:sz w:val="28"/>
          <w:szCs w:val="28"/>
          <w:lang w:val="kk-KZ"/>
        </w:rPr>
        <w:t>[37]</w:t>
      </w:r>
      <w:r w:rsidR="00AC6861" w:rsidRPr="00F2330B">
        <w:rPr>
          <w:rStyle w:val="fontstyle21"/>
          <w:rFonts w:ascii="Times New Roman" w:hAnsi="Times New Roman"/>
          <w:i w:val="0"/>
          <w:sz w:val="28"/>
          <w:szCs w:val="28"/>
          <w:lang w:val="kk-KZ"/>
        </w:rPr>
        <w:t xml:space="preserve"> </w:t>
      </w:r>
      <w:r w:rsidRPr="00F2330B">
        <w:rPr>
          <w:rStyle w:val="fontstyle21"/>
          <w:rFonts w:ascii="Times New Roman" w:hAnsi="Times New Roman"/>
          <w:i w:val="0"/>
          <w:sz w:val="28"/>
          <w:szCs w:val="28"/>
          <w:lang w:val="kk-KZ"/>
        </w:rPr>
        <w:t>.</w:t>
      </w:r>
    </w:p>
    <w:p w14:paraId="28CA5029" w14:textId="775C99B4" w:rsidR="00E81A07" w:rsidRPr="00F2330B" w:rsidRDefault="0046464C" w:rsidP="00A84BFF">
      <w:pPr>
        <w:spacing w:after="0" w:line="240" w:lineRule="auto"/>
        <w:ind w:firstLine="567"/>
        <w:jc w:val="both"/>
        <w:rPr>
          <w:rFonts w:ascii="Times New Roman" w:hAnsi="Times New Roman"/>
          <w:sz w:val="28"/>
          <w:szCs w:val="28"/>
          <w:lang w:val="kk-KZ"/>
        </w:rPr>
      </w:pPr>
      <w:r w:rsidRPr="00F2330B">
        <w:rPr>
          <w:rFonts w:ascii="Times New Roman" w:hAnsi="Times New Roman"/>
          <w:sz w:val="28"/>
          <w:szCs w:val="28"/>
          <w:lang w:val="kk-KZ"/>
        </w:rPr>
        <w:t>Сиверс алма ағашының жемістері мөлшері (диаметрі 1,5-2-ден 5-7 см-ге дейін), салмағы (6-дан 50 г-ға дейін немесе одан да көп) пішіні (дөңгелек түрлерінен бастап жалпақ дөңгелек, тым ұзартылған</w:t>
      </w:r>
      <w:r w:rsidR="001F4FA8" w:rsidRPr="00F2330B">
        <w:rPr>
          <w:rFonts w:ascii="Times New Roman" w:hAnsi="Times New Roman"/>
          <w:sz w:val="28"/>
          <w:szCs w:val="28"/>
          <w:lang w:val="kk-KZ"/>
        </w:rPr>
        <w:t xml:space="preserve">, синап тәрізді, тегіс, сәл қырлы, қырлы және бұдырлы түрлерге </w:t>
      </w:r>
      <w:r w:rsidRPr="00F2330B">
        <w:rPr>
          <w:rFonts w:ascii="Times New Roman" w:hAnsi="Times New Roman"/>
          <w:sz w:val="28"/>
          <w:szCs w:val="28"/>
          <w:lang w:val="kk-KZ"/>
        </w:rPr>
        <w:t xml:space="preserve">дейін) </w:t>
      </w:r>
      <w:r w:rsidR="001F4FA8" w:rsidRPr="00F2330B">
        <w:rPr>
          <w:rFonts w:ascii="Times New Roman" w:hAnsi="Times New Roman"/>
          <w:sz w:val="28"/>
          <w:szCs w:val="28"/>
          <w:lang w:val="kk-KZ"/>
        </w:rPr>
        <w:t xml:space="preserve">және </w:t>
      </w:r>
      <w:r w:rsidRPr="00F2330B">
        <w:rPr>
          <w:rFonts w:ascii="Times New Roman" w:hAnsi="Times New Roman"/>
          <w:sz w:val="28"/>
          <w:szCs w:val="28"/>
          <w:lang w:val="kk-KZ"/>
        </w:rPr>
        <w:t xml:space="preserve">жеміс </w:t>
      </w:r>
      <w:r w:rsidR="001F4FA8" w:rsidRPr="00F2330B">
        <w:rPr>
          <w:rFonts w:ascii="Times New Roman" w:hAnsi="Times New Roman"/>
          <w:sz w:val="28"/>
          <w:szCs w:val="28"/>
          <w:lang w:val="kk-KZ"/>
        </w:rPr>
        <w:t>қабығының</w:t>
      </w:r>
      <w:r w:rsidRPr="00F2330B">
        <w:rPr>
          <w:rFonts w:ascii="Times New Roman" w:hAnsi="Times New Roman"/>
          <w:sz w:val="28"/>
          <w:szCs w:val="28"/>
          <w:lang w:val="kk-KZ"/>
        </w:rPr>
        <w:t xml:space="preserve"> түсі (жасыл, ашық сарыдан ашық қызылға дейін)</w:t>
      </w:r>
      <w:r w:rsidR="001F4FA8" w:rsidRPr="00F2330B">
        <w:rPr>
          <w:rFonts w:ascii="Times New Roman" w:hAnsi="Times New Roman"/>
          <w:sz w:val="28"/>
          <w:szCs w:val="28"/>
          <w:lang w:val="kk-KZ"/>
        </w:rPr>
        <w:t xml:space="preserve"> бойынша өзгереді. </w:t>
      </w:r>
      <w:r w:rsidR="00054D6B" w:rsidRPr="00F2330B">
        <w:rPr>
          <w:rFonts w:ascii="Times New Roman" w:hAnsi="Times New Roman"/>
          <w:sz w:val="28"/>
          <w:szCs w:val="28"/>
          <w:lang w:val="kk-KZ"/>
        </w:rPr>
        <w:t xml:space="preserve">Жемістерінде </w:t>
      </w:r>
      <w:r w:rsidR="00054D6B" w:rsidRPr="00F2330B">
        <w:rPr>
          <w:rFonts w:ascii="Times New Roman" w:hAnsi="Times New Roman"/>
          <w:sz w:val="28"/>
          <w:szCs w:val="28"/>
          <w:lang w:val="kk-KZ"/>
        </w:rPr>
        <w:lastRenderedPageBreak/>
        <w:t xml:space="preserve">әртүрлі дәрежеде тоттану, балауыз жабыны және тері астындағы нүктелері болуы мүмкін. </w:t>
      </w:r>
      <w:r w:rsidR="004A5588">
        <w:rPr>
          <w:rFonts w:ascii="Times New Roman" w:hAnsi="Times New Roman"/>
          <w:sz w:val="28"/>
          <w:szCs w:val="28"/>
          <w:lang w:val="kk-KZ"/>
        </w:rPr>
        <w:t>Жеміс жұмсағы</w:t>
      </w:r>
      <w:r w:rsidR="00054D6B" w:rsidRPr="00F2330B">
        <w:rPr>
          <w:rFonts w:ascii="Times New Roman" w:hAnsi="Times New Roman"/>
          <w:sz w:val="28"/>
          <w:szCs w:val="28"/>
          <w:lang w:val="kk-KZ"/>
        </w:rPr>
        <w:t xml:space="preserve"> ақ, кілегей түсті және қызғылт болуы мүмкін. Дәмдік сапаның диапазоны өте кең </w:t>
      </w:r>
      <w:r w:rsidR="00CA2C10" w:rsidRPr="00F2330B">
        <w:rPr>
          <w:rFonts w:ascii="Times New Roman" w:hAnsi="Times New Roman"/>
          <w:sz w:val="28"/>
          <w:szCs w:val="28"/>
          <w:lang w:val="kk-KZ"/>
        </w:rPr>
        <w:t>–</w:t>
      </w:r>
      <w:r w:rsidR="00054D6B" w:rsidRPr="00F2330B">
        <w:rPr>
          <w:rFonts w:ascii="Times New Roman" w:hAnsi="Times New Roman"/>
          <w:sz w:val="28"/>
          <w:szCs w:val="28"/>
          <w:lang w:val="kk-KZ"/>
        </w:rPr>
        <w:t xml:space="preserve"> жеуге</w:t>
      </w:r>
      <w:r w:rsidR="00CA2C10" w:rsidRPr="00F2330B">
        <w:rPr>
          <w:rFonts w:ascii="Times New Roman" w:hAnsi="Times New Roman"/>
          <w:sz w:val="28"/>
          <w:szCs w:val="28"/>
          <w:lang w:val="kk-KZ"/>
        </w:rPr>
        <w:t xml:space="preserve"> жарамсыз</w:t>
      </w:r>
      <w:r w:rsidR="00054D6B" w:rsidRPr="00F2330B">
        <w:rPr>
          <w:rFonts w:ascii="Times New Roman" w:hAnsi="Times New Roman"/>
          <w:sz w:val="28"/>
          <w:szCs w:val="28"/>
          <w:lang w:val="kk-KZ"/>
        </w:rPr>
        <w:t xml:space="preserve"> қышқыл-ащы</w:t>
      </w:r>
      <w:r w:rsidR="00CA2C10" w:rsidRPr="00F2330B">
        <w:rPr>
          <w:rFonts w:ascii="Times New Roman" w:hAnsi="Times New Roman"/>
          <w:sz w:val="28"/>
          <w:szCs w:val="28"/>
          <w:lang w:val="kk-KZ"/>
        </w:rPr>
        <w:t>лардан</w:t>
      </w:r>
      <w:r w:rsidR="00054D6B" w:rsidRPr="00F2330B">
        <w:rPr>
          <w:rFonts w:ascii="Times New Roman" w:hAnsi="Times New Roman"/>
          <w:sz w:val="28"/>
          <w:szCs w:val="28"/>
          <w:lang w:val="kk-KZ"/>
        </w:rPr>
        <w:t xml:space="preserve"> дәмді қышқыл-тәтті және </w:t>
      </w:r>
      <w:r w:rsidR="00CA2C10" w:rsidRPr="00F2330B">
        <w:rPr>
          <w:rFonts w:ascii="Times New Roman" w:hAnsi="Times New Roman"/>
          <w:sz w:val="28"/>
          <w:szCs w:val="28"/>
          <w:lang w:val="kk-KZ"/>
        </w:rPr>
        <w:t xml:space="preserve">дәмі және иісі </w:t>
      </w:r>
      <w:r w:rsidR="00054D6B" w:rsidRPr="00F2330B">
        <w:rPr>
          <w:rFonts w:ascii="Times New Roman" w:hAnsi="Times New Roman"/>
          <w:sz w:val="28"/>
          <w:szCs w:val="28"/>
          <w:lang w:val="kk-KZ"/>
        </w:rPr>
        <w:t xml:space="preserve">әртүрлі </w:t>
      </w:r>
      <w:r w:rsidR="00CA2C10" w:rsidRPr="00F2330B">
        <w:rPr>
          <w:rFonts w:ascii="Times New Roman" w:hAnsi="Times New Roman"/>
          <w:sz w:val="28"/>
          <w:szCs w:val="28"/>
          <w:lang w:val="kk-KZ"/>
        </w:rPr>
        <w:t xml:space="preserve">түрлерге </w:t>
      </w:r>
      <w:r w:rsidR="00054D6B" w:rsidRPr="00F2330B">
        <w:rPr>
          <w:rFonts w:ascii="Times New Roman" w:hAnsi="Times New Roman"/>
          <w:sz w:val="28"/>
          <w:szCs w:val="28"/>
          <w:lang w:val="kk-KZ"/>
        </w:rPr>
        <w:t>дейін.</w:t>
      </w:r>
      <w:r w:rsidR="004B71E2" w:rsidRPr="00F2330B">
        <w:rPr>
          <w:rFonts w:ascii="Times New Roman" w:hAnsi="Times New Roman"/>
          <w:sz w:val="28"/>
          <w:szCs w:val="28"/>
          <w:lang w:val="kk-KZ"/>
        </w:rPr>
        <w:t xml:space="preserve"> Жемістерінің </w:t>
      </w:r>
      <w:r w:rsidR="00866C28" w:rsidRPr="00F2330B">
        <w:rPr>
          <w:rFonts w:ascii="Times New Roman" w:hAnsi="Times New Roman"/>
          <w:sz w:val="28"/>
          <w:szCs w:val="28"/>
          <w:lang w:val="kk-KZ"/>
        </w:rPr>
        <w:t xml:space="preserve">жоғарыда аталған </w:t>
      </w:r>
      <w:r w:rsidR="004B71E2" w:rsidRPr="00F2330B">
        <w:rPr>
          <w:rFonts w:ascii="Times New Roman" w:hAnsi="Times New Roman"/>
          <w:sz w:val="28"/>
          <w:szCs w:val="28"/>
          <w:lang w:val="kk-KZ"/>
        </w:rPr>
        <w:t>алуандылы</w:t>
      </w:r>
      <w:r w:rsidR="00866C28" w:rsidRPr="00F2330B">
        <w:rPr>
          <w:rFonts w:ascii="Times New Roman" w:hAnsi="Times New Roman"/>
          <w:sz w:val="28"/>
          <w:szCs w:val="28"/>
          <w:lang w:val="kk-KZ"/>
        </w:rPr>
        <w:t>қтары</w:t>
      </w:r>
      <w:r w:rsidR="004A5588">
        <w:rPr>
          <w:rFonts w:ascii="Times New Roman" w:hAnsi="Times New Roman"/>
          <w:sz w:val="28"/>
          <w:szCs w:val="28"/>
          <w:lang w:val="kk-KZ"/>
        </w:rPr>
        <w:t>н</w:t>
      </w:r>
      <w:r w:rsidR="004B71E2" w:rsidRPr="00F2330B">
        <w:rPr>
          <w:rFonts w:ascii="Times New Roman" w:hAnsi="Times New Roman"/>
          <w:sz w:val="28"/>
          <w:szCs w:val="28"/>
          <w:lang w:val="kk-KZ"/>
        </w:rPr>
        <w:t xml:space="preserve"> </w:t>
      </w:r>
      <w:r w:rsidR="00866C28" w:rsidRPr="00F2330B">
        <w:rPr>
          <w:rFonts w:ascii="Times New Roman" w:hAnsi="Times New Roman"/>
          <w:sz w:val="28"/>
          <w:szCs w:val="28"/>
          <w:lang w:val="kk-KZ"/>
        </w:rPr>
        <w:t xml:space="preserve">Сиверс алмасын Кавказ және Еуропаның жабайы алма түрлерінен ерекшелендіретін </w:t>
      </w:r>
      <w:r w:rsidR="004B71E2" w:rsidRPr="00F2330B">
        <w:rPr>
          <w:rFonts w:ascii="Times New Roman" w:hAnsi="Times New Roman"/>
          <w:sz w:val="28"/>
          <w:szCs w:val="28"/>
          <w:lang w:val="kk-KZ"/>
        </w:rPr>
        <w:t>айқын</w:t>
      </w:r>
      <w:r w:rsidR="00CA2C10" w:rsidRPr="00F2330B">
        <w:rPr>
          <w:rFonts w:ascii="Times New Roman" w:hAnsi="Times New Roman"/>
          <w:sz w:val="28"/>
          <w:szCs w:val="28"/>
          <w:lang w:val="kk-KZ"/>
        </w:rPr>
        <w:t xml:space="preserve"> көрсеткіш</w:t>
      </w:r>
      <w:r w:rsidR="00866C28" w:rsidRPr="00F2330B">
        <w:rPr>
          <w:rFonts w:ascii="Times New Roman" w:hAnsi="Times New Roman"/>
          <w:sz w:val="28"/>
          <w:szCs w:val="28"/>
          <w:lang w:val="kk-KZ"/>
        </w:rPr>
        <w:t>тер</w:t>
      </w:r>
      <w:r w:rsidR="00B76A49" w:rsidRPr="00F2330B">
        <w:rPr>
          <w:rFonts w:ascii="Times New Roman" w:hAnsi="Times New Roman"/>
          <w:sz w:val="28"/>
          <w:szCs w:val="28"/>
          <w:lang w:val="kk-KZ"/>
        </w:rPr>
        <w:t>і қатарына жатқызады</w:t>
      </w:r>
      <w:r w:rsidR="00CA2C10" w:rsidRPr="00F2330B">
        <w:rPr>
          <w:rFonts w:ascii="Times New Roman" w:hAnsi="Times New Roman"/>
          <w:sz w:val="28"/>
          <w:szCs w:val="28"/>
          <w:lang w:val="kk-KZ"/>
        </w:rPr>
        <w:t xml:space="preserve"> </w:t>
      </w:r>
      <w:bookmarkStart w:id="104" w:name="_Hlk136503052"/>
      <w:r w:rsidR="00C86710" w:rsidRPr="00F2330B">
        <w:rPr>
          <w:rFonts w:ascii="Times New Roman" w:hAnsi="Times New Roman"/>
          <w:sz w:val="28"/>
          <w:szCs w:val="28"/>
          <w:lang w:val="kk-KZ"/>
        </w:rPr>
        <w:t>[</w:t>
      </w:r>
      <w:r w:rsidR="00BB4398" w:rsidRPr="00F2330B">
        <w:rPr>
          <w:rFonts w:ascii="Times New Roman" w:hAnsi="Times New Roman"/>
          <w:sz w:val="28"/>
          <w:szCs w:val="28"/>
          <w:lang w:val="kk-KZ"/>
        </w:rPr>
        <w:t>28,</w:t>
      </w:r>
      <w:r w:rsidR="00831559" w:rsidRPr="00F2330B">
        <w:rPr>
          <w:rFonts w:ascii="Times New Roman" w:hAnsi="Times New Roman"/>
          <w:sz w:val="28"/>
          <w:szCs w:val="28"/>
          <w:lang w:val="kk-KZ"/>
        </w:rPr>
        <w:t>29,</w:t>
      </w:r>
      <w:r w:rsidR="00BB4398" w:rsidRPr="00F2330B">
        <w:rPr>
          <w:rFonts w:ascii="Times New Roman" w:hAnsi="Times New Roman"/>
          <w:sz w:val="28"/>
          <w:szCs w:val="28"/>
          <w:lang w:val="kk-KZ"/>
        </w:rPr>
        <w:t>64</w:t>
      </w:r>
      <w:r w:rsidR="00C86710" w:rsidRPr="00F2330B">
        <w:rPr>
          <w:rFonts w:ascii="Times New Roman" w:hAnsi="Times New Roman"/>
          <w:sz w:val="28"/>
          <w:szCs w:val="28"/>
          <w:lang w:val="kk-KZ"/>
        </w:rPr>
        <w:t>].</w:t>
      </w:r>
      <w:bookmarkStart w:id="105" w:name="_Hlk135401525"/>
      <w:r w:rsidR="004B71E2" w:rsidRPr="00F2330B">
        <w:rPr>
          <w:rFonts w:ascii="Times New Roman" w:hAnsi="Times New Roman"/>
          <w:sz w:val="28"/>
          <w:szCs w:val="28"/>
          <w:lang w:val="kk-KZ"/>
        </w:rPr>
        <w:t xml:space="preserve"> </w:t>
      </w:r>
      <w:bookmarkEnd w:id="104"/>
    </w:p>
    <w:p w14:paraId="139F91A9" w14:textId="1DBE6503" w:rsidR="0046464C" w:rsidRPr="00F2330B" w:rsidRDefault="004B71E2" w:rsidP="00A84BFF">
      <w:pPr>
        <w:spacing w:after="0" w:line="240" w:lineRule="auto"/>
        <w:ind w:firstLine="567"/>
        <w:jc w:val="both"/>
        <w:rPr>
          <w:rFonts w:ascii="Times New Roman" w:hAnsi="Times New Roman"/>
          <w:sz w:val="28"/>
          <w:szCs w:val="28"/>
          <w:lang w:val="kk-KZ"/>
        </w:rPr>
      </w:pPr>
      <w:r w:rsidRPr="00F2330B">
        <w:rPr>
          <w:rFonts w:ascii="Times New Roman" w:hAnsi="Times New Roman"/>
          <w:sz w:val="28"/>
          <w:szCs w:val="28"/>
          <w:lang w:val="kk-KZ"/>
        </w:rPr>
        <w:t xml:space="preserve">Сондай-ақ, Пономаренко </w:t>
      </w:r>
      <w:r w:rsidR="00342703" w:rsidRPr="00F2330B">
        <w:rPr>
          <w:rFonts w:ascii="Times New Roman" w:hAnsi="Times New Roman"/>
          <w:sz w:val="28"/>
          <w:szCs w:val="28"/>
          <w:lang w:val="kk-KZ"/>
        </w:rPr>
        <w:t xml:space="preserve">[28]. </w:t>
      </w:r>
      <w:r w:rsidRPr="00F2330B">
        <w:rPr>
          <w:rFonts w:ascii="Times New Roman" w:hAnsi="Times New Roman"/>
          <w:sz w:val="28"/>
          <w:szCs w:val="28"/>
          <w:lang w:val="kk-KZ"/>
        </w:rPr>
        <w:t xml:space="preserve">жемістерде </w:t>
      </w:r>
      <w:bookmarkEnd w:id="105"/>
      <w:r w:rsidRPr="00F2330B">
        <w:rPr>
          <w:rFonts w:ascii="Times New Roman" w:hAnsi="Times New Roman"/>
          <w:sz w:val="28"/>
          <w:szCs w:val="28"/>
          <w:lang w:val="kk-KZ"/>
        </w:rPr>
        <w:t>антоцианиннің болуы және вегетативті мүшелердің қатты түктенуі сияқты түрдің басым белгілері</w:t>
      </w:r>
      <w:r w:rsidR="00B76A49" w:rsidRPr="00F2330B">
        <w:rPr>
          <w:rFonts w:ascii="Times New Roman" w:hAnsi="Times New Roman"/>
          <w:sz w:val="28"/>
          <w:szCs w:val="28"/>
          <w:lang w:val="kk-KZ"/>
        </w:rPr>
        <w:t xml:space="preserve"> барын</w:t>
      </w:r>
      <w:r w:rsidRPr="00F2330B">
        <w:rPr>
          <w:rFonts w:ascii="Times New Roman" w:hAnsi="Times New Roman"/>
          <w:sz w:val="28"/>
          <w:szCs w:val="28"/>
          <w:lang w:val="kk-KZ"/>
        </w:rPr>
        <w:t xml:space="preserve"> атап өтті. </w:t>
      </w:r>
    </w:p>
    <w:p w14:paraId="05BBFB35" w14:textId="6544FE92" w:rsidR="0046464C" w:rsidRPr="00F2330B" w:rsidRDefault="004B71E2" w:rsidP="00A84BFF">
      <w:pPr>
        <w:spacing w:after="0" w:line="240" w:lineRule="auto"/>
        <w:ind w:firstLine="567"/>
        <w:jc w:val="both"/>
        <w:rPr>
          <w:rFonts w:ascii="Times New Roman" w:hAnsi="Times New Roman"/>
          <w:sz w:val="28"/>
          <w:szCs w:val="28"/>
          <w:lang w:val="kk-KZ"/>
        </w:rPr>
      </w:pPr>
      <w:r w:rsidRPr="00F2330B">
        <w:rPr>
          <w:rFonts w:ascii="Times New Roman" w:hAnsi="Times New Roman"/>
          <w:sz w:val="28"/>
          <w:szCs w:val="28"/>
          <w:lang w:val="kk-KZ"/>
        </w:rPr>
        <w:t>Жемістің орташа салмағы 20 – дан 60 г – ға дейін, максимум 120 г. Тұқымдары кішкентай, қоңыр, кейде қызыл дерлік, дұрыс емес сопақ тәрізді, өте сүйір, иілген</w:t>
      </w:r>
      <w:r w:rsidR="00BD1FC8" w:rsidRPr="00F2330B">
        <w:rPr>
          <w:rFonts w:ascii="Times New Roman" w:hAnsi="Times New Roman"/>
          <w:sz w:val="28"/>
          <w:szCs w:val="28"/>
          <w:lang w:val="kk-KZ"/>
        </w:rPr>
        <w:t xml:space="preserve"> т</w:t>
      </w:r>
      <w:r w:rsidRPr="00F2330B">
        <w:rPr>
          <w:rFonts w:ascii="Times New Roman" w:hAnsi="Times New Roman"/>
          <w:sz w:val="28"/>
          <w:szCs w:val="28"/>
          <w:lang w:val="kk-KZ"/>
        </w:rPr>
        <w:t xml:space="preserve">. Бір жемісте 1-ден 15 тұқымға дейін. Бір кг жемістен 4-тен 16 г-ға дейін тұқым алуға болады </w:t>
      </w:r>
      <w:r w:rsidR="00342703" w:rsidRPr="00F2330B">
        <w:rPr>
          <w:rFonts w:ascii="Times New Roman" w:hAnsi="Times New Roman"/>
          <w:sz w:val="28"/>
          <w:szCs w:val="28"/>
          <w:lang w:val="kk-KZ"/>
        </w:rPr>
        <w:t>[</w:t>
      </w:r>
      <w:r w:rsidR="00E54821" w:rsidRPr="00F2330B">
        <w:rPr>
          <w:rFonts w:ascii="Times New Roman" w:hAnsi="Times New Roman"/>
          <w:sz w:val="28"/>
          <w:szCs w:val="28"/>
          <w:lang w:val="kk-KZ"/>
        </w:rPr>
        <w:t>65</w:t>
      </w:r>
      <w:r w:rsidR="00342703" w:rsidRPr="00F2330B">
        <w:rPr>
          <w:rFonts w:ascii="Times New Roman" w:hAnsi="Times New Roman"/>
          <w:sz w:val="28"/>
          <w:szCs w:val="28"/>
          <w:lang w:val="kk-KZ"/>
        </w:rPr>
        <w:t>]</w:t>
      </w:r>
      <w:r w:rsidR="008538FC" w:rsidRPr="00F2330B">
        <w:rPr>
          <w:rFonts w:ascii="Times New Roman" w:hAnsi="Times New Roman"/>
          <w:sz w:val="28"/>
          <w:szCs w:val="28"/>
          <w:lang w:val="kk-KZ"/>
        </w:rPr>
        <w:t>.</w:t>
      </w:r>
      <w:bookmarkStart w:id="106" w:name="_Hlk135401679"/>
    </w:p>
    <w:bookmarkEnd w:id="106"/>
    <w:p w14:paraId="36C83A70" w14:textId="3DC2CCA2" w:rsidR="00EB2086" w:rsidRPr="00F2330B" w:rsidRDefault="004B71E2" w:rsidP="00A84BFF">
      <w:pPr>
        <w:spacing w:after="0" w:line="240" w:lineRule="auto"/>
        <w:ind w:firstLine="567"/>
        <w:jc w:val="both"/>
        <w:rPr>
          <w:rFonts w:ascii="Times New Roman" w:hAnsi="Times New Roman"/>
          <w:sz w:val="28"/>
          <w:szCs w:val="28"/>
          <w:lang w:val="kk-KZ"/>
        </w:rPr>
      </w:pPr>
      <w:r w:rsidRPr="00F2330B">
        <w:rPr>
          <w:rFonts w:ascii="Times New Roman" w:hAnsi="Times New Roman"/>
          <w:sz w:val="28"/>
          <w:szCs w:val="28"/>
          <w:lang w:val="kk-KZ"/>
        </w:rPr>
        <w:t>Көпжылдық өркендері алдымен сұр-қоңыр, содан кейін қоңырқай-сұр, 2 ж</w:t>
      </w:r>
      <w:r w:rsidR="00863ED0">
        <w:rPr>
          <w:rFonts w:ascii="Times New Roman" w:hAnsi="Times New Roman"/>
          <w:sz w:val="28"/>
          <w:szCs w:val="28"/>
          <w:lang w:val="kk-KZ"/>
        </w:rPr>
        <w:t>ылдық</w:t>
      </w:r>
      <w:r w:rsidRPr="00F2330B">
        <w:rPr>
          <w:rFonts w:ascii="Times New Roman" w:hAnsi="Times New Roman"/>
          <w:sz w:val="28"/>
          <w:szCs w:val="28"/>
          <w:lang w:val="kk-KZ"/>
        </w:rPr>
        <w:t xml:space="preserve"> өркендері </w:t>
      </w:r>
      <w:r w:rsidR="00551033" w:rsidRPr="00F2330B">
        <w:rPr>
          <w:rFonts w:ascii="Times New Roman" w:hAnsi="Times New Roman"/>
          <w:sz w:val="28"/>
          <w:szCs w:val="28"/>
          <w:lang w:val="kk-KZ"/>
        </w:rPr>
        <w:t>шашыраңқы түктері бар ала</w:t>
      </w:r>
      <w:r w:rsidRPr="00F2330B">
        <w:rPr>
          <w:rFonts w:ascii="Times New Roman" w:hAnsi="Times New Roman"/>
          <w:sz w:val="28"/>
          <w:szCs w:val="28"/>
          <w:lang w:val="kk-KZ"/>
        </w:rPr>
        <w:t xml:space="preserve">-қоңыр. </w:t>
      </w:r>
      <w:r w:rsidR="00863ED0">
        <w:rPr>
          <w:rFonts w:ascii="Times New Roman" w:hAnsi="Times New Roman"/>
          <w:sz w:val="28"/>
          <w:szCs w:val="28"/>
          <w:lang w:val="kk-KZ"/>
        </w:rPr>
        <w:t xml:space="preserve">Бірінші </w:t>
      </w:r>
      <w:r w:rsidR="00B76A49" w:rsidRPr="00F2330B">
        <w:rPr>
          <w:rFonts w:ascii="Times New Roman" w:hAnsi="Times New Roman"/>
          <w:sz w:val="28"/>
          <w:szCs w:val="28"/>
          <w:lang w:val="kk-KZ"/>
        </w:rPr>
        <w:t xml:space="preserve"> жылғы</w:t>
      </w:r>
      <w:r w:rsidRPr="00F2330B">
        <w:rPr>
          <w:rFonts w:ascii="Times New Roman" w:hAnsi="Times New Roman"/>
          <w:sz w:val="28"/>
          <w:szCs w:val="28"/>
          <w:lang w:val="kk-KZ"/>
        </w:rPr>
        <w:t xml:space="preserve"> өркендері жасыл-қоңыр, тығыз түкті немесе жүнді.</w:t>
      </w:r>
      <w:r w:rsidR="00551033" w:rsidRPr="00F2330B">
        <w:rPr>
          <w:rFonts w:ascii="Times New Roman" w:hAnsi="Times New Roman"/>
          <w:sz w:val="28"/>
          <w:szCs w:val="28"/>
          <w:lang w:val="kk-KZ"/>
        </w:rPr>
        <w:t xml:space="preserve"> Бүршіктері кішкентай, сопақ тәрізді, алқызыл. Жапырақтары кезектесіп орналасады, сопақша немесе </w:t>
      </w:r>
      <w:r w:rsidR="00641123">
        <w:rPr>
          <w:rFonts w:ascii="Times New Roman" w:hAnsi="Times New Roman"/>
          <w:sz w:val="28"/>
          <w:szCs w:val="28"/>
          <w:lang w:val="kk-KZ"/>
        </w:rPr>
        <w:t>кері</w:t>
      </w:r>
      <w:r w:rsidR="00551033" w:rsidRPr="00F2330B">
        <w:rPr>
          <w:rFonts w:ascii="Times New Roman" w:hAnsi="Times New Roman"/>
          <w:sz w:val="28"/>
          <w:szCs w:val="28"/>
          <w:lang w:val="kk-KZ"/>
        </w:rPr>
        <w:t xml:space="preserve"> жұмыртқа секілді, ұзындығы 6-11 см және ені 3,5-5,5 см, аздап теріге ұқсас, қою жасыл, төменнен қатты түктелген, жиегі араның тісі тәрізді немесе доғал тіс тәрізді. </w:t>
      </w:r>
      <w:r w:rsidR="0059683F" w:rsidRPr="00F2330B">
        <w:rPr>
          <w:rFonts w:ascii="Times New Roman" w:hAnsi="Times New Roman"/>
          <w:sz w:val="28"/>
          <w:szCs w:val="28"/>
          <w:lang w:val="kk-KZ"/>
        </w:rPr>
        <w:t xml:space="preserve">Сағағы </w:t>
      </w:r>
      <w:r w:rsidR="00551033" w:rsidRPr="00F2330B">
        <w:rPr>
          <w:rFonts w:ascii="Times New Roman" w:hAnsi="Times New Roman"/>
          <w:sz w:val="28"/>
          <w:szCs w:val="28"/>
          <w:lang w:val="kk-KZ"/>
        </w:rPr>
        <w:t>жапырақ тақтайшасынан әрқашан қысқа, күшті түкт</w:t>
      </w:r>
      <w:r w:rsidR="0059683F" w:rsidRPr="00F2330B">
        <w:rPr>
          <w:rFonts w:ascii="Times New Roman" w:hAnsi="Times New Roman"/>
          <w:sz w:val="28"/>
          <w:szCs w:val="28"/>
          <w:lang w:val="kk-KZ"/>
        </w:rPr>
        <w:t>елген</w:t>
      </w:r>
      <w:r w:rsidR="00551033" w:rsidRPr="00F2330B">
        <w:rPr>
          <w:rFonts w:ascii="Times New Roman" w:hAnsi="Times New Roman"/>
          <w:sz w:val="28"/>
          <w:szCs w:val="28"/>
          <w:lang w:val="kk-KZ"/>
        </w:rPr>
        <w:t xml:space="preserve">. </w:t>
      </w:r>
    </w:p>
    <w:p w14:paraId="7721862D" w14:textId="620C2A5F" w:rsidR="00EB2086" w:rsidRDefault="00EB2086" w:rsidP="00A84BFF">
      <w:pPr>
        <w:spacing w:after="0" w:line="240" w:lineRule="auto"/>
        <w:ind w:firstLine="567"/>
        <w:contextualSpacing/>
        <w:jc w:val="both"/>
        <w:rPr>
          <w:rFonts w:ascii="Times New Roman" w:hAnsi="Times New Roman"/>
          <w:sz w:val="28"/>
          <w:szCs w:val="28"/>
          <w:lang w:val="kk-KZ"/>
        </w:rPr>
      </w:pPr>
      <w:bookmarkStart w:id="107" w:name="_Hlk135401726"/>
      <w:r w:rsidRPr="00F2330B">
        <w:rPr>
          <w:rFonts w:ascii="Times New Roman" w:hAnsi="Times New Roman"/>
          <w:sz w:val="28"/>
          <w:szCs w:val="28"/>
          <w:lang w:val="kk-KZ"/>
        </w:rPr>
        <w:t xml:space="preserve">Ағаш өсімдіктердің генеративті мүшелері қоршаған орта факторларына азырақ тәуелді екені белгілі </w:t>
      </w:r>
      <w:bookmarkStart w:id="108" w:name="_Hlk136505645"/>
      <w:r w:rsidRPr="00F2330B">
        <w:rPr>
          <w:rFonts w:ascii="Times New Roman" w:hAnsi="Times New Roman"/>
          <w:sz w:val="28"/>
          <w:szCs w:val="28"/>
          <w:lang w:val="kk-KZ"/>
        </w:rPr>
        <w:t>[</w:t>
      </w:r>
      <w:r w:rsidR="00647F08" w:rsidRPr="00F2330B">
        <w:rPr>
          <w:rFonts w:ascii="Times New Roman" w:hAnsi="Times New Roman"/>
          <w:sz w:val="28"/>
          <w:szCs w:val="28"/>
          <w:lang w:val="kk-KZ"/>
        </w:rPr>
        <w:t>49</w:t>
      </w:r>
      <w:r w:rsidRPr="00F2330B">
        <w:rPr>
          <w:rFonts w:ascii="Times New Roman" w:hAnsi="Times New Roman"/>
          <w:sz w:val="28"/>
          <w:szCs w:val="28"/>
          <w:lang w:val="kk-KZ"/>
        </w:rPr>
        <w:t xml:space="preserve">, </w:t>
      </w:r>
      <w:r w:rsidR="00647F08" w:rsidRPr="00F2330B">
        <w:rPr>
          <w:rFonts w:ascii="Times New Roman" w:hAnsi="Times New Roman"/>
          <w:sz w:val="28"/>
          <w:szCs w:val="28"/>
          <w:lang w:val="kk-KZ"/>
        </w:rPr>
        <w:t>66</w:t>
      </w:r>
      <w:r w:rsidRPr="00F2330B">
        <w:rPr>
          <w:rFonts w:ascii="Times New Roman" w:hAnsi="Times New Roman"/>
          <w:sz w:val="28"/>
          <w:szCs w:val="28"/>
          <w:lang w:val="kk-KZ"/>
        </w:rPr>
        <w:t xml:space="preserve">]. </w:t>
      </w:r>
      <w:bookmarkEnd w:id="107"/>
      <w:bookmarkEnd w:id="108"/>
      <w:r w:rsidRPr="00F2330B">
        <w:rPr>
          <w:rFonts w:ascii="Times New Roman" w:hAnsi="Times New Roman"/>
          <w:sz w:val="28"/>
          <w:szCs w:val="28"/>
          <w:lang w:val="kk-KZ"/>
        </w:rPr>
        <w:t xml:space="preserve">Гүлдену кезеңінде алма ағашы гүлдің құрылымдық ерекшеліктеріне байланысты аса сәндік қасиеттерге ие. </w:t>
      </w:r>
    </w:p>
    <w:p w14:paraId="4AD2B570" w14:textId="2E6BF3FD" w:rsidR="00400686" w:rsidRPr="00F2330B" w:rsidRDefault="00EB2086" w:rsidP="00A84BFF">
      <w:pPr>
        <w:spacing w:after="0" w:line="240" w:lineRule="auto"/>
        <w:ind w:firstLine="567"/>
        <w:contextualSpacing/>
        <w:jc w:val="both"/>
        <w:rPr>
          <w:rFonts w:ascii="Times New Roman" w:hAnsi="Times New Roman"/>
          <w:sz w:val="28"/>
          <w:szCs w:val="28"/>
          <w:lang w:val="kk-KZ"/>
        </w:rPr>
      </w:pPr>
      <w:bookmarkStart w:id="109" w:name="_Hlk136506447"/>
      <w:r w:rsidRPr="00F2330B">
        <w:rPr>
          <w:rFonts w:ascii="Times New Roman" w:hAnsi="Times New Roman"/>
          <w:sz w:val="28"/>
          <w:szCs w:val="28"/>
          <w:lang w:val="kk-KZ"/>
        </w:rPr>
        <w:t>Алма гүлінің формуласы</w:t>
      </w:r>
      <w:bookmarkEnd w:id="109"/>
      <w:r w:rsidRPr="00F2330B">
        <w:rPr>
          <w:rFonts w:ascii="Times New Roman" w:hAnsi="Times New Roman"/>
          <w:sz w:val="28"/>
          <w:szCs w:val="28"/>
          <w:lang w:val="kk-KZ"/>
        </w:rPr>
        <w:t>:</w:t>
      </w:r>
      <w:r w:rsidRPr="00F2330B">
        <w:rPr>
          <w:rFonts w:ascii="Times New Roman" w:hAnsi="Times New Roman"/>
          <w:noProof/>
          <w:color w:val="0645AD"/>
          <w:sz w:val="28"/>
          <w:szCs w:val="28"/>
          <w:shd w:val="clear" w:color="auto" w:fill="FFFFFF"/>
          <w:lang w:val="kk-KZ"/>
        </w:rPr>
        <w:t xml:space="preserve"> </w:t>
      </w:r>
      <w:r w:rsidR="0054498E">
        <w:rPr>
          <w:rFonts w:ascii="Times New Roman" w:hAnsi="Times New Roman"/>
          <w:noProof/>
          <w:sz w:val="28"/>
          <w:szCs w:val="28"/>
          <w:lang w:eastAsia="ru-RU"/>
        </w:rPr>
        <w:drawing>
          <wp:inline distT="0" distB="0" distL="0" distR="0" wp14:anchorId="3EA3EA78" wp14:editId="62E51CA8">
            <wp:extent cx="191956" cy="197602"/>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7490" t="40096" r="82899" b="43583"/>
                    <a:stretch/>
                  </pic:blipFill>
                  <pic:spPr bwMode="auto">
                    <a:xfrm>
                      <a:off x="0" y="0"/>
                      <a:ext cx="214359" cy="220664"/>
                    </a:xfrm>
                    <a:prstGeom prst="rect">
                      <a:avLst/>
                    </a:prstGeom>
                    <a:noFill/>
                    <a:ln>
                      <a:noFill/>
                    </a:ln>
                    <a:extLst>
                      <a:ext uri="{53640926-AAD7-44D8-BBD7-CCE9431645EC}">
                        <a14:shadowObscured xmlns:a14="http://schemas.microsoft.com/office/drawing/2010/main"/>
                      </a:ext>
                    </a:extLst>
                  </pic:spPr>
                </pic:pic>
              </a:graphicData>
            </a:graphic>
          </wp:inline>
        </w:drawing>
      </w:r>
      <w:r w:rsidRPr="00F2330B">
        <w:rPr>
          <w:rStyle w:val="mwe-math-mathml-inline"/>
          <w:rFonts w:ascii="Times New Roman" w:hAnsi="Times New Roman"/>
          <w:color w:val="202122"/>
          <w:sz w:val="28"/>
          <w:szCs w:val="28"/>
          <w:shd w:val="clear" w:color="auto" w:fill="FFFFFF"/>
          <w:lang w:val="kk-KZ"/>
        </w:rPr>
        <w:t>*Ca</w:t>
      </w:r>
      <w:r w:rsidRPr="00F2330B">
        <w:rPr>
          <w:rStyle w:val="mwe-math-mathml-inline"/>
          <w:rFonts w:ascii="Times New Roman" w:hAnsi="Times New Roman"/>
          <w:color w:val="202122"/>
          <w:sz w:val="28"/>
          <w:szCs w:val="28"/>
          <w:shd w:val="clear" w:color="auto" w:fill="FFFFFF"/>
          <w:vertAlign w:val="subscript"/>
          <w:lang w:val="kk-KZ"/>
        </w:rPr>
        <w:t>5</w:t>
      </w:r>
      <w:r w:rsidRPr="00F2330B">
        <w:rPr>
          <w:rStyle w:val="mwe-math-mathml-inline"/>
          <w:rFonts w:ascii="Times New Roman" w:hAnsi="Times New Roman"/>
          <w:color w:val="202122"/>
          <w:sz w:val="28"/>
          <w:szCs w:val="28"/>
          <w:shd w:val="clear" w:color="auto" w:fill="FFFFFF"/>
          <w:lang w:val="kk-KZ"/>
        </w:rPr>
        <w:t xml:space="preserve"> Co</w:t>
      </w:r>
      <w:r w:rsidRPr="00F2330B">
        <w:rPr>
          <w:rStyle w:val="mwe-math-mathml-inline"/>
          <w:rFonts w:ascii="Times New Roman" w:hAnsi="Times New Roman"/>
          <w:color w:val="202122"/>
          <w:sz w:val="28"/>
          <w:szCs w:val="28"/>
          <w:shd w:val="clear" w:color="auto" w:fill="FFFFFF"/>
          <w:vertAlign w:val="subscript"/>
          <w:lang w:val="kk-KZ"/>
        </w:rPr>
        <w:t xml:space="preserve">5 </w:t>
      </w:r>
      <w:r w:rsidRPr="00F2330B">
        <w:rPr>
          <w:rStyle w:val="mwe-math-mathml-inline"/>
          <w:rFonts w:ascii="Times New Roman" w:hAnsi="Times New Roman"/>
          <w:color w:val="202122"/>
          <w:sz w:val="28"/>
          <w:szCs w:val="28"/>
          <w:shd w:val="clear" w:color="auto" w:fill="FFFFFF"/>
          <w:lang w:val="kk-KZ"/>
        </w:rPr>
        <w:t>A</w:t>
      </w:r>
      <w:r w:rsidRPr="00F2330B">
        <w:rPr>
          <w:rStyle w:val="mwe-math-mathml-inline"/>
          <w:rFonts w:ascii="Times New Roman" w:hAnsi="Times New Roman"/>
          <w:color w:val="202122"/>
          <w:sz w:val="28"/>
          <w:szCs w:val="28"/>
          <w:shd w:val="clear" w:color="auto" w:fill="FFFFFF"/>
          <w:vertAlign w:val="subscript"/>
          <w:lang w:val="kk-KZ"/>
        </w:rPr>
        <w:t>∞</w:t>
      </w:r>
      <w:r w:rsidRPr="00F2330B">
        <w:rPr>
          <w:rStyle w:val="mwe-math-mathml-inline"/>
          <w:rFonts w:ascii="Times New Roman" w:hAnsi="Times New Roman"/>
          <w:color w:val="202122"/>
          <w:sz w:val="28"/>
          <w:szCs w:val="28"/>
          <w:shd w:val="clear" w:color="auto" w:fill="FFFFFF"/>
          <w:lang w:val="kk-KZ"/>
        </w:rPr>
        <w:t xml:space="preserve"> G</w:t>
      </w:r>
      <w:r w:rsidRPr="00F2330B">
        <w:rPr>
          <w:rStyle w:val="mwe-math-mathml-inline"/>
          <w:rFonts w:ascii="Times New Roman" w:hAnsi="Times New Roman"/>
          <w:color w:val="202122"/>
          <w:sz w:val="28"/>
          <w:szCs w:val="28"/>
          <w:shd w:val="clear" w:color="auto" w:fill="FFFFFF"/>
          <w:vertAlign w:val="subscript"/>
          <w:lang w:val="kk-KZ"/>
        </w:rPr>
        <w:t>(5)</w:t>
      </w:r>
      <w:r w:rsidR="003A7D60" w:rsidRPr="003A7D60">
        <w:rPr>
          <w:rFonts w:ascii="Times New Roman" w:hAnsi="Times New Roman"/>
          <w:sz w:val="28"/>
          <w:szCs w:val="28"/>
          <w:lang w:val="kk-KZ"/>
        </w:rPr>
        <w:t xml:space="preserve"> </w:t>
      </w:r>
      <w:r w:rsidR="003A7D60" w:rsidRPr="00F2330B">
        <w:rPr>
          <w:rFonts w:ascii="Times New Roman" w:hAnsi="Times New Roman"/>
          <w:sz w:val="28"/>
          <w:szCs w:val="28"/>
          <w:lang w:val="kk-KZ"/>
        </w:rPr>
        <w:t>[</w:t>
      </w:r>
      <w:r w:rsidR="003A7D60">
        <w:rPr>
          <w:rFonts w:ascii="Times New Roman" w:hAnsi="Times New Roman"/>
          <w:sz w:val="28"/>
          <w:szCs w:val="28"/>
          <w:lang w:val="kk-KZ"/>
        </w:rPr>
        <w:t>67</w:t>
      </w:r>
      <w:r w:rsidR="003A7D60" w:rsidRPr="00F2330B">
        <w:rPr>
          <w:rFonts w:ascii="Times New Roman" w:hAnsi="Times New Roman"/>
          <w:sz w:val="28"/>
          <w:szCs w:val="28"/>
          <w:lang w:val="kk-KZ"/>
        </w:rPr>
        <w:t>]</w:t>
      </w:r>
      <w:r w:rsidR="00671213" w:rsidRPr="00F2330B">
        <w:rPr>
          <w:rStyle w:val="mwe-math-mathml-inline"/>
          <w:rFonts w:ascii="Times New Roman" w:hAnsi="Times New Roman"/>
          <w:color w:val="202122"/>
          <w:sz w:val="28"/>
          <w:szCs w:val="28"/>
          <w:shd w:val="clear" w:color="auto" w:fill="FFFFFF"/>
          <w:lang w:val="kk-KZ"/>
        </w:rPr>
        <w:t xml:space="preserve">. </w:t>
      </w:r>
      <w:r w:rsidRPr="00F2330B">
        <w:rPr>
          <w:rStyle w:val="mwe-math-mathml-inline"/>
          <w:rFonts w:ascii="Times New Roman" w:hAnsi="Times New Roman"/>
          <w:color w:val="202122"/>
          <w:sz w:val="28"/>
          <w:szCs w:val="28"/>
          <w:shd w:val="clear" w:color="auto" w:fill="FFFFFF"/>
          <w:lang w:val="kk-KZ"/>
        </w:rPr>
        <w:t>Гүлдері 3-7 данадан гүл шоғырына жиналған, қызғылт немесе ақшыл қызғылт, диаметрі 5-11 см, тостағандары сұр тығызтүкті, гипантиясы және гүлсағағы қалың, түкті.</w:t>
      </w:r>
      <w:r w:rsidRPr="00F2330B">
        <w:rPr>
          <w:rFonts w:ascii="Times New Roman" w:hAnsi="Times New Roman"/>
          <w:sz w:val="28"/>
          <w:szCs w:val="28"/>
          <w:lang w:val="kk-KZ"/>
        </w:rPr>
        <w:t xml:space="preserve"> Қ</w:t>
      </w:r>
      <w:r w:rsidR="00551033" w:rsidRPr="00F2330B">
        <w:rPr>
          <w:rFonts w:ascii="Times New Roman" w:hAnsi="Times New Roman"/>
          <w:sz w:val="28"/>
          <w:szCs w:val="28"/>
          <w:lang w:val="kk-KZ"/>
        </w:rPr>
        <w:t xml:space="preserve">ысқарған көпжылдық өркендерде жиі орналасады, </w:t>
      </w:r>
      <w:r w:rsidR="00B042F5" w:rsidRPr="00F2330B">
        <w:rPr>
          <w:rFonts w:ascii="Times New Roman" w:hAnsi="Times New Roman"/>
          <w:sz w:val="28"/>
          <w:szCs w:val="28"/>
          <w:lang w:val="kk-KZ"/>
        </w:rPr>
        <w:t xml:space="preserve">сирек </w:t>
      </w:r>
      <w:r w:rsidR="00551033" w:rsidRPr="00F2330B">
        <w:rPr>
          <w:rFonts w:ascii="Times New Roman" w:hAnsi="Times New Roman"/>
          <w:sz w:val="28"/>
          <w:szCs w:val="28"/>
          <w:lang w:val="kk-KZ"/>
        </w:rPr>
        <w:t xml:space="preserve">өткен жылғы </w:t>
      </w:r>
      <w:r w:rsidR="0059683F" w:rsidRPr="00F2330B">
        <w:rPr>
          <w:rFonts w:ascii="Times New Roman" w:hAnsi="Times New Roman"/>
          <w:sz w:val="28"/>
          <w:szCs w:val="28"/>
          <w:lang w:val="kk-KZ"/>
        </w:rPr>
        <w:t>өркен</w:t>
      </w:r>
      <w:r w:rsidR="00551033" w:rsidRPr="00F2330B">
        <w:rPr>
          <w:rFonts w:ascii="Times New Roman" w:hAnsi="Times New Roman"/>
          <w:sz w:val="28"/>
          <w:szCs w:val="28"/>
          <w:lang w:val="kk-KZ"/>
        </w:rPr>
        <w:t xml:space="preserve"> ұштарына </w:t>
      </w:r>
      <w:r w:rsidR="00B042F5" w:rsidRPr="00F2330B">
        <w:rPr>
          <w:rFonts w:ascii="Times New Roman" w:hAnsi="Times New Roman"/>
          <w:sz w:val="28"/>
          <w:szCs w:val="28"/>
          <w:lang w:val="kk-KZ"/>
        </w:rPr>
        <w:t>бекиді</w:t>
      </w:r>
      <w:r w:rsidR="00551033" w:rsidRPr="00F2330B">
        <w:rPr>
          <w:rFonts w:ascii="Times New Roman" w:hAnsi="Times New Roman"/>
          <w:sz w:val="28"/>
          <w:szCs w:val="28"/>
          <w:lang w:val="kk-KZ"/>
        </w:rPr>
        <w:t>.</w:t>
      </w:r>
      <w:r w:rsidR="0059683F" w:rsidRPr="00F2330B">
        <w:rPr>
          <w:rFonts w:ascii="Times New Roman" w:hAnsi="Times New Roman"/>
          <w:sz w:val="28"/>
          <w:szCs w:val="28"/>
          <w:lang w:val="kk-KZ"/>
        </w:rPr>
        <w:t xml:space="preserve"> </w:t>
      </w:r>
      <w:r w:rsidR="00B042F5" w:rsidRPr="00F2330B">
        <w:rPr>
          <w:rFonts w:ascii="Times New Roman" w:hAnsi="Times New Roman"/>
          <w:sz w:val="28"/>
          <w:szCs w:val="28"/>
          <w:lang w:val="kk-KZ"/>
        </w:rPr>
        <w:t>Гүл тостағаншалары</w:t>
      </w:r>
      <w:r w:rsidR="0059683F" w:rsidRPr="00F2330B">
        <w:rPr>
          <w:rFonts w:ascii="Times New Roman" w:hAnsi="Times New Roman"/>
          <w:sz w:val="28"/>
          <w:szCs w:val="28"/>
          <w:lang w:val="kk-KZ"/>
        </w:rPr>
        <w:t xml:space="preserve"> ланцетті, жасыл, кейде ұштарында қыз</w:t>
      </w:r>
      <w:r w:rsidR="00B042F5" w:rsidRPr="00F2330B">
        <w:rPr>
          <w:rFonts w:ascii="Times New Roman" w:hAnsi="Times New Roman"/>
          <w:sz w:val="28"/>
          <w:szCs w:val="28"/>
          <w:lang w:val="kk-KZ"/>
        </w:rPr>
        <w:t>ғылт</w:t>
      </w:r>
      <w:r w:rsidR="0059683F" w:rsidRPr="00F2330B">
        <w:rPr>
          <w:rFonts w:ascii="Times New Roman" w:hAnsi="Times New Roman"/>
          <w:sz w:val="28"/>
          <w:szCs w:val="28"/>
          <w:lang w:val="kk-KZ"/>
        </w:rPr>
        <w:t xml:space="preserve"> жолағы бар, </w:t>
      </w:r>
      <w:r w:rsidR="00B042F5" w:rsidRPr="00F2330B">
        <w:rPr>
          <w:rFonts w:ascii="Times New Roman" w:hAnsi="Times New Roman"/>
          <w:sz w:val="28"/>
          <w:szCs w:val="28"/>
          <w:lang w:val="kk-KZ"/>
        </w:rPr>
        <w:t>қатты</w:t>
      </w:r>
      <w:r w:rsidR="0059683F" w:rsidRPr="00F2330B">
        <w:rPr>
          <w:rFonts w:ascii="Times New Roman" w:hAnsi="Times New Roman"/>
          <w:sz w:val="28"/>
          <w:szCs w:val="28"/>
          <w:lang w:val="kk-KZ"/>
        </w:rPr>
        <w:t xml:space="preserve"> түкт</w:t>
      </w:r>
      <w:r w:rsidR="00B042F5" w:rsidRPr="00F2330B">
        <w:rPr>
          <w:rFonts w:ascii="Times New Roman" w:hAnsi="Times New Roman"/>
          <w:sz w:val="28"/>
          <w:szCs w:val="28"/>
          <w:lang w:val="kk-KZ"/>
        </w:rPr>
        <w:t>елген</w:t>
      </w:r>
      <w:r w:rsidR="0059683F" w:rsidRPr="00F2330B">
        <w:rPr>
          <w:rFonts w:ascii="Times New Roman" w:hAnsi="Times New Roman"/>
          <w:sz w:val="28"/>
          <w:szCs w:val="28"/>
          <w:lang w:val="kk-KZ"/>
        </w:rPr>
        <w:t xml:space="preserve">. </w:t>
      </w:r>
      <w:r w:rsidR="00B042F5" w:rsidRPr="00F2330B">
        <w:rPr>
          <w:rFonts w:ascii="Times New Roman" w:hAnsi="Times New Roman"/>
          <w:sz w:val="28"/>
          <w:szCs w:val="28"/>
          <w:lang w:val="kk-KZ"/>
        </w:rPr>
        <w:t xml:space="preserve">Күлтелері </w:t>
      </w:r>
      <w:r w:rsidR="00F41A49" w:rsidRPr="00F2330B">
        <w:rPr>
          <w:rFonts w:ascii="Times New Roman" w:hAnsi="Times New Roman"/>
          <w:sz w:val="28"/>
          <w:szCs w:val="28"/>
          <w:lang w:val="kk-KZ"/>
        </w:rPr>
        <w:t>бес дана</w:t>
      </w:r>
      <w:r w:rsidR="0059683F" w:rsidRPr="00F2330B">
        <w:rPr>
          <w:rFonts w:ascii="Times New Roman" w:hAnsi="Times New Roman"/>
          <w:sz w:val="28"/>
          <w:szCs w:val="28"/>
          <w:lang w:val="kk-KZ"/>
        </w:rPr>
        <w:t>, дөңгелек немесе жұмыртқа пішінді, тегіс немесе кейде бұдырлы, жиі бозғылт қыз</w:t>
      </w:r>
      <w:r w:rsidR="00B042F5" w:rsidRPr="00F2330B">
        <w:rPr>
          <w:rFonts w:ascii="Times New Roman" w:hAnsi="Times New Roman"/>
          <w:sz w:val="28"/>
          <w:szCs w:val="28"/>
          <w:lang w:val="kk-KZ"/>
        </w:rPr>
        <w:t>ыл</w:t>
      </w:r>
      <w:r w:rsidR="0059683F" w:rsidRPr="00F2330B">
        <w:rPr>
          <w:rFonts w:ascii="Times New Roman" w:hAnsi="Times New Roman"/>
          <w:sz w:val="28"/>
          <w:szCs w:val="28"/>
          <w:lang w:val="kk-KZ"/>
        </w:rPr>
        <w:t xml:space="preserve"> немесе қызғылт, </w:t>
      </w:r>
      <w:r w:rsidR="00B042F5" w:rsidRPr="00F2330B">
        <w:rPr>
          <w:rFonts w:ascii="Times New Roman" w:hAnsi="Times New Roman"/>
          <w:sz w:val="28"/>
          <w:szCs w:val="28"/>
          <w:lang w:val="kk-KZ"/>
        </w:rPr>
        <w:t xml:space="preserve">түсі </w:t>
      </w:r>
      <w:r w:rsidR="0059683F" w:rsidRPr="00F2330B">
        <w:rPr>
          <w:rFonts w:ascii="Times New Roman" w:hAnsi="Times New Roman"/>
          <w:sz w:val="28"/>
          <w:szCs w:val="28"/>
          <w:lang w:val="kk-KZ"/>
        </w:rPr>
        <w:t xml:space="preserve">біркелкі емес, </w:t>
      </w:r>
      <w:r w:rsidR="00F41A49" w:rsidRPr="00F2330B">
        <w:rPr>
          <w:rFonts w:ascii="Times New Roman" w:hAnsi="Times New Roman"/>
          <w:sz w:val="28"/>
          <w:szCs w:val="28"/>
          <w:lang w:val="kk-KZ"/>
        </w:rPr>
        <w:t xml:space="preserve">пісуіне байланысты </w:t>
      </w:r>
      <w:r w:rsidR="0059683F" w:rsidRPr="00F2330B">
        <w:rPr>
          <w:rFonts w:ascii="Times New Roman" w:hAnsi="Times New Roman"/>
          <w:sz w:val="28"/>
          <w:szCs w:val="28"/>
          <w:lang w:val="kk-KZ"/>
        </w:rPr>
        <w:t>ерте, орта</w:t>
      </w:r>
      <w:r w:rsidR="00F41A49" w:rsidRPr="00F2330B">
        <w:rPr>
          <w:rFonts w:ascii="Times New Roman" w:hAnsi="Times New Roman"/>
          <w:sz w:val="28"/>
          <w:szCs w:val="28"/>
          <w:lang w:val="kk-KZ"/>
        </w:rPr>
        <w:t xml:space="preserve"> кезеңде</w:t>
      </w:r>
      <w:r w:rsidR="0059683F" w:rsidRPr="00F2330B">
        <w:rPr>
          <w:rFonts w:ascii="Times New Roman" w:hAnsi="Times New Roman"/>
          <w:sz w:val="28"/>
          <w:szCs w:val="28"/>
          <w:lang w:val="kk-KZ"/>
        </w:rPr>
        <w:t xml:space="preserve"> және кеш </w:t>
      </w:r>
      <w:r w:rsidR="00F41A49" w:rsidRPr="00F2330B">
        <w:rPr>
          <w:rFonts w:ascii="Times New Roman" w:hAnsi="Times New Roman"/>
          <w:sz w:val="28"/>
          <w:szCs w:val="28"/>
          <w:lang w:val="kk-KZ"/>
        </w:rPr>
        <w:t>формалы</w:t>
      </w:r>
      <w:r w:rsidR="0059683F" w:rsidRPr="00F2330B">
        <w:rPr>
          <w:rFonts w:ascii="Times New Roman" w:hAnsi="Times New Roman"/>
          <w:sz w:val="28"/>
          <w:szCs w:val="28"/>
          <w:lang w:val="kk-KZ"/>
        </w:rPr>
        <w:t>.</w:t>
      </w:r>
      <w:r w:rsidR="00F41A49" w:rsidRPr="00F2330B">
        <w:rPr>
          <w:rFonts w:ascii="Times New Roman" w:hAnsi="Times New Roman"/>
          <w:sz w:val="28"/>
          <w:szCs w:val="28"/>
          <w:lang w:val="kk-KZ"/>
        </w:rPr>
        <w:t xml:space="preserve"> Жемістердің ерте пісетін формаларында шілденің аяғында, жаппай пісуі – тамыз айының аяғында, кеш пісетін түрлерінде – қыркүйектің ортасы, қазан айының басында басталады</w:t>
      </w:r>
      <w:r w:rsidR="00400686" w:rsidRPr="00F2330B">
        <w:rPr>
          <w:rFonts w:ascii="Times New Roman" w:hAnsi="Times New Roman"/>
          <w:sz w:val="28"/>
          <w:szCs w:val="28"/>
          <w:lang w:val="kk-KZ"/>
        </w:rPr>
        <w:t xml:space="preserve"> [65].</w:t>
      </w:r>
    </w:p>
    <w:p w14:paraId="0D899B94" w14:textId="3CE66051" w:rsidR="0059683F" w:rsidRPr="00F2330B" w:rsidRDefault="00F41A49" w:rsidP="00A84BFF">
      <w:pPr>
        <w:spacing w:after="0" w:line="240" w:lineRule="auto"/>
        <w:ind w:firstLine="567"/>
        <w:contextualSpacing/>
        <w:jc w:val="both"/>
        <w:rPr>
          <w:rFonts w:ascii="Times New Roman" w:hAnsi="Times New Roman"/>
          <w:sz w:val="28"/>
          <w:szCs w:val="28"/>
          <w:lang w:val="kk-KZ"/>
        </w:rPr>
      </w:pPr>
      <w:r w:rsidRPr="00F2330B">
        <w:rPr>
          <w:rFonts w:ascii="Times New Roman" w:hAnsi="Times New Roman"/>
          <w:sz w:val="28"/>
          <w:szCs w:val="28"/>
          <w:lang w:val="kk-KZ"/>
        </w:rPr>
        <w:t>Табиғи жағдайда Сиверс алмасы тұқыммен (15%) және вегетативті (85%) көбейеді. Сиверс алмасының негізгі көбею әдісі вегетативті, оны жантайма (отводками), тамыр</w:t>
      </w:r>
      <w:r w:rsidR="00B807E3" w:rsidRPr="00F2330B">
        <w:rPr>
          <w:rFonts w:ascii="Times New Roman" w:hAnsi="Times New Roman"/>
          <w:sz w:val="28"/>
          <w:szCs w:val="28"/>
          <w:lang w:val="kk-KZ"/>
        </w:rPr>
        <w:t>дан шыққан</w:t>
      </w:r>
      <w:r w:rsidRPr="00F2330B">
        <w:rPr>
          <w:rFonts w:ascii="Times New Roman" w:hAnsi="Times New Roman"/>
          <w:sz w:val="28"/>
          <w:szCs w:val="28"/>
          <w:lang w:val="kk-KZ"/>
        </w:rPr>
        <w:t xml:space="preserve"> </w:t>
      </w:r>
      <w:bookmarkStart w:id="110" w:name="_Hlk102659892"/>
      <w:r w:rsidR="00B76A49" w:rsidRPr="00F2330B">
        <w:rPr>
          <w:rFonts w:ascii="Times New Roman" w:hAnsi="Times New Roman"/>
          <w:sz w:val="28"/>
          <w:szCs w:val="28"/>
          <w:lang w:val="kk-KZ"/>
        </w:rPr>
        <w:t>өркендермен</w:t>
      </w:r>
      <w:r w:rsidRPr="00F2330B">
        <w:rPr>
          <w:rFonts w:ascii="Times New Roman" w:hAnsi="Times New Roman"/>
          <w:sz w:val="28"/>
          <w:szCs w:val="28"/>
          <w:lang w:val="kk-KZ"/>
        </w:rPr>
        <w:t xml:space="preserve"> </w:t>
      </w:r>
      <w:bookmarkEnd w:id="110"/>
      <w:r w:rsidRPr="00F2330B">
        <w:rPr>
          <w:rFonts w:ascii="Times New Roman" w:hAnsi="Times New Roman"/>
          <w:sz w:val="28"/>
          <w:szCs w:val="28"/>
          <w:lang w:val="kk-KZ"/>
        </w:rPr>
        <w:t xml:space="preserve">өсіруге болады </w:t>
      </w:r>
      <w:r w:rsidR="00400686" w:rsidRPr="00F2330B">
        <w:rPr>
          <w:rFonts w:ascii="Times New Roman" w:hAnsi="Times New Roman"/>
          <w:sz w:val="28"/>
          <w:szCs w:val="28"/>
          <w:lang w:val="kk-KZ"/>
        </w:rPr>
        <w:t xml:space="preserve">[5]. </w:t>
      </w:r>
      <w:r w:rsidR="00B807E3" w:rsidRPr="00F2330B">
        <w:rPr>
          <w:rFonts w:ascii="Times New Roman" w:hAnsi="Times New Roman"/>
          <w:sz w:val="28"/>
          <w:szCs w:val="28"/>
          <w:lang w:val="kk-KZ"/>
        </w:rPr>
        <w:t xml:space="preserve">Тамырдың </w:t>
      </w:r>
      <w:r w:rsidR="00B76A49" w:rsidRPr="00F2330B">
        <w:rPr>
          <w:rFonts w:ascii="Times New Roman" w:hAnsi="Times New Roman"/>
          <w:sz w:val="28"/>
          <w:szCs w:val="28"/>
          <w:lang w:val="kk-KZ"/>
        </w:rPr>
        <w:t>өркендері</w:t>
      </w:r>
      <w:r w:rsidR="00B807E3" w:rsidRPr="00F2330B">
        <w:rPr>
          <w:rFonts w:ascii="Times New Roman" w:hAnsi="Times New Roman"/>
          <w:sz w:val="28"/>
          <w:szCs w:val="28"/>
          <w:lang w:val="kk-KZ"/>
        </w:rPr>
        <w:t xml:space="preserve"> жоғарғы жақтағы тамырлардың </w:t>
      </w:r>
      <w:r w:rsidR="00C7365F">
        <w:rPr>
          <w:rFonts w:ascii="Times New Roman" w:hAnsi="Times New Roman"/>
          <w:sz w:val="28"/>
          <w:szCs w:val="28"/>
          <w:lang w:val="kk-KZ"/>
        </w:rPr>
        <w:t>бұйыққан</w:t>
      </w:r>
      <w:r w:rsidR="00B807E3" w:rsidRPr="00F2330B">
        <w:rPr>
          <w:rFonts w:ascii="Times New Roman" w:hAnsi="Times New Roman"/>
          <w:sz w:val="28"/>
          <w:szCs w:val="28"/>
          <w:lang w:val="kk-KZ"/>
        </w:rPr>
        <w:t xml:space="preserve"> бүршіктерінен түзіледі; бір ағаштың айналасында әртүрлі жастағы 150-200 </w:t>
      </w:r>
      <w:r w:rsidR="00B76A49" w:rsidRPr="00F2330B">
        <w:rPr>
          <w:rFonts w:ascii="Times New Roman" w:hAnsi="Times New Roman"/>
          <w:sz w:val="28"/>
          <w:szCs w:val="28"/>
          <w:lang w:val="kk-KZ"/>
        </w:rPr>
        <w:t>өркендер</w:t>
      </w:r>
      <w:r w:rsidR="00B807E3" w:rsidRPr="00F2330B">
        <w:rPr>
          <w:rFonts w:ascii="Times New Roman" w:hAnsi="Times New Roman"/>
          <w:sz w:val="28"/>
          <w:szCs w:val="28"/>
          <w:lang w:val="kk-KZ"/>
        </w:rPr>
        <w:t xml:space="preserve"> кездестіруге болады. Өсуі тежелген Сиверс алмасы өте төзімді келеді; ол 150-170 жылға дейін өмір сүреді </w:t>
      </w:r>
      <w:bookmarkStart w:id="111" w:name="_Hlk136506581"/>
      <w:r w:rsidR="00400686" w:rsidRPr="00F2330B">
        <w:rPr>
          <w:rFonts w:ascii="Times New Roman" w:hAnsi="Times New Roman"/>
          <w:sz w:val="28"/>
          <w:szCs w:val="28"/>
          <w:lang w:val="kk-KZ"/>
        </w:rPr>
        <w:t xml:space="preserve">[65]. </w:t>
      </w:r>
      <w:bookmarkEnd w:id="111"/>
    </w:p>
    <w:p w14:paraId="03453951" w14:textId="60E05E1B" w:rsidR="0059683F" w:rsidRPr="00F2330B" w:rsidRDefault="00B807E3" w:rsidP="00A84BFF">
      <w:pPr>
        <w:spacing w:after="0" w:line="240" w:lineRule="auto"/>
        <w:ind w:firstLine="567"/>
        <w:jc w:val="both"/>
        <w:rPr>
          <w:rFonts w:ascii="Times New Roman" w:hAnsi="Times New Roman"/>
          <w:sz w:val="28"/>
          <w:szCs w:val="28"/>
          <w:lang w:val="kk-KZ"/>
        </w:rPr>
      </w:pPr>
      <w:r w:rsidRPr="00F2330B">
        <w:rPr>
          <w:rFonts w:ascii="Times New Roman" w:hAnsi="Times New Roman"/>
          <w:sz w:val="28"/>
          <w:szCs w:val="28"/>
          <w:lang w:val="kk-KZ"/>
        </w:rPr>
        <w:t xml:space="preserve">Сиверс алмасы солтүстік, солтүстік-шығыс және солтүстік-батыс, ылғалдылығы жеткілікті беткейлерде, сондай-ақ теңіз деңгейінен 800-1500 </w:t>
      </w:r>
      <w:r w:rsidRPr="00F2330B">
        <w:rPr>
          <w:rFonts w:ascii="Times New Roman" w:hAnsi="Times New Roman"/>
          <w:sz w:val="28"/>
          <w:szCs w:val="28"/>
          <w:lang w:val="kk-KZ"/>
        </w:rPr>
        <w:lastRenderedPageBreak/>
        <w:t xml:space="preserve">(1800) м биіктіктегі тау өзендерінің жайылмаларында өседі. Мұнда, ылғалды, қарашірікке бай қара топырақтарда, </w:t>
      </w:r>
      <w:r w:rsidR="00983A4C" w:rsidRPr="00F2330B">
        <w:rPr>
          <w:rFonts w:ascii="Times New Roman" w:hAnsi="Times New Roman"/>
          <w:sz w:val="28"/>
          <w:szCs w:val="28"/>
          <w:lang w:val="kk-KZ"/>
        </w:rPr>
        <w:t>ашық әрі</w:t>
      </w:r>
      <w:r w:rsidRPr="00F2330B">
        <w:rPr>
          <w:rFonts w:ascii="Times New Roman" w:hAnsi="Times New Roman"/>
          <w:sz w:val="28"/>
          <w:szCs w:val="28"/>
          <w:lang w:val="kk-KZ"/>
        </w:rPr>
        <w:t xml:space="preserve"> </w:t>
      </w:r>
      <w:r w:rsidR="00B76A49" w:rsidRPr="00F2330B">
        <w:rPr>
          <w:rFonts w:ascii="Times New Roman" w:hAnsi="Times New Roman"/>
          <w:sz w:val="28"/>
          <w:szCs w:val="28"/>
          <w:lang w:val="kk-KZ"/>
        </w:rPr>
        <w:t>жарығы мол</w:t>
      </w:r>
      <w:r w:rsidRPr="00F2330B">
        <w:rPr>
          <w:rFonts w:ascii="Times New Roman" w:hAnsi="Times New Roman"/>
          <w:sz w:val="28"/>
          <w:szCs w:val="28"/>
          <w:lang w:val="kk-KZ"/>
        </w:rPr>
        <w:t xml:space="preserve"> жағдайда оның биіктігі 12-14 м және диаметрі 70-80 см; мұндай алма ағашының </w:t>
      </w:r>
      <w:r w:rsidR="00983A4C" w:rsidRPr="00F2330B">
        <w:rPr>
          <w:rFonts w:ascii="Times New Roman" w:hAnsi="Times New Roman"/>
          <w:sz w:val="28"/>
          <w:szCs w:val="28"/>
          <w:lang w:val="kk-KZ"/>
        </w:rPr>
        <w:t xml:space="preserve">бөрікбасы </w:t>
      </w:r>
      <w:r w:rsidRPr="00F2330B">
        <w:rPr>
          <w:rFonts w:ascii="Times New Roman" w:hAnsi="Times New Roman"/>
          <w:sz w:val="28"/>
          <w:szCs w:val="28"/>
          <w:lang w:val="kk-KZ"/>
        </w:rPr>
        <w:t xml:space="preserve">диаметрі шамамен 10-12 м, көптеген мәдени </w:t>
      </w:r>
      <w:r w:rsidR="00983A4C" w:rsidRPr="00F2330B">
        <w:rPr>
          <w:rFonts w:ascii="Times New Roman" w:hAnsi="Times New Roman"/>
          <w:sz w:val="28"/>
          <w:szCs w:val="28"/>
          <w:lang w:val="kk-KZ"/>
        </w:rPr>
        <w:t>сұрыптардың</w:t>
      </w:r>
      <w:r w:rsidRPr="00F2330B">
        <w:rPr>
          <w:rFonts w:ascii="Times New Roman" w:hAnsi="Times New Roman"/>
          <w:sz w:val="28"/>
          <w:szCs w:val="28"/>
          <w:lang w:val="kk-KZ"/>
        </w:rPr>
        <w:t xml:space="preserve"> алма ағаштары секілді кең жайылған.</w:t>
      </w:r>
      <w:r w:rsidR="0085470E" w:rsidRPr="00F2330B">
        <w:rPr>
          <w:rFonts w:ascii="Times New Roman" w:hAnsi="Times New Roman"/>
          <w:sz w:val="28"/>
          <w:szCs w:val="28"/>
          <w:lang w:val="kk-KZ"/>
        </w:rPr>
        <w:t xml:space="preserve"> Осыған ұқсас ағаштар Іле Алатауының Кіші Алматы, Қотыр-Бұлақ, Талғар шатқалдарында; </w:t>
      </w:r>
      <w:r w:rsidR="00504E9F">
        <w:rPr>
          <w:rFonts w:ascii="Times New Roman" w:hAnsi="Times New Roman"/>
          <w:sz w:val="28"/>
          <w:szCs w:val="28"/>
          <w:lang w:val="kk-KZ"/>
        </w:rPr>
        <w:t>Жоңғар</w:t>
      </w:r>
      <w:r w:rsidR="0085470E" w:rsidRPr="00F2330B">
        <w:rPr>
          <w:rFonts w:ascii="Times New Roman" w:hAnsi="Times New Roman"/>
          <w:sz w:val="28"/>
          <w:szCs w:val="28"/>
          <w:lang w:val="kk-KZ"/>
        </w:rPr>
        <w:t xml:space="preserve"> Алатауындағы </w:t>
      </w:r>
      <w:r w:rsidR="00E71333">
        <w:rPr>
          <w:rFonts w:ascii="Times New Roman" w:hAnsi="Times New Roman"/>
          <w:sz w:val="28"/>
          <w:szCs w:val="28"/>
          <w:lang w:val="kk-KZ"/>
        </w:rPr>
        <w:t>Пихтовая щель</w:t>
      </w:r>
      <w:r w:rsidR="0085470E" w:rsidRPr="00F2330B">
        <w:rPr>
          <w:rFonts w:ascii="Times New Roman" w:hAnsi="Times New Roman"/>
          <w:sz w:val="28"/>
          <w:szCs w:val="28"/>
          <w:lang w:val="kk-KZ"/>
        </w:rPr>
        <w:t xml:space="preserve"> шатқалында кездеседі. </w:t>
      </w:r>
      <w:r w:rsidR="00983A4C" w:rsidRPr="00F2330B">
        <w:rPr>
          <w:rFonts w:ascii="Times New Roman" w:hAnsi="Times New Roman"/>
          <w:sz w:val="28"/>
          <w:szCs w:val="28"/>
          <w:lang w:val="kk-KZ"/>
        </w:rPr>
        <w:t>Жеке</w:t>
      </w:r>
      <w:r w:rsidR="0085470E" w:rsidRPr="00F2330B">
        <w:rPr>
          <w:rFonts w:ascii="Times New Roman" w:hAnsi="Times New Roman"/>
          <w:sz w:val="28"/>
          <w:szCs w:val="28"/>
          <w:lang w:val="kk-KZ"/>
        </w:rPr>
        <w:t xml:space="preserve"> алма ағаштары құрғақ оңтүстік беткейлерде де кездеседі. Мұнда оның дамуы қатты өзгереді, </w:t>
      </w:r>
      <w:r w:rsidR="00983A4C" w:rsidRPr="00F2330B">
        <w:rPr>
          <w:rFonts w:ascii="Times New Roman" w:hAnsi="Times New Roman"/>
          <w:sz w:val="28"/>
          <w:szCs w:val="28"/>
          <w:lang w:val="kk-KZ"/>
        </w:rPr>
        <w:t xml:space="preserve">өсуі </w:t>
      </w:r>
      <w:r w:rsidR="0085470E" w:rsidRPr="00F2330B">
        <w:rPr>
          <w:rFonts w:ascii="Times New Roman" w:hAnsi="Times New Roman"/>
          <w:sz w:val="28"/>
          <w:szCs w:val="28"/>
          <w:lang w:val="kk-KZ"/>
        </w:rPr>
        <w:t xml:space="preserve">2-3 есеге әлсірейді, ағаштар «ергежейлі», 5-7 діңі бар бұта болып келеді, биіктігі 4-5 м, кейде тіпті 3 м-ден аспайды </w:t>
      </w:r>
      <w:r w:rsidR="00671213" w:rsidRPr="00F2330B">
        <w:rPr>
          <w:rFonts w:ascii="Times New Roman" w:hAnsi="Times New Roman"/>
          <w:sz w:val="28"/>
          <w:szCs w:val="28"/>
          <w:lang w:val="kk-KZ"/>
        </w:rPr>
        <w:t xml:space="preserve">[65]. </w:t>
      </w:r>
      <w:r w:rsidR="006C7F20" w:rsidRPr="00F2330B">
        <w:rPr>
          <w:rFonts w:ascii="Times New Roman" w:hAnsi="Times New Roman"/>
          <w:sz w:val="28"/>
          <w:szCs w:val="28"/>
          <w:lang w:val="kk-KZ"/>
        </w:rPr>
        <w:t xml:space="preserve">Экологиялық </w:t>
      </w:r>
      <w:r w:rsidR="00C7365F">
        <w:rPr>
          <w:rFonts w:ascii="Times New Roman" w:hAnsi="Times New Roman"/>
          <w:sz w:val="28"/>
          <w:szCs w:val="28"/>
          <w:lang w:val="kk-KZ"/>
        </w:rPr>
        <w:t>бейімделгіштік</w:t>
      </w:r>
      <w:r w:rsidR="006C7F20" w:rsidRPr="00F2330B">
        <w:rPr>
          <w:rFonts w:ascii="Times New Roman" w:hAnsi="Times New Roman"/>
          <w:sz w:val="28"/>
          <w:szCs w:val="28"/>
          <w:lang w:val="kk-KZ"/>
        </w:rPr>
        <w:t xml:space="preserve"> қасиетімен ерекшеленеді, бұл оны ксеромезофилді экоморф</w:t>
      </w:r>
      <w:r w:rsidR="00C7365F">
        <w:rPr>
          <w:rFonts w:ascii="Times New Roman" w:hAnsi="Times New Roman"/>
          <w:sz w:val="28"/>
          <w:szCs w:val="28"/>
          <w:lang w:val="kk-KZ"/>
        </w:rPr>
        <w:t>а</w:t>
      </w:r>
      <w:r w:rsidR="006C7F20" w:rsidRPr="00F2330B">
        <w:rPr>
          <w:rFonts w:ascii="Times New Roman" w:hAnsi="Times New Roman"/>
          <w:sz w:val="28"/>
          <w:szCs w:val="28"/>
          <w:lang w:val="kk-KZ"/>
        </w:rPr>
        <w:t xml:space="preserve"> ретінде сипаттайды</w:t>
      </w:r>
      <w:r w:rsidR="00C83431" w:rsidRPr="00F2330B">
        <w:rPr>
          <w:rFonts w:ascii="Times New Roman" w:hAnsi="Times New Roman"/>
          <w:sz w:val="28"/>
          <w:szCs w:val="28"/>
          <w:lang w:val="kk-KZ"/>
        </w:rPr>
        <w:t>.</w:t>
      </w:r>
    </w:p>
    <w:p w14:paraId="1E18B5E4" w14:textId="1D23CD60" w:rsidR="00671213" w:rsidRPr="00F2330B" w:rsidRDefault="0085470E" w:rsidP="00A84BFF">
      <w:pPr>
        <w:spacing w:after="0" w:line="240" w:lineRule="auto"/>
        <w:ind w:firstLine="567"/>
        <w:jc w:val="both"/>
        <w:rPr>
          <w:rFonts w:ascii="Times New Roman" w:hAnsi="Times New Roman"/>
          <w:sz w:val="28"/>
          <w:szCs w:val="28"/>
          <w:lang w:val="kk-KZ"/>
        </w:rPr>
      </w:pPr>
      <w:r w:rsidRPr="00F2330B">
        <w:rPr>
          <w:rFonts w:ascii="Times New Roman" w:hAnsi="Times New Roman"/>
          <w:sz w:val="28"/>
          <w:szCs w:val="28"/>
          <w:lang w:val="kk-KZ"/>
        </w:rPr>
        <w:t>Алма</w:t>
      </w:r>
      <w:r w:rsidR="00AB7DD4" w:rsidRPr="00F2330B">
        <w:rPr>
          <w:rFonts w:ascii="Times New Roman" w:hAnsi="Times New Roman"/>
          <w:sz w:val="28"/>
          <w:szCs w:val="28"/>
          <w:lang w:val="kk-KZ"/>
        </w:rPr>
        <w:t>лы</w:t>
      </w:r>
      <w:r w:rsidR="001E025F">
        <w:rPr>
          <w:rFonts w:ascii="Times New Roman" w:hAnsi="Times New Roman"/>
          <w:sz w:val="28"/>
          <w:szCs w:val="28"/>
          <w:lang w:val="kk-KZ"/>
        </w:rPr>
        <w:t xml:space="preserve"> ормандарды</w:t>
      </w:r>
      <w:r w:rsidR="00AB7DD4" w:rsidRPr="00F2330B">
        <w:rPr>
          <w:rFonts w:ascii="Times New Roman" w:hAnsi="Times New Roman"/>
          <w:sz w:val="28"/>
          <w:szCs w:val="28"/>
          <w:lang w:val="kk-KZ"/>
        </w:rPr>
        <w:t xml:space="preserve"> </w:t>
      </w:r>
      <w:r w:rsidRPr="00F2330B">
        <w:rPr>
          <w:rFonts w:ascii="Times New Roman" w:hAnsi="Times New Roman"/>
          <w:sz w:val="28"/>
          <w:szCs w:val="28"/>
          <w:lang w:val="kk-KZ"/>
        </w:rPr>
        <w:t>экологиялық-биологиялық зерттеу</w:t>
      </w:r>
      <w:r w:rsidR="001B1EDC" w:rsidRPr="00F2330B">
        <w:rPr>
          <w:rFonts w:ascii="Times New Roman" w:hAnsi="Times New Roman"/>
          <w:sz w:val="28"/>
          <w:szCs w:val="28"/>
          <w:lang w:val="kk-KZ"/>
        </w:rPr>
        <w:t>дің</w:t>
      </w:r>
      <w:r w:rsidRPr="00F2330B">
        <w:rPr>
          <w:rFonts w:ascii="Times New Roman" w:hAnsi="Times New Roman"/>
          <w:sz w:val="28"/>
          <w:szCs w:val="28"/>
          <w:lang w:val="kk-KZ"/>
        </w:rPr>
        <w:t xml:space="preserve"> нәтижесінде алма </w:t>
      </w:r>
      <w:r w:rsidR="001E025F">
        <w:rPr>
          <w:rFonts w:ascii="Times New Roman" w:hAnsi="Times New Roman"/>
          <w:sz w:val="28"/>
          <w:szCs w:val="28"/>
          <w:lang w:val="kk-KZ"/>
        </w:rPr>
        <w:t>ағашы таралған</w:t>
      </w:r>
      <w:r w:rsidRPr="00F2330B">
        <w:rPr>
          <w:rFonts w:ascii="Times New Roman" w:hAnsi="Times New Roman"/>
          <w:sz w:val="28"/>
          <w:szCs w:val="28"/>
          <w:lang w:val="kk-KZ"/>
        </w:rPr>
        <w:t xml:space="preserve"> аумақ (1100–1700 м) қолайлы агроклиматтық жағдайларымен ерекшеленетін</w:t>
      </w:r>
      <w:r w:rsidR="00847DB0" w:rsidRPr="00F2330B">
        <w:rPr>
          <w:rFonts w:ascii="Times New Roman" w:hAnsi="Times New Roman"/>
          <w:sz w:val="28"/>
          <w:szCs w:val="28"/>
          <w:lang w:val="kk-KZ"/>
        </w:rPr>
        <w:t>д</w:t>
      </w:r>
      <w:r w:rsidRPr="00F2330B">
        <w:rPr>
          <w:rFonts w:ascii="Times New Roman" w:hAnsi="Times New Roman"/>
          <w:sz w:val="28"/>
          <w:szCs w:val="28"/>
          <w:lang w:val="kk-KZ"/>
        </w:rPr>
        <w:t>і</w:t>
      </w:r>
      <w:r w:rsidR="00847DB0" w:rsidRPr="00F2330B">
        <w:rPr>
          <w:rFonts w:ascii="Times New Roman" w:hAnsi="Times New Roman"/>
          <w:sz w:val="28"/>
          <w:szCs w:val="28"/>
          <w:lang w:val="kk-KZ"/>
        </w:rPr>
        <w:t>гі</w:t>
      </w:r>
      <w:r w:rsidRPr="00F2330B">
        <w:rPr>
          <w:rFonts w:ascii="Times New Roman" w:hAnsi="Times New Roman"/>
          <w:sz w:val="28"/>
          <w:szCs w:val="28"/>
          <w:lang w:val="kk-KZ"/>
        </w:rPr>
        <w:t xml:space="preserve"> анықталды; олар алып жатқан кеңістікте тек орман алқабы мен оның флорасын ғана емес, сонымен қатар жануарлар популяциясын,</w:t>
      </w:r>
      <w:r w:rsidR="00AB450F" w:rsidRPr="00F2330B">
        <w:rPr>
          <w:rFonts w:ascii="Times New Roman" w:hAnsi="Times New Roman"/>
          <w:sz w:val="28"/>
          <w:szCs w:val="28"/>
          <w:lang w:val="kk-KZ"/>
        </w:rPr>
        <w:t xml:space="preserve"> </w:t>
      </w:r>
      <w:r w:rsidR="00847DB0" w:rsidRPr="00F2330B">
        <w:rPr>
          <w:rFonts w:ascii="Times New Roman" w:hAnsi="Times New Roman"/>
          <w:sz w:val="28"/>
          <w:szCs w:val="28"/>
          <w:lang w:val="kk-KZ"/>
        </w:rPr>
        <w:t xml:space="preserve">орманның </w:t>
      </w:r>
      <w:r w:rsidRPr="00F2330B">
        <w:rPr>
          <w:rFonts w:ascii="Times New Roman" w:hAnsi="Times New Roman"/>
          <w:sz w:val="28"/>
          <w:szCs w:val="28"/>
          <w:lang w:val="kk-KZ"/>
        </w:rPr>
        <w:t xml:space="preserve">органикалық </w:t>
      </w:r>
      <w:r w:rsidR="00847DB0" w:rsidRPr="00F2330B">
        <w:rPr>
          <w:rFonts w:ascii="Times New Roman" w:hAnsi="Times New Roman"/>
          <w:sz w:val="28"/>
          <w:szCs w:val="28"/>
          <w:lang w:val="kk-KZ"/>
        </w:rPr>
        <w:t>әлемі дамитын</w:t>
      </w:r>
      <w:r w:rsidRPr="00F2330B">
        <w:rPr>
          <w:rFonts w:ascii="Times New Roman" w:hAnsi="Times New Roman"/>
          <w:sz w:val="28"/>
          <w:szCs w:val="28"/>
          <w:lang w:val="kk-KZ"/>
        </w:rPr>
        <w:t xml:space="preserve"> </w:t>
      </w:r>
      <w:r w:rsidR="00847DB0" w:rsidRPr="00F2330B">
        <w:rPr>
          <w:rFonts w:ascii="Times New Roman" w:hAnsi="Times New Roman"/>
          <w:sz w:val="28"/>
          <w:szCs w:val="28"/>
          <w:lang w:val="kk-KZ"/>
        </w:rPr>
        <w:t>ортасын</w:t>
      </w:r>
      <w:r w:rsidR="00AB7E7B" w:rsidRPr="00F2330B">
        <w:rPr>
          <w:rFonts w:ascii="Times New Roman" w:hAnsi="Times New Roman"/>
          <w:sz w:val="28"/>
          <w:szCs w:val="28"/>
          <w:lang w:val="kk-KZ"/>
        </w:rPr>
        <w:t xml:space="preserve"> қамтитын</w:t>
      </w:r>
      <w:r w:rsidRPr="00F2330B">
        <w:rPr>
          <w:rFonts w:ascii="Times New Roman" w:hAnsi="Times New Roman"/>
          <w:sz w:val="28"/>
          <w:szCs w:val="28"/>
          <w:lang w:val="kk-KZ"/>
        </w:rPr>
        <w:t xml:space="preserve"> алуан түрлі аспектілері бар өзара </w:t>
      </w:r>
      <w:r w:rsidR="00847DB0" w:rsidRPr="00F2330B">
        <w:rPr>
          <w:rFonts w:ascii="Times New Roman" w:hAnsi="Times New Roman"/>
          <w:sz w:val="28"/>
          <w:szCs w:val="28"/>
          <w:lang w:val="kk-KZ"/>
        </w:rPr>
        <w:t>байланысқан</w:t>
      </w:r>
      <w:r w:rsidRPr="00F2330B">
        <w:rPr>
          <w:rFonts w:ascii="Times New Roman" w:hAnsi="Times New Roman"/>
          <w:sz w:val="28"/>
          <w:szCs w:val="28"/>
          <w:lang w:val="kk-KZ"/>
        </w:rPr>
        <w:t xml:space="preserve"> </w:t>
      </w:r>
      <w:r w:rsidR="00847DB0" w:rsidRPr="00F2330B">
        <w:rPr>
          <w:rFonts w:ascii="Times New Roman" w:hAnsi="Times New Roman"/>
          <w:sz w:val="28"/>
          <w:szCs w:val="28"/>
          <w:lang w:val="kk-KZ"/>
        </w:rPr>
        <w:t xml:space="preserve">күрделі </w:t>
      </w:r>
      <w:r w:rsidRPr="00F2330B">
        <w:rPr>
          <w:rFonts w:ascii="Times New Roman" w:hAnsi="Times New Roman"/>
          <w:sz w:val="28"/>
          <w:szCs w:val="28"/>
          <w:lang w:val="kk-KZ"/>
        </w:rPr>
        <w:t>биологиялық кешенді анықтайды.</w:t>
      </w:r>
      <w:r w:rsidR="00AB7E7B" w:rsidRPr="00F2330B">
        <w:rPr>
          <w:rFonts w:ascii="Times New Roman" w:hAnsi="Times New Roman"/>
          <w:sz w:val="28"/>
          <w:szCs w:val="28"/>
          <w:lang w:val="kk-KZ"/>
        </w:rPr>
        <w:t xml:space="preserve"> </w:t>
      </w:r>
      <w:r w:rsidR="00AC5182" w:rsidRPr="00F2330B">
        <w:rPr>
          <w:rFonts w:ascii="Times New Roman" w:hAnsi="Times New Roman"/>
          <w:sz w:val="28"/>
          <w:szCs w:val="28"/>
          <w:lang w:val="kk-KZ"/>
        </w:rPr>
        <w:t xml:space="preserve">Жыл сайын топырақ бетіне түсетін ағаш және шөп </w:t>
      </w:r>
      <w:r w:rsidR="00AB7E7B" w:rsidRPr="00F2330B">
        <w:rPr>
          <w:rFonts w:ascii="Times New Roman" w:hAnsi="Times New Roman"/>
          <w:sz w:val="28"/>
          <w:szCs w:val="28"/>
          <w:lang w:val="kk-KZ"/>
        </w:rPr>
        <w:t>түсімінің</w:t>
      </w:r>
      <w:r w:rsidR="00AC5182" w:rsidRPr="00F2330B">
        <w:rPr>
          <w:rFonts w:ascii="Times New Roman" w:hAnsi="Times New Roman"/>
          <w:sz w:val="28"/>
          <w:szCs w:val="28"/>
          <w:lang w:val="kk-KZ"/>
        </w:rPr>
        <w:t xml:space="preserve"> үлкен массасы</w:t>
      </w:r>
      <w:r w:rsidR="00693223" w:rsidRPr="00F2330B">
        <w:rPr>
          <w:rFonts w:ascii="Times New Roman" w:hAnsi="Times New Roman"/>
          <w:sz w:val="28"/>
          <w:szCs w:val="28"/>
          <w:lang w:val="kk-KZ"/>
        </w:rPr>
        <w:t>н</w:t>
      </w:r>
      <w:r w:rsidR="00AC5182" w:rsidRPr="00F2330B">
        <w:rPr>
          <w:rFonts w:ascii="Times New Roman" w:hAnsi="Times New Roman"/>
          <w:sz w:val="28"/>
          <w:szCs w:val="28"/>
          <w:lang w:val="kk-KZ"/>
        </w:rPr>
        <w:t xml:space="preserve"> (</w:t>
      </w:r>
      <w:r w:rsidR="00D96BED" w:rsidRPr="00F2330B">
        <w:rPr>
          <w:rFonts w:ascii="Times New Roman" w:hAnsi="Times New Roman"/>
          <w:sz w:val="28"/>
          <w:szCs w:val="28"/>
          <w:lang w:val="kk-KZ"/>
        </w:rPr>
        <w:t xml:space="preserve">топырақ қыртысына </w:t>
      </w:r>
      <w:r w:rsidR="00AC5182" w:rsidRPr="00F2330B">
        <w:rPr>
          <w:rFonts w:ascii="Times New Roman" w:hAnsi="Times New Roman"/>
          <w:sz w:val="28"/>
          <w:szCs w:val="28"/>
          <w:lang w:val="kk-KZ"/>
        </w:rPr>
        <w:t xml:space="preserve">5560 </w:t>
      </w:r>
      <w:r w:rsidR="00D96BED" w:rsidRPr="00F2330B">
        <w:rPr>
          <w:rFonts w:ascii="Times New Roman" w:hAnsi="Times New Roman"/>
          <w:sz w:val="28"/>
          <w:szCs w:val="28"/>
          <w:lang w:val="kk-KZ"/>
        </w:rPr>
        <w:t>кг</w:t>
      </w:r>
      <w:r w:rsidR="00AC5182" w:rsidRPr="00F2330B">
        <w:rPr>
          <w:rFonts w:ascii="Times New Roman" w:hAnsi="Times New Roman"/>
          <w:sz w:val="28"/>
          <w:szCs w:val="28"/>
          <w:lang w:val="kk-KZ"/>
        </w:rPr>
        <w:t>/га</w:t>
      </w:r>
      <w:r w:rsidR="00D96BED" w:rsidRPr="00F2330B">
        <w:rPr>
          <w:rFonts w:ascii="Times New Roman" w:hAnsi="Times New Roman"/>
          <w:sz w:val="28"/>
          <w:szCs w:val="28"/>
          <w:lang w:val="kk-KZ"/>
        </w:rPr>
        <w:t xml:space="preserve"> шөп-жапырақ қалдығын қайтарады</w:t>
      </w:r>
      <w:r w:rsidR="00AC5182" w:rsidRPr="00F2330B">
        <w:rPr>
          <w:rFonts w:ascii="Times New Roman" w:hAnsi="Times New Roman"/>
          <w:sz w:val="28"/>
          <w:szCs w:val="28"/>
          <w:lang w:val="kk-KZ"/>
        </w:rPr>
        <w:t>) жануарлар, микроорганизмдер, жауын құрттары қарқынды ыдыра</w:t>
      </w:r>
      <w:r w:rsidR="00693223" w:rsidRPr="00F2330B">
        <w:rPr>
          <w:rFonts w:ascii="Times New Roman" w:hAnsi="Times New Roman"/>
          <w:sz w:val="28"/>
          <w:szCs w:val="28"/>
          <w:lang w:val="kk-KZ"/>
        </w:rPr>
        <w:t>ты</w:t>
      </w:r>
      <w:r w:rsidR="00AC5182" w:rsidRPr="00F2330B">
        <w:rPr>
          <w:rFonts w:ascii="Times New Roman" w:hAnsi="Times New Roman"/>
          <w:sz w:val="28"/>
          <w:szCs w:val="28"/>
          <w:lang w:val="kk-KZ"/>
        </w:rPr>
        <w:t>п, тау қара топырақтарының жоғары құнарлылығын қамтамасыз етеді</w:t>
      </w:r>
      <w:bookmarkStart w:id="112" w:name="_Hlk135401868"/>
      <w:r w:rsidR="00AC5182" w:rsidRPr="00F2330B">
        <w:rPr>
          <w:rFonts w:ascii="Times New Roman" w:hAnsi="Times New Roman"/>
          <w:sz w:val="28"/>
          <w:szCs w:val="28"/>
          <w:lang w:val="kk-KZ"/>
        </w:rPr>
        <w:t>.</w:t>
      </w:r>
      <w:r w:rsidR="00E96DE2" w:rsidRPr="00F2330B">
        <w:rPr>
          <w:rFonts w:ascii="Times New Roman" w:hAnsi="Times New Roman"/>
          <w:sz w:val="28"/>
          <w:szCs w:val="28"/>
          <w:lang w:val="kk-KZ"/>
        </w:rPr>
        <w:t xml:space="preserve"> </w:t>
      </w:r>
      <w:bookmarkEnd w:id="112"/>
      <w:r w:rsidR="00D96BED" w:rsidRPr="00F2330B">
        <w:rPr>
          <w:rFonts w:ascii="Times New Roman" w:hAnsi="Times New Roman"/>
          <w:sz w:val="28"/>
          <w:szCs w:val="28"/>
          <w:lang w:val="kk-KZ"/>
        </w:rPr>
        <w:t>Соның нәтижесінде ормансыз участокпен салы</w:t>
      </w:r>
      <w:r w:rsidR="002A7940">
        <w:rPr>
          <w:rFonts w:ascii="Times New Roman" w:hAnsi="Times New Roman"/>
          <w:sz w:val="28"/>
          <w:szCs w:val="28"/>
          <w:lang w:val="kk-KZ"/>
        </w:rPr>
        <w:t>с</w:t>
      </w:r>
      <w:r w:rsidR="00D96BED" w:rsidRPr="00F2330B">
        <w:rPr>
          <w:rFonts w:ascii="Times New Roman" w:hAnsi="Times New Roman"/>
          <w:sz w:val="28"/>
          <w:szCs w:val="28"/>
          <w:lang w:val="kk-KZ"/>
        </w:rPr>
        <w:t>тырғанда алма</w:t>
      </w:r>
      <w:r w:rsidR="00A71F6D">
        <w:rPr>
          <w:rFonts w:ascii="Times New Roman" w:hAnsi="Times New Roman"/>
          <w:sz w:val="28"/>
          <w:szCs w:val="28"/>
          <w:lang w:val="kk-KZ"/>
        </w:rPr>
        <w:t xml:space="preserve"> өсетін учаске</w:t>
      </w:r>
      <w:r w:rsidR="00D96BED" w:rsidRPr="00F2330B">
        <w:rPr>
          <w:rFonts w:ascii="Times New Roman" w:hAnsi="Times New Roman"/>
          <w:sz w:val="28"/>
          <w:szCs w:val="28"/>
          <w:lang w:val="kk-KZ"/>
        </w:rPr>
        <w:t xml:space="preserve"> топырағында гумус – 14,5%, жалпы азот -14,1%, жалпы фосфор  45,3%, жалпы калий – 50,7% көп болады </w:t>
      </w:r>
      <w:r w:rsidR="00671213" w:rsidRPr="00F2330B">
        <w:rPr>
          <w:rFonts w:ascii="Times New Roman" w:hAnsi="Times New Roman"/>
          <w:sz w:val="28"/>
          <w:szCs w:val="28"/>
          <w:lang w:val="kk-KZ"/>
        </w:rPr>
        <w:t>[68</w:t>
      </w:r>
      <w:r w:rsidR="003A7D60">
        <w:rPr>
          <w:rFonts w:ascii="Times New Roman" w:hAnsi="Times New Roman"/>
          <w:sz w:val="28"/>
          <w:szCs w:val="28"/>
          <w:lang w:val="kk-KZ"/>
        </w:rPr>
        <w:t xml:space="preserve">, </w:t>
      </w:r>
      <w:r w:rsidR="003A7D60" w:rsidRPr="00F2330B">
        <w:rPr>
          <w:rFonts w:ascii="Times New Roman" w:hAnsi="Times New Roman"/>
          <w:sz w:val="28"/>
          <w:szCs w:val="28"/>
          <w:lang w:val="kk-KZ"/>
        </w:rPr>
        <w:t>6</w:t>
      </w:r>
      <w:r w:rsidR="003A7D60">
        <w:rPr>
          <w:rFonts w:ascii="Times New Roman" w:hAnsi="Times New Roman"/>
          <w:sz w:val="28"/>
          <w:szCs w:val="28"/>
          <w:lang w:val="kk-KZ"/>
        </w:rPr>
        <w:t>9</w:t>
      </w:r>
      <w:r w:rsidR="00671213" w:rsidRPr="00F2330B">
        <w:rPr>
          <w:rFonts w:ascii="Times New Roman" w:hAnsi="Times New Roman"/>
          <w:sz w:val="28"/>
          <w:szCs w:val="28"/>
          <w:lang w:val="kk-KZ"/>
        </w:rPr>
        <w:t>].</w:t>
      </w:r>
    </w:p>
    <w:p w14:paraId="30D0F31B" w14:textId="6159C107" w:rsidR="00AC5182" w:rsidRPr="00F2330B" w:rsidRDefault="00E96DE2" w:rsidP="00A84BFF">
      <w:pPr>
        <w:spacing w:after="0" w:line="240" w:lineRule="auto"/>
        <w:ind w:firstLine="567"/>
        <w:jc w:val="both"/>
        <w:rPr>
          <w:rFonts w:ascii="Times New Roman" w:hAnsi="Times New Roman"/>
          <w:sz w:val="28"/>
          <w:szCs w:val="28"/>
          <w:lang w:val="kk-KZ"/>
        </w:rPr>
      </w:pPr>
      <w:r w:rsidRPr="00F2330B">
        <w:rPr>
          <w:rFonts w:ascii="Times New Roman" w:hAnsi="Times New Roman"/>
          <w:sz w:val="28"/>
          <w:szCs w:val="28"/>
          <w:lang w:val="kk-KZ"/>
        </w:rPr>
        <w:t>Жабайы алма ағашы басқа ағаш-бұталармен</w:t>
      </w:r>
      <w:r w:rsidR="00693223" w:rsidRPr="00F2330B">
        <w:rPr>
          <w:rFonts w:ascii="Times New Roman" w:hAnsi="Times New Roman"/>
          <w:sz w:val="28"/>
          <w:szCs w:val="28"/>
          <w:lang w:val="kk-KZ"/>
        </w:rPr>
        <w:t>,</w:t>
      </w:r>
      <w:r w:rsidRPr="00F2330B">
        <w:rPr>
          <w:rFonts w:ascii="Times New Roman" w:hAnsi="Times New Roman"/>
          <w:sz w:val="28"/>
          <w:szCs w:val="28"/>
          <w:lang w:val="kk-KZ"/>
        </w:rPr>
        <w:t xml:space="preserve"> шөптесін өсімдіктермен бірлесе топырақты шайылудан, көшкіндерден және құла</w:t>
      </w:r>
      <w:r w:rsidR="00196248" w:rsidRPr="00F2330B">
        <w:rPr>
          <w:rFonts w:ascii="Times New Roman" w:hAnsi="Times New Roman"/>
          <w:sz w:val="28"/>
          <w:szCs w:val="28"/>
          <w:lang w:val="kk-KZ"/>
        </w:rPr>
        <w:t>ма</w:t>
      </w:r>
      <w:r w:rsidRPr="00F2330B">
        <w:rPr>
          <w:rFonts w:ascii="Times New Roman" w:hAnsi="Times New Roman"/>
          <w:sz w:val="28"/>
          <w:szCs w:val="28"/>
          <w:lang w:val="kk-KZ"/>
        </w:rPr>
        <w:t>дан сақтайды.</w:t>
      </w:r>
      <w:r w:rsidR="00196248" w:rsidRPr="00F2330B">
        <w:rPr>
          <w:rFonts w:ascii="Times New Roman" w:hAnsi="Times New Roman"/>
          <w:sz w:val="28"/>
          <w:szCs w:val="28"/>
          <w:lang w:val="kk-KZ"/>
        </w:rPr>
        <w:t xml:space="preserve"> Жабайы алма тамырлары тереңдігі 3,5-4 метрге, айнала 10-12 метрге дейін жайылып, тарам-тарамдарының арасында жақсы байланыс</w:t>
      </w:r>
      <w:r w:rsidR="00FE22F6">
        <w:rPr>
          <w:rFonts w:ascii="Times New Roman" w:hAnsi="Times New Roman"/>
          <w:sz w:val="28"/>
          <w:szCs w:val="28"/>
          <w:lang w:val="kk-KZ"/>
        </w:rPr>
        <w:t>қ</w:t>
      </w:r>
      <w:r w:rsidR="00196248" w:rsidRPr="00F2330B">
        <w:rPr>
          <w:rFonts w:ascii="Times New Roman" w:hAnsi="Times New Roman"/>
          <w:sz w:val="28"/>
          <w:szCs w:val="28"/>
          <w:lang w:val="kk-KZ"/>
        </w:rPr>
        <w:t>ан құрылымды</w:t>
      </w:r>
      <w:r w:rsidR="003A47DB" w:rsidRPr="00F2330B">
        <w:rPr>
          <w:rFonts w:ascii="Times New Roman" w:hAnsi="Times New Roman"/>
          <w:sz w:val="28"/>
          <w:szCs w:val="28"/>
          <w:lang w:val="kk-KZ"/>
        </w:rPr>
        <w:t xml:space="preserve"> </w:t>
      </w:r>
      <w:r w:rsidR="00196248" w:rsidRPr="00F2330B">
        <w:rPr>
          <w:rFonts w:ascii="Times New Roman" w:hAnsi="Times New Roman"/>
          <w:sz w:val="28"/>
          <w:szCs w:val="28"/>
          <w:lang w:val="kk-KZ"/>
        </w:rPr>
        <w:t>агрегаттар құрайды да, сол арқылы топырақты бекітеді. Мұндай топырақта өсімдік жақсы өсетіндігі белгілі</w:t>
      </w:r>
      <w:r w:rsidR="00671213" w:rsidRPr="00F2330B">
        <w:rPr>
          <w:rFonts w:ascii="Times New Roman" w:hAnsi="Times New Roman"/>
          <w:sz w:val="28"/>
          <w:szCs w:val="28"/>
          <w:lang w:val="kk-KZ"/>
        </w:rPr>
        <w:t xml:space="preserve"> [65].</w:t>
      </w:r>
    </w:p>
    <w:p w14:paraId="731E1E5E" w14:textId="77777777" w:rsidR="00671213" w:rsidRPr="00F2330B" w:rsidRDefault="00671213" w:rsidP="00A84BFF">
      <w:pPr>
        <w:spacing w:after="0" w:line="240" w:lineRule="auto"/>
        <w:ind w:firstLine="567"/>
        <w:jc w:val="both"/>
        <w:rPr>
          <w:rFonts w:ascii="Times New Roman" w:hAnsi="Times New Roman"/>
          <w:sz w:val="28"/>
          <w:szCs w:val="28"/>
          <w:lang w:val="kk-KZ"/>
        </w:rPr>
      </w:pPr>
    </w:p>
    <w:p w14:paraId="4BEAB3B6" w14:textId="097FE9A4" w:rsidR="00A86E49" w:rsidRDefault="007857FF" w:rsidP="00A84BFF">
      <w:pPr>
        <w:pStyle w:val="a3"/>
        <w:numPr>
          <w:ilvl w:val="1"/>
          <w:numId w:val="1"/>
        </w:numPr>
        <w:spacing w:after="0" w:line="240" w:lineRule="auto"/>
        <w:ind w:left="0" w:firstLine="567"/>
        <w:jc w:val="both"/>
        <w:rPr>
          <w:rFonts w:ascii="Times New Roman" w:hAnsi="Times New Roman"/>
          <w:b/>
          <w:sz w:val="28"/>
          <w:szCs w:val="28"/>
          <w:lang w:val="kk-KZ"/>
        </w:rPr>
      </w:pPr>
      <w:bookmarkStart w:id="113" w:name="_Hlk114562668"/>
      <w:r w:rsidRPr="00F2330B">
        <w:rPr>
          <w:rFonts w:ascii="Times New Roman" w:hAnsi="Times New Roman"/>
          <w:b/>
          <w:i/>
          <w:sz w:val="28"/>
          <w:szCs w:val="28"/>
          <w:lang w:val="kk-KZ"/>
        </w:rPr>
        <w:t>Malu</w:t>
      </w:r>
      <w:r w:rsidR="009823F3" w:rsidRPr="00F2330B">
        <w:rPr>
          <w:rFonts w:ascii="Times New Roman" w:hAnsi="Times New Roman"/>
          <w:b/>
          <w:i/>
          <w:sz w:val="28"/>
          <w:szCs w:val="28"/>
          <w:lang w:val="kk-KZ"/>
        </w:rPr>
        <w:t>s</w:t>
      </w:r>
      <w:r w:rsidRPr="00F2330B">
        <w:rPr>
          <w:rFonts w:ascii="Times New Roman" w:hAnsi="Times New Roman"/>
          <w:b/>
          <w:i/>
          <w:sz w:val="28"/>
          <w:szCs w:val="28"/>
          <w:lang w:val="kk-KZ"/>
        </w:rPr>
        <w:t xml:space="preserve"> </w:t>
      </w:r>
      <w:r w:rsidR="009823F3" w:rsidRPr="00F2330B">
        <w:rPr>
          <w:rFonts w:ascii="Times New Roman" w:hAnsi="Times New Roman"/>
          <w:b/>
          <w:i/>
          <w:sz w:val="28"/>
          <w:szCs w:val="28"/>
          <w:lang w:val="kk-KZ"/>
        </w:rPr>
        <w:t>s</w:t>
      </w:r>
      <w:r w:rsidRPr="00F2330B">
        <w:rPr>
          <w:rFonts w:ascii="Times New Roman" w:hAnsi="Times New Roman"/>
          <w:b/>
          <w:i/>
          <w:sz w:val="28"/>
          <w:szCs w:val="28"/>
          <w:lang w:val="kk-KZ"/>
        </w:rPr>
        <w:t>iever</w:t>
      </w:r>
      <w:r w:rsidR="009823F3" w:rsidRPr="00F2330B">
        <w:rPr>
          <w:rFonts w:ascii="Times New Roman" w:hAnsi="Times New Roman"/>
          <w:b/>
          <w:i/>
          <w:sz w:val="28"/>
          <w:szCs w:val="28"/>
          <w:lang w:val="kk-KZ"/>
        </w:rPr>
        <w:t>s</w:t>
      </w:r>
      <w:r w:rsidRPr="00F2330B">
        <w:rPr>
          <w:rFonts w:ascii="Times New Roman" w:hAnsi="Times New Roman"/>
          <w:b/>
          <w:i/>
          <w:sz w:val="28"/>
          <w:szCs w:val="28"/>
          <w:lang w:val="kk-KZ"/>
        </w:rPr>
        <w:t xml:space="preserve">ii </w:t>
      </w:r>
      <w:r w:rsidRPr="00F2330B">
        <w:rPr>
          <w:rFonts w:ascii="Times New Roman" w:hAnsi="Times New Roman"/>
          <w:b/>
          <w:sz w:val="28"/>
          <w:szCs w:val="28"/>
          <w:lang w:val="kk-KZ"/>
        </w:rPr>
        <w:t>(Ldb.) M. Roem.</w:t>
      </w:r>
      <w:r w:rsidR="00D76393">
        <w:rPr>
          <w:rFonts w:ascii="Times New Roman" w:hAnsi="Times New Roman"/>
          <w:b/>
          <w:sz w:val="28"/>
          <w:szCs w:val="28"/>
          <w:lang w:val="kk-KZ"/>
        </w:rPr>
        <w:t xml:space="preserve"> түрі</w:t>
      </w:r>
      <w:r w:rsidRPr="00F2330B">
        <w:rPr>
          <w:rFonts w:ascii="Times New Roman" w:hAnsi="Times New Roman"/>
          <w:b/>
          <w:sz w:val="28"/>
          <w:szCs w:val="28"/>
          <w:lang w:val="kk-KZ"/>
        </w:rPr>
        <w:t xml:space="preserve">н </w:t>
      </w:r>
      <w:r w:rsidR="00D76393" w:rsidRPr="00F2330B">
        <w:rPr>
          <w:rFonts w:ascii="Times New Roman" w:hAnsi="Times New Roman"/>
          <w:b/>
          <w:sz w:val="28"/>
          <w:szCs w:val="28"/>
          <w:lang w:val="kk-KZ"/>
        </w:rPr>
        <w:t>Қазақстанда</w:t>
      </w:r>
      <w:r w:rsidR="00D76393" w:rsidRPr="00F2330B">
        <w:rPr>
          <w:rFonts w:ascii="Times New Roman" w:hAnsi="Times New Roman"/>
          <w:b/>
          <w:i/>
          <w:sz w:val="28"/>
          <w:szCs w:val="28"/>
          <w:lang w:val="kk-KZ"/>
        </w:rPr>
        <w:t xml:space="preserve"> </w:t>
      </w:r>
      <w:r w:rsidRPr="00F2330B">
        <w:rPr>
          <w:rFonts w:ascii="Times New Roman" w:hAnsi="Times New Roman"/>
          <w:b/>
          <w:i/>
          <w:sz w:val="28"/>
          <w:szCs w:val="28"/>
          <w:lang w:val="kk-KZ"/>
        </w:rPr>
        <w:t>in-</w:t>
      </w:r>
      <w:r w:rsidR="009823F3" w:rsidRPr="00F2330B">
        <w:rPr>
          <w:rFonts w:ascii="Times New Roman" w:hAnsi="Times New Roman"/>
          <w:b/>
          <w:i/>
          <w:sz w:val="28"/>
          <w:szCs w:val="28"/>
          <w:lang w:val="kk-KZ"/>
        </w:rPr>
        <w:t>s</w:t>
      </w:r>
      <w:r w:rsidRPr="00F2330B">
        <w:rPr>
          <w:rFonts w:ascii="Times New Roman" w:hAnsi="Times New Roman"/>
          <w:b/>
          <w:i/>
          <w:sz w:val="28"/>
          <w:szCs w:val="28"/>
          <w:lang w:val="kk-KZ"/>
        </w:rPr>
        <w:t xml:space="preserve">itu </w:t>
      </w:r>
      <w:r w:rsidRPr="00F2330B">
        <w:rPr>
          <w:rFonts w:ascii="Times New Roman" w:hAnsi="Times New Roman"/>
          <w:b/>
          <w:sz w:val="28"/>
          <w:szCs w:val="28"/>
          <w:lang w:val="kk-KZ"/>
        </w:rPr>
        <w:t xml:space="preserve">және </w:t>
      </w:r>
      <w:r w:rsidRPr="00F2330B">
        <w:rPr>
          <w:rFonts w:ascii="Times New Roman" w:hAnsi="Times New Roman"/>
          <w:b/>
          <w:i/>
          <w:sz w:val="28"/>
          <w:szCs w:val="28"/>
          <w:lang w:val="kk-KZ"/>
        </w:rPr>
        <w:t>ex-</w:t>
      </w:r>
      <w:r w:rsidR="009823F3" w:rsidRPr="00F2330B">
        <w:rPr>
          <w:rFonts w:ascii="Times New Roman" w:hAnsi="Times New Roman"/>
          <w:b/>
          <w:i/>
          <w:sz w:val="28"/>
          <w:szCs w:val="28"/>
          <w:lang w:val="kk-KZ"/>
        </w:rPr>
        <w:t>s</w:t>
      </w:r>
      <w:r w:rsidRPr="00F2330B">
        <w:rPr>
          <w:rFonts w:ascii="Times New Roman" w:hAnsi="Times New Roman"/>
          <w:b/>
          <w:i/>
          <w:sz w:val="28"/>
          <w:szCs w:val="28"/>
          <w:lang w:val="kk-KZ"/>
        </w:rPr>
        <w:t>itu</w:t>
      </w:r>
      <w:r w:rsidRPr="00F2330B">
        <w:rPr>
          <w:rFonts w:ascii="Times New Roman" w:hAnsi="Times New Roman"/>
          <w:b/>
          <w:sz w:val="28"/>
          <w:szCs w:val="28"/>
          <w:lang w:val="kk-KZ"/>
        </w:rPr>
        <w:t xml:space="preserve"> жағдайында зертте</w:t>
      </w:r>
      <w:r w:rsidR="00D76393">
        <w:rPr>
          <w:rFonts w:ascii="Times New Roman" w:hAnsi="Times New Roman"/>
          <w:b/>
          <w:sz w:val="28"/>
          <w:szCs w:val="28"/>
          <w:lang w:val="kk-KZ"/>
        </w:rPr>
        <w:t>у</w:t>
      </w:r>
    </w:p>
    <w:p w14:paraId="0B32EE75" w14:textId="77777777" w:rsidR="00613708" w:rsidRPr="00613708" w:rsidRDefault="00613708" w:rsidP="00A84BFF">
      <w:pPr>
        <w:spacing w:after="0" w:line="240" w:lineRule="auto"/>
        <w:jc w:val="both"/>
        <w:rPr>
          <w:rFonts w:ascii="Times New Roman" w:hAnsi="Times New Roman"/>
          <w:b/>
          <w:sz w:val="28"/>
          <w:szCs w:val="28"/>
          <w:lang w:val="kk-KZ"/>
        </w:rPr>
      </w:pPr>
    </w:p>
    <w:p w14:paraId="2D849F23" w14:textId="20A60BEA" w:rsidR="00F1257F" w:rsidRPr="002A7940" w:rsidRDefault="00053853" w:rsidP="00A84BFF">
      <w:pPr>
        <w:pStyle w:val="a3"/>
        <w:numPr>
          <w:ilvl w:val="2"/>
          <w:numId w:val="1"/>
        </w:numPr>
        <w:spacing w:after="0" w:line="240" w:lineRule="auto"/>
        <w:jc w:val="both"/>
        <w:rPr>
          <w:rFonts w:ascii="Times New Roman" w:hAnsi="Times New Roman"/>
          <w:sz w:val="28"/>
          <w:szCs w:val="28"/>
          <w:lang w:val="kk-KZ"/>
        </w:rPr>
      </w:pPr>
      <w:r w:rsidRPr="002A7940">
        <w:rPr>
          <w:rFonts w:ascii="Times New Roman" w:hAnsi="Times New Roman"/>
          <w:b/>
          <w:sz w:val="28"/>
          <w:szCs w:val="28"/>
          <w:lang w:val="kk-KZ"/>
        </w:rPr>
        <w:t>Қазақстандағы алма</w:t>
      </w:r>
      <w:r w:rsidR="006B42CC" w:rsidRPr="002A7940">
        <w:rPr>
          <w:rFonts w:ascii="Times New Roman" w:hAnsi="Times New Roman"/>
          <w:b/>
          <w:sz w:val="28"/>
          <w:szCs w:val="28"/>
          <w:lang w:val="kk-KZ"/>
        </w:rPr>
        <w:t xml:space="preserve"> ормандарын </w:t>
      </w:r>
      <w:r w:rsidRPr="002A7940">
        <w:rPr>
          <w:rFonts w:ascii="Times New Roman" w:hAnsi="Times New Roman"/>
          <w:b/>
          <w:sz w:val="28"/>
          <w:szCs w:val="28"/>
          <w:lang w:val="kk-KZ"/>
        </w:rPr>
        <w:t xml:space="preserve">зерттеу және </w:t>
      </w:r>
      <w:r w:rsidR="002A7940">
        <w:rPr>
          <w:rFonts w:ascii="Times New Roman" w:hAnsi="Times New Roman"/>
          <w:b/>
          <w:sz w:val="28"/>
          <w:szCs w:val="28"/>
          <w:lang w:val="kk-KZ"/>
        </w:rPr>
        <w:t>қорғау</w:t>
      </w:r>
      <w:r w:rsidRPr="002A7940">
        <w:rPr>
          <w:rFonts w:ascii="Times New Roman" w:hAnsi="Times New Roman"/>
          <w:b/>
          <w:sz w:val="28"/>
          <w:szCs w:val="28"/>
          <w:lang w:val="kk-KZ"/>
        </w:rPr>
        <w:t xml:space="preserve"> ерекшеліктері</w:t>
      </w:r>
      <w:bookmarkEnd w:id="113"/>
    </w:p>
    <w:p w14:paraId="1E0D86E6" w14:textId="3E5DE937" w:rsidR="005E443D" w:rsidRPr="00F1257F" w:rsidRDefault="005E443D" w:rsidP="00A84BFF">
      <w:pPr>
        <w:spacing w:after="0" w:line="240" w:lineRule="auto"/>
        <w:ind w:firstLine="567"/>
        <w:jc w:val="both"/>
        <w:rPr>
          <w:rFonts w:ascii="Times New Roman" w:hAnsi="Times New Roman"/>
          <w:sz w:val="28"/>
          <w:szCs w:val="28"/>
          <w:lang w:val="kk-KZ"/>
        </w:rPr>
      </w:pPr>
      <w:r w:rsidRPr="00F1257F">
        <w:rPr>
          <w:rFonts w:ascii="Times New Roman" w:hAnsi="Times New Roman"/>
          <w:sz w:val="28"/>
          <w:szCs w:val="28"/>
          <w:lang w:val="kk-KZ"/>
        </w:rPr>
        <w:t xml:space="preserve">Қазақстанның тау өсімдіктерін зерттеу ХIX ғасырдың екінші жартысында басталды. Қазіргі оңтүстік-шығыс Қазақстанның жабайы өсетін алмалардан құралған жеміс ормандары туралы жеке мәліметтер </w:t>
      </w:r>
      <w:r w:rsidR="00D2036B" w:rsidRPr="00F1257F">
        <w:rPr>
          <w:rFonts w:ascii="Times New Roman" w:hAnsi="Times New Roman"/>
          <w:sz w:val="28"/>
          <w:szCs w:val="28"/>
          <w:lang w:val="kk-KZ"/>
        </w:rPr>
        <w:t xml:space="preserve">П.П. </w:t>
      </w:r>
      <w:r w:rsidRPr="00F1257F">
        <w:rPr>
          <w:rFonts w:ascii="Times New Roman" w:hAnsi="Times New Roman"/>
          <w:sz w:val="28"/>
          <w:szCs w:val="28"/>
          <w:lang w:val="kk-KZ"/>
        </w:rPr>
        <w:t xml:space="preserve">Семеновтың 1867 ж.; </w:t>
      </w:r>
      <w:r w:rsidR="00D2036B" w:rsidRPr="00F1257F">
        <w:rPr>
          <w:rFonts w:ascii="Times New Roman" w:hAnsi="Times New Roman"/>
          <w:sz w:val="28"/>
          <w:szCs w:val="28"/>
          <w:lang w:val="kk-KZ"/>
        </w:rPr>
        <w:t xml:space="preserve">Н.А. </w:t>
      </w:r>
      <w:r w:rsidRPr="00F1257F">
        <w:rPr>
          <w:rFonts w:ascii="Times New Roman" w:hAnsi="Times New Roman"/>
          <w:sz w:val="28"/>
          <w:szCs w:val="28"/>
          <w:lang w:val="kk-KZ"/>
        </w:rPr>
        <w:t>Северцов</w:t>
      </w:r>
      <w:r w:rsidR="002A7940">
        <w:rPr>
          <w:rFonts w:ascii="Times New Roman" w:hAnsi="Times New Roman"/>
          <w:sz w:val="28"/>
          <w:szCs w:val="28"/>
          <w:lang w:val="kk-KZ"/>
        </w:rPr>
        <w:t>т</w:t>
      </w:r>
      <w:r w:rsidRPr="00F1257F">
        <w:rPr>
          <w:rFonts w:ascii="Times New Roman" w:hAnsi="Times New Roman"/>
          <w:sz w:val="28"/>
          <w:szCs w:val="28"/>
          <w:lang w:val="kk-KZ"/>
        </w:rPr>
        <w:t xml:space="preserve">ың, 1873 ж.; </w:t>
      </w:r>
      <w:r w:rsidR="00D2036B" w:rsidRPr="00F1257F">
        <w:rPr>
          <w:rFonts w:ascii="Times New Roman" w:hAnsi="Times New Roman"/>
          <w:sz w:val="28"/>
          <w:szCs w:val="28"/>
          <w:lang w:val="kk-KZ"/>
        </w:rPr>
        <w:t xml:space="preserve">А.Н. </w:t>
      </w:r>
      <w:r w:rsidRPr="00F1257F">
        <w:rPr>
          <w:rFonts w:ascii="Times New Roman" w:hAnsi="Times New Roman"/>
          <w:sz w:val="28"/>
          <w:szCs w:val="28"/>
          <w:lang w:val="kk-KZ"/>
        </w:rPr>
        <w:t>Краснов</w:t>
      </w:r>
      <w:r w:rsidR="002A7940">
        <w:rPr>
          <w:rFonts w:ascii="Times New Roman" w:hAnsi="Times New Roman"/>
          <w:sz w:val="28"/>
          <w:szCs w:val="28"/>
          <w:lang w:val="kk-KZ"/>
        </w:rPr>
        <w:t>тың</w:t>
      </w:r>
      <w:r w:rsidRPr="00F1257F">
        <w:rPr>
          <w:rFonts w:ascii="Times New Roman" w:hAnsi="Times New Roman"/>
          <w:sz w:val="28"/>
          <w:szCs w:val="28"/>
          <w:lang w:val="kk-KZ"/>
        </w:rPr>
        <w:t>, 1888 ж.; М.Г. Поповтың, 1929, т.б. жұмыстарында кездеседі</w:t>
      </w:r>
      <w:r w:rsidR="00D2036B" w:rsidRPr="00F1257F">
        <w:rPr>
          <w:rFonts w:ascii="Times New Roman" w:hAnsi="Times New Roman"/>
          <w:sz w:val="28"/>
          <w:szCs w:val="28"/>
          <w:lang w:val="kk-KZ"/>
        </w:rPr>
        <w:t xml:space="preserve"> [5].</w:t>
      </w:r>
      <w:r w:rsidRPr="00F1257F">
        <w:rPr>
          <w:rFonts w:ascii="Times New Roman" w:hAnsi="Times New Roman"/>
          <w:sz w:val="28"/>
          <w:szCs w:val="28"/>
          <w:lang w:val="kk-KZ"/>
        </w:rPr>
        <w:t xml:space="preserve"> Аталған аймақта жабайы жеміс ағаштары айтарлықтай аумақтарды алып, бірқатар ғалымдардың назарын аударды </w:t>
      </w:r>
      <w:r w:rsidR="00D2036B" w:rsidRPr="00F1257F">
        <w:rPr>
          <w:rFonts w:ascii="Times New Roman" w:hAnsi="Times New Roman"/>
          <w:sz w:val="28"/>
          <w:szCs w:val="28"/>
          <w:lang w:val="kk-KZ"/>
        </w:rPr>
        <w:t xml:space="preserve">[42, 50, 51, </w:t>
      </w:r>
      <w:r w:rsidR="003A7D60" w:rsidRPr="00F1257F">
        <w:rPr>
          <w:rFonts w:ascii="Times New Roman" w:hAnsi="Times New Roman"/>
          <w:sz w:val="28"/>
          <w:szCs w:val="28"/>
          <w:lang w:val="kk-KZ"/>
        </w:rPr>
        <w:t>70</w:t>
      </w:r>
      <w:r w:rsidR="00D2036B" w:rsidRPr="00F1257F">
        <w:rPr>
          <w:rFonts w:ascii="Times New Roman" w:hAnsi="Times New Roman"/>
          <w:sz w:val="28"/>
          <w:szCs w:val="28"/>
          <w:lang w:val="kk-KZ"/>
        </w:rPr>
        <w:t xml:space="preserve">]. </w:t>
      </w:r>
    </w:p>
    <w:p w14:paraId="51240BF6" w14:textId="0AFD071B" w:rsidR="005021D7" w:rsidRPr="00F2330B" w:rsidRDefault="005021D7" w:rsidP="00A84BFF">
      <w:pPr>
        <w:spacing w:after="0" w:line="240" w:lineRule="auto"/>
        <w:ind w:firstLine="567"/>
        <w:jc w:val="both"/>
        <w:rPr>
          <w:rFonts w:ascii="Times New Roman" w:hAnsi="Times New Roman"/>
          <w:sz w:val="28"/>
          <w:szCs w:val="28"/>
          <w:lang w:val="kk-KZ"/>
        </w:rPr>
      </w:pPr>
      <w:r w:rsidRPr="00F2330B">
        <w:rPr>
          <w:rFonts w:ascii="Times New Roman" w:hAnsi="Times New Roman"/>
          <w:sz w:val="28"/>
          <w:szCs w:val="28"/>
          <w:lang w:val="kk-KZ"/>
        </w:rPr>
        <w:lastRenderedPageBreak/>
        <w:t>Жабайы өсетін алма популяция</w:t>
      </w:r>
      <w:r w:rsidR="00B36725">
        <w:rPr>
          <w:rFonts w:ascii="Times New Roman" w:hAnsi="Times New Roman"/>
          <w:sz w:val="28"/>
          <w:szCs w:val="28"/>
          <w:lang w:val="kk-KZ"/>
        </w:rPr>
        <w:t>сы</w:t>
      </w:r>
      <w:r w:rsidRPr="00F2330B">
        <w:rPr>
          <w:rFonts w:ascii="Times New Roman" w:hAnsi="Times New Roman"/>
          <w:sz w:val="28"/>
          <w:szCs w:val="28"/>
          <w:lang w:val="kk-KZ"/>
        </w:rPr>
        <w:t xml:space="preserve"> жағдайларының тарихи талдауы, </w:t>
      </w:r>
      <w:r w:rsidR="00FF69E5" w:rsidRPr="00F2330B">
        <w:rPr>
          <w:rFonts w:ascii="Times New Roman" w:hAnsi="Times New Roman"/>
          <w:sz w:val="28"/>
          <w:szCs w:val="28"/>
          <w:lang w:val="kk-KZ"/>
        </w:rPr>
        <w:t xml:space="preserve">1858 жылға дейін </w:t>
      </w:r>
      <w:r w:rsidRPr="00F2330B">
        <w:rPr>
          <w:rFonts w:ascii="Times New Roman" w:hAnsi="Times New Roman"/>
          <w:sz w:val="28"/>
          <w:szCs w:val="28"/>
          <w:lang w:val="kk-KZ"/>
        </w:rPr>
        <w:t>Іле Алатауында мәдени жемісті бақтардың болмағанын көрсетеді [</w:t>
      </w:r>
      <w:r w:rsidR="00275C1A" w:rsidRPr="00F2330B">
        <w:rPr>
          <w:rFonts w:ascii="Times New Roman" w:hAnsi="Times New Roman"/>
          <w:sz w:val="28"/>
          <w:szCs w:val="28"/>
          <w:lang w:val="kk-KZ"/>
        </w:rPr>
        <w:t>7</w:t>
      </w:r>
      <w:r w:rsidR="003A7D60">
        <w:rPr>
          <w:rFonts w:ascii="Times New Roman" w:hAnsi="Times New Roman"/>
          <w:sz w:val="28"/>
          <w:szCs w:val="28"/>
          <w:lang w:val="kk-KZ"/>
        </w:rPr>
        <w:t>1</w:t>
      </w:r>
      <w:r w:rsidRPr="00F2330B">
        <w:rPr>
          <w:rFonts w:ascii="Times New Roman" w:hAnsi="Times New Roman"/>
          <w:sz w:val="28"/>
          <w:szCs w:val="28"/>
          <w:lang w:val="kk-KZ"/>
        </w:rPr>
        <w:t>]. 1</w:t>
      </w:r>
      <w:r w:rsidR="005E443D" w:rsidRPr="00F2330B">
        <w:rPr>
          <w:rFonts w:ascii="Times New Roman" w:hAnsi="Times New Roman"/>
          <w:sz w:val="28"/>
          <w:szCs w:val="28"/>
          <w:lang w:val="kk-KZ"/>
        </w:rPr>
        <w:t>8</w:t>
      </w:r>
      <w:r w:rsidRPr="00F2330B">
        <w:rPr>
          <w:rFonts w:ascii="Times New Roman" w:hAnsi="Times New Roman"/>
          <w:sz w:val="28"/>
          <w:szCs w:val="28"/>
          <w:lang w:val="kk-KZ"/>
        </w:rPr>
        <w:t xml:space="preserve">68 жылдан бастап Верный қаласына (қазіргі Алматы) Ресейдің Воронеж губерниясының тұрғындары көше бастайды. Олар өздерімен алма, алмұрт, шие көшеттерін ала келді. Верныйдың табиғи жағдайында бұл сұрыптардың сапасы жақсара түседі. 1870-1912 жылдар аралығында егу материалдар Верныйдан бүкіл </w:t>
      </w:r>
      <w:r w:rsidR="00504E9F">
        <w:rPr>
          <w:rFonts w:ascii="Times New Roman" w:hAnsi="Times New Roman"/>
          <w:sz w:val="28"/>
          <w:szCs w:val="28"/>
          <w:lang w:val="kk-KZ"/>
        </w:rPr>
        <w:t>Жетісу</w:t>
      </w:r>
      <w:r w:rsidRPr="00F2330B">
        <w:rPr>
          <w:rFonts w:ascii="Times New Roman" w:hAnsi="Times New Roman"/>
          <w:sz w:val="28"/>
          <w:szCs w:val="28"/>
          <w:lang w:val="kk-KZ"/>
        </w:rPr>
        <w:t xml:space="preserve"> уездеріне де таратылды. Ал жабайы алма ормандары аяусыз ағаш кесу, өртеу салдарынан олар 1916 жылы </w:t>
      </w:r>
      <w:r w:rsidR="00B36725">
        <w:rPr>
          <w:rFonts w:ascii="Times New Roman" w:hAnsi="Times New Roman"/>
          <w:sz w:val="28"/>
          <w:szCs w:val="28"/>
          <w:lang w:val="kk-KZ"/>
        </w:rPr>
        <w:t>қатты</w:t>
      </w:r>
      <w:r w:rsidRPr="00F2330B">
        <w:rPr>
          <w:rFonts w:ascii="Times New Roman" w:hAnsi="Times New Roman"/>
          <w:sz w:val="28"/>
          <w:szCs w:val="28"/>
          <w:lang w:val="kk-KZ"/>
        </w:rPr>
        <w:t xml:space="preserve"> құлдырау жағдайына түсіп, орманшылар оларды қорғау мәселесін көтеруге мәжбүр болды </w:t>
      </w:r>
      <w:bookmarkStart w:id="114" w:name="_Hlk132355869"/>
      <w:r w:rsidRPr="00F2330B">
        <w:rPr>
          <w:rFonts w:ascii="Times New Roman" w:hAnsi="Times New Roman"/>
          <w:sz w:val="28"/>
          <w:szCs w:val="28"/>
          <w:lang w:val="kk-KZ"/>
        </w:rPr>
        <w:t>[</w:t>
      </w:r>
      <w:r w:rsidR="00275C1A" w:rsidRPr="00F2330B">
        <w:rPr>
          <w:rFonts w:ascii="Times New Roman" w:hAnsi="Times New Roman"/>
          <w:sz w:val="28"/>
          <w:szCs w:val="28"/>
          <w:lang w:val="kk-KZ"/>
        </w:rPr>
        <w:t>7</w:t>
      </w:r>
      <w:r w:rsidR="003A7D60">
        <w:rPr>
          <w:rFonts w:ascii="Times New Roman" w:hAnsi="Times New Roman"/>
          <w:sz w:val="28"/>
          <w:szCs w:val="28"/>
          <w:lang w:val="kk-KZ"/>
        </w:rPr>
        <w:t>2</w:t>
      </w:r>
      <w:r w:rsidRPr="00F2330B">
        <w:rPr>
          <w:rFonts w:ascii="Times New Roman" w:hAnsi="Times New Roman"/>
          <w:sz w:val="28"/>
          <w:szCs w:val="28"/>
          <w:lang w:val="kk-KZ"/>
        </w:rPr>
        <w:t xml:space="preserve"> ]</w:t>
      </w:r>
      <w:bookmarkEnd w:id="114"/>
      <w:r w:rsidRPr="00F2330B">
        <w:rPr>
          <w:rFonts w:ascii="Times New Roman" w:hAnsi="Times New Roman"/>
          <w:sz w:val="28"/>
          <w:szCs w:val="28"/>
          <w:lang w:val="kk-KZ"/>
        </w:rPr>
        <w:t xml:space="preserve">. </w:t>
      </w:r>
    </w:p>
    <w:p w14:paraId="6EEBAD23" w14:textId="3E231D7F" w:rsidR="005021D7" w:rsidRPr="00F2330B" w:rsidRDefault="005021D7" w:rsidP="00A84BFF">
      <w:pPr>
        <w:spacing w:after="0" w:line="240" w:lineRule="auto"/>
        <w:ind w:firstLine="567"/>
        <w:jc w:val="both"/>
        <w:rPr>
          <w:rFonts w:ascii="Times New Roman" w:hAnsi="Times New Roman"/>
          <w:sz w:val="28"/>
          <w:szCs w:val="28"/>
          <w:lang w:val="kk-KZ"/>
        </w:rPr>
      </w:pPr>
      <w:r w:rsidRPr="00F2330B">
        <w:rPr>
          <w:rFonts w:ascii="Times New Roman" w:hAnsi="Times New Roman"/>
          <w:sz w:val="28"/>
          <w:szCs w:val="28"/>
          <w:lang w:val="kk-KZ"/>
        </w:rPr>
        <w:t xml:space="preserve">Революция, азаматтық соғыс және жер реформаларын жүргізу кезеңінде, оған қоса 1918-1919 жж. әдеттен тыс суық қыста аяз әсерінен қараусыз қалған </w:t>
      </w:r>
      <w:r w:rsidR="00504E9F">
        <w:rPr>
          <w:rFonts w:ascii="Times New Roman" w:hAnsi="Times New Roman"/>
          <w:sz w:val="28"/>
          <w:szCs w:val="28"/>
          <w:lang w:val="kk-KZ"/>
        </w:rPr>
        <w:t>Жетісу</w:t>
      </w:r>
      <w:r w:rsidRPr="00F2330B">
        <w:rPr>
          <w:rFonts w:ascii="Times New Roman" w:hAnsi="Times New Roman"/>
          <w:sz w:val="28"/>
          <w:szCs w:val="28"/>
          <w:lang w:val="kk-KZ"/>
        </w:rPr>
        <w:t xml:space="preserve"> бақтары зардап шегеді. Жемісті бақтар да, жабайы алма ормандары да отынға кесіліп, құлдырауға ұшырайды [</w:t>
      </w:r>
      <w:r w:rsidR="00275C1A" w:rsidRPr="00F2330B">
        <w:rPr>
          <w:rFonts w:ascii="Times New Roman" w:hAnsi="Times New Roman"/>
          <w:sz w:val="28"/>
          <w:szCs w:val="28"/>
          <w:lang w:val="kk-KZ"/>
        </w:rPr>
        <w:t>7</w:t>
      </w:r>
      <w:r w:rsidR="003A7D60">
        <w:rPr>
          <w:rFonts w:ascii="Times New Roman" w:hAnsi="Times New Roman"/>
          <w:sz w:val="28"/>
          <w:szCs w:val="28"/>
          <w:lang w:val="kk-KZ"/>
        </w:rPr>
        <w:t>2</w:t>
      </w:r>
      <w:r w:rsidRPr="00F2330B">
        <w:rPr>
          <w:rFonts w:ascii="Times New Roman" w:hAnsi="Times New Roman"/>
          <w:sz w:val="28"/>
          <w:szCs w:val="28"/>
          <w:lang w:val="kk-KZ"/>
        </w:rPr>
        <w:t xml:space="preserve"> ].</w:t>
      </w:r>
    </w:p>
    <w:p w14:paraId="625E1093" w14:textId="5C8A10F1" w:rsidR="005021D7" w:rsidRPr="00F2330B" w:rsidRDefault="005021D7" w:rsidP="00A84BFF">
      <w:pPr>
        <w:spacing w:after="0" w:line="240" w:lineRule="auto"/>
        <w:ind w:firstLine="567"/>
        <w:jc w:val="both"/>
        <w:rPr>
          <w:rFonts w:ascii="Times New Roman" w:hAnsi="Times New Roman"/>
          <w:sz w:val="28"/>
          <w:szCs w:val="28"/>
          <w:lang w:val="kk-KZ"/>
        </w:rPr>
      </w:pPr>
      <w:r w:rsidRPr="00F2330B">
        <w:rPr>
          <w:rFonts w:ascii="Times New Roman" w:hAnsi="Times New Roman"/>
          <w:sz w:val="28"/>
          <w:szCs w:val="28"/>
          <w:lang w:val="kk-KZ"/>
        </w:rPr>
        <w:t xml:space="preserve">Өкінішке орай, ХХ ғасырдың 30-шы жылдарында Іле және </w:t>
      </w:r>
      <w:r w:rsidR="00504E9F">
        <w:rPr>
          <w:rFonts w:ascii="Times New Roman" w:hAnsi="Times New Roman"/>
          <w:sz w:val="28"/>
          <w:szCs w:val="28"/>
          <w:lang w:val="kk-KZ"/>
        </w:rPr>
        <w:t>Жоңғар</w:t>
      </w:r>
      <w:r w:rsidRPr="00F2330B">
        <w:rPr>
          <w:rFonts w:ascii="Times New Roman" w:hAnsi="Times New Roman"/>
          <w:sz w:val="28"/>
          <w:szCs w:val="28"/>
          <w:lang w:val="kk-KZ"/>
        </w:rPr>
        <w:t xml:space="preserve"> Алатауы </w:t>
      </w:r>
      <w:r w:rsidR="005B4E04">
        <w:rPr>
          <w:rFonts w:ascii="Times New Roman" w:hAnsi="Times New Roman"/>
          <w:sz w:val="28"/>
          <w:szCs w:val="28"/>
          <w:lang w:val="kk-KZ"/>
        </w:rPr>
        <w:t xml:space="preserve">(қазіргі Жетісу Алатауы) </w:t>
      </w:r>
      <w:r w:rsidRPr="00F2330B">
        <w:rPr>
          <w:rFonts w:ascii="Times New Roman" w:hAnsi="Times New Roman"/>
          <w:sz w:val="28"/>
          <w:szCs w:val="28"/>
          <w:lang w:val="kk-KZ"/>
        </w:rPr>
        <w:t xml:space="preserve">алма популяцияларының жоғарыда айтылған мәселелері одан да </w:t>
      </w:r>
      <w:r w:rsidR="005B4E04">
        <w:rPr>
          <w:rFonts w:ascii="Times New Roman" w:hAnsi="Times New Roman"/>
          <w:sz w:val="28"/>
          <w:szCs w:val="28"/>
          <w:lang w:val="kk-KZ"/>
        </w:rPr>
        <w:t>у</w:t>
      </w:r>
      <w:r w:rsidRPr="00F2330B">
        <w:rPr>
          <w:rFonts w:ascii="Times New Roman" w:hAnsi="Times New Roman"/>
          <w:sz w:val="28"/>
          <w:szCs w:val="28"/>
          <w:lang w:val="kk-KZ"/>
        </w:rPr>
        <w:t>шыға түсті. КСРО-да жабайы жемісті ормандарды мәдени</w:t>
      </w:r>
      <w:r w:rsidR="00D5251F">
        <w:rPr>
          <w:rFonts w:ascii="Times New Roman" w:hAnsi="Times New Roman"/>
          <w:sz w:val="28"/>
          <w:szCs w:val="28"/>
          <w:lang w:val="kk-KZ"/>
        </w:rPr>
        <w:t>лендіріп</w:t>
      </w:r>
      <w:r w:rsidRPr="00F2330B">
        <w:rPr>
          <w:rFonts w:ascii="Times New Roman" w:hAnsi="Times New Roman"/>
          <w:sz w:val="28"/>
          <w:szCs w:val="28"/>
          <w:lang w:val="kk-KZ"/>
        </w:rPr>
        <w:t xml:space="preserve"> «орман бағына» айналдыру науқаны жарияланады. Мұндай жұмыстар ХХ ғ. 80-шы жылдарына дейін жүргізіліп келеді </w:t>
      </w:r>
      <w:bookmarkStart w:id="115" w:name="_Hlk136508375"/>
      <w:r w:rsidRPr="00F2330B">
        <w:rPr>
          <w:rFonts w:ascii="Times New Roman" w:hAnsi="Times New Roman"/>
          <w:sz w:val="28"/>
          <w:szCs w:val="28"/>
          <w:lang w:val="kk-KZ"/>
        </w:rPr>
        <w:t>[</w:t>
      </w:r>
      <w:r w:rsidR="004203F8" w:rsidRPr="00F2330B">
        <w:rPr>
          <w:rFonts w:ascii="Times New Roman" w:hAnsi="Times New Roman"/>
          <w:sz w:val="28"/>
          <w:szCs w:val="28"/>
          <w:lang w:val="kk-KZ"/>
        </w:rPr>
        <w:t>7</w:t>
      </w:r>
      <w:r w:rsidR="003A7D60">
        <w:rPr>
          <w:rFonts w:ascii="Times New Roman" w:hAnsi="Times New Roman"/>
          <w:sz w:val="28"/>
          <w:szCs w:val="28"/>
          <w:lang w:val="kk-KZ"/>
        </w:rPr>
        <w:t>3</w:t>
      </w:r>
      <w:r w:rsidRPr="00F2330B">
        <w:rPr>
          <w:rFonts w:ascii="Times New Roman" w:hAnsi="Times New Roman"/>
          <w:sz w:val="28"/>
          <w:szCs w:val="28"/>
          <w:lang w:val="kk-KZ"/>
        </w:rPr>
        <w:t>]</w:t>
      </w:r>
      <w:bookmarkEnd w:id="115"/>
      <w:r w:rsidRPr="00F2330B">
        <w:rPr>
          <w:rFonts w:ascii="Times New Roman" w:hAnsi="Times New Roman"/>
          <w:sz w:val="28"/>
          <w:szCs w:val="28"/>
          <w:lang w:val="kk-KZ"/>
        </w:rPr>
        <w:t>.</w:t>
      </w:r>
    </w:p>
    <w:p w14:paraId="66F944FE" w14:textId="5CB3739A" w:rsidR="00053853" w:rsidRPr="00F2330B" w:rsidRDefault="005E443D" w:rsidP="00A84BFF">
      <w:pPr>
        <w:spacing w:after="0" w:line="240" w:lineRule="auto"/>
        <w:ind w:firstLine="567"/>
        <w:jc w:val="both"/>
        <w:rPr>
          <w:rFonts w:ascii="Times New Roman" w:hAnsi="Times New Roman"/>
          <w:sz w:val="28"/>
          <w:szCs w:val="28"/>
          <w:lang w:val="kk-KZ"/>
        </w:rPr>
      </w:pPr>
      <w:r w:rsidRPr="00F2330B">
        <w:rPr>
          <w:rFonts w:ascii="Times New Roman" w:hAnsi="Times New Roman"/>
          <w:sz w:val="28"/>
          <w:szCs w:val="28"/>
          <w:lang w:val="kk-KZ"/>
        </w:rPr>
        <w:t>Алғаш рет а</w:t>
      </w:r>
      <w:r w:rsidR="00DF4A18" w:rsidRPr="00F2330B">
        <w:rPr>
          <w:rFonts w:ascii="Times New Roman" w:hAnsi="Times New Roman"/>
          <w:sz w:val="28"/>
          <w:szCs w:val="28"/>
          <w:lang w:val="kk-KZ"/>
        </w:rPr>
        <w:t xml:space="preserve">лма туысының жабайы түрлерін сақтау, зерттеу және іріктеудің қажеттілігін атап өткен </w:t>
      </w:r>
      <w:r w:rsidR="00053853" w:rsidRPr="00F2330B">
        <w:rPr>
          <w:rFonts w:ascii="Times New Roman" w:hAnsi="Times New Roman"/>
          <w:sz w:val="28"/>
          <w:szCs w:val="28"/>
          <w:lang w:val="kk-KZ"/>
        </w:rPr>
        <w:t>көрнекті ботаник Н.И. Вавилов</w:t>
      </w:r>
      <w:r w:rsidRPr="00F2330B">
        <w:rPr>
          <w:rFonts w:ascii="Times New Roman" w:hAnsi="Times New Roman"/>
          <w:sz w:val="28"/>
          <w:szCs w:val="28"/>
          <w:lang w:val="kk-KZ"/>
        </w:rPr>
        <w:t xml:space="preserve"> (1931)</w:t>
      </w:r>
      <w:r w:rsidR="004203F8" w:rsidRPr="00F2330B">
        <w:rPr>
          <w:rFonts w:ascii="Times New Roman" w:hAnsi="Times New Roman"/>
          <w:sz w:val="28"/>
          <w:szCs w:val="28"/>
          <w:lang w:val="kk-KZ"/>
        </w:rPr>
        <w:t xml:space="preserve"> [7</w:t>
      </w:r>
      <w:r w:rsidR="003E549B">
        <w:rPr>
          <w:rFonts w:ascii="Times New Roman" w:hAnsi="Times New Roman"/>
          <w:sz w:val="28"/>
          <w:szCs w:val="28"/>
          <w:lang w:val="kk-KZ"/>
        </w:rPr>
        <w:t>4</w:t>
      </w:r>
      <w:r w:rsidR="004203F8" w:rsidRPr="00F2330B">
        <w:rPr>
          <w:rFonts w:ascii="Times New Roman" w:hAnsi="Times New Roman"/>
          <w:sz w:val="28"/>
          <w:szCs w:val="28"/>
          <w:lang w:val="kk-KZ"/>
        </w:rPr>
        <w:t>]</w:t>
      </w:r>
      <w:r w:rsidRPr="00F2330B">
        <w:rPr>
          <w:rFonts w:ascii="Times New Roman" w:hAnsi="Times New Roman"/>
          <w:sz w:val="28"/>
          <w:szCs w:val="28"/>
          <w:lang w:val="kk-KZ"/>
        </w:rPr>
        <w:t xml:space="preserve"> болды</w:t>
      </w:r>
      <w:r w:rsidR="00DF4A18" w:rsidRPr="00F2330B">
        <w:rPr>
          <w:rFonts w:ascii="Times New Roman" w:hAnsi="Times New Roman"/>
          <w:sz w:val="28"/>
          <w:szCs w:val="28"/>
          <w:lang w:val="kk-KZ"/>
        </w:rPr>
        <w:t xml:space="preserve">. </w:t>
      </w:r>
      <w:r w:rsidR="00053853" w:rsidRPr="00F2330B">
        <w:rPr>
          <w:rFonts w:ascii="Times New Roman" w:hAnsi="Times New Roman"/>
          <w:sz w:val="28"/>
          <w:szCs w:val="28"/>
          <w:lang w:val="kk-KZ"/>
        </w:rPr>
        <w:t xml:space="preserve">Ол Іле мен </w:t>
      </w:r>
      <w:r w:rsidR="00504E9F">
        <w:rPr>
          <w:rFonts w:ascii="Times New Roman" w:hAnsi="Times New Roman"/>
          <w:sz w:val="28"/>
          <w:szCs w:val="28"/>
          <w:lang w:val="kk-KZ"/>
        </w:rPr>
        <w:t>Жоңғар</w:t>
      </w:r>
      <w:r w:rsidR="00053853" w:rsidRPr="00F2330B">
        <w:rPr>
          <w:rFonts w:ascii="Times New Roman" w:hAnsi="Times New Roman"/>
          <w:sz w:val="28"/>
          <w:szCs w:val="28"/>
          <w:lang w:val="kk-KZ"/>
        </w:rPr>
        <w:t xml:space="preserve"> Алатауының</w:t>
      </w:r>
      <w:r w:rsidR="002C273C">
        <w:rPr>
          <w:rFonts w:ascii="Times New Roman" w:hAnsi="Times New Roman"/>
          <w:sz w:val="28"/>
          <w:szCs w:val="28"/>
          <w:lang w:val="kk-KZ"/>
        </w:rPr>
        <w:t xml:space="preserve"> тау</w:t>
      </w:r>
      <w:r w:rsidR="00053853" w:rsidRPr="00F2330B">
        <w:rPr>
          <w:rFonts w:ascii="Times New Roman" w:hAnsi="Times New Roman"/>
          <w:sz w:val="28"/>
          <w:szCs w:val="28"/>
          <w:lang w:val="kk-KZ"/>
        </w:rPr>
        <w:t xml:space="preserve"> сілемдерін алма</w:t>
      </w:r>
      <w:r w:rsidR="00DF4A18" w:rsidRPr="00F2330B">
        <w:rPr>
          <w:rFonts w:ascii="Times New Roman" w:hAnsi="Times New Roman"/>
          <w:sz w:val="28"/>
          <w:szCs w:val="28"/>
          <w:lang w:val="kk-KZ"/>
        </w:rPr>
        <w:t>ның</w:t>
      </w:r>
      <w:r w:rsidR="00053853" w:rsidRPr="00F2330B">
        <w:rPr>
          <w:rFonts w:ascii="Times New Roman" w:hAnsi="Times New Roman"/>
          <w:sz w:val="28"/>
          <w:szCs w:val="28"/>
          <w:lang w:val="kk-KZ"/>
        </w:rPr>
        <w:t xml:space="preserve"> </w:t>
      </w:r>
      <w:r w:rsidR="00DF4A18" w:rsidRPr="00F2330B">
        <w:rPr>
          <w:rFonts w:ascii="Times New Roman" w:hAnsi="Times New Roman"/>
          <w:sz w:val="28"/>
          <w:szCs w:val="28"/>
          <w:lang w:val="kk-KZ"/>
        </w:rPr>
        <w:t xml:space="preserve">мәдени </w:t>
      </w:r>
      <w:r w:rsidR="003F0BC5" w:rsidRPr="00F2330B">
        <w:rPr>
          <w:rFonts w:ascii="Times New Roman" w:hAnsi="Times New Roman"/>
          <w:sz w:val="28"/>
          <w:szCs w:val="28"/>
          <w:lang w:val="kk-KZ"/>
        </w:rPr>
        <w:t xml:space="preserve">сұрыптары </w:t>
      </w:r>
      <w:r w:rsidR="00053853" w:rsidRPr="00F2330B">
        <w:rPr>
          <w:rFonts w:ascii="Times New Roman" w:hAnsi="Times New Roman"/>
          <w:sz w:val="28"/>
          <w:szCs w:val="28"/>
          <w:lang w:val="kk-KZ"/>
        </w:rPr>
        <w:t>шыққан дүниежүзілік орталықтардың бірі деп есептеді</w:t>
      </w:r>
      <w:r w:rsidR="004203F8" w:rsidRPr="00F2330B">
        <w:rPr>
          <w:rFonts w:ascii="Times New Roman" w:hAnsi="Times New Roman"/>
          <w:sz w:val="28"/>
          <w:szCs w:val="28"/>
          <w:lang w:val="kk-KZ"/>
        </w:rPr>
        <w:t>. Ж</w:t>
      </w:r>
      <w:r w:rsidR="00053853" w:rsidRPr="00F2330B">
        <w:rPr>
          <w:rFonts w:ascii="Times New Roman" w:hAnsi="Times New Roman"/>
          <w:sz w:val="28"/>
          <w:szCs w:val="28"/>
          <w:lang w:val="kk-KZ"/>
        </w:rPr>
        <w:t xml:space="preserve">абайы алма ағашын зерттеуге жарты ғасырдан астам уақытын арнаған </w:t>
      </w:r>
      <w:r w:rsidR="00DF4A18" w:rsidRPr="00F2330B">
        <w:rPr>
          <w:rFonts w:ascii="Times New Roman" w:hAnsi="Times New Roman"/>
          <w:sz w:val="28"/>
          <w:szCs w:val="28"/>
          <w:lang w:val="kk-KZ"/>
        </w:rPr>
        <w:t xml:space="preserve">Аймақ </w:t>
      </w:r>
      <w:r w:rsidR="00053853" w:rsidRPr="00F2330B">
        <w:rPr>
          <w:rFonts w:ascii="Times New Roman" w:hAnsi="Times New Roman"/>
          <w:sz w:val="28"/>
          <w:szCs w:val="28"/>
          <w:lang w:val="kk-KZ"/>
        </w:rPr>
        <w:t>Жанғалиев</w:t>
      </w:r>
      <w:r w:rsidR="004203F8" w:rsidRPr="00F2330B">
        <w:rPr>
          <w:rFonts w:ascii="Times New Roman" w:hAnsi="Times New Roman"/>
          <w:sz w:val="28"/>
          <w:szCs w:val="28"/>
          <w:lang w:val="kk-KZ"/>
        </w:rPr>
        <w:t xml:space="preserve"> Николай Вавиловтың [7</w:t>
      </w:r>
      <w:r w:rsidR="003A7D60">
        <w:rPr>
          <w:rFonts w:ascii="Times New Roman" w:hAnsi="Times New Roman"/>
          <w:sz w:val="28"/>
          <w:szCs w:val="28"/>
          <w:lang w:val="kk-KZ"/>
        </w:rPr>
        <w:t>4</w:t>
      </w:r>
      <w:r w:rsidR="004203F8" w:rsidRPr="00F2330B">
        <w:rPr>
          <w:rFonts w:ascii="Times New Roman" w:hAnsi="Times New Roman"/>
          <w:sz w:val="28"/>
          <w:szCs w:val="28"/>
          <w:lang w:val="kk-KZ"/>
        </w:rPr>
        <w:t>] ілімін</w:t>
      </w:r>
      <w:r w:rsidR="00053853" w:rsidRPr="00F2330B">
        <w:rPr>
          <w:rFonts w:ascii="Times New Roman" w:hAnsi="Times New Roman"/>
          <w:sz w:val="28"/>
          <w:szCs w:val="28"/>
          <w:lang w:val="kk-KZ"/>
        </w:rPr>
        <w:t xml:space="preserve"> одан әрі дамытты.</w:t>
      </w:r>
    </w:p>
    <w:p w14:paraId="2B588C20" w14:textId="587DE6B3" w:rsidR="00053853" w:rsidRPr="00F2330B" w:rsidRDefault="00510E5B" w:rsidP="00A84BFF">
      <w:pPr>
        <w:spacing w:after="0" w:line="240" w:lineRule="auto"/>
        <w:ind w:firstLine="567"/>
        <w:jc w:val="both"/>
        <w:rPr>
          <w:rFonts w:ascii="Times New Roman" w:hAnsi="Times New Roman"/>
          <w:sz w:val="28"/>
          <w:szCs w:val="28"/>
          <w:lang w:val="kk-KZ"/>
        </w:rPr>
      </w:pPr>
      <w:r w:rsidRPr="00F2330B">
        <w:rPr>
          <w:rFonts w:ascii="Times New Roman" w:hAnsi="Times New Roman"/>
          <w:sz w:val="28"/>
          <w:szCs w:val="28"/>
          <w:lang w:val="kk-KZ"/>
        </w:rPr>
        <w:t>Өз</w:t>
      </w:r>
      <w:r w:rsidR="00D548D3" w:rsidRPr="00F2330B">
        <w:rPr>
          <w:rFonts w:ascii="Times New Roman" w:hAnsi="Times New Roman"/>
          <w:sz w:val="28"/>
          <w:szCs w:val="28"/>
          <w:lang w:val="kk-KZ"/>
        </w:rPr>
        <w:t xml:space="preserve"> </w:t>
      </w:r>
      <w:r w:rsidRPr="00F2330B">
        <w:rPr>
          <w:rFonts w:ascii="Times New Roman" w:hAnsi="Times New Roman"/>
          <w:sz w:val="28"/>
          <w:szCs w:val="28"/>
          <w:lang w:val="kk-KZ"/>
        </w:rPr>
        <w:t xml:space="preserve">еңбектерінде А.Д. Жанғалиев </w:t>
      </w:r>
      <w:r w:rsidR="004203F8" w:rsidRPr="00F2330B">
        <w:rPr>
          <w:rFonts w:ascii="Times New Roman" w:hAnsi="Times New Roman"/>
          <w:sz w:val="28"/>
          <w:szCs w:val="28"/>
          <w:lang w:val="kk-KZ"/>
        </w:rPr>
        <w:t>[5, 7</w:t>
      </w:r>
      <w:r w:rsidR="003A7D60">
        <w:rPr>
          <w:rFonts w:ascii="Times New Roman" w:hAnsi="Times New Roman"/>
          <w:sz w:val="28"/>
          <w:szCs w:val="28"/>
          <w:lang w:val="kk-KZ"/>
        </w:rPr>
        <w:t>5</w:t>
      </w:r>
      <w:r w:rsidR="004203F8" w:rsidRPr="00F2330B">
        <w:rPr>
          <w:rFonts w:ascii="Times New Roman" w:hAnsi="Times New Roman"/>
          <w:sz w:val="28"/>
          <w:szCs w:val="28"/>
          <w:lang w:val="kk-KZ"/>
        </w:rPr>
        <w:t xml:space="preserve">] </w:t>
      </w:r>
      <w:r w:rsidRPr="00F2330B">
        <w:rPr>
          <w:rFonts w:ascii="Times New Roman" w:hAnsi="Times New Roman"/>
          <w:sz w:val="28"/>
          <w:szCs w:val="28"/>
          <w:lang w:val="kk-KZ"/>
        </w:rPr>
        <w:t>алма ағаштары Қазақстанның оңтүстік-шығысындағы таулы аймақтардың табиғи өсімдік жамылғысының құрамдас элементі ретінде қолайлы климаттық, топырақтық және экологиялық жағдай жасайтынын анықтады.</w:t>
      </w:r>
    </w:p>
    <w:p w14:paraId="788AD8D8" w14:textId="1669BB1F" w:rsidR="00F41062" w:rsidRPr="00F2330B" w:rsidRDefault="00510E5B" w:rsidP="00A84BFF">
      <w:pPr>
        <w:spacing w:after="0" w:line="240" w:lineRule="auto"/>
        <w:ind w:firstLine="567"/>
        <w:jc w:val="both"/>
        <w:rPr>
          <w:rFonts w:ascii="Times New Roman" w:hAnsi="Times New Roman"/>
          <w:sz w:val="28"/>
          <w:szCs w:val="28"/>
          <w:lang w:val="kk-KZ"/>
        </w:rPr>
      </w:pPr>
      <w:r w:rsidRPr="00F2330B">
        <w:rPr>
          <w:rFonts w:ascii="Times New Roman" w:hAnsi="Times New Roman"/>
          <w:sz w:val="28"/>
          <w:szCs w:val="28"/>
          <w:lang w:val="kk-KZ"/>
        </w:rPr>
        <w:t xml:space="preserve">А. </w:t>
      </w:r>
      <w:r w:rsidR="002C273C">
        <w:rPr>
          <w:rFonts w:ascii="Times New Roman" w:hAnsi="Times New Roman"/>
          <w:sz w:val="28"/>
          <w:szCs w:val="28"/>
          <w:lang w:val="kk-KZ"/>
        </w:rPr>
        <w:t>Ж</w:t>
      </w:r>
      <w:r w:rsidRPr="00F2330B">
        <w:rPr>
          <w:rFonts w:ascii="Times New Roman" w:hAnsi="Times New Roman"/>
          <w:sz w:val="28"/>
          <w:szCs w:val="28"/>
          <w:lang w:val="kk-KZ"/>
        </w:rPr>
        <w:t xml:space="preserve">. Жанғалиев </w:t>
      </w:r>
      <w:r w:rsidR="004203F8" w:rsidRPr="00F2330B">
        <w:rPr>
          <w:rFonts w:ascii="Times New Roman" w:hAnsi="Times New Roman"/>
          <w:sz w:val="28"/>
          <w:szCs w:val="28"/>
          <w:lang w:val="kk-KZ"/>
        </w:rPr>
        <w:t>[5,6,12,55,65,7</w:t>
      </w:r>
      <w:r w:rsidR="003A7D60">
        <w:rPr>
          <w:rFonts w:ascii="Times New Roman" w:hAnsi="Times New Roman"/>
          <w:sz w:val="28"/>
          <w:szCs w:val="28"/>
          <w:lang w:val="kk-KZ"/>
        </w:rPr>
        <w:t>5</w:t>
      </w:r>
      <w:r w:rsidR="004203F8" w:rsidRPr="00F2330B">
        <w:rPr>
          <w:rFonts w:ascii="Times New Roman" w:hAnsi="Times New Roman"/>
          <w:sz w:val="28"/>
          <w:szCs w:val="28"/>
          <w:lang w:val="kk-KZ"/>
        </w:rPr>
        <w:t xml:space="preserve">] </w:t>
      </w:r>
      <w:r w:rsidRPr="00F2330B">
        <w:rPr>
          <w:rFonts w:ascii="Times New Roman" w:hAnsi="Times New Roman"/>
          <w:sz w:val="28"/>
          <w:szCs w:val="28"/>
          <w:lang w:val="kk-KZ"/>
        </w:rPr>
        <w:t>кешенді селекциялық-генетикалық түгендеу және жеміс ормандарының биоалуандығын бағалау әдісін алғаш жасап, тәжірибеге енгізді.</w:t>
      </w:r>
      <w:r w:rsidR="00A32538" w:rsidRPr="00F2330B">
        <w:rPr>
          <w:rFonts w:ascii="Times New Roman" w:hAnsi="Times New Roman"/>
          <w:sz w:val="28"/>
          <w:szCs w:val="28"/>
          <w:lang w:val="kk-KZ"/>
        </w:rPr>
        <w:t xml:space="preserve"> </w:t>
      </w:r>
      <w:r w:rsidRPr="00F2330B">
        <w:rPr>
          <w:rFonts w:ascii="Times New Roman" w:hAnsi="Times New Roman"/>
          <w:sz w:val="28"/>
          <w:szCs w:val="28"/>
          <w:lang w:val="kk-KZ"/>
        </w:rPr>
        <w:t xml:space="preserve">Осы әдістемені қолдана отырып, </w:t>
      </w:r>
      <w:r w:rsidR="00330111" w:rsidRPr="00F2330B">
        <w:rPr>
          <w:rFonts w:ascii="Times New Roman" w:hAnsi="Times New Roman"/>
          <w:sz w:val="28"/>
          <w:szCs w:val="28"/>
          <w:lang w:val="kk-KZ"/>
        </w:rPr>
        <w:t xml:space="preserve">жемісағаш </w:t>
      </w:r>
      <w:r w:rsidRPr="00F2330B">
        <w:rPr>
          <w:rFonts w:ascii="Times New Roman" w:hAnsi="Times New Roman"/>
          <w:sz w:val="28"/>
          <w:szCs w:val="28"/>
          <w:lang w:val="kk-KZ"/>
        </w:rPr>
        <w:t>орман</w:t>
      </w:r>
      <w:r w:rsidR="00330111" w:rsidRPr="00F2330B">
        <w:rPr>
          <w:rFonts w:ascii="Times New Roman" w:hAnsi="Times New Roman"/>
          <w:sz w:val="28"/>
          <w:szCs w:val="28"/>
          <w:lang w:val="kk-KZ"/>
        </w:rPr>
        <w:t>дарын</w:t>
      </w:r>
      <w:r w:rsidRPr="00F2330B">
        <w:rPr>
          <w:rFonts w:ascii="Times New Roman" w:hAnsi="Times New Roman"/>
          <w:sz w:val="28"/>
          <w:szCs w:val="28"/>
          <w:lang w:val="kk-KZ"/>
        </w:rPr>
        <w:t xml:space="preserve"> фенотипі бойынша бағалау және помологиялық шаруашылық</w:t>
      </w:r>
      <w:r w:rsidR="00330111" w:rsidRPr="00F2330B">
        <w:rPr>
          <w:rFonts w:ascii="Times New Roman" w:hAnsi="Times New Roman"/>
          <w:sz w:val="28"/>
          <w:szCs w:val="28"/>
          <w:lang w:val="kk-KZ"/>
        </w:rPr>
        <w:t>та</w:t>
      </w:r>
      <w:r w:rsidRPr="00F2330B">
        <w:rPr>
          <w:rFonts w:ascii="Times New Roman" w:hAnsi="Times New Roman"/>
          <w:sz w:val="28"/>
          <w:szCs w:val="28"/>
          <w:lang w:val="kk-KZ"/>
        </w:rPr>
        <w:t xml:space="preserve"> құнды белгілері бар ең перспективті </w:t>
      </w:r>
      <w:r w:rsidR="00330111" w:rsidRPr="00F2330B">
        <w:rPr>
          <w:rFonts w:ascii="Times New Roman" w:hAnsi="Times New Roman"/>
          <w:sz w:val="28"/>
          <w:szCs w:val="28"/>
          <w:lang w:val="kk-KZ"/>
        </w:rPr>
        <w:t xml:space="preserve">ормандар мен </w:t>
      </w:r>
      <w:r w:rsidRPr="00F2330B">
        <w:rPr>
          <w:rFonts w:ascii="Times New Roman" w:hAnsi="Times New Roman"/>
          <w:sz w:val="28"/>
          <w:szCs w:val="28"/>
          <w:lang w:val="kk-KZ"/>
        </w:rPr>
        <w:t>жеке ағаштарды анықтау үшін зерттеу жүргізілді.</w:t>
      </w:r>
    </w:p>
    <w:p w14:paraId="42567EC8" w14:textId="77777777" w:rsidR="00BB4476" w:rsidRDefault="00BB4476" w:rsidP="00A84BFF">
      <w:pPr>
        <w:spacing w:after="0" w:line="240" w:lineRule="auto"/>
        <w:ind w:firstLine="567"/>
        <w:jc w:val="both"/>
        <w:rPr>
          <w:rFonts w:ascii="Times New Roman" w:hAnsi="Times New Roman"/>
          <w:sz w:val="28"/>
          <w:szCs w:val="28"/>
          <w:lang w:val="kk-KZ"/>
        </w:rPr>
      </w:pPr>
    </w:p>
    <w:p w14:paraId="51ED16D6" w14:textId="72505EF3" w:rsidR="00257F79" w:rsidRPr="00613708" w:rsidRDefault="00257F79" w:rsidP="00A84BFF">
      <w:pPr>
        <w:spacing w:after="0" w:line="240" w:lineRule="auto"/>
        <w:ind w:firstLine="567"/>
        <w:jc w:val="both"/>
        <w:rPr>
          <w:rFonts w:ascii="Times New Roman" w:hAnsi="Times New Roman"/>
          <w:i/>
          <w:sz w:val="28"/>
          <w:szCs w:val="28"/>
          <w:lang w:val="kk-KZ"/>
        </w:rPr>
      </w:pPr>
      <w:r w:rsidRPr="00F2330B">
        <w:rPr>
          <w:rFonts w:ascii="Times New Roman" w:hAnsi="Times New Roman"/>
          <w:i/>
          <w:sz w:val="28"/>
          <w:szCs w:val="28"/>
          <w:lang w:val="kk-KZ"/>
        </w:rPr>
        <w:t xml:space="preserve">Алма ормандары және олардың жіктелуі. </w:t>
      </w:r>
      <w:r w:rsidRPr="00F2330B">
        <w:rPr>
          <w:rFonts w:ascii="Times New Roman" w:hAnsi="Times New Roman"/>
          <w:sz w:val="28"/>
          <w:szCs w:val="28"/>
          <w:lang w:val="kk-KZ"/>
        </w:rPr>
        <w:t>Қазақстанның оңтүстік-шығысындағы тау жүйелерінің өсімдік қауымдасты</w:t>
      </w:r>
      <w:r w:rsidR="00403764" w:rsidRPr="00F2330B">
        <w:rPr>
          <w:rFonts w:ascii="Times New Roman" w:hAnsi="Times New Roman"/>
          <w:sz w:val="28"/>
          <w:szCs w:val="28"/>
          <w:lang w:val="kk-KZ"/>
        </w:rPr>
        <w:t>қтар</w:t>
      </w:r>
      <w:r w:rsidRPr="00F2330B">
        <w:rPr>
          <w:rFonts w:ascii="Times New Roman" w:hAnsi="Times New Roman"/>
          <w:sz w:val="28"/>
          <w:szCs w:val="28"/>
          <w:lang w:val="kk-KZ"/>
        </w:rPr>
        <w:t>ының құрамындағы табиғи жеміс ормандары флор</w:t>
      </w:r>
      <w:r w:rsidR="00403764" w:rsidRPr="00F2330B">
        <w:rPr>
          <w:rFonts w:ascii="Times New Roman" w:hAnsi="Times New Roman"/>
          <w:sz w:val="28"/>
          <w:szCs w:val="28"/>
          <w:lang w:val="kk-KZ"/>
        </w:rPr>
        <w:t>алық</w:t>
      </w:r>
      <w:r w:rsidRPr="00F2330B">
        <w:rPr>
          <w:rFonts w:ascii="Times New Roman" w:hAnsi="Times New Roman"/>
          <w:sz w:val="28"/>
          <w:szCs w:val="28"/>
          <w:lang w:val="kk-KZ"/>
        </w:rPr>
        <w:t xml:space="preserve"> және ценоздық құрамы жағынан да, табиғи жағдайлары мен мекен ортасының алуандығы бойынша да өте өзгеше. </w:t>
      </w:r>
      <w:r w:rsidR="00403764" w:rsidRPr="00F2330B">
        <w:rPr>
          <w:rFonts w:ascii="Times New Roman" w:hAnsi="Times New Roman"/>
          <w:sz w:val="28"/>
          <w:szCs w:val="28"/>
          <w:lang w:val="kk-KZ"/>
        </w:rPr>
        <w:t>Қазақстанның тау жүйелерінің флорасындағы б</w:t>
      </w:r>
      <w:r w:rsidRPr="00F2330B">
        <w:rPr>
          <w:rFonts w:ascii="Times New Roman" w:hAnsi="Times New Roman"/>
          <w:sz w:val="28"/>
          <w:szCs w:val="28"/>
          <w:lang w:val="kk-KZ"/>
        </w:rPr>
        <w:t>арлық жеміс ағаштары мен бұталар айқын ореофиттер</w:t>
      </w:r>
      <w:r w:rsidR="00403764" w:rsidRPr="00F2330B">
        <w:rPr>
          <w:rFonts w:ascii="Times New Roman" w:hAnsi="Times New Roman"/>
          <w:sz w:val="28"/>
          <w:szCs w:val="28"/>
          <w:lang w:val="kk-KZ"/>
        </w:rPr>
        <w:t>ге жатады</w:t>
      </w:r>
      <w:r w:rsidR="0018392C" w:rsidRPr="00F2330B">
        <w:rPr>
          <w:rFonts w:ascii="Times New Roman" w:hAnsi="Times New Roman"/>
          <w:sz w:val="28"/>
          <w:szCs w:val="28"/>
          <w:lang w:val="kk-KZ"/>
        </w:rPr>
        <w:t xml:space="preserve"> [5].</w:t>
      </w:r>
      <w:bookmarkStart w:id="116" w:name="_Hlk135402371"/>
    </w:p>
    <w:bookmarkEnd w:id="116"/>
    <w:p w14:paraId="6F979E4F" w14:textId="39AEE391" w:rsidR="00257F79" w:rsidRPr="00F2330B" w:rsidRDefault="00257F79" w:rsidP="00A84BFF">
      <w:pPr>
        <w:spacing w:after="0" w:line="240" w:lineRule="auto"/>
        <w:ind w:firstLine="567"/>
        <w:jc w:val="both"/>
        <w:rPr>
          <w:rFonts w:ascii="Times New Roman" w:hAnsi="Times New Roman"/>
          <w:sz w:val="28"/>
          <w:szCs w:val="28"/>
          <w:lang w:val="kk-KZ"/>
        </w:rPr>
      </w:pPr>
      <w:r w:rsidRPr="00F2330B">
        <w:rPr>
          <w:rFonts w:ascii="Times New Roman" w:hAnsi="Times New Roman"/>
          <w:sz w:val="28"/>
          <w:szCs w:val="28"/>
          <w:lang w:val="kk-KZ"/>
        </w:rPr>
        <w:t xml:space="preserve">Іле және </w:t>
      </w:r>
      <w:r w:rsidR="00504E9F">
        <w:rPr>
          <w:rFonts w:ascii="Times New Roman" w:hAnsi="Times New Roman"/>
          <w:sz w:val="28"/>
          <w:szCs w:val="28"/>
          <w:lang w:val="kk-KZ"/>
        </w:rPr>
        <w:t>Жоңғар</w:t>
      </w:r>
      <w:r w:rsidRPr="00F2330B">
        <w:rPr>
          <w:rFonts w:ascii="Times New Roman" w:hAnsi="Times New Roman"/>
          <w:sz w:val="28"/>
          <w:szCs w:val="28"/>
          <w:lang w:val="kk-KZ"/>
        </w:rPr>
        <w:t xml:space="preserve"> Алатауы тауларының беткейлерінде Еуропа дала</w:t>
      </w:r>
      <w:r w:rsidR="00E805A0">
        <w:rPr>
          <w:rFonts w:ascii="Times New Roman" w:hAnsi="Times New Roman"/>
          <w:sz w:val="28"/>
          <w:szCs w:val="28"/>
          <w:lang w:val="kk-KZ"/>
        </w:rPr>
        <w:t xml:space="preserve">лы </w:t>
      </w:r>
      <w:r w:rsidRPr="00F2330B">
        <w:rPr>
          <w:rFonts w:ascii="Times New Roman" w:hAnsi="Times New Roman"/>
          <w:sz w:val="28"/>
          <w:szCs w:val="28"/>
          <w:lang w:val="kk-KZ"/>
        </w:rPr>
        <w:t>аймағын</w:t>
      </w:r>
      <w:r w:rsidR="00E805A0">
        <w:rPr>
          <w:rFonts w:ascii="Times New Roman" w:hAnsi="Times New Roman"/>
          <w:sz w:val="28"/>
          <w:szCs w:val="28"/>
          <w:lang w:val="kk-KZ"/>
        </w:rPr>
        <w:t>а</w:t>
      </w:r>
      <w:r w:rsidRPr="00F2330B">
        <w:rPr>
          <w:rFonts w:ascii="Times New Roman" w:hAnsi="Times New Roman"/>
          <w:sz w:val="28"/>
          <w:szCs w:val="28"/>
          <w:lang w:val="kk-KZ"/>
        </w:rPr>
        <w:t xml:space="preserve"> ұқсас шымтезек далалары кең таралған, ал тау</w:t>
      </w:r>
      <w:r w:rsidR="00E805A0">
        <w:rPr>
          <w:rFonts w:ascii="Times New Roman" w:hAnsi="Times New Roman"/>
          <w:sz w:val="28"/>
          <w:szCs w:val="28"/>
          <w:lang w:val="kk-KZ"/>
        </w:rPr>
        <w:t>лы</w:t>
      </w:r>
      <w:r w:rsidRPr="00F2330B">
        <w:rPr>
          <w:rFonts w:ascii="Times New Roman" w:hAnsi="Times New Roman"/>
          <w:sz w:val="28"/>
          <w:szCs w:val="28"/>
          <w:lang w:val="kk-KZ"/>
        </w:rPr>
        <w:t xml:space="preserve"> ксерофиттер нашар дамыған. </w:t>
      </w:r>
      <w:bookmarkStart w:id="117" w:name="_Hlk135402389"/>
      <w:r w:rsidRPr="00F2330B">
        <w:rPr>
          <w:rFonts w:ascii="Times New Roman" w:hAnsi="Times New Roman"/>
          <w:sz w:val="28"/>
          <w:szCs w:val="28"/>
          <w:lang w:val="kk-KZ"/>
        </w:rPr>
        <w:t xml:space="preserve">Б.А. Быков (1966) </w:t>
      </w:r>
      <w:r w:rsidR="0018392C" w:rsidRPr="00F2330B">
        <w:rPr>
          <w:rFonts w:ascii="Times New Roman" w:hAnsi="Times New Roman"/>
          <w:sz w:val="28"/>
          <w:szCs w:val="28"/>
          <w:lang w:val="kk-KZ"/>
        </w:rPr>
        <w:t xml:space="preserve">[43] </w:t>
      </w:r>
      <w:r w:rsidRPr="00F2330B">
        <w:rPr>
          <w:rFonts w:ascii="Times New Roman" w:hAnsi="Times New Roman"/>
          <w:sz w:val="28"/>
          <w:szCs w:val="28"/>
          <w:lang w:val="kk-KZ"/>
        </w:rPr>
        <w:t xml:space="preserve">Қазақстанның өсімдік жамылғысын әртүрлі, </w:t>
      </w:r>
      <w:bookmarkEnd w:id="117"/>
      <w:r w:rsidRPr="00F2330B">
        <w:rPr>
          <w:rFonts w:ascii="Times New Roman" w:hAnsi="Times New Roman"/>
          <w:sz w:val="28"/>
          <w:szCs w:val="28"/>
          <w:lang w:val="kk-KZ"/>
        </w:rPr>
        <w:lastRenderedPageBreak/>
        <w:t>бірақ фитоценогенетикалық жағынан туыстас өсімдік формацияларын тоғыз ірі кешен</w:t>
      </w:r>
      <w:r w:rsidR="00403764" w:rsidRPr="00F2330B">
        <w:rPr>
          <w:rFonts w:ascii="Times New Roman" w:hAnsi="Times New Roman"/>
          <w:sz w:val="28"/>
          <w:szCs w:val="28"/>
          <w:lang w:val="kk-KZ"/>
        </w:rPr>
        <w:t>ге</w:t>
      </w:r>
      <w:r w:rsidR="00CF72E6" w:rsidRPr="00F2330B">
        <w:rPr>
          <w:rFonts w:ascii="Times New Roman" w:hAnsi="Times New Roman"/>
          <w:sz w:val="28"/>
          <w:szCs w:val="28"/>
          <w:lang w:val="kk-KZ"/>
        </w:rPr>
        <w:t xml:space="preserve"> </w:t>
      </w:r>
      <w:r w:rsidRPr="00F2330B">
        <w:rPr>
          <w:rFonts w:ascii="Times New Roman" w:hAnsi="Times New Roman"/>
          <w:sz w:val="28"/>
          <w:szCs w:val="28"/>
          <w:lang w:val="kk-KZ"/>
        </w:rPr>
        <w:t>бөледі.</w:t>
      </w:r>
    </w:p>
    <w:p w14:paraId="12DDF957" w14:textId="75C2CF71" w:rsidR="00257F79" w:rsidRPr="00F2330B" w:rsidRDefault="00695603" w:rsidP="00A84BFF">
      <w:pPr>
        <w:spacing w:after="0" w:line="240" w:lineRule="auto"/>
        <w:ind w:firstLine="567"/>
        <w:jc w:val="both"/>
        <w:rPr>
          <w:rFonts w:ascii="Times New Roman" w:hAnsi="Times New Roman"/>
          <w:sz w:val="28"/>
          <w:szCs w:val="28"/>
          <w:lang w:val="kk-KZ"/>
        </w:rPr>
      </w:pPr>
      <w:r w:rsidRPr="00F2330B">
        <w:rPr>
          <w:rFonts w:ascii="Times New Roman" w:hAnsi="Times New Roman"/>
          <w:sz w:val="28"/>
          <w:szCs w:val="28"/>
          <w:lang w:val="kk-KZ"/>
        </w:rPr>
        <w:t xml:space="preserve">Ол Іле және </w:t>
      </w:r>
      <w:r w:rsidR="00504E9F">
        <w:rPr>
          <w:rFonts w:ascii="Times New Roman" w:hAnsi="Times New Roman"/>
          <w:sz w:val="28"/>
          <w:szCs w:val="28"/>
          <w:lang w:val="kk-KZ"/>
        </w:rPr>
        <w:t>Жоңғар</w:t>
      </w:r>
      <w:r w:rsidR="00CF72E6" w:rsidRPr="00F2330B">
        <w:rPr>
          <w:rFonts w:ascii="Times New Roman" w:hAnsi="Times New Roman"/>
          <w:sz w:val="28"/>
          <w:szCs w:val="28"/>
          <w:lang w:val="kk-KZ"/>
        </w:rPr>
        <w:t xml:space="preserve"> </w:t>
      </w:r>
      <w:r w:rsidRPr="00F2330B">
        <w:rPr>
          <w:rFonts w:ascii="Times New Roman" w:hAnsi="Times New Roman"/>
          <w:sz w:val="28"/>
          <w:szCs w:val="28"/>
          <w:lang w:val="kk-KZ"/>
        </w:rPr>
        <w:t>Алатауының алма ормандарын Тянь-Шань пребореалды (шалғынды-орман) формациясына, жапырақты ормандар (Ae</w:t>
      </w:r>
      <w:r w:rsidR="009823F3" w:rsidRPr="00F2330B">
        <w:rPr>
          <w:rFonts w:ascii="Times New Roman" w:hAnsi="Times New Roman"/>
          <w:sz w:val="28"/>
          <w:szCs w:val="28"/>
          <w:lang w:val="kk-KZ"/>
        </w:rPr>
        <w:t>s</w:t>
      </w:r>
      <w:r w:rsidRPr="00F2330B">
        <w:rPr>
          <w:rFonts w:ascii="Times New Roman" w:hAnsi="Times New Roman"/>
          <w:sz w:val="28"/>
          <w:szCs w:val="28"/>
          <w:lang w:val="kk-KZ"/>
        </w:rPr>
        <w:t>tiligno</w:t>
      </w:r>
      <w:r w:rsidR="009823F3" w:rsidRPr="00F2330B">
        <w:rPr>
          <w:rFonts w:ascii="Times New Roman" w:hAnsi="Times New Roman"/>
          <w:sz w:val="28"/>
          <w:szCs w:val="28"/>
          <w:lang w:val="kk-KZ"/>
        </w:rPr>
        <w:t>s</w:t>
      </w:r>
      <w:r w:rsidRPr="00F2330B">
        <w:rPr>
          <w:rFonts w:ascii="Times New Roman" w:hAnsi="Times New Roman"/>
          <w:sz w:val="28"/>
          <w:szCs w:val="28"/>
          <w:lang w:val="kk-KZ"/>
        </w:rPr>
        <w:t xml:space="preserve">a) түріне жатқызады. Бұл ормандарды алма, өрік, долана, көктерек құрайды. </w:t>
      </w:r>
      <w:bookmarkStart w:id="118" w:name="_Hlk135402425"/>
      <w:r w:rsidR="00504E9F">
        <w:rPr>
          <w:rFonts w:ascii="Times New Roman" w:hAnsi="Times New Roman"/>
          <w:sz w:val="28"/>
          <w:szCs w:val="28"/>
          <w:lang w:val="kk-KZ"/>
        </w:rPr>
        <w:t>Жоңғар</w:t>
      </w:r>
      <w:r w:rsidRPr="00F2330B">
        <w:rPr>
          <w:rFonts w:ascii="Times New Roman" w:hAnsi="Times New Roman"/>
          <w:sz w:val="28"/>
          <w:szCs w:val="28"/>
          <w:lang w:val="kk-KZ"/>
        </w:rPr>
        <w:t xml:space="preserve"> Алатауында жемісті ормандар</w:t>
      </w:r>
      <w:r w:rsidR="00E805A0">
        <w:rPr>
          <w:rFonts w:ascii="Times New Roman" w:hAnsi="Times New Roman"/>
          <w:sz w:val="28"/>
          <w:szCs w:val="28"/>
          <w:lang w:val="kk-KZ"/>
        </w:rPr>
        <w:t xml:space="preserve"> жапырақты орман белдеуінің </w:t>
      </w:r>
      <w:r w:rsidRPr="00F2330B">
        <w:rPr>
          <w:rFonts w:ascii="Times New Roman" w:hAnsi="Times New Roman"/>
          <w:sz w:val="28"/>
          <w:szCs w:val="28"/>
          <w:lang w:val="kk-KZ"/>
        </w:rPr>
        <w:t xml:space="preserve">жоғарғы </w:t>
      </w:r>
      <w:r w:rsidR="00E805A0">
        <w:rPr>
          <w:rFonts w:ascii="Times New Roman" w:hAnsi="Times New Roman"/>
          <w:sz w:val="28"/>
          <w:szCs w:val="28"/>
          <w:lang w:val="kk-KZ"/>
        </w:rPr>
        <w:t xml:space="preserve">жағында </w:t>
      </w:r>
      <w:r w:rsidRPr="00F2330B">
        <w:rPr>
          <w:rFonts w:ascii="Times New Roman" w:hAnsi="Times New Roman"/>
          <w:sz w:val="28"/>
          <w:szCs w:val="28"/>
          <w:lang w:val="kk-KZ"/>
        </w:rPr>
        <w:t xml:space="preserve">Шренк шыршасының сирек орманымен, кейде </w:t>
      </w:r>
      <w:r w:rsidR="00E805A0">
        <w:rPr>
          <w:rFonts w:ascii="Times New Roman" w:hAnsi="Times New Roman"/>
          <w:sz w:val="28"/>
          <w:szCs w:val="28"/>
          <w:lang w:val="kk-KZ"/>
        </w:rPr>
        <w:t>С</w:t>
      </w:r>
      <w:r w:rsidRPr="00F2330B">
        <w:rPr>
          <w:rFonts w:ascii="Times New Roman" w:hAnsi="Times New Roman"/>
          <w:sz w:val="28"/>
          <w:szCs w:val="28"/>
          <w:lang w:val="kk-KZ"/>
        </w:rPr>
        <w:t>ібір шыршасы</w:t>
      </w:r>
      <w:r w:rsidR="00E805A0">
        <w:rPr>
          <w:rFonts w:ascii="Times New Roman" w:hAnsi="Times New Roman"/>
          <w:sz w:val="28"/>
          <w:szCs w:val="28"/>
          <w:lang w:val="kk-KZ"/>
        </w:rPr>
        <w:t xml:space="preserve"> популяциясымен </w:t>
      </w:r>
      <w:r w:rsidR="00E805A0" w:rsidRPr="00F2330B">
        <w:rPr>
          <w:rFonts w:ascii="Times New Roman" w:hAnsi="Times New Roman"/>
          <w:sz w:val="28"/>
          <w:szCs w:val="28"/>
          <w:lang w:val="kk-KZ"/>
        </w:rPr>
        <w:t>шекара</w:t>
      </w:r>
      <w:r w:rsidR="00383254">
        <w:rPr>
          <w:rFonts w:ascii="Times New Roman" w:hAnsi="Times New Roman"/>
          <w:sz w:val="28"/>
          <w:szCs w:val="28"/>
          <w:lang w:val="kk-KZ"/>
        </w:rPr>
        <w:t>ла</w:t>
      </w:r>
      <w:r w:rsidR="00E805A0" w:rsidRPr="00F2330B">
        <w:rPr>
          <w:rFonts w:ascii="Times New Roman" w:hAnsi="Times New Roman"/>
          <w:sz w:val="28"/>
          <w:szCs w:val="28"/>
          <w:lang w:val="kk-KZ"/>
        </w:rPr>
        <w:t>с</w:t>
      </w:r>
      <w:r w:rsidR="00383254">
        <w:rPr>
          <w:rFonts w:ascii="Times New Roman" w:hAnsi="Times New Roman"/>
          <w:sz w:val="28"/>
          <w:szCs w:val="28"/>
          <w:lang w:val="kk-KZ"/>
        </w:rPr>
        <w:t>ады</w:t>
      </w:r>
      <w:r w:rsidRPr="00F2330B">
        <w:rPr>
          <w:rFonts w:ascii="Times New Roman" w:hAnsi="Times New Roman"/>
          <w:sz w:val="28"/>
          <w:szCs w:val="28"/>
          <w:lang w:val="kk-KZ"/>
        </w:rPr>
        <w:t xml:space="preserve"> </w:t>
      </w:r>
      <w:bookmarkStart w:id="119" w:name="_Hlk136509954"/>
      <w:r w:rsidRPr="00F2330B">
        <w:rPr>
          <w:rFonts w:ascii="Times New Roman" w:hAnsi="Times New Roman"/>
          <w:sz w:val="28"/>
          <w:szCs w:val="28"/>
          <w:lang w:val="kk-KZ"/>
        </w:rPr>
        <w:t>[</w:t>
      </w:r>
      <w:r w:rsidR="001052AD" w:rsidRPr="00F2330B">
        <w:rPr>
          <w:rFonts w:ascii="Times New Roman" w:hAnsi="Times New Roman"/>
          <w:sz w:val="28"/>
          <w:szCs w:val="28"/>
          <w:lang w:val="kk-KZ"/>
        </w:rPr>
        <w:t>7</w:t>
      </w:r>
      <w:r w:rsidR="00441625">
        <w:rPr>
          <w:rFonts w:ascii="Times New Roman" w:hAnsi="Times New Roman"/>
          <w:sz w:val="28"/>
          <w:szCs w:val="28"/>
          <w:lang w:val="kk-KZ"/>
        </w:rPr>
        <w:t>6</w:t>
      </w:r>
      <w:r w:rsidRPr="00F2330B">
        <w:rPr>
          <w:rFonts w:ascii="Times New Roman" w:hAnsi="Times New Roman"/>
          <w:sz w:val="28"/>
          <w:szCs w:val="28"/>
          <w:lang w:val="kk-KZ"/>
        </w:rPr>
        <w:t>].</w:t>
      </w:r>
      <w:bookmarkEnd w:id="118"/>
    </w:p>
    <w:bookmarkEnd w:id="119"/>
    <w:p w14:paraId="3EF0F1A7" w14:textId="086F1DE5" w:rsidR="00257F79" w:rsidRPr="00F2330B" w:rsidRDefault="00695603" w:rsidP="00A84BFF">
      <w:pPr>
        <w:spacing w:after="0" w:line="240" w:lineRule="auto"/>
        <w:ind w:firstLine="567"/>
        <w:jc w:val="both"/>
        <w:rPr>
          <w:rFonts w:ascii="Times New Roman" w:hAnsi="Times New Roman"/>
          <w:sz w:val="28"/>
          <w:szCs w:val="28"/>
          <w:lang w:val="kk-KZ"/>
        </w:rPr>
      </w:pPr>
      <w:r w:rsidRPr="00F2330B">
        <w:rPr>
          <w:rFonts w:ascii="Times New Roman" w:hAnsi="Times New Roman"/>
          <w:sz w:val="28"/>
          <w:szCs w:val="28"/>
          <w:lang w:val="kk-KZ"/>
        </w:rPr>
        <w:t xml:space="preserve">Қазақстанның оңтүстігі мен оңтүстік-шығысындағы таулы аймақтардағы алма, өрік, долана, Семенов үйеңкісі және көктеректен тұратын ерекше ботаникалық-географиялық құбылысты бейнелейтін реликті мезофильді Торғай ормандары </w:t>
      </w:r>
      <w:r w:rsidR="00504E9F">
        <w:rPr>
          <w:rFonts w:ascii="Times New Roman" w:hAnsi="Times New Roman"/>
          <w:sz w:val="28"/>
          <w:szCs w:val="28"/>
          <w:lang w:val="kk-KZ"/>
        </w:rPr>
        <w:t>Жоңғар</w:t>
      </w:r>
      <w:r w:rsidRPr="00F2330B">
        <w:rPr>
          <w:rFonts w:ascii="Times New Roman" w:hAnsi="Times New Roman"/>
          <w:sz w:val="28"/>
          <w:szCs w:val="28"/>
          <w:lang w:val="kk-KZ"/>
        </w:rPr>
        <w:t xml:space="preserve">-Іле </w:t>
      </w:r>
      <w:r w:rsidR="00B67741" w:rsidRPr="00F2330B">
        <w:rPr>
          <w:rFonts w:ascii="Times New Roman" w:hAnsi="Times New Roman"/>
          <w:sz w:val="28"/>
          <w:szCs w:val="28"/>
          <w:lang w:val="kk-KZ"/>
        </w:rPr>
        <w:t xml:space="preserve">Алатауының </w:t>
      </w:r>
      <w:r w:rsidRPr="00F2330B">
        <w:rPr>
          <w:rFonts w:ascii="Times New Roman" w:hAnsi="Times New Roman"/>
          <w:sz w:val="28"/>
          <w:szCs w:val="28"/>
          <w:lang w:val="kk-KZ"/>
        </w:rPr>
        <w:t>сирек шөпті-бұталы және шөпті алма</w:t>
      </w:r>
      <w:r w:rsidR="00D254E1">
        <w:rPr>
          <w:rFonts w:ascii="Times New Roman" w:hAnsi="Times New Roman"/>
          <w:sz w:val="28"/>
          <w:szCs w:val="28"/>
          <w:lang w:val="kk-KZ"/>
        </w:rPr>
        <w:t>лы</w:t>
      </w:r>
      <w:r w:rsidRPr="00F2330B">
        <w:rPr>
          <w:rFonts w:ascii="Times New Roman" w:hAnsi="Times New Roman"/>
          <w:sz w:val="28"/>
          <w:szCs w:val="28"/>
          <w:lang w:val="kk-KZ"/>
        </w:rPr>
        <w:t xml:space="preserve"> ормандарының субформациясына жатады.</w:t>
      </w:r>
    </w:p>
    <w:p w14:paraId="332E868C" w14:textId="1F304886" w:rsidR="00257F79" w:rsidRPr="00F2330B" w:rsidRDefault="00695603" w:rsidP="00A84BFF">
      <w:pPr>
        <w:spacing w:after="0" w:line="240" w:lineRule="auto"/>
        <w:ind w:firstLine="567"/>
        <w:jc w:val="both"/>
        <w:rPr>
          <w:rFonts w:ascii="Times New Roman" w:hAnsi="Times New Roman"/>
          <w:sz w:val="28"/>
          <w:szCs w:val="28"/>
          <w:lang w:val="kk-KZ"/>
        </w:rPr>
      </w:pPr>
      <w:bookmarkStart w:id="120" w:name="_Hlk135402449"/>
      <w:r w:rsidRPr="00F2330B">
        <w:rPr>
          <w:rFonts w:ascii="Times New Roman" w:hAnsi="Times New Roman"/>
          <w:sz w:val="28"/>
          <w:szCs w:val="28"/>
          <w:lang w:val="kk-KZ"/>
        </w:rPr>
        <w:t>Ал. және Ан. Федоровтар (1949)</w:t>
      </w:r>
      <w:r w:rsidR="001052AD" w:rsidRPr="00F2330B">
        <w:rPr>
          <w:rFonts w:ascii="Times New Roman" w:hAnsi="Times New Roman"/>
          <w:sz w:val="28"/>
          <w:szCs w:val="28"/>
          <w:lang w:val="kk-KZ"/>
        </w:rPr>
        <w:t xml:space="preserve"> [48]</w:t>
      </w:r>
      <w:r w:rsidRPr="00F2330B">
        <w:rPr>
          <w:rFonts w:ascii="Times New Roman" w:hAnsi="Times New Roman"/>
          <w:sz w:val="28"/>
          <w:szCs w:val="28"/>
          <w:lang w:val="kk-KZ"/>
        </w:rPr>
        <w:t>, И.Т. Васильченко (</w:t>
      </w:r>
      <w:r w:rsidR="001052AD" w:rsidRPr="00F2330B">
        <w:rPr>
          <w:rFonts w:ascii="Times New Roman" w:hAnsi="Times New Roman"/>
          <w:sz w:val="28"/>
          <w:szCs w:val="28"/>
          <w:lang w:val="kk-KZ"/>
        </w:rPr>
        <w:t>1962</w:t>
      </w:r>
      <w:r w:rsidRPr="00F2330B">
        <w:rPr>
          <w:rFonts w:ascii="Times New Roman" w:hAnsi="Times New Roman"/>
          <w:sz w:val="28"/>
          <w:szCs w:val="28"/>
          <w:lang w:val="kk-KZ"/>
        </w:rPr>
        <w:t xml:space="preserve">) </w:t>
      </w:r>
      <w:r w:rsidR="001052AD" w:rsidRPr="00F2330B">
        <w:rPr>
          <w:rFonts w:ascii="Times New Roman" w:hAnsi="Times New Roman"/>
          <w:sz w:val="28"/>
          <w:szCs w:val="28"/>
          <w:lang w:val="kk-KZ"/>
        </w:rPr>
        <w:t xml:space="preserve">[52] </w:t>
      </w:r>
      <w:r w:rsidRPr="00F2330B">
        <w:rPr>
          <w:rFonts w:ascii="Times New Roman" w:hAnsi="Times New Roman"/>
          <w:sz w:val="28"/>
          <w:szCs w:val="28"/>
          <w:lang w:val="kk-KZ"/>
        </w:rPr>
        <w:t xml:space="preserve">және т.б. мәліметтері бойынша, </w:t>
      </w:r>
      <w:bookmarkEnd w:id="120"/>
      <w:r w:rsidRPr="00F2330B">
        <w:rPr>
          <w:rFonts w:ascii="Times New Roman" w:hAnsi="Times New Roman"/>
          <w:sz w:val="28"/>
          <w:szCs w:val="28"/>
          <w:lang w:val="kk-KZ"/>
        </w:rPr>
        <w:t>Қазақстанның оңтүстік-шығысындағы алма</w:t>
      </w:r>
      <w:r w:rsidR="00D254E1">
        <w:rPr>
          <w:rFonts w:ascii="Times New Roman" w:hAnsi="Times New Roman"/>
          <w:sz w:val="28"/>
          <w:szCs w:val="28"/>
          <w:lang w:val="kk-KZ"/>
        </w:rPr>
        <w:t>лы</w:t>
      </w:r>
      <w:r w:rsidRPr="00F2330B">
        <w:rPr>
          <w:rFonts w:ascii="Times New Roman" w:hAnsi="Times New Roman"/>
          <w:sz w:val="28"/>
          <w:szCs w:val="28"/>
          <w:lang w:val="kk-KZ"/>
        </w:rPr>
        <w:t xml:space="preserve"> ормандары реликті орман түрлеріне жатады. Бұл олардың ареалының бөлінуі, </w:t>
      </w:r>
      <w:r w:rsidR="006B1835" w:rsidRPr="00F2330B">
        <w:rPr>
          <w:rFonts w:ascii="Times New Roman" w:hAnsi="Times New Roman"/>
          <w:sz w:val="28"/>
          <w:szCs w:val="28"/>
          <w:lang w:val="kk-KZ"/>
        </w:rPr>
        <w:t xml:space="preserve">орманның </w:t>
      </w:r>
      <w:r w:rsidRPr="00F2330B">
        <w:rPr>
          <w:rFonts w:ascii="Times New Roman" w:hAnsi="Times New Roman"/>
          <w:sz w:val="28"/>
          <w:szCs w:val="28"/>
          <w:lang w:val="kk-KZ"/>
        </w:rPr>
        <w:t>өзіне тән түрлік құрамы, Тянь-Шань және бүкіл Орта Азия</w:t>
      </w:r>
      <w:r w:rsidR="00E40405" w:rsidRPr="00F2330B">
        <w:rPr>
          <w:rFonts w:ascii="Times New Roman" w:hAnsi="Times New Roman"/>
          <w:sz w:val="28"/>
          <w:szCs w:val="28"/>
          <w:lang w:val="kk-KZ"/>
        </w:rPr>
        <w:t>ның</w:t>
      </w:r>
      <w:r w:rsidRPr="00F2330B">
        <w:rPr>
          <w:rFonts w:ascii="Times New Roman" w:hAnsi="Times New Roman"/>
          <w:sz w:val="28"/>
          <w:szCs w:val="28"/>
          <w:lang w:val="kk-KZ"/>
        </w:rPr>
        <w:t xml:space="preserve"> басқа реликтті жеміс ормандарымен географиялық және флор</w:t>
      </w:r>
      <w:r w:rsidR="002C6F74" w:rsidRPr="00F2330B">
        <w:rPr>
          <w:rFonts w:ascii="Times New Roman" w:hAnsi="Times New Roman"/>
          <w:sz w:val="28"/>
          <w:szCs w:val="28"/>
          <w:lang w:val="kk-KZ"/>
        </w:rPr>
        <w:t>алық</w:t>
      </w:r>
      <w:r w:rsidRPr="00F2330B">
        <w:rPr>
          <w:rFonts w:ascii="Times New Roman" w:hAnsi="Times New Roman"/>
          <w:sz w:val="28"/>
          <w:szCs w:val="28"/>
          <w:lang w:val="kk-KZ"/>
        </w:rPr>
        <w:t xml:space="preserve"> байланыстары арқылы дәлелденеді.</w:t>
      </w:r>
    </w:p>
    <w:p w14:paraId="4836DFC1" w14:textId="327BE980" w:rsidR="00E40405" w:rsidRPr="00F2330B" w:rsidRDefault="00E40405" w:rsidP="00A84BFF">
      <w:pPr>
        <w:spacing w:after="0" w:line="240" w:lineRule="auto"/>
        <w:ind w:firstLine="567"/>
        <w:jc w:val="both"/>
        <w:rPr>
          <w:rFonts w:ascii="Times New Roman" w:hAnsi="Times New Roman"/>
          <w:sz w:val="28"/>
          <w:szCs w:val="28"/>
          <w:lang w:val="kk-KZ"/>
        </w:rPr>
      </w:pPr>
      <w:bookmarkStart w:id="121" w:name="_Hlk135402478"/>
      <w:r w:rsidRPr="00F2330B">
        <w:rPr>
          <w:rFonts w:ascii="Times New Roman" w:hAnsi="Times New Roman"/>
          <w:sz w:val="28"/>
          <w:szCs w:val="28"/>
          <w:lang w:val="kk-KZ"/>
        </w:rPr>
        <w:t>В. С. Корнилова</w:t>
      </w:r>
      <w:r w:rsidR="002C6F74" w:rsidRPr="00F2330B">
        <w:rPr>
          <w:rFonts w:ascii="Times New Roman" w:hAnsi="Times New Roman"/>
          <w:sz w:val="28"/>
          <w:szCs w:val="28"/>
          <w:lang w:val="kk-KZ"/>
        </w:rPr>
        <w:t>ның</w:t>
      </w:r>
      <w:r w:rsidRPr="00F2330B">
        <w:rPr>
          <w:rFonts w:ascii="Times New Roman" w:hAnsi="Times New Roman"/>
          <w:sz w:val="28"/>
          <w:szCs w:val="28"/>
          <w:lang w:val="kk-KZ"/>
        </w:rPr>
        <w:t xml:space="preserve"> (1966) </w:t>
      </w:r>
      <w:r w:rsidR="00D04171" w:rsidRPr="00F2330B">
        <w:rPr>
          <w:rFonts w:ascii="Times New Roman" w:hAnsi="Times New Roman"/>
          <w:sz w:val="28"/>
          <w:szCs w:val="28"/>
          <w:lang w:val="kk-KZ"/>
        </w:rPr>
        <w:t xml:space="preserve">[75] </w:t>
      </w:r>
      <w:r w:rsidRPr="00F2330B">
        <w:rPr>
          <w:rFonts w:ascii="Times New Roman" w:hAnsi="Times New Roman"/>
          <w:sz w:val="28"/>
          <w:szCs w:val="28"/>
          <w:lang w:val="kk-KZ"/>
        </w:rPr>
        <w:t>көзқарасы бойынша</w:t>
      </w:r>
      <w:bookmarkEnd w:id="121"/>
      <w:r w:rsidRPr="00F2330B">
        <w:rPr>
          <w:rFonts w:ascii="Times New Roman" w:hAnsi="Times New Roman"/>
          <w:sz w:val="28"/>
          <w:szCs w:val="28"/>
          <w:lang w:val="kk-KZ"/>
        </w:rPr>
        <w:t>, алма, өрік, көктерек, Семенов үйеңкі</w:t>
      </w:r>
      <w:r w:rsidR="00D254E1">
        <w:rPr>
          <w:rFonts w:ascii="Times New Roman" w:hAnsi="Times New Roman"/>
          <w:sz w:val="28"/>
          <w:szCs w:val="28"/>
          <w:lang w:val="kk-KZ"/>
        </w:rPr>
        <w:t>сі</w:t>
      </w:r>
      <w:r w:rsidRPr="00F2330B">
        <w:rPr>
          <w:rFonts w:ascii="Times New Roman" w:hAnsi="Times New Roman"/>
          <w:sz w:val="28"/>
          <w:szCs w:val="28"/>
          <w:lang w:val="kk-KZ"/>
        </w:rPr>
        <w:t xml:space="preserve"> және т.б. сияқты мезофилді ағаш түрлері реликт</w:t>
      </w:r>
      <w:r w:rsidR="002C6F74" w:rsidRPr="00F2330B">
        <w:rPr>
          <w:rFonts w:ascii="Times New Roman" w:hAnsi="Times New Roman"/>
          <w:sz w:val="28"/>
          <w:szCs w:val="28"/>
          <w:lang w:val="kk-KZ"/>
        </w:rPr>
        <w:t>терге жатады</w:t>
      </w:r>
      <w:r w:rsidRPr="00F2330B">
        <w:rPr>
          <w:rFonts w:ascii="Times New Roman" w:hAnsi="Times New Roman"/>
          <w:sz w:val="28"/>
          <w:szCs w:val="28"/>
          <w:lang w:val="kk-KZ"/>
        </w:rPr>
        <w:t xml:space="preserve"> және олигоцен Торғай ормандарының қалдықтары, ал </w:t>
      </w:r>
      <w:bookmarkStart w:id="122" w:name="_Hlk135402496"/>
      <w:r w:rsidR="00F744CD" w:rsidRPr="00D254E1">
        <w:rPr>
          <w:rFonts w:ascii="Times New Roman" w:hAnsi="Times New Roman"/>
          <w:i/>
          <w:sz w:val="28"/>
          <w:szCs w:val="28"/>
          <w:lang w:val="kk-KZ"/>
        </w:rPr>
        <w:t>C</w:t>
      </w:r>
      <w:r w:rsidRPr="00D254E1">
        <w:rPr>
          <w:rFonts w:ascii="Times New Roman" w:hAnsi="Times New Roman"/>
          <w:i/>
          <w:sz w:val="28"/>
          <w:szCs w:val="28"/>
          <w:lang w:val="kk-KZ"/>
        </w:rPr>
        <w:t>rataegu</w:t>
      </w:r>
      <w:r w:rsidR="009823F3" w:rsidRPr="00D254E1">
        <w:rPr>
          <w:rFonts w:ascii="Times New Roman" w:hAnsi="Times New Roman"/>
          <w:i/>
          <w:sz w:val="28"/>
          <w:szCs w:val="28"/>
          <w:lang w:val="kk-KZ"/>
        </w:rPr>
        <w:t>s</w:t>
      </w:r>
      <w:r w:rsidRPr="00F2330B">
        <w:rPr>
          <w:rFonts w:ascii="Times New Roman" w:hAnsi="Times New Roman"/>
          <w:sz w:val="28"/>
          <w:szCs w:val="28"/>
          <w:lang w:val="kk-KZ"/>
        </w:rPr>
        <w:t xml:space="preserve"> сияқты туыстар құрғақ климатқа бейімделген</w:t>
      </w:r>
      <w:bookmarkEnd w:id="122"/>
      <w:r w:rsidRPr="00F2330B">
        <w:rPr>
          <w:rFonts w:ascii="Times New Roman" w:hAnsi="Times New Roman"/>
          <w:sz w:val="28"/>
          <w:szCs w:val="28"/>
          <w:lang w:val="kk-KZ"/>
        </w:rPr>
        <w:t>.</w:t>
      </w:r>
    </w:p>
    <w:p w14:paraId="22F2A3DF" w14:textId="67CA23F1" w:rsidR="00E40405" w:rsidRPr="00F2330B" w:rsidRDefault="002C273C" w:rsidP="00A84BFF">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А. Ж. Жанғалиев</w:t>
      </w:r>
      <w:r w:rsidR="00E40405" w:rsidRPr="00F2330B">
        <w:rPr>
          <w:rFonts w:ascii="Times New Roman" w:hAnsi="Times New Roman"/>
          <w:sz w:val="28"/>
          <w:szCs w:val="28"/>
          <w:lang w:val="kk-KZ"/>
        </w:rPr>
        <w:t xml:space="preserve"> [</w:t>
      </w:r>
      <w:r w:rsidR="001052AD" w:rsidRPr="00F2330B">
        <w:rPr>
          <w:rFonts w:ascii="Times New Roman" w:hAnsi="Times New Roman"/>
          <w:sz w:val="28"/>
          <w:szCs w:val="28"/>
          <w:lang w:val="kk-KZ"/>
        </w:rPr>
        <w:t>5</w:t>
      </w:r>
      <w:r w:rsidR="00E40405" w:rsidRPr="00F2330B">
        <w:rPr>
          <w:rFonts w:ascii="Times New Roman" w:hAnsi="Times New Roman"/>
          <w:sz w:val="28"/>
          <w:szCs w:val="28"/>
          <w:lang w:val="kk-KZ"/>
        </w:rPr>
        <w:t xml:space="preserve">] орман алқаптарының </w:t>
      </w:r>
      <w:r w:rsidR="00020EA6" w:rsidRPr="00F2330B">
        <w:rPr>
          <w:rFonts w:ascii="Times New Roman" w:hAnsi="Times New Roman"/>
          <w:sz w:val="28"/>
          <w:szCs w:val="28"/>
          <w:lang w:val="kk-KZ"/>
        </w:rPr>
        <w:t xml:space="preserve">(ормандары) </w:t>
      </w:r>
      <w:r w:rsidR="00E40405" w:rsidRPr="00F2330B">
        <w:rPr>
          <w:rFonts w:ascii="Times New Roman" w:hAnsi="Times New Roman"/>
          <w:sz w:val="28"/>
          <w:szCs w:val="28"/>
          <w:lang w:val="kk-KZ"/>
        </w:rPr>
        <w:t>геоморфологиясы негізінде алма ағаштарының мекендеу ортасына қарай екі кешен</w:t>
      </w:r>
      <w:r w:rsidR="002C6F74" w:rsidRPr="00F2330B">
        <w:rPr>
          <w:rFonts w:ascii="Times New Roman" w:hAnsi="Times New Roman"/>
          <w:sz w:val="28"/>
          <w:szCs w:val="28"/>
          <w:lang w:val="kk-KZ"/>
        </w:rPr>
        <w:t>ге жіктейді</w:t>
      </w:r>
      <w:r w:rsidR="00E40405" w:rsidRPr="00F2330B">
        <w:rPr>
          <w:rFonts w:ascii="Times New Roman" w:hAnsi="Times New Roman"/>
          <w:sz w:val="28"/>
          <w:szCs w:val="28"/>
          <w:lang w:val="kk-KZ"/>
        </w:rPr>
        <w:t>: таулы</w:t>
      </w:r>
      <w:r w:rsidR="002C6F74" w:rsidRPr="00F2330B">
        <w:rPr>
          <w:rFonts w:ascii="Times New Roman" w:hAnsi="Times New Roman"/>
          <w:sz w:val="28"/>
          <w:szCs w:val="28"/>
          <w:lang w:val="kk-KZ"/>
        </w:rPr>
        <w:t>қ</w:t>
      </w:r>
      <w:r w:rsidR="00E40405" w:rsidRPr="00F2330B">
        <w:rPr>
          <w:rFonts w:ascii="Times New Roman" w:hAnsi="Times New Roman"/>
          <w:sz w:val="28"/>
          <w:szCs w:val="28"/>
          <w:lang w:val="kk-KZ"/>
        </w:rPr>
        <w:t xml:space="preserve"> және алқапты. Әрі қарай ол алма</w:t>
      </w:r>
      <w:r w:rsidR="00D254E1">
        <w:rPr>
          <w:rFonts w:ascii="Times New Roman" w:hAnsi="Times New Roman"/>
          <w:sz w:val="28"/>
          <w:szCs w:val="28"/>
          <w:lang w:val="kk-KZ"/>
        </w:rPr>
        <w:t xml:space="preserve"> ормандарын </w:t>
      </w:r>
      <w:r w:rsidR="00E40405" w:rsidRPr="00F2330B">
        <w:rPr>
          <w:rFonts w:ascii="Times New Roman" w:hAnsi="Times New Roman"/>
          <w:sz w:val="28"/>
          <w:szCs w:val="28"/>
          <w:lang w:val="kk-KZ"/>
        </w:rPr>
        <w:t>фитоценоздық (ылғалдылық дәрежесі, топырақ құнарлығы, ағаш түрлерінің түрлік құрамы және т.б.)</w:t>
      </w:r>
      <w:r w:rsidR="00020EA6" w:rsidRPr="00F2330B">
        <w:rPr>
          <w:rFonts w:ascii="Times New Roman" w:hAnsi="Times New Roman"/>
          <w:sz w:val="28"/>
          <w:szCs w:val="28"/>
          <w:lang w:val="kk-KZ"/>
        </w:rPr>
        <w:t xml:space="preserve"> </w:t>
      </w:r>
      <w:r w:rsidR="00E40405" w:rsidRPr="00F2330B">
        <w:rPr>
          <w:rFonts w:ascii="Times New Roman" w:hAnsi="Times New Roman"/>
          <w:sz w:val="28"/>
          <w:szCs w:val="28"/>
          <w:lang w:val="kk-KZ"/>
        </w:rPr>
        <w:t>жағдай</w:t>
      </w:r>
      <w:r w:rsidR="00D254E1">
        <w:rPr>
          <w:rFonts w:ascii="Times New Roman" w:hAnsi="Times New Roman"/>
          <w:sz w:val="28"/>
          <w:szCs w:val="28"/>
          <w:lang w:val="kk-KZ"/>
        </w:rPr>
        <w:t xml:space="preserve">ына </w:t>
      </w:r>
      <w:r w:rsidR="00E40405" w:rsidRPr="00F2330B">
        <w:rPr>
          <w:rFonts w:ascii="Times New Roman" w:hAnsi="Times New Roman"/>
          <w:sz w:val="28"/>
          <w:szCs w:val="28"/>
          <w:lang w:val="kk-KZ"/>
        </w:rPr>
        <w:t xml:space="preserve">қарай </w:t>
      </w:r>
      <w:r w:rsidR="002C6F74" w:rsidRPr="00F2330B">
        <w:rPr>
          <w:rFonts w:ascii="Times New Roman" w:hAnsi="Times New Roman"/>
          <w:sz w:val="28"/>
          <w:szCs w:val="28"/>
          <w:lang w:val="kk-KZ"/>
        </w:rPr>
        <w:t>жіктейді</w:t>
      </w:r>
      <w:r w:rsidR="00020EA6" w:rsidRPr="00F2330B">
        <w:rPr>
          <w:rFonts w:ascii="Times New Roman" w:hAnsi="Times New Roman"/>
          <w:sz w:val="28"/>
          <w:szCs w:val="28"/>
          <w:lang w:val="kk-KZ"/>
        </w:rPr>
        <w:t>:</w:t>
      </w:r>
    </w:p>
    <w:p w14:paraId="1EF21916" w14:textId="26940F55" w:rsidR="00020EA6" w:rsidRPr="00F2330B" w:rsidRDefault="00020EA6" w:rsidP="00A84BFF">
      <w:pPr>
        <w:spacing w:after="0" w:line="240" w:lineRule="auto"/>
        <w:ind w:firstLine="567"/>
        <w:jc w:val="both"/>
        <w:rPr>
          <w:rFonts w:ascii="Times New Roman" w:hAnsi="Times New Roman"/>
          <w:sz w:val="28"/>
          <w:szCs w:val="28"/>
          <w:lang w:val="kk-KZ"/>
        </w:rPr>
      </w:pPr>
      <w:r w:rsidRPr="00F2330B">
        <w:rPr>
          <w:rFonts w:ascii="Times New Roman" w:hAnsi="Times New Roman"/>
          <w:sz w:val="28"/>
          <w:szCs w:val="28"/>
          <w:lang w:val="kk-KZ"/>
        </w:rPr>
        <w:t xml:space="preserve">1. </w:t>
      </w:r>
      <w:r w:rsidR="00D254E1">
        <w:rPr>
          <w:rFonts w:ascii="Times New Roman" w:hAnsi="Times New Roman"/>
          <w:sz w:val="28"/>
          <w:szCs w:val="28"/>
          <w:lang w:val="kk-KZ"/>
        </w:rPr>
        <w:t>А</w:t>
      </w:r>
      <w:r w:rsidR="00D254E1" w:rsidRPr="00F2330B">
        <w:rPr>
          <w:rFonts w:ascii="Times New Roman" w:hAnsi="Times New Roman"/>
          <w:sz w:val="28"/>
          <w:szCs w:val="28"/>
          <w:lang w:val="kk-KZ"/>
        </w:rPr>
        <w:t>лма</w:t>
      </w:r>
      <w:r w:rsidR="00D254E1">
        <w:rPr>
          <w:rFonts w:ascii="Times New Roman" w:hAnsi="Times New Roman"/>
          <w:sz w:val="28"/>
          <w:szCs w:val="28"/>
          <w:lang w:val="kk-KZ"/>
        </w:rPr>
        <w:t xml:space="preserve"> ормандарын</w:t>
      </w:r>
      <w:r w:rsidR="003B6145">
        <w:rPr>
          <w:rFonts w:ascii="Times New Roman" w:hAnsi="Times New Roman"/>
          <w:sz w:val="28"/>
          <w:szCs w:val="28"/>
          <w:lang w:val="kk-KZ"/>
        </w:rPr>
        <w:t>ың өсуінің</w:t>
      </w:r>
      <w:r w:rsidR="00D254E1">
        <w:rPr>
          <w:rFonts w:ascii="Times New Roman" w:hAnsi="Times New Roman"/>
          <w:sz w:val="28"/>
          <w:szCs w:val="28"/>
          <w:lang w:val="kk-KZ"/>
        </w:rPr>
        <w:t xml:space="preserve"> </w:t>
      </w:r>
      <w:r w:rsidRPr="00F2330B">
        <w:rPr>
          <w:rFonts w:ascii="Times New Roman" w:hAnsi="Times New Roman"/>
          <w:sz w:val="28"/>
          <w:szCs w:val="28"/>
          <w:lang w:val="kk-KZ"/>
        </w:rPr>
        <w:t xml:space="preserve">өте құрғақ </w:t>
      </w:r>
      <w:r w:rsidR="003B6145">
        <w:rPr>
          <w:rFonts w:ascii="Times New Roman" w:hAnsi="Times New Roman"/>
          <w:sz w:val="28"/>
          <w:szCs w:val="28"/>
          <w:lang w:val="kk-KZ"/>
        </w:rPr>
        <w:t>ж</w:t>
      </w:r>
      <w:r w:rsidR="003B6145" w:rsidRPr="00F2330B">
        <w:rPr>
          <w:rFonts w:ascii="Times New Roman" w:hAnsi="Times New Roman"/>
          <w:sz w:val="28"/>
          <w:szCs w:val="28"/>
          <w:lang w:val="kk-KZ"/>
        </w:rPr>
        <w:t>ағдай</w:t>
      </w:r>
      <w:r w:rsidR="003B6145">
        <w:rPr>
          <w:rFonts w:ascii="Times New Roman" w:hAnsi="Times New Roman"/>
          <w:sz w:val="28"/>
          <w:szCs w:val="28"/>
          <w:lang w:val="kk-KZ"/>
        </w:rPr>
        <w:t>ы</w:t>
      </w:r>
      <w:r w:rsidRPr="00F2330B">
        <w:rPr>
          <w:rFonts w:ascii="Times New Roman" w:hAnsi="Times New Roman"/>
          <w:sz w:val="28"/>
          <w:szCs w:val="28"/>
          <w:lang w:val="kk-KZ"/>
        </w:rPr>
        <w:t xml:space="preserve"> (А индексі). Олар тау беткейлерінің жартасты және жоғарғы бөліктерінің оңтүстік экспозициясымен ұштасқан. Топырақтары таулы-дала</w:t>
      </w:r>
      <w:r w:rsidR="00D254E1">
        <w:rPr>
          <w:rFonts w:ascii="Times New Roman" w:hAnsi="Times New Roman"/>
          <w:sz w:val="28"/>
          <w:szCs w:val="28"/>
          <w:lang w:val="kk-KZ"/>
        </w:rPr>
        <w:t>лы</w:t>
      </w:r>
      <w:r w:rsidRPr="00F2330B">
        <w:rPr>
          <w:rFonts w:ascii="Times New Roman" w:hAnsi="Times New Roman"/>
          <w:sz w:val="28"/>
          <w:szCs w:val="28"/>
          <w:lang w:val="kk-KZ"/>
        </w:rPr>
        <w:t xml:space="preserve"> және қалдық</w:t>
      </w:r>
      <w:r w:rsidR="003B6145">
        <w:rPr>
          <w:rFonts w:ascii="Times New Roman" w:hAnsi="Times New Roman"/>
          <w:sz w:val="28"/>
          <w:szCs w:val="28"/>
          <w:lang w:val="kk-KZ"/>
        </w:rPr>
        <w:t>ты-</w:t>
      </w:r>
      <w:r w:rsidRPr="00F2330B">
        <w:rPr>
          <w:rFonts w:ascii="Times New Roman" w:hAnsi="Times New Roman"/>
          <w:sz w:val="28"/>
          <w:szCs w:val="28"/>
          <w:lang w:val="kk-KZ"/>
        </w:rPr>
        <w:t>карбонатты, орташа және жұқа қара топырақты. Ылғалдың жетіспеушілігі бар. Өсімдік жамылғысы құрғақ дала</w:t>
      </w:r>
      <w:r w:rsidR="00D254E1">
        <w:rPr>
          <w:rFonts w:ascii="Times New Roman" w:hAnsi="Times New Roman"/>
          <w:sz w:val="28"/>
          <w:szCs w:val="28"/>
          <w:lang w:val="kk-KZ"/>
        </w:rPr>
        <w:t>лы</w:t>
      </w:r>
      <w:r w:rsidRPr="00F2330B">
        <w:rPr>
          <w:rFonts w:ascii="Times New Roman" w:hAnsi="Times New Roman"/>
          <w:sz w:val="28"/>
          <w:szCs w:val="28"/>
          <w:lang w:val="kk-KZ"/>
        </w:rPr>
        <w:t>. Мұндай жағдайда құрғақ тобылғы</w:t>
      </w:r>
      <w:r w:rsidR="002C6F74" w:rsidRPr="00F2330B">
        <w:rPr>
          <w:rFonts w:ascii="Times New Roman" w:hAnsi="Times New Roman"/>
          <w:sz w:val="28"/>
          <w:szCs w:val="28"/>
          <w:lang w:val="kk-KZ"/>
        </w:rPr>
        <w:t>лы</w:t>
      </w:r>
      <w:r w:rsidRPr="00F2330B">
        <w:rPr>
          <w:rFonts w:ascii="Times New Roman" w:hAnsi="Times New Roman"/>
          <w:sz w:val="28"/>
          <w:szCs w:val="28"/>
          <w:lang w:val="kk-KZ"/>
        </w:rPr>
        <w:t>-итмұрын</w:t>
      </w:r>
      <w:r w:rsidR="002C6F74" w:rsidRPr="00F2330B">
        <w:rPr>
          <w:rFonts w:ascii="Times New Roman" w:hAnsi="Times New Roman"/>
          <w:sz w:val="28"/>
          <w:szCs w:val="28"/>
          <w:lang w:val="kk-KZ"/>
        </w:rPr>
        <w:t>ды</w:t>
      </w:r>
      <w:r w:rsidRPr="00F2330B">
        <w:rPr>
          <w:rFonts w:ascii="Times New Roman" w:hAnsi="Times New Roman"/>
          <w:sz w:val="28"/>
          <w:szCs w:val="28"/>
          <w:lang w:val="kk-KZ"/>
        </w:rPr>
        <w:t>-алма қауымдас</w:t>
      </w:r>
      <w:r w:rsidR="00D254E1">
        <w:rPr>
          <w:rFonts w:ascii="Times New Roman" w:hAnsi="Times New Roman"/>
          <w:sz w:val="28"/>
          <w:szCs w:val="28"/>
          <w:lang w:val="kk-KZ"/>
        </w:rPr>
        <w:t>тық</w:t>
      </w:r>
      <w:r w:rsidRPr="00F2330B">
        <w:rPr>
          <w:rFonts w:ascii="Times New Roman" w:hAnsi="Times New Roman"/>
          <w:sz w:val="28"/>
          <w:szCs w:val="28"/>
          <w:lang w:val="kk-KZ"/>
        </w:rPr>
        <w:t>тар</w:t>
      </w:r>
      <w:r w:rsidR="002C6F74" w:rsidRPr="00F2330B">
        <w:rPr>
          <w:rFonts w:ascii="Times New Roman" w:hAnsi="Times New Roman"/>
          <w:sz w:val="28"/>
          <w:szCs w:val="28"/>
          <w:lang w:val="kk-KZ"/>
        </w:rPr>
        <w:t>ы</w:t>
      </w:r>
      <w:r w:rsidRPr="00F2330B">
        <w:rPr>
          <w:rFonts w:ascii="Times New Roman" w:hAnsi="Times New Roman"/>
          <w:sz w:val="28"/>
          <w:szCs w:val="28"/>
          <w:lang w:val="kk-KZ"/>
        </w:rPr>
        <w:t xml:space="preserve"> қалыптасады.</w:t>
      </w:r>
    </w:p>
    <w:p w14:paraId="03D70675" w14:textId="5003D968" w:rsidR="00E40405" w:rsidRPr="00F2330B" w:rsidRDefault="00020EA6" w:rsidP="00A84BFF">
      <w:pPr>
        <w:spacing w:after="0" w:line="240" w:lineRule="auto"/>
        <w:ind w:firstLine="567"/>
        <w:jc w:val="both"/>
        <w:rPr>
          <w:rFonts w:ascii="Times New Roman" w:hAnsi="Times New Roman"/>
          <w:sz w:val="28"/>
          <w:szCs w:val="28"/>
          <w:lang w:val="kk-KZ"/>
        </w:rPr>
      </w:pPr>
      <w:r w:rsidRPr="00F2330B">
        <w:rPr>
          <w:rFonts w:ascii="Times New Roman" w:hAnsi="Times New Roman"/>
          <w:sz w:val="28"/>
          <w:szCs w:val="28"/>
          <w:lang w:val="kk-KZ"/>
        </w:rPr>
        <w:t xml:space="preserve">2. </w:t>
      </w:r>
      <w:r w:rsidR="00C975BC">
        <w:rPr>
          <w:rFonts w:ascii="Times New Roman" w:hAnsi="Times New Roman"/>
          <w:sz w:val="28"/>
          <w:szCs w:val="28"/>
          <w:lang w:val="kk-KZ"/>
        </w:rPr>
        <w:t>Өсудің</w:t>
      </w:r>
      <w:r w:rsidR="00C975BC" w:rsidRPr="00F2330B">
        <w:rPr>
          <w:rFonts w:ascii="Times New Roman" w:hAnsi="Times New Roman"/>
          <w:sz w:val="28"/>
          <w:szCs w:val="28"/>
          <w:lang w:val="kk-KZ"/>
        </w:rPr>
        <w:t xml:space="preserve"> </w:t>
      </w:r>
      <w:r w:rsidRPr="00F2330B">
        <w:rPr>
          <w:rFonts w:ascii="Times New Roman" w:hAnsi="Times New Roman"/>
          <w:sz w:val="28"/>
          <w:szCs w:val="28"/>
          <w:lang w:val="kk-KZ"/>
        </w:rPr>
        <w:t xml:space="preserve">құрғақ </w:t>
      </w:r>
      <w:r w:rsidR="00C975BC">
        <w:rPr>
          <w:rFonts w:ascii="Times New Roman" w:hAnsi="Times New Roman"/>
          <w:sz w:val="28"/>
          <w:szCs w:val="28"/>
          <w:lang w:val="kk-KZ"/>
        </w:rPr>
        <w:t>ж</w:t>
      </w:r>
      <w:r w:rsidR="00C975BC" w:rsidRPr="00F2330B">
        <w:rPr>
          <w:rFonts w:ascii="Times New Roman" w:hAnsi="Times New Roman"/>
          <w:sz w:val="28"/>
          <w:szCs w:val="28"/>
          <w:lang w:val="kk-KZ"/>
        </w:rPr>
        <w:t>ағдай</w:t>
      </w:r>
      <w:r w:rsidR="00C975BC">
        <w:rPr>
          <w:rFonts w:ascii="Times New Roman" w:hAnsi="Times New Roman"/>
          <w:sz w:val="28"/>
          <w:szCs w:val="28"/>
          <w:lang w:val="kk-KZ"/>
        </w:rPr>
        <w:t>ы</w:t>
      </w:r>
      <w:r w:rsidR="00C975BC" w:rsidRPr="00F2330B">
        <w:rPr>
          <w:rFonts w:ascii="Times New Roman" w:hAnsi="Times New Roman"/>
          <w:sz w:val="28"/>
          <w:szCs w:val="28"/>
          <w:lang w:val="kk-KZ"/>
        </w:rPr>
        <w:t xml:space="preserve"> </w:t>
      </w:r>
      <w:r w:rsidRPr="00F2330B">
        <w:rPr>
          <w:rFonts w:ascii="Times New Roman" w:hAnsi="Times New Roman"/>
          <w:sz w:val="28"/>
          <w:szCs w:val="28"/>
          <w:lang w:val="kk-KZ"/>
        </w:rPr>
        <w:t>(</w:t>
      </w:r>
      <w:r w:rsidR="00F1257F" w:rsidRPr="00F2330B">
        <w:rPr>
          <w:rFonts w:ascii="Times New Roman" w:hAnsi="Times New Roman"/>
          <w:sz w:val="28"/>
          <w:szCs w:val="28"/>
          <w:lang w:val="kk-KZ"/>
        </w:rPr>
        <w:t xml:space="preserve">В </w:t>
      </w:r>
      <w:r w:rsidRPr="00F2330B">
        <w:rPr>
          <w:rFonts w:ascii="Times New Roman" w:hAnsi="Times New Roman"/>
          <w:sz w:val="28"/>
          <w:szCs w:val="28"/>
          <w:lang w:val="kk-KZ"/>
        </w:rPr>
        <w:t>индекс</w:t>
      </w:r>
      <w:r w:rsidR="00F1257F">
        <w:rPr>
          <w:rFonts w:ascii="Times New Roman" w:hAnsi="Times New Roman"/>
          <w:sz w:val="28"/>
          <w:szCs w:val="28"/>
          <w:lang w:val="kk-KZ"/>
        </w:rPr>
        <w:t>і</w:t>
      </w:r>
      <w:r w:rsidRPr="00F2330B">
        <w:rPr>
          <w:rFonts w:ascii="Times New Roman" w:hAnsi="Times New Roman"/>
          <w:sz w:val="28"/>
          <w:szCs w:val="28"/>
          <w:lang w:val="kk-KZ"/>
        </w:rPr>
        <w:t>). Дала және орманды дала белде</w:t>
      </w:r>
      <w:r w:rsidR="00F75C48" w:rsidRPr="00F2330B">
        <w:rPr>
          <w:rFonts w:ascii="Times New Roman" w:hAnsi="Times New Roman"/>
          <w:sz w:val="28"/>
          <w:szCs w:val="28"/>
          <w:lang w:val="kk-KZ"/>
        </w:rPr>
        <w:t>уле</w:t>
      </w:r>
      <w:r w:rsidRPr="00F2330B">
        <w:rPr>
          <w:rFonts w:ascii="Times New Roman" w:hAnsi="Times New Roman"/>
          <w:sz w:val="28"/>
          <w:szCs w:val="28"/>
          <w:lang w:val="kk-KZ"/>
        </w:rPr>
        <w:t xml:space="preserve">рінде кең таралған. Оңтүстік және батыс экспозициялардың беткейлері мен су </w:t>
      </w:r>
      <w:r w:rsidR="00F75C48" w:rsidRPr="00F2330B">
        <w:rPr>
          <w:rFonts w:ascii="Times New Roman" w:hAnsi="Times New Roman"/>
          <w:sz w:val="28"/>
          <w:szCs w:val="28"/>
          <w:lang w:val="kk-KZ"/>
        </w:rPr>
        <w:t>алабында таралған</w:t>
      </w:r>
      <w:r w:rsidRPr="00F2330B">
        <w:rPr>
          <w:rFonts w:ascii="Times New Roman" w:hAnsi="Times New Roman"/>
          <w:sz w:val="28"/>
          <w:szCs w:val="28"/>
          <w:lang w:val="kk-KZ"/>
        </w:rPr>
        <w:t>. Топырақ жамылғысы аз сілтіленген, орташа және жұқа ауыр сазды</w:t>
      </w:r>
      <w:r w:rsidR="002C6F74" w:rsidRPr="00F2330B">
        <w:rPr>
          <w:rFonts w:ascii="Times New Roman" w:hAnsi="Times New Roman"/>
          <w:sz w:val="28"/>
          <w:szCs w:val="28"/>
          <w:lang w:val="kk-KZ"/>
        </w:rPr>
        <w:t xml:space="preserve"> таудың қара топырақтары</w:t>
      </w:r>
      <w:r w:rsidRPr="00F2330B">
        <w:rPr>
          <w:rFonts w:ascii="Times New Roman" w:hAnsi="Times New Roman"/>
          <w:sz w:val="28"/>
          <w:szCs w:val="28"/>
          <w:lang w:val="kk-KZ"/>
        </w:rPr>
        <w:t>. Ылғалдан</w:t>
      </w:r>
      <w:r w:rsidR="00F75C48" w:rsidRPr="00F2330B">
        <w:rPr>
          <w:rFonts w:ascii="Times New Roman" w:hAnsi="Times New Roman"/>
          <w:sz w:val="28"/>
          <w:szCs w:val="28"/>
          <w:lang w:val="kk-KZ"/>
        </w:rPr>
        <w:t>уы</w:t>
      </w:r>
      <w:r w:rsidRPr="00F2330B">
        <w:rPr>
          <w:rFonts w:ascii="Times New Roman" w:hAnsi="Times New Roman"/>
          <w:sz w:val="28"/>
          <w:szCs w:val="28"/>
          <w:lang w:val="kk-KZ"/>
        </w:rPr>
        <w:t xml:space="preserve"> жеткіліксіз. Өсімдік жамылғысы далалық сипатқа ие, бұталы далалар басым. Алма </w:t>
      </w:r>
      <w:r w:rsidR="00F75C48" w:rsidRPr="00F2330B">
        <w:rPr>
          <w:rFonts w:ascii="Times New Roman" w:hAnsi="Times New Roman"/>
          <w:sz w:val="28"/>
          <w:szCs w:val="28"/>
          <w:lang w:val="kk-KZ"/>
        </w:rPr>
        <w:t>жеке топтасып өседі</w:t>
      </w:r>
      <w:r w:rsidRPr="00F2330B">
        <w:rPr>
          <w:rFonts w:ascii="Times New Roman" w:hAnsi="Times New Roman"/>
          <w:sz w:val="28"/>
          <w:szCs w:val="28"/>
          <w:lang w:val="kk-KZ"/>
        </w:rPr>
        <w:t>.</w:t>
      </w:r>
    </w:p>
    <w:p w14:paraId="2D2F0B02" w14:textId="4F9E70F6" w:rsidR="00E40405" w:rsidRPr="00F2330B" w:rsidRDefault="00020EA6" w:rsidP="00A84BFF">
      <w:pPr>
        <w:spacing w:after="0" w:line="240" w:lineRule="auto"/>
        <w:ind w:firstLine="567"/>
        <w:jc w:val="both"/>
        <w:rPr>
          <w:rFonts w:ascii="Times New Roman" w:hAnsi="Times New Roman"/>
          <w:sz w:val="28"/>
          <w:szCs w:val="28"/>
          <w:lang w:val="kk-KZ"/>
        </w:rPr>
      </w:pPr>
      <w:r w:rsidRPr="00F2330B">
        <w:rPr>
          <w:rFonts w:ascii="Times New Roman" w:hAnsi="Times New Roman"/>
          <w:sz w:val="28"/>
          <w:szCs w:val="28"/>
          <w:lang w:val="kk-KZ"/>
        </w:rPr>
        <w:t xml:space="preserve">3. </w:t>
      </w:r>
      <w:r w:rsidR="00D826DA" w:rsidRPr="00F2330B">
        <w:rPr>
          <w:rFonts w:ascii="Times New Roman" w:hAnsi="Times New Roman"/>
          <w:sz w:val="28"/>
          <w:szCs w:val="28"/>
          <w:lang w:val="kk-KZ"/>
        </w:rPr>
        <w:t>Тау</w:t>
      </w:r>
      <w:r w:rsidR="009E3B78" w:rsidRPr="00F2330B">
        <w:rPr>
          <w:rFonts w:ascii="Times New Roman" w:hAnsi="Times New Roman"/>
          <w:sz w:val="28"/>
          <w:szCs w:val="28"/>
          <w:lang w:val="kk-KZ"/>
        </w:rPr>
        <w:t xml:space="preserve"> бетке</w:t>
      </w:r>
      <w:r w:rsidR="00C3285D" w:rsidRPr="00F2330B">
        <w:rPr>
          <w:rFonts w:ascii="Times New Roman" w:hAnsi="Times New Roman"/>
          <w:sz w:val="28"/>
          <w:szCs w:val="28"/>
          <w:lang w:val="kk-KZ"/>
        </w:rPr>
        <w:t xml:space="preserve">йлеріне тән өсу </w:t>
      </w:r>
      <w:r w:rsidRPr="00F2330B">
        <w:rPr>
          <w:rFonts w:ascii="Times New Roman" w:hAnsi="Times New Roman"/>
          <w:sz w:val="28"/>
          <w:szCs w:val="28"/>
          <w:lang w:val="kk-KZ"/>
        </w:rPr>
        <w:t>жағдайларының түрі (</w:t>
      </w:r>
      <w:r w:rsidR="00F1257F" w:rsidRPr="00F2330B">
        <w:rPr>
          <w:rFonts w:ascii="Times New Roman" w:hAnsi="Times New Roman"/>
          <w:sz w:val="28"/>
          <w:szCs w:val="28"/>
          <w:lang w:val="kk-KZ"/>
        </w:rPr>
        <w:t xml:space="preserve">С </w:t>
      </w:r>
      <w:r w:rsidRPr="00F2330B">
        <w:rPr>
          <w:rFonts w:ascii="Times New Roman" w:hAnsi="Times New Roman"/>
          <w:sz w:val="28"/>
          <w:szCs w:val="28"/>
          <w:lang w:val="kk-KZ"/>
        </w:rPr>
        <w:t>индекс</w:t>
      </w:r>
      <w:r w:rsidR="00F1257F">
        <w:rPr>
          <w:rFonts w:ascii="Times New Roman" w:hAnsi="Times New Roman"/>
          <w:sz w:val="28"/>
          <w:szCs w:val="28"/>
          <w:lang w:val="kk-KZ"/>
        </w:rPr>
        <w:t>і</w:t>
      </w:r>
      <w:r w:rsidRPr="00F2330B">
        <w:rPr>
          <w:rFonts w:ascii="Times New Roman" w:hAnsi="Times New Roman"/>
          <w:sz w:val="28"/>
          <w:szCs w:val="28"/>
          <w:lang w:val="kk-KZ"/>
        </w:rPr>
        <w:t xml:space="preserve">). Бұл тип Іле мен </w:t>
      </w:r>
      <w:r w:rsidR="00504E9F">
        <w:rPr>
          <w:rFonts w:ascii="Times New Roman" w:hAnsi="Times New Roman"/>
          <w:sz w:val="28"/>
          <w:szCs w:val="28"/>
          <w:lang w:val="kk-KZ"/>
        </w:rPr>
        <w:t>Жоңғар</w:t>
      </w:r>
      <w:r w:rsidR="006B1835" w:rsidRPr="00F2330B">
        <w:rPr>
          <w:rFonts w:ascii="Times New Roman" w:hAnsi="Times New Roman"/>
          <w:sz w:val="28"/>
          <w:szCs w:val="28"/>
          <w:lang w:val="kk-KZ"/>
        </w:rPr>
        <w:t xml:space="preserve"> </w:t>
      </w:r>
      <w:r w:rsidRPr="00F2330B">
        <w:rPr>
          <w:rFonts w:ascii="Times New Roman" w:hAnsi="Times New Roman"/>
          <w:sz w:val="28"/>
          <w:szCs w:val="28"/>
          <w:lang w:val="kk-KZ"/>
        </w:rPr>
        <w:t>Алатауының орманды дала және орманды-шалғынды</w:t>
      </w:r>
      <w:r w:rsidR="006B1835" w:rsidRPr="00F2330B">
        <w:rPr>
          <w:rFonts w:ascii="Times New Roman" w:hAnsi="Times New Roman"/>
          <w:sz w:val="28"/>
          <w:szCs w:val="28"/>
          <w:lang w:val="kk-KZ"/>
        </w:rPr>
        <w:t xml:space="preserve"> </w:t>
      </w:r>
      <w:r w:rsidRPr="00F2330B">
        <w:rPr>
          <w:rFonts w:ascii="Times New Roman" w:hAnsi="Times New Roman"/>
          <w:sz w:val="28"/>
          <w:szCs w:val="28"/>
          <w:lang w:val="kk-KZ"/>
        </w:rPr>
        <w:t>дала белдеулерін</w:t>
      </w:r>
      <w:r w:rsidR="00C3285D" w:rsidRPr="00F2330B">
        <w:rPr>
          <w:rFonts w:ascii="Times New Roman" w:hAnsi="Times New Roman"/>
          <w:sz w:val="28"/>
          <w:szCs w:val="28"/>
          <w:lang w:val="kk-KZ"/>
        </w:rPr>
        <w:t>д</w:t>
      </w:r>
      <w:r w:rsidRPr="00F2330B">
        <w:rPr>
          <w:rFonts w:ascii="Times New Roman" w:hAnsi="Times New Roman"/>
          <w:sz w:val="28"/>
          <w:szCs w:val="28"/>
          <w:lang w:val="kk-KZ"/>
        </w:rPr>
        <w:t xml:space="preserve">е </w:t>
      </w:r>
      <w:r w:rsidR="00C3285D" w:rsidRPr="00F2330B">
        <w:rPr>
          <w:rFonts w:ascii="Times New Roman" w:hAnsi="Times New Roman"/>
          <w:sz w:val="28"/>
          <w:szCs w:val="28"/>
          <w:lang w:val="kk-KZ"/>
        </w:rPr>
        <w:t>таралған</w:t>
      </w:r>
      <w:r w:rsidRPr="00F2330B">
        <w:rPr>
          <w:rFonts w:ascii="Times New Roman" w:hAnsi="Times New Roman"/>
          <w:sz w:val="28"/>
          <w:szCs w:val="28"/>
          <w:lang w:val="kk-KZ"/>
        </w:rPr>
        <w:t>. Топыра</w:t>
      </w:r>
      <w:r w:rsidR="00C3285D" w:rsidRPr="00F2330B">
        <w:rPr>
          <w:rFonts w:ascii="Times New Roman" w:hAnsi="Times New Roman"/>
          <w:sz w:val="28"/>
          <w:szCs w:val="28"/>
          <w:lang w:val="kk-KZ"/>
        </w:rPr>
        <w:t>ғы</w:t>
      </w:r>
      <w:r w:rsidRPr="00F2330B">
        <w:rPr>
          <w:rFonts w:ascii="Times New Roman" w:hAnsi="Times New Roman"/>
          <w:sz w:val="28"/>
          <w:szCs w:val="28"/>
          <w:lang w:val="kk-KZ"/>
        </w:rPr>
        <w:t xml:space="preserve">  күшті және орташа </w:t>
      </w:r>
      <w:r w:rsidR="002C6F74" w:rsidRPr="00F2330B">
        <w:rPr>
          <w:rFonts w:ascii="Times New Roman" w:hAnsi="Times New Roman"/>
          <w:sz w:val="28"/>
          <w:szCs w:val="28"/>
          <w:lang w:val="kk-KZ"/>
        </w:rPr>
        <w:t xml:space="preserve">шайылған таудың </w:t>
      </w:r>
      <w:r w:rsidRPr="00F2330B">
        <w:rPr>
          <w:rFonts w:ascii="Times New Roman" w:hAnsi="Times New Roman"/>
          <w:sz w:val="28"/>
          <w:szCs w:val="28"/>
          <w:lang w:val="kk-KZ"/>
        </w:rPr>
        <w:t xml:space="preserve">қалың </w:t>
      </w:r>
      <w:r w:rsidRPr="00F2330B">
        <w:rPr>
          <w:rFonts w:ascii="Times New Roman" w:hAnsi="Times New Roman"/>
          <w:sz w:val="28"/>
          <w:szCs w:val="28"/>
          <w:lang w:val="kk-KZ"/>
        </w:rPr>
        <w:lastRenderedPageBreak/>
        <w:t>қара топырақ</w:t>
      </w:r>
      <w:r w:rsidR="002C6F74" w:rsidRPr="00F2330B">
        <w:rPr>
          <w:rFonts w:ascii="Times New Roman" w:hAnsi="Times New Roman"/>
          <w:sz w:val="28"/>
          <w:szCs w:val="28"/>
          <w:lang w:val="kk-KZ"/>
        </w:rPr>
        <w:t>тары</w:t>
      </w:r>
      <w:r w:rsidR="00C3285D" w:rsidRPr="00F2330B">
        <w:rPr>
          <w:rFonts w:ascii="Times New Roman" w:hAnsi="Times New Roman"/>
          <w:sz w:val="28"/>
          <w:szCs w:val="28"/>
          <w:lang w:val="kk-KZ"/>
        </w:rPr>
        <w:t>.</w:t>
      </w:r>
      <w:r w:rsidRPr="00F2330B">
        <w:rPr>
          <w:rFonts w:ascii="Times New Roman" w:hAnsi="Times New Roman"/>
          <w:sz w:val="28"/>
          <w:szCs w:val="28"/>
          <w:lang w:val="kk-KZ"/>
        </w:rPr>
        <w:t xml:space="preserve"> Ылғалдан</w:t>
      </w:r>
      <w:r w:rsidR="00C3285D" w:rsidRPr="00F2330B">
        <w:rPr>
          <w:rFonts w:ascii="Times New Roman" w:hAnsi="Times New Roman"/>
          <w:sz w:val="28"/>
          <w:szCs w:val="28"/>
          <w:lang w:val="kk-KZ"/>
        </w:rPr>
        <w:t>уы</w:t>
      </w:r>
      <w:r w:rsidRPr="00F2330B">
        <w:rPr>
          <w:rFonts w:ascii="Times New Roman" w:hAnsi="Times New Roman"/>
          <w:sz w:val="28"/>
          <w:szCs w:val="28"/>
          <w:lang w:val="kk-KZ"/>
        </w:rPr>
        <w:t xml:space="preserve"> жеткілікті, кейде жеткіліксіз. </w:t>
      </w:r>
      <w:r w:rsidRPr="00F2330B">
        <w:rPr>
          <w:rFonts w:ascii="Times New Roman" w:hAnsi="Times New Roman"/>
          <w:i/>
          <w:sz w:val="28"/>
          <w:szCs w:val="28"/>
          <w:lang w:val="kk-KZ"/>
        </w:rPr>
        <w:t xml:space="preserve">M. </w:t>
      </w:r>
      <w:r w:rsidR="009823F3" w:rsidRPr="00F2330B">
        <w:rPr>
          <w:rFonts w:ascii="Times New Roman" w:hAnsi="Times New Roman"/>
          <w:i/>
          <w:sz w:val="28"/>
          <w:szCs w:val="28"/>
          <w:lang w:val="kk-KZ"/>
        </w:rPr>
        <w:t>s</w:t>
      </w:r>
      <w:r w:rsidRPr="00F2330B">
        <w:rPr>
          <w:rFonts w:ascii="Times New Roman" w:hAnsi="Times New Roman"/>
          <w:i/>
          <w:sz w:val="28"/>
          <w:szCs w:val="28"/>
          <w:lang w:val="kk-KZ"/>
        </w:rPr>
        <w:t>iever</w:t>
      </w:r>
      <w:r w:rsidR="009823F3" w:rsidRPr="00F2330B">
        <w:rPr>
          <w:rFonts w:ascii="Times New Roman" w:hAnsi="Times New Roman"/>
          <w:i/>
          <w:sz w:val="28"/>
          <w:szCs w:val="28"/>
          <w:lang w:val="kk-KZ"/>
        </w:rPr>
        <w:t>s</w:t>
      </w:r>
      <w:r w:rsidRPr="00F2330B">
        <w:rPr>
          <w:rFonts w:ascii="Times New Roman" w:hAnsi="Times New Roman"/>
          <w:i/>
          <w:sz w:val="28"/>
          <w:szCs w:val="28"/>
          <w:lang w:val="kk-KZ"/>
        </w:rPr>
        <w:t>ii</w:t>
      </w:r>
      <w:r w:rsidRPr="00F2330B">
        <w:rPr>
          <w:rFonts w:ascii="Times New Roman" w:hAnsi="Times New Roman"/>
          <w:sz w:val="28"/>
          <w:szCs w:val="28"/>
          <w:lang w:val="kk-KZ"/>
        </w:rPr>
        <w:t xml:space="preserve"> мұнда тығыздығы 0,6-0,8 болатын үздіксіз массивтер құрайды.</w:t>
      </w:r>
    </w:p>
    <w:p w14:paraId="501BD76A" w14:textId="66C647A7" w:rsidR="00020EA6" w:rsidRPr="00F2330B" w:rsidRDefault="00020EA6" w:rsidP="00A84BFF">
      <w:pPr>
        <w:spacing w:after="0" w:line="240" w:lineRule="auto"/>
        <w:ind w:firstLine="567"/>
        <w:jc w:val="both"/>
        <w:rPr>
          <w:rFonts w:ascii="Times New Roman" w:hAnsi="Times New Roman"/>
          <w:sz w:val="28"/>
          <w:szCs w:val="28"/>
          <w:lang w:val="kk-KZ"/>
        </w:rPr>
      </w:pPr>
      <w:r w:rsidRPr="00F2330B">
        <w:rPr>
          <w:rFonts w:ascii="Times New Roman" w:hAnsi="Times New Roman"/>
          <w:sz w:val="28"/>
          <w:szCs w:val="28"/>
          <w:lang w:val="kk-KZ"/>
        </w:rPr>
        <w:t>4. Таул</w:t>
      </w:r>
      <w:r w:rsidR="00C3285D" w:rsidRPr="00F2330B">
        <w:rPr>
          <w:rFonts w:ascii="Times New Roman" w:hAnsi="Times New Roman"/>
          <w:sz w:val="28"/>
          <w:szCs w:val="28"/>
          <w:lang w:val="kk-KZ"/>
        </w:rPr>
        <w:t>ы алқаптарда кездесетін</w:t>
      </w:r>
      <w:r w:rsidRPr="00F2330B">
        <w:rPr>
          <w:rFonts w:ascii="Times New Roman" w:hAnsi="Times New Roman"/>
          <w:sz w:val="28"/>
          <w:szCs w:val="28"/>
          <w:lang w:val="kk-KZ"/>
        </w:rPr>
        <w:t xml:space="preserve"> </w:t>
      </w:r>
      <w:r w:rsidR="00C3285D" w:rsidRPr="00F2330B">
        <w:rPr>
          <w:rFonts w:ascii="Times New Roman" w:hAnsi="Times New Roman"/>
          <w:sz w:val="28"/>
          <w:szCs w:val="28"/>
          <w:lang w:val="kk-KZ"/>
        </w:rPr>
        <w:t xml:space="preserve">өсу жағдайлары </w:t>
      </w:r>
      <w:r w:rsidRPr="00F2330B">
        <w:rPr>
          <w:rFonts w:ascii="Times New Roman" w:hAnsi="Times New Roman"/>
          <w:sz w:val="28"/>
          <w:szCs w:val="28"/>
          <w:lang w:val="kk-KZ"/>
        </w:rPr>
        <w:t>(</w:t>
      </w:r>
      <w:r w:rsidR="00F1257F" w:rsidRPr="00F2330B">
        <w:rPr>
          <w:rFonts w:ascii="Times New Roman" w:hAnsi="Times New Roman"/>
          <w:sz w:val="28"/>
          <w:szCs w:val="28"/>
          <w:lang w:val="kk-KZ"/>
        </w:rPr>
        <w:t xml:space="preserve">D </w:t>
      </w:r>
      <w:r w:rsidR="00670A4E">
        <w:rPr>
          <w:rFonts w:ascii="Times New Roman" w:hAnsi="Times New Roman"/>
          <w:sz w:val="28"/>
          <w:szCs w:val="28"/>
          <w:lang w:val="kk-KZ"/>
        </w:rPr>
        <w:t>индексі</w:t>
      </w:r>
      <w:r w:rsidRPr="00F2330B">
        <w:rPr>
          <w:rFonts w:ascii="Times New Roman" w:hAnsi="Times New Roman"/>
          <w:sz w:val="28"/>
          <w:szCs w:val="28"/>
          <w:lang w:val="kk-KZ"/>
        </w:rPr>
        <w:t xml:space="preserve">) кең таралмаған, көне террассалардың жартастары мен </w:t>
      </w:r>
      <w:r w:rsidR="002C6F74" w:rsidRPr="00F2330B">
        <w:rPr>
          <w:rFonts w:ascii="Times New Roman" w:hAnsi="Times New Roman"/>
          <w:sz w:val="28"/>
          <w:szCs w:val="28"/>
          <w:lang w:val="kk-KZ"/>
        </w:rPr>
        <w:t>өзен арналарымен</w:t>
      </w:r>
      <w:r w:rsidRPr="00F2330B">
        <w:rPr>
          <w:rFonts w:ascii="Times New Roman" w:hAnsi="Times New Roman"/>
          <w:sz w:val="28"/>
          <w:szCs w:val="28"/>
          <w:lang w:val="kk-KZ"/>
        </w:rPr>
        <w:t xml:space="preserve"> шектелген. Топырақтары шалғынды қара және </w:t>
      </w:r>
      <w:r w:rsidR="006B1835" w:rsidRPr="00F2330B">
        <w:rPr>
          <w:rFonts w:ascii="Times New Roman" w:hAnsi="Times New Roman"/>
          <w:sz w:val="28"/>
          <w:szCs w:val="28"/>
          <w:lang w:val="kk-KZ"/>
        </w:rPr>
        <w:t>деградацияланған</w:t>
      </w:r>
      <w:r w:rsidRPr="00F2330B">
        <w:rPr>
          <w:rFonts w:ascii="Times New Roman" w:hAnsi="Times New Roman"/>
          <w:sz w:val="28"/>
          <w:szCs w:val="28"/>
          <w:lang w:val="kk-KZ"/>
        </w:rPr>
        <w:t xml:space="preserve"> қара топырақтар. Ылғалдан</w:t>
      </w:r>
      <w:r w:rsidR="00C3285D" w:rsidRPr="00F2330B">
        <w:rPr>
          <w:rFonts w:ascii="Times New Roman" w:hAnsi="Times New Roman"/>
          <w:sz w:val="28"/>
          <w:szCs w:val="28"/>
          <w:lang w:val="kk-KZ"/>
        </w:rPr>
        <w:t>уы</w:t>
      </w:r>
      <w:r w:rsidRPr="00F2330B">
        <w:rPr>
          <w:rFonts w:ascii="Times New Roman" w:hAnsi="Times New Roman"/>
          <w:sz w:val="28"/>
          <w:szCs w:val="28"/>
          <w:lang w:val="kk-KZ"/>
        </w:rPr>
        <w:t xml:space="preserve"> жеткілікті. Өсімдік</w:t>
      </w:r>
      <w:r w:rsidR="00C3285D" w:rsidRPr="00F2330B">
        <w:rPr>
          <w:rFonts w:ascii="Times New Roman" w:hAnsi="Times New Roman"/>
          <w:sz w:val="28"/>
          <w:szCs w:val="28"/>
          <w:lang w:val="kk-KZ"/>
        </w:rPr>
        <w:t xml:space="preserve"> қауым</w:t>
      </w:r>
      <w:r w:rsidR="005224C1" w:rsidRPr="00F2330B">
        <w:rPr>
          <w:rFonts w:ascii="Times New Roman" w:hAnsi="Times New Roman"/>
          <w:sz w:val="28"/>
          <w:szCs w:val="28"/>
          <w:lang w:val="kk-KZ"/>
        </w:rPr>
        <w:t>дастықтар</w:t>
      </w:r>
      <w:r w:rsidR="00C3285D" w:rsidRPr="00F2330B">
        <w:rPr>
          <w:rFonts w:ascii="Times New Roman" w:hAnsi="Times New Roman"/>
          <w:sz w:val="28"/>
          <w:szCs w:val="28"/>
          <w:lang w:val="kk-KZ"/>
        </w:rPr>
        <w:t>ы</w:t>
      </w:r>
      <w:r w:rsidRPr="00F2330B">
        <w:rPr>
          <w:rFonts w:ascii="Times New Roman" w:hAnsi="Times New Roman"/>
          <w:sz w:val="28"/>
          <w:szCs w:val="28"/>
          <w:lang w:val="kk-KZ"/>
        </w:rPr>
        <w:t xml:space="preserve"> қалың </w:t>
      </w:r>
      <w:r w:rsidR="005224C1" w:rsidRPr="00F2330B">
        <w:rPr>
          <w:rFonts w:ascii="Times New Roman" w:hAnsi="Times New Roman"/>
          <w:sz w:val="28"/>
          <w:szCs w:val="28"/>
          <w:lang w:val="kk-KZ"/>
        </w:rPr>
        <w:t>алуан</w:t>
      </w:r>
      <w:r w:rsidR="006B1835" w:rsidRPr="00F2330B">
        <w:rPr>
          <w:rFonts w:ascii="Times New Roman" w:hAnsi="Times New Roman"/>
          <w:sz w:val="28"/>
          <w:szCs w:val="28"/>
          <w:lang w:val="kk-KZ"/>
        </w:rPr>
        <w:t xml:space="preserve"> </w:t>
      </w:r>
      <w:r w:rsidRPr="00F2330B">
        <w:rPr>
          <w:rFonts w:ascii="Times New Roman" w:hAnsi="Times New Roman"/>
          <w:sz w:val="28"/>
          <w:szCs w:val="28"/>
          <w:lang w:val="kk-KZ"/>
        </w:rPr>
        <w:t>шөп жамылғысы бар алма ағаштарының шоғырлары</w:t>
      </w:r>
      <w:r w:rsidR="005224C1" w:rsidRPr="00F2330B">
        <w:rPr>
          <w:rFonts w:ascii="Times New Roman" w:hAnsi="Times New Roman"/>
          <w:sz w:val="28"/>
          <w:szCs w:val="28"/>
          <w:lang w:val="kk-KZ"/>
        </w:rPr>
        <w:t>нан тұрады</w:t>
      </w:r>
      <w:r w:rsidRPr="00F2330B">
        <w:rPr>
          <w:rFonts w:ascii="Times New Roman" w:hAnsi="Times New Roman"/>
          <w:sz w:val="28"/>
          <w:szCs w:val="28"/>
          <w:lang w:val="kk-KZ"/>
        </w:rPr>
        <w:t xml:space="preserve">. </w:t>
      </w:r>
      <w:r w:rsidR="00C3285D" w:rsidRPr="00F2330B">
        <w:rPr>
          <w:rFonts w:ascii="Times New Roman" w:hAnsi="Times New Roman"/>
          <w:sz w:val="28"/>
          <w:szCs w:val="28"/>
          <w:lang w:val="kk-KZ"/>
        </w:rPr>
        <w:t>Мұндай фитоцено</w:t>
      </w:r>
      <w:r w:rsidR="005224C1" w:rsidRPr="00F2330B">
        <w:rPr>
          <w:rFonts w:ascii="Times New Roman" w:hAnsi="Times New Roman"/>
          <w:sz w:val="28"/>
          <w:szCs w:val="28"/>
          <w:lang w:val="kk-KZ"/>
        </w:rPr>
        <w:t>здық</w:t>
      </w:r>
      <w:r w:rsidRPr="00F2330B">
        <w:rPr>
          <w:rFonts w:ascii="Times New Roman" w:hAnsi="Times New Roman"/>
          <w:sz w:val="28"/>
          <w:szCs w:val="28"/>
          <w:lang w:val="kk-KZ"/>
        </w:rPr>
        <w:t xml:space="preserve"> жағдайда </w:t>
      </w:r>
      <w:r w:rsidR="00C3285D" w:rsidRPr="00F2330B">
        <w:rPr>
          <w:rFonts w:ascii="Times New Roman" w:hAnsi="Times New Roman"/>
          <w:sz w:val="28"/>
          <w:szCs w:val="28"/>
          <w:lang w:val="kk-KZ"/>
        </w:rPr>
        <w:t>балғын</w:t>
      </w:r>
      <w:r w:rsidRPr="00F2330B">
        <w:rPr>
          <w:rFonts w:ascii="Times New Roman" w:hAnsi="Times New Roman"/>
          <w:sz w:val="28"/>
          <w:szCs w:val="28"/>
          <w:lang w:val="kk-KZ"/>
        </w:rPr>
        <w:t xml:space="preserve"> алма</w:t>
      </w:r>
      <w:r w:rsidR="00B63473" w:rsidRPr="00F2330B">
        <w:rPr>
          <w:rFonts w:ascii="Times New Roman" w:hAnsi="Times New Roman"/>
          <w:sz w:val="28"/>
          <w:szCs w:val="28"/>
          <w:lang w:val="kk-KZ"/>
        </w:rPr>
        <w:t>лы</w:t>
      </w:r>
      <w:r w:rsidRPr="00F2330B">
        <w:rPr>
          <w:rFonts w:ascii="Times New Roman" w:hAnsi="Times New Roman"/>
          <w:sz w:val="28"/>
          <w:szCs w:val="28"/>
          <w:lang w:val="kk-KZ"/>
        </w:rPr>
        <w:t>-</w:t>
      </w:r>
      <w:r w:rsidR="00B5412C">
        <w:rPr>
          <w:rFonts w:ascii="Times New Roman" w:hAnsi="Times New Roman"/>
          <w:sz w:val="28"/>
          <w:szCs w:val="28"/>
          <w:lang w:val="kk-KZ"/>
        </w:rPr>
        <w:t>қоңырбасты</w:t>
      </w:r>
      <w:r w:rsidR="002B25D0" w:rsidRPr="00F2330B">
        <w:rPr>
          <w:rFonts w:ascii="Times New Roman" w:hAnsi="Times New Roman"/>
          <w:sz w:val="28"/>
          <w:szCs w:val="28"/>
          <w:lang w:val="kk-KZ"/>
        </w:rPr>
        <w:t>-</w:t>
      </w:r>
      <w:r w:rsidR="005224C1" w:rsidRPr="00F2330B">
        <w:rPr>
          <w:rFonts w:ascii="Times New Roman" w:hAnsi="Times New Roman"/>
          <w:sz w:val="28"/>
          <w:szCs w:val="28"/>
          <w:lang w:val="kk-KZ"/>
        </w:rPr>
        <w:t>алуаншөп</w:t>
      </w:r>
      <w:r w:rsidR="00C975BC">
        <w:rPr>
          <w:rFonts w:ascii="Times New Roman" w:hAnsi="Times New Roman"/>
          <w:sz w:val="28"/>
          <w:szCs w:val="28"/>
          <w:lang w:val="kk-KZ"/>
        </w:rPr>
        <w:t>ті</w:t>
      </w:r>
      <w:r w:rsidR="005224C1" w:rsidRPr="00F2330B">
        <w:rPr>
          <w:rFonts w:ascii="Times New Roman" w:hAnsi="Times New Roman"/>
          <w:sz w:val="28"/>
          <w:szCs w:val="28"/>
          <w:lang w:val="kk-KZ"/>
        </w:rPr>
        <w:t xml:space="preserve"> </w:t>
      </w:r>
      <w:r w:rsidR="00670A4E">
        <w:rPr>
          <w:rFonts w:ascii="Times New Roman" w:hAnsi="Times New Roman"/>
          <w:sz w:val="28"/>
          <w:szCs w:val="28"/>
          <w:lang w:val="kk-KZ"/>
        </w:rPr>
        <w:t xml:space="preserve">өсімдік </w:t>
      </w:r>
      <w:r w:rsidRPr="00F2330B">
        <w:rPr>
          <w:rFonts w:ascii="Times New Roman" w:hAnsi="Times New Roman"/>
          <w:sz w:val="28"/>
          <w:szCs w:val="28"/>
          <w:lang w:val="kk-KZ"/>
        </w:rPr>
        <w:t>қауымдастықтары қалыптасады.</w:t>
      </w:r>
    </w:p>
    <w:p w14:paraId="0CEB2F20" w14:textId="45E28852" w:rsidR="00020EA6" w:rsidRPr="00F2330B" w:rsidRDefault="00020EA6" w:rsidP="00A84BFF">
      <w:pPr>
        <w:spacing w:after="0" w:line="240" w:lineRule="auto"/>
        <w:ind w:firstLine="567"/>
        <w:jc w:val="both"/>
        <w:rPr>
          <w:rFonts w:ascii="Times New Roman" w:hAnsi="Times New Roman"/>
          <w:sz w:val="28"/>
          <w:szCs w:val="28"/>
          <w:lang w:val="kk-KZ"/>
        </w:rPr>
      </w:pPr>
      <w:r w:rsidRPr="00F2330B">
        <w:rPr>
          <w:rFonts w:ascii="Times New Roman" w:hAnsi="Times New Roman"/>
          <w:sz w:val="28"/>
          <w:szCs w:val="28"/>
          <w:lang w:val="kk-KZ"/>
        </w:rPr>
        <w:t>5. Өсу жағдайларының ылғалды түрі (</w:t>
      </w:r>
      <w:r w:rsidR="00670A4E" w:rsidRPr="00F2330B">
        <w:rPr>
          <w:rFonts w:ascii="Times New Roman" w:hAnsi="Times New Roman"/>
          <w:sz w:val="28"/>
          <w:szCs w:val="28"/>
          <w:lang w:val="kk-KZ"/>
        </w:rPr>
        <w:t>Е индекс</w:t>
      </w:r>
      <w:r w:rsidR="00670A4E">
        <w:rPr>
          <w:rFonts w:ascii="Times New Roman" w:hAnsi="Times New Roman"/>
          <w:sz w:val="28"/>
          <w:szCs w:val="28"/>
          <w:lang w:val="kk-KZ"/>
        </w:rPr>
        <w:t>і</w:t>
      </w:r>
      <w:r w:rsidRPr="00F2330B">
        <w:rPr>
          <w:rFonts w:ascii="Times New Roman" w:hAnsi="Times New Roman"/>
          <w:sz w:val="28"/>
          <w:szCs w:val="28"/>
          <w:lang w:val="kk-KZ"/>
        </w:rPr>
        <w:t xml:space="preserve">). Ол қосымша </w:t>
      </w:r>
      <w:r w:rsidR="00670A4E">
        <w:rPr>
          <w:rFonts w:ascii="Times New Roman" w:hAnsi="Times New Roman"/>
          <w:sz w:val="28"/>
          <w:szCs w:val="28"/>
          <w:lang w:val="kk-KZ"/>
        </w:rPr>
        <w:t>жер</w:t>
      </w:r>
      <w:r w:rsidRPr="00F2330B">
        <w:rPr>
          <w:rFonts w:ascii="Times New Roman" w:hAnsi="Times New Roman"/>
          <w:sz w:val="28"/>
          <w:szCs w:val="28"/>
          <w:lang w:val="kk-KZ"/>
        </w:rPr>
        <w:t xml:space="preserve"> </w:t>
      </w:r>
      <w:r w:rsidR="002B25D0" w:rsidRPr="00F2330B">
        <w:rPr>
          <w:rFonts w:ascii="Times New Roman" w:hAnsi="Times New Roman"/>
          <w:sz w:val="28"/>
          <w:szCs w:val="28"/>
          <w:lang w:val="kk-KZ"/>
        </w:rPr>
        <w:t xml:space="preserve">асты </w:t>
      </w:r>
      <w:r w:rsidRPr="00F2330B">
        <w:rPr>
          <w:rFonts w:ascii="Times New Roman" w:hAnsi="Times New Roman"/>
          <w:sz w:val="28"/>
          <w:szCs w:val="28"/>
          <w:lang w:val="kk-KZ"/>
        </w:rPr>
        <w:t xml:space="preserve">ылғалдылығы бар </w:t>
      </w:r>
      <w:r w:rsidR="00670A4E">
        <w:rPr>
          <w:rFonts w:ascii="Times New Roman" w:hAnsi="Times New Roman"/>
          <w:sz w:val="28"/>
          <w:szCs w:val="28"/>
          <w:lang w:val="kk-KZ"/>
        </w:rPr>
        <w:t>учаскелерде</w:t>
      </w:r>
      <w:r w:rsidR="005224C1" w:rsidRPr="00F2330B">
        <w:rPr>
          <w:rFonts w:ascii="Times New Roman" w:hAnsi="Times New Roman"/>
          <w:sz w:val="28"/>
          <w:szCs w:val="28"/>
          <w:lang w:val="kk-KZ"/>
        </w:rPr>
        <w:t xml:space="preserve"> кездеседі</w:t>
      </w:r>
      <w:r w:rsidRPr="00F2330B">
        <w:rPr>
          <w:rFonts w:ascii="Times New Roman" w:hAnsi="Times New Roman"/>
          <w:sz w:val="28"/>
          <w:szCs w:val="28"/>
          <w:lang w:val="kk-KZ"/>
        </w:rPr>
        <w:t xml:space="preserve">. Топырақтары </w:t>
      </w:r>
      <w:r w:rsidR="002B25D0" w:rsidRPr="00F2330B">
        <w:rPr>
          <w:rFonts w:ascii="Times New Roman" w:hAnsi="Times New Roman"/>
          <w:sz w:val="28"/>
          <w:szCs w:val="28"/>
          <w:lang w:val="kk-KZ"/>
        </w:rPr>
        <w:t>шымды</w:t>
      </w:r>
      <w:r w:rsidRPr="00F2330B">
        <w:rPr>
          <w:rFonts w:ascii="Times New Roman" w:hAnsi="Times New Roman"/>
          <w:sz w:val="28"/>
          <w:szCs w:val="28"/>
          <w:lang w:val="kk-KZ"/>
        </w:rPr>
        <w:t xml:space="preserve">-қарашірікті, төмен және орташа қалың. </w:t>
      </w:r>
      <w:r w:rsidR="006E3242" w:rsidRPr="00F2330B">
        <w:rPr>
          <w:rFonts w:ascii="Times New Roman" w:hAnsi="Times New Roman"/>
          <w:sz w:val="28"/>
          <w:szCs w:val="28"/>
          <w:lang w:val="kk-KZ"/>
        </w:rPr>
        <w:t>Топырағының</w:t>
      </w:r>
      <w:r w:rsidR="006E3242">
        <w:rPr>
          <w:rFonts w:ascii="Times New Roman" w:hAnsi="Times New Roman"/>
          <w:sz w:val="28"/>
          <w:szCs w:val="28"/>
          <w:lang w:val="kk-KZ"/>
        </w:rPr>
        <w:t xml:space="preserve"> ы</w:t>
      </w:r>
      <w:r w:rsidR="006E3242" w:rsidRPr="00F2330B">
        <w:rPr>
          <w:rFonts w:ascii="Times New Roman" w:hAnsi="Times New Roman"/>
          <w:sz w:val="28"/>
          <w:szCs w:val="28"/>
          <w:lang w:val="kk-KZ"/>
        </w:rPr>
        <w:t>лғалдануы</w:t>
      </w:r>
      <w:r w:rsidR="006E3242">
        <w:rPr>
          <w:rFonts w:ascii="Times New Roman" w:hAnsi="Times New Roman"/>
          <w:sz w:val="28"/>
          <w:szCs w:val="28"/>
          <w:lang w:val="kk-KZ"/>
        </w:rPr>
        <w:t xml:space="preserve"> </w:t>
      </w:r>
      <w:r w:rsidRPr="00F2330B">
        <w:rPr>
          <w:rFonts w:ascii="Times New Roman" w:hAnsi="Times New Roman"/>
          <w:sz w:val="28"/>
          <w:szCs w:val="28"/>
          <w:lang w:val="kk-KZ"/>
        </w:rPr>
        <w:t xml:space="preserve">шамадан тыс. </w:t>
      </w:r>
      <w:r w:rsidR="002B25D0" w:rsidRPr="00F2330B">
        <w:rPr>
          <w:rFonts w:ascii="Times New Roman" w:hAnsi="Times New Roman"/>
          <w:sz w:val="28"/>
          <w:szCs w:val="28"/>
          <w:lang w:val="kk-KZ"/>
        </w:rPr>
        <w:t>Мұндай</w:t>
      </w:r>
      <w:r w:rsidRPr="00F2330B">
        <w:rPr>
          <w:rFonts w:ascii="Times New Roman" w:hAnsi="Times New Roman"/>
          <w:sz w:val="28"/>
          <w:szCs w:val="28"/>
          <w:lang w:val="kk-KZ"/>
        </w:rPr>
        <w:t xml:space="preserve"> фитоценоздық жағдайларда </w:t>
      </w:r>
      <w:r w:rsidR="00AD3104">
        <w:rPr>
          <w:rFonts w:ascii="Times New Roman" w:hAnsi="Times New Roman"/>
          <w:sz w:val="28"/>
          <w:szCs w:val="28"/>
          <w:lang w:val="kk-KZ"/>
        </w:rPr>
        <w:t>мезофилді</w:t>
      </w:r>
      <w:r w:rsidRPr="00F2330B">
        <w:rPr>
          <w:rFonts w:ascii="Times New Roman" w:hAnsi="Times New Roman"/>
          <w:sz w:val="28"/>
          <w:szCs w:val="28"/>
          <w:lang w:val="kk-KZ"/>
        </w:rPr>
        <w:t xml:space="preserve"> шөпті алма</w:t>
      </w:r>
      <w:r w:rsidR="002B25D0" w:rsidRPr="00F2330B">
        <w:rPr>
          <w:rFonts w:ascii="Times New Roman" w:hAnsi="Times New Roman"/>
          <w:sz w:val="28"/>
          <w:szCs w:val="28"/>
          <w:lang w:val="kk-KZ"/>
        </w:rPr>
        <w:t>лы</w:t>
      </w:r>
      <w:r w:rsidR="00AD3104">
        <w:rPr>
          <w:rFonts w:ascii="Times New Roman" w:hAnsi="Times New Roman"/>
          <w:sz w:val="28"/>
          <w:szCs w:val="28"/>
          <w:lang w:val="kk-KZ"/>
        </w:rPr>
        <w:t xml:space="preserve"> ормандар </w:t>
      </w:r>
      <w:r w:rsidRPr="00F2330B">
        <w:rPr>
          <w:rFonts w:ascii="Times New Roman" w:hAnsi="Times New Roman"/>
          <w:sz w:val="28"/>
          <w:szCs w:val="28"/>
          <w:lang w:val="kk-KZ"/>
        </w:rPr>
        <w:t>қалыптасады.</w:t>
      </w:r>
    </w:p>
    <w:p w14:paraId="5203FAD1" w14:textId="4260333E" w:rsidR="006C6374" w:rsidRPr="00F2330B" w:rsidRDefault="006C6374" w:rsidP="00A84BFF">
      <w:pPr>
        <w:spacing w:after="0" w:line="240" w:lineRule="auto"/>
        <w:ind w:firstLine="567"/>
        <w:jc w:val="both"/>
        <w:rPr>
          <w:rFonts w:ascii="Times New Roman" w:hAnsi="Times New Roman"/>
          <w:sz w:val="28"/>
          <w:szCs w:val="28"/>
          <w:lang w:val="kk-KZ"/>
        </w:rPr>
      </w:pPr>
      <w:r w:rsidRPr="00F2330B">
        <w:rPr>
          <w:rFonts w:ascii="Times New Roman" w:hAnsi="Times New Roman"/>
          <w:sz w:val="28"/>
          <w:szCs w:val="28"/>
          <w:lang w:val="kk-KZ"/>
        </w:rPr>
        <w:t xml:space="preserve">Өсудің 3-ші және 4-ші жағдайларында Қазақстанның </w:t>
      </w:r>
      <w:r w:rsidR="007629D9" w:rsidRPr="00F2330B">
        <w:rPr>
          <w:rFonts w:ascii="Times New Roman" w:hAnsi="Times New Roman"/>
          <w:sz w:val="28"/>
          <w:szCs w:val="28"/>
          <w:lang w:val="kk-KZ"/>
        </w:rPr>
        <w:t xml:space="preserve">оңтүстігіндегі </w:t>
      </w:r>
      <w:r w:rsidRPr="00F2330B">
        <w:rPr>
          <w:rFonts w:ascii="Times New Roman" w:hAnsi="Times New Roman"/>
          <w:sz w:val="28"/>
          <w:szCs w:val="28"/>
          <w:lang w:val="kk-KZ"/>
        </w:rPr>
        <w:t xml:space="preserve">питомниктері үшін жабайы алма тұқымын алудың басты резерві болатын ең таңдаулы жабайы жеміс формалары мен негізгі тұқым учаскелері сұрыпталған. </w:t>
      </w:r>
      <w:r w:rsidR="00B67741" w:rsidRPr="00F2330B">
        <w:rPr>
          <w:rFonts w:ascii="Times New Roman" w:hAnsi="Times New Roman"/>
          <w:sz w:val="28"/>
          <w:szCs w:val="28"/>
          <w:lang w:val="kk-KZ"/>
        </w:rPr>
        <w:t>Алайда, орман шаруашылығында және теориялық фитоценология тұрғысынан бұл классификация практика</w:t>
      </w:r>
      <w:r w:rsidR="005A3FAC" w:rsidRPr="00F2330B">
        <w:rPr>
          <w:rFonts w:ascii="Times New Roman" w:hAnsi="Times New Roman"/>
          <w:sz w:val="28"/>
          <w:szCs w:val="28"/>
          <w:lang w:val="kk-KZ"/>
        </w:rPr>
        <w:t>да аса қолданылмады</w:t>
      </w:r>
      <w:r w:rsidR="00B67741" w:rsidRPr="00F2330B">
        <w:rPr>
          <w:rFonts w:ascii="Times New Roman" w:hAnsi="Times New Roman"/>
          <w:sz w:val="28"/>
          <w:szCs w:val="28"/>
          <w:lang w:val="kk-KZ"/>
        </w:rPr>
        <w:t>.</w:t>
      </w:r>
    </w:p>
    <w:p w14:paraId="05C5EE43" w14:textId="75550C9E" w:rsidR="0076402A" w:rsidRPr="00F2330B" w:rsidRDefault="002B25D0" w:rsidP="00A84BFF">
      <w:pPr>
        <w:spacing w:after="0" w:line="240" w:lineRule="auto"/>
        <w:ind w:firstLine="567"/>
        <w:jc w:val="both"/>
        <w:rPr>
          <w:rFonts w:ascii="Times New Roman" w:hAnsi="Times New Roman"/>
          <w:sz w:val="28"/>
          <w:szCs w:val="28"/>
          <w:lang w:val="kk-KZ"/>
        </w:rPr>
      </w:pPr>
      <w:r w:rsidRPr="00F2330B">
        <w:rPr>
          <w:rFonts w:ascii="Times New Roman" w:hAnsi="Times New Roman"/>
          <w:i/>
          <w:sz w:val="28"/>
          <w:szCs w:val="28"/>
          <w:lang w:val="kk-KZ"/>
        </w:rPr>
        <w:t>Селекциялық және генетикалық резерваттар</w:t>
      </w:r>
      <w:r w:rsidRPr="00F2330B">
        <w:rPr>
          <w:rFonts w:ascii="Times New Roman" w:hAnsi="Times New Roman"/>
          <w:sz w:val="28"/>
          <w:szCs w:val="28"/>
          <w:lang w:val="kk-KZ"/>
        </w:rPr>
        <w:t xml:space="preserve">. </w:t>
      </w:r>
    </w:p>
    <w:p w14:paraId="40325542" w14:textId="49F8A010" w:rsidR="00E46FCD" w:rsidRPr="00F2330B" w:rsidRDefault="00E46FCD" w:rsidP="00A84BFF">
      <w:pPr>
        <w:spacing w:after="0" w:line="240" w:lineRule="auto"/>
        <w:ind w:firstLine="567"/>
        <w:jc w:val="both"/>
        <w:rPr>
          <w:rFonts w:ascii="Times New Roman" w:hAnsi="Times New Roman"/>
          <w:sz w:val="28"/>
          <w:szCs w:val="28"/>
          <w:lang w:val="kk-KZ"/>
        </w:rPr>
      </w:pPr>
      <w:r w:rsidRPr="00F2330B">
        <w:rPr>
          <w:rFonts w:ascii="Times New Roman" w:hAnsi="Times New Roman"/>
          <w:sz w:val="28"/>
          <w:szCs w:val="28"/>
          <w:lang w:val="kk-KZ"/>
        </w:rPr>
        <w:t>Еліміздің орман қорымен, оның ішінде орман генетикалық ресурстарымен жұмыс істеу тәртібін реттейтін Қазақстандағы негізгі нормативтік құқықтық акт</w:t>
      </w:r>
      <w:r w:rsidR="00835AC6">
        <w:rPr>
          <w:rFonts w:ascii="Times New Roman" w:hAnsi="Times New Roman"/>
          <w:sz w:val="28"/>
          <w:szCs w:val="28"/>
          <w:lang w:val="kk-KZ"/>
        </w:rPr>
        <w:t>ісі</w:t>
      </w:r>
      <w:r w:rsidRPr="00F2330B">
        <w:rPr>
          <w:rFonts w:ascii="Times New Roman" w:hAnsi="Times New Roman"/>
          <w:sz w:val="28"/>
          <w:szCs w:val="28"/>
          <w:lang w:val="kk-KZ"/>
        </w:rPr>
        <w:t xml:space="preserve"> Қазақстан Республикасының Орман кодексі болып табылады</w:t>
      </w:r>
      <w:r w:rsidR="006847C0" w:rsidRPr="00F2330B">
        <w:rPr>
          <w:rFonts w:ascii="Times New Roman" w:hAnsi="Times New Roman"/>
          <w:sz w:val="28"/>
          <w:szCs w:val="28"/>
          <w:lang w:val="kk-KZ"/>
        </w:rPr>
        <w:t xml:space="preserve"> [</w:t>
      </w:r>
      <w:r w:rsidR="00D04171" w:rsidRPr="00F2330B">
        <w:rPr>
          <w:rFonts w:ascii="Times New Roman" w:hAnsi="Times New Roman"/>
          <w:sz w:val="28"/>
          <w:szCs w:val="28"/>
          <w:lang w:val="kk-KZ"/>
        </w:rPr>
        <w:t>7</w:t>
      </w:r>
      <w:r w:rsidR="00441625">
        <w:rPr>
          <w:rFonts w:ascii="Times New Roman" w:hAnsi="Times New Roman"/>
          <w:sz w:val="28"/>
          <w:szCs w:val="28"/>
          <w:lang w:val="kk-KZ"/>
        </w:rPr>
        <w:t>7</w:t>
      </w:r>
      <w:r w:rsidR="006847C0" w:rsidRPr="00F2330B">
        <w:rPr>
          <w:rFonts w:ascii="Times New Roman" w:hAnsi="Times New Roman"/>
          <w:sz w:val="28"/>
          <w:szCs w:val="28"/>
          <w:lang w:val="kk-KZ"/>
        </w:rPr>
        <w:t>]</w:t>
      </w:r>
      <w:r w:rsidRPr="00F2330B">
        <w:rPr>
          <w:rFonts w:ascii="Times New Roman" w:hAnsi="Times New Roman"/>
          <w:sz w:val="28"/>
          <w:szCs w:val="28"/>
          <w:lang w:val="kk-KZ"/>
        </w:rPr>
        <w:t>. Осы құжатқа сәйкес (103-бап) мемлекеттік орман қоры учаскелеріндегі орман биоценоздарының генофонды мемлекеттік меншікке жатады және өсімдіктер мен жануарлар дүниесінің генетикалық қорларын қамтитын шектеулі пайдалану режимі бар жекелеген аймақтар түрінде аумақтық бөлінген.</w:t>
      </w:r>
    </w:p>
    <w:p w14:paraId="18DA9709" w14:textId="40F4CD6B" w:rsidR="00020EA6" w:rsidRPr="00F2330B" w:rsidRDefault="002B25D0" w:rsidP="00A84BFF">
      <w:pPr>
        <w:spacing w:after="0" w:line="240" w:lineRule="auto"/>
        <w:ind w:firstLine="567"/>
        <w:jc w:val="both"/>
        <w:rPr>
          <w:rFonts w:ascii="Times New Roman" w:hAnsi="Times New Roman"/>
          <w:sz w:val="28"/>
          <w:szCs w:val="28"/>
          <w:lang w:val="kk-KZ"/>
        </w:rPr>
      </w:pPr>
      <w:r w:rsidRPr="00F2330B">
        <w:rPr>
          <w:rFonts w:ascii="Times New Roman" w:hAnsi="Times New Roman"/>
          <w:sz w:val="28"/>
          <w:szCs w:val="28"/>
          <w:lang w:val="kk-KZ"/>
        </w:rPr>
        <w:t>Сиверс алмасы табиғи өсімдік қауымдасты</w:t>
      </w:r>
      <w:r w:rsidR="005224C1" w:rsidRPr="00F2330B">
        <w:rPr>
          <w:rFonts w:ascii="Times New Roman" w:hAnsi="Times New Roman"/>
          <w:sz w:val="28"/>
          <w:szCs w:val="28"/>
          <w:lang w:val="kk-KZ"/>
        </w:rPr>
        <w:t>қтарының</w:t>
      </w:r>
      <w:r w:rsidRPr="00F2330B">
        <w:rPr>
          <w:rFonts w:ascii="Times New Roman" w:hAnsi="Times New Roman"/>
          <w:sz w:val="28"/>
          <w:szCs w:val="28"/>
          <w:lang w:val="kk-KZ"/>
        </w:rPr>
        <w:t xml:space="preserve"> бөлігі ретінде бірінші кезекте сақтауды қажет ететін объектілер</w:t>
      </w:r>
      <w:r w:rsidR="00287514" w:rsidRPr="00F2330B">
        <w:rPr>
          <w:rFonts w:ascii="Times New Roman" w:hAnsi="Times New Roman"/>
          <w:sz w:val="28"/>
          <w:szCs w:val="28"/>
          <w:lang w:val="kk-KZ"/>
        </w:rPr>
        <w:t xml:space="preserve">ге </w:t>
      </w:r>
      <w:r w:rsidR="005224C1" w:rsidRPr="00F2330B">
        <w:rPr>
          <w:rFonts w:ascii="Times New Roman" w:hAnsi="Times New Roman"/>
          <w:sz w:val="28"/>
          <w:szCs w:val="28"/>
          <w:lang w:val="kk-KZ"/>
        </w:rPr>
        <w:t>жатады</w:t>
      </w:r>
      <w:r w:rsidR="00161015">
        <w:rPr>
          <w:rFonts w:ascii="Times New Roman" w:hAnsi="Times New Roman"/>
          <w:sz w:val="28"/>
          <w:szCs w:val="28"/>
          <w:lang w:val="kk-KZ"/>
        </w:rPr>
        <w:t xml:space="preserve"> </w:t>
      </w:r>
      <w:r w:rsidR="00161015" w:rsidRPr="007E12AA">
        <w:rPr>
          <w:rFonts w:ascii="Times New Roman" w:hAnsi="Times New Roman"/>
          <w:sz w:val="28"/>
          <w:szCs w:val="28"/>
          <w:lang w:val="kk-KZ"/>
        </w:rPr>
        <w:t>[</w:t>
      </w:r>
      <w:r w:rsidR="00675F4B" w:rsidRPr="007E12AA">
        <w:rPr>
          <w:rFonts w:ascii="Times New Roman" w:hAnsi="Times New Roman"/>
          <w:sz w:val="28"/>
          <w:szCs w:val="28"/>
          <w:lang w:val="kk-KZ"/>
        </w:rPr>
        <w:t>78, 79, 157-158</w:t>
      </w:r>
      <w:r w:rsidR="00161015" w:rsidRPr="007E12AA">
        <w:rPr>
          <w:rFonts w:ascii="Times New Roman" w:hAnsi="Times New Roman"/>
          <w:sz w:val="28"/>
          <w:szCs w:val="28"/>
          <w:lang w:val="kk-KZ"/>
        </w:rPr>
        <w:t>].</w:t>
      </w:r>
    </w:p>
    <w:p w14:paraId="15D37D48" w14:textId="62BC6DFB" w:rsidR="00020EA6" w:rsidRPr="00F2330B" w:rsidRDefault="002B25D0" w:rsidP="00A84BFF">
      <w:pPr>
        <w:spacing w:after="0" w:line="240" w:lineRule="auto"/>
        <w:ind w:firstLine="567"/>
        <w:jc w:val="both"/>
        <w:rPr>
          <w:rFonts w:ascii="Times New Roman" w:hAnsi="Times New Roman"/>
          <w:sz w:val="28"/>
          <w:szCs w:val="28"/>
          <w:lang w:val="kk-KZ"/>
        </w:rPr>
      </w:pPr>
      <w:r w:rsidRPr="00F2330B">
        <w:rPr>
          <w:rFonts w:ascii="Times New Roman" w:hAnsi="Times New Roman"/>
          <w:sz w:val="28"/>
          <w:szCs w:val="28"/>
          <w:lang w:val="kk-KZ"/>
        </w:rPr>
        <w:t>Алайда, олардың үлкен құндылығына қарамастан, соңғы онжылдықтарда бұл ормандардың аумағы апатты түрде қысқарды және деградацияға ұшырады</w:t>
      </w:r>
      <w:r w:rsidR="00AF0F56" w:rsidRPr="00F2330B">
        <w:rPr>
          <w:rFonts w:ascii="Times New Roman" w:hAnsi="Times New Roman"/>
          <w:sz w:val="28"/>
          <w:szCs w:val="28"/>
          <w:lang w:val="kk-KZ"/>
        </w:rPr>
        <w:t xml:space="preserve"> </w:t>
      </w:r>
      <w:bookmarkStart w:id="123" w:name="_Hlk135402587"/>
      <w:r w:rsidR="001052AD" w:rsidRPr="00F2330B">
        <w:rPr>
          <w:rFonts w:ascii="Times New Roman" w:hAnsi="Times New Roman"/>
          <w:sz w:val="28"/>
          <w:szCs w:val="28"/>
          <w:lang w:val="kk-KZ"/>
        </w:rPr>
        <w:t xml:space="preserve">[8]. </w:t>
      </w:r>
      <w:bookmarkEnd w:id="123"/>
      <w:r w:rsidRPr="00F2330B">
        <w:rPr>
          <w:rFonts w:ascii="Times New Roman" w:hAnsi="Times New Roman"/>
          <w:sz w:val="28"/>
          <w:szCs w:val="28"/>
          <w:lang w:val="kk-KZ"/>
        </w:rPr>
        <w:t>Соңғы зерттеулер жаһандық маңызы бар агробио</w:t>
      </w:r>
      <w:r w:rsidR="005224C1" w:rsidRPr="00F2330B">
        <w:rPr>
          <w:rFonts w:ascii="Times New Roman" w:hAnsi="Times New Roman"/>
          <w:sz w:val="28"/>
          <w:szCs w:val="28"/>
          <w:lang w:val="kk-KZ"/>
        </w:rPr>
        <w:t>алуандықтың</w:t>
      </w:r>
      <w:r w:rsidRPr="00F2330B">
        <w:rPr>
          <w:rFonts w:ascii="Times New Roman" w:hAnsi="Times New Roman"/>
          <w:sz w:val="28"/>
          <w:szCs w:val="28"/>
          <w:lang w:val="kk-KZ"/>
        </w:rPr>
        <w:t xml:space="preserve"> қарқынды деградациясын </w:t>
      </w:r>
      <w:r w:rsidR="00785DDD" w:rsidRPr="00F2330B">
        <w:rPr>
          <w:rFonts w:ascii="Times New Roman" w:hAnsi="Times New Roman"/>
          <w:sz w:val="28"/>
          <w:szCs w:val="28"/>
          <w:lang w:val="kk-KZ"/>
        </w:rPr>
        <w:t xml:space="preserve">тудыратын </w:t>
      </w:r>
      <w:r w:rsidRPr="00F2330B">
        <w:rPr>
          <w:rFonts w:ascii="Times New Roman" w:hAnsi="Times New Roman"/>
          <w:sz w:val="28"/>
          <w:szCs w:val="28"/>
          <w:lang w:val="kk-KZ"/>
        </w:rPr>
        <w:t>негізгі факторларды анықтады</w:t>
      </w:r>
      <w:r w:rsidR="006814CD" w:rsidRPr="00F2330B">
        <w:rPr>
          <w:rFonts w:ascii="Times New Roman" w:hAnsi="Times New Roman"/>
          <w:sz w:val="28"/>
          <w:szCs w:val="28"/>
          <w:lang w:val="kk-KZ"/>
        </w:rPr>
        <w:t xml:space="preserve"> </w:t>
      </w:r>
      <w:r w:rsidR="001052AD" w:rsidRPr="00F2330B">
        <w:rPr>
          <w:rFonts w:ascii="Times New Roman" w:hAnsi="Times New Roman"/>
          <w:sz w:val="28"/>
          <w:szCs w:val="28"/>
          <w:lang w:val="kk-KZ"/>
        </w:rPr>
        <w:t>[</w:t>
      </w:r>
      <w:r w:rsidR="00785DDD" w:rsidRPr="00F2330B">
        <w:rPr>
          <w:rFonts w:ascii="Times New Roman" w:hAnsi="Times New Roman"/>
          <w:sz w:val="28"/>
          <w:szCs w:val="28"/>
          <w:lang w:val="kk-KZ"/>
        </w:rPr>
        <w:t>7</w:t>
      </w:r>
      <w:r w:rsidR="00441625">
        <w:rPr>
          <w:rFonts w:ascii="Times New Roman" w:hAnsi="Times New Roman"/>
          <w:sz w:val="28"/>
          <w:szCs w:val="28"/>
          <w:lang w:val="kk-KZ"/>
        </w:rPr>
        <w:t>8</w:t>
      </w:r>
      <w:r w:rsidR="003F171A" w:rsidRPr="00F2330B">
        <w:rPr>
          <w:rFonts w:ascii="Times New Roman" w:hAnsi="Times New Roman"/>
          <w:sz w:val="28"/>
          <w:szCs w:val="28"/>
          <w:lang w:val="kk-KZ"/>
        </w:rPr>
        <w:t>-</w:t>
      </w:r>
      <w:r w:rsidR="00441625">
        <w:rPr>
          <w:rFonts w:ascii="Times New Roman" w:hAnsi="Times New Roman"/>
          <w:sz w:val="28"/>
          <w:szCs w:val="28"/>
          <w:lang w:val="kk-KZ"/>
        </w:rPr>
        <w:t>80</w:t>
      </w:r>
      <w:r w:rsidR="001052AD" w:rsidRPr="00F2330B">
        <w:rPr>
          <w:rFonts w:ascii="Times New Roman" w:hAnsi="Times New Roman"/>
          <w:sz w:val="28"/>
          <w:szCs w:val="28"/>
          <w:lang w:val="kk-KZ"/>
        </w:rPr>
        <w:t xml:space="preserve">]. </w:t>
      </w:r>
      <w:r w:rsidRPr="00F2330B">
        <w:rPr>
          <w:rFonts w:ascii="Times New Roman" w:hAnsi="Times New Roman"/>
          <w:sz w:val="28"/>
          <w:szCs w:val="28"/>
          <w:lang w:val="kk-KZ"/>
        </w:rPr>
        <w:t xml:space="preserve">Оларға ресурстарды </w:t>
      </w:r>
      <w:r w:rsidR="00C2099D" w:rsidRPr="00F2330B">
        <w:rPr>
          <w:rFonts w:ascii="Times New Roman" w:hAnsi="Times New Roman"/>
          <w:sz w:val="28"/>
          <w:szCs w:val="28"/>
          <w:lang w:val="kk-KZ"/>
        </w:rPr>
        <w:t>тиімсіз</w:t>
      </w:r>
      <w:r w:rsidRPr="00F2330B">
        <w:rPr>
          <w:rFonts w:ascii="Times New Roman" w:hAnsi="Times New Roman"/>
          <w:sz w:val="28"/>
          <w:szCs w:val="28"/>
          <w:lang w:val="kk-KZ"/>
        </w:rPr>
        <w:t xml:space="preserve"> және жеткіліксіз басқару, адамның іс-әрекетімен экожүйелердің механикалық бұзылуы, агробио</w:t>
      </w:r>
      <w:r w:rsidR="005224C1" w:rsidRPr="00F2330B">
        <w:rPr>
          <w:rFonts w:ascii="Times New Roman" w:hAnsi="Times New Roman"/>
          <w:sz w:val="28"/>
          <w:szCs w:val="28"/>
          <w:lang w:val="kk-KZ"/>
        </w:rPr>
        <w:t>алуандық</w:t>
      </w:r>
      <w:r w:rsidRPr="00F2330B">
        <w:rPr>
          <w:rFonts w:ascii="Times New Roman" w:hAnsi="Times New Roman"/>
          <w:sz w:val="28"/>
          <w:szCs w:val="28"/>
          <w:lang w:val="kk-KZ"/>
        </w:rPr>
        <w:t xml:space="preserve"> компоненттерінің</w:t>
      </w:r>
      <w:r w:rsidR="005224C1" w:rsidRPr="00F2330B">
        <w:rPr>
          <w:rFonts w:ascii="Times New Roman" w:hAnsi="Times New Roman"/>
          <w:sz w:val="28"/>
          <w:szCs w:val="28"/>
          <w:lang w:val="kk-KZ"/>
        </w:rPr>
        <w:t>,</w:t>
      </w:r>
      <w:r w:rsidRPr="00F2330B">
        <w:rPr>
          <w:rFonts w:ascii="Times New Roman" w:hAnsi="Times New Roman"/>
          <w:sz w:val="28"/>
          <w:szCs w:val="28"/>
          <w:lang w:val="kk-KZ"/>
        </w:rPr>
        <w:t xml:space="preserve"> табиғи популяциялар</w:t>
      </w:r>
      <w:r w:rsidR="005224C1" w:rsidRPr="00F2330B">
        <w:rPr>
          <w:rFonts w:ascii="Times New Roman" w:hAnsi="Times New Roman"/>
          <w:sz w:val="28"/>
          <w:szCs w:val="28"/>
          <w:lang w:val="kk-KZ"/>
        </w:rPr>
        <w:t>дың</w:t>
      </w:r>
      <w:r w:rsidRPr="00F2330B">
        <w:rPr>
          <w:rFonts w:ascii="Times New Roman" w:hAnsi="Times New Roman"/>
          <w:sz w:val="28"/>
          <w:szCs w:val="28"/>
          <w:lang w:val="kk-KZ"/>
        </w:rPr>
        <w:t xml:space="preserve"> генетикалық эрозиясы, </w:t>
      </w:r>
      <w:r w:rsidR="00A32538" w:rsidRPr="00F2330B">
        <w:rPr>
          <w:rFonts w:ascii="Times New Roman" w:hAnsi="Times New Roman"/>
          <w:sz w:val="28"/>
          <w:szCs w:val="28"/>
          <w:lang w:val="kk-KZ"/>
        </w:rPr>
        <w:t xml:space="preserve">жастық құрылымының бұзылуы, </w:t>
      </w:r>
      <w:r w:rsidR="00C2099D" w:rsidRPr="00F2330B">
        <w:rPr>
          <w:rFonts w:ascii="Times New Roman" w:hAnsi="Times New Roman"/>
          <w:sz w:val="28"/>
          <w:szCs w:val="28"/>
          <w:lang w:val="kk-KZ"/>
        </w:rPr>
        <w:t xml:space="preserve">табиғи </w:t>
      </w:r>
      <w:r w:rsidR="005224C1" w:rsidRPr="00F2330B">
        <w:rPr>
          <w:rFonts w:ascii="Times New Roman" w:hAnsi="Times New Roman"/>
          <w:sz w:val="28"/>
          <w:szCs w:val="28"/>
          <w:lang w:val="kk-KZ"/>
        </w:rPr>
        <w:t>қауымдастықтардағы</w:t>
      </w:r>
      <w:r w:rsidR="00C2099D" w:rsidRPr="00F2330B">
        <w:rPr>
          <w:rFonts w:ascii="Times New Roman" w:hAnsi="Times New Roman"/>
          <w:sz w:val="28"/>
          <w:szCs w:val="28"/>
          <w:lang w:val="kk-KZ"/>
        </w:rPr>
        <w:t xml:space="preserve"> </w:t>
      </w:r>
      <w:r w:rsidRPr="00F2330B">
        <w:rPr>
          <w:rFonts w:ascii="Times New Roman" w:hAnsi="Times New Roman"/>
          <w:sz w:val="28"/>
          <w:szCs w:val="28"/>
          <w:lang w:val="kk-KZ"/>
        </w:rPr>
        <w:t>алма</w:t>
      </w:r>
      <w:r w:rsidR="005224C1" w:rsidRPr="00F2330B">
        <w:rPr>
          <w:rFonts w:ascii="Times New Roman" w:hAnsi="Times New Roman"/>
          <w:sz w:val="28"/>
          <w:szCs w:val="28"/>
          <w:lang w:val="kk-KZ"/>
        </w:rPr>
        <w:t>ның</w:t>
      </w:r>
      <w:r w:rsidRPr="00F2330B">
        <w:rPr>
          <w:rFonts w:ascii="Times New Roman" w:hAnsi="Times New Roman"/>
          <w:sz w:val="28"/>
          <w:szCs w:val="28"/>
          <w:lang w:val="kk-KZ"/>
        </w:rPr>
        <w:t xml:space="preserve"> бөтен, интродукцияланған </w:t>
      </w:r>
      <w:r w:rsidR="00047896" w:rsidRPr="00F2330B">
        <w:rPr>
          <w:rFonts w:ascii="Times New Roman" w:hAnsi="Times New Roman"/>
          <w:sz w:val="28"/>
          <w:szCs w:val="28"/>
          <w:lang w:val="kk-KZ"/>
        </w:rPr>
        <w:t xml:space="preserve">бәсекелес </w:t>
      </w:r>
      <w:r w:rsidR="00C2099D" w:rsidRPr="00F2330B">
        <w:rPr>
          <w:rFonts w:ascii="Times New Roman" w:hAnsi="Times New Roman"/>
          <w:sz w:val="28"/>
          <w:szCs w:val="28"/>
          <w:lang w:val="kk-KZ"/>
        </w:rPr>
        <w:t>ағаш</w:t>
      </w:r>
      <w:r w:rsidR="006814CD" w:rsidRPr="00F2330B">
        <w:rPr>
          <w:rFonts w:ascii="Times New Roman" w:hAnsi="Times New Roman"/>
          <w:sz w:val="28"/>
          <w:szCs w:val="28"/>
          <w:lang w:val="kk-KZ"/>
        </w:rPr>
        <w:t>ты</w:t>
      </w:r>
      <w:r w:rsidRPr="00F2330B">
        <w:rPr>
          <w:rFonts w:ascii="Times New Roman" w:hAnsi="Times New Roman"/>
          <w:sz w:val="28"/>
          <w:szCs w:val="28"/>
          <w:lang w:val="kk-KZ"/>
        </w:rPr>
        <w:t xml:space="preserve"> өсімдік түрлері</w:t>
      </w:r>
      <w:r w:rsidR="00C2099D" w:rsidRPr="00F2330B">
        <w:rPr>
          <w:rFonts w:ascii="Times New Roman" w:hAnsi="Times New Roman"/>
          <w:sz w:val="28"/>
          <w:szCs w:val="28"/>
          <w:lang w:val="kk-KZ"/>
        </w:rPr>
        <w:t>мен</w:t>
      </w:r>
      <w:r w:rsidRPr="00F2330B">
        <w:rPr>
          <w:rFonts w:ascii="Times New Roman" w:hAnsi="Times New Roman"/>
          <w:sz w:val="28"/>
          <w:szCs w:val="28"/>
          <w:lang w:val="kk-KZ"/>
        </w:rPr>
        <w:t xml:space="preserve"> ығыстыр</w:t>
      </w:r>
      <w:r w:rsidR="00047896" w:rsidRPr="00F2330B">
        <w:rPr>
          <w:rFonts w:ascii="Times New Roman" w:hAnsi="Times New Roman"/>
          <w:sz w:val="28"/>
          <w:szCs w:val="28"/>
          <w:lang w:val="kk-KZ"/>
        </w:rPr>
        <w:t>ыл</w:t>
      </w:r>
      <w:r w:rsidRPr="00F2330B">
        <w:rPr>
          <w:rFonts w:ascii="Times New Roman" w:hAnsi="Times New Roman"/>
          <w:sz w:val="28"/>
          <w:szCs w:val="28"/>
          <w:lang w:val="kk-KZ"/>
        </w:rPr>
        <w:t>уы жатады</w:t>
      </w:r>
      <w:r w:rsidR="00047896" w:rsidRPr="00F2330B">
        <w:rPr>
          <w:rFonts w:ascii="Times New Roman" w:hAnsi="Times New Roman"/>
          <w:sz w:val="28"/>
          <w:szCs w:val="28"/>
          <w:lang w:val="kk-KZ"/>
        </w:rPr>
        <w:t>.</w:t>
      </w:r>
    </w:p>
    <w:p w14:paraId="746B81B9" w14:textId="0D452DD3" w:rsidR="00D90F79" w:rsidRPr="00F2330B" w:rsidRDefault="00C2099D" w:rsidP="00A84BFF">
      <w:pPr>
        <w:spacing w:after="0" w:line="240" w:lineRule="auto"/>
        <w:ind w:firstLine="567"/>
        <w:jc w:val="both"/>
        <w:rPr>
          <w:rFonts w:ascii="Times New Roman" w:hAnsi="Times New Roman"/>
          <w:sz w:val="28"/>
          <w:szCs w:val="28"/>
          <w:lang w:val="kk-KZ"/>
        </w:rPr>
      </w:pPr>
      <w:r w:rsidRPr="00F2330B">
        <w:rPr>
          <w:rFonts w:ascii="Times New Roman" w:hAnsi="Times New Roman"/>
          <w:sz w:val="28"/>
          <w:szCs w:val="28"/>
          <w:lang w:val="kk-KZ"/>
        </w:rPr>
        <w:t xml:space="preserve">Сиверс алмасын 80-жылдардың басы мен одан кейінгі жылдары (2005, 2007) зерттеу, алма ормандарының ауданы 75 жыл ішінде (1932-2007) 80%-ға қысқарып, қазіргі уақытта 1300 гектарды құрайтынын көрсетті. </w:t>
      </w:r>
      <w:r w:rsidR="00504E9F">
        <w:rPr>
          <w:rFonts w:ascii="Times New Roman" w:hAnsi="Times New Roman"/>
          <w:sz w:val="28"/>
          <w:szCs w:val="28"/>
          <w:lang w:val="kk-KZ"/>
        </w:rPr>
        <w:t>Жоңғар</w:t>
      </w:r>
      <w:r w:rsidRPr="00F2330B">
        <w:rPr>
          <w:rFonts w:ascii="Times New Roman" w:hAnsi="Times New Roman"/>
          <w:sz w:val="28"/>
          <w:szCs w:val="28"/>
          <w:lang w:val="kk-KZ"/>
        </w:rPr>
        <w:t xml:space="preserve"> Алатауында 1960 жылдардан бастап 30%-ға (3800 га) азайды </w:t>
      </w:r>
      <w:bookmarkStart w:id="124" w:name="_Hlk136510884"/>
      <w:r w:rsidRPr="00F2330B">
        <w:rPr>
          <w:rFonts w:ascii="Times New Roman" w:hAnsi="Times New Roman"/>
          <w:sz w:val="28"/>
          <w:szCs w:val="28"/>
          <w:lang w:val="kk-KZ"/>
        </w:rPr>
        <w:t>[</w:t>
      </w:r>
      <w:bookmarkStart w:id="125" w:name="_Hlk135402608"/>
      <w:r w:rsidR="00425F65" w:rsidRPr="00F2330B">
        <w:rPr>
          <w:rFonts w:ascii="Times New Roman" w:hAnsi="Times New Roman"/>
          <w:sz w:val="28"/>
          <w:szCs w:val="28"/>
          <w:lang w:val="kk-KZ"/>
        </w:rPr>
        <w:t>7</w:t>
      </w:r>
      <w:r w:rsidR="00441625">
        <w:rPr>
          <w:rFonts w:ascii="Times New Roman" w:hAnsi="Times New Roman"/>
          <w:sz w:val="28"/>
          <w:szCs w:val="28"/>
          <w:lang w:val="kk-KZ"/>
        </w:rPr>
        <w:t>8</w:t>
      </w:r>
      <w:r w:rsidRPr="00F2330B">
        <w:rPr>
          <w:rFonts w:ascii="Times New Roman" w:hAnsi="Times New Roman"/>
          <w:sz w:val="28"/>
          <w:szCs w:val="28"/>
          <w:lang w:val="kk-KZ"/>
        </w:rPr>
        <w:t>].</w:t>
      </w:r>
      <w:r w:rsidR="0083049F" w:rsidRPr="00F2330B">
        <w:rPr>
          <w:rFonts w:ascii="Times New Roman" w:hAnsi="Times New Roman"/>
          <w:sz w:val="28"/>
          <w:szCs w:val="28"/>
          <w:lang w:val="kk-KZ"/>
        </w:rPr>
        <w:t xml:space="preserve"> </w:t>
      </w:r>
      <w:bookmarkEnd w:id="124"/>
      <w:bookmarkEnd w:id="125"/>
      <w:r w:rsidRPr="00F2330B">
        <w:rPr>
          <w:rFonts w:ascii="Times New Roman" w:hAnsi="Times New Roman"/>
          <w:sz w:val="28"/>
          <w:szCs w:val="28"/>
          <w:lang w:val="kk-KZ"/>
        </w:rPr>
        <w:t xml:space="preserve">Осыған орай, жабайы жеміс-жидек өсімдіктерін қамтитын табиғи ормандарды сақтау тек </w:t>
      </w:r>
      <w:r w:rsidR="005224C1" w:rsidRPr="00F2330B">
        <w:rPr>
          <w:rFonts w:ascii="Times New Roman" w:hAnsi="Times New Roman"/>
          <w:sz w:val="28"/>
          <w:szCs w:val="28"/>
          <w:lang w:val="kk-KZ"/>
        </w:rPr>
        <w:t>мемлекеттердің</w:t>
      </w:r>
      <w:r w:rsidRPr="00F2330B">
        <w:rPr>
          <w:rFonts w:ascii="Times New Roman" w:hAnsi="Times New Roman"/>
          <w:sz w:val="28"/>
          <w:szCs w:val="28"/>
          <w:lang w:val="kk-KZ"/>
        </w:rPr>
        <w:t xml:space="preserve"> ғана емес, жалпы әлемдік қауым</w:t>
      </w:r>
      <w:r w:rsidR="005224C1" w:rsidRPr="00F2330B">
        <w:rPr>
          <w:rFonts w:ascii="Times New Roman" w:hAnsi="Times New Roman"/>
          <w:sz w:val="28"/>
          <w:szCs w:val="28"/>
          <w:lang w:val="kk-KZ"/>
        </w:rPr>
        <w:t>дастықт</w:t>
      </w:r>
      <w:r w:rsidRPr="00F2330B">
        <w:rPr>
          <w:rFonts w:ascii="Times New Roman" w:hAnsi="Times New Roman"/>
          <w:sz w:val="28"/>
          <w:szCs w:val="28"/>
          <w:lang w:val="kk-KZ"/>
        </w:rPr>
        <w:t>ың ең маңызды міндеті</w:t>
      </w:r>
      <w:r w:rsidR="00EE733A" w:rsidRPr="00F2330B">
        <w:rPr>
          <w:rFonts w:ascii="Times New Roman" w:hAnsi="Times New Roman"/>
          <w:sz w:val="28"/>
          <w:szCs w:val="28"/>
          <w:lang w:val="kk-KZ"/>
        </w:rPr>
        <w:t>не айналды</w:t>
      </w:r>
      <w:r w:rsidRPr="00F2330B">
        <w:rPr>
          <w:rFonts w:ascii="Times New Roman" w:hAnsi="Times New Roman"/>
          <w:sz w:val="28"/>
          <w:szCs w:val="28"/>
          <w:lang w:val="kk-KZ"/>
        </w:rPr>
        <w:t>.</w:t>
      </w:r>
      <w:r w:rsidR="007231AD" w:rsidRPr="00F2330B">
        <w:rPr>
          <w:rFonts w:ascii="Times New Roman" w:hAnsi="Times New Roman"/>
          <w:sz w:val="28"/>
          <w:szCs w:val="28"/>
          <w:lang w:val="kk-KZ"/>
        </w:rPr>
        <w:t xml:space="preserve"> </w:t>
      </w:r>
      <w:r w:rsidRPr="00F2330B">
        <w:rPr>
          <w:rFonts w:ascii="Times New Roman" w:hAnsi="Times New Roman"/>
          <w:sz w:val="28"/>
          <w:szCs w:val="28"/>
          <w:lang w:val="kk-KZ"/>
        </w:rPr>
        <w:t>Ә</w:t>
      </w:r>
      <w:r w:rsidR="007219F1" w:rsidRPr="00F2330B">
        <w:rPr>
          <w:rFonts w:ascii="Times New Roman" w:hAnsi="Times New Roman"/>
          <w:sz w:val="28"/>
          <w:szCs w:val="28"/>
          <w:lang w:val="kk-KZ"/>
        </w:rPr>
        <w:t>рине</w:t>
      </w:r>
      <w:r w:rsidRPr="00F2330B">
        <w:rPr>
          <w:rFonts w:ascii="Times New Roman" w:hAnsi="Times New Roman"/>
          <w:sz w:val="28"/>
          <w:szCs w:val="28"/>
          <w:lang w:val="kk-KZ"/>
        </w:rPr>
        <w:t xml:space="preserve">, жабайы таксондарды барынша сақтау арнайы </w:t>
      </w:r>
      <w:r w:rsidRPr="00F2330B">
        <w:rPr>
          <w:rFonts w:ascii="Times New Roman" w:hAnsi="Times New Roman"/>
          <w:sz w:val="28"/>
          <w:szCs w:val="28"/>
          <w:lang w:val="kk-KZ"/>
        </w:rPr>
        <w:lastRenderedPageBreak/>
        <w:t>қорғалатын табиғи аумақтарда көбірек тіркелген түрлер үшін қамтамасыз етіл</w:t>
      </w:r>
      <w:r w:rsidR="007219F1" w:rsidRPr="00F2330B">
        <w:rPr>
          <w:rFonts w:ascii="Times New Roman" w:hAnsi="Times New Roman"/>
          <w:sz w:val="28"/>
          <w:szCs w:val="28"/>
          <w:lang w:val="kk-KZ"/>
        </w:rPr>
        <w:t>еді</w:t>
      </w:r>
      <w:r w:rsidRPr="00F2330B">
        <w:rPr>
          <w:rFonts w:ascii="Times New Roman" w:hAnsi="Times New Roman"/>
          <w:sz w:val="28"/>
          <w:szCs w:val="28"/>
          <w:lang w:val="kk-KZ"/>
        </w:rPr>
        <w:t xml:space="preserve"> </w:t>
      </w:r>
      <w:r w:rsidR="00425F65" w:rsidRPr="00F2330B">
        <w:rPr>
          <w:rFonts w:ascii="Times New Roman" w:hAnsi="Times New Roman"/>
          <w:sz w:val="28"/>
          <w:szCs w:val="28"/>
          <w:lang w:val="kk-KZ"/>
        </w:rPr>
        <w:t>[</w:t>
      </w:r>
      <w:r w:rsidR="003F171A" w:rsidRPr="00F2330B">
        <w:rPr>
          <w:rFonts w:ascii="Times New Roman" w:hAnsi="Times New Roman"/>
          <w:sz w:val="28"/>
          <w:szCs w:val="28"/>
          <w:lang w:val="kk-KZ"/>
        </w:rPr>
        <w:t>8</w:t>
      </w:r>
      <w:r w:rsidR="00441625">
        <w:rPr>
          <w:rFonts w:ascii="Times New Roman" w:hAnsi="Times New Roman"/>
          <w:sz w:val="28"/>
          <w:szCs w:val="28"/>
          <w:lang w:val="kk-KZ"/>
        </w:rPr>
        <w:t>1</w:t>
      </w:r>
      <w:r w:rsidR="00425F65" w:rsidRPr="00F2330B">
        <w:rPr>
          <w:rFonts w:ascii="Times New Roman" w:hAnsi="Times New Roman"/>
          <w:sz w:val="28"/>
          <w:szCs w:val="28"/>
          <w:lang w:val="kk-KZ"/>
        </w:rPr>
        <w:t>].</w:t>
      </w:r>
      <w:r w:rsidR="00BB4476">
        <w:rPr>
          <w:rFonts w:ascii="Times New Roman" w:hAnsi="Times New Roman"/>
          <w:sz w:val="28"/>
          <w:szCs w:val="28"/>
          <w:lang w:val="kk-KZ"/>
        </w:rPr>
        <w:t xml:space="preserve"> </w:t>
      </w:r>
      <w:r w:rsidR="00047896" w:rsidRPr="00F2330B">
        <w:rPr>
          <w:rFonts w:ascii="Times New Roman" w:hAnsi="Times New Roman"/>
          <w:sz w:val="28"/>
          <w:szCs w:val="28"/>
          <w:lang w:val="kk-KZ"/>
        </w:rPr>
        <w:t>Осылайша</w:t>
      </w:r>
      <w:r w:rsidR="007219F1" w:rsidRPr="00F2330B">
        <w:rPr>
          <w:rFonts w:ascii="Times New Roman" w:hAnsi="Times New Roman"/>
          <w:sz w:val="28"/>
          <w:szCs w:val="28"/>
          <w:lang w:val="kk-KZ"/>
        </w:rPr>
        <w:t xml:space="preserve">, </w:t>
      </w:r>
      <w:r w:rsidR="007231AD" w:rsidRPr="00F2330B">
        <w:rPr>
          <w:rFonts w:ascii="Times New Roman" w:hAnsi="Times New Roman"/>
          <w:sz w:val="28"/>
          <w:szCs w:val="28"/>
          <w:lang w:val="kk-KZ"/>
        </w:rPr>
        <w:t xml:space="preserve">А. Жанғалиев </w:t>
      </w:r>
      <w:r w:rsidR="008D5113" w:rsidRPr="00F2330B">
        <w:rPr>
          <w:rFonts w:ascii="Times New Roman" w:hAnsi="Times New Roman"/>
          <w:sz w:val="28"/>
          <w:szCs w:val="28"/>
          <w:lang w:val="kk-KZ"/>
        </w:rPr>
        <w:t xml:space="preserve">1953 </w:t>
      </w:r>
      <w:r w:rsidR="007219F1" w:rsidRPr="00F2330B">
        <w:rPr>
          <w:rFonts w:ascii="Times New Roman" w:hAnsi="Times New Roman"/>
          <w:sz w:val="28"/>
          <w:szCs w:val="28"/>
          <w:lang w:val="kk-KZ"/>
        </w:rPr>
        <w:t>жыл</w:t>
      </w:r>
      <w:r w:rsidR="007231AD" w:rsidRPr="00F2330B">
        <w:rPr>
          <w:rFonts w:ascii="Times New Roman" w:hAnsi="Times New Roman"/>
          <w:sz w:val="28"/>
          <w:szCs w:val="28"/>
          <w:lang w:val="kk-KZ"/>
        </w:rPr>
        <w:t xml:space="preserve">дан бастап </w:t>
      </w:r>
      <w:r w:rsidR="00425F65" w:rsidRPr="00F2330B">
        <w:rPr>
          <w:rFonts w:ascii="Times New Roman" w:hAnsi="Times New Roman"/>
          <w:sz w:val="28"/>
          <w:szCs w:val="28"/>
          <w:lang w:val="kk-KZ"/>
        </w:rPr>
        <w:t>[</w:t>
      </w:r>
      <w:r w:rsidR="00A65CE5" w:rsidRPr="00F2330B">
        <w:rPr>
          <w:rFonts w:ascii="Times New Roman" w:hAnsi="Times New Roman"/>
          <w:sz w:val="28"/>
          <w:szCs w:val="28"/>
          <w:lang w:val="kk-KZ"/>
        </w:rPr>
        <w:t>8</w:t>
      </w:r>
      <w:r w:rsidR="003F171A" w:rsidRPr="00F2330B">
        <w:rPr>
          <w:rFonts w:ascii="Times New Roman" w:hAnsi="Times New Roman"/>
          <w:sz w:val="28"/>
          <w:szCs w:val="28"/>
          <w:lang w:val="kk-KZ"/>
        </w:rPr>
        <w:t>2</w:t>
      </w:r>
      <w:r w:rsidR="00425F65" w:rsidRPr="00F2330B">
        <w:rPr>
          <w:rFonts w:ascii="Times New Roman" w:hAnsi="Times New Roman"/>
          <w:sz w:val="28"/>
          <w:szCs w:val="28"/>
          <w:lang w:val="kk-KZ"/>
        </w:rPr>
        <w:t>]</w:t>
      </w:r>
      <w:r w:rsidR="007219F1" w:rsidRPr="00F2330B">
        <w:rPr>
          <w:rFonts w:ascii="Times New Roman" w:hAnsi="Times New Roman"/>
          <w:sz w:val="28"/>
          <w:szCs w:val="28"/>
          <w:lang w:val="kk-KZ"/>
        </w:rPr>
        <w:t xml:space="preserve"> </w:t>
      </w:r>
      <w:r w:rsidR="00FA7650" w:rsidRPr="00F2330B">
        <w:rPr>
          <w:rFonts w:ascii="Times New Roman" w:hAnsi="Times New Roman"/>
          <w:sz w:val="28"/>
          <w:szCs w:val="28"/>
          <w:lang w:val="kk-KZ"/>
        </w:rPr>
        <w:t xml:space="preserve">Іле </w:t>
      </w:r>
      <w:r w:rsidR="007219F1" w:rsidRPr="00F2330B">
        <w:rPr>
          <w:rFonts w:ascii="Times New Roman" w:hAnsi="Times New Roman"/>
          <w:sz w:val="28"/>
          <w:szCs w:val="28"/>
          <w:lang w:val="kk-KZ"/>
        </w:rPr>
        <w:t xml:space="preserve">және </w:t>
      </w:r>
      <w:r w:rsidR="00504E9F">
        <w:rPr>
          <w:rFonts w:ascii="Times New Roman" w:hAnsi="Times New Roman"/>
          <w:sz w:val="28"/>
          <w:szCs w:val="28"/>
          <w:lang w:val="kk-KZ"/>
        </w:rPr>
        <w:t>Жоңғар</w:t>
      </w:r>
      <w:r w:rsidR="00FA7650" w:rsidRPr="00F2330B" w:rsidDel="00FA7650">
        <w:rPr>
          <w:rFonts w:ascii="Times New Roman" w:hAnsi="Times New Roman"/>
          <w:sz w:val="28"/>
          <w:szCs w:val="28"/>
          <w:lang w:val="kk-KZ"/>
        </w:rPr>
        <w:t xml:space="preserve"> </w:t>
      </w:r>
      <w:r w:rsidR="007219F1" w:rsidRPr="00F2330B">
        <w:rPr>
          <w:rFonts w:ascii="Times New Roman" w:hAnsi="Times New Roman"/>
          <w:sz w:val="28"/>
          <w:szCs w:val="28"/>
          <w:lang w:val="kk-KZ"/>
        </w:rPr>
        <w:t>Алатауындағы жеміс ормандар</w:t>
      </w:r>
      <w:r w:rsidR="00CE7903">
        <w:rPr>
          <w:rFonts w:ascii="Times New Roman" w:hAnsi="Times New Roman"/>
          <w:sz w:val="28"/>
          <w:szCs w:val="28"/>
          <w:lang w:val="kk-KZ"/>
        </w:rPr>
        <w:t>д</w:t>
      </w:r>
      <w:r w:rsidR="007219F1" w:rsidRPr="00F2330B">
        <w:rPr>
          <w:rFonts w:ascii="Times New Roman" w:hAnsi="Times New Roman"/>
          <w:sz w:val="28"/>
          <w:szCs w:val="28"/>
          <w:lang w:val="kk-KZ"/>
        </w:rPr>
        <w:t>ың биоалуан</w:t>
      </w:r>
      <w:r w:rsidR="00EE733A" w:rsidRPr="00F2330B">
        <w:rPr>
          <w:rFonts w:ascii="Times New Roman" w:hAnsi="Times New Roman"/>
          <w:sz w:val="28"/>
          <w:szCs w:val="28"/>
          <w:lang w:val="kk-KZ"/>
        </w:rPr>
        <w:t>дығын</w:t>
      </w:r>
      <w:r w:rsidR="007219F1" w:rsidRPr="00F2330B">
        <w:rPr>
          <w:rFonts w:ascii="Times New Roman" w:hAnsi="Times New Roman"/>
          <w:sz w:val="28"/>
          <w:szCs w:val="28"/>
          <w:lang w:val="kk-KZ"/>
        </w:rPr>
        <w:t xml:space="preserve"> кешенді инве</w:t>
      </w:r>
      <w:r w:rsidR="00422239">
        <w:rPr>
          <w:rFonts w:ascii="Times New Roman" w:hAnsi="Times New Roman"/>
          <w:sz w:val="28"/>
          <w:szCs w:val="28"/>
          <w:lang w:val="kk-KZ"/>
        </w:rPr>
        <w:t>н</w:t>
      </w:r>
      <w:r w:rsidR="007219F1" w:rsidRPr="00F2330B">
        <w:rPr>
          <w:rFonts w:ascii="Times New Roman" w:hAnsi="Times New Roman"/>
          <w:sz w:val="28"/>
          <w:szCs w:val="28"/>
          <w:lang w:val="kk-KZ"/>
        </w:rPr>
        <w:t xml:space="preserve">таризациялау және бағалау үшін авторлық әдісін қолдана отырып, </w:t>
      </w:r>
      <w:r w:rsidR="007231AD" w:rsidRPr="00F2330B">
        <w:rPr>
          <w:rFonts w:ascii="Times New Roman" w:hAnsi="Times New Roman"/>
          <w:sz w:val="28"/>
          <w:szCs w:val="28"/>
          <w:lang w:val="kk-KZ"/>
        </w:rPr>
        <w:t xml:space="preserve">15 </w:t>
      </w:r>
      <w:r w:rsidR="007219F1" w:rsidRPr="00F2330B">
        <w:rPr>
          <w:rFonts w:ascii="Times New Roman" w:hAnsi="Times New Roman"/>
          <w:sz w:val="28"/>
          <w:szCs w:val="28"/>
          <w:lang w:val="kk-KZ"/>
        </w:rPr>
        <w:t xml:space="preserve">селекциялық-генетикалық резерваттарды ұйымдастырды: «Кузнецова Щель», «Каменная Щель», «Микушино», «Қотырбұлақ», «Прямая Щель», «Анучина щель», «Каменское </w:t>
      </w:r>
      <w:r w:rsidR="00EE733A" w:rsidRPr="00F2330B">
        <w:rPr>
          <w:rFonts w:ascii="Times New Roman" w:hAnsi="Times New Roman"/>
          <w:sz w:val="28"/>
          <w:szCs w:val="28"/>
          <w:lang w:val="kk-KZ"/>
        </w:rPr>
        <w:t>жоны</w:t>
      </w:r>
      <w:r w:rsidR="007219F1" w:rsidRPr="00F2330B">
        <w:rPr>
          <w:rFonts w:ascii="Times New Roman" w:hAnsi="Times New Roman"/>
          <w:sz w:val="28"/>
          <w:szCs w:val="28"/>
          <w:lang w:val="kk-KZ"/>
        </w:rPr>
        <w:t>» (Іле Алатауы), «Пихтовая және Солдатская щели», «</w:t>
      </w:r>
      <w:r w:rsidR="008E72EA">
        <w:rPr>
          <w:rFonts w:ascii="Times New Roman" w:hAnsi="Times New Roman"/>
          <w:sz w:val="28"/>
          <w:szCs w:val="28"/>
          <w:lang w:val="kk-KZ"/>
        </w:rPr>
        <w:t>Көкжота</w:t>
      </w:r>
      <w:r w:rsidR="007219F1" w:rsidRPr="00F2330B">
        <w:rPr>
          <w:rFonts w:ascii="Times New Roman" w:hAnsi="Times New Roman"/>
          <w:sz w:val="28"/>
          <w:szCs w:val="28"/>
          <w:lang w:val="kk-KZ"/>
        </w:rPr>
        <w:t>-1», «</w:t>
      </w:r>
      <w:r w:rsidR="008E72EA">
        <w:rPr>
          <w:rFonts w:ascii="Times New Roman" w:hAnsi="Times New Roman"/>
          <w:sz w:val="28"/>
          <w:szCs w:val="28"/>
          <w:lang w:val="kk-KZ"/>
        </w:rPr>
        <w:t>Көкжота</w:t>
      </w:r>
      <w:r w:rsidR="007219F1" w:rsidRPr="00F2330B">
        <w:rPr>
          <w:rFonts w:ascii="Times New Roman" w:hAnsi="Times New Roman"/>
          <w:sz w:val="28"/>
          <w:szCs w:val="28"/>
          <w:lang w:val="kk-KZ"/>
        </w:rPr>
        <w:t>-2», «Чернова речка», «Черный ключ-1» және «Черный ключ-2» (Ж</w:t>
      </w:r>
      <w:r w:rsidR="00FA7650" w:rsidRPr="00F2330B">
        <w:rPr>
          <w:rFonts w:ascii="Times New Roman" w:hAnsi="Times New Roman"/>
          <w:sz w:val="28"/>
          <w:szCs w:val="28"/>
          <w:lang w:val="kk-KZ"/>
        </w:rPr>
        <w:t xml:space="preserve">етісу </w:t>
      </w:r>
      <w:r w:rsidR="007219F1" w:rsidRPr="00F2330B">
        <w:rPr>
          <w:rFonts w:ascii="Times New Roman" w:hAnsi="Times New Roman"/>
          <w:sz w:val="28"/>
          <w:szCs w:val="28"/>
          <w:lang w:val="kk-KZ"/>
        </w:rPr>
        <w:t xml:space="preserve">Алатауы). Бұл аналық-тұқымдық учаскелер жабайы алма мен өрік </w:t>
      </w:r>
      <w:bookmarkStart w:id="126" w:name="_Hlk135402643"/>
      <w:r w:rsidR="007219F1" w:rsidRPr="00F2330B">
        <w:rPr>
          <w:rFonts w:ascii="Times New Roman" w:hAnsi="Times New Roman"/>
          <w:sz w:val="28"/>
          <w:szCs w:val="28"/>
          <w:lang w:val="kk-KZ"/>
        </w:rPr>
        <w:t xml:space="preserve">тұқымын жинауға және </w:t>
      </w:r>
      <w:r w:rsidR="00047896" w:rsidRPr="00F2330B">
        <w:rPr>
          <w:rFonts w:ascii="Times New Roman" w:hAnsi="Times New Roman"/>
          <w:sz w:val="28"/>
          <w:szCs w:val="28"/>
          <w:lang w:val="kk-KZ"/>
        </w:rPr>
        <w:t>д</w:t>
      </w:r>
      <w:r w:rsidR="007219F1" w:rsidRPr="00F2330B">
        <w:rPr>
          <w:rFonts w:ascii="Times New Roman" w:hAnsi="Times New Roman"/>
          <w:sz w:val="28"/>
          <w:szCs w:val="28"/>
          <w:lang w:val="kk-KZ"/>
        </w:rPr>
        <w:t xml:space="preserve">айындауға </w:t>
      </w:r>
      <w:r w:rsidR="00F41062" w:rsidRPr="00F2330B">
        <w:rPr>
          <w:rFonts w:ascii="Times New Roman" w:hAnsi="Times New Roman"/>
          <w:sz w:val="28"/>
          <w:szCs w:val="28"/>
          <w:lang w:val="kk-KZ"/>
        </w:rPr>
        <w:t>ұсынылады</w:t>
      </w:r>
      <w:r w:rsidR="007219F1" w:rsidRPr="00F2330B">
        <w:rPr>
          <w:rFonts w:ascii="Times New Roman" w:hAnsi="Times New Roman"/>
          <w:sz w:val="28"/>
          <w:szCs w:val="28"/>
          <w:lang w:val="kk-KZ"/>
        </w:rPr>
        <w:t xml:space="preserve"> [</w:t>
      </w:r>
      <w:r w:rsidR="00B46524" w:rsidRPr="00F2330B">
        <w:rPr>
          <w:rFonts w:ascii="Times New Roman" w:hAnsi="Times New Roman"/>
          <w:sz w:val="28"/>
          <w:szCs w:val="28"/>
          <w:lang w:val="kk-KZ"/>
        </w:rPr>
        <w:t>12</w:t>
      </w:r>
      <w:r w:rsidR="003F171A" w:rsidRPr="00F2330B">
        <w:rPr>
          <w:rFonts w:ascii="Times New Roman" w:hAnsi="Times New Roman"/>
          <w:sz w:val="28"/>
          <w:szCs w:val="28"/>
          <w:lang w:val="kk-KZ"/>
        </w:rPr>
        <w:t xml:space="preserve">, </w:t>
      </w:r>
      <w:r w:rsidR="00F54E72" w:rsidRPr="00F2330B">
        <w:rPr>
          <w:rFonts w:ascii="Times New Roman" w:hAnsi="Times New Roman"/>
          <w:sz w:val="28"/>
          <w:szCs w:val="28"/>
          <w:lang w:val="kk-KZ"/>
        </w:rPr>
        <w:t>80</w:t>
      </w:r>
      <w:r w:rsidR="00441625">
        <w:rPr>
          <w:rFonts w:ascii="Times New Roman" w:hAnsi="Times New Roman"/>
          <w:sz w:val="28"/>
          <w:szCs w:val="28"/>
          <w:lang w:val="kk-KZ"/>
        </w:rPr>
        <w:t xml:space="preserve">, 82, </w:t>
      </w:r>
      <w:r w:rsidR="00425F65" w:rsidRPr="00F2330B">
        <w:rPr>
          <w:rFonts w:ascii="Times New Roman" w:hAnsi="Times New Roman"/>
          <w:sz w:val="28"/>
          <w:szCs w:val="28"/>
          <w:lang w:val="kk-KZ"/>
        </w:rPr>
        <w:t>8</w:t>
      </w:r>
      <w:r w:rsidR="00441625">
        <w:rPr>
          <w:rFonts w:ascii="Times New Roman" w:hAnsi="Times New Roman"/>
          <w:sz w:val="28"/>
          <w:szCs w:val="28"/>
          <w:lang w:val="kk-KZ"/>
        </w:rPr>
        <w:t>3</w:t>
      </w:r>
      <w:r w:rsidR="007219F1" w:rsidRPr="00F2330B">
        <w:rPr>
          <w:rFonts w:ascii="Times New Roman" w:hAnsi="Times New Roman"/>
          <w:sz w:val="28"/>
          <w:szCs w:val="28"/>
          <w:lang w:val="kk-KZ"/>
        </w:rPr>
        <w:t>].</w:t>
      </w:r>
      <w:r w:rsidR="00F41062" w:rsidRPr="00F2330B">
        <w:rPr>
          <w:rFonts w:ascii="Times New Roman" w:hAnsi="Times New Roman"/>
          <w:sz w:val="28"/>
          <w:szCs w:val="28"/>
          <w:lang w:val="kk-KZ"/>
        </w:rPr>
        <w:t xml:space="preserve"> </w:t>
      </w:r>
      <w:bookmarkEnd w:id="126"/>
      <w:r w:rsidR="00F41062" w:rsidRPr="00F2330B">
        <w:rPr>
          <w:rFonts w:ascii="Times New Roman" w:hAnsi="Times New Roman"/>
          <w:sz w:val="28"/>
          <w:szCs w:val="28"/>
          <w:lang w:val="kk-KZ"/>
        </w:rPr>
        <w:t>Крутое генетикалық қорығы</w:t>
      </w:r>
      <w:r w:rsidR="00C67753" w:rsidRPr="00F2330B">
        <w:rPr>
          <w:rFonts w:ascii="Times New Roman" w:hAnsi="Times New Roman"/>
          <w:sz w:val="28"/>
          <w:szCs w:val="28"/>
          <w:lang w:val="kk-KZ"/>
        </w:rPr>
        <w:t xml:space="preserve"> </w:t>
      </w:r>
      <w:r w:rsidR="00F41062" w:rsidRPr="00F2330B">
        <w:rPr>
          <w:rFonts w:ascii="Times New Roman" w:hAnsi="Times New Roman"/>
          <w:sz w:val="28"/>
          <w:szCs w:val="28"/>
          <w:lang w:val="kk-KZ"/>
        </w:rPr>
        <w:t>ұйымдастырыл</w:t>
      </w:r>
      <w:r w:rsidR="00C67753" w:rsidRPr="00F2330B">
        <w:rPr>
          <w:rFonts w:ascii="Times New Roman" w:hAnsi="Times New Roman"/>
          <w:sz w:val="28"/>
          <w:szCs w:val="28"/>
          <w:lang w:val="kk-KZ"/>
        </w:rPr>
        <w:t>а бастады</w:t>
      </w:r>
      <w:r w:rsidR="00F41062" w:rsidRPr="00F2330B">
        <w:rPr>
          <w:rFonts w:ascii="Times New Roman" w:hAnsi="Times New Roman"/>
          <w:sz w:val="28"/>
          <w:szCs w:val="28"/>
          <w:lang w:val="kk-KZ"/>
        </w:rPr>
        <w:t>.</w:t>
      </w:r>
      <w:r w:rsidR="00C67753" w:rsidRPr="00F2330B">
        <w:rPr>
          <w:rFonts w:ascii="Times New Roman" w:hAnsi="Times New Roman"/>
          <w:sz w:val="28"/>
          <w:szCs w:val="28"/>
          <w:lang w:val="kk-KZ"/>
        </w:rPr>
        <w:t xml:space="preserve"> </w:t>
      </w:r>
    </w:p>
    <w:p w14:paraId="07232D01" w14:textId="35BE56A5" w:rsidR="00D90F79" w:rsidRPr="00F2330B" w:rsidRDefault="0091754D" w:rsidP="00A84BFF">
      <w:pPr>
        <w:spacing w:after="0" w:line="240" w:lineRule="auto"/>
        <w:ind w:firstLine="708"/>
        <w:jc w:val="both"/>
        <w:rPr>
          <w:rFonts w:ascii="Times New Roman" w:hAnsi="Times New Roman"/>
          <w:sz w:val="28"/>
          <w:szCs w:val="28"/>
          <w:lang w:val="kk-KZ"/>
        </w:rPr>
      </w:pPr>
      <w:r w:rsidRPr="00F2330B">
        <w:rPr>
          <w:rFonts w:ascii="Times New Roman" w:hAnsi="Times New Roman"/>
          <w:sz w:val="28"/>
          <w:szCs w:val="28"/>
          <w:lang w:val="kk-KZ"/>
        </w:rPr>
        <w:t xml:space="preserve">ХХ ғасырдың аяғында ХХІ ғасырдың басында тәуелсіз Қазақстанда ҚР </w:t>
      </w:r>
      <w:r w:rsidR="006D0A78" w:rsidRPr="00F2330B">
        <w:rPr>
          <w:rFonts w:ascii="Times New Roman" w:hAnsi="Times New Roman"/>
          <w:sz w:val="28"/>
          <w:szCs w:val="28"/>
          <w:lang w:val="kk-KZ"/>
        </w:rPr>
        <w:t>Ұ</w:t>
      </w:r>
      <w:r w:rsidRPr="00F2330B">
        <w:rPr>
          <w:rFonts w:ascii="Times New Roman" w:hAnsi="Times New Roman"/>
          <w:sz w:val="28"/>
          <w:szCs w:val="28"/>
          <w:lang w:val="kk-KZ"/>
        </w:rPr>
        <w:t xml:space="preserve">ҒА академигы А. Жанғалиев жемісті ормандарды зерттеу мен сақтау мәселелерін халықаралық деңгейде көтерді. </w:t>
      </w:r>
      <w:r w:rsidR="00D90F79" w:rsidRPr="00F2330B">
        <w:rPr>
          <w:rFonts w:ascii="Times New Roman" w:hAnsi="Times New Roman"/>
          <w:sz w:val="28"/>
          <w:szCs w:val="28"/>
          <w:lang w:val="kk-KZ"/>
        </w:rPr>
        <w:t xml:space="preserve">1989-2009 жылдар аралығында АҚШ, Англия, Канада, Франция, Оңтүстік Африка Республикасы, Жаңа Зеландия ғалымдарының қатысуымен халықаралық </w:t>
      </w:r>
      <w:r w:rsidR="003E6D65" w:rsidRPr="00F2330B">
        <w:rPr>
          <w:rFonts w:ascii="Times New Roman" w:hAnsi="Times New Roman"/>
          <w:sz w:val="28"/>
          <w:szCs w:val="28"/>
          <w:lang w:val="kk-KZ"/>
        </w:rPr>
        <w:t>7</w:t>
      </w:r>
      <w:r w:rsidR="003E6D65">
        <w:rPr>
          <w:rFonts w:ascii="Times New Roman" w:hAnsi="Times New Roman"/>
          <w:sz w:val="28"/>
          <w:szCs w:val="28"/>
          <w:lang w:val="kk-KZ"/>
        </w:rPr>
        <w:t xml:space="preserve"> </w:t>
      </w:r>
      <w:r w:rsidR="00D90F79" w:rsidRPr="00F2330B">
        <w:rPr>
          <w:rFonts w:ascii="Times New Roman" w:hAnsi="Times New Roman"/>
          <w:sz w:val="28"/>
          <w:szCs w:val="28"/>
          <w:lang w:val="kk-KZ"/>
        </w:rPr>
        <w:t>экспедиция өткізілді.</w:t>
      </w:r>
    </w:p>
    <w:p w14:paraId="3A5FA44E" w14:textId="4D6D3B4A" w:rsidR="00666DEF" w:rsidRPr="00F2330B" w:rsidRDefault="0091754D" w:rsidP="00A84BFF">
      <w:pPr>
        <w:spacing w:after="0" w:line="240" w:lineRule="auto"/>
        <w:ind w:firstLine="708"/>
        <w:jc w:val="both"/>
        <w:rPr>
          <w:rFonts w:ascii="Times New Roman" w:hAnsi="Times New Roman"/>
          <w:sz w:val="28"/>
          <w:szCs w:val="28"/>
          <w:lang w:val="kk-KZ"/>
        </w:rPr>
      </w:pPr>
      <w:r w:rsidRPr="00F2330B">
        <w:rPr>
          <w:rFonts w:ascii="Times New Roman" w:hAnsi="Times New Roman"/>
          <w:sz w:val="28"/>
          <w:szCs w:val="28"/>
          <w:lang w:val="kk-KZ"/>
        </w:rPr>
        <w:t>Нәтижесінде</w:t>
      </w:r>
      <w:r w:rsidR="00C67753" w:rsidRPr="00F2330B">
        <w:rPr>
          <w:rFonts w:ascii="Times New Roman" w:hAnsi="Times New Roman"/>
          <w:sz w:val="28"/>
          <w:szCs w:val="28"/>
          <w:lang w:val="kk-KZ"/>
        </w:rPr>
        <w:t xml:space="preserve"> жабайы алма түрлері </w:t>
      </w:r>
      <w:r w:rsidR="00C67753" w:rsidRPr="00F2330B">
        <w:rPr>
          <w:rFonts w:ascii="Times New Roman" w:hAnsi="Times New Roman"/>
          <w:i/>
          <w:sz w:val="28"/>
          <w:szCs w:val="28"/>
          <w:lang w:val="kk-KZ"/>
        </w:rPr>
        <w:t>M. Sieversii</w:t>
      </w:r>
      <w:r w:rsidR="00C67753" w:rsidRPr="00F2330B">
        <w:rPr>
          <w:rFonts w:ascii="Times New Roman" w:hAnsi="Times New Roman"/>
          <w:sz w:val="28"/>
          <w:szCs w:val="28"/>
          <w:lang w:val="kk-KZ"/>
        </w:rPr>
        <w:t xml:space="preserve"> мен </w:t>
      </w:r>
      <w:r w:rsidR="00C67753" w:rsidRPr="00F2330B">
        <w:rPr>
          <w:rFonts w:ascii="Times New Roman" w:hAnsi="Times New Roman"/>
          <w:i/>
          <w:sz w:val="28"/>
          <w:szCs w:val="28"/>
          <w:lang w:val="kk-KZ"/>
        </w:rPr>
        <w:t>M. niedzwetzkyana</w:t>
      </w:r>
      <w:r w:rsidR="00C67753" w:rsidRPr="00F2330B">
        <w:rPr>
          <w:rFonts w:ascii="Times New Roman" w:hAnsi="Times New Roman"/>
          <w:sz w:val="28"/>
          <w:szCs w:val="28"/>
          <w:lang w:val="kk-KZ"/>
        </w:rPr>
        <w:t xml:space="preserve"> Халықаралық табиғатты қорғау одағының Қызыл тізіміне енгізіліп халықаралық қорғау мәртебесіне (VU) ие болды </w:t>
      </w:r>
      <w:bookmarkStart w:id="127" w:name="_Hlk135402659"/>
      <w:r w:rsidR="00425F65" w:rsidRPr="00F2330B">
        <w:rPr>
          <w:rFonts w:ascii="Times New Roman" w:hAnsi="Times New Roman"/>
          <w:sz w:val="28"/>
          <w:szCs w:val="28"/>
          <w:lang w:val="kk-KZ"/>
        </w:rPr>
        <w:t xml:space="preserve">[9,10,11]. </w:t>
      </w:r>
      <w:r w:rsidRPr="00F2330B">
        <w:rPr>
          <w:rFonts w:ascii="Times New Roman" w:hAnsi="Times New Roman"/>
          <w:sz w:val="28"/>
          <w:szCs w:val="28"/>
          <w:lang w:val="kk-KZ"/>
        </w:rPr>
        <w:t>А</w:t>
      </w:r>
      <w:bookmarkEnd w:id="127"/>
      <w:r w:rsidRPr="00F2330B">
        <w:rPr>
          <w:rFonts w:ascii="Times New Roman" w:hAnsi="Times New Roman"/>
          <w:sz w:val="28"/>
          <w:szCs w:val="28"/>
          <w:lang w:val="kk-KZ"/>
        </w:rPr>
        <w:t xml:space="preserve">л шетелдік ғалымдар жүргізген филогенетикалық зерттеулер </w:t>
      </w:r>
      <w:r w:rsidRPr="00F2330B">
        <w:rPr>
          <w:rFonts w:ascii="Times New Roman" w:hAnsi="Times New Roman"/>
          <w:i/>
          <w:sz w:val="28"/>
          <w:szCs w:val="28"/>
          <w:lang w:val="kk-KZ"/>
        </w:rPr>
        <w:t>M.</w:t>
      </w:r>
      <w:r w:rsidR="006814CD" w:rsidRPr="00F2330B">
        <w:rPr>
          <w:rFonts w:ascii="Times New Roman" w:hAnsi="Times New Roman"/>
          <w:i/>
          <w:sz w:val="28"/>
          <w:szCs w:val="28"/>
          <w:lang w:val="kk-KZ"/>
        </w:rPr>
        <w:t xml:space="preserve"> </w:t>
      </w:r>
      <w:r w:rsidRPr="00F2330B">
        <w:rPr>
          <w:rFonts w:ascii="Times New Roman" w:hAnsi="Times New Roman"/>
          <w:i/>
          <w:sz w:val="28"/>
          <w:szCs w:val="28"/>
          <w:lang w:val="kk-KZ"/>
        </w:rPr>
        <w:t>sieversii</w:t>
      </w:r>
      <w:r w:rsidRPr="00F2330B">
        <w:rPr>
          <w:rFonts w:ascii="Times New Roman" w:hAnsi="Times New Roman"/>
          <w:sz w:val="28"/>
          <w:szCs w:val="28"/>
          <w:lang w:val="kk-KZ"/>
        </w:rPr>
        <w:t xml:space="preserve"> мәдени алманың негізгі атасы және құнды гендік қоры екенін көрсетті</w:t>
      </w:r>
      <w:r w:rsidR="00425F65" w:rsidRPr="00F2330B">
        <w:rPr>
          <w:rFonts w:ascii="Times New Roman" w:hAnsi="Times New Roman"/>
          <w:sz w:val="28"/>
          <w:szCs w:val="28"/>
          <w:lang w:val="kk-KZ"/>
        </w:rPr>
        <w:t xml:space="preserve"> [</w:t>
      </w:r>
      <w:r w:rsidR="00C91B99" w:rsidRPr="00F2330B">
        <w:rPr>
          <w:rFonts w:ascii="Times New Roman" w:hAnsi="Times New Roman"/>
          <w:sz w:val="28"/>
          <w:szCs w:val="28"/>
          <w:lang w:val="kk-KZ"/>
        </w:rPr>
        <w:t xml:space="preserve">7, </w:t>
      </w:r>
      <w:r w:rsidR="00FB3810">
        <w:rPr>
          <w:rFonts w:ascii="Times New Roman" w:hAnsi="Times New Roman"/>
          <w:sz w:val="28"/>
          <w:szCs w:val="28"/>
          <w:lang w:val="kk-KZ"/>
        </w:rPr>
        <w:t>15, 33,</w:t>
      </w:r>
      <w:r w:rsidR="0091260D" w:rsidRPr="00F2330B">
        <w:rPr>
          <w:rFonts w:ascii="Times New Roman" w:hAnsi="Times New Roman"/>
          <w:sz w:val="28"/>
          <w:szCs w:val="28"/>
          <w:lang w:val="kk-KZ"/>
        </w:rPr>
        <w:t xml:space="preserve"> 8</w:t>
      </w:r>
      <w:r w:rsidR="00FB3810">
        <w:rPr>
          <w:rFonts w:ascii="Times New Roman" w:hAnsi="Times New Roman"/>
          <w:sz w:val="28"/>
          <w:szCs w:val="28"/>
          <w:lang w:val="kk-KZ"/>
        </w:rPr>
        <w:t>5</w:t>
      </w:r>
      <w:r w:rsidR="0091260D" w:rsidRPr="00F2330B">
        <w:rPr>
          <w:rFonts w:ascii="Times New Roman" w:hAnsi="Times New Roman"/>
          <w:sz w:val="28"/>
          <w:szCs w:val="28"/>
          <w:lang w:val="kk-KZ"/>
        </w:rPr>
        <w:t>-</w:t>
      </w:r>
      <w:r w:rsidR="00367AAB" w:rsidRPr="00F2330B">
        <w:rPr>
          <w:rFonts w:ascii="Times New Roman" w:hAnsi="Times New Roman"/>
          <w:sz w:val="28"/>
          <w:szCs w:val="28"/>
          <w:lang w:val="kk-KZ"/>
        </w:rPr>
        <w:t>8</w:t>
      </w:r>
      <w:r w:rsidR="00FB3810">
        <w:rPr>
          <w:rFonts w:ascii="Times New Roman" w:hAnsi="Times New Roman"/>
          <w:sz w:val="28"/>
          <w:szCs w:val="28"/>
          <w:lang w:val="kk-KZ"/>
        </w:rPr>
        <w:t>8</w:t>
      </w:r>
      <w:r w:rsidR="00425F65" w:rsidRPr="00F2330B">
        <w:rPr>
          <w:rFonts w:ascii="Times New Roman" w:hAnsi="Times New Roman"/>
          <w:sz w:val="28"/>
          <w:szCs w:val="28"/>
          <w:lang w:val="kk-KZ"/>
        </w:rPr>
        <w:t>].</w:t>
      </w:r>
      <w:bookmarkStart w:id="128" w:name="_Hlk135402671"/>
    </w:p>
    <w:bookmarkEnd w:id="128"/>
    <w:p w14:paraId="49EB016F" w14:textId="462C3E56" w:rsidR="00185B6A" w:rsidRPr="00F2330B" w:rsidRDefault="00C67753" w:rsidP="00A84BFF">
      <w:pPr>
        <w:spacing w:after="0" w:line="240" w:lineRule="auto"/>
        <w:ind w:firstLine="708"/>
        <w:jc w:val="both"/>
        <w:rPr>
          <w:rFonts w:ascii="Times New Roman" w:hAnsi="Times New Roman"/>
          <w:sz w:val="28"/>
          <w:szCs w:val="28"/>
          <w:lang w:val="kk-KZ"/>
        </w:rPr>
      </w:pPr>
      <w:r w:rsidRPr="00F2330B">
        <w:rPr>
          <w:rFonts w:ascii="Times New Roman" w:hAnsi="Times New Roman"/>
          <w:sz w:val="28"/>
          <w:szCs w:val="28"/>
          <w:lang w:val="kk-KZ"/>
        </w:rPr>
        <w:t>2005 жылы жабайы алманының табиғи популяцияларын</w:t>
      </w:r>
      <w:r w:rsidR="00EA44DB" w:rsidRPr="00F2330B">
        <w:rPr>
          <w:rFonts w:ascii="Times New Roman" w:hAnsi="Times New Roman"/>
          <w:sz w:val="28"/>
          <w:szCs w:val="28"/>
          <w:lang w:val="kk-KZ"/>
        </w:rPr>
        <w:t xml:space="preserve"> зерттеу және қорғау шараларына</w:t>
      </w:r>
      <w:r w:rsidR="007219F1" w:rsidRPr="00F2330B">
        <w:rPr>
          <w:rFonts w:ascii="Times New Roman" w:hAnsi="Times New Roman"/>
          <w:sz w:val="28"/>
          <w:szCs w:val="28"/>
          <w:lang w:val="kk-KZ"/>
        </w:rPr>
        <w:t xml:space="preserve"> Жаһандық экологиялық қор</w:t>
      </w:r>
      <w:r w:rsidR="00D548D3" w:rsidRPr="00F2330B">
        <w:rPr>
          <w:rFonts w:ascii="Times New Roman" w:hAnsi="Times New Roman"/>
          <w:sz w:val="28"/>
          <w:szCs w:val="28"/>
          <w:lang w:val="kk-KZ"/>
        </w:rPr>
        <w:t xml:space="preserve"> </w:t>
      </w:r>
      <w:r w:rsidR="00EA44DB" w:rsidRPr="00F2330B">
        <w:rPr>
          <w:rFonts w:ascii="Times New Roman" w:hAnsi="Times New Roman"/>
          <w:sz w:val="28"/>
          <w:szCs w:val="28"/>
          <w:lang w:val="kk-KZ"/>
        </w:rPr>
        <w:t>жобасы</w:t>
      </w:r>
      <w:r w:rsidR="0091754D" w:rsidRPr="00F2330B">
        <w:rPr>
          <w:rFonts w:ascii="Times New Roman" w:hAnsi="Times New Roman"/>
          <w:sz w:val="28"/>
          <w:szCs w:val="28"/>
          <w:lang w:val="kk-KZ"/>
        </w:rPr>
        <w:t xml:space="preserve"> –</w:t>
      </w:r>
      <w:r w:rsidR="00EA44DB" w:rsidRPr="00F2330B">
        <w:rPr>
          <w:rFonts w:ascii="Times New Roman" w:hAnsi="Times New Roman"/>
          <w:sz w:val="28"/>
          <w:szCs w:val="28"/>
          <w:lang w:val="kk-KZ"/>
        </w:rPr>
        <w:t xml:space="preserve"> </w:t>
      </w:r>
      <w:r w:rsidR="007219F1" w:rsidRPr="00F2330B">
        <w:rPr>
          <w:rFonts w:ascii="Times New Roman" w:hAnsi="Times New Roman"/>
          <w:sz w:val="28"/>
          <w:szCs w:val="28"/>
          <w:lang w:val="kk-KZ"/>
        </w:rPr>
        <w:t>БҰҰ</w:t>
      </w:r>
      <w:r w:rsidR="00EA44DB" w:rsidRPr="00F2330B">
        <w:rPr>
          <w:rFonts w:ascii="Times New Roman" w:hAnsi="Times New Roman"/>
          <w:sz w:val="28"/>
          <w:szCs w:val="28"/>
          <w:lang w:val="kk-KZ"/>
        </w:rPr>
        <w:t>-ның</w:t>
      </w:r>
      <w:r w:rsidR="007219F1" w:rsidRPr="00F2330B">
        <w:rPr>
          <w:rFonts w:ascii="Times New Roman" w:hAnsi="Times New Roman"/>
          <w:sz w:val="28"/>
          <w:szCs w:val="28"/>
          <w:lang w:val="kk-KZ"/>
        </w:rPr>
        <w:t xml:space="preserve"> </w:t>
      </w:r>
      <w:bookmarkStart w:id="129" w:name="_Hlk135402789"/>
      <w:r w:rsidR="007219F1" w:rsidRPr="00F2330B">
        <w:rPr>
          <w:rFonts w:ascii="Times New Roman" w:hAnsi="Times New Roman"/>
          <w:sz w:val="28"/>
          <w:szCs w:val="28"/>
          <w:lang w:val="kk-KZ"/>
        </w:rPr>
        <w:t>«Қазақстан таулары</w:t>
      </w:r>
      <w:r w:rsidR="001757B9" w:rsidRPr="00F2330B">
        <w:rPr>
          <w:rFonts w:ascii="Times New Roman" w:hAnsi="Times New Roman"/>
          <w:sz w:val="28"/>
          <w:szCs w:val="28"/>
          <w:lang w:val="kk-KZ"/>
        </w:rPr>
        <w:t>н</w:t>
      </w:r>
      <w:r w:rsidR="007219F1" w:rsidRPr="00F2330B">
        <w:rPr>
          <w:rFonts w:ascii="Times New Roman" w:hAnsi="Times New Roman"/>
          <w:sz w:val="28"/>
          <w:szCs w:val="28"/>
          <w:lang w:val="kk-KZ"/>
        </w:rPr>
        <w:t>ың агробио</w:t>
      </w:r>
      <w:r w:rsidR="001757B9" w:rsidRPr="00F2330B">
        <w:rPr>
          <w:rFonts w:ascii="Times New Roman" w:hAnsi="Times New Roman"/>
          <w:sz w:val="28"/>
          <w:szCs w:val="28"/>
          <w:lang w:val="kk-KZ"/>
        </w:rPr>
        <w:t>алуандығы</w:t>
      </w:r>
      <w:r w:rsidR="007219F1" w:rsidRPr="00F2330B">
        <w:rPr>
          <w:rFonts w:ascii="Times New Roman" w:hAnsi="Times New Roman"/>
          <w:sz w:val="28"/>
          <w:szCs w:val="28"/>
          <w:lang w:val="kk-KZ"/>
        </w:rPr>
        <w:t xml:space="preserve">н </w:t>
      </w:r>
      <w:r w:rsidR="007219F1" w:rsidRPr="00F2330B">
        <w:rPr>
          <w:rFonts w:ascii="Times New Roman" w:hAnsi="Times New Roman"/>
          <w:i/>
          <w:sz w:val="28"/>
          <w:szCs w:val="28"/>
          <w:lang w:val="kk-KZ"/>
        </w:rPr>
        <w:t>in-</w:t>
      </w:r>
      <w:r w:rsidR="009823F3" w:rsidRPr="00F2330B">
        <w:rPr>
          <w:rFonts w:ascii="Times New Roman" w:hAnsi="Times New Roman"/>
          <w:i/>
          <w:sz w:val="28"/>
          <w:szCs w:val="28"/>
          <w:lang w:val="kk-KZ"/>
        </w:rPr>
        <w:t>s</w:t>
      </w:r>
      <w:r w:rsidR="007219F1" w:rsidRPr="00F2330B">
        <w:rPr>
          <w:rFonts w:ascii="Times New Roman" w:hAnsi="Times New Roman"/>
          <w:i/>
          <w:sz w:val="28"/>
          <w:szCs w:val="28"/>
          <w:lang w:val="kk-KZ"/>
        </w:rPr>
        <w:t>itu</w:t>
      </w:r>
      <w:r w:rsidR="007219F1" w:rsidRPr="00F2330B">
        <w:rPr>
          <w:rFonts w:ascii="Times New Roman" w:hAnsi="Times New Roman"/>
          <w:sz w:val="28"/>
          <w:szCs w:val="28"/>
          <w:lang w:val="kk-KZ"/>
        </w:rPr>
        <w:t xml:space="preserve"> </w:t>
      </w:r>
      <w:r w:rsidR="00EE733A" w:rsidRPr="00F2330B">
        <w:rPr>
          <w:rFonts w:ascii="Times New Roman" w:hAnsi="Times New Roman"/>
          <w:sz w:val="28"/>
          <w:szCs w:val="28"/>
          <w:lang w:val="kk-KZ"/>
        </w:rPr>
        <w:t xml:space="preserve">жағдайында </w:t>
      </w:r>
      <w:r w:rsidR="007219F1" w:rsidRPr="00F2330B">
        <w:rPr>
          <w:rFonts w:ascii="Times New Roman" w:hAnsi="Times New Roman"/>
          <w:sz w:val="28"/>
          <w:szCs w:val="28"/>
          <w:lang w:val="kk-KZ"/>
        </w:rPr>
        <w:t xml:space="preserve">сақтау» </w:t>
      </w:r>
      <w:r w:rsidR="00EA44DB" w:rsidRPr="00F2330B">
        <w:rPr>
          <w:rFonts w:ascii="Times New Roman" w:hAnsi="Times New Roman"/>
          <w:sz w:val="28"/>
          <w:szCs w:val="28"/>
          <w:lang w:val="kk-KZ"/>
        </w:rPr>
        <w:t xml:space="preserve">Даму бағдарламасы </w:t>
      </w:r>
      <w:r w:rsidR="007219F1" w:rsidRPr="00F2330B">
        <w:rPr>
          <w:rFonts w:ascii="Times New Roman" w:hAnsi="Times New Roman"/>
          <w:sz w:val="28"/>
          <w:szCs w:val="28"/>
          <w:lang w:val="kk-KZ"/>
        </w:rPr>
        <w:t>қос</w:t>
      </w:r>
      <w:r w:rsidR="00F41062" w:rsidRPr="00F2330B">
        <w:rPr>
          <w:rFonts w:ascii="Times New Roman" w:hAnsi="Times New Roman"/>
          <w:sz w:val="28"/>
          <w:szCs w:val="28"/>
          <w:lang w:val="kk-KZ"/>
        </w:rPr>
        <w:t>ылды</w:t>
      </w:r>
      <w:r w:rsidR="00EA44DB" w:rsidRPr="00F2330B">
        <w:rPr>
          <w:rFonts w:ascii="Times New Roman" w:hAnsi="Times New Roman"/>
          <w:sz w:val="28"/>
          <w:szCs w:val="28"/>
          <w:lang w:val="kk-KZ"/>
        </w:rPr>
        <w:t xml:space="preserve"> </w:t>
      </w:r>
      <w:r w:rsidR="0091260D" w:rsidRPr="00F2330B">
        <w:rPr>
          <w:rFonts w:ascii="Times New Roman" w:hAnsi="Times New Roman"/>
          <w:sz w:val="28"/>
          <w:szCs w:val="28"/>
          <w:lang w:val="kk-KZ"/>
        </w:rPr>
        <w:t>[8</w:t>
      </w:r>
      <w:r w:rsidR="00FB3810">
        <w:rPr>
          <w:rFonts w:ascii="Times New Roman" w:hAnsi="Times New Roman"/>
          <w:sz w:val="28"/>
          <w:szCs w:val="28"/>
          <w:lang w:val="kk-KZ"/>
        </w:rPr>
        <w:t>9</w:t>
      </w:r>
      <w:r w:rsidR="0091260D" w:rsidRPr="00F2330B">
        <w:rPr>
          <w:rFonts w:ascii="Times New Roman" w:hAnsi="Times New Roman"/>
          <w:sz w:val="28"/>
          <w:szCs w:val="28"/>
          <w:lang w:val="kk-KZ"/>
        </w:rPr>
        <w:t xml:space="preserve">]. </w:t>
      </w:r>
      <w:bookmarkEnd w:id="129"/>
      <w:r w:rsidR="001757B9" w:rsidRPr="00F2330B">
        <w:rPr>
          <w:rFonts w:ascii="Times New Roman" w:hAnsi="Times New Roman"/>
          <w:sz w:val="28"/>
          <w:szCs w:val="28"/>
          <w:lang w:val="kk-KZ"/>
        </w:rPr>
        <w:t>Жоба</w:t>
      </w:r>
      <w:r w:rsidR="00D14D1C" w:rsidRPr="00F2330B">
        <w:rPr>
          <w:rFonts w:ascii="Times New Roman" w:hAnsi="Times New Roman"/>
          <w:sz w:val="28"/>
          <w:szCs w:val="28"/>
          <w:lang w:val="kk-KZ"/>
        </w:rPr>
        <w:t xml:space="preserve"> аясында</w:t>
      </w:r>
      <w:r w:rsidR="001757B9" w:rsidRPr="00F2330B">
        <w:rPr>
          <w:rFonts w:ascii="Times New Roman" w:hAnsi="Times New Roman"/>
          <w:sz w:val="28"/>
          <w:szCs w:val="28"/>
          <w:lang w:val="kk-KZ"/>
        </w:rPr>
        <w:t xml:space="preserve"> 2005 жылы орман экожүйелерінде бұрын таңдалған селекциялық резерваттард</w:t>
      </w:r>
      <w:r w:rsidR="00EA44DB" w:rsidRPr="00F2330B">
        <w:rPr>
          <w:rFonts w:ascii="Times New Roman" w:hAnsi="Times New Roman"/>
          <w:sz w:val="28"/>
          <w:szCs w:val="28"/>
          <w:lang w:val="kk-KZ"/>
        </w:rPr>
        <w:t>ың</w:t>
      </w:r>
      <w:r w:rsidR="001757B9" w:rsidRPr="00F2330B">
        <w:rPr>
          <w:rFonts w:ascii="Times New Roman" w:hAnsi="Times New Roman"/>
          <w:sz w:val="28"/>
          <w:szCs w:val="28"/>
          <w:lang w:val="kk-KZ"/>
        </w:rPr>
        <w:t xml:space="preserve"> </w:t>
      </w:r>
      <w:r w:rsidR="00666DEF" w:rsidRPr="00F2330B">
        <w:rPr>
          <w:rFonts w:ascii="Times New Roman" w:hAnsi="Times New Roman"/>
          <w:sz w:val="28"/>
          <w:szCs w:val="28"/>
          <w:lang w:val="kk-KZ"/>
        </w:rPr>
        <w:t xml:space="preserve">сол кездегі </w:t>
      </w:r>
      <w:r w:rsidR="001757B9" w:rsidRPr="00F2330B">
        <w:rPr>
          <w:rFonts w:ascii="Times New Roman" w:hAnsi="Times New Roman"/>
          <w:sz w:val="28"/>
          <w:szCs w:val="28"/>
          <w:lang w:val="kk-KZ"/>
        </w:rPr>
        <w:t>жағдайы бағала</w:t>
      </w:r>
      <w:r w:rsidR="00EA44DB" w:rsidRPr="00F2330B">
        <w:rPr>
          <w:rFonts w:ascii="Times New Roman" w:hAnsi="Times New Roman"/>
          <w:sz w:val="28"/>
          <w:szCs w:val="28"/>
          <w:lang w:val="kk-KZ"/>
        </w:rPr>
        <w:t>нып,</w:t>
      </w:r>
      <w:r w:rsidR="001757B9" w:rsidRPr="00F2330B">
        <w:rPr>
          <w:rFonts w:ascii="Times New Roman" w:hAnsi="Times New Roman"/>
          <w:sz w:val="28"/>
          <w:szCs w:val="28"/>
          <w:lang w:val="kk-KZ"/>
        </w:rPr>
        <w:t xml:space="preserve"> </w:t>
      </w:r>
      <w:r w:rsidR="00D14D1C" w:rsidRPr="00F2330B">
        <w:rPr>
          <w:rFonts w:ascii="Times New Roman" w:hAnsi="Times New Roman"/>
          <w:sz w:val="28"/>
          <w:szCs w:val="28"/>
          <w:lang w:val="kk-KZ"/>
        </w:rPr>
        <w:t>жеміс</w:t>
      </w:r>
      <w:r w:rsidR="00093E44">
        <w:rPr>
          <w:rFonts w:ascii="Times New Roman" w:hAnsi="Times New Roman"/>
          <w:sz w:val="28"/>
          <w:szCs w:val="28"/>
          <w:lang w:val="kk-KZ"/>
        </w:rPr>
        <w:t xml:space="preserve">ті </w:t>
      </w:r>
      <w:r w:rsidR="00D14D1C" w:rsidRPr="00F2330B">
        <w:rPr>
          <w:rFonts w:ascii="Times New Roman" w:hAnsi="Times New Roman"/>
          <w:sz w:val="28"/>
          <w:szCs w:val="28"/>
          <w:lang w:val="kk-KZ"/>
        </w:rPr>
        <w:t>ағаштардың</w:t>
      </w:r>
      <w:r w:rsidR="001757B9" w:rsidRPr="00F2330B">
        <w:rPr>
          <w:rFonts w:ascii="Times New Roman" w:hAnsi="Times New Roman"/>
          <w:sz w:val="28"/>
          <w:szCs w:val="28"/>
          <w:lang w:val="kk-KZ"/>
        </w:rPr>
        <w:t xml:space="preserve"> табиғи популяцияларының генетикалық құрылымына төн</w:t>
      </w:r>
      <w:r w:rsidR="00EE733A" w:rsidRPr="00F2330B">
        <w:rPr>
          <w:rFonts w:ascii="Times New Roman" w:hAnsi="Times New Roman"/>
          <w:sz w:val="28"/>
          <w:szCs w:val="28"/>
          <w:lang w:val="kk-KZ"/>
        </w:rPr>
        <w:t>етін</w:t>
      </w:r>
      <w:r w:rsidR="001757B9" w:rsidRPr="00F2330B">
        <w:rPr>
          <w:rFonts w:ascii="Times New Roman" w:hAnsi="Times New Roman"/>
          <w:sz w:val="28"/>
          <w:szCs w:val="28"/>
          <w:lang w:val="kk-KZ"/>
        </w:rPr>
        <w:t xml:space="preserve"> қауіптерді анықтау және ұсыныстар әзірлеу мақсатында </w:t>
      </w:r>
      <w:bookmarkStart w:id="130" w:name="_Hlk135402804"/>
      <w:r w:rsidR="001757B9" w:rsidRPr="00F2330B">
        <w:rPr>
          <w:rFonts w:ascii="Times New Roman" w:hAnsi="Times New Roman"/>
          <w:sz w:val="28"/>
          <w:szCs w:val="28"/>
          <w:lang w:val="kk-KZ"/>
        </w:rPr>
        <w:t xml:space="preserve">мониторингтік зерттеулер жүргізілді </w:t>
      </w:r>
      <w:bookmarkStart w:id="131" w:name="_Hlk137117301"/>
      <w:r w:rsidR="001757B9" w:rsidRPr="00F2330B">
        <w:rPr>
          <w:rFonts w:ascii="Times New Roman" w:hAnsi="Times New Roman"/>
          <w:sz w:val="28"/>
          <w:szCs w:val="28"/>
          <w:lang w:val="kk-KZ"/>
        </w:rPr>
        <w:t>[</w:t>
      </w:r>
      <w:r w:rsidR="0091260D" w:rsidRPr="00F2330B">
        <w:rPr>
          <w:rFonts w:ascii="Times New Roman" w:hAnsi="Times New Roman"/>
          <w:sz w:val="28"/>
          <w:szCs w:val="28"/>
          <w:lang w:val="kk-KZ"/>
        </w:rPr>
        <w:t>12</w:t>
      </w:r>
      <w:r w:rsidR="00FB3810">
        <w:rPr>
          <w:rFonts w:ascii="Times New Roman" w:hAnsi="Times New Roman"/>
          <w:sz w:val="28"/>
          <w:szCs w:val="28"/>
          <w:lang w:val="kk-KZ"/>
        </w:rPr>
        <w:t>, 13</w:t>
      </w:r>
      <w:r w:rsidR="001757B9" w:rsidRPr="00F2330B">
        <w:rPr>
          <w:rFonts w:ascii="Times New Roman" w:hAnsi="Times New Roman"/>
          <w:sz w:val="28"/>
          <w:szCs w:val="28"/>
          <w:lang w:val="kk-KZ"/>
        </w:rPr>
        <w:t>]</w:t>
      </w:r>
      <w:r w:rsidR="00D14D1C" w:rsidRPr="00F2330B">
        <w:rPr>
          <w:rFonts w:ascii="Times New Roman" w:hAnsi="Times New Roman"/>
          <w:sz w:val="28"/>
          <w:szCs w:val="28"/>
          <w:lang w:val="kk-KZ"/>
        </w:rPr>
        <w:t xml:space="preserve">. </w:t>
      </w:r>
      <w:bookmarkEnd w:id="130"/>
      <w:bookmarkEnd w:id="131"/>
    </w:p>
    <w:p w14:paraId="60EDA73D" w14:textId="395355DF" w:rsidR="00D14D1C" w:rsidRPr="00F2330B" w:rsidRDefault="00D14D1C" w:rsidP="00A84BFF">
      <w:pPr>
        <w:spacing w:after="0" w:line="240" w:lineRule="auto"/>
        <w:ind w:firstLine="708"/>
        <w:jc w:val="both"/>
        <w:rPr>
          <w:rFonts w:ascii="Times New Roman" w:hAnsi="Times New Roman"/>
          <w:sz w:val="28"/>
          <w:szCs w:val="28"/>
          <w:lang w:val="kk-KZ"/>
        </w:rPr>
      </w:pPr>
      <w:r w:rsidRPr="00F2330B">
        <w:rPr>
          <w:rFonts w:ascii="Times New Roman" w:hAnsi="Times New Roman"/>
          <w:sz w:val="28"/>
          <w:szCs w:val="28"/>
          <w:lang w:val="kk-KZ"/>
        </w:rPr>
        <w:t xml:space="preserve">Алайда аталған бағдарлама нәтижесінде жемісағаш ормандарын қорғауға әзірленген ұсыныстардың бірнеше пунктын </w:t>
      </w:r>
      <w:r w:rsidR="00663258" w:rsidRPr="00F2330B">
        <w:rPr>
          <w:rFonts w:ascii="Times New Roman" w:hAnsi="Times New Roman"/>
          <w:sz w:val="28"/>
          <w:szCs w:val="28"/>
          <w:lang w:val="kk-KZ"/>
        </w:rPr>
        <w:t>академик А. Жанғалиев</w:t>
      </w:r>
      <w:r w:rsidRPr="00F2330B">
        <w:rPr>
          <w:rFonts w:ascii="Times New Roman" w:hAnsi="Times New Roman"/>
          <w:sz w:val="28"/>
          <w:szCs w:val="28"/>
          <w:lang w:val="kk-KZ"/>
        </w:rPr>
        <w:t xml:space="preserve"> құптамады.</w:t>
      </w:r>
      <w:r w:rsidR="00663258" w:rsidRPr="00F2330B">
        <w:rPr>
          <w:rFonts w:ascii="Times New Roman" w:hAnsi="Times New Roman"/>
          <w:sz w:val="28"/>
          <w:szCs w:val="28"/>
          <w:lang w:val="kk-KZ"/>
        </w:rPr>
        <w:t xml:space="preserve"> Олардың бірі – жемісағашты ормандарды қайта қалпына келтіру мақсатында тамырдан кесіп алынған атпа бұтақтарды пайдалану болды. </w:t>
      </w:r>
    </w:p>
    <w:p w14:paraId="739E9E13" w14:textId="0D7547F9" w:rsidR="003155DF" w:rsidRPr="00F2330B" w:rsidRDefault="00185B6A" w:rsidP="00A84BFF">
      <w:pPr>
        <w:spacing w:after="0" w:line="240" w:lineRule="auto"/>
        <w:ind w:firstLine="708"/>
        <w:jc w:val="both"/>
        <w:rPr>
          <w:rFonts w:ascii="Times New Roman" w:hAnsi="Times New Roman"/>
          <w:sz w:val="28"/>
          <w:szCs w:val="28"/>
          <w:lang w:val="kk-KZ"/>
        </w:rPr>
      </w:pPr>
      <w:r w:rsidRPr="00F2330B">
        <w:rPr>
          <w:rFonts w:ascii="Times New Roman" w:hAnsi="Times New Roman"/>
          <w:sz w:val="28"/>
          <w:szCs w:val="28"/>
          <w:lang w:val="kk-KZ"/>
        </w:rPr>
        <w:t>Қазіргі уақытта барлық мемлекеттік жеміс ормандары, әсіресе</w:t>
      </w:r>
      <w:r w:rsidRPr="00F2330B">
        <w:rPr>
          <w:rFonts w:ascii="Times New Roman" w:hAnsi="Times New Roman"/>
          <w:i/>
          <w:sz w:val="28"/>
          <w:szCs w:val="28"/>
          <w:lang w:val="kk-KZ"/>
        </w:rPr>
        <w:t xml:space="preserve"> M. </w:t>
      </w:r>
      <w:r w:rsidR="00EA730A" w:rsidRPr="00F2330B">
        <w:rPr>
          <w:rFonts w:ascii="Times New Roman" w:hAnsi="Times New Roman"/>
          <w:i/>
          <w:sz w:val="28"/>
          <w:szCs w:val="28"/>
          <w:lang w:val="kk-KZ"/>
        </w:rPr>
        <w:t>s</w:t>
      </w:r>
      <w:r w:rsidRPr="00F2330B">
        <w:rPr>
          <w:rFonts w:ascii="Times New Roman" w:hAnsi="Times New Roman"/>
          <w:i/>
          <w:sz w:val="28"/>
          <w:szCs w:val="28"/>
          <w:lang w:val="kk-KZ"/>
        </w:rPr>
        <w:t>iever</w:t>
      </w:r>
      <w:r w:rsidR="009823F3" w:rsidRPr="00F2330B">
        <w:rPr>
          <w:rFonts w:ascii="Times New Roman" w:hAnsi="Times New Roman"/>
          <w:i/>
          <w:sz w:val="28"/>
          <w:szCs w:val="28"/>
          <w:lang w:val="kk-KZ"/>
        </w:rPr>
        <w:t>s</w:t>
      </w:r>
      <w:r w:rsidRPr="00F2330B">
        <w:rPr>
          <w:rFonts w:ascii="Times New Roman" w:hAnsi="Times New Roman"/>
          <w:i/>
          <w:sz w:val="28"/>
          <w:szCs w:val="28"/>
          <w:lang w:val="kk-KZ"/>
        </w:rPr>
        <w:t xml:space="preserve">ii </w:t>
      </w:r>
      <w:r w:rsidRPr="00F2330B">
        <w:rPr>
          <w:rFonts w:ascii="Times New Roman" w:hAnsi="Times New Roman"/>
          <w:sz w:val="28"/>
          <w:szCs w:val="28"/>
          <w:lang w:val="kk-KZ"/>
        </w:rPr>
        <w:t>популяциялары</w:t>
      </w:r>
      <w:r w:rsidR="006C7827" w:rsidRPr="00F2330B">
        <w:rPr>
          <w:rFonts w:ascii="Times New Roman" w:hAnsi="Times New Roman"/>
          <w:sz w:val="28"/>
          <w:szCs w:val="28"/>
          <w:lang w:val="kk-KZ"/>
        </w:rPr>
        <w:t xml:space="preserve"> </w:t>
      </w:r>
      <w:r w:rsidRPr="00F2330B">
        <w:rPr>
          <w:rFonts w:ascii="Times New Roman" w:hAnsi="Times New Roman"/>
          <w:sz w:val="28"/>
          <w:szCs w:val="28"/>
          <w:lang w:val="kk-KZ"/>
        </w:rPr>
        <w:t xml:space="preserve">республикалық маңызы бар ерекше қорғалатын табиғи аумақтарға </w:t>
      </w:r>
      <w:r w:rsidR="00647913" w:rsidRPr="00F2330B">
        <w:rPr>
          <w:rFonts w:ascii="Times New Roman" w:hAnsi="Times New Roman"/>
          <w:sz w:val="28"/>
          <w:szCs w:val="28"/>
          <w:lang w:val="kk-KZ"/>
        </w:rPr>
        <w:t>жатқызылған.</w:t>
      </w:r>
      <w:r w:rsidR="006D6BFF" w:rsidRPr="00F2330B">
        <w:rPr>
          <w:rFonts w:ascii="Times New Roman" w:hAnsi="Times New Roman"/>
          <w:sz w:val="28"/>
          <w:szCs w:val="28"/>
          <w:lang w:val="kk-KZ"/>
        </w:rPr>
        <w:t xml:space="preserve"> </w:t>
      </w:r>
      <w:r w:rsidR="00647913" w:rsidRPr="00F2330B">
        <w:rPr>
          <w:rFonts w:ascii="Times New Roman" w:hAnsi="Times New Roman"/>
          <w:sz w:val="28"/>
          <w:szCs w:val="28"/>
          <w:lang w:val="kk-KZ"/>
        </w:rPr>
        <w:t xml:space="preserve">Атап айтсақ, </w:t>
      </w:r>
      <w:r w:rsidR="009F22C4" w:rsidRPr="00F2330B">
        <w:rPr>
          <w:rFonts w:ascii="Times New Roman" w:hAnsi="Times New Roman"/>
          <w:sz w:val="28"/>
          <w:szCs w:val="28"/>
          <w:lang w:val="kk-KZ"/>
        </w:rPr>
        <w:t>«</w:t>
      </w:r>
      <w:r w:rsidRPr="00F2330B">
        <w:rPr>
          <w:rFonts w:ascii="Times New Roman" w:hAnsi="Times New Roman"/>
          <w:sz w:val="28"/>
          <w:szCs w:val="28"/>
          <w:lang w:val="kk-KZ"/>
        </w:rPr>
        <w:t>Алматы мемлекеттік қорығы</w:t>
      </w:r>
      <w:r w:rsidR="009F22C4" w:rsidRPr="00F2330B">
        <w:rPr>
          <w:rFonts w:ascii="Times New Roman" w:hAnsi="Times New Roman"/>
          <w:sz w:val="28"/>
          <w:szCs w:val="28"/>
          <w:lang w:val="kk-KZ"/>
        </w:rPr>
        <w:t>»</w:t>
      </w:r>
      <w:r w:rsidRPr="00F2330B">
        <w:rPr>
          <w:rFonts w:ascii="Times New Roman" w:hAnsi="Times New Roman"/>
          <w:sz w:val="28"/>
          <w:szCs w:val="28"/>
          <w:lang w:val="kk-KZ"/>
        </w:rPr>
        <w:t xml:space="preserve"> (1931 жылы құрылған), </w:t>
      </w:r>
      <w:r w:rsidR="009F22C4" w:rsidRPr="00F2330B">
        <w:rPr>
          <w:rFonts w:ascii="Times New Roman" w:hAnsi="Times New Roman"/>
          <w:sz w:val="28"/>
          <w:szCs w:val="28"/>
          <w:lang w:val="kk-KZ"/>
        </w:rPr>
        <w:t>«</w:t>
      </w:r>
      <w:r w:rsidRPr="00F2330B">
        <w:rPr>
          <w:rFonts w:ascii="Times New Roman" w:hAnsi="Times New Roman"/>
          <w:sz w:val="28"/>
          <w:szCs w:val="28"/>
          <w:lang w:val="kk-KZ"/>
        </w:rPr>
        <w:t>Іле-Алатау</w:t>
      </w:r>
      <w:r w:rsidR="00093E44">
        <w:rPr>
          <w:rFonts w:ascii="Times New Roman" w:hAnsi="Times New Roman"/>
          <w:sz w:val="28"/>
          <w:szCs w:val="28"/>
          <w:lang w:val="kk-KZ"/>
        </w:rPr>
        <w:t>ы</w:t>
      </w:r>
      <w:r w:rsidR="009F22C4" w:rsidRPr="00F2330B">
        <w:rPr>
          <w:rFonts w:ascii="Times New Roman" w:hAnsi="Times New Roman"/>
          <w:sz w:val="28"/>
          <w:szCs w:val="28"/>
          <w:lang w:val="kk-KZ"/>
        </w:rPr>
        <w:t>»</w:t>
      </w:r>
      <w:r w:rsidRPr="00F2330B">
        <w:rPr>
          <w:rFonts w:ascii="Times New Roman" w:hAnsi="Times New Roman"/>
          <w:sz w:val="28"/>
          <w:szCs w:val="28"/>
          <w:lang w:val="kk-KZ"/>
        </w:rPr>
        <w:t xml:space="preserve"> </w:t>
      </w:r>
      <w:r w:rsidR="009F22C4" w:rsidRPr="00F2330B">
        <w:rPr>
          <w:rFonts w:ascii="Times New Roman" w:hAnsi="Times New Roman"/>
          <w:sz w:val="28"/>
          <w:szCs w:val="28"/>
          <w:lang w:val="kk-KZ"/>
        </w:rPr>
        <w:t xml:space="preserve">мемлекеттік </w:t>
      </w:r>
      <w:r w:rsidRPr="00F2330B">
        <w:rPr>
          <w:rFonts w:ascii="Times New Roman" w:hAnsi="Times New Roman"/>
          <w:sz w:val="28"/>
          <w:szCs w:val="28"/>
          <w:lang w:val="kk-KZ"/>
        </w:rPr>
        <w:t>ұлттық табиғи паркі (1996 ж)</w:t>
      </w:r>
      <w:r w:rsidR="00875156" w:rsidRPr="00F2330B">
        <w:rPr>
          <w:rFonts w:ascii="Times New Roman" w:hAnsi="Times New Roman"/>
          <w:sz w:val="28"/>
          <w:szCs w:val="28"/>
          <w:lang w:val="kk-KZ"/>
        </w:rPr>
        <w:t>,</w:t>
      </w:r>
      <w:r w:rsidRPr="00F2330B">
        <w:rPr>
          <w:rFonts w:ascii="Times New Roman" w:hAnsi="Times New Roman"/>
          <w:sz w:val="28"/>
          <w:szCs w:val="28"/>
          <w:lang w:val="kk-KZ"/>
        </w:rPr>
        <w:t xml:space="preserve"> </w:t>
      </w:r>
      <w:r w:rsidR="009F22C4" w:rsidRPr="00F2330B">
        <w:rPr>
          <w:rFonts w:ascii="Times New Roman" w:hAnsi="Times New Roman"/>
          <w:sz w:val="28"/>
          <w:szCs w:val="28"/>
          <w:lang w:val="kk-KZ"/>
        </w:rPr>
        <w:t>«Сайрам-Өгем» мемлекеттік ұлттық табиғи саябағы (2006 ж), «</w:t>
      </w:r>
      <w:r w:rsidR="00504E9F">
        <w:rPr>
          <w:rFonts w:ascii="Times New Roman" w:hAnsi="Times New Roman"/>
          <w:sz w:val="28"/>
          <w:szCs w:val="28"/>
          <w:lang w:val="kk-KZ"/>
        </w:rPr>
        <w:t xml:space="preserve">Жоңғар </w:t>
      </w:r>
      <w:r w:rsidRPr="00F2330B">
        <w:rPr>
          <w:rFonts w:ascii="Times New Roman" w:hAnsi="Times New Roman"/>
          <w:sz w:val="28"/>
          <w:szCs w:val="28"/>
          <w:lang w:val="kk-KZ"/>
        </w:rPr>
        <w:t>Алатау</w:t>
      </w:r>
      <w:r w:rsidR="00093E44">
        <w:rPr>
          <w:rFonts w:ascii="Times New Roman" w:hAnsi="Times New Roman"/>
          <w:sz w:val="28"/>
          <w:szCs w:val="28"/>
          <w:lang w:val="kk-KZ"/>
        </w:rPr>
        <w:t>ы</w:t>
      </w:r>
      <w:r w:rsidR="009F22C4" w:rsidRPr="00F2330B">
        <w:rPr>
          <w:rFonts w:ascii="Times New Roman" w:hAnsi="Times New Roman"/>
          <w:sz w:val="28"/>
          <w:szCs w:val="28"/>
          <w:lang w:val="kk-KZ"/>
        </w:rPr>
        <w:t>»</w:t>
      </w:r>
      <w:r w:rsidRPr="00F2330B">
        <w:rPr>
          <w:rFonts w:ascii="Times New Roman" w:hAnsi="Times New Roman"/>
          <w:sz w:val="28"/>
          <w:szCs w:val="28"/>
          <w:lang w:val="kk-KZ"/>
        </w:rPr>
        <w:t xml:space="preserve"> </w:t>
      </w:r>
      <w:bookmarkStart w:id="132" w:name="_Hlk132958726"/>
      <w:r w:rsidRPr="00F2330B">
        <w:rPr>
          <w:rFonts w:ascii="Times New Roman" w:hAnsi="Times New Roman"/>
          <w:sz w:val="28"/>
          <w:szCs w:val="28"/>
          <w:lang w:val="kk-KZ"/>
        </w:rPr>
        <w:t xml:space="preserve">мемлекеттік ұлттық табиғи саябағы </w:t>
      </w:r>
      <w:bookmarkEnd w:id="132"/>
      <w:r w:rsidRPr="00F2330B">
        <w:rPr>
          <w:rFonts w:ascii="Times New Roman" w:hAnsi="Times New Roman"/>
          <w:sz w:val="28"/>
          <w:szCs w:val="28"/>
          <w:lang w:val="kk-KZ"/>
        </w:rPr>
        <w:t>(2010 ж)</w:t>
      </w:r>
      <w:r w:rsidR="00647913" w:rsidRPr="00F2330B">
        <w:rPr>
          <w:rFonts w:ascii="Times New Roman" w:hAnsi="Times New Roman"/>
          <w:sz w:val="28"/>
          <w:szCs w:val="28"/>
          <w:lang w:val="kk-KZ"/>
        </w:rPr>
        <w:t xml:space="preserve">, </w:t>
      </w:r>
      <w:r w:rsidR="009F22C4" w:rsidRPr="00F2330B">
        <w:rPr>
          <w:rFonts w:ascii="Times New Roman" w:hAnsi="Times New Roman"/>
          <w:sz w:val="28"/>
          <w:szCs w:val="28"/>
          <w:lang w:val="kk-KZ"/>
        </w:rPr>
        <w:t xml:space="preserve">«Тарбағатай» мемлекеттік ұлттық табиғи саябағы (2018 </w:t>
      </w:r>
      <w:r w:rsidR="00093E44">
        <w:rPr>
          <w:rFonts w:ascii="Times New Roman" w:hAnsi="Times New Roman"/>
          <w:sz w:val="28"/>
          <w:szCs w:val="28"/>
          <w:lang w:val="kk-KZ"/>
        </w:rPr>
        <w:t>ж</w:t>
      </w:r>
      <w:r w:rsidR="009F22C4" w:rsidRPr="00F2330B">
        <w:rPr>
          <w:rFonts w:ascii="Times New Roman" w:hAnsi="Times New Roman"/>
          <w:sz w:val="28"/>
          <w:szCs w:val="28"/>
          <w:lang w:val="kk-KZ"/>
        </w:rPr>
        <w:t>)</w:t>
      </w:r>
      <w:r w:rsidRPr="00F2330B">
        <w:rPr>
          <w:rFonts w:ascii="Times New Roman" w:hAnsi="Times New Roman"/>
          <w:sz w:val="28"/>
          <w:szCs w:val="28"/>
          <w:lang w:val="kk-KZ"/>
        </w:rPr>
        <w:t>.</w:t>
      </w:r>
      <w:r w:rsidR="009F22C4" w:rsidRPr="00F2330B">
        <w:rPr>
          <w:rFonts w:ascii="Times New Roman" w:hAnsi="Times New Roman"/>
          <w:sz w:val="28"/>
          <w:szCs w:val="28"/>
          <w:lang w:val="kk-KZ"/>
        </w:rPr>
        <w:t xml:space="preserve"> </w:t>
      </w:r>
      <w:r w:rsidR="00AF0F56" w:rsidRPr="00F2330B">
        <w:rPr>
          <w:rFonts w:ascii="Times New Roman" w:hAnsi="Times New Roman"/>
          <w:sz w:val="28"/>
          <w:szCs w:val="28"/>
          <w:lang w:val="kk-KZ"/>
        </w:rPr>
        <w:t>Аталған аймақ</w:t>
      </w:r>
      <w:r w:rsidR="00EE733A" w:rsidRPr="00F2330B">
        <w:rPr>
          <w:rFonts w:ascii="Times New Roman" w:hAnsi="Times New Roman"/>
          <w:sz w:val="28"/>
          <w:szCs w:val="28"/>
          <w:lang w:val="kk-KZ"/>
        </w:rPr>
        <w:t>тард</w:t>
      </w:r>
      <w:r w:rsidR="00AF0F56" w:rsidRPr="00F2330B">
        <w:rPr>
          <w:rFonts w:ascii="Times New Roman" w:hAnsi="Times New Roman"/>
          <w:sz w:val="28"/>
          <w:szCs w:val="28"/>
          <w:lang w:val="kk-KZ"/>
        </w:rPr>
        <w:t>а жеміс ағаш</w:t>
      </w:r>
      <w:r w:rsidR="00EE733A" w:rsidRPr="00F2330B">
        <w:rPr>
          <w:rFonts w:ascii="Times New Roman" w:hAnsi="Times New Roman"/>
          <w:sz w:val="28"/>
          <w:szCs w:val="28"/>
          <w:lang w:val="kk-KZ"/>
        </w:rPr>
        <w:t>тары</w:t>
      </w:r>
      <w:r w:rsidR="00AF0F56" w:rsidRPr="00F2330B">
        <w:rPr>
          <w:rFonts w:ascii="Times New Roman" w:hAnsi="Times New Roman"/>
          <w:sz w:val="28"/>
          <w:szCs w:val="28"/>
          <w:lang w:val="kk-KZ"/>
        </w:rPr>
        <w:t xml:space="preserve"> түрлерінің таралу</w:t>
      </w:r>
      <w:r w:rsidR="00546577" w:rsidRPr="00F2330B">
        <w:rPr>
          <w:rFonts w:ascii="Times New Roman" w:hAnsi="Times New Roman"/>
          <w:sz w:val="28"/>
          <w:szCs w:val="28"/>
          <w:lang w:val="kk-KZ"/>
        </w:rPr>
        <w:t xml:space="preserve"> аймағы</w:t>
      </w:r>
      <w:r w:rsidR="00AF0F56" w:rsidRPr="00F2330B">
        <w:rPr>
          <w:rFonts w:ascii="Times New Roman" w:hAnsi="Times New Roman"/>
          <w:sz w:val="28"/>
          <w:szCs w:val="28"/>
          <w:lang w:val="kk-KZ"/>
        </w:rPr>
        <w:t xml:space="preserve"> </w:t>
      </w:r>
      <w:r w:rsidR="00875156" w:rsidRPr="00F2330B">
        <w:rPr>
          <w:rFonts w:ascii="Times New Roman" w:hAnsi="Times New Roman"/>
          <w:sz w:val="28"/>
          <w:szCs w:val="28"/>
          <w:lang w:val="kk-KZ"/>
        </w:rPr>
        <w:t xml:space="preserve">80 573 га </w:t>
      </w:r>
      <w:r w:rsidR="00546577" w:rsidRPr="00F2330B">
        <w:rPr>
          <w:rFonts w:ascii="Times New Roman" w:hAnsi="Times New Roman"/>
          <w:sz w:val="28"/>
          <w:szCs w:val="28"/>
          <w:lang w:val="kk-KZ"/>
        </w:rPr>
        <w:t>ауданды алып жатыр</w:t>
      </w:r>
      <w:r w:rsidR="00AF0F56" w:rsidRPr="00F2330B">
        <w:rPr>
          <w:rFonts w:ascii="Times New Roman" w:hAnsi="Times New Roman"/>
          <w:sz w:val="28"/>
          <w:szCs w:val="28"/>
          <w:lang w:val="kk-KZ"/>
        </w:rPr>
        <w:t xml:space="preserve">. </w:t>
      </w:r>
    </w:p>
    <w:p w14:paraId="70B10AEE" w14:textId="77EB2A44" w:rsidR="00AF0F56" w:rsidRPr="00F2330B" w:rsidRDefault="00504E9F" w:rsidP="00A84BFF">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 xml:space="preserve">Жоңғар </w:t>
      </w:r>
      <w:r w:rsidR="00AF0F56" w:rsidRPr="00F2330B">
        <w:rPr>
          <w:rFonts w:ascii="Times New Roman" w:hAnsi="Times New Roman"/>
          <w:sz w:val="28"/>
          <w:szCs w:val="28"/>
          <w:lang w:val="kk-KZ"/>
        </w:rPr>
        <w:t>Алатау</w:t>
      </w:r>
      <w:r w:rsidR="00A71AC0">
        <w:rPr>
          <w:rFonts w:ascii="Times New Roman" w:hAnsi="Times New Roman"/>
          <w:sz w:val="28"/>
          <w:szCs w:val="28"/>
          <w:lang w:val="kk-KZ"/>
        </w:rPr>
        <w:t>ы</w:t>
      </w:r>
      <w:r w:rsidR="00AF0F56" w:rsidRPr="00F2330B">
        <w:rPr>
          <w:rFonts w:ascii="Times New Roman" w:hAnsi="Times New Roman"/>
          <w:sz w:val="28"/>
          <w:szCs w:val="28"/>
          <w:lang w:val="kk-KZ"/>
        </w:rPr>
        <w:t xml:space="preserve"> </w:t>
      </w:r>
      <w:r w:rsidR="00875156" w:rsidRPr="00F2330B">
        <w:rPr>
          <w:rFonts w:ascii="Times New Roman" w:hAnsi="Times New Roman"/>
          <w:sz w:val="28"/>
          <w:szCs w:val="28"/>
          <w:lang w:val="kk-KZ"/>
        </w:rPr>
        <w:t>М</w:t>
      </w:r>
      <w:r w:rsidR="00AF0F56" w:rsidRPr="00F2330B">
        <w:rPr>
          <w:rFonts w:ascii="Times New Roman" w:hAnsi="Times New Roman"/>
          <w:sz w:val="28"/>
          <w:szCs w:val="28"/>
          <w:lang w:val="kk-KZ"/>
        </w:rPr>
        <w:t xml:space="preserve">емлекеттік ұлттық табиғи паркінде </w:t>
      </w:r>
      <w:r w:rsidR="00875156" w:rsidRPr="00F2330B">
        <w:rPr>
          <w:rFonts w:ascii="Times New Roman" w:hAnsi="Times New Roman"/>
          <w:sz w:val="28"/>
          <w:szCs w:val="28"/>
          <w:lang w:val="kk-KZ"/>
        </w:rPr>
        <w:t xml:space="preserve">аттестациядан өткен және орман селекциялық-генетикалық объектілерінің мемлекеттік тізіміне </w:t>
      </w:r>
      <w:bookmarkStart w:id="133" w:name="_Hlk135402884"/>
      <w:r w:rsidR="00875156" w:rsidRPr="00F2330B">
        <w:rPr>
          <w:rFonts w:ascii="Times New Roman" w:hAnsi="Times New Roman"/>
          <w:sz w:val="28"/>
          <w:szCs w:val="28"/>
          <w:lang w:val="kk-KZ"/>
        </w:rPr>
        <w:lastRenderedPageBreak/>
        <w:t xml:space="preserve">енгізілген </w:t>
      </w:r>
      <w:r w:rsidR="001D40EC" w:rsidRPr="00F2330B">
        <w:rPr>
          <w:rFonts w:ascii="Times New Roman" w:hAnsi="Times New Roman"/>
          <w:sz w:val="28"/>
          <w:szCs w:val="28"/>
          <w:lang w:val="kk-KZ"/>
        </w:rPr>
        <w:t xml:space="preserve">жабайы алма мен өрік </w:t>
      </w:r>
      <w:r w:rsidR="00875156" w:rsidRPr="00F2330B">
        <w:rPr>
          <w:rFonts w:ascii="Times New Roman" w:hAnsi="Times New Roman"/>
          <w:sz w:val="28"/>
          <w:szCs w:val="28"/>
          <w:lang w:val="kk-KZ"/>
        </w:rPr>
        <w:t>қорықтар</w:t>
      </w:r>
      <w:r w:rsidR="001D40EC" w:rsidRPr="00F2330B">
        <w:rPr>
          <w:rFonts w:ascii="Times New Roman" w:hAnsi="Times New Roman"/>
          <w:sz w:val="28"/>
          <w:szCs w:val="28"/>
          <w:lang w:val="kk-KZ"/>
        </w:rPr>
        <w:t>ының</w:t>
      </w:r>
      <w:r w:rsidR="00875156" w:rsidRPr="00F2330B">
        <w:rPr>
          <w:rFonts w:ascii="Times New Roman" w:hAnsi="Times New Roman"/>
          <w:sz w:val="28"/>
          <w:szCs w:val="28"/>
          <w:lang w:val="kk-KZ"/>
        </w:rPr>
        <w:t xml:space="preserve"> жалпы ауданы 510 гектарды құрады [</w:t>
      </w:r>
      <w:r w:rsidR="00B13C19" w:rsidRPr="00F2330B">
        <w:rPr>
          <w:rFonts w:ascii="Times New Roman" w:hAnsi="Times New Roman"/>
          <w:sz w:val="28"/>
          <w:szCs w:val="28"/>
          <w:lang w:val="kk-KZ"/>
        </w:rPr>
        <w:t>8</w:t>
      </w:r>
      <w:r w:rsidR="00FB3810">
        <w:rPr>
          <w:rFonts w:ascii="Times New Roman" w:hAnsi="Times New Roman"/>
          <w:sz w:val="28"/>
          <w:szCs w:val="28"/>
          <w:lang w:val="kk-KZ"/>
        </w:rPr>
        <w:t>9</w:t>
      </w:r>
      <w:r w:rsidR="00875156" w:rsidRPr="00F2330B">
        <w:rPr>
          <w:rFonts w:ascii="Times New Roman" w:hAnsi="Times New Roman"/>
          <w:sz w:val="28"/>
          <w:szCs w:val="28"/>
          <w:lang w:val="kk-KZ"/>
        </w:rPr>
        <w:t xml:space="preserve">]. </w:t>
      </w:r>
    </w:p>
    <w:p w14:paraId="7C6622E1" w14:textId="6BEDDFED" w:rsidR="00BB4476" w:rsidRDefault="00894E10" w:rsidP="00A84BFF">
      <w:pPr>
        <w:spacing w:after="0" w:line="240" w:lineRule="auto"/>
        <w:ind w:firstLine="708"/>
        <w:jc w:val="both"/>
        <w:rPr>
          <w:rFonts w:ascii="Times New Roman" w:hAnsi="Times New Roman"/>
          <w:i/>
          <w:sz w:val="28"/>
          <w:szCs w:val="28"/>
          <w:lang w:val="kk-KZ"/>
        </w:rPr>
      </w:pPr>
      <w:r w:rsidRPr="00F2330B">
        <w:rPr>
          <w:rFonts w:ascii="Times New Roman" w:hAnsi="Times New Roman"/>
          <w:sz w:val="28"/>
          <w:szCs w:val="28"/>
          <w:lang w:val="kk-KZ"/>
        </w:rPr>
        <w:t>Экспедициялық және селекциялы</w:t>
      </w:r>
      <w:r w:rsidR="00A71AC0">
        <w:rPr>
          <w:rFonts w:ascii="Times New Roman" w:hAnsi="Times New Roman"/>
          <w:sz w:val="28"/>
          <w:szCs w:val="28"/>
          <w:lang w:val="kk-KZ"/>
        </w:rPr>
        <w:t>қ</w:t>
      </w:r>
      <w:r w:rsidRPr="00F2330B">
        <w:rPr>
          <w:rFonts w:ascii="Times New Roman" w:hAnsi="Times New Roman"/>
          <w:sz w:val="28"/>
          <w:szCs w:val="28"/>
          <w:lang w:val="kk-KZ"/>
        </w:rPr>
        <w:t>-генетикалық зерттеулермен қатар жабайы алма жемістеріне ұзақ мерзімді биохимиялық талдау жүргізілді.</w:t>
      </w:r>
      <w:r w:rsidR="00CF2C18" w:rsidRPr="00F2330B">
        <w:rPr>
          <w:rFonts w:ascii="Times New Roman" w:hAnsi="Times New Roman"/>
          <w:sz w:val="28"/>
          <w:szCs w:val="28"/>
          <w:lang w:val="kk-KZ"/>
        </w:rPr>
        <w:t xml:space="preserve"> </w:t>
      </w:r>
      <w:r w:rsidR="00371896" w:rsidRPr="00F2330B">
        <w:rPr>
          <w:rFonts w:ascii="Times New Roman" w:hAnsi="Times New Roman"/>
          <w:sz w:val="28"/>
          <w:szCs w:val="28"/>
          <w:lang w:val="kk-KZ"/>
        </w:rPr>
        <w:t xml:space="preserve">Зерттеу нәтижесінде </w:t>
      </w:r>
      <w:r w:rsidR="001B6764" w:rsidRPr="00F2330B">
        <w:rPr>
          <w:rFonts w:ascii="Times New Roman" w:hAnsi="Times New Roman"/>
          <w:sz w:val="28"/>
          <w:szCs w:val="28"/>
          <w:lang w:val="kk-KZ"/>
        </w:rPr>
        <w:t xml:space="preserve">Іле және </w:t>
      </w:r>
      <w:r w:rsidR="00504E9F">
        <w:rPr>
          <w:rFonts w:ascii="Times New Roman" w:hAnsi="Times New Roman"/>
          <w:sz w:val="28"/>
          <w:szCs w:val="28"/>
          <w:lang w:val="kk-KZ"/>
        </w:rPr>
        <w:t>Жоңғар</w:t>
      </w:r>
      <w:r w:rsidR="001B6764" w:rsidRPr="00F2330B">
        <w:rPr>
          <w:rFonts w:ascii="Times New Roman" w:hAnsi="Times New Roman"/>
          <w:sz w:val="28"/>
          <w:szCs w:val="28"/>
          <w:lang w:val="kk-KZ"/>
        </w:rPr>
        <w:t xml:space="preserve"> Алатауынан жиналған жабайы алма</w:t>
      </w:r>
      <w:r w:rsidR="00371896" w:rsidRPr="00F2330B">
        <w:rPr>
          <w:rFonts w:ascii="Times New Roman" w:hAnsi="Times New Roman"/>
          <w:sz w:val="28"/>
          <w:szCs w:val="28"/>
          <w:lang w:val="kk-KZ"/>
        </w:rPr>
        <w:t>ның</w:t>
      </w:r>
      <w:r w:rsidR="001B6764" w:rsidRPr="00F2330B">
        <w:rPr>
          <w:rFonts w:ascii="Times New Roman" w:hAnsi="Times New Roman"/>
          <w:sz w:val="28"/>
          <w:szCs w:val="28"/>
          <w:lang w:val="kk-KZ"/>
        </w:rPr>
        <w:t xml:space="preserve"> </w:t>
      </w:r>
      <w:r w:rsidR="00371896" w:rsidRPr="00F2330B">
        <w:rPr>
          <w:rFonts w:ascii="Times New Roman" w:hAnsi="Times New Roman"/>
          <w:sz w:val="28"/>
          <w:szCs w:val="28"/>
          <w:lang w:val="kk-KZ"/>
        </w:rPr>
        <w:t xml:space="preserve">құрамында </w:t>
      </w:r>
      <w:r w:rsidR="001B6764" w:rsidRPr="00F2330B">
        <w:rPr>
          <w:rFonts w:ascii="Times New Roman" w:hAnsi="Times New Roman"/>
          <w:sz w:val="28"/>
          <w:szCs w:val="28"/>
          <w:lang w:val="kk-KZ"/>
        </w:rPr>
        <w:t>биологиялық белсенді заттар</w:t>
      </w:r>
      <w:r w:rsidR="00371896" w:rsidRPr="00F2330B">
        <w:rPr>
          <w:rFonts w:ascii="Times New Roman" w:hAnsi="Times New Roman"/>
          <w:sz w:val="28"/>
          <w:szCs w:val="28"/>
          <w:lang w:val="kk-KZ"/>
        </w:rPr>
        <w:t>дың</w:t>
      </w:r>
      <w:r w:rsidR="001B6764" w:rsidRPr="00F2330B">
        <w:rPr>
          <w:rFonts w:ascii="Times New Roman" w:hAnsi="Times New Roman"/>
          <w:sz w:val="28"/>
          <w:szCs w:val="28"/>
          <w:lang w:val="kk-KZ"/>
        </w:rPr>
        <w:t>, дәрумендер мен микроэлементтер</w:t>
      </w:r>
      <w:r w:rsidR="00371896" w:rsidRPr="00F2330B">
        <w:rPr>
          <w:rFonts w:ascii="Times New Roman" w:hAnsi="Times New Roman"/>
          <w:sz w:val="28"/>
          <w:szCs w:val="28"/>
          <w:lang w:val="kk-KZ"/>
        </w:rPr>
        <w:t>дің жинақталуы,</w:t>
      </w:r>
      <w:r w:rsidR="001B6764" w:rsidRPr="00F2330B">
        <w:rPr>
          <w:rFonts w:ascii="Times New Roman" w:hAnsi="Times New Roman"/>
          <w:sz w:val="28"/>
          <w:szCs w:val="28"/>
          <w:lang w:val="kk-KZ"/>
        </w:rPr>
        <w:t xml:space="preserve"> </w:t>
      </w:r>
      <w:r w:rsidR="00371896" w:rsidRPr="00F2330B">
        <w:rPr>
          <w:rFonts w:ascii="Times New Roman" w:hAnsi="Times New Roman"/>
          <w:sz w:val="28"/>
          <w:szCs w:val="28"/>
          <w:lang w:val="kk-KZ"/>
        </w:rPr>
        <w:t>сонымен қатар, олардың</w:t>
      </w:r>
      <w:r w:rsidR="00CF2C18" w:rsidRPr="00F2330B">
        <w:rPr>
          <w:rFonts w:ascii="Times New Roman" w:hAnsi="Times New Roman"/>
          <w:sz w:val="28"/>
          <w:szCs w:val="28"/>
          <w:lang w:val="kk-KZ"/>
        </w:rPr>
        <w:t xml:space="preserve"> химиялық құрамы экологиялық жағдайларға </w:t>
      </w:r>
      <w:r w:rsidR="001B6764" w:rsidRPr="00F2330B">
        <w:rPr>
          <w:rFonts w:ascii="Times New Roman" w:hAnsi="Times New Roman"/>
          <w:sz w:val="28"/>
          <w:szCs w:val="28"/>
          <w:lang w:val="kk-KZ"/>
        </w:rPr>
        <w:t xml:space="preserve">(өсу орны, жауын-шашын мөлшері, ауа температурасы) </w:t>
      </w:r>
      <w:r w:rsidR="00CF2C18" w:rsidRPr="00F2330B">
        <w:rPr>
          <w:rFonts w:ascii="Times New Roman" w:hAnsi="Times New Roman"/>
          <w:sz w:val="28"/>
          <w:szCs w:val="28"/>
          <w:lang w:val="kk-KZ"/>
        </w:rPr>
        <w:t>байланысты екендігі анықталды</w:t>
      </w:r>
      <w:r w:rsidR="001B6764" w:rsidRPr="00F2330B">
        <w:rPr>
          <w:rFonts w:ascii="Times New Roman" w:hAnsi="Times New Roman"/>
          <w:sz w:val="28"/>
          <w:szCs w:val="28"/>
          <w:lang w:val="kk-KZ"/>
        </w:rPr>
        <w:t xml:space="preserve"> </w:t>
      </w:r>
      <w:bookmarkStart w:id="134" w:name="_Hlk137048483"/>
      <w:r w:rsidR="001B6764" w:rsidRPr="00F2330B">
        <w:rPr>
          <w:rFonts w:ascii="Times New Roman" w:hAnsi="Times New Roman"/>
          <w:sz w:val="28"/>
          <w:szCs w:val="28"/>
          <w:lang w:val="kk-KZ"/>
        </w:rPr>
        <w:t>[8</w:t>
      </w:r>
      <w:r w:rsidR="00FB3810">
        <w:rPr>
          <w:rFonts w:ascii="Times New Roman" w:hAnsi="Times New Roman"/>
          <w:sz w:val="28"/>
          <w:szCs w:val="28"/>
          <w:lang w:val="kk-KZ"/>
        </w:rPr>
        <w:t>3</w:t>
      </w:r>
      <w:r w:rsidR="001B6764" w:rsidRPr="00F2330B">
        <w:rPr>
          <w:rFonts w:ascii="Times New Roman" w:hAnsi="Times New Roman"/>
          <w:sz w:val="28"/>
          <w:szCs w:val="28"/>
          <w:lang w:val="kk-KZ"/>
        </w:rPr>
        <w:t>]</w:t>
      </w:r>
      <w:r w:rsidR="00CF2C18" w:rsidRPr="00F2330B">
        <w:rPr>
          <w:rFonts w:ascii="Times New Roman" w:hAnsi="Times New Roman"/>
          <w:sz w:val="28"/>
          <w:szCs w:val="28"/>
          <w:lang w:val="kk-KZ"/>
        </w:rPr>
        <w:t xml:space="preserve">. </w:t>
      </w:r>
      <w:bookmarkEnd w:id="134"/>
      <w:r w:rsidR="00546577" w:rsidRPr="00F2330B">
        <w:rPr>
          <w:rFonts w:ascii="Times New Roman" w:hAnsi="Times New Roman"/>
          <w:sz w:val="28"/>
          <w:szCs w:val="28"/>
          <w:lang w:val="kk-KZ"/>
        </w:rPr>
        <w:t>А.Д. Жанғалиевтің (1969) [</w:t>
      </w:r>
      <w:r w:rsidR="00FB3810">
        <w:rPr>
          <w:rFonts w:ascii="Times New Roman" w:hAnsi="Times New Roman"/>
          <w:sz w:val="28"/>
          <w:szCs w:val="28"/>
          <w:lang w:val="kk-KZ"/>
        </w:rPr>
        <w:t>90</w:t>
      </w:r>
      <w:r w:rsidR="00546577" w:rsidRPr="00F2330B">
        <w:rPr>
          <w:rFonts w:ascii="Times New Roman" w:hAnsi="Times New Roman"/>
          <w:sz w:val="28"/>
          <w:szCs w:val="28"/>
          <w:lang w:val="kk-KZ"/>
        </w:rPr>
        <w:t xml:space="preserve">] </w:t>
      </w:r>
      <w:r w:rsidR="00E77FC6" w:rsidRPr="00F2330B">
        <w:rPr>
          <w:rFonts w:ascii="Times New Roman" w:hAnsi="Times New Roman"/>
          <w:sz w:val="28"/>
          <w:szCs w:val="28"/>
          <w:lang w:val="kk-KZ"/>
        </w:rPr>
        <w:t xml:space="preserve">мәлімдеуі бойынша, </w:t>
      </w:r>
      <w:r w:rsidR="00504E9F">
        <w:rPr>
          <w:rFonts w:ascii="Times New Roman" w:hAnsi="Times New Roman"/>
          <w:sz w:val="28"/>
          <w:szCs w:val="28"/>
          <w:lang w:val="kk-KZ"/>
        </w:rPr>
        <w:t>Жоңғар</w:t>
      </w:r>
      <w:r w:rsidR="00A57A56">
        <w:rPr>
          <w:rFonts w:ascii="Times New Roman" w:hAnsi="Times New Roman"/>
          <w:sz w:val="28"/>
          <w:szCs w:val="28"/>
          <w:lang w:val="kk-KZ"/>
        </w:rPr>
        <w:t xml:space="preserve"> (Жетісу)</w:t>
      </w:r>
      <w:r w:rsidR="00E77FC6" w:rsidRPr="00F2330B">
        <w:rPr>
          <w:rFonts w:ascii="Times New Roman" w:hAnsi="Times New Roman"/>
          <w:sz w:val="28"/>
          <w:szCs w:val="28"/>
          <w:lang w:val="kk-KZ"/>
        </w:rPr>
        <w:t xml:space="preserve"> Алатауының табиғи жағдайы алма жемістерінде қанттар мен С дәруменінің жиналықталуы Іле Алатауы алмаларына қарағанда қарқынды жүреді. </w:t>
      </w:r>
      <w:r w:rsidR="00371896" w:rsidRPr="00F2330B">
        <w:rPr>
          <w:rFonts w:ascii="Times New Roman" w:hAnsi="Times New Roman"/>
          <w:sz w:val="28"/>
          <w:szCs w:val="28"/>
          <w:lang w:val="kk-KZ"/>
        </w:rPr>
        <w:t>Алынған нәтижелер негізінде жабайы алма жемістері жеміс өңдеу өнеркәсібінің талаптарына сай және кондитерлік, консервілеу кәсіпорындары мен жеміс-жидек шырындары</w:t>
      </w:r>
      <w:r w:rsidR="00E77FC6" w:rsidRPr="00F2330B">
        <w:rPr>
          <w:rFonts w:ascii="Times New Roman" w:hAnsi="Times New Roman"/>
          <w:sz w:val="28"/>
          <w:szCs w:val="28"/>
          <w:lang w:val="kk-KZ"/>
        </w:rPr>
        <w:t>н алу</w:t>
      </w:r>
      <w:r w:rsidR="00371896" w:rsidRPr="00F2330B">
        <w:rPr>
          <w:rFonts w:ascii="Times New Roman" w:hAnsi="Times New Roman"/>
          <w:sz w:val="28"/>
          <w:szCs w:val="28"/>
          <w:lang w:val="kk-KZ"/>
        </w:rPr>
        <w:t xml:space="preserve"> үшін қосымша шикізат көзі бола алады деген қорытындыға келді.</w:t>
      </w:r>
      <w:r w:rsidR="00E77FC6" w:rsidRPr="00F2330B">
        <w:rPr>
          <w:rFonts w:ascii="Times New Roman" w:hAnsi="Times New Roman"/>
          <w:sz w:val="28"/>
          <w:szCs w:val="28"/>
          <w:lang w:val="kk-KZ"/>
        </w:rPr>
        <w:t xml:space="preserve"> Ал мәдени сұрыптармен салыстырғанда </w:t>
      </w:r>
      <w:r w:rsidR="003155DF" w:rsidRPr="00F2330B">
        <w:rPr>
          <w:rFonts w:ascii="Times New Roman" w:hAnsi="Times New Roman"/>
          <w:sz w:val="28"/>
          <w:szCs w:val="28"/>
          <w:lang w:val="kk-KZ"/>
        </w:rPr>
        <w:t xml:space="preserve">табиғи ортадан іріктелген жемістердің құрамындағы С дәруменінің мөлшері 2,5 есеге жуық, ал Р - белсенді заттардың мөлшері 7,7 есе жоғары екенін көрсетті </w:t>
      </w:r>
      <w:r w:rsidR="00A164D5" w:rsidRPr="00F2330B">
        <w:rPr>
          <w:rFonts w:ascii="Times New Roman" w:hAnsi="Times New Roman"/>
          <w:sz w:val="28"/>
          <w:szCs w:val="28"/>
          <w:lang w:val="kk-KZ"/>
        </w:rPr>
        <w:t>[</w:t>
      </w:r>
      <w:r w:rsidR="00FB3810">
        <w:rPr>
          <w:rFonts w:ascii="Times New Roman" w:hAnsi="Times New Roman"/>
          <w:sz w:val="28"/>
          <w:szCs w:val="28"/>
          <w:lang w:val="kk-KZ"/>
        </w:rPr>
        <w:t>90</w:t>
      </w:r>
      <w:r w:rsidR="00A164D5" w:rsidRPr="00F2330B">
        <w:rPr>
          <w:rFonts w:ascii="Times New Roman" w:hAnsi="Times New Roman"/>
          <w:sz w:val="28"/>
          <w:szCs w:val="28"/>
          <w:lang w:val="kk-KZ"/>
        </w:rPr>
        <w:t xml:space="preserve">]. </w:t>
      </w:r>
    </w:p>
    <w:p w14:paraId="24FDFA95" w14:textId="3A662A00" w:rsidR="00546577" w:rsidRPr="00F2330B" w:rsidRDefault="00546577" w:rsidP="00A84BFF">
      <w:pPr>
        <w:spacing w:after="0" w:line="240" w:lineRule="auto"/>
        <w:ind w:firstLine="708"/>
        <w:jc w:val="both"/>
        <w:rPr>
          <w:rFonts w:ascii="Times New Roman" w:hAnsi="Times New Roman"/>
          <w:sz w:val="28"/>
          <w:szCs w:val="28"/>
          <w:lang w:val="kk-KZ"/>
        </w:rPr>
      </w:pPr>
      <w:r w:rsidRPr="00F2330B">
        <w:rPr>
          <w:rFonts w:ascii="Times New Roman" w:hAnsi="Times New Roman"/>
          <w:i/>
          <w:sz w:val="28"/>
          <w:szCs w:val="28"/>
          <w:lang w:val="kk-KZ"/>
        </w:rPr>
        <w:t>Алма ормандарының жастық құрылымы.</w:t>
      </w:r>
      <w:r w:rsidRPr="00F2330B">
        <w:rPr>
          <w:rFonts w:ascii="Times New Roman" w:hAnsi="Times New Roman"/>
          <w:sz w:val="28"/>
          <w:szCs w:val="28"/>
          <w:lang w:val="kk-KZ"/>
        </w:rPr>
        <w:t>Табиғи ормандарды сақтауда үлкен мәселенің бірі – жастық құрылымының бұзылуы. Орман ғылымының ең маңызды аспектісі – орманның табиғи қайта қалпына келу үрдісін және өспе өсімдіктердің дамуына әсер ететін факторларды зерттеу. Жемісті өсімдіктер белдеуінің ормандарында өспе өсімдіктердің таралу ерекшеліктерін анықтау және ағаштардың тіршілік жағдайын талдау алма популяциясының одан әрі өмір сүруін, сондай-ақ сукцессияның ықтимал бағыттарын болжауға мүмкіндік береді.</w:t>
      </w:r>
    </w:p>
    <w:p w14:paraId="3E82ED03" w14:textId="470548B1" w:rsidR="00546577" w:rsidRPr="00F2330B" w:rsidRDefault="00546577" w:rsidP="00A84BFF">
      <w:pPr>
        <w:spacing w:after="0" w:line="240" w:lineRule="auto"/>
        <w:ind w:firstLine="708"/>
        <w:jc w:val="both"/>
        <w:rPr>
          <w:rFonts w:ascii="Times New Roman" w:hAnsi="Times New Roman"/>
          <w:sz w:val="28"/>
          <w:szCs w:val="28"/>
          <w:lang w:val="kk-KZ"/>
        </w:rPr>
      </w:pPr>
      <w:r w:rsidRPr="00F2330B">
        <w:rPr>
          <w:rFonts w:ascii="Times New Roman" w:hAnsi="Times New Roman"/>
          <w:sz w:val="28"/>
          <w:szCs w:val="28"/>
          <w:lang w:val="kk-KZ"/>
        </w:rPr>
        <w:t>Орманның жасын есепке алуды ыңғайлату үшін орман шаруашылығында ағаштардың жас класстары белгіленеді, олардың ұзақтығы жұмсақ ағаш түрлері (Инфантьев бойынша) үшін 10 жыл [</w:t>
      </w:r>
      <w:r w:rsidR="00FE52B7">
        <w:rPr>
          <w:rFonts w:ascii="Times New Roman" w:hAnsi="Times New Roman"/>
          <w:sz w:val="28"/>
          <w:szCs w:val="28"/>
          <w:lang w:val="kk-KZ"/>
        </w:rPr>
        <w:t>9</w:t>
      </w:r>
      <w:r w:rsidR="00FB3810">
        <w:rPr>
          <w:rFonts w:ascii="Times New Roman" w:hAnsi="Times New Roman"/>
          <w:sz w:val="28"/>
          <w:szCs w:val="28"/>
          <w:lang w:val="kk-KZ"/>
        </w:rPr>
        <w:t>1</w:t>
      </w:r>
      <w:r w:rsidRPr="00F2330B">
        <w:rPr>
          <w:rFonts w:ascii="Times New Roman" w:hAnsi="Times New Roman"/>
          <w:sz w:val="28"/>
          <w:szCs w:val="28"/>
          <w:lang w:val="kk-KZ"/>
        </w:rPr>
        <w:t>]. Жас класы рим цифрларымен көрсетіледі (І, ІІ...). Орман таксациясында ағаштарды жас топтары бойынша жүйелеу және ағаш кесу жасын (возраст рубки) анықтау мақсатында алқаағаштарды жас топтары бойынша ажыратады: жас ағаштар, орта жастағы ағаштар, пісіп – жетіліп қалған (приспевающие), піскен (спелые) және кәрі (перестойные) ағаштар [9</w:t>
      </w:r>
      <w:r w:rsidR="00FB3810">
        <w:rPr>
          <w:rFonts w:ascii="Times New Roman" w:hAnsi="Times New Roman"/>
          <w:sz w:val="28"/>
          <w:szCs w:val="28"/>
          <w:lang w:val="kk-KZ"/>
        </w:rPr>
        <w:t>2</w:t>
      </w:r>
      <w:r w:rsidRPr="00F2330B">
        <w:rPr>
          <w:rFonts w:ascii="Times New Roman" w:hAnsi="Times New Roman"/>
          <w:sz w:val="28"/>
          <w:szCs w:val="28"/>
          <w:lang w:val="kk-KZ"/>
        </w:rPr>
        <w:t>]. Жас ағаштар - ағаштардың бөрікбастарының түзіліп, өсіп-дамитын жас кезеңі. Орта жас – ағаштардың диаметрі қарқынды ұлғайып биікке өсуі аздап төмендеуімен сипатталатын жас кезеңі. Бұл жас тобына жас ағаштардан кейінгі кезеңнен пісіп жетіп қалған жасына дейінгі ағаштар</w:t>
      </w:r>
      <w:r w:rsidR="00E0035D">
        <w:rPr>
          <w:rFonts w:ascii="Times New Roman" w:hAnsi="Times New Roman"/>
          <w:sz w:val="28"/>
          <w:szCs w:val="28"/>
          <w:lang w:val="kk-KZ"/>
        </w:rPr>
        <w:t xml:space="preserve"> </w:t>
      </w:r>
      <w:r w:rsidRPr="00F2330B">
        <w:rPr>
          <w:rFonts w:ascii="Times New Roman" w:hAnsi="Times New Roman"/>
          <w:sz w:val="28"/>
          <w:szCs w:val="28"/>
          <w:lang w:val="kk-KZ"/>
        </w:rPr>
        <w:t xml:space="preserve">кіреді. Пісіп-жетіліп қалған </w:t>
      </w:r>
      <w:r w:rsidR="00E0035D">
        <w:rPr>
          <w:rFonts w:ascii="Times New Roman" w:hAnsi="Times New Roman"/>
          <w:sz w:val="28"/>
          <w:szCs w:val="28"/>
          <w:lang w:val="kk-KZ"/>
        </w:rPr>
        <w:t xml:space="preserve">ағаштар </w:t>
      </w:r>
      <w:r w:rsidRPr="00F2330B">
        <w:rPr>
          <w:rFonts w:ascii="Times New Roman" w:hAnsi="Times New Roman"/>
          <w:sz w:val="28"/>
          <w:szCs w:val="28"/>
          <w:lang w:val="kk-KZ"/>
        </w:rPr>
        <w:t xml:space="preserve">– ағаштардың шаруашылық және техникалық сапалық ерекшеліктері анықталған және сүректің үздіксіз өсуі бар орман алқабы; жетілудің басталуына дейінгі жас кезеңі. Пісіп-жетілген – ағаштардың баяу өсуімен сипатталатын және шаруашылық мақсатта пайдаланатын қорының ең көп жиналатын жасына жеткен алқаағаштар. Кәрі ағаш </w:t>
      </w:r>
      <w:r w:rsidR="00E0035D">
        <w:rPr>
          <w:rFonts w:ascii="Times New Roman" w:hAnsi="Times New Roman"/>
          <w:sz w:val="28"/>
          <w:szCs w:val="28"/>
          <w:lang w:val="kk-KZ"/>
        </w:rPr>
        <w:t>–</w:t>
      </w:r>
      <w:r w:rsidRPr="00F2330B">
        <w:rPr>
          <w:rFonts w:ascii="Times New Roman" w:hAnsi="Times New Roman"/>
          <w:sz w:val="28"/>
          <w:szCs w:val="28"/>
          <w:lang w:val="kk-KZ"/>
        </w:rPr>
        <w:t xml:space="preserve"> өсуі төмендеген және техникалық қасиеттері нашарлаған, ағаш қалдықтарының ағаш өсімінен бірте-бірте асып кетуімен сипатталатын орман алқабы. Сонымен қатар, орман алқабын </w:t>
      </w:r>
      <w:r w:rsidRPr="00F2330B">
        <w:rPr>
          <w:rFonts w:ascii="Times New Roman" w:hAnsi="Times New Roman"/>
          <w:sz w:val="28"/>
          <w:szCs w:val="28"/>
          <w:lang w:val="kk-KZ"/>
        </w:rPr>
        <w:lastRenderedPageBreak/>
        <w:t xml:space="preserve">түгендеу кезінде өсу жағдайларын бағалау үшін, «орманның бонитетін» анықтайды. Бұл термин латын сөзінен шыққан </w:t>
      </w:r>
      <w:r w:rsidRPr="00F2330B">
        <w:rPr>
          <w:rFonts w:ascii="Times New Roman" w:hAnsi="Times New Roman"/>
          <w:i/>
          <w:sz w:val="28"/>
          <w:szCs w:val="28"/>
          <w:lang w:val="kk-KZ"/>
        </w:rPr>
        <w:t>bonitas</w:t>
      </w:r>
      <w:r w:rsidRPr="00F2330B">
        <w:rPr>
          <w:rFonts w:ascii="Times New Roman" w:hAnsi="Times New Roman"/>
          <w:sz w:val="28"/>
          <w:szCs w:val="28"/>
          <w:lang w:val="kk-KZ"/>
        </w:rPr>
        <w:t xml:space="preserve">, «жақсы сапа» дегенді білдіреді. Бонитет </w:t>
      </w:r>
      <w:r w:rsidR="00E0035D">
        <w:rPr>
          <w:rFonts w:ascii="Times New Roman" w:hAnsi="Times New Roman"/>
          <w:sz w:val="28"/>
          <w:szCs w:val="28"/>
          <w:lang w:val="kk-KZ"/>
        </w:rPr>
        <w:t>–</w:t>
      </w:r>
      <w:r w:rsidRPr="00F2330B">
        <w:rPr>
          <w:rFonts w:ascii="Times New Roman" w:hAnsi="Times New Roman"/>
          <w:sz w:val="28"/>
          <w:szCs w:val="28"/>
          <w:lang w:val="kk-KZ"/>
        </w:rPr>
        <w:t xml:space="preserve"> жалпы ағаш ресурстарының сандық және сапалық бағасын анықтайтын көптеген таксациялық көрсеткіштерінің бірі. Бонитет белгілі бір түр алқа</w:t>
      </w:r>
      <w:r w:rsidR="00E0035D">
        <w:rPr>
          <w:rFonts w:ascii="Times New Roman" w:hAnsi="Times New Roman"/>
          <w:sz w:val="28"/>
          <w:szCs w:val="28"/>
          <w:lang w:val="kk-KZ"/>
        </w:rPr>
        <w:t xml:space="preserve"> </w:t>
      </w:r>
      <w:r w:rsidRPr="00F2330B">
        <w:rPr>
          <w:rFonts w:ascii="Times New Roman" w:hAnsi="Times New Roman"/>
          <w:sz w:val="28"/>
          <w:szCs w:val="28"/>
          <w:lang w:val="kk-KZ"/>
        </w:rPr>
        <w:t>ағашының өсуі мен потенциалды өнімділігін, берілген өсу жағдайындағы ағаштардың жасын және биіктігін сипаттайды. Орман таксациясында қолданысқа ие ағаштардың жіктелуі мен бонитетін анықтау - ауыл шаруашылығының қажеттіліктері үшін, яғни орман шикізатын пайдалану мүмкіндігін, орманның өнімді қасиеттерін көрсететін тәсіл. Орман алқабының орташа биіктігі мен жасы сапа</w:t>
      </w:r>
      <w:r w:rsidR="00E0035D">
        <w:rPr>
          <w:rFonts w:ascii="Times New Roman" w:hAnsi="Times New Roman"/>
          <w:sz w:val="28"/>
          <w:szCs w:val="28"/>
          <w:lang w:val="kk-KZ"/>
        </w:rPr>
        <w:t>лық</w:t>
      </w:r>
      <w:r w:rsidRPr="00F2330B">
        <w:rPr>
          <w:rFonts w:ascii="Times New Roman" w:hAnsi="Times New Roman"/>
          <w:sz w:val="28"/>
          <w:szCs w:val="28"/>
          <w:lang w:val="kk-KZ"/>
        </w:rPr>
        <w:t xml:space="preserve"> класын сипаттайды, бірақ жасына байланысты сапа</w:t>
      </w:r>
      <w:r w:rsidR="00E0035D">
        <w:rPr>
          <w:rFonts w:ascii="Times New Roman" w:hAnsi="Times New Roman"/>
          <w:sz w:val="28"/>
          <w:szCs w:val="28"/>
          <w:lang w:val="kk-KZ"/>
        </w:rPr>
        <w:t>лық</w:t>
      </w:r>
      <w:r w:rsidRPr="00F2330B">
        <w:rPr>
          <w:rFonts w:ascii="Times New Roman" w:hAnsi="Times New Roman"/>
          <w:sz w:val="28"/>
          <w:szCs w:val="28"/>
          <w:lang w:val="kk-KZ"/>
        </w:rPr>
        <w:t xml:space="preserve"> класының төмендеуін әртүрлі екпелерде, әсіресе ағаш кесу кезінде байқауға болады [91-9</w:t>
      </w:r>
      <w:r w:rsidR="00FB3810">
        <w:rPr>
          <w:rFonts w:ascii="Times New Roman" w:hAnsi="Times New Roman"/>
          <w:sz w:val="28"/>
          <w:szCs w:val="28"/>
          <w:lang w:val="kk-KZ"/>
        </w:rPr>
        <w:t>5</w:t>
      </w:r>
      <w:r w:rsidRPr="00F2330B">
        <w:rPr>
          <w:rFonts w:ascii="Times New Roman" w:hAnsi="Times New Roman"/>
          <w:sz w:val="28"/>
          <w:szCs w:val="28"/>
          <w:lang w:val="kk-KZ"/>
        </w:rPr>
        <w:t>].</w:t>
      </w:r>
    </w:p>
    <w:p w14:paraId="781AF840" w14:textId="712856ED" w:rsidR="00546577" w:rsidRPr="00F2330B" w:rsidRDefault="00546577" w:rsidP="00A84BFF">
      <w:pPr>
        <w:spacing w:after="0" w:line="240" w:lineRule="auto"/>
        <w:ind w:firstLine="708"/>
        <w:jc w:val="both"/>
        <w:rPr>
          <w:rFonts w:ascii="Times New Roman" w:hAnsi="Times New Roman"/>
          <w:sz w:val="28"/>
          <w:szCs w:val="28"/>
          <w:lang w:val="kk-KZ"/>
        </w:rPr>
      </w:pPr>
      <w:r w:rsidRPr="00F2330B">
        <w:rPr>
          <w:rFonts w:ascii="Times New Roman" w:hAnsi="Times New Roman"/>
          <w:sz w:val="28"/>
          <w:szCs w:val="28"/>
          <w:lang w:val="kk-KZ"/>
        </w:rPr>
        <w:t>Жабайы жеміс ормандарын түгендеу кезінде қазақстандық ғалымдар [9</w:t>
      </w:r>
      <w:r w:rsidR="00FB3810">
        <w:rPr>
          <w:rFonts w:ascii="Times New Roman" w:hAnsi="Times New Roman"/>
          <w:sz w:val="28"/>
          <w:szCs w:val="28"/>
          <w:lang w:val="kk-KZ"/>
        </w:rPr>
        <w:t>6</w:t>
      </w:r>
      <w:r w:rsidR="00FE52B7">
        <w:rPr>
          <w:rFonts w:ascii="Times New Roman" w:hAnsi="Times New Roman"/>
          <w:sz w:val="28"/>
          <w:szCs w:val="28"/>
          <w:lang w:val="kk-KZ"/>
        </w:rPr>
        <w:t>-</w:t>
      </w:r>
      <w:r w:rsidR="007847FE" w:rsidRPr="00F2330B">
        <w:rPr>
          <w:rFonts w:ascii="Times New Roman" w:hAnsi="Times New Roman"/>
          <w:sz w:val="28"/>
          <w:szCs w:val="28"/>
          <w:lang w:val="kk-KZ"/>
        </w:rPr>
        <w:t xml:space="preserve"> </w:t>
      </w:r>
      <w:r w:rsidRPr="00F2330B">
        <w:rPr>
          <w:rFonts w:ascii="Times New Roman" w:hAnsi="Times New Roman"/>
          <w:sz w:val="28"/>
          <w:szCs w:val="28"/>
          <w:lang w:val="kk-KZ"/>
        </w:rPr>
        <w:t>9</w:t>
      </w:r>
      <w:r w:rsidR="00FB3810">
        <w:rPr>
          <w:rFonts w:ascii="Times New Roman" w:hAnsi="Times New Roman"/>
          <w:sz w:val="28"/>
          <w:szCs w:val="28"/>
          <w:lang w:val="kk-KZ"/>
        </w:rPr>
        <w:t>7</w:t>
      </w:r>
      <w:r w:rsidRPr="00F2330B">
        <w:rPr>
          <w:rFonts w:ascii="Times New Roman" w:hAnsi="Times New Roman"/>
          <w:sz w:val="28"/>
          <w:szCs w:val="28"/>
          <w:lang w:val="kk-KZ"/>
        </w:rPr>
        <w:t xml:space="preserve">] маңызды таксациялық (жасы, бонитет, толықтығы) ерекшеліктерін ескерген. Олардың бақылауы бойынша, жабайы жемістілердің жасы орташа 61-80 және одан үлкен жасты құрайды. 2005-2007 жж. жүргізілген мониторингке сәйкес </w:t>
      </w:r>
      <w:r w:rsidR="00504E9F">
        <w:rPr>
          <w:rFonts w:ascii="Times New Roman" w:hAnsi="Times New Roman"/>
          <w:sz w:val="28"/>
          <w:szCs w:val="28"/>
          <w:lang w:val="kk-KZ"/>
        </w:rPr>
        <w:t>Жоңғар</w:t>
      </w:r>
      <w:r w:rsidRPr="00F2330B">
        <w:rPr>
          <w:rFonts w:ascii="Times New Roman" w:hAnsi="Times New Roman"/>
          <w:sz w:val="28"/>
          <w:szCs w:val="28"/>
          <w:lang w:val="kk-KZ"/>
        </w:rPr>
        <w:t xml:space="preserve"> Алатауы алма ормандарының жағдайы </w:t>
      </w:r>
      <w:r w:rsidR="00F17629" w:rsidRPr="00F2330B">
        <w:rPr>
          <w:rFonts w:ascii="Times New Roman" w:hAnsi="Times New Roman"/>
          <w:sz w:val="28"/>
          <w:szCs w:val="28"/>
          <w:lang w:val="kk-KZ"/>
        </w:rPr>
        <w:t>кесте</w:t>
      </w:r>
      <w:r w:rsidR="00F17629">
        <w:rPr>
          <w:rFonts w:ascii="Times New Roman" w:hAnsi="Times New Roman"/>
          <w:sz w:val="28"/>
          <w:szCs w:val="28"/>
          <w:lang w:val="kk-KZ"/>
        </w:rPr>
        <w:t xml:space="preserve"> </w:t>
      </w:r>
      <w:r w:rsidR="0080198D" w:rsidRPr="00F2330B">
        <w:rPr>
          <w:rFonts w:ascii="Times New Roman" w:hAnsi="Times New Roman"/>
          <w:sz w:val="28"/>
          <w:szCs w:val="28"/>
          <w:lang w:val="kk-KZ"/>
        </w:rPr>
        <w:t>1-</w:t>
      </w:r>
      <w:r w:rsidR="009C1F8C">
        <w:rPr>
          <w:rFonts w:ascii="Times New Roman" w:hAnsi="Times New Roman"/>
          <w:sz w:val="28"/>
          <w:szCs w:val="28"/>
          <w:lang w:val="kk-KZ"/>
        </w:rPr>
        <w:t>де көрсетілгендей</w:t>
      </w:r>
      <w:r w:rsidRPr="00F2330B">
        <w:rPr>
          <w:rFonts w:ascii="Times New Roman" w:hAnsi="Times New Roman"/>
          <w:sz w:val="28"/>
          <w:szCs w:val="28"/>
          <w:lang w:val="kk-KZ"/>
        </w:rPr>
        <w:t xml:space="preserve"> Іле Алатауы жемісті ормандарынан салыстырмалы түрде жақсы: піскен және жетілген ағаштардың үлесі 67%-ға жетеді, алайда бұл ормандардың жастық құрылымы бұзылуының жоғары дәрежесін көрсетеді.</w:t>
      </w:r>
    </w:p>
    <w:p w14:paraId="0B876840" w14:textId="77777777" w:rsidR="007968C6" w:rsidRDefault="007968C6" w:rsidP="00A84BFF">
      <w:pPr>
        <w:spacing w:after="0" w:line="240" w:lineRule="auto"/>
        <w:ind w:firstLine="708"/>
        <w:jc w:val="both"/>
        <w:rPr>
          <w:rFonts w:ascii="Times New Roman" w:hAnsi="Times New Roman"/>
          <w:sz w:val="28"/>
          <w:szCs w:val="28"/>
          <w:lang w:val="kk-KZ"/>
        </w:rPr>
      </w:pPr>
    </w:p>
    <w:p w14:paraId="0A0009DA" w14:textId="64B71E6A" w:rsidR="00633128" w:rsidRDefault="00546577" w:rsidP="00A84BFF">
      <w:pPr>
        <w:spacing w:after="0" w:line="240" w:lineRule="auto"/>
        <w:jc w:val="both"/>
        <w:rPr>
          <w:rFonts w:ascii="Times New Roman" w:hAnsi="Times New Roman"/>
          <w:sz w:val="28"/>
          <w:szCs w:val="28"/>
          <w:lang w:val="kk-KZ"/>
        </w:rPr>
      </w:pPr>
      <w:r w:rsidRPr="00F2330B">
        <w:rPr>
          <w:rFonts w:ascii="Times New Roman" w:hAnsi="Times New Roman"/>
          <w:sz w:val="28"/>
          <w:szCs w:val="28"/>
          <w:lang w:val="kk-KZ"/>
        </w:rPr>
        <w:t>Кесте</w:t>
      </w:r>
      <w:r w:rsidR="003B115F" w:rsidRPr="00F2330B">
        <w:rPr>
          <w:rFonts w:ascii="Times New Roman" w:hAnsi="Times New Roman"/>
          <w:sz w:val="28"/>
          <w:szCs w:val="28"/>
          <w:lang w:val="kk-KZ"/>
        </w:rPr>
        <w:t xml:space="preserve"> </w:t>
      </w:r>
      <w:r w:rsidRPr="00F2330B">
        <w:rPr>
          <w:rFonts w:ascii="Times New Roman" w:hAnsi="Times New Roman"/>
          <w:sz w:val="28"/>
          <w:szCs w:val="28"/>
          <w:lang w:val="kk-KZ"/>
        </w:rPr>
        <w:t>1</w:t>
      </w:r>
      <w:r w:rsidR="003B115F" w:rsidRPr="00F2330B">
        <w:rPr>
          <w:rFonts w:ascii="Times New Roman" w:hAnsi="Times New Roman"/>
          <w:sz w:val="28"/>
          <w:szCs w:val="28"/>
          <w:lang w:val="kk-KZ"/>
        </w:rPr>
        <w:t xml:space="preserve"> –</w:t>
      </w:r>
      <w:r w:rsidR="007847FE" w:rsidRPr="00F2330B">
        <w:rPr>
          <w:rFonts w:ascii="Times New Roman" w:hAnsi="Times New Roman"/>
          <w:sz w:val="28"/>
          <w:szCs w:val="28"/>
          <w:lang w:val="kk-KZ"/>
        </w:rPr>
        <w:t xml:space="preserve"> </w:t>
      </w:r>
      <w:r w:rsidRPr="00F2330B">
        <w:rPr>
          <w:rFonts w:ascii="Times New Roman" w:hAnsi="Times New Roman"/>
          <w:sz w:val="28"/>
          <w:szCs w:val="28"/>
          <w:lang w:val="kk-KZ"/>
        </w:rPr>
        <w:t>Жабайы жемісті ормандардың таксациялық сипаттамасы (Мищенко А.,</w:t>
      </w:r>
      <w:r w:rsidR="007968C6">
        <w:rPr>
          <w:rFonts w:ascii="Times New Roman" w:hAnsi="Times New Roman"/>
          <w:sz w:val="28"/>
          <w:szCs w:val="28"/>
          <w:lang w:val="kk-KZ"/>
        </w:rPr>
        <w:t xml:space="preserve"> </w:t>
      </w:r>
      <w:r w:rsidRPr="00F2330B">
        <w:rPr>
          <w:rFonts w:ascii="Times New Roman" w:hAnsi="Times New Roman"/>
          <w:sz w:val="28"/>
          <w:szCs w:val="28"/>
          <w:lang w:val="kk-KZ"/>
        </w:rPr>
        <w:t>2012)</w:t>
      </w:r>
    </w:p>
    <w:p w14:paraId="6016A711" w14:textId="77777777" w:rsidR="007968C6" w:rsidRPr="00F2330B" w:rsidRDefault="007968C6" w:rsidP="00A84BFF">
      <w:pPr>
        <w:spacing w:after="0" w:line="240" w:lineRule="auto"/>
        <w:jc w:val="both"/>
        <w:rPr>
          <w:rFonts w:ascii="Times New Roman" w:hAnsi="Times New Roman"/>
          <w:sz w:val="28"/>
          <w:szCs w:val="28"/>
          <w:lang w:val="kk-KZ"/>
        </w:rPr>
      </w:pPr>
    </w:p>
    <w:tbl>
      <w:tblPr>
        <w:tblW w:w="0" w:type="auto"/>
        <w:jc w:val="center"/>
        <w:tblBorders>
          <w:insideH w:val="single" w:sz="4" w:space="0" w:color="auto"/>
        </w:tblBorders>
        <w:tblLook w:val="04A0" w:firstRow="1" w:lastRow="0" w:firstColumn="1" w:lastColumn="0" w:noHBand="0" w:noVBand="1"/>
      </w:tblPr>
      <w:tblGrid>
        <w:gridCol w:w="1257"/>
        <w:gridCol w:w="978"/>
        <w:gridCol w:w="1111"/>
        <w:gridCol w:w="1243"/>
        <w:gridCol w:w="1605"/>
        <w:gridCol w:w="1326"/>
        <w:gridCol w:w="1973"/>
      </w:tblGrid>
      <w:tr w:rsidR="00DF35E2" w:rsidRPr="00BB4476" w14:paraId="05E5BF7A" w14:textId="77777777" w:rsidTr="00811636">
        <w:trPr>
          <w:jc w:val="center"/>
        </w:trPr>
        <w:tc>
          <w:tcPr>
            <w:tcW w:w="1257" w:type="dxa"/>
            <w:vMerge w:val="restart"/>
          </w:tcPr>
          <w:p w14:paraId="561FCE23" w14:textId="77777777" w:rsidR="00DF35E2" w:rsidRPr="00BB4476" w:rsidRDefault="00DF35E2" w:rsidP="00A84BFF">
            <w:pPr>
              <w:spacing w:after="0" w:line="240" w:lineRule="auto"/>
              <w:jc w:val="both"/>
              <w:rPr>
                <w:rFonts w:ascii="Times New Roman" w:hAnsi="Times New Roman"/>
                <w:sz w:val="24"/>
                <w:szCs w:val="24"/>
                <w:lang w:val="kk-KZ"/>
              </w:rPr>
            </w:pPr>
            <w:r w:rsidRPr="00BB4476">
              <w:rPr>
                <w:rFonts w:ascii="Times New Roman" w:hAnsi="Times New Roman"/>
                <w:sz w:val="24"/>
                <w:szCs w:val="24"/>
                <w:lang w:val="kk-KZ"/>
              </w:rPr>
              <w:t xml:space="preserve">Аймақ </w:t>
            </w:r>
          </w:p>
        </w:tc>
        <w:tc>
          <w:tcPr>
            <w:tcW w:w="978" w:type="dxa"/>
            <w:vMerge w:val="restart"/>
          </w:tcPr>
          <w:p w14:paraId="1D340A48" w14:textId="77777777" w:rsidR="00DF35E2" w:rsidRPr="00BB4476" w:rsidRDefault="00DF35E2" w:rsidP="00A84BFF">
            <w:pPr>
              <w:spacing w:after="0" w:line="240" w:lineRule="auto"/>
              <w:jc w:val="both"/>
              <w:rPr>
                <w:rFonts w:ascii="Times New Roman" w:hAnsi="Times New Roman"/>
                <w:sz w:val="24"/>
                <w:szCs w:val="24"/>
                <w:lang w:val="kk-KZ"/>
              </w:rPr>
            </w:pPr>
            <w:r w:rsidRPr="00BB4476">
              <w:rPr>
                <w:rFonts w:ascii="Times New Roman" w:hAnsi="Times New Roman"/>
                <w:sz w:val="24"/>
                <w:szCs w:val="24"/>
                <w:lang w:val="kk-KZ"/>
              </w:rPr>
              <w:t xml:space="preserve">Тегі </w:t>
            </w:r>
          </w:p>
        </w:tc>
        <w:tc>
          <w:tcPr>
            <w:tcW w:w="3959" w:type="dxa"/>
            <w:gridSpan w:val="3"/>
          </w:tcPr>
          <w:p w14:paraId="707B1F68" w14:textId="77777777" w:rsidR="00DF35E2" w:rsidRPr="00BB4476" w:rsidRDefault="00DF35E2" w:rsidP="00A84BFF">
            <w:pPr>
              <w:spacing w:after="0" w:line="240" w:lineRule="auto"/>
              <w:ind w:firstLine="708"/>
              <w:jc w:val="both"/>
              <w:rPr>
                <w:rFonts w:ascii="Times New Roman" w:hAnsi="Times New Roman"/>
                <w:sz w:val="24"/>
                <w:szCs w:val="24"/>
                <w:lang w:val="kk-KZ"/>
              </w:rPr>
            </w:pPr>
            <w:r w:rsidRPr="00BB4476">
              <w:rPr>
                <w:rFonts w:ascii="Times New Roman" w:hAnsi="Times New Roman"/>
                <w:sz w:val="24"/>
                <w:szCs w:val="24"/>
                <w:lang w:val="kk-KZ"/>
              </w:rPr>
              <w:t xml:space="preserve">Орташа </w:t>
            </w:r>
          </w:p>
        </w:tc>
        <w:tc>
          <w:tcPr>
            <w:tcW w:w="3299" w:type="dxa"/>
            <w:gridSpan w:val="2"/>
          </w:tcPr>
          <w:p w14:paraId="3E70BBE9" w14:textId="77777777" w:rsidR="00DF35E2" w:rsidRPr="00BB4476" w:rsidRDefault="00DF35E2" w:rsidP="00A84BFF">
            <w:pPr>
              <w:spacing w:after="0" w:line="240" w:lineRule="auto"/>
              <w:ind w:firstLine="708"/>
              <w:jc w:val="both"/>
              <w:rPr>
                <w:rFonts w:ascii="Times New Roman" w:hAnsi="Times New Roman"/>
                <w:sz w:val="24"/>
                <w:szCs w:val="24"/>
              </w:rPr>
            </w:pPr>
            <w:r w:rsidRPr="00BB4476">
              <w:rPr>
                <w:rFonts w:ascii="Times New Roman" w:hAnsi="Times New Roman"/>
                <w:sz w:val="24"/>
                <w:szCs w:val="24"/>
                <w:lang w:val="kk-KZ"/>
              </w:rPr>
              <w:t xml:space="preserve">Орман үлесі, </w:t>
            </w:r>
            <w:r w:rsidRPr="00BB4476">
              <w:rPr>
                <w:rFonts w:ascii="Times New Roman" w:hAnsi="Times New Roman"/>
                <w:sz w:val="24"/>
                <w:szCs w:val="24"/>
              </w:rPr>
              <w:t>%</w:t>
            </w:r>
          </w:p>
        </w:tc>
      </w:tr>
      <w:tr w:rsidR="00DF35E2" w:rsidRPr="00BB4476" w14:paraId="171CE510" w14:textId="77777777" w:rsidTr="00811636">
        <w:trPr>
          <w:jc w:val="center"/>
        </w:trPr>
        <w:tc>
          <w:tcPr>
            <w:tcW w:w="1257" w:type="dxa"/>
            <w:vMerge/>
          </w:tcPr>
          <w:p w14:paraId="59EF5906" w14:textId="77777777" w:rsidR="00DF35E2" w:rsidRPr="00BB4476" w:rsidRDefault="00DF35E2" w:rsidP="00A84BFF">
            <w:pPr>
              <w:spacing w:after="0" w:line="240" w:lineRule="auto"/>
              <w:ind w:firstLine="708"/>
              <w:jc w:val="both"/>
              <w:rPr>
                <w:rFonts w:ascii="Times New Roman" w:hAnsi="Times New Roman"/>
                <w:sz w:val="24"/>
                <w:szCs w:val="24"/>
                <w:lang w:val="kk-KZ"/>
              </w:rPr>
            </w:pPr>
          </w:p>
        </w:tc>
        <w:tc>
          <w:tcPr>
            <w:tcW w:w="978" w:type="dxa"/>
            <w:vMerge/>
          </w:tcPr>
          <w:p w14:paraId="4E3733BD" w14:textId="77777777" w:rsidR="00DF35E2" w:rsidRPr="00BB4476" w:rsidRDefault="00DF35E2" w:rsidP="00A84BFF">
            <w:pPr>
              <w:spacing w:after="0" w:line="240" w:lineRule="auto"/>
              <w:ind w:firstLine="708"/>
              <w:jc w:val="both"/>
              <w:rPr>
                <w:rFonts w:ascii="Times New Roman" w:hAnsi="Times New Roman"/>
                <w:sz w:val="24"/>
                <w:szCs w:val="24"/>
                <w:lang w:val="kk-KZ"/>
              </w:rPr>
            </w:pPr>
          </w:p>
        </w:tc>
        <w:tc>
          <w:tcPr>
            <w:tcW w:w="1111" w:type="dxa"/>
          </w:tcPr>
          <w:p w14:paraId="36C8BD77" w14:textId="6E8FE68E" w:rsidR="00DF35E2" w:rsidRPr="00BB4476" w:rsidRDefault="00DF35E2" w:rsidP="00A84BFF">
            <w:pPr>
              <w:spacing w:after="0" w:line="240" w:lineRule="auto"/>
              <w:jc w:val="center"/>
              <w:rPr>
                <w:rFonts w:ascii="Times New Roman" w:hAnsi="Times New Roman"/>
                <w:sz w:val="24"/>
                <w:szCs w:val="24"/>
                <w:lang w:val="kk-KZ"/>
              </w:rPr>
            </w:pPr>
            <w:r w:rsidRPr="00BB4476">
              <w:rPr>
                <w:rFonts w:ascii="Times New Roman" w:hAnsi="Times New Roman"/>
                <w:sz w:val="24"/>
                <w:szCs w:val="24"/>
                <w:lang w:val="kk-KZ"/>
              </w:rPr>
              <w:t>Жасы, жылы</w:t>
            </w:r>
          </w:p>
        </w:tc>
        <w:tc>
          <w:tcPr>
            <w:tcW w:w="1243" w:type="dxa"/>
          </w:tcPr>
          <w:p w14:paraId="4E1955F9" w14:textId="218CD411" w:rsidR="00DF35E2" w:rsidRPr="00BB4476" w:rsidRDefault="00DF35E2" w:rsidP="00A84BFF">
            <w:pPr>
              <w:spacing w:after="0" w:line="240" w:lineRule="auto"/>
              <w:jc w:val="center"/>
              <w:rPr>
                <w:rFonts w:ascii="Times New Roman" w:hAnsi="Times New Roman"/>
                <w:sz w:val="24"/>
                <w:szCs w:val="24"/>
                <w:lang w:val="kk-KZ"/>
              </w:rPr>
            </w:pPr>
            <w:r w:rsidRPr="00BB4476">
              <w:rPr>
                <w:rFonts w:ascii="Times New Roman" w:hAnsi="Times New Roman"/>
                <w:sz w:val="24"/>
                <w:szCs w:val="24"/>
                <w:lang w:val="kk-KZ"/>
              </w:rPr>
              <w:t>Бонитет</w:t>
            </w:r>
          </w:p>
        </w:tc>
        <w:tc>
          <w:tcPr>
            <w:tcW w:w="1605" w:type="dxa"/>
          </w:tcPr>
          <w:p w14:paraId="3D03FFD5" w14:textId="32B05B08" w:rsidR="00DF35E2" w:rsidRPr="00BB4476" w:rsidRDefault="00DF35E2" w:rsidP="00A84BFF">
            <w:pPr>
              <w:spacing w:after="0" w:line="240" w:lineRule="auto"/>
              <w:jc w:val="center"/>
              <w:rPr>
                <w:rFonts w:ascii="Times New Roman" w:hAnsi="Times New Roman"/>
                <w:sz w:val="24"/>
                <w:szCs w:val="24"/>
                <w:lang w:val="kk-KZ"/>
              </w:rPr>
            </w:pPr>
            <w:r w:rsidRPr="00BB4476">
              <w:rPr>
                <w:rFonts w:ascii="Times New Roman" w:hAnsi="Times New Roman"/>
                <w:sz w:val="24"/>
                <w:szCs w:val="24"/>
                <w:lang w:val="kk-KZ"/>
              </w:rPr>
              <w:t>Толықтығы</w:t>
            </w:r>
          </w:p>
        </w:tc>
        <w:tc>
          <w:tcPr>
            <w:tcW w:w="1326" w:type="dxa"/>
          </w:tcPr>
          <w:p w14:paraId="5D7A6811" w14:textId="32A106FE" w:rsidR="00DF35E2" w:rsidRPr="00BB4476" w:rsidRDefault="00DF35E2" w:rsidP="00A84BFF">
            <w:pPr>
              <w:spacing w:after="0" w:line="240" w:lineRule="auto"/>
              <w:jc w:val="center"/>
              <w:rPr>
                <w:rFonts w:ascii="Times New Roman" w:hAnsi="Times New Roman"/>
                <w:sz w:val="24"/>
                <w:szCs w:val="24"/>
                <w:lang w:val="kk-KZ"/>
              </w:rPr>
            </w:pPr>
            <w:r w:rsidRPr="00BB4476">
              <w:rPr>
                <w:rFonts w:ascii="Times New Roman" w:hAnsi="Times New Roman"/>
                <w:sz w:val="24"/>
                <w:szCs w:val="24"/>
                <w:lang w:val="kk-KZ"/>
              </w:rPr>
              <w:t>Жетілген және піскен</w:t>
            </w:r>
          </w:p>
        </w:tc>
        <w:tc>
          <w:tcPr>
            <w:tcW w:w="1973" w:type="dxa"/>
          </w:tcPr>
          <w:p w14:paraId="3BF73E46" w14:textId="77777777" w:rsidR="00DF35E2" w:rsidRPr="00BB4476" w:rsidRDefault="00DF35E2" w:rsidP="00A84BFF">
            <w:pPr>
              <w:spacing w:after="0" w:line="240" w:lineRule="auto"/>
              <w:jc w:val="center"/>
              <w:rPr>
                <w:rFonts w:ascii="Times New Roman" w:hAnsi="Times New Roman"/>
                <w:sz w:val="24"/>
                <w:szCs w:val="24"/>
                <w:lang w:val="kk-KZ"/>
              </w:rPr>
            </w:pPr>
            <w:r w:rsidRPr="00BB4476">
              <w:rPr>
                <w:rFonts w:ascii="Times New Roman" w:hAnsi="Times New Roman"/>
                <w:sz w:val="24"/>
                <w:szCs w:val="24"/>
                <w:lang w:val="kk-KZ"/>
              </w:rPr>
              <w:t>Қайта қалпына келмейтіндер</w:t>
            </w:r>
          </w:p>
        </w:tc>
      </w:tr>
      <w:tr w:rsidR="00546577" w:rsidRPr="00BB4476" w14:paraId="4FE4B788" w14:textId="77777777" w:rsidTr="00811636">
        <w:trPr>
          <w:jc w:val="center"/>
        </w:trPr>
        <w:tc>
          <w:tcPr>
            <w:tcW w:w="1257" w:type="dxa"/>
          </w:tcPr>
          <w:p w14:paraId="4A8C644A" w14:textId="77777777" w:rsidR="00546577" w:rsidRPr="00BB4476" w:rsidRDefault="00546577" w:rsidP="00A84BFF">
            <w:pPr>
              <w:spacing w:line="240" w:lineRule="auto"/>
              <w:jc w:val="both"/>
              <w:rPr>
                <w:rFonts w:ascii="Times New Roman" w:hAnsi="Times New Roman"/>
                <w:sz w:val="24"/>
                <w:szCs w:val="24"/>
                <w:lang w:val="kk-KZ"/>
              </w:rPr>
            </w:pPr>
            <w:r w:rsidRPr="00BB4476">
              <w:rPr>
                <w:rFonts w:ascii="Times New Roman" w:hAnsi="Times New Roman"/>
                <w:sz w:val="24"/>
                <w:szCs w:val="24"/>
                <w:lang w:val="kk-KZ"/>
              </w:rPr>
              <w:t>Іле Алатауы</w:t>
            </w:r>
          </w:p>
        </w:tc>
        <w:tc>
          <w:tcPr>
            <w:tcW w:w="978" w:type="dxa"/>
          </w:tcPr>
          <w:p w14:paraId="497B0B09" w14:textId="3434F460" w:rsidR="00546577" w:rsidRPr="00BB4476" w:rsidRDefault="00546577" w:rsidP="00A84BFF">
            <w:pPr>
              <w:spacing w:line="240" w:lineRule="auto"/>
              <w:jc w:val="both"/>
              <w:rPr>
                <w:rFonts w:ascii="Times New Roman" w:hAnsi="Times New Roman"/>
                <w:sz w:val="24"/>
                <w:szCs w:val="24"/>
                <w:lang w:val="kk-KZ"/>
              </w:rPr>
            </w:pPr>
            <w:r w:rsidRPr="00BB4476">
              <w:rPr>
                <w:rFonts w:ascii="Times New Roman" w:hAnsi="Times New Roman"/>
                <w:sz w:val="24"/>
                <w:szCs w:val="24"/>
                <w:lang w:val="kk-KZ"/>
              </w:rPr>
              <w:t>Алма</w:t>
            </w:r>
            <w:r w:rsidR="00DF35E2" w:rsidRPr="00BB4476">
              <w:rPr>
                <w:rFonts w:ascii="Times New Roman" w:hAnsi="Times New Roman"/>
                <w:sz w:val="24"/>
                <w:szCs w:val="24"/>
                <w:lang w:val="en-US"/>
              </w:rPr>
              <w:t xml:space="preserve"> </w:t>
            </w:r>
            <w:r w:rsidRPr="00BB4476">
              <w:rPr>
                <w:rFonts w:ascii="Times New Roman" w:hAnsi="Times New Roman"/>
                <w:sz w:val="24"/>
                <w:szCs w:val="24"/>
                <w:lang w:val="kk-KZ"/>
              </w:rPr>
              <w:t>өрік</w:t>
            </w:r>
          </w:p>
        </w:tc>
        <w:tc>
          <w:tcPr>
            <w:tcW w:w="1111" w:type="dxa"/>
          </w:tcPr>
          <w:p w14:paraId="10633569" w14:textId="77777777" w:rsidR="00546577" w:rsidRPr="00BB4476" w:rsidRDefault="00546577" w:rsidP="00A84BFF">
            <w:pPr>
              <w:spacing w:line="240" w:lineRule="auto"/>
              <w:jc w:val="center"/>
              <w:rPr>
                <w:rFonts w:ascii="Times New Roman" w:hAnsi="Times New Roman"/>
                <w:sz w:val="24"/>
                <w:szCs w:val="24"/>
                <w:lang w:val="kk-KZ"/>
              </w:rPr>
            </w:pPr>
            <w:r w:rsidRPr="00BB4476">
              <w:rPr>
                <w:rFonts w:ascii="Times New Roman" w:hAnsi="Times New Roman"/>
                <w:sz w:val="24"/>
                <w:szCs w:val="24"/>
                <w:lang w:val="kk-KZ"/>
              </w:rPr>
              <w:t>60</w:t>
            </w:r>
          </w:p>
          <w:p w14:paraId="4904A827" w14:textId="77777777" w:rsidR="00546577" w:rsidRPr="00BB4476" w:rsidRDefault="00546577" w:rsidP="00A84BFF">
            <w:pPr>
              <w:spacing w:line="240" w:lineRule="auto"/>
              <w:jc w:val="center"/>
              <w:rPr>
                <w:rFonts w:ascii="Times New Roman" w:hAnsi="Times New Roman"/>
                <w:sz w:val="24"/>
                <w:szCs w:val="24"/>
                <w:lang w:val="kk-KZ"/>
              </w:rPr>
            </w:pPr>
            <w:r w:rsidRPr="00BB4476">
              <w:rPr>
                <w:rFonts w:ascii="Times New Roman" w:hAnsi="Times New Roman"/>
                <w:sz w:val="24"/>
                <w:szCs w:val="24"/>
                <w:lang w:val="kk-KZ"/>
              </w:rPr>
              <w:t>55</w:t>
            </w:r>
          </w:p>
        </w:tc>
        <w:tc>
          <w:tcPr>
            <w:tcW w:w="1243" w:type="dxa"/>
          </w:tcPr>
          <w:p w14:paraId="52B3C40C" w14:textId="77777777" w:rsidR="00546577" w:rsidRPr="00BB4476" w:rsidRDefault="00546577" w:rsidP="00A84BFF">
            <w:pPr>
              <w:spacing w:line="240" w:lineRule="auto"/>
              <w:jc w:val="center"/>
              <w:rPr>
                <w:rFonts w:ascii="Times New Roman" w:hAnsi="Times New Roman"/>
                <w:sz w:val="24"/>
                <w:szCs w:val="24"/>
                <w:lang w:val="kk-KZ"/>
              </w:rPr>
            </w:pPr>
            <w:r w:rsidRPr="00BB4476">
              <w:rPr>
                <w:rFonts w:ascii="Times New Roman" w:hAnsi="Times New Roman"/>
                <w:sz w:val="24"/>
                <w:szCs w:val="24"/>
                <w:lang w:val="kk-KZ"/>
              </w:rPr>
              <w:t>2.0</w:t>
            </w:r>
          </w:p>
          <w:p w14:paraId="5574DF11" w14:textId="77777777" w:rsidR="00546577" w:rsidRPr="00BB4476" w:rsidRDefault="00546577" w:rsidP="00A84BFF">
            <w:pPr>
              <w:spacing w:line="240" w:lineRule="auto"/>
              <w:jc w:val="center"/>
              <w:rPr>
                <w:rFonts w:ascii="Times New Roman" w:hAnsi="Times New Roman"/>
                <w:sz w:val="24"/>
                <w:szCs w:val="24"/>
                <w:lang w:val="kk-KZ"/>
              </w:rPr>
            </w:pPr>
            <w:r w:rsidRPr="00BB4476">
              <w:rPr>
                <w:rFonts w:ascii="Times New Roman" w:hAnsi="Times New Roman"/>
                <w:sz w:val="24"/>
                <w:szCs w:val="24"/>
                <w:lang w:val="kk-KZ"/>
              </w:rPr>
              <w:t>2.1</w:t>
            </w:r>
          </w:p>
        </w:tc>
        <w:tc>
          <w:tcPr>
            <w:tcW w:w="1605" w:type="dxa"/>
          </w:tcPr>
          <w:p w14:paraId="7F9E7FCA" w14:textId="77777777" w:rsidR="00546577" w:rsidRPr="00BB4476" w:rsidRDefault="00546577" w:rsidP="00A84BFF">
            <w:pPr>
              <w:spacing w:line="240" w:lineRule="auto"/>
              <w:jc w:val="center"/>
              <w:rPr>
                <w:rFonts w:ascii="Times New Roman" w:hAnsi="Times New Roman"/>
                <w:sz w:val="24"/>
                <w:szCs w:val="24"/>
                <w:lang w:val="kk-KZ"/>
              </w:rPr>
            </w:pPr>
            <w:r w:rsidRPr="00BB4476">
              <w:rPr>
                <w:rFonts w:ascii="Times New Roman" w:hAnsi="Times New Roman"/>
                <w:sz w:val="24"/>
                <w:szCs w:val="24"/>
                <w:lang w:val="kk-KZ"/>
              </w:rPr>
              <w:t>0.42</w:t>
            </w:r>
          </w:p>
          <w:p w14:paraId="7E9968CE" w14:textId="77777777" w:rsidR="00546577" w:rsidRPr="00BB4476" w:rsidRDefault="00546577" w:rsidP="00A84BFF">
            <w:pPr>
              <w:spacing w:line="240" w:lineRule="auto"/>
              <w:jc w:val="center"/>
              <w:rPr>
                <w:rFonts w:ascii="Times New Roman" w:hAnsi="Times New Roman"/>
                <w:sz w:val="24"/>
                <w:szCs w:val="24"/>
                <w:lang w:val="kk-KZ"/>
              </w:rPr>
            </w:pPr>
            <w:r w:rsidRPr="00BB4476">
              <w:rPr>
                <w:rFonts w:ascii="Times New Roman" w:hAnsi="Times New Roman"/>
                <w:sz w:val="24"/>
                <w:szCs w:val="24"/>
                <w:lang w:val="kk-KZ"/>
              </w:rPr>
              <w:t>0.49</w:t>
            </w:r>
          </w:p>
        </w:tc>
        <w:tc>
          <w:tcPr>
            <w:tcW w:w="1326" w:type="dxa"/>
          </w:tcPr>
          <w:p w14:paraId="5E56B3ED" w14:textId="77777777" w:rsidR="00546577" w:rsidRPr="00BB4476" w:rsidRDefault="00546577" w:rsidP="00A84BFF">
            <w:pPr>
              <w:spacing w:line="240" w:lineRule="auto"/>
              <w:jc w:val="center"/>
              <w:rPr>
                <w:rFonts w:ascii="Times New Roman" w:hAnsi="Times New Roman"/>
                <w:sz w:val="24"/>
                <w:szCs w:val="24"/>
                <w:lang w:val="kk-KZ"/>
              </w:rPr>
            </w:pPr>
            <w:r w:rsidRPr="00BB4476">
              <w:rPr>
                <w:rFonts w:ascii="Times New Roman" w:hAnsi="Times New Roman"/>
                <w:sz w:val="24"/>
                <w:szCs w:val="24"/>
                <w:lang w:val="kk-KZ"/>
              </w:rPr>
              <w:t>97.4</w:t>
            </w:r>
          </w:p>
          <w:p w14:paraId="3F416623" w14:textId="77777777" w:rsidR="00546577" w:rsidRPr="00BB4476" w:rsidRDefault="00546577" w:rsidP="00A84BFF">
            <w:pPr>
              <w:spacing w:line="240" w:lineRule="auto"/>
              <w:jc w:val="center"/>
              <w:rPr>
                <w:rFonts w:ascii="Times New Roman" w:hAnsi="Times New Roman"/>
                <w:sz w:val="24"/>
                <w:szCs w:val="24"/>
                <w:lang w:val="kk-KZ"/>
              </w:rPr>
            </w:pPr>
            <w:r w:rsidRPr="00BB4476">
              <w:rPr>
                <w:rFonts w:ascii="Times New Roman" w:hAnsi="Times New Roman"/>
                <w:sz w:val="24"/>
                <w:szCs w:val="24"/>
                <w:lang w:val="kk-KZ"/>
              </w:rPr>
              <w:t>92.6</w:t>
            </w:r>
          </w:p>
        </w:tc>
        <w:tc>
          <w:tcPr>
            <w:tcW w:w="1973" w:type="dxa"/>
          </w:tcPr>
          <w:p w14:paraId="4AF81ACA" w14:textId="77777777" w:rsidR="00546577" w:rsidRPr="00BB4476" w:rsidRDefault="00546577" w:rsidP="00A84BFF">
            <w:pPr>
              <w:spacing w:line="240" w:lineRule="auto"/>
              <w:jc w:val="center"/>
              <w:rPr>
                <w:rFonts w:ascii="Times New Roman" w:hAnsi="Times New Roman"/>
                <w:sz w:val="24"/>
                <w:szCs w:val="24"/>
                <w:lang w:val="kk-KZ"/>
              </w:rPr>
            </w:pPr>
            <w:r w:rsidRPr="00BB4476">
              <w:rPr>
                <w:rFonts w:ascii="Times New Roman" w:hAnsi="Times New Roman"/>
                <w:sz w:val="24"/>
                <w:szCs w:val="24"/>
                <w:lang w:val="kk-KZ"/>
              </w:rPr>
              <w:t>80.0</w:t>
            </w:r>
          </w:p>
          <w:p w14:paraId="2B289B90" w14:textId="77777777" w:rsidR="00546577" w:rsidRPr="00BB4476" w:rsidRDefault="00546577" w:rsidP="00A84BFF">
            <w:pPr>
              <w:spacing w:line="240" w:lineRule="auto"/>
              <w:jc w:val="center"/>
              <w:rPr>
                <w:rFonts w:ascii="Times New Roman" w:hAnsi="Times New Roman"/>
                <w:sz w:val="24"/>
                <w:szCs w:val="24"/>
                <w:lang w:val="kk-KZ"/>
              </w:rPr>
            </w:pPr>
            <w:r w:rsidRPr="00BB4476">
              <w:rPr>
                <w:rFonts w:ascii="Times New Roman" w:hAnsi="Times New Roman"/>
                <w:sz w:val="24"/>
                <w:szCs w:val="24"/>
                <w:lang w:val="kk-KZ"/>
              </w:rPr>
              <w:t>83.5</w:t>
            </w:r>
          </w:p>
        </w:tc>
      </w:tr>
      <w:tr w:rsidR="00546577" w:rsidRPr="00BB4476" w14:paraId="04D64F1E" w14:textId="77777777" w:rsidTr="00811636">
        <w:trPr>
          <w:jc w:val="center"/>
        </w:trPr>
        <w:tc>
          <w:tcPr>
            <w:tcW w:w="1257" w:type="dxa"/>
          </w:tcPr>
          <w:p w14:paraId="1461BC8B" w14:textId="36A8EF06" w:rsidR="00546577" w:rsidRPr="00BB4476" w:rsidRDefault="00504E9F" w:rsidP="00A84BFF">
            <w:pPr>
              <w:spacing w:line="240" w:lineRule="auto"/>
              <w:jc w:val="both"/>
              <w:rPr>
                <w:rFonts w:ascii="Times New Roman" w:hAnsi="Times New Roman"/>
                <w:sz w:val="24"/>
                <w:szCs w:val="24"/>
                <w:lang w:val="kk-KZ"/>
              </w:rPr>
            </w:pPr>
            <w:r>
              <w:rPr>
                <w:rFonts w:ascii="Times New Roman" w:hAnsi="Times New Roman"/>
                <w:sz w:val="24"/>
                <w:szCs w:val="24"/>
                <w:lang w:val="kk-KZ"/>
              </w:rPr>
              <w:t>Жоңғар</w:t>
            </w:r>
            <w:r w:rsidR="00546577" w:rsidRPr="00BB4476">
              <w:rPr>
                <w:rFonts w:ascii="Times New Roman" w:hAnsi="Times New Roman"/>
                <w:sz w:val="24"/>
                <w:szCs w:val="24"/>
                <w:lang w:val="kk-KZ"/>
              </w:rPr>
              <w:t xml:space="preserve"> Алатауы</w:t>
            </w:r>
          </w:p>
        </w:tc>
        <w:tc>
          <w:tcPr>
            <w:tcW w:w="978" w:type="dxa"/>
          </w:tcPr>
          <w:p w14:paraId="048AD5B3" w14:textId="77777777" w:rsidR="00546577" w:rsidRPr="00BB4476" w:rsidRDefault="00546577" w:rsidP="00A84BFF">
            <w:pPr>
              <w:spacing w:line="240" w:lineRule="auto"/>
              <w:jc w:val="both"/>
              <w:rPr>
                <w:rFonts w:ascii="Times New Roman" w:hAnsi="Times New Roman"/>
                <w:sz w:val="24"/>
                <w:szCs w:val="24"/>
                <w:lang w:val="kk-KZ"/>
              </w:rPr>
            </w:pPr>
            <w:r w:rsidRPr="00BB4476">
              <w:rPr>
                <w:rFonts w:ascii="Times New Roman" w:hAnsi="Times New Roman"/>
                <w:sz w:val="24"/>
                <w:szCs w:val="24"/>
                <w:lang w:val="kk-KZ"/>
              </w:rPr>
              <w:t xml:space="preserve">Алма </w:t>
            </w:r>
          </w:p>
        </w:tc>
        <w:tc>
          <w:tcPr>
            <w:tcW w:w="1111" w:type="dxa"/>
          </w:tcPr>
          <w:p w14:paraId="5D34E627" w14:textId="77777777" w:rsidR="00546577" w:rsidRPr="00BB4476" w:rsidRDefault="00546577" w:rsidP="00A84BFF">
            <w:pPr>
              <w:spacing w:line="240" w:lineRule="auto"/>
              <w:jc w:val="center"/>
              <w:rPr>
                <w:rFonts w:ascii="Times New Roman" w:hAnsi="Times New Roman"/>
                <w:sz w:val="24"/>
                <w:szCs w:val="24"/>
                <w:lang w:val="kk-KZ"/>
              </w:rPr>
            </w:pPr>
            <w:r w:rsidRPr="00BB4476">
              <w:rPr>
                <w:rFonts w:ascii="Times New Roman" w:hAnsi="Times New Roman"/>
                <w:sz w:val="24"/>
                <w:szCs w:val="24"/>
                <w:lang w:val="kk-KZ"/>
              </w:rPr>
              <w:t>51</w:t>
            </w:r>
          </w:p>
        </w:tc>
        <w:tc>
          <w:tcPr>
            <w:tcW w:w="1243" w:type="dxa"/>
          </w:tcPr>
          <w:p w14:paraId="516E53DD" w14:textId="77777777" w:rsidR="00546577" w:rsidRPr="00BB4476" w:rsidRDefault="00546577" w:rsidP="00A84BFF">
            <w:pPr>
              <w:spacing w:line="240" w:lineRule="auto"/>
              <w:jc w:val="center"/>
              <w:rPr>
                <w:rFonts w:ascii="Times New Roman" w:hAnsi="Times New Roman"/>
                <w:sz w:val="24"/>
                <w:szCs w:val="24"/>
                <w:lang w:val="kk-KZ"/>
              </w:rPr>
            </w:pPr>
            <w:r w:rsidRPr="00BB4476">
              <w:rPr>
                <w:rFonts w:ascii="Times New Roman" w:hAnsi="Times New Roman"/>
                <w:sz w:val="24"/>
                <w:szCs w:val="24"/>
                <w:lang w:val="kk-KZ"/>
              </w:rPr>
              <w:t>2.1</w:t>
            </w:r>
          </w:p>
        </w:tc>
        <w:tc>
          <w:tcPr>
            <w:tcW w:w="1605" w:type="dxa"/>
          </w:tcPr>
          <w:p w14:paraId="10941C21" w14:textId="77777777" w:rsidR="00546577" w:rsidRPr="00BB4476" w:rsidRDefault="00546577" w:rsidP="00A84BFF">
            <w:pPr>
              <w:spacing w:line="240" w:lineRule="auto"/>
              <w:ind w:firstLine="708"/>
              <w:jc w:val="center"/>
              <w:rPr>
                <w:rFonts w:ascii="Times New Roman" w:hAnsi="Times New Roman"/>
                <w:sz w:val="24"/>
                <w:szCs w:val="24"/>
                <w:lang w:val="kk-KZ"/>
              </w:rPr>
            </w:pPr>
            <w:r w:rsidRPr="00BB4476">
              <w:rPr>
                <w:rFonts w:ascii="Times New Roman" w:hAnsi="Times New Roman"/>
                <w:sz w:val="24"/>
                <w:szCs w:val="24"/>
                <w:lang w:val="kk-KZ"/>
              </w:rPr>
              <w:t>0.41</w:t>
            </w:r>
          </w:p>
        </w:tc>
        <w:tc>
          <w:tcPr>
            <w:tcW w:w="1326" w:type="dxa"/>
          </w:tcPr>
          <w:p w14:paraId="1D07E579" w14:textId="77777777" w:rsidR="00546577" w:rsidRPr="00BB4476" w:rsidRDefault="00546577" w:rsidP="00A84BFF">
            <w:pPr>
              <w:spacing w:line="240" w:lineRule="auto"/>
              <w:jc w:val="center"/>
              <w:rPr>
                <w:rFonts w:ascii="Times New Roman" w:hAnsi="Times New Roman"/>
                <w:sz w:val="24"/>
                <w:szCs w:val="24"/>
                <w:lang w:val="kk-KZ"/>
              </w:rPr>
            </w:pPr>
            <w:r w:rsidRPr="00BB4476">
              <w:rPr>
                <w:rFonts w:ascii="Times New Roman" w:hAnsi="Times New Roman"/>
                <w:sz w:val="24"/>
                <w:szCs w:val="24"/>
                <w:lang w:val="kk-KZ"/>
              </w:rPr>
              <w:t>67.0</w:t>
            </w:r>
          </w:p>
        </w:tc>
        <w:tc>
          <w:tcPr>
            <w:tcW w:w="1973" w:type="dxa"/>
          </w:tcPr>
          <w:p w14:paraId="52FB115F" w14:textId="77777777" w:rsidR="00546577" w:rsidRPr="00BB4476" w:rsidRDefault="00546577" w:rsidP="00A84BFF">
            <w:pPr>
              <w:spacing w:line="240" w:lineRule="auto"/>
              <w:jc w:val="center"/>
              <w:rPr>
                <w:rFonts w:ascii="Times New Roman" w:hAnsi="Times New Roman"/>
                <w:sz w:val="24"/>
                <w:szCs w:val="24"/>
                <w:lang w:val="kk-KZ"/>
              </w:rPr>
            </w:pPr>
            <w:r w:rsidRPr="00BB4476">
              <w:rPr>
                <w:rFonts w:ascii="Times New Roman" w:hAnsi="Times New Roman"/>
                <w:sz w:val="24"/>
                <w:szCs w:val="24"/>
                <w:lang w:val="kk-KZ"/>
              </w:rPr>
              <w:t>69.4</w:t>
            </w:r>
          </w:p>
        </w:tc>
      </w:tr>
    </w:tbl>
    <w:p w14:paraId="74E6C2DA" w14:textId="77777777" w:rsidR="007968C6" w:rsidRPr="00E0035D" w:rsidRDefault="007968C6" w:rsidP="00A84BFF">
      <w:pPr>
        <w:spacing w:after="0" w:line="240" w:lineRule="auto"/>
        <w:jc w:val="both"/>
        <w:rPr>
          <w:rFonts w:ascii="Times New Roman" w:hAnsi="Times New Roman"/>
          <w:sz w:val="28"/>
          <w:szCs w:val="28"/>
          <w:lang w:val="kk-KZ"/>
        </w:rPr>
      </w:pPr>
    </w:p>
    <w:p w14:paraId="66692D5A" w14:textId="03551BF9" w:rsidR="007847FE" w:rsidRPr="00F2330B" w:rsidRDefault="00546577" w:rsidP="00A84BFF">
      <w:pPr>
        <w:spacing w:after="0" w:line="240" w:lineRule="auto"/>
        <w:ind w:firstLine="708"/>
        <w:jc w:val="both"/>
        <w:rPr>
          <w:rFonts w:ascii="Times New Roman" w:hAnsi="Times New Roman"/>
          <w:sz w:val="28"/>
          <w:szCs w:val="28"/>
          <w:lang w:val="kk-KZ"/>
        </w:rPr>
      </w:pPr>
      <w:r w:rsidRPr="00F2330B">
        <w:rPr>
          <w:rFonts w:ascii="Times New Roman" w:hAnsi="Times New Roman"/>
          <w:sz w:val="28"/>
          <w:szCs w:val="28"/>
          <w:lang w:val="kk-KZ"/>
        </w:rPr>
        <w:t>Нағыз өнімді орманның 70-80 % табиғи түрде қайта қалпына келмейтінін ескере отырып А. Мищенко жабайы жемісті ормандардың экологиялық жағдайы тым нашар деп бағалады [9</w:t>
      </w:r>
      <w:r w:rsidR="002D11E4">
        <w:rPr>
          <w:rFonts w:ascii="Times New Roman" w:hAnsi="Times New Roman"/>
          <w:sz w:val="28"/>
          <w:szCs w:val="28"/>
          <w:lang w:val="kk-KZ"/>
        </w:rPr>
        <w:t>6</w:t>
      </w:r>
      <w:r w:rsidRPr="00F2330B">
        <w:rPr>
          <w:rFonts w:ascii="Times New Roman" w:hAnsi="Times New Roman"/>
          <w:sz w:val="28"/>
          <w:szCs w:val="28"/>
          <w:lang w:val="kk-KZ"/>
        </w:rPr>
        <w:t xml:space="preserve">]. </w:t>
      </w:r>
    </w:p>
    <w:p w14:paraId="22EA9CF7" w14:textId="6C4F9318" w:rsidR="007847FE" w:rsidRPr="00F2330B" w:rsidRDefault="005B6037" w:rsidP="00A84BFF">
      <w:pPr>
        <w:spacing w:after="0" w:line="240" w:lineRule="auto"/>
        <w:ind w:firstLine="708"/>
        <w:jc w:val="both"/>
        <w:rPr>
          <w:rFonts w:ascii="Times New Roman" w:hAnsi="Times New Roman"/>
          <w:sz w:val="28"/>
          <w:szCs w:val="28"/>
          <w:lang w:val="kk-KZ"/>
        </w:rPr>
      </w:pPr>
      <w:r w:rsidRPr="00F2330B">
        <w:rPr>
          <w:rFonts w:ascii="Times New Roman" w:hAnsi="Times New Roman"/>
          <w:sz w:val="28"/>
          <w:szCs w:val="28"/>
          <w:lang w:val="kk-KZ"/>
        </w:rPr>
        <w:t xml:space="preserve">Айта кететін жағдай, академик А. </w:t>
      </w:r>
      <w:r w:rsidR="007553F1">
        <w:rPr>
          <w:rFonts w:ascii="Times New Roman" w:hAnsi="Times New Roman"/>
          <w:sz w:val="28"/>
          <w:szCs w:val="28"/>
          <w:lang w:val="kk-KZ"/>
        </w:rPr>
        <w:t>Жанғалиев</w:t>
      </w:r>
      <w:r w:rsidRPr="00F2330B">
        <w:rPr>
          <w:rFonts w:ascii="Times New Roman" w:hAnsi="Times New Roman"/>
          <w:sz w:val="28"/>
          <w:szCs w:val="28"/>
          <w:lang w:val="kk-KZ"/>
        </w:rPr>
        <w:t>тің 70-жылдары жүргізген зерттеулерінде [</w:t>
      </w:r>
      <w:r>
        <w:rPr>
          <w:rFonts w:ascii="Times New Roman" w:hAnsi="Times New Roman"/>
          <w:sz w:val="28"/>
          <w:szCs w:val="28"/>
          <w:lang w:val="kk-KZ"/>
        </w:rPr>
        <w:t>83</w:t>
      </w:r>
      <w:r w:rsidRPr="00F2330B">
        <w:rPr>
          <w:rFonts w:ascii="Times New Roman" w:hAnsi="Times New Roman"/>
          <w:sz w:val="28"/>
          <w:szCs w:val="28"/>
          <w:lang w:val="kk-KZ"/>
        </w:rPr>
        <w:t xml:space="preserve">], Іле Алатауы алма популяцияларының қайта қалпына келуі </w:t>
      </w:r>
      <w:r w:rsidR="00504E9F">
        <w:rPr>
          <w:rFonts w:ascii="Times New Roman" w:hAnsi="Times New Roman"/>
          <w:sz w:val="28"/>
          <w:szCs w:val="28"/>
          <w:lang w:val="kk-KZ"/>
        </w:rPr>
        <w:t>Жоңғар</w:t>
      </w:r>
      <w:r w:rsidRPr="00F2330B">
        <w:rPr>
          <w:rFonts w:ascii="Times New Roman" w:hAnsi="Times New Roman"/>
          <w:sz w:val="28"/>
          <w:szCs w:val="28"/>
          <w:lang w:val="kk-KZ"/>
        </w:rPr>
        <w:t xml:space="preserve"> популяцияларымен салыстырғанда жақсырақ делінген , алайда бүгінгі күні Іле Алатауы алмалықтарының ауданы 75 % дейін жойылған.</w:t>
      </w:r>
      <w:r>
        <w:rPr>
          <w:rFonts w:ascii="Times New Roman" w:hAnsi="Times New Roman"/>
          <w:sz w:val="28"/>
          <w:szCs w:val="28"/>
          <w:lang w:val="kk-KZ"/>
        </w:rPr>
        <w:t xml:space="preserve"> Ғалымның </w:t>
      </w:r>
      <w:r w:rsidR="007847FE" w:rsidRPr="00F2330B">
        <w:rPr>
          <w:rFonts w:ascii="Times New Roman" w:hAnsi="Times New Roman"/>
          <w:sz w:val="28"/>
          <w:szCs w:val="28"/>
          <w:lang w:val="kk-KZ"/>
        </w:rPr>
        <w:t xml:space="preserve">1977 ж [5] жүргізген бақылаумен салыстырғанда 2007 ж орта жасты ағаштардың мөлшері 75 % төмендеген. Ал </w:t>
      </w:r>
      <w:r w:rsidRPr="00F2330B">
        <w:rPr>
          <w:rFonts w:ascii="Times New Roman" w:hAnsi="Times New Roman"/>
          <w:sz w:val="28"/>
          <w:szCs w:val="28"/>
          <w:lang w:val="kk-KZ"/>
        </w:rPr>
        <w:t>кесте</w:t>
      </w:r>
      <w:r>
        <w:rPr>
          <w:rFonts w:ascii="Times New Roman" w:hAnsi="Times New Roman"/>
          <w:sz w:val="28"/>
          <w:szCs w:val="28"/>
          <w:lang w:val="kk-KZ"/>
        </w:rPr>
        <w:t xml:space="preserve"> 2-де көрсетілген</w:t>
      </w:r>
      <w:r w:rsidRPr="00F2330B">
        <w:rPr>
          <w:rFonts w:ascii="Times New Roman" w:hAnsi="Times New Roman"/>
          <w:sz w:val="28"/>
          <w:szCs w:val="28"/>
          <w:lang w:val="kk-KZ"/>
        </w:rPr>
        <w:t xml:space="preserve"> </w:t>
      </w:r>
      <w:r w:rsidR="007847FE" w:rsidRPr="00F2330B">
        <w:rPr>
          <w:rFonts w:ascii="Times New Roman" w:hAnsi="Times New Roman"/>
          <w:sz w:val="28"/>
          <w:szCs w:val="28"/>
          <w:lang w:val="kk-KZ"/>
        </w:rPr>
        <w:t xml:space="preserve">піскен V класты құрайтын кәрі ағаштар үлесі 0.9 дан 51.6 % дейін көбейген. </w:t>
      </w:r>
    </w:p>
    <w:p w14:paraId="24F99A2E" w14:textId="77777777" w:rsidR="007968C6" w:rsidRDefault="007968C6" w:rsidP="00A84BFF">
      <w:pPr>
        <w:spacing w:after="0" w:line="240" w:lineRule="auto"/>
        <w:jc w:val="both"/>
        <w:rPr>
          <w:rFonts w:ascii="Times New Roman" w:hAnsi="Times New Roman"/>
          <w:sz w:val="28"/>
          <w:szCs w:val="28"/>
          <w:lang w:val="kk-KZ"/>
        </w:rPr>
      </w:pPr>
    </w:p>
    <w:p w14:paraId="613E962E" w14:textId="6A46C218" w:rsidR="00546577" w:rsidRDefault="00546577" w:rsidP="00A84BFF">
      <w:pPr>
        <w:spacing w:after="0" w:line="240" w:lineRule="auto"/>
        <w:rPr>
          <w:rFonts w:ascii="Times New Roman" w:hAnsi="Times New Roman"/>
          <w:sz w:val="28"/>
          <w:szCs w:val="28"/>
          <w:lang w:val="kk-KZ"/>
        </w:rPr>
      </w:pPr>
      <w:r w:rsidRPr="00F2330B">
        <w:rPr>
          <w:rFonts w:ascii="Times New Roman" w:hAnsi="Times New Roman"/>
          <w:sz w:val="28"/>
          <w:szCs w:val="28"/>
          <w:lang w:val="kk-KZ"/>
        </w:rPr>
        <w:lastRenderedPageBreak/>
        <w:t>Кесте</w:t>
      </w:r>
      <w:r w:rsidR="007847FE" w:rsidRPr="00F2330B">
        <w:rPr>
          <w:rFonts w:ascii="Times New Roman" w:hAnsi="Times New Roman"/>
          <w:sz w:val="28"/>
          <w:szCs w:val="28"/>
          <w:lang w:val="kk-KZ"/>
        </w:rPr>
        <w:t xml:space="preserve"> </w:t>
      </w:r>
      <w:r w:rsidRPr="00F2330B">
        <w:rPr>
          <w:rFonts w:ascii="Times New Roman" w:hAnsi="Times New Roman"/>
          <w:sz w:val="28"/>
          <w:szCs w:val="28"/>
          <w:lang w:val="kk-KZ"/>
        </w:rPr>
        <w:t>2</w:t>
      </w:r>
      <w:r w:rsidR="003B115F" w:rsidRPr="00F2330B">
        <w:rPr>
          <w:rFonts w:ascii="Times New Roman" w:hAnsi="Times New Roman"/>
          <w:sz w:val="28"/>
          <w:szCs w:val="28"/>
          <w:lang w:val="kk-KZ"/>
        </w:rPr>
        <w:t xml:space="preserve"> – </w:t>
      </w:r>
      <w:r w:rsidRPr="00F2330B">
        <w:rPr>
          <w:rFonts w:ascii="Times New Roman" w:hAnsi="Times New Roman"/>
          <w:sz w:val="28"/>
          <w:szCs w:val="28"/>
          <w:lang w:val="kk-KZ"/>
        </w:rPr>
        <w:t>Алма ағаштарының жастық құрамы (аудан, % )</w:t>
      </w:r>
    </w:p>
    <w:p w14:paraId="37910B6E" w14:textId="77777777" w:rsidR="00BB4476" w:rsidRPr="00F2330B" w:rsidRDefault="00BB4476" w:rsidP="00A84BFF">
      <w:pPr>
        <w:spacing w:after="0" w:line="240" w:lineRule="auto"/>
        <w:rPr>
          <w:rFonts w:ascii="Times New Roman" w:hAnsi="Times New Roman"/>
          <w:sz w:val="28"/>
          <w:szCs w:val="28"/>
          <w:lang w:val="kk-KZ"/>
        </w:rPr>
      </w:pPr>
    </w:p>
    <w:tbl>
      <w:tblPr>
        <w:tblW w:w="0" w:type="auto"/>
        <w:jc w:val="center"/>
        <w:tblBorders>
          <w:insideH w:val="single" w:sz="4" w:space="0" w:color="auto"/>
        </w:tblBorders>
        <w:tblLook w:val="04A0" w:firstRow="1" w:lastRow="0" w:firstColumn="1" w:lastColumn="0" w:noHBand="0" w:noVBand="1"/>
      </w:tblPr>
      <w:tblGrid>
        <w:gridCol w:w="1806"/>
        <w:gridCol w:w="1484"/>
        <w:gridCol w:w="1513"/>
        <w:gridCol w:w="1514"/>
        <w:gridCol w:w="1524"/>
        <w:gridCol w:w="1652"/>
      </w:tblGrid>
      <w:tr w:rsidR="00546577" w:rsidRPr="00BB4476" w14:paraId="0982D5A8" w14:textId="77777777" w:rsidTr="00811636">
        <w:trPr>
          <w:jc w:val="center"/>
        </w:trPr>
        <w:tc>
          <w:tcPr>
            <w:tcW w:w="1806" w:type="dxa"/>
            <w:vMerge w:val="restart"/>
          </w:tcPr>
          <w:p w14:paraId="39144F82" w14:textId="77777777" w:rsidR="00546577" w:rsidRPr="00BB4476" w:rsidRDefault="00546577" w:rsidP="00A84BFF">
            <w:pPr>
              <w:spacing w:after="0" w:line="240" w:lineRule="auto"/>
              <w:jc w:val="both"/>
              <w:rPr>
                <w:rFonts w:ascii="Times New Roman" w:hAnsi="Times New Roman"/>
                <w:sz w:val="24"/>
                <w:szCs w:val="24"/>
                <w:lang w:val="kk-KZ"/>
              </w:rPr>
            </w:pPr>
            <w:r w:rsidRPr="00BB4476">
              <w:rPr>
                <w:rFonts w:ascii="Times New Roman" w:hAnsi="Times New Roman"/>
                <w:sz w:val="24"/>
                <w:szCs w:val="24"/>
                <w:lang w:val="kk-KZ"/>
              </w:rPr>
              <w:t>Алма популяциясы</w:t>
            </w:r>
          </w:p>
        </w:tc>
        <w:tc>
          <w:tcPr>
            <w:tcW w:w="1484" w:type="dxa"/>
            <w:vMerge w:val="restart"/>
          </w:tcPr>
          <w:p w14:paraId="5B3AFE2C" w14:textId="77777777" w:rsidR="00546577" w:rsidRPr="00BB4476" w:rsidRDefault="00546577" w:rsidP="00A84BFF">
            <w:pPr>
              <w:spacing w:after="0" w:line="240" w:lineRule="auto"/>
              <w:jc w:val="center"/>
              <w:rPr>
                <w:rFonts w:ascii="Times New Roman" w:hAnsi="Times New Roman"/>
                <w:sz w:val="24"/>
                <w:szCs w:val="24"/>
                <w:lang w:val="kk-KZ"/>
              </w:rPr>
            </w:pPr>
            <w:r w:rsidRPr="00BB4476">
              <w:rPr>
                <w:rFonts w:ascii="Times New Roman" w:hAnsi="Times New Roman"/>
                <w:sz w:val="24"/>
                <w:szCs w:val="24"/>
                <w:lang w:val="kk-KZ"/>
              </w:rPr>
              <w:t>Жылы</w:t>
            </w:r>
          </w:p>
        </w:tc>
        <w:tc>
          <w:tcPr>
            <w:tcW w:w="6203" w:type="dxa"/>
            <w:gridSpan w:val="4"/>
          </w:tcPr>
          <w:p w14:paraId="0135D6EC" w14:textId="77777777" w:rsidR="00546577" w:rsidRPr="00BB4476" w:rsidRDefault="00546577" w:rsidP="00A84BFF">
            <w:pPr>
              <w:spacing w:after="0" w:line="240" w:lineRule="auto"/>
              <w:ind w:firstLine="708"/>
              <w:jc w:val="center"/>
              <w:rPr>
                <w:rFonts w:ascii="Times New Roman" w:hAnsi="Times New Roman"/>
                <w:sz w:val="24"/>
                <w:szCs w:val="24"/>
                <w:lang w:val="kk-KZ"/>
              </w:rPr>
            </w:pPr>
            <w:r w:rsidRPr="00BB4476">
              <w:rPr>
                <w:rFonts w:ascii="Times New Roman" w:hAnsi="Times New Roman"/>
                <w:sz w:val="24"/>
                <w:szCs w:val="24"/>
                <w:lang w:val="kk-KZ"/>
              </w:rPr>
              <w:t>Жас тобы, жас класы</w:t>
            </w:r>
          </w:p>
        </w:tc>
      </w:tr>
      <w:tr w:rsidR="00546577" w:rsidRPr="00A03831" w14:paraId="4BC64CF3" w14:textId="77777777" w:rsidTr="00811636">
        <w:trPr>
          <w:jc w:val="center"/>
        </w:trPr>
        <w:tc>
          <w:tcPr>
            <w:tcW w:w="1806" w:type="dxa"/>
            <w:vMerge/>
          </w:tcPr>
          <w:p w14:paraId="7B4B512A" w14:textId="77777777" w:rsidR="00546577" w:rsidRPr="00BB4476" w:rsidRDefault="00546577" w:rsidP="00A84BFF">
            <w:pPr>
              <w:spacing w:after="0" w:line="240" w:lineRule="auto"/>
              <w:ind w:firstLine="708"/>
              <w:jc w:val="both"/>
              <w:rPr>
                <w:rFonts w:ascii="Times New Roman" w:hAnsi="Times New Roman"/>
                <w:sz w:val="24"/>
                <w:szCs w:val="24"/>
                <w:lang w:val="kk-KZ"/>
              </w:rPr>
            </w:pPr>
          </w:p>
        </w:tc>
        <w:tc>
          <w:tcPr>
            <w:tcW w:w="1484" w:type="dxa"/>
            <w:vMerge/>
          </w:tcPr>
          <w:p w14:paraId="1375BA60" w14:textId="77777777" w:rsidR="00546577" w:rsidRPr="00BB4476" w:rsidRDefault="00546577" w:rsidP="00A84BFF">
            <w:pPr>
              <w:spacing w:after="0" w:line="240" w:lineRule="auto"/>
              <w:ind w:firstLine="708"/>
              <w:jc w:val="center"/>
              <w:rPr>
                <w:rFonts w:ascii="Times New Roman" w:hAnsi="Times New Roman"/>
                <w:sz w:val="24"/>
                <w:szCs w:val="24"/>
                <w:lang w:val="kk-KZ"/>
              </w:rPr>
            </w:pPr>
          </w:p>
        </w:tc>
        <w:tc>
          <w:tcPr>
            <w:tcW w:w="1513" w:type="dxa"/>
          </w:tcPr>
          <w:p w14:paraId="267BA55B" w14:textId="77777777" w:rsidR="00546577" w:rsidRPr="00BB4476" w:rsidRDefault="00546577" w:rsidP="00A84BFF">
            <w:pPr>
              <w:spacing w:after="0" w:line="240" w:lineRule="auto"/>
              <w:jc w:val="center"/>
              <w:rPr>
                <w:rFonts w:ascii="Times New Roman" w:hAnsi="Times New Roman"/>
                <w:sz w:val="24"/>
                <w:szCs w:val="24"/>
                <w:lang w:val="kk-KZ"/>
              </w:rPr>
            </w:pPr>
            <w:r w:rsidRPr="00BB4476">
              <w:rPr>
                <w:rFonts w:ascii="Times New Roman" w:hAnsi="Times New Roman"/>
                <w:sz w:val="24"/>
                <w:szCs w:val="24"/>
                <w:lang w:val="kk-KZ"/>
              </w:rPr>
              <w:t>Жас ағаштар,</w:t>
            </w:r>
          </w:p>
          <w:p w14:paraId="70835B8A" w14:textId="77777777" w:rsidR="00546577" w:rsidRPr="00BB4476" w:rsidRDefault="00546577" w:rsidP="00A84BFF">
            <w:pPr>
              <w:spacing w:after="0" w:line="240" w:lineRule="auto"/>
              <w:jc w:val="center"/>
              <w:rPr>
                <w:rFonts w:ascii="Times New Roman" w:hAnsi="Times New Roman"/>
                <w:sz w:val="24"/>
                <w:szCs w:val="24"/>
                <w:lang w:val="kk-KZ"/>
              </w:rPr>
            </w:pPr>
            <w:r w:rsidRPr="00BB4476">
              <w:rPr>
                <w:rFonts w:ascii="Times New Roman" w:hAnsi="Times New Roman"/>
                <w:sz w:val="24"/>
                <w:szCs w:val="24"/>
                <w:lang w:val="kk-KZ"/>
              </w:rPr>
              <w:t>І – ІІ</w:t>
            </w:r>
          </w:p>
        </w:tc>
        <w:tc>
          <w:tcPr>
            <w:tcW w:w="1514" w:type="dxa"/>
          </w:tcPr>
          <w:p w14:paraId="7A5BA1E8" w14:textId="77777777" w:rsidR="00546577" w:rsidRPr="00BB4476" w:rsidRDefault="00546577" w:rsidP="00A84BFF">
            <w:pPr>
              <w:spacing w:after="0" w:line="240" w:lineRule="auto"/>
              <w:jc w:val="center"/>
              <w:rPr>
                <w:rFonts w:ascii="Times New Roman" w:hAnsi="Times New Roman"/>
                <w:sz w:val="24"/>
                <w:szCs w:val="24"/>
                <w:lang w:val="kk-KZ"/>
              </w:rPr>
            </w:pPr>
            <w:r w:rsidRPr="00BB4476">
              <w:rPr>
                <w:rFonts w:ascii="Times New Roman" w:hAnsi="Times New Roman"/>
                <w:sz w:val="24"/>
                <w:szCs w:val="24"/>
                <w:lang w:val="kk-KZ"/>
              </w:rPr>
              <w:t>Орта жасты ағаштар, ІІІ</w:t>
            </w:r>
          </w:p>
        </w:tc>
        <w:tc>
          <w:tcPr>
            <w:tcW w:w="1524" w:type="dxa"/>
          </w:tcPr>
          <w:p w14:paraId="285F4D53" w14:textId="77777777" w:rsidR="00546577" w:rsidRPr="00BB4476" w:rsidRDefault="00546577" w:rsidP="00A84BFF">
            <w:pPr>
              <w:spacing w:after="0" w:line="240" w:lineRule="auto"/>
              <w:jc w:val="center"/>
              <w:rPr>
                <w:rFonts w:ascii="Times New Roman" w:hAnsi="Times New Roman"/>
                <w:sz w:val="24"/>
                <w:szCs w:val="24"/>
                <w:lang w:val="en-US"/>
              </w:rPr>
            </w:pPr>
            <w:r w:rsidRPr="00BB4476">
              <w:rPr>
                <w:rFonts w:ascii="Times New Roman" w:hAnsi="Times New Roman"/>
                <w:sz w:val="24"/>
                <w:szCs w:val="24"/>
                <w:lang w:val="kk-KZ"/>
              </w:rPr>
              <w:t xml:space="preserve">Жетіліп қалған ағаштар, </w:t>
            </w:r>
            <w:r w:rsidRPr="00BB4476">
              <w:rPr>
                <w:rFonts w:ascii="Times New Roman" w:hAnsi="Times New Roman"/>
                <w:sz w:val="24"/>
                <w:szCs w:val="24"/>
                <w:lang w:val="en-US"/>
              </w:rPr>
              <w:t>IV</w:t>
            </w:r>
          </w:p>
        </w:tc>
        <w:tc>
          <w:tcPr>
            <w:tcW w:w="1652" w:type="dxa"/>
          </w:tcPr>
          <w:p w14:paraId="6B262F5C" w14:textId="77777777" w:rsidR="00546577" w:rsidRPr="00BB4476" w:rsidRDefault="00546577" w:rsidP="00A84BFF">
            <w:pPr>
              <w:spacing w:after="0" w:line="240" w:lineRule="auto"/>
              <w:jc w:val="center"/>
              <w:rPr>
                <w:rFonts w:ascii="Times New Roman" w:hAnsi="Times New Roman"/>
                <w:sz w:val="24"/>
                <w:szCs w:val="24"/>
                <w:lang w:val="kk-KZ"/>
              </w:rPr>
            </w:pPr>
            <w:r w:rsidRPr="00BB4476">
              <w:rPr>
                <w:rFonts w:ascii="Times New Roman" w:hAnsi="Times New Roman"/>
                <w:sz w:val="24"/>
                <w:szCs w:val="24"/>
                <w:lang w:val="kk-KZ"/>
              </w:rPr>
              <w:t>Піскен және кәрі ағаштар</w:t>
            </w:r>
          </w:p>
          <w:p w14:paraId="32F3BDD4" w14:textId="77777777" w:rsidR="00546577" w:rsidRPr="00BB4476" w:rsidRDefault="00546577" w:rsidP="00A84BFF">
            <w:pPr>
              <w:spacing w:after="0" w:line="240" w:lineRule="auto"/>
              <w:jc w:val="center"/>
              <w:rPr>
                <w:rFonts w:ascii="Times New Roman" w:hAnsi="Times New Roman"/>
                <w:sz w:val="24"/>
                <w:szCs w:val="24"/>
                <w:lang w:val="kk-KZ"/>
              </w:rPr>
            </w:pPr>
            <w:r w:rsidRPr="00BB4476">
              <w:rPr>
                <w:rFonts w:ascii="Times New Roman" w:hAnsi="Times New Roman"/>
                <w:sz w:val="24"/>
                <w:szCs w:val="24"/>
                <w:lang w:val="en-US"/>
              </w:rPr>
              <w:t xml:space="preserve">V </w:t>
            </w:r>
            <w:r w:rsidRPr="00BB4476">
              <w:rPr>
                <w:rFonts w:ascii="Times New Roman" w:hAnsi="Times New Roman"/>
                <w:sz w:val="24"/>
                <w:szCs w:val="24"/>
                <w:lang w:val="kk-KZ"/>
              </w:rPr>
              <w:t>және одан жоғары</w:t>
            </w:r>
          </w:p>
        </w:tc>
      </w:tr>
      <w:tr w:rsidR="00546577" w:rsidRPr="00BB4476" w14:paraId="321055E2" w14:textId="77777777" w:rsidTr="00811636">
        <w:trPr>
          <w:jc w:val="center"/>
        </w:trPr>
        <w:tc>
          <w:tcPr>
            <w:tcW w:w="1806" w:type="dxa"/>
            <w:vMerge w:val="restart"/>
          </w:tcPr>
          <w:p w14:paraId="1182E570" w14:textId="77777777" w:rsidR="00546577" w:rsidRPr="00BB4476" w:rsidRDefault="00546577" w:rsidP="00A84BFF">
            <w:pPr>
              <w:spacing w:after="0" w:line="240" w:lineRule="auto"/>
              <w:jc w:val="both"/>
              <w:rPr>
                <w:rFonts w:ascii="Times New Roman" w:hAnsi="Times New Roman"/>
                <w:sz w:val="24"/>
                <w:szCs w:val="24"/>
                <w:lang w:val="kk-KZ"/>
              </w:rPr>
            </w:pPr>
            <w:r w:rsidRPr="00BB4476">
              <w:rPr>
                <w:rFonts w:ascii="Times New Roman" w:hAnsi="Times New Roman"/>
                <w:sz w:val="24"/>
                <w:szCs w:val="24"/>
                <w:lang w:val="kk-KZ"/>
              </w:rPr>
              <w:t>Іле Алатауы</w:t>
            </w:r>
          </w:p>
        </w:tc>
        <w:tc>
          <w:tcPr>
            <w:tcW w:w="1484" w:type="dxa"/>
          </w:tcPr>
          <w:p w14:paraId="65A8C763" w14:textId="77777777" w:rsidR="00546577" w:rsidRPr="00BB4476" w:rsidRDefault="00546577" w:rsidP="00A84BFF">
            <w:pPr>
              <w:spacing w:after="0" w:line="240" w:lineRule="auto"/>
              <w:ind w:firstLine="349"/>
              <w:rPr>
                <w:rFonts w:ascii="Times New Roman" w:hAnsi="Times New Roman"/>
                <w:sz w:val="24"/>
                <w:szCs w:val="24"/>
                <w:lang w:val="kk-KZ"/>
              </w:rPr>
            </w:pPr>
            <w:r w:rsidRPr="00BB4476">
              <w:rPr>
                <w:rFonts w:ascii="Times New Roman" w:hAnsi="Times New Roman"/>
                <w:sz w:val="24"/>
                <w:szCs w:val="24"/>
                <w:lang w:val="kk-KZ"/>
              </w:rPr>
              <w:t>1977</w:t>
            </w:r>
          </w:p>
        </w:tc>
        <w:tc>
          <w:tcPr>
            <w:tcW w:w="1513" w:type="dxa"/>
          </w:tcPr>
          <w:p w14:paraId="16F608AB" w14:textId="77777777" w:rsidR="00546577" w:rsidRPr="00BB4476" w:rsidRDefault="00546577" w:rsidP="00A84BFF">
            <w:pPr>
              <w:spacing w:after="0" w:line="240" w:lineRule="auto"/>
              <w:ind w:firstLine="349"/>
              <w:rPr>
                <w:rFonts w:ascii="Times New Roman" w:hAnsi="Times New Roman"/>
                <w:sz w:val="24"/>
                <w:szCs w:val="24"/>
                <w:lang w:val="kk-KZ"/>
              </w:rPr>
            </w:pPr>
            <w:r w:rsidRPr="00BB4476">
              <w:rPr>
                <w:rFonts w:ascii="Times New Roman" w:hAnsi="Times New Roman"/>
                <w:sz w:val="24"/>
                <w:szCs w:val="24"/>
                <w:lang w:val="kk-KZ"/>
              </w:rPr>
              <w:t>41.2</w:t>
            </w:r>
          </w:p>
        </w:tc>
        <w:tc>
          <w:tcPr>
            <w:tcW w:w="1514" w:type="dxa"/>
          </w:tcPr>
          <w:p w14:paraId="77B74A94" w14:textId="77777777" w:rsidR="00546577" w:rsidRPr="00BB4476" w:rsidRDefault="00546577" w:rsidP="00A84BFF">
            <w:pPr>
              <w:spacing w:after="0" w:line="240" w:lineRule="auto"/>
              <w:ind w:firstLine="349"/>
              <w:rPr>
                <w:rFonts w:ascii="Times New Roman" w:hAnsi="Times New Roman"/>
                <w:sz w:val="24"/>
                <w:szCs w:val="24"/>
                <w:lang w:val="kk-KZ"/>
              </w:rPr>
            </w:pPr>
            <w:r w:rsidRPr="00BB4476">
              <w:rPr>
                <w:rFonts w:ascii="Times New Roman" w:hAnsi="Times New Roman"/>
                <w:sz w:val="24"/>
                <w:szCs w:val="24"/>
                <w:lang w:val="kk-KZ"/>
              </w:rPr>
              <w:t>25.1</w:t>
            </w:r>
          </w:p>
        </w:tc>
        <w:tc>
          <w:tcPr>
            <w:tcW w:w="1524" w:type="dxa"/>
          </w:tcPr>
          <w:p w14:paraId="4DB51463" w14:textId="77777777" w:rsidR="00546577" w:rsidRPr="00BB4476" w:rsidRDefault="00546577" w:rsidP="00A84BFF">
            <w:pPr>
              <w:spacing w:after="0" w:line="240" w:lineRule="auto"/>
              <w:ind w:firstLine="349"/>
              <w:rPr>
                <w:rFonts w:ascii="Times New Roman" w:hAnsi="Times New Roman"/>
                <w:sz w:val="24"/>
                <w:szCs w:val="24"/>
                <w:lang w:val="kk-KZ"/>
              </w:rPr>
            </w:pPr>
            <w:r w:rsidRPr="00BB4476">
              <w:rPr>
                <w:rFonts w:ascii="Times New Roman" w:hAnsi="Times New Roman"/>
                <w:sz w:val="24"/>
                <w:szCs w:val="24"/>
                <w:lang w:val="kk-KZ"/>
              </w:rPr>
              <w:t>30.5</w:t>
            </w:r>
          </w:p>
        </w:tc>
        <w:tc>
          <w:tcPr>
            <w:tcW w:w="1652" w:type="dxa"/>
          </w:tcPr>
          <w:p w14:paraId="36DC0749" w14:textId="77777777" w:rsidR="00546577" w:rsidRPr="00BB4476" w:rsidRDefault="00546577" w:rsidP="00A84BFF">
            <w:pPr>
              <w:spacing w:after="0" w:line="240" w:lineRule="auto"/>
              <w:ind w:firstLine="349"/>
              <w:rPr>
                <w:rFonts w:ascii="Times New Roman" w:hAnsi="Times New Roman"/>
                <w:sz w:val="24"/>
                <w:szCs w:val="24"/>
                <w:lang w:val="kk-KZ"/>
              </w:rPr>
            </w:pPr>
            <w:r w:rsidRPr="00BB4476">
              <w:rPr>
                <w:rFonts w:ascii="Times New Roman" w:hAnsi="Times New Roman"/>
                <w:sz w:val="24"/>
                <w:szCs w:val="24"/>
                <w:lang w:val="kk-KZ"/>
              </w:rPr>
              <w:t>3.2</w:t>
            </w:r>
          </w:p>
        </w:tc>
      </w:tr>
      <w:tr w:rsidR="00546577" w:rsidRPr="00BB4476" w14:paraId="770C4C69" w14:textId="77777777" w:rsidTr="00811636">
        <w:trPr>
          <w:jc w:val="center"/>
        </w:trPr>
        <w:tc>
          <w:tcPr>
            <w:tcW w:w="1806" w:type="dxa"/>
            <w:vMerge/>
          </w:tcPr>
          <w:p w14:paraId="37BB9B30" w14:textId="77777777" w:rsidR="00546577" w:rsidRPr="00BB4476" w:rsidRDefault="00546577" w:rsidP="00A84BFF">
            <w:pPr>
              <w:spacing w:after="0" w:line="240" w:lineRule="auto"/>
              <w:ind w:firstLine="708"/>
              <w:jc w:val="both"/>
              <w:rPr>
                <w:rFonts w:ascii="Times New Roman" w:hAnsi="Times New Roman"/>
                <w:sz w:val="24"/>
                <w:szCs w:val="24"/>
                <w:lang w:val="kk-KZ"/>
              </w:rPr>
            </w:pPr>
          </w:p>
        </w:tc>
        <w:tc>
          <w:tcPr>
            <w:tcW w:w="1484" w:type="dxa"/>
          </w:tcPr>
          <w:p w14:paraId="333D6358" w14:textId="77777777" w:rsidR="00546577" w:rsidRPr="00BB4476" w:rsidRDefault="00546577" w:rsidP="00A84BFF">
            <w:pPr>
              <w:spacing w:after="0" w:line="240" w:lineRule="auto"/>
              <w:ind w:firstLine="349"/>
              <w:rPr>
                <w:rFonts w:ascii="Times New Roman" w:hAnsi="Times New Roman"/>
                <w:sz w:val="24"/>
                <w:szCs w:val="24"/>
                <w:lang w:val="kk-KZ"/>
              </w:rPr>
            </w:pPr>
            <w:r w:rsidRPr="00BB4476">
              <w:rPr>
                <w:rFonts w:ascii="Times New Roman" w:hAnsi="Times New Roman"/>
                <w:sz w:val="24"/>
                <w:szCs w:val="24"/>
                <w:lang w:val="kk-KZ"/>
              </w:rPr>
              <w:t>2007</w:t>
            </w:r>
          </w:p>
        </w:tc>
        <w:tc>
          <w:tcPr>
            <w:tcW w:w="1513" w:type="dxa"/>
          </w:tcPr>
          <w:p w14:paraId="5518F7D1" w14:textId="77777777" w:rsidR="00546577" w:rsidRPr="00BB4476" w:rsidRDefault="00546577" w:rsidP="00A84BFF">
            <w:pPr>
              <w:spacing w:after="0" w:line="240" w:lineRule="auto"/>
              <w:ind w:firstLine="349"/>
              <w:rPr>
                <w:rFonts w:ascii="Times New Roman" w:hAnsi="Times New Roman"/>
                <w:sz w:val="24"/>
                <w:szCs w:val="24"/>
                <w:lang w:val="kk-KZ"/>
              </w:rPr>
            </w:pPr>
            <w:r w:rsidRPr="00BB4476">
              <w:rPr>
                <w:rFonts w:ascii="Times New Roman" w:hAnsi="Times New Roman"/>
                <w:sz w:val="24"/>
                <w:szCs w:val="24"/>
                <w:lang w:val="kk-KZ"/>
              </w:rPr>
              <w:t>2.6</w:t>
            </w:r>
          </w:p>
        </w:tc>
        <w:tc>
          <w:tcPr>
            <w:tcW w:w="1514" w:type="dxa"/>
          </w:tcPr>
          <w:p w14:paraId="39E7E664" w14:textId="77777777" w:rsidR="00546577" w:rsidRPr="00BB4476" w:rsidRDefault="00546577" w:rsidP="00A84BFF">
            <w:pPr>
              <w:spacing w:after="0" w:line="240" w:lineRule="auto"/>
              <w:ind w:firstLine="349"/>
              <w:rPr>
                <w:rFonts w:ascii="Times New Roman" w:hAnsi="Times New Roman"/>
                <w:sz w:val="24"/>
                <w:szCs w:val="24"/>
                <w:lang w:val="kk-KZ"/>
              </w:rPr>
            </w:pPr>
            <w:r w:rsidRPr="00BB4476">
              <w:rPr>
                <w:rFonts w:ascii="Times New Roman" w:hAnsi="Times New Roman"/>
                <w:sz w:val="24"/>
                <w:szCs w:val="24"/>
                <w:lang w:val="kk-KZ"/>
              </w:rPr>
              <w:t>4.2</w:t>
            </w:r>
          </w:p>
        </w:tc>
        <w:tc>
          <w:tcPr>
            <w:tcW w:w="1524" w:type="dxa"/>
          </w:tcPr>
          <w:p w14:paraId="107E5F86" w14:textId="77777777" w:rsidR="00546577" w:rsidRPr="00BB4476" w:rsidRDefault="00546577" w:rsidP="00A84BFF">
            <w:pPr>
              <w:spacing w:after="0" w:line="240" w:lineRule="auto"/>
              <w:ind w:firstLine="349"/>
              <w:rPr>
                <w:rFonts w:ascii="Times New Roman" w:hAnsi="Times New Roman"/>
                <w:sz w:val="24"/>
                <w:szCs w:val="24"/>
                <w:lang w:val="kk-KZ"/>
              </w:rPr>
            </w:pPr>
            <w:r w:rsidRPr="00BB4476">
              <w:rPr>
                <w:rFonts w:ascii="Times New Roman" w:hAnsi="Times New Roman"/>
                <w:sz w:val="24"/>
                <w:szCs w:val="24"/>
                <w:lang w:val="kk-KZ"/>
              </w:rPr>
              <w:t>34.8</w:t>
            </w:r>
          </w:p>
        </w:tc>
        <w:tc>
          <w:tcPr>
            <w:tcW w:w="1652" w:type="dxa"/>
          </w:tcPr>
          <w:p w14:paraId="5B235F4F" w14:textId="77777777" w:rsidR="00546577" w:rsidRPr="00BB4476" w:rsidRDefault="00546577" w:rsidP="00A84BFF">
            <w:pPr>
              <w:spacing w:after="0" w:line="240" w:lineRule="auto"/>
              <w:ind w:firstLine="349"/>
              <w:rPr>
                <w:rFonts w:ascii="Times New Roman" w:hAnsi="Times New Roman"/>
                <w:sz w:val="24"/>
                <w:szCs w:val="24"/>
                <w:lang w:val="kk-KZ"/>
              </w:rPr>
            </w:pPr>
            <w:r w:rsidRPr="00BB4476">
              <w:rPr>
                <w:rFonts w:ascii="Times New Roman" w:hAnsi="Times New Roman"/>
                <w:sz w:val="24"/>
                <w:szCs w:val="24"/>
                <w:lang w:val="kk-KZ"/>
              </w:rPr>
              <w:t>58.4</w:t>
            </w:r>
          </w:p>
        </w:tc>
      </w:tr>
      <w:tr w:rsidR="00546577" w:rsidRPr="00BB4476" w14:paraId="1ED7D04F" w14:textId="77777777" w:rsidTr="00811636">
        <w:trPr>
          <w:jc w:val="center"/>
        </w:trPr>
        <w:tc>
          <w:tcPr>
            <w:tcW w:w="1806" w:type="dxa"/>
            <w:vMerge w:val="restart"/>
          </w:tcPr>
          <w:p w14:paraId="2DDC5BDF" w14:textId="12FA1D15" w:rsidR="00546577" w:rsidRPr="00BB4476" w:rsidRDefault="00504E9F" w:rsidP="00A84BFF">
            <w:pPr>
              <w:spacing w:after="0" w:line="240" w:lineRule="auto"/>
              <w:jc w:val="both"/>
              <w:rPr>
                <w:rFonts w:ascii="Times New Roman" w:hAnsi="Times New Roman"/>
                <w:sz w:val="24"/>
                <w:szCs w:val="24"/>
                <w:lang w:val="kk-KZ"/>
              </w:rPr>
            </w:pPr>
            <w:r>
              <w:rPr>
                <w:rFonts w:ascii="Times New Roman" w:hAnsi="Times New Roman"/>
                <w:sz w:val="24"/>
                <w:szCs w:val="24"/>
                <w:lang w:val="kk-KZ"/>
              </w:rPr>
              <w:t>Жоңғар</w:t>
            </w:r>
            <w:r w:rsidR="00546577" w:rsidRPr="00BB4476">
              <w:rPr>
                <w:rFonts w:ascii="Times New Roman" w:hAnsi="Times New Roman"/>
                <w:sz w:val="24"/>
                <w:szCs w:val="24"/>
                <w:lang w:val="kk-KZ"/>
              </w:rPr>
              <w:t xml:space="preserve"> Алатауы</w:t>
            </w:r>
          </w:p>
        </w:tc>
        <w:tc>
          <w:tcPr>
            <w:tcW w:w="1484" w:type="dxa"/>
          </w:tcPr>
          <w:p w14:paraId="79BD3A12" w14:textId="77777777" w:rsidR="00546577" w:rsidRPr="00BB4476" w:rsidRDefault="00546577" w:rsidP="00A84BFF">
            <w:pPr>
              <w:spacing w:after="0" w:line="240" w:lineRule="auto"/>
              <w:ind w:firstLine="349"/>
              <w:rPr>
                <w:rFonts w:ascii="Times New Roman" w:hAnsi="Times New Roman"/>
                <w:sz w:val="24"/>
                <w:szCs w:val="24"/>
                <w:lang w:val="kk-KZ"/>
              </w:rPr>
            </w:pPr>
            <w:r w:rsidRPr="00BB4476">
              <w:rPr>
                <w:rFonts w:ascii="Times New Roman" w:hAnsi="Times New Roman"/>
                <w:sz w:val="24"/>
                <w:szCs w:val="24"/>
                <w:lang w:val="kk-KZ"/>
              </w:rPr>
              <w:t>1977</w:t>
            </w:r>
          </w:p>
        </w:tc>
        <w:tc>
          <w:tcPr>
            <w:tcW w:w="1513" w:type="dxa"/>
          </w:tcPr>
          <w:p w14:paraId="6B69D05A" w14:textId="77777777" w:rsidR="00546577" w:rsidRPr="00BB4476" w:rsidRDefault="00546577" w:rsidP="00A84BFF">
            <w:pPr>
              <w:spacing w:after="0" w:line="240" w:lineRule="auto"/>
              <w:ind w:firstLine="349"/>
              <w:rPr>
                <w:rFonts w:ascii="Times New Roman" w:hAnsi="Times New Roman"/>
                <w:sz w:val="24"/>
                <w:szCs w:val="24"/>
                <w:lang w:val="kk-KZ"/>
              </w:rPr>
            </w:pPr>
            <w:r w:rsidRPr="00BB4476">
              <w:rPr>
                <w:rFonts w:ascii="Times New Roman" w:hAnsi="Times New Roman"/>
                <w:sz w:val="24"/>
                <w:szCs w:val="24"/>
                <w:lang w:val="kk-KZ"/>
              </w:rPr>
              <w:t>33.9</w:t>
            </w:r>
          </w:p>
        </w:tc>
        <w:tc>
          <w:tcPr>
            <w:tcW w:w="1514" w:type="dxa"/>
          </w:tcPr>
          <w:p w14:paraId="556B0ACC" w14:textId="77777777" w:rsidR="00546577" w:rsidRPr="00BB4476" w:rsidRDefault="00546577" w:rsidP="00A84BFF">
            <w:pPr>
              <w:spacing w:after="0" w:line="240" w:lineRule="auto"/>
              <w:ind w:firstLine="349"/>
              <w:rPr>
                <w:rFonts w:ascii="Times New Roman" w:hAnsi="Times New Roman"/>
                <w:sz w:val="24"/>
                <w:szCs w:val="24"/>
                <w:lang w:val="kk-KZ"/>
              </w:rPr>
            </w:pPr>
            <w:r w:rsidRPr="00BB4476">
              <w:rPr>
                <w:rFonts w:ascii="Times New Roman" w:hAnsi="Times New Roman"/>
                <w:sz w:val="24"/>
                <w:szCs w:val="24"/>
                <w:lang w:val="kk-KZ"/>
              </w:rPr>
              <w:t>51.7</w:t>
            </w:r>
          </w:p>
        </w:tc>
        <w:tc>
          <w:tcPr>
            <w:tcW w:w="1524" w:type="dxa"/>
          </w:tcPr>
          <w:p w14:paraId="068A28ED" w14:textId="77777777" w:rsidR="00546577" w:rsidRPr="00BB4476" w:rsidRDefault="00546577" w:rsidP="00A84BFF">
            <w:pPr>
              <w:spacing w:after="0" w:line="240" w:lineRule="auto"/>
              <w:ind w:firstLine="349"/>
              <w:rPr>
                <w:rFonts w:ascii="Times New Roman" w:hAnsi="Times New Roman"/>
                <w:sz w:val="24"/>
                <w:szCs w:val="24"/>
                <w:lang w:val="kk-KZ"/>
              </w:rPr>
            </w:pPr>
            <w:r w:rsidRPr="00BB4476">
              <w:rPr>
                <w:rFonts w:ascii="Times New Roman" w:hAnsi="Times New Roman"/>
                <w:sz w:val="24"/>
                <w:szCs w:val="24"/>
                <w:lang w:val="kk-KZ"/>
              </w:rPr>
              <w:t>13.5</w:t>
            </w:r>
          </w:p>
        </w:tc>
        <w:tc>
          <w:tcPr>
            <w:tcW w:w="1652" w:type="dxa"/>
          </w:tcPr>
          <w:p w14:paraId="7D50C663" w14:textId="77777777" w:rsidR="00546577" w:rsidRPr="00BB4476" w:rsidRDefault="00546577" w:rsidP="00A84BFF">
            <w:pPr>
              <w:spacing w:after="0" w:line="240" w:lineRule="auto"/>
              <w:ind w:firstLine="349"/>
              <w:rPr>
                <w:rFonts w:ascii="Times New Roman" w:hAnsi="Times New Roman"/>
                <w:sz w:val="24"/>
                <w:szCs w:val="24"/>
                <w:lang w:val="kk-KZ"/>
              </w:rPr>
            </w:pPr>
            <w:r w:rsidRPr="00BB4476">
              <w:rPr>
                <w:rFonts w:ascii="Times New Roman" w:hAnsi="Times New Roman"/>
                <w:sz w:val="24"/>
                <w:szCs w:val="24"/>
                <w:lang w:val="kk-KZ"/>
              </w:rPr>
              <w:t>0.9</w:t>
            </w:r>
          </w:p>
        </w:tc>
      </w:tr>
      <w:tr w:rsidR="00546577" w:rsidRPr="00BB4476" w14:paraId="6AAF9793" w14:textId="77777777" w:rsidTr="00811636">
        <w:trPr>
          <w:jc w:val="center"/>
        </w:trPr>
        <w:tc>
          <w:tcPr>
            <w:tcW w:w="1806" w:type="dxa"/>
            <w:vMerge/>
          </w:tcPr>
          <w:p w14:paraId="585F226A" w14:textId="77777777" w:rsidR="00546577" w:rsidRPr="00BB4476" w:rsidRDefault="00546577" w:rsidP="00A84BFF">
            <w:pPr>
              <w:spacing w:after="0" w:line="240" w:lineRule="auto"/>
              <w:ind w:firstLine="708"/>
              <w:jc w:val="both"/>
              <w:rPr>
                <w:rFonts w:ascii="Times New Roman" w:hAnsi="Times New Roman"/>
                <w:sz w:val="24"/>
                <w:szCs w:val="24"/>
                <w:lang w:val="kk-KZ"/>
              </w:rPr>
            </w:pPr>
          </w:p>
        </w:tc>
        <w:tc>
          <w:tcPr>
            <w:tcW w:w="1484" w:type="dxa"/>
          </w:tcPr>
          <w:p w14:paraId="54B833CB" w14:textId="77777777" w:rsidR="00546577" w:rsidRPr="00BB4476" w:rsidRDefault="00546577" w:rsidP="00A84BFF">
            <w:pPr>
              <w:spacing w:after="0" w:line="240" w:lineRule="auto"/>
              <w:ind w:firstLine="349"/>
              <w:rPr>
                <w:rFonts w:ascii="Times New Roman" w:hAnsi="Times New Roman"/>
                <w:sz w:val="24"/>
                <w:szCs w:val="24"/>
                <w:lang w:val="kk-KZ"/>
              </w:rPr>
            </w:pPr>
            <w:r w:rsidRPr="00BB4476">
              <w:rPr>
                <w:rFonts w:ascii="Times New Roman" w:hAnsi="Times New Roman"/>
                <w:sz w:val="24"/>
                <w:szCs w:val="24"/>
                <w:lang w:val="kk-KZ"/>
              </w:rPr>
              <w:t>2007</w:t>
            </w:r>
          </w:p>
        </w:tc>
        <w:tc>
          <w:tcPr>
            <w:tcW w:w="1513" w:type="dxa"/>
          </w:tcPr>
          <w:p w14:paraId="39A7D32E" w14:textId="77777777" w:rsidR="00546577" w:rsidRPr="00BB4476" w:rsidRDefault="00546577" w:rsidP="00A84BFF">
            <w:pPr>
              <w:spacing w:after="0" w:line="240" w:lineRule="auto"/>
              <w:ind w:firstLine="349"/>
              <w:rPr>
                <w:rFonts w:ascii="Times New Roman" w:hAnsi="Times New Roman"/>
                <w:sz w:val="24"/>
                <w:szCs w:val="24"/>
                <w:lang w:val="kk-KZ"/>
              </w:rPr>
            </w:pPr>
            <w:r w:rsidRPr="00BB4476">
              <w:rPr>
                <w:rFonts w:ascii="Times New Roman" w:hAnsi="Times New Roman"/>
                <w:sz w:val="24"/>
                <w:szCs w:val="24"/>
                <w:lang w:val="kk-KZ"/>
              </w:rPr>
              <w:t>25.7</w:t>
            </w:r>
          </w:p>
        </w:tc>
        <w:tc>
          <w:tcPr>
            <w:tcW w:w="1514" w:type="dxa"/>
          </w:tcPr>
          <w:p w14:paraId="765D5CC8" w14:textId="77777777" w:rsidR="00546577" w:rsidRPr="00BB4476" w:rsidRDefault="00546577" w:rsidP="00A84BFF">
            <w:pPr>
              <w:spacing w:after="0" w:line="240" w:lineRule="auto"/>
              <w:ind w:firstLine="349"/>
              <w:rPr>
                <w:rFonts w:ascii="Times New Roman" w:hAnsi="Times New Roman"/>
                <w:sz w:val="24"/>
                <w:szCs w:val="24"/>
                <w:lang w:val="kk-KZ"/>
              </w:rPr>
            </w:pPr>
            <w:r w:rsidRPr="00BB4476">
              <w:rPr>
                <w:rFonts w:ascii="Times New Roman" w:hAnsi="Times New Roman"/>
                <w:sz w:val="24"/>
                <w:szCs w:val="24"/>
                <w:lang w:val="kk-KZ"/>
              </w:rPr>
              <w:t>7.6</w:t>
            </w:r>
          </w:p>
        </w:tc>
        <w:tc>
          <w:tcPr>
            <w:tcW w:w="1524" w:type="dxa"/>
          </w:tcPr>
          <w:p w14:paraId="76BD5306" w14:textId="77777777" w:rsidR="00546577" w:rsidRPr="00BB4476" w:rsidRDefault="00546577" w:rsidP="00A84BFF">
            <w:pPr>
              <w:spacing w:after="0" w:line="240" w:lineRule="auto"/>
              <w:ind w:firstLine="349"/>
              <w:rPr>
                <w:rFonts w:ascii="Times New Roman" w:hAnsi="Times New Roman"/>
                <w:sz w:val="24"/>
                <w:szCs w:val="24"/>
                <w:lang w:val="kk-KZ"/>
              </w:rPr>
            </w:pPr>
            <w:r w:rsidRPr="00BB4476">
              <w:rPr>
                <w:rFonts w:ascii="Times New Roman" w:hAnsi="Times New Roman"/>
                <w:sz w:val="24"/>
                <w:szCs w:val="24"/>
                <w:lang w:val="kk-KZ"/>
              </w:rPr>
              <w:t>15.1</w:t>
            </w:r>
          </w:p>
        </w:tc>
        <w:tc>
          <w:tcPr>
            <w:tcW w:w="1652" w:type="dxa"/>
          </w:tcPr>
          <w:p w14:paraId="5826FC72" w14:textId="77777777" w:rsidR="00546577" w:rsidRPr="00BB4476" w:rsidRDefault="00546577" w:rsidP="00A84BFF">
            <w:pPr>
              <w:spacing w:after="0" w:line="240" w:lineRule="auto"/>
              <w:ind w:firstLine="349"/>
              <w:rPr>
                <w:rFonts w:ascii="Times New Roman" w:hAnsi="Times New Roman"/>
                <w:sz w:val="24"/>
                <w:szCs w:val="24"/>
                <w:lang w:val="kk-KZ"/>
              </w:rPr>
            </w:pPr>
            <w:r w:rsidRPr="00BB4476">
              <w:rPr>
                <w:rFonts w:ascii="Times New Roman" w:hAnsi="Times New Roman"/>
                <w:sz w:val="24"/>
                <w:szCs w:val="24"/>
                <w:lang w:val="kk-KZ"/>
              </w:rPr>
              <w:t>51.6</w:t>
            </w:r>
          </w:p>
        </w:tc>
      </w:tr>
    </w:tbl>
    <w:p w14:paraId="6D56CD66" w14:textId="77777777" w:rsidR="00546577" w:rsidRPr="00F2330B" w:rsidRDefault="00546577" w:rsidP="00A84BFF">
      <w:pPr>
        <w:spacing w:after="0" w:line="240" w:lineRule="auto"/>
        <w:ind w:firstLine="708"/>
        <w:jc w:val="both"/>
        <w:rPr>
          <w:rFonts w:ascii="Times New Roman" w:hAnsi="Times New Roman"/>
          <w:sz w:val="28"/>
          <w:szCs w:val="28"/>
          <w:lang w:val="kk-KZ"/>
        </w:rPr>
      </w:pPr>
    </w:p>
    <w:p w14:paraId="40C790E7" w14:textId="51F3EF74" w:rsidR="004F11DA" w:rsidRPr="00F2330B" w:rsidRDefault="00546577" w:rsidP="00A84BFF">
      <w:pPr>
        <w:spacing w:after="0" w:line="240" w:lineRule="auto"/>
        <w:ind w:firstLine="708"/>
        <w:jc w:val="both"/>
        <w:rPr>
          <w:rFonts w:ascii="Times New Roman" w:hAnsi="Times New Roman"/>
          <w:sz w:val="28"/>
          <w:szCs w:val="28"/>
          <w:lang w:val="kk-KZ"/>
        </w:rPr>
      </w:pPr>
      <w:r w:rsidRPr="00F2330B">
        <w:rPr>
          <w:rFonts w:ascii="Times New Roman" w:hAnsi="Times New Roman"/>
          <w:sz w:val="28"/>
          <w:szCs w:val="28"/>
          <w:lang w:val="kk-KZ"/>
        </w:rPr>
        <w:t xml:space="preserve">Қарастырылған деректер </w:t>
      </w:r>
      <w:r w:rsidRPr="00F2330B">
        <w:rPr>
          <w:rFonts w:ascii="Times New Roman" w:hAnsi="Times New Roman"/>
          <w:i/>
          <w:sz w:val="28"/>
          <w:szCs w:val="28"/>
          <w:lang w:val="kk-KZ"/>
        </w:rPr>
        <w:t>M. sieversii</w:t>
      </w:r>
      <w:r w:rsidRPr="00F2330B">
        <w:rPr>
          <w:rFonts w:ascii="Times New Roman" w:hAnsi="Times New Roman"/>
          <w:sz w:val="28"/>
          <w:szCs w:val="28"/>
          <w:lang w:val="kk-KZ"/>
        </w:rPr>
        <w:t xml:space="preserve"> түрінің </w:t>
      </w:r>
      <w:r w:rsidR="00504E9F">
        <w:rPr>
          <w:rFonts w:ascii="Times New Roman" w:hAnsi="Times New Roman"/>
          <w:sz w:val="28"/>
          <w:szCs w:val="28"/>
          <w:lang w:val="kk-KZ"/>
        </w:rPr>
        <w:t>Жоңғар</w:t>
      </w:r>
      <w:r w:rsidRPr="00F2330B">
        <w:rPr>
          <w:rFonts w:ascii="Times New Roman" w:hAnsi="Times New Roman"/>
          <w:sz w:val="28"/>
          <w:szCs w:val="28"/>
          <w:lang w:val="kk-KZ"/>
        </w:rPr>
        <w:t xml:space="preserve"> популяциясының қазіргі жағдайын зерттеп, қайта қалпына келтіру жұмыстарын қолға алудың маңыздылығын айқындап тұр.</w:t>
      </w:r>
      <w:r w:rsidR="001177C7" w:rsidRPr="00F2330B">
        <w:rPr>
          <w:rFonts w:ascii="Times New Roman" w:hAnsi="Times New Roman"/>
          <w:sz w:val="28"/>
          <w:szCs w:val="28"/>
          <w:lang w:val="kk-KZ"/>
        </w:rPr>
        <w:t xml:space="preserve"> </w:t>
      </w:r>
      <w:r w:rsidR="004F11DA" w:rsidRPr="00F2330B">
        <w:rPr>
          <w:rFonts w:ascii="Times New Roman" w:hAnsi="Times New Roman"/>
          <w:sz w:val="28"/>
          <w:szCs w:val="28"/>
          <w:lang w:val="kk-KZ"/>
        </w:rPr>
        <w:t>Сонымен қатар, орман фитоценоздарының экологиялық, геоботаникалық жағдайын бағалау үшін экологиялық тәсілді қолданған абзал [9</w:t>
      </w:r>
      <w:r w:rsidR="00FB3810">
        <w:rPr>
          <w:rFonts w:ascii="Times New Roman" w:hAnsi="Times New Roman"/>
          <w:sz w:val="28"/>
          <w:szCs w:val="28"/>
          <w:lang w:val="kk-KZ"/>
        </w:rPr>
        <w:t>8</w:t>
      </w:r>
      <w:r w:rsidR="004F11DA" w:rsidRPr="00F2330B">
        <w:rPr>
          <w:rFonts w:ascii="Times New Roman" w:hAnsi="Times New Roman"/>
          <w:sz w:val="28"/>
          <w:szCs w:val="28"/>
          <w:lang w:val="kk-KZ"/>
        </w:rPr>
        <w:t>-</w:t>
      </w:r>
      <w:r w:rsidR="00FB3810">
        <w:rPr>
          <w:rFonts w:ascii="Times New Roman" w:hAnsi="Times New Roman"/>
          <w:sz w:val="28"/>
          <w:szCs w:val="28"/>
          <w:lang w:val="kk-KZ"/>
        </w:rPr>
        <w:t>100</w:t>
      </w:r>
      <w:r w:rsidR="004F11DA" w:rsidRPr="00F2330B">
        <w:rPr>
          <w:rFonts w:ascii="Times New Roman" w:hAnsi="Times New Roman"/>
          <w:sz w:val="28"/>
          <w:szCs w:val="28"/>
          <w:lang w:val="kk-KZ"/>
        </w:rPr>
        <w:t xml:space="preserve">]. </w:t>
      </w:r>
    </w:p>
    <w:p w14:paraId="3E4FF71E" w14:textId="414CB8DD" w:rsidR="00546577" w:rsidRPr="00F2330B" w:rsidRDefault="005D5621" w:rsidP="00A84BFF">
      <w:pPr>
        <w:spacing w:after="0" w:line="240" w:lineRule="auto"/>
        <w:ind w:firstLine="708"/>
        <w:jc w:val="both"/>
        <w:rPr>
          <w:rFonts w:ascii="Times New Roman" w:hAnsi="Times New Roman"/>
          <w:sz w:val="28"/>
          <w:szCs w:val="28"/>
          <w:lang w:val="kk-KZ"/>
        </w:rPr>
      </w:pPr>
      <w:r w:rsidRPr="00F2330B">
        <w:rPr>
          <w:rFonts w:ascii="Times New Roman" w:hAnsi="Times New Roman"/>
          <w:sz w:val="28"/>
          <w:szCs w:val="28"/>
          <w:lang w:val="kk-KZ"/>
        </w:rPr>
        <w:t xml:space="preserve">Мониторинг </w:t>
      </w:r>
      <w:r w:rsidR="001C72A5" w:rsidRPr="00F2330B">
        <w:rPr>
          <w:rFonts w:ascii="Times New Roman" w:hAnsi="Times New Roman"/>
          <w:sz w:val="28"/>
          <w:szCs w:val="28"/>
          <w:lang w:val="kk-KZ"/>
        </w:rPr>
        <w:t xml:space="preserve">популяциялардың жалпы сипаттамаларын ғана көздемей, сонымен қатар өсімдік дамуы үшін қажетті өміршеңдік, тұрақтылық сияқты болжамдық көрсеткіштерді </w:t>
      </w:r>
      <w:r w:rsidR="00FC34CE" w:rsidRPr="00F2330B">
        <w:rPr>
          <w:rFonts w:ascii="Times New Roman" w:hAnsi="Times New Roman"/>
          <w:sz w:val="28"/>
          <w:szCs w:val="28"/>
          <w:lang w:val="kk-KZ"/>
        </w:rPr>
        <w:t xml:space="preserve">қамтитын </w:t>
      </w:r>
      <w:r w:rsidRPr="00F2330B">
        <w:rPr>
          <w:rFonts w:ascii="Times New Roman" w:hAnsi="Times New Roman"/>
          <w:sz w:val="28"/>
          <w:szCs w:val="28"/>
          <w:lang w:val="kk-KZ"/>
        </w:rPr>
        <w:t>ценопопуляциялар деңгейінде</w:t>
      </w:r>
      <w:r w:rsidR="001C72A5" w:rsidRPr="00F2330B">
        <w:rPr>
          <w:rFonts w:ascii="Times New Roman" w:hAnsi="Times New Roman"/>
          <w:sz w:val="28"/>
          <w:szCs w:val="28"/>
          <w:lang w:val="kk-KZ"/>
        </w:rPr>
        <w:t xml:space="preserve"> жүргізілуі керек</w:t>
      </w:r>
      <w:r w:rsidR="00FC34CE" w:rsidRPr="00F2330B">
        <w:rPr>
          <w:rFonts w:ascii="Times New Roman" w:hAnsi="Times New Roman"/>
          <w:sz w:val="28"/>
          <w:szCs w:val="28"/>
          <w:lang w:val="kk-KZ"/>
        </w:rPr>
        <w:t xml:space="preserve"> </w:t>
      </w:r>
      <w:r w:rsidRPr="00F2330B">
        <w:rPr>
          <w:rFonts w:ascii="Times New Roman" w:hAnsi="Times New Roman"/>
          <w:sz w:val="28"/>
          <w:szCs w:val="28"/>
          <w:lang w:val="kk-KZ"/>
        </w:rPr>
        <w:t>[</w:t>
      </w:r>
      <w:r w:rsidR="00FC34CE" w:rsidRPr="00F2330B">
        <w:rPr>
          <w:rFonts w:ascii="Times New Roman" w:hAnsi="Times New Roman"/>
          <w:sz w:val="28"/>
          <w:szCs w:val="28"/>
          <w:lang w:val="kk-KZ"/>
        </w:rPr>
        <w:t>3</w:t>
      </w:r>
      <w:r w:rsidR="0081265C">
        <w:rPr>
          <w:rFonts w:ascii="Times New Roman" w:hAnsi="Times New Roman"/>
          <w:sz w:val="28"/>
          <w:szCs w:val="28"/>
          <w:lang w:val="kk-KZ"/>
        </w:rPr>
        <w:t>8, 148</w:t>
      </w:r>
      <w:r w:rsidRPr="00F2330B">
        <w:rPr>
          <w:rFonts w:ascii="Times New Roman" w:hAnsi="Times New Roman"/>
          <w:sz w:val="28"/>
          <w:szCs w:val="28"/>
          <w:lang w:val="kk-KZ"/>
        </w:rPr>
        <w:t>].</w:t>
      </w:r>
    </w:p>
    <w:bookmarkEnd w:id="133"/>
    <w:p w14:paraId="0AAD2C44" w14:textId="49024E03" w:rsidR="001920E0" w:rsidRPr="00F2330B" w:rsidRDefault="00172DC0" w:rsidP="00A84BFF">
      <w:pPr>
        <w:spacing w:after="0" w:line="240" w:lineRule="auto"/>
        <w:ind w:firstLine="708"/>
        <w:jc w:val="both"/>
        <w:rPr>
          <w:rFonts w:ascii="Times New Roman" w:hAnsi="Times New Roman"/>
          <w:sz w:val="28"/>
          <w:szCs w:val="28"/>
          <w:lang w:val="kk-KZ"/>
        </w:rPr>
      </w:pPr>
      <w:r w:rsidRPr="00F2330B">
        <w:rPr>
          <w:rFonts w:ascii="Times New Roman" w:hAnsi="Times New Roman"/>
          <w:i/>
          <w:sz w:val="28"/>
          <w:szCs w:val="28"/>
          <w:lang w:val="kk-KZ"/>
        </w:rPr>
        <w:t xml:space="preserve">Генетикалық ресурстардың интродукциялық </w:t>
      </w:r>
      <w:r w:rsidR="00910A0E" w:rsidRPr="00F2330B">
        <w:rPr>
          <w:rFonts w:ascii="Times New Roman" w:hAnsi="Times New Roman"/>
          <w:i/>
          <w:sz w:val="28"/>
          <w:szCs w:val="28"/>
          <w:lang w:val="kk-KZ"/>
        </w:rPr>
        <w:t>қоры</w:t>
      </w:r>
      <w:r w:rsidRPr="00F2330B">
        <w:rPr>
          <w:rFonts w:ascii="Times New Roman" w:hAnsi="Times New Roman"/>
          <w:sz w:val="28"/>
          <w:szCs w:val="28"/>
          <w:lang w:val="kk-KZ"/>
        </w:rPr>
        <w:t xml:space="preserve">. Бұл термин биологиялық </w:t>
      </w:r>
      <w:r w:rsidR="008F71AE" w:rsidRPr="00F2330B">
        <w:rPr>
          <w:rFonts w:ascii="Times New Roman" w:hAnsi="Times New Roman"/>
          <w:sz w:val="28"/>
          <w:szCs w:val="28"/>
          <w:lang w:val="kk-KZ"/>
        </w:rPr>
        <w:t xml:space="preserve">алуандықтан </w:t>
      </w:r>
      <w:r w:rsidRPr="00F2330B">
        <w:rPr>
          <w:rFonts w:ascii="Times New Roman" w:hAnsi="Times New Roman"/>
          <w:sz w:val="28"/>
          <w:szCs w:val="28"/>
          <w:lang w:val="kk-KZ"/>
        </w:rPr>
        <w:t>жинақталған, жүйеленген және құжатталған нақты немесе әлеуетті құндылығы бар</w:t>
      </w:r>
      <w:r w:rsidR="001920E0" w:rsidRPr="00F2330B">
        <w:rPr>
          <w:rFonts w:ascii="Times New Roman" w:hAnsi="Times New Roman"/>
          <w:sz w:val="28"/>
          <w:szCs w:val="28"/>
          <w:lang w:val="kk-KZ"/>
        </w:rPr>
        <w:t xml:space="preserve"> табиғат компоненттерін</w:t>
      </w:r>
      <w:r w:rsidRPr="00F2330B">
        <w:rPr>
          <w:rFonts w:ascii="Times New Roman" w:hAnsi="Times New Roman"/>
          <w:sz w:val="28"/>
          <w:szCs w:val="28"/>
          <w:lang w:val="kk-KZ"/>
        </w:rPr>
        <w:t xml:space="preserve"> </w:t>
      </w:r>
      <w:r w:rsidR="00F24F44" w:rsidRPr="00F2330B">
        <w:rPr>
          <w:rFonts w:ascii="Times New Roman" w:hAnsi="Times New Roman"/>
          <w:sz w:val="28"/>
          <w:szCs w:val="28"/>
          <w:lang w:val="kk-KZ"/>
        </w:rPr>
        <w:t>табиғи мекендеу орындарынан тыс (</w:t>
      </w:r>
      <w:r w:rsidR="00F24F44" w:rsidRPr="00F2330B">
        <w:rPr>
          <w:rFonts w:ascii="Times New Roman" w:hAnsi="Times New Roman"/>
          <w:i/>
          <w:sz w:val="28"/>
          <w:szCs w:val="28"/>
          <w:lang w:val="kk-KZ"/>
        </w:rPr>
        <w:t xml:space="preserve">ex </w:t>
      </w:r>
      <w:r w:rsidR="009823F3" w:rsidRPr="00F2330B">
        <w:rPr>
          <w:rFonts w:ascii="Times New Roman" w:hAnsi="Times New Roman"/>
          <w:i/>
          <w:sz w:val="28"/>
          <w:szCs w:val="28"/>
          <w:lang w:val="kk-KZ"/>
        </w:rPr>
        <w:t>s</w:t>
      </w:r>
      <w:r w:rsidR="00F24F44" w:rsidRPr="00F2330B">
        <w:rPr>
          <w:rFonts w:ascii="Times New Roman" w:hAnsi="Times New Roman"/>
          <w:i/>
          <w:sz w:val="28"/>
          <w:szCs w:val="28"/>
          <w:lang w:val="kk-KZ"/>
        </w:rPr>
        <w:t>itu</w:t>
      </w:r>
      <w:r w:rsidR="00F24F44" w:rsidRPr="00F2330B">
        <w:rPr>
          <w:rFonts w:ascii="Times New Roman" w:hAnsi="Times New Roman"/>
          <w:sz w:val="28"/>
          <w:szCs w:val="28"/>
          <w:lang w:val="kk-KZ"/>
        </w:rPr>
        <w:t xml:space="preserve">) бақыланатын жағдайларда оларды </w:t>
      </w:r>
      <w:r w:rsidR="001920E0" w:rsidRPr="00F2330B">
        <w:rPr>
          <w:rFonts w:ascii="Times New Roman" w:hAnsi="Times New Roman"/>
          <w:sz w:val="28"/>
          <w:szCs w:val="28"/>
          <w:lang w:val="kk-KZ"/>
        </w:rPr>
        <w:t>өсіріп</w:t>
      </w:r>
      <w:r w:rsidR="00F24F44" w:rsidRPr="00F2330B">
        <w:rPr>
          <w:rFonts w:ascii="Times New Roman" w:hAnsi="Times New Roman"/>
          <w:sz w:val="28"/>
          <w:szCs w:val="28"/>
          <w:lang w:val="kk-KZ"/>
        </w:rPr>
        <w:t>, ары қарай зерттеу және ұтымды пайдалану мақсатында сақта</w:t>
      </w:r>
      <w:r w:rsidR="001920E0" w:rsidRPr="00F2330B">
        <w:rPr>
          <w:rFonts w:ascii="Times New Roman" w:hAnsi="Times New Roman"/>
          <w:sz w:val="28"/>
          <w:szCs w:val="28"/>
          <w:lang w:val="kk-KZ"/>
        </w:rPr>
        <w:t xml:space="preserve">уды білдіреді. </w:t>
      </w:r>
    </w:p>
    <w:p w14:paraId="35C8D5E6" w14:textId="0649E992" w:rsidR="00172DC0" w:rsidRPr="00F2330B" w:rsidRDefault="001920E0" w:rsidP="00A84BFF">
      <w:pPr>
        <w:spacing w:after="0" w:line="240" w:lineRule="auto"/>
        <w:ind w:firstLine="708"/>
        <w:jc w:val="both"/>
        <w:rPr>
          <w:rFonts w:ascii="Times New Roman" w:hAnsi="Times New Roman"/>
          <w:sz w:val="28"/>
          <w:szCs w:val="28"/>
          <w:lang w:val="kk-KZ"/>
        </w:rPr>
      </w:pPr>
      <w:r w:rsidRPr="00F2330B">
        <w:rPr>
          <w:rFonts w:ascii="Times New Roman" w:hAnsi="Times New Roman"/>
          <w:sz w:val="28"/>
          <w:szCs w:val="28"/>
          <w:lang w:val="kk-KZ"/>
        </w:rPr>
        <w:t>Тарб</w:t>
      </w:r>
      <w:r w:rsidR="00A80371" w:rsidRPr="00F2330B">
        <w:rPr>
          <w:rFonts w:ascii="Times New Roman" w:hAnsi="Times New Roman"/>
          <w:sz w:val="28"/>
          <w:szCs w:val="28"/>
          <w:lang w:val="kk-KZ"/>
        </w:rPr>
        <w:t xml:space="preserve">ағатай, </w:t>
      </w:r>
      <w:r w:rsidR="00504E9F">
        <w:rPr>
          <w:rFonts w:ascii="Times New Roman" w:hAnsi="Times New Roman"/>
          <w:sz w:val="28"/>
          <w:szCs w:val="28"/>
          <w:lang w:val="kk-KZ"/>
        </w:rPr>
        <w:t>Жоңғар</w:t>
      </w:r>
      <w:r w:rsidR="00A80371" w:rsidRPr="00F2330B">
        <w:rPr>
          <w:rFonts w:ascii="Times New Roman" w:hAnsi="Times New Roman"/>
          <w:sz w:val="28"/>
          <w:szCs w:val="28"/>
          <w:lang w:val="kk-KZ"/>
        </w:rPr>
        <w:t>, Іле, Талас Алатауы және Қаратау тауларының жеміс</w:t>
      </w:r>
      <w:r w:rsidR="008F71AE" w:rsidRPr="00F2330B">
        <w:rPr>
          <w:rFonts w:ascii="Times New Roman" w:hAnsi="Times New Roman"/>
          <w:sz w:val="28"/>
          <w:szCs w:val="28"/>
          <w:lang w:val="kk-KZ"/>
        </w:rPr>
        <w:t>ағашты</w:t>
      </w:r>
      <w:r w:rsidR="00A80371" w:rsidRPr="00F2330B">
        <w:rPr>
          <w:rFonts w:ascii="Times New Roman" w:hAnsi="Times New Roman"/>
          <w:sz w:val="28"/>
          <w:szCs w:val="28"/>
          <w:lang w:val="kk-KZ"/>
        </w:rPr>
        <w:t xml:space="preserve"> ормандарында селекциялық-генетикалық түгендеу жұмыстарының нәтижесінде 1989-2007 жж. академик А.Д. Жанғалиев жетекшілігімен жабайы өсетін алманың элиталық формалары іріктелді</w:t>
      </w:r>
      <w:r w:rsidR="00831C37">
        <w:rPr>
          <w:rFonts w:ascii="Times New Roman" w:hAnsi="Times New Roman"/>
          <w:sz w:val="28"/>
          <w:szCs w:val="28"/>
          <w:lang w:val="kk-KZ"/>
        </w:rPr>
        <w:t xml:space="preserve"> </w:t>
      </w:r>
      <w:r w:rsidR="00831C37" w:rsidRPr="00F2330B">
        <w:rPr>
          <w:rFonts w:ascii="Times New Roman" w:hAnsi="Times New Roman"/>
          <w:sz w:val="28"/>
          <w:szCs w:val="28"/>
          <w:lang w:val="kk-KZ"/>
        </w:rPr>
        <w:t>[10</w:t>
      </w:r>
      <w:r w:rsidR="0081265C">
        <w:rPr>
          <w:rFonts w:ascii="Times New Roman" w:hAnsi="Times New Roman"/>
          <w:sz w:val="28"/>
          <w:szCs w:val="28"/>
          <w:lang w:val="kk-KZ"/>
        </w:rPr>
        <w:t>1</w:t>
      </w:r>
      <w:r w:rsidR="002D174C">
        <w:rPr>
          <w:rFonts w:ascii="Times New Roman" w:hAnsi="Times New Roman"/>
          <w:sz w:val="28"/>
          <w:szCs w:val="28"/>
          <w:lang w:val="kk-KZ"/>
        </w:rPr>
        <w:t>-10</w:t>
      </w:r>
      <w:r w:rsidR="0081265C">
        <w:rPr>
          <w:rFonts w:ascii="Times New Roman" w:hAnsi="Times New Roman"/>
          <w:sz w:val="28"/>
          <w:szCs w:val="28"/>
          <w:lang w:val="kk-KZ"/>
        </w:rPr>
        <w:t>3</w:t>
      </w:r>
      <w:r w:rsidR="00831C37" w:rsidRPr="00F2330B">
        <w:rPr>
          <w:rFonts w:ascii="Times New Roman" w:hAnsi="Times New Roman"/>
          <w:sz w:val="28"/>
          <w:szCs w:val="28"/>
          <w:lang w:val="kk-KZ"/>
        </w:rPr>
        <w:t>].</w:t>
      </w:r>
      <w:r w:rsidR="00A80371" w:rsidRPr="00F2330B">
        <w:rPr>
          <w:rFonts w:ascii="Times New Roman" w:hAnsi="Times New Roman"/>
          <w:sz w:val="28"/>
          <w:szCs w:val="28"/>
          <w:lang w:val="kk-KZ"/>
        </w:rPr>
        <w:t xml:space="preserve"> 1992 жылы Алматының Бас ботаникалық бағының аумағында «Қазақстанның жабайы алмасы» атты жерсіндірілген бақ құрылды</w:t>
      </w:r>
      <w:r w:rsidR="000E2071">
        <w:rPr>
          <w:rFonts w:ascii="Times New Roman" w:hAnsi="Times New Roman"/>
          <w:sz w:val="28"/>
          <w:szCs w:val="28"/>
          <w:lang w:val="kk-KZ"/>
        </w:rPr>
        <w:t>.</w:t>
      </w:r>
      <w:r w:rsidR="00FE5DFA" w:rsidRPr="00F2330B">
        <w:rPr>
          <w:rFonts w:ascii="Times New Roman" w:hAnsi="Times New Roman"/>
          <w:sz w:val="28"/>
          <w:szCs w:val="28"/>
          <w:lang w:val="kk-KZ"/>
        </w:rPr>
        <w:t xml:space="preserve"> </w:t>
      </w:r>
      <w:r w:rsidR="00A80371" w:rsidRPr="00F2330B">
        <w:rPr>
          <w:rFonts w:ascii="Times New Roman" w:hAnsi="Times New Roman"/>
          <w:sz w:val="28"/>
          <w:szCs w:val="28"/>
          <w:lang w:val="kk-KZ"/>
        </w:rPr>
        <w:t xml:space="preserve">Бүгінгі күні коллекцияда Сиверс алмасының 200-ден астам формалары мен элиталық </w:t>
      </w:r>
      <w:r w:rsidR="00194868">
        <w:rPr>
          <w:rFonts w:ascii="Times New Roman" w:hAnsi="Times New Roman"/>
          <w:sz w:val="28"/>
          <w:szCs w:val="28"/>
          <w:lang w:val="kk-KZ"/>
        </w:rPr>
        <w:t>сорт-клон</w:t>
      </w:r>
      <w:r w:rsidR="00A80371" w:rsidRPr="00F2330B">
        <w:rPr>
          <w:rFonts w:ascii="Times New Roman" w:hAnsi="Times New Roman"/>
          <w:sz w:val="28"/>
          <w:szCs w:val="28"/>
          <w:lang w:val="kk-KZ"/>
        </w:rPr>
        <w:t>дары</w:t>
      </w:r>
      <w:r w:rsidR="003F539E" w:rsidRPr="00F2330B">
        <w:rPr>
          <w:rFonts w:ascii="Times New Roman" w:hAnsi="Times New Roman"/>
          <w:sz w:val="28"/>
          <w:szCs w:val="28"/>
          <w:lang w:val="kk-KZ"/>
        </w:rPr>
        <w:t xml:space="preserve"> бар</w:t>
      </w:r>
      <w:r w:rsidR="00A80371" w:rsidRPr="00F2330B">
        <w:rPr>
          <w:rFonts w:ascii="Times New Roman" w:hAnsi="Times New Roman"/>
          <w:sz w:val="28"/>
          <w:szCs w:val="28"/>
          <w:lang w:val="kk-KZ"/>
        </w:rPr>
        <w:t>: Іле Алатауы</w:t>
      </w:r>
      <w:r w:rsidR="008F71AE" w:rsidRPr="00F2330B">
        <w:rPr>
          <w:rFonts w:ascii="Times New Roman" w:hAnsi="Times New Roman"/>
          <w:sz w:val="28"/>
          <w:szCs w:val="28"/>
          <w:lang w:val="kk-KZ"/>
        </w:rPr>
        <w:t>н</w:t>
      </w:r>
      <w:r w:rsidR="003F539E" w:rsidRPr="00F2330B">
        <w:rPr>
          <w:rFonts w:ascii="Times New Roman" w:hAnsi="Times New Roman"/>
          <w:sz w:val="28"/>
          <w:szCs w:val="28"/>
          <w:lang w:val="kk-KZ"/>
        </w:rPr>
        <w:t>ан</w:t>
      </w:r>
      <w:r w:rsidR="00A80371" w:rsidRPr="00F2330B">
        <w:rPr>
          <w:rFonts w:ascii="Times New Roman" w:hAnsi="Times New Roman"/>
          <w:sz w:val="28"/>
          <w:szCs w:val="28"/>
          <w:lang w:val="kk-KZ"/>
        </w:rPr>
        <w:t xml:space="preserve"> (1992) – 39, </w:t>
      </w:r>
      <w:r w:rsidR="00504E9F">
        <w:rPr>
          <w:rFonts w:ascii="Times New Roman" w:hAnsi="Times New Roman"/>
          <w:sz w:val="28"/>
          <w:szCs w:val="28"/>
          <w:lang w:val="kk-KZ"/>
        </w:rPr>
        <w:t>Жоңғар</w:t>
      </w:r>
      <w:r w:rsidR="003E0FDC" w:rsidRPr="00F2330B">
        <w:rPr>
          <w:rFonts w:ascii="Times New Roman" w:hAnsi="Times New Roman"/>
          <w:sz w:val="28"/>
          <w:szCs w:val="28"/>
          <w:lang w:val="kk-KZ"/>
        </w:rPr>
        <w:t xml:space="preserve"> </w:t>
      </w:r>
      <w:r w:rsidR="005A3FAC" w:rsidRPr="00F2330B">
        <w:rPr>
          <w:rFonts w:ascii="Times New Roman" w:hAnsi="Times New Roman"/>
          <w:sz w:val="28"/>
          <w:szCs w:val="28"/>
          <w:lang w:val="kk-KZ"/>
        </w:rPr>
        <w:t>(</w:t>
      </w:r>
      <w:r w:rsidR="0021196B">
        <w:rPr>
          <w:rFonts w:ascii="Times New Roman" w:hAnsi="Times New Roman"/>
          <w:sz w:val="28"/>
          <w:szCs w:val="28"/>
          <w:lang w:val="kk-KZ"/>
        </w:rPr>
        <w:t>Жетісу</w:t>
      </w:r>
      <w:r w:rsidR="005A3FAC" w:rsidRPr="00F2330B">
        <w:rPr>
          <w:rFonts w:ascii="Times New Roman" w:hAnsi="Times New Roman"/>
          <w:sz w:val="28"/>
          <w:szCs w:val="28"/>
          <w:lang w:val="kk-KZ"/>
        </w:rPr>
        <w:t>)</w:t>
      </w:r>
      <w:r w:rsidR="00A80371" w:rsidRPr="00F2330B">
        <w:rPr>
          <w:rFonts w:ascii="Times New Roman" w:hAnsi="Times New Roman"/>
          <w:sz w:val="28"/>
          <w:szCs w:val="28"/>
          <w:lang w:val="kk-KZ"/>
        </w:rPr>
        <w:t xml:space="preserve"> Алатауы</w:t>
      </w:r>
      <w:r w:rsidR="003F539E" w:rsidRPr="00F2330B">
        <w:rPr>
          <w:rFonts w:ascii="Times New Roman" w:hAnsi="Times New Roman"/>
          <w:sz w:val="28"/>
          <w:szCs w:val="28"/>
          <w:lang w:val="kk-KZ"/>
        </w:rPr>
        <w:t>нан</w:t>
      </w:r>
      <w:r w:rsidR="00A80371" w:rsidRPr="00F2330B">
        <w:rPr>
          <w:rFonts w:ascii="Times New Roman" w:hAnsi="Times New Roman"/>
          <w:sz w:val="28"/>
          <w:szCs w:val="28"/>
          <w:lang w:val="kk-KZ"/>
        </w:rPr>
        <w:t xml:space="preserve"> (1992) – 40, </w:t>
      </w:r>
      <w:r w:rsidR="003F539E" w:rsidRPr="00F2330B">
        <w:rPr>
          <w:rFonts w:ascii="Times New Roman" w:hAnsi="Times New Roman"/>
          <w:sz w:val="28"/>
          <w:szCs w:val="28"/>
          <w:lang w:val="kk-KZ"/>
        </w:rPr>
        <w:t xml:space="preserve">Тарбағатайдан </w:t>
      </w:r>
      <w:r w:rsidR="00A80371" w:rsidRPr="00F2330B">
        <w:rPr>
          <w:rFonts w:ascii="Times New Roman" w:hAnsi="Times New Roman"/>
          <w:sz w:val="28"/>
          <w:szCs w:val="28"/>
          <w:lang w:val="kk-KZ"/>
        </w:rPr>
        <w:t>(1999, 2002) – 72, Батыс Тянь – Шан</w:t>
      </w:r>
      <w:r w:rsidR="008F71AE" w:rsidRPr="00F2330B">
        <w:rPr>
          <w:rFonts w:ascii="Times New Roman" w:hAnsi="Times New Roman"/>
          <w:sz w:val="28"/>
          <w:szCs w:val="28"/>
          <w:lang w:val="kk-KZ"/>
        </w:rPr>
        <w:t>н</w:t>
      </w:r>
      <w:r w:rsidR="003F539E" w:rsidRPr="00F2330B">
        <w:rPr>
          <w:rFonts w:ascii="Times New Roman" w:hAnsi="Times New Roman"/>
          <w:sz w:val="28"/>
          <w:szCs w:val="28"/>
          <w:lang w:val="kk-KZ"/>
        </w:rPr>
        <w:t>ан</w:t>
      </w:r>
      <w:r w:rsidR="00A80371" w:rsidRPr="00F2330B">
        <w:rPr>
          <w:rFonts w:ascii="Times New Roman" w:hAnsi="Times New Roman"/>
          <w:sz w:val="28"/>
          <w:szCs w:val="28"/>
          <w:lang w:val="kk-KZ"/>
        </w:rPr>
        <w:t xml:space="preserve"> (2002) – 8, (2004) – 39, Кет</w:t>
      </w:r>
      <w:r w:rsidR="008F71AE" w:rsidRPr="00F2330B">
        <w:rPr>
          <w:rFonts w:ascii="Times New Roman" w:hAnsi="Times New Roman"/>
          <w:sz w:val="28"/>
          <w:szCs w:val="28"/>
          <w:lang w:val="kk-KZ"/>
        </w:rPr>
        <w:t>п</w:t>
      </w:r>
      <w:r w:rsidR="00A80371" w:rsidRPr="00F2330B">
        <w:rPr>
          <w:rFonts w:ascii="Times New Roman" w:hAnsi="Times New Roman"/>
          <w:sz w:val="28"/>
          <w:szCs w:val="28"/>
          <w:lang w:val="kk-KZ"/>
        </w:rPr>
        <w:t>ентау</w:t>
      </w:r>
      <w:r w:rsidR="0058524C" w:rsidRPr="00F2330B">
        <w:rPr>
          <w:rFonts w:ascii="Times New Roman" w:hAnsi="Times New Roman"/>
          <w:sz w:val="28"/>
          <w:szCs w:val="28"/>
          <w:lang w:val="kk-KZ"/>
        </w:rPr>
        <w:t>д</w:t>
      </w:r>
      <w:r w:rsidR="003F539E" w:rsidRPr="00F2330B">
        <w:rPr>
          <w:rFonts w:ascii="Times New Roman" w:hAnsi="Times New Roman"/>
          <w:sz w:val="28"/>
          <w:szCs w:val="28"/>
          <w:lang w:val="kk-KZ"/>
        </w:rPr>
        <w:t>ан</w:t>
      </w:r>
      <w:r w:rsidR="00A80371" w:rsidRPr="00F2330B">
        <w:rPr>
          <w:rFonts w:ascii="Times New Roman" w:hAnsi="Times New Roman"/>
          <w:sz w:val="28"/>
          <w:szCs w:val="28"/>
          <w:lang w:val="kk-KZ"/>
        </w:rPr>
        <w:t xml:space="preserve"> – 33 </w:t>
      </w:r>
      <w:r w:rsidR="00194868">
        <w:rPr>
          <w:rFonts w:ascii="Times New Roman" w:hAnsi="Times New Roman"/>
          <w:sz w:val="28"/>
          <w:szCs w:val="28"/>
          <w:lang w:val="kk-KZ"/>
        </w:rPr>
        <w:t>сорт-клон</w:t>
      </w:r>
      <w:r w:rsidR="00AD6DF3" w:rsidRPr="00F2330B">
        <w:rPr>
          <w:rFonts w:ascii="Times New Roman" w:hAnsi="Times New Roman"/>
          <w:sz w:val="28"/>
          <w:szCs w:val="28"/>
          <w:lang w:val="kk-KZ"/>
        </w:rPr>
        <w:t>.</w:t>
      </w:r>
      <w:r w:rsidR="008F71AE" w:rsidRPr="00F2330B">
        <w:rPr>
          <w:rFonts w:ascii="Times New Roman" w:hAnsi="Times New Roman"/>
          <w:sz w:val="28"/>
          <w:szCs w:val="28"/>
          <w:lang w:val="kk-KZ"/>
        </w:rPr>
        <w:t xml:space="preserve"> </w:t>
      </w:r>
      <w:r w:rsidR="00A80371" w:rsidRPr="00F2330B">
        <w:rPr>
          <w:rFonts w:ascii="Times New Roman" w:hAnsi="Times New Roman"/>
          <w:sz w:val="28"/>
          <w:szCs w:val="28"/>
          <w:lang w:val="kk-KZ"/>
        </w:rPr>
        <w:t xml:space="preserve">Жалпы аумағы </w:t>
      </w:r>
      <w:r w:rsidR="0023098F" w:rsidRPr="00F2330B">
        <w:rPr>
          <w:rFonts w:ascii="Times New Roman" w:hAnsi="Times New Roman"/>
          <w:sz w:val="28"/>
          <w:szCs w:val="28"/>
          <w:lang w:val="kk-KZ"/>
        </w:rPr>
        <w:t>6</w:t>
      </w:r>
      <w:r w:rsidR="00A80371" w:rsidRPr="00F2330B">
        <w:rPr>
          <w:rFonts w:ascii="Times New Roman" w:hAnsi="Times New Roman"/>
          <w:sz w:val="28"/>
          <w:szCs w:val="28"/>
          <w:lang w:val="kk-KZ"/>
        </w:rPr>
        <w:t xml:space="preserve"> га.</w:t>
      </w:r>
    </w:p>
    <w:p w14:paraId="6AEF6D9F" w14:textId="71170A3A" w:rsidR="00172DC0" w:rsidRPr="00F2330B" w:rsidRDefault="00A80371" w:rsidP="00A84BFF">
      <w:pPr>
        <w:spacing w:after="0" w:line="240" w:lineRule="auto"/>
        <w:ind w:firstLine="708"/>
        <w:jc w:val="both"/>
        <w:rPr>
          <w:rFonts w:ascii="Times New Roman" w:hAnsi="Times New Roman"/>
          <w:sz w:val="28"/>
          <w:szCs w:val="28"/>
          <w:lang w:val="kk-KZ"/>
        </w:rPr>
      </w:pPr>
      <w:bookmarkStart w:id="135" w:name="_Hlk139467133"/>
      <w:r w:rsidRPr="00F2330B">
        <w:rPr>
          <w:rFonts w:ascii="Times New Roman" w:hAnsi="Times New Roman"/>
          <w:sz w:val="28"/>
          <w:szCs w:val="28"/>
          <w:lang w:val="kk-KZ"/>
        </w:rPr>
        <w:t xml:space="preserve">Коллекция жасау үшін фенотиптік және помологиялық қасиеттері бойынша </w:t>
      </w:r>
      <w:r w:rsidR="00B839E6" w:rsidRPr="00F2330B">
        <w:rPr>
          <w:rFonts w:ascii="Times New Roman" w:hAnsi="Times New Roman"/>
          <w:sz w:val="28"/>
          <w:szCs w:val="28"/>
          <w:lang w:val="kk-KZ"/>
        </w:rPr>
        <w:t>С</w:t>
      </w:r>
      <w:r w:rsidRPr="00F2330B">
        <w:rPr>
          <w:rFonts w:ascii="Times New Roman" w:hAnsi="Times New Roman"/>
          <w:sz w:val="28"/>
          <w:szCs w:val="28"/>
          <w:lang w:val="kk-KZ"/>
        </w:rPr>
        <w:t>иверс алма</w:t>
      </w:r>
      <w:r w:rsidR="00B839E6" w:rsidRPr="00F2330B">
        <w:rPr>
          <w:rFonts w:ascii="Times New Roman" w:hAnsi="Times New Roman"/>
          <w:sz w:val="28"/>
          <w:szCs w:val="28"/>
          <w:lang w:val="kk-KZ"/>
        </w:rPr>
        <w:t>сының</w:t>
      </w:r>
      <w:r w:rsidRPr="00F2330B">
        <w:rPr>
          <w:rFonts w:ascii="Times New Roman" w:hAnsi="Times New Roman"/>
          <w:sz w:val="28"/>
          <w:szCs w:val="28"/>
          <w:lang w:val="kk-KZ"/>
        </w:rPr>
        <w:t xml:space="preserve"> </w:t>
      </w:r>
      <w:r w:rsidR="00B839E6" w:rsidRPr="00F2330B">
        <w:rPr>
          <w:rFonts w:ascii="Times New Roman" w:hAnsi="Times New Roman"/>
          <w:sz w:val="28"/>
          <w:szCs w:val="28"/>
          <w:lang w:val="kk-KZ"/>
        </w:rPr>
        <w:t>формалары</w:t>
      </w:r>
      <w:r w:rsidRPr="00F2330B">
        <w:rPr>
          <w:rFonts w:ascii="Times New Roman" w:hAnsi="Times New Roman"/>
          <w:sz w:val="28"/>
          <w:szCs w:val="28"/>
          <w:lang w:val="kk-KZ"/>
        </w:rPr>
        <w:t xml:space="preserve"> Республиканың тау ормандарының табиғи популяцияларынан </w:t>
      </w:r>
      <w:r w:rsidR="00B839E6" w:rsidRPr="00F2330B">
        <w:rPr>
          <w:rFonts w:ascii="Times New Roman" w:hAnsi="Times New Roman"/>
          <w:sz w:val="28"/>
          <w:szCs w:val="28"/>
          <w:lang w:val="kk-KZ"/>
        </w:rPr>
        <w:t xml:space="preserve">сұрыпталып, </w:t>
      </w:r>
      <w:r w:rsidR="00C263B8" w:rsidRPr="00F2330B">
        <w:rPr>
          <w:rFonts w:ascii="Times New Roman" w:hAnsi="Times New Roman"/>
          <w:sz w:val="28"/>
          <w:szCs w:val="28"/>
          <w:lang w:val="kk-KZ"/>
        </w:rPr>
        <w:t>ұластыру (</w:t>
      </w:r>
      <w:r w:rsidR="004E23A1" w:rsidRPr="00F2330B">
        <w:rPr>
          <w:rFonts w:ascii="Times New Roman" w:hAnsi="Times New Roman"/>
          <w:sz w:val="28"/>
          <w:szCs w:val="28"/>
          <w:lang w:val="kk-KZ"/>
        </w:rPr>
        <w:t>телімдеу</w:t>
      </w:r>
      <w:r w:rsidR="00C263B8" w:rsidRPr="00F2330B">
        <w:rPr>
          <w:rFonts w:ascii="Times New Roman" w:hAnsi="Times New Roman"/>
          <w:sz w:val="28"/>
          <w:szCs w:val="28"/>
          <w:lang w:val="kk-KZ"/>
        </w:rPr>
        <w:t>)</w:t>
      </w:r>
      <w:r w:rsidR="00B839E6" w:rsidRPr="00F2330B">
        <w:rPr>
          <w:rFonts w:ascii="Times New Roman" w:hAnsi="Times New Roman"/>
          <w:sz w:val="28"/>
          <w:szCs w:val="28"/>
          <w:lang w:val="kk-KZ"/>
        </w:rPr>
        <w:t xml:space="preserve"> арқылы </w:t>
      </w:r>
      <w:r w:rsidR="00194868">
        <w:rPr>
          <w:rFonts w:ascii="Times New Roman" w:hAnsi="Times New Roman"/>
          <w:sz w:val="28"/>
          <w:szCs w:val="28"/>
          <w:lang w:val="kk-KZ"/>
        </w:rPr>
        <w:t>сорт-клон</w:t>
      </w:r>
      <w:r w:rsidR="00B839E6" w:rsidRPr="00F2330B">
        <w:rPr>
          <w:rFonts w:ascii="Times New Roman" w:hAnsi="Times New Roman"/>
          <w:sz w:val="28"/>
          <w:szCs w:val="28"/>
          <w:lang w:val="kk-KZ"/>
        </w:rPr>
        <w:t>ға дейін жеткізілген</w:t>
      </w:r>
      <w:r w:rsidRPr="00F2330B">
        <w:rPr>
          <w:rFonts w:ascii="Times New Roman" w:hAnsi="Times New Roman"/>
          <w:sz w:val="28"/>
          <w:szCs w:val="28"/>
          <w:lang w:val="kk-KZ"/>
        </w:rPr>
        <w:t xml:space="preserve">. </w:t>
      </w:r>
    </w:p>
    <w:bookmarkEnd w:id="135"/>
    <w:p w14:paraId="1760947F" w14:textId="69E62225" w:rsidR="00FE5DFA" w:rsidRPr="00F2330B" w:rsidRDefault="00A80371" w:rsidP="00A84BFF">
      <w:pPr>
        <w:spacing w:after="0" w:line="240" w:lineRule="auto"/>
        <w:ind w:firstLine="708"/>
        <w:jc w:val="both"/>
        <w:rPr>
          <w:rFonts w:ascii="Times New Roman" w:hAnsi="Times New Roman"/>
          <w:sz w:val="28"/>
          <w:szCs w:val="28"/>
          <w:lang w:val="kk-KZ"/>
        </w:rPr>
      </w:pPr>
      <w:r w:rsidRPr="00F2330B">
        <w:rPr>
          <w:rFonts w:ascii="Times New Roman" w:hAnsi="Times New Roman"/>
          <w:sz w:val="28"/>
          <w:szCs w:val="28"/>
          <w:lang w:val="kk-KZ"/>
        </w:rPr>
        <w:t xml:space="preserve">Академик </w:t>
      </w:r>
      <w:r w:rsidR="00B7075E" w:rsidRPr="00F2330B">
        <w:rPr>
          <w:rFonts w:ascii="Times New Roman" w:hAnsi="Times New Roman"/>
          <w:sz w:val="28"/>
          <w:szCs w:val="28"/>
          <w:lang w:val="kk-KZ"/>
        </w:rPr>
        <w:t>А</w:t>
      </w:r>
      <w:r w:rsidRPr="00F2330B">
        <w:rPr>
          <w:rFonts w:ascii="Times New Roman" w:hAnsi="Times New Roman"/>
          <w:sz w:val="28"/>
          <w:szCs w:val="28"/>
          <w:lang w:val="kk-KZ"/>
        </w:rPr>
        <w:t>.</w:t>
      </w:r>
      <w:r w:rsidR="00D96485" w:rsidRPr="00F2330B">
        <w:rPr>
          <w:rFonts w:ascii="Times New Roman" w:hAnsi="Times New Roman"/>
          <w:sz w:val="28"/>
          <w:szCs w:val="28"/>
          <w:lang w:val="kk-KZ"/>
        </w:rPr>
        <w:t xml:space="preserve"> </w:t>
      </w:r>
      <w:r w:rsidRPr="00F2330B">
        <w:rPr>
          <w:rFonts w:ascii="Times New Roman" w:hAnsi="Times New Roman"/>
          <w:sz w:val="28"/>
          <w:szCs w:val="28"/>
          <w:lang w:val="kk-KZ"/>
        </w:rPr>
        <w:t xml:space="preserve">Жанғалиевтің бірегей </w:t>
      </w:r>
      <w:r w:rsidR="00B7075E" w:rsidRPr="00F2330B">
        <w:rPr>
          <w:rFonts w:ascii="Times New Roman" w:hAnsi="Times New Roman"/>
          <w:sz w:val="28"/>
          <w:szCs w:val="28"/>
          <w:lang w:val="kk-KZ"/>
        </w:rPr>
        <w:t>жерсіндіру</w:t>
      </w:r>
      <w:r w:rsidRPr="00F2330B">
        <w:rPr>
          <w:rFonts w:ascii="Times New Roman" w:hAnsi="Times New Roman"/>
          <w:sz w:val="28"/>
          <w:szCs w:val="28"/>
          <w:lang w:val="kk-KZ"/>
        </w:rPr>
        <w:t xml:space="preserve"> (</w:t>
      </w:r>
      <w:bookmarkStart w:id="136" w:name="_Hlk104280276"/>
      <w:r w:rsidR="00B7075E" w:rsidRPr="00F2330B">
        <w:rPr>
          <w:rFonts w:ascii="Times New Roman" w:hAnsi="Times New Roman"/>
          <w:i/>
          <w:sz w:val="28"/>
          <w:szCs w:val="28"/>
          <w:lang w:val="kk-KZ"/>
        </w:rPr>
        <w:t>ex-</w:t>
      </w:r>
      <w:r w:rsidR="009823F3" w:rsidRPr="00F2330B">
        <w:rPr>
          <w:rFonts w:ascii="Times New Roman" w:hAnsi="Times New Roman"/>
          <w:i/>
          <w:sz w:val="28"/>
          <w:szCs w:val="28"/>
          <w:lang w:val="kk-KZ"/>
        </w:rPr>
        <w:t>s</w:t>
      </w:r>
      <w:r w:rsidR="00B7075E" w:rsidRPr="00F2330B">
        <w:rPr>
          <w:rFonts w:ascii="Times New Roman" w:hAnsi="Times New Roman"/>
          <w:i/>
          <w:sz w:val="28"/>
          <w:szCs w:val="28"/>
          <w:lang w:val="kk-KZ"/>
        </w:rPr>
        <w:t>itu</w:t>
      </w:r>
      <w:bookmarkEnd w:id="136"/>
      <w:r w:rsidRPr="00F2330B">
        <w:rPr>
          <w:rFonts w:ascii="Times New Roman" w:hAnsi="Times New Roman"/>
          <w:sz w:val="28"/>
          <w:szCs w:val="28"/>
          <w:lang w:val="kk-KZ"/>
        </w:rPr>
        <w:t>) коллекциясы</w:t>
      </w:r>
      <w:r w:rsidR="00EA730A" w:rsidRPr="00F2330B">
        <w:rPr>
          <w:rFonts w:ascii="Times New Roman" w:hAnsi="Times New Roman"/>
          <w:sz w:val="28"/>
          <w:szCs w:val="28"/>
          <w:lang w:val="kk-KZ"/>
        </w:rPr>
        <w:t xml:space="preserve"> – </w:t>
      </w:r>
      <w:r w:rsidRPr="00F2330B">
        <w:rPr>
          <w:rFonts w:ascii="Times New Roman" w:hAnsi="Times New Roman"/>
          <w:sz w:val="28"/>
          <w:szCs w:val="28"/>
          <w:lang w:val="kk-KZ"/>
        </w:rPr>
        <w:t>жабайы өсетін Сиверс алма</w:t>
      </w:r>
      <w:r w:rsidR="00B7075E" w:rsidRPr="00F2330B">
        <w:rPr>
          <w:rFonts w:ascii="Times New Roman" w:hAnsi="Times New Roman"/>
          <w:sz w:val="28"/>
          <w:szCs w:val="28"/>
          <w:lang w:val="kk-KZ"/>
        </w:rPr>
        <w:t>сын</w:t>
      </w:r>
      <w:r w:rsidRPr="00F2330B">
        <w:rPr>
          <w:rFonts w:ascii="Times New Roman" w:hAnsi="Times New Roman"/>
          <w:sz w:val="28"/>
          <w:szCs w:val="28"/>
          <w:lang w:val="kk-KZ"/>
        </w:rPr>
        <w:t xml:space="preserve">ың генетикалық қорын мәдени жағдайда сақтауға және </w:t>
      </w:r>
      <w:r w:rsidR="00B7075E" w:rsidRPr="00F2330B">
        <w:rPr>
          <w:rFonts w:ascii="Times New Roman" w:hAnsi="Times New Roman"/>
          <w:sz w:val="28"/>
          <w:szCs w:val="28"/>
          <w:lang w:val="kk-KZ"/>
        </w:rPr>
        <w:t xml:space="preserve">жерсіндіру нәтижелері бойынша </w:t>
      </w:r>
      <w:r w:rsidRPr="00F2330B">
        <w:rPr>
          <w:rFonts w:ascii="Times New Roman" w:hAnsi="Times New Roman"/>
          <w:sz w:val="28"/>
          <w:szCs w:val="28"/>
          <w:lang w:val="kk-KZ"/>
        </w:rPr>
        <w:t>әртүрлі практикалық жұмыстар</w:t>
      </w:r>
      <w:r w:rsidR="00966E88" w:rsidRPr="00F2330B">
        <w:rPr>
          <w:rFonts w:ascii="Times New Roman" w:hAnsi="Times New Roman"/>
          <w:sz w:val="28"/>
          <w:szCs w:val="28"/>
          <w:lang w:val="kk-KZ"/>
        </w:rPr>
        <w:t>д</w:t>
      </w:r>
      <w:r w:rsidR="00B7075E" w:rsidRPr="00F2330B">
        <w:rPr>
          <w:rFonts w:ascii="Times New Roman" w:hAnsi="Times New Roman"/>
          <w:sz w:val="28"/>
          <w:szCs w:val="28"/>
          <w:lang w:val="kk-KZ"/>
        </w:rPr>
        <w:t>а пайдала</w:t>
      </w:r>
      <w:r w:rsidR="00EA730A" w:rsidRPr="00F2330B">
        <w:rPr>
          <w:rFonts w:ascii="Times New Roman" w:hAnsi="Times New Roman"/>
          <w:sz w:val="28"/>
          <w:szCs w:val="28"/>
          <w:lang w:val="kk-KZ"/>
        </w:rPr>
        <w:t>ну мақсатына</w:t>
      </w:r>
      <w:r w:rsidR="00B23D5F" w:rsidRPr="00F2330B">
        <w:rPr>
          <w:rFonts w:ascii="Times New Roman" w:hAnsi="Times New Roman"/>
          <w:sz w:val="28"/>
          <w:szCs w:val="28"/>
          <w:lang w:val="kk-KZ"/>
        </w:rPr>
        <w:t xml:space="preserve"> </w:t>
      </w:r>
      <w:r w:rsidRPr="00F2330B">
        <w:rPr>
          <w:rFonts w:ascii="Times New Roman" w:hAnsi="Times New Roman"/>
          <w:sz w:val="28"/>
          <w:szCs w:val="28"/>
          <w:lang w:val="kk-KZ"/>
        </w:rPr>
        <w:t>перспективалық формаларын анықтауға</w:t>
      </w:r>
      <w:r w:rsidR="00B7075E" w:rsidRPr="00F2330B">
        <w:rPr>
          <w:rFonts w:ascii="Times New Roman" w:hAnsi="Times New Roman"/>
          <w:sz w:val="28"/>
          <w:szCs w:val="28"/>
          <w:lang w:val="kk-KZ"/>
        </w:rPr>
        <w:t xml:space="preserve">, сондай-ақ </w:t>
      </w:r>
      <w:r w:rsidR="00194868">
        <w:rPr>
          <w:rFonts w:ascii="Times New Roman" w:hAnsi="Times New Roman"/>
          <w:sz w:val="28"/>
          <w:szCs w:val="28"/>
          <w:lang w:val="kk-KZ"/>
        </w:rPr>
        <w:t>сорт-клон</w:t>
      </w:r>
      <w:r w:rsidR="00B7075E" w:rsidRPr="00F2330B">
        <w:rPr>
          <w:rFonts w:ascii="Times New Roman" w:hAnsi="Times New Roman"/>
          <w:sz w:val="28"/>
          <w:szCs w:val="28"/>
          <w:lang w:val="kk-KZ"/>
        </w:rPr>
        <w:t xml:space="preserve">дарды Іле </w:t>
      </w:r>
      <w:bookmarkStart w:id="137" w:name="_Hlk135402977"/>
      <w:r w:rsidR="00B7075E" w:rsidRPr="00F2330B">
        <w:rPr>
          <w:rFonts w:ascii="Times New Roman" w:hAnsi="Times New Roman"/>
          <w:sz w:val="28"/>
          <w:szCs w:val="28"/>
          <w:lang w:val="kk-KZ"/>
        </w:rPr>
        <w:t xml:space="preserve">және </w:t>
      </w:r>
      <w:r w:rsidR="00504E9F">
        <w:rPr>
          <w:rFonts w:ascii="Times New Roman" w:hAnsi="Times New Roman"/>
          <w:sz w:val="28"/>
          <w:szCs w:val="28"/>
          <w:lang w:val="kk-KZ"/>
        </w:rPr>
        <w:t>Жоңғар</w:t>
      </w:r>
      <w:r w:rsidR="00B7075E" w:rsidRPr="00F2330B">
        <w:rPr>
          <w:rFonts w:ascii="Times New Roman" w:hAnsi="Times New Roman"/>
          <w:sz w:val="28"/>
          <w:szCs w:val="28"/>
          <w:lang w:val="kk-KZ"/>
        </w:rPr>
        <w:t xml:space="preserve"> Алатауының деградацияланған жеміс ормандарын қалпына келтіру</w:t>
      </w:r>
      <w:r w:rsidR="004E52C2" w:rsidRPr="00F2330B">
        <w:rPr>
          <w:rFonts w:ascii="Times New Roman" w:hAnsi="Times New Roman"/>
          <w:sz w:val="28"/>
          <w:szCs w:val="28"/>
          <w:lang w:val="kk-KZ"/>
        </w:rPr>
        <w:t>ге</w:t>
      </w:r>
      <w:r w:rsidR="00B7075E" w:rsidRPr="00F2330B">
        <w:rPr>
          <w:rFonts w:ascii="Times New Roman" w:hAnsi="Times New Roman"/>
          <w:sz w:val="28"/>
          <w:szCs w:val="28"/>
          <w:lang w:val="kk-KZ"/>
        </w:rPr>
        <w:t xml:space="preserve"> </w:t>
      </w:r>
      <w:r w:rsidR="004E52C2" w:rsidRPr="00F2330B">
        <w:rPr>
          <w:rFonts w:ascii="Times New Roman" w:hAnsi="Times New Roman"/>
          <w:sz w:val="28"/>
          <w:szCs w:val="28"/>
          <w:lang w:val="kk-KZ"/>
        </w:rPr>
        <w:t>бастама</w:t>
      </w:r>
      <w:r w:rsidRPr="00F2330B">
        <w:rPr>
          <w:rFonts w:ascii="Times New Roman" w:hAnsi="Times New Roman"/>
          <w:sz w:val="28"/>
          <w:szCs w:val="28"/>
          <w:lang w:val="kk-KZ"/>
        </w:rPr>
        <w:t xml:space="preserve"> бол</w:t>
      </w:r>
      <w:r w:rsidR="002D6229" w:rsidRPr="00F2330B">
        <w:rPr>
          <w:rFonts w:ascii="Times New Roman" w:hAnsi="Times New Roman"/>
          <w:sz w:val="28"/>
          <w:szCs w:val="28"/>
          <w:lang w:val="kk-KZ"/>
        </w:rPr>
        <w:t>а ала</w:t>
      </w:r>
      <w:r w:rsidRPr="00F2330B">
        <w:rPr>
          <w:rFonts w:ascii="Times New Roman" w:hAnsi="Times New Roman"/>
          <w:sz w:val="28"/>
          <w:szCs w:val="28"/>
          <w:lang w:val="kk-KZ"/>
        </w:rPr>
        <w:t>ды.</w:t>
      </w:r>
      <w:r w:rsidR="00FE5DFA" w:rsidRPr="00F2330B">
        <w:rPr>
          <w:rFonts w:ascii="Times New Roman" w:hAnsi="Times New Roman"/>
          <w:sz w:val="28"/>
          <w:szCs w:val="28"/>
          <w:lang w:val="kk-KZ"/>
        </w:rPr>
        <w:t xml:space="preserve"> </w:t>
      </w:r>
    </w:p>
    <w:p w14:paraId="4255CF71" w14:textId="7E156F6D" w:rsidR="00FE5DFA" w:rsidRPr="00F2330B" w:rsidRDefault="00FE5DFA" w:rsidP="00A84BFF">
      <w:pPr>
        <w:spacing w:after="0" w:line="240" w:lineRule="auto"/>
        <w:ind w:firstLine="708"/>
        <w:jc w:val="both"/>
        <w:rPr>
          <w:rFonts w:ascii="Times New Roman" w:hAnsi="Times New Roman"/>
          <w:sz w:val="28"/>
          <w:szCs w:val="28"/>
          <w:lang w:val="kk-KZ"/>
        </w:rPr>
      </w:pPr>
      <w:r w:rsidRPr="00F2330B">
        <w:rPr>
          <w:rFonts w:ascii="Times New Roman" w:hAnsi="Times New Roman"/>
          <w:sz w:val="28"/>
          <w:szCs w:val="28"/>
          <w:lang w:val="kk-KZ"/>
        </w:rPr>
        <w:lastRenderedPageBreak/>
        <w:t xml:space="preserve">Селекциялық жұмыс барысында мәдени сұрыптардың тауарлық сапасын жоғарлату мақсатында олардың абиотикалық (суық, ыстық, құрғақшылық) және биотикалық (аурулар мен зиянкестер) стресске төзімділігі төмендейді. Бұл мәдени өсімдіктердің жаппай қырылуына, өнімділіктің төмендеуіне және ауыл шаруашылығының экономикалық тиімділігінің төмендеуіне әкеледі. Аймақ Жанғалиев тұжырымдарына сәйкес, генетикалық эрозиямен күресу шараларының бірі – стреске төзімділіктің генетикалық негізін сақтаған жабайы түрлерді селекцияда пайдалану. </w:t>
      </w:r>
    </w:p>
    <w:bookmarkEnd w:id="137"/>
    <w:p w14:paraId="0F96E077" w14:textId="77777777" w:rsidR="00FD3531" w:rsidRPr="00F2330B" w:rsidRDefault="00C263B8" w:rsidP="00A84BFF">
      <w:pPr>
        <w:spacing w:after="0" w:line="240" w:lineRule="auto"/>
        <w:ind w:firstLine="567"/>
        <w:jc w:val="both"/>
        <w:rPr>
          <w:rFonts w:ascii="Times New Roman" w:hAnsi="Times New Roman"/>
          <w:sz w:val="28"/>
          <w:szCs w:val="28"/>
          <w:lang w:val="kk-KZ"/>
        </w:rPr>
      </w:pPr>
      <w:r w:rsidRPr="00F2330B">
        <w:rPr>
          <w:rFonts w:ascii="Times New Roman" w:hAnsi="Times New Roman"/>
          <w:sz w:val="28"/>
          <w:szCs w:val="28"/>
          <w:lang w:val="kk-KZ"/>
        </w:rPr>
        <w:t xml:space="preserve">Сиверс алма ағашының сұрып–клондарын кешенді зерттеу нәтижелері бойынша мәдени жағдайда алманың болашақ сұрыптарының белгіленген параметрлерін ескере отырып, өзекті селекциялық мәселелерді шешу үшін </w:t>
      </w:r>
      <w:r w:rsidR="006D0A78" w:rsidRPr="00F2330B">
        <w:rPr>
          <w:rFonts w:ascii="Times New Roman" w:hAnsi="Times New Roman"/>
          <w:sz w:val="28"/>
          <w:szCs w:val="28"/>
          <w:lang w:val="kk-KZ"/>
        </w:rPr>
        <w:t xml:space="preserve">жабайы өсетін алманың </w:t>
      </w:r>
      <w:r w:rsidRPr="00F2330B">
        <w:rPr>
          <w:rFonts w:ascii="Times New Roman" w:hAnsi="Times New Roman"/>
          <w:sz w:val="28"/>
          <w:szCs w:val="28"/>
          <w:lang w:val="kk-KZ"/>
        </w:rPr>
        <w:t>бастапқы формалары ұсынылды.</w:t>
      </w:r>
    </w:p>
    <w:p w14:paraId="19DE5948" w14:textId="1A8B70EC" w:rsidR="00A40B7F" w:rsidRPr="00F2330B" w:rsidRDefault="00A40B7F" w:rsidP="00A84BFF">
      <w:pPr>
        <w:spacing w:after="0" w:line="240" w:lineRule="auto"/>
        <w:ind w:firstLine="567"/>
        <w:jc w:val="both"/>
        <w:rPr>
          <w:rFonts w:ascii="Times New Roman" w:hAnsi="Times New Roman"/>
          <w:sz w:val="28"/>
          <w:szCs w:val="28"/>
          <w:lang w:val="kk-KZ"/>
        </w:rPr>
      </w:pPr>
      <w:r w:rsidRPr="00F2330B">
        <w:rPr>
          <w:rFonts w:ascii="Times New Roman" w:hAnsi="Times New Roman"/>
          <w:sz w:val="28"/>
          <w:szCs w:val="28"/>
          <w:lang w:val="kk-KZ"/>
        </w:rPr>
        <w:t xml:space="preserve">Фитоценоздарда көбінесе доминантты болып келетін алма ағашының технологиялық құндылығын және оны ұтымды пайдалануды анықтау үшін Сиверс алма жемістері дәміне қарай жіктелді: жемістердің тәтті және қышқыл түрлері консервілеу өнеркәсібі үшін бағалы шикізат, ащы және тәтті-ащы дәм беретін жемістер шарап өнеркәсібі үшін жақсы. Бұл зерттеулер А.Д. Жанғалиев пен оның әріптестеріне техникалық, асханалық, шараптық және витаминді </w:t>
      </w:r>
      <w:r w:rsidR="00194868">
        <w:rPr>
          <w:rFonts w:ascii="Times New Roman" w:hAnsi="Times New Roman"/>
          <w:sz w:val="28"/>
          <w:szCs w:val="28"/>
          <w:lang w:val="kk-KZ"/>
        </w:rPr>
        <w:t>сорт-клон</w:t>
      </w:r>
      <w:r w:rsidRPr="00F2330B">
        <w:rPr>
          <w:rFonts w:ascii="Times New Roman" w:hAnsi="Times New Roman"/>
          <w:sz w:val="28"/>
          <w:szCs w:val="28"/>
          <w:lang w:val="kk-KZ"/>
        </w:rPr>
        <w:t>дарды сұрыптауға мүмкіндік берді. Жабайы алма жемістерінен сидр мен кальвадос жасаудың жаңа технологиялары ұсынылып, өндіріске еңгізілді (авторлық куәліктер № 232192, 1968; № 258228, 1969)  [10</w:t>
      </w:r>
      <w:r w:rsidR="0081265C">
        <w:rPr>
          <w:rFonts w:ascii="Times New Roman" w:hAnsi="Times New Roman"/>
          <w:sz w:val="28"/>
          <w:szCs w:val="28"/>
          <w:lang w:val="kk-KZ"/>
        </w:rPr>
        <w:t>4</w:t>
      </w:r>
      <w:r w:rsidR="002D174C">
        <w:rPr>
          <w:rFonts w:ascii="Times New Roman" w:hAnsi="Times New Roman"/>
          <w:sz w:val="28"/>
          <w:szCs w:val="28"/>
          <w:lang w:val="kk-KZ"/>
        </w:rPr>
        <w:t>-</w:t>
      </w:r>
      <w:r w:rsidRPr="00F2330B">
        <w:rPr>
          <w:rFonts w:ascii="Times New Roman" w:hAnsi="Times New Roman"/>
          <w:sz w:val="28"/>
          <w:szCs w:val="28"/>
          <w:lang w:val="kk-KZ"/>
        </w:rPr>
        <w:t>10</w:t>
      </w:r>
      <w:r w:rsidR="0081265C">
        <w:rPr>
          <w:rFonts w:ascii="Times New Roman" w:hAnsi="Times New Roman"/>
          <w:sz w:val="28"/>
          <w:szCs w:val="28"/>
          <w:lang w:val="kk-KZ"/>
        </w:rPr>
        <w:t>5</w:t>
      </w:r>
      <w:r w:rsidRPr="00F2330B">
        <w:rPr>
          <w:rFonts w:ascii="Times New Roman" w:hAnsi="Times New Roman"/>
          <w:sz w:val="28"/>
          <w:szCs w:val="28"/>
          <w:lang w:val="kk-KZ"/>
        </w:rPr>
        <w:t>].</w:t>
      </w:r>
    </w:p>
    <w:p w14:paraId="1843DACB" w14:textId="76646FFC" w:rsidR="00F03898" w:rsidRPr="00F2330B" w:rsidRDefault="00DA3940" w:rsidP="00A84BFF">
      <w:pPr>
        <w:spacing w:after="0" w:line="240" w:lineRule="auto"/>
        <w:ind w:firstLine="567"/>
        <w:jc w:val="both"/>
        <w:rPr>
          <w:rFonts w:ascii="Times New Roman" w:hAnsi="Times New Roman"/>
          <w:sz w:val="28"/>
          <w:szCs w:val="28"/>
          <w:lang w:val="kk-KZ"/>
        </w:rPr>
      </w:pPr>
      <w:r w:rsidRPr="00F2330B">
        <w:rPr>
          <w:rFonts w:ascii="Times New Roman" w:hAnsi="Times New Roman"/>
          <w:sz w:val="28"/>
          <w:szCs w:val="28"/>
          <w:lang w:val="kk-KZ"/>
        </w:rPr>
        <w:t xml:space="preserve">2005 жылы </w:t>
      </w:r>
      <w:r w:rsidR="006D0A78" w:rsidRPr="00F2330B">
        <w:rPr>
          <w:rFonts w:ascii="Times New Roman" w:hAnsi="Times New Roman"/>
          <w:sz w:val="28"/>
          <w:szCs w:val="28"/>
          <w:lang w:val="kk-KZ"/>
        </w:rPr>
        <w:t xml:space="preserve">ҰҒА </w:t>
      </w:r>
      <w:r w:rsidR="00EA730A" w:rsidRPr="00F2330B">
        <w:rPr>
          <w:rFonts w:ascii="Times New Roman" w:hAnsi="Times New Roman"/>
          <w:sz w:val="28"/>
          <w:szCs w:val="28"/>
          <w:lang w:val="kk-KZ"/>
        </w:rPr>
        <w:t>академи</w:t>
      </w:r>
      <w:r w:rsidR="006D0A78" w:rsidRPr="00F2330B">
        <w:rPr>
          <w:rFonts w:ascii="Times New Roman" w:hAnsi="Times New Roman"/>
          <w:sz w:val="28"/>
          <w:szCs w:val="28"/>
          <w:lang w:val="kk-KZ"/>
        </w:rPr>
        <w:t>г</w:t>
      </w:r>
      <w:r w:rsidR="007E647D">
        <w:rPr>
          <w:rFonts w:ascii="Times New Roman" w:hAnsi="Times New Roman"/>
          <w:sz w:val="28"/>
          <w:szCs w:val="28"/>
          <w:lang w:val="kk-KZ"/>
        </w:rPr>
        <w:t>і</w:t>
      </w:r>
      <w:r w:rsidR="00EA730A" w:rsidRPr="00F2330B">
        <w:rPr>
          <w:rFonts w:ascii="Times New Roman" w:hAnsi="Times New Roman"/>
          <w:sz w:val="28"/>
          <w:szCs w:val="28"/>
          <w:lang w:val="kk-KZ"/>
        </w:rPr>
        <w:t xml:space="preserve"> </w:t>
      </w:r>
      <w:r w:rsidRPr="00F2330B">
        <w:rPr>
          <w:rFonts w:ascii="Times New Roman" w:hAnsi="Times New Roman"/>
          <w:sz w:val="28"/>
          <w:szCs w:val="28"/>
          <w:lang w:val="kk-KZ"/>
        </w:rPr>
        <w:t xml:space="preserve">А.Д. Жанғалиев, </w:t>
      </w:r>
      <w:r w:rsidR="00EA730A" w:rsidRPr="00F2330B">
        <w:rPr>
          <w:rFonts w:ascii="Times New Roman" w:hAnsi="Times New Roman"/>
          <w:sz w:val="28"/>
          <w:szCs w:val="28"/>
          <w:lang w:val="kk-KZ"/>
        </w:rPr>
        <w:t xml:space="preserve">ауылшаруашылық ғылымының кандидаты </w:t>
      </w:r>
      <w:r w:rsidRPr="00F2330B">
        <w:rPr>
          <w:rFonts w:ascii="Times New Roman" w:hAnsi="Times New Roman"/>
          <w:sz w:val="28"/>
          <w:szCs w:val="28"/>
          <w:lang w:val="kk-KZ"/>
        </w:rPr>
        <w:t xml:space="preserve">Т.Н. Салова, </w:t>
      </w:r>
      <w:r w:rsidR="0083252F" w:rsidRPr="00F2330B">
        <w:rPr>
          <w:rFonts w:ascii="Times New Roman" w:hAnsi="Times New Roman"/>
          <w:sz w:val="28"/>
          <w:szCs w:val="28"/>
          <w:lang w:val="kk-KZ"/>
        </w:rPr>
        <w:t xml:space="preserve">биология ғылымының кандидаты </w:t>
      </w:r>
      <w:r w:rsidRPr="00F2330B">
        <w:rPr>
          <w:rFonts w:ascii="Times New Roman" w:hAnsi="Times New Roman"/>
          <w:sz w:val="28"/>
          <w:szCs w:val="28"/>
          <w:lang w:val="kk-KZ"/>
        </w:rPr>
        <w:t xml:space="preserve">Р.М. Төреханова жабайы өсетін алманың 27 </w:t>
      </w:r>
      <w:r w:rsidR="00194868">
        <w:rPr>
          <w:rFonts w:ascii="Times New Roman" w:hAnsi="Times New Roman"/>
          <w:sz w:val="28"/>
          <w:szCs w:val="28"/>
          <w:lang w:val="kk-KZ"/>
        </w:rPr>
        <w:t>сорт-клон</w:t>
      </w:r>
      <w:r w:rsidRPr="00F2330B">
        <w:rPr>
          <w:rFonts w:ascii="Times New Roman" w:hAnsi="Times New Roman"/>
          <w:sz w:val="28"/>
          <w:szCs w:val="28"/>
          <w:lang w:val="kk-KZ"/>
        </w:rPr>
        <w:t xml:space="preserve">ына </w:t>
      </w:r>
      <w:r w:rsidR="00F03898" w:rsidRPr="00F2330B">
        <w:rPr>
          <w:rFonts w:ascii="Times New Roman" w:hAnsi="Times New Roman"/>
          <w:sz w:val="28"/>
          <w:szCs w:val="28"/>
          <w:lang w:val="kk-KZ"/>
        </w:rPr>
        <w:t>(Ася,</w:t>
      </w:r>
      <w:r w:rsidR="00F03898" w:rsidRPr="00F2330B">
        <w:rPr>
          <w:rFonts w:ascii="Times New Roman" w:hAnsi="Times New Roman"/>
          <w:color w:val="000000"/>
          <w:sz w:val="28"/>
          <w:szCs w:val="28"/>
          <w:lang w:val="kk-KZ"/>
        </w:rPr>
        <w:t xml:space="preserve"> </w:t>
      </w:r>
      <w:r w:rsidR="00F03898" w:rsidRPr="00F2330B">
        <w:rPr>
          <w:rFonts w:ascii="Times New Roman" w:hAnsi="Times New Roman"/>
          <w:sz w:val="28"/>
          <w:szCs w:val="28"/>
          <w:lang w:val="kk-KZ"/>
        </w:rPr>
        <w:t>Аскар, Джунгарская крупноплодная, Джунгарская осеннеплодная, Джунгарская пурпуровая, Заилийская медовая, Джунгарская шатровидная, Джунгарская крупносеменная, Джунгарский сидровый, Заилийское зеленоплодное, Заилийское среднеплодное, Заилийская, Тарбагатайский карлик, Урджарская ароматная, Тарбагатайская, Урджарская красная, Кетменская,</w:t>
      </w:r>
      <w:r w:rsidR="00F03898" w:rsidRPr="00F2330B">
        <w:rPr>
          <w:rFonts w:ascii="Times New Roman" w:hAnsi="Times New Roman"/>
          <w:color w:val="000000"/>
          <w:sz w:val="28"/>
          <w:szCs w:val="28"/>
          <w:lang w:val="kk-KZ"/>
        </w:rPr>
        <w:t xml:space="preserve"> </w:t>
      </w:r>
      <w:r w:rsidR="00F03898" w:rsidRPr="00F2330B">
        <w:rPr>
          <w:rFonts w:ascii="Times New Roman" w:hAnsi="Times New Roman"/>
          <w:sz w:val="28"/>
          <w:szCs w:val="28"/>
          <w:lang w:val="kk-KZ"/>
        </w:rPr>
        <w:t xml:space="preserve">Заилийская летняя, Пихтовая краснощекая, Джунгарская желтая, Джунгарская подвойная, Заилийское раннецветущее, Подвой из Тарбагатая, Джунгарская, Краса Тарбагатая, Урджарская) </w:t>
      </w:r>
      <w:r w:rsidRPr="00F2330B">
        <w:rPr>
          <w:rFonts w:ascii="Times New Roman" w:hAnsi="Times New Roman"/>
          <w:sz w:val="28"/>
          <w:szCs w:val="28"/>
          <w:lang w:val="kk-KZ"/>
        </w:rPr>
        <w:t xml:space="preserve">авторлық куәліктер мен патенттер алды, олар </w:t>
      </w:r>
      <w:bookmarkStart w:id="138" w:name="_Hlk135402994"/>
      <w:r w:rsidRPr="00F2330B">
        <w:rPr>
          <w:rFonts w:ascii="Times New Roman" w:hAnsi="Times New Roman"/>
          <w:sz w:val="28"/>
          <w:szCs w:val="28"/>
          <w:lang w:val="kk-KZ"/>
        </w:rPr>
        <w:t>Қазақстан Республикасында қолдануға рұқсат етілген селекциялық жетістіктердің мемлекеттік тізіміне енгізіл</w:t>
      </w:r>
      <w:r w:rsidR="00C263B8" w:rsidRPr="00F2330B">
        <w:rPr>
          <w:rFonts w:ascii="Times New Roman" w:hAnsi="Times New Roman"/>
          <w:sz w:val="28"/>
          <w:szCs w:val="28"/>
          <w:lang w:val="kk-KZ"/>
        </w:rPr>
        <w:t>ді</w:t>
      </w:r>
      <w:r w:rsidRPr="00F2330B">
        <w:rPr>
          <w:rFonts w:ascii="Times New Roman" w:hAnsi="Times New Roman"/>
          <w:sz w:val="28"/>
          <w:szCs w:val="28"/>
          <w:lang w:val="kk-KZ"/>
        </w:rPr>
        <w:t xml:space="preserve"> [</w:t>
      </w:r>
      <w:r w:rsidR="00FF22AE">
        <w:rPr>
          <w:rFonts w:ascii="Times New Roman" w:hAnsi="Times New Roman"/>
          <w:sz w:val="28"/>
          <w:szCs w:val="28"/>
          <w:lang w:val="kk-KZ"/>
        </w:rPr>
        <w:t>10</w:t>
      </w:r>
      <w:r w:rsidR="0081265C">
        <w:rPr>
          <w:rFonts w:ascii="Times New Roman" w:hAnsi="Times New Roman"/>
          <w:sz w:val="28"/>
          <w:szCs w:val="28"/>
          <w:lang w:val="kk-KZ"/>
        </w:rPr>
        <w:t>6</w:t>
      </w:r>
      <w:r w:rsidRPr="00F2330B">
        <w:rPr>
          <w:rFonts w:ascii="Times New Roman" w:hAnsi="Times New Roman"/>
          <w:sz w:val="28"/>
          <w:szCs w:val="28"/>
          <w:lang w:val="kk-KZ"/>
        </w:rPr>
        <w:t>].</w:t>
      </w:r>
      <w:r w:rsidR="009847A9" w:rsidRPr="00F2330B">
        <w:rPr>
          <w:rFonts w:ascii="Times New Roman" w:hAnsi="Times New Roman"/>
          <w:sz w:val="28"/>
          <w:szCs w:val="28"/>
          <w:lang w:val="kk-KZ"/>
        </w:rPr>
        <w:t xml:space="preserve"> </w:t>
      </w:r>
      <w:bookmarkEnd w:id="138"/>
    </w:p>
    <w:p w14:paraId="284DFD60" w14:textId="57071F63" w:rsidR="0030168A" w:rsidRPr="00F2330B" w:rsidRDefault="0030168A" w:rsidP="00A84BFF">
      <w:pPr>
        <w:spacing w:after="0" w:line="240" w:lineRule="auto"/>
        <w:ind w:firstLine="567"/>
        <w:jc w:val="both"/>
        <w:rPr>
          <w:rFonts w:ascii="Times New Roman" w:hAnsi="Times New Roman"/>
          <w:sz w:val="28"/>
          <w:szCs w:val="28"/>
          <w:lang w:val="kk-KZ"/>
        </w:rPr>
      </w:pPr>
      <w:r w:rsidRPr="00F2330B">
        <w:rPr>
          <w:rFonts w:ascii="Times New Roman" w:hAnsi="Times New Roman"/>
          <w:sz w:val="28"/>
          <w:szCs w:val="28"/>
          <w:lang w:val="kk-KZ"/>
        </w:rPr>
        <w:t xml:space="preserve">Бүгінгі таңда жабайы </w:t>
      </w:r>
      <w:r w:rsidRPr="00F2330B">
        <w:rPr>
          <w:rFonts w:ascii="Times New Roman" w:hAnsi="Times New Roman"/>
          <w:i/>
          <w:sz w:val="28"/>
          <w:szCs w:val="28"/>
          <w:lang w:val="kk-KZ"/>
        </w:rPr>
        <w:t>M. sieversii</w:t>
      </w:r>
      <w:r w:rsidRPr="00F2330B">
        <w:rPr>
          <w:rFonts w:ascii="Times New Roman" w:hAnsi="Times New Roman"/>
          <w:sz w:val="28"/>
          <w:szCs w:val="28"/>
          <w:lang w:val="kk-KZ"/>
        </w:rPr>
        <w:t xml:space="preserve"> ағашының мекендейтін жерлерін сақтау қажеттілігін барша мамандар, яғни экологтар да, бағбандар да мойындап отыр. Бүкіл әлемдік жеміс-жидек өнеркәсібі дағдарысты бастан кешіруде. Алманың өнімін алу үшін </w:t>
      </w:r>
      <w:r w:rsidR="00FF22AE">
        <w:rPr>
          <w:rFonts w:ascii="Times New Roman" w:hAnsi="Times New Roman"/>
          <w:sz w:val="28"/>
          <w:szCs w:val="28"/>
          <w:lang w:val="kk-KZ"/>
        </w:rPr>
        <w:t>алма өндірісінің кө</w:t>
      </w:r>
      <w:r w:rsidR="008472CB">
        <w:rPr>
          <w:rFonts w:ascii="Times New Roman" w:hAnsi="Times New Roman"/>
          <w:sz w:val="28"/>
          <w:szCs w:val="28"/>
          <w:lang w:val="kk-KZ"/>
        </w:rPr>
        <w:t>ш</w:t>
      </w:r>
      <w:r w:rsidR="00FF22AE">
        <w:rPr>
          <w:rFonts w:ascii="Times New Roman" w:hAnsi="Times New Roman"/>
          <w:sz w:val="28"/>
          <w:szCs w:val="28"/>
          <w:lang w:val="kk-KZ"/>
        </w:rPr>
        <w:t xml:space="preserve">басшы мемлекеттерінің </w:t>
      </w:r>
      <w:r w:rsidRPr="00F2330B">
        <w:rPr>
          <w:rFonts w:ascii="Times New Roman" w:hAnsi="Times New Roman"/>
          <w:sz w:val="28"/>
          <w:szCs w:val="28"/>
          <w:lang w:val="kk-KZ"/>
        </w:rPr>
        <w:t>шаруалары мәдени бау-бақшаларды маусымына 15-20 рет химиялық заттармен өңдеуге мәжбүр</w:t>
      </w:r>
      <w:bookmarkStart w:id="139" w:name="_Hlk137119000"/>
      <w:r w:rsidRPr="00F2330B">
        <w:rPr>
          <w:rFonts w:ascii="Times New Roman" w:hAnsi="Times New Roman"/>
          <w:sz w:val="28"/>
          <w:szCs w:val="28"/>
          <w:lang w:val="kk-KZ"/>
        </w:rPr>
        <w:t xml:space="preserve">. </w:t>
      </w:r>
      <w:bookmarkEnd w:id="139"/>
      <w:r w:rsidRPr="00F2330B">
        <w:rPr>
          <w:rFonts w:ascii="Times New Roman" w:hAnsi="Times New Roman"/>
          <w:sz w:val="28"/>
          <w:szCs w:val="28"/>
          <w:lang w:val="kk-KZ"/>
        </w:rPr>
        <w:t xml:space="preserve">Нәтижесінде қолданыстағы </w:t>
      </w:r>
      <w:r w:rsidR="000A0092">
        <w:rPr>
          <w:rFonts w:ascii="Times New Roman" w:hAnsi="Times New Roman"/>
          <w:sz w:val="28"/>
          <w:szCs w:val="28"/>
          <w:lang w:val="kk-KZ"/>
        </w:rPr>
        <w:t>сұрып</w:t>
      </w:r>
      <w:r w:rsidRPr="00F2330B">
        <w:rPr>
          <w:rFonts w:ascii="Times New Roman" w:hAnsi="Times New Roman"/>
          <w:sz w:val="28"/>
          <w:szCs w:val="28"/>
          <w:lang w:val="kk-KZ"/>
        </w:rPr>
        <w:t xml:space="preserve">тар нашарлап, иммунитеті төмендеп зиянкестер мен ауруларға төзімділігін жоғалтуда. Сондықтан </w:t>
      </w:r>
      <w:r w:rsidRPr="00F2330B">
        <w:rPr>
          <w:rFonts w:ascii="Times New Roman" w:hAnsi="Times New Roman"/>
          <w:i/>
          <w:sz w:val="28"/>
          <w:szCs w:val="28"/>
          <w:lang w:val="kk-KZ"/>
        </w:rPr>
        <w:t>M. sieversii</w:t>
      </w:r>
      <w:r w:rsidRPr="00F2330B">
        <w:rPr>
          <w:rFonts w:ascii="Times New Roman" w:hAnsi="Times New Roman"/>
          <w:sz w:val="28"/>
          <w:szCs w:val="28"/>
          <w:lang w:val="kk-KZ"/>
        </w:rPr>
        <w:t xml:space="preserve"> түрін жаңа </w:t>
      </w:r>
      <w:r w:rsidR="000A0092">
        <w:rPr>
          <w:rFonts w:ascii="Times New Roman" w:hAnsi="Times New Roman"/>
          <w:sz w:val="28"/>
          <w:szCs w:val="28"/>
          <w:lang w:val="kk-KZ"/>
        </w:rPr>
        <w:t>сұрып</w:t>
      </w:r>
      <w:r w:rsidRPr="00F2330B">
        <w:rPr>
          <w:rFonts w:ascii="Times New Roman" w:hAnsi="Times New Roman"/>
          <w:sz w:val="28"/>
          <w:szCs w:val="28"/>
          <w:lang w:val="kk-KZ"/>
        </w:rPr>
        <w:t xml:space="preserve">тарды өсіруге жарамды генетикалық материал көзі ретінде қарастыруға болады.  </w:t>
      </w:r>
    </w:p>
    <w:p w14:paraId="4DF14D68" w14:textId="6883516D" w:rsidR="00A95F97" w:rsidRPr="00F2330B" w:rsidRDefault="00A95F97" w:rsidP="00A84BFF">
      <w:pPr>
        <w:spacing w:after="0" w:line="240" w:lineRule="auto"/>
        <w:ind w:firstLine="567"/>
        <w:jc w:val="both"/>
        <w:rPr>
          <w:rFonts w:ascii="Times New Roman" w:hAnsi="Times New Roman"/>
          <w:sz w:val="28"/>
          <w:szCs w:val="28"/>
          <w:lang w:val="kk-KZ"/>
        </w:rPr>
      </w:pPr>
      <w:r w:rsidRPr="00F2330B">
        <w:rPr>
          <w:rFonts w:ascii="Times New Roman" w:hAnsi="Times New Roman"/>
          <w:sz w:val="28"/>
          <w:szCs w:val="28"/>
          <w:lang w:val="kk-KZ"/>
        </w:rPr>
        <w:t>Осылайша, экономикалық тұрғыдан аса құнды жеміс</w:t>
      </w:r>
      <w:r w:rsidR="00C83592" w:rsidRPr="00F2330B">
        <w:rPr>
          <w:rFonts w:ascii="Times New Roman" w:hAnsi="Times New Roman"/>
          <w:sz w:val="28"/>
          <w:szCs w:val="28"/>
          <w:lang w:val="kk-KZ"/>
        </w:rPr>
        <w:t>ті</w:t>
      </w:r>
      <w:r w:rsidRPr="00F2330B">
        <w:rPr>
          <w:rFonts w:ascii="Times New Roman" w:hAnsi="Times New Roman"/>
          <w:sz w:val="28"/>
          <w:szCs w:val="28"/>
          <w:lang w:val="kk-KZ"/>
        </w:rPr>
        <w:t xml:space="preserve"> өсімдіктер</w:t>
      </w:r>
      <w:r w:rsidR="00C83592" w:rsidRPr="00F2330B">
        <w:rPr>
          <w:rFonts w:ascii="Times New Roman" w:hAnsi="Times New Roman"/>
          <w:sz w:val="28"/>
          <w:szCs w:val="28"/>
          <w:lang w:val="kk-KZ"/>
        </w:rPr>
        <w:t>д</w:t>
      </w:r>
      <w:r w:rsidRPr="00F2330B">
        <w:rPr>
          <w:rFonts w:ascii="Times New Roman" w:hAnsi="Times New Roman"/>
          <w:sz w:val="28"/>
          <w:szCs w:val="28"/>
          <w:lang w:val="kk-KZ"/>
        </w:rPr>
        <w:t xml:space="preserve">і жинау, сақтау және </w:t>
      </w:r>
      <w:r w:rsidRPr="00F2330B">
        <w:rPr>
          <w:rFonts w:ascii="Times New Roman" w:hAnsi="Times New Roman"/>
          <w:i/>
          <w:sz w:val="28"/>
          <w:szCs w:val="28"/>
          <w:lang w:val="kk-KZ"/>
        </w:rPr>
        <w:t>ex-</w:t>
      </w:r>
      <w:r w:rsidR="009823F3" w:rsidRPr="00F2330B">
        <w:rPr>
          <w:rFonts w:ascii="Times New Roman" w:hAnsi="Times New Roman"/>
          <w:i/>
          <w:sz w:val="28"/>
          <w:szCs w:val="28"/>
          <w:lang w:val="kk-KZ"/>
        </w:rPr>
        <w:t>s</w:t>
      </w:r>
      <w:r w:rsidRPr="00F2330B">
        <w:rPr>
          <w:rFonts w:ascii="Times New Roman" w:hAnsi="Times New Roman"/>
          <w:i/>
          <w:sz w:val="28"/>
          <w:szCs w:val="28"/>
          <w:lang w:val="kk-KZ"/>
        </w:rPr>
        <w:t>itu</w:t>
      </w:r>
      <w:r w:rsidRPr="00F2330B">
        <w:rPr>
          <w:rFonts w:ascii="Times New Roman" w:hAnsi="Times New Roman"/>
          <w:sz w:val="28"/>
          <w:szCs w:val="28"/>
          <w:lang w:val="kk-KZ"/>
        </w:rPr>
        <w:t xml:space="preserve"> жағдайына жерсіндіру бізге </w:t>
      </w:r>
      <w:r w:rsidR="00E12259" w:rsidRPr="00F2330B">
        <w:rPr>
          <w:rFonts w:ascii="Times New Roman" w:hAnsi="Times New Roman"/>
          <w:sz w:val="28"/>
          <w:szCs w:val="28"/>
          <w:lang w:val="kk-KZ"/>
        </w:rPr>
        <w:t xml:space="preserve">ғылыми-зерттеу нәтижелерін </w:t>
      </w:r>
      <w:r w:rsidR="00E12259" w:rsidRPr="00F2330B">
        <w:rPr>
          <w:rFonts w:ascii="Times New Roman" w:hAnsi="Times New Roman"/>
          <w:sz w:val="28"/>
          <w:szCs w:val="28"/>
          <w:lang w:val="kk-KZ"/>
        </w:rPr>
        <w:lastRenderedPageBreak/>
        <w:t xml:space="preserve">практикаға енгізуге, сонымен қатар </w:t>
      </w:r>
      <w:r w:rsidRPr="00F2330B">
        <w:rPr>
          <w:rFonts w:ascii="Times New Roman" w:hAnsi="Times New Roman"/>
          <w:sz w:val="28"/>
          <w:szCs w:val="28"/>
          <w:lang w:val="kk-KZ"/>
        </w:rPr>
        <w:t>өз кезегінде, өндіріске енгізуге болатын жаңа өнеркәсіптік с</w:t>
      </w:r>
      <w:r w:rsidR="00B23D5F" w:rsidRPr="00F2330B">
        <w:rPr>
          <w:rFonts w:ascii="Times New Roman" w:hAnsi="Times New Roman"/>
          <w:sz w:val="28"/>
          <w:szCs w:val="28"/>
          <w:lang w:val="kk-KZ"/>
        </w:rPr>
        <w:t xml:space="preserve">ұрыптарды </w:t>
      </w:r>
      <w:r w:rsidRPr="00F2330B">
        <w:rPr>
          <w:rFonts w:ascii="Times New Roman" w:hAnsi="Times New Roman"/>
          <w:sz w:val="28"/>
          <w:szCs w:val="28"/>
          <w:lang w:val="kk-KZ"/>
        </w:rPr>
        <w:t>алуға және селекциялық бағдарламалар саласында үлкен мүмкіндіктер ашады</w:t>
      </w:r>
      <w:r w:rsidR="00E12259" w:rsidRPr="00F2330B">
        <w:rPr>
          <w:rFonts w:ascii="Times New Roman" w:hAnsi="Times New Roman"/>
          <w:sz w:val="28"/>
          <w:szCs w:val="28"/>
          <w:lang w:val="kk-KZ"/>
        </w:rPr>
        <w:t>.</w:t>
      </w:r>
    </w:p>
    <w:p w14:paraId="762505BE" w14:textId="7A0FDAB6" w:rsidR="00A95F97" w:rsidRPr="00F2330B" w:rsidRDefault="00E12259" w:rsidP="00A84BFF">
      <w:pPr>
        <w:spacing w:after="0" w:line="240" w:lineRule="auto"/>
        <w:ind w:firstLine="567"/>
        <w:jc w:val="both"/>
        <w:rPr>
          <w:rFonts w:ascii="Times New Roman" w:hAnsi="Times New Roman"/>
          <w:sz w:val="28"/>
          <w:szCs w:val="28"/>
          <w:lang w:val="kk-KZ"/>
        </w:rPr>
      </w:pPr>
      <w:r w:rsidRPr="00F2330B">
        <w:rPr>
          <w:rFonts w:ascii="Times New Roman" w:hAnsi="Times New Roman"/>
          <w:sz w:val="28"/>
          <w:szCs w:val="28"/>
          <w:lang w:val="kk-KZ"/>
        </w:rPr>
        <w:t>Тірі коллекцияда сақталған Сиверс алмасының әрбір үлгісі</w:t>
      </w:r>
      <w:r w:rsidR="0083252F" w:rsidRPr="00F2330B">
        <w:rPr>
          <w:rFonts w:ascii="Times New Roman" w:hAnsi="Times New Roman"/>
          <w:sz w:val="28"/>
          <w:szCs w:val="28"/>
          <w:lang w:val="kk-KZ"/>
        </w:rPr>
        <w:t>нің</w:t>
      </w:r>
      <w:r w:rsidRPr="00F2330B">
        <w:rPr>
          <w:rFonts w:ascii="Times New Roman" w:hAnsi="Times New Roman"/>
          <w:sz w:val="28"/>
          <w:szCs w:val="28"/>
          <w:lang w:val="kk-KZ"/>
        </w:rPr>
        <w:t xml:space="preserve"> геномы туралы мүмкіндігінше көбірек ақпараты болуы тиіс, </w:t>
      </w:r>
      <w:r w:rsidR="006A3CE4" w:rsidRPr="00F2330B">
        <w:rPr>
          <w:rFonts w:ascii="Times New Roman" w:hAnsi="Times New Roman"/>
          <w:sz w:val="28"/>
          <w:szCs w:val="28"/>
          <w:lang w:val="kk-KZ"/>
        </w:rPr>
        <w:t xml:space="preserve">сонымен қатар, </w:t>
      </w:r>
      <w:r w:rsidRPr="00F2330B">
        <w:rPr>
          <w:rFonts w:ascii="Times New Roman" w:hAnsi="Times New Roman"/>
          <w:sz w:val="28"/>
          <w:szCs w:val="28"/>
          <w:lang w:val="kk-KZ"/>
        </w:rPr>
        <w:t xml:space="preserve"> молекул</w:t>
      </w:r>
      <w:r w:rsidR="0077002A">
        <w:rPr>
          <w:rFonts w:ascii="Times New Roman" w:hAnsi="Times New Roman"/>
          <w:sz w:val="28"/>
          <w:szCs w:val="28"/>
          <w:lang w:val="kk-KZ"/>
        </w:rPr>
        <w:t>алық</w:t>
      </w:r>
      <w:r w:rsidRPr="00F2330B">
        <w:rPr>
          <w:rFonts w:ascii="Times New Roman" w:hAnsi="Times New Roman"/>
          <w:sz w:val="28"/>
          <w:szCs w:val="28"/>
          <w:lang w:val="kk-KZ"/>
        </w:rPr>
        <w:t>-генетикалық анықтау мәліметтері, морфологиялық белгілері</w:t>
      </w:r>
      <w:r w:rsidR="000A2C03" w:rsidRPr="00F2330B">
        <w:rPr>
          <w:rFonts w:ascii="Times New Roman" w:hAnsi="Times New Roman"/>
          <w:sz w:val="28"/>
          <w:szCs w:val="28"/>
          <w:lang w:val="kk-KZ"/>
        </w:rPr>
        <w:t xml:space="preserve"> туралы</w:t>
      </w:r>
      <w:r w:rsidRPr="00F2330B">
        <w:rPr>
          <w:rFonts w:ascii="Times New Roman" w:hAnsi="Times New Roman"/>
          <w:sz w:val="28"/>
          <w:szCs w:val="28"/>
          <w:lang w:val="kk-KZ"/>
        </w:rPr>
        <w:t>, жинау орнының сипаттамасы,</w:t>
      </w:r>
      <w:r w:rsidR="000A2C03" w:rsidRPr="00F2330B">
        <w:rPr>
          <w:rFonts w:ascii="Times New Roman" w:hAnsi="Times New Roman"/>
          <w:sz w:val="28"/>
          <w:szCs w:val="28"/>
          <w:lang w:val="kk-KZ"/>
        </w:rPr>
        <w:t xml:space="preserve"> агрономиялық</w:t>
      </w:r>
      <w:r w:rsidR="0009637F">
        <w:rPr>
          <w:rFonts w:ascii="Times New Roman" w:hAnsi="Times New Roman"/>
          <w:sz w:val="28"/>
          <w:szCs w:val="28"/>
          <w:lang w:val="kk-KZ"/>
        </w:rPr>
        <w:t>, биохимиялық</w:t>
      </w:r>
      <w:r w:rsidRPr="00F2330B">
        <w:rPr>
          <w:rFonts w:ascii="Times New Roman" w:hAnsi="Times New Roman"/>
          <w:sz w:val="28"/>
          <w:szCs w:val="28"/>
          <w:lang w:val="kk-KZ"/>
        </w:rPr>
        <w:t xml:space="preserve"> ақпарат</w:t>
      </w:r>
      <w:r w:rsidR="000A2C03" w:rsidRPr="00F2330B">
        <w:rPr>
          <w:rFonts w:ascii="Times New Roman" w:hAnsi="Times New Roman"/>
          <w:sz w:val="28"/>
          <w:szCs w:val="28"/>
          <w:lang w:val="kk-KZ"/>
        </w:rPr>
        <w:t>ы</w:t>
      </w:r>
      <w:r w:rsidR="000F753F">
        <w:rPr>
          <w:rFonts w:ascii="Times New Roman" w:hAnsi="Times New Roman"/>
          <w:sz w:val="28"/>
          <w:szCs w:val="28"/>
          <w:lang w:val="kk-KZ"/>
        </w:rPr>
        <w:t xml:space="preserve"> </w:t>
      </w:r>
      <w:r w:rsidR="000F753F" w:rsidRPr="00F2330B">
        <w:rPr>
          <w:rFonts w:ascii="Times New Roman" w:hAnsi="Times New Roman"/>
          <w:sz w:val="28"/>
          <w:szCs w:val="28"/>
          <w:lang w:val="kk-KZ"/>
        </w:rPr>
        <w:t>[1</w:t>
      </w:r>
      <w:r w:rsidR="000F753F">
        <w:rPr>
          <w:rFonts w:ascii="Times New Roman" w:hAnsi="Times New Roman"/>
          <w:sz w:val="28"/>
          <w:szCs w:val="28"/>
          <w:lang w:val="kk-KZ"/>
        </w:rPr>
        <w:t>07</w:t>
      </w:r>
      <w:r w:rsidR="000F753F" w:rsidRPr="00F2330B">
        <w:rPr>
          <w:rFonts w:ascii="Times New Roman" w:hAnsi="Times New Roman"/>
          <w:sz w:val="28"/>
          <w:szCs w:val="28"/>
          <w:lang w:val="kk-KZ"/>
        </w:rPr>
        <w:t>]</w:t>
      </w:r>
      <w:r w:rsidRPr="00F2330B">
        <w:rPr>
          <w:rFonts w:ascii="Times New Roman" w:hAnsi="Times New Roman"/>
          <w:sz w:val="28"/>
          <w:szCs w:val="28"/>
          <w:lang w:val="kk-KZ"/>
        </w:rPr>
        <w:t xml:space="preserve"> және т.б. деректері бар </w:t>
      </w:r>
      <w:r w:rsidR="000A2C03" w:rsidRPr="00F2330B">
        <w:rPr>
          <w:rFonts w:ascii="Times New Roman" w:hAnsi="Times New Roman"/>
          <w:sz w:val="28"/>
          <w:szCs w:val="28"/>
          <w:lang w:val="kk-KZ"/>
        </w:rPr>
        <w:t>паспорты болғаны жөн.</w:t>
      </w:r>
      <w:r w:rsidRPr="00F2330B">
        <w:rPr>
          <w:rFonts w:ascii="Times New Roman" w:hAnsi="Times New Roman"/>
          <w:sz w:val="28"/>
          <w:szCs w:val="28"/>
          <w:lang w:val="kk-KZ"/>
        </w:rPr>
        <w:t xml:space="preserve"> </w:t>
      </w:r>
    </w:p>
    <w:p w14:paraId="7BDB11BD" w14:textId="77777777" w:rsidR="008E3BE7" w:rsidRPr="00F2330B" w:rsidRDefault="008E3BE7" w:rsidP="00A84BFF">
      <w:pPr>
        <w:spacing w:after="0" w:line="240" w:lineRule="auto"/>
        <w:jc w:val="both"/>
        <w:rPr>
          <w:rFonts w:ascii="Times New Roman" w:hAnsi="Times New Roman"/>
          <w:sz w:val="28"/>
          <w:szCs w:val="28"/>
          <w:lang w:val="kk-KZ"/>
        </w:rPr>
      </w:pPr>
    </w:p>
    <w:p w14:paraId="29701D63" w14:textId="5519FE5B" w:rsidR="003D5E8D" w:rsidRPr="00142D4D" w:rsidRDefault="0073604C" w:rsidP="00A84BFF">
      <w:pPr>
        <w:pStyle w:val="a3"/>
        <w:numPr>
          <w:ilvl w:val="2"/>
          <w:numId w:val="1"/>
        </w:numPr>
        <w:spacing w:after="0" w:line="240" w:lineRule="auto"/>
        <w:jc w:val="both"/>
        <w:rPr>
          <w:rFonts w:ascii="Times New Roman" w:hAnsi="Times New Roman"/>
          <w:b/>
          <w:sz w:val="28"/>
          <w:szCs w:val="28"/>
          <w:lang w:val="kk-KZ"/>
        </w:rPr>
      </w:pPr>
      <w:r w:rsidRPr="006221BD">
        <w:rPr>
          <w:rFonts w:ascii="Times New Roman" w:hAnsi="Times New Roman"/>
          <w:b/>
          <w:i/>
          <w:sz w:val="28"/>
          <w:szCs w:val="28"/>
          <w:lang w:val="kk-KZ"/>
        </w:rPr>
        <w:t>M</w:t>
      </w:r>
      <w:r w:rsidR="006221BD">
        <w:rPr>
          <w:rFonts w:ascii="Times New Roman" w:hAnsi="Times New Roman"/>
          <w:b/>
          <w:i/>
          <w:sz w:val="28"/>
          <w:szCs w:val="28"/>
          <w:lang w:val="kk-KZ"/>
        </w:rPr>
        <w:t>.</w:t>
      </w:r>
      <w:r w:rsidRPr="006221BD">
        <w:rPr>
          <w:rFonts w:ascii="Times New Roman" w:hAnsi="Times New Roman"/>
          <w:b/>
          <w:i/>
          <w:sz w:val="28"/>
          <w:szCs w:val="28"/>
          <w:lang w:val="kk-KZ"/>
        </w:rPr>
        <w:t xml:space="preserve"> </w:t>
      </w:r>
      <w:r w:rsidR="009823F3" w:rsidRPr="006221BD">
        <w:rPr>
          <w:rFonts w:ascii="Times New Roman" w:hAnsi="Times New Roman"/>
          <w:b/>
          <w:i/>
          <w:sz w:val="28"/>
          <w:szCs w:val="28"/>
          <w:lang w:val="kk-KZ"/>
        </w:rPr>
        <w:t>s</w:t>
      </w:r>
      <w:r w:rsidRPr="006221BD">
        <w:rPr>
          <w:rFonts w:ascii="Times New Roman" w:hAnsi="Times New Roman"/>
          <w:b/>
          <w:i/>
          <w:sz w:val="28"/>
          <w:szCs w:val="28"/>
          <w:lang w:val="kk-KZ"/>
        </w:rPr>
        <w:t>iever</w:t>
      </w:r>
      <w:r w:rsidR="009823F3" w:rsidRPr="006221BD">
        <w:rPr>
          <w:rFonts w:ascii="Times New Roman" w:hAnsi="Times New Roman"/>
          <w:b/>
          <w:i/>
          <w:sz w:val="28"/>
          <w:szCs w:val="28"/>
          <w:lang w:val="kk-KZ"/>
        </w:rPr>
        <w:t>s</w:t>
      </w:r>
      <w:r w:rsidRPr="006221BD">
        <w:rPr>
          <w:rFonts w:ascii="Times New Roman" w:hAnsi="Times New Roman"/>
          <w:b/>
          <w:i/>
          <w:sz w:val="28"/>
          <w:szCs w:val="28"/>
          <w:lang w:val="kk-KZ"/>
        </w:rPr>
        <w:t>ii</w:t>
      </w:r>
      <w:r w:rsidR="00350935" w:rsidRPr="006221BD">
        <w:rPr>
          <w:rFonts w:ascii="Times New Roman" w:hAnsi="Times New Roman"/>
          <w:b/>
          <w:sz w:val="28"/>
          <w:szCs w:val="28"/>
          <w:lang w:val="kk-KZ"/>
        </w:rPr>
        <w:t xml:space="preserve"> </w:t>
      </w:r>
      <w:r w:rsidR="001F04EA" w:rsidRPr="006221BD">
        <w:rPr>
          <w:rFonts w:ascii="Times New Roman" w:hAnsi="Times New Roman"/>
          <w:b/>
          <w:sz w:val="28"/>
          <w:szCs w:val="28"/>
          <w:lang w:val="kk-KZ"/>
        </w:rPr>
        <w:t>түрін</w:t>
      </w:r>
      <w:r w:rsidRPr="006221BD">
        <w:rPr>
          <w:rFonts w:ascii="Times New Roman" w:hAnsi="Times New Roman"/>
          <w:b/>
          <w:sz w:val="28"/>
          <w:szCs w:val="28"/>
          <w:lang w:val="kk-KZ"/>
        </w:rPr>
        <w:t>ің молекулалы</w:t>
      </w:r>
      <w:r w:rsidR="006D0A64">
        <w:rPr>
          <w:rFonts w:ascii="Times New Roman" w:hAnsi="Times New Roman"/>
          <w:b/>
          <w:sz w:val="28"/>
          <w:szCs w:val="28"/>
          <w:lang w:val="kk-KZ"/>
        </w:rPr>
        <w:t>қ</w:t>
      </w:r>
      <w:r w:rsidRPr="006221BD">
        <w:rPr>
          <w:rFonts w:ascii="Times New Roman" w:hAnsi="Times New Roman"/>
          <w:b/>
          <w:sz w:val="28"/>
          <w:szCs w:val="28"/>
          <w:lang w:val="kk-KZ"/>
        </w:rPr>
        <w:t>-генетикалық зерттеулері</w:t>
      </w:r>
    </w:p>
    <w:p w14:paraId="10CF1B1E" w14:textId="3F01D7D1" w:rsidR="0073604C" w:rsidRPr="00F2330B" w:rsidRDefault="007C621A" w:rsidP="00A84BFF">
      <w:pPr>
        <w:spacing w:after="0" w:line="240" w:lineRule="auto"/>
        <w:ind w:firstLine="708"/>
        <w:jc w:val="both"/>
        <w:rPr>
          <w:rFonts w:ascii="Times New Roman" w:hAnsi="Times New Roman"/>
          <w:sz w:val="28"/>
          <w:szCs w:val="28"/>
          <w:lang w:val="kk-KZ"/>
        </w:rPr>
      </w:pPr>
      <w:r w:rsidRPr="00F2330B">
        <w:rPr>
          <w:rFonts w:ascii="Times New Roman" w:hAnsi="Times New Roman"/>
          <w:sz w:val="28"/>
          <w:szCs w:val="28"/>
          <w:lang w:val="kk-KZ"/>
        </w:rPr>
        <w:t>Қазіргі уақытта алма ағашын молекулалық зерттеулер</w:t>
      </w:r>
      <w:r w:rsidR="00066691" w:rsidRPr="00F2330B">
        <w:rPr>
          <w:rFonts w:ascii="Times New Roman" w:hAnsi="Times New Roman"/>
          <w:sz w:val="28"/>
          <w:szCs w:val="28"/>
          <w:lang w:val="kk-KZ"/>
        </w:rPr>
        <w:t>дің</w:t>
      </w:r>
      <w:r w:rsidRPr="00F2330B">
        <w:rPr>
          <w:rFonts w:ascii="Times New Roman" w:hAnsi="Times New Roman"/>
          <w:sz w:val="28"/>
          <w:szCs w:val="28"/>
          <w:lang w:val="kk-KZ"/>
        </w:rPr>
        <w:t xml:space="preserve"> негізгі бағыттары: генетикалық </w:t>
      </w:r>
      <w:r w:rsidR="00066691" w:rsidRPr="00F2330B">
        <w:rPr>
          <w:rFonts w:ascii="Times New Roman" w:hAnsi="Times New Roman"/>
          <w:sz w:val="28"/>
          <w:szCs w:val="28"/>
          <w:lang w:val="kk-KZ"/>
        </w:rPr>
        <w:t>алуандықты</w:t>
      </w:r>
      <w:r w:rsidRPr="00F2330B">
        <w:rPr>
          <w:rFonts w:ascii="Times New Roman" w:hAnsi="Times New Roman"/>
          <w:sz w:val="28"/>
          <w:szCs w:val="28"/>
          <w:lang w:val="kk-KZ"/>
        </w:rPr>
        <w:t xml:space="preserve"> зерттеу </w:t>
      </w:r>
      <w:r w:rsidR="007E74D5" w:rsidRPr="00F2330B">
        <w:rPr>
          <w:rFonts w:ascii="Times New Roman" w:hAnsi="Times New Roman"/>
          <w:sz w:val="28"/>
          <w:szCs w:val="28"/>
          <w:lang w:val="kk-KZ"/>
        </w:rPr>
        <w:t>[10</w:t>
      </w:r>
      <w:r w:rsidR="0009637F">
        <w:rPr>
          <w:rFonts w:ascii="Times New Roman" w:hAnsi="Times New Roman"/>
          <w:sz w:val="28"/>
          <w:szCs w:val="28"/>
          <w:lang w:val="kk-KZ"/>
        </w:rPr>
        <w:t>8</w:t>
      </w:r>
      <w:r w:rsidR="00435C46" w:rsidRPr="00F2330B">
        <w:rPr>
          <w:rFonts w:ascii="Times New Roman" w:hAnsi="Times New Roman"/>
          <w:sz w:val="28"/>
          <w:szCs w:val="28"/>
          <w:lang w:val="kk-KZ"/>
        </w:rPr>
        <w:t>-</w:t>
      </w:r>
      <w:r w:rsidR="0069727D" w:rsidRPr="00F2330B">
        <w:rPr>
          <w:rFonts w:ascii="Times New Roman" w:hAnsi="Times New Roman"/>
          <w:sz w:val="28"/>
          <w:szCs w:val="28"/>
          <w:lang w:val="kk-KZ"/>
        </w:rPr>
        <w:t>1</w:t>
      </w:r>
      <w:r w:rsidR="00FF22AE">
        <w:rPr>
          <w:rFonts w:ascii="Times New Roman" w:hAnsi="Times New Roman"/>
          <w:sz w:val="28"/>
          <w:szCs w:val="28"/>
          <w:lang w:val="kk-KZ"/>
        </w:rPr>
        <w:t>1</w:t>
      </w:r>
      <w:r w:rsidR="0081265C">
        <w:rPr>
          <w:rFonts w:ascii="Times New Roman" w:hAnsi="Times New Roman"/>
          <w:sz w:val="28"/>
          <w:szCs w:val="28"/>
          <w:lang w:val="kk-KZ"/>
        </w:rPr>
        <w:t>2</w:t>
      </w:r>
      <w:r w:rsidR="007E74D5" w:rsidRPr="00F2330B">
        <w:rPr>
          <w:rFonts w:ascii="Times New Roman" w:hAnsi="Times New Roman"/>
          <w:sz w:val="28"/>
          <w:szCs w:val="28"/>
          <w:lang w:val="kk-KZ"/>
        </w:rPr>
        <w:t>]</w:t>
      </w:r>
      <w:r w:rsidRPr="00F2330B">
        <w:rPr>
          <w:rFonts w:ascii="Times New Roman" w:hAnsi="Times New Roman"/>
          <w:sz w:val="28"/>
          <w:szCs w:val="28"/>
          <w:lang w:val="kk-KZ"/>
        </w:rPr>
        <w:t>, молекулалық маркерлер негізінде генетикалық карталарды құр</w:t>
      </w:r>
      <w:r w:rsidR="00066691" w:rsidRPr="00F2330B">
        <w:rPr>
          <w:rFonts w:ascii="Times New Roman" w:hAnsi="Times New Roman"/>
          <w:sz w:val="28"/>
          <w:szCs w:val="28"/>
          <w:lang w:val="kk-KZ"/>
        </w:rPr>
        <w:t>астыр</w:t>
      </w:r>
      <w:r w:rsidRPr="00F2330B">
        <w:rPr>
          <w:rFonts w:ascii="Times New Roman" w:hAnsi="Times New Roman"/>
          <w:sz w:val="28"/>
          <w:szCs w:val="28"/>
          <w:lang w:val="kk-KZ"/>
        </w:rPr>
        <w:t xml:space="preserve">у </w:t>
      </w:r>
      <w:r w:rsidR="007E74D5" w:rsidRPr="00F2330B">
        <w:rPr>
          <w:rFonts w:ascii="Times New Roman" w:hAnsi="Times New Roman"/>
          <w:sz w:val="28"/>
          <w:szCs w:val="28"/>
          <w:lang w:val="kk-KZ"/>
        </w:rPr>
        <w:t>[11</w:t>
      </w:r>
      <w:r w:rsidR="0081265C">
        <w:rPr>
          <w:rFonts w:ascii="Times New Roman" w:hAnsi="Times New Roman"/>
          <w:sz w:val="28"/>
          <w:szCs w:val="28"/>
          <w:lang w:val="kk-KZ"/>
        </w:rPr>
        <w:t>3</w:t>
      </w:r>
      <w:r w:rsidR="00FF22AE">
        <w:rPr>
          <w:rFonts w:ascii="Times New Roman" w:hAnsi="Times New Roman"/>
          <w:sz w:val="28"/>
          <w:szCs w:val="28"/>
          <w:lang w:val="kk-KZ"/>
        </w:rPr>
        <w:t>-</w:t>
      </w:r>
      <w:r w:rsidR="007E74D5" w:rsidRPr="00F2330B">
        <w:rPr>
          <w:rFonts w:ascii="Times New Roman" w:hAnsi="Times New Roman"/>
          <w:sz w:val="28"/>
          <w:szCs w:val="28"/>
          <w:lang w:val="kk-KZ"/>
        </w:rPr>
        <w:t>11</w:t>
      </w:r>
      <w:r w:rsidR="0081265C">
        <w:rPr>
          <w:rFonts w:ascii="Times New Roman" w:hAnsi="Times New Roman"/>
          <w:sz w:val="28"/>
          <w:szCs w:val="28"/>
          <w:lang w:val="kk-KZ"/>
        </w:rPr>
        <w:t>4</w:t>
      </w:r>
      <w:r w:rsidR="007E74D5" w:rsidRPr="00F2330B">
        <w:rPr>
          <w:rFonts w:ascii="Times New Roman" w:hAnsi="Times New Roman"/>
          <w:sz w:val="28"/>
          <w:szCs w:val="28"/>
          <w:lang w:val="kk-KZ"/>
        </w:rPr>
        <w:t>]</w:t>
      </w:r>
      <w:r w:rsidRPr="00F2330B">
        <w:rPr>
          <w:rFonts w:ascii="Times New Roman" w:hAnsi="Times New Roman"/>
          <w:sz w:val="28"/>
          <w:szCs w:val="28"/>
          <w:lang w:val="kk-KZ"/>
        </w:rPr>
        <w:t xml:space="preserve">; </w:t>
      </w:r>
      <w:r w:rsidR="000A0092">
        <w:rPr>
          <w:rFonts w:ascii="Times New Roman" w:hAnsi="Times New Roman"/>
          <w:sz w:val="28"/>
          <w:szCs w:val="28"/>
          <w:lang w:val="kk-KZ"/>
        </w:rPr>
        <w:t>сұрып</w:t>
      </w:r>
      <w:r w:rsidRPr="00F2330B">
        <w:rPr>
          <w:rFonts w:ascii="Times New Roman" w:hAnsi="Times New Roman"/>
          <w:sz w:val="28"/>
          <w:szCs w:val="28"/>
          <w:lang w:val="kk-KZ"/>
        </w:rPr>
        <w:t xml:space="preserve">тарды анықтау </w:t>
      </w:r>
      <w:bookmarkStart w:id="140" w:name="_Hlk137138967"/>
      <w:r w:rsidR="007E74D5" w:rsidRPr="00F2330B">
        <w:rPr>
          <w:rFonts w:ascii="Times New Roman" w:hAnsi="Times New Roman"/>
          <w:sz w:val="28"/>
          <w:szCs w:val="28"/>
          <w:lang w:val="kk-KZ"/>
        </w:rPr>
        <w:t>[11</w:t>
      </w:r>
      <w:r w:rsidR="0081265C">
        <w:rPr>
          <w:rFonts w:ascii="Times New Roman" w:hAnsi="Times New Roman"/>
          <w:sz w:val="28"/>
          <w:szCs w:val="28"/>
          <w:lang w:val="kk-KZ"/>
        </w:rPr>
        <w:t>5</w:t>
      </w:r>
      <w:r w:rsidR="007E74D5" w:rsidRPr="00F2330B">
        <w:rPr>
          <w:rFonts w:ascii="Times New Roman" w:hAnsi="Times New Roman"/>
          <w:sz w:val="28"/>
          <w:szCs w:val="28"/>
          <w:lang w:val="kk-KZ"/>
        </w:rPr>
        <w:t>]</w:t>
      </w:r>
      <w:r w:rsidR="0026038B" w:rsidRPr="00F2330B">
        <w:rPr>
          <w:rFonts w:ascii="Times New Roman" w:hAnsi="Times New Roman"/>
          <w:sz w:val="28"/>
          <w:szCs w:val="28"/>
          <w:lang w:val="kk-KZ"/>
        </w:rPr>
        <w:t xml:space="preserve"> </w:t>
      </w:r>
      <w:bookmarkEnd w:id="140"/>
      <w:r w:rsidRPr="00F2330B">
        <w:rPr>
          <w:rFonts w:ascii="Times New Roman" w:hAnsi="Times New Roman"/>
          <w:sz w:val="28"/>
          <w:szCs w:val="28"/>
          <w:lang w:val="kk-KZ"/>
        </w:rPr>
        <w:t xml:space="preserve">және әртүрлі алма </w:t>
      </w:r>
      <w:r w:rsidR="000A0092">
        <w:rPr>
          <w:rFonts w:ascii="Times New Roman" w:hAnsi="Times New Roman"/>
          <w:sz w:val="28"/>
          <w:szCs w:val="28"/>
          <w:lang w:val="kk-KZ"/>
        </w:rPr>
        <w:t>сұрып</w:t>
      </w:r>
      <w:r w:rsidRPr="00F2330B">
        <w:rPr>
          <w:rFonts w:ascii="Times New Roman" w:hAnsi="Times New Roman"/>
          <w:sz w:val="28"/>
          <w:szCs w:val="28"/>
          <w:lang w:val="kk-KZ"/>
        </w:rPr>
        <w:t>тары мен түрлер арасында</w:t>
      </w:r>
      <w:r w:rsidR="00066691" w:rsidRPr="00F2330B">
        <w:rPr>
          <w:rFonts w:ascii="Times New Roman" w:hAnsi="Times New Roman"/>
          <w:sz w:val="28"/>
          <w:szCs w:val="28"/>
          <w:lang w:val="kk-KZ"/>
        </w:rPr>
        <w:t>ғы</w:t>
      </w:r>
      <w:r w:rsidRPr="00F2330B">
        <w:rPr>
          <w:rFonts w:ascii="Times New Roman" w:hAnsi="Times New Roman"/>
          <w:sz w:val="28"/>
          <w:szCs w:val="28"/>
          <w:lang w:val="kk-KZ"/>
        </w:rPr>
        <w:t xml:space="preserve"> филогенетикалық байланыстар</w:t>
      </w:r>
      <w:r w:rsidR="00066691" w:rsidRPr="00F2330B">
        <w:rPr>
          <w:rFonts w:ascii="Times New Roman" w:hAnsi="Times New Roman"/>
          <w:sz w:val="28"/>
          <w:szCs w:val="28"/>
          <w:lang w:val="kk-KZ"/>
        </w:rPr>
        <w:t>ды</w:t>
      </w:r>
      <w:r w:rsidRPr="00F2330B">
        <w:rPr>
          <w:rFonts w:ascii="Times New Roman" w:hAnsi="Times New Roman"/>
          <w:sz w:val="28"/>
          <w:szCs w:val="28"/>
          <w:lang w:val="kk-KZ"/>
        </w:rPr>
        <w:t xml:space="preserve"> анықтау </w:t>
      </w:r>
      <w:bookmarkStart w:id="141" w:name="_Hlk137131175"/>
      <w:r w:rsidR="007E74D5" w:rsidRPr="00F2330B">
        <w:rPr>
          <w:rFonts w:ascii="Times New Roman" w:hAnsi="Times New Roman"/>
          <w:sz w:val="28"/>
          <w:szCs w:val="28"/>
          <w:lang w:val="kk-KZ"/>
        </w:rPr>
        <w:t>[</w:t>
      </w:r>
      <w:r w:rsidR="00C26DA1" w:rsidRPr="00F2330B">
        <w:rPr>
          <w:rFonts w:ascii="Times New Roman" w:hAnsi="Times New Roman"/>
          <w:sz w:val="28"/>
          <w:szCs w:val="28"/>
          <w:lang w:val="kk-KZ"/>
        </w:rPr>
        <w:t>1</w:t>
      </w:r>
      <w:r w:rsidR="00FF22AE">
        <w:rPr>
          <w:rFonts w:ascii="Times New Roman" w:hAnsi="Times New Roman"/>
          <w:sz w:val="28"/>
          <w:szCs w:val="28"/>
          <w:lang w:val="kk-KZ"/>
        </w:rPr>
        <w:t>1</w:t>
      </w:r>
      <w:r w:rsidR="0081265C">
        <w:rPr>
          <w:rFonts w:ascii="Times New Roman" w:hAnsi="Times New Roman"/>
          <w:sz w:val="28"/>
          <w:szCs w:val="28"/>
          <w:lang w:val="kk-KZ"/>
        </w:rPr>
        <w:t>1</w:t>
      </w:r>
      <w:r w:rsidR="00C26DA1" w:rsidRPr="00F2330B">
        <w:rPr>
          <w:rFonts w:ascii="Times New Roman" w:hAnsi="Times New Roman"/>
          <w:sz w:val="28"/>
          <w:szCs w:val="28"/>
          <w:lang w:val="kk-KZ"/>
        </w:rPr>
        <w:t xml:space="preserve">, </w:t>
      </w:r>
      <w:r w:rsidR="007E74D5" w:rsidRPr="00F2330B">
        <w:rPr>
          <w:rFonts w:ascii="Times New Roman" w:hAnsi="Times New Roman"/>
          <w:sz w:val="28"/>
          <w:szCs w:val="28"/>
          <w:lang w:val="kk-KZ"/>
        </w:rPr>
        <w:t>11</w:t>
      </w:r>
      <w:r w:rsidR="001A1E55" w:rsidRPr="00F2330B">
        <w:rPr>
          <w:rFonts w:ascii="Times New Roman" w:hAnsi="Times New Roman"/>
          <w:sz w:val="28"/>
          <w:szCs w:val="28"/>
          <w:lang w:val="kk-KZ"/>
        </w:rPr>
        <w:t>3</w:t>
      </w:r>
      <w:r w:rsidR="00435C46" w:rsidRPr="00F2330B">
        <w:rPr>
          <w:rFonts w:ascii="Times New Roman" w:hAnsi="Times New Roman"/>
          <w:sz w:val="28"/>
          <w:szCs w:val="28"/>
          <w:lang w:val="kk-KZ"/>
        </w:rPr>
        <w:t>-</w:t>
      </w:r>
      <w:r w:rsidR="007E74D5" w:rsidRPr="00F2330B">
        <w:rPr>
          <w:rFonts w:ascii="Times New Roman" w:hAnsi="Times New Roman"/>
          <w:sz w:val="28"/>
          <w:szCs w:val="28"/>
          <w:lang w:val="kk-KZ"/>
        </w:rPr>
        <w:t>1</w:t>
      </w:r>
      <w:r w:rsidR="0081265C">
        <w:rPr>
          <w:rFonts w:ascii="Times New Roman" w:hAnsi="Times New Roman"/>
          <w:sz w:val="28"/>
          <w:szCs w:val="28"/>
          <w:lang w:val="kk-KZ"/>
        </w:rPr>
        <w:t>21</w:t>
      </w:r>
      <w:r w:rsidR="007E74D5" w:rsidRPr="00F2330B">
        <w:rPr>
          <w:rFonts w:ascii="Times New Roman" w:hAnsi="Times New Roman"/>
          <w:sz w:val="28"/>
          <w:szCs w:val="28"/>
          <w:lang w:val="kk-KZ"/>
        </w:rPr>
        <w:t>]</w:t>
      </w:r>
      <w:r w:rsidRPr="00F2330B">
        <w:rPr>
          <w:rFonts w:ascii="Times New Roman" w:hAnsi="Times New Roman"/>
          <w:sz w:val="28"/>
          <w:szCs w:val="28"/>
          <w:lang w:val="kk-KZ"/>
        </w:rPr>
        <w:t>.</w:t>
      </w:r>
    </w:p>
    <w:bookmarkEnd w:id="141"/>
    <w:p w14:paraId="71B71BB8" w14:textId="003BFD33" w:rsidR="00435C46" w:rsidRPr="00F2330B" w:rsidRDefault="00693EE5" w:rsidP="00A84BFF">
      <w:pPr>
        <w:spacing w:after="0" w:line="240" w:lineRule="auto"/>
        <w:ind w:firstLine="708"/>
        <w:jc w:val="both"/>
        <w:rPr>
          <w:rFonts w:ascii="Times New Roman" w:hAnsi="Times New Roman"/>
          <w:sz w:val="28"/>
          <w:szCs w:val="28"/>
          <w:lang w:val="kk-KZ"/>
        </w:rPr>
      </w:pPr>
      <w:r w:rsidRPr="00F2330B">
        <w:rPr>
          <w:rFonts w:ascii="Times New Roman" w:hAnsi="Times New Roman"/>
          <w:sz w:val="28"/>
          <w:szCs w:val="28"/>
          <w:lang w:val="kk-KZ"/>
        </w:rPr>
        <w:t xml:space="preserve">Жүргізілген зерттеулер </w:t>
      </w:r>
      <w:r w:rsidRPr="00F2330B">
        <w:rPr>
          <w:rFonts w:ascii="Times New Roman" w:hAnsi="Times New Roman"/>
          <w:i/>
          <w:sz w:val="28"/>
          <w:szCs w:val="28"/>
          <w:lang w:val="kk-KZ"/>
        </w:rPr>
        <w:t xml:space="preserve">M. </w:t>
      </w:r>
      <w:r w:rsidR="00EE5BD1" w:rsidRPr="00F2330B">
        <w:rPr>
          <w:rFonts w:ascii="Times New Roman" w:hAnsi="Times New Roman"/>
          <w:i/>
          <w:sz w:val="28"/>
          <w:szCs w:val="28"/>
          <w:lang w:val="kk-KZ"/>
        </w:rPr>
        <w:t>s</w:t>
      </w:r>
      <w:r w:rsidRPr="00F2330B">
        <w:rPr>
          <w:rFonts w:ascii="Times New Roman" w:hAnsi="Times New Roman"/>
          <w:i/>
          <w:sz w:val="28"/>
          <w:szCs w:val="28"/>
          <w:lang w:val="kk-KZ"/>
        </w:rPr>
        <w:t>iever</w:t>
      </w:r>
      <w:r w:rsidR="009823F3" w:rsidRPr="00F2330B">
        <w:rPr>
          <w:rFonts w:ascii="Times New Roman" w:hAnsi="Times New Roman"/>
          <w:i/>
          <w:sz w:val="28"/>
          <w:szCs w:val="28"/>
          <w:lang w:val="kk-KZ"/>
        </w:rPr>
        <w:t>s</w:t>
      </w:r>
      <w:r w:rsidRPr="00F2330B">
        <w:rPr>
          <w:rFonts w:ascii="Times New Roman" w:hAnsi="Times New Roman"/>
          <w:i/>
          <w:sz w:val="28"/>
          <w:szCs w:val="28"/>
          <w:lang w:val="kk-KZ"/>
        </w:rPr>
        <w:t>ii</w:t>
      </w:r>
      <w:r w:rsidRPr="00F2330B">
        <w:rPr>
          <w:rFonts w:ascii="Times New Roman" w:hAnsi="Times New Roman"/>
          <w:sz w:val="28"/>
          <w:szCs w:val="28"/>
          <w:lang w:val="kk-KZ"/>
        </w:rPr>
        <w:t xml:space="preserve"> түрі </w:t>
      </w:r>
      <w:r w:rsidRPr="00F2330B">
        <w:rPr>
          <w:rFonts w:ascii="Times New Roman" w:hAnsi="Times New Roman"/>
          <w:i/>
          <w:sz w:val="28"/>
          <w:szCs w:val="28"/>
          <w:lang w:val="kk-KZ"/>
        </w:rPr>
        <w:t>M. dome</w:t>
      </w:r>
      <w:r w:rsidR="009823F3" w:rsidRPr="00F2330B">
        <w:rPr>
          <w:rFonts w:ascii="Times New Roman" w:hAnsi="Times New Roman"/>
          <w:i/>
          <w:sz w:val="28"/>
          <w:szCs w:val="28"/>
          <w:lang w:val="kk-KZ"/>
        </w:rPr>
        <w:t>s</w:t>
      </w:r>
      <w:r w:rsidRPr="00F2330B">
        <w:rPr>
          <w:rFonts w:ascii="Times New Roman" w:hAnsi="Times New Roman"/>
          <w:i/>
          <w:sz w:val="28"/>
          <w:szCs w:val="28"/>
          <w:lang w:val="kk-KZ"/>
        </w:rPr>
        <w:t>tica</w:t>
      </w:r>
      <w:r w:rsidRPr="00F2330B">
        <w:rPr>
          <w:rFonts w:ascii="Times New Roman" w:hAnsi="Times New Roman"/>
          <w:sz w:val="28"/>
          <w:szCs w:val="28"/>
          <w:lang w:val="kk-KZ"/>
        </w:rPr>
        <w:t xml:space="preserve"> үй алмасының ең ықтимал негізгі атасы екенін көрсетеді, бұл морфологиялық белгілермен салыстырумен ғана емес</w:t>
      </w:r>
      <w:r w:rsidR="0081265C">
        <w:rPr>
          <w:rFonts w:ascii="Times New Roman" w:hAnsi="Times New Roman"/>
          <w:sz w:val="28"/>
          <w:szCs w:val="28"/>
          <w:lang w:val="kk-KZ"/>
        </w:rPr>
        <w:t xml:space="preserve"> </w:t>
      </w:r>
      <w:r w:rsidR="0081265C" w:rsidRPr="00F2330B">
        <w:rPr>
          <w:rFonts w:ascii="Times New Roman" w:hAnsi="Times New Roman"/>
          <w:sz w:val="28"/>
          <w:szCs w:val="28"/>
          <w:lang w:val="kk-KZ"/>
        </w:rPr>
        <w:t>[</w:t>
      </w:r>
      <w:r w:rsidR="007970D5">
        <w:rPr>
          <w:rFonts w:ascii="Times New Roman" w:hAnsi="Times New Roman"/>
          <w:sz w:val="28"/>
          <w:szCs w:val="28"/>
          <w:lang w:val="kk-KZ"/>
        </w:rPr>
        <w:t>23-33</w:t>
      </w:r>
      <w:r w:rsidR="0081265C" w:rsidRPr="00F2330B">
        <w:rPr>
          <w:rFonts w:ascii="Times New Roman" w:hAnsi="Times New Roman"/>
          <w:sz w:val="28"/>
          <w:szCs w:val="28"/>
          <w:lang w:val="kk-KZ"/>
        </w:rPr>
        <w:t>]</w:t>
      </w:r>
      <w:r w:rsidRPr="00F2330B">
        <w:rPr>
          <w:rFonts w:ascii="Times New Roman" w:hAnsi="Times New Roman"/>
          <w:sz w:val="28"/>
          <w:szCs w:val="28"/>
          <w:lang w:val="kk-KZ"/>
        </w:rPr>
        <w:t xml:space="preserve">, сонымен қатар екі түрдің ДНҚ реттілігін зерттеумен де расталды </w:t>
      </w:r>
      <w:r w:rsidR="0081265C" w:rsidRPr="00F2330B">
        <w:rPr>
          <w:rFonts w:ascii="Times New Roman" w:hAnsi="Times New Roman"/>
          <w:sz w:val="28"/>
          <w:szCs w:val="28"/>
          <w:lang w:val="kk-KZ"/>
        </w:rPr>
        <w:t>[</w:t>
      </w:r>
      <w:r w:rsidR="007970D5">
        <w:rPr>
          <w:rFonts w:ascii="Times New Roman" w:hAnsi="Times New Roman"/>
          <w:sz w:val="28"/>
          <w:szCs w:val="28"/>
          <w:lang w:val="kk-KZ"/>
        </w:rPr>
        <w:t>34</w:t>
      </w:r>
      <w:r w:rsidR="00E65889">
        <w:rPr>
          <w:rFonts w:ascii="Times New Roman" w:hAnsi="Times New Roman"/>
          <w:sz w:val="28"/>
          <w:szCs w:val="28"/>
          <w:lang w:val="kk-KZ"/>
        </w:rPr>
        <w:t>-37</w:t>
      </w:r>
      <w:r w:rsidR="007970D5">
        <w:rPr>
          <w:rFonts w:ascii="Times New Roman" w:hAnsi="Times New Roman"/>
          <w:sz w:val="28"/>
          <w:szCs w:val="28"/>
          <w:lang w:val="kk-KZ"/>
        </w:rPr>
        <w:t xml:space="preserve">, </w:t>
      </w:r>
      <w:r w:rsidR="0081265C" w:rsidRPr="00F2330B">
        <w:rPr>
          <w:rFonts w:ascii="Times New Roman" w:hAnsi="Times New Roman"/>
          <w:sz w:val="28"/>
          <w:szCs w:val="28"/>
          <w:lang w:val="kk-KZ"/>
        </w:rPr>
        <w:t>85</w:t>
      </w:r>
      <w:r w:rsidR="0081265C">
        <w:rPr>
          <w:rFonts w:ascii="Times New Roman" w:hAnsi="Times New Roman"/>
          <w:sz w:val="28"/>
          <w:szCs w:val="28"/>
          <w:lang w:val="kk-KZ"/>
        </w:rPr>
        <w:t xml:space="preserve">, </w:t>
      </w:r>
      <w:r w:rsidR="00435C46" w:rsidRPr="00F2330B">
        <w:rPr>
          <w:rFonts w:ascii="Times New Roman" w:hAnsi="Times New Roman"/>
          <w:sz w:val="28"/>
          <w:szCs w:val="28"/>
          <w:lang w:val="kk-KZ"/>
        </w:rPr>
        <w:t>1</w:t>
      </w:r>
      <w:r w:rsidR="001A1E55" w:rsidRPr="00F2330B">
        <w:rPr>
          <w:rFonts w:ascii="Times New Roman" w:hAnsi="Times New Roman"/>
          <w:sz w:val="28"/>
          <w:szCs w:val="28"/>
          <w:lang w:val="kk-KZ"/>
        </w:rPr>
        <w:t>1</w:t>
      </w:r>
      <w:r w:rsidR="00FF22AE">
        <w:rPr>
          <w:rFonts w:ascii="Times New Roman" w:hAnsi="Times New Roman"/>
          <w:sz w:val="28"/>
          <w:szCs w:val="28"/>
          <w:lang w:val="kk-KZ"/>
        </w:rPr>
        <w:t>7</w:t>
      </w:r>
      <w:r w:rsidR="00113439" w:rsidRPr="00F2330B">
        <w:rPr>
          <w:rFonts w:ascii="Times New Roman" w:hAnsi="Times New Roman"/>
          <w:sz w:val="28"/>
          <w:szCs w:val="28"/>
          <w:lang w:val="kk-KZ"/>
        </w:rPr>
        <w:t>-1</w:t>
      </w:r>
      <w:r w:rsidR="00435C46" w:rsidRPr="00F2330B">
        <w:rPr>
          <w:rFonts w:ascii="Times New Roman" w:hAnsi="Times New Roman"/>
          <w:sz w:val="28"/>
          <w:szCs w:val="28"/>
          <w:lang w:val="kk-KZ"/>
        </w:rPr>
        <w:t>2</w:t>
      </w:r>
      <w:r w:rsidR="0081265C">
        <w:rPr>
          <w:rFonts w:ascii="Times New Roman" w:hAnsi="Times New Roman"/>
          <w:sz w:val="28"/>
          <w:szCs w:val="28"/>
          <w:lang w:val="kk-KZ"/>
        </w:rPr>
        <w:t>1</w:t>
      </w:r>
      <w:r w:rsidR="00435C46" w:rsidRPr="00F2330B">
        <w:rPr>
          <w:rFonts w:ascii="Times New Roman" w:hAnsi="Times New Roman"/>
          <w:sz w:val="28"/>
          <w:szCs w:val="28"/>
          <w:lang w:val="kk-KZ"/>
        </w:rPr>
        <w:t>].</w:t>
      </w:r>
    </w:p>
    <w:p w14:paraId="66126244" w14:textId="52EDE97E" w:rsidR="00693EE5" w:rsidRPr="00F2330B" w:rsidRDefault="00693EE5" w:rsidP="00A84BFF">
      <w:pPr>
        <w:spacing w:after="0" w:line="240" w:lineRule="auto"/>
        <w:ind w:firstLine="708"/>
        <w:jc w:val="both"/>
        <w:rPr>
          <w:rFonts w:ascii="Times New Roman" w:hAnsi="Times New Roman"/>
          <w:sz w:val="28"/>
          <w:szCs w:val="28"/>
          <w:lang w:val="kk-KZ"/>
        </w:rPr>
      </w:pPr>
      <w:r w:rsidRPr="00F2330B">
        <w:rPr>
          <w:rFonts w:ascii="Times New Roman" w:hAnsi="Times New Roman"/>
          <w:sz w:val="28"/>
          <w:szCs w:val="28"/>
          <w:lang w:val="kk-KZ"/>
        </w:rPr>
        <w:t xml:space="preserve">Кезінде, Н. И. Вавилов (1926) </w:t>
      </w:r>
      <w:r w:rsidR="00BB241D" w:rsidRPr="00F2330B">
        <w:rPr>
          <w:rFonts w:ascii="Times New Roman" w:hAnsi="Times New Roman"/>
          <w:sz w:val="28"/>
          <w:szCs w:val="28"/>
          <w:lang w:val="kk-KZ"/>
        </w:rPr>
        <w:t xml:space="preserve">[16] </w:t>
      </w:r>
      <w:r w:rsidRPr="00F2330B">
        <w:rPr>
          <w:rFonts w:ascii="Times New Roman" w:hAnsi="Times New Roman"/>
          <w:sz w:val="28"/>
          <w:szCs w:val="28"/>
          <w:lang w:val="kk-KZ"/>
        </w:rPr>
        <w:t xml:space="preserve">Орта Азия, оның ішінде Қазақстан, Өзбекстан, Қырғызстан және Қытаймен шекаралас қазіргі Тянь-Шань территориясы </w:t>
      </w:r>
      <w:r w:rsidR="00AD4534" w:rsidRPr="00F2330B">
        <w:rPr>
          <w:rFonts w:ascii="Times New Roman" w:hAnsi="Times New Roman"/>
          <w:sz w:val="28"/>
          <w:szCs w:val="28"/>
          <w:lang w:val="kk-KZ"/>
        </w:rPr>
        <w:t xml:space="preserve">алманың кең морфологиялық өзгергіштікке және тәтті десертті дәміне байланысты </w:t>
      </w:r>
      <w:r w:rsidRPr="00F2330B">
        <w:rPr>
          <w:rFonts w:ascii="Times New Roman" w:hAnsi="Times New Roman"/>
          <w:sz w:val="28"/>
          <w:szCs w:val="28"/>
          <w:lang w:val="kk-KZ"/>
        </w:rPr>
        <w:t xml:space="preserve">алма ағашының шығу орталығы және жабайы алманың мәдениеттенуінің бастапқы нүктесі </w:t>
      </w:r>
      <w:r w:rsidR="00066691" w:rsidRPr="00F2330B">
        <w:rPr>
          <w:rFonts w:ascii="Times New Roman" w:hAnsi="Times New Roman"/>
          <w:sz w:val="28"/>
          <w:szCs w:val="28"/>
          <w:lang w:val="kk-KZ"/>
        </w:rPr>
        <w:t>болған</w:t>
      </w:r>
      <w:r w:rsidRPr="00F2330B">
        <w:rPr>
          <w:rFonts w:ascii="Times New Roman" w:hAnsi="Times New Roman"/>
          <w:sz w:val="28"/>
          <w:szCs w:val="28"/>
          <w:lang w:val="kk-KZ"/>
        </w:rPr>
        <w:t xml:space="preserve"> деп атап көрсеткен. </w:t>
      </w:r>
    </w:p>
    <w:p w14:paraId="333069E3" w14:textId="05B33A97" w:rsidR="0073604C" w:rsidRPr="00F2330B" w:rsidRDefault="00AD4534" w:rsidP="00A84BFF">
      <w:pPr>
        <w:spacing w:after="0" w:line="240" w:lineRule="auto"/>
        <w:ind w:firstLine="708"/>
        <w:jc w:val="both"/>
        <w:rPr>
          <w:rFonts w:ascii="Times New Roman" w:hAnsi="Times New Roman"/>
          <w:sz w:val="28"/>
          <w:szCs w:val="28"/>
          <w:lang w:val="kk-KZ"/>
        </w:rPr>
      </w:pPr>
      <w:r w:rsidRPr="00F2330B">
        <w:rPr>
          <w:rFonts w:ascii="Times New Roman" w:hAnsi="Times New Roman"/>
          <w:sz w:val="28"/>
          <w:szCs w:val="28"/>
          <w:lang w:val="kk-KZ"/>
        </w:rPr>
        <w:t xml:space="preserve">«The </w:t>
      </w:r>
      <w:r w:rsidR="009823F3" w:rsidRPr="00F2330B">
        <w:rPr>
          <w:rFonts w:ascii="Times New Roman" w:hAnsi="Times New Roman"/>
          <w:sz w:val="28"/>
          <w:szCs w:val="28"/>
          <w:lang w:val="kk-KZ"/>
        </w:rPr>
        <w:t>s</w:t>
      </w:r>
      <w:r w:rsidRPr="00F2330B">
        <w:rPr>
          <w:rFonts w:ascii="Times New Roman" w:hAnsi="Times New Roman"/>
          <w:sz w:val="28"/>
          <w:szCs w:val="28"/>
          <w:lang w:val="kk-KZ"/>
        </w:rPr>
        <w:t xml:space="preserve">tory of the Apple» кітабында B. E. Juniper және D. J. Mabberly (2006) </w:t>
      </w:r>
      <w:r w:rsidR="00BB241D" w:rsidRPr="00F2330B">
        <w:rPr>
          <w:rFonts w:ascii="Times New Roman" w:hAnsi="Times New Roman"/>
          <w:sz w:val="28"/>
          <w:szCs w:val="28"/>
          <w:lang w:val="kk-KZ"/>
        </w:rPr>
        <w:t>[8</w:t>
      </w:r>
      <w:r w:rsidR="008B5784">
        <w:rPr>
          <w:rFonts w:ascii="Times New Roman" w:hAnsi="Times New Roman"/>
          <w:sz w:val="28"/>
          <w:szCs w:val="28"/>
          <w:lang w:val="kk-KZ"/>
        </w:rPr>
        <w:t>8</w:t>
      </w:r>
      <w:r w:rsidR="00BB241D" w:rsidRPr="00F2330B">
        <w:rPr>
          <w:rFonts w:ascii="Times New Roman" w:hAnsi="Times New Roman"/>
          <w:sz w:val="28"/>
          <w:szCs w:val="28"/>
          <w:lang w:val="kk-KZ"/>
        </w:rPr>
        <w:t xml:space="preserve">] </w:t>
      </w:r>
      <w:r w:rsidRPr="00F2330B">
        <w:rPr>
          <w:rFonts w:ascii="Times New Roman" w:hAnsi="Times New Roman"/>
          <w:sz w:val="28"/>
          <w:szCs w:val="28"/>
          <w:lang w:val="kk-KZ"/>
        </w:rPr>
        <w:t>дүние жүзі ғалымдарының еңбектеріне сілтеме жасап, Орта Азияның жабайы алма ағаштары мәдени алма ағаштарының «ата-бабалары» екенін көрсетеді.</w:t>
      </w:r>
    </w:p>
    <w:p w14:paraId="396F8578" w14:textId="283311E9" w:rsidR="00AD4534" w:rsidRPr="00F2330B" w:rsidRDefault="00AD4534" w:rsidP="00A84BFF">
      <w:pPr>
        <w:spacing w:after="0" w:line="240" w:lineRule="auto"/>
        <w:ind w:firstLine="708"/>
        <w:jc w:val="both"/>
        <w:rPr>
          <w:rFonts w:ascii="Times New Roman" w:hAnsi="Times New Roman"/>
          <w:sz w:val="28"/>
          <w:szCs w:val="28"/>
          <w:lang w:val="kk-KZ"/>
        </w:rPr>
      </w:pPr>
      <w:r w:rsidRPr="00F2330B">
        <w:rPr>
          <w:rFonts w:ascii="Times New Roman" w:hAnsi="Times New Roman"/>
          <w:sz w:val="28"/>
          <w:szCs w:val="28"/>
          <w:lang w:val="kk-KZ"/>
        </w:rPr>
        <w:t xml:space="preserve">Басқа зерттеулер </w:t>
      </w:r>
      <w:r w:rsidRPr="00F2330B">
        <w:rPr>
          <w:rFonts w:ascii="Times New Roman" w:hAnsi="Times New Roman"/>
          <w:i/>
          <w:sz w:val="28"/>
          <w:szCs w:val="28"/>
          <w:lang w:val="kk-KZ"/>
        </w:rPr>
        <w:t xml:space="preserve">M. </w:t>
      </w:r>
      <w:r w:rsidR="009823F3" w:rsidRPr="00F2330B">
        <w:rPr>
          <w:rFonts w:ascii="Times New Roman" w:hAnsi="Times New Roman"/>
          <w:i/>
          <w:sz w:val="28"/>
          <w:szCs w:val="28"/>
          <w:lang w:val="kk-KZ"/>
        </w:rPr>
        <w:t>s</w:t>
      </w:r>
      <w:r w:rsidRPr="00F2330B">
        <w:rPr>
          <w:rFonts w:ascii="Times New Roman" w:hAnsi="Times New Roman"/>
          <w:i/>
          <w:sz w:val="28"/>
          <w:szCs w:val="28"/>
          <w:lang w:val="kk-KZ"/>
        </w:rPr>
        <w:t>ylve</w:t>
      </w:r>
      <w:r w:rsidR="009823F3" w:rsidRPr="00F2330B">
        <w:rPr>
          <w:rFonts w:ascii="Times New Roman" w:hAnsi="Times New Roman"/>
          <w:i/>
          <w:sz w:val="28"/>
          <w:szCs w:val="28"/>
          <w:lang w:val="kk-KZ"/>
        </w:rPr>
        <w:t>s</w:t>
      </w:r>
      <w:r w:rsidRPr="00F2330B">
        <w:rPr>
          <w:rFonts w:ascii="Times New Roman" w:hAnsi="Times New Roman"/>
          <w:i/>
          <w:sz w:val="28"/>
          <w:szCs w:val="28"/>
          <w:lang w:val="kk-KZ"/>
        </w:rPr>
        <w:t>tri</w:t>
      </w:r>
      <w:r w:rsidR="009823F3" w:rsidRPr="00F2330B">
        <w:rPr>
          <w:rFonts w:ascii="Times New Roman" w:hAnsi="Times New Roman"/>
          <w:i/>
          <w:sz w:val="28"/>
          <w:szCs w:val="28"/>
          <w:lang w:val="kk-KZ"/>
        </w:rPr>
        <w:t>s</w:t>
      </w:r>
      <w:r w:rsidRPr="00F2330B">
        <w:rPr>
          <w:rFonts w:ascii="Times New Roman" w:hAnsi="Times New Roman"/>
          <w:sz w:val="28"/>
          <w:szCs w:val="28"/>
          <w:lang w:val="kk-KZ"/>
        </w:rPr>
        <w:t xml:space="preserve">, </w:t>
      </w:r>
      <w:r w:rsidRPr="00F2330B">
        <w:rPr>
          <w:rFonts w:ascii="Times New Roman" w:hAnsi="Times New Roman"/>
          <w:i/>
          <w:sz w:val="28"/>
          <w:szCs w:val="28"/>
          <w:lang w:val="kk-KZ"/>
        </w:rPr>
        <w:t>M. baccata</w:t>
      </w:r>
      <w:r w:rsidRPr="00F2330B">
        <w:rPr>
          <w:rFonts w:ascii="Times New Roman" w:hAnsi="Times New Roman"/>
          <w:sz w:val="28"/>
          <w:szCs w:val="28"/>
          <w:lang w:val="kk-KZ"/>
        </w:rPr>
        <w:t xml:space="preserve">, </w:t>
      </w:r>
      <w:r w:rsidRPr="00F2330B">
        <w:rPr>
          <w:rFonts w:ascii="Times New Roman" w:hAnsi="Times New Roman"/>
          <w:i/>
          <w:sz w:val="28"/>
          <w:szCs w:val="28"/>
          <w:lang w:val="kk-KZ"/>
        </w:rPr>
        <w:t>M. orientali</w:t>
      </w:r>
      <w:r w:rsidR="009823F3" w:rsidRPr="00F2330B">
        <w:rPr>
          <w:rFonts w:ascii="Times New Roman" w:hAnsi="Times New Roman"/>
          <w:i/>
          <w:sz w:val="28"/>
          <w:szCs w:val="28"/>
          <w:lang w:val="kk-KZ"/>
        </w:rPr>
        <w:t>s</w:t>
      </w:r>
      <w:r w:rsidRPr="00F2330B">
        <w:rPr>
          <w:rFonts w:ascii="Times New Roman" w:hAnsi="Times New Roman"/>
          <w:sz w:val="28"/>
          <w:szCs w:val="28"/>
          <w:lang w:val="kk-KZ"/>
        </w:rPr>
        <w:t xml:space="preserve"> және </w:t>
      </w:r>
      <w:r w:rsidRPr="00F2330B">
        <w:rPr>
          <w:rFonts w:ascii="Times New Roman" w:hAnsi="Times New Roman"/>
          <w:i/>
          <w:sz w:val="28"/>
          <w:szCs w:val="28"/>
          <w:lang w:val="kk-KZ"/>
        </w:rPr>
        <w:t>M. mand</w:t>
      </w:r>
      <w:r w:rsidR="009823F3" w:rsidRPr="00F2330B">
        <w:rPr>
          <w:rFonts w:ascii="Times New Roman" w:hAnsi="Times New Roman"/>
          <w:i/>
          <w:sz w:val="28"/>
          <w:szCs w:val="28"/>
          <w:lang w:val="kk-KZ"/>
        </w:rPr>
        <w:t>s</w:t>
      </w:r>
      <w:r w:rsidRPr="00F2330B">
        <w:rPr>
          <w:rFonts w:ascii="Times New Roman" w:hAnsi="Times New Roman"/>
          <w:i/>
          <w:sz w:val="28"/>
          <w:szCs w:val="28"/>
          <w:lang w:val="kk-KZ"/>
        </w:rPr>
        <w:t xml:space="preserve">hurica </w:t>
      </w:r>
      <w:r w:rsidRPr="00F2330B">
        <w:rPr>
          <w:rFonts w:ascii="Times New Roman" w:hAnsi="Times New Roman"/>
          <w:sz w:val="28"/>
          <w:szCs w:val="28"/>
          <w:lang w:val="kk-KZ"/>
        </w:rPr>
        <w:t xml:space="preserve">үй алмасы </w:t>
      </w:r>
      <w:r w:rsidRPr="00F2330B">
        <w:rPr>
          <w:rFonts w:ascii="Times New Roman" w:hAnsi="Times New Roman"/>
          <w:i/>
          <w:sz w:val="28"/>
          <w:szCs w:val="28"/>
          <w:lang w:val="kk-KZ"/>
        </w:rPr>
        <w:t>M. dome</w:t>
      </w:r>
      <w:r w:rsidR="009823F3" w:rsidRPr="00F2330B">
        <w:rPr>
          <w:rFonts w:ascii="Times New Roman" w:hAnsi="Times New Roman"/>
          <w:i/>
          <w:sz w:val="28"/>
          <w:szCs w:val="28"/>
          <w:lang w:val="kk-KZ"/>
        </w:rPr>
        <w:t>s</w:t>
      </w:r>
      <w:r w:rsidRPr="00F2330B">
        <w:rPr>
          <w:rFonts w:ascii="Times New Roman" w:hAnsi="Times New Roman"/>
          <w:i/>
          <w:sz w:val="28"/>
          <w:szCs w:val="28"/>
          <w:lang w:val="kk-KZ"/>
        </w:rPr>
        <w:t>tica</w:t>
      </w:r>
      <w:r w:rsidRPr="00F2330B">
        <w:rPr>
          <w:rFonts w:ascii="Times New Roman" w:hAnsi="Times New Roman"/>
          <w:sz w:val="28"/>
          <w:szCs w:val="28"/>
          <w:lang w:val="kk-KZ"/>
        </w:rPr>
        <w:t xml:space="preserve"> геномының қалыптасуына үлес қосқанын көрсетеді </w:t>
      </w:r>
      <w:r w:rsidR="00373DD7" w:rsidRPr="00F2330B">
        <w:rPr>
          <w:rFonts w:ascii="Times New Roman" w:hAnsi="Times New Roman"/>
          <w:sz w:val="28"/>
          <w:szCs w:val="28"/>
          <w:lang w:val="kk-KZ"/>
        </w:rPr>
        <w:t xml:space="preserve">[114, </w:t>
      </w:r>
      <w:r w:rsidR="000E2851" w:rsidRPr="00F2330B">
        <w:rPr>
          <w:rFonts w:ascii="Times New Roman" w:hAnsi="Times New Roman"/>
          <w:sz w:val="28"/>
          <w:szCs w:val="28"/>
          <w:lang w:val="kk-KZ"/>
        </w:rPr>
        <w:t>1</w:t>
      </w:r>
      <w:r w:rsidR="00773F1D">
        <w:rPr>
          <w:rFonts w:ascii="Times New Roman" w:hAnsi="Times New Roman"/>
          <w:sz w:val="28"/>
          <w:szCs w:val="28"/>
          <w:lang w:val="kk-KZ"/>
        </w:rPr>
        <w:t>17</w:t>
      </w:r>
      <w:r w:rsidR="000E2851" w:rsidRPr="00F2330B">
        <w:rPr>
          <w:rFonts w:ascii="Times New Roman" w:hAnsi="Times New Roman"/>
          <w:sz w:val="28"/>
          <w:szCs w:val="28"/>
          <w:lang w:val="kk-KZ"/>
        </w:rPr>
        <w:t>-</w:t>
      </w:r>
      <w:r w:rsidR="00373DD7" w:rsidRPr="00F2330B">
        <w:rPr>
          <w:rFonts w:ascii="Times New Roman" w:hAnsi="Times New Roman"/>
          <w:sz w:val="28"/>
          <w:szCs w:val="28"/>
          <w:lang w:val="kk-KZ"/>
        </w:rPr>
        <w:t>1</w:t>
      </w:r>
      <w:r w:rsidR="000E2851" w:rsidRPr="00F2330B">
        <w:rPr>
          <w:rFonts w:ascii="Times New Roman" w:hAnsi="Times New Roman"/>
          <w:sz w:val="28"/>
          <w:szCs w:val="28"/>
          <w:lang w:val="kk-KZ"/>
        </w:rPr>
        <w:t>2</w:t>
      </w:r>
      <w:r w:rsidR="00514DA8">
        <w:rPr>
          <w:rFonts w:ascii="Times New Roman" w:hAnsi="Times New Roman"/>
          <w:sz w:val="28"/>
          <w:szCs w:val="28"/>
          <w:lang w:val="kk-KZ"/>
        </w:rPr>
        <w:t>5</w:t>
      </w:r>
      <w:r w:rsidR="00373DD7" w:rsidRPr="00F2330B">
        <w:rPr>
          <w:rFonts w:ascii="Times New Roman" w:hAnsi="Times New Roman"/>
          <w:sz w:val="28"/>
          <w:szCs w:val="28"/>
          <w:lang w:val="kk-KZ"/>
        </w:rPr>
        <w:t xml:space="preserve">] </w:t>
      </w:r>
      <w:r w:rsidRPr="00F2330B">
        <w:rPr>
          <w:rFonts w:ascii="Times New Roman" w:hAnsi="Times New Roman"/>
          <w:sz w:val="28"/>
          <w:szCs w:val="28"/>
          <w:lang w:val="kk-KZ"/>
        </w:rPr>
        <w:t xml:space="preserve">Осылайша, Nikiforova </w:t>
      </w:r>
      <w:r w:rsidRPr="00F2330B">
        <w:rPr>
          <w:rFonts w:ascii="Times New Roman" w:hAnsi="Times New Roman"/>
          <w:i/>
          <w:sz w:val="28"/>
          <w:szCs w:val="28"/>
          <w:lang w:val="kk-KZ"/>
        </w:rPr>
        <w:t>et al</w:t>
      </w:r>
      <w:r w:rsidRPr="00F2330B">
        <w:rPr>
          <w:rFonts w:ascii="Times New Roman" w:hAnsi="Times New Roman"/>
          <w:sz w:val="28"/>
          <w:szCs w:val="28"/>
          <w:lang w:val="kk-KZ"/>
        </w:rPr>
        <w:t xml:space="preserve">. (2013) </w:t>
      </w:r>
      <w:bookmarkStart w:id="142" w:name="_Hlk137140664"/>
      <w:r w:rsidR="00373DD7" w:rsidRPr="00F2330B">
        <w:rPr>
          <w:rFonts w:ascii="Times New Roman" w:hAnsi="Times New Roman"/>
          <w:sz w:val="28"/>
          <w:szCs w:val="28"/>
          <w:lang w:val="kk-KZ"/>
        </w:rPr>
        <w:t>[12</w:t>
      </w:r>
      <w:r w:rsidR="00514DA8">
        <w:rPr>
          <w:rFonts w:ascii="Times New Roman" w:hAnsi="Times New Roman"/>
          <w:sz w:val="28"/>
          <w:szCs w:val="28"/>
          <w:lang w:val="kk-KZ"/>
        </w:rPr>
        <w:t>4</w:t>
      </w:r>
      <w:r w:rsidR="00373DD7" w:rsidRPr="00F2330B">
        <w:rPr>
          <w:rFonts w:ascii="Times New Roman" w:hAnsi="Times New Roman"/>
          <w:sz w:val="28"/>
          <w:szCs w:val="28"/>
          <w:lang w:val="kk-KZ"/>
        </w:rPr>
        <w:t>]</w:t>
      </w:r>
      <w:bookmarkEnd w:id="142"/>
      <w:r w:rsidR="00373DD7" w:rsidRPr="00F2330B">
        <w:rPr>
          <w:rFonts w:ascii="Times New Roman" w:hAnsi="Times New Roman"/>
          <w:sz w:val="28"/>
          <w:szCs w:val="28"/>
          <w:lang w:val="kk-KZ"/>
        </w:rPr>
        <w:t xml:space="preserve"> </w:t>
      </w:r>
      <w:r w:rsidRPr="00F2330B">
        <w:rPr>
          <w:rFonts w:ascii="Times New Roman" w:hAnsi="Times New Roman"/>
          <w:sz w:val="28"/>
          <w:szCs w:val="28"/>
          <w:lang w:val="kk-KZ"/>
        </w:rPr>
        <w:t xml:space="preserve">және Cornille </w:t>
      </w:r>
      <w:r w:rsidRPr="00F2330B">
        <w:rPr>
          <w:rFonts w:ascii="Times New Roman" w:hAnsi="Times New Roman"/>
          <w:i/>
          <w:sz w:val="28"/>
          <w:szCs w:val="28"/>
          <w:lang w:val="kk-KZ"/>
        </w:rPr>
        <w:t>et al.</w:t>
      </w:r>
      <w:r w:rsidRPr="00F2330B">
        <w:rPr>
          <w:rFonts w:ascii="Times New Roman" w:hAnsi="Times New Roman"/>
          <w:sz w:val="28"/>
          <w:szCs w:val="28"/>
          <w:lang w:val="kk-KZ"/>
        </w:rPr>
        <w:t xml:space="preserve"> (2013)</w:t>
      </w:r>
      <w:r w:rsidR="001A1E55" w:rsidRPr="00F2330B">
        <w:rPr>
          <w:rFonts w:ascii="Times New Roman" w:hAnsi="Times New Roman"/>
          <w:sz w:val="28"/>
          <w:szCs w:val="28"/>
          <w:lang w:val="kk-KZ"/>
        </w:rPr>
        <w:t xml:space="preserve"> [</w:t>
      </w:r>
      <w:r w:rsidR="00373DD7" w:rsidRPr="00F2330B">
        <w:rPr>
          <w:rFonts w:ascii="Times New Roman" w:hAnsi="Times New Roman"/>
          <w:sz w:val="28"/>
          <w:szCs w:val="28"/>
          <w:lang w:val="kk-KZ"/>
        </w:rPr>
        <w:t>1</w:t>
      </w:r>
      <w:r w:rsidR="00514DA8">
        <w:rPr>
          <w:rFonts w:ascii="Times New Roman" w:hAnsi="Times New Roman"/>
          <w:sz w:val="28"/>
          <w:szCs w:val="28"/>
          <w:lang w:val="kk-KZ"/>
        </w:rPr>
        <w:t>19</w:t>
      </w:r>
      <w:r w:rsidR="001A1E55" w:rsidRPr="00F2330B">
        <w:rPr>
          <w:rFonts w:ascii="Times New Roman" w:hAnsi="Times New Roman"/>
          <w:sz w:val="28"/>
          <w:szCs w:val="28"/>
          <w:lang w:val="kk-KZ"/>
        </w:rPr>
        <w:t xml:space="preserve">] </w:t>
      </w:r>
      <w:r w:rsidRPr="00F2330B">
        <w:rPr>
          <w:rFonts w:ascii="Times New Roman" w:hAnsi="Times New Roman"/>
          <w:sz w:val="28"/>
          <w:szCs w:val="28"/>
          <w:lang w:val="kk-KZ"/>
        </w:rPr>
        <w:t xml:space="preserve"> деректері бойынша </w:t>
      </w:r>
      <w:r w:rsidRPr="00F2330B">
        <w:rPr>
          <w:rFonts w:ascii="Times New Roman" w:hAnsi="Times New Roman"/>
          <w:i/>
          <w:sz w:val="28"/>
          <w:szCs w:val="28"/>
          <w:lang w:val="kk-KZ"/>
        </w:rPr>
        <w:t>M. dome</w:t>
      </w:r>
      <w:r w:rsidR="009823F3" w:rsidRPr="00F2330B">
        <w:rPr>
          <w:rFonts w:ascii="Times New Roman" w:hAnsi="Times New Roman"/>
          <w:i/>
          <w:sz w:val="28"/>
          <w:szCs w:val="28"/>
          <w:lang w:val="kk-KZ"/>
        </w:rPr>
        <w:t>s</w:t>
      </w:r>
      <w:r w:rsidRPr="00F2330B">
        <w:rPr>
          <w:rFonts w:ascii="Times New Roman" w:hAnsi="Times New Roman"/>
          <w:i/>
          <w:sz w:val="28"/>
          <w:szCs w:val="28"/>
          <w:lang w:val="kk-KZ"/>
        </w:rPr>
        <w:t>tica</w:t>
      </w:r>
      <w:r w:rsidRPr="00F2330B">
        <w:rPr>
          <w:rFonts w:ascii="Times New Roman" w:hAnsi="Times New Roman"/>
          <w:sz w:val="28"/>
          <w:szCs w:val="28"/>
          <w:lang w:val="kk-KZ"/>
        </w:rPr>
        <w:t xml:space="preserve"> (алманың еуропалық с</w:t>
      </w:r>
      <w:r w:rsidR="00444B3C" w:rsidRPr="00F2330B">
        <w:rPr>
          <w:rFonts w:ascii="Times New Roman" w:hAnsi="Times New Roman"/>
          <w:sz w:val="28"/>
          <w:szCs w:val="28"/>
          <w:lang w:val="kk-KZ"/>
        </w:rPr>
        <w:t>ұрыптары</w:t>
      </w:r>
      <w:r w:rsidRPr="00F2330B">
        <w:rPr>
          <w:rFonts w:ascii="Times New Roman" w:hAnsi="Times New Roman"/>
          <w:sz w:val="28"/>
          <w:szCs w:val="28"/>
          <w:lang w:val="kk-KZ"/>
        </w:rPr>
        <w:t xml:space="preserve">) хлоропласт геномының көп бөлігі </w:t>
      </w:r>
      <w:r w:rsidRPr="00F2330B">
        <w:rPr>
          <w:rFonts w:ascii="Times New Roman" w:hAnsi="Times New Roman"/>
          <w:i/>
          <w:sz w:val="28"/>
          <w:szCs w:val="28"/>
          <w:lang w:val="kk-KZ"/>
        </w:rPr>
        <w:t xml:space="preserve">M. </w:t>
      </w:r>
      <w:r w:rsidR="009823F3" w:rsidRPr="00F2330B">
        <w:rPr>
          <w:rFonts w:ascii="Times New Roman" w:hAnsi="Times New Roman"/>
          <w:i/>
          <w:sz w:val="28"/>
          <w:szCs w:val="28"/>
          <w:lang w:val="kk-KZ"/>
        </w:rPr>
        <w:t>s</w:t>
      </w:r>
      <w:r w:rsidRPr="00F2330B">
        <w:rPr>
          <w:rFonts w:ascii="Times New Roman" w:hAnsi="Times New Roman"/>
          <w:i/>
          <w:sz w:val="28"/>
          <w:szCs w:val="28"/>
          <w:lang w:val="kk-KZ"/>
        </w:rPr>
        <w:t>ylve</w:t>
      </w:r>
      <w:r w:rsidR="009823F3" w:rsidRPr="00F2330B">
        <w:rPr>
          <w:rFonts w:ascii="Times New Roman" w:hAnsi="Times New Roman"/>
          <w:i/>
          <w:sz w:val="28"/>
          <w:szCs w:val="28"/>
          <w:lang w:val="kk-KZ"/>
        </w:rPr>
        <w:t>s</w:t>
      </w:r>
      <w:r w:rsidRPr="00F2330B">
        <w:rPr>
          <w:rFonts w:ascii="Times New Roman" w:hAnsi="Times New Roman"/>
          <w:i/>
          <w:sz w:val="28"/>
          <w:szCs w:val="28"/>
          <w:lang w:val="kk-KZ"/>
        </w:rPr>
        <w:t>tri</w:t>
      </w:r>
      <w:r w:rsidR="009823F3" w:rsidRPr="00F2330B">
        <w:rPr>
          <w:rFonts w:ascii="Times New Roman" w:hAnsi="Times New Roman"/>
          <w:i/>
          <w:sz w:val="28"/>
          <w:szCs w:val="28"/>
          <w:lang w:val="kk-KZ"/>
        </w:rPr>
        <w:t>s</w:t>
      </w:r>
      <w:r w:rsidRPr="00F2330B">
        <w:rPr>
          <w:rFonts w:ascii="Times New Roman" w:hAnsi="Times New Roman"/>
          <w:sz w:val="28"/>
          <w:szCs w:val="28"/>
          <w:lang w:val="kk-KZ"/>
        </w:rPr>
        <w:t xml:space="preserve"> жабайы түрінен алынған. Алайда, кейбір зерттеу нәтижелеріне сәйкес, </w:t>
      </w:r>
      <w:r w:rsidRPr="00F2330B">
        <w:rPr>
          <w:rFonts w:ascii="Times New Roman" w:hAnsi="Times New Roman"/>
          <w:i/>
          <w:sz w:val="28"/>
          <w:szCs w:val="28"/>
          <w:lang w:val="kk-KZ"/>
        </w:rPr>
        <w:t xml:space="preserve">M. </w:t>
      </w:r>
      <w:r w:rsidR="009823F3" w:rsidRPr="00F2330B">
        <w:rPr>
          <w:rFonts w:ascii="Times New Roman" w:hAnsi="Times New Roman"/>
          <w:i/>
          <w:sz w:val="28"/>
          <w:szCs w:val="28"/>
          <w:lang w:val="kk-KZ"/>
        </w:rPr>
        <w:t>s</w:t>
      </w:r>
      <w:r w:rsidRPr="00F2330B">
        <w:rPr>
          <w:rFonts w:ascii="Times New Roman" w:hAnsi="Times New Roman"/>
          <w:i/>
          <w:sz w:val="28"/>
          <w:szCs w:val="28"/>
          <w:lang w:val="kk-KZ"/>
        </w:rPr>
        <w:t>ylve</w:t>
      </w:r>
      <w:r w:rsidR="009823F3" w:rsidRPr="00F2330B">
        <w:rPr>
          <w:rFonts w:ascii="Times New Roman" w:hAnsi="Times New Roman"/>
          <w:i/>
          <w:sz w:val="28"/>
          <w:szCs w:val="28"/>
          <w:lang w:val="kk-KZ"/>
        </w:rPr>
        <w:t>s</w:t>
      </w:r>
      <w:r w:rsidRPr="00F2330B">
        <w:rPr>
          <w:rFonts w:ascii="Times New Roman" w:hAnsi="Times New Roman"/>
          <w:i/>
          <w:sz w:val="28"/>
          <w:szCs w:val="28"/>
          <w:lang w:val="kk-KZ"/>
        </w:rPr>
        <w:t>tri</w:t>
      </w:r>
      <w:r w:rsidR="009823F3" w:rsidRPr="00F2330B">
        <w:rPr>
          <w:rFonts w:ascii="Times New Roman" w:hAnsi="Times New Roman"/>
          <w:i/>
          <w:sz w:val="28"/>
          <w:szCs w:val="28"/>
          <w:lang w:val="kk-KZ"/>
        </w:rPr>
        <w:t>s</w:t>
      </w:r>
      <w:r w:rsidRPr="00F2330B">
        <w:rPr>
          <w:rFonts w:ascii="Times New Roman" w:hAnsi="Times New Roman"/>
          <w:sz w:val="28"/>
          <w:szCs w:val="28"/>
          <w:lang w:val="kk-KZ"/>
        </w:rPr>
        <w:t xml:space="preserve"> түрі үй алмасы </w:t>
      </w:r>
      <w:r w:rsidRPr="00F2330B">
        <w:rPr>
          <w:rFonts w:ascii="Times New Roman" w:hAnsi="Times New Roman"/>
          <w:i/>
          <w:sz w:val="28"/>
          <w:szCs w:val="28"/>
          <w:lang w:val="kk-KZ"/>
        </w:rPr>
        <w:t xml:space="preserve">M. </w:t>
      </w:r>
      <w:r w:rsidR="006A6956" w:rsidRPr="00F2330B">
        <w:rPr>
          <w:rFonts w:ascii="Times New Roman" w:hAnsi="Times New Roman"/>
          <w:i/>
          <w:sz w:val="28"/>
          <w:szCs w:val="28"/>
          <w:lang w:val="kk-KZ"/>
        </w:rPr>
        <w:t>D</w:t>
      </w:r>
      <w:r w:rsidRPr="00F2330B">
        <w:rPr>
          <w:rFonts w:ascii="Times New Roman" w:hAnsi="Times New Roman"/>
          <w:i/>
          <w:sz w:val="28"/>
          <w:szCs w:val="28"/>
          <w:lang w:val="kk-KZ"/>
        </w:rPr>
        <w:t>ome</w:t>
      </w:r>
      <w:r w:rsidR="009823F3" w:rsidRPr="00F2330B">
        <w:rPr>
          <w:rFonts w:ascii="Times New Roman" w:hAnsi="Times New Roman"/>
          <w:i/>
          <w:sz w:val="28"/>
          <w:szCs w:val="28"/>
          <w:lang w:val="kk-KZ"/>
        </w:rPr>
        <w:t>s</w:t>
      </w:r>
      <w:r w:rsidRPr="00F2330B">
        <w:rPr>
          <w:rFonts w:ascii="Times New Roman" w:hAnsi="Times New Roman"/>
          <w:i/>
          <w:sz w:val="28"/>
          <w:szCs w:val="28"/>
          <w:lang w:val="kk-KZ"/>
        </w:rPr>
        <w:t>tica</w:t>
      </w:r>
      <w:r w:rsidR="006A6956" w:rsidRPr="00F2330B">
        <w:rPr>
          <w:rFonts w:ascii="Times New Roman" w:hAnsi="Times New Roman"/>
          <w:sz w:val="28"/>
          <w:szCs w:val="28"/>
          <w:lang w:val="kk-KZ"/>
        </w:rPr>
        <w:t xml:space="preserve"> – ның ата</w:t>
      </w:r>
      <w:r w:rsidR="00EE5BD1">
        <w:rPr>
          <w:rFonts w:ascii="Times New Roman" w:hAnsi="Times New Roman"/>
          <w:sz w:val="28"/>
          <w:szCs w:val="28"/>
          <w:lang w:val="kk-KZ"/>
        </w:rPr>
        <w:t>-тегі</w:t>
      </w:r>
      <w:r w:rsidRPr="00F2330B">
        <w:rPr>
          <w:rFonts w:ascii="Times New Roman" w:hAnsi="Times New Roman"/>
          <w:sz w:val="28"/>
          <w:szCs w:val="28"/>
          <w:lang w:val="kk-KZ"/>
        </w:rPr>
        <w:t xml:space="preserve"> бола алмайды </w:t>
      </w:r>
      <w:r w:rsidR="003D5518" w:rsidRPr="00F2330B">
        <w:rPr>
          <w:rFonts w:ascii="Times New Roman" w:hAnsi="Times New Roman"/>
          <w:sz w:val="28"/>
          <w:szCs w:val="28"/>
          <w:lang w:val="kk-KZ"/>
        </w:rPr>
        <w:t>[125</w:t>
      </w:r>
      <w:r w:rsidR="00514DA8">
        <w:rPr>
          <w:rFonts w:ascii="Times New Roman" w:hAnsi="Times New Roman"/>
          <w:sz w:val="28"/>
          <w:szCs w:val="28"/>
          <w:lang w:val="kk-KZ"/>
        </w:rPr>
        <w:t>-</w:t>
      </w:r>
      <w:r w:rsidR="003D5518" w:rsidRPr="00F2330B">
        <w:rPr>
          <w:rFonts w:ascii="Times New Roman" w:hAnsi="Times New Roman"/>
          <w:sz w:val="28"/>
          <w:szCs w:val="28"/>
          <w:lang w:val="kk-KZ"/>
        </w:rPr>
        <w:t>12</w:t>
      </w:r>
      <w:r w:rsidR="00514DA8">
        <w:rPr>
          <w:rFonts w:ascii="Times New Roman" w:hAnsi="Times New Roman"/>
          <w:sz w:val="28"/>
          <w:szCs w:val="28"/>
          <w:lang w:val="kk-KZ"/>
        </w:rPr>
        <w:t>9</w:t>
      </w:r>
      <w:r w:rsidR="003D5518" w:rsidRPr="00F2330B">
        <w:rPr>
          <w:rFonts w:ascii="Times New Roman" w:hAnsi="Times New Roman"/>
          <w:sz w:val="28"/>
          <w:szCs w:val="28"/>
          <w:lang w:val="kk-KZ"/>
        </w:rPr>
        <w:t>]</w:t>
      </w:r>
      <w:r w:rsidRPr="00F2330B">
        <w:rPr>
          <w:rFonts w:ascii="Times New Roman" w:hAnsi="Times New Roman"/>
          <w:sz w:val="28"/>
          <w:szCs w:val="28"/>
          <w:lang w:val="kk-KZ"/>
        </w:rPr>
        <w:t>.</w:t>
      </w:r>
    </w:p>
    <w:p w14:paraId="720F232E" w14:textId="02061247" w:rsidR="006A6956" w:rsidRPr="00F2330B" w:rsidRDefault="006A6956" w:rsidP="00A84BFF">
      <w:pPr>
        <w:spacing w:after="0" w:line="240" w:lineRule="auto"/>
        <w:ind w:firstLine="708"/>
        <w:jc w:val="both"/>
        <w:rPr>
          <w:rFonts w:ascii="Times New Roman" w:hAnsi="Times New Roman"/>
          <w:sz w:val="28"/>
          <w:szCs w:val="28"/>
          <w:lang w:val="kk-KZ"/>
        </w:rPr>
      </w:pPr>
      <w:r w:rsidRPr="00F2330B">
        <w:rPr>
          <w:rFonts w:ascii="Times New Roman" w:hAnsi="Times New Roman"/>
          <w:sz w:val="28"/>
          <w:szCs w:val="28"/>
          <w:lang w:val="kk-KZ"/>
        </w:rPr>
        <w:t xml:space="preserve">Қазіргі уақытта жабайы алманы зерттеуге көп көңіл бөлінуде. А. Д. </w:t>
      </w:r>
      <w:r w:rsidR="00444B3C" w:rsidRPr="00F2330B">
        <w:rPr>
          <w:rFonts w:ascii="Times New Roman" w:hAnsi="Times New Roman"/>
          <w:sz w:val="28"/>
          <w:szCs w:val="28"/>
          <w:lang w:val="kk-KZ"/>
        </w:rPr>
        <w:t>Ж</w:t>
      </w:r>
      <w:r w:rsidRPr="00F2330B">
        <w:rPr>
          <w:rFonts w:ascii="Times New Roman" w:hAnsi="Times New Roman"/>
          <w:sz w:val="28"/>
          <w:szCs w:val="28"/>
          <w:lang w:val="kk-KZ"/>
        </w:rPr>
        <w:t>ангалиев</w:t>
      </w:r>
      <w:r w:rsidR="00066691" w:rsidRPr="00F2330B">
        <w:rPr>
          <w:rFonts w:ascii="Times New Roman" w:hAnsi="Times New Roman"/>
          <w:sz w:val="28"/>
          <w:szCs w:val="28"/>
          <w:lang w:val="kk-KZ"/>
        </w:rPr>
        <w:t>тың</w:t>
      </w:r>
      <w:r w:rsidRPr="00F2330B">
        <w:rPr>
          <w:rFonts w:ascii="Times New Roman" w:hAnsi="Times New Roman"/>
          <w:sz w:val="28"/>
          <w:szCs w:val="28"/>
          <w:lang w:val="kk-KZ"/>
        </w:rPr>
        <w:t xml:space="preserve"> (</w:t>
      </w:r>
      <w:r w:rsidR="003D5518" w:rsidRPr="00F2330B">
        <w:rPr>
          <w:rFonts w:ascii="Times New Roman" w:hAnsi="Times New Roman"/>
          <w:sz w:val="28"/>
          <w:szCs w:val="28"/>
          <w:lang w:val="kk-KZ"/>
        </w:rPr>
        <w:t>2007</w:t>
      </w:r>
      <w:r w:rsidRPr="00F2330B">
        <w:rPr>
          <w:rFonts w:ascii="Times New Roman" w:hAnsi="Times New Roman"/>
          <w:sz w:val="28"/>
          <w:szCs w:val="28"/>
          <w:lang w:val="kk-KZ"/>
        </w:rPr>
        <w:t xml:space="preserve">) </w:t>
      </w:r>
      <w:r w:rsidR="003D5518" w:rsidRPr="00F2330B">
        <w:rPr>
          <w:rFonts w:ascii="Times New Roman" w:hAnsi="Times New Roman"/>
          <w:sz w:val="28"/>
          <w:szCs w:val="28"/>
          <w:lang w:val="kk-KZ"/>
        </w:rPr>
        <w:t xml:space="preserve">[12] </w:t>
      </w:r>
      <w:r w:rsidRPr="00F2330B">
        <w:rPr>
          <w:rFonts w:ascii="Times New Roman" w:hAnsi="Times New Roman"/>
          <w:sz w:val="28"/>
          <w:szCs w:val="28"/>
          <w:lang w:val="kk-KZ"/>
        </w:rPr>
        <w:t xml:space="preserve">айтуынша, </w:t>
      </w:r>
      <w:r w:rsidRPr="00F2330B">
        <w:rPr>
          <w:rFonts w:ascii="Times New Roman" w:hAnsi="Times New Roman"/>
          <w:i/>
          <w:sz w:val="28"/>
          <w:szCs w:val="28"/>
          <w:lang w:val="kk-KZ"/>
        </w:rPr>
        <w:t xml:space="preserve">M. </w:t>
      </w:r>
      <w:r w:rsidR="009823F3" w:rsidRPr="00F2330B">
        <w:rPr>
          <w:rFonts w:ascii="Times New Roman" w:hAnsi="Times New Roman"/>
          <w:i/>
          <w:sz w:val="28"/>
          <w:szCs w:val="28"/>
          <w:lang w:val="kk-KZ"/>
        </w:rPr>
        <w:t>s</w:t>
      </w:r>
      <w:r w:rsidRPr="00F2330B">
        <w:rPr>
          <w:rFonts w:ascii="Times New Roman" w:hAnsi="Times New Roman"/>
          <w:i/>
          <w:sz w:val="28"/>
          <w:szCs w:val="28"/>
          <w:lang w:val="kk-KZ"/>
        </w:rPr>
        <w:t>iever</w:t>
      </w:r>
      <w:r w:rsidR="009823F3" w:rsidRPr="00F2330B">
        <w:rPr>
          <w:rFonts w:ascii="Times New Roman" w:hAnsi="Times New Roman"/>
          <w:i/>
          <w:sz w:val="28"/>
          <w:szCs w:val="28"/>
          <w:lang w:val="kk-KZ"/>
        </w:rPr>
        <w:t>s</w:t>
      </w:r>
      <w:r w:rsidRPr="00F2330B">
        <w:rPr>
          <w:rFonts w:ascii="Times New Roman" w:hAnsi="Times New Roman"/>
          <w:i/>
          <w:sz w:val="28"/>
          <w:szCs w:val="28"/>
          <w:lang w:val="kk-KZ"/>
        </w:rPr>
        <w:t>ii</w:t>
      </w:r>
      <w:r w:rsidRPr="00F2330B">
        <w:rPr>
          <w:rFonts w:ascii="Times New Roman" w:hAnsi="Times New Roman"/>
          <w:sz w:val="28"/>
          <w:szCs w:val="28"/>
          <w:lang w:val="kk-KZ"/>
        </w:rPr>
        <w:t xml:space="preserve"> популяцияларының генетикалық </w:t>
      </w:r>
      <w:r w:rsidR="00066691" w:rsidRPr="00F2330B">
        <w:rPr>
          <w:rFonts w:ascii="Times New Roman" w:hAnsi="Times New Roman"/>
          <w:sz w:val="28"/>
          <w:szCs w:val="28"/>
          <w:lang w:val="kk-KZ"/>
        </w:rPr>
        <w:t>алуандығының</w:t>
      </w:r>
      <w:r w:rsidRPr="00F2330B">
        <w:rPr>
          <w:rFonts w:ascii="Times New Roman" w:hAnsi="Times New Roman"/>
          <w:sz w:val="28"/>
          <w:szCs w:val="28"/>
          <w:lang w:val="kk-KZ"/>
        </w:rPr>
        <w:t xml:space="preserve"> төмендеу қаупі төңген жағдайда оларды қорғаудың маңызды шараларының бірі</w:t>
      </w:r>
      <w:r w:rsidR="00FC6DDC" w:rsidRPr="00F2330B">
        <w:rPr>
          <w:rFonts w:ascii="Times New Roman" w:hAnsi="Times New Roman"/>
          <w:sz w:val="28"/>
          <w:szCs w:val="28"/>
          <w:lang w:val="kk-KZ"/>
        </w:rPr>
        <w:t xml:space="preserve"> –</w:t>
      </w:r>
      <w:r w:rsidRPr="00F2330B">
        <w:rPr>
          <w:rFonts w:ascii="Times New Roman" w:hAnsi="Times New Roman"/>
          <w:sz w:val="28"/>
          <w:szCs w:val="28"/>
          <w:lang w:val="kk-KZ"/>
        </w:rPr>
        <w:t xml:space="preserve"> популяциялардың табиғи генетикалық құрылымын қалпына келтіру</w:t>
      </w:r>
      <w:r w:rsidR="00066691" w:rsidRPr="00F2330B">
        <w:rPr>
          <w:rFonts w:ascii="Times New Roman" w:hAnsi="Times New Roman"/>
          <w:sz w:val="28"/>
          <w:szCs w:val="28"/>
          <w:lang w:val="kk-KZ"/>
        </w:rPr>
        <w:t>,</w:t>
      </w:r>
      <w:r w:rsidR="00FC34CE" w:rsidRPr="00F2330B">
        <w:rPr>
          <w:rFonts w:ascii="Times New Roman" w:hAnsi="Times New Roman"/>
          <w:sz w:val="28"/>
          <w:szCs w:val="28"/>
          <w:lang w:val="kk-KZ"/>
        </w:rPr>
        <w:t xml:space="preserve"> ал</w:t>
      </w:r>
      <w:r w:rsidR="00066691" w:rsidRPr="00F2330B">
        <w:rPr>
          <w:rFonts w:ascii="Times New Roman" w:hAnsi="Times New Roman"/>
          <w:sz w:val="28"/>
          <w:szCs w:val="28"/>
          <w:lang w:val="kk-KZ"/>
        </w:rPr>
        <w:t xml:space="preserve"> </w:t>
      </w:r>
      <w:r w:rsidRPr="00F2330B">
        <w:rPr>
          <w:rFonts w:ascii="Times New Roman" w:hAnsi="Times New Roman"/>
          <w:sz w:val="28"/>
          <w:szCs w:val="28"/>
          <w:lang w:val="kk-KZ"/>
        </w:rPr>
        <w:t xml:space="preserve">ол үшін ормандарды қалпына келтіруде қолданылатын әрбір көшеттің формасын айқын білу қажет. </w:t>
      </w:r>
    </w:p>
    <w:p w14:paraId="30001565" w14:textId="0893BB2C" w:rsidR="00AD4534" w:rsidRPr="00F2330B" w:rsidRDefault="006A6956" w:rsidP="00A84BFF">
      <w:pPr>
        <w:spacing w:after="0" w:line="240" w:lineRule="auto"/>
        <w:ind w:firstLine="708"/>
        <w:jc w:val="both"/>
        <w:rPr>
          <w:rFonts w:ascii="Times New Roman" w:hAnsi="Times New Roman"/>
          <w:sz w:val="28"/>
          <w:szCs w:val="28"/>
          <w:lang w:val="kk-KZ"/>
        </w:rPr>
      </w:pPr>
      <w:r w:rsidRPr="00F2330B">
        <w:rPr>
          <w:rFonts w:ascii="Times New Roman" w:hAnsi="Times New Roman"/>
          <w:sz w:val="28"/>
          <w:szCs w:val="28"/>
          <w:lang w:val="kk-KZ"/>
        </w:rPr>
        <w:t>Жоғары ақпараттық молекулярлық-генетикалық әдістерді қолдан</w:t>
      </w:r>
      <w:r w:rsidR="00EB094A" w:rsidRPr="00F2330B">
        <w:rPr>
          <w:rFonts w:ascii="Times New Roman" w:hAnsi="Times New Roman"/>
          <w:sz w:val="28"/>
          <w:szCs w:val="28"/>
          <w:lang w:val="kk-KZ"/>
        </w:rPr>
        <w:t>у</w:t>
      </w:r>
      <w:r w:rsidR="00444B3C" w:rsidRPr="00F2330B">
        <w:rPr>
          <w:rFonts w:ascii="Times New Roman" w:hAnsi="Times New Roman"/>
          <w:sz w:val="28"/>
          <w:szCs w:val="28"/>
          <w:lang w:val="kk-KZ"/>
        </w:rPr>
        <w:t xml:space="preserve"> </w:t>
      </w:r>
      <w:r w:rsidRPr="00F2330B">
        <w:rPr>
          <w:rFonts w:ascii="Times New Roman" w:hAnsi="Times New Roman"/>
          <w:sz w:val="28"/>
          <w:szCs w:val="28"/>
          <w:lang w:val="kk-KZ"/>
        </w:rPr>
        <w:t>түрдің күйін, оның генетикалық ерекшелігін және табиғи популяциялар</w:t>
      </w:r>
      <w:r w:rsidR="007D5AEC" w:rsidRPr="00F2330B">
        <w:rPr>
          <w:rFonts w:ascii="Times New Roman" w:hAnsi="Times New Roman"/>
          <w:sz w:val="28"/>
          <w:szCs w:val="28"/>
          <w:lang w:val="kk-KZ"/>
        </w:rPr>
        <w:t>ға</w:t>
      </w:r>
      <w:r w:rsidRPr="00F2330B">
        <w:rPr>
          <w:rFonts w:ascii="Times New Roman" w:hAnsi="Times New Roman"/>
          <w:sz w:val="28"/>
          <w:szCs w:val="28"/>
          <w:lang w:val="kk-KZ"/>
        </w:rPr>
        <w:t xml:space="preserve"> </w:t>
      </w:r>
      <w:r w:rsidR="007D5AEC" w:rsidRPr="00F2330B">
        <w:rPr>
          <w:rFonts w:ascii="Times New Roman" w:hAnsi="Times New Roman"/>
          <w:sz w:val="28"/>
          <w:szCs w:val="28"/>
          <w:lang w:val="kk-KZ"/>
        </w:rPr>
        <w:t>қайтару</w:t>
      </w:r>
      <w:r w:rsidRPr="00F2330B">
        <w:rPr>
          <w:rFonts w:ascii="Times New Roman" w:hAnsi="Times New Roman"/>
          <w:sz w:val="28"/>
          <w:szCs w:val="28"/>
          <w:lang w:val="kk-KZ"/>
        </w:rPr>
        <w:t xml:space="preserve"> </w:t>
      </w:r>
      <w:r w:rsidR="007D5AEC" w:rsidRPr="00F2330B">
        <w:rPr>
          <w:rFonts w:ascii="Times New Roman" w:hAnsi="Times New Roman"/>
          <w:sz w:val="28"/>
          <w:szCs w:val="28"/>
          <w:lang w:val="kk-KZ"/>
        </w:rPr>
        <w:t xml:space="preserve">(реинтродукция) </w:t>
      </w:r>
      <w:r w:rsidRPr="00F2330B">
        <w:rPr>
          <w:rFonts w:ascii="Times New Roman" w:hAnsi="Times New Roman"/>
          <w:sz w:val="28"/>
          <w:szCs w:val="28"/>
          <w:lang w:val="kk-KZ"/>
        </w:rPr>
        <w:t>потенциалын бағалауға мүмкіндік береді.</w:t>
      </w:r>
    </w:p>
    <w:p w14:paraId="06DAB55B" w14:textId="1F724FF5" w:rsidR="00AD4534" w:rsidRPr="00F2330B" w:rsidRDefault="005C188E" w:rsidP="00A84BFF">
      <w:pPr>
        <w:spacing w:after="0" w:line="240" w:lineRule="auto"/>
        <w:ind w:firstLine="708"/>
        <w:jc w:val="both"/>
        <w:rPr>
          <w:rFonts w:ascii="Times New Roman" w:hAnsi="Times New Roman"/>
          <w:sz w:val="28"/>
          <w:szCs w:val="28"/>
          <w:lang w:val="kk-KZ"/>
        </w:rPr>
      </w:pPr>
      <w:r w:rsidRPr="00F2330B">
        <w:rPr>
          <w:rFonts w:ascii="Times New Roman" w:hAnsi="Times New Roman"/>
          <w:sz w:val="28"/>
          <w:szCs w:val="28"/>
          <w:lang w:val="kk-KZ"/>
        </w:rPr>
        <w:lastRenderedPageBreak/>
        <w:t xml:space="preserve">Ғалымдардың </w:t>
      </w:r>
      <w:r w:rsidR="009764F8" w:rsidRPr="00F2330B">
        <w:rPr>
          <w:rFonts w:ascii="Times New Roman" w:hAnsi="Times New Roman"/>
          <w:sz w:val="28"/>
          <w:szCs w:val="28"/>
          <w:lang w:val="kk-KZ"/>
        </w:rPr>
        <w:t xml:space="preserve">[127-129] </w:t>
      </w:r>
      <w:r w:rsidRPr="00F2330B">
        <w:rPr>
          <w:rFonts w:ascii="Times New Roman" w:hAnsi="Times New Roman"/>
          <w:sz w:val="28"/>
          <w:szCs w:val="28"/>
          <w:lang w:val="kk-KZ"/>
        </w:rPr>
        <w:t>байқауы бойынша, организмдердің т</w:t>
      </w:r>
      <w:r w:rsidR="006A6956" w:rsidRPr="00F2330B">
        <w:rPr>
          <w:rFonts w:ascii="Times New Roman" w:hAnsi="Times New Roman"/>
          <w:sz w:val="28"/>
          <w:szCs w:val="28"/>
          <w:lang w:val="kk-KZ"/>
        </w:rPr>
        <w:t>ұқым қуалайтын ерекшеліктер</w:t>
      </w:r>
      <w:r w:rsidRPr="00F2330B">
        <w:rPr>
          <w:rFonts w:ascii="Times New Roman" w:hAnsi="Times New Roman"/>
          <w:sz w:val="28"/>
          <w:szCs w:val="28"/>
          <w:lang w:val="kk-KZ"/>
        </w:rPr>
        <w:t>і</w:t>
      </w:r>
      <w:r w:rsidR="006A6956" w:rsidRPr="00F2330B">
        <w:rPr>
          <w:rFonts w:ascii="Times New Roman" w:hAnsi="Times New Roman"/>
          <w:sz w:val="28"/>
          <w:szCs w:val="28"/>
          <w:lang w:val="kk-KZ"/>
        </w:rPr>
        <w:t xml:space="preserve">, </w:t>
      </w:r>
      <w:r w:rsidRPr="00F2330B">
        <w:rPr>
          <w:rFonts w:ascii="Times New Roman" w:hAnsi="Times New Roman"/>
          <w:sz w:val="28"/>
          <w:szCs w:val="28"/>
          <w:lang w:val="kk-KZ"/>
        </w:rPr>
        <w:t>әсіресе</w:t>
      </w:r>
      <w:r w:rsidR="006A6956" w:rsidRPr="00F2330B">
        <w:rPr>
          <w:rFonts w:ascii="Times New Roman" w:hAnsi="Times New Roman"/>
          <w:sz w:val="28"/>
          <w:szCs w:val="28"/>
          <w:lang w:val="kk-KZ"/>
        </w:rPr>
        <w:t xml:space="preserve"> бір түр ішінде </w:t>
      </w:r>
      <w:r w:rsidR="007D5AEC" w:rsidRPr="00F2330B">
        <w:rPr>
          <w:rFonts w:ascii="Times New Roman" w:hAnsi="Times New Roman"/>
          <w:sz w:val="28"/>
          <w:szCs w:val="28"/>
          <w:lang w:val="kk-KZ"/>
        </w:rPr>
        <w:t xml:space="preserve">көрінетін </w:t>
      </w:r>
      <w:r w:rsidR="006A6956" w:rsidRPr="00F2330B">
        <w:rPr>
          <w:rFonts w:ascii="Times New Roman" w:hAnsi="Times New Roman"/>
          <w:sz w:val="28"/>
          <w:szCs w:val="28"/>
          <w:lang w:val="kk-KZ"/>
        </w:rPr>
        <w:t xml:space="preserve">генетикалық </w:t>
      </w:r>
      <w:r w:rsidR="00EB094A" w:rsidRPr="00F2330B">
        <w:rPr>
          <w:rFonts w:ascii="Times New Roman" w:hAnsi="Times New Roman"/>
          <w:sz w:val="28"/>
          <w:szCs w:val="28"/>
          <w:lang w:val="kk-KZ"/>
        </w:rPr>
        <w:t>алуанды</w:t>
      </w:r>
      <w:r w:rsidRPr="00F2330B">
        <w:rPr>
          <w:rFonts w:ascii="Times New Roman" w:hAnsi="Times New Roman"/>
          <w:sz w:val="28"/>
          <w:szCs w:val="28"/>
          <w:lang w:val="kk-KZ"/>
        </w:rPr>
        <w:t>лық</w:t>
      </w:r>
      <w:r w:rsidR="006A6956" w:rsidRPr="00F2330B">
        <w:rPr>
          <w:rFonts w:ascii="Times New Roman" w:hAnsi="Times New Roman"/>
          <w:sz w:val="28"/>
          <w:szCs w:val="28"/>
          <w:lang w:val="kk-KZ"/>
        </w:rPr>
        <w:t xml:space="preserve">, </w:t>
      </w:r>
      <w:r w:rsidR="009764F8" w:rsidRPr="00F2330B">
        <w:rPr>
          <w:rFonts w:ascii="Times New Roman" w:hAnsi="Times New Roman"/>
          <w:sz w:val="28"/>
          <w:szCs w:val="28"/>
          <w:lang w:val="kk-KZ"/>
        </w:rPr>
        <w:t xml:space="preserve">олардың </w:t>
      </w:r>
      <w:r w:rsidR="006A6956" w:rsidRPr="00F2330B">
        <w:rPr>
          <w:rFonts w:ascii="Times New Roman" w:hAnsi="Times New Roman"/>
          <w:sz w:val="28"/>
          <w:szCs w:val="28"/>
          <w:lang w:val="kk-KZ"/>
        </w:rPr>
        <w:t xml:space="preserve">биологиялық </w:t>
      </w:r>
      <w:r w:rsidR="007D5AEC" w:rsidRPr="00F2330B">
        <w:rPr>
          <w:rFonts w:ascii="Times New Roman" w:hAnsi="Times New Roman"/>
          <w:sz w:val="28"/>
          <w:szCs w:val="28"/>
          <w:lang w:val="kk-KZ"/>
        </w:rPr>
        <w:t>өзгергіштігінің</w:t>
      </w:r>
      <w:r w:rsidR="006A6956" w:rsidRPr="00F2330B">
        <w:rPr>
          <w:rFonts w:ascii="Times New Roman" w:hAnsi="Times New Roman"/>
          <w:sz w:val="28"/>
          <w:szCs w:val="28"/>
          <w:lang w:val="kk-KZ"/>
        </w:rPr>
        <w:t xml:space="preserve"> қалыптасуын</w:t>
      </w:r>
      <w:r w:rsidRPr="00F2330B">
        <w:rPr>
          <w:rFonts w:ascii="Times New Roman" w:hAnsi="Times New Roman"/>
          <w:sz w:val="28"/>
          <w:szCs w:val="28"/>
          <w:lang w:val="kk-KZ"/>
        </w:rPr>
        <w:t>ың</w:t>
      </w:r>
      <w:r w:rsidR="006A6956" w:rsidRPr="00F2330B">
        <w:rPr>
          <w:rFonts w:ascii="Times New Roman" w:hAnsi="Times New Roman"/>
          <w:sz w:val="28"/>
          <w:szCs w:val="28"/>
          <w:lang w:val="kk-KZ"/>
        </w:rPr>
        <w:t xml:space="preserve"> негіз</w:t>
      </w:r>
      <w:r w:rsidRPr="00F2330B">
        <w:rPr>
          <w:rFonts w:ascii="Times New Roman" w:hAnsi="Times New Roman"/>
          <w:sz w:val="28"/>
          <w:szCs w:val="28"/>
          <w:lang w:val="kk-KZ"/>
        </w:rPr>
        <w:t>і</w:t>
      </w:r>
      <w:r w:rsidR="009764F8" w:rsidRPr="00F2330B">
        <w:rPr>
          <w:rFonts w:ascii="Times New Roman" w:hAnsi="Times New Roman"/>
          <w:sz w:val="28"/>
          <w:szCs w:val="28"/>
          <w:lang w:val="kk-KZ"/>
        </w:rPr>
        <w:t>н құрайды.</w:t>
      </w:r>
    </w:p>
    <w:p w14:paraId="431FD9CD" w14:textId="19D1B348" w:rsidR="00AD4534" w:rsidRPr="00F2330B" w:rsidRDefault="007D5AEC" w:rsidP="00A84BFF">
      <w:pPr>
        <w:spacing w:after="0" w:line="240" w:lineRule="auto"/>
        <w:ind w:firstLine="708"/>
        <w:jc w:val="both"/>
        <w:rPr>
          <w:rFonts w:ascii="Times New Roman" w:hAnsi="Times New Roman"/>
          <w:sz w:val="28"/>
          <w:szCs w:val="28"/>
          <w:lang w:val="kk-KZ"/>
        </w:rPr>
      </w:pPr>
      <w:r w:rsidRPr="00F2330B">
        <w:rPr>
          <w:rFonts w:ascii="Times New Roman" w:hAnsi="Times New Roman"/>
          <w:sz w:val="28"/>
          <w:szCs w:val="28"/>
          <w:lang w:val="kk-KZ"/>
        </w:rPr>
        <w:t>Тұрақты сыртқы ортада жеке түрлер</w:t>
      </w:r>
      <w:r w:rsidR="0031529F" w:rsidRPr="00F2330B">
        <w:rPr>
          <w:rFonts w:ascii="Times New Roman" w:hAnsi="Times New Roman"/>
          <w:sz w:val="28"/>
          <w:szCs w:val="28"/>
          <w:lang w:val="kk-KZ"/>
        </w:rPr>
        <w:t xml:space="preserve"> үшін</w:t>
      </w:r>
      <w:r w:rsidRPr="00F2330B">
        <w:rPr>
          <w:rFonts w:ascii="Times New Roman" w:hAnsi="Times New Roman"/>
          <w:sz w:val="28"/>
          <w:szCs w:val="28"/>
          <w:lang w:val="kk-KZ"/>
        </w:rPr>
        <w:t xml:space="preserve"> генотиптерінің тар диапазонын сақтаудың пайда</w:t>
      </w:r>
      <w:r w:rsidR="0031529F" w:rsidRPr="00F2330B">
        <w:rPr>
          <w:rFonts w:ascii="Times New Roman" w:hAnsi="Times New Roman"/>
          <w:sz w:val="28"/>
          <w:szCs w:val="28"/>
          <w:lang w:val="kk-KZ"/>
        </w:rPr>
        <w:t>сы болғанмен</w:t>
      </w:r>
      <w:r w:rsidRPr="00F2330B">
        <w:rPr>
          <w:rFonts w:ascii="Times New Roman" w:hAnsi="Times New Roman"/>
          <w:sz w:val="28"/>
          <w:szCs w:val="28"/>
          <w:lang w:val="kk-KZ"/>
        </w:rPr>
        <w:t xml:space="preserve"> </w:t>
      </w:r>
      <w:r w:rsidR="00E757EC" w:rsidRPr="00F2330B">
        <w:rPr>
          <w:rFonts w:ascii="Times New Roman" w:hAnsi="Times New Roman"/>
          <w:sz w:val="28"/>
          <w:szCs w:val="28"/>
          <w:lang w:val="kk-KZ"/>
        </w:rPr>
        <w:t>[130]</w:t>
      </w:r>
      <w:r w:rsidRPr="00F2330B">
        <w:rPr>
          <w:rFonts w:ascii="Times New Roman" w:hAnsi="Times New Roman"/>
          <w:sz w:val="28"/>
          <w:szCs w:val="28"/>
          <w:lang w:val="kk-KZ"/>
        </w:rPr>
        <w:t xml:space="preserve">, айтарлықтай өзгерген жағдайларда генетикалық </w:t>
      </w:r>
      <w:r w:rsidR="00EB094A" w:rsidRPr="00F2330B">
        <w:rPr>
          <w:rFonts w:ascii="Times New Roman" w:hAnsi="Times New Roman"/>
          <w:sz w:val="28"/>
          <w:szCs w:val="28"/>
          <w:lang w:val="kk-KZ"/>
        </w:rPr>
        <w:t>алуандықтың</w:t>
      </w:r>
      <w:r w:rsidRPr="00F2330B">
        <w:rPr>
          <w:rFonts w:ascii="Times New Roman" w:hAnsi="Times New Roman"/>
          <w:sz w:val="28"/>
          <w:szCs w:val="28"/>
          <w:lang w:val="kk-KZ"/>
        </w:rPr>
        <w:t xml:space="preserve"> кең ауқымына ие түрлердің өмір сүру ықтималдығы жоғары болады </w:t>
      </w:r>
      <w:r w:rsidR="00E757EC" w:rsidRPr="00F2330B">
        <w:rPr>
          <w:rFonts w:ascii="Times New Roman" w:hAnsi="Times New Roman"/>
          <w:sz w:val="28"/>
          <w:szCs w:val="28"/>
          <w:lang w:val="kk-KZ"/>
        </w:rPr>
        <w:t>[131-13</w:t>
      </w:r>
      <w:r w:rsidR="00773F1D">
        <w:rPr>
          <w:rFonts w:ascii="Times New Roman" w:hAnsi="Times New Roman"/>
          <w:sz w:val="28"/>
          <w:szCs w:val="28"/>
          <w:lang w:val="kk-KZ"/>
        </w:rPr>
        <w:t>3</w:t>
      </w:r>
      <w:r w:rsidR="00E757EC" w:rsidRPr="00F2330B">
        <w:rPr>
          <w:rFonts w:ascii="Times New Roman" w:hAnsi="Times New Roman"/>
          <w:sz w:val="28"/>
          <w:szCs w:val="28"/>
          <w:lang w:val="kk-KZ"/>
        </w:rPr>
        <w:t xml:space="preserve">] </w:t>
      </w:r>
      <w:r w:rsidR="0031529F" w:rsidRPr="00F2330B">
        <w:rPr>
          <w:rFonts w:ascii="Times New Roman" w:hAnsi="Times New Roman"/>
          <w:sz w:val="28"/>
          <w:szCs w:val="28"/>
          <w:lang w:val="kk-KZ"/>
        </w:rPr>
        <w:t xml:space="preserve">Мәдени өсімдіктердің жабайы туыстарының генетикалық </w:t>
      </w:r>
      <w:r w:rsidR="00EB094A" w:rsidRPr="00F2330B">
        <w:rPr>
          <w:rFonts w:ascii="Times New Roman" w:hAnsi="Times New Roman"/>
          <w:sz w:val="28"/>
          <w:szCs w:val="28"/>
          <w:lang w:val="kk-KZ"/>
        </w:rPr>
        <w:t>алуандығы</w:t>
      </w:r>
      <w:r w:rsidR="0031529F" w:rsidRPr="00F2330B">
        <w:rPr>
          <w:rFonts w:ascii="Times New Roman" w:hAnsi="Times New Roman"/>
          <w:sz w:val="28"/>
          <w:szCs w:val="28"/>
          <w:lang w:val="kk-KZ"/>
        </w:rPr>
        <w:t xml:space="preserve"> жоғары</w:t>
      </w:r>
      <w:r w:rsidR="00EB094A" w:rsidRPr="00F2330B">
        <w:rPr>
          <w:rFonts w:ascii="Times New Roman" w:hAnsi="Times New Roman"/>
          <w:sz w:val="28"/>
          <w:szCs w:val="28"/>
          <w:lang w:val="kk-KZ"/>
        </w:rPr>
        <w:t>лаған сайын</w:t>
      </w:r>
      <w:r w:rsidR="0031529F" w:rsidRPr="00F2330B">
        <w:rPr>
          <w:rFonts w:ascii="Times New Roman" w:hAnsi="Times New Roman"/>
          <w:sz w:val="28"/>
          <w:szCs w:val="28"/>
          <w:lang w:val="kk-KZ"/>
        </w:rPr>
        <w:t>, оларды селекциялық процессте пайдаланып мәдени өсімдіктердің төзімділігі мен өнімділігін арттыру</w:t>
      </w:r>
      <w:r w:rsidR="00EB094A" w:rsidRPr="00F2330B">
        <w:rPr>
          <w:rFonts w:ascii="Times New Roman" w:hAnsi="Times New Roman"/>
          <w:sz w:val="28"/>
          <w:szCs w:val="28"/>
          <w:lang w:val="kk-KZ"/>
        </w:rPr>
        <w:t xml:space="preserve"> мүмкіндігі де жоғарылайды</w:t>
      </w:r>
      <w:r w:rsidR="00444B3C" w:rsidRPr="00F2330B">
        <w:rPr>
          <w:rFonts w:ascii="Times New Roman" w:hAnsi="Times New Roman"/>
          <w:sz w:val="28"/>
          <w:szCs w:val="28"/>
          <w:lang w:val="kk-KZ"/>
        </w:rPr>
        <w:t xml:space="preserve"> </w:t>
      </w:r>
      <w:r w:rsidR="0031529F" w:rsidRPr="00F2330B">
        <w:rPr>
          <w:rFonts w:ascii="Times New Roman" w:hAnsi="Times New Roman"/>
          <w:sz w:val="28"/>
          <w:szCs w:val="28"/>
          <w:lang w:val="kk-KZ"/>
        </w:rPr>
        <w:t>[</w:t>
      </w:r>
      <w:r w:rsidR="007C66DD" w:rsidRPr="00F2330B">
        <w:rPr>
          <w:rFonts w:ascii="Times New Roman" w:hAnsi="Times New Roman"/>
          <w:sz w:val="28"/>
          <w:szCs w:val="28"/>
          <w:lang w:val="kk-KZ"/>
        </w:rPr>
        <w:t>37</w:t>
      </w:r>
      <w:r w:rsidR="0031529F" w:rsidRPr="00F2330B">
        <w:rPr>
          <w:rFonts w:ascii="Times New Roman" w:hAnsi="Times New Roman"/>
          <w:sz w:val="28"/>
          <w:szCs w:val="28"/>
          <w:lang w:val="kk-KZ"/>
        </w:rPr>
        <w:t>].</w:t>
      </w:r>
    </w:p>
    <w:p w14:paraId="024D9F93" w14:textId="2E466687" w:rsidR="0031529F" w:rsidRPr="00F2330B" w:rsidRDefault="00D33E22" w:rsidP="00A84BFF">
      <w:pPr>
        <w:spacing w:after="0" w:line="240" w:lineRule="auto"/>
        <w:ind w:firstLine="708"/>
        <w:jc w:val="both"/>
        <w:rPr>
          <w:rFonts w:ascii="Times New Roman" w:hAnsi="Times New Roman"/>
          <w:sz w:val="28"/>
          <w:szCs w:val="28"/>
          <w:lang w:val="kk-KZ"/>
        </w:rPr>
      </w:pPr>
      <w:r w:rsidRPr="00F2330B">
        <w:rPr>
          <w:rFonts w:ascii="Times New Roman" w:hAnsi="Times New Roman"/>
          <w:sz w:val="28"/>
          <w:szCs w:val="28"/>
          <w:lang w:val="kk-KZ"/>
        </w:rPr>
        <w:t>Отандық және шетелдік зерттеушілер [</w:t>
      </w:r>
      <w:r w:rsidR="00514DA8">
        <w:rPr>
          <w:rFonts w:ascii="Times New Roman" w:hAnsi="Times New Roman"/>
          <w:sz w:val="28"/>
          <w:szCs w:val="28"/>
          <w:lang w:val="kk-KZ"/>
        </w:rPr>
        <w:t>82</w:t>
      </w:r>
      <w:r w:rsidRPr="00F2330B">
        <w:rPr>
          <w:rFonts w:ascii="Times New Roman" w:hAnsi="Times New Roman"/>
          <w:sz w:val="28"/>
          <w:szCs w:val="28"/>
          <w:lang w:val="kk-KZ"/>
        </w:rPr>
        <w:t xml:space="preserve">] ұсынысы бойынша өсімдіктердің </w:t>
      </w:r>
      <w:r w:rsidRPr="00F2330B">
        <w:rPr>
          <w:rFonts w:ascii="Times New Roman" w:hAnsi="Times New Roman"/>
          <w:i/>
          <w:sz w:val="28"/>
          <w:szCs w:val="28"/>
          <w:lang w:val="kk-KZ"/>
        </w:rPr>
        <w:t>in situ</w:t>
      </w:r>
      <w:r w:rsidRPr="00F2330B">
        <w:rPr>
          <w:rFonts w:ascii="Times New Roman" w:hAnsi="Times New Roman"/>
          <w:sz w:val="28"/>
          <w:szCs w:val="28"/>
          <w:lang w:val="kk-KZ"/>
        </w:rPr>
        <w:t xml:space="preserve"> жағдайына бейімделу ерекшеліктерін «дешифрлеу» мақсатында популяциялардың құрылымын білу қажет, оның ішінде түр ф</w:t>
      </w:r>
      <w:r w:rsidR="0031529F" w:rsidRPr="00F2330B">
        <w:rPr>
          <w:rFonts w:ascii="Times New Roman" w:hAnsi="Times New Roman"/>
          <w:sz w:val="28"/>
          <w:szCs w:val="28"/>
          <w:lang w:val="kk-KZ"/>
        </w:rPr>
        <w:t>енотип</w:t>
      </w:r>
      <w:r w:rsidRPr="00F2330B">
        <w:rPr>
          <w:rFonts w:ascii="Times New Roman" w:hAnsi="Times New Roman"/>
          <w:sz w:val="28"/>
          <w:szCs w:val="28"/>
          <w:lang w:val="kk-KZ"/>
        </w:rPr>
        <w:t>ін,</w:t>
      </w:r>
      <w:r w:rsidR="0031529F" w:rsidRPr="00F2330B">
        <w:rPr>
          <w:rFonts w:ascii="Times New Roman" w:hAnsi="Times New Roman"/>
          <w:sz w:val="28"/>
          <w:szCs w:val="28"/>
          <w:lang w:val="kk-KZ"/>
        </w:rPr>
        <w:t xml:space="preserve"> геном</w:t>
      </w:r>
      <w:r w:rsidRPr="00F2330B">
        <w:rPr>
          <w:rFonts w:ascii="Times New Roman" w:hAnsi="Times New Roman"/>
          <w:sz w:val="28"/>
          <w:szCs w:val="28"/>
          <w:lang w:val="kk-KZ"/>
        </w:rPr>
        <w:t>ын</w:t>
      </w:r>
      <w:r w:rsidR="0031529F" w:rsidRPr="00F2330B">
        <w:rPr>
          <w:rFonts w:ascii="Times New Roman" w:hAnsi="Times New Roman"/>
          <w:sz w:val="28"/>
          <w:szCs w:val="28"/>
          <w:lang w:val="kk-KZ"/>
        </w:rPr>
        <w:t xml:space="preserve">, аллель жиілігін, рекомбинациялар тарихын, жеке популяциялардағы қолайсыз факторлардың әсерінен </w:t>
      </w:r>
      <w:r w:rsidR="00246900" w:rsidRPr="00F2330B">
        <w:rPr>
          <w:rFonts w:ascii="Times New Roman" w:hAnsi="Times New Roman"/>
          <w:sz w:val="28"/>
          <w:szCs w:val="28"/>
          <w:lang w:val="kk-KZ"/>
        </w:rPr>
        <w:t xml:space="preserve">пайда болған </w:t>
      </w:r>
      <w:r w:rsidR="0031529F" w:rsidRPr="00F2330B">
        <w:rPr>
          <w:rFonts w:ascii="Times New Roman" w:hAnsi="Times New Roman"/>
          <w:sz w:val="28"/>
          <w:szCs w:val="28"/>
          <w:lang w:val="kk-KZ"/>
        </w:rPr>
        <w:t>селективті іріктелу</w:t>
      </w:r>
      <w:r w:rsidR="00246900" w:rsidRPr="00F2330B">
        <w:rPr>
          <w:rFonts w:ascii="Times New Roman" w:hAnsi="Times New Roman"/>
          <w:sz w:val="28"/>
          <w:szCs w:val="28"/>
          <w:lang w:val="kk-KZ"/>
        </w:rPr>
        <w:t xml:space="preserve"> </w:t>
      </w:r>
      <w:r w:rsidR="008872E8" w:rsidRPr="00F2330B">
        <w:rPr>
          <w:rFonts w:ascii="Times New Roman" w:hAnsi="Times New Roman"/>
          <w:sz w:val="28"/>
          <w:szCs w:val="28"/>
          <w:lang w:val="kk-KZ"/>
        </w:rPr>
        <w:t xml:space="preserve">жолын білу қажет, сонымен қатар, </w:t>
      </w:r>
      <w:r w:rsidR="00246900" w:rsidRPr="00F2330B">
        <w:rPr>
          <w:rFonts w:ascii="Times New Roman" w:hAnsi="Times New Roman"/>
          <w:sz w:val="28"/>
          <w:szCs w:val="28"/>
          <w:lang w:val="kk-KZ"/>
        </w:rPr>
        <w:t xml:space="preserve">биоинформатика </w:t>
      </w:r>
      <w:r w:rsidR="008872E8" w:rsidRPr="00F2330B">
        <w:rPr>
          <w:rFonts w:ascii="Times New Roman" w:hAnsi="Times New Roman"/>
          <w:sz w:val="28"/>
          <w:szCs w:val="28"/>
          <w:lang w:val="kk-KZ"/>
        </w:rPr>
        <w:t xml:space="preserve">әдістері </w:t>
      </w:r>
      <w:r w:rsidR="0031529F" w:rsidRPr="00F2330B">
        <w:rPr>
          <w:rFonts w:ascii="Times New Roman" w:hAnsi="Times New Roman"/>
          <w:sz w:val="28"/>
          <w:szCs w:val="28"/>
          <w:lang w:val="kk-KZ"/>
        </w:rPr>
        <w:t xml:space="preserve">қолданылуы керек. </w:t>
      </w:r>
    </w:p>
    <w:p w14:paraId="0F00430D" w14:textId="652491FF" w:rsidR="00AD4534" w:rsidRPr="00F2330B" w:rsidRDefault="0031529F" w:rsidP="00A84BFF">
      <w:pPr>
        <w:spacing w:after="0" w:line="240" w:lineRule="auto"/>
        <w:ind w:firstLine="708"/>
        <w:jc w:val="both"/>
        <w:rPr>
          <w:rFonts w:ascii="Times New Roman" w:hAnsi="Times New Roman"/>
          <w:sz w:val="28"/>
          <w:szCs w:val="28"/>
          <w:lang w:val="kk-KZ"/>
        </w:rPr>
      </w:pPr>
      <w:r w:rsidRPr="00F2330B">
        <w:rPr>
          <w:rFonts w:ascii="Times New Roman" w:hAnsi="Times New Roman"/>
          <w:sz w:val="28"/>
          <w:szCs w:val="28"/>
          <w:lang w:val="kk-KZ"/>
        </w:rPr>
        <w:t xml:space="preserve">Осыған байланысты </w:t>
      </w:r>
      <w:r w:rsidR="00565ED0" w:rsidRPr="00F2330B">
        <w:rPr>
          <w:rFonts w:ascii="Times New Roman" w:hAnsi="Times New Roman"/>
          <w:sz w:val="28"/>
          <w:szCs w:val="28"/>
          <w:lang w:val="kk-KZ"/>
        </w:rPr>
        <w:t xml:space="preserve">қазіргі уақытта </w:t>
      </w:r>
      <w:r w:rsidRPr="00F2330B">
        <w:rPr>
          <w:rFonts w:ascii="Times New Roman" w:hAnsi="Times New Roman"/>
          <w:i/>
          <w:sz w:val="28"/>
          <w:szCs w:val="28"/>
          <w:lang w:val="kk-KZ"/>
        </w:rPr>
        <w:t xml:space="preserve">M. </w:t>
      </w:r>
      <w:r w:rsidR="009823F3" w:rsidRPr="00F2330B">
        <w:rPr>
          <w:rFonts w:ascii="Times New Roman" w:hAnsi="Times New Roman"/>
          <w:i/>
          <w:sz w:val="28"/>
          <w:szCs w:val="28"/>
          <w:lang w:val="kk-KZ"/>
        </w:rPr>
        <w:t>s</w:t>
      </w:r>
      <w:r w:rsidRPr="00F2330B">
        <w:rPr>
          <w:rFonts w:ascii="Times New Roman" w:hAnsi="Times New Roman"/>
          <w:i/>
          <w:sz w:val="28"/>
          <w:szCs w:val="28"/>
          <w:lang w:val="kk-KZ"/>
        </w:rPr>
        <w:t>iever</w:t>
      </w:r>
      <w:r w:rsidR="009823F3" w:rsidRPr="00F2330B">
        <w:rPr>
          <w:rFonts w:ascii="Times New Roman" w:hAnsi="Times New Roman"/>
          <w:i/>
          <w:sz w:val="28"/>
          <w:szCs w:val="28"/>
          <w:lang w:val="kk-KZ"/>
        </w:rPr>
        <w:t>s</w:t>
      </w:r>
      <w:r w:rsidRPr="00F2330B">
        <w:rPr>
          <w:rFonts w:ascii="Times New Roman" w:hAnsi="Times New Roman"/>
          <w:i/>
          <w:sz w:val="28"/>
          <w:szCs w:val="28"/>
          <w:lang w:val="kk-KZ"/>
        </w:rPr>
        <w:t>ii</w:t>
      </w:r>
      <w:r w:rsidRPr="00F2330B">
        <w:rPr>
          <w:rFonts w:ascii="Times New Roman" w:hAnsi="Times New Roman"/>
          <w:sz w:val="28"/>
          <w:szCs w:val="28"/>
          <w:lang w:val="kk-KZ"/>
        </w:rPr>
        <w:t xml:space="preserve"> </w:t>
      </w:r>
      <w:r w:rsidR="00565ED0" w:rsidRPr="00F2330B">
        <w:rPr>
          <w:rFonts w:ascii="Times New Roman" w:hAnsi="Times New Roman"/>
          <w:sz w:val="28"/>
          <w:szCs w:val="28"/>
          <w:lang w:val="kk-KZ"/>
        </w:rPr>
        <w:t xml:space="preserve">зерттеулерін жүргізу </w:t>
      </w:r>
      <w:r w:rsidRPr="00F2330B">
        <w:rPr>
          <w:rFonts w:ascii="Times New Roman" w:hAnsi="Times New Roman"/>
          <w:sz w:val="28"/>
          <w:szCs w:val="28"/>
          <w:lang w:val="kk-KZ"/>
        </w:rPr>
        <w:t>табиғи популяциялард</w:t>
      </w:r>
      <w:r w:rsidR="00565ED0" w:rsidRPr="00F2330B">
        <w:rPr>
          <w:rFonts w:ascii="Times New Roman" w:hAnsi="Times New Roman"/>
          <w:sz w:val="28"/>
          <w:szCs w:val="28"/>
          <w:lang w:val="kk-KZ"/>
        </w:rPr>
        <w:t xml:space="preserve">а </w:t>
      </w:r>
      <w:r w:rsidR="007C66DD" w:rsidRPr="00F2330B">
        <w:rPr>
          <w:rFonts w:ascii="Times New Roman" w:hAnsi="Times New Roman"/>
          <w:sz w:val="28"/>
          <w:szCs w:val="28"/>
          <w:lang w:val="kk-KZ"/>
        </w:rPr>
        <w:t>[</w:t>
      </w:r>
      <w:r w:rsidR="008872E8" w:rsidRPr="00F2330B">
        <w:rPr>
          <w:rFonts w:ascii="Times New Roman" w:hAnsi="Times New Roman"/>
          <w:sz w:val="28"/>
          <w:szCs w:val="28"/>
          <w:lang w:val="kk-KZ"/>
        </w:rPr>
        <w:t>13</w:t>
      </w:r>
      <w:r w:rsidR="00773F1D">
        <w:rPr>
          <w:rFonts w:ascii="Times New Roman" w:hAnsi="Times New Roman"/>
          <w:sz w:val="28"/>
          <w:szCs w:val="28"/>
          <w:lang w:val="kk-KZ"/>
        </w:rPr>
        <w:t>4</w:t>
      </w:r>
      <w:r w:rsidR="008872E8" w:rsidRPr="00F2330B">
        <w:rPr>
          <w:rFonts w:ascii="Times New Roman" w:hAnsi="Times New Roman"/>
          <w:sz w:val="28"/>
          <w:szCs w:val="28"/>
          <w:lang w:val="kk-KZ"/>
        </w:rPr>
        <w:t>-</w:t>
      </w:r>
      <w:r w:rsidR="006B1913" w:rsidRPr="00F2330B">
        <w:rPr>
          <w:rFonts w:ascii="Times New Roman" w:hAnsi="Times New Roman"/>
          <w:sz w:val="28"/>
          <w:szCs w:val="28"/>
          <w:lang w:val="kk-KZ"/>
        </w:rPr>
        <w:t>13</w:t>
      </w:r>
      <w:r w:rsidR="00A85920">
        <w:rPr>
          <w:rFonts w:ascii="Times New Roman" w:hAnsi="Times New Roman"/>
          <w:sz w:val="28"/>
          <w:szCs w:val="28"/>
          <w:lang w:val="kk-KZ"/>
        </w:rPr>
        <w:t>6</w:t>
      </w:r>
      <w:r w:rsidR="007C66DD" w:rsidRPr="00F2330B">
        <w:rPr>
          <w:rFonts w:ascii="Times New Roman" w:hAnsi="Times New Roman"/>
          <w:sz w:val="28"/>
          <w:szCs w:val="28"/>
          <w:lang w:val="kk-KZ"/>
        </w:rPr>
        <w:t xml:space="preserve">] </w:t>
      </w:r>
      <w:r w:rsidR="00565ED0" w:rsidRPr="00F2330B">
        <w:rPr>
          <w:rFonts w:ascii="Times New Roman" w:hAnsi="Times New Roman"/>
          <w:sz w:val="28"/>
          <w:szCs w:val="28"/>
          <w:lang w:val="kk-KZ"/>
        </w:rPr>
        <w:t xml:space="preserve">ғана емес жасанды ценоздарда </w:t>
      </w:r>
      <w:r w:rsidR="00492F5C" w:rsidRPr="00F2330B">
        <w:rPr>
          <w:rFonts w:ascii="Times New Roman" w:hAnsi="Times New Roman"/>
          <w:sz w:val="28"/>
          <w:szCs w:val="28"/>
          <w:lang w:val="kk-KZ"/>
        </w:rPr>
        <w:t>[</w:t>
      </w:r>
      <w:r w:rsidR="00514DA8">
        <w:rPr>
          <w:rFonts w:ascii="Times New Roman" w:hAnsi="Times New Roman"/>
          <w:sz w:val="28"/>
          <w:szCs w:val="28"/>
          <w:lang w:val="kk-KZ"/>
        </w:rPr>
        <w:t>90</w:t>
      </w:r>
      <w:r w:rsidR="00492F5C" w:rsidRPr="00F2330B">
        <w:rPr>
          <w:rFonts w:ascii="Times New Roman" w:hAnsi="Times New Roman"/>
          <w:sz w:val="28"/>
          <w:szCs w:val="28"/>
          <w:lang w:val="kk-KZ"/>
        </w:rPr>
        <w:t xml:space="preserve">, </w:t>
      </w:r>
      <w:r w:rsidR="006B1913" w:rsidRPr="00F2330B">
        <w:rPr>
          <w:rFonts w:ascii="Times New Roman" w:hAnsi="Times New Roman"/>
          <w:sz w:val="28"/>
          <w:szCs w:val="28"/>
          <w:lang w:val="kk-KZ"/>
        </w:rPr>
        <w:t>137</w:t>
      </w:r>
      <w:r w:rsidR="00492F5C" w:rsidRPr="00F2330B">
        <w:rPr>
          <w:rFonts w:ascii="Times New Roman" w:hAnsi="Times New Roman"/>
          <w:sz w:val="28"/>
          <w:szCs w:val="28"/>
          <w:lang w:val="kk-KZ"/>
        </w:rPr>
        <w:t>-</w:t>
      </w:r>
      <w:r w:rsidR="006B1913" w:rsidRPr="00F2330B">
        <w:rPr>
          <w:rFonts w:ascii="Times New Roman" w:hAnsi="Times New Roman"/>
          <w:sz w:val="28"/>
          <w:szCs w:val="28"/>
          <w:lang w:val="kk-KZ"/>
        </w:rPr>
        <w:t>1</w:t>
      </w:r>
      <w:r w:rsidR="00A85920">
        <w:rPr>
          <w:rFonts w:ascii="Times New Roman" w:hAnsi="Times New Roman"/>
          <w:sz w:val="28"/>
          <w:szCs w:val="28"/>
          <w:lang w:val="kk-KZ"/>
        </w:rPr>
        <w:t>41</w:t>
      </w:r>
      <w:r w:rsidR="00492F5C" w:rsidRPr="00F2330B">
        <w:rPr>
          <w:rFonts w:ascii="Times New Roman" w:hAnsi="Times New Roman"/>
          <w:sz w:val="28"/>
          <w:szCs w:val="28"/>
          <w:lang w:val="kk-KZ"/>
        </w:rPr>
        <w:t xml:space="preserve">] </w:t>
      </w:r>
      <w:r w:rsidR="00565ED0" w:rsidRPr="00F2330B">
        <w:rPr>
          <w:rFonts w:ascii="Times New Roman" w:hAnsi="Times New Roman"/>
          <w:sz w:val="28"/>
          <w:szCs w:val="28"/>
          <w:lang w:val="kk-KZ"/>
        </w:rPr>
        <w:t>да</w:t>
      </w:r>
      <w:r w:rsidR="006B1913" w:rsidRPr="00F2330B">
        <w:rPr>
          <w:rFonts w:ascii="Times New Roman" w:hAnsi="Times New Roman"/>
          <w:sz w:val="28"/>
          <w:szCs w:val="28"/>
          <w:lang w:val="kk-KZ"/>
        </w:rPr>
        <w:t xml:space="preserve">, </w:t>
      </w:r>
      <w:r w:rsidR="008872E8" w:rsidRPr="00F2330B">
        <w:rPr>
          <w:rFonts w:ascii="Times New Roman" w:hAnsi="Times New Roman"/>
          <w:sz w:val="28"/>
          <w:szCs w:val="28"/>
          <w:lang w:val="kk-KZ"/>
        </w:rPr>
        <w:t xml:space="preserve">әсіресе зерттеулерге полимеразды тізбекті реакцияға (ПТР) негізделген ДНҚ фрагменттерін талдау әдістерін қолдану </w:t>
      </w:r>
      <w:r w:rsidRPr="00F2330B">
        <w:rPr>
          <w:rFonts w:ascii="Times New Roman" w:hAnsi="Times New Roman"/>
          <w:sz w:val="28"/>
          <w:szCs w:val="28"/>
          <w:lang w:val="kk-KZ"/>
        </w:rPr>
        <w:t>ерекше өзекті</w:t>
      </w:r>
      <w:r w:rsidR="00CF5323" w:rsidRPr="00F2330B">
        <w:rPr>
          <w:rFonts w:ascii="Times New Roman" w:hAnsi="Times New Roman"/>
          <w:sz w:val="28"/>
          <w:szCs w:val="28"/>
          <w:lang w:val="kk-KZ"/>
        </w:rPr>
        <w:t>лікке ие</w:t>
      </w:r>
      <w:r w:rsidRPr="00F2330B">
        <w:rPr>
          <w:rFonts w:ascii="Times New Roman" w:hAnsi="Times New Roman"/>
          <w:sz w:val="28"/>
          <w:szCs w:val="28"/>
          <w:lang w:val="kk-KZ"/>
        </w:rPr>
        <w:t>.</w:t>
      </w:r>
    </w:p>
    <w:p w14:paraId="0D3127E6" w14:textId="77777777" w:rsidR="00773F1D" w:rsidRDefault="00565ED0" w:rsidP="00A84BFF">
      <w:pPr>
        <w:spacing w:after="0" w:line="240" w:lineRule="auto"/>
        <w:ind w:firstLine="708"/>
        <w:jc w:val="both"/>
        <w:rPr>
          <w:rFonts w:ascii="Times New Roman" w:hAnsi="Times New Roman"/>
          <w:sz w:val="28"/>
          <w:szCs w:val="28"/>
          <w:lang w:val="kk-KZ"/>
        </w:rPr>
      </w:pPr>
      <w:r w:rsidRPr="00F2330B">
        <w:rPr>
          <w:rFonts w:ascii="Times New Roman" w:hAnsi="Times New Roman"/>
          <w:sz w:val="28"/>
          <w:szCs w:val="28"/>
          <w:lang w:val="kk-KZ"/>
        </w:rPr>
        <w:t>ДНҚ полиморфизмін анықтау үшін микросателлит (</w:t>
      </w:r>
      <w:r w:rsidR="009823F3" w:rsidRPr="00F2330B">
        <w:rPr>
          <w:rFonts w:ascii="Times New Roman" w:hAnsi="Times New Roman"/>
          <w:sz w:val="28"/>
          <w:szCs w:val="28"/>
          <w:lang w:val="kk-KZ"/>
        </w:rPr>
        <w:t>SS</w:t>
      </w:r>
      <w:r w:rsidRPr="00F2330B">
        <w:rPr>
          <w:rFonts w:ascii="Times New Roman" w:hAnsi="Times New Roman"/>
          <w:sz w:val="28"/>
          <w:szCs w:val="28"/>
          <w:lang w:val="kk-KZ"/>
        </w:rPr>
        <w:t>R) және микросателлитаралық маркерлер (I</w:t>
      </w:r>
      <w:r w:rsidR="009823F3" w:rsidRPr="00F2330B">
        <w:rPr>
          <w:rFonts w:ascii="Times New Roman" w:hAnsi="Times New Roman"/>
          <w:sz w:val="28"/>
          <w:szCs w:val="28"/>
          <w:lang w:val="kk-KZ"/>
        </w:rPr>
        <w:t>SS</w:t>
      </w:r>
      <w:r w:rsidRPr="00F2330B">
        <w:rPr>
          <w:rFonts w:ascii="Times New Roman" w:hAnsi="Times New Roman"/>
          <w:sz w:val="28"/>
          <w:szCs w:val="28"/>
          <w:lang w:val="kk-KZ"/>
        </w:rPr>
        <w:t>R, Inter-</w:t>
      </w:r>
      <w:r w:rsidR="009823F3" w:rsidRPr="00F2330B">
        <w:rPr>
          <w:rFonts w:ascii="Times New Roman" w:hAnsi="Times New Roman"/>
          <w:sz w:val="28"/>
          <w:szCs w:val="28"/>
          <w:lang w:val="kk-KZ"/>
        </w:rPr>
        <w:t>S</w:t>
      </w:r>
      <w:r w:rsidRPr="00F2330B">
        <w:rPr>
          <w:rFonts w:ascii="Times New Roman" w:hAnsi="Times New Roman"/>
          <w:sz w:val="28"/>
          <w:szCs w:val="28"/>
          <w:lang w:val="kk-KZ"/>
        </w:rPr>
        <w:t xml:space="preserve">imple </w:t>
      </w:r>
      <w:r w:rsidR="009823F3" w:rsidRPr="00F2330B">
        <w:rPr>
          <w:rFonts w:ascii="Times New Roman" w:hAnsi="Times New Roman"/>
          <w:sz w:val="28"/>
          <w:szCs w:val="28"/>
          <w:lang w:val="kk-KZ"/>
        </w:rPr>
        <w:t>S</w:t>
      </w:r>
      <w:r w:rsidRPr="00F2330B">
        <w:rPr>
          <w:rFonts w:ascii="Times New Roman" w:hAnsi="Times New Roman"/>
          <w:sz w:val="28"/>
          <w:szCs w:val="28"/>
          <w:lang w:val="kk-KZ"/>
        </w:rPr>
        <w:t>equence Repeat) кеңінен қолданылады.</w:t>
      </w:r>
      <w:r w:rsidR="00773F1D">
        <w:rPr>
          <w:rFonts w:ascii="Times New Roman" w:hAnsi="Times New Roman"/>
          <w:sz w:val="28"/>
          <w:szCs w:val="28"/>
          <w:lang w:val="kk-KZ"/>
        </w:rPr>
        <w:t xml:space="preserve"> </w:t>
      </w:r>
    </w:p>
    <w:p w14:paraId="725F4DAD" w14:textId="74ED9D61" w:rsidR="00565ED0" w:rsidRPr="00F2330B" w:rsidRDefault="00565ED0" w:rsidP="00A84BFF">
      <w:pPr>
        <w:spacing w:after="0" w:line="240" w:lineRule="auto"/>
        <w:ind w:firstLine="708"/>
        <w:jc w:val="both"/>
        <w:rPr>
          <w:rFonts w:ascii="Times New Roman" w:hAnsi="Times New Roman"/>
          <w:sz w:val="28"/>
          <w:szCs w:val="28"/>
          <w:lang w:val="kk-KZ"/>
        </w:rPr>
      </w:pPr>
      <w:r w:rsidRPr="00F2330B">
        <w:rPr>
          <w:rFonts w:ascii="Times New Roman" w:hAnsi="Times New Roman"/>
          <w:sz w:val="28"/>
          <w:szCs w:val="28"/>
          <w:lang w:val="kk-KZ"/>
        </w:rPr>
        <w:t xml:space="preserve">Ядролық гендерді микросателлиттік талдау әдісі алма ағашының филогенетикалық зерттеулерінде кеңінен тарады </w:t>
      </w:r>
      <w:r w:rsidR="006B1913" w:rsidRPr="00F2330B">
        <w:rPr>
          <w:rFonts w:ascii="Times New Roman" w:hAnsi="Times New Roman"/>
          <w:sz w:val="28"/>
          <w:szCs w:val="28"/>
          <w:lang w:val="kk-KZ"/>
        </w:rPr>
        <w:t>[1</w:t>
      </w:r>
      <w:r w:rsidR="00773F1D">
        <w:rPr>
          <w:rFonts w:ascii="Times New Roman" w:hAnsi="Times New Roman"/>
          <w:sz w:val="28"/>
          <w:szCs w:val="28"/>
          <w:lang w:val="kk-KZ"/>
        </w:rPr>
        <w:t>4</w:t>
      </w:r>
      <w:r w:rsidR="00A85920">
        <w:rPr>
          <w:rFonts w:ascii="Times New Roman" w:hAnsi="Times New Roman"/>
          <w:sz w:val="28"/>
          <w:szCs w:val="28"/>
          <w:lang w:val="kk-KZ"/>
        </w:rPr>
        <w:t>1</w:t>
      </w:r>
      <w:r w:rsidR="006B1913" w:rsidRPr="00F2330B">
        <w:rPr>
          <w:rFonts w:ascii="Times New Roman" w:hAnsi="Times New Roman"/>
          <w:sz w:val="28"/>
          <w:szCs w:val="28"/>
          <w:lang w:val="kk-KZ"/>
        </w:rPr>
        <w:t>]</w:t>
      </w:r>
      <w:r w:rsidR="00773F1D">
        <w:rPr>
          <w:rFonts w:ascii="Times New Roman" w:hAnsi="Times New Roman"/>
          <w:sz w:val="28"/>
          <w:szCs w:val="28"/>
          <w:lang w:val="kk-KZ"/>
        </w:rPr>
        <w:t xml:space="preserve">. </w:t>
      </w:r>
      <w:r w:rsidRPr="00F2330B">
        <w:rPr>
          <w:rFonts w:ascii="Times New Roman" w:hAnsi="Times New Roman"/>
          <w:sz w:val="28"/>
          <w:szCs w:val="28"/>
          <w:lang w:val="kk-KZ"/>
        </w:rPr>
        <w:t>Шығыс Қазақстанның</w:t>
      </w:r>
      <w:r w:rsidR="00696214" w:rsidRPr="00F2330B">
        <w:rPr>
          <w:rFonts w:ascii="Times New Roman" w:hAnsi="Times New Roman"/>
          <w:i/>
          <w:sz w:val="28"/>
          <w:szCs w:val="28"/>
          <w:lang w:val="kk-KZ"/>
        </w:rPr>
        <w:t xml:space="preserve"> M. </w:t>
      </w:r>
      <w:r w:rsidR="009823F3" w:rsidRPr="00F2330B">
        <w:rPr>
          <w:rFonts w:ascii="Times New Roman" w:hAnsi="Times New Roman"/>
          <w:i/>
          <w:sz w:val="28"/>
          <w:szCs w:val="28"/>
          <w:lang w:val="kk-KZ"/>
        </w:rPr>
        <w:t>s</w:t>
      </w:r>
      <w:r w:rsidR="00696214" w:rsidRPr="00F2330B">
        <w:rPr>
          <w:rFonts w:ascii="Times New Roman" w:hAnsi="Times New Roman"/>
          <w:i/>
          <w:sz w:val="28"/>
          <w:szCs w:val="28"/>
          <w:lang w:val="kk-KZ"/>
        </w:rPr>
        <w:t>iever</w:t>
      </w:r>
      <w:r w:rsidR="009823F3" w:rsidRPr="00F2330B">
        <w:rPr>
          <w:rFonts w:ascii="Times New Roman" w:hAnsi="Times New Roman"/>
          <w:i/>
          <w:sz w:val="28"/>
          <w:szCs w:val="28"/>
          <w:lang w:val="kk-KZ"/>
        </w:rPr>
        <w:t>s</w:t>
      </w:r>
      <w:r w:rsidR="00696214" w:rsidRPr="00F2330B">
        <w:rPr>
          <w:rFonts w:ascii="Times New Roman" w:hAnsi="Times New Roman"/>
          <w:i/>
          <w:sz w:val="28"/>
          <w:szCs w:val="28"/>
          <w:lang w:val="kk-KZ"/>
        </w:rPr>
        <w:t>ii</w:t>
      </w:r>
      <w:r w:rsidRPr="00F2330B">
        <w:rPr>
          <w:rFonts w:ascii="Times New Roman" w:hAnsi="Times New Roman"/>
          <w:sz w:val="28"/>
          <w:szCs w:val="28"/>
          <w:lang w:val="kk-KZ"/>
        </w:rPr>
        <w:t xml:space="preserve"> төрт популяциясының молекулалық-генетикалық талдауы үшін </w:t>
      </w:r>
      <w:r w:rsidR="009823F3" w:rsidRPr="00F2330B">
        <w:rPr>
          <w:rFonts w:ascii="Times New Roman" w:hAnsi="Times New Roman"/>
          <w:sz w:val="28"/>
          <w:szCs w:val="28"/>
          <w:lang w:val="kk-KZ"/>
        </w:rPr>
        <w:t>SS</w:t>
      </w:r>
      <w:r w:rsidRPr="00F2330B">
        <w:rPr>
          <w:rFonts w:ascii="Times New Roman" w:hAnsi="Times New Roman"/>
          <w:sz w:val="28"/>
          <w:szCs w:val="28"/>
          <w:lang w:val="kk-KZ"/>
        </w:rPr>
        <w:t xml:space="preserve">R маркерлерін қолдану гетерозиготалықтың жоғары деңгейін анықтады </w:t>
      </w:r>
      <w:r w:rsidR="006B1913" w:rsidRPr="00F2330B">
        <w:rPr>
          <w:rFonts w:ascii="Times New Roman" w:hAnsi="Times New Roman"/>
          <w:sz w:val="28"/>
          <w:szCs w:val="28"/>
          <w:lang w:val="kk-KZ"/>
        </w:rPr>
        <w:t>[</w:t>
      </w:r>
      <w:r w:rsidR="00773F1D">
        <w:rPr>
          <w:rFonts w:ascii="Times New Roman" w:hAnsi="Times New Roman"/>
          <w:sz w:val="28"/>
          <w:szCs w:val="28"/>
          <w:lang w:val="kk-KZ"/>
        </w:rPr>
        <w:t>141-</w:t>
      </w:r>
      <w:r w:rsidR="00B33B39" w:rsidRPr="00F2330B">
        <w:rPr>
          <w:rFonts w:ascii="Times New Roman" w:hAnsi="Times New Roman"/>
          <w:sz w:val="28"/>
          <w:szCs w:val="28"/>
          <w:lang w:val="kk-KZ"/>
        </w:rPr>
        <w:t>14</w:t>
      </w:r>
      <w:r w:rsidR="00773F1D">
        <w:rPr>
          <w:rFonts w:ascii="Times New Roman" w:hAnsi="Times New Roman"/>
          <w:sz w:val="28"/>
          <w:szCs w:val="28"/>
          <w:lang w:val="kk-KZ"/>
        </w:rPr>
        <w:t>2</w:t>
      </w:r>
      <w:r w:rsidR="006B1913" w:rsidRPr="00F2330B">
        <w:rPr>
          <w:rFonts w:ascii="Times New Roman" w:hAnsi="Times New Roman"/>
          <w:sz w:val="28"/>
          <w:szCs w:val="28"/>
          <w:lang w:val="kk-KZ"/>
        </w:rPr>
        <w:t xml:space="preserve">] </w:t>
      </w:r>
    </w:p>
    <w:p w14:paraId="3EB8C0B7" w14:textId="215EF5A9" w:rsidR="00565ED0" w:rsidRPr="00F2330B" w:rsidRDefault="00696214" w:rsidP="00A84BFF">
      <w:pPr>
        <w:spacing w:after="0" w:line="240" w:lineRule="auto"/>
        <w:ind w:firstLine="708"/>
        <w:jc w:val="both"/>
        <w:rPr>
          <w:rFonts w:ascii="Times New Roman" w:hAnsi="Times New Roman"/>
          <w:sz w:val="28"/>
          <w:szCs w:val="28"/>
          <w:lang w:val="kk-KZ"/>
        </w:rPr>
      </w:pPr>
      <w:r w:rsidRPr="00F2330B">
        <w:rPr>
          <w:rFonts w:ascii="Times New Roman" w:hAnsi="Times New Roman"/>
          <w:sz w:val="28"/>
          <w:szCs w:val="28"/>
          <w:lang w:val="kk-KZ"/>
        </w:rPr>
        <w:t xml:space="preserve">Сондай-ақ, </w:t>
      </w:r>
      <w:r w:rsidR="009823F3" w:rsidRPr="00F2330B">
        <w:rPr>
          <w:rFonts w:ascii="Times New Roman" w:hAnsi="Times New Roman"/>
          <w:sz w:val="28"/>
          <w:szCs w:val="28"/>
          <w:lang w:val="kk-KZ"/>
        </w:rPr>
        <w:t>SS</w:t>
      </w:r>
      <w:r w:rsidRPr="00F2330B">
        <w:rPr>
          <w:rFonts w:ascii="Times New Roman" w:hAnsi="Times New Roman"/>
          <w:sz w:val="28"/>
          <w:szCs w:val="28"/>
          <w:lang w:val="kk-KZ"/>
        </w:rPr>
        <w:t xml:space="preserve">R маркерлерін қолданып Омашева және басқалар (2018) </w:t>
      </w:r>
      <w:r w:rsidR="002C273C">
        <w:rPr>
          <w:rFonts w:ascii="Times New Roman" w:hAnsi="Times New Roman"/>
          <w:sz w:val="28"/>
          <w:szCs w:val="28"/>
          <w:lang w:val="kk-KZ"/>
        </w:rPr>
        <w:t>А. Ж. Жанғалиев</w:t>
      </w:r>
      <w:r w:rsidRPr="00F2330B">
        <w:rPr>
          <w:rFonts w:ascii="Times New Roman" w:hAnsi="Times New Roman"/>
          <w:sz w:val="28"/>
          <w:szCs w:val="28"/>
          <w:lang w:val="kk-KZ"/>
        </w:rPr>
        <w:t xml:space="preserve"> патенттеген 27 </w:t>
      </w:r>
      <w:r w:rsidR="00194868">
        <w:rPr>
          <w:rFonts w:ascii="Times New Roman" w:hAnsi="Times New Roman"/>
          <w:sz w:val="28"/>
          <w:szCs w:val="28"/>
          <w:lang w:val="kk-KZ"/>
        </w:rPr>
        <w:t>сорт-клон</w:t>
      </w:r>
      <w:r w:rsidRPr="00F2330B">
        <w:rPr>
          <w:rFonts w:ascii="Times New Roman" w:hAnsi="Times New Roman"/>
          <w:sz w:val="28"/>
          <w:szCs w:val="28"/>
          <w:lang w:val="kk-KZ"/>
        </w:rPr>
        <w:t>ның 16 – сына, Қазақстанның және шетелдік селекция алма ағаштарының әртүрлі с</w:t>
      </w:r>
      <w:r w:rsidR="006F4AC7" w:rsidRPr="00F2330B">
        <w:rPr>
          <w:rFonts w:ascii="Times New Roman" w:hAnsi="Times New Roman"/>
          <w:sz w:val="28"/>
          <w:szCs w:val="28"/>
          <w:lang w:val="kk-KZ"/>
        </w:rPr>
        <w:t>ұрыптарына</w:t>
      </w:r>
      <w:r w:rsidRPr="00F2330B">
        <w:rPr>
          <w:rFonts w:ascii="Times New Roman" w:hAnsi="Times New Roman"/>
          <w:sz w:val="28"/>
          <w:szCs w:val="28"/>
          <w:lang w:val="kk-KZ"/>
        </w:rPr>
        <w:t xml:space="preserve"> талдау жүргізді. О</w:t>
      </w:r>
      <w:r w:rsidR="006F4AC7" w:rsidRPr="00F2330B">
        <w:rPr>
          <w:rFonts w:ascii="Times New Roman" w:hAnsi="Times New Roman"/>
          <w:sz w:val="28"/>
          <w:szCs w:val="28"/>
          <w:lang w:val="kk-KZ"/>
        </w:rPr>
        <w:t>лард</w:t>
      </w:r>
      <w:r w:rsidRPr="00F2330B">
        <w:rPr>
          <w:rFonts w:ascii="Times New Roman" w:hAnsi="Times New Roman"/>
          <w:sz w:val="28"/>
          <w:szCs w:val="28"/>
          <w:lang w:val="kk-KZ"/>
        </w:rPr>
        <w:t>ың деректері жергілікті с</w:t>
      </w:r>
      <w:r w:rsidR="006F4AC7" w:rsidRPr="00F2330B">
        <w:rPr>
          <w:rFonts w:ascii="Times New Roman" w:hAnsi="Times New Roman"/>
          <w:sz w:val="28"/>
          <w:szCs w:val="28"/>
          <w:lang w:val="kk-KZ"/>
        </w:rPr>
        <w:t>ұрыпта</w:t>
      </w:r>
      <w:r w:rsidRPr="00F2330B">
        <w:rPr>
          <w:rFonts w:ascii="Times New Roman" w:hAnsi="Times New Roman"/>
          <w:sz w:val="28"/>
          <w:szCs w:val="28"/>
          <w:lang w:val="kk-KZ"/>
        </w:rPr>
        <w:t xml:space="preserve">р мен </w:t>
      </w:r>
      <w:r w:rsidR="00194868">
        <w:rPr>
          <w:rFonts w:ascii="Times New Roman" w:hAnsi="Times New Roman"/>
          <w:sz w:val="28"/>
          <w:szCs w:val="28"/>
          <w:lang w:val="kk-KZ"/>
        </w:rPr>
        <w:t>сорт-клон</w:t>
      </w:r>
      <w:r w:rsidRPr="00F2330B">
        <w:rPr>
          <w:rFonts w:ascii="Times New Roman" w:hAnsi="Times New Roman"/>
          <w:sz w:val="28"/>
          <w:szCs w:val="28"/>
          <w:lang w:val="kk-KZ"/>
        </w:rPr>
        <w:t>дардың шетелдік с</w:t>
      </w:r>
      <w:r w:rsidR="006F4AC7" w:rsidRPr="00F2330B">
        <w:rPr>
          <w:rFonts w:ascii="Times New Roman" w:hAnsi="Times New Roman"/>
          <w:sz w:val="28"/>
          <w:szCs w:val="28"/>
          <w:lang w:val="kk-KZ"/>
        </w:rPr>
        <w:t>ұрыптар</w:t>
      </w:r>
      <w:r w:rsidRPr="00F2330B">
        <w:rPr>
          <w:rFonts w:ascii="Times New Roman" w:hAnsi="Times New Roman"/>
          <w:sz w:val="28"/>
          <w:szCs w:val="28"/>
          <w:lang w:val="kk-KZ"/>
        </w:rPr>
        <w:t xml:space="preserve">дан бөлек </w:t>
      </w:r>
      <w:r w:rsidR="00886616">
        <w:rPr>
          <w:rFonts w:ascii="Times New Roman" w:hAnsi="Times New Roman"/>
          <w:sz w:val="28"/>
          <w:szCs w:val="28"/>
          <w:lang w:val="kk-KZ"/>
        </w:rPr>
        <w:t>тармақ</w:t>
      </w:r>
      <w:r w:rsidRPr="00F2330B">
        <w:rPr>
          <w:rFonts w:ascii="Times New Roman" w:hAnsi="Times New Roman"/>
          <w:sz w:val="28"/>
          <w:szCs w:val="28"/>
          <w:lang w:val="kk-KZ"/>
        </w:rPr>
        <w:t xml:space="preserve"> құрайтынын көрсетті. Филогенетикалық </w:t>
      </w:r>
      <w:r w:rsidR="00887C06">
        <w:rPr>
          <w:rFonts w:ascii="Times New Roman" w:hAnsi="Times New Roman"/>
          <w:sz w:val="28"/>
          <w:szCs w:val="28"/>
          <w:lang w:val="kk-KZ"/>
        </w:rPr>
        <w:t>шежіреде</w:t>
      </w:r>
      <w:r w:rsidRPr="00F2330B">
        <w:rPr>
          <w:rFonts w:ascii="Times New Roman" w:hAnsi="Times New Roman"/>
          <w:sz w:val="28"/>
          <w:szCs w:val="28"/>
          <w:lang w:val="kk-KZ"/>
        </w:rPr>
        <w:t xml:space="preserve"> </w:t>
      </w:r>
      <w:r w:rsidR="00194868">
        <w:rPr>
          <w:rFonts w:ascii="Times New Roman" w:hAnsi="Times New Roman"/>
          <w:sz w:val="28"/>
          <w:szCs w:val="28"/>
          <w:lang w:val="kk-KZ"/>
        </w:rPr>
        <w:t>сорт-клон</w:t>
      </w:r>
      <w:r w:rsidRPr="00F2330B">
        <w:rPr>
          <w:rFonts w:ascii="Times New Roman" w:hAnsi="Times New Roman"/>
          <w:sz w:val="28"/>
          <w:szCs w:val="28"/>
          <w:lang w:val="kk-KZ"/>
        </w:rPr>
        <w:t xml:space="preserve">дардың басқа мәдени </w:t>
      </w:r>
      <w:r w:rsidR="006F4AC7" w:rsidRPr="00F2330B">
        <w:rPr>
          <w:rFonts w:ascii="Times New Roman" w:hAnsi="Times New Roman"/>
          <w:sz w:val="28"/>
          <w:szCs w:val="28"/>
          <w:lang w:val="kk-KZ"/>
        </w:rPr>
        <w:t>сұрыптар</w:t>
      </w:r>
      <w:r w:rsidRPr="00F2330B">
        <w:rPr>
          <w:rFonts w:ascii="Times New Roman" w:hAnsi="Times New Roman"/>
          <w:sz w:val="28"/>
          <w:szCs w:val="28"/>
          <w:lang w:val="kk-KZ"/>
        </w:rPr>
        <w:t>дан айтарлықтай қашықтықта орналасуы жабайы алма ағаштарындағы генетикалық</w:t>
      </w:r>
      <w:r w:rsidR="006F4AC7" w:rsidRPr="00F2330B">
        <w:rPr>
          <w:rFonts w:ascii="Times New Roman" w:hAnsi="Times New Roman"/>
          <w:sz w:val="28"/>
          <w:szCs w:val="28"/>
          <w:lang w:val="kk-KZ"/>
        </w:rPr>
        <w:t xml:space="preserve"> </w:t>
      </w:r>
      <w:r w:rsidRPr="00F2330B">
        <w:rPr>
          <w:rFonts w:ascii="Times New Roman" w:hAnsi="Times New Roman"/>
          <w:sz w:val="28"/>
          <w:szCs w:val="28"/>
          <w:lang w:val="kk-KZ"/>
        </w:rPr>
        <w:t>/</w:t>
      </w:r>
      <w:r w:rsidR="006F4AC7" w:rsidRPr="00F2330B">
        <w:rPr>
          <w:rFonts w:ascii="Times New Roman" w:hAnsi="Times New Roman"/>
          <w:sz w:val="28"/>
          <w:szCs w:val="28"/>
          <w:lang w:val="kk-KZ"/>
        </w:rPr>
        <w:t xml:space="preserve"> </w:t>
      </w:r>
      <w:r w:rsidRPr="00F2330B">
        <w:rPr>
          <w:rFonts w:ascii="Times New Roman" w:hAnsi="Times New Roman"/>
          <w:sz w:val="28"/>
          <w:szCs w:val="28"/>
          <w:lang w:val="kk-KZ"/>
        </w:rPr>
        <w:t xml:space="preserve">фенотиптік айырмашылықтарын көрсетеді </w:t>
      </w:r>
      <w:r w:rsidR="006B1913" w:rsidRPr="00F2330B">
        <w:rPr>
          <w:rFonts w:ascii="Times New Roman" w:hAnsi="Times New Roman"/>
          <w:sz w:val="28"/>
          <w:szCs w:val="28"/>
          <w:lang w:val="kk-KZ"/>
        </w:rPr>
        <w:t>[1</w:t>
      </w:r>
      <w:r w:rsidR="00A85920">
        <w:rPr>
          <w:rFonts w:ascii="Times New Roman" w:hAnsi="Times New Roman"/>
          <w:sz w:val="28"/>
          <w:szCs w:val="28"/>
          <w:lang w:val="kk-KZ"/>
        </w:rPr>
        <w:t>38</w:t>
      </w:r>
      <w:r w:rsidR="006B1913" w:rsidRPr="00F2330B">
        <w:rPr>
          <w:rFonts w:ascii="Times New Roman" w:hAnsi="Times New Roman"/>
          <w:sz w:val="28"/>
          <w:szCs w:val="28"/>
          <w:lang w:val="kk-KZ"/>
        </w:rPr>
        <w:t xml:space="preserve">] </w:t>
      </w:r>
    </w:p>
    <w:p w14:paraId="57BF4B87" w14:textId="3034E7E5" w:rsidR="00565ED0" w:rsidRPr="00F2330B" w:rsidRDefault="00504E9F" w:rsidP="00A84BFF">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 xml:space="preserve">Жоңғар </w:t>
      </w:r>
      <w:r w:rsidR="00696214" w:rsidRPr="00F2330B">
        <w:rPr>
          <w:rFonts w:ascii="Times New Roman" w:hAnsi="Times New Roman"/>
          <w:sz w:val="28"/>
          <w:szCs w:val="28"/>
          <w:lang w:val="kk-KZ"/>
        </w:rPr>
        <w:t>Алатау МҰТП аумағындағы Сиверс алма ағашының генетикалық эрозиясын I</w:t>
      </w:r>
      <w:r w:rsidR="009823F3" w:rsidRPr="00F2330B">
        <w:rPr>
          <w:rFonts w:ascii="Times New Roman" w:hAnsi="Times New Roman"/>
          <w:sz w:val="28"/>
          <w:szCs w:val="28"/>
          <w:lang w:val="kk-KZ"/>
        </w:rPr>
        <w:t>SS</w:t>
      </w:r>
      <w:r w:rsidR="00696214" w:rsidRPr="00F2330B">
        <w:rPr>
          <w:rFonts w:ascii="Times New Roman" w:hAnsi="Times New Roman"/>
          <w:sz w:val="28"/>
          <w:szCs w:val="28"/>
          <w:lang w:val="kk-KZ"/>
        </w:rPr>
        <w:t xml:space="preserve">R маркерлерін қолдану арқылы анықтау барысында жетуге қиын және мәдени бақтардан шалғайда орналасқан резерваттарда (Көкжота-1, Көкжота-2) табиғи генотиптер сақталғанын көрсетті. «Чернова Речка», </w:t>
      </w:r>
      <w:r w:rsidR="006A6AC9" w:rsidRPr="00F2330B">
        <w:rPr>
          <w:rFonts w:ascii="Times New Roman" w:hAnsi="Times New Roman"/>
          <w:sz w:val="28"/>
          <w:szCs w:val="28"/>
          <w:lang w:val="kk-KZ"/>
        </w:rPr>
        <w:t>«</w:t>
      </w:r>
      <w:r w:rsidR="00696214" w:rsidRPr="00F2330B">
        <w:rPr>
          <w:rFonts w:ascii="Times New Roman" w:hAnsi="Times New Roman"/>
          <w:sz w:val="28"/>
          <w:szCs w:val="28"/>
          <w:lang w:val="kk-KZ"/>
        </w:rPr>
        <w:t>Пихтовая и Солда</w:t>
      </w:r>
      <w:r w:rsidR="006A6AC9" w:rsidRPr="00F2330B">
        <w:rPr>
          <w:rFonts w:ascii="Times New Roman" w:hAnsi="Times New Roman"/>
          <w:sz w:val="28"/>
          <w:szCs w:val="28"/>
          <w:lang w:val="kk-KZ"/>
        </w:rPr>
        <w:t>тс</w:t>
      </w:r>
      <w:r w:rsidR="00696214" w:rsidRPr="00F2330B">
        <w:rPr>
          <w:rFonts w:ascii="Times New Roman" w:hAnsi="Times New Roman"/>
          <w:sz w:val="28"/>
          <w:szCs w:val="28"/>
          <w:lang w:val="kk-KZ"/>
        </w:rPr>
        <w:t>кая Щел</w:t>
      </w:r>
      <w:r w:rsidR="006A6AC9" w:rsidRPr="00F2330B">
        <w:rPr>
          <w:rFonts w:ascii="Times New Roman" w:hAnsi="Times New Roman"/>
          <w:sz w:val="28"/>
          <w:szCs w:val="28"/>
          <w:lang w:val="kk-KZ"/>
        </w:rPr>
        <w:t>ь»</w:t>
      </w:r>
      <w:r w:rsidR="00696214" w:rsidRPr="00F2330B">
        <w:rPr>
          <w:rFonts w:ascii="Times New Roman" w:hAnsi="Times New Roman"/>
          <w:sz w:val="28"/>
          <w:szCs w:val="28"/>
          <w:lang w:val="kk-KZ"/>
        </w:rPr>
        <w:t xml:space="preserve"> және </w:t>
      </w:r>
      <w:r w:rsidR="008E72EA">
        <w:rPr>
          <w:rFonts w:ascii="Times New Roman" w:hAnsi="Times New Roman"/>
          <w:sz w:val="28"/>
          <w:szCs w:val="28"/>
          <w:lang w:val="kk-KZ"/>
        </w:rPr>
        <w:t>Крутое</w:t>
      </w:r>
      <w:r w:rsidR="006A6AC9" w:rsidRPr="00F2330B">
        <w:rPr>
          <w:rFonts w:ascii="Times New Roman" w:hAnsi="Times New Roman"/>
          <w:sz w:val="28"/>
          <w:szCs w:val="28"/>
          <w:lang w:val="kk-KZ"/>
        </w:rPr>
        <w:t xml:space="preserve"> резерваттарында</w:t>
      </w:r>
      <w:r w:rsidR="00696214" w:rsidRPr="00F2330B">
        <w:rPr>
          <w:rFonts w:ascii="Times New Roman" w:hAnsi="Times New Roman"/>
          <w:sz w:val="28"/>
          <w:szCs w:val="28"/>
          <w:lang w:val="kk-KZ"/>
        </w:rPr>
        <w:t xml:space="preserve"> тұқымның 30%-ға дейіні </w:t>
      </w:r>
      <w:r w:rsidR="00696214" w:rsidRPr="00F2330B">
        <w:rPr>
          <w:rFonts w:ascii="Times New Roman" w:hAnsi="Times New Roman"/>
          <w:i/>
          <w:sz w:val="28"/>
          <w:szCs w:val="28"/>
          <w:lang w:val="kk-KZ"/>
        </w:rPr>
        <w:t>M. dome</w:t>
      </w:r>
      <w:r w:rsidR="009823F3" w:rsidRPr="00F2330B">
        <w:rPr>
          <w:rFonts w:ascii="Times New Roman" w:hAnsi="Times New Roman"/>
          <w:i/>
          <w:sz w:val="28"/>
          <w:szCs w:val="28"/>
          <w:lang w:val="kk-KZ"/>
        </w:rPr>
        <w:t>s</w:t>
      </w:r>
      <w:r w:rsidR="00696214" w:rsidRPr="00F2330B">
        <w:rPr>
          <w:rFonts w:ascii="Times New Roman" w:hAnsi="Times New Roman"/>
          <w:i/>
          <w:sz w:val="28"/>
          <w:szCs w:val="28"/>
          <w:lang w:val="kk-KZ"/>
        </w:rPr>
        <w:t>tica</w:t>
      </w:r>
      <w:r w:rsidR="00696214" w:rsidRPr="00F2330B">
        <w:rPr>
          <w:rFonts w:ascii="Times New Roman" w:hAnsi="Times New Roman"/>
          <w:sz w:val="28"/>
          <w:szCs w:val="28"/>
          <w:lang w:val="kk-KZ"/>
        </w:rPr>
        <w:t xml:space="preserve"> гибридтері болып шықты </w:t>
      </w:r>
      <w:r w:rsidR="006B1913" w:rsidRPr="00F2330B">
        <w:rPr>
          <w:rFonts w:ascii="Times New Roman" w:hAnsi="Times New Roman"/>
          <w:sz w:val="28"/>
          <w:szCs w:val="28"/>
          <w:lang w:val="kk-KZ"/>
        </w:rPr>
        <w:t>[</w:t>
      </w:r>
      <w:r w:rsidR="00B33B39" w:rsidRPr="00F2330B">
        <w:rPr>
          <w:rFonts w:ascii="Times New Roman" w:hAnsi="Times New Roman"/>
          <w:sz w:val="28"/>
          <w:szCs w:val="28"/>
          <w:lang w:val="kk-KZ"/>
        </w:rPr>
        <w:t>9</w:t>
      </w:r>
      <w:r w:rsidR="00280E8E">
        <w:rPr>
          <w:rFonts w:ascii="Times New Roman" w:hAnsi="Times New Roman"/>
          <w:sz w:val="28"/>
          <w:szCs w:val="28"/>
          <w:lang w:val="kk-KZ"/>
        </w:rPr>
        <w:t>6</w:t>
      </w:r>
      <w:r w:rsidR="006B1913" w:rsidRPr="00F2330B">
        <w:rPr>
          <w:rFonts w:ascii="Times New Roman" w:hAnsi="Times New Roman"/>
          <w:sz w:val="28"/>
          <w:szCs w:val="28"/>
          <w:lang w:val="kk-KZ"/>
        </w:rPr>
        <w:t>]</w:t>
      </w:r>
      <w:r w:rsidR="00696214" w:rsidRPr="00F2330B">
        <w:rPr>
          <w:rFonts w:ascii="Times New Roman" w:hAnsi="Times New Roman"/>
          <w:sz w:val="28"/>
          <w:szCs w:val="28"/>
          <w:lang w:val="kk-KZ"/>
        </w:rPr>
        <w:t>.</w:t>
      </w:r>
    </w:p>
    <w:p w14:paraId="4B8E0A5D" w14:textId="42749C63" w:rsidR="00184275" w:rsidRPr="00F2330B" w:rsidRDefault="006A6AC9" w:rsidP="00A84BFF">
      <w:pPr>
        <w:spacing w:after="0" w:line="240" w:lineRule="auto"/>
        <w:ind w:firstLine="708"/>
        <w:jc w:val="both"/>
        <w:rPr>
          <w:rFonts w:ascii="Times New Roman" w:hAnsi="Times New Roman"/>
          <w:sz w:val="28"/>
          <w:szCs w:val="28"/>
          <w:lang w:val="kk-KZ"/>
        </w:rPr>
      </w:pPr>
      <w:r w:rsidRPr="00F2330B">
        <w:rPr>
          <w:rFonts w:ascii="Times New Roman" w:hAnsi="Times New Roman"/>
          <w:sz w:val="28"/>
          <w:szCs w:val="28"/>
          <w:lang w:val="kk-KZ"/>
        </w:rPr>
        <w:lastRenderedPageBreak/>
        <w:t xml:space="preserve">Бахтаулова және басқалардың (2017) </w:t>
      </w:r>
      <w:r w:rsidR="00B33B39" w:rsidRPr="00F2330B">
        <w:rPr>
          <w:rFonts w:ascii="Times New Roman" w:hAnsi="Times New Roman"/>
          <w:sz w:val="28"/>
          <w:szCs w:val="28"/>
          <w:lang w:val="kk-KZ"/>
        </w:rPr>
        <w:t>[14</w:t>
      </w:r>
      <w:r w:rsidR="00280E8E">
        <w:rPr>
          <w:rFonts w:ascii="Times New Roman" w:hAnsi="Times New Roman"/>
          <w:sz w:val="28"/>
          <w:szCs w:val="28"/>
          <w:lang w:val="kk-KZ"/>
        </w:rPr>
        <w:t>3</w:t>
      </w:r>
      <w:r w:rsidR="00B33B39" w:rsidRPr="00F2330B">
        <w:rPr>
          <w:rFonts w:ascii="Times New Roman" w:hAnsi="Times New Roman"/>
          <w:sz w:val="28"/>
          <w:szCs w:val="28"/>
          <w:lang w:val="kk-KZ"/>
        </w:rPr>
        <w:t xml:space="preserve">] </w:t>
      </w:r>
      <w:r w:rsidRPr="00F2330B">
        <w:rPr>
          <w:rFonts w:ascii="Times New Roman" w:hAnsi="Times New Roman"/>
          <w:sz w:val="28"/>
          <w:szCs w:val="28"/>
          <w:lang w:val="kk-KZ"/>
        </w:rPr>
        <w:t xml:space="preserve">деректері бойынша генетикалық ДНҚ полиморфизмінің талдауы </w:t>
      </w:r>
      <w:r w:rsidRPr="00F2330B">
        <w:rPr>
          <w:rFonts w:ascii="Times New Roman" w:hAnsi="Times New Roman"/>
          <w:i/>
          <w:sz w:val="28"/>
          <w:szCs w:val="28"/>
          <w:lang w:val="kk-KZ"/>
        </w:rPr>
        <w:t xml:space="preserve">M. </w:t>
      </w:r>
      <w:r w:rsidR="009823F3" w:rsidRPr="00F2330B">
        <w:rPr>
          <w:rFonts w:ascii="Times New Roman" w:hAnsi="Times New Roman"/>
          <w:i/>
          <w:sz w:val="28"/>
          <w:szCs w:val="28"/>
          <w:lang w:val="kk-KZ"/>
        </w:rPr>
        <w:t>s</w:t>
      </w:r>
      <w:r w:rsidRPr="00F2330B">
        <w:rPr>
          <w:rFonts w:ascii="Times New Roman" w:hAnsi="Times New Roman"/>
          <w:i/>
          <w:sz w:val="28"/>
          <w:szCs w:val="28"/>
          <w:lang w:val="kk-KZ"/>
        </w:rPr>
        <w:t>iever</w:t>
      </w:r>
      <w:r w:rsidR="009823F3" w:rsidRPr="00F2330B">
        <w:rPr>
          <w:rFonts w:ascii="Times New Roman" w:hAnsi="Times New Roman"/>
          <w:i/>
          <w:sz w:val="28"/>
          <w:szCs w:val="28"/>
          <w:lang w:val="kk-KZ"/>
        </w:rPr>
        <w:t>s</w:t>
      </w:r>
      <w:r w:rsidRPr="00F2330B">
        <w:rPr>
          <w:rFonts w:ascii="Times New Roman" w:hAnsi="Times New Roman"/>
          <w:i/>
          <w:sz w:val="28"/>
          <w:szCs w:val="28"/>
          <w:lang w:val="kk-KZ"/>
        </w:rPr>
        <w:t>ii</w:t>
      </w:r>
      <w:r w:rsidRPr="00F2330B">
        <w:rPr>
          <w:rFonts w:ascii="Times New Roman" w:hAnsi="Times New Roman"/>
          <w:sz w:val="28"/>
          <w:szCs w:val="28"/>
          <w:lang w:val="kk-KZ"/>
        </w:rPr>
        <w:t xml:space="preserve"> </w:t>
      </w:r>
      <w:r w:rsidR="006F4AC7" w:rsidRPr="00F2330B">
        <w:rPr>
          <w:rFonts w:ascii="Times New Roman" w:hAnsi="Times New Roman"/>
          <w:sz w:val="28"/>
          <w:szCs w:val="28"/>
          <w:lang w:val="kk-KZ"/>
        </w:rPr>
        <w:t xml:space="preserve">– ге </w:t>
      </w:r>
      <w:r w:rsidRPr="00F2330B">
        <w:rPr>
          <w:rFonts w:ascii="Times New Roman" w:hAnsi="Times New Roman"/>
          <w:sz w:val="28"/>
          <w:szCs w:val="28"/>
          <w:lang w:val="kk-KZ"/>
        </w:rPr>
        <w:t xml:space="preserve">ең жақыны - бұл «Чернова Речка» генетикалық қорынан және </w:t>
      </w:r>
      <w:r w:rsidR="008E72EA">
        <w:rPr>
          <w:rFonts w:ascii="Times New Roman" w:hAnsi="Times New Roman"/>
          <w:sz w:val="28"/>
          <w:szCs w:val="28"/>
          <w:lang w:val="kk-KZ"/>
        </w:rPr>
        <w:t>Крутое</w:t>
      </w:r>
      <w:r w:rsidRPr="00F2330B">
        <w:rPr>
          <w:rFonts w:ascii="Times New Roman" w:hAnsi="Times New Roman"/>
          <w:sz w:val="28"/>
          <w:szCs w:val="28"/>
          <w:lang w:val="kk-KZ"/>
        </w:rPr>
        <w:t xml:space="preserve"> сай</w:t>
      </w:r>
      <w:r w:rsidR="00CF5323" w:rsidRPr="00F2330B">
        <w:rPr>
          <w:rFonts w:ascii="Times New Roman" w:hAnsi="Times New Roman"/>
          <w:sz w:val="28"/>
          <w:szCs w:val="28"/>
          <w:lang w:val="kk-KZ"/>
        </w:rPr>
        <w:t>ынан</w:t>
      </w:r>
      <w:r w:rsidRPr="00F2330B">
        <w:rPr>
          <w:rFonts w:ascii="Times New Roman" w:hAnsi="Times New Roman"/>
          <w:sz w:val="28"/>
          <w:szCs w:val="28"/>
          <w:lang w:val="kk-KZ"/>
        </w:rPr>
        <w:t xml:space="preserve"> </w:t>
      </w:r>
      <w:r w:rsidR="000E7A23" w:rsidRPr="00F2330B">
        <w:rPr>
          <w:rFonts w:ascii="Times New Roman" w:hAnsi="Times New Roman"/>
          <w:sz w:val="28"/>
          <w:szCs w:val="28"/>
          <w:lang w:val="kk-KZ"/>
        </w:rPr>
        <w:t xml:space="preserve">табылған </w:t>
      </w:r>
      <w:r w:rsidRPr="00F2330B">
        <w:rPr>
          <w:rFonts w:ascii="Times New Roman" w:hAnsi="Times New Roman"/>
          <w:sz w:val="28"/>
          <w:szCs w:val="28"/>
          <w:lang w:val="kk-KZ"/>
        </w:rPr>
        <w:t>кәрі ағаштардан алынған үлгілер мен жемістерден өсірілген көшеттер</w:t>
      </w:r>
      <w:r w:rsidR="00CF5323" w:rsidRPr="00F2330B">
        <w:rPr>
          <w:rFonts w:ascii="Times New Roman" w:hAnsi="Times New Roman"/>
          <w:sz w:val="28"/>
          <w:szCs w:val="28"/>
          <w:lang w:val="kk-KZ"/>
        </w:rPr>
        <w:t xml:space="preserve"> екенін</w:t>
      </w:r>
      <w:r w:rsidRPr="00F2330B">
        <w:rPr>
          <w:rFonts w:ascii="Times New Roman" w:hAnsi="Times New Roman"/>
          <w:sz w:val="28"/>
          <w:szCs w:val="28"/>
          <w:lang w:val="kk-KZ"/>
        </w:rPr>
        <w:t xml:space="preserve"> көрсетті.</w:t>
      </w:r>
    </w:p>
    <w:p w14:paraId="4A94DBFE" w14:textId="3B22F034" w:rsidR="00196F64" w:rsidRPr="00F2330B" w:rsidRDefault="004E0CDE" w:rsidP="00A84BFF">
      <w:pPr>
        <w:spacing w:after="0" w:line="240" w:lineRule="auto"/>
        <w:ind w:firstLine="708"/>
        <w:jc w:val="both"/>
        <w:rPr>
          <w:rFonts w:ascii="Times New Roman" w:hAnsi="Times New Roman"/>
          <w:sz w:val="28"/>
          <w:szCs w:val="28"/>
          <w:lang w:val="kk-KZ"/>
        </w:rPr>
      </w:pPr>
      <w:r w:rsidRPr="00F2330B">
        <w:rPr>
          <w:rFonts w:ascii="Times New Roman" w:hAnsi="Times New Roman"/>
          <w:sz w:val="28"/>
          <w:szCs w:val="28"/>
          <w:lang w:val="kk-KZ"/>
        </w:rPr>
        <w:t>Қорыта келе</w:t>
      </w:r>
      <w:r w:rsidR="006A6AC9" w:rsidRPr="00F2330B">
        <w:rPr>
          <w:rFonts w:ascii="Times New Roman" w:hAnsi="Times New Roman"/>
          <w:sz w:val="28"/>
          <w:szCs w:val="28"/>
          <w:lang w:val="kk-KZ"/>
        </w:rPr>
        <w:t>, молекул</w:t>
      </w:r>
      <w:r w:rsidR="00D80A8C" w:rsidRPr="00F2330B">
        <w:rPr>
          <w:rFonts w:ascii="Times New Roman" w:hAnsi="Times New Roman"/>
          <w:sz w:val="28"/>
          <w:szCs w:val="28"/>
          <w:lang w:val="kk-KZ"/>
        </w:rPr>
        <w:t>а</w:t>
      </w:r>
      <w:r w:rsidR="006A6AC9" w:rsidRPr="00F2330B">
        <w:rPr>
          <w:rFonts w:ascii="Times New Roman" w:hAnsi="Times New Roman"/>
          <w:sz w:val="28"/>
          <w:szCs w:val="28"/>
          <w:lang w:val="kk-KZ"/>
        </w:rPr>
        <w:t>лы</w:t>
      </w:r>
      <w:r w:rsidR="0098739E">
        <w:rPr>
          <w:rFonts w:ascii="Times New Roman" w:hAnsi="Times New Roman"/>
          <w:sz w:val="28"/>
          <w:szCs w:val="28"/>
          <w:lang w:val="kk-KZ"/>
        </w:rPr>
        <w:t>қ</w:t>
      </w:r>
      <w:r w:rsidR="006A6AC9" w:rsidRPr="00F2330B">
        <w:rPr>
          <w:rFonts w:ascii="Times New Roman" w:hAnsi="Times New Roman"/>
          <w:sz w:val="28"/>
          <w:szCs w:val="28"/>
          <w:lang w:val="kk-KZ"/>
        </w:rPr>
        <w:t>-генетикалық маркерлерді қолдан</w:t>
      </w:r>
      <w:r w:rsidR="00C4388E" w:rsidRPr="00F2330B">
        <w:rPr>
          <w:rFonts w:ascii="Times New Roman" w:hAnsi="Times New Roman"/>
          <w:sz w:val="28"/>
          <w:szCs w:val="28"/>
          <w:lang w:val="kk-KZ"/>
        </w:rPr>
        <w:t>а</w:t>
      </w:r>
      <w:r w:rsidR="006A6AC9" w:rsidRPr="00F2330B">
        <w:rPr>
          <w:rFonts w:ascii="Times New Roman" w:hAnsi="Times New Roman"/>
          <w:sz w:val="28"/>
          <w:szCs w:val="28"/>
          <w:lang w:val="kk-KZ"/>
        </w:rPr>
        <w:t xml:space="preserve"> жүргізілген зерттеулердің нәтижелері бойынша </w:t>
      </w:r>
      <w:r w:rsidR="00504E9F">
        <w:rPr>
          <w:rFonts w:ascii="Times New Roman" w:hAnsi="Times New Roman"/>
          <w:sz w:val="28"/>
          <w:szCs w:val="28"/>
          <w:lang w:val="kk-KZ"/>
        </w:rPr>
        <w:t>Жоңғар</w:t>
      </w:r>
      <w:r w:rsidR="006F4AC7" w:rsidRPr="00F2330B">
        <w:rPr>
          <w:rFonts w:ascii="Times New Roman" w:hAnsi="Times New Roman"/>
          <w:sz w:val="28"/>
          <w:szCs w:val="28"/>
          <w:lang w:val="kk-KZ"/>
        </w:rPr>
        <w:t xml:space="preserve"> </w:t>
      </w:r>
      <w:r w:rsidR="006A6AC9" w:rsidRPr="00F2330B">
        <w:rPr>
          <w:rFonts w:ascii="Times New Roman" w:hAnsi="Times New Roman"/>
          <w:sz w:val="28"/>
          <w:szCs w:val="28"/>
          <w:lang w:val="kk-KZ"/>
        </w:rPr>
        <w:t xml:space="preserve">популяциясының </w:t>
      </w:r>
      <w:r w:rsidR="006A6AC9" w:rsidRPr="00F2330B">
        <w:rPr>
          <w:rFonts w:ascii="Times New Roman" w:hAnsi="Times New Roman"/>
          <w:i/>
          <w:sz w:val="28"/>
          <w:szCs w:val="28"/>
          <w:lang w:val="kk-KZ"/>
        </w:rPr>
        <w:t xml:space="preserve">M. </w:t>
      </w:r>
      <w:r w:rsidR="009823F3" w:rsidRPr="00F2330B">
        <w:rPr>
          <w:rFonts w:ascii="Times New Roman" w:hAnsi="Times New Roman"/>
          <w:i/>
          <w:sz w:val="28"/>
          <w:szCs w:val="28"/>
          <w:lang w:val="kk-KZ"/>
        </w:rPr>
        <w:t>s</w:t>
      </w:r>
      <w:r w:rsidR="006A6AC9" w:rsidRPr="00F2330B">
        <w:rPr>
          <w:rFonts w:ascii="Times New Roman" w:hAnsi="Times New Roman"/>
          <w:i/>
          <w:sz w:val="28"/>
          <w:szCs w:val="28"/>
          <w:lang w:val="kk-KZ"/>
        </w:rPr>
        <w:t>iever</w:t>
      </w:r>
      <w:r w:rsidR="009823F3" w:rsidRPr="00F2330B">
        <w:rPr>
          <w:rFonts w:ascii="Times New Roman" w:hAnsi="Times New Roman"/>
          <w:i/>
          <w:sz w:val="28"/>
          <w:szCs w:val="28"/>
          <w:lang w:val="kk-KZ"/>
        </w:rPr>
        <w:t>s</w:t>
      </w:r>
      <w:r w:rsidR="006A6AC9" w:rsidRPr="00F2330B">
        <w:rPr>
          <w:rFonts w:ascii="Times New Roman" w:hAnsi="Times New Roman"/>
          <w:i/>
          <w:sz w:val="28"/>
          <w:szCs w:val="28"/>
          <w:lang w:val="kk-KZ"/>
        </w:rPr>
        <w:t>ii</w:t>
      </w:r>
      <w:r w:rsidR="006A6AC9" w:rsidRPr="00F2330B">
        <w:rPr>
          <w:rFonts w:ascii="Times New Roman" w:hAnsi="Times New Roman"/>
          <w:sz w:val="28"/>
          <w:szCs w:val="28"/>
          <w:lang w:val="kk-KZ"/>
        </w:rPr>
        <w:t xml:space="preserve"> </w:t>
      </w:r>
      <w:r w:rsidR="00194868">
        <w:rPr>
          <w:rFonts w:ascii="Times New Roman" w:hAnsi="Times New Roman"/>
          <w:sz w:val="28"/>
          <w:szCs w:val="28"/>
          <w:lang w:val="kk-KZ"/>
        </w:rPr>
        <w:t>сорт-клон</w:t>
      </w:r>
      <w:r w:rsidR="006A6AC9" w:rsidRPr="00F2330B">
        <w:rPr>
          <w:rFonts w:ascii="Times New Roman" w:hAnsi="Times New Roman"/>
          <w:sz w:val="28"/>
          <w:szCs w:val="28"/>
          <w:lang w:val="kk-KZ"/>
        </w:rPr>
        <w:t xml:space="preserve">дарының генетикалық </w:t>
      </w:r>
      <w:r w:rsidR="00866076" w:rsidRPr="00F2330B">
        <w:rPr>
          <w:rFonts w:ascii="Times New Roman" w:hAnsi="Times New Roman"/>
          <w:sz w:val="28"/>
          <w:szCs w:val="28"/>
          <w:lang w:val="kk-KZ"/>
        </w:rPr>
        <w:t xml:space="preserve">және реинтродукциялық </w:t>
      </w:r>
      <w:r w:rsidR="006A6AC9" w:rsidRPr="00F2330B">
        <w:rPr>
          <w:rFonts w:ascii="Times New Roman" w:hAnsi="Times New Roman"/>
          <w:sz w:val="28"/>
          <w:szCs w:val="28"/>
          <w:lang w:val="kk-KZ"/>
        </w:rPr>
        <w:t xml:space="preserve">потенциалын </w:t>
      </w:r>
      <w:r w:rsidR="006F4CEF" w:rsidRPr="00F2330B">
        <w:rPr>
          <w:rFonts w:ascii="Times New Roman" w:hAnsi="Times New Roman"/>
          <w:sz w:val="28"/>
          <w:szCs w:val="28"/>
          <w:lang w:val="kk-KZ"/>
        </w:rPr>
        <w:t>анықта</w:t>
      </w:r>
      <w:r w:rsidR="00866076" w:rsidRPr="00F2330B">
        <w:rPr>
          <w:rFonts w:ascii="Times New Roman" w:hAnsi="Times New Roman"/>
          <w:sz w:val="28"/>
          <w:szCs w:val="28"/>
          <w:lang w:val="kk-KZ"/>
        </w:rPr>
        <w:t>уға болады</w:t>
      </w:r>
      <w:r w:rsidR="006A6AC9" w:rsidRPr="00F2330B">
        <w:rPr>
          <w:rFonts w:ascii="Times New Roman" w:hAnsi="Times New Roman"/>
          <w:sz w:val="28"/>
          <w:szCs w:val="28"/>
          <w:lang w:val="kk-KZ"/>
        </w:rPr>
        <w:t>.</w:t>
      </w:r>
    </w:p>
    <w:p w14:paraId="35BDCF6C" w14:textId="68652B0C" w:rsidR="00931F9E" w:rsidRDefault="00196F64" w:rsidP="00A84BFF">
      <w:pPr>
        <w:spacing w:after="0" w:line="240" w:lineRule="auto"/>
        <w:ind w:firstLine="567"/>
        <w:rPr>
          <w:rFonts w:ascii="Times New Roman" w:hAnsi="Times New Roman"/>
          <w:b/>
          <w:sz w:val="28"/>
          <w:szCs w:val="28"/>
          <w:lang w:val="kk-KZ"/>
        </w:rPr>
      </w:pPr>
      <w:r w:rsidRPr="00F2330B">
        <w:rPr>
          <w:rFonts w:ascii="Times New Roman" w:hAnsi="Times New Roman"/>
          <w:sz w:val="28"/>
          <w:szCs w:val="28"/>
          <w:lang w:val="kk-KZ"/>
        </w:rPr>
        <w:br w:type="page"/>
      </w:r>
      <w:bookmarkStart w:id="143" w:name="_Hlk137221681"/>
      <w:r w:rsidR="00B00E61" w:rsidRPr="00F2330B">
        <w:rPr>
          <w:rFonts w:ascii="Times New Roman" w:hAnsi="Times New Roman"/>
          <w:b/>
          <w:sz w:val="28"/>
          <w:szCs w:val="28"/>
          <w:lang w:val="kk-KZ"/>
        </w:rPr>
        <w:lastRenderedPageBreak/>
        <w:t>Тарау</w:t>
      </w:r>
      <w:r w:rsidR="00F92721" w:rsidRPr="00F2330B">
        <w:rPr>
          <w:rFonts w:ascii="Times New Roman" w:hAnsi="Times New Roman"/>
          <w:b/>
          <w:sz w:val="28"/>
          <w:szCs w:val="28"/>
          <w:lang w:val="kk-KZ"/>
        </w:rPr>
        <w:t xml:space="preserve"> 2 </w:t>
      </w:r>
      <w:r w:rsidR="00B00E61" w:rsidRPr="00F2330B">
        <w:rPr>
          <w:rFonts w:ascii="Times New Roman" w:hAnsi="Times New Roman"/>
          <w:b/>
          <w:sz w:val="28"/>
          <w:szCs w:val="28"/>
          <w:lang w:val="kk-KZ"/>
        </w:rPr>
        <w:t>ЗЕРТТЕУ МАТЕРИАЛДАРЫ МЕН ӘДІСТЕРІ</w:t>
      </w:r>
    </w:p>
    <w:p w14:paraId="0C3160ED" w14:textId="77777777" w:rsidR="00142D4D" w:rsidRPr="00F2330B" w:rsidRDefault="00142D4D" w:rsidP="00A84BFF">
      <w:pPr>
        <w:spacing w:after="0" w:line="240" w:lineRule="auto"/>
        <w:ind w:firstLine="708"/>
        <w:jc w:val="both"/>
        <w:rPr>
          <w:rFonts w:ascii="Times New Roman" w:hAnsi="Times New Roman"/>
          <w:b/>
          <w:sz w:val="28"/>
          <w:szCs w:val="28"/>
          <w:lang w:val="kk-KZ"/>
        </w:rPr>
      </w:pPr>
    </w:p>
    <w:p w14:paraId="5F2CBEA7" w14:textId="47362967" w:rsidR="00B00E61" w:rsidRDefault="00931F9E" w:rsidP="00A84BFF">
      <w:pPr>
        <w:spacing w:after="0" w:line="240" w:lineRule="auto"/>
        <w:jc w:val="both"/>
        <w:rPr>
          <w:rFonts w:ascii="Times New Roman" w:hAnsi="Times New Roman"/>
          <w:b/>
          <w:sz w:val="28"/>
          <w:szCs w:val="28"/>
          <w:lang w:val="kk-KZ"/>
        </w:rPr>
      </w:pPr>
      <w:r w:rsidRPr="00F2330B">
        <w:rPr>
          <w:rFonts w:ascii="Times New Roman" w:hAnsi="Times New Roman"/>
          <w:b/>
          <w:sz w:val="28"/>
          <w:szCs w:val="28"/>
          <w:lang w:val="kk-KZ"/>
        </w:rPr>
        <w:t xml:space="preserve">2.1 </w:t>
      </w:r>
      <w:r w:rsidR="00B00E61" w:rsidRPr="00F2330B">
        <w:rPr>
          <w:rFonts w:ascii="Times New Roman" w:hAnsi="Times New Roman"/>
          <w:b/>
          <w:sz w:val="28"/>
          <w:szCs w:val="28"/>
          <w:lang w:val="kk-KZ"/>
        </w:rPr>
        <w:t>Зерттеу нысандары</w:t>
      </w:r>
    </w:p>
    <w:p w14:paraId="091814E9" w14:textId="280A0767" w:rsidR="00366B76" w:rsidRDefault="00A61AC2" w:rsidP="00A84BFF">
      <w:pPr>
        <w:spacing w:after="0" w:line="240" w:lineRule="auto"/>
        <w:ind w:firstLine="567"/>
        <w:jc w:val="both"/>
        <w:rPr>
          <w:rFonts w:ascii="Times New Roman" w:hAnsi="Times New Roman"/>
          <w:sz w:val="28"/>
          <w:szCs w:val="28"/>
          <w:lang w:val="kk-KZ"/>
        </w:rPr>
      </w:pPr>
      <w:r w:rsidRPr="00F2330B">
        <w:rPr>
          <w:rFonts w:ascii="Times New Roman" w:hAnsi="Times New Roman"/>
          <w:sz w:val="28"/>
          <w:szCs w:val="28"/>
          <w:lang w:val="kk-KZ"/>
        </w:rPr>
        <w:t xml:space="preserve">Жүргізілген зерттеуміздің </w:t>
      </w:r>
      <w:r w:rsidR="004018AF" w:rsidRPr="00F2330B">
        <w:rPr>
          <w:rFonts w:ascii="Times New Roman" w:hAnsi="Times New Roman"/>
          <w:sz w:val="28"/>
          <w:szCs w:val="28"/>
          <w:lang w:val="kk-KZ"/>
        </w:rPr>
        <w:t>нысан</w:t>
      </w:r>
      <w:r w:rsidRPr="00F2330B">
        <w:rPr>
          <w:rFonts w:ascii="Times New Roman" w:hAnsi="Times New Roman"/>
          <w:sz w:val="28"/>
          <w:szCs w:val="28"/>
          <w:lang w:val="kk-KZ"/>
        </w:rPr>
        <w:t>дары</w:t>
      </w:r>
      <w:r w:rsidR="004018AF" w:rsidRPr="00F2330B">
        <w:rPr>
          <w:rFonts w:ascii="Times New Roman" w:hAnsi="Times New Roman"/>
          <w:sz w:val="28"/>
          <w:szCs w:val="28"/>
          <w:lang w:val="kk-KZ"/>
        </w:rPr>
        <w:t xml:space="preserve"> </w:t>
      </w:r>
      <w:r w:rsidR="00504E9F">
        <w:rPr>
          <w:rFonts w:ascii="Times New Roman" w:hAnsi="Times New Roman"/>
          <w:sz w:val="28"/>
          <w:szCs w:val="28"/>
          <w:lang w:val="kk-KZ"/>
        </w:rPr>
        <w:t>Жоңғар</w:t>
      </w:r>
      <w:r w:rsidR="004018AF" w:rsidRPr="00F2330B">
        <w:rPr>
          <w:rFonts w:ascii="Times New Roman" w:hAnsi="Times New Roman"/>
          <w:sz w:val="28"/>
          <w:szCs w:val="28"/>
          <w:lang w:val="kk-KZ"/>
        </w:rPr>
        <w:t xml:space="preserve"> Алатауының</w:t>
      </w:r>
      <w:r w:rsidR="00C8080A">
        <w:rPr>
          <w:rFonts w:ascii="Times New Roman" w:hAnsi="Times New Roman"/>
          <w:sz w:val="28"/>
          <w:szCs w:val="28"/>
          <w:lang w:val="kk-KZ"/>
        </w:rPr>
        <w:t xml:space="preserve"> (ары қарай Жетісу Алатауы)</w:t>
      </w:r>
      <w:r w:rsidR="004018AF" w:rsidRPr="00F2330B">
        <w:rPr>
          <w:rFonts w:ascii="Times New Roman" w:hAnsi="Times New Roman"/>
          <w:sz w:val="28"/>
          <w:szCs w:val="28"/>
          <w:lang w:val="kk-KZ"/>
        </w:rPr>
        <w:t xml:space="preserve"> солтүстік беткейінің </w:t>
      </w:r>
      <w:r w:rsidR="008E72EA">
        <w:rPr>
          <w:rFonts w:ascii="Times New Roman" w:hAnsi="Times New Roman"/>
          <w:sz w:val="28"/>
          <w:szCs w:val="28"/>
          <w:lang w:val="kk-KZ"/>
        </w:rPr>
        <w:t>Пихтовая щель</w:t>
      </w:r>
      <w:r w:rsidR="004018AF" w:rsidRPr="00F2330B">
        <w:rPr>
          <w:rFonts w:ascii="Times New Roman" w:hAnsi="Times New Roman"/>
          <w:sz w:val="28"/>
          <w:szCs w:val="28"/>
          <w:lang w:val="kk-KZ"/>
        </w:rPr>
        <w:t xml:space="preserve">, </w:t>
      </w:r>
      <w:r w:rsidR="008E72EA">
        <w:rPr>
          <w:rFonts w:ascii="Times New Roman" w:hAnsi="Times New Roman"/>
          <w:sz w:val="28"/>
          <w:szCs w:val="28"/>
          <w:lang w:val="kk-KZ"/>
        </w:rPr>
        <w:t>Мұшабай</w:t>
      </w:r>
      <w:r w:rsidR="00C600FB" w:rsidRPr="00F2330B">
        <w:rPr>
          <w:rFonts w:ascii="Times New Roman" w:hAnsi="Times New Roman"/>
          <w:sz w:val="28"/>
          <w:szCs w:val="28"/>
          <w:lang w:val="kk-KZ"/>
        </w:rPr>
        <w:t xml:space="preserve">, </w:t>
      </w:r>
      <w:r w:rsidR="008E72EA">
        <w:rPr>
          <w:rFonts w:ascii="Times New Roman" w:hAnsi="Times New Roman"/>
          <w:sz w:val="28"/>
          <w:szCs w:val="28"/>
          <w:lang w:val="kk-KZ"/>
        </w:rPr>
        <w:t>Крутое</w:t>
      </w:r>
      <w:r w:rsidR="00C600FB" w:rsidRPr="00F2330B">
        <w:rPr>
          <w:rFonts w:ascii="Times New Roman" w:hAnsi="Times New Roman"/>
          <w:sz w:val="28"/>
          <w:szCs w:val="28"/>
          <w:lang w:val="kk-KZ"/>
        </w:rPr>
        <w:t xml:space="preserve"> шатқалдарындағы</w:t>
      </w:r>
      <w:r w:rsidR="00C13737">
        <w:rPr>
          <w:rFonts w:ascii="Times New Roman" w:hAnsi="Times New Roman"/>
          <w:sz w:val="28"/>
          <w:szCs w:val="28"/>
          <w:lang w:val="kk-KZ"/>
        </w:rPr>
        <w:t xml:space="preserve"> 1А – суретінде көрсетілген</w:t>
      </w:r>
      <w:r w:rsidR="00C600FB" w:rsidRPr="00F2330B">
        <w:rPr>
          <w:rFonts w:ascii="Times New Roman" w:hAnsi="Times New Roman"/>
          <w:sz w:val="28"/>
          <w:szCs w:val="28"/>
          <w:lang w:val="kk-KZ"/>
        </w:rPr>
        <w:t xml:space="preserve"> жабайы өсетін алма ағаштары мен </w:t>
      </w:r>
      <w:r w:rsidR="00FF2058" w:rsidRPr="00F2330B">
        <w:rPr>
          <w:rFonts w:ascii="Times New Roman" w:hAnsi="Times New Roman"/>
          <w:sz w:val="28"/>
          <w:szCs w:val="28"/>
          <w:lang w:val="kk-KZ"/>
        </w:rPr>
        <w:t>Алматы қаласының Бас ботаникалық бағында жерсіндірілген</w:t>
      </w:r>
      <w:r w:rsidR="00C13737">
        <w:rPr>
          <w:rFonts w:ascii="Times New Roman" w:hAnsi="Times New Roman"/>
          <w:sz w:val="28"/>
          <w:szCs w:val="28"/>
          <w:lang w:val="kk-KZ"/>
        </w:rPr>
        <w:t xml:space="preserve"> 1В – суретінде көрсетілген</w:t>
      </w:r>
      <w:r w:rsidR="00FF2058" w:rsidRPr="00F2330B">
        <w:rPr>
          <w:rFonts w:ascii="Times New Roman" w:hAnsi="Times New Roman"/>
          <w:sz w:val="28"/>
          <w:szCs w:val="28"/>
          <w:lang w:val="kk-KZ"/>
        </w:rPr>
        <w:t xml:space="preserve"> </w:t>
      </w:r>
      <w:r w:rsidR="00FF2058" w:rsidRPr="00F2330B">
        <w:rPr>
          <w:rFonts w:ascii="Times New Roman" w:hAnsi="Times New Roman"/>
          <w:i/>
          <w:sz w:val="28"/>
          <w:szCs w:val="28"/>
          <w:lang w:val="kk-KZ"/>
        </w:rPr>
        <w:t xml:space="preserve">M. </w:t>
      </w:r>
      <w:r w:rsidR="009823F3" w:rsidRPr="00F2330B">
        <w:rPr>
          <w:rFonts w:ascii="Times New Roman" w:hAnsi="Times New Roman"/>
          <w:i/>
          <w:sz w:val="28"/>
          <w:szCs w:val="28"/>
          <w:lang w:val="kk-KZ"/>
        </w:rPr>
        <w:t>s</w:t>
      </w:r>
      <w:r w:rsidR="00FF2058" w:rsidRPr="00F2330B">
        <w:rPr>
          <w:rFonts w:ascii="Times New Roman" w:hAnsi="Times New Roman"/>
          <w:i/>
          <w:sz w:val="28"/>
          <w:szCs w:val="28"/>
          <w:lang w:val="kk-KZ"/>
        </w:rPr>
        <w:t>iever</w:t>
      </w:r>
      <w:r w:rsidR="009823F3" w:rsidRPr="00F2330B">
        <w:rPr>
          <w:rFonts w:ascii="Times New Roman" w:hAnsi="Times New Roman"/>
          <w:i/>
          <w:sz w:val="28"/>
          <w:szCs w:val="28"/>
          <w:lang w:val="kk-KZ"/>
        </w:rPr>
        <w:t>s</w:t>
      </w:r>
      <w:r w:rsidR="00FF2058" w:rsidRPr="00F2330B">
        <w:rPr>
          <w:rFonts w:ascii="Times New Roman" w:hAnsi="Times New Roman"/>
          <w:i/>
          <w:sz w:val="28"/>
          <w:szCs w:val="28"/>
          <w:lang w:val="kk-KZ"/>
        </w:rPr>
        <w:t>ii</w:t>
      </w:r>
      <w:r w:rsidR="00FF2058" w:rsidRPr="00F2330B">
        <w:rPr>
          <w:rFonts w:ascii="Times New Roman" w:hAnsi="Times New Roman"/>
          <w:sz w:val="28"/>
          <w:szCs w:val="28"/>
          <w:lang w:val="kk-KZ"/>
        </w:rPr>
        <w:t xml:space="preserve"> түрінің</w:t>
      </w:r>
      <w:r w:rsidR="00FF2058" w:rsidRPr="00F2330B">
        <w:rPr>
          <w:rFonts w:ascii="Times New Roman" w:hAnsi="Times New Roman"/>
          <w:i/>
          <w:sz w:val="28"/>
          <w:szCs w:val="28"/>
          <w:lang w:val="kk-KZ"/>
        </w:rPr>
        <w:t xml:space="preserve"> </w:t>
      </w:r>
      <w:r w:rsidR="008E7962">
        <w:rPr>
          <w:rFonts w:ascii="Times New Roman" w:hAnsi="Times New Roman"/>
          <w:sz w:val="28"/>
          <w:szCs w:val="28"/>
          <w:lang w:val="kk-KZ"/>
        </w:rPr>
        <w:t xml:space="preserve">Жоңғар Алатау </w:t>
      </w:r>
      <w:r w:rsidR="00366B76">
        <w:rPr>
          <w:rFonts w:ascii="Times New Roman" w:hAnsi="Times New Roman"/>
          <w:sz w:val="28"/>
          <w:szCs w:val="28"/>
          <w:lang w:val="kk-KZ"/>
        </w:rPr>
        <w:t xml:space="preserve"> Алатауы</w:t>
      </w:r>
      <w:r w:rsidR="00366B76" w:rsidRPr="00F2330B">
        <w:rPr>
          <w:rFonts w:ascii="Times New Roman" w:hAnsi="Times New Roman"/>
          <w:sz w:val="28"/>
          <w:szCs w:val="28"/>
          <w:lang w:val="kk-KZ"/>
        </w:rPr>
        <w:t xml:space="preserve"> </w:t>
      </w:r>
      <w:r w:rsidR="00FF2058" w:rsidRPr="00F2330B">
        <w:rPr>
          <w:rFonts w:ascii="Times New Roman" w:hAnsi="Times New Roman"/>
          <w:sz w:val="28"/>
          <w:szCs w:val="28"/>
          <w:lang w:val="kk-KZ"/>
        </w:rPr>
        <w:t>популяциясының</w:t>
      </w:r>
      <w:r w:rsidR="00C600FB" w:rsidRPr="00F2330B">
        <w:rPr>
          <w:rFonts w:ascii="Times New Roman" w:hAnsi="Times New Roman"/>
          <w:sz w:val="28"/>
          <w:szCs w:val="28"/>
          <w:lang w:val="kk-KZ"/>
        </w:rPr>
        <w:t xml:space="preserve"> </w:t>
      </w:r>
      <w:r w:rsidR="004018AF" w:rsidRPr="00F2330B">
        <w:rPr>
          <w:rFonts w:ascii="Times New Roman" w:hAnsi="Times New Roman"/>
          <w:sz w:val="28"/>
          <w:szCs w:val="28"/>
          <w:lang w:val="kk-KZ"/>
        </w:rPr>
        <w:t xml:space="preserve">жаңа </w:t>
      </w:r>
      <w:r w:rsidR="00576D7D">
        <w:rPr>
          <w:rFonts w:ascii="Times New Roman" w:hAnsi="Times New Roman"/>
          <w:sz w:val="28"/>
          <w:szCs w:val="28"/>
          <w:lang w:val="kk-KZ"/>
        </w:rPr>
        <w:t>13</w:t>
      </w:r>
      <w:r w:rsidR="004018AF" w:rsidRPr="00F2330B">
        <w:rPr>
          <w:rFonts w:ascii="Times New Roman" w:hAnsi="Times New Roman"/>
          <w:sz w:val="28"/>
          <w:szCs w:val="28"/>
          <w:lang w:val="kk-KZ"/>
        </w:rPr>
        <w:t xml:space="preserve"> </w:t>
      </w:r>
      <w:r w:rsidR="00194868">
        <w:rPr>
          <w:rFonts w:ascii="Times New Roman" w:hAnsi="Times New Roman"/>
          <w:sz w:val="28"/>
          <w:szCs w:val="28"/>
          <w:lang w:val="kk-KZ"/>
        </w:rPr>
        <w:t>сорт-клон</w:t>
      </w:r>
      <w:r w:rsidR="00607A8D" w:rsidRPr="00F2330B">
        <w:rPr>
          <w:rFonts w:ascii="Times New Roman" w:hAnsi="Times New Roman"/>
          <w:sz w:val="28"/>
          <w:szCs w:val="28"/>
          <w:lang w:val="kk-KZ"/>
        </w:rPr>
        <w:t>ы</w:t>
      </w:r>
      <w:r w:rsidR="00C600FB" w:rsidRPr="00F2330B">
        <w:rPr>
          <w:rFonts w:ascii="Times New Roman" w:hAnsi="Times New Roman"/>
          <w:sz w:val="28"/>
          <w:szCs w:val="28"/>
          <w:lang w:val="kk-KZ"/>
        </w:rPr>
        <w:t xml:space="preserve"> болды</w:t>
      </w:r>
      <w:r w:rsidR="00C13737">
        <w:rPr>
          <w:rFonts w:ascii="Times New Roman" w:hAnsi="Times New Roman"/>
          <w:sz w:val="28"/>
          <w:szCs w:val="28"/>
          <w:lang w:val="kk-KZ"/>
        </w:rPr>
        <w:t>.</w:t>
      </w:r>
    </w:p>
    <w:p w14:paraId="6F2E23A8" w14:textId="76A3E86A" w:rsidR="002B13A9" w:rsidRPr="00F2330B" w:rsidRDefault="00607A8D" w:rsidP="00A84BFF">
      <w:pPr>
        <w:spacing w:after="0" w:line="240" w:lineRule="auto"/>
        <w:ind w:firstLine="567"/>
        <w:jc w:val="both"/>
        <w:rPr>
          <w:rFonts w:ascii="Times New Roman" w:hAnsi="Times New Roman"/>
          <w:sz w:val="28"/>
          <w:szCs w:val="28"/>
          <w:lang w:val="kk-KZ"/>
        </w:rPr>
      </w:pPr>
      <w:r w:rsidRPr="00F2330B">
        <w:rPr>
          <w:rFonts w:ascii="Times New Roman" w:hAnsi="Times New Roman"/>
          <w:sz w:val="28"/>
          <w:szCs w:val="28"/>
          <w:lang w:val="kk-KZ"/>
        </w:rPr>
        <w:t xml:space="preserve"> </w:t>
      </w:r>
    </w:p>
    <w:tbl>
      <w:tblPr>
        <w:tblW w:w="0" w:type="auto"/>
        <w:tblLook w:val="04A0" w:firstRow="1" w:lastRow="0" w:firstColumn="1" w:lastColumn="0" w:noHBand="0" w:noVBand="1"/>
      </w:tblPr>
      <w:tblGrid>
        <w:gridCol w:w="4819"/>
        <w:gridCol w:w="4819"/>
      </w:tblGrid>
      <w:tr w:rsidR="007349A0" w:rsidRPr="001F2E4A" w14:paraId="4BED1E09" w14:textId="77777777" w:rsidTr="00142D4D">
        <w:tc>
          <w:tcPr>
            <w:tcW w:w="4819" w:type="dxa"/>
            <w:shd w:val="clear" w:color="auto" w:fill="auto"/>
          </w:tcPr>
          <w:p w14:paraId="41EF2560" w14:textId="2DC439A1" w:rsidR="000C1794" w:rsidRPr="001F2E4A" w:rsidRDefault="0036539D" w:rsidP="00A84BFF">
            <w:pPr>
              <w:spacing w:after="0" w:line="240" w:lineRule="auto"/>
              <w:jc w:val="both"/>
              <w:rPr>
                <w:rFonts w:ascii="Times New Roman" w:hAnsi="Times New Roman"/>
                <w:sz w:val="28"/>
                <w:szCs w:val="28"/>
                <w:lang w:val="kk-KZ"/>
              </w:rPr>
            </w:pPr>
            <w:r>
              <w:rPr>
                <w:rFonts w:ascii="Times New Roman" w:hAnsi="Times New Roman"/>
                <w:noProof/>
                <w:sz w:val="28"/>
                <w:szCs w:val="28"/>
                <w:lang w:eastAsia="ru-RU"/>
              </w:rPr>
              <w:drawing>
                <wp:inline distT="0" distB="0" distL="0" distR="0" wp14:anchorId="04221FF4" wp14:editId="6C98676A">
                  <wp:extent cx="3237230" cy="2158365"/>
                  <wp:effectExtent l="0" t="0" r="0" b="0"/>
                  <wp:docPr id="2"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237230" cy="2158365"/>
                          </a:xfrm>
                          <a:prstGeom prst="rect">
                            <a:avLst/>
                          </a:prstGeom>
                          <a:noFill/>
                          <a:ln>
                            <a:noFill/>
                          </a:ln>
                        </pic:spPr>
                      </pic:pic>
                    </a:graphicData>
                  </a:graphic>
                </wp:inline>
              </w:drawing>
            </w:r>
          </w:p>
          <w:p w14:paraId="52A63793" w14:textId="0E799AD6" w:rsidR="000844B3" w:rsidRPr="001F2E4A" w:rsidRDefault="000844B3" w:rsidP="00A84BFF">
            <w:pPr>
              <w:spacing w:after="0" w:line="240" w:lineRule="auto"/>
              <w:ind w:firstLine="2023"/>
              <w:jc w:val="both"/>
              <w:rPr>
                <w:rFonts w:ascii="Times New Roman" w:hAnsi="Times New Roman"/>
                <w:sz w:val="28"/>
                <w:szCs w:val="28"/>
                <w:lang w:val="kk-KZ"/>
              </w:rPr>
            </w:pPr>
            <w:r w:rsidRPr="001F2E4A">
              <w:rPr>
                <w:rFonts w:ascii="Times New Roman" w:hAnsi="Times New Roman"/>
                <w:sz w:val="28"/>
                <w:szCs w:val="28"/>
                <w:lang w:val="kk-KZ"/>
              </w:rPr>
              <w:t>А</w:t>
            </w:r>
          </w:p>
        </w:tc>
        <w:tc>
          <w:tcPr>
            <w:tcW w:w="4819" w:type="dxa"/>
            <w:shd w:val="clear" w:color="auto" w:fill="auto"/>
          </w:tcPr>
          <w:p w14:paraId="1EA8D7F7" w14:textId="6DD23531" w:rsidR="007349A0" w:rsidRPr="001F2E4A" w:rsidRDefault="0036539D" w:rsidP="00A84BFF">
            <w:pPr>
              <w:spacing w:after="0" w:line="240" w:lineRule="auto"/>
              <w:jc w:val="both"/>
              <w:rPr>
                <w:rFonts w:ascii="Times New Roman" w:hAnsi="Times New Roman"/>
                <w:noProof/>
                <w:sz w:val="28"/>
                <w:szCs w:val="28"/>
              </w:rPr>
            </w:pPr>
            <w:r>
              <w:rPr>
                <w:rFonts w:ascii="Times New Roman" w:hAnsi="Times New Roman"/>
                <w:noProof/>
                <w:sz w:val="28"/>
                <w:szCs w:val="28"/>
                <w:lang w:eastAsia="ru-RU"/>
              </w:rPr>
              <w:drawing>
                <wp:inline distT="0" distB="0" distL="0" distR="0" wp14:anchorId="6820663A" wp14:editId="7DA99551">
                  <wp:extent cx="3237230" cy="2174875"/>
                  <wp:effectExtent l="0" t="0" r="0" b="0"/>
                  <wp:docPr id="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237230" cy="2174875"/>
                          </a:xfrm>
                          <a:prstGeom prst="rect">
                            <a:avLst/>
                          </a:prstGeom>
                          <a:noFill/>
                          <a:ln>
                            <a:noFill/>
                          </a:ln>
                        </pic:spPr>
                      </pic:pic>
                    </a:graphicData>
                  </a:graphic>
                </wp:inline>
              </w:drawing>
            </w:r>
          </w:p>
          <w:p w14:paraId="4DAEF4AB" w14:textId="612837B9" w:rsidR="000C1794" w:rsidRPr="001F2E4A" w:rsidRDefault="000C1794" w:rsidP="00A84BFF">
            <w:pPr>
              <w:spacing w:after="0" w:line="240" w:lineRule="auto"/>
              <w:ind w:firstLine="2158"/>
              <w:jc w:val="both"/>
              <w:rPr>
                <w:rFonts w:ascii="Times New Roman" w:hAnsi="Times New Roman"/>
                <w:sz w:val="28"/>
                <w:szCs w:val="28"/>
                <w:lang w:val="kk-KZ"/>
              </w:rPr>
            </w:pPr>
            <w:r w:rsidRPr="001F2E4A">
              <w:rPr>
                <w:rFonts w:ascii="Times New Roman" w:hAnsi="Times New Roman"/>
                <w:sz w:val="28"/>
                <w:szCs w:val="28"/>
                <w:lang w:val="kk-KZ"/>
              </w:rPr>
              <w:t>В</w:t>
            </w:r>
          </w:p>
        </w:tc>
      </w:tr>
    </w:tbl>
    <w:p w14:paraId="35B75C26" w14:textId="77777777" w:rsidR="00142D4D" w:rsidRDefault="00142D4D" w:rsidP="00A84BFF">
      <w:pPr>
        <w:spacing w:line="240" w:lineRule="auto"/>
        <w:jc w:val="center"/>
        <w:rPr>
          <w:rFonts w:ascii="Times New Roman" w:hAnsi="Times New Roman"/>
          <w:sz w:val="28"/>
          <w:szCs w:val="28"/>
          <w:lang w:val="kk-KZ"/>
        </w:rPr>
      </w:pPr>
      <w:r w:rsidRPr="00F2330B">
        <w:rPr>
          <w:rFonts w:ascii="Times New Roman" w:hAnsi="Times New Roman"/>
          <w:sz w:val="28"/>
          <w:szCs w:val="28"/>
          <w:lang w:val="kk-KZ"/>
        </w:rPr>
        <w:t xml:space="preserve">А – табиғи популяциясы; В – интродукциялық қоры </w:t>
      </w:r>
    </w:p>
    <w:p w14:paraId="1C2E38A5" w14:textId="5EFE7DB3" w:rsidR="002B13A9" w:rsidRDefault="002B13A9" w:rsidP="00A84BFF">
      <w:pPr>
        <w:spacing w:line="240" w:lineRule="auto"/>
        <w:jc w:val="center"/>
        <w:rPr>
          <w:rFonts w:ascii="Times New Roman" w:hAnsi="Times New Roman"/>
          <w:sz w:val="28"/>
          <w:szCs w:val="28"/>
          <w:lang w:val="kk-KZ"/>
        </w:rPr>
      </w:pPr>
      <w:r w:rsidRPr="00DA7C56">
        <w:rPr>
          <w:rFonts w:ascii="Times New Roman" w:hAnsi="Times New Roman"/>
          <w:sz w:val="28"/>
          <w:szCs w:val="28"/>
          <w:lang w:val="kk-KZ"/>
        </w:rPr>
        <w:t>Сурет 1</w:t>
      </w:r>
      <w:r w:rsidR="000C1794" w:rsidRPr="00DA7C56">
        <w:rPr>
          <w:rFonts w:ascii="Times New Roman" w:hAnsi="Times New Roman"/>
          <w:sz w:val="28"/>
          <w:szCs w:val="28"/>
          <w:lang w:val="kk-KZ"/>
        </w:rPr>
        <w:t xml:space="preserve"> –</w:t>
      </w:r>
      <w:r w:rsidRPr="00DA7C56">
        <w:rPr>
          <w:rFonts w:ascii="Times New Roman" w:hAnsi="Times New Roman"/>
          <w:sz w:val="28"/>
          <w:szCs w:val="28"/>
          <w:lang w:val="kk-KZ"/>
        </w:rPr>
        <w:t xml:space="preserve"> </w:t>
      </w:r>
      <w:r w:rsidRPr="00DA7C56">
        <w:rPr>
          <w:rFonts w:ascii="Times New Roman" w:hAnsi="Times New Roman"/>
          <w:i/>
          <w:sz w:val="28"/>
          <w:szCs w:val="28"/>
          <w:lang w:val="kk-KZ"/>
        </w:rPr>
        <w:t>Malu</w:t>
      </w:r>
      <w:r w:rsidR="009823F3" w:rsidRPr="00DA7C56">
        <w:rPr>
          <w:rFonts w:ascii="Times New Roman" w:hAnsi="Times New Roman"/>
          <w:i/>
          <w:sz w:val="28"/>
          <w:szCs w:val="28"/>
          <w:lang w:val="kk-KZ"/>
        </w:rPr>
        <w:t>s</w:t>
      </w:r>
      <w:r w:rsidRPr="00DA7C56">
        <w:rPr>
          <w:rFonts w:ascii="Times New Roman" w:hAnsi="Times New Roman"/>
          <w:i/>
          <w:sz w:val="28"/>
          <w:szCs w:val="28"/>
          <w:lang w:val="kk-KZ"/>
        </w:rPr>
        <w:t xml:space="preserve"> </w:t>
      </w:r>
      <w:r w:rsidR="009823F3" w:rsidRPr="00DA7C56">
        <w:rPr>
          <w:rFonts w:ascii="Times New Roman" w:hAnsi="Times New Roman"/>
          <w:i/>
          <w:sz w:val="28"/>
          <w:szCs w:val="28"/>
          <w:lang w:val="kk-KZ"/>
        </w:rPr>
        <w:t>s</w:t>
      </w:r>
      <w:r w:rsidRPr="00DA7C56">
        <w:rPr>
          <w:rFonts w:ascii="Times New Roman" w:hAnsi="Times New Roman"/>
          <w:i/>
          <w:sz w:val="28"/>
          <w:szCs w:val="28"/>
          <w:lang w:val="kk-KZ"/>
        </w:rPr>
        <w:t>iever</w:t>
      </w:r>
      <w:r w:rsidR="009823F3" w:rsidRPr="00DA7C56">
        <w:rPr>
          <w:rFonts w:ascii="Times New Roman" w:hAnsi="Times New Roman"/>
          <w:i/>
          <w:sz w:val="28"/>
          <w:szCs w:val="28"/>
          <w:lang w:val="kk-KZ"/>
        </w:rPr>
        <w:t>s</w:t>
      </w:r>
      <w:r w:rsidRPr="00DA7C56">
        <w:rPr>
          <w:rFonts w:ascii="Times New Roman" w:hAnsi="Times New Roman"/>
          <w:i/>
          <w:sz w:val="28"/>
          <w:szCs w:val="28"/>
          <w:lang w:val="kk-KZ"/>
        </w:rPr>
        <w:t>ii</w:t>
      </w:r>
      <w:r w:rsidR="000C1794" w:rsidRPr="00DA7C56">
        <w:rPr>
          <w:rFonts w:ascii="Times New Roman" w:hAnsi="Times New Roman"/>
          <w:sz w:val="28"/>
          <w:szCs w:val="28"/>
          <w:lang w:val="kk-KZ"/>
        </w:rPr>
        <w:t xml:space="preserve"> түрі</w:t>
      </w:r>
      <w:r w:rsidR="00DA7C56" w:rsidRPr="00DA7C56">
        <w:rPr>
          <w:rFonts w:ascii="Times New Roman" w:hAnsi="Times New Roman"/>
          <w:sz w:val="28"/>
          <w:szCs w:val="28"/>
          <w:lang w:val="kk-KZ"/>
        </w:rPr>
        <w:t>.</w:t>
      </w:r>
    </w:p>
    <w:p w14:paraId="31418272" w14:textId="18117D9D" w:rsidR="00B56963" w:rsidRPr="00B56963" w:rsidRDefault="005C22AC" w:rsidP="00A84BFF">
      <w:pPr>
        <w:spacing w:after="0" w:line="240" w:lineRule="auto"/>
        <w:ind w:firstLine="567"/>
        <w:jc w:val="both"/>
        <w:rPr>
          <w:rFonts w:ascii="Times New Roman" w:eastAsia="Times New Roman" w:hAnsi="Times New Roman"/>
          <w:sz w:val="28"/>
          <w:szCs w:val="28"/>
          <w:lang w:val="kk-KZ" w:eastAsia="ru-RU"/>
        </w:rPr>
      </w:pPr>
      <w:r w:rsidRPr="00B56963">
        <w:rPr>
          <w:rFonts w:ascii="Times New Roman" w:hAnsi="Times New Roman"/>
          <w:sz w:val="28"/>
          <w:szCs w:val="28"/>
          <w:lang w:val="kk-KZ"/>
        </w:rPr>
        <w:t>Қазақстан флорасы</w:t>
      </w:r>
      <w:r w:rsidR="004E6F78" w:rsidRPr="00B56963">
        <w:rPr>
          <w:rFonts w:ascii="Times New Roman" w:hAnsi="Times New Roman"/>
          <w:sz w:val="28"/>
          <w:szCs w:val="28"/>
          <w:lang w:val="kk-KZ"/>
        </w:rPr>
        <w:t xml:space="preserve"> </w:t>
      </w:r>
      <w:r w:rsidR="00B56963" w:rsidRPr="007759CB">
        <w:rPr>
          <w:rFonts w:ascii="Times New Roman" w:hAnsi="Times New Roman"/>
          <w:sz w:val="28"/>
          <w:szCs w:val="28"/>
          <w:lang w:val="kk-KZ"/>
        </w:rPr>
        <w:t>[</w:t>
      </w:r>
      <w:r w:rsidR="007759CB" w:rsidRPr="007759CB">
        <w:rPr>
          <w:rFonts w:ascii="Times New Roman" w:hAnsi="Times New Roman"/>
          <w:sz w:val="28"/>
          <w:szCs w:val="28"/>
          <w:lang w:val="kk-KZ"/>
        </w:rPr>
        <w:t>161</w:t>
      </w:r>
      <w:r w:rsidR="00B56963" w:rsidRPr="007759CB">
        <w:rPr>
          <w:rFonts w:ascii="Times New Roman" w:hAnsi="Times New Roman"/>
          <w:sz w:val="28"/>
          <w:szCs w:val="28"/>
          <w:lang w:val="kk-KZ"/>
        </w:rPr>
        <w:t>]</w:t>
      </w:r>
      <w:r w:rsidRPr="00B56963">
        <w:rPr>
          <w:rFonts w:ascii="Times New Roman" w:hAnsi="Times New Roman"/>
          <w:sz w:val="28"/>
          <w:szCs w:val="28"/>
          <w:lang w:val="kk-KZ"/>
        </w:rPr>
        <w:t xml:space="preserve"> және халықаралық ботаника номенклатурасына </w:t>
      </w:r>
      <w:r w:rsidR="00B56963" w:rsidRPr="00D01F41">
        <w:rPr>
          <w:rFonts w:ascii="Times New Roman" w:hAnsi="Times New Roman"/>
          <w:sz w:val="28"/>
          <w:szCs w:val="28"/>
          <w:lang w:val="kk-KZ"/>
        </w:rPr>
        <w:t>[</w:t>
      </w:r>
      <w:r w:rsidR="00D01F41" w:rsidRPr="00D01F41">
        <w:rPr>
          <w:rFonts w:ascii="Times New Roman" w:hAnsi="Times New Roman"/>
          <w:sz w:val="28"/>
          <w:szCs w:val="28"/>
          <w:lang w:val="kk-KZ"/>
        </w:rPr>
        <w:t>264</w:t>
      </w:r>
      <w:r w:rsidR="00B56963" w:rsidRPr="00D01F41">
        <w:rPr>
          <w:rFonts w:ascii="Times New Roman" w:hAnsi="Times New Roman"/>
          <w:sz w:val="28"/>
          <w:szCs w:val="28"/>
          <w:lang w:val="kk-KZ"/>
        </w:rPr>
        <w:t>]</w:t>
      </w:r>
      <w:r w:rsidR="00B56963" w:rsidRPr="00B56963">
        <w:rPr>
          <w:rFonts w:ascii="Times New Roman" w:hAnsi="Times New Roman"/>
          <w:sz w:val="28"/>
          <w:szCs w:val="28"/>
          <w:lang w:val="kk-KZ"/>
        </w:rPr>
        <w:t xml:space="preserve"> </w:t>
      </w:r>
      <w:r w:rsidRPr="00B56963">
        <w:rPr>
          <w:rFonts w:ascii="Times New Roman" w:hAnsi="Times New Roman"/>
          <w:sz w:val="28"/>
          <w:szCs w:val="28"/>
          <w:lang w:val="kk-KZ"/>
        </w:rPr>
        <w:t xml:space="preserve">сәйкес </w:t>
      </w:r>
      <w:r w:rsidR="00B56963" w:rsidRPr="00B56963">
        <w:rPr>
          <w:rFonts w:ascii="Times New Roman" w:hAnsi="Times New Roman"/>
          <w:sz w:val="28"/>
          <w:szCs w:val="28"/>
          <w:lang w:val="kk-KZ"/>
        </w:rPr>
        <w:t xml:space="preserve">жабайы өсетін </w:t>
      </w:r>
      <w:r w:rsidR="00B56963" w:rsidRPr="00B56963">
        <w:rPr>
          <w:rFonts w:ascii="Times New Roman" w:hAnsi="Times New Roman"/>
          <w:i/>
          <w:sz w:val="28"/>
          <w:szCs w:val="28"/>
          <w:lang w:val="kk-KZ"/>
        </w:rPr>
        <w:t>M. sieversii</w:t>
      </w:r>
      <w:r w:rsidR="00B56963" w:rsidRPr="00B56963">
        <w:rPr>
          <w:rFonts w:ascii="Times New Roman" w:hAnsi="Times New Roman"/>
          <w:sz w:val="28"/>
          <w:szCs w:val="28"/>
          <w:lang w:val="kk-KZ"/>
        </w:rPr>
        <w:t xml:space="preserve"> </w:t>
      </w:r>
      <w:r w:rsidR="005A7953" w:rsidRPr="00C15379">
        <w:rPr>
          <w:rFonts w:ascii="Times New Roman" w:hAnsi="Times New Roman"/>
          <w:bCs/>
          <w:color w:val="000000"/>
          <w:sz w:val="28"/>
          <w:szCs w:val="28"/>
          <w:lang w:val="kk-KZ"/>
        </w:rPr>
        <w:t xml:space="preserve">(Ledeb.) M. Roem </w:t>
      </w:r>
      <w:r w:rsidR="00B56963" w:rsidRPr="00B56963">
        <w:rPr>
          <w:rFonts w:ascii="Times New Roman" w:hAnsi="Times New Roman"/>
          <w:sz w:val="28"/>
          <w:szCs w:val="28"/>
          <w:lang w:val="kk-KZ"/>
        </w:rPr>
        <w:t xml:space="preserve">түрі </w:t>
      </w:r>
      <w:r w:rsidR="00B56963" w:rsidRPr="00576D7D">
        <w:rPr>
          <w:rFonts w:ascii="Times New Roman" w:eastAsia="Times New Roman" w:hAnsi="Times New Roman"/>
          <w:iCs/>
          <w:sz w:val="28"/>
          <w:szCs w:val="28"/>
          <w:lang w:val="kk-KZ" w:eastAsia="ru-RU"/>
        </w:rPr>
        <w:t>Magnoliophyta (Angiospermae)</w:t>
      </w:r>
      <w:r w:rsidR="00B56963" w:rsidRPr="00576D7D">
        <w:rPr>
          <w:rFonts w:ascii="Times New Roman" w:eastAsia="Times New Roman" w:hAnsi="Times New Roman"/>
          <w:sz w:val="28"/>
          <w:szCs w:val="28"/>
          <w:lang w:val="kk-KZ" w:eastAsia="ru-RU"/>
        </w:rPr>
        <w:t xml:space="preserve"> – </w:t>
      </w:r>
      <w:r w:rsidR="00CA3EB4" w:rsidRPr="00576D7D">
        <w:rPr>
          <w:rFonts w:ascii="Times New Roman" w:eastAsia="Times New Roman" w:hAnsi="Times New Roman"/>
          <w:sz w:val="28"/>
          <w:szCs w:val="28"/>
          <w:lang w:val="kk-KZ" w:eastAsia="ru-RU"/>
        </w:rPr>
        <w:t>м</w:t>
      </w:r>
      <w:r w:rsidR="00B56963" w:rsidRPr="00576D7D">
        <w:rPr>
          <w:rFonts w:ascii="Times New Roman" w:eastAsia="Times New Roman" w:hAnsi="Times New Roman"/>
          <w:sz w:val="28"/>
          <w:szCs w:val="28"/>
          <w:lang w:val="kk-KZ" w:eastAsia="ru-RU"/>
        </w:rPr>
        <w:t>aгнолиoфиттер бөлімінің</w:t>
      </w:r>
      <w:r w:rsidR="00D01F41" w:rsidRPr="00576D7D">
        <w:rPr>
          <w:rFonts w:ascii="Times New Roman" w:eastAsia="Times New Roman" w:hAnsi="Times New Roman"/>
          <w:sz w:val="28"/>
          <w:szCs w:val="28"/>
          <w:lang w:val="kk-KZ" w:eastAsia="ru-RU"/>
        </w:rPr>
        <w:t xml:space="preserve">, </w:t>
      </w:r>
      <w:r w:rsidR="00B56963" w:rsidRPr="00576D7D">
        <w:rPr>
          <w:rFonts w:ascii="Times New Roman" w:eastAsia="Times New Roman" w:hAnsi="Times New Roman"/>
          <w:iCs/>
          <w:sz w:val="28"/>
          <w:szCs w:val="28"/>
          <w:lang w:val="kk-KZ" w:eastAsia="ru-RU"/>
        </w:rPr>
        <w:t>Magnoliopsida -</w:t>
      </w:r>
      <w:r w:rsidR="00B56963" w:rsidRPr="00576D7D">
        <w:rPr>
          <w:rFonts w:ascii="Times New Roman" w:eastAsia="Times New Roman" w:hAnsi="Times New Roman"/>
          <w:sz w:val="28"/>
          <w:szCs w:val="28"/>
          <w:lang w:val="kk-KZ" w:eastAsia="ru-RU"/>
        </w:rPr>
        <w:t xml:space="preserve"> қoсжарнақтылар</w:t>
      </w:r>
      <w:r w:rsidR="00B56963" w:rsidRPr="00576D7D">
        <w:rPr>
          <w:rFonts w:ascii="Times New Roman" w:hAnsi="Times New Roman"/>
          <w:sz w:val="28"/>
          <w:szCs w:val="28"/>
          <w:lang w:val="kk-KZ"/>
        </w:rPr>
        <w:t xml:space="preserve"> клас</w:t>
      </w:r>
      <w:r w:rsidR="00CA3EB4" w:rsidRPr="00576D7D">
        <w:rPr>
          <w:rFonts w:ascii="Times New Roman" w:hAnsi="Times New Roman"/>
          <w:sz w:val="28"/>
          <w:szCs w:val="28"/>
          <w:lang w:val="kk-KZ"/>
        </w:rPr>
        <w:t>с</w:t>
      </w:r>
      <w:r w:rsidR="00B56963" w:rsidRPr="00576D7D">
        <w:rPr>
          <w:rFonts w:ascii="Times New Roman" w:hAnsi="Times New Roman"/>
          <w:sz w:val="28"/>
          <w:szCs w:val="28"/>
          <w:lang w:val="kk-KZ"/>
        </w:rPr>
        <w:t>ының</w:t>
      </w:r>
      <w:r w:rsidR="00CA3EB4" w:rsidRPr="00576D7D">
        <w:rPr>
          <w:rFonts w:ascii="Times New Roman" w:hAnsi="Times New Roman"/>
          <w:sz w:val="28"/>
          <w:szCs w:val="28"/>
          <w:lang w:val="kk-KZ"/>
        </w:rPr>
        <w:t>,</w:t>
      </w:r>
      <w:r w:rsidR="00B56963" w:rsidRPr="00576D7D">
        <w:rPr>
          <w:rFonts w:ascii="Times New Roman" w:hAnsi="Times New Roman"/>
          <w:sz w:val="28"/>
          <w:szCs w:val="28"/>
          <w:lang w:val="kk-KZ"/>
        </w:rPr>
        <w:t xml:space="preserve"> </w:t>
      </w:r>
      <w:r w:rsidR="00B56963" w:rsidRPr="00576D7D">
        <w:rPr>
          <w:rFonts w:ascii="Times New Roman" w:eastAsia="Times New Roman" w:hAnsi="Times New Roman"/>
          <w:iCs/>
          <w:sz w:val="28"/>
          <w:szCs w:val="28"/>
          <w:lang w:val="kk-KZ" w:eastAsia="ru-RU"/>
        </w:rPr>
        <w:t xml:space="preserve">Rosiideae - </w:t>
      </w:r>
      <w:r w:rsidR="00B56963" w:rsidRPr="00576D7D">
        <w:rPr>
          <w:rFonts w:ascii="Times New Roman" w:eastAsia="Times New Roman" w:hAnsi="Times New Roman"/>
          <w:sz w:val="28"/>
          <w:szCs w:val="28"/>
          <w:lang w:val="kk-KZ" w:eastAsia="ru-RU"/>
        </w:rPr>
        <w:t>рaушангүлділер</w:t>
      </w:r>
      <w:r w:rsidR="00B56963" w:rsidRPr="00576D7D">
        <w:rPr>
          <w:rFonts w:ascii="Times New Roman" w:hAnsi="Times New Roman"/>
          <w:sz w:val="28"/>
          <w:szCs w:val="28"/>
          <w:lang w:val="kk-KZ"/>
        </w:rPr>
        <w:t xml:space="preserve"> клас</w:t>
      </w:r>
      <w:r w:rsidR="00CA3EB4" w:rsidRPr="00576D7D">
        <w:rPr>
          <w:rFonts w:ascii="Times New Roman" w:hAnsi="Times New Roman"/>
          <w:sz w:val="28"/>
          <w:szCs w:val="28"/>
          <w:lang w:val="kk-KZ"/>
        </w:rPr>
        <w:t>с</w:t>
      </w:r>
      <w:r w:rsidR="00B56963" w:rsidRPr="00576D7D">
        <w:rPr>
          <w:rFonts w:ascii="Times New Roman" w:hAnsi="Times New Roman"/>
          <w:sz w:val="28"/>
          <w:szCs w:val="28"/>
          <w:lang w:val="kk-KZ"/>
        </w:rPr>
        <w:t xml:space="preserve"> тармағының</w:t>
      </w:r>
      <w:r w:rsidR="00CA3EB4" w:rsidRPr="00576D7D">
        <w:rPr>
          <w:rFonts w:ascii="Times New Roman" w:hAnsi="Times New Roman"/>
          <w:sz w:val="28"/>
          <w:szCs w:val="28"/>
          <w:lang w:val="kk-KZ"/>
        </w:rPr>
        <w:t>,</w:t>
      </w:r>
      <w:r w:rsidR="00B56963" w:rsidRPr="00576D7D">
        <w:rPr>
          <w:rFonts w:ascii="Times New Roman" w:hAnsi="Times New Roman"/>
          <w:sz w:val="28"/>
          <w:szCs w:val="28"/>
          <w:lang w:val="kk-KZ"/>
        </w:rPr>
        <w:t xml:space="preserve"> </w:t>
      </w:r>
      <w:r w:rsidR="00B56963" w:rsidRPr="00576D7D">
        <w:rPr>
          <w:rFonts w:ascii="Times New Roman" w:eastAsia="Times New Roman" w:hAnsi="Times New Roman"/>
          <w:iCs/>
          <w:sz w:val="28"/>
          <w:szCs w:val="28"/>
          <w:lang w:val="kk-KZ" w:eastAsia="ru-RU"/>
        </w:rPr>
        <w:t>Rosales -</w:t>
      </w:r>
      <w:r w:rsidR="00B56963" w:rsidRPr="00B56963">
        <w:rPr>
          <w:rFonts w:ascii="Times New Roman" w:eastAsia="Times New Roman" w:hAnsi="Times New Roman"/>
          <w:i/>
          <w:iCs/>
          <w:sz w:val="28"/>
          <w:szCs w:val="28"/>
          <w:lang w:val="kk-KZ" w:eastAsia="ru-RU"/>
        </w:rPr>
        <w:t xml:space="preserve"> </w:t>
      </w:r>
      <w:r w:rsidR="00B56963" w:rsidRPr="00B56963">
        <w:rPr>
          <w:rFonts w:ascii="Times New Roman" w:eastAsia="Times New Roman" w:hAnsi="Times New Roman"/>
          <w:sz w:val="28"/>
          <w:szCs w:val="28"/>
          <w:lang w:val="kk-KZ" w:eastAsia="ru-RU"/>
        </w:rPr>
        <w:t>рaушангүлділер</w:t>
      </w:r>
      <w:r w:rsidR="00B56963" w:rsidRPr="00B56963">
        <w:rPr>
          <w:rFonts w:ascii="Times New Roman" w:hAnsi="Times New Roman"/>
          <w:sz w:val="28"/>
          <w:szCs w:val="28"/>
          <w:lang w:val="kk-KZ"/>
        </w:rPr>
        <w:t xml:space="preserve"> қатарына, оның ішінде </w:t>
      </w:r>
      <w:r w:rsidR="00B56963" w:rsidRPr="00576D7D">
        <w:rPr>
          <w:rFonts w:ascii="Times New Roman" w:eastAsia="Times New Roman" w:hAnsi="Times New Roman"/>
          <w:iCs/>
          <w:sz w:val="28"/>
          <w:szCs w:val="28"/>
          <w:lang w:val="kk-KZ" w:eastAsia="ru-RU"/>
        </w:rPr>
        <w:t>Rosaceae</w:t>
      </w:r>
      <w:r w:rsidR="00B56963" w:rsidRPr="00B56963">
        <w:rPr>
          <w:rFonts w:ascii="Times New Roman" w:eastAsia="Times New Roman" w:hAnsi="Times New Roman"/>
          <w:i/>
          <w:iCs/>
          <w:sz w:val="28"/>
          <w:szCs w:val="28"/>
          <w:lang w:val="kk-KZ" w:eastAsia="ru-RU"/>
        </w:rPr>
        <w:t xml:space="preserve"> </w:t>
      </w:r>
      <w:r w:rsidR="00B56963" w:rsidRPr="00B56963">
        <w:rPr>
          <w:rFonts w:ascii="Times New Roman" w:eastAsia="Times New Roman" w:hAnsi="Times New Roman"/>
          <w:sz w:val="28"/>
          <w:szCs w:val="28"/>
          <w:lang w:val="kk-KZ" w:eastAsia="ru-RU"/>
        </w:rPr>
        <w:t xml:space="preserve">Juss. – рaушангүлділер тұқымдaсының </w:t>
      </w:r>
      <w:r w:rsidR="00B56963" w:rsidRPr="00B56963">
        <w:rPr>
          <w:rFonts w:ascii="Times New Roman" w:hAnsi="Times New Roman"/>
          <w:i/>
          <w:sz w:val="28"/>
          <w:szCs w:val="28"/>
          <w:lang w:val="kk-KZ"/>
        </w:rPr>
        <w:t>Malus</w:t>
      </w:r>
      <w:r w:rsidR="00B56963" w:rsidRPr="00B56963">
        <w:rPr>
          <w:rFonts w:ascii="Times New Roman" w:hAnsi="Times New Roman"/>
          <w:sz w:val="28"/>
          <w:szCs w:val="28"/>
          <w:lang w:val="kk-KZ"/>
        </w:rPr>
        <w:t xml:space="preserve"> Mill. туысына жатады.</w:t>
      </w:r>
    </w:p>
    <w:p w14:paraId="2E1A6FC8" w14:textId="77777777" w:rsidR="00B56963" w:rsidRDefault="00B56963" w:rsidP="00A84BFF">
      <w:pPr>
        <w:spacing w:after="0" w:line="240" w:lineRule="auto"/>
        <w:jc w:val="both"/>
        <w:rPr>
          <w:rFonts w:ascii="Times New Roman" w:hAnsi="Times New Roman"/>
          <w:sz w:val="24"/>
          <w:szCs w:val="24"/>
          <w:lang w:val="kk-KZ"/>
        </w:rPr>
      </w:pPr>
    </w:p>
    <w:p w14:paraId="12452C47" w14:textId="1CE9BA89" w:rsidR="003E1D28" w:rsidRDefault="00931F9E" w:rsidP="00A84BFF">
      <w:pPr>
        <w:spacing w:after="0" w:line="240" w:lineRule="auto"/>
        <w:jc w:val="both"/>
        <w:rPr>
          <w:rFonts w:ascii="Times New Roman" w:hAnsi="Times New Roman"/>
          <w:b/>
          <w:sz w:val="28"/>
          <w:szCs w:val="28"/>
          <w:lang w:val="kk-KZ"/>
        </w:rPr>
      </w:pPr>
      <w:r w:rsidRPr="00F2330B">
        <w:rPr>
          <w:rFonts w:ascii="Times New Roman" w:hAnsi="Times New Roman"/>
          <w:b/>
          <w:sz w:val="28"/>
          <w:szCs w:val="28"/>
          <w:lang w:val="kk-KZ"/>
        </w:rPr>
        <w:t>2.</w:t>
      </w:r>
      <w:r w:rsidR="00260D0D">
        <w:rPr>
          <w:rFonts w:ascii="Times New Roman" w:hAnsi="Times New Roman"/>
          <w:b/>
          <w:sz w:val="28"/>
          <w:szCs w:val="28"/>
          <w:lang w:val="kk-KZ"/>
        </w:rPr>
        <w:t>2</w:t>
      </w:r>
      <w:r w:rsidRPr="00F2330B">
        <w:rPr>
          <w:rFonts w:ascii="Times New Roman" w:hAnsi="Times New Roman"/>
          <w:b/>
          <w:sz w:val="28"/>
          <w:szCs w:val="28"/>
          <w:lang w:val="kk-KZ"/>
        </w:rPr>
        <w:t xml:space="preserve"> </w:t>
      </w:r>
      <w:bookmarkStart w:id="144" w:name="_Hlk118188092"/>
      <w:r w:rsidR="00B00E61" w:rsidRPr="00F2330B">
        <w:rPr>
          <w:rFonts w:ascii="Times New Roman" w:hAnsi="Times New Roman"/>
          <w:b/>
          <w:i/>
          <w:sz w:val="28"/>
          <w:szCs w:val="28"/>
          <w:lang w:val="kk-KZ"/>
        </w:rPr>
        <w:t>Malu</w:t>
      </w:r>
      <w:r w:rsidR="009823F3" w:rsidRPr="00F2330B">
        <w:rPr>
          <w:rFonts w:ascii="Times New Roman" w:hAnsi="Times New Roman"/>
          <w:b/>
          <w:i/>
          <w:sz w:val="28"/>
          <w:szCs w:val="28"/>
          <w:lang w:val="kk-KZ"/>
        </w:rPr>
        <w:t>s</w:t>
      </w:r>
      <w:r w:rsidR="00B00E61" w:rsidRPr="00F2330B">
        <w:rPr>
          <w:rFonts w:ascii="Times New Roman" w:hAnsi="Times New Roman"/>
          <w:b/>
          <w:i/>
          <w:sz w:val="28"/>
          <w:szCs w:val="28"/>
          <w:lang w:val="kk-KZ"/>
        </w:rPr>
        <w:t xml:space="preserve"> </w:t>
      </w:r>
      <w:r w:rsidR="009823F3" w:rsidRPr="00F2330B">
        <w:rPr>
          <w:rFonts w:ascii="Times New Roman" w:hAnsi="Times New Roman"/>
          <w:b/>
          <w:i/>
          <w:sz w:val="28"/>
          <w:szCs w:val="28"/>
          <w:lang w:val="kk-KZ"/>
        </w:rPr>
        <w:t>s</w:t>
      </w:r>
      <w:r w:rsidR="00B00E61" w:rsidRPr="00F2330B">
        <w:rPr>
          <w:rFonts w:ascii="Times New Roman" w:hAnsi="Times New Roman"/>
          <w:b/>
          <w:i/>
          <w:sz w:val="28"/>
          <w:szCs w:val="28"/>
          <w:lang w:val="kk-KZ"/>
        </w:rPr>
        <w:t>iever</w:t>
      </w:r>
      <w:r w:rsidR="009823F3" w:rsidRPr="00F2330B">
        <w:rPr>
          <w:rFonts w:ascii="Times New Roman" w:hAnsi="Times New Roman"/>
          <w:b/>
          <w:i/>
          <w:sz w:val="28"/>
          <w:szCs w:val="28"/>
          <w:lang w:val="kk-KZ"/>
        </w:rPr>
        <w:t>s</w:t>
      </w:r>
      <w:r w:rsidR="00B00E61" w:rsidRPr="00F2330B">
        <w:rPr>
          <w:rFonts w:ascii="Times New Roman" w:hAnsi="Times New Roman"/>
          <w:b/>
          <w:i/>
          <w:sz w:val="28"/>
          <w:szCs w:val="28"/>
          <w:lang w:val="kk-KZ"/>
        </w:rPr>
        <w:t xml:space="preserve">ii </w:t>
      </w:r>
      <w:bookmarkEnd w:id="144"/>
      <w:r w:rsidR="00B00E61" w:rsidRPr="00F2330B">
        <w:rPr>
          <w:rFonts w:ascii="Times New Roman" w:hAnsi="Times New Roman"/>
          <w:b/>
          <w:sz w:val="28"/>
          <w:szCs w:val="28"/>
          <w:lang w:val="kk-KZ"/>
        </w:rPr>
        <w:t xml:space="preserve">(Ldb.) M. Roem. </w:t>
      </w:r>
      <w:r w:rsidR="003E1D28" w:rsidRPr="00F2330B">
        <w:rPr>
          <w:rFonts w:ascii="Times New Roman" w:hAnsi="Times New Roman"/>
          <w:b/>
          <w:sz w:val="28"/>
          <w:szCs w:val="28"/>
          <w:lang w:val="kk-KZ"/>
        </w:rPr>
        <w:t xml:space="preserve">табиғи таралу </w:t>
      </w:r>
      <w:r w:rsidR="00B00E61" w:rsidRPr="00F2330B">
        <w:rPr>
          <w:rFonts w:ascii="Times New Roman" w:hAnsi="Times New Roman"/>
          <w:b/>
          <w:sz w:val="28"/>
          <w:szCs w:val="28"/>
          <w:lang w:val="kk-KZ"/>
        </w:rPr>
        <w:t>аймақтары</w:t>
      </w:r>
      <w:r w:rsidR="003E1D28" w:rsidRPr="00F2330B">
        <w:rPr>
          <w:rFonts w:ascii="Times New Roman" w:hAnsi="Times New Roman"/>
          <w:b/>
          <w:sz w:val="28"/>
          <w:szCs w:val="28"/>
          <w:lang w:val="kk-KZ"/>
        </w:rPr>
        <w:t xml:space="preserve"> мен Алматы қаласының Бас ботаникалық бағында жерсіндіру жағдайында зерттеу жүргізудің табиғи – климаттық жағдайлары</w:t>
      </w:r>
    </w:p>
    <w:p w14:paraId="4DA5C90C" w14:textId="77777777" w:rsidR="00D01F41" w:rsidRDefault="00D01F41" w:rsidP="00A84BFF">
      <w:pPr>
        <w:spacing w:after="0" w:line="240" w:lineRule="auto"/>
        <w:jc w:val="both"/>
        <w:rPr>
          <w:rFonts w:ascii="Times New Roman" w:hAnsi="Times New Roman"/>
          <w:b/>
          <w:sz w:val="28"/>
          <w:szCs w:val="28"/>
          <w:lang w:val="kk-KZ"/>
        </w:rPr>
      </w:pPr>
    </w:p>
    <w:p w14:paraId="01031D64" w14:textId="7CDF17F2" w:rsidR="003D5E8D" w:rsidRPr="00142D4D" w:rsidRDefault="008E7962" w:rsidP="00A84BFF">
      <w:pPr>
        <w:pStyle w:val="a3"/>
        <w:numPr>
          <w:ilvl w:val="0"/>
          <w:numId w:val="13"/>
        </w:numPr>
        <w:spacing w:after="0" w:line="240" w:lineRule="auto"/>
        <w:ind w:left="709" w:hanging="709"/>
        <w:jc w:val="both"/>
        <w:rPr>
          <w:rFonts w:ascii="Times New Roman" w:hAnsi="Times New Roman"/>
          <w:b/>
          <w:sz w:val="28"/>
          <w:szCs w:val="28"/>
          <w:lang w:val="kk-KZ"/>
        </w:rPr>
      </w:pPr>
      <w:r>
        <w:rPr>
          <w:rFonts w:ascii="Times New Roman" w:hAnsi="Times New Roman"/>
          <w:b/>
          <w:sz w:val="28"/>
          <w:szCs w:val="28"/>
          <w:lang w:val="kk-KZ"/>
        </w:rPr>
        <w:t xml:space="preserve">Жоңғар </w:t>
      </w:r>
      <w:r w:rsidR="00A744A6" w:rsidRPr="001E6D28">
        <w:rPr>
          <w:rFonts w:ascii="Times New Roman" w:hAnsi="Times New Roman"/>
          <w:b/>
          <w:sz w:val="28"/>
          <w:szCs w:val="28"/>
          <w:lang w:val="kk-KZ"/>
        </w:rPr>
        <w:t>Алатауы табиғи жағдайлары</w:t>
      </w:r>
    </w:p>
    <w:p w14:paraId="64EA8FC5" w14:textId="7D1F9E9D" w:rsidR="008621CF" w:rsidRPr="00F2330B" w:rsidRDefault="008E7962" w:rsidP="00A84BFF">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Жоңғар (Жетісу)</w:t>
      </w:r>
      <w:r w:rsidR="00A744A6" w:rsidRPr="00F2330B">
        <w:rPr>
          <w:rFonts w:ascii="Times New Roman" w:hAnsi="Times New Roman"/>
          <w:sz w:val="28"/>
          <w:szCs w:val="28"/>
          <w:lang w:val="kk-KZ"/>
        </w:rPr>
        <w:t xml:space="preserve"> Алатауы – тау аралық ойпаңдармен және ойпаттармен бөлінген және негізінен ендік бағытта 44-46 солтүстік ендік және 78-82 шығыс </w:t>
      </w:r>
      <w:r w:rsidR="006F4CEF" w:rsidRPr="00F2330B">
        <w:rPr>
          <w:rFonts w:ascii="Times New Roman" w:hAnsi="Times New Roman"/>
          <w:sz w:val="28"/>
          <w:szCs w:val="28"/>
          <w:lang w:val="kk-KZ"/>
        </w:rPr>
        <w:t xml:space="preserve">бойлық </w:t>
      </w:r>
      <w:r w:rsidR="00A744A6" w:rsidRPr="00F2330B">
        <w:rPr>
          <w:rFonts w:ascii="Times New Roman" w:hAnsi="Times New Roman"/>
          <w:sz w:val="28"/>
          <w:szCs w:val="28"/>
          <w:lang w:val="kk-KZ"/>
        </w:rPr>
        <w:t>аралығында созылған бірнеше сатылы жоталардан тұратын күрделі тау жүйе</w:t>
      </w:r>
      <w:r w:rsidR="006F4CEF" w:rsidRPr="00F2330B">
        <w:rPr>
          <w:rFonts w:ascii="Times New Roman" w:hAnsi="Times New Roman"/>
          <w:sz w:val="28"/>
          <w:szCs w:val="28"/>
          <w:lang w:val="kk-KZ"/>
        </w:rPr>
        <w:t>сі</w:t>
      </w:r>
      <w:r w:rsidR="00A744A6" w:rsidRPr="00F2330B">
        <w:rPr>
          <w:rFonts w:ascii="Times New Roman" w:hAnsi="Times New Roman"/>
          <w:sz w:val="28"/>
          <w:szCs w:val="28"/>
          <w:lang w:val="kk-KZ"/>
        </w:rPr>
        <w:t xml:space="preserve"> (жотаның жалпы ұзындығы 400 км-ге жуық). </w:t>
      </w:r>
      <w:r>
        <w:rPr>
          <w:rFonts w:ascii="Times New Roman" w:hAnsi="Times New Roman"/>
          <w:sz w:val="28"/>
          <w:szCs w:val="28"/>
          <w:lang w:val="kk-KZ"/>
        </w:rPr>
        <w:t>Жоңғар (Жетісу)</w:t>
      </w:r>
      <w:r w:rsidR="00A744A6" w:rsidRPr="00F2330B">
        <w:rPr>
          <w:rFonts w:ascii="Times New Roman" w:hAnsi="Times New Roman"/>
          <w:sz w:val="28"/>
          <w:szCs w:val="28"/>
          <w:lang w:val="kk-KZ"/>
        </w:rPr>
        <w:t xml:space="preserve"> Алатауы Алматы облысының солтүстік-шығысында, </w:t>
      </w:r>
      <w:r w:rsidR="00BB5CDF" w:rsidRPr="00F2330B">
        <w:rPr>
          <w:rFonts w:ascii="Times New Roman" w:hAnsi="Times New Roman"/>
          <w:sz w:val="28"/>
          <w:szCs w:val="28"/>
          <w:lang w:val="kk-KZ"/>
        </w:rPr>
        <w:t xml:space="preserve">оның етегінде </w:t>
      </w:r>
      <w:r w:rsidR="00A744A6" w:rsidRPr="00F2330B">
        <w:rPr>
          <w:rFonts w:ascii="Times New Roman" w:hAnsi="Times New Roman"/>
          <w:sz w:val="28"/>
          <w:szCs w:val="28"/>
          <w:lang w:val="kk-KZ"/>
        </w:rPr>
        <w:t>жеті ауданның: Панфилов, Кербұлақ, Көксу, Ескелді, Ақсу, Сарқан, Алакөл аумағы орналасқан. Жота Қазақстан мен Қытайдың мемлекеттік шекарасы бойымен батыстан оңтүстік-батыстан шығысқа, солтүстік-шығысқа ендік бағытта созылып жатыр.</w:t>
      </w:r>
    </w:p>
    <w:p w14:paraId="4647D300" w14:textId="425D0BF1" w:rsidR="008621CF" w:rsidRPr="00F2330B" w:rsidRDefault="00A744A6" w:rsidP="00A84BFF">
      <w:pPr>
        <w:spacing w:after="0" w:line="240" w:lineRule="auto"/>
        <w:ind w:firstLine="708"/>
        <w:jc w:val="both"/>
        <w:rPr>
          <w:rFonts w:ascii="Times New Roman" w:hAnsi="Times New Roman"/>
          <w:sz w:val="28"/>
          <w:szCs w:val="28"/>
          <w:lang w:val="kk-KZ"/>
        </w:rPr>
      </w:pPr>
      <w:r w:rsidRPr="00F2330B">
        <w:rPr>
          <w:rFonts w:ascii="Times New Roman" w:hAnsi="Times New Roman"/>
          <w:sz w:val="28"/>
          <w:szCs w:val="28"/>
          <w:lang w:val="kk-KZ"/>
        </w:rPr>
        <w:lastRenderedPageBreak/>
        <w:t xml:space="preserve">Оңтүстігінде Іле өзенімен, солтүстігінде Балқаш-Алакөл ойпатымен шектеледі. </w:t>
      </w:r>
      <w:r w:rsidR="008E7962">
        <w:rPr>
          <w:rFonts w:ascii="Times New Roman" w:hAnsi="Times New Roman"/>
          <w:sz w:val="28"/>
          <w:szCs w:val="28"/>
          <w:lang w:val="kk-KZ"/>
        </w:rPr>
        <w:t>Жоңғар</w:t>
      </w:r>
      <w:r w:rsidR="00FF2058" w:rsidRPr="00F2330B">
        <w:rPr>
          <w:rFonts w:ascii="Times New Roman" w:hAnsi="Times New Roman"/>
          <w:sz w:val="28"/>
          <w:szCs w:val="28"/>
          <w:lang w:val="kk-KZ"/>
        </w:rPr>
        <w:t xml:space="preserve"> </w:t>
      </w:r>
      <w:r w:rsidR="008E7962">
        <w:rPr>
          <w:rFonts w:ascii="Times New Roman" w:hAnsi="Times New Roman"/>
          <w:sz w:val="28"/>
          <w:szCs w:val="28"/>
          <w:lang w:val="kk-KZ"/>
        </w:rPr>
        <w:t xml:space="preserve">(Жетісу) </w:t>
      </w:r>
      <w:r w:rsidR="00FF2058" w:rsidRPr="00F2330B">
        <w:rPr>
          <w:rFonts w:ascii="Times New Roman" w:hAnsi="Times New Roman"/>
          <w:sz w:val="28"/>
          <w:szCs w:val="28"/>
          <w:lang w:val="kk-KZ"/>
        </w:rPr>
        <w:t xml:space="preserve">Алатауының орографиялық және геологиялық құрылымы Солтүстік Тянь-Шанның оңтүстік тау жоталарына ұқсайды, сондықтан ол көбінесе </w:t>
      </w:r>
      <w:r w:rsidR="00EA3CAD" w:rsidRPr="00F2330B">
        <w:rPr>
          <w:rFonts w:ascii="Times New Roman" w:hAnsi="Times New Roman"/>
          <w:sz w:val="28"/>
          <w:szCs w:val="28"/>
          <w:lang w:val="kk-KZ"/>
        </w:rPr>
        <w:t xml:space="preserve">аталған </w:t>
      </w:r>
      <w:r w:rsidR="00FF2058" w:rsidRPr="00F2330B">
        <w:rPr>
          <w:rFonts w:ascii="Times New Roman" w:hAnsi="Times New Roman"/>
          <w:sz w:val="28"/>
          <w:szCs w:val="28"/>
          <w:lang w:val="kk-KZ"/>
        </w:rPr>
        <w:t>тау жүйесі қатарына жат</w:t>
      </w:r>
      <w:r w:rsidR="00EA3CAD" w:rsidRPr="00F2330B">
        <w:rPr>
          <w:rFonts w:ascii="Times New Roman" w:hAnsi="Times New Roman"/>
          <w:sz w:val="28"/>
          <w:szCs w:val="28"/>
          <w:lang w:val="kk-KZ"/>
        </w:rPr>
        <w:t>қызыл</w:t>
      </w:r>
      <w:r w:rsidR="00FF2058" w:rsidRPr="00F2330B">
        <w:rPr>
          <w:rFonts w:ascii="Times New Roman" w:hAnsi="Times New Roman"/>
          <w:sz w:val="28"/>
          <w:szCs w:val="28"/>
          <w:lang w:val="kk-KZ"/>
        </w:rPr>
        <w:t>ады</w:t>
      </w:r>
      <w:r w:rsidR="004D1FC8" w:rsidRPr="00F2330B">
        <w:rPr>
          <w:rFonts w:ascii="Times New Roman" w:hAnsi="Times New Roman"/>
          <w:sz w:val="28"/>
          <w:szCs w:val="28"/>
          <w:lang w:val="kk-KZ"/>
        </w:rPr>
        <w:t xml:space="preserve"> [14</w:t>
      </w:r>
      <w:r w:rsidR="00280E8E">
        <w:rPr>
          <w:rFonts w:ascii="Times New Roman" w:hAnsi="Times New Roman"/>
          <w:sz w:val="28"/>
          <w:szCs w:val="28"/>
          <w:lang w:val="kk-KZ"/>
        </w:rPr>
        <w:t>4</w:t>
      </w:r>
      <w:r w:rsidR="004D1FC8" w:rsidRPr="00F2330B">
        <w:rPr>
          <w:rFonts w:ascii="Times New Roman" w:hAnsi="Times New Roman"/>
          <w:sz w:val="28"/>
          <w:szCs w:val="28"/>
          <w:lang w:val="kk-KZ"/>
        </w:rPr>
        <w:t>]</w:t>
      </w:r>
      <w:bookmarkStart w:id="145" w:name="_Hlk137220766"/>
      <w:r w:rsidR="00FF2058" w:rsidRPr="00F2330B">
        <w:rPr>
          <w:rFonts w:ascii="Times New Roman" w:hAnsi="Times New Roman"/>
          <w:sz w:val="28"/>
          <w:szCs w:val="28"/>
          <w:lang w:val="kk-KZ"/>
        </w:rPr>
        <w:t xml:space="preserve">. </w:t>
      </w:r>
      <w:bookmarkEnd w:id="145"/>
      <w:r w:rsidR="00FF2058" w:rsidRPr="00F2330B">
        <w:rPr>
          <w:rFonts w:ascii="Times New Roman" w:hAnsi="Times New Roman"/>
          <w:sz w:val="28"/>
          <w:szCs w:val="28"/>
          <w:lang w:val="kk-KZ"/>
        </w:rPr>
        <w:t xml:space="preserve">Көксу өзені </w:t>
      </w:r>
      <w:r w:rsidR="008E7962">
        <w:rPr>
          <w:rFonts w:ascii="Times New Roman" w:hAnsi="Times New Roman"/>
          <w:sz w:val="28"/>
          <w:szCs w:val="28"/>
          <w:lang w:val="kk-KZ"/>
        </w:rPr>
        <w:t>Жоңғар</w:t>
      </w:r>
      <w:r w:rsidR="00FF2058" w:rsidRPr="00F2330B">
        <w:rPr>
          <w:rFonts w:ascii="Times New Roman" w:hAnsi="Times New Roman"/>
          <w:sz w:val="28"/>
          <w:szCs w:val="28"/>
          <w:lang w:val="kk-KZ"/>
        </w:rPr>
        <w:t xml:space="preserve"> </w:t>
      </w:r>
      <w:r w:rsidR="008E7962">
        <w:rPr>
          <w:rFonts w:ascii="Times New Roman" w:hAnsi="Times New Roman"/>
          <w:sz w:val="28"/>
          <w:szCs w:val="28"/>
          <w:lang w:val="kk-KZ"/>
        </w:rPr>
        <w:t xml:space="preserve">(Жетісу) </w:t>
      </w:r>
      <w:r w:rsidR="00FF2058" w:rsidRPr="00F2330B">
        <w:rPr>
          <w:rFonts w:ascii="Times New Roman" w:hAnsi="Times New Roman"/>
          <w:sz w:val="28"/>
          <w:szCs w:val="28"/>
          <w:lang w:val="kk-KZ"/>
        </w:rPr>
        <w:t>Алатауын екі сілем</w:t>
      </w:r>
      <w:r w:rsidR="00E17F48">
        <w:rPr>
          <w:rFonts w:ascii="Times New Roman" w:hAnsi="Times New Roman"/>
          <w:sz w:val="28"/>
          <w:szCs w:val="28"/>
          <w:lang w:val="kk-KZ"/>
        </w:rPr>
        <w:t>дер</w:t>
      </w:r>
      <w:r w:rsidR="00FF2058" w:rsidRPr="00F2330B">
        <w:rPr>
          <w:rFonts w:ascii="Times New Roman" w:hAnsi="Times New Roman"/>
          <w:sz w:val="28"/>
          <w:szCs w:val="28"/>
          <w:lang w:val="kk-KZ"/>
        </w:rPr>
        <w:t xml:space="preserve">ге – оңтүстіктің тік және жоталы солтүстік макробеткейлерге бөледі. </w:t>
      </w:r>
    </w:p>
    <w:p w14:paraId="75145D3C" w14:textId="6536463D" w:rsidR="005D155D" w:rsidRPr="00F2330B" w:rsidRDefault="008E7962" w:rsidP="00A84BFF">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Жоңғар</w:t>
      </w:r>
      <w:r w:rsidRPr="00F2330B">
        <w:rPr>
          <w:rFonts w:ascii="Times New Roman" w:hAnsi="Times New Roman"/>
          <w:sz w:val="28"/>
          <w:szCs w:val="28"/>
          <w:lang w:val="kk-KZ"/>
        </w:rPr>
        <w:t xml:space="preserve"> </w:t>
      </w:r>
      <w:r>
        <w:rPr>
          <w:rFonts w:ascii="Times New Roman" w:hAnsi="Times New Roman"/>
          <w:sz w:val="28"/>
          <w:szCs w:val="28"/>
          <w:lang w:val="kk-KZ"/>
        </w:rPr>
        <w:t>(</w:t>
      </w:r>
      <w:r w:rsidR="006B3C18" w:rsidRPr="00F2330B">
        <w:rPr>
          <w:rFonts w:ascii="Times New Roman" w:hAnsi="Times New Roman"/>
          <w:sz w:val="28"/>
          <w:szCs w:val="28"/>
          <w:lang w:val="kk-KZ"/>
        </w:rPr>
        <w:t>Жетісу</w:t>
      </w:r>
      <w:r>
        <w:rPr>
          <w:rFonts w:ascii="Times New Roman" w:hAnsi="Times New Roman"/>
          <w:sz w:val="28"/>
          <w:szCs w:val="28"/>
          <w:lang w:val="kk-KZ"/>
        </w:rPr>
        <w:t>)</w:t>
      </w:r>
      <w:r w:rsidR="006B3C18" w:rsidRPr="00F2330B">
        <w:rPr>
          <w:rFonts w:ascii="Times New Roman" w:hAnsi="Times New Roman"/>
          <w:sz w:val="28"/>
          <w:szCs w:val="28"/>
          <w:lang w:val="kk-KZ"/>
        </w:rPr>
        <w:t xml:space="preserve"> </w:t>
      </w:r>
      <w:r w:rsidR="00A744A6" w:rsidRPr="00F2330B">
        <w:rPr>
          <w:rFonts w:ascii="Times New Roman" w:hAnsi="Times New Roman"/>
          <w:sz w:val="28"/>
          <w:szCs w:val="28"/>
          <w:lang w:val="kk-KZ"/>
        </w:rPr>
        <w:t>Алатауының солтүстік макробеткейінің климатына Арктиканың суық ауасы, Тұран ойпатының ыстық ауасы, сонымен қатар Сібір антициклондары әсер етеді. Тау етегіндегі құрғақ шөлдерд</w:t>
      </w:r>
      <w:r w:rsidR="006B3C18" w:rsidRPr="00F2330B">
        <w:rPr>
          <w:rFonts w:ascii="Times New Roman" w:hAnsi="Times New Roman"/>
          <w:sz w:val="28"/>
          <w:szCs w:val="28"/>
          <w:lang w:val="kk-KZ"/>
        </w:rPr>
        <w:t>ің</w:t>
      </w:r>
      <w:r w:rsidR="00A744A6" w:rsidRPr="00F2330B">
        <w:rPr>
          <w:rFonts w:ascii="Times New Roman" w:hAnsi="Times New Roman"/>
          <w:sz w:val="28"/>
          <w:szCs w:val="28"/>
          <w:lang w:val="kk-KZ"/>
        </w:rPr>
        <w:t xml:space="preserve"> климат</w:t>
      </w:r>
      <w:r w:rsidR="006B3C18" w:rsidRPr="00F2330B">
        <w:rPr>
          <w:rFonts w:ascii="Times New Roman" w:hAnsi="Times New Roman"/>
          <w:sz w:val="28"/>
          <w:szCs w:val="28"/>
          <w:lang w:val="kk-KZ"/>
        </w:rPr>
        <w:t>ы</w:t>
      </w:r>
      <w:r w:rsidR="00A744A6" w:rsidRPr="00F2330B">
        <w:rPr>
          <w:rFonts w:ascii="Times New Roman" w:hAnsi="Times New Roman"/>
          <w:sz w:val="28"/>
          <w:szCs w:val="28"/>
          <w:lang w:val="kk-KZ"/>
        </w:rPr>
        <w:t xml:space="preserve"> күрт континент</w:t>
      </w:r>
      <w:r w:rsidR="006B3C18" w:rsidRPr="00F2330B">
        <w:rPr>
          <w:rFonts w:ascii="Times New Roman" w:hAnsi="Times New Roman"/>
          <w:sz w:val="28"/>
          <w:szCs w:val="28"/>
          <w:lang w:val="kk-KZ"/>
        </w:rPr>
        <w:t>алды</w:t>
      </w:r>
      <w:r w:rsidR="00A744A6" w:rsidRPr="00F2330B">
        <w:rPr>
          <w:rFonts w:ascii="Times New Roman" w:hAnsi="Times New Roman"/>
          <w:sz w:val="28"/>
          <w:szCs w:val="28"/>
          <w:lang w:val="kk-KZ"/>
        </w:rPr>
        <w:t>, құрғақ, жауын-шашын</w:t>
      </w:r>
      <w:r w:rsidR="006B3C18" w:rsidRPr="00F2330B">
        <w:rPr>
          <w:rFonts w:ascii="Times New Roman" w:hAnsi="Times New Roman"/>
          <w:sz w:val="28"/>
          <w:szCs w:val="28"/>
          <w:lang w:val="kk-KZ"/>
        </w:rPr>
        <w:t>ы</w:t>
      </w:r>
      <w:r w:rsidR="00A744A6" w:rsidRPr="00F2330B">
        <w:rPr>
          <w:rFonts w:ascii="Times New Roman" w:hAnsi="Times New Roman"/>
          <w:sz w:val="28"/>
          <w:szCs w:val="28"/>
          <w:lang w:val="kk-KZ"/>
        </w:rPr>
        <w:t xml:space="preserve"> аз, жазы жылы, күзі құрғақ, қысы </w:t>
      </w:r>
      <w:r w:rsidR="006B3C18" w:rsidRPr="00F2330B">
        <w:rPr>
          <w:rFonts w:ascii="Times New Roman" w:hAnsi="Times New Roman"/>
          <w:sz w:val="28"/>
          <w:szCs w:val="28"/>
          <w:lang w:val="kk-KZ"/>
        </w:rPr>
        <w:t xml:space="preserve">суық, </w:t>
      </w:r>
      <w:r w:rsidR="00A744A6" w:rsidRPr="00F2330B">
        <w:rPr>
          <w:rFonts w:ascii="Times New Roman" w:hAnsi="Times New Roman"/>
          <w:sz w:val="28"/>
          <w:szCs w:val="28"/>
          <w:lang w:val="kk-KZ"/>
        </w:rPr>
        <w:t>қар</w:t>
      </w:r>
      <w:r w:rsidR="006B3C18" w:rsidRPr="00F2330B">
        <w:rPr>
          <w:rFonts w:ascii="Times New Roman" w:hAnsi="Times New Roman"/>
          <w:sz w:val="28"/>
          <w:szCs w:val="28"/>
          <w:lang w:val="kk-KZ"/>
        </w:rPr>
        <w:t>ы</w:t>
      </w:r>
      <w:r w:rsidR="00A744A6" w:rsidRPr="00F2330B">
        <w:rPr>
          <w:rFonts w:ascii="Times New Roman" w:hAnsi="Times New Roman"/>
          <w:sz w:val="28"/>
          <w:szCs w:val="28"/>
          <w:lang w:val="kk-KZ"/>
        </w:rPr>
        <w:t xml:space="preserve"> аз, </w:t>
      </w:r>
      <w:r w:rsidR="006B3C18" w:rsidRPr="00F2330B">
        <w:rPr>
          <w:rFonts w:ascii="Times New Roman" w:hAnsi="Times New Roman"/>
          <w:sz w:val="28"/>
          <w:szCs w:val="28"/>
          <w:lang w:val="kk-KZ"/>
        </w:rPr>
        <w:t xml:space="preserve">көктемі </w:t>
      </w:r>
      <w:r w:rsidR="00A744A6" w:rsidRPr="00F2330B">
        <w:rPr>
          <w:rFonts w:ascii="Times New Roman" w:hAnsi="Times New Roman"/>
          <w:sz w:val="28"/>
          <w:szCs w:val="28"/>
          <w:lang w:val="kk-KZ"/>
        </w:rPr>
        <w:t xml:space="preserve">жаңбырлы, күн </w:t>
      </w:r>
      <w:r w:rsidR="006B3C18" w:rsidRPr="00F2330B">
        <w:rPr>
          <w:rFonts w:ascii="Times New Roman" w:hAnsi="Times New Roman"/>
          <w:sz w:val="28"/>
          <w:szCs w:val="28"/>
          <w:lang w:val="kk-KZ"/>
        </w:rPr>
        <w:t xml:space="preserve">инсоляциясы </w:t>
      </w:r>
      <w:r w:rsidR="00A744A6" w:rsidRPr="00F2330B">
        <w:rPr>
          <w:rFonts w:ascii="Times New Roman" w:hAnsi="Times New Roman"/>
          <w:sz w:val="28"/>
          <w:szCs w:val="28"/>
          <w:lang w:val="kk-KZ"/>
        </w:rPr>
        <w:t>айтарлықтай</w:t>
      </w:r>
      <w:r w:rsidR="006B3C18" w:rsidRPr="00F2330B">
        <w:rPr>
          <w:rFonts w:ascii="Times New Roman" w:hAnsi="Times New Roman"/>
          <w:sz w:val="28"/>
          <w:szCs w:val="28"/>
          <w:lang w:val="kk-KZ"/>
        </w:rPr>
        <w:t xml:space="preserve"> жақсы. </w:t>
      </w:r>
      <w:r w:rsidR="00A744A6" w:rsidRPr="00F2330B">
        <w:rPr>
          <w:rFonts w:ascii="Times New Roman" w:hAnsi="Times New Roman"/>
          <w:sz w:val="28"/>
          <w:szCs w:val="28"/>
          <w:lang w:val="kk-KZ"/>
        </w:rPr>
        <w:t>Температураның жиі инверсиясы тән.</w:t>
      </w:r>
      <w:r w:rsidR="005D155D" w:rsidRPr="00F2330B">
        <w:rPr>
          <w:rFonts w:ascii="Times New Roman" w:hAnsi="Times New Roman"/>
          <w:sz w:val="28"/>
          <w:szCs w:val="28"/>
          <w:lang w:val="kk-KZ"/>
        </w:rPr>
        <w:t xml:space="preserve"> </w:t>
      </w:r>
      <w:r>
        <w:rPr>
          <w:rFonts w:ascii="Times New Roman" w:hAnsi="Times New Roman"/>
          <w:sz w:val="28"/>
          <w:szCs w:val="28"/>
          <w:lang w:val="kk-KZ"/>
        </w:rPr>
        <w:t>Жоңғар</w:t>
      </w:r>
      <w:r w:rsidRPr="00F2330B">
        <w:rPr>
          <w:rFonts w:ascii="Times New Roman" w:hAnsi="Times New Roman"/>
          <w:sz w:val="28"/>
          <w:szCs w:val="28"/>
          <w:lang w:val="kk-KZ"/>
        </w:rPr>
        <w:t xml:space="preserve"> </w:t>
      </w:r>
      <w:r>
        <w:rPr>
          <w:rFonts w:ascii="Times New Roman" w:hAnsi="Times New Roman"/>
          <w:sz w:val="28"/>
          <w:szCs w:val="28"/>
          <w:lang w:val="kk-KZ"/>
        </w:rPr>
        <w:t>(</w:t>
      </w:r>
      <w:r w:rsidRPr="00F2330B">
        <w:rPr>
          <w:rFonts w:ascii="Times New Roman" w:hAnsi="Times New Roman"/>
          <w:sz w:val="28"/>
          <w:szCs w:val="28"/>
          <w:lang w:val="kk-KZ"/>
        </w:rPr>
        <w:t>Жетісу</w:t>
      </w:r>
      <w:r>
        <w:rPr>
          <w:rFonts w:ascii="Times New Roman" w:hAnsi="Times New Roman"/>
          <w:sz w:val="28"/>
          <w:szCs w:val="28"/>
          <w:lang w:val="kk-KZ"/>
        </w:rPr>
        <w:t>)</w:t>
      </w:r>
      <w:r w:rsidRPr="00F2330B">
        <w:rPr>
          <w:rFonts w:ascii="Times New Roman" w:hAnsi="Times New Roman"/>
          <w:sz w:val="28"/>
          <w:szCs w:val="28"/>
          <w:lang w:val="kk-KZ"/>
        </w:rPr>
        <w:t xml:space="preserve"> </w:t>
      </w:r>
      <w:r w:rsidR="005D155D" w:rsidRPr="00F2330B">
        <w:rPr>
          <w:rFonts w:ascii="Times New Roman" w:hAnsi="Times New Roman"/>
          <w:sz w:val="28"/>
          <w:szCs w:val="28"/>
          <w:lang w:val="kk-KZ"/>
        </w:rPr>
        <w:t>Алатауының таулы аймағындағы климат тау етегіндегі жазық жердің климатынан едәуір өзгеше. Тауға биіктеп көтерілген сайын барометрлік қысым азая береді, ауадағы СО</w:t>
      </w:r>
      <w:r w:rsidR="005D155D" w:rsidRPr="00F2330B">
        <w:rPr>
          <w:rFonts w:ascii="Times New Roman" w:hAnsi="Times New Roman"/>
          <w:sz w:val="28"/>
          <w:szCs w:val="28"/>
          <w:vertAlign w:val="subscript"/>
          <w:lang w:val="kk-KZ"/>
        </w:rPr>
        <w:t>2</w:t>
      </w:r>
      <w:r w:rsidR="005D155D" w:rsidRPr="00F2330B">
        <w:rPr>
          <w:rFonts w:ascii="Times New Roman" w:hAnsi="Times New Roman"/>
          <w:sz w:val="28"/>
          <w:szCs w:val="28"/>
          <w:lang w:val="kk-KZ"/>
        </w:rPr>
        <w:t xml:space="preserve"> мен тозаңның мөлшері кеми түседі, күн шұғыласының өткірлігі, ауа мен топырақ температурасы, түсетін жауын-шашынның мөлшері мен сипаты ауаның ылғалдығы мен желдің күші өзгереді. </w:t>
      </w:r>
      <w:r w:rsidR="00EC0A89" w:rsidRPr="00F2330B">
        <w:rPr>
          <w:rFonts w:ascii="Times New Roman" w:hAnsi="Times New Roman"/>
          <w:sz w:val="28"/>
          <w:szCs w:val="28"/>
          <w:lang w:val="kk-KZ"/>
        </w:rPr>
        <w:t>Тауға биіктеп көтерілген</w:t>
      </w:r>
      <w:r w:rsidR="004A7B14" w:rsidRPr="00F2330B">
        <w:rPr>
          <w:rFonts w:ascii="Times New Roman" w:hAnsi="Times New Roman"/>
          <w:sz w:val="28"/>
          <w:szCs w:val="28"/>
          <w:lang w:val="kk-KZ"/>
        </w:rPr>
        <w:t>д</w:t>
      </w:r>
      <w:r w:rsidR="00EC0A89" w:rsidRPr="00F2330B">
        <w:rPr>
          <w:rFonts w:ascii="Times New Roman" w:hAnsi="Times New Roman"/>
          <w:sz w:val="28"/>
          <w:szCs w:val="28"/>
          <w:lang w:val="kk-KZ"/>
        </w:rPr>
        <w:t>е жаздыкүні әр 100</w:t>
      </w:r>
      <w:r w:rsidR="00EA3CAD" w:rsidRPr="00F2330B">
        <w:rPr>
          <w:rFonts w:ascii="Times New Roman" w:hAnsi="Times New Roman"/>
          <w:sz w:val="28"/>
          <w:szCs w:val="28"/>
          <w:lang w:val="kk-KZ"/>
        </w:rPr>
        <w:t xml:space="preserve"> </w:t>
      </w:r>
      <w:r w:rsidR="00EC0A89" w:rsidRPr="00F2330B">
        <w:rPr>
          <w:rFonts w:ascii="Times New Roman" w:hAnsi="Times New Roman"/>
          <w:sz w:val="28"/>
          <w:szCs w:val="28"/>
          <w:lang w:val="kk-KZ"/>
        </w:rPr>
        <w:t>м сайын температура 0,6 градусқа төмендейді</w:t>
      </w:r>
      <w:r w:rsidR="004A7B14" w:rsidRPr="00F2330B">
        <w:rPr>
          <w:rFonts w:ascii="Times New Roman" w:hAnsi="Times New Roman"/>
          <w:sz w:val="28"/>
          <w:szCs w:val="28"/>
          <w:lang w:val="kk-KZ"/>
        </w:rPr>
        <w:t xml:space="preserve"> </w:t>
      </w:r>
      <w:r w:rsidR="00C84240" w:rsidRPr="00F2330B">
        <w:rPr>
          <w:rFonts w:ascii="Times New Roman" w:hAnsi="Times New Roman"/>
          <w:sz w:val="28"/>
          <w:szCs w:val="28"/>
          <w:lang w:val="kk-KZ"/>
        </w:rPr>
        <w:t>[6</w:t>
      </w:r>
      <w:r w:rsidR="00280E8E">
        <w:rPr>
          <w:rFonts w:ascii="Times New Roman" w:hAnsi="Times New Roman"/>
          <w:sz w:val="28"/>
          <w:szCs w:val="28"/>
          <w:lang w:val="kk-KZ"/>
        </w:rPr>
        <w:t>9</w:t>
      </w:r>
      <w:r w:rsidR="00C84240" w:rsidRPr="00F2330B">
        <w:rPr>
          <w:rFonts w:ascii="Times New Roman" w:hAnsi="Times New Roman"/>
          <w:sz w:val="28"/>
          <w:szCs w:val="28"/>
          <w:lang w:val="kk-KZ"/>
        </w:rPr>
        <w:t>]</w:t>
      </w:r>
      <w:r w:rsidR="00EC0A89" w:rsidRPr="00F2330B">
        <w:rPr>
          <w:rFonts w:ascii="Times New Roman" w:hAnsi="Times New Roman"/>
          <w:sz w:val="28"/>
          <w:szCs w:val="28"/>
          <w:lang w:val="kk-KZ"/>
        </w:rPr>
        <w:t>.</w:t>
      </w:r>
    </w:p>
    <w:p w14:paraId="66AEDC8E" w14:textId="212225F7" w:rsidR="00823B11" w:rsidRPr="00F2330B" w:rsidRDefault="00CD3740" w:rsidP="00A84BFF">
      <w:pPr>
        <w:spacing w:after="0" w:line="240" w:lineRule="auto"/>
        <w:ind w:firstLine="567"/>
        <w:jc w:val="both"/>
        <w:rPr>
          <w:rFonts w:ascii="Times New Roman" w:hAnsi="Times New Roman"/>
          <w:sz w:val="28"/>
          <w:szCs w:val="28"/>
          <w:lang w:val="kk-KZ"/>
        </w:rPr>
      </w:pPr>
      <w:r w:rsidRPr="00F2330B">
        <w:rPr>
          <w:rFonts w:ascii="Times New Roman" w:hAnsi="Times New Roman"/>
          <w:sz w:val="28"/>
          <w:szCs w:val="28"/>
          <w:lang w:val="kk-KZ"/>
        </w:rPr>
        <w:t>Таулардың беткейлерінде жауын-шашынның мөлшері жылына орта есеппен 400 мм-ге жетеді. Қыста қар көп жауады, таулардың басын мұздықтар басып жатады. Мұндағы мұздықтар жеті топқа бөлін</w:t>
      </w:r>
      <w:r w:rsidR="00EE0B8D" w:rsidRPr="00F2330B">
        <w:rPr>
          <w:rFonts w:ascii="Times New Roman" w:hAnsi="Times New Roman"/>
          <w:sz w:val="28"/>
          <w:szCs w:val="28"/>
          <w:lang w:val="kk-KZ"/>
        </w:rPr>
        <w:t>еді</w:t>
      </w:r>
      <w:r w:rsidRPr="00F2330B">
        <w:rPr>
          <w:rFonts w:ascii="Times New Roman" w:hAnsi="Times New Roman"/>
          <w:sz w:val="28"/>
          <w:szCs w:val="28"/>
          <w:lang w:val="kk-KZ"/>
        </w:rPr>
        <w:t xml:space="preserve">, </w:t>
      </w:r>
      <w:r w:rsidR="00EE0B8D" w:rsidRPr="00F2330B">
        <w:rPr>
          <w:rFonts w:ascii="Times New Roman" w:hAnsi="Times New Roman"/>
          <w:sz w:val="28"/>
          <w:szCs w:val="28"/>
          <w:lang w:val="kk-KZ"/>
        </w:rPr>
        <w:t xml:space="preserve">олардан </w:t>
      </w:r>
      <w:r w:rsidRPr="00F2330B">
        <w:rPr>
          <w:rFonts w:ascii="Times New Roman" w:hAnsi="Times New Roman"/>
          <w:sz w:val="28"/>
          <w:szCs w:val="28"/>
          <w:lang w:val="kk-KZ"/>
        </w:rPr>
        <w:t>Ырғайты, Тентек, Лепсі, Басқан, Сарқан, Ақсу және Биен өзендері</w:t>
      </w:r>
      <w:r w:rsidR="00EE0B8D" w:rsidRPr="00F2330B">
        <w:rPr>
          <w:rFonts w:ascii="Times New Roman" w:hAnsi="Times New Roman"/>
          <w:sz w:val="28"/>
          <w:szCs w:val="28"/>
          <w:lang w:val="kk-KZ"/>
        </w:rPr>
        <w:t xml:space="preserve"> бастау алады</w:t>
      </w:r>
      <w:r w:rsidRPr="00F2330B">
        <w:rPr>
          <w:rFonts w:ascii="Times New Roman" w:hAnsi="Times New Roman"/>
          <w:sz w:val="28"/>
          <w:szCs w:val="28"/>
          <w:lang w:val="kk-KZ"/>
        </w:rPr>
        <w:t xml:space="preserve">. Ең ірі мұздықтар Лепсі өзендерінің жоғарғы ағысында орналасқан. </w:t>
      </w:r>
      <w:r w:rsidR="006B3C18" w:rsidRPr="00F2330B">
        <w:rPr>
          <w:rFonts w:ascii="Times New Roman" w:hAnsi="Times New Roman"/>
          <w:sz w:val="28"/>
          <w:szCs w:val="28"/>
          <w:lang w:val="kk-KZ"/>
        </w:rPr>
        <w:t xml:space="preserve">Сонымен қатар, аумақтың әртүрлі климаттық жағдайлары </w:t>
      </w:r>
      <w:r w:rsidR="008E7962">
        <w:rPr>
          <w:rFonts w:ascii="Times New Roman" w:hAnsi="Times New Roman"/>
          <w:sz w:val="28"/>
          <w:szCs w:val="28"/>
          <w:lang w:val="kk-KZ"/>
        </w:rPr>
        <w:t>Жоңғар</w:t>
      </w:r>
      <w:r w:rsidR="008E7962" w:rsidRPr="00F2330B">
        <w:rPr>
          <w:rFonts w:ascii="Times New Roman" w:hAnsi="Times New Roman"/>
          <w:sz w:val="28"/>
          <w:szCs w:val="28"/>
          <w:lang w:val="kk-KZ"/>
        </w:rPr>
        <w:t xml:space="preserve"> </w:t>
      </w:r>
      <w:r w:rsidR="008E7962">
        <w:rPr>
          <w:rFonts w:ascii="Times New Roman" w:hAnsi="Times New Roman"/>
          <w:sz w:val="28"/>
          <w:szCs w:val="28"/>
          <w:lang w:val="kk-KZ"/>
        </w:rPr>
        <w:t>(</w:t>
      </w:r>
      <w:r w:rsidR="008E7962" w:rsidRPr="00F2330B">
        <w:rPr>
          <w:rFonts w:ascii="Times New Roman" w:hAnsi="Times New Roman"/>
          <w:sz w:val="28"/>
          <w:szCs w:val="28"/>
          <w:lang w:val="kk-KZ"/>
        </w:rPr>
        <w:t>Жетісу</w:t>
      </w:r>
      <w:r w:rsidR="008E7962">
        <w:rPr>
          <w:rFonts w:ascii="Times New Roman" w:hAnsi="Times New Roman"/>
          <w:sz w:val="28"/>
          <w:szCs w:val="28"/>
          <w:lang w:val="kk-KZ"/>
        </w:rPr>
        <w:t>)</w:t>
      </w:r>
      <w:r w:rsidR="008E7962" w:rsidRPr="00F2330B">
        <w:rPr>
          <w:rFonts w:ascii="Times New Roman" w:hAnsi="Times New Roman"/>
          <w:sz w:val="28"/>
          <w:szCs w:val="28"/>
          <w:lang w:val="kk-KZ"/>
        </w:rPr>
        <w:t xml:space="preserve"> </w:t>
      </w:r>
      <w:r w:rsidRPr="00F2330B">
        <w:rPr>
          <w:rFonts w:ascii="Times New Roman" w:hAnsi="Times New Roman"/>
          <w:sz w:val="28"/>
          <w:szCs w:val="28"/>
          <w:lang w:val="kk-KZ"/>
        </w:rPr>
        <w:t xml:space="preserve">Алатауы </w:t>
      </w:r>
      <w:r w:rsidR="00EE0B8D" w:rsidRPr="00F2330B">
        <w:rPr>
          <w:rFonts w:ascii="Times New Roman" w:hAnsi="Times New Roman"/>
          <w:sz w:val="28"/>
          <w:szCs w:val="28"/>
          <w:lang w:val="kk-KZ"/>
        </w:rPr>
        <w:t>бедерінің</w:t>
      </w:r>
      <w:r w:rsidRPr="00F2330B">
        <w:rPr>
          <w:rFonts w:ascii="Times New Roman" w:hAnsi="Times New Roman"/>
          <w:sz w:val="28"/>
          <w:szCs w:val="28"/>
          <w:lang w:val="kk-KZ"/>
        </w:rPr>
        <w:t xml:space="preserve"> алуан түрлілігі</w:t>
      </w:r>
      <w:r w:rsidR="006B3C18" w:rsidRPr="00F2330B">
        <w:rPr>
          <w:rFonts w:ascii="Times New Roman" w:hAnsi="Times New Roman"/>
          <w:sz w:val="28"/>
          <w:szCs w:val="28"/>
          <w:lang w:val="kk-KZ"/>
        </w:rPr>
        <w:t>не байланысты.</w:t>
      </w:r>
    </w:p>
    <w:p w14:paraId="3561CDC3" w14:textId="50F49BDF" w:rsidR="00537406" w:rsidRPr="00F2330B" w:rsidRDefault="008E7962" w:rsidP="00A84BFF">
      <w:pPr>
        <w:spacing w:after="0" w:line="240" w:lineRule="auto"/>
        <w:ind w:firstLine="567"/>
        <w:jc w:val="both"/>
        <w:rPr>
          <w:rFonts w:ascii="Times New Roman" w:hAnsi="Times New Roman"/>
          <w:sz w:val="28"/>
          <w:szCs w:val="28"/>
          <w:lang w:val="kk-KZ"/>
        </w:rPr>
      </w:pPr>
      <w:r w:rsidRPr="008E7962">
        <w:rPr>
          <w:rFonts w:ascii="Times New Roman" w:hAnsi="Times New Roman"/>
          <w:sz w:val="28"/>
          <w:szCs w:val="28"/>
          <w:lang w:val="kk-KZ"/>
        </w:rPr>
        <w:t xml:space="preserve">Жоңғар (Жетісу) </w:t>
      </w:r>
      <w:r w:rsidR="00A7651C" w:rsidRPr="00F2330B">
        <w:rPr>
          <w:rFonts w:ascii="Times New Roman" w:hAnsi="Times New Roman"/>
          <w:sz w:val="28"/>
          <w:szCs w:val="28"/>
          <w:lang w:val="kk-KZ"/>
        </w:rPr>
        <w:t>Алатауының флорасы Б.П. Голоскоков</w:t>
      </w:r>
      <w:r w:rsidR="00663880" w:rsidRPr="00F2330B">
        <w:rPr>
          <w:rFonts w:ascii="Times New Roman" w:hAnsi="Times New Roman"/>
          <w:sz w:val="28"/>
          <w:szCs w:val="28"/>
          <w:lang w:val="kk-KZ"/>
        </w:rPr>
        <w:t xml:space="preserve"> [14</w:t>
      </w:r>
      <w:r w:rsidR="00280E8E">
        <w:rPr>
          <w:rFonts w:ascii="Times New Roman" w:hAnsi="Times New Roman"/>
          <w:sz w:val="28"/>
          <w:szCs w:val="28"/>
          <w:lang w:val="kk-KZ"/>
        </w:rPr>
        <w:t>5</w:t>
      </w:r>
      <w:r w:rsidR="00663880" w:rsidRPr="00F2330B">
        <w:rPr>
          <w:rFonts w:ascii="Times New Roman" w:hAnsi="Times New Roman"/>
          <w:sz w:val="28"/>
          <w:szCs w:val="28"/>
          <w:lang w:val="kk-KZ"/>
        </w:rPr>
        <w:t>]</w:t>
      </w:r>
      <w:r w:rsidR="00A7651C" w:rsidRPr="00F2330B">
        <w:rPr>
          <w:rFonts w:ascii="Times New Roman" w:hAnsi="Times New Roman"/>
          <w:sz w:val="28"/>
          <w:szCs w:val="28"/>
          <w:lang w:val="kk-KZ"/>
        </w:rPr>
        <w:t xml:space="preserve"> жасаған конспект</w:t>
      </w:r>
      <w:r w:rsidR="003046B0" w:rsidRPr="00F2330B">
        <w:rPr>
          <w:rFonts w:ascii="Times New Roman" w:hAnsi="Times New Roman"/>
          <w:sz w:val="28"/>
          <w:szCs w:val="28"/>
          <w:lang w:val="kk-KZ"/>
        </w:rPr>
        <w:t>к</w:t>
      </w:r>
      <w:r w:rsidR="00EE0B8D" w:rsidRPr="00F2330B">
        <w:rPr>
          <w:rFonts w:ascii="Times New Roman" w:hAnsi="Times New Roman"/>
          <w:sz w:val="28"/>
          <w:szCs w:val="28"/>
          <w:lang w:val="kk-KZ"/>
        </w:rPr>
        <w:t>е</w:t>
      </w:r>
      <w:r w:rsidR="00A7651C" w:rsidRPr="00F2330B">
        <w:rPr>
          <w:rFonts w:ascii="Times New Roman" w:hAnsi="Times New Roman"/>
          <w:sz w:val="28"/>
          <w:szCs w:val="28"/>
          <w:lang w:val="kk-KZ"/>
        </w:rPr>
        <w:t xml:space="preserve"> сәйкес 2168 түрді қамтиды. Сонымен бірге солтүстік және оңтүстік </w:t>
      </w:r>
      <w:r w:rsidR="00EE0B8D" w:rsidRPr="00F2330B">
        <w:rPr>
          <w:rFonts w:ascii="Times New Roman" w:hAnsi="Times New Roman"/>
          <w:sz w:val="28"/>
          <w:szCs w:val="28"/>
          <w:lang w:val="kk-KZ"/>
        </w:rPr>
        <w:t>макро</w:t>
      </w:r>
      <w:r w:rsidR="00A7651C" w:rsidRPr="00F2330B">
        <w:rPr>
          <w:rFonts w:ascii="Times New Roman" w:hAnsi="Times New Roman"/>
          <w:sz w:val="28"/>
          <w:szCs w:val="28"/>
          <w:lang w:val="kk-KZ"/>
        </w:rPr>
        <w:t>беткейлердің өсімдік жамылғысының жалпы көрінісі әртүрлі. Ж</w:t>
      </w:r>
      <w:r w:rsidR="004E14CE" w:rsidRPr="00F2330B">
        <w:rPr>
          <w:rFonts w:ascii="Times New Roman" w:hAnsi="Times New Roman"/>
          <w:sz w:val="28"/>
          <w:szCs w:val="28"/>
          <w:lang w:val="kk-KZ"/>
        </w:rPr>
        <w:t xml:space="preserve">етісу </w:t>
      </w:r>
      <w:r w:rsidR="00A7651C" w:rsidRPr="00F2330B">
        <w:rPr>
          <w:rFonts w:ascii="Times New Roman" w:hAnsi="Times New Roman"/>
          <w:sz w:val="28"/>
          <w:szCs w:val="28"/>
          <w:lang w:val="kk-KZ"/>
        </w:rPr>
        <w:t xml:space="preserve"> Алатауының флорасы ежелгі Алтай тау жүйесі мен геологиялық жағынан жас Тянь-Шанның түйіскен жер</w:t>
      </w:r>
      <w:r w:rsidR="00EE0B8D" w:rsidRPr="00F2330B">
        <w:rPr>
          <w:rFonts w:ascii="Times New Roman" w:hAnsi="Times New Roman"/>
          <w:sz w:val="28"/>
          <w:szCs w:val="28"/>
          <w:lang w:val="kk-KZ"/>
        </w:rPr>
        <w:t>ін</w:t>
      </w:r>
      <w:r w:rsidR="00A7651C" w:rsidRPr="00F2330B">
        <w:rPr>
          <w:rFonts w:ascii="Times New Roman" w:hAnsi="Times New Roman"/>
          <w:sz w:val="28"/>
          <w:szCs w:val="28"/>
          <w:lang w:val="kk-KZ"/>
        </w:rPr>
        <w:t xml:space="preserve">де орналасуына байланысты бірқатар өзіне тән белгілерге ие. </w:t>
      </w:r>
      <w:r>
        <w:rPr>
          <w:rFonts w:ascii="Times New Roman" w:hAnsi="Times New Roman"/>
          <w:sz w:val="28"/>
          <w:szCs w:val="28"/>
          <w:lang w:val="kk-KZ"/>
        </w:rPr>
        <w:t>Жоңғар</w:t>
      </w:r>
      <w:r w:rsidRPr="00F2330B">
        <w:rPr>
          <w:rFonts w:ascii="Times New Roman" w:hAnsi="Times New Roman"/>
          <w:sz w:val="28"/>
          <w:szCs w:val="28"/>
          <w:lang w:val="kk-KZ"/>
        </w:rPr>
        <w:t xml:space="preserve"> </w:t>
      </w:r>
      <w:r>
        <w:rPr>
          <w:rFonts w:ascii="Times New Roman" w:hAnsi="Times New Roman"/>
          <w:sz w:val="28"/>
          <w:szCs w:val="28"/>
          <w:lang w:val="kk-KZ"/>
        </w:rPr>
        <w:t>(</w:t>
      </w:r>
      <w:r w:rsidRPr="00F2330B">
        <w:rPr>
          <w:rFonts w:ascii="Times New Roman" w:hAnsi="Times New Roman"/>
          <w:sz w:val="28"/>
          <w:szCs w:val="28"/>
          <w:lang w:val="kk-KZ"/>
        </w:rPr>
        <w:t>Жетісу</w:t>
      </w:r>
      <w:r>
        <w:rPr>
          <w:rFonts w:ascii="Times New Roman" w:hAnsi="Times New Roman"/>
          <w:sz w:val="28"/>
          <w:szCs w:val="28"/>
          <w:lang w:val="kk-KZ"/>
        </w:rPr>
        <w:t>)</w:t>
      </w:r>
      <w:r w:rsidRPr="00F2330B">
        <w:rPr>
          <w:rFonts w:ascii="Times New Roman" w:hAnsi="Times New Roman"/>
          <w:sz w:val="28"/>
          <w:szCs w:val="28"/>
          <w:lang w:val="kk-KZ"/>
        </w:rPr>
        <w:t xml:space="preserve"> </w:t>
      </w:r>
      <w:r w:rsidR="00A7651C" w:rsidRPr="00F2330B">
        <w:rPr>
          <w:rFonts w:ascii="Times New Roman" w:hAnsi="Times New Roman"/>
          <w:sz w:val="28"/>
          <w:szCs w:val="28"/>
          <w:lang w:val="kk-KZ"/>
        </w:rPr>
        <w:t>Алатауының флорасы таулы Сібір және солтүстік Тань</w:t>
      </w:r>
      <w:r w:rsidR="00DF4CC1">
        <w:rPr>
          <w:rFonts w:ascii="Times New Roman" w:hAnsi="Times New Roman"/>
          <w:sz w:val="28"/>
          <w:szCs w:val="28"/>
          <w:lang w:val="kk-KZ"/>
        </w:rPr>
        <w:t>-</w:t>
      </w:r>
      <w:r w:rsidR="00A7651C" w:rsidRPr="00F2330B">
        <w:rPr>
          <w:rFonts w:ascii="Times New Roman" w:hAnsi="Times New Roman"/>
          <w:sz w:val="28"/>
          <w:szCs w:val="28"/>
          <w:lang w:val="kk-KZ"/>
        </w:rPr>
        <w:t>шан</w:t>
      </w:r>
      <w:r w:rsidR="00EE0B8D" w:rsidRPr="00F2330B">
        <w:rPr>
          <w:rFonts w:ascii="Times New Roman" w:hAnsi="Times New Roman"/>
          <w:sz w:val="28"/>
          <w:szCs w:val="28"/>
          <w:lang w:val="kk-KZ"/>
        </w:rPr>
        <w:t>ь</w:t>
      </w:r>
      <w:r w:rsidR="00A7651C" w:rsidRPr="00F2330B">
        <w:rPr>
          <w:rFonts w:ascii="Times New Roman" w:hAnsi="Times New Roman"/>
          <w:sz w:val="28"/>
          <w:szCs w:val="28"/>
          <w:lang w:val="kk-KZ"/>
        </w:rPr>
        <w:t xml:space="preserve"> флорасы арасында аралас өтпелі сипатқа ие. </w:t>
      </w:r>
      <w:r w:rsidR="00F3341E" w:rsidRPr="00F2330B">
        <w:rPr>
          <w:rFonts w:ascii="Times New Roman" w:hAnsi="Times New Roman"/>
          <w:sz w:val="28"/>
          <w:szCs w:val="28"/>
          <w:lang w:val="kk-KZ"/>
        </w:rPr>
        <w:t xml:space="preserve">Бұл аймақта </w:t>
      </w:r>
      <w:r w:rsidR="00A7651C" w:rsidRPr="00F2330B">
        <w:rPr>
          <w:rFonts w:ascii="Times New Roman" w:hAnsi="Times New Roman"/>
          <w:sz w:val="28"/>
          <w:szCs w:val="28"/>
          <w:lang w:val="kk-KZ"/>
        </w:rPr>
        <w:t xml:space="preserve">эндемикалық өсімдіктердің 76-дан астам түрі </w:t>
      </w:r>
      <w:r w:rsidR="00F3341E" w:rsidRPr="00F2330B">
        <w:rPr>
          <w:rFonts w:ascii="Times New Roman" w:hAnsi="Times New Roman"/>
          <w:sz w:val="28"/>
          <w:szCs w:val="28"/>
          <w:lang w:val="kk-KZ"/>
        </w:rPr>
        <w:t>тіркелген</w:t>
      </w:r>
      <w:r w:rsidR="00663880" w:rsidRPr="00F2330B">
        <w:rPr>
          <w:rFonts w:ascii="Times New Roman" w:hAnsi="Times New Roman"/>
          <w:sz w:val="28"/>
          <w:szCs w:val="28"/>
          <w:lang w:val="kk-KZ"/>
        </w:rPr>
        <w:t xml:space="preserve"> [14</w:t>
      </w:r>
      <w:r w:rsidR="00280E8E">
        <w:rPr>
          <w:rFonts w:ascii="Times New Roman" w:hAnsi="Times New Roman"/>
          <w:sz w:val="28"/>
          <w:szCs w:val="28"/>
          <w:lang w:val="kk-KZ"/>
        </w:rPr>
        <w:t>5</w:t>
      </w:r>
      <w:r w:rsidR="00663880" w:rsidRPr="00F2330B">
        <w:rPr>
          <w:rFonts w:ascii="Times New Roman" w:hAnsi="Times New Roman"/>
          <w:sz w:val="28"/>
          <w:szCs w:val="28"/>
          <w:lang w:val="kk-KZ"/>
        </w:rPr>
        <w:t>]</w:t>
      </w:r>
      <w:r w:rsidR="00A7651C" w:rsidRPr="00F2330B">
        <w:rPr>
          <w:rFonts w:ascii="Times New Roman" w:hAnsi="Times New Roman"/>
          <w:sz w:val="28"/>
          <w:szCs w:val="28"/>
          <w:lang w:val="kk-KZ"/>
        </w:rPr>
        <w:t>.</w:t>
      </w:r>
      <w:r w:rsidR="006B3C18" w:rsidRPr="00F2330B">
        <w:rPr>
          <w:rFonts w:ascii="Times New Roman" w:hAnsi="Times New Roman"/>
          <w:sz w:val="28"/>
          <w:szCs w:val="28"/>
          <w:lang w:val="kk-KZ"/>
        </w:rPr>
        <w:t xml:space="preserve"> </w:t>
      </w:r>
      <w:r w:rsidR="00F3341E" w:rsidRPr="00F2330B">
        <w:rPr>
          <w:rFonts w:ascii="Times New Roman" w:hAnsi="Times New Roman"/>
          <w:sz w:val="28"/>
          <w:szCs w:val="28"/>
          <w:lang w:val="kk-KZ"/>
        </w:rPr>
        <w:t>Ал</w:t>
      </w:r>
      <w:r w:rsidR="006B3C18" w:rsidRPr="00F2330B">
        <w:rPr>
          <w:rFonts w:ascii="Times New Roman" w:hAnsi="Times New Roman"/>
          <w:sz w:val="28"/>
          <w:szCs w:val="28"/>
          <w:lang w:val="kk-KZ"/>
        </w:rPr>
        <w:t xml:space="preserve"> солтүстік орта тау</w:t>
      </w:r>
      <w:r w:rsidR="00A1447B" w:rsidRPr="00F2330B">
        <w:rPr>
          <w:rFonts w:ascii="Times New Roman" w:hAnsi="Times New Roman"/>
          <w:sz w:val="28"/>
          <w:szCs w:val="28"/>
          <w:lang w:val="kk-KZ"/>
        </w:rPr>
        <w:t xml:space="preserve"> </w:t>
      </w:r>
      <w:r w:rsidR="000816BE" w:rsidRPr="00F2330B">
        <w:rPr>
          <w:rFonts w:ascii="Times New Roman" w:hAnsi="Times New Roman"/>
          <w:sz w:val="28"/>
          <w:szCs w:val="28"/>
          <w:lang w:val="kk-KZ"/>
        </w:rPr>
        <w:t xml:space="preserve">аймағы </w:t>
      </w:r>
      <w:r w:rsidR="006B3C18" w:rsidRPr="00F2330B">
        <w:rPr>
          <w:rFonts w:ascii="Times New Roman" w:hAnsi="Times New Roman"/>
          <w:sz w:val="28"/>
          <w:szCs w:val="28"/>
          <w:lang w:val="kk-KZ"/>
        </w:rPr>
        <w:t xml:space="preserve">мұнда айтарлықтай </w:t>
      </w:r>
      <w:r w:rsidR="0065474E" w:rsidRPr="00F2330B">
        <w:rPr>
          <w:rFonts w:ascii="Times New Roman" w:hAnsi="Times New Roman"/>
          <w:sz w:val="28"/>
          <w:szCs w:val="28"/>
          <w:lang w:val="kk-KZ"/>
        </w:rPr>
        <w:t>алқаптар</w:t>
      </w:r>
      <w:r w:rsidR="006B3C18" w:rsidRPr="00F2330B">
        <w:rPr>
          <w:rFonts w:ascii="Times New Roman" w:hAnsi="Times New Roman"/>
          <w:sz w:val="28"/>
          <w:szCs w:val="28"/>
          <w:lang w:val="kk-KZ"/>
        </w:rPr>
        <w:t xml:space="preserve"> құрайтын жабайы</w:t>
      </w:r>
      <w:r w:rsidR="0065474E" w:rsidRPr="00F2330B">
        <w:rPr>
          <w:rFonts w:ascii="Times New Roman" w:hAnsi="Times New Roman"/>
          <w:sz w:val="28"/>
          <w:szCs w:val="28"/>
          <w:lang w:val="kk-KZ"/>
        </w:rPr>
        <w:t xml:space="preserve"> өсетін</w:t>
      </w:r>
      <w:r w:rsidR="00EC55CC" w:rsidRPr="00F2330B">
        <w:rPr>
          <w:rFonts w:ascii="Times New Roman" w:hAnsi="Times New Roman"/>
          <w:i/>
          <w:sz w:val="28"/>
          <w:szCs w:val="28"/>
          <w:lang w:val="kk-KZ"/>
        </w:rPr>
        <w:t xml:space="preserve"> M. sieversii</w:t>
      </w:r>
      <w:r w:rsidR="00EC55CC" w:rsidRPr="00F2330B">
        <w:rPr>
          <w:rFonts w:ascii="Times New Roman" w:hAnsi="Times New Roman"/>
          <w:sz w:val="28"/>
          <w:szCs w:val="28"/>
          <w:lang w:val="kk-KZ"/>
        </w:rPr>
        <w:t xml:space="preserve"> </w:t>
      </w:r>
      <w:r w:rsidR="006B3C18" w:rsidRPr="00F2330B">
        <w:rPr>
          <w:rFonts w:ascii="Times New Roman" w:hAnsi="Times New Roman"/>
          <w:sz w:val="28"/>
          <w:szCs w:val="28"/>
          <w:lang w:val="kk-KZ"/>
        </w:rPr>
        <w:t xml:space="preserve">алма </w:t>
      </w:r>
      <w:r w:rsidR="0065474E" w:rsidRPr="00F2330B">
        <w:rPr>
          <w:rFonts w:ascii="Times New Roman" w:hAnsi="Times New Roman"/>
          <w:sz w:val="28"/>
          <w:szCs w:val="28"/>
          <w:lang w:val="kk-KZ"/>
        </w:rPr>
        <w:t>популяцияларының</w:t>
      </w:r>
      <w:r w:rsidR="006B3C18" w:rsidRPr="00F2330B">
        <w:rPr>
          <w:rFonts w:ascii="Times New Roman" w:hAnsi="Times New Roman"/>
          <w:sz w:val="28"/>
          <w:szCs w:val="28"/>
          <w:lang w:val="kk-KZ"/>
        </w:rPr>
        <w:t xml:space="preserve"> мекендеу орны</w:t>
      </w:r>
      <w:r w:rsidR="00F3341E" w:rsidRPr="00F2330B">
        <w:rPr>
          <w:rFonts w:ascii="Times New Roman" w:hAnsi="Times New Roman"/>
          <w:sz w:val="28"/>
          <w:szCs w:val="28"/>
          <w:lang w:val="kk-KZ"/>
        </w:rPr>
        <w:t xml:space="preserve"> </w:t>
      </w:r>
      <w:r w:rsidR="000816BE" w:rsidRPr="00F2330B">
        <w:rPr>
          <w:rFonts w:ascii="Times New Roman" w:hAnsi="Times New Roman"/>
          <w:sz w:val="28"/>
          <w:szCs w:val="28"/>
          <w:lang w:val="kk-KZ"/>
        </w:rPr>
        <w:t xml:space="preserve">мен солтүстік-шығыс шегі </w:t>
      </w:r>
      <w:r w:rsidR="00F3341E" w:rsidRPr="00F2330B">
        <w:rPr>
          <w:rFonts w:ascii="Times New Roman" w:hAnsi="Times New Roman"/>
          <w:sz w:val="28"/>
          <w:szCs w:val="28"/>
          <w:lang w:val="kk-KZ"/>
        </w:rPr>
        <w:t>болып келеді</w:t>
      </w:r>
      <w:r w:rsidR="006B3C18" w:rsidRPr="00F2330B">
        <w:rPr>
          <w:rFonts w:ascii="Times New Roman" w:hAnsi="Times New Roman"/>
          <w:sz w:val="28"/>
          <w:szCs w:val="28"/>
          <w:lang w:val="kk-KZ"/>
        </w:rPr>
        <w:t xml:space="preserve">. </w:t>
      </w:r>
    </w:p>
    <w:p w14:paraId="1FADD1F2" w14:textId="2DB41C07" w:rsidR="00FF2058" w:rsidRPr="00F2330B" w:rsidRDefault="005563F0" w:rsidP="00A84BFF">
      <w:pPr>
        <w:spacing w:after="0" w:line="240" w:lineRule="auto"/>
        <w:ind w:firstLine="567"/>
        <w:jc w:val="both"/>
        <w:rPr>
          <w:rFonts w:ascii="Times New Roman" w:hAnsi="Times New Roman"/>
          <w:sz w:val="28"/>
          <w:szCs w:val="28"/>
          <w:lang w:val="kk-KZ"/>
        </w:rPr>
      </w:pPr>
      <w:r w:rsidRPr="00F2330B">
        <w:rPr>
          <w:rFonts w:ascii="Times New Roman" w:hAnsi="Times New Roman"/>
          <w:sz w:val="28"/>
          <w:szCs w:val="28"/>
          <w:lang w:val="kk-KZ"/>
        </w:rPr>
        <w:t xml:space="preserve">Біздің зерттеуіміз </w:t>
      </w:r>
      <w:r w:rsidR="008E7962">
        <w:rPr>
          <w:rFonts w:ascii="Times New Roman" w:hAnsi="Times New Roman"/>
          <w:sz w:val="28"/>
          <w:szCs w:val="28"/>
          <w:lang w:val="kk-KZ"/>
        </w:rPr>
        <w:t>«Жоңғар</w:t>
      </w:r>
      <w:r w:rsidR="008E7962" w:rsidRPr="00F2330B">
        <w:rPr>
          <w:rFonts w:ascii="Times New Roman" w:hAnsi="Times New Roman"/>
          <w:sz w:val="28"/>
          <w:szCs w:val="28"/>
          <w:lang w:val="kk-KZ"/>
        </w:rPr>
        <w:t xml:space="preserve"> </w:t>
      </w:r>
      <w:r w:rsidRPr="00F2330B">
        <w:rPr>
          <w:rFonts w:ascii="Times New Roman" w:hAnsi="Times New Roman"/>
          <w:sz w:val="28"/>
          <w:szCs w:val="28"/>
          <w:lang w:val="kk-KZ"/>
        </w:rPr>
        <w:t>Алатау</w:t>
      </w:r>
      <w:r w:rsidR="008E7962">
        <w:rPr>
          <w:rFonts w:ascii="Times New Roman" w:hAnsi="Times New Roman"/>
          <w:sz w:val="28"/>
          <w:szCs w:val="28"/>
          <w:lang w:val="kk-KZ"/>
        </w:rPr>
        <w:t>» Мемлекеттік Ұ</w:t>
      </w:r>
      <w:r w:rsidRPr="00F2330B">
        <w:rPr>
          <w:rFonts w:ascii="Times New Roman" w:hAnsi="Times New Roman"/>
          <w:sz w:val="28"/>
          <w:szCs w:val="28"/>
          <w:lang w:val="kk-KZ"/>
        </w:rPr>
        <w:t xml:space="preserve">лттық табиғи паркінің </w:t>
      </w:r>
      <w:r w:rsidR="00C03F51" w:rsidRPr="00F2330B">
        <w:rPr>
          <w:rFonts w:ascii="Times New Roman" w:hAnsi="Times New Roman"/>
          <w:sz w:val="28"/>
          <w:szCs w:val="28"/>
          <w:lang w:val="kk-KZ"/>
        </w:rPr>
        <w:t xml:space="preserve">үш </w:t>
      </w:r>
      <w:r w:rsidRPr="00F2330B">
        <w:rPr>
          <w:rFonts w:ascii="Times New Roman" w:hAnsi="Times New Roman"/>
          <w:sz w:val="28"/>
          <w:szCs w:val="28"/>
          <w:lang w:val="kk-KZ"/>
        </w:rPr>
        <w:t>селекциялық-генетикалық қорығының аумағында жүргізілді:</w:t>
      </w:r>
    </w:p>
    <w:p w14:paraId="3D101746" w14:textId="2F6982A6" w:rsidR="008E085E" w:rsidRPr="00F2330B" w:rsidRDefault="008E085E" w:rsidP="00A84BFF">
      <w:pPr>
        <w:spacing w:after="0" w:line="240" w:lineRule="auto"/>
        <w:ind w:firstLine="567"/>
        <w:jc w:val="both"/>
        <w:rPr>
          <w:rFonts w:ascii="Times New Roman" w:hAnsi="Times New Roman"/>
          <w:sz w:val="28"/>
          <w:szCs w:val="28"/>
          <w:lang w:val="kk-KZ"/>
        </w:rPr>
      </w:pPr>
      <w:r w:rsidRPr="00F2330B">
        <w:rPr>
          <w:rFonts w:ascii="Times New Roman" w:hAnsi="Times New Roman"/>
          <w:i/>
          <w:sz w:val="28"/>
          <w:szCs w:val="28"/>
          <w:lang w:val="kk-KZ"/>
        </w:rPr>
        <w:t xml:space="preserve">Алманың </w:t>
      </w:r>
      <w:r w:rsidR="008E72EA">
        <w:rPr>
          <w:rFonts w:ascii="Times New Roman" w:hAnsi="Times New Roman"/>
          <w:i/>
          <w:sz w:val="28"/>
          <w:szCs w:val="28"/>
          <w:lang w:val="kk-KZ"/>
        </w:rPr>
        <w:t>Пихтовая щель</w:t>
      </w:r>
      <w:r w:rsidRPr="00F2330B">
        <w:rPr>
          <w:rFonts w:ascii="Times New Roman" w:hAnsi="Times New Roman"/>
          <w:i/>
          <w:sz w:val="28"/>
          <w:szCs w:val="28"/>
          <w:lang w:val="kk-KZ"/>
        </w:rPr>
        <w:t xml:space="preserve"> селекциялық-генетикалық резерваты</w:t>
      </w:r>
      <w:r w:rsidRPr="00F2330B">
        <w:rPr>
          <w:rFonts w:ascii="Times New Roman" w:hAnsi="Times New Roman"/>
          <w:sz w:val="28"/>
          <w:szCs w:val="28"/>
          <w:lang w:val="kk-KZ"/>
        </w:rPr>
        <w:t>.</w:t>
      </w:r>
    </w:p>
    <w:p w14:paraId="2D59BAF6" w14:textId="4DE4EF61" w:rsidR="008E085E" w:rsidRPr="003E0B94" w:rsidRDefault="008E085E" w:rsidP="00A84BFF">
      <w:pPr>
        <w:spacing w:after="0" w:line="240" w:lineRule="auto"/>
        <w:ind w:firstLine="567"/>
        <w:jc w:val="both"/>
        <w:rPr>
          <w:rFonts w:ascii="Times New Roman" w:hAnsi="Times New Roman"/>
          <w:sz w:val="28"/>
          <w:szCs w:val="28"/>
          <w:lang w:val="kk-KZ"/>
        </w:rPr>
      </w:pPr>
      <w:r w:rsidRPr="003E0B94">
        <w:rPr>
          <w:rFonts w:ascii="Times New Roman" w:hAnsi="Times New Roman"/>
          <w:sz w:val="28"/>
          <w:szCs w:val="28"/>
          <w:lang w:val="kk-KZ"/>
        </w:rPr>
        <w:t xml:space="preserve">Алматы облысы әкімі аппаратының Табиғи ресурстар және табиғатты пайдалануды реттеу басқармасының Сарқанд орман шаруашылығы мемлекеттік мекемесінің (МҚМ) жерінде Теректі өзенінің сол жағалауындағы Мұшабай су алабы бойында орналасқан. Алма ағашының түр ішілік алуандығы жоғары </w:t>
      </w:r>
      <w:r w:rsidRPr="003E0B94">
        <w:rPr>
          <w:rFonts w:ascii="Times New Roman" w:hAnsi="Times New Roman"/>
          <w:sz w:val="28"/>
          <w:szCs w:val="28"/>
          <w:lang w:val="kk-KZ"/>
        </w:rPr>
        <w:lastRenderedPageBreak/>
        <w:t xml:space="preserve">басымдықтардың бірі. Осы учаскенің генофондына сүйене отырып, </w:t>
      </w:r>
      <w:r w:rsidR="002C273C">
        <w:rPr>
          <w:rFonts w:ascii="Times New Roman" w:hAnsi="Times New Roman"/>
          <w:sz w:val="28"/>
          <w:szCs w:val="28"/>
          <w:lang w:val="kk-KZ"/>
        </w:rPr>
        <w:t>А. Ж. Жанғалиев</w:t>
      </w:r>
      <w:r w:rsidRPr="003E0B94">
        <w:rPr>
          <w:rFonts w:ascii="Times New Roman" w:hAnsi="Times New Roman"/>
          <w:sz w:val="28"/>
          <w:szCs w:val="28"/>
          <w:lang w:val="kk-KZ"/>
        </w:rPr>
        <w:t xml:space="preserve"> 23 </w:t>
      </w:r>
      <w:r w:rsidR="00194868">
        <w:rPr>
          <w:rFonts w:ascii="Times New Roman" w:hAnsi="Times New Roman"/>
          <w:sz w:val="28"/>
          <w:szCs w:val="28"/>
          <w:lang w:val="kk-KZ"/>
        </w:rPr>
        <w:t>сорт-клон</w:t>
      </w:r>
      <w:r w:rsidRPr="003E0B94">
        <w:rPr>
          <w:rFonts w:ascii="Times New Roman" w:hAnsi="Times New Roman"/>
          <w:sz w:val="28"/>
          <w:szCs w:val="28"/>
          <w:lang w:val="kk-KZ"/>
        </w:rPr>
        <w:t xml:space="preserve"> алды, оның ішінде 7 </w:t>
      </w:r>
      <w:r w:rsidR="00194868">
        <w:rPr>
          <w:rFonts w:ascii="Times New Roman" w:hAnsi="Times New Roman"/>
          <w:sz w:val="28"/>
          <w:szCs w:val="28"/>
          <w:lang w:val="kk-KZ"/>
        </w:rPr>
        <w:t>сорт-клон</w:t>
      </w:r>
      <w:r w:rsidRPr="003E0B94">
        <w:rPr>
          <w:rFonts w:ascii="Times New Roman" w:hAnsi="Times New Roman"/>
          <w:sz w:val="28"/>
          <w:szCs w:val="28"/>
          <w:lang w:val="kk-KZ"/>
        </w:rPr>
        <w:t xml:space="preserve"> патенттел</w:t>
      </w:r>
      <w:r w:rsidR="00537406" w:rsidRPr="003E0B94">
        <w:rPr>
          <w:rFonts w:ascii="Times New Roman" w:hAnsi="Times New Roman"/>
          <w:sz w:val="28"/>
          <w:szCs w:val="28"/>
          <w:lang w:val="kk-KZ"/>
        </w:rPr>
        <w:t>ген</w:t>
      </w:r>
      <w:r w:rsidRPr="003E0B94">
        <w:rPr>
          <w:rFonts w:ascii="Times New Roman" w:hAnsi="Times New Roman"/>
          <w:sz w:val="28"/>
          <w:szCs w:val="28"/>
          <w:lang w:val="kk-KZ"/>
        </w:rPr>
        <w:t xml:space="preserve"> [</w:t>
      </w:r>
      <w:r w:rsidR="00C91E1F">
        <w:rPr>
          <w:rFonts w:ascii="Times New Roman" w:hAnsi="Times New Roman"/>
          <w:sz w:val="28"/>
          <w:szCs w:val="28"/>
          <w:lang w:val="kk-KZ"/>
        </w:rPr>
        <w:t>10</w:t>
      </w:r>
      <w:r w:rsidR="00280E8E">
        <w:rPr>
          <w:rFonts w:ascii="Times New Roman" w:hAnsi="Times New Roman"/>
          <w:sz w:val="28"/>
          <w:szCs w:val="28"/>
          <w:lang w:val="kk-KZ"/>
        </w:rPr>
        <w:t>6</w:t>
      </w:r>
      <w:r w:rsidRPr="003E0B94">
        <w:rPr>
          <w:rFonts w:ascii="Times New Roman" w:hAnsi="Times New Roman"/>
          <w:sz w:val="28"/>
          <w:szCs w:val="28"/>
          <w:lang w:val="kk-KZ"/>
        </w:rPr>
        <w:t>].</w:t>
      </w:r>
    </w:p>
    <w:p w14:paraId="666643BC" w14:textId="2E9B4F62" w:rsidR="008E085E" w:rsidRPr="003E0B94" w:rsidRDefault="008E085E" w:rsidP="00A84BFF">
      <w:pPr>
        <w:spacing w:after="0" w:line="240" w:lineRule="auto"/>
        <w:ind w:firstLine="708"/>
        <w:jc w:val="both"/>
        <w:rPr>
          <w:rFonts w:ascii="Times New Roman" w:hAnsi="Times New Roman"/>
          <w:sz w:val="28"/>
          <w:szCs w:val="28"/>
        </w:rPr>
      </w:pPr>
      <w:bookmarkStart w:id="146" w:name="_Hlk106789128"/>
      <w:r w:rsidRPr="003E0B94">
        <w:rPr>
          <w:rFonts w:ascii="Times New Roman" w:hAnsi="Times New Roman"/>
          <w:i/>
          <w:sz w:val="28"/>
          <w:szCs w:val="28"/>
        </w:rPr>
        <w:t>Алма</w:t>
      </w:r>
      <w:r w:rsidRPr="003E0B94">
        <w:rPr>
          <w:rFonts w:ascii="Times New Roman" w:hAnsi="Times New Roman"/>
          <w:i/>
          <w:sz w:val="28"/>
          <w:szCs w:val="28"/>
          <w:lang w:val="kk-KZ"/>
        </w:rPr>
        <w:t>ның</w:t>
      </w:r>
      <w:r w:rsidRPr="003E0B94">
        <w:rPr>
          <w:rFonts w:ascii="Times New Roman" w:hAnsi="Times New Roman"/>
          <w:i/>
          <w:sz w:val="28"/>
          <w:szCs w:val="28"/>
        </w:rPr>
        <w:t xml:space="preserve"> </w:t>
      </w:r>
      <w:r w:rsidR="008E72EA">
        <w:rPr>
          <w:rFonts w:ascii="Times New Roman" w:hAnsi="Times New Roman"/>
          <w:i/>
          <w:sz w:val="28"/>
          <w:szCs w:val="28"/>
        </w:rPr>
        <w:t>Мұшабай</w:t>
      </w:r>
      <w:r w:rsidRPr="003E0B94">
        <w:rPr>
          <w:rFonts w:ascii="Times New Roman" w:hAnsi="Times New Roman"/>
          <w:i/>
          <w:sz w:val="28"/>
          <w:szCs w:val="28"/>
        </w:rPr>
        <w:t xml:space="preserve"> селекциялық-генетикалық </w:t>
      </w:r>
      <w:r w:rsidRPr="003E0B94">
        <w:rPr>
          <w:rFonts w:ascii="Times New Roman" w:hAnsi="Times New Roman"/>
          <w:i/>
          <w:sz w:val="28"/>
          <w:szCs w:val="28"/>
          <w:lang w:val="kk-KZ"/>
        </w:rPr>
        <w:t>резерваты</w:t>
      </w:r>
      <w:r w:rsidRPr="003E0B94">
        <w:rPr>
          <w:rFonts w:ascii="Times New Roman" w:hAnsi="Times New Roman"/>
          <w:sz w:val="28"/>
          <w:szCs w:val="28"/>
        </w:rPr>
        <w:t>.</w:t>
      </w:r>
    </w:p>
    <w:bookmarkEnd w:id="146"/>
    <w:p w14:paraId="7C41715D" w14:textId="01C7B81A" w:rsidR="008E085E" w:rsidRPr="003E0B94" w:rsidRDefault="008E085E" w:rsidP="00A84BFF">
      <w:pPr>
        <w:spacing w:after="0" w:line="240" w:lineRule="auto"/>
        <w:ind w:firstLine="708"/>
        <w:jc w:val="both"/>
        <w:rPr>
          <w:rFonts w:ascii="Times New Roman" w:hAnsi="Times New Roman"/>
          <w:sz w:val="28"/>
          <w:szCs w:val="28"/>
        </w:rPr>
      </w:pPr>
      <w:r w:rsidRPr="003E0B94">
        <w:rPr>
          <w:rFonts w:ascii="Times New Roman" w:hAnsi="Times New Roman"/>
          <w:sz w:val="28"/>
          <w:szCs w:val="28"/>
        </w:rPr>
        <w:t>Учаске Сарқанд орман шаруашылығы мемлекеттік мекемесінің Тополевское орманшылығының орман алқабындағы Солдатская және Пихтовая өзендерінің аттас су алабы бойында орналасқан. Қорықтың ауданы 40,0 га. Ол оңтүстік-батыс экспозицияның беткейлеріне шығу мүмкіндігі бар су айрығының бойында орналасқан. Мұнда алма</w:t>
      </w:r>
      <w:r w:rsidRPr="003E0B94">
        <w:rPr>
          <w:rFonts w:ascii="Times New Roman" w:hAnsi="Times New Roman"/>
          <w:sz w:val="28"/>
          <w:szCs w:val="28"/>
          <w:lang w:val="kk-KZ"/>
        </w:rPr>
        <w:t>ның</w:t>
      </w:r>
      <w:r w:rsidRPr="003E0B94">
        <w:rPr>
          <w:rFonts w:ascii="Times New Roman" w:hAnsi="Times New Roman"/>
          <w:sz w:val="28"/>
          <w:szCs w:val="28"/>
        </w:rPr>
        <w:t xml:space="preserve"> 9 биологиялық және экономикалық құнды </w:t>
      </w:r>
      <w:r w:rsidRPr="003E0B94">
        <w:rPr>
          <w:rFonts w:ascii="Times New Roman" w:hAnsi="Times New Roman"/>
          <w:sz w:val="28"/>
          <w:szCs w:val="28"/>
          <w:lang w:val="kk-KZ"/>
        </w:rPr>
        <w:t>сұрыбы</w:t>
      </w:r>
      <w:r w:rsidRPr="003E0B94">
        <w:rPr>
          <w:rFonts w:ascii="Times New Roman" w:hAnsi="Times New Roman"/>
          <w:sz w:val="28"/>
          <w:szCs w:val="28"/>
        </w:rPr>
        <w:t xml:space="preserve"> іріктеліп алынды, «Джунгарский сидровый» </w:t>
      </w:r>
      <w:r w:rsidR="00194868">
        <w:rPr>
          <w:rFonts w:ascii="Times New Roman" w:hAnsi="Times New Roman"/>
          <w:sz w:val="28"/>
          <w:szCs w:val="28"/>
        </w:rPr>
        <w:t>сорт-клон</w:t>
      </w:r>
      <w:r w:rsidRPr="003E0B94">
        <w:rPr>
          <w:rFonts w:ascii="Times New Roman" w:hAnsi="Times New Roman"/>
          <w:sz w:val="28"/>
          <w:szCs w:val="28"/>
          <w:lang w:val="kk-KZ"/>
        </w:rPr>
        <w:t xml:space="preserve">ына </w:t>
      </w:r>
      <w:r w:rsidRPr="003E0B94">
        <w:rPr>
          <w:rFonts w:ascii="Times New Roman" w:hAnsi="Times New Roman"/>
          <w:sz w:val="28"/>
          <w:szCs w:val="28"/>
        </w:rPr>
        <w:t>патент берілді [</w:t>
      </w:r>
      <w:r w:rsidR="00280E8E">
        <w:rPr>
          <w:rFonts w:ascii="Times New Roman" w:hAnsi="Times New Roman"/>
          <w:sz w:val="28"/>
          <w:szCs w:val="28"/>
          <w:lang w:val="kk-KZ"/>
        </w:rPr>
        <w:t>103</w:t>
      </w:r>
      <w:r w:rsidRPr="003E0B94">
        <w:rPr>
          <w:rFonts w:ascii="Times New Roman" w:hAnsi="Times New Roman"/>
          <w:sz w:val="28"/>
          <w:szCs w:val="28"/>
        </w:rPr>
        <w:t>].</w:t>
      </w:r>
    </w:p>
    <w:p w14:paraId="75A6F677" w14:textId="5A2CE0BE" w:rsidR="008E085E" w:rsidRPr="003E0B94" w:rsidRDefault="008E085E" w:rsidP="00A84BFF">
      <w:pPr>
        <w:spacing w:after="0" w:line="240" w:lineRule="auto"/>
        <w:ind w:firstLine="708"/>
        <w:jc w:val="both"/>
        <w:rPr>
          <w:rFonts w:ascii="Times New Roman" w:hAnsi="Times New Roman"/>
          <w:sz w:val="28"/>
          <w:szCs w:val="28"/>
        </w:rPr>
      </w:pPr>
      <w:r w:rsidRPr="003E0B94">
        <w:rPr>
          <w:rFonts w:ascii="Times New Roman" w:hAnsi="Times New Roman"/>
          <w:i/>
          <w:sz w:val="28"/>
          <w:szCs w:val="28"/>
        </w:rPr>
        <w:t xml:space="preserve">Алманың </w:t>
      </w:r>
      <w:r w:rsidR="008E72EA">
        <w:rPr>
          <w:rFonts w:ascii="Times New Roman" w:hAnsi="Times New Roman"/>
          <w:i/>
          <w:sz w:val="28"/>
          <w:szCs w:val="28"/>
        </w:rPr>
        <w:t>Крутое</w:t>
      </w:r>
      <w:r w:rsidRPr="003E0B94">
        <w:rPr>
          <w:rFonts w:ascii="Times New Roman" w:hAnsi="Times New Roman"/>
          <w:i/>
          <w:sz w:val="28"/>
          <w:szCs w:val="28"/>
        </w:rPr>
        <w:t xml:space="preserve"> генетикалық қоры</w:t>
      </w:r>
      <w:r w:rsidRPr="003E0B94">
        <w:rPr>
          <w:rFonts w:ascii="Times New Roman" w:hAnsi="Times New Roman"/>
          <w:sz w:val="28"/>
          <w:szCs w:val="28"/>
        </w:rPr>
        <w:t>.</w:t>
      </w:r>
    </w:p>
    <w:p w14:paraId="214A32D6" w14:textId="638C1E30" w:rsidR="008E085E" w:rsidRPr="00E54FC5" w:rsidRDefault="008E085E" w:rsidP="00A84BFF">
      <w:pPr>
        <w:spacing w:line="240" w:lineRule="auto"/>
        <w:ind w:firstLine="708"/>
        <w:jc w:val="both"/>
        <w:rPr>
          <w:rFonts w:ascii="Times New Roman" w:hAnsi="Times New Roman"/>
          <w:sz w:val="28"/>
          <w:szCs w:val="28"/>
          <w:lang w:val="kk-KZ"/>
        </w:rPr>
      </w:pPr>
      <w:r w:rsidRPr="003E0B94">
        <w:rPr>
          <w:rFonts w:ascii="Times New Roman" w:hAnsi="Times New Roman"/>
          <w:sz w:val="28"/>
          <w:szCs w:val="28"/>
        </w:rPr>
        <w:t>Қорық Алматы облысы Алакөл ауданындағы Лепс</w:t>
      </w:r>
      <w:r w:rsidRPr="003E0B94">
        <w:rPr>
          <w:rFonts w:ascii="Times New Roman" w:hAnsi="Times New Roman"/>
          <w:sz w:val="28"/>
          <w:szCs w:val="28"/>
          <w:lang w:val="kk-KZ"/>
        </w:rPr>
        <w:t>і</w:t>
      </w:r>
      <w:r w:rsidRPr="003E0B94">
        <w:rPr>
          <w:rFonts w:ascii="Times New Roman" w:hAnsi="Times New Roman"/>
          <w:sz w:val="28"/>
          <w:szCs w:val="28"/>
        </w:rPr>
        <w:t xml:space="preserve"> өзенінің оң жағалауында Жүнжүрек ауылының оңтүстігінде орналасқан. Жалпы аумағы 67,0 га. Учаске еңістері бір-біріне бағытталған екі су айрығын және </w:t>
      </w:r>
      <w:r w:rsidRPr="003E0B94">
        <w:rPr>
          <w:rFonts w:ascii="Times New Roman" w:hAnsi="Times New Roman"/>
          <w:sz w:val="28"/>
          <w:szCs w:val="28"/>
          <w:lang w:val="kk-KZ"/>
        </w:rPr>
        <w:t>сайдың</w:t>
      </w:r>
      <w:r w:rsidRPr="003E0B94">
        <w:rPr>
          <w:rFonts w:ascii="Times New Roman" w:hAnsi="Times New Roman"/>
          <w:sz w:val="28"/>
          <w:szCs w:val="28"/>
        </w:rPr>
        <w:t xml:space="preserve"> түбін қамтиды. </w:t>
      </w:r>
      <w:r w:rsidRPr="003E0B94">
        <w:rPr>
          <w:rFonts w:ascii="Times New Roman" w:hAnsi="Times New Roman"/>
          <w:sz w:val="28"/>
          <w:szCs w:val="28"/>
          <w:lang w:val="kk-KZ"/>
        </w:rPr>
        <w:t>Бедері</w:t>
      </w:r>
      <w:r w:rsidRPr="003E0B94">
        <w:rPr>
          <w:rFonts w:ascii="Times New Roman" w:hAnsi="Times New Roman"/>
          <w:sz w:val="28"/>
          <w:szCs w:val="28"/>
        </w:rPr>
        <w:t xml:space="preserve"> таулы, экспозиция</w:t>
      </w:r>
      <w:r w:rsidRPr="003E0B94">
        <w:rPr>
          <w:rFonts w:ascii="Times New Roman" w:hAnsi="Times New Roman"/>
          <w:sz w:val="28"/>
          <w:szCs w:val="28"/>
          <w:lang w:val="kk-KZ"/>
        </w:rPr>
        <w:t xml:space="preserve">сы </w:t>
      </w:r>
      <w:r w:rsidRPr="003E0B94">
        <w:rPr>
          <w:rFonts w:ascii="Times New Roman" w:hAnsi="Times New Roman"/>
          <w:sz w:val="28"/>
          <w:szCs w:val="28"/>
        </w:rPr>
        <w:t>негізінен солтүстік және солтүстік-шығыс</w:t>
      </w:r>
      <w:r w:rsidRPr="003E0B94">
        <w:rPr>
          <w:rFonts w:ascii="Times New Roman" w:hAnsi="Times New Roman"/>
          <w:sz w:val="28"/>
          <w:szCs w:val="28"/>
          <w:lang w:val="kk-KZ"/>
        </w:rPr>
        <w:t>тық</w:t>
      </w:r>
      <w:r w:rsidRPr="003E0B94">
        <w:rPr>
          <w:rFonts w:ascii="Times New Roman" w:hAnsi="Times New Roman"/>
          <w:sz w:val="28"/>
          <w:szCs w:val="28"/>
        </w:rPr>
        <w:t>, еңістің тіктігі 20</w:t>
      </w:r>
      <w:r w:rsidR="008465AF">
        <w:rPr>
          <w:rFonts w:ascii="Times New Roman" w:hAnsi="Times New Roman"/>
          <w:sz w:val="28"/>
          <w:szCs w:val="28"/>
          <w:vertAlign w:val="superscript"/>
          <w:lang w:val="kk-KZ"/>
        </w:rPr>
        <w:t>º</w:t>
      </w:r>
      <w:r w:rsidRPr="003E0B94">
        <w:rPr>
          <w:rFonts w:ascii="Times New Roman" w:hAnsi="Times New Roman"/>
          <w:sz w:val="28"/>
          <w:szCs w:val="28"/>
        </w:rPr>
        <w:t>-дан 60</w:t>
      </w:r>
      <w:r w:rsidR="008465AF">
        <w:rPr>
          <w:rFonts w:ascii="Times New Roman" w:hAnsi="Times New Roman"/>
          <w:sz w:val="28"/>
          <w:szCs w:val="28"/>
          <w:vertAlign w:val="superscript"/>
          <w:lang w:val="kk-KZ"/>
        </w:rPr>
        <w:t>º</w:t>
      </w:r>
      <w:r w:rsidRPr="003E0B94">
        <w:rPr>
          <w:rFonts w:ascii="Times New Roman" w:hAnsi="Times New Roman"/>
          <w:sz w:val="28"/>
          <w:szCs w:val="28"/>
        </w:rPr>
        <w:t xml:space="preserve">-қа дейін, </w:t>
      </w:r>
      <w:r w:rsidR="008465AF" w:rsidRPr="003E0B94">
        <w:rPr>
          <w:rFonts w:ascii="Times New Roman" w:hAnsi="Times New Roman"/>
          <w:sz w:val="28"/>
          <w:szCs w:val="28"/>
        </w:rPr>
        <w:t>тау</w:t>
      </w:r>
      <w:r w:rsidR="008465AF">
        <w:rPr>
          <w:rFonts w:ascii="Times New Roman" w:hAnsi="Times New Roman"/>
          <w:sz w:val="28"/>
          <w:szCs w:val="28"/>
          <w:lang w:val="kk-KZ"/>
        </w:rPr>
        <w:t>лы</w:t>
      </w:r>
      <w:r w:rsidR="008465AF" w:rsidRPr="003E0B94">
        <w:rPr>
          <w:rFonts w:ascii="Times New Roman" w:hAnsi="Times New Roman"/>
          <w:sz w:val="28"/>
          <w:szCs w:val="28"/>
        </w:rPr>
        <w:t xml:space="preserve"> қара </w:t>
      </w:r>
      <w:r w:rsidRPr="003E0B94">
        <w:rPr>
          <w:rFonts w:ascii="Times New Roman" w:hAnsi="Times New Roman"/>
          <w:sz w:val="28"/>
          <w:szCs w:val="28"/>
        </w:rPr>
        <w:t>топыра</w:t>
      </w:r>
      <w:r w:rsidR="008465AF">
        <w:rPr>
          <w:rFonts w:ascii="Times New Roman" w:hAnsi="Times New Roman"/>
          <w:sz w:val="28"/>
          <w:szCs w:val="28"/>
          <w:lang w:val="kk-KZ"/>
        </w:rPr>
        <w:t>қ</w:t>
      </w:r>
      <w:r w:rsidRPr="003E0B94">
        <w:rPr>
          <w:rFonts w:ascii="Times New Roman" w:hAnsi="Times New Roman"/>
          <w:sz w:val="28"/>
          <w:szCs w:val="28"/>
        </w:rPr>
        <w:t>. Биіктік</w:t>
      </w:r>
      <w:r w:rsidRPr="003E0B94">
        <w:rPr>
          <w:rFonts w:ascii="Times New Roman" w:hAnsi="Times New Roman"/>
          <w:sz w:val="28"/>
          <w:szCs w:val="28"/>
          <w:lang w:val="kk-KZ"/>
        </w:rPr>
        <w:t xml:space="preserve"> </w:t>
      </w:r>
      <w:r w:rsidRPr="003E0B94">
        <w:rPr>
          <w:rFonts w:ascii="Times New Roman" w:hAnsi="Times New Roman"/>
          <w:sz w:val="28"/>
          <w:szCs w:val="28"/>
        </w:rPr>
        <w:t>айырмашылы</w:t>
      </w:r>
      <w:r w:rsidRPr="003E0B94">
        <w:rPr>
          <w:rFonts w:ascii="Times New Roman" w:hAnsi="Times New Roman"/>
          <w:sz w:val="28"/>
          <w:szCs w:val="28"/>
          <w:lang w:val="kk-KZ"/>
        </w:rPr>
        <w:t>ғы</w:t>
      </w:r>
      <w:r w:rsidRPr="003E0B94">
        <w:rPr>
          <w:rFonts w:ascii="Times New Roman" w:hAnsi="Times New Roman"/>
          <w:sz w:val="28"/>
          <w:szCs w:val="28"/>
        </w:rPr>
        <w:t xml:space="preserve"> </w:t>
      </w:r>
      <w:r w:rsidRPr="003E0B94">
        <w:rPr>
          <w:rFonts w:ascii="Times New Roman" w:hAnsi="Times New Roman"/>
          <w:sz w:val="28"/>
          <w:szCs w:val="28"/>
          <w:lang w:val="kk-KZ"/>
        </w:rPr>
        <w:t>т</w:t>
      </w:r>
      <w:r w:rsidRPr="003E0B94">
        <w:rPr>
          <w:rFonts w:ascii="Times New Roman" w:hAnsi="Times New Roman"/>
          <w:sz w:val="28"/>
          <w:szCs w:val="28"/>
        </w:rPr>
        <w:t>еңіз деңгейінен 1350-1620 м</w:t>
      </w:r>
      <w:r w:rsidRPr="003E0B94">
        <w:rPr>
          <w:rFonts w:ascii="Times New Roman" w:hAnsi="Times New Roman"/>
          <w:sz w:val="28"/>
          <w:szCs w:val="28"/>
          <w:lang w:val="kk-KZ"/>
        </w:rPr>
        <w:t xml:space="preserve"> құрайды.</w:t>
      </w:r>
      <w:r w:rsidRPr="003E0B94">
        <w:rPr>
          <w:rFonts w:ascii="Times New Roman" w:hAnsi="Times New Roman"/>
          <w:sz w:val="28"/>
          <w:szCs w:val="28"/>
        </w:rPr>
        <w:t xml:space="preserve"> Мұндағы орман қауымдастықтары тоғайлар</w:t>
      </w:r>
      <w:r w:rsidRPr="003E0B94">
        <w:rPr>
          <w:rFonts w:ascii="Times New Roman" w:hAnsi="Times New Roman"/>
          <w:sz w:val="28"/>
          <w:szCs w:val="28"/>
          <w:lang w:val="kk-KZ"/>
        </w:rPr>
        <w:t>дан</w:t>
      </w:r>
      <w:r w:rsidRPr="003E0B94">
        <w:rPr>
          <w:rFonts w:ascii="Times New Roman" w:hAnsi="Times New Roman"/>
          <w:sz w:val="28"/>
          <w:szCs w:val="28"/>
        </w:rPr>
        <w:t>, орманды алқаптар</w:t>
      </w:r>
      <w:r w:rsidRPr="003E0B94">
        <w:rPr>
          <w:rFonts w:ascii="Times New Roman" w:hAnsi="Times New Roman"/>
          <w:sz w:val="28"/>
          <w:szCs w:val="28"/>
          <w:lang w:val="kk-KZ"/>
        </w:rPr>
        <w:t>дан</w:t>
      </w:r>
      <w:r w:rsidRPr="003E0B94">
        <w:rPr>
          <w:rFonts w:ascii="Times New Roman" w:hAnsi="Times New Roman"/>
          <w:sz w:val="28"/>
          <w:szCs w:val="28"/>
        </w:rPr>
        <w:t xml:space="preserve"> және далалық аумақтар</w:t>
      </w:r>
      <w:r w:rsidRPr="003E0B94">
        <w:rPr>
          <w:rFonts w:ascii="Times New Roman" w:hAnsi="Times New Roman"/>
          <w:sz w:val="28"/>
          <w:szCs w:val="28"/>
          <w:lang w:val="kk-KZ"/>
        </w:rPr>
        <w:t>дан құралған</w:t>
      </w:r>
      <w:r w:rsidRPr="003E0B94">
        <w:rPr>
          <w:rFonts w:ascii="Times New Roman" w:hAnsi="Times New Roman"/>
          <w:sz w:val="28"/>
          <w:szCs w:val="28"/>
        </w:rPr>
        <w:t>.</w:t>
      </w:r>
    </w:p>
    <w:p w14:paraId="4B6B045F" w14:textId="5F4E0F2D" w:rsidR="003D5E8D" w:rsidRPr="00DA7C56" w:rsidRDefault="00A744A6" w:rsidP="00A84BFF">
      <w:pPr>
        <w:pStyle w:val="a3"/>
        <w:numPr>
          <w:ilvl w:val="0"/>
          <w:numId w:val="13"/>
        </w:numPr>
        <w:spacing w:after="0" w:line="240" w:lineRule="auto"/>
        <w:ind w:hanging="720"/>
        <w:jc w:val="both"/>
        <w:rPr>
          <w:rFonts w:ascii="Times New Roman" w:hAnsi="Times New Roman"/>
          <w:b/>
          <w:sz w:val="28"/>
          <w:szCs w:val="28"/>
          <w:lang w:val="kk-KZ"/>
        </w:rPr>
      </w:pPr>
      <w:r w:rsidRPr="001E6D28">
        <w:rPr>
          <w:rFonts w:ascii="Times New Roman" w:hAnsi="Times New Roman"/>
          <w:b/>
          <w:sz w:val="28"/>
          <w:szCs w:val="28"/>
          <w:lang w:val="kk-KZ"/>
        </w:rPr>
        <w:t>Алматы қаласының Бас ботаникалық бағының табиғи жағ</w:t>
      </w:r>
      <w:r w:rsidR="008E085E" w:rsidRPr="001E6D28">
        <w:rPr>
          <w:rFonts w:ascii="Times New Roman" w:hAnsi="Times New Roman"/>
          <w:b/>
          <w:sz w:val="28"/>
          <w:szCs w:val="28"/>
          <w:lang w:val="kk-KZ"/>
        </w:rPr>
        <w:t>д</w:t>
      </w:r>
      <w:r w:rsidRPr="001E6D28">
        <w:rPr>
          <w:rFonts w:ascii="Times New Roman" w:hAnsi="Times New Roman"/>
          <w:b/>
          <w:sz w:val="28"/>
          <w:szCs w:val="28"/>
          <w:lang w:val="kk-KZ"/>
        </w:rPr>
        <w:t>айлары</w:t>
      </w:r>
    </w:p>
    <w:p w14:paraId="43A8416A" w14:textId="4D1CD2C0" w:rsidR="00A7651C" w:rsidRDefault="00A7651C" w:rsidP="00A84BFF">
      <w:pPr>
        <w:spacing w:after="0" w:line="240" w:lineRule="auto"/>
        <w:ind w:firstLine="708"/>
        <w:jc w:val="both"/>
        <w:rPr>
          <w:rFonts w:ascii="Times New Roman" w:hAnsi="Times New Roman"/>
          <w:sz w:val="28"/>
          <w:szCs w:val="28"/>
          <w:lang w:val="kk-KZ"/>
        </w:rPr>
      </w:pPr>
      <w:r w:rsidRPr="00A7651C">
        <w:rPr>
          <w:rFonts w:ascii="Times New Roman" w:hAnsi="Times New Roman"/>
          <w:sz w:val="28"/>
          <w:szCs w:val="28"/>
          <w:lang w:val="kk-KZ"/>
        </w:rPr>
        <w:t>Бас ботаникалық бақ Алматы қаласының оңтүстік бөлігінде, Іле Алатауының етегінде теңіз деңгейінен 856-дан 906 м биіктікте</w:t>
      </w:r>
      <w:r w:rsidR="008B1BBB">
        <w:rPr>
          <w:rFonts w:ascii="Times New Roman" w:hAnsi="Times New Roman"/>
          <w:sz w:val="28"/>
          <w:szCs w:val="28"/>
          <w:lang w:val="kk-KZ"/>
        </w:rPr>
        <w:t>,</w:t>
      </w:r>
      <w:r w:rsidR="008B1BBB" w:rsidRPr="008B1BBB">
        <w:rPr>
          <w:rFonts w:ascii="Times New Roman" w:hAnsi="Times New Roman"/>
          <w:sz w:val="28"/>
          <w:szCs w:val="28"/>
          <w:lang w:val="kk-KZ"/>
        </w:rPr>
        <w:t xml:space="preserve"> </w:t>
      </w:r>
      <w:r w:rsidR="008B1BBB">
        <w:rPr>
          <w:rFonts w:ascii="Times New Roman" w:hAnsi="Times New Roman"/>
          <w:sz w:val="28"/>
          <w:szCs w:val="28"/>
          <w:lang w:val="kk-KZ"/>
        </w:rPr>
        <w:t xml:space="preserve">кіші </w:t>
      </w:r>
      <w:r w:rsidR="008B1BBB" w:rsidRPr="00A7651C">
        <w:rPr>
          <w:rFonts w:ascii="Times New Roman" w:hAnsi="Times New Roman"/>
          <w:sz w:val="28"/>
          <w:szCs w:val="28"/>
          <w:lang w:val="kk-KZ"/>
        </w:rPr>
        <w:t xml:space="preserve">Алматы өзеннің </w:t>
      </w:r>
      <w:r w:rsidR="008B1BBB">
        <w:rPr>
          <w:rFonts w:ascii="Times New Roman" w:hAnsi="Times New Roman"/>
          <w:sz w:val="28"/>
          <w:szCs w:val="28"/>
          <w:lang w:val="kk-KZ"/>
        </w:rPr>
        <w:t>атырауында</w:t>
      </w:r>
      <w:r w:rsidR="008B1BBB" w:rsidRPr="00A7651C">
        <w:rPr>
          <w:rFonts w:ascii="Times New Roman" w:hAnsi="Times New Roman"/>
          <w:sz w:val="28"/>
          <w:szCs w:val="28"/>
          <w:lang w:val="kk-KZ"/>
        </w:rPr>
        <w:t xml:space="preserve"> </w:t>
      </w:r>
      <w:r w:rsidR="008B1BBB" w:rsidRPr="008465AF">
        <w:rPr>
          <w:rFonts w:ascii="Times New Roman" w:hAnsi="Times New Roman"/>
          <w:sz w:val="28"/>
          <w:szCs w:val="28"/>
          <w:lang w:val="kk-KZ"/>
        </w:rPr>
        <w:t>орналасқан</w:t>
      </w:r>
      <w:r w:rsidRPr="00A7651C">
        <w:rPr>
          <w:rFonts w:ascii="Times New Roman" w:hAnsi="Times New Roman"/>
          <w:sz w:val="28"/>
          <w:szCs w:val="28"/>
          <w:lang w:val="kk-KZ"/>
        </w:rPr>
        <w:t xml:space="preserve">. </w:t>
      </w:r>
      <w:r w:rsidR="00E31D30" w:rsidRPr="00A7651C">
        <w:rPr>
          <w:rFonts w:ascii="Times New Roman" w:hAnsi="Times New Roman"/>
          <w:sz w:val="28"/>
          <w:szCs w:val="28"/>
          <w:lang w:val="kk-KZ"/>
        </w:rPr>
        <w:t>Бас ботаникалық ба</w:t>
      </w:r>
      <w:r w:rsidR="00E31D30">
        <w:rPr>
          <w:rFonts w:ascii="Times New Roman" w:hAnsi="Times New Roman"/>
          <w:sz w:val="28"/>
          <w:szCs w:val="28"/>
          <w:lang w:val="kk-KZ"/>
        </w:rPr>
        <w:t xml:space="preserve">қ территориясында </w:t>
      </w:r>
      <w:r w:rsidR="008B1BBB" w:rsidRPr="008B1BBB">
        <w:rPr>
          <w:rFonts w:ascii="Times New Roman" w:hAnsi="Times New Roman"/>
          <w:i/>
          <w:sz w:val="28"/>
          <w:szCs w:val="28"/>
          <w:lang w:val="kk-KZ"/>
        </w:rPr>
        <w:t>M. Sieversii</w:t>
      </w:r>
      <w:r w:rsidR="008B1BBB" w:rsidRPr="008B1BBB">
        <w:rPr>
          <w:rFonts w:ascii="Times New Roman" w:hAnsi="Times New Roman"/>
          <w:sz w:val="28"/>
          <w:szCs w:val="28"/>
          <w:lang w:val="kk-KZ"/>
        </w:rPr>
        <w:t xml:space="preserve"> түрінің </w:t>
      </w:r>
      <w:r w:rsidR="008B1BBB" w:rsidRPr="008B1BBB">
        <w:rPr>
          <w:rFonts w:ascii="Times New Roman" w:hAnsi="Times New Roman"/>
          <w:i/>
          <w:sz w:val="28"/>
          <w:szCs w:val="28"/>
          <w:lang w:val="kk-KZ"/>
        </w:rPr>
        <w:t>ex-situ</w:t>
      </w:r>
      <w:r w:rsidR="008B1BBB" w:rsidRPr="008B1BBB">
        <w:rPr>
          <w:rFonts w:ascii="Times New Roman" w:hAnsi="Times New Roman"/>
          <w:sz w:val="28"/>
          <w:szCs w:val="28"/>
          <w:lang w:val="kk-KZ"/>
        </w:rPr>
        <w:t xml:space="preserve"> қорының орналасу</w:t>
      </w:r>
      <w:r w:rsidR="008B1BBB">
        <w:rPr>
          <w:rFonts w:ascii="Times New Roman" w:hAnsi="Times New Roman"/>
          <w:sz w:val="28"/>
          <w:szCs w:val="28"/>
          <w:lang w:val="kk-KZ"/>
        </w:rPr>
        <w:t>ы</w:t>
      </w:r>
      <w:r w:rsidR="008B1BBB" w:rsidRPr="008B1BBB">
        <w:rPr>
          <w:rFonts w:ascii="Times New Roman" w:hAnsi="Times New Roman"/>
          <w:sz w:val="28"/>
          <w:szCs w:val="28"/>
          <w:lang w:val="kk-KZ"/>
        </w:rPr>
        <w:t xml:space="preserve"> </w:t>
      </w:r>
      <w:r w:rsidR="008465AF">
        <w:rPr>
          <w:rFonts w:ascii="Times New Roman" w:hAnsi="Times New Roman"/>
          <w:sz w:val="28"/>
          <w:szCs w:val="28"/>
          <w:lang w:val="kk-KZ"/>
        </w:rPr>
        <w:t xml:space="preserve">сурет 2- </w:t>
      </w:r>
      <w:r w:rsidR="008B1BBB">
        <w:rPr>
          <w:rFonts w:ascii="Times New Roman" w:hAnsi="Times New Roman"/>
          <w:sz w:val="28"/>
          <w:szCs w:val="28"/>
          <w:lang w:val="kk-KZ"/>
        </w:rPr>
        <w:t>те көрсетілген</w:t>
      </w:r>
      <w:r w:rsidR="00DA7C56" w:rsidRPr="008465AF">
        <w:rPr>
          <w:rFonts w:ascii="Times New Roman" w:hAnsi="Times New Roman"/>
          <w:sz w:val="28"/>
          <w:szCs w:val="28"/>
          <w:lang w:val="kk-KZ"/>
        </w:rPr>
        <w:t>.</w:t>
      </w:r>
      <w:r w:rsidR="00DA7C56">
        <w:rPr>
          <w:rFonts w:ascii="Times New Roman" w:hAnsi="Times New Roman"/>
          <w:sz w:val="28"/>
          <w:szCs w:val="28"/>
          <w:lang w:val="kk-KZ"/>
        </w:rPr>
        <w:t xml:space="preserve"> </w:t>
      </w:r>
    </w:p>
    <w:p w14:paraId="660C3CD8" w14:textId="624B8715" w:rsidR="005C5561" w:rsidRDefault="005C5561" w:rsidP="00A84BFF">
      <w:pPr>
        <w:spacing w:after="0" w:line="240" w:lineRule="auto"/>
        <w:ind w:firstLine="708"/>
        <w:jc w:val="both"/>
        <w:rPr>
          <w:rFonts w:ascii="Times New Roman" w:hAnsi="Times New Roman"/>
          <w:sz w:val="28"/>
          <w:szCs w:val="28"/>
          <w:lang w:val="kk-KZ"/>
        </w:rPr>
      </w:pPr>
    </w:p>
    <w:p w14:paraId="5CB76906" w14:textId="3BF6E406" w:rsidR="00FE2683" w:rsidRDefault="005C5561" w:rsidP="00A84BFF">
      <w:pPr>
        <w:spacing w:after="0" w:line="240" w:lineRule="auto"/>
        <w:jc w:val="center"/>
        <w:rPr>
          <w:rFonts w:ascii="Times New Roman" w:hAnsi="Times New Roman"/>
          <w:highlight w:val="green"/>
          <w:lang w:val="kk-KZ"/>
        </w:rPr>
      </w:pPr>
      <w:r w:rsidRPr="005C5561">
        <w:rPr>
          <w:rFonts w:ascii="Times New Roman" w:hAnsi="Times New Roman"/>
          <w:noProof/>
          <w:sz w:val="28"/>
          <w:szCs w:val="28"/>
          <w:lang w:eastAsia="ru-RU"/>
        </w:rPr>
        <w:drawing>
          <wp:inline distT="0" distB="0" distL="0" distR="0" wp14:anchorId="5C7497EC" wp14:editId="708D4D7E">
            <wp:extent cx="5151175" cy="3002091"/>
            <wp:effectExtent l="0" t="0" r="0" b="825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163078" cy="3009028"/>
                    </a:xfrm>
                    <a:prstGeom prst="rect">
                      <a:avLst/>
                    </a:prstGeom>
                  </pic:spPr>
                </pic:pic>
              </a:graphicData>
            </a:graphic>
          </wp:inline>
        </w:drawing>
      </w:r>
    </w:p>
    <w:p w14:paraId="5609294B" w14:textId="6E6025F3" w:rsidR="005C5561" w:rsidRPr="00FE2683" w:rsidRDefault="00031B90" w:rsidP="00A84BFF">
      <w:pPr>
        <w:spacing w:after="0" w:line="240" w:lineRule="auto"/>
        <w:ind w:firstLine="567"/>
        <w:rPr>
          <w:rFonts w:ascii="Times New Roman" w:hAnsi="Times New Roman"/>
          <w:sz w:val="20"/>
          <w:szCs w:val="20"/>
          <w:lang w:val="kk-KZ"/>
        </w:rPr>
      </w:pPr>
      <w:r w:rsidRPr="00FE2683">
        <w:rPr>
          <w:rFonts w:ascii="Times New Roman" w:hAnsi="Times New Roman"/>
          <w:sz w:val="20"/>
          <w:szCs w:val="20"/>
          <w:lang w:val="kk-KZ"/>
        </w:rPr>
        <w:t xml:space="preserve">Ескерту: Сурет </w:t>
      </w:r>
      <w:r w:rsidR="00FE2683" w:rsidRPr="00FE2683">
        <w:rPr>
          <w:rFonts w:ascii="Times New Roman" w:hAnsi="Times New Roman"/>
          <w:sz w:val="20"/>
          <w:szCs w:val="20"/>
          <w:lang w:val="kk-KZ"/>
        </w:rPr>
        <w:t xml:space="preserve">Google Earth </w:t>
      </w:r>
      <w:r w:rsidR="00FE2683">
        <w:rPr>
          <w:rFonts w:ascii="Times New Roman" w:hAnsi="Times New Roman"/>
          <w:sz w:val="20"/>
          <w:szCs w:val="20"/>
          <w:lang w:val="kk-KZ"/>
        </w:rPr>
        <w:t xml:space="preserve">бағдарламасы арқылы </w:t>
      </w:r>
      <w:r w:rsidRPr="00FE2683">
        <w:rPr>
          <w:rFonts w:ascii="Times New Roman" w:hAnsi="Times New Roman"/>
          <w:sz w:val="20"/>
          <w:szCs w:val="20"/>
          <w:lang w:val="kk-KZ"/>
        </w:rPr>
        <w:t>алынған</w:t>
      </w:r>
      <w:r w:rsidR="005C5561" w:rsidRPr="00FE2683">
        <w:rPr>
          <w:rFonts w:ascii="Times New Roman" w:hAnsi="Times New Roman"/>
          <w:sz w:val="20"/>
          <w:szCs w:val="20"/>
          <w:lang w:val="kk-KZ"/>
        </w:rPr>
        <w:br w:type="textWrapping" w:clear="all"/>
      </w:r>
    </w:p>
    <w:p w14:paraId="419E931E" w14:textId="36C7C2D2" w:rsidR="00DA7C56" w:rsidRDefault="00DA7C56" w:rsidP="00A84BFF">
      <w:pPr>
        <w:spacing w:after="0" w:line="240" w:lineRule="auto"/>
        <w:jc w:val="center"/>
        <w:rPr>
          <w:rFonts w:ascii="Times New Roman" w:hAnsi="Times New Roman"/>
          <w:sz w:val="28"/>
          <w:szCs w:val="28"/>
          <w:lang w:val="kk-KZ"/>
        </w:rPr>
      </w:pPr>
      <w:r w:rsidRPr="00E74272">
        <w:rPr>
          <w:rFonts w:ascii="Times New Roman" w:hAnsi="Times New Roman"/>
          <w:sz w:val="28"/>
          <w:szCs w:val="28"/>
          <w:lang w:val="kk-KZ"/>
        </w:rPr>
        <w:t>C</w:t>
      </w:r>
      <w:r>
        <w:rPr>
          <w:rFonts w:ascii="Times New Roman" w:hAnsi="Times New Roman"/>
          <w:sz w:val="28"/>
          <w:szCs w:val="28"/>
          <w:lang w:val="kk-KZ"/>
        </w:rPr>
        <w:t xml:space="preserve">урет 2 – </w:t>
      </w:r>
      <w:r w:rsidRPr="00A7651C">
        <w:rPr>
          <w:rFonts w:ascii="Times New Roman" w:hAnsi="Times New Roman"/>
          <w:sz w:val="28"/>
          <w:szCs w:val="28"/>
          <w:lang w:val="kk-KZ"/>
        </w:rPr>
        <w:t>Алматы қ</w:t>
      </w:r>
      <w:r>
        <w:rPr>
          <w:rFonts w:ascii="Times New Roman" w:hAnsi="Times New Roman"/>
          <w:sz w:val="28"/>
          <w:szCs w:val="28"/>
          <w:lang w:val="kk-KZ"/>
        </w:rPr>
        <w:t xml:space="preserve">. </w:t>
      </w:r>
      <w:r w:rsidRPr="00A7651C">
        <w:rPr>
          <w:rFonts w:ascii="Times New Roman" w:hAnsi="Times New Roman"/>
          <w:sz w:val="28"/>
          <w:szCs w:val="28"/>
          <w:lang w:val="kk-KZ"/>
        </w:rPr>
        <w:t>Бас ботаникалық ба</w:t>
      </w:r>
      <w:r>
        <w:rPr>
          <w:rFonts w:ascii="Times New Roman" w:hAnsi="Times New Roman"/>
          <w:sz w:val="28"/>
          <w:szCs w:val="28"/>
          <w:lang w:val="kk-KZ"/>
        </w:rPr>
        <w:t xml:space="preserve">ғында </w:t>
      </w:r>
      <w:bookmarkStart w:id="147" w:name="_Hlk154157747"/>
      <w:r w:rsidRPr="006F4F4A">
        <w:rPr>
          <w:rFonts w:ascii="Times New Roman" w:hAnsi="Times New Roman"/>
          <w:i/>
          <w:sz w:val="28"/>
          <w:szCs w:val="28"/>
          <w:lang w:val="kk-KZ"/>
        </w:rPr>
        <w:t>M</w:t>
      </w:r>
      <w:r>
        <w:rPr>
          <w:rFonts w:ascii="Times New Roman" w:hAnsi="Times New Roman"/>
          <w:i/>
          <w:sz w:val="28"/>
          <w:szCs w:val="28"/>
          <w:lang w:val="kk-KZ"/>
        </w:rPr>
        <w:t>. S</w:t>
      </w:r>
      <w:r w:rsidRPr="006F4F4A">
        <w:rPr>
          <w:rFonts w:ascii="Times New Roman" w:hAnsi="Times New Roman"/>
          <w:i/>
          <w:sz w:val="28"/>
          <w:szCs w:val="28"/>
          <w:lang w:val="kk-KZ"/>
        </w:rPr>
        <w:t>iever</w:t>
      </w:r>
      <w:r>
        <w:rPr>
          <w:rFonts w:ascii="Times New Roman" w:hAnsi="Times New Roman"/>
          <w:i/>
          <w:sz w:val="28"/>
          <w:szCs w:val="28"/>
          <w:lang w:val="kk-KZ"/>
        </w:rPr>
        <w:t>s</w:t>
      </w:r>
      <w:r w:rsidRPr="006F4F4A">
        <w:rPr>
          <w:rFonts w:ascii="Times New Roman" w:hAnsi="Times New Roman"/>
          <w:i/>
          <w:sz w:val="28"/>
          <w:szCs w:val="28"/>
          <w:lang w:val="kk-KZ"/>
        </w:rPr>
        <w:t>ii</w:t>
      </w:r>
      <w:r w:rsidRPr="003D5E8D">
        <w:rPr>
          <w:rFonts w:ascii="Times New Roman" w:hAnsi="Times New Roman"/>
          <w:sz w:val="28"/>
          <w:szCs w:val="28"/>
          <w:lang w:val="kk-KZ"/>
        </w:rPr>
        <w:t xml:space="preserve"> </w:t>
      </w:r>
      <w:r>
        <w:rPr>
          <w:rFonts w:ascii="Times New Roman" w:hAnsi="Times New Roman"/>
          <w:sz w:val="28"/>
          <w:szCs w:val="28"/>
          <w:lang w:val="kk-KZ"/>
        </w:rPr>
        <w:t xml:space="preserve">түрінің </w:t>
      </w:r>
      <w:r w:rsidRPr="003D5E8D">
        <w:rPr>
          <w:rFonts w:ascii="Times New Roman" w:hAnsi="Times New Roman"/>
          <w:i/>
          <w:sz w:val="28"/>
          <w:szCs w:val="28"/>
          <w:lang w:val="kk-KZ"/>
        </w:rPr>
        <w:t>ex-situ</w:t>
      </w:r>
      <w:r w:rsidRPr="003D5E8D">
        <w:rPr>
          <w:rFonts w:ascii="Times New Roman" w:hAnsi="Times New Roman"/>
          <w:sz w:val="28"/>
          <w:szCs w:val="28"/>
          <w:lang w:val="kk-KZ"/>
        </w:rPr>
        <w:t xml:space="preserve"> </w:t>
      </w:r>
      <w:r>
        <w:rPr>
          <w:rFonts w:ascii="Times New Roman" w:hAnsi="Times New Roman"/>
          <w:sz w:val="28"/>
          <w:szCs w:val="28"/>
          <w:lang w:val="kk-KZ"/>
        </w:rPr>
        <w:t>қорының орналасу</w:t>
      </w:r>
      <w:bookmarkEnd w:id="147"/>
      <w:r>
        <w:rPr>
          <w:rFonts w:ascii="Times New Roman" w:hAnsi="Times New Roman"/>
          <w:sz w:val="28"/>
          <w:szCs w:val="28"/>
          <w:lang w:val="kk-KZ"/>
        </w:rPr>
        <w:t xml:space="preserve"> жері</w:t>
      </w:r>
    </w:p>
    <w:p w14:paraId="6E37C6AE" w14:textId="5C9BC1B6" w:rsidR="00DA7C56" w:rsidRDefault="00DA7C56" w:rsidP="00A84BFF">
      <w:pPr>
        <w:spacing w:after="0" w:line="240" w:lineRule="auto"/>
        <w:ind w:firstLine="708"/>
        <w:jc w:val="both"/>
        <w:rPr>
          <w:rFonts w:ascii="Times New Roman" w:hAnsi="Times New Roman"/>
          <w:sz w:val="28"/>
          <w:szCs w:val="28"/>
          <w:lang w:val="kk-KZ"/>
        </w:rPr>
      </w:pPr>
    </w:p>
    <w:p w14:paraId="712FE673" w14:textId="3993193A" w:rsidR="002D4AB4" w:rsidRDefault="002D4AB4" w:rsidP="00A84BFF">
      <w:pPr>
        <w:spacing w:after="0" w:line="240" w:lineRule="auto"/>
        <w:ind w:firstLine="708"/>
        <w:jc w:val="both"/>
        <w:rPr>
          <w:rFonts w:ascii="Times New Roman" w:hAnsi="Times New Roman"/>
          <w:sz w:val="28"/>
          <w:szCs w:val="28"/>
          <w:lang w:val="kk-KZ"/>
        </w:rPr>
      </w:pPr>
      <w:r w:rsidRPr="00702892">
        <w:rPr>
          <w:rFonts w:ascii="Times New Roman" w:hAnsi="Times New Roman"/>
          <w:sz w:val="28"/>
          <w:szCs w:val="28"/>
          <w:lang w:val="kk-KZ"/>
        </w:rPr>
        <w:lastRenderedPageBreak/>
        <w:t xml:space="preserve">Жер бедері жазық, аздап көтеріліп-төсілген. </w:t>
      </w:r>
      <w:r w:rsidR="009640C8" w:rsidRPr="009640C8">
        <w:rPr>
          <w:rFonts w:ascii="Times New Roman" w:hAnsi="Times New Roman"/>
          <w:sz w:val="28"/>
          <w:szCs w:val="28"/>
          <w:lang w:val="kk-KZ"/>
        </w:rPr>
        <w:t>Микрорельеф</w:t>
      </w:r>
      <w:r w:rsidR="009640C8">
        <w:rPr>
          <w:rFonts w:ascii="Times New Roman" w:hAnsi="Times New Roman"/>
          <w:sz w:val="28"/>
          <w:szCs w:val="28"/>
          <w:lang w:val="kk-KZ"/>
        </w:rPr>
        <w:t>і</w:t>
      </w:r>
      <w:r w:rsidR="009640C8" w:rsidRPr="009640C8">
        <w:rPr>
          <w:rFonts w:ascii="Times New Roman" w:hAnsi="Times New Roman"/>
          <w:sz w:val="28"/>
          <w:szCs w:val="28"/>
          <w:lang w:val="kk-KZ"/>
        </w:rPr>
        <w:t xml:space="preserve"> – тау етегіндегі еңісті жазық. </w:t>
      </w:r>
      <w:r w:rsidRPr="00702892">
        <w:rPr>
          <w:rFonts w:ascii="Times New Roman" w:hAnsi="Times New Roman"/>
          <w:sz w:val="28"/>
          <w:szCs w:val="28"/>
          <w:lang w:val="kk-KZ"/>
        </w:rPr>
        <w:t>Бақтың оңтүстіктен солтүстікке қарай жалпы еңісі 54 м</w:t>
      </w:r>
      <w:r>
        <w:rPr>
          <w:rFonts w:ascii="Times New Roman" w:hAnsi="Times New Roman"/>
          <w:sz w:val="28"/>
          <w:szCs w:val="28"/>
          <w:lang w:val="kk-KZ"/>
        </w:rPr>
        <w:t xml:space="preserve"> құрайды.</w:t>
      </w:r>
    </w:p>
    <w:p w14:paraId="55A8C82E" w14:textId="149F365A" w:rsidR="002D4AB4" w:rsidRDefault="002D4AB4" w:rsidP="00A84BFF">
      <w:pPr>
        <w:spacing w:after="0" w:line="240" w:lineRule="auto"/>
        <w:ind w:firstLine="708"/>
        <w:jc w:val="both"/>
        <w:rPr>
          <w:rFonts w:ascii="Times New Roman" w:hAnsi="Times New Roman"/>
          <w:sz w:val="28"/>
          <w:szCs w:val="28"/>
          <w:lang w:val="kk-KZ"/>
        </w:rPr>
      </w:pPr>
      <w:r w:rsidRPr="00702892">
        <w:rPr>
          <w:rFonts w:ascii="Times New Roman" w:hAnsi="Times New Roman"/>
          <w:sz w:val="28"/>
          <w:szCs w:val="28"/>
          <w:lang w:val="kk-KZ"/>
        </w:rPr>
        <w:t>Топырағы қара топырақ тәрізді тау</w:t>
      </w:r>
      <w:r>
        <w:rPr>
          <w:rFonts w:ascii="Times New Roman" w:hAnsi="Times New Roman"/>
          <w:sz w:val="28"/>
          <w:szCs w:val="28"/>
          <w:lang w:val="kk-KZ"/>
        </w:rPr>
        <w:t>лы</w:t>
      </w:r>
      <w:r w:rsidR="008465AF">
        <w:rPr>
          <w:rFonts w:ascii="Times New Roman" w:hAnsi="Times New Roman"/>
          <w:sz w:val="28"/>
          <w:szCs w:val="28"/>
          <w:lang w:val="kk-KZ"/>
        </w:rPr>
        <w:t>-</w:t>
      </w:r>
      <w:r w:rsidRPr="00702892">
        <w:rPr>
          <w:rFonts w:ascii="Times New Roman" w:hAnsi="Times New Roman"/>
          <w:sz w:val="28"/>
          <w:szCs w:val="28"/>
          <w:lang w:val="kk-KZ"/>
        </w:rPr>
        <w:t>дала</w:t>
      </w:r>
      <w:r>
        <w:rPr>
          <w:rFonts w:ascii="Times New Roman" w:hAnsi="Times New Roman"/>
          <w:sz w:val="28"/>
          <w:szCs w:val="28"/>
          <w:lang w:val="kk-KZ"/>
        </w:rPr>
        <w:t>лы</w:t>
      </w:r>
      <w:r w:rsidRPr="00702892">
        <w:rPr>
          <w:rFonts w:ascii="Times New Roman" w:hAnsi="Times New Roman"/>
          <w:sz w:val="28"/>
          <w:szCs w:val="28"/>
          <w:lang w:val="kk-KZ"/>
        </w:rPr>
        <w:t xml:space="preserve">, қалыңдығы 1,5-3 м </w:t>
      </w:r>
      <w:r w:rsidR="005C045F">
        <w:rPr>
          <w:rFonts w:ascii="Times New Roman" w:hAnsi="Times New Roman"/>
          <w:sz w:val="28"/>
          <w:szCs w:val="28"/>
          <w:lang w:val="kk-KZ"/>
        </w:rPr>
        <w:t xml:space="preserve">саздақты </w:t>
      </w:r>
      <w:r w:rsidRPr="00702892">
        <w:rPr>
          <w:rFonts w:ascii="Times New Roman" w:hAnsi="Times New Roman"/>
          <w:sz w:val="28"/>
          <w:szCs w:val="28"/>
          <w:lang w:val="kk-KZ"/>
        </w:rPr>
        <w:t>шөгінділерінде</w:t>
      </w:r>
      <w:r>
        <w:rPr>
          <w:rFonts w:ascii="Times New Roman" w:hAnsi="Times New Roman"/>
          <w:sz w:val="28"/>
          <w:szCs w:val="28"/>
          <w:lang w:val="kk-KZ"/>
        </w:rPr>
        <w:t xml:space="preserve"> орналасқан</w:t>
      </w:r>
      <w:r w:rsidRPr="00702892">
        <w:rPr>
          <w:rFonts w:ascii="Times New Roman" w:hAnsi="Times New Roman"/>
          <w:sz w:val="28"/>
          <w:szCs w:val="28"/>
          <w:lang w:val="kk-KZ"/>
        </w:rPr>
        <w:t>, оның астында тасты</w:t>
      </w:r>
      <w:r w:rsidR="008465AF">
        <w:rPr>
          <w:rFonts w:ascii="Times New Roman" w:hAnsi="Times New Roman"/>
          <w:sz w:val="28"/>
          <w:szCs w:val="28"/>
          <w:lang w:val="kk-KZ"/>
        </w:rPr>
        <w:t>-</w:t>
      </w:r>
      <w:r>
        <w:rPr>
          <w:rFonts w:ascii="Times New Roman" w:hAnsi="Times New Roman"/>
          <w:sz w:val="28"/>
          <w:szCs w:val="28"/>
          <w:lang w:val="kk-KZ"/>
        </w:rPr>
        <w:t xml:space="preserve">қиыршық </w:t>
      </w:r>
      <w:r w:rsidRPr="00702892">
        <w:rPr>
          <w:rFonts w:ascii="Times New Roman" w:hAnsi="Times New Roman"/>
          <w:sz w:val="28"/>
          <w:szCs w:val="28"/>
          <w:lang w:val="kk-KZ"/>
        </w:rPr>
        <w:t>тасты шөгінділер кездеседі.</w:t>
      </w:r>
    </w:p>
    <w:p w14:paraId="1CB03997" w14:textId="0C047137" w:rsidR="00674D42" w:rsidRDefault="00674D42" w:rsidP="00A84BFF">
      <w:pPr>
        <w:spacing w:after="0" w:line="240" w:lineRule="auto"/>
        <w:ind w:firstLine="708"/>
        <w:jc w:val="both"/>
        <w:rPr>
          <w:rFonts w:ascii="Times New Roman" w:hAnsi="Times New Roman"/>
          <w:sz w:val="28"/>
          <w:szCs w:val="28"/>
          <w:lang w:val="kk-KZ"/>
        </w:rPr>
      </w:pPr>
      <w:r w:rsidRPr="00C560F0">
        <w:rPr>
          <w:rFonts w:ascii="Times New Roman" w:hAnsi="Times New Roman"/>
          <w:sz w:val="28"/>
          <w:szCs w:val="28"/>
          <w:lang w:val="kk-KZ"/>
        </w:rPr>
        <w:t xml:space="preserve">Ботаникалық бақ аймағындағы климат күрт континенталды, ол ауа температурасының айтарлықтай жылдық және тәуліктік ауытқуымен көрінеді: оның абсолютті минимумы желтоқсан-қаңтар айларында </w:t>
      </w:r>
      <w:r w:rsidR="00FA4553">
        <w:rPr>
          <w:rFonts w:ascii="Times New Roman" w:hAnsi="Times New Roman"/>
          <w:sz w:val="28"/>
          <w:szCs w:val="28"/>
          <w:lang w:val="kk-KZ"/>
        </w:rPr>
        <w:t>-</w:t>
      </w:r>
      <w:r w:rsidRPr="00C560F0">
        <w:rPr>
          <w:rFonts w:ascii="Times New Roman" w:hAnsi="Times New Roman"/>
          <w:sz w:val="28"/>
          <w:szCs w:val="28"/>
          <w:lang w:val="kk-KZ"/>
        </w:rPr>
        <w:t>28-35</w:t>
      </w:r>
      <w:r w:rsidR="00FA4553">
        <w:rPr>
          <w:rFonts w:ascii="Times New Roman" w:hAnsi="Times New Roman"/>
          <w:sz w:val="28"/>
          <w:szCs w:val="28"/>
          <w:lang w:val="kk-KZ"/>
        </w:rPr>
        <w:t>º</w:t>
      </w:r>
      <w:r w:rsidRPr="00C560F0">
        <w:rPr>
          <w:rFonts w:ascii="Times New Roman" w:hAnsi="Times New Roman"/>
          <w:sz w:val="28"/>
          <w:szCs w:val="28"/>
          <w:lang w:val="kk-KZ"/>
        </w:rPr>
        <w:t xml:space="preserve">С жетуі мүмкін, шілде-тамызда абсолютті максимум </w:t>
      </w:r>
      <w:r w:rsidR="00A27176" w:rsidRPr="002E04AE">
        <w:rPr>
          <w:rFonts w:ascii="Times New Roman" w:hAnsi="Times New Roman"/>
          <w:sz w:val="28"/>
          <w:szCs w:val="28"/>
          <w:lang w:val="kk-KZ"/>
        </w:rPr>
        <w:t>+</w:t>
      </w:r>
      <w:r w:rsidRPr="00C560F0">
        <w:rPr>
          <w:rFonts w:ascii="Times New Roman" w:hAnsi="Times New Roman"/>
          <w:sz w:val="28"/>
          <w:szCs w:val="28"/>
          <w:lang w:val="kk-KZ"/>
        </w:rPr>
        <w:t>37-38</w:t>
      </w:r>
      <w:r w:rsidR="00A27176">
        <w:rPr>
          <w:rFonts w:ascii="Times New Roman" w:hAnsi="Times New Roman"/>
          <w:sz w:val="28"/>
          <w:szCs w:val="28"/>
          <w:lang w:val="kk-KZ"/>
        </w:rPr>
        <w:t>º</w:t>
      </w:r>
      <w:r w:rsidRPr="00C560F0">
        <w:rPr>
          <w:rFonts w:ascii="Times New Roman" w:hAnsi="Times New Roman"/>
          <w:sz w:val="28"/>
          <w:szCs w:val="28"/>
          <w:lang w:val="kk-KZ"/>
        </w:rPr>
        <w:t>С. Ең суық ай қаңтар. Қатты аяз қысқа мерзімді</w:t>
      </w:r>
      <w:r w:rsidR="00FD09BB">
        <w:rPr>
          <w:rFonts w:ascii="Times New Roman" w:hAnsi="Times New Roman"/>
          <w:sz w:val="28"/>
          <w:szCs w:val="28"/>
          <w:lang w:val="kk-KZ"/>
        </w:rPr>
        <w:t xml:space="preserve"> болғанымен</w:t>
      </w:r>
      <w:r w:rsidRPr="00C560F0">
        <w:rPr>
          <w:rFonts w:ascii="Times New Roman" w:hAnsi="Times New Roman"/>
          <w:sz w:val="28"/>
          <w:szCs w:val="28"/>
          <w:lang w:val="kk-KZ"/>
        </w:rPr>
        <w:t xml:space="preserve"> олар </w:t>
      </w:r>
      <w:r w:rsidR="00FD09BB">
        <w:rPr>
          <w:rFonts w:ascii="Times New Roman" w:hAnsi="Times New Roman"/>
          <w:sz w:val="28"/>
          <w:szCs w:val="28"/>
          <w:lang w:val="kk-KZ"/>
        </w:rPr>
        <w:t>жемісті</w:t>
      </w:r>
      <w:r w:rsidR="00FD09BB" w:rsidRPr="00C560F0">
        <w:rPr>
          <w:rFonts w:ascii="Times New Roman" w:hAnsi="Times New Roman"/>
          <w:sz w:val="28"/>
          <w:szCs w:val="28"/>
          <w:lang w:val="kk-KZ"/>
        </w:rPr>
        <w:t xml:space="preserve"> </w:t>
      </w:r>
      <w:r w:rsidRPr="00C560F0">
        <w:rPr>
          <w:rFonts w:ascii="Times New Roman" w:hAnsi="Times New Roman"/>
          <w:sz w:val="28"/>
          <w:szCs w:val="28"/>
          <w:lang w:val="kk-KZ"/>
        </w:rPr>
        <w:t>ағаштар мен бұталарды зақымда</w:t>
      </w:r>
      <w:r w:rsidR="00FD09BB">
        <w:rPr>
          <w:rFonts w:ascii="Times New Roman" w:hAnsi="Times New Roman"/>
          <w:sz w:val="28"/>
          <w:szCs w:val="28"/>
          <w:lang w:val="kk-KZ"/>
        </w:rPr>
        <w:t>уы мүмкін</w:t>
      </w:r>
      <w:r w:rsidRPr="00C560F0">
        <w:rPr>
          <w:rFonts w:ascii="Times New Roman" w:hAnsi="Times New Roman"/>
          <w:sz w:val="28"/>
          <w:szCs w:val="28"/>
          <w:lang w:val="kk-KZ"/>
        </w:rPr>
        <w:t>.</w:t>
      </w:r>
    </w:p>
    <w:p w14:paraId="332C89FE" w14:textId="6B5D7694" w:rsidR="00667E70" w:rsidRDefault="00667E70" w:rsidP="00A84BFF">
      <w:pPr>
        <w:spacing w:after="0" w:line="240" w:lineRule="auto"/>
        <w:ind w:firstLine="708"/>
        <w:jc w:val="both"/>
        <w:rPr>
          <w:rFonts w:ascii="Times New Roman" w:hAnsi="Times New Roman"/>
          <w:sz w:val="28"/>
          <w:szCs w:val="28"/>
          <w:lang w:val="kk-KZ"/>
        </w:rPr>
      </w:pPr>
      <w:r w:rsidRPr="009640C8">
        <w:rPr>
          <w:rFonts w:ascii="Times New Roman" w:hAnsi="Times New Roman"/>
          <w:sz w:val="28"/>
          <w:szCs w:val="28"/>
          <w:lang w:val="kk-KZ"/>
        </w:rPr>
        <w:t>Ылғалдан</w:t>
      </w:r>
      <w:r>
        <w:rPr>
          <w:rFonts w:ascii="Times New Roman" w:hAnsi="Times New Roman"/>
          <w:sz w:val="28"/>
          <w:szCs w:val="28"/>
          <w:lang w:val="kk-KZ"/>
        </w:rPr>
        <w:t>уы</w:t>
      </w:r>
      <w:r w:rsidRPr="009640C8">
        <w:rPr>
          <w:rFonts w:ascii="Times New Roman" w:hAnsi="Times New Roman"/>
          <w:sz w:val="28"/>
          <w:szCs w:val="28"/>
          <w:lang w:val="kk-KZ"/>
        </w:rPr>
        <w:t xml:space="preserve"> – атмосфералық жауын-шашын, сирек арықтар </w:t>
      </w:r>
      <w:r>
        <w:rPr>
          <w:rFonts w:ascii="Times New Roman" w:hAnsi="Times New Roman"/>
          <w:sz w:val="28"/>
          <w:szCs w:val="28"/>
          <w:lang w:val="kk-KZ"/>
        </w:rPr>
        <w:t>арқылы</w:t>
      </w:r>
      <w:r w:rsidRPr="009640C8">
        <w:rPr>
          <w:rFonts w:ascii="Times New Roman" w:hAnsi="Times New Roman"/>
          <w:sz w:val="28"/>
          <w:szCs w:val="28"/>
          <w:lang w:val="kk-KZ"/>
        </w:rPr>
        <w:t>.</w:t>
      </w:r>
      <w:r>
        <w:rPr>
          <w:rFonts w:ascii="Times New Roman" w:hAnsi="Times New Roman"/>
          <w:sz w:val="28"/>
          <w:szCs w:val="28"/>
          <w:lang w:val="kk-KZ"/>
        </w:rPr>
        <w:t xml:space="preserve"> </w:t>
      </w:r>
      <w:r w:rsidRPr="00702892">
        <w:rPr>
          <w:rFonts w:ascii="Times New Roman" w:hAnsi="Times New Roman"/>
          <w:sz w:val="28"/>
          <w:szCs w:val="28"/>
          <w:lang w:val="kk-KZ"/>
        </w:rPr>
        <w:t xml:space="preserve">Соңғы жылдарға сәйкес, жылдық жауын-шашын мөлшері </w:t>
      </w:r>
      <w:r>
        <w:rPr>
          <w:rFonts w:ascii="Times New Roman" w:hAnsi="Times New Roman"/>
          <w:sz w:val="28"/>
          <w:szCs w:val="28"/>
          <w:lang w:val="kk-KZ"/>
        </w:rPr>
        <w:t xml:space="preserve">626,5 мм </w:t>
      </w:r>
      <w:r w:rsidRPr="0031529F">
        <w:rPr>
          <w:rFonts w:ascii="Times New Roman" w:hAnsi="Times New Roman"/>
          <w:sz w:val="28"/>
          <w:szCs w:val="28"/>
          <w:lang w:val="kk-KZ"/>
        </w:rPr>
        <w:t>[</w:t>
      </w:r>
      <w:r w:rsidRPr="00C84240">
        <w:rPr>
          <w:rFonts w:ascii="Times New Roman" w:hAnsi="Times New Roman"/>
          <w:sz w:val="28"/>
          <w:szCs w:val="28"/>
          <w:lang w:val="kk-KZ"/>
        </w:rPr>
        <w:t>14</w:t>
      </w:r>
      <w:r>
        <w:rPr>
          <w:rFonts w:ascii="Times New Roman" w:hAnsi="Times New Roman"/>
          <w:sz w:val="28"/>
          <w:szCs w:val="28"/>
          <w:lang w:val="kk-KZ"/>
        </w:rPr>
        <w:t>6</w:t>
      </w:r>
      <w:r w:rsidRPr="0031529F">
        <w:rPr>
          <w:rFonts w:ascii="Times New Roman" w:hAnsi="Times New Roman"/>
          <w:sz w:val="28"/>
          <w:szCs w:val="28"/>
          <w:lang w:val="kk-KZ"/>
        </w:rPr>
        <w:t>]</w:t>
      </w:r>
      <w:r>
        <w:rPr>
          <w:rFonts w:ascii="Times New Roman" w:hAnsi="Times New Roman"/>
          <w:sz w:val="28"/>
          <w:szCs w:val="28"/>
          <w:lang w:val="kk-KZ"/>
        </w:rPr>
        <w:t>. Ж</w:t>
      </w:r>
      <w:r w:rsidRPr="00702892">
        <w:rPr>
          <w:rFonts w:ascii="Times New Roman" w:hAnsi="Times New Roman"/>
          <w:sz w:val="28"/>
          <w:szCs w:val="28"/>
          <w:lang w:val="kk-KZ"/>
        </w:rPr>
        <w:t>ауын-шашын</w:t>
      </w:r>
      <w:r>
        <w:rPr>
          <w:rFonts w:ascii="Times New Roman" w:hAnsi="Times New Roman"/>
          <w:sz w:val="28"/>
          <w:szCs w:val="28"/>
          <w:lang w:val="kk-KZ"/>
        </w:rPr>
        <w:t xml:space="preserve"> мөлшерінің жыл бойы біркелкі болмауы</w:t>
      </w:r>
      <w:r w:rsidRPr="00702892">
        <w:rPr>
          <w:rFonts w:ascii="Times New Roman" w:hAnsi="Times New Roman"/>
          <w:sz w:val="28"/>
          <w:szCs w:val="28"/>
          <w:lang w:val="kk-KZ"/>
        </w:rPr>
        <w:t xml:space="preserve"> </w:t>
      </w:r>
      <w:r w:rsidR="0035238D">
        <w:rPr>
          <w:rFonts w:ascii="Times New Roman" w:hAnsi="Times New Roman"/>
          <w:sz w:val="28"/>
          <w:szCs w:val="28"/>
          <w:lang w:val="kk-KZ"/>
        </w:rPr>
        <w:t>3</w:t>
      </w:r>
      <w:r w:rsidR="0035238D" w:rsidRPr="00702892">
        <w:rPr>
          <w:rFonts w:ascii="Times New Roman" w:hAnsi="Times New Roman"/>
          <w:sz w:val="28"/>
          <w:szCs w:val="28"/>
          <w:lang w:val="kk-KZ"/>
        </w:rPr>
        <w:t xml:space="preserve"> </w:t>
      </w:r>
      <w:r w:rsidR="0035238D">
        <w:rPr>
          <w:rFonts w:ascii="Times New Roman" w:hAnsi="Times New Roman"/>
          <w:sz w:val="28"/>
          <w:szCs w:val="28"/>
          <w:lang w:val="kk-KZ"/>
        </w:rPr>
        <w:t xml:space="preserve">суретте берілген және </w:t>
      </w:r>
      <w:r w:rsidRPr="00702892">
        <w:rPr>
          <w:rFonts w:ascii="Times New Roman" w:hAnsi="Times New Roman"/>
          <w:sz w:val="28"/>
          <w:szCs w:val="28"/>
          <w:lang w:val="kk-KZ"/>
        </w:rPr>
        <w:t>өсімдіктер үшін онша қолайлы емес:</w:t>
      </w:r>
      <w:r w:rsidR="0035238D">
        <w:rPr>
          <w:rFonts w:ascii="Times New Roman" w:hAnsi="Times New Roman"/>
          <w:sz w:val="28"/>
          <w:szCs w:val="28"/>
          <w:lang w:val="kk-KZ"/>
        </w:rPr>
        <w:t xml:space="preserve"> </w:t>
      </w:r>
      <w:r w:rsidRPr="00702892">
        <w:rPr>
          <w:rFonts w:ascii="Times New Roman" w:hAnsi="Times New Roman"/>
          <w:sz w:val="28"/>
          <w:szCs w:val="28"/>
          <w:lang w:val="kk-KZ"/>
        </w:rPr>
        <w:t>ең көп жауын-шашын көктемде</w:t>
      </w:r>
      <w:r>
        <w:rPr>
          <w:rFonts w:ascii="Times New Roman" w:hAnsi="Times New Roman"/>
          <w:sz w:val="28"/>
          <w:szCs w:val="28"/>
          <w:lang w:val="kk-KZ"/>
        </w:rPr>
        <w:t xml:space="preserve"> (сәуір-мамыр)</w:t>
      </w:r>
      <w:r w:rsidRPr="00702892">
        <w:rPr>
          <w:rFonts w:ascii="Times New Roman" w:hAnsi="Times New Roman"/>
          <w:sz w:val="28"/>
          <w:szCs w:val="28"/>
          <w:lang w:val="kk-KZ"/>
        </w:rPr>
        <w:t>, топырақ әлі ылғалды болған кезде</w:t>
      </w:r>
      <w:r>
        <w:rPr>
          <w:rFonts w:ascii="Times New Roman" w:hAnsi="Times New Roman"/>
          <w:sz w:val="28"/>
          <w:szCs w:val="28"/>
          <w:lang w:val="kk-KZ"/>
        </w:rPr>
        <w:t xml:space="preserve"> жауса</w:t>
      </w:r>
      <w:r w:rsidRPr="00702892">
        <w:rPr>
          <w:rFonts w:ascii="Times New Roman" w:hAnsi="Times New Roman"/>
          <w:sz w:val="28"/>
          <w:szCs w:val="28"/>
          <w:lang w:val="kk-KZ"/>
        </w:rPr>
        <w:t>, жаз</w:t>
      </w:r>
      <w:r>
        <w:rPr>
          <w:rFonts w:ascii="Times New Roman" w:hAnsi="Times New Roman"/>
          <w:sz w:val="28"/>
          <w:szCs w:val="28"/>
          <w:lang w:val="kk-KZ"/>
        </w:rPr>
        <w:t xml:space="preserve"> айларын</w:t>
      </w:r>
      <w:r w:rsidRPr="00702892">
        <w:rPr>
          <w:rFonts w:ascii="Times New Roman" w:hAnsi="Times New Roman"/>
          <w:sz w:val="28"/>
          <w:szCs w:val="28"/>
          <w:lang w:val="kk-KZ"/>
        </w:rPr>
        <w:t xml:space="preserve">да, </w:t>
      </w:r>
      <w:r>
        <w:rPr>
          <w:rFonts w:ascii="Times New Roman" w:hAnsi="Times New Roman"/>
          <w:sz w:val="28"/>
          <w:szCs w:val="28"/>
          <w:lang w:val="kk-KZ"/>
        </w:rPr>
        <w:t xml:space="preserve">өсімдіктердің </w:t>
      </w:r>
      <w:r w:rsidRPr="00702892">
        <w:rPr>
          <w:rFonts w:ascii="Times New Roman" w:hAnsi="Times New Roman"/>
          <w:sz w:val="28"/>
          <w:szCs w:val="28"/>
          <w:lang w:val="kk-KZ"/>
        </w:rPr>
        <w:t>вегетация</w:t>
      </w:r>
      <w:r>
        <w:rPr>
          <w:rFonts w:ascii="Times New Roman" w:hAnsi="Times New Roman"/>
          <w:sz w:val="28"/>
          <w:szCs w:val="28"/>
          <w:lang w:val="kk-KZ"/>
        </w:rPr>
        <w:t xml:space="preserve">сы жалғасу </w:t>
      </w:r>
      <w:r w:rsidRPr="00702892">
        <w:rPr>
          <w:rFonts w:ascii="Times New Roman" w:hAnsi="Times New Roman"/>
          <w:sz w:val="28"/>
          <w:szCs w:val="28"/>
          <w:lang w:val="kk-KZ"/>
        </w:rPr>
        <w:t>кезең</w:t>
      </w:r>
      <w:r>
        <w:rPr>
          <w:rFonts w:ascii="Times New Roman" w:hAnsi="Times New Roman"/>
          <w:sz w:val="28"/>
          <w:szCs w:val="28"/>
          <w:lang w:val="kk-KZ"/>
        </w:rPr>
        <w:t>інде мөлшері өте аз болады</w:t>
      </w:r>
      <w:r w:rsidR="0035238D">
        <w:rPr>
          <w:rFonts w:ascii="Times New Roman" w:hAnsi="Times New Roman"/>
          <w:sz w:val="28"/>
          <w:szCs w:val="28"/>
          <w:lang w:val="kk-KZ"/>
        </w:rPr>
        <w:t xml:space="preserve">. </w:t>
      </w:r>
      <w:r w:rsidRPr="00702892">
        <w:rPr>
          <w:rFonts w:ascii="Times New Roman" w:hAnsi="Times New Roman"/>
          <w:sz w:val="28"/>
          <w:szCs w:val="28"/>
          <w:lang w:val="kk-KZ"/>
        </w:rPr>
        <w:t xml:space="preserve">Сондықтан жазғы кезеңде </w:t>
      </w:r>
      <w:r>
        <w:rPr>
          <w:rFonts w:ascii="Times New Roman" w:hAnsi="Times New Roman"/>
          <w:sz w:val="28"/>
          <w:szCs w:val="28"/>
          <w:lang w:val="kk-KZ"/>
        </w:rPr>
        <w:t>ботаникалық бақ</w:t>
      </w:r>
      <w:r w:rsidR="009852FA">
        <w:rPr>
          <w:rFonts w:ascii="Times New Roman" w:hAnsi="Times New Roman"/>
          <w:sz w:val="28"/>
          <w:szCs w:val="28"/>
          <w:lang w:val="kk-KZ"/>
        </w:rPr>
        <w:t>тың</w:t>
      </w:r>
      <w:r>
        <w:rPr>
          <w:rFonts w:ascii="Times New Roman" w:hAnsi="Times New Roman"/>
          <w:sz w:val="28"/>
          <w:szCs w:val="28"/>
          <w:lang w:val="kk-KZ"/>
        </w:rPr>
        <w:t xml:space="preserve"> агротехникалық шараларына сәйкес ағаштар мен екпелер</w:t>
      </w:r>
      <w:r w:rsidRPr="00702892">
        <w:rPr>
          <w:rFonts w:ascii="Times New Roman" w:hAnsi="Times New Roman"/>
          <w:sz w:val="28"/>
          <w:szCs w:val="28"/>
          <w:lang w:val="kk-KZ"/>
        </w:rPr>
        <w:t xml:space="preserve"> жасанды </w:t>
      </w:r>
      <w:r>
        <w:rPr>
          <w:rFonts w:ascii="Times New Roman" w:hAnsi="Times New Roman"/>
          <w:sz w:val="28"/>
          <w:szCs w:val="28"/>
          <w:lang w:val="kk-KZ"/>
        </w:rPr>
        <w:t xml:space="preserve">жолмен </w:t>
      </w:r>
      <w:r w:rsidRPr="00702892">
        <w:rPr>
          <w:rFonts w:ascii="Times New Roman" w:hAnsi="Times New Roman"/>
          <w:sz w:val="28"/>
          <w:szCs w:val="28"/>
          <w:lang w:val="kk-KZ"/>
        </w:rPr>
        <w:t>суар</w:t>
      </w:r>
      <w:r>
        <w:rPr>
          <w:rFonts w:ascii="Times New Roman" w:hAnsi="Times New Roman"/>
          <w:sz w:val="28"/>
          <w:szCs w:val="28"/>
          <w:lang w:val="kk-KZ"/>
        </w:rPr>
        <w:t>ылады</w:t>
      </w:r>
      <w:r w:rsidRPr="00702892">
        <w:rPr>
          <w:rFonts w:ascii="Times New Roman" w:hAnsi="Times New Roman"/>
          <w:sz w:val="28"/>
          <w:szCs w:val="28"/>
          <w:lang w:val="kk-KZ"/>
        </w:rPr>
        <w:t>.</w:t>
      </w:r>
      <w:r>
        <w:rPr>
          <w:rFonts w:ascii="Times New Roman" w:hAnsi="Times New Roman"/>
          <w:sz w:val="28"/>
          <w:szCs w:val="28"/>
          <w:lang w:val="kk-KZ"/>
        </w:rPr>
        <w:t xml:space="preserve"> </w:t>
      </w:r>
    </w:p>
    <w:p w14:paraId="7753B2AC" w14:textId="666C6F61" w:rsidR="0001677E" w:rsidRDefault="0001677E" w:rsidP="00A84BFF">
      <w:pPr>
        <w:spacing w:after="0" w:line="240" w:lineRule="auto"/>
        <w:jc w:val="both"/>
        <w:rPr>
          <w:rFonts w:ascii="Times New Roman" w:hAnsi="Times New Roman"/>
          <w:sz w:val="28"/>
          <w:szCs w:val="28"/>
          <w:lang w:val="kk-KZ"/>
        </w:rPr>
      </w:pPr>
    </w:p>
    <w:p w14:paraId="68F9CECD" w14:textId="6DE67AF1" w:rsidR="0001677E" w:rsidRDefault="0001677E" w:rsidP="00A84BFF">
      <w:pPr>
        <w:spacing w:after="0" w:line="240" w:lineRule="auto"/>
        <w:jc w:val="center"/>
        <w:rPr>
          <w:rFonts w:ascii="Times New Roman" w:hAnsi="Times New Roman"/>
          <w:sz w:val="28"/>
          <w:szCs w:val="28"/>
          <w:lang w:val="kk-KZ"/>
        </w:rPr>
      </w:pPr>
      <w:r>
        <w:rPr>
          <w:noProof/>
          <w:lang w:eastAsia="ru-RU"/>
        </w:rPr>
        <w:drawing>
          <wp:inline distT="0" distB="0" distL="0" distR="0" wp14:anchorId="3E074F50" wp14:editId="62F8DB66">
            <wp:extent cx="4411226" cy="2833636"/>
            <wp:effectExtent l="0" t="0" r="8890" b="5080"/>
            <wp:docPr id="5" name="Диаграмма 5">
              <a:extLst xmlns:a="http://schemas.openxmlformats.org/drawingml/2006/main">
                <a:ext uri="{FF2B5EF4-FFF2-40B4-BE49-F238E27FC236}">
                  <a16:creationId xmlns:a16="http://schemas.microsoft.com/office/drawing/2014/main" id="{C52A88D3-7A22-4B1F-9388-CD51E00EE11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5266F60F" w14:textId="77777777" w:rsidR="0001677E" w:rsidRDefault="0001677E" w:rsidP="00A84BFF">
      <w:pPr>
        <w:spacing w:after="0" w:line="240" w:lineRule="auto"/>
        <w:jc w:val="both"/>
        <w:rPr>
          <w:rFonts w:ascii="Times New Roman" w:hAnsi="Times New Roman"/>
          <w:sz w:val="28"/>
          <w:szCs w:val="28"/>
          <w:lang w:val="kk-KZ"/>
        </w:rPr>
      </w:pPr>
    </w:p>
    <w:p w14:paraId="3563B1A7" w14:textId="77777777" w:rsidR="006C5281" w:rsidRPr="00E74272" w:rsidRDefault="006C5281" w:rsidP="00A84BFF">
      <w:pPr>
        <w:autoSpaceDE w:val="0"/>
        <w:autoSpaceDN w:val="0"/>
        <w:adjustRightInd w:val="0"/>
        <w:spacing w:after="0" w:line="240" w:lineRule="auto"/>
        <w:jc w:val="center"/>
        <w:rPr>
          <w:rFonts w:ascii="Times New Roman" w:eastAsia="Times New Roman" w:hAnsi="Times New Roman"/>
          <w:color w:val="000000"/>
          <w:sz w:val="28"/>
          <w:szCs w:val="28"/>
          <w:lang w:val="kk-KZ" w:eastAsia="ru-RU"/>
        </w:rPr>
      </w:pPr>
      <w:r>
        <w:rPr>
          <w:rFonts w:ascii="Times New Roman" w:eastAsia="Times New Roman" w:hAnsi="Times New Roman"/>
          <w:noProof/>
          <w:sz w:val="28"/>
          <w:szCs w:val="28"/>
          <w:lang w:val="kk-KZ" w:eastAsia="ru-RU"/>
        </w:rPr>
        <w:t>Сурет 3 –</w:t>
      </w:r>
      <w:r w:rsidRPr="00E74272">
        <w:rPr>
          <w:rFonts w:ascii="Times New Roman" w:eastAsia="Times New Roman" w:hAnsi="Times New Roman"/>
          <w:noProof/>
          <w:sz w:val="28"/>
          <w:szCs w:val="28"/>
          <w:lang w:val="kk-KZ" w:eastAsia="ru-RU"/>
        </w:rPr>
        <w:t xml:space="preserve"> Алматы қ. 2017-202</w:t>
      </w:r>
      <w:r>
        <w:rPr>
          <w:rFonts w:ascii="Times New Roman" w:eastAsia="Times New Roman" w:hAnsi="Times New Roman"/>
          <w:noProof/>
          <w:sz w:val="28"/>
          <w:szCs w:val="28"/>
          <w:lang w:val="kk-KZ" w:eastAsia="ru-RU"/>
        </w:rPr>
        <w:t>1</w:t>
      </w:r>
      <w:r w:rsidRPr="00E74272">
        <w:rPr>
          <w:rFonts w:ascii="Times New Roman" w:eastAsia="Times New Roman" w:hAnsi="Times New Roman"/>
          <w:noProof/>
          <w:sz w:val="28"/>
          <w:szCs w:val="28"/>
          <w:lang w:val="kk-KZ" w:eastAsia="ru-RU"/>
        </w:rPr>
        <w:t xml:space="preserve"> жж орташа айлық температура</w:t>
      </w:r>
      <w:r>
        <w:rPr>
          <w:rFonts w:ascii="Times New Roman" w:eastAsia="Times New Roman" w:hAnsi="Times New Roman"/>
          <w:noProof/>
          <w:sz w:val="28"/>
          <w:szCs w:val="28"/>
          <w:lang w:val="kk-KZ" w:eastAsia="ru-RU"/>
        </w:rPr>
        <w:t>сы</w:t>
      </w:r>
      <w:r w:rsidRPr="00E74272">
        <w:rPr>
          <w:rFonts w:ascii="Times New Roman" w:eastAsia="Times New Roman" w:hAnsi="Times New Roman"/>
          <w:noProof/>
          <w:sz w:val="28"/>
          <w:szCs w:val="28"/>
          <w:lang w:val="kk-KZ" w:eastAsia="ru-RU"/>
        </w:rPr>
        <w:t xml:space="preserve"> мен жауын-шашын мөлшері.</w:t>
      </w:r>
    </w:p>
    <w:p w14:paraId="3CB95814" w14:textId="1DC42846" w:rsidR="006C5281" w:rsidRDefault="006C5281" w:rsidP="00A84BFF">
      <w:pPr>
        <w:spacing w:after="0" w:line="240" w:lineRule="auto"/>
        <w:ind w:firstLine="708"/>
        <w:jc w:val="both"/>
        <w:rPr>
          <w:rFonts w:ascii="Times New Roman" w:hAnsi="Times New Roman"/>
          <w:sz w:val="28"/>
          <w:szCs w:val="28"/>
          <w:lang w:val="kk-KZ"/>
        </w:rPr>
      </w:pPr>
    </w:p>
    <w:p w14:paraId="3CB16D81" w14:textId="30169F98" w:rsidR="007C61D6" w:rsidRDefault="007C61D6" w:rsidP="00A84BFF">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 xml:space="preserve">Бас ботаникалық бақ территориясында бірегейлі </w:t>
      </w:r>
      <w:r w:rsidRPr="006F4F4A">
        <w:rPr>
          <w:rFonts w:ascii="Times New Roman" w:hAnsi="Times New Roman"/>
          <w:i/>
          <w:sz w:val="28"/>
          <w:szCs w:val="28"/>
          <w:lang w:val="kk-KZ"/>
        </w:rPr>
        <w:t xml:space="preserve">M. </w:t>
      </w:r>
      <w:r>
        <w:rPr>
          <w:rFonts w:ascii="Times New Roman" w:hAnsi="Times New Roman"/>
          <w:i/>
          <w:sz w:val="28"/>
          <w:szCs w:val="28"/>
          <w:lang w:val="kk-KZ"/>
        </w:rPr>
        <w:t>s</w:t>
      </w:r>
      <w:r w:rsidRPr="006F4F4A">
        <w:rPr>
          <w:rFonts w:ascii="Times New Roman" w:hAnsi="Times New Roman"/>
          <w:i/>
          <w:sz w:val="28"/>
          <w:szCs w:val="28"/>
          <w:lang w:val="kk-KZ"/>
        </w:rPr>
        <w:t>iever</w:t>
      </w:r>
      <w:r>
        <w:rPr>
          <w:rFonts w:ascii="Times New Roman" w:hAnsi="Times New Roman"/>
          <w:i/>
          <w:sz w:val="28"/>
          <w:szCs w:val="28"/>
          <w:lang w:val="kk-KZ"/>
        </w:rPr>
        <w:t>s</w:t>
      </w:r>
      <w:r w:rsidRPr="006F4F4A">
        <w:rPr>
          <w:rFonts w:ascii="Times New Roman" w:hAnsi="Times New Roman"/>
          <w:i/>
          <w:sz w:val="28"/>
          <w:szCs w:val="28"/>
          <w:lang w:val="kk-KZ"/>
        </w:rPr>
        <w:t>ii</w:t>
      </w:r>
      <w:r>
        <w:rPr>
          <w:rFonts w:ascii="Times New Roman" w:hAnsi="Times New Roman"/>
          <w:sz w:val="28"/>
          <w:szCs w:val="28"/>
          <w:lang w:val="kk-KZ"/>
        </w:rPr>
        <w:t xml:space="preserve"> алмасының жерсіндірілген коллекциясы жайылған.</w:t>
      </w:r>
      <w:r w:rsidR="00DA017F">
        <w:rPr>
          <w:rFonts w:ascii="Times New Roman" w:hAnsi="Times New Roman"/>
          <w:sz w:val="28"/>
          <w:szCs w:val="28"/>
          <w:lang w:val="kk-KZ"/>
        </w:rPr>
        <w:t xml:space="preserve"> Бұл түр б</w:t>
      </w:r>
      <w:r>
        <w:rPr>
          <w:rFonts w:ascii="Times New Roman" w:hAnsi="Times New Roman"/>
          <w:sz w:val="28"/>
          <w:szCs w:val="28"/>
          <w:lang w:val="kk-KZ"/>
        </w:rPr>
        <w:t xml:space="preserve">отаникалық баққа 1957, 1959, 1961 жылдары табиғи ортасынан </w:t>
      </w:r>
      <w:r w:rsidR="00E468AF">
        <w:rPr>
          <w:rFonts w:ascii="Times New Roman" w:hAnsi="Times New Roman"/>
          <w:sz w:val="28"/>
          <w:szCs w:val="28"/>
          <w:lang w:val="kk-KZ"/>
        </w:rPr>
        <w:t>сұрыпталып</w:t>
      </w:r>
      <w:r>
        <w:rPr>
          <w:rFonts w:ascii="Times New Roman" w:hAnsi="Times New Roman"/>
          <w:sz w:val="28"/>
          <w:szCs w:val="28"/>
          <w:lang w:val="kk-KZ"/>
        </w:rPr>
        <w:t xml:space="preserve"> тұқым, сеппе ағаштар және тамыр өскіндері арқылы жерсіндірілген </w:t>
      </w:r>
      <w:r w:rsidRPr="0031529F">
        <w:rPr>
          <w:rFonts w:ascii="Times New Roman" w:hAnsi="Times New Roman"/>
          <w:sz w:val="28"/>
          <w:szCs w:val="28"/>
          <w:lang w:val="kk-KZ"/>
        </w:rPr>
        <w:t>[</w:t>
      </w:r>
      <w:r w:rsidRPr="00C84240">
        <w:rPr>
          <w:rFonts w:ascii="Times New Roman" w:hAnsi="Times New Roman"/>
          <w:sz w:val="28"/>
          <w:szCs w:val="28"/>
          <w:lang w:val="kk-KZ"/>
        </w:rPr>
        <w:t>14</w:t>
      </w:r>
      <w:r w:rsidR="00280E8E">
        <w:rPr>
          <w:rFonts w:ascii="Times New Roman" w:hAnsi="Times New Roman"/>
          <w:sz w:val="28"/>
          <w:szCs w:val="28"/>
          <w:lang w:val="kk-KZ"/>
        </w:rPr>
        <w:t>7</w:t>
      </w:r>
      <w:r w:rsidRPr="0031529F">
        <w:rPr>
          <w:rFonts w:ascii="Times New Roman" w:hAnsi="Times New Roman"/>
          <w:sz w:val="28"/>
          <w:szCs w:val="28"/>
          <w:lang w:val="kk-KZ"/>
        </w:rPr>
        <w:t>]</w:t>
      </w:r>
      <w:r>
        <w:rPr>
          <w:rFonts w:ascii="Times New Roman" w:hAnsi="Times New Roman"/>
          <w:sz w:val="28"/>
          <w:szCs w:val="28"/>
          <w:lang w:val="kk-KZ"/>
        </w:rPr>
        <w:t xml:space="preserve">. 1992 ж академик Жанғалиев басшылығымен  </w:t>
      </w:r>
      <w:r w:rsidRPr="006F4F4A">
        <w:rPr>
          <w:rFonts w:ascii="Times New Roman" w:hAnsi="Times New Roman"/>
          <w:i/>
          <w:sz w:val="28"/>
          <w:szCs w:val="28"/>
          <w:lang w:val="kk-KZ"/>
        </w:rPr>
        <w:t>M</w:t>
      </w:r>
      <w:r>
        <w:rPr>
          <w:rFonts w:ascii="Times New Roman" w:hAnsi="Times New Roman"/>
          <w:i/>
          <w:sz w:val="28"/>
          <w:szCs w:val="28"/>
          <w:lang w:val="kk-KZ"/>
        </w:rPr>
        <w:t>. s</w:t>
      </w:r>
      <w:r w:rsidRPr="006F4F4A">
        <w:rPr>
          <w:rFonts w:ascii="Times New Roman" w:hAnsi="Times New Roman"/>
          <w:i/>
          <w:sz w:val="28"/>
          <w:szCs w:val="28"/>
          <w:lang w:val="kk-KZ"/>
        </w:rPr>
        <w:t>iever</w:t>
      </w:r>
      <w:r>
        <w:rPr>
          <w:rFonts w:ascii="Times New Roman" w:hAnsi="Times New Roman"/>
          <w:i/>
          <w:sz w:val="28"/>
          <w:szCs w:val="28"/>
          <w:lang w:val="kk-KZ"/>
        </w:rPr>
        <w:t>s</w:t>
      </w:r>
      <w:r w:rsidRPr="006F4F4A">
        <w:rPr>
          <w:rFonts w:ascii="Times New Roman" w:hAnsi="Times New Roman"/>
          <w:i/>
          <w:sz w:val="28"/>
          <w:szCs w:val="28"/>
          <w:lang w:val="kk-KZ"/>
        </w:rPr>
        <w:t>ii</w:t>
      </w:r>
      <w:r>
        <w:rPr>
          <w:rFonts w:ascii="Times New Roman" w:hAnsi="Times New Roman"/>
          <w:sz w:val="28"/>
          <w:szCs w:val="28"/>
          <w:lang w:val="kk-KZ"/>
        </w:rPr>
        <w:t xml:space="preserve"> түрінің шаруашылық құнды белгілері бойынша әртүрлі </w:t>
      </w:r>
      <w:r w:rsidR="00194868">
        <w:rPr>
          <w:rFonts w:ascii="Times New Roman" w:hAnsi="Times New Roman"/>
          <w:sz w:val="28"/>
          <w:szCs w:val="28"/>
          <w:lang w:val="kk-KZ"/>
        </w:rPr>
        <w:t>сорт-клон</w:t>
      </w:r>
      <w:r>
        <w:rPr>
          <w:rFonts w:ascii="Times New Roman" w:hAnsi="Times New Roman"/>
          <w:sz w:val="28"/>
          <w:szCs w:val="28"/>
          <w:lang w:val="kk-KZ"/>
        </w:rPr>
        <w:t xml:space="preserve">дар алынып, Іле және </w:t>
      </w:r>
      <w:r w:rsidR="008E7962">
        <w:rPr>
          <w:rFonts w:ascii="Times New Roman" w:hAnsi="Times New Roman"/>
          <w:sz w:val="28"/>
          <w:szCs w:val="28"/>
          <w:lang w:val="kk-KZ"/>
        </w:rPr>
        <w:t>Жоңғар</w:t>
      </w:r>
      <w:r w:rsidR="00E468AF">
        <w:rPr>
          <w:rFonts w:ascii="Times New Roman" w:hAnsi="Times New Roman"/>
          <w:sz w:val="28"/>
          <w:szCs w:val="28"/>
          <w:lang w:val="kk-KZ"/>
        </w:rPr>
        <w:t xml:space="preserve"> </w:t>
      </w:r>
      <w:r>
        <w:rPr>
          <w:rFonts w:ascii="Times New Roman" w:hAnsi="Times New Roman"/>
          <w:sz w:val="28"/>
          <w:szCs w:val="28"/>
          <w:lang w:val="kk-KZ"/>
        </w:rPr>
        <w:t>Алатау</w:t>
      </w:r>
      <w:r w:rsidR="00FD07E5">
        <w:rPr>
          <w:rFonts w:ascii="Times New Roman" w:hAnsi="Times New Roman"/>
          <w:sz w:val="28"/>
          <w:szCs w:val="28"/>
          <w:lang w:val="kk-KZ"/>
        </w:rPr>
        <w:t>ы</w:t>
      </w:r>
      <w:r>
        <w:rPr>
          <w:rFonts w:ascii="Times New Roman" w:hAnsi="Times New Roman"/>
          <w:sz w:val="28"/>
          <w:szCs w:val="28"/>
          <w:lang w:val="kk-KZ"/>
        </w:rPr>
        <w:t xml:space="preserve"> коллекциялары құрыл</w:t>
      </w:r>
      <w:r w:rsidR="00E468AF">
        <w:rPr>
          <w:rFonts w:ascii="Times New Roman" w:hAnsi="Times New Roman"/>
          <w:sz w:val="28"/>
          <w:szCs w:val="28"/>
          <w:lang w:val="kk-KZ"/>
        </w:rPr>
        <w:t>ған</w:t>
      </w:r>
      <w:r>
        <w:rPr>
          <w:rFonts w:ascii="Times New Roman" w:hAnsi="Times New Roman"/>
          <w:sz w:val="28"/>
          <w:szCs w:val="28"/>
          <w:lang w:val="kk-KZ"/>
        </w:rPr>
        <w:t>.</w:t>
      </w:r>
    </w:p>
    <w:p w14:paraId="2EAD06C2" w14:textId="2F40FB62" w:rsidR="006320D2" w:rsidRPr="00260D0D" w:rsidRDefault="00260D0D" w:rsidP="00A84BFF">
      <w:pPr>
        <w:spacing w:after="0" w:line="240" w:lineRule="auto"/>
        <w:jc w:val="both"/>
        <w:rPr>
          <w:rFonts w:ascii="Times New Roman" w:hAnsi="Times New Roman"/>
          <w:b/>
          <w:sz w:val="28"/>
          <w:szCs w:val="28"/>
          <w:lang w:val="kk-KZ"/>
        </w:rPr>
      </w:pPr>
      <w:r>
        <w:rPr>
          <w:rFonts w:ascii="Times New Roman" w:hAnsi="Times New Roman"/>
          <w:b/>
          <w:sz w:val="28"/>
          <w:szCs w:val="28"/>
          <w:lang w:val="kk-KZ"/>
        </w:rPr>
        <w:lastRenderedPageBreak/>
        <w:t xml:space="preserve">2.3 </w:t>
      </w:r>
      <w:r w:rsidR="00674D42" w:rsidRPr="00260D0D">
        <w:rPr>
          <w:rFonts w:ascii="Times New Roman" w:hAnsi="Times New Roman"/>
          <w:b/>
          <w:sz w:val="28"/>
          <w:szCs w:val="28"/>
          <w:lang w:val="kk-KZ"/>
        </w:rPr>
        <w:t>Зерттеу әдістері</w:t>
      </w:r>
    </w:p>
    <w:p w14:paraId="474725B8" w14:textId="6D18FF0B" w:rsidR="006F4F4A" w:rsidRPr="006320D2" w:rsidRDefault="008E7962" w:rsidP="00A84BFF">
      <w:pPr>
        <w:spacing w:after="0" w:line="240" w:lineRule="auto"/>
        <w:ind w:firstLine="600"/>
        <w:jc w:val="both"/>
        <w:rPr>
          <w:rFonts w:ascii="Times New Roman" w:hAnsi="Times New Roman"/>
          <w:sz w:val="28"/>
          <w:szCs w:val="28"/>
          <w:lang w:val="kk-KZ"/>
        </w:rPr>
      </w:pPr>
      <w:r>
        <w:rPr>
          <w:rFonts w:ascii="Times New Roman" w:hAnsi="Times New Roman"/>
          <w:sz w:val="28"/>
          <w:szCs w:val="28"/>
          <w:lang w:val="kk-KZ"/>
        </w:rPr>
        <w:t>Жоңғар</w:t>
      </w:r>
      <w:r w:rsidRPr="006320D2">
        <w:rPr>
          <w:rFonts w:ascii="Times New Roman" w:hAnsi="Times New Roman"/>
          <w:sz w:val="28"/>
          <w:szCs w:val="28"/>
          <w:lang w:val="kk-KZ"/>
        </w:rPr>
        <w:t xml:space="preserve"> </w:t>
      </w:r>
      <w:r>
        <w:rPr>
          <w:rFonts w:ascii="Times New Roman" w:hAnsi="Times New Roman"/>
          <w:sz w:val="28"/>
          <w:szCs w:val="28"/>
          <w:lang w:val="kk-KZ"/>
        </w:rPr>
        <w:t>(</w:t>
      </w:r>
      <w:r w:rsidR="006F4F4A" w:rsidRPr="006320D2">
        <w:rPr>
          <w:rFonts w:ascii="Times New Roman" w:hAnsi="Times New Roman"/>
          <w:sz w:val="28"/>
          <w:szCs w:val="28"/>
          <w:lang w:val="kk-KZ"/>
        </w:rPr>
        <w:t>Жетісу</w:t>
      </w:r>
      <w:r>
        <w:rPr>
          <w:rFonts w:ascii="Times New Roman" w:hAnsi="Times New Roman"/>
          <w:sz w:val="28"/>
          <w:szCs w:val="28"/>
          <w:lang w:val="kk-KZ"/>
        </w:rPr>
        <w:t>)</w:t>
      </w:r>
      <w:r w:rsidR="006F4F4A" w:rsidRPr="006320D2">
        <w:rPr>
          <w:rFonts w:ascii="Times New Roman" w:hAnsi="Times New Roman"/>
          <w:sz w:val="28"/>
          <w:szCs w:val="28"/>
          <w:lang w:val="kk-KZ"/>
        </w:rPr>
        <w:t xml:space="preserve"> Алатауының </w:t>
      </w:r>
      <w:bookmarkStart w:id="148" w:name="_Hlk106275369"/>
      <w:r w:rsidR="006F4F4A" w:rsidRPr="006320D2">
        <w:rPr>
          <w:rFonts w:ascii="Times New Roman" w:hAnsi="Times New Roman"/>
          <w:i/>
          <w:sz w:val="28"/>
          <w:szCs w:val="28"/>
          <w:lang w:val="kk-KZ"/>
        </w:rPr>
        <w:t>Malu</w:t>
      </w:r>
      <w:r w:rsidR="009823F3" w:rsidRPr="006320D2">
        <w:rPr>
          <w:rFonts w:ascii="Times New Roman" w:hAnsi="Times New Roman"/>
          <w:i/>
          <w:sz w:val="28"/>
          <w:szCs w:val="28"/>
          <w:lang w:val="kk-KZ"/>
        </w:rPr>
        <w:t>s</w:t>
      </w:r>
      <w:r w:rsidR="006F4F4A" w:rsidRPr="006320D2">
        <w:rPr>
          <w:rFonts w:ascii="Times New Roman" w:hAnsi="Times New Roman"/>
          <w:i/>
          <w:sz w:val="28"/>
          <w:szCs w:val="28"/>
          <w:lang w:val="kk-KZ"/>
        </w:rPr>
        <w:t xml:space="preserve"> </w:t>
      </w:r>
      <w:r w:rsidR="009823F3" w:rsidRPr="006320D2">
        <w:rPr>
          <w:rFonts w:ascii="Times New Roman" w:hAnsi="Times New Roman"/>
          <w:i/>
          <w:sz w:val="28"/>
          <w:szCs w:val="28"/>
          <w:lang w:val="kk-KZ"/>
        </w:rPr>
        <w:t>s</w:t>
      </w:r>
      <w:r w:rsidR="006F4F4A" w:rsidRPr="006320D2">
        <w:rPr>
          <w:rFonts w:ascii="Times New Roman" w:hAnsi="Times New Roman"/>
          <w:i/>
          <w:sz w:val="28"/>
          <w:szCs w:val="28"/>
          <w:lang w:val="kk-KZ"/>
        </w:rPr>
        <w:t>iever</w:t>
      </w:r>
      <w:r w:rsidR="009823F3" w:rsidRPr="006320D2">
        <w:rPr>
          <w:rFonts w:ascii="Times New Roman" w:hAnsi="Times New Roman"/>
          <w:i/>
          <w:sz w:val="28"/>
          <w:szCs w:val="28"/>
          <w:lang w:val="kk-KZ"/>
        </w:rPr>
        <w:t>s</w:t>
      </w:r>
      <w:r w:rsidR="006F4F4A" w:rsidRPr="006320D2">
        <w:rPr>
          <w:rFonts w:ascii="Times New Roman" w:hAnsi="Times New Roman"/>
          <w:i/>
          <w:sz w:val="28"/>
          <w:szCs w:val="28"/>
          <w:lang w:val="kk-KZ"/>
        </w:rPr>
        <w:t>ii</w:t>
      </w:r>
      <w:r w:rsidR="006F4F4A" w:rsidRPr="006320D2">
        <w:rPr>
          <w:rFonts w:ascii="Times New Roman" w:hAnsi="Times New Roman"/>
          <w:sz w:val="28"/>
          <w:szCs w:val="28"/>
          <w:lang w:val="kk-KZ"/>
        </w:rPr>
        <w:t xml:space="preserve"> </w:t>
      </w:r>
      <w:bookmarkEnd w:id="148"/>
      <w:r w:rsidR="006F4F4A" w:rsidRPr="006320D2">
        <w:rPr>
          <w:rFonts w:ascii="Times New Roman" w:hAnsi="Times New Roman"/>
          <w:sz w:val="28"/>
          <w:szCs w:val="28"/>
          <w:lang w:val="kk-KZ"/>
        </w:rPr>
        <w:t xml:space="preserve">популяциясының жаңа формалары мен </w:t>
      </w:r>
      <w:r w:rsidR="00194868">
        <w:rPr>
          <w:rFonts w:ascii="Times New Roman" w:hAnsi="Times New Roman"/>
          <w:sz w:val="28"/>
          <w:szCs w:val="28"/>
          <w:lang w:val="kk-KZ"/>
        </w:rPr>
        <w:t>сорт-клон</w:t>
      </w:r>
      <w:r w:rsidR="006F4F4A" w:rsidRPr="006320D2">
        <w:rPr>
          <w:rFonts w:ascii="Times New Roman" w:hAnsi="Times New Roman"/>
          <w:sz w:val="28"/>
          <w:szCs w:val="28"/>
          <w:lang w:val="kk-KZ"/>
        </w:rPr>
        <w:t xml:space="preserve">дарын зерттеу </w:t>
      </w:r>
      <w:r w:rsidR="006F4F4A" w:rsidRPr="006320D2">
        <w:rPr>
          <w:rFonts w:ascii="Times New Roman" w:hAnsi="Times New Roman"/>
          <w:i/>
          <w:sz w:val="28"/>
          <w:szCs w:val="28"/>
          <w:lang w:val="kk-KZ"/>
        </w:rPr>
        <w:t>in-</w:t>
      </w:r>
      <w:r w:rsidR="009823F3" w:rsidRPr="006320D2">
        <w:rPr>
          <w:rFonts w:ascii="Times New Roman" w:hAnsi="Times New Roman"/>
          <w:i/>
          <w:sz w:val="28"/>
          <w:szCs w:val="28"/>
          <w:lang w:val="kk-KZ"/>
        </w:rPr>
        <w:t>s</w:t>
      </w:r>
      <w:r w:rsidR="006F4F4A" w:rsidRPr="006320D2">
        <w:rPr>
          <w:rFonts w:ascii="Times New Roman" w:hAnsi="Times New Roman"/>
          <w:i/>
          <w:sz w:val="28"/>
          <w:szCs w:val="28"/>
          <w:lang w:val="kk-KZ"/>
        </w:rPr>
        <w:t>itu</w:t>
      </w:r>
      <w:r w:rsidR="006F4F4A" w:rsidRPr="006320D2">
        <w:rPr>
          <w:rFonts w:ascii="Times New Roman" w:hAnsi="Times New Roman"/>
          <w:sz w:val="28"/>
          <w:szCs w:val="28"/>
          <w:lang w:val="kk-KZ"/>
        </w:rPr>
        <w:t xml:space="preserve"> және </w:t>
      </w:r>
      <w:r w:rsidR="006F4F4A" w:rsidRPr="006320D2">
        <w:rPr>
          <w:rFonts w:ascii="Times New Roman" w:hAnsi="Times New Roman"/>
          <w:i/>
          <w:sz w:val="28"/>
          <w:szCs w:val="28"/>
          <w:lang w:val="kk-KZ"/>
        </w:rPr>
        <w:t>ex-</w:t>
      </w:r>
      <w:r w:rsidR="009823F3" w:rsidRPr="006320D2">
        <w:rPr>
          <w:rFonts w:ascii="Times New Roman" w:hAnsi="Times New Roman"/>
          <w:i/>
          <w:sz w:val="28"/>
          <w:szCs w:val="28"/>
          <w:lang w:val="kk-KZ"/>
        </w:rPr>
        <w:t>s</w:t>
      </w:r>
      <w:r w:rsidR="006F4F4A" w:rsidRPr="006320D2">
        <w:rPr>
          <w:rFonts w:ascii="Times New Roman" w:hAnsi="Times New Roman"/>
          <w:i/>
          <w:sz w:val="28"/>
          <w:szCs w:val="28"/>
          <w:lang w:val="kk-KZ"/>
        </w:rPr>
        <w:t>itu</w:t>
      </w:r>
      <w:r w:rsidR="006F4F4A" w:rsidRPr="006320D2">
        <w:rPr>
          <w:rFonts w:ascii="Times New Roman" w:hAnsi="Times New Roman"/>
          <w:sz w:val="28"/>
          <w:szCs w:val="28"/>
          <w:lang w:val="kk-KZ"/>
        </w:rPr>
        <w:t xml:space="preserve"> жағдайында жүргізілді. 2017-2021 жылдардағы жүргізілген ғылыми зерттеулер дала</w:t>
      </w:r>
      <w:r w:rsidR="0048786C">
        <w:rPr>
          <w:rFonts w:ascii="Times New Roman" w:hAnsi="Times New Roman"/>
          <w:sz w:val="28"/>
          <w:szCs w:val="28"/>
          <w:lang w:val="kk-KZ"/>
        </w:rPr>
        <w:t>лық жағдайда</w:t>
      </w:r>
      <w:r w:rsidR="006F4F4A" w:rsidRPr="006320D2">
        <w:rPr>
          <w:rFonts w:ascii="Times New Roman" w:hAnsi="Times New Roman"/>
          <w:sz w:val="28"/>
          <w:szCs w:val="28"/>
          <w:lang w:val="kk-KZ"/>
        </w:rPr>
        <w:t xml:space="preserve"> және арнайы зертханаларда өткізілді. Тау беткейлеріндегі алмалықтар мен жерсіндірілген </w:t>
      </w:r>
      <w:bookmarkStart w:id="149" w:name="_Hlk118358260"/>
      <w:r w:rsidR="006F4F4A" w:rsidRPr="006320D2">
        <w:rPr>
          <w:rFonts w:ascii="Times New Roman" w:hAnsi="Times New Roman"/>
          <w:i/>
          <w:sz w:val="28"/>
          <w:szCs w:val="28"/>
          <w:lang w:val="kk-KZ"/>
        </w:rPr>
        <w:t xml:space="preserve">M. </w:t>
      </w:r>
      <w:r w:rsidR="009823F3" w:rsidRPr="006320D2">
        <w:rPr>
          <w:rFonts w:ascii="Times New Roman" w:hAnsi="Times New Roman"/>
          <w:i/>
          <w:sz w:val="28"/>
          <w:szCs w:val="28"/>
          <w:lang w:val="kk-KZ"/>
        </w:rPr>
        <w:t>s</w:t>
      </w:r>
      <w:r w:rsidR="006F4F4A" w:rsidRPr="006320D2">
        <w:rPr>
          <w:rFonts w:ascii="Times New Roman" w:hAnsi="Times New Roman"/>
          <w:i/>
          <w:sz w:val="28"/>
          <w:szCs w:val="28"/>
          <w:lang w:val="kk-KZ"/>
        </w:rPr>
        <w:t>iever</w:t>
      </w:r>
      <w:r w:rsidR="009823F3" w:rsidRPr="006320D2">
        <w:rPr>
          <w:rFonts w:ascii="Times New Roman" w:hAnsi="Times New Roman"/>
          <w:i/>
          <w:sz w:val="28"/>
          <w:szCs w:val="28"/>
          <w:lang w:val="kk-KZ"/>
        </w:rPr>
        <w:t>s</w:t>
      </w:r>
      <w:r w:rsidR="006F4F4A" w:rsidRPr="006320D2">
        <w:rPr>
          <w:rFonts w:ascii="Times New Roman" w:hAnsi="Times New Roman"/>
          <w:i/>
          <w:sz w:val="28"/>
          <w:szCs w:val="28"/>
          <w:lang w:val="kk-KZ"/>
        </w:rPr>
        <w:t>ii</w:t>
      </w:r>
      <w:r w:rsidR="006F4F4A" w:rsidRPr="006320D2">
        <w:rPr>
          <w:rFonts w:ascii="Times New Roman" w:hAnsi="Times New Roman"/>
          <w:sz w:val="28"/>
          <w:szCs w:val="28"/>
          <w:lang w:val="kk-KZ"/>
        </w:rPr>
        <w:t xml:space="preserve"> коллекциясында</w:t>
      </w:r>
      <w:r w:rsidR="006F4F4A" w:rsidRPr="006320D2">
        <w:rPr>
          <w:rFonts w:ascii="Times New Roman" w:hAnsi="Times New Roman"/>
          <w:i/>
          <w:sz w:val="28"/>
          <w:szCs w:val="28"/>
          <w:lang w:val="kk-KZ"/>
        </w:rPr>
        <w:t xml:space="preserve"> </w:t>
      </w:r>
      <w:bookmarkEnd w:id="149"/>
      <w:r w:rsidR="006F4F4A" w:rsidRPr="006320D2">
        <w:rPr>
          <w:rFonts w:ascii="Times New Roman" w:hAnsi="Times New Roman"/>
          <w:sz w:val="28"/>
          <w:szCs w:val="28"/>
          <w:lang w:val="kk-KZ"/>
        </w:rPr>
        <w:t xml:space="preserve">13 </w:t>
      </w:r>
      <w:r w:rsidR="00194868">
        <w:rPr>
          <w:rFonts w:ascii="Times New Roman" w:hAnsi="Times New Roman"/>
          <w:sz w:val="28"/>
          <w:szCs w:val="28"/>
          <w:lang w:val="kk-KZ"/>
        </w:rPr>
        <w:t>сорт-клон</w:t>
      </w:r>
      <w:r w:rsidR="006F4F4A" w:rsidRPr="006320D2">
        <w:rPr>
          <w:rFonts w:ascii="Times New Roman" w:hAnsi="Times New Roman"/>
          <w:sz w:val="28"/>
          <w:szCs w:val="28"/>
          <w:lang w:val="kk-KZ"/>
        </w:rPr>
        <w:t>ын зерттеу кезінде геоботаникалық, флоралық, онтогенетикалық, популяциялық, статистикалық, биометриялық, биохимиялық, молекулалы</w:t>
      </w:r>
      <w:r w:rsidR="00FD07E5">
        <w:rPr>
          <w:rFonts w:ascii="Times New Roman" w:hAnsi="Times New Roman"/>
          <w:sz w:val="28"/>
          <w:szCs w:val="28"/>
          <w:lang w:val="kk-KZ"/>
        </w:rPr>
        <w:t>қ</w:t>
      </w:r>
      <w:r w:rsidR="006F4F4A" w:rsidRPr="006320D2">
        <w:rPr>
          <w:rFonts w:ascii="Times New Roman" w:hAnsi="Times New Roman"/>
          <w:sz w:val="28"/>
          <w:szCs w:val="28"/>
          <w:lang w:val="kk-KZ"/>
        </w:rPr>
        <w:t xml:space="preserve">-генетикалық зерттеу әдістері қолданылды. </w:t>
      </w:r>
    </w:p>
    <w:p w14:paraId="14BF2EBF" w14:textId="77777777" w:rsidR="000933D4" w:rsidRPr="006F4F4A" w:rsidRDefault="000933D4" w:rsidP="00A84BFF">
      <w:pPr>
        <w:spacing w:after="0" w:line="240" w:lineRule="auto"/>
        <w:ind w:firstLine="360"/>
        <w:jc w:val="both"/>
        <w:rPr>
          <w:rFonts w:ascii="Times New Roman" w:hAnsi="Times New Roman"/>
          <w:sz w:val="28"/>
          <w:szCs w:val="28"/>
          <w:lang w:val="kk-KZ"/>
        </w:rPr>
      </w:pPr>
    </w:p>
    <w:p w14:paraId="10AC7884" w14:textId="0700007A" w:rsidR="006F4F4A" w:rsidRPr="00260D0D" w:rsidRDefault="00260D0D" w:rsidP="00A84BFF">
      <w:pPr>
        <w:spacing w:after="0" w:line="240" w:lineRule="auto"/>
        <w:jc w:val="both"/>
        <w:rPr>
          <w:rFonts w:ascii="Times New Roman" w:hAnsi="Times New Roman"/>
          <w:b/>
          <w:sz w:val="28"/>
          <w:szCs w:val="28"/>
          <w:lang w:val="kk-KZ"/>
        </w:rPr>
      </w:pPr>
      <w:r>
        <w:rPr>
          <w:rFonts w:ascii="Times New Roman" w:hAnsi="Times New Roman"/>
          <w:b/>
          <w:sz w:val="28"/>
          <w:szCs w:val="28"/>
          <w:lang w:val="kk-KZ"/>
        </w:rPr>
        <w:t xml:space="preserve">2.3.1 </w:t>
      </w:r>
      <w:r w:rsidR="006F4F4A" w:rsidRPr="00260D0D">
        <w:rPr>
          <w:rFonts w:ascii="Times New Roman" w:hAnsi="Times New Roman"/>
          <w:b/>
          <w:sz w:val="28"/>
          <w:szCs w:val="28"/>
          <w:lang w:val="kk-KZ"/>
        </w:rPr>
        <w:t>Геоботаникалық әдістер</w:t>
      </w:r>
    </w:p>
    <w:p w14:paraId="3F3EF154" w14:textId="76550BAC" w:rsidR="006F4F4A" w:rsidRPr="006F4F4A" w:rsidRDefault="006F4F4A" w:rsidP="00A84BFF">
      <w:pPr>
        <w:spacing w:after="0" w:line="240" w:lineRule="auto"/>
        <w:ind w:firstLine="567"/>
        <w:jc w:val="both"/>
        <w:rPr>
          <w:rFonts w:ascii="Times New Roman" w:hAnsi="Times New Roman"/>
          <w:sz w:val="28"/>
          <w:szCs w:val="28"/>
          <w:lang w:val="kk-KZ"/>
        </w:rPr>
      </w:pPr>
      <w:r w:rsidRPr="006F4F4A">
        <w:rPr>
          <w:rFonts w:ascii="Times New Roman" w:hAnsi="Times New Roman"/>
          <w:sz w:val="28"/>
          <w:szCs w:val="28"/>
          <w:lang w:val="kk-KZ"/>
        </w:rPr>
        <w:t>Геоботаникалық сипаттамаларды жүргізу кезінде өсімдік жамылғысы ярустармен зерттелетін тұрақты сынақ алаңдары салынды. Зерттеу жүргізілген сынақ алаңдарының көлемі ағаш өсімдіктерді зерттеу талаптарына сәйкес шамамен 200 м</w:t>
      </w:r>
      <w:r w:rsidRPr="006F4F4A">
        <w:rPr>
          <w:rFonts w:ascii="Times New Roman" w:hAnsi="Times New Roman"/>
          <w:sz w:val="28"/>
          <w:szCs w:val="28"/>
          <w:vertAlign w:val="superscript"/>
          <w:lang w:val="kk-KZ"/>
        </w:rPr>
        <w:t>2</w:t>
      </w:r>
      <w:r w:rsidRPr="006F4F4A">
        <w:rPr>
          <w:rFonts w:ascii="Times New Roman" w:hAnsi="Times New Roman"/>
          <w:sz w:val="28"/>
          <w:szCs w:val="28"/>
          <w:lang w:val="kk-KZ"/>
        </w:rPr>
        <w:t xml:space="preserve"> болды</w:t>
      </w:r>
      <w:r w:rsidR="00071A4B" w:rsidRPr="00A744A6">
        <w:rPr>
          <w:rFonts w:ascii="Times New Roman" w:hAnsi="Times New Roman"/>
          <w:sz w:val="28"/>
          <w:szCs w:val="28"/>
          <w:lang w:val="kk-KZ"/>
        </w:rPr>
        <w:t xml:space="preserve">. </w:t>
      </w:r>
      <w:r w:rsidRPr="006F4F4A">
        <w:rPr>
          <w:rFonts w:ascii="Times New Roman" w:hAnsi="Times New Roman"/>
          <w:sz w:val="28"/>
          <w:szCs w:val="28"/>
          <w:lang w:val="kk-KZ"/>
        </w:rPr>
        <w:t xml:space="preserve">Кейде ағаш ярусындағы жеке дарақтардың тығыздығына және </w:t>
      </w:r>
      <w:r w:rsidRPr="00F23B6E">
        <w:rPr>
          <w:rFonts w:ascii="Times New Roman" w:hAnsi="Times New Roman"/>
          <w:sz w:val="28"/>
          <w:szCs w:val="28"/>
          <w:lang w:val="kk-KZ"/>
        </w:rPr>
        <w:t>жас өскіндер</w:t>
      </w:r>
      <w:r w:rsidRPr="006F4F4A">
        <w:rPr>
          <w:rFonts w:ascii="Times New Roman" w:hAnsi="Times New Roman"/>
          <w:sz w:val="28"/>
          <w:szCs w:val="28"/>
          <w:lang w:val="kk-KZ"/>
        </w:rPr>
        <w:t xml:space="preserve"> (подрост) қалқасына байланысты алаңша ауданы 100 м</w:t>
      </w:r>
      <w:r w:rsidRPr="006F4F4A">
        <w:rPr>
          <w:rFonts w:ascii="Times New Roman" w:hAnsi="Times New Roman"/>
          <w:sz w:val="28"/>
          <w:szCs w:val="28"/>
          <w:vertAlign w:val="superscript"/>
          <w:lang w:val="kk-KZ"/>
        </w:rPr>
        <w:t>2</w:t>
      </w:r>
      <w:r w:rsidRPr="006F4F4A">
        <w:rPr>
          <w:rFonts w:ascii="Times New Roman" w:hAnsi="Times New Roman"/>
          <w:sz w:val="28"/>
          <w:szCs w:val="28"/>
          <w:lang w:val="kk-KZ"/>
        </w:rPr>
        <w:t xml:space="preserve"> құрады</w:t>
      </w:r>
      <w:r w:rsidR="00CD0780">
        <w:rPr>
          <w:rFonts w:ascii="Times New Roman" w:hAnsi="Times New Roman"/>
          <w:sz w:val="28"/>
          <w:szCs w:val="28"/>
          <w:lang w:val="kk-KZ"/>
        </w:rPr>
        <w:t xml:space="preserve"> </w:t>
      </w:r>
      <w:r w:rsidR="00CD0780" w:rsidRPr="0031529F">
        <w:rPr>
          <w:rFonts w:ascii="Times New Roman" w:hAnsi="Times New Roman"/>
          <w:sz w:val="28"/>
          <w:szCs w:val="28"/>
          <w:lang w:val="kk-KZ"/>
        </w:rPr>
        <w:t>[</w:t>
      </w:r>
      <w:r w:rsidR="00CD0780">
        <w:rPr>
          <w:rFonts w:ascii="Times New Roman" w:hAnsi="Times New Roman"/>
          <w:sz w:val="28"/>
          <w:szCs w:val="28"/>
          <w:lang w:val="kk-KZ"/>
        </w:rPr>
        <w:t>148,</w:t>
      </w:r>
      <w:r w:rsidR="00CD0780" w:rsidRPr="00C84240">
        <w:rPr>
          <w:rFonts w:ascii="Times New Roman" w:hAnsi="Times New Roman"/>
          <w:sz w:val="28"/>
          <w:szCs w:val="28"/>
          <w:lang w:val="kk-KZ"/>
        </w:rPr>
        <w:t>1</w:t>
      </w:r>
      <w:r w:rsidR="00CD0780">
        <w:rPr>
          <w:rFonts w:ascii="Times New Roman" w:hAnsi="Times New Roman"/>
          <w:sz w:val="28"/>
          <w:szCs w:val="28"/>
          <w:lang w:val="kk-KZ"/>
        </w:rPr>
        <w:t>52</w:t>
      </w:r>
      <w:r w:rsidR="00CD0780" w:rsidRPr="0031529F">
        <w:rPr>
          <w:rFonts w:ascii="Times New Roman" w:hAnsi="Times New Roman"/>
          <w:sz w:val="28"/>
          <w:szCs w:val="28"/>
          <w:lang w:val="kk-KZ"/>
        </w:rPr>
        <w:t>]</w:t>
      </w:r>
      <w:r w:rsidRPr="006F4F4A">
        <w:rPr>
          <w:rFonts w:ascii="Times New Roman" w:hAnsi="Times New Roman"/>
          <w:sz w:val="28"/>
          <w:szCs w:val="28"/>
          <w:lang w:val="kk-KZ"/>
        </w:rPr>
        <w:t>. Нүктелердің координаталары GP</w:t>
      </w:r>
      <w:r w:rsidR="009823F3">
        <w:rPr>
          <w:rFonts w:ascii="Times New Roman" w:hAnsi="Times New Roman"/>
          <w:sz w:val="28"/>
          <w:szCs w:val="28"/>
          <w:lang w:val="kk-KZ"/>
        </w:rPr>
        <w:t>S</w:t>
      </w:r>
      <w:r w:rsidRPr="006F4F4A">
        <w:rPr>
          <w:rFonts w:ascii="Times New Roman" w:hAnsi="Times New Roman"/>
          <w:sz w:val="28"/>
          <w:szCs w:val="28"/>
          <w:lang w:val="kk-KZ"/>
        </w:rPr>
        <w:t xml:space="preserve"> құрылғысымен тіркелді. Алма орман</w:t>
      </w:r>
      <w:r w:rsidR="008A1DB2">
        <w:rPr>
          <w:rFonts w:ascii="Times New Roman" w:hAnsi="Times New Roman"/>
          <w:sz w:val="28"/>
          <w:szCs w:val="28"/>
          <w:lang w:val="kk-KZ"/>
        </w:rPr>
        <w:t>ының өскіндері мен</w:t>
      </w:r>
      <w:r w:rsidRPr="006F4F4A">
        <w:rPr>
          <w:rFonts w:ascii="Times New Roman" w:hAnsi="Times New Roman"/>
          <w:sz w:val="28"/>
          <w:szCs w:val="28"/>
          <w:lang w:val="kk-KZ"/>
        </w:rPr>
        <w:t xml:space="preserve"> шөп жамылғысын зерттеу үшін көлемі 1 м</w:t>
      </w:r>
      <w:r w:rsidRPr="006F4F4A">
        <w:rPr>
          <w:rFonts w:ascii="Times New Roman" w:hAnsi="Times New Roman"/>
          <w:sz w:val="28"/>
          <w:szCs w:val="28"/>
          <w:vertAlign w:val="superscript"/>
          <w:lang w:val="kk-KZ"/>
        </w:rPr>
        <w:t xml:space="preserve">2 </w:t>
      </w:r>
      <w:r w:rsidR="008A1DB2">
        <w:rPr>
          <w:rFonts w:ascii="Times New Roman" w:hAnsi="Times New Roman"/>
          <w:sz w:val="28"/>
          <w:szCs w:val="28"/>
          <w:vertAlign w:val="superscript"/>
          <w:lang w:val="kk-KZ"/>
        </w:rPr>
        <w:t xml:space="preserve"> </w:t>
      </w:r>
      <w:r w:rsidRPr="006F4F4A">
        <w:rPr>
          <w:rFonts w:ascii="Times New Roman" w:hAnsi="Times New Roman"/>
          <w:sz w:val="28"/>
          <w:szCs w:val="28"/>
          <w:lang w:val="kk-KZ"/>
        </w:rPr>
        <w:t>кем дегенде 10 зерттеу алаңдары құрылды.</w:t>
      </w:r>
    </w:p>
    <w:p w14:paraId="463AA4F4" w14:textId="7D21B0A0" w:rsidR="00BF059C" w:rsidRDefault="006F4F4A" w:rsidP="00A84BFF">
      <w:pPr>
        <w:spacing w:after="0" w:line="240" w:lineRule="auto"/>
        <w:ind w:firstLine="567"/>
        <w:jc w:val="both"/>
        <w:rPr>
          <w:rFonts w:ascii="Times New Roman" w:hAnsi="Times New Roman"/>
          <w:sz w:val="28"/>
          <w:szCs w:val="28"/>
          <w:lang w:val="kk-KZ"/>
        </w:rPr>
      </w:pPr>
      <w:r w:rsidRPr="006F4F4A">
        <w:rPr>
          <w:rFonts w:ascii="Times New Roman" w:hAnsi="Times New Roman"/>
          <w:sz w:val="28"/>
          <w:szCs w:val="28"/>
          <w:lang w:val="kk-KZ"/>
        </w:rPr>
        <w:t>Геоботаникалық сипаттама келесі көрсеткіштерді қамтыды: координаттар</w:t>
      </w:r>
      <w:r w:rsidR="00CF17C1">
        <w:rPr>
          <w:rFonts w:ascii="Times New Roman" w:hAnsi="Times New Roman"/>
          <w:sz w:val="28"/>
          <w:szCs w:val="28"/>
          <w:lang w:val="kk-KZ"/>
        </w:rPr>
        <w:t>ы</w:t>
      </w:r>
      <w:r w:rsidRPr="006F4F4A">
        <w:rPr>
          <w:rFonts w:ascii="Times New Roman" w:hAnsi="Times New Roman"/>
          <w:sz w:val="28"/>
          <w:szCs w:val="28"/>
          <w:lang w:val="kk-KZ"/>
        </w:rPr>
        <w:t>, географиялық орны, абсолютті биікті</w:t>
      </w:r>
      <w:r w:rsidR="00CF17C1">
        <w:rPr>
          <w:rFonts w:ascii="Times New Roman" w:hAnsi="Times New Roman"/>
          <w:sz w:val="28"/>
          <w:szCs w:val="28"/>
          <w:lang w:val="kk-KZ"/>
        </w:rPr>
        <w:t>гі</w:t>
      </w:r>
      <w:r w:rsidRPr="006F4F4A">
        <w:rPr>
          <w:rFonts w:ascii="Times New Roman" w:hAnsi="Times New Roman"/>
          <w:sz w:val="28"/>
          <w:szCs w:val="28"/>
          <w:lang w:val="kk-KZ"/>
        </w:rPr>
        <w:t>, микро- және макрорельеф; орман алқабының сипаттамасы (қауымдастық атауы, құрамы, шығу тегі, ағаштардың саны, тығыздығы, бөрікбастың тығыздығы, толықтығы, ағаштардың орташа биіктігі, жасы, ағаш диаметрі, фенофазасы, бөрікбас проекциясының өлшемі, ағаштар арасындағы орташа қашықтық, жағдайы, орналасуы) анықталды</w:t>
      </w:r>
      <w:r w:rsidR="00997D95">
        <w:rPr>
          <w:rFonts w:ascii="Times New Roman" w:hAnsi="Times New Roman"/>
          <w:sz w:val="28"/>
          <w:szCs w:val="28"/>
          <w:lang w:val="kk-KZ"/>
        </w:rPr>
        <w:t xml:space="preserve"> </w:t>
      </w:r>
      <w:r w:rsidR="00997D95" w:rsidRPr="0031529F">
        <w:rPr>
          <w:rFonts w:ascii="Times New Roman" w:hAnsi="Times New Roman"/>
          <w:sz w:val="28"/>
          <w:szCs w:val="28"/>
          <w:lang w:val="kk-KZ"/>
        </w:rPr>
        <w:t>[</w:t>
      </w:r>
      <w:r w:rsidR="00997D95">
        <w:rPr>
          <w:rFonts w:ascii="Times New Roman" w:hAnsi="Times New Roman"/>
          <w:sz w:val="28"/>
          <w:szCs w:val="28"/>
          <w:lang w:val="kk-KZ"/>
        </w:rPr>
        <w:t>15</w:t>
      </w:r>
      <w:r w:rsidR="00E24303">
        <w:rPr>
          <w:rFonts w:ascii="Times New Roman" w:hAnsi="Times New Roman"/>
          <w:sz w:val="28"/>
          <w:szCs w:val="28"/>
          <w:lang w:val="kk-KZ"/>
        </w:rPr>
        <w:t>3</w:t>
      </w:r>
      <w:r w:rsidR="00997D95" w:rsidRPr="0031529F">
        <w:rPr>
          <w:rFonts w:ascii="Times New Roman" w:hAnsi="Times New Roman"/>
          <w:sz w:val="28"/>
          <w:szCs w:val="28"/>
          <w:lang w:val="kk-KZ"/>
        </w:rPr>
        <w:t>]</w:t>
      </w:r>
      <w:r w:rsidRPr="006F4F4A">
        <w:rPr>
          <w:rFonts w:ascii="Times New Roman" w:hAnsi="Times New Roman"/>
          <w:sz w:val="28"/>
          <w:szCs w:val="28"/>
          <w:lang w:val="kk-KZ"/>
        </w:rPr>
        <w:t xml:space="preserve">. </w:t>
      </w:r>
    </w:p>
    <w:p w14:paraId="6CBCF064" w14:textId="7C39E898" w:rsidR="006F4F4A" w:rsidRPr="006F4F4A" w:rsidRDefault="006F4F4A" w:rsidP="00A84BFF">
      <w:pPr>
        <w:spacing w:after="0" w:line="240" w:lineRule="auto"/>
        <w:ind w:firstLine="567"/>
        <w:jc w:val="both"/>
        <w:rPr>
          <w:rFonts w:ascii="Times New Roman" w:hAnsi="Times New Roman"/>
          <w:sz w:val="28"/>
          <w:szCs w:val="28"/>
          <w:lang w:val="kk-KZ"/>
        </w:rPr>
      </w:pPr>
      <w:r w:rsidRPr="006F4F4A">
        <w:rPr>
          <w:rFonts w:ascii="Times New Roman" w:hAnsi="Times New Roman"/>
          <w:sz w:val="28"/>
          <w:szCs w:val="28"/>
          <w:lang w:val="kk-KZ"/>
        </w:rPr>
        <w:t>Әрбір ағаштың және тұтас ағашқұрамның өмірше</w:t>
      </w:r>
      <w:r w:rsidR="00FF585D">
        <w:rPr>
          <w:rFonts w:ascii="Times New Roman" w:hAnsi="Times New Roman"/>
          <w:sz w:val="28"/>
          <w:szCs w:val="28"/>
          <w:lang w:val="kk-KZ"/>
        </w:rPr>
        <w:t>ң</w:t>
      </w:r>
      <w:r w:rsidRPr="006F4F4A">
        <w:rPr>
          <w:rFonts w:ascii="Times New Roman" w:hAnsi="Times New Roman"/>
          <w:sz w:val="28"/>
          <w:szCs w:val="28"/>
          <w:lang w:val="kk-KZ"/>
        </w:rPr>
        <w:t xml:space="preserve">дік жағдайын анықтау бөрікбастың күйіне сүйене отырып В. Н. Сукачевтің </w:t>
      </w:r>
      <w:r w:rsidR="00071A4B" w:rsidRPr="0031529F">
        <w:rPr>
          <w:rFonts w:ascii="Times New Roman" w:hAnsi="Times New Roman"/>
          <w:sz w:val="28"/>
          <w:szCs w:val="28"/>
          <w:lang w:val="kk-KZ"/>
        </w:rPr>
        <w:t>[</w:t>
      </w:r>
      <w:r w:rsidR="00071A4B" w:rsidRPr="00C84240">
        <w:rPr>
          <w:rFonts w:ascii="Times New Roman" w:hAnsi="Times New Roman"/>
          <w:sz w:val="28"/>
          <w:szCs w:val="28"/>
          <w:lang w:val="kk-KZ"/>
        </w:rPr>
        <w:t>1</w:t>
      </w:r>
      <w:r w:rsidR="00EE6EFD">
        <w:rPr>
          <w:rFonts w:ascii="Times New Roman" w:hAnsi="Times New Roman"/>
          <w:sz w:val="28"/>
          <w:szCs w:val="28"/>
          <w:lang w:val="kk-KZ"/>
        </w:rPr>
        <w:t>50</w:t>
      </w:r>
      <w:r w:rsidR="00071A4B" w:rsidRPr="0031529F">
        <w:rPr>
          <w:rFonts w:ascii="Times New Roman" w:hAnsi="Times New Roman"/>
          <w:sz w:val="28"/>
          <w:szCs w:val="28"/>
          <w:lang w:val="kk-KZ"/>
        </w:rPr>
        <w:t>]</w:t>
      </w:r>
      <w:r w:rsidRPr="006F4F4A">
        <w:rPr>
          <w:rFonts w:ascii="Times New Roman" w:hAnsi="Times New Roman"/>
          <w:sz w:val="28"/>
          <w:szCs w:val="28"/>
          <w:lang w:val="kk-KZ"/>
        </w:rPr>
        <w:t xml:space="preserve"> «тіршілік шкаласы» пайдаланылды: 1 - түр қалыпты дамиды, өзінің әдеттегі мөлшеріне жетеді, дамуының бүкіл циклінен өтеді, жеміс береді; 2 - түр өзінің дамуының барлық кезеңдерінен өтеді, жеміс береді, бірақ қалыпты мөлшеріне жетпейді; 3 - түр вегетативті дамиды, бірақ жеміс бермейді; 4 - түр қатты қысымға ұшырайды, бірақ жеміс бермейді. Бүкіл сынақ алаңда жас өскіндер (биіктігі ағаш қабатының 1/4 бөлігінен аспайтын ағаш өсімдіктері) мен бұталар  үздіксіз түрлендіру әдісімен есепке алынды. Олардың қай түрге жататындығы, биіктігі, кездесу жиілігі анықталды. Шөп жамылғысы үшін проекциялық жамылғы, </w:t>
      </w:r>
      <w:r w:rsidR="00FF585D">
        <w:rPr>
          <w:rFonts w:ascii="Times New Roman" w:hAnsi="Times New Roman"/>
          <w:sz w:val="28"/>
          <w:szCs w:val="28"/>
          <w:lang w:val="kk-KZ"/>
        </w:rPr>
        <w:t>шымдылығы</w:t>
      </w:r>
      <w:r w:rsidRPr="006F4F4A">
        <w:rPr>
          <w:rFonts w:ascii="Times New Roman" w:hAnsi="Times New Roman"/>
          <w:sz w:val="28"/>
          <w:szCs w:val="28"/>
          <w:lang w:val="kk-KZ"/>
        </w:rPr>
        <w:t xml:space="preserve">, Друде </w:t>
      </w:r>
      <w:r w:rsidR="00071A4B" w:rsidRPr="0031529F">
        <w:rPr>
          <w:rFonts w:ascii="Times New Roman" w:hAnsi="Times New Roman"/>
          <w:sz w:val="28"/>
          <w:szCs w:val="28"/>
          <w:lang w:val="kk-KZ"/>
        </w:rPr>
        <w:t>[</w:t>
      </w:r>
      <w:r w:rsidR="00071A4B" w:rsidRPr="00C84240">
        <w:rPr>
          <w:rFonts w:ascii="Times New Roman" w:hAnsi="Times New Roman"/>
          <w:sz w:val="28"/>
          <w:szCs w:val="28"/>
          <w:lang w:val="kk-KZ"/>
        </w:rPr>
        <w:t>1</w:t>
      </w:r>
      <w:r w:rsidR="00EE6EFD">
        <w:rPr>
          <w:rFonts w:ascii="Times New Roman" w:hAnsi="Times New Roman"/>
          <w:sz w:val="28"/>
          <w:szCs w:val="28"/>
          <w:lang w:val="kk-KZ"/>
        </w:rPr>
        <w:t>51</w:t>
      </w:r>
      <w:r w:rsidR="00071A4B" w:rsidRPr="0031529F">
        <w:rPr>
          <w:rFonts w:ascii="Times New Roman" w:hAnsi="Times New Roman"/>
          <w:sz w:val="28"/>
          <w:szCs w:val="28"/>
          <w:lang w:val="kk-KZ"/>
        </w:rPr>
        <w:t>]</w:t>
      </w:r>
      <w:r w:rsidR="00071A4B" w:rsidRPr="00A744A6">
        <w:rPr>
          <w:rFonts w:ascii="Times New Roman" w:hAnsi="Times New Roman"/>
          <w:sz w:val="28"/>
          <w:szCs w:val="28"/>
          <w:lang w:val="kk-KZ"/>
        </w:rPr>
        <w:t xml:space="preserve"> </w:t>
      </w:r>
      <w:r w:rsidRPr="006F4F4A">
        <w:rPr>
          <w:rFonts w:ascii="Times New Roman" w:hAnsi="Times New Roman"/>
          <w:sz w:val="28"/>
          <w:szCs w:val="28"/>
          <w:lang w:val="kk-KZ"/>
        </w:rPr>
        <w:t>бойынша молшылығы, өсімдік биіктігі және фенофазалары, Быков</w:t>
      </w:r>
      <w:r w:rsidR="00BE68DD">
        <w:rPr>
          <w:rFonts w:ascii="Times New Roman" w:hAnsi="Times New Roman"/>
          <w:sz w:val="28"/>
          <w:szCs w:val="28"/>
          <w:lang w:val="kk-KZ"/>
        </w:rPr>
        <w:t xml:space="preserve"> Б. А.</w:t>
      </w:r>
      <w:r w:rsidRPr="006F4F4A">
        <w:rPr>
          <w:rFonts w:ascii="Times New Roman" w:hAnsi="Times New Roman"/>
          <w:sz w:val="28"/>
          <w:szCs w:val="28"/>
          <w:lang w:val="kk-KZ"/>
        </w:rPr>
        <w:t xml:space="preserve"> </w:t>
      </w:r>
      <w:r w:rsidR="00EC3877" w:rsidRPr="0031529F">
        <w:rPr>
          <w:rFonts w:ascii="Times New Roman" w:hAnsi="Times New Roman"/>
          <w:sz w:val="28"/>
          <w:szCs w:val="28"/>
          <w:lang w:val="kk-KZ"/>
        </w:rPr>
        <w:t>[</w:t>
      </w:r>
      <w:r w:rsidR="00EC3877" w:rsidRPr="00C84240">
        <w:rPr>
          <w:rFonts w:ascii="Times New Roman" w:hAnsi="Times New Roman"/>
          <w:sz w:val="28"/>
          <w:szCs w:val="28"/>
          <w:lang w:val="kk-KZ"/>
        </w:rPr>
        <w:t>1</w:t>
      </w:r>
      <w:r w:rsidR="00EC3877">
        <w:rPr>
          <w:rFonts w:ascii="Times New Roman" w:hAnsi="Times New Roman"/>
          <w:sz w:val="28"/>
          <w:szCs w:val="28"/>
          <w:lang w:val="kk-KZ"/>
        </w:rPr>
        <w:t>5</w:t>
      </w:r>
      <w:r w:rsidR="002B21F9">
        <w:rPr>
          <w:rFonts w:ascii="Times New Roman" w:hAnsi="Times New Roman"/>
          <w:sz w:val="28"/>
          <w:szCs w:val="28"/>
          <w:lang w:val="kk-KZ"/>
        </w:rPr>
        <w:t>1</w:t>
      </w:r>
      <w:r w:rsidR="00EC3877" w:rsidRPr="0031529F">
        <w:rPr>
          <w:rFonts w:ascii="Times New Roman" w:hAnsi="Times New Roman"/>
          <w:sz w:val="28"/>
          <w:szCs w:val="28"/>
          <w:lang w:val="kk-KZ"/>
        </w:rPr>
        <w:t>]</w:t>
      </w:r>
      <w:r w:rsidR="00EC3877" w:rsidRPr="006F4F4A" w:rsidDel="00EC3877">
        <w:rPr>
          <w:rFonts w:ascii="Times New Roman" w:hAnsi="Times New Roman"/>
          <w:sz w:val="28"/>
          <w:szCs w:val="28"/>
          <w:lang w:val="kk-KZ"/>
        </w:rPr>
        <w:t xml:space="preserve"> </w:t>
      </w:r>
      <w:r w:rsidRPr="006F4F4A">
        <w:rPr>
          <w:rFonts w:ascii="Times New Roman" w:hAnsi="Times New Roman"/>
          <w:sz w:val="28"/>
          <w:szCs w:val="28"/>
          <w:lang w:val="kk-KZ"/>
        </w:rPr>
        <w:t>бойынша таралуы, антропогендік өзгеру кезеңі анықталды</w:t>
      </w:r>
      <w:r w:rsidR="00071A4B">
        <w:rPr>
          <w:rFonts w:ascii="Times New Roman" w:hAnsi="Times New Roman"/>
          <w:sz w:val="28"/>
          <w:szCs w:val="28"/>
          <w:lang w:val="kk-KZ"/>
        </w:rPr>
        <w:t xml:space="preserve"> </w:t>
      </w:r>
      <w:r w:rsidR="00071A4B" w:rsidRPr="0031529F">
        <w:rPr>
          <w:rFonts w:ascii="Times New Roman" w:hAnsi="Times New Roman"/>
          <w:sz w:val="28"/>
          <w:szCs w:val="28"/>
          <w:lang w:val="kk-KZ"/>
        </w:rPr>
        <w:t>[</w:t>
      </w:r>
      <w:r w:rsidR="00071A4B" w:rsidRPr="00C84240">
        <w:rPr>
          <w:rFonts w:ascii="Times New Roman" w:hAnsi="Times New Roman"/>
          <w:sz w:val="28"/>
          <w:szCs w:val="28"/>
          <w:lang w:val="kk-KZ"/>
        </w:rPr>
        <w:t>1</w:t>
      </w:r>
      <w:r w:rsidR="00B51994">
        <w:rPr>
          <w:rFonts w:ascii="Times New Roman" w:hAnsi="Times New Roman"/>
          <w:sz w:val="28"/>
          <w:szCs w:val="28"/>
          <w:lang w:val="kk-KZ"/>
        </w:rPr>
        <w:t>49</w:t>
      </w:r>
      <w:r w:rsidR="00EC3877">
        <w:rPr>
          <w:rFonts w:ascii="Times New Roman" w:hAnsi="Times New Roman"/>
          <w:sz w:val="28"/>
          <w:szCs w:val="28"/>
          <w:lang w:val="kk-KZ"/>
        </w:rPr>
        <w:t>, 15</w:t>
      </w:r>
      <w:r w:rsidR="00B51994">
        <w:rPr>
          <w:rFonts w:ascii="Times New Roman" w:hAnsi="Times New Roman"/>
          <w:sz w:val="28"/>
          <w:szCs w:val="28"/>
          <w:lang w:val="kk-KZ"/>
        </w:rPr>
        <w:t>1</w:t>
      </w:r>
      <w:r w:rsidR="00EC3877">
        <w:rPr>
          <w:rFonts w:ascii="Times New Roman" w:hAnsi="Times New Roman"/>
          <w:sz w:val="28"/>
          <w:szCs w:val="28"/>
          <w:lang w:val="kk-KZ"/>
        </w:rPr>
        <w:t>-</w:t>
      </w:r>
      <w:r w:rsidR="00525661">
        <w:rPr>
          <w:rFonts w:ascii="Times New Roman" w:hAnsi="Times New Roman"/>
          <w:sz w:val="28"/>
          <w:szCs w:val="28"/>
          <w:lang w:val="kk-KZ"/>
        </w:rPr>
        <w:t>15</w:t>
      </w:r>
      <w:r w:rsidR="002B21F9">
        <w:rPr>
          <w:rFonts w:ascii="Times New Roman" w:hAnsi="Times New Roman"/>
          <w:sz w:val="28"/>
          <w:szCs w:val="28"/>
          <w:lang w:val="kk-KZ"/>
        </w:rPr>
        <w:t>4</w:t>
      </w:r>
      <w:r w:rsidR="00071A4B" w:rsidRPr="0031529F">
        <w:rPr>
          <w:rFonts w:ascii="Times New Roman" w:hAnsi="Times New Roman"/>
          <w:sz w:val="28"/>
          <w:szCs w:val="28"/>
          <w:lang w:val="kk-KZ"/>
        </w:rPr>
        <w:t>]</w:t>
      </w:r>
      <w:r w:rsidR="00071A4B" w:rsidRPr="00A744A6">
        <w:rPr>
          <w:rFonts w:ascii="Times New Roman" w:hAnsi="Times New Roman"/>
          <w:sz w:val="28"/>
          <w:szCs w:val="28"/>
          <w:lang w:val="kk-KZ"/>
        </w:rPr>
        <w:t xml:space="preserve">. </w:t>
      </w:r>
      <w:bookmarkStart w:id="150" w:name="_Hlk137480573"/>
    </w:p>
    <w:bookmarkEnd w:id="150"/>
    <w:p w14:paraId="275F141B" w14:textId="6B02B4CC" w:rsidR="006F4F4A" w:rsidRPr="006F4F4A" w:rsidRDefault="006F4F4A" w:rsidP="00A84BFF">
      <w:pPr>
        <w:spacing w:after="0" w:line="240" w:lineRule="auto"/>
        <w:ind w:firstLine="567"/>
        <w:jc w:val="both"/>
        <w:rPr>
          <w:rFonts w:ascii="Times New Roman" w:hAnsi="Times New Roman"/>
          <w:sz w:val="28"/>
          <w:szCs w:val="28"/>
          <w:lang w:val="kk-KZ"/>
        </w:rPr>
      </w:pPr>
      <w:r w:rsidRPr="006F4F4A">
        <w:rPr>
          <w:rFonts w:ascii="Times New Roman" w:hAnsi="Times New Roman"/>
          <w:sz w:val="28"/>
          <w:szCs w:val="28"/>
          <w:lang w:val="kk-KZ"/>
        </w:rPr>
        <w:t>Алма популяциясы кездесетін қауымдастықтың флористикалық құрамы мен ағаштардың кеңістікте таралуына талдау жасалды. Қауымдастықтағы үстемдік етушілер үлесіне сәйкес бірлестік (ассоциация) анықталды</w:t>
      </w:r>
      <w:r w:rsidR="00E24303">
        <w:rPr>
          <w:rFonts w:ascii="Times New Roman" w:hAnsi="Times New Roman"/>
          <w:sz w:val="28"/>
          <w:szCs w:val="28"/>
          <w:lang w:val="kk-KZ"/>
        </w:rPr>
        <w:t xml:space="preserve"> </w:t>
      </w:r>
      <w:r w:rsidR="00E24303" w:rsidRPr="0031529F">
        <w:rPr>
          <w:rFonts w:ascii="Times New Roman" w:hAnsi="Times New Roman"/>
          <w:sz w:val="28"/>
          <w:szCs w:val="28"/>
          <w:lang w:val="kk-KZ"/>
        </w:rPr>
        <w:t>[</w:t>
      </w:r>
      <w:r w:rsidR="00E24303" w:rsidRPr="00C84240">
        <w:rPr>
          <w:rFonts w:ascii="Times New Roman" w:hAnsi="Times New Roman"/>
          <w:sz w:val="28"/>
          <w:szCs w:val="28"/>
          <w:lang w:val="kk-KZ"/>
        </w:rPr>
        <w:t>1</w:t>
      </w:r>
      <w:r w:rsidR="00E24303">
        <w:rPr>
          <w:rFonts w:ascii="Times New Roman" w:hAnsi="Times New Roman"/>
          <w:sz w:val="28"/>
          <w:szCs w:val="28"/>
          <w:lang w:val="kk-KZ"/>
        </w:rPr>
        <w:t>48</w:t>
      </w:r>
      <w:r w:rsidR="00E24303" w:rsidRPr="0031529F">
        <w:rPr>
          <w:rFonts w:ascii="Times New Roman" w:hAnsi="Times New Roman"/>
          <w:sz w:val="28"/>
          <w:szCs w:val="28"/>
          <w:lang w:val="kk-KZ"/>
        </w:rPr>
        <w:t>]</w:t>
      </w:r>
      <w:r w:rsidRPr="006F4F4A">
        <w:rPr>
          <w:rFonts w:ascii="Times New Roman" w:hAnsi="Times New Roman"/>
          <w:sz w:val="28"/>
          <w:szCs w:val="28"/>
          <w:lang w:val="kk-KZ"/>
        </w:rPr>
        <w:t>.</w:t>
      </w:r>
    </w:p>
    <w:p w14:paraId="05931951" w14:textId="65A7485C" w:rsidR="006F4F4A" w:rsidRPr="006F4F4A" w:rsidRDefault="006F4F4A" w:rsidP="00A84BFF">
      <w:pPr>
        <w:spacing w:after="0" w:line="240" w:lineRule="auto"/>
        <w:ind w:firstLine="567"/>
        <w:jc w:val="both"/>
        <w:rPr>
          <w:rFonts w:ascii="Times New Roman" w:hAnsi="Times New Roman"/>
          <w:sz w:val="28"/>
          <w:szCs w:val="28"/>
          <w:lang w:val="kk-KZ"/>
        </w:rPr>
      </w:pPr>
      <w:r w:rsidRPr="006F4F4A">
        <w:rPr>
          <w:rFonts w:ascii="Times New Roman" w:hAnsi="Times New Roman"/>
          <w:sz w:val="28"/>
          <w:szCs w:val="28"/>
          <w:lang w:val="kk-KZ"/>
        </w:rPr>
        <w:t>Түрлердің таралу сипаты Б.А.</w:t>
      </w:r>
      <w:r w:rsidR="00525661">
        <w:rPr>
          <w:rFonts w:ascii="Times New Roman" w:hAnsi="Times New Roman"/>
          <w:sz w:val="28"/>
          <w:szCs w:val="28"/>
          <w:lang w:val="kk-KZ"/>
        </w:rPr>
        <w:t xml:space="preserve"> </w:t>
      </w:r>
      <w:r w:rsidRPr="006F4F4A">
        <w:rPr>
          <w:rFonts w:ascii="Times New Roman" w:hAnsi="Times New Roman"/>
          <w:sz w:val="28"/>
          <w:szCs w:val="28"/>
          <w:lang w:val="kk-KZ"/>
        </w:rPr>
        <w:t>Быковтың (</w:t>
      </w:r>
      <w:r w:rsidR="00525661" w:rsidRPr="006F4F4A">
        <w:rPr>
          <w:rFonts w:ascii="Times New Roman" w:hAnsi="Times New Roman"/>
          <w:sz w:val="28"/>
          <w:szCs w:val="28"/>
          <w:lang w:val="kk-KZ"/>
        </w:rPr>
        <w:t>197</w:t>
      </w:r>
      <w:r w:rsidR="00525661">
        <w:rPr>
          <w:rFonts w:ascii="Times New Roman" w:hAnsi="Times New Roman"/>
          <w:sz w:val="28"/>
          <w:szCs w:val="28"/>
          <w:lang w:val="kk-KZ"/>
        </w:rPr>
        <w:t>8</w:t>
      </w:r>
      <w:r w:rsidRPr="006F4F4A">
        <w:rPr>
          <w:rFonts w:ascii="Times New Roman" w:hAnsi="Times New Roman"/>
          <w:sz w:val="28"/>
          <w:szCs w:val="28"/>
          <w:lang w:val="kk-KZ"/>
        </w:rPr>
        <w:t xml:space="preserve">) </w:t>
      </w:r>
      <w:r w:rsidR="00071A4B" w:rsidRPr="0031529F">
        <w:rPr>
          <w:rFonts w:ascii="Times New Roman" w:hAnsi="Times New Roman"/>
          <w:sz w:val="28"/>
          <w:szCs w:val="28"/>
          <w:lang w:val="kk-KZ"/>
        </w:rPr>
        <w:t>[</w:t>
      </w:r>
      <w:r w:rsidR="00071A4B" w:rsidRPr="00C84240">
        <w:rPr>
          <w:rFonts w:ascii="Times New Roman" w:hAnsi="Times New Roman"/>
          <w:sz w:val="28"/>
          <w:szCs w:val="28"/>
          <w:lang w:val="kk-KZ"/>
        </w:rPr>
        <w:t>1</w:t>
      </w:r>
      <w:r w:rsidR="002C21E7">
        <w:rPr>
          <w:rFonts w:ascii="Times New Roman" w:hAnsi="Times New Roman"/>
          <w:sz w:val="28"/>
          <w:szCs w:val="28"/>
          <w:lang w:val="kk-KZ"/>
        </w:rPr>
        <w:t>5</w:t>
      </w:r>
      <w:r w:rsidR="002B21F9">
        <w:rPr>
          <w:rFonts w:ascii="Times New Roman" w:hAnsi="Times New Roman"/>
          <w:sz w:val="28"/>
          <w:szCs w:val="28"/>
          <w:lang w:val="kk-KZ"/>
        </w:rPr>
        <w:t>1</w:t>
      </w:r>
      <w:r w:rsidR="00361FB7">
        <w:rPr>
          <w:rFonts w:ascii="Times New Roman" w:hAnsi="Times New Roman"/>
          <w:sz w:val="28"/>
          <w:szCs w:val="28"/>
          <w:lang w:val="kk-KZ"/>
        </w:rPr>
        <w:t>,157</w:t>
      </w:r>
      <w:r w:rsidR="00071A4B" w:rsidRPr="0031529F">
        <w:rPr>
          <w:rFonts w:ascii="Times New Roman" w:hAnsi="Times New Roman"/>
          <w:sz w:val="28"/>
          <w:szCs w:val="28"/>
          <w:lang w:val="kk-KZ"/>
        </w:rPr>
        <w:t>]</w:t>
      </w:r>
      <w:r w:rsidR="00071A4B" w:rsidRPr="00A744A6">
        <w:rPr>
          <w:rFonts w:ascii="Times New Roman" w:hAnsi="Times New Roman"/>
          <w:sz w:val="28"/>
          <w:szCs w:val="28"/>
          <w:lang w:val="kk-KZ"/>
        </w:rPr>
        <w:t xml:space="preserve"> </w:t>
      </w:r>
      <w:r w:rsidRPr="006F4F4A">
        <w:rPr>
          <w:rFonts w:ascii="Times New Roman" w:hAnsi="Times New Roman"/>
          <w:sz w:val="28"/>
          <w:szCs w:val="28"/>
          <w:lang w:val="kk-KZ"/>
        </w:rPr>
        <w:t>шкаласы бойынша анықталды: un (</w:t>
      </w:r>
      <w:r w:rsidR="00F23B6E">
        <w:rPr>
          <w:rFonts w:ascii="Times New Roman" w:hAnsi="Times New Roman"/>
          <w:sz w:val="28"/>
          <w:szCs w:val="28"/>
          <w:lang w:val="kk-KZ"/>
        </w:rPr>
        <w:t>жалпы</w:t>
      </w:r>
      <w:r w:rsidRPr="006F4F4A">
        <w:rPr>
          <w:rFonts w:ascii="Times New Roman" w:hAnsi="Times New Roman"/>
          <w:sz w:val="28"/>
          <w:szCs w:val="28"/>
          <w:lang w:val="kk-KZ"/>
        </w:rPr>
        <w:t xml:space="preserve"> </w:t>
      </w:r>
      <w:r w:rsidR="00991C33">
        <w:rPr>
          <w:rFonts w:ascii="Times New Roman" w:hAnsi="Times New Roman"/>
          <w:sz w:val="28"/>
          <w:szCs w:val="28"/>
          <w:lang w:val="kk-KZ"/>
        </w:rPr>
        <w:t xml:space="preserve">өсімдік </w:t>
      </w:r>
      <w:r w:rsidRPr="006F4F4A">
        <w:rPr>
          <w:rFonts w:ascii="Times New Roman" w:hAnsi="Times New Roman"/>
          <w:sz w:val="28"/>
          <w:szCs w:val="28"/>
          <w:lang w:val="kk-KZ"/>
        </w:rPr>
        <w:t>қауымдасты</w:t>
      </w:r>
      <w:r w:rsidR="00991C33">
        <w:rPr>
          <w:rFonts w:ascii="Times New Roman" w:hAnsi="Times New Roman"/>
          <w:sz w:val="28"/>
          <w:szCs w:val="28"/>
          <w:lang w:val="kk-KZ"/>
        </w:rPr>
        <w:t>ғында</w:t>
      </w:r>
      <w:r w:rsidRPr="006F4F4A">
        <w:rPr>
          <w:rFonts w:ascii="Times New Roman" w:hAnsi="Times New Roman"/>
          <w:sz w:val="28"/>
          <w:szCs w:val="28"/>
          <w:lang w:val="kk-KZ"/>
        </w:rPr>
        <w:t xml:space="preserve"> дара), gr (топта – дара, </w:t>
      </w:r>
      <w:r w:rsidRPr="006F4F4A">
        <w:rPr>
          <w:rFonts w:ascii="Times New Roman" w:hAnsi="Times New Roman"/>
          <w:sz w:val="28"/>
          <w:szCs w:val="28"/>
          <w:lang w:val="kk-KZ"/>
        </w:rPr>
        <w:lastRenderedPageBreak/>
        <w:t>диффузиялық), mc (дақ – дара, бірігіп), ggr (топтасып), mmc (дақтар тәрізді) , df (диффузиялық), coal (біріктірілген).</w:t>
      </w:r>
    </w:p>
    <w:p w14:paraId="4503A20C" w14:textId="089E39E7" w:rsidR="006F4F4A" w:rsidRPr="006F4F4A" w:rsidRDefault="006F4F4A" w:rsidP="00A84BFF">
      <w:pPr>
        <w:spacing w:after="0" w:line="240" w:lineRule="auto"/>
        <w:ind w:firstLine="708"/>
        <w:jc w:val="both"/>
        <w:rPr>
          <w:rFonts w:ascii="Times New Roman" w:hAnsi="Times New Roman"/>
          <w:sz w:val="28"/>
          <w:szCs w:val="28"/>
          <w:lang w:val="kk-KZ"/>
        </w:rPr>
      </w:pPr>
      <w:r w:rsidRPr="006F4F4A">
        <w:rPr>
          <w:rFonts w:ascii="Times New Roman" w:hAnsi="Times New Roman"/>
          <w:sz w:val="28"/>
          <w:szCs w:val="28"/>
          <w:lang w:val="kk-KZ"/>
        </w:rPr>
        <w:t>Орман алқабының толықтығы бөрікбастардың тығыздығымен визуалды түрде анықталды. Егер орман қалқасы қалың болса және бөрікбастар арасындағы саңылаулары орман алқабының 10%-дан аспайтын бөлігін алып жатса, мұндай тығыздық 1,0, ал тығыздығы төмендеудің кейінгі қадамдары - 0,9; 0,8; 0,7 және т.б. деп саналады. Толықтығы 0,8-1,0 орман әдетте тығыз, 0,6-0,7 тығыздығы орташа, 0,4-0,5 сирек екпелер деп аталады</w:t>
      </w:r>
      <w:r w:rsidR="00631689">
        <w:rPr>
          <w:rFonts w:ascii="Times New Roman" w:hAnsi="Times New Roman"/>
          <w:sz w:val="28"/>
          <w:szCs w:val="28"/>
          <w:lang w:val="kk-KZ"/>
        </w:rPr>
        <w:t xml:space="preserve"> </w:t>
      </w:r>
      <w:r w:rsidR="00631689" w:rsidRPr="0031529F">
        <w:rPr>
          <w:rFonts w:ascii="Times New Roman" w:hAnsi="Times New Roman"/>
          <w:sz w:val="28"/>
          <w:szCs w:val="28"/>
          <w:lang w:val="kk-KZ"/>
        </w:rPr>
        <w:t>[</w:t>
      </w:r>
      <w:r w:rsidR="00361FB7">
        <w:rPr>
          <w:rFonts w:ascii="Times New Roman" w:hAnsi="Times New Roman"/>
          <w:sz w:val="28"/>
          <w:szCs w:val="28"/>
          <w:lang w:val="kk-KZ"/>
        </w:rPr>
        <w:t>97</w:t>
      </w:r>
      <w:r w:rsidR="00631689" w:rsidRPr="0031529F">
        <w:rPr>
          <w:rFonts w:ascii="Times New Roman" w:hAnsi="Times New Roman"/>
          <w:sz w:val="28"/>
          <w:szCs w:val="28"/>
          <w:lang w:val="kk-KZ"/>
        </w:rPr>
        <w:t>]</w:t>
      </w:r>
      <w:r w:rsidR="00631689" w:rsidRPr="00A744A6">
        <w:rPr>
          <w:rFonts w:ascii="Times New Roman" w:hAnsi="Times New Roman"/>
          <w:sz w:val="28"/>
          <w:szCs w:val="28"/>
          <w:lang w:val="kk-KZ"/>
        </w:rPr>
        <w:t>.</w:t>
      </w:r>
    </w:p>
    <w:p w14:paraId="5534DBF8" w14:textId="231D7F10" w:rsidR="006F4F4A" w:rsidRPr="009F6D81" w:rsidRDefault="006F4F4A" w:rsidP="00A84BFF">
      <w:pPr>
        <w:spacing w:after="0" w:line="240" w:lineRule="auto"/>
        <w:ind w:firstLine="708"/>
        <w:jc w:val="both"/>
        <w:rPr>
          <w:rFonts w:ascii="Times New Roman" w:hAnsi="Times New Roman"/>
          <w:sz w:val="28"/>
          <w:szCs w:val="28"/>
          <w:lang w:val="kk-KZ"/>
        </w:rPr>
      </w:pPr>
      <w:r w:rsidRPr="006F4F4A">
        <w:rPr>
          <w:rFonts w:ascii="Times New Roman" w:hAnsi="Times New Roman"/>
          <w:i/>
          <w:sz w:val="28"/>
          <w:szCs w:val="28"/>
          <w:lang w:val="kk-KZ"/>
        </w:rPr>
        <w:t>Ценопопуляциялардың жастық құрамын анықтау</w:t>
      </w:r>
      <w:r w:rsidRPr="006F4F4A">
        <w:rPr>
          <w:rFonts w:ascii="Times New Roman" w:hAnsi="Times New Roman"/>
          <w:sz w:val="28"/>
          <w:szCs w:val="28"/>
          <w:lang w:val="kk-KZ"/>
        </w:rPr>
        <w:t>.</w:t>
      </w:r>
      <w:r w:rsidR="00987F01">
        <w:rPr>
          <w:rFonts w:ascii="Times New Roman" w:hAnsi="Times New Roman"/>
          <w:sz w:val="28"/>
          <w:szCs w:val="28"/>
          <w:lang w:val="kk-KZ"/>
        </w:rPr>
        <w:t xml:space="preserve"> </w:t>
      </w:r>
      <w:r w:rsidRPr="006F4F4A">
        <w:rPr>
          <w:rFonts w:ascii="Times New Roman" w:hAnsi="Times New Roman"/>
          <w:sz w:val="28"/>
          <w:szCs w:val="28"/>
          <w:lang w:val="kk-KZ"/>
        </w:rPr>
        <w:t>Ағашты өсімдіктерд</w:t>
      </w:r>
      <w:r w:rsidR="002B21F9">
        <w:rPr>
          <w:rFonts w:ascii="Times New Roman" w:hAnsi="Times New Roman"/>
          <w:sz w:val="28"/>
          <w:szCs w:val="28"/>
          <w:lang w:val="kk-KZ"/>
        </w:rPr>
        <w:t>ің</w:t>
      </w:r>
      <w:r w:rsidRPr="006F4F4A">
        <w:rPr>
          <w:rFonts w:ascii="Times New Roman" w:hAnsi="Times New Roman"/>
          <w:sz w:val="28"/>
          <w:szCs w:val="28"/>
          <w:lang w:val="kk-KZ"/>
        </w:rPr>
        <w:t xml:space="preserve"> жас</w:t>
      </w:r>
      <w:r w:rsidR="002B21F9">
        <w:rPr>
          <w:rFonts w:ascii="Times New Roman" w:hAnsi="Times New Roman"/>
          <w:sz w:val="28"/>
          <w:szCs w:val="28"/>
          <w:lang w:val="kk-KZ"/>
        </w:rPr>
        <w:t>ын</w:t>
      </w:r>
      <w:r w:rsidRPr="006F4F4A">
        <w:rPr>
          <w:rFonts w:ascii="Times New Roman" w:hAnsi="Times New Roman"/>
          <w:sz w:val="28"/>
          <w:szCs w:val="28"/>
          <w:lang w:val="kk-KZ"/>
        </w:rPr>
        <w:t xml:space="preserve"> </w:t>
      </w:r>
      <w:r w:rsidR="002B21F9">
        <w:rPr>
          <w:rFonts w:ascii="Times New Roman" w:hAnsi="Times New Roman"/>
          <w:sz w:val="28"/>
          <w:szCs w:val="28"/>
          <w:lang w:val="kk-KZ"/>
        </w:rPr>
        <w:t>анықтау</w:t>
      </w:r>
      <w:r w:rsidRPr="006F4F4A">
        <w:rPr>
          <w:rFonts w:ascii="Times New Roman" w:hAnsi="Times New Roman"/>
          <w:sz w:val="28"/>
          <w:szCs w:val="28"/>
          <w:lang w:val="kk-KZ"/>
        </w:rPr>
        <w:t xml:space="preserve"> күнтізбелік жас</w:t>
      </w:r>
      <w:r w:rsidR="002B21F9">
        <w:rPr>
          <w:rFonts w:ascii="Times New Roman" w:hAnsi="Times New Roman"/>
          <w:sz w:val="28"/>
          <w:szCs w:val="28"/>
          <w:lang w:val="kk-KZ"/>
        </w:rPr>
        <w:t>ын</w:t>
      </w:r>
      <w:r w:rsidRPr="006F4F4A">
        <w:rPr>
          <w:rFonts w:ascii="Times New Roman" w:hAnsi="Times New Roman"/>
          <w:sz w:val="28"/>
          <w:szCs w:val="28"/>
          <w:lang w:val="kk-KZ"/>
        </w:rPr>
        <w:t xml:space="preserve"> анықтау арқылы жүзеге асырылады </w:t>
      </w:r>
      <w:r w:rsidR="00071A4B" w:rsidRPr="0031529F">
        <w:rPr>
          <w:rFonts w:ascii="Times New Roman" w:hAnsi="Times New Roman"/>
          <w:sz w:val="28"/>
          <w:szCs w:val="28"/>
          <w:lang w:val="kk-KZ"/>
        </w:rPr>
        <w:t>[</w:t>
      </w:r>
      <w:r w:rsidR="00071A4B" w:rsidRPr="00C84240">
        <w:rPr>
          <w:rFonts w:ascii="Times New Roman" w:hAnsi="Times New Roman"/>
          <w:sz w:val="28"/>
          <w:szCs w:val="28"/>
          <w:lang w:val="kk-KZ"/>
        </w:rPr>
        <w:t>1</w:t>
      </w:r>
      <w:r w:rsidR="002C21E7">
        <w:rPr>
          <w:rFonts w:ascii="Times New Roman" w:hAnsi="Times New Roman"/>
          <w:sz w:val="28"/>
          <w:szCs w:val="28"/>
          <w:lang w:val="kk-KZ"/>
        </w:rPr>
        <w:t>5</w:t>
      </w:r>
      <w:r w:rsidR="001823F3">
        <w:rPr>
          <w:rFonts w:ascii="Times New Roman" w:hAnsi="Times New Roman"/>
          <w:sz w:val="28"/>
          <w:szCs w:val="28"/>
          <w:lang w:val="kk-KZ"/>
        </w:rPr>
        <w:t>8</w:t>
      </w:r>
      <w:r w:rsidR="00071A4B" w:rsidRPr="0031529F">
        <w:rPr>
          <w:rFonts w:ascii="Times New Roman" w:hAnsi="Times New Roman"/>
          <w:sz w:val="28"/>
          <w:szCs w:val="28"/>
          <w:lang w:val="kk-KZ"/>
        </w:rPr>
        <w:t>]</w:t>
      </w:r>
      <w:r w:rsidR="00071A4B" w:rsidRPr="00A744A6">
        <w:rPr>
          <w:rFonts w:ascii="Times New Roman" w:hAnsi="Times New Roman"/>
          <w:sz w:val="28"/>
          <w:szCs w:val="28"/>
          <w:lang w:val="kk-KZ"/>
        </w:rPr>
        <w:t>.</w:t>
      </w:r>
      <w:r w:rsidRPr="006F4F4A">
        <w:rPr>
          <w:rFonts w:ascii="Times New Roman" w:hAnsi="Times New Roman"/>
          <w:sz w:val="28"/>
          <w:szCs w:val="28"/>
          <w:lang w:val="kk-KZ"/>
        </w:rPr>
        <w:t xml:space="preserve"> Ағаштардың күнтізбелік (абсолютті) жасын морфологиялық белгілері бойынша және дің кесінділері мен өзектері бойынша анықтауға болады. Ағаштарды жас класстары бойынша жіктеу орман шаруашылығында кеңінен қолданылады. Бірақ бұл жерде түрлердің, тіпті бір түрдің әртүрлі дараларының әртүрлі уақыт кезеңдерінде бір </w:t>
      </w:r>
      <w:r w:rsidRPr="00087084">
        <w:rPr>
          <w:rFonts w:ascii="Times New Roman" w:hAnsi="Times New Roman"/>
          <w:sz w:val="28"/>
          <w:szCs w:val="28"/>
          <w:lang w:val="kk-KZ"/>
        </w:rPr>
        <w:t xml:space="preserve">жастық күйге жетуі ескерілмейді </w:t>
      </w:r>
      <w:r w:rsidR="00071A4B" w:rsidRPr="00087084">
        <w:rPr>
          <w:rFonts w:ascii="Times New Roman" w:hAnsi="Times New Roman"/>
          <w:sz w:val="28"/>
          <w:szCs w:val="28"/>
          <w:lang w:val="kk-KZ"/>
        </w:rPr>
        <w:t>[1</w:t>
      </w:r>
      <w:r w:rsidR="002C21E7" w:rsidRPr="00087084">
        <w:rPr>
          <w:rFonts w:ascii="Times New Roman" w:hAnsi="Times New Roman"/>
          <w:sz w:val="28"/>
          <w:szCs w:val="28"/>
          <w:lang w:val="kk-KZ"/>
        </w:rPr>
        <w:t>5</w:t>
      </w:r>
      <w:r w:rsidR="00087084" w:rsidRPr="00087084">
        <w:rPr>
          <w:rFonts w:ascii="Times New Roman" w:hAnsi="Times New Roman"/>
          <w:sz w:val="28"/>
          <w:szCs w:val="28"/>
          <w:lang w:val="kk-KZ"/>
        </w:rPr>
        <w:t>9</w:t>
      </w:r>
      <w:r w:rsidR="00071A4B" w:rsidRPr="00087084">
        <w:rPr>
          <w:rFonts w:ascii="Times New Roman" w:hAnsi="Times New Roman"/>
          <w:sz w:val="28"/>
          <w:szCs w:val="28"/>
          <w:lang w:val="kk-KZ"/>
        </w:rPr>
        <w:t>]</w:t>
      </w:r>
      <w:r w:rsidR="002C21E7" w:rsidRPr="00087084">
        <w:rPr>
          <w:rFonts w:ascii="Times New Roman" w:hAnsi="Times New Roman"/>
          <w:sz w:val="28"/>
          <w:szCs w:val="28"/>
          <w:lang w:val="kk-KZ"/>
        </w:rPr>
        <w:t>.</w:t>
      </w:r>
      <w:r w:rsidR="00071A4B">
        <w:rPr>
          <w:rFonts w:ascii="Times New Roman" w:hAnsi="Times New Roman"/>
          <w:sz w:val="28"/>
          <w:szCs w:val="28"/>
          <w:lang w:val="kk-KZ"/>
        </w:rPr>
        <w:t xml:space="preserve"> </w:t>
      </w:r>
      <w:r w:rsidRPr="006F4F4A">
        <w:rPr>
          <w:rFonts w:ascii="Times New Roman" w:hAnsi="Times New Roman"/>
          <w:sz w:val="28"/>
          <w:szCs w:val="28"/>
          <w:lang w:val="kk-KZ"/>
        </w:rPr>
        <w:t xml:space="preserve">Бұл өз кезегінде </w:t>
      </w:r>
      <w:r w:rsidR="001823F3" w:rsidRPr="006F4F4A">
        <w:rPr>
          <w:rFonts w:ascii="Times New Roman" w:hAnsi="Times New Roman"/>
          <w:sz w:val="28"/>
          <w:szCs w:val="28"/>
          <w:lang w:val="kk-KZ"/>
        </w:rPr>
        <w:t>көршіле</w:t>
      </w:r>
      <w:r w:rsidR="001823F3">
        <w:rPr>
          <w:rFonts w:ascii="Times New Roman" w:hAnsi="Times New Roman"/>
          <w:sz w:val="28"/>
          <w:szCs w:val="28"/>
          <w:lang w:val="kk-KZ"/>
        </w:rPr>
        <w:t>с өсіп тұрған</w:t>
      </w:r>
      <w:r w:rsidR="001823F3" w:rsidRPr="006F4F4A">
        <w:rPr>
          <w:rFonts w:ascii="Times New Roman" w:hAnsi="Times New Roman"/>
          <w:sz w:val="28"/>
          <w:szCs w:val="28"/>
          <w:lang w:val="kk-KZ"/>
        </w:rPr>
        <w:t xml:space="preserve"> </w:t>
      </w:r>
      <w:r w:rsidRPr="006F4F4A">
        <w:rPr>
          <w:rFonts w:ascii="Times New Roman" w:hAnsi="Times New Roman"/>
          <w:sz w:val="28"/>
          <w:szCs w:val="28"/>
          <w:lang w:val="kk-KZ"/>
        </w:rPr>
        <w:t>өсімдіктің және қоршаған орта</w:t>
      </w:r>
      <w:r w:rsidR="001823F3">
        <w:rPr>
          <w:rFonts w:ascii="Times New Roman" w:hAnsi="Times New Roman"/>
          <w:sz w:val="28"/>
          <w:szCs w:val="28"/>
          <w:lang w:val="kk-KZ"/>
        </w:rPr>
        <w:t xml:space="preserve">ның </w:t>
      </w:r>
      <w:r w:rsidR="001823F3" w:rsidRPr="006F4F4A">
        <w:rPr>
          <w:rFonts w:ascii="Times New Roman" w:hAnsi="Times New Roman"/>
          <w:sz w:val="28"/>
          <w:szCs w:val="28"/>
          <w:lang w:val="kk-KZ"/>
        </w:rPr>
        <w:t>әсерін</w:t>
      </w:r>
      <w:r w:rsidR="001823F3">
        <w:rPr>
          <w:rFonts w:ascii="Times New Roman" w:hAnsi="Times New Roman"/>
          <w:sz w:val="28"/>
          <w:szCs w:val="28"/>
          <w:lang w:val="kk-KZ"/>
        </w:rPr>
        <w:t xml:space="preserve"> ескере отырып дара</w:t>
      </w:r>
      <w:r w:rsidR="0023515F">
        <w:rPr>
          <w:rFonts w:ascii="Times New Roman" w:hAnsi="Times New Roman"/>
          <w:sz w:val="28"/>
          <w:szCs w:val="28"/>
          <w:lang w:val="kk-KZ"/>
        </w:rPr>
        <w:t>қтар</w:t>
      </w:r>
      <w:r w:rsidR="001925E5">
        <w:rPr>
          <w:rFonts w:ascii="Times New Roman" w:hAnsi="Times New Roman"/>
          <w:sz w:val="28"/>
          <w:szCs w:val="28"/>
          <w:lang w:val="kk-KZ"/>
        </w:rPr>
        <w:t>дың жасын</w:t>
      </w:r>
      <w:r w:rsidR="001823F3">
        <w:rPr>
          <w:rFonts w:ascii="Times New Roman" w:hAnsi="Times New Roman"/>
          <w:sz w:val="28"/>
          <w:szCs w:val="28"/>
          <w:lang w:val="kk-KZ"/>
        </w:rPr>
        <w:t xml:space="preserve"> </w:t>
      </w:r>
      <w:r w:rsidRPr="006F4F4A">
        <w:rPr>
          <w:rFonts w:ascii="Times New Roman" w:hAnsi="Times New Roman"/>
          <w:sz w:val="28"/>
          <w:szCs w:val="28"/>
          <w:lang w:val="kk-KZ"/>
        </w:rPr>
        <w:t>бағалау</w:t>
      </w:r>
      <w:r w:rsidR="001925E5">
        <w:rPr>
          <w:rFonts w:ascii="Times New Roman" w:hAnsi="Times New Roman"/>
          <w:sz w:val="28"/>
          <w:szCs w:val="28"/>
          <w:lang w:val="kk-KZ"/>
        </w:rPr>
        <w:t xml:space="preserve"> </w:t>
      </w:r>
      <w:r w:rsidRPr="006F4F4A">
        <w:rPr>
          <w:rFonts w:ascii="Times New Roman" w:hAnsi="Times New Roman"/>
          <w:sz w:val="28"/>
          <w:szCs w:val="28"/>
          <w:lang w:val="kk-KZ"/>
        </w:rPr>
        <w:t>оның күнтізбелік жасымен емес, онтогенетикалық даму деңгейімен, оның жастық күйімен байланыстыру қисындырақ дегенді білдіреді.</w:t>
      </w:r>
    </w:p>
    <w:p w14:paraId="67E7A7FC" w14:textId="0019B64F" w:rsidR="006F4F4A" w:rsidRPr="006F4F4A" w:rsidRDefault="006F4F4A" w:rsidP="00A84BFF">
      <w:pPr>
        <w:spacing w:after="0" w:line="240" w:lineRule="auto"/>
        <w:ind w:firstLine="708"/>
        <w:jc w:val="both"/>
        <w:rPr>
          <w:rFonts w:ascii="Times New Roman" w:hAnsi="Times New Roman"/>
          <w:sz w:val="28"/>
          <w:szCs w:val="28"/>
          <w:lang w:val="kk-KZ"/>
        </w:rPr>
      </w:pPr>
      <w:r w:rsidRPr="006F4F4A">
        <w:rPr>
          <w:rFonts w:ascii="Times New Roman" w:hAnsi="Times New Roman"/>
          <w:i/>
          <w:sz w:val="28"/>
          <w:szCs w:val="28"/>
          <w:lang w:val="kk-KZ"/>
        </w:rPr>
        <w:t xml:space="preserve">M. </w:t>
      </w:r>
      <w:r w:rsidR="009823F3">
        <w:rPr>
          <w:rFonts w:ascii="Times New Roman" w:hAnsi="Times New Roman"/>
          <w:i/>
          <w:sz w:val="28"/>
          <w:szCs w:val="28"/>
          <w:lang w:val="kk-KZ"/>
        </w:rPr>
        <w:t>s</w:t>
      </w:r>
      <w:r w:rsidRPr="006F4F4A">
        <w:rPr>
          <w:rFonts w:ascii="Times New Roman" w:hAnsi="Times New Roman"/>
          <w:i/>
          <w:sz w:val="28"/>
          <w:szCs w:val="28"/>
          <w:lang w:val="kk-KZ"/>
        </w:rPr>
        <w:t>iever</w:t>
      </w:r>
      <w:r w:rsidR="009823F3">
        <w:rPr>
          <w:rFonts w:ascii="Times New Roman" w:hAnsi="Times New Roman"/>
          <w:i/>
          <w:sz w:val="28"/>
          <w:szCs w:val="28"/>
          <w:lang w:val="kk-KZ"/>
        </w:rPr>
        <w:t>s</w:t>
      </w:r>
      <w:r w:rsidRPr="006F4F4A">
        <w:rPr>
          <w:rFonts w:ascii="Times New Roman" w:hAnsi="Times New Roman"/>
          <w:i/>
          <w:sz w:val="28"/>
          <w:szCs w:val="28"/>
          <w:lang w:val="kk-KZ"/>
        </w:rPr>
        <w:t>ii</w:t>
      </w:r>
      <w:r w:rsidRPr="006F4F4A">
        <w:rPr>
          <w:rFonts w:ascii="Times New Roman" w:hAnsi="Times New Roman"/>
          <w:sz w:val="28"/>
          <w:szCs w:val="28"/>
          <w:lang w:val="kk-KZ"/>
        </w:rPr>
        <w:t xml:space="preserve"> популяция ағаштарының онтогенез кезеңінде </w:t>
      </w:r>
      <w:r w:rsidR="00204FE4">
        <w:rPr>
          <w:rFonts w:ascii="Times New Roman" w:hAnsi="Times New Roman"/>
          <w:sz w:val="28"/>
          <w:szCs w:val="28"/>
          <w:lang w:val="kk-KZ"/>
        </w:rPr>
        <w:t>дарақ</w:t>
      </w:r>
      <w:r w:rsidRPr="006F4F4A">
        <w:rPr>
          <w:rFonts w:ascii="Times New Roman" w:hAnsi="Times New Roman"/>
          <w:sz w:val="28"/>
          <w:szCs w:val="28"/>
          <w:lang w:val="kk-KZ"/>
        </w:rPr>
        <w:t>тардың өсу және даму ерекшеліктерінде тұрақты өзгерістерді көруге болады. Бұл олардың өмірлік циклі тұқымнан түзіліп немесе вегетативті ұрпақтың шығуынан бастап өскен ағаштардың жеміс беруіне және қурап қалуына дейін негізгі жас кезеңдерге бөлуге мүмкіндік береді. Алманың жастық кезеңін сипаттау барысында жеке дарақтардың өміршеңдігін анықтауға мүмкіндік беретін белгілерге көңіл бөлінді: өсімдіктің жалпы биіктігі, бұтаның биіктігі, дің</w:t>
      </w:r>
      <w:r w:rsidR="0023515F">
        <w:rPr>
          <w:rFonts w:ascii="Times New Roman" w:hAnsi="Times New Roman"/>
          <w:sz w:val="28"/>
          <w:szCs w:val="28"/>
          <w:lang w:val="kk-KZ"/>
        </w:rPr>
        <w:t xml:space="preserve">нің </w:t>
      </w:r>
      <w:r w:rsidRPr="006F4F4A">
        <w:rPr>
          <w:rFonts w:ascii="Times New Roman" w:hAnsi="Times New Roman"/>
          <w:sz w:val="28"/>
          <w:szCs w:val="28"/>
          <w:lang w:val="kk-KZ"/>
        </w:rPr>
        <w:t xml:space="preserve">диаметрі, жылдық өсуі, күнтізбелік жасы, жеміс беру молшылығы. </w:t>
      </w:r>
    </w:p>
    <w:p w14:paraId="3D246828" w14:textId="4200B128" w:rsidR="006F4F4A" w:rsidRDefault="006F4F4A" w:rsidP="00A84BFF">
      <w:pPr>
        <w:spacing w:after="0" w:line="240" w:lineRule="auto"/>
        <w:ind w:firstLine="708"/>
        <w:jc w:val="both"/>
        <w:rPr>
          <w:rFonts w:ascii="Times New Roman" w:hAnsi="Times New Roman"/>
          <w:sz w:val="28"/>
          <w:szCs w:val="28"/>
          <w:lang w:val="kk-KZ"/>
        </w:rPr>
      </w:pPr>
      <w:r w:rsidRPr="006F4F4A">
        <w:rPr>
          <w:rFonts w:ascii="Times New Roman" w:hAnsi="Times New Roman"/>
          <w:sz w:val="28"/>
          <w:szCs w:val="28"/>
          <w:lang w:val="kk-KZ"/>
        </w:rPr>
        <w:t xml:space="preserve">Ценопопуляциялар тығыздығы аудан бірлігіндегі дарақтар санымен анықталды және </w:t>
      </w:r>
      <w:r w:rsidR="00D550F8">
        <w:rPr>
          <w:rFonts w:ascii="Times New Roman" w:hAnsi="Times New Roman"/>
          <w:sz w:val="28"/>
          <w:szCs w:val="28"/>
          <w:lang w:val="kk-KZ"/>
        </w:rPr>
        <w:t>(1)</w:t>
      </w:r>
      <w:r w:rsidRPr="006F4F4A">
        <w:rPr>
          <w:rFonts w:ascii="Times New Roman" w:hAnsi="Times New Roman"/>
          <w:sz w:val="28"/>
          <w:szCs w:val="28"/>
          <w:lang w:val="kk-KZ"/>
        </w:rPr>
        <w:t xml:space="preserve"> формуламен есептелді:</w:t>
      </w:r>
    </w:p>
    <w:p w14:paraId="5A5C25EE" w14:textId="77777777" w:rsidR="002A3A6C" w:rsidRPr="006F4F4A" w:rsidRDefault="002A3A6C" w:rsidP="00A84BFF">
      <w:pPr>
        <w:spacing w:after="0" w:line="240" w:lineRule="auto"/>
        <w:ind w:firstLine="708"/>
        <w:jc w:val="both"/>
        <w:rPr>
          <w:rFonts w:ascii="Times New Roman" w:hAnsi="Times New Roman"/>
          <w:sz w:val="28"/>
          <w:szCs w:val="28"/>
          <w:lang w:val="kk-KZ"/>
        </w:rPr>
      </w:pPr>
    </w:p>
    <w:p w14:paraId="38BC98CE" w14:textId="5E4C8ABD" w:rsidR="006F4F4A" w:rsidRPr="001F2E4A" w:rsidRDefault="0036539D" w:rsidP="00A84BFF">
      <w:pPr>
        <w:spacing w:after="0" w:line="240" w:lineRule="auto"/>
        <w:jc w:val="right"/>
        <w:rPr>
          <w:rFonts w:ascii="Times New Roman" w:eastAsia="Times New Roman" w:hAnsi="Times New Roman"/>
          <w:sz w:val="28"/>
          <w:szCs w:val="28"/>
          <w:lang w:val="kk-KZ"/>
        </w:rPr>
      </w:pPr>
      <m:oMath>
        <m:r>
          <w:rPr>
            <w:rFonts w:ascii="Cambria Math" w:hAnsi="Cambria Math"/>
            <w:sz w:val="24"/>
            <w:szCs w:val="24"/>
            <w:lang w:val="kk-KZ"/>
          </w:rPr>
          <m:t>D=N∕P</m:t>
        </m:r>
      </m:oMath>
      <w:r w:rsidR="001D3563" w:rsidRPr="001F2E4A">
        <w:rPr>
          <w:rFonts w:ascii="Times New Roman" w:eastAsia="Times New Roman" w:hAnsi="Times New Roman"/>
          <w:sz w:val="28"/>
          <w:szCs w:val="28"/>
          <w:lang w:val="kk-KZ"/>
        </w:rPr>
        <w:t xml:space="preserve"> </w:t>
      </w:r>
      <w:r w:rsidR="00D550F8">
        <w:rPr>
          <w:rFonts w:ascii="Times New Roman" w:eastAsia="Times New Roman" w:hAnsi="Times New Roman"/>
          <w:sz w:val="28"/>
          <w:szCs w:val="28"/>
          <w:lang w:val="kk-KZ"/>
        </w:rPr>
        <w:t xml:space="preserve">                                                                  </w:t>
      </w:r>
      <w:r w:rsidR="001D3563" w:rsidRPr="001F2E4A">
        <w:rPr>
          <w:rFonts w:ascii="Times New Roman" w:eastAsia="Times New Roman" w:hAnsi="Times New Roman"/>
          <w:sz w:val="28"/>
          <w:szCs w:val="28"/>
          <w:lang w:val="kk-KZ"/>
        </w:rPr>
        <w:t>(1)</w:t>
      </w:r>
    </w:p>
    <w:p w14:paraId="4750163C" w14:textId="77777777" w:rsidR="002A3A6C" w:rsidRPr="006F4F4A" w:rsidRDefault="002A3A6C" w:rsidP="00A84BFF">
      <w:pPr>
        <w:spacing w:after="0" w:line="240" w:lineRule="auto"/>
        <w:jc w:val="center"/>
        <w:rPr>
          <w:rFonts w:ascii="Times New Roman" w:hAnsi="Times New Roman"/>
          <w:sz w:val="28"/>
          <w:szCs w:val="28"/>
          <w:lang w:val="kk-KZ"/>
        </w:rPr>
      </w:pPr>
    </w:p>
    <w:p w14:paraId="363EDB3F" w14:textId="7BD2B1D8" w:rsidR="006F4F4A" w:rsidRPr="006F4F4A" w:rsidRDefault="00D550F8" w:rsidP="00A84BFF">
      <w:pPr>
        <w:spacing w:after="0" w:line="240" w:lineRule="auto"/>
        <w:jc w:val="both"/>
        <w:rPr>
          <w:rFonts w:ascii="Times New Roman" w:hAnsi="Times New Roman"/>
          <w:sz w:val="28"/>
          <w:szCs w:val="28"/>
          <w:lang w:val="kk-KZ"/>
        </w:rPr>
      </w:pPr>
      <w:r>
        <w:rPr>
          <w:rFonts w:ascii="Times New Roman" w:hAnsi="Times New Roman"/>
          <w:sz w:val="28"/>
          <w:szCs w:val="28"/>
          <w:lang w:val="kk-KZ"/>
        </w:rPr>
        <w:t>м</w:t>
      </w:r>
      <w:r w:rsidRPr="00032E7A">
        <w:rPr>
          <w:rFonts w:ascii="Times New Roman" w:hAnsi="Times New Roman"/>
          <w:sz w:val="28"/>
          <w:szCs w:val="28"/>
          <w:lang w:val="kk-KZ"/>
        </w:rPr>
        <w:t>ұндағы</w:t>
      </w:r>
      <w:r>
        <w:rPr>
          <w:rFonts w:ascii="Times New Roman" w:hAnsi="Times New Roman"/>
          <w:sz w:val="28"/>
          <w:szCs w:val="28"/>
          <w:lang w:val="kk-KZ"/>
        </w:rPr>
        <w:t>,</w:t>
      </w:r>
      <w:r w:rsidRPr="00032E7A">
        <w:rPr>
          <w:rFonts w:ascii="Times New Roman" w:hAnsi="Times New Roman"/>
          <w:sz w:val="28"/>
          <w:szCs w:val="28"/>
          <w:lang w:val="kk-KZ"/>
        </w:rPr>
        <w:t xml:space="preserve"> </w:t>
      </w:r>
      <w:r w:rsidR="006F4F4A" w:rsidRPr="006F4F4A">
        <w:rPr>
          <w:rFonts w:ascii="Times New Roman" w:hAnsi="Times New Roman"/>
          <w:sz w:val="28"/>
          <w:szCs w:val="28"/>
          <w:lang w:val="kk-KZ"/>
        </w:rPr>
        <w:t>D – ценопопуляция тығыздығы, N – дарақ саны, P – ауданы.</w:t>
      </w:r>
    </w:p>
    <w:p w14:paraId="0E113EEC" w14:textId="32AE7757" w:rsidR="006F4F4A" w:rsidRDefault="008A1DB2" w:rsidP="00A84BFF">
      <w:pPr>
        <w:spacing w:after="0" w:line="240" w:lineRule="auto"/>
        <w:jc w:val="both"/>
        <w:rPr>
          <w:rFonts w:ascii="Times New Roman" w:hAnsi="Times New Roman"/>
          <w:sz w:val="28"/>
          <w:szCs w:val="28"/>
          <w:lang w:val="kk-KZ"/>
        </w:rPr>
      </w:pPr>
      <w:r>
        <w:rPr>
          <w:rFonts w:ascii="Times New Roman" w:hAnsi="Times New Roman"/>
          <w:sz w:val="28"/>
          <w:szCs w:val="28"/>
          <w:lang w:val="kk-KZ"/>
        </w:rPr>
        <w:t>Қайта қалпына келу и</w:t>
      </w:r>
      <w:r w:rsidR="006F4F4A" w:rsidRPr="006F4F4A">
        <w:rPr>
          <w:rFonts w:ascii="Times New Roman" w:hAnsi="Times New Roman"/>
          <w:sz w:val="28"/>
          <w:szCs w:val="28"/>
          <w:lang w:val="kk-KZ"/>
        </w:rPr>
        <w:t>ндекс</w:t>
      </w:r>
      <w:r>
        <w:rPr>
          <w:rFonts w:ascii="Times New Roman" w:hAnsi="Times New Roman"/>
          <w:sz w:val="28"/>
          <w:szCs w:val="28"/>
          <w:lang w:val="kk-KZ"/>
        </w:rPr>
        <w:t xml:space="preserve">і </w:t>
      </w:r>
      <w:r w:rsidR="00D550F8">
        <w:rPr>
          <w:rFonts w:ascii="Times New Roman" w:hAnsi="Times New Roman"/>
          <w:sz w:val="28"/>
          <w:szCs w:val="28"/>
          <w:lang w:val="kk-KZ"/>
        </w:rPr>
        <w:t>(2)</w:t>
      </w:r>
      <w:r w:rsidR="006F4F4A" w:rsidRPr="006F4F4A">
        <w:rPr>
          <w:rFonts w:ascii="Times New Roman" w:hAnsi="Times New Roman"/>
          <w:sz w:val="28"/>
          <w:szCs w:val="28"/>
          <w:lang w:val="kk-KZ"/>
        </w:rPr>
        <w:t xml:space="preserve"> формул</w:t>
      </w:r>
      <w:r>
        <w:rPr>
          <w:rFonts w:ascii="Times New Roman" w:hAnsi="Times New Roman"/>
          <w:sz w:val="28"/>
          <w:szCs w:val="28"/>
          <w:lang w:val="kk-KZ"/>
        </w:rPr>
        <w:t>амен есептелді</w:t>
      </w:r>
      <w:r w:rsidR="006F4F4A" w:rsidRPr="006F4F4A">
        <w:rPr>
          <w:rFonts w:ascii="Times New Roman" w:hAnsi="Times New Roman"/>
          <w:sz w:val="28"/>
          <w:szCs w:val="28"/>
          <w:lang w:val="kk-KZ"/>
        </w:rPr>
        <w:t>:</w:t>
      </w:r>
    </w:p>
    <w:p w14:paraId="38993A54" w14:textId="77777777" w:rsidR="002A3A6C" w:rsidRPr="006F4F4A" w:rsidRDefault="002A3A6C" w:rsidP="00A84BFF">
      <w:pPr>
        <w:spacing w:after="0" w:line="240" w:lineRule="auto"/>
        <w:jc w:val="both"/>
        <w:rPr>
          <w:rFonts w:ascii="Times New Roman" w:hAnsi="Times New Roman"/>
          <w:sz w:val="28"/>
          <w:szCs w:val="28"/>
          <w:lang w:val="kk-KZ"/>
        </w:rPr>
      </w:pPr>
    </w:p>
    <w:p w14:paraId="46A79975" w14:textId="4CEC60D5" w:rsidR="006F4F4A" w:rsidRDefault="0036539D" w:rsidP="00A84BFF">
      <w:pPr>
        <w:spacing w:after="0" w:line="240" w:lineRule="auto"/>
        <w:jc w:val="right"/>
        <w:rPr>
          <w:rFonts w:ascii="Times New Roman" w:hAnsi="Times New Roman"/>
          <w:sz w:val="28"/>
          <w:szCs w:val="28"/>
          <w:lang w:val="kk-KZ"/>
        </w:rPr>
      </w:pPr>
      <m:oMath>
        <m:r>
          <w:rPr>
            <w:rFonts w:ascii="Cambria Math" w:hAnsi="Cambria Math"/>
            <w:sz w:val="24"/>
            <w:szCs w:val="24"/>
            <w:lang w:val="kk-KZ"/>
          </w:rPr>
          <m:t>I = Σj→v ∕Σg</m:t>
        </m:r>
        <m:r>
          <w:rPr>
            <w:rFonts w:ascii="Cambria Math" w:hAnsi="Cambria Math"/>
            <w:sz w:val="24"/>
            <w:szCs w:val="24"/>
            <w:vertAlign w:val="subscript"/>
            <w:lang w:val="kk-KZ"/>
          </w:rPr>
          <m:t>1</m:t>
        </m:r>
        <m:r>
          <w:rPr>
            <w:rFonts w:ascii="Cambria Math" w:hAnsi="Cambria Math"/>
            <w:sz w:val="24"/>
            <w:szCs w:val="24"/>
            <w:lang w:val="kk-KZ"/>
          </w:rPr>
          <m:t>→g</m:t>
        </m:r>
        <m:r>
          <w:rPr>
            <w:rFonts w:ascii="Cambria Math" w:hAnsi="Cambria Math"/>
            <w:sz w:val="24"/>
            <w:szCs w:val="24"/>
            <w:vertAlign w:val="subscript"/>
            <w:lang w:val="kk-KZ"/>
          </w:rPr>
          <m:t>3</m:t>
        </m:r>
      </m:oMath>
      <w:r w:rsidR="00CA146D">
        <w:rPr>
          <w:rFonts w:ascii="Times New Roman" w:hAnsi="Times New Roman"/>
          <w:sz w:val="28"/>
          <w:szCs w:val="28"/>
          <w:lang w:val="kk-KZ"/>
        </w:rPr>
        <w:t xml:space="preserve"> </w:t>
      </w:r>
      <w:r w:rsidR="00D550F8">
        <w:rPr>
          <w:rFonts w:ascii="Times New Roman" w:hAnsi="Times New Roman"/>
          <w:sz w:val="28"/>
          <w:szCs w:val="28"/>
          <w:lang w:val="kk-KZ"/>
        </w:rPr>
        <w:t xml:space="preserve">                                             </w:t>
      </w:r>
      <w:r w:rsidR="00CA146D">
        <w:rPr>
          <w:rFonts w:ascii="Times New Roman" w:hAnsi="Times New Roman"/>
          <w:sz w:val="28"/>
          <w:szCs w:val="28"/>
          <w:lang w:val="kk-KZ"/>
        </w:rPr>
        <w:t>(</w:t>
      </w:r>
      <w:r w:rsidR="008A1DB2">
        <w:rPr>
          <w:rFonts w:ascii="Times New Roman" w:hAnsi="Times New Roman"/>
          <w:sz w:val="28"/>
          <w:szCs w:val="28"/>
          <w:lang w:val="kk-KZ"/>
        </w:rPr>
        <w:t>2</w:t>
      </w:r>
      <w:r w:rsidR="00CA146D">
        <w:rPr>
          <w:rFonts w:ascii="Times New Roman" w:hAnsi="Times New Roman"/>
          <w:sz w:val="28"/>
          <w:szCs w:val="28"/>
          <w:lang w:val="kk-KZ"/>
        </w:rPr>
        <w:t>)</w:t>
      </w:r>
    </w:p>
    <w:p w14:paraId="0C783882" w14:textId="77777777" w:rsidR="002A3A6C" w:rsidRPr="006F4F4A" w:rsidRDefault="002A3A6C" w:rsidP="00A84BFF">
      <w:pPr>
        <w:spacing w:after="0" w:line="240" w:lineRule="auto"/>
        <w:jc w:val="center"/>
        <w:rPr>
          <w:rFonts w:ascii="Times New Roman" w:hAnsi="Times New Roman"/>
          <w:sz w:val="28"/>
          <w:szCs w:val="28"/>
          <w:lang w:val="kk-KZ"/>
        </w:rPr>
      </w:pPr>
    </w:p>
    <w:p w14:paraId="26B70069" w14:textId="7ACF0E21" w:rsidR="006F4F4A" w:rsidRPr="006F4F4A" w:rsidRDefault="006F4F4A" w:rsidP="00A84BFF">
      <w:pPr>
        <w:spacing w:after="0" w:line="240" w:lineRule="auto"/>
        <w:jc w:val="both"/>
        <w:rPr>
          <w:rFonts w:ascii="Times New Roman" w:hAnsi="Times New Roman"/>
          <w:sz w:val="28"/>
          <w:szCs w:val="28"/>
          <w:lang w:val="kk-KZ"/>
        </w:rPr>
      </w:pPr>
      <w:r w:rsidRPr="006F4F4A">
        <w:rPr>
          <w:rFonts w:ascii="Times New Roman" w:hAnsi="Times New Roman"/>
          <w:sz w:val="28"/>
          <w:szCs w:val="28"/>
          <w:lang w:val="kk-KZ"/>
        </w:rPr>
        <w:t>Σj→v – прегенеративті кезеңдегі барлық әртүрлі жастағы өсімдіктердің қосындысы, Σg</w:t>
      </w:r>
      <w:r w:rsidRPr="006F4F4A">
        <w:rPr>
          <w:rFonts w:ascii="Times New Roman" w:hAnsi="Times New Roman"/>
          <w:sz w:val="28"/>
          <w:szCs w:val="28"/>
          <w:vertAlign w:val="subscript"/>
          <w:lang w:val="kk-KZ"/>
        </w:rPr>
        <w:t>1</w:t>
      </w:r>
      <w:r w:rsidRPr="006F4F4A">
        <w:rPr>
          <w:rFonts w:ascii="Times New Roman" w:hAnsi="Times New Roman"/>
          <w:sz w:val="28"/>
          <w:szCs w:val="28"/>
          <w:lang w:val="kk-KZ"/>
        </w:rPr>
        <w:t>→g</w:t>
      </w:r>
      <w:r w:rsidRPr="006F4F4A">
        <w:rPr>
          <w:rFonts w:ascii="Times New Roman" w:hAnsi="Times New Roman"/>
          <w:sz w:val="28"/>
          <w:szCs w:val="28"/>
          <w:vertAlign w:val="subscript"/>
          <w:lang w:val="kk-KZ"/>
        </w:rPr>
        <w:t>3</w:t>
      </w:r>
      <w:r w:rsidRPr="006F4F4A">
        <w:rPr>
          <w:rFonts w:ascii="Times New Roman" w:hAnsi="Times New Roman"/>
          <w:sz w:val="28"/>
          <w:szCs w:val="28"/>
          <w:lang w:val="kk-KZ"/>
        </w:rPr>
        <w:t xml:space="preserve"> – генеративті кезеңдегі барлық жас күйіндегі өсімдіктерінің қосындысы </w:t>
      </w:r>
      <w:r w:rsidR="00071A4B" w:rsidRPr="0031529F">
        <w:rPr>
          <w:rFonts w:ascii="Times New Roman" w:hAnsi="Times New Roman"/>
          <w:sz w:val="28"/>
          <w:szCs w:val="28"/>
          <w:lang w:val="kk-KZ"/>
        </w:rPr>
        <w:t>[</w:t>
      </w:r>
      <w:r w:rsidR="009D6977" w:rsidRPr="009D6977">
        <w:rPr>
          <w:rFonts w:ascii="Times New Roman" w:hAnsi="Times New Roman"/>
          <w:sz w:val="28"/>
          <w:szCs w:val="28"/>
          <w:lang w:val="kk-KZ"/>
        </w:rPr>
        <w:t>155</w:t>
      </w:r>
      <w:r w:rsidR="009D6977">
        <w:rPr>
          <w:rFonts w:ascii="Times New Roman" w:hAnsi="Times New Roman"/>
          <w:sz w:val="28"/>
          <w:szCs w:val="28"/>
          <w:lang w:val="kk-KZ"/>
        </w:rPr>
        <w:t xml:space="preserve">, </w:t>
      </w:r>
      <w:r w:rsidR="00071A4B" w:rsidRPr="00C84240">
        <w:rPr>
          <w:rFonts w:ascii="Times New Roman" w:hAnsi="Times New Roman"/>
          <w:sz w:val="28"/>
          <w:szCs w:val="28"/>
          <w:lang w:val="kk-KZ"/>
        </w:rPr>
        <w:t>1</w:t>
      </w:r>
      <w:r w:rsidR="00087084" w:rsidRPr="00087084">
        <w:rPr>
          <w:rFonts w:ascii="Times New Roman" w:hAnsi="Times New Roman"/>
          <w:sz w:val="28"/>
          <w:szCs w:val="28"/>
          <w:lang w:val="kk-KZ"/>
        </w:rPr>
        <w:t>60</w:t>
      </w:r>
      <w:r w:rsidR="00071A4B" w:rsidRPr="0031529F">
        <w:rPr>
          <w:rFonts w:ascii="Times New Roman" w:hAnsi="Times New Roman"/>
          <w:sz w:val="28"/>
          <w:szCs w:val="28"/>
          <w:lang w:val="kk-KZ"/>
        </w:rPr>
        <w:t>]</w:t>
      </w:r>
      <w:r w:rsidR="00071A4B" w:rsidRPr="00A744A6">
        <w:rPr>
          <w:rFonts w:ascii="Times New Roman" w:hAnsi="Times New Roman"/>
          <w:sz w:val="28"/>
          <w:szCs w:val="28"/>
          <w:lang w:val="kk-KZ"/>
        </w:rPr>
        <w:t xml:space="preserve">. </w:t>
      </w:r>
    </w:p>
    <w:p w14:paraId="523E7130" w14:textId="79DF04F4" w:rsidR="006F4F4A" w:rsidRPr="006F4F4A" w:rsidRDefault="006F4F4A" w:rsidP="00A84BFF">
      <w:pPr>
        <w:spacing w:after="0" w:line="240" w:lineRule="auto"/>
        <w:ind w:firstLine="708"/>
        <w:jc w:val="both"/>
        <w:rPr>
          <w:rFonts w:ascii="Times New Roman" w:hAnsi="Times New Roman"/>
          <w:sz w:val="28"/>
          <w:szCs w:val="28"/>
          <w:lang w:val="kk-KZ"/>
        </w:rPr>
      </w:pPr>
      <w:r w:rsidRPr="006F4F4A">
        <w:rPr>
          <w:rFonts w:ascii="Times New Roman" w:hAnsi="Times New Roman"/>
          <w:i/>
          <w:sz w:val="28"/>
          <w:szCs w:val="28"/>
          <w:lang w:val="kk-KZ"/>
        </w:rPr>
        <w:t>Флоралық құрамын анықтау</w:t>
      </w:r>
      <w:r w:rsidRPr="006F4F4A">
        <w:rPr>
          <w:rFonts w:ascii="Times New Roman" w:hAnsi="Times New Roman"/>
          <w:sz w:val="28"/>
          <w:szCs w:val="28"/>
          <w:lang w:val="kk-KZ"/>
        </w:rPr>
        <w:t>.</w:t>
      </w:r>
      <w:r w:rsidR="00987F01">
        <w:rPr>
          <w:rFonts w:ascii="Times New Roman" w:hAnsi="Times New Roman"/>
          <w:sz w:val="28"/>
          <w:szCs w:val="28"/>
          <w:lang w:val="kk-KZ"/>
        </w:rPr>
        <w:t xml:space="preserve"> </w:t>
      </w:r>
      <w:r w:rsidRPr="006F4F4A">
        <w:rPr>
          <w:rFonts w:ascii="Times New Roman" w:hAnsi="Times New Roman"/>
          <w:sz w:val="28"/>
          <w:szCs w:val="28"/>
          <w:lang w:val="kk-KZ"/>
        </w:rPr>
        <w:t>Бастапқы материалды камералды өңдеу Гербарий қорының (АА) гербарий үлгілерін жинау, кептіру, санитарлық өңдеу және сақтау үшін барлық қажетті талаптарына қатаң сәйкестікте жүзеге асырылды.</w:t>
      </w:r>
    </w:p>
    <w:p w14:paraId="40893127" w14:textId="62698B96" w:rsidR="006F4F4A" w:rsidRPr="006F4F4A" w:rsidRDefault="006F4F4A" w:rsidP="00A84BFF">
      <w:pPr>
        <w:spacing w:after="0" w:line="240" w:lineRule="auto"/>
        <w:ind w:firstLine="708"/>
        <w:jc w:val="both"/>
        <w:rPr>
          <w:rFonts w:ascii="Times New Roman" w:hAnsi="Times New Roman"/>
          <w:sz w:val="28"/>
          <w:szCs w:val="28"/>
          <w:lang w:val="kk-KZ"/>
        </w:rPr>
      </w:pPr>
      <w:r w:rsidRPr="006F4F4A">
        <w:rPr>
          <w:rFonts w:ascii="Times New Roman" w:hAnsi="Times New Roman"/>
          <w:sz w:val="28"/>
          <w:szCs w:val="28"/>
          <w:lang w:val="kk-KZ"/>
        </w:rPr>
        <w:lastRenderedPageBreak/>
        <w:t>Жиналған материалды анықтау үшін іргелі флористикалық анықтамалар пайдаланылды: «Қазақстан флорасы», 1956–1966</w:t>
      </w:r>
      <w:r w:rsidR="00071A4B">
        <w:rPr>
          <w:rFonts w:ascii="Times New Roman" w:hAnsi="Times New Roman"/>
          <w:sz w:val="28"/>
          <w:szCs w:val="28"/>
          <w:lang w:val="kk-KZ"/>
        </w:rPr>
        <w:t xml:space="preserve"> </w:t>
      </w:r>
      <w:r w:rsidR="00071A4B" w:rsidRPr="0031529F">
        <w:rPr>
          <w:rFonts w:ascii="Times New Roman" w:hAnsi="Times New Roman"/>
          <w:sz w:val="28"/>
          <w:szCs w:val="28"/>
          <w:lang w:val="kk-KZ"/>
        </w:rPr>
        <w:t>[</w:t>
      </w:r>
      <w:r w:rsidR="00071A4B" w:rsidRPr="00C84240">
        <w:rPr>
          <w:rFonts w:ascii="Times New Roman" w:hAnsi="Times New Roman"/>
          <w:sz w:val="28"/>
          <w:szCs w:val="28"/>
          <w:lang w:val="kk-KZ"/>
        </w:rPr>
        <w:t>1</w:t>
      </w:r>
      <w:r w:rsidR="009D6977">
        <w:rPr>
          <w:rFonts w:ascii="Times New Roman" w:hAnsi="Times New Roman"/>
          <w:sz w:val="28"/>
          <w:szCs w:val="28"/>
          <w:lang w:val="kk-KZ"/>
        </w:rPr>
        <w:t>61</w:t>
      </w:r>
      <w:r w:rsidR="00071A4B" w:rsidRPr="0031529F">
        <w:rPr>
          <w:rFonts w:ascii="Times New Roman" w:hAnsi="Times New Roman"/>
          <w:sz w:val="28"/>
          <w:szCs w:val="28"/>
          <w:lang w:val="kk-KZ"/>
        </w:rPr>
        <w:t>]</w:t>
      </w:r>
      <w:r w:rsidRPr="006F4F4A">
        <w:rPr>
          <w:rFonts w:ascii="Times New Roman" w:hAnsi="Times New Roman"/>
          <w:sz w:val="28"/>
          <w:szCs w:val="28"/>
          <w:lang w:val="kk-KZ"/>
        </w:rPr>
        <w:t xml:space="preserve">; </w:t>
      </w:r>
      <w:bookmarkStart w:id="151" w:name="_Hlk137481695"/>
      <w:r w:rsidR="00EA7A44">
        <w:rPr>
          <w:rFonts w:ascii="Times New Roman" w:hAnsi="Times New Roman"/>
          <w:sz w:val="28"/>
          <w:szCs w:val="28"/>
          <w:lang w:val="kk-KZ"/>
        </w:rPr>
        <w:t>«</w:t>
      </w:r>
      <w:r w:rsidR="00EA7A44" w:rsidRPr="00EA7A44">
        <w:rPr>
          <w:rFonts w:ascii="Times New Roman" w:hAnsi="Times New Roman"/>
          <w:sz w:val="28"/>
          <w:szCs w:val="28"/>
          <w:lang w:val="kk-KZ"/>
        </w:rPr>
        <w:t>Методы исследования и учета растительности</w:t>
      </w:r>
      <w:r w:rsidR="00EA7A44">
        <w:rPr>
          <w:rFonts w:ascii="Times New Roman" w:hAnsi="Times New Roman"/>
          <w:sz w:val="28"/>
          <w:szCs w:val="28"/>
          <w:lang w:val="kk-KZ"/>
        </w:rPr>
        <w:t xml:space="preserve">» </w:t>
      </w:r>
      <w:r w:rsidRPr="00EA7A44">
        <w:rPr>
          <w:rFonts w:ascii="Times New Roman" w:hAnsi="Times New Roman"/>
          <w:sz w:val="28"/>
          <w:szCs w:val="28"/>
          <w:lang w:val="kk-KZ"/>
        </w:rPr>
        <w:t>Браун,</w:t>
      </w:r>
      <w:r w:rsidRPr="006F4F4A">
        <w:rPr>
          <w:rFonts w:ascii="Times New Roman" w:hAnsi="Times New Roman"/>
          <w:sz w:val="28"/>
          <w:szCs w:val="28"/>
          <w:lang w:val="kk-KZ"/>
        </w:rPr>
        <w:t xml:space="preserve"> 1957</w:t>
      </w:r>
      <w:r w:rsidR="00071A4B">
        <w:rPr>
          <w:rFonts w:ascii="Times New Roman" w:hAnsi="Times New Roman"/>
          <w:sz w:val="28"/>
          <w:szCs w:val="28"/>
          <w:lang w:val="kk-KZ"/>
        </w:rPr>
        <w:t xml:space="preserve"> </w:t>
      </w:r>
      <w:r w:rsidR="00071A4B" w:rsidRPr="0031529F">
        <w:rPr>
          <w:rFonts w:ascii="Times New Roman" w:hAnsi="Times New Roman"/>
          <w:sz w:val="28"/>
          <w:szCs w:val="28"/>
          <w:lang w:val="kk-KZ"/>
        </w:rPr>
        <w:t>[</w:t>
      </w:r>
      <w:r w:rsidR="00071A4B" w:rsidRPr="00C84240">
        <w:rPr>
          <w:rFonts w:ascii="Times New Roman" w:hAnsi="Times New Roman"/>
          <w:sz w:val="28"/>
          <w:szCs w:val="28"/>
          <w:lang w:val="kk-KZ"/>
        </w:rPr>
        <w:t>1</w:t>
      </w:r>
      <w:r w:rsidR="00BE68DD">
        <w:rPr>
          <w:rFonts w:ascii="Times New Roman" w:hAnsi="Times New Roman"/>
          <w:sz w:val="28"/>
          <w:szCs w:val="28"/>
          <w:lang w:val="kk-KZ"/>
        </w:rPr>
        <w:t>6</w:t>
      </w:r>
      <w:r w:rsidR="009D6977">
        <w:rPr>
          <w:rFonts w:ascii="Times New Roman" w:hAnsi="Times New Roman"/>
          <w:sz w:val="28"/>
          <w:szCs w:val="28"/>
          <w:lang w:val="kk-KZ"/>
        </w:rPr>
        <w:t>2</w:t>
      </w:r>
      <w:r w:rsidR="00071A4B" w:rsidRPr="0031529F">
        <w:rPr>
          <w:rFonts w:ascii="Times New Roman" w:hAnsi="Times New Roman"/>
          <w:sz w:val="28"/>
          <w:szCs w:val="28"/>
          <w:lang w:val="kk-KZ"/>
        </w:rPr>
        <w:t>]</w:t>
      </w:r>
      <w:r w:rsidRPr="006F4F4A">
        <w:rPr>
          <w:rFonts w:ascii="Times New Roman" w:hAnsi="Times New Roman"/>
          <w:sz w:val="28"/>
          <w:szCs w:val="28"/>
          <w:lang w:val="kk-KZ"/>
        </w:rPr>
        <w:t xml:space="preserve">; </w:t>
      </w:r>
      <w:bookmarkStart w:id="152" w:name="_Hlk137481708"/>
      <w:bookmarkEnd w:id="151"/>
      <w:r w:rsidRPr="006F4F4A">
        <w:rPr>
          <w:rFonts w:ascii="Times New Roman" w:hAnsi="Times New Roman"/>
          <w:sz w:val="28"/>
          <w:szCs w:val="28"/>
          <w:lang w:val="kk-KZ"/>
        </w:rPr>
        <w:t>«Иллюстрированный определитель растений Казахстана»</w:t>
      </w:r>
      <w:r w:rsidR="00071A4B" w:rsidRPr="00071A4B">
        <w:rPr>
          <w:rFonts w:ascii="Times New Roman" w:hAnsi="Times New Roman"/>
          <w:sz w:val="28"/>
          <w:szCs w:val="28"/>
          <w:lang w:val="kk-KZ"/>
        </w:rPr>
        <w:t xml:space="preserve"> </w:t>
      </w:r>
      <w:r w:rsidR="00071A4B" w:rsidRPr="0031529F">
        <w:rPr>
          <w:rFonts w:ascii="Times New Roman" w:hAnsi="Times New Roman"/>
          <w:sz w:val="28"/>
          <w:szCs w:val="28"/>
          <w:lang w:val="kk-KZ"/>
        </w:rPr>
        <w:t>[</w:t>
      </w:r>
      <w:r w:rsidR="00071A4B" w:rsidRPr="00C84240">
        <w:rPr>
          <w:rFonts w:ascii="Times New Roman" w:hAnsi="Times New Roman"/>
          <w:sz w:val="28"/>
          <w:szCs w:val="28"/>
          <w:lang w:val="kk-KZ"/>
        </w:rPr>
        <w:t>1</w:t>
      </w:r>
      <w:r w:rsidR="00BE68DD">
        <w:rPr>
          <w:rFonts w:ascii="Times New Roman" w:hAnsi="Times New Roman"/>
          <w:sz w:val="28"/>
          <w:szCs w:val="28"/>
          <w:lang w:val="kk-KZ"/>
        </w:rPr>
        <w:t>6</w:t>
      </w:r>
      <w:r w:rsidR="009D6977">
        <w:rPr>
          <w:rFonts w:ascii="Times New Roman" w:hAnsi="Times New Roman"/>
          <w:sz w:val="28"/>
          <w:szCs w:val="28"/>
          <w:lang w:val="kk-KZ"/>
        </w:rPr>
        <w:t>3</w:t>
      </w:r>
      <w:r w:rsidR="00071A4B" w:rsidRPr="0031529F">
        <w:rPr>
          <w:rFonts w:ascii="Times New Roman" w:hAnsi="Times New Roman"/>
          <w:sz w:val="28"/>
          <w:szCs w:val="28"/>
          <w:lang w:val="kk-KZ"/>
        </w:rPr>
        <w:t>]</w:t>
      </w:r>
      <w:r w:rsidR="009D6977">
        <w:rPr>
          <w:rFonts w:ascii="Times New Roman" w:hAnsi="Times New Roman"/>
          <w:sz w:val="28"/>
          <w:szCs w:val="28"/>
          <w:lang w:val="kk-KZ"/>
        </w:rPr>
        <w:t>;</w:t>
      </w:r>
      <w:r w:rsidR="00BF059C" w:rsidRPr="00BF059C">
        <w:rPr>
          <w:rFonts w:ascii="Times New Roman" w:hAnsi="Times New Roman"/>
          <w:sz w:val="28"/>
          <w:szCs w:val="28"/>
          <w:lang w:val="kk-KZ"/>
        </w:rPr>
        <w:t xml:space="preserve"> </w:t>
      </w:r>
      <w:bookmarkStart w:id="153" w:name="_Hlk137481720"/>
      <w:bookmarkEnd w:id="152"/>
      <w:r w:rsidR="00EA7A44">
        <w:rPr>
          <w:rFonts w:ascii="Times New Roman" w:hAnsi="Times New Roman"/>
          <w:sz w:val="28"/>
          <w:szCs w:val="28"/>
          <w:lang w:val="kk-KZ"/>
        </w:rPr>
        <w:t>«</w:t>
      </w:r>
      <w:r w:rsidR="00EA7A44" w:rsidRPr="00EA7A44">
        <w:rPr>
          <w:rFonts w:ascii="Times New Roman" w:hAnsi="Times New Roman"/>
          <w:sz w:val="28"/>
          <w:szCs w:val="28"/>
        </w:rPr>
        <w:t>Сосудистые растения России и сопредельных государств</w:t>
      </w:r>
      <w:r w:rsidR="00EA7A44">
        <w:rPr>
          <w:rFonts w:ascii="Times New Roman" w:hAnsi="Times New Roman"/>
          <w:sz w:val="28"/>
          <w:szCs w:val="28"/>
          <w:lang w:val="kk-KZ"/>
        </w:rPr>
        <w:t>»</w:t>
      </w:r>
      <w:r w:rsidR="00EA7A44" w:rsidRPr="00EA7A44">
        <w:rPr>
          <w:rFonts w:ascii="Times New Roman" w:hAnsi="Times New Roman"/>
          <w:sz w:val="28"/>
          <w:szCs w:val="28"/>
        </w:rPr>
        <w:t xml:space="preserve"> </w:t>
      </w:r>
      <w:r w:rsidR="00BF059C" w:rsidRPr="006F4F4A">
        <w:rPr>
          <w:rFonts w:ascii="Times New Roman" w:hAnsi="Times New Roman"/>
          <w:sz w:val="28"/>
          <w:szCs w:val="28"/>
          <w:lang w:val="kk-KZ"/>
        </w:rPr>
        <w:t>Черепанов, 1995</w:t>
      </w:r>
      <w:r w:rsidR="00071A4B">
        <w:rPr>
          <w:rFonts w:ascii="Times New Roman" w:hAnsi="Times New Roman"/>
          <w:sz w:val="28"/>
          <w:szCs w:val="28"/>
          <w:lang w:val="kk-KZ"/>
        </w:rPr>
        <w:t xml:space="preserve"> </w:t>
      </w:r>
      <w:r w:rsidR="00071A4B" w:rsidRPr="0031529F">
        <w:rPr>
          <w:rFonts w:ascii="Times New Roman" w:hAnsi="Times New Roman"/>
          <w:sz w:val="28"/>
          <w:szCs w:val="28"/>
          <w:lang w:val="kk-KZ"/>
        </w:rPr>
        <w:t>[</w:t>
      </w:r>
      <w:r w:rsidR="00071A4B" w:rsidRPr="00C84240">
        <w:rPr>
          <w:rFonts w:ascii="Times New Roman" w:hAnsi="Times New Roman"/>
          <w:sz w:val="28"/>
          <w:szCs w:val="28"/>
          <w:lang w:val="kk-KZ"/>
        </w:rPr>
        <w:t>1</w:t>
      </w:r>
      <w:r w:rsidR="003C3DC7">
        <w:rPr>
          <w:rFonts w:ascii="Times New Roman" w:hAnsi="Times New Roman"/>
          <w:sz w:val="28"/>
          <w:szCs w:val="28"/>
          <w:lang w:val="kk-KZ"/>
        </w:rPr>
        <w:t>6</w:t>
      </w:r>
      <w:r w:rsidR="009D6977">
        <w:rPr>
          <w:rFonts w:ascii="Times New Roman" w:hAnsi="Times New Roman"/>
          <w:sz w:val="28"/>
          <w:szCs w:val="28"/>
          <w:lang w:val="kk-KZ"/>
        </w:rPr>
        <w:t>4</w:t>
      </w:r>
      <w:r w:rsidR="00071A4B" w:rsidRPr="0031529F">
        <w:rPr>
          <w:rFonts w:ascii="Times New Roman" w:hAnsi="Times New Roman"/>
          <w:sz w:val="28"/>
          <w:szCs w:val="28"/>
          <w:lang w:val="kk-KZ"/>
        </w:rPr>
        <w:t>]</w:t>
      </w:r>
      <w:r w:rsidR="00BF059C" w:rsidRPr="006F4F4A">
        <w:rPr>
          <w:rFonts w:ascii="Times New Roman" w:hAnsi="Times New Roman"/>
          <w:sz w:val="28"/>
          <w:szCs w:val="28"/>
          <w:lang w:val="kk-KZ"/>
        </w:rPr>
        <w:t>;</w:t>
      </w:r>
      <w:r w:rsidRPr="006F4F4A">
        <w:rPr>
          <w:rFonts w:ascii="Times New Roman" w:hAnsi="Times New Roman"/>
          <w:sz w:val="28"/>
          <w:szCs w:val="28"/>
          <w:lang w:val="kk-KZ"/>
        </w:rPr>
        <w:t xml:space="preserve"> «Определитель сорных растений»</w:t>
      </w:r>
      <w:r w:rsidR="00071A4B" w:rsidRPr="00071A4B">
        <w:rPr>
          <w:rFonts w:ascii="Times New Roman" w:hAnsi="Times New Roman"/>
          <w:sz w:val="28"/>
          <w:szCs w:val="28"/>
          <w:lang w:val="kk-KZ"/>
        </w:rPr>
        <w:t xml:space="preserve"> </w:t>
      </w:r>
      <w:r w:rsidR="00EA7A44" w:rsidRPr="00EA7A44">
        <w:rPr>
          <w:rFonts w:ascii="Times New Roman" w:hAnsi="Times New Roman"/>
          <w:sz w:val="28"/>
          <w:szCs w:val="28"/>
        </w:rPr>
        <w:t xml:space="preserve">Оразова </w:t>
      </w:r>
      <w:r w:rsidR="00071A4B" w:rsidRPr="0031529F">
        <w:rPr>
          <w:rFonts w:ascii="Times New Roman" w:hAnsi="Times New Roman"/>
          <w:sz w:val="28"/>
          <w:szCs w:val="28"/>
          <w:lang w:val="kk-KZ"/>
        </w:rPr>
        <w:t>[</w:t>
      </w:r>
      <w:r w:rsidR="00071A4B" w:rsidRPr="00C84240">
        <w:rPr>
          <w:rFonts w:ascii="Times New Roman" w:hAnsi="Times New Roman"/>
          <w:sz w:val="28"/>
          <w:szCs w:val="28"/>
          <w:lang w:val="kk-KZ"/>
        </w:rPr>
        <w:t>1</w:t>
      </w:r>
      <w:r w:rsidR="003C3DC7">
        <w:rPr>
          <w:rFonts w:ascii="Times New Roman" w:hAnsi="Times New Roman"/>
          <w:sz w:val="28"/>
          <w:szCs w:val="28"/>
          <w:lang w:val="kk-KZ"/>
        </w:rPr>
        <w:t>6</w:t>
      </w:r>
      <w:r w:rsidR="009D6977">
        <w:rPr>
          <w:rFonts w:ascii="Times New Roman" w:hAnsi="Times New Roman"/>
          <w:sz w:val="28"/>
          <w:szCs w:val="28"/>
          <w:lang w:val="kk-KZ"/>
        </w:rPr>
        <w:t>5</w:t>
      </w:r>
      <w:r w:rsidR="00071A4B" w:rsidRPr="0031529F">
        <w:rPr>
          <w:rFonts w:ascii="Times New Roman" w:hAnsi="Times New Roman"/>
          <w:sz w:val="28"/>
          <w:szCs w:val="28"/>
          <w:lang w:val="kk-KZ"/>
        </w:rPr>
        <w:t>]</w:t>
      </w:r>
      <w:r w:rsidR="009D6977">
        <w:rPr>
          <w:rFonts w:ascii="Times New Roman" w:hAnsi="Times New Roman"/>
          <w:sz w:val="28"/>
          <w:szCs w:val="28"/>
          <w:lang w:val="kk-KZ"/>
        </w:rPr>
        <w:t>;</w:t>
      </w:r>
      <w:r w:rsidRPr="006F4F4A">
        <w:rPr>
          <w:rFonts w:ascii="Times New Roman" w:hAnsi="Times New Roman"/>
          <w:sz w:val="28"/>
          <w:szCs w:val="28"/>
          <w:lang w:val="kk-KZ"/>
        </w:rPr>
        <w:t xml:space="preserve"> </w:t>
      </w:r>
      <w:r w:rsidR="00EA7A44">
        <w:rPr>
          <w:rFonts w:ascii="Times New Roman" w:hAnsi="Times New Roman"/>
          <w:sz w:val="28"/>
          <w:szCs w:val="28"/>
          <w:lang w:val="kk-KZ"/>
        </w:rPr>
        <w:t>«</w:t>
      </w:r>
      <w:r w:rsidR="00EA7A44" w:rsidRPr="004F4854">
        <w:rPr>
          <w:rFonts w:ascii="Times New Roman" w:hAnsi="Times New Roman"/>
          <w:sz w:val="28"/>
          <w:szCs w:val="28"/>
        </w:rPr>
        <w:t>Конспект и определитель родов</w:t>
      </w:r>
      <w:r w:rsidR="00203DC5" w:rsidRPr="00203DC5">
        <w:rPr>
          <w:rFonts w:ascii="Times New Roman" w:hAnsi="Times New Roman"/>
          <w:sz w:val="28"/>
          <w:szCs w:val="28"/>
        </w:rPr>
        <w:t xml:space="preserve"> и видов злаков</w:t>
      </w:r>
      <w:r w:rsidR="00EA7A44">
        <w:rPr>
          <w:rFonts w:ascii="Times New Roman" w:hAnsi="Times New Roman"/>
          <w:sz w:val="28"/>
          <w:szCs w:val="28"/>
          <w:lang w:val="kk-KZ"/>
        </w:rPr>
        <w:t>...»</w:t>
      </w:r>
      <w:r w:rsidR="00EA7A44" w:rsidRPr="004F4854">
        <w:rPr>
          <w:rFonts w:ascii="Times New Roman" w:hAnsi="Times New Roman"/>
          <w:sz w:val="28"/>
          <w:szCs w:val="28"/>
        </w:rPr>
        <w:t xml:space="preserve"> </w:t>
      </w:r>
      <w:r w:rsidR="00BF059C" w:rsidRPr="006F4F4A">
        <w:rPr>
          <w:rFonts w:ascii="Times New Roman" w:hAnsi="Times New Roman"/>
          <w:sz w:val="28"/>
          <w:szCs w:val="28"/>
          <w:lang w:val="kk-KZ"/>
        </w:rPr>
        <w:t>Ситпаева, 2010</w:t>
      </w:r>
      <w:r w:rsidR="00071A4B">
        <w:rPr>
          <w:rFonts w:ascii="Times New Roman" w:hAnsi="Times New Roman"/>
          <w:sz w:val="28"/>
          <w:szCs w:val="28"/>
          <w:lang w:val="kk-KZ"/>
        </w:rPr>
        <w:t xml:space="preserve"> </w:t>
      </w:r>
      <w:r w:rsidR="00071A4B" w:rsidRPr="0031529F">
        <w:rPr>
          <w:rFonts w:ascii="Times New Roman" w:hAnsi="Times New Roman"/>
          <w:sz w:val="28"/>
          <w:szCs w:val="28"/>
          <w:lang w:val="kk-KZ"/>
        </w:rPr>
        <w:t>[</w:t>
      </w:r>
      <w:r w:rsidR="00071A4B" w:rsidRPr="00C84240">
        <w:rPr>
          <w:rFonts w:ascii="Times New Roman" w:hAnsi="Times New Roman"/>
          <w:sz w:val="28"/>
          <w:szCs w:val="28"/>
          <w:lang w:val="kk-KZ"/>
        </w:rPr>
        <w:t>1</w:t>
      </w:r>
      <w:r w:rsidR="003C3DC7">
        <w:rPr>
          <w:rFonts w:ascii="Times New Roman" w:hAnsi="Times New Roman"/>
          <w:sz w:val="28"/>
          <w:szCs w:val="28"/>
          <w:lang w:val="kk-KZ"/>
        </w:rPr>
        <w:t>6</w:t>
      </w:r>
      <w:r w:rsidR="009D6977">
        <w:rPr>
          <w:rFonts w:ascii="Times New Roman" w:hAnsi="Times New Roman"/>
          <w:sz w:val="28"/>
          <w:szCs w:val="28"/>
          <w:lang w:val="kk-KZ"/>
        </w:rPr>
        <w:t>6</w:t>
      </w:r>
      <w:r w:rsidR="00071A4B" w:rsidRPr="0031529F">
        <w:rPr>
          <w:rFonts w:ascii="Times New Roman" w:hAnsi="Times New Roman"/>
          <w:sz w:val="28"/>
          <w:szCs w:val="28"/>
          <w:lang w:val="kk-KZ"/>
        </w:rPr>
        <w:t>]</w:t>
      </w:r>
      <w:r w:rsidR="00BF059C">
        <w:rPr>
          <w:rFonts w:ascii="Times New Roman" w:hAnsi="Times New Roman"/>
          <w:sz w:val="28"/>
          <w:szCs w:val="28"/>
          <w:lang w:val="kk-KZ"/>
        </w:rPr>
        <w:t xml:space="preserve">; «Флора Джунгарского Алатау» </w:t>
      </w:r>
      <w:r w:rsidRPr="006F4F4A">
        <w:rPr>
          <w:rFonts w:ascii="Times New Roman" w:hAnsi="Times New Roman"/>
          <w:sz w:val="28"/>
          <w:szCs w:val="28"/>
          <w:lang w:val="kk-KZ"/>
        </w:rPr>
        <w:t>Голоскоков, 1984</w:t>
      </w:r>
      <w:r w:rsidR="00071A4B">
        <w:rPr>
          <w:rFonts w:ascii="Times New Roman" w:hAnsi="Times New Roman"/>
          <w:sz w:val="28"/>
          <w:szCs w:val="28"/>
          <w:lang w:val="kk-KZ"/>
        </w:rPr>
        <w:t xml:space="preserve"> </w:t>
      </w:r>
      <w:r w:rsidR="00071A4B" w:rsidRPr="0031529F">
        <w:rPr>
          <w:rFonts w:ascii="Times New Roman" w:hAnsi="Times New Roman"/>
          <w:sz w:val="28"/>
          <w:szCs w:val="28"/>
          <w:lang w:val="kk-KZ"/>
        </w:rPr>
        <w:t>[</w:t>
      </w:r>
      <w:r w:rsidR="00071A4B" w:rsidRPr="00C84240">
        <w:rPr>
          <w:rFonts w:ascii="Times New Roman" w:hAnsi="Times New Roman"/>
          <w:sz w:val="28"/>
          <w:szCs w:val="28"/>
          <w:lang w:val="kk-KZ"/>
        </w:rPr>
        <w:t>14</w:t>
      </w:r>
      <w:r w:rsidR="009D6977">
        <w:rPr>
          <w:rFonts w:ascii="Times New Roman" w:hAnsi="Times New Roman"/>
          <w:sz w:val="28"/>
          <w:szCs w:val="28"/>
          <w:lang w:val="kk-KZ"/>
        </w:rPr>
        <w:t>5</w:t>
      </w:r>
      <w:r w:rsidR="00071A4B" w:rsidRPr="0031529F">
        <w:rPr>
          <w:rFonts w:ascii="Times New Roman" w:hAnsi="Times New Roman"/>
          <w:sz w:val="28"/>
          <w:szCs w:val="28"/>
          <w:lang w:val="kk-KZ"/>
        </w:rPr>
        <w:t>]</w:t>
      </w:r>
      <w:r w:rsidRPr="006F4F4A">
        <w:rPr>
          <w:rFonts w:ascii="Times New Roman" w:hAnsi="Times New Roman"/>
          <w:sz w:val="28"/>
          <w:szCs w:val="28"/>
          <w:lang w:val="kk-KZ"/>
        </w:rPr>
        <w:t>.</w:t>
      </w:r>
    </w:p>
    <w:bookmarkEnd w:id="153"/>
    <w:p w14:paraId="6A2F8287" w14:textId="18D1B817" w:rsidR="006F4F4A" w:rsidRPr="006F4F4A" w:rsidRDefault="006F4F4A" w:rsidP="00A84BFF">
      <w:pPr>
        <w:spacing w:after="0" w:line="240" w:lineRule="auto"/>
        <w:ind w:firstLine="708"/>
        <w:jc w:val="both"/>
        <w:rPr>
          <w:rFonts w:ascii="Times New Roman" w:hAnsi="Times New Roman"/>
          <w:sz w:val="28"/>
          <w:szCs w:val="28"/>
          <w:lang w:val="kk-KZ"/>
        </w:rPr>
      </w:pPr>
      <w:r w:rsidRPr="006F4F4A">
        <w:rPr>
          <w:rFonts w:ascii="Times New Roman" w:hAnsi="Times New Roman"/>
          <w:sz w:val="28"/>
          <w:szCs w:val="28"/>
          <w:lang w:val="kk-KZ"/>
        </w:rPr>
        <w:t>Өсімдіктердің тұқымдас, туыс, түр ата</w:t>
      </w:r>
      <w:r w:rsidR="00165C7E">
        <w:rPr>
          <w:rFonts w:ascii="Times New Roman" w:hAnsi="Times New Roman"/>
          <w:sz w:val="28"/>
          <w:szCs w:val="28"/>
          <w:lang w:val="kk-KZ"/>
        </w:rPr>
        <w:t>у</w:t>
      </w:r>
      <w:r w:rsidRPr="006F4F4A">
        <w:rPr>
          <w:rFonts w:ascii="Times New Roman" w:hAnsi="Times New Roman"/>
          <w:sz w:val="28"/>
          <w:szCs w:val="28"/>
          <w:lang w:val="kk-KZ"/>
        </w:rPr>
        <w:t>лары С.К.</w:t>
      </w:r>
      <w:r w:rsidR="00BF059C">
        <w:rPr>
          <w:rFonts w:ascii="Times New Roman" w:hAnsi="Times New Roman"/>
          <w:sz w:val="28"/>
          <w:szCs w:val="28"/>
          <w:lang w:val="kk-KZ"/>
        </w:rPr>
        <w:t xml:space="preserve"> </w:t>
      </w:r>
      <w:r w:rsidRPr="006F4F4A">
        <w:rPr>
          <w:rFonts w:ascii="Times New Roman" w:hAnsi="Times New Roman"/>
          <w:sz w:val="28"/>
          <w:szCs w:val="28"/>
          <w:lang w:val="kk-KZ"/>
        </w:rPr>
        <w:t>Черепановтың (</w:t>
      </w:r>
      <w:r w:rsidR="00BF059C" w:rsidRPr="006F4F4A">
        <w:rPr>
          <w:rFonts w:ascii="Times New Roman" w:hAnsi="Times New Roman"/>
          <w:sz w:val="28"/>
          <w:szCs w:val="28"/>
          <w:lang w:val="kk-KZ"/>
        </w:rPr>
        <w:t>1995</w:t>
      </w:r>
      <w:r w:rsidRPr="006F4F4A">
        <w:rPr>
          <w:rFonts w:ascii="Times New Roman" w:hAnsi="Times New Roman"/>
          <w:sz w:val="28"/>
          <w:szCs w:val="28"/>
          <w:lang w:val="kk-KZ"/>
        </w:rPr>
        <w:t xml:space="preserve">) </w:t>
      </w:r>
      <w:r w:rsidR="00071A4B" w:rsidRPr="0031529F">
        <w:rPr>
          <w:rFonts w:ascii="Times New Roman" w:hAnsi="Times New Roman"/>
          <w:sz w:val="28"/>
          <w:szCs w:val="28"/>
          <w:lang w:val="kk-KZ"/>
        </w:rPr>
        <w:t>[</w:t>
      </w:r>
      <w:r w:rsidR="00071A4B" w:rsidRPr="00C84240">
        <w:rPr>
          <w:rFonts w:ascii="Times New Roman" w:hAnsi="Times New Roman"/>
          <w:sz w:val="28"/>
          <w:szCs w:val="28"/>
          <w:lang w:val="kk-KZ"/>
        </w:rPr>
        <w:t>1</w:t>
      </w:r>
      <w:r w:rsidR="003C3DC7">
        <w:rPr>
          <w:rFonts w:ascii="Times New Roman" w:hAnsi="Times New Roman"/>
          <w:sz w:val="28"/>
          <w:szCs w:val="28"/>
          <w:lang w:val="kk-KZ"/>
        </w:rPr>
        <w:t>6</w:t>
      </w:r>
      <w:r w:rsidR="002D11E4">
        <w:rPr>
          <w:rFonts w:ascii="Times New Roman" w:hAnsi="Times New Roman"/>
          <w:sz w:val="28"/>
          <w:szCs w:val="28"/>
          <w:lang w:val="kk-KZ"/>
        </w:rPr>
        <w:t>4</w:t>
      </w:r>
      <w:r w:rsidR="00071A4B" w:rsidRPr="0031529F">
        <w:rPr>
          <w:rFonts w:ascii="Times New Roman" w:hAnsi="Times New Roman"/>
          <w:sz w:val="28"/>
          <w:szCs w:val="28"/>
          <w:lang w:val="kk-KZ"/>
        </w:rPr>
        <w:t>]</w:t>
      </w:r>
      <w:r w:rsidR="00071A4B" w:rsidRPr="00A744A6">
        <w:rPr>
          <w:rFonts w:ascii="Times New Roman" w:hAnsi="Times New Roman"/>
          <w:sz w:val="28"/>
          <w:szCs w:val="28"/>
          <w:lang w:val="kk-KZ"/>
        </w:rPr>
        <w:t xml:space="preserve"> </w:t>
      </w:r>
      <w:r w:rsidRPr="006F4F4A">
        <w:rPr>
          <w:rFonts w:ascii="Times New Roman" w:hAnsi="Times New Roman"/>
          <w:sz w:val="28"/>
          <w:szCs w:val="28"/>
          <w:lang w:val="kk-KZ"/>
        </w:rPr>
        <w:t xml:space="preserve">еңбектеріне сәйкес берілген. </w:t>
      </w:r>
    </w:p>
    <w:p w14:paraId="3BAF5B52" w14:textId="03831A62" w:rsidR="006F4F4A" w:rsidRPr="006F4F4A" w:rsidRDefault="006F4F4A" w:rsidP="00A84BFF">
      <w:pPr>
        <w:spacing w:after="0" w:line="240" w:lineRule="auto"/>
        <w:ind w:firstLine="708"/>
        <w:jc w:val="both"/>
        <w:rPr>
          <w:rFonts w:ascii="Times New Roman" w:hAnsi="Times New Roman"/>
          <w:sz w:val="28"/>
          <w:szCs w:val="28"/>
          <w:lang w:val="kk-KZ"/>
        </w:rPr>
      </w:pPr>
      <w:r w:rsidRPr="006F4F4A">
        <w:rPr>
          <w:rFonts w:ascii="Times New Roman" w:hAnsi="Times New Roman"/>
          <w:sz w:val="28"/>
          <w:szCs w:val="28"/>
          <w:lang w:val="kk-KZ"/>
        </w:rPr>
        <w:t xml:space="preserve">Жұмысымызда </w:t>
      </w:r>
      <w:r w:rsidR="00560D6F">
        <w:rPr>
          <w:rFonts w:ascii="Times New Roman" w:hAnsi="Times New Roman"/>
          <w:sz w:val="28"/>
          <w:szCs w:val="28"/>
          <w:lang w:val="kk-KZ"/>
        </w:rPr>
        <w:t>т</w:t>
      </w:r>
      <w:r w:rsidRPr="006F4F4A">
        <w:rPr>
          <w:rFonts w:ascii="Times New Roman" w:hAnsi="Times New Roman"/>
          <w:sz w:val="28"/>
          <w:szCs w:val="28"/>
          <w:lang w:val="kk-KZ"/>
        </w:rPr>
        <w:t xml:space="preserve">ұқымдастардағы туыстарының орташа саны сияқты көрсеткіштерді қолдандық (тұқымдастарда туыстар неғұрлым көп болса, соғұрлым олар эволюциялық ескі болады; туыстарда неғұрлым түр көп болса, керісінше, олар эволюцияның кейінгі кезеңдерін көрсетеді). Флораны талдау үшін В. П. Голоскоковтың </w:t>
      </w:r>
      <w:r w:rsidR="00071A4B" w:rsidRPr="0031529F">
        <w:rPr>
          <w:rFonts w:ascii="Times New Roman" w:hAnsi="Times New Roman"/>
          <w:sz w:val="28"/>
          <w:szCs w:val="28"/>
          <w:lang w:val="kk-KZ"/>
        </w:rPr>
        <w:t>[</w:t>
      </w:r>
      <w:r w:rsidR="00071A4B" w:rsidRPr="00C84240">
        <w:rPr>
          <w:rFonts w:ascii="Times New Roman" w:hAnsi="Times New Roman"/>
          <w:sz w:val="28"/>
          <w:szCs w:val="28"/>
          <w:lang w:val="kk-KZ"/>
        </w:rPr>
        <w:t>14</w:t>
      </w:r>
      <w:r w:rsidR="00560D6F">
        <w:rPr>
          <w:rFonts w:ascii="Times New Roman" w:hAnsi="Times New Roman"/>
          <w:sz w:val="28"/>
          <w:szCs w:val="28"/>
          <w:lang w:val="kk-KZ"/>
        </w:rPr>
        <w:t>4</w:t>
      </w:r>
      <w:r w:rsidR="00071A4B" w:rsidRPr="0031529F">
        <w:rPr>
          <w:rFonts w:ascii="Times New Roman" w:hAnsi="Times New Roman"/>
          <w:sz w:val="28"/>
          <w:szCs w:val="28"/>
          <w:lang w:val="kk-KZ"/>
        </w:rPr>
        <w:t>]</w:t>
      </w:r>
      <w:r w:rsidR="00071A4B" w:rsidRPr="00A744A6">
        <w:rPr>
          <w:rFonts w:ascii="Times New Roman" w:hAnsi="Times New Roman"/>
          <w:sz w:val="28"/>
          <w:szCs w:val="28"/>
          <w:lang w:val="kk-KZ"/>
        </w:rPr>
        <w:t xml:space="preserve"> </w:t>
      </w:r>
      <w:r w:rsidR="008E7962">
        <w:rPr>
          <w:rFonts w:ascii="Times New Roman" w:hAnsi="Times New Roman"/>
          <w:sz w:val="28"/>
          <w:szCs w:val="28"/>
          <w:lang w:val="kk-KZ"/>
        </w:rPr>
        <w:t>Жоңғар</w:t>
      </w:r>
      <w:r w:rsidRPr="006F4F4A">
        <w:rPr>
          <w:rFonts w:ascii="Times New Roman" w:hAnsi="Times New Roman"/>
          <w:sz w:val="28"/>
          <w:szCs w:val="28"/>
          <w:lang w:val="kk-KZ"/>
        </w:rPr>
        <w:t xml:space="preserve"> Алатауы флорасына жасаған спектріне салыстырмалы спектр құрастыр</w:t>
      </w:r>
      <w:r w:rsidR="00987F01">
        <w:rPr>
          <w:rFonts w:ascii="Times New Roman" w:hAnsi="Times New Roman"/>
          <w:sz w:val="28"/>
          <w:szCs w:val="28"/>
          <w:lang w:val="kk-KZ"/>
        </w:rPr>
        <w:t>дық</w:t>
      </w:r>
      <w:r w:rsidRPr="006F4F4A">
        <w:rPr>
          <w:rFonts w:ascii="Times New Roman" w:hAnsi="Times New Roman"/>
          <w:sz w:val="28"/>
          <w:szCs w:val="28"/>
          <w:lang w:val="kk-KZ"/>
        </w:rPr>
        <w:t>.</w:t>
      </w:r>
    </w:p>
    <w:p w14:paraId="3FA480CE" w14:textId="5119EDF4" w:rsidR="00987F01" w:rsidRDefault="00091670" w:rsidP="00A84BFF">
      <w:pPr>
        <w:spacing w:after="0" w:line="240" w:lineRule="auto"/>
        <w:ind w:firstLine="708"/>
        <w:jc w:val="both"/>
        <w:rPr>
          <w:rFonts w:ascii="Times New Roman" w:hAnsi="Times New Roman"/>
          <w:sz w:val="28"/>
          <w:szCs w:val="28"/>
          <w:lang w:val="kk-KZ"/>
        </w:rPr>
      </w:pPr>
      <w:r w:rsidRPr="00E74272">
        <w:rPr>
          <w:rFonts w:ascii="Times New Roman" w:hAnsi="Times New Roman"/>
          <w:i/>
          <w:sz w:val="28"/>
          <w:szCs w:val="28"/>
          <w:lang w:val="kk-KZ"/>
        </w:rPr>
        <w:t>Тіршілік формалары мен экобиоморфтарды жіктеу</w:t>
      </w:r>
      <w:r>
        <w:rPr>
          <w:rFonts w:ascii="Times New Roman" w:hAnsi="Times New Roman"/>
          <w:sz w:val="28"/>
          <w:szCs w:val="28"/>
          <w:lang w:val="kk-KZ"/>
        </w:rPr>
        <w:t>.</w:t>
      </w:r>
      <w:r w:rsidR="00B16A92">
        <w:rPr>
          <w:rFonts w:ascii="Times New Roman" w:hAnsi="Times New Roman"/>
          <w:sz w:val="28"/>
          <w:szCs w:val="28"/>
          <w:lang w:val="kk-KZ"/>
        </w:rPr>
        <w:t xml:space="preserve"> </w:t>
      </w:r>
      <w:r w:rsidR="006F4F4A" w:rsidRPr="006F4F4A">
        <w:rPr>
          <w:rFonts w:ascii="Times New Roman" w:hAnsi="Times New Roman"/>
          <w:sz w:val="28"/>
          <w:szCs w:val="28"/>
          <w:lang w:val="kk-KZ"/>
        </w:rPr>
        <w:t xml:space="preserve">Тіршілік формалары тіршілік ету ортасын экологиялық бағалаудың сенімді құралы болып табылады. Мысалы, фитоценозда орталық тамырлы шөптесін поликарптардың болуы топырақтың жеткілікті аэрациясын және жер асты суларының салыстырмалы түрде тереңде жатқанын көрсетеді. Егер қауымда ұзын тамырлы поликарптар көп болса, онда топырақ ылғалды және жеткілікті түрде аэрацияланған. </w:t>
      </w:r>
    </w:p>
    <w:p w14:paraId="65FD002B" w14:textId="775DE4A5" w:rsidR="006F4F4A" w:rsidRPr="006F4F4A" w:rsidRDefault="006F4F4A" w:rsidP="00A84BFF">
      <w:pPr>
        <w:spacing w:after="0" w:line="240" w:lineRule="auto"/>
        <w:ind w:firstLine="708"/>
        <w:jc w:val="both"/>
        <w:rPr>
          <w:rFonts w:ascii="Times New Roman" w:hAnsi="Times New Roman"/>
          <w:sz w:val="28"/>
          <w:szCs w:val="28"/>
          <w:lang w:val="kk-KZ"/>
        </w:rPr>
      </w:pPr>
      <w:r w:rsidRPr="006F4F4A">
        <w:rPr>
          <w:rFonts w:ascii="Times New Roman" w:hAnsi="Times New Roman"/>
          <w:sz w:val="28"/>
          <w:szCs w:val="28"/>
          <w:lang w:val="kk-KZ"/>
        </w:rPr>
        <w:t xml:space="preserve">Экобиоморфтарды жіктеу кезінде </w:t>
      </w:r>
      <w:bookmarkStart w:id="154" w:name="_Hlk137483894"/>
      <w:r w:rsidRPr="006F4F4A">
        <w:rPr>
          <w:rFonts w:ascii="Times New Roman" w:hAnsi="Times New Roman"/>
          <w:sz w:val="28"/>
          <w:szCs w:val="28"/>
          <w:lang w:val="kk-KZ"/>
        </w:rPr>
        <w:t>И.</w:t>
      </w:r>
      <w:r w:rsidR="003C3DC7">
        <w:rPr>
          <w:rFonts w:ascii="Times New Roman" w:hAnsi="Times New Roman"/>
          <w:sz w:val="28"/>
          <w:szCs w:val="28"/>
          <w:lang w:val="kk-KZ"/>
        </w:rPr>
        <w:t xml:space="preserve"> </w:t>
      </w:r>
      <w:r w:rsidRPr="006F4F4A">
        <w:rPr>
          <w:rFonts w:ascii="Times New Roman" w:hAnsi="Times New Roman"/>
          <w:sz w:val="28"/>
          <w:szCs w:val="28"/>
          <w:lang w:val="kk-KZ"/>
        </w:rPr>
        <w:t xml:space="preserve">Г. Серебряков </w:t>
      </w:r>
      <w:bookmarkEnd w:id="154"/>
      <w:r w:rsidR="00071A4B" w:rsidRPr="0031529F">
        <w:rPr>
          <w:rFonts w:ascii="Times New Roman" w:hAnsi="Times New Roman"/>
          <w:sz w:val="28"/>
          <w:szCs w:val="28"/>
          <w:lang w:val="kk-KZ"/>
        </w:rPr>
        <w:t>[</w:t>
      </w:r>
      <w:r w:rsidR="00071A4B" w:rsidRPr="00C84240">
        <w:rPr>
          <w:rFonts w:ascii="Times New Roman" w:hAnsi="Times New Roman"/>
          <w:sz w:val="28"/>
          <w:szCs w:val="28"/>
          <w:lang w:val="kk-KZ"/>
        </w:rPr>
        <w:t>1</w:t>
      </w:r>
      <w:r w:rsidR="003C3DC7">
        <w:rPr>
          <w:rFonts w:ascii="Times New Roman" w:hAnsi="Times New Roman"/>
          <w:sz w:val="28"/>
          <w:szCs w:val="28"/>
          <w:lang w:val="kk-KZ"/>
        </w:rPr>
        <w:t>6</w:t>
      </w:r>
      <w:r w:rsidR="00361FB7">
        <w:rPr>
          <w:rFonts w:ascii="Times New Roman" w:hAnsi="Times New Roman"/>
          <w:sz w:val="28"/>
          <w:szCs w:val="28"/>
          <w:lang w:val="kk-KZ"/>
        </w:rPr>
        <w:t>7, 168</w:t>
      </w:r>
      <w:r w:rsidR="00071A4B" w:rsidRPr="0031529F">
        <w:rPr>
          <w:rFonts w:ascii="Times New Roman" w:hAnsi="Times New Roman"/>
          <w:sz w:val="28"/>
          <w:szCs w:val="28"/>
          <w:lang w:val="kk-KZ"/>
        </w:rPr>
        <w:t>]</w:t>
      </w:r>
      <w:r w:rsidR="00071A4B" w:rsidRPr="00A744A6">
        <w:rPr>
          <w:rFonts w:ascii="Times New Roman" w:hAnsi="Times New Roman"/>
          <w:sz w:val="28"/>
          <w:szCs w:val="28"/>
          <w:lang w:val="kk-KZ"/>
        </w:rPr>
        <w:t xml:space="preserve"> </w:t>
      </w:r>
      <w:r w:rsidRPr="006F4F4A">
        <w:rPr>
          <w:rFonts w:ascii="Times New Roman" w:hAnsi="Times New Roman"/>
          <w:sz w:val="28"/>
          <w:szCs w:val="28"/>
          <w:lang w:val="kk-KZ"/>
        </w:rPr>
        <w:t xml:space="preserve">пен Б.А. Быковтың </w:t>
      </w:r>
      <w:bookmarkStart w:id="155" w:name="_Hlk137484120"/>
      <w:r w:rsidR="00071A4B" w:rsidRPr="0031529F">
        <w:rPr>
          <w:rFonts w:ascii="Times New Roman" w:hAnsi="Times New Roman"/>
          <w:sz w:val="28"/>
          <w:szCs w:val="28"/>
          <w:lang w:val="kk-KZ"/>
        </w:rPr>
        <w:t>[</w:t>
      </w:r>
      <w:r w:rsidR="00071A4B" w:rsidRPr="00C84240">
        <w:rPr>
          <w:rFonts w:ascii="Times New Roman" w:hAnsi="Times New Roman"/>
          <w:sz w:val="28"/>
          <w:szCs w:val="28"/>
          <w:lang w:val="kk-KZ"/>
        </w:rPr>
        <w:t>1</w:t>
      </w:r>
      <w:r w:rsidR="003C3DC7">
        <w:rPr>
          <w:rFonts w:ascii="Times New Roman" w:hAnsi="Times New Roman"/>
          <w:sz w:val="28"/>
          <w:szCs w:val="28"/>
          <w:lang w:val="kk-KZ"/>
        </w:rPr>
        <w:t>5</w:t>
      </w:r>
      <w:r w:rsidR="00843B10">
        <w:rPr>
          <w:rFonts w:ascii="Times New Roman" w:hAnsi="Times New Roman"/>
          <w:sz w:val="28"/>
          <w:szCs w:val="28"/>
          <w:lang w:val="kk-KZ"/>
        </w:rPr>
        <w:t>0</w:t>
      </w:r>
      <w:r w:rsidR="00071A4B" w:rsidRPr="0031529F">
        <w:rPr>
          <w:rFonts w:ascii="Times New Roman" w:hAnsi="Times New Roman"/>
          <w:sz w:val="28"/>
          <w:szCs w:val="28"/>
          <w:lang w:val="kk-KZ"/>
        </w:rPr>
        <w:t>]</w:t>
      </w:r>
      <w:r w:rsidR="00071A4B" w:rsidRPr="00A744A6">
        <w:rPr>
          <w:rFonts w:ascii="Times New Roman" w:hAnsi="Times New Roman"/>
          <w:sz w:val="28"/>
          <w:szCs w:val="28"/>
          <w:lang w:val="kk-KZ"/>
        </w:rPr>
        <w:t xml:space="preserve"> </w:t>
      </w:r>
      <w:r w:rsidRPr="006F4F4A">
        <w:rPr>
          <w:rFonts w:ascii="Times New Roman" w:hAnsi="Times New Roman"/>
          <w:sz w:val="28"/>
          <w:szCs w:val="28"/>
          <w:lang w:val="kk-KZ"/>
        </w:rPr>
        <w:t xml:space="preserve"> </w:t>
      </w:r>
      <w:bookmarkEnd w:id="155"/>
      <w:r w:rsidRPr="006F4F4A">
        <w:rPr>
          <w:rFonts w:ascii="Times New Roman" w:hAnsi="Times New Roman"/>
          <w:sz w:val="28"/>
          <w:szCs w:val="28"/>
          <w:lang w:val="kk-KZ"/>
        </w:rPr>
        <w:t>әдістемелік нұсқаулары мен терминологиясы</w:t>
      </w:r>
      <w:r w:rsidR="00843B10">
        <w:rPr>
          <w:rFonts w:ascii="Times New Roman" w:hAnsi="Times New Roman"/>
          <w:sz w:val="28"/>
          <w:szCs w:val="28"/>
          <w:lang w:val="kk-KZ"/>
        </w:rPr>
        <w:t xml:space="preserve"> </w:t>
      </w:r>
      <w:r w:rsidR="00843B10" w:rsidRPr="0031529F">
        <w:rPr>
          <w:rFonts w:ascii="Times New Roman" w:hAnsi="Times New Roman"/>
          <w:sz w:val="28"/>
          <w:szCs w:val="28"/>
          <w:lang w:val="kk-KZ"/>
        </w:rPr>
        <w:t>[</w:t>
      </w:r>
      <w:r w:rsidR="00843B10" w:rsidRPr="00C84240">
        <w:rPr>
          <w:rFonts w:ascii="Times New Roman" w:hAnsi="Times New Roman"/>
          <w:sz w:val="28"/>
          <w:szCs w:val="28"/>
          <w:lang w:val="kk-KZ"/>
        </w:rPr>
        <w:t>1</w:t>
      </w:r>
      <w:r w:rsidR="00843B10">
        <w:rPr>
          <w:rFonts w:ascii="Times New Roman" w:hAnsi="Times New Roman"/>
          <w:sz w:val="28"/>
          <w:szCs w:val="28"/>
          <w:lang w:val="kk-KZ"/>
        </w:rPr>
        <w:t>6</w:t>
      </w:r>
      <w:r w:rsidR="00361FB7">
        <w:rPr>
          <w:rFonts w:ascii="Times New Roman" w:hAnsi="Times New Roman"/>
          <w:sz w:val="28"/>
          <w:szCs w:val="28"/>
          <w:lang w:val="kk-KZ"/>
        </w:rPr>
        <w:t>8</w:t>
      </w:r>
      <w:r w:rsidR="00843B10" w:rsidRPr="0031529F">
        <w:rPr>
          <w:rFonts w:ascii="Times New Roman" w:hAnsi="Times New Roman"/>
          <w:sz w:val="28"/>
          <w:szCs w:val="28"/>
          <w:lang w:val="kk-KZ"/>
        </w:rPr>
        <w:t>]</w:t>
      </w:r>
      <w:r w:rsidRPr="006F4F4A">
        <w:rPr>
          <w:rFonts w:ascii="Times New Roman" w:hAnsi="Times New Roman"/>
          <w:sz w:val="28"/>
          <w:szCs w:val="28"/>
          <w:lang w:val="kk-KZ"/>
        </w:rPr>
        <w:t xml:space="preserve"> қолданылды.</w:t>
      </w:r>
      <w:r w:rsidR="00987F01">
        <w:rPr>
          <w:rFonts w:ascii="Times New Roman" w:hAnsi="Times New Roman"/>
          <w:sz w:val="28"/>
          <w:szCs w:val="28"/>
          <w:lang w:val="kk-KZ"/>
        </w:rPr>
        <w:t xml:space="preserve"> </w:t>
      </w:r>
      <w:r w:rsidRPr="006F4F4A">
        <w:rPr>
          <w:rFonts w:ascii="Times New Roman" w:hAnsi="Times New Roman"/>
          <w:sz w:val="28"/>
          <w:szCs w:val="28"/>
          <w:lang w:val="kk-KZ"/>
        </w:rPr>
        <w:t xml:space="preserve">Жұмыс барысында кейбір өсімдіктердің зерттелетін аумақта таралу ерекшеліктерін анықтау мақсатында </w:t>
      </w:r>
      <w:bookmarkStart w:id="156" w:name="_Hlk106888282"/>
      <w:r w:rsidRPr="006F4F4A">
        <w:rPr>
          <w:rFonts w:ascii="Times New Roman" w:hAnsi="Times New Roman"/>
          <w:sz w:val="28"/>
          <w:szCs w:val="28"/>
          <w:lang w:val="kk-KZ"/>
        </w:rPr>
        <w:t>Ботаника және фитоинтродукция институтының</w:t>
      </w:r>
      <w:bookmarkEnd w:id="156"/>
      <w:r w:rsidRPr="006F4F4A">
        <w:rPr>
          <w:rFonts w:ascii="Times New Roman" w:hAnsi="Times New Roman"/>
          <w:sz w:val="28"/>
          <w:szCs w:val="28"/>
          <w:lang w:val="kk-KZ"/>
        </w:rPr>
        <w:t xml:space="preserve"> (АА) Коллекциялық қорларының гербарий материал</w:t>
      </w:r>
      <w:r w:rsidR="00165C7E">
        <w:rPr>
          <w:rFonts w:ascii="Times New Roman" w:hAnsi="Times New Roman"/>
          <w:sz w:val="28"/>
          <w:szCs w:val="28"/>
          <w:lang w:val="kk-KZ"/>
        </w:rPr>
        <w:t>дары</w:t>
      </w:r>
      <w:r w:rsidRPr="006F4F4A">
        <w:rPr>
          <w:rFonts w:ascii="Times New Roman" w:hAnsi="Times New Roman"/>
          <w:sz w:val="28"/>
          <w:szCs w:val="28"/>
          <w:lang w:val="kk-KZ"/>
        </w:rPr>
        <w:t xml:space="preserve"> зерттелді.</w:t>
      </w:r>
    </w:p>
    <w:p w14:paraId="44EB22E7" w14:textId="0FBF8CD0" w:rsidR="00C31470" w:rsidRPr="00B16A92" w:rsidRDefault="00091670" w:rsidP="00A84BFF">
      <w:pPr>
        <w:spacing w:after="0" w:line="240" w:lineRule="auto"/>
        <w:ind w:firstLine="708"/>
        <w:jc w:val="both"/>
        <w:rPr>
          <w:rFonts w:ascii="Times New Roman" w:hAnsi="Times New Roman"/>
          <w:sz w:val="28"/>
          <w:szCs w:val="28"/>
          <w:lang w:val="kk-KZ"/>
        </w:rPr>
      </w:pPr>
      <w:r w:rsidRPr="00E74272">
        <w:rPr>
          <w:rFonts w:ascii="Times New Roman" w:hAnsi="Times New Roman"/>
          <w:i/>
          <w:sz w:val="28"/>
          <w:szCs w:val="28"/>
          <w:lang w:val="kk-KZ"/>
        </w:rPr>
        <w:t>Ағаштар</w:t>
      </w:r>
      <w:r w:rsidR="0019316D" w:rsidRPr="00E74272">
        <w:rPr>
          <w:rFonts w:ascii="Times New Roman" w:hAnsi="Times New Roman"/>
          <w:i/>
          <w:sz w:val="28"/>
          <w:szCs w:val="28"/>
          <w:lang w:val="kk-KZ"/>
        </w:rPr>
        <w:t>дың</w:t>
      </w:r>
      <w:r w:rsidRPr="00E74272">
        <w:rPr>
          <w:rFonts w:ascii="Times New Roman" w:hAnsi="Times New Roman"/>
          <w:i/>
          <w:sz w:val="28"/>
          <w:szCs w:val="28"/>
          <w:lang w:val="kk-KZ"/>
        </w:rPr>
        <w:t xml:space="preserve"> морфометриялық</w:t>
      </w:r>
      <w:r w:rsidR="0019316D" w:rsidRPr="00E74272">
        <w:rPr>
          <w:rFonts w:ascii="Times New Roman" w:hAnsi="Times New Roman"/>
          <w:i/>
          <w:sz w:val="28"/>
          <w:szCs w:val="28"/>
          <w:lang w:val="kk-KZ"/>
        </w:rPr>
        <w:t xml:space="preserve"> көрсеткіштерін зерттеу</w:t>
      </w:r>
      <w:r w:rsidR="0019316D">
        <w:rPr>
          <w:rFonts w:ascii="Times New Roman" w:hAnsi="Times New Roman"/>
          <w:sz w:val="28"/>
          <w:szCs w:val="28"/>
          <w:lang w:val="kk-KZ"/>
        </w:rPr>
        <w:t>.</w:t>
      </w:r>
      <w:r w:rsidR="00B16A92">
        <w:rPr>
          <w:rFonts w:ascii="Times New Roman" w:hAnsi="Times New Roman"/>
          <w:sz w:val="28"/>
          <w:szCs w:val="28"/>
          <w:lang w:val="kk-KZ"/>
        </w:rPr>
        <w:t xml:space="preserve"> </w:t>
      </w:r>
      <w:r w:rsidR="0019316D" w:rsidRPr="00B16A92">
        <w:rPr>
          <w:rFonts w:ascii="Times New Roman" w:hAnsi="Times New Roman"/>
          <w:sz w:val="28"/>
          <w:szCs w:val="28"/>
          <w:lang w:val="kk-KZ"/>
        </w:rPr>
        <w:t xml:space="preserve">Табиғи жағдайда ценопопуляциялардағы модельді ағаштардың морфометриялық көрсеткіштерін зерттеу жалпы қабылданған әдістерге және А. </w:t>
      </w:r>
      <w:r w:rsidR="007553F1">
        <w:rPr>
          <w:rFonts w:ascii="Times New Roman" w:hAnsi="Times New Roman"/>
          <w:sz w:val="28"/>
          <w:szCs w:val="28"/>
          <w:lang w:val="kk-KZ"/>
        </w:rPr>
        <w:t>Жанғалиев</w:t>
      </w:r>
      <w:r w:rsidR="0019316D" w:rsidRPr="00B16A92">
        <w:rPr>
          <w:rFonts w:ascii="Times New Roman" w:hAnsi="Times New Roman"/>
          <w:sz w:val="28"/>
          <w:szCs w:val="28"/>
          <w:lang w:val="kk-KZ"/>
        </w:rPr>
        <w:t xml:space="preserve"> құрастырған дескрипторларға сәйкес жүргізілді. Әрбір сынақ алаңында жабайы өсетін алманың сипаттамасы кездейсоқ таңдалып алынған 10 ағашқа жүргізілді. </w:t>
      </w:r>
      <w:r w:rsidR="00C31470" w:rsidRPr="00B16A92">
        <w:rPr>
          <w:rFonts w:ascii="Times New Roman" w:hAnsi="Times New Roman"/>
          <w:sz w:val="28"/>
          <w:szCs w:val="28"/>
          <w:lang w:val="kk-KZ"/>
        </w:rPr>
        <w:t xml:space="preserve">Ағаш дінінің диаметрі бірнеше ағаштарда өлшеніп орташа мәні </w:t>
      </w:r>
      <w:r w:rsidR="00C47CE6">
        <w:rPr>
          <w:rFonts w:ascii="Times New Roman" w:hAnsi="Times New Roman"/>
          <w:sz w:val="28"/>
          <w:szCs w:val="28"/>
          <w:lang w:val="kk-KZ"/>
        </w:rPr>
        <w:t xml:space="preserve">(3) </w:t>
      </w:r>
      <w:r w:rsidR="00C31470" w:rsidRPr="00B16A92">
        <w:rPr>
          <w:rFonts w:ascii="Times New Roman" w:hAnsi="Times New Roman"/>
          <w:sz w:val="28"/>
          <w:szCs w:val="28"/>
          <w:lang w:val="kk-KZ"/>
        </w:rPr>
        <w:t>формула</w:t>
      </w:r>
      <w:r w:rsidR="00C47CE6">
        <w:rPr>
          <w:rFonts w:ascii="Times New Roman" w:hAnsi="Times New Roman"/>
          <w:sz w:val="28"/>
          <w:szCs w:val="28"/>
          <w:lang w:val="kk-KZ"/>
        </w:rPr>
        <w:t xml:space="preserve"> </w:t>
      </w:r>
      <w:r w:rsidR="00C31470" w:rsidRPr="00B16A92">
        <w:rPr>
          <w:rFonts w:ascii="Times New Roman" w:hAnsi="Times New Roman"/>
          <w:sz w:val="28"/>
          <w:szCs w:val="28"/>
          <w:lang w:val="kk-KZ"/>
        </w:rPr>
        <w:t>көмегімен анықталды:</w:t>
      </w:r>
    </w:p>
    <w:p w14:paraId="0BA6D774" w14:textId="4FA87FDA" w:rsidR="00C31470" w:rsidRPr="00B16A92" w:rsidRDefault="00C31470" w:rsidP="00A84BFF">
      <w:pPr>
        <w:pStyle w:val="ad"/>
        <w:shd w:val="clear" w:color="auto" w:fill="FFFFFF"/>
        <w:jc w:val="right"/>
        <w:rPr>
          <w:color w:val="000000"/>
          <w:sz w:val="28"/>
          <w:szCs w:val="28"/>
          <w:lang w:val="kk-KZ"/>
        </w:rPr>
      </w:pPr>
      <w:r w:rsidRPr="002A3A6C">
        <w:rPr>
          <w:bCs/>
          <w:i/>
          <w:color w:val="000000"/>
          <w:lang w:val="kk-KZ"/>
        </w:rPr>
        <w:t>D = L / р</w:t>
      </w:r>
      <w:r w:rsidR="00C47CE6">
        <w:rPr>
          <w:bCs/>
          <w:i/>
          <w:color w:val="000000"/>
          <w:lang w:val="kk-KZ"/>
        </w:rPr>
        <w:t xml:space="preserve">                                                                           </w:t>
      </w:r>
      <w:r w:rsidR="00C47CE6">
        <w:rPr>
          <w:bCs/>
          <w:color w:val="000000"/>
          <w:sz w:val="28"/>
          <w:szCs w:val="28"/>
          <w:lang w:val="kk-KZ"/>
        </w:rPr>
        <w:t xml:space="preserve"> </w:t>
      </w:r>
      <w:r w:rsidR="00B16A92" w:rsidRPr="00B16A92">
        <w:rPr>
          <w:bCs/>
          <w:color w:val="000000"/>
          <w:sz w:val="28"/>
          <w:szCs w:val="28"/>
          <w:lang w:val="kk-KZ"/>
        </w:rPr>
        <w:t>(3)</w:t>
      </w:r>
    </w:p>
    <w:p w14:paraId="1AA44752" w14:textId="2A264C37" w:rsidR="00C31470" w:rsidRDefault="00D550F8" w:rsidP="00A84BFF">
      <w:pPr>
        <w:spacing w:after="0" w:line="240" w:lineRule="auto"/>
        <w:jc w:val="both"/>
        <w:rPr>
          <w:rFonts w:ascii="Times New Roman" w:hAnsi="Times New Roman"/>
          <w:sz w:val="28"/>
          <w:szCs w:val="28"/>
          <w:lang w:val="kk-KZ"/>
        </w:rPr>
      </w:pPr>
      <w:r>
        <w:rPr>
          <w:rFonts w:ascii="Times New Roman" w:hAnsi="Times New Roman"/>
          <w:sz w:val="28"/>
          <w:szCs w:val="28"/>
          <w:lang w:val="kk-KZ"/>
        </w:rPr>
        <w:t>м</w:t>
      </w:r>
      <w:r w:rsidR="00C31470" w:rsidRPr="00032E7A">
        <w:rPr>
          <w:rFonts w:ascii="Times New Roman" w:hAnsi="Times New Roman"/>
          <w:sz w:val="28"/>
          <w:szCs w:val="28"/>
          <w:lang w:val="kk-KZ"/>
        </w:rPr>
        <w:t>ұндағы</w:t>
      </w:r>
      <w:r>
        <w:rPr>
          <w:rFonts w:ascii="Times New Roman" w:hAnsi="Times New Roman"/>
          <w:sz w:val="28"/>
          <w:szCs w:val="28"/>
          <w:lang w:val="kk-KZ"/>
        </w:rPr>
        <w:t>,</w:t>
      </w:r>
      <w:r w:rsidR="00C31470" w:rsidRPr="00032E7A">
        <w:rPr>
          <w:rFonts w:ascii="Times New Roman" w:hAnsi="Times New Roman"/>
          <w:sz w:val="28"/>
          <w:szCs w:val="28"/>
          <w:lang w:val="kk-KZ"/>
        </w:rPr>
        <w:t xml:space="preserve"> D - диаметр, L </w:t>
      </w:r>
      <w:r w:rsidR="00C31470">
        <w:rPr>
          <w:rFonts w:ascii="Times New Roman" w:hAnsi="Times New Roman"/>
          <w:sz w:val="28"/>
          <w:szCs w:val="28"/>
          <w:lang w:val="kk-KZ"/>
        </w:rPr>
        <w:t>–</w:t>
      </w:r>
      <w:r w:rsidR="00C31470" w:rsidRPr="00032E7A">
        <w:rPr>
          <w:rFonts w:ascii="Times New Roman" w:hAnsi="Times New Roman"/>
          <w:sz w:val="28"/>
          <w:szCs w:val="28"/>
          <w:lang w:val="kk-KZ"/>
        </w:rPr>
        <w:t xml:space="preserve"> </w:t>
      </w:r>
      <w:r w:rsidR="00C31470">
        <w:rPr>
          <w:rFonts w:ascii="Times New Roman" w:hAnsi="Times New Roman"/>
          <w:sz w:val="28"/>
          <w:szCs w:val="28"/>
          <w:lang w:val="kk-KZ"/>
        </w:rPr>
        <w:t>діңнің айналым ұзындығы</w:t>
      </w:r>
      <w:r w:rsidR="00C31470" w:rsidRPr="00032E7A">
        <w:rPr>
          <w:rFonts w:ascii="Times New Roman" w:hAnsi="Times New Roman"/>
          <w:sz w:val="28"/>
          <w:szCs w:val="28"/>
          <w:lang w:val="kk-KZ"/>
        </w:rPr>
        <w:t xml:space="preserve">, ал p - шамамен 3,14 </w:t>
      </w:r>
      <w:r w:rsidR="00D816A1">
        <w:rPr>
          <w:rFonts w:ascii="Times New Roman" w:hAnsi="Times New Roman"/>
          <w:sz w:val="28"/>
          <w:szCs w:val="28"/>
          <w:lang w:val="kk-KZ"/>
        </w:rPr>
        <w:t xml:space="preserve">– ке </w:t>
      </w:r>
      <w:r w:rsidR="00C31470">
        <w:rPr>
          <w:rFonts w:ascii="Times New Roman" w:hAnsi="Times New Roman"/>
          <w:sz w:val="28"/>
          <w:szCs w:val="28"/>
          <w:lang w:val="kk-KZ"/>
        </w:rPr>
        <w:t xml:space="preserve">тең </w:t>
      </w:r>
      <w:r w:rsidR="00C31470" w:rsidRPr="00032E7A">
        <w:rPr>
          <w:rFonts w:ascii="Times New Roman" w:hAnsi="Times New Roman"/>
          <w:sz w:val="28"/>
          <w:szCs w:val="28"/>
          <w:lang w:val="kk-KZ"/>
        </w:rPr>
        <w:t>тұрақты "</w:t>
      </w:r>
      <w:r w:rsidR="00C31470">
        <w:rPr>
          <w:rFonts w:ascii="Times New Roman" w:hAnsi="Times New Roman"/>
          <w:sz w:val="28"/>
          <w:szCs w:val="28"/>
          <w:lang w:val="kk-KZ"/>
        </w:rPr>
        <w:t>пи</w:t>
      </w:r>
      <w:r w:rsidR="00C31470" w:rsidRPr="00032E7A">
        <w:rPr>
          <w:rFonts w:ascii="Times New Roman" w:hAnsi="Times New Roman"/>
          <w:sz w:val="28"/>
          <w:szCs w:val="28"/>
          <w:lang w:val="kk-KZ"/>
        </w:rPr>
        <w:t xml:space="preserve">" </w:t>
      </w:r>
      <w:r w:rsidR="00C31470">
        <w:rPr>
          <w:rFonts w:ascii="Times New Roman" w:hAnsi="Times New Roman"/>
          <w:sz w:val="28"/>
          <w:szCs w:val="28"/>
          <w:lang w:val="kk-KZ"/>
        </w:rPr>
        <w:t xml:space="preserve">көрсеткіші </w:t>
      </w:r>
      <w:r w:rsidR="00C31470" w:rsidRPr="00032E7A">
        <w:rPr>
          <w:rFonts w:ascii="Times New Roman" w:hAnsi="Times New Roman"/>
          <w:sz w:val="28"/>
          <w:szCs w:val="28"/>
          <w:lang w:val="kk-KZ"/>
        </w:rPr>
        <w:t>(</w:t>
      </w:r>
      <w:r w:rsidR="00C31470">
        <w:rPr>
          <w:rFonts w:ascii="Times New Roman" w:hAnsi="Times New Roman"/>
          <w:sz w:val="28"/>
          <w:szCs w:val="28"/>
          <w:lang w:val="kk-KZ"/>
        </w:rPr>
        <w:t>дала жағдайында</w:t>
      </w:r>
      <w:r w:rsidR="00C31470" w:rsidRPr="00032E7A">
        <w:rPr>
          <w:rFonts w:ascii="Times New Roman" w:hAnsi="Times New Roman"/>
          <w:sz w:val="28"/>
          <w:szCs w:val="28"/>
          <w:lang w:val="kk-KZ"/>
        </w:rPr>
        <w:t xml:space="preserve"> шеңбер</w:t>
      </w:r>
      <w:r w:rsidR="00C31470">
        <w:rPr>
          <w:rFonts w:ascii="Times New Roman" w:hAnsi="Times New Roman"/>
          <w:sz w:val="28"/>
          <w:szCs w:val="28"/>
          <w:lang w:val="kk-KZ"/>
        </w:rPr>
        <w:t xml:space="preserve"> ұзындығы</w:t>
      </w:r>
      <w:r w:rsidR="00C31470" w:rsidRPr="00032E7A">
        <w:rPr>
          <w:rFonts w:ascii="Times New Roman" w:hAnsi="Times New Roman"/>
          <w:sz w:val="28"/>
          <w:szCs w:val="28"/>
          <w:lang w:val="kk-KZ"/>
        </w:rPr>
        <w:t xml:space="preserve"> жай ғана үшке бөлінеді).</w:t>
      </w:r>
    </w:p>
    <w:p w14:paraId="7353C514" w14:textId="7450E963" w:rsidR="00085206" w:rsidRDefault="0019316D" w:rsidP="00A84BFF">
      <w:pPr>
        <w:spacing w:after="0" w:line="240" w:lineRule="auto"/>
        <w:ind w:firstLine="708"/>
        <w:jc w:val="both"/>
        <w:rPr>
          <w:rFonts w:ascii="Times New Roman" w:hAnsi="Times New Roman"/>
          <w:sz w:val="28"/>
          <w:szCs w:val="28"/>
          <w:lang w:val="kk-KZ"/>
        </w:rPr>
      </w:pPr>
      <w:r w:rsidRPr="0019316D">
        <w:rPr>
          <w:rFonts w:ascii="Times New Roman" w:hAnsi="Times New Roman"/>
          <w:sz w:val="28"/>
          <w:szCs w:val="28"/>
          <w:lang w:val="kk-KZ"/>
        </w:rPr>
        <w:t xml:space="preserve">Сонымен қатар, барлық зерттелген учаскелерде алма ағаштарының </w:t>
      </w:r>
      <w:r>
        <w:rPr>
          <w:rFonts w:ascii="Times New Roman" w:hAnsi="Times New Roman"/>
          <w:sz w:val="28"/>
          <w:szCs w:val="28"/>
          <w:lang w:val="kk-KZ"/>
        </w:rPr>
        <w:t>г</w:t>
      </w:r>
      <w:r w:rsidR="00C31470">
        <w:rPr>
          <w:rFonts w:ascii="Times New Roman" w:hAnsi="Times New Roman"/>
          <w:sz w:val="28"/>
          <w:szCs w:val="28"/>
          <w:lang w:val="kk-KZ"/>
        </w:rPr>
        <w:t>ү</w:t>
      </w:r>
      <w:r>
        <w:rPr>
          <w:rFonts w:ascii="Times New Roman" w:hAnsi="Times New Roman"/>
          <w:sz w:val="28"/>
          <w:szCs w:val="28"/>
          <w:lang w:val="kk-KZ"/>
        </w:rPr>
        <w:t xml:space="preserve">лдері мен </w:t>
      </w:r>
      <w:r w:rsidRPr="0019316D">
        <w:rPr>
          <w:rFonts w:ascii="Times New Roman" w:hAnsi="Times New Roman"/>
          <w:sz w:val="28"/>
          <w:szCs w:val="28"/>
          <w:lang w:val="kk-KZ"/>
        </w:rPr>
        <w:t>жемістерінің пішіндік әртүрлілігі зерттелді. Жемістердің көлемі, салмағы, пішіні, түсі мен дәмі бойынша ерекшеленетін форма</w:t>
      </w:r>
      <w:r w:rsidR="007553F1">
        <w:rPr>
          <w:rFonts w:ascii="Times New Roman" w:hAnsi="Times New Roman"/>
          <w:sz w:val="28"/>
          <w:szCs w:val="28"/>
          <w:lang w:val="kk-KZ"/>
        </w:rPr>
        <w:t>лар</w:t>
      </w:r>
      <w:r w:rsidRPr="0019316D">
        <w:rPr>
          <w:rFonts w:ascii="Times New Roman" w:hAnsi="Times New Roman"/>
          <w:sz w:val="28"/>
          <w:szCs w:val="28"/>
          <w:lang w:val="kk-KZ"/>
        </w:rPr>
        <w:t xml:space="preserve"> анықталып, толығымен сипатталды. </w:t>
      </w:r>
      <w:r w:rsidR="00B639DF">
        <w:rPr>
          <w:rFonts w:ascii="Times New Roman" w:hAnsi="Times New Roman"/>
          <w:sz w:val="28"/>
          <w:szCs w:val="28"/>
          <w:lang w:val="kk-KZ"/>
        </w:rPr>
        <w:t>Ә</w:t>
      </w:r>
      <w:r w:rsidR="003909D7">
        <w:rPr>
          <w:rFonts w:ascii="Times New Roman" w:hAnsi="Times New Roman"/>
          <w:sz w:val="28"/>
          <w:szCs w:val="28"/>
          <w:lang w:val="kk-KZ"/>
        </w:rPr>
        <w:t>р</w:t>
      </w:r>
      <w:r w:rsidR="00B639DF">
        <w:rPr>
          <w:rFonts w:ascii="Times New Roman" w:hAnsi="Times New Roman"/>
          <w:sz w:val="28"/>
          <w:szCs w:val="28"/>
          <w:lang w:val="kk-KZ"/>
        </w:rPr>
        <w:t xml:space="preserve"> формаға </w:t>
      </w:r>
      <w:r w:rsidR="002A45BA">
        <w:rPr>
          <w:rFonts w:ascii="Times New Roman" w:hAnsi="Times New Roman"/>
          <w:sz w:val="28"/>
          <w:szCs w:val="28"/>
          <w:lang w:val="kk-KZ"/>
        </w:rPr>
        <w:t xml:space="preserve">А. Жанғалиевтің дескрипторларына сәйкес </w:t>
      </w:r>
      <w:r w:rsidR="00B639DF">
        <w:rPr>
          <w:rFonts w:ascii="Times New Roman" w:hAnsi="Times New Roman"/>
          <w:sz w:val="28"/>
          <w:szCs w:val="28"/>
          <w:lang w:val="kk-KZ"/>
        </w:rPr>
        <w:t>сипаттама құжат жасалды.</w:t>
      </w:r>
      <w:r w:rsidR="00085206">
        <w:rPr>
          <w:rFonts w:ascii="Times New Roman" w:hAnsi="Times New Roman"/>
          <w:sz w:val="28"/>
          <w:szCs w:val="28"/>
          <w:lang w:val="kk-KZ"/>
        </w:rPr>
        <w:br w:type="page"/>
      </w:r>
    </w:p>
    <w:p w14:paraId="1C618034" w14:textId="55B36E11" w:rsidR="003F1A5B" w:rsidRDefault="003F1A5B" w:rsidP="00A84BFF">
      <w:pPr>
        <w:pStyle w:val="a3"/>
        <w:numPr>
          <w:ilvl w:val="2"/>
          <w:numId w:val="14"/>
        </w:numPr>
        <w:spacing w:after="0" w:line="240" w:lineRule="auto"/>
        <w:jc w:val="both"/>
        <w:rPr>
          <w:rFonts w:ascii="Times New Roman" w:hAnsi="Times New Roman"/>
          <w:b/>
          <w:sz w:val="28"/>
          <w:szCs w:val="28"/>
          <w:lang w:val="kk-KZ"/>
        </w:rPr>
      </w:pPr>
      <w:r w:rsidRPr="004D37F5">
        <w:rPr>
          <w:rFonts w:ascii="Times New Roman" w:hAnsi="Times New Roman"/>
          <w:b/>
          <w:sz w:val="28"/>
          <w:szCs w:val="28"/>
          <w:lang w:val="kk-KZ"/>
        </w:rPr>
        <w:lastRenderedPageBreak/>
        <w:t>Интродукциялық әдістер</w:t>
      </w:r>
    </w:p>
    <w:p w14:paraId="049FD432" w14:textId="32D9AF71" w:rsidR="003C3DC7" w:rsidRDefault="003F1A5B" w:rsidP="00A84BFF">
      <w:pPr>
        <w:spacing w:after="0" w:line="240" w:lineRule="auto"/>
        <w:ind w:firstLine="567"/>
        <w:jc w:val="both"/>
        <w:rPr>
          <w:rFonts w:ascii="Times New Roman" w:hAnsi="Times New Roman"/>
          <w:sz w:val="28"/>
          <w:szCs w:val="28"/>
          <w:lang w:val="kk-KZ"/>
        </w:rPr>
      </w:pPr>
      <w:r w:rsidRPr="00E74272">
        <w:rPr>
          <w:rFonts w:ascii="Times New Roman" w:hAnsi="Times New Roman"/>
          <w:i/>
          <w:sz w:val="28"/>
          <w:szCs w:val="28"/>
          <w:lang w:val="kk-KZ"/>
        </w:rPr>
        <w:t>Фенологиялық бақылау</w:t>
      </w:r>
      <w:r>
        <w:rPr>
          <w:rFonts w:ascii="Times New Roman" w:hAnsi="Times New Roman"/>
          <w:sz w:val="28"/>
          <w:szCs w:val="28"/>
          <w:lang w:val="kk-KZ"/>
        </w:rPr>
        <w:t>.</w:t>
      </w:r>
      <w:r w:rsidR="00643E4A">
        <w:rPr>
          <w:rFonts w:ascii="Times New Roman" w:hAnsi="Times New Roman"/>
          <w:sz w:val="28"/>
          <w:szCs w:val="28"/>
          <w:lang w:val="kk-KZ"/>
        </w:rPr>
        <w:t xml:space="preserve"> </w:t>
      </w:r>
      <w:r w:rsidR="006C74FB">
        <w:rPr>
          <w:rFonts w:ascii="Times New Roman" w:hAnsi="Times New Roman"/>
          <w:sz w:val="28"/>
          <w:szCs w:val="28"/>
          <w:lang w:val="kk-KZ"/>
        </w:rPr>
        <w:t>Ағаштардың м</w:t>
      </w:r>
      <w:r w:rsidR="006C74FB" w:rsidRPr="006C74FB">
        <w:rPr>
          <w:rFonts w:ascii="Times New Roman" w:hAnsi="Times New Roman"/>
          <w:sz w:val="28"/>
          <w:szCs w:val="28"/>
          <w:lang w:val="kk-KZ"/>
        </w:rPr>
        <w:t xml:space="preserve">аусымдық </w:t>
      </w:r>
      <w:r w:rsidR="006C74FB">
        <w:rPr>
          <w:rFonts w:ascii="Times New Roman" w:hAnsi="Times New Roman"/>
          <w:sz w:val="28"/>
          <w:szCs w:val="28"/>
          <w:lang w:val="kk-KZ"/>
        </w:rPr>
        <w:t>өзгерісін</w:t>
      </w:r>
      <w:r w:rsidR="006C74FB" w:rsidRPr="006C74FB">
        <w:rPr>
          <w:rFonts w:ascii="Times New Roman" w:hAnsi="Times New Roman"/>
          <w:sz w:val="28"/>
          <w:szCs w:val="28"/>
          <w:lang w:val="kk-KZ"/>
        </w:rPr>
        <w:t xml:space="preserve"> бақылау әдістемесі өсімдіктердің фенологиялық күйін мерзімді тіркеуден тұрды.</w:t>
      </w:r>
      <w:r w:rsidR="006C74FB" w:rsidRPr="00E74272">
        <w:rPr>
          <w:lang w:val="kk-KZ"/>
        </w:rPr>
        <w:t xml:space="preserve"> </w:t>
      </w:r>
      <w:r w:rsidR="006C74FB" w:rsidRPr="006C74FB">
        <w:rPr>
          <w:rFonts w:ascii="Times New Roman" w:hAnsi="Times New Roman"/>
          <w:sz w:val="28"/>
          <w:szCs w:val="28"/>
          <w:lang w:val="kk-KZ"/>
        </w:rPr>
        <w:t>Өсімдіктердің сыртқы түріндегі оңай танылатын морфологиялық өзгерістер ба</w:t>
      </w:r>
      <w:r w:rsidR="006C74FB">
        <w:rPr>
          <w:rFonts w:ascii="Times New Roman" w:hAnsi="Times New Roman"/>
          <w:sz w:val="28"/>
          <w:szCs w:val="28"/>
          <w:lang w:val="kk-KZ"/>
        </w:rPr>
        <w:t>қыланды</w:t>
      </w:r>
      <w:r w:rsidR="006C74FB" w:rsidRPr="006C74FB">
        <w:rPr>
          <w:rFonts w:ascii="Times New Roman" w:hAnsi="Times New Roman"/>
          <w:sz w:val="28"/>
          <w:szCs w:val="28"/>
          <w:lang w:val="kk-KZ"/>
        </w:rPr>
        <w:t>, кейбір жағдайларда бақылаулар феноритмдік өлшеулермен және фотосуреттермен сүйемелденді.</w:t>
      </w:r>
      <w:r w:rsidR="006C74FB" w:rsidRPr="00E74272">
        <w:rPr>
          <w:lang w:val="kk-KZ"/>
        </w:rPr>
        <w:t xml:space="preserve"> </w:t>
      </w:r>
      <w:r w:rsidR="006C74FB" w:rsidRPr="006C74FB">
        <w:rPr>
          <w:rFonts w:ascii="Times New Roman" w:hAnsi="Times New Roman"/>
          <w:sz w:val="28"/>
          <w:szCs w:val="28"/>
          <w:lang w:val="kk-KZ"/>
        </w:rPr>
        <w:t>Фенобақылаулар негізінде фено</w:t>
      </w:r>
      <w:r w:rsidR="006C74FB">
        <w:rPr>
          <w:rFonts w:ascii="Times New Roman" w:hAnsi="Times New Roman"/>
          <w:sz w:val="28"/>
          <w:szCs w:val="28"/>
          <w:lang w:val="kk-KZ"/>
        </w:rPr>
        <w:t>күндер</w:t>
      </w:r>
      <w:r w:rsidR="006C74FB" w:rsidRPr="006C74FB">
        <w:rPr>
          <w:rFonts w:ascii="Times New Roman" w:hAnsi="Times New Roman"/>
          <w:sz w:val="28"/>
          <w:szCs w:val="28"/>
          <w:lang w:val="kk-KZ"/>
        </w:rPr>
        <w:t>, яғни</w:t>
      </w:r>
      <w:r w:rsidR="006C74FB">
        <w:rPr>
          <w:rFonts w:ascii="Times New Roman" w:hAnsi="Times New Roman"/>
          <w:sz w:val="28"/>
          <w:szCs w:val="28"/>
          <w:lang w:val="kk-KZ"/>
        </w:rPr>
        <w:t xml:space="preserve"> </w:t>
      </w:r>
      <w:r w:rsidR="006C74FB" w:rsidRPr="006C74FB">
        <w:rPr>
          <w:rFonts w:ascii="Times New Roman" w:hAnsi="Times New Roman"/>
          <w:sz w:val="28"/>
          <w:szCs w:val="28"/>
          <w:lang w:val="kk-KZ"/>
        </w:rPr>
        <w:t>фенологиялық фазалардың басталуының күнтізбелік күндері белгіленді</w:t>
      </w:r>
      <w:r w:rsidR="003C3DC7">
        <w:rPr>
          <w:rFonts w:ascii="Times New Roman" w:hAnsi="Times New Roman"/>
          <w:sz w:val="28"/>
          <w:szCs w:val="28"/>
          <w:lang w:val="kk-KZ"/>
        </w:rPr>
        <w:t xml:space="preserve"> </w:t>
      </w:r>
      <w:r w:rsidR="003C3DC7" w:rsidRPr="0031529F">
        <w:rPr>
          <w:rFonts w:ascii="Times New Roman" w:hAnsi="Times New Roman"/>
          <w:sz w:val="28"/>
          <w:szCs w:val="28"/>
          <w:lang w:val="kk-KZ"/>
        </w:rPr>
        <w:t>[</w:t>
      </w:r>
      <w:r w:rsidR="003C3DC7" w:rsidRPr="00C84240">
        <w:rPr>
          <w:rFonts w:ascii="Times New Roman" w:hAnsi="Times New Roman"/>
          <w:sz w:val="28"/>
          <w:szCs w:val="28"/>
          <w:lang w:val="kk-KZ"/>
        </w:rPr>
        <w:t>1</w:t>
      </w:r>
      <w:r w:rsidR="003C3DC7">
        <w:rPr>
          <w:rFonts w:ascii="Times New Roman" w:hAnsi="Times New Roman"/>
          <w:sz w:val="28"/>
          <w:szCs w:val="28"/>
          <w:lang w:val="kk-KZ"/>
        </w:rPr>
        <w:t>6</w:t>
      </w:r>
      <w:r w:rsidR="00361FB7">
        <w:rPr>
          <w:rFonts w:ascii="Times New Roman" w:hAnsi="Times New Roman"/>
          <w:sz w:val="28"/>
          <w:szCs w:val="28"/>
          <w:lang w:val="kk-KZ"/>
        </w:rPr>
        <w:t>9</w:t>
      </w:r>
      <w:r w:rsidR="00080760">
        <w:rPr>
          <w:rFonts w:ascii="Times New Roman" w:hAnsi="Times New Roman"/>
          <w:sz w:val="28"/>
          <w:szCs w:val="28"/>
          <w:lang w:val="kk-KZ"/>
        </w:rPr>
        <w:t>-1</w:t>
      </w:r>
      <w:r w:rsidR="00623D14">
        <w:rPr>
          <w:rFonts w:ascii="Times New Roman" w:hAnsi="Times New Roman"/>
          <w:sz w:val="28"/>
          <w:szCs w:val="28"/>
          <w:lang w:val="kk-KZ"/>
        </w:rPr>
        <w:t>70</w:t>
      </w:r>
      <w:r w:rsidR="003C3DC7" w:rsidRPr="0031529F">
        <w:rPr>
          <w:rFonts w:ascii="Times New Roman" w:hAnsi="Times New Roman"/>
          <w:sz w:val="28"/>
          <w:szCs w:val="28"/>
          <w:lang w:val="kk-KZ"/>
        </w:rPr>
        <w:t>]</w:t>
      </w:r>
      <w:r w:rsidR="003C3DC7">
        <w:rPr>
          <w:rFonts w:ascii="Times New Roman" w:hAnsi="Times New Roman"/>
          <w:sz w:val="28"/>
          <w:szCs w:val="28"/>
          <w:lang w:val="kk-KZ"/>
        </w:rPr>
        <w:t>.</w:t>
      </w:r>
    </w:p>
    <w:p w14:paraId="5105756E" w14:textId="52F36D4D" w:rsidR="00E556DB" w:rsidRPr="001F2E4A" w:rsidRDefault="00543897" w:rsidP="00A84BFF">
      <w:pPr>
        <w:spacing w:after="0" w:line="240" w:lineRule="auto"/>
        <w:ind w:firstLine="567"/>
        <w:jc w:val="both"/>
        <w:rPr>
          <w:rFonts w:ascii="Times New Roman" w:eastAsia="Times New Roman" w:hAnsi="Times New Roman"/>
          <w:sz w:val="24"/>
          <w:szCs w:val="24"/>
          <w:lang w:val="kk-KZ" w:eastAsia="ru-RU"/>
        </w:rPr>
      </w:pPr>
      <w:r w:rsidRPr="00E74272">
        <w:rPr>
          <w:rFonts w:ascii="Times New Roman" w:hAnsi="Times New Roman"/>
          <w:sz w:val="28"/>
          <w:szCs w:val="28"/>
          <w:lang w:val="kk-KZ"/>
        </w:rPr>
        <w:t>Фенологиялық бақылаулар барысында біз төрт негізгі фазаны анықтадық: вегетация, бүршіктену, гүлдену және жеміс беру.</w:t>
      </w:r>
      <w:r w:rsidR="00E556DB" w:rsidRPr="001F2E4A">
        <w:rPr>
          <w:rFonts w:ascii="Times New Roman" w:eastAsia="Times New Roman" w:hAnsi="Times New Roman"/>
          <w:sz w:val="24"/>
          <w:szCs w:val="24"/>
          <w:lang w:val="kk-KZ" w:eastAsia="ru-RU"/>
        </w:rPr>
        <w:t xml:space="preserve"> </w:t>
      </w:r>
    </w:p>
    <w:p w14:paraId="7CAF9BC9" w14:textId="181C1551" w:rsidR="00E556DB" w:rsidRPr="00E74272" w:rsidRDefault="00E556DB" w:rsidP="00A84BFF">
      <w:pPr>
        <w:spacing w:after="0" w:line="240" w:lineRule="auto"/>
        <w:ind w:firstLine="567"/>
        <w:jc w:val="both"/>
        <w:rPr>
          <w:rFonts w:ascii="Times New Roman" w:hAnsi="Times New Roman"/>
          <w:sz w:val="28"/>
          <w:szCs w:val="28"/>
          <w:lang w:val="kk-KZ"/>
        </w:rPr>
      </w:pPr>
      <w:r w:rsidRPr="00E74272">
        <w:rPr>
          <w:rFonts w:ascii="Times New Roman" w:hAnsi="Times New Roman"/>
          <w:sz w:val="28"/>
          <w:szCs w:val="28"/>
          <w:lang w:val="kk-KZ"/>
        </w:rPr>
        <w:t xml:space="preserve">Бүршік </w:t>
      </w:r>
      <w:r>
        <w:rPr>
          <w:rFonts w:ascii="Times New Roman" w:hAnsi="Times New Roman"/>
          <w:sz w:val="28"/>
          <w:szCs w:val="28"/>
          <w:lang w:val="kk-KZ"/>
        </w:rPr>
        <w:t>а</w:t>
      </w:r>
      <w:r w:rsidR="008B2B0F">
        <w:rPr>
          <w:rFonts w:ascii="Times New Roman" w:hAnsi="Times New Roman"/>
          <w:sz w:val="28"/>
          <w:szCs w:val="28"/>
          <w:lang w:val="kk-KZ"/>
        </w:rPr>
        <w:t>ш</w:t>
      </w:r>
      <w:r>
        <w:rPr>
          <w:rFonts w:ascii="Times New Roman" w:hAnsi="Times New Roman"/>
          <w:sz w:val="28"/>
          <w:szCs w:val="28"/>
          <w:lang w:val="kk-KZ"/>
        </w:rPr>
        <w:t>у</w:t>
      </w:r>
      <w:r w:rsidRPr="00E74272">
        <w:rPr>
          <w:rFonts w:ascii="Times New Roman" w:hAnsi="Times New Roman"/>
          <w:sz w:val="28"/>
          <w:szCs w:val="28"/>
          <w:lang w:val="kk-KZ"/>
        </w:rPr>
        <w:t xml:space="preserve"> кезеңі вегетациялық кезеңнің басы ретінде қабылданды.</w:t>
      </w:r>
      <w:r>
        <w:rPr>
          <w:rFonts w:ascii="Times New Roman" w:hAnsi="Times New Roman"/>
          <w:sz w:val="28"/>
          <w:szCs w:val="28"/>
          <w:lang w:val="kk-KZ"/>
        </w:rPr>
        <w:t xml:space="preserve"> </w:t>
      </w:r>
      <w:r w:rsidRPr="00E74272">
        <w:rPr>
          <w:rFonts w:ascii="Times New Roman" w:hAnsi="Times New Roman"/>
          <w:sz w:val="28"/>
          <w:szCs w:val="28"/>
          <w:lang w:val="kk-KZ"/>
        </w:rPr>
        <w:t>Вегетациялық</w:t>
      </w:r>
      <w:r>
        <w:rPr>
          <w:rFonts w:ascii="Times New Roman" w:hAnsi="Times New Roman"/>
          <w:sz w:val="28"/>
          <w:szCs w:val="28"/>
          <w:lang w:val="kk-KZ"/>
        </w:rPr>
        <w:t xml:space="preserve"> </w:t>
      </w:r>
      <w:r w:rsidRPr="00E74272">
        <w:rPr>
          <w:rFonts w:ascii="Times New Roman" w:hAnsi="Times New Roman"/>
          <w:sz w:val="28"/>
          <w:szCs w:val="28"/>
          <w:lang w:val="kk-KZ"/>
        </w:rPr>
        <w:t xml:space="preserve">кезеңнің аяқталуы ретінде </w:t>
      </w:r>
      <w:r>
        <w:rPr>
          <w:rFonts w:ascii="Times New Roman" w:hAnsi="Times New Roman"/>
          <w:sz w:val="28"/>
          <w:szCs w:val="28"/>
          <w:lang w:val="kk-KZ"/>
        </w:rPr>
        <w:t>ж</w:t>
      </w:r>
      <w:r w:rsidRPr="00E74272">
        <w:rPr>
          <w:rFonts w:ascii="Times New Roman" w:hAnsi="Times New Roman"/>
          <w:sz w:val="28"/>
          <w:szCs w:val="28"/>
          <w:lang w:val="kk-KZ"/>
        </w:rPr>
        <w:t xml:space="preserve">апырақтың </w:t>
      </w:r>
      <w:r>
        <w:rPr>
          <w:rFonts w:ascii="Times New Roman" w:hAnsi="Times New Roman"/>
          <w:sz w:val="28"/>
          <w:szCs w:val="28"/>
          <w:lang w:val="kk-KZ"/>
        </w:rPr>
        <w:t>сарғаю</w:t>
      </w:r>
      <w:r w:rsidRPr="00E74272">
        <w:rPr>
          <w:rFonts w:ascii="Times New Roman" w:hAnsi="Times New Roman"/>
          <w:sz w:val="28"/>
          <w:szCs w:val="28"/>
          <w:lang w:val="kk-KZ"/>
        </w:rPr>
        <w:t xml:space="preserve"> фазасы алынды, бұл өсімдіктің қысқы кезеңге дайынды</w:t>
      </w:r>
      <w:r>
        <w:rPr>
          <w:rFonts w:ascii="Times New Roman" w:hAnsi="Times New Roman"/>
          <w:sz w:val="28"/>
          <w:szCs w:val="28"/>
          <w:lang w:val="kk-KZ"/>
        </w:rPr>
        <w:t>ғының</w:t>
      </w:r>
      <w:r w:rsidRPr="00E74272">
        <w:rPr>
          <w:rFonts w:ascii="Times New Roman" w:hAnsi="Times New Roman"/>
          <w:sz w:val="28"/>
          <w:szCs w:val="28"/>
          <w:lang w:val="kk-KZ"/>
        </w:rPr>
        <w:t xml:space="preserve"> басталуы мен терең тыныштыққа көшуін</w:t>
      </w:r>
      <w:r>
        <w:rPr>
          <w:rFonts w:ascii="Times New Roman" w:hAnsi="Times New Roman"/>
          <w:sz w:val="28"/>
          <w:szCs w:val="28"/>
          <w:lang w:val="kk-KZ"/>
        </w:rPr>
        <w:t>ің белгісі.</w:t>
      </w:r>
    </w:p>
    <w:p w14:paraId="651D5C4D" w14:textId="3FC2E78C" w:rsidR="00543897" w:rsidRPr="002A3562" w:rsidRDefault="00E556DB" w:rsidP="00A84BFF">
      <w:pPr>
        <w:spacing w:after="0" w:line="240" w:lineRule="auto"/>
        <w:ind w:firstLine="567"/>
        <w:jc w:val="both"/>
        <w:rPr>
          <w:rFonts w:ascii="Times New Roman" w:hAnsi="Times New Roman"/>
          <w:sz w:val="28"/>
          <w:szCs w:val="28"/>
          <w:lang w:val="kk-KZ"/>
        </w:rPr>
      </w:pPr>
      <w:r w:rsidRPr="00E74272">
        <w:rPr>
          <w:rFonts w:ascii="Times New Roman" w:hAnsi="Times New Roman"/>
          <w:sz w:val="28"/>
          <w:szCs w:val="28"/>
          <w:lang w:val="kk-KZ"/>
        </w:rPr>
        <w:t>Ағаштың гүлде</w:t>
      </w:r>
      <w:r w:rsidR="002A3562">
        <w:rPr>
          <w:rFonts w:ascii="Times New Roman" w:hAnsi="Times New Roman"/>
          <w:sz w:val="28"/>
          <w:szCs w:val="28"/>
          <w:lang w:val="kk-KZ"/>
        </w:rPr>
        <w:t>п</w:t>
      </w:r>
      <w:r w:rsidRPr="00E74272">
        <w:rPr>
          <w:rFonts w:ascii="Times New Roman" w:hAnsi="Times New Roman"/>
          <w:sz w:val="28"/>
          <w:szCs w:val="28"/>
          <w:lang w:val="kk-KZ"/>
        </w:rPr>
        <w:t xml:space="preserve"> бас</w:t>
      </w:r>
      <w:r w:rsidR="002A3562">
        <w:rPr>
          <w:rFonts w:ascii="Times New Roman" w:hAnsi="Times New Roman"/>
          <w:sz w:val="28"/>
          <w:szCs w:val="28"/>
          <w:lang w:val="kk-KZ"/>
        </w:rPr>
        <w:t>тау</w:t>
      </w:r>
      <w:r w:rsidRPr="00E74272">
        <w:rPr>
          <w:rFonts w:ascii="Times New Roman" w:hAnsi="Times New Roman"/>
          <w:sz w:val="28"/>
          <w:szCs w:val="28"/>
          <w:lang w:val="kk-KZ"/>
        </w:rPr>
        <w:t xml:space="preserve">ы </w:t>
      </w:r>
      <w:r w:rsidR="00D15A8B">
        <w:rPr>
          <w:rFonts w:ascii="Times New Roman" w:hAnsi="Times New Roman"/>
          <w:sz w:val="28"/>
          <w:szCs w:val="28"/>
          <w:lang w:val="kk-KZ"/>
        </w:rPr>
        <w:t>ағаштың</w:t>
      </w:r>
      <w:r w:rsidRPr="00E74272">
        <w:rPr>
          <w:rFonts w:ascii="Times New Roman" w:hAnsi="Times New Roman"/>
          <w:sz w:val="28"/>
          <w:szCs w:val="28"/>
          <w:lang w:val="kk-KZ"/>
        </w:rPr>
        <w:t xml:space="preserve"> 25% гүлдеуі, жаппай гүлдену кезеңі </w:t>
      </w:r>
      <w:r w:rsidR="00D15A8B">
        <w:rPr>
          <w:rFonts w:ascii="Times New Roman" w:hAnsi="Times New Roman"/>
          <w:sz w:val="28"/>
          <w:szCs w:val="28"/>
          <w:lang w:val="kk-KZ"/>
        </w:rPr>
        <w:t>–</w:t>
      </w:r>
      <w:r w:rsidRPr="00E74272">
        <w:rPr>
          <w:rFonts w:ascii="Times New Roman" w:hAnsi="Times New Roman"/>
          <w:sz w:val="28"/>
          <w:szCs w:val="28"/>
          <w:lang w:val="kk-KZ"/>
        </w:rPr>
        <w:t xml:space="preserve"> ағаш</w:t>
      </w:r>
      <w:r w:rsidR="00D15A8B">
        <w:rPr>
          <w:rFonts w:ascii="Times New Roman" w:hAnsi="Times New Roman"/>
          <w:sz w:val="28"/>
          <w:szCs w:val="28"/>
          <w:lang w:val="kk-KZ"/>
        </w:rPr>
        <w:t xml:space="preserve"> бойындағы гүлдердің</w:t>
      </w:r>
      <w:r w:rsidRPr="00E74272">
        <w:rPr>
          <w:rFonts w:ascii="Times New Roman" w:hAnsi="Times New Roman"/>
          <w:sz w:val="28"/>
          <w:szCs w:val="28"/>
          <w:lang w:val="kk-KZ"/>
        </w:rPr>
        <w:t xml:space="preserve"> 75% гүлдеуі, жаппай гүлденуінің аяқталуы барлы</w:t>
      </w:r>
      <w:r w:rsidR="00D15A8B">
        <w:rPr>
          <w:rFonts w:ascii="Times New Roman" w:hAnsi="Times New Roman"/>
          <w:sz w:val="28"/>
          <w:szCs w:val="28"/>
          <w:lang w:val="kk-KZ"/>
        </w:rPr>
        <w:t xml:space="preserve">қ алма гүлдерінің </w:t>
      </w:r>
      <w:r w:rsidRPr="00E74272">
        <w:rPr>
          <w:rFonts w:ascii="Times New Roman" w:hAnsi="Times New Roman"/>
          <w:sz w:val="28"/>
          <w:szCs w:val="28"/>
          <w:lang w:val="kk-KZ"/>
        </w:rPr>
        <w:t>түсуімен анықталады.</w:t>
      </w:r>
    </w:p>
    <w:p w14:paraId="6B2ADABE" w14:textId="02B0C3C0" w:rsidR="00B73D03" w:rsidRPr="00643E4A" w:rsidRDefault="00C31470" w:rsidP="00A84BFF">
      <w:pPr>
        <w:spacing w:after="0" w:line="240" w:lineRule="auto"/>
        <w:ind w:firstLine="567"/>
        <w:jc w:val="both"/>
        <w:rPr>
          <w:rFonts w:ascii="Times New Roman" w:hAnsi="Times New Roman"/>
          <w:sz w:val="28"/>
          <w:szCs w:val="28"/>
          <w:lang w:val="kk-KZ"/>
        </w:rPr>
      </w:pPr>
      <w:r>
        <w:rPr>
          <w:rFonts w:ascii="Times New Roman" w:hAnsi="Times New Roman"/>
          <w:i/>
          <w:sz w:val="28"/>
          <w:szCs w:val="28"/>
          <w:lang w:val="kk-KZ"/>
        </w:rPr>
        <w:t>Гүлдер мен жемістердің м</w:t>
      </w:r>
      <w:r w:rsidR="005D265F">
        <w:rPr>
          <w:rFonts w:ascii="Times New Roman" w:hAnsi="Times New Roman"/>
          <w:i/>
          <w:sz w:val="28"/>
          <w:szCs w:val="28"/>
          <w:lang w:val="kk-KZ"/>
        </w:rPr>
        <w:t>орфо</w:t>
      </w:r>
      <w:r w:rsidR="00B51E32">
        <w:rPr>
          <w:rFonts w:ascii="Times New Roman" w:hAnsi="Times New Roman"/>
          <w:i/>
          <w:sz w:val="28"/>
          <w:szCs w:val="28"/>
          <w:lang w:val="kk-KZ"/>
        </w:rPr>
        <w:t>метриялық көрсеткіштерін зерттеу</w:t>
      </w:r>
      <w:r w:rsidR="003F1A5B">
        <w:rPr>
          <w:rFonts w:ascii="Times New Roman" w:hAnsi="Times New Roman"/>
          <w:sz w:val="28"/>
          <w:szCs w:val="28"/>
          <w:lang w:val="kk-KZ"/>
        </w:rPr>
        <w:t>.</w:t>
      </w:r>
      <w:r w:rsidR="00643E4A">
        <w:rPr>
          <w:rFonts w:ascii="Times New Roman" w:hAnsi="Times New Roman"/>
          <w:sz w:val="28"/>
          <w:szCs w:val="28"/>
          <w:lang w:val="kk-KZ"/>
        </w:rPr>
        <w:t xml:space="preserve"> </w:t>
      </w:r>
      <w:r w:rsidR="00543897" w:rsidRPr="00643E4A">
        <w:rPr>
          <w:rFonts w:ascii="Times New Roman" w:hAnsi="Times New Roman"/>
          <w:sz w:val="28"/>
          <w:szCs w:val="28"/>
          <w:lang w:val="kk-KZ"/>
        </w:rPr>
        <w:t xml:space="preserve">Әрбір үлгі </w:t>
      </w:r>
      <w:r w:rsidR="00B51E32" w:rsidRPr="00643E4A">
        <w:rPr>
          <w:rFonts w:ascii="Times New Roman" w:hAnsi="Times New Roman"/>
          <w:sz w:val="28"/>
          <w:szCs w:val="28"/>
          <w:lang w:val="kk-KZ"/>
        </w:rPr>
        <w:t xml:space="preserve">ретінде алынған ағаш </w:t>
      </w:r>
      <w:r w:rsidR="00543897" w:rsidRPr="00643E4A">
        <w:rPr>
          <w:rFonts w:ascii="Times New Roman" w:hAnsi="Times New Roman"/>
          <w:sz w:val="28"/>
          <w:szCs w:val="28"/>
          <w:lang w:val="kk-KZ"/>
        </w:rPr>
        <w:t>белгілерінің морфометриялық сипаттамаларын жинау 2017-20</w:t>
      </w:r>
      <w:r w:rsidR="00032E7A" w:rsidRPr="00643E4A">
        <w:rPr>
          <w:rFonts w:ascii="Times New Roman" w:hAnsi="Times New Roman"/>
          <w:sz w:val="28"/>
          <w:szCs w:val="28"/>
          <w:lang w:val="kk-KZ"/>
        </w:rPr>
        <w:t>19</w:t>
      </w:r>
      <w:r w:rsidR="00543897" w:rsidRPr="00643E4A">
        <w:rPr>
          <w:rFonts w:ascii="Times New Roman" w:hAnsi="Times New Roman"/>
          <w:sz w:val="28"/>
          <w:szCs w:val="28"/>
          <w:lang w:val="kk-KZ"/>
        </w:rPr>
        <w:t xml:space="preserve"> жылдар аралығында </w:t>
      </w:r>
      <w:r w:rsidR="0088785F" w:rsidRPr="00643E4A">
        <w:rPr>
          <w:rFonts w:ascii="Times New Roman" w:hAnsi="Times New Roman"/>
          <w:sz w:val="28"/>
          <w:szCs w:val="28"/>
          <w:lang w:val="kk-KZ"/>
        </w:rPr>
        <w:t>далалық маусымда</w:t>
      </w:r>
      <w:r w:rsidR="00543897" w:rsidRPr="00643E4A">
        <w:rPr>
          <w:rFonts w:ascii="Times New Roman" w:hAnsi="Times New Roman"/>
          <w:sz w:val="28"/>
          <w:szCs w:val="28"/>
          <w:lang w:val="kk-KZ"/>
        </w:rPr>
        <w:t xml:space="preserve"> 1 мм дәлдіктегі штангенциркуль көмегімен</w:t>
      </w:r>
      <w:r w:rsidR="00032E7A" w:rsidRPr="00643E4A">
        <w:rPr>
          <w:rFonts w:ascii="Times New Roman" w:hAnsi="Times New Roman"/>
          <w:sz w:val="28"/>
          <w:szCs w:val="28"/>
          <w:lang w:val="kk-KZ"/>
        </w:rPr>
        <w:t xml:space="preserve"> жүргізілді</w:t>
      </w:r>
      <w:r w:rsidR="0088785F" w:rsidRPr="00643E4A">
        <w:rPr>
          <w:rFonts w:ascii="Times New Roman" w:hAnsi="Times New Roman"/>
          <w:sz w:val="28"/>
          <w:szCs w:val="28"/>
          <w:lang w:val="kk-KZ"/>
        </w:rPr>
        <w:t xml:space="preserve">; </w:t>
      </w:r>
      <w:r w:rsidR="00B73D03" w:rsidRPr="00643E4A">
        <w:rPr>
          <w:rFonts w:ascii="Times New Roman" w:hAnsi="Times New Roman"/>
          <w:sz w:val="28"/>
          <w:szCs w:val="28"/>
          <w:lang w:val="kk-KZ"/>
        </w:rPr>
        <w:t>әрбір параметр үшін статистикалық деректер есептелді [</w:t>
      </w:r>
      <w:r w:rsidR="003C3DC7" w:rsidRPr="00643E4A">
        <w:rPr>
          <w:rFonts w:ascii="Times New Roman" w:hAnsi="Times New Roman"/>
          <w:sz w:val="28"/>
          <w:szCs w:val="28"/>
          <w:lang w:val="kk-KZ"/>
        </w:rPr>
        <w:t>1</w:t>
      </w:r>
      <w:r w:rsidR="00623D14">
        <w:rPr>
          <w:rFonts w:ascii="Times New Roman" w:hAnsi="Times New Roman"/>
          <w:sz w:val="28"/>
          <w:szCs w:val="28"/>
          <w:lang w:val="kk-KZ"/>
        </w:rPr>
        <w:t>70</w:t>
      </w:r>
      <w:r w:rsidR="003C3DC7" w:rsidRPr="00643E4A">
        <w:rPr>
          <w:rFonts w:ascii="Times New Roman" w:hAnsi="Times New Roman"/>
          <w:sz w:val="28"/>
          <w:szCs w:val="28"/>
          <w:lang w:val="kk-KZ"/>
        </w:rPr>
        <w:t>-17</w:t>
      </w:r>
      <w:r w:rsidR="00623D14">
        <w:rPr>
          <w:rFonts w:ascii="Times New Roman" w:hAnsi="Times New Roman"/>
          <w:sz w:val="28"/>
          <w:szCs w:val="28"/>
          <w:lang w:val="kk-KZ"/>
        </w:rPr>
        <w:t>4</w:t>
      </w:r>
      <w:r w:rsidR="00B73D03" w:rsidRPr="00643E4A">
        <w:rPr>
          <w:rFonts w:ascii="Times New Roman" w:hAnsi="Times New Roman"/>
          <w:sz w:val="28"/>
          <w:szCs w:val="28"/>
          <w:lang w:val="kk-KZ"/>
        </w:rPr>
        <w:t xml:space="preserve">]. </w:t>
      </w:r>
      <w:r w:rsidR="00590BED" w:rsidRPr="00643E4A">
        <w:rPr>
          <w:rFonts w:ascii="Times New Roman" w:hAnsi="Times New Roman"/>
          <w:sz w:val="28"/>
          <w:szCs w:val="28"/>
          <w:lang w:val="kk-KZ"/>
        </w:rPr>
        <w:t xml:space="preserve">Барлық жемістердің биіктігі жеміс сағағынан бастап тостағанның негізіне дейін және жемістің диаметрі ең кең жерінде өлшенді. </w:t>
      </w:r>
      <w:r w:rsidR="005F2D4E" w:rsidRPr="00643E4A">
        <w:rPr>
          <w:rFonts w:ascii="Times New Roman" w:hAnsi="Times New Roman"/>
          <w:sz w:val="28"/>
          <w:szCs w:val="28"/>
          <w:lang w:val="kk-KZ"/>
        </w:rPr>
        <w:t>Орташа арифметикалық шама (M) оның қателігі мен вариация коэффициенті (СV, %) анықталды</w:t>
      </w:r>
      <w:r w:rsidR="00615F8A">
        <w:rPr>
          <w:rFonts w:ascii="Times New Roman" w:hAnsi="Times New Roman"/>
          <w:sz w:val="28"/>
          <w:szCs w:val="28"/>
          <w:lang w:val="kk-KZ"/>
        </w:rPr>
        <w:t xml:space="preserve"> </w:t>
      </w:r>
      <w:bookmarkStart w:id="157" w:name="_Hlk148962896"/>
      <w:r w:rsidR="00615F8A" w:rsidRPr="00643E4A">
        <w:rPr>
          <w:rFonts w:ascii="Times New Roman" w:hAnsi="Times New Roman"/>
          <w:sz w:val="28"/>
          <w:szCs w:val="28"/>
          <w:lang w:val="kk-KZ"/>
        </w:rPr>
        <w:t>[</w:t>
      </w:r>
      <w:r w:rsidR="00BE286A">
        <w:rPr>
          <w:rFonts w:ascii="Times New Roman" w:hAnsi="Times New Roman"/>
          <w:sz w:val="28"/>
          <w:szCs w:val="28"/>
          <w:lang w:val="kk-KZ"/>
        </w:rPr>
        <w:t>248</w:t>
      </w:r>
      <w:r w:rsidR="00615F8A" w:rsidRPr="00643E4A">
        <w:rPr>
          <w:rFonts w:ascii="Times New Roman" w:hAnsi="Times New Roman"/>
          <w:sz w:val="28"/>
          <w:szCs w:val="28"/>
          <w:lang w:val="kk-KZ"/>
        </w:rPr>
        <w:t>]</w:t>
      </w:r>
      <w:bookmarkEnd w:id="157"/>
      <w:r w:rsidR="005F2D4E" w:rsidRPr="00643E4A">
        <w:rPr>
          <w:rFonts w:ascii="Times New Roman" w:hAnsi="Times New Roman"/>
          <w:sz w:val="28"/>
          <w:szCs w:val="28"/>
          <w:lang w:val="kk-KZ"/>
        </w:rPr>
        <w:t xml:space="preserve">. </w:t>
      </w:r>
      <w:r w:rsidR="00B73D03" w:rsidRPr="00643E4A">
        <w:rPr>
          <w:rFonts w:ascii="Times New Roman" w:hAnsi="Times New Roman"/>
          <w:sz w:val="28"/>
          <w:szCs w:val="28"/>
          <w:lang w:val="kk-KZ"/>
        </w:rPr>
        <w:t>Нәтижелер</w:t>
      </w:r>
      <w:r w:rsidR="005F2D4E" w:rsidRPr="00643E4A">
        <w:rPr>
          <w:rFonts w:ascii="Times New Roman" w:hAnsi="Times New Roman"/>
          <w:sz w:val="28"/>
          <w:szCs w:val="28"/>
          <w:lang w:val="kk-KZ"/>
        </w:rPr>
        <w:t>дің</w:t>
      </w:r>
      <w:r w:rsidR="00B73D03" w:rsidRPr="00643E4A">
        <w:rPr>
          <w:rFonts w:ascii="Times New Roman" w:hAnsi="Times New Roman"/>
          <w:sz w:val="28"/>
          <w:szCs w:val="28"/>
          <w:lang w:val="kk-KZ"/>
        </w:rPr>
        <w:t xml:space="preserve"> математикалық өңде</w:t>
      </w:r>
      <w:r w:rsidR="005F2D4E" w:rsidRPr="00643E4A">
        <w:rPr>
          <w:rFonts w:ascii="Times New Roman" w:hAnsi="Times New Roman"/>
          <w:sz w:val="28"/>
          <w:szCs w:val="28"/>
          <w:lang w:val="kk-KZ"/>
        </w:rPr>
        <w:t>луі</w:t>
      </w:r>
      <w:r w:rsidR="00B73D03" w:rsidRPr="00643E4A">
        <w:rPr>
          <w:rFonts w:ascii="Times New Roman" w:hAnsi="Times New Roman"/>
          <w:sz w:val="28"/>
          <w:szCs w:val="28"/>
          <w:lang w:val="kk-KZ"/>
        </w:rPr>
        <w:t xml:space="preserve"> Micro</w:t>
      </w:r>
      <w:r w:rsidR="009823F3" w:rsidRPr="00643E4A">
        <w:rPr>
          <w:rFonts w:ascii="Times New Roman" w:hAnsi="Times New Roman"/>
          <w:sz w:val="28"/>
          <w:szCs w:val="28"/>
          <w:lang w:val="kk-KZ"/>
        </w:rPr>
        <w:t>s</w:t>
      </w:r>
      <w:r w:rsidR="00B73D03" w:rsidRPr="00643E4A">
        <w:rPr>
          <w:rFonts w:ascii="Times New Roman" w:hAnsi="Times New Roman"/>
          <w:sz w:val="28"/>
          <w:szCs w:val="28"/>
          <w:lang w:val="kk-KZ"/>
        </w:rPr>
        <w:t>oft Excel бағдарламасының көмегімен жүзеге асырылды.</w:t>
      </w:r>
    </w:p>
    <w:p w14:paraId="736CB461" w14:textId="65E2F465" w:rsidR="00B51E32" w:rsidRPr="00590BED" w:rsidRDefault="00C31470" w:rsidP="00A84BFF">
      <w:pPr>
        <w:pStyle w:val="ad"/>
        <w:shd w:val="clear" w:color="auto" w:fill="FFFFFF"/>
        <w:spacing w:before="0" w:beforeAutospacing="0" w:after="0" w:afterAutospacing="0"/>
        <w:ind w:firstLine="567"/>
        <w:jc w:val="both"/>
        <w:rPr>
          <w:sz w:val="28"/>
          <w:szCs w:val="28"/>
          <w:lang w:val="kk-KZ"/>
        </w:rPr>
      </w:pPr>
      <w:r w:rsidRPr="00643E4A">
        <w:rPr>
          <w:sz w:val="28"/>
          <w:szCs w:val="28"/>
          <w:lang w:val="kk-KZ"/>
        </w:rPr>
        <w:t>Сипаттама А.</w:t>
      </w:r>
      <w:r w:rsidRPr="00590BED">
        <w:rPr>
          <w:sz w:val="28"/>
          <w:szCs w:val="28"/>
          <w:lang w:val="kk-KZ"/>
        </w:rPr>
        <w:t xml:space="preserve"> </w:t>
      </w:r>
      <w:r w:rsidR="007553F1">
        <w:rPr>
          <w:sz w:val="28"/>
          <w:szCs w:val="28"/>
          <w:lang w:val="kk-KZ"/>
        </w:rPr>
        <w:t>Жанғалиев</w:t>
      </w:r>
      <w:r w:rsidRPr="00590BED">
        <w:rPr>
          <w:sz w:val="28"/>
          <w:szCs w:val="28"/>
          <w:lang w:val="kk-KZ"/>
        </w:rPr>
        <w:t xml:space="preserve"> құрастырған дескрипторларға сәйкес арнайы бланктарда жасалды</w:t>
      </w:r>
      <w:r w:rsidR="00CF6807">
        <w:rPr>
          <w:sz w:val="28"/>
          <w:szCs w:val="28"/>
          <w:lang w:val="kk-KZ"/>
        </w:rPr>
        <w:t xml:space="preserve"> </w:t>
      </w:r>
      <w:r w:rsidR="00CF6807" w:rsidRPr="00643E4A">
        <w:rPr>
          <w:sz w:val="28"/>
          <w:szCs w:val="28"/>
          <w:lang w:val="kk-KZ"/>
        </w:rPr>
        <w:t>[</w:t>
      </w:r>
      <w:r w:rsidR="00CF6807">
        <w:rPr>
          <w:sz w:val="28"/>
          <w:szCs w:val="28"/>
          <w:lang w:val="kk-KZ"/>
        </w:rPr>
        <w:t>38</w:t>
      </w:r>
      <w:r w:rsidR="00CF6807" w:rsidRPr="00643E4A">
        <w:rPr>
          <w:sz w:val="28"/>
          <w:szCs w:val="28"/>
          <w:lang w:val="kk-KZ"/>
        </w:rPr>
        <w:t>]</w:t>
      </w:r>
      <w:r w:rsidRPr="00590BED">
        <w:rPr>
          <w:sz w:val="28"/>
          <w:szCs w:val="28"/>
          <w:lang w:val="kk-KZ"/>
        </w:rPr>
        <w:t>.</w:t>
      </w:r>
    </w:p>
    <w:p w14:paraId="2B3C66BE" w14:textId="77777777" w:rsidR="00B51E32" w:rsidRPr="00590BED" w:rsidRDefault="00B51E32" w:rsidP="00A84BFF">
      <w:pPr>
        <w:spacing w:after="0" w:line="240" w:lineRule="auto"/>
        <w:jc w:val="both"/>
        <w:rPr>
          <w:rFonts w:ascii="Times New Roman" w:hAnsi="Times New Roman"/>
          <w:sz w:val="28"/>
          <w:szCs w:val="28"/>
          <w:lang w:val="kk-KZ"/>
        </w:rPr>
      </w:pPr>
    </w:p>
    <w:p w14:paraId="2CBC4A76" w14:textId="2EC4D0B1" w:rsidR="006F4F4A" w:rsidRPr="00631689" w:rsidRDefault="006F4F4A" w:rsidP="00A84BFF">
      <w:pPr>
        <w:pStyle w:val="a3"/>
        <w:numPr>
          <w:ilvl w:val="2"/>
          <w:numId w:val="14"/>
        </w:numPr>
        <w:spacing w:after="0" w:line="240" w:lineRule="auto"/>
        <w:jc w:val="both"/>
        <w:rPr>
          <w:rFonts w:ascii="Times New Roman" w:hAnsi="Times New Roman"/>
          <w:b/>
          <w:sz w:val="28"/>
          <w:szCs w:val="28"/>
          <w:lang w:val="kk-KZ"/>
        </w:rPr>
      </w:pPr>
      <w:r w:rsidRPr="00631689">
        <w:rPr>
          <w:rFonts w:ascii="Times New Roman" w:hAnsi="Times New Roman"/>
          <w:b/>
          <w:sz w:val="28"/>
          <w:szCs w:val="28"/>
          <w:lang w:val="kk-KZ"/>
        </w:rPr>
        <w:t>Биохимиялық әдістер</w:t>
      </w:r>
    </w:p>
    <w:p w14:paraId="322BBEA0" w14:textId="60CCC05F" w:rsidR="0081523A" w:rsidRDefault="008E7962" w:rsidP="00A84BFF">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Жоңғар</w:t>
      </w:r>
      <w:r w:rsidR="006F4F4A" w:rsidRPr="006F4F4A">
        <w:rPr>
          <w:rFonts w:ascii="Times New Roman" w:hAnsi="Times New Roman"/>
          <w:sz w:val="28"/>
          <w:szCs w:val="28"/>
          <w:lang w:val="kk-KZ"/>
        </w:rPr>
        <w:t xml:space="preserve"> Алатауының </w:t>
      </w:r>
      <w:bookmarkStart w:id="158" w:name="_Hlk107213638"/>
      <w:r w:rsidR="006F4F4A" w:rsidRPr="006F4F4A">
        <w:rPr>
          <w:rFonts w:ascii="Times New Roman" w:hAnsi="Times New Roman"/>
          <w:i/>
          <w:sz w:val="28"/>
          <w:szCs w:val="28"/>
          <w:lang w:val="kk-KZ"/>
        </w:rPr>
        <w:t>Malu</w:t>
      </w:r>
      <w:r w:rsidR="009823F3">
        <w:rPr>
          <w:rFonts w:ascii="Times New Roman" w:hAnsi="Times New Roman"/>
          <w:i/>
          <w:sz w:val="28"/>
          <w:szCs w:val="28"/>
          <w:lang w:val="kk-KZ"/>
        </w:rPr>
        <w:t>s</w:t>
      </w:r>
      <w:r w:rsidR="006F4F4A" w:rsidRPr="006F4F4A">
        <w:rPr>
          <w:rFonts w:ascii="Times New Roman" w:hAnsi="Times New Roman"/>
          <w:i/>
          <w:sz w:val="28"/>
          <w:szCs w:val="28"/>
          <w:lang w:val="kk-KZ"/>
        </w:rPr>
        <w:t xml:space="preserve"> </w:t>
      </w:r>
      <w:r w:rsidR="009823F3">
        <w:rPr>
          <w:rFonts w:ascii="Times New Roman" w:hAnsi="Times New Roman"/>
          <w:i/>
          <w:sz w:val="28"/>
          <w:szCs w:val="28"/>
          <w:lang w:val="kk-KZ"/>
        </w:rPr>
        <w:t>s</w:t>
      </w:r>
      <w:r w:rsidR="006F4F4A" w:rsidRPr="006F4F4A">
        <w:rPr>
          <w:rFonts w:ascii="Times New Roman" w:hAnsi="Times New Roman"/>
          <w:i/>
          <w:sz w:val="28"/>
          <w:szCs w:val="28"/>
          <w:lang w:val="kk-KZ"/>
        </w:rPr>
        <w:t>iever</w:t>
      </w:r>
      <w:r w:rsidR="009823F3">
        <w:rPr>
          <w:rFonts w:ascii="Times New Roman" w:hAnsi="Times New Roman"/>
          <w:i/>
          <w:sz w:val="28"/>
          <w:szCs w:val="28"/>
          <w:lang w:val="kk-KZ"/>
        </w:rPr>
        <w:t>s</w:t>
      </w:r>
      <w:r w:rsidR="006F4F4A" w:rsidRPr="006F4F4A">
        <w:rPr>
          <w:rFonts w:ascii="Times New Roman" w:hAnsi="Times New Roman"/>
          <w:i/>
          <w:sz w:val="28"/>
          <w:szCs w:val="28"/>
          <w:lang w:val="kk-KZ"/>
        </w:rPr>
        <w:t>ii</w:t>
      </w:r>
      <w:r w:rsidR="006F4F4A" w:rsidRPr="006F4F4A">
        <w:rPr>
          <w:rFonts w:ascii="Times New Roman" w:hAnsi="Times New Roman"/>
          <w:sz w:val="28"/>
          <w:szCs w:val="28"/>
          <w:lang w:val="kk-KZ"/>
        </w:rPr>
        <w:t xml:space="preserve"> </w:t>
      </w:r>
      <w:bookmarkEnd w:id="158"/>
      <w:r w:rsidR="006F4F4A" w:rsidRPr="006F4F4A">
        <w:rPr>
          <w:rFonts w:ascii="Times New Roman" w:hAnsi="Times New Roman"/>
          <w:sz w:val="28"/>
          <w:szCs w:val="28"/>
          <w:lang w:val="kk-KZ"/>
        </w:rPr>
        <w:t xml:space="preserve">популяциясының жаңа формалары мен </w:t>
      </w:r>
      <w:r w:rsidR="00194868">
        <w:rPr>
          <w:rFonts w:ascii="Times New Roman" w:hAnsi="Times New Roman"/>
          <w:sz w:val="28"/>
          <w:szCs w:val="28"/>
          <w:lang w:val="kk-KZ"/>
        </w:rPr>
        <w:t>сорт-клон</w:t>
      </w:r>
      <w:r w:rsidR="006F4F4A" w:rsidRPr="006F4F4A">
        <w:rPr>
          <w:rFonts w:ascii="Times New Roman" w:hAnsi="Times New Roman"/>
          <w:sz w:val="28"/>
          <w:szCs w:val="28"/>
          <w:lang w:val="kk-KZ"/>
        </w:rPr>
        <w:t xml:space="preserve">дарының жемістерінің биохимиялық құрамын зерттеу Ботаника және фитоинтродукция институтының ҚР ҰҒА академигы А. </w:t>
      </w:r>
      <w:r w:rsidR="007553F1">
        <w:rPr>
          <w:rFonts w:ascii="Times New Roman" w:hAnsi="Times New Roman"/>
          <w:sz w:val="28"/>
          <w:szCs w:val="28"/>
          <w:lang w:val="kk-KZ"/>
        </w:rPr>
        <w:t>Жанғалиев</w:t>
      </w:r>
      <w:r w:rsidR="006F4F4A" w:rsidRPr="006F4F4A">
        <w:rPr>
          <w:rFonts w:ascii="Times New Roman" w:hAnsi="Times New Roman"/>
          <w:sz w:val="28"/>
          <w:szCs w:val="28"/>
          <w:lang w:val="kk-KZ"/>
        </w:rPr>
        <w:t xml:space="preserve"> атындағы жемісті өсімдіктерді жерсіндіру және тектік қорын сақтау зертханасында жүргізілді. Бұл зерттеулер жеміс-жидек өсімдіктерінің </w:t>
      </w:r>
      <w:r w:rsidR="000A0092">
        <w:rPr>
          <w:rFonts w:ascii="Times New Roman" w:hAnsi="Times New Roman"/>
          <w:sz w:val="28"/>
          <w:szCs w:val="28"/>
          <w:lang w:val="kk-KZ"/>
        </w:rPr>
        <w:t>сұрып</w:t>
      </w:r>
      <w:r w:rsidR="006F4F4A" w:rsidRPr="006F4F4A">
        <w:rPr>
          <w:rFonts w:ascii="Times New Roman" w:hAnsi="Times New Roman"/>
          <w:sz w:val="28"/>
          <w:szCs w:val="28"/>
          <w:lang w:val="kk-KZ"/>
        </w:rPr>
        <w:t xml:space="preserve">тарын зерттеу Бағдарламасына </w:t>
      </w:r>
      <w:r w:rsidR="00071A4B" w:rsidRPr="0031529F">
        <w:rPr>
          <w:rFonts w:ascii="Times New Roman" w:hAnsi="Times New Roman"/>
          <w:sz w:val="28"/>
          <w:szCs w:val="28"/>
          <w:lang w:val="kk-KZ"/>
        </w:rPr>
        <w:t>[</w:t>
      </w:r>
      <w:r w:rsidR="003C3DC7">
        <w:rPr>
          <w:rFonts w:ascii="Times New Roman" w:hAnsi="Times New Roman"/>
          <w:sz w:val="28"/>
          <w:szCs w:val="28"/>
          <w:lang w:val="kk-KZ"/>
        </w:rPr>
        <w:t>17</w:t>
      </w:r>
      <w:r w:rsidR="00623D14">
        <w:rPr>
          <w:rFonts w:ascii="Times New Roman" w:hAnsi="Times New Roman"/>
          <w:sz w:val="28"/>
          <w:szCs w:val="28"/>
          <w:lang w:val="kk-KZ"/>
        </w:rPr>
        <w:t>5</w:t>
      </w:r>
      <w:r w:rsidR="00071A4B" w:rsidRPr="0031529F">
        <w:rPr>
          <w:rFonts w:ascii="Times New Roman" w:hAnsi="Times New Roman"/>
          <w:sz w:val="28"/>
          <w:szCs w:val="28"/>
          <w:lang w:val="kk-KZ"/>
        </w:rPr>
        <w:t>]</w:t>
      </w:r>
      <w:r w:rsidR="006F4F4A" w:rsidRPr="006F4F4A">
        <w:rPr>
          <w:rFonts w:ascii="Times New Roman" w:hAnsi="Times New Roman"/>
          <w:sz w:val="28"/>
          <w:szCs w:val="28"/>
          <w:lang w:val="kk-KZ"/>
        </w:rPr>
        <w:t xml:space="preserve"> және әдістемелеріне сәйкес  жүргізілді. </w:t>
      </w:r>
      <w:r w:rsidR="006F4F4A" w:rsidRPr="006F4F4A">
        <w:rPr>
          <w:rFonts w:ascii="Times New Roman" w:hAnsi="Times New Roman"/>
          <w:bCs/>
          <w:sz w:val="28"/>
          <w:szCs w:val="28"/>
          <w:lang w:val="kk-KZ"/>
        </w:rPr>
        <w:t>Әр талдау объективті бағалану мақсатында 3 рет қайталанды</w:t>
      </w:r>
      <w:r w:rsidR="006F4F4A" w:rsidRPr="006F4F4A">
        <w:rPr>
          <w:rFonts w:ascii="Times New Roman" w:hAnsi="Times New Roman"/>
          <w:sz w:val="28"/>
          <w:szCs w:val="28"/>
          <w:lang w:val="kk-KZ"/>
        </w:rPr>
        <w:t xml:space="preserve">. </w:t>
      </w:r>
    </w:p>
    <w:p w14:paraId="4E8156B3" w14:textId="5291CCC4" w:rsidR="006F4F4A" w:rsidRPr="006F4F4A" w:rsidRDefault="006F4F4A" w:rsidP="00A84BFF">
      <w:pPr>
        <w:spacing w:after="0" w:line="240" w:lineRule="auto"/>
        <w:ind w:firstLine="708"/>
        <w:jc w:val="both"/>
        <w:rPr>
          <w:rFonts w:ascii="Times New Roman" w:hAnsi="Times New Roman"/>
          <w:sz w:val="28"/>
          <w:szCs w:val="28"/>
          <w:lang w:val="kk-KZ"/>
        </w:rPr>
      </w:pPr>
      <w:r w:rsidRPr="006F4F4A">
        <w:rPr>
          <w:rFonts w:ascii="Times New Roman" w:hAnsi="Times New Roman"/>
          <w:sz w:val="28"/>
          <w:szCs w:val="28"/>
          <w:lang w:val="kk-KZ"/>
        </w:rPr>
        <w:t>Эксперименттік мәліметтерді статистикалық өңдеу</w:t>
      </w:r>
      <w:r w:rsidR="00623D14">
        <w:rPr>
          <w:rFonts w:ascii="Times New Roman" w:hAnsi="Times New Roman"/>
          <w:sz w:val="28"/>
          <w:szCs w:val="28"/>
          <w:lang w:val="kk-KZ"/>
        </w:rPr>
        <w:t xml:space="preserve"> </w:t>
      </w:r>
      <w:bookmarkStart w:id="159" w:name="_Hlk137484374"/>
      <w:r w:rsidRPr="006F4F4A">
        <w:rPr>
          <w:rFonts w:ascii="Times New Roman" w:hAnsi="Times New Roman"/>
          <w:sz w:val="28"/>
          <w:szCs w:val="28"/>
          <w:lang w:val="kk-KZ"/>
        </w:rPr>
        <w:t>Г.Н. Зайцев (1991)</w:t>
      </w:r>
      <w:bookmarkEnd w:id="159"/>
      <w:r w:rsidR="00071A4B" w:rsidRPr="00071A4B">
        <w:rPr>
          <w:rFonts w:ascii="Times New Roman" w:hAnsi="Times New Roman"/>
          <w:sz w:val="28"/>
          <w:szCs w:val="28"/>
          <w:lang w:val="kk-KZ"/>
        </w:rPr>
        <w:t xml:space="preserve"> </w:t>
      </w:r>
      <w:r w:rsidR="008879D8" w:rsidRPr="0031529F">
        <w:rPr>
          <w:rFonts w:ascii="Times New Roman" w:hAnsi="Times New Roman"/>
          <w:sz w:val="28"/>
          <w:szCs w:val="28"/>
          <w:lang w:val="kk-KZ"/>
        </w:rPr>
        <w:t>[</w:t>
      </w:r>
      <w:r w:rsidR="008879D8" w:rsidRPr="00C84240">
        <w:rPr>
          <w:rFonts w:ascii="Times New Roman" w:hAnsi="Times New Roman"/>
          <w:sz w:val="28"/>
          <w:szCs w:val="28"/>
          <w:lang w:val="kk-KZ"/>
        </w:rPr>
        <w:t>1</w:t>
      </w:r>
      <w:r w:rsidR="008879D8">
        <w:rPr>
          <w:rFonts w:ascii="Times New Roman" w:hAnsi="Times New Roman"/>
          <w:sz w:val="28"/>
          <w:szCs w:val="28"/>
          <w:lang w:val="kk-KZ"/>
        </w:rPr>
        <w:t>71</w:t>
      </w:r>
      <w:r w:rsidR="008879D8" w:rsidRPr="0031529F">
        <w:rPr>
          <w:rFonts w:ascii="Times New Roman" w:hAnsi="Times New Roman"/>
          <w:sz w:val="28"/>
          <w:szCs w:val="28"/>
          <w:lang w:val="kk-KZ"/>
        </w:rPr>
        <w:t>]</w:t>
      </w:r>
      <w:r w:rsidR="008879D8" w:rsidRPr="006F4F4A">
        <w:rPr>
          <w:rFonts w:ascii="Times New Roman" w:hAnsi="Times New Roman"/>
          <w:sz w:val="28"/>
          <w:szCs w:val="28"/>
          <w:lang w:val="kk-KZ"/>
        </w:rPr>
        <w:t xml:space="preserve"> </w:t>
      </w:r>
      <w:r w:rsidR="008879D8">
        <w:rPr>
          <w:rFonts w:ascii="Times New Roman" w:hAnsi="Times New Roman"/>
          <w:sz w:val="28"/>
          <w:szCs w:val="28"/>
          <w:lang w:val="kk-KZ"/>
        </w:rPr>
        <w:t>және Лакин Г.Ф. (1990)</w:t>
      </w:r>
      <w:r w:rsidR="008879D8" w:rsidRPr="008879D8">
        <w:rPr>
          <w:rFonts w:ascii="Times New Roman" w:hAnsi="Times New Roman"/>
          <w:sz w:val="28"/>
          <w:szCs w:val="28"/>
          <w:lang w:val="kk-KZ"/>
        </w:rPr>
        <w:t xml:space="preserve"> </w:t>
      </w:r>
      <w:r w:rsidR="008879D8" w:rsidRPr="0031529F">
        <w:rPr>
          <w:rFonts w:ascii="Times New Roman" w:hAnsi="Times New Roman"/>
          <w:sz w:val="28"/>
          <w:szCs w:val="28"/>
          <w:lang w:val="kk-KZ"/>
        </w:rPr>
        <w:t>[</w:t>
      </w:r>
      <w:r w:rsidR="008879D8" w:rsidRPr="00C84240">
        <w:rPr>
          <w:rFonts w:ascii="Times New Roman" w:hAnsi="Times New Roman"/>
          <w:sz w:val="28"/>
          <w:szCs w:val="28"/>
          <w:lang w:val="kk-KZ"/>
        </w:rPr>
        <w:t>1</w:t>
      </w:r>
      <w:r w:rsidR="008879D8">
        <w:rPr>
          <w:rFonts w:ascii="Times New Roman" w:hAnsi="Times New Roman"/>
          <w:sz w:val="28"/>
          <w:szCs w:val="28"/>
          <w:lang w:val="kk-KZ"/>
        </w:rPr>
        <w:t>73</w:t>
      </w:r>
      <w:r w:rsidR="008879D8" w:rsidRPr="0031529F">
        <w:rPr>
          <w:rFonts w:ascii="Times New Roman" w:hAnsi="Times New Roman"/>
          <w:sz w:val="28"/>
          <w:szCs w:val="28"/>
          <w:lang w:val="kk-KZ"/>
        </w:rPr>
        <w:t>]</w:t>
      </w:r>
      <w:r w:rsidR="008879D8" w:rsidRPr="006F4F4A">
        <w:rPr>
          <w:rFonts w:ascii="Times New Roman" w:hAnsi="Times New Roman"/>
          <w:sz w:val="28"/>
          <w:szCs w:val="28"/>
          <w:lang w:val="kk-KZ"/>
        </w:rPr>
        <w:t xml:space="preserve"> </w:t>
      </w:r>
      <w:r w:rsidR="008879D8">
        <w:rPr>
          <w:rFonts w:ascii="Times New Roman" w:hAnsi="Times New Roman"/>
          <w:sz w:val="28"/>
          <w:szCs w:val="28"/>
          <w:lang w:val="kk-KZ"/>
        </w:rPr>
        <w:t xml:space="preserve"> </w:t>
      </w:r>
      <w:r w:rsidRPr="006F4F4A">
        <w:rPr>
          <w:rFonts w:ascii="Times New Roman" w:hAnsi="Times New Roman"/>
          <w:sz w:val="28"/>
          <w:szCs w:val="28"/>
          <w:lang w:val="kk-KZ"/>
        </w:rPr>
        <w:t>әдістеріне сәйкес жүргізілді. Нәтижелер M</w:t>
      </w:r>
      <w:r w:rsidR="009823F3">
        <w:rPr>
          <w:rFonts w:ascii="Times New Roman" w:hAnsi="Times New Roman"/>
          <w:sz w:val="28"/>
          <w:szCs w:val="28"/>
          <w:lang w:val="kk-KZ"/>
        </w:rPr>
        <w:t>S</w:t>
      </w:r>
      <w:r w:rsidR="00A37A82">
        <w:rPr>
          <w:rFonts w:ascii="Times New Roman" w:hAnsi="Times New Roman"/>
          <w:sz w:val="28"/>
          <w:szCs w:val="28"/>
          <w:lang w:val="kk-KZ"/>
        </w:rPr>
        <w:t xml:space="preserve"> </w:t>
      </w:r>
      <w:r w:rsidRPr="006F4F4A">
        <w:rPr>
          <w:rFonts w:ascii="Times New Roman" w:hAnsi="Times New Roman"/>
          <w:sz w:val="28"/>
          <w:szCs w:val="28"/>
          <w:lang w:val="kk-KZ"/>
        </w:rPr>
        <w:t>Excel (Micro</w:t>
      </w:r>
      <w:r w:rsidR="009823F3">
        <w:rPr>
          <w:rFonts w:ascii="Times New Roman" w:hAnsi="Times New Roman"/>
          <w:sz w:val="28"/>
          <w:szCs w:val="28"/>
          <w:lang w:val="kk-KZ"/>
        </w:rPr>
        <w:t>s</w:t>
      </w:r>
      <w:r w:rsidRPr="006F4F4A">
        <w:rPr>
          <w:rFonts w:ascii="Times New Roman" w:hAnsi="Times New Roman"/>
          <w:sz w:val="28"/>
          <w:szCs w:val="28"/>
          <w:lang w:val="kk-KZ"/>
        </w:rPr>
        <w:t>oft Office 2003) бағдарламасымен өңделді.</w:t>
      </w:r>
    </w:p>
    <w:p w14:paraId="78A912FE" w14:textId="77777777" w:rsidR="006F4F4A" w:rsidRPr="006F4F4A" w:rsidRDefault="006F4F4A" w:rsidP="00A84BFF">
      <w:pPr>
        <w:spacing w:after="0" w:line="240" w:lineRule="auto"/>
        <w:jc w:val="both"/>
        <w:rPr>
          <w:rFonts w:ascii="Times New Roman" w:hAnsi="Times New Roman"/>
          <w:sz w:val="28"/>
          <w:szCs w:val="28"/>
          <w:lang w:val="kk-KZ"/>
        </w:rPr>
      </w:pPr>
      <w:r w:rsidRPr="006F4F4A">
        <w:rPr>
          <w:rFonts w:ascii="Times New Roman" w:hAnsi="Times New Roman"/>
          <w:sz w:val="28"/>
          <w:szCs w:val="28"/>
          <w:lang w:val="kk-KZ"/>
        </w:rPr>
        <w:t xml:space="preserve">Жемістің орта салмағы – технохимиялық таразының көмегімен өлшенді. </w:t>
      </w:r>
    </w:p>
    <w:p w14:paraId="4A8E1AAE" w14:textId="2D2006DD" w:rsidR="006F4F4A" w:rsidRDefault="006F4F4A" w:rsidP="00A84BFF">
      <w:pPr>
        <w:spacing w:after="0" w:line="240" w:lineRule="auto"/>
        <w:ind w:firstLine="708"/>
        <w:jc w:val="both"/>
        <w:rPr>
          <w:rFonts w:ascii="Times New Roman" w:hAnsi="Times New Roman"/>
          <w:sz w:val="28"/>
          <w:szCs w:val="28"/>
          <w:lang w:val="kk-KZ"/>
        </w:rPr>
      </w:pPr>
      <w:r w:rsidRPr="006F4F4A">
        <w:rPr>
          <w:rFonts w:ascii="Times New Roman" w:hAnsi="Times New Roman"/>
          <w:i/>
          <w:sz w:val="28"/>
          <w:szCs w:val="28"/>
          <w:lang w:val="kk-KZ"/>
        </w:rPr>
        <w:t>Шырын шығымын анықтау</w:t>
      </w:r>
      <w:r w:rsidRPr="006F4F4A">
        <w:rPr>
          <w:rFonts w:ascii="Times New Roman" w:hAnsi="Times New Roman"/>
          <w:sz w:val="28"/>
          <w:szCs w:val="28"/>
          <w:lang w:val="kk-KZ"/>
        </w:rPr>
        <w:t xml:space="preserve">. Шырын өндірісіне лайықты алма </w:t>
      </w:r>
      <w:r w:rsidR="000A0092">
        <w:rPr>
          <w:rFonts w:ascii="Times New Roman" w:hAnsi="Times New Roman"/>
          <w:sz w:val="28"/>
          <w:szCs w:val="28"/>
          <w:lang w:val="kk-KZ"/>
        </w:rPr>
        <w:t>сұрып</w:t>
      </w:r>
      <w:r w:rsidRPr="006F4F4A">
        <w:rPr>
          <w:rFonts w:ascii="Times New Roman" w:hAnsi="Times New Roman"/>
          <w:sz w:val="28"/>
          <w:szCs w:val="28"/>
          <w:lang w:val="kk-KZ"/>
        </w:rPr>
        <w:t>тарын іріктеуде ең алдымен жемістің шырын шығымына және дәмдік қасиетіне көңіл бөлінеді</w:t>
      </w:r>
      <w:r w:rsidR="00B040F4">
        <w:rPr>
          <w:rFonts w:ascii="Times New Roman" w:hAnsi="Times New Roman"/>
          <w:sz w:val="28"/>
          <w:szCs w:val="28"/>
          <w:lang w:val="kk-KZ"/>
        </w:rPr>
        <w:t xml:space="preserve"> </w:t>
      </w:r>
      <w:r w:rsidR="00B040F4" w:rsidRPr="00B040F4">
        <w:rPr>
          <w:rFonts w:ascii="Times New Roman" w:hAnsi="Times New Roman"/>
          <w:sz w:val="28"/>
          <w:szCs w:val="28"/>
          <w:lang w:val="kk-KZ"/>
        </w:rPr>
        <w:t>[</w:t>
      </w:r>
      <w:r w:rsidR="00B040F4">
        <w:rPr>
          <w:rFonts w:ascii="Times New Roman" w:hAnsi="Times New Roman"/>
          <w:sz w:val="28"/>
          <w:szCs w:val="28"/>
          <w:lang w:val="kk-KZ"/>
        </w:rPr>
        <w:t>221</w:t>
      </w:r>
      <w:r w:rsidR="00B040F4" w:rsidRPr="00B040F4">
        <w:rPr>
          <w:rFonts w:ascii="Times New Roman" w:hAnsi="Times New Roman"/>
          <w:sz w:val="28"/>
          <w:szCs w:val="28"/>
          <w:lang w:val="kk-KZ"/>
        </w:rPr>
        <w:t>]</w:t>
      </w:r>
      <w:r w:rsidRPr="00B040F4">
        <w:rPr>
          <w:rFonts w:ascii="Times New Roman" w:hAnsi="Times New Roman"/>
          <w:sz w:val="28"/>
          <w:szCs w:val="28"/>
          <w:lang w:val="kk-KZ"/>
        </w:rPr>
        <w:t>.</w:t>
      </w:r>
      <w:r w:rsidRPr="006F4F4A">
        <w:rPr>
          <w:rFonts w:ascii="Times New Roman" w:hAnsi="Times New Roman"/>
          <w:sz w:val="28"/>
          <w:szCs w:val="28"/>
          <w:lang w:val="kk-KZ"/>
        </w:rPr>
        <w:t xml:space="preserve"> Шырын шығуы </w:t>
      </w:r>
      <w:r w:rsidR="00D550F8">
        <w:rPr>
          <w:rFonts w:ascii="Times New Roman" w:hAnsi="Times New Roman"/>
          <w:sz w:val="28"/>
          <w:szCs w:val="28"/>
          <w:lang w:val="kk-KZ"/>
        </w:rPr>
        <w:t>(4)</w:t>
      </w:r>
      <w:r w:rsidRPr="006F4F4A">
        <w:rPr>
          <w:rFonts w:ascii="Times New Roman" w:hAnsi="Times New Roman"/>
          <w:sz w:val="28"/>
          <w:szCs w:val="28"/>
          <w:lang w:val="kk-KZ"/>
        </w:rPr>
        <w:t xml:space="preserve"> формуламен анықталды:</w:t>
      </w:r>
    </w:p>
    <w:p w14:paraId="15CE475C" w14:textId="77777777" w:rsidR="002A3A6C" w:rsidRPr="006F4F4A" w:rsidRDefault="002A3A6C" w:rsidP="00A84BFF">
      <w:pPr>
        <w:spacing w:after="0" w:line="240" w:lineRule="auto"/>
        <w:jc w:val="both"/>
        <w:rPr>
          <w:rFonts w:ascii="Times New Roman" w:hAnsi="Times New Roman"/>
          <w:sz w:val="28"/>
          <w:szCs w:val="28"/>
          <w:lang w:val="kk-KZ"/>
        </w:rPr>
      </w:pPr>
    </w:p>
    <w:p w14:paraId="48A26EC9" w14:textId="164F575E" w:rsidR="006F4F4A" w:rsidRPr="001F2E4A" w:rsidRDefault="0036539D" w:rsidP="00A84BFF">
      <w:pPr>
        <w:spacing w:after="0" w:line="240" w:lineRule="auto"/>
        <w:jc w:val="right"/>
        <w:rPr>
          <w:rFonts w:ascii="Times New Roman" w:eastAsia="Times New Roman" w:hAnsi="Times New Roman"/>
          <w:sz w:val="28"/>
          <w:szCs w:val="28"/>
          <w:lang w:val="kk-KZ"/>
        </w:rPr>
      </w:pPr>
      <m:oMath>
        <m:r>
          <w:rPr>
            <w:rFonts w:ascii="Cambria Math" w:hAnsi="Cambria Math"/>
            <w:sz w:val="28"/>
            <w:szCs w:val="28"/>
            <w:lang w:val="kk-KZ"/>
          </w:rPr>
          <m:t>B=</m:t>
        </m:r>
        <m:f>
          <m:fPr>
            <m:ctrlPr>
              <w:rPr>
                <w:rFonts w:ascii="Cambria Math" w:hAnsi="Cambria Math"/>
                <w:i/>
                <w:sz w:val="28"/>
                <w:szCs w:val="28"/>
                <w:lang w:val="kk-KZ"/>
              </w:rPr>
            </m:ctrlPr>
          </m:fPr>
          <m:num>
            <m:sSub>
              <m:sSubPr>
                <m:ctrlPr>
                  <w:rPr>
                    <w:rFonts w:ascii="Cambria Math" w:hAnsi="Cambria Math"/>
                    <w:i/>
                    <w:sz w:val="28"/>
                    <w:szCs w:val="28"/>
                    <w:lang w:val="kk-KZ"/>
                  </w:rPr>
                </m:ctrlPr>
              </m:sSubPr>
              <m:e>
                <m:r>
                  <w:rPr>
                    <w:rFonts w:ascii="Cambria Math" w:hAnsi="Cambria Math"/>
                    <w:sz w:val="28"/>
                    <w:szCs w:val="28"/>
                    <w:lang w:val="kk-KZ"/>
                  </w:rPr>
                  <m:t>M</m:t>
                </m:r>
              </m:e>
              <m:sub>
                <m:r>
                  <w:rPr>
                    <w:rFonts w:ascii="Cambria Math" w:hAnsi="Cambria Math"/>
                    <w:sz w:val="28"/>
                    <w:szCs w:val="28"/>
                    <w:lang w:val="kk-KZ"/>
                  </w:rPr>
                  <m:t>2</m:t>
                </m:r>
              </m:sub>
            </m:sSub>
          </m:num>
          <m:den>
            <m:sSub>
              <m:sSubPr>
                <m:ctrlPr>
                  <w:rPr>
                    <w:rFonts w:ascii="Cambria Math" w:hAnsi="Cambria Math"/>
                    <w:i/>
                    <w:sz w:val="28"/>
                    <w:szCs w:val="28"/>
                    <w:lang w:val="kk-KZ"/>
                  </w:rPr>
                </m:ctrlPr>
              </m:sSubPr>
              <m:e>
                <m:r>
                  <w:rPr>
                    <w:rFonts w:ascii="Cambria Math" w:hAnsi="Cambria Math"/>
                    <w:sz w:val="28"/>
                    <w:szCs w:val="28"/>
                    <w:lang w:val="kk-KZ"/>
                  </w:rPr>
                  <m:t>M</m:t>
                </m:r>
              </m:e>
              <m:sub>
                <m:r>
                  <w:rPr>
                    <w:rFonts w:ascii="Cambria Math" w:hAnsi="Cambria Math"/>
                    <w:sz w:val="28"/>
                    <w:szCs w:val="28"/>
                    <w:lang w:val="kk-KZ"/>
                  </w:rPr>
                  <m:t>1</m:t>
                </m:r>
              </m:sub>
            </m:sSub>
          </m:den>
        </m:f>
        <m:r>
          <w:rPr>
            <w:rFonts w:ascii="Cambria Math" w:hAnsi="Cambria Math"/>
            <w:sz w:val="28"/>
            <w:szCs w:val="28"/>
            <w:lang w:val="kk-KZ"/>
          </w:rPr>
          <m:t>⋅100</m:t>
        </m:r>
      </m:oMath>
      <w:r w:rsidR="0081523A" w:rsidRPr="001F2E4A">
        <w:rPr>
          <w:rFonts w:ascii="Times New Roman" w:eastAsia="Times New Roman" w:hAnsi="Times New Roman"/>
          <w:sz w:val="28"/>
          <w:szCs w:val="28"/>
          <w:lang w:val="kk-KZ"/>
        </w:rPr>
        <w:t xml:space="preserve"> </w:t>
      </w:r>
      <w:r w:rsidR="00D550F8">
        <w:rPr>
          <w:rFonts w:ascii="Times New Roman" w:eastAsia="Times New Roman" w:hAnsi="Times New Roman"/>
          <w:sz w:val="28"/>
          <w:szCs w:val="28"/>
          <w:lang w:val="kk-KZ"/>
        </w:rPr>
        <w:t xml:space="preserve">     </w:t>
      </w:r>
      <w:r w:rsidR="00903ACD">
        <w:rPr>
          <w:rFonts w:ascii="Times New Roman" w:eastAsia="Times New Roman" w:hAnsi="Times New Roman"/>
          <w:sz w:val="28"/>
          <w:szCs w:val="28"/>
          <w:lang w:val="kk-KZ"/>
        </w:rPr>
        <w:t xml:space="preserve"> </w:t>
      </w:r>
      <w:r w:rsidR="00D550F8">
        <w:rPr>
          <w:rFonts w:ascii="Times New Roman" w:eastAsia="Times New Roman" w:hAnsi="Times New Roman"/>
          <w:sz w:val="28"/>
          <w:szCs w:val="28"/>
          <w:lang w:val="kk-KZ"/>
        </w:rPr>
        <w:t xml:space="preserve">                                                </w:t>
      </w:r>
      <w:r w:rsidR="0081523A" w:rsidRPr="001F2E4A">
        <w:rPr>
          <w:rFonts w:ascii="Times New Roman" w:eastAsia="Times New Roman" w:hAnsi="Times New Roman"/>
          <w:sz w:val="28"/>
          <w:szCs w:val="28"/>
          <w:lang w:val="kk-KZ"/>
        </w:rPr>
        <w:t>(</w:t>
      </w:r>
      <w:r w:rsidR="002A3A6C" w:rsidRPr="001F2E4A">
        <w:rPr>
          <w:rFonts w:ascii="Times New Roman" w:eastAsia="Times New Roman" w:hAnsi="Times New Roman"/>
          <w:sz w:val="28"/>
          <w:szCs w:val="28"/>
          <w:lang w:val="kk-KZ"/>
        </w:rPr>
        <w:t>4</w:t>
      </w:r>
      <w:r w:rsidR="0081523A" w:rsidRPr="001F2E4A">
        <w:rPr>
          <w:rFonts w:ascii="Times New Roman" w:eastAsia="Times New Roman" w:hAnsi="Times New Roman"/>
          <w:sz w:val="28"/>
          <w:szCs w:val="28"/>
          <w:lang w:val="kk-KZ"/>
        </w:rPr>
        <w:t>)</w:t>
      </w:r>
    </w:p>
    <w:p w14:paraId="442F98E2" w14:textId="77777777" w:rsidR="002A3A6C" w:rsidRPr="006F4F4A" w:rsidRDefault="002A3A6C" w:rsidP="00A84BFF">
      <w:pPr>
        <w:spacing w:after="0" w:line="240" w:lineRule="auto"/>
        <w:jc w:val="center"/>
        <w:rPr>
          <w:rFonts w:ascii="Times New Roman" w:hAnsi="Times New Roman"/>
          <w:sz w:val="28"/>
          <w:szCs w:val="28"/>
          <w:lang w:val="kk-KZ"/>
        </w:rPr>
      </w:pPr>
    </w:p>
    <w:p w14:paraId="1A80EC3D" w14:textId="198E6643" w:rsidR="006F4F4A" w:rsidRPr="006F4F4A" w:rsidRDefault="00D550F8" w:rsidP="00A84BFF">
      <w:pPr>
        <w:spacing w:after="0" w:line="240" w:lineRule="auto"/>
        <w:jc w:val="both"/>
        <w:rPr>
          <w:rFonts w:ascii="Times New Roman" w:hAnsi="Times New Roman"/>
          <w:sz w:val="28"/>
          <w:szCs w:val="28"/>
          <w:lang w:val="kk-KZ"/>
        </w:rPr>
      </w:pPr>
      <w:r>
        <w:rPr>
          <w:rFonts w:ascii="Times New Roman" w:hAnsi="Times New Roman"/>
          <w:sz w:val="28"/>
          <w:szCs w:val="28"/>
          <w:lang w:val="kk-KZ"/>
        </w:rPr>
        <w:t>м</w:t>
      </w:r>
      <w:r w:rsidRPr="00032E7A">
        <w:rPr>
          <w:rFonts w:ascii="Times New Roman" w:hAnsi="Times New Roman"/>
          <w:sz w:val="28"/>
          <w:szCs w:val="28"/>
          <w:lang w:val="kk-KZ"/>
        </w:rPr>
        <w:t>ұндағы</w:t>
      </w:r>
      <w:r>
        <w:rPr>
          <w:rFonts w:ascii="Times New Roman" w:hAnsi="Times New Roman"/>
          <w:sz w:val="28"/>
          <w:szCs w:val="28"/>
          <w:lang w:val="kk-KZ"/>
        </w:rPr>
        <w:t>,</w:t>
      </w:r>
      <w:r w:rsidRPr="00032E7A">
        <w:rPr>
          <w:rFonts w:ascii="Times New Roman" w:hAnsi="Times New Roman"/>
          <w:sz w:val="28"/>
          <w:szCs w:val="28"/>
          <w:lang w:val="kk-KZ"/>
        </w:rPr>
        <w:t xml:space="preserve"> </w:t>
      </w:r>
      <w:r w:rsidR="006F4F4A" w:rsidRPr="006F4F4A">
        <w:rPr>
          <w:rFonts w:ascii="Times New Roman" w:hAnsi="Times New Roman"/>
          <w:sz w:val="28"/>
          <w:szCs w:val="28"/>
          <w:lang w:val="kk-KZ"/>
        </w:rPr>
        <w:t>М</w:t>
      </w:r>
      <w:r w:rsidR="006F4F4A" w:rsidRPr="006F4F4A">
        <w:rPr>
          <w:rFonts w:ascii="Times New Roman" w:hAnsi="Times New Roman"/>
          <w:sz w:val="28"/>
          <w:szCs w:val="28"/>
          <w:vertAlign w:val="subscript"/>
          <w:lang w:val="kk-KZ"/>
        </w:rPr>
        <w:t>1</w:t>
      </w:r>
      <w:r w:rsidR="006F4F4A" w:rsidRPr="006F4F4A">
        <w:rPr>
          <w:rFonts w:ascii="Times New Roman" w:hAnsi="Times New Roman"/>
          <w:sz w:val="28"/>
          <w:szCs w:val="28"/>
          <w:lang w:val="kk-KZ"/>
        </w:rPr>
        <w:t xml:space="preserve"> – езіндінің салмағы, г; М</w:t>
      </w:r>
      <w:r w:rsidR="006F4F4A" w:rsidRPr="006F4F4A">
        <w:rPr>
          <w:rFonts w:ascii="Times New Roman" w:hAnsi="Times New Roman"/>
          <w:sz w:val="28"/>
          <w:szCs w:val="28"/>
          <w:vertAlign w:val="subscript"/>
          <w:lang w:val="kk-KZ"/>
        </w:rPr>
        <w:t>2</w:t>
      </w:r>
      <w:r w:rsidR="006F4F4A" w:rsidRPr="006F4F4A">
        <w:rPr>
          <w:rFonts w:ascii="Times New Roman" w:hAnsi="Times New Roman"/>
          <w:sz w:val="28"/>
          <w:szCs w:val="28"/>
          <w:lang w:val="kk-KZ"/>
        </w:rPr>
        <w:t xml:space="preserve"> – шырынның салмағы, г.</w:t>
      </w:r>
    </w:p>
    <w:p w14:paraId="25346265" w14:textId="47FD7DDA" w:rsidR="006F4F4A" w:rsidRPr="006F4F4A" w:rsidRDefault="006F4F4A" w:rsidP="00A84BFF">
      <w:pPr>
        <w:spacing w:after="0" w:line="240" w:lineRule="auto"/>
        <w:jc w:val="both"/>
        <w:rPr>
          <w:rFonts w:ascii="Times New Roman" w:hAnsi="Times New Roman"/>
          <w:sz w:val="28"/>
          <w:szCs w:val="28"/>
          <w:lang w:val="kk-KZ"/>
        </w:rPr>
      </w:pPr>
      <w:r w:rsidRPr="006F4F4A">
        <w:rPr>
          <w:rFonts w:ascii="Times New Roman" w:hAnsi="Times New Roman"/>
          <w:sz w:val="28"/>
          <w:szCs w:val="28"/>
          <w:lang w:val="kk-KZ"/>
        </w:rPr>
        <w:tab/>
      </w:r>
      <w:r w:rsidRPr="006F4F4A">
        <w:rPr>
          <w:rFonts w:ascii="Times New Roman" w:hAnsi="Times New Roman"/>
          <w:i/>
          <w:sz w:val="28"/>
          <w:szCs w:val="28"/>
          <w:lang w:val="kk-KZ"/>
        </w:rPr>
        <w:t>Құрғақ заттарды анықтау</w:t>
      </w:r>
      <w:r w:rsidRPr="006F4F4A">
        <w:rPr>
          <w:rFonts w:ascii="Times New Roman" w:hAnsi="Times New Roman"/>
          <w:sz w:val="28"/>
          <w:szCs w:val="28"/>
          <w:lang w:val="kk-KZ"/>
        </w:rPr>
        <w:t xml:space="preserve">. </w:t>
      </w:r>
      <w:r w:rsidRPr="006F4F4A">
        <w:rPr>
          <w:rFonts w:ascii="Times New Roman" w:hAnsi="Times New Roman"/>
          <w:i/>
          <w:sz w:val="28"/>
          <w:szCs w:val="28"/>
          <w:lang w:val="kk-KZ"/>
        </w:rPr>
        <w:t xml:space="preserve">M. </w:t>
      </w:r>
      <w:r w:rsidR="009823F3">
        <w:rPr>
          <w:rFonts w:ascii="Times New Roman" w:hAnsi="Times New Roman"/>
          <w:i/>
          <w:sz w:val="28"/>
          <w:szCs w:val="28"/>
          <w:lang w:val="kk-KZ"/>
        </w:rPr>
        <w:t>s</w:t>
      </w:r>
      <w:r w:rsidRPr="006F4F4A">
        <w:rPr>
          <w:rFonts w:ascii="Times New Roman" w:hAnsi="Times New Roman"/>
          <w:i/>
          <w:sz w:val="28"/>
          <w:szCs w:val="28"/>
          <w:lang w:val="kk-KZ"/>
        </w:rPr>
        <w:t>iever</w:t>
      </w:r>
      <w:r w:rsidR="009823F3">
        <w:rPr>
          <w:rFonts w:ascii="Times New Roman" w:hAnsi="Times New Roman"/>
          <w:i/>
          <w:sz w:val="28"/>
          <w:szCs w:val="28"/>
          <w:lang w:val="kk-KZ"/>
        </w:rPr>
        <w:t>s</w:t>
      </w:r>
      <w:r w:rsidRPr="006F4F4A">
        <w:rPr>
          <w:rFonts w:ascii="Times New Roman" w:hAnsi="Times New Roman"/>
          <w:i/>
          <w:sz w:val="28"/>
          <w:szCs w:val="28"/>
          <w:lang w:val="kk-KZ"/>
        </w:rPr>
        <w:t>ii</w:t>
      </w:r>
      <w:r w:rsidRPr="006F4F4A">
        <w:rPr>
          <w:rFonts w:ascii="Times New Roman" w:hAnsi="Times New Roman"/>
          <w:sz w:val="28"/>
          <w:szCs w:val="28"/>
          <w:lang w:val="kk-KZ"/>
        </w:rPr>
        <w:t xml:space="preserve"> жемістерінің құрғақ заттарын анықтау гомогенат үлгісін кептіру пешінде 70-105</w:t>
      </w:r>
      <w:r w:rsidRPr="006F4F4A">
        <w:rPr>
          <w:rFonts w:ascii="Times New Roman" w:hAnsi="Times New Roman"/>
          <w:sz w:val="28"/>
          <w:szCs w:val="28"/>
          <w:vertAlign w:val="superscript"/>
          <w:lang w:val="kk-KZ"/>
        </w:rPr>
        <w:t>0</w:t>
      </w:r>
      <w:bookmarkStart w:id="160" w:name="_Hlk118106293"/>
      <w:r w:rsidR="00B92BD5">
        <w:rPr>
          <w:rFonts w:ascii="Times New Roman" w:hAnsi="Times New Roman"/>
          <w:sz w:val="28"/>
          <w:szCs w:val="28"/>
          <w:vertAlign w:val="superscript"/>
          <w:lang w:val="kk-KZ"/>
        </w:rPr>
        <w:t xml:space="preserve"> </w:t>
      </w:r>
      <w:r w:rsidRPr="006F4F4A">
        <w:rPr>
          <w:rFonts w:ascii="Times New Roman" w:hAnsi="Times New Roman"/>
          <w:sz w:val="28"/>
          <w:szCs w:val="28"/>
          <w:lang w:val="kk-KZ"/>
        </w:rPr>
        <w:t>С</w:t>
      </w:r>
      <w:bookmarkEnd w:id="160"/>
      <w:r w:rsidRPr="006F4F4A">
        <w:rPr>
          <w:rFonts w:ascii="Times New Roman" w:hAnsi="Times New Roman"/>
          <w:sz w:val="28"/>
          <w:szCs w:val="28"/>
          <w:lang w:val="kk-KZ"/>
        </w:rPr>
        <w:t xml:space="preserve"> температурада кептіріп, салмағының өзгеруін бағалауға негізделген</w:t>
      </w:r>
      <w:r w:rsidR="00B92BD5">
        <w:rPr>
          <w:rFonts w:ascii="Times New Roman" w:hAnsi="Times New Roman"/>
          <w:sz w:val="28"/>
          <w:szCs w:val="28"/>
          <w:lang w:val="kk-KZ"/>
        </w:rPr>
        <w:t xml:space="preserve"> </w:t>
      </w:r>
      <w:r w:rsidR="001F7C1F">
        <w:rPr>
          <w:rFonts w:ascii="Times New Roman" w:hAnsi="Times New Roman"/>
          <w:sz w:val="28"/>
          <w:szCs w:val="28"/>
          <w:lang w:val="kk-KZ"/>
        </w:rPr>
        <w:t>[17</w:t>
      </w:r>
      <w:r w:rsidR="00B83F88">
        <w:rPr>
          <w:rFonts w:ascii="Times New Roman" w:hAnsi="Times New Roman"/>
          <w:sz w:val="28"/>
          <w:szCs w:val="28"/>
          <w:lang w:val="kk-KZ"/>
        </w:rPr>
        <w:t>7</w:t>
      </w:r>
      <w:r w:rsidR="001F7C1F">
        <w:rPr>
          <w:rFonts w:ascii="Times New Roman" w:hAnsi="Times New Roman"/>
          <w:sz w:val="28"/>
          <w:szCs w:val="28"/>
          <w:lang w:val="kk-KZ"/>
        </w:rPr>
        <w:t>]</w:t>
      </w:r>
      <w:r w:rsidR="00B92BD5">
        <w:rPr>
          <w:rFonts w:ascii="Times New Roman" w:hAnsi="Times New Roman"/>
          <w:sz w:val="28"/>
          <w:szCs w:val="28"/>
          <w:lang w:val="kk-KZ"/>
        </w:rPr>
        <w:t xml:space="preserve">. </w:t>
      </w:r>
      <w:r w:rsidRPr="006F4F4A">
        <w:rPr>
          <w:rFonts w:ascii="Times New Roman" w:hAnsi="Times New Roman"/>
          <w:sz w:val="28"/>
          <w:szCs w:val="28"/>
          <w:lang w:val="kk-KZ"/>
        </w:rPr>
        <w:t>Өлшеу алдында кептірілген ыстық бюксті салқындату үшін эксикаторға салады, содан кейін дәлдігі 0,01 г аналитикалық таразыда өлшейді. 2-3 сағаттан кейін бюксттерді тұрақты салмаққа жеткенге дейін қайта өлшеп пеште қыздырады.</w:t>
      </w:r>
    </w:p>
    <w:p w14:paraId="65AF80F3" w14:textId="29D95119" w:rsidR="006F4F4A" w:rsidRDefault="006F4F4A" w:rsidP="00A84BFF">
      <w:pPr>
        <w:spacing w:after="0" w:line="240" w:lineRule="auto"/>
        <w:ind w:firstLine="567"/>
        <w:jc w:val="both"/>
        <w:rPr>
          <w:rFonts w:ascii="Times New Roman" w:hAnsi="Times New Roman"/>
          <w:sz w:val="28"/>
          <w:szCs w:val="28"/>
          <w:lang w:val="kk-KZ"/>
        </w:rPr>
      </w:pPr>
      <w:r w:rsidRPr="006F4F4A">
        <w:rPr>
          <w:rFonts w:ascii="Times New Roman" w:hAnsi="Times New Roman"/>
          <w:sz w:val="28"/>
          <w:szCs w:val="28"/>
          <w:lang w:val="kk-KZ"/>
        </w:rPr>
        <w:t xml:space="preserve">Құрғақ заттарын есептеу </w:t>
      </w:r>
      <w:r w:rsidR="00A44E57">
        <w:rPr>
          <w:rFonts w:ascii="Times New Roman" w:hAnsi="Times New Roman"/>
          <w:sz w:val="28"/>
          <w:szCs w:val="28"/>
          <w:lang w:val="kk-KZ"/>
        </w:rPr>
        <w:t>(5)</w:t>
      </w:r>
      <w:r w:rsidRPr="006F4F4A">
        <w:rPr>
          <w:rFonts w:ascii="Times New Roman" w:hAnsi="Times New Roman"/>
          <w:sz w:val="28"/>
          <w:szCs w:val="28"/>
          <w:lang w:val="kk-KZ"/>
        </w:rPr>
        <w:t xml:space="preserve"> формула бойынша жүргізіледі:</w:t>
      </w:r>
    </w:p>
    <w:p w14:paraId="7E150BCA" w14:textId="77777777" w:rsidR="002A3A6C" w:rsidRPr="006F4F4A" w:rsidRDefault="002A3A6C" w:rsidP="00A84BFF">
      <w:pPr>
        <w:spacing w:after="0" w:line="240" w:lineRule="auto"/>
        <w:jc w:val="both"/>
        <w:rPr>
          <w:rFonts w:ascii="Times New Roman" w:hAnsi="Times New Roman"/>
          <w:sz w:val="28"/>
          <w:szCs w:val="28"/>
          <w:lang w:val="kk-KZ"/>
        </w:rPr>
      </w:pPr>
    </w:p>
    <w:p w14:paraId="18F2D654" w14:textId="154E375D" w:rsidR="006F4F4A" w:rsidRPr="001F2E4A" w:rsidRDefault="0036539D" w:rsidP="00A84BFF">
      <w:pPr>
        <w:spacing w:after="0" w:line="240" w:lineRule="auto"/>
        <w:jc w:val="right"/>
        <w:rPr>
          <w:rFonts w:ascii="Times New Roman" w:eastAsia="Times New Roman" w:hAnsi="Times New Roman"/>
          <w:sz w:val="28"/>
          <w:szCs w:val="28"/>
          <w:lang w:val="kk-KZ"/>
        </w:rPr>
      </w:pPr>
      <m:oMath>
        <m:r>
          <w:rPr>
            <w:rFonts w:ascii="Cambria Math" w:hAnsi="Cambria Math"/>
            <w:sz w:val="28"/>
            <w:szCs w:val="28"/>
            <w:lang w:val="kk-KZ"/>
          </w:rPr>
          <m:t>x=</m:t>
        </m:r>
        <m:f>
          <m:fPr>
            <m:ctrlPr>
              <w:rPr>
                <w:rFonts w:ascii="Cambria Math" w:hAnsi="Cambria Math"/>
                <w:i/>
                <w:sz w:val="28"/>
                <w:szCs w:val="28"/>
                <w:lang w:val="kk-KZ"/>
              </w:rPr>
            </m:ctrlPr>
          </m:fPr>
          <m:num>
            <m:sSub>
              <m:sSubPr>
                <m:ctrlPr>
                  <w:rPr>
                    <w:rFonts w:ascii="Cambria Math" w:hAnsi="Cambria Math"/>
                    <w:i/>
                    <w:sz w:val="28"/>
                    <w:szCs w:val="28"/>
                    <w:lang w:val="kk-KZ"/>
                  </w:rPr>
                </m:ctrlPr>
              </m:sSubPr>
              <m:e>
                <m:r>
                  <w:rPr>
                    <w:rFonts w:ascii="Cambria Math" w:hAnsi="Cambria Math"/>
                    <w:sz w:val="28"/>
                    <w:szCs w:val="28"/>
                    <w:lang w:val="kk-KZ"/>
                  </w:rPr>
                  <m:t>H</m:t>
                </m:r>
              </m:e>
              <m:sub>
                <m:r>
                  <w:rPr>
                    <w:rFonts w:ascii="Cambria Math" w:hAnsi="Cambria Math"/>
                    <w:sz w:val="28"/>
                    <w:szCs w:val="28"/>
                    <w:lang w:val="kk-KZ"/>
                  </w:rPr>
                  <m:t>1</m:t>
                </m:r>
              </m:sub>
            </m:sSub>
          </m:num>
          <m:den>
            <m:r>
              <w:rPr>
                <w:rFonts w:ascii="Cambria Math" w:hAnsi="Cambria Math"/>
                <w:sz w:val="28"/>
                <w:szCs w:val="28"/>
                <w:lang w:val="kk-KZ"/>
              </w:rPr>
              <m:t>H</m:t>
            </m:r>
          </m:den>
        </m:f>
        <m:r>
          <w:rPr>
            <w:rFonts w:ascii="Cambria Math" w:hAnsi="Cambria Math"/>
            <w:sz w:val="28"/>
            <w:szCs w:val="28"/>
            <w:lang w:val="kk-KZ"/>
          </w:rPr>
          <m:t>⋅100%</m:t>
        </m:r>
      </m:oMath>
      <w:r w:rsidR="0081523A" w:rsidRPr="001F2E4A">
        <w:rPr>
          <w:rFonts w:ascii="Times New Roman" w:eastAsia="Times New Roman" w:hAnsi="Times New Roman"/>
          <w:sz w:val="28"/>
          <w:szCs w:val="28"/>
          <w:lang w:val="kk-KZ"/>
        </w:rPr>
        <w:t xml:space="preserve"> </w:t>
      </w:r>
      <w:r w:rsidR="00A44E57">
        <w:rPr>
          <w:rFonts w:ascii="Times New Roman" w:eastAsia="Times New Roman" w:hAnsi="Times New Roman"/>
          <w:sz w:val="28"/>
          <w:szCs w:val="28"/>
          <w:lang w:val="kk-KZ"/>
        </w:rPr>
        <w:t xml:space="preserve">     </w:t>
      </w:r>
      <w:r w:rsidR="004B37D2">
        <w:rPr>
          <w:rFonts w:ascii="Times New Roman" w:eastAsia="Times New Roman" w:hAnsi="Times New Roman"/>
          <w:sz w:val="28"/>
          <w:szCs w:val="28"/>
          <w:lang w:val="kk-KZ"/>
        </w:rPr>
        <w:t xml:space="preserve">       </w:t>
      </w:r>
      <w:r w:rsidR="00A44E57">
        <w:rPr>
          <w:rFonts w:ascii="Times New Roman" w:eastAsia="Times New Roman" w:hAnsi="Times New Roman"/>
          <w:sz w:val="28"/>
          <w:szCs w:val="28"/>
          <w:lang w:val="kk-KZ"/>
        </w:rPr>
        <w:t xml:space="preserve">                                       </w:t>
      </w:r>
      <w:r w:rsidR="0081523A" w:rsidRPr="001F2E4A">
        <w:rPr>
          <w:rFonts w:ascii="Times New Roman" w:eastAsia="Times New Roman" w:hAnsi="Times New Roman"/>
          <w:sz w:val="28"/>
          <w:szCs w:val="28"/>
          <w:lang w:val="kk-KZ"/>
        </w:rPr>
        <w:t>(</w:t>
      </w:r>
      <w:r w:rsidR="002A3A6C" w:rsidRPr="001F2E4A">
        <w:rPr>
          <w:rFonts w:ascii="Times New Roman" w:eastAsia="Times New Roman" w:hAnsi="Times New Roman"/>
          <w:sz w:val="28"/>
          <w:szCs w:val="28"/>
          <w:lang w:val="kk-KZ"/>
        </w:rPr>
        <w:t>5</w:t>
      </w:r>
      <w:r w:rsidR="0081523A" w:rsidRPr="001F2E4A">
        <w:rPr>
          <w:rFonts w:ascii="Times New Roman" w:eastAsia="Times New Roman" w:hAnsi="Times New Roman"/>
          <w:sz w:val="28"/>
          <w:szCs w:val="28"/>
          <w:lang w:val="kk-KZ"/>
        </w:rPr>
        <w:t>)</w:t>
      </w:r>
    </w:p>
    <w:p w14:paraId="22620461" w14:textId="77777777" w:rsidR="002A3A6C" w:rsidRPr="0081523A" w:rsidRDefault="002A3A6C" w:rsidP="00A84BFF">
      <w:pPr>
        <w:spacing w:after="0" w:line="240" w:lineRule="auto"/>
        <w:jc w:val="center"/>
        <w:rPr>
          <w:rFonts w:ascii="Times New Roman" w:hAnsi="Times New Roman"/>
          <w:sz w:val="28"/>
          <w:szCs w:val="28"/>
          <w:lang w:val="kk-KZ"/>
        </w:rPr>
      </w:pPr>
    </w:p>
    <w:p w14:paraId="37150525" w14:textId="1EA821E4" w:rsidR="006F4F4A" w:rsidRPr="006F4F4A" w:rsidRDefault="00A44E57" w:rsidP="00A84BFF">
      <w:pPr>
        <w:spacing w:after="0" w:line="240" w:lineRule="auto"/>
        <w:jc w:val="both"/>
        <w:rPr>
          <w:rFonts w:ascii="Times New Roman" w:hAnsi="Times New Roman"/>
          <w:sz w:val="28"/>
          <w:szCs w:val="28"/>
          <w:lang w:val="kk-KZ"/>
        </w:rPr>
      </w:pPr>
      <w:r>
        <w:rPr>
          <w:rFonts w:ascii="Times New Roman" w:hAnsi="Times New Roman"/>
          <w:sz w:val="28"/>
          <w:szCs w:val="28"/>
          <w:lang w:val="kk-KZ"/>
        </w:rPr>
        <w:t>м</w:t>
      </w:r>
      <w:r w:rsidRPr="00032E7A">
        <w:rPr>
          <w:rFonts w:ascii="Times New Roman" w:hAnsi="Times New Roman"/>
          <w:sz w:val="28"/>
          <w:szCs w:val="28"/>
          <w:lang w:val="kk-KZ"/>
        </w:rPr>
        <w:t>ұндағы</w:t>
      </w:r>
      <w:r>
        <w:rPr>
          <w:rFonts w:ascii="Times New Roman" w:hAnsi="Times New Roman"/>
          <w:sz w:val="28"/>
          <w:szCs w:val="28"/>
          <w:lang w:val="kk-KZ"/>
        </w:rPr>
        <w:t>,</w:t>
      </w:r>
      <w:r w:rsidRPr="00032E7A">
        <w:rPr>
          <w:rFonts w:ascii="Times New Roman" w:hAnsi="Times New Roman"/>
          <w:sz w:val="28"/>
          <w:szCs w:val="28"/>
          <w:lang w:val="kk-KZ"/>
        </w:rPr>
        <w:t xml:space="preserve"> </w:t>
      </w:r>
      <w:r w:rsidR="006F4F4A" w:rsidRPr="006F4F4A">
        <w:rPr>
          <w:rFonts w:ascii="Times New Roman" w:hAnsi="Times New Roman"/>
          <w:sz w:val="28"/>
          <w:szCs w:val="28"/>
          <w:lang w:val="kk-KZ"/>
        </w:rPr>
        <w:t>х - % көрсетілген құрғақ заттың мөлшері; Н – кептіру алдындағы жеміс жұмса</w:t>
      </w:r>
      <w:r w:rsidR="001F7188">
        <w:rPr>
          <w:rFonts w:ascii="Times New Roman" w:hAnsi="Times New Roman"/>
          <w:sz w:val="28"/>
          <w:szCs w:val="28"/>
          <w:lang w:val="kk-KZ"/>
        </w:rPr>
        <w:t>ғының</w:t>
      </w:r>
      <w:r w:rsidR="006F4F4A" w:rsidRPr="006F4F4A">
        <w:rPr>
          <w:rFonts w:ascii="Times New Roman" w:hAnsi="Times New Roman"/>
          <w:sz w:val="28"/>
          <w:szCs w:val="28"/>
          <w:lang w:val="kk-KZ"/>
        </w:rPr>
        <w:t xml:space="preserve"> үлгісі, г; H</w:t>
      </w:r>
      <w:r w:rsidR="006F4F4A" w:rsidRPr="006F4F4A">
        <w:rPr>
          <w:rFonts w:ascii="Times New Roman" w:hAnsi="Times New Roman"/>
          <w:sz w:val="28"/>
          <w:szCs w:val="28"/>
          <w:vertAlign w:val="subscript"/>
          <w:lang w:val="kk-KZ"/>
        </w:rPr>
        <w:t>1</w:t>
      </w:r>
      <w:r w:rsidR="006F4F4A" w:rsidRPr="006F4F4A">
        <w:rPr>
          <w:rFonts w:ascii="Times New Roman" w:hAnsi="Times New Roman"/>
          <w:sz w:val="28"/>
          <w:szCs w:val="28"/>
          <w:lang w:val="kk-KZ"/>
        </w:rPr>
        <w:t xml:space="preserve"> – кептіруден кейінгі үлгі, г.</w:t>
      </w:r>
    </w:p>
    <w:p w14:paraId="64CD8C3D" w14:textId="053D543E" w:rsidR="006F4F4A" w:rsidRPr="006F4F4A" w:rsidRDefault="006F4F4A" w:rsidP="00A84BFF">
      <w:pPr>
        <w:spacing w:after="0" w:line="240" w:lineRule="auto"/>
        <w:ind w:firstLine="567"/>
        <w:jc w:val="both"/>
        <w:rPr>
          <w:rFonts w:ascii="Times New Roman" w:hAnsi="Times New Roman"/>
          <w:sz w:val="28"/>
          <w:szCs w:val="28"/>
          <w:lang w:val="kk-KZ"/>
        </w:rPr>
      </w:pPr>
      <w:r w:rsidRPr="006F4F4A">
        <w:rPr>
          <w:rFonts w:ascii="Times New Roman" w:hAnsi="Times New Roman"/>
          <w:i/>
          <w:sz w:val="28"/>
          <w:szCs w:val="28"/>
          <w:lang w:val="kk-KZ"/>
        </w:rPr>
        <w:t>Қанттар</w:t>
      </w:r>
      <w:r w:rsidR="007A6FF7">
        <w:rPr>
          <w:rFonts w:ascii="Times New Roman" w:hAnsi="Times New Roman"/>
          <w:i/>
          <w:sz w:val="28"/>
          <w:szCs w:val="28"/>
          <w:lang w:val="kk-KZ"/>
        </w:rPr>
        <w:t>ды</w:t>
      </w:r>
      <w:r w:rsidR="007A6FF7" w:rsidRPr="007A6FF7">
        <w:rPr>
          <w:rFonts w:ascii="Times New Roman" w:hAnsi="Times New Roman"/>
          <w:i/>
          <w:sz w:val="28"/>
          <w:szCs w:val="28"/>
          <w:lang w:val="kk-KZ"/>
        </w:rPr>
        <w:t xml:space="preserve"> </w:t>
      </w:r>
      <w:r w:rsidR="007A6FF7" w:rsidRPr="006F4F4A">
        <w:rPr>
          <w:rFonts w:ascii="Times New Roman" w:hAnsi="Times New Roman"/>
          <w:i/>
          <w:sz w:val="28"/>
          <w:szCs w:val="28"/>
          <w:lang w:val="kk-KZ"/>
        </w:rPr>
        <w:t>анықтау</w:t>
      </w:r>
      <w:r w:rsidRPr="006F4F4A">
        <w:rPr>
          <w:rFonts w:ascii="Times New Roman" w:hAnsi="Times New Roman"/>
          <w:i/>
          <w:sz w:val="28"/>
          <w:szCs w:val="28"/>
          <w:lang w:val="kk-KZ"/>
        </w:rPr>
        <w:t>.</w:t>
      </w:r>
      <w:r w:rsidR="00987F01">
        <w:rPr>
          <w:rFonts w:ascii="Times New Roman" w:hAnsi="Times New Roman"/>
          <w:i/>
          <w:sz w:val="28"/>
          <w:szCs w:val="28"/>
          <w:lang w:val="kk-KZ"/>
        </w:rPr>
        <w:t xml:space="preserve"> </w:t>
      </w:r>
      <w:r w:rsidRPr="006F4F4A">
        <w:rPr>
          <w:rFonts w:ascii="Times New Roman" w:hAnsi="Times New Roman"/>
          <w:sz w:val="28"/>
          <w:szCs w:val="28"/>
          <w:lang w:val="kk-KZ"/>
        </w:rPr>
        <w:t xml:space="preserve">Зерттеуге алынған жабайы өсетін алмалардың моноқанттарын және жалпы қант мөлшерін анықтау </w:t>
      </w:r>
      <w:bookmarkStart w:id="161" w:name="_Hlk137484446"/>
      <w:r w:rsidRPr="006F4F4A">
        <w:rPr>
          <w:rFonts w:ascii="Times New Roman" w:hAnsi="Times New Roman"/>
          <w:sz w:val="28"/>
          <w:szCs w:val="28"/>
          <w:lang w:val="kk-KZ"/>
        </w:rPr>
        <w:t xml:space="preserve">Бертран </w:t>
      </w:r>
      <w:r w:rsidR="008A0B16" w:rsidRPr="008A0B16">
        <w:rPr>
          <w:rFonts w:ascii="Times New Roman" w:hAnsi="Times New Roman"/>
          <w:sz w:val="28"/>
          <w:szCs w:val="28"/>
          <w:lang w:val="kk-KZ"/>
        </w:rPr>
        <w:t>[17</w:t>
      </w:r>
      <w:r w:rsidR="00B83F88">
        <w:rPr>
          <w:rFonts w:ascii="Times New Roman" w:hAnsi="Times New Roman"/>
          <w:sz w:val="28"/>
          <w:szCs w:val="28"/>
          <w:lang w:val="kk-KZ"/>
        </w:rPr>
        <w:t>8</w:t>
      </w:r>
      <w:r w:rsidR="008A0B16" w:rsidRPr="008A0B16">
        <w:rPr>
          <w:rFonts w:ascii="Times New Roman" w:hAnsi="Times New Roman"/>
          <w:sz w:val="28"/>
          <w:szCs w:val="28"/>
          <w:lang w:val="kk-KZ"/>
        </w:rPr>
        <w:t>]</w:t>
      </w:r>
      <w:r w:rsidR="008A0B16">
        <w:rPr>
          <w:rFonts w:ascii="Times New Roman" w:hAnsi="Times New Roman"/>
          <w:sz w:val="28"/>
          <w:szCs w:val="28"/>
          <w:lang w:val="kk-KZ"/>
        </w:rPr>
        <w:t xml:space="preserve"> </w:t>
      </w:r>
      <w:r w:rsidRPr="006F4F4A">
        <w:rPr>
          <w:rFonts w:ascii="Times New Roman" w:hAnsi="Times New Roman"/>
          <w:sz w:val="28"/>
          <w:szCs w:val="28"/>
          <w:lang w:val="kk-KZ"/>
        </w:rPr>
        <w:t xml:space="preserve">әдістемесімен </w:t>
      </w:r>
      <w:bookmarkEnd w:id="161"/>
      <w:r w:rsidR="00D81411">
        <w:rPr>
          <w:rFonts w:ascii="Times New Roman" w:hAnsi="Times New Roman"/>
          <w:sz w:val="28"/>
          <w:szCs w:val="28"/>
          <w:lang w:val="kk-KZ"/>
        </w:rPr>
        <w:t xml:space="preserve">жүргізілді. </w:t>
      </w:r>
      <w:r w:rsidRPr="006F4F4A">
        <w:rPr>
          <w:rFonts w:ascii="Times New Roman" w:hAnsi="Times New Roman"/>
          <w:sz w:val="28"/>
          <w:szCs w:val="28"/>
          <w:lang w:val="kk-KZ"/>
        </w:rPr>
        <w:t xml:space="preserve">Колориметрлеу </w:t>
      </w:r>
      <w:r w:rsidR="00D81411">
        <w:rPr>
          <w:rFonts w:ascii="Times New Roman" w:hAnsi="Times New Roman"/>
          <w:sz w:val="28"/>
          <w:szCs w:val="28"/>
          <w:lang w:val="kk-KZ"/>
        </w:rPr>
        <w:t xml:space="preserve">дайындалған </w:t>
      </w:r>
      <w:r w:rsidRPr="006F4F4A">
        <w:rPr>
          <w:rFonts w:ascii="Times New Roman" w:hAnsi="Times New Roman"/>
          <w:sz w:val="28"/>
          <w:szCs w:val="28"/>
          <w:lang w:val="kk-KZ"/>
        </w:rPr>
        <w:t>ерітінділер</w:t>
      </w:r>
      <w:r w:rsidR="00D81411">
        <w:rPr>
          <w:rFonts w:ascii="Times New Roman" w:hAnsi="Times New Roman"/>
          <w:sz w:val="28"/>
          <w:szCs w:val="28"/>
          <w:lang w:val="kk-KZ"/>
        </w:rPr>
        <w:t>ді</w:t>
      </w:r>
      <w:r w:rsidRPr="006F4F4A">
        <w:rPr>
          <w:rFonts w:ascii="Times New Roman" w:hAnsi="Times New Roman"/>
          <w:sz w:val="28"/>
          <w:szCs w:val="28"/>
          <w:lang w:val="kk-KZ"/>
        </w:rPr>
        <w:t xml:space="preserve"> 20 мм кварц кюветтеріне құйып ФЭК құрылғысында жүргізіледі. </w:t>
      </w:r>
    </w:p>
    <w:p w14:paraId="3C89DECC" w14:textId="281990DB" w:rsidR="006F4F4A" w:rsidRPr="008173CA" w:rsidRDefault="006F4F4A" w:rsidP="00A84BFF">
      <w:pPr>
        <w:spacing w:after="0" w:line="240" w:lineRule="auto"/>
        <w:ind w:firstLine="567"/>
        <w:jc w:val="both"/>
        <w:rPr>
          <w:rFonts w:ascii="Times New Roman" w:hAnsi="Times New Roman"/>
          <w:sz w:val="28"/>
          <w:szCs w:val="28"/>
          <w:lang w:val="kk-KZ"/>
        </w:rPr>
      </w:pPr>
      <w:r w:rsidRPr="006F4F4A">
        <w:rPr>
          <w:rFonts w:ascii="Times New Roman" w:hAnsi="Times New Roman"/>
          <w:sz w:val="28"/>
          <w:szCs w:val="28"/>
          <w:lang w:val="kk-KZ"/>
        </w:rPr>
        <w:t xml:space="preserve">Қант мөлшері </w:t>
      </w:r>
      <w:r w:rsidR="00A44E57">
        <w:rPr>
          <w:rFonts w:ascii="Times New Roman" w:hAnsi="Times New Roman"/>
          <w:sz w:val="28"/>
          <w:szCs w:val="28"/>
          <w:lang w:val="kk-KZ"/>
        </w:rPr>
        <w:t>(6)</w:t>
      </w:r>
      <w:r w:rsidRPr="006F4F4A">
        <w:rPr>
          <w:rFonts w:ascii="Times New Roman" w:hAnsi="Times New Roman"/>
          <w:sz w:val="28"/>
          <w:szCs w:val="28"/>
          <w:lang w:val="kk-KZ"/>
        </w:rPr>
        <w:t xml:space="preserve"> </w:t>
      </w:r>
      <w:r w:rsidRPr="008173CA">
        <w:rPr>
          <w:rFonts w:ascii="Times New Roman" w:hAnsi="Times New Roman"/>
          <w:sz w:val="28"/>
          <w:szCs w:val="28"/>
          <w:lang w:val="kk-KZ"/>
        </w:rPr>
        <w:t>формула бойынша есептелді:</w:t>
      </w:r>
    </w:p>
    <w:p w14:paraId="1034FB66" w14:textId="0005D02B" w:rsidR="006F4F4A" w:rsidRDefault="006F4F4A" w:rsidP="00A84BFF">
      <w:pPr>
        <w:spacing w:after="0" w:line="240" w:lineRule="auto"/>
        <w:jc w:val="both"/>
        <w:rPr>
          <w:rFonts w:ascii="Times New Roman" w:hAnsi="Times New Roman"/>
          <w:sz w:val="28"/>
          <w:szCs w:val="28"/>
          <w:lang w:val="kk-KZ"/>
        </w:rPr>
      </w:pPr>
      <w:r w:rsidRPr="008173CA">
        <w:rPr>
          <w:rFonts w:ascii="Times New Roman" w:hAnsi="Times New Roman"/>
          <w:sz w:val="28"/>
          <w:szCs w:val="28"/>
          <w:lang w:val="kk-KZ"/>
        </w:rPr>
        <w:t xml:space="preserve">Моноқанттар, </w:t>
      </w:r>
      <w:r w:rsidRPr="008643E7">
        <w:rPr>
          <w:rFonts w:ascii="Times New Roman" w:hAnsi="Times New Roman"/>
          <w:sz w:val="28"/>
          <w:szCs w:val="28"/>
          <w:lang w:val="kk-KZ"/>
        </w:rPr>
        <w:t>%</w:t>
      </w:r>
      <w:r w:rsidRPr="008173CA">
        <w:rPr>
          <w:rFonts w:ascii="Times New Roman" w:hAnsi="Times New Roman"/>
          <w:sz w:val="28"/>
          <w:szCs w:val="28"/>
          <w:lang w:val="kk-KZ"/>
        </w:rPr>
        <w:t>:</w:t>
      </w:r>
    </w:p>
    <w:p w14:paraId="7A0FBB9D" w14:textId="77777777" w:rsidR="00A56B99" w:rsidRPr="008173CA" w:rsidRDefault="00A56B99" w:rsidP="00A84BFF">
      <w:pPr>
        <w:spacing w:after="0" w:line="240" w:lineRule="auto"/>
        <w:jc w:val="both"/>
        <w:rPr>
          <w:rFonts w:ascii="Times New Roman" w:hAnsi="Times New Roman"/>
          <w:sz w:val="28"/>
          <w:szCs w:val="28"/>
          <w:lang w:val="kk-KZ"/>
        </w:rPr>
      </w:pPr>
    </w:p>
    <w:p w14:paraId="5B9D2FE0" w14:textId="3FBB4F60" w:rsidR="006F4F4A" w:rsidRDefault="0036539D" w:rsidP="00A84BFF">
      <w:pPr>
        <w:spacing w:after="0" w:line="240" w:lineRule="auto"/>
        <w:jc w:val="right"/>
        <w:rPr>
          <w:rFonts w:ascii="Times New Roman" w:eastAsia="Times New Roman" w:hAnsi="Times New Roman"/>
          <w:sz w:val="28"/>
          <w:szCs w:val="28"/>
          <w:lang w:val="kk-KZ"/>
        </w:rPr>
      </w:pPr>
      <m:oMath>
        <m:r>
          <w:rPr>
            <w:rFonts w:ascii="Cambria Math" w:hAnsi="Cambria Math"/>
            <w:sz w:val="28"/>
            <w:szCs w:val="28"/>
          </w:rPr>
          <m:t>x=</m:t>
        </m:r>
        <m:f>
          <m:fPr>
            <m:ctrlPr>
              <w:rPr>
                <w:rFonts w:ascii="Cambria Math" w:hAnsi="Cambria Math"/>
                <w:i/>
                <w:sz w:val="28"/>
                <w:szCs w:val="28"/>
              </w:rPr>
            </m:ctrlPr>
          </m:fPr>
          <m:num>
            <m:r>
              <w:rPr>
                <w:rFonts w:ascii="Cambria Math" w:hAnsi="Cambria Math"/>
                <w:sz w:val="28"/>
                <w:szCs w:val="28"/>
              </w:rPr>
              <m:t>A⋅B⋅100</m:t>
            </m:r>
          </m:num>
          <m:den>
            <m:r>
              <w:rPr>
                <w:rFonts w:ascii="Cambria Math" w:hAnsi="Cambria Math"/>
                <w:sz w:val="28"/>
                <w:szCs w:val="28"/>
              </w:rPr>
              <m:t>C⋅D⋅1000</m:t>
            </m:r>
          </m:den>
        </m:f>
        <m:r>
          <w:rPr>
            <w:rFonts w:ascii="Cambria Math" w:hAnsi="Cambria Math"/>
            <w:sz w:val="28"/>
            <w:szCs w:val="28"/>
          </w:rPr>
          <m:t xml:space="preserve"> </m:t>
        </m:r>
      </m:oMath>
      <w:r w:rsidR="00A44E57">
        <w:rPr>
          <w:rFonts w:ascii="Times New Roman" w:eastAsia="Times New Roman" w:hAnsi="Times New Roman"/>
          <w:sz w:val="28"/>
          <w:szCs w:val="28"/>
          <w:lang w:val="kk-KZ"/>
        </w:rPr>
        <w:t xml:space="preserve">  </w:t>
      </w:r>
      <w:r w:rsidR="004B37D2">
        <w:rPr>
          <w:rFonts w:ascii="Times New Roman" w:eastAsia="Times New Roman" w:hAnsi="Times New Roman"/>
          <w:sz w:val="28"/>
          <w:szCs w:val="28"/>
          <w:lang w:val="kk-KZ"/>
        </w:rPr>
        <w:t xml:space="preserve">   </w:t>
      </w:r>
      <w:r w:rsidR="00A44E57">
        <w:rPr>
          <w:rFonts w:ascii="Times New Roman" w:eastAsia="Times New Roman" w:hAnsi="Times New Roman"/>
          <w:sz w:val="28"/>
          <w:szCs w:val="28"/>
          <w:lang w:val="kk-KZ"/>
        </w:rPr>
        <w:t xml:space="preserve">                                                 </w:t>
      </w:r>
      <w:r w:rsidR="002A3A6C" w:rsidRPr="001F2E4A">
        <w:rPr>
          <w:rFonts w:ascii="Times New Roman" w:eastAsia="Times New Roman" w:hAnsi="Times New Roman"/>
          <w:sz w:val="28"/>
          <w:szCs w:val="28"/>
          <w:lang w:val="kk-KZ"/>
        </w:rPr>
        <w:t>(6)</w:t>
      </w:r>
      <w:r w:rsidR="001A2B14" w:rsidRPr="001F2E4A">
        <w:rPr>
          <w:rFonts w:ascii="Times New Roman" w:eastAsia="Times New Roman" w:hAnsi="Times New Roman"/>
          <w:sz w:val="28"/>
          <w:szCs w:val="28"/>
          <w:lang w:val="kk-KZ"/>
        </w:rPr>
        <w:t>,</w:t>
      </w:r>
    </w:p>
    <w:p w14:paraId="39FF7512" w14:textId="77777777" w:rsidR="00A44E57" w:rsidRPr="00A56B99" w:rsidRDefault="00A44E57" w:rsidP="00A84BFF">
      <w:pPr>
        <w:spacing w:after="0" w:line="240" w:lineRule="auto"/>
        <w:jc w:val="right"/>
        <w:rPr>
          <w:rFonts w:ascii="Times New Roman" w:hAnsi="Times New Roman"/>
          <w:sz w:val="28"/>
          <w:szCs w:val="28"/>
          <w:lang w:val="kk-KZ"/>
        </w:rPr>
      </w:pPr>
    </w:p>
    <w:p w14:paraId="38428A94" w14:textId="4C02132B" w:rsidR="006F4F4A" w:rsidRPr="008173CA" w:rsidRDefault="006F4F4A" w:rsidP="00A84BFF">
      <w:pPr>
        <w:spacing w:after="0" w:line="240" w:lineRule="auto"/>
        <w:ind w:firstLine="567"/>
        <w:jc w:val="both"/>
        <w:rPr>
          <w:rFonts w:ascii="Times New Roman" w:hAnsi="Times New Roman"/>
          <w:sz w:val="28"/>
          <w:szCs w:val="28"/>
          <w:lang w:val="kk-KZ"/>
        </w:rPr>
      </w:pPr>
      <w:r w:rsidRPr="008173CA">
        <w:rPr>
          <w:rFonts w:ascii="Times New Roman" w:hAnsi="Times New Roman"/>
          <w:sz w:val="28"/>
          <w:szCs w:val="28"/>
          <w:lang w:val="kk-KZ"/>
        </w:rPr>
        <w:t>Гидролизден кейін жалпы қант, %</w:t>
      </w:r>
      <w:r w:rsidR="00A44E57">
        <w:rPr>
          <w:rFonts w:ascii="Times New Roman" w:hAnsi="Times New Roman"/>
          <w:sz w:val="28"/>
          <w:szCs w:val="28"/>
          <w:lang w:val="kk-KZ"/>
        </w:rPr>
        <w:t xml:space="preserve"> </w:t>
      </w:r>
      <w:r w:rsidR="00A44E57" w:rsidRPr="004B37D2">
        <w:rPr>
          <w:rFonts w:ascii="Times New Roman" w:hAnsi="Times New Roman"/>
          <w:sz w:val="28"/>
          <w:szCs w:val="28"/>
          <w:lang w:val="kk-KZ"/>
        </w:rPr>
        <w:t>(</w:t>
      </w:r>
      <w:r w:rsidR="00DF3F96" w:rsidRPr="004B37D2">
        <w:rPr>
          <w:rFonts w:ascii="Times New Roman" w:hAnsi="Times New Roman"/>
          <w:sz w:val="28"/>
          <w:szCs w:val="28"/>
          <w:lang w:val="kk-KZ"/>
        </w:rPr>
        <w:t>7</w:t>
      </w:r>
      <w:r w:rsidR="00A44E57" w:rsidRPr="004B37D2">
        <w:rPr>
          <w:rFonts w:ascii="Times New Roman" w:hAnsi="Times New Roman"/>
          <w:sz w:val="28"/>
          <w:szCs w:val="28"/>
          <w:lang w:val="kk-KZ"/>
        </w:rPr>
        <w:t>)</w:t>
      </w:r>
      <w:r w:rsidR="00A44E57" w:rsidRPr="006F4F4A">
        <w:rPr>
          <w:rFonts w:ascii="Times New Roman" w:hAnsi="Times New Roman"/>
          <w:sz w:val="28"/>
          <w:szCs w:val="28"/>
          <w:lang w:val="kk-KZ"/>
        </w:rPr>
        <w:t xml:space="preserve"> </w:t>
      </w:r>
      <w:r w:rsidR="00A44E57" w:rsidRPr="008173CA">
        <w:rPr>
          <w:rFonts w:ascii="Times New Roman" w:hAnsi="Times New Roman"/>
          <w:sz w:val="28"/>
          <w:szCs w:val="28"/>
          <w:lang w:val="kk-KZ"/>
        </w:rPr>
        <w:t>формула</w:t>
      </w:r>
      <w:r w:rsidR="004B37D2">
        <w:rPr>
          <w:rFonts w:ascii="Times New Roman" w:hAnsi="Times New Roman"/>
          <w:sz w:val="28"/>
          <w:szCs w:val="28"/>
          <w:lang w:val="kk-KZ"/>
        </w:rPr>
        <w:t>сы</w:t>
      </w:r>
      <w:r w:rsidR="00A44E57" w:rsidRPr="008173CA">
        <w:rPr>
          <w:rFonts w:ascii="Times New Roman" w:hAnsi="Times New Roman"/>
          <w:sz w:val="28"/>
          <w:szCs w:val="28"/>
          <w:lang w:val="kk-KZ"/>
        </w:rPr>
        <w:t xml:space="preserve"> бойынша есептелді:</w:t>
      </w:r>
    </w:p>
    <w:p w14:paraId="58B74A19" w14:textId="77777777" w:rsidR="002A3A6C" w:rsidRPr="008173CA" w:rsidRDefault="002A3A6C" w:rsidP="00A84BFF">
      <w:pPr>
        <w:spacing w:after="0" w:line="240" w:lineRule="auto"/>
        <w:jc w:val="both"/>
        <w:rPr>
          <w:rFonts w:ascii="Times New Roman" w:hAnsi="Times New Roman"/>
          <w:sz w:val="28"/>
          <w:szCs w:val="28"/>
          <w:lang w:val="kk-KZ"/>
        </w:rPr>
      </w:pPr>
    </w:p>
    <w:p w14:paraId="6BCB2050" w14:textId="0E880316" w:rsidR="006F4F4A" w:rsidRPr="001F2E4A" w:rsidRDefault="0036539D" w:rsidP="00A84BFF">
      <w:pPr>
        <w:spacing w:after="0" w:line="240" w:lineRule="auto"/>
        <w:jc w:val="right"/>
        <w:rPr>
          <w:rFonts w:ascii="Times New Roman" w:eastAsia="Times New Roman" w:hAnsi="Times New Roman"/>
          <w:sz w:val="28"/>
          <w:szCs w:val="28"/>
          <w:lang w:val="kk-KZ"/>
        </w:rPr>
      </w:pPr>
      <m:oMath>
        <m:r>
          <w:rPr>
            <w:rFonts w:ascii="Cambria Math" w:hAnsi="Cambria Math"/>
            <w:sz w:val="28"/>
            <w:szCs w:val="28"/>
            <w:lang w:val="kk-KZ"/>
          </w:rPr>
          <m:t>x=</m:t>
        </m:r>
        <m:f>
          <m:fPr>
            <m:ctrlPr>
              <w:rPr>
                <w:rFonts w:ascii="Cambria Math" w:hAnsi="Cambria Math"/>
                <w:i/>
                <w:sz w:val="28"/>
                <w:szCs w:val="28"/>
                <w:lang w:val="kk-KZ"/>
              </w:rPr>
            </m:ctrlPr>
          </m:fPr>
          <m:num>
            <m:r>
              <w:rPr>
                <w:rFonts w:ascii="Cambria Math" w:hAnsi="Cambria Math"/>
                <w:sz w:val="28"/>
                <w:szCs w:val="28"/>
                <w:lang w:val="kk-KZ"/>
              </w:rPr>
              <m:t>A⋅B⋅Γ⋅100</m:t>
            </m:r>
          </m:num>
          <m:den>
            <m:r>
              <w:rPr>
                <w:rFonts w:ascii="Cambria Math" w:hAnsi="Cambria Math"/>
                <w:sz w:val="28"/>
                <w:szCs w:val="28"/>
                <w:lang w:val="kk-KZ"/>
              </w:rPr>
              <m:t>C⋅E⋅D⋅1000</m:t>
            </m:r>
          </m:den>
        </m:f>
        <m:r>
          <w:rPr>
            <w:rFonts w:ascii="Cambria Math" w:hAnsi="Cambria Math"/>
            <w:sz w:val="28"/>
            <w:szCs w:val="28"/>
            <w:lang w:val="kk-KZ"/>
          </w:rPr>
          <m:t xml:space="preserve"> </m:t>
        </m:r>
      </m:oMath>
      <w:r w:rsidR="00A44E57">
        <w:rPr>
          <w:rFonts w:ascii="Times New Roman" w:eastAsia="Times New Roman" w:hAnsi="Times New Roman"/>
          <w:sz w:val="28"/>
          <w:szCs w:val="28"/>
          <w:lang w:val="kk-KZ"/>
        </w:rPr>
        <w:t xml:space="preserve">                                                    (</w:t>
      </w:r>
      <w:r w:rsidR="002A3A6C" w:rsidRPr="001F2E4A">
        <w:rPr>
          <w:rFonts w:ascii="Times New Roman" w:eastAsia="Times New Roman" w:hAnsi="Times New Roman"/>
          <w:sz w:val="28"/>
          <w:szCs w:val="28"/>
          <w:lang w:val="kk-KZ"/>
        </w:rPr>
        <w:t>7)</w:t>
      </w:r>
      <w:r w:rsidR="001A2B14" w:rsidRPr="001F2E4A">
        <w:rPr>
          <w:rFonts w:ascii="Times New Roman" w:eastAsia="Times New Roman" w:hAnsi="Times New Roman"/>
          <w:sz w:val="28"/>
          <w:szCs w:val="28"/>
          <w:lang w:val="kk-KZ"/>
        </w:rPr>
        <w:t>,</w:t>
      </w:r>
    </w:p>
    <w:p w14:paraId="4CC93748" w14:textId="77777777" w:rsidR="002A3A6C" w:rsidRPr="008173CA" w:rsidRDefault="002A3A6C" w:rsidP="00A84BFF">
      <w:pPr>
        <w:spacing w:after="0" w:line="240" w:lineRule="auto"/>
        <w:jc w:val="center"/>
        <w:rPr>
          <w:rFonts w:ascii="Times New Roman" w:hAnsi="Times New Roman"/>
          <w:sz w:val="28"/>
          <w:szCs w:val="28"/>
          <w:lang w:val="kk-KZ"/>
        </w:rPr>
      </w:pPr>
    </w:p>
    <w:p w14:paraId="5533A3F7" w14:textId="7CD77182" w:rsidR="006F4F4A" w:rsidRPr="006F4F4A" w:rsidRDefault="00A44E57" w:rsidP="00A84BFF">
      <w:pPr>
        <w:spacing w:after="0" w:line="240" w:lineRule="auto"/>
        <w:jc w:val="both"/>
        <w:rPr>
          <w:rFonts w:ascii="Times New Roman" w:hAnsi="Times New Roman"/>
          <w:sz w:val="28"/>
          <w:szCs w:val="28"/>
          <w:lang w:val="kk-KZ"/>
        </w:rPr>
      </w:pPr>
      <w:r>
        <w:rPr>
          <w:rFonts w:ascii="Times New Roman" w:hAnsi="Times New Roman"/>
          <w:sz w:val="28"/>
          <w:szCs w:val="28"/>
          <w:lang w:val="kk-KZ"/>
        </w:rPr>
        <w:t>м</w:t>
      </w:r>
      <w:r w:rsidRPr="00032E7A">
        <w:rPr>
          <w:rFonts w:ascii="Times New Roman" w:hAnsi="Times New Roman"/>
          <w:sz w:val="28"/>
          <w:szCs w:val="28"/>
          <w:lang w:val="kk-KZ"/>
        </w:rPr>
        <w:t>ұндағы</w:t>
      </w:r>
      <w:r>
        <w:rPr>
          <w:rFonts w:ascii="Times New Roman" w:hAnsi="Times New Roman"/>
          <w:sz w:val="28"/>
          <w:szCs w:val="28"/>
          <w:lang w:val="kk-KZ"/>
        </w:rPr>
        <w:t>,</w:t>
      </w:r>
      <w:r w:rsidRPr="00032E7A">
        <w:rPr>
          <w:rFonts w:ascii="Times New Roman" w:hAnsi="Times New Roman"/>
          <w:sz w:val="28"/>
          <w:szCs w:val="28"/>
          <w:lang w:val="kk-KZ"/>
        </w:rPr>
        <w:t xml:space="preserve"> </w:t>
      </w:r>
      <w:r w:rsidR="006F4F4A" w:rsidRPr="008173CA">
        <w:rPr>
          <w:rFonts w:ascii="Times New Roman" w:hAnsi="Times New Roman"/>
          <w:sz w:val="28"/>
          <w:szCs w:val="28"/>
          <w:lang w:val="kk-KZ"/>
        </w:rPr>
        <w:t>А – калибрлеу қисығы бойынша</w:t>
      </w:r>
      <w:r w:rsidR="006F4F4A" w:rsidRPr="006F4F4A">
        <w:rPr>
          <w:rFonts w:ascii="Times New Roman" w:hAnsi="Times New Roman"/>
          <w:sz w:val="28"/>
          <w:szCs w:val="28"/>
          <w:lang w:val="kk-KZ"/>
        </w:rPr>
        <w:t xml:space="preserve"> қант мг</w:t>
      </w:r>
      <w:r>
        <w:rPr>
          <w:rFonts w:ascii="Times New Roman" w:hAnsi="Times New Roman"/>
          <w:sz w:val="28"/>
          <w:szCs w:val="28"/>
          <w:lang w:val="kk-KZ"/>
        </w:rPr>
        <w:t xml:space="preserve">; </w:t>
      </w:r>
      <w:r w:rsidR="006F4F4A" w:rsidRPr="006F4F4A">
        <w:rPr>
          <w:rFonts w:ascii="Times New Roman" w:hAnsi="Times New Roman"/>
          <w:sz w:val="28"/>
          <w:szCs w:val="28"/>
          <w:lang w:val="kk-KZ"/>
        </w:rPr>
        <w:t>В – жалпы ерітінді мөлшері, мл – 300 мл</w:t>
      </w:r>
      <w:r>
        <w:rPr>
          <w:rFonts w:ascii="Times New Roman" w:hAnsi="Times New Roman"/>
          <w:sz w:val="28"/>
          <w:szCs w:val="28"/>
          <w:lang w:val="kk-KZ"/>
        </w:rPr>
        <w:t xml:space="preserve">; </w:t>
      </w:r>
      <w:r w:rsidR="006F4F4A" w:rsidRPr="006F4F4A">
        <w:rPr>
          <w:rFonts w:ascii="Times New Roman" w:hAnsi="Times New Roman"/>
          <w:sz w:val="28"/>
          <w:szCs w:val="28"/>
          <w:lang w:val="kk-KZ"/>
        </w:rPr>
        <w:t>С – ұсақталған үлгі, г - 10 г</w:t>
      </w:r>
      <w:r>
        <w:rPr>
          <w:rFonts w:ascii="Times New Roman" w:hAnsi="Times New Roman"/>
          <w:sz w:val="28"/>
          <w:szCs w:val="28"/>
          <w:lang w:val="kk-KZ"/>
        </w:rPr>
        <w:t xml:space="preserve">; </w:t>
      </w:r>
      <w:r w:rsidR="006F4F4A" w:rsidRPr="006F4F4A">
        <w:rPr>
          <w:rFonts w:ascii="Times New Roman" w:hAnsi="Times New Roman"/>
          <w:sz w:val="28"/>
          <w:szCs w:val="28"/>
          <w:lang w:val="kk-KZ"/>
        </w:rPr>
        <w:t>Д – талдау үшін алынған сығынды мөлшері - 1 мл</w:t>
      </w:r>
      <w:r>
        <w:rPr>
          <w:rFonts w:ascii="Times New Roman" w:hAnsi="Times New Roman"/>
          <w:sz w:val="28"/>
          <w:szCs w:val="28"/>
          <w:lang w:val="kk-KZ"/>
        </w:rPr>
        <w:t xml:space="preserve">; </w:t>
      </w:r>
      <w:r w:rsidR="006F4F4A" w:rsidRPr="006F4F4A">
        <w:rPr>
          <w:rFonts w:ascii="Times New Roman" w:hAnsi="Times New Roman"/>
          <w:sz w:val="28"/>
          <w:szCs w:val="28"/>
          <w:lang w:val="kk-KZ"/>
        </w:rPr>
        <w:t>Г – гидролизді сұйылту, мл  - 100мл</w:t>
      </w:r>
      <w:r>
        <w:rPr>
          <w:rFonts w:ascii="Times New Roman" w:hAnsi="Times New Roman"/>
          <w:sz w:val="28"/>
          <w:szCs w:val="28"/>
          <w:lang w:val="kk-KZ"/>
        </w:rPr>
        <w:t xml:space="preserve">; </w:t>
      </w:r>
      <w:r w:rsidR="006F4F4A" w:rsidRPr="006F4F4A">
        <w:rPr>
          <w:rFonts w:ascii="Times New Roman" w:hAnsi="Times New Roman"/>
          <w:sz w:val="28"/>
          <w:szCs w:val="28"/>
          <w:lang w:val="kk-KZ"/>
        </w:rPr>
        <w:t>Е – гидролизге алынған мл мөлшері – 50 мл</w:t>
      </w:r>
    </w:p>
    <w:p w14:paraId="7820B4BA" w14:textId="217B3C22" w:rsidR="006F4F4A" w:rsidRPr="006F4F4A" w:rsidRDefault="006F4F4A" w:rsidP="00A84BFF">
      <w:pPr>
        <w:spacing w:after="0" w:line="240" w:lineRule="auto"/>
        <w:ind w:firstLine="708"/>
        <w:jc w:val="both"/>
        <w:rPr>
          <w:rFonts w:ascii="Times New Roman" w:hAnsi="Times New Roman"/>
          <w:sz w:val="28"/>
          <w:szCs w:val="28"/>
          <w:lang w:val="kk-KZ"/>
        </w:rPr>
      </w:pPr>
      <w:r w:rsidRPr="006F4F4A">
        <w:rPr>
          <w:rFonts w:ascii="Times New Roman" w:hAnsi="Times New Roman"/>
          <w:i/>
          <w:sz w:val="28"/>
          <w:szCs w:val="28"/>
          <w:lang w:val="kk-KZ"/>
        </w:rPr>
        <w:t>Органикалық қышқылдар.</w:t>
      </w:r>
      <w:r w:rsidRPr="006F4F4A">
        <w:rPr>
          <w:rFonts w:ascii="Times New Roman" w:hAnsi="Times New Roman"/>
          <w:sz w:val="28"/>
          <w:szCs w:val="28"/>
          <w:lang w:val="kk-KZ"/>
        </w:rPr>
        <w:t xml:space="preserve"> Жемістердің құрамындағы </w:t>
      </w:r>
      <w:r w:rsidRPr="006F4F4A">
        <w:rPr>
          <w:rFonts w:ascii="Times New Roman" w:hAnsi="Times New Roman"/>
          <w:i/>
          <w:sz w:val="28"/>
          <w:szCs w:val="28"/>
          <w:lang w:val="kk-KZ"/>
        </w:rPr>
        <w:t>аскорбин қышқылы</w:t>
      </w:r>
      <w:r w:rsidRPr="006F4F4A">
        <w:rPr>
          <w:rFonts w:ascii="Times New Roman" w:hAnsi="Times New Roman"/>
          <w:sz w:val="28"/>
          <w:szCs w:val="28"/>
          <w:lang w:val="kk-KZ"/>
        </w:rPr>
        <w:t xml:space="preserve"> йодометриялық әдіс бойынша анықталды</w:t>
      </w:r>
      <w:r w:rsidR="00197860">
        <w:rPr>
          <w:rFonts w:ascii="Times New Roman" w:hAnsi="Times New Roman"/>
          <w:sz w:val="28"/>
          <w:szCs w:val="28"/>
          <w:lang w:val="kk-KZ"/>
        </w:rPr>
        <w:t xml:space="preserve"> </w:t>
      </w:r>
      <w:r w:rsidR="00197860" w:rsidRPr="008A0B16">
        <w:rPr>
          <w:rFonts w:ascii="Times New Roman" w:hAnsi="Times New Roman"/>
          <w:sz w:val="28"/>
          <w:szCs w:val="28"/>
          <w:lang w:val="kk-KZ"/>
        </w:rPr>
        <w:t>[17</w:t>
      </w:r>
      <w:r w:rsidR="00197860">
        <w:rPr>
          <w:rFonts w:ascii="Times New Roman" w:hAnsi="Times New Roman"/>
          <w:sz w:val="28"/>
          <w:szCs w:val="28"/>
          <w:lang w:val="kk-KZ"/>
        </w:rPr>
        <w:t>9</w:t>
      </w:r>
      <w:r w:rsidR="00197860" w:rsidRPr="008A0B16">
        <w:rPr>
          <w:rFonts w:ascii="Times New Roman" w:hAnsi="Times New Roman"/>
          <w:sz w:val="28"/>
          <w:szCs w:val="28"/>
          <w:lang w:val="kk-KZ"/>
        </w:rPr>
        <w:t>]</w:t>
      </w:r>
      <w:r w:rsidR="00197860">
        <w:rPr>
          <w:rFonts w:ascii="Times New Roman" w:hAnsi="Times New Roman"/>
          <w:sz w:val="28"/>
          <w:szCs w:val="28"/>
          <w:lang w:val="kk-KZ"/>
        </w:rPr>
        <w:t xml:space="preserve">. </w:t>
      </w:r>
      <w:r w:rsidR="00B92BD5">
        <w:rPr>
          <w:rFonts w:ascii="Times New Roman" w:hAnsi="Times New Roman"/>
          <w:sz w:val="28"/>
          <w:szCs w:val="28"/>
          <w:lang w:val="kk-KZ"/>
        </w:rPr>
        <w:t>Берілген талдауды жүргізу үшін келесі реактивтер қолданылды</w:t>
      </w:r>
      <w:r w:rsidR="00BE5197">
        <w:rPr>
          <w:rFonts w:ascii="Times New Roman" w:hAnsi="Times New Roman"/>
          <w:sz w:val="28"/>
          <w:szCs w:val="28"/>
          <w:lang w:val="kk-KZ"/>
        </w:rPr>
        <w:t xml:space="preserve">: </w:t>
      </w:r>
      <w:r w:rsidRPr="006F4F4A">
        <w:rPr>
          <w:rFonts w:ascii="Times New Roman" w:hAnsi="Times New Roman"/>
          <w:sz w:val="28"/>
          <w:szCs w:val="28"/>
          <w:lang w:val="kk-KZ"/>
        </w:rPr>
        <w:t>құрамында EtOH бар 40 мл 1% HCl ерітіндісі</w:t>
      </w:r>
      <w:r w:rsidR="00B92BD5">
        <w:rPr>
          <w:rFonts w:ascii="Times New Roman" w:hAnsi="Times New Roman"/>
          <w:sz w:val="28"/>
          <w:szCs w:val="28"/>
          <w:lang w:val="kk-KZ"/>
        </w:rPr>
        <w:t xml:space="preserve">; </w:t>
      </w:r>
      <w:r w:rsidRPr="006F4F4A">
        <w:rPr>
          <w:rFonts w:ascii="Times New Roman" w:hAnsi="Times New Roman"/>
          <w:sz w:val="28"/>
          <w:szCs w:val="28"/>
          <w:lang w:val="kk-KZ"/>
        </w:rPr>
        <w:t xml:space="preserve">1% HCl сулы </w:t>
      </w:r>
      <w:r w:rsidR="00B92BD5">
        <w:rPr>
          <w:rFonts w:ascii="Times New Roman" w:hAnsi="Times New Roman"/>
          <w:sz w:val="28"/>
          <w:szCs w:val="28"/>
          <w:lang w:val="kk-KZ"/>
        </w:rPr>
        <w:t>(</w:t>
      </w:r>
      <w:r w:rsidRPr="006F4F4A">
        <w:rPr>
          <w:rFonts w:ascii="Times New Roman" w:hAnsi="Times New Roman"/>
          <w:sz w:val="28"/>
          <w:szCs w:val="28"/>
          <w:lang w:val="kk-KZ"/>
        </w:rPr>
        <w:t>20 мл + 80 мл</w:t>
      </w:r>
      <w:r w:rsidR="00B92BD5">
        <w:rPr>
          <w:rFonts w:ascii="Times New Roman" w:hAnsi="Times New Roman"/>
          <w:sz w:val="28"/>
          <w:szCs w:val="28"/>
          <w:lang w:val="kk-KZ"/>
        </w:rPr>
        <w:t>)</w:t>
      </w:r>
      <w:r w:rsidRPr="006F4F4A">
        <w:rPr>
          <w:rFonts w:ascii="Times New Roman" w:hAnsi="Times New Roman"/>
          <w:sz w:val="28"/>
          <w:szCs w:val="28"/>
          <w:lang w:val="kk-KZ"/>
        </w:rPr>
        <w:t xml:space="preserve"> 1% қымыздық қышқылы</w:t>
      </w:r>
      <w:r w:rsidR="00B92BD5">
        <w:rPr>
          <w:rFonts w:ascii="Times New Roman" w:hAnsi="Times New Roman"/>
          <w:sz w:val="28"/>
          <w:szCs w:val="28"/>
          <w:lang w:val="kk-KZ"/>
        </w:rPr>
        <w:t xml:space="preserve">; </w:t>
      </w:r>
      <w:r w:rsidRPr="006F4F4A">
        <w:rPr>
          <w:rFonts w:ascii="Times New Roman" w:hAnsi="Times New Roman"/>
          <w:sz w:val="28"/>
          <w:szCs w:val="28"/>
          <w:lang w:val="kk-KZ"/>
        </w:rPr>
        <w:t>1 мл 1% крахмал ерітіндісі</w:t>
      </w:r>
      <w:r w:rsidR="00B92BD5">
        <w:rPr>
          <w:rFonts w:ascii="Times New Roman" w:hAnsi="Times New Roman"/>
          <w:sz w:val="28"/>
          <w:szCs w:val="28"/>
          <w:lang w:val="kk-KZ"/>
        </w:rPr>
        <w:t>; 1 мл 1% KI;</w:t>
      </w:r>
      <w:r w:rsidRPr="006F4F4A">
        <w:rPr>
          <w:rFonts w:ascii="Times New Roman" w:hAnsi="Times New Roman"/>
          <w:sz w:val="28"/>
          <w:szCs w:val="28"/>
          <w:lang w:val="kk-KZ"/>
        </w:rPr>
        <w:t xml:space="preserve"> 0,001 N KIO</w:t>
      </w:r>
      <w:r w:rsidRPr="006F4F4A">
        <w:rPr>
          <w:rFonts w:ascii="Times New Roman" w:hAnsi="Times New Roman"/>
          <w:sz w:val="28"/>
          <w:szCs w:val="28"/>
          <w:vertAlign w:val="subscript"/>
          <w:lang w:val="kk-KZ"/>
        </w:rPr>
        <w:t>3</w:t>
      </w:r>
      <w:r w:rsidRPr="006F4F4A">
        <w:rPr>
          <w:rFonts w:ascii="Times New Roman" w:hAnsi="Times New Roman"/>
          <w:sz w:val="28"/>
          <w:szCs w:val="28"/>
          <w:lang w:val="kk-KZ"/>
        </w:rPr>
        <w:t xml:space="preserve"> ерітіндісі</w:t>
      </w:r>
      <w:r w:rsidR="00B92BD5">
        <w:rPr>
          <w:rFonts w:ascii="Times New Roman" w:hAnsi="Times New Roman"/>
          <w:sz w:val="28"/>
          <w:szCs w:val="28"/>
          <w:lang w:val="kk-KZ"/>
        </w:rPr>
        <w:t xml:space="preserve">; </w:t>
      </w:r>
    </w:p>
    <w:p w14:paraId="19C24E7D" w14:textId="4B3E7FC0" w:rsidR="006F4F4A" w:rsidRDefault="006F4F4A" w:rsidP="00A84BFF">
      <w:pPr>
        <w:spacing w:after="0" w:line="240" w:lineRule="auto"/>
        <w:jc w:val="both"/>
        <w:rPr>
          <w:rFonts w:ascii="Times New Roman" w:hAnsi="Times New Roman"/>
          <w:sz w:val="28"/>
          <w:szCs w:val="28"/>
          <w:lang w:val="kk-KZ"/>
        </w:rPr>
      </w:pPr>
      <w:r w:rsidRPr="006F4F4A">
        <w:rPr>
          <w:rFonts w:ascii="Times New Roman" w:hAnsi="Times New Roman"/>
          <w:sz w:val="28"/>
          <w:szCs w:val="28"/>
          <w:lang w:val="kk-KZ"/>
        </w:rPr>
        <w:t xml:space="preserve">Аскорбин қышқылының мөлшері (x) </w:t>
      </w:r>
      <w:r w:rsidR="00A44E57">
        <w:rPr>
          <w:rFonts w:ascii="Times New Roman" w:hAnsi="Times New Roman"/>
          <w:sz w:val="28"/>
          <w:szCs w:val="28"/>
          <w:lang w:val="kk-KZ"/>
        </w:rPr>
        <w:t>(8)</w:t>
      </w:r>
      <w:r w:rsidRPr="006F4F4A">
        <w:rPr>
          <w:rFonts w:ascii="Times New Roman" w:hAnsi="Times New Roman"/>
          <w:sz w:val="28"/>
          <w:szCs w:val="28"/>
          <w:lang w:val="kk-KZ"/>
        </w:rPr>
        <w:t xml:space="preserve"> формуламен есептеледі:</w:t>
      </w:r>
    </w:p>
    <w:p w14:paraId="697E3F94" w14:textId="77777777" w:rsidR="002A3A6C" w:rsidRPr="006F4F4A" w:rsidRDefault="002A3A6C" w:rsidP="00A84BFF">
      <w:pPr>
        <w:spacing w:after="0" w:line="240" w:lineRule="auto"/>
        <w:jc w:val="both"/>
        <w:rPr>
          <w:rFonts w:ascii="Times New Roman" w:hAnsi="Times New Roman"/>
          <w:sz w:val="28"/>
          <w:szCs w:val="28"/>
          <w:lang w:val="kk-KZ"/>
        </w:rPr>
      </w:pPr>
    </w:p>
    <w:p w14:paraId="4E49E242" w14:textId="342AD56B" w:rsidR="006F4F4A" w:rsidRPr="001F2E4A" w:rsidRDefault="0036539D" w:rsidP="00A84BFF">
      <w:pPr>
        <w:spacing w:after="0" w:line="240" w:lineRule="auto"/>
        <w:jc w:val="right"/>
        <w:rPr>
          <w:rFonts w:ascii="Times New Roman" w:eastAsia="Times New Roman" w:hAnsi="Times New Roman"/>
          <w:sz w:val="28"/>
          <w:szCs w:val="28"/>
          <w:lang w:val="kk-KZ"/>
        </w:rPr>
      </w:pPr>
      <m:oMath>
        <m:r>
          <w:rPr>
            <w:rFonts w:ascii="Cambria Math" w:hAnsi="Cambria Math"/>
            <w:sz w:val="28"/>
            <w:szCs w:val="28"/>
            <w:lang w:val="kk-KZ"/>
          </w:rPr>
          <m:t>x=</m:t>
        </m:r>
        <m:f>
          <m:fPr>
            <m:ctrlPr>
              <w:rPr>
                <w:rFonts w:ascii="Cambria Math" w:hAnsi="Cambria Math"/>
                <w:i/>
                <w:sz w:val="28"/>
                <w:szCs w:val="28"/>
                <w:lang w:val="en-US"/>
              </w:rPr>
            </m:ctrlPr>
          </m:fPr>
          <m:num>
            <m:r>
              <w:rPr>
                <w:rFonts w:ascii="Cambria Math" w:hAnsi="Cambria Math"/>
                <w:sz w:val="28"/>
                <w:szCs w:val="28"/>
                <w:lang w:val="kk-KZ"/>
              </w:rPr>
              <m:t>100⋅aT⋅V⋅R</m:t>
            </m:r>
          </m:num>
          <m:den>
            <m:sSub>
              <m:sSubPr>
                <m:ctrlPr>
                  <w:rPr>
                    <w:rFonts w:ascii="Cambria Math" w:hAnsi="Cambria Math"/>
                    <w:i/>
                    <w:sz w:val="28"/>
                    <w:szCs w:val="28"/>
                    <w:lang w:val="en-US"/>
                  </w:rPr>
                </m:ctrlPr>
              </m:sSubPr>
              <m:e>
                <m:r>
                  <w:rPr>
                    <w:rFonts w:ascii="Cambria Math" w:hAnsi="Cambria Math"/>
                    <w:sz w:val="28"/>
                    <w:szCs w:val="28"/>
                    <w:lang w:val="kk-KZ"/>
                  </w:rPr>
                  <m:t>V</m:t>
                </m:r>
              </m:e>
              <m:sub>
                <m:r>
                  <w:rPr>
                    <w:rFonts w:ascii="Cambria Math" w:hAnsi="Cambria Math"/>
                    <w:sz w:val="28"/>
                    <w:szCs w:val="28"/>
                    <w:lang w:val="kk-KZ"/>
                  </w:rPr>
                  <m:t>1</m:t>
                </m:r>
              </m:sub>
            </m:sSub>
            <m:r>
              <w:rPr>
                <w:rFonts w:ascii="Cambria Math" w:hAnsi="Cambria Math"/>
                <w:sz w:val="28"/>
                <w:szCs w:val="28"/>
                <w:lang w:val="kk-KZ"/>
              </w:rPr>
              <m:t>⋅H</m:t>
            </m:r>
          </m:den>
        </m:f>
      </m:oMath>
      <w:r w:rsidR="002A3A6C" w:rsidRPr="001F2E4A">
        <w:rPr>
          <w:rFonts w:ascii="Times New Roman" w:eastAsia="Times New Roman" w:hAnsi="Times New Roman"/>
          <w:sz w:val="28"/>
          <w:szCs w:val="28"/>
          <w:lang w:val="kk-KZ"/>
        </w:rPr>
        <w:t xml:space="preserve"> </w:t>
      </w:r>
      <w:r w:rsidR="00A44E57">
        <w:rPr>
          <w:rFonts w:ascii="Times New Roman" w:eastAsia="Times New Roman" w:hAnsi="Times New Roman"/>
          <w:sz w:val="28"/>
          <w:szCs w:val="28"/>
          <w:lang w:val="kk-KZ"/>
        </w:rPr>
        <w:t xml:space="preserve">                                                     </w:t>
      </w:r>
      <w:r w:rsidR="002A3A6C" w:rsidRPr="001F2E4A">
        <w:rPr>
          <w:rFonts w:ascii="Times New Roman" w:eastAsia="Times New Roman" w:hAnsi="Times New Roman"/>
          <w:sz w:val="28"/>
          <w:szCs w:val="28"/>
          <w:lang w:val="kk-KZ"/>
        </w:rPr>
        <w:t>(8)</w:t>
      </w:r>
    </w:p>
    <w:p w14:paraId="504030E2" w14:textId="77777777" w:rsidR="00A56B99" w:rsidRDefault="00A56B99" w:rsidP="00A84BFF">
      <w:pPr>
        <w:spacing w:after="0" w:line="240" w:lineRule="auto"/>
        <w:jc w:val="both"/>
        <w:rPr>
          <w:rFonts w:ascii="Times New Roman" w:hAnsi="Times New Roman"/>
          <w:sz w:val="28"/>
          <w:szCs w:val="28"/>
          <w:lang w:val="kk-KZ"/>
        </w:rPr>
      </w:pPr>
    </w:p>
    <w:p w14:paraId="66B7CED4" w14:textId="77E2BB81" w:rsidR="006F4F4A" w:rsidRPr="006F4F4A" w:rsidRDefault="00A44E57" w:rsidP="00A84BFF">
      <w:pPr>
        <w:spacing w:after="0" w:line="240" w:lineRule="auto"/>
        <w:jc w:val="both"/>
        <w:rPr>
          <w:rFonts w:ascii="Times New Roman" w:hAnsi="Times New Roman"/>
          <w:sz w:val="28"/>
          <w:szCs w:val="28"/>
          <w:lang w:val="kk-KZ"/>
        </w:rPr>
      </w:pPr>
      <w:r>
        <w:rPr>
          <w:rFonts w:ascii="Times New Roman" w:hAnsi="Times New Roman"/>
          <w:sz w:val="28"/>
          <w:szCs w:val="28"/>
          <w:lang w:val="kk-KZ"/>
        </w:rPr>
        <w:lastRenderedPageBreak/>
        <w:t>м</w:t>
      </w:r>
      <w:r w:rsidRPr="00032E7A">
        <w:rPr>
          <w:rFonts w:ascii="Times New Roman" w:hAnsi="Times New Roman"/>
          <w:sz w:val="28"/>
          <w:szCs w:val="28"/>
          <w:lang w:val="kk-KZ"/>
        </w:rPr>
        <w:t>ұндағы</w:t>
      </w:r>
      <w:r>
        <w:rPr>
          <w:rFonts w:ascii="Times New Roman" w:hAnsi="Times New Roman"/>
          <w:sz w:val="28"/>
          <w:szCs w:val="28"/>
          <w:lang w:val="kk-KZ"/>
        </w:rPr>
        <w:t>,</w:t>
      </w:r>
      <w:r w:rsidRPr="00032E7A">
        <w:rPr>
          <w:rFonts w:ascii="Times New Roman" w:hAnsi="Times New Roman"/>
          <w:sz w:val="28"/>
          <w:szCs w:val="28"/>
          <w:lang w:val="kk-KZ"/>
        </w:rPr>
        <w:t xml:space="preserve"> </w:t>
      </w:r>
      <w:r w:rsidR="006F4F4A" w:rsidRPr="006221D5">
        <w:rPr>
          <w:rFonts w:ascii="Times New Roman" w:hAnsi="Times New Roman"/>
          <w:sz w:val="28"/>
          <w:szCs w:val="28"/>
          <w:lang w:val="kk-KZ"/>
        </w:rPr>
        <w:t xml:space="preserve">a – </w:t>
      </w:r>
      <w:r w:rsidR="006F4F4A" w:rsidRPr="006F4F4A">
        <w:rPr>
          <w:rFonts w:ascii="Times New Roman" w:hAnsi="Times New Roman"/>
          <w:sz w:val="28"/>
          <w:szCs w:val="28"/>
          <w:lang w:val="kk-KZ"/>
        </w:rPr>
        <w:t>титрлеуге жұмсалған 0,001 N KIO</w:t>
      </w:r>
      <w:r w:rsidR="006F4F4A" w:rsidRPr="006F4F4A">
        <w:rPr>
          <w:rFonts w:ascii="Times New Roman" w:hAnsi="Times New Roman"/>
          <w:sz w:val="28"/>
          <w:szCs w:val="28"/>
          <w:vertAlign w:val="subscript"/>
          <w:lang w:val="kk-KZ"/>
        </w:rPr>
        <w:t>3</w:t>
      </w:r>
      <w:r w:rsidR="006F4F4A" w:rsidRPr="006F4F4A">
        <w:rPr>
          <w:rFonts w:ascii="Times New Roman" w:hAnsi="Times New Roman"/>
          <w:sz w:val="28"/>
          <w:szCs w:val="28"/>
          <w:lang w:val="kk-KZ"/>
        </w:rPr>
        <w:t xml:space="preserve"> мөлшері</w:t>
      </w:r>
      <w:r>
        <w:rPr>
          <w:rFonts w:ascii="Times New Roman" w:hAnsi="Times New Roman"/>
          <w:sz w:val="28"/>
          <w:szCs w:val="28"/>
          <w:lang w:val="kk-KZ"/>
        </w:rPr>
        <w:t xml:space="preserve">; </w:t>
      </w:r>
      <w:r w:rsidR="006F4F4A" w:rsidRPr="006F4F4A">
        <w:rPr>
          <w:rFonts w:ascii="Times New Roman" w:hAnsi="Times New Roman"/>
          <w:sz w:val="28"/>
          <w:szCs w:val="28"/>
          <w:lang w:val="kk-KZ"/>
        </w:rPr>
        <w:t>T – 0,088 мг аскорбин қышқылы 1 мг 0,001 N KIO</w:t>
      </w:r>
      <w:r w:rsidR="006F4F4A" w:rsidRPr="006F4F4A">
        <w:rPr>
          <w:rFonts w:ascii="Times New Roman" w:hAnsi="Times New Roman"/>
          <w:sz w:val="28"/>
          <w:szCs w:val="28"/>
          <w:vertAlign w:val="subscript"/>
          <w:lang w:val="kk-KZ"/>
        </w:rPr>
        <w:t>3</w:t>
      </w:r>
      <w:r w:rsidR="006F4F4A" w:rsidRPr="006F4F4A">
        <w:rPr>
          <w:rFonts w:ascii="Times New Roman" w:hAnsi="Times New Roman"/>
          <w:sz w:val="28"/>
          <w:szCs w:val="28"/>
          <w:lang w:val="kk-KZ"/>
        </w:rPr>
        <w:t xml:space="preserve"> ерітіндісіне сәйкес келеді</w:t>
      </w:r>
      <w:r>
        <w:rPr>
          <w:rFonts w:ascii="Times New Roman" w:hAnsi="Times New Roman"/>
          <w:sz w:val="28"/>
          <w:szCs w:val="28"/>
          <w:lang w:val="kk-KZ"/>
        </w:rPr>
        <w:t xml:space="preserve">; </w:t>
      </w:r>
      <w:r w:rsidR="006F4F4A" w:rsidRPr="006F4F4A">
        <w:rPr>
          <w:rFonts w:ascii="Times New Roman" w:hAnsi="Times New Roman"/>
          <w:sz w:val="28"/>
          <w:szCs w:val="28"/>
          <w:lang w:val="kk-KZ"/>
        </w:rPr>
        <w:t>V – сығындының жалпы көлемі, мл (10г + 40 мл EtOH = 50 мл)</w:t>
      </w:r>
      <w:r>
        <w:rPr>
          <w:rFonts w:ascii="Times New Roman" w:hAnsi="Times New Roman"/>
          <w:sz w:val="28"/>
          <w:szCs w:val="28"/>
          <w:lang w:val="kk-KZ"/>
        </w:rPr>
        <w:t xml:space="preserve">; </w:t>
      </w:r>
      <w:r w:rsidR="006F4F4A" w:rsidRPr="00A44E57">
        <w:rPr>
          <w:rFonts w:ascii="Times New Roman" w:hAnsi="Times New Roman"/>
          <w:sz w:val="28"/>
          <w:szCs w:val="28"/>
          <w:lang w:val="kk-KZ"/>
        </w:rPr>
        <w:t>H</w:t>
      </w:r>
      <w:r w:rsidR="006F4F4A" w:rsidRPr="006F4F4A">
        <w:rPr>
          <w:rFonts w:ascii="Times New Roman" w:hAnsi="Times New Roman"/>
          <w:sz w:val="28"/>
          <w:szCs w:val="28"/>
          <w:lang w:val="kk-KZ"/>
        </w:rPr>
        <w:t xml:space="preserve"> – ұсақталған үлгі, г (10 г)</w:t>
      </w:r>
      <w:r>
        <w:rPr>
          <w:rFonts w:ascii="Times New Roman" w:hAnsi="Times New Roman"/>
          <w:sz w:val="28"/>
          <w:szCs w:val="28"/>
          <w:lang w:val="kk-KZ"/>
        </w:rPr>
        <w:t xml:space="preserve">; </w:t>
      </w:r>
      <w:r w:rsidR="006F4F4A" w:rsidRPr="006F4F4A">
        <w:rPr>
          <w:rFonts w:ascii="Times New Roman" w:hAnsi="Times New Roman"/>
          <w:sz w:val="28"/>
          <w:szCs w:val="28"/>
          <w:lang w:val="kk-KZ"/>
        </w:rPr>
        <w:t>V</w:t>
      </w:r>
      <w:r w:rsidR="006F4F4A" w:rsidRPr="006F4F4A">
        <w:rPr>
          <w:rFonts w:ascii="Times New Roman" w:hAnsi="Times New Roman"/>
          <w:sz w:val="28"/>
          <w:szCs w:val="28"/>
          <w:vertAlign w:val="subscript"/>
          <w:lang w:val="kk-KZ"/>
        </w:rPr>
        <w:t>1</w:t>
      </w:r>
      <w:r w:rsidR="006F4F4A" w:rsidRPr="006F4F4A">
        <w:rPr>
          <w:rFonts w:ascii="Times New Roman" w:hAnsi="Times New Roman"/>
          <w:sz w:val="28"/>
          <w:szCs w:val="28"/>
          <w:lang w:val="kk-KZ"/>
        </w:rPr>
        <w:t xml:space="preserve"> – титрлеуге жұмсалған мөлшер (10 мл+фильтрата)</w:t>
      </w:r>
      <w:r>
        <w:rPr>
          <w:rFonts w:ascii="Times New Roman" w:hAnsi="Times New Roman"/>
          <w:sz w:val="28"/>
          <w:szCs w:val="28"/>
          <w:lang w:val="kk-KZ"/>
        </w:rPr>
        <w:t xml:space="preserve">; </w:t>
      </w:r>
      <w:r w:rsidR="006F4F4A" w:rsidRPr="006F4F4A">
        <w:rPr>
          <w:rFonts w:ascii="Times New Roman" w:hAnsi="Times New Roman"/>
          <w:sz w:val="28"/>
          <w:szCs w:val="28"/>
          <w:lang w:val="kk-KZ"/>
        </w:rPr>
        <w:t>R – сұйылту коэффициенті (10 мл фильтрат 1% HCl қосылған 1% қымыздық қышқылымен 100 мл дейін жеткізілді)</w:t>
      </w:r>
    </w:p>
    <w:p w14:paraId="4F3D313F" w14:textId="66F94049" w:rsidR="006F4F4A" w:rsidRPr="006F4F4A" w:rsidRDefault="006F4F4A" w:rsidP="00A84BFF">
      <w:pPr>
        <w:spacing w:after="0" w:line="240" w:lineRule="auto"/>
        <w:ind w:firstLine="708"/>
        <w:jc w:val="both"/>
        <w:rPr>
          <w:rFonts w:ascii="Times New Roman" w:hAnsi="Times New Roman"/>
          <w:sz w:val="28"/>
          <w:szCs w:val="28"/>
          <w:lang w:val="kk-KZ"/>
        </w:rPr>
      </w:pPr>
      <w:r w:rsidRPr="00E74272">
        <w:rPr>
          <w:rFonts w:ascii="Times New Roman" w:hAnsi="Times New Roman"/>
          <w:i/>
          <w:sz w:val="28"/>
          <w:szCs w:val="28"/>
          <w:lang w:val="kk-KZ"/>
        </w:rPr>
        <w:t>Бос қышқылдарды</w:t>
      </w:r>
      <w:r w:rsidRPr="006F4F4A">
        <w:rPr>
          <w:rFonts w:ascii="Times New Roman" w:hAnsi="Times New Roman"/>
          <w:sz w:val="28"/>
          <w:szCs w:val="28"/>
          <w:lang w:val="kk-KZ"/>
        </w:rPr>
        <w:t xml:space="preserve"> анықтау әдісі</w:t>
      </w:r>
      <w:r w:rsidR="008A0B16" w:rsidRPr="004228E5">
        <w:rPr>
          <w:rFonts w:ascii="Times New Roman" w:hAnsi="Times New Roman"/>
          <w:sz w:val="28"/>
          <w:szCs w:val="28"/>
          <w:lang w:val="kk-KZ"/>
        </w:rPr>
        <w:t xml:space="preserve"> </w:t>
      </w:r>
      <w:r w:rsidR="008A0B16" w:rsidRPr="008A0B16">
        <w:rPr>
          <w:rFonts w:ascii="Times New Roman" w:hAnsi="Times New Roman"/>
          <w:sz w:val="28"/>
          <w:szCs w:val="28"/>
          <w:lang w:val="kk-KZ"/>
        </w:rPr>
        <w:t>[17</w:t>
      </w:r>
      <w:r w:rsidR="005177F2">
        <w:rPr>
          <w:rFonts w:ascii="Times New Roman" w:hAnsi="Times New Roman"/>
          <w:sz w:val="28"/>
          <w:szCs w:val="28"/>
          <w:lang w:val="kk-KZ"/>
        </w:rPr>
        <w:t>9</w:t>
      </w:r>
      <w:r w:rsidR="008A0B16" w:rsidRPr="008A0B16">
        <w:rPr>
          <w:rFonts w:ascii="Times New Roman" w:hAnsi="Times New Roman"/>
          <w:sz w:val="28"/>
          <w:szCs w:val="28"/>
          <w:lang w:val="kk-KZ"/>
        </w:rPr>
        <w:t>]</w:t>
      </w:r>
      <w:r w:rsidRPr="006F4F4A">
        <w:rPr>
          <w:rFonts w:ascii="Times New Roman" w:hAnsi="Times New Roman"/>
          <w:sz w:val="28"/>
          <w:szCs w:val="28"/>
          <w:lang w:val="kk-KZ"/>
        </w:rPr>
        <w:t xml:space="preserve"> индикатор – фенолфталеинді пайдаланып сығындының аликвотасын 0,1 </w:t>
      </w:r>
      <w:bookmarkStart w:id="162" w:name="_Hlk107225891"/>
      <w:r w:rsidRPr="006F4F4A">
        <w:rPr>
          <w:rFonts w:ascii="Times New Roman" w:hAnsi="Times New Roman"/>
          <w:sz w:val="28"/>
          <w:szCs w:val="28"/>
          <w:lang w:val="kk-KZ"/>
        </w:rPr>
        <w:t>N</w:t>
      </w:r>
      <w:bookmarkEnd w:id="162"/>
      <w:r w:rsidRPr="006F4F4A">
        <w:rPr>
          <w:rFonts w:ascii="Times New Roman" w:hAnsi="Times New Roman"/>
          <w:sz w:val="28"/>
          <w:szCs w:val="28"/>
          <w:lang w:val="kk-KZ"/>
        </w:rPr>
        <w:t xml:space="preserve"> сілтінің ерітіндісімен титрлеуге негізделген.</w:t>
      </w:r>
    </w:p>
    <w:p w14:paraId="79971241" w14:textId="520578A4" w:rsidR="006F4F4A" w:rsidRPr="006F4F4A" w:rsidRDefault="006F4F4A" w:rsidP="00A84BFF">
      <w:pPr>
        <w:spacing w:after="0" w:line="240" w:lineRule="auto"/>
        <w:ind w:firstLine="708"/>
        <w:jc w:val="both"/>
        <w:rPr>
          <w:rFonts w:ascii="Times New Roman" w:hAnsi="Times New Roman"/>
          <w:sz w:val="28"/>
          <w:szCs w:val="28"/>
          <w:lang w:val="kk-KZ"/>
        </w:rPr>
      </w:pPr>
      <w:r w:rsidRPr="00E74272">
        <w:rPr>
          <w:rFonts w:ascii="Times New Roman" w:hAnsi="Times New Roman"/>
          <w:i/>
          <w:sz w:val="28"/>
          <w:szCs w:val="28"/>
          <w:lang w:val="kk-KZ"/>
        </w:rPr>
        <w:t>Байланысқан қышқылдардың</w:t>
      </w:r>
      <w:r w:rsidRPr="006F4F4A">
        <w:rPr>
          <w:rFonts w:ascii="Times New Roman" w:hAnsi="Times New Roman"/>
          <w:sz w:val="28"/>
          <w:szCs w:val="28"/>
          <w:lang w:val="kk-KZ"/>
        </w:rPr>
        <w:t xml:space="preserve"> мөлшерін анықтау әдісі</w:t>
      </w:r>
      <w:r w:rsidR="00B92BD5">
        <w:rPr>
          <w:rFonts w:ascii="Times New Roman" w:hAnsi="Times New Roman"/>
          <w:sz w:val="28"/>
          <w:szCs w:val="28"/>
          <w:lang w:val="kk-KZ"/>
        </w:rPr>
        <w:t>нде</w:t>
      </w:r>
      <w:r w:rsidRPr="006F4F4A">
        <w:rPr>
          <w:rFonts w:ascii="Times New Roman" w:hAnsi="Times New Roman"/>
          <w:sz w:val="28"/>
          <w:szCs w:val="28"/>
          <w:lang w:val="kk-KZ"/>
        </w:rPr>
        <w:t xml:space="preserve"> титрленетін үлгі ретінде сығындының бір бөлігіне Н-күйіндегі катион КУ-2 катализаторын қосқаннан кейін алынған сығындының аликвотасы алынады. </w:t>
      </w:r>
    </w:p>
    <w:p w14:paraId="33A435AF" w14:textId="77777777" w:rsidR="006F4F4A" w:rsidRPr="006F4F4A" w:rsidRDefault="006F4F4A" w:rsidP="00A84BFF">
      <w:pPr>
        <w:spacing w:after="0" w:line="240" w:lineRule="auto"/>
        <w:ind w:firstLine="567"/>
        <w:jc w:val="both"/>
        <w:rPr>
          <w:rFonts w:ascii="Times New Roman" w:hAnsi="Times New Roman"/>
          <w:sz w:val="28"/>
          <w:szCs w:val="28"/>
          <w:lang w:val="kk-KZ"/>
        </w:rPr>
      </w:pPr>
      <w:r w:rsidRPr="006F4F4A">
        <w:rPr>
          <w:rFonts w:ascii="Times New Roman" w:hAnsi="Times New Roman"/>
          <w:sz w:val="28"/>
          <w:szCs w:val="28"/>
          <w:lang w:val="kk-KZ"/>
        </w:rPr>
        <w:t>Әдісті жүргізу жолы:</w:t>
      </w:r>
    </w:p>
    <w:p w14:paraId="3DAC4DF8" w14:textId="5B7A7AF9" w:rsidR="006F4F4A" w:rsidRPr="006F4F4A" w:rsidRDefault="006F4F4A" w:rsidP="00A84BFF">
      <w:pPr>
        <w:spacing w:after="0" w:line="240" w:lineRule="auto"/>
        <w:ind w:firstLine="567"/>
        <w:jc w:val="both"/>
        <w:rPr>
          <w:rFonts w:ascii="Times New Roman" w:hAnsi="Times New Roman"/>
          <w:sz w:val="28"/>
          <w:szCs w:val="28"/>
          <w:lang w:val="kk-KZ"/>
        </w:rPr>
      </w:pPr>
      <w:r w:rsidRPr="006F4F4A">
        <w:rPr>
          <w:rFonts w:ascii="Times New Roman" w:hAnsi="Times New Roman"/>
          <w:sz w:val="28"/>
          <w:szCs w:val="28"/>
          <w:lang w:val="kk-KZ"/>
        </w:rPr>
        <w:t>Массасы 10 г гомогенатты конустық колбаға құйып, жартысына дейін сумен (150 мл H</w:t>
      </w:r>
      <w:r w:rsidRPr="006F4F4A">
        <w:rPr>
          <w:rFonts w:ascii="Times New Roman" w:hAnsi="Times New Roman"/>
          <w:sz w:val="28"/>
          <w:szCs w:val="28"/>
          <w:vertAlign w:val="subscript"/>
          <w:lang w:val="kk-KZ"/>
        </w:rPr>
        <w:t>2</w:t>
      </w:r>
      <w:r w:rsidRPr="006F4F4A">
        <w:rPr>
          <w:rFonts w:ascii="Times New Roman" w:hAnsi="Times New Roman"/>
          <w:sz w:val="28"/>
          <w:szCs w:val="28"/>
          <w:lang w:val="kk-KZ"/>
        </w:rPr>
        <w:t>O) жеткізеді, су моншасында 70-80</w:t>
      </w:r>
      <w:r w:rsidRPr="006F4F4A">
        <w:rPr>
          <w:rFonts w:ascii="Times New Roman" w:hAnsi="Times New Roman"/>
          <w:sz w:val="28"/>
          <w:szCs w:val="28"/>
          <w:vertAlign w:val="superscript"/>
          <w:lang w:val="kk-KZ"/>
        </w:rPr>
        <w:t>0</w:t>
      </w:r>
      <w:r w:rsidR="00A44E57">
        <w:rPr>
          <w:rFonts w:ascii="Times New Roman" w:hAnsi="Times New Roman"/>
          <w:sz w:val="28"/>
          <w:szCs w:val="28"/>
          <w:lang w:val="kk-KZ"/>
        </w:rPr>
        <w:t xml:space="preserve">С </w:t>
      </w:r>
      <w:r w:rsidRPr="006F4F4A">
        <w:rPr>
          <w:rFonts w:ascii="Times New Roman" w:hAnsi="Times New Roman"/>
          <w:sz w:val="28"/>
          <w:szCs w:val="28"/>
          <w:lang w:val="kk-KZ"/>
        </w:rPr>
        <w:t>1 сағат ұстайды. Кейін қайнатылған гомогенат өлшегіш колбаға ауыстырылады да сумен толтырылады. Сығындының бір бөлігі құрғақ колбаға сүзіледі. 25 мл фильтратты кең мойынды колбаға құйып алып, 2-3 тамшы индикаторды қосып, бір минут ішінде тұрақты қызғылт түс жоғалмағанша 0,1 N NaOH – пен титрлейді. Түсті фильтраттарды титрлеуді күндізгі жарықта күңгірт фонда флуоресцентті индикатормен (колбаның астына қара қағазды қоюға болады) заттардың айтарлықтай флуоресценциясы пайда болғанша жүргізеді.</w:t>
      </w:r>
    </w:p>
    <w:p w14:paraId="1638034E" w14:textId="3A5A99A8" w:rsidR="006F4F4A" w:rsidRDefault="006F4F4A" w:rsidP="00A84BFF">
      <w:pPr>
        <w:spacing w:after="0" w:line="240" w:lineRule="auto"/>
        <w:ind w:firstLine="567"/>
        <w:jc w:val="both"/>
        <w:rPr>
          <w:rFonts w:ascii="Times New Roman" w:hAnsi="Times New Roman"/>
          <w:sz w:val="28"/>
          <w:szCs w:val="28"/>
          <w:lang w:val="kk-KZ"/>
        </w:rPr>
      </w:pPr>
      <w:r w:rsidRPr="006F4F4A">
        <w:rPr>
          <w:rFonts w:ascii="Times New Roman" w:hAnsi="Times New Roman"/>
          <w:sz w:val="28"/>
          <w:szCs w:val="28"/>
          <w:lang w:val="kk-KZ"/>
        </w:rPr>
        <w:t>Бос және байланысқан қышқылдар (</w:t>
      </w:r>
      <w:r w:rsidRPr="006F4F4A">
        <w:rPr>
          <w:rFonts w:ascii="Times New Roman" w:hAnsi="Times New Roman"/>
          <w:i/>
          <w:sz w:val="28"/>
          <w:szCs w:val="28"/>
          <w:lang w:val="kk-KZ"/>
        </w:rPr>
        <w:t>х</w:t>
      </w:r>
      <w:r w:rsidRPr="006F4F4A">
        <w:rPr>
          <w:rFonts w:ascii="Times New Roman" w:hAnsi="Times New Roman"/>
          <w:sz w:val="28"/>
          <w:szCs w:val="28"/>
          <w:lang w:val="kk-KZ"/>
        </w:rPr>
        <w:t xml:space="preserve">) </w:t>
      </w:r>
      <w:r w:rsidR="00A44E57">
        <w:rPr>
          <w:rFonts w:ascii="Times New Roman" w:hAnsi="Times New Roman"/>
          <w:sz w:val="28"/>
          <w:szCs w:val="28"/>
          <w:lang w:val="kk-KZ"/>
        </w:rPr>
        <w:t>(9)</w:t>
      </w:r>
      <w:r w:rsidRPr="006F4F4A">
        <w:rPr>
          <w:rFonts w:ascii="Times New Roman" w:hAnsi="Times New Roman"/>
          <w:sz w:val="28"/>
          <w:szCs w:val="28"/>
          <w:lang w:val="kk-KZ"/>
        </w:rPr>
        <w:t xml:space="preserve"> формула бойынша есептеледі: </w:t>
      </w:r>
    </w:p>
    <w:p w14:paraId="14B2BDA5" w14:textId="77777777" w:rsidR="00441F5A" w:rsidRPr="006F4F4A" w:rsidRDefault="00441F5A" w:rsidP="00A84BFF">
      <w:pPr>
        <w:spacing w:after="0" w:line="240" w:lineRule="auto"/>
        <w:jc w:val="both"/>
        <w:rPr>
          <w:rFonts w:ascii="Times New Roman" w:hAnsi="Times New Roman"/>
          <w:sz w:val="28"/>
          <w:szCs w:val="28"/>
          <w:lang w:val="kk-KZ"/>
        </w:rPr>
      </w:pPr>
    </w:p>
    <w:p w14:paraId="7DE38380" w14:textId="059E5A7E" w:rsidR="006F4F4A" w:rsidRPr="001F2E4A" w:rsidRDefault="0036539D" w:rsidP="00A84BFF">
      <w:pPr>
        <w:spacing w:after="0" w:line="240" w:lineRule="auto"/>
        <w:jc w:val="right"/>
        <w:rPr>
          <w:rFonts w:ascii="Times New Roman" w:eastAsia="Times New Roman" w:hAnsi="Times New Roman"/>
          <w:sz w:val="28"/>
          <w:szCs w:val="28"/>
          <w:lang w:val="kk-KZ"/>
        </w:rPr>
      </w:pPr>
      <m:oMath>
        <m:r>
          <w:rPr>
            <w:rFonts w:ascii="Cambria Math" w:hAnsi="Cambria Math"/>
            <w:sz w:val="28"/>
            <w:szCs w:val="28"/>
            <w:lang w:val="kk-KZ"/>
          </w:rPr>
          <m:t>x=</m:t>
        </m:r>
        <m:f>
          <m:fPr>
            <m:ctrlPr>
              <w:rPr>
                <w:rFonts w:ascii="Cambria Math" w:hAnsi="Cambria Math"/>
                <w:i/>
                <w:sz w:val="28"/>
                <w:szCs w:val="28"/>
                <w:lang w:val="kk-KZ"/>
              </w:rPr>
            </m:ctrlPr>
          </m:fPr>
          <m:num>
            <m:r>
              <w:rPr>
                <w:rFonts w:ascii="Cambria Math" w:hAnsi="Cambria Math"/>
                <w:sz w:val="28"/>
                <w:szCs w:val="28"/>
                <w:lang w:val="kk-KZ"/>
              </w:rPr>
              <m:t>A⋅</m:t>
            </m:r>
            <m:sSub>
              <m:sSubPr>
                <m:ctrlPr>
                  <w:rPr>
                    <w:rFonts w:ascii="Cambria Math" w:hAnsi="Cambria Math"/>
                    <w:i/>
                    <w:sz w:val="28"/>
                    <w:szCs w:val="28"/>
                    <w:lang w:val="kk-KZ"/>
                  </w:rPr>
                </m:ctrlPr>
              </m:sSubPr>
              <m:e>
                <m:r>
                  <w:rPr>
                    <w:rFonts w:ascii="Cambria Math" w:hAnsi="Cambria Math"/>
                    <w:sz w:val="28"/>
                    <w:szCs w:val="28"/>
                    <w:lang w:val="kk-KZ"/>
                  </w:rPr>
                  <m:t>B</m:t>
                </m:r>
              </m:e>
              <m:sub>
                <m:r>
                  <w:rPr>
                    <w:rFonts w:ascii="Cambria Math" w:hAnsi="Cambria Math"/>
                    <w:sz w:val="28"/>
                    <w:szCs w:val="28"/>
                    <w:lang w:val="kk-KZ"/>
                  </w:rPr>
                  <m:t>1</m:t>
                </m:r>
              </m:sub>
            </m:sSub>
            <m:r>
              <w:rPr>
                <w:rFonts w:ascii="Cambria Math" w:hAnsi="Cambria Math"/>
                <w:sz w:val="28"/>
                <w:szCs w:val="28"/>
                <w:lang w:val="kk-KZ"/>
              </w:rPr>
              <m:t xml:space="preserve">⋅100 </m:t>
            </m:r>
          </m:num>
          <m:den>
            <m:sSub>
              <m:sSubPr>
                <m:ctrlPr>
                  <w:rPr>
                    <w:rFonts w:ascii="Cambria Math" w:hAnsi="Cambria Math"/>
                    <w:i/>
                    <w:sz w:val="28"/>
                    <w:szCs w:val="28"/>
                    <w:lang w:val="kk-KZ"/>
                  </w:rPr>
                </m:ctrlPr>
              </m:sSubPr>
              <m:e>
                <m:r>
                  <w:rPr>
                    <w:rFonts w:ascii="Cambria Math" w:hAnsi="Cambria Math"/>
                    <w:sz w:val="28"/>
                    <w:szCs w:val="28"/>
                    <w:lang w:val="kk-KZ"/>
                  </w:rPr>
                  <m:t>B</m:t>
                </m:r>
              </m:e>
              <m:sub>
                <m:r>
                  <w:rPr>
                    <w:rFonts w:ascii="Cambria Math" w:hAnsi="Cambria Math"/>
                    <w:sz w:val="28"/>
                    <w:szCs w:val="28"/>
                    <w:lang w:val="kk-KZ"/>
                  </w:rPr>
                  <m:t>2</m:t>
                </m:r>
              </m:sub>
            </m:sSub>
            <m:r>
              <w:rPr>
                <w:rFonts w:ascii="Cambria Math" w:hAnsi="Cambria Math"/>
                <w:sz w:val="28"/>
                <w:szCs w:val="28"/>
                <w:lang w:val="kk-KZ"/>
              </w:rPr>
              <m:t>⋅H</m:t>
            </m:r>
          </m:den>
        </m:f>
        <m:r>
          <w:rPr>
            <w:rFonts w:ascii="Cambria Math" w:hAnsi="Cambria Math"/>
            <w:sz w:val="28"/>
            <w:szCs w:val="28"/>
            <w:lang w:val="kk-KZ"/>
          </w:rPr>
          <m:t xml:space="preserve"> </m:t>
        </m:r>
      </m:oMath>
      <w:r w:rsidR="00A44E57">
        <w:rPr>
          <w:rFonts w:ascii="Times New Roman" w:eastAsia="Times New Roman" w:hAnsi="Times New Roman"/>
          <w:sz w:val="28"/>
          <w:szCs w:val="28"/>
          <w:lang w:val="kk-KZ"/>
        </w:rPr>
        <w:t xml:space="preserve">      </w:t>
      </w:r>
      <w:r w:rsidR="00903ACD">
        <w:rPr>
          <w:rFonts w:ascii="Times New Roman" w:eastAsia="Times New Roman" w:hAnsi="Times New Roman"/>
          <w:sz w:val="28"/>
          <w:szCs w:val="28"/>
          <w:lang w:val="kk-KZ"/>
        </w:rPr>
        <w:t xml:space="preserve"> </w:t>
      </w:r>
      <w:r w:rsidR="00A44E57">
        <w:rPr>
          <w:rFonts w:ascii="Times New Roman" w:eastAsia="Times New Roman" w:hAnsi="Times New Roman"/>
          <w:sz w:val="28"/>
          <w:szCs w:val="28"/>
          <w:lang w:val="kk-KZ"/>
        </w:rPr>
        <w:t xml:space="preserve">                                                 (</w:t>
      </w:r>
      <w:r w:rsidR="00441F5A" w:rsidRPr="001F2E4A">
        <w:rPr>
          <w:rFonts w:ascii="Times New Roman" w:eastAsia="Times New Roman" w:hAnsi="Times New Roman"/>
          <w:sz w:val="28"/>
          <w:szCs w:val="28"/>
          <w:lang w:val="kk-KZ"/>
        </w:rPr>
        <w:t>9)</w:t>
      </w:r>
    </w:p>
    <w:p w14:paraId="3ED417C4" w14:textId="4D615D23" w:rsidR="00441F5A" w:rsidRDefault="00441F5A" w:rsidP="00A84BFF">
      <w:pPr>
        <w:spacing w:after="0" w:line="240" w:lineRule="auto"/>
        <w:jc w:val="both"/>
        <w:rPr>
          <w:rFonts w:ascii="Times New Roman" w:hAnsi="Times New Roman"/>
          <w:sz w:val="28"/>
          <w:szCs w:val="28"/>
          <w:lang w:val="kk-KZ"/>
        </w:rPr>
      </w:pPr>
    </w:p>
    <w:p w14:paraId="15745933" w14:textId="1C566B2F" w:rsidR="006F4F4A" w:rsidRPr="006F4F4A" w:rsidRDefault="00A44E57" w:rsidP="00A84BFF">
      <w:pPr>
        <w:spacing w:after="0" w:line="240" w:lineRule="auto"/>
        <w:jc w:val="both"/>
        <w:rPr>
          <w:rFonts w:ascii="Times New Roman" w:hAnsi="Times New Roman"/>
          <w:sz w:val="28"/>
          <w:szCs w:val="28"/>
          <w:lang w:val="kk-KZ"/>
        </w:rPr>
      </w:pPr>
      <w:r>
        <w:rPr>
          <w:rFonts w:ascii="Times New Roman" w:hAnsi="Times New Roman"/>
          <w:sz w:val="28"/>
          <w:szCs w:val="28"/>
          <w:lang w:val="kk-KZ"/>
        </w:rPr>
        <w:t>м</w:t>
      </w:r>
      <w:r w:rsidRPr="00032E7A">
        <w:rPr>
          <w:rFonts w:ascii="Times New Roman" w:hAnsi="Times New Roman"/>
          <w:sz w:val="28"/>
          <w:szCs w:val="28"/>
          <w:lang w:val="kk-KZ"/>
        </w:rPr>
        <w:t>ұндағы</w:t>
      </w:r>
      <w:r>
        <w:rPr>
          <w:rFonts w:ascii="Times New Roman" w:hAnsi="Times New Roman"/>
          <w:sz w:val="28"/>
          <w:szCs w:val="28"/>
          <w:lang w:val="kk-KZ"/>
        </w:rPr>
        <w:t xml:space="preserve">, </w:t>
      </w:r>
      <m:oMath>
        <m:r>
          <w:rPr>
            <w:rFonts w:ascii="Cambria Math" w:hAnsi="Cambria Math"/>
            <w:sz w:val="28"/>
            <w:szCs w:val="28"/>
            <w:lang w:val="kk-KZ"/>
          </w:rPr>
          <m:t>x⋅0,1=</m:t>
        </m:r>
      </m:oMath>
      <w:r w:rsidR="006F4F4A" w:rsidRPr="006F4F4A">
        <w:rPr>
          <w:rFonts w:ascii="Times New Roman" w:hAnsi="Times New Roman"/>
          <w:sz w:val="28"/>
          <w:szCs w:val="28"/>
          <w:lang w:val="kk-KZ"/>
        </w:rPr>
        <w:t xml:space="preserve"> 100 г үлгідегі эквиваленті;</w:t>
      </w:r>
      <w:r>
        <w:rPr>
          <w:rFonts w:ascii="Times New Roman" w:hAnsi="Times New Roman"/>
          <w:sz w:val="28"/>
          <w:szCs w:val="28"/>
          <w:lang w:val="kk-KZ"/>
        </w:rPr>
        <w:t xml:space="preserve"> </w:t>
      </w:r>
      <w:r w:rsidR="006F4F4A" w:rsidRPr="006F4F4A">
        <w:rPr>
          <w:rFonts w:ascii="Times New Roman" w:hAnsi="Times New Roman"/>
          <w:sz w:val="28"/>
          <w:szCs w:val="28"/>
          <w:lang w:val="kk-KZ"/>
        </w:rPr>
        <w:t xml:space="preserve">А – титрлеуге жұмсалған 0,1 </w:t>
      </w:r>
      <w:bookmarkStart w:id="163" w:name="_Hlk107232606"/>
      <w:r w:rsidR="006F4F4A" w:rsidRPr="006F4F4A">
        <w:rPr>
          <w:rFonts w:ascii="Times New Roman" w:hAnsi="Times New Roman"/>
          <w:sz w:val="28"/>
          <w:szCs w:val="28"/>
          <w:lang w:val="kk-KZ"/>
        </w:rPr>
        <w:t xml:space="preserve">N </w:t>
      </w:r>
      <w:bookmarkEnd w:id="163"/>
      <w:r w:rsidR="006F4F4A" w:rsidRPr="006F4F4A">
        <w:rPr>
          <w:rFonts w:ascii="Times New Roman" w:hAnsi="Times New Roman"/>
          <w:sz w:val="28"/>
          <w:szCs w:val="28"/>
          <w:lang w:val="kk-KZ"/>
        </w:rPr>
        <w:t>сілтінің мл мөлшері;</w:t>
      </w:r>
      <w:r>
        <w:rPr>
          <w:rFonts w:ascii="Times New Roman" w:hAnsi="Times New Roman"/>
          <w:sz w:val="28"/>
          <w:szCs w:val="28"/>
          <w:lang w:val="kk-KZ"/>
        </w:rPr>
        <w:t xml:space="preserve"> </w:t>
      </w:r>
      <w:r w:rsidR="006F4F4A" w:rsidRPr="006F4F4A">
        <w:rPr>
          <w:rFonts w:ascii="Times New Roman" w:hAnsi="Times New Roman"/>
          <w:sz w:val="28"/>
          <w:szCs w:val="28"/>
          <w:lang w:val="kk-KZ"/>
        </w:rPr>
        <w:t>В</w:t>
      </w:r>
      <w:r w:rsidR="006F4F4A" w:rsidRPr="006F4F4A">
        <w:rPr>
          <w:rFonts w:ascii="Times New Roman" w:hAnsi="Times New Roman"/>
          <w:sz w:val="28"/>
          <w:szCs w:val="28"/>
          <w:vertAlign w:val="subscript"/>
          <w:lang w:val="kk-KZ"/>
        </w:rPr>
        <w:t>1</w:t>
      </w:r>
      <w:r w:rsidR="006F4F4A" w:rsidRPr="006F4F4A">
        <w:rPr>
          <w:rFonts w:ascii="Times New Roman" w:hAnsi="Times New Roman"/>
          <w:sz w:val="28"/>
          <w:szCs w:val="28"/>
          <w:lang w:val="kk-KZ"/>
        </w:rPr>
        <w:t xml:space="preserve"> – жалпы сығынды көлемі, мл;</w:t>
      </w:r>
      <w:r>
        <w:rPr>
          <w:rFonts w:ascii="Times New Roman" w:hAnsi="Times New Roman"/>
          <w:sz w:val="28"/>
          <w:szCs w:val="28"/>
          <w:lang w:val="kk-KZ"/>
        </w:rPr>
        <w:t xml:space="preserve"> </w:t>
      </w:r>
      <w:r w:rsidR="006F4F4A" w:rsidRPr="006F4F4A">
        <w:rPr>
          <w:rFonts w:ascii="Times New Roman" w:hAnsi="Times New Roman"/>
          <w:sz w:val="28"/>
          <w:szCs w:val="28"/>
          <w:lang w:val="kk-KZ"/>
        </w:rPr>
        <w:t>В</w:t>
      </w:r>
      <w:r w:rsidR="006F4F4A" w:rsidRPr="006F4F4A">
        <w:rPr>
          <w:rFonts w:ascii="Times New Roman" w:hAnsi="Times New Roman"/>
          <w:sz w:val="28"/>
          <w:szCs w:val="28"/>
          <w:vertAlign w:val="subscript"/>
          <w:lang w:val="kk-KZ"/>
        </w:rPr>
        <w:t>2</w:t>
      </w:r>
      <w:r w:rsidR="006F4F4A" w:rsidRPr="006F4F4A">
        <w:rPr>
          <w:rFonts w:ascii="Times New Roman" w:hAnsi="Times New Roman"/>
          <w:sz w:val="28"/>
          <w:szCs w:val="28"/>
          <w:lang w:val="kk-KZ"/>
        </w:rPr>
        <w:t xml:space="preserve"> – титрлеуге алынған сығындының көлемі, мл;</w:t>
      </w:r>
      <w:r>
        <w:rPr>
          <w:rFonts w:ascii="Times New Roman" w:hAnsi="Times New Roman"/>
          <w:sz w:val="28"/>
          <w:szCs w:val="28"/>
          <w:lang w:val="kk-KZ"/>
        </w:rPr>
        <w:t xml:space="preserve"> </w:t>
      </w:r>
      <w:r w:rsidR="006F4F4A" w:rsidRPr="006F4F4A">
        <w:rPr>
          <w:rFonts w:ascii="Times New Roman" w:hAnsi="Times New Roman"/>
          <w:sz w:val="28"/>
          <w:szCs w:val="28"/>
          <w:lang w:val="kk-KZ"/>
        </w:rPr>
        <w:t>H – үлгінің салмағы, г.</w:t>
      </w:r>
    </w:p>
    <w:p w14:paraId="2B8EA716" w14:textId="77777777" w:rsidR="006F4F4A" w:rsidRPr="006F4F4A" w:rsidRDefault="006F4F4A" w:rsidP="00A84BFF">
      <w:pPr>
        <w:spacing w:after="0" w:line="240" w:lineRule="auto"/>
        <w:ind w:firstLine="567"/>
        <w:jc w:val="both"/>
        <w:rPr>
          <w:rFonts w:ascii="Times New Roman" w:hAnsi="Times New Roman"/>
          <w:sz w:val="28"/>
          <w:szCs w:val="28"/>
          <w:lang w:val="kk-KZ"/>
        </w:rPr>
      </w:pPr>
      <w:r w:rsidRPr="006F4F4A">
        <w:rPr>
          <w:rFonts w:ascii="Times New Roman" w:hAnsi="Times New Roman"/>
          <w:sz w:val="28"/>
          <w:szCs w:val="28"/>
          <w:lang w:val="kk-KZ"/>
        </w:rPr>
        <w:t>Титрлеу нәтижесін % көрсету үшін оларды коэффициенттерге көбейтеді (лимон қышқылы үшін K = 6,4; алма қышқылы үшін K = 6,7).</w:t>
      </w:r>
    </w:p>
    <w:p w14:paraId="77A11530" w14:textId="372BB23E" w:rsidR="006F4F4A" w:rsidRPr="006F4F4A" w:rsidRDefault="006F4F4A" w:rsidP="00A84BFF">
      <w:pPr>
        <w:spacing w:after="0" w:line="240" w:lineRule="auto"/>
        <w:ind w:firstLine="567"/>
        <w:jc w:val="both"/>
        <w:rPr>
          <w:rFonts w:ascii="Times New Roman" w:hAnsi="Times New Roman"/>
          <w:sz w:val="28"/>
          <w:szCs w:val="28"/>
          <w:lang w:val="kk-KZ"/>
        </w:rPr>
      </w:pPr>
      <w:r w:rsidRPr="006F4F4A">
        <w:rPr>
          <w:rFonts w:ascii="Times New Roman" w:hAnsi="Times New Roman"/>
          <w:i/>
          <w:sz w:val="28"/>
          <w:szCs w:val="28"/>
          <w:lang w:val="kk-KZ"/>
        </w:rPr>
        <w:t>Суда еритін пектин және протопектин ерітінділерін алу</w:t>
      </w:r>
      <w:r w:rsidRPr="006F4F4A">
        <w:rPr>
          <w:rFonts w:ascii="Times New Roman" w:hAnsi="Times New Roman"/>
          <w:sz w:val="28"/>
          <w:szCs w:val="28"/>
          <w:lang w:val="kk-KZ"/>
        </w:rPr>
        <w:t>: құрғақ қалдығы бар кесілген сүзгіні 100 мл конустық колбаға салып, 75 мл дистилденген су құйып, 45</w:t>
      </w:r>
      <w:r w:rsidR="00AB67E6">
        <w:rPr>
          <w:rFonts w:ascii="Times New Roman" w:hAnsi="Times New Roman"/>
          <w:sz w:val="28"/>
          <w:szCs w:val="28"/>
          <w:lang w:val="kk-KZ"/>
        </w:rPr>
        <w:t>º</w:t>
      </w:r>
      <w:r w:rsidR="00A44E57" w:rsidRPr="006F4F4A">
        <w:rPr>
          <w:rFonts w:ascii="Times New Roman" w:hAnsi="Times New Roman"/>
          <w:sz w:val="28"/>
          <w:szCs w:val="28"/>
          <w:lang w:val="kk-KZ"/>
        </w:rPr>
        <w:t>С</w:t>
      </w:r>
      <w:r w:rsidR="00A44E57">
        <w:rPr>
          <w:rFonts w:ascii="Times New Roman" w:hAnsi="Times New Roman"/>
          <w:sz w:val="28"/>
          <w:szCs w:val="28"/>
          <w:lang w:val="kk-KZ"/>
        </w:rPr>
        <w:t xml:space="preserve"> </w:t>
      </w:r>
      <w:r w:rsidRPr="006F4F4A">
        <w:rPr>
          <w:rFonts w:ascii="Times New Roman" w:hAnsi="Times New Roman"/>
          <w:sz w:val="28"/>
          <w:szCs w:val="28"/>
          <w:lang w:val="kk-KZ"/>
        </w:rPr>
        <w:t>температурадағы су моншасына 30 минут қояды. Вакуумдық сорғы арқылы Бухнер воронкасында сүзгіден өткізіп, қалдықты тазартылған жылы сумен жу</w:t>
      </w:r>
      <w:r w:rsidR="00B65338">
        <w:rPr>
          <w:rFonts w:ascii="Times New Roman" w:hAnsi="Times New Roman"/>
          <w:sz w:val="28"/>
          <w:szCs w:val="28"/>
          <w:lang w:val="kk-KZ"/>
        </w:rPr>
        <w:t>амыз</w:t>
      </w:r>
      <w:r w:rsidRPr="006F4F4A">
        <w:rPr>
          <w:rFonts w:ascii="Times New Roman" w:hAnsi="Times New Roman"/>
          <w:sz w:val="28"/>
          <w:szCs w:val="28"/>
          <w:lang w:val="kk-KZ"/>
        </w:rPr>
        <w:t>. Барлық жуу суы 250 мл өлшемді колбаға құйы</w:t>
      </w:r>
      <w:r w:rsidR="00B65338">
        <w:rPr>
          <w:rFonts w:ascii="Times New Roman" w:hAnsi="Times New Roman"/>
          <w:sz w:val="28"/>
          <w:szCs w:val="28"/>
          <w:lang w:val="kk-KZ"/>
        </w:rPr>
        <w:t>лып</w:t>
      </w:r>
      <w:r w:rsidRPr="006F4F4A">
        <w:rPr>
          <w:rFonts w:ascii="Times New Roman" w:hAnsi="Times New Roman"/>
          <w:sz w:val="28"/>
          <w:szCs w:val="28"/>
          <w:lang w:val="kk-KZ"/>
        </w:rPr>
        <w:t>, суыты</w:t>
      </w:r>
      <w:r w:rsidR="00B65338">
        <w:rPr>
          <w:rFonts w:ascii="Times New Roman" w:hAnsi="Times New Roman"/>
          <w:sz w:val="28"/>
          <w:szCs w:val="28"/>
          <w:lang w:val="kk-KZ"/>
        </w:rPr>
        <w:t>лып</w:t>
      </w:r>
      <w:r w:rsidRPr="006F4F4A">
        <w:rPr>
          <w:rFonts w:ascii="Times New Roman" w:hAnsi="Times New Roman"/>
          <w:sz w:val="28"/>
          <w:szCs w:val="28"/>
          <w:lang w:val="kk-KZ"/>
        </w:rPr>
        <w:t>, белгіге дейін жеткізі</w:t>
      </w:r>
      <w:r w:rsidR="00B65338">
        <w:rPr>
          <w:rFonts w:ascii="Times New Roman" w:hAnsi="Times New Roman"/>
          <w:sz w:val="28"/>
          <w:szCs w:val="28"/>
          <w:lang w:val="kk-KZ"/>
        </w:rPr>
        <w:t>леді</w:t>
      </w:r>
      <w:r w:rsidRPr="006F4F4A">
        <w:rPr>
          <w:rFonts w:ascii="Times New Roman" w:hAnsi="Times New Roman"/>
          <w:sz w:val="28"/>
          <w:szCs w:val="28"/>
          <w:lang w:val="kk-KZ"/>
        </w:rPr>
        <w:t>. Суда еритін пектин дайын.</w:t>
      </w:r>
    </w:p>
    <w:p w14:paraId="79B6DB07" w14:textId="7BA43268" w:rsidR="006F4F4A" w:rsidRPr="006F4F4A" w:rsidRDefault="006F4F4A" w:rsidP="00A84BFF">
      <w:pPr>
        <w:spacing w:after="0" w:line="240" w:lineRule="auto"/>
        <w:ind w:firstLine="567"/>
        <w:jc w:val="both"/>
        <w:rPr>
          <w:rFonts w:ascii="Times New Roman" w:hAnsi="Times New Roman"/>
          <w:sz w:val="28"/>
          <w:szCs w:val="28"/>
          <w:lang w:val="kk-KZ"/>
        </w:rPr>
      </w:pPr>
      <w:r w:rsidRPr="006F4F4A">
        <w:rPr>
          <w:rFonts w:ascii="Times New Roman" w:hAnsi="Times New Roman"/>
          <w:sz w:val="28"/>
          <w:szCs w:val="28"/>
          <w:lang w:val="kk-KZ"/>
        </w:rPr>
        <w:t>Осыдан кейін протопектин алынады. Ол үшін сүзгіні қалдықпен бірге ұсақтап, 100 мл конустық колбаға салады. 40 мл 0,03 N HCl қосып, бір сағатқа t=70</w:t>
      </w:r>
      <w:r w:rsidRPr="006F4F4A">
        <w:rPr>
          <w:rFonts w:ascii="Times New Roman" w:hAnsi="Times New Roman"/>
          <w:sz w:val="28"/>
          <w:szCs w:val="28"/>
          <w:vertAlign w:val="superscript"/>
          <w:lang w:val="kk-KZ"/>
        </w:rPr>
        <w:t>0</w:t>
      </w:r>
      <w:r w:rsidR="00A44E57" w:rsidRPr="006F4F4A">
        <w:rPr>
          <w:rFonts w:ascii="Times New Roman" w:hAnsi="Times New Roman"/>
          <w:sz w:val="28"/>
          <w:szCs w:val="28"/>
          <w:lang w:val="kk-KZ"/>
        </w:rPr>
        <w:t>С</w:t>
      </w:r>
      <w:r w:rsidR="00A44E57">
        <w:rPr>
          <w:rFonts w:ascii="Times New Roman" w:hAnsi="Times New Roman"/>
          <w:sz w:val="28"/>
          <w:szCs w:val="28"/>
          <w:lang w:val="kk-KZ"/>
        </w:rPr>
        <w:t xml:space="preserve"> </w:t>
      </w:r>
      <w:r w:rsidRPr="006F4F4A">
        <w:rPr>
          <w:rFonts w:ascii="Times New Roman" w:hAnsi="Times New Roman"/>
          <w:sz w:val="28"/>
          <w:szCs w:val="28"/>
          <w:lang w:val="kk-KZ"/>
        </w:rPr>
        <w:t xml:space="preserve">ваннаға салады. Қағаз сүзгі арқылы 500 мл өлшегіш колбаға сүзеді. 10 мл ыстық сумен 3 рет жуылады. Қалдықты фильтрмен бірге 100 мл конустық колбаға салады, 40 мл 1% аммоний цитратының ерітіндісін қосады, 30 минут қайнаған ваннаға салады. Сол 500 мл колбаға сүзеді, ыстық сумен шайып, суытып, белгіге дейін толтырады. </w:t>
      </w:r>
      <w:r w:rsidRPr="006F4F4A">
        <w:rPr>
          <w:rFonts w:ascii="Times New Roman" w:hAnsi="Times New Roman"/>
          <w:i/>
          <w:sz w:val="28"/>
          <w:szCs w:val="28"/>
          <w:lang w:val="kk-KZ"/>
        </w:rPr>
        <w:t>Протопектин</w:t>
      </w:r>
      <w:r w:rsidRPr="006F4F4A">
        <w:rPr>
          <w:rFonts w:ascii="Times New Roman" w:hAnsi="Times New Roman"/>
          <w:sz w:val="28"/>
          <w:szCs w:val="28"/>
          <w:lang w:val="kk-KZ"/>
        </w:rPr>
        <w:t xml:space="preserve"> дайын.</w:t>
      </w:r>
    </w:p>
    <w:p w14:paraId="76FDA0D6" w14:textId="5A56519D" w:rsidR="006F4F4A" w:rsidRPr="006F4F4A" w:rsidRDefault="006F4F4A" w:rsidP="00A84BFF">
      <w:pPr>
        <w:spacing w:after="0" w:line="240" w:lineRule="auto"/>
        <w:ind w:firstLine="708"/>
        <w:jc w:val="both"/>
        <w:rPr>
          <w:rFonts w:ascii="Times New Roman" w:hAnsi="Times New Roman"/>
          <w:sz w:val="28"/>
          <w:szCs w:val="28"/>
          <w:lang w:val="kk-KZ"/>
        </w:rPr>
      </w:pPr>
      <w:r w:rsidRPr="006F4F4A">
        <w:rPr>
          <w:rFonts w:ascii="Times New Roman" w:hAnsi="Times New Roman"/>
          <w:sz w:val="28"/>
          <w:szCs w:val="28"/>
          <w:lang w:val="kk-KZ"/>
        </w:rPr>
        <w:t>Әдісті жүргізу жолы (бақылау - су)</w:t>
      </w:r>
      <w:r w:rsidR="00394E03" w:rsidRPr="00394E03">
        <w:rPr>
          <w:rFonts w:ascii="Times New Roman" w:hAnsi="Times New Roman"/>
          <w:sz w:val="28"/>
          <w:szCs w:val="28"/>
          <w:lang w:val="kk-KZ"/>
        </w:rPr>
        <w:t xml:space="preserve"> [1</w:t>
      </w:r>
      <w:r w:rsidR="00394E03">
        <w:rPr>
          <w:rFonts w:ascii="Times New Roman" w:hAnsi="Times New Roman"/>
          <w:sz w:val="28"/>
          <w:szCs w:val="28"/>
          <w:lang w:val="kk-KZ"/>
        </w:rPr>
        <w:t>81</w:t>
      </w:r>
      <w:r w:rsidR="00394E03" w:rsidRPr="00394E03">
        <w:rPr>
          <w:rFonts w:ascii="Times New Roman" w:hAnsi="Times New Roman"/>
          <w:sz w:val="28"/>
          <w:szCs w:val="28"/>
          <w:lang w:val="kk-KZ"/>
        </w:rPr>
        <w:t>]</w:t>
      </w:r>
      <w:r w:rsidRPr="00394E03">
        <w:rPr>
          <w:rFonts w:ascii="Times New Roman" w:hAnsi="Times New Roman"/>
          <w:sz w:val="28"/>
          <w:szCs w:val="28"/>
          <w:lang w:val="kk-KZ"/>
        </w:rPr>
        <w:t>:</w:t>
      </w:r>
    </w:p>
    <w:p w14:paraId="7B103756" w14:textId="2702357E" w:rsidR="006F4F4A" w:rsidRPr="006F4F4A" w:rsidRDefault="006F4F4A" w:rsidP="00A84BFF">
      <w:pPr>
        <w:spacing w:after="0" w:line="240" w:lineRule="auto"/>
        <w:ind w:firstLine="708"/>
        <w:jc w:val="both"/>
        <w:rPr>
          <w:rFonts w:ascii="Times New Roman" w:hAnsi="Times New Roman"/>
          <w:sz w:val="28"/>
          <w:szCs w:val="28"/>
          <w:lang w:val="kk-KZ"/>
        </w:rPr>
      </w:pPr>
      <w:r w:rsidRPr="006F4F4A">
        <w:rPr>
          <w:rFonts w:ascii="Times New Roman" w:hAnsi="Times New Roman"/>
          <w:sz w:val="28"/>
          <w:szCs w:val="28"/>
          <w:lang w:val="kk-KZ"/>
        </w:rPr>
        <w:lastRenderedPageBreak/>
        <w:t>Экстракт 3 пробиркаға құйылады: үлкен (бақылау) пробиркаға - 0,5 мл H</w:t>
      </w:r>
      <w:r w:rsidRPr="006F4F4A">
        <w:rPr>
          <w:rFonts w:ascii="Times New Roman" w:hAnsi="Times New Roman"/>
          <w:sz w:val="28"/>
          <w:szCs w:val="28"/>
          <w:vertAlign w:val="subscript"/>
          <w:lang w:val="kk-KZ"/>
        </w:rPr>
        <w:t>2</w:t>
      </w:r>
      <w:r w:rsidRPr="006F4F4A">
        <w:rPr>
          <w:rFonts w:ascii="Times New Roman" w:hAnsi="Times New Roman"/>
          <w:sz w:val="28"/>
          <w:szCs w:val="28"/>
          <w:lang w:val="kk-KZ"/>
        </w:rPr>
        <w:t>O, екі кішкентайға - 0,5 мл суда еритін пектин немесе протопектин. Оларды мұзы бар ыдысқа салып, үлгілерге 3 мл салқындатылған күкірт қышқылын тамшылап абайлап құйяды және шайқайды. Содан кейін қоспасы бар пробиркаларды қайнаған су моншасында 6 минут қыздырады. Пробиркаларды қайнағаннан кейін мұзды су қоспасында суытып, екі пробиркаға 3 тамшыдан абсолютті спирттегі 0,2% карбазол ерітіндісін құяды. Шайқайды. Барлық пробиркаларды қайтадан қайнаған су моншасында 10 минут қыздырады және суытқаннан кейін түс қарқындылығын 5 мм кюветті пай</w:t>
      </w:r>
      <w:r w:rsidR="00903ACD">
        <w:rPr>
          <w:rFonts w:ascii="Times New Roman" w:hAnsi="Times New Roman"/>
          <w:sz w:val="28"/>
          <w:szCs w:val="28"/>
          <w:lang w:val="kk-KZ"/>
        </w:rPr>
        <w:t>д</w:t>
      </w:r>
      <w:r w:rsidRPr="006F4F4A">
        <w:rPr>
          <w:rFonts w:ascii="Times New Roman" w:hAnsi="Times New Roman"/>
          <w:sz w:val="28"/>
          <w:szCs w:val="28"/>
          <w:lang w:val="kk-KZ"/>
        </w:rPr>
        <w:t xml:space="preserve">алана ФЭК-де 535 нм толқын ұзындығында өлшейді. Бақылау - үшінші пробиркадағы ерітінді. </w:t>
      </w:r>
    </w:p>
    <w:p w14:paraId="3827D95A" w14:textId="6F3D9082" w:rsidR="006F4F4A" w:rsidRPr="006F4F4A" w:rsidRDefault="006F4F4A" w:rsidP="00A84BFF">
      <w:pPr>
        <w:spacing w:after="0" w:line="240" w:lineRule="auto"/>
        <w:jc w:val="both"/>
        <w:rPr>
          <w:rFonts w:ascii="Times New Roman" w:hAnsi="Times New Roman"/>
          <w:sz w:val="28"/>
          <w:szCs w:val="28"/>
          <w:lang w:val="kk-KZ"/>
        </w:rPr>
      </w:pPr>
      <w:r w:rsidRPr="006F4F4A">
        <w:rPr>
          <w:rFonts w:ascii="Times New Roman" w:hAnsi="Times New Roman"/>
          <w:sz w:val="28"/>
          <w:szCs w:val="28"/>
          <w:lang w:val="kk-KZ"/>
        </w:rPr>
        <w:t>(Бақылау пробиркаға да карбазол қосылып қыздырылады (0,5 мл H</w:t>
      </w:r>
      <w:r w:rsidRPr="006F4F4A">
        <w:rPr>
          <w:rFonts w:ascii="Times New Roman" w:hAnsi="Times New Roman"/>
          <w:sz w:val="28"/>
          <w:szCs w:val="28"/>
          <w:vertAlign w:val="subscript"/>
          <w:lang w:val="kk-KZ"/>
        </w:rPr>
        <w:t>2</w:t>
      </w:r>
      <w:r w:rsidRPr="006F4F4A">
        <w:rPr>
          <w:rFonts w:ascii="Times New Roman" w:hAnsi="Times New Roman"/>
          <w:sz w:val="28"/>
          <w:szCs w:val="28"/>
          <w:lang w:val="kk-KZ"/>
        </w:rPr>
        <w:t>O + 3 мл H</w:t>
      </w:r>
      <w:r w:rsidRPr="006F4F4A">
        <w:rPr>
          <w:rFonts w:ascii="Times New Roman" w:hAnsi="Times New Roman"/>
          <w:sz w:val="28"/>
          <w:szCs w:val="28"/>
          <w:vertAlign w:val="subscript"/>
          <w:lang w:val="kk-KZ"/>
        </w:rPr>
        <w:t>2</w:t>
      </w:r>
      <w:r w:rsidR="009823F3">
        <w:rPr>
          <w:rFonts w:ascii="Times New Roman" w:hAnsi="Times New Roman"/>
          <w:sz w:val="28"/>
          <w:szCs w:val="28"/>
          <w:lang w:val="kk-KZ"/>
        </w:rPr>
        <w:t>S</w:t>
      </w:r>
      <w:r w:rsidRPr="006F4F4A">
        <w:rPr>
          <w:rFonts w:ascii="Times New Roman" w:hAnsi="Times New Roman"/>
          <w:sz w:val="28"/>
          <w:szCs w:val="28"/>
          <w:lang w:val="kk-KZ"/>
        </w:rPr>
        <w:t>O</w:t>
      </w:r>
      <w:r w:rsidRPr="006F4F4A">
        <w:rPr>
          <w:rFonts w:ascii="Times New Roman" w:hAnsi="Times New Roman"/>
          <w:sz w:val="28"/>
          <w:szCs w:val="28"/>
          <w:vertAlign w:val="subscript"/>
          <w:lang w:val="kk-KZ"/>
        </w:rPr>
        <w:t>4</w:t>
      </w:r>
      <w:r w:rsidRPr="006F4F4A">
        <w:rPr>
          <w:rFonts w:ascii="Times New Roman" w:hAnsi="Times New Roman"/>
          <w:sz w:val="28"/>
          <w:szCs w:val="28"/>
          <w:lang w:val="kk-KZ"/>
        </w:rPr>
        <w:t xml:space="preserve"> + 3 тамшы 0,2% карбазол ерітіндісі).</w:t>
      </w:r>
    </w:p>
    <w:p w14:paraId="6BCA15F4" w14:textId="76F3D028" w:rsidR="006F4F4A" w:rsidRDefault="006F4F4A" w:rsidP="00A84BFF">
      <w:pPr>
        <w:spacing w:after="0" w:line="240" w:lineRule="auto"/>
        <w:jc w:val="both"/>
        <w:rPr>
          <w:rFonts w:ascii="Times New Roman" w:hAnsi="Times New Roman"/>
          <w:sz w:val="28"/>
          <w:szCs w:val="28"/>
          <w:lang w:val="kk-KZ"/>
        </w:rPr>
      </w:pPr>
      <w:r w:rsidRPr="006F4F4A">
        <w:rPr>
          <w:rFonts w:ascii="Times New Roman" w:hAnsi="Times New Roman"/>
          <w:sz w:val="28"/>
          <w:szCs w:val="28"/>
          <w:lang w:val="kk-KZ"/>
        </w:rPr>
        <w:tab/>
        <w:t>Нәтижелерді есептеу. Калибрлеу қисығы бойынша ФЭК көрсеткіштері галактурон қышқылының қандай мөлшеріне сәйкес келетіні анықталады және пектиннің (</w:t>
      </w:r>
      <w:r w:rsidRPr="006F4F4A">
        <w:rPr>
          <w:rFonts w:ascii="Times New Roman" w:hAnsi="Times New Roman"/>
          <w:i/>
          <w:sz w:val="28"/>
          <w:szCs w:val="28"/>
          <w:lang w:val="kk-KZ"/>
        </w:rPr>
        <w:t>х</w:t>
      </w:r>
      <w:r w:rsidRPr="006F4F4A">
        <w:rPr>
          <w:rFonts w:ascii="Times New Roman" w:hAnsi="Times New Roman"/>
          <w:sz w:val="28"/>
          <w:szCs w:val="28"/>
          <w:lang w:val="kk-KZ"/>
        </w:rPr>
        <w:t xml:space="preserve">) пайызы </w:t>
      </w:r>
      <w:r w:rsidR="00A44E57">
        <w:rPr>
          <w:rFonts w:ascii="Times New Roman" w:hAnsi="Times New Roman"/>
          <w:sz w:val="28"/>
          <w:szCs w:val="28"/>
          <w:lang w:val="kk-KZ"/>
        </w:rPr>
        <w:t>(10)</w:t>
      </w:r>
      <w:r w:rsidRPr="006F4F4A">
        <w:rPr>
          <w:rFonts w:ascii="Times New Roman" w:hAnsi="Times New Roman"/>
          <w:sz w:val="28"/>
          <w:szCs w:val="28"/>
          <w:lang w:val="kk-KZ"/>
        </w:rPr>
        <w:t xml:space="preserve"> формула бойынша есептеледі:</w:t>
      </w:r>
    </w:p>
    <w:p w14:paraId="465ACBF2" w14:textId="77777777" w:rsidR="00657D88" w:rsidRPr="006F4F4A" w:rsidRDefault="00657D88" w:rsidP="00A84BFF">
      <w:pPr>
        <w:spacing w:after="0" w:line="240" w:lineRule="auto"/>
        <w:jc w:val="both"/>
        <w:rPr>
          <w:rFonts w:ascii="Times New Roman" w:hAnsi="Times New Roman"/>
          <w:sz w:val="28"/>
          <w:szCs w:val="28"/>
          <w:lang w:val="kk-KZ"/>
        </w:rPr>
      </w:pPr>
    </w:p>
    <w:p w14:paraId="42B91DB0" w14:textId="3E75B3BF" w:rsidR="006F4F4A" w:rsidRPr="001F2E4A" w:rsidRDefault="0036539D" w:rsidP="00A84BFF">
      <w:pPr>
        <w:spacing w:after="0" w:line="240" w:lineRule="auto"/>
        <w:jc w:val="right"/>
        <w:rPr>
          <w:rFonts w:ascii="Times New Roman" w:eastAsia="Times New Roman" w:hAnsi="Times New Roman"/>
          <w:sz w:val="28"/>
          <w:szCs w:val="28"/>
          <w:lang w:val="kk-KZ"/>
        </w:rPr>
      </w:pPr>
      <m:oMath>
        <m:r>
          <w:rPr>
            <w:rFonts w:ascii="Cambria Math" w:hAnsi="Cambria Math"/>
            <w:sz w:val="28"/>
            <w:szCs w:val="28"/>
            <w:lang w:val="kk-KZ"/>
          </w:rPr>
          <m:t>x=</m:t>
        </m:r>
        <m:f>
          <m:fPr>
            <m:ctrlPr>
              <w:rPr>
                <w:rFonts w:ascii="Cambria Math" w:hAnsi="Cambria Math"/>
                <w:i/>
                <w:sz w:val="28"/>
                <w:szCs w:val="28"/>
                <w:lang w:val="kk-KZ"/>
              </w:rPr>
            </m:ctrlPr>
          </m:fPr>
          <m:num>
            <m:r>
              <w:rPr>
                <w:rFonts w:ascii="Cambria Math" w:hAnsi="Cambria Math"/>
                <w:sz w:val="28"/>
                <w:szCs w:val="28"/>
                <w:lang w:val="kk-KZ"/>
              </w:rPr>
              <m:t>a⋅V⋅100</m:t>
            </m:r>
          </m:num>
          <m:den>
            <m:r>
              <w:rPr>
                <w:rFonts w:ascii="Cambria Math" w:hAnsi="Cambria Math"/>
                <w:sz w:val="28"/>
                <w:szCs w:val="28"/>
                <w:lang w:val="kk-KZ"/>
              </w:rPr>
              <m:t>H⋅</m:t>
            </m:r>
            <m:sSub>
              <m:sSubPr>
                <m:ctrlPr>
                  <w:rPr>
                    <w:rFonts w:ascii="Cambria Math" w:hAnsi="Cambria Math"/>
                    <w:i/>
                    <w:sz w:val="28"/>
                    <w:szCs w:val="28"/>
                    <w:lang w:val="kk-KZ"/>
                  </w:rPr>
                </m:ctrlPr>
              </m:sSubPr>
              <m:e>
                <m:r>
                  <w:rPr>
                    <w:rFonts w:ascii="Cambria Math" w:hAnsi="Cambria Math"/>
                    <w:sz w:val="28"/>
                    <w:szCs w:val="28"/>
                    <w:lang w:val="kk-KZ"/>
                  </w:rPr>
                  <m:t>V</m:t>
                </m:r>
              </m:e>
              <m:sub>
                <m:r>
                  <w:rPr>
                    <w:rFonts w:ascii="Cambria Math" w:hAnsi="Cambria Math"/>
                    <w:sz w:val="28"/>
                    <w:szCs w:val="28"/>
                    <w:lang w:val="kk-KZ"/>
                  </w:rPr>
                  <m:t>1</m:t>
                </m:r>
              </m:sub>
            </m:sSub>
            <m:r>
              <w:rPr>
                <w:rFonts w:ascii="Cambria Math" w:hAnsi="Cambria Math"/>
                <w:sz w:val="28"/>
                <w:szCs w:val="28"/>
                <w:lang w:val="kk-KZ"/>
              </w:rPr>
              <m:t>⋅1000000</m:t>
            </m:r>
          </m:den>
        </m:f>
        <m:r>
          <w:rPr>
            <w:rFonts w:ascii="Cambria Math" w:hAnsi="Cambria Math"/>
            <w:sz w:val="28"/>
            <w:szCs w:val="28"/>
            <w:lang w:val="kk-KZ"/>
          </w:rPr>
          <m:t xml:space="preserve"> </m:t>
        </m:r>
      </m:oMath>
      <w:r w:rsidR="00A44E57">
        <w:rPr>
          <w:rFonts w:ascii="Times New Roman" w:eastAsia="Times New Roman" w:hAnsi="Times New Roman"/>
          <w:sz w:val="28"/>
          <w:szCs w:val="28"/>
          <w:lang w:val="kk-KZ"/>
        </w:rPr>
        <w:t xml:space="preserve">                                                    (</w:t>
      </w:r>
      <w:r w:rsidR="00657D88" w:rsidRPr="001F2E4A">
        <w:rPr>
          <w:rFonts w:ascii="Times New Roman" w:eastAsia="Times New Roman" w:hAnsi="Times New Roman"/>
          <w:sz w:val="28"/>
          <w:szCs w:val="28"/>
          <w:lang w:val="kk-KZ"/>
        </w:rPr>
        <w:t>10)</w:t>
      </w:r>
    </w:p>
    <w:p w14:paraId="01076353" w14:textId="77777777" w:rsidR="00657D88" w:rsidRPr="006F4F4A" w:rsidRDefault="00657D88" w:rsidP="00A84BFF">
      <w:pPr>
        <w:spacing w:after="0" w:line="240" w:lineRule="auto"/>
        <w:jc w:val="both"/>
        <w:rPr>
          <w:rFonts w:ascii="Times New Roman" w:hAnsi="Times New Roman"/>
          <w:sz w:val="28"/>
          <w:szCs w:val="28"/>
          <w:lang w:val="kk-KZ"/>
        </w:rPr>
      </w:pPr>
    </w:p>
    <w:p w14:paraId="132A3A44" w14:textId="2322BFD4" w:rsidR="006F4F4A" w:rsidRPr="00A44E57" w:rsidRDefault="00A44E57" w:rsidP="00A84BFF">
      <w:pPr>
        <w:spacing w:after="0" w:line="240" w:lineRule="auto"/>
        <w:jc w:val="both"/>
        <w:rPr>
          <w:rFonts w:ascii="Times New Roman" w:hAnsi="Times New Roman"/>
          <w:sz w:val="28"/>
          <w:szCs w:val="28"/>
          <w:lang w:val="kk-KZ"/>
        </w:rPr>
      </w:pPr>
      <w:r>
        <w:rPr>
          <w:rFonts w:ascii="Times New Roman" w:hAnsi="Times New Roman"/>
          <w:sz w:val="28"/>
          <w:szCs w:val="28"/>
          <w:lang w:val="kk-KZ"/>
        </w:rPr>
        <w:t>м</w:t>
      </w:r>
      <w:r w:rsidRPr="00032E7A">
        <w:rPr>
          <w:rFonts w:ascii="Times New Roman" w:hAnsi="Times New Roman"/>
          <w:sz w:val="28"/>
          <w:szCs w:val="28"/>
          <w:lang w:val="kk-KZ"/>
        </w:rPr>
        <w:t>ұндағы</w:t>
      </w:r>
      <w:r>
        <w:rPr>
          <w:rFonts w:ascii="Times New Roman" w:hAnsi="Times New Roman"/>
          <w:sz w:val="28"/>
          <w:szCs w:val="28"/>
          <w:lang w:val="kk-KZ"/>
        </w:rPr>
        <w:t xml:space="preserve">, </w:t>
      </w:r>
      <w:r w:rsidR="006F4F4A" w:rsidRPr="006F4F4A">
        <w:rPr>
          <w:rFonts w:ascii="Times New Roman" w:hAnsi="Times New Roman"/>
          <w:sz w:val="28"/>
          <w:szCs w:val="28"/>
          <w:lang w:val="kk-KZ"/>
        </w:rPr>
        <w:t>V - сығындының жалпы көлемі (500 мл)</w:t>
      </w:r>
      <w:r>
        <w:rPr>
          <w:rFonts w:ascii="Times New Roman" w:hAnsi="Times New Roman"/>
          <w:sz w:val="28"/>
          <w:szCs w:val="28"/>
          <w:lang w:val="kk-KZ"/>
        </w:rPr>
        <w:t xml:space="preserve">; </w:t>
      </w:r>
      <w:r w:rsidR="006F4F4A" w:rsidRPr="006F4F4A">
        <w:rPr>
          <w:rFonts w:ascii="Times New Roman" w:hAnsi="Times New Roman"/>
          <w:sz w:val="28"/>
          <w:szCs w:val="28"/>
          <w:lang w:val="kk-KZ"/>
        </w:rPr>
        <w:t>a – галактурон қышқылы (мкг үлгідегі 0,5 мл);</w:t>
      </w:r>
      <w:r>
        <w:rPr>
          <w:rFonts w:ascii="Times New Roman" w:hAnsi="Times New Roman"/>
          <w:sz w:val="28"/>
          <w:szCs w:val="28"/>
          <w:lang w:val="kk-KZ"/>
        </w:rPr>
        <w:t xml:space="preserve"> </w:t>
      </w:r>
      <w:r w:rsidR="006F4F4A" w:rsidRPr="006F4F4A">
        <w:rPr>
          <w:rFonts w:ascii="Times New Roman" w:hAnsi="Times New Roman"/>
          <w:sz w:val="28"/>
          <w:szCs w:val="28"/>
          <w:lang w:val="kk-KZ"/>
        </w:rPr>
        <w:t>V</w:t>
      </w:r>
      <w:r w:rsidR="006F4F4A" w:rsidRPr="006F4F4A">
        <w:rPr>
          <w:rFonts w:ascii="Times New Roman" w:hAnsi="Times New Roman"/>
          <w:sz w:val="28"/>
          <w:szCs w:val="28"/>
          <w:vertAlign w:val="subscript"/>
          <w:lang w:val="kk-KZ"/>
        </w:rPr>
        <w:t>1</w:t>
      </w:r>
      <w:r w:rsidR="006F4F4A" w:rsidRPr="006F4F4A">
        <w:rPr>
          <w:rFonts w:ascii="Times New Roman" w:hAnsi="Times New Roman"/>
          <w:sz w:val="28"/>
          <w:szCs w:val="28"/>
          <w:lang w:val="kk-KZ"/>
        </w:rPr>
        <w:t xml:space="preserve"> – карбазолмен реакцияға алынған сығындының көлемі (0,5 мл)</w:t>
      </w:r>
      <w:r>
        <w:rPr>
          <w:rFonts w:ascii="Times New Roman" w:hAnsi="Times New Roman"/>
          <w:sz w:val="28"/>
          <w:szCs w:val="28"/>
          <w:lang w:val="kk-KZ"/>
        </w:rPr>
        <w:t xml:space="preserve">; </w:t>
      </w:r>
      <w:r w:rsidR="006F4F4A" w:rsidRPr="00A44E57">
        <w:rPr>
          <w:rFonts w:ascii="Times New Roman" w:hAnsi="Times New Roman"/>
          <w:sz w:val="28"/>
          <w:szCs w:val="28"/>
          <w:lang w:val="kk-KZ"/>
        </w:rPr>
        <w:t>H - материалдың салмағы</w:t>
      </w:r>
      <w:r w:rsidR="006F4F4A" w:rsidRPr="006F4F4A">
        <w:rPr>
          <w:rFonts w:ascii="Times New Roman" w:hAnsi="Times New Roman"/>
          <w:sz w:val="28"/>
          <w:szCs w:val="28"/>
          <w:lang w:val="kk-KZ"/>
        </w:rPr>
        <w:t xml:space="preserve">, </w:t>
      </w:r>
      <w:r w:rsidR="006F4F4A" w:rsidRPr="00A44E57">
        <w:rPr>
          <w:rFonts w:ascii="Times New Roman" w:hAnsi="Times New Roman"/>
          <w:sz w:val="28"/>
          <w:szCs w:val="28"/>
          <w:lang w:val="kk-KZ"/>
        </w:rPr>
        <w:t>г (10 г)</w:t>
      </w:r>
    </w:p>
    <w:p w14:paraId="0BE0AA95" w14:textId="719F0CE9" w:rsidR="006F4F4A" w:rsidRPr="006F4F4A" w:rsidRDefault="006F4F4A" w:rsidP="00A84BFF">
      <w:pPr>
        <w:spacing w:after="0" w:line="240" w:lineRule="auto"/>
        <w:jc w:val="both"/>
        <w:rPr>
          <w:rFonts w:ascii="Times New Roman" w:hAnsi="Times New Roman"/>
          <w:sz w:val="28"/>
          <w:szCs w:val="28"/>
          <w:lang w:val="kk-KZ"/>
        </w:rPr>
      </w:pPr>
      <w:r w:rsidRPr="006F4F4A">
        <w:rPr>
          <w:rFonts w:ascii="Times New Roman" w:hAnsi="Times New Roman"/>
          <w:i/>
          <w:sz w:val="28"/>
          <w:szCs w:val="28"/>
          <w:lang w:val="kk-KZ"/>
        </w:rPr>
        <w:tab/>
        <w:t xml:space="preserve"> Лейкоантоциандар мөлшерін анықтау. </w:t>
      </w:r>
      <w:r w:rsidRPr="006F4F4A">
        <w:rPr>
          <w:rFonts w:ascii="Times New Roman" w:hAnsi="Times New Roman"/>
          <w:sz w:val="28"/>
          <w:szCs w:val="28"/>
          <w:lang w:val="kk-KZ"/>
        </w:rPr>
        <w:t>Лейкоантоциандарды анықтау үшін аскорбин қышқылын анықтау үшін алынған жемістердің спирттік фильтраты қолданылады</w:t>
      </w:r>
      <w:r w:rsidR="009B640F">
        <w:rPr>
          <w:rFonts w:ascii="Times New Roman" w:hAnsi="Times New Roman"/>
          <w:sz w:val="28"/>
          <w:szCs w:val="28"/>
          <w:lang w:val="kk-KZ"/>
        </w:rPr>
        <w:t xml:space="preserve"> </w:t>
      </w:r>
      <w:r w:rsidR="009B640F" w:rsidRPr="00E66EB4">
        <w:rPr>
          <w:rFonts w:ascii="Times New Roman" w:hAnsi="Times New Roman"/>
          <w:sz w:val="28"/>
          <w:szCs w:val="28"/>
          <w:lang w:val="kk-KZ"/>
        </w:rPr>
        <w:t>[</w:t>
      </w:r>
      <w:r w:rsidR="009B640F" w:rsidRPr="00950CC7">
        <w:rPr>
          <w:rFonts w:ascii="Times New Roman" w:hAnsi="Times New Roman"/>
          <w:sz w:val="28"/>
          <w:szCs w:val="28"/>
          <w:lang w:val="kk-KZ"/>
        </w:rPr>
        <w:t>17</w:t>
      </w:r>
      <w:r w:rsidR="00197860">
        <w:rPr>
          <w:rFonts w:ascii="Times New Roman" w:hAnsi="Times New Roman"/>
          <w:sz w:val="28"/>
          <w:szCs w:val="28"/>
          <w:lang w:val="kk-KZ"/>
        </w:rPr>
        <w:t>9</w:t>
      </w:r>
      <w:r w:rsidR="009B640F" w:rsidRPr="00E66EB4">
        <w:rPr>
          <w:rFonts w:ascii="Times New Roman" w:hAnsi="Times New Roman"/>
          <w:sz w:val="28"/>
          <w:szCs w:val="28"/>
          <w:lang w:val="kk-KZ"/>
        </w:rPr>
        <w:t>]</w:t>
      </w:r>
      <w:r w:rsidRPr="006F4F4A">
        <w:rPr>
          <w:rFonts w:ascii="Times New Roman" w:hAnsi="Times New Roman"/>
          <w:sz w:val="28"/>
          <w:szCs w:val="28"/>
          <w:lang w:val="kk-KZ"/>
        </w:rPr>
        <w:t>. (5 г үлгі + 20 мл EtOH)</w:t>
      </w:r>
    </w:p>
    <w:p w14:paraId="44FCD538" w14:textId="77777777" w:rsidR="006F4F4A" w:rsidRPr="006F4F4A" w:rsidRDefault="006F4F4A" w:rsidP="00A84BFF">
      <w:pPr>
        <w:spacing w:after="0" w:line="240" w:lineRule="auto"/>
        <w:ind w:firstLine="708"/>
        <w:jc w:val="both"/>
        <w:rPr>
          <w:rFonts w:ascii="Times New Roman" w:hAnsi="Times New Roman"/>
          <w:sz w:val="28"/>
          <w:szCs w:val="28"/>
          <w:lang w:val="kk-KZ"/>
        </w:rPr>
      </w:pPr>
      <w:r w:rsidRPr="006F4F4A">
        <w:rPr>
          <w:rFonts w:ascii="Times New Roman" w:hAnsi="Times New Roman"/>
          <w:sz w:val="28"/>
          <w:szCs w:val="28"/>
          <w:lang w:val="kk-KZ"/>
        </w:rPr>
        <w:t xml:space="preserve">1 мл спирттік фильтраты бар үш үлкен пробиркаға тұз қышқылымен қышқылдандырылған 9 мл бутанол қосылады (1 литр бутанолға 50 мл HCl конц.). Ерітінділері бар пробиркаларды 50 минут қайнаған су моншасына салады. Салқындағаннан кейін ерітіндіні қағаз сүзгіден сүзеді және фотокалориметрде 540 нм толқын ұзындығында өлшейміз. </w:t>
      </w:r>
    </w:p>
    <w:p w14:paraId="328C9CF0" w14:textId="77777777" w:rsidR="006F4F4A" w:rsidRPr="006F4F4A" w:rsidRDefault="006F4F4A" w:rsidP="00A84BFF">
      <w:pPr>
        <w:spacing w:after="0" w:line="240" w:lineRule="auto"/>
        <w:ind w:firstLine="708"/>
        <w:jc w:val="both"/>
        <w:rPr>
          <w:rFonts w:ascii="Times New Roman" w:hAnsi="Times New Roman"/>
          <w:sz w:val="28"/>
          <w:szCs w:val="28"/>
          <w:lang w:val="kk-KZ"/>
        </w:rPr>
      </w:pPr>
      <w:r w:rsidRPr="006F4F4A">
        <w:rPr>
          <w:rFonts w:ascii="Times New Roman" w:hAnsi="Times New Roman"/>
          <w:sz w:val="28"/>
          <w:szCs w:val="28"/>
          <w:lang w:val="kk-KZ"/>
        </w:rPr>
        <w:t>Салыстырамалық эталон ретінде сығындыға 9 мл қыздырылмай қараңғы жерде сақталған HCl – мен қышқылдандырылған BuOH (HCl) қоспасы қолданылады, оны қыздырмай, қараңғы жерде сақтады.</w:t>
      </w:r>
    </w:p>
    <w:p w14:paraId="1A93D30F" w14:textId="0804EBF1" w:rsidR="006F4F4A" w:rsidRDefault="006F4F4A" w:rsidP="00A84BFF">
      <w:pPr>
        <w:spacing w:after="0" w:line="240" w:lineRule="auto"/>
        <w:ind w:firstLine="708"/>
        <w:jc w:val="both"/>
        <w:rPr>
          <w:rFonts w:ascii="Times New Roman" w:hAnsi="Times New Roman"/>
          <w:sz w:val="28"/>
          <w:szCs w:val="28"/>
          <w:lang w:val="kk-KZ"/>
        </w:rPr>
      </w:pPr>
      <w:r w:rsidRPr="006F4F4A">
        <w:rPr>
          <w:rFonts w:ascii="Times New Roman" w:hAnsi="Times New Roman"/>
          <w:sz w:val="28"/>
          <w:szCs w:val="28"/>
          <w:lang w:val="kk-KZ"/>
        </w:rPr>
        <w:t>Лейкоантоциандарды</w:t>
      </w:r>
      <w:r w:rsidRPr="006F4F4A">
        <w:rPr>
          <w:rFonts w:ascii="Times New Roman" w:hAnsi="Times New Roman"/>
          <w:sz w:val="28"/>
          <w:szCs w:val="28"/>
        </w:rPr>
        <w:t xml:space="preserve"> </w:t>
      </w:r>
      <w:r w:rsidRPr="006F4F4A">
        <w:rPr>
          <w:rFonts w:ascii="Times New Roman" w:hAnsi="Times New Roman"/>
          <w:sz w:val="28"/>
          <w:szCs w:val="28"/>
          <w:lang w:val="kk-KZ"/>
        </w:rPr>
        <w:t>(</w:t>
      </w:r>
      <w:r w:rsidRPr="006F4F4A">
        <w:rPr>
          <w:rFonts w:ascii="Times New Roman" w:hAnsi="Times New Roman"/>
          <w:i/>
          <w:sz w:val="28"/>
          <w:szCs w:val="28"/>
          <w:lang w:val="kk-KZ"/>
        </w:rPr>
        <w:t>х</w:t>
      </w:r>
      <w:r w:rsidRPr="006F4F4A">
        <w:rPr>
          <w:rFonts w:ascii="Times New Roman" w:hAnsi="Times New Roman"/>
          <w:sz w:val="28"/>
          <w:szCs w:val="28"/>
          <w:lang w:val="kk-KZ"/>
        </w:rPr>
        <w:t>, мг, %) салыстырмалы құрамын есептеу формуласы</w:t>
      </w:r>
      <w:r w:rsidR="00A44E57">
        <w:rPr>
          <w:rFonts w:ascii="Times New Roman" w:hAnsi="Times New Roman"/>
          <w:sz w:val="28"/>
          <w:szCs w:val="28"/>
          <w:lang w:val="kk-KZ"/>
        </w:rPr>
        <w:t xml:space="preserve"> (11)</w:t>
      </w:r>
      <w:r w:rsidRPr="006F4F4A">
        <w:rPr>
          <w:rFonts w:ascii="Times New Roman" w:hAnsi="Times New Roman"/>
          <w:sz w:val="28"/>
          <w:szCs w:val="28"/>
          <w:lang w:val="kk-KZ"/>
        </w:rPr>
        <w:t>:</w:t>
      </w:r>
    </w:p>
    <w:p w14:paraId="5C4169C0" w14:textId="77777777" w:rsidR="00657D88" w:rsidRPr="006F4F4A" w:rsidRDefault="00657D88" w:rsidP="00A84BFF">
      <w:pPr>
        <w:spacing w:after="0" w:line="240" w:lineRule="auto"/>
        <w:ind w:firstLine="708"/>
        <w:jc w:val="both"/>
        <w:rPr>
          <w:rFonts w:ascii="Times New Roman" w:hAnsi="Times New Roman"/>
          <w:sz w:val="28"/>
          <w:szCs w:val="28"/>
          <w:lang w:val="kk-KZ"/>
        </w:rPr>
      </w:pPr>
    </w:p>
    <w:p w14:paraId="3414A970" w14:textId="6F0715E4" w:rsidR="006F4F4A" w:rsidRPr="001F2E4A" w:rsidRDefault="0036539D" w:rsidP="00A84BFF">
      <w:pPr>
        <w:spacing w:after="0" w:line="240" w:lineRule="auto"/>
        <w:jc w:val="right"/>
        <w:rPr>
          <w:rFonts w:ascii="Times New Roman" w:eastAsia="Times New Roman" w:hAnsi="Times New Roman"/>
          <w:sz w:val="28"/>
          <w:szCs w:val="28"/>
          <w:lang w:val="kk-KZ"/>
        </w:rPr>
      </w:pPr>
      <m:oMath>
        <m:r>
          <w:rPr>
            <w:rFonts w:ascii="Cambria Math" w:hAnsi="Cambria Math"/>
            <w:sz w:val="28"/>
            <w:szCs w:val="28"/>
            <w:lang w:val="kk-KZ"/>
          </w:rPr>
          <m:t>x=</m:t>
        </m:r>
        <m:f>
          <m:fPr>
            <m:ctrlPr>
              <w:rPr>
                <w:rFonts w:ascii="Cambria Math" w:hAnsi="Cambria Math"/>
                <w:i/>
                <w:sz w:val="28"/>
                <w:szCs w:val="28"/>
                <w:lang w:val="en-US"/>
              </w:rPr>
            </m:ctrlPr>
          </m:fPr>
          <m:num>
            <m:r>
              <w:rPr>
                <w:rFonts w:ascii="Cambria Math" w:hAnsi="Cambria Math"/>
                <w:sz w:val="28"/>
                <w:szCs w:val="28"/>
                <w:lang w:val="kk-KZ"/>
              </w:rPr>
              <m:t>D⋅V⋅R⋅K</m:t>
            </m:r>
          </m:num>
          <m:den>
            <m:r>
              <w:rPr>
                <w:rFonts w:ascii="Cambria Math" w:hAnsi="Cambria Math"/>
                <w:sz w:val="28"/>
                <w:szCs w:val="28"/>
                <w:lang w:val="kk-KZ"/>
              </w:rPr>
              <m:t>a⋅H⋅</m:t>
            </m:r>
            <m:sSub>
              <m:sSubPr>
                <m:ctrlPr>
                  <w:rPr>
                    <w:rFonts w:ascii="Cambria Math" w:hAnsi="Cambria Math"/>
                    <w:i/>
                    <w:sz w:val="28"/>
                    <w:szCs w:val="28"/>
                    <w:lang w:val="en-US"/>
                  </w:rPr>
                </m:ctrlPr>
              </m:sSubPr>
              <m:e>
                <m:r>
                  <w:rPr>
                    <w:rFonts w:ascii="Cambria Math" w:hAnsi="Cambria Math"/>
                    <w:sz w:val="28"/>
                    <w:szCs w:val="28"/>
                    <w:lang w:val="kk-KZ"/>
                  </w:rPr>
                  <m:t>V</m:t>
                </m:r>
              </m:e>
              <m:sub>
                <m:r>
                  <w:rPr>
                    <w:rFonts w:ascii="Cambria Math" w:hAnsi="Cambria Math"/>
                    <w:sz w:val="28"/>
                    <w:szCs w:val="28"/>
                    <w:lang w:val="kk-KZ"/>
                  </w:rPr>
                  <m:t>1</m:t>
                </m:r>
              </m:sub>
            </m:sSub>
          </m:den>
        </m:f>
        <m:r>
          <w:rPr>
            <w:rFonts w:ascii="Cambria Math" w:hAnsi="Cambria Math"/>
            <w:sz w:val="28"/>
            <w:szCs w:val="28"/>
            <w:lang w:val="kk-KZ"/>
          </w:rPr>
          <m:t xml:space="preserve"> </m:t>
        </m:r>
      </m:oMath>
      <w:r w:rsidR="00A44E57">
        <w:rPr>
          <w:rFonts w:ascii="Times New Roman" w:eastAsia="Times New Roman" w:hAnsi="Times New Roman"/>
          <w:sz w:val="28"/>
          <w:szCs w:val="28"/>
          <w:lang w:val="kk-KZ"/>
        </w:rPr>
        <w:t xml:space="preserve">                                                        </w:t>
      </w:r>
      <w:r w:rsidR="00657D88" w:rsidRPr="001F2E4A">
        <w:rPr>
          <w:rFonts w:ascii="Times New Roman" w:eastAsia="Times New Roman" w:hAnsi="Times New Roman"/>
          <w:sz w:val="28"/>
          <w:szCs w:val="28"/>
          <w:lang w:val="kk-KZ"/>
        </w:rPr>
        <w:t>(11)</w:t>
      </w:r>
    </w:p>
    <w:p w14:paraId="3C79AFF4" w14:textId="77777777" w:rsidR="00657D88" w:rsidRPr="00657D88" w:rsidRDefault="00657D88" w:rsidP="00A84BFF">
      <w:pPr>
        <w:spacing w:after="0" w:line="240" w:lineRule="auto"/>
        <w:jc w:val="center"/>
        <w:rPr>
          <w:rFonts w:ascii="Times New Roman" w:hAnsi="Times New Roman"/>
          <w:sz w:val="28"/>
          <w:szCs w:val="28"/>
          <w:lang w:val="kk-KZ"/>
        </w:rPr>
      </w:pPr>
    </w:p>
    <w:p w14:paraId="0C3E9B0D" w14:textId="41A14234" w:rsidR="006F4F4A" w:rsidRPr="006F4F4A" w:rsidRDefault="001A2B14" w:rsidP="00A84BFF">
      <w:pPr>
        <w:spacing w:after="0" w:line="240" w:lineRule="auto"/>
        <w:jc w:val="both"/>
        <w:rPr>
          <w:rFonts w:ascii="Times New Roman" w:hAnsi="Times New Roman"/>
          <w:sz w:val="28"/>
          <w:szCs w:val="28"/>
          <w:lang w:val="kk-KZ"/>
        </w:rPr>
      </w:pPr>
      <w:r>
        <w:rPr>
          <w:rFonts w:ascii="Times New Roman" w:hAnsi="Times New Roman"/>
          <w:sz w:val="28"/>
          <w:szCs w:val="28"/>
          <w:lang w:val="kk-KZ"/>
        </w:rPr>
        <w:t>м</w:t>
      </w:r>
      <w:r w:rsidR="006F4F4A" w:rsidRPr="006F4F4A">
        <w:rPr>
          <w:rFonts w:ascii="Times New Roman" w:hAnsi="Times New Roman"/>
          <w:sz w:val="28"/>
          <w:szCs w:val="28"/>
          <w:lang w:val="kk-KZ"/>
        </w:rPr>
        <w:t>ұндағы, D – ерітіндінің оптикалық тығыздығы</w:t>
      </w:r>
      <w:r w:rsidR="00A44E57">
        <w:rPr>
          <w:rFonts w:ascii="Times New Roman" w:hAnsi="Times New Roman"/>
          <w:sz w:val="28"/>
          <w:szCs w:val="28"/>
          <w:lang w:val="kk-KZ"/>
        </w:rPr>
        <w:t xml:space="preserve">; </w:t>
      </w:r>
      <w:r w:rsidR="006F4F4A" w:rsidRPr="006F4F4A">
        <w:rPr>
          <w:rFonts w:ascii="Times New Roman" w:hAnsi="Times New Roman"/>
          <w:sz w:val="28"/>
          <w:szCs w:val="28"/>
          <w:lang w:val="kk-KZ"/>
        </w:rPr>
        <w:t>V – фильтраттың жалпы мөлшері (50 мл)</w:t>
      </w:r>
      <w:r w:rsidR="00A44E57">
        <w:rPr>
          <w:rFonts w:ascii="Times New Roman" w:hAnsi="Times New Roman"/>
          <w:sz w:val="28"/>
          <w:szCs w:val="28"/>
          <w:lang w:val="kk-KZ"/>
        </w:rPr>
        <w:t xml:space="preserve">; </w:t>
      </w:r>
      <w:r w:rsidR="006F4F4A" w:rsidRPr="006F4F4A">
        <w:rPr>
          <w:rFonts w:ascii="Times New Roman" w:hAnsi="Times New Roman"/>
          <w:sz w:val="28"/>
          <w:szCs w:val="28"/>
          <w:lang w:val="kk-KZ"/>
        </w:rPr>
        <w:t>R – спирт сығындысының қышқыл бутанолмен сұйылту қатынасы</w:t>
      </w:r>
      <w:r w:rsidR="00A44E57">
        <w:rPr>
          <w:rFonts w:ascii="Times New Roman" w:hAnsi="Times New Roman"/>
          <w:sz w:val="28"/>
          <w:szCs w:val="28"/>
          <w:lang w:val="kk-KZ"/>
        </w:rPr>
        <w:t xml:space="preserve">; </w:t>
      </w:r>
      <w:r w:rsidR="006F4F4A" w:rsidRPr="006F4F4A">
        <w:rPr>
          <w:rFonts w:ascii="Times New Roman" w:hAnsi="Times New Roman"/>
          <w:sz w:val="28"/>
          <w:szCs w:val="28"/>
          <w:lang w:val="kk-KZ"/>
        </w:rPr>
        <w:t>α – кюветаның жұмыс ұзындығы, см 1</w:t>
      </w:r>
      <w:r w:rsidR="00A44E57">
        <w:rPr>
          <w:rFonts w:ascii="Times New Roman" w:hAnsi="Times New Roman"/>
          <w:sz w:val="28"/>
          <w:szCs w:val="28"/>
          <w:lang w:val="kk-KZ"/>
        </w:rPr>
        <w:t xml:space="preserve">; </w:t>
      </w:r>
      <w:r w:rsidR="006F4F4A" w:rsidRPr="006F4F4A">
        <w:rPr>
          <w:rFonts w:ascii="Times New Roman" w:hAnsi="Times New Roman"/>
          <w:sz w:val="28"/>
          <w:szCs w:val="28"/>
          <w:lang w:val="kk-KZ"/>
        </w:rPr>
        <w:t>Н – орташа үлгінің салмағы, г</w:t>
      </w:r>
    </w:p>
    <w:p w14:paraId="184DC3EF" w14:textId="6F7C12D1" w:rsidR="006F4F4A" w:rsidRPr="006F4F4A" w:rsidRDefault="006F4F4A" w:rsidP="00A84BFF">
      <w:pPr>
        <w:spacing w:after="0" w:line="240" w:lineRule="auto"/>
        <w:jc w:val="both"/>
        <w:rPr>
          <w:rFonts w:ascii="Times New Roman" w:hAnsi="Times New Roman"/>
          <w:sz w:val="28"/>
          <w:szCs w:val="28"/>
          <w:lang w:val="kk-KZ"/>
        </w:rPr>
      </w:pPr>
      <w:r w:rsidRPr="006F4F4A">
        <w:rPr>
          <w:rFonts w:ascii="Times New Roman" w:hAnsi="Times New Roman"/>
          <w:sz w:val="28"/>
          <w:szCs w:val="28"/>
          <w:lang w:val="kk-KZ"/>
        </w:rPr>
        <w:t>K - түрлендіру коэффициенті (8)</w:t>
      </w:r>
      <w:r w:rsidR="00A44E57">
        <w:rPr>
          <w:rFonts w:ascii="Times New Roman" w:hAnsi="Times New Roman"/>
          <w:sz w:val="28"/>
          <w:szCs w:val="28"/>
          <w:lang w:val="kk-KZ"/>
        </w:rPr>
        <w:t xml:space="preserve">; </w:t>
      </w:r>
      <w:r w:rsidRPr="006F4F4A">
        <w:rPr>
          <w:rFonts w:ascii="Times New Roman" w:hAnsi="Times New Roman"/>
          <w:sz w:val="28"/>
          <w:szCs w:val="28"/>
          <w:lang w:val="kk-KZ"/>
        </w:rPr>
        <w:t>V</w:t>
      </w:r>
      <w:r w:rsidRPr="006F4F4A">
        <w:rPr>
          <w:rFonts w:ascii="Times New Roman" w:hAnsi="Times New Roman"/>
          <w:sz w:val="28"/>
          <w:szCs w:val="28"/>
          <w:vertAlign w:val="subscript"/>
          <w:lang w:val="kk-KZ"/>
        </w:rPr>
        <w:t>1</w:t>
      </w:r>
      <w:r w:rsidRPr="006F4F4A">
        <w:rPr>
          <w:rFonts w:ascii="Times New Roman" w:hAnsi="Times New Roman"/>
          <w:sz w:val="28"/>
          <w:szCs w:val="28"/>
          <w:lang w:val="kk-KZ"/>
        </w:rPr>
        <w:t xml:space="preserve"> – талдауға алынған сығынды мөлшері, мл.</w:t>
      </w:r>
    </w:p>
    <w:p w14:paraId="2A3B8BCF" w14:textId="0AA5FC38" w:rsidR="006F4F4A" w:rsidRPr="006F4F4A" w:rsidRDefault="00687FEF" w:rsidP="00A84BFF">
      <w:pPr>
        <w:spacing w:after="0" w:line="240" w:lineRule="auto"/>
        <w:ind w:firstLine="708"/>
        <w:jc w:val="both"/>
        <w:rPr>
          <w:rFonts w:ascii="Times New Roman" w:hAnsi="Times New Roman"/>
          <w:sz w:val="28"/>
          <w:szCs w:val="28"/>
          <w:lang w:val="kk-KZ"/>
        </w:rPr>
      </w:pPr>
      <w:r>
        <w:rPr>
          <w:rFonts w:ascii="Times New Roman" w:hAnsi="Times New Roman"/>
          <w:i/>
          <w:sz w:val="28"/>
          <w:szCs w:val="28"/>
          <w:lang w:val="kk-KZ"/>
        </w:rPr>
        <w:lastRenderedPageBreak/>
        <w:t>Р-белсенді заттардың</w:t>
      </w:r>
      <w:r w:rsidR="006F4F4A" w:rsidRPr="006F4F4A">
        <w:rPr>
          <w:rFonts w:ascii="Times New Roman" w:hAnsi="Times New Roman"/>
          <w:i/>
          <w:sz w:val="28"/>
          <w:szCs w:val="28"/>
          <w:lang w:val="kk-KZ"/>
        </w:rPr>
        <w:t xml:space="preserve"> жалпы мөлшерін анықтау</w:t>
      </w:r>
      <w:r w:rsidR="006F4F4A" w:rsidRPr="006F4F4A">
        <w:rPr>
          <w:rFonts w:ascii="Times New Roman" w:hAnsi="Times New Roman"/>
          <w:sz w:val="28"/>
          <w:szCs w:val="28"/>
          <w:lang w:val="kk-KZ"/>
        </w:rPr>
        <w:t xml:space="preserve">. </w:t>
      </w:r>
      <w:r w:rsidR="006F4F4A" w:rsidRPr="006F4F4A">
        <w:rPr>
          <w:rFonts w:ascii="Times New Roman" w:hAnsi="Times New Roman"/>
          <w:i/>
          <w:sz w:val="28"/>
          <w:szCs w:val="28"/>
          <w:lang w:val="kk-KZ"/>
        </w:rPr>
        <w:t xml:space="preserve"> </w:t>
      </w:r>
      <w:r w:rsidR="006F4F4A" w:rsidRPr="006F4F4A">
        <w:rPr>
          <w:rFonts w:ascii="Times New Roman" w:hAnsi="Times New Roman"/>
          <w:sz w:val="28"/>
          <w:szCs w:val="28"/>
          <w:lang w:val="kk-KZ"/>
        </w:rPr>
        <w:t>Флаван-3-олдардың молекулалары хош иісті альдегидтермен байланыса, ерітінділері қызыл түске боялған конденсация өнімдерін түзеді. Реакция HCl арқылы катализденеді</w:t>
      </w:r>
      <w:r w:rsidR="001F7C1F">
        <w:rPr>
          <w:rFonts w:ascii="Times New Roman" w:hAnsi="Times New Roman"/>
          <w:sz w:val="28"/>
          <w:szCs w:val="28"/>
          <w:lang w:val="kk-KZ"/>
        </w:rPr>
        <w:t xml:space="preserve"> </w:t>
      </w:r>
      <w:r w:rsidR="001F7C1F" w:rsidRPr="00E66EB4">
        <w:rPr>
          <w:rFonts w:ascii="Times New Roman" w:hAnsi="Times New Roman"/>
          <w:sz w:val="28"/>
          <w:szCs w:val="28"/>
          <w:lang w:val="kk-KZ"/>
        </w:rPr>
        <w:t>[</w:t>
      </w:r>
      <w:r w:rsidR="001F7C1F" w:rsidRPr="00950CC7">
        <w:rPr>
          <w:rFonts w:ascii="Times New Roman" w:hAnsi="Times New Roman"/>
          <w:sz w:val="28"/>
          <w:szCs w:val="28"/>
          <w:lang w:val="kk-KZ"/>
        </w:rPr>
        <w:t>1</w:t>
      </w:r>
      <w:r w:rsidR="005177F2">
        <w:rPr>
          <w:rFonts w:ascii="Times New Roman" w:hAnsi="Times New Roman"/>
          <w:sz w:val="28"/>
          <w:szCs w:val="28"/>
          <w:lang w:val="kk-KZ"/>
        </w:rPr>
        <w:t>80</w:t>
      </w:r>
      <w:r w:rsidR="001F7C1F" w:rsidRPr="00E66EB4">
        <w:rPr>
          <w:rFonts w:ascii="Times New Roman" w:hAnsi="Times New Roman"/>
          <w:sz w:val="28"/>
          <w:szCs w:val="28"/>
          <w:lang w:val="kk-KZ"/>
        </w:rPr>
        <w:t>]</w:t>
      </w:r>
      <w:r w:rsidR="006F4F4A" w:rsidRPr="006F4F4A">
        <w:rPr>
          <w:rFonts w:ascii="Times New Roman" w:hAnsi="Times New Roman"/>
          <w:sz w:val="28"/>
          <w:szCs w:val="28"/>
          <w:lang w:val="kk-KZ"/>
        </w:rPr>
        <w:t>.</w:t>
      </w:r>
    </w:p>
    <w:p w14:paraId="496F5C64" w14:textId="276DD571" w:rsidR="006F4F4A" w:rsidRPr="006F4F4A" w:rsidRDefault="006F4F4A" w:rsidP="00A84BFF">
      <w:pPr>
        <w:spacing w:after="0" w:line="240" w:lineRule="auto"/>
        <w:jc w:val="both"/>
        <w:rPr>
          <w:rFonts w:ascii="Times New Roman" w:hAnsi="Times New Roman"/>
          <w:sz w:val="28"/>
          <w:szCs w:val="28"/>
          <w:lang w:val="kk-KZ"/>
        </w:rPr>
      </w:pPr>
      <w:r w:rsidRPr="006F4F4A">
        <w:rPr>
          <w:rFonts w:ascii="Times New Roman" w:hAnsi="Times New Roman"/>
          <w:sz w:val="28"/>
          <w:szCs w:val="28"/>
          <w:lang w:val="kk-KZ"/>
        </w:rPr>
        <w:t xml:space="preserve">Флаван-3-ол туындылары ретінде </w:t>
      </w:r>
      <w:r w:rsidR="00687FEF">
        <w:rPr>
          <w:rFonts w:ascii="Times New Roman" w:hAnsi="Times New Roman"/>
          <w:sz w:val="28"/>
          <w:szCs w:val="28"/>
          <w:lang w:val="kk-KZ"/>
        </w:rPr>
        <w:t>Р-белсенді заттарды</w:t>
      </w:r>
      <w:r w:rsidRPr="006F4F4A">
        <w:rPr>
          <w:rFonts w:ascii="Times New Roman" w:hAnsi="Times New Roman"/>
          <w:sz w:val="28"/>
          <w:szCs w:val="28"/>
          <w:lang w:val="kk-KZ"/>
        </w:rPr>
        <w:t xml:space="preserve"> анықтау үшін жеміс сығындысына концентрацияланған тұз қышқылында ерітілген ванилин (4-гидрокси-3-метоксибензальдегид) ерітіндісін қосады. Ерітіндідегі қызыл түсті реакция өнімдерінің интенсивтілігіне сәйкес </w:t>
      </w:r>
      <w:r w:rsidR="00687FEF">
        <w:rPr>
          <w:rFonts w:ascii="Times New Roman" w:hAnsi="Times New Roman"/>
          <w:sz w:val="28"/>
          <w:szCs w:val="28"/>
          <w:lang w:val="kk-KZ"/>
        </w:rPr>
        <w:t>дәрумен</w:t>
      </w:r>
      <w:r w:rsidRPr="006F4F4A">
        <w:rPr>
          <w:rFonts w:ascii="Times New Roman" w:hAnsi="Times New Roman"/>
          <w:sz w:val="28"/>
          <w:szCs w:val="28"/>
          <w:lang w:val="kk-KZ"/>
        </w:rPr>
        <w:t xml:space="preserve"> мөлшерінің бағасы беріледі. Ерітіндінің оптикалық тығыздығы 490 нм аймағында анықталады. </w:t>
      </w:r>
    </w:p>
    <w:p w14:paraId="50383A26" w14:textId="1EA41421" w:rsidR="006F4F4A" w:rsidRDefault="00687FEF" w:rsidP="00A84BFF">
      <w:pPr>
        <w:spacing w:after="0" w:line="240" w:lineRule="auto"/>
        <w:ind w:firstLine="708"/>
        <w:jc w:val="both"/>
        <w:rPr>
          <w:rFonts w:ascii="Times New Roman" w:hAnsi="Times New Roman"/>
          <w:sz w:val="28"/>
          <w:szCs w:val="28"/>
          <w:lang w:val="kk-KZ"/>
        </w:rPr>
      </w:pPr>
      <w:r w:rsidRPr="00687FEF">
        <w:rPr>
          <w:rFonts w:ascii="Times New Roman" w:hAnsi="Times New Roman"/>
          <w:sz w:val="28"/>
          <w:szCs w:val="28"/>
          <w:lang w:val="kk-KZ"/>
        </w:rPr>
        <w:t>Р-белсенді заттарды</w:t>
      </w:r>
      <w:r>
        <w:rPr>
          <w:rFonts w:ascii="Times New Roman" w:hAnsi="Times New Roman"/>
          <w:sz w:val="28"/>
          <w:szCs w:val="28"/>
          <w:lang w:val="kk-KZ"/>
        </w:rPr>
        <w:t xml:space="preserve">ң </w:t>
      </w:r>
      <w:r w:rsidR="006F4F4A" w:rsidRPr="006F4F4A">
        <w:rPr>
          <w:rFonts w:ascii="Times New Roman" w:hAnsi="Times New Roman"/>
          <w:sz w:val="28"/>
          <w:szCs w:val="28"/>
          <w:lang w:val="kk-KZ"/>
        </w:rPr>
        <w:t>(</w:t>
      </w:r>
      <w:r w:rsidR="006F4F4A" w:rsidRPr="006F4F4A">
        <w:rPr>
          <w:rFonts w:ascii="Times New Roman" w:hAnsi="Times New Roman"/>
          <w:i/>
          <w:sz w:val="28"/>
          <w:szCs w:val="28"/>
          <w:lang w:val="kk-KZ"/>
        </w:rPr>
        <w:t>х</w:t>
      </w:r>
      <w:r w:rsidR="006F4F4A" w:rsidRPr="006F4F4A">
        <w:rPr>
          <w:rFonts w:ascii="Times New Roman" w:hAnsi="Times New Roman"/>
          <w:sz w:val="28"/>
          <w:szCs w:val="28"/>
          <w:lang w:val="kk-KZ"/>
        </w:rPr>
        <w:t xml:space="preserve">, мг, %) жалпы мөлшері </w:t>
      </w:r>
      <w:r w:rsidR="00A44E57">
        <w:rPr>
          <w:rFonts w:ascii="Times New Roman" w:hAnsi="Times New Roman"/>
          <w:sz w:val="28"/>
          <w:szCs w:val="28"/>
          <w:lang w:val="kk-KZ"/>
        </w:rPr>
        <w:t>(12)</w:t>
      </w:r>
      <w:r w:rsidR="006F4F4A" w:rsidRPr="006F4F4A">
        <w:rPr>
          <w:rFonts w:ascii="Times New Roman" w:hAnsi="Times New Roman"/>
          <w:sz w:val="28"/>
          <w:szCs w:val="28"/>
          <w:lang w:val="kk-KZ"/>
        </w:rPr>
        <w:t xml:space="preserve"> формуламен анықталады</w:t>
      </w:r>
      <w:r w:rsidR="00657D88">
        <w:rPr>
          <w:rFonts w:ascii="Times New Roman" w:hAnsi="Times New Roman"/>
          <w:sz w:val="28"/>
          <w:szCs w:val="28"/>
          <w:lang w:val="kk-KZ"/>
        </w:rPr>
        <w:t>:</w:t>
      </w:r>
    </w:p>
    <w:p w14:paraId="3292401E" w14:textId="77777777" w:rsidR="00657D88" w:rsidRPr="006F4F4A" w:rsidRDefault="00657D88" w:rsidP="00A84BFF">
      <w:pPr>
        <w:spacing w:after="0" w:line="240" w:lineRule="auto"/>
        <w:ind w:firstLine="708"/>
        <w:jc w:val="both"/>
        <w:rPr>
          <w:rFonts w:ascii="Times New Roman" w:hAnsi="Times New Roman"/>
          <w:sz w:val="28"/>
          <w:szCs w:val="28"/>
          <w:lang w:val="kk-KZ"/>
        </w:rPr>
      </w:pPr>
    </w:p>
    <w:p w14:paraId="181BAB22" w14:textId="7904E6ED" w:rsidR="006F4F4A" w:rsidRPr="001F2E4A" w:rsidRDefault="0036539D" w:rsidP="00A84BFF">
      <w:pPr>
        <w:spacing w:after="0" w:line="240" w:lineRule="auto"/>
        <w:jc w:val="right"/>
        <w:rPr>
          <w:rFonts w:ascii="Times New Roman" w:eastAsia="Times New Roman" w:hAnsi="Times New Roman"/>
          <w:sz w:val="28"/>
          <w:szCs w:val="28"/>
          <w:lang w:val="kk-KZ"/>
        </w:rPr>
      </w:pPr>
      <m:oMath>
        <m:r>
          <w:rPr>
            <w:rFonts w:ascii="Cambria Math" w:hAnsi="Cambria Math"/>
            <w:sz w:val="28"/>
            <w:szCs w:val="28"/>
            <w:lang w:val="kk-KZ"/>
          </w:rPr>
          <m:t>x=</m:t>
        </m:r>
        <m:f>
          <m:fPr>
            <m:ctrlPr>
              <w:rPr>
                <w:rFonts w:ascii="Cambria Math" w:hAnsi="Cambria Math"/>
                <w:i/>
                <w:sz w:val="28"/>
                <w:szCs w:val="28"/>
              </w:rPr>
            </m:ctrlPr>
          </m:fPr>
          <m:num>
            <m:r>
              <w:rPr>
                <w:rFonts w:ascii="Cambria Math" w:hAnsi="Cambria Math"/>
                <w:sz w:val="28"/>
                <w:szCs w:val="28"/>
                <w:lang w:val="kk-KZ"/>
              </w:rPr>
              <m:t>D⋅V⋅K</m:t>
            </m:r>
          </m:num>
          <m:den>
            <m:r>
              <w:rPr>
                <w:rFonts w:ascii="Cambria Math" w:hAnsi="Cambria Math"/>
                <w:sz w:val="28"/>
                <w:szCs w:val="28"/>
                <w:lang w:val="kk-KZ"/>
              </w:rPr>
              <m:t>a⋅H⋅</m:t>
            </m:r>
            <m:sSub>
              <m:sSubPr>
                <m:ctrlPr>
                  <w:rPr>
                    <w:rFonts w:ascii="Cambria Math" w:hAnsi="Cambria Math"/>
                    <w:i/>
                    <w:sz w:val="28"/>
                    <w:szCs w:val="28"/>
                  </w:rPr>
                </m:ctrlPr>
              </m:sSubPr>
              <m:e>
                <m:r>
                  <w:rPr>
                    <w:rFonts w:ascii="Cambria Math" w:hAnsi="Cambria Math"/>
                    <w:sz w:val="28"/>
                    <w:szCs w:val="28"/>
                    <w:lang w:val="kk-KZ"/>
                  </w:rPr>
                  <m:t>V</m:t>
                </m:r>
              </m:e>
              <m:sub>
                <m:r>
                  <w:rPr>
                    <w:rFonts w:ascii="Cambria Math" w:hAnsi="Cambria Math"/>
                    <w:sz w:val="28"/>
                    <w:szCs w:val="28"/>
                    <w:lang w:val="kk-KZ"/>
                  </w:rPr>
                  <m:t>1</m:t>
                </m:r>
              </m:sub>
            </m:sSub>
          </m:den>
        </m:f>
        <m:r>
          <w:rPr>
            <w:rFonts w:ascii="Cambria Math" w:hAnsi="Cambria Math"/>
            <w:sz w:val="28"/>
            <w:szCs w:val="28"/>
            <w:lang w:val="kk-KZ"/>
          </w:rPr>
          <m:t xml:space="preserve"> </m:t>
        </m:r>
      </m:oMath>
      <w:r w:rsidR="00A44E57">
        <w:rPr>
          <w:rFonts w:ascii="Times New Roman" w:eastAsia="Times New Roman" w:hAnsi="Times New Roman"/>
          <w:sz w:val="28"/>
          <w:szCs w:val="28"/>
          <w:lang w:val="kk-KZ"/>
        </w:rPr>
        <w:t xml:space="preserve">                                                       </w:t>
      </w:r>
      <w:r w:rsidR="00657D88" w:rsidRPr="001F2E4A">
        <w:rPr>
          <w:rFonts w:ascii="Times New Roman" w:eastAsia="Times New Roman" w:hAnsi="Times New Roman"/>
          <w:sz w:val="28"/>
          <w:szCs w:val="28"/>
          <w:lang w:val="kk-KZ"/>
        </w:rPr>
        <w:t>(12)</w:t>
      </w:r>
    </w:p>
    <w:p w14:paraId="38F8904A" w14:textId="77777777" w:rsidR="00657D88" w:rsidRDefault="00657D88" w:rsidP="00A84BFF">
      <w:pPr>
        <w:spacing w:after="0" w:line="240" w:lineRule="auto"/>
        <w:jc w:val="both"/>
        <w:rPr>
          <w:rFonts w:ascii="Times New Roman" w:hAnsi="Times New Roman"/>
          <w:sz w:val="28"/>
          <w:szCs w:val="28"/>
          <w:lang w:val="kk-KZ"/>
        </w:rPr>
      </w:pPr>
    </w:p>
    <w:p w14:paraId="5E879C65" w14:textId="168BEDD8" w:rsidR="006F4F4A" w:rsidRPr="006221D5" w:rsidRDefault="00A44E57" w:rsidP="00A84BFF">
      <w:pPr>
        <w:spacing w:after="0" w:line="240" w:lineRule="auto"/>
        <w:jc w:val="both"/>
        <w:rPr>
          <w:rFonts w:ascii="Times New Roman" w:hAnsi="Times New Roman"/>
          <w:sz w:val="28"/>
          <w:szCs w:val="28"/>
          <w:lang w:val="kk-KZ"/>
        </w:rPr>
      </w:pPr>
      <w:r>
        <w:rPr>
          <w:rFonts w:ascii="Times New Roman" w:hAnsi="Times New Roman"/>
          <w:sz w:val="28"/>
          <w:szCs w:val="28"/>
          <w:lang w:val="kk-KZ"/>
        </w:rPr>
        <w:t>м</w:t>
      </w:r>
      <w:r w:rsidRPr="00032E7A">
        <w:rPr>
          <w:rFonts w:ascii="Times New Roman" w:hAnsi="Times New Roman"/>
          <w:sz w:val="28"/>
          <w:szCs w:val="28"/>
          <w:lang w:val="kk-KZ"/>
        </w:rPr>
        <w:t>ұндағы</w:t>
      </w:r>
      <w:r>
        <w:rPr>
          <w:rFonts w:ascii="Times New Roman" w:hAnsi="Times New Roman"/>
          <w:sz w:val="28"/>
          <w:szCs w:val="28"/>
          <w:lang w:val="kk-KZ"/>
        </w:rPr>
        <w:t xml:space="preserve">, </w:t>
      </w:r>
      <w:r w:rsidR="006F4F4A" w:rsidRPr="00657D88">
        <w:rPr>
          <w:rFonts w:ascii="Times New Roman" w:hAnsi="Times New Roman"/>
          <w:sz w:val="28"/>
          <w:szCs w:val="28"/>
          <w:lang w:val="kk-KZ"/>
        </w:rPr>
        <w:t>D – ерітіндінің оптикалық тығыздығы</w:t>
      </w:r>
      <w:r>
        <w:rPr>
          <w:rFonts w:ascii="Times New Roman" w:hAnsi="Times New Roman"/>
          <w:sz w:val="28"/>
          <w:szCs w:val="28"/>
          <w:lang w:val="kk-KZ"/>
        </w:rPr>
        <w:t xml:space="preserve">; </w:t>
      </w:r>
      <w:r w:rsidR="006F4F4A" w:rsidRPr="006221D5">
        <w:rPr>
          <w:rFonts w:ascii="Times New Roman" w:hAnsi="Times New Roman"/>
          <w:sz w:val="28"/>
          <w:szCs w:val="28"/>
          <w:lang w:val="kk-KZ"/>
        </w:rPr>
        <w:t>V – бастапқы сығындының жалпы мөлшері және мл-дегі орташа үлгі</w:t>
      </w:r>
      <w:r>
        <w:rPr>
          <w:rFonts w:ascii="Times New Roman" w:hAnsi="Times New Roman"/>
          <w:sz w:val="28"/>
          <w:szCs w:val="28"/>
          <w:lang w:val="kk-KZ"/>
        </w:rPr>
        <w:t xml:space="preserve">; </w:t>
      </w:r>
      <w:r w:rsidR="006F4F4A" w:rsidRPr="006F4F4A">
        <w:rPr>
          <w:rFonts w:ascii="Times New Roman" w:hAnsi="Times New Roman"/>
          <w:sz w:val="28"/>
          <w:szCs w:val="28"/>
          <w:lang w:val="en-US"/>
        </w:rPr>
        <w:t>α</w:t>
      </w:r>
      <w:r w:rsidR="006F4F4A" w:rsidRPr="006221D5">
        <w:rPr>
          <w:rFonts w:ascii="Times New Roman" w:hAnsi="Times New Roman"/>
          <w:sz w:val="28"/>
          <w:szCs w:val="28"/>
          <w:lang w:val="kk-KZ"/>
        </w:rPr>
        <w:t xml:space="preserve"> – кюветаның жұмыс ұзындығы, см 1</w:t>
      </w:r>
    </w:p>
    <w:p w14:paraId="6FC26F9D" w14:textId="1B7E1B13" w:rsidR="00657D88" w:rsidRDefault="006F4F4A" w:rsidP="00A84BFF">
      <w:pPr>
        <w:spacing w:after="0" w:line="240" w:lineRule="auto"/>
        <w:jc w:val="both"/>
        <w:rPr>
          <w:rFonts w:ascii="Times New Roman" w:hAnsi="Times New Roman"/>
          <w:sz w:val="28"/>
          <w:szCs w:val="28"/>
          <w:lang w:val="kk-KZ"/>
        </w:rPr>
      </w:pPr>
      <w:r w:rsidRPr="006221D5">
        <w:rPr>
          <w:rFonts w:ascii="Times New Roman" w:hAnsi="Times New Roman"/>
          <w:sz w:val="28"/>
          <w:szCs w:val="28"/>
          <w:lang w:val="kk-KZ"/>
        </w:rPr>
        <w:t xml:space="preserve">Н – орташа үлгінің </w:t>
      </w:r>
      <w:r w:rsidRPr="006F4F4A">
        <w:rPr>
          <w:rFonts w:ascii="Times New Roman" w:hAnsi="Times New Roman"/>
          <w:sz w:val="28"/>
          <w:szCs w:val="28"/>
          <w:lang w:val="kk-KZ"/>
        </w:rPr>
        <w:t>салмағы</w:t>
      </w:r>
      <w:r w:rsidRPr="006221D5">
        <w:rPr>
          <w:rFonts w:ascii="Times New Roman" w:hAnsi="Times New Roman"/>
          <w:sz w:val="28"/>
          <w:szCs w:val="28"/>
          <w:lang w:val="kk-KZ"/>
        </w:rPr>
        <w:t>, г</w:t>
      </w:r>
      <w:r w:rsidR="00A44E57">
        <w:rPr>
          <w:rFonts w:ascii="Times New Roman" w:hAnsi="Times New Roman"/>
          <w:sz w:val="28"/>
          <w:szCs w:val="28"/>
          <w:lang w:val="kk-KZ"/>
        </w:rPr>
        <w:t xml:space="preserve">; </w:t>
      </w:r>
      <w:r w:rsidRPr="006221D5">
        <w:rPr>
          <w:rFonts w:ascii="Times New Roman" w:hAnsi="Times New Roman"/>
          <w:sz w:val="28"/>
          <w:szCs w:val="28"/>
          <w:lang w:val="kk-KZ"/>
        </w:rPr>
        <w:t>K – түрлендіру коэффициенті (8)</w:t>
      </w:r>
      <w:r w:rsidR="00A44E57">
        <w:rPr>
          <w:rFonts w:ascii="Times New Roman" w:hAnsi="Times New Roman"/>
          <w:sz w:val="28"/>
          <w:szCs w:val="28"/>
          <w:lang w:val="kk-KZ"/>
        </w:rPr>
        <w:t xml:space="preserve">; </w:t>
      </w:r>
      <w:r w:rsidRPr="006221D5">
        <w:rPr>
          <w:rFonts w:ascii="Times New Roman" w:hAnsi="Times New Roman"/>
          <w:sz w:val="28"/>
          <w:szCs w:val="28"/>
          <w:lang w:val="kk-KZ"/>
        </w:rPr>
        <w:t>V</w:t>
      </w:r>
      <w:r w:rsidRPr="006221D5">
        <w:rPr>
          <w:rFonts w:ascii="Times New Roman" w:hAnsi="Times New Roman"/>
          <w:sz w:val="28"/>
          <w:szCs w:val="28"/>
          <w:vertAlign w:val="subscript"/>
          <w:lang w:val="kk-KZ"/>
        </w:rPr>
        <w:t>1</w:t>
      </w:r>
      <w:r w:rsidRPr="006221D5">
        <w:rPr>
          <w:rFonts w:ascii="Times New Roman" w:hAnsi="Times New Roman"/>
          <w:sz w:val="28"/>
          <w:szCs w:val="28"/>
          <w:lang w:val="kk-KZ"/>
        </w:rPr>
        <w:t xml:space="preserve"> – тал</w:t>
      </w:r>
      <w:r w:rsidRPr="006F4F4A">
        <w:rPr>
          <w:rFonts w:ascii="Times New Roman" w:hAnsi="Times New Roman"/>
          <w:sz w:val="28"/>
          <w:szCs w:val="28"/>
          <w:lang w:val="kk-KZ"/>
        </w:rPr>
        <w:t>дауға алынған сығынды мөлшері, мл</w:t>
      </w:r>
      <w:r w:rsidR="00657D88">
        <w:rPr>
          <w:rFonts w:ascii="Times New Roman" w:hAnsi="Times New Roman"/>
          <w:sz w:val="28"/>
          <w:szCs w:val="28"/>
          <w:lang w:val="kk-KZ"/>
        </w:rPr>
        <w:t xml:space="preserve">. </w:t>
      </w:r>
    </w:p>
    <w:p w14:paraId="1E35C409" w14:textId="77777777" w:rsidR="00230084" w:rsidRDefault="006F4F4A" w:rsidP="00A84BFF">
      <w:pPr>
        <w:spacing w:after="0" w:line="240" w:lineRule="auto"/>
        <w:ind w:firstLine="708"/>
        <w:jc w:val="both"/>
        <w:rPr>
          <w:rFonts w:ascii="Times New Roman" w:hAnsi="Times New Roman"/>
          <w:sz w:val="28"/>
          <w:szCs w:val="28"/>
          <w:lang w:val="kk-KZ"/>
        </w:rPr>
      </w:pPr>
      <w:r w:rsidRPr="006F4F4A">
        <w:rPr>
          <w:rFonts w:ascii="Times New Roman" w:hAnsi="Times New Roman"/>
          <w:sz w:val="28"/>
          <w:szCs w:val="28"/>
          <w:lang w:val="kk-KZ"/>
        </w:rPr>
        <w:t>Салыстырмалы эталон ретінде 1 мл сығынды мен 4 мл тұз қышқылының (1:4) қоспасы алынады.</w:t>
      </w:r>
      <w:r w:rsidR="00657D88">
        <w:rPr>
          <w:rFonts w:ascii="Times New Roman" w:hAnsi="Times New Roman"/>
          <w:sz w:val="28"/>
          <w:szCs w:val="28"/>
          <w:lang w:val="kk-KZ"/>
        </w:rPr>
        <w:t xml:space="preserve"> </w:t>
      </w:r>
    </w:p>
    <w:p w14:paraId="58420D8F" w14:textId="6537E11B" w:rsidR="00230084" w:rsidRDefault="006F4F4A" w:rsidP="00A84BFF">
      <w:pPr>
        <w:spacing w:after="0" w:line="240" w:lineRule="auto"/>
        <w:ind w:firstLine="708"/>
        <w:jc w:val="both"/>
        <w:rPr>
          <w:rFonts w:ascii="Times New Roman" w:hAnsi="Times New Roman"/>
          <w:sz w:val="28"/>
          <w:szCs w:val="28"/>
          <w:lang w:val="kk-KZ"/>
        </w:rPr>
      </w:pPr>
      <w:r w:rsidRPr="00BE5197">
        <w:rPr>
          <w:rFonts w:ascii="Times New Roman" w:hAnsi="Times New Roman"/>
          <w:i/>
          <w:sz w:val="28"/>
          <w:szCs w:val="28"/>
          <w:lang w:val="kk-KZ"/>
        </w:rPr>
        <w:t>Антиоксидантты</w:t>
      </w:r>
      <w:r w:rsidR="00BE5197" w:rsidRPr="00BE5197">
        <w:rPr>
          <w:rFonts w:ascii="Times New Roman" w:hAnsi="Times New Roman"/>
          <w:i/>
          <w:sz w:val="28"/>
          <w:szCs w:val="28"/>
          <w:lang w:val="kk-KZ"/>
        </w:rPr>
        <w:t xml:space="preserve"> белсенділік</w:t>
      </w:r>
      <w:r w:rsidR="00BE5197" w:rsidRPr="00E74272">
        <w:rPr>
          <w:rFonts w:ascii="Times New Roman" w:hAnsi="Times New Roman"/>
          <w:i/>
          <w:sz w:val="28"/>
          <w:szCs w:val="28"/>
          <w:lang w:val="kk-KZ"/>
        </w:rPr>
        <w:t>ті анықтау</w:t>
      </w:r>
      <w:r w:rsidR="00BE5197">
        <w:rPr>
          <w:rFonts w:ascii="Times New Roman" w:hAnsi="Times New Roman"/>
          <w:i/>
          <w:sz w:val="28"/>
          <w:szCs w:val="28"/>
          <w:lang w:val="kk-KZ"/>
        </w:rPr>
        <w:t>.</w:t>
      </w:r>
      <w:r w:rsidR="00657D88">
        <w:rPr>
          <w:rFonts w:ascii="Times New Roman" w:hAnsi="Times New Roman"/>
          <w:i/>
          <w:sz w:val="28"/>
          <w:szCs w:val="28"/>
          <w:lang w:val="kk-KZ"/>
        </w:rPr>
        <w:t xml:space="preserve"> </w:t>
      </w:r>
      <w:r w:rsidR="0019056C" w:rsidRPr="0019056C">
        <w:rPr>
          <w:rFonts w:ascii="Times New Roman" w:hAnsi="Times New Roman"/>
          <w:sz w:val="28"/>
          <w:szCs w:val="28"/>
          <w:lang w:val="kk-KZ"/>
        </w:rPr>
        <w:t>Эксперимент үшін Сиверс алма</w:t>
      </w:r>
      <w:r w:rsidR="0019056C">
        <w:rPr>
          <w:rFonts w:ascii="Times New Roman" w:hAnsi="Times New Roman"/>
          <w:sz w:val="28"/>
          <w:szCs w:val="28"/>
          <w:lang w:val="kk-KZ"/>
        </w:rPr>
        <w:t>сының</w:t>
      </w:r>
      <w:r w:rsidR="0019056C" w:rsidRPr="0019056C">
        <w:rPr>
          <w:rFonts w:ascii="Times New Roman" w:hAnsi="Times New Roman"/>
          <w:sz w:val="28"/>
          <w:szCs w:val="28"/>
          <w:lang w:val="kk-KZ"/>
        </w:rPr>
        <w:t xml:space="preserve"> </w:t>
      </w:r>
      <w:r w:rsidR="0019056C" w:rsidRPr="004228E5">
        <w:rPr>
          <w:rFonts w:ascii="Times New Roman" w:hAnsi="Times New Roman"/>
          <w:sz w:val="28"/>
          <w:szCs w:val="28"/>
          <w:lang w:val="kk-KZ"/>
        </w:rPr>
        <w:t xml:space="preserve">13 </w:t>
      </w:r>
      <w:r w:rsidR="00194868">
        <w:rPr>
          <w:rFonts w:ascii="Times New Roman" w:hAnsi="Times New Roman"/>
          <w:sz w:val="28"/>
          <w:szCs w:val="28"/>
          <w:lang w:val="kk-KZ"/>
        </w:rPr>
        <w:t>сорт-клон</w:t>
      </w:r>
      <w:r w:rsidR="0019056C" w:rsidRPr="0019056C">
        <w:rPr>
          <w:rFonts w:ascii="Times New Roman" w:hAnsi="Times New Roman"/>
          <w:sz w:val="28"/>
          <w:szCs w:val="28"/>
          <w:lang w:val="kk-KZ"/>
        </w:rPr>
        <w:t xml:space="preserve">дарының шикізаты, сондай-ақ 2017-2019 жылғы тамызда </w:t>
      </w:r>
      <w:r w:rsidR="008E7962">
        <w:rPr>
          <w:rFonts w:ascii="Times New Roman" w:hAnsi="Times New Roman"/>
          <w:sz w:val="28"/>
          <w:szCs w:val="28"/>
          <w:lang w:val="kk-KZ"/>
        </w:rPr>
        <w:t>Жоңғар</w:t>
      </w:r>
      <w:r w:rsidR="0019056C" w:rsidRPr="0019056C">
        <w:rPr>
          <w:rFonts w:ascii="Times New Roman" w:hAnsi="Times New Roman"/>
          <w:sz w:val="28"/>
          <w:szCs w:val="28"/>
          <w:lang w:val="kk-KZ"/>
        </w:rPr>
        <w:t xml:space="preserve"> Алатауының шатқалдарынан жиналған </w:t>
      </w:r>
      <w:r w:rsidR="0019056C">
        <w:rPr>
          <w:rFonts w:ascii="Times New Roman" w:hAnsi="Times New Roman"/>
          <w:sz w:val="28"/>
          <w:szCs w:val="28"/>
          <w:lang w:val="kk-KZ"/>
        </w:rPr>
        <w:t xml:space="preserve">формалардың </w:t>
      </w:r>
      <w:r w:rsidR="0019056C" w:rsidRPr="0019056C">
        <w:rPr>
          <w:rFonts w:ascii="Times New Roman" w:hAnsi="Times New Roman"/>
          <w:sz w:val="28"/>
          <w:szCs w:val="28"/>
          <w:lang w:val="kk-KZ"/>
        </w:rPr>
        <w:t>жемістер</w:t>
      </w:r>
      <w:r w:rsidR="0019056C">
        <w:rPr>
          <w:rFonts w:ascii="Times New Roman" w:hAnsi="Times New Roman"/>
          <w:sz w:val="28"/>
          <w:szCs w:val="28"/>
          <w:lang w:val="kk-KZ"/>
        </w:rPr>
        <w:t>інен алынған</w:t>
      </w:r>
      <w:r w:rsidR="0019056C" w:rsidRPr="0019056C">
        <w:rPr>
          <w:rFonts w:ascii="Times New Roman" w:hAnsi="Times New Roman"/>
          <w:sz w:val="28"/>
          <w:szCs w:val="28"/>
          <w:lang w:val="kk-KZ"/>
        </w:rPr>
        <w:t xml:space="preserve"> </w:t>
      </w:r>
      <w:r w:rsidR="0019056C">
        <w:rPr>
          <w:rFonts w:ascii="Times New Roman" w:hAnsi="Times New Roman"/>
          <w:sz w:val="28"/>
          <w:szCs w:val="28"/>
          <w:lang w:val="kk-KZ"/>
        </w:rPr>
        <w:t>спирттік</w:t>
      </w:r>
      <w:r w:rsidR="0019056C" w:rsidRPr="0019056C">
        <w:rPr>
          <w:rFonts w:ascii="Times New Roman" w:hAnsi="Times New Roman"/>
          <w:sz w:val="28"/>
          <w:szCs w:val="28"/>
          <w:lang w:val="kk-KZ"/>
        </w:rPr>
        <w:t xml:space="preserve"> сығындылары </w:t>
      </w:r>
      <w:r w:rsidR="0019056C">
        <w:rPr>
          <w:rFonts w:ascii="Times New Roman" w:hAnsi="Times New Roman"/>
          <w:sz w:val="28"/>
          <w:szCs w:val="28"/>
          <w:lang w:val="kk-KZ"/>
        </w:rPr>
        <w:t>пайдаланылады</w:t>
      </w:r>
      <w:r w:rsidR="00113BAA">
        <w:rPr>
          <w:rFonts w:ascii="Times New Roman" w:hAnsi="Times New Roman"/>
          <w:sz w:val="28"/>
          <w:szCs w:val="28"/>
          <w:lang w:val="kk-KZ"/>
        </w:rPr>
        <w:t>:</w:t>
      </w:r>
      <w:r w:rsidR="00113BAA" w:rsidRPr="00113BAA">
        <w:rPr>
          <w:rFonts w:ascii="Times New Roman" w:hAnsi="Times New Roman"/>
          <w:sz w:val="28"/>
          <w:szCs w:val="28"/>
          <w:lang w:val="kk-KZ"/>
        </w:rPr>
        <w:t xml:space="preserve"> </w:t>
      </w:r>
      <w:r w:rsidR="00113BAA">
        <w:rPr>
          <w:rFonts w:ascii="Times New Roman" w:hAnsi="Times New Roman"/>
          <w:sz w:val="28"/>
          <w:szCs w:val="28"/>
          <w:lang w:val="kk-KZ"/>
        </w:rPr>
        <w:t>ұ</w:t>
      </w:r>
      <w:r w:rsidR="00113BAA" w:rsidRPr="00860E24">
        <w:rPr>
          <w:rFonts w:ascii="Times New Roman" w:hAnsi="Times New Roman"/>
          <w:sz w:val="28"/>
          <w:szCs w:val="28"/>
          <w:lang w:val="kk-KZ"/>
        </w:rPr>
        <w:t>сақталған 5 гр кепкен алмаға 25 мг этанол құ</w:t>
      </w:r>
      <w:r w:rsidR="00113BAA">
        <w:rPr>
          <w:rFonts w:ascii="Times New Roman" w:hAnsi="Times New Roman"/>
          <w:sz w:val="28"/>
          <w:szCs w:val="28"/>
          <w:lang w:val="kk-KZ"/>
        </w:rPr>
        <w:t>й</w:t>
      </w:r>
      <w:r w:rsidR="00113BAA" w:rsidRPr="00860E24">
        <w:rPr>
          <w:rFonts w:ascii="Times New Roman" w:hAnsi="Times New Roman"/>
          <w:sz w:val="28"/>
          <w:szCs w:val="28"/>
          <w:lang w:val="kk-KZ"/>
        </w:rPr>
        <w:t>ылып түнге қалдырылады. Таңертең оны салмағы алдын ала өлшенген түбі дөңгелек колбаға фильтрленеді. Осы спирттік экстрактіні роторда 80 айналыммен айналдырамыз. Буландыру моншаның температурасы +40-+50</w:t>
      </w:r>
      <w:r w:rsidR="00EB6F70" w:rsidRPr="006400DB">
        <w:rPr>
          <w:rFonts w:ascii="Times New Roman" w:hAnsi="Times New Roman"/>
          <w:sz w:val="28"/>
          <w:szCs w:val="28"/>
          <w:lang w:val="kk-KZ"/>
        </w:rPr>
        <w:t>°</w:t>
      </w:r>
      <w:r w:rsidR="00113BAA" w:rsidRPr="00860E24">
        <w:rPr>
          <w:rFonts w:ascii="Times New Roman" w:hAnsi="Times New Roman"/>
          <w:sz w:val="28"/>
          <w:szCs w:val="28"/>
          <w:lang w:val="kk-KZ"/>
        </w:rPr>
        <w:t>С. Қалған тұнба қайта өлшенеді. Сығындылардың қосындысы 50 мл спиртте ерітіліп, содан кейін сұйылтыл</w:t>
      </w:r>
      <w:r w:rsidR="00113BAA">
        <w:rPr>
          <w:rFonts w:ascii="Times New Roman" w:hAnsi="Times New Roman"/>
          <w:sz w:val="28"/>
          <w:szCs w:val="28"/>
          <w:lang w:val="kk-KZ"/>
        </w:rPr>
        <w:t>ып</w:t>
      </w:r>
      <w:r w:rsidR="00113BAA" w:rsidRPr="00860E24">
        <w:rPr>
          <w:rFonts w:ascii="Times New Roman" w:hAnsi="Times New Roman"/>
          <w:sz w:val="28"/>
          <w:szCs w:val="28"/>
          <w:lang w:val="kk-KZ"/>
        </w:rPr>
        <w:t xml:space="preserve"> (1</w:t>
      </w:r>
      <w:r w:rsidR="00E75FD8">
        <w:rPr>
          <w:rFonts w:ascii="Times New Roman" w:hAnsi="Times New Roman"/>
          <w:sz w:val="28"/>
          <w:szCs w:val="28"/>
          <w:lang w:val="kk-KZ"/>
        </w:rPr>
        <w:t xml:space="preserve"> </w:t>
      </w:r>
      <w:r w:rsidR="00113BAA" w:rsidRPr="00860E24">
        <w:rPr>
          <w:rFonts w:ascii="Times New Roman" w:hAnsi="Times New Roman"/>
          <w:sz w:val="28"/>
          <w:szCs w:val="28"/>
          <w:lang w:val="kk-KZ"/>
        </w:rPr>
        <w:t>мл:10</w:t>
      </w:r>
      <w:r w:rsidR="00E75FD8">
        <w:rPr>
          <w:rFonts w:ascii="Times New Roman" w:hAnsi="Times New Roman"/>
          <w:sz w:val="28"/>
          <w:szCs w:val="28"/>
          <w:lang w:val="kk-KZ"/>
        </w:rPr>
        <w:t xml:space="preserve"> </w:t>
      </w:r>
      <w:r w:rsidR="00113BAA" w:rsidRPr="00860E24">
        <w:rPr>
          <w:rFonts w:ascii="Times New Roman" w:hAnsi="Times New Roman"/>
          <w:sz w:val="28"/>
          <w:szCs w:val="28"/>
          <w:lang w:val="kk-KZ"/>
        </w:rPr>
        <w:t>мл)</w:t>
      </w:r>
      <w:r w:rsidR="00113BAA">
        <w:rPr>
          <w:rFonts w:ascii="Times New Roman" w:hAnsi="Times New Roman"/>
          <w:sz w:val="28"/>
          <w:szCs w:val="28"/>
          <w:lang w:val="kk-KZ"/>
        </w:rPr>
        <w:t xml:space="preserve"> </w:t>
      </w:r>
      <w:r w:rsidR="00113BAA" w:rsidRPr="00860E24">
        <w:rPr>
          <w:rFonts w:ascii="Times New Roman" w:hAnsi="Times New Roman"/>
          <w:sz w:val="28"/>
          <w:szCs w:val="28"/>
          <w:lang w:val="kk-KZ"/>
        </w:rPr>
        <w:t>бастапқы ерітінді</w:t>
      </w:r>
      <w:r w:rsidR="00113BAA">
        <w:rPr>
          <w:rFonts w:ascii="Times New Roman" w:hAnsi="Times New Roman"/>
          <w:sz w:val="28"/>
          <w:szCs w:val="28"/>
          <w:lang w:val="kk-KZ"/>
        </w:rPr>
        <w:t xml:space="preserve"> (маточный раствор) дайындалады</w:t>
      </w:r>
      <w:r w:rsidR="00113BAA" w:rsidRPr="00860E24">
        <w:rPr>
          <w:rFonts w:ascii="Times New Roman" w:hAnsi="Times New Roman"/>
          <w:sz w:val="28"/>
          <w:szCs w:val="28"/>
          <w:lang w:val="kk-KZ"/>
        </w:rPr>
        <w:t>.</w:t>
      </w:r>
      <w:r w:rsidR="00230084">
        <w:rPr>
          <w:rFonts w:ascii="Times New Roman" w:hAnsi="Times New Roman"/>
          <w:sz w:val="28"/>
          <w:szCs w:val="28"/>
          <w:lang w:val="kk-KZ"/>
        </w:rPr>
        <w:t xml:space="preserve"> </w:t>
      </w:r>
    </w:p>
    <w:p w14:paraId="14B65B75" w14:textId="582F5DA0" w:rsidR="00230084" w:rsidRDefault="00113BAA" w:rsidP="00A84BFF">
      <w:pPr>
        <w:spacing w:after="0" w:line="240" w:lineRule="auto"/>
        <w:ind w:firstLine="567"/>
        <w:jc w:val="both"/>
        <w:rPr>
          <w:rFonts w:ascii="Times New Roman" w:hAnsi="Times New Roman"/>
          <w:sz w:val="28"/>
          <w:szCs w:val="28"/>
          <w:lang w:val="kk-KZ"/>
        </w:rPr>
      </w:pPr>
      <w:r w:rsidRPr="00E74272">
        <w:rPr>
          <w:rFonts w:ascii="Times New Roman" w:hAnsi="Times New Roman"/>
          <w:i/>
          <w:sz w:val="28"/>
          <w:szCs w:val="28"/>
          <w:lang w:val="kk-KZ"/>
        </w:rPr>
        <w:t>DPPH әдісі.</w:t>
      </w:r>
      <w:r>
        <w:rPr>
          <w:rFonts w:ascii="Times New Roman" w:hAnsi="Times New Roman"/>
          <w:b/>
          <w:sz w:val="28"/>
          <w:szCs w:val="28"/>
          <w:lang w:val="kk-KZ"/>
        </w:rPr>
        <w:t xml:space="preserve"> </w:t>
      </w:r>
      <w:r w:rsidR="00F97BCF" w:rsidRPr="00F97BCF">
        <w:rPr>
          <w:rFonts w:ascii="Times New Roman" w:hAnsi="Times New Roman"/>
          <w:sz w:val="28"/>
          <w:szCs w:val="28"/>
          <w:lang w:val="kk-KZ"/>
        </w:rPr>
        <w:t xml:space="preserve">Антиоксиданттық белсенділікті (AOA) бағалау әдістерінің бірі 96 </w:t>
      </w:r>
      <w:r w:rsidR="00F97BCF">
        <w:rPr>
          <w:rFonts w:ascii="Times New Roman" w:hAnsi="Times New Roman"/>
          <w:sz w:val="28"/>
          <w:szCs w:val="28"/>
          <w:lang w:val="kk-KZ"/>
        </w:rPr>
        <w:t>лункалы</w:t>
      </w:r>
      <w:r w:rsidR="00F97BCF" w:rsidRPr="00F97BCF">
        <w:rPr>
          <w:rFonts w:ascii="Times New Roman" w:hAnsi="Times New Roman"/>
          <w:sz w:val="28"/>
          <w:szCs w:val="28"/>
          <w:lang w:val="kk-KZ"/>
        </w:rPr>
        <w:t xml:space="preserve"> пла</w:t>
      </w:r>
      <w:r w:rsidR="00F97BCF">
        <w:rPr>
          <w:rFonts w:ascii="Times New Roman" w:hAnsi="Times New Roman"/>
          <w:sz w:val="28"/>
          <w:szCs w:val="28"/>
          <w:lang w:val="kk-KZ"/>
        </w:rPr>
        <w:t>ншеттерге</w:t>
      </w:r>
      <w:r w:rsidR="00F97BCF" w:rsidRPr="00F97BCF">
        <w:rPr>
          <w:rFonts w:ascii="Times New Roman" w:hAnsi="Times New Roman"/>
          <w:sz w:val="28"/>
          <w:szCs w:val="28"/>
          <w:lang w:val="kk-KZ"/>
        </w:rPr>
        <w:t xml:space="preserve"> антиоксидант (AN) үлгісімен этанолда ерітілген</w:t>
      </w:r>
      <w:r>
        <w:rPr>
          <w:rFonts w:ascii="Times New Roman" w:hAnsi="Times New Roman"/>
          <w:sz w:val="28"/>
          <w:szCs w:val="28"/>
          <w:lang w:val="kk-KZ"/>
        </w:rPr>
        <w:t xml:space="preserve"> </w:t>
      </w:r>
      <w:r w:rsidR="00F97BCF" w:rsidRPr="00F97BCF">
        <w:rPr>
          <w:rFonts w:ascii="Times New Roman" w:hAnsi="Times New Roman"/>
          <w:sz w:val="28"/>
          <w:szCs w:val="28"/>
          <w:lang w:val="kk-KZ"/>
        </w:rPr>
        <w:t>DPPH (2,2-дифенил-1-пикрилгидразил (C</w:t>
      </w:r>
      <w:r w:rsidR="00F97BCF" w:rsidRPr="00E75FD8">
        <w:rPr>
          <w:rFonts w:ascii="Times New Roman" w:hAnsi="Times New Roman"/>
          <w:sz w:val="28"/>
          <w:szCs w:val="28"/>
          <w:vertAlign w:val="subscript"/>
          <w:lang w:val="kk-KZ"/>
        </w:rPr>
        <w:t>18</w:t>
      </w:r>
      <w:r w:rsidR="00F97BCF" w:rsidRPr="00F97BCF">
        <w:rPr>
          <w:rFonts w:ascii="Times New Roman" w:hAnsi="Times New Roman"/>
          <w:sz w:val="28"/>
          <w:szCs w:val="28"/>
          <w:lang w:val="kk-KZ"/>
        </w:rPr>
        <w:t>H</w:t>
      </w:r>
      <w:r w:rsidR="00F97BCF" w:rsidRPr="00E75FD8">
        <w:rPr>
          <w:rFonts w:ascii="Times New Roman" w:hAnsi="Times New Roman"/>
          <w:sz w:val="28"/>
          <w:szCs w:val="28"/>
          <w:vertAlign w:val="subscript"/>
          <w:lang w:val="kk-KZ"/>
        </w:rPr>
        <w:t>12</w:t>
      </w:r>
      <w:r w:rsidR="00F97BCF" w:rsidRPr="00F97BCF">
        <w:rPr>
          <w:rFonts w:ascii="Times New Roman" w:hAnsi="Times New Roman"/>
          <w:sz w:val="28"/>
          <w:szCs w:val="28"/>
          <w:lang w:val="kk-KZ"/>
        </w:rPr>
        <w:t>N</w:t>
      </w:r>
      <w:r w:rsidR="00F97BCF" w:rsidRPr="00E75FD8">
        <w:rPr>
          <w:rFonts w:ascii="Times New Roman" w:hAnsi="Times New Roman"/>
          <w:sz w:val="28"/>
          <w:szCs w:val="28"/>
          <w:vertAlign w:val="subscript"/>
          <w:lang w:val="kk-KZ"/>
        </w:rPr>
        <w:t>5</w:t>
      </w:r>
      <w:r w:rsidR="00F97BCF" w:rsidRPr="00F97BCF">
        <w:rPr>
          <w:rFonts w:ascii="Times New Roman" w:hAnsi="Times New Roman"/>
          <w:sz w:val="28"/>
          <w:szCs w:val="28"/>
          <w:lang w:val="kk-KZ"/>
        </w:rPr>
        <w:t>O</w:t>
      </w:r>
      <w:r w:rsidR="00F97BCF" w:rsidRPr="00E75FD8">
        <w:rPr>
          <w:rFonts w:ascii="Times New Roman" w:hAnsi="Times New Roman"/>
          <w:sz w:val="28"/>
          <w:szCs w:val="28"/>
          <w:vertAlign w:val="subscript"/>
          <w:lang w:val="kk-KZ"/>
        </w:rPr>
        <w:t>6</w:t>
      </w:r>
      <w:r w:rsidR="00F97BCF" w:rsidRPr="00F97BCF">
        <w:rPr>
          <w:rFonts w:ascii="Times New Roman" w:hAnsi="Times New Roman"/>
          <w:sz w:val="28"/>
          <w:szCs w:val="28"/>
          <w:lang w:val="kk-KZ"/>
        </w:rPr>
        <w:t>, M = 394,33) реакциясына негізделген</w:t>
      </w:r>
      <w:r w:rsidR="00F97BCF">
        <w:rPr>
          <w:rFonts w:ascii="Times New Roman" w:hAnsi="Times New Roman"/>
          <w:sz w:val="28"/>
          <w:szCs w:val="28"/>
          <w:lang w:val="kk-KZ"/>
        </w:rPr>
        <w:t xml:space="preserve"> </w:t>
      </w:r>
      <w:r w:rsidR="00F97BCF" w:rsidRPr="00F97BCF">
        <w:rPr>
          <w:rFonts w:ascii="Times New Roman" w:hAnsi="Times New Roman"/>
          <w:sz w:val="28"/>
          <w:szCs w:val="28"/>
          <w:lang w:val="kk-KZ"/>
        </w:rPr>
        <w:t>иммундық фермент анализаторында</w:t>
      </w:r>
      <w:r w:rsidR="00F97BCF">
        <w:rPr>
          <w:rFonts w:ascii="Times New Roman" w:hAnsi="Times New Roman"/>
          <w:sz w:val="28"/>
          <w:szCs w:val="28"/>
          <w:lang w:val="kk-KZ"/>
        </w:rPr>
        <w:t xml:space="preserve"> </w:t>
      </w:r>
      <w:r w:rsidR="00F97BCF" w:rsidRPr="00F97BCF">
        <w:rPr>
          <w:rFonts w:ascii="Times New Roman" w:hAnsi="Times New Roman"/>
          <w:sz w:val="28"/>
          <w:szCs w:val="28"/>
          <w:lang w:val="kk-KZ"/>
        </w:rPr>
        <w:t>(RiderMulti</w:t>
      </w:r>
      <w:r w:rsidR="009823F3">
        <w:rPr>
          <w:rFonts w:ascii="Times New Roman" w:hAnsi="Times New Roman"/>
          <w:sz w:val="28"/>
          <w:szCs w:val="28"/>
          <w:lang w:val="kk-KZ"/>
        </w:rPr>
        <w:t>s</w:t>
      </w:r>
      <w:r w:rsidR="00F97BCF" w:rsidRPr="00F97BCF">
        <w:rPr>
          <w:rFonts w:ascii="Times New Roman" w:hAnsi="Times New Roman"/>
          <w:sz w:val="28"/>
          <w:szCs w:val="28"/>
          <w:lang w:val="kk-KZ"/>
        </w:rPr>
        <w:t>canA</w:t>
      </w:r>
      <w:r w:rsidR="009823F3">
        <w:rPr>
          <w:rFonts w:ascii="Times New Roman" w:hAnsi="Times New Roman"/>
          <w:sz w:val="28"/>
          <w:szCs w:val="28"/>
          <w:lang w:val="kk-KZ"/>
        </w:rPr>
        <w:t>s</w:t>
      </w:r>
      <w:r w:rsidR="00F97BCF" w:rsidRPr="00F97BCF">
        <w:rPr>
          <w:rFonts w:ascii="Times New Roman" w:hAnsi="Times New Roman"/>
          <w:sz w:val="28"/>
          <w:szCs w:val="28"/>
          <w:lang w:val="kk-KZ"/>
        </w:rPr>
        <w:t>cent) бос радикалдардың колориметриясы болып табылады</w:t>
      </w:r>
      <w:r w:rsidR="009B640F">
        <w:rPr>
          <w:rFonts w:ascii="Times New Roman" w:hAnsi="Times New Roman"/>
          <w:sz w:val="28"/>
          <w:szCs w:val="28"/>
          <w:lang w:val="kk-KZ"/>
        </w:rPr>
        <w:t xml:space="preserve"> </w:t>
      </w:r>
      <w:r w:rsidR="009B640F" w:rsidRPr="00E66EB4">
        <w:rPr>
          <w:rFonts w:ascii="Times New Roman" w:hAnsi="Times New Roman"/>
          <w:sz w:val="28"/>
          <w:szCs w:val="28"/>
          <w:lang w:val="kk-KZ"/>
        </w:rPr>
        <w:t>[</w:t>
      </w:r>
      <w:r w:rsidR="00305643">
        <w:rPr>
          <w:rFonts w:ascii="Times New Roman" w:hAnsi="Times New Roman"/>
          <w:sz w:val="28"/>
          <w:szCs w:val="28"/>
          <w:lang w:val="kk-KZ"/>
        </w:rPr>
        <w:t>182</w:t>
      </w:r>
      <w:r w:rsidR="009B640F" w:rsidRPr="00E66EB4">
        <w:rPr>
          <w:rFonts w:ascii="Times New Roman" w:hAnsi="Times New Roman"/>
          <w:sz w:val="28"/>
          <w:szCs w:val="28"/>
          <w:lang w:val="kk-KZ"/>
        </w:rPr>
        <w:t>]</w:t>
      </w:r>
      <w:r w:rsidR="00F97BCF" w:rsidRPr="00F97BCF">
        <w:rPr>
          <w:rFonts w:ascii="Times New Roman" w:hAnsi="Times New Roman"/>
          <w:sz w:val="28"/>
          <w:szCs w:val="28"/>
          <w:lang w:val="kk-KZ"/>
        </w:rPr>
        <w:t>.</w:t>
      </w:r>
      <w:r w:rsidR="00230084">
        <w:rPr>
          <w:rFonts w:ascii="Times New Roman" w:hAnsi="Times New Roman"/>
          <w:sz w:val="28"/>
          <w:szCs w:val="28"/>
          <w:lang w:val="kk-KZ"/>
        </w:rPr>
        <w:t xml:space="preserve"> </w:t>
      </w:r>
    </w:p>
    <w:p w14:paraId="3EE54C6E" w14:textId="77777777" w:rsidR="00230084" w:rsidRDefault="00F65CD0" w:rsidP="00A84BFF">
      <w:pPr>
        <w:spacing w:after="0" w:line="240" w:lineRule="auto"/>
        <w:ind w:firstLine="708"/>
        <w:jc w:val="both"/>
        <w:rPr>
          <w:rFonts w:ascii="Times New Roman" w:hAnsi="Times New Roman"/>
          <w:sz w:val="28"/>
          <w:szCs w:val="28"/>
          <w:lang w:val="kk-KZ"/>
        </w:rPr>
      </w:pPr>
      <w:r w:rsidRPr="00E74272">
        <w:rPr>
          <w:rFonts w:ascii="Times New Roman" w:hAnsi="Times New Roman"/>
          <w:sz w:val="28"/>
          <w:szCs w:val="28"/>
          <w:lang w:val="kk-KZ"/>
        </w:rPr>
        <w:t xml:space="preserve">Бастапқы </w:t>
      </w:r>
      <w:r w:rsidR="00B876D3" w:rsidRPr="00E74272">
        <w:rPr>
          <w:rFonts w:ascii="Times New Roman" w:hAnsi="Times New Roman"/>
          <w:sz w:val="28"/>
          <w:szCs w:val="28"/>
          <w:lang w:val="kk-KZ"/>
        </w:rPr>
        <w:t xml:space="preserve">ерітінділерінің үлгілері (1,0 мг/мл) </w:t>
      </w:r>
      <w:r w:rsidRPr="00E74272">
        <w:rPr>
          <w:rFonts w:ascii="Times New Roman" w:hAnsi="Times New Roman"/>
          <w:sz w:val="28"/>
          <w:szCs w:val="28"/>
          <w:lang w:val="kk-KZ"/>
        </w:rPr>
        <w:t xml:space="preserve">этанолда </w:t>
      </w:r>
      <w:r w:rsidR="00B876D3" w:rsidRPr="00E74272">
        <w:rPr>
          <w:rFonts w:ascii="Times New Roman" w:hAnsi="Times New Roman"/>
          <w:sz w:val="28"/>
          <w:szCs w:val="28"/>
          <w:lang w:val="kk-KZ"/>
        </w:rPr>
        <w:t>соңғы концентрацияға дейін сұйылтыл</w:t>
      </w:r>
      <w:r w:rsidRPr="00E74272">
        <w:rPr>
          <w:rFonts w:ascii="Times New Roman" w:hAnsi="Times New Roman"/>
          <w:sz w:val="28"/>
          <w:szCs w:val="28"/>
          <w:lang w:val="kk-KZ"/>
        </w:rPr>
        <w:t xml:space="preserve">ады 100, 80, 60, 40, 20, 10, 5, </w:t>
      </w:r>
      <w:r w:rsidR="00B876D3" w:rsidRPr="00E74272">
        <w:rPr>
          <w:rFonts w:ascii="Times New Roman" w:hAnsi="Times New Roman"/>
          <w:sz w:val="28"/>
          <w:szCs w:val="28"/>
          <w:lang w:val="kk-KZ"/>
        </w:rPr>
        <w:t xml:space="preserve">және </w:t>
      </w:r>
      <w:r w:rsidRPr="00E74272">
        <w:rPr>
          <w:rFonts w:ascii="Times New Roman" w:hAnsi="Times New Roman"/>
          <w:sz w:val="28"/>
          <w:szCs w:val="28"/>
          <w:lang w:val="kk-KZ"/>
        </w:rPr>
        <w:t>2,5</w:t>
      </w:r>
      <w:r w:rsidR="00B876D3" w:rsidRPr="00E74272">
        <w:rPr>
          <w:rFonts w:ascii="Times New Roman" w:hAnsi="Times New Roman"/>
          <w:sz w:val="28"/>
          <w:szCs w:val="28"/>
          <w:lang w:val="kk-KZ"/>
        </w:rPr>
        <w:t xml:space="preserve"> </w:t>
      </w:r>
      <w:r w:rsidRPr="00E74272">
        <w:rPr>
          <w:rFonts w:ascii="Times New Roman" w:hAnsi="Times New Roman"/>
          <w:sz w:val="28"/>
          <w:szCs w:val="28"/>
          <w:lang w:val="kk-KZ"/>
        </w:rPr>
        <w:t>м</w:t>
      </w:r>
      <w:r w:rsidR="00B876D3" w:rsidRPr="00E74272">
        <w:rPr>
          <w:rFonts w:ascii="Times New Roman" w:hAnsi="Times New Roman"/>
          <w:sz w:val="28"/>
          <w:szCs w:val="28"/>
          <w:lang w:val="kk-KZ"/>
        </w:rPr>
        <w:t>г/л.</w:t>
      </w:r>
      <w:r w:rsidR="004700AC" w:rsidRPr="00E74272">
        <w:rPr>
          <w:rFonts w:ascii="Times New Roman" w:hAnsi="Times New Roman"/>
          <w:sz w:val="28"/>
          <w:szCs w:val="28"/>
          <w:lang w:val="kk-KZ"/>
        </w:rPr>
        <w:t xml:space="preserve"> Позитивті контроль</w:t>
      </w:r>
      <w:r w:rsidR="00E66EB4">
        <w:rPr>
          <w:rFonts w:ascii="Times New Roman" w:hAnsi="Times New Roman"/>
          <w:sz w:val="28"/>
          <w:szCs w:val="28"/>
          <w:lang w:val="kk-KZ"/>
        </w:rPr>
        <w:t xml:space="preserve">ге </w:t>
      </w:r>
      <w:r w:rsidR="004700AC" w:rsidRPr="00E74272">
        <w:rPr>
          <w:rFonts w:ascii="Times New Roman" w:hAnsi="Times New Roman"/>
          <w:sz w:val="28"/>
          <w:szCs w:val="28"/>
          <w:lang w:val="kk-KZ"/>
        </w:rPr>
        <w:t>аскорбин қышқылы</w:t>
      </w:r>
      <w:r w:rsidR="00E66EB4">
        <w:rPr>
          <w:rFonts w:ascii="Times New Roman" w:hAnsi="Times New Roman"/>
          <w:sz w:val="28"/>
          <w:szCs w:val="28"/>
          <w:lang w:val="kk-KZ"/>
        </w:rPr>
        <w:t xml:space="preserve"> (</w:t>
      </w:r>
      <w:r w:rsidR="009823F3" w:rsidRPr="00230084">
        <w:rPr>
          <w:rFonts w:ascii="Times New Roman" w:hAnsi="Times New Roman"/>
          <w:sz w:val="28"/>
          <w:szCs w:val="28"/>
          <w:lang w:val="kk-KZ"/>
        </w:rPr>
        <w:t>S</w:t>
      </w:r>
      <w:r w:rsidR="00E66EB4" w:rsidRPr="00230084">
        <w:rPr>
          <w:rFonts w:ascii="Times New Roman" w:hAnsi="Times New Roman"/>
          <w:sz w:val="28"/>
          <w:szCs w:val="28"/>
          <w:lang w:val="kk-KZ"/>
        </w:rPr>
        <w:t>igma</w:t>
      </w:r>
      <w:r w:rsidR="00E66EB4">
        <w:rPr>
          <w:rFonts w:ascii="Times New Roman" w:hAnsi="Times New Roman"/>
          <w:sz w:val="28"/>
          <w:szCs w:val="28"/>
          <w:lang w:val="kk-KZ"/>
        </w:rPr>
        <w:t>) алынды</w:t>
      </w:r>
      <w:r w:rsidR="004700AC" w:rsidRPr="00E74272">
        <w:rPr>
          <w:rFonts w:ascii="Times New Roman" w:hAnsi="Times New Roman"/>
          <w:sz w:val="28"/>
          <w:szCs w:val="28"/>
          <w:lang w:val="kk-KZ"/>
        </w:rPr>
        <w:t>.</w:t>
      </w:r>
      <w:r w:rsidR="00EE1628" w:rsidRPr="00E74272">
        <w:rPr>
          <w:rFonts w:ascii="Times New Roman" w:hAnsi="Times New Roman"/>
          <w:sz w:val="28"/>
          <w:szCs w:val="28"/>
          <w:lang w:val="kk-KZ"/>
        </w:rPr>
        <w:t xml:space="preserve"> </w:t>
      </w:r>
    </w:p>
    <w:p w14:paraId="1D1C4432" w14:textId="77777777" w:rsidR="00E75FD8" w:rsidRDefault="004700AC" w:rsidP="00A84BFF">
      <w:pPr>
        <w:spacing w:after="0" w:line="240" w:lineRule="auto"/>
        <w:ind w:firstLine="708"/>
        <w:jc w:val="both"/>
        <w:rPr>
          <w:rFonts w:ascii="Times New Roman" w:hAnsi="Times New Roman"/>
          <w:sz w:val="28"/>
          <w:szCs w:val="28"/>
          <w:lang w:val="kk-KZ"/>
        </w:rPr>
      </w:pPr>
      <w:r w:rsidRPr="00E74272">
        <w:rPr>
          <w:rFonts w:ascii="Times New Roman" w:hAnsi="Times New Roman"/>
          <w:sz w:val="28"/>
          <w:szCs w:val="28"/>
          <w:lang w:val="kk-KZ"/>
        </w:rPr>
        <w:t>300 м</w:t>
      </w:r>
      <w:r w:rsidR="00EE1628" w:rsidRPr="00E74272">
        <w:rPr>
          <w:rFonts w:ascii="Times New Roman" w:hAnsi="Times New Roman"/>
          <w:sz w:val="28"/>
          <w:szCs w:val="28"/>
          <w:lang w:val="kk-KZ"/>
        </w:rPr>
        <w:t>кл</w:t>
      </w:r>
      <w:r w:rsidRPr="00E74272">
        <w:rPr>
          <w:rFonts w:ascii="Times New Roman" w:hAnsi="Times New Roman"/>
          <w:sz w:val="28"/>
          <w:szCs w:val="28"/>
          <w:lang w:val="kk-KZ"/>
        </w:rPr>
        <w:t xml:space="preserve"> DPPH ерітіндісін 20 мкл </w:t>
      </w:r>
      <w:r w:rsidR="00EE1628" w:rsidRPr="00E74272">
        <w:rPr>
          <w:rFonts w:ascii="Times New Roman" w:hAnsi="Times New Roman"/>
          <w:sz w:val="28"/>
          <w:szCs w:val="28"/>
          <w:lang w:val="kk-KZ"/>
        </w:rPr>
        <w:t xml:space="preserve">әртүрлі концентрациядағы үлгілерге қосамыз. Қараңғыда </w:t>
      </w:r>
      <w:r w:rsidR="00E66EB4">
        <w:rPr>
          <w:rFonts w:ascii="Times New Roman" w:hAnsi="Times New Roman"/>
          <w:sz w:val="28"/>
          <w:szCs w:val="28"/>
          <w:lang w:val="kk-KZ"/>
        </w:rPr>
        <w:t>120</w:t>
      </w:r>
      <w:r w:rsidR="00EE1628" w:rsidRPr="00E74272">
        <w:rPr>
          <w:rFonts w:ascii="Times New Roman" w:hAnsi="Times New Roman"/>
          <w:sz w:val="28"/>
          <w:szCs w:val="28"/>
          <w:lang w:val="kk-KZ"/>
        </w:rPr>
        <w:t xml:space="preserve"> мин инкубациялаймыз. Сосын 492 нм толқында өлшеніп антиоксиданттылық белсенділік пайызына түрлендірілді.</w:t>
      </w:r>
    </w:p>
    <w:p w14:paraId="70CD4259" w14:textId="1B22B23B" w:rsidR="00230084" w:rsidRDefault="00E66EB4" w:rsidP="00A84BFF">
      <w:pPr>
        <w:spacing w:after="0" w:line="240" w:lineRule="auto"/>
        <w:ind w:firstLine="708"/>
        <w:jc w:val="both"/>
        <w:rPr>
          <w:rFonts w:ascii="Times New Roman" w:hAnsi="Times New Roman"/>
          <w:sz w:val="28"/>
          <w:szCs w:val="28"/>
          <w:lang w:val="kk-KZ"/>
        </w:rPr>
      </w:pPr>
      <w:r w:rsidRPr="00E74272">
        <w:rPr>
          <w:rFonts w:ascii="Times New Roman" w:hAnsi="Times New Roman"/>
          <w:i/>
          <w:sz w:val="28"/>
          <w:szCs w:val="28"/>
          <w:lang w:val="kk-KZ"/>
        </w:rPr>
        <w:t>Полифенолдардың жалпы мөлшері</w:t>
      </w:r>
      <w:r w:rsidRPr="00E66EB4">
        <w:rPr>
          <w:rFonts w:ascii="Times New Roman" w:hAnsi="Times New Roman"/>
          <w:sz w:val="28"/>
          <w:szCs w:val="28"/>
          <w:lang w:val="kk-KZ"/>
        </w:rPr>
        <w:t xml:space="preserve"> </w:t>
      </w:r>
      <w:bookmarkStart w:id="164" w:name="_Hlk137485162"/>
      <w:r w:rsidRPr="00C32145">
        <w:rPr>
          <w:rFonts w:ascii="Times New Roman" w:hAnsi="Times New Roman"/>
          <w:sz w:val="28"/>
          <w:szCs w:val="28"/>
          <w:lang w:val="kk-KZ"/>
        </w:rPr>
        <w:t>Folin–Ciocalteu</w:t>
      </w:r>
      <w:r w:rsidR="00B626AB" w:rsidRPr="004228E5">
        <w:rPr>
          <w:rFonts w:ascii="Times New Roman" w:hAnsi="Times New Roman"/>
          <w:sz w:val="28"/>
          <w:szCs w:val="28"/>
          <w:lang w:val="kk-KZ"/>
        </w:rPr>
        <w:t xml:space="preserve"> </w:t>
      </w:r>
      <w:bookmarkEnd w:id="164"/>
      <w:r w:rsidR="00B626AB" w:rsidRPr="00E66EB4">
        <w:rPr>
          <w:rFonts w:ascii="Times New Roman" w:hAnsi="Times New Roman"/>
          <w:sz w:val="28"/>
          <w:szCs w:val="28"/>
          <w:lang w:val="kk-KZ"/>
        </w:rPr>
        <w:t>[</w:t>
      </w:r>
      <w:r w:rsidR="00B626AB" w:rsidRPr="00950CC7">
        <w:rPr>
          <w:rFonts w:ascii="Times New Roman" w:hAnsi="Times New Roman"/>
          <w:sz w:val="28"/>
          <w:szCs w:val="28"/>
          <w:lang w:val="kk-KZ"/>
        </w:rPr>
        <w:t>1</w:t>
      </w:r>
      <w:r w:rsidR="00305643">
        <w:rPr>
          <w:rFonts w:ascii="Times New Roman" w:hAnsi="Times New Roman"/>
          <w:sz w:val="28"/>
          <w:szCs w:val="28"/>
          <w:lang w:val="kk-KZ"/>
        </w:rPr>
        <w:t>83-184</w:t>
      </w:r>
      <w:r w:rsidR="00B626AB" w:rsidRPr="00E66EB4">
        <w:rPr>
          <w:rFonts w:ascii="Times New Roman" w:hAnsi="Times New Roman"/>
          <w:sz w:val="28"/>
          <w:szCs w:val="28"/>
          <w:lang w:val="kk-KZ"/>
        </w:rPr>
        <w:t>]</w:t>
      </w:r>
      <w:r w:rsidRPr="00E66EB4">
        <w:rPr>
          <w:rFonts w:ascii="Times New Roman" w:hAnsi="Times New Roman"/>
          <w:sz w:val="28"/>
          <w:szCs w:val="28"/>
          <w:lang w:val="kk-KZ"/>
        </w:rPr>
        <w:t xml:space="preserve"> реагентін қолданып колориметриялық әдіспен иммундық</w:t>
      </w:r>
      <w:r>
        <w:rPr>
          <w:rFonts w:ascii="Times New Roman" w:hAnsi="Times New Roman"/>
          <w:sz w:val="28"/>
          <w:szCs w:val="28"/>
          <w:lang w:val="kk-KZ"/>
        </w:rPr>
        <w:t xml:space="preserve"> </w:t>
      </w:r>
      <w:r w:rsidRPr="00E66EB4">
        <w:rPr>
          <w:rFonts w:ascii="Times New Roman" w:hAnsi="Times New Roman"/>
          <w:sz w:val="28"/>
          <w:szCs w:val="28"/>
          <w:lang w:val="kk-KZ"/>
        </w:rPr>
        <w:t>фермент анализаторы</w:t>
      </w:r>
      <w:r>
        <w:rPr>
          <w:rFonts w:ascii="Times New Roman" w:hAnsi="Times New Roman"/>
          <w:sz w:val="28"/>
          <w:szCs w:val="28"/>
          <w:lang w:val="kk-KZ"/>
        </w:rPr>
        <w:t>нда</w:t>
      </w:r>
      <w:r w:rsidRPr="00E66EB4">
        <w:rPr>
          <w:rFonts w:ascii="Times New Roman" w:hAnsi="Times New Roman"/>
          <w:sz w:val="28"/>
          <w:szCs w:val="28"/>
          <w:lang w:val="kk-KZ"/>
        </w:rPr>
        <w:t xml:space="preserve"> (RiderMulti</w:t>
      </w:r>
      <w:r w:rsidR="009823F3">
        <w:rPr>
          <w:rFonts w:ascii="Times New Roman" w:hAnsi="Times New Roman"/>
          <w:sz w:val="28"/>
          <w:szCs w:val="28"/>
          <w:lang w:val="kk-KZ"/>
        </w:rPr>
        <w:t>s</w:t>
      </w:r>
      <w:r w:rsidRPr="00E66EB4">
        <w:rPr>
          <w:rFonts w:ascii="Times New Roman" w:hAnsi="Times New Roman"/>
          <w:sz w:val="28"/>
          <w:szCs w:val="28"/>
          <w:lang w:val="kk-KZ"/>
        </w:rPr>
        <w:t>canA</w:t>
      </w:r>
      <w:r w:rsidR="009823F3">
        <w:rPr>
          <w:rFonts w:ascii="Times New Roman" w:hAnsi="Times New Roman"/>
          <w:sz w:val="28"/>
          <w:szCs w:val="28"/>
          <w:lang w:val="kk-KZ"/>
        </w:rPr>
        <w:t>s</w:t>
      </w:r>
      <w:r w:rsidRPr="00E66EB4">
        <w:rPr>
          <w:rFonts w:ascii="Times New Roman" w:hAnsi="Times New Roman"/>
          <w:sz w:val="28"/>
          <w:szCs w:val="28"/>
          <w:lang w:val="kk-KZ"/>
        </w:rPr>
        <w:t xml:space="preserve">cent) </w:t>
      </w:r>
      <w:r>
        <w:rPr>
          <w:rFonts w:ascii="Times New Roman" w:hAnsi="Times New Roman"/>
          <w:sz w:val="28"/>
          <w:szCs w:val="28"/>
          <w:lang w:val="kk-KZ"/>
        </w:rPr>
        <w:t>анықталды</w:t>
      </w:r>
      <w:r w:rsidRPr="00E66EB4">
        <w:rPr>
          <w:rFonts w:ascii="Times New Roman" w:hAnsi="Times New Roman"/>
          <w:sz w:val="28"/>
          <w:szCs w:val="28"/>
          <w:lang w:val="kk-KZ"/>
        </w:rPr>
        <w:t>.</w:t>
      </w:r>
    </w:p>
    <w:p w14:paraId="5283D3A7" w14:textId="77777777" w:rsidR="00230084" w:rsidRDefault="00E66EB4" w:rsidP="00A84BFF">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lastRenderedPageBreak/>
        <w:t>Әдіс</w:t>
      </w:r>
      <w:r w:rsidRPr="00E66EB4">
        <w:rPr>
          <w:rFonts w:ascii="Times New Roman" w:hAnsi="Times New Roman"/>
          <w:sz w:val="28"/>
          <w:szCs w:val="28"/>
          <w:lang w:val="kk-KZ"/>
        </w:rPr>
        <w:t xml:space="preserve"> зерттелетін жеміс</w:t>
      </w:r>
      <w:r>
        <w:rPr>
          <w:rFonts w:ascii="Times New Roman" w:hAnsi="Times New Roman"/>
          <w:sz w:val="28"/>
          <w:szCs w:val="28"/>
          <w:lang w:val="kk-KZ"/>
        </w:rPr>
        <w:t>тер</w:t>
      </w:r>
      <w:r w:rsidRPr="00E66EB4">
        <w:rPr>
          <w:rFonts w:ascii="Times New Roman" w:hAnsi="Times New Roman"/>
          <w:sz w:val="28"/>
          <w:szCs w:val="28"/>
          <w:lang w:val="kk-KZ"/>
        </w:rPr>
        <w:t xml:space="preserve"> спирт</w:t>
      </w:r>
      <w:r>
        <w:rPr>
          <w:rFonts w:ascii="Times New Roman" w:hAnsi="Times New Roman"/>
          <w:sz w:val="28"/>
          <w:szCs w:val="28"/>
          <w:lang w:val="kk-KZ"/>
        </w:rPr>
        <w:t>т</w:t>
      </w:r>
      <w:r w:rsidRPr="00E66EB4">
        <w:rPr>
          <w:rFonts w:ascii="Times New Roman" w:hAnsi="Times New Roman"/>
          <w:sz w:val="28"/>
          <w:szCs w:val="28"/>
          <w:lang w:val="kk-KZ"/>
        </w:rPr>
        <w:t>і сығындысының фенолдық топтары қаныққан натрий карбонатты ортада тотығуына негізделген.</w:t>
      </w:r>
    </w:p>
    <w:p w14:paraId="0D8E91F9" w14:textId="3A8B8690" w:rsidR="00230084" w:rsidRDefault="00113BAA" w:rsidP="00A84BFF">
      <w:pPr>
        <w:spacing w:after="0" w:line="240" w:lineRule="auto"/>
        <w:ind w:firstLine="708"/>
        <w:jc w:val="both"/>
        <w:rPr>
          <w:rFonts w:ascii="Times New Roman" w:hAnsi="Times New Roman"/>
          <w:sz w:val="28"/>
          <w:szCs w:val="28"/>
          <w:lang w:val="kk-KZ"/>
        </w:rPr>
      </w:pPr>
      <w:r w:rsidRPr="00113BAA">
        <w:rPr>
          <w:rFonts w:ascii="Times New Roman" w:hAnsi="Times New Roman"/>
          <w:sz w:val="28"/>
          <w:szCs w:val="28"/>
          <w:lang w:val="kk-KZ"/>
        </w:rPr>
        <w:t xml:space="preserve">40 мкл </w:t>
      </w:r>
      <w:r>
        <w:rPr>
          <w:rFonts w:ascii="Times New Roman" w:hAnsi="Times New Roman"/>
          <w:sz w:val="28"/>
          <w:szCs w:val="28"/>
          <w:lang w:val="kk-KZ"/>
        </w:rPr>
        <w:t>әртүр</w:t>
      </w:r>
      <w:r w:rsidR="00CB1323">
        <w:rPr>
          <w:rFonts w:ascii="Times New Roman" w:hAnsi="Times New Roman"/>
          <w:sz w:val="28"/>
          <w:szCs w:val="28"/>
          <w:lang w:val="kk-KZ"/>
        </w:rPr>
        <w:t>л</w:t>
      </w:r>
      <w:r>
        <w:rPr>
          <w:rFonts w:ascii="Times New Roman" w:hAnsi="Times New Roman"/>
          <w:sz w:val="28"/>
          <w:szCs w:val="28"/>
          <w:lang w:val="kk-KZ"/>
        </w:rPr>
        <w:t xml:space="preserve">і концентрациядағы бастапқы </w:t>
      </w:r>
      <w:r w:rsidRPr="00113BAA">
        <w:rPr>
          <w:rFonts w:ascii="Times New Roman" w:hAnsi="Times New Roman"/>
          <w:sz w:val="28"/>
          <w:szCs w:val="28"/>
          <w:lang w:val="kk-KZ"/>
        </w:rPr>
        <w:t>үлгі</w:t>
      </w:r>
      <w:r w:rsidR="00CB1323">
        <w:rPr>
          <w:rFonts w:ascii="Times New Roman" w:hAnsi="Times New Roman"/>
          <w:sz w:val="28"/>
          <w:szCs w:val="28"/>
          <w:lang w:val="kk-KZ"/>
        </w:rPr>
        <w:t>ге</w:t>
      </w:r>
      <w:r w:rsidRPr="00113BAA">
        <w:rPr>
          <w:rFonts w:ascii="Times New Roman" w:hAnsi="Times New Roman"/>
          <w:sz w:val="28"/>
          <w:szCs w:val="28"/>
          <w:lang w:val="kk-KZ"/>
        </w:rPr>
        <w:t xml:space="preserve"> 210 мкл натрий карбонаты (Na</w:t>
      </w:r>
      <w:r w:rsidRPr="00E74272">
        <w:rPr>
          <w:rFonts w:ascii="Times New Roman" w:hAnsi="Times New Roman"/>
          <w:sz w:val="28"/>
          <w:szCs w:val="28"/>
          <w:vertAlign w:val="subscript"/>
          <w:lang w:val="kk-KZ"/>
        </w:rPr>
        <w:t>2</w:t>
      </w:r>
      <w:r w:rsidRPr="00113BAA">
        <w:rPr>
          <w:rFonts w:ascii="Times New Roman" w:hAnsi="Times New Roman"/>
          <w:sz w:val="28"/>
          <w:szCs w:val="28"/>
          <w:lang w:val="kk-KZ"/>
        </w:rPr>
        <w:t>CO</w:t>
      </w:r>
      <w:r w:rsidRPr="00E74272">
        <w:rPr>
          <w:rFonts w:ascii="Times New Roman" w:hAnsi="Times New Roman"/>
          <w:sz w:val="28"/>
          <w:szCs w:val="28"/>
          <w:vertAlign w:val="subscript"/>
          <w:lang w:val="kk-KZ"/>
        </w:rPr>
        <w:t>3</w:t>
      </w:r>
      <w:r w:rsidRPr="00113BAA">
        <w:rPr>
          <w:rFonts w:ascii="Times New Roman" w:hAnsi="Times New Roman"/>
          <w:sz w:val="28"/>
          <w:szCs w:val="28"/>
          <w:lang w:val="kk-KZ"/>
        </w:rPr>
        <w:t>)</w:t>
      </w:r>
      <w:r w:rsidR="00CB1323">
        <w:rPr>
          <w:rFonts w:ascii="Times New Roman" w:hAnsi="Times New Roman"/>
          <w:sz w:val="28"/>
          <w:szCs w:val="28"/>
          <w:lang w:val="kk-KZ"/>
        </w:rPr>
        <w:t xml:space="preserve"> қосылады,</w:t>
      </w:r>
      <w:r w:rsidRPr="00113BAA">
        <w:rPr>
          <w:rFonts w:ascii="Times New Roman" w:hAnsi="Times New Roman"/>
          <w:sz w:val="28"/>
          <w:szCs w:val="28"/>
          <w:lang w:val="kk-KZ"/>
        </w:rPr>
        <w:t xml:space="preserve"> 38</w:t>
      </w:r>
      <w:r w:rsidR="00EB6F70" w:rsidRPr="006400DB">
        <w:rPr>
          <w:rFonts w:ascii="Times New Roman" w:hAnsi="Times New Roman"/>
          <w:sz w:val="28"/>
          <w:szCs w:val="28"/>
          <w:lang w:val="kk-KZ"/>
        </w:rPr>
        <w:t>°</w:t>
      </w:r>
      <w:r w:rsidRPr="00113BAA">
        <w:rPr>
          <w:rFonts w:ascii="Times New Roman" w:hAnsi="Times New Roman"/>
          <w:sz w:val="28"/>
          <w:szCs w:val="28"/>
          <w:lang w:val="kk-KZ"/>
        </w:rPr>
        <w:t xml:space="preserve">С температурада 10 минут бойы инкубацияланады, содан кейін 50 мкл </w:t>
      </w:r>
      <w:r w:rsidR="00CB1323" w:rsidRPr="00C32145">
        <w:rPr>
          <w:rFonts w:ascii="Times New Roman" w:hAnsi="Times New Roman"/>
          <w:sz w:val="28"/>
          <w:szCs w:val="28"/>
          <w:lang w:val="kk-KZ"/>
        </w:rPr>
        <w:t>Folin–Ciocalteu</w:t>
      </w:r>
      <w:r w:rsidRPr="00113BAA">
        <w:rPr>
          <w:rFonts w:ascii="Times New Roman" w:hAnsi="Times New Roman"/>
          <w:sz w:val="28"/>
          <w:szCs w:val="28"/>
          <w:lang w:val="kk-KZ"/>
        </w:rPr>
        <w:t xml:space="preserve"> реактиві қосы</w:t>
      </w:r>
      <w:r w:rsidR="00CB1323">
        <w:rPr>
          <w:rFonts w:ascii="Times New Roman" w:hAnsi="Times New Roman"/>
          <w:sz w:val="28"/>
          <w:szCs w:val="28"/>
          <w:lang w:val="kk-KZ"/>
        </w:rPr>
        <w:t>лады</w:t>
      </w:r>
      <w:r w:rsidRPr="00113BAA">
        <w:rPr>
          <w:rFonts w:ascii="Times New Roman" w:hAnsi="Times New Roman"/>
          <w:sz w:val="28"/>
          <w:szCs w:val="28"/>
          <w:lang w:val="kk-KZ"/>
        </w:rPr>
        <w:t xml:space="preserve"> және </w:t>
      </w:r>
      <w:r w:rsidR="00F05054" w:rsidRPr="00113BAA">
        <w:rPr>
          <w:rFonts w:ascii="Times New Roman" w:hAnsi="Times New Roman"/>
          <w:sz w:val="28"/>
          <w:szCs w:val="28"/>
          <w:lang w:val="kk-KZ"/>
        </w:rPr>
        <w:t xml:space="preserve">бөлме температурасында </w:t>
      </w:r>
      <w:r w:rsidRPr="00113BAA">
        <w:rPr>
          <w:rFonts w:ascii="Times New Roman" w:hAnsi="Times New Roman"/>
          <w:sz w:val="28"/>
          <w:szCs w:val="28"/>
          <w:lang w:val="kk-KZ"/>
        </w:rPr>
        <w:t>15 минут бойы инкубацияла</w:t>
      </w:r>
      <w:r w:rsidR="00CB1323">
        <w:rPr>
          <w:rFonts w:ascii="Times New Roman" w:hAnsi="Times New Roman"/>
          <w:sz w:val="28"/>
          <w:szCs w:val="28"/>
          <w:lang w:val="kk-KZ"/>
        </w:rPr>
        <w:t>нады</w:t>
      </w:r>
      <w:r w:rsidR="00F05054">
        <w:rPr>
          <w:rFonts w:ascii="Times New Roman" w:hAnsi="Times New Roman"/>
          <w:sz w:val="28"/>
          <w:szCs w:val="28"/>
          <w:lang w:val="kk-KZ"/>
        </w:rPr>
        <w:t xml:space="preserve"> да</w:t>
      </w:r>
      <w:r w:rsidRPr="00113BAA">
        <w:rPr>
          <w:rFonts w:ascii="Times New Roman" w:hAnsi="Times New Roman"/>
          <w:sz w:val="28"/>
          <w:szCs w:val="28"/>
          <w:lang w:val="kk-KZ"/>
        </w:rPr>
        <w:t xml:space="preserve"> </w:t>
      </w:r>
      <w:r w:rsidR="00F05054">
        <w:rPr>
          <w:rFonts w:ascii="Times New Roman" w:hAnsi="Times New Roman"/>
          <w:sz w:val="28"/>
          <w:szCs w:val="28"/>
          <w:lang w:val="kk-KZ"/>
        </w:rPr>
        <w:t xml:space="preserve">оптикалық тығыздығы </w:t>
      </w:r>
      <w:r w:rsidRPr="00113BAA">
        <w:rPr>
          <w:rFonts w:ascii="Times New Roman" w:hAnsi="Times New Roman"/>
          <w:sz w:val="28"/>
          <w:szCs w:val="28"/>
          <w:lang w:val="kk-KZ"/>
        </w:rPr>
        <w:t>690 нм-де өлше</w:t>
      </w:r>
      <w:r w:rsidR="00F05054">
        <w:rPr>
          <w:rFonts w:ascii="Times New Roman" w:hAnsi="Times New Roman"/>
          <w:sz w:val="28"/>
          <w:szCs w:val="28"/>
          <w:lang w:val="kk-KZ"/>
        </w:rPr>
        <w:t>неді</w:t>
      </w:r>
      <w:r w:rsidRPr="00113BAA">
        <w:rPr>
          <w:rFonts w:ascii="Times New Roman" w:hAnsi="Times New Roman"/>
          <w:sz w:val="28"/>
          <w:szCs w:val="28"/>
          <w:lang w:val="kk-KZ"/>
        </w:rPr>
        <w:t>.</w:t>
      </w:r>
      <w:r w:rsidR="00F05054">
        <w:rPr>
          <w:rFonts w:ascii="Times New Roman" w:hAnsi="Times New Roman"/>
          <w:sz w:val="28"/>
          <w:szCs w:val="28"/>
          <w:lang w:val="kk-KZ"/>
        </w:rPr>
        <w:t xml:space="preserve"> </w:t>
      </w:r>
      <w:bookmarkStart w:id="165" w:name="_Hlk137485180"/>
    </w:p>
    <w:p w14:paraId="537D1EB7" w14:textId="7BEF69CB" w:rsidR="00230084" w:rsidRDefault="00113BAA" w:rsidP="00A84BFF">
      <w:pPr>
        <w:spacing w:after="0" w:line="240" w:lineRule="auto"/>
        <w:ind w:firstLine="708"/>
        <w:jc w:val="both"/>
        <w:rPr>
          <w:rFonts w:ascii="Times New Roman" w:hAnsi="Times New Roman"/>
          <w:sz w:val="28"/>
          <w:szCs w:val="28"/>
          <w:lang w:val="kk-KZ"/>
        </w:rPr>
      </w:pPr>
      <w:r w:rsidRPr="00113BAA">
        <w:rPr>
          <w:rFonts w:ascii="Times New Roman" w:hAnsi="Times New Roman"/>
          <w:sz w:val="28"/>
          <w:szCs w:val="28"/>
          <w:lang w:val="kk-KZ"/>
        </w:rPr>
        <w:t>Фенолдық заттардың жалпы мөлшері калибрлеу қисығы бойынша анықталды</w:t>
      </w:r>
      <w:r w:rsidR="00F05054">
        <w:rPr>
          <w:rFonts w:ascii="Times New Roman" w:hAnsi="Times New Roman"/>
          <w:sz w:val="28"/>
          <w:szCs w:val="28"/>
          <w:lang w:val="kk-KZ"/>
        </w:rPr>
        <w:t xml:space="preserve"> </w:t>
      </w:r>
      <w:bookmarkEnd w:id="165"/>
      <w:r w:rsidRPr="00113BAA">
        <w:rPr>
          <w:rFonts w:ascii="Times New Roman" w:hAnsi="Times New Roman"/>
          <w:sz w:val="28"/>
          <w:szCs w:val="28"/>
          <w:lang w:val="kk-KZ"/>
        </w:rPr>
        <w:t>[</w:t>
      </w:r>
      <w:r w:rsidR="00B626AB" w:rsidRPr="004228E5">
        <w:rPr>
          <w:rFonts w:ascii="Times New Roman" w:hAnsi="Times New Roman"/>
          <w:sz w:val="28"/>
          <w:szCs w:val="28"/>
          <w:lang w:val="kk-KZ"/>
        </w:rPr>
        <w:t>1</w:t>
      </w:r>
      <w:r w:rsidR="00305643">
        <w:rPr>
          <w:rFonts w:ascii="Times New Roman" w:hAnsi="Times New Roman"/>
          <w:sz w:val="28"/>
          <w:szCs w:val="28"/>
          <w:lang w:val="kk-KZ"/>
        </w:rPr>
        <w:t>84</w:t>
      </w:r>
      <w:r w:rsidRPr="00113BAA">
        <w:rPr>
          <w:rFonts w:ascii="Times New Roman" w:hAnsi="Times New Roman"/>
          <w:sz w:val="28"/>
          <w:szCs w:val="28"/>
          <w:lang w:val="kk-KZ"/>
        </w:rPr>
        <w:t>]. Стандарт ретінде галл қышқылы немесе (+) катехин қолданылды.</w:t>
      </w:r>
    </w:p>
    <w:p w14:paraId="00281E97" w14:textId="77777777" w:rsidR="00230084" w:rsidRDefault="00F05054" w:rsidP="00A84BFF">
      <w:pPr>
        <w:spacing w:after="0" w:line="240" w:lineRule="auto"/>
        <w:ind w:firstLine="708"/>
        <w:jc w:val="both"/>
        <w:rPr>
          <w:rFonts w:ascii="Times New Roman" w:hAnsi="Times New Roman"/>
          <w:sz w:val="28"/>
          <w:szCs w:val="28"/>
          <w:lang w:val="kk-KZ"/>
        </w:rPr>
      </w:pPr>
      <w:r w:rsidRPr="00F05054">
        <w:rPr>
          <w:rFonts w:ascii="Times New Roman" w:hAnsi="Times New Roman"/>
          <w:sz w:val="28"/>
          <w:szCs w:val="28"/>
          <w:lang w:val="kk-KZ"/>
        </w:rPr>
        <w:t>Алынған мәліметтерді статистикалық өңдеу ұсыныстар бойынша Excel бағдарламасында жүргізілді.</w:t>
      </w:r>
      <w:bookmarkStart w:id="166" w:name="_Hlk137485225"/>
    </w:p>
    <w:p w14:paraId="54073A72" w14:textId="00F45C3D" w:rsidR="00230084" w:rsidRDefault="006400DB" w:rsidP="00A84BFF">
      <w:pPr>
        <w:spacing w:after="0" w:line="240" w:lineRule="auto"/>
        <w:ind w:firstLine="708"/>
        <w:jc w:val="both"/>
        <w:rPr>
          <w:rFonts w:ascii="Times New Roman" w:hAnsi="Times New Roman"/>
          <w:sz w:val="28"/>
          <w:szCs w:val="28"/>
          <w:lang w:val="kk-KZ"/>
        </w:rPr>
      </w:pPr>
      <w:r w:rsidRPr="00E74272">
        <w:rPr>
          <w:rFonts w:ascii="Times New Roman" w:hAnsi="Times New Roman"/>
          <w:i/>
          <w:sz w:val="28"/>
          <w:szCs w:val="28"/>
          <w:lang w:val="kk-KZ"/>
        </w:rPr>
        <w:t>FRAP әдісі</w:t>
      </w:r>
      <w:bookmarkEnd w:id="166"/>
      <w:r>
        <w:rPr>
          <w:rFonts w:ascii="Times New Roman" w:hAnsi="Times New Roman"/>
          <w:sz w:val="28"/>
          <w:szCs w:val="28"/>
          <w:lang w:val="kk-KZ"/>
        </w:rPr>
        <w:t xml:space="preserve">. </w:t>
      </w:r>
      <w:r w:rsidRPr="006400DB">
        <w:rPr>
          <w:rFonts w:ascii="Times New Roman" w:hAnsi="Times New Roman"/>
          <w:sz w:val="28"/>
          <w:szCs w:val="28"/>
          <w:lang w:val="kk-KZ"/>
        </w:rPr>
        <w:t xml:space="preserve">Зерттелетін объектілердің антиоксидантты </w:t>
      </w:r>
      <w:r w:rsidRPr="00342F7B">
        <w:rPr>
          <w:rFonts w:ascii="Times New Roman" w:hAnsi="Times New Roman"/>
          <w:sz w:val="28"/>
          <w:szCs w:val="28"/>
          <w:lang w:val="kk-KZ"/>
        </w:rPr>
        <w:t>күші</w:t>
      </w:r>
      <w:r w:rsidRPr="006400DB">
        <w:rPr>
          <w:rFonts w:ascii="Times New Roman" w:hAnsi="Times New Roman"/>
          <w:sz w:val="28"/>
          <w:szCs w:val="28"/>
          <w:lang w:val="kk-KZ"/>
        </w:rPr>
        <w:t xml:space="preserve"> 2,4,6-трипиридил-с-триазин</w:t>
      </w:r>
      <w:r>
        <w:rPr>
          <w:rFonts w:ascii="Times New Roman" w:hAnsi="Times New Roman"/>
          <w:sz w:val="28"/>
          <w:szCs w:val="28"/>
          <w:lang w:val="kk-KZ"/>
        </w:rPr>
        <w:t xml:space="preserve"> пайдалана</w:t>
      </w:r>
      <w:r w:rsidRPr="006400DB">
        <w:rPr>
          <w:rFonts w:ascii="Times New Roman" w:hAnsi="Times New Roman"/>
          <w:sz w:val="28"/>
          <w:szCs w:val="28"/>
          <w:lang w:val="kk-KZ"/>
        </w:rPr>
        <w:t xml:space="preserve"> </w:t>
      </w:r>
      <w:bookmarkStart w:id="167" w:name="_Hlk124244351"/>
      <w:r w:rsidRPr="006400DB">
        <w:rPr>
          <w:rFonts w:ascii="Times New Roman" w:hAnsi="Times New Roman"/>
          <w:sz w:val="28"/>
          <w:szCs w:val="28"/>
          <w:lang w:val="kk-KZ"/>
        </w:rPr>
        <w:t>FRAP</w:t>
      </w:r>
      <w:bookmarkEnd w:id="167"/>
      <w:r w:rsidRPr="006400DB">
        <w:rPr>
          <w:rFonts w:ascii="Times New Roman" w:hAnsi="Times New Roman"/>
          <w:sz w:val="28"/>
          <w:szCs w:val="28"/>
          <w:lang w:val="kk-KZ"/>
        </w:rPr>
        <w:t xml:space="preserve"> (</w:t>
      </w:r>
      <w:r w:rsidRPr="00E74272">
        <w:rPr>
          <w:rFonts w:ascii="Times New Roman" w:hAnsi="Times New Roman"/>
          <w:sz w:val="28"/>
          <w:szCs w:val="28"/>
          <w:lang w:val="kk-KZ"/>
        </w:rPr>
        <w:t>ferric reducing antioxidant power</w:t>
      </w:r>
      <w:r w:rsidRPr="006400DB">
        <w:rPr>
          <w:rFonts w:ascii="Times New Roman" w:hAnsi="Times New Roman"/>
          <w:sz w:val="28"/>
          <w:szCs w:val="28"/>
          <w:lang w:val="kk-KZ"/>
        </w:rPr>
        <w:t>) әдісімен</w:t>
      </w:r>
      <w:r w:rsidR="00B626AB" w:rsidRPr="004228E5">
        <w:rPr>
          <w:rFonts w:ascii="Times New Roman" w:hAnsi="Times New Roman"/>
          <w:sz w:val="28"/>
          <w:szCs w:val="28"/>
          <w:lang w:val="kk-KZ"/>
        </w:rPr>
        <w:t xml:space="preserve"> </w:t>
      </w:r>
      <w:r w:rsidR="00B626AB" w:rsidRPr="006400DB">
        <w:rPr>
          <w:rFonts w:ascii="Times New Roman" w:hAnsi="Times New Roman"/>
          <w:sz w:val="28"/>
          <w:szCs w:val="28"/>
          <w:lang w:val="kk-KZ"/>
        </w:rPr>
        <w:t>[</w:t>
      </w:r>
      <w:r w:rsidR="00B626AB" w:rsidRPr="004228E5">
        <w:rPr>
          <w:rFonts w:ascii="Times New Roman" w:hAnsi="Times New Roman"/>
          <w:sz w:val="28"/>
          <w:szCs w:val="28"/>
          <w:lang w:val="kk-KZ"/>
        </w:rPr>
        <w:t>1</w:t>
      </w:r>
      <w:r w:rsidR="00305643">
        <w:rPr>
          <w:rFonts w:ascii="Times New Roman" w:hAnsi="Times New Roman"/>
          <w:sz w:val="28"/>
          <w:szCs w:val="28"/>
          <w:lang w:val="kk-KZ"/>
        </w:rPr>
        <w:t>85</w:t>
      </w:r>
      <w:r w:rsidR="00B626AB" w:rsidRPr="006400DB">
        <w:rPr>
          <w:rFonts w:ascii="Times New Roman" w:hAnsi="Times New Roman"/>
          <w:sz w:val="28"/>
          <w:szCs w:val="28"/>
          <w:lang w:val="kk-KZ"/>
        </w:rPr>
        <w:t>]</w:t>
      </w:r>
      <w:r w:rsidRPr="006400DB">
        <w:rPr>
          <w:rFonts w:ascii="Times New Roman" w:hAnsi="Times New Roman"/>
          <w:sz w:val="28"/>
          <w:szCs w:val="28"/>
          <w:lang w:val="kk-KZ"/>
        </w:rPr>
        <w:t xml:space="preserve"> анықта</w:t>
      </w:r>
      <w:r>
        <w:rPr>
          <w:rFonts w:ascii="Times New Roman" w:hAnsi="Times New Roman"/>
          <w:sz w:val="28"/>
          <w:szCs w:val="28"/>
          <w:lang w:val="kk-KZ"/>
        </w:rPr>
        <w:t>л</w:t>
      </w:r>
      <w:r w:rsidRPr="006400DB">
        <w:rPr>
          <w:rFonts w:ascii="Times New Roman" w:hAnsi="Times New Roman"/>
          <w:sz w:val="28"/>
          <w:szCs w:val="28"/>
          <w:lang w:val="kk-KZ"/>
        </w:rPr>
        <w:t xml:space="preserve">ды. Әдіс бастапқы сығындының белсенді заттарының темірді азайту қабілетіне негізделген. Темір антиоксидантты белсенділікті төмендетеді (FRAP) </w:t>
      </w:r>
      <w:r w:rsidR="00B626AB" w:rsidRPr="006400DB">
        <w:rPr>
          <w:rFonts w:ascii="Times New Roman" w:hAnsi="Times New Roman"/>
          <w:sz w:val="28"/>
          <w:szCs w:val="28"/>
          <w:lang w:val="kk-KZ"/>
        </w:rPr>
        <w:t>[</w:t>
      </w:r>
      <w:r w:rsidR="00B626AB" w:rsidRPr="003F50C3">
        <w:rPr>
          <w:rFonts w:ascii="Times New Roman" w:hAnsi="Times New Roman"/>
          <w:sz w:val="28"/>
          <w:szCs w:val="28"/>
          <w:lang w:val="kk-KZ"/>
        </w:rPr>
        <w:t>1</w:t>
      </w:r>
      <w:r w:rsidR="00305643">
        <w:rPr>
          <w:rFonts w:ascii="Times New Roman" w:hAnsi="Times New Roman"/>
          <w:sz w:val="28"/>
          <w:szCs w:val="28"/>
          <w:lang w:val="kk-KZ"/>
        </w:rPr>
        <w:t>85</w:t>
      </w:r>
      <w:r w:rsidR="00B626AB" w:rsidRPr="004228E5">
        <w:rPr>
          <w:rFonts w:ascii="Times New Roman" w:hAnsi="Times New Roman"/>
          <w:sz w:val="28"/>
          <w:szCs w:val="28"/>
          <w:lang w:val="kk-KZ"/>
        </w:rPr>
        <w:t>-18</w:t>
      </w:r>
      <w:r w:rsidR="00305643">
        <w:rPr>
          <w:rFonts w:ascii="Times New Roman" w:hAnsi="Times New Roman"/>
          <w:sz w:val="28"/>
          <w:szCs w:val="28"/>
          <w:lang w:val="kk-KZ"/>
        </w:rPr>
        <w:t>7</w:t>
      </w:r>
      <w:r w:rsidR="00B626AB" w:rsidRPr="006400DB">
        <w:rPr>
          <w:rFonts w:ascii="Times New Roman" w:hAnsi="Times New Roman"/>
          <w:sz w:val="28"/>
          <w:szCs w:val="28"/>
          <w:lang w:val="kk-KZ"/>
        </w:rPr>
        <w:t>]</w:t>
      </w:r>
      <w:r w:rsidR="00B626AB" w:rsidRPr="004228E5">
        <w:rPr>
          <w:rFonts w:ascii="Times New Roman" w:hAnsi="Times New Roman"/>
          <w:sz w:val="28"/>
          <w:szCs w:val="28"/>
          <w:lang w:val="kk-KZ"/>
        </w:rPr>
        <w:t>.</w:t>
      </w:r>
    </w:p>
    <w:p w14:paraId="664A2436" w14:textId="6470C3E6" w:rsidR="00F05054" w:rsidRDefault="006400DB" w:rsidP="00A84BFF">
      <w:pPr>
        <w:spacing w:after="0" w:line="240" w:lineRule="auto"/>
        <w:ind w:firstLine="708"/>
        <w:jc w:val="both"/>
        <w:rPr>
          <w:rFonts w:ascii="Times New Roman" w:hAnsi="Times New Roman"/>
          <w:sz w:val="28"/>
          <w:szCs w:val="28"/>
          <w:lang w:val="kk-KZ"/>
        </w:rPr>
      </w:pPr>
      <w:r w:rsidRPr="006400DB">
        <w:rPr>
          <w:rFonts w:ascii="Times New Roman" w:hAnsi="Times New Roman"/>
          <w:sz w:val="28"/>
          <w:szCs w:val="28"/>
          <w:lang w:val="kk-KZ"/>
        </w:rPr>
        <w:t xml:space="preserve">FRAP реагентімен (2,4,6-трипиридил-с-триазин) бастапқы спирт сығындысы 37°C температурада 4 минут бойы сақталады. Өткізгіштік 593 нм толқын ұзындығында өлшенеді. </w:t>
      </w:r>
      <w:r w:rsidR="00342F7B" w:rsidRPr="006400DB">
        <w:rPr>
          <w:rFonts w:ascii="Times New Roman" w:hAnsi="Times New Roman"/>
          <w:sz w:val="28"/>
          <w:szCs w:val="28"/>
          <w:lang w:val="kk-KZ"/>
        </w:rPr>
        <w:t>Темір</w:t>
      </w:r>
      <w:r w:rsidR="00342F7B">
        <w:rPr>
          <w:rFonts w:ascii="Times New Roman" w:hAnsi="Times New Roman"/>
          <w:sz w:val="28"/>
          <w:szCs w:val="28"/>
          <w:lang w:val="kk-KZ"/>
        </w:rPr>
        <w:t>ді</w:t>
      </w:r>
      <w:r w:rsidR="00342F7B" w:rsidRPr="006400DB">
        <w:rPr>
          <w:rFonts w:ascii="Times New Roman" w:hAnsi="Times New Roman"/>
          <w:sz w:val="28"/>
          <w:szCs w:val="28"/>
          <w:lang w:val="kk-KZ"/>
        </w:rPr>
        <w:t xml:space="preserve"> </w:t>
      </w:r>
      <w:r w:rsidR="00342F7B">
        <w:rPr>
          <w:rFonts w:ascii="Times New Roman" w:hAnsi="Times New Roman"/>
          <w:sz w:val="28"/>
          <w:szCs w:val="28"/>
          <w:lang w:val="kk-KZ"/>
        </w:rPr>
        <w:t>қ</w:t>
      </w:r>
      <w:r w:rsidRPr="006400DB">
        <w:rPr>
          <w:rFonts w:ascii="Times New Roman" w:hAnsi="Times New Roman"/>
          <w:sz w:val="28"/>
          <w:szCs w:val="28"/>
          <w:lang w:val="kk-KZ"/>
        </w:rPr>
        <w:t>алпына келтіру күші калибрлеу қисығы бойынша анықталды және ммоль Fe</w:t>
      </w:r>
      <w:r w:rsidRPr="005447CC">
        <w:rPr>
          <w:rFonts w:ascii="Times New Roman" w:hAnsi="Times New Roman"/>
          <w:sz w:val="28"/>
          <w:szCs w:val="28"/>
          <w:vertAlign w:val="superscript"/>
          <w:lang w:val="kk-KZ"/>
        </w:rPr>
        <w:t>2+</w:t>
      </w:r>
      <w:r w:rsidRPr="006400DB">
        <w:rPr>
          <w:rFonts w:ascii="Times New Roman" w:hAnsi="Times New Roman"/>
          <w:sz w:val="28"/>
          <w:szCs w:val="28"/>
          <w:lang w:val="kk-KZ"/>
        </w:rPr>
        <w:t xml:space="preserve"> /1 кг шикізат ретінде көрсетілді.</w:t>
      </w:r>
    </w:p>
    <w:p w14:paraId="526BE954" w14:textId="77777777" w:rsidR="006400DB" w:rsidRPr="006F4F4A" w:rsidRDefault="006400DB" w:rsidP="00A84BFF">
      <w:pPr>
        <w:spacing w:after="0" w:line="240" w:lineRule="auto"/>
        <w:ind w:firstLine="360"/>
        <w:jc w:val="both"/>
        <w:rPr>
          <w:rFonts w:ascii="Times New Roman" w:hAnsi="Times New Roman"/>
          <w:sz w:val="28"/>
          <w:szCs w:val="28"/>
          <w:lang w:val="kk-KZ"/>
        </w:rPr>
      </w:pPr>
    </w:p>
    <w:p w14:paraId="69E841D4" w14:textId="3804F8B7" w:rsidR="006F4F4A" w:rsidRPr="00E74272" w:rsidRDefault="006F4F4A" w:rsidP="00A84BFF">
      <w:pPr>
        <w:numPr>
          <w:ilvl w:val="2"/>
          <w:numId w:val="14"/>
        </w:numPr>
        <w:spacing w:after="0" w:line="240" w:lineRule="auto"/>
        <w:jc w:val="both"/>
        <w:rPr>
          <w:rFonts w:ascii="Times New Roman" w:hAnsi="Times New Roman"/>
          <w:b/>
          <w:sz w:val="28"/>
          <w:szCs w:val="28"/>
          <w:lang w:val="kk-KZ"/>
        </w:rPr>
      </w:pPr>
      <w:r w:rsidRPr="00E74272">
        <w:rPr>
          <w:rFonts w:ascii="Times New Roman" w:hAnsi="Times New Roman"/>
          <w:b/>
          <w:sz w:val="28"/>
          <w:szCs w:val="28"/>
          <w:lang w:val="kk-KZ"/>
        </w:rPr>
        <w:t>Молекулалы</w:t>
      </w:r>
      <w:r w:rsidR="0032257F">
        <w:rPr>
          <w:rFonts w:ascii="Times New Roman" w:hAnsi="Times New Roman"/>
          <w:b/>
          <w:sz w:val="28"/>
          <w:szCs w:val="28"/>
          <w:lang w:val="kk-KZ"/>
        </w:rPr>
        <w:t>қ</w:t>
      </w:r>
      <w:r w:rsidRPr="00E74272">
        <w:rPr>
          <w:rFonts w:ascii="Times New Roman" w:hAnsi="Times New Roman"/>
          <w:b/>
          <w:sz w:val="28"/>
          <w:szCs w:val="28"/>
          <w:lang w:val="kk-KZ"/>
        </w:rPr>
        <w:t>-генетикалық әдістер</w:t>
      </w:r>
    </w:p>
    <w:p w14:paraId="3AD458CD" w14:textId="3DCB7174" w:rsidR="00230084" w:rsidRDefault="006F4F4A" w:rsidP="00A84BFF">
      <w:pPr>
        <w:spacing w:after="0" w:line="240" w:lineRule="auto"/>
        <w:ind w:firstLine="708"/>
        <w:jc w:val="both"/>
        <w:rPr>
          <w:rFonts w:ascii="Times New Roman" w:hAnsi="Times New Roman"/>
          <w:sz w:val="28"/>
          <w:szCs w:val="28"/>
          <w:lang w:val="kk-KZ"/>
        </w:rPr>
      </w:pPr>
      <w:r w:rsidRPr="006F4F4A">
        <w:rPr>
          <w:rFonts w:ascii="Times New Roman" w:hAnsi="Times New Roman"/>
          <w:sz w:val="28"/>
          <w:szCs w:val="28"/>
          <w:lang w:val="kk-KZ"/>
        </w:rPr>
        <w:t>Молекулярлық-генетикалық зерттеу жұмыстары Германия мемлекетінің Оснабрюк қаласының Оснабрюк Университетінің Ботаникалық Бағының молекулалы-таксономиялық зертханасында жүргізілді.</w:t>
      </w:r>
      <w:bookmarkStart w:id="168" w:name="_Hlk107926541"/>
    </w:p>
    <w:p w14:paraId="3DE35089" w14:textId="0D422F0F" w:rsidR="006F4F4A" w:rsidRPr="006F4F4A" w:rsidRDefault="006F4F4A" w:rsidP="00A84BFF">
      <w:pPr>
        <w:spacing w:after="0" w:line="240" w:lineRule="auto"/>
        <w:ind w:firstLine="708"/>
        <w:jc w:val="both"/>
        <w:rPr>
          <w:rFonts w:ascii="Times New Roman" w:hAnsi="Times New Roman"/>
          <w:sz w:val="28"/>
          <w:szCs w:val="28"/>
          <w:lang w:val="kk-KZ"/>
        </w:rPr>
      </w:pPr>
      <w:r w:rsidRPr="006F4F4A">
        <w:rPr>
          <w:rFonts w:ascii="Times New Roman" w:hAnsi="Times New Roman"/>
          <w:sz w:val="28"/>
          <w:szCs w:val="28"/>
          <w:lang w:val="kk-KZ"/>
        </w:rPr>
        <w:t xml:space="preserve">Молекулярлық-генетикалық талдауды </w:t>
      </w:r>
      <w:bookmarkEnd w:id="168"/>
      <w:r w:rsidRPr="006F4F4A">
        <w:rPr>
          <w:rFonts w:ascii="Times New Roman" w:hAnsi="Times New Roman"/>
          <w:sz w:val="28"/>
          <w:szCs w:val="28"/>
          <w:lang w:val="kk-KZ"/>
        </w:rPr>
        <w:t xml:space="preserve">жүргізу үшін Алматы қаласының Бас ботаникалық бағындағы (ГБС) </w:t>
      </w:r>
      <w:r w:rsidRPr="006F4F4A">
        <w:rPr>
          <w:rFonts w:ascii="Times New Roman" w:hAnsi="Times New Roman"/>
          <w:i/>
          <w:sz w:val="28"/>
          <w:szCs w:val="28"/>
          <w:lang w:val="kk-KZ"/>
        </w:rPr>
        <w:t xml:space="preserve">M. </w:t>
      </w:r>
      <w:r w:rsidR="009823F3">
        <w:rPr>
          <w:rFonts w:ascii="Times New Roman" w:hAnsi="Times New Roman"/>
          <w:i/>
          <w:sz w:val="28"/>
          <w:szCs w:val="28"/>
          <w:lang w:val="kk-KZ"/>
        </w:rPr>
        <w:t>s</w:t>
      </w:r>
      <w:r w:rsidRPr="006F4F4A">
        <w:rPr>
          <w:rFonts w:ascii="Times New Roman" w:hAnsi="Times New Roman"/>
          <w:i/>
          <w:sz w:val="28"/>
          <w:szCs w:val="28"/>
          <w:lang w:val="kk-KZ"/>
        </w:rPr>
        <w:t>iever</w:t>
      </w:r>
      <w:r w:rsidR="009823F3">
        <w:rPr>
          <w:rFonts w:ascii="Times New Roman" w:hAnsi="Times New Roman"/>
          <w:i/>
          <w:sz w:val="28"/>
          <w:szCs w:val="28"/>
          <w:lang w:val="kk-KZ"/>
        </w:rPr>
        <w:t>s</w:t>
      </w:r>
      <w:r w:rsidRPr="006F4F4A">
        <w:rPr>
          <w:rFonts w:ascii="Times New Roman" w:hAnsi="Times New Roman"/>
          <w:i/>
          <w:sz w:val="28"/>
          <w:szCs w:val="28"/>
          <w:lang w:val="kk-KZ"/>
        </w:rPr>
        <w:t>ii</w:t>
      </w:r>
      <w:r w:rsidRPr="006F4F4A">
        <w:rPr>
          <w:rFonts w:ascii="Times New Roman" w:hAnsi="Times New Roman"/>
          <w:sz w:val="28"/>
          <w:szCs w:val="28"/>
          <w:lang w:val="kk-KZ"/>
        </w:rPr>
        <w:t xml:space="preserve"> интродукциялық коллекциясынан </w:t>
      </w:r>
      <w:r w:rsidR="008E7962">
        <w:rPr>
          <w:rFonts w:ascii="Times New Roman" w:hAnsi="Times New Roman"/>
          <w:sz w:val="28"/>
          <w:szCs w:val="28"/>
          <w:lang w:val="kk-KZ"/>
        </w:rPr>
        <w:t>Жоңғар</w:t>
      </w:r>
      <w:r w:rsidRPr="006F4F4A">
        <w:rPr>
          <w:rFonts w:ascii="Times New Roman" w:hAnsi="Times New Roman"/>
          <w:sz w:val="28"/>
          <w:szCs w:val="28"/>
          <w:lang w:val="kk-KZ"/>
        </w:rPr>
        <w:t xml:space="preserve"> популяциясының 13 </w:t>
      </w:r>
      <w:r w:rsidR="00194868">
        <w:rPr>
          <w:rFonts w:ascii="Times New Roman" w:hAnsi="Times New Roman"/>
          <w:sz w:val="28"/>
          <w:szCs w:val="28"/>
          <w:lang w:val="kk-KZ"/>
        </w:rPr>
        <w:t>сорт-клон</w:t>
      </w:r>
      <w:r w:rsidRPr="006F4F4A">
        <w:rPr>
          <w:rFonts w:ascii="Times New Roman" w:hAnsi="Times New Roman"/>
          <w:sz w:val="28"/>
          <w:szCs w:val="28"/>
          <w:lang w:val="kk-KZ"/>
        </w:rPr>
        <w:t xml:space="preserve">дарының жас жапырақтары алынды. Зерттелетін </w:t>
      </w:r>
      <w:r w:rsidR="00194868">
        <w:rPr>
          <w:rFonts w:ascii="Times New Roman" w:hAnsi="Times New Roman"/>
          <w:sz w:val="28"/>
          <w:szCs w:val="28"/>
          <w:lang w:val="kk-KZ"/>
        </w:rPr>
        <w:t>сорт-клон</w:t>
      </w:r>
      <w:r w:rsidRPr="006F4F4A">
        <w:rPr>
          <w:rFonts w:ascii="Times New Roman" w:hAnsi="Times New Roman"/>
          <w:sz w:val="28"/>
          <w:szCs w:val="28"/>
          <w:lang w:val="kk-KZ"/>
        </w:rPr>
        <w:t xml:space="preserve">дар морфологиялық белгілері бойынша ерекшеленеді (сурет). ТМ1, ТМ2, ТМ5, ТМ7, ТМ8, ТМ9 </w:t>
      </w:r>
      <w:r w:rsidR="00194868">
        <w:rPr>
          <w:rFonts w:ascii="Times New Roman" w:hAnsi="Times New Roman"/>
          <w:sz w:val="28"/>
          <w:szCs w:val="28"/>
          <w:lang w:val="kk-KZ"/>
        </w:rPr>
        <w:t>сорт-клон</w:t>
      </w:r>
      <w:r w:rsidRPr="006F4F4A">
        <w:rPr>
          <w:rFonts w:ascii="Times New Roman" w:hAnsi="Times New Roman"/>
          <w:sz w:val="28"/>
          <w:szCs w:val="28"/>
          <w:lang w:val="kk-KZ"/>
        </w:rPr>
        <w:t xml:space="preserve">дарына </w:t>
      </w:r>
      <w:r w:rsidR="009E2814">
        <w:rPr>
          <w:rFonts w:ascii="Times New Roman" w:hAnsi="Times New Roman"/>
          <w:sz w:val="28"/>
          <w:szCs w:val="28"/>
          <w:lang w:val="kk-KZ"/>
        </w:rPr>
        <w:t>ұласушы</w:t>
      </w:r>
      <w:r w:rsidRPr="006F4F4A">
        <w:rPr>
          <w:rFonts w:ascii="Times New Roman" w:hAnsi="Times New Roman"/>
          <w:sz w:val="28"/>
          <w:szCs w:val="28"/>
          <w:lang w:val="kk-KZ"/>
        </w:rPr>
        <w:t xml:space="preserve"> материалы аттас су алабы орналасқан </w:t>
      </w:r>
      <w:r w:rsidR="008E72EA">
        <w:rPr>
          <w:rFonts w:ascii="Times New Roman" w:hAnsi="Times New Roman"/>
          <w:sz w:val="28"/>
          <w:szCs w:val="28"/>
          <w:lang w:val="kk-KZ"/>
        </w:rPr>
        <w:t>Мұшабай</w:t>
      </w:r>
      <w:r w:rsidRPr="006F4F4A">
        <w:rPr>
          <w:rFonts w:ascii="Times New Roman" w:hAnsi="Times New Roman"/>
          <w:sz w:val="28"/>
          <w:szCs w:val="28"/>
          <w:lang w:val="kk-KZ"/>
        </w:rPr>
        <w:t xml:space="preserve"> шатқалынан іріктелген; ТП19, ТП20, ТП21, ТП22, ТП23, ТП24, ТП25 </w:t>
      </w:r>
      <w:r w:rsidR="00194868">
        <w:rPr>
          <w:rFonts w:ascii="Times New Roman" w:hAnsi="Times New Roman"/>
          <w:sz w:val="28"/>
          <w:szCs w:val="28"/>
          <w:lang w:val="kk-KZ"/>
        </w:rPr>
        <w:t>сорт-клон</w:t>
      </w:r>
      <w:r w:rsidRPr="006F4F4A">
        <w:rPr>
          <w:rFonts w:ascii="Times New Roman" w:hAnsi="Times New Roman"/>
          <w:sz w:val="28"/>
          <w:szCs w:val="28"/>
          <w:lang w:val="kk-KZ"/>
        </w:rPr>
        <w:t xml:space="preserve">дары үшін </w:t>
      </w:r>
      <w:r w:rsidR="008E7962">
        <w:rPr>
          <w:rFonts w:ascii="Times New Roman" w:hAnsi="Times New Roman"/>
          <w:sz w:val="28"/>
          <w:szCs w:val="28"/>
          <w:lang w:val="kk-KZ"/>
        </w:rPr>
        <w:t>Жоңғар</w:t>
      </w:r>
      <w:r w:rsidRPr="006F4F4A">
        <w:rPr>
          <w:rFonts w:ascii="Times New Roman" w:hAnsi="Times New Roman"/>
          <w:sz w:val="28"/>
          <w:szCs w:val="28"/>
          <w:lang w:val="kk-KZ"/>
        </w:rPr>
        <w:t xml:space="preserve"> Алатауының </w:t>
      </w:r>
      <w:r w:rsidR="008E72EA">
        <w:rPr>
          <w:rFonts w:ascii="Times New Roman" w:hAnsi="Times New Roman"/>
          <w:sz w:val="28"/>
          <w:szCs w:val="28"/>
          <w:lang w:val="kk-KZ"/>
        </w:rPr>
        <w:t>Пихтовая щель</w:t>
      </w:r>
      <w:r w:rsidRPr="006F4F4A">
        <w:rPr>
          <w:rFonts w:ascii="Times New Roman" w:hAnsi="Times New Roman"/>
          <w:sz w:val="28"/>
          <w:szCs w:val="28"/>
          <w:lang w:val="kk-KZ"/>
        </w:rPr>
        <w:t xml:space="preserve"> шатқалынан </w:t>
      </w:r>
      <w:r w:rsidR="009E2814">
        <w:rPr>
          <w:rFonts w:ascii="Times New Roman" w:hAnsi="Times New Roman"/>
          <w:sz w:val="28"/>
          <w:szCs w:val="28"/>
          <w:lang w:val="kk-KZ"/>
        </w:rPr>
        <w:t>ұласушы қалемшелер</w:t>
      </w:r>
      <w:r w:rsidRPr="006F4F4A">
        <w:rPr>
          <w:rFonts w:ascii="Times New Roman" w:hAnsi="Times New Roman"/>
          <w:sz w:val="28"/>
          <w:szCs w:val="28"/>
          <w:lang w:val="kk-KZ"/>
        </w:rPr>
        <w:t xml:space="preserve"> алынды (1-кесте). Сондай-ақ, экспедиция барысын</w:t>
      </w:r>
      <w:r w:rsidR="005447CC">
        <w:rPr>
          <w:rFonts w:ascii="Times New Roman" w:hAnsi="Times New Roman"/>
          <w:sz w:val="28"/>
          <w:szCs w:val="28"/>
          <w:lang w:val="kk-KZ"/>
        </w:rPr>
        <w:t>д</w:t>
      </w:r>
      <w:r w:rsidRPr="006F4F4A">
        <w:rPr>
          <w:rFonts w:ascii="Times New Roman" w:hAnsi="Times New Roman"/>
          <w:sz w:val="28"/>
          <w:szCs w:val="28"/>
          <w:lang w:val="kk-KZ"/>
        </w:rPr>
        <w:t xml:space="preserve">а </w:t>
      </w:r>
      <w:r w:rsidR="008E7962">
        <w:rPr>
          <w:rFonts w:ascii="Times New Roman" w:hAnsi="Times New Roman"/>
          <w:sz w:val="28"/>
          <w:szCs w:val="28"/>
          <w:lang w:val="kk-KZ"/>
        </w:rPr>
        <w:t>Жоңғар</w:t>
      </w:r>
      <w:r w:rsidRPr="006F4F4A">
        <w:rPr>
          <w:rFonts w:ascii="Times New Roman" w:hAnsi="Times New Roman"/>
          <w:sz w:val="28"/>
          <w:szCs w:val="28"/>
          <w:lang w:val="kk-KZ"/>
        </w:rPr>
        <w:t xml:space="preserve"> Алатауының </w:t>
      </w:r>
      <w:r w:rsidR="008E72EA">
        <w:rPr>
          <w:rFonts w:ascii="Times New Roman" w:hAnsi="Times New Roman"/>
          <w:sz w:val="28"/>
          <w:szCs w:val="28"/>
          <w:lang w:val="kk-KZ"/>
        </w:rPr>
        <w:t>Пихтовая щель</w:t>
      </w:r>
      <w:r w:rsidRPr="006F4F4A">
        <w:rPr>
          <w:rFonts w:ascii="Times New Roman" w:hAnsi="Times New Roman"/>
          <w:sz w:val="28"/>
          <w:szCs w:val="28"/>
          <w:lang w:val="kk-KZ"/>
        </w:rPr>
        <w:t xml:space="preserve">, </w:t>
      </w:r>
      <w:r w:rsidR="008E72EA">
        <w:rPr>
          <w:rFonts w:ascii="Times New Roman" w:hAnsi="Times New Roman"/>
          <w:sz w:val="28"/>
          <w:szCs w:val="28"/>
          <w:lang w:val="kk-KZ"/>
        </w:rPr>
        <w:t>Мұшабай</w:t>
      </w:r>
      <w:r w:rsidRPr="006F4F4A">
        <w:rPr>
          <w:rFonts w:ascii="Times New Roman" w:hAnsi="Times New Roman"/>
          <w:sz w:val="28"/>
          <w:szCs w:val="28"/>
          <w:lang w:val="kk-KZ"/>
        </w:rPr>
        <w:t xml:space="preserve"> және </w:t>
      </w:r>
      <w:r w:rsidR="008E72EA">
        <w:rPr>
          <w:rFonts w:ascii="Times New Roman" w:hAnsi="Times New Roman"/>
          <w:sz w:val="28"/>
          <w:szCs w:val="28"/>
          <w:lang w:val="kk-KZ"/>
        </w:rPr>
        <w:t>Крутое</w:t>
      </w:r>
      <w:r w:rsidRPr="006F4F4A">
        <w:rPr>
          <w:rFonts w:ascii="Times New Roman" w:hAnsi="Times New Roman"/>
          <w:sz w:val="28"/>
          <w:szCs w:val="28"/>
          <w:lang w:val="kk-KZ"/>
        </w:rPr>
        <w:t xml:space="preserve"> </w:t>
      </w:r>
      <w:bookmarkStart w:id="169" w:name="_Hlk107916923"/>
      <w:r w:rsidRPr="006F4F4A">
        <w:rPr>
          <w:rFonts w:ascii="Times New Roman" w:hAnsi="Times New Roman"/>
          <w:i/>
          <w:sz w:val="28"/>
          <w:szCs w:val="28"/>
          <w:lang w:val="kk-KZ"/>
        </w:rPr>
        <w:t xml:space="preserve">M. </w:t>
      </w:r>
      <w:r w:rsidR="009823F3">
        <w:rPr>
          <w:rFonts w:ascii="Times New Roman" w:hAnsi="Times New Roman"/>
          <w:i/>
          <w:sz w:val="28"/>
          <w:szCs w:val="28"/>
          <w:lang w:val="kk-KZ"/>
        </w:rPr>
        <w:t>s</w:t>
      </w:r>
      <w:r w:rsidRPr="006F4F4A">
        <w:rPr>
          <w:rFonts w:ascii="Times New Roman" w:hAnsi="Times New Roman"/>
          <w:i/>
          <w:sz w:val="28"/>
          <w:szCs w:val="28"/>
          <w:lang w:val="kk-KZ"/>
        </w:rPr>
        <w:t>iever</w:t>
      </w:r>
      <w:r w:rsidR="009823F3">
        <w:rPr>
          <w:rFonts w:ascii="Times New Roman" w:hAnsi="Times New Roman"/>
          <w:i/>
          <w:sz w:val="28"/>
          <w:szCs w:val="28"/>
          <w:lang w:val="kk-KZ"/>
        </w:rPr>
        <w:t>s</w:t>
      </w:r>
      <w:r w:rsidRPr="006F4F4A">
        <w:rPr>
          <w:rFonts w:ascii="Times New Roman" w:hAnsi="Times New Roman"/>
          <w:i/>
          <w:sz w:val="28"/>
          <w:szCs w:val="28"/>
          <w:lang w:val="kk-KZ"/>
        </w:rPr>
        <w:t>ii</w:t>
      </w:r>
      <w:r w:rsidRPr="006F4F4A">
        <w:rPr>
          <w:rFonts w:ascii="Times New Roman" w:hAnsi="Times New Roman"/>
          <w:sz w:val="28"/>
          <w:szCs w:val="28"/>
          <w:lang w:val="kk-KZ"/>
        </w:rPr>
        <w:t xml:space="preserve"> </w:t>
      </w:r>
      <w:bookmarkEnd w:id="169"/>
      <w:r w:rsidRPr="006F4F4A">
        <w:rPr>
          <w:rFonts w:ascii="Times New Roman" w:hAnsi="Times New Roman"/>
          <w:sz w:val="28"/>
          <w:szCs w:val="28"/>
          <w:lang w:val="kk-KZ"/>
        </w:rPr>
        <w:t>селекциялық-генетикалық қорларынан морфологиялық ерекшеліктеріне қарай іріктеліп алынған әр түрлі жастағы 31 ағаштың жапырақтары жиналды. Жиналған материал силикагельде кептірілді.</w:t>
      </w:r>
    </w:p>
    <w:p w14:paraId="54955B47" w14:textId="7ADBF471" w:rsidR="006F4F4A" w:rsidRPr="006F4F4A" w:rsidRDefault="006F4F4A" w:rsidP="00A84BFF">
      <w:pPr>
        <w:spacing w:after="0" w:line="240" w:lineRule="auto"/>
        <w:ind w:firstLine="708"/>
        <w:jc w:val="both"/>
        <w:rPr>
          <w:rFonts w:ascii="Times New Roman" w:hAnsi="Times New Roman"/>
          <w:sz w:val="28"/>
          <w:szCs w:val="28"/>
          <w:lang w:val="kk-KZ"/>
        </w:rPr>
      </w:pPr>
      <w:r w:rsidRPr="006F4F4A">
        <w:rPr>
          <w:rFonts w:ascii="Times New Roman" w:hAnsi="Times New Roman"/>
          <w:sz w:val="28"/>
          <w:szCs w:val="28"/>
          <w:lang w:val="kk-KZ"/>
        </w:rPr>
        <w:t>ДНҚ бөліп алу innuPREP Plant DNA жинағы арқылы өндірушінің нұсқауларына сәйкес (Analytikjena, Германия) орындалды. Жұмысқа қолданылған ДНҚ +4</w:t>
      </w:r>
      <w:r w:rsidR="00A35C38">
        <w:rPr>
          <w:rFonts w:ascii="Times New Roman" w:hAnsi="Times New Roman"/>
          <w:sz w:val="28"/>
          <w:szCs w:val="28"/>
          <w:lang w:val="kk-KZ"/>
        </w:rPr>
        <w:t xml:space="preserve"> – </w:t>
      </w:r>
      <w:r w:rsidRPr="006F4F4A">
        <w:rPr>
          <w:rFonts w:ascii="Times New Roman" w:hAnsi="Times New Roman"/>
          <w:sz w:val="28"/>
          <w:szCs w:val="28"/>
          <w:lang w:val="kk-KZ"/>
        </w:rPr>
        <w:t>+8°C температурада, ал қалған бір бөлігі мұздатқышта сақталды.</w:t>
      </w:r>
    </w:p>
    <w:p w14:paraId="00DBA5E3" w14:textId="14CBC867" w:rsidR="006F4F4A" w:rsidRPr="006F4F4A" w:rsidRDefault="006F4F4A" w:rsidP="00A84BFF">
      <w:pPr>
        <w:spacing w:after="0" w:line="240" w:lineRule="auto"/>
        <w:ind w:firstLine="708"/>
        <w:jc w:val="both"/>
        <w:rPr>
          <w:rFonts w:ascii="Times New Roman" w:hAnsi="Times New Roman"/>
          <w:sz w:val="28"/>
          <w:szCs w:val="28"/>
          <w:lang w:val="kk-KZ"/>
        </w:rPr>
      </w:pPr>
      <w:r w:rsidRPr="006F4F4A">
        <w:rPr>
          <w:rFonts w:ascii="Times New Roman" w:hAnsi="Times New Roman"/>
          <w:sz w:val="28"/>
          <w:szCs w:val="28"/>
          <w:lang w:val="kk-KZ"/>
        </w:rPr>
        <w:lastRenderedPageBreak/>
        <w:t>Алынған ДНҚ концентрациясы мен сапасы өндірушінің нұсқауларына сәйкес MaxLife per</w:t>
      </w:r>
      <w:r w:rsidR="009823F3">
        <w:rPr>
          <w:rFonts w:ascii="Times New Roman" w:hAnsi="Times New Roman"/>
          <w:sz w:val="28"/>
          <w:szCs w:val="28"/>
          <w:lang w:val="kk-KZ"/>
        </w:rPr>
        <w:t>s</w:t>
      </w:r>
      <w:r w:rsidRPr="006F4F4A">
        <w:rPr>
          <w:rFonts w:ascii="Times New Roman" w:hAnsi="Times New Roman"/>
          <w:sz w:val="28"/>
          <w:szCs w:val="28"/>
          <w:lang w:val="kk-KZ"/>
        </w:rPr>
        <w:t>onal gene analyzer H100 құрылғысының (Барнаул, Ресей) көмегімен анықталды.</w:t>
      </w:r>
    </w:p>
    <w:p w14:paraId="5A98F739" w14:textId="61555362" w:rsidR="006F4F4A" w:rsidRPr="006F4F4A" w:rsidRDefault="006F4F4A" w:rsidP="00A84BFF">
      <w:pPr>
        <w:spacing w:after="0" w:line="240" w:lineRule="auto"/>
        <w:ind w:firstLine="708"/>
        <w:jc w:val="both"/>
        <w:rPr>
          <w:rFonts w:ascii="Times New Roman" w:hAnsi="Times New Roman"/>
          <w:sz w:val="28"/>
          <w:szCs w:val="28"/>
          <w:lang w:val="kk-KZ"/>
        </w:rPr>
      </w:pPr>
      <w:r w:rsidRPr="006F4F4A">
        <w:rPr>
          <w:rFonts w:ascii="Times New Roman" w:hAnsi="Times New Roman"/>
          <w:i/>
          <w:sz w:val="28"/>
          <w:szCs w:val="28"/>
          <w:lang w:val="kk-KZ"/>
        </w:rPr>
        <w:t>Амплификация және секвенирлеу</w:t>
      </w:r>
      <w:r w:rsidRPr="006F4F4A">
        <w:rPr>
          <w:rFonts w:ascii="Times New Roman" w:hAnsi="Times New Roman"/>
          <w:sz w:val="28"/>
          <w:szCs w:val="28"/>
          <w:lang w:val="kk-KZ"/>
        </w:rPr>
        <w:t>. IT</w:t>
      </w:r>
      <w:r w:rsidR="009823F3">
        <w:rPr>
          <w:rFonts w:ascii="Times New Roman" w:hAnsi="Times New Roman"/>
          <w:sz w:val="28"/>
          <w:szCs w:val="28"/>
          <w:lang w:val="kk-KZ"/>
        </w:rPr>
        <w:t>S</w:t>
      </w:r>
      <w:r w:rsidRPr="006F4F4A">
        <w:rPr>
          <w:rFonts w:ascii="Times New Roman" w:hAnsi="Times New Roman"/>
          <w:sz w:val="28"/>
          <w:szCs w:val="28"/>
          <w:lang w:val="kk-KZ"/>
        </w:rPr>
        <w:t xml:space="preserve"> rDNA ядролық рибосомалық ДНҚ фрагментін амплификацуиялау үшін IT</w:t>
      </w:r>
      <w:r w:rsidR="009823F3">
        <w:rPr>
          <w:rFonts w:ascii="Times New Roman" w:hAnsi="Times New Roman"/>
          <w:sz w:val="28"/>
          <w:szCs w:val="28"/>
          <w:lang w:val="kk-KZ"/>
        </w:rPr>
        <w:t>S</w:t>
      </w:r>
      <w:r w:rsidRPr="006F4F4A">
        <w:rPr>
          <w:rFonts w:ascii="Times New Roman" w:hAnsi="Times New Roman"/>
          <w:sz w:val="28"/>
          <w:szCs w:val="28"/>
          <w:lang w:val="kk-KZ"/>
        </w:rPr>
        <w:t>1 (TCCTCCGCTTATTGATATTGC) және IT</w:t>
      </w:r>
      <w:r w:rsidR="009823F3">
        <w:rPr>
          <w:rFonts w:ascii="Times New Roman" w:hAnsi="Times New Roman"/>
          <w:sz w:val="28"/>
          <w:szCs w:val="28"/>
          <w:lang w:val="kk-KZ"/>
        </w:rPr>
        <w:t>S</w:t>
      </w:r>
      <w:r w:rsidRPr="006F4F4A">
        <w:rPr>
          <w:rFonts w:ascii="Times New Roman" w:hAnsi="Times New Roman"/>
          <w:sz w:val="28"/>
          <w:szCs w:val="28"/>
          <w:lang w:val="kk-KZ"/>
        </w:rPr>
        <w:t xml:space="preserve">4 (TCCGTAGGTGAACCTGCGG) праймерлері қолданылды </w:t>
      </w:r>
      <w:r w:rsidR="005C770F" w:rsidRPr="006400DB">
        <w:rPr>
          <w:rFonts w:ascii="Times New Roman" w:hAnsi="Times New Roman"/>
          <w:sz w:val="28"/>
          <w:szCs w:val="28"/>
          <w:lang w:val="kk-KZ"/>
        </w:rPr>
        <w:t>[</w:t>
      </w:r>
      <w:r w:rsidR="005C770F" w:rsidRPr="003F50C3">
        <w:rPr>
          <w:rFonts w:ascii="Times New Roman" w:hAnsi="Times New Roman"/>
          <w:sz w:val="28"/>
          <w:szCs w:val="28"/>
          <w:lang w:val="kk-KZ"/>
        </w:rPr>
        <w:t>1</w:t>
      </w:r>
      <w:r w:rsidR="005C770F" w:rsidRPr="004228E5">
        <w:rPr>
          <w:rFonts w:ascii="Times New Roman" w:hAnsi="Times New Roman"/>
          <w:sz w:val="28"/>
          <w:szCs w:val="28"/>
          <w:lang w:val="kk-KZ"/>
        </w:rPr>
        <w:t>8</w:t>
      </w:r>
      <w:r w:rsidR="00085E62">
        <w:rPr>
          <w:rFonts w:ascii="Times New Roman" w:hAnsi="Times New Roman"/>
          <w:sz w:val="28"/>
          <w:szCs w:val="28"/>
          <w:lang w:val="kk-KZ"/>
        </w:rPr>
        <w:t>8</w:t>
      </w:r>
      <w:r w:rsidR="005C770F" w:rsidRPr="006400DB">
        <w:rPr>
          <w:rFonts w:ascii="Times New Roman" w:hAnsi="Times New Roman"/>
          <w:sz w:val="28"/>
          <w:szCs w:val="28"/>
          <w:lang w:val="kk-KZ"/>
        </w:rPr>
        <w:t>]</w:t>
      </w:r>
      <w:r w:rsidRPr="006F4F4A">
        <w:rPr>
          <w:rFonts w:ascii="Times New Roman" w:hAnsi="Times New Roman"/>
          <w:sz w:val="28"/>
          <w:szCs w:val="28"/>
          <w:lang w:val="kk-KZ"/>
        </w:rPr>
        <w:t xml:space="preserve">. </w:t>
      </w:r>
    </w:p>
    <w:p w14:paraId="1530F7D1" w14:textId="4141CFC0" w:rsidR="00EB6F70" w:rsidRDefault="006F4F4A" w:rsidP="00A84BFF">
      <w:pPr>
        <w:spacing w:after="0" w:line="240" w:lineRule="auto"/>
        <w:ind w:firstLine="708"/>
        <w:jc w:val="both"/>
        <w:rPr>
          <w:rFonts w:ascii="Times New Roman" w:hAnsi="Times New Roman"/>
          <w:sz w:val="28"/>
          <w:szCs w:val="28"/>
          <w:lang w:val="kk-KZ"/>
        </w:rPr>
      </w:pPr>
      <w:r w:rsidRPr="006F4F4A">
        <w:rPr>
          <w:rFonts w:ascii="Times New Roman" w:hAnsi="Times New Roman"/>
          <w:sz w:val="28"/>
          <w:szCs w:val="28"/>
          <w:lang w:val="kk-KZ"/>
        </w:rPr>
        <w:t xml:space="preserve">Хлоропласт ДНҚ-ның екі фрагменті </w:t>
      </w:r>
      <w:r w:rsidRPr="006F4F4A">
        <w:rPr>
          <w:rFonts w:ascii="Times New Roman" w:hAnsi="Times New Roman"/>
          <w:i/>
          <w:sz w:val="28"/>
          <w:szCs w:val="28"/>
          <w:lang w:val="kk-KZ"/>
        </w:rPr>
        <w:t>trn</w:t>
      </w:r>
      <w:r w:rsidRPr="006F4F4A">
        <w:rPr>
          <w:rFonts w:ascii="Times New Roman" w:hAnsi="Times New Roman"/>
          <w:sz w:val="28"/>
          <w:szCs w:val="28"/>
          <w:lang w:val="kk-KZ"/>
        </w:rPr>
        <w:t>L</w:t>
      </w:r>
      <w:r w:rsidRPr="006F4F4A">
        <w:rPr>
          <w:rFonts w:ascii="Times New Roman" w:hAnsi="Times New Roman"/>
          <w:i/>
          <w:sz w:val="28"/>
          <w:szCs w:val="28"/>
          <w:lang w:val="kk-KZ"/>
        </w:rPr>
        <w:t>-trn</w:t>
      </w:r>
      <w:r w:rsidRPr="006F4F4A">
        <w:rPr>
          <w:rFonts w:ascii="Times New Roman" w:hAnsi="Times New Roman"/>
          <w:sz w:val="28"/>
          <w:szCs w:val="28"/>
          <w:lang w:val="kk-KZ"/>
        </w:rPr>
        <w:t xml:space="preserve">F және </w:t>
      </w:r>
      <w:r w:rsidRPr="006F4F4A">
        <w:rPr>
          <w:rFonts w:ascii="Times New Roman" w:hAnsi="Times New Roman"/>
          <w:i/>
          <w:sz w:val="28"/>
          <w:szCs w:val="28"/>
          <w:lang w:val="kk-KZ"/>
        </w:rPr>
        <w:t>rp</w:t>
      </w:r>
      <w:r w:rsidR="009823F3">
        <w:rPr>
          <w:rFonts w:ascii="Times New Roman" w:hAnsi="Times New Roman"/>
          <w:i/>
          <w:sz w:val="28"/>
          <w:szCs w:val="28"/>
          <w:lang w:val="kk-KZ"/>
        </w:rPr>
        <w:t>s</w:t>
      </w:r>
      <w:r w:rsidRPr="006F4F4A">
        <w:rPr>
          <w:rFonts w:ascii="Times New Roman" w:hAnsi="Times New Roman"/>
          <w:sz w:val="28"/>
          <w:szCs w:val="28"/>
          <w:lang w:val="kk-KZ"/>
        </w:rPr>
        <w:t>16 интрон да</w:t>
      </w:r>
      <w:r w:rsidR="00EB6F70">
        <w:rPr>
          <w:rFonts w:ascii="Times New Roman" w:hAnsi="Times New Roman"/>
          <w:sz w:val="28"/>
          <w:szCs w:val="28"/>
          <w:lang w:val="kk-KZ"/>
        </w:rPr>
        <w:t xml:space="preserve"> </w:t>
      </w:r>
      <w:r w:rsidRPr="006F4F4A">
        <w:rPr>
          <w:rFonts w:ascii="Times New Roman" w:hAnsi="Times New Roman"/>
          <w:sz w:val="28"/>
          <w:szCs w:val="28"/>
          <w:lang w:val="kk-KZ"/>
        </w:rPr>
        <w:t xml:space="preserve">амплификацияланды. </w:t>
      </w:r>
      <w:r w:rsidRPr="006F4F4A">
        <w:rPr>
          <w:rFonts w:ascii="Times New Roman" w:hAnsi="Times New Roman"/>
          <w:i/>
          <w:sz w:val="28"/>
          <w:szCs w:val="28"/>
          <w:lang w:val="kk-KZ"/>
        </w:rPr>
        <w:t>trn</w:t>
      </w:r>
      <w:r w:rsidRPr="006F4F4A">
        <w:rPr>
          <w:rFonts w:ascii="Times New Roman" w:hAnsi="Times New Roman"/>
          <w:sz w:val="28"/>
          <w:szCs w:val="28"/>
          <w:lang w:val="kk-KZ"/>
        </w:rPr>
        <w:t>L-</w:t>
      </w:r>
      <w:r w:rsidRPr="006F4F4A">
        <w:rPr>
          <w:rFonts w:ascii="Times New Roman" w:hAnsi="Times New Roman"/>
          <w:i/>
          <w:sz w:val="28"/>
          <w:szCs w:val="28"/>
          <w:lang w:val="kk-KZ"/>
        </w:rPr>
        <w:t>trn</w:t>
      </w:r>
      <w:r w:rsidRPr="006F4F4A">
        <w:rPr>
          <w:rFonts w:ascii="Times New Roman" w:hAnsi="Times New Roman"/>
          <w:sz w:val="28"/>
          <w:szCs w:val="28"/>
          <w:lang w:val="kk-KZ"/>
        </w:rPr>
        <w:t xml:space="preserve">F фрагменті </w:t>
      </w:r>
      <w:r w:rsidRPr="006F4F4A">
        <w:rPr>
          <w:rFonts w:ascii="Times New Roman" w:hAnsi="Times New Roman"/>
          <w:i/>
          <w:sz w:val="28"/>
          <w:szCs w:val="28"/>
          <w:lang w:val="kk-KZ"/>
        </w:rPr>
        <w:t>trn</w:t>
      </w:r>
      <w:r w:rsidRPr="006F4F4A">
        <w:rPr>
          <w:rFonts w:ascii="Times New Roman" w:hAnsi="Times New Roman"/>
          <w:sz w:val="28"/>
          <w:szCs w:val="28"/>
          <w:lang w:val="kk-KZ"/>
        </w:rPr>
        <w:t xml:space="preserve">L интронынан және </w:t>
      </w:r>
      <w:r w:rsidRPr="006F4F4A">
        <w:rPr>
          <w:rFonts w:ascii="Times New Roman" w:hAnsi="Times New Roman"/>
          <w:i/>
          <w:sz w:val="28"/>
          <w:szCs w:val="28"/>
          <w:lang w:val="kk-KZ"/>
        </w:rPr>
        <w:t>trn</w:t>
      </w:r>
      <w:r w:rsidRPr="006F4F4A">
        <w:rPr>
          <w:rFonts w:ascii="Times New Roman" w:hAnsi="Times New Roman"/>
          <w:sz w:val="28"/>
          <w:szCs w:val="28"/>
          <w:lang w:val="kk-KZ"/>
        </w:rPr>
        <w:t>L-</w:t>
      </w:r>
      <w:r w:rsidRPr="006F4F4A">
        <w:rPr>
          <w:rFonts w:ascii="Times New Roman" w:hAnsi="Times New Roman"/>
          <w:i/>
          <w:sz w:val="28"/>
          <w:szCs w:val="28"/>
          <w:lang w:val="kk-KZ"/>
        </w:rPr>
        <w:t>trn</w:t>
      </w:r>
      <w:r w:rsidRPr="006F4F4A">
        <w:rPr>
          <w:rFonts w:ascii="Times New Roman" w:hAnsi="Times New Roman"/>
          <w:sz w:val="28"/>
          <w:szCs w:val="28"/>
          <w:lang w:val="kk-KZ"/>
        </w:rPr>
        <w:t>F ген</w:t>
      </w:r>
      <w:r w:rsidR="00EB6F70">
        <w:rPr>
          <w:rFonts w:ascii="Times New Roman" w:hAnsi="Times New Roman"/>
          <w:sz w:val="28"/>
          <w:szCs w:val="28"/>
          <w:lang w:val="kk-KZ"/>
        </w:rPr>
        <w:t xml:space="preserve"> </w:t>
      </w:r>
      <w:r w:rsidRPr="006F4F4A">
        <w:rPr>
          <w:rFonts w:ascii="Times New Roman" w:hAnsi="Times New Roman"/>
          <w:sz w:val="28"/>
          <w:szCs w:val="28"/>
          <w:lang w:val="kk-KZ"/>
        </w:rPr>
        <w:t>аралық спейсерден тұрады. Амплификация Tab-c (5'-CGAAATCGGTAGACGCTACG) және Tab-f</w:t>
      </w:r>
      <w:bookmarkStart w:id="170" w:name="_Hlk107911095"/>
      <w:r w:rsidRPr="006F4F4A">
        <w:rPr>
          <w:rFonts w:ascii="Times New Roman" w:hAnsi="Times New Roman"/>
          <w:sz w:val="28"/>
          <w:szCs w:val="28"/>
          <w:lang w:val="kk-KZ"/>
        </w:rPr>
        <w:t xml:space="preserve"> (5'-TTTGAACTGGTGACACGAG)</w:t>
      </w:r>
      <w:bookmarkEnd w:id="170"/>
      <w:r w:rsidRPr="006F4F4A">
        <w:rPr>
          <w:rFonts w:ascii="Times New Roman" w:hAnsi="Times New Roman"/>
          <w:sz w:val="28"/>
          <w:szCs w:val="28"/>
          <w:lang w:val="kk-KZ"/>
        </w:rPr>
        <w:t xml:space="preserve"> </w:t>
      </w:r>
      <w:r w:rsidR="00B626AB" w:rsidRPr="006400DB">
        <w:rPr>
          <w:rFonts w:ascii="Times New Roman" w:hAnsi="Times New Roman"/>
          <w:sz w:val="28"/>
          <w:szCs w:val="28"/>
          <w:lang w:val="kk-KZ"/>
        </w:rPr>
        <w:t>[</w:t>
      </w:r>
      <w:r w:rsidR="00B626AB" w:rsidRPr="003F50C3">
        <w:rPr>
          <w:rFonts w:ascii="Times New Roman" w:hAnsi="Times New Roman"/>
          <w:sz w:val="28"/>
          <w:szCs w:val="28"/>
          <w:lang w:val="kk-KZ"/>
        </w:rPr>
        <w:t>1</w:t>
      </w:r>
      <w:r w:rsidR="00B626AB" w:rsidRPr="004228E5">
        <w:rPr>
          <w:rFonts w:ascii="Times New Roman" w:hAnsi="Times New Roman"/>
          <w:sz w:val="28"/>
          <w:szCs w:val="28"/>
          <w:lang w:val="kk-KZ"/>
        </w:rPr>
        <w:t>8</w:t>
      </w:r>
      <w:r w:rsidR="00085E62">
        <w:rPr>
          <w:rFonts w:ascii="Times New Roman" w:hAnsi="Times New Roman"/>
          <w:sz w:val="28"/>
          <w:szCs w:val="28"/>
          <w:lang w:val="kk-KZ"/>
        </w:rPr>
        <w:t>9</w:t>
      </w:r>
      <w:r w:rsidR="00B626AB" w:rsidRPr="006400DB">
        <w:rPr>
          <w:rFonts w:ascii="Times New Roman" w:hAnsi="Times New Roman"/>
          <w:sz w:val="28"/>
          <w:szCs w:val="28"/>
          <w:lang w:val="kk-KZ"/>
        </w:rPr>
        <w:t xml:space="preserve">] </w:t>
      </w:r>
      <w:r w:rsidRPr="006F4F4A">
        <w:rPr>
          <w:rFonts w:ascii="Times New Roman" w:hAnsi="Times New Roman"/>
          <w:sz w:val="28"/>
          <w:szCs w:val="28"/>
          <w:lang w:val="kk-KZ"/>
        </w:rPr>
        <w:t>праймерлерімен орындалды. Rp</w:t>
      </w:r>
      <w:r w:rsidR="009823F3">
        <w:rPr>
          <w:rFonts w:ascii="Times New Roman" w:hAnsi="Times New Roman"/>
          <w:sz w:val="28"/>
          <w:szCs w:val="28"/>
          <w:lang w:val="kk-KZ"/>
        </w:rPr>
        <w:t>s</w:t>
      </w:r>
      <w:r w:rsidRPr="006F4F4A">
        <w:rPr>
          <w:rFonts w:ascii="Times New Roman" w:hAnsi="Times New Roman"/>
          <w:sz w:val="28"/>
          <w:szCs w:val="28"/>
          <w:lang w:val="kk-KZ"/>
        </w:rPr>
        <w:t>16 интронын амплификациялау үшін</w:t>
      </w:r>
      <w:r w:rsidR="00EB6F70">
        <w:rPr>
          <w:rFonts w:ascii="Times New Roman" w:hAnsi="Times New Roman"/>
          <w:sz w:val="28"/>
          <w:szCs w:val="28"/>
          <w:lang w:val="kk-KZ"/>
        </w:rPr>
        <w:t xml:space="preserve"> </w:t>
      </w:r>
      <w:r w:rsidRPr="006F4F4A">
        <w:rPr>
          <w:rFonts w:ascii="Times New Roman" w:hAnsi="Times New Roman"/>
          <w:sz w:val="28"/>
          <w:szCs w:val="28"/>
          <w:lang w:val="kk-KZ"/>
        </w:rPr>
        <w:t>rp</w:t>
      </w:r>
      <w:r w:rsidR="009823F3">
        <w:rPr>
          <w:rFonts w:ascii="Times New Roman" w:hAnsi="Times New Roman"/>
          <w:sz w:val="28"/>
          <w:szCs w:val="28"/>
          <w:lang w:val="kk-KZ"/>
        </w:rPr>
        <w:t>s</w:t>
      </w:r>
      <w:r w:rsidRPr="006F4F4A">
        <w:rPr>
          <w:rFonts w:ascii="Times New Roman" w:hAnsi="Times New Roman"/>
          <w:sz w:val="28"/>
          <w:szCs w:val="28"/>
          <w:lang w:val="kk-KZ"/>
        </w:rPr>
        <w:t>16-f (GTGGTAGAAAGCAACGTGCGACTT) және rp</w:t>
      </w:r>
      <w:r w:rsidR="009823F3">
        <w:rPr>
          <w:rFonts w:ascii="Times New Roman" w:hAnsi="Times New Roman"/>
          <w:sz w:val="28"/>
          <w:szCs w:val="28"/>
          <w:lang w:val="kk-KZ"/>
        </w:rPr>
        <w:t>s</w:t>
      </w:r>
      <w:r w:rsidRPr="006F4F4A">
        <w:rPr>
          <w:rFonts w:ascii="Times New Roman" w:hAnsi="Times New Roman"/>
          <w:sz w:val="28"/>
          <w:szCs w:val="28"/>
          <w:lang w:val="kk-KZ"/>
        </w:rPr>
        <w:t>16x2</w:t>
      </w:r>
      <w:r w:rsidR="00EB6F70">
        <w:rPr>
          <w:rFonts w:ascii="Times New Roman" w:hAnsi="Times New Roman"/>
          <w:sz w:val="28"/>
          <w:szCs w:val="28"/>
          <w:lang w:val="kk-KZ"/>
        </w:rPr>
        <w:t xml:space="preserve"> </w:t>
      </w:r>
      <w:r w:rsidRPr="006F4F4A">
        <w:rPr>
          <w:rFonts w:ascii="Times New Roman" w:hAnsi="Times New Roman"/>
          <w:sz w:val="28"/>
          <w:szCs w:val="28"/>
          <w:lang w:val="kk-KZ"/>
        </w:rPr>
        <w:t xml:space="preserve">(TCGGGATCGAACATCAATTGCAAC) </w:t>
      </w:r>
      <w:r w:rsidR="00B626AB" w:rsidRPr="006400DB">
        <w:rPr>
          <w:rFonts w:ascii="Times New Roman" w:hAnsi="Times New Roman"/>
          <w:sz w:val="28"/>
          <w:szCs w:val="28"/>
          <w:lang w:val="kk-KZ"/>
        </w:rPr>
        <w:t>[</w:t>
      </w:r>
      <w:r w:rsidR="00B626AB" w:rsidRPr="003F50C3">
        <w:rPr>
          <w:rFonts w:ascii="Times New Roman" w:hAnsi="Times New Roman"/>
          <w:sz w:val="28"/>
          <w:szCs w:val="28"/>
          <w:lang w:val="kk-KZ"/>
        </w:rPr>
        <w:t>1</w:t>
      </w:r>
      <w:r w:rsidR="00085E62">
        <w:rPr>
          <w:rFonts w:ascii="Times New Roman" w:hAnsi="Times New Roman"/>
          <w:sz w:val="28"/>
          <w:szCs w:val="28"/>
          <w:lang w:val="kk-KZ"/>
        </w:rPr>
        <w:t>90</w:t>
      </w:r>
      <w:r w:rsidR="00B626AB" w:rsidRPr="006400DB">
        <w:rPr>
          <w:rFonts w:ascii="Times New Roman" w:hAnsi="Times New Roman"/>
          <w:sz w:val="28"/>
          <w:szCs w:val="28"/>
          <w:lang w:val="kk-KZ"/>
        </w:rPr>
        <w:t xml:space="preserve">] </w:t>
      </w:r>
      <w:r w:rsidRPr="006F4F4A">
        <w:rPr>
          <w:rFonts w:ascii="Times New Roman" w:hAnsi="Times New Roman"/>
          <w:sz w:val="28"/>
          <w:szCs w:val="28"/>
          <w:lang w:val="kk-KZ"/>
        </w:rPr>
        <w:t>праймерлері пайдаланылды.</w:t>
      </w:r>
    </w:p>
    <w:p w14:paraId="79DBDE7C" w14:textId="3A6E9BA6" w:rsidR="006F4F4A" w:rsidRPr="006F4F4A" w:rsidRDefault="006F4F4A" w:rsidP="00A84BFF">
      <w:pPr>
        <w:spacing w:after="0" w:line="240" w:lineRule="auto"/>
        <w:ind w:firstLine="708"/>
        <w:jc w:val="both"/>
        <w:rPr>
          <w:rFonts w:ascii="Times New Roman" w:hAnsi="Times New Roman"/>
          <w:sz w:val="28"/>
          <w:szCs w:val="28"/>
          <w:lang w:val="kk-KZ"/>
        </w:rPr>
      </w:pPr>
      <w:r w:rsidRPr="006F4F4A">
        <w:rPr>
          <w:rFonts w:ascii="Times New Roman" w:hAnsi="Times New Roman"/>
          <w:sz w:val="28"/>
          <w:szCs w:val="28"/>
          <w:lang w:val="kk-KZ"/>
        </w:rPr>
        <w:t>Полимеразды тізбекті реакция (ПТР) геномдық ДНҚ-ны ам</w:t>
      </w:r>
      <w:r w:rsidR="000A5AEB">
        <w:rPr>
          <w:rFonts w:ascii="Times New Roman" w:hAnsi="Times New Roman"/>
          <w:sz w:val="28"/>
          <w:szCs w:val="28"/>
          <w:lang w:val="kk-KZ"/>
        </w:rPr>
        <w:t>п</w:t>
      </w:r>
      <w:r w:rsidRPr="006F4F4A">
        <w:rPr>
          <w:rFonts w:ascii="Times New Roman" w:hAnsi="Times New Roman"/>
          <w:sz w:val="28"/>
          <w:szCs w:val="28"/>
          <w:lang w:val="kk-KZ"/>
        </w:rPr>
        <w:t xml:space="preserve">лификациялау әдістемесі бойынша </w:t>
      </w:r>
      <w:r w:rsidR="00B626AB" w:rsidRPr="006400DB">
        <w:rPr>
          <w:rFonts w:ascii="Times New Roman" w:hAnsi="Times New Roman"/>
          <w:sz w:val="28"/>
          <w:szCs w:val="28"/>
          <w:lang w:val="kk-KZ"/>
        </w:rPr>
        <w:t>[</w:t>
      </w:r>
      <w:r w:rsidR="00B626AB" w:rsidRPr="003F50C3">
        <w:rPr>
          <w:rFonts w:ascii="Times New Roman" w:hAnsi="Times New Roman"/>
          <w:sz w:val="28"/>
          <w:szCs w:val="28"/>
          <w:lang w:val="kk-KZ"/>
        </w:rPr>
        <w:t>1</w:t>
      </w:r>
      <w:r w:rsidR="00085E62">
        <w:rPr>
          <w:rFonts w:ascii="Times New Roman" w:hAnsi="Times New Roman"/>
          <w:sz w:val="28"/>
          <w:szCs w:val="28"/>
          <w:lang w:val="kk-KZ"/>
        </w:rPr>
        <w:t>91</w:t>
      </w:r>
      <w:r w:rsidR="00B626AB" w:rsidRPr="006400DB">
        <w:rPr>
          <w:rFonts w:ascii="Times New Roman" w:hAnsi="Times New Roman"/>
          <w:sz w:val="28"/>
          <w:szCs w:val="28"/>
          <w:lang w:val="kk-KZ"/>
        </w:rPr>
        <w:t xml:space="preserve">] </w:t>
      </w:r>
      <w:r w:rsidRPr="006F4F4A">
        <w:rPr>
          <w:rFonts w:ascii="Times New Roman" w:hAnsi="Times New Roman"/>
          <w:sz w:val="28"/>
          <w:szCs w:val="28"/>
          <w:lang w:val="kk-KZ"/>
        </w:rPr>
        <w:t>жүргізілді. Бір үлгі үшін дайындалған жалпы 20 мкл реакциялық қоспаның құрамында 10 мкл 2 x H</w:t>
      </w:r>
      <w:r w:rsidR="009823F3">
        <w:rPr>
          <w:rFonts w:ascii="Times New Roman" w:hAnsi="Times New Roman"/>
          <w:sz w:val="28"/>
          <w:szCs w:val="28"/>
          <w:lang w:val="kk-KZ"/>
        </w:rPr>
        <w:t>S</w:t>
      </w:r>
      <w:r w:rsidRPr="006F4F4A">
        <w:rPr>
          <w:rFonts w:ascii="Times New Roman" w:hAnsi="Times New Roman"/>
          <w:sz w:val="28"/>
          <w:szCs w:val="28"/>
          <w:lang w:val="kk-KZ"/>
        </w:rPr>
        <w:t xml:space="preserve"> Taq Mix Red (PCRBio, Германия), 1 мкл тура және кері праймерлер, 1 мкл алма ДНҚ-сы, 7 мкл di</w:t>
      </w:r>
      <w:r w:rsidR="009823F3">
        <w:rPr>
          <w:rFonts w:ascii="Times New Roman" w:hAnsi="Times New Roman"/>
          <w:sz w:val="28"/>
          <w:szCs w:val="28"/>
          <w:lang w:val="kk-KZ"/>
        </w:rPr>
        <w:t>s</w:t>
      </w:r>
      <w:r w:rsidRPr="006F4F4A">
        <w:rPr>
          <w:rFonts w:ascii="Times New Roman" w:hAnsi="Times New Roman"/>
          <w:sz w:val="28"/>
          <w:szCs w:val="28"/>
          <w:lang w:val="kk-KZ"/>
        </w:rPr>
        <w:t>H</w:t>
      </w:r>
      <w:r w:rsidRPr="006F4F4A">
        <w:rPr>
          <w:rFonts w:ascii="Times New Roman" w:hAnsi="Times New Roman"/>
          <w:sz w:val="28"/>
          <w:szCs w:val="28"/>
          <w:vertAlign w:val="subscript"/>
          <w:lang w:val="kk-KZ"/>
        </w:rPr>
        <w:t>2</w:t>
      </w:r>
      <w:r w:rsidRPr="006F4F4A">
        <w:rPr>
          <w:rFonts w:ascii="Times New Roman" w:hAnsi="Times New Roman"/>
          <w:sz w:val="28"/>
          <w:szCs w:val="28"/>
          <w:lang w:val="kk-KZ"/>
        </w:rPr>
        <w:t>O болды.</w:t>
      </w:r>
    </w:p>
    <w:p w14:paraId="02F33004" w14:textId="1A0DB752" w:rsidR="006F4F4A" w:rsidRPr="006F4F4A" w:rsidRDefault="006F4F4A" w:rsidP="00A84BFF">
      <w:pPr>
        <w:spacing w:after="0" w:line="240" w:lineRule="auto"/>
        <w:ind w:firstLine="708"/>
        <w:jc w:val="both"/>
        <w:rPr>
          <w:rFonts w:ascii="Times New Roman" w:hAnsi="Times New Roman"/>
          <w:sz w:val="28"/>
          <w:szCs w:val="28"/>
          <w:lang w:val="kk-KZ"/>
        </w:rPr>
      </w:pPr>
      <w:r w:rsidRPr="006F4F4A">
        <w:rPr>
          <w:rFonts w:ascii="Times New Roman" w:hAnsi="Times New Roman"/>
          <w:sz w:val="28"/>
          <w:szCs w:val="28"/>
          <w:lang w:val="kk-KZ"/>
        </w:rPr>
        <w:t>Амплификация өнімдері этидий бромидімен боялған 1,5 % агарозды гельде электрофорез арқылы тексерілді. ДНҚ фрагменттері Gel i X20 Imager (INTA</w:t>
      </w:r>
      <w:r w:rsidR="009823F3">
        <w:rPr>
          <w:rFonts w:ascii="Times New Roman" w:hAnsi="Times New Roman"/>
          <w:sz w:val="28"/>
          <w:szCs w:val="28"/>
          <w:lang w:val="kk-KZ"/>
        </w:rPr>
        <w:t>S</w:t>
      </w:r>
      <w:r w:rsidRPr="006F4F4A">
        <w:rPr>
          <w:rFonts w:ascii="Times New Roman" w:hAnsi="Times New Roman"/>
          <w:sz w:val="28"/>
          <w:szCs w:val="28"/>
          <w:lang w:val="kk-KZ"/>
        </w:rPr>
        <w:t xml:space="preserve"> </w:t>
      </w:r>
      <w:r w:rsidR="009823F3">
        <w:rPr>
          <w:rFonts w:ascii="Times New Roman" w:hAnsi="Times New Roman"/>
          <w:sz w:val="28"/>
          <w:szCs w:val="28"/>
          <w:lang w:val="kk-KZ"/>
        </w:rPr>
        <w:t>S</w:t>
      </w:r>
      <w:r w:rsidRPr="006F4F4A">
        <w:rPr>
          <w:rFonts w:ascii="Times New Roman" w:hAnsi="Times New Roman"/>
          <w:sz w:val="28"/>
          <w:szCs w:val="28"/>
          <w:lang w:val="kk-KZ"/>
        </w:rPr>
        <w:t>cience Imaging, Германия) көмегімен ультракүлгін сәулелер астында визуалды және Mit</w:t>
      </w:r>
      <w:r w:rsidR="009823F3">
        <w:rPr>
          <w:rFonts w:ascii="Times New Roman" w:hAnsi="Times New Roman"/>
          <w:sz w:val="28"/>
          <w:szCs w:val="28"/>
          <w:lang w:val="kk-KZ"/>
        </w:rPr>
        <w:t>s</w:t>
      </w:r>
      <w:r w:rsidRPr="006F4F4A">
        <w:rPr>
          <w:rFonts w:ascii="Times New Roman" w:hAnsi="Times New Roman"/>
          <w:sz w:val="28"/>
          <w:szCs w:val="28"/>
          <w:lang w:val="kk-KZ"/>
        </w:rPr>
        <w:t>ubi</w:t>
      </w:r>
      <w:r w:rsidR="009823F3">
        <w:rPr>
          <w:rFonts w:ascii="Times New Roman" w:hAnsi="Times New Roman"/>
          <w:sz w:val="28"/>
          <w:szCs w:val="28"/>
          <w:lang w:val="kk-KZ"/>
        </w:rPr>
        <w:t>s</w:t>
      </w:r>
      <w:r w:rsidRPr="006F4F4A">
        <w:rPr>
          <w:rFonts w:ascii="Times New Roman" w:hAnsi="Times New Roman"/>
          <w:sz w:val="28"/>
          <w:szCs w:val="28"/>
          <w:lang w:val="kk-KZ"/>
        </w:rPr>
        <w:t>hi P 93D принтері (Mit</w:t>
      </w:r>
      <w:r w:rsidR="009823F3">
        <w:rPr>
          <w:rFonts w:ascii="Times New Roman" w:hAnsi="Times New Roman"/>
          <w:sz w:val="28"/>
          <w:szCs w:val="28"/>
          <w:lang w:val="kk-KZ"/>
        </w:rPr>
        <w:t>s</w:t>
      </w:r>
      <w:r w:rsidRPr="006F4F4A">
        <w:rPr>
          <w:rFonts w:ascii="Times New Roman" w:hAnsi="Times New Roman"/>
          <w:sz w:val="28"/>
          <w:szCs w:val="28"/>
          <w:lang w:val="kk-KZ"/>
        </w:rPr>
        <w:t>ubi</w:t>
      </w:r>
      <w:r w:rsidR="009823F3">
        <w:rPr>
          <w:rFonts w:ascii="Times New Roman" w:hAnsi="Times New Roman"/>
          <w:sz w:val="28"/>
          <w:szCs w:val="28"/>
          <w:lang w:val="kk-KZ"/>
        </w:rPr>
        <w:t>s</w:t>
      </w:r>
      <w:r w:rsidRPr="006F4F4A">
        <w:rPr>
          <w:rFonts w:ascii="Times New Roman" w:hAnsi="Times New Roman"/>
          <w:sz w:val="28"/>
          <w:szCs w:val="28"/>
          <w:lang w:val="kk-KZ"/>
        </w:rPr>
        <w:t>hi Elec. Corp., Жапония) арқылы тіркелді. Нуклеотидтер тізбегін секвенирлеу үшін амплификация өнімдері Micro</w:t>
      </w:r>
      <w:r w:rsidR="009823F3">
        <w:rPr>
          <w:rFonts w:ascii="Times New Roman" w:hAnsi="Times New Roman"/>
          <w:sz w:val="28"/>
          <w:szCs w:val="28"/>
          <w:lang w:val="kk-KZ"/>
        </w:rPr>
        <w:t>s</w:t>
      </w:r>
      <w:r w:rsidRPr="006F4F4A">
        <w:rPr>
          <w:rFonts w:ascii="Times New Roman" w:hAnsi="Times New Roman"/>
          <w:sz w:val="28"/>
          <w:szCs w:val="28"/>
          <w:lang w:val="kk-KZ"/>
        </w:rPr>
        <w:t xml:space="preserve">ynth </w:t>
      </w:r>
      <w:r w:rsidR="009823F3">
        <w:rPr>
          <w:rFonts w:ascii="Times New Roman" w:hAnsi="Times New Roman"/>
          <w:sz w:val="28"/>
          <w:szCs w:val="28"/>
          <w:lang w:val="kk-KZ"/>
        </w:rPr>
        <w:t>S</w:t>
      </w:r>
      <w:r w:rsidRPr="006F4F4A">
        <w:rPr>
          <w:rFonts w:ascii="Times New Roman" w:hAnsi="Times New Roman"/>
          <w:sz w:val="28"/>
          <w:szCs w:val="28"/>
          <w:lang w:val="kk-KZ"/>
        </w:rPr>
        <w:t>eqlab зертханасына (Гёттинген, Германия) жіберілді.</w:t>
      </w:r>
    </w:p>
    <w:p w14:paraId="4685AB65" w14:textId="7A017B4A" w:rsidR="006F4F4A" w:rsidRPr="006F4F4A" w:rsidRDefault="006F4F4A" w:rsidP="00A84BFF">
      <w:pPr>
        <w:spacing w:after="0" w:line="240" w:lineRule="auto"/>
        <w:jc w:val="both"/>
        <w:rPr>
          <w:rFonts w:ascii="Times New Roman" w:hAnsi="Times New Roman"/>
          <w:sz w:val="28"/>
          <w:szCs w:val="28"/>
          <w:lang w:val="kk-KZ"/>
        </w:rPr>
      </w:pPr>
      <w:r w:rsidRPr="006F4F4A">
        <w:rPr>
          <w:rFonts w:ascii="Times New Roman" w:hAnsi="Times New Roman"/>
          <w:sz w:val="28"/>
          <w:szCs w:val="28"/>
          <w:lang w:val="kk-KZ"/>
        </w:rPr>
        <w:t>Кейбір үлгілерді тікелей секвенирлеу мүмкін болмады, себебі екі IT</w:t>
      </w:r>
      <w:r w:rsidR="009823F3">
        <w:rPr>
          <w:rFonts w:ascii="Times New Roman" w:hAnsi="Times New Roman"/>
          <w:sz w:val="28"/>
          <w:szCs w:val="28"/>
          <w:lang w:val="kk-KZ"/>
        </w:rPr>
        <w:t>S</w:t>
      </w:r>
      <w:r w:rsidRPr="006F4F4A">
        <w:rPr>
          <w:rFonts w:ascii="Times New Roman" w:hAnsi="Times New Roman"/>
          <w:sz w:val="28"/>
          <w:szCs w:val="28"/>
          <w:lang w:val="kk-KZ"/>
        </w:rPr>
        <w:t xml:space="preserve"> фрагменті амплификацияланды: шамамен 500 жұп нуклеотид (саңырауқұлақ IT</w:t>
      </w:r>
      <w:r w:rsidR="009823F3">
        <w:rPr>
          <w:rFonts w:ascii="Times New Roman" w:hAnsi="Times New Roman"/>
          <w:sz w:val="28"/>
          <w:szCs w:val="28"/>
          <w:lang w:val="kk-KZ"/>
        </w:rPr>
        <w:t>S</w:t>
      </w:r>
      <w:r w:rsidRPr="006F4F4A">
        <w:rPr>
          <w:rFonts w:ascii="Times New Roman" w:hAnsi="Times New Roman"/>
          <w:sz w:val="28"/>
          <w:szCs w:val="28"/>
          <w:lang w:val="kk-KZ"/>
        </w:rPr>
        <w:t>) және шамамен 600 жұп нуклеотид (алма IT</w:t>
      </w:r>
      <w:r w:rsidR="009823F3">
        <w:rPr>
          <w:rFonts w:ascii="Times New Roman" w:hAnsi="Times New Roman"/>
          <w:sz w:val="28"/>
          <w:szCs w:val="28"/>
          <w:lang w:val="kk-KZ"/>
        </w:rPr>
        <w:t>S</w:t>
      </w:r>
      <w:r w:rsidRPr="006F4F4A">
        <w:rPr>
          <w:rFonts w:ascii="Times New Roman" w:hAnsi="Times New Roman"/>
          <w:sz w:val="28"/>
          <w:szCs w:val="28"/>
          <w:lang w:val="kk-KZ"/>
        </w:rPr>
        <w:t>). Сондықтан ультракүлгін сәуленің астында 0,7% агароза гелінен алдын ала қиылып алынған және ДНҚ бөлуге арналған коммерциялық жинағымен (Analiticjena, Германия) тазартылған IT</w:t>
      </w:r>
      <w:r w:rsidR="009823F3">
        <w:rPr>
          <w:rFonts w:ascii="Times New Roman" w:hAnsi="Times New Roman"/>
          <w:sz w:val="28"/>
          <w:szCs w:val="28"/>
          <w:lang w:val="kk-KZ"/>
        </w:rPr>
        <w:t>S</w:t>
      </w:r>
      <w:r w:rsidRPr="006F4F4A">
        <w:rPr>
          <w:rFonts w:ascii="Times New Roman" w:hAnsi="Times New Roman"/>
          <w:sz w:val="28"/>
          <w:szCs w:val="28"/>
          <w:lang w:val="kk-KZ"/>
        </w:rPr>
        <w:t xml:space="preserve"> rDNA фрагменттеріне қайта амплификация </w:t>
      </w:r>
      <w:r w:rsidR="00B626AB" w:rsidRPr="006400DB">
        <w:rPr>
          <w:rFonts w:ascii="Times New Roman" w:hAnsi="Times New Roman"/>
          <w:sz w:val="28"/>
          <w:szCs w:val="28"/>
          <w:lang w:val="kk-KZ"/>
        </w:rPr>
        <w:t>[</w:t>
      </w:r>
      <w:r w:rsidR="00B626AB" w:rsidRPr="003F50C3">
        <w:rPr>
          <w:rFonts w:ascii="Times New Roman" w:hAnsi="Times New Roman"/>
          <w:sz w:val="28"/>
          <w:szCs w:val="28"/>
          <w:lang w:val="kk-KZ"/>
        </w:rPr>
        <w:t>1</w:t>
      </w:r>
      <w:r w:rsidR="00085E62">
        <w:rPr>
          <w:rFonts w:ascii="Times New Roman" w:hAnsi="Times New Roman"/>
          <w:sz w:val="28"/>
          <w:szCs w:val="28"/>
          <w:lang w:val="kk-KZ"/>
        </w:rPr>
        <w:t>92</w:t>
      </w:r>
      <w:r w:rsidR="00B626AB" w:rsidRPr="006400DB">
        <w:rPr>
          <w:rFonts w:ascii="Times New Roman" w:hAnsi="Times New Roman"/>
          <w:sz w:val="28"/>
          <w:szCs w:val="28"/>
          <w:lang w:val="kk-KZ"/>
        </w:rPr>
        <w:t xml:space="preserve">] </w:t>
      </w:r>
      <w:r w:rsidRPr="006F4F4A">
        <w:rPr>
          <w:rFonts w:ascii="Times New Roman" w:hAnsi="Times New Roman"/>
          <w:sz w:val="28"/>
          <w:szCs w:val="28"/>
          <w:lang w:val="kk-KZ"/>
        </w:rPr>
        <w:t>және секвенирлеу жүргізілді.</w:t>
      </w:r>
    </w:p>
    <w:p w14:paraId="110D2667" w14:textId="4CD7EC90" w:rsidR="006F4F4A" w:rsidRPr="006F4F4A" w:rsidRDefault="006F4F4A" w:rsidP="00A84BFF">
      <w:pPr>
        <w:spacing w:after="0" w:line="240" w:lineRule="auto"/>
        <w:ind w:firstLine="708"/>
        <w:jc w:val="both"/>
        <w:rPr>
          <w:rFonts w:ascii="Times New Roman" w:hAnsi="Times New Roman"/>
          <w:sz w:val="28"/>
          <w:szCs w:val="28"/>
          <w:lang w:val="kk-KZ"/>
        </w:rPr>
      </w:pPr>
      <w:r w:rsidRPr="006F4F4A">
        <w:rPr>
          <w:rFonts w:ascii="Times New Roman" w:hAnsi="Times New Roman"/>
          <w:sz w:val="28"/>
          <w:szCs w:val="28"/>
          <w:lang w:val="kk-KZ"/>
        </w:rPr>
        <w:t>Қайталау ПТР IT</w:t>
      </w:r>
      <w:r w:rsidR="009823F3">
        <w:rPr>
          <w:rFonts w:ascii="Times New Roman" w:hAnsi="Times New Roman"/>
          <w:sz w:val="28"/>
          <w:szCs w:val="28"/>
          <w:lang w:val="kk-KZ"/>
        </w:rPr>
        <w:t>Ss</w:t>
      </w:r>
      <w:r w:rsidRPr="006F4F4A">
        <w:rPr>
          <w:rFonts w:ascii="Times New Roman" w:hAnsi="Times New Roman"/>
          <w:sz w:val="28"/>
          <w:szCs w:val="28"/>
          <w:lang w:val="kk-KZ"/>
        </w:rPr>
        <w:t>f (CAACGTTCGAGGTGAACCTGCGG) – IT</w:t>
      </w:r>
      <w:r w:rsidR="009823F3">
        <w:rPr>
          <w:rFonts w:ascii="Times New Roman" w:hAnsi="Times New Roman"/>
          <w:sz w:val="28"/>
          <w:szCs w:val="28"/>
          <w:lang w:val="kk-KZ"/>
        </w:rPr>
        <w:t>Ss</w:t>
      </w:r>
      <w:r w:rsidRPr="006F4F4A">
        <w:rPr>
          <w:rFonts w:ascii="Times New Roman" w:hAnsi="Times New Roman"/>
          <w:sz w:val="28"/>
          <w:szCs w:val="28"/>
          <w:lang w:val="kk-KZ"/>
        </w:rPr>
        <w:t>r (CTTAAACTCAGCGGGTAGTCCC) праймерлерімен орындалды</w:t>
      </w:r>
      <w:r w:rsidR="00B626AB" w:rsidRPr="004228E5">
        <w:rPr>
          <w:rFonts w:ascii="Times New Roman" w:hAnsi="Times New Roman"/>
          <w:sz w:val="28"/>
          <w:szCs w:val="28"/>
          <w:lang w:val="kk-KZ"/>
        </w:rPr>
        <w:t xml:space="preserve"> </w:t>
      </w:r>
      <w:r w:rsidR="00B626AB" w:rsidRPr="006400DB">
        <w:rPr>
          <w:rFonts w:ascii="Times New Roman" w:hAnsi="Times New Roman"/>
          <w:sz w:val="28"/>
          <w:szCs w:val="28"/>
          <w:lang w:val="kk-KZ"/>
        </w:rPr>
        <w:t>[</w:t>
      </w:r>
      <w:r w:rsidR="00B626AB" w:rsidRPr="003F50C3">
        <w:rPr>
          <w:rFonts w:ascii="Times New Roman" w:hAnsi="Times New Roman"/>
          <w:sz w:val="28"/>
          <w:szCs w:val="28"/>
          <w:lang w:val="kk-KZ"/>
        </w:rPr>
        <w:t>1</w:t>
      </w:r>
      <w:r w:rsidR="00085E62">
        <w:rPr>
          <w:rFonts w:ascii="Times New Roman" w:hAnsi="Times New Roman"/>
          <w:sz w:val="28"/>
          <w:szCs w:val="28"/>
          <w:lang w:val="kk-KZ"/>
        </w:rPr>
        <w:t>92</w:t>
      </w:r>
      <w:r w:rsidR="00B626AB" w:rsidRPr="006400DB">
        <w:rPr>
          <w:rFonts w:ascii="Times New Roman" w:hAnsi="Times New Roman"/>
          <w:sz w:val="28"/>
          <w:szCs w:val="28"/>
          <w:lang w:val="kk-KZ"/>
        </w:rPr>
        <w:t>]</w:t>
      </w:r>
      <w:r w:rsidRPr="006F4F4A">
        <w:rPr>
          <w:rFonts w:ascii="Times New Roman" w:hAnsi="Times New Roman"/>
          <w:sz w:val="28"/>
          <w:szCs w:val="28"/>
          <w:lang w:val="kk-KZ"/>
        </w:rPr>
        <w:t>.</w:t>
      </w:r>
      <w:r w:rsidR="001601E6" w:rsidRPr="004228E5">
        <w:rPr>
          <w:rFonts w:ascii="Times New Roman" w:hAnsi="Times New Roman"/>
          <w:sz w:val="28"/>
          <w:szCs w:val="28"/>
          <w:lang w:val="kk-KZ"/>
        </w:rPr>
        <w:t xml:space="preserve"> </w:t>
      </w:r>
      <w:r w:rsidRPr="006F4F4A">
        <w:rPr>
          <w:rFonts w:ascii="Times New Roman" w:hAnsi="Times New Roman"/>
          <w:sz w:val="28"/>
          <w:szCs w:val="28"/>
          <w:lang w:val="kk-KZ"/>
        </w:rPr>
        <w:t>Әрбір үлгінің нуклеотидтік реттілік хроматограммалары CHROMA</w:t>
      </w:r>
      <w:r w:rsidR="009823F3">
        <w:rPr>
          <w:rFonts w:ascii="Times New Roman" w:hAnsi="Times New Roman"/>
          <w:sz w:val="28"/>
          <w:szCs w:val="28"/>
          <w:lang w:val="kk-KZ"/>
        </w:rPr>
        <w:t>S</w:t>
      </w:r>
      <w:r w:rsidRPr="006F4F4A">
        <w:rPr>
          <w:rFonts w:ascii="Times New Roman" w:hAnsi="Times New Roman"/>
          <w:sz w:val="28"/>
          <w:szCs w:val="28"/>
          <w:lang w:val="kk-KZ"/>
        </w:rPr>
        <w:t xml:space="preserve"> Lite 2.1 (Technely</w:t>
      </w:r>
      <w:r w:rsidR="009823F3">
        <w:rPr>
          <w:rFonts w:ascii="Times New Roman" w:hAnsi="Times New Roman"/>
          <w:sz w:val="28"/>
          <w:szCs w:val="28"/>
          <w:lang w:val="kk-KZ"/>
        </w:rPr>
        <w:t>s</w:t>
      </w:r>
      <w:r w:rsidRPr="006F4F4A">
        <w:rPr>
          <w:rFonts w:ascii="Times New Roman" w:hAnsi="Times New Roman"/>
          <w:sz w:val="28"/>
          <w:szCs w:val="28"/>
          <w:lang w:val="kk-KZ"/>
        </w:rPr>
        <w:t>ium Pty Ltd) және CLU</w:t>
      </w:r>
      <w:r w:rsidR="009823F3">
        <w:rPr>
          <w:rFonts w:ascii="Times New Roman" w:hAnsi="Times New Roman"/>
          <w:sz w:val="28"/>
          <w:szCs w:val="28"/>
          <w:lang w:val="kk-KZ"/>
        </w:rPr>
        <w:t>S</w:t>
      </w:r>
      <w:r w:rsidRPr="006F4F4A">
        <w:rPr>
          <w:rFonts w:ascii="Times New Roman" w:hAnsi="Times New Roman"/>
          <w:sz w:val="28"/>
          <w:szCs w:val="28"/>
          <w:lang w:val="kk-KZ"/>
        </w:rPr>
        <w:t xml:space="preserve">TAL X </w:t>
      </w:r>
      <w:r w:rsidR="001601E6" w:rsidRPr="006400DB">
        <w:rPr>
          <w:rFonts w:ascii="Times New Roman" w:hAnsi="Times New Roman"/>
          <w:sz w:val="28"/>
          <w:szCs w:val="28"/>
          <w:lang w:val="kk-KZ"/>
        </w:rPr>
        <w:t>[</w:t>
      </w:r>
      <w:r w:rsidR="001601E6" w:rsidRPr="003F50C3">
        <w:rPr>
          <w:rFonts w:ascii="Times New Roman" w:hAnsi="Times New Roman"/>
          <w:sz w:val="28"/>
          <w:szCs w:val="28"/>
          <w:lang w:val="kk-KZ"/>
        </w:rPr>
        <w:t>1</w:t>
      </w:r>
      <w:r w:rsidR="00085E62">
        <w:rPr>
          <w:rFonts w:ascii="Times New Roman" w:hAnsi="Times New Roman"/>
          <w:sz w:val="28"/>
          <w:szCs w:val="28"/>
          <w:lang w:val="kk-KZ"/>
        </w:rPr>
        <w:t>93</w:t>
      </w:r>
      <w:r w:rsidR="001601E6" w:rsidRPr="006400DB">
        <w:rPr>
          <w:rFonts w:ascii="Times New Roman" w:hAnsi="Times New Roman"/>
          <w:sz w:val="28"/>
          <w:szCs w:val="28"/>
          <w:lang w:val="kk-KZ"/>
        </w:rPr>
        <w:t>]</w:t>
      </w:r>
      <w:r w:rsidR="001601E6" w:rsidRPr="006F4F4A">
        <w:rPr>
          <w:rFonts w:ascii="Times New Roman" w:hAnsi="Times New Roman"/>
          <w:sz w:val="28"/>
          <w:szCs w:val="28"/>
          <w:lang w:val="kk-KZ"/>
        </w:rPr>
        <w:t xml:space="preserve"> </w:t>
      </w:r>
      <w:r w:rsidRPr="006F4F4A">
        <w:rPr>
          <w:rFonts w:ascii="Times New Roman" w:hAnsi="Times New Roman"/>
          <w:sz w:val="28"/>
          <w:szCs w:val="28"/>
          <w:lang w:val="kk-KZ"/>
        </w:rPr>
        <w:t>бағдарламаларында түзетіліп теңестірілді.</w:t>
      </w:r>
    </w:p>
    <w:p w14:paraId="4086E654" w14:textId="54AA7C71" w:rsidR="006F4F4A" w:rsidRPr="006F4F4A" w:rsidRDefault="006F4F4A" w:rsidP="00A84BFF">
      <w:pPr>
        <w:spacing w:after="0" w:line="240" w:lineRule="auto"/>
        <w:ind w:firstLine="708"/>
        <w:jc w:val="both"/>
        <w:rPr>
          <w:rFonts w:ascii="Times New Roman" w:hAnsi="Times New Roman"/>
          <w:sz w:val="28"/>
          <w:szCs w:val="28"/>
          <w:lang w:val="kk-KZ"/>
        </w:rPr>
      </w:pPr>
      <w:r w:rsidRPr="006F4F4A">
        <w:rPr>
          <w:rFonts w:ascii="Times New Roman" w:hAnsi="Times New Roman"/>
          <w:sz w:val="28"/>
          <w:szCs w:val="28"/>
          <w:lang w:val="kk-KZ"/>
        </w:rPr>
        <w:t xml:space="preserve">Кейіннен нуклеотидтер тізбегін теңестіру және сәйкестендіру MEGA7 бағдарламасы арқылы жүзеге асырылды </w:t>
      </w:r>
      <w:r w:rsidR="00085E62" w:rsidRPr="006400DB">
        <w:rPr>
          <w:rFonts w:ascii="Times New Roman" w:hAnsi="Times New Roman"/>
          <w:sz w:val="28"/>
          <w:szCs w:val="28"/>
          <w:lang w:val="kk-KZ"/>
        </w:rPr>
        <w:t>[</w:t>
      </w:r>
      <w:r w:rsidR="00085E62" w:rsidRPr="003F50C3">
        <w:rPr>
          <w:rFonts w:ascii="Times New Roman" w:hAnsi="Times New Roman"/>
          <w:sz w:val="28"/>
          <w:szCs w:val="28"/>
          <w:lang w:val="kk-KZ"/>
        </w:rPr>
        <w:t>1</w:t>
      </w:r>
      <w:r w:rsidR="00085E62">
        <w:rPr>
          <w:rFonts w:ascii="Times New Roman" w:hAnsi="Times New Roman"/>
          <w:sz w:val="28"/>
          <w:szCs w:val="28"/>
          <w:lang w:val="kk-KZ"/>
        </w:rPr>
        <w:t>94</w:t>
      </w:r>
      <w:r w:rsidR="00085E62" w:rsidRPr="006400DB">
        <w:rPr>
          <w:rFonts w:ascii="Times New Roman" w:hAnsi="Times New Roman"/>
          <w:sz w:val="28"/>
          <w:szCs w:val="28"/>
          <w:lang w:val="kk-KZ"/>
        </w:rPr>
        <w:t>]</w:t>
      </w:r>
      <w:r w:rsidRPr="006F4F4A">
        <w:rPr>
          <w:rFonts w:ascii="Times New Roman" w:hAnsi="Times New Roman"/>
          <w:sz w:val="28"/>
          <w:szCs w:val="28"/>
          <w:lang w:val="kk-KZ"/>
        </w:rPr>
        <w:t xml:space="preserve">. Филогенетикалық шежіре PAUP 4.0b10 </w:t>
      </w:r>
      <w:r w:rsidR="001601E6" w:rsidRPr="006400DB">
        <w:rPr>
          <w:rFonts w:ascii="Times New Roman" w:hAnsi="Times New Roman"/>
          <w:sz w:val="28"/>
          <w:szCs w:val="28"/>
          <w:lang w:val="kk-KZ"/>
        </w:rPr>
        <w:t>[</w:t>
      </w:r>
      <w:r w:rsidR="001601E6" w:rsidRPr="003F50C3">
        <w:rPr>
          <w:rFonts w:ascii="Times New Roman" w:hAnsi="Times New Roman"/>
          <w:sz w:val="28"/>
          <w:szCs w:val="28"/>
          <w:lang w:val="kk-KZ"/>
        </w:rPr>
        <w:t>1</w:t>
      </w:r>
      <w:r w:rsidR="00085E62">
        <w:rPr>
          <w:rFonts w:ascii="Times New Roman" w:hAnsi="Times New Roman"/>
          <w:sz w:val="28"/>
          <w:szCs w:val="28"/>
          <w:lang w:val="kk-KZ"/>
        </w:rPr>
        <w:t>95</w:t>
      </w:r>
      <w:r w:rsidR="001601E6" w:rsidRPr="006400DB">
        <w:rPr>
          <w:rFonts w:ascii="Times New Roman" w:hAnsi="Times New Roman"/>
          <w:sz w:val="28"/>
          <w:szCs w:val="28"/>
          <w:lang w:val="kk-KZ"/>
        </w:rPr>
        <w:t>]</w:t>
      </w:r>
      <w:r w:rsidR="001601E6" w:rsidRPr="006F4F4A">
        <w:rPr>
          <w:rFonts w:ascii="Times New Roman" w:hAnsi="Times New Roman"/>
          <w:sz w:val="28"/>
          <w:szCs w:val="28"/>
          <w:lang w:val="kk-KZ"/>
        </w:rPr>
        <w:t xml:space="preserve"> </w:t>
      </w:r>
      <w:r w:rsidRPr="006F4F4A">
        <w:rPr>
          <w:rFonts w:ascii="Times New Roman" w:hAnsi="Times New Roman"/>
          <w:sz w:val="28"/>
          <w:szCs w:val="28"/>
          <w:lang w:val="kk-KZ"/>
        </w:rPr>
        <w:t>және Mr Baye</w:t>
      </w:r>
      <w:r w:rsidR="009823F3">
        <w:rPr>
          <w:rFonts w:ascii="Times New Roman" w:hAnsi="Times New Roman"/>
          <w:sz w:val="28"/>
          <w:szCs w:val="28"/>
          <w:lang w:val="kk-KZ"/>
        </w:rPr>
        <w:t>s</w:t>
      </w:r>
      <w:r w:rsidRPr="006F4F4A">
        <w:rPr>
          <w:rFonts w:ascii="Times New Roman" w:hAnsi="Times New Roman"/>
          <w:sz w:val="28"/>
          <w:szCs w:val="28"/>
          <w:lang w:val="kk-KZ"/>
        </w:rPr>
        <w:t xml:space="preserve"> 3.1.2 </w:t>
      </w:r>
      <w:r w:rsidR="001601E6" w:rsidRPr="006400DB">
        <w:rPr>
          <w:rFonts w:ascii="Times New Roman" w:hAnsi="Times New Roman"/>
          <w:sz w:val="28"/>
          <w:szCs w:val="28"/>
          <w:lang w:val="kk-KZ"/>
        </w:rPr>
        <w:t>[</w:t>
      </w:r>
      <w:r w:rsidR="001601E6" w:rsidRPr="003F50C3">
        <w:rPr>
          <w:rFonts w:ascii="Times New Roman" w:hAnsi="Times New Roman"/>
          <w:sz w:val="28"/>
          <w:szCs w:val="28"/>
          <w:lang w:val="kk-KZ"/>
        </w:rPr>
        <w:t>1</w:t>
      </w:r>
      <w:r w:rsidR="00085E62">
        <w:rPr>
          <w:rFonts w:ascii="Times New Roman" w:hAnsi="Times New Roman"/>
          <w:sz w:val="28"/>
          <w:szCs w:val="28"/>
          <w:lang w:val="kk-KZ"/>
        </w:rPr>
        <w:t>96</w:t>
      </w:r>
      <w:r w:rsidR="001601E6" w:rsidRPr="006400DB">
        <w:rPr>
          <w:rFonts w:ascii="Times New Roman" w:hAnsi="Times New Roman"/>
          <w:sz w:val="28"/>
          <w:szCs w:val="28"/>
          <w:lang w:val="kk-KZ"/>
        </w:rPr>
        <w:t>]</w:t>
      </w:r>
      <w:r w:rsidR="001601E6" w:rsidRPr="006F4F4A">
        <w:rPr>
          <w:rFonts w:ascii="Times New Roman" w:hAnsi="Times New Roman"/>
          <w:sz w:val="28"/>
          <w:szCs w:val="28"/>
          <w:lang w:val="kk-KZ"/>
        </w:rPr>
        <w:t xml:space="preserve"> </w:t>
      </w:r>
      <w:r w:rsidRPr="006F4F4A">
        <w:rPr>
          <w:rFonts w:ascii="Times New Roman" w:hAnsi="Times New Roman"/>
          <w:sz w:val="28"/>
          <w:szCs w:val="28"/>
          <w:lang w:val="kk-KZ"/>
        </w:rPr>
        <w:t>бағдарламалары арқылы құрастырылды.</w:t>
      </w:r>
      <w:r w:rsidR="003F5BB0" w:rsidRPr="003F5BB0">
        <w:rPr>
          <w:lang w:val="kk-KZ"/>
        </w:rPr>
        <w:t xml:space="preserve"> </w:t>
      </w:r>
      <w:r w:rsidR="003F5BB0" w:rsidRPr="003F5BB0">
        <w:rPr>
          <w:rFonts w:ascii="Times New Roman" w:hAnsi="Times New Roman"/>
          <w:sz w:val="28"/>
          <w:szCs w:val="28"/>
          <w:lang w:val="kk-KZ"/>
        </w:rPr>
        <w:t>Эволюция моделі</w:t>
      </w:r>
      <w:r w:rsidR="003F5BB0">
        <w:rPr>
          <w:rFonts w:ascii="Times New Roman" w:hAnsi="Times New Roman"/>
          <w:sz w:val="28"/>
          <w:szCs w:val="28"/>
          <w:lang w:val="kk-KZ"/>
        </w:rPr>
        <w:t xml:space="preserve"> </w:t>
      </w:r>
      <w:r w:rsidR="003F5BB0" w:rsidRPr="003F5BB0">
        <w:rPr>
          <w:rFonts w:ascii="Times New Roman" w:hAnsi="Times New Roman"/>
          <w:sz w:val="28"/>
          <w:szCs w:val="28"/>
          <w:lang w:val="kk-KZ"/>
        </w:rPr>
        <w:t xml:space="preserve">Akaike ақпараттық критерийі (AIC) бойынша jModeltest 3.7 арқылы бағаланды </w:t>
      </w:r>
      <w:r w:rsidR="00ED2F95" w:rsidRPr="006400DB">
        <w:rPr>
          <w:rFonts w:ascii="Times New Roman" w:hAnsi="Times New Roman"/>
          <w:sz w:val="28"/>
          <w:szCs w:val="28"/>
          <w:lang w:val="kk-KZ"/>
        </w:rPr>
        <w:t>[</w:t>
      </w:r>
      <w:r w:rsidR="00ED2F95" w:rsidRPr="003F50C3">
        <w:rPr>
          <w:rFonts w:ascii="Times New Roman" w:hAnsi="Times New Roman"/>
          <w:sz w:val="28"/>
          <w:szCs w:val="28"/>
          <w:lang w:val="kk-KZ"/>
        </w:rPr>
        <w:t>1</w:t>
      </w:r>
      <w:r w:rsidR="00ED2F95">
        <w:rPr>
          <w:rFonts w:ascii="Times New Roman" w:hAnsi="Times New Roman"/>
          <w:sz w:val="28"/>
          <w:szCs w:val="28"/>
          <w:lang w:val="kk-KZ"/>
        </w:rPr>
        <w:t>97</w:t>
      </w:r>
      <w:r w:rsidR="00ED2F95" w:rsidRPr="006400DB">
        <w:rPr>
          <w:rFonts w:ascii="Times New Roman" w:hAnsi="Times New Roman"/>
          <w:sz w:val="28"/>
          <w:szCs w:val="28"/>
          <w:lang w:val="kk-KZ"/>
        </w:rPr>
        <w:t>]</w:t>
      </w:r>
      <w:r w:rsidR="003F5BB0" w:rsidRPr="003F5BB0">
        <w:rPr>
          <w:rFonts w:ascii="Times New Roman" w:hAnsi="Times New Roman"/>
          <w:sz w:val="28"/>
          <w:szCs w:val="28"/>
          <w:lang w:val="kk-KZ"/>
        </w:rPr>
        <w:t>.</w:t>
      </w:r>
    </w:p>
    <w:p w14:paraId="16B36F18" w14:textId="451D887C" w:rsidR="006F4F4A" w:rsidRPr="006F4F4A" w:rsidRDefault="006F4F4A" w:rsidP="00A84BFF">
      <w:pPr>
        <w:spacing w:after="0" w:line="240" w:lineRule="auto"/>
        <w:ind w:firstLine="708"/>
        <w:jc w:val="both"/>
        <w:rPr>
          <w:rFonts w:ascii="Times New Roman" w:hAnsi="Times New Roman"/>
          <w:sz w:val="28"/>
          <w:szCs w:val="28"/>
          <w:lang w:val="kk-KZ"/>
        </w:rPr>
      </w:pPr>
      <w:r w:rsidRPr="006F4F4A">
        <w:rPr>
          <w:rFonts w:ascii="Times New Roman" w:hAnsi="Times New Roman"/>
          <w:i/>
          <w:sz w:val="28"/>
          <w:szCs w:val="28"/>
          <w:lang w:val="kk-KZ"/>
        </w:rPr>
        <w:t>I</w:t>
      </w:r>
      <w:r w:rsidR="009823F3">
        <w:rPr>
          <w:rFonts w:ascii="Times New Roman" w:hAnsi="Times New Roman"/>
          <w:i/>
          <w:sz w:val="28"/>
          <w:szCs w:val="28"/>
          <w:lang w:val="kk-KZ"/>
        </w:rPr>
        <w:t>SS</w:t>
      </w:r>
      <w:r w:rsidRPr="006F4F4A">
        <w:rPr>
          <w:rFonts w:ascii="Times New Roman" w:hAnsi="Times New Roman"/>
          <w:i/>
          <w:sz w:val="28"/>
          <w:szCs w:val="28"/>
          <w:lang w:val="kk-KZ"/>
        </w:rPr>
        <w:t>R-PCR талдау</w:t>
      </w:r>
      <w:r w:rsidRPr="006F4F4A">
        <w:rPr>
          <w:rFonts w:ascii="Times New Roman" w:hAnsi="Times New Roman"/>
          <w:sz w:val="28"/>
          <w:szCs w:val="28"/>
          <w:lang w:val="kk-KZ"/>
        </w:rPr>
        <w:t>. Аллельдер мен генетикалық дифференциацияны анықтау үшін микросателлит аралық I</w:t>
      </w:r>
      <w:r w:rsidR="009823F3">
        <w:rPr>
          <w:rFonts w:ascii="Times New Roman" w:hAnsi="Times New Roman"/>
          <w:sz w:val="28"/>
          <w:szCs w:val="28"/>
          <w:lang w:val="kk-KZ"/>
        </w:rPr>
        <w:t>SS</w:t>
      </w:r>
      <w:r w:rsidRPr="006F4F4A">
        <w:rPr>
          <w:rFonts w:ascii="Times New Roman" w:hAnsi="Times New Roman"/>
          <w:sz w:val="28"/>
          <w:szCs w:val="28"/>
          <w:lang w:val="kk-KZ"/>
        </w:rPr>
        <w:t>R-PCR маркерлері қолданылды.</w:t>
      </w:r>
    </w:p>
    <w:p w14:paraId="7CB9AB7B" w14:textId="32426C51" w:rsidR="006F4F4A" w:rsidRPr="006F4F4A" w:rsidRDefault="006F4F4A" w:rsidP="00A84BFF">
      <w:pPr>
        <w:spacing w:after="0" w:line="240" w:lineRule="auto"/>
        <w:ind w:firstLine="708"/>
        <w:jc w:val="both"/>
        <w:rPr>
          <w:rFonts w:ascii="Times New Roman" w:hAnsi="Times New Roman"/>
          <w:sz w:val="28"/>
          <w:szCs w:val="28"/>
          <w:lang w:val="kk-KZ"/>
        </w:rPr>
      </w:pPr>
      <w:r w:rsidRPr="006F4F4A">
        <w:rPr>
          <w:rFonts w:ascii="Times New Roman" w:hAnsi="Times New Roman"/>
          <w:sz w:val="28"/>
          <w:szCs w:val="28"/>
          <w:lang w:val="kk-KZ"/>
        </w:rPr>
        <w:t>ПТР Termocycler құрылғысында (Profe</w:t>
      </w:r>
      <w:r w:rsidR="009823F3">
        <w:rPr>
          <w:rFonts w:ascii="Times New Roman" w:hAnsi="Times New Roman"/>
          <w:sz w:val="28"/>
          <w:szCs w:val="28"/>
          <w:lang w:val="kk-KZ"/>
        </w:rPr>
        <w:t>ss</w:t>
      </w:r>
      <w:r w:rsidRPr="006F4F4A">
        <w:rPr>
          <w:rFonts w:ascii="Times New Roman" w:hAnsi="Times New Roman"/>
          <w:sz w:val="28"/>
          <w:szCs w:val="28"/>
          <w:lang w:val="kk-KZ"/>
        </w:rPr>
        <w:t>ional Biometra, Германия) I</w:t>
      </w:r>
      <w:r w:rsidR="009823F3">
        <w:rPr>
          <w:rFonts w:ascii="Times New Roman" w:hAnsi="Times New Roman"/>
          <w:sz w:val="28"/>
          <w:szCs w:val="28"/>
          <w:lang w:val="kk-KZ"/>
        </w:rPr>
        <w:t>SS</w:t>
      </w:r>
      <w:r w:rsidRPr="006F4F4A">
        <w:rPr>
          <w:rFonts w:ascii="Times New Roman" w:hAnsi="Times New Roman"/>
          <w:sz w:val="28"/>
          <w:szCs w:val="28"/>
          <w:lang w:val="kk-KZ"/>
        </w:rPr>
        <w:t xml:space="preserve">R- PCR әдісіне арналған 30 мкл ерітінді құрамында 1 мкл ДНҚ, 1 бірлік Taq </w:t>
      </w:r>
      <w:r w:rsidRPr="006F4F4A">
        <w:rPr>
          <w:rFonts w:ascii="Times New Roman" w:hAnsi="Times New Roman"/>
          <w:sz w:val="28"/>
          <w:szCs w:val="28"/>
          <w:lang w:val="kk-KZ"/>
        </w:rPr>
        <w:lastRenderedPageBreak/>
        <w:t>полимераза, 3 мкл стандартты 10 x буфер, 2 мкл dNTP</w:t>
      </w:r>
      <w:r w:rsidR="009823F3">
        <w:rPr>
          <w:rFonts w:ascii="Times New Roman" w:hAnsi="Times New Roman"/>
          <w:sz w:val="28"/>
          <w:szCs w:val="28"/>
          <w:lang w:val="kk-KZ"/>
        </w:rPr>
        <w:t>s</w:t>
      </w:r>
      <w:r w:rsidRPr="006F4F4A">
        <w:rPr>
          <w:rFonts w:ascii="Times New Roman" w:hAnsi="Times New Roman"/>
          <w:sz w:val="28"/>
          <w:szCs w:val="28"/>
          <w:lang w:val="kk-KZ"/>
        </w:rPr>
        <w:t>, 1 мкл 10 pM праймер, 1 мкл DM</w:t>
      </w:r>
      <w:r w:rsidR="009823F3">
        <w:rPr>
          <w:rFonts w:ascii="Times New Roman" w:hAnsi="Times New Roman"/>
          <w:sz w:val="28"/>
          <w:szCs w:val="28"/>
          <w:lang w:val="kk-KZ"/>
        </w:rPr>
        <w:t>S</w:t>
      </w:r>
      <w:r w:rsidRPr="006F4F4A">
        <w:rPr>
          <w:rFonts w:ascii="Times New Roman" w:hAnsi="Times New Roman"/>
          <w:sz w:val="28"/>
          <w:szCs w:val="28"/>
          <w:lang w:val="kk-KZ"/>
        </w:rPr>
        <w:t>O, 20 мкл қос di</w:t>
      </w:r>
      <w:r w:rsidR="009823F3">
        <w:rPr>
          <w:rFonts w:ascii="Times New Roman" w:hAnsi="Times New Roman"/>
          <w:sz w:val="28"/>
          <w:szCs w:val="28"/>
          <w:lang w:val="kk-KZ"/>
        </w:rPr>
        <w:t>s</w:t>
      </w:r>
      <w:r w:rsidRPr="006F4F4A">
        <w:rPr>
          <w:rFonts w:ascii="Times New Roman" w:hAnsi="Times New Roman"/>
          <w:sz w:val="28"/>
          <w:szCs w:val="28"/>
          <w:lang w:val="kk-KZ"/>
        </w:rPr>
        <w:t>H</w:t>
      </w:r>
      <w:r w:rsidRPr="006F4F4A">
        <w:rPr>
          <w:rFonts w:ascii="Times New Roman" w:hAnsi="Times New Roman"/>
          <w:sz w:val="28"/>
          <w:szCs w:val="28"/>
          <w:vertAlign w:val="subscript"/>
          <w:lang w:val="kk-KZ"/>
        </w:rPr>
        <w:t>2</w:t>
      </w:r>
      <w:r w:rsidRPr="006F4F4A">
        <w:rPr>
          <w:rFonts w:ascii="Times New Roman" w:hAnsi="Times New Roman"/>
          <w:sz w:val="28"/>
          <w:szCs w:val="28"/>
          <w:lang w:val="kk-KZ"/>
        </w:rPr>
        <w:t>O бар қоспаны пайдаланып 94°C - 01:30 мин., 94°C - 00:40 мин., 45°C - 00:45 мин., 72°C - 01:00 мин x 36 цикл, 72°C - 6 мин құрайтын стандартты бағдарламаға</w:t>
      </w:r>
      <w:r w:rsidR="001601E6" w:rsidRPr="004228E5">
        <w:rPr>
          <w:rFonts w:ascii="Times New Roman" w:hAnsi="Times New Roman"/>
          <w:sz w:val="28"/>
          <w:szCs w:val="28"/>
          <w:lang w:val="kk-KZ"/>
        </w:rPr>
        <w:t xml:space="preserve"> </w:t>
      </w:r>
      <w:r w:rsidR="001601E6" w:rsidRPr="006400DB">
        <w:rPr>
          <w:rFonts w:ascii="Times New Roman" w:hAnsi="Times New Roman"/>
          <w:sz w:val="28"/>
          <w:szCs w:val="28"/>
          <w:lang w:val="kk-KZ"/>
        </w:rPr>
        <w:t>[</w:t>
      </w:r>
      <w:r w:rsidR="001601E6" w:rsidRPr="003F50C3">
        <w:rPr>
          <w:rFonts w:ascii="Times New Roman" w:hAnsi="Times New Roman"/>
          <w:sz w:val="28"/>
          <w:szCs w:val="28"/>
          <w:lang w:val="kk-KZ"/>
        </w:rPr>
        <w:t>1</w:t>
      </w:r>
      <w:r w:rsidR="00085E62">
        <w:rPr>
          <w:rFonts w:ascii="Times New Roman" w:hAnsi="Times New Roman"/>
          <w:sz w:val="28"/>
          <w:szCs w:val="28"/>
          <w:lang w:val="kk-KZ"/>
        </w:rPr>
        <w:t>9</w:t>
      </w:r>
      <w:r w:rsidR="002820E3">
        <w:rPr>
          <w:rFonts w:ascii="Times New Roman" w:hAnsi="Times New Roman"/>
          <w:sz w:val="28"/>
          <w:szCs w:val="28"/>
          <w:lang w:val="kk-KZ"/>
        </w:rPr>
        <w:t>8</w:t>
      </w:r>
      <w:r w:rsidR="001601E6" w:rsidRPr="006400DB">
        <w:rPr>
          <w:rFonts w:ascii="Times New Roman" w:hAnsi="Times New Roman"/>
          <w:sz w:val="28"/>
          <w:szCs w:val="28"/>
          <w:lang w:val="kk-KZ"/>
        </w:rPr>
        <w:t>]</w:t>
      </w:r>
      <w:r w:rsidR="001601E6" w:rsidRPr="006F4F4A">
        <w:rPr>
          <w:rFonts w:ascii="Times New Roman" w:hAnsi="Times New Roman"/>
          <w:sz w:val="28"/>
          <w:szCs w:val="28"/>
          <w:lang w:val="kk-KZ"/>
        </w:rPr>
        <w:t xml:space="preserve"> </w:t>
      </w:r>
      <w:r w:rsidRPr="006F4F4A">
        <w:rPr>
          <w:rFonts w:ascii="Times New Roman" w:hAnsi="Times New Roman"/>
          <w:sz w:val="28"/>
          <w:szCs w:val="28"/>
          <w:lang w:val="kk-KZ"/>
        </w:rPr>
        <w:t xml:space="preserve"> сәйкес орындалды.</w:t>
      </w:r>
    </w:p>
    <w:p w14:paraId="79F47DA0" w14:textId="5EC5C3E2" w:rsidR="006F4F4A" w:rsidRPr="006F4F4A" w:rsidRDefault="006F4F4A" w:rsidP="00A84BFF">
      <w:pPr>
        <w:spacing w:after="0" w:line="240" w:lineRule="auto"/>
        <w:ind w:firstLine="708"/>
        <w:jc w:val="both"/>
        <w:rPr>
          <w:rFonts w:ascii="Times New Roman" w:hAnsi="Times New Roman"/>
          <w:sz w:val="28"/>
          <w:szCs w:val="28"/>
          <w:lang w:val="kk-KZ"/>
        </w:rPr>
      </w:pPr>
      <w:r w:rsidRPr="006F4F4A">
        <w:rPr>
          <w:rFonts w:ascii="Times New Roman" w:hAnsi="Times New Roman"/>
          <w:sz w:val="28"/>
          <w:szCs w:val="28"/>
          <w:lang w:val="kk-KZ"/>
        </w:rPr>
        <w:t>Ең полиморфты I</w:t>
      </w:r>
      <w:r w:rsidR="009823F3">
        <w:rPr>
          <w:rFonts w:ascii="Times New Roman" w:hAnsi="Times New Roman"/>
          <w:sz w:val="28"/>
          <w:szCs w:val="28"/>
          <w:lang w:val="kk-KZ"/>
        </w:rPr>
        <w:t>SS</w:t>
      </w:r>
      <w:r w:rsidRPr="006F4F4A">
        <w:rPr>
          <w:rFonts w:ascii="Times New Roman" w:hAnsi="Times New Roman"/>
          <w:sz w:val="28"/>
          <w:szCs w:val="28"/>
          <w:lang w:val="kk-KZ"/>
        </w:rPr>
        <w:t>R-</w:t>
      </w:r>
      <w:bookmarkStart w:id="171" w:name="_Hlk108166083"/>
      <w:r w:rsidRPr="006F4F4A">
        <w:rPr>
          <w:rFonts w:ascii="Times New Roman" w:hAnsi="Times New Roman"/>
          <w:sz w:val="28"/>
          <w:szCs w:val="28"/>
          <w:lang w:val="kk-KZ"/>
        </w:rPr>
        <w:t>PCR</w:t>
      </w:r>
      <w:bookmarkEnd w:id="171"/>
      <w:r w:rsidRPr="006F4F4A">
        <w:rPr>
          <w:rFonts w:ascii="Times New Roman" w:hAnsi="Times New Roman"/>
          <w:sz w:val="28"/>
          <w:szCs w:val="28"/>
          <w:lang w:val="kk-KZ"/>
        </w:rPr>
        <w:t xml:space="preserve"> праймерлерін таңдау үшін </w:t>
      </w:r>
      <w:bookmarkStart w:id="172" w:name="_Hlk108169053"/>
      <w:r w:rsidRPr="006F4F4A">
        <w:rPr>
          <w:rFonts w:ascii="Times New Roman" w:hAnsi="Times New Roman"/>
          <w:i/>
          <w:sz w:val="28"/>
          <w:szCs w:val="28"/>
          <w:lang w:val="kk-KZ"/>
        </w:rPr>
        <w:t xml:space="preserve">M. </w:t>
      </w:r>
      <w:r w:rsidR="009823F3">
        <w:rPr>
          <w:rFonts w:ascii="Times New Roman" w:hAnsi="Times New Roman"/>
          <w:i/>
          <w:sz w:val="28"/>
          <w:szCs w:val="28"/>
          <w:lang w:val="kk-KZ"/>
        </w:rPr>
        <w:t>s</w:t>
      </w:r>
      <w:r w:rsidRPr="006F4F4A">
        <w:rPr>
          <w:rFonts w:ascii="Times New Roman" w:hAnsi="Times New Roman"/>
          <w:i/>
          <w:sz w:val="28"/>
          <w:szCs w:val="28"/>
          <w:lang w:val="kk-KZ"/>
        </w:rPr>
        <w:t>iever</w:t>
      </w:r>
      <w:r w:rsidR="009823F3">
        <w:rPr>
          <w:rFonts w:ascii="Times New Roman" w:hAnsi="Times New Roman"/>
          <w:i/>
          <w:sz w:val="28"/>
          <w:szCs w:val="28"/>
          <w:lang w:val="kk-KZ"/>
        </w:rPr>
        <w:t>s</w:t>
      </w:r>
      <w:r w:rsidRPr="006F4F4A">
        <w:rPr>
          <w:rFonts w:ascii="Times New Roman" w:hAnsi="Times New Roman"/>
          <w:i/>
          <w:sz w:val="28"/>
          <w:szCs w:val="28"/>
          <w:lang w:val="kk-KZ"/>
        </w:rPr>
        <w:t>ii</w:t>
      </w:r>
      <w:r w:rsidRPr="006F4F4A">
        <w:rPr>
          <w:rFonts w:ascii="Times New Roman" w:hAnsi="Times New Roman"/>
          <w:sz w:val="28"/>
          <w:szCs w:val="28"/>
          <w:lang w:val="kk-KZ"/>
        </w:rPr>
        <w:t xml:space="preserve"> </w:t>
      </w:r>
      <w:bookmarkEnd w:id="172"/>
      <w:r w:rsidRPr="006F4F4A">
        <w:rPr>
          <w:rFonts w:ascii="Times New Roman" w:hAnsi="Times New Roman"/>
          <w:sz w:val="28"/>
          <w:szCs w:val="28"/>
          <w:lang w:val="kk-KZ"/>
        </w:rPr>
        <w:t>түрінің бес үлгісіне 15 I</w:t>
      </w:r>
      <w:r w:rsidR="009823F3">
        <w:rPr>
          <w:rFonts w:ascii="Times New Roman" w:hAnsi="Times New Roman"/>
          <w:sz w:val="28"/>
          <w:szCs w:val="28"/>
          <w:lang w:val="kk-KZ"/>
        </w:rPr>
        <w:t>SS</w:t>
      </w:r>
      <w:r w:rsidRPr="006F4F4A">
        <w:rPr>
          <w:rFonts w:ascii="Times New Roman" w:hAnsi="Times New Roman"/>
          <w:sz w:val="28"/>
          <w:szCs w:val="28"/>
          <w:lang w:val="kk-KZ"/>
        </w:rPr>
        <w:t>R-PCR праймері алдын ала талданды. Сыналған 15 маркердің ішінен GR</w:t>
      </w:r>
      <w:r w:rsidRPr="006F4F4A">
        <w:rPr>
          <w:rFonts w:ascii="Times New Roman" w:hAnsi="Times New Roman"/>
          <w:sz w:val="28"/>
          <w:szCs w:val="28"/>
          <w:vertAlign w:val="subscript"/>
          <w:lang w:val="kk-KZ"/>
        </w:rPr>
        <w:t>215</w:t>
      </w:r>
      <w:r w:rsidRPr="006F4F4A">
        <w:rPr>
          <w:rFonts w:ascii="Times New Roman" w:hAnsi="Times New Roman"/>
          <w:sz w:val="28"/>
          <w:szCs w:val="28"/>
          <w:lang w:val="kk-KZ"/>
        </w:rPr>
        <w:t>, I</w:t>
      </w:r>
      <w:r w:rsidR="009823F3">
        <w:rPr>
          <w:rFonts w:ascii="Times New Roman" w:hAnsi="Times New Roman"/>
          <w:sz w:val="28"/>
          <w:szCs w:val="28"/>
          <w:lang w:val="kk-KZ"/>
        </w:rPr>
        <w:t>SS</w:t>
      </w:r>
      <w:r w:rsidRPr="006F4F4A">
        <w:rPr>
          <w:rFonts w:ascii="Times New Roman" w:hAnsi="Times New Roman"/>
          <w:sz w:val="28"/>
          <w:szCs w:val="28"/>
          <w:lang w:val="kk-KZ"/>
        </w:rPr>
        <w:t>R-1, GR</w:t>
      </w:r>
      <w:r w:rsidRPr="006F4F4A">
        <w:rPr>
          <w:rFonts w:ascii="Times New Roman" w:hAnsi="Times New Roman"/>
          <w:sz w:val="28"/>
          <w:szCs w:val="28"/>
          <w:vertAlign w:val="subscript"/>
          <w:lang w:val="kk-KZ"/>
        </w:rPr>
        <w:t>212</w:t>
      </w:r>
      <w:r w:rsidRPr="006F4F4A">
        <w:rPr>
          <w:rFonts w:ascii="Times New Roman" w:hAnsi="Times New Roman"/>
          <w:sz w:val="28"/>
          <w:szCs w:val="28"/>
          <w:lang w:val="kk-KZ"/>
        </w:rPr>
        <w:t>, HB</w:t>
      </w:r>
      <w:r w:rsidRPr="006F4F4A">
        <w:rPr>
          <w:rFonts w:ascii="Times New Roman" w:hAnsi="Times New Roman"/>
          <w:sz w:val="28"/>
          <w:szCs w:val="28"/>
          <w:vertAlign w:val="subscript"/>
          <w:lang w:val="kk-KZ"/>
        </w:rPr>
        <w:t>10</w:t>
      </w:r>
      <w:r w:rsidRPr="006F4F4A">
        <w:rPr>
          <w:rFonts w:ascii="Times New Roman" w:hAnsi="Times New Roman"/>
          <w:sz w:val="28"/>
          <w:szCs w:val="28"/>
          <w:lang w:val="kk-KZ"/>
        </w:rPr>
        <w:t>, HB</w:t>
      </w:r>
      <w:r w:rsidRPr="006F4F4A">
        <w:rPr>
          <w:rFonts w:ascii="Times New Roman" w:hAnsi="Times New Roman"/>
          <w:sz w:val="28"/>
          <w:szCs w:val="28"/>
          <w:vertAlign w:val="subscript"/>
          <w:lang w:val="kk-KZ"/>
        </w:rPr>
        <w:t>12</w:t>
      </w:r>
      <w:r w:rsidRPr="006F4F4A">
        <w:rPr>
          <w:rFonts w:ascii="Times New Roman" w:hAnsi="Times New Roman"/>
          <w:sz w:val="28"/>
          <w:szCs w:val="28"/>
          <w:lang w:val="kk-KZ"/>
        </w:rPr>
        <w:t>, UBC</w:t>
      </w:r>
      <w:r w:rsidRPr="006F4F4A">
        <w:rPr>
          <w:rFonts w:ascii="Times New Roman" w:hAnsi="Times New Roman"/>
          <w:sz w:val="28"/>
          <w:szCs w:val="28"/>
          <w:vertAlign w:val="subscript"/>
          <w:lang w:val="kk-KZ"/>
        </w:rPr>
        <w:t>828</w:t>
      </w:r>
      <w:r w:rsidRPr="006F4F4A">
        <w:rPr>
          <w:rFonts w:ascii="Times New Roman" w:hAnsi="Times New Roman"/>
          <w:sz w:val="28"/>
          <w:szCs w:val="28"/>
          <w:lang w:val="kk-KZ"/>
        </w:rPr>
        <w:t>, MAO, UBC</w:t>
      </w:r>
      <w:r w:rsidRPr="006F4F4A">
        <w:rPr>
          <w:rFonts w:ascii="Times New Roman" w:hAnsi="Times New Roman"/>
          <w:sz w:val="28"/>
          <w:szCs w:val="28"/>
          <w:vertAlign w:val="subscript"/>
          <w:lang w:val="kk-KZ"/>
        </w:rPr>
        <w:t>809</w:t>
      </w:r>
      <w:r w:rsidRPr="006F4F4A">
        <w:rPr>
          <w:rFonts w:ascii="Times New Roman" w:hAnsi="Times New Roman"/>
          <w:sz w:val="28"/>
          <w:szCs w:val="28"/>
          <w:lang w:val="kk-KZ"/>
        </w:rPr>
        <w:t xml:space="preserve"> праймерлері таңдалды.</w:t>
      </w:r>
    </w:p>
    <w:p w14:paraId="33844B5A" w14:textId="49ADE5CA" w:rsidR="006F4F4A" w:rsidRPr="006F4F4A" w:rsidRDefault="006F4F4A" w:rsidP="00A84BFF">
      <w:pPr>
        <w:spacing w:after="0" w:line="240" w:lineRule="auto"/>
        <w:ind w:firstLine="708"/>
        <w:jc w:val="both"/>
        <w:rPr>
          <w:rFonts w:ascii="Times New Roman" w:hAnsi="Times New Roman"/>
          <w:sz w:val="28"/>
          <w:szCs w:val="28"/>
          <w:lang w:val="kk-KZ"/>
        </w:rPr>
      </w:pPr>
      <w:r w:rsidRPr="006F4F4A">
        <w:rPr>
          <w:rFonts w:ascii="Times New Roman" w:hAnsi="Times New Roman"/>
          <w:sz w:val="28"/>
          <w:szCs w:val="28"/>
          <w:lang w:val="kk-KZ"/>
        </w:rPr>
        <w:t>Зерттеуге алынған маркерлер доминантты тұқым қуалайды, яғни полиморфизм электрофореграммадағы фрагменттердің болуы немесе болмауымен анықталады және бинарлы матрица құрастырылады. Полиморфизмнің әрбір орны 1 генетикалық локус ретінде қарастырылды. Анықталған ДНҚ фрагменті матрицада 1 деп белгіленді. Жолақтың жоқтығы 0 ретінде белгіленді. Ұзындығы 500-ден 3500 жұп нуклеотидке дейін жақсы қайталануы бар анық көрінетін I</w:t>
      </w:r>
      <w:r w:rsidR="009823F3">
        <w:rPr>
          <w:rFonts w:ascii="Times New Roman" w:hAnsi="Times New Roman"/>
          <w:sz w:val="28"/>
          <w:szCs w:val="28"/>
          <w:lang w:val="kk-KZ"/>
        </w:rPr>
        <w:t>SS</w:t>
      </w:r>
      <w:r w:rsidRPr="006F4F4A">
        <w:rPr>
          <w:rFonts w:ascii="Times New Roman" w:hAnsi="Times New Roman"/>
          <w:sz w:val="28"/>
          <w:szCs w:val="28"/>
          <w:lang w:val="kk-KZ"/>
        </w:rPr>
        <w:t xml:space="preserve">R фрагменттері ғана қарастырылды. </w:t>
      </w:r>
    </w:p>
    <w:p w14:paraId="754B88A5" w14:textId="2D130893" w:rsidR="006F4F4A" w:rsidRPr="006F4F4A" w:rsidRDefault="006F4F4A" w:rsidP="00A84BFF">
      <w:pPr>
        <w:spacing w:after="0" w:line="240" w:lineRule="auto"/>
        <w:jc w:val="both"/>
        <w:rPr>
          <w:rFonts w:ascii="Times New Roman" w:hAnsi="Times New Roman"/>
          <w:sz w:val="28"/>
          <w:szCs w:val="28"/>
          <w:lang w:val="kk-KZ"/>
        </w:rPr>
      </w:pPr>
      <w:r w:rsidRPr="006F4F4A">
        <w:rPr>
          <w:rFonts w:ascii="Times New Roman" w:hAnsi="Times New Roman"/>
          <w:sz w:val="28"/>
          <w:szCs w:val="28"/>
          <w:lang w:val="kk-KZ"/>
        </w:rPr>
        <w:t>Негізгі компоненттерді талдау (PCA</w:t>
      </w:r>
      <w:r w:rsidRPr="006F4F4A">
        <w:rPr>
          <w:rFonts w:ascii="Times New Roman" w:hAnsi="Times New Roman"/>
          <w:sz w:val="28"/>
          <w:szCs w:val="28"/>
          <w:lang w:val="de-DE"/>
        </w:rPr>
        <w:t xml:space="preserve"> </w:t>
      </w:r>
      <w:r w:rsidRPr="006F4F4A">
        <w:rPr>
          <w:rFonts w:ascii="Times New Roman" w:hAnsi="Times New Roman"/>
          <w:sz w:val="28"/>
          <w:szCs w:val="28"/>
          <w:lang w:val="kk-KZ"/>
        </w:rPr>
        <w:t xml:space="preserve">– </w:t>
      </w:r>
      <w:r w:rsidRPr="006F4F4A">
        <w:rPr>
          <w:rFonts w:ascii="Times New Roman" w:hAnsi="Times New Roman"/>
          <w:sz w:val="28"/>
          <w:szCs w:val="28"/>
          <w:lang w:val="de-DE"/>
        </w:rPr>
        <w:t>Principal</w:t>
      </w:r>
      <w:r w:rsidRPr="006F4F4A">
        <w:rPr>
          <w:rFonts w:ascii="Times New Roman" w:hAnsi="Times New Roman"/>
          <w:sz w:val="28"/>
          <w:szCs w:val="28"/>
          <w:lang w:val="kk-KZ"/>
        </w:rPr>
        <w:t xml:space="preserve"> </w:t>
      </w:r>
      <w:r w:rsidRPr="006F4F4A">
        <w:rPr>
          <w:rFonts w:ascii="Times New Roman" w:hAnsi="Times New Roman"/>
          <w:sz w:val="28"/>
          <w:szCs w:val="28"/>
          <w:lang w:val="de-DE"/>
        </w:rPr>
        <w:t>component</w:t>
      </w:r>
      <w:r w:rsidRPr="006F4F4A">
        <w:rPr>
          <w:rFonts w:ascii="Times New Roman" w:hAnsi="Times New Roman"/>
          <w:sz w:val="28"/>
          <w:szCs w:val="28"/>
          <w:lang w:val="kk-KZ"/>
        </w:rPr>
        <w:t xml:space="preserve"> </w:t>
      </w:r>
      <w:r w:rsidRPr="006F4F4A">
        <w:rPr>
          <w:rFonts w:ascii="Times New Roman" w:hAnsi="Times New Roman"/>
          <w:sz w:val="28"/>
          <w:szCs w:val="28"/>
          <w:lang w:val="de-DE"/>
        </w:rPr>
        <w:t>analy</w:t>
      </w:r>
      <w:r w:rsidR="009823F3">
        <w:rPr>
          <w:rFonts w:ascii="Times New Roman" w:hAnsi="Times New Roman"/>
          <w:sz w:val="28"/>
          <w:szCs w:val="28"/>
          <w:lang w:val="de-DE"/>
        </w:rPr>
        <w:t>s</w:t>
      </w:r>
      <w:r w:rsidRPr="006F4F4A">
        <w:rPr>
          <w:rFonts w:ascii="Times New Roman" w:hAnsi="Times New Roman"/>
          <w:sz w:val="28"/>
          <w:szCs w:val="28"/>
          <w:lang w:val="de-DE"/>
        </w:rPr>
        <w:t>i</w:t>
      </w:r>
      <w:r w:rsidR="009823F3">
        <w:rPr>
          <w:rFonts w:ascii="Times New Roman" w:hAnsi="Times New Roman"/>
          <w:sz w:val="28"/>
          <w:szCs w:val="28"/>
          <w:lang w:val="de-DE"/>
        </w:rPr>
        <w:t>s</w:t>
      </w:r>
      <w:r w:rsidRPr="006F4F4A">
        <w:rPr>
          <w:rFonts w:ascii="Times New Roman" w:hAnsi="Times New Roman"/>
          <w:sz w:val="28"/>
          <w:szCs w:val="28"/>
          <w:lang w:val="kk-KZ"/>
        </w:rPr>
        <w:t>)</w:t>
      </w:r>
      <w:r w:rsidR="00571EF0" w:rsidRPr="00571EF0">
        <w:rPr>
          <w:rFonts w:ascii="Times New Roman" w:hAnsi="Times New Roman"/>
          <w:sz w:val="28"/>
          <w:szCs w:val="28"/>
          <w:lang w:val="kk-KZ"/>
        </w:rPr>
        <w:t xml:space="preserve"> </w:t>
      </w:r>
      <w:r w:rsidR="00571EF0" w:rsidRPr="006400DB">
        <w:rPr>
          <w:rFonts w:ascii="Times New Roman" w:hAnsi="Times New Roman"/>
          <w:sz w:val="28"/>
          <w:szCs w:val="28"/>
          <w:lang w:val="kk-KZ"/>
        </w:rPr>
        <w:t>[</w:t>
      </w:r>
      <w:r w:rsidR="00571EF0" w:rsidRPr="003F50C3">
        <w:rPr>
          <w:rFonts w:ascii="Times New Roman" w:hAnsi="Times New Roman"/>
          <w:sz w:val="28"/>
          <w:szCs w:val="28"/>
          <w:lang w:val="kk-KZ"/>
        </w:rPr>
        <w:t>1</w:t>
      </w:r>
      <w:r w:rsidR="00571EF0" w:rsidRPr="004228E5">
        <w:rPr>
          <w:rFonts w:ascii="Times New Roman" w:hAnsi="Times New Roman"/>
          <w:sz w:val="28"/>
          <w:szCs w:val="28"/>
          <w:lang w:val="kk-KZ"/>
        </w:rPr>
        <w:t>9</w:t>
      </w:r>
      <w:r w:rsidR="00571EF0">
        <w:rPr>
          <w:rFonts w:ascii="Times New Roman" w:hAnsi="Times New Roman"/>
          <w:sz w:val="28"/>
          <w:szCs w:val="28"/>
          <w:lang w:val="kk-KZ"/>
        </w:rPr>
        <w:t>9</w:t>
      </w:r>
      <w:r w:rsidR="00571EF0" w:rsidRPr="006400DB">
        <w:rPr>
          <w:rFonts w:ascii="Times New Roman" w:hAnsi="Times New Roman"/>
          <w:sz w:val="28"/>
          <w:szCs w:val="28"/>
          <w:lang w:val="kk-KZ"/>
        </w:rPr>
        <w:t>]</w:t>
      </w:r>
      <w:r w:rsidR="00571EF0" w:rsidRPr="006F4F4A">
        <w:rPr>
          <w:rFonts w:ascii="Times New Roman" w:hAnsi="Times New Roman"/>
          <w:sz w:val="28"/>
          <w:szCs w:val="28"/>
          <w:lang w:val="kk-KZ"/>
        </w:rPr>
        <w:t xml:space="preserve"> </w:t>
      </w:r>
      <w:r w:rsidRPr="006F4F4A">
        <w:rPr>
          <w:rFonts w:ascii="Times New Roman" w:hAnsi="Times New Roman"/>
          <w:sz w:val="28"/>
          <w:szCs w:val="28"/>
          <w:lang w:val="kk-KZ"/>
        </w:rPr>
        <w:t xml:space="preserve">R ver 3.2.2 (R Development Core Team 2008) бағдарламасы арқылы жүзеге асырылды. </w:t>
      </w:r>
      <w:r w:rsidRPr="006F4F4A">
        <w:rPr>
          <w:rFonts w:ascii="Times New Roman" w:hAnsi="Times New Roman"/>
          <w:i/>
          <w:sz w:val="28"/>
          <w:szCs w:val="28"/>
          <w:lang w:val="kk-KZ"/>
        </w:rPr>
        <w:t xml:space="preserve">M. </w:t>
      </w:r>
      <w:r w:rsidR="009823F3">
        <w:rPr>
          <w:rFonts w:ascii="Times New Roman" w:hAnsi="Times New Roman"/>
          <w:i/>
          <w:sz w:val="28"/>
          <w:szCs w:val="28"/>
          <w:lang w:val="kk-KZ"/>
        </w:rPr>
        <w:t>s</w:t>
      </w:r>
      <w:r w:rsidRPr="006F4F4A">
        <w:rPr>
          <w:rFonts w:ascii="Times New Roman" w:hAnsi="Times New Roman"/>
          <w:i/>
          <w:sz w:val="28"/>
          <w:szCs w:val="28"/>
          <w:lang w:val="kk-KZ"/>
        </w:rPr>
        <w:t>iever</w:t>
      </w:r>
      <w:r w:rsidR="009823F3">
        <w:rPr>
          <w:rFonts w:ascii="Times New Roman" w:hAnsi="Times New Roman"/>
          <w:i/>
          <w:sz w:val="28"/>
          <w:szCs w:val="28"/>
          <w:lang w:val="kk-KZ"/>
        </w:rPr>
        <w:t>s</w:t>
      </w:r>
      <w:r w:rsidRPr="006F4F4A">
        <w:rPr>
          <w:rFonts w:ascii="Times New Roman" w:hAnsi="Times New Roman"/>
          <w:i/>
          <w:sz w:val="28"/>
          <w:szCs w:val="28"/>
          <w:lang w:val="kk-KZ"/>
        </w:rPr>
        <w:t>ii</w:t>
      </w:r>
      <w:r w:rsidRPr="006F4F4A">
        <w:rPr>
          <w:rFonts w:ascii="Times New Roman" w:hAnsi="Times New Roman"/>
          <w:sz w:val="28"/>
          <w:szCs w:val="28"/>
          <w:lang w:val="kk-KZ"/>
        </w:rPr>
        <w:t xml:space="preserve"> түрінің популяциялары мен формалары арасындағы генетикалық байланыстарды зерттеу үшін MEGA 7 бағдарламасын </w:t>
      </w:r>
      <w:r w:rsidR="001601E6" w:rsidRPr="006400DB">
        <w:rPr>
          <w:rFonts w:ascii="Times New Roman" w:hAnsi="Times New Roman"/>
          <w:sz w:val="28"/>
          <w:szCs w:val="28"/>
          <w:lang w:val="kk-KZ"/>
        </w:rPr>
        <w:t>[</w:t>
      </w:r>
      <w:r w:rsidR="001601E6" w:rsidRPr="003F50C3">
        <w:rPr>
          <w:rFonts w:ascii="Times New Roman" w:hAnsi="Times New Roman"/>
          <w:sz w:val="28"/>
          <w:szCs w:val="28"/>
          <w:lang w:val="kk-KZ"/>
        </w:rPr>
        <w:t>1</w:t>
      </w:r>
      <w:r w:rsidR="005C770F">
        <w:rPr>
          <w:rFonts w:ascii="Times New Roman" w:hAnsi="Times New Roman"/>
          <w:sz w:val="28"/>
          <w:szCs w:val="28"/>
          <w:lang w:val="kk-KZ"/>
        </w:rPr>
        <w:t>9</w:t>
      </w:r>
      <w:r w:rsidR="002820E3">
        <w:rPr>
          <w:rFonts w:ascii="Times New Roman" w:hAnsi="Times New Roman"/>
          <w:sz w:val="28"/>
          <w:szCs w:val="28"/>
          <w:lang w:val="kk-KZ"/>
        </w:rPr>
        <w:t>4</w:t>
      </w:r>
      <w:r w:rsidR="001601E6" w:rsidRPr="006400DB">
        <w:rPr>
          <w:rFonts w:ascii="Times New Roman" w:hAnsi="Times New Roman"/>
          <w:sz w:val="28"/>
          <w:szCs w:val="28"/>
          <w:lang w:val="kk-KZ"/>
        </w:rPr>
        <w:t>]</w:t>
      </w:r>
      <w:r w:rsidR="001601E6" w:rsidRPr="006F4F4A">
        <w:rPr>
          <w:rFonts w:ascii="Times New Roman" w:hAnsi="Times New Roman"/>
          <w:sz w:val="28"/>
          <w:szCs w:val="28"/>
          <w:lang w:val="kk-KZ"/>
        </w:rPr>
        <w:t xml:space="preserve"> </w:t>
      </w:r>
      <w:r w:rsidRPr="006F4F4A">
        <w:rPr>
          <w:rFonts w:ascii="Times New Roman" w:hAnsi="Times New Roman"/>
          <w:sz w:val="28"/>
          <w:szCs w:val="28"/>
          <w:lang w:val="kk-KZ"/>
        </w:rPr>
        <w:t xml:space="preserve">пайдалана отырып, UPGMA </w:t>
      </w:r>
      <w:r w:rsidR="001601E6" w:rsidRPr="006400DB">
        <w:rPr>
          <w:rFonts w:ascii="Times New Roman" w:hAnsi="Times New Roman"/>
          <w:sz w:val="28"/>
          <w:szCs w:val="28"/>
          <w:lang w:val="kk-KZ"/>
        </w:rPr>
        <w:t>[</w:t>
      </w:r>
      <w:r w:rsidR="00571EF0">
        <w:rPr>
          <w:rFonts w:ascii="Times New Roman" w:hAnsi="Times New Roman"/>
          <w:sz w:val="28"/>
          <w:szCs w:val="28"/>
          <w:lang w:val="kk-KZ"/>
        </w:rPr>
        <w:t>200</w:t>
      </w:r>
      <w:r w:rsidR="001601E6" w:rsidRPr="006400DB">
        <w:rPr>
          <w:rFonts w:ascii="Times New Roman" w:hAnsi="Times New Roman"/>
          <w:sz w:val="28"/>
          <w:szCs w:val="28"/>
          <w:lang w:val="kk-KZ"/>
        </w:rPr>
        <w:t>]</w:t>
      </w:r>
      <w:r w:rsidR="001601E6" w:rsidRPr="006F4F4A">
        <w:rPr>
          <w:rFonts w:ascii="Times New Roman" w:hAnsi="Times New Roman"/>
          <w:sz w:val="28"/>
          <w:szCs w:val="28"/>
          <w:lang w:val="kk-KZ"/>
        </w:rPr>
        <w:t xml:space="preserve"> </w:t>
      </w:r>
      <w:r w:rsidRPr="006F4F4A">
        <w:rPr>
          <w:rFonts w:ascii="Times New Roman" w:hAnsi="Times New Roman"/>
          <w:sz w:val="28"/>
          <w:szCs w:val="28"/>
          <w:lang w:val="kk-KZ"/>
        </w:rPr>
        <w:t>генетикалық қашықтығы негізінде дендрограмма жасалды.</w:t>
      </w:r>
    </w:p>
    <w:p w14:paraId="6DC610AF" w14:textId="6CFB48C3" w:rsidR="006F4F4A" w:rsidRPr="006F4F4A" w:rsidRDefault="006F4F4A" w:rsidP="00A84BFF">
      <w:pPr>
        <w:spacing w:after="0" w:line="240" w:lineRule="auto"/>
        <w:ind w:firstLine="708"/>
        <w:jc w:val="both"/>
        <w:rPr>
          <w:rFonts w:ascii="Times New Roman" w:hAnsi="Times New Roman"/>
          <w:sz w:val="28"/>
          <w:szCs w:val="28"/>
          <w:lang w:val="kk-KZ"/>
        </w:rPr>
      </w:pPr>
      <w:r w:rsidRPr="006F4F4A">
        <w:rPr>
          <w:rFonts w:ascii="Times New Roman" w:hAnsi="Times New Roman"/>
          <w:sz w:val="28"/>
          <w:szCs w:val="28"/>
          <w:lang w:val="kk-KZ"/>
        </w:rPr>
        <w:t xml:space="preserve">Генетикалық өзгергіштік деңгейіне сәйкес келетін полиморфты локустардың (Р) үлесі есептелді. Жеке молекулалық маркерлердің полиморфизм статистикасын алуға арналған онлайн </w:t>
      </w:r>
      <w:bookmarkStart w:id="173" w:name="_Hlk137485829"/>
      <w:r w:rsidRPr="006F4F4A">
        <w:rPr>
          <w:rFonts w:ascii="Times New Roman" w:hAnsi="Times New Roman"/>
          <w:sz w:val="28"/>
          <w:szCs w:val="28"/>
          <w:lang w:val="kk-KZ"/>
        </w:rPr>
        <w:t>калькулятор iMEC</w:t>
      </w:r>
      <w:r w:rsidR="00C80F4A" w:rsidRPr="004228E5">
        <w:rPr>
          <w:rFonts w:ascii="Times New Roman" w:hAnsi="Times New Roman"/>
          <w:sz w:val="28"/>
          <w:szCs w:val="28"/>
          <w:lang w:val="kk-KZ"/>
        </w:rPr>
        <w:t xml:space="preserve"> </w:t>
      </w:r>
      <w:bookmarkEnd w:id="173"/>
      <w:r w:rsidR="00C80F4A" w:rsidRPr="006400DB">
        <w:rPr>
          <w:rFonts w:ascii="Times New Roman" w:hAnsi="Times New Roman"/>
          <w:sz w:val="28"/>
          <w:szCs w:val="28"/>
          <w:lang w:val="kk-KZ"/>
        </w:rPr>
        <w:t>[</w:t>
      </w:r>
      <w:r w:rsidR="00571EF0">
        <w:rPr>
          <w:rFonts w:ascii="Times New Roman" w:hAnsi="Times New Roman"/>
          <w:sz w:val="28"/>
          <w:szCs w:val="28"/>
          <w:lang w:val="kk-KZ"/>
        </w:rPr>
        <w:t>20</w:t>
      </w:r>
      <w:r w:rsidR="00C80F4A" w:rsidRPr="004228E5">
        <w:rPr>
          <w:rFonts w:ascii="Times New Roman" w:hAnsi="Times New Roman"/>
          <w:sz w:val="28"/>
          <w:szCs w:val="28"/>
          <w:lang w:val="kk-KZ"/>
        </w:rPr>
        <w:t>1</w:t>
      </w:r>
      <w:r w:rsidR="00C80F4A" w:rsidRPr="006400DB">
        <w:rPr>
          <w:rFonts w:ascii="Times New Roman" w:hAnsi="Times New Roman"/>
          <w:sz w:val="28"/>
          <w:szCs w:val="28"/>
          <w:lang w:val="kk-KZ"/>
        </w:rPr>
        <w:t>]</w:t>
      </w:r>
      <w:r w:rsidR="00C80F4A" w:rsidRPr="006F4F4A">
        <w:rPr>
          <w:rFonts w:ascii="Times New Roman" w:hAnsi="Times New Roman"/>
          <w:sz w:val="28"/>
          <w:szCs w:val="28"/>
          <w:lang w:val="kk-KZ"/>
        </w:rPr>
        <w:t xml:space="preserve">  </w:t>
      </w:r>
      <w:r w:rsidRPr="006F4F4A">
        <w:rPr>
          <w:rFonts w:ascii="Times New Roman" w:hAnsi="Times New Roman"/>
          <w:sz w:val="28"/>
          <w:szCs w:val="28"/>
          <w:lang w:val="kk-KZ"/>
        </w:rPr>
        <w:t xml:space="preserve"> бағдарламасының көмегімен сыналған 8 I</w:t>
      </w:r>
      <w:r w:rsidR="009823F3">
        <w:rPr>
          <w:rFonts w:ascii="Times New Roman" w:hAnsi="Times New Roman"/>
          <w:sz w:val="28"/>
          <w:szCs w:val="28"/>
          <w:lang w:val="kk-KZ"/>
        </w:rPr>
        <w:t>SS</w:t>
      </w:r>
      <w:r w:rsidRPr="006F4F4A">
        <w:rPr>
          <w:rFonts w:ascii="Times New Roman" w:hAnsi="Times New Roman"/>
          <w:sz w:val="28"/>
          <w:szCs w:val="28"/>
          <w:lang w:val="kk-KZ"/>
        </w:rPr>
        <w:t xml:space="preserve">R-PCR маркерлері үшін ақпараттық полиморфизм шамасы (PIC), гетерозиготалығы, тиімді мультиплекс қатынасының </w:t>
      </w:r>
      <w:bookmarkStart w:id="174" w:name="_Hlk108441281"/>
      <w:r w:rsidRPr="006F4F4A">
        <w:rPr>
          <w:rFonts w:ascii="Times New Roman" w:hAnsi="Times New Roman"/>
          <w:sz w:val="28"/>
          <w:szCs w:val="28"/>
          <w:lang w:val="kk-KZ"/>
        </w:rPr>
        <w:t>EMR</w:t>
      </w:r>
      <w:bookmarkEnd w:id="174"/>
      <w:r w:rsidRPr="006F4F4A">
        <w:rPr>
          <w:rFonts w:ascii="Times New Roman" w:hAnsi="Times New Roman"/>
          <w:sz w:val="28"/>
          <w:szCs w:val="28"/>
          <w:lang w:val="kk-KZ"/>
        </w:rPr>
        <w:t xml:space="preserve"> мәндері (Effеctive multiplex ratio), MI маркер индексі (Marker index) және маркердің ажыратымдылық мүмкіндігі R (Re</w:t>
      </w:r>
      <w:r w:rsidR="009823F3">
        <w:rPr>
          <w:rFonts w:ascii="Times New Roman" w:hAnsi="Times New Roman"/>
          <w:sz w:val="28"/>
          <w:szCs w:val="28"/>
          <w:lang w:val="kk-KZ"/>
        </w:rPr>
        <w:t>s</w:t>
      </w:r>
      <w:r w:rsidRPr="006F4F4A">
        <w:rPr>
          <w:rFonts w:ascii="Times New Roman" w:hAnsi="Times New Roman"/>
          <w:sz w:val="28"/>
          <w:szCs w:val="28"/>
          <w:lang w:val="kk-KZ"/>
        </w:rPr>
        <w:t xml:space="preserve">olving power) есептелді. </w:t>
      </w:r>
    </w:p>
    <w:p w14:paraId="627AF565" w14:textId="669F3391" w:rsidR="006F4F4A" w:rsidRPr="006F4F4A" w:rsidRDefault="006F4F4A" w:rsidP="00A84BFF">
      <w:pPr>
        <w:spacing w:after="0" w:line="240" w:lineRule="auto"/>
        <w:ind w:firstLine="708"/>
        <w:jc w:val="both"/>
        <w:rPr>
          <w:rFonts w:ascii="Times New Roman" w:hAnsi="Times New Roman"/>
          <w:sz w:val="28"/>
          <w:szCs w:val="28"/>
          <w:lang w:val="kk-KZ"/>
        </w:rPr>
      </w:pPr>
      <w:r w:rsidRPr="006F4F4A">
        <w:rPr>
          <w:rFonts w:ascii="Times New Roman" w:hAnsi="Times New Roman"/>
          <w:sz w:val="28"/>
          <w:szCs w:val="28"/>
          <w:lang w:val="kk-KZ"/>
        </w:rPr>
        <w:t xml:space="preserve">Көрсеткіштер сипаттамасы: сандық тұрғыдан алғанда, полиморфизм дәрежесі әдетте екі түрлі көрсеткіштермен - объективті бағалау алгоритмі мен өзгергіштік формуласы белгілі гетерозиготалықпен (Н) және ақпараттық полиморфизм шамасымен (PIC) өлшенеді </w:t>
      </w:r>
      <w:r w:rsidR="00C80F4A" w:rsidRPr="006400DB">
        <w:rPr>
          <w:rFonts w:ascii="Times New Roman" w:hAnsi="Times New Roman"/>
          <w:sz w:val="28"/>
          <w:szCs w:val="28"/>
          <w:lang w:val="kk-KZ"/>
        </w:rPr>
        <w:t>[</w:t>
      </w:r>
      <w:r w:rsidR="00571EF0">
        <w:rPr>
          <w:rFonts w:ascii="Times New Roman" w:hAnsi="Times New Roman"/>
          <w:sz w:val="28"/>
          <w:szCs w:val="28"/>
          <w:lang w:val="kk-KZ"/>
        </w:rPr>
        <w:t>20</w:t>
      </w:r>
      <w:r w:rsidR="00E01BD6">
        <w:rPr>
          <w:rFonts w:ascii="Times New Roman" w:hAnsi="Times New Roman"/>
          <w:sz w:val="28"/>
          <w:szCs w:val="28"/>
          <w:lang w:val="kk-KZ"/>
        </w:rPr>
        <w:t>2</w:t>
      </w:r>
      <w:r w:rsidR="00C80F4A" w:rsidRPr="006400DB">
        <w:rPr>
          <w:rFonts w:ascii="Times New Roman" w:hAnsi="Times New Roman"/>
          <w:sz w:val="28"/>
          <w:szCs w:val="28"/>
          <w:lang w:val="kk-KZ"/>
        </w:rPr>
        <w:t>]</w:t>
      </w:r>
      <w:r w:rsidR="00C80F4A" w:rsidRPr="004228E5">
        <w:rPr>
          <w:rFonts w:ascii="Times New Roman" w:hAnsi="Times New Roman"/>
          <w:sz w:val="28"/>
          <w:szCs w:val="28"/>
          <w:lang w:val="kk-KZ"/>
        </w:rPr>
        <w:t>.</w:t>
      </w:r>
      <w:r w:rsidR="00C80F4A" w:rsidRPr="006F4F4A">
        <w:rPr>
          <w:rFonts w:ascii="Times New Roman" w:hAnsi="Times New Roman"/>
          <w:sz w:val="28"/>
          <w:szCs w:val="28"/>
          <w:lang w:val="kk-KZ"/>
        </w:rPr>
        <w:t xml:space="preserve"> </w:t>
      </w:r>
    </w:p>
    <w:p w14:paraId="22250C38" w14:textId="6AA04B31" w:rsidR="006F4F4A" w:rsidRDefault="006F4F4A" w:rsidP="00A84BFF">
      <w:pPr>
        <w:spacing w:after="0" w:line="240" w:lineRule="auto"/>
        <w:ind w:firstLine="708"/>
        <w:jc w:val="both"/>
        <w:rPr>
          <w:rFonts w:ascii="Times New Roman" w:hAnsi="Times New Roman"/>
          <w:sz w:val="28"/>
          <w:szCs w:val="28"/>
          <w:lang w:val="kk-KZ"/>
        </w:rPr>
      </w:pPr>
      <w:r w:rsidRPr="006F4F4A">
        <w:rPr>
          <w:rFonts w:ascii="Times New Roman" w:hAnsi="Times New Roman"/>
          <w:sz w:val="28"/>
          <w:szCs w:val="28"/>
          <w:lang w:val="kk-KZ"/>
        </w:rPr>
        <w:t>H</w:t>
      </w:r>
      <w:r w:rsidRPr="006F4F4A">
        <w:rPr>
          <w:rFonts w:ascii="Times New Roman" w:hAnsi="Times New Roman"/>
          <w:sz w:val="28"/>
          <w:szCs w:val="28"/>
          <w:vertAlign w:val="subscript"/>
          <w:lang w:val="kk-KZ"/>
        </w:rPr>
        <w:t>AVR</w:t>
      </w:r>
      <w:r w:rsidRPr="006F4F4A">
        <w:rPr>
          <w:rFonts w:ascii="Times New Roman" w:hAnsi="Times New Roman"/>
          <w:sz w:val="28"/>
          <w:szCs w:val="28"/>
          <w:lang w:val="kk-KZ"/>
        </w:rPr>
        <w:t xml:space="preserve"> (Mean heterozygo</w:t>
      </w:r>
      <w:r w:rsidR="009823F3">
        <w:rPr>
          <w:rFonts w:ascii="Times New Roman" w:hAnsi="Times New Roman"/>
          <w:sz w:val="28"/>
          <w:szCs w:val="28"/>
          <w:lang w:val="kk-KZ"/>
        </w:rPr>
        <w:t>s</w:t>
      </w:r>
      <w:r w:rsidRPr="006F4F4A">
        <w:rPr>
          <w:rFonts w:ascii="Times New Roman" w:hAnsi="Times New Roman"/>
          <w:sz w:val="28"/>
          <w:szCs w:val="28"/>
          <w:lang w:val="kk-KZ"/>
        </w:rPr>
        <w:t>ity) гетерозиготалықтың орташа арифметикалық мәні, H</w:t>
      </w:r>
      <w:r w:rsidRPr="006F4F4A">
        <w:rPr>
          <w:rFonts w:ascii="Times New Roman" w:hAnsi="Times New Roman"/>
          <w:sz w:val="28"/>
          <w:szCs w:val="28"/>
          <w:vertAlign w:val="subscript"/>
          <w:lang w:val="kk-KZ"/>
        </w:rPr>
        <w:t>E</w:t>
      </w:r>
      <w:r w:rsidRPr="006F4F4A">
        <w:rPr>
          <w:rFonts w:ascii="Times New Roman" w:hAnsi="Times New Roman"/>
          <w:sz w:val="28"/>
          <w:szCs w:val="28"/>
          <w:lang w:val="kk-KZ"/>
        </w:rPr>
        <w:t xml:space="preserve"> (Expected heterozygo</w:t>
      </w:r>
      <w:r w:rsidR="009823F3">
        <w:rPr>
          <w:rFonts w:ascii="Times New Roman" w:hAnsi="Times New Roman"/>
          <w:sz w:val="28"/>
          <w:szCs w:val="28"/>
          <w:lang w:val="kk-KZ"/>
        </w:rPr>
        <w:t>s</w:t>
      </w:r>
      <w:r w:rsidRPr="006F4F4A">
        <w:rPr>
          <w:rFonts w:ascii="Times New Roman" w:hAnsi="Times New Roman"/>
          <w:sz w:val="28"/>
          <w:szCs w:val="28"/>
          <w:lang w:val="kk-KZ"/>
        </w:rPr>
        <w:t xml:space="preserve">ity) гетерозиготалық индексі үшін </w:t>
      </w:r>
      <w:r w:rsidR="0039536A">
        <w:rPr>
          <w:rFonts w:ascii="Times New Roman" w:hAnsi="Times New Roman"/>
          <w:sz w:val="28"/>
          <w:szCs w:val="28"/>
          <w:lang w:val="kk-KZ"/>
        </w:rPr>
        <w:t>(13)</w:t>
      </w:r>
      <w:r w:rsidR="001A2B14">
        <w:rPr>
          <w:rFonts w:ascii="Times New Roman" w:hAnsi="Times New Roman"/>
          <w:sz w:val="28"/>
          <w:szCs w:val="28"/>
          <w:lang w:val="kk-KZ"/>
        </w:rPr>
        <w:t xml:space="preserve"> </w:t>
      </w:r>
      <w:r w:rsidRPr="006F4F4A">
        <w:rPr>
          <w:rFonts w:ascii="Times New Roman" w:hAnsi="Times New Roman"/>
          <w:sz w:val="28"/>
          <w:szCs w:val="28"/>
          <w:lang w:val="kk-KZ"/>
        </w:rPr>
        <w:t xml:space="preserve">формула бойынша мәліметтер алынады. </w:t>
      </w:r>
    </w:p>
    <w:p w14:paraId="08380944" w14:textId="77777777" w:rsidR="001A2B14" w:rsidRPr="008173CA" w:rsidRDefault="001A2B14" w:rsidP="00A84BFF">
      <w:pPr>
        <w:spacing w:after="0" w:line="240" w:lineRule="auto"/>
        <w:ind w:firstLine="708"/>
        <w:jc w:val="both"/>
        <w:rPr>
          <w:rFonts w:ascii="Times New Roman" w:hAnsi="Times New Roman"/>
          <w:sz w:val="28"/>
          <w:szCs w:val="28"/>
          <w:lang w:val="kk-KZ"/>
        </w:rPr>
      </w:pPr>
    </w:p>
    <w:p w14:paraId="025282BC" w14:textId="096FEF79" w:rsidR="006F4F4A" w:rsidRPr="001F2E4A" w:rsidRDefault="0036539D" w:rsidP="00A84BFF">
      <w:pPr>
        <w:spacing w:after="0" w:line="240" w:lineRule="auto"/>
        <w:jc w:val="right"/>
        <w:rPr>
          <w:rFonts w:ascii="Times New Roman" w:eastAsia="Times New Roman" w:hAnsi="Times New Roman"/>
          <w:sz w:val="28"/>
          <w:szCs w:val="28"/>
          <w:lang w:val="kk-KZ"/>
        </w:rPr>
      </w:pPr>
      <m:oMath>
        <m:r>
          <w:rPr>
            <w:rFonts w:ascii="Cambria Math" w:hAnsi="Cambria Math"/>
            <w:sz w:val="24"/>
            <w:szCs w:val="24"/>
            <w:lang w:val="kk-KZ"/>
          </w:rPr>
          <m:t>H</m:t>
        </m:r>
        <m:r>
          <w:rPr>
            <w:rFonts w:ascii="Cambria Math" w:hAnsi="Cambria Math"/>
            <w:sz w:val="24"/>
            <w:szCs w:val="24"/>
            <w:vertAlign w:val="subscript"/>
            <w:lang w:val="kk-KZ"/>
          </w:rPr>
          <m:t xml:space="preserve"> </m:t>
        </m:r>
        <m:r>
          <w:rPr>
            <w:rFonts w:ascii="Cambria Math" w:hAnsi="Cambria Math"/>
            <w:sz w:val="24"/>
            <w:szCs w:val="24"/>
            <w:lang w:val="kk-KZ"/>
          </w:rPr>
          <m:t>= 1 – Σ p</m:t>
        </m:r>
        <m:r>
          <w:rPr>
            <w:rFonts w:ascii="Cambria Math" w:hAnsi="Cambria Math"/>
            <w:sz w:val="24"/>
            <w:szCs w:val="24"/>
            <w:vertAlign w:val="subscript"/>
            <w:lang w:val="kk-KZ"/>
          </w:rPr>
          <m:t>i</m:t>
        </m:r>
        <m:r>
          <w:rPr>
            <w:rFonts w:ascii="Cambria Math" w:hAnsi="Cambria Math"/>
            <w:sz w:val="24"/>
            <w:szCs w:val="24"/>
            <w:vertAlign w:val="superscript"/>
            <w:lang w:val="kk-KZ"/>
          </w:rPr>
          <m:t>2</m:t>
        </m:r>
        <m:r>
          <w:rPr>
            <w:rFonts w:ascii="Cambria Math" w:hAnsi="Cambria Math"/>
            <w:sz w:val="24"/>
            <w:szCs w:val="24"/>
            <w:lang w:val="kk-KZ"/>
          </w:rPr>
          <m:t xml:space="preserve"> </m:t>
        </m:r>
      </m:oMath>
      <w:r w:rsidR="0039536A">
        <w:rPr>
          <w:rFonts w:ascii="Times New Roman" w:eastAsia="Times New Roman" w:hAnsi="Times New Roman"/>
          <w:sz w:val="24"/>
          <w:szCs w:val="24"/>
          <w:lang w:val="kk-KZ"/>
        </w:rPr>
        <w:t xml:space="preserve">                                                            </w:t>
      </w:r>
      <w:r w:rsidR="001A2B14" w:rsidRPr="001F2E4A">
        <w:rPr>
          <w:rFonts w:ascii="Times New Roman" w:eastAsia="Times New Roman" w:hAnsi="Times New Roman"/>
          <w:sz w:val="28"/>
          <w:szCs w:val="28"/>
          <w:lang w:val="kk-KZ"/>
        </w:rPr>
        <w:t>(13)</w:t>
      </w:r>
    </w:p>
    <w:p w14:paraId="601D4FAF" w14:textId="77777777" w:rsidR="001A2B14" w:rsidRPr="008173CA" w:rsidRDefault="001A2B14" w:rsidP="00A84BFF">
      <w:pPr>
        <w:spacing w:after="0" w:line="240" w:lineRule="auto"/>
        <w:jc w:val="both"/>
        <w:rPr>
          <w:rFonts w:ascii="Times New Roman" w:hAnsi="Times New Roman"/>
          <w:sz w:val="28"/>
          <w:szCs w:val="28"/>
          <w:lang w:val="kk-KZ"/>
        </w:rPr>
      </w:pPr>
    </w:p>
    <w:p w14:paraId="326E173A" w14:textId="77777777" w:rsidR="006F4F4A" w:rsidRPr="006F4F4A" w:rsidRDefault="006F4F4A" w:rsidP="00A84BFF">
      <w:pPr>
        <w:spacing w:after="0" w:line="240" w:lineRule="auto"/>
        <w:jc w:val="both"/>
        <w:rPr>
          <w:rFonts w:ascii="Times New Roman" w:hAnsi="Times New Roman"/>
          <w:sz w:val="28"/>
          <w:szCs w:val="28"/>
          <w:lang w:val="kk-KZ"/>
        </w:rPr>
      </w:pPr>
      <w:r w:rsidRPr="008173CA">
        <w:rPr>
          <w:rFonts w:ascii="Times New Roman" w:hAnsi="Times New Roman"/>
          <w:sz w:val="28"/>
          <w:szCs w:val="28"/>
          <w:lang w:val="kk-KZ"/>
        </w:rPr>
        <w:t>мұндағы, P</w:t>
      </w:r>
      <w:r w:rsidRPr="008173CA">
        <w:rPr>
          <w:rFonts w:ascii="Times New Roman" w:hAnsi="Times New Roman"/>
          <w:sz w:val="28"/>
          <w:szCs w:val="28"/>
          <w:vertAlign w:val="subscript"/>
          <w:lang w:val="kk-KZ"/>
        </w:rPr>
        <w:t>i</w:t>
      </w:r>
      <w:r w:rsidRPr="008173CA">
        <w:rPr>
          <w:rFonts w:ascii="Times New Roman" w:hAnsi="Times New Roman"/>
          <w:sz w:val="28"/>
          <w:szCs w:val="28"/>
          <w:lang w:val="kk-KZ"/>
        </w:rPr>
        <w:t xml:space="preserve"> – аллельдердің пайда</w:t>
      </w:r>
      <w:r w:rsidRPr="006F4F4A">
        <w:rPr>
          <w:rFonts w:ascii="Times New Roman" w:hAnsi="Times New Roman"/>
          <w:sz w:val="28"/>
          <w:szCs w:val="28"/>
          <w:lang w:val="kk-KZ"/>
        </w:rPr>
        <w:t xml:space="preserve"> болу жиілігі.</w:t>
      </w:r>
    </w:p>
    <w:p w14:paraId="447DD700" w14:textId="16E5C506" w:rsidR="006F4F4A" w:rsidRDefault="006F4F4A" w:rsidP="00A84BFF">
      <w:pPr>
        <w:spacing w:after="0" w:line="240" w:lineRule="auto"/>
        <w:ind w:firstLine="708"/>
        <w:jc w:val="both"/>
        <w:rPr>
          <w:rFonts w:ascii="Times New Roman" w:hAnsi="Times New Roman"/>
          <w:sz w:val="28"/>
          <w:szCs w:val="28"/>
          <w:lang w:val="kk-KZ"/>
        </w:rPr>
      </w:pPr>
      <w:r w:rsidRPr="006F4F4A">
        <w:rPr>
          <w:rFonts w:ascii="Times New Roman" w:hAnsi="Times New Roman"/>
          <w:sz w:val="28"/>
          <w:szCs w:val="28"/>
          <w:lang w:val="kk-KZ"/>
        </w:rPr>
        <w:t>Маркерлердің ақпараттылық дәрежесін анықтайтын негізгі параметрлердің бірі ақпараттық полиморфизмнің (PIC) мәні болып табылады. PIC мәні маркердің табылған аллельдер санына және олардың таралу жиілігіне байланысты популяцияда полиморфизмді орнату қабілетімен анықталады [2</w:t>
      </w:r>
      <w:r w:rsidR="00E01BD6">
        <w:rPr>
          <w:rFonts w:ascii="Times New Roman" w:hAnsi="Times New Roman"/>
          <w:sz w:val="28"/>
          <w:szCs w:val="28"/>
          <w:lang w:val="kk-KZ"/>
        </w:rPr>
        <w:t>03, 204</w:t>
      </w:r>
      <w:r w:rsidRPr="006F4F4A">
        <w:rPr>
          <w:rFonts w:ascii="Times New Roman" w:hAnsi="Times New Roman"/>
          <w:sz w:val="28"/>
          <w:szCs w:val="28"/>
          <w:lang w:val="kk-KZ"/>
        </w:rPr>
        <w:t xml:space="preserve">]. Бұдан шығатыны, PIC мәні геннің әртүрлілігіне тең келетін маркердің </w:t>
      </w:r>
      <w:r w:rsidRPr="006F4F4A">
        <w:rPr>
          <w:rFonts w:ascii="Times New Roman" w:hAnsi="Times New Roman"/>
          <w:sz w:val="28"/>
          <w:szCs w:val="28"/>
          <w:lang w:val="kk-KZ"/>
        </w:rPr>
        <w:lastRenderedPageBreak/>
        <w:t>ажырату қабілетін ашады. Микросателлиттік I</w:t>
      </w:r>
      <w:r w:rsidR="009823F3">
        <w:rPr>
          <w:rFonts w:ascii="Times New Roman" w:hAnsi="Times New Roman"/>
          <w:sz w:val="28"/>
          <w:szCs w:val="28"/>
          <w:lang w:val="kk-KZ"/>
        </w:rPr>
        <w:t>SS</w:t>
      </w:r>
      <w:r w:rsidRPr="006F4F4A">
        <w:rPr>
          <w:rFonts w:ascii="Times New Roman" w:hAnsi="Times New Roman"/>
          <w:sz w:val="28"/>
          <w:szCs w:val="28"/>
          <w:lang w:val="kk-KZ"/>
        </w:rPr>
        <w:t>R маркерлері сияқты доминантты маркерлер үшін PIC мәні 0-ден 0,5-ке дейін өзгереді</w:t>
      </w:r>
      <w:r w:rsidR="0039536A">
        <w:rPr>
          <w:rFonts w:ascii="Times New Roman" w:hAnsi="Times New Roman"/>
          <w:sz w:val="28"/>
          <w:szCs w:val="28"/>
          <w:lang w:val="kk-KZ"/>
        </w:rPr>
        <w:t xml:space="preserve"> </w:t>
      </w:r>
      <w:r w:rsidR="00B3264F" w:rsidRPr="006F4F4A">
        <w:rPr>
          <w:rFonts w:ascii="Times New Roman" w:hAnsi="Times New Roman"/>
          <w:sz w:val="28"/>
          <w:szCs w:val="28"/>
          <w:lang w:val="kk-KZ"/>
        </w:rPr>
        <w:t xml:space="preserve">PIC мәні </w:t>
      </w:r>
      <w:r w:rsidR="0039536A">
        <w:rPr>
          <w:rFonts w:ascii="Times New Roman" w:hAnsi="Times New Roman"/>
          <w:sz w:val="28"/>
          <w:szCs w:val="28"/>
          <w:lang w:val="kk-KZ"/>
        </w:rPr>
        <w:t>(14)</w:t>
      </w:r>
      <w:r w:rsidR="00B3264F">
        <w:rPr>
          <w:rFonts w:ascii="Times New Roman" w:hAnsi="Times New Roman"/>
          <w:sz w:val="28"/>
          <w:szCs w:val="28"/>
          <w:lang w:val="kk-KZ"/>
        </w:rPr>
        <w:t xml:space="preserve"> формуламен анықталады</w:t>
      </w:r>
      <w:r w:rsidRPr="006F4F4A">
        <w:rPr>
          <w:rFonts w:ascii="Times New Roman" w:hAnsi="Times New Roman"/>
          <w:sz w:val="28"/>
          <w:szCs w:val="28"/>
          <w:lang w:val="kk-KZ"/>
        </w:rPr>
        <w:t>.</w:t>
      </w:r>
    </w:p>
    <w:p w14:paraId="1A35CE78" w14:textId="77777777" w:rsidR="001A2B14" w:rsidRPr="006F4F4A" w:rsidRDefault="001A2B14" w:rsidP="00A84BFF">
      <w:pPr>
        <w:spacing w:after="0" w:line="240" w:lineRule="auto"/>
        <w:ind w:firstLine="708"/>
        <w:jc w:val="both"/>
        <w:rPr>
          <w:rFonts w:ascii="Times New Roman" w:hAnsi="Times New Roman"/>
          <w:sz w:val="28"/>
          <w:szCs w:val="28"/>
          <w:lang w:val="kk-KZ"/>
        </w:rPr>
      </w:pPr>
    </w:p>
    <w:p w14:paraId="2AADFE0F" w14:textId="6E40E4EB" w:rsidR="006F4F4A" w:rsidRPr="001F2E4A" w:rsidRDefault="0036539D" w:rsidP="00A84BFF">
      <w:pPr>
        <w:spacing w:after="0" w:line="240" w:lineRule="auto"/>
        <w:jc w:val="right"/>
        <w:rPr>
          <w:rFonts w:ascii="Times New Roman" w:eastAsia="Times New Roman" w:hAnsi="Times New Roman"/>
          <w:sz w:val="28"/>
          <w:szCs w:val="28"/>
          <w:lang w:val="kk-KZ"/>
        </w:rPr>
      </w:pPr>
      <m:oMath>
        <m:r>
          <w:rPr>
            <w:rFonts w:ascii="Cambria Math" w:hAnsi="Cambria Math"/>
            <w:sz w:val="24"/>
            <w:szCs w:val="24"/>
            <w:lang w:val="kk-KZ"/>
          </w:rPr>
          <m:t>PIC = 1 – Σ p</m:t>
        </m:r>
        <m:r>
          <w:rPr>
            <w:rFonts w:ascii="Cambria Math" w:hAnsi="Cambria Math"/>
            <w:sz w:val="24"/>
            <w:szCs w:val="24"/>
            <w:vertAlign w:val="subscript"/>
            <w:lang w:val="kk-KZ"/>
          </w:rPr>
          <m:t>i</m:t>
        </m:r>
        <m:r>
          <w:rPr>
            <w:rFonts w:ascii="Cambria Math" w:hAnsi="Cambria Math"/>
            <w:sz w:val="24"/>
            <w:szCs w:val="24"/>
            <w:vertAlign w:val="superscript"/>
            <w:lang w:val="kk-KZ"/>
          </w:rPr>
          <m:t>2</m:t>
        </m:r>
        <m:r>
          <w:rPr>
            <w:rFonts w:ascii="Cambria Math" w:hAnsi="Cambria Math"/>
            <w:sz w:val="24"/>
            <w:szCs w:val="24"/>
            <w:lang w:val="kk-KZ"/>
          </w:rPr>
          <m:t xml:space="preserve"> – Σ Σ p</m:t>
        </m:r>
        <m:r>
          <w:rPr>
            <w:rFonts w:ascii="Cambria Math" w:hAnsi="Cambria Math"/>
            <w:sz w:val="24"/>
            <w:szCs w:val="24"/>
            <w:vertAlign w:val="subscript"/>
            <w:lang w:val="kk-KZ"/>
          </w:rPr>
          <m:t>i</m:t>
        </m:r>
        <m:r>
          <w:rPr>
            <w:rFonts w:ascii="Cambria Math" w:hAnsi="Cambria Math"/>
            <w:sz w:val="24"/>
            <w:szCs w:val="24"/>
            <w:vertAlign w:val="superscript"/>
            <w:lang w:val="kk-KZ"/>
          </w:rPr>
          <m:t>2</m:t>
        </m:r>
        <m:r>
          <w:rPr>
            <w:rFonts w:ascii="Cambria Math" w:hAnsi="Cambria Math"/>
            <w:sz w:val="24"/>
            <w:szCs w:val="24"/>
            <w:lang w:val="kk-KZ"/>
          </w:rPr>
          <m:t xml:space="preserve"> p</m:t>
        </m:r>
        <m:r>
          <w:rPr>
            <w:rFonts w:ascii="Cambria Math" w:hAnsi="Cambria Math"/>
            <w:sz w:val="24"/>
            <w:szCs w:val="24"/>
            <w:vertAlign w:val="subscript"/>
            <w:lang w:val="kk-KZ"/>
          </w:rPr>
          <m:t>j</m:t>
        </m:r>
        <m:r>
          <w:rPr>
            <w:rFonts w:ascii="Cambria Math" w:hAnsi="Cambria Math"/>
            <w:sz w:val="24"/>
            <w:szCs w:val="24"/>
            <w:vertAlign w:val="superscript"/>
            <w:lang w:val="kk-KZ"/>
          </w:rPr>
          <m:t>2</m:t>
        </m:r>
      </m:oMath>
      <w:r w:rsidR="001A2B14" w:rsidRPr="001F2E4A">
        <w:rPr>
          <w:rFonts w:ascii="Times New Roman" w:eastAsia="Times New Roman" w:hAnsi="Times New Roman"/>
          <w:sz w:val="28"/>
          <w:szCs w:val="28"/>
          <w:lang w:val="kk-KZ"/>
        </w:rPr>
        <w:t xml:space="preserve"> </w:t>
      </w:r>
      <w:r w:rsidR="0039536A">
        <w:rPr>
          <w:rFonts w:ascii="Times New Roman" w:eastAsia="Times New Roman" w:hAnsi="Times New Roman"/>
          <w:sz w:val="28"/>
          <w:szCs w:val="28"/>
          <w:lang w:val="kk-KZ"/>
        </w:rPr>
        <w:t xml:space="preserve">                              </w:t>
      </w:r>
      <w:r w:rsidR="001A2B14" w:rsidRPr="001F2E4A">
        <w:rPr>
          <w:rFonts w:ascii="Times New Roman" w:eastAsia="Times New Roman" w:hAnsi="Times New Roman"/>
          <w:sz w:val="28"/>
          <w:szCs w:val="28"/>
          <w:lang w:val="kk-KZ"/>
        </w:rPr>
        <w:t>(14)</w:t>
      </w:r>
    </w:p>
    <w:p w14:paraId="05E22E6B" w14:textId="77777777" w:rsidR="001A2B14" w:rsidRPr="006F4F4A" w:rsidRDefault="001A2B14" w:rsidP="00A84BFF">
      <w:pPr>
        <w:spacing w:after="0" w:line="240" w:lineRule="auto"/>
        <w:jc w:val="both"/>
        <w:rPr>
          <w:rFonts w:ascii="Times New Roman" w:hAnsi="Times New Roman"/>
          <w:sz w:val="28"/>
          <w:szCs w:val="28"/>
          <w:lang w:val="kk-KZ"/>
        </w:rPr>
      </w:pPr>
    </w:p>
    <w:p w14:paraId="6FF83DDE" w14:textId="129A0BEF" w:rsidR="006F4F4A" w:rsidRPr="006F4F4A" w:rsidRDefault="001A2B14" w:rsidP="00A84BFF">
      <w:pPr>
        <w:spacing w:after="0" w:line="240" w:lineRule="auto"/>
        <w:jc w:val="both"/>
        <w:rPr>
          <w:rFonts w:ascii="Times New Roman" w:hAnsi="Times New Roman"/>
          <w:sz w:val="28"/>
          <w:szCs w:val="28"/>
          <w:lang w:val="kk-KZ"/>
        </w:rPr>
      </w:pPr>
      <w:r>
        <w:rPr>
          <w:rFonts w:ascii="Times New Roman" w:hAnsi="Times New Roman"/>
          <w:sz w:val="28"/>
          <w:szCs w:val="28"/>
          <w:lang w:val="kk-KZ"/>
        </w:rPr>
        <w:t>м</w:t>
      </w:r>
      <w:r w:rsidR="006F4F4A" w:rsidRPr="006F4F4A">
        <w:rPr>
          <w:rFonts w:ascii="Times New Roman" w:hAnsi="Times New Roman"/>
          <w:sz w:val="28"/>
          <w:szCs w:val="28"/>
          <w:lang w:val="kk-KZ"/>
        </w:rPr>
        <w:t>ұндағы, i – j-ші маркердің i-ші аллелі, n – j-ші маркердің аллельдерінің саны, P – аллель жиілігі.</w:t>
      </w:r>
    </w:p>
    <w:p w14:paraId="216A653C" w14:textId="6FB9CD02" w:rsidR="006F4F4A" w:rsidRPr="006F4F4A" w:rsidRDefault="006F4F4A" w:rsidP="00A84BFF">
      <w:pPr>
        <w:spacing w:after="0" w:line="240" w:lineRule="auto"/>
        <w:ind w:firstLine="708"/>
        <w:jc w:val="both"/>
        <w:rPr>
          <w:rFonts w:ascii="Times New Roman" w:hAnsi="Times New Roman"/>
          <w:sz w:val="28"/>
          <w:szCs w:val="28"/>
          <w:lang w:val="kk-KZ"/>
        </w:rPr>
      </w:pPr>
      <w:r w:rsidRPr="006F4F4A">
        <w:rPr>
          <w:rFonts w:ascii="Times New Roman" w:hAnsi="Times New Roman"/>
          <w:sz w:val="28"/>
          <w:szCs w:val="28"/>
          <w:lang w:val="kk-KZ"/>
        </w:rPr>
        <w:t xml:space="preserve">EMR және </w:t>
      </w:r>
      <w:bookmarkStart w:id="175" w:name="_Hlk108427634"/>
      <w:r w:rsidRPr="006F4F4A">
        <w:rPr>
          <w:rFonts w:ascii="Times New Roman" w:hAnsi="Times New Roman"/>
          <w:sz w:val="28"/>
          <w:szCs w:val="28"/>
          <w:lang w:val="kk-KZ"/>
        </w:rPr>
        <w:t>MI</w:t>
      </w:r>
      <w:bookmarkEnd w:id="175"/>
      <w:r w:rsidRPr="006F4F4A">
        <w:rPr>
          <w:rFonts w:ascii="Times New Roman" w:hAnsi="Times New Roman"/>
          <w:sz w:val="28"/>
          <w:szCs w:val="28"/>
          <w:lang w:val="kk-KZ"/>
        </w:rPr>
        <w:t xml:space="preserve"> маркер параметрлері молекулалық маркерлердің ақпараттық әлеуетін анықтау үшін </w:t>
      </w:r>
      <w:bookmarkStart w:id="176" w:name="_Hlk137485917"/>
      <w:r w:rsidRPr="006F4F4A">
        <w:rPr>
          <w:rFonts w:ascii="Times New Roman" w:hAnsi="Times New Roman"/>
          <w:sz w:val="28"/>
          <w:szCs w:val="28"/>
          <w:lang w:val="kk-KZ"/>
        </w:rPr>
        <w:t>көптеген зерттеулерде кеңінен қолданылады [</w:t>
      </w:r>
      <w:r w:rsidR="00E01BD6">
        <w:rPr>
          <w:rFonts w:ascii="Times New Roman" w:hAnsi="Times New Roman"/>
          <w:sz w:val="28"/>
          <w:szCs w:val="28"/>
          <w:lang w:val="kk-KZ"/>
        </w:rPr>
        <w:t>201</w:t>
      </w:r>
      <w:r w:rsidRPr="006F4F4A">
        <w:rPr>
          <w:rFonts w:ascii="Times New Roman" w:hAnsi="Times New Roman"/>
          <w:sz w:val="28"/>
          <w:szCs w:val="28"/>
          <w:lang w:val="kk-KZ"/>
        </w:rPr>
        <w:t>].</w:t>
      </w:r>
    </w:p>
    <w:bookmarkEnd w:id="176"/>
    <w:p w14:paraId="53832D9C" w14:textId="4AE0FA07" w:rsidR="006F4F4A" w:rsidRDefault="006F4F4A" w:rsidP="00A84BFF">
      <w:pPr>
        <w:spacing w:after="0" w:line="240" w:lineRule="auto"/>
        <w:ind w:firstLine="708"/>
        <w:jc w:val="both"/>
        <w:rPr>
          <w:rFonts w:ascii="Times New Roman" w:hAnsi="Times New Roman"/>
          <w:sz w:val="28"/>
          <w:szCs w:val="28"/>
          <w:lang w:val="kk-KZ"/>
        </w:rPr>
      </w:pPr>
      <w:r w:rsidRPr="006F4F4A">
        <w:rPr>
          <w:rFonts w:ascii="Times New Roman" w:hAnsi="Times New Roman"/>
          <w:sz w:val="28"/>
          <w:szCs w:val="28"/>
          <w:lang w:val="kk-KZ"/>
        </w:rPr>
        <w:t xml:space="preserve">Маркер индексі (MI) – статистикалық мән, маркер жүйесінің жалпы жарамдылығын бағалау үшін қолданылады. Маркер индексі </w:t>
      </w:r>
      <w:r w:rsidR="00FE2968">
        <w:rPr>
          <w:rFonts w:ascii="Times New Roman" w:hAnsi="Times New Roman"/>
          <w:sz w:val="28"/>
          <w:szCs w:val="28"/>
          <w:lang w:val="kk-KZ"/>
        </w:rPr>
        <w:t xml:space="preserve">(15) формулаға сәйкес </w:t>
      </w:r>
      <w:r w:rsidRPr="006F4F4A">
        <w:rPr>
          <w:rFonts w:ascii="Times New Roman" w:hAnsi="Times New Roman"/>
          <w:sz w:val="28"/>
          <w:szCs w:val="28"/>
          <w:lang w:val="kk-KZ"/>
        </w:rPr>
        <w:t>ақпараттық полиморфизмнің (немесе күтілетін гетерозиготалықтың H</w:t>
      </w:r>
      <w:r w:rsidRPr="006F4F4A">
        <w:rPr>
          <w:rFonts w:ascii="Times New Roman" w:hAnsi="Times New Roman"/>
          <w:sz w:val="28"/>
          <w:szCs w:val="28"/>
          <w:vertAlign w:val="subscript"/>
          <w:lang w:val="kk-KZ"/>
        </w:rPr>
        <w:t>E</w:t>
      </w:r>
      <w:r w:rsidRPr="006F4F4A">
        <w:rPr>
          <w:rFonts w:ascii="Times New Roman" w:hAnsi="Times New Roman"/>
          <w:sz w:val="28"/>
          <w:szCs w:val="28"/>
          <w:lang w:val="kk-KZ"/>
        </w:rPr>
        <w:t>) мәні мен тиімді мильтикомплекті қатынасының туындысы болып табылады:</w:t>
      </w:r>
    </w:p>
    <w:p w14:paraId="21BDCFF6" w14:textId="77777777" w:rsidR="001A2B14" w:rsidRPr="006F4F4A" w:rsidRDefault="001A2B14" w:rsidP="00A84BFF">
      <w:pPr>
        <w:spacing w:after="0" w:line="240" w:lineRule="auto"/>
        <w:ind w:firstLine="708"/>
        <w:jc w:val="both"/>
        <w:rPr>
          <w:rFonts w:ascii="Times New Roman" w:hAnsi="Times New Roman"/>
          <w:sz w:val="28"/>
          <w:szCs w:val="28"/>
          <w:lang w:val="kk-KZ"/>
        </w:rPr>
      </w:pPr>
    </w:p>
    <w:p w14:paraId="6A79A98A" w14:textId="35C21EA3" w:rsidR="006F4F4A" w:rsidRPr="001F2E4A" w:rsidRDefault="0036539D" w:rsidP="00A84BFF">
      <w:pPr>
        <w:spacing w:after="0" w:line="240" w:lineRule="auto"/>
        <w:jc w:val="right"/>
        <w:rPr>
          <w:rFonts w:ascii="Times New Roman" w:eastAsia="Times New Roman" w:hAnsi="Times New Roman"/>
          <w:sz w:val="28"/>
          <w:szCs w:val="28"/>
          <w:lang w:val="kk-KZ"/>
        </w:rPr>
      </w:pPr>
      <m:oMath>
        <m:r>
          <w:rPr>
            <w:rFonts w:ascii="Cambria Math" w:hAnsi="Cambria Math"/>
            <w:sz w:val="24"/>
            <w:szCs w:val="24"/>
            <w:lang w:val="kk-KZ"/>
          </w:rPr>
          <m:t>MI = PIC × EMR</m:t>
        </m:r>
      </m:oMath>
      <w:r w:rsidR="001A2B14" w:rsidRPr="001F2E4A">
        <w:rPr>
          <w:rFonts w:ascii="Times New Roman" w:eastAsia="Times New Roman" w:hAnsi="Times New Roman"/>
          <w:i/>
          <w:sz w:val="24"/>
          <w:szCs w:val="24"/>
          <w:lang w:val="kk-KZ"/>
        </w:rPr>
        <w:t xml:space="preserve"> </w:t>
      </w:r>
      <w:r w:rsidR="0039536A">
        <w:rPr>
          <w:rFonts w:ascii="Times New Roman" w:eastAsia="Times New Roman" w:hAnsi="Times New Roman"/>
          <w:i/>
          <w:sz w:val="24"/>
          <w:szCs w:val="24"/>
          <w:lang w:val="kk-KZ"/>
        </w:rPr>
        <w:t xml:space="preserve">        </w:t>
      </w:r>
      <w:r w:rsidR="00FE2968">
        <w:rPr>
          <w:rFonts w:ascii="Times New Roman" w:eastAsia="Times New Roman" w:hAnsi="Times New Roman"/>
          <w:i/>
          <w:sz w:val="24"/>
          <w:szCs w:val="24"/>
          <w:lang w:val="kk-KZ"/>
        </w:rPr>
        <w:t xml:space="preserve">  </w:t>
      </w:r>
      <w:r w:rsidR="0039536A">
        <w:rPr>
          <w:rFonts w:ascii="Times New Roman" w:eastAsia="Times New Roman" w:hAnsi="Times New Roman"/>
          <w:i/>
          <w:sz w:val="24"/>
          <w:szCs w:val="24"/>
          <w:lang w:val="kk-KZ"/>
        </w:rPr>
        <w:t xml:space="preserve"> </w:t>
      </w:r>
      <w:r w:rsidR="00FE2968">
        <w:rPr>
          <w:rFonts w:ascii="Times New Roman" w:eastAsia="Times New Roman" w:hAnsi="Times New Roman"/>
          <w:i/>
          <w:sz w:val="24"/>
          <w:szCs w:val="24"/>
          <w:lang w:val="kk-KZ"/>
        </w:rPr>
        <w:t xml:space="preserve">         </w:t>
      </w:r>
      <w:r w:rsidR="0039536A">
        <w:rPr>
          <w:rFonts w:ascii="Times New Roman" w:eastAsia="Times New Roman" w:hAnsi="Times New Roman"/>
          <w:i/>
          <w:sz w:val="24"/>
          <w:szCs w:val="24"/>
          <w:lang w:val="kk-KZ"/>
        </w:rPr>
        <w:t xml:space="preserve">                                 </w:t>
      </w:r>
      <w:r w:rsidR="001A2B14" w:rsidRPr="001F2E4A">
        <w:rPr>
          <w:rFonts w:ascii="Times New Roman" w:eastAsia="Times New Roman" w:hAnsi="Times New Roman"/>
          <w:sz w:val="28"/>
          <w:szCs w:val="28"/>
          <w:lang w:val="kk-KZ"/>
        </w:rPr>
        <w:t>(15)</w:t>
      </w:r>
    </w:p>
    <w:p w14:paraId="6AE16AB0" w14:textId="77777777" w:rsidR="001A2B14" w:rsidRPr="001A2B14" w:rsidRDefault="001A2B14" w:rsidP="00A84BFF">
      <w:pPr>
        <w:spacing w:after="0" w:line="240" w:lineRule="auto"/>
        <w:jc w:val="center"/>
        <w:rPr>
          <w:rFonts w:ascii="Times New Roman" w:hAnsi="Times New Roman"/>
          <w:sz w:val="28"/>
          <w:szCs w:val="28"/>
          <w:lang w:val="kk-KZ"/>
        </w:rPr>
      </w:pPr>
    </w:p>
    <w:p w14:paraId="34F45CC9" w14:textId="13EF37C9" w:rsidR="001A2B14" w:rsidRDefault="006F4F4A" w:rsidP="00A84BFF">
      <w:pPr>
        <w:spacing w:after="0" w:line="240" w:lineRule="auto"/>
        <w:ind w:firstLine="708"/>
        <w:jc w:val="both"/>
        <w:rPr>
          <w:rFonts w:ascii="Times New Roman" w:hAnsi="Times New Roman"/>
          <w:sz w:val="28"/>
          <w:szCs w:val="28"/>
          <w:lang w:val="kk-KZ"/>
        </w:rPr>
      </w:pPr>
      <w:r w:rsidRPr="006F4F4A">
        <w:rPr>
          <w:rFonts w:ascii="Times New Roman" w:hAnsi="Times New Roman"/>
          <w:sz w:val="28"/>
          <w:szCs w:val="28"/>
          <w:lang w:val="kk-KZ"/>
        </w:rPr>
        <w:t xml:space="preserve">Әдіс үшін MI мәні неғұрлым жоғары болса, соғұрлым ол жақсырақ. Сонымен қатар, генотиптердің үлкен санын ажырату қабілетін көрсету үшін </w:t>
      </w:r>
      <w:bookmarkStart w:id="177" w:name="_Hlk108428717"/>
      <w:r w:rsidR="00254576">
        <w:rPr>
          <w:rFonts w:ascii="Times New Roman" w:hAnsi="Times New Roman"/>
          <w:sz w:val="28"/>
          <w:szCs w:val="28"/>
          <w:lang w:val="kk-KZ"/>
        </w:rPr>
        <w:t xml:space="preserve">(16) формулаға сәйкес </w:t>
      </w:r>
      <w:r w:rsidRPr="006F4F4A">
        <w:rPr>
          <w:rFonts w:ascii="Times New Roman" w:hAnsi="Times New Roman"/>
          <w:sz w:val="28"/>
          <w:szCs w:val="28"/>
          <w:lang w:val="kk-KZ"/>
        </w:rPr>
        <w:t xml:space="preserve">ажыратымдылық индексі R </w:t>
      </w:r>
      <w:bookmarkEnd w:id="177"/>
      <w:r w:rsidRPr="006F4F4A">
        <w:rPr>
          <w:rFonts w:ascii="Times New Roman" w:hAnsi="Times New Roman"/>
          <w:sz w:val="28"/>
          <w:szCs w:val="28"/>
          <w:lang w:val="kk-KZ"/>
        </w:rPr>
        <w:t>пайдаланылады</w:t>
      </w:r>
      <w:r w:rsidR="001A2B14">
        <w:rPr>
          <w:rFonts w:ascii="Times New Roman" w:hAnsi="Times New Roman"/>
          <w:sz w:val="28"/>
          <w:szCs w:val="28"/>
          <w:lang w:val="kk-KZ"/>
        </w:rPr>
        <w:t xml:space="preserve"> </w:t>
      </w:r>
      <w:r w:rsidR="001A2B14" w:rsidRPr="006F4F4A">
        <w:rPr>
          <w:rFonts w:ascii="Times New Roman" w:hAnsi="Times New Roman"/>
          <w:sz w:val="28"/>
          <w:szCs w:val="28"/>
          <w:lang w:val="kk-KZ"/>
        </w:rPr>
        <w:t>[</w:t>
      </w:r>
      <w:r w:rsidR="00E01BD6">
        <w:rPr>
          <w:rFonts w:ascii="Times New Roman" w:hAnsi="Times New Roman"/>
          <w:sz w:val="28"/>
          <w:szCs w:val="28"/>
          <w:lang w:val="kk-KZ"/>
        </w:rPr>
        <w:t>203</w:t>
      </w:r>
      <w:r w:rsidR="001A2B14" w:rsidRPr="006F4F4A">
        <w:rPr>
          <w:rFonts w:ascii="Times New Roman" w:hAnsi="Times New Roman"/>
          <w:sz w:val="28"/>
          <w:szCs w:val="28"/>
          <w:lang w:val="kk-KZ"/>
        </w:rPr>
        <w:t>]</w:t>
      </w:r>
      <w:r w:rsidR="001A2B14">
        <w:rPr>
          <w:rFonts w:ascii="Times New Roman" w:hAnsi="Times New Roman"/>
          <w:sz w:val="28"/>
          <w:szCs w:val="28"/>
          <w:lang w:val="kk-KZ"/>
        </w:rPr>
        <w:t>:</w:t>
      </w:r>
    </w:p>
    <w:p w14:paraId="5869F43D" w14:textId="4560FDC6" w:rsidR="006F4F4A" w:rsidRPr="006F4F4A" w:rsidRDefault="006F4F4A" w:rsidP="00A84BFF">
      <w:pPr>
        <w:spacing w:after="0" w:line="240" w:lineRule="auto"/>
        <w:ind w:firstLine="708"/>
        <w:jc w:val="both"/>
        <w:rPr>
          <w:rFonts w:ascii="Times New Roman" w:hAnsi="Times New Roman"/>
          <w:sz w:val="28"/>
          <w:szCs w:val="28"/>
          <w:lang w:val="kk-KZ"/>
        </w:rPr>
      </w:pPr>
      <w:r w:rsidRPr="006F4F4A">
        <w:rPr>
          <w:rFonts w:ascii="Times New Roman" w:hAnsi="Times New Roman"/>
          <w:sz w:val="28"/>
          <w:szCs w:val="28"/>
          <w:lang w:val="kk-KZ"/>
        </w:rPr>
        <w:t xml:space="preserve"> </w:t>
      </w:r>
    </w:p>
    <w:p w14:paraId="73CBB195" w14:textId="76B6D9B9" w:rsidR="006F4F4A" w:rsidRDefault="0036539D" w:rsidP="00A84BFF">
      <w:pPr>
        <w:spacing w:after="0" w:line="240" w:lineRule="auto"/>
        <w:jc w:val="right"/>
        <w:rPr>
          <w:rFonts w:ascii="Times New Roman" w:hAnsi="Times New Roman"/>
          <w:sz w:val="28"/>
          <w:szCs w:val="28"/>
          <w:lang w:val="kk-KZ"/>
        </w:rPr>
      </w:pPr>
      <m:oMath>
        <m:r>
          <w:rPr>
            <w:rFonts w:ascii="Cambria Math" w:hAnsi="Cambria Math"/>
            <w:sz w:val="24"/>
            <w:szCs w:val="24"/>
            <w:lang w:val="kk-KZ"/>
          </w:rPr>
          <m:t>Rp = ∑ I</m:t>
        </m:r>
        <m:r>
          <w:rPr>
            <w:rFonts w:ascii="Cambria Math" w:hAnsi="Cambria Math"/>
            <w:sz w:val="24"/>
            <w:szCs w:val="24"/>
            <w:vertAlign w:val="subscript"/>
            <w:lang w:val="kk-KZ"/>
          </w:rPr>
          <m:t>b</m:t>
        </m:r>
      </m:oMath>
      <w:r w:rsidR="006F4F4A" w:rsidRPr="006F4F4A">
        <w:rPr>
          <w:rFonts w:ascii="Times New Roman" w:hAnsi="Times New Roman"/>
          <w:i/>
          <w:sz w:val="28"/>
          <w:szCs w:val="28"/>
          <w:lang w:val="kk-KZ"/>
        </w:rPr>
        <w:t xml:space="preserve"> </w:t>
      </w:r>
      <w:r w:rsidR="0039536A">
        <w:rPr>
          <w:rFonts w:ascii="Times New Roman" w:hAnsi="Times New Roman"/>
          <w:sz w:val="28"/>
          <w:szCs w:val="28"/>
          <w:lang w:val="kk-KZ"/>
        </w:rPr>
        <w:t xml:space="preserve">                                                         (</w:t>
      </w:r>
      <w:r w:rsidR="001A2B14">
        <w:rPr>
          <w:rFonts w:ascii="Times New Roman" w:hAnsi="Times New Roman"/>
          <w:sz w:val="28"/>
          <w:szCs w:val="28"/>
          <w:lang w:val="kk-KZ"/>
        </w:rPr>
        <w:t>16)</w:t>
      </w:r>
    </w:p>
    <w:p w14:paraId="7B7EB0CA" w14:textId="77777777" w:rsidR="001A2B14" w:rsidRPr="006F4F4A" w:rsidRDefault="001A2B14" w:rsidP="00A84BFF">
      <w:pPr>
        <w:spacing w:after="0" w:line="240" w:lineRule="auto"/>
        <w:jc w:val="center"/>
        <w:rPr>
          <w:rFonts w:ascii="Times New Roman" w:hAnsi="Times New Roman"/>
          <w:i/>
          <w:sz w:val="28"/>
          <w:szCs w:val="28"/>
          <w:lang w:val="kk-KZ"/>
        </w:rPr>
      </w:pPr>
    </w:p>
    <w:p w14:paraId="3FC5E2D0" w14:textId="7CD4E7A7" w:rsidR="00085206" w:rsidRDefault="0039536A" w:rsidP="00A84BFF">
      <w:pPr>
        <w:spacing w:after="0" w:line="240" w:lineRule="auto"/>
        <w:jc w:val="both"/>
        <w:rPr>
          <w:rFonts w:ascii="Times New Roman" w:hAnsi="Times New Roman"/>
          <w:sz w:val="28"/>
          <w:szCs w:val="28"/>
          <w:lang w:val="kk-KZ"/>
        </w:rPr>
      </w:pPr>
      <w:r>
        <w:rPr>
          <w:rFonts w:ascii="Times New Roman" w:hAnsi="Times New Roman"/>
          <w:sz w:val="28"/>
          <w:szCs w:val="28"/>
          <w:lang w:val="kk-KZ"/>
        </w:rPr>
        <w:t>м</w:t>
      </w:r>
      <w:r w:rsidR="006F4F4A" w:rsidRPr="006F4F4A">
        <w:rPr>
          <w:rFonts w:ascii="Times New Roman" w:hAnsi="Times New Roman"/>
          <w:sz w:val="28"/>
          <w:szCs w:val="28"/>
          <w:lang w:val="kk-KZ"/>
        </w:rPr>
        <w:t>ұндағы</w:t>
      </w:r>
      <w:r>
        <w:rPr>
          <w:rFonts w:ascii="Times New Roman" w:hAnsi="Times New Roman"/>
          <w:sz w:val="28"/>
          <w:szCs w:val="28"/>
          <w:lang w:val="kk-KZ"/>
        </w:rPr>
        <w:t>,</w:t>
      </w:r>
      <w:r w:rsidR="006F4F4A" w:rsidRPr="006F4F4A">
        <w:rPr>
          <w:rFonts w:ascii="Times New Roman" w:hAnsi="Times New Roman"/>
          <w:sz w:val="28"/>
          <w:szCs w:val="28"/>
          <w:lang w:val="kk-KZ"/>
        </w:rPr>
        <w:t xml:space="preserve"> I</w:t>
      </w:r>
      <w:r w:rsidR="006F4F4A" w:rsidRPr="006F4F4A">
        <w:rPr>
          <w:rFonts w:ascii="Times New Roman" w:hAnsi="Times New Roman"/>
          <w:sz w:val="28"/>
          <w:szCs w:val="28"/>
          <w:vertAlign w:val="subscript"/>
          <w:lang w:val="kk-KZ"/>
        </w:rPr>
        <w:t>b</w:t>
      </w:r>
      <w:r w:rsidR="006F4F4A" w:rsidRPr="006F4F4A">
        <w:rPr>
          <w:rFonts w:ascii="Times New Roman" w:hAnsi="Times New Roman"/>
          <w:sz w:val="28"/>
          <w:szCs w:val="28"/>
          <w:lang w:val="kk-KZ"/>
        </w:rPr>
        <w:t xml:space="preserve"> = 1 - (2 × 0,5 - p) – ампликонның ақпараттық мазмұны, p – І ампликоны анықталған дарақтар үлесі. Ажыратымдылық индексі R генотиптердегі аллельдердің таралуына негізделген және талданған үлгілер ажырату мүмкіндігімен жоғары дәрежеде корреляцияланады.</w:t>
      </w:r>
      <w:bookmarkEnd w:id="143"/>
      <w:r w:rsidR="00085206">
        <w:rPr>
          <w:rFonts w:ascii="Times New Roman" w:hAnsi="Times New Roman"/>
          <w:sz w:val="28"/>
          <w:szCs w:val="28"/>
          <w:lang w:val="kk-KZ"/>
        </w:rPr>
        <w:br w:type="page"/>
      </w:r>
    </w:p>
    <w:p w14:paraId="02ECB118" w14:textId="3A56E3D9" w:rsidR="006320D2" w:rsidRDefault="00A4119A" w:rsidP="00A84BFF">
      <w:pPr>
        <w:spacing w:after="0" w:line="240" w:lineRule="auto"/>
        <w:jc w:val="center"/>
        <w:rPr>
          <w:rFonts w:ascii="Times New Roman" w:hAnsi="Times New Roman"/>
          <w:b/>
          <w:sz w:val="28"/>
          <w:szCs w:val="28"/>
          <w:lang w:val="kk-KZ"/>
        </w:rPr>
      </w:pPr>
      <w:r>
        <w:rPr>
          <w:rFonts w:ascii="Times New Roman" w:hAnsi="Times New Roman"/>
          <w:b/>
          <w:sz w:val="28"/>
          <w:szCs w:val="28"/>
          <w:lang w:val="kk-KZ"/>
        </w:rPr>
        <w:lastRenderedPageBreak/>
        <w:t xml:space="preserve">Тарау 3 </w:t>
      </w:r>
      <w:r w:rsidR="00B00E61" w:rsidRPr="0003553C">
        <w:rPr>
          <w:rFonts w:ascii="Times New Roman" w:hAnsi="Times New Roman"/>
          <w:b/>
          <w:sz w:val="28"/>
          <w:szCs w:val="28"/>
          <w:lang w:val="kk-KZ"/>
        </w:rPr>
        <w:t>ЗЕРТТЕУ НӘТИЖЕЛЕРІ ЖӘНЕ ОЛАРДЫ ТАЛДАУ</w:t>
      </w:r>
    </w:p>
    <w:p w14:paraId="142210D6" w14:textId="77777777" w:rsidR="00003923" w:rsidRPr="00A27A9A" w:rsidRDefault="00003923" w:rsidP="00A84BFF">
      <w:pPr>
        <w:spacing w:after="0" w:line="240" w:lineRule="auto"/>
        <w:jc w:val="center"/>
        <w:rPr>
          <w:rFonts w:ascii="Times New Roman" w:hAnsi="Times New Roman"/>
          <w:b/>
          <w:sz w:val="28"/>
          <w:szCs w:val="28"/>
          <w:lang w:val="kk-KZ"/>
        </w:rPr>
      </w:pPr>
    </w:p>
    <w:p w14:paraId="6990C508" w14:textId="5D4BE05C" w:rsidR="005F05CB" w:rsidRPr="004D37F5" w:rsidRDefault="005F05CB" w:rsidP="00A84BFF">
      <w:pPr>
        <w:pStyle w:val="a3"/>
        <w:numPr>
          <w:ilvl w:val="1"/>
          <w:numId w:val="15"/>
        </w:numPr>
        <w:spacing w:after="0" w:line="240" w:lineRule="auto"/>
        <w:ind w:left="0" w:firstLine="0"/>
        <w:jc w:val="both"/>
        <w:rPr>
          <w:rFonts w:ascii="Times New Roman" w:hAnsi="Times New Roman"/>
          <w:b/>
          <w:sz w:val="28"/>
          <w:szCs w:val="28"/>
          <w:lang w:val="kk-KZ"/>
        </w:rPr>
      </w:pPr>
      <w:r w:rsidRPr="004D37F5">
        <w:rPr>
          <w:rFonts w:ascii="Times New Roman" w:hAnsi="Times New Roman"/>
          <w:b/>
          <w:i/>
          <w:sz w:val="28"/>
          <w:szCs w:val="28"/>
          <w:lang w:val="kk-KZ"/>
        </w:rPr>
        <w:t>Malu</w:t>
      </w:r>
      <w:r w:rsidR="009823F3" w:rsidRPr="004D37F5">
        <w:rPr>
          <w:rFonts w:ascii="Times New Roman" w:hAnsi="Times New Roman"/>
          <w:b/>
          <w:i/>
          <w:sz w:val="28"/>
          <w:szCs w:val="28"/>
          <w:lang w:val="kk-KZ"/>
        </w:rPr>
        <w:t>s</w:t>
      </w:r>
      <w:r w:rsidRPr="004D37F5">
        <w:rPr>
          <w:rFonts w:ascii="Times New Roman" w:hAnsi="Times New Roman"/>
          <w:b/>
          <w:i/>
          <w:sz w:val="28"/>
          <w:szCs w:val="28"/>
          <w:lang w:val="kk-KZ"/>
        </w:rPr>
        <w:t xml:space="preserve"> </w:t>
      </w:r>
      <w:r w:rsidR="009823F3" w:rsidRPr="004D37F5">
        <w:rPr>
          <w:rFonts w:ascii="Times New Roman" w:hAnsi="Times New Roman"/>
          <w:b/>
          <w:i/>
          <w:sz w:val="28"/>
          <w:szCs w:val="28"/>
          <w:lang w:val="kk-KZ"/>
        </w:rPr>
        <w:t>s</w:t>
      </w:r>
      <w:r w:rsidRPr="004D37F5">
        <w:rPr>
          <w:rFonts w:ascii="Times New Roman" w:hAnsi="Times New Roman"/>
          <w:b/>
          <w:i/>
          <w:sz w:val="28"/>
          <w:szCs w:val="28"/>
          <w:lang w:val="kk-KZ"/>
        </w:rPr>
        <w:t>iever</w:t>
      </w:r>
      <w:r w:rsidR="009823F3" w:rsidRPr="004D37F5">
        <w:rPr>
          <w:rFonts w:ascii="Times New Roman" w:hAnsi="Times New Roman"/>
          <w:b/>
          <w:i/>
          <w:sz w:val="28"/>
          <w:szCs w:val="28"/>
          <w:lang w:val="kk-KZ"/>
        </w:rPr>
        <w:t>s</w:t>
      </w:r>
      <w:r w:rsidRPr="004D37F5">
        <w:rPr>
          <w:rFonts w:ascii="Times New Roman" w:hAnsi="Times New Roman"/>
          <w:b/>
          <w:i/>
          <w:sz w:val="28"/>
          <w:szCs w:val="28"/>
          <w:lang w:val="kk-KZ"/>
        </w:rPr>
        <w:t xml:space="preserve">ii </w:t>
      </w:r>
      <w:r w:rsidRPr="004D37F5">
        <w:rPr>
          <w:rFonts w:ascii="Times New Roman" w:hAnsi="Times New Roman"/>
          <w:b/>
          <w:sz w:val="28"/>
          <w:szCs w:val="28"/>
          <w:lang w:val="kk-KZ"/>
        </w:rPr>
        <w:t xml:space="preserve">түрінің </w:t>
      </w:r>
      <w:r w:rsidR="008E7962">
        <w:rPr>
          <w:rFonts w:ascii="Times New Roman" w:hAnsi="Times New Roman"/>
          <w:b/>
          <w:sz w:val="28"/>
          <w:szCs w:val="28"/>
          <w:lang w:val="kk-KZ"/>
        </w:rPr>
        <w:t>Жоңғар</w:t>
      </w:r>
      <w:r w:rsidRPr="004D37F5">
        <w:rPr>
          <w:rFonts w:ascii="Times New Roman" w:hAnsi="Times New Roman"/>
          <w:b/>
          <w:sz w:val="28"/>
          <w:szCs w:val="28"/>
          <w:lang w:val="kk-KZ"/>
        </w:rPr>
        <w:t xml:space="preserve"> Алатауы популяциясының қазіргі </w:t>
      </w:r>
      <w:r w:rsidRPr="004D37F5">
        <w:rPr>
          <w:rFonts w:ascii="Times New Roman" w:hAnsi="Times New Roman"/>
          <w:b/>
          <w:i/>
          <w:sz w:val="28"/>
          <w:szCs w:val="28"/>
          <w:lang w:val="kk-KZ"/>
        </w:rPr>
        <w:t>in-</w:t>
      </w:r>
      <w:r w:rsidR="009823F3" w:rsidRPr="004D37F5">
        <w:rPr>
          <w:rFonts w:ascii="Times New Roman" w:hAnsi="Times New Roman"/>
          <w:b/>
          <w:i/>
          <w:sz w:val="28"/>
          <w:szCs w:val="28"/>
          <w:lang w:val="kk-KZ"/>
        </w:rPr>
        <w:t>s</w:t>
      </w:r>
      <w:r w:rsidRPr="004D37F5">
        <w:rPr>
          <w:rFonts w:ascii="Times New Roman" w:hAnsi="Times New Roman"/>
          <w:b/>
          <w:i/>
          <w:sz w:val="28"/>
          <w:szCs w:val="28"/>
          <w:lang w:val="kk-KZ"/>
        </w:rPr>
        <w:t xml:space="preserve">itu </w:t>
      </w:r>
      <w:r w:rsidRPr="004D37F5">
        <w:rPr>
          <w:rFonts w:ascii="Times New Roman" w:hAnsi="Times New Roman"/>
          <w:b/>
          <w:sz w:val="28"/>
          <w:szCs w:val="28"/>
          <w:lang w:val="kk-KZ"/>
        </w:rPr>
        <w:t>жағдайы</w:t>
      </w:r>
    </w:p>
    <w:p w14:paraId="5220AE87" w14:textId="0734A837" w:rsidR="00802B20" w:rsidRDefault="00802B20" w:rsidP="00A84BFF">
      <w:pPr>
        <w:spacing w:after="0" w:line="240" w:lineRule="auto"/>
        <w:ind w:firstLine="600"/>
        <w:jc w:val="both"/>
        <w:rPr>
          <w:rFonts w:ascii="Times New Roman" w:hAnsi="Times New Roman"/>
          <w:sz w:val="28"/>
          <w:szCs w:val="28"/>
          <w:lang w:val="kk-KZ"/>
        </w:rPr>
      </w:pPr>
      <w:r w:rsidRPr="003E7AE0">
        <w:rPr>
          <w:rFonts w:ascii="Times New Roman" w:hAnsi="Times New Roman"/>
          <w:sz w:val="28"/>
          <w:szCs w:val="28"/>
          <w:lang w:val="kk-KZ"/>
        </w:rPr>
        <w:t xml:space="preserve">Біздің зерттеулеріміз </w:t>
      </w:r>
      <w:r w:rsidR="00CF6807">
        <w:rPr>
          <w:rFonts w:ascii="Times New Roman" w:hAnsi="Times New Roman"/>
          <w:sz w:val="28"/>
          <w:szCs w:val="28"/>
          <w:lang w:val="kk-KZ"/>
        </w:rPr>
        <w:t>«</w:t>
      </w:r>
      <w:r w:rsidR="008E7962">
        <w:rPr>
          <w:rFonts w:ascii="Times New Roman" w:hAnsi="Times New Roman"/>
          <w:sz w:val="28"/>
          <w:szCs w:val="28"/>
          <w:lang w:val="kk-KZ"/>
        </w:rPr>
        <w:t>Жоңғар</w:t>
      </w:r>
      <w:r w:rsidRPr="003E7AE0">
        <w:rPr>
          <w:rFonts w:ascii="Times New Roman" w:hAnsi="Times New Roman"/>
          <w:sz w:val="28"/>
          <w:szCs w:val="28"/>
          <w:lang w:val="kk-KZ"/>
        </w:rPr>
        <w:t>-Алатау</w:t>
      </w:r>
      <w:r w:rsidR="00E33CDB">
        <w:rPr>
          <w:rFonts w:ascii="Times New Roman" w:hAnsi="Times New Roman"/>
          <w:sz w:val="28"/>
          <w:szCs w:val="28"/>
          <w:lang w:val="kk-KZ"/>
        </w:rPr>
        <w:t>ы</w:t>
      </w:r>
      <w:r w:rsidR="00CF6807">
        <w:rPr>
          <w:rFonts w:ascii="Times New Roman" w:hAnsi="Times New Roman"/>
          <w:sz w:val="28"/>
          <w:szCs w:val="28"/>
          <w:lang w:val="kk-KZ"/>
        </w:rPr>
        <w:t>»</w:t>
      </w:r>
      <w:r w:rsidRPr="003E7AE0">
        <w:rPr>
          <w:rFonts w:ascii="Times New Roman" w:hAnsi="Times New Roman"/>
          <w:sz w:val="28"/>
          <w:szCs w:val="28"/>
          <w:lang w:val="kk-KZ"/>
        </w:rPr>
        <w:t xml:space="preserve"> </w:t>
      </w:r>
      <w:r w:rsidR="00983F9F">
        <w:rPr>
          <w:rFonts w:ascii="Times New Roman" w:hAnsi="Times New Roman"/>
          <w:sz w:val="28"/>
          <w:szCs w:val="28"/>
          <w:lang w:val="kk-KZ"/>
        </w:rPr>
        <w:t>м</w:t>
      </w:r>
      <w:r w:rsidR="00CF6807">
        <w:rPr>
          <w:rFonts w:ascii="Times New Roman" w:hAnsi="Times New Roman"/>
          <w:sz w:val="28"/>
          <w:szCs w:val="28"/>
          <w:lang w:val="kk-KZ"/>
        </w:rPr>
        <w:t xml:space="preserve">емлекеттік </w:t>
      </w:r>
      <w:r w:rsidR="00983F9F">
        <w:rPr>
          <w:rFonts w:ascii="Times New Roman" w:hAnsi="Times New Roman"/>
          <w:sz w:val="28"/>
          <w:szCs w:val="28"/>
          <w:lang w:val="kk-KZ"/>
        </w:rPr>
        <w:t>ұ</w:t>
      </w:r>
      <w:r w:rsidR="00CF6807">
        <w:rPr>
          <w:rFonts w:ascii="Times New Roman" w:hAnsi="Times New Roman"/>
          <w:sz w:val="28"/>
          <w:szCs w:val="28"/>
          <w:lang w:val="kk-KZ"/>
        </w:rPr>
        <w:t xml:space="preserve">лттық </w:t>
      </w:r>
      <w:r w:rsidR="00983F9F">
        <w:rPr>
          <w:rFonts w:ascii="Times New Roman" w:hAnsi="Times New Roman"/>
          <w:sz w:val="28"/>
          <w:szCs w:val="28"/>
          <w:lang w:val="kk-KZ"/>
        </w:rPr>
        <w:t>табиғи парк</w:t>
      </w:r>
      <w:r w:rsidRPr="003E7AE0">
        <w:rPr>
          <w:rFonts w:ascii="Times New Roman" w:hAnsi="Times New Roman"/>
          <w:sz w:val="28"/>
          <w:szCs w:val="28"/>
          <w:lang w:val="kk-KZ"/>
        </w:rPr>
        <w:t xml:space="preserve"> </w:t>
      </w:r>
      <w:r>
        <w:rPr>
          <w:rFonts w:ascii="Times New Roman" w:hAnsi="Times New Roman"/>
          <w:sz w:val="28"/>
          <w:szCs w:val="28"/>
          <w:lang w:val="kk-KZ"/>
        </w:rPr>
        <w:t xml:space="preserve">аумағындағы </w:t>
      </w:r>
      <w:r w:rsidR="00983F9F">
        <w:rPr>
          <w:rFonts w:ascii="Times New Roman" w:hAnsi="Times New Roman"/>
          <w:sz w:val="28"/>
          <w:szCs w:val="28"/>
          <w:lang w:val="kk-KZ"/>
        </w:rPr>
        <w:t xml:space="preserve">4-суретте берілген учаскелерде </w:t>
      </w:r>
      <w:r w:rsidR="00621374" w:rsidRPr="00621374">
        <w:rPr>
          <w:rFonts w:ascii="Times New Roman" w:hAnsi="Times New Roman"/>
          <w:i/>
          <w:sz w:val="28"/>
          <w:szCs w:val="28"/>
          <w:lang w:val="kk-KZ"/>
        </w:rPr>
        <w:t>M. sieversii</w:t>
      </w:r>
      <w:r w:rsidR="00621374">
        <w:rPr>
          <w:rFonts w:ascii="Times New Roman" w:hAnsi="Times New Roman"/>
          <w:sz w:val="28"/>
          <w:szCs w:val="28"/>
          <w:lang w:val="kk-KZ"/>
        </w:rPr>
        <w:t>-дің</w:t>
      </w:r>
      <w:r>
        <w:rPr>
          <w:rFonts w:ascii="Times New Roman" w:hAnsi="Times New Roman"/>
          <w:sz w:val="28"/>
          <w:szCs w:val="28"/>
          <w:lang w:val="kk-KZ"/>
        </w:rPr>
        <w:t xml:space="preserve"> </w:t>
      </w:r>
      <w:r w:rsidR="004D37F5">
        <w:rPr>
          <w:rFonts w:ascii="Times New Roman" w:hAnsi="Times New Roman"/>
          <w:sz w:val="28"/>
          <w:szCs w:val="28"/>
          <w:lang w:val="kk-KZ"/>
        </w:rPr>
        <w:t>үш</w:t>
      </w:r>
      <w:r w:rsidRPr="003E7AE0">
        <w:rPr>
          <w:rFonts w:ascii="Times New Roman" w:hAnsi="Times New Roman"/>
          <w:sz w:val="28"/>
          <w:szCs w:val="28"/>
          <w:lang w:val="kk-KZ"/>
        </w:rPr>
        <w:t xml:space="preserve"> популяциясында жүргізілді</w:t>
      </w:r>
      <w:r w:rsidR="00983F9F">
        <w:rPr>
          <w:rFonts w:ascii="Times New Roman" w:hAnsi="Times New Roman"/>
          <w:sz w:val="28"/>
          <w:szCs w:val="28"/>
          <w:lang w:val="kk-KZ"/>
        </w:rPr>
        <w:t xml:space="preserve">. </w:t>
      </w:r>
      <w:r w:rsidRPr="003E7AE0">
        <w:rPr>
          <w:rFonts w:ascii="Times New Roman" w:hAnsi="Times New Roman"/>
          <w:sz w:val="28"/>
          <w:szCs w:val="28"/>
          <w:lang w:val="kk-KZ"/>
        </w:rPr>
        <w:t>Әрбір популяцияда 2-3 ценопопуляция зерттелді.</w:t>
      </w:r>
    </w:p>
    <w:p w14:paraId="33D24883" w14:textId="77777777" w:rsidR="001C0547" w:rsidRPr="003E7AE0" w:rsidRDefault="001C0547" w:rsidP="00A84BFF">
      <w:pPr>
        <w:spacing w:after="0" w:line="240" w:lineRule="auto"/>
        <w:ind w:firstLine="600"/>
        <w:jc w:val="both"/>
        <w:rPr>
          <w:rFonts w:ascii="Times New Roman" w:hAnsi="Times New Roman"/>
          <w:sz w:val="28"/>
          <w:szCs w:val="28"/>
          <w:lang w:val="kk-KZ"/>
        </w:rPr>
      </w:pPr>
    </w:p>
    <w:p w14:paraId="66F3A4CD" w14:textId="4EC65625" w:rsidR="00804499" w:rsidRDefault="0036539D" w:rsidP="00A84BFF">
      <w:pPr>
        <w:spacing w:after="0" w:line="240" w:lineRule="auto"/>
        <w:jc w:val="center"/>
        <w:rPr>
          <w:rFonts w:ascii="Times New Roman" w:hAnsi="Times New Roman"/>
          <w:sz w:val="28"/>
          <w:szCs w:val="28"/>
          <w:lang w:val="kk-KZ"/>
        </w:rPr>
      </w:pPr>
      <w:r>
        <w:rPr>
          <w:rFonts w:ascii="Times New Roman" w:hAnsi="Times New Roman"/>
          <w:noProof/>
          <w:sz w:val="28"/>
          <w:szCs w:val="28"/>
          <w:lang w:eastAsia="ru-RU"/>
        </w:rPr>
        <w:drawing>
          <wp:inline distT="0" distB="0" distL="0" distR="0" wp14:anchorId="2B9FC9A4" wp14:editId="1BD9FDC2">
            <wp:extent cx="5998240" cy="4341340"/>
            <wp:effectExtent l="0" t="0" r="2540" b="2540"/>
            <wp:docPr id="38" name="Рисунок 40" descr="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descr="Рисунок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08145" cy="4348509"/>
                    </a:xfrm>
                    <a:prstGeom prst="rect">
                      <a:avLst/>
                    </a:prstGeom>
                    <a:noFill/>
                    <a:ln>
                      <a:noFill/>
                    </a:ln>
                  </pic:spPr>
                </pic:pic>
              </a:graphicData>
            </a:graphic>
          </wp:inline>
        </w:drawing>
      </w:r>
    </w:p>
    <w:p w14:paraId="58767F28" w14:textId="77777777" w:rsidR="001F76B0" w:rsidRDefault="001F76B0" w:rsidP="00A84BFF">
      <w:pPr>
        <w:spacing w:after="0" w:line="240" w:lineRule="auto"/>
        <w:ind w:firstLine="708"/>
        <w:jc w:val="both"/>
        <w:rPr>
          <w:rFonts w:ascii="Times New Roman" w:hAnsi="Times New Roman"/>
          <w:sz w:val="28"/>
          <w:szCs w:val="28"/>
          <w:lang w:val="kk-KZ"/>
        </w:rPr>
      </w:pPr>
    </w:p>
    <w:p w14:paraId="513F7462" w14:textId="5C7DE9BA" w:rsidR="00802B20" w:rsidRPr="00344176" w:rsidRDefault="00CA185A" w:rsidP="00A84BFF">
      <w:pPr>
        <w:spacing w:after="0" w:line="240" w:lineRule="auto"/>
        <w:jc w:val="center"/>
        <w:rPr>
          <w:rFonts w:ascii="Times New Roman" w:hAnsi="Times New Roman"/>
          <w:sz w:val="28"/>
          <w:szCs w:val="28"/>
          <w:lang w:val="kk-KZ"/>
        </w:rPr>
      </w:pPr>
      <w:r>
        <w:rPr>
          <w:rFonts w:ascii="Times New Roman" w:hAnsi="Times New Roman"/>
          <w:sz w:val="28"/>
          <w:szCs w:val="28"/>
          <w:lang w:val="kk-KZ"/>
        </w:rPr>
        <w:t>Сурет</w:t>
      </w:r>
      <w:r w:rsidR="00802B20" w:rsidRPr="001F76B0">
        <w:rPr>
          <w:rFonts w:ascii="Times New Roman" w:hAnsi="Times New Roman"/>
          <w:sz w:val="28"/>
          <w:szCs w:val="28"/>
          <w:lang w:val="kk-KZ"/>
        </w:rPr>
        <w:t xml:space="preserve"> </w:t>
      </w:r>
      <w:r w:rsidR="004D37F5">
        <w:rPr>
          <w:rFonts w:ascii="Times New Roman" w:hAnsi="Times New Roman"/>
          <w:sz w:val="28"/>
          <w:szCs w:val="28"/>
          <w:lang w:val="kk-KZ"/>
        </w:rPr>
        <w:t>4</w:t>
      </w:r>
      <w:r w:rsidR="009037C6">
        <w:rPr>
          <w:rFonts w:ascii="Times New Roman" w:hAnsi="Times New Roman"/>
          <w:sz w:val="28"/>
          <w:szCs w:val="28"/>
          <w:lang w:val="kk-KZ"/>
        </w:rPr>
        <w:t xml:space="preserve"> –</w:t>
      </w:r>
      <w:r w:rsidR="00344176">
        <w:rPr>
          <w:rFonts w:ascii="Times New Roman" w:hAnsi="Times New Roman"/>
          <w:sz w:val="28"/>
          <w:szCs w:val="28"/>
          <w:lang w:val="kk-KZ"/>
        </w:rPr>
        <w:t xml:space="preserve"> </w:t>
      </w:r>
      <w:r w:rsidR="00344176" w:rsidRPr="003E7AE0">
        <w:rPr>
          <w:rFonts w:ascii="Times New Roman" w:hAnsi="Times New Roman"/>
          <w:i/>
          <w:sz w:val="28"/>
          <w:szCs w:val="28"/>
          <w:lang w:val="kk-KZ"/>
        </w:rPr>
        <w:t>Malu</w:t>
      </w:r>
      <w:r w:rsidR="00344176">
        <w:rPr>
          <w:rFonts w:ascii="Times New Roman" w:hAnsi="Times New Roman"/>
          <w:i/>
          <w:sz w:val="28"/>
          <w:szCs w:val="28"/>
          <w:lang w:val="kk-KZ"/>
        </w:rPr>
        <w:t>s</w:t>
      </w:r>
      <w:r w:rsidR="00344176" w:rsidRPr="003E7AE0">
        <w:rPr>
          <w:rFonts w:ascii="Times New Roman" w:hAnsi="Times New Roman"/>
          <w:i/>
          <w:sz w:val="28"/>
          <w:szCs w:val="28"/>
          <w:lang w:val="kk-KZ"/>
        </w:rPr>
        <w:t xml:space="preserve"> </w:t>
      </w:r>
      <w:r w:rsidR="00344176">
        <w:rPr>
          <w:rFonts w:ascii="Times New Roman" w:hAnsi="Times New Roman"/>
          <w:i/>
          <w:sz w:val="28"/>
          <w:szCs w:val="28"/>
          <w:lang w:val="kk-KZ"/>
        </w:rPr>
        <w:t>s</w:t>
      </w:r>
      <w:r w:rsidR="00344176" w:rsidRPr="003E7AE0">
        <w:rPr>
          <w:rFonts w:ascii="Times New Roman" w:hAnsi="Times New Roman"/>
          <w:i/>
          <w:sz w:val="28"/>
          <w:szCs w:val="28"/>
          <w:lang w:val="kk-KZ"/>
        </w:rPr>
        <w:t>iever</w:t>
      </w:r>
      <w:r w:rsidR="00344176">
        <w:rPr>
          <w:rFonts w:ascii="Times New Roman" w:hAnsi="Times New Roman"/>
          <w:i/>
          <w:sz w:val="28"/>
          <w:szCs w:val="28"/>
          <w:lang w:val="kk-KZ"/>
        </w:rPr>
        <w:t>s</w:t>
      </w:r>
      <w:r w:rsidR="00344176" w:rsidRPr="003E7AE0">
        <w:rPr>
          <w:rFonts w:ascii="Times New Roman" w:hAnsi="Times New Roman"/>
          <w:i/>
          <w:sz w:val="28"/>
          <w:szCs w:val="28"/>
          <w:lang w:val="kk-KZ"/>
        </w:rPr>
        <w:t>ii</w:t>
      </w:r>
      <w:r w:rsidR="00344176">
        <w:rPr>
          <w:rFonts w:ascii="Times New Roman" w:hAnsi="Times New Roman"/>
          <w:sz w:val="28"/>
          <w:szCs w:val="28"/>
          <w:lang w:val="kk-KZ"/>
        </w:rPr>
        <w:t xml:space="preserve"> алмасының </w:t>
      </w:r>
      <w:r w:rsidR="008E7962">
        <w:rPr>
          <w:rFonts w:ascii="Times New Roman" w:hAnsi="Times New Roman"/>
          <w:sz w:val="28"/>
          <w:szCs w:val="28"/>
          <w:lang w:val="kk-KZ"/>
        </w:rPr>
        <w:t>Жоңғар</w:t>
      </w:r>
      <w:r w:rsidR="00344176">
        <w:rPr>
          <w:rFonts w:ascii="Times New Roman" w:hAnsi="Times New Roman"/>
          <w:sz w:val="28"/>
          <w:szCs w:val="28"/>
          <w:lang w:val="kk-KZ"/>
        </w:rPr>
        <w:t xml:space="preserve"> популяциясында зерттелген ценопопуляциялар</w:t>
      </w:r>
    </w:p>
    <w:p w14:paraId="05ECE3CC" w14:textId="77777777" w:rsidR="00CA185A" w:rsidRDefault="00CA185A" w:rsidP="00A84BFF">
      <w:pPr>
        <w:spacing w:after="0" w:line="240" w:lineRule="auto"/>
        <w:ind w:firstLine="708"/>
        <w:jc w:val="both"/>
        <w:rPr>
          <w:rFonts w:ascii="Times New Roman" w:hAnsi="Times New Roman"/>
          <w:sz w:val="28"/>
          <w:szCs w:val="28"/>
          <w:lang w:val="kk-KZ"/>
        </w:rPr>
      </w:pPr>
      <w:bookmarkStart w:id="178" w:name="_Hlk104460395"/>
    </w:p>
    <w:p w14:paraId="3537A0F3" w14:textId="66C1697D" w:rsidR="00CA185A" w:rsidRPr="007A3670" w:rsidRDefault="00CA185A" w:rsidP="00A84BFF">
      <w:pPr>
        <w:spacing w:after="0" w:line="240" w:lineRule="auto"/>
        <w:ind w:firstLine="708"/>
        <w:jc w:val="both"/>
        <w:rPr>
          <w:rFonts w:ascii="Times New Roman" w:hAnsi="Times New Roman"/>
          <w:sz w:val="28"/>
          <w:szCs w:val="28"/>
          <w:lang w:val="kk-KZ"/>
        </w:rPr>
      </w:pPr>
      <w:r w:rsidRPr="000D3678">
        <w:rPr>
          <w:rFonts w:ascii="Times New Roman" w:hAnsi="Times New Roman"/>
          <w:sz w:val="28"/>
          <w:szCs w:val="28"/>
          <w:lang w:val="kk-KZ"/>
        </w:rPr>
        <w:t>Геоботаникалық сипаттамаларды жүргізу кезінде өсімдік жамылғысы</w:t>
      </w:r>
      <w:r>
        <w:rPr>
          <w:rFonts w:ascii="Times New Roman" w:hAnsi="Times New Roman"/>
          <w:sz w:val="28"/>
          <w:szCs w:val="28"/>
          <w:lang w:val="kk-KZ"/>
        </w:rPr>
        <w:t>н</w:t>
      </w:r>
      <w:r w:rsidRPr="000D3678">
        <w:rPr>
          <w:rFonts w:ascii="Times New Roman" w:hAnsi="Times New Roman"/>
          <w:sz w:val="28"/>
          <w:szCs w:val="28"/>
          <w:lang w:val="kk-KZ"/>
        </w:rPr>
        <w:t xml:space="preserve"> ярустар</w:t>
      </w:r>
      <w:r>
        <w:rPr>
          <w:rFonts w:ascii="Times New Roman" w:hAnsi="Times New Roman"/>
          <w:sz w:val="28"/>
          <w:szCs w:val="28"/>
          <w:lang w:val="kk-KZ"/>
        </w:rPr>
        <w:t xml:space="preserve"> бойынша</w:t>
      </w:r>
      <w:r w:rsidRPr="000D3678">
        <w:rPr>
          <w:rFonts w:ascii="Times New Roman" w:hAnsi="Times New Roman"/>
          <w:sz w:val="28"/>
          <w:szCs w:val="28"/>
          <w:lang w:val="kk-KZ"/>
        </w:rPr>
        <w:t xml:space="preserve"> зертте</w:t>
      </w:r>
      <w:r>
        <w:rPr>
          <w:rFonts w:ascii="Times New Roman" w:hAnsi="Times New Roman"/>
          <w:sz w:val="28"/>
          <w:szCs w:val="28"/>
          <w:lang w:val="kk-KZ"/>
        </w:rPr>
        <w:t>йтін</w:t>
      </w:r>
      <w:r w:rsidRPr="000D3678">
        <w:rPr>
          <w:rFonts w:ascii="Times New Roman" w:hAnsi="Times New Roman"/>
          <w:sz w:val="28"/>
          <w:szCs w:val="28"/>
          <w:lang w:val="kk-KZ"/>
        </w:rPr>
        <w:t xml:space="preserve"> </w:t>
      </w:r>
      <w:r>
        <w:rPr>
          <w:rFonts w:ascii="Times New Roman" w:hAnsi="Times New Roman"/>
          <w:sz w:val="28"/>
          <w:szCs w:val="28"/>
          <w:lang w:val="kk-KZ"/>
        </w:rPr>
        <w:t xml:space="preserve">тұрақты </w:t>
      </w:r>
      <w:r w:rsidRPr="000D3678">
        <w:rPr>
          <w:rFonts w:ascii="Times New Roman" w:hAnsi="Times New Roman"/>
          <w:sz w:val="28"/>
          <w:szCs w:val="28"/>
          <w:lang w:val="kk-KZ"/>
        </w:rPr>
        <w:t xml:space="preserve">сынақ алаңдары салынды. </w:t>
      </w:r>
      <w:r>
        <w:rPr>
          <w:rFonts w:ascii="Times New Roman" w:hAnsi="Times New Roman"/>
          <w:sz w:val="28"/>
          <w:szCs w:val="28"/>
          <w:lang w:val="kk-KZ"/>
        </w:rPr>
        <w:t xml:space="preserve"> </w:t>
      </w:r>
      <w:r w:rsidRPr="007A3670">
        <w:rPr>
          <w:rFonts w:ascii="Times New Roman" w:hAnsi="Times New Roman"/>
          <w:sz w:val="28"/>
          <w:szCs w:val="28"/>
          <w:lang w:val="kk-KZ"/>
        </w:rPr>
        <w:t xml:space="preserve">Орман қауымдастығының негізін </w:t>
      </w:r>
      <w:r>
        <w:rPr>
          <w:rFonts w:ascii="Times New Roman" w:hAnsi="Times New Roman"/>
          <w:sz w:val="28"/>
          <w:szCs w:val="28"/>
          <w:lang w:val="kk-KZ"/>
        </w:rPr>
        <w:t>ағашқұрам</w:t>
      </w:r>
      <w:r w:rsidR="00C23165">
        <w:rPr>
          <w:rFonts w:ascii="Times New Roman" w:hAnsi="Times New Roman"/>
          <w:sz w:val="28"/>
          <w:szCs w:val="28"/>
          <w:lang w:val="kk-KZ"/>
        </w:rPr>
        <w:t xml:space="preserve"> (древостой)</w:t>
      </w:r>
      <w:r w:rsidRPr="007A3670">
        <w:rPr>
          <w:rFonts w:ascii="Times New Roman" w:hAnsi="Times New Roman"/>
          <w:sz w:val="28"/>
          <w:szCs w:val="28"/>
          <w:lang w:val="kk-KZ"/>
        </w:rPr>
        <w:t xml:space="preserve"> </w:t>
      </w:r>
      <w:r>
        <w:rPr>
          <w:rFonts w:ascii="Times New Roman" w:hAnsi="Times New Roman"/>
          <w:sz w:val="28"/>
          <w:szCs w:val="28"/>
          <w:lang w:val="kk-KZ"/>
        </w:rPr>
        <w:t xml:space="preserve">немесе әдетте орман алқабы </w:t>
      </w:r>
      <w:r w:rsidRPr="007A3670">
        <w:rPr>
          <w:rFonts w:ascii="Times New Roman" w:hAnsi="Times New Roman"/>
          <w:sz w:val="28"/>
          <w:szCs w:val="28"/>
          <w:lang w:val="kk-KZ"/>
        </w:rPr>
        <w:t>деп ата</w:t>
      </w:r>
      <w:r>
        <w:rPr>
          <w:rFonts w:ascii="Times New Roman" w:hAnsi="Times New Roman"/>
          <w:sz w:val="28"/>
          <w:szCs w:val="28"/>
          <w:lang w:val="kk-KZ"/>
        </w:rPr>
        <w:t>латын</w:t>
      </w:r>
      <w:r w:rsidRPr="007A3670">
        <w:rPr>
          <w:rFonts w:ascii="Times New Roman" w:hAnsi="Times New Roman"/>
          <w:sz w:val="28"/>
          <w:szCs w:val="28"/>
          <w:lang w:val="kk-KZ"/>
        </w:rPr>
        <w:t xml:space="preserve"> ағаштар жиынтығы құрайды.</w:t>
      </w:r>
      <w:r>
        <w:rPr>
          <w:rFonts w:ascii="Times New Roman" w:hAnsi="Times New Roman"/>
          <w:sz w:val="28"/>
          <w:szCs w:val="28"/>
          <w:lang w:val="kk-KZ"/>
        </w:rPr>
        <w:t xml:space="preserve"> </w:t>
      </w:r>
      <w:r w:rsidRPr="007A3670">
        <w:rPr>
          <w:rFonts w:ascii="Times New Roman" w:hAnsi="Times New Roman"/>
          <w:sz w:val="28"/>
          <w:szCs w:val="28"/>
          <w:lang w:val="kk-KZ"/>
        </w:rPr>
        <w:t xml:space="preserve">Бұл ұғым орман шаруашылығында және орман геоботаникасында кеңінен қолданылады. Зерттелген қауымдастықтарда біз </w:t>
      </w:r>
      <w:r>
        <w:rPr>
          <w:rFonts w:ascii="Times New Roman" w:hAnsi="Times New Roman"/>
          <w:sz w:val="28"/>
          <w:szCs w:val="28"/>
          <w:lang w:val="kk-KZ"/>
        </w:rPr>
        <w:t>ағашқұрамның</w:t>
      </w:r>
      <w:r w:rsidRPr="007A3670">
        <w:rPr>
          <w:rFonts w:ascii="Times New Roman" w:hAnsi="Times New Roman"/>
          <w:sz w:val="28"/>
          <w:szCs w:val="28"/>
          <w:lang w:val="kk-KZ"/>
        </w:rPr>
        <w:t>, бұта және шөп</w:t>
      </w:r>
      <w:r>
        <w:rPr>
          <w:rFonts w:ascii="Times New Roman" w:hAnsi="Times New Roman"/>
          <w:sz w:val="28"/>
          <w:szCs w:val="28"/>
          <w:lang w:val="kk-KZ"/>
        </w:rPr>
        <w:t>тесін өсімдіктер</w:t>
      </w:r>
      <w:r w:rsidRPr="007A3670">
        <w:rPr>
          <w:rFonts w:ascii="Times New Roman" w:hAnsi="Times New Roman"/>
          <w:sz w:val="28"/>
          <w:szCs w:val="28"/>
          <w:lang w:val="kk-KZ"/>
        </w:rPr>
        <w:t xml:space="preserve"> </w:t>
      </w:r>
      <w:r>
        <w:rPr>
          <w:rFonts w:ascii="Times New Roman" w:hAnsi="Times New Roman"/>
          <w:sz w:val="28"/>
          <w:szCs w:val="28"/>
          <w:lang w:val="kk-KZ"/>
        </w:rPr>
        <w:t>ярустарын</w:t>
      </w:r>
      <w:r w:rsidRPr="007A3670">
        <w:rPr>
          <w:rFonts w:ascii="Times New Roman" w:hAnsi="Times New Roman"/>
          <w:sz w:val="28"/>
          <w:szCs w:val="28"/>
          <w:lang w:val="kk-KZ"/>
        </w:rPr>
        <w:t xml:space="preserve"> анықтадық.</w:t>
      </w:r>
    </w:p>
    <w:p w14:paraId="05BFF96F" w14:textId="1165E6CF" w:rsidR="00AE5CF1" w:rsidRPr="007A3670" w:rsidRDefault="00307208" w:rsidP="00A84BFF">
      <w:pPr>
        <w:spacing w:after="0" w:line="240" w:lineRule="auto"/>
        <w:ind w:firstLine="708"/>
        <w:jc w:val="both"/>
        <w:rPr>
          <w:rFonts w:ascii="Times New Roman" w:hAnsi="Times New Roman"/>
          <w:sz w:val="28"/>
          <w:szCs w:val="28"/>
          <w:lang w:val="kk-KZ"/>
        </w:rPr>
      </w:pPr>
      <w:bookmarkStart w:id="179" w:name="_Hlk146705049"/>
      <w:bookmarkEnd w:id="178"/>
      <w:r>
        <w:rPr>
          <w:rFonts w:ascii="Times New Roman" w:hAnsi="Times New Roman"/>
          <w:sz w:val="28"/>
          <w:szCs w:val="28"/>
          <w:lang w:val="kk-KZ"/>
        </w:rPr>
        <w:t>Өсімдік қ</w:t>
      </w:r>
      <w:r w:rsidR="00AE5CF1" w:rsidRPr="007A3670">
        <w:rPr>
          <w:rFonts w:ascii="Times New Roman" w:hAnsi="Times New Roman"/>
          <w:sz w:val="28"/>
          <w:szCs w:val="28"/>
          <w:lang w:val="kk-KZ"/>
        </w:rPr>
        <w:t>ауымдасты</w:t>
      </w:r>
      <w:r>
        <w:rPr>
          <w:rFonts w:ascii="Times New Roman" w:hAnsi="Times New Roman"/>
          <w:sz w:val="28"/>
          <w:szCs w:val="28"/>
          <w:lang w:val="kk-KZ"/>
        </w:rPr>
        <w:t>ғының</w:t>
      </w:r>
      <w:r w:rsidR="00AE5CF1" w:rsidRPr="007A3670">
        <w:rPr>
          <w:rFonts w:ascii="Times New Roman" w:hAnsi="Times New Roman"/>
          <w:sz w:val="28"/>
          <w:szCs w:val="28"/>
          <w:lang w:val="kk-KZ"/>
        </w:rPr>
        <w:t xml:space="preserve"> флористикалық құрамы</w:t>
      </w:r>
      <w:r w:rsidR="00A81BA8">
        <w:rPr>
          <w:rFonts w:ascii="Times New Roman" w:hAnsi="Times New Roman"/>
          <w:sz w:val="28"/>
          <w:szCs w:val="28"/>
          <w:lang w:val="kk-KZ"/>
        </w:rPr>
        <w:t>, жастық құрылымы</w:t>
      </w:r>
      <w:r w:rsidR="00AE5CF1" w:rsidRPr="007A3670">
        <w:rPr>
          <w:rFonts w:ascii="Times New Roman" w:hAnsi="Times New Roman"/>
          <w:sz w:val="28"/>
          <w:szCs w:val="28"/>
          <w:lang w:val="kk-KZ"/>
        </w:rPr>
        <w:t xml:space="preserve"> мен </w:t>
      </w:r>
      <w:r w:rsidR="00AE5CF1">
        <w:rPr>
          <w:rFonts w:ascii="Times New Roman" w:hAnsi="Times New Roman"/>
          <w:sz w:val="28"/>
          <w:szCs w:val="28"/>
          <w:lang w:val="kk-KZ"/>
        </w:rPr>
        <w:t xml:space="preserve">дарақтардың </w:t>
      </w:r>
      <w:r w:rsidR="00AE5CF1" w:rsidRPr="007A3670">
        <w:rPr>
          <w:rFonts w:ascii="Times New Roman" w:hAnsi="Times New Roman"/>
          <w:sz w:val="28"/>
          <w:szCs w:val="28"/>
          <w:lang w:val="kk-KZ"/>
        </w:rPr>
        <w:t xml:space="preserve">кеңістікте таралуына талдау жасалды. </w:t>
      </w:r>
      <w:bookmarkEnd w:id="179"/>
      <w:r w:rsidR="00AE5CF1" w:rsidRPr="007A3670">
        <w:rPr>
          <w:rFonts w:ascii="Times New Roman" w:hAnsi="Times New Roman"/>
          <w:sz w:val="28"/>
          <w:szCs w:val="28"/>
          <w:lang w:val="kk-KZ"/>
        </w:rPr>
        <w:t>Қауымдастықтар</w:t>
      </w:r>
      <w:r w:rsidR="00CA185A">
        <w:rPr>
          <w:rFonts w:ascii="Times New Roman" w:hAnsi="Times New Roman"/>
          <w:sz w:val="28"/>
          <w:szCs w:val="28"/>
          <w:lang w:val="kk-KZ"/>
        </w:rPr>
        <w:t xml:space="preserve"> атауы</w:t>
      </w:r>
      <w:r w:rsidR="00AE5CF1" w:rsidRPr="007A3670">
        <w:rPr>
          <w:rFonts w:ascii="Times New Roman" w:hAnsi="Times New Roman"/>
          <w:sz w:val="28"/>
          <w:szCs w:val="28"/>
          <w:lang w:val="kk-KZ"/>
        </w:rPr>
        <w:t xml:space="preserve"> доминантт</w:t>
      </w:r>
      <w:r w:rsidR="00AE5CF1">
        <w:rPr>
          <w:rFonts w:ascii="Times New Roman" w:hAnsi="Times New Roman"/>
          <w:sz w:val="28"/>
          <w:szCs w:val="28"/>
          <w:lang w:val="kk-KZ"/>
        </w:rPr>
        <w:t xml:space="preserve">ар </w:t>
      </w:r>
      <w:r w:rsidR="00AE5CF1" w:rsidRPr="007A3670">
        <w:rPr>
          <w:rFonts w:ascii="Times New Roman" w:hAnsi="Times New Roman"/>
          <w:sz w:val="28"/>
          <w:szCs w:val="28"/>
          <w:lang w:val="kk-KZ"/>
        </w:rPr>
        <w:t>үлес</w:t>
      </w:r>
      <w:r w:rsidR="00AE5CF1">
        <w:rPr>
          <w:rFonts w:ascii="Times New Roman" w:hAnsi="Times New Roman"/>
          <w:sz w:val="28"/>
          <w:szCs w:val="28"/>
          <w:lang w:val="kk-KZ"/>
        </w:rPr>
        <w:t>і</w:t>
      </w:r>
      <w:r w:rsidR="00CA185A">
        <w:rPr>
          <w:rFonts w:ascii="Times New Roman" w:hAnsi="Times New Roman"/>
          <w:sz w:val="28"/>
          <w:szCs w:val="28"/>
          <w:lang w:val="kk-KZ"/>
        </w:rPr>
        <w:t>не</w:t>
      </w:r>
      <w:r w:rsidR="00AE5CF1" w:rsidRPr="007A3670">
        <w:rPr>
          <w:rFonts w:ascii="Times New Roman" w:hAnsi="Times New Roman"/>
          <w:sz w:val="28"/>
          <w:szCs w:val="28"/>
          <w:lang w:val="kk-KZ"/>
        </w:rPr>
        <w:t xml:space="preserve"> </w:t>
      </w:r>
      <w:r w:rsidR="00CA185A">
        <w:rPr>
          <w:rFonts w:ascii="Times New Roman" w:hAnsi="Times New Roman"/>
          <w:sz w:val="28"/>
          <w:szCs w:val="28"/>
          <w:lang w:val="kk-KZ"/>
        </w:rPr>
        <w:t>байланысты аталды</w:t>
      </w:r>
      <w:r w:rsidR="00AE5CF1" w:rsidRPr="007A3670">
        <w:rPr>
          <w:rFonts w:ascii="Times New Roman" w:hAnsi="Times New Roman"/>
          <w:sz w:val="28"/>
          <w:szCs w:val="28"/>
          <w:lang w:val="kk-KZ"/>
        </w:rPr>
        <w:t>.</w:t>
      </w:r>
    </w:p>
    <w:p w14:paraId="37359C1E" w14:textId="77777777" w:rsidR="00DF0D6E" w:rsidRDefault="00DF0D6E" w:rsidP="00A84BFF">
      <w:pPr>
        <w:spacing w:after="0" w:line="240" w:lineRule="auto"/>
        <w:jc w:val="both"/>
        <w:rPr>
          <w:rFonts w:ascii="Times New Roman" w:hAnsi="Times New Roman"/>
          <w:sz w:val="28"/>
          <w:szCs w:val="28"/>
          <w:lang w:val="kk-KZ"/>
        </w:rPr>
      </w:pPr>
    </w:p>
    <w:p w14:paraId="125286F0" w14:textId="6F217334" w:rsidR="00F1661A" w:rsidRPr="008173CA" w:rsidRDefault="00003923" w:rsidP="00ED2AF1">
      <w:pPr>
        <w:pStyle w:val="a3"/>
        <w:numPr>
          <w:ilvl w:val="2"/>
          <w:numId w:val="15"/>
        </w:numPr>
        <w:spacing w:after="0" w:line="240" w:lineRule="auto"/>
        <w:ind w:left="0" w:firstLine="0"/>
        <w:jc w:val="both"/>
        <w:rPr>
          <w:rFonts w:ascii="Times New Roman" w:hAnsi="Times New Roman"/>
          <w:b/>
          <w:sz w:val="28"/>
          <w:szCs w:val="28"/>
          <w:lang w:val="kk-KZ"/>
        </w:rPr>
      </w:pPr>
      <w:bookmarkStart w:id="180" w:name="_Hlk137654661"/>
      <w:r>
        <w:rPr>
          <w:rFonts w:ascii="Times New Roman" w:hAnsi="Times New Roman"/>
          <w:b/>
          <w:i/>
          <w:sz w:val="28"/>
          <w:szCs w:val="28"/>
          <w:lang w:val="kk-KZ"/>
        </w:rPr>
        <w:lastRenderedPageBreak/>
        <w:t xml:space="preserve"> </w:t>
      </w:r>
      <w:r w:rsidR="00F1661A" w:rsidRPr="008173CA">
        <w:rPr>
          <w:rFonts w:ascii="Times New Roman" w:hAnsi="Times New Roman"/>
          <w:b/>
          <w:i/>
          <w:sz w:val="28"/>
          <w:szCs w:val="28"/>
          <w:lang w:val="kk-KZ"/>
        </w:rPr>
        <w:t>Malus sieversii</w:t>
      </w:r>
      <w:r w:rsidR="00BC2BD7" w:rsidRPr="00BC2BD7">
        <w:rPr>
          <w:rFonts w:ascii="Times New Roman" w:hAnsi="Times New Roman"/>
          <w:b/>
          <w:sz w:val="28"/>
          <w:szCs w:val="28"/>
          <w:lang w:val="kk-KZ"/>
        </w:rPr>
        <w:t>-</w:t>
      </w:r>
      <w:r w:rsidR="00F1661A" w:rsidRPr="008173CA">
        <w:rPr>
          <w:rFonts w:ascii="Times New Roman" w:hAnsi="Times New Roman"/>
          <w:b/>
          <w:sz w:val="28"/>
          <w:szCs w:val="28"/>
          <w:lang w:val="kk-KZ"/>
        </w:rPr>
        <w:t>дің экологиялық және ценоздық сипаттамалары және</w:t>
      </w:r>
      <w:r>
        <w:rPr>
          <w:rFonts w:ascii="Times New Roman" w:hAnsi="Times New Roman"/>
          <w:b/>
          <w:sz w:val="28"/>
          <w:szCs w:val="28"/>
          <w:lang w:val="kk-KZ"/>
        </w:rPr>
        <w:t xml:space="preserve"> </w:t>
      </w:r>
      <w:r w:rsidR="00F1661A" w:rsidRPr="008173CA">
        <w:rPr>
          <w:rFonts w:ascii="Times New Roman" w:hAnsi="Times New Roman"/>
          <w:b/>
          <w:sz w:val="28"/>
          <w:szCs w:val="28"/>
          <w:lang w:val="kk-KZ"/>
        </w:rPr>
        <w:t>кеңістіктегі құрылымы</w:t>
      </w:r>
    </w:p>
    <w:bookmarkEnd w:id="180"/>
    <w:p w14:paraId="7062AB13" w14:textId="4EC487DC" w:rsidR="001F76B0" w:rsidRDefault="008E72EA" w:rsidP="00A84BFF">
      <w:pPr>
        <w:spacing w:after="0" w:line="240" w:lineRule="auto"/>
        <w:ind w:firstLine="709"/>
        <w:jc w:val="both"/>
        <w:rPr>
          <w:rFonts w:ascii="Times New Roman" w:hAnsi="Times New Roman"/>
          <w:sz w:val="28"/>
          <w:szCs w:val="28"/>
          <w:lang w:val="kk-KZ"/>
        </w:rPr>
      </w:pPr>
      <w:r>
        <w:rPr>
          <w:rFonts w:ascii="Times New Roman" w:hAnsi="Times New Roman"/>
          <w:i/>
          <w:sz w:val="28"/>
          <w:szCs w:val="28"/>
          <w:lang w:val="kk-KZ"/>
        </w:rPr>
        <w:t>Пихтовая щель</w:t>
      </w:r>
      <w:r w:rsidR="003E6EBC" w:rsidRPr="00761D97">
        <w:rPr>
          <w:rFonts w:ascii="Times New Roman" w:hAnsi="Times New Roman"/>
          <w:i/>
          <w:sz w:val="28"/>
          <w:szCs w:val="28"/>
          <w:lang w:val="kk-KZ"/>
        </w:rPr>
        <w:t xml:space="preserve"> шатқалында орналасқан</w:t>
      </w:r>
      <w:r w:rsidR="003E6EBC" w:rsidRPr="001F2E4A">
        <w:rPr>
          <w:rFonts w:ascii="Times New Roman" w:eastAsia="Times New Roman" w:hAnsi="Times New Roman"/>
          <w:i/>
          <w:color w:val="000000"/>
          <w:sz w:val="28"/>
          <w:szCs w:val="28"/>
          <w:lang w:val="kk-KZ" w:eastAsia="ru-RU"/>
        </w:rPr>
        <w:t xml:space="preserve"> </w:t>
      </w:r>
      <w:r w:rsidR="00802B20" w:rsidRPr="00F1661A">
        <w:rPr>
          <w:rFonts w:ascii="Times New Roman" w:hAnsi="Times New Roman"/>
          <w:i/>
          <w:sz w:val="28"/>
          <w:szCs w:val="28"/>
          <w:lang w:val="kk-KZ"/>
        </w:rPr>
        <w:t>Malu</w:t>
      </w:r>
      <w:r w:rsidR="009823F3" w:rsidRPr="00F1661A">
        <w:rPr>
          <w:rFonts w:ascii="Times New Roman" w:hAnsi="Times New Roman"/>
          <w:i/>
          <w:sz w:val="28"/>
          <w:szCs w:val="28"/>
          <w:lang w:val="kk-KZ"/>
        </w:rPr>
        <w:t>s</w:t>
      </w:r>
      <w:r w:rsidR="00802B20" w:rsidRPr="00F1661A">
        <w:rPr>
          <w:rFonts w:ascii="Times New Roman" w:hAnsi="Times New Roman"/>
          <w:i/>
          <w:sz w:val="28"/>
          <w:szCs w:val="28"/>
          <w:lang w:val="kk-KZ"/>
        </w:rPr>
        <w:t xml:space="preserve"> </w:t>
      </w:r>
      <w:r w:rsidR="009823F3" w:rsidRPr="00F1661A">
        <w:rPr>
          <w:rFonts w:ascii="Times New Roman" w:hAnsi="Times New Roman"/>
          <w:i/>
          <w:sz w:val="28"/>
          <w:szCs w:val="28"/>
          <w:lang w:val="kk-KZ"/>
        </w:rPr>
        <w:t>s</w:t>
      </w:r>
      <w:r w:rsidR="00802B20" w:rsidRPr="00F1661A">
        <w:rPr>
          <w:rFonts w:ascii="Times New Roman" w:hAnsi="Times New Roman"/>
          <w:i/>
          <w:sz w:val="28"/>
          <w:szCs w:val="28"/>
          <w:lang w:val="kk-KZ"/>
        </w:rPr>
        <w:t>iever</w:t>
      </w:r>
      <w:r w:rsidR="009823F3" w:rsidRPr="00F1661A">
        <w:rPr>
          <w:rFonts w:ascii="Times New Roman" w:hAnsi="Times New Roman"/>
          <w:i/>
          <w:sz w:val="28"/>
          <w:szCs w:val="28"/>
          <w:lang w:val="kk-KZ"/>
        </w:rPr>
        <w:t>s</w:t>
      </w:r>
      <w:r w:rsidR="00802B20" w:rsidRPr="00F1661A">
        <w:rPr>
          <w:rFonts w:ascii="Times New Roman" w:hAnsi="Times New Roman"/>
          <w:i/>
          <w:sz w:val="28"/>
          <w:szCs w:val="28"/>
          <w:lang w:val="kk-KZ"/>
        </w:rPr>
        <w:t>ii</w:t>
      </w:r>
      <w:r w:rsidR="00802B20" w:rsidRPr="00761D97">
        <w:rPr>
          <w:rFonts w:ascii="Times New Roman" w:hAnsi="Times New Roman"/>
          <w:i/>
          <w:sz w:val="28"/>
          <w:szCs w:val="28"/>
          <w:lang w:val="kk-KZ"/>
        </w:rPr>
        <w:t xml:space="preserve"> </w:t>
      </w:r>
      <w:r w:rsidR="003E6EBC" w:rsidRPr="001F2E4A">
        <w:rPr>
          <w:rFonts w:ascii="Times New Roman" w:eastAsia="Times New Roman" w:hAnsi="Times New Roman"/>
          <w:i/>
          <w:color w:val="000000"/>
          <w:sz w:val="28"/>
          <w:szCs w:val="28"/>
          <w:lang w:val="kk-KZ" w:eastAsia="ru-RU"/>
        </w:rPr>
        <w:t xml:space="preserve">популяциясының </w:t>
      </w:r>
      <w:r w:rsidR="00802B20" w:rsidRPr="00761D97">
        <w:rPr>
          <w:rFonts w:ascii="Times New Roman" w:hAnsi="Times New Roman"/>
          <w:i/>
          <w:sz w:val="28"/>
          <w:szCs w:val="28"/>
          <w:lang w:val="kk-KZ"/>
        </w:rPr>
        <w:t>экологиялық және ценоздық сипаттамалары және кеңістіктегі құрылымы</w:t>
      </w:r>
      <w:r w:rsidR="00802B20" w:rsidRPr="007A3670">
        <w:rPr>
          <w:rFonts w:ascii="Times New Roman" w:hAnsi="Times New Roman"/>
          <w:sz w:val="28"/>
          <w:szCs w:val="28"/>
          <w:lang w:val="kk-KZ"/>
        </w:rPr>
        <w:t>.</w:t>
      </w:r>
      <w:r w:rsidR="00790FA9">
        <w:rPr>
          <w:rFonts w:ascii="Times New Roman" w:hAnsi="Times New Roman"/>
          <w:sz w:val="28"/>
          <w:szCs w:val="28"/>
          <w:lang w:val="kk-KZ"/>
        </w:rPr>
        <w:t xml:space="preserve"> </w:t>
      </w:r>
      <w:r w:rsidR="003E6EBC" w:rsidRPr="003E6EBC">
        <w:rPr>
          <w:rFonts w:ascii="Times New Roman" w:eastAsia="Times New Roman" w:hAnsi="Times New Roman"/>
          <w:sz w:val="28"/>
          <w:szCs w:val="28"/>
          <w:lang w:val="kk-KZ" w:eastAsia="ru-RU"/>
        </w:rPr>
        <w:t>Жүргізілген жұмыстар</w:t>
      </w:r>
      <w:r w:rsidR="003E6EBC">
        <w:rPr>
          <w:rFonts w:ascii="Times New Roman" w:eastAsia="Times New Roman" w:hAnsi="Times New Roman"/>
          <w:sz w:val="28"/>
          <w:szCs w:val="28"/>
          <w:lang w:val="kk-KZ" w:eastAsia="ru-RU"/>
        </w:rPr>
        <w:t>д</w:t>
      </w:r>
      <w:r w:rsidR="003E6EBC" w:rsidRPr="003E6EBC">
        <w:rPr>
          <w:rFonts w:ascii="Times New Roman" w:eastAsia="Times New Roman" w:hAnsi="Times New Roman"/>
          <w:sz w:val="28"/>
          <w:szCs w:val="28"/>
          <w:lang w:val="kk-KZ" w:eastAsia="ru-RU"/>
        </w:rPr>
        <w:t>ың барысында зерттеу</w:t>
      </w:r>
      <w:r w:rsidR="003E6EBC">
        <w:rPr>
          <w:rFonts w:ascii="Times New Roman" w:eastAsia="Times New Roman" w:hAnsi="Times New Roman"/>
          <w:sz w:val="28"/>
          <w:szCs w:val="28"/>
          <w:lang w:val="kk-KZ" w:eastAsia="ru-RU"/>
        </w:rPr>
        <w:t xml:space="preserve">ге </w:t>
      </w:r>
      <w:bookmarkStart w:id="181" w:name="_Hlk132181763"/>
      <w:r w:rsidR="003E6EBC">
        <w:rPr>
          <w:rFonts w:ascii="Times New Roman" w:eastAsia="Times New Roman" w:hAnsi="Times New Roman"/>
          <w:sz w:val="28"/>
          <w:szCs w:val="28"/>
          <w:lang w:val="kk-KZ" w:eastAsia="ru-RU"/>
        </w:rPr>
        <w:t>алынған</w:t>
      </w:r>
      <w:r w:rsidR="003E6EBC" w:rsidRPr="003E6EBC">
        <w:rPr>
          <w:rFonts w:ascii="Times New Roman" w:eastAsia="Times New Roman" w:hAnsi="Times New Roman"/>
          <w:sz w:val="28"/>
          <w:szCs w:val="28"/>
          <w:lang w:val="kk-KZ" w:eastAsia="ru-RU"/>
        </w:rPr>
        <w:t xml:space="preserve"> </w:t>
      </w:r>
      <w:r w:rsidR="00BC5CEB" w:rsidRPr="001F2E4A">
        <w:rPr>
          <w:rFonts w:ascii="Times New Roman" w:eastAsia="Times New Roman" w:hAnsi="Times New Roman"/>
          <w:i/>
          <w:color w:val="000000"/>
          <w:sz w:val="28"/>
          <w:szCs w:val="28"/>
          <w:lang w:val="kk-KZ" w:eastAsia="ru-RU"/>
        </w:rPr>
        <w:t>Malu</w:t>
      </w:r>
      <w:r w:rsidR="009823F3" w:rsidRPr="001F2E4A">
        <w:rPr>
          <w:rFonts w:ascii="Times New Roman" w:eastAsia="Times New Roman" w:hAnsi="Times New Roman"/>
          <w:i/>
          <w:color w:val="000000"/>
          <w:sz w:val="28"/>
          <w:szCs w:val="28"/>
          <w:lang w:val="kk-KZ" w:eastAsia="ru-RU"/>
        </w:rPr>
        <w:t>s</w:t>
      </w:r>
      <w:r w:rsidR="00BC5CEB" w:rsidRPr="001F2E4A">
        <w:rPr>
          <w:rFonts w:ascii="Times New Roman" w:eastAsia="Times New Roman" w:hAnsi="Times New Roman"/>
          <w:i/>
          <w:color w:val="000000"/>
          <w:sz w:val="28"/>
          <w:szCs w:val="28"/>
          <w:lang w:val="kk-KZ" w:eastAsia="ru-RU"/>
        </w:rPr>
        <w:t xml:space="preserve"> </w:t>
      </w:r>
      <w:r w:rsidR="009823F3" w:rsidRPr="001F2E4A">
        <w:rPr>
          <w:rFonts w:ascii="Times New Roman" w:eastAsia="Times New Roman" w:hAnsi="Times New Roman"/>
          <w:i/>
          <w:color w:val="000000"/>
          <w:sz w:val="28"/>
          <w:szCs w:val="28"/>
          <w:lang w:val="kk-KZ" w:eastAsia="ru-RU"/>
        </w:rPr>
        <w:t>s</w:t>
      </w:r>
      <w:r w:rsidR="00BC5CEB" w:rsidRPr="001F2E4A">
        <w:rPr>
          <w:rFonts w:ascii="Times New Roman" w:eastAsia="Times New Roman" w:hAnsi="Times New Roman"/>
          <w:i/>
          <w:color w:val="000000"/>
          <w:sz w:val="28"/>
          <w:szCs w:val="28"/>
          <w:lang w:val="kk-KZ" w:eastAsia="ru-RU"/>
        </w:rPr>
        <w:t>iever</w:t>
      </w:r>
      <w:r w:rsidR="009823F3" w:rsidRPr="001F2E4A">
        <w:rPr>
          <w:rFonts w:ascii="Times New Roman" w:eastAsia="Times New Roman" w:hAnsi="Times New Roman"/>
          <w:i/>
          <w:color w:val="000000"/>
          <w:sz w:val="28"/>
          <w:szCs w:val="28"/>
          <w:lang w:val="kk-KZ" w:eastAsia="ru-RU"/>
        </w:rPr>
        <w:t>s</w:t>
      </w:r>
      <w:r w:rsidR="00BC5CEB" w:rsidRPr="001F2E4A">
        <w:rPr>
          <w:rFonts w:ascii="Times New Roman" w:eastAsia="Times New Roman" w:hAnsi="Times New Roman"/>
          <w:i/>
          <w:color w:val="000000"/>
          <w:sz w:val="28"/>
          <w:szCs w:val="28"/>
          <w:lang w:val="kk-KZ" w:eastAsia="ru-RU"/>
        </w:rPr>
        <w:t>ii</w:t>
      </w:r>
      <w:r w:rsidR="00BC5CEB" w:rsidRPr="001F2E4A">
        <w:rPr>
          <w:rFonts w:ascii="Times New Roman" w:eastAsia="Times New Roman" w:hAnsi="Times New Roman"/>
          <w:color w:val="000000"/>
          <w:sz w:val="28"/>
          <w:szCs w:val="28"/>
          <w:lang w:val="kk-KZ" w:eastAsia="ru-RU"/>
        </w:rPr>
        <w:t xml:space="preserve"> түрінің </w:t>
      </w:r>
      <w:r w:rsidR="00BC5CEB" w:rsidRPr="001F2E4A">
        <w:rPr>
          <w:rFonts w:ascii="Times New Roman" w:eastAsia="Times New Roman" w:hAnsi="Times New Roman"/>
          <w:b/>
          <w:color w:val="000000"/>
          <w:sz w:val="28"/>
          <w:szCs w:val="28"/>
          <w:lang w:val="kk-KZ" w:eastAsia="ru-RU"/>
        </w:rPr>
        <w:t>б</w:t>
      </w:r>
      <w:r w:rsidR="00BC5CEB" w:rsidRPr="00386EC8">
        <w:rPr>
          <w:rFonts w:ascii="Times New Roman" w:hAnsi="Times New Roman"/>
          <w:b/>
          <w:sz w:val="28"/>
          <w:szCs w:val="28"/>
          <w:lang w:val="kk-KZ"/>
        </w:rPr>
        <w:t>ірінші популяция</w:t>
      </w:r>
      <w:r w:rsidR="00BC5CEB">
        <w:rPr>
          <w:rFonts w:ascii="Times New Roman" w:hAnsi="Times New Roman"/>
          <w:b/>
          <w:sz w:val="28"/>
          <w:szCs w:val="28"/>
          <w:lang w:val="kk-KZ"/>
        </w:rPr>
        <w:t>сы</w:t>
      </w:r>
      <w:r w:rsidR="00BC5CEB" w:rsidRPr="00E74272">
        <w:rPr>
          <w:rFonts w:ascii="Times New Roman" w:hAnsi="Times New Roman"/>
          <w:sz w:val="28"/>
          <w:szCs w:val="28"/>
          <w:lang w:val="kk-KZ"/>
        </w:rPr>
        <w:t xml:space="preserve"> </w:t>
      </w:r>
      <w:bookmarkEnd w:id="181"/>
      <w:r w:rsidR="00BC5CEB" w:rsidRPr="00E74272">
        <w:rPr>
          <w:rFonts w:ascii="Times New Roman" w:hAnsi="Times New Roman"/>
          <w:sz w:val="28"/>
          <w:szCs w:val="28"/>
          <w:lang w:val="kk-KZ"/>
        </w:rPr>
        <w:t>Орман шаруашылығы басқармасының Сарқан</w:t>
      </w:r>
      <w:r w:rsidR="00A33642">
        <w:rPr>
          <w:rFonts w:ascii="Times New Roman" w:hAnsi="Times New Roman"/>
          <w:sz w:val="28"/>
          <w:szCs w:val="28"/>
          <w:lang w:val="kk-KZ"/>
        </w:rPr>
        <w:t>т</w:t>
      </w:r>
      <w:r w:rsidR="00BC5CEB" w:rsidRPr="00E74272">
        <w:rPr>
          <w:rFonts w:ascii="Times New Roman" w:hAnsi="Times New Roman"/>
          <w:sz w:val="28"/>
          <w:szCs w:val="28"/>
          <w:lang w:val="kk-KZ"/>
        </w:rPr>
        <w:t xml:space="preserve"> орман шаруашылығы мемлекеттік мекемесіне қарасты Теректі өзенінің сол жағалауын</w:t>
      </w:r>
      <w:r w:rsidR="006769C6">
        <w:rPr>
          <w:rFonts w:ascii="Times New Roman" w:hAnsi="Times New Roman"/>
          <w:sz w:val="28"/>
          <w:szCs w:val="28"/>
          <w:lang w:val="kk-KZ"/>
        </w:rPr>
        <w:t>а жататын</w:t>
      </w:r>
      <w:r w:rsidR="00BC5CEB" w:rsidRPr="00E74272">
        <w:rPr>
          <w:rFonts w:ascii="Times New Roman" w:hAnsi="Times New Roman"/>
          <w:sz w:val="28"/>
          <w:szCs w:val="28"/>
          <w:lang w:val="kk-KZ"/>
        </w:rPr>
        <w:t xml:space="preserve"> </w:t>
      </w:r>
      <w:r>
        <w:rPr>
          <w:rFonts w:ascii="Times New Roman" w:hAnsi="Times New Roman"/>
          <w:sz w:val="28"/>
          <w:szCs w:val="28"/>
          <w:lang w:val="kk-KZ"/>
        </w:rPr>
        <w:t>Мұшабай</w:t>
      </w:r>
      <w:r w:rsidR="00BC5CEB" w:rsidRPr="00E74272">
        <w:rPr>
          <w:rFonts w:ascii="Times New Roman" w:hAnsi="Times New Roman"/>
          <w:sz w:val="28"/>
          <w:szCs w:val="28"/>
          <w:lang w:val="kk-KZ"/>
        </w:rPr>
        <w:t xml:space="preserve"> су алабы бойында</w:t>
      </w:r>
      <w:r w:rsidR="003E6EBC">
        <w:rPr>
          <w:rFonts w:ascii="Times New Roman" w:hAnsi="Times New Roman"/>
          <w:sz w:val="28"/>
          <w:szCs w:val="28"/>
          <w:lang w:val="kk-KZ"/>
        </w:rPr>
        <w:t>ғы</w:t>
      </w:r>
      <w:r w:rsidR="00BC5CEB" w:rsidRPr="00E74272">
        <w:rPr>
          <w:rFonts w:ascii="Times New Roman" w:hAnsi="Times New Roman"/>
          <w:sz w:val="28"/>
          <w:szCs w:val="28"/>
          <w:lang w:val="kk-KZ"/>
        </w:rPr>
        <w:t xml:space="preserve"> </w:t>
      </w:r>
      <w:r>
        <w:rPr>
          <w:rFonts w:ascii="Times New Roman" w:hAnsi="Times New Roman"/>
          <w:sz w:val="28"/>
          <w:szCs w:val="28"/>
          <w:lang w:val="kk-KZ"/>
        </w:rPr>
        <w:t>Пихтовая щель</w:t>
      </w:r>
      <w:r w:rsidR="00BC5CEB" w:rsidRPr="00E74272">
        <w:rPr>
          <w:rFonts w:ascii="Times New Roman" w:hAnsi="Times New Roman"/>
          <w:sz w:val="28"/>
          <w:szCs w:val="28"/>
          <w:lang w:val="kk-KZ"/>
        </w:rPr>
        <w:t xml:space="preserve"> шатқалында орналасқан. Бірінші популяцияның ішінде </w:t>
      </w:r>
      <w:r w:rsidR="00835724" w:rsidRPr="003E7AE0">
        <w:rPr>
          <w:rFonts w:ascii="Times New Roman" w:hAnsi="Times New Roman"/>
          <w:i/>
          <w:sz w:val="28"/>
          <w:szCs w:val="28"/>
          <w:lang w:val="kk-KZ"/>
        </w:rPr>
        <w:t>M</w:t>
      </w:r>
      <w:r w:rsidR="00835724">
        <w:rPr>
          <w:rFonts w:ascii="Times New Roman" w:hAnsi="Times New Roman"/>
          <w:i/>
          <w:sz w:val="28"/>
          <w:szCs w:val="28"/>
          <w:lang w:val="kk-KZ"/>
        </w:rPr>
        <w:t>. s</w:t>
      </w:r>
      <w:r w:rsidR="00835724" w:rsidRPr="003E7AE0">
        <w:rPr>
          <w:rFonts w:ascii="Times New Roman" w:hAnsi="Times New Roman"/>
          <w:i/>
          <w:sz w:val="28"/>
          <w:szCs w:val="28"/>
          <w:lang w:val="kk-KZ"/>
        </w:rPr>
        <w:t>iever</w:t>
      </w:r>
      <w:r w:rsidR="00835724">
        <w:rPr>
          <w:rFonts w:ascii="Times New Roman" w:hAnsi="Times New Roman"/>
          <w:i/>
          <w:sz w:val="28"/>
          <w:szCs w:val="28"/>
          <w:lang w:val="kk-KZ"/>
        </w:rPr>
        <w:t>s</w:t>
      </w:r>
      <w:r w:rsidR="00835724" w:rsidRPr="003E7AE0">
        <w:rPr>
          <w:rFonts w:ascii="Times New Roman" w:hAnsi="Times New Roman"/>
          <w:i/>
          <w:sz w:val="28"/>
          <w:szCs w:val="28"/>
          <w:lang w:val="kk-KZ"/>
        </w:rPr>
        <w:t>ii</w:t>
      </w:r>
      <w:r w:rsidR="00835724" w:rsidRPr="003E7AE0">
        <w:rPr>
          <w:rFonts w:ascii="Times New Roman" w:hAnsi="Times New Roman"/>
          <w:sz w:val="28"/>
          <w:szCs w:val="28"/>
          <w:lang w:val="kk-KZ"/>
        </w:rPr>
        <w:t xml:space="preserve"> </w:t>
      </w:r>
      <w:r w:rsidR="00835724">
        <w:rPr>
          <w:rFonts w:ascii="Times New Roman" w:hAnsi="Times New Roman"/>
          <w:sz w:val="28"/>
          <w:szCs w:val="28"/>
          <w:lang w:val="kk-KZ"/>
        </w:rPr>
        <w:t>түрінің</w:t>
      </w:r>
      <w:r w:rsidR="00BC5CEB" w:rsidRPr="00E74272">
        <w:rPr>
          <w:rFonts w:ascii="Times New Roman" w:hAnsi="Times New Roman"/>
          <w:sz w:val="28"/>
          <w:szCs w:val="28"/>
          <w:lang w:val="kk-KZ"/>
        </w:rPr>
        <w:t xml:space="preserve"> </w:t>
      </w:r>
      <w:r w:rsidR="00BC5CEB">
        <w:rPr>
          <w:rFonts w:ascii="Times New Roman" w:hAnsi="Times New Roman"/>
          <w:sz w:val="28"/>
          <w:szCs w:val="28"/>
          <w:lang w:val="kk-KZ"/>
        </w:rPr>
        <w:t>үш</w:t>
      </w:r>
      <w:r w:rsidR="00BC5CEB" w:rsidRPr="00E74272">
        <w:rPr>
          <w:rFonts w:ascii="Times New Roman" w:hAnsi="Times New Roman"/>
          <w:sz w:val="28"/>
          <w:szCs w:val="28"/>
          <w:lang w:val="kk-KZ"/>
        </w:rPr>
        <w:t xml:space="preserve"> ценопопуляциясы сипаттал</w:t>
      </w:r>
      <w:r w:rsidR="00BC5CEB">
        <w:rPr>
          <w:rFonts w:ascii="Times New Roman" w:hAnsi="Times New Roman"/>
          <w:sz w:val="28"/>
          <w:szCs w:val="28"/>
          <w:lang w:val="kk-KZ"/>
        </w:rPr>
        <w:t>ды</w:t>
      </w:r>
      <w:r w:rsidR="00BC5CEB" w:rsidRPr="00E74272">
        <w:rPr>
          <w:rFonts w:ascii="Times New Roman" w:hAnsi="Times New Roman"/>
          <w:sz w:val="28"/>
          <w:szCs w:val="28"/>
          <w:lang w:val="kk-KZ"/>
        </w:rPr>
        <w:t>.</w:t>
      </w:r>
      <w:r w:rsidR="00A33642">
        <w:rPr>
          <w:rFonts w:ascii="Times New Roman" w:hAnsi="Times New Roman"/>
          <w:sz w:val="28"/>
          <w:szCs w:val="28"/>
          <w:lang w:val="kk-KZ"/>
        </w:rPr>
        <w:t xml:space="preserve"> Зерттеуге алынған </w:t>
      </w:r>
      <w:r w:rsidR="00B73BC8">
        <w:rPr>
          <w:rFonts w:ascii="Times New Roman" w:hAnsi="Times New Roman"/>
          <w:sz w:val="28"/>
          <w:szCs w:val="28"/>
          <w:lang w:val="kk-KZ"/>
        </w:rPr>
        <w:t xml:space="preserve">ЦП1, ЦП2, ЦП3 </w:t>
      </w:r>
      <w:r w:rsidR="00A33642">
        <w:rPr>
          <w:rFonts w:ascii="Times New Roman" w:hAnsi="Times New Roman"/>
          <w:sz w:val="28"/>
          <w:szCs w:val="28"/>
          <w:lang w:val="kk-KZ"/>
        </w:rPr>
        <w:t>ценопопуляциялар</w:t>
      </w:r>
      <w:r w:rsidR="00B73BC8">
        <w:rPr>
          <w:rFonts w:ascii="Times New Roman" w:hAnsi="Times New Roman"/>
          <w:sz w:val="28"/>
          <w:szCs w:val="28"/>
          <w:lang w:val="kk-KZ"/>
        </w:rPr>
        <w:t>ының</w:t>
      </w:r>
      <w:r w:rsidR="00A33642">
        <w:rPr>
          <w:rFonts w:ascii="Times New Roman" w:hAnsi="Times New Roman"/>
          <w:sz w:val="28"/>
          <w:szCs w:val="28"/>
          <w:lang w:val="kk-KZ"/>
        </w:rPr>
        <w:t xml:space="preserve"> </w:t>
      </w:r>
      <w:r w:rsidR="00B73BC8">
        <w:rPr>
          <w:rFonts w:ascii="Times New Roman" w:hAnsi="Times New Roman"/>
          <w:sz w:val="28"/>
          <w:szCs w:val="28"/>
          <w:lang w:val="kk-KZ"/>
        </w:rPr>
        <w:t xml:space="preserve">геоботаникалық </w:t>
      </w:r>
      <w:r w:rsidR="00A33642">
        <w:rPr>
          <w:rFonts w:ascii="Times New Roman" w:hAnsi="Times New Roman"/>
          <w:sz w:val="28"/>
          <w:szCs w:val="28"/>
          <w:lang w:val="kk-KZ"/>
        </w:rPr>
        <w:t>сипаттамасы кесте 3-те берілген.</w:t>
      </w:r>
      <w:r w:rsidR="00B73BC8">
        <w:rPr>
          <w:rFonts w:ascii="Times New Roman" w:hAnsi="Times New Roman"/>
          <w:sz w:val="28"/>
          <w:szCs w:val="28"/>
          <w:lang w:val="kk-KZ"/>
        </w:rPr>
        <w:t xml:space="preserve"> </w:t>
      </w:r>
    </w:p>
    <w:p w14:paraId="649CEB5F" w14:textId="77777777" w:rsidR="00B73BC8" w:rsidRDefault="00B73BC8" w:rsidP="00A84BFF">
      <w:pPr>
        <w:spacing w:after="0" w:line="240" w:lineRule="auto"/>
        <w:ind w:firstLine="709"/>
        <w:jc w:val="both"/>
        <w:rPr>
          <w:rFonts w:ascii="Times New Roman" w:hAnsi="Times New Roman"/>
          <w:sz w:val="28"/>
          <w:szCs w:val="28"/>
          <w:highlight w:val="yellow"/>
          <w:lang w:val="kk-KZ"/>
        </w:rPr>
      </w:pPr>
    </w:p>
    <w:p w14:paraId="19255B76" w14:textId="2569A948" w:rsidR="008409DD" w:rsidRDefault="008409DD" w:rsidP="00A84BFF">
      <w:pPr>
        <w:spacing w:after="0" w:line="240" w:lineRule="auto"/>
        <w:jc w:val="both"/>
        <w:rPr>
          <w:rFonts w:ascii="Times New Roman" w:hAnsi="Times New Roman"/>
          <w:sz w:val="28"/>
          <w:szCs w:val="28"/>
          <w:lang w:val="kk-KZ"/>
        </w:rPr>
      </w:pPr>
      <w:r w:rsidRPr="005C391D">
        <w:rPr>
          <w:rFonts w:ascii="Times New Roman" w:hAnsi="Times New Roman"/>
          <w:sz w:val="28"/>
          <w:szCs w:val="28"/>
          <w:lang w:val="kk-KZ"/>
        </w:rPr>
        <w:t>Кесте</w:t>
      </w:r>
      <w:r w:rsidR="00FD27B0">
        <w:rPr>
          <w:rFonts w:ascii="Times New Roman" w:hAnsi="Times New Roman"/>
          <w:sz w:val="28"/>
          <w:szCs w:val="28"/>
          <w:lang w:val="kk-KZ"/>
        </w:rPr>
        <w:t xml:space="preserve"> 3</w:t>
      </w:r>
      <w:r w:rsidR="00772278" w:rsidRPr="00772278">
        <w:rPr>
          <w:rFonts w:ascii="Times New Roman" w:hAnsi="Times New Roman"/>
          <w:sz w:val="28"/>
          <w:szCs w:val="28"/>
          <w:lang w:val="kk-KZ"/>
        </w:rPr>
        <w:t xml:space="preserve"> </w:t>
      </w:r>
      <w:r w:rsidR="00772278">
        <w:rPr>
          <w:rFonts w:ascii="Times New Roman" w:hAnsi="Times New Roman"/>
          <w:sz w:val="28"/>
          <w:szCs w:val="28"/>
          <w:lang w:val="kk-KZ"/>
        </w:rPr>
        <w:t>–</w:t>
      </w:r>
      <w:r w:rsidR="00630B28">
        <w:rPr>
          <w:rFonts w:ascii="Times New Roman" w:hAnsi="Times New Roman"/>
          <w:sz w:val="28"/>
          <w:szCs w:val="28"/>
          <w:lang w:val="kk-KZ"/>
        </w:rPr>
        <w:t xml:space="preserve"> </w:t>
      </w:r>
      <w:r w:rsidR="008E72EA">
        <w:rPr>
          <w:rFonts w:ascii="Times New Roman" w:hAnsi="Times New Roman"/>
          <w:sz w:val="28"/>
          <w:szCs w:val="28"/>
          <w:lang w:val="kk-KZ"/>
        </w:rPr>
        <w:t>Пихтовая щель</w:t>
      </w:r>
      <w:r w:rsidR="006106A5" w:rsidRPr="00E74272">
        <w:rPr>
          <w:rFonts w:ascii="Times New Roman" w:hAnsi="Times New Roman"/>
          <w:sz w:val="28"/>
          <w:szCs w:val="28"/>
          <w:lang w:val="kk-KZ"/>
        </w:rPr>
        <w:t xml:space="preserve"> </w:t>
      </w:r>
      <w:r w:rsidR="006106A5">
        <w:rPr>
          <w:rFonts w:ascii="Times New Roman" w:hAnsi="Times New Roman"/>
          <w:sz w:val="28"/>
          <w:szCs w:val="28"/>
          <w:lang w:val="kk-KZ"/>
        </w:rPr>
        <w:t xml:space="preserve">шатқалындағы </w:t>
      </w:r>
      <w:r w:rsidRPr="003E7AE0">
        <w:rPr>
          <w:rFonts w:ascii="Times New Roman" w:hAnsi="Times New Roman"/>
          <w:i/>
          <w:sz w:val="28"/>
          <w:szCs w:val="28"/>
          <w:lang w:val="kk-KZ"/>
        </w:rPr>
        <w:t>M</w:t>
      </w:r>
      <w:r w:rsidR="00344176">
        <w:rPr>
          <w:rFonts w:ascii="Times New Roman" w:hAnsi="Times New Roman"/>
          <w:i/>
          <w:sz w:val="28"/>
          <w:szCs w:val="28"/>
          <w:lang w:val="kk-KZ"/>
        </w:rPr>
        <w:t xml:space="preserve">. </w:t>
      </w:r>
      <w:r>
        <w:rPr>
          <w:rFonts w:ascii="Times New Roman" w:hAnsi="Times New Roman"/>
          <w:i/>
          <w:sz w:val="28"/>
          <w:szCs w:val="28"/>
          <w:lang w:val="kk-KZ"/>
        </w:rPr>
        <w:t>s</w:t>
      </w:r>
      <w:r w:rsidRPr="003E7AE0">
        <w:rPr>
          <w:rFonts w:ascii="Times New Roman" w:hAnsi="Times New Roman"/>
          <w:i/>
          <w:sz w:val="28"/>
          <w:szCs w:val="28"/>
          <w:lang w:val="kk-KZ"/>
        </w:rPr>
        <w:t>iever</w:t>
      </w:r>
      <w:r>
        <w:rPr>
          <w:rFonts w:ascii="Times New Roman" w:hAnsi="Times New Roman"/>
          <w:i/>
          <w:sz w:val="28"/>
          <w:szCs w:val="28"/>
          <w:lang w:val="kk-KZ"/>
        </w:rPr>
        <w:t>s</w:t>
      </w:r>
      <w:r w:rsidRPr="003E7AE0">
        <w:rPr>
          <w:rFonts w:ascii="Times New Roman" w:hAnsi="Times New Roman"/>
          <w:i/>
          <w:sz w:val="28"/>
          <w:szCs w:val="28"/>
          <w:lang w:val="kk-KZ"/>
        </w:rPr>
        <w:t>ii</w:t>
      </w:r>
      <w:r w:rsidRPr="003E7AE0">
        <w:rPr>
          <w:rFonts w:ascii="Times New Roman" w:hAnsi="Times New Roman"/>
          <w:sz w:val="28"/>
          <w:szCs w:val="28"/>
          <w:lang w:val="kk-KZ"/>
        </w:rPr>
        <w:t xml:space="preserve"> ценопопуляцияларының сипаттамасы</w:t>
      </w:r>
    </w:p>
    <w:p w14:paraId="4533D633" w14:textId="46A13B0B" w:rsidR="001F76B0" w:rsidRDefault="001F76B0" w:rsidP="00A84BFF">
      <w:pPr>
        <w:spacing w:after="0" w:line="240" w:lineRule="auto"/>
        <w:ind w:firstLine="709"/>
        <w:jc w:val="both"/>
        <w:rPr>
          <w:rFonts w:ascii="Times New Roman" w:hAnsi="Times New Roman"/>
          <w:b/>
          <w:sz w:val="28"/>
          <w:szCs w:val="28"/>
          <w:lang w:val="kk-KZ"/>
        </w:rPr>
      </w:pPr>
    </w:p>
    <w:tbl>
      <w:tblPr>
        <w:tblW w:w="96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5"/>
        <w:gridCol w:w="708"/>
        <w:gridCol w:w="840"/>
        <w:gridCol w:w="851"/>
        <w:gridCol w:w="1559"/>
        <w:gridCol w:w="1276"/>
        <w:gridCol w:w="1276"/>
        <w:gridCol w:w="850"/>
        <w:gridCol w:w="856"/>
        <w:gridCol w:w="709"/>
      </w:tblGrid>
      <w:tr w:rsidR="00003923" w:rsidRPr="00003923" w14:paraId="559DA357" w14:textId="77777777" w:rsidTr="00DF0736">
        <w:trPr>
          <w:cantSplit/>
          <w:trHeight w:val="2112"/>
          <w:jc w:val="center"/>
        </w:trPr>
        <w:tc>
          <w:tcPr>
            <w:tcW w:w="715" w:type="dxa"/>
            <w:shd w:val="clear" w:color="auto" w:fill="auto"/>
            <w:textDirection w:val="btLr"/>
          </w:tcPr>
          <w:p w14:paraId="56244633" w14:textId="77777777" w:rsidR="00914A0D" w:rsidRPr="00003923" w:rsidRDefault="00914A0D" w:rsidP="00A84BFF">
            <w:pPr>
              <w:spacing w:after="0" w:line="240" w:lineRule="auto"/>
              <w:ind w:left="113" w:right="113"/>
              <w:jc w:val="center"/>
              <w:rPr>
                <w:rFonts w:ascii="Times New Roman" w:hAnsi="Times New Roman"/>
              </w:rPr>
            </w:pPr>
            <w:bookmarkStart w:id="182" w:name="_Hlk150524134"/>
            <w:r w:rsidRPr="00003923">
              <w:rPr>
                <w:rFonts w:ascii="Times New Roman" w:hAnsi="Times New Roman"/>
              </w:rPr>
              <w:t>Шатқал</w:t>
            </w:r>
          </w:p>
        </w:tc>
        <w:tc>
          <w:tcPr>
            <w:tcW w:w="708" w:type="dxa"/>
            <w:shd w:val="clear" w:color="auto" w:fill="auto"/>
            <w:textDirection w:val="btLr"/>
          </w:tcPr>
          <w:p w14:paraId="48A5F489" w14:textId="77777777" w:rsidR="00914A0D" w:rsidRPr="00003923" w:rsidRDefault="00914A0D" w:rsidP="00A84BFF">
            <w:pPr>
              <w:spacing w:after="0" w:line="240" w:lineRule="auto"/>
              <w:ind w:left="113" w:right="113"/>
              <w:jc w:val="center"/>
              <w:rPr>
                <w:rFonts w:ascii="Times New Roman" w:hAnsi="Times New Roman"/>
                <w:lang w:val="kk-KZ"/>
              </w:rPr>
            </w:pPr>
            <w:r w:rsidRPr="00003923">
              <w:rPr>
                <w:rFonts w:ascii="Times New Roman" w:hAnsi="Times New Roman"/>
              </w:rPr>
              <w:t>Ценопопуляция</w:t>
            </w:r>
            <w:r w:rsidRPr="00003923">
              <w:rPr>
                <w:rFonts w:ascii="Times New Roman" w:hAnsi="Times New Roman"/>
                <w:lang w:val="kk-KZ"/>
              </w:rPr>
              <w:t>лар</w:t>
            </w:r>
          </w:p>
        </w:tc>
        <w:tc>
          <w:tcPr>
            <w:tcW w:w="840" w:type="dxa"/>
            <w:shd w:val="clear" w:color="auto" w:fill="auto"/>
            <w:textDirection w:val="btLr"/>
          </w:tcPr>
          <w:p w14:paraId="21A2F5BA" w14:textId="79CD1ABD" w:rsidR="00914A0D" w:rsidRPr="00003923" w:rsidRDefault="00914A0D" w:rsidP="00A84BFF">
            <w:pPr>
              <w:spacing w:after="0" w:line="240" w:lineRule="auto"/>
              <w:ind w:left="113" w:right="113"/>
              <w:jc w:val="center"/>
              <w:rPr>
                <w:rFonts w:ascii="Times New Roman" w:hAnsi="Times New Roman"/>
                <w:lang w:val="kk-KZ"/>
              </w:rPr>
            </w:pPr>
            <w:r w:rsidRPr="00003923">
              <w:rPr>
                <w:rFonts w:ascii="Times New Roman" w:hAnsi="Times New Roman"/>
              </w:rPr>
              <w:t xml:space="preserve">Экспозиция, </w:t>
            </w:r>
            <w:r w:rsidRPr="00003923">
              <w:rPr>
                <w:rFonts w:ascii="Times New Roman" w:hAnsi="Times New Roman"/>
                <w:lang w:val="kk-KZ"/>
              </w:rPr>
              <w:t>тіктігі</w:t>
            </w:r>
          </w:p>
        </w:tc>
        <w:tc>
          <w:tcPr>
            <w:tcW w:w="851" w:type="dxa"/>
            <w:shd w:val="clear" w:color="auto" w:fill="auto"/>
            <w:textDirection w:val="btLr"/>
          </w:tcPr>
          <w:p w14:paraId="03B99EC4" w14:textId="2C950D35" w:rsidR="00914A0D" w:rsidRPr="00003923" w:rsidRDefault="000F2810" w:rsidP="00A84BFF">
            <w:pPr>
              <w:spacing w:after="0" w:line="240" w:lineRule="auto"/>
              <w:ind w:left="113" w:right="113"/>
              <w:jc w:val="center"/>
              <w:rPr>
                <w:rFonts w:ascii="Times New Roman" w:hAnsi="Times New Roman"/>
              </w:rPr>
            </w:pPr>
            <w:r>
              <w:rPr>
                <w:rFonts w:ascii="Times New Roman" w:hAnsi="Times New Roman"/>
                <w:lang w:val="kk-KZ"/>
              </w:rPr>
              <w:t>т</w:t>
            </w:r>
            <w:r w:rsidR="00292FA6">
              <w:rPr>
                <w:rFonts w:ascii="Times New Roman" w:hAnsi="Times New Roman"/>
                <w:lang w:val="kk-KZ"/>
              </w:rPr>
              <w:t>еңіз</w:t>
            </w:r>
            <w:r w:rsidR="00914A0D" w:rsidRPr="00003923">
              <w:rPr>
                <w:rFonts w:ascii="Times New Roman" w:hAnsi="Times New Roman"/>
                <w:lang w:val="kk-KZ"/>
              </w:rPr>
              <w:t xml:space="preserve"> </w:t>
            </w:r>
            <w:r>
              <w:rPr>
                <w:rFonts w:ascii="Times New Roman" w:hAnsi="Times New Roman"/>
                <w:lang w:val="kk-KZ"/>
              </w:rPr>
              <w:t>д</w:t>
            </w:r>
            <w:r w:rsidR="00292FA6">
              <w:rPr>
                <w:rFonts w:ascii="Times New Roman" w:hAnsi="Times New Roman"/>
                <w:lang w:val="kk-KZ"/>
              </w:rPr>
              <w:t>еңгейінен</w:t>
            </w:r>
            <w:r>
              <w:rPr>
                <w:rFonts w:ascii="Times New Roman" w:hAnsi="Times New Roman"/>
                <w:lang w:val="kk-KZ"/>
              </w:rPr>
              <w:t>.</w:t>
            </w:r>
            <w:r w:rsidR="00914A0D" w:rsidRPr="00003923">
              <w:rPr>
                <w:rFonts w:ascii="Times New Roman" w:hAnsi="Times New Roman"/>
                <w:lang w:val="kk-KZ"/>
              </w:rPr>
              <w:t xml:space="preserve"> биіктігі</w:t>
            </w:r>
            <w:r w:rsidR="00A33642">
              <w:rPr>
                <w:rFonts w:ascii="Times New Roman" w:hAnsi="Times New Roman"/>
                <w:lang w:val="kk-KZ"/>
              </w:rPr>
              <w:t>, м</w:t>
            </w:r>
          </w:p>
        </w:tc>
        <w:tc>
          <w:tcPr>
            <w:tcW w:w="1559" w:type="dxa"/>
            <w:shd w:val="clear" w:color="auto" w:fill="auto"/>
            <w:textDirection w:val="btLr"/>
          </w:tcPr>
          <w:p w14:paraId="030C6F8B" w14:textId="4B71CED2" w:rsidR="00914A0D" w:rsidRPr="000F2810" w:rsidRDefault="000F2810" w:rsidP="00A84BFF">
            <w:pPr>
              <w:spacing w:after="0" w:line="240" w:lineRule="auto"/>
              <w:ind w:left="113" w:right="113"/>
              <w:jc w:val="center"/>
              <w:rPr>
                <w:rFonts w:ascii="Times New Roman" w:hAnsi="Times New Roman"/>
                <w:lang w:val="kk-KZ"/>
              </w:rPr>
            </w:pPr>
            <w:r>
              <w:rPr>
                <w:rFonts w:ascii="Times New Roman" w:hAnsi="Times New Roman"/>
                <w:lang w:val="kk-KZ"/>
              </w:rPr>
              <w:t>Өсімдік қ</w:t>
            </w:r>
            <w:r w:rsidR="00914A0D" w:rsidRPr="00003923">
              <w:rPr>
                <w:rFonts w:ascii="Times New Roman" w:hAnsi="Times New Roman"/>
              </w:rPr>
              <w:t>ауымдасты</w:t>
            </w:r>
            <w:r>
              <w:rPr>
                <w:rFonts w:ascii="Times New Roman" w:hAnsi="Times New Roman"/>
                <w:lang w:val="kk-KZ"/>
              </w:rPr>
              <w:t>ғы</w:t>
            </w:r>
          </w:p>
        </w:tc>
        <w:tc>
          <w:tcPr>
            <w:tcW w:w="1276" w:type="dxa"/>
            <w:shd w:val="clear" w:color="auto" w:fill="auto"/>
            <w:textDirection w:val="btLr"/>
          </w:tcPr>
          <w:p w14:paraId="0F1FCCAA" w14:textId="77777777" w:rsidR="00914A0D" w:rsidRPr="00003923" w:rsidRDefault="00914A0D" w:rsidP="00A84BFF">
            <w:pPr>
              <w:spacing w:after="0" w:line="240" w:lineRule="auto"/>
              <w:ind w:left="113" w:right="113"/>
              <w:jc w:val="center"/>
              <w:rPr>
                <w:rFonts w:ascii="Times New Roman" w:hAnsi="Times New Roman"/>
              </w:rPr>
            </w:pPr>
            <w:r w:rsidRPr="00003923">
              <w:rPr>
                <w:rFonts w:ascii="Times New Roman" w:hAnsi="Times New Roman"/>
              </w:rPr>
              <w:t>Ылғалдан</w:t>
            </w:r>
            <w:r w:rsidRPr="00003923">
              <w:rPr>
                <w:rFonts w:ascii="Times New Roman" w:hAnsi="Times New Roman"/>
                <w:lang w:val="kk-KZ"/>
              </w:rPr>
              <w:t>уы</w:t>
            </w:r>
          </w:p>
        </w:tc>
        <w:tc>
          <w:tcPr>
            <w:tcW w:w="1276" w:type="dxa"/>
            <w:shd w:val="clear" w:color="auto" w:fill="auto"/>
            <w:textDirection w:val="btLr"/>
          </w:tcPr>
          <w:p w14:paraId="51FB4CD5" w14:textId="6BC787EB" w:rsidR="00914A0D" w:rsidRPr="00003923" w:rsidRDefault="00914A0D" w:rsidP="00A84BFF">
            <w:pPr>
              <w:spacing w:after="0" w:line="240" w:lineRule="auto"/>
              <w:ind w:left="113" w:right="113"/>
              <w:jc w:val="center"/>
              <w:rPr>
                <w:rFonts w:ascii="Times New Roman" w:hAnsi="Times New Roman"/>
                <w:lang w:val="kk-KZ"/>
              </w:rPr>
            </w:pPr>
            <w:r w:rsidRPr="00003923">
              <w:rPr>
                <w:rFonts w:ascii="Times New Roman" w:hAnsi="Times New Roman"/>
                <w:lang w:val="kk-KZ"/>
              </w:rPr>
              <w:t>Цено</w:t>
            </w:r>
            <w:r w:rsidR="000F2810">
              <w:rPr>
                <w:rFonts w:ascii="Times New Roman" w:hAnsi="Times New Roman"/>
                <w:lang w:val="kk-KZ"/>
              </w:rPr>
              <w:t>здық</w:t>
            </w:r>
          </w:p>
          <w:p w14:paraId="30BF6544" w14:textId="77777777" w:rsidR="00914A0D" w:rsidRPr="00003923" w:rsidRDefault="00914A0D" w:rsidP="00A84BFF">
            <w:pPr>
              <w:spacing w:after="0" w:line="240" w:lineRule="auto"/>
              <w:ind w:left="113" w:right="113"/>
              <w:jc w:val="center"/>
              <w:rPr>
                <w:rFonts w:ascii="Times New Roman" w:hAnsi="Times New Roman"/>
                <w:lang w:val="kk-KZ"/>
              </w:rPr>
            </w:pPr>
            <w:r w:rsidRPr="00003923">
              <w:rPr>
                <w:rFonts w:ascii="Times New Roman" w:hAnsi="Times New Roman"/>
                <w:lang w:val="kk-KZ"/>
              </w:rPr>
              <w:t xml:space="preserve">топ </w:t>
            </w:r>
          </w:p>
        </w:tc>
        <w:tc>
          <w:tcPr>
            <w:tcW w:w="850" w:type="dxa"/>
            <w:shd w:val="clear" w:color="auto" w:fill="auto"/>
            <w:textDirection w:val="btLr"/>
          </w:tcPr>
          <w:p w14:paraId="399CAC08" w14:textId="0C1A2C2E" w:rsidR="00914A0D" w:rsidRPr="00003923" w:rsidRDefault="00914A0D" w:rsidP="00A84BFF">
            <w:pPr>
              <w:spacing w:after="0" w:line="240" w:lineRule="auto"/>
              <w:ind w:left="113" w:right="113"/>
              <w:jc w:val="center"/>
              <w:rPr>
                <w:rFonts w:ascii="Times New Roman" w:hAnsi="Times New Roman"/>
                <w:lang w:val="kk-KZ"/>
              </w:rPr>
            </w:pPr>
            <w:r w:rsidRPr="00003923">
              <w:rPr>
                <w:rFonts w:ascii="Times New Roman" w:hAnsi="Times New Roman"/>
              </w:rPr>
              <w:t>Топыра</w:t>
            </w:r>
            <w:r w:rsidR="005F4758" w:rsidRPr="00003923">
              <w:rPr>
                <w:rFonts w:ascii="Times New Roman" w:hAnsi="Times New Roman"/>
                <w:lang w:val="kk-KZ"/>
              </w:rPr>
              <w:t>ғы</w:t>
            </w:r>
          </w:p>
        </w:tc>
        <w:tc>
          <w:tcPr>
            <w:tcW w:w="856" w:type="dxa"/>
            <w:shd w:val="clear" w:color="auto" w:fill="auto"/>
            <w:textDirection w:val="btLr"/>
          </w:tcPr>
          <w:p w14:paraId="4A808FF0" w14:textId="6BE47BFF" w:rsidR="00914A0D" w:rsidRPr="00003923" w:rsidRDefault="00003923" w:rsidP="00A84BFF">
            <w:pPr>
              <w:spacing w:after="0" w:line="240" w:lineRule="auto"/>
              <w:ind w:left="113" w:right="113"/>
              <w:jc w:val="center"/>
              <w:rPr>
                <w:rFonts w:ascii="Times New Roman" w:hAnsi="Times New Roman"/>
              </w:rPr>
            </w:pPr>
            <w:r>
              <w:rPr>
                <w:rFonts w:ascii="Times New Roman" w:hAnsi="Times New Roman"/>
                <w:lang w:val="kk-KZ"/>
              </w:rPr>
              <w:t>Ш</w:t>
            </w:r>
            <w:r w:rsidR="00914A0D" w:rsidRPr="00003923">
              <w:rPr>
                <w:rFonts w:ascii="Times New Roman" w:hAnsi="Times New Roman"/>
                <w:lang w:val="kk-KZ"/>
              </w:rPr>
              <w:t>өптесін</w:t>
            </w:r>
            <w:r w:rsidR="00914A0D" w:rsidRPr="00003923">
              <w:rPr>
                <w:rFonts w:ascii="Times New Roman" w:hAnsi="Times New Roman"/>
              </w:rPr>
              <w:t xml:space="preserve"> </w:t>
            </w:r>
            <w:r w:rsidR="00914A0D" w:rsidRPr="00003923">
              <w:rPr>
                <w:rFonts w:ascii="Times New Roman" w:hAnsi="Times New Roman"/>
                <w:lang w:val="kk-KZ"/>
              </w:rPr>
              <w:t>я</w:t>
            </w:r>
            <w:r w:rsidR="00914A0D" w:rsidRPr="00003923">
              <w:rPr>
                <w:rFonts w:ascii="Times New Roman" w:hAnsi="Times New Roman"/>
              </w:rPr>
              <w:t>р</w:t>
            </w:r>
            <w:r w:rsidR="00292FA6">
              <w:rPr>
                <w:rFonts w:ascii="Times New Roman" w:hAnsi="Times New Roman"/>
                <w:lang w:val="kk-KZ"/>
              </w:rPr>
              <w:t>усы</w:t>
            </w:r>
            <w:r w:rsidR="00914A0D" w:rsidRPr="00003923">
              <w:rPr>
                <w:rFonts w:ascii="Times New Roman" w:hAnsi="Times New Roman"/>
              </w:rPr>
              <w:t>.</w:t>
            </w:r>
            <w:r w:rsidR="000F2810">
              <w:rPr>
                <w:rFonts w:ascii="Times New Roman" w:hAnsi="Times New Roman"/>
                <w:lang w:val="kk-KZ"/>
              </w:rPr>
              <w:t>, п</w:t>
            </w:r>
            <w:r w:rsidR="00292FA6">
              <w:rPr>
                <w:rFonts w:ascii="Times New Roman" w:hAnsi="Times New Roman"/>
                <w:lang w:val="kk-KZ"/>
              </w:rPr>
              <w:t>р</w:t>
            </w:r>
            <w:r w:rsidR="000F2810">
              <w:rPr>
                <w:rFonts w:ascii="Times New Roman" w:hAnsi="Times New Roman"/>
                <w:lang w:val="kk-KZ"/>
              </w:rPr>
              <w:t>оекциялық жабыны,</w:t>
            </w:r>
            <w:r w:rsidR="00914A0D" w:rsidRPr="00003923">
              <w:rPr>
                <w:rFonts w:ascii="Times New Roman" w:hAnsi="Times New Roman"/>
              </w:rPr>
              <w:t xml:space="preserve"> %</w:t>
            </w:r>
          </w:p>
        </w:tc>
        <w:tc>
          <w:tcPr>
            <w:tcW w:w="709" w:type="dxa"/>
            <w:shd w:val="clear" w:color="auto" w:fill="auto"/>
            <w:textDirection w:val="btLr"/>
          </w:tcPr>
          <w:p w14:paraId="411ECCA5" w14:textId="77777777" w:rsidR="00914A0D" w:rsidRPr="00003923" w:rsidRDefault="00914A0D" w:rsidP="00A84BFF">
            <w:pPr>
              <w:spacing w:after="0" w:line="240" w:lineRule="auto"/>
              <w:ind w:left="113" w:right="113"/>
              <w:jc w:val="center"/>
              <w:rPr>
                <w:rFonts w:ascii="Times New Roman" w:hAnsi="Times New Roman"/>
              </w:rPr>
            </w:pPr>
            <w:r w:rsidRPr="00003923">
              <w:rPr>
                <w:rFonts w:ascii="Times New Roman" w:hAnsi="Times New Roman"/>
              </w:rPr>
              <w:t>Координат</w:t>
            </w:r>
            <w:r w:rsidRPr="00003923">
              <w:rPr>
                <w:rFonts w:ascii="Times New Roman" w:hAnsi="Times New Roman"/>
                <w:lang w:val="kk-KZ"/>
              </w:rPr>
              <w:t>ары</w:t>
            </w:r>
          </w:p>
        </w:tc>
      </w:tr>
      <w:bookmarkEnd w:id="182"/>
      <w:tr w:rsidR="00003923" w:rsidRPr="00A03831" w14:paraId="602B77F0" w14:textId="77777777" w:rsidTr="00DF0736">
        <w:trPr>
          <w:cantSplit/>
          <w:trHeight w:val="1639"/>
          <w:jc w:val="center"/>
        </w:trPr>
        <w:tc>
          <w:tcPr>
            <w:tcW w:w="715" w:type="dxa"/>
            <w:vMerge w:val="restart"/>
            <w:shd w:val="clear" w:color="auto" w:fill="auto"/>
            <w:textDirection w:val="btLr"/>
          </w:tcPr>
          <w:p w14:paraId="1B9032CC" w14:textId="2B345D65" w:rsidR="00237D88" w:rsidRPr="00003923" w:rsidRDefault="000F6E19" w:rsidP="00A84BFF">
            <w:pPr>
              <w:spacing w:after="0" w:line="240" w:lineRule="auto"/>
              <w:ind w:left="113" w:right="113"/>
              <w:jc w:val="center"/>
              <w:rPr>
                <w:rFonts w:ascii="Times New Roman" w:hAnsi="Times New Roman"/>
                <w:lang w:val="kk-KZ"/>
              </w:rPr>
            </w:pPr>
            <w:r>
              <w:rPr>
                <w:rFonts w:ascii="Times New Roman" w:hAnsi="Times New Roman"/>
              </w:rPr>
              <w:t>Пихтовая щель</w:t>
            </w:r>
          </w:p>
        </w:tc>
        <w:tc>
          <w:tcPr>
            <w:tcW w:w="708" w:type="dxa"/>
            <w:shd w:val="clear" w:color="auto" w:fill="auto"/>
          </w:tcPr>
          <w:p w14:paraId="05F98F0F" w14:textId="7CCFD475" w:rsidR="00237D88" w:rsidRPr="00003923" w:rsidRDefault="00237D88" w:rsidP="00A84BFF">
            <w:pPr>
              <w:spacing w:after="0" w:line="240" w:lineRule="auto"/>
              <w:jc w:val="both"/>
              <w:rPr>
                <w:rFonts w:ascii="Times New Roman" w:hAnsi="Times New Roman"/>
                <w:lang w:val="kk-KZ"/>
              </w:rPr>
            </w:pPr>
            <w:r w:rsidRPr="00003923">
              <w:rPr>
                <w:rFonts w:ascii="Times New Roman" w:hAnsi="Times New Roman"/>
              </w:rPr>
              <w:t>ЦП</w:t>
            </w:r>
            <w:r w:rsidRPr="00003923">
              <w:rPr>
                <w:rFonts w:ascii="Times New Roman" w:hAnsi="Times New Roman"/>
                <w:lang w:val="kk-KZ"/>
              </w:rPr>
              <w:t>1</w:t>
            </w:r>
          </w:p>
        </w:tc>
        <w:tc>
          <w:tcPr>
            <w:tcW w:w="840" w:type="dxa"/>
            <w:shd w:val="clear" w:color="auto" w:fill="auto"/>
          </w:tcPr>
          <w:p w14:paraId="51F1E8D9" w14:textId="77777777" w:rsidR="00237D88" w:rsidRPr="00003923" w:rsidRDefault="00237D88" w:rsidP="00A84BFF">
            <w:pPr>
              <w:spacing w:after="0" w:line="240" w:lineRule="auto"/>
              <w:jc w:val="both"/>
              <w:rPr>
                <w:rFonts w:ascii="Times New Roman" w:hAnsi="Times New Roman"/>
                <w:lang w:val="en-US"/>
              </w:rPr>
            </w:pPr>
            <w:bookmarkStart w:id="183" w:name="_Hlk150521760"/>
            <w:r w:rsidRPr="00003923">
              <w:rPr>
                <w:rFonts w:ascii="Times New Roman" w:hAnsi="Times New Roman"/>
              </w:rPr>
              <w:t>Оңтүстік-батыс</w:t>
            </w:r>
            <w:bookmarkEnd w:id="183"/>
            <w:r w:rsidRPr="00003923">
              <w:rPr>
                <w:rFonts w:ascii="Times New Roman" w:hAnsi="Times New Roman"/>
              </w:rPr>
              <w:t xml:space="preserve">, </w:t>
            </w:r>
            <w:r w:rsidRPr="00003923">
              <w:rPr>
                <w:rFonts w:ascii="Times New Roman" w:hAnsi="Times New Roman"/>
                <w:color w:val="000000"/>
                <w:shd w:val="clear" w:color="auto" w:fill="FFFFFF"/>
              </w:rPr>
              <w:t>15º</w:t>
            </w:r>
          </w:p>
        </w:tc>
        <w:tc>
          <w:tcPr>
            <w:tcW w:w="851" w:type="dxa"/>
            <w:shd w:val="clear" w:color="auto" w:fill="auto"/>
          </w:tcPr>
          <w:p w14:paraId="487EA1BA" w14:textId="162AD386" w:rsidR="00237D88" w:rsidRPr="00003923" w:rsidRDefault="00237D88" w:rsidP="00A84BFF">
            <w:pPr>
              <w:spacing w:after="0" w:line="240" w:lineRule="auto"/>
              <w:jc w:val="both"/>
              <w:rPr>
                <w:rFonts w:ascii="Times New Roman" w:hAnsi="Times New Roman"/>
                <w:lang w:val="kk-KZ"/>
              </w:rPr>
            </w:pPr>
            <w:r w:rsidRPr="00003923">
              <w:rPr>
                <w:rFonts w:ascii="Times New Roman" w:hAnsi="Times New Roman"/>
              </w:rPr>
              <w:t>1</w:t>
            </w:r>
            <w:r w:rsidRPr="00003923">
              <w:rPr>
                <w:rFonts w:ascii="Times New Roman" w:hAnsi="Times New Roman"/>
                <w:lang w:val="kk-KZ"/>
              </w:rPr>
              <w:t>126</w:t>
            </w:r>
          </w:p>
        </w:tc>
        <w:tc>
          <w:tcPr>
            <w:tcW w:w="1559" w:type="dxa"/>
            <w:shd w:val="clear" w:color="auto" w:fill="auto"/>
          </w:tcPr>
          <w:p w14:paraId="3D0F2EB1" w14:textId="2460CA38" w:rsidR="00237D88" w:rsidRPr="00003923" w:rsidRDefault="00237D88" w:rsidP="00A84BFF">
            <w:pPr>
              <w:spacing w:after="0" w:line="240" w:lineRule="auto"/>
              <w:jc w:val="both"/>
              <w:rPr>
                <w:rFonts w:ascii="Times New Roman" w:hAnsi="Times New Roman"/>
                <w:i/>
                <w:lang w:val="en-US"/>
              </w:rPr>
            </w:pPr>
            <w:r w:rsidRPr="00003923">
              <w:rPr>
                <w:rFonts w:ascii="Times New Roman" w:hAnsi="Times New Roman"/>
                <w:i/>
                <w:lang w:val="kk-KZ"/>
              </w:rPr>
              <w:t>Алуаншөпті-</w:t>
            </w:r>
            <w:r w:rsidR="00B5412C">
              <w:rPr>
                <w:rFonts w:ascii="Times New Roman" w:hAnsi="Times New Roman"/>
                <w:i/>
                <w:lang w:val="kk-KZ"/>
              </w:rPr>
              <w:t>қоңырбасты</w:t>
            </w:r>
            <w:r w:rsidRPr="00003923">
              <w:rPr>
                <w:rFonts w:ascii="Times New Roman" w:hAnsi="Times New Roman"/>
                <w:i/>
                <w:lang w:val="kk-KZ"/>
              </w:rPr>
              <w:t xml:space="preserve"> алма орманы</w:t>
            </w:r>
          </w:p>
        </w:tc>
        <w:tc>
          <w:tcPr>
            <w:tcW w:w="1276" w:type="dxa"/>
            <w:shd w:val="clear" w:color="auto" w:fill="auto"/>
          </w:tcPr>
          <w:p w14:paraId="0A7F1924" w14:textId="645AA8E0" w:rsidR="00237D88" w:rsidRPr="00003923" w:rsidRDefault="00237D88" w:rsidP="00A84BFF">
            <w:pPr>
              <w:spacing w:after="0" w:line="240" w:lineRule="auto"/>
              <w:jc w:val="both"/>
              <w:rPr>
                <w:rFonts w:ascii="Times New Roman" w:hAnsi="Times New Roman"/>
                <w:lang w:val="en-US"/>
              </w:rPr>
            </w:pPr>
            <w:r w:rsidRPr="00003923">
              <w:rPr>
                <w:rFonts w:ascii="Times New Roman" w:hAnsi="Times New Roman"/>
              </w:rPr>
              <w:t>Пихтовка өзен</w:t>
            </w:r>
            <w:r w:rsidRPr="00003923">
              <w:rPr>
                <w:rFonts w:ascii="Times New Roman" w:hAnsi="Times New Roman"/>
                <w:lang w:val="kk-KZ"/>
              </w:rPr>
              <w:t>і</w:t>
            </w:r>
            <w:r w:rsidR="00EE47C3">
              <w:rPr>
                <w:rFonts w:ascii="Times New Roman" w:hAnsi="Times New Roman"/>
                <w:lang w:val="kk-KZ"/>
              </w:rPr>
              <w:t>нің</w:t>
            </w:r>
            <w:r w:rsidRPr="00003923">
              <w:rPr>
                <w:rFonts w:ascii="Times New Roman" w:hAnsi="Times New Roman"/>
              </w:rPr>
              <w:t xml:space="preserve"> аңғары  </w:t>
            </w:r>
          </w:p>
        </w:tc>
        <w:tc>
          <w:tcPr>
            <w:tcW w:w="1276" w:type="dxa"/>
            <w:shd w:val="clear" w:color="auto" w:fill="auto"/>
          </w:tcPr>
          <w:p w14:paraId="48F42F94" w14:textId="0DAB1A35" w:rsidR="00237D88" w:rsidRPr="00003923" w:rsidRDefault="00D254FE" w:rsidP="00A84BFF">
            <w:pPr>
              <w:spacing w:after="0" w:line="240" w:lineRule="auto"/>
              <w:jc w:val="both"/>
              <w:rPr>
                <w:rFonts w:ascii="Times New Roman" w:hAnsi="Times New Roman"/>
              </w:rPr>
            </w:pPr>
            <w:r w:rsidRPr="00003923">
              <w:rPr>
                <w:rFonts w:ascii="Times New Roman" w:hAnsi="Times New Roman"/>
                <w:lang w:val="kk-KZ"/>
              </w:rPr>
              <w:t>Орман</w:t>
            </w:r>
            <w:r w:rsidR="00B73BC8">
              <w:rPr>
                <w:rFonts w:ascii="Times New Roman" w:hAnsi="Times New Roman"/>
                <w:lang w:val="kk-KZ"/>
              </w:rPr>
              <w:t>ды</w:t>
            </w:r>
            <w:r w:rsidRPr="00003923">
              <w:rPr>
                <w:rFonts w:ascii="Times New Roman" w:hAnsi="Times New Roman"/>
                <w:lang w:val="kk-KZ"/>
              </w:rPr>
              <w:t xml:space="preserve"> - далалы</w:t>
            </w:r>
          </w:p>
        </w:tc>
        <w:tc>
          <w:tcPr>
            <w:tcW w:w="850" w:type="dxa"/>
            <w:shd w:val="clear" w:color="auto" w:fill="auto"/>
          </w:tcPr>
          <w:p w14:paraId="5AD20EC4" w14:textId="482374E3" w:rsidR="00237D88" w:rsidRPr="00003923" w:rsidRDefault="0060136A" w:rsidP="00A84BFF">
            <w:pPr>
              <w:spacing w:after="0" w:line="240" w:lineRule="auto"/>
              <w:jc w:val="both"/>
              <w:rPr>
                <w:rFonts w:ascii="Times New Roman" w:hAnsi="Times New Roman"/>
              </w:rPr>
            </w:pPr>
            <w:r>
              <w:rPr>
                <w:rFonts w:ascii="Times New Roman" w:hAnsi="Times New Roman"/>
                <w:lang w:val="kk-KZ"/>
              </w:rPr>
              <w:t>Т</w:t>
            </w:r>
            <w:r w:rsidR="00C6368E">
              <w:rPr>
                <w:rFonts w:ascii="Times New Roman" w:hAnsi="Times New Roman"/>
                <w:lang w:val="kk-KZ"/>
              </w:rPr>
              <w:t>аулы</w:t>
            </w:r>
            <w:r w:rsidR="00237D88" w:rsidRPr="00003923">
              <w:rPr>
                <w:rFonts w:ascii="Times New Roman" w:hAnsi="Times New Roman"/>
                <w:lang w:val="kk-KZ"/>
              </w:rPr>
              <w:t xml:space="preserve"> </w:t>
            </w:r>
            <w:r w:rsidR="00C6368E" w:rsidRPr="00C6368E">
              <w:rPr>
                <w:rFonts w:ascii="Times New Roman" w:hAnsi="Times New Roman"/>
                <w:lang w:val="kk-KZ"/>
              </w:rPr>
              <w:t>қарашірінді</w:t>
            </w:r>
          </w:p>
        </w:tc>
        <w:tc>
          <w:tcPr>
            <w:tcW w:w="856" w:type="dxa"/>
            <w:shd w:val="clear" w:color="auto" w:fill="auto"/>
          </w:tcPr>
          <w:p w14:paraId="478D526A" w14:textId="4BB0872B" w:rsidR="00237D88" w:rsidRPr="00003923" w:rsidRDefault="00237D88" w:rsidP="00A84BFF">
            <w:pPr>
              <w:spacing w:after="0" w:line="240" w:lineRule="auto"/>
              <w:jc w:val="both"/>
              <w:rPr>
                <w:rFonts w:ascii="Times New Roman" w:hAnsi="Times New Roman"/>
                <w:lang w:val="kk-KZ"/>
              </w:rPr>
            </w:pPr>
            <w:r w:rsidRPr="00003923">
              <w:rPr>
                <w:rFonts w:ascii="Times New Roman" w:hAnsi="Times New Roman"/>
                <w:lang w:val="kk-KZ"/>
              </w:rPr>
              <w:t>80</w:t>
            </w:r>
          </w:p>
        </w:tc>
        <w:tc>
          <w:tcPr>
            <w:tcW w:w="709" w:type="dxa"/>
            <w:shd w:val="clear" w:color="auto" w:fill="auto"/>
            <w:textDirection w:val="btLr"/>
          </w:tcPr>
          <w:p w14:paraId="3C0E741B" w14:textId="77777777" w:rsidR="00237D88" w:rsidRPr="00935FCA" w:rsidRDefault="00237D88" w:rsidP="00A84BFF">
            <w:pPr>
              <w:spacing w:after="0" w:line="240" w:lineRule="auto"/>
              <w:ind w:left="113" w:right="113"/>
              <w:jc w:val="both"/>
              <w:rPr>
                <w:rFonts w:ascii="Times New Roman" w:hAnsi="Times New Roman"/>
                <w:lang w:val="es-AR"/>
              </w:rPr>
            </w:pPr>
            <w:r w:rsidRPr="00935FCA">
              <w:rPr>
                <w:rFonts w:ascii="Times New Roman" w:hAnsi="Times New Roman"/>
                <w:lang w:val="es-AR"/>
              </w:rPr>
              <w:t xml:space="preserve">N 45º24'04.6'' </w:t>
            </w:r>
          </w:p>
          <w:p w14:paraId="69B85897" w14:textId="118912A4" w:rsidR="00237D88" w:rsidRPr="00935FCA" w:rsidRDefault="00237D88" w:rsidP="00A84BFF">
            <w:pPr>
              <w:spacing w:after="0" w:line="240" w:lineRule="auto"/>
              <w:ind w:left="113" w:right="113"/>
              <w:jc w:val="both"/>
              <w:rPr>
                <w:rFonts w:ascii="Times New Roman" w:hAnsi="Times New Roman"/>
                <w:lang w:val="es-AR"/>
              </w:rPr>
            </w:pPr>
            <w:r w:rsidRPr="00935FCA">
              <w:rPr>
                <w:rFonts w:ascii="Times New Roman" w:hAnsi="Times New Roman"/>
                <w:lang w:val="es-AR"/>
              </w:rPr>
              <w:t>E 080</w:t>
            </w:r>
            <w:r w:rsidRPr="00935FCA">
              <w:rPr>
                <w:rFonts w:ascii="Times New Roman" w:hAnsi="Times New Roman"/>
                <w:vertAlign w:val="superscript"/>
                <w:lang w:val="es-AR"/>
              </w:rPr>
              <w:t>º</w:t>
            </w:r>
            <w:r w:rsidRPr="00935FCA">
              <w:rPr>
                <w:rFonts w:ascii="Times New Roman" w:hAnsi="Times New Roman"/>
                <w:lang w:val="es-AR"/>
              </w:rPr>
              <w:t>23</w:t>
            </w:r>
            <w:r w:rsidRPr="00935FCA">
              <w:rPr>
                <w:rFonts w:ascii="Times New Roman" w:hAnsi="Times New Roman"/>
                <w:vertAlign w:val="superscript"/>
                <w:lang w:val="es-AR"/>
              </w:rPr>
              <w:t xml:space="preserve">' </w:t>
            </w:r>
            <w:r w:rsidRPr="00935FCA">
              <w:rPr>
                <w:rFonts w:ascii="Times New Roman" w:hAnsi="Times New Roman"/>
                <w:lang w:val="es-AR"/>
              </w:rPr>
              <w:t>22.7''</w:t>
            </w:r>
          </w:p>
        </w:tc>
      </w:tr>
      <w:tr w:rsidR="00003923" w:rsidRPr="00A03831" w14:paraId="04ABD6DD" w14:textId="77777777" w:rsidTr="00DF0736">
        <w:trPr>
          <w:cantSplit/>
          <w:trHeight w:val="1643"/>
          <w:jc w:val="center"/>
        </w:trPr>
        <w:tc>
          <w:tcPr>
            <w:tcW w:w="715" w:type="dxa"/>
            <w:vMerge/>
            <w:shd w:val="clear" w:color="auto" w:fill="auto"/>
          </w:tcPr>
          <w:p w14:paraId="7EA51F48" w14:textId="77777777" w:rsidR="00D254FE" w:rsidRPr="00935FCA" w:rsidRDefault="00D254FE" w:rsidP="00A84BFF">
            <w:pPr>
              <w:spacing w:after="0" w:line="240" w:lineRule="auto"/>
              <w:jc w:val="both"/>
              <w:rPr>
                <w:rFonts w:ascii="Times New Roman" w:hAnsi="Times New Roman"/>
                <w:lang w:val="es-AR"/>
              </w:rPr>
            </w:pPr>
          </w:p>
        </w:tc>
        <w:tc>
          <w:tcPr>
            <w:tcW w:w="708" w:type="dxa"/>
            <w:shd w:val="clear" w:color="auto" w:fill="auto"/>
          </w:tcPr>
          <w:p w14:paraId="1FADF8FB" w14:textId="161884FD" w:rsidR="00D254FE" w:rsidRPr="00003923" w:rsidRDefault="00D254FE" w:rsidP="00A84BFF">
            <w:pPr>
              <w:spacing w:after="0" w:line="240" w:lineRule="auto"/>
              <w:jc w:val="both"/>
              <w:rPr>
                <w:rFonts w:ascii="Times New Roman" w:hAnsi="Times New Roman"/>
                <w:lang w:val="kk-KZ"/>
              </w:rPr>
            </w:pPr>
            <w:r w:rsidRPr="00003923">
              <w:rPr>
                <w:rFonts w:ascii="Times New Roman" w:hAnsi="Times New Roman"/>
              </w:rPr>
              <w:t>ЦП</w:t>
            </w:r>
            <w:r w:rsidRPr="00003923">
              <w:rPr>
                <w:rFonts w:ascii="Times New Roman" w:hAnsi="Times New Roman"/>
                <w:lang w:val="kk-KZ"/>
              </w:rPr>
              <w:t>2</w:t>
            </w:r>
          </w:p>
        </w:tc>
        <w:tc>
          <w:tcPr>
            <w:tcW w:w="840" w:type="dxa"/>
            <w:shd w:val="clear" w:color="auto" w:fill="auto"/>
          </w:tcPr>
          <w:p w14:paraId="70357758" w14:textId="580D69C7" w:rsidR="00D254FE" w:rsidRPr="00003923" w:rsidRDefault="00D254FE" w:rsidP="00A84BFF">
            <w:pPr>
              <w:spacing w:after="0" w:line="240" w:lineRule="auto"/>
              <w:jc w:val="both"/>
              <w:rPr>
                <w:rFonts w:ascii="Times New Roman" w:hAnsi="Times New Roman"/>
                <w:color w:val="000000"/>
                <w:shd w:val="clear" w:color="auto" w:fill="FFFFFF"/>
                <w:lang w:val="kk-KZ"/>
              </w:rPr>
            </w:pPr>
            <w:r w:rsidRPr="00003923">
              <w:rPr>
                <w:rFonts w:ascii="Times New Roman" w:hAnsi="Times New Roman"/>
                <w:color w:val="000000"/>
                <w:shd w:val="clear" w:color="auto" w:fill="FFFFFF"/>
                <w:lang w:val="kk-KZ"/>
              </w:rPr>
              <w:t xml:space="preserve">Солтүстік-батыс, </w:t>
            </w:r>
          </w:p>
          <w:p w14:paraId="4E3053B8" w14:textId="3F713BA3" w:rsidR="00D254FE" w:rsidRPr="00003923" w:rsidRDefault="00D254FE" w:rsidP="00A84BFF">
            <w:pPr>
              <w:spacing w:after="0" w:line="240" w:lineRule="auto"/>
              <w:jc w:val="both"/>
              <w:rPr>
                <w:rFonts w:ascii="Times New Roman" w:hAnsi="Times New Roman"/>
                <w:lang w:val="kk-KZ"/>
              </w:rPr>
            </w:pPr>
            <w:r w:rsidRPr="00003923">
              <w:rPr>
                <w:rFonts w:ascii="Times New Roman" w:hAnsi="Times New Roman"/>
                <w:lang w:val="kk-KZ"/>
              </w:rPr>
              <w:t>20º</w:t>
            </w:r>
          </w:p>
        </w:tc>
        <w:tc>
          <w:tcPr>
            <w:tcW w:w="851" w:type="dxa"/>
            <w:shd w:val="clear" w:color="auto" w:fill="auto"/>
          </w:tcPr>
          <w:p w14:paraId="2F089149" w14:textId="1BEF46E6" w:rsidR="00D254FE" w:rsidRPr="00003923" w:rsidRDefault="00D254FE" w:rsidP="00A84BFF">
            <w:pPr>
              <w:spacing w:after="0" w:line="240" w:lineRule="auto"/>
              <w:jc w:val="both"/>
              <w:rPr>
                <w:rFonts w:ascii="Times New Roman" w:hAnsi="Times New Roman"/>
                <w:lang w:val="kk-KZ"/>
              </w:rPr>
            </w:pPr>
            <w:r w:rsidRPr="00003923">
              <w:rPr>
                <w:rFonts w:ascii="Times New Roman" w:hAnsi="Times New Roman"/>
                <w:color w:val="000000"/>
                <w:shd w:val="clear" w:color="auto" w:fill="FFFFFF"/>
              </w:rPr>
              <w:t>1</w:t>
            </w:r>
            <w:r w:rsidRPr="00003923">
              <w:rPr>
                <w:rFonts w:ascii="Times New Roman" w:hAnsi="Times New Roman"/>
                <w:color w:val="000000"/>
                <w:shd w:val="clear" w:color="auto" w:fill="FFFFFF"/>
                <w:lang w:val="kk-KZ"/>
              </w:rPr>
              <w:t>217</w:t>
            </w:r>
          </w:p>
        </w:tc>
        <w:tc>
          <w:tcPr>
            <w:tcW w:w="1559" w:type="dxa"/>
            <w:shd w:val="clear" w:color="auto" w:fill="auto"/>
          </w:tcPr>
          <w:p w14:paraId="76BA7662" w14:textId="51C737C6" w:rsidR="00D254FE" w:rsidRPr="00003923" w:rsidRDefault="00B5412C" w:rsidP="00A84BFF">
            <w:pPr>
              <w:spacing w:after="0" w:line="240" w:lineRule="auto"/>
              <w:jc w:val="both"/>
              <w:rPr>
                <w:rFonts w:ascii="Times New Roman" w:hAnsi="Times New Roman"/>
                <w:i/>
                <w:lang w:val="kk-KZ"/>
              </w:rPr>
            </w:pPr>
            <w:r>
              <w:rPr>
                <w:rFonts w:ascii="Times New Roman" w:hAnsi="Times New Roman"/>
                <w:i/>
                <w:lang w:val="kk-KZ"/>
              </w:rPr>
              <w:t>Қоңырбасты</w:t>
            </w:r>
            <w:r w:rsidR="00D254FE" w:rsidRPr="00003923">
              <w:rPr>
                <w:rFonts w:ascii="Times New Roman" w:hAnsi="Times New Roman"/>
                <w:i/>
                <w:lang w:val="kk-KZ"/>
              </w:rPr>
              <w:t>-бұталы-көктеректі сирек алма орманы</w:t>
            </w:r>
          </w:p>
        </w:tc>
        <w:tc>
          <w:tcPr>
            <w:tcW w:w="1276" w:type="dxa"/>
            <w:shd w:val="clear" w:color="auto" w:fill="auto"/>
          </w:tcPr>
          <w:p w14:paraId="6A5C77C6" w14:textId="788FAB0C" w:rsidR="00D254FE" w:rsidRPr="00003923" w:rsidRDefault="00D254FE" w:rsidP="00A84BFF">
            <w:pPr>
              <w:spacing w:after="0" w:line="240" w:lineRule="auto"/>
              <w:jc w:val="both"/>
              <w:rPr>
                <w:rFonts w:ascii="Times New Roman" w:hAnsi="Times New Roman"/>
                <w:lang w:val="en-US"/>
              </w:rPr>
            </w:pPr>
            <w:r w:rsidRPr="00003923">
              <w:rPr>
                <w:rFonts w:ascii="Times New Roman" w:hAnsi="Times New Roman"/>
                <w:lang w:val="kk-KZ"/>
              </w:rPr>
              <w:t>Атмосфералық, жеткілікті</w:t>
            </w:r>
          </w:p>
        </w:tc>
        <w:tc>
          <w:tcPr>
            <w:tcW w:w="1276" w:type="dxa"/>
            <w:shd w:val="clear" w:color="auto" w:fill="auto"/>
          </w:tcPr>
          <w:p w14:paraId="786BCF9A" w14:textId="6E0D1DE5" w:rsidR="00D254FE" w:rsidRPr="00003923" w:rsidRDefault="00D254FE" w:rsidP="00A84BFF">
            <w:pPr>
              <w:spacing w:after="0" w:line="240" w:lineRule="auto"/>
              <w:jc w:val="both"/>
              <w:rPr>
                <w:rFonts w:ascii="Times New Roman" w:hAnsi="Times New Roman"/>
              </w:rPr>
            </w:pPr>
            <w:r w:rsidRPr="00003923">
              <w:rPr>
                <w:rFonts w:ascii="Times New Roman" w:hAnsi="Times New Roman"/>
                <w:lang w:val="kk-KZ"/>
              </w:rPr>
              <w:t xml:space="preserve">Орманды </w:t>
            </w:r>
          </w:p>
        </w:tc>
        <w:tc>
          <w:tcPr>
            <w:tcW w:w="850" w:type="dxa"/>
            <w:shd w:val="clear" w:color="auto" w:fill="auto"/>
          </w:tcPr>
          <w:p w14:paraId="5B083DA1" w14:textId="123297EA" w:rsidR="00D254FE" w:rsidRPr="00003923" w:rsidRDefault="00D254FE" w:rsidP="00A84BFF">
            <w:pPr>
              <w:spacing w:after="0" w:line="240" w:lineRule="auto"/>
              <w:jc w:val="both"/>
              <w:rPr>
                <w:rFonts w:ascii="Times New Roman" w:hAnsi="Times New Roman"/>
              </w:rPr>
            </w:pPr>
            <w:r w:rsidRPr="00003923">
              <w:rPr>
                <w:rFonts w:ascii="Times New Roman" w:hAnsi="Times New Roman"/>
              </w:rPr>
              <w:t xml:space="preserve">Таулы шалғынды-орманды </w:t>
            </w:r>
          </w:p>
        </w:tc>
        <w:tc>
          <w:tcPr>
            <w:tcW w:w="856" w:type="dxa"/>
            <w:shd w:val="clear" w:color="auto" w:fill="auto"/>
          </w:tcPr>
          <w:p w14:paraId="66313EE6" w14:textId="5FAAA4C5" w:rsidR="00D254FE" w:rsidRPr="00003923" w:rsidRDefault="00D254FE" w:rsidP="00A84BFF">
            <w:pPr>
              <w:spacing w:after="0" w:line="240" w:lineRule="auto"/>
              <w:jc w:val="both"/>
              <w:rPr>
                <w:rFonts w:ascii="Times New Roman" w:hAnsi="Times New Roman"/>
                <w:lang w:val="kk-KZ"/>
              </w:rPr>
            </w:pPr>
            <w:r w:rsidRPr="00003923">
              <w:rPr>
                <w:rFonts w:ascii="Times New Roman" w:eastAsia="Times New Roman" w:hAnsi="Times New Roman"/>
                <w:color w:val="000000"/>
                <w:lang w:val="kk-KZ" w:eastAsia="ru-RU"/>
              </w:rPr>
              <w:t>100</w:t>
            </w:r>
          </w:p>
        </w:tc>
        <w:tc>
          <w:tcPr>
            <w:tcW w:w="709" w:type="dxa"/>
            <w:shd w:val="clear" w:color="auto" w:fill="auto"/>
            <w:textDirection w:val="btLr"/>
          </w:tcPr>
          <w:p w14:paraId="68685116" w14:textId="77777777" w:rsidR="00D254FE" w:rsidRPr="00935FCA" w:rsidRDefault="00D254FE" w:rsidP="00A84BFF">
            <w:pPr>
              <w:spacing w:after="0" w:line="240" w:lineRule="auto"/>
              <w:ind w:left="113" w:right="113"/>
              <w:jc w:val="both"/>
              <w:rPr>
                <w:rFonts w:ascii="Times New Roman" w:hAnsi="Times New Roman"/>
                <w:lang w:val="es-AR"/>
              </w:rPr>
            </w:pPr>
            <w:r w:rsidRPr="00935FCA">
              <w:rPr>
                <w:rFonts w:ascii="Times New Roman" w:hAnsi="Times New Roman"/>
                <w:lang w:val="es-AR"/>
              </w:rPr>
              <w:t xml:space="preserve">N 45º24'02.1'' </w:t>
            </w:r>
          </w:p>
          <w:p w14:paraId="5E628597" w14:textId="04FBB42E" w:rsidR="00D254FE" w:rsidRPr="00935FCA" w:rsidRDefault="00D254FE" w:rsidP="00A84BFF">
            <w:pPr>
              <w:spacing w:after="0" w:line="240" w:lineRule="auto"/>
              <w:ind w:left="113" w:right="113"/>
              <w:jc w:val="both"/>
              <w:rPr>
                <w:rFonts w:ascii="Times New Roman" w:hAnsi="Times New Roman"/>
                <w:lang w:val="es-AR"/>
              </w:rPr>
            </w:pPr>
            <w:r w:rsidRPr="00935FCA">
              <w:rPr>
                <w:rFonts w:ascii="Times New Roman" w:hAnsi="Times New Roman"/>
                <w:lang w:val="es-AR"/>
              </w:rPr>
              <w:t>E 080</w:t>
            </w:r>
            <w:r w:rsidRPr="00935FCA">
              <w:rPr>
                <w:rFonts w:ascii="Times New Roman" w:hAnsi="Times New Roman"/>
                <w:vertAlign w:val="superscript"/>
                <w:lang w:val="es-AR"/>
              </w:rPr>
              <w:t>º</w:t>
            </w:r>
            <w:r w:rsidRPr="00935FCA">
              <w:rPr>
                <w:rFonts w:ascii="Times New Roman" w:hAnsi="Times New Roman"/>
                <w:lang w:val="es-AR"/>
              </w:rPr>
              <w:t>23</w:t>
            </w:r>
            <w:r w:rsidRPr="00935FCA">
              <w:rPr>
                <w:rFonts w:ascii="Times New Roman" w:hAnsi="Times New Roman"/>
                <w:vertAlign w:val="superscript"/>
                <w:lang w:val="es-AR"/>
              </w:rPr>
              <w:t xml:space="preserve">' </w:t>
            </w:r>
            <w:r w:rsidRPr="00935FCA">
              <w:rPr>
                <w:rFonts w:ascii="Times New Roman" w:hAnsi="Times New Roman"/>
                <w:lang w:val="es-AR"/>
              </w:rPr>
              <w:t>25.2''</w:t>
            </w:r>
          </w:p>
        </w:tc>
      </w:tr>
      <w:tr w:rsidR="00003923" w:rsidRPr="00A03831" w14:paraId="77E2BFE3" w14:textId="77777777" w:rsidTr="00DF0736">
        <w:trPr>
          <w:cantSplit/>
          <w:trHeight w:val="1134"/>
          <w:jc w:val="center"/>
        </w:trPr>
        <w:tc>
          <w:tcPr>
            <w:tcW w:w="715" w:type="dxa"/>
            <w:vMerge/>
            <w:shd w:val="clear" w:color="auto" w:fill="auto"/>
          </w:tcPr>
          <w:p w14:paraId="4F5E8A11" w14:textId="77777777" w:rsidR="00D254FE" w:rsidRPr="00935FCA" w:rsidRDefault="00D254FE" w:rsidP="00A84BFF">
            <w:pPr>
              <w:spacing w:after="0" w:line="240" w:lineRule="auto"/>
              <w:jc w:val="both"/>
              <w:rPr>
                <w:rFonts w:ascii="Times New Roman" w:hAnsi="Times New Roman"/>
                <w:lang w:val="es-AR"/>
              </w:rPr>
            </w:pPr>
          </w:p>
        </w:tc>
        <w:tc>
          <w:tcPr>
            <w:tcW w:w="708" w:type="dxa"/>
            <w:shd w:val="clear" w:color="auto" w:fill="auto"/>
          </w:tcPr>
          <w:p w14:paraId="78E38756" w14:textId="6D528237" w:rsidR="00D254FE" w:rsidRPr="00003923" w:rsidRDefault="00D254FE" w:rsidP="00A84BFF">
            <w:pPr>
              <w:spacing w:after="0" w:line="240" w:lineRule="auto"/>
              <w:jc w:val="both"/>
              <w:rPr>
                <w:rFonts w:ascii="Times New Roman" w:hAnsi="Times New Roman"/>
                <w:lang w:val="kk-KZ"/>
              </w:rPr>
            </w:pPr>
            <w:r w:rsidRPr="00003923">
              <w:rPr>
                <w:rFonts w:ascii="Times New Roman" w:hAnsi="Times New Roman"/>
              </w:rPr>
              <w:t>ЦП</w:t>
            </w:r>
            <w:r w:rsidRPr="00003923">
              <w:rPr>
                <w:rFonts w:ascii="Times New Roman" w:hAnsi="Times New Roman"/>
                <w:lang w:val="kk-KZ"/>
              </w:rPr>
              <w:t>3</w:t>
            </w:r>
          </w:p>
        </w:tc>
        <w:tc>
          <w:tcPr>
            <w:tcW w:w="840" w:type="dxa"/>
            <w:shd w:val="clear" w:color="auto" w:fill="auto"/>
          </w:tcPr>
          <w:p w14:paraId="796D3263" w14:textId="77777777" w:rsidR="00D254FE" w:rsidRPr="00003923" w:rsidRDefault="00D254FE" w:rsidP="00A84BFF">
            <w:pPr>
              <w:spacing w:after="0" w:line="240" w:lineRule="auto"/>
              <w:jc w:val="both"/>
              <w:rPr>
                <w:rFonts w:ascii="Times New Roman" w:hAnsi="Times New Roman"/>
                <w:color w:val="000000"/>
                <w:shd w:val="clear" w:color="auto" w:fill="FFFFFF"/>
                <w:lang w:val="kk-KZ"/>
              </w:rPr>
            </w:pPr>
            <w:r w:rsidRPr="00003923">
              <w:rPr>
                <w:rFonts w:ascii="Times New Roman" w:hAnsi="Times New Roman"/>
                <w:color w:val="000000"/>
                <w:shd w:val="clear" w:color="auto" w:fill="FFFFFF"/>
                <w:lang w:val="kk-KZ"/>
              </w:rPr>
              <w:t>Солтүстік-батыс, еңістің төмен жағы</w:t>
            </w:r>
          </w:p>
          <w:p w14:paraId="6A679312" w14:textId="6D32FC7E" w:rsidR="00D254FE" w:rsidRPr="00003923" w:rsidRDefault="00D254FE" w:rsidP="00A84BFF">
            <w:pPr>
              <w:spacing w:after="0" w:line="240" w:lineRule="auto"/>
              <w:jc w:val="both"/>
              <w:rPr>
                <w:rFonts w:ascii="Times New Roman" w:hAnsi="Times New Roman"/>
                <w:lang w:val="kk-KZ"/>
              </w:rPr>
            </w:pPr>
            <w:r w:rsidRPr="00003923">
              <w:rPr>
                <w:rFonts w:ascii="Times New Roman" w:hAnsi="Times New Roman"/>
                <w:lang w:val="kk-KZ"/>
              </w:rPr>
              <w:t>20º</w:t>
            </w:r>
          </w:p>
        </w:tc>
        <w:tc>
          <w:tcPr>
            <w:tcW w:w="851" w:type="dxa"/>
            <w:shd w:val="clear" w:color="auto" w:fill="auto"/>
          </w:tcPr>
          <w:p w14:paraId="228211BA" w14:textId="26E7E157" w:rsidR="00D254FE" w:rsidRPr="00003923" w:rsidRDefault="00D254FE" w:rsidP="00A84BFF">
            <w:pPr>
              <w:spacing w:after="0" w:line="240" w:lineRule="auto"/>
              <w:jc w:val="both"/>
              <w:rPr>
                <w:rFonts w:ascii="Times New Roman" w:hAnsi="Times New Roman"/>
                <w:lang w:val="kk-KZ"/>
              </w:rPr>
            </w:pPr>
            <w:r w:rsidRPr="00003923">
              <w:rPr>
                <w:rFonts w:ascii="Times New Roman" w:hAnsi="Times New Roman"/>
                <w:color w:val="000000"/>
                <w:shd w:val="clear" w:color="auto" w:fill="FFFFFF"/>
              </w:rPr>
              <w:t>1</w:t>
            </w:r>
            <w:r w:rsidRPr="00003923">
              <w:rPr>
                <w:rFonts w:ascii="Times New Roman" w:hAnsi="Times New Roman"/>
                <w:color w:val="000000"/>
                <w:shd w:val="clear" w:color="auto" w:fill="FFFFFF"/>
                <w:lang w:val="kk-KZ"/>
              </w:rPr>
              <w:t>145</w:t>
            </w:r>
          </w:p>
        </w:tc>
        <w:tc>
          <w:tcPr>
            <w:tcW w:w="1559" w:type="dxa"/>
            <w:shd w:val="clear" w:color="auto" w:fill="auto"/>
          </w:tcPr>
          <w:p w14:paraId="4E4FC6C1" w14:textId="000CDF52" w:rsidR="00D254FE" w:rsidRPr="00003923" w:rsidRDefault="00D254FE" w:rsidP="00A84BFF">
            <w:pPr>
              <w:spacing w:after="0" w:line="240" w:lineRule="auto"/>
              <w:jc w:val="both"/>
              <w:rPr>
                <w:rFonts w:ascii="Times New Roman" w:hAnsi="Times New Roman"/>
                <w:i/>
                <w:lang w:val="kk-KZ"/>
              </w:rPr>
            </w:pPr>
            <w:r w:rsidRPr="00003923">
              <w:rPr>
                <w:rFonts w:ascii="Times New Roman" w:hAnsi="Times New Roman"/>
                <w:i/>
                <w:color w:val="000000"/>
                <w:shd w:val="clear" w:color="auto" w:fill="FFFFFF"/>
                <w:lang w:val="kk-KZ"/>
              </w:rPr>
              <w:t xml:space="preserve">Итмұрынды – қалақайлы – </w:t>
            </w:r>
            <w:r w:rsidR="00AB687B">
              <w:rPr>
                <w:rFonts w:ascii="Times New Roman" w:hAnsi="Times New Roman"/>
                <w:i/>
                <w:color w:val="000000"/>
                <w:shd w:val="clear" w:color="auto" w:fill="FFFFFF"/>
                <w:lang w:val="kk-KZ"/>
              </w:rPr>
              <w:t>к</w:t>
            </w:r>
            <w:r w:rsidRPr="00003923">
              <w:rPr>
                <w:rFonts w:ascii="Times New Roman" w:hAnsi="Times New Roman"/>
                <w:i/>
                <w:color w:val="000000"/>
                <w:shd w:val="clear" w:color="auto" w:fill="FFFFFF"/>
                <w:lang w:val="kk-KZ"/>
              </w:rPr>
              <w:t>өктеректі алма орманы</w:t>
            </w:r>
          </w:p>
        </w:tc>
        <w:tc>
          <w:tcPr>
            <w:tcW w:w="1276" w:type="dxa"/>
            <w:shd w:val="clear" w:color="auto" w:fill="auto"/>
          </w:tcPr>
          <w:p w14:paraId="6588A6C3" w14:textId="6E707014" w:rsidR="00D254FE" w:rsidRPr="00003923" w:rsidRDefault="00D254FE" w:rsidP="00A84BFF">
            <w:pPr>
              <w:spacing w:after="0" w:line="240" w:lineRule="auto"/>
              <w:jc w:val="both"/>
              <w:rPr>
                <w:rFonts w:ascii="Times New Roman" w:hAnsi="Times New Roman"/>
                <w:lang w:val="kk-KZ"/>
              </w:rPr>
            </w:pPr>
            <w:r w:rsidRPr="00003923">
              <w:rPr>
                <w:rFonts w:ascii="Times New Roman" w:hAnsi="Times New Roman"/>
                <w:color w:val="000000"/>
                <w:shd w:val="clear" w:color="auto" w:fill="FFFFFF"/>
                <w:lang w:val="kk-KZ"/>
              </w:rPr>
              <w:t>Шамадан көп, бұлақ жайылмасында орналасқан</w:t>
            </w:r>
          </w:p>
        </w:tc>
        <w:tc>
          <w:tcPr>
            <w:tcW w:w="1276" w:type="dxa"/>
            <w:shd w:val="clear" w:color="auto" w:fill="auto"/>
          </w:tcPr>
          <w:p w14:paraId="46728013" w14:textId="0840DC58" w:rsidR="00D254FE" w:rsidRPr="00003923" w:rsidRDefault="00D254FE" w:rsidP="00A84BFF">
            <w:pPr>
              <w:spacing w:after="0" w:line="240" w:lineRule="auto"/>
              <w:jc w:val="both"/>
              <w:rPr>
                <w:rFonts w:ascii="Times New Roman" w:hAnsi="Times New Roman"/>
                <w:lang w:val="kk-KZ"/>
              </w:rPr>
            </w:pPr>
            <w:r w:rsidRPr="00003923">
              <w:rPr>
                <w:rFonts w:ascii="Times New Roman" w:hAnsi="Times New Roman"/>
                <w:lang w:val="kk-KZ"/>
              </w:rPr>
              <w:t xml:space="preserve">Орманды </w:t>
            </w:r>
          </w:p>
        </w:tc>
        <w:tc>
          <w:tcPr>
            <w:tcW w:w="850" w:type="dxa"/>
            <w:shd w:val="clear" w:color="auto" w:fill="auto"/>
          </w:tcPr>
          <w:p w14:paraId="31A82EB2" w14:textId="5DC5553A" w:rsidR="00D254FE" w:rsidRPr="00003923" w:rsidRDefault="00D254FE" w:rsidP="00A84BFF">
            <w:pPr>
              <w:spacing w:after="0" w:line="240" w:lineRule="auto"/>
              <w:jc w:val="both"/>
              <w:rPr>
                <w:rFonts w:ascii="Times New Roman" w:hAnsi="Times New Roman"/>
              </w:rPr>
            </w:pPr>
            <w:r w:rsidRPr="00003923">
              <w:rPr>
                <w:rFonts w:ascii="Times New Roman" w:hAnsi="Times New Roman"/>
                <w:color w:val="000000"/>
                <w:shd w:val="clear" w:color="auto" w:fill="FFFFFF"/>
              </w:rPr>
              <w:t xml:space="preserve">Таулы қара </w:t>
            </w:r>
          </w:p>
        </w:tc>
        <w:tc>
          <w:tcPr>
            <w:tcW w:w="856" w:type="dxa"/>
            <w:shd w:val="clear" w:color="auto" w:fill="auto"/>
          </w:tcPr>
          <w:p w14:paraId="1C143BAE" w14:textId="77777777" w:rsidR="00D254FE" w:rsidRPr="00003923" w:rsidRDefault="00D254FE" w:rsidP="00A84BFF">
            <w:pPr>
              <w:spacing w:after="0" w:line="240" w:lineRule="auto"/>
              <w:jc w:val="both"/>
              <w:rPr>
                <w:rFonts w:ascii="Times New Roman" w:hAnsi="Times New Roman"/>
              </w:rPr>
            </w:pPr>
            <w:r w:rsidRPr="00003923">
              <w:rPr>
                <w:rFonts w:ascii="Times New Roman" w:hAnsi="Times New Roman"/>
              </w:rPr>
              <w:t>70</w:t>
            </w:r>
          </w:p>
        </w:tc>
        <w:tc>
          <w:tcPr>
            <w:tcW w:w="709" w:type="dxa"/>
            <w:shd w:val="clear" w:color="auto" w:fill="auto"/>
            <w:textDirection w:val="btLr"/>
          </w:tcPr>
          <w:p w14:paraId="61132875" w14:textId="77777777" w:rsidR="00D254FE" w:rsidRPr="00935FCA" w:rsidRDefault="00D254FE" w:rsidP="00A84BFF">
            <w:pPr>
              <w:spacing w:after="0" w:line="240" w:lineRule="auto"/>
              <w:ind w:left="113" w:right="113"/>
              <w:jc w:val="both"/>
              <w:rPr>
                <w:rFonts w:ascii="Times New Roman" w:hAnsi="Times New Roman"/>
                <w:lang w:val="es-AR"/>
              </w:rPr>
            </w:pPr>
            <w:r w:rsidRPr="00935FCA">
              <w:rPr>
                <w:rFonts w:ascii="Times New Roman" w:hAnsi="Times New Roman"/>
                <w:lang w:val="es-AR"/>
              </w:rPr>
              <w:t xml:space="preserve">N 45º23'49.1'' </w:t>
            </w:r>
          </w:p>
          <w:p w14:paraId="3E9BBE5D" w14:textId="3703EBFE" w:rsidR="00D254FE" w:rsidRPr="00935FCA" w:rsidRDefault="00D254FE" w:rsidP="00A84BFF">
            <w:pPr>
              <w:spacing w:after="0" w:line="240" w:lineRule="auto"/>
              <w:ind w:left="113" w:right="113"/>
              <w:jc w:val="both"/>
              <w:rPr>
                <w:rFonts w:ascii="Times New Roman" w:hAnsi="Times New Roman"/>
                <w:lang w:val="es-AR"/>
              </w:rPr>
            </w:pPr>
            <w:r w:rsidRPr="00935FCA">
              <w:rPr>
                <w:rFonts w:ascii="Times New Roman" w:hAnsi="Times New Roman"/>
                <w:lang w:val="es-AR"/>
              </w:rPr>
              <w:t>E 080</w:t>
            </w:r>
            <w:r w:rsidRPr="00935FCA">
              <w:rPr>
                <w:rFonts w:ascii="Times New Roman" w:hAnsi="Times New Roman"/>
                <w:vertAlign w:val="superscript"/>
                <w:lang w:val="es-AR"/>
              </w:rPr>
              <w:t xml:space="preserve">º </w:t>
            </w:r>
            <w:r w:rsidRPr="00935FCA">
              <w:rPr>
                <w:rFonts w:ascii="Times New Roman" w:hAnsi="Times New Roman"/>
                <w:lang w:val="es-AR"/>
              </w:rPr>
              <w:t>23</w:t>
            </w:r>
            <w:r w:rsidRPr="00935FCA">
              <w:rPr>
                <w:rFonts w:ascii="Times New Roman" w:hAnsi="Times New Roman"/>
                <w:vertAlign w:val="superscript"/>
                <w:lang w:val="es-AR"/>
              </w:rPr>
              <w:t>'</w:t>
            </w:r>
            <w:r w:rsidRPr="00935FCA">
              <w:rPr>
                <w:rFonts w:ascii="Times New Roman" w:hAnsi="Times New Roman"/>
                <w:lang w:val="es-AR"/>
              </w:rPr>
              <w:t>14.6''</w:t>
            </w:r>
          </w:p>
        </w:tc>
      </w:tr>
    </w:tbl>
    <w:p w14:paraId="4AAF8BB6" w14:textId="77777777" w:rsidR="004654C7" w:rsidRDefault="004654C7" w:rsidP="00A84BFF">
      <w:pPr>
        <w:spacing w:after="0" w:line="240" w:lineRule="auto"/>
        <w:ind w:firstLine="709"/>
        <w:jc w:val="both"/>
        <w:rPr>
          <w:rFonts w:ascii="Times New Roman" w:hAnsi="Times New Roman"/>
          <w:sz w:val="28"/>
          <w:szCs w:val="28"/>
          <w:lang w:val="kk-KZ"/>
        </w:rPr>
      </w:pPr>
    </w:p>
    <w:p w14:paraId="3262DCA1" w14:textId="144C3590" w:rsidR="00914A0D" w:rsidRPr="007F2094" w:rsidRDefault="002B14DD" w:rsidP="00A84BFF">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Зерттелген ц</w:t>
      </w:r>
      <w:r w:rsidR="007F2094">
        <w:rPr>
          <w:rFonts w:ascii="Times New Roman" w:hAnsi="Times New Roman"/>
          <w:sz w:val="28"/>
          <w:szCs w:val="28"/>
          <w:lang w:val="kk-KZ"/>
        </w:rPr>
        <w:t>енопопуляциялар шатқалдың</w:t>
      </w:r>
      <w:r w:rsidR="007F2094" w:rsidRPr="004654C7">
        <w:rPr>
          <w:rFonts w:ascii="Times New Roman" w:hAnsi="Times New Roman"/>
          <w:lang w:val="kk-KZ"/>
        </w:rPr>
        <w:t xml:space="preserve"> </w:t>
      </w:r>
      <w:r w:rsidR="007F2094">
        <w:rPr>
          <w:rFonts w:ascii="Times New Roman" w:hAnsi="Times New Roman"/>
          <w:sz w:val="28"/>
          <w:szCs w:val="28"/>
          <w:lang w:val="kk-KZ"/>
        </w:rPr>
        <w:t>о</w:t>
      </w:r>
      <w:r w:rsidR="007F2094" w:rsidRPr="004654C7">
        <w:rPr>
          <w:rFonts w:ascii="Times New Roman" w:hAnsi="Times New Roman"/>
          <w:sz w:val="28"/>
          <w:szCs w:val="28"/>
          <w:lang w:val="kk-KZ"/>
        </w:rPr>
        <w:t>ңтүстік-батыс</w:t>
      </w:r>
      <w:r w:rsidR="007F2094">
        <w:rPr>
          <w:rFonts w:ascii="Times New Roman" w:hAnsi="Times New Roman"/>
          <w:sz w:val="28"/>
          <w:szCs w:val="28"/>
          <w:lang w:val="kk-KZ"/>
        </w:rPr>
        <w:t>ында және с</w:t>
      </w:r>
      <w:r w:rsidR="007F2094" w:rsidRPr="007F2094">
        <w:rPr>
          <w:rFonts w:ascii="Times New Roman" w:hAnsi="Times New Roman"/>
          <w:sz w:val="28"/>
          <w:szCs w:val="28"/>
          <w:lang w:val="kk-KZ"/>
        </w:rPr>
        <w:t>олтүстік-батыс</w:t>
      </w:r>
      <w:r w:rsidR="007F2094">
        <w:rPr>
          <w:rFonts w:ascii="Times New Roman" w:hAnsi="Times New Roman"/>
          <w:sz w:val="28"/>
          <w:szCs w:val="28"/>
          <w:lang w:val="kk-KZ"/>
        </w:rPr>
        <w:t xml:space="preserve"> беткейінде орналас</w:t>
      </w:r>
      <w:r w:rsidR="00E87766">
        <w:rPr>
          <w:rFonts w:ascii="Times New Roman" w:hAnsi="Times New Roman"/>
          <w:sz w:val="28"/>
          <w:szCs w:val="28"/>
          <w:lang w:val="kk-KZ"/>
        </w:rPr>
        <w:t>қан</w:t>
      </w:r>
      <w:r w:rsidR="007F2094">
        <w:rPr>
          <w:rFonts w:ascii="Times New Roman" w:hAnsi="Times New Roman"/>
          <w:sz w:val="28"/>
          <w:szCs w:val="28"/>
          <w:lang w:val="kk-KZ"/>
        </w:rPr>
        <w:t>. Алма ағаштары таралған жерлер орманды-далалы және орманды ценоздық топтарға жатқызылды.</w:t>
      </w:r>
      <w:r w:rsidR="00E87766">
        <w:rPr>
          <w:rFonts w:ascii="Times New Roman" w:hAnsi="Times New Roman"/>
          <w:sz w:val="28"/>
          <w:szCs w:val="28"/>
          <w:lang w:val="kk-KZ"/>
        </w:rPr>
        <w:t xml:space="preserve"> Әрбір ценопопуляцияға </w:t>
      </w:r>
      <w:r w:rsidR="00FB456E">
        <w:rPr>
          <w:rFonts w:ascii="Times New Roman" w:hAnsi="Times New Roman"/>
          <w:sz w:val="28"/>
          <w:szCs w:val="28"/>
          <w:lang w:val="kk-KZ"/>
        </w:rPr>
        <w:t>толық</w:t>
      </w:r>
      <w:r w:rsidR="00E87766">
        <w:rPr>
          <w:rFonts w:ascii="Times New Roman" w:hAnsi="Times New Roman"/>
          <w:sz w:val="28"/>
          <w:szCs w:val="28"/>
          <w:lang w:val="kk-KZ"/>
        </w:rPr>
        <w:t xml:space="preserve"> сипаттама берілді.</w:t>
      </w:r>
    </w:p>
    <w:p w14:paraId="7D250B90" w14:textId="5C64F952" w:rsidR="00BC5CEB" w:rsidRPr="00BE5BE0" w:rsidRDefault="00BC5CEB" w:rsidP="00A84BFF">
      <w:pPr>
        <w:spacing w:after="0" w:line="240" w:lineRule="auto"/>
        <w:ind w:firstLine="709"/>
        <w:jc w:val="both"/>
        <w:rPr>
          <w:rFonts w:ascii="Times New Roman" w:hAnsi="Times New Roman"/>
          <w:sz w:val="28"/>
          <w:szCs w:val="28"/>
          <w:lang w:val="kk-KZ"/>
        </w:rPr>
      </w:pPr>
      <w:r w:rsidRPr="00835724">
        <w:rPr>
          <w:rFonts w:ascii="Times New Roman" w:hAnsi="Times New Roman"/>
          <w:b/>
          <w:i/>
          <w:sz w:val="28"/>
          <w:szCs w:val="28"/>
          <w:lang w:val="kk-KZ"/>
        </w:rPr>
        <w:lastRenderedPageBreak/>
        <w:t>Бірінші ценопопуляция</w:t>
      </w:r>
      <w:r w:rsidRPr="001E1346">
        <w:rPr>
          <w:rFonts w:ascii="Times New Roman" w:hAnsi="Times New Roman"/>
          <w:sz w:val="28"/>
          <w:szCs w:val="28"/>
          <w:lang w:val="kk-KZ"/>
        </w:rPr>
        <w:t xml:space="preserve"> (</w:t>
      </w:r>
      <w:r w:rsidRPr="001F2E4A">
        <w:rPr>
          <w:rFonts w:ascii="Times New Roman" w:hAnsi="Times New Roman"/>
          <w:color w:val="000000"/>
          <w:sz w:val="28"/>
          <w:szCs w:val="28"/>
          <w:shd w:val="clear" w:color="auto" w:fill="FFFFFF"/>
          <w:lang w:val="kk-KZ"/>
        </w:rPr>
        <w:t>ЦП1</w:t>
      </w:r>
      <w:r w:rsidRPr="001E1346">
        <w:rPr>
          <w:rFonts w:ascii="Times New Roman" w:hAnsi="Times New Roman"/>
          <w:sz w:val="28"/>
          <w:szCs w:val="28"/>
          <w:lang w:val="kk-KZ"/>
        </w:rPr>
        <w:t>)</w:t>
      </w:r>
      <w:r>
        <w:rPr>
          <w:rFonts w:ascii="Times New Roman" w:hAnsi="Times New Roman"/>
          <w:sz w:val="28"/>
          <w:szCs w:val="28"/>
          <w:lang w:val="kk-KZ"/>
        </w:rPr>
        <w:t xml:space="preserve"> </w:t>
      </w:r>
      <w:r w:rsidRPr="001E1346">
        <w:rPr>
          <w:rFonts w:ascii="Times New Roman" w:hAnsi="Times New Roman"/>
          <w:sz w:val="28"/>
          <w:szCs w:val="28"/>
          <w:lang w:val="kk-KZ"/>
        </w:rPr>
        <w:t xml:space="preserve">Пихтовая өзені </w:t>
      </w:r>
      <w:r>
        <w:rPr>
          <w:rFonts w:ascii="Times New Roman" w:hAnsi="Times New Roman"/>
          <w:sz w:val="28"/>
          <w:szCs w:val="28"/>
          <w:lang w:val="kk-KZ"/>
        </w:rPr>
        <w:t>алқабының</w:t>
      </w:r>
      <w:r w:rsidRPr="001E1346">
        <w:rPr>
          <w:rFonts w:ascii="Times New Roman" w:hAnsi="Times New Roman"/>
          <w:sz w:val="28"/>
          <w:szCs w:val="28"/>
          <w:lang w:val="kk-KZ"/>
        </w:rPr>
        <w:t xml:space="preserve"> жоғарғы ағысында орналасқан</w:t>
      </w:r>
      <w:r>
        <w:rPr>
          <w:rFonts w:ascii="Times New Roman" w:hAnsi="Times New Roman"/>
          <w:sz w:val="28"/>
          <w:szCs w:val="28"/>
          <w:lang w:val="kk-KZ"/>
        </w:rPr>
        <w:t>,</w:t>
      </w:r>
      <w:r w:rsidRPr="00B3124E">
        <w:rPr>
          <w:rFonts w:ascii="Times New Roman" w:hAnsi="Times New Roman"/>
          <w:sz w:val="28"/>
          <w:szCs w:val="28"/>
          <w:lang w:val="kk-KZ"/>
        </w:rPr>
        <w:t xml:space="preserve"> </w:t>
      </w:r>
      <w:r w:rsidRPr="001E1346">
        <w:rPr>
          <w:rFonts w:ascii="Times New Roman" w:hAnsi="Times New Roman"/>
          <w:sz w:val="28"/>
          <w:szCs w:val="28"/>
          <w:lang w:val="kk-KZ"/>
        </w:rPr>
        <w:t>экспозиция</w:t>
      </w:r>
      <w:r>
        <w:rPr>
          <w:rFonts w:ascii="Times New Roman" w:hAnsi="Times New Roman"/>
          <w:sz w:val="28"/>
          <w:szCs w:val="28"/>
          <w:lang w:val="kk-KZ"/>
        </w:rPr>
        <w:t xml:space="preserve">сы </w:t>
      </w:r>
      <w:r w:rsidRPr="001E1346">
        <w:rPr>
          <w:rFonts w:ascii="Times New Roman" w:hAnsi="Times New Roman"/>
          <w:sz w:val="28"/>
          <w:szCs w:val="28"/>
          <w:lang w:val="kk-KZ"/>
        </w:rPr>
        <w:t>оңтүстік-батыс, тік</w:t>
      </w:r>
      <w:r>
        <w:rPr>
          <w:rFonts w:ascii="Times New Roman" w:hAnsi="Times New Roman"/>
          <w:sz w:val="28"/>
          <w:szCs w:val="28"/>
          <w:lang w:val="kk-KZ"/>
        </w:rPr>
        <w:t>тігі</w:t>
      </w:r>
      <w:r w:rsidRPr="001E1346">
        <w:rPr>
          <w:rFonts w:ascii="Times New Roman" w:hAnsi="Times New Roman"/>
          <w:sz w:val="28"/>
          <w:szCs w:val="28"/>
          <w:lang w:val="kk-KZ"/>
        </w:rPr>
        <w:t xml:space="preserve"> 15</w:t>
      </w:r>
      <w:r w:rsidRPr="001F2E4A">
        <w:rPr>
          <w:rFonts w:ascii="Times New Roman" w:eastAsia="Times New Roman" w:hAnsi="Times New Roman"/>
          <w:color w:val="000000"/>
          <w:sz w:val="28"/>
          <w:szCs w:val="28"/>
          <w:lang w:val="kk-KZ" w:eastAsia="ru-RU"/>
        </w:rPr>
        <w:t>º</w:t>
      </w:r>
      <w:r w:rsidRPr="001E1346">
        <w:rPr>
          <w:rFonts w:ascii="Times New Roman" w:hAnsi="Times New Roman"/>
          <w:sz w:val="28"/>
          <w:szCs w:val="28"/>
          <w:lang w:val="kk-KZ"/>
        </w:rPr>
        <w:t xml:space="preserve">. Координаттары: N 45º 24' 04,6'', E 080º23' 22,7'', 1126 м </w:t>
      </w:r>
      <w:r>
        <w:rPr>
          <w:rFonts w:ascii="Times New Roman" w:hAnsi="Times New Roman"/>
          <w:sz w:val="28"/>
          <w:szCs w:val="28"/>
          <w:lang w:val="kk-KZ"/>
        </w:rPr>
        <w:t>т.д. биіктікте</w:t>
      </w:r>
      <w:r w:rsidRPr="001E1346">
        <w:rPr>
          <w:rFonts w:ascii="Times New Roman" w:hAnsi="Times New Roman"/>
          <w:sz w:val="28"/>
          <w:szCs w:val="28"/>
          <w:lang w:val="kk-KZ"/>
        </w:rPr>
        <w:t xml:space="preserve">. </w:t>
      </w:r>
      <w:r w:rsidR="00FE5793">
        <w:rPr>
          <w:rFonts w:ascii="Times New Roman" w:hAnsi="Times New Roman"/>
          <w:sz w:val="28"/>
          <w:szCs w:val="28"/>
          <w:lang w:val="kk-KZ"/>
        </w:rPr>
        <w:t>ЦП а</w:t>
      </w:r>
      <w:r w:rsidRPr="001E1346">
        <w:rPr>
          <w:rFonts w:ascii="Times New Roman" w:hAnsi="Times New Roman"/>
          <w:sz w:val="28"/>
          <w:szCs w:val="28"/>
          <w:lang w:val="kk-KZ"/>
        </w:rPr>
        <w:t>уданы 0,</w:t>
      </w:r>
      <w:r w:rsidR="00551B62">
        <w:rPr>
          <w:rFonts w:ascii="Times New Roman" w:hAnsi="Times New Roman"/>
          <w:sz w:val="28"/>
          <w:szCs w:val="28"/>
          <w:lang w:val="kk-KZ"/>
        </w:rPr>
        <w:t>052</w:t>
      </w:r>
      <w:r w:rsidRPr="001E1346">
        <w:rPr>
          <w:rFonts w:ascii="Times New Roman" w:hAnsi="Times New Roman"/>
          <w:sz w:val="28"/>
          <w:szCs w:val="28"/>
          <w:lang w:val="kk-KZ"/>
        </w:rPr>
        <w:t xml:space="preserve"> га. </w:t>
      </w:r>
      <w:r w:rsidR="00C6368E">
        <w:rPr>
          <w:rFonts w:ascii="Times New Roman" w:hAnsi="Times New Roman"/>
          <w:sz w:val="28"/>
          <w:szCs w:val="28"/>
          <w:lang w:val="kk-KZ"/>
        </w:rPr>
        <w:t>Өсімдік қ</w:t>
      </w:r>
      <w:r w:rsidRPr="00132F25">
        <w:rPr>
          <w:rFonts w:ascii="Times New Roman" w:hAnsi="Times New Roman"/>
          <w:sz w:val="28"/>
          <w:szCs w:val="28"/>
          <w:lang w:val="kk-KZ"/>
        </w:rPr>
        <w:t>ауымдасты</w:t>
      </w:r>
      <w:r w:rsidR="00C6368E">
        <w:rPr>
          <w:rFonts w:ascii="Times New Roman" w:hAnsi="Times New Roman"/>
          <w:sz w:val="28"/>
          <w:szCs w:val="28"/>
          <w:lang w:val="kk-KZ"/>
        </w:rPr>
        <w:t>ғы</w:t>
      </w:r>
      <w:r w:rsidRPr="00132F25">
        <w:rPr>
          <w:rFonts w:ascii="Times New Roman" w:hAnsi="Times New Roman"/>
          <w:sz w:val="28"/>
          <w:szCs w:val="28"/>
          <w:lang w:val="kk-KZ"/>
        </w:rPr>
        <w:t xml:space="preserve"> биік шөптер мен алма тоғайларының үйлесімімен ерекшеленеді</w:t>
      </w:r>
      <w:r>
        <w:rPr>
          <w:rFonts w:ascii="Times New Roman" w:hAnsi="Times New Roman"/>
          <w:sz w:val="28"/>
          <w:szCs w:val="28"/>
          <w:lang w:val="kk-KZ"/>
        </w:rPr>
        <w:t>,</w:t>
      </w:r>
      <w:r w:rsidRPr="00BE5BE0">
        <w:rPr>
          <w:rFonts w:ascii="Times New Roman" w:hAnsi="Times New Roman"/>
          <w:sz w:val="28"/>
          <w:szCs w:val="28"/>
          <w:lang w:val="kk-KZ"/>
        </w:rPr>
        <w:t xml:space="preserve"> </w:t>
      </w:r>
      <w:r w:rsidRPr="00E93B45">
        <w:rPr>
          <w:rFonts w:ascii="Times New Roman" w:hAnsi="Times New Roman"/>
          <w:i/>
          <w:sz w:val="28"/>
          <w:szCs w:val="28"/>
          <w:lang w:val="kk-KZ"/>
        </w:rPr>
        <w:t>алуаншөпті-</w:t>
      </w:r>
      <w:r w:rsidR="00B5412C">
        <w:rPr>
          <w:rFonts w:ascii="Times New Roman" w:hAnsi="Times New Roman"/>
          <w:i/>
          <w:sz w:val="28"/>
          <w:szCs w:val="28"/>
          <w:lang w:val="kk-KZ"/>
        </w:rPr>
        <w:t>қоңырбасты</w:t>
      </w:r>
      <w:r w:rsidR="00E93B45" w:rsidRPr="00E93B45">
        <w:rPr>
          <w:rFonts w:ascii="Times New Roman" w:hAnsi="Times New Roman"/>
          <w:i/>
          <w:sz w:val="28"/>
          <w:szCs w:val="28"/>
          <w:lang w:val="kk-KZ"/>
        </w:rPr>
        <w:t>-</w:t>
      </w:r>
      <w:r w:rsidRPr="00E93B45">
        <w:rPr>
          <w:rFonts w:ascii="Times New Roman" w:hAnsi="Times New Roman"/>
          <w:i/>
          <w:sz w:val="28"/>
          <w:szCs w:val="28"/>
          <w:lang w:val="kk-KZ"/>
        </w:rPr>
        <w:t>алма орманы</w:t>
      </w:r>
      <w:r>
        <w:rPr>
          <w:rFonts w:ascii="Times New Roman" w:hAnsi="Times New Roman"/>
          <w:sz w:val="28"/>
          <w:szCs w:val="28"/>
          <w:lang w:val="kk-KZ"/>
        </w:rPr>
        <w:t xml:space="preserve"> ретінде сипатталды</w:t>
      </w:r>
      <w:r w:rsidRPr="00BE5BE0">
        <w:rPr>
          <w:rFonts w:ascii="Times New Roman" w:hAnsi="Times New Roman"/>
          <w:sz w:val="28"/>
          <w:szCs w:val="28"/>
          <w:lang w:val="kk-KZ"/>
        </w:rPr>
        <w:t xml:space="preserve">. </w:t>
      </w:r>
      <w:r w:rsidRPr="00132F25">
        <w:rPr>
          <w:rFonts w:ascii="Times New Roman" w:hAnsi="Times New Roman"/>
          <w:sz w:val="28"/>
          <w:szCs w:val="28"/>
          <w:lang w:val="kk-KZ"/>
        </w:rPr>
        <w:t>Ылғалдан</w:t>
      </w:r>
      <w:r>
        <w:rPr>
          <w:rFonts w:ascii="Times New Roman" w:hAnsi="Times New Roman"/>
          <w:sz w:val="28"/>
          <w:szCs w:val="28"/>
          <w:lang w:val="kk-KZ"/>
        </w:rPr>
        <w:t>уы</w:t>
      </w:r>
      <w:r w:rsidRPr="00132F25">
        <w:rPr>
          <w:rFonts w:ascii="Times New Roman" w:hAnsi="Times New Roman"/>
          <w:sz w:val="28"/>
          <w:szCs w:val="28"/>
          <w:lang w:val="kk-KZ"/>
        </w:rPr>
        <w:t xml:space="preserve"> </w:t>
      </w:r>
      <w:r>
        <w:rPr>
          <w:rFonts w:ascii="Times New Roman" w:hAnsi="Times New Roman"/>
          <w:sz w:val="28"/>
          <w:szCs w:val="28"/>
          <w:lang w:val="kk-KZ"/>
        </w:rPr>
        <w:t>а</w:t>
      </w:r>
      <w:r w:rsidRPr="00132F25">
        <w:rPr>
          <w:rFonts w:ascii="Times New Roman" w:hAnsi="Times New Roman"/>
          <w:sz w:val="28"/>
          <w:szCs w:val="28"/>
          <w:lang w:val="kk-KZ"/>
        </w:rPr>
        <w:t>тмосфералық.</w:t>
      </w:r>
      <w:r w:rsidRPr="00BE5BE0">
        <w:rPr>
          <w:rFonts w:ascii="Times New Roman" w:hAnsi="Times New Roman"/>
          <w:sz w:val="28"/>
          <w:szCs w:val="28"/>
          <w:lang w:val="kk-KZ"/>
        </w:rPr>
        <w:t xml:space="preserve"> </w:t>
      </w:r>
      <w:r w:rsidRPr="00132F25">
        <w:rPr>
          <w:rFonts w:ascii="Times New Roman" w:hAnsi="Times New Roman"/>
          <w:sz w:val="28"/>
          <w:szCs w:val="28"/>
          <w:lang w:val="kk-KZ"/>
        </w:rPr>
        <w:t xml:space="preserve">Топырақтары </w:t>
      </w:r>
      <w:r w:rsidR="00C6368E">
        <w:rPr>
          <w:rFonts w:ascii="Times New Roman" w:hAnsi="Times New Roman"/>
          <w:sz w:val="28"/>
          <w:szCs w:val="28"/>
          <w:lang w:val="kk-KZ"/>
        </w:rPr>
        <w:t xml:space="preserve">таулы </w:t>
      </w:r>
      <w:r w:rsidRPr="00132F25">
        <w:rPr>
          <w:rFonts w:ascii="Times New Roman" w:hAnsi="Times New Roman"/>
          <w:sz w:val="28"/>
          <w:szCs w:val="28"/>
          <w:lang w:val="kk-KZ"/>
        </w:rPr>
        <w:t>қара</w:t>
      </w:r>
      <w:r w:rsidR="00B73BC8">
        <w:rPr>
          <w:rFonts w:ascii="Times New Roman" w:hAnsi="Times New Roman"/>
          <w:sz w:val="28"/>
          <w:szCs w:val="28"/>
          <w:lang w:val="kk-KZ"/>
        </w:rPr>
        <w:t>шірінді</w:t>
      </w:r>
      <w:r w:rsidRPr="00132F25">
        <w:rPr>
          <w:rFonts w:ascii="Times New Roman" w:hAnsi="Times New Roman"/>
          <w:sz w:val="28"/>
          <w:szCs w:val="28"/>
          <w:lang w:val="kk-KZ"/>
        </w:rPr>
        <w:t xml:space="preserve">. </w:t>
      </w:r>
      <w:r w:rsidRPr="00BE5BE0">
        <w:rPr>
          <w:rFonts w:ascii="Times New Roman" w:hAnsi="Times New Roman"/>
          <w:sz w:val="28"/>
          <w:szCs w:val="28"/>
          <w:lang w:val="kk-KZ"/>
        </w:rPr>
        <w:t>Бұл қауымдастық</w:t>
      </w:r>
      <w:r>
        <w:rPr>
          <w:rFonts w:ascii="Times New Roman" w:hAnsi="Times New Roman"/>
          <w:sz w:val="28"/>
          <w:szCs w:val="28"/>
          <w:lang w:val="kk-KZ"/>
        </w:rPr>
        <w:t>та</w:t>
      </w:r>
      <w:r w:rsidRPr="00BE5BE0">
        <w:rPr>
          <w:rFonts w:ascii="Times New Roman" w:hAnsi="Times New Roman"/>
          <w:sz w:val="28"/>
          <w:szCs w:val="28"/>
          <w:lang w:val="kk-KZ"/>
        </w:rPr>
        <w:t xml:space="preserve"> біршама күрделі құрылым</w:t>
      </w:r>
      <w:r>
        <w:rPr>
          <w:rFonts w:ascii="Times New Roman" w:hAnsi="Times New Roman"/>
          <w:sz w:val="28"/>
          <w:szCs w:val="28"/>
          <w:lang w:val="kk-KZ"/>
        </w:rPr>
        <w:t xml:space="preserve"> байқалды</w:t>
      </w:r>
      <w:r w:rsidRPr="00BE5BE0">
        <w:rPr>
          <w:rFonts w:ascii="Times New Roman" w:hAnsi="Times New Roman"/>
          <w:sz w:val="28"/>
          <w:szCs w:val="28"/>
          <w:lang w:val="kk-KZ"/>
        </w:rPr>
        <w:t>.</w:t>
      </w:r>
    </w:p>
    <w:p w14:paraId="113997DD" w14:textId="7F66BC03" w:rsidR="00BC5CEB" w:rsidRPr="00132F25" w:rsidRDefault="00BC5CEB" w:rsidP="00A84BFF">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Орман құрамы </w:t>
      </w:r>
      <w:r w:rsidRPr="001F2E4A">
        <w:rPr>
          <w:rFonts w:ascii="Times New Roman" w:hAnsi="Times New Roman"/>
          <w:color w:val="000000"/>
          <w:sz w:val="28"/>
          <w:szCs w:val="28"/>
          <w:shd w:val="clear" w:color="auto" w:fill="FFFFFF"/>
          <w:lang w:val="kk-KZ"/>
        </w:rPr>
        <w:t xml:space="preserve">10Ал. </w:t>
      </w:r>
      <w:r w:rsidR="00865183" w:rsidRPr="001F2E4A">
        <w:rPr>
          <w:rFonts w:ascii="Times New Roman" w:hAnsi="Times New Roman"/>
          <w:color w:val="000000"/>
          <w:sz w:val="28"/>
          <w:szCs w:val="28"/>
          <w:shd w:val="clear" w:color="auto" w:fill="FFFFFF"/>
          <w:lang w:val="kk-KZ"/>
        </w:rPr>
        <w:t>А</w:t>
      </w:r>
      <w:r w:rsidRPr="001F2E4A">
        <w:rPr>
          <w:rFonts w:ascii="Times New Roman" w:hAnsi="Times New Roman"/>
          <w:color w:val="000000"/>
          <w:sz w:val="28"/>
          <w:szCs w:val="28"/>
          <w:shd w:val="clear" w:color="auto" w:fill="FFFFFF"/>
          <w:lang w:val="kk-KZ"/>
        </w:rPr>
        <w:t>здап</w:t>
      </w:r>
      <w:r w:rsidR="00865183" w:rsidRPr="001F2E4A">
        <w:rPr>
          <w:rFonts w:ascii="Times New Roman" w:hAnsi="Times New Roman"/>
          <w:color w:val="000000"/>
          <w:sz w:val="28"/>
          <w:szCs w:val="28"/>
          <w:shd w:val="clear" w:color="auto" w:fill="FFFFFF"/>
          <w:lang w:val="kk-KZ"/>
        </w:rPr>
        <w:t xml:space="preserve"> </w:t>
      </w:r>
      <w:r w:rsidRPr="001F2E4A">
        <w:rPr>
          <w:rFonts w:ascii="Times New Roman" w:hAnsi="Times New Roman"/>
          <w:color w:val="000000"/>
          <w:sz w:val="28"/>
          <w:szCs w:val="28"/>
          <w:shd w:val="clear" w:color="auto" w:fill="FFFFFF"/>
          <w:lang w:val="kk-KZ"/>
        </w:rPr>
        <w:t xml:space="preserve">ҮД: </w:t>
      </w:r>
      <w:bookmarkStart w:id="184" w:name="_Hlk132199620"/>
      <w:r w:rsidR="00C8124C" w:rsidRPr="001F2E4A">
        <w:rPr>
          <w:rFonts w:ascii="Times New Roman" w:eastAsia="Times New Roman" w:hAnsi="Times New Roman"/>
          <w:i/>
          <w:color w:val="000000"/>
          <w:sz w:val="28"/>
          <w:szCs w:val="28"/>
          <w:lang w:val="kk-KZ" w:eastAsia="ru-RU"/>
        </w:rPr>
        <w:t>M</w:t>
      </w:r>
      <w:r w:rsidR="004212D8">
        <w:rPr>
          <w:rFonts w:ascii="Times New Roman" w:eastAsia="Times New Roman" w:hAnsi="Times New Roman"/>
          <w:i/>
          <w:color w:val="000000"/>
          <w:sz w:val="28"/>
          <w:szCs w:val="28"/>
          <w:lang w:val="kk-KZ" w:eastAsia="ru-RU"/>
        </w:rPr>
        <w:t>.</w:t>
      </w:r>
      <w:r w:rsidR="00C8124C" w:rsidRPr="001F2E4A">
        <w:rPr>
          <w:rFonts w:ascii="Times New Roman" w:eastAsia="Times New Roman" w:hAnsi="Times New Roman"/>
          <w:i/>
          <w:color w:val="000000"/>
          <w:sz w:val="28"/>
          <w:szCs w:val="28"/>
          <w:lang w:val="kk-KZ" w:eastAsia="ru-RU"/>
        </w:rPr>
        <w:t xml:space="preserve"> sieversii</w:t>
      </w:r>
      <w:r w:rsidR="00C8124C" w:rsidRPr="001F2E4A">
        <w:rPr>
          <w:rFonts w:ascii="Times New Roman" w:eastAsia="Times New Roman" w:hAnsi="Times New Roman"/>
          <w:color w:val="000000"/>
          <w:sz w:val="28"/>
          <w:szCs w:val="28"/>
          <w:lang w:val="kk-KZ" w:eastAsia="ru-RU"/>
        </w:rPr>
        <w:t xml:space="preserve"> (30 </w:t>
      </w:r>
      <w:r w:rsidR="00C8124C">
        <w:rPr>
          <w:rFonts w:ascii="Times New Roman" w:eastAsia="Times New Roman" w:hAnsi="Times New Roman"/>
          <w:color w:val="000000"/>
          <w:sz w:val="28"/>
          <w:szCs w:val="28"/>
          <w:lang w:val="kk-KZ" w:eastAsia="ru-RU"/>
        </w:rPr>
        <w:t>дана</w:t>
      </w:r>
      <w:r w:rsidR="00C8124C" w:rsidRPr="001F2E4A">
        <w:rPr>
          <w:rFonts w:ascii="Times New Roman" w:eastAsia="Times New Roman" w:hAnsi="Times New Roman"/>
          <w:color w:val="000000"/>
          <w:sz w:val="28"/>
          <w:szCs w:val="28"/>
          <w:lang w:val="kk-KZ" w:eastAsia="ru-RU"/>
        </w:rPr>
        <w:t xml:space="preserve">) </w:t>
      </w:r>
      <w:r w:rsidRPr="001F2E4A">
        <w:rPr>
          <w:rFonts w:ascii="Times New Roman" w:eastAsia="Times New Roman" w:hAnsi="Times New Roman"/>
          <w:i/>
          <w:color w:val="000000"/>
          <w:sz w:val="28"/>
          <w:szCs w:val="28"/>
          <w:lang w:val="kk-KZ" w:eastAsia="ru-RU"/>
        </w:rPr>
        <w:t>Acer negundo</w:t>
      </w:r>
      <w:r w:rsidR="004212D8" w:rsidRPr="004212D8">
        <w:rPr>
          <w:rFonts w:ascii="Times New Roman" w:eastAsia="Times New Roman" w:hAnsi="Times New Roman"/>
          <w:kern w:val="36"/>
          <w:sz w:val="28"/>
          <w:szCs w:val="28"/>
          <w:lang w:val="kk-KZ" w:eastAsia="ru-RU"/>
        </w:rPr>
        <w:t xml:space="preserve"> </w:t>
      </w:r>
      <w:r w:rsidR="004212D8" w:rsidRPr="006F1F20">
        <w:rPr>
          <w:rFonts w:ascii="Times New Roman" w:eastAsia="Times New Roman" w:hAnsi="Times New Roman"/>
          <w:kern w:val="36"/>
          <w:sz w:val="28"/>
          <w:szCs w:val="28"/>
          <w:lang w:val="kk-KZ" w:eastAsia="ru-RU"/>
        </w:rPr>
        <w:t>L.</w:t>
      </w:r>
      <w:r w:rsidRPr="001F2E4A">
        <w:rPr>
          <w:rFonts w:ascii="Times New Roman" w:eastAsia="Times New Roman" w:hAnsi="Times New Roman"/>
          <w:i/>
          <w:color w:val="000000"/>
          <w:sz w:val="28"/>
          <w:szCs w:val="28"/>
          <w:lang w:val="kk-KZ" w:eastAsia="ru-RU"/>
        </w:rPr>
        <w:t xml:space="preserve"> </w:t>
      </w:r>
      <w:bookmarkEnd w:id="184"/>
      <w:r w:rsidRPr="001F2E4A">
        <w:rPr>
          <w:rFonts w:ascii="Times New Roman" w:eastAsia="Times New Roman" w:hAnsi="Times New Roman"/>
          <w:color w:val="000000"/>
          <w:sz w:val="28"/>
          <w:szCs w:val="28"/>
          <w:lang w:val="kk-KZ" w:eastAsia="ru-RU"/>
        </w:rPr>
        <w:t xml:space="preserve">(2 экз.) және ағашқұрамның 3 ярусын құрайтын </w:t>
      </w:r>
      <w:r w:rsidRPr="001F2E4A">
        <w:rPr>
          <w:rFonts w:ascii="Times New Roman" w:eastAsia="Times New Roman" w:hAnsi="Times New Roman"/>
          <w:i/>
          <w:color w:val="000000"/>
          <w:sz w:val="28"/>
          <w:szCs w:val="28"/>
          <w:lang w:val="kk-KZ" w:eastAsia="ru-RU"/>
        </w:rPr>
        <w:t>Crataegu</w:t>
      </w:r>
      <w:r w:rsidR="009823F3" w:rsidRPr="001F2E4A">
        <w:rPr>
          <w:rFonts w:ascii="Times New Roman" w:eastAsia="Times New Roman" w:hAnsi="Times New Roman"/>
          <w:i/>
          <w:color w:val="000000"/>
          <w:sz w:val="28"/>
          <w:szCs w:val="28"/>
          <w:lang w:val="kk-KZ" w:eastAsia="ru-RU"/>
        </w:rPr>
        <w:t>s</w:t>
      </w:r>
      <w:r w:rsidRPr="001F2E4A">
        <w:rPr>
          <w:rFonts w:ascii="Times New Roman" w:eastAsia="Times New Roman" w:hAnsi="Times New Roman"/>
          <w:i/>
          <w:color w:val="000000"/>
          <w:sz w:val="28"/>
          <w:szCs w:val="28"/>
          <w:lang w:val="kk-KZ" w:eastAsia="ru-RU"/>
        </w:rPr>
        <w:t xml:space="preserve"> </w:t>
      </w:r>
      <w:r w:rsidR="009823F3" w:rsidRPr="001F2E4A">
        <w:rPr>
          <w:rFonts w:ascii="Times New Roman" w:eastAsia="Times New Roman" w:hAnsi="Times New Roman"/>
          <w:i/>
          <w:color w:val="000000"/>
          <w:sz w:val="28"/>
          <w:szCs w:val="28"/>
          <w:lang w:val="kk-KZ" w:eastAsia="ru-RU"/>
        </w:rPr>
        <w:t>s</w:t>
      </w:r>
      <w:r w:rsidRPr="001F2E4A">
        <w:rPr>
          <w:rFonts w:ascii="Times New Roman" w:eastAsia="Times New Roman" w:hAnsi="Times New Roman"/>
          <w:i/>
          <w:color w:val="000000"/>
          <w:sz w:val="28"/>
          <w:szCs w:val="28"/>
          <w:lang w:val="kk-KZ" w:eastAsia="ru-RU"/>
        </w:rPr>
        <w:t>ongarica</w:t>
      </w:r>
      <w:r w:rsidRPr="001F2E4A">
        <w:rPr>
          <w:rFonts w:ascii="Times New Roman" w:eastAsia="Times New Roman" w:hAnsi="Times New Roman"/>
          <w:color w:val="000000"/>
          <w:sz w:val="28"/>
          <w:szCs w:val="28"/>
          <w:lang w:val="kk-KZ" w:eastAsia="ru-RU"/>
        </w:rPr>
        <w:t xml:space="preserve"> </w:t>
      </w:r>
      <w:r w:rsidR="004212D8" w:rsidRPr="004212D8">
        <w:rPr>
          <w:rFonts w:ascii="Times New Roman" w:eastAsia="Times New Roman" w:hAnsi="Times New Roman"/>
          <w:color w:val="000000"/>
          <w:sz w:val="28"/>
          <w:szCs w:val="28"/>
          <w:lang w:val="kk-KZ" w:eastAsia="ru-RU"/>
        </w:rPr>
        <w:t xml:space="preserve">K.Koch </w:t>
      </w:r>
      <w:r w:rsidRPr="001F2E4A">
        <w:rPr>
          <w:rFonts w:ascii="Times New Roman" w:eastAsia="Times New Roman" w:hAnsi="Times New Roman"/>
          <w:color w:val="000000"/>
          <w:sz w:val="28"/>
          <w:szCs w:val="28"/>
          <w:lang w:val="kk-KZ" w:eastAsia="ru-RU"/>
        </w:rPr>
        <w:t xml:space="preserve">(1экз.) </w:t>
      </w:r>
      <w:r w:rsidR="00204FE4">
        <w:rPr>
          <w:rFonts w:ascii="Times New Roman" w:eastAsia="Times New Roman" w:hAnsi="Times New Roman"/>
          <w:color w:val="000000"/>
          <w:sz w:val="28"/>
          <w:szCs w:val="28"/>
          <w:lang w:val="kk-KZ" w:eastAsia="ru-RU"/>
        </w:rPr>
        <w:t>дарақ</w:t>
      </w:r>
      <w:r w:rsidRPr="001F2E4A">
        <w:rPr>
          <w:rFonts w:ascii="Times New Roman" w:eastAsia="Times New Roman" w:hAnsi="Times New Roman"/>
          <w:color w:val="000000"/>
          <w:sz w:val="28"/>
          <w:szCs w:val="28"/>
          <w:lang w:val="kk-KZ" w:eastAsia="ru-RU"/>
        </w:rPr>
        <w:t>тары.</w:t>
      </w:r>
    </w:p>
    <w:p w14:paraId="6983B932" w14:textId="0DCA30DD" w:rsidR="00BC5CEB" w:rsidRPr="00132F25" w:rsidRDefault="00BC5CEB" w:rsidP="00A84BFF">
      <w:pPr>
        <w:spacing w:after="0" w:line="240" w:lineRule="auto"/>
        <w:ind w:firstLine="709"/>
        <w:jc w:val="both"/>
        <w:rPr>
          <w:rFonts w:ascii="Times New Roman" w:hAnsi="Times New Roman"/>
          <w:sz w:val="28"/>
          <w:szCs w:val="28"/>
          <w:lang w:val="kk-KZ"/>
        </w:rPr>
      </w:pPr>
      <w:r w:rsidRPr="00132F25">
        <w:rPr>
          <w:rFonts w:ascii="Times New Roman" w:hAnsi="Times New Roman"/>
          <w:sz w:val="28"/>
          <w:szCs w:val="28"/>
          <w:lang w:val="kk-KZ"/>
        </w:rPr>
        <w:t>Алма ағаш</w:t>
      </w:r>
      <w:r>
        <w:rPr>
          <w:rFonts w:ascii="Times New Roman" w:hAnsi="Times New Roman"/>
          <w:sz w:val="28"/>
          <w:szCs w:val="28"/>
          <w:lang w:val="kk-KZ"/>
        </w:rPr>
        <w:t>тары топтасып</w:t>
      </w:r>
      <w:r w:rsidRPr="00132F25">
        <w:rPr>
          <w:rFonts w:ascii="Times New Roman" w:hAnsi="Times New Roman"/>
          <w:sz w:val="28"/>
          <w:szCs w:val="28"/>
          <w:lang w:val="kk-KZ"/>
        </w:rPr>
        <w:t xml:space="preserve"> орналасқан. Шығу тегі – табиғи, аралас.</w:t>
      </w:r>
      <w:r w:rsidRPr="00C9663C">
        <w:rPr>
          <w:lang w:val="kk-KZ"/>
        </w:rPr>
        <w:t xml:space="preserve"> </w:t>
      </w:r>
      <w:r>
        <w:rPr>
          <w:rFonts w:ascii="Times New Roman" w:hAnsi="Times New Roman"/>
          <w:sz w:val="28"/>
          <w:szCs w:val="28"/>
          <w:lang w:val="kk-KZ"/>
        </w:rPr>
        <w:t>Ағашқұрам бөрікбастары</w:t>
      </w:r>
      <w:r w:rsidRPr="00C9663C">
        <w:rPr>
          <w:rFonts w:ascii="Times New Roman" w:hAnsi="Times New Roman"/>
          <w:sz w:val="28"/>
          <w:szCs w:val="28"/>
          <w:lang w:val="kk-KZ"/>
        </w:rPr>
        <w:t xml:space="preserve"> тығыздығы 0,6 - 0,7, оның ішінде алма ағаштарының үлесі 90% құрайды. </w:t>
      </w:r>
      <w:r>
        <w:rPr>
          <w:rFonts w:ascii="Times New Roman" w:hAnsi="Times New Roman"/>
          <w:sz w:val="28"/>
          <w:szCs w:val="28"/>
          <w:lang w:val="kk-KZ"/>
        </w:rPr>
        <w:t>Бөрікбас</w:t>
      </w:r>
      <w:r w:rsidR="007924D1">
        <w:rPr>
          <w:rFonts w:ascii="Times New Roman" w:hAnsi="Times New Roman"/>
          <w:sz w:val="28"/>
          <w:szCs w:val="28"/>
          <w:lang w:val="kk-KZ"/>
        </w:rPr>
        <w:t>ы</w:t>
      </w:r>
      <w:r>
        <w:rPr>
          <w:rFonts w:ascii="Times New Roman" w:hAnsi="Times New Roman"/>
          <w:sz w:val="28"/>
          <w:szCs w:val="28"/>
          <w:lang w:val="kk-KZ"/>
        </w:rPr>
        <w:t xml:space="preserve"> </w:t>
      </w:r>
      <w:r w:rsidRPr="00C9663C">
        <w:rPr>
          <w:rFonts w:ascii="Times New Roman" w:hAnsi="Times New Roman"/>
          <w:sz w:val="28"/>
          <w:szCs w:val="28"/>
          <w:lang w:val="kk-KZ"/>
        </w:rPr>
        <w:t>проекциясының өлшемі 5 х 5 м.</w:t>
      </w:r>
    </w:p>
    <w:p w14:paraId="7D64B10A" w14:textId="18358DFA" w:rsidR="00BC5CEB" w:rsidRPr="001F2E4A" w:rsidRDefault="00BC5CEB" w:rsidP="00A84BFF">
      <w:pPr>
        <w:spacing w:after="0" w:line="240" w:lineRule="auto"/>
        <w:ind w:firstLine="709"/>
        <w:jc w:val="both"/>
        <w:outlineLvl w:val="0"/>
        <w:rPr>
          <w:rFonts w:ascii="Times New Roman" w:eastAsia="Times New Roman" w:hAnsi="Times New Roman"/>
          <w:color w:val="000000"/>
          <w:sz w:val="28"/>
          <w:szCs w:val="28"/>
          <w:lang w:val="kk-KZ" w:eastAsia="ru-RU"/>
        </w:rPr>
      </w:pPr>
      <w:r w:rsidRPr="001F2E4A">
        <w:rPr>
          <w:rFonts w:ascii="Times New Roman" w:eastAsia="Times New Roman" w:hAnsi="Times New Roman"/>
          <w:color w:val="000000"/>
          <w:sz w:val="28"/>
          <w:szCs w:val="28"/>
          <w:lang w:val="kk-KZ" w:eastAsia="ru-RU"/>
        </w:rPr>
        <w:t>Ағаштар арасындағы орташа қашықтық 3</w:t>
      </w:r>
      <w:r w:rsidR="0043608E" w:rsidRPr="001F2E4A">
        <w:rPr>
          <w:rFonts w:ascii="Times New Roman" w:eastAsia="Times New Roman" w:hAnsi="Times New Roman"/>
          <w:color w:val="000000"/>
          <w:sz w:val="28"/>
          <w:szCs w:val="28"/>
          <w:lang w:val="kk-KZ" w:eastAsia="ru-RU"/>
        </w:rPr>
        <w:t>-</w:t>
      </w:r>
      <w:r w:rsidRPr="001F2E4A">
        <w:rPr>
          <w:rFonts w:ascii="Times New Roman" w:eastAsia="Times New Roman" w:hAnsi="Times New Roman"/>
          <w:color w:val="000000"/>
          <w:sz w:val="28"/>
          <w:szCs w:val="28"/>
          <w:lang w:val="kk-KZ" w:eastAsia="ru-RU"/>
        </w:rPr>
        <w:t xml:space="preserve">6 м. Ағашқұрам толықтығы 0,6. Ағаштардың орташа жасы </w:t>
      </w:r>
      <w:r w:rsidR="00A44CF2" w:rsidRPr="001F2E4A">
        <w:rPr>
          <w:rFonts w:ascii="Times New Roman" w:eastAsia="Times New Roman" w:hAnsi="Times New Roman"/>
          <w:color w:val="000000"/>
          <w:sz w:val="28"/>
          <w:szCs w:val="28"/>
          <w:lang w:val="kk-KZ" w:eastAsia="ru-RU"/>
        </w:rPr>
        <w:t>8</w:t>
      </w:r>
      <w:r w:rsidRPr="001F2E4A">
        <w:rPr>
          <w:rFonts w:ascii="Times New Roman" w:eastAsia="Times New Roman" w:hAnsi="Times New Roman"/>
          <w:color w:val="000000"/>
          <w:sz w:val="28"/>
          <w:szCs w:val="28"/>
          <w:lang w:val="kk-KZ" w:eastAsia="ru-RU"/>
        </w:rPr>
        <w:t xml:space="preserve">0 жыл. Орташа биіктігі </w:t>
      </w:r>
      <w:r w:rsidR="0098399F" w:rsidRPr="001F2E4A">
        <w:rPr>
          <w:rFonts w:ascii="Times New Roman" w:eastAsia="Times New Roman" w:hAnsi="Times New Roman"/>
          <w:color w:val="000000"/>
          <w:sz w:val="28"/>
          <w:szCs w:val="28"/>
          <w:lang w:val="kk-KZ" w:eastAsia="ru-RU"/>
        </w:rPr>
        <w:t>9,5</w:t>
      </w:r>
      <w:r w:rsidRPr="001F2E4A">
        <w:rPr>
          <w:rFonts w:ascii="Times New Roman" w:eastAsia="Times New Roman" w:hAnsi="Times New Roman"/>
          <w:color w:val="000000"/>
          <w:sz w:val="28"/>
          <w:szCs w:val="28"/>
          <w:lang w:val="kk-KZ" w:eastAsia="ru-RU"/>
        </w:rPr>
        <w:t xml:space="preserve"> м</w:t>
      </w:r>
      <w:r w:rsidR="0098399F" w:rsidRPr="001F2E4A">
        <w:rPr>
          <w:rFonts w:ascii="Times New Roman" w:eastAsia="Times New Roman" w:hAnsi="Times New Roman"/>
          <w:color w:val="000000"/>
          <w:sz w:val="28"/>
          <w:szCs w:val="28"/>
          <w:lang w:val="kk-KZ" w:eastAsia="ru-RU"/>
        </w:rPr>
        <w:t xml:space="preserve"> (</w:t>
      </w:r>
      <w:bookmarkStart w:id="185" w:name="_Hlk137817485"/>
      <w:r w:rsidR="0098399F" w:rsidRPr="001F2E4A">
        <w:rPr>
          <w:rFonts w:ascii="Times New Roman" w:eastAsia="Times New Roman" w:hAnsi="Times New Roman"/>
          <w:color w:val="000000"/>
          <w:sz w:val="28"/>
          <w:szCs w:val="28"/>
          <w:lang w:val="kk-KZ" w:eastAsia="ru-RU"/>
        </w:rPr>
        <w:t>lim</w:t>
      </w:r>
      <w:bookmarkEnd w:id="185"/>
      <w:r w:rsidR="0098399F" w:rsidRPr="001F2E4A">
        <w:rPr>
          <w:rFonts w:ascii="Times New Roman" w:eastAsia="Times New Roman" w:hAnsi="Times New Roman"/>
          <w:color w:val="000000"/>
          <w:sz w:val="28"/>
          <w:szCs w:val="28"/>
          <w:lang w:val="kk-KZ" w:eastAsia="ru-RU"/>
        </w:rPr>
        <w:t xml:space="preserve"> </w:t>
      </w:r>
      <w:r w:rsidR="0098399F" w:rsidRPr="0098399F">
        <w:rPr>
          <w:rFonts w:ascii="Times New Roman" w:hAnsi="Times New Roman"/>
          <w:sz w:val="28"/>
          <w:szCs w:val="28"/>
          <w:lang w:val="kk-KZ"/>
        </w:rPr>
        <w:t>6,0-12,0)</w:t>
      </w:r>
      <w:r w:rsidRPr="001F2E4A">
        <w:rPr>
          <w:rFonts w:ascii="Times New Roman" w:eastAsia="Times New Roman" w:hAnsi="Times New Roman"/>
          <w:color w:val="000000"/>
          <w:sz w:val="28"/>
          <w:szCs w:val="28"/>
          <w:lang w:val="kk-KZ" w:eastAsia="ru-RU"/>
        </w:rPr>
        <w:t>.</w:t>
      </w:r>
      <w:r w:rsidR="00AB3CD1" w:rsidRPr="001F2E4A">
        <w:rPr>
          <w:rFonts w:ascii="Times New Roman" w:eastAsia="Times New Roman" w:hAnsi="Times New Roman"/>
          <w:color w:val="000000"/>
          <w:sz w:val="28"/>
          <w:szCs w:val="28"/>
          <w:lang w:val="kk-KZ" w:eastAsia="ru-RU"/>
        </w:rPr>
        <w:t xml:space="preserve"> </w:t>
      </w:r>
      <w:r w:rsidRPr="001F2E4A">
        <w:rPr>
          <w:rFonts w:ascii="Times New Roman" w:eastAsia="Times New Roman" w:hAnsi="Times New Roman"/>
          <w:color w:val="000000"/>
          <w:sz w:val="28"/>
          <w:szCs w:val="28"/>
          <w:lang w:val="kk-KZ" w:eastAsia="ru-RU"/>
        </w:rPr>
        <w:t>Діңінің орташа диаметрі 35</w:t>
      </w:r>
      <w:r w:rsidR="0098399F" w:rsidRPr="001F2E4A">
        <w:rPr>
          <w:rFonts w:ascii="Times New Roman" w:eastAsia="Times New Roman" w:hAnsi="Times New Roman"/>
          <w:color w:val="000000"/>
          <w:sz w:val="28"/>
          <w:szCs w:val="28"/>
          <w:lang w:val="kk-KZ" w:eastAsia="ru-RU"/>
        </w:rPr>
        <w:t>,1</w:t>
      </w:r>
      <w:r w:rsidRPr="001F2E4A">
        <w:rPr>
          <w:rFonts w:ascii="Times New Roman" w:eastAsia="Times New Roman" w:hAnsi="Times New Roman"/>
          <w:color w:val="000000"/>
          <w:sz w:val="28"/>
          <w:szCs w:val="28"/>
          <w:lang w:val="kk-KZ" w:eastAsia="ru-RU"/>
        </w:rPr>
        <w:t xml:space="preserve"> см</w:t>
      </w:r>
      <w:r w:rsidR="0098399F" w:rsidRPr="001F2E4A">
        <w:rPr>
          <w:rFonts w:ascii="Times New Roman" w:eastAsia="Times New Roman" w:hAnsi="Times New Roman"/>
          <w:color w:val="000000"/>
          <w:sz w:val="28"/>
          <w:szCs w:val="28"/>
          <w:lang w:val="kk-KZ" w:eastAsia="ru-RU"/>
        </w:rPr>
        <w:t xml:space="preserve"> (lim </w:t>
      </w:r>
      <w:r w:rsidR="0098399F" w:rsidRPr="0098399F">
        <w:rPr>
          <w:rFonts w:ascii="Times New Roman" w:hAnsi="Times New Roman"/>
          <w:sz w:val="28"/>
          <w:szCs w:val="28"/>
          <w:lang w:val="kk-KZ"/>
        </w:rPr>
        <w:t>21,0-</w:t>
      </w:r>
      <w:r w:rsidR="00A44CF2">
        <w:rPr>
          <w:rFonts w:ascii="Times New Roman" w:hAnsi="Times New Roman"/>
          <w:sz w:val="28"/>
          <w:szCs w:val="28"/>
          <w:lang w:val="kk-KZ"/>
        </w:rPr>
        <w:t>5</w:t>
      </w:r>
      <w:r w:rsidR="0098399F" w:rsidRPr="0098399F">
        <w:rPr>
          <w:rFonts w:ascii="Times New Roman" w:hAnsi="Times New Roman"/>
          <w:sz w:val="28"/>
          <w:szCs w:val="28"/>
          <w:lang w:val="kk-KZ"/>
        </w:rPr>
        <w:t>0,5)</w:t>
      </w:r>
      <w:r w:rsidR="00A30D22">
        <w:rPr>
          <w:rFonts w:ascii="Times New Roman" w:hAnsi="Times New Roman"/>
          <w:sz w:val="28"/>
          <w:szCs w:val="28"/>
          <w:lang w:val="kk-KZ"/>
        </w:rPr>
        <w:t xml:space="preserve"> (кесте 6)</w:t>
      </w:r>
      <w:r w:rsidRPr="001F2E4A">
        <w:rPr>
          <w:rFonts w:ascii="Times New Roman" w:eastAsia="Times New Roman" w:hAnsi="Times New Roman"/>
          <w:color w:val="000000"/>
          <w:sz w:val="28"/>
          <w:szCs w:val="28"/>
          <w:lang w:val="kk-KZ" w:eastAsia="ru-RU"/>
        </w:rPr>
        <w:t>. Алма ағашы жеміс бер</w:t>
      </w:r>
      <w:r w:rsidR="00F869AC">
        <w:rPr>
          <w:rFonts w:ascii="Times New Roman" w:eastAsia="Times New Roman" w:hAnsi="Times New Roman"/>
          <w:color w:val="000000"/>
          <w:sz w:val="28"/>
          <w:szCs w:val="28"/>
          <w:lang w:val="kk-KZ" w:eastAsia="ru-RU"/>
        </w:rPr>
        <w:t>іп тұр</w:t>
      </w:r>
      <w:r w:rsidRPr="001F2E4A">
        <w:rPr>
          <w:rFonts w:ascii="Times New Roman" w:eastAsia="Times New Roman" w:hAnsi="Times New Roman"/>
          <w:color w:val="000000"/>
          <w:sz w:val="28"/>
          <w:szCs w:val="28"/>
          <w:lang w:val="kk-KZ" w:eastAsia="ru-RU"/>
        </w:rPr>
        <w:t>.</w:t>
      </w:r>
      <w:r w:rsidRPr="00C9663C">
        <w:rPr>
          <w:lang w:val="kk-KZ"/>
        </w:rPr>
        <w:t xml:space="preserve"> </w:t>
      </w:r>
      <w:r w:rsidRPr="001F2E4A">
        <w:rPr>
          <w:rFonts w:ascii="Times New Roman" w:eastAsia="Times New Roman" w:hAnsi="Times New Roman"/>
          <w:color w:val="000000"/>
          <w:sz w:val="28"/>
          <w:szCs w:val="28"/>
          <w:lang w:val="kk-KZ" w:eastAsia="ru-RU"/>
        </w:rPr>
        <w:t>Сукачев бойынша өміршеңдік 1. Крафт бойынша өміршеңдігі II. Жағдайы қанағаттанарлық. Қалпына келуі жоққа тән. Қалың орман алқабының астында жалаңаш учаскелер бар.</w:t>
      </w:r>
    </w:p>
    <w:p w14:paraId="2CCECCF7" w14:textId="77777777" w:rsidR="00F9021D" w:rsidRDefault="00BC5CEB" w:rsidP="00A84BFF">
      <w:pPr>
        <w:spacing w:after="0" w:line="240" w:lineRule="auto"/>
        <w:ind w:firstLine="709"/>
        <w:jc w:val="both"/>
        <w:outlineLvl w:val="0"/>
        <w:rPr>
          <w:rFonts w:ascii="Times New Roman" w:eastAsia="Times New Roman" w:hAnsi="Times New Roman"/>
          <w:color w:val="000000"/>
          <w:sz w:val="28"/>
          <w:szCs w:val="28"/>
          <w:lang w:val="kk-KZ" w:eastAsia="ru-RU"/>
        </w:rPr>
      </w:pPr>
      <w:r w:rsidRPr="001F2E4A">
        <w:rPr>
          <w:rFonts w:ascii="Times New Roman" w:eastAsia="Times New Roman" w:hAnsi="Times New Roman"/>
          <w:color w:val="000000"/>
          <w:sz w:val="28"/>
          <w:szCs w:val="28"/>
          <w:lang w:val="kk-KZ" w:eastAsia="ru-RU"/>
        </w:rPr>
        <w:t xml:space="preserve">Аласа ағаштар мен бұталар ярусы </w:t>
      </w:r>
      <w:r w:rsidR="00AB3CD1" w:rsidRPr="001F2E4A">
        <w:rPr>
          <w:rFonts w:ascii="Times New Roman" w:eastAsia="Times New Roman" w:hAnsi="Times New Roman"/>
          <w:color w:val="000000"/>
          <w:sz w:val="28"/>
          <w:szCs w:val="28"/>
          <w:lang w:val="kk-KZ" w:eastAsia="ru-RU"/>
        </w:rPr>
        <w:t xml:space="preserve">аса </w:t>
      </w:r>
      <w:r w:rsidRPr="001F2E4A">
        <w:rPr>
          <w:rFonts w:ascii="Times New Roman" w:eastAsia="Times New Roman" w:hAnsi="Times New Roman"/>
          <w:color w:val="000000"/>
          <w:sz w:val="28"/>
          <w:szCs w:val="28"/>
          <w:lang w:val="kk-KZ" w:eastAsia="ru-RU"/>
        </w:rPr>
        <w:t xml:space="preserve">дамымаған, </w:t>
      </w:r>
      <w:r w:rsidRPr="001F2E4A">
        <w:rPr>
          <w:rFonts w:ascii="Times New Roman" w:eastAsia="Times New Roman" w:hAnsi="Times New Roman"/>
          <w:i/>
          <w:color w:val="000000"/>
          <w:sz w:val="28"/>
          <w:szCs w:val="28"/>
          <w:lang w:val="kk-KZ" w:eastAsia="ru-RU"/>
        </w:rPr>
        <w:t>Lonicera tatarica</w:t>
      </w:r>
      <w:r w:rsidR="007B612E" w:rsidRPr="007B612E">
        <w:rPr>
          <w:rFonts w:ascii="Times New Roman" w:eastAsia="Times New Roman" w:hAnsi="Times New Roman"/>
          <w:kern w:val="36"/>
          <w:sz w:val="28"/>
          <w:szCs w:val="28"/>
          <w:lang w:val="kk-KZ" w:eastAsia="ru-RU"/>
        </w:rPr>
        <w:t xml:space="preserve"> </w:t>
      </w:r>
      <w:bookmarkStart w:id="186" w:name="_Hlk150517012"/>
      <w:r w:rsidR="007B612E" w:rsidRPr="006F1F20">
        <w:rPr>
          <w:rFonts w:ascii="Times New Roman" w:eastAsia="Times New Roman" w:hAnsi="Times New Roman"/>
          <w:kern w:val="36"/>
          <w:sz w:val="28"/>
          <w:szCs w:val="28"/>
          <w:lang w:val="kk-KZ" w:eastAsia="ru-RU"/>
        </w:rPr>
        <w:t>L.</w:t>
      </w:r>
      <w:bookmarkEnd w:id="186"/>
      <w:r w:rsidRPr="001F2E4A">
        <w:rPr>
          <w:rFonts w:ascii="Times New Roman" w:eastAsia="Times New Roman" w:hAnsi="Times New Roman"/>
          <w:i/>
          <w:color w:val="000000"/>
          <w:sz w:val="28"/>
          <w:szCs w:val="28"/>
          <w:lang w:val="kk-KZ" w:eastAsia="ru-RU"/>
        </w:rPr>
        <w:t xml:space="preserve"> </w:t>
      </w:r>
      <w:r w:rsidRPr="001F2E4A">
        <w:rPr>
          <w:rFonts w:ascii="Times New Roman" w:eastAsia="Times New Roman" w:hAnsi="Times New Roman"/>
          <w:color w:val="000000"/>
          <w:sz w:val="28"/>
          <w:szCs w:val="28"/>
          <w:lang w:val="kk-KZ" w:eastAsia="ru-RU"/>
        </w:rPr>
        <w:t>(</w:t>
      </w:r>
      <w:r w:rsidR="009823F3" w:rsidRPr="001F2E4A">
        <w:rPr>
          <w:rFonts w:ascii="Times New Roman" w:eastAsia="Times New Roman" w:hAnsi="Times New Roman"/>
          <w:color w:val="000000"/>
          <w:sz w:val="28"/>
          <w:szCs w:val="28"/>
          <w:lang w:val="kk-KZ" w:eastAsia="ru-RU"/>
        </w:rPr>
        <w:t>s</w:t>
      </w:r>
      <w:r w:rsidRPr="001F2E4A">
        <w:rPr>
          <w:rFonts w:ascii="Times New Roman" w:eastAsia="Times New Roman" w:hAnsi="Times New Roman"/>
          <w:color w:val="000000"/>
          <w:sz w:val="28"/>
          <w:szCs w:val="28"/>
          <w:lang w:val="kk-KZ" w:eastAsia="ru-RU"/>
        </w:rPr>
        <w:t xml:space="preserve">ol) және кейбір жерлерде қалың өскен </w:t>
      </w:r>
      <w:r w:rsidRPr="001F2E4A">
        <w:rPr>
          <w:rFonts w:ascii="Times New Roman" w:eastAsia="Times New Roman" w:hAnsi="Times New Roman"/>
          <w:i/>
          <w:color w:val="000000"/>
          <w:sz w:val="28"/>
          <w:szCs w:val="28"/>
          <w:lang w:val="kk-KZ" w:eastAsia="ru-RU"/>
        </w:rPr>
        <w:t>Rubu</w:t>
      </w:r>
      <w:r w:rsidR="009823F3" w:rsidRPr="001F2E4A">
        <w:rPr>
          <w:rFonts w:ascii="Times New Roman" w:eastAsia="Times New Roman" w:hAnsi="Times New Roman"/>
          <w:i/>
          <w:color w:val="000000"/>
          <w:sz w:val="28"/>
          <w:szCs w:val="28"/>
          <w:lang w:val="kk-KZ" w:eastAsia="ru-RU"/>
        </w:rPr>
        <w:t>s</w:t>
      </w:r>
      <w:r w:rsidRPr="001F2E4A">
        <w:rPr>
          <w:rFonts w:ascii="Times New Roman" w:eastAsia="Times New Roman" w:hAnsi="Times New Roman"/>
          <w:i/>
          <w:color w:val="000000"/>
          <w:sz w:val="28"/>
          <w:szCs w:val="28"/>
          <w:lang w:val="kk-KZ" w:eastAsia="ru-RU"/>
        </w:rPr>
        <w:t xml:space="preserve"> cae</w:t>
      </w:r>
      <w:r w:rsidR="009823F3" w:rsidRPr="001F2E4A">
        <w:rPr>
          <w:rFonts w:ascii="Times New Roman" w:eastAsia="Times New Roman" w:hAnsi="Times New Roman"/>
          <w:i/>
          <w:color w:val="000000"/>
          <w:sz w:val="28"/>
          <w:szCs w:val="28"/>
          <w:lang w:val="kk-KZ" w:eastAsia="ru-RU"/>
        </w:rPr>
        <w:t>s</w:t>
      </w:r>
      <w:r w:rsidRPr="001F2E4A">
        <w:rPr>
          <w:rFonts w:ascii="Times New Roman" w:eastAsia="Times New Roman" w:hAnsi="Times New Roman"/>
          <w:i/>
          <w:color w:val="000000"/>
          <w:sz w:val="28"/>
          <w:szCs w:val="28"/>
          <w:lang w:val="kk-KZ" w:eastAsia="ru-RU"/>
        </w:rPr>
        <w:t>iu</w:t>
      </w:r>
      <w:r w:rsidR="009823F3" w:rsidRPr="001F2E4A">
        <w:rPr>
          <w:rFonts w:ascii="Times New Roman" w:eastAsia="Times New Roman" w:hAnsi="Times New Roman"/>
          <w:i/>
          <w:color w:val="000000"/>
          <w:sz w:val="28"/>
          <w:szCs w:val="28"/>
          <w:lang w:val="kk-KZ" w:eastAsia="ru-RU"/>
        </w:rPr>
        <w:t>s</w:t>
      </w:r>
      <w:r w:rsidR="007B612E" w:rsidRPr="007B612E">
        <w:rPr>
          <w:rFonts w:ascii="Times New Roman" w:eastAsia="Times New Roman" w:hAnsi="Times New Roman"/>
          <w:kern w:val="36"/>
          <w:sz w:val="28"/>
          <w:szCs w:val="28"/>
          <w:lang w:val="kk-KZ" w:eastAsia="ru-RU"/>
        </w:rPr>
        <w:t xml:space="preserve"> </w:t>
      </w:r>
      <w:bookmarkStart w:id="187" w:name="_Hlk150516221"/>
      <w:r w:rsidR="007B612E" w:rsidRPr="006F1F20">
        <w:rPr>
          <w:rFonts w:ascii="Times New Roman" w:eastAsia="Times New Roman" w:hAnsi="Times New Roman"/>
          <w:kern w:val="36"/>
          <w:sz w:val="28"/>
          <w:szCs w:val="28"/>
          <w:lang w:val="kk-KZ" w:eastAsia="ru-RU"/>
        </w:rPr>
        <w:t>L.</w:t>
      </w:r>
      <w:bookmarkEnd w:id="187"/>
      <w:r w:rsidRPr="001F2E4A">
        <w:rPr>
          <w:rFonts w:ascii="Times New Roman" w:eastAsia="Times New Roman" w:hAnsi="Times New Roman"/>
          <w:i/>
          <w:color w:val="000000"/>
          <w:sz w:val="28"/>
          <w:szCs w:val="28"/>
          <w:lang w:val="kk-KZ" w:eastAsia="ru-RU"/>
        </w:rPr>
        <w:t xml:space="preserve"> </w:t>
      </w:r>
      <w:r w:rsidRPr="001F2E4A">
        <w:rPr>
          <w:rFonts w:ascii="Times New Roman" w:eastAsia="Times New Roman" w:hAnsi="Times New Roman"/>
          <w:color w:val="000000"/>
          <w:sz w:val="28"/>
          <w:szCs w:val="28"/>
          <w:lang w:val="kk-KZ" w:eastAsia="ru-RU"/>
        </w:rPr>
        <w:t>(cop1) түрлерінен тұрады. Шөп жамылғысы алуан шөптер мен астық тұқымдастан тұрады.</w:t>
      </w:r>
      <w:r w:rsidRPr="001E1346">
        <w:rPr>
          <w:lang w:val="kk-KZ"/>
        </w:rPr>
        <w:t xml:space="preserve"> </w:t>
      </w:r>
      <w:r w:rsidRPr="001F2E4A">
        <w:rPr>
          <w:rFonts w:ascii="Times New Roman" w:eastAsia="Times New Roman" w:hAnsi="Times New Roman"/>
          <w:i/>
          <w:color w:val="000000"/>
          <w:sz w:val="28"/>
          <w:szCs w:val="28"/>
          <w:lang w:val="kk-KZ" w:eastAsia="ru-RU"/>
        </w:rPr>
        <w:t>Humulu</w:t>
      </w:r>
      <w:r w:rsidR="009823F3" w:rsidRPr="001F2E4A">
        <w:rPr>
          <w:rFonts w:ascii="Times New Roman" w:eastAsia="Times New Roman" w:hAnsi="Times New Roman"/>
          <w:i/>
          <w:color w:val="000000"/>
          <w:sz w:val="28"/>
          <w:szCs w:val="28"/>
          <w:lang w:val="kk-KZ" w:eastAsia="ru-RU"/>
        </w:rPr>
        <w:t>s</w:t>
      </w:r>
      <w:r w:rsidRPr="001F2E4A">
        <w:rPr>
          <w:rFonts w:ascii="Times New Roman" w:eastAsia="Times New Roman" w:hAnsi="Times New Roman"/>
          <w:i/>
          <w:color w:val="000000"/>
          <w:sz w:val="28"/>
          <w:szCs w:val="28"/>
          <w:lang w:val="kk-KZ" w:eastAsia="ru-RU"/>
        </w:rPr>
        <w:t xml:space="preserve"> lupulu</w:t>
      </w:r>
      <w:r w:rsidR="009823F3" w:rsidRPr="001F2E4A">
        <w:rPr>
          <w:rFonts w:ascii="Times New Roman" w:eastAsia="Times New Roman" w:hAnsi="Times New Roman"/>
          <w:i/>
          <w:color w:val="000000"/>
          <w:sz w:val="28"/>
          <w:szCs w:val="28"/>
          <w:lang w:val="kk-KZ" w:eastAsia="ru-RU"/>
        </w:rPr>
        <w:t>s</w:t>
      </w:r>
      <w:r w:rsidRPr="001F2E4A">
        <w:rPr>
          <w:rFonts w:ascii="Times New Roman" w:eastAsia="Times New Roman" w:hAnsi="Times New Roman"/>
          <w:color w:val="000000"/>
          <w:sz w:val="28"/>
          <w:szCs w:val="28"/>
          <w:lang w:val="kk-KZ" w:eastAsia="ru-RU"/>
        </w:rPr>
        <w:t xml:space="preserve"> </w:t>
      </w:r>
      <w:r w:rsidR="007B612E" w:rsidRPr="006F1F20">
        <w:rPr>
          <w:rFonts w:ascii="Times New Roman" w:eastAsia="Times New Roman" w:hAnsi="Times New Roman"/>
          <w:kern w:val="36"/>
          <w:sz w:val="28"/>
          <w:szCs w:val="28"/>
          <w:lang w:val="kk-KZ" w:eastAsia="ru-RU"/>
        </w:rPr>
        <w:t>L.</w:t>
      </w:r>
      <w:r w:rsidR="007B612E" w:rsidRPr="001F2E4A">
        <w:rPr>
          <w:rFonts w:ascii="Times New Roman" w:eastAsia="Times New Roman" w:hAnsi="Times New Roman"/>
          <w:color w:val="000000"/>
          <w:sz w:val="28"/>
          <w:szCs w:val="28"/>
          <w:lang w:val="kk-KZ" w:eastAsia="ru-RU"/>
        </w:rPr>
        <w:t xml:space="preserve"> </w:t>
      </w:r>
      <w:r w:rsidRPr="001F2E4A">
        <w:rPr>
          <w:rFonts w:ascii="Times New Roman" w:eastAsia="Times New Roman" w:hAnsi="Times New Roman"/>
          <w:color w:val="000000"/>
          <w:sz w:val="28"/>
          <w:szCs w:val="28"/>
          <w:lang w:val="kk-KZ" w:eastAsia="ru-RU"/>
        </w:rPr>
        <w:t>(</w:t>
      </w:r>
      <w:r w:rsidR="009823F3" w:rsidRPr="001F2E4A">
        <w:rPr>
          <w:rFonts w:ascii="Times New Roman" w:eastAsia="Times New Roman" w:hAnsi="Times New Roman"/>
          <w:color w:val="000000"/>
          <w:sz w:val="28"/>
          <w:szCs w:val="28"/>
          <w:lang w:val="kk-KZ" w:eastAsia="ru-RU"/>
        </w:rPr>
        <w:t>s</w:t>
      </w:r>
      <w:r w:rsidRPr="001F2E4A">
        <w:rPr>
          <w:rFonts w:ascii="Times New Roman" w:eastAsia="Times New Roman" w:hAnsi="Times New Roman"/>
          <w:color w:val="000000"/>
          <w:sz w:val="28"/>
          <w:szCs w:val="28"/>
          <w:lang w:val="kk-KZ" w:eastAsia="ru-RU"/>
        </w:rPr>
        <w:t>ol) өсімдігі бар.</w:t>
      </w:r>
      <w:r w:rsidRPr="001E1346">
        <w:rPr>
          <w:lang w:val="kk-KZ"/>
        </w:rPr>
        <w:t xml:space="preserve"> </w:t>
      </w:r>
      <w:r w:rsidRPr="001F2E4A">
        <w:rPr>
          <w:rFonts w:ascii="Times New Roman" w:eastAsia="Times New Roman" w:hAnsi="Times New Roman"/>
          <w:color w:val="000000"/>
          <w:sz w:val="28"/>
          <w:szCs w:val="28"/>
          <w:lang w:val="kk-KZ" w:eastAsia="ru-RU"/>
        </w:rPr>
        <w:t>Проективті жабыны 80% құрайды. Шөп ярусын құрайтын өсімдіктер биіктігі 2,3 м дейін. Шөпқұрам ярусы</w:t>
      </w:r>
      <w:r w:rsidR="00DA188F" w:rsidRPr="001F2E4A">
        <w:rPr>
          <w:rFonts w:ascii="Times New Roman" w:eastAsia="Times New Roman" w:hAnsi="Times New Roman"/>
          <w:color w:val="000000"/>
          <w:sz w:val="28"/>
          <w:szCs w:val="28"/>
          <w:lang w:val="kk-KZ" w:eastAsia="ru-RU"/>
        </w:rPr>
        <w:t xml:space="preserve"> келесідей</w:t>
      </w:r>
      <w:r w:rsidRPr="001F2E4A">
        <w:rPr>
          <w:rFonts w:ascii="Times New Roman" w:eastAsia="Times New Roman" w:hAnsi="Times New Roman"/>
          <w:color w:val="000000"/>
          <w:sz w:val="28"/>
          <w:szCs w:val="28"/>
          <w:lang w:val="kk-KZ" w:eastAsia="ru-RU"/>
        </w:rPr>
        <w:t>:</w:t>
      </w:r>
    </w:p>
    <w:p w14:paraId="3F768CC3" w14:textId="4482DF53" w:rsidR="00F9021D" w:rsidRPr="00F9021D" w:rsidRDefault="00F9021D" w:rsidP="00A84BFF">
      <w:pPr>
        <w:pStyle w:val="a3"/>
        <w:numPr>
          <w:ilvl w:val="0"/>
          <w:numId w:val="40"/>
        </w:numPr>
        <w:spacing w:after="0" w:line="240" w:lineRule="auto"/>
        <w:jc w:val="both"/>
        <w:outlineLvl w:val="0"/>
        <w:rPr>
          <w:rFonts w:ascii="Times New Roman" w:eastAsia="Times New Roman" w:hAnsi="Times New Roman"/>
          <w:color w:val="000000"/>
          <w:sz w:val="28"/>
          <w:szCs w:val="28"/>
          <w:lang w:val="kk-KZ" w:eastAsia="ru-RU"/>
        </w:rPr>
      </w:pPr>
      <w:r w:rsidRPr="00F9021D">
        <w:rPr>
          <w:rFonts w:ascii="Times New Roman" w:eastAsia="Times New Roman" w:hAnsi="Times New Roman"/>
          <w:color w:val="000000"/>
          <w:sz w:val="28"/>
          <w:szCs w:val="28"/>
          <w:lang w:val="kk-KZ" w:eastAsia="ru-RU"/>
        </w:rPr>
        <w:t>-</w:t>
      </w:r>
      <w:r w:rsidR="00DE7B3D" w:rsidRPr="00F9021D">
        <w:rPr>
          <w:rFonts w:ascii="Times New Roman" w:eastAsia="Times New Roman" w:hAnsi="Times New Roman"/>
          <w:color w:val="000000"/>
          <w:sz w:val="28"/>
          <w:szCs w:val="28"/>
          <w:lang w:val="kk-KZ" w:eastAsia="ru-RU"/>
        </w:rPr>
        <w:t>ші деңгейі</w:t>
      </w:r>
      <w:r w:rsidR="00BC5CEB" w:rsidRPr="00F9021D">
        <w:rPr>
          <w:rFonts w:ascii="Times New Roman" w:eastAsia="Times New Roman" w:hAnsi="Times New Roman"/>
          <w:color w:val="000000"/>
          <w:sz w:val="28"/>
          <w:szCs w:val="28"/>
          <w:lang w:val="kk-KZ" w:eastAsia="ru-RU"/>
        </w:rPr>
        <w:t xml:space="preserve"> (120-250 см) – </w:t>
      </w:r>
      <w:r w:rsidR="00BC5CEB" w:rsidRPr="00F9021D">
        <w:rPr>
          <w:rFonts w:ascii="Times New Roman" w:eastAsia="Times New Roman" w:hAnsi="Times New Roman"/>
          <w:bCs/>
          <w:i/>
          <w:kern w:val="36"/>
          <w:sz w:val="28"/>
          <w:szCs w:val="28"/>
          <w:lang w:val="kk-KZ" w:eastAsia="ru-RU"/>
        </w:rPr>
        <w:t>Tri</w:t>
      </w:r>
      <w:r w:rsidR="009823F3" w:rsidRPr="00F9021D">
        <w:rPr>
          <w:rFonts w:ascii="Times New Roman" w:eastAsia="Times New Roman" w:hAnsi="Times New Roman"/>
          <w:bCs/>
          <w:i/>
          <w:kern w:val="36"/>
          <w:sz w:val="28"/>
          <w:szCs w:val="28"/>
          <w:lang w:val="kk-KZ" w:eastAsia="ru-RU"/>
        </w:rPr>
        <w:t>s</w:t>
      </w:r>
      <w:r w:rsidR="00BC5CEB" w:rsidRPr="00F9021D">
        <w:rPr>
          <w:rFonts w:ascii="Times New Roman" w:eastAsia="Times New Roman" w:hAnsi="Times New Roman"/>
          <w:bCs/>
          <w:i/>
          <w:kern w:val="36"/>
          <w:sz w:val="28"/>
          <w:szCs w:val="28"/>
          <w:lang w:val="kk-KZ" w:eastAsia="ru-RU"/>
        </w:rPr>
        <w:t>etum </w:t>
      </w:r>
      <w:r w:rsidR="009823F3" w:rsidRPr="00F9021D">
        <w:rPr>
          <w:rFonts w:ascii="Times New Roman" w:eastAsia="Times New Roman" w:hAnsi="Times New Roman"/>
          <w:bCs/>
          <w:i/>
          <w:kern w:val="36"/>
          <w:sz w:val="28"/>
          <w:szCs w:val="28"/>
          <w:lang w:val="kk-KZ" w:eastAsia="ru-RU"/>
        </w:rPr>
        <w:t>s</w:t>
      </w:r>
      <w:r w:rsidR="00BC5CEB" w:rsidRPr="00F9021D">
        <w:rPr>
          <w:rFonts w:ascii="Times New Roman" w:eastAsia="Times New Roman" w:hAnsi="Times New Roman"/>
          <w:bCs/>
          <w:i/>
          <w:kern w:val="36"/>
          <w:sz w:val="28"/>
          <w:szCs w:val="28"/>
          <w:lang w:val="kk-KZ" w:eastAsia="ru-RU"/>
        </w:rPr>
        <w:t>ibiricum</w:t>
      </w:r>
      <w:r w:rsidR="00BC5CEB" w:rsidRPr="00F9021D">
        <w:rPr>
          <w:rFonts w:ascii="Times New Roman" w:eastAsia="Times New Roman" w:hAnsi="Times New Roman"/>
          <w:bCs/>
          <w:kern w:val="36"/>
          <w:sz w:val="28"/>
          <w:szCs w:val="28"/>
          <w:lang w:val="kk-KZ" w:eastAsia="ru-RU"/>
        </w:rPr>
        <w:t> </w:t>
      </w:r>
      <w:r w:rsidR="00BC5CEB" w:rsidRPr="00F9021D">
        <w:rPr>
          <w:rFonts w:ascii="Times New Roman" w:eastAsia="Times New Roman" w:hAnsi="Times New Roman"/>
          <w:kern w:val="36"/>
          <w:sz w:val="28"/>
          <w:szCs w:val="28"/>
          <w:lang w:val="kk-KZ" w:eastAsia="ru-RU"/>
        </w:rPr>
        <w:t>Rupr. (</w:t>
      </w:r>
      <w:r w:rsidR="009823F3" w:rsidRPr="00F9021D">
        <w:rPr>
          <w:rFonts w:ascii="Times New Roman" w:eastAsia="Times New Roman" w:hAnsi="Times New Roman"/>
          <w:kern w:val="36"/>
          <w:sz w:val="28"/>
          <w:szCs w:val="28"/>
          <w:lang w:val="kk-KZ" w:eastAsia="ru-RU"/>
        </w:rPr>
        <w:t>s</w:t>
      </w:r>
      <w:r w:rsidR="00BC5CEB" w:rsidRPr="00F9021D">
        <w:rPr>
          <w:rFonts w:ascii="Times New Roman" w:eastAsia="Times New Roman" w:hAnsi="Times New Roman"/>
          <w:kern w:val="36"/>
          <w:sz w:val="28"/>
          <w:szCs w:val="28"/>
          <w:lang w:val="kk-KZ" w:eastAsia="ru-RU"/>
        </w:rPr>
        <w:t xml:space="preserve">p), </w:t>
      </w:r>
      <w:r w:rsidR="00BC5CEB" w:rsidRPr="00F9021D">
        <w:rPr>
          <w:rFonts w:ascii="Times New Roman" w:hAnsi="Times New Roman"/>
          <w:i/>
          <w:sz w:val="28"/>
          <w:szCs w:val="28"/>
          <w:lang w:val="kk-KZ"/>
        </w:rPr>
        <w:t>Fe</w:t>
      </w:r>
      <w:r w:rsidR="009823F3" w:rsidRPr="00F9021D">
        <w:rPr>
          <w:rFonts w:ascii="Times New Roman" w:hAnsi="Times New Roman"/>
          <w:i/>
          <w:sz w:val="28"/>
          <w:szCs w:val="28"/>
          <w:lang w:val="kk-KZ"/>
        </w:rPr>
        <w:t>s</w:t>
      </w:r>
      <w:r w:rsidR="00BC5CEB" w:rsidRPr="00F9021D">
        <w:rPr>
          <w:rFonts w:ascii="Times New Roman" w:hAnsi="Times New Roman"/>
          <w:i/>
          <w:sz w:val="28"/>
          <w:szCs w:val="28"/>
          <w:lang w:val="kk-KZ"/>
        </w:rPr>
        <w:t>tuca gigantea</w:t>
      </w:r>
      <w:r w:rsidR="00BC5CEB" w:rsidRPr="00F9021D">
        <w:rPr>
          <w:rFonts w:ascii="Times New Roman" w:hAnsi="Times New Roman"/>
          <w:sz w:val="28"/>
          <w:szCs w:val="28"/>
          <w:lang w:val="kk-KZ"/>
        </w:rPr>
        <w:t xml:space="preserve"> (L.) </w:t>
      </w:r>
      <w:r w:rsidR="00BC5CEB" w:rsidRPr="00935FCA">
        <w:rPr>
          <w:rFonts w:ascii="Times New Roman" w:hAnsi="Times New Roman"/>
          <w:sz w:val="28"/>
          <w:szCs w:val="28"/>
          <w:lang w:val="es-AR"/>
        </w:rPr>
        <w:t>Vill. (</w:t>
      </w:r>
      <w:r w:rsidR="009823F3" w:rsidRPr="00935FCA">
        <w:rPr>
          <w:rFonts w:ascii="Times New Roman" w:hAnsi="Times New Roman"/>
          <w:sz w:val="28"/>
          <w:szCs w:val="28"/>
          <w:lang w:val="es-AR"/>
        </w:rPr>
        <w:t>s</w:t>
      </w:r>
      <w:r w:rsidR="00BC5CEB" w:rsidRPr="00935FCA">
        <w:rPr>
          <w:rFonts w:ascii="Times New Roman" w:hAnsi="Times New Roman"/>
          <w:sz w:val="28"/>
          <w:szCs w:val="28"/>
          <w:lang w:val="es-AR"/>
        </w:rPr>
        <w:t xml:space="preserve">p), </w:t>
      </w:r>
      <w:r w:rsidR="00BC5CEB" w:rsidRPr="00935FCA">
        <w:rPr>
          <w:rFonts w:ascii="Times New Roman" w:hAnsi="Times New Roman"/>
          <w:i/>
          <w:sz w:val="28"/>
          <w:szCs w:val="28"/>
          <w:lang w:val="es-AR"/>
        </w:rPr>
        <w:t xml:space="preserve">Inula helenium </w:t>
      </w:r>
      <w:r w:rsidR="00BC5CEB" w:rsidRPr="00935FCA">
        <w:rPr>
          <w:rFonts w:ascii="Times New Roman" w:hAnsi="Times New Roman"/>
          <w:sz w:val="28"/>
          <w:szCs w:val="28"/>
          <w:lang w:val="es-AR"/>
        </w:rPr>
        <w:t>L. (</w:t>
      </w:r>
      <w:r w:rsidR="009823F3" w:rsidRPr="00935FCA">
        <w:rPr>
          <w:rFonts w:ascii="Times New Roman" w:hAnsi="Times New Roman"/>
          <w:sz w:val="28"/>
          <w:szCs w:val="28"/>
          <w:lang w:val="es-AR"/>
        </w:rPr>
        <w:t>s</w:t>
      </w:r>
      <w:r w:rsidR="00BC5CEB" w:rsidRPr="00935FCA">
        <w:rPr>
          <w:rFonts w:ascii="Times New Roman" w:hAnsi="Times New Roman"/>
          <w:sz w:val="28"/>
          <w:szCs w:val="28"/>
          <w:lang w:val="es-AR"/>
        </w:rPr>
        <w:t>p),</w:t>
      </w:r>
      <w:r w:rsidR="00BC5CEB" w:rsidRPr="00935FCA">
        <w:rPr>
          <w:rFonts w:ascii="Times New Roman" w:hAnsi="Times New Roman"/>
          <w:i/>
          <w:sz w:val="28"/>
          <w:szCs w:val="28"/>
          <w:lang w:val="es-AR"/>
        </w:rPr>
        <w:t xml:space="preserve"> Dactyli</w:t>
      </w:r>
      <w:r w:rsidR="009823F3" w:rsidRPr="00935FCA">
        <w:rPr>
          <w:rFonts w:ascii="Times New Roman" w:hAnsi="Times New Roman"/>
          <w:i/>
          <w:sz w:val="28"/>
          <w:szCs w:val="28"/>
          <w:lang w:val="es-AR"/>
        </w:rPr>
        <w:t>s</w:t>
      </w:r>
      <w:r w:rsidR="00BC5CEB" w:rsidRPr="00935FCA">
        <w:rPr>
          <w:rFonts w:ascii="Times New Roman" w:hAnsi="Times New Roman"/>
          <w:i/>
          <w:sz w:val="28"/>
          <w:szCs w:val="28"/>
          <w:lang w:val="es-AR"/>
        </w:rPr>
        <w:t xml:space="preserve"> glomerata</w:t>
      </w:r>
      <w:r w:rsidR="00BC5CEB" w:rsidRPr="00935FCA">
        <w:rPr>
          <w:rFonts w:ascii="Times New Roman" w:hAnsi="Times New Roman"/>
          <w:sz w:val="28"/>
          <w:szCs w:val="28"/>
          <w:lang w:val="es-AR"/>
        </w:rPr>
        <w:t xml:space="preserve"> L. (cop.2), </w:t>
      </w:r>
      <w:r w:rsidR="00BC5CEB" w:rsidRPr="00935FCA">
        <w:rPr>
          <w:rFonts w:ascii="Times New Roman" w:hAnsi="Times New Roman"/>
          <w:i/>
          <w:sz w:val="28"/>
          <w:szCs w:val="28"/>
          <w:lang w:val="es-AR"/>
        </w:rPr>
        <w:t>Bupleurum longifolium</w:t>
      </w:r>
      <w:r w:rsidR="00BC5CEB" w:rsidRPr="00935FCA">
        <w:rPr>
          <w:rFonts w:ascii="Times New Roman" w:hAnsi="Times New Roman"/>
          <w:sz w:val="28"/>
          <w:szCs w:val="28"/>
          <w:lang w:val="es-AR"/>
        </w:rPr>
        <w:t xml:space="preserve"> L., </w:t>
      </w:r>
      <w:r w:rsidR="00BC5CEB" w:rsidRPr="00935FCA">
        <w:rPr>
          <w:rFonts w:ascii="Times New Roman" w:hAnsi="Times New Roman"/>
          <w:i/>
          <w:sz w:val="28"/>
          <w:szCs w:val="28"/>
          <w:lang w:val="es-AR"/>
        </w:rPr>
        <w:t>Urtica dioica</w:t>
      </w:r>
      <w:r w:rsidR="00BC5CEB" w:rsidRPr="00935FCA">
        <w:rPr>
          <w:rFonts w:ascii="Times New Roman" w:hAnsi="Times New Roman"/>
          <w:sz w:val="28"/>
          <w:szCs w:val="28"/>
          <w:lang w:val="es-AR"/>
        </w:rPr>
        <w:t xml:space="preserve"> L.</w:t>
      </w:r>
      <w:r w:rsidR="00BC5CEB" w:rsidRPr="00F9021D">
        <w:rPr>
          <w:rFonts w:ascii="Times New Roman" w:hAnsi="Times New Roman"/>
          <w:sz w:val="28"/>
          <w:szCs w:val="28"/>
          <w:lang w:val="kk-KZ"/>
        </w:rPr>
        <w:t xml:space="preserve"> </w:t>
      </w:r>
      <w:r w:rsidR="00BC5CEB" w:rsidRPr="00935FCA">
        <w:rPr>
          <w:rFonts w:ascii="Times New Roman" w:hAnsi="Times New Roman"/>
          <w:sz w:val="28"/>
          <w:szCs w:val="28"/>
          <w:lang w:val="es-AR"/>
        </w:rPr>
        <w:t>(</w:t>
      </w:r>
      <w:r w:rsidR="009823F3" w:rsidRPr="00935FCA">
        <w:rPr>
          <w:rFonts w:ascii="Times New Roman" w:hAnsi="Times New Roman"/>
          <w:sz w:val="28"/>
          <w:szCs w:val="28"/>
          <w:lang w:val="es-AR"/>
        </w:rPr>
        <w:t>s</w:t>
      </w:r>
      <w:r w:rsidR="00BC5CEB" w:rsidRPr="00935FCA">
        <w:rPr>
          <w:rFonts w:ascii="Times New Roman" w:hAnsi="Times New Roman"/>
          <w:sz w:val="28"/>
          <w:szCs w:val="28"/>
          <w:lang w:val="es-AR"/>
        </w:rPr>
        <w:t>oc.),</w:t>
      </w:r>
      <w:r w:rsidR="00BC5CEB" w:rsidRPr="00F9021D">
        <w:rPr>
          <w:rFonts w:ascii="Times New Roman" w:hAnsi="Times New Roman"/>
          <w:sz w:val="28"/>
          <w:szCs w:val="28"/>
          <w:lang w:val="kk-KZ"/>
        </w:rPr>
        <w:t xml:space="preserve"> </w:t>
      </w:r>
      <w:r w:rsidR="00BC5CEB" w:rsidRPr="00935FCA">
        <w:rPr>
          <w:rFonts w:ascii="Times New Roman" w:eastAsia="Times New Roman" w:hAnsi="Times New Roman"/>
          <w:bCs/>
          <w:i/>
          <w:kern w:val="36"/>
          <w:sz w:val="28"/>
          <w:szCs w:val="28"/>
          <w:lang w:val="es-AR" w:eastAsia="ru-RU"/>
        </w:rPr>
        <w:t>Conio</w:t>
      </w:r>
      <w:r w:rsidR="009823F3" w:rsidRPr="00935FCA">
        <w:rPr>
          <w:rFonts w:ascii="Times New Roman" w:eastAsia="Times New Roman" w:hAnsi="Times New Roman"/>
          <w:bCs/>
          <w:i/>
          <w:kern w:val="36"/>
          <w:sz w:val="28"/>
          <w:szCs w:val="28"/>
          <w:lang w:val="es-AR" w:eastAsia="ru-RU"/>
        </w:rPr>
        <w:t>s</w:t>
      </w:r>
      <w:r w:rsidR="00BC5CEB" w:rsidRPr="00935FCA">
        <w:rPr>
          <w:rFonts w:ascii="Times New Roman" w:eastAsia="Times New Roman" w:hAnsi="Times New Roman"/>
          <w:bCs/>
          <w:i/>
          <w:kern w:val="36"/>
          <w:sz w:val="28"/>
          <w:szCs w:val="28"/>
          <w:lang w:val="es-AR" w:eastAsia="ru-RU"/>
        </w:rPr>
        <w:t>elinum tataricum </w:t>
      </w:r>
      <w:r w:rsidR="00BC5CEB" w:rsidRPr="00935FCA">
        <w:rPr>
          <w:rFonts w:ascii="Times New Roman" w:eastAsia="Times New Roman" w:hAnsi="Times New Roman"/>
          <w:kern w:val="36"/>
          <w:sz w:val="28"/>
          <w:szCs w:val="28"/>
          <w:lang w:val="es-AR" w:eastAsia="ru-RU"/>
        </w:rPr>
        <w:t>Hoffm,</w:t>
      </w:r>
      <w:r w:rsidR="00BC5CEB" w:rsidRPr="00F9021D">
        <w:rPr>
          <w:rFonts w:ascii="Times New Roman" w:eastAsia="Times New Roman" w:hAnsi="Times New Roman"/>
          <w:kern w:val="36"/>
          <w:sz w:val="28"/>
          <w:szCs w:val="28"/>
          <w:lang w:val="kk-KZ" w:eastAsia="ru-RU"/>
        </w:rPr>
        <w:t xml:space="preserve"> </w:t>
      </w:r>
      <w:r w:rsidR="00BC5CEB" w:rsidRPr="00935FCA">
        <w:rPr>
          <w:rFonts w:ascii="Times New Roman" w:hAnsi="Times New Roman"/>
          <w:i/>
          <w:sz w:val="28"/>
          <w:szCs w:val="28"/>
          <w:lang w:val="es-AR"/>
        </w:rPr>
        <w:t>Alfredia cernua</w:t>
      </w:r>
      <w:r w:rsidR="00BC5CEB" w:rsidRPr="00935FCA">
        <w:rPr>
          <w:rFonts w:ascii="Times New Roman" w:hAnsi="Times New Roman"/>
          <w:sz w:val="28"/>
          <w:szCs w:val="28"/>
          <w:lang w:val="es-AR"/>
        </w:rPr>
        <w:t> </w:t>
      </w:r>
      <w:r w:rsidR="00BC5CEB" w:rsidRPr="00935FCA">
        <w:rPr>
          <w:rFonts w:ascii="Times New Roman" w:hAnsi="Times New Roman"/>
          <w:bCs/>
          <w:sz w:val="28"/>
          <w:szCs w:val="28"/>
          <w:lang w:val="es-AR"/>
        </w:rPr>
        <w:t xml:space="preserve">(L.) </w:t>
      </w:r>
      <w:r w:rsidR="00BC5CEB" w:rsidRPr="00F9021D">
        <w:rPr>
          <w:rFonts w:ascii="Times New Roman" w:hAnsi="Times New Roman"/>
          <w:bCs/>
          <w:sz w:val="28"/>
          <w:szCs w:val="28"/>
          <w:lang w:val="en-US"/>
        </w:rPr>
        <w:t>Ca</w:t>
      </w:r>
      <w:r w:rsidR="009823F3" w:rsidRPr="00F9021D">
        <w:rPr>
          <w:rFonts w:ascii="Times New Roman" w:hAnsi="Times New Roman"/>
          <w:bCs/>
          <w:sz w:val="28"/>
          <w:szCs w:val="28"/>
          <w:lang w:val="en-US"/>
        </w:rPr>
        <w:t>ss</w:t>
      </w:r>
      <w:r w:rsidR="00BC5CEB" w:rsidRPr="00F9021D">
        <w:rPr>
          <w:rFonts w:ascii="Times New Roman" w:hAnsi="Times New Roman"/>
          <w:bCs/>
          <w:sz w:val="28"/>
          <w:szCs w:val="28"/>
          <w:lang w:val="en-US"/>
        </w:rPr>
        <w:t>.</w:t>
      </w:r>
      <w:r w:rsidR="00BC5CEB" w:rsidRPr="00F9021D">
        <w:rPr>
          <w:rFonts w:ascii="Times New Roman" w:hAnsi="Times New Roman"/>
          <w:sz w:val="28"/>
          <w:szCs w:val="28"/>
          <w:lang w:val="kk-KZ"/>
        </w:rPr>
        <w:t xml:space="preserve">, </w:t>
      </w:r>
      <w:r w:rsidR="009823F3" w:rsidRPr="00F9021D">
        <w:rPr>
          <w:rFonts w:ascii="Times New Roman" w:hAnsi="Times New Roman"/>
          <w:i/>
          <w:sz w:val="28"/>
          <w:szCs w:val="28"/>
          <w:lang w:val="en-US"/>
        </w:rPr>
        <w:t>S</w:t>
      </w:r>
      <w:r w:rsidR="00BC5CEB" w:rsidRPr="00F9021D">
        <w:rPr>
          <w:rFonts w:ascii="Times New Roman" w:hAnsi="Times New Roman"/>
          <w:i/>
          <w:sz w:val="28"/>
          <w:szCs w:val="28"/>
          <w:lang w:val="en-US"/>
        </w:rPr>
        <w:t>tachyop</w:t>
      </w:r>
      <w:r w:rsidR="009823F3" w:rsidRPr="00F9021D">
        <w:rPr>
          <w:rFonts w:ascii="Times New Roman" w:hAnsi="Times New Roman"/>
          <w:i/>
          <w:sz w:val="28"/>
          <w:szCs w:val="28"/>
          <w:lang w:val="en-US"/>
        </w:rPr>
        <w:t>s</w:t>
      </w:r>
      <w:r w:rsidR="00BC5CEB" w:rsidRPr="00F9021D">
        <w:rPr>
          <w:rFonts w:ascii="Times New Roman" w:hAnsi="Times New Roman"/>
          <w:i/>
          <w:sz w:val="28"/>
          <w:szCs w:val="28"/>
          <w:lang w:val="en-US"/>
        </w:rPr>
        <w:t>i</w:t>
      </w:r>
      <w:r w:rsidR="009823F3" w:rsidRPr="00F9021D">
        <w:rPr>
          <w:rFonts w:ascii="Times New Roman" w:hAnsi="Times New Roman"/>
          <w:i/>
          <w:sz w:val="28"/>
          <w:szCs w:val="28"/>
          <w:lang w:val="en-US"/>
        </w:rPr>
        <w:t>s</w:t>
      </w:r>
      <w:r w:rsidR="00BC5CEB" w:rsidRPr="00F9021D">
        <w:rPr>
          <w:rFonts w:ascii="Times New Roman" w:hAnsi="Times New Roman"/>
          <w:i/>
          <w:sz w:val="28"/>
          <w:szCs w:val="28"/>
          <w:lang w:val="en-US"/>
        </w:rPr>
        <w:t> marrubioide</w:t>
      </w:r>
      <w:r w:rsidR="009823F3" w:rsidRPr="00F9021D">
        <w:rPr>
          <w:rFonts w:ascii="Times New Roman" w:hAnsi="Times New Roman"/>
          <w:i/>
          <w:sz w:val="28"/>
          <w:szCs w:val="28"/>
          <w:lang w:val="en-US"/>
        </w:rPr>
        <w:t>s</w:t>
      </w:r>
      <w:r w:rsidR="00BC5CEB" w:rsidRPr="00F9021D">
        <w:rPr>
          <w:rFonts w:ascii="Times New Roman" w:hAnsi="Times New Roman"/>
          <w:sz w:val="28"/>
          <w:szCs w:val="28"/>
          <w:lang w:val="en-US"/>
        </w:rPr>
        <w:t> </w:t>
      </w:r>
      <w:r w:rsidR="00BC5CEB" w:rsidRPr="00F9021D">
        <w:rPr>
          <w:rFonts w:ascii="Times New Roman" w:hAnsi="Times New Roman"/>
          <w:bCs/>
          <w:sz w:val="28"/>
          <w:szCs w:val="28"/>
          <w:lang w:val="en-US"/>
        </w:rPr>
        <w:t>(Regel) Ikonn.</w:t>
      </w:r>
      <w:r w:rsidR="00BC5CEB" w:rsidRPr="00F9021D">
        <w:rPr>
          <w:rFonts w:ascii="Times New Roman" w:hAnsi="Times New Roman"/>
          <w:bCs/>
          <w:sz w:val="28"/>
          <w:szCs w:val="28"/>
          <w:lang w:val="kk-KZ"/>
        </w:rPr>
        <w:t xml:space="preserve"> </w:t>
      </w:r>
      <w:r w:rsidR="00BC5CEB" w:rsidRPr="00F9021D">
        <w:rPr>
          <w:rFonts w:ascii="Times New Roman" w:hAnsi="Times New Roman"/>
          <w:bCs/>
          <w:sz w:val="28"/>
          <w:szCs w:val="28"/>
          <w:lang w:val="en-US"/>
        </w:rPr>
        <w:t>–</w:t>
      </w:r>
      <w:r w:rsidR="00BC5CEB" w:rsidRPr="00F9021D">
        <w:rPr>
          <w:rFonts w:ascii="Times New Roman" w:hAnsi="Times New Roman"/>
          <w:bCs/>
          <w:sz w:val="28"/>
          <w:szCs w:val="28"/>
          <w:lang w:val="kk-KZ"/>
        </w:rPr>
        <w:t xml:space="preserve"> </w:t>
      </w:r>
      <w:r w:rsidR="00BC5CEB" w:rsidRPr="00F9021D">
        <w:rPr>
          <w:rFonts w:ascii="Times New Roman" w:hAnsi="Times New Roman"/>
          <w:bCs/>
          <w:sz w:val="28"/>
          <w:szCs w:val="28"/>
          <w:lang w:val="en-US"/>
        </w:rPr>
        <w:t>Gal. (</w:t>
      </w:r>
      <w:r w:rsidR="009823F3" w:rsidRPr="00F9021D">
        <w:rPr>
          <w:rFonts w:ascii="Times New Roman" w:hAnsi="Times New Roman"/>
          <w:bCs/>
          <w:sz w:val="28"/>
          <w:szCs w:val="28"/>
          <w:lang w:val="en-US"/>
        </w:rPr>
        <w:t>s</w:t>
      </w:r>
      <w:r w:rsidR="00BC5CEB" w:rsidRPr="00F9021D">
        <w:rPr>
          <w:rFonts w:ascii="Times New Roman" w:hAnsi="Times New Roman"/>
          <w:bCs/>
          <w:sz w:val="28"/>
          <w:szCs w:val="28"/>
          <w:lang w:val="en-US"/>
        </w:rPr>
        <w:t>ol)</w:t>
      </w:r>
      <w:r w:rsidR="00BC5CEB" w:rsidRPr="00F9021D">
        <w:rPr>
          <w:rFonts w:ascii="Times New Roman" w:hAnsi="Times New Roman"/>
          <w:bCs/>
          <w:sz w:val="28"/>
          <w:szCs w:val="28"/>
          <w:lang w:val="kk-KZ"/>
        </w:rPr>
        <w:t>,</w:t>
      </w:r>
      <w:r w:rsidR="00BC5CEB" w:rsidRPr="00F9021D">
        <w:rPr>
          <w:rFonts w:ascii="Times New Roman" w:hAnsi="Times New Roman"/>
          <w:i/>
          <w:sz w:val="28"/>
          <w:szCs w:val="28"/>
          <w:lang w:val="en-US"/>
        </w:rPr>
        <w:t xml:space="preserve"> Milium effu</w:t>
      </w:r>
      <w:r w:rsidR="009823F3" w:rsidRPr="00F9021D">
        <w:rPr>
          <w:rFonts w:ascii="Times New Roman" w:hAnsi="Times New Roman"/>
          <w:i/>
          <w:sz w:val="28"/>
          <w:szCs w:val="28"/>
          <w:lang w:val="en-US"/>
        </w:rPr>
        <w:t>s</w:t>
      </w:r>
      <w:r w:rsidR="00BC5CEB" w:rsidRPr="00F9021D">
        <w:rPr>
          <w:rFonts w:ascii="Times New Roman" w:hAnsi="Times New Roman"/>
          <w:i/>
          <w:sz w:val="28"/>
          <w:szCs w:val="28"/>
          <w:lang w:val="en-US"/>
        </w:rPr>
        <w:t>um</w:t>
      </w:r>
      <w:r w:rsidR="00BC5CEB" w:rsidRPr="00F9021D">
        <w:rPr>
          <w:rFonts w:ascii="Times New Roman" w:hAnsi="Times New Roman"/>
          <w:sz w:val="28"/>
          <w:szCs w:val="28"/>
          <w:lang w:val="en-US"/>
        </w:rPr>
        <w:t xml:space="preserve"> L. (</w:t>
      </w:r>
      <w:r w:rsidR="009823F3" w:rsidRPr="00F9021D">
        <w:rPr>
          <w:rFonts w:ascii="Times New Roman" w:hAnsi="Times New Roman"/>
          <w:sz w:val="28"/>
          <w:szCs w:val="28"/>
          <w:lang w:val="en-US"/>
        </w:rPr>
        <w:t>s</w:t>
      </w:r>
      <w:r w:rsidR="00BC5CEB" w:rsidRPr="00F9021D">
        <w:rPr>
          <w:rFonts w:ascii="Times New Roman" w:hAnsi="Times New Roman"/>
          <w:sz w:val="28"/>
          <w:szCs w:val="28"/>
          <w:lang w:val="en-US"/>
        </w:rPr>
        <w:t>p)</w:t>
      </w:r>
      <w:r w:rsidR="00BC5CEB" w:rsidRPr="00F9021D">
        <w:rPr>
          <w:rFonts w:ascii="Times New Roman" w:hAnsi="Times New Roman"/>
          <w:bCs/>
          <w:sz w:val="28"/>
          <w:szCs w:val="28"/>
          <w:lang w:val="kk-KZ"/>
        </w:rPr>
        <w:t>;</w:t>
      </w:r>
    </w:p>
    <w:p w14:paraId="5B12BAD2" w14:textId="77777777" w:rsidR="00F9021D" w:rsidRPr="00F9021D" w:rsidRDefault="00F9021D" w:rsidP="00A84BFF">
      <w:pPr>
        <w:pStyle w:val="a3"/>
        <w:numPr>
          <w:ilvl w:val="0"/>
          <w:numId w:val="40"/>
        </w:numPr>
        <w:spacing w:after="0" w:line="240" w:lineRule="auto"/>
        <w:jc w:val="both"/>
        <w:outlineLvl w:val="0"/>
        <w:rPr>
          <w:rFonts w:ascii="Times New Roman" w:hAnsi="Times New Roman"/>
          <w:bCs/>
          <w:sz w:val="28"/>
          <w:szCs w:val="28"/>
          <w:lang w:val="en-US"/>
        </w:rPr>
      </w:pPr>
      <w:r>
        <w:rPr>
          <w:rFonts w:ascii="Times New Roman" w:hAnsi="Times New Roman"/>
          <w:sz w:val="28"/>
          <w:szCs w:val="28"/>
          <w:lang w:val="kk-KZ"/>
        </w:rPr>
        <w:t>-</w:t>
      </w:r>
      <w:r w:rsidR="00DE7B3D" w:rsidRPr="00F9021D">
        <w:rPr>
          <w:rFonts w:ascii="Times New Roman" w:hAnsi="Times New Roman"/>
          <w:sz w:val="28"/>
          <w:szCs w:val="28"/>
          <w:lang w:val="kk-KZ"/>
        </w:rPr>
        <w:t>ші деңгейі</w:t>
      </w:r>
      <w:r w:rsidR="00BC5CEB" w:rsidRPr="00F9021D">
        <w:rPr>
          <w:rFonts w:ascii="Times New Roman" w:hAnsi="Times New Roman"/>
          <w:sz w:val="28"/>
          <w:szCs w:val="28"/>
          <w:lang w:val="kk-KZ"/>
        </w:rPr>
        <w:t xml:space="preserve"> (80-120 см)</w:t>
      </w:r>
      <w:r w:rsidR="00BC5CEB" w:rsidRPr="00935FCA">
        <w:rPr>
          <w:rFonts w:ascii="Times New Roman" w:hAnsi="Times New Roman"/>
          <w:sz w:val="28"/>
          <w:szCs w:val="28"/>
          <w:lang w:val="kk-KZ"/>
        </w:rPr>
        <w:t xml:space="preserve"> –</w:t>
      </w:r>
      <w:r w:rsidR="00BC5CEB" w:rsidRPr="00F9021D">
        <w:rPr>
          <w:rFonts w:ascii="Times New Roman" w:hAnsi="Times New Roman"/>
          <w:sz w:val="28"/>
          <w:szCs w:val="28"/>
          <w:lang w:val="kk-KZ"/>
        </w:rPr>
        <w:t xml:space="preserve"> </w:t>
      </w:r>
      <w:r w:rsidR="00BC5CEB" w:rsidRPr="00935FCA">
        <w:rPr>
          <w:rFonts w:ascii="Times New Roman" w:hAnsi="Times New Roman"/>
          <w:bCs/>
          <w:i/>
          <w:sz w:val="28"/>
          <w:szCs w:val="28"/>
          <w:lang w:val="kk-KZ"/>
        </w:rPr>
        <w:t>Crepi</w:t>
      </w:r>
      <w:r w:rsidR="009823F3" w:rsidRPr="00935FCA">
        <w:rPr>
          <w:rFonts w:ascii="Times New Roman" w:hAnsi="Times New Roman"/>
          <w:bCs/>
          <w:i/>
          <w:sz w:val="28"/>
          <w:szCs w:val="28"/>
          <w:lang w:val="kk-KZ"/>
        </w:rPr>
        <w:t>s</w:t>
      </w:r>
      <w:r w:rsidR="00BC5CEB" w:rsidRPr="00935FCA">
        <w:rPr>
          <w:rFonts w:ascii="Times New Roman" w:hAnsi="Times New Roman"/>
          <w:bCs/>
          <w:i/>
          <w:sz w:val="28"/>
          <w:szCs w:val="28"/>
          <w:lang w:val="kk-KZ"/>
        </w:rPr>
        <w:t> </w:t>
      </w:r>
      <w:r w:rsidR="009823F3" w:rsidRPr="00935FCA">
        <w:rPr>
          <w:rFonts w:ascii="Times New Roman" w:hAnsi="Times New Roman"/>
          <w:bCs/>
          <w:i/>
          <w:sz w:val="28"/>
          <w:szCs w:val="28"/>
          <w:lang w:val="kk-KZ"/>
        </w:rPr>
        <w:t>s</w:t>
      </w:r>
      <w:r w:rsidR="00BC5CEB" w:rsidRPr="00935FCA">
        <w:rPr>
          <w:rFonts w:ascii="Times New Roman" w:hAnsi="Times New Roman"/>
          <w:bCs/>
          <w:i/>
          <w:sz w:val="28"/>
          <w:szCs w:val="28"/>
          <w:lang w:val="kk-KZ"/>
        </w:rPr>
        <w:t>ibirica</w:t>
      </w:r>
      <w:r w:rsidR="00BC5CEB" w:rsidRPr="00935FCA">
        <w:rPr>
          <w:rFonts w:ascii="Times New Roman" w:hAnsi="Times New Roman"/>
          <w:bCs/>
          <w:sz w:val="28"/>
          <w:szCs w:val="28"/>
          <w:lang w:val="kk-KZ"/>
        </w:rPr>
        <w:t> </w:t>
      </w:r>
      <w:r w:rsidR="00BC5CEB" w:rsidRPr="00935FCA">
        <w:rPr>
          <w:rFonts w:ascii="Times New Roman" w:hAnsi="Times New Roman"/>
          <w:sz w:val="28"/>
          <w:szCs w:val="28"/>
          <w:lang w:val="kk-KZ"/>
        </w:rPr>
        <w:t>L.</w:t>
      </w:r>
      <w:r w:rsidR="00BC5CEB" w:rsidRPr="00F9021D">
        <w:rPr>
          <w:rFonts w:ascii="Times New Roman" w:hAnsi="Times New Roman"/>
          <w:sz w:val="28"/>
          <w:szCs w:val="28"/>
          <w:lang w:val="kk-KZ"/>
        </w:rPr>
        <w:t xml:space="preserve">, </w:t>
      </w:r>
      <w:r w:rsidR="00BC5CEB" w:rsidRPr="00935FCA">
        <w:rPr>
          <w:rFonts w:ascii="Times New Roman" w:hAnsi="Times New Roman"/>
          <w:i/>
          <w:sz w:val="28"/>
          <w:szCs w:val="28"/>
          <w:lang w:val="kk-KZ"/>
        </w:rPr>
        <w:t>Hypericum hir</w:t>
      </w:r>
      <w:r w:rsidR="009823F3" w:rsidRPr="00935FCA">
        <w:rPr>
          <w:rFonts w:ascii="Times New Roman" w:hAnsi="Times New Roman"/>
          <w:i/>
          <w:sz w:val="28"/>
          <w:szCs w:val="28"/>
          <w:lang w:val="kk-KZ"/>
        </w:rPr>
        <w:t>s</w:t>
      </w:r>
      <w:r w:rsidR="00BC5CEB" w:rsidRPr="00935FCA">
        <w:rPr>
          <w:rFonts w:ascii="Times New Roman" w:hAnsi="Times New Roman"/>
          <w:i/>
          <w:sz w:val="28"/>
          <w:szCs w:val="28"/>
          <w:lang w:val="kk-KZ"/>
        </w:rPr>
        <w:t>utum</w:t>
      </w:r>
      <w:r w:rsidR="00BC5CEB" w:rsidRPr="00935FCA">
        <w:rPr>
          <w:rFonts w:ascii="Times New Roman" w:hAnsi="Times New Roman"/>
          <w:sz w:val="28"/>
          <w:szCs w:val="28"/>
          <w:lang w:val="kk-KZ"/>
        </w:rPr>
        <w:t> </w:t>
      </w:r>
      <w:r w:rsidR="00BC5CEB" w:rsidRPr="00935FCA">
        <w:rPr>
          <w:rFonts w:ascii="Times New Roman" w:hAnsi="Times New Roman"/>
          <w:bCs/>
          <w:sz w:val="28"/>
          <w:szCs w:val="28"/>
          <w:lang w:val="kk-KZ"/>
        </w:rPr>
        <w:t xml:space="preserve">L., </w:t>
      </w:r>
      <w:r w:rsidR="00BC5CEB" w:rsidRPr="00935FCA">
        <w:rPr>
          <w:rFonts w:ascii="Times New Roman" w:hAnsi="Times New Roman"/>
          <w:i/>
          <w:sz w:val="28"/>
          <w:szCs w:val="28"/>
          <w:lang w:val="kk-KZ"/>
        </w:rPr>
        <w:t>Vicia tenuifolia</w:t>
      </w:r>
      <w:r w:rsidR="00BC5CEB" w:rsidRPr="00935FCA">
        <w:rPr>
          <w:rFonts w:ascii="Times New Roman" w:hAnsi="Times New Roman"/>
          <w:sz w:val="28"/>
          <w:szCs w:val="28"/>
          <w:lang w:val="kk-KZ"/>
        </w:rPr>
        <w:t> </w:t>
      </w:r>
      <w:r w:rsidR="00BC5CEB" w:rsidRPr="00935FCA">
        <w:rPr>
          <w:rFonts w:ascii="Times New Roman" w:hAnsi="Times New Roman"/>
          <w:bCs/>
          <w:sz w:val="28"/>
          <w:szCs w:val="28"/>
          <w:lang w:val="kk-KZ"/>
        </w:rPr>
        <w:t>Roth,</w:t>
      </w:r>
      <w:r w:rsidR="00BC5CEB" w:rsidRPr="00F9021D">
        <w:rPr>
          <w:rFonts w:ascii="Times New Roman" w:hAnsi="Times New Roman"/>
          <w:bCs/>
          <w:sz w:val="28"/>
          <w:szCs w:val="28"/>
          <w:lang w:val="kk-KZ"/>
        </w:rPr>
        <w:t xml:space="preserve"> </w:t>
      </w:r>
      <w:r w:rsidR="009823F3" w:rsidRPr="00935FCA">
        <w:rPr>
          <w:rFonts w:ascii="Times New Roman" w:eastAsia="Times New Roman" w:hAnsi="Times New Roman"/>
          <w:bCs/>
          <w:i/>
          <w:kern w:val="36"/>
          <w:sz w:val="28"/>
          <w:szCs w:val="28"/>
          <w:lang w:val="kk-KZ" w:eastAsia="ru-RU"/>
        </w:rPr>
        <w:t>S</w:t>
      </w:r>
      <w:r w:rsidR="00BC5CEB" w:rsidRPr="00935FCA">
        <w:rPr>
          <w:rFonts w:ascii="Times New Roman" w:eastAsia="Times New Roman" w:hAnsi="Times New Roman"/>
          <w:bCs/>
          <w:i/>
          <w:kern w:val="36"/>
          <w:sz w:val="28"/>
          <w:szCs w:val="28"/>
          <w:lang w:val="kk-KZ" w:eastAsia="ru-RU"/>
        </w:rPr>
        <w:t>erratula coronata </w:t>
      </w:r>
      <w:r w:rsidR="00BC5CEB" w:rsidRPr="00935FCA">
        <w:rPr>
          <w:rFonts w:ascii="Times New Roman" w:eastAsia="Times New Roman" w:hAnsi="Times New Roman"/>
          <w:kern w:val="36"/>
          <w:sz w:val="28"/>
          <w:szCs w:val="28"/>
          <w:lang w:val="kk-KZ" w:eastAsia="ru-RU"/>
        </w:rPr>
        <w:t xml:space="preserve">L., </w:t>
      </w:r>
      <w:r w:rsidR="009823F3" w:rsidRPr="00935FCA">
        <w:rPr>
          <w:rFonts w:ascii="Times New Roman" w:hAnsi="Times New Roman"/>
          <w:i/>
          <w:sz w:val="28"/>
          <w:szCs w:val="28"/>
          <w:lang w:val="kk-KZ"/>
        </w:rPr>
        <w:t>S</w:t>
      </w:r>
      <w:r w:rsidR="00BC5CEB" w:rsidRPr="00935FCA">
        <w:rPr>
          <w:rFonts w:ascii="Times New Roman" w:hAnsi="Times New Roman"/>
          <w:i/>
          <w:sz w:val="28"/>
          <w:szCs w:val="28"/>
          <w:lang w:val="kk-KZ"/>
        </w:rPr>
        <w:t>tachy</w:t>
      </w:r>
      <w:r w:rsidR="009823F3" w:rsidRPr="00935FCA">
        <w:rPr>
          <w:rFonts w:ascii="Times New Roman" w:hAnsi="Times New Roman"/>
          <w:i/>
          <w:sz w:val="28"/>
          <w:szCs w:val="28"/>
          <w:lang w:val="kk-KZ"/>
        </w:rPr>
        <w:t>s</w:t>
      </w:r>
      <w:r w:rsidR="00BC5CEB" w:rsidRPr="00935FCA">
        <w:rPr>
          <w:rFonts w:ascii="Times New Roman" w:hAnsi="Times New Roman"/>
          <w:i/>
          <w:sz w:val="28"/>
          <w:szCs w:val="28"/>
          <w:lang w:val="kk-KZ"/>
        </w:rPr>
        <w:t xml:space="preserve"> </w:t>
      </w:r>
      <w:r w:rsidR="009823F3" w:rsidRPr="00935FCA">
        <w:rPr>
          <w:rFonts w:ascii="Times New Roman" w:hAnsi="Times New Roman"/>
          <w:i/>
          <w:sz w:val="28"/>
          <w:szCs w:val="28"/>
          <w:lang w:val="kk-KZ"/>
        </w:rPr>
        <w:t>s</w:t>
      </w:r>
      <w:r w:rsidR="00BC5CEB" w:rsidRPr="00935FCA">
        <w:rPr>
          <w:rFonts w:ascii="Times New Roman" w:hAnsi="Times New Roman"/>
          <w:i/>
          <w:sz w:val="28"/>
          <w:szCs w:val="28"/>
          <w:lang w:val="kk-KZ"/>
        </w:rPr>
        <w:t>ylvatica</w:t>
      </w:r>
      <w:r w:rsidR="00BC5CEB" w:rsidRPr="00935FCA">
        <w:rPr>
          <w:rFonts w:ascii="Times New Roman" w:hAnsi="Times New Roman"/>
          <w:sz w:val="28"/>
          <w:szCs w:val="28"/>
          <w:lang w:val="kk-KZ"/>
        </w:rPr>
        <w:t xml:space="preserve"> L. </w:t>
      </w:r>
      <w:r w:rsidR="00BC5CEB" w:rsidRPr="00935FCA">
        <w:rPr>
          <w:rFonts w:ascii="Times New Roman" w:hAnsi="Times New Roman"/>
          <w:i/>
          <w:sz w:val="28"/>
          <w:szCs w:val="28"/>
          <w:lang w:val="kk-KZ"/>
        </w:rPr>
        <w:t xml:space="preserve">Polygonum alpinum </w:t>
      </w:r>
      <w:r w:rsidR="00BC5CEB" w:rsidRPr="00935FCA">
        <w:rPr>
          <w:rFonts w:ascii="Times New Roman" w:hAnsi="Times New Roman"/>
          <w:sz w:val="28"/>
          <w:szCs w:val="28"/>
          <w:lang w:val="kk-KZ"/>
        </w:rPr>
        <w:t xml:space="preserve">All. </w:t>
      </w:r>
      <w:r w:rsidR="00BC5CEB" w:rsidRPr="00F9021D">
        <w:rPr>
          <w:rFonts w:ascii="Times New Roman" w:hAnsi="Times New Roman"/>
          <w:sz w:val="28"/>
          <w:szCs w:val="28"/>
          <w:lang w:val="en-US"/>
        </w:rPr>
        <w:t>(</w:t>
      </w:r>
      <w:r w:rsidR="009823F3" w:rsidRPr="00F9021D">
        <w:rPr>
          <w:rFonts w:ascii="Times New Roman" w:hAnsi="Times New Roman"/>
          <w:sz w:val="28"/>
          <w:szCs w:val="28"/>
          <w:lang w:val="en-US"/>
        </w:rPr>
        <w:t>s</w:t>
      </w:r>
      <w:r w:rsidR="00BC5CEB" w:rsidRPr="00F9021D">
        <w:rPr>
          <w:rFonts w:ascii="Times New Roman" w:hAnsi="Times New Roman"/>
          <w:sz w:val="28"/>
          <w:szCs w:val="28"/>
          <w:lang w:val="en-US"/>
        </w:rPr>
        <w:t>p)., (</w:t>
      </w:r>
      <w:r w:rsidR="009823F3" w:rsidRPr="00F9021D">
        <w:rPr>
          <w:rFonts w:ascii="Times New Roman" w:hAnsi="Times New Roman"/>
          <w:sz w:val="28"/>
          <w:szCs w:val="28"/>
          <w:lang w:val="en-US"/>
        </w:rPr>
        <w:t>s</w:t>
      </w:r>
      <w:r w:rsidR="00BC5CEB" w:rsidRPr="00F9021D">
        <w:rPr>
          <w:rFonts w:ascii="Times New Roman" w:hAnsi="Times New Roman"/>
          <w:sz w:val="28"/>
          <w:szCs w:val="28"/>
          <w:lang w:val="en-US"/>
        </w:rPr>
        <w:t>ol),</w:t>
      </w:r>
      <w:r w:rsidR="00BC5CEB" w:rsidRPr="00F9021D">
        <w:rPr>
          <w:rFonts w:ascii="Times New Roman" w:eastAsia="Times New Roman" w:hAnsi="Times New Roman"/>
          <w:color w:val="000000"/>
          <w:sz w:val="28"/>
          <w:szCs w:val="28"/>
          <w:lang w:val="en-US" w:eastAsia="ru-RU"/>
        </w:rPr>
        <w:t xml:space="preserve"> </w:t>
      </w:r>
      <w:r w:rsidR="00BC5CEB" w:rsidRPr="00F9021D">
        <w:rPr>
          <w:rFonts w:ascii="Times New Roman" w:hAnsi="Times New Roman"/>
          <w:i/>
          <w:sz w:val="28"/>
          <w:szCs w:val="28"/>
          <w:lang w:val="en-US"/>
        </w:rPr>
        <w:t>Geranium collinum</w:t>
      </w:r>
      <w:r w:rsidR="00BC5CEB" w:rsidRPr="00F9021D">
        <w:rPr>
          <w:rFonts w:ascii="Times New Roman" w:hAnsi="Times New Roman"/>
          <w:sz w:val="28"/>
          <w:szCs w:val="28"/>
          <w:lang w:val="en-US"/>
        </w:rPr>
        <w:t xml:space="preserve"> </w:t>
      </w:r>
      <w:r w:rsidR="009823F3" w:rsidRPr="00F9021D">
        <w:rPr>
          <w:rFonts w:ascii="Times New Roman" w:hAnsi="Times New Roman"/>
          <w:sz w:val="28"/>
          <w:szCs w:val="28"/>
          <w:lang w:val="en-US"/>
        </w:rPr>
        <w:t>S</w:t>
      </w:r>
      <w:r w:rsidR="00BC5CEB" w:rsidRPr="00F9021D">
        <w:rPr>
          <w:rFonts w:ascii="Times New Roman" w:hAnsi="Times New Roman"/>
          <w:sz w:val="28"/>
          <w:szCs w:val="28"/>
          <w:lang w:val="en-US"/>
        </w:rPr>
        <w:t>tephan ex Willd. (</w:t>
      </w:r>
      <w:r w:rsidR="009823F3" w:rsidRPr="00F9021D">
        <w:rPr>
          <w:rFonts w:ascii="Times New Roman" w:hAnsi="Times New Roman"/>
          <w:sz w:val="28"/>
          <w:szCs w:val="28"/>
          <w:lang w:val="en-US"/>
        </w:rPr>
        <w:t>s</w:t>
      </w:r>
      <w:r w:rsidR="00BC5CEB" w:rsidRPr="00F9021D">
        <w:rPr>
          <w:rFonts w:ascii="Times New Roman" w:hAnsi="Times New Roman"/>
          <w:sz w:val="28"/>
          <w:szCs w:val="28"/>
          <w:lang w:val="en-US"/>
        </w:rPr>
        <w:t xml:space="preserve">p.), </w:t>
      </w:r>
      <w:r w:rsidR="00BC5CEB" w:rsidRPr="00F9021D">
        <w:rPr>
          <w:rFonts w:ascii="Times New Roman" w:hAnsi="Times New Roman"/>
          <w:i/>
          <w:sz w:val="28"/>
          <w:szCs w:val="28"/>
          <w:lang w:val="en-US"/>
        </w:rPr>
        <w:t>Geranium obertianum</w:t>
      </w:r>
      <w:r w:rsidR="00BC5CEB" w:rsidRPr="00F9021D">
        <w:rPr>
          <w:rFonts w:ascii="Times New Roman" w:hAnsi="Times New Roman"/>
          <w:sz w:val="28"/>
          <w:szCs w:val="28"/>
          <w:lang w:val="en-US"/>
        </w:rPr>
        <w:t xml:space="preserve"> L. (</w:t>
      </w:r>
      <w:r w:rsidR="009823F3" w:rsidRPr="00F9021D">
        <w:rPr>
          <w:rFonts w:ascii="Times New Roman" w:hAnsi="Times New Roman"/>
          <w:sz w:val="28"/>
          <w:szCs w:val="28"/>
          <w:lang w:val="en-US"/>
        </w:rPr>
        <w:t>s</w:t>
      </w:r>
      <w:r w:rsidR="00BC5CEB" w:rsidRPr="00F9021D">
        <w:rPr>
          <w:rFonts w:ascii="Times New Roman" w:hAnsi="Times New Roman"/>
          <w:sz w:val="28"/>
          <w:szCs w:val="28"/>
          <w:lang w:val="en-US"/>
        </w:rPr>
        <w:t xml:space="preserve">p.), </w:t>
      </w:r>
      <w:r w:rsidR="002E5B76" w:rsidRPr="00F9021D">
        <w:rPr>
          <w:rFonts w:ascii="Times New Roman" w:hAnsi="Times New Roman"/>
          <w:i/>
          <w:sz w:val="28"/>
          <w:szCs w:val="28"/>
          <w:lang w:val="en-US"/>
        </w:rPr>
        <w:t xml:space="preserve">Vicatia coniifolia </w:t>
      </w:r>
      <w:r w:rsidR="002E5B76" w:rsidRPr="00F9021D">
        <w:rPr>
          <w:rFonts w:ascii="Times New Roman" w:hAnsi="Times New Roman"/>
          <w:sz w:val="28"/>
          <w:szCs w:val="28"/>
          <w:lang w:val="en-US"/>
        </w:rPr>
        <w:t>DC.</w:t>
      </w:r>
      <w:r w:rsidR="00BC5CEB" w:rsidRPr="00F9021D">
        <w:rPr>
          <w:rFonts w:ascii="Times New Roman" w:hAnsi="Times New Roman"/>
          <w:color w:val="000000"/>
          <w:sz w:val="28"/>
          <w:szCs w:val="28"/>
          <w:shd w:val="clear" w:color="auto" w:fill="F9F9F9"/>
          <w:lang w:val="en-US"/>
        </w:rPr>
        <w:t xml:space="preserve"> (</w:t>
      </w:r>
      <w:r w:rsidR="009823F3" w:rsidRPr="00F9021D">
        <w:rPr>
          <w:rFonts w:ascii="Times New Roman" w:hAnsi="Times New Roman"/>
          <w:color w:val="000000"/>
          <w:sz w:val="28"/>
          <w:szCs w:val="28"/>
          <w:shd w:val="clear" w:color="auto" w:fill="F9F9F9"/>
          <w:lang w:val="en-US"/>
        </w:rPr>
        <w:t>s</w:t>
      </w:r>
      <w:r w:rsidR="00BC5CEB" w:rsidRPr="00F9021D">
        <w:rPr>
          <w:rFonts w:ascii="Times New Roman" w:hAnsi="Times New Roman"/>
          <w:color w:val="000000"/>
          <w:sz w:val="28"/>
          <w:szCs w:val="28"/>
          <w:shd w:val="clear" w:color="auto" w:fill="F9F9F9"/>
          <w:lang w:val="en-US"/>
        </w:rPr>
        <w:t>ol),</w:t>
      </w:r>
      <w:r w:rsidR="00BC5CEB" w:rsidRPr="00F9021D">
        <w:rPr>
          <w:rFonts w:ascii="Times New Roman" w:hAnsi="Times New Roman"/>
          <w:i/>
          <w:sz w:val="28"/>
          <w:szCs w:val="28"/>
          <w:lang w:val="en-US"/>
        </w:rPr>
        <w:t xml:space="preserve"> </w:t>
      </w:r>
      <w:r w:rsidR="00BC5CEB" w:rsidRPr="00F9021D">
        <w:rPr>
          <w:rFonts w:ascii="Times New Roman" w:hAnsi="Times New Roman"/>
          <w:i/>
          <w:iCs/>
          <w:sz w:val="28"/>
          <w:szCs w:val="28"/>
          <w:shd w:val="clear" w:color="auto" w:fill="F8F9FA"/>
          <w:lang w:val="en-US"/>
        </w:rPr>
        <w:t>Origanum vulgare</w:t>
      </w:r>
      <w:r w:rsidR="00BC5CEB" w:rsidRPr="00F9021D">
        <w:rPr>
          <w:rFonts w:ascii="Times New Roman" w:hAnsi="Times New Roman"/>
          <w:sz w:val="28"/>
          <w:szCs w:val="28"/>
          <w:shd w:val="clear" w:color="auto" w:fill="F8F9FA"/>
          <w:lang w:val="en-US"/>
        </w:rPr>
        <w:t> </w:t>
      </w:r>
      <w:hyperlink r:id="rId14" w:tooltip="L." w:history="1">
        <w:r w:rsidR="00BC5CEB" w:rsidRPr="00F9021D">
          <w:rPr>
            <w:rFonts w:ascii="Times New Roman" w:hAnsi="Times New Roman"/>
            <w:smallCaps/>
            <w:sz w:val="28"/>
            <w:szCs w:val="28"/>
            <w:shd w:val="clear" w:color="auto" w:fill="F8F9FA"/>
            <w:lang w:val="en-US"/>
          </w:rPr>
          <w:t>L.</w:t>
        </w:r>
      </w:hyperlink>
      <w:r w:rsidR="00BC5CEB" w:rsidRPr="00F9021D">
        <w:rPr>
          <w:rFonts w:ascii="Times New Roman" w:hAnsi="Times New Roman"/>
          <w:smallCaps/>
          <w:sz w:val="28"/>
          <w:szCs w:val="28"/>
          <w:shd w:val="clear" w:color="auto" w:fill="F8F9FA"/>
          <w:lang w:val="en-US"/>
        </w:rPr>
        <w:t xml:space="preserve">, </w:t>
      </w:r>
      <w:r w:rsidR="00BC5CEB" w:rsidRPr="00F9021D">
        <w:rPr>
          <w:rFonts w:ascii="Times New Roman" w:hAnsi="Times New Roman"/>
          <w:i/>
          <w:sz w:val="28"/>
          <w:szCs w:val="28"/>
          <w:lang w:val="en-US"/>
        </w:rPr>
        <w:t xml:space="preserve">Geum urbanum </w:t>
      </w:r>
      <w:r w:rsidR="00BC5CEB" w:rsidRPr="00F9021D">
        <w:rPr>
          <w:rFonts w:ascii="Times New Roman" w:hAnsi="Times New Roman"/>
          <w:sz w:val="28"/>
          <w:szCs w:val="28"/>
          <w:lang w:val="en-US"/>
        </w:rPr>
        <w:t>L. (</w:t>
      </w:r>
      <w:r w:rsidR="009823F3" w:rsidRPr="00F9021D">
        <w:rPr>
          <w:rFonts w:ascii="Times New Roman" w:hAnsi="Times New Roman"/>
          <w:sz w:val="28"/>
          <w:szCs w:val="28"/>
          <w:lang w:val="en-US"/>
        </w:rPr>
        <w:t>s</w:t>
      </w:r>
      <w:r w:rsidR="00BC5CEB" w:rsidRPr="00F9021D">
        <w:rPr>
          <w:rFonts w:ascii="Times New Roman" w:hAnsi="Times New Roman"/>
          <w:sz w:val="28"/>
          <w:szCs w:val="28"/>
          <w:lang w:val="en-US"/>
        </w:rPr>
        <w:t>p)</w:t>
      </w:r>
      <w:r w:rsidR="00BC5CEB" w:rsidRPr="00F9021D">
        <w:rPr>
          <w:rFonts w:ascii="Times New Roman" w:hAnsi="Times New Roman"/>
          <w:sz w:val="28"/>
          <w:szCs w:val="28"/>
          <w:lang w:val="kk-KZ"/>
        </w:rPr>
        <w:t>,</w:t>
      </w:r>
      <w:r w:rsidR="00BC5CEB" w:rsidRPr="00F9021D">
        <w:rPr>
          <w:rFonts w:ascii="Times New Roman" w:hAnsi="Times New Roman"/>
          <w:i/>
          <w:sz w:val="28"/>
          <w:szCs w:val="28"/>
          <w:lang w:val="en-US"/>
        </w:rPr>
        <w:t xml:space="preserve"> Arctium tomento</w:t>
      </w:r>
      <w:r w:rsidR="009823F3" w:rsidRPr="00F9021D">
        <w:rPr>
          <w:rFonts w:ascii="Times New Roman" w:hAnsi="Times New Roman"/>
          <w:i/>
          <w:sz w:val="28"/>
          <w:szCs w:val="28"/>
          <w:lang w:val="en-US"/>
        </w:rPr>
        <w:t>s</w:t>
      </w:r>
      <w:r w:rsidR="00BC5CEB" w:rsidRPr="00F9021D">
        <w:rPr>
          <w:rFonts w:ascii="Times New Roman" w:hAnsi="Times New Roman"/>
          <w:i/>
          <w:sz w:val="28"/>
          <w:szCs w:val="28"/>
          <w:lang w:val="en-US"/>
        </w:rPr>
        <w:t xml:space="preserve">um </w:t>
      </w:r>
      <w:r w:rsidR="00BC5CEB" w:rsidRPr="00F9021D">
        <w:rPr>
          <w:rFonts w:ascii="Times New Roman" w:hAnsi="Times New Roman"/>
          <w:sz w:val="28"/>
          <w:szCs w:val="28"/>
          <w:lang w:val="en-US"/>
        </w:rPr>
        <w:t xml:space="preserve">Mill., </w:t>
      </w:r>
      <w:r w:rsidR="00BC5CEB" w:rsidRPr="00F9021D">
        <w:rPr>
          <w:rFonts w:ascii="Times New Roman" w:hAnsi="Times New Roman"/>
          <w:i/>
          <w:sz w:val="28"/>
          <w:szCs w:val="28"/>
          <w:lang w:val="en-US"/>
        </w:rPr>
        <w:t xml:space="preserve">Galium aparine </w:t>
      </w:r>
      <w:r w:rsidR="00BC5CEB" w:rsidRPr="00F9021D">
        <w:rPr>
          <w:rFonts w:ascii="Times New Roman" w:hAnsi="Times New Roman"/>
          <w:sz w:val="28"/>
          <w:szCs w:val="28"/>
          <w:lang w:val="en-US"/>
        </w:rPr>
        <w:t>L</w:t>
      </w:r>
      <w:r w:rsidR="00BC5CEB" w:rsidRPr="00F9021D">
        <w:rPr>
          <w:rFonts w:ascii="Times New Roman" w:hAnsi="Times New Roman"/>
          <w:i/>
          <w:sz w:val="28"/>
          <w:szCs w:val="28"/>
          <w:lang w:val="en-US"/>
        </w:rPr>
        <w:t>. Cir</w:t>
      </w:r>
      <w:r w:rsidR="009823F3" w:rsidRPr="00F9021D">
        <w:rPr>
          <w:rFonts w:ascii="Times New Roman" w:hAnsi="Times New Roman"/>
          <w:i/>
          <w:sz w:val="28"/>
          <w:szCs w:val="28"/>
          <w:lang w:val="en-US"/>
        </w:rPr>
        <w:t>s</w:t>
      </w:r>
      <w:r w:rsidR="00BC5CEB" w:rsidRPr="00F9021D">
        <w:rPr>
          <w:rFonts w:ascii="Times New Roman" w:hAnsi="Times New Roman"/>
          <w:i/>
          <w:sz w:val="28"/>
          <w:szCs w:val="28"/>
          <w:lang w:val="en-US"/>
        </w:rPr>
        <w:t>ium arven</w:t>
      </w:r>
      <w:r w:rsidR="009823F3" w:rsidRPr="00F9021D">
        <w:rPr>
          <w:rFonts w:ascii="Times New Roman" w:hAnsi="Times New Roman"/>
          <w:i/>
          <w:sz w:val="28"/>
          <w:szCs w:val="28"/>
          <w:lang w:val="en-US"/>
        </w:rPr>
        <w:t>s</w:t>
      </w:r>
      <w:r w:rsidR="00BC5CEB" w:rsidRPr="00F9021D">
        <w:rPr>
          <w:rFonts w:ascii="Times New Roman" w:hAnsi="Times New Roman"/>
          <w:i/>
          <w:sz w:val="28"/>
          <w:szCs w:val="28"/>
          <w:lang w:val="en-US"/>
        </w:rPr>
        <w:t xml:space="preserve">e </w:t>
      </w:r>
      <w:r w:rsidR="00BC5CEB" w:rsidRPr="00F9021D">
        <w:rPr>
          <w:rFonts w:ascii="Times New Roman" w:hAnsi="Times New Roman"/>
          <w:sz w:val="28"/>
          <w:szCs w:val="28"/>
          <w:lang w:val="en-US"/>
        </w:rPr>
        <w:t xml:space="preserve">(L.) </w:t>
      </w:r>
      <w:r w:rsidR="009823F3" w:rsidRPr="00F9021D">
        <w:rPr>
          <w:rFonts w:ascii="Times New Roman" w:hAnsi="Times New Roman"/>
          <w:sz w:val="28"/>
          <w:szCs w:val="28"/>
          <w:lang w:val="en-US"/>
        </w:rPr>
        <w:t>S</w:t>
      </w:r>
      <w:r w:rsidR="00BC5CEB" w:rsidRPr="00F9021D">
        <w:rPr>
          <w:rFonts w:ascii="Times New Roman" w:hAnsi="Times New Roman"/>
          <w:sz w:val="28"/>
          <w:szCs w:val="28"/>
          <w:lang w:val="en-US"/>
        </w:rPr>
        <w:t>cop.</w:t>
      </w:r>
      <w:r w:rsidR="00BC5CEB" w:rsidRPr="00F9021D">
        <w:rPr>
          <w:rFonts w:ascii="Times New Roman" w:hAnsi="Times New Roman"/>
          <w:sz w:val="28"/>
          <w:szCs w:val="28"/>
          <w:lang w:val="kk-KZ"/>
        </w:rPr>
        <w:t xml:space="preserve">; </w:t>
      </w:r>
    </w:p>
    <w:p w14:paraId="6E2960A7" w14:textId="23324877" w:rsidR="00C23BE1" w:rsidRPr="00F9021D" w:rsidRDefault="00DE7B3D" w:rsidP="00A84BFF">
      <w:pPr>
        <w:pStyle w:val="a3"/>
        <w:numPr>
          <w:ilvl w:val="0"/>
          <w:numId w:val="40"/>
        </w:numPr>
        <w:spacing w:after="0" w:line="240" w:lineRule="auto"/>
        <w:jc w:val="both"/>
        <w:outlineLvl w:val="0"/>
        <w:rPr>
          <w:rFonts w:ascii="Times New Roman" w:hAnsi="Times New Roman"/>
          <w:bCs/>
          <w:sz w:val="28"/>
          <w:szCs w:val="28"/>
          <w:lang w:val="en-US"/>
        </w:rPr>
      </w:pPr>
      <w:r w:rsidRPr="00F9021D">
        <w:rPr>
          <w:rFonts w:ascii="Times New Roman" w:hAnsi="Times New Roman"/>
          <w:sz w:val="28"/>
          <w:szCs w:val="28"/>
          <w:lang w:val="kk-KZ"/>
        </w:rPr>
        <w:t>ші деңгейі</w:t>
      </w:r>
      <w:r w:rsidR="00BC5CEB" w:rsidRPr="00F9021D">
        <w:rPr>
          <w:rFonts w:ascii="Times New Roman" w:hAnsi="Times New Roman"/>
          <w:sz w:val="28"/>
          <w:szCs w:val="28"/>
          <w:lang w:val="kk-KZ"/>
        </w:rPr>
        <w:t xml:space="preserve"> (30-80 см) – </w:t>
      </w:r>
      <w:r w:rsidR="00F869AC" w:rsidRPr="00F9021D">
        <w:rPr>
          <w:rFonts w:ascii="Times New Roman" w:hAnsi="Times New Roman"/>
          <w:i/>
          <w:sz w:val="28"/>
          <w:szCs w:val="28"/>
          <w:lang w:val="kk-KZ"/>
        </w:rPr>
        <w:t>Brachypodium</w:t>
      </w:r>
      <w:r w:rsidR="00BC5CEB" w:rsidRPr="00F9021D">
        <w:rPr>
          <w:rFonts w:ascii="Times New Roman" w:hAnsi="Times New Roman"/>
          <w:i/>
          <w:sz w:val="28"/>
          <w:szCs w:val="28"/>
          <w:lang w:val="kk-KZ"/>
        </w:rPr>
        <w:t xml:space="preserve"> </w:t>
      </w:r>
      <w:r w:rsidR="009823F3" w:rsidRPr="00F9021D">
        <w:rPr>
          <w:rFonts w:ascii="Times New Roman" w:hAnsi="Times New Roman"/>
          <w:i/>
          <w:sz w:val="28"/>
          <w:szCs w:val="28"/>
          <w:lang w:val="kk-KZ"/>
        </w:rPr>
        <w:t>s</w:t>
      </w:r>
      <w:r w:rsidR="00BC5CEB" w:rsidRPr="00F9021D">
        <w:rPr>
          <w:rFonts w:ascii="Times New Roman" w:hAnsi="Times New Roman"/>
          <w:i/>
          <w:sz w:val="28"/>
          <w:szCs w:val="28"/>
          <w:lang w:val="kk-KZ"/>
        </w:rPr>
        <w:t>ilvaticum</w:t>
      </w:r>
      <w:r w:rsidR="00BC5CEB" w:rsidRPr="00F9021D">
        <w:rPr>
          <w:rFonts w:ascii="Times New Roman" w:hAnsi="Times New Roman"/>
          <w:sz w:val="28"/>
          <w:szCs w:val="28"/>
          <w:lang w:val="kk-KZ"/>
        </w:rPr>
        <w:t xml:space="preserve"> </w:t>
      </w:r>
      <w:r w:rsidR="00BC5CEB" w:rsidRPr="00F9021D">
        <w:rPr>
          <w:rFonts w:ascii="Times New Roman" w:eastAsia="Times New Roman" w:hAnsi="Times New Roman"/>
          <w:color w:val="000000"/>
          <w:sz w:val="28"/>
          <w:szCs w:val="28"/>
          <w:lang w:val="kk-KZ" w:eastAsia="ru-RU"/>
        </w:rPr>
        <w:t>(Hud</w:t>
      </w:r>
      <w:r w:rsidR="009823F3" w:rsidRPr="00F9021D">
        <w:rPr>
          <w:rFonts w:ascii="Times New Roman" w:eastAsia="Times New Roman" w:hAnsi="Times New Roman"/>
          <w:color w:val="000000"/>
          <w:sz w:val="28"/>
          <w:szCs w:val="28"/>
          <w:lang w:val="kk-KZ" w:eastAsia="ru-RU"/>
        </w:rPr>
        <w:t>s</w:t>
      </w:r>
      <w:r w:rsidR="00BC5CEB" w:rsidRPr="00F9021D">
        <w:rPr>
          <w:rFonts w:ascii="Times New Roman" w:eastAsia="Times New Roman" w:hAnsi="Times New Roman"/>
          <w:color w:val="000000"/>
          <w:sz w:val="28"/>
          <w:szCs w:val="28"/>
          <w:lang w:val="kk-KZ" w:eastAsia="ru-RU"/>
        </w:rPr>
        <w:t xml:space="preserve">.) </w:t>
      </w:r>
      <w:r w:rsidR="00BC5CEB" w:rsidRPr="00F9021D">
        <w:rPr>
          <w:rFonts w:ascii="Times New Roman" w:eastAsia="Times New Roman" w:hAnsi="Times New Roman"/>
          <w:color w:val="000000"/>
          <w:sz w:val="28"/>
          <w:szCs w:val="28"/>
          <w:lang w:val="en-US" w:eastAsia="ru-RU"/>
        </w:rPr>
        <w:t xml:space="preserve">Beauv. (cop.1), </w:t>
      </w:r>
      <w:r w:rsidR="00BC5CEB" w:rsidRPr="00F9021D">
        <w:rPr>
          <w:rFonts w:ascii="Times New Roman" w:hAnsi="Times New Roman"/>
          <w:i/>
          <w:sz w:val="28"/>
          <w:szCs w:val="28"/>
          <w:lang w:val="en-US"/>
        </w:rPr>
        <w:t>Agrimonia a</w:t>
      </w:r>
      <w:r w:rsidR="009823F3" w:rsidRPr="00F9021D">
        <w:rPr>
          <w:rFonts w:ascii="Times New Roman" w:hAnsi="Times New Roman"/>
          <w:i/>
          <w:sz w:val="28"/>
          <w:szCs w:val="28"/>
          <w:lang w:val="en-US"/>
        </w:rPr>
        <w:t>s</w:t>
      </w:r>
      <w:r w:rsidR="00BC5CEB" w:rsidRPr="00F9021D">
        <w:rPr>
          <w:rFonts w:ascii="Times New Roman" w:hAnsi="Times New Roman"/>
          <w:i/>
          <w:sz w:val="28"/>
          <w:szCs w:val="28"/>
          <w:lang w:val="en-US"/>
        </w:rPr>
        <w:t xml:space="preserve">iatica </w:t>
      </w:r>
      <w:r w:rsidR="00BC5CEB" w:rsidRPr="00F9021D">
        <w:rPr>
          <w:rFonts w:ascii="Times New Roman" w:hAnsi="Times New Roman"/>
          <w:sz w:val="28"/>
          <w:szCs w:val="28"/>
          <w:lang w:val="en-US"/>
        </w:rPr>
        <w:t>Juz. (</w:t>
      </w:r>
      <w:r w:rsidR="009823F3" w:rsidRPr="00F9021D">
        <w:rPr>
          <w:rFonts w:ascii="Times New Roman" w:hAnsi="Times New Roman"/>
          <w:sz w:val="28"/>
          <w:szCs w:val="28"/>
          <w:lang w:val="en-US"/>
        </w:rPr>
        <w:t>s</w:t>
      </w:r>
      <w:r w:rsidR="00BC5CEB" w:rsidRPr="00F9021D">
        <w:rPr>
          <w:rFonts w:ascii="Times New Roman" w:hAnsi="Times New Roman"/>
          <w:sz w:val="28"/>
          <w:szCs w:val="28"/>
          <w:lang w:val="en-US"/>
        </w:rPr>
        <w:t>ol),</w:t>
      </w:r>
      <w:r w:rsidR="00BC5CEB" w:rsidRPr="00F9021D">
        <w:rPr>
          <w:rFonts w:ascii="Times New Roman" w:hAnsi="Times New Roman"/>
          <w:i/>
          <w:sz w:val="28"/>
          <w:szCs w:val="28"/>
          <w:lang w:val="en-US"/>
        </w:rPr>
        <w:t xml:space="preserve"> Carex polyphilla</w:t>
      </w:r>
      <w:r w:rsidR="00BC5CEB" w:rsidRPr="00F9021D">
        <w:rPr>
          <w:rFonts w:ascii="Times New Roman" w:hAnsi="Times New Roman"/>
          <w:sz w:val="28"/>
          <w:szCs w:val="28"/>
          <w:lang w:val="en-US"/>
        </w:rPr>
        <w:t xml:space="preserve"> Kar. &amp; Kir. (</w:t>
      </w:r>
      <w:r w:rsidR="009823F3" w:rsidRPr="00F9021D">
        <w:rPr>
          <w:rFonts w:ascii="Times New Roman" w:hAnsi="Times New Roman"/>
          <w:sz w:val="28"/>
          <w:szCs w:val="28"/>
          <w:lang w:val="en-US"/>
        </w:rPr>
        <w:t>s</w:t>
      </w:r>
      <w:r w:rsidR="00BC5CEB" w:rsidRPr="00F9021D">
        <w:rPr>
          <w:rFonts w:ascii="Times New Roman" w:hAnsi="Times New Roman"/>
          <w:sz w:val="28"/>
          <w:szCs w:val="28"/>
          <w:lang w:val="en-US"/>
        </w:rPr>
        <w:t>p)</w:t>
      </w:r>
      <w:r w:rsidR="00BC5CEB" w:rsidRPr="00F9021D">
        <w:rPr>
          <w:rFonts w:ascii="Times New Roman" w:hAnsi="Times New Roman"/>
          <w:sz w:val="28"/>
          <w:szCs w:val="28"/>
          <w:lang w:val="kk-KZ"/>
        </w:rPr>
        <w:t>.</w:t>
      </w:r>
    </w:p>
    <w:p w14:paraId="1810BCF4" w14:textId="04E9F3D8" w:rsidR="00802B20" w:rsidRPr="001F2E4A" w:rsidRDefault="00802B20" w:rsidP="00A84BFF">
      <w:pPr>
        <w:spacing w:after="0" w:line="240" w:lineRule="auto"/>
        <w:ind w:firstLine="709"/>
        <w:jc w:val="both"/>
        <w:outlineLvl w:val="0"/>
        <w:rPr>
          <w:rFonts w:ascii="Times New Roman" w:eastAsia="Times New Roman" w:hAnsi="Times New Roman"/>
          <w:color w:val="000000"/>
          <w:sz w:val="28"/>
          <w:szCs w:val="28"/>
          <w:lang w:val="kk-KZ" w:eastAsia="ru-RU"/>
        </w:rPr>
      </w:pPr>
      <w:r w:rsidRPr="001F2E4A">
        <w:rPr>
          <w:rFonts w:ascii="Times New Roman" w:eastAsia="Times New Roman" w:hAnsi="Times New Roman"/>
          <w:b/>
          <w:i/>
          <w:color w:val="000000"/>
          <w:sz w:val="28"/>
          <w:szCs w:val="28"/>
          <w:lang w:val="kk-KZ" w:eastAsia="ru-RU"/>
        </w:rPr>
        <w:t>Екінші ценопопуляция</w:t>
      </w:r>
      <w:r w:rsidRPr="001F2E4A">
        <w:rPr>
          <w:rFonts w:ascii="Times New Roman" w:eastAsia="Times New Roman" w:hAnsi="Times New Roman"/>
          <w:color w:val="000000"/>
          <w:sz w:val="28"/>
          <w:szCs w:val="28"/>
          <w:lang w:val="kk-KZ" w:eastAsia="ru-RU"/>
        </w:rPr>
        <w:t xml:space="preserve"> (ЦП2) шатқалдың </w:t>
      </w:r>
      <w:r w:rsidR="00F869AC" w:rsidRPr="001F2E4A">
        <w:rPr>
          <w:rFonts w:ascii="Times New Roman" w:eastAsia="Times New Roman" w:hAnsi="Times New Roman"/>
          <w:color w:val="000000"/>
          <w:sz w:val="28"/>
          <w:szCs w:val="28"/>
          <w:lang w:val="kk-KZ" w:eastAsia="ru-RU"/>
        </w:rPr>
        <w:t xml:space="preserve">еңісі тік, 20º </w:t>
      </w:r>
      <w:r w:rsidR="00F869AC">
        <w:rPr>
          <w:rFonts w:ascii="Times New Roman" w:eastAsia="Times New Roman" w:hAnsi="Times New Roman"/>
          <w:color w:val="000000"/>
          <w:sz w:val="28"/>
          <w:szCs w:val="28"/>
          <w:lang w:val="kk-KZ" w:eastAsia="ru-RU"/>
        </w:rPr>
        <w:t xml:space="preserve">құрайтын, </w:t>
      </w:r>
      <w:r w:rsidRPr="001F2E4A">
        <w:rPr>
          <w:rFonts w:ascii="Times New Roman" w:eastAsia="Times New Roman" w:hAnsi="Times New Roman"/>
          <w:color w:val="000000"/>
          <w:sz w:val="28"/>
          <w:szCs w:val="28"/>
          <w:lang w:val="kk-KZ" w:eastAsia="ru-RU"/>
        </w:rPr>
        <w:t xml:space="preserve">солтүстік-батыс экспозициясында </w:t>
      </w:r>
      <w:bookmarkStart w:id="188" w:name="_Hlk113020759"/>
      <w:r w:rsidR="00F869AC" w:rsidRPr="001F2E4A">
        <w:rPr>
          <w:rFonts w:ascii="Times New Roman" w:eastAsia="Times New Roman" w:hAnsi="Times New Roman"/>
          <w:color w:val="000000"/>
          <w:sz w:val="28"/>
          <w:szCs w:val="28"/>
          <w:lang w:val="kk-KZ" w:eastAsia="ru-RU"/>
        </w:rPr>
        <w:t xml:space="preserve">т. д. б. </w:t>
      </w:r>
      <w:r w:rsidRPr="001F2E4A">
        <w:rPr>
          <w:rFonts w:ascii="Times New Roman" w:eastAsia="Times New Roman" w:hAnsi="Times New Roman"/>
          <w:color w:val="000000"/>
          <w:sz w:val="28"/>
          <w:szCs w:val="28"/>
          <w:lang w:val="kk-KZ" w:eastAsia="ru-RU"/>
        </w:rPr>
        <w:t xml:space="preserve">1217 м </w:t>
      </w:r>
      <w:bookmarkEnd w:id="188"/>
      <w:r w:rsidR="00F869AC" w:rsidRPr="001F2E4A">
        <w:rPr>
          <w:rFonts w:ascii="Times New Roman" w:eastAsia="Times New Roman" w:hAnsi="Times New Roman"/>
          <w:color w:val="000000"/>
          <w:sz w:val="28"/>
          <w:szCs w:val="28"/>
          <w:lang w:val="kk-KZ" w:eastAsia="ru-RU"/>
        </w:rPr>
        <w:t>орналасқан</w:t>
      </w:r>
      <w:r w:rsidR="00F869AC">
        <w:rPr>
          <w:rFonts w:ascii="Times New Roman" w:eastAsia="Times New Roman" w:hAnsi="Times New Roman"/>
          <w:color w:val="000000"/>
          <w:sz w:val="28"/>
          <w:szCs w:val="28"/>
          <w:lang w:val="kk-KZ" w:eastAsia="ru-RU"/>
        </w:rPr>
        <w:t xml:space="preserve">. </w:t>
      </w:r>
      <w:r w:rsidRPr="001F2E4A">
        <w:rPr>
          <w:rFonts w:ascii="Times New Roman" w:eastAsia="Times New Roman" w:hAnsi="Times New Roman"/>
          <w:color w:val="000000"/>
          <w:sz w:val="28"/>
          <w:szCs w:val="28"/>
          <w:lang w:val="kk-KZ" w:eastAsia="ru-RU"/>
        </w:rPr>
        <w:t>Координаттары: N 45</w:t>
      </w:r>
      <w:bookmarkStart w:id="189" w:name="_Hlk113263329"/>
      <w:r w:rsidRPr="001F2E4A">
        <w:rPr>
          <w:rFonts w:ascii="Times New Roman" w:eastAsia="Times New Roman" w:hAnsi="Times New Roman"/>
          <w:color w:val="000000"/>
          <w:sz w:val="28"/>
          <w:szCs w:val="28"/>
          <w:lang w:val="kk-KZ" w:eastAsia="ru-RU"/>
        </w:rPr>
        <w:t>º</w:t>
      </w:r>
      <w:bookmarkEnd w:id="189"/>
      <w:r w:rsidRPr="001F2E4A">
        <w:rPr>
          <w:rFonts w:ascii="Times New Roman" w:eastAsia="Times New Roman" w:hAnsi="Times New Roman"/>
          <w:color w:val="000000"/>
          <w:sz w:val="28"/>
          <w:szCs w:val="28"/>
          <w:lang w:val="kk-KZ" w:eastAsia="ru-RU"/>
        </w:rPr>
        <w:t xml:space="preserve"> 24' 02.1'', E 080º 23' 25.2''. Алып жатқан жер аумағы 3,6 га.</w:t>
      </w:r>
      <w:r w:rsidR="002D6BA8" w:rsidRPr="002D6BA8">
        <w:rPr>
          <w:rFonts w:ascii="Times New Roman" w:hAnsi="Times New Roman"/>
          <w:sz w:val="20"/>
          <w:szCs w:val="20"/>
          <w:lang w:val="kk-KZ"/>
        </w:rPr>
        <w:t xml:space="preserve"> </w:t>
      </w:r>
      <w:r w:rsidR="002D6BA8" w:rsidRPr="001F2E4A">
        <w:rPr>
          <w:rFonts w:ascii="Times New Roman" w:eastAsia="Times New Roman" w:hAnsi="Times New Roman"/>
          <w:color w:val="000000"/>
          <w:sz w:val="28"/>
          <w:szCs w:val="28"/>
          <w:lang w:val="kk-KZ" w:eastAsia="ru-RU"/>
        </w:rPr>
        <w:t>ЦП2 ауданы 0,048 га.</w:t>
      </w:r>
    </w:p>
    <w:p w14:paraId="552DA2B3" w14:textId="5F5FCB93" w:rsidR="00802B20" w:rsidRPr="001F2E4A" w:rsidRDefault="00E93B45" w:rsidP="00A84BFF">
      <w:pPr>
        <w:spacing w:after="0" w:line="240" w:lineRule="auto"/>
        <w:ind w:firstLine="709"/>
        <w:jc w:val="both"/>
        <w:outlineLvl w:val="0"/>
        <w:rPr>
          <w:rFonts w:ascii="Times New Roman" w:eastAsia="Times New Roman" w:hAnsi="Times New Roman"/>
          <w:color w:val="000000"/>
          <w:sz w:val="28"/>
          <w:szCs w:val="28"/>
          <w:lang w:val="kk-KZ" w:eastAsia="ru-RU"/>
        </w:rPr>
      </w:pPr>
      <w:r w:rsidRPr="001F2E4A">
        <w:rPr>
          <w:rFonts w:ascii="Times New Roman" w:eastAsia="Times New Roman" w:hAnsi="Times New Roman"/>
          <w:color w:val="000000"/>
          <w:sz w:val="28"/>
          <w:szCs w:val="28"/>
          <w:lang w:val="kk-KZ" w:eastAsia="ru-RU"/>
        </w:rPr>
        <w:t>Сипатта</w:t>
      </w:r>
      <w:r w:rsidR="0078100B" w:rsidRPr="001F2E4A">
        <w:rPr>
          <w:rFonts w:ascii="Times New Roman" w:eastAsia="Times New Roman" w:hAnsi="Times New Roman"/>
          <w:color w:val="000000"/>
          <w:sz w:val="28"/>
          <w:szCs w:val="28"/>
          <w:lang w:val="kk-KZ" w:eastAsia="ru-RU"/>
        </w:rPr>
        <w:t>л</w:t>
      </w:r>
      <w:r w:rsidRPr="001F2E4A">
        <w:rPr>
          <w:rFonts w:ascii="Times New Roman" w:eastAsia="Times New Roman" w:hAnsi="Times New Roman"/>
          <w:color w:val="000000"/>
          <w:sz w:val="28"/>
          <w:szCs w:val="28"/>
          <w:lang w:val="kk-KZ" w:eastAsia="ru-RU"/>
        </w:rPr>
        <w:t>ған қ</w:t>
      </w:r>
      <w:r w:rsidR="00802B20" w:rsidRPr="001F2E4A">
        <w:rPr>
          <w:rFonts w:ascii="Times New Roman" w:eastAsia="Times New Roman" w:hAnsi="Times New Roman"/>
          <w:color w:val="000000"/>
          <w:sz w:val="28"/>
          <w:szCs w:val="28"/>
          <w:lang w:val="kk-KZ" w:eastAsia="ru-RU"/>
        </w:rPr>
        <w:t xml:space="preserve">ауымдастық </w:t>
      </w:r>
      <w:r w:rsidR="00B5412C">
        <w:rPr>
          <w:rFonts w:ascii="Times New Roman" w:eastAsia="Times New Roman" w:hAnsi="Times New Roman"/>
          <w:i/>
          <w:color w:val="000000"/>
          <w:sz w:val="28"/>
          <w:szCs w:val="28"/>
          <w:lang w:val="kk-KZ" w:eastAsia="ru-RU"/>
        </w:rPr>
        <w:t>қоңырбасты</w:t>
      </w:r>
      <w:r w:rsidRPr="001F2E4A">
        <w:rPr>
          <w:rFonts w:ascii="Times New Roman" w:eastAsia="Times New Roman" w:hAnsi="Times New Roman"/>
          <w:i/>
          <w:color w:val="000000"/>
          <w:sz w:val="28"/>
          <w:szCs w:val="28"/>
          <w:lang w:val="kk-KZ" w:eastAsia="ru-RU"/>
        </w:rPr>
        <w:t>-</w:t>
      </w:r>
      <w:r w:rsidR="0001074F" w:rsidRPr="001F2E4A">
        <w:rPr>
          <w:rFonts w:ascii="Times New Roman" w:eastAsia="Times New Roman" w:hAnsi="Times New Roman"/>
          <w:i/>
          <w:color w:val="000000"/>
          <w:sz w:val="28"/>
          <w:szCs w:val="28"/>
          <w:lang w:val="kk-KZ" w:eastAsia="ru-RU"/>
        </w:rPr>
        <w:t>бұталы</w:t>
      </w:r>
      <w:r w:rsidR="0078100B" w:rsidRPr="001F2E4A">
        <w:rPr>
          <w:rFonts w:ascii="Times New Roman" w:eastAsia="Times New Roman" w:hAnsi="Times New Roman"/>
          <w:i/>
          <w:color w:val="000000"/>
          <w:sz w:val="28"/>
          <w:szCs w:val="28"/>
          <w:lang w:val="kk-KZ" w:eastAsia="ru-RU"/>
        </w:rPr>
        <w:t>-</w:t>
      </w:r>
      <w:r w:rsidR="0001074F" w:rsidRPr="001F2E4A">
        <w:rPr>
          <w:rFonts w:ascii="Times New Roman" w:eastAsia="Times New Roman" w:hAnsi="Times New Roman"/>
          <w:i/>
          <w:color w:val="000000"/>
          <w:sz w:val="28"/>
          <w:szCs w:val="28"/>
          <w:lang w:val="kk-KZ" w:eastAsia="ru-RU"/>
        </w:rPr>
        <w:t>көктеректі</w:t>
      </w:r>
      <w:r w:rsidR="0078100B" w:rsidRPr="001F2E4A">
        <w:rPr>
          <w:rFonts w:ascii="Times New Roman" w:eastAsia="Times New Roman" w:hAnsi="Times New Roman"/>
          <w:i/>
          <w:color w:val="000000"/>
          <w:sz w:val="28"/>
          <w:szCs w:val="28"/>
          <w:lang w:val="kk-KZ" w:eastAsia="ru-RU"/>
        </w:rPr>
        <w:t>-</w:t>
      </w:r>
      <w:r w:rsidR="0001074F" w:rsidRPr="001F2E4A">
        <w:rPr>
          <w:rFonts w:ascii="Times New Roman" w:eastAsia="Times New Roman" w:hAnsi="Times New Roman"/>
          <w:i/>
          <w:color w:val="000000"/>
          <w:sz w:val="28"/>
          <w:szCs w:val="28"/>
          <w:lang w:val="kk-KZ" w:eastAsia="ru-RU"/>
        </w:rPr>
        <w:t>алма орманы</w:t>
      </w:r>
      <w:r w:rsidR="00802B20" w:rsidRPr="001F2E4A">
        <w:rPr>
          <w:rFonts w:ascii="Times New Roman" w:eastAsia="Times New Roman" w:hAnsi="Times New Roman"/>
          <w:color w:val="000000"/>
          <w:sz w:val="28"/>
          <w:szCs w:val="28"/>
          <w:lang w:val="kk-KZ" w:eastAsia="ru-RU"/>
        </w:rPr>
        <w:t xml:space="preserve">. Ылғалдануы атмосфералық, мол. </w:t>
      </w:r>
      <w:r w:rsidR="006D79FE" w:rsidRPr="001F2E4A">
        <w:rPr>
          <w:rFonts w:ascii="Times New Roman" w:eastAsia="Times New Roman" w:hAnsi="Times New Roman"/>
          <w:color w:val="000000"/>
          <w:sz w:val="28"/>
          <w:szCs w:val="28"/>
          <w:lang w:val="kk-KZ" w:eastAsia="ru-RU"/>
        </w:rPr>
        <w:t xml:space="preserve">Топырағы таулы шалғынды-орманды. </w:t>
      </w:r>
      <w:r w:rsidR="00802B20" w:rsidRPr="001F2E4A">
        <w:rPr>
          <w:rFonts w:ascii="Times New Roman" w:eastAsia="Times New Roman" w:hAnsi="Times New Roman"/>
          <w:color w:val="000000"/>
          <w:sz w:val="28"/>
          <w:szCs w:val="28"/>
          <w:lang w:val="kk-KZ" w:eastAsia="ru-RU"/>
        </w:rPr>
        <w:lastRenderedPageBreak/>
        <w:t>Өсімдік жамылғысында үш деңгейлі құрылым байқалады: ағашқұрам, жартылай бұталар және шөптер.</w:t>
      </w:r>
    </w:p>
    <w:p w14:paraId="52C7807F" w14:textId="5F9626CE" w:rsidR="00802B20" w:rsidRPr="001F2E4A" w:rsidRDefault="00AB699B" w:rsidP="00A84BFF">
      <w:pPr>
        <w:spacing w:after="0" w:line="240" w:lineRule="auto"/>
        <w:ind w:firstLine="709"/>
        <w:jc w:val="both"/>
        <w:outlineLvl w:val="0"/>
        <w:rPr>
          <w:rFonts w:ascii="Times New Roman" w:eastAsia="Times New Roman" w:hAnsi="Times New Roman"/>
          <w:color w:val="000000"/>
          <w:sz w:val="28"/>
          <w:szCs w:val="28"/>
          <w:lang w:val="kk-KZ" w:eastAsia="ru-RU"/>
        </w:rPr>
      </w:pPr>
      <w:r w:rsidRPr="001F2E4A">
        <w:rPr>
          <w:rFonts w:ascii="Times New Roman" w:eastAsia="Times New Roman" w:hAnsi="Times New Roman"/>
          <w:color w:val="000000"/>
          <w:sz w:val="28"/>
          <w:szCs w:val="28"/>
          <w:lang w:val="kk-KZ" w:eastAsia="ru-RU"/>
        </w:rPr>
        <w:t>Құрамы 4К4А1Ү: о</w:t>
      </w:r>
      <w:r w:rsidR="00802B20" w:rsidRPr="001F2E4A">
        <w:rPr>
          <w:rFonts w:ascii="Times New Roman" w:eastAsia="Times New Roman" w:hAnsi="Times New Roman"/>
          <w:color w:val="000000"/>
          <w:sz w:val="28"/>
          <w:szCs w:val="28"/>
          <w:lang w:val="kk-KZ" w:eastAsia="ru-RU"/>
        </w:rPr>
        <w:t xml:space="preserve">рманның </w:t>
      </w:r>
      <w:r w:rsidR="008326D4">
        <w:rPr>
          <w:rFonts w:ascii="Times New Roman" w:eastAsia="Times New Roman" w:hAnsi="Times New Roman"/>
          <w:color w:val="000000"/>
          <w:sz w:val="28"/>
          <w:szCs w:val="28"/>
          <w:lang w:val="kk-KZ" w:eastAsia="ru-RU"/>
        </w:rPr>
        <w:t>1-ші</w:t>
      </w:r>
      <w:r w:rsidR="00802B20" w:rsidRPr="001F2E4A">
        <w:rPr>
          <w:rFonts w:ascii="Times New Roman" w:eastAsia="Times New Roman" w:hAnsi="Times New Roman"/>
          <w:color w:val="000000"/>
          <w:sz w:val="28"/>
          <w:szCs w:val="28"/>
          <w:lang w:val="kk-KZ" w:eastAsia="ru-RU"/>
        </w:rPr>
        <w:t xml:space="preserve"> ярусы</w:t>
      </w:r>
      <w:r w:rsidRPr="001F2E4A">
        <w:rPr>
          <w:rFonts w:ascii="Times New Roman" w:eastAsia="Times New Roman" w:hAnsi="Times New Roman"/>
          <w:color w:val="000000"/>
          <w:sz w:val="28"/>
          <w:szCs w:val="28"/>
          <w:lang w:val="kk-KZ" w:eastAsia="ru-RU"/>
        </w:rPr>
        <w:t>н құрайтын ағаштар</w:t>
      </w:r>
      <w:r w:rsidR="00802B20" w:rsidRPr="001F2E4A">
        <w:rPr>
          <w:rFonts w:ascii="Times New Roman" w:eastAsia="Times New Roman" w:hAnsi="Times New Roman"/>
          <w:color w:val="000000"/>
          <w:sz w:val="28"/>
          <w:szCs w:val="28"/>
          <w:lang w:val="kk-KZ" w:eastAsia="ru-RU"/>
        </w:rPr>
        <w:t xml:space="preserve"> биіктігі 30 м-ге дейінгі </w:t>
      </w:r>
      <w:r w:rsidR="00802B20" w:rsidRPr="001F2E4A">
        <w:rPr>
          <w:rFonts w:ascii="Times New Roman" w:eastAsia="Times New Roman" w:hAnsi="Times New Roman"/>
          <w:i/>
          <w:color w:val="000000"/>
          <w:sz w:val="28"/>
          <w:szCs w:val="28"/>
          <w:lang w:val="kk-KZ" w:eastAsia="ru-RU"/>
        </w:rPr>
        <w:t>Populu</w:t>
      </w:r>
      <w:r w:rsidR="009823F3" w:rsidRPr="001F2E4A">
        <w:rPr>
          <w:rFonts w:ascii="Times New Roman" w:eastAsia="Times New Roman" w:hAnsi="Times New Roman"/>
          <w:i/>
          <w:color w:val="000000"/>
          <w:sz w:val="28"/>
          <w:szCs w:val="28"/>
          <w:lang w:val="kk-KZ" w:eastAsia="ru-RU"/>
        </w:rPr>
        <w:t>s</w:t>
      </w:r>
      <w:r w:rsidR="00802B20" w:rsidRPr="001F2E4A">
        <w:rPr>
          <w:rFonts w:ascii="Times New Roman" w:eastAsia="Times New Roman" w:hAnsi="Times New Roman"/>
          <w:i/>
          <w:color w:val="000000"/>
          <w:sz w:val="28"/>
          <w:szCs w:val="28"/>
          <w:lang w:val="kk-KZ" w:eastAsia="ru-RU"/>
        </w:rPr>
        <w:t xml:space="preserve"> tremula</w:t>
      </w:r>
      <w:r w:rsidR="00802B20" w:rsidRPr="001F2E4A">
        <w:rPr>
          <w:rFonts w:ascii="Times New Roman" w:eastAsia="Times New Roman" w:hAnsi="Times New Roman"/>
          <w:color w:val="000000"/>
          <w:sz w:val="28"/>
          <w:szCs w:val="28"/>
          <w:lang w:val="kk-KZ" w:eastAsia="ru-RU"/>
        </w:rPr>
        <w:t xml:space="preserve"> </w:t>
      </w:r>
      <w:r w:rsidR="004212D8" w:rsidRPr="004212D8">
        <w:rPr>
          <w:rFonts w:ascii="Times New Roman" w:eastAsia="Times New Roman" w:hAnsi="Times New Roman"/>
          <w:color w:val="000000"/>
          <w:sz w:val="28"/>
          <w:szCs w:val="28"/>
          <w:lang w:val="kk-KZ" w:eastAsia="ru-RU"/>
        </w:rPr>
        <w:t xml:space="preserve">L. </w:t>
      </w:r>
      <w:r w:rsidR="00802B20" w:rsidRPr="001F2E4A">
        <w:rPr>
          <w:rFonts w:ascii="Times New Roman" w:eastAsia="Times New Roman" w:hAnsi="Times New Roman"/>
          <w:color w:val="000000"/>
          <w:sz w:val="28"/>
          <w:szCs w:val="28"/>
          <w:lang w:val="kk-KZ" w:eastAsia="ru-RU"/>
        </w:rPr>
        <w:t>(22</w:t>
      </w:r>
      <w:r w:rsidR="00396E19">
        <w:rPr>
          <w:rFonts w:ascii="Times New Roman" w:eastAsia="Times New Roman" w:hAnsi="Times New Roman"/>
          <w:color w:val="000000"/>
          <w:sz w:val="28"/>
          <w:szCs w:val="28"/>
          <w:lang w:val="kk-KZ" w:eastAsia="ru-RU"/>
        </w:rPr>
        <w:t xml:space="preserve"> дана</w:t>
      </w:r>
      <w:r w:rsidR="00802B20" w:rsidRPr="001F2E4A">
        <w:rPr>
          <w:rFonts w:ascii="Times New Roman" w:eastAsia="Times New Roman" w:hAnsi="Times New Roman"/>
          <w:color w:val="000000"/>
          <w:sz w:val="28"/>
          <w:szCs w:val="28"/>
          <w:lang w:val="kk-KZ" w:eastAsia="ru-RU"/>
        </w:rPr>
        <w:t>) түрмен сипатталады.</w:t>
      </w:r>
      <w:r w:rsidR="00802B20" w:rsidRPr="00424B99">
        <w:rPr>
          <w:lang w:val="kk-KZ"/>
        </w:rPr>
        <w:t xml:space="preserve"> </w:t>
      </w:r>
      <w:r w:rsidR="008326D4">
        <w:rPr>
          <w:rFonts w:ascii="Times New Roman" w:eastAsia="Times New Roman" w:hAnsi="Times New Roman"/>
          <w:color w:val="000000"/>
          <w:sz w:val="28"/>
          <w:szCs w:val="28"/>
          <w:lang w:val="kk-KZ" w:eastAsia="ru-RU"/>
        </w:rPr>
        <w:t>2-ші</w:t>
      </w:r>
      <w:r w:rsidR="00802B20" w:rsidRPr="001F2E4A">
        <w:rPr>
          <w:rFonts w:ascii="Times New Roman" w:eastAsia="Times New Roman" w:hAnsi="Times New Roman"/>
          <w:color w:val="000000"/>
          <w:sz w:val="28"/>
          <w:szCs w:val="28"/>
          <w:lang w:val="kk-KZ" w:eastAsia="ru-RU"/>
        </w:rPr>
        <w:t xml:space="preserve"> ярус </w:t>
      </w:r>
      <w:r w:rsidR="008A2678" w:rsidRPr="001F2E4A">
        <w:rPr>
          <w:rFonts w:ascii="Times New Roman" w:eastAsia="Times New Roman" w:hAnsi="Times New Roman"/>
          <w:i/>
          <w:color w:val="000000"/>
          <w:sz w:val="28"/>
          <w:szCs w:val="28"/>
          <w:lang w:val="kk-KZ" w:eastAsia="ru-RU"/>
        </w:rPr>
        <w:t xml:space="preserve">M. </w:t>
      </w:r>
      <w:r w:rsidR="009823F3" w:rsidRPr="001F2E4A">
        <w:rPr>
          <w:rFonts w:ascii="Times New Roman" w:eastAsia="Times New Roman" w:hAnsi="Times New Roman"/>
          <w:i/>
          <w:color w:val="000000"/>
          <w:sz w:val="28"/>
          <w:szCs w:val="28"/>
          <w:lang w:val="kk-KZ" w:eastAsia="ru-RU"/>
        </w:rPr>
        <w:t>s</w:t>
      </w:r>
      <w:r w:rsidR="00802B20" w:rsidRPr="001F2E4A">
        <w:rPr>
          <w:rFonts w:ascii="Times New Roman" w:eastAsia="Times New Roman" w:hAnsi="Times New Roman"/>
          <w:i/>
          <w:color w:val="000000"/>
          <w:sz w:val="28"/>
          <w:szCs w:val="28"/>
          <w:lang w:val="kk-KZ" w:eastAsia="ru-RU"/>
        </w:rPr>
        <w:t>iever</w:t>
      </w:r>
      <w:r w:rsidR="009823F3" w:rsidRPr="001F2E4A">
        <w:rPr>
          <w:rFonts w:ascii="Times New Roman" w:eastAsia="Times New Roman" w:hAnsi="Times New Roman"/>
          <w:i/>
          <w:color w:val="000000"/>
          <w:sz w:val="28"/>
          <w:szCs w:val="28"/>
          <w:lang w:val="kk-KZ" w:eastAsia="ru-RU"/>
        </w:rPr>
        <w:t>s</w:t>
      </w:r>
      <w:r w:rsidR="00802B20" w:rsidRPr="001F2E4A">
        <w:rPr>
          <w:rFonts w:ascii="Times New Roman" w:eastAsia="Times New Roman" w:hAnsi="Times New Roman"/>
          <w:i/>
          <w:color w:val="000000"/>
          <w:sz w:val="28"/>
          <w:szCs w:val="28"/>
          <w:lang w:val="kk-KZ" w:eastAsia="ru-RU"/>
        </w:rPr>
        <w:t>ii</w:t>
      </w:r>
      <w:r w:rsidR="00802B20" w:rsidRPr="001F2E4A">
        <w:rPr>
          <w:rFonts w:ascii="Times New Roman" w:eastAsia="Times New Roman" w:hAnsi="Times New Roman"/>
          <w:color w:val="000000"/>
          <w:sz w:val="28"/>
          <w:szCs w:val="28"/>
          <w:lang w:val="kk-KZ" w:eastAsia="ru-RU"/>
        </w:rPr>
        <w:t xml:space="preserve"> (20</w:t>
      </w:r>
      <w:r w:rsidR="00396E19">
        <w:rPr>
          <w:rFonts w:ascii="Times New Roman" w:eastAsia="Times New Roman" w:hAnsi="Times New Roman"/>
          <w:color w:val="000000"/>
          <w:sz w:val="28"/>
          <w:szCs w:val="28"/>
          <w:lang w:val="kk-KZ" w:eastAsia="ru-RU"/>
        </w:rPr>
        <w:t xml:space="preserve"> дана</w:t>
      </w:r>
      <w:r w:rsidR="00802B20" w:rsidRPr="001F2E4A">
        <w:rPr>
          <w:rFonts w:ascii="Times New Roman" w:eastAsia="Times New Roman" w:hAnsi="Times New Roman"/>
          <w:color w:val="000000"/>
          <w:sz w:val="28"/>
          <w:szCs w:val="28"/>
          <w:lang w:val="kk-KZ" w:eastAsia="ru-RU"/>
        </w:rPr>
        <w:t xml:space="preserve">) және </w:t>
      </w:r>
      <w:r w:rsidR="00802B20" w:rsidRPr="001F2E4A">
        <w:rPr>
          <w:rFonts w:ascii="Times New Roman" w:eastAsia="Times New Roman" w:hAnsi="Times New Roman"/>
          <w:i/>
          <w:color w:val="000000"/>
          <w:sz w:val="28"/>
          <w:szCs w:val="28"/>
          <w:lang w:val="kk-KZ" w:eastAsia="ru-RU"/>
        </w:rPr>
        <w:t>Acer negundo</w:t>
      </w:r>
      <w:r w:rsidR="00802B20" w:rsidRPr="001F2E4A">
        <w:rPr>
          <w:rFonts w:ascii="Times New Roman" w:eastAsia="Times New Roman" w:hAnsi="Times New Roman"/>
          <w:color w:val="000000"/>
          <w:sz w:val="28"/>
          <w:szCs w:val="28"/>
          <w:lang w:val="kk-KZ" w:eastAsia="ru-RU"/>
        </w:rPr>
        <w:t xml:space="preserve"> </w:t>
      </w:r>
      <w:r w:rsidR="004212D8" w:rsidRPr="004212D8">
        <w:rPr>
          <w:rFonts w:ascii="Times New Roman" w:eastAsia="Times New Roman" w:hAnsi="Times New Roman"/>
          <w:color w:val="000000"/>
          <w:sz w:val="28"/>
          <w:szCs w:val="28"/>
          <w:lang w:val="kk-KZ" w:eastAsia="ru-RU"/>
        </w:rPr>
        <w:t>L.</w:t>
      </w:r>
      <w:r w:rsidR="004212D8">
        <w:rPr>
          <w:rFonts w:ascii="Times New Roman" w:eastAsia="Times New Roman" w:hAnsi="Times New Roman"/>
          <w:color w:val="000000"/>
          <w:sz w:val="28"/>
          <w:szCs w:val="28"/>
          <w:lang w:val="kk-KZ" w:eastAsia="ru-RU"/>
        </w:rPr>
        <w:t xml:space="preserve"> </w:t>
      </w:r>
      <w:r w:rsidR="00A930BE" w:rsidRPr="001F2E4A">
        <w:rPr>
          <w:rFonts w:ascii="Times New Roman" w:eastAsia="Times New Roman" w:hAnsi="Times New Roman"/>
          <w:color w:val="000000"/>
          <w:sz w:val="28"/>
          <w:szCs w:val="28"/>
          <w:lang w:val="kk-KZ" w:eastAsia="ru-RU"/>
        </w:rPr>
        <w:t>ағаштарынан</w:t>
      </w:r>
      <w:r w:rsidR="00802B20" w:rsidRPr="001F2E4A">
        <w:rPr>
          <w:rFonts w:ascii="Times New Roman" w:eastAsia="Times New Roman" w:hAnsi="Times New Roman"/>
          <w:color w:val="000000"/>
          <w:sz w:val="28"/>
          <w:szCs w:val="28"/>
          <w:lang w:val="kk-KZ" w:eastAsia="ru-RU"/>
        </w:rPr>
        <w:t xml:space="preserve"> (4</w:t>
      </w:r>
      <w:r w:rsidR="00396E19">
        <w:rPr>
          <w:rFonts w:ascii="Times New Roman" w:eastAsia="Times New Roman" w:hAnsi="Times New Roman"/>
          <w:color w:val="000000"/>
          <w:sz w:val="28"/>
          <w:szCs w:val="28"/>
          <w:lang w:val="kk-KZ" w:eastAsia="ru-RU"/>
        </w:rPr>
        <w:t xml:space="preserve"> дана</w:t>
      </w:r>
      <w:r w:rsidR="00802B20" w:rsidRPr="001F2E4A">
        <w:rPr>
          <w:rFonts w:ascii="Times New Roman" w:eastAsia="Times New Roman" w:hAnsi="Times New Roman"/>
          <w:color w:val="000000"/>
          <w:sz w:val="28"/>
          <w:szCs w:val="28"/>
          <w:lang w:val="kk-KZ" w:eastAsia="ru-RU"/>
        </w:rPr>
        <w:t xml:space="preserve">) тұрады. </w:t>
      </w:r>
      <w:r w:rsidR="00802B20" w:rsidRPr="001F2E4A">
        <w:rPr>
          <w:rFonts w:ascii="Times New Roman" w:eastAsia="Times New Roman" w:hAnsi="Times New Roman"/>
          <w:i/>
          <w:color w:val="000000"/>
          <w:sz w:val="28"/>
          <w:szCs w:val="28"/>
          <w:lang w:val="kk-KZ" w:eastAsia="ru-RU"/>
        </w:rPr>
        <w:t>M</w:t>
      </w:r>
      <w:r w:rsidR="004212D8">
        <w:rPr>
          <w:rFonts w:ascii="Times New Roman" w:eastAsia="Times New Roman" w:hAnsi="Times New Roman"/>
          <w:i/>
          <w:color w:val="000000"/>
          <w:sz w:val="28"/>
          <w:szCs w:val="28"/>
          <w:lang w:val="kk-KZ" w:eastAsia="ru-RU"/>
        </w:rPr>
        <w:t>.</w:t>
      </w:r>
      <w:r w:rsidR="00802B20" w:rsidRPr="001F2E4A">
        <w:rPr>
          <w:rFonts w:ascii="Times New Roman" w:eastAsia="Times New Roman" w:hAnsi="Times New Roman"/>
          <w:i/>
          <w:color w:val="000000"/>
          <w:sz w:val="28"/>
          <w:szCs w:val="28"/>
          <w:lang w:val="kk-KZ" w:eastAsia="ru-RU"/>
        </w:rPr>
        <w:t xml:space="preserve"> </w:t>
      </w:r>
      <w:r w:rsidR="009823F3" w:rsidRPr="001F2E4A">
        <w:rPr>
          <w:rFonts w:ascii="Times New Roman" w:eastAsia="Times New Roman" w:hAnsi="Times New Roman"/>
          <w:i/>
          <w:color w:val="000000"/>
          <w:sz w:val="28"/>
          <w:szCs w:val="28"/>
          <w:lang w:val="kk-KZ" w:eastAsia="ru-RU"/>
        </w:rPr>
        <w:t>s</w:t>
      </w:r>
      <w:r w:rsidR="00802B20" w:rsidRPr="001F2E4A">
        <w:rPr>
          <w:rFonts w:ascii="Times New Roman" w:eastAsia="Times New Roman" w:hAnsi="Times New Roman"/>
          <w:i/>
          <w:color w:val="000000"/>
          <w:sz w:val="28"/>
          <w:szCs w:val="28"/>
          <w:lang w:val="kk-KZ" w:eastAsia="ru-RU"/>
        </w:rPr>
        <w:t>iever</w:t>
      </w:r>
      <w:r w:rsidR="009823F3" w:rsidRPr="001F2E4A">
        <w:rPr>
          <w:rFonts w:ascii="Times New Roman" w:eastAsia="Times New Roman" w:hAnsi="Times New Roman"/>
          <w:i/>
          <w:color w:val="000000"/>
          <w:sz w:val="28"/>
          <w:szCs w:val="28"/>
          <w:lang w:val="kk-KZ" w:eastAsia="ru-RU"/>
        </w:rPr>
        <w:t>s</w:t>
      </w:r>
      <w:r w:rsidR="00802B20" w:rsidRPr="001F2E4A">
        <w:rPr>
          <w:rFonts w:ascii="Times New Roman" w:eastAsia="Times New Roman" w:hAnsi="Times New Roman"/>
          <w:i/>
          <w:color w:val="000000"/>
          <w:sz w:val="28"/>
          <w:szCs w:val="28"/>
          <w:lang w:val="kk-KZ" w:eastAsia="ru-RU"/>
        </w:rPr>
        <w:t>ii</w:t>
      </w:r>
      <w:r w:rsidR="00802B20" w:rsidRPr="001F2E4A">
        <w:rPr>
          <w:rFonts w:ascii="Times New Roman" w:eastAsia="Times New Roman" w:hAnsi="Times New Roman"/>
          <w:color w:val="000000"/>
          <w:sz w:val="28"/>
          <w:szCs w:val="28"/>
          <w:lang w:val="kk-KZ" w:eastAsia="ru-RU"/>
        </w:rPr>
        <w:t xml:space="preserve"> биіктігі 15 м жетеді.</w:t>
      </w:r>
      <w:r w:rsidR="008A2678" w:rsidRPr="001F2E4A">
        <w:rPr>
          <w:rFonts w:ascii="Times New Roman" w:eastAsia="Times New Roman" w:hAnsi="Times New Roman"/>
          <w:color w:val="000000"/>
          <w:sz w:val="28"/>
          <w:szCs w:val="28"/>
          <w:lang w:val="kk-KZ" w:eastAsia="ru-RU"/>
        </w:rPr>
        <w:t xml:space="preserve"> </w:t>
      </w:r>
      <w:r w:rsidR="00802B20" w:rsidRPr="001F2E4A">
        <w:rPr>
          <w:rFonts w:ascii="Times New Roman" w:eastAsia="Times New Roman" w:hAnsi="Times New Roman"/>
          <w:color w:val="000000"/>
          <w:sz w:val="28"/>
          <w:szCs w:val="28"/>
          <w:lang w:val="kk-KZ" w:eastAsia="ru-RU"/>
        </w:rPr>
        <w:t>Бөрікбас</w:t>
      </w:r>
      <w:r w:rsidR="007924D1">
        <w:rPr>
          <w:rFonts w:ascii="Times New Roman" w:eastAsia="Times New Roman" w:hAnsi="Times New Roman"/>
          <w:color w:val="000000"/>
          <w:sz w:val="28"/>
          <w:szCs w:val="28"/>
          <w:lang w:val="kk-KZ" w:eastAsia="ru-RU"/>
        </w:rPr>
        <w:t>ы</w:t>
      </w:r>
      <w:r w:rsidR="00802B20" w:rsidRPr="001F2E4A">
        <w:rPr>
          <w:rFonts w:ascii="Times New Roman" w:eastAsia="Times New Roman" w:hAnsi="Times New Roman"/>
          <w:color w:val="000000"/>
          <w:sz w:val="28"/>
          <w:szCs w:val="28"/>
          <w:lang w:val="kk-KZ" w:eastAsia="ru-RU"/>
        </w:rPr>
        <w:t xml:space="preserve"> тығыздығы 0,2. Алма ағашының бұтасының тығыздығы 0,2. Ағашқұрам толықтығы 5%. Ағаштар арасындағы орташа қашықтық 6 - 8 м. Сукачев бойынша өміршеңдік 1. Крафт бойынша өміршеңдік III. Жағдайы қанағаттанарлықсыз. Орналасуы диффузиялық. Діңінің орташа диаметрі 60 см</w:t>
      </w:r>
      <w:r w:rsidR="00A44CF2" w:rsidRPr="001F2E4A">
        <w:rPr>
          <w:rFonts w:ascii="Times New Roman" w:eastAsia="Times New Roman" w:hAnsi="Times New Roman"/>
          <w:color w:val="000000"/>
          <w:sz w:val="28"/>
          <w:szCs w:val="28"/>
          <w:lang w:val="kk-KZ" w:eastAsia="ru-RU"/>
        </w:rPr>
        <w:t xml:space="preserve"> (lim</w:t>
      </w:r>
      <w:r w:rsidR="00A44CF2" w:rsidRPr="00A44CF2">
        <w:rPr>
          <w:rFonts w:ascii="Times New Roman" w:hAnsi="Times New Roman"/>
          <w:sz w:val="28"/>
          <w:szCs w:val="28"/>
          <w:lang w:val="kk-KZ"/>
        </w:rPr>
        <w:t xml:space="preserve"> 30,5-110,3</w:t>
      </w:r>
      <w:r w:rsidR="00A44CF2" w:rsidRPr="001F2E4A">
        <w:rPr>
          <w:rFonts w:ascii="Times New Roman" w:eastAsia="Times New Roman" w:hAnsi="Times New Roman"/>
          <w:color w:val="000000"/>
          <w:sz w:val="28"/>
          <w:szCs w:val="28"/>
          <w:lang w:val="kk-KZ" w:eastAsia="ru-RU"/>
        </w:rPr>
        <w:t xml:space="preserve">). </w:t>
      </w:r>
      <w:r w:rsidR="00263DE5" w:rsidRPr="001F2E4A">
        <w:rPr>
          <w:rFonts w:ascii="Times New Roman" w:eastAsia="Times New Roman" w:hAnsi="Times New Roman"/>
          <w:color w:val="000000"/>
          <w:sz w:val="28"/>
          <w:szCs w:val="28"/>
          <w:lang w:val="kk-KZ" w:eastAsia="ru-RU"/>
        </w:rPr>
        <w:t xml:space="preserve">Алманың орташа жасы </w:t>
      </w:r>
      <w:r w:rsidR="00A44CF2" w:rsidRPr="001F2E4A">
        <w:rPr>
          <w:rFonts w:ascii="Times New Roman" w:eastAsia="Times New Roman" w:hAnsi="Times New Roman"/>
          <w:color w:val="000000"/>
          <w:sz w:val="28"/>
          <w:szCs w:val="28"/>
          <w:lang w:val="kk-KZ" w:eastAsia="ru-RU"/>
        </w:rPr>
        <w:t>90</w:t>
      </w:r>
      <w:r w:rsidR="00263DE5" w:rsidRPr="001F2E4A">
        <w:rPr>
          <w:rFonts w:ascii="Times New Roman" w:eastAsia="Times New Roman" w:hAnsi="Times New Roman"/>
          <w:color w:val="000000"/>
          <w:sz w:val="28"/>
          <w:szCs w:val="28"/>
          <w:lang w:val="kk-KZ" w:eastAsia="ru-RU"/>
        </w:rPr>
        <w:t xml:space="preserve"> жыл. </w:t>
      </w:r>
      <w:r w:rsidR="008326D4">
        <w:rPr>
          <w:rFonts w:ascii="Times New Roman" w:eastAsia="Times New Roman" w:hAnsi="Times New Roman"/>
          <w:color w:val="000000"/>
          <w:sz w:val="28"/>
          <w:szCs w:val="28"/>
          <w:lang w:val="kk-KZ" w:eastAsia="ru-RU"/>
        </w:rPr>
        <w:t>Учаскеде ж</w:t>
      </w:r>
      <w:r w:rsidR="00A44CF2" w:rsidRPr="001F2E4A">
        <w:rPr>
          <w:rFonts w:ascii="Times New Roman" w:eastAsia="Times New Roman" w:hAnsi="Times New Roman"/>
          <w:color w:val="000000"/>
          <w:sz w:val="28"/>
          <w:szCs w:val="28"/>
          <w:lang w:val="kk-KZ" w:eastAsia="ru-RU"/>
        </w:rPr>
        <w:t xml:space="preserve">асы 300 жыл құрайтын кәрі алма ағашы сақталған. </w:t>
      </w:r>
      <w:r w:rsidR="00802B20" w:rsidRPr="001F2E4A">
        <w:rPr>
          <w:rFonts w:ascii="Times New Roman" w:eastAsia="Times New Roman" w:hAnsi="Times New Roman"/>
          <w:color w:val="000000"/>
          <w:sz w:val="28"/>
          <w:szCs w:val="28"/>
          <w:lang w:val="kk-KZ" w:eastAsia="ru-RU"/>
        </w:rPr>
        <w:t xml:space="preserve">Алманың төменгі бұтақтары </w:t>
      </w:r>
      <w:r w:rsidR="00802B20" w:rsidRPr="001F2E4A">
        <w:rPr>
          <w:rFonts w:ascii="Times New Roman" w:eastAsia="Times New Roman" w:hAnsi="Times New Roman"/>
          <w:i/>
          <w:color w:val="000000"/>
          <w:sz w:val="28"/>
          <w:szCs w:val="28"/>
          <w:lang w:val="kk-KZ" w:eastAsia="ru-RU"/>
        </w:rPr>
        <w:t>Humulu</w:t>
      </w:r>
      <w:r w:rsidR="009823F3" w:rsidRPr="001F2E4A">
        <w:rPr>
          <w:rFonts w:ascii="Times New Roman" w:eastAsia="Times New Roman" w:hAnsi="Times New Roman"/>
          <w:i/>
          <w:color w:val="000000"/>
          <w:sz w:val="28"/>
          <w:szCs w:val="28"/>
          <w:lang w:val="kk-KZ" w:eastAsia="ru-RU"/>
        </w:rPr>
        <w:t>s</w:t>
      </w:r>
      <w:r w:rsidR="00802B20" w:rsidRPr="001F2E4A">
        <w:rPr>
          <w:rFonts w:ascii="Times New Roman" w:eastAsia="Times New Roman" w:hAnsi="Times New Roman"/>
          <w:i/>
          <w:color w:val="000000"/>
          <w:sz w:val="28"/>
          <w:szCs w:val="28"/>
          <w:lang w:val="kk-KZ" w:eastAsia="ru-RU"/>
        </w:rPr>
        <w:t xml:space="preserve"> lupulu</w:t>
      </w:r>
      <w:r w:rsidR="009823F3" w:rsidRPr="001F2E4A">
        <w:rPr>
          <w:rFonts w:ascii="Times New Roman" w:eastAsia="Times New Roman" w:hAnsi="Times New Roman"/>
          <w:i/>
          <w:color w:val="000000"/>
          <w:sz w:val="28"/>
          <w:szCs w:val="28"/>
          <w:lang w:val="kk-KZ" w:eastAsia="ru-RU"/>
        </w:rPr>
        <w:t>s</w:t>
      </w:r>
      <w:r w:rsidR="00802B20" w:rsidRPr="001F2E4A">
        <w:rPr>
          <w:rFonts w:ascii="Times New Roman" w:eastAsia="Times New Roman" w:hAnsi="Times New Roman"/>
          <w:color w:val="000000"/>
          <w:sz w:val="28"/>
          <w:szCs w:val="28"/>
          <w:lang w:val="kk-KZ" w:eastAsia="ru-RU"/>
        </w:rPr>
        <w:t xml:space="preserve"> </w:t>
      </w:r>
      <w:r w:rsidR="007B612E" w:rsidRPr="007B612E">
        <w:rPr>
          <w:rFonts w:ascii="Times New Roman" w:eastAsia="Times New Roman" w:hAnsi="Times New Roman"/>
          <w:color w:val="000000"/>
          <w:sz w:val="28"/>
          <w:szCs w:val="28"/>
          <w:lang w:val="kk-KZ" w:eastAsia="ru-RU"/>
        </w:rPr>
        <w:t>L.</w:t>
      </w:r>
      <w:r w:rsidR="007B612E">
        <w:rPr>
          <w:rFonts w:ascii="Times New Roman" w:eastAsia="Times New Roman" w:hAnsi="Times New Roman"/>
          <w:color w:val="000000"/>
          <w:sz w:val="28"/>
          <w:szCs w:val="28"/>
          <w:lang w:val="kk-KZ" w:eastAsia="ru-RU"/>
        </w:rPr>
        <w:t xml:space="preserve"> </w:t>
      </w:r>
      <w:r w:rsidR="00802B20" w:rsidRPr="001F2E4A">
        <w:rPr>
          <w:rFonts w:ascii="Times New Roman" w:eastAsia="Times New Roman" w:hAnsi="Times New Roman"/>
          <w:color w:val="000000"/>
          <w:sz w:val="28"/>
          <w:szCs w:val="28"/>
          <w:lang w:val="kk-KZ" w:eastAsia="ru-RU"/>
        </w:rPr>
        <w:t xml:space="preserve">лианаларымен өрілген. Бұталар </w:t>
      </w:r>
      <w:r w:rsidR="0062127D" w:rsidRPr="001F2E4A">
        <w:rPr>
          <w:rFonts w:ascii="Times New Roman" w:eastAsia="Times New Roman" w:hAnsi="Times New Roman"/>
          <w:color w:val="000000"/>
          <w:sz w:val="28"/>
          <w:szCs w:val="28"/>
          <w:lang w:val="kk-KZ" w:eastAsia="ru-RU"/>
        </w:rPr>
        <w:t>ярусы</w:t>
      </w:r>
      <w:r w:rsidR="00802B20" w:rsidRPr="001F2E4A">
        <w:rPr>
          <w:rFonts w:ascii="Times New Roman" w:eastAsia="Times New Roman" w:hAnsi="Times New Roman"/>
          <w:color w:val="000000"/>
          <w:sz w:val="28"/>
          <w:szCs w:val="28"/>
          <w:lang w:val="kk-KZ" w:eastAsia="ru-RU"/>
        </w:rPr>
        <w:t xml:space="preserve"> </w:t>
      </w:r>
      <w:r w:rsidR="00802B20" w:rsidRPr="001F2E4A">
        <w:rPr>
          <w:rFonts w:ascii="Times New Roman" w:eastAsia="Times New Roman" w:hAnsi="Times New Roman"/>
          <w:i/>
          <w:color w:val="000000"/>
          <w:sz w:val="28"/>
          <w:szCs w:val="28"/>
          <w:lang w:val="kk-KZ" w:eastAsia="ru-RU"/>
        </w:rPr>
        <w:t>Berberi</w:t>
      </w:r>
      <w:r w:rsidR="009823F3" w:rsidRPr="001F2E4A">
        <w:rPr>
          <w:rFonts w:ascii="Times New Roman" w:eastAsia="Times New Roman" w:hAnsi="Times New Roman"/>
          <w:i/>
          <w:color w:val="000000"/>
          <w:sz w:val="28"/>
          <w:szCs w:val="28"/>
          <w:lang w:val="kk-KZ" w:eastAsia="ru-RU"/>
        </w:rPr>
        <w:t>s</w:t>
      </w:r>
      <w:r w:rsidR="00802B20" w:rsidRPr="001F2E4A">
        <w:rPr>
          <w:rFonts w:ascii="Times New Roman" w:eastAsia="Times New Roman" w:hAnsi="Times New Roman"/>
          <w:i/>
          <w:color w:val="000000"/>
          <w:sz w:val="28"/>
          <w:szCs w:val="28"/>
          <w:lang w:val="kk-KZ" w:eastAsia="ru-RU"/>
        </w:rPr>
        <w:t xml:space="preserve"> </w:t>
      </w:r>
      <w:r w:rsidR="009823F3" w:rsidRPr="001F2E4A">
        <w:rPr>
          <w:rFonts w:ascii="Times New Roman" w:eastAsia="Times New Roman" w:hAnsi="Times New Roman"/>
          <w:i/>
          <w:color w:val="000000"/>
          <w:sz w:val="28"/>
          <w:szCs w:val="28"/>
          <w:lang w:val="kk-KZ" w:eastAsia="ru-RU"/>
        </w:rPr>
        <w:t>s</w:t>
      </w:r>
      <w:r w:rsidR="00802B20" w:rsidRPr="001F2E4A">
        <w:rPr>
          <w:rFonts w:ascii="Times New Roman" w:eastAsia="Times New Roman" w:hAnsi="Times New Roman"/>
          <w:i/>
          <w:color w:val="000000"/>
          <w:sz w:val="28"/>
          <w:szCs w:val="28"/>
          <w:lang w:val="kk-KZ" w:eastAsia="ru-RU"/>
        </w:rPr>
        <w:t>phaerocarpa</w:t>
      </w:r>
      <w:r w:rsidR="00802B20" w:rsidRPr="001F2E4A">
        <w:rPr>
          <w:rFonts w:ascii="Times New Roman" w:eastAsia="Times New Roman" w:hAnsi="Times New Roman"/>
          <w:color w:val="000000"/>
          <w:sz w:val="28"/>
          <w:szCs w:val="28"/>
          <w:lang w:val="kk-KZ" w:eastAsia="ru-RU"/>
        </w:rPr>
        <w:t xml:space="preserve"> </w:t>
      </w:r>
      <w:r w:rsidR="007B612E" w:rsidRPr="007B612E">
        <w:rPr>
          <w:rFonts w:ascii="Times New Roman" w:eastAsia="Times New Roman" w:hAnsi="Times New Roman"/>
          <w:color w:val="000000"/>
          <w:sz w:val="28"/>
          <w:szCs w:val="28"/>
          <w:lang w:val="kk-KZ" w:eastAsia="ru-RU"/>
        </w:rPr>
        <w:t xml:space="preserve">Kar. &amp; Kir. </w:t>
      </w:r>
      <w:r w:rsidR="00802B20" w:rsidRPr="001F2E4A">
        <w:rPr>
          <w:rFonts w:ascii="Times New Roman" w:eastAsia="Times New Roman" w:hAnsi="Times New Roman"/>
          <w:color w:val="000000"/>
          <w:sz w:val="28"/>
          <w:szCs w:val="28"/>
          <w:lang w:val="kk-KZ" w:eastAsia="ru-RU"/>
        </w:rPr>
        <w:t>(</w:t>
      </w:r>
      <w:r w:rsidR="009823F3" w:rsidRPr="001F2E4A">
        <w:rPr>
          <w:rFonts w:ascii="Times New Roman" w:eastAsia="Times New Roman" w:hAnsi="Times New Roman"/>
          <w:color w:val="000000"/>
          <w:sz w:val="28"/>
          <w:szCs w:val="28"/>
          <w:lang w:val="kk-KZ" w:eastAsia="ru-RU"/>
        </w:rPr>
        <w:t>s</w:t>
      </w:r>
      <w:r w:rsidR="00802B20" w:rsidRPr="001F2E4A">
        <w:rPr>
          <w:rFonts w:ascii="Times New Roman" w:eastAsia="Times New Roman" w:hAnsi="Times New Roman"/>
          <w:color w:val="000000"/>
          <w:sz w:val="28"/>
          <w:szCs w:val="28"/>
          <w:lang w:val="kk-KZ" w:eastAsia="ru-RU"/>
        </w:rPr>
        <w:t xml:space="preserve">ol), </w:t>
      </w:r>
      <w:r w:rsidR="00802B20" w:rsidRPr="001F2E4A">
        <w:rPr>
          <w:rFonts w:ascii="Times New Roman" w:eastAsia="Times New Roman" w:hAnsi="Times New Roman"/>
          <w:i/>
          <w:color w:val="000000"/>
          <w:sz w:val="28"/>
          <w:szCs w:val="28"/>
          <w:lang w:val="kk-KZ" w:eastAsia="ru-RU"/>
        </w:rPr>
        <w:t>R</w:t>
      </w:r>
      <w:bookmarkStart w:id="190" w:name="_Hlk150517241"/>
      <w:r w:rsidR="00802B20" w:rsidRPr="001F2E4A">
        <w:rPr>
          <w:rFonts w:ascii="Times New Roman" w:eastAsia="Times New Roman" w:hAnsi="Times New Roman"/>
          <w:i/>
          <w:color w:val="000000"/>
          <w:sz w:val="28"/>
          <w:szCs w:val="28"/>
          <w:lang w:val="kk-KZ" w:eastAsia="ru-RU"/>
        </w:rPr>
        <w:t>ubu</w:t>
      </w:r>
      <w:r w:rsidR="009823F3" w:rsidRPr="001F2E4A">
        <w:rPr>
          <w:rFonts w:ascii="Times New Roman" w:eastAsia="Times New Roman" w:hAnsi="Times New Roman"/>
          <w:i/>
          <w:color w:val="000000"/>
          <w:sz w:val="28"/>
          <w:szCs w:val="28"/>
          <w:lang w:val="kk-KZ" w:eastAsia="ru-RU"/>
        </w:rPr>
        <w:t>s</w:t>
      </w:r>
      <w:bookmarkEnd w:id="190"/>
      <w:r w:rsidR="00802B20" w:rsidRPr="001F2E4A">
        <w:rPr>
          <w:rFonts w:ascii="Times New Roman" w:eastAsia="Times New Roman" w:hAnsi="Times New Roman"/>
          <w:i/>
          <w:color w:val="000000"/>
          <w:sz w:val="28"/>
          <w:szCs w:val="28"/>
          <w:lang w:val="kk-KZ" w:eastAsia="ru-RU"/>
        </w:rPr>
        <w:t xml:space="preserve"> idaeu</w:t>
      </w:r>
      <w:r w:rsidR="009823F3" w:rsidRPr="001F2E4A">
        <w:rPr>
          <w:rFonts w:ascii="Times New Roman" w:eastAsia="Times New Roman" w:hAnsi="Times New Roman"/>
          <w:i/>
          <w:color w:val="000000"/>
          <w:sz w:val="28"/>
          <w:szCs w:val="28"/>
          <w:lang w:val="kk-KZ" w:eastAsia="ru-RU"/>
        </w:rPr>
        <w:t>s</w:t>
      </w:r>
      <w:r w:rsidR="00802B20" w:rsidRPr="001F2E4A">
        <w:rPr>
          <w:rFonts w:ascii="Times New Roman" w:eastAsia="Times New Roman" w:hAnsi="Times New Roman"/>
          <w:color w:val="000000"/>
          <w:sz w:val="28"/>
          <w:szCs w:val="28"/>
          <w:lang w:val="kk-KZ" w:eastAsia="ru-RU"/>
        </w:rPr>
        <w:t xml:space="preserve"> </w:t>
      </w:r>
      <w:r w:rsidR="007B612E" w:rsidRPr="007B612E">
        <w:rPr>
          <w:rFonts w:ascii="Times New Roman" w:eastAsia="Times New Roman" w:hAnsi="Times New Roman"/>
          <w:color w:val="000000"/>
          <w:sz w:val="28"/>
          <w:szCs w:val="28"/>
          <w:lang w:val="kk-KZ" w:eastAsia="ru-RU"/>
        </w:rPr>
        <w:t xml:space="preserve">L. </w:t>
      </w:r>
      <w:r w:rsidR="00802B20" w:rsidRPr="001F2E4A">
        <w:rPr>
          <w:rFonts w:ascii="Times New Roman" w:eastAsia="Times New Roman" w:hAnsi="Times New Roman"/>
          <w:color w:val="000000"/>
          <w:sz w:val="28"/>
          <w:szCs w:val="28"/>
          <w:lang w:val="kk-KZ" w:eastAsia="ru-RU"/>
        </w:rPr>
        <w:t>(</w:t>
      </w:r>
      <w:r w:rsidR="009823F3" w:rsidRPr="001F2E4A">
        <w:rPr>
          <w:rFonts w:ascii="Times New Roman" w:eastAsia="Times New Roman" w:hAnsi="Times New Roman"/>
          <w:color w:val="000000"/>
          <w:sz w:val="28"/>
          <w:szCs w:val="28"/>
          <w:lang w:val="kk-KZ" w:eastAsia="ru-RU"/>
        </w:rPr>
        <w:t>s</w:t>
      </w:r>
      <w:r w:rsidR="00802B20" w:rsidRPr="001F2E4A">
        <w:rPr>
          <w:rFonts w:ascii="Times New Roman" w:eastAsia="Times New Roman" w:hAnsi="Times New Roman"/>
          <w:color w:val="000000"/>
          <w:sz w:val="28"/>
          <w:szCs w:val="28"/>
          <w:lang w:val="kk-KZ" w:eastAsia="ru-RU"/>
        </w:rPr>
        <w:t xml:space="preserve">oc) және </w:t>
      </w:r>
      <w:r w:rsidR="00802B20" w:rsidRPr="001F2E4A">
        <w:rPr>
          <w:rFonts w:ascii="Times New Roman" w:eastAsia="Times New Roman" w:hAnsi="Times New Roman"/>
          <w:i/>
          <w:color w:val="000000"/>
          <w:sz w:val="28"/>
          <w:szCs w:val="28"/>
          <w:lang w:val="kk-KZ" w:eastAsia="ru-RU"/>
        </w:rPr>
        <w:t>R</w:t>
      </w:r>
      <w:r w:rsidR="00D63AE7" w:rsidRPr="00D63AE7">
        <w:rPr>
          <w:rFonts w:ascii="Times New Roman" w:eastAsia="Times New Roman" w:hAnsi="Times New Roman"/>
          <w:i/>
          <w:color w:val="000000"/>
          <w:sz w:val="28"/>
          <w:szCs w:val="28"/>
          <w:lang w:val="kk-KZ" w:eastAsia="ru-RU"/>
        </w:rPr>
        <w:t>ubus</w:t>
      </w:r>
      <w:r w:rsidR="00802B20" w:rsidRPr="001F2E4A">
        <w:rPr>
          <w:rFonts w:ascii="Times New Roman" w:eastAsia="Times New Roman" w:hAnsi="Times New Roman"/>
          <w:i/>
          <w:color w:val="000000"/>
          <w:sz w:val="28"/>
          <w:szCs w:val="28"/>
          <w:lang w:val="kk-KZ" w:eastAsia="ru-RU"/>
        </w:rPr>
        <w:t xml:space="preserve"> cae</w:t>
      </w:r>
      <w:r w:rsidR="009823F3" w:rsidRPr="001F2E4A">
        <w:rPr>
          <w:rFonts w:ascii="Times New Roman" w:eastAsia="Times New Roman" w:hAnsi="Times New Roman"/>
          <w:i/>
          <w:color w:val="000000"/>
          <w:sz w:val="28"/>
          <w:szCs w:val="28"/>
          <w:lang w:val="kk-KZ" w:eastAsia="ru-RU"/>
        </w:rPr>
        <w:t>s</w:t>
      </w:r>
      <w:r w:rsidR="00802B20" w:rsidRPr="001F2E4A">
        <w:rPr>
          <w:rFonts w:ascii="Times New Roman" w:eastAsia="Times New Roman" w:hAnsi="Times New Roman"/>
          <w:i/>
          <w:color w:val="000000"/>
          <w:sz w:val="28"/>
          <w:szCs w:val="28"/>
          <w:lang w:val="kk-KZ" w:eastAsia="ru-RU"/>
        </w:rPr>
        <w:t>iu</w:t>
      </w:r>
      <w:r w:rsidR="009823F3" w:rsidRPr="001F2E4A">
        <w:rPr>
          <w:rFonts w:ascii="Times New Roman" w:eastAsia="Times New Roman" w:hAnsi="Times New Roman"/>
          <w:i/>
          <w:color w:val="000000"/>
          <w:sz w:val="28"/>
          <w:szCs w:val="28"/>
          <w:lang w:val="kk-KZ" w:eastAsia="ru-RU"/>
        </w:rPr>
        <w:t>s</w:t>
      </w:r>
      <w:r w:rsidR="00802B20" w:rsidRPr="001F2E4A">
        <w:rPr>
          <w:rFonts w:ascii="Times New Roman" w:eastAsia="Times New Roman" w:hAnsi="Times New Roman"/>
          <w:color w:val="000000"/>
          <w:sz w:val="28"/>
          <w:szCs w:val="28"/>
          <w:lang w:val="kk-KZ" w:eastAsia="ru-RU"/>
        </w:rPr>
        <w:t xml:space="preserve"> </w:t>
      </w:r>
      <w:bookmarkStart w:id="191" w:name="_Hlk150516348"/>
      <w:r w:rsidR="007B612E" w:rsidRPr="007B612E">
        <w:rPr>
          <w:rFonts w:ascii="Times New Roman" w:eastAsia="Times New Roman" w:hAnsi="Times New Roman"/>
          <w:color w:val="000000"/>
          <w:sz w:val="28"/>
          <w:szCs w:val="28"/>
          <w:lang w:val="kk-KZ" w:eastAsia="ru-RU"/>
        </w:rPr>
        <w:t>L.</w:t>
      </w:r>
      <w:bookmarkEnd w:id="191"/>
      <w:r w:rsidR="007B612E" w:rsidRPr="007B612E">
        <w:rPr>
          <w:rFonts w:ascii="Times New Roman" w:eastAsia="Times New Roman" w:hAnsi="Times New Roman"/>
          <w:color w:val="000000"/>
          <w:sz w:val="28"/>
          <w:szCs w:val="28"/>
          <w:lang w:val="kk-KZ" w:eastAsia="ru-RU"/>
        </w:rPr>
        <w:t xml:space="preserve"> </w:t>
      </w:r>
      <w:r w:rsidR="00802B20" w:rsidRPr="001F2E4A">
        <w:rPr>
          <w:rFonts w:ascii="Times New Roman" w:eastAsia="Times New Roman" w:hAnsi="Times New Roman"/>
          <w:color w:val="000000"/>
          <w:sz w:val="28"/>
          <w:szCs w:val="28"/>
          <w:lang w:val="kk-KZ" w:eastAsia="ru-RU"/>
        </w:rPr>
        <w:t>(</w:t>
      </w:r>
      <w:r w:rsidR="00802B20" w:rsidRPr="005E2CB8">
        <w:rPr>
          <w:rFonts w:ascii="Times New Roman" w:hAnsi="Times New Roman"/>
          <w:sz w:val="28"/>
          <w:szCs w:val="28"/>
          <w:lang w:val="kk-KZ"/>
        </w:rPr>
        <w:t>cop</w:t>
      </w:r>
      <w:r w:rsidR="00802B20" w:rsidRPr="001F2E4A">
        <w:rPr>
          <w:rFonts w:ascii="Times New Roman" w:eastAsia="Times New Roman" w:hAnsi="Times New Roman"/>
          <w:color w:val="000000"/>
          <w:sz w:val="28"/>
          <w:szCs w:val="28"/>
          <w:lang w:val="kk-KZ" w:eastAsia="ru-RU"/>
        </w:rPr>
        <w:t>) тұрады. Алманың жаңаруы байқалмады.</w:t>
      </w:r>
      <w:r w:rsidR="00802B20" w:rsidRPr="005E2CB8">
        <w:rPr>
          <w:lang w:val="kk-KZ"/>
        </w:rPr>
        <w:t xml:space="preserve"> </w:t>
      </w:r>
      <w:r w:rsidR="00802B20">
        <w:rPr>
          <w:rFonts w:ascii="Times New Roman" w:hAnsi="Times New Roman"/>
          <w:sz w:val="28"/>
          <w:szCs w:val="28"/>
          <w:lang w:val="kk-KZ"/>
        </w:rPr>
        <w:t xml:space="preserve">Жас өскіндер тек </w:t>
      </w:r>
      <w:bookmarkStart w:id="192" w:name="_Hlk150516340"/>
      <w:r w:rsidR="00802B20" w:rsidRPr="001F2E4A">
        <w:rPr>
          <w:rFonts w:ascii="Times New Roman" w:eastAsia="Times New Roman" w:hAnsi="Times New Roman"/>
          <w:i/>
          <w:color w:val="000000"/>
          <w:sz w:val="28"/>
          <w:szCs w:val="28"/>
          <w:lang w:val="kk-KZ" w:eastAsia="ru-RU"/>
        </w:rPr>
        <w:t>Acer negundo</w:t>
      </w:r>
      <w:r w:rsidR="007B612E" w:rsidRPr="007B612E">
        <w:rPr>
          <w:rFonts w:ascii="Times New Roman" w:eastAsia="Times New Roman" w:hAnsi="Times New Roman"/>
          <w:color w:val="000000"/>
          <w:sz w:val="28"/>
          <w:szCs w:val="28"/>
          <w:lang w:val="kk-KZ" w:eastAsia="ru-RU"/>
        </w:rPr>
        <w:t xml:space="preserve"> L.</w:t>
      </w:r>
      <w:r w:rsidR="00802B20" w:rsidRPr="001F2E4A">
        <w:rPr>
          <w:rFonts w:ascii="Times New Roman" w:eastAsia="Times New Roman" w:hAnsi="Times New Roman"/>
          <w:color w:val="000000"/>
          <w:sz w:val="28"/>
          <w:szCs w:val="28"/>
          <w:lang w:val="kk-KZ" w:eastAsia="ru-RU"/>
        </w:rPr>
        <w:t xml:space="preserve">, </w:t>
      </w:r>
      <w:bookmarkEnd w:id="192"/>
      <w:r w:rsidR="007B612E">
        <w:rPr>
          <w:rFonts w:ascii="Times New Roman" w:eastAsia="Times New Roman" w:hAnsi="Times New Roman"/>
          <w:i/>
          <w:color w:val="000000"/>
          <w:sz w:val="28"/>
          <w:szCs w:val="28"/>
          <w:lang w:val="kk-KZ" w:eastAsia="ru-RU"/>
        </w:rPr>
        <w:t xml:space="preserve">Crataegus songarica </w:t>
      </w:r>
      <w:r w:rsidR="007B612E" w:rsidRPr="007B612E">
        <w:rPr>
          <w:rFonts w:ascii="Times New Roman" w:eastAsia="Times New Roman" w:hAnsi="Times New Roman"/>
          <w:color w:val="000000"/>
          <w:sz w:val="28"/>
          <w:szCs w:val="28"/>
          <w:lang w:val="kk-KZ" w:eastAsia="ru-RU"/>
        </w:rPr>
        <w:t>K.Koch</w:t>
      </w:r>
      <w:r w:rsidR="007B612E">
        <w:rPr>
          <w:rFonts w:ascii="Times New Roman" w:eastAsia="Times New Roman" w:hAnsi="Times New Roman"/>
          <w:color w:val="000000"/>
          <w:sz w:val="28"/>
          <w:szCs w:val="28"/>
          <w:lang w:val="kk-KZ" w:eastAsia="ru-RU"/>
        </w:rPr>
        <w:t xml:space="preserve"> </w:t>
      </w:r>
      <w:r w:rsidR="00802B20" w:rsidRPr="001F2E4A">
        <w:rPr>
          <w:rFonts w:ascii="Times New Roman" w:eastAsia="Times New Roman" w:hAnsi="Times New Roman"/>
          <w:color w:val="000000"/>
          <w:sz w:val="28"/>
          <w:szCs w:val="28"/>
          <w:lang w:val="kk-KZ" w:eastAsia="ru-RU"/>
        </w:rPr>
        <w:t>түрлерінде анықталды.</w:t>
      </w:r>
      <w:r w:rsidR="00802B20" w:rsidRPr="00CF3B16">
        <w:rPr>
          <w:rFonts w:ascii="Times New Roman" w:hAnsi="Times New Roman"/>
          <w:sz w:val="28"/>
          <w:szCs w:val="28"/>
          <w:lang w:val="kk-KZ" w:eastAsia="ru-RU"/>
        </w:rPr>
        <w:t xml:space="preserve"> </w:t>
      </w:r>
      <w:r w:rsidR="00802B20" w:rsidRPr="005E2CB8">
        <w:rPr>
          <w:rFonts w:ascii="Times New Roman" w:hAnsi="Times New Roman"/>
          <w:sz w:val="28"/>
          <w:szCs w:val="28"/>
          <w:lang w:val="kk-KZ" w:eastAsia="ru-RU"/>
        </w:rPr>
        <w:t xml:space="preserve">Проективті </w:t>
      </w:r>
      <w:r w:rsidR="00802B20">
        <w:rPr>
          <w:rFonts w:ascii="Times New Roman" w:hAnsi="Times New Roman"/>
          <w:sz w:val="28"/>
          <w:szCs w:val="28"/>
          <w:lang w:val="kk-KZ" w:eastAsia="ru-RU"/>
        </w:rPr>
        <w:t>жабыны</w:t>
      </w:r>
      <w:r w:rsidR="00802B20" w:rsidRPr="005E2CB8">
        <w:rPr>
          <w:rFonts w:ascii="Times New Roman" w:hAnsi="Times New Roman"/>
          <w:sz w:val="28"/>
          <w:szCs w:val="28"/>
          <w:lang w:val="kk-KZ" w:eastAsia="ru-RU"/>
        </w:rPr>
        <w:t xml:space="preserve"> 100%. Шөптің биіктігі 1,5 м-ге дейін.</w:t>
      </w:r>
    </w:p>
    <w:p w14:paraId="27863757" w14:textId="77777777" w:rsidR="00DE7B3D" w:rsidRDefault="00802B20" w:rsidP="00A84BFF">
      <w:pPr>
        <w:spacing w:after="0" w:line="240" w:lineRule="auto"/>
        <w:ind w:firstLine="709"/>
        <w:jc w:val="both"/>
        <w:outlineLvl w:val="0"/>
        <w:rPr>
          <w:rFonts w:ascii="Times New Roman" w:hAnsi="Times New Roman"/>
          <w:sz w:val="28"/>
          <w:szCs w:val="28"/>
          <w:lang w:val="kk-KZ"/>
        </w:rPr>
      </w:pPr>
      <w:r>
        <w:rPr>
          <w:rFonts w:ascii="Times New Roman" w:hAnsi="Times New Roman"/>
          <w:sz w:val="28"/>
          <w:szCs w:val="28"/>
          <w:lang w:val="kk-KZ"/>
        </w:rPr>
        <w:t>Шөп</w:t>
      </w:r>
      <w:r w:rsidR="00477666">
        <w:rPr>
          <w:rFonts w:ascii="Times New Roman" w:hAnsi="Times New Roman"/>
          <w:sz w:val="28"/>
          <w:szCs w:val="28"/>
          <w:lang w:val="kk-KZ"/>
        </w:rPr>
        <w:t>тесін өсімдіктер</w:t>
      </w:r>
      <w:r>
        <w:rPr>
          <w:rFonts w:ascii="Times New Roman" w:hAnsi="Times New Roman"/>
          <w:sz w:val="28"/>
          <w:szCs w:val="28"/>
          <w:lang w:val="kk-KZ"/>
        </w:rPr>
        <w:t xml:space="preserve"> </w:t>
      </w:r>
      <w:r w:rsidRPr="005E2CB8">
        <w:rPr>
          <w:rFonts w:ascii="Times New Roman" w:hAnsi="Times New Roman"/>
          <w:sz w:val="28"/>
          <w:szCs w:val="28"/>
          <w:lang w:val="kk-KZ"/>
        </w:rPr>
        <w:t>ярус</w:t>
      </w:r>
      <w:r>
        <w:rPr>
          <w:rFonts w:ascii="Times New Roman" w:hAnsi="Times New Roman"/>
          <w:sz w:val="28"/>
          <w:szCs w:val="28"/>
          <w:lang w:val="kk-KZ"/>
        </w:rPr>
        <w:t>ы</w:t>
      </w:r>
      <w:r w:rsidR="008326D4">
        <w:rPr>
          <w:rFonts w:ascii="Times New Roman" w:hAnsi="Times New Roman"/>
          <w:sz w:val="28"/>
          <w:szCs w:val="28"/>
          <w:lang w:val="kk-KZ"/>
        </w:rPr>
        <w:t xml:space="preserve"> келесідей: </w:t>
      </w:r>
    </w:p>
    <w:p w14:paraId="639D167A" w14:textId="77777777" w:rsidR="00807682" w:rsidRDefault="00807682" w:rsidP="00A84BFF">
      <w:pPr>
        <w:pStyle w:val="a3"/>
        <w:numPr>
          <w:ilvl w:val="0"/>
          <w:numId w:val="23"/>
        </w:numPr>
        <w:spacing w:after="0" w:line="240" w:lineRule="auto"/>
        <w:jc w:val="both"/>
        <w:outlineLvl w:val="0"/>
        <w:rPr>
          <w:rFonts w:ascii="Times New Roman" w:hAnsi="Times New Roman"/>
          <w:sz w:val="28"/>
          <w:szCs w:val="28"/>
          <w:lang w:val="kk-KZ"/>
        </w:rPr>
      </w:pPr>
      <w:bookmarkStart w:id="193" w:name="_Hlk154158575"/>
      <w:r>
        <w:rPr>
          <w:rFonts w:ascii="Times New Roman" w:hAnsi="Times New Roman"/>
          <w:sz w:val="28"/>
          <w:szCs w:val="28"/>
          <w:lang w:val="kk-KZ"/>
        </w:rPr>
        <w:t>-</w:t>
      </w:r>
      <w:r w:rsidR="00802B20" w:rsidRPr="00807682">
        <w:rPr>
          <w:rFonts w:ascii="Times New Roman" w:hAnsi="Times New Roman"/>
          <w:sz w:val="28"/>
          <w:szCs w:val="28"/>
          <w:lang w:val="kk-KZ"/>
        </w:rPr>
        <w:t xml:space="preserve">ші деңгейі </w:t>
      </w:r>
      <w:bookmarkEnd w:id="193"/>
      <w:r w:rsidR="00802B20" w:rsidRPr="00807682">
        <w:rPr>
          <w:rFonts w:ascii="Times New Roman" w:hAnsi="Times New Roman"/>
          <w:sz w:val="28"/>
          <w:szCs w:val="28"/>
          <w:lang w:val="kk-KZ"/>
        </w:rPr>
        <w:t xml:space="preserve">(120-150 см) </w:t>
      </w:r>
      <w:r w:rsidR="00802B20" w:rsidRPr="00807682">
        <w:rPr>
          <w:rFonts w:ascii="Times New Roman" w:hAnsi="Times New Roman"/>
          <w:i/>
          <w:sz w:val="28"/>
          <w:szCs w:val="28"/>
          <w:lang w:val="kk-KZ"/>
        </w:rPr>
        <w:t>Melica alti</w:t>
      </w:r>
      <w:r w:rsidR="009823F3" w:rsidRPr="00807682">
        <w:rPr>
          <w:rFonts w:ascii="Times New Roman" w:hAnsi="Times New Roman"/>
          <w:i/>
          <w:sz w:val="28"/>
          <w:szCs w:val="28"/>
          <w:lang w:val="kk-KZ"/>
        </w:rPr>
        <w:t>ss</w:t>
      </w:r>
      <w:r w:rsidR="00802B20" w:rsidRPr="00807682">
        <w:rPr>
          <w:rFonts w:ascii="Times New Roman" w:hAnsi="Times New Roman"/>
          <w:i/>
          <w:sz w:val="28"/>
          <w:szCs w:val="28"/>
          <w:lang w:val="kk-KZ"/>
        </w:rPr>
        <w:t>ima</w:t>
      </w:r>
      <w:r w:rsidR="00802B20" w:rsidRPr="00807682">
        <w:rPr>
          <w:rFonts w:ascii="Times New Roman" w:hAnsi="Times New Roman"/>
          <w:sz w:val="28"/>
          <w:szCs w:val="28"/>
          <w:lang w:val="kk-KZ"/>
        </w:rPr>
        <w:t xml:space="preserve"> L., </w:t>
      </w:r>
      <w:r w:rsidR="00802B20" w:rsidRPr="00807682">
        <w:rPr>
          <w:rFonts w:ascii="Times New Roman" w:hAnsi="Times New Roman"/>
          <w:i/>
          <w:sz w:val="28"/>
          <w:szCs w:val="28"/>
          <w:lang w:val="kk-KZ"/>
        </w:rPr>
        <w:t>Lavatera thuringiaca</w:t>
      </w:r>
      <w:r w:rsidR="00802B20" w:rsidRPr="00807682">
        <w:rPr>
          <w:rFonts w:ascii="Times New Roman" w:hAnsi="Times New Roman"/>
          <w:sz w:val="28"/>
          <w:szCs w:val="28"/>
          <w:lang w:val="kk-KZ"/>
        </w:rPr>
        <w:t xml:space="preserve"> L., </w:t>
      </w:r>
      <w:r w:rsidR="00802B20" w:rsidRPr="00807682">
        <w:rPr>
          <w:rFonts w:ascii="Times New Roman" w:hAnsi="Times New Roman"/>
          <w:i/>
          <w:sz w:val="28"/>
          <w:szCs w:val="28"/>
          <w:lang w:val="kk-KZ"/>
        </w:rPr>
        <w:t>Inula helenium</w:t>
      </w:r>
      <w:r w:rsidR="00802B20" w:rsidRPr="00807682">
        <w:rPr>
          <w:rFonts w:ascii="Times New Roman" w:hAnsi="Times New Roman"/>
          <w:sz w:val="28"/>
          <w:szCs w:val="28"/>
          <w:lang w:val="kk-KZ"/>
        </w:rPr>
        <w:t xml:space="preserve"> L., </w:t>
      </w:r>
      <w:r w:rsidR="00802B20" w:rsidRPr="00807682">
        <w:rPr>
          <w:rFonts w:ascii="Times New Roman" w:hAnsi="Times New Roman"/>
          <w:i/>
          <w:sz w:val="28"/>
          <w:szCs w:val="28"/>
          <w:lang w:val="kk-KZ"/>
        </w:rPr>
        <w:t>Fe</w:t>
      </w:r>
      <w:r w:rsidR="009823F3" w:rsidRPr="00807682">
        <w:rPr>
          <w:rFonts w:ascii="Times New Roman" w:hAnsi="Times New Roman"/>
          <w:i/>
          <w:sz w:val="28"/>
          <w:szCs w:val="28"/>
          <w:lang w:val="kk-KZ"/>
        </w:rPr>
        <w:t>s</w:t>
      </w:r>
      <w:r w:rsidR="00802B20" w:rsidRPr="00807682">
        <w:rPr>
          <w:rFonts w:ascii="Times New Roman" w:hAnsi="Times New Roman"/>
          <w:i/>
          <w:sz w:val="28"/>
          <w:szCs w:val="28"/>
          <w:lang w:val="kk-KZ"/>
        </w:rPr>
        <w:t>tuca gigantea</w:t>
      </w:r>
      <w:r w:rsidR="00802B20" w:rsidRPr="00807682">
        <w:rPr>
          <w:rFonts w:ascii="Times New Roman" w:hAnsi="Times New Roman"/>
          <w:sz w:val="28"/>
          <w:szCs w:val="28"/>
          <w:lang w:val="kk-KZ"/>
        </w:rPr>
        <w:t> (</w:t>
      </w:r>
      <w:bookmarkStart w:id="194" w:name="_Hlk150516306"/>
      <w:r w:rsidR="00802B20" w:rsidRPr="00807682">
        <w:rPr>
          <w:rFonts w:ascii="Times New Roman" w:hAnsi="Times New Roman"/>
          <w:sz w:val="28"/>
          <w:szCs w:val="28"/>
          <w:lang w:val="kk-KZ"/>
        </w:rPr>
        <w:t>L.</w:t>
      </w:r>
      <w:bookmarkEnd w:id="194"/>
      <w:r w:rsidR="00802B20" w:rsidRPr="00807682">
        <w:rPr>
          <w:rFonts w:ascii="Times New Roman" w:hAnsi="Times New Roman"/>
          <w:sz w:val="28"/>
          <w:szCs w:val="28"/>
          <w:lang w:val="kk-KZ"/>
        </w:rPr>
        <w:t xml:space="preserve">) </w:t>
      </w:r>
      <w:r w:rsidR="00802B20" w:rsidRPr="00807682">
        <w:rPr>
          <w:rFonts w:ascii="Times New Roman" w:hAnsi="Times New Roman"/>
          <w:sz w:val="28"/>
          <w:szCs w:val="28"/>
          <w:lang w:val="en-US"/>
        </w:rPr>
        <w:t xml:space="preserve">Vill., </w:t>
      </w:r>
      <w:r w:rsidR="00802B20" w:rsidRPr="00807682">
        <w:rPr>
          <w:rFonts w:ascii="Times New Roman" w:hAnsi="Times New Roman"/>
          <w:i/>
          <w:sz w:val="28"/>
          <w:szCs w:val="28"/>
          <w:lang w:val="en-US"/>
        </w:rPr>
        <w:t>Urtica dioica</w:t>
      </w:r>
      <w:r w:rsidR="00802B20" w:rsidRPr="00807682">
        <w:rPr>
          <w:rFonts w:ascii="Times New Roman" w:hAnsi="Times New Roman"/>
          <w:sz w:val="28"/>
          <w:szCs w:val="28"/>
          <w:lang w:val="en-US"/>
        </w:rPr>
        <w:t xml:space="preserve"> L., </w:t>
      </w:r>
      <w:r w:rsidR="00802B20" w:rsidRPr="00807682">
        <w:rPr>
          <w:rFonts w:ascii="Times New Roman" w:hAnsi="Times New Roman"/>
          <w:i/>
          <w:sz w:val="28"/>
          <w:szCs w:val="28"/>
          <w:lang w:val="en-US"/>
        </w:rPr>
        <w:t>Milium effu</w:t>
      </w:r>
      <w:r w:rsidR="009823F3" w:rsidRPr="00807682">
        <w:rPr>
          <w:rFonts w:ascii="Times New Roman" w:hAnsi="Times New Roman"/>
          <w:i/>
          <w:sz w:val="28"/>
          <w:szCs w:val="28"/>
          <w:lang w:val="en-US"/>
        </w:rPr>
        <w:t>s</w:t>
      </w:r>
      <w:r w:rsidR="00802B20" w:rsidRPr="00807682">
        <w:rPr>
          <w:rFonts w:ascii="Times New Roman" w:hAnsi="Times New Roman"/>
          <w:i/>
          <w:sz w:val="28"/>
          <w:szCs w:val="28"/>
          <w:lang w:val="en-US"/>
        </w:rPr>
        <w:t>um</w:t>
      </w:r>
      <w:r w:rsidR="00802B20" w:rsidRPr="00807682">
        <w:rPr>
          <w:rFonts w:ascii="Times New Roman" w:hAnsi="Times New Roman"/>
          <w:sz w:val="28"/>
          <w:szCs w:val="28"/>
          <w:lang w:val="en-US"/>
        </w:rPr>
        <w:t xml:space="preserve"> L., </w:t>
      </w:r>
      <w:r w:rsidR="00802B20" w:rsidRPr="00807682">
        <w:rPr>
          <w:rFonts w:ascii="Times New Roman" w:hAnsi="Times New Roman"/>
          <w:i/>
          <w:sz w:val="28"/>
          <w:szCs w:val="28"/>
          <w:lang w:val="en-US"/>
        </w:rPr>
        <w:t>Bupleurum longifolium</w:t>
      </w:r>
      <w:r w:rsidR="00802B20" w:rsidRPr="00807682">
        <w:rPr>
          <w:rFonts w:ascii="Times New Roman" w:hAnsi="Times New Roman"/>
          <w:sz w:val="28"/>
          <w:szCs w:val="28"/>
          <w:lang w:val="en-US"/>
        </w:rPr>
        <w:t xml:space="preserve"> L</w:t>
      </w:r>
      <w:r w:rsidR="00686EEE" w:rsidRPr="00807682">
        <w:rPr>
          <w:rFonts w:ascii="Times New Roman" w:hAnsi="Times New Roman"/>
          <w:sz w:val="28"/>
          <w:szCs w:val="28"/>
          <w:lang w:val="kk-KZ"/>
        </w:rPr>
        <w:t>.;</w:t>
      </w:r>
    </w:p>
    <w:p w14:paraId="09940382" w14:textId="77777777" w:rsidR="00807682" w:rsidRDefault="00802B20" w:rsidP="00A84BFF">
      <w:pPr>
        <w:pStyle w:val="a3"/>
        <w:numPr>
          <w:ilvl w:val="0"/>
          <w:numId w:val="23"/>
        </w:numPr>
        <w:spacing w:after="0" w:line="240" w:lineRule="auto"/>
        <w:jc w:val="both"/>
        <w:outlineLvl w:val="0"/>
        <w:rPr>
          <w:rFonts w:ascii="Times New Roman" w:hAnsi="Times New Roman"/>
          <w:sz w:val="28"/>
          <w:szCs w:val="28"/>
          <w:lang w:val="kk-KZ"/>
        </w:rPr>
      </w:pPr>
      <w:r w:rsidRPr="00807682">
        <w:rPr>
          <w:rFonts w:ascii="Times New Roman" w:hAnsi="Times New Roman"/>
          <w:sz w:val="28"/>
          <w:szCs w:val="28"/>
          <w:lang w:val="kk-KZ"/>
        </w:rPr>
        <w:t xml:space="preserve">ші деңгейі (60-120) </w:t>
      </w:r>
      <w:r w:rsidR="00F869AC" w:rsidRPr="00807682">
        <w:rPr>
          <w:rFonts w:ascii="Times New Roman" w:hAnsi="Times New Roman"/>
          <w:i/>
          <w:sz w:val="28"/>
          <w:szCs w:val="28"/>
          <w:lang w:val="kk-KZ"/>
        </w:rPr>
        <w:t>Brachypodium</w:t>
      </w:r>
      <w:r w:rsidRPr="00807682">
        <w:rPr>
          <w:rFonts w:ascii="Times New Roman" w:hAnsi="Times New Roman"/>
          <w:i/>
          <w:sz w:val="28"/>
          <w:szCs w:val="28"/>
          <w:lang w:val="kk-KZ"/>
        </w:rPr>
        <w:t xml:space="preserve"> pinnatum</w:t>
      </w:r>
      <w:r w:rsidRPr="00807682">
        <w:rPr>
          <w:rFonts w:ascii="Times New Roman" w:hAnsi="Times New Roman"/>
          <w:sz w:val="28"/>
          <w:szCs w:val="28"/>
          <w:lang w:val="kk-KZ"/>
        </w:rPr>
        <w:t xml:space="preserve"> (L.) </w:t>
      </w:r>
      <w:r w:rsidRPr="00935FCA">
        <w:rPr>
          <w:rFonts w:ascii="Times New Roman" w:hAnsi="Times New Roman"/>
          <w:sz w:val="28"/>
          <w:szCs w:val="28"/>
          <w:lang w:val="kk-KZ"/>
        </w:rPr>
        <w:t xml:space="preserve">Beauv., </w:t>
      </w:r>
      <w:r w:rsidRPr="00935FCA">
        <w:rPr>
          <w:rFonts w:ascii="Times New Roman" w:hAnsi="Times New Roman"/>
          <w:i/>
          <w:sz w:val="28"/>
          <w:szCs w:val="28"/>
          <w:lang w:val="kk-KZ"/>
        </w:rPr>
        <w:t>Cir</w:t>
      </w:r>
      <w:r w:rsidR="009823F3" w:rsidRPr="00935FCA">
        <w:rPr>
          <w:rFonts w:ascii="Times New Roman" w:hAnsi="Times New Roman"/>
          <w:i/>
          <w:sz w:val="28"/>
          <w:szCs w:val="28"/>
          <w:lang w:val="kk-KZ"/>
        </w:rPr>
        <w:t>s</w:t>
      </w:r>
      <w:r w:rsidRPr="00935FCA">
        <w:rPr>
          <w:rFonts w:ascii="Times New Roman" w:hAnsi="Times New Roman"/>
          <w:i/>
          <w:sz w:val="28"/>
          <w:szCs w:val="28"/>
          <w:lang w:val="kk-KZ"/>
        </w:rPr>
        <w:t>ium arven</w:t>
      </w:r>
      <w:r w:rsidR="009823F3" w:rsidRPr="00935FCA">
        <w:rPr>
          <w:rFonts w:ascii="Times New Roman" w:hAnsi="Times New Roman"/>
          <w:i/>
          <w:sz w:val="28"/>
          <w:szCs w:val="28"/>
          <w:lang w:val="kk-KZ"/>
        </w:rPr>
        <w:t>s</w:t>
      </w:r>
      <w:r w:rsidRPr="00935FCA">
        <w:rPr>
          <w:rFonts w:ascii="Times New Roman" w:hAnsi="Times New Roman"/>
          <w:i/>
          <w:sz w:val="28"/>
          <w:szCs w:val="28"/>
          <w:lang w:val="kk-KZ"/>
        </w:rPr>
        <w:t>e</w:t>
      </w:r>
      <w:r w:rsidRPr="00935FCA">
        <w:rPr>
          <w:rFonts w:ascii="Times New Roman" w:hAnsi="Times New Roman"/>
          <w:sz w:val="28"/>
          <w:szCs w:val="28"/>
          <w:lang w:val="kk-KZ"/>
        </w:rPr>
        <w:t xml:space="preserve"> (L.) </w:t>
      </w:r>
      <w:r w:rsidR="009823F3" w:rsidRPr="00935FCA">
        <w:rPr>
          <w:rFonts w:ascii="Times New Roman" w:hAnsi="Times New Roman"/>
          <w:sz w:val="28"/>
          <w:szCs w:val="28"/>
          <w:lang w:val="kk-KZ"/>
        </w:rPr>
        <w:t>S</w:t>
      </w:r>
      <w:r w:rsidRPr="00935FCA">
        <w:rPr>
          <w:rFonts w:ascii="Times New Roman" w:hAnsi="Times New Roman"/>
          <w:sz w:val="28"/>
          <w:szCs w:val="28"/>
          <w:lang w:val="kk-KZ"/>
        </w:rPr>
        <w:t xml:space="preserve">cop., </w:t>
      </w:r>
      <w:r w:rsidRPr="00935FCA">
        <w:rPr>
          <w:rFonts w:ascii="Times New Roman" w:hAnsi="Times New Roman"/>
          <w:i/>
          <w:sz w:val="28"/>
          <w:szCs w:val="28"/>
          <w:lang w:val="kk-KZ" w:eastAsia="ru-RU"/>
        </w:rPr>
        <w:t>Geranium collinum</w:t>
      </w:r>
      <w:r w:rsidRPr="00935FCA">
        <w:rPr>
          <w:rFonts w:ascii="Times New Roman" w:hAnsi="Times New Roman"/>
          <w:sz w:val="28"/>
          <w:szCs w:val="28"/>
          <w:lang w:val="kk-KZ" w:eastAsia="ru-RU"/>
        </w:rPr>
        <w:t> </w:t>
      </w:r>
      <w:r w:rsidR="009823F3" w:rsidRPr="00935FCA">
        <w:rPr>
          <w:rFonts w:ascii="Times New Roman" w:hAnsi="Times New Roman"/>
          <w:sz w:val="28"/>
          <w:szCs w:val="28"/>
          <w:lang w:val="kk-KZ" w:eastAsia="ru-RU"/>
        </w:rPr>
        <w:t>S</w:t>
      </w:r>
      <w:r w:rsidRPr="00935FCA">
        <w:rPr>
          <w:rFonts w:ascii="Times New Roman" w:hAnsi="Times New Roman"/>
          <w:sz w:val="28"/>
          <w:szCs w:val="28"/>
          <w:lang w:val="kk-KZ" w:eastAsia="ru-RU"/>
        </w:rPr>
        <w:t>tephan ex Willd.</w:t>
      </w:r>
      <w:r w:rsidRPr="00935FCA">
        <w:rPr>
          <w:rFonts w:ascii="Times New Roman" w:hAnsi="Times New Roman"/>
          <w:sz w:val="28"/>
          <w:szCs w:val="28"/>
          <w:lang w:val="kk-KZ"/>
        </w:rPr>
        <w:t xml:space="preserve">, </w:t>
      </w:r>
      <w:r w:rsidRPr="00935FCA">
        <w:rPr>
          <w:rFonts w:ascii="Times New Roman" w:hAnsi="Times New Roman"/>
          <w:i/>
          <w:sz w:val="28"/>
          <w:szCs w:val="28"/>
          <w:lang w:val="kk-KZ" w:eastAsia="ru-RU"/>
        </w:rPr>
        <w:t>Geranium obertianum</w:t>
      </w:r>
      <w:r w:rsidR="00003923" w:rsidRPr="00807682">
        <w:rPr>
          <w:rFonts w:ascii="Times New Roman" w:hAnsi="Times New Roman"/>
          <w:sz w:val="28"/>
          <w:szCs w:val="28"/>
          <w:lang w:val="kk-KZ" w:eastAsia="ru-RU"/>
        </w:rPr>
        <w:t xml:space="preserve"> </w:t>
      </w:r>
      <w:r w:rsidRPr="00935FCA">
        <w:rPr>
          <w:rFonts w:ascii="Times New Roman" w:hAnsi="Times New Roman"/>
          <w:sz w:val="28"/>
          <w:szCs w:val="28"/>
          <w:lang w:val="kk-KZ" w:eastAsia="ru-RU"/>
        </w:rPr>
        <w:t>L.</w:t>
      </w:r>
      <w:r w:rsidRPr="00935FCA">
        <w:rPr>
          <w:rFonts w:ascii="Times New Roman" w:hAnsi="Times New Roman"/>
          <w:sz w:val="28"/>
          <w:szCs w:val="28"/>
          <w:lang w:val="kk-KZ"/>
        </w:rPr>
        <w:t xml:space="preserve">, </w:t>
      </w:r>
      <w:r w:rsidR="009823F3" w:rsidRPr="00935FCA">
        <w:rPr>
          <w:rFonts w:ascii="Times New Roman" w:hAnsi="Times New Roman"/>
          <w:i/>
          <w:sz w:val="28"/>
          <w:szCs w:val="28"/>
          <w:lang w:val="kk-KZ" w:eastAsia="ru-RU"/>
        </w:rPr>
        <w:t>S</w:t>
      </w:r>
      <w:r w:rsidRPr="00935FCA">
        <w:rPr>
          <w:rFonts w:ascii="Times New Roman" w:hAnsi="Times New Roman"/>
          <w:i/>
          <w:sz w:val="28"/>
          <w:szCs w:val="28"/>
          <w:lang w:val="kk-KZ" w:eastAsia="ru-RU"/>
        </w:rPr>
        <w:t>tachy</w:t>
      </w:r>
      <w:r w:rsidR="009823F3" w:rsidRPr="00935FCA">
        <w:rPr>
          <w:rFonts w:ascii="Times New Roman" w:hAnsi="Times New Roman"/>
          <w:i/>
          <w:sz w:val="28"/>
          <w:szCs w:val="28"/>
          <w:lang w:val="kk-KZ" w:eastAsia="ru-RU"/>
        </w:rPr>
        <w:t>s</w:t>
      </w:r>
      <w:r w:rsidRPr="00935FCA">
        <w:rPr>
          <w:rFonts w:ascii="Times New Roman" w:hAnsi="Times New Roman"/>
          <w:i/>
          <w:sz w:val="28"/>
          <w:szCs w:val="28"/>
          <w:lang w:val="kk-KZ" w:eastAsia="ru-RU"/>
        </w:rPr>
        <w:t> </w:t>
      </w:r>
      <w:r w:rsidR="009823F3" w:rsidRPr="00935FCA">
        <w:rPr>
          <w:rFonts w:ascii="Times New Roman" w:hAnsi="Times New Roman"/>
          <w:i/>
          <w:sz w:val="28"/>
          <w:szCs w:val="28"/>
          <w:lang w:val="kk-KZ" w:eastAsia="ru-RU"/>
        </w:rPr>
        <w:t>s</w:t>
      </w:r>
      <w:r w:rsidRPr="00935FCA">
        <w:rPr>
          <w:rFonts w:ascii="Times New Roman" w:hAnsi="Times New Roman"/>
          <w:i/>
          <w:sz w:val="28"/>
          <w:szCs w:val="28"/>
          <w:lang w:val="kk-KZ" w:eastAsia="ru-RU"/>
        </w:rPr>
        <w:t>ylvatica</w:t>
      </w:r>
      <w:r w:rsidR="00003923" w:rsidRPr="00807682">
        <w:rPr>
          <w:rFonts w:ascii="Times New Roman" w:hAnsi="Times New Roman"/>
          <w:sz w:val="28"/>
          <w:szCs w:val="28"/>
          <w:lang w:val="kk-KZ" w:eastAsia="ru-RU"/>
        </w:rPr>
        <w:t xml:space="preserve"> </w:t>
      </w:r>
      <w:r w:rsidRPr="00935FCA">
        <w:rPr>
          <w:rFonts w:ascii="Times New Roman" w:hAnsi="Times New Roman"/>
          <w:sz w:val="28"/>
          <w:szCs w:val="28"/>
          <w:lang w:val="kk-KZ" w:eastAsia="ru-RU"/>
        </w:rPr>
        <w:t>L</w:t>
      </w:r>
      <w:r w:rsidRPr="00935FCA">
        <w:rPr>
          <w:rFonts w:ascii="Times New Roman" w:hAnsi="Times New Roman"/>
          <w:i/>
          <w:sz w:val="28"/>
          <w:szCs w:val="28"/>
          <w:lang w:val="kk-KZ" w:eastAsia="ru-RU"/>
        </w:rPr>
        <w:t>.</w:t>
      </w:r>
      <w:r w:rsidRPr="00935FCA">
        <w:rPr>
          <w:rFonts w:ascii="Times New Roman" w:hAnsi="Times New Roman"/>
          <w:i/>
          <w:sz w:val="28"/>
          <w:szCs w:val="28"/>
          <w:lang w:val="kk-KZ"/>
        </w:rPr>
        <w:t>,</w:t>
      </w:r>
      <w:r w:rsidRPr="00935FCA">
        <w:rPr>
          <w:rFonts w:ascii="Times New Roman" w:hAnsi="Times New Roman"/>
          <w:sz w:val="28"/>
          <w:szCs w:val="28"/>
          <w:lang w:val="kk-KZ"/>
        </w:rPr>
        <w:t xml:space="preserve"> </w:t>
      </w:r>
      <w:r w:rsidRPr="00935FCA">
        <w:rPr>
          <w:rFonts w:ascii="Times New Roman" w:hAnsi="Times New Roman"/>
          <w:i/>
          <w:sz w:val="28"/>
          <w:szCs w:val="28"/>
          <w:lang w:val="kk-KZ" w:eastAsia="ru-RU"/>
        </w:rPr>
        <w:t>Polemonium cauca</w:t>
      </w:r>
      <w:r w:rsidR="009823F3" w:rsidRPr="00935FCA">
        <w:rPr>
          <w:rFonts w:ascii="Times New Roman" w:hAnsi="Times New Roman"/>
          <w:i/>
          <w:sz w:val="28"/>
          <w:szCs w:val="28"/>
          <w:lang w:val="kk-KZ" w:eastAsia="ru-RU"/>
        </w:rPr>
        <w:t>s</w:t>
      </w:r>
      <w:r w:rsidRPr="00935FCA">
        <w:rPr>
          <w:rFonts w:ascii="Times New Roman" w:hAnsi="Times New Roman"/>
          <w:i/>
          <w:sz w:val="28"/>
          <w:szCs w:val="28"/>
          <w:lang w:val="kk-KZ" w:eastAsia="ru-RU"/>
        </w:rPr>
        <w:t>icum</w:t>
      </w:r>
      <w:r w:rsidR="00003923" w:rsidRPr="00807682">
        <w:rPr>
          <w:rFonts w:ascii="Times New Roman" w:hAnsi="Times New Roman"/>
          <w:sz w:val="28"/>
          <w:szCs w:val="28"/>
          <w:lang w:val="kk-KZ" w:eastAsia="ru-RU"/>
        </w:rPr>
        <w:t xml:space="preserve"> </w:t>
      </w:r>
      <w:r w:rsidRPr="00935FCA">
        <w:rPr>
          <w:rFonts w:ascii="Times New Roman" w:hAnsi="Times New Roman"/>
          <w:sz w:val="28"/>
          <w:szCs w:val="28"/>
          <w:lang w:val="kk-KZ" w:eastAsia="ru-RU"/>
        </w:rPr>
        <w:t>N. Bu</w:t>
      </w:r>
      <w:r w:rsidR="009823F3" w:rsidRPr="00935FCA">
        <w:rPr>
          <w:rFonts w:ascii="Times New Roman" w:hAnsi="Times New Roman"/>
          <w:sz w:val="28"/>
          <w:szCs w:val="28"/>
          <w:lang w:val="kk-KZ" w:eastAsia="ru-RU"/>
        </w:rPr>
        <w:t>s</w:t>
      </w:r>
      <w:r w:rsidRPr="00935FCA">
        <w:rPr>
          <w:rFonts w:ascii="Times New Roman" w:hAnsi="Times New Roman"/>
          <w:sz w:val="28"/>
          <w:szCs w:val="28"/>
          <w:lang w:val="kk-KZ" w:eastAsia="ru-RU"/>
        </w:rPr>
        <w:t>ch</w:t>
      </w:r>
      <w:r w:rsidRPr="00935FCA">
        <w:rPr>
          <w:rFonts w:ascii="Times New Roman" w:hAnsi="Times New Roman"/>
          <w:sz w:val="28"/>
          <w:szCs w:val="28"/>
          <w:lang w:val="kk-KZ"/>
        </w:rPr>
        <w:t>,</w:t>
      </w:r>
      <w:r w:rsidR="00003923" w:rsidRPr="00807682">
        <w:rPr>
          <w:rFonts w:ascii="Times New Roman" w:hAnsi="Times New Roman"/>
          <w:sz w:val="28"/>
          <w:szCs w:val="28"/>
          <w:lang w:val="kk-KZ" w:eastAsia="ru-RU"/>
        </w:rPr>
        <w:t xml:space="preserve"> </w:t>
      </w:r>
      <w:r w:rsidRPr="00935FCA">
        <w:rPr>
          <w:rFonts w:ascii="Times New Roman" w:hAnsi="Times New Roman"/>
          <w:i/>
          <w:sz w:val="28"/>
          <w:szCs w:val="28"/>
          <w:lang w:val="kk-KZ"/>
        </w:rPr>
        <w:t>Geum urbanum</w:t>
      </w:r>
      <w:r w:rsidRPr="00935FCA">
        <w:rPr>
          <w:rFonts w:ascii="Times New Roman" w:hAnsi="Times New Roman"/>
          <w:sz w:val="28"/>
          <w:szCs w:val="28"/>
          <w:lang w:val="kk-KZ"/>
        </w:rPr>
        <w:t xml:space="preserve"> L., </w:t>
      </w:r>
      <w:r w:rsidRPr="00935FCA">
        <w:rPr>
          <w:rFonts w:ascii="Times New Roman" w:hAnsi="Times New Roman"/>
          <w:i/>
          <w:sz w:val="28"/>
          <w:szCs w:val="28"/>
          <w:lang w:val="kk-KZ"/>
        </w:rPr>
        <w:t>Agrimonia a</w:t>
      </w:r>
      <w:r w:rsidR="009823F3" w:rsidRPr="00935FCA">
        <w:rPr>
          <w:rFonts w:ascii="Times New Roman" w:hAnsi="Times New Roman"/>
          <w:i/>
          <w:sz w:val="28"/>
          <w:szCs w:val="28"/>
          <w:lang w:val="kk-KZ"/>
        </w:rPr>
        <w:t>s</w:t>
      </w:r>
      <w:r w:rsidRPr="00935FCA">
        <w:rPr>
          <w:rFonts w:ascii="Times New Roman" w:hAnsi="Times New Roman"/>
          <w:i/>
          <w:sz w:val="28"/>
          <w:szCs w:val="28"/>
          <w:lang w:val="kk-KZ"/>
        </w:rPr>
        <w:t>iatica</w:t>
      </w:r>
      <w:r w:rsidRPr="00935FCA">
        <w:rPr>
          <w:rFonts w:ascii="Times New Roman" w:hAnsi="Times New Roman"/>
          <w:sz w:val="28"/>
          <w:szCs w:val="28"/>
          <w:lang w:val="kk-KZ"/>
        </w:rPr>
        <w:t xml:space="preserve"> Juz., </w:t>
      </w:r>
      <w:r w:rsidRPr="00935FCA">
        <w:rPr>
          <w:rFonts w:ascii="Times New Roman" w:hAnsi="Times New Roman"/>
          <w:i/>
          <w:sz w:val="28"/>
          <w:szCs w:val="28"/>
          <w:lang w:val="kk-KZ"/>
        </w:rPr>
        <w:t>Polygonum alpinum</w:t>
      </w:r>
      <w:r w:rsidRPr="00935FCA">
        <w:rPr>
          <w:rFonts w:ascii="Times New Roman" w:hAnsi="Times New Roman"/>
          <w:sz w:val="28"/>
          <w:szCs w:val="28"/>
          <w:lang w:val="kk-KZ"/>
        </w:rPr>
        <w:t xml:space="preserve"> All., </w:t>
      </w:r>
      <w:r w:rsidRPr="00935FCA">
        <w:rPr>
          <w:rFonts w:ascii="Times New Roman" w:hAnsi="Times New Roman"/>
          <w:i/>
          <w:sz w:val="28"/>
          <w:szCs w:val="28"/>
          <w:lang w:val="kk-KZ" w:eastAsia="ru-RU"/>
        </w:rPr>
        <w:t>Lathyru</w:t>
      </w:r>
      <w:r w:rsidR="009823F3" w:rsidRPr="00935FCA">
        <w:rPr>
          <w:rFonts w:ascii="Times New Roman" w:hAnsi="Times New Roman"/>
          <w:i/>
          <w:sz w:val="28"/>
          <w:szCs w:val="28"/>
          <w:lang w:val="kk-KZ" w:eastAsia="ru-RU"/>
        </w:rPr>
        <w:t>s</w:t>
      </w:r>
      <w:r w:rsidR="00003923" w:rsidRPr="00807682">
        <w:rPr>
          <w:rFonts w:ascii="Times New Roman" w:hAnsi="Times New Roman"/>
          <w:i/>
          <w:sz w:val="28"/>
          <w:szCs w:val="28"/>
          <w:lang w:val="kk-KZ" w:eastAsia="ru-RU"/>
        </w:rPr>
        <w:t xml:space="preserve"> </w:t>
      </w:r>
      <w:r w:rsidRPr="00935FCA">
        <w:rPr>
          <w:rFonts w:ascii="Times New Roman" w:hAnsi="Times New Roman"/>
          <w:i/>
          <w:sz w:val="28"/>
          <w:szCs w:val="28"/>
          <w:lang w:val="kk-KZ" w:eastAsia="ru-RU"/>
        </w:rPr>
        <w:t>gmelinii</w:t>
      </w:r>
      <w:r w:rsidR="00003923" w:rsidRPr="00807682">
        <w:rPr>
          <w:rFonts w:ascii="Times New Roman" w:hAnsi="Times New Roman"/>
          <w:sz w:val="28"/>
          <w:szCs w:val="28"/>
          <w:lang w:val="kk-KZ" w:eastAsia="ru-RU"/>
        </w:rPr>
        <w:t xml:space="preserve"> </w:t>
      </w:r>
      <w:r w:rsidRPr="00935FCA">
        <w:rPr>
          <w:rFonts w:ascii="Times New Roman" w:hAnsi="Times New Roman"/>
          <w:sz w:val="28"/>
          <w:szCs w:val="28"/>
          <w:lang w:val="kk-KZ" w:eastAsia="ru-RU"/>
        </w:rPr>
        <w:t>Frit</w:t>
      </w:r>
      <w:r w:rsidR="009823F3" w:rsidRPr="00935FCA">
        <w:rPr>
          <w:rFonts w:ascii="Times New Roman" w:hAnsi="Times New Roman"/>
          <w:sz w:val="28"/>
          <w:szCs w:val="28"/>
          <w:lang w:val="kk-KZ" w:eastAsia="ru-RU"/>
        </w:rPr>
        <w:t>s</w:t>
      </w:r>
      <w:r w:rsidRPr="00935FCA">
        <w:rPr>
          <w:rFonts w:ascii="Times New Roman" w:hAnsi="Times New Roman"/>
          <w:sz w:val="28"/>
          <w:szCs w:val="28"/>
          <w:lang w:val="kk-KZ" w:eastAsia="ru-RU"/>
        </w:rPr>
        <w:t>ch.</w:t>
      </w:r>
      <w:r w:rsidR="00686EEE" w:rsidRPr="00807682">
        <w:rPr>
          <w:rFonts w:ascii="Times New Roman" w:hAnsi="Times New Roman"/>
          <w:sz w:val="28"/>
          <w:szCs w:val="28"/>
          <w:lang w:val="kk-KZ" w:eastAsia="ru-RU"/>
        </w:rPr>
        <w:t>;</w:t>
      </w:r>
    </w:p>
    <w:p w14:paraId="2B88D75D" w14:textId="78F92882" w:rsidR="00686EEE" w:rsidRPr="00807682" w:rsidRDefault="00802B20" w:rsidP="00A84BFF">
      <w:pPr>
        <w:pStyle w:val="a3"/>
        <w:numPr>
          <w:ilvl w:val="0"/>
          <w:numId w:val="23"/>
        </w:numPr>
        <w:spacing w:after="0" w:line="240" w:lineRule="auto"/>
        <w:jc w:val="both"/>
        <w:outlineLvl w:val="0"/>
        <w:rPr>
          <w:rFonts w:ascii="Times New Roman" w:hAnsi="Times New Roman"/>
          <w:sz w:val="28"/>
          <w:szCs w:val="28"/>
          <w:lang w:val="kk-KZ"/>
        </w:rPr>
      </w:pPr>
      <w:r w:rsidRPr="00807682">
        <w:rPr>
          <w:rFonts w:ascii="Times New Roman" w:hAnsi="Times New Roman"/>
          <w:sz w:val="28"/>
          <w:szCs w:val="28"/>
          <w:lang w:val="kk-KZ"/>
        </w:rPr>
        <w:t xml:space="preserve">ші деңгейі (60 см дейін) </w:t>
      </w:r>
      <w:r w:rsidRPr="00807682">
        <w:rPr>
          <w:rFonts w:ascii="Times New Roman" w:hAnsi="Times New Roman"/>
          <w:i/>
          <w:sz w:val="28"/>
          <w:szCs w:val="28"/>
          <w:lang w:val="kk-KZ" w:eastAsia="ru-RU"/>
        </w:rPr>
        <w:t>Nepeta pannonica</w:t>
      </w:r>
      <w:r w:rsidRPr="00807682">
        <w:rPr>
          <w:rFonts w:ascii="Times New Roman" w:hAnsi="Times New Roman"/>
          <w:sz w:val="28"/>
          <w:szCs w:val="28"/>
          <w:lang w:val="kk-KZ" w:eastAsia="ru-RU"/>
        </w:rPr>
        <w:t> L.</w:t>
      </w:r>
      <w:r w:rsidRPr="00807682">
        <w:rPr>
          <w:rFonts w:ascii="Times New Roman" w:hAnsi="Times New Roman"/>
          <w:sz w:val="28"/>
          <w:szCs w:val="28"/>
          <w:lang w:val="kk-KZ"/>
        </w:rPr>
        <w:t xml:space="preserve"> </w:t>
      </w:r>
      <w:r w:rsidRPr="00807682">
        <w:rPr>
          <w:rFonts w:ascii="Times New Roman" w:hAnsi="Times New Roman"/>
          <w:i/>
          <w:sz w:val="28"/>
          <w:szCs w:val="28"/>
          <w:lang w:val="kk-KZ"/>
        </w:rPr>
        <w:t>Aegopodium alpe</w:t>
      </w:r>
      <w:r w:rsidR="009823F3" w:rsidRPr="00807682">
        <w:rPr>
          <w:rFonts w:ascii="Times New Roman" w:hAnsi="Times New Roman"/>
          <w:i/>
          <w:sz w:val="28"/>
          <w:szCs w:val="28"/>
          <w:lang w:val="kk-KZ"/>
        </w:rPr>
        <w:t>s</w:t>
      </w:r>
      <w:r w:rsidRPr="00807682">
        <w:rPr>
          <w:rFonts w:ascii="Times New Roman" w:hAnsi="Times New Roman"/>
          <w:i/>
          <w:sz w:val="28"/>
          <w:szCs w:val="28"/>
          <w:lang w:val="kk-KZ"/>
        </w:rPr>
        <w:t>t</w:t>
      </w:r>
      <w:hyperlink r:id="rId15" w:history="1">
        <w:r w:rsidRPr="00807682">
          <w:rPr>
            <w:rFonts w:ascii="Times New Roman" w:hAnsi="Times New Roman"/>
            <w:i/>
            <w:sz w:val="28"/>
            <w:szCs w:val="28"/>
            <w:lang w:val="kk-KZ"/>
          </w:rPr>
          <w:t>re</w:t>
        </w:r>
      </w:hyperlink>
      <w:r w:rsidRPr="00807682">
        <w:rPr>
          <w:rFonts w:ascii="Times New Roman" w:hAnsi="Times New Roman"/>
          <w:sz w:val="28"/>
          <w:szCs w:val="28"/>
          <w:lang w:val="kk-KZ"/>
        </w:rPr>
        <w:t xml:space="preserve"> Ledeb. </w:t>
      </w:r>
      <w:r w:rsidRPr="00807682">
        <w:rPr>
          <w:rFonts w:ascii="Times New Roman" w:hAnsi="Times New Roman"/>
          <w:sz w:val="28"/>
          <w:szCs w:val="28"/>
          <w:lang w:val="kk-KZ" w:eastAsia="ru-RU"/>
        </w:rPr>
        <w:t>түрлерінен қалыптасқан.</w:t>
      </w:r>
      <w:r w:rsidRPr="00807682">
        <w:rPr>
          <w:lang w:val="kk-KZ"/>
        </w:rPr>
        <w:t xml:space="preserve"> </w:t>
      </w:r>
      <w:r w:rsidRPr="00807682">
        <w:rPr>
          <w:rFonts w:ascii="Times New Roman" w:hAnsi="Times New Roman"/>
          <w:sz w:val="28"/>
          <w:szCs w:val="28"/>
          <w:lang w:val="kk-KZ"/>
        </w:rPr>
        <w:t xml:space="preserve">Паразиттік өсімдік </w:t>
      </w:r>
      <w:r w:rsidRPr="00807682">
        <w:rPr>
          <w:rFonts w:ascii="Times New Roman" w:hAnsi="Times New Roman"/>
          <w:i/>
          <w:sz w:val="28"/>
          <w:szCs w:val="28"/>
          <w:lang w:val="kk-KZ" w:eastAsia="ru-RU"/>
        </w:rPr>
        <w:t>Cu</w:t>
      </w:r>
      <w:r w:rsidR="009823F3" w:rsidRPr="00807682">
        <w:rPr>
          <w:rFonts w:ascii="Times New Roman" w:hAnsi="Times New Roman"/>
          <w:i/>
          <w:sz w:val="28"/>
          <w:szCs w:val="28"/>
          <w:lang w:val="kk-KZ" w:eastAsia="ru-RU"/>
        </w:rPr>
        <w:t>s</w:t>
      </w:r>
      <w:r w:rsidRPr="00807682">
        <w:rPr>
          <w:rFonts w:ascii="Times New Roman" w:hAnsi="Times New Roman"/>
          <w:i/>
          <w:sz w:val="28"/>
          <w:szCs w:val="28"/>
          <w:lang w:val="kk-KZ" w:eastAsia="ru-RU"/>
        </w:rPr>
        <w:t>cuta monogyna</w:t>
      </w:r>
      <w:r w:rsidRPr="00807682">
        <w:rPr>
          <w:rFonts w:ascii="Times New Roman" w:hAnsi="Times New Roman"/>
          <w:sz w:val="28"/>
          <w:szCs w:val="28"/>
          <w:lang w:val="kk-KZ" w:eastAsia="ru-RU"/>
        </w:rPr>
        <w:t xml:space="preserve"> Vahl. </w:t>
      </w:r>
      <w:r w:rsidR="00686EEE" w:rsidRPr="00807682">
        <w:rPr>
          <w:rFonts w:ascii="Times New Roman" w:hAnsi="Times New Roman"/>
          <w:sz w:val="28"/>
          <w:szCs w:val="28"/>
          <w:lang w:val="kk-KZ" w:eastAsia="ru-RU"/>
        </w:rPr>
        <w:t>к</w:t>
      </w:r>
      <w:r w:rsidRPr="00807682">
        <w:rPr>
          <w:rFonts w:ascii="Times New Roman" w:hAnsi="Times New Roman"/>
          <w:sz w:val="28"/>
          <w:szCs w:val="28"/>
          <w:lang w:val="kk-KZ" w:eastAsia="ru-RU"/>
        </w:rPr>
        <w:t xml:space="preserve">ездеседі.  </w:t>
      </w:r>
    </w:p>
    <w:p w14:paraId="4A996F50" w14:textId="74618485" w:rsidR="00802B20" w:rsidRPr="00686EEE" w:rsidRDefault="00686EEE" w:rsidP="00A84BFF">
      <w:pPr>
        <w:spacing w:after="0" w:line="240" w:lineRule="auto"/>
        <w:ind w:firstLine="709"/>
        <w:jc w:val="both"/>
        <w:outlineLvl w:val="0"/>
        <w:rPr>
          <w:rFonts w:ascii="Times New Roman" w:hAnsi="Times New Roman"/>
          <w:sz w:val="28"/>
          <w:szCs w:val="28"/>
          <w:lang w:val="kk-KZ" w:eastAsia="ru-RU"/>
        </w:rPr>
      </w:pPr>
      <w:r>
        <w:rPr>
          <w:rFonts w:ascii="Times New Roman" w:hAnsi="Times New Roman"/>
          <w:sz w:val="28"/>
          <w:szCs w:val="28"/>
          <w:lang w:val="kk-KZ" w:eastAsia="ru-RU"/>
        </w:rPr>
        <w:t>Бұл өсімдік қауымдастығында</w:t>
      </w:r>
      <w:r w:rsidR="00802B20" w:rsidRPr="00686EEE">
        <w:rPr>
          <w:rFonts w:ascii="Times New Roman" w:hAnsi="Times New Roman"/>
          <w:sz w:val="28"/>
          <w:szCs w:val="28"/>
          <w:lang w:val="kk-KZ" w:eastAsia="ru-RU"/>
        </w:rPr>
        <w:t xml:space="preserve"> биік ағаштармен төменгі қалқаның көлеңкеленуі алма</w:t>
      </w:r>
      <w:r w:rsidR="002046D8" w:rsidRPr="00686EEE">
        <w:rPr>
          <w:rFonts w:ascii="Times New Roman" w:hAnsi="Times New Roman"/>
          <w:sz w:val="28"/>
          <w:szCs w:val="28"/>
          <w:lang w:val="kk-KZ" w:eastAsia="ru-RU"/>
        </w:rPr>
        <w:t>ның</w:t>
      </w:r>
      <w:r w:rsidR="00802B20" w:rsidRPr="00686EEE">
        <w:rPr>
          <w:rFonts w:ascii="Times New Roman" w:hAnsi="Times New Roman"/>
          <w:sz w:val="28"/>
          <w:szCs w:val="28"/>
          <w:lang w:val="kk-KZ" w:eastAsia="ru-RU"/>
        </w:rPr>
        <w:t xml:space="preserve"> </w:t>
      </w:r>
      <w:r w:rsidR="002046D8" w:rsidRPr="00686EEE">
        <w:rPr>
          <w:rFonts w:ascii="Times New Roman" w:hAnsi="Times New Roman"/>
          <w:sz w:val="28"/>
          <w:szCs w:val="28"/>
          <w:lang w:val="kk-KZ" w:eastAsia="ru-RU"/>
        </w:rPr>
        <w:t>өніп-өсуіне</w:t>
      </w:r>
      <w:r w:rsidR="00802B20" w:rsidRPr="00686EEE">
        <w:rPr>
          <w:rFonts w:ascii="Times New Roman" w:hAnsi="Times New Roman"/>
          <w:sz w:val="28"/>
          <w:szCs w:val="28"/>
          <w:lang w:val="kk-KZ" w:eastAsia="ru-RU"/>
        </w:rPr>
        <w:t xml:space="preserve"> теріс әсер ететінін байқадық.</w:t>
      </w:r>
    </w:p>
    <w:p w14:paraId="7B502E78" w14:textId="267C226F" w:rsidR="00802B20" w:rsidRPr="001F2E4A" w:rsidRDefault="008A2678" w:rsidP="00A84BFF">
      <w:pPr>
        <w:spacing w:after="0" w:line="240" w:lineRule="auto"/>
        <w:ind w:firstLine="709"/>
        <w:jc w:val="both"/>
        <w:outlineLvl w:val="0"/>
        <w:rPr>
          <w:rFonts w:ascii="Times New Roman" w:eastAsia="Times New Roman" w:hAnsi="Times New Roman"/>
          <w:color w:val="000000"/>
          <w:sz w:val="28"/>
          <w:szCs w:val="28"/>
          <w:lang w:val="kk-KZ" w:eastAsia="ru-RU"/>
        </w:rPr>
      </w:pPr>
      <w:r w:rsidRPr="001F2E4A">
        <w:rPr>
          <w:rFonts w:ascii="Times New Roman" w:eastAsia="Times New Roman" w:hAnsi="Times New Roman"/>
          <w:i/>
          <w:color w:val="000000"/>
          <w:sz w:val="28"/>
          <w:szCs w:val="28"/>
          <w:lang w:val="kk-KZ" w:eastAsia="ru-RU"/>
        </w:rPr>
        <w:t xml:space="preserve">M. </w:t>
      </w:r>
      <w:r w:rsidR="009823F3" w:rsidRPr="001F2E4A">
        <w:rPr>
          <w:rFonts w:ascii="Times New Roman" w:eastAsia="Times New Roman" w:hAnsi="Times New Roman"/>
          <w:i/>
          <w:color w:val="000000"/>
          <w:sz w:val="28"/>
          <w:szCs w:val="28"/>
          <w:lang w:val="kk-KZ" w:eastAsia="ru-RU"/>
        </w:rPr>
        <w:t>s</w:t>
      </w:r>
      <w:r w:rsidR="00802B20" w:rsidRPr="001F2E4A">
        <w:rPr>
          <w:rFonts w:ascii="Times New Roman" w:eastAsia="Times New Roman" w:hAnsi="Times New Roman"/>
          <w:i/>
          <w:color w:val="000000"/>
          <w:sz w:val="28"/>
          <w:szCs w:val="28"/>
          <w:lang w:val="kk-KZ" w:eastAsia="ru-RU"/>
        </w:rPr>
        <w:t>iever</w:t>
      </w:r>
      <w:r w:rsidR="009823F3" w:rsidRPr="001F2E4A">
        <w:rPr>
          <w:rFonts w:ascii="Times New Roman" w:eastAsia="Times New Roman" w:hAnsi="Times New Roman"/>
          <w:i/>
          <w:color w:val="000000"/>
          <w:sz w:val="28"/>
          <w:szCs w:val="28"/>
          <w:lang w:val="kk-KZ" w:eastAsia="ru-RU"/>
        </w:rPr>
        <w:t>s</w:t>
      </w:r>
      <w:r w:rsidR="00802B20" w:rsidRPr="001F2E4A">
        <w:rPr>
          <w:rFonts w:ascii="Times New Roman" w:eastAsia="Times New Roman" w:hAnsi="Times New Roman"/>
          <w:i/>
          <w:color w:val="000000"/>
          <w:sz w:val="28"/>
          <w:szCs w:val="28"/>
          <w:lang w:val="kk-KZ" w:eastAsia="ru-RU"/>
        </w:rPr>
        <w:t>ii</w:t>
      </w:r>
      <w:r w:rsidR="00802B20" w:rsidRPr="001F2E4A">
        <w:rPr>
          <w:rFonts w:ascii="Times New Roman" w:eastAsia="Times New Roman" w:hAnsi="Times New Roman"/>
          <w:color w:val="000000"/>
          <w:sz w:val="28"/>
          <w:szCs w:val="28"/>
          <w:lang w:val="kk-KZ" w:eastAsia="ru-RU"/>
        </w:rPr>
        <w:t xml:space="preserve"> </w:t>
      </w:r>
      <w:r w:rsidR="00802B20" w:rsidRPr="001F2E4A">
        <w:rPr>
          <w:rFonts w:ascii="Times New Roman" w:eastAsia="Times New Roman" w:hAnsi="Times New Roman"/>
          <w:b/>
          <w:i/>
          <w:color w:val="000000"/>
          <w:sz w:val="28"/>
          <w:szCs w:val="28"/>
          <w:lang w:val="kk-KZ" w:eastAsia="ru-RU"/>
        </w:rPr>
        <w:t>үшінші</w:t>
      </w:r>
      <w:r w:rsidR="00802B20" w:rsidRPr="001F2E4A">
        <w:rPr>
          <w:rFonts w:ascii="Times New Roman" w:hAnsi="Times New Roman"/>
          <w:b/>
          <w:i/>
          <w:color w:val="000000"/>
          <w:sz w:val="28"/>
          <w:szCs w:val="28"/>
          <w:shd w:val="clear" w:color="auto" w:fill="FFFFFF"/>
          <w:lang w:val="kk-KZ"/>
        </w:rPr>
        <w:t xml:space="preserve"> ценопопуляциясы</w:t>
      </w:r>
      <w:r w:rsidR="00802B20" w:rsidRPr="001F2E4A">
        <w:rPr>
          <w:rFonts w:ascii="Times New Roman" w:hAnsi="Times New Roman"/>
          <w:color w:val="000000"/>
          <w:sz w:val="28"/>
          <w:szCs w:val="28"/>
          <w:shd w:val="clear" w:color="auto" w:fill="FFFFFF"/>
          <w:lang w:val="kk-KZ"/>
        </w:rPr>
        <w:t xml:space="preserve"> (ЦП3) с</w:t>
      </w:r>
      <w:r w:rsidR="00802B20" w:rsidRPr="001F2E4A">
        <w:rPr>
          <w:rFonts w:ascii="Times New Roman" w:eastAsia="Times New Roman" w:hAnsi="Times New Roman"/>
          <w:color w:val="000000"/>
          <w:sz w:val="28"/>
          <w:szCs w:val="28"/>
          <w:lang w:val="kk-KZ" w:eastAsia="ru-RU"/>
        </w:rPr>
        <w:t>олтүстік экспозицияның төменгі еңісінде табылды</w:t>
      </w:r>
      <w:r w:rsidR="002D6BA8" w:rsidRPr="001F2E4A">
        <w:rPr>
          <w:rFonts w:ascii="Times New Roman" w:eastAsia="Times New Roman" w:hAnsi="Times New Roman"/>
          <w:color w:val="000000"/>
          <w:sz w:val="28"/>
          <w:szCs w:val="28"/>
          <w:lang w:val="kk-KZ" w:eastAsia="ru-RU"/>
        </w:rPr>
        <w:t xml:space="preserve"> (0,042 га)</w:t>
      </w:r>
      <w:r w:rsidR="00802B20" w:rsidRPr="001F2E4A">
        <w:rPr>
          <w:rFonts w:ascii="Times New Roman" w:eastAsia="Times New Roman" w:hAnsi="Times New Roman"/>
          <w:color w:val="000000"/>
          <w:sz w:val="28"/>
          <w:szCs w:val="28"/>
          <w:lang w:val="kk-KZ" w:eastAsia="ru-RU"/>
        </w:rPr>
        <w:t xml:space="preserve">. Координаттары: </w:t>
      </w:r>
      <w:r w:rsidR="00802B20" w:rsidRPr="001F2E4A">
        <w:rPr>
          <w:rFonts w:ascii="Times New Roman" w:hAnsi="Times New Roman"/>
          <w:color w:val="000000"/>
          <w:sz w:val="28"/>
          <w:szCs w:val="28"/>
          <w:shd w:val="clear" w:color="auto" w:fill="FFFFFF"/>
          <w:lang w:val="kk-KZ"/>
        </w:rPr>
        <w:t>N 45</w:t>
      </w:r>
      <w:r w:rsidR="00802B20" w:rsidRPr="001F2E4A">
        <w:rPr>
          <w:rFonts w:ascii="Times New Roman" w:hAnsi="Times New Roman"/>
          <w:color w:val="000000"/>
          <w:sz w:val="28"/>
          <w:szCs w:val="28"/>
          <w:shd w:val="clear" w:color="auto" w:fill="FFFFFF"/>
          <w:vertAlign w:val="superscript"/>
          <w:lang w:val="kk-KZ"/>
        </w:rPr>
        <w:t>º</w:t>
      </w:r>
      <w:r w:rsidR="00802B20" w:rsidRPr="001F2E4A">
        <w:rPr>
          <w:rFonts w:ascii="Times New Roman" w:hAnsi="Times New Roman"/>
          <w:color w:val="000000"/>
          <w:sz w:val="28"/>
          <w:szCs w:val="28"/>
          <w:shd w:val="clear" w:color="auto" w:fill="FFFFFF"/>
          <w:lang w:val="kk-KZ"/>
        </w:rPr>
        <w:t>23</w:t>
      </w:r>
      <w:r w:rsidR="00802B20" w:rsidRPr="001F2E4A">
        <w:rPr>
          <w:rFonts w:ascii="Times New Roman" w:hAnsi="Times New Roman"/>
          <w:color w:val="000000"/>
          <w:sz w:val="28"/>
          <w:szCs w:val="28"/>
          <w:shd w:val="clear" w:color="auto" w:fill="FFFFFF"/>
          <w:vertAlign w:val="superscript"/>
          <w:lang w:val="kk-KZ"/>
        </w:rPr>
        <w:t>'</w:t>
      </w:r>
      <w:r w:rsidR="00802B20" w:rsidRPr="001F2E4A">
        <w:rPr>
          <w:rFonts w:ascii="Times New Roman" w:hAnsi="Times New Roman"/>
          <w:color w:val="000000"/>
          <w:sz w:val="28"/>
          <w:szCs w:val="28"/>
          <w:shd w:val="clear" w:color="auto" w:fill="FFFFFF"/>
          <w:lang w:val="kk-KZ"/>
        </w:rPr>
        <w:t xml:space="preserve"> 49.1</w:t>
      </w:r>
      <w:r w:rsidR="00802B20" w:rsidRPr="001F2E4A">
        <w:rPr>
          <w:rFonts w:ascii="Times New Roman" w:hAnsi="Times New Roman"/>
          <w:color w:val="000000"/>
          <w:sz w:val="28"/>
          <w:szCs w:val="28"/>
          <w:shd w:val="clear" w:color="auto" w:fill="FFFFFF"/>
          <w:vertAlign w:val="superscript"/>
          <w:lang w:val="kk-KZ"/>
        </w:rPr>
        <w:t>''</w:t>
      </w:r>
      <w:r w:rsidR="00802B20" w:rsidRPr="001F2E4A">
        <w:rPr>
          <w:rFonts w:ascii="Times New Roman" w:hAnsi="Times New Roman"/>
          <w:color w:val="000000"/>
          <w:sz w:val="28"/>
          <w:szCs w:val="28"/>
          <w:shd w:val="clear" w:color="auto" w:fill="FFFFFF"/>
          <w:lang w:val="kk-KZ"/>
        </w:rPr>
        <w:t>, E 080</w:t>
      </w:r>
      <w:r w:rsidR="00802B20" w:rsidRPr="001F2E4A">
        <w:rPr>
          <w:rFonts w:ascii="Times New Roman" w:hAnsi="Times New Roman"/>
          <w:color w:val="000000"/>
          <w:sz w:val="28"/>
          <w:szCs w:val="28"/>
          <w:shd w:val="clear" w:color="auto" w:fill="FFFFFF"/>
          <w:vertAlign w:val="superscript"/>
          <w:lang w:val="kk-KZ"/>
        </w:rPr>
        <w:t xml:space="preserve">º </w:t>
      </w:r>
      <w:r w:rsidR="00802B20" w:rsidRPr="001F2E4A">
        <w:rPr>
          <w:rFonts w:ascii="Times New Roman" w:hAnsi="Times New Roman"/>
          <w:color w:val="000000"/>
          <w:sz w:val="28"/>
          <w:szCs w:val="28"/>
          <w:shd w:val="clear" w:color="auto" w:fill="FFFFFF"/>
          <w:lang w:val="kk-KZ"/>
        </w:rPr>
        <w:t>23</w:t>
      </w:r>
      <w:r w:rsidR="00802B20" w:rsidRPr="001F2E4A">
        <w:rPr>
          <w:rFonts w:ascii="Times New Roman" w:hAnsi="Times New Roman"/>
          <w:color w:val="000000"/>
          <w:sz w:val="28"/>
          <w:szCs w:val="28"/>
          <w:shd w:val="clear" w:color="auto" w:fill="FFFFFF"/>
          <w:vertAlign w:val="superscript"/>
          <w:lang w:val="kk-KZ"/>
        </w:rPr>
        <w:t xml:space="preserve">' </w:t>
      </w:r>
      <w:r w:rsidR="00802B20" w:rsidRPr="001F2E4A">
        <w:rPr>
          <w:rFonts w:ascii="Times New Roman" w:hAnsi="Times New Roman"/>
          <w:color w:val="000000"/>
          <w:sz w:val="28"/>
          <w:szCs w:val="28"/>
          <w:shd w:val="clear" w:color="auto" w:fill="FFFFFF"/>
          <w:lang w:val="kk-KZ"/>
        </w:rPr>
        <w:t>14.6'',</w:t>
      </w:r>
      <w:r w:rsidR="00802B20" w:rsidRPr="00386EC8">
        <w:rPr>
          <w:lang w:val="kk-KZ"/>
        </w:rPr>
        <w:t xml:space="preserve"> </w:t>
      </w:r>
      <w:bookmarkStart w:id="195" w:name="_Hlk113286933"/>
      <w:r w:rsidR="00494650" w:rsidRPr="001F2E4A">
        <w:rPr>
          <w:rFonts w:ascii="Times New Roman" w:eastAsia="Times New Roman" w:hAnsi="Times New Roman"/>
          <w:color w:val="000000"/>
          <w:sz w:val="28"/>
          <w:szCs w:val="28"/>
          <w:lang w:val="kk-KZ" w:eastAsia="ru-RU"/>
        </w:rPr>
        <w:t xml:space="preserve">т. д. </w:t>
      </w:r>
      <w:r w:rsidR="00DE6BBE">
        <w:rPr>
          <w:rFonts w:ascii="Times New Roman" w:eastAsia="Times New Roman" w:hAnsi="Times New Roman"/>
          <w:color w:val="000000"/>
          <w:sz w:val="28"/>
          <w:szCs w:val="28"/>
          <w:lang w:val="kk-KZ" w:eastAsia="ru-RU"/>
        </w:rPr>
        <w:t xml:space="preserve">биіктігі </w:t>
      </w:r>
      <w:r w:rsidR="00802B20" w:rsidRPr="001F2E4A">
        <w:rPr>
          <w:rFonts w:ascii="Times New Roman" w:hAnsi="Times New Roman"/>
          <w:color w:val="000000"/>
          <w:sz w:val="28"/>
          <w:szCs w:val="28"/>
          <w:shd w:val="clear" w:color="auto" w:fill="FFFFFF"/>
          <w:lang w:val="kk-KZ"/>
        </w:rPr>
        <w:t xml:space="preserve">1145 </w:t>
      </w:r>
      <w:r w:rsidR="00802B20" w:rsidRPr="001F2E4A">
        <w:rPr>
          <w:rFonts w:ascii="Times New Roman" w:eastAsia="Times New Roman" w:hAnsi="Times New Roman"/>
          <w:color w:val="000000"/>
          <w:sz w:val="28"/>
          <w:szCs w:val="28"/>
          <w:lang w:val="kk-KZ" w:eastAsia="ru-RU"/>
        </w:rPr>
        <w:t>м</w:t>
      </w:r>
      <w:r w:rsidR="00494650">
        <w:rPr>
          <w:rFonts w:ascii="Times New Roman" w:eastAsia="Times New Roman" w:hAnsi="Times New Roman"/>
          <w:color w:val="000000"/>
          <w:sz w:val="28"/>
          <w:szCs w:val="28"/>
          <w:lang w:val="kk-KZ" w:eastAsia="ru-RU"/>
        </w:rPr>
        <w:t>.</w:t>
      </w:r>
      <w:r w:rsidR="00802B20" w:rsidRPr="001F2E4A">
        <w:rPr>
          <w:rFonts w:ascii="Times New Roman" w:eastAsia="Times New Roman" w:hAnsi="Times New Roman"/>
          <w:color w:val="000000"/>
          <w:sz w:val="28"/>
          <w:szCs w:val="28"/>
          <w:lang w:val="kk-KZ" w:eastAsia="ru-RU"/>
        </w:rPr>
        <w:t xml:space="preserve"> </w:t>
      </w:r>
      <w:bookmarkEnd w:id="195"/>
      <w:r w:rsidR="00802B20">
        <w:rPr>
          <w:rFonts w:ascii="Times New Roman" w:hAnsi="Times New Roman"/>
          <w:sz w:val="28"/>
          <w:szCs w:val="28"/>
          <w:lang w:val="kk-KZ"/>
        </w:rPr>
        <w:t xml:space="preserve">Өсімдік жабынында </w:t>
      </w:r>
      <w:r w:rsidR="00E93B45" w:rsidRPr="00E93B45">
        <w:rPr>
          <w:rFonts w:ascii="Times New Roman" w:hAnsi="Times New Roman"/>
          <w:i/>
          <w:sz w:val="28"/>
          <w:szCs w:val="28"/>
          <w:lang w:val="kk-KZ"/>
        </w:rPr>
        <w:t>и</w:t>
      </w:r>
      <w:r w:rsidR="00862441" w:rsidRPr="00E93B45">
        <w:rPr>
          <w:rFonts w:ascii="Times New Roman" w:hAnsi="Times New Roman"/>
          <w:i/>
          <w:sz w:val="28"/>
          <w:szCs w:val="28"/>
          <w:lang w:val="kk-KZ"/>
        </w:rPr>
        <w:t>тмұрынды</w:t>
      </w:r>
      <w:r w:rsidR="00E93B45" w:rsidRPr="00E93B45">
        <w:rPr>
          <w:rFonts w:ascii="Times New Roman" w:hAnsi="Times New Roman"/>
          <w:i/>
          <w:sz w:val="28"/>
          <w:szCs w:val="28"/>
          <w:lang w:val="kk-KZ"/>
        </w:rPr>
        <w:t>-</w:t>
      </w:r>
      <w:r w:rsidR="00862441" w:rsidRPr="00E93B45">
        <w:rPr>
          <w:rFonts w:ascii="Times New Roman" w:hAnsi="Times New Roman"/>
          <w:i/>
          <w:sz w:val="28"/>
          <w:szCs w:val="28"/>
          <w:lang w:val="kk-KZ"/>
        </w:rPr>
        <w:t>қалақайлы</w:t>
      </w:r>
      <w:r w:rsidR="00E93B45" w:rsidRPr="00E93B45">
        <w:rPr>
          <w:rFonts w:ascii="Times New Roman" w:hAnsi="Times New Roman"/>
          <w:i/>
          <w:sz w:val="28"/>
          <w:szCs w:val="28"/>
          <w:lang w:val="kk-KZ"/>
        </w:rPr>
        <w:t>-</w:t>
      </w:r>
      <w:r w:rsidR="00862441" w:rsidRPr="00E93B45">
        <w:rPr>
          <w:rFonts w:ascii="Times New Roman" w:hAnsi="Times New Roman"/>
          <w:i/>
          <w:sz w:val="28"/>
          <w:szCs w:val="28"/>
          <w:lang w:val="kk-KZ"/>
        </w:rPr>
        <w:t>көктеректі</w:t>
      </w:r>
      <w:r w:rsidR="00E93B45" w:rsidRPr="00E93B45">
        <w:rPr>
          <w:rFonts w:ascii="Times New Roman" w:hAnsi="Times New Roman"/>
          <w:i/>
          <w:sz w:val="28"/>
          <w:szCs w:val="28"/>
          <w:lang w:val="kk-KZ"/>
        </w:rPr>
        <w:t>-</w:t>
      </w:r>
      <w:r w:rsidR="00862441" w:rsidRPr="00E93B45">
        <w:rPr>
          <w:rFonts w:ascii="Times New Roman" w:hAnsi="Times New Roman"/>
          <w:i/>
          <w:sz w:val="28"/>
          <w:szCs w:val="28"/>
          <w:lang w:val="kk-KZ"/>
        </w:rPr>
        <w:t>алм</w:t>
      </w:r>
      <w:r w:rsidR="00993B81">
        <w:rPr>
          <w:rFonts w:ascii="Times New Roman" w:hAnsi="Times New Roman"/>
          <w:i/>
          <w:sz w:val="28"/>
          <w:szCs w:val="28"/>
          <w:lang w:val="kk-KZ"/>
        </w:rPr>
        <w:t>алы</w:t>
      </w:r>
      <w:r w:rsidR="00862441" w:rsidRPr="00E93B45">
        <w:rPr>
          <w:rFonts w:ascii="Times New Roman" w:hAnsi="Times New Roman"/>
          <w:i/>
          <w:sz w:val="28"/>
          <w:szCs w:val="28"/>
          <w:lang w:val="kk-KZ"/>
        </w:rPr>
        <w:t xml:space="preserve"> </w:t>
      </w:r>
      <w:r w:rsidR="00802B20" w:rsidRPr="001F2E4A">
        <w:rPr>
          <w:rFonts w:ascii="Times New Roman" w:hAnsi="Times New Roman"/>
          <w:i/>
          <w:color w:val="000000"/>
          <w:sz w:val="28"/>
          <w:szCs w:val="28"/>
          <w:shd w:val="clear" w:color="auto" w:fill="FFFFFF"/>
          <w:lang w:val="kk-KZ"/>
        </w:rPr>
        <w:t>қауымдасты</w:t>
      </w:r>
      <w:r w:rsidR="00862441" w:rsidRPr="001F2E4A">
        <w:rPr>
          <w:rFonts w:ascii="Times New Roman" w:hAnsi="Times New Roman"/>
          <w:i/>
          <w:color w:val="000000"/>
          <w:sz w:val="28"/>
          <w:szCs w:val="28"/>
          <w:shd w:val="clear" w:color="auto" w:fill="FFFFFF"/>
          <w:lang w:val="kk-KZ"/>
        </w:rPr>
        <w:t>ғы</w:t>
      </w:r>
      <w:r w:rsidR="00802B20" w:rsidRPr="001F2E4A">
        <w:rPr>
          <w:rFonts w:ascii="Times New Roman" w:hAnsi="Times New Roman"/>
          <w:i/>
          <w:color w:val="000000"/>
          <w:sz w:val="28"/>
          <w:szCs w:val="28"/>
          <w:shd w:val="clear" w:color="auto" w:fill="FFFFFF"/>
          <w:lang w:val="kk-KZ"/>
        </w:rPr>
        <w:t xml:space="preserve"> </w:t>
      </w:r>
      <w:r w:rsidR="00802B20" w:rsidRPr="001F2E4A">
        <w:rPr>
          <w:rFonts w:ascii="Times New Roman" w:hAnsi="Times New Roman"/>
          <w:color w:val="000000"/>
          <w:sz w:val="28"/>
          <w:szCs w:val="28"/>
          <w:shd w:val="clear" w:color="auto" w:fill="FFFFFF"/>
          <w:lang w:val="kk-KZ"/>
        </w:rPr>
        <w:t>қалыптасқан.</w:t>
      </w:r>
      <w:r w:rsidR="00802B20" w:rsidRPr="001F2E4A">
        <w:rPr>
          <w:rFonts w:ascii="Times New Roman" w:eastAsia="Times New Roman" w:hAnsi="Times New Roman"/>
          <w:color w:val="000000"/>
          <w:sz w:val="28"/>
          <w:szCs w:val="28"/>
          <w:lang w:val="kk-KZ" w:eastAsia="ru-RU"/>
        </w:rPr>
        <w:t xml:space="preserve"> Ценопопуляция учаскенің қосымша ылғалдануын қамтамасыз ететін бұлақтың жайылмасында орналасқан.</w:t>
      </w:r>
      <w:r w:rsidR="00802B20" w:rsidRPr="001F2E4A">
        <w:rPr>
          <w:rFonts w:ascii="Times New Roman" w:hAnsi="Times New Roman"/>
          <w:color w:val="000000"/>
          <w:sz w:val="28"/>
          <w:szCs w:val="28"/>
          <w:shd w:val="clear" w:color="auto" w:fill="FFFFFF"/>
          <w:lang w:val="kk-KZ"/>
        </w:rPr>
        <w:t xml:space="preserve"> </w:t>
      </w:r>
      <w:r w:rsidR="00EA747D" w:rsidRPr="00132F25">
        <w:rPr>
          <w:rFonts w:ascii="Times New Roman" w:hAnsi="Times New Roman"/>
          <w:sz w:val="28"/>
          <w:szCs w:val="28"/>
          <w:lang w:val="kk-KZ"/>
        </w:rPr>
        <w:t xml:space="preserve">Топырақтары </w:t>
      </w:r>
      <w:r w:rsidR="00494650">
        <w:rPr>
          <w:rFonts w:ascii="Times New Roman" w:hAnsi="Times New Roman"/>
          <w:sz w:val="28"/>
          <w:szCs w:val="28"/>
          <w:lang w:val="kk-KZ"/>
        </w:rPr>
        <w:t xml:space="preserve">таулы </w:t>
      </w:r>
      <w:r w:rsidR="00EA747D" w:rsidRPr="00132F25">
        <w:rPr>
          <w:rFonts w:ascii="Times New Roman" w:hAnsi="Times New Roman"/>
          <w:sz w:val="28"/>
          <w:szCs w:val="28"/>
          <w:lang w:val="kk-KZ"/>
        </w:rPr>
        <w:t>қара топырақ</w:t>
      </w:r>
      <w:r w:rsidR="00EA747D">
        <w:rPr>
          <w:rFonts w:ascii="Times New Roman" w:hAnsi="Times New Roman"/>
          <w:sz w:val="28"/>
          <w:szCs w:val="28"/>
          <w:lang w:val="kk-KZ"/>
        </w:rPr>
        <w:t xml:space="preserve">. </w:t>
      </w:r>
      <w:r w:rsidR="00802B20">
        <w:rPr>
          <w:rFonts w:ascii="Times New Roman" w:hAnsi="Times New Roman"/>
          <w:sz w:val="28"/>
          <w:szCs w:val="28"/>
          <w:lang w:val="kk-KZ"/>
        </w:rPr>
        <w:t>Ағашқұрам</w:t>
      </w:r>
      <w:r w:rsidR="00802B20" w:rsidRPr="001F2E4A">
        <w:rPr>
          <w:rFonts w:ascii="Times New Roman" w:eastAsia="Times New Roman" w:hAnsi="Times New Roman"/>
          <w:color w:val="000000"/>
          <w:sz w:val="28"/>
          <w:szCs w:val="28"/>
          <w:lang w:val="kk-KZ" w:eastAsia="ru-RU"/>
        </w:rPr>
        <w:t xml:space="preserve"> 7К3А дара Ү: </w:t>
      </w:r>
      <w:r w:rsidR="00802B20" w:rsidRPr="001F2E4A">
        <w:rPr>
          <w:rFonts w:ascii="Times New Roman" w:eastAsia="Times New Roman" w:hAnsi="Times New Roman"/>
          <w:i/>
          <w:color w:val="000000"/>
          <w:sz w:val="28"/>
          <w:szCs w:val="28"/>
          <w:lang w:val="kk-KZ" w:eastAsia="ru-RU"/>
        </w:rPr>
        <w:t>Populu</w:t>
      </w:r>
      <w:r w:rsidR="009823F3" w:rsidRPr="001F2E4A">
        <w:rPr>
          <w:rFonts w:ascii="Times New Roman" w:eastAsia="Times New Roman" w:hAnsi="Times New Roman"/>
          <w:i/>
          <w:color w:val="000000"/>
          <w:sz w:val="28"/>
          <w:szCs w:val="28"/>
          <w:lang w:val="kk-KZ" w:eastAsia="ru-RU"/>
        </w:rPr>
        <w:t>s</w:t>
      </w:r>
      <w:r w:rsidR="00802B20" w:rsidRPr="001F2E4A">
        <w:rPr>
          <w:rFonts w:ascii="Times New Roman" w:eastAsia="Times New Roman" w:hAnsi="Times New Roman"/>
          <w:i/>
          <w:color w:val="000000"/>
          <w:sz w:val="28"/>
          <w:szCs w:val="28"/>
          <w:lang w:val="kk-KZ" w:eastAsia="ru-RU"/>
        </w:rPr>
        <w:t xml:space="preserve"> tremula</w:t>
      </w:r>
      <w:r w:rsidR="00802B20" w:rsidRPr="001F2E4A">
        <w:rPr>
          <w:rFonts w:ascii="Times New Roman" w:eastAsia="Times New Roman" w:hAnsi="Times New Roman"/>
          <w:color w:val="000000"/>
          <w:sz w:val="28"/>
          <w:szCs w:val="28"/>
          <w:lang w:val="kk-KZ" w:eastAsia="ru-RU"/>
        </w:rPr>
        <w:t xml:space="preserve"> </w:t>
      </w:r>
      <w:bookmarkStart w:id="196" w:name="_Hlk150516813"/>
      <w:r w:rsidR="004212D8" w:rsidRPr="004212D8">
        <w:rPr>
          <w:rFonts w:ascii="Times New Roman" w:eastAsia="Times New Roman" w:hAnsi="Times New Roman"/>
          <w:color w:val="000000"/>
          <w:sz w:val="28"/>
          <w:szCs w:val="28"/>
          <w:lang w:val="kk-KZ" w:eastAsia="ru-RU"/>
        </w:rPr>
        <w:t>L.</w:t>
      </w:r>
      <w:bookmarkEnd w:id="196"/>
      <w:r w:rsidR="004212D8" w:rsidRPr="004212D8">
        <w:rPr>
          <w:rFonts w:ascii="Times New Roman" w:eastAsia="Times New Roman" w:hAnsi="Times New Roman"/>
          <w:color w:val="000000"/>
          <w:sz w:val="28"/>
          <w:szCs w:val="28"/>
          <w:lang w:val="kk-KZ" w:eastAsia="ru-RU"/>
        </w:rPr>
        <w:t xml:space="preserve"> </w:t>
      </w:r>
      <w:r w:rsidR="00802B20" w:rsidRPr="001F2E4A">
        <w:rPr>
          <w:rFonts w:ascii="Times New Roman" w:eastAsia="Times New Roman" w:hAnsi="Times New Roman"/>
          <w:color w:val="000000"/>
          <w:sz w:val="28"/>
          <w:szCs w:val="28"/>
          <w:lang w:val="kk-KZ" w:eastAsia="ru-RU"/>
        </w:rPr>
        <w:t xml:space="preserve">(50 </w:t>
      </w:r>
      <w:r w:rsidR="00307208">
        <w:rPr>
          <w:rFonts w:ascii="Times New Roman" w:eastAsia="Times New Roman" w:hAnsi="Times New Roman"/>
          <w:color w:val="000000"/>
          <w:sz w:val="28"/>
          <w:szCs w:val="28"/>
          <w:lang w:val="kk-KZ" w:eastAsia="ru-RU"/>
        </w:rPr>
        <w:t>дана</w:t>
      </w:r>
      <w:r w:rsidR="00802B20" w:rsidRPr="001F2E4A">
        <w:rPr>
          <w:rFonts w:ascii="Times New Roman" w:eastAsia="Times New Roman" w:hAnsi="Times New Roman"/>
          <w:color w:val="000000"/>
          <w:sz w:val="28"/>
          <w:szCs w:val="28"/>
          <w:lang w:val="kk-KZ" w:eastAsia="ru-RU"/>
        </w:rPr>
        <w:t xml:space="preserve">), </w:t>
      </w:r>
      <w:r w:rsidRPr="001F2E4A">
        <w:rPr>
          <w:rFonts w:ascii="Times New Roman" w:eastAsia="Times New Roman" w:hAnsi="Times New Roman"/>
          <w:i/>
          <w:color w:val="000000"/>
          <w:sz w:val="28"/>
          <w:szCs w:val="28"/>
          <w:lang w:val="kk-KZ" w:eastAsia="ru-RU"/>
        </w:rPr>
        <w:t>M.</w:t>
      </w:r>
      <w:r w:rsidR="009823F3" w:rsidRPr="001F2E4A">
        <w:rPr>
          <w:rFonts w:ascii="Times New Roman" w:eastAsia="Times New Roman" w:hAnsi="Times New Roman"/>
          <w:i/>
          <w:color w:val="000000"/>
          <w:sz w:val="28"/>
          <w:szCs w:val="28"/>
          <w:lang w:val="kk-KZ" w:eastAsia="ru-RU"/>
        </w:rPr>
        <w:t>s</w:t>
      </w:r>
      <w:r w:rsidR="00802B20" w:rsidRPr="001F2E4A">
        <w:rPr>
          <w:rFonts w:ascii="Times New Roman" w:eastAsia="Times New Roman" w:hAnsi="Times New Roman"/>
          <w:i/>
          <w:color w:val="000000"/>
          <w:sz w:val="28"/>
          <w:szCs w:val="28"/>
          <w:lang w:val="kk-KZ" w:eastAsia="ru-RU"/>
        </w:rPr>
        <w:t>iever</w:t>
      </w:r>
      <w:r w:rsidR="009823F3" w:rsidRPr="001F2E4A">
        <w:rPr>
          <w:rFonts w:ascii="Times New Roman" w:eastAsia="Times New Roman" w:hAnsi="Times New Roman"/>
          <w:i/>
          <w:color w:val="000000"/>
          <w:sz w:val="28"/>
          <w:szCs w:val="28"/>
          <w:lang w:val="kk-KZ" w:eastAsia="ru-RU"/>
        </w:rPr>
        <w:t>s</w:t>
      </w:r>
      <w:r w:rsidR="00802B20" w:rsidRPr="001F2E4A">
        <w:rPr>
          <w:rFonts w:ascii="Times New Roman" w:eastAsia="Times New Roman" w:hAnsi="Times New Roman"/>
          <w:i/>
          <w:color w:val="000000"/>
          <w:sz w:val="28"/>
          <w:szCs w:val="28"/>
          <w:lang w:val="kk-KZ" w:eastAsia="ru-RU"/>
        </w:rPr>
        <w:t>ii</w:t>
      </w:r>
      <w:r w:rsidR="00802B20" w:rsidRPr="001F2E4A">
        <w:rPr>
          <w:rFonts w:ascii="Times New Roman" w:eastAsia="Times New Roman" w:hAnsi="Times New Roman"/>
          <w:color w:val="000000"/>
          <w:sz w:val="28"/>
          <w:szCs w:val="28"/>
          <w:lang w:val="kk-KZ" w:eastAsia="ru-RU"/>
        </w:rPr>
        <w:t xml:space="preserve"> (20 </w:t>
      </w:r>
      <w:r w:rsidR="00307208">
        <w:rPr>
          <w:rFonts w:ascii="Times New Roman" w:eastAsia="Times New Roman" w:hAnsi="Times New Roman"/>
          <w:color w:val="000000"/>
          <w:sz w:val="28"/>
          <w:szCs w:val="28"/>
          <w:lang w:val="kk-KZ" w:eastAsia="ru-RU"/>
        </w:rPr>
        <w:t>дана</w:t>
      </w:r>
      <w:r w:rsidR="00802B20" w:rsidRPr="001F2E4A">
        <w:rPr>
          <w:rFonts w:ascii="Times New Roman" w:eastAsia="Times New Roman" w:hAnsi="Times New Roman"/>
          <w:color w:val="000000"/>
          <w:sz w:val="28"/>
          <w:szCs w:val="28"/>
          <w:lang w:val="kk-KZ" w:eastAsia="ru-RU"/>
        </w:rPr>
        <w:t xml:space="preserve">), </w:t>
      </w:r>
      <w:r w:rsidR="00802B20" w:rsidRPr="001F2E4A">
        <w:rPr>
          <w:rFonts w:ascii="Times New Roman" w:eastAsia="Times New Roman" w:hAnsi="Times New Roman"/>
          <w:i/>
          <w:color w:val="000000"/>
          <w:sz w:val="28"/>
          <w:szCs w:val="28"/>
          <w:lang w:val="kk-KZ" w:eastAsia="ru-RU"/>
        </w:rPr>
        <w:t xml:space="preserve">Acer </w:t>
      </w:r>
      <w:r w:rsidR="009823F3" w:rsidRPr="001F2E4A">
        <w:rPr>
          <w:rFonts w:ascii="Times New Roman" w:eastAsia="Times New Roman" w:hAnsi="Times New Roman"/>
          <w:i/>
          <w:color w:val="000000"/>
          <w:sz w:val="28"/>
          <w:szCs w:val="28"/>
          <w:lang w:val="kk-KZ" w:eastAsia="ru-RU"/>
        </w:rPr>
        <w:t>s</w:t>
      </w:r>
      <w:r w:rsidR="00802B20" w:rsidRPr="001F2E4A">
        <w:rPr>
          <w:rFonts w:ascii="Times New Roman" w:eastAsia="Times New Roman" w:hAnsi="Times New Roman"/>
          <w:i/>
          <w:color w:val="000000"/>
          <w:sz w:val="28"/>
          <w:szCs w:val="28"/>
          <w:lang w:val="kk-KZ" w:eastAsia="ru-RU"/>
        </w:rPr>
        <w:t>emenovii</w:t>
      </w:r>
      <w:r w:rsidR="00802B20" w:rsidRPr="001F2E4A">
        <w:rPr>
          <w:rFonts w:ascii="Times New Roman" w:eastAsia="Times New Roman" w:hAnsi="Times New Roman"/>
          <w:color w:val="000000"/>
          <w:sz w:val="28"/>
          <w:szCs w:val="28"/>
          <w:lang w:val="kk-KZ" w:eastAsia="ru-RU"/>
        </w:rPr>
        <w:t xml:space="preserve"> </w:t>
      </w:r>
      <w:bookmarkStart w:id="197" w:name="_Hlk150516895"/>
      <w:r w:rsidR="004212D8" w:rsidRPr="004212D8">
        <w:rPr>
          <w:rFonts w:ascii="Times New Roman" w:eastAsia="Times New Roman" w:hAnsi="Times New Roman"/>
          <w:color w:val="000000"/>
          <w:sz w:val="28"/>
          <w:szCs w:val="28"/>
          <w:lang w:val="kk-KZ" w:eastAsia="ru-RU"/>
        </w:rPr>
        <w:t>Regel</w:t>
      </w:r>
      <w:r w:rsidR="004212D8">
        <w:rPr>
          <w:rFonts w:ascii="Times New Roman" w:eastAsia="Times New Roman" w:hAnsi="Times New Roman"/>
          <w:color w:val="000000"/>
          <w:sz w:val="28"/>
          <w:szCs w:val="28"/>
          <w:lang w:val="kk-KZ" w:eastAsia="ru-RU"/>
        </w:rPr>
        <w:t xml:space="preserve"> </w:t>
      </w:r>
      <w:r w:rsidR="004212D8" w:rsidRPr="004212D8">
        <w:rPr>
          <w:rFonts w:ascii="Times New Roman" w:eastAsia="Times New Roman" w:hAnsi="Times New Roman"/>
          <w:color w:val="000000"/>
          <w:sz w:val="28"/>
          <w:szCs w:val="28"/>
          <w:lang w:val="kk-KZ" w:eastAsia="ru-RU"/>
        </w:rPr>
        <w:t xml:space="preserve">et Herder </w:t>
      </w:r>
      <w:bookmarkEnd w:id="197"/>
      <w:r w:rsidR="00802B20" w:rsidRPr="001F2E4A">
        <w:rPr>
          <w:rFonts w:ascii="Times New Roman" w:eastAsia="Times New Roman" w:hAnsi="Times New Roman"/>
          <w:color w:val="000000"/>
          <w:sz w:val="28"/>
          <w:szCs w:val="28"/>
          <w:lang w:val="kk-KZ" w:eastAsia="ru-RU"/>
        </w:rPr>
        <w:t xml:space="preserve">(1 </w:t>
      </w:r>
      <w:r w:rsidR="00307208">
        <w:rPr>
          <w:rFonts w:ascii="Times New Roman" w:eastAsia="Times New Roman" w:hAnsi="Times New Roman"/>
          <w:color w:val="000000"/>
          <w:sz w:val="28"/>
          <w:szCs w:val="28"/>
          <w:lang w:val="kk-KZ" w:eastAsia="ru-RU"/>
        </w:rPr>
        <w:t>дана</w:t>
      </w:r>
      <w:r w:rsidR="00802B20" w:rsidRPr="001F2E4A">
        <w:rPr>
          <w:rFonts w:ascii="Times New Roman" w:eastAsia="Times New Roman" w:hAnsi="Times New Roman"/>
          <w:color w:val="000000"/>
          <w:sz w:val="28"/>
          <w:szCs w:val="28"/>
          <w:lang w:val="kk-KZ" w:eastAsia="ru-RU"/>
        </w:rPr>
        <w:t>) түрлерінен қалыптасқан.</w:t>
      </w:r>
      <w:r w:rsidR="00802B20" w:rsidRPr="0008459B">
        <w:rPr>
          <w:lang w:val="kk-KZ"/>
        </w:rPr>
        <w:t xml:space="preserve"> </w:t>
      </w:r>
      <w:r w:rsidR="00802B20" w:rsidRPr="00C84F8B">
        <w:rPr>
          <w:rFonts w:ascii="Times New Roman" w:hAnsi="Times New Roman"/>
          <w:sz w:val="28"/>
          <w:szCs w:val="28"/>
          <w:lang w:val="kk-KZ"/>
        </w:rPr>
        <w:t>Ағаштар</w:t>
      </w:r>
      <w:r w:rsidR="00802B20">
        <w:rPr>
          <w:lang w:val="kk-KZ"/>
        </w:rPr>
        <w:t xml:space="preserve"> </w:t>
      </w:r>
      <w:r w:rsidR="00802B20" w:rsidRPr="001F2E4A">
        <w:rPr>
          <w:rFonts w:ascii="Times New Roman" w:eastAsia="Times New Roman" w:hAnsi="Times New Roman"/>
          <w:color w:val="000000"/>
          <w:sz w:val="28"/>
          <w:szCs w:val="28"/>
          <w:lang w:val="kk-KZ" w:eastAsia="ru-RU"/>
        </w:rPr>
        <w:t>мозаикалық орналасқан. Бөрікбас</w:t>
      </w:r>
      <w:r w:rsidR="007924D1">
        <w:rPr>
          <w:rFonts w:ascii="Times New Roman" w:eastAsia="Times New Roman" w:hAnsi="Times New Roman"/>
          <w:color w:val="000000"/>
          <w:sz w:val="28"/>
          <w:szCs w:val="28"/>
          <w:lang w:val="kk-KZ" w:eastAsia="ru-RU"/>
        </w:rPr>
        <w:t>ы</w:t>
      </w:r>
      <w:r w:rsidR="00802B20" w:rsidRPr="001F2E4A">
        <w:rPr>
          <w:rFonts w:ascii="Times New Roman" w:eastAsia="Times New Roman" w:hAnsi="Times New Roman"/>
          <w:color w:val="000000"/>
          <w:sz w:val="28"/>
          <w:szCs w:val="28"/>
          <w:lang w:val="kk-KZ" w:eastAsia="ru-RU"/>
        </w:rPr>
        <w:t xml:space="preserve"> тығыздығы 0,7, проекциясының өлшемі 8 х 10 м. Ағаштардың орташа қашықтығы 4–7 м. </w:t>
      </w:r>
      <w:r w:rsidR="00D2098C" w:rsidRPr="001F2E4A">
        <w:rPr>
          <w:rFonts w:ascii="Times New Roman" w:eastAsia="Times New Roman" w:hAnsi="Times New Roman"/>
          <w:color w:val="000000"/>
          <w:sz w:val="28"/>
          <w:szCs w:val="28"/>
          <w:lang w:val="kk-KZ" w:eastAsia="ru-RU"/>
        </w:rPr>
        <w:t>Орман толықтығы 0,3.</w:t>
      </w:r>
      <w:r w:rsidR="00D2098C" w:rsidRPr="00C84F8B">
        <w:rPr>
          <w:lang w:val="kk-KZ"/>
        </w:rPr>
        <w:t xml:space="preserve"> </w:t>
      </w:r>
      <w:bookmarkStart w:id="198" w:name="_Hlk137825750"/>
      <w:r w:rsidR="00802B20" w:rsidRPr="001F2E4A">
        <w:rPr>
          <w:rFonts w:ascii="Times New Roman" w:eastAsia="Times New Roman" w:hAnsi="Times New Roman"/>
          <w:color w:val="000000"/>
          <w:sz w:val="28"/>
          <w:szCs w:val="28"/>
          <w:lang w:val="kk-KZ" w:eastAsia="ru-RU"/>
        </w:rPr>
        <w:t xml:space="preserve">Алманың орташа жасы </w:t>
      </w:r>
      <w:r w:rsidR="00D2098C" w:rsidRPr="001F2E4A">
        <w:rPr>
          <w:rFonts w:ascii="Times New Roman" w:eastAsia="Times New Roman" w:hAnsi="Times New Roman"/>
          <w:color w:val="000000"/>
          <w:sz w:val="28"/>
          <w:szCs w:val="28"/>
          <w:lang w:val="kk-KZ" w:eastAsia="ru-RU"/>
        </w:rPr>
        <w:t>75</w:t>
      </w:r>
      <w:r w:rsidR="00802B20" w:rsidRPr="001F2E4A">
        <w:rPr>
          <w:rFonts w:ascii="Times New Roman" w:eastAsia="Times New Roman" w:hAnsi="Times New Roman"/>
          <w:color w:val="000000"/>
          <w:sz w:val="28"/>
          <w:szCs w:val="28"/>
          <w:lang w:val="kk-KZ" w:eastAsia="ru-RU"/>
        </w:rPr>
        <w:t xml:space="preserve"> жыл. Орташа биіктігі 12 м</w:t>
      </w:r>
      <w:r w:rsidR="00D2098C" w:rsidRPr="001F2E4A">
        <w:rPr>
          <w:rFonts w:ascii="Times New Roman" w:eastAsia="Times New Roman" w:hAnsi="Times New Roman"/>
          <w:color w:val="000000"/>
          <w:sz w:val="28"/>
          <w:szCs w:val="28"/>
          <w:lang w:val="kk-KZ" w:eastAsia="ru-RU"/>
        </w:rPr>
        <w:t xml:space="preserve"> (lim</w:t>
      </w:r>
      <w:r w:rsidR="00D2098C" w:rsidRPr="00A44CF2">
        <w:rPr>
          <w:rFonts w:ascii="Times New Roman" w:hAnsi="Times New Roman"/>
          <w:sz w:val="28"/>
          <w:szCs w:val="28"/>
          <w:lang w:val="kk-KZ"/>
        </w:rPr>
        <w:t xml:space="preserve"> </w:t>
      </w:r>
      <w:r w:rsidR="00D2098C" w:rsidRPr="00D2098C">
        <w:rPr>
          <w:rFonts w:ascii="Times New Roman" w:hAnsi="Times New Roman"/>
          <w:sz w:val="28"/>
          <w:szCs w:val="28"/>
          <w:lang w:val="kk-KZ"/>
        </w:rPr>
        <w:t>8,0-16,0</w:t>
      </w:r>
      <w:r w:rsidR="00D2098C" w:rsidRPr="001F2E4A">
        <w:rPr>
          <w:rFonts w:ascii="Times New Roman" w:eastAsia="Times New Roman" w:hAnsi="Times New Roman"/>
          <w:color w:val="000000"/>
          <w:sz w:val="28"/>
          <w:szCs w:val="28"/>
          <w:lang w:val="kk-KZ" w:eastAsia="ru-RU"/>
        </w:rPr>
        <w:t>).</w:t>
      </w:r>
      <w:r w:rsidR="00BA0282" w:rsidRPr="001F2E4A">
        <w:rPr>
          <w:rFonts w:ascii="Times New Roman" w:eastAsia="Times New Roman" w:hAnsi="Times New Roman"/>
          <w:color w:val="000000"/>
          <w:sz w:val="28"/>
          <w:szCs w:val="28"/>
          <w:lang w:val="kk-KZ" w:eastAsia="ru-RU"/>
        </w:rPr>
        <w:t xml:space="preserve"> </w:t>
      </w:r>
      <w:r w:rsidR="00802B20" w:rsidRPr="001F2E4A">
        <w:rPr>
          <w:rFonts w:ascii="Times New Roman" w:eastAsia="Times New Roman" w:hAnsi="Times New Roman"/>
          <w:color w:val="000000"/>
          <w:sz w:val="28"/>
          <w:szCs w:val="28"/>
          <w:lang w:val="kk-KZ" w:eastAsia="ru-RU"/>
        </w:rPr>
        <w:t>Орташа дің</w:t>
      </w:r>
      <w:r w:rsidR="00DE6BBE">
        <w:rPr>
          <w:rFonts w:ascii="Times New Roman" w:eastAsia="Times New Roman" w:hAnsi="Times New Roman"/>
          <w:color w:val="000000"/>
          <w:sz w:val="28"/>
          <w:szCs w:val="28"/>
          <w:lang w:val="kk-KZ" w:eastAsia="ru-RU"/>
        </w:rPr>
        <w:t>нің</w:t>
      </w:r>
      <w:r w:rsidR="00802B20" w:rsidRPr="001F2E4A">
        <w:rPr>
          <w:rFonts w:ascii="Times New Roman" w:eastAsia="Times New Roman" w:hAnsi="Times New Roman"/>
          <w:color w:val="000000"/>
          <w:sz w:val="28"/>
          <w:szCs w:val="28"/>
          <w:lang w:val="kk-KZ" w:eastAsia="ru-RU"/>
        </w:rPr>
        <w:t xml:space="preserve"> диаметрі 55</w:t>
      </w:r>
      <w:r w:rsidR="00D2098C" w:rsidRPr="001F2E4A">
        <w:rPr>
          <w:rFonts w:ascii="Times New Roman" w:eastAsia="Times New Roman" w:hAnsi="Times New Roman"/>
          <w:color w:val="000000"/>
          <w:sz w:val="28"/>
          <w:szCs w:val="28"/>
          <w:lang w:val="kk-KZ" w:eastAsia="ru-RU"/>
        </w:rPr>
        <w:t>,2</w:t>
      </w:r>
      <w:r w:rsidR="00802B20" w:rsidRPr="001F2E4A">
        <w:rPr>
          <w:rFonts w:ascii="Times New Roman" w:eastAsia="Times New Roman" w:hAnsi="Times New Roman"/>
          <w:color w:val="000000"/>
          <w:sz w:val="28"/>
          <w:szCs w:val="28"/>
          <w:lang w:val="kk-KZ" w:eastAsia="ru-RU"/>
        </w:rPr>
        <w:t xml:space="preserve"> см</w:t>
      </w:r>
      <w:r w:rsidR="00D2098C" w:rsidRPr="001F2E4A">
        <w:rPr>
          <w:rFonts w:ascii="Times New Roman" w:eastAsia="Times New Roman" w:hAnsi="Times New Roman"/>
          <w:color w:val="000000"/>
          <w:sz w:val="28"/>
          <w:szCs w:val="28"/>
          <w:lang w:val="kk-KZ" w:eastAsia="ru-RU"/>
        </w:rPr>
        <w:t xml:space="preserve"> (lim</w:t>
      </w:r>
      <w:r w:rsidR="00D2098C" w:rsidRPr="00A44CF2">
        <w:rPr>
          <w:rFonts w:ascii="Times New Roman" w:hAnsi="Times New Roman"/>
          <w:sz w:val="28"/>
          <w:szCs w:val="28"/>
          <w:lang w:val="kk-KZ"/>
        </w:rPr>
        <w:t xml:space="preserve"> </w:t>
      </w:r>
      <w:r w:rsidR="00D2098C">
        <w:rPr>
          <w:rFonts w:ascii="Times New Roman" w:hAnsi="Times New Roman"/>
          <w:sz w:val="28"/>
          <w:szCs w:val="28"/>
          <w:lang w:val="kk-KZ"/>
        </w:rPr>
        <w:t>27</w:t>
      </w:r>
      <w:r w:rsidR="00D2098C" w:rsidRPr="00A44CF2">
        <w:rPr>
          <w:rFonts w:ascii="Times New Roman" w:hAnsi="Times New Roman"/>
          <w:sz w:val="28"/>
          <w:szCs w:val="28"/>
          <w:lang w:val="kk-KZ"/>
        </w:rPr>
        <w:t>,5-</w:t>
      </w:r>
      <w:r w:rsidR="00D2098C">
        <w:rPr>
          <w:rFonts w:ascii="Times New Roman" w:hAnsi="Times New Roman"/>
          <w:sz w:val="28"/>
          <w:szCs w:val="28"/>
          <w:lang w:val="kk-KZ"/>
        </w:rPr>
        <w:t>80,0</w:t>
      </w:r>
      <w:r w:rsidR="00D2098C" w:rsidRPr="001F2E4A">
        <w:rPr>
          <w:rFonts w:ascii="Times New Roman" w:eastAsia="Times New Roman" w:hAnsi="Times New Roman"/>
          <w:color w:val="000000"/>
          <w:sz w:val="28"/>
          <w:szCs w:val="28"/>
          <w:lang w:val="kk-KZ" w:eastAsia="ru-RU"/>
        </w:rPr>
        <w:t>)</w:t>
      </w:r>
      <w:r w:rsidR="00A30D22" w:rsidRPr="001F2E4A">
        <w:rPr>
          <w:rFonts w:ascii="Times New Roman" w:eastAsia="Times New Roman" w:hAnsi="Times New Roman"/>
          <w:color w:val="000000"/>
          <w:sz w:val="28"/>
          <w:szCs w:val="28"/>
          <w:lang w:val="kk-KZ" w:eastAsia="ru-RU"/>
        </w:rPr>
        <w:t xml:space="preserve"> (кесте 6)</w:t>
      </w:r>
      <w:r w:rsidR="00802B20" w:rsidRPr="001F2E4A">
        <w:rPr>
          <w:rFonts w:ascii="Times New Roman" w:eastAsia="Times New Roman" w:hAnsi="Times New Roman"/>
          <w:color w:val="000000"/>
          <w:sz w:val="28"/>
          <w:szCs w:val="28"/>
          <w:lang w:val="kk-KZ" w:eastAsia="ru-RU"/>
        </w:rPr>
        <w:t xml:space="preserve">. </w:t>
      </w:r>
      <w:bookmarkEnd w:id="198"/>
      <w:r w:rsidR="00802B20" w:rsidRPr="001F2E4A">
        <w:rPr>
          <w:rFonts w:ascii="Times New Roman" w:eastAsia="Times New Roman" w:hAnsi="Times New Roman"/>
          <w:color w:val="000000"/>
          <w:sz w:val="28"/>
          <w:szCs w:val="28"/>
          <w:lang w:val="kk-KZ" w:eastAsia="ru-RU"/>
        </w:rPr>
        <w:t xml:space="preserve">Жағдайы қанағаттанарлықсыз. Сукачев бойынша өміршеңдік 2. Крафт бойынша өміршеңдік III. </w:t>
      </w:r>
    </w:p>
    <w:p w14:paraId="4E13ACB3" w14:textId="6E40FC3D" w:rsidR="00802B20" w:rsidRPr="00C84F8B" w:rsidRDefault="00802B20" w:rsidP="00A84BFF">
      <w:pPr>
        <w:spacing w:after="0" w:line="240" w:lineRule="auto"/>
        <w:ind w:firstLine="709"/>
        <w:jc w:val="both"/>
        <w:rPr>
          <w:rFonts w:ascii="Times New Roman" w:hAnsi="Times New Roman"/>
          <w:sz w:val="28"/>
          <w:szCs w:val="28"/>
          <w:lang w:val="kk-KZ"/>
        </w:rPr>
      </w:pPr>
      <w:r w:rsidRPr="00C84F8B">
        <w:rPr>
          <w:rFonts w:ascii="Times New Roman" w:hAnsi="Times New Roman"/>
          <w:sz w:val="28"/>
          <w:szCs w:val="28"/>
          <w:lang w:val="kk-KZ"/>
        </w:rPr>
        <w:t xml:space="preserve">Негізінен </w:t>
      </w:r>
      <w:r w:rsidR="007C47C3" w:rsidRPr="00761D97">
        <w:rPr>
          <w:rFonts w:ascii="Times New Roman" w:hAnsi="Times New Roman"/>
          <w:i/>
          <w:sz w:val="28"/>
          <w:szCs w:val="28"/>
          <w:lang w:val="kk-KZ"/>
        </w:rPr>
        <w:t>Acer negundo</w:t>
      </w:r>
      <w:r w:rsidR="004212D8" w:rsidRPr="004212D8">
        <w:rPr>
          <w:rFonts w:ascii="Times New Roman" w:eastAsia="Times New Roman" w:hAnsi="Times New Roman"/>
          <w:color w:val="000000"/>
          <w:sz w:val="28"/>
          <w:szCs w:val="28"/>
          <w:lang w:val="kk-KZ" w:eastAsia="ru-RU"/>
        </w:rPr>
        <w:t xml:space="preserve"> </w:t>
      </w:r>
      <w:r w:rsidR="004212D8" w:rsidRPr="004212D8">
        <w:rPr>
          <w:rFonts w:ascii="Times New Roman" w:hAnsi="Times New Roman"/>
          <w:sz w:val="28"/>
          <w:szCs w:val="28"/>
          <w:lang w:val="kk-KZ"/>
        </w:rPr>
        <w:t>L.</w:t>
      </w:r>
      <w:r w:rsidR="00D63AE7">
        <w:rPr>
          <w:rFonts w:ascii="Times New Roman" w:hAnsi="Times New Roman"/>
          <w:i/>
          <w:sz w:val="28"/>
          <w:szCs w:val="28"/>
          <w:lang w:val="kk-KZ"/>
        </w:rPr>
        <w:t xml:space="preserve"> </w:t>
      </w:r>
      <w:r>
        <w:rPr>
          <w:rFonts w:ascii="Times New Roman" w:hAnsi="Times New Roman"/>
          <w:sz w:val="28"/>
          <w:szCs w:val="28"/>
          <w:lang w:val="kk-KZ"/>
        </w:rPr>
        <w:t>дарақ</w:t>
      </w:r>
      <w:r w:rsidRPr="00C84F8B">
        <w:rPr>
          <w:rFonts w:ascii="Times New Roman" w:hAnsi="Times New Roman"/>
          <w:sz w:val="28"/>
          <w:szCs w:val="28"/>
          <w:lang w:val="kk-KZ"/>
        </w:rPr>
        <w:t xml:space="preserve">тарынан тұратын </w:t>
      </w:r>
      <w:r w:rsidRPr="00307208">
        <w:rPr>
          <w:rFonts w:ascii="Times New Roman" w:hAnsi="Times New Roman"/>
          <w:sz w:val="28"/>
          <w:szCs w:val="28"/>
          <w:lang w:val="kk-KZ"/>
        </w:rPr>
        <w:t>жас өскіндер аумақтың</w:t>
      </w:r>
      <w:r w:rsidRPr="00C84F8B">
        <w:rPr>
          <w:rFonts w:ascii="Times New Roman" w:hAnsi="Times New Roman"/>
          <w:sz w:val="28"/>
          <w:szCs w:val="28"/>
          <w:lang w:val="kk-KZ"/>
        </w:rPr>
        <w:t xml:space="preserve"> 1% алып жатыр. Алма өсінділері сирек кездеседі, ол</w:t>
      </w:r>
      <w:r>
        <w:rPr>
          <w:rFonts w:ascii="Times New Roman" w:hAnsi="Times New Roman"/>
          <w:sz w:val="28"/>
          <w:szCs w:val="28"/>
          <w:lang w:val="kk-KZ"/>
        </w:rPr>
        <w:t>ар</w:t>
      </w:r>
      <w:r w:rsidRPr="00C84F8B">
        <w:rPr>
          <w:rFonts w:ascii="Times New Roman" w:hAnsi="Times New Roman"/>
          <w:sz w:val="28"/>
          <w:szCs w:val="28"/>
          <w:lang w:val="kk-KZ"/>
        </w:rPr>
        <w:t xml:space="preserve"> тұқым</w:t>
      </w:r>
      <w:r>
        <w:rPr>
          <w:rFonts w:ascii="Times New Roman" w:hAnsi="Times New Roman"/>
          <w:sz w:val="28"/>
          <w:szCs w:val="28"/>
          <w:lang w:val="kk-KZ"/>
        </w:rPr>
        <w:t>нан</w:t>
      </w:r>
      <w:r w:rsidRPr="00C84F8B">
        <w:rPr>
          <w:rFonts w:ascii="Times New Roman" w:hAnsi="Times New Roman"/>
          <w:sz w:val="28"/>
          <w:szCs w:val="28"/>
          <w:lang w:val="kk-KZ"/>
        </w:rPr>
        <w:t xml:space="preserve"> және вегетативті </w:t>
      </w:r>
      <w:r>
        <w:rPr>
          <w:rFonts w:ascii="Times New Roman" w:hAnsi="Times New Roman"/>
          <w:sz w:val="28"/>
          <w:szCs w:val="28"/>
          <w:lang w:val="kk-KZ"/>
        </w:rPr>
        <w:t>жолмен пайда болған</w:t>
      </w:r>
      <w:r w:rsidRPr="00C84F8B">
        <w:rPr>
          <w:rFonts w:ascii="Times New Roman" w:hAnsi="Times New Roman"/>
          <w:sz w:val="28"/>
          <w:szCs w:val="28"/>
          <w:lang w:val="kk-KZ"/>
        </w:rPr>
        <w:t xml:space="preserve"> </w:t>
      </w:r>
      <w:r>
        <w:rPr>
          <w:rFonts w:ascii="Times New Roman" w:hAnsi="Times New Roman"/>
          <w:sz w:val="28"/>
          <w:szCs w:val="28"/>
          <w:lang w:val="kk-KZ"/>
        </w:rPr>
        <w:t>дарақтар</w:t>
      </w:r>
      <w:r w:rsidR="004D5C5F">
        <w:rPr>
          <w:rFonts w:ascii="Times New Roman" w:hAnsi="Times New Roman"/>
          <w:sz w:val="28"/>
          <w:szCs w:val="28"/>
          <w:lang w:val="kk-KZ"/>
        </w:rPr>
        <w:t>дан тұрады</w:t>
      </w:r>
      <w:r>
        <w:rPr>
          <w:rFonts w:ascii="Times New Roman" w:hAnsi="Times New Roman"/>
          <w:sz w:val="28"/>
          <w:szCs w:val="28"/>
          <w:lang w:val="kk-KZ"/>
        </w:rPr>
        <w:t xml:space="preserve">. </w:t>
      </w:r>
      <w:r w:rsidR="005876F7" w:rsidRPr="00C84F8B">
        <w:rPr>
          <w:rFonts w:ascii="Times New Roman" w:hAnsi="Times New Roman"/>
          <w:sz w:val="28"/>
          <w:szCs w:val="28"/>
          <w:lang w:val="kk-KZ"/>
        </w:rPr>
        <w:t>Жаңару</w:t>
      </w:r>
      <w:r w:rsidR="005876F7">
        <w:rPr>
          <w:rFonts w:ascii="Times New Roman" w:hAnsi="Times New Roman"/>
          <w:sz w:val="28"/>
          <w:szCs w:val="28"/>
          <w:lang w:val="kk-KZ"/>
        </w:rPr>
        <w:t>ы</w:t>
      </w:r>
      <w:r w:rsidR="005876F7" w:rsidRPr="00C84F8B">
        <w:rPr>
          <w:rFonts w:ascii="Times New Roman" w:hAnsi="Times New Roman"/>
          <w:sz w:val="28"/>
          <w:szCs w:val="28"/>
          <w:lang w:val="kk-KZ"/>
        </w:rPr>
        <w:t xml:space="preserve"> </w:t>
      </w:r>
      <w:r w:rsidR="005876F7">
        <w:rPr>
          <w:rFonts w:ascii="Times New Roman" w:hAnsi="Times New Roman"/>
          <w:sz w:val="28"/>
          <w:szCs w:val="28"/>
          <w:lang w:val="kk-KZ"/>
        </w:rPr>
        <w:t>в</w:t>
      </w:r>
      <w:r w:rsidRPr="00C84F8B">
        <w:rPr>
          <w:rFonts w:ascii="Times New Roman" w:hAnsi="Times New Roman"/>
          <w:sz w:val="28"/>
          <w:szCs w:val="28"/>
          <w:lang w:val="kk-KZ"/>
        </w:rPr>
        <w:t xml:space="preserve">егетативті </w:t>
      </w:r>
      <w:r>
        <w:rPr>
          <w:rFonts w:ascii="Times New Roman" w:hAnsi="Times New Roman"/>
          <w:sz w:val="28"/>
          <w:szCs w:val="28"/>
          <w:lang w:val="kk-KZ"/>
        </w:rPr>
        <w:lastRenderedPageBreak/>
        <w:t>жолмен</w:t>
      </w:r>
      <w:r w:rsidR="005876F7">
        <w:rPr>
          <w:rFonts w:ascii="Times New Roman" w:hAnsi="Times New Roman"/>
          <w:sz w:val="28"/>
          <w:szCs w:val="28"/>
          <w:lang w:val="kk-KZ"/>
        </w:rPr>
        <w:t xml:space="preserve"> жүреді</w:t>
      </w:r>
      <w:r>
        <w:rPr>
          <w:rFonts w:ascii="Times New Roman" w:hAnsi="Times New Roman"/>
          <w:sz w:val="28"/>
          <w:szCs w:val="28"/>
          <w:lang w:val="kk-KZ"/>
        </w:rPr>
        <w:t xml:space="preserve">, яғни </w:t>
      </w:r>
      <w:r w:rsidRPr="00C84F8B">
        <w:rPr>
          <w:rFonts w:ascii="Times New Roman" w:hAnsi="Times New Roman"/>
          <w:sz w:val="28"/>
          <w:szCs w:val="28"/>
          <w:lang w:val="kk-KZ"/>
        </w:rPr>
        <w:t>тамыр мой</w:t>
      </w:r>
      <w:r w:rsidR="00D66769">
        <w:rPr>
          <w:rFonts w:ascii="Times New Roman" w:hAnsi="Times New Roman"/>
          <w:sz w:val="28"/>
          <w:szCs w:val="28"/>
          <w:lang w:val="kk-KZ"/>
        </w:rPr>
        <w:t>ы</w:t>
      </w:r>
      <w:r w:rsidRPr="00C84F8B">
        <w:rPr>
          <w:rFonts w:ascii="Times New Roman" w:hAnsi="Times New Roman"/>
          <w:sz w:val="28"/>
          <w:szCs w:val="28"/>
          <w:lang w:val="kk-KZ"/>
        </w:rPr>
        <w:t xml:space="preserve">нынан </w:t>
      </w:r>
      <w:r>
        <w:rPr>
          <w:rFonts w:ascii="Times New Roman" w:hAnsi="Times New Roman"/>
          <w:sz w:val="28"/>
          <w:szCs w:val="28"/>
          <w:lang w:val="kk-KZ"/>
        </w:rPr>
        <w:t xml:space="preserve">шыққан </w:t>
      </w:r>
      <w:r w:rsidRPr="00C84F8B">
        <w:rPr>
          <w:rFonts w:ascii="Times New Roman" w:hAnsi="Times New Roman"/>
          <w:sz w:val="28"/>
          <w:szCs w:val="28"/>
          <w:lang w:val="kk-KZ"/>
        </w:rPr>
        <w:t>өскіндер басым</w:t>
      </w:r>
      <w:r>
        <w:rPr>
          <w:rFonts w:ascii="Times New Roman" w:hAnsi="Times New Roman"/>
          <w:sz w:val="28"/>
          <w:szCs w:val="28"/>
          <w:lang w:val="kk-KZ"/>
        </w:rPr>
        <w:t xml:space="preserve">. </w:t>
      </w:r>
      <w:r w:rsidRPr="00C84F8B">
        <w:rPr>
          <w:rFonts w:ascii="Times New Roman" w:hAnsi="Times New Roman"/>
          <w:sz w:val="28"/>
          <w:szCs w:val="28"/>
          <w:lang w:val="kk-KZ"/>
        </w:rPr>
        <w:t>Олардың</w:t>
      </w:r>
      <w:r>
        <w:rPr>
          <w:rFonts w:ascii="Times New Roman" w:hAnsi="Times New Roman"/>
          <w:sz w:val="28"/>
          <w:szCs w:val="28"/>
          <w:lang w:val="kk-KZ"/>
        </w:rPr>
        <w:t xml:space="preserve"> </w:t>
      </w:r>
      <w:r w:rsidRPr="00C84F8B">
        <w:rPr>
          <w:rFonts w:ascii="Times New Roman" w:hAnsi="Times New Roman"/>
          <w:sz w:val="28"/>
          <w:szCs w:val="28"/>
          <w:lang w:val="kk-KZ"/>
        </w:rPr>
        <w:t xml:space="preserve">негізгі бөлігі </w:t>
      </w:r>
      <w:r>
        <w:rPr>
          <w:rFonts w:ascii="Times New Roman" w:hAnsi="Times New Roman"/>
          <w:sz w:val="28"/>
          <w:szCs w:val="28"/>
          <w:lang w:val="kk-KZ"/>
        </w:rPr>
        <w:t xml:space="preserve">биік </w:t>
      </w:r>
      <w:r w:rsidRPr="00C84F8B">
        <w:rPr>
          <w:rFonts w:ascii="Times New Roman" w:hAnsi="Times New Roman"/>
          <w:sz w:val="28"/>
          <w:szCs w:val="28"/>
          <w:lang w:val="kk-KZ"/>
        </w:rPr>
        <w:t>шөптер</w:t>
      </w:r>
      <w:r>
        <w:rPr>
          <w:rFonts w:ascii="Times New Roman" w:hAnsi="Times New Roman"/>
          <w:sz w:val="28"/>
          <w:szCs w:val="28"/>
          <w:lang w:val="kk-KZ"/>
        </w:rPr>
        <w:t>мен</w:t>
      </w:r>
      <w:r w:rsidRPr="00C84F8B">
        <w:rPr>
          <w:rFonts w:ascii="Times New Roman" w:hAnsi="Times New Roman"/>
          <w:sz w:val="28"/>
          <w:szCs w:val="28"/>
          <w:lang w:val="kk-KZ"/>
        </w:rPr>
        <w:t xml:space="preserve"> бәсекелестік</w:t>
      </w:r>
      <w:r w:rsidR="005876F7">
        <w:rPr>
          <w:rFonts w:ascii="Times New Roman" w:hAnsi="Times New Roman"/>
          <w:sz w:val="28"/>
          <w:szCs w:val="28"/>
          <w:lang w:val="kk-KZ"/>
        </w:rPr>
        <w:t>ке түсе алмай</w:t>
      </w:r>
      <w:r w:rsidRPr="00C84F8B">
        <w:rPr>
          <w:rFonts w:ascii="Times New Roman" w:hAnsi="Times New Roman"/>
          <w:sz w:val="28"/>
          <w:szCs w:val="28"/>
          <w:lang w:val="kk-KZ"/>
        </w:rPr>
        <w:t xml:space="preserve"> тез өледі.</w:t>
      </w:r>
    </w:p>
    <w:p w14:paraId="63D539A6" w14:textId="68A0AD00" w:rsidR="00802B20" w:rsidRDefault="00802B20" w:rsidP="00A84BFF">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Аласа ағаштар мен бұталар</w:t>
      </w:r>
      <w:r w:rsidR="00C0494A">
        <w:rPr>
          <w:rFonts w:ascii="Times New Roman" w:hAnsi="Times New Roman"/>
          <w:sz w:val="28"/>
          <w:szCs w:val="28"/>
          <w:lang w:val="kk-KZ"/>
        </w:rPr>
        <w:t xml:space="preserve"> ярустық</w:t>
      </w:r>
      <w:r>
        <w:rPr>
          <w:rFonts w:ascii="Times New Roman" w:hAnsi="Times New Roman"/>
          <w:sz w:val="28"/>
          <w:szCs w:val="28"/>
          <w:lang w:val="kk-KZ"/>
        </w:rPr>
        <w:t xml:space="preserve"> деңгейі </w:t>
      </w:r>
      <w:r w:rsidRPr="00A61B89">
        <w:rPr>
          <w:rFonts w:ascii="Times New Roman" w:hAnsi="Times New Roman"/>
          <w:i/>
          <w:sz w:val="28"/>
          <w:szCs w:val="28"/>
          <w:lang w:val="kk-KZ"/>
        </w:rPr>
        <w:t>Ro</w:t>
      </w:r>
      <w:r w:rsidR="009823F3">
        <w:rPr>
          <w:rFonts w:ascii="Times New Roman" w:hAnsi="Times New Roman"/>
          <w:i/>
          <w:sz w:val="28"/>
          <w:szCs w:val="28"/>
          <w:lang w:val="kk-KZ"/>
        </w:rPr>
        <w:t>s</w:t>
      </w:r>
      <w:r w:rsidRPr="00A61B89">
        <w:rPr>
          <w:rFonts w:ascii="Times New Roman" w:hAnsi="Times New Roman"/>
          <w:i/>
          <w:sz w:val="28"/>
          <w:szCs w:val="28"/>
          <w:lang w:val="kk-KZ"/>
        </w:rPr>
        <w:t>a </w:t>
      </w:r>
      <w:r w:rsidR="009823F3">
        <w:rPr>
          <w:rFonts w:ascii="Times New Roman" w:hAnsi="Times New Roman"/>
          <w:i/>
          <w:sz w:val="28"/>
          <w:szCs w:val="28"/>
          <w:lang w:val="kk-KZ"/>
        </w:rPr>
        <w:t>s</w:t>
      </w:r>
      <w:r w:rsidRPr="00A61B89">
        <w:rPr>
          <w:rFonts w:ascii="Times New Roman" w:hAnsi="Times New Roman"/>
          <w:i/>
          <w:sz w:val="28"/>
          <w:szCs w:val="28"/>
          <w:lang w:val="kk-KZ"/>
        </w:rPr>
        <w:t>chrenkiana</w:t>
      </w:r>
      <w:r w:rsidRPr="00A61B89">
        <w:rPr>
          <w:rFonts w:ascii="Times New Roman" w:hAnsi="Times New Roman"/>
          <w:sz w:val="28"/>
          <w:szCs w:val="28"/>
          <w:lang w:val="kk-KZ"/>
        </w:rPr>
        <w:t> Crep.</w:t>
      </w:r>
      <w:r>
        <w:rPr>
          <w:rFonts w:ascii="Times New Roman" w:hAnsi="Times New Roman"/>
          <w:sz w:val="28"/>
          <w:szCs w:val="28"/>
          <w:lang w:val="kk-KZ"/>
        </w:rPr>
        <w:t xml:space="preserve"> өсімдігінен </w:t>
      </w:r>
      <w:r w:rsidRPr="00A61B89">
        <w:rPr>
          <w:rFonts w:ascii="Times New Roman" w:hAnsi="Times New Roman"/>
          <w:sz w:val="28"/>
          <w:szCs w:val="28"/>
          <w:lang w:val="kk-KZ"/>
        </w:rPr>
        <w:t xml:space="preserve">тұрады. </w:t>
      </w:r>
      <w:r w:rsidR="00C0494A">
        <w:rPr>
          <w:rFonts w:ascii="Times New Roman" w:hAnsi="Times New Roman"/>
          <w:sz w:val="28"/>
          <w:szCs w:val="28"/>
          <w:lang w:val="kk-KZ"/>
        </w:rPr>
        <w:t>Қауымдастықта о</w:t>
      </w:r>
      <w:r w:rsidRPr="00A61B89">
        <w:rPr>
          <w:rFonts w:ascii="Times New Roman" w:hAnsi="Times New Roman"/>
          <w:sz w:val="28"/>
          <w:szCs w:val="28"/>
          <w:lang w:val="kk-KZ"/>
        </w:rPr>
        <w:t xml:space="preserve">рналасуы диффузиялық және </w:t>
      </w:r>
      <w:r>
        <w:rPr>
          <w:rFonts w:ascii="Times New Roman" w:hAnsi="Times New Roman"/>
          <w:sz w:val="28"/>
          <w:szCs w:val="28"/>
          <w:lang w:val="kk-KZ"/>
        </w:rPr>
        <w:t>дара</w:t>
      </w:r>
      <w:r w:rsidRPr="00A61B89">
        <w:rPr>
          <w:rFonts w:ascii="Times New Roman" w:hAnsi="Times New Roman"/>
          <w:sz w:val="28"/>
          <w:szCs w:val="28"/>
          <w:lang w:val="kk-KZ"/>
        </w:rPr>
        <w:t>.</w:t>
      </w:r>
      <w:r>
        <w:rPr>
          <w:rFonts w:ascii="Times New Roman" w:hAnsi="Times New Roman"/>
          <w:sz w:val="28"/>
          <w:szCs w:val="28"/>
          <w:lang w:val="kk-KZ"/>
        </w:rPr>
        <w:t xml:space="preserve"> Бұл ярус ө</w:t>
      </w:r>
      <w:r w:rsidRPr="00A61B89">
        <w:rPr>
          <w:rFonts w:ascii="Times New Roman" w:hAnsi="Times New Roman"/>
          <w:sz w:val="28"/>
          <w:szCs w:val="28"/>
          <w:lang w:val="kk-KZ"/>
        </w:rPr>
        <w:t>сімдіктер</w:t>
      </w:r>
      <w:r>
        <w:rPr>
          <w:rFonts w:ascii="Times New Roman" w:hAnsi="Times New Roman"/>
          <w:sz w:val="28"/>
          <w:szCs w:val="28"/>
          <w:lang w:val="kk-KZ"/>
        </w:rPr>
        <w:t>ін</w:t>
      </w:r>
      <w:r w:rsidRPr="00A61B89">
        <w:rPr>
          <w:rFonts w:ascii="Times New Roman" w:hAnsi="Times New Roman"/>
          <w:sz w:val="28"/>
          <w:szCs w:val="28"/>
          <w:lang w:val="kk-KZ"/>
        </w:rPr>
        <w:t xml:space="preserve">ің орташа биіктігі 1,5 м-ден аспайды. Шөп жамылғысында қалың </w:t>
      </w:r>
      <w:r>
        <w:rPr>
          <w:rFonts w:ascii="Times New Roman" w:hAnsi="Times New Roman"/>
          <w:sz w:val="28"/>
          <w:szCs w:val="28"/>
          <w:lang w:val="kk-KZ"/>
        </w:rPr>
        <w:t xml:space="preserve">ну тоғай </w:t>
      </w:r>
      <w:r w:rsidRPr="00A61B89">
        <w:rPr>
          <w:rFonts w:ascii="Times New Roman" w:hAnsi="Times New Roman"/>
          <w:sz w:val="28"/>
          <w:szCs w:val="28"/>
          <w:lang w:val="kk-KZ"/>
        </w:rPr>
        <w:t xml:space="preserve">құрайтын </w:t>
      </w:r>
      <w:r w:rsidRPr="00A61B89">
        <w:rPr>
          <w:rFonts w:ascii="Times New Roman" w:hAnsi="Times New Roman"/>
          <w:i/>
          <w:sz w:val="28"/>
          <w:szCs w:val="28"/>
          <w:lang w:val="kk-KZ"/>
        </w:rPr>
        <w:t>Urtica dioica</w:t>
      </w:r>
      <w:r w:rsidRPr="00A61B89">
        <w:rPr>
          <w:rFonts w:ascii="Times New Roman" w:hAnsi="Times New Roman"/>
          <w:sz w:val="28"/>
          <w:szCs w:val="28"/>
          <w:lang w:val="kk-KZ"/>
        </w:rPr>
        <w:t xml:space="preserve"> </w:t>
      </w:r>
      <w:r w:rsidR="007B612E" w:rsidRPr="007B612E">
        <w:rPr>
          <w:rFonts w:ascii="Times New Roman" w:hAnsi="Times New Roman"/>
          <w:sz w:val="28"/>
          <w:szCs w:val="28"/>
          <w:lang w:val="kk-KZ"/>
        </w:rPr>
        <w:t>L.</w:t>
      </w:r>
      <w:r w:rsidR="004212D8">
        <w:rPr>
          <w:rFonts w:ascii="Times New Roman" w:hAnsi="Times New Roman"/>
          <w:sz w:val="28"/>
          <w:szCs w:val="28"/>
          <w:lang w:val="kk-KZ"/>
        </w:rPr>
        <w:t xml:space="preserve"> </w:t>
      </w:r>
      <w:r w:rsidR="00C0494A">
        <w:rPr>
          <w:rFonts w:ascii="Times New Roman" w:hAnsi="Times New Roman"/>
          <w:sz w:val="28"/>
          <w:szCs w:val="28"/>
          <w:lang w:val="kk-KZ"/>
        </w:rPr>
        <w:t xml:space="preserve">өсімдік түрі </w:t>
      </w:r>
      <w:r w:rsidRPr="00A61B89">
        <w:rPr>
          <w:rFonts w:ascii="Times New Roman" w:hAnsi="Times New Roman"/>
          <w:sz w:val="28"/>
          <w:szCs w:val="28"/>
          <w:lang w:val="kk-KZ"/>
        </w:rPr>
        <w:t>басым.</w:t>
      </w:r>
    </w:p>
    <w:p w14:paraId="0611815B" w14:textId="1F91109C" w:rsidR="00802B20" w:rsidRDefault="00802B20" w:rsidP="00A84BFF">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Биік </w:t>
      </w:r>
      <w:r w:rsidR="00CD256B">
        <w:rPr>
          <w:rFonts w:ascii="Times New Roman" w:hAnsi="Times New Roman"/>
          <w:sz w:val="28"/>
          <w:szCs w:val="28"/>
          <w:lang w:val="kk-KZ"/>
        </w:rPr>
        <w:t xml:space="preserve">алма </w:t>
      </w:r>
      <w:r w:rsidRPr="00A61B89">
        <w:rPr>
          <w:rFonts w:ascii="Times New Roman" w:hAnsi="Times New Roman"/>
          <w:sz w:val="28"/>
          <w:szCs w:val="28"/>
          <w:lang w:val="kk-KZ"/>
        </w:rPr>
        <w:t>ағаштар</w:t>
      </w:r>
      <w:r w:rsidR="00CD256B">
        <w:rPr>
          <w:rFonts w:ascii="Times New Roman" w:hAnsi="Times New Roman"/>
          <w:sz w:val="28"/>
          <w:szCs w:val="28"/>
          <w:lang w:val="kk-KZ"/>
        </w:rPr>
        <w:t>ға</w:t>
      </w:r>
      <w:r w:rsidRPr="00A61B89">
        <w:rPr>
          <w:rFonts w:ascii="Times New Roman" w:hAnsi="Times New Roman"/>
          <w:sz w:val="28"/>
          <w:szCs w:val="28"/>
          <w:lang w:val="kk-KZ"/>
        </w:rPr>
        <w:t xml:space="preserve"> </w:t>
      </w:r>
      <w:r w:rsidRPr="00E303BE">
        <w:rPr>
          <w:rFonts w:ascii="Times New Roman" w:hAnsi="Times New Roman"/>
          <w:i/>
          <w:sz w:val="28"/>
          <w:szCs w:val="28"/>
          <w:lang w:val="kk-KZ"/>
        </w:rPr>
        <w:t>Humulu</w:t>
      </w:r>
      <w:r w:rsidR="009823F3">
        <w:rPr>
          <w:rFonts w:ascii="Times New Roman" w:hAnsi="Times New Roman"/>
          <w:i/>
          <w:sz w:val="28"/>
          <w:szCs w:val="28"/>
          <w:lang w:val="kk-KZ"/>
        </w:rPr>
        <w:t>s</w:t>
      </w:r>
      <w:r w:rsidRPr="00E303BE">
        <w:rPr>
          <w:rFonts w:ascii="Times New Roman" w:hAnsi="Times New Roman"/>
          <w:i/>
          <w:sz w:val="28"/>
          <w:szCs w:val="28"/>
          <w:lang w:val="kk-KZ"/>
        </w:rPr>
        <w:t xml:space="preserve"> lupulu</w:t>
      </w:r>
      <w:r w:rsidR="009823F3">
        <w:rPr>
          <w:rFonts w:ascii="Times New Roman" w:hAnsi="Times New Roman"/>
          <w:i/>
          <w:sz w:val="28"/>
          <w:szCs w:val="28"/>
          <w:lang w:val="kk-KZ"/>
        </w:rPr>
        <w:t>s</w:t>
      </w:r>
      <w:r w:rsidRPr="00A61B89">
        <w:rPr>
          <w:rFonts w:ascii="Times New Roman" w:hAnsi="Times New Roman"/>
          <w:sz w:val="28"/>
          <w:szCs w:val="28"/>
          <w:lang w:val="kk-KZ"/>
        </w:rPr>
        <w:t xml:space="preserve"> </w:t>
      </w:r>
      <w:bookmarkStart w:id="199" w:name="_Hlk150516560"/>
      <w:r w:rsidR="007B612E" w:rsidRPr="007B612E">
        <w:rPr>
          <w:rFonts w:ascii="Times New Roman" w:hAnsi="Times New Roman"/>
          <w:sz w:val="28"/>
          <w:szCs w:val="28"/>
          <w:lang w:val="kk-KZ"/>
        </w:rPr>
        <w:t>L.</w:t>
      </w:r>
      <w:bookmarkEnd w:id="199"/>
      <w:r w:rsidR="007B612E">
        <w:rPr>
          <w:rFonts w:ascii="Times New Roman" w:hAnsi="Times New Roman"/>
          <w:sz w:val="28"/>
          <w:szCs w:val="28"/>
          <w:lang w:val="kk-KZ"/>
        </w:rPr>
        <w:t xml:space="preserve"> </w:t>
      </w:r>
      <w:r w:rsidRPr="00A61B89">
        <w:rPr>
          <w:rFonts w:ascii="Times New Roman" w:hAnsi="Times New Roman"/>
          <w:sz w:val="28"/>
          <w:szCs w:val="28"/>
          <w:lang w:val="kk-KZ"/>
        </w:rPr>
        <w:t>лиана</w:t>
      </w:r>
      <w:r w:rsidR="00CD256B">
        <w:rPr>
          <w:rFonts w:ascii="Times New Roman" w:hAnsi="Times New Roman"/>
          <w:sz w:val="28"/>
          <w:szCs w:val="28"/>
          <w:lang w:val="kk-KZ"/>
        </w:rPr>
        <w:t>сы</w:t>
      </w:r>
      <w:r w:rsidRPr="00A61B89">
        <w:rPr>
          <w:rFonts w:ascii="Times New Roman" w:hAnsi="Times New Roman"/>
          <w:sz w:val="28"/>
          <w:szCs w:val="28"/>
          <w:lang w:val="kk-KZ"/>
        </w:rPr>
        <w:t xml:space="preserve"> өрілген. Шөп жамылғысында </w:t>
      </w:r>
      <w:r w:rsidRPr="001F2E4A">
        <w:rPr>
          <w:rFonts w:ascii="Times New Roman" w:hAnsi="Times New Roman"/>
          <w:i/>
          <w:color w:val="000000"/>
          <w:sz w:val="28"/>
          <w:szCs w:val="28"/>
          <w:shd w:val="clear" w:color="auto" w:fill="FFFFFF"/>
          <w:lang w:val="kk-KZ"/>
        </w:rPr>
        <w:t>Euphorbia lamprocarpa</w:t>
      </w:r>
      <w:r w:rsidR="007B612E" w:rsidRPr="007B612E">
        <w:rPr>
          <w:lang w:val="kk-KZ"/>
        </w:rPr>
        <w:t xml:space="preserve"> </w:t>
      </w:r>
      <w:r w:rsidR="007B612E" w:rsidRPr="007B612E">
        <w:rPr>
          <w:rFonts w:ascii="Times New Roman" w:hAnsi="Times New Roman"/>
          <w:color w:val="000000"/>
          <w:sz w:val="28"/>
          <w:szCs w:val="28"/>
          <w:shd w:val="clear" w:color="auto" w:fill="FFFFFF"/>
          <w:lang w:val="kk-KZ"/>
        </w:rPr>
        <w:t>(Prokh.) Prokh.</w:t>
      </w:r>
      <w:r w:rsidRPr="007B612E">
        <w:rPr>
          <w:rFonts w:ascii="Times New Roman" w:hAnsi="Times New Roman"/>
          <w:color w:val="000000"/>
          <w:sz w:val="28"/>
          <w:szCs w:val="28"/>
          <w:shd w:val="clear" w:color="auto" w:fill="FFFFFF"/>
          <w:lang w:val="kk-KZ"/>
        </w:rPr>
        <w:t>,</w:t>
      </w:r>
      <w:r w:rsidRPr="001F2E4A">
        <w:rPr>
          <w:rFonts w:ascii="Times New Roman" w:hAnsi="Times New Roman"/>
          <w:color w:val="000000"/>
          <w:sz w:val="28"/>
          <w:szCs w:val="28"/>
          <w:shd w:val="clear" w:color="auto" w:fill="FFFFFF"/>
          <w:lang w:val="kk-KZ"/>
        </w:rPr>
        <w:t xml:space="preserve"> </w:t>
      </w:r>
      <w:r w:rsidR="007B612E" w:rsidRPr="007B612E">
        <w:rPr>
          <w:rFonts w:ascii="Times New Roman" w:hAnsi="Times New Roman"/>
          <w:i/>
          <w:color w:val="000000"/>
          <w:sz w:val="28"/>
          <w:szCs w:val="28"/>
          <w:shd w:val="clear" w:color="auto" w:fill="FFFFFF"/>
          <w:lang w:val="kk-KZ"/>
        </w:rPr>
        <w:t xml:space="preserve">Dryopteris filix-mas </w:t>
      </w:r>
      <w:r w:rsidR="007B612E" w:rsidRPr="007B612E">
        <w:rPr>
          <w:rFonts w:ascii="Times New Roman" w:hAnsi="Times New Roman"/>
          <w:color w:val="000000"/>
          <w:sz w:val="28"/>
          <w:szCs w:val="28"/>
          <w:shd w:val="clear" w:color="auto" w:fill="FFFFFF"/>
          <w:lang w:val="kk-KZ"/>
        </w:rPr>
        <w:t>(L.)</w:t>
      </w:r>
      <w:r w:rsidR="007B612E" w:rsidRPr="007B612E">
        <w:rPr>
          <w:rFonts w:ascii="Times New Roman" w:hAnsi="Times New Roman"/>
          <w:i/>
          <w:color w:val="000000"/>
          <w:sz w:val="28"/>
          <w:szCs w:val="28"/>
          <w:shd w:val="clear" w:color="auto" w:fill="FFFFFF"/>
          <w:lang w:val="kk-KZ"/>
        </w:rPr>
        <w:t xml:space="preserve"> </w:t>
      </w:r>
      <w:r w:rsidR="007B612E" w:rsidRPr="004212D8">
        <w:rPr>
          <w:rFonts w:ascii="Times New Roman" w:hAnsi="Times New Roman"/>
          <w:color w:val="000000"/>
          <w:sz w:val="28"/>
          <w:szCs w:val="28"/>
          <w:shd w:val="clear" w:color="auto" w:fill="FFFFFF"/>
          <w:lang w:val="kk-KZ"/>
        </w:rPr>
        <w:t>Schott</w:t>
      </w:r>
      <w:r w:rsidRPr="004212D8">
        <w:rPr>
          <w:rFonts w:ascii="Times New Roman" w:hAnsi="Times New Roman"/>
          <w:color w:val="000000"/>
          <w:sz w:val="28"/>
          <w:szCs w:val="28"/>
          <w:shd w:val="clear" w:color="auto" w:fill="FFFFFF"/>
          <w:lang w:val="kk-KZ"/>
        </w:rPr>
        <w:t>,</w:t>
      </w:r>
      <w:r w:rsidRPr="001F2E4A">
        <w:rPr>
          <w:rFonts w:ascii="Times New Roman" w:hAnsi="Times New Roman"/>
          <w:color w:val="000000"/>
          <w:sz w:val="28"/>
          <w:szCs w:val="28"/>
          <w:shd w:val="clear" w:color="auto" w:fill="FFFFFF"/>
          <w:lang w:val="kk-KZ"/>
        </w:rPr>
        <w:t xml:space="preserve"> </w:t>
      </w:r>
      <w:r w:rsidRPr="001F2E4A">
        <w:rPr>
          <w:rFonts w:ascii="Times New Roman" w:hAnsi="Times New Roman"/>
          <w:i/>
          <w:color w:val="000000"/>
          <w:sz w:val="28"/>
          <w:szCs w:val="28"/>
          <w:shd w:val="clear" w:color="auto" w:fill="FFFFFF"/>
          <w:lang w:val="kk-KZ"/>
        </w:rPr>
        <w:t>Chelidonium maju</w:t>
      </w:r>
      <w:r w:rsidR="009823F3" w:rsidRPr="001F2E4A">
        <w:rPr>
          <w:rFonts w:ascii="Times New Roman" w:hAnsi="Times New Roman"/>
          <w:i/>
          <w:color w:val="000000"/>
          <w:sz w:val="28"/>
          <w:szCs w:val="28"/>
          <w:shd w:val="clear" w:color="auto" w:fill="FFFFFF"/>
          <w:lang w:val="kk-KZ"/>
        </w:rPr>
        <w:t>s</w:t>
      </w:r>
      <w:r w:rsidR="004212D8" w:rsidRPr="004212D8">
        <w:rPr>
          <w:rFonts w:ascii="Times New Roman" w:hAnsi="Times New Roman"/>
          <w:sz w:val="28"/>
          <w:szCs w:val="28"/>
          <w:lang w:val="kk-KZ"/>
        </w:rPr>
        <w:t xml:space="preserve"> </w:t>
      </w:r>
      <w:r w:rsidR="007B612E" w:rsidRPr="007B612E">
        <w:rPr>
          <w:rFonts w:ascii="Times New Roman" w:hAnsi="Times New Roman"/>
          <w:sz w:val="28"/>
          <w:szCs w:val="28"/>
          <w:lang w:val="kk-KZ"/>
        </w:rPr>
        <w:t>L.</w:t>
      </w:r>
      <w:r w:rsidRPr="001F2E4A">
        <w:rPr>
          <w:rFonts w:ascii="Times New Roman" w:hAnsi="Times New Roman"/>
          <w:color w:val="000000"/>
          <w:sz w:val="28"/>
          <w:szCs w:val="28"/>
          <w:shd w:val="clear" w:color="auto" w:fill="FFFFFF"/>
          <w:lang w:val="kk-KZ"/>
        </w:rPr>
        <w:t xml:space="preserve">, </w:t>
      </w:r>
      <w:r w:rsidRPr="001F2E4A">
        <w:rPr>
          <w:rFonts w:ascii="Times New Roman" w:hAnsi="Times New Roman"/>
          <w:i/>
          <w:color w:val="000000"/>
          <w:sz w:val="28"/>
          <w:szCs w:val="28"/>
          <w:shd w:val="clear" w:color="auto" w:fill="FFFFFF"/>
          <w:lang w:val="kk-KZ"/>
        </w:rPr>
        <w:t>Cu</w:t>
      </w:r>
      <w:r w:rsidR="009823F3" w:rsidRPr="001F2E4A">
        <w:rPr>
          <w:rFonts w:ascii="Times New Roman" w:hAnsi="Times New Roman"/>
          <w:i/>
          <w:color w:val="000000"/>
          <w:sz w:val="28"/>
          <w:szCs w:val="28"/>
          <w:shd w:val="clear" w:color="auto" w:fill="FFFFFF"/>
          <w:lang w:val="kk-KZ"/>
        </w:rPr>
        <w:t>s</w:t>
      </w:r>
      <w:r w:rsidRPr="001F2E4A">
        <w:rPr>
          <w:rFonts w:ascii="Times New Roman" w:hAnsi="Times New Roman"/>
          <w:i/>
          <w:color w:val="000000"/>
          <w:sz w:val="28"/>
          <w:szCs w:val="28"/>
          <w:shd w:val="clear" w:color="auto" w:fill="FFFFFF"/>
          <w:lang w:val="kk-KZ"/>
        </w:rPr>
        <w:t>cuta campe</w:t>
      </w:r>
      <w:r w:rsidR="009823F3" w:rsidRPr="001F2E4A">
        <w:rPr>
          <w:rFonts w:ascii="Times New Roman" w:hAnsi="Times New Roman"/>
          <w:i/>
          <w:color w:val="000000"/>
          <w:sz w:val="28"/>
          <w:szCs w:val="28"/>
          <w:shd w:val="clear" w:color="auto" w:fill="FFFFFF"/>
          <w:lang w:val="kk-KZ"/>
        </w:rPr>
        <w:t>s</w:t>
      </w:r>
      <w:r w:rsidRPr="001F2E4A">
        <w:rPr>
          <w:rFonts w:ascii="Times New Roman" w:hAnsi="Times New Roman"/>
          <w:i/>
          <w:color w:val="000000"/>
          <w:sz w:val="28"/>
          <w:szCs w:val="28"/>
          <w:shd w:val="clear" w:color="auto" w:fill="FFFFFF"/>
          <w:lang w:val="kk-KZ"/>
        </w:rPr>
        <w:t>tri</w:t>
      </w:r>
      <w:r w:rsidR="009823F3" w:rsidRPr="001F2E4A">
        <w:rPr>
          <w:rFonts w:ascii="Times New Roman" w:hAnsi="Times New Roman"/>
          <w:i/>
          <w:color w:val="000000"/>
          <w:sz w:val="28"/>
          <w:szCs w:val="28"/>
          <w:shd w:val="clear" w:color="auto" w:fill="FFFFFF"/>
          <w:lang w:val="kk-KZ"/>
        </w:rPr>
        <w:t>s</w:t>
      </w:r>
      <w:r w:rsidRPr="00A61B89">
        <w:rPr>
          <w:rFonts w:ascii="Times New Roman" w:hAnsi="Times New Roman"/>
          <w:sz w:val="28"/>
          <w:szCs w:val="28"/>
          <w:lang w:val="kk-KZ"/>
        </w:rPr>
        <w:t xml:space="preserve"> </w:t>
      </w:r>
      <w:r w:rsidR="004212D8" w:rsidRPr="004212D8">
        <w:rPr>
          <w:rFonts w:ascii="Times New Roman" w:hAnsi="Times New Roman"/>
          <w:sz w:val="28"/>
          <w:szCs w:val="28"/>
          <w:lang w:val="kk-KZ"/>
        </w:rPr>
        <w:t xml:space="preserve">Yunck. </w:t>
      </w:r>
      <w:r w:rsidRPr="00A61B89">
        <w:rPr>
          <w:rFonts w:ascii="Times New Roman" w:hAnsi="Times New Roman"/>
          <w:sz w:val="28"/>
          <w:szCs w:val="28"/>
          <w:lang w:val="kk-KZ"/>
        </w:rPr>
        <w:t xml:space="preserve">кездеседі. Проективті </w:t>
      </w:r>
      <w:r>
        <w:rPr>
          <w:rFonts w:ascii="Times New Roman" w:hAnsi="Times New Roman"/>
          <w:sz w:val="28"/>
          <w:szCs w:val="28"/>
          <w:lang w:val="kk-KZ"/>
        </w:rPr>
        <w:t>жабыны</w:t>
      </w:r>
      <w:r w:rsidRPr="00A61B89">
        <w:rPr>
          <w:rFonts w:ascii="Times New Roman" w:hAnsi="Times New Roman"/>
          <w:sz w:val="28"/>
          <w:szCs w:val="28"/>
          <w:lang w:val="kk-KZ"/>
        </w:rPr>
        <w:t xml:space="preserve"> 70</w:t>
      </w:r>
      <w:r>
        <w:rPr>
          <w:rFonts w:ascii="Times New Roman" w:hAnsi="Times New Roman"/>
          <w:sz w:val="28"/>
          <w:szCs w:val="28"/>
          <w:lang w:val="kk-KZ"/>
        </w:rPr>
        <w:t xml:space="preserve"> </w:t>
      </w:r>
      <w:r w:rsidRPr="00A61B89">
        <w:rPr>
          <w:rFonts w:ascii="Times New Roman" w:hAnsi="Times New Roman"/>
          <w:sz w:val="28"/>
          <w:szCs w:val="28"/>
          <w:lang w:val="kk-KZ"/>
        </w:rPr>
        <w:t>%</w:t>
      </w:r>
      <w:r>
        <w:rPr>
          <w:rFonts w:ascii="Times New Roman" w:hAnsi="Times New Roman"/>
          <w:sz w:val="28"/>
          <w:szCs w:val="28"/>
          <w:lang w:val="kk-KZ"/>
        </w:rPr>
        <w:t xml:space="preserve"> құрайды</w:t>
      </w:r>
      <w:r w:rsidRPr="00A61B89">
        <w:rPr>
          <w:rFonts w:ascii="Times New Roman" w:hAnsi="Times New Roman"/>
          <w:sz w:val="28"/>
          <w:szCs w:val="28"/>
          <w:lang w:val="kk-KZ"/>
        </w:rPr>
        <w:t xml:space="preserve">. </w:t>
      </w:r>
      <w:r w:rsidR="00F955D1" w:rsidRPr="00EE6C95">
        <w:rPr>
          <w:rFonts w:ascii="Times New Roman" w:hAnsi="Times New Roman"/>
          <w:sz w:val="28"/>
          <w:szCs w:val="28"/>
          <w:lang w:val="kk-KZ"/>
        </w:rPr>
        <w:t xml:space="preserve">Шөп өспейтін жерлер </w:t>
      </w:r>
      <w:r w:rsidR="00EE6C95" w:rsidRPr="00EE6C95">
        <w:rPr>
          <w:rFonts w:ascii="Times New Roman" w:hAnsi="Times New Roman"/>
          <w:sz w:val="28"/>
          <w:szCs w:val="28"/>
          <w:lang w:val="kk-KZ"/>
        </w:rPr>
        <w:t>үлкен</w:t>
      </w:r>
      <w:r w:rsidRPr="00EE6C95">
        <w:rPr>
          <w:rFonts w:ascii="Times New Roman" w:hAnsi="Times New Roman"/>
          <w:sz w:val="28"/>
          <w:szCs w:val="28"/>
          <w:lang w:val="kk-KZ"/>
        </w:rPr>
        <w:t xml:space="preserve"> ағаштардың қалқасы астында байқалады.</w:t>
      </w:r>
    </w:p>
    <w:p w14:paraId="75A8941A" w14:textId="71256FDA" w:rsidR="00417E35" w:rsidRPr="00177C2E" w:rsidRDefault="008A2678" w:rsidP="00A84BFF">
      <w:pPr>
        <w:spacing w:after="0" w:line="240" w:lineRule="auto"/>
        <w:ind w:firstLine="709"/>
        <w:jc w:val="both"/>
        <w:rPr>
          <w:rFonts w:ascii="Times New Roman" w:hAnsi="Times New Roman"/>
          <w:sz w:val="28"/>
          <w:szCs w:val="28"/>
          <w:lang w:val="kk-KZ"/>
        </w:rPr>
      </w:pPr>
      <w:r w:rsidRPr="008A2678">
        <w:rPr>
          <w:rFonts w:ascii="Times New Roman" w:hAnsi="Times New Roman"/>
          <w:i/>
          <w:sz w:val="28"/>
          <w:szCs w:val="28"/>
          <w:lang w:val="kk-KZ"/>
        </w:rPr>
        <w:t>M</w:t>
      </w:r>
      <w:r>
        <w:rPr>
          <w:rFonts w:ascii="Times New Roman" w:hAnsi="Times New Roman"/>
          <w:i/>
          <w:sz w:val="28"/>
          <w:szCs w:val="28"/>
          <w:lang w:val="kk-KZ"/>
        </w:rPr>
        <w:t>.</w:t>
      </w:r>
      <w:r w:rsidRPr="008A2678">
        <w:rPr>
          <w:rFonts w:ascii="Times New Roman" w:hAnsi="Times New Roman"/>
          <w:i/>
          <w:sz w:val="28"/>
          <w:szCs w:val="28"/>
          <w:lang w:val="kk-KZ"/>
        </w:rPr>
        <w:t xml:space="preserve"> sieversii</w:t>
      </w:r>
      <w:r>
        <w:rPr>
          <w:rFonts w:ascii="Times New Roman" w:hAnsi="Times New Roman"/>
          <w:sz w:val="28"/>
          <w:szCs w:val="28"/>
          <w:lang w:val="kk-KZ"/>
        </w:rPr>
        <w:t>-дің б</w:t>
      </w:r>
      <w:r w:rsidR="00053432">
        <w:rPr>
          <w:rFonts w:ascii="Times New Roman" w:hAnsi="Times New Roman"/>
          <w:sz w:val="28"/>
          <w:szCs w:val="28"/>
          <w:lang w:val="kk-KZ"/>
        </w:rPr>
        <w:t xml:space="preserve">ірінші популяция </w:t>
      </w:r>
      <w:r>
        <w:rPr>
          <w:rFonts w:ascii="Times New Roman" w:hAnsi="Times New Roman"/>
          <w:sz w:val="28"/>
          <w:szCs w:val="28"/>
          <w:lang w:val="kk-KZ"/>
        </w:rPr>
        <w:t xml:space="preserve">шегінде </w:t>
      </w:r>
      <w:r w:rsidRPr="008A2678">
        <w:rPr>
          <w:rFonts w:ascii="Times New Roman" w:hAnsi="Times New Roman"/>
          <w:i/>
          <w:sz w:val="28"/>
          <w:szCs w:val="28"/>
          <w:lang w:val="kk-KZ"/>
        </w:rPr>
        <w:t>P</w:t>
      </w:r>
      <w:r w:rsidR="00D63AE7" w:rsidRPr="001F2E4A">
        <w:rPr>
          <w:rFonts w:ascii="Times New Roman" w:eastAsia="Times New Roman" w:hAnsi="Times New Roman"/>
          <w:i/>
          <w:color w:val="000000"/>
          <w:sz w:val="28"/>
          <w:szCs w:val="28"/>
          <w:lang w:val="kk-KZ" w:eastAsia="ru-RU"/>
        </w:rPr>
        <w:t>opulus</w:t>
      </w:r>
      <w:r w:rsidRPr="008A2678">
        <w:rPr>
          <w:rFonts w:ascii="Times New Roman" w:hAnsi="Times New Roman"/>
          <w:i/>
          <w:sz w:val="28"/>
          <w:szCs w:val="28"/>
          <w:lang w:val="kk-KZ"/>
        </w:rPr>
        <w:t xml:space="preserve"> tremula</w:t>
      </w:r>
      <w:r w:rsidR="004212D8" w:rsidRPr="004212D8">
        <w:rPr>
          <w:rFonts w:ascii="Times New Roman" w:eastAsia="Times New Roman" w:hAnsi="Times New Roman"/>
          <w:color w:val="000000"/>
          <w:sz w:val="28"/>
          <w:szCs w:val="28"/>
          <w:lang w:val="kk-KZ" w:eastAsia="ru-RU"/>
        </w:rPr>
        <w:t xml:space="preserve"> L.</w:t>
      </w:r>
      <w:r>
        <w:rPr>
          <w:rFonts w:ascii="Times New Roman" w:hAnsi="Times New Roman"/>
          <w:i/>
          <w:sz w:val="28"/>
          <w:szCs w:val="28"/>
          <w:lang w:val="kk-KZ"/>
        </w:rPr>
        <w:t xml:space="preserve">, </w:t>
      </w:r>
      <w:r w:rsidRPr="001F2E4A">
        <w:rPr>
          <w:rFonts w:ascii="Times New Roman" w:eastAsia="Times New Roman" w:hAnsi="Times New Roman"/>
          <w:i/>
          <w:color w:val="000000"/>
          <w:sz w:val="28"/>
          <w:szCs w:val="28"/>
          <w:lang w:val="kk-KZ" w:eastAsia="ru-RU"/>
        </w:rPr>
        <w:t>A</w:t>
      </w:r>
      <w:r w:rsidR="00D63AE7" w:rsidRPr="00D63AE7">
        <w:rPr>
          <w:rFonts w:ascii="Times New Roman" w:eastAsia="Times New Roman" w:hAnsi="Times New Roman"/>
          <w:i/>
          <w:color w:val="000000"/>
          <w:sz w:val="28"/>
          <w:szCs w:val="28"/>
          <w:lang w:val="kk-KZ" w:eastAsia="ru-RU"/>
        </w:rPr>
        <w:t>cer</w:t>
      </w:r>
      <w:r w:rsidRPr="001F2E4A">
        <w:rPr>
          <w:rFonts w:ascii="Times New Roman" w:eastAsia="Times New Roman" w:hAnsi="Times New Roman"/>
          <w:i/>
          <w:color w:val="000000"/>
          <w:sz w:val="28"/>
          <w:szCs w:val="28"/>
          <w:lang w:val="kk-KZ" w:eastAsia="ru-RU"/>
        </w:rPr>
        <w:t xml:space="preserve"> semenovii</w:t>
      </w:r>
      <w:r w:rsidR="004212D8" w:rsidRPr="004212D8">
        <w:rPr>
          <w:rFonts w:ascii="Times New Roman" w:eastAsia="Times New Roman" w:hAnsi="Times New Roman"/>
          <w:color w:val="000000"/>
          <w:sz w:val="28"/>
          <w:szCs w:val="28"/>
          <w:lang w:val="kk-KZ" w:eastAsia="ru-RU"/>
        </w:rPr>
        <w:t xml:space="preserve"> Regel</w:t>
      </w:r>
      <w:r w:rsidR="004212D8">
        <w:rPr>
          <w:rFonts w:ascii="Times New Roman" w:eastAsia="Times New Roman" w:hAnsi="Times New Roman"/>
          <w:color w:val="000000"/>
          <w:sz w:val="28"/>
          <w:szCs w:val="28"/>
          <w:lang w:val="kk-KZ" w:eastAsia="ru-RU"/>
        </w:rPr>
        <w:t xml:space="preserve"> </w:t>
      </w:r>
      <w:r w:rsidR="004212D8" w:rsidRPr="004212D8">
        <w:rPr>
          <w:rFonts w:ascii="Times New Roman" w:eastAsia="Times New Roman" w:hAnsi="Times New Roman"/>
          <w:color w:val="000000"/>
          <w:sz w:val="28"/>
          <w:szCs w:val="28"/>
          <w:lang w:val="kk-KZ" w:eastAsia="ru-RU"/>
        </w:rPr>
        <w:t>et Herder</w:t>
      </w:r>
      <w:r w:rsidR="004212D8">
        <w:rPr>
          <w:rFonts w:ascii="Times New Roman" w:eastAsia="Times New Roman" w:hAnsi="Times New Roman"/>
          <w:color w:val="000000"/>
          <w:sz w:val="28"/>
          <w:szCs w:val="28"/>
          <w:lang w:val="kk-KZ" w:eastAsia="ru-RU"/>
        </w:rPr>
        <w:t xml:space="preserve">, </w:t>
      </w:r>
      <w:r w:rsidR="00271830" w:rsidRPr="001F2E4A">
        <w:rPr>
          <w:rFonts w:ascii="Times New Roman" w:eastAsia="Times New Roman" w:hAnsi="Times New Roman"/>
          <w:i/>
          <w:color w:val="000000"/>
          <w:sz w:val="28"/>
          <w:szCs w:val="28"/>
          <w:lang w:val="kk-KZ" w:eastAsia="ru-RU"/>
        </w:rPr>
        <w:t>Acer negundo</w:t>
      </w:r>
      <w:r w:rsidR="00271830" w:rsidRPr="001F2E4A">
        <w:rPr>
          <w:rFonts w:ascii="Times New Roman" w:eastAsia="Times New Roman" w:hAnsi="Times New Roman"/>
          <w:color w:val="000000"/>
          <w:sz w:val="28"/>
          <w:szCs w:val="28"/>
          <w:lang w:val="kk-KZ" w:eastAsia="ru-RU"/>
        </w:rPr>
        <w:t xml:space="preserve"> </w:t>
      </w:r>
      <w:r w:rsidR="004212D8" w:rsidRPr="004212D8">
        <w:rPr>
          <w:rFonts w:ascii="Times New Roman" w:eastAsia="Times New Roman" w:hAnsi="Times New Roman"/>
          <w:color w:val="000000"/>
          <w:sz w:val="28"/>
          <w:szCs w:val="28"/>
          <w:lang w:val="kk-KZ" w:eastAsia="ru-RU"/>
        </w:rPr>
        <w:t>L.</w:t>
      </w:r>
      <w:r w:rsidR="004212D8">
        <w:rPr>
          <w:rFonts w:ascii="Times New Roman" w:eastAsia="Times New Roman" w:hAnsi="Times New Roman"/>
          <w:color w:val="000000"/>
          <w:sz w:val="28"/>
          <w:szCs w:val="28"/>
          <w:lang w:val="kk-KZ" w:eastAsia="ru-RU"/>
        </w:rPr>
        <w:t xml:space="preserve"> </w:t>
      </w:r>
      <w:r w:rsidR="00271830" w:rsidRPr="001F2E4A">
        <w:rPr>
          <w:rFonts w:ascii="Times New Roman" w:eastAsia="Times New Roman" w:hAnsi="Times New Roman"/>
          <w:color w:val="000000"/>
          <w:sz w:val="28"/>
          <w:szCs w:val="28"/>
          <w:lang w:val="kk-KZ" w:eastAsia="ru-RU"/>
        </w:rPr>
        <w:t xml:space="preserve">ағаш түрлері кездесті. Аласа ағаштар мен бұталар ярусы аса бай емес </w:t>
      </w:r>
      <w:r w:rsidR="007B612E">
        <w:rPr>
          <w:rFonts w:ascii="Times New Roman" w:eastAsia="Times New Roman" w:hAnsi="Times New Roman"/>
          <w:i/>
          <w:color w:val="000000"/>
          <w:sz w:val="28"/>
          <w:szCs w:val="28"/>
          <w:lang w:val="kk-KZ" w:eastAsia="ru-RU"/>
        </w:rPr>
        <w:t>C</w:t>
      </w:r>
      <w:r w:rsidR="00D63AE7" w:rsidRPr="00D63AE7">
        <w:rPr>
          <w:rFonts w:ascii="Times New Roman" w:eastAsia="Times New Roman" w:hAnsi="Times New Roman"/>
          <w:i/>
          <w:color w:val="000000"/>
          <w:sz w:val="28"/>
          <w:szCs w:val="28"/>
          <w:lang w:val="kk-KZ" w:eastAsia="ru-RU"/>
        </w:rPr>
        <w:t>rataegus</w:t>
      </w:r>
      <w:r w:rsidR="00D63AE7">
        <w:rPr>
          <w:rFonts w:ascii="Times New Roman" w:eastAsia="Times New Roman" w:hAnsi="Times New Roman"/>
          <w:i/>
          <w:color w:val="000000"/>
          <w:sz w:val="28"/>
          <w:szCs w:val="28"/>
          <w:lang w:val="kk-KZ" w:eastAsia="ru-RU"/>
        </w:rPr>
        <w:t xml:space="preserve"> </w:t>
      </w:r>
      <w:r w:rsidR="007B612E">
        <w:rPr>
          <w:rFonts w:ascii="Times New Roman" w:eastAsia="Times New Roman" w:hAnsi="Times New Roman"/>
          <w:i/>
          <w:color w:val="000000"/>
          <w:sz w:val="28"/>
          <w:szCs w:val="28"/>
          <w:lang w:val="kk-KZ" w:eastAsia="ru-RU"/>
        </w:rPr>
        <w:t xml:space="preserve">songarica </w:t>
      </w:r>
      <w:r w:rsidR="007B612E" w:rsidRPr="004212D8">
        <w:rPr>
          <w:rFonts w:ascii="Times New Roman" w:eastAsia="Times New Roman" w:hAnsi="Times New Roman"/>
          <w:color w:val="000000"/>
          <w:sz w:val="28"/>
          <w:szCs w:val="28"/>
          <w:lang w:val="kk-KZ" w:eastAsia="ru-RU"/>
        </w:rPr>
        <w:t>K.Koch</w:t>
      </w:r>
      <w:r w:rsidR="004212D8">
        <w:rPr>
          <w:rFonts w:ascii="Times New Roman" w:eastAsia="Times New Roman" w:hAnsi="Times New Roman"/>
          <w:color w:val="000000"/>
          <w:sz w:val="28"/>
          <w:szCs w:val="28"/>
          <w:lang w:val="kk-KZ" w:eastAsia="ru-RU"/>
        </w:rPr>
        <w:t xml:space="preserve"> </w:t>
      </w:r>
      <w:r w:rsidR="00271830" w:rsidRPr="001F2E4A">
        <w:rPr>
          <w:rFonts w:ascii="Times New Roman" w:eastAsia="Times New Roman" w:hAnsi="Times New Roman"/>
          <w:color w:val="000000"/>
          <w:sz w:val="28"/>
          <w:szCs w:val="28"/>
          <w:lang w:val="kk-KZ" w:eastAsia="ru-RU"/>
        </w:rPr>
        <w:t xml:space="preserve">жас ағаштарынан, </w:t>
      </w:r>
      <w:r w:rsidR="00271830" w:rsidRPr="001F2E4A">
        <w:rPr>
          <w:rFonts w:ascii="Times New Roman" w:eastAsia="Times New Roman" w:hAnsi="Times New Roman"/>
          <w:i/>
          <w:color w:val="000000"/>
          <w:sz w:val="28"/>
          <w:szCs w:val="28"/>
          <w:lang w:val="kk-KZ" w:eastAsia="ru-RU"/>
        </w:rPr>
        <w:t>B</w:t>
      </w:r>
      <w:r w:rsidR="00D63AE7" w:rsidRPr="001F2E4A">
        <w:rPr>
          <w:rFonts w:ascii="Times New Roman" w:eastAsia="Times New Roman" w:hAnsi="Times New Roman"/>
          <w:i/>
          <w:color w:val="000000"/>
          <w:sz w:val="28"/>
          <w:szCs w:val="28"/>
          <w:lang w:val="kk-KZ" w:eastAsia="ru-RU"/>
        </w:rPr>
        <w:t>erberis</w:t>
      </w:r>
      <w:r w:rsidR="00D63AE7">
        <w:rPr>
          <w:rFonts w:ascii="Times New Roman" w:eastAsia="Times New Roman" w:hAnsi="Times New Roman"/>
          <w:i/>
          <w:color w:val="000000"/>
          <w:sz w:val="28"/>
          <w:szCs w:val="28"/>
          <w:lang w:val="kk-KZ" w:eastAsia="ru-RU"/>
        </w:rPr>
        <w:t xml:space="preserve"> </w:t>
      </w:r>
      <w:r w:rsidR="00271830" w:rsidRPr="001F2E4A">
        <w:rPr>
          <w:rFonts w:ascii="Times New Roman" w:eastAsia="Times New Roman" w:hAnsi="Times New Roman"/>
          <w:i/>
          <w:color w:val="000000"/>
          <w:sz w:val="28"/>
          <w:szCs w:val="28"/>
          <w:lang w:val="kk-KZ" w:eastAsia="ru-RU"/>
        </w:rPr>
        <w:t>sphaerocarpa</w:t>
      </w:r>
      <w:r w:rsidR="00271830" w:rsidRPr="001F2E4A">
        <w:rPr>
          <w:rFonts w:ascii="Times New Roman" w:eastAsia="Times New Roman" w:hAnsi="Times New Roman"/>
          <w:color w:val="000000"/>
          <w:sz w:val="28"/>
          <w:szCs w:val="28"/>
          <w:lang w:val="kk-KZ" w:eastAsia="ru-RU"/>
        </w:rPr>
        <w:t xml:space="preserve">, </w:t>
      </w:r>
      <w:r w:rsidR="00271830" w:rsidRPr="001F2E4A">
        <w:rPr>
          <w:rFonts w:ascii="Times New Roman" w:eastAsia="Times New Roman" w:hAnsi="Times New Roman"/>
          <w:i/>
          <w:color w:val="000000"/>
          <w:sz w:val="28"/>
          <w:szCs w:val="28"/>
          <w:lang w:val="kk-KZ" w:eastAsia="ru-RU"/>
        </w:rPr>
        <w:t>R</w:t>
      </w:r>
      <w:r w:rsidR="00D63AE7" w:rsidRPr="001F2E4A">
        <w:rPr>
          <w:rFonts w:ascii="Times New Roman" w:eastAsia="Times New Roman" w:hAnsi="Times New Roman"/>
          <w:i/>
          <w:color w:val="000000"/>
          <w:sz w:val="28"/>
          <w:szCs w:val="28"/>
          <w:lang w:val="kk-KZ" w:eastAsia="ru-RU"/>
        </w:rPr>
        <w:t>ubus</w:t>
      </w:r>
      <w:r w:rsidR="00271830" w:rsidRPr="001F2E4A">
        <w:rPr>
          <w:rFonts w:ascii="Times New Roman" w:eastAsia="Times New Roman" w:hAnsi="Times New Roman"/>
          <w:i/>
          <w:color w:val="000000"/>
          <w:sz w:val="28"/>
          <w:szCs w:val="28"/>
          <w:lang w:val="kk-KZ" w:eastAsia="ru-RU"/>
        </w:rPr>
        <w:t xml:space="preserve"> idaeus</w:t>
      </w:r>
      <w:r w:rsidR="00271830" w:rsidRPr="001F2E4A">
        <w:rPr>
          <w:rFonts w:ascii="Times New Roman" w:eastAsia="Times New Roman" w:hAnsi="Times New Roman"/>
          <w:color w:val="000000"/>
          <w:sz w:val="28"/>
          <w:szCs w:val="28"/>
          <w:lang w:val="kk-KZ" w:eastAsia="ru-RU"/>
        </w:rPr>
        <w:t xml:space="preserve"> және </w:t>
      </w:r>
      <w:r w:rsidR="00271830" w:rsidRPr="001F2E4A">
        <w:rPr>
          <w:rFonts w:ascii="Times New Roman" w:eastAsia="Times New Roman" w:hAnsi="Times New Roman"/>
          <w:i/>
          <w:color w:val="000000"/>
          <w:sz w:val="28"/>
          <w:szCs w:val="28"/>
          <w:lang w:val="kk-KZ" w:eastAsia="ru-RU"/>
        </w:rPr>
        <w:t>R</w:t>
      </w:r>
      <w:r w:rsidR="00D63AE7" w:rsidRPr="00D63AE7">
        <w:rPr>
          <w:rFonts w:ascii="Times New Roman" w:eastAsia="Times New Roman" w:hAnsi="Times New Roman"/>
          <w:i/>
          <w:color w:val="000000"/>
          <w:sz w:val="28"/>
          <w:szCs w:val="28"/>
          <w:lang w:val="kk-KZ" w:eastAsia="ru-RU"/>
        </w:rPr>
        <w:t>ubus</w:t>
      </w:r>
      <w:r w:rsidR="00271830" w:rsidRPr="001F2E4A">
        <w:rPr>
          <w:rFonts w:ascii="Times New Roman" w:eastAsia="Times New Roman" w:hAnsi="Times New Roman"/>
          <w:i/>
          <w:color w:val="000000"/>
          <w:sz w:val="28"/>
          <w:szCs w:val="28"/>
          <w:lang w:val="kk-KZ" w:eastAsia="ru-RU"/>
        </w:rPr>
        <w:t xml:space="preserve"> сaesius</w:t>
      </w:r>
      <w:r w:rsidR="00271830" w:rsidRPr="001F2E4A">
        <w:rPr>
          <w:rFonts w:ascii="Times New Roman" w:eastAsia="Times New Roman" w:hAnsi="Times New Roman"/>
          <w:color w:val="000000"/>
          <w:sz w:val="28"/>
          <w:szCs w:val="28"/>
          <w:lang w:val="kk-KZ" w:eastAsia="ru-RU"/>
        </w:rPr>
        <w:t xml:space="preserve">, </w:t>
      </w:r>
      <w:r w:rsidR="00271830" w:rsidRPr="001F2E4A">
        <w:rPr>
          <w:rFonts w:ascii="Times New Roman" w:eastAsia="Times New Roman" w:hAnsi="Times New Roman"/>
          <w:i/>
          <w:color w:val="000000"/>
          <w:sz w:val="28"/>
          <w:szCs w:val="28"/>
          <w:lang w:val="kk-KZ" w:eastAsia="ru-RU"/>
        </w:rPr>
        <w:t>Rosa schrenkiana</w:t>
      </w:r>
      <w:r w:rsidR="00271830" w:rsidRPr="001F2E4A">
        <w:rPr>
          <w:rFonts w:ascii="Times New Roman" w:eastAsia="Times New Roman" w:hAnsi="Times New Roman"/>
          <w:color w:val="000000"/>
          <w:sz w:val="28"/>
          <w:szCs w:val="28"/>
          <w:lang w:val="kk-KZ" w:eastAsia="ru-RU"/>
        </w:rPr>
        <w:t> Crep. түрлерінен құралған. Шөпқұрам проекциялық жабыны 70</w:t>
      </w:r>
      <w:r w:rsidR="00DE6BBE">
        <w:rPr>
          <w:rFonts w:ascii="Times New Roman" w:eastAsia="Times New Roman" w:hAnsi="Times New Roman"/>
          <w:color w:val="000000"/>
          <w:sz w:val="28"/>
          <w:szCs w:val="28"/>
          <w:lang w:val="kk-KZ" w:eastAsia="ru-RU"/>
        </w:rPr>
        <w:t xml:space="preserve"> – </w:t>
      </w:r>
      <w:r w:rsidR="00271830" w:rsidRPr="001F2E4A">
        <w:rPr>
          <w:rFonts w:ascii="Times New Roman" w:eastAsia="Times New Roman" w:hAnsi="Times New Roman"/>
          <w:color w:val="000000"/>
          <w:sz w:val="28"/>
          <w:szCs w:val="28"/>
          <w:lang w:val="kk-KZ" w:eastAsia="ru-RU"/>
        </w:rPr>
        <w:t xml:space="preserve">100 </w:t>
      </w:r>
      <w:r w:rsidR="00271830" w:rsidRPr="00761D97">
        <w:rPr>
          <w:rFonts w:ascii="Times New Roman" w:hAnsi="Times New Roman"/>
          <w:sz w:val="28"/>
          <w:szCs w:val="28"/>
          <w:lang w:val="kk-KZ"/>
        </w:rPr>
        <w:t>%</w:t>
      </w:r>
      <w:r w:rsidR="00271830">
        <w:rPr>
          <w:rFonts w:ascii="Times New Roman" w:hAnsi="Times New Roman"/>
          <w:sz w:val="28"/>
          <w:szCs w:val="28"/>
          <w:lang w:val="kk-KZ"/>
        </w:rPr>
        <w:t xml:space="preserve"> құрайды. </w:t>
      </w:r>
    </w:p>
    <w:p w14:paraId="2FBAF749" w14:textId="77777777" w:rsidR="00802B20" w:rsidRPr="00EF20B0" w:rsidRDefault="00802B20" w:rsidP="00A84BFF">
      <w:pPr>
        <w:spacing w:after="0" w:line="240" w:lineRule="auto"/>
        <w:ind w:firstLine="709"/>
        <w:jc w:val="both"/>
        <w:rPr>
          <w:rFonts w:ascii="Times New Roman" w:hAnsi="Times New Roman"/>
          <w:sz w:val="28"/>
          <w:szCs w:val="28"/>
          <w:lang w:val="kk-KZ"/>
        </w:rPr>
      </w:pPr>
      <w:r w:rsidRPr="00C37BB1">
        <w:rPr>
          <w:rFonts w:ascii="Times New Roman" w:hAnsi="Times New Roman"/>
          <w:sz w:val="28"/>
          <w:szCs w:val="28"/>
          <w:lang w:val="kk-KZ"/>
        </w:rPr>
        <w:t xml:space="preserve">Жабайы жемісті түрлердің, атап айтқанда, жабайы өсетін алма ағаштарының табиғи </w:t>
      </w:r>
      <w:r>
        <w:rPr>
          <w:rFonts w:ascii="Times New Roman" w:hAnsi="Times New Roman"/>
          <w:sz w:val="28"/>
          <w:szCs w:val="28"/>
          <w:lang w:val="kk-KZ"/>
        </w:rPr>
        <w:t>қайта жаңаруы</w:t>
      </w:r>
      <w:r w:rsidRPr="00C37BB1">
        <w:rPr>
          <w:rFonts w:ascii="Times New Roman" w:hAnsi="Times New Roman"/>
          <w:sz w:val="28"/>
          <w:szCs w:val="28"/>
          <w:lang w:val="kk-KZ"/>
        </w:rPr>
        <w:t xml:space="preserve"> іс жүзінде жоқ. </w:t>
      </w:r>
      <w:r w:rsidRPr="00EF20B0">
        <w:rPr>
          <w:rFonts w:ascii="Times New Roman" w:hAnsi="Times New Roman"/>
          <w:sz w:val="28"/>
          <w:szCs w:val="28"/>
          <w:lang w:val="kk-KZ"/>
        </w:rPr>
        <w:t xml:space="preserve">Жабайы </w:t>
      </w:r>
      <w:r>
        <w:rPr>
          <w:rFonts w:ascii="Times New Roman" w:hAnsi="Times New Roman"/>
          <w:sz w:val="28"/>
          <w:szCs w:val="28"/>
          <w:lang w:val="kk-KZ"/>
        </w:rPr>
        <w:t>алма популяциясының</w:t>
      </w:r>
      <w:r w:rsidRPr="00EF20B0">
        <w:rPr>
          <w:rFonts w:ascii="Times New Roman" w:hAnsi="Times New Roman"/>
          <w:sz w:val="28"/>
          <w:szCs w:val="28"/>
          <w:lang w:val="kk-KZ"/>
        </w:rPr>
        <w:t xml:space="preserve"> </w:t>
      </w:r>
      <w:r>
        <w:rPr>
          <w:rFonts w:ascii="Times New Roman" w:hAnsi="Times New Roman"/>
          <w:sz w:val="28"/>
          <w:szCs w:val="28"/>
          <w:lang w:val="kk-KZ"/>
        </w:rPr>
        <w:t>басқа түрлерге</w:t>
      </w:r>
      <w:r w:rsidRPr="00EF20B0">
        <w:rPr>
          <w:rFonts w:ascii="Times New Roman" w:hAnsi="Times New Roman"/>
          <w:sz w:val="28"/>
          <w:szCs w:val="28"/>
          <w:lang w:val="kk-KZ"/>
        </w:rPr>
        <w:t xml:space="preserve"> ауысуы байқалады. Жақсы жаңару тек орманның шетінде, ашық алаңқайларда </w:t>
      </w:r>
      <w:r>
        <w:rPr>
          <w:rFonts w:ascii="Times New Roman" w:hAnsi="Times New Roman"/>
          <w:sz w:val="28"/>
          <w:szCs w:val="28"/>
          <w:lang w:val="kk-KZ"/>
        </w:rPr>
        <w:t>кездеседі.</w:t>
      </w:r>
    </w:p>
    <w:p w14:paraId="275A3CE6" w14:textId="4F4B8C79" w:rsidR="00107293" w:rsidRPr="00F83AE2" w:rsidRDefault="00107293" w:rsidP="00A84BFF">
      <w:pPr>
        <w:spacing w:after="0" w:line="240" w:lineRule="auto"/>
        <w:ind w:firstLine="709"/>
        <w:jc w:val="both"/>
        <w:rPr>
          <w:rFonts w:ascii="Times New Roman" w:eastAsia="Times New Roman" w:hAnsi="Times New Roman"/>
          <w:color w:val="000000"/>
          <w:sz w:val="28"/>
          <w:szCs w:val="28"/>
          <w:lang w:val="kk-KZ"/>
        </w:rPr>
      </w:pPr>
      <w:r w:rsidRPr="00DF0D6E">
        <w:rPr>
          <w:rFonts w:ascii="Times New Roman" w:hAnsi="Times New Roman"/>
          <w:sz w:val="28"/>
          <w:szCs w:val="28"/>
          <w:lang w:val="kk-KZ"/>
        </w:rPr>
        <w:t xml:space="preserve">Жұмыс барысында </w:t>
      </w:r>
      <w:r w:rsidRPr="00DF0D6E">
        <w:rPr>
          <w:rFonts w:ascii="Times New Roman" w:hAnsi="Times New Roman"/>
          <w:i/>
          <w:sz w:val="28"/>
          <w:szCs w:val="28"/>
          <w:lang w:val="kk-KZ"/>
        </w:rPr>
        <w:t>M. sieversii</w:t>
      </w:r>
      <w:r w:rsidR="00A42A49">
        <w:rPr>
          <w:rFonts w:ascii="Times New Roman" w:hAnsi="Times New Roman"/>
          <w:sz w:val="28"/>
          <w:szCs w:val="28"/>
          <w:lang w:val="kk-KZ"/>
        </w:rPr>
        <w:t>-д</w:t>
      </w:r>
      <w:r w:rsidRPr="00DF0D6E">
        <w:rPr>
          <w:rFonts w:ascii="Times New Roman" w:hAnsi="Times New Roman"/>
          <w:sz w:val="28"/>
          <w:szCs w:val="28"/>
          <w:lang w:val="kk-KZ"/>
        </w:rPr>
        <w:t xml:space="preserve">ің бірінші популяциясында </w:t>
      </w:r>
      <w:r w:rsidR="00570DAB" w:rsidRPr="00DF0D6E">
        <w:rPr>
          <w:rFonts w:ascii="Times New Roman" w:hAnsi="Times New Roman"/>
          <w:sz w:val="28"/>
          <w:szCs w:val="28"/>
          <w:lang w:val="kk-KZ"/>
        </w:rPr>
        <w:t xml:space="preserve">шаруашылық бағалы белгілеріне байланысты </w:t>
      </w:r>
      <w:r w:rsidRPr="00DF0D6E">
        <w:rPr>
          <w:rFonts w:ascii="Times New Roman" w:hAnsi="Times New Roman"/>
          <w:sz w:val="28"/>
          <w:szCs w:val="28"/>
          <w:lang w:val="kk-KZ"/>
        </w:rPr>
        <w:t xml:space="preserve">12 моделді алма ағаштарға сипаттамалық паспорт жасалды. Бұл зерттеулер А. </w:t>
      </w:r>
      <w:r w:rsidR="007553F1">
        <w:rPr>
          <w:rFonts w:ascii="Times New Roman" w:hAnsi="Times New Roman"/>
          <w:sz w:val="28"/>
          <w:szCs w:val="28"/>
          <w:lang w:val="kk-KZ"/>
        </w:rPr>
        <w:t>Жанғалиев</w:t>
      </w:r>
      <w:r w:rsidRPr="00DF0D6E">
        <w:rPr>
          <w:rFonts w:ascii="Times New Roman" w:hAnsi="Times New Roman"/>
          <w:sz w:val="28"/>
          <w:szCs w:val="28"/>
          <w:lang w:val="kk-KZ"/>
        </w:rPr>
        <w:t xml:space="preserve">тің құрастырған дескрипторларына </w:t>
      </w:r>
      <w:r w:rsidR="00A42A49" w:rsidRPr="009F6D81">
        <w:rPr>
          <w:rFonts w:ascii="Times New Roman" w:hAnsi="Times New Roman"/>
          <w:sz w:val="28"/>
          <w:szCs w:val="28"/>
          <w:lang w:val="kk-KZ"/>
        </w:rPr>
        <w:t>[</w:t>
      </w:r>
      <w:r w:rsidR="00FB4F9C" w:rsidRPr="009F6D81">
        <w:rPr>
          <w:rFonts w:ascii="Times New Roman" w:hAnsi="Times New Roman"/>
          <w:sz w:val="28"/>
          <w:szCs w:val="28"/>
          <w:lang w:val="kk-KZ"/>
        </w:rPr>
        <w:t>96</w:t>
      </w:r>
      <w:r w:rsidR="00A42A49" w:rsidRPr="009F6D81">
        <w:rPr>
          <w:rFonts w:ascii="Times New Roman" w:hAnsi="Times New Roman"/>
          <w:sz w:val="28"/>
          <w:szCs w:val="28"/>
          <w:lang w:val="kk-KZ"/>
        </w:rPr>
        <w:t>]</w:t>
      </w:r>
      <w:r w:rsidRPr="00FB4F9C">
        <w:rPr>
          <w:rFonts w:ascii="Times New Roman" w:hAnsi="Times New Roman"/>
          <w:sz w:val="28"/>
          <w:szCs w:val="28"/>
          <w:lang w:val="kk-KZ"/>
        </w:rPr>
        <w:t xml:space="preserve"> сәйкес</w:t>
      </w:r>
      <w:r w:rsidRPr="00DF0D6E">
        <w:rPr>
          <w:rFonts w:ascii="Times New Roman" w:hAnsi="Times New Roman"/>
          <w:sz w:val="28"/>
          <w:szCs w:val="28"/>
          <w:lang w:val="kk-KZ"/>
        </w:rPr>
        <w:t xml:space="preserve"> жүргізілді.</w:t>
      </w:r>
      <w:r>
        <w:rPr>
          <w:rFonts w:ascii="Times New Roman" w:hAnsi="Times New Roman"/>
          <w:sz w:val="28"/>
          <w:szCs w:val="28"/>
          <w:lang w:val="kk-KZ"/>
        </w:rPr>
        <w:t xml:space="preserve"> </w:t>
      </w:r>
      <w:r w:rsidR="00570DAB">
        <w:rPr>
          <w:rFonts w:ascii="Times New Roman" w:hAnsi="Times New Roman"/>
          <w:sz w:val="28"/>
          <w:szCs w:val="28"/>
          <w:lang w:val="kk-KZ"/>
        </w:rPr>
        <w:t xml:space="preserve">Олардың арасынан </w:t>
      </w:r>
      <w:r w:rsidR="00AA52C6">
        <w:rPr>
          <w:rFonts w:ascii="Times New Roman" w:hAnsi="Times New Roman"/>
          <w:sz w:val="28"/>
          <w:szCs w:val="28"/>
          <w:lang w:val="kk-KZ"/>
        </w:rPr>
        <w:t xml:space="preserve">биохимиялық және молекулалық-генетикалық </w:t>
      </w:r>
      <w:r w:rsidR="00570DAB">
        <w:rPr>
          <w:rFonts w:ascii="Times New Roman" w:hAnsi="Times New Roman"/>
          <w:sz w:val="28"/>
          <w:szCs w:val="28"/>
          <w:lang w:val="kk-KZ"/>
        </w:rPr>
        <w:t xml:space="preserve">зерттеулерге 5 форма </w:t>
      </w:r>
      <w:r w:rsidR="00AA52C6">
        <w:rPr>
          <w:rFonts w:ascii="Times New Roman" w:hAnsi="Times New Roman"/>
          <w:sz w:val="28"/>
          <w:szCs w:val="28"/>
          <w:lang w:val="kk-KZ"/>
        </w:rPr>
        <w:t xml:space="preserve">кездейсоқ </w:t>
      </w:r>
      <w:r w:rsidR="00570DAB">
        <w:rPr>
          <w:rFonts w:ascii="Times New Roman" w:hAnsi="Times New Roman"/>
          <w:sz w:val="28"/>
          <w:szCs w:val="28"/>
          <w:lang w:val="kk-KZ"/>
        </w:rPr>
        <w:t>та</w:t>
      </w:r>
      <w:r w:rsidR="000918BA">
        <w:rPr>
          <w:rFonts w:ascii="Times New Roman" w:hAnsi="Times New Roman"/>
          <w:sz w:val="28"/>
          <w:szCs w:val="28"/>
          <w:lang w:val="kk-KZ"/>
        </w:rPr>
        <w:t>ң</w:t>
      </w:r>
      <w:r w:rsidR="00570DAB">
        <w:rPr>
          <w:rFonts w:ascii="Times New Roman" w:hAnsi="Times New Roman"/>
          <w:sz w:val="28"/>
          <w:szCs w:val="28"/>
          <w:lang w:val="kk-KZ"/>
        </w:rPr>
        <w:t>да</w:t>
      </w:r>
      <w:r w:rsidR="000918BA">
        <w:rPr>
          <w:rFonts w:ascii="Times New Roman" w:hAnsi="Times New Roman"/>
          <w:sz w:val="28"/>
          <w:szCs w:val="28"/>
          <w:lang w:val="kk-KZ"/>
        </w:rPr>
        <w:t>л</w:t>
      </w:r>
      <w:r w:rsidR="00570DAB">
        <w:rPr>
          <w:rFonts w:ascii="Times New Roman" w:hAnsi="Times New Roman"/>
          <w:sz w:val="28"/>
          <w:szCs w:val="28"/>
          <w:lang w:val="kk-KZ"/>
        </w:rPr>
        <w:t>ды</w:t>
      </w:r>
      <w:r w:rsidR="00570DAB" w:rsidRPr="00F83AE2">
        <w:rPr>
          <w:rFonts w:ascii="Times New Roman" w:hAnsi="Times New Roman"/>
          <w:sz w:val="28"/>
          <w:szCs w:val="28"/>
          <w:lang w:val="kk-KZ"/>
        </w:rPr>
        <w:t xml:space="preserve">: </w:t>
      </w:r>
      <w:bookmarkStart w:id="200" w:name="_Hlk132181202"/>
      <w:r w:rsidR="00AA52C6" w:rsidRPr="00F83AE2">
        <w:rPr>
          <w:rFonts w:ascii="Times New Roman" w:eastAsia="Times New Roman" w:hAnsi="Times New Roman"/>
          <w:color w:val="000000"/>
          <w:sz w:val="28"/>
          <w:szCs w:val="28"/>
          <w:lang w:val="kk-KZ"/>
        </w:rPr>
        <w:t>Ms14/П</w:t>
      </w:r>
      <w:r w:rsidR="000267B7" w:rsidRPr="000267B7">
        <w:rPr>
          <w:rFonts w:ascii="Times New Roman" w:eastAsia="Times New Roman" w:hAnsi="Times New Roman"/>
          <w:color w:val="000000"/>
          <w:sz w:val="28"/>
          <w:szCs w:val="28"/>
          <w:lang w:val="kk-KZ"/>
        </w:rPr>
        <w:t xml:space="preserve"> (45°23′52.1″; 80°23′37.0″)</w:t>
      </w:r>
      <w:r w:rsidR="00AA52C6" w:rsidRPr="00F83AE2">
        <w:rPr>
          <w:rFonts w:ascii="Times New Roman" w:eastAsia="Times New Roman" w:hAnsi="Times New Roman"/>
          <w:color w:val="000000"/>
          <w:sz w:val="28"/>
          <w:szCs w:val="28"/>
          <w:lang w:val="kk-KZ"/>
        </w:rPr>
        <w:t>,</w:t>
      </w:r>
      <w:r w:rsidR="00AA52C6" w:rsidRPr="00F83AE2">
        <w:rPr>
          <w:rFonts w:ascii="Times New Roman" w:eastAsia="Times New Roman" w:hAnsi="Times New Roman"/>
          <w:color w:val="000000"/>
          <w:sz w:val="20"/>
          <w:szCs w:val="20"/>
          <w:lang w:val="kk-KZ"/>
        </w:rPr>
        <w:t xml:space="preserve"> </w:t>
      </w:r>
      <w:r w:rsidR="00AA52C6" w:rsidRPr="00F83AE2">
        <w:rPr>
          <w:rFonts w:ascii="Times New Roman" w:eastAsia="Times New Roman" w:hAnsi="Times New Roman"/>
          <w:color w:val="000000"/>
          <w:sz w:val="28"/>
          <w:szCs w:val="28"/>
          <w:lang w:val="kk-KZ"/>
        </w:rPr>
        <w:t>Ms15/П</w:t>
      </w:r>
      <w:r w:rsidR="000267B7" w:rsidRPr="000267B7">
        <w:rPr>
          <w:rFonts w:ascii="Times New Roman" w:eastAsia="Times New Roman" w:hAnsi="Times New Roman"/>
          <w:color w:val="000000"/>
          <w:sz w:val="28"/>
          <w:szCs w:val="28"/>
          <w:lang w:val="kk-KZ"/>
        </w:rPr>
        <w:t xml:space="preserve"> (45°24′04.6″; 80°23′22.8″)</w:t>
      </w:r>
      <w:r w:rsidR="00AA52C6" w:rsidRPr="00F83AE2">
        <w:rPr>
          <w:rFonts w:ascii="Times New Roman" w:eastAsia="Times New Roman" w:hAnsi="Times New Roman"/>
          <w:color w:val="000000"/>
          <w:sz w:val="28"/>
          <w:szCs w:val="28"/>
          <w:lang w:val="kk-KZ"/>
        </w:rPr>
        <w:t>,</w:t>
      </w:r>
      <w:r w:rsidR="00AA52C6" w:rsidRPr="00F83AE2">
        <w:rPr>
          <w:rFonts w:ascii="Times New Roman" w:eastAsia="Times New Roman" w:hAnsi="Times New Roman"/>
          <w:color w:val="000000"/>
          <w:sz w:val="20"/>
          <w:szCs w:val="20"/>
          <w:lang w:val="kk-KZ"/>
        </w:rPr>
        <w:t xml:space="preserve"> </w:t>
      </w:r>
      <w:r w:rsidR="00AA52C6" w:rsidRPr="00F83AE2">
        <w:rPr>
          <w:rFonts w:ascii="Times New Roman" w:eastAsia="Times New Roman" w:hAnsi="Times New Roman"/>
          <w:color w:val="000000"/>
          <w:sz w:val="28"/>
          <w:szCs w:val="28"/>
          <w:lang w:val="kk-KZ"/>
        </w:rPr>
        <w:t>Ms16/П</w:t>
      </w:r>
      <w:r w:rsidR="000267B7" w:rsidRPr="000267B7">
        <w:rPr>
          <w:rFonts w:ascii="Times New Roman" w:eastAsia="Times New Roman" w:hAnsi="Times New Roman"/>
          <w:color w:val="000000"/>
          <w:sz w:val="28"/>
          <w:szCs w:val="28"/>
          <w:lang w:val="kk-KZ"/>
        </w:rPr>
        <w:t xml:space="preserve"> (45°24′04.4″; 80°23′23.7″)</w:t>
      </w:r>
      <w:r w:rsidR="00AA52C6" w:rsidRPr="000267B7">
        <w:rPr>
          <w:rFonts w:ascii="Times New Roman" w:eastAsia="Times New Roman" w:hAnsi="Times New Roman"/>
          <w:color w:val="000000"/>
          <w:sz w:val="28"/>
          <w:szCs w:val="28"/>
          <w:lang w:val="kk-KZ"/>
        </w:rPr>
        <w:t>,</w:t>
      </w:r>
      <w:r w:rsidR="00AA52C6" w:rsidRPr="00F83AE2">
        <w:rPr>
          <w:rFonts w:ascii="Times New Roman" w:eastAsia="Times New Roman" w:hAnsi="Times New Roman"/>
          <w:color w:val="000000"/>
          <w:sz w:val="20"/>
          <w:szCs w:val="20"/>
          <w:lang w:val="kk-KZ"/>
        </w:rPr>
        <w:t xml:space="preserve"> </w:t>
      </w:r>
      <w:r w:rsidR="00AA52C6" w:rsidRPr="00F83AE2">
        <w:rPr>
          <w:rFonts w:ascii="Times New Roman" w:eastAsia="Times New Roman" w:hAnsi="Times New Roman"/>
          <w:color w:val="000000"/>
          <w:sz w:val="28"/>
          <w:szCs w:val="28"/>
          <w:lang w:val="kk-KZ"/>
        </w:rPr>
        <w:t>Ms17/П</w:t>
      </w:r>
      <w:r w:rsidR="000267B7" w:rsidRPr="000267B7">
        <w:rPr>
          <w:rFonts w:ascii="Times New Roman" w:eastAsia="Times New Roman" w:hAnsi="Times New Roman"/>
          <w:color w:val="000000"/>
          <w:sz w:val="28"/>
          <w:szCs w:val="28"/>
          <w:lang w:val="kk-KZ"/>
        </w:rPr>
        <w:t xml:space="preserve"> (45°24′05.1″; 80°23′21.8″)</w:t>
      </w:r>
      <w:r w:rsidR="00AA52C6" w:rsidRPr="00F83AE2">
        <w:rPr>
          <w:rFonts w:ascii="Times New Roman" w:eastAsia="Times New Roman" w:hAnsi="Times New Roman"/>
          <w:color w:val="000000"/>
          <w:sz w:val="28"/>
          <w:szCs w:val="28"/>
          <w:lang w:val="kk-KZ"/>
        </w:rPr>
        <w:t>,</w:t>
      </w:r>
      <w:r w:rsidR="00AA52C6" w:rsidRPr="00F83AE2">
        <w:rPr>
          <w:rFonts w:ascii="Times New Roman" w:eastAsia="Times New Roman" w:hAnsi="Times New Roman"/>
          <w:color w:val="000000"/>
          <w:sz w:val="20"/>
          <w:szCs w:val="20"/>
          <w:lang w:val="kk-KZ"/>
        </w:rPr>
        <w:t xml:space="preserve"> </w:t>
      </w:r>
      <w:r w:rsidR="00AA52C6" w:rsidRPr="00F83AE2">
        <w:rPr>
          <w:rFonts w:ascii="Times New Roman" w:eastAsia="Times New Roman" w:hAnsi="Times New Roman"/>
          <w:color w:val="000000"/>
          <w:sz w:val="28"/>
          <w:szCs w:val="28"/>
          <w:lang w:val="kk-KZ"/>
        </w:rPr>
        <w:t>Ms18/П</w:t>
      </w:r>
      <w:r w:rsidR="000267B7" w:rsidRPr="000267B7">
        <w:rPr>
          <w:rFonts w:ascii="Times New Roman" w:eastAsia="Times New Roman" w:hAnsi="Times New Roman"/>
          <w:color w:val="000000"/>
          <w:sz w:val="28"/>
          <w:szCs w:val="28"/>
          <w:lang w:val="kk-KZ"/>
        </w:rPr>
        <w:t xml:space="preserve"> (45°24′04.3″; 80°23′21.5″)</w:t>
      </w:r>
      <w:r w:rsidR="00AA52C6" w:rsidRPr="00F83AE2">
        <w:rPr>
          <w:rFonts w:ascii="Times New Roman" w:eastAsia="Times New Roman" w:hAnsi="Times New Roman"/>
          <w:color w:val="000000"/>
          <w:sz w:val="28"/>
          <w:szCs w:val="28"/>
          <w:lang w:val="kk-KZ"/>
        </w:rPr>
        <w:t xml:space="preserve">. </w:t>
      </w:r>
      <w:bookmarkEnd w:id="200"/>
    </w:p>
    <w:p w14:paraId="5E4B30FE" w14:textId="6536C14F" w:rsidR="00FD7C92" w:rsidRDefault="00FD7C92" w:rsidP="00A84BFF">
      <w:pPr>
        <w:spacing w:after="0" w:line="240" w:lineRule="auto"/>
        <w:ind w:firstLine="709"/>
        <w:jc w:val="both"/>
        <w:rPr>
          <w:rFonts w:ascii="Times New Roman" w:hAnsi="Times New Roman"/>
          <w:sz w:val="28"/>
          <w:szCs w:val="28"/>
          <w:lang w:val="kk-KZ"/>
        </w:rPr>
      </w:pPr>
      <w:r w:rsidRPr="00F83AE2">
        <w:rPr>
          <w:rFonts w:ascii="Times New Roman" w:hAnsi="Times New Roman"/>
          <w:sz w:val="28"/>
          <w:szCs w:val="28"/>
          <w:lang w:val="kk-KZ"/>
        </w:rPr>
        <w:t xml:space="preserve">Алма ағаштардың жағдайы қанағаттанарлық. </w:t>
      </w:r>
      <w:r w:rsidR="000B5E3F" w:rsidRPr="00F83AE2">
        <w:rPr>
          <w:rFonts w:ascii="Times New Roman" w:hAnsi="Times New Roman"/>
          <w:sz w:val="28"/>
          <w:szCs w:val="28"/>
          <w:lang w:val="kk-KZ"/>
        </w:rPr>
        <w:t>Кәрі</w:t>
      </w:r>
      <w:r w:rsidR="000B5E3F">
        <w:rPr>
          <w:rFonts w:ascii="Times New Roman" w:hAnsi="Times New Roman"/>
          <w:sz w:val="28"/>
          <w:szCs w:val="28"/>
          <w:lang w:val="kk-KZ"/>
        </w:rPr>
        <w:t xml:space="preserve"> және қураға</w:t>
      </w:r>
      <w:r w:rsidR="007110BE">
        <w:rPr>
          <w:rFonts w:ascii="Times New Roman" w:hAnsi="Times New Roman"/>
          <w:sz w:val="28"/>
          <w:szCs w:val="28"/>
          <w:lang w:val="kk-KZ"/>
        </w:rPr>
        <w:t>н</w:t>
      </w:r>
      <w:r w:rsidR="000B5E3F">
        <w:rPr>
          <w:rFonts w:ascii="Times New Roman" w:hAnsi="Times New Roman"/>
          <w:sz w:val="28"/>
          <w:szCs w:val="28"/>
          <w:lang w:val="kk-KZ"/>
        </w:rPr>
        <w:t xml:space="preserve"> ағаштар</w:t>
      </w:r>
      <w:r w:rsidR="007924D1">
        <w:rPr>
          <w:rFonts w:ascii="Times New Roman" w:hAnsi="Times New Roman"/>
          <w:sz w:val="28"/>
          <w:szCs w:val="28"/>
          <w:lang w:val="kk-KZ"/>
        </w:rPr>
        <w:t xml:space="preserve"> </w:t>
      </w:r>
      <w:r w:rsidR="000B5E3F">
        <w:rPr>
          <w:rFonts w:ascii="Times New Roman" w:hAnsi="Times New Roman"/>
          <w:sz w:val="28"/>
          <w:szCs w:val="28"/>
          <w:lang w:val="kk-KZ"/>
        </w:rPr>
        <w:t xml:space="preserve">да кездеседі. </w:t>
      </w:r>
      <w:r w:rsidRPr="00FD7C92">
        <w:rPr>
          <w:rFonts w:ascii="Times New Roman" w:hAnsi="Times New Roman"/>
          <w:sz w:val="28"/>
          <w:szCs w:val="28"/>
          <w:lang w:val="kk-KZ"/>
        </w:rPr>
        <w:t xml:space="preserve">Алма ағаштардың орташа жасы </w:t>
      </w:r>
      <w:r w:rsidR="008263F2">
        <w:rPr>
          <w:rFonts w:ascii="Times New Roman" w:hAnsi="Times New Roman"/>
          <w:sz w:val="28"/>
          <w:szCs w:val="28"/>
          <w:lang w:val="kk-KZ"/>
        </w:rPr>
        <w:t>70</w:t>
      </w:r>
      <w:r w:rsidRPr="00FD7C92">
        <w:rPr>
          <w:rFonts w:ascii="Times New Roman" w:hAnsi="Times New Roman"/>
          <w:sz w:val="28"/>
          <w:szCs w:val="28"/>
          <w:lang w:val="kk-KZ"/>
        </w:rPr>
        <w:t xml:space="preserve"> жыл, арасында </w:t>
      </w:r>
      <w:r w:rsidR="008263F2">
        <w:rPr>
          <w:rFonts w:ascii="Times New Roman" w:hAnsi="Times New Roman"/>
          <w:sz w:val="28"/>
          <w:szCs w:val="28"/>
          <w:lang w:val="kk-KZ"/>
        </w:rPr>
        <w:t>300</w:t>
      </w:r>
      <w:r w:rsidRPr="00FD7C92">
        <w:rPr>
          <w:rFonts w:ascii="Times New Roman" w:hAnsi="Times New Roman"/>
          <w:sz w:val="28"/>
          <w:szCs w:val="28"/>
          <w:lang w:val="kk-KZ"/>
        </w:rPr>
        <w:t xml:space="preserve"> жылдық ағаштар </w:t>
      </w:r>
      <w:r w:rsidR="007110BE">
        <w:rPr>
          <w:rFonts w:ascii="Times New Roman" w:hAnsi="Times New Roman"/>
          <w:sz w:val="28"/>
          <w:szCs w:val="28"/>
          <w:lang w:val="kk-KZ"/>
        </w:rPr>
        <w:t>д</w:t>
      </w:r>
      <w:r w:rsidR="008263F2">
        <w:rPr>
          <w:rFonts w:ascii="Times New Roman" w:hAnsi="Times New Roman"/>
          <w:sz w:val="28"/>
          <w:szCs w:val="28"/>
          <w:lang w:val="kk-KZ"/>
        </w:rPr>
        <w:t>а сақталған</w:t>
      </w:r>
      <w:r w:rsidRPr="00FD7C92">
        <w:rPr>
          <w:rFonts w:ascii="Times New Roman" w:hAnsi="Times New Roman"/>
          <w:sz w:val="28"/>
          <w:szCs w:val="28"/>
          <w:lang w:val="kk-KZ"/>
        </w:rPr>
        <w:t>. Орташа дің</w:t>
      </w:r>
      <w:r w:rsidR="007924D1">
        <w:rPr>
          <w:rFonts w:ascii="Times New Roman" w:hAnsi="Times New Roman"/>
          <w:sz w:val="28"/>
          <w:szCs w:val="28"/>
          <w:lang w:val="kk-KZ"/>
        </w:rPr>
        <w:t>нің</w:t>
      </w:r>
      <w:r w:rsidRPr="00FD7C92">
        <w:rPr>
          <w:rFonts w:ascii="Times New Roman" w:hAnsi="Times New Roman"/>
          <w:sz w:val="28"/>
          <w:szCs w:val="28"/>
          <w:lang w:val="kk-KZ"/>
        </w:rPr>
        <w:t xml:space="preserve"> диаметрі </w:t>
      </w:r>
      <w:r w:rsidR="008263F2">
        <w:rPr>
          <w:rFonts w:ascii="Times New Roman" w:hAnsi="Times New Roman"/>
          <w:sz w:val="28"/>
          <w:szCs w:val="28"/>
          <w:lang w:val="kk-KZ"/>
        </w:rPr>
        <w:t>4</w:t>
      </w:r>
      <w:r w:rsidRPr="00FD7C92">
        <w:rPr>
          <w:rFonts w:ascii="Times New Roman" w:hAnsi="Times New Roman"/>
          <w:sz w:val="28"/>
          <w:szCs w:val="28"/>
          <w:lang w:val="kk-KZ"/>
        </w:rPr>
        <w:t>0</w:t>
      </w:r>
      <w:r w:rsidR="008263F2">
        <w:rPr>
          <w:rFonts w:ascii="Times New Roman" w:hAnsi="Times New Roman"/>
          <w:sz w:val="28"/>
          <w:szCs w:val="28"/>
          <w:lang w:val="kk-KZ"/>
        </w:rPr>
        <w:t>-52</w:t>
      </w:r>
      <w:r w:rsidRPr="00FD7C92">
        <w:rPr>
          <w:rFonts w:ascii="Times New Roman" w:hAnsi="Times New Roman"/>
          <w:sz w:val="28"/>
          <w:szCs w:val="28"/>
          <w:lang w:val="kk-KZ"/>
        </w:rPr>
        <w:t xml:space="preserve"> см</w:t>
      </w:r>
      <w:r w:rsidR="008263F2">
        <w:rPr>
          <w:rFonts w:ascii="Times New Roman" w:hAnsi="Times New Roman"/>
          <w:sz w:val="28"/>
          <w:szCs w:val="28"/>
          <w:lang w:val="kk-KZ"/>
        </w:rPr>
        <w:t>,</w:t>
      </w:r>
      <w:r w:rsidRPr="00FD7C92">
        <w:rPr>
          <w:rFonts w:ascii="Times New Roman" w:hAnsi="Times New Roman"/>
          <w:sz w:val="28"/>
          <w:szCs w:val="28"/>
          <w:lang w:val="kk-KZ"/>
        </w:rPr>
        <w:t xml:space="preserve"> бір </w:t>
      </w:r>
      <w:r w:rsidR="007924D1">
        <w:rPr>
          <w:rFonts w:ascii="Times New Roman" w:hAnsi="Times New Roman"/>
          <w:sz w:val="28"/>
          <w:szCs w:val="28"/>
          <w:lang w:val="kk-KZ"/>
        </w:rPr>
        <w:t>діңді</w:t>
      </w:r>
      <w:r w:rsidRPr="00FD7C92">
        <w:rPr>
          <w:rFonts w:ascii="Times New Roman" w:hAnsi="Times New Roman"/>
          <w:sz w:val="28"/>
          <w:szCs w:val="28"/>
          <w:lang w:val="kk-KZ"/>
        </w:rPr>
        <w:t xml:space="preserve"> ағаштар басым. Бөрікбастары </w:t>
      </w:r>
      <w:r w:rsidR="008263F2">
        <w:rPr>
          <w:rFonts w:ascii="Times New Roman" w:hAnsi="Times New Roman"/>
          <w:sz w:val="28"/>
          <w:szCs w:val="28"/>
          <w:lang w:val="kk-KZ"/>
        </w:rPr>
        <w:t>бір</w:t>
      </w:r>
      <w:r w:rsidRPr="00FD7C92">
        <w:rPr>
          <w:rFonts w:ascii="Times New Roman" w:hAnsi="Times New Roman"/>
          <w:sz w:val="28"/>
          <w:szCs w:val="28"/>
          <w:lang w:val="kk-KZ"/>
        </w:rPr>
        <w:t>жақ</w:t>
      </w:r>
      <w:r w:rsidR="008263F2">
        <w:rPr>
          <w:rFonts w:ascii="Times New Roman" w:hAnsi="Times New Roman"/>
          <w:sz w:val="28"/>
          <w:szCs w:val="28"/>
          <w:lang w:val="kk-KZ"/>
        </w:rPr>
        <w:t xml:space="preserve">ты немесе </w:t>
      </w:r>
      <w:r w:rsidRPr="00FD7C92">
        <w:rPr>
          <w:rFonts w:ascii="Times New Roman" w:hAnsi="Times New Roman"/>
          <w:sz w:val="28"/>
          <w:szCs w:val="28"/>
          <w:lang w:val="kk-KZ"/>
        </w:rPr>
        <w:t xml:space="preserve">шашыраңқы формада. Жеміс </w:t>
      </w:r>
      <w:r w:rsidR="007110BE">
        <w:rPr>
          <w:rFonts w:ascii="Times New Roman" w:hAnsi="Times New Roman"/>
          <w:sz w:val="28"/>
          <w:szCs w:val="28"/>
          <w:lang w:val="kk-KZ"/>
        </w:rPr>
        <w:t xml:space="preserve">ірілігі орташа, </w:t>
      </w:r>
      <w:r w:rsidR="000C068A">
        <w:rPr>
          <w:rFonts w:ascii="Times New Roman" w:hAnsi="Times New Roman"/>
          <w:sz w:val="28"/>
          <w:szCs w:val="28"/>
          <w:lang w:val="kk-KZ"/>
        </w:rPr>
        <w:t>жемістері жалпақ конусты, домалақ пішінді түрлер кездеседі</w:t>
      </w:r>
      <w:r w:rsidR="008263F2">
        <w:rPr>
          <w:rFonts w:ascii="Times New Roman" w:hAnsi="Times New Roman"/>
          <w:sz w:val="28"/>
          <w:szCs w:val="28"/>
          <w:lang w:val="kk-KZ"/>
        </w:rPr>
        <w:t xml:space="preserve">, </w:t>
      </w:r>
      <w:r w:rsidRPr="00FD7C92">
        <w:rPr>
          <w:rFonts w:ascii="Times New Roman" w:hAnsi="Times New Roman"/>
          <w:sz w:val="28"/>
          <w:szCs w:val="28"/>
          <w:lang w:val="kk-KZ"/>
        </w:rPr>
        <w:t xml:space="preserve">беті тегіс, </w:t>
      </w:r>
      <w:r w:rsidR="00D26864">
        <w:rPr>
          <w:rFonts w:ascii="Times New Roman" w:hAnsi="Times New Roman"/>
          <w:sz w:val="28"/>
          <w:szCs w:val="28"/>
          <w:lang w:val="kk-KZ"/>
        </w:rPr>
        <w:t>алмалардың негізгі</w:t>
      </w:r>
      <w:r w:rsidRPr="00FD7C92">
        <w:rPr>
          <w:rFonts w:ascii="Times New Roman" w:hAnsi="Times New Roman"/>
          <w:sz w:val="28"/>
          <w:szCs w:val="28"/>
          <w:lang w:val="kk-KZ"/>
        </w:rPr>
        <w:t xml:space="preserve"> түсі </w:t>
      </w:r>
      <w:r w:rsidR="007110BE">
        <w:rPr>
          <w:rFonts w:ascii="Times New Roman" w:hAnsi="Times New Roman"/>
          <w:sz w:val="28"/>
          <w:szCs w:val="28"/>
          <w:lang w:val="kk-KZ"/>
        </w:rPr>
        <w:t xml:space="preserve">жасыл, </w:t>
      </w:r>
      <w:r w:rsidR="00D26864">
        <w:rPr>
          <w:rFonts w:ascii="Times New Roman" w:hAnsi="Times New Roman"/>
          <w:sz w:val="28"/>
          <w:szCs w:val="28"/>
          <w:lang w:val="kk-KZ"/>
        </w:rPr>
        <w:t>жабынды</w:t>
      </w:r>
      <w:r w:rsidR="007110BE">
        <w:rPr>
          <w:rFonts w:ascii="Times New Roman" w:hAnsi="Times New Roman"/>
          <w:sz w:val="28"/>
          <w:szCs w:val="28"/>
          <w:lang w:val="kk-KZ"/>
        </w:rPr>
        <w:t xml:space="preserve"> қызыл </w:t>
      </w:r>
      <w:r w:rsidR="00D26864">
        <w:rPr>
          <w:rFonts w:ascii="Times New Roman" w:hAnsi="Times New Roman"/>
          <w:sz w:val="28"/>
          <w:szCs w:val="28"/>
          <w:lang w:val="kk-KZ"/>
        </w:rPr>
        <w:t xml:space="preserve">түсі </w:t>
      </w:r>
      <w:r w:rsidR="007110BE">
        <w:rPr>
          <w:rFonts w:ascii="Times New Roman" w:hAnsi="Times New Roman"/>
          <w:sz w:val="28"/>
          <w:szCs w:val="28"/>
          <w:lang w:val="kk-KZ"/>
        </w:rPr>
        <w:t>бар</w:t>
      </w:r>
      <w:r w:rsidRPr="00FD7C92">
        <w:rPr>
          <w:rFonts w:ascii="Times New Roman" w:hAnsi="Times New Roman"/>
          <w:sz w:val="28"/>
          <w:szCs w:val="28"/>
          <w:lang w:val="kk-KZ"/>
        </w:rPr>
        <w:t>.</w:t>
      </w:r>
      <w:r>
        <w:rPr>
          <w:rFonts w:ascii="Times New Roman" w:hAnsi="Times New Roman"/>
          <w:sz w:val="28"/>
          <w:szCs w:val="28"/>
          <w:lang w:val="kk-KZ"/>
        </w:rPr>
        <w:t xml:space="preserve"> </w:t>
      </w:r>
    </w:p>
    <w:p w14:paraId="4A1C9788" w14:textId="7A726F4E" w:rsidR="00783CEB" w:rsidRPr="00783CEB" w:rsidRDefault="00783CEB" w:rsidP="00A84BFF">
      <w:pPr>
        <w:spacing w:after="0" w:line="240" w:lineRule="auto"/>
        <w:ind w:firstLine="709"/>
        <w:jc w:val="both"/>
        <w:rPr>
          <w:rFonts w:ascii="Times New Roman" w:hAnsi="Times New Roman"/>
          <w:sz w:val="28"/>
          <w:szCs w:val="28"/>
          <w:lang w:val="kk-KZ"/>
        </w:rPr>
      </w:pPr>
      <w:r w:rsidRPr="00783CEB">
        <w:rPr>
          <w:rFonts w:ascii="Times New Roman" w:hAnsi="Times New Roman"/>
          <w:sz w:val="28"/>
          <w:szCs w:val="28"/>
          <w:lang w:val="kk-KZ"/>
        </w:rPr>
        <w:t xml:space="preserve">Зерттелген </w:t>
      </w:r>
      <w:r w:rsidRPr="00783CEB">
        <w:rPr>
          <w:rFonts w:ascii="Times New Roman" w:hAnsi="Times New Roman"/>
          <w:i/>
          <w:sz w:val="28"/>
          <w:szCs w:val="28"/>
          <w:lang w:val="kk-KZ"/>
        </w:rPr>
        <w:t>M. sieversii</w:t>
      </w:r>
      <w:r w:rsidRPr="00783CEB">
        <w:rPr>
          <w:rFonts w:ascii="Times New Roman" w:hAnsi="Times New Roman"/>
          <w:sz w:val="28"/>
          <w:szCs w:val="28"/>
          <w:lang w:val="kk-KZ"/>
        </w:rPr>
        <w:t xml:space="preserve"> түрінің бірінші популяциясы тұқымды және селекциялы</w:t>
      </w:r>
      <w:r w:rsidR="007924D1">
        <w:rPr>
          <w:rFonts w:ascii="Times New Roman" w:hAnsi="Times New Roman"/>
          <w:sz w:val="28"/>
          <w:szCs w:val="28"/>
          <w:lang w:val="kk-KZ"/>
        </w:rPr>
        <w:t>қ</w:t>
      </w:r>
      <w:r w:rsidRPr="00783CEB">
        <w:rPr>
          <w:rFonts w:ascii="Times New Roman" w:hAnsi="Times New Roman"/>
          <w:sz w:val="28"/>
          <w:szCs w:val="28"/>
          <w:lang w:val="kk-KZ"/>
        </w:rPr>
        <w:t xml:space="preserve">-генетикалық учаске ретінде анықталған резерват аймағында орналасқан. Жабайы алманың түрішілік әртүрлілігі бойынша ең приоритеттілерінің бірі. Осы учаске генофондының негізінде А. Жанғалиев 23 </w:t>
      </w:r>
      <w:r w:rsidR="00194868">
        <w:rPr>
          <w:rFonts w:ascii="Times New Roman" w:hAnsi="Times New Roman"/>
          <w:sz w:val="28"/>
          <w:szCs w:val="28"/>
          <w:lang w:val="kk-KZ"/>
        </w:rPr>
        <w:t>сорт-клон</w:t>
      </w:r>
      <w:r w:rsidR="007924D1">
        <w:rPr>
          <w:rFonts w:ascii="Times New Roman" w:hAnsi="Times New Roman"/>
          <w:sz w:val="28"/>
          <w:szCs w:val="28"/>
          <w:lang w:val="kk-KZ"/>
        </w:rPr>
        <w:t>ды</w:t>
      </w:r>
      <w:r w:rsidRPr="00783CEB">
        <w:rPr>
          <w:rFonts w:ascii="Times New Roman" w:hAnsi="Times New Roman"/>
          <w:sz w:val="28"/>
          <w:szCs w:val="28"/>
          <w:lang w:val="kk-KZ"/>
        </w:rPr>
        <w:t xml:space="preserve"> іріктеген. Резерват орман фитоценоздарының табиғаты бойынша 17 </w:t>
      </w:r>
      <w:r w:rsidR="007924D1">
        <w:rPr>
          <w:rFonts w:ascii="Times New Roman" w:hAnsi="Times New Roman"/>
          <w:sz w:val="28"/>
          <w:szCs w:val="28"/>
          <w:lang w:val="kk-KZ"/>
        </w:rPr>
        <w:t>телім</w:t>
      </w:r>
      <w:r w:rsidR="00D7270E">
        <w:rPr>
          <w:rFonts w:ascii="Times New Roman" w:hAnsi="Times New Roman"/>
          <w:sz w:val="28"/>
          <w:szCs w:val="28"/>
          <w:lang w:val="kk-KZ"/>
        </w:rPr>
        <w:t>ге</w:t>
      </w:r>
      <w:r w:rsidRPr="00783CEB">
        <w:rPr>
          <w:rFonts w:ascii="Times New Roman" w:hAnsi="Times New Roman"/>
          <w:sz w:val="28"/>
          <w:szCs w:val="28"/>
          <w:lang w:val="kk-KZ"/>
        </w:rPr>
        <w:t xml:space="preserve"> (выдел) бөлінген. Біздің зерттеулеріміз </w:t>
      </w:r>
      <w:r w:rsidR="007924D1">
        <w:rPr>
          <w:rFonts w:ascii="Times New Roman" w:hAnsi="Times New Roman"/>
          <w:sz w:val="28"/>
          <w:szCs w:val="28"/>
          <w:lang w:val="kk-KZ"/>
        </w:rPr>
        <w:t xml:space="preserve">ерекше қорғауға алынған және </w:t>
      </w:r>
      <w:r w:rsidRPr="00783CEB">
        <w:rPr>
          <w:rFonts w:ascii="Times New Roman" w:hAnsi="Times New Roman"/>
          <w:sz w:val="28"/>
          <w:szCs w:val="28"/>
          <w:lang w:val="kk-KZ"/>
        </w:rPr>
        <w:t>қорықты режим е</w:t>
      </w:r>
      <w:r w:rsidR="007924D1">
        <w:rPr>
          <w:rFonts w:ascii="Times New Roman" w:hAnsi="Times New Roman"/>
          <w:sz w:val="28"/>
          <w:szCs w:val="28"/>
          <w:lang w:val="kk-KZ"/>
        </w:rPr>
        <w:t>н</w:t>
      </w:r>
      <w:r w:rsidRPr="00783CEB">
        <w:rPr>
          <w:rFonts w:ascii="Times New Roman" w:hAnsi="Times New Roman"/>
          <w:sz w:val="28"/>
          <w:szCs w:val="28"/>
          <w:lang w:val="kk-KZ"/>
        </w:rPr>
        <w:t xml:space="preserve">гізілген </w:t>
      </w:r>
      <w:r w:rsidR="00D7270E">
        <w:rPr>
          <w:rFonts w:ascii="Times New Roman" w:hAnsi="Times New Roman"/>
          <w:sz w:val="28"/>
          <w:szCs w:val="28"/>
          <w:lang w:val="kk-KZ"/>
        </w:rPr>
        <w:t>телімдерде</w:t>
      </w:r>
      <w:r w:rsidRPr="00783CEB">
        <w:rPr>
          <w:rFonts w:ascii="Times New Roman" w:hAnsi="Times New Roman"/>
          <w:sz w:val="28"/>
          <w:szCs w:val="28"/>
          <w:lang w:val="kk-KZ"/>
        </w:rPr>
        <w:t xml:space="preserve"> жүргізілді. Дегенмен, резерваттың айтарлықтай аумағын солтүстік-шығыстан алма орманына іргелес жатқан және генетикалық эрозия факторы болып саналатын жасанды алма бағы алып жатыр. </w:t>
      </w:r>
      <w:r w:rsidRPr="00783CEB">
        <w:rPr>
          <w:rFonts w:ascii="Times New Roman" w:hAnsi="Times New Roman"/>
          <w:sz w:val="28"/>
          <w:szCs w:val="28"/>
          <w:lang w:val="kk-KZ"/>
        </w:rPr>
        <w:lastRenderedPageBreak/>
        <w:t>Сондай-ақ осы табиғи орман экожүйелеріне жат өсімдік түрлерінің (</w:t>
      </w:r>
      <w:r w:rsidRPr="00783CEB">
        <w:rPr>
          <w:rFonts w:ascii="Times New Roman" w:hAnsi="Times New Roman"/>
          <w:i/>
          <w:sz w:val="28"/>
          <w:szCs w:val="28"/>
          <w:lang w:val="kk-KZ"/>
        </w:rPr>
        <w:t>Ulmus laevis</w:t>
      </w:r>
      <w:r w:rsidRPr="00783CEB">
        <w:rPr>
          <w:rFonts w:ascii="Times New Roman" w:hAnsi="Times New Roman"/>
          <w:sz w:val="28"/>
          <w:szCs w:val="28"/>
          <w:lang w:val="kk-KZ"/>
        </w:rPr>
        <w:t xml:space="preserve"> Pall., </w:t>
      </w:r>
      <w:r w:rsidRPr="00783CEB">
        <w:rPr>
          <w:rFonts w:ascii="Times New Roman" w:hAnsi="Times New Roman"/>
          <w:i/>
          <w:sz w:val="28"/>
          <w:szCs w:val="28"/>
          <w:lang w:val="kk-KZ"/>
        </w:rPr>
        <w:t>Quercus robur</w:t>
      </w:r>
      <w:r w:rsidRPr="00783CEB">
        <w:rPr>
          <w:rFonts w:ascii="Times New Roman" w:hAnsi="Times New Roman"/>
          <w:sz w:val="28"/>
          <w:szCs w:val="28"/>
          <w:lang w:val="kk-KZ"/>
        </w:rPr>
        <w:t xml:space="preserve"> L.,</w:t>
      </w:r>
      <w:r w:rsidRPr="00783CEB">
        <w:rPr>
          <w:rFonts w:ascii="Times New Roman" w:hAnsi="Times New Roman"/>
          <w:i/>
          <w:sz w:val="28"/>
          <w:szCs w:val="28"/>
          <w:lang w:val="kk-KZ"/>
        </w:rPr>
        <w:t xml:space="preserve"> Acer negundo</w:t>
      </w:r>
      <w:r w:rsidRPr="00783CEB">
        <w:rPr>
          <w:rFonts w:ascii="Times New Roman" w:hAnsi="Times New Roman"/>
          <w:sz w:val="28"/>
          <w:szCs w:val="28"/>
          <w:lang w:val="kk-KZ"/>
        </w:rPr>
        <w:t>) екпелері кездеседі.</w:t>
      </w:r>
    </w:p>
    <w:p w14:paraId="32AD67FD" w14:textId="3E24C96C" w:rsidR="00802B20" w:rsidRDefault="00BA0282" w:rsidP="00A84BFF">
      <w:pPr>
        <w:spacing w:after="0" w:line="240" w:lineRule="auto"/>
        <w:ind w:firstLine="709"/>
        <w:jc w:val="both"/>
        <w:rPr>
          <w:rFonts w:ascii="Times New Roman" w:hAnsi="Times New Roman"/>
          <w:sz w:val="28"/>
          <w:szCs w:val="28"/>
          <w:lang w:val="kk-KZ"/>
        </w:rPr>
      </w:pPr>
      <w:r w:rsidRPr="00761D97">
        <w:rPr>
          <w:rFonts w:ascii="Times New Roman" w:hAnsi="Times New Roman"/>
          <w:i/>
          <w:sz w:val="28"/>
          <w:szCs w:val="28"/>
          <w:lang w:val="kk-KZ"/>
        </w:rPr>
        <w:t>Мұшабай шатқалында орналасқан</w:t>
      </w:r>
      <w:r w:rsidRPr="001F2E4A">
        <w:rPr>
          <w:rFonts w:ascii="Times New Roman" w:eastAsia="Times New Roman" w:hAnsi="Times New Roman"/>
          <w:i/>
          <w:color w:val="000000"/>
          <w:sz w:val="28"/>
          <w:szCs w:val="28"/>
          <w:lang w:val="kk-KZ" w:eastAsia="ru-RU"/>
        </w:rPr>
        <w:t xml:space="preserve"> </w:t>
      </w:r>
      <w:r w:rsidRPr="00F1661A">
        <w:rPr>
          <w:rFonts w:ascii="Times New Roman" w:hAnsi="Times New Roman"/>
          <w:i/>
          <w:sz w:val="28"/>
          <w:szCs w:val="28"/>
          <w:lang w:val="kk-KZ"/>
        </w:rPr>
        <w:t>Malus sieversii</w:t>
      </w:r>
      <w:r w:rsidRPr="00761D97">
        <w:rPr>
          <w:rFonts w:ascii="Times New Roman" w:hAnsi="Times New Roman"/>
          <w:i/>
          <w:sz w:val="28"/>
          <w:szCs w:val="28"/>
          <w:lang w:val="kk-KZ"/>
        </w:rPr>
        <w:t xml:space="preserve"> </w:t>
      </w:r>
      <w:r w:rsidRPr="001F2E4A">
        <w:rPr>
          <w:rFonts w:ascii="Times New Roman" w:eastAsia="Times New Roman" w:hAnsi="Times New Roman"/>
          <w:i/>
          <w:color w:val="000000"/>
          <w:sz w:val="28"/>
          <w:szCs w:val="28"/>
          <w:lang w:val="kk-KZ" w:eastAsia="ru-RU"/>
        </w:rPr>
        <w:t xml:space="preserve">популяциясының </w:t>
      </w:r>
      <w:r w:rsidRPr="00761D97">
        <w:rPr>
          <w:rFonts w:ascii="Times New Roman" w:hAnsi="Times New Roman"/>
          <w:i/>
          <w:sz w:val="28"/>
          <w:szCs w:val="28"/>
          <w:lang w:val="kk-KZ"/>
        </w:rPr>
        <w:t>экологиялық және ценоздық сипаттамалары және кеңістіктегі құрылымы</w:t>
      </w:r>
      <w:r w:rsidRPr="007A3670">
        <w:rPr>
          <w:rFonts w:ascii="Times New Roman" w:hAnsi="Times New Roman"/>
          <w:sz w:val="28"/>
          <w:szCs w:val="28"/>
          <w:lang w:val="kk-KZ"/>
        </w:rPr>
        <w:t>.</w:t>
      </w:r>
      <w:r w:rsidR="002D01B8">
        <w:rPr>
          <w:rFonts w:ascii="Times New Roman" w:hAnsi="Times New Roman"/>
          <w:sz w:val="28"/>
          <w:szCs w:val="28"/>
          <w:lang w:val="kk-KZ"/>
        </w:rPr>
        <w:t xml:space="preserve"> </w:t>
      </w:r>
      <w:r w:rsidR="00802B20" w:rsidRPr="001F2E4A">
        <w:rPr>
          <w:rFonts w:ascii="Times New Roman" w:eastAsia="Times New Roman" w:hAnsi="Times New Roman"/>
          <w:i/>
          <w:color w:val="000000"/>
          <w:sz w:val="28"/>
          <w:szCs w:val="28"/>
          <w:lang w:val="kk-KZ" w:eastAsia="ru-RU"/>
        </w:rPr>
        <w:t>Malu</w:t>
      </w:r>
      <w:r w:rsidR="009823F3" w:rsidRPr="001F2E4A">
        <w:rPr>
          <w:rFonts w:ascii="Times New Roman" w:eastAsia="Times New Roman" w:hAnsi="Times New Roman"/>
          <w:i/>
          <w:color w:val="000000"/>
          <w:sz w:val="28"/>
          <w:szCs w:val="28"/>
          <w:lang w:val="kk-KZ" w:eastAsia="ru-RU"/>
        </w:rPr>
        <w:t>s</w:t>
      </w:r>
      <w:r w:rsidR="00802B20" w:rsidRPr="001F2E4A">
        <w:rPr>
          <w:rFonts w:ascii="Times New Roman" w:eastAsia="Times New Roman" w:hAnsi="Times New Roman"/>
          <w:i/>
          <w:color w:val="000000"/>
          <w:sz w:val="28"/>
          <w:szCs w:val="28"/>
          <w:lang w:val="kk-KZ" w:eastAsia="ru-RU"/>
        </w:rPr>
        <w:t xml:space="preserve"> </w:t>
      </w:r>
      <w:r w:rsidR="009823F3" w:rsidRPr="001F2E4A">
        <w:rPr>
          <w:rFonts w:ascii="Times New Roman" w:eastAsia="Times New Roman" w:hAnsi="Times New Roman"/>
          <w:i/>
          <w:color w:val="000000"/>
          <w:sz w:val="28"/>
          <w:szCs w:val="28"/>
          <w:lang w:val="kk-KZ" w:eastAsia="ru-RU"/>
        </w:rPr>
        <w:t>s</w:t>
      </w:r>
      <w:r w:rsidR="00802B20" w:rsidRPr="001F2E4A">
        <w:rPr>
          <w:rFonts w:ascii="Times New Roman" w:eastAsia="Times New Roman" w:hAnsi="Times New Roman"/>
          <w:i/>
          <w:color w:val="000000"/>
          <w:sz w:val="28"/>
          <w:szCs w:val="28"/>
          <w:lang w:val="kk-KZ" w:eastAsia="ru-RU"/>
        </w:rPr>
        <w:t>iever</w:t>
      </w:r>
      <w:r w:rsidR="009823F3" w:rsidRPr="001F2E4A">
        <w:rPr>
          <w:rFonts w:ascii="Times New Roman" w:eastAsia="Times New Roman" w:hAnsi="Times New Roman"/>
          <w:i/>
          <w:color w:val="000000"/>
          <w:sz w:val="28"/>
          <w:szCs w:val="28"/>
          <w:lang w:val="kk-KZ" w:eastAsia="ru-RU"/>
        </w:rPr>
        <w:t>s</w:t>
      </w:r>
      <w:r w:rsidR="00802B20" w:rsidRPr="001F2E4A">
        <w:rPr>
          <w:rFonts w:ascii="Times New Roman" w:eastAsia="Times New Roman" w:hAnsi="Times New Roman"/>
          <w:i/>
          <w:color w:val="000000"/>
          <w:sz w:val="28"/>
          <w:szCs w:val="28"/>
          <w:lang w:val="kk-KZ" w:eastAsia="ru-RU"/>
        </w:rPr>
        <w:t>ii</w:t>
      </w:r>
      <w:r w:rsidR="00802B20" w:rsidRPr="001F2E4A">
        <w:rPr>
          <w:rFonts w:ascii="Times New Roman" w:eastAsia="Times New Roman" w:hAnsi="Times New Roman"/>
          <w:color w:val="000000"/>
          <w:sz w:val="28"/>
          <w:szCs w:val="28"/>
          <w:lang w:val="kk-KZ" w:eastAsia="ru-RU"/>
        </w:rPr>
        <w:t xml:space="preserve"> түрінің </w:t>
      </w:r>
      <w:r w:rsidR="00802B20" w:rsidRPr="001F2E4A">
        <w:rPr>
          <w:rFonts w:ascii="Times New Roman" w:eastAsia="Times New Roman" w:hAnsi="Times New Roman"/>
          <w:b/>
          <w:color w:val="000000"/>
          <w:sz w:val="28"/>
          <w:szCs w:val="28"/>
          <w:lang w:val="kk-KZ" w:eastAsia="ru-RU"/>
        </w:rPr>
        <w:t>е</w:t>
      </w:r>
      <w:r w:rsidR="00802B20" w:rsidRPr="00761D97">
        <w:rPr>
          <w:rFonts w:ascii="Times New Roman" w:hAnsi="Times New Roman"/>
          <w:b/>
          <w:sz w:val="28"/>
          <w:szCs w:val="28"/>
          <w:lang w:val="kk-KZ"/>
        </w:rPr>
        <w:t>кінші популяция</w:t>
      </w:r>
      <w:r w:rsidR="00802B20" w:rsidRPr="008871E6">
        <w:rPr>
          <w:rFonts w:ascii="Times New Roman" w:hAnsi="Times New Roman"/>
          <w:b/>
          <w:sz w:val="28"/>
          <w:szCs w:val="28"/>
          <w:lang w:val="kk-KZ"/>
        </w:rPr>
        <w:t>сы</w:t>
      </w:r>
      <w:r w:rsidR="00802B20" w:rsidRPr="00761D97">
        <w:rPr>
          <w:rFonts w:ascii="Times New Roman" w:hAnsi="Times New Roman"/>
          <w:sz w:val="28"/>
          <w:szCs w:val="28"/>
          <w:lang w:val="kk-KZ"/>
        </w:rPr>
        <w:t xml:space="preserve"> </w:t>
      </w:r>
      <w:r w:rsidR="0027246C" w:rsidRPr="0027246C">
        <w:rPr>
          <w:rFonts w:ascii="Times New Roman" w:hAnsi="Times New Roman"/>
          <w:bCs/>
          <w:sz w:val="28"/>
          <w:szCs w:val="28"/>
          <w:lang w:val="kk-KZ"/>
        </w:rPr>
        <w:t>Сарқан</w:t>
      </w:r>
      <w:r w:rsidR="0027246C">
        <w:rPr>
          <w:rFonts w:ascii="Times New Roman" w:hAnsi="Times New Roman"/>
          <w:bCs/>
          <w:sz w:val="28"/>
          <w:szCs w:val="28"/>
          <w:lang w:val="kk-KZ"/>
        </w:rPr>
        <w:t>т</w:t>
      </w:r>
      <w:r w:rsidR="0027246C" w:rsidRPr="0027246C">
        <w:rPr>
          <w:rFonts w:ascii="Times New Roman" w:hAnsi="Times New Roman"/>
          <w:bCs/>
          <w:sz w:val="28"/>
          <w:szCs w:val="28"/>
          <w:lang w:val="kk-KZ"/>
        </w:rPr>
        <w:t xml:space="preserve"> орман шаруашылығы мемлекеттік мекемесінің жерінде</w:t>
      </w:r>
      <w:r w:rsidR="0027246C" w:rsidRPr="0027246C">
        <w:rPr>
          <w:rFonts w:ascii="Times New Roman" w:hAnsi="Times New Roman"/>
          <w:sz w:val="28"/>
          <w:szCs w:val="28"/>
          <w:lang w:val="kk-KZ"/>
        </w:rPr>
        <w:t xml:space="preserve"> </w:t>
      </w:r>
      <w:r w:rsidR="008E7962">
        <w:rPr>
          <w:rFonts w:ascii="Times New Roman" w:hAnsi="Times New Roman"/>
          <w:sz w:val="28"/>
          <w:szCs w:val="28"/>
          <w:lang w:val="kk-KZ"/>
        </w:rPr>
        <w:t>Жоңғар</w:t>
      </w:r>
      <w:r w:rsidR="00802B20">
        <w:rPr>
          <w:rFonts w:ascii="Times New Roman" w:hAnsi="Times New Roman"/>
          <w:sz w:val="28"/>
          <w:szCs w:val="28"/>
          <w:lang w:val="kk-KZ"/>
        </w:rPr>
        <w:t xml:space="preserve"> Алатауының </w:t>
      </w:r>
      <w:r w:rsidR="00802B20" w:rsidRPr="00761D97">
        <w:rPr>
          <w:rFonts w:ascii="Times New Roman" w:hAnsi="Times New Roman"/>
          <w:sz w:val="28"/>
          <w:szCs w:val="28"/>
          <w:lang w:val="kk-KZ"/>
        </w:rPr>
        <w:t>Солдатская және Пихтовая өзендерінің су алабы бойында</w:t>
      </w:r>
      <w:r w:rsidR="00802B20">
        <w:rPr>
          <w:rFonts w:ascii="Times New Roman" w:hAnsi="Times New Roman"/>
          <w:sz w:val="28"/>
          <w:szCs w:val="28"/>
          <w:lang w:val="kk-KZ"/>
        </w:rPr>
        <w:t>ғы</w:t>
      </w:r>
      <w:r w:rsidR="00802B20" w:rsidRPr="00761D97">
        <w:rPr>
          <w:rFonts w:ascii="Times New Roman" w:hAnsi="Times New Roman"/>
          <w:sz w:val="28"/>
          <w:szCs w:val="28"/>
          <w:lang w:val="kk-KZ"/>
        </w:rPr>
        <w:t xml:space="preserve"> Мұшабай шатқалында орналасқан. Екінші популяцияның </w:t>
      </w:r>
      <w:r w:rsidR="00F826A2">
        <w:rPr>
          <w:rFonts w:ascii="Times New Roman" w:hAnsi="Times New Roman"/>
          <w:sz w:val="28"/>
          <w:szCs w:val="28"/>
          <w:lang w:val="kk-KZ"/>
        </w:rPr>
        <w:t>таралу шегінде</w:t>
      </w:r>
      <w:r w:rsidR="00802B20" w:rsidRPr="00761D97">
        <w:rPr>
          <w:rFonts w:ascii="Times New Roman" w:hAnsi="Times New Roman"/>
          <w:sz w:val="28"/>
          <w:szCs w:val="28"/>
          <w:lang w:val="kk-KZ"/>
        </w:rPr>
        <w:t xml:space="preserve"> </w:t>
      </w:r>
      <w:r>
        <w:rPr>
          <w:rFonts w:ascii="Times New Roman" w:hAnsi="Times New Roman"/>
          <w:i/>
          <w:sz w:val="28"/>
          <w:szCs w:val="28"/>
          <w:lang w:val="kk-KZ"/>
        </w:rPr>
        <w:t>M.</w:t>
      </w:r>
      <w:r w:rsidRPr="00BA0282">
        <w:rPr>
          <w:rFonts w:ascii="Times New Roman" w:hAnsi="Times New Roman"/>
          <w:i/>
          <w:sz w:val="28"/>
          <w:szCs w:val="28"/>
          <w:lang w:val="kk-KZ"/>
        </w:rPr>
        <w:t xml:space="preserve"> sieversii</w:t>
      </w:r>
      <w:r w:rsidRPr="00BA0282">
        <w:rPr>
          <w:rFonts w:ascii="Times New Roman" w:hAnsi="Times New Roman"/>
          <w:sz w:val="28"/>
          <w:szCs w:val="28"/>
          <w:lang w:val="kk-KZ"/>
        </w:rPr>
        <w:t xml:space="preserve"> </w:t>
      </w:r>
      <w:r>
        <w:rPr>
          <w:rFonts w:ascii="Times New Roman" w:hAnsi="Times New Roman"/>
          <w:sz w:val="28"/>
          <w:szCs w:val="28"/>
          <w:lang w:val="kk-KZ"/>
        </w:rPr>
        <w:t xml:space="preserve">түрінің </w:t>
      </w:r>
      <w:r w:rsidR="00802B20">
        <w:rPr>
          <w:rFonts w:ascii="Times New Roman" w:hAnsi="Times New Roman"/>
          <w:sz w:val="28"/>
          <w:szCs w:val="28"/>
          <w:lang w:val="kk-KZ"/>
        </w:rPr>
        <w:t>төртінші, бесінші</w:t>
      </w:r>
      <w:r w:rsidR="009D5001">
        <w:rPr>
          <w:rFonts w:ascii="Times New Roman" w:hAnsi="Times New Roman"/>
          <w:sz w:val="28"/>
          <w:szCs w:val="28"/>
          <w:lang w:val="kk-KZ"/>
        </w:rPr>
        <w:t xml:space="preserve"> </w:t>
      </w:r>
      <w:r w:rsidR="00802B20" w:rsidRPr="00761D97">
        <w:rPr>
          <w:rFonts w:ascii="Times New Roman" w:hAnsi="Times New Roman"/>
          <w:sz w:val="28"/>
          <w:szCs w:val="28"/>
          <w:lang w:val="kk-KZ"/>
        </w:rPr>
        <w:t>ценопопуляция</w:t>
      </w:r>
      <w:r w:rsidR="009D5001">
        <w:rPr>
          <w:rFonts w:ascii="Times New Roman" w:hAnsi="Times New Roman"/>
          <w:sz w:val="28"/>
          <w:szCs w:val="28"/>
          <w:lang w:val="kk-KZ"/>
        </w:rPr>
        <w:t xml:space="preserve">ларына </w:t>
      </w:r>
      <w:r>
        <w:rPr>
          <w:rFonts w:ascii="Times New Roman" w:hAnsi="Times New Roman"/>
          <w:sz w:val="28"/>
          <w:szCs w:val="28"/>
          <w:lang w:val="kk-KZ"/>
        </w:rPr>
        <w:t>мониторинг жүргізілді</w:t>
      </w:r>
      <w:r w:rsidR="00F826A2">
        <w:rPr>
          <w:rFonts w:ascii="Times New Roman" w:hAnsi="Times New Roman"/>
          <w:sz w:val="28"/>
          <w:szCs w:val="28"/>
          <w:lang w:val="kk-KZ"/>
        </w:rPr>
        <w:t xml:space="preserve">. ЦП4 және ЦП5 геоботаникалық сипаттамасы </w:t>
      </w:r>
      <w:r w:rsidR="00421E80" w:rsidRPr="00CB4238">
        <w:rPr>
          <w:rFonts w:ascii="Times New Roman" w:hAnsi="Times New Roman"/>
          <w:sz w:val="28"/>
          <w:szCs w:val="28"/>
          <w:lang w:val="kk-KZ"/>
        </w:rPr>
        <w:t>кесте</w:t>
      </w:r>
      <w:r w:rsidR="00F826A2">
        <w:rPr>
          <w:rFonts w:ascii="Times New Roman" w:hAnsi="Times New Roman"/>
          <w:sz w:val="28"/>
          <w:szCs w:val="28"/>
          <w:lang w:val="kk-KZ"/>
        </w:rPr>
        <w:t xml:space="preserve"> 4-те берілген</w:t>
      </w:r>
      <w:r w:rsidR="00802B20" w:rsidRPr="00761D97">
        <w:rPr>
          <w:rFonts w:ascii="Times New Roman" w:hAnsi="Times New Roman"/>
          <w:sz w:val="28"/>
          <w:szCs w:val="28"/>
          <w:lang w:val="kk-KZ"/>
        </w:rPr>
        <w:t>.</w:t>
      </w:r>
    </w:p>
    <w:p w14:paraId="5DED02E5" w14:textId="77777777" w:rsidR="0027246C" w:rsidRDefault="0027246C" w:rsidP="00A84BFF">
      <w:pPr>
        <w:spacing w:after="0" w:line="240" w:lineRule="auto"/>
        <w:ind w:firstLine="709"/>
        <w:jc w:val="both"/>
        <w:rPr>
          <w:rFonts w:ascii="Times New Roman" w:hAnsi="Times New Roman"/>
          <w:b/>
          <w:i/>
          <w:sz w:val="28"/>
          <w:szCs w:val="28"/>
          <w:lang w:val="kk-KZ"/>
        </w:rPr>
      </w:pPr>
    </w:p>
    <w:p w14:paraId="5C12470D" w14:textId="77777777" w:rsidR="0027246C" w:rsidRDefault="0027246C" w:rsidP="00A84BFF">
      <w:pPr>
        <w:spacing w:after="0" w:line="240" w:lineRule="auto"/>
        <w:rPr>
          <w:rFonts w:ascii="Times New Roman" w:hAnsi="Times New Roman"/>
          <w:sz w:val="28"/>
          <w:szCs w:val="28"/>
          <w:lang w:val="kk-KZ"/>
        </w:rPr>
      </w:pPr>
      <w:r w:rsidRPr="000710EE">
        <w:rPr>
          <w:rFonts w:ascii="Times New Roman" w:hAnsi="Times New Roman"/>
          <w:sz w:val="28"/>
          <w:szCs w:val="28"/>
          <w:lang w:val="kk-KZ"/>
        </w:rPr>
        <w:t>Кесте</w:t>
      </w:r>
      <w:r>
        <w:rPr>
          <w:rFonts w:ascii="Times New Roman" w:hAnsi="Times New Roman"/>
          <w:sz w:val="28"/>
          <w:szCs w:val="28"/>
          <w:lang w:val="kk-KZ"/>
        </w:rPr>
        <w:t xml:space="preserve"> 4 – </w:t>
      </w:r>
      <w:r w:rsidRPr="000710EE">
        <w:rPr>
          <w:rFonts w:ascii="Times New Roman" w:hAnsi="Times New Roman"/>
          <w:i/>
          <w:sz w:val="28"/>
          <w:szCs w:val="28"/>
          <w:lang w:val="kk-KZ"/>
        </w:rPr>
        <w:t>Malus sieversii</w:t>
      </w:r>
      <w:r w:rsidRPr="000710EE">
        <w:rPr>
          <w:rFonts w:ascii="Times New Roman" w:hAnsi="Times New Roman"/>
          <w:sz w:val="28"/>
          <w:szCs w:val="28"/>
          <w:lang w:val="kk-KZ"/>
        </w:rPr>
        <w:t xml:space="preserve"> (Ldb.) M. Roem. ценопопуляцияларының сипаттамасы</w:t>
      </w:r>
    </w:p>
    <w:p w14:paraId="443C9769" w14:textId="77777777" w:rsidR="0027246C" w:rsidRDefault="0027246C" w:rsidP="00A84BFF">
      <w:pPr>
        <w:spacing w:after="0" w:line="240" w:lineRule="auto"/>
        <w:ind w:firstLine="709"/>
        <w:jc w:val="both"/>
        <w:rPr>
          <w:rFonts w:ascii="Times New Roman" w:hAnsi="Times New Roman"/>
          <w:sz w:val="28"/>
          <w:szCs w:val="28"/>
          <w:lang w:val="kk-KZ"/>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709"/>
        <w:gridCol w:w="1134"/>
        <w:gridCol w:w="850"/>
        <w:gridCol w:w="1560"/>
        <w:gridCol w:w="850"/>
        <w:gridCol w:w="1276"/>
        <w:gridCol w:w="992"/>
        <w:gridCol w:w="851"/>
        <w:gridCol w:w="708"/>
      </w:tblGrid>
      <w:tr w:rsidR="004654C7" w:rsidRPr="00242650" w14:paraId="40656F8D" w14:textId="77777777" w:rsidTr="00044C08">
        <w:trPr>
          <w:cantSplit/>
          <w:trHeight w:val="2123"/>
        </w:trPr>
        <w:tc>
          <w:tcPr>
            <w:tcW w:w="704" w:type="dxa"/>
            <w:shd w:val="clear" w:color="auto" w:fill="auto"/>
            <w:textDirection w:val="btLr"/>
          </w:tcPr>
          <w:p w14:paraId="6389813E" w14:textId="6507BDC7" w:rsidR="004654C7" w:rsidRPr="00242650" w:rsidRDefault="004654C7" w:rsidP="00A84BFF">
            <w:pPr>
              <w:spacing w:after="0" w:line="240" w:lineRule="auto"/>
              <w:ind w:left="113" w:right="113"/>
              <w:jc w:val="center"/>
              <w:rPr>
                <w:rFonts w:ascii="Times New Roman" w:hAnsi="Times New Roman"/>
              </w:rPr>
            </w:pPr>
            <w:r w:rsidRPr="00003923">
              <w:rPr>
                <w:rFonts w:ascii="Times New Roman" w:hAnsi="Times New Roman"/>
              </w:rPr>
              <w:t>Шатқал</w:t>
            </w:r>
          </w:p>
        </w:tc>
        <w:tc>
          <w:tcPr>
            <w:tcW w:w="709" w:type="dxa"/>
            <w:shd w:val="clear" w:color="auto" w:fill="auto"/>
            <w:textDirection w:val="btLr"/>
          </w:tcPr>
          <w:p w14:paraId="2D300928" w14:textId="5D8B55F1" w:rsidR="004654C7" w:rsidRPr="00242650" w:rsidRDefault="004654C7" w:rsidP="00A84BFF">
            <w:pPr>
              <w:spacing w:after="0" w:line="240" w:lineRule="auto"/>
              <w:ind w:left="113" w:right="113"/>
              <w:jc w:val="center"/>
              <w:rPr>
                <w:rFonts w:ascii="Times New Roman" w:hAnsi="Times New Roman"/>
                <w:lang w:val="kk-KZ"/>
              </w:rPr>
            </w:pPr>
            <w:r w:rsidRPr="00003923">
              <w:rPr>
                <w:rFonts w:ascii="Times New Roman" w:hAnsi="Times New Roman"/>
              </w:rPr>
              <w:t>Ценопопуляция</w:t>
            </w:r>
            <w:r w:rsidRPr="00003923">
              <w:rPr>
                <w:rFonts w:ascii="Times New Roman" w:hAnsi="Times New Roman"/>
                <w:lang w:val="kk-KZ"/>
              </w:rPr>
              <w:t>лар</w:t>
            </w:r>
          </w:p>
        </w:tc>
        <w:tc>
          <w:tcPr>
            <w:tcW w:w="1134" w:type="dxa"/>
            <w:shd w:val="clear" w:color="auto" w:fill="auto"/>
            <w:textDirection w:val="btLr"/>
          </w:tcPr>
          <w:p w14:paraId="26DC1102" w14:textId="7E79662F" w:rsidR="004654C7" w:rsidRPr="00242650" w:rsidRDefault="004654C7" w:rsidP="00A84BFF">
            <w:pPr>
              <w:spacing w:after="0" w:line="240" w:lineRule="auto"/>
              <w:ind w:left="113" w:right="113"/>
              <w:jc w:val="center"/>
              <w:rPr>
                <w:rFonts w:ascii="Times New Roman" w:hAnsi="Times New Roman"/>
                <w:lang w:val="kk-KZ"/>
              </w:rPr>
            </w:pPr>
            <w:r w:rsidRPr="00003923">
              <w:rPr>
                <w:rFonts w:ascii="Times New Roman" w:hAnsi="Times New Roman"/>
              </w:rPr>
              <w:t xml:space="preserve">Экспозиция, </w:t>
            </w:r>
            <w:r w:rsidRPr="00003923">
              <w:rPr>
                <w:rFonts w:ascii="Times New Roman" w:hAnsi="Times New Roman"/>
                <w:lang w:val="kk-KZ"/>
              </w:rPr>
              <w:t>тіктігі</w:t>
            </w:r>
          </w:p>
        </w:tc>
        <w:tc>
          <w:tcPr>
            <w:tcW w:w="850" w:type="dxa"/>
            <w:shd w:val="clear" w:color="auto" w:fill="auto"/>
            <w:textDirection w:val="btLr"/>
          </w:tcPr>
          <w:p w14:paraId="63854C85" w14:textId="1D331FDC" w:rsidR="004654C7" w:rsidRPr="00242650" w:rsidRDefault="004654C7" w:rsidP="00A84BFF">
            <w:pPr>
              <w:spacing w:after="0" w:line="240" w:lineRule="auto"/>
              <w:ind w:left="113" w:right="113"/>
              <w:jc w:val="center"/>
              <w:rPr>
                <w:rFonts w:ascii="Times New Roman" w:hAnsi="Times New Roman"/>
              </w:rPr>
            </w:pPr>
            <w:r>
              <w:rPr>
                <w:rFonts w:ascii="Times New Roman" w:hAnsi="Times New Roman"/>
                <w:lang w:val="kk-KZ"/>
              </w:rPr>
              <w:t>т</w:t>
            </w:r>
            <w:r w:rsidR="007B597A">
              <w:rPr>
                <w:rFonts w:ascii="Times New Roman" w:hAnsi="Times New Roman"/>
                <w:lang w:val="kk-KZ"/>
              </w:rPr>
              <w:t>еңіз</w:t>
            </w:r>
            <w:r w:rsidRPr="00003923">
              <w:rPr>
                <w:rFonts w:ascii="Times New Roman" w:hAnsi="Times New Roman"/>
                <w:lang w:val="kk-KZ"/>
              </w:rPr>
              <w:t xml:space="preserve"> </w:t>
            </w:r>
            <w:r>
              <w:rPr>
                <w:rFonts w:ascii="Times New Roman" w:hAnsi="Times New Roman"/>
                <w:lang w:val="kk-KZ"/>
              </w:rPr>
              <w:t>д</w:t>
            </w:r>
            <w:r w:rsidR="007B597A">
              <w:rPr>
                <w:rFonts w:ascii="Times New Roman" w:hAnsi="Times New Roman"/>
                <w:lang w:val="kk-KZ"/>
              </w:rPr>
              <w:t>еңгейінен</w:t>
            </w:r>
            <w:r>
              <w:rPr>
                <w:rFonts w:ascii="Times New Roman" w:hAnsi="Times New Roman"/>
                <w:lang w:val="kk-KZ"/>
              </w:rPr>
              <w:t>.</w:t>
            </w:r>
            <w:r w:rsidRPr="00003923">
              <w:rPr>
                <w:rFonts w:ascii="Times New Roman" w:hAnsi="Times New Roman"/>
                <w:lang w:val="kk-KZ"/>
              </w:rPr>
              <w:t xml:space="preserve"> биіктігі</w:t>
            </w:r>
            <w:r>
              <w:rPr>
                <w:rFonts w:ascii="Times New Roman" w:hAnsi="Times New Roman"/>
                <w:lang w:val="kk-KZ"/>
              </w:rPr>
              <w:t>, м</w:t>
            </w:r>
          </w:p>
        </w:tc>
        <w:tc>
          <w:tcPr>
            <w:tcW w:w="1560" w:type="dxa"/>
            <w:shd w:val="clear" w:color="auto" w:fill="auto"/>
            <w:textDirection w:val="btLr"/>
          </w:tcPr>
          <w:p w14:paraId="0BD57F82" w14:textId="0A8C6E9C" w:rsidR="004654C7" w:rsidRPr="00BB594B" w:rsidRDefault="004654C7" w:rsidP="00A84BFF">
            <w:pPr>
              <w:spacing w:after="0" w:line="240" w:lineRule="auto"/>
              <w:ind w:left="113" w:right="113"/>
              <w:jc w:val="center"/>
              <w:rPr>
                <w:rFonts w:ascii="Times New Roman" w:hAnsi="Times New Roman"/>
                <w:lang w:val="kk-KZ"/>
              </w:rPr>
            </w:pPr>
            <w:r>
              <w:rPr>
                <w:rFonts w:ascii="Times New Roman" w:hAnsi="Times New Roman"/>
                <w:lang w:val="kk-KZ"/>
              </w:rPr>
              <w:t>Өсімдік қ</w:t>
            </w:r>
            <w:r w:rsidRPr="00003923">
              <w:rPr>
                <w:rFonts w:ascii="Times New Roman" w:hAnsi="Times New Roman"/>
              </w:rPr>
              <w:t>ауымдасты</w:t>
            </w:r>
            <w:r>
              <w:rPr>
                <w:rFonts w:ascii="Times New Roman" w:hAnsi="Times New Roman"/>
                <w:lang w:val="kk-KZ"/>
              </w:rPr>
              <w:t>ғы</w:t>
            </w:r>
          </w:p>
        </w:tc>
        <w:tc>
          <w:tcPr>
            <w:tcW w:w="850" w:type="dxa"/>
            <w:shd w:val="clear" w:color="auto" w:fill="auto"/>
            <w:textDirection w:val="btLr"/>
          </w:tcPr>
          <w:p w14:paraId="18895500" w14:textId="5CE29FD7" w:rsidR="004654C7" w:rsidRPr="00242650" w:rsidRDefault="004654C7" w:rsidP="00A84BFF">
            <w:pPr>
              <w:spacing w:after="0" w:line="240" w:lineRule="auto"/>
              <w:ind w:left="113" w:right="113"/>
              <w:jc w:val="center"/>
              <w:rPr>
                <w:rFonts w:ascii="Times New Roman" w:hAnsi="Times New Roman"/>
              </w:rPr>
            </w:pPr>
            <w:r w:rsidRPr="00003923">
              <w:rPr>
                <w:rFonts w:ascii="Times New Roman" w:hAnsi="Times New Roman"/>
              </w:rPr>
              <w:t>Ылғалдан</w:t>
            </w:r>
            <w:r w:rsidRPr="00003923">
              <w:rPr>
                <w:rFonts w:ascii="Times New Roman" w:hAnsi="Times New Roman"/>
                <w:lang w:val="kk-KZ"/>
              </w:rPr>
              <w:t>уы</w:t>
            </w:r>
          </w:p>
        </w:tc>
        <w:tc>
          <w:tcPr>
            <w:tcW w:w="1276" w:type="dxa"/>
            <w:shd w:val="clear" w:color="auto" w:fill="auto"/>
            <w:textDirection w:val="btLr"/>
          </w:tcPr>
          <w:p w14:paraId="0D98495A" w14:textId="77777777" w:rsidR="004654C7" w:rsidRPr="00003923" w:rsidRDefault="004654C7" w:rsidP="00A84BFF">
            <w:pPr>
              <w:spacing w:after="0" w:line="240" w:lineRule="auto"/>
              <w:ind w:left="113" w:right="113"/>
              <w:jc w:val="center"/>
              <w:rPr>
                <w:rFonts w:ascii="Times New Roman" w:hAnsi="Times New Roman"/>
                <w:lang w:val="kk-KZ"/>
              </w:rPr>
            </w:pPr>
            <w:r w:rsidRPr="00003923">
              <w:rPr>
                <w:rFonts w:ascii="Times New Roman" w:hAnsi="Times New Roman"/>
                <w:lang w:val="kk-KZ"/>
              </w:rPr>
              <w:t>Цено</w:t>
            </w:r>
            <w:r>
              <w:rPr>
                <w:rFonts w:ascii="Times New Roman" w:hAnsi="Times New Roman"/>
                <w:lang w:val="kk-KZ"/>
              </w:rPr>
              <w:t>здық</w:t>
            </w:r>
          </w:p>
          <w:p w14:paraId="712A3D09" w14:textId="2642B22D" w:rsidR="004654C7" w:rsidRPr="00242650" w:rsidRDefault="004654C7" w:rsidP="00A84BFF">
            <w:pPr>
              <w:spacing w:after="0" w:line="240" w:lineRule="auto"/>
              <w:ind w:left="113" w:right="113"/>
              <w:jc w:val="center"/>
              <w:rPr>
                <w:rFonts w:ascii="Times New Roman" w:hAnsi="Times New Roman"/>
                <w:lang w:val="kk-KZ"/>
              </w:rPr>
            </w:pPr>
            <w:r w:rsidRPr="00003923">
              <w:rPr>
                <w:rFonts w:ascii="Times New Roman" w:hAnsi="Times New Roman"/>
                <w:lang w:val="kk-KZ"/>
              </w:rPr>
              <w:t xml:space="preserve">топ </w:t>
            </w:r>
          </w:p>
        </w:tc>
        <w:tc>
          <w:tcPr>
            <w:tcW w:w="992" w:type="dxa"/>
            <w:shd w:val="clear" w:color="auto" w:fill="auto"/>
            <w:textDirection w:val="btLr"/>
          </w:tcPr>
          <w:p w14:paraId="7C7472E2" w14:textId="6CC9BCCB" w:rsidR="004654C7" w:rsidRPr="00242650" w:rsidRDefault="004654C7" w:rsidP="00A84BFF">
            <w:pPr>
              <w:spacing w:after="0" w:line="240" w:lineRule="auto"/>
              <w:ind w:left="113" w:right="113"/>
              <w:jc w:val="center"/>
              <w:rPr>
                <w:rFonts w:ascii="Times New Roman" w:hAnsi="Times New Roman"/>
                <w:lang w:val="kk-KZ"/>
              </w:rPr>
            </w:pPr>
            <w:r w:rsidRPr="00003923">
              <w:rPr>
                <w:rFonts w:ascii="Times New Roman" w:hAnsi="Times New Roman"/>
              </w:rPr>
              <w:t>Топыра</w:t>
            </w:r>
            <w:r w:rsidRPr="00003923">
              <w:rPr>
                <w:rFonts w:ascii="Times New Roman" w:hAnsi="Times New Roman"/>
                <w:lang w:val="kk-KZ"/>
              </w:rPr>
              <w:t>ғы</w:t>
            </w:r>
          </w:p>
        </w:tc>
        <w:tc>
          <w:tcPr>
            <w:tcW w:w="851" w:type="dxa"/>
            <w:shd w:val="clear" w:color="auto" w:fill="auto"/>
            <w:textDirection w:val="btLr"/>
          </w:tcPr>
          <w:p w14:paraId="1A68489B" w14:textId="636853CF" w:rsidR="004654C7" w:rsidRPr="001F2C01" w:rsidRDefault="004654C7" w:rsidP="00A84BFF">
            <w:pPr>
              <w:spacing w:after="0" w:line="240" w:lineRule="auto"/>
              <w:ind w:left="113" w:right="113"/>
              <w:jc w:val="center"/>
              <w:rPr>
                <w:rFonts w:ascii="Times New Roman" w:hAnsi="Times New Roman"/>
                <w:lang w:val="kk-KZ"/>
              </w:rPr>
            </w:pPr>
            <w:r>
              <w:rPr>
                <w:rFonts w:ascii="Times New Roman" w:hAnsi="Times New Roman"/>
                <w:lang w:val="kk-KZ"/>
              </w:rPr>
              <w:t>Ш</w:t>
            </w:r>
            <w:r w:rsidRPr="00003923">
              <w:rPr>
                <w:rFonts w:ascii="Times New Roman" w:hAnsi="Times New Roman"/>
                <w:lang w:val="kk-KZ"/>
              </w:rPr>
              <w:t>өптесін</w:t>
            </w:r>
            <w:r w:rsidRPr="00003923">
              <w:rPr>
                <w:rFonts w:ascii="Times New Roman" w:hAnsi="Times New Roman"/>
              </w:rPr>
              <w:t xml:space="preserve">. </w:t>
            </w:r>
            <w:r w:rsidRPr="00003923">
              <w:rPr>
                <w:rFonts w:ascii="Times New Roman" w:hAnsi="Times New Roman"/>
                <w:lang w:val="kk-KZ"/>
              </w:rPr>
              <w:t>я</w:t>
            </w:r>
            <w:r w:rsidRPr="00003923">
              <w:rPr>
                <w:rFonts w:ascii="Times New Roman" w:hAnsi="Times New Roman"/>
              </w:rPr>
              <w:t>р.</w:t>
            </w:r>
            <w:r>
              <w:rPr>
                <w:rFonts w:ascii="Times New Roman" w:hAnsi="Times New Roman"/>
                <w:lang w:val="kk-KZ"/>
              </w:rPr>
              <w:t>, п</w:t>
            </w:r>
            <w:r w:rsidR="00C8363C">
              <w:rPr>
                <w:rFonts w:ascii="Times New Roman" w:hAnsi="Times New Roman"/>
                <w:lang w:val="kk-KZ"/>
              </w:rPr>
              <w:t>р</w:t>
            </w:r>
            <w:r>
              <w:rPr>
                <w:rFonts w:ascii="Times New Roman" w:hAnsi="Times New Roman"/>
                <w:lang w:val="kk-KZ"/>
              </w:rPr>
              <w:t>оекциялық жабыны,</w:t>
            </w:r>
            <w:r w:rsidRPr="00003923">
              <w:rPr>
                <w:rFonts w:ascii="Times New Roman" w:hAnsi="Times New Roman"/>
              </w:rPr>
              <w:t xml:space="preserve"> %</w:t>
            </w:r>
          </w:p>
        </w:tc>
        <w:tc>
          <w:tcPr>
            <w:tcW w:w="708" w:type="dxa"/>
            <w:shd w:val="clear" w:color="auto" w:fill="auto"/>
            <w:textDirection w:val="btLr"/>
          </w:tcPr>
          <w:p w14:paraId="2DB62991" w14:textId="7E2E5D11" w:rsidR="004654C7" w:rsidRPr="00242650" w:rsidRDefault="004654C7" w:rsidP="00A84BFF">
            <w:pPr>
              <w:spacing w:after="0" w:line="240" w:lineRule="auto"/>
              <w:ind w:left="113" w:right="113"/>
              <w:jc w:val="center"/>
              <w:rPr>
                <w:rFonts w:ascii="Times New Roman" w:hAnsi="Times New Roman"/>
              </w:rPr>
            </w:pPr>
            <w:r w:rsidRPr="00003923">
              <w:rPr>
                <w:rFonts w:ascii="Times New Roman" w:hAnsi="Times New Roman"/>
              </w:rPr>
              <w:t>Координат</w:t>
            </w:r>
            <w:r w:rsidR="00A631C0">
              <w:rPr>
                <w:rFonts w:ascii="Times New Roman" w:hAnsi="Times New Roman"/>
                <w:lang w:val="kk-KZ"/>
              </w:rPr>
              <w:t>т</w:t>
            </w:r>
            <w:r w:rsidRPr="00003923">
              <w:rPr>
                <w:rFonts w:ascii="Times New Roman" w:hAnsi="Times New Roman"/>
                <w:lang w:val="kk-KZ"/>
              </w:rPr>
              <w:t>ары</w:t>
            </w:r>
          </w:p>
        </w:tc>
      </w:tr>
      <w:tr w:rsidR="0027246C" w:rsidRPr="00A03831" w14:paraId="51574188" w14:textId="77777777" w:rsidTr="00044C08">
        <w:trPr>
          <w:cantSplit/>
          <w:trHeight w:val="1639"/>
        </w:trPr>
        <w:tc>
          <w:tcPr>
            <w:tcW w:w="704" w:type="dxa"/>
            <w:vMerge w:val="restart"/>
            <w:shd w:val="clear" w:color="auto" w:fill="auto"/>
            <w:textDirection w:val="btLr"/>
          </w:tcPr>
          <w:p w14:paraId="0E753FD4" w14:textId="77777777" w:rsidR="0027246C" w:rsidRPr="00242650" w:rsidRDefault="0027246C" w:rsidP="00A84BFF">
            <w:pPr>
              <w:spacing w:after="0" w:line="240" w:lineRule="auto"/>
              <w:ind w:left="113" w:right="113"/>
              <w:jc w:val="center"/>
              <w:rPr>
                <w:rFonts w:ascii="Times New Roman" w:hAnsi="Times New Roman"/>
                <w:lang w:val="kk-KZ"/>
              </w:rPr>
            </w:pPr>
            <w:r w:rsidRPr="00242650">
              <w:rPr>
                <w:rFonts w:ascii="Times New Roman" w:hAnsi="Times New Roman"/>
              </w:rPr>
              <w:t>М</w:t>
            </w:r>
            <w:r w:rsidRPr="00242650">
              <w:rPr>
                <w:rFonts w:ascii="Times New Roman" w:hAnsi="Times New Roman"/>
                <w:lang w:val="kk-KZ"/>
              </w:rPr>
              <w:t>ұ</w:t>
            </w:r>
            <w:r w:rsidRPr="00242650">
              <w:rPr>
                <w:rFonts w:ascii="Times New Roman" w:hAnsi="Times New Roman"/>
              </w:rPr>
              <w:t>шабай</w:t>
            </w:r>
          </w:p>
        </w:tc>
        <w:tc>
          <w:tcPr>
            <w:tcW w:w="709" w:type="dxa"/>
            <w:shd w:val="clear" w:color="auto" w:fill="auto"/>
          </w:tcPr>
          <w:p w14:paraId="431E660E" w14:textId="77777777" w:rsidR="0027246C" w:rsidRPr="00242650" w:rsidRDefault="0027246C" w:rsidP="00A84BFF">
            <w:pPr>
              <w:spacing w:after="0" w:line="240" w:lineRule="auto"/>
              <w:jc w:val="both"/>
              <w:rPr>
                <w:rFonts w:ascii="Times New Roman" w:hAnsi="Times New Roman"/>
                <w:lang w:val="kk-KZ"/>
              </w:rPr>
            </w:pPr>
            <w:r w:rsidRPr="00242650">
              <w:rPr>
                <w:rFonts w:ascii="Times New Roman" w:hAnsi="Times New Roman"/>
              </w:rPr>
              <w:t>ЦП</w:t>
            </w:r>
            <w:r w:rsidRPr="00242650">
              <w:rPr>
                <w:rFonts w:ascii="Times New Roman" w:hAnsi="Times New Roman"/>
                <w:lang w:val="kk-KZ"/>
              </w:rPr>
              <w:t>4</w:t>
            </w:r>
          </w:p>
        </w:tc>
        <w:tc>
          <w:tcPr>
            <w:tcW w:w="1134" w:type="dxa"/>
            <w:shd w:val="clear" w:color="auto" w:fill="auto"/>
          </w:tcPr>
          <w:p w14:paraId="003E1037" w14:textId="77777777" w:rsidR="0027246C" w:rsidRPr="00242650" w:rsidRDefault="0027246C" w:rsidP="00A84BFF">
            <w:pPr>
              <w:spacing w:after="0" w:line="240" w:lineRule="auto"/>
              <w:jc w:val="both"/>
              <w:rPr>
                <w:rFonts w:ascii="Times New Roman" w:hAnsi="Times New Roman"/>
                <w:lang w:val="en-US"/>
              </w:rPr>
            </w:pPr>
            <w:bookmarkStart w:id="201" w:name="_Hlk150521315"/>
            <w:r w:rsidRPr="00242650">
              <w:rPr>
                <w:rFonts w:ascii="Times New Roman" w:hAnsi="Times New Roman"/>
              </w:rPr>
              <w:t>Оңтүстік-</w:t>
            </w:r>
            <w:r w:rsidRPr="00242650">
              <w:rPr>
                <w:rFonts w:ascii="Times New Roman" w:hAnsi="Times New Roman"/>
                <w:lang w:val="kk-KZ"/>
              </w:rPr>
              <w:t>шығыс</w:t>
            </w:r>
            <w:r w:rsidRPr="00242650">
              <w:rPr>
                <w:rFonts w:ascii="Times New Roman" w:hAnsi="Times New Roman"/>
              </w:rPr>
              <w:t xml:space="preserve">, </w:t>
            </w:r>
            <w:bookmarkEnd w:id="201"/>
            <w:r w:rsidRPr="00242650">
              <w:rPr>
                <w:rFonts w:ascii="Times New Roman" w:hAnsi="Times New Roman"/>
                <w:lang w:val="kk-KZ"/>
              </w:rPr>
              <w:t>2</w:t>
            </w:r>
            <w:r w:rsidRPr="00242650">
              <w:rPr>
                <w:rFonts w:ascii="Times New Roman" w:hAnsi="Times New Roman"/>
                <w:color w:val="000000"/>
                <w:shd w:val="clear" w:color="auto" w:fill="FFFFFF"/>
              </w:rPr>
              <w:t>5º</w:t>
            </w:r>
          </w:p>
        </w:tc>
        <w:tc>
          <w:tcPr>
            <w:tcW w:w="850" w:type="dxa"/>
            <w:shd w:val="clear" w:color="auto" w:fill="auto"/>
          </w:tcPr>
          <w:p w14:paraId="6800BB63" w14:textId="77777777" w:rsidR="0027246C" w:rsidRPr="00242650" w:rsidRDefault="0027246C" w:rsidP="00A84BFF">
            <w:pPr>
              <w:spacing w:after="0" w:line="240" w:lineRule="auto"/>
              <w:jc w:val="both"/>
              <w:rPr>
                <w:rFonts w:ascii="Times New Roman" w:hAnsi="Times New Roman"/>
                <w:lang w:val="kk-KZ"/>
              </w:rPr>
            </w:pPr>
            <w:r w:rsidRPr="00242650">
              <w:rPr>
                <w:rFonts w:ascii="Times New Roman" w:hAnsi="Times New Roman"/>
              </w:rPr>
              <w:t>1</w:t>
            </w:r>
            <w:r w:rsidRPr="00242650">
              <w:rPr>
                <w:rFonts w:ascii="Times New Roman" w:hAnsi="Times New Roman"/>
                <w:lang w:val="kk-KZ"/>
              </w:rPr>
              <w:t>078-1091</w:t>
            </w:r>
          </w:p>
        </w:tc>
        <w:tc>
          <w:tcPr>
            <w:tcW w:w="1560" w:type="dxa"/>
            <w:shd w:val="clear" w:color="auto" w:fill="auto"/>
          </w:tcPr>
          <w:p w14:paraId="7F21A1A6" w14:textId="77777777" w:rsidR="0027246C" w:rsidRPr="00242650" w:rsidRDefault="0027246C" w:rsidP="00A84BFF">
            <w:pPr>
              <w:spacing w:after="0" w:line="240" w:lineRule="auto"/>
              <w:jc w:val="both"/>
              <w:rPr>
                <w:rFonts w:ascii="Times New Roman" w:hAnsi="Times New Roman"/>
                <w:i/>
                <w:lang w:val="kk-KZ"/>
              </w:rPr>
            </w:pPr>
            <w:r w:rsidRPr="00242650">
              <w:rPr>
                <w:rFonts w:ascii="Times New Roman" w:hAnsi="Times New Roman"/>
                <w:i/>
                <w:color w:val="000000"/>
                <w:shd w:val="clear" w:color="auto" w:fill="FFFFFF"/>
                <w:lang w:val="kk-KZ"/>
              </w:rPr>
              <w:t>Қаражидек-алуаншөпті-</w:t>
            </w:r>
            <w:r>
              <w:rPr>
                <w:rFonts w:ascii="Times New Roman" w:hAnsi="Times New Roman"/>
                <w:i/>
                <w:color w:val="000000"/>
                <w:shd w:val="clear" w:color="auto" w:fill="FFFFFF"/>
                <w:lang w:val="kk-KZ"/>
              </w:rPr>
              <w:t>қоңырбасты</w:t>
            </w:r>
            <w:r w:rsidRPr="00242650">
              <w:rPr>
                <w:rFonts w:ascii="Times New Roman" w:hAnsi="Times New Roman"/>
                <w:i/>
                <w:color w:val="000000"/>
                <w:shd w:val="clear" w:color="auto" w:fill="FFFFFF"/>
                <w:lang w:val="kk-KZ"/>
              </w:rPr>
              <w:t xml:space="preserve"> сирек алма орманы</w:t>
            </w:r>
          </w:p>
        </w:tc>
        <w:tc>
          <w:tcPr>
            <w:tcW w:w="850" w:type="dxa"/>
            <w:shd w:val="clear" w:color="auto" w:fill="auto"/>
          </w:tcPr>
          <w:p w14:paraId="48435FFB" w14:textId="77777777" w:rsidR="0027246C" w:rsidRPr="00242650" w:rsidRDefault="0027246C" w:rsidP="00A84BFF">
            <w:pPr>
              <w:spacing w:after="0" w:line="240" w:lineRule="auto"/>
              <w:jc w:val="both"/>
              <w:rPr>
                <w:rFonts w:ascii="Times New Roman" w:hAnsi="Times New Roman"/>
                <w:lang w:val="kk-KZ"/>
              </w:rPr>
            </w:pPr>
            <w:r w:rsidRPr="00242650">
              <w:rPr>
                <w:rFonts w:ascii="Times New Roman" w:hAnsi="Times New Roman"/>
                <w:lang w:val="kk-KZ"/>
              </w:rPr>
              <w:t>Атмос</w:t>
            </w:r>
          </w:p>
          <w:p w14:paraId="5BC5F1A1" w14:textId="77777777" w:rsidR="0027246C" w:rsidRPr="00242650" w:rsidRDefault="0027246C" w:rsidP="00A84BFF">
            <w:pPr>
              <w:spacing w:after="0" w:line="240" w:lineRule="auto"/>
              <w:jc w:val="both"/>
              <w:rPr>
                <w:rFonts w:ascii="Times New Roman" w:hAnsi="Times New Roman"/>
                <w:lang w:val="en-US"/>
              </w:rPr>
            </w:pPr>
            <w:r w:rsidRPr="00242650">
              <w:rPr>
                <w:rFonts w:ascii="Times New Roman" w:hAnsi="Times New Roman"/>
                <w:lang w:val="kk-KZ"/>
              </w:rPr>
              <w:t>фералық</w:t>
            </w:r>
          </w:p>
        </w:tc>
        <w:tc>
          <w:tcPr>
            <w:tcW w:w="1276" w:type="dxa"/>
            <w:shd w:val="clear" w:color="auto" w:fill="auto"/>
          </w:tcPr>
          <w:p w14:paraId="53D39856" w14:textId="3D7F119E" w:rsidR="0027246C" w:rsidRPr="00242650" w:rsidRDefault="0027246C" w:rsidP="00A84BFF">
            <w:pPr>
              <w:spacing w:after="0" w:line="240" w:lineRule="auto"/>
              <w:jc w:val="both"/>
              <w:rPr>
                <w:rFonts w:ascii="Times New Roman" w:hAnsi="Times New Roman"/>
              </w:rPr>
            </w:pPr>
            <w:bookmarkStart w:id="202" w:name="_Hlk96958755"/>
            <w:r w:rsidRPr="00242650">
              <w:rPr>
                <w:rFonts w:ascii="Times New Roman" w:hAnsi="Times New Roman"/>
                <w:lang w:val="kk-KZ"/>
              </w:rPr>
              <w:t>Шалғын</w:t>
            </w:r>
            <w:r>
              <w:rPr>
                <w:rFonts w:ascii="Times New Roman" w:hAnsi="Times New Roman"/>
                <w:lang w:val="kk-KZ"/>
              </w:rPr>
              <w:t>д</w:t>
            </w:r>
            <w:bookmarkEnd w:id="202"/>
            <w:r w:rsidR="002017E6">
              <w:rPr>
                <w:rFonts w:ascii="Times New Roman" w:hAnsi="Times New Roman"/>
                <w:lang w:val="kk-KZ"/>
              </w:rPr>
              <w:t>ы</w:t>
            </w:r>
            <w:r w:rsidR="00FA69DA">
              <w:rPr>
                <w:rFonts w:ascii="Times New Roman" w:hAnsi="Times New Roman"/>
                <w:lang w:val="kk-KZ"/>
              </w:rPr>
              <w:t>-</w:t>
            </w:r>
            <w:r w:rsidRPr="00242650">
              <w:rPr>
                <w:rFonts w:ascii="Times New Roman" w:hAnsi="Times New Roman"/>
                <w:lang w:val="kk-KZ"/>
              </w:rPr>
              <w:t xml:space="preserve">далалы </w:t>
            </w:r>
          </w:p>
        </w:tc>
        <w:tc>
          <w:tcPr>
            <w:tcW w:w="992" w:type="dxa"/>
            <w:shd w:val="clear" w:color="auto" w:fill="auto"/>
          </w:tcPr>
          <w:p w14:paraId="7787F5D4" w14:textId="77777777" w:rsidR="0027246C" w:rsidRPr="00F826A2" w:rsidRDefault="0027246C" w:rsidP="00A84BFF">
            <w:pPr>
              <w:spacing w:after="0" w:line="240" w:lineRule="auto"/>
              <w:jc w:val="both"/>
              <w:rPr>
                <w:rFonts w:ascii="Times New Roman" w:hAnsi="Times New Roman"/>
                <w:lang w:val="kk-KZ"/>
              </w:rPr>
            </w:pPr>
            <w:r w:rsidRPr="00242650">
              <w:rPr>
                <w:rFonts w:ascii="Times New Roman" w:hAnsi="Times New Roman"/>
              </w:rPr>
              <w:t>Шалғынды дала</w:t>
            </w:r>
            <w:r>
              <w:rPr>
                <w:rFonts w:ascii="Times New Roman" w:hAnsi="Times New Roman"/>
                <w:lang w:val="kk-KZ"/>
              </w:rPr>
              <w:t>лы</w:t>
            </w:r>
          </w:p>
        </w:tc>
        <w:tc>
          <w:tcPr>
            <w:tcW w:w="851" w:type="dxa"/>
            <w:shd w:val="clear" w:color="auto" w:fill="auto"/>
          </w:tcPr>
          <w:p w14:paraId="35EEB702" w14:textId="77777777" w:rsidR="0027246C" w:rsidRPr="00242650" w:rsidRDefault="0027246C" w:rsidP="00A84BFF">
            <w:pPr>
              <w:spacing w:after="0" w:line="240" w:lineRule="auto"/>
              <w:jc w:val="both"/>
              <w:rPr>
                <w:rFonts w:ascii="Times New Roman" w:hAnsi="Times New Roman"/>
              </w:rPr>
            </w:pPr>
            <w:r w:rsidRPr="00242650">
              <w:rPr>
                <w:rFonts w:ascii="Times New Roman" w:hAnsi="Times New Roman"/>
              </w:rPr>
              <w:t>100</w:t>
            </w:r>
          </w:p>
        </w:tc>
        <w:tc>
          <w:tcPr>
            <w:tcW w:w="708" w:type="dxa"/>
            <w:shd w:val="clear" w:color="auto" w:fill="auto"/>
            <w:textDirection w:val="btLr"/>
          </w:tcPr>
          <w:p w14:paraId="21EF9E45" w14:textId="77777777" w:rsidR="0027246C" w:rsidRPr="00935FCA" w:rsidRDefault="0027246C" w:rsidP="00A84BFF">
            <w:pPr>
              <w:spacing w:after="0" w:line="240" w:lineRule="auto"/>
              <w:jc w:val="both"/>
              <w:rPr>
                <w:rFonts w:ascii="Times New Roman" w:hAnsi="Times New Roman"/>
                <w:lang w:val="es-AR"/>
              </w:rPr>
            </w:pPr>
            <w:r w:rsidRPr="00935FCA">
              <w:rPr>
                <w:rFonts w:ascii="Times New Roman" w:hAnsi="Times New Roman"/>
                <w:lang w:val="es-AR"/>
              </w:rPr>
              <w:t xml:space="preserve">N 45º24'14.6'' </w:t>
            </w:r>
          </w:p>
          <w:p w14:paraId="00978F0B" w14:textId="77777777" w:rsidR="0027246C" w:rsidRPr="00935FCA" w:rsidRDefault="0027246C" w:rsidP="00A84BFF">
            <w:pPr>
              <w:spacing w:after="0" w:line="240" w:lineRule="auto"/>
              <w:jc w:val="both"/>
              <w:rPr>
                <w:rFonts w:ascii="Times New Roman" w:hAnsi="Times New Roman"/>
                <w:lang w:val="es-AR"/>
              </w:rPr>
            </w:pPr>
            <w:r w:rsidRPr="00935FCA">
              <w:rPr>
                <w:rFonts w:ascii="Times New Roman" w:hAnsi="Times New Roman"/>
                <w:color w:val="000000"/>
                <w:shd w:val="clear" w:color="auto" w:fill="FFFFFF"/>
                <w:lang w:val="es-AR"/>
              </w:rPr>
              <w:t>E 080</w:t>
            </w:r>
            <w:r w:rsidRPr="00935FCA">
              <w:rPr>
                <w:rFonts w:ascii="Times New Roman" w:hAnsi="Times New Roman"/>
                <w:color w:val="000000"/>
                <w:shd w:val="clear" w:color="auto" w:fill="FFFFFF"/>
                <w:vertAlign w:val="superscript"/>
                <w:lang w:val="es-AR"/>
              </w:rPr>
              <w:t>º</w:t>
            </w:r>
            <w:r w:rsidRPr="00935FCA">
              <w:rPr>
                <w:rFonts w:ascii="Times New Roman" w:hAnsi="Times New Roman"/>
                <w:color w:val="000000"/>
                <w:shd w:val="clear" w:color="auto" w:fill="FFFFFF"/>
                <w:lang w:val="es-AR"/>
              </w:rPr>
              <w:t>22</w:t>
            </w:r>
            <w:r w:rsidRPr="00935FCA">
              <w:rPr>
                <w:rFonts w:ascii="Times New Roman" w:hAnsi="Times New Roman"/>
                <w:color w:val="000000"/>
                <w:shd w:val="clear" w:color="auto" w:fill="FFFFFF"/>
                <w:vertAlign w:val="superscript"/>
                <w:lang w:val="es-AR"/>
              </w:rPr>
              <w:t xml:space="preserve">' </w:t>
            </w:r>
            <w:r w:rsidRPr="00935FCA">
              <w:rPr>
                <w:rFonts w:ascii="Times New Roman" w:hAnsi="Times New Roman"/>
                <w:color w:val="000000"/>
                <w:shd w:val="clear" w:color="auto" w:fill="FFFFFF"/>
                <w:lang w:val="es-AR"/>
              </w:rPr>
              <w:t>45.1''</w:t>
            </w:r>
          </w:p>
        </w:tc>
      </w:tr>
      <w:tr w:rsidR="0027246C" w:rsidRPr="00A03831" w14:paraId="548630D2" w14:textId="77777777" w:rsidTr="00044C08">
        <w:trPr>
          <w:cantSplit/>
          <w:trHeight w:val="1643"/>
        </w:trPr>
        <w:tc>
          <w:tcPr>
            <w:tcW w:w="704" w:type="dxa"/>
            <w:vMerge/>
            <w:shd w:val="clear" w:color="auto" w:fill="auto"/>
          </w:tcPr>
          <w:p w14:paraId="1B79E284" w14:textId="77777777" w:rsidR="0027246C" w:rsidRPr="00935FCA" w:rsidRDefault="0027246C" w:rsidP="00A84BFF">
            <w:pPr>
              <w:spacing w:after="0" w:line="240" w:lineRule="auto"/>
              <w:jc w:val="both"/>
              <w:rPr>
                <w:rFonts w:ascii="Times New Roman" w:hAnsi="Times New Roman"/>
                <w:lang w:val="es-AR"/>
              </w:rPr>
            </w:pPr>
          </w:p>
        </w:tc>
        <w:tc>
          <w:tcPr>
            <w:tcW w:w="709" w:type="dxa"/>
            <w:shd w:val="clear" w:color="auto" w:fill="auto"/>
          </w:tcPr>
          <w:p w14:paraId="2DF3944E" w14:textId="77777777" w:rsidR="0027246C" w:rsidRPr="002C5D2A" w:rsidRDefault="0027246C" w:rsidP="00A84BFF">
            <w:pPr>
              <w:spacing w:after="0" w:line="240" w:lineRule="auto"/>
              <w:jc w:val="both"/>
              <w:rPr>
                <w:rFonts w:ascii="Times New Roman" w:hAnsi="Times New Roman"/>
                <w:lang w:val="kk-KZ"/>
              </w:rPr>
            </w:pPr>
            <w:r w:rsidRPr="002C5D2A">
              <w:rPr>
                <w:rFonts w:ascii="Times New Roman" w:hAnsi="Times New Roman"/>
              </w:rPr>
              <w:t>ЦП</w:t>
            </w:r>
            <w:r w:rsidRPr="002C5D2A">
              <w:rPr>
                <w:rFonts w:ascii="Times New Roman" w:hAnsi="Times New Roman"/>
                <w:lang w:val="kk-KZ"/>
              </w:rPr>
              <w:t>5</w:t>
            </w:r>
          </w:p>
        </w:tc>
        <w:tc>
          <w:tcPr>
            <w:tcW w:w="1134" w:type="dxa"/>
            <w:shd w:val="clear" w:color="auto" w:fill="auto"/>
          </w:tcPr>
          <w:p w14:paraId="748D5092" w14:textId="305E3D2F" w:rsidR="0027246C" w:rsidRPr="002C5D2A" w:rsidRDefault="0027246C" w:rsidP="00A84BFF">
            <w:pPr>
              <w:spacing w:after="0" w:line="240" w:lineRule="auto"/>
              <w:jc w:val="both"/>
              <w:rPr>
                <w:rFonts w:ascii="Times New Roman" w:hAnsi="Times New Roman"/>
                <w:color w:val="000000"/>
                <w:shd w:val="clear" w:color="auto" w:fill="FFFFFF"/>
              </w:rPr>
            </w:pPr>
            <w:r w:rsidRPr="002C5D2A">
              <w:rPr>
                <w:rFonts w:ascii="Times New Roman" w:hAnsi="Times New Roman"/>
                <w:color w:val="000000"/>
                <w:shd w:val="clear" w:color="auto" w:fill="FFFFFF"/>
              </w:rPr>
              <w:t>Оңтүсті</w:t>
            </w:r>
            <w:r w:rsidR="006D234B">
              <w:rPr>
                <w:rFonts w:ascii="Times New Roman" w:hAnsi="Times New Roman"/>
                <w:color w:val="000000"/>
                <w:shd w:val="clear" w:color="auto" w:fill="FFFFFF"/>
                <w:lang w:val="kk-KZ"/>
              </w:rPr>
              <w:t xml:space="preserve">к </w:t>
            </w:r>
            <w:r w:rsidRPr="002C5D2A">
              <w:rPr>
                <w:rFonts w:ascii="Times New Roman" w:hAnsi="Times New Roman"/>
                <w:color w:val="000000"/>
                <w:shd w:val="clear" w:color="auto" w:fill="FFFFFF"/>
              </w:rPr>
              <w:t xml:space="preserve">беткейі, </w:t>
            </w:r>
          </w:p>
          <w:p w14:paraId="6C58E1E1" w14:textId="77777777" w:rsidR="0027246C" w:rsidRPr="002C5D2A" w:rsidRDefault="0027246C" w:rsidP="00A84BFF">
            <w:pPr>
              <w:spacing w:after="0" w:line="240" w:lineRule="auto"/>
              <w:jc w:val="both"/>
              <w:rPr>
                <w:rFonts w:ascii="Times New Roman" w:hAnsi="Times New Roman"/>
                <w:lang w:val="en-US"/>
              </w:rPr>
            </w:pPr>
            <w:r w:rsidRPr="002C5D2A">
              <w:rPr>
                <w:rFonts w:ascii="Times New Roman" w:hAnsi="Times New Roman"/>
                <w:lang w:val="kk-KZ"/>
              </w:rPr>
              <w:t>1</w:t>
            </w:r>
            <w:r w:rsidRPr="002C5D2A">
              <w:rPr>
                <w:rFonts w:ascii="Times New Roman" w:hAnsi="Times New Roman"/>
              </w:rPr>
              <w:t>5º</w:t>
            </w:r>
          </w:p>
        </w:tc>
        <w:tc>
          <w:tcPr>
            <w:tcW w:w="850" w:type="dxa"/>
            <w:shd w:val="clear" w:color="auto" w:fill="auto"/>
          </w:tcPr>
          <w:p w14:paraId="28DE63DC" w14:textId="77777777" w:rsidR="0027246C" w:rsidRPr="002C5D2A" w:rsidRDefault="0027246C" w:rsidP="00A84BFF">
            <w:pPr>
              <w:spacing w:after="0" w:line="240" w:lineRule="auto"/>
              <w:jc w:val="both"/>
              <w:rPr>
                <w:rFonts w:ascii="Times New Roman" w:hAnsi="Times New Roman"/>
                <w:lang w:val="kk-KZ"/>
              </w:rPr>
            </w:pPr>
            <w:r w:rsidRPr="002C5D2A">
              <w:rPr>
                <w:rFonts w:ascii="Times New Roman" w:hAnsi="Times New Roman"/>
                <w:color w:val="000000"/>
                <w:shd w:val="clear" w:color="auto" w:fill="FFFFFF"/>
              </w:rPr>
              <w:t>1</w:t>
            </w:r>
            <w:r w:rsidRPr="002C5D2A">
              <w:rPr>
                <w:rFonts w:ascii="Times New Roman" w:hAnsi="Times New Roman"/>
                <w:color w:val="000000"/>
                <w:shd w:val="clear" w:color="auto" w:fill="FFFFFF"/>
                <w:lang w:val="kk-KZ"/>
              </w:rPr>
              <w:t>150</w:t>
            </w:r>
          </w:p>
        </w:tc>
        <w:tc>
          <w:tcPr>
            <w:tcW w:w="1560" w:type="dxa"/>
            <w:shd w:val="clear" w:color="auto" w:fill="auto"/>
          </w:tcPr>
          <w:p w14:paraId="76A9B0C8" w14:textId="0870F228" w:rsidR="0027246C" w:rsidRPr="002C5D2A" w:rsidRDefault="0027246C" w:rsidP="00A84BFF">
            <w:pPr>
              <w:spacing w:after="0" w:line="240" w:lineRule="auto"/>
              <w:jc w:val="both"/>
              <w:rPr>
                <w:rFonts w:ascii="Times New Roman" w:hAnsi="Times New Roman"/>
                <w:i/>
                <w:lang w:val="kk-KZ"/>
              </w:rPr>
            </w:pPr>
            <w:bookmarkStart w:id="203" w:name="_Hlk147235001"/>
            <w:r w:rsidRPr="002C5D2A">
              <w:rPr>
                <w:rFonts w:ascii="Times New Roman" w:hAnsi="Times New Roman"/>
                <w:i/>
                <w:lang w:val="kk-KZ"/>
              </w:rPr>
              <w:t>Алуаншөпті-шалғынды сирек алма орманы</w:t>
            </w:r>
            <w:bookmarkEnd w:id="203"/>
          </w:p>
        </w:tc>
        <w:tc>
          <w:tcPr>
            <w:tcW w:w="850" w:type="dxa"/>
            <w:shd w:val="clear" w:color="auto" w:fill="auto"/>
          </w:tcPr>
          <w:p w14:paraId="66EFDBE5" w14:textId="77777777" w:rsidR="0027246C" w:rsidRPr="002C5D2A" w:rsidRDefault="0027246C" w:rsidP="00A84BFF">
            <w:pPr>
              <w:spacing w:after="0" w:line="240" w:lineRule="auto"/>
              <w:jc w:val="both"/>
              <w:rPr>
                <w:rFonts w:ascii="Times New Roman" w:hAnsi="Times New Roman"/>
                <w:lang w:val="kk-KZ"/>
              </w:rPr>
            </w:pPr>
            <w:r w:rsidRPr="002C5D2A">
              <w:rPr>
                <w:rFonts w:ascii="Times New Roman" w:hAnsi="Times New Roman"/>
                <w:lang w:val="kk-KZ"/>
              </w:rPr>
              <w:t>Атмос</w:t>
            </w:r>
          </w:p>
          <w:p w14:paraId="1AD3C81F" w14:textId="77777777" w:rsidR="0027246C" w:rsidRPr="002C5D2A" w:rsidRDefault="0027246C" w:rsidP="00A84BFF">
            <w:pPr>
              <w:spacing w:after="0" w:line="240" w:lineRule="auto"/>
              <w:jc w:val="both"/>
              <w:rPr>
                <w:rFonts w:ascii="Times New Roman" w:hAnsi="Times New Roman"/>
                <w:lang w:val="en-US"/>
              </w:rPr>
            </w:pPr>
            <w:r w:rsidRPr="002C5D2A">
              <w:rPr>
                <w:rFonts w:ascii="Times New Roman" w:hAnsi="Times New Roman"/>
                <w:lang w:val="kk-KZ"/>
              </w:rPr>
              <w:t>фералық</w:t>
            </w:r>
          </w:p>
        </w:tc>
        <w:tc>
          <w:tcPr>
            <w:tcW w:w="1276" w:type="dxa"/>
            <w:shd w:val="clear" w:color="auto" w:fill="auto"/>
          </w:tcPr>
          <w:p w14:paraId="49B0FE44" w14:textId="00238B3B" w:rsidR="0027246C" w:rsidRPr="002C5D2A" w:rsidRDefault="0027246C" w:rsidP="00A84BFF">
            <w:pPr>
              <w:spacing w:after="0" w:line="240" w:lineRule="auto"/>
              <w:jc w:val="both"/>
              <w:rPr>
                <w:rFonts w:ascii="Times New Roman" w:hAnsi="Times New Roman"/>
              </w:rPr>
            </w:pPr>
            <w:r w:rsidRPr="002C5D2A">
              <w:rPr>
                <w:rFonts w:ascii="Times New Roman" w:hAnsi="Times New Roman"/>
                <w:lang w:val="kk-KZ"/>
              </w:rPr>
              <w:t>Шалғын</w:t>
            </w:r>
            <w:r>
              <w:rPr>
                <w:rFonts w:ascii="Times New Roman" w:hAnsi="Times New Roman"/>
                <w:lang w:val="kk-KZ"/>
              </w:rPr>
              <w:t>ды</w:t>
            </w:r>
            <w:r w:rsidR="00FA69DA">
              <w:rPr>
                <w:rFonts w:ascii="Times New Roman" w:hAnsi="Times New Roman"/>
                <w:lang w:val="kk-KZ"/>
              </w:rPr>
              <w:t>-</w:t>
            </w:r>
            <w:r w:rsidRPr="002C5D2A">
              <w:rPr>
                <w:rFonts w:ascii="Times New Roman" w:hAnsi="Times New Roman"/>
                <w:lang w:val="kk-KZ"/>
              </w:rPr>
              <w:t xml:space="preserve">далалы </w:t>
            </w:r>
          </w:p>
        </w:tc>
        <w:tc>
          <w:tcPr>
            <w:tcW w:w="992" w:type="dxa"/>
            <w:shd w:val="clear" w:color="auto" w:fill="auto"/>
          </w:tcPr>
          <w:p w14:paraId="2617489A" w14:textId="77777777" w:rsidR="0027246C" w:rsidRPr="002C5D2A" w:rsidRDefault="0027246C" w:rsidP="00A84BFF">
            <w:pPr>
              <w:spacing w:after="0" w:line="240" w:lineRule="auto"/>
              <w:jc w:val="both"/>
              <w:rPr>
                <w:rFonts w:ascii="Times New Roman" w:hAnsi="Times New Roman"/>
              </w:rPr>
            </w:pPr>
            <w:r w:rsidRPr="002C5D2A">
              <w:rPr>
                <w:rFonts w:ascii="Times New Roman" w:hAnsi="Times New Roman"/>
              </w:rPr>
              <w:t>Шалғынды дала</w:t>
            </w:r>
            <w:r>
              <w:rPr>
                <w:rFonts w:ascii="Times New Roman" w:hAnsi="Times New Roman"/>
                <w:lang w:val="kk-KZ"/>
              </w:rPr>
              <w:t>лы</w:t>
            </w:r>
            <w:r w:rsidRPr="002C5D2A">
              <w:rPr>
                <w:rFonts w:ascii="Times New Roman" w:hAnsi="Times New Roman"/>
              </w:rPr>
              <w:t xml:space="preserve"> </w:t>
            </w:r>
          </w:p>
        </w:tc>
        <w:tc>
          <w:tcPr>
            <w:tcW w:w="851" w:type="dxa"/>
            <w:shd w:val="clear" w:color="auto" w:fill="auto"/>
          </w:tcPr>
          <w:p w14:paraId="664903E0" w14:textId="77777777" w:rsidR="0027246C" w:rsidRPr="002C5D2A" w:rsidRDefault="0027246C" w:rsidP="00A84BFF">
            <w:pPr>
              <w:spacing w:after="0" w:line="240" w:lineRule="auto"/>
              <w:jc w:val="both"/>
              <w:rPr>
                <w:rFonts w:ascii="Times New Roman" w:hAnsi="Times New Roman"/>
                <w:lang w:val="en-US"/>
              </w:rPr>
            </w:pPr>
            <w:r w:rsidRPr="002C5D2A">
              <w:rPr>
                <w:rFonts w:ascii="Times New Roman" w:eastAsia="Times New Roman" w:hAnsi="Times New Roman"/>
                <w:color w:val="000000"/>
                <w:lang w:eastAsia="ru-RU"/>
              </w:rPr>
              <w:t>90</w:t>
            </w:r>
          </w:p>
        </w:tc>
        <w:tc>
          <w:tcPr>
            <w:tcW w:w="708" w:type="dxa"/>
            <w:shd w:val="clear" w:color="auto" w:fill="auto"/>
            <w:textDirection w:val="btLr"/>
          </w:tcPr>
          <w:p w14:paraId="1A26909A" w14:textId="77777777" w:rsidR="0027246C" w:rsidRPr="00935FCA" w:rsidRDefault="0027246C" w:rsidP="00A84BFF">
            <w:pPr>
              <w:spacing w:after="0" w:line="240" w:lineRule="auto"/>
              <w:ind w:left="113" w:right="113"/>
              <w:jc w:val="both"/>
              <w:rPr>
                <w:rFonts w:ascii="Times New Roman" w:hAnsi="Times New Roman"/>
                <w:lang w:val="es-AR"/>
              </w:rPr>
            </w:pPr>
            <w:r w:rsidRPr="00935FCA">
              <w:rPr>
                <w:rFonts w:ascii="Times New Roman" w:hAnsi="Times New Roman"/>
                <w:lang w:val="es-AR"/>
              </w:rPr>
              <w:t>N 45</w:t>
            </w:r>
            <w:r w:rsidRPr="00935FCA">
              <w:rPr>
                <w:rFonts w:ascii="Times New Roman" w:hAnsi="Times New Roman"/>
                <w:vertAlign w:val="superscript"/>
                <w:lang w:val="es-AR"/>
              </w:rPr>
              <w:t>º</w:t>
            </w:r>
            <w:r w:rsidRPr="00935FCA">
              <w:rPr>
                <w:rFonts w:ascii="Times New Roman" w:hAnsi="Times New Roman"/>
                <w:lang w:val="es-AR"/>
              </w:rPr>
              <w:t xml:space="preserve"> 24</w:t>
            </w:r>
            <w:r w:rsidRPr="00935FCA">
              <w:rPr>
                <w:rFonts w:ascii="Times New Roman" w:hAnsi="Times New Roman"/>
                <w:vertAlign w:val="superscript"/>
                <w:lang w:val="es-AR"/>
              </w:rPr>
              <w:t>'</w:t>
            </w:r>
            <w:r w:rsidRPr="00935FCA">
              <w:rPr>
                <w:rFonts w:ascii="Times New Roman" w:hAnsi="Times New Roman"/>
                <w:lang w:val="es-AR"/>
              </w:rPr>
              <w:t xml:space="preserve"> 20.4</w:t>
            </w:r>
            <w:r w:rsidRPr="00935FCA">
              <w:rPr>
                <w:rFonts w:ascii="Times New Roman" w:hAnsi="Times New Roman"/>
                <w:vertAlign w:val="superscript"/>
                <w:lang w:val="es-AR"/>
              </w:rPr>
              <w:t>''</w:t>
            </w:r>
            <w:r w:rsidRPr="00935FCA">
              <w:rPr>
                <w:rFonts w:ascii="Times New Roman" w:hAnsi="Times New Roman"/>
                <w:lang w:val="es-AR"/>
              </w:rPr>
              <w:t>, E 080</w:t>
            </w:r>
            <w:r w:rsidRPr="00935FCA">
              <w:rPr>
                <w:rFonts w:ascii="Times New Roman" w:hAnsi="Times New Roman"/>
                <w:vertAlign w:val="superscript"/>
                <w:lang w:val="es-AR"/>
              </w:rPr>
              <w:t>º</w:t>
            </w:r>
            <w:r w:rsidRPr="00935FCA">
              <w:rPr>
                <w:rFonts w:ascii="Times New Roman" w:hAnsi="Times New Roman"/>
                <w:lang w:val="es-AR"/>
              </w:rPr>
              <w:t>22</w:t>
            </w:r>
            <w:r w:rsidRPr="00935FCA">
              <w:rPr>
                <w:rFonts w:ascii="Times New Roman" w:hAnsi="Times New Roman"/>
                <w:vertAlign w:val="superscript"/>
                <w:lang w:val="es-AR"/>
              </w:rPr>
              <w:t xml:space="preserve">' </w:t>
            </w:r>
            <w:r w:rsidRPr="00935FCA">
              <w:rPr>
                <w:rFonts w:ascii="Times New Roman" w:hAnsi="Times New Roman"/>
                <w:lang w:val="es-AR"/>
              </w:rPr>
              <w:t>36.4''</w:t>
            </w:r>
          </w:p>
        </w:tc>
      </w:tr>
    </w:tbl>
    <w:p w14:paraId="3B0BD011" w14:textId="50F16745" w:rsidR="0027246C" w:rsidRPr="00935FCA" w:rsidRDefault="0027246C" w:rsidP="00A84BFF">
      <w:pPr>
        <w:spacing w:after="0" w:line="240" w:lineRule="auto"/>
        <w:ind w:firstLine="709"/>
        <w:jc w:val="both"/>
        <w:rPr>
          <w:rFonts w:ascii="Times New Roman" w:hAnsi="Times New Roman"/>
          <w:sz w:val="28"/>
          <w:szCs w:val="28"/>
          <w:lang w:val="es-AR"/>
        </w:rPr>
      </w:pPr>
    </w:p>
    <w:p w14:paraId="5813A4E5" w14:textId="211D77A6" w:rsidR="006D234B" w:rsidRPr="006D234B" w:rsidRDefault="006D234B" w:rsidP="00A84BFF">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Кестеге сәйкес зерттелген алма ценопопуляциялары о</w:t>
      </w:r>
      <w:r w:rsidRPr="006D234B">
        <w:rPr>
          <w:rFonts w:ascii="Times New Roman" w:hAnsi="Times New Roman"/>
          <w:sz w:val="28"/>
          <w:szCs w:val="28"/>
        </w:rPr>
        <w:t>ңтүстік</w:t>
      </w:r>
      <w:r w:rsidRPr="00935FCA">
        <w:rPr>
          <w:rFonts w:ascii="Times New Roman" w:hAnsi="Times New Roman"/>
          <w:sz w:val="28"/>
          <w:szCs w:val="28"/>
          <w:lang w:val="es-AR"/>
        </w:rPr>
        <w:t>-</w:t>
      </w:r>
      <w:r w:rsidRPr="006D234B">
        <w:rPr>
          <w:rFonts w:ascii="Times New Roman" w:hAnsi="Times New Roman"/>
          <w:sz w:val="28"/>
          <w:szCs w:val="28"/>
          <w:lang w:val="kk-KZ"/>
        </w:rPr>
        <w:t>шығыс</w:t>
      </w:r>
      <w:r>
        <w:rPr>
          <w:rFonts w:ascii="Times New Roman" w:hAnsi="Times New Roman"/>
          <w:sz w:val="28"/>
          <w:szCs w:val="28"/>
          <w:lang w:val="kk-KZ"/>
        </w:rPr>
        <w:t xml:space="preserve"> және оңтүстік беткейлерде таралған. Ылғалдануы атмосфералық. </w:t>
      </w:r>
      <w:r w:rsidR="00087B74">
        <w:rPr>
          <w:rFonts w:ascii="Times New Roman" w:hAnsi="Times New Roman"/>
          <w:sz w:val="28"/>
          <w:szCs w:val="28"/>
          <w:lang w:val="kk-KZ"/>
        </w:rPr>
        <w:t>Учаскелер шалғынды-далалы ценоздық топқа жатқызылды.</w:t>
      </w:r>
    </w:p>
    <w:p w14:paraId="7E363ACB" w14:textId="3051368D" w:rsidR="0086275C" w:rsidRPr="004835B1" w:rsidRDefault="0086275C" w:rsidP="00A84BFF">
      <w:pPr>
        <w:spacing w:after="0" w:line="240" w:lineRule="auto"/>
        <w:ind w:firstLine="709"/>
        <w:jc w:val="both"/>
        <w:rPr>
          <w:rFonts w:ascii="Times New Roman" w:hAnsi="Times New Roman"/>
          <w:sz w:val="28"/>
          <w:szCs w:val="28"/>
          <w:lang w:val="kk-KZ"/>
        </w:rPr>
      </w:pPr>
      <w:r w:rsidRPr="00835724">
        <w:rPr>
          <w:rFonts w:ascii="Times New Roman" w:hAnsi="Times New Roman"/>
          <w:b/>
          <w:i/>
          <w:sz w:val="28"/>
          <w:szCs w:val="28"/>
          <w:lang w:val="kk-KZ"/>
        </w:rPr>
        <w:t>Төртінші ценопопуляция</w:t>
      </w:r>
      <w:r w:rsidRPr="00761D97">
        <w:rPr>
          <w:rFonts w:ascii="Times New Roman" w:hAnsi="Times New Roman"/>
          <w:sz w:val="28"/>
          <w:szCs w:val="28"/>
          <w:lang w:val="kk-KZ"/>
        </w:rPr>
        <w:t xml:space="preserve"> (</w:t>
      </w:r>
      <w:r>
        <w:rPr>
          <w:rFonts w:ascii="Times New Roman" w:hAnsi="Times New Roman"/>
          <w:sz w:val="28"/>
          <w:szCs w:val="28"/>
          <w:lang w:val="kk-KZ"/>
        </w:rPr>
        <w:t>ЦП</w:t>
      </w:r>
      <w:r w:rsidRPr="00761D97">
        <w:rPr>
          <w:rFonts w:ascii="Times New Roman" w:hAnsi="Times New Roman"/>
          <w:sz w:val="28"/>
          <w:szCs w:val="28"/>
          <w:lang w:val="kk-KZ"/>
        </w:rPr>
        <w:t>4)</w:t>
      </w:r>
      <w:r>
        <w:rPr>
          <w:rFonts w:ascii="Times New Roman" w:hAnsi="Times New Roman"/>
          <w:sz w:val="28"/>
          <w:szCs w:val="28"/>
          <w:lang w:val="kk-KZ"/>
        </w:rPr>
        <w:t xml:space="preserve"> </w:t>
      </w:r>
      <w:r w:rsidRPr="00761D97">
        <w:rPr>
          <w:rFonts w:ascii="Times New Roman" w:hAnsi="Times New Roman"/>
          <w:sz w:val="28"/>
          <w:szCs w:val="28"/>
          <w:lang w:val="kk-KZ"/>
        </w:rPr>
        <w:t>ашық және жақсы жарықтандырылған оңтүстік беткей</w:t>
      </w:r>
      <w:r>
        <w:rPr>
          <w:rFonts w:ascii="Times New Roman" w:hAnsi="Times New Roman"/>
          <w:sz w:val="28"/>
          <w:szCs w:val="28"/>
          <w:lang w:val="kk-KZ"/>
        </w:rPr>
        <w:t>дегі</w:t>
      </w:r>
      <w:r w:rsidRPr="00761D97">
        <w:rPr>
          <w:rFonts w:ascii="Times New Roman" w:hAnsi="Times New Roman"/>
          <w:sz w:val="28"/>
          <w:szCs w:val="28"/>
          <w:lang w:val="kk-KZ"/>
        </w:rPr>
        <w:t xml:space="preserve"> төбенің </w:t>
      </w:r>
      <w:r>
        <w:rPr>
          <w:rFonts w:ascii="Times New Roman" w:hAnsi="Times New Roman"/>
          <w:sz w:val="28"/>
          <w:szCs w:val="28"/>
          <w:lang w:val="kk-KZ"/>
        </w:rPr>
        <w:t>үстінде</w:t>
      </w:r>
      <w:r w:rsidRPr="00761D97">
        <w:rPr>
          <w:rFonts w:ascii="Times New Roman" w:hAnsi="Times New Roman"/>
          <w:sz w:val="28"/>
          <w:szCs w:val="28"/>
          <w:lang w:val="kk-KZ"/>
        </w:rPr>
        <w:t xml:space="preserve"> және </w:t>
      </w:r>
      <w:r>
        <w:rPr>
          <w:rFonts w:ascii="Times New Roman" w:hAnsi="Times New Roman"/>
          <w:sz w:val="28"/>
          <w:szCs w:val="28"/>
          <w:lang w:val="kk-KZ"/>
        </w:rPr>
        <w:t>төбе еңісінде</w:t>
      </w:r>
      <w:r w:rsidRPr="00761D97">
        <w:rPr>
          <w:rFonts w:ascii="Times New Roman" w:hAnsi="Times New Roman"/>
          <w:sz w:val="28"/>
          <w:szCs w:val="28"/>
          <w:lang w:val="kk-KZ"/>
        </w:rPr>
        <w:t xml:space="preserve"> орналасқан</w:t>
      </w:r>
      <w:r>
        <w:rPr>
          <w:rFonts w:ascii="Times New Roman" w:hAnsi="Times New Roman"/>
          <w:sz w:val="28"/>
          <w:szCs w:val="28"/>
          <w:lang w:val="kk-KZ"/>
        </w:rPr>
        <w:t>,</w:t>
      </w:r>
      <w:r w:rsidRPr="00761D97">
        <w:rPr>
          <w:rFonts w:ascii="Times New Roman" w:hAnsi="Times New Roman"/>
          <w:sz w:val="28"/>
          <w:szCs w:val="28"/>
          <w:lang w:val="kk-KZ"/>
        </w:rPr>
        <w:t xml:space="preserve"> тік</w:t>
      </w:r>
      <w:r>
        <w:rPr>
          <w:rFonts w:ascii="Times New Roman" w:hAnsi="Times New Roman"/>
          <w:sz w:val="28"/>
          <w:szCs w:val="28"/>
          <w:lang w:val="kk-KZ"/>
        </w:rPr>
        <w:t xml:space="preserve">тігі </w:t>
      </w:r>
      <w:r w:rsidRPr="00761D97">
        <w:rPr>
          <w:rFonts w:ascii="Times New Roman" w:hAnsi="Times New Roman"/>
          <w:sz w:val="28"/>
          <w:szCs w:val="28"/>
          <w:lang w:val="kk-KZ"/>
        </w:rPr>
        <w:t>25</w:t>
      </w:r>
      <w:r w:rsidRPr="001F2E4A">
        <w:rPr>
          <w:rFonts w:ascii="Times New Roman" w:eastAsia="Times New Roman" w:hAnsi="Times New Roman"/>
          <w:color w:val="000000"/>
          <w:sz w:val="28"/>
          <w:szCs w:val="28"/>
          <w:lang w:val="kk-KZ" w:eastAsia="ru-RU"/>
        </w:rPr>
        <w:t>º</w:t>
      </w:r>
      <w:r>
        <w:rPr>
          <w:rFonts w:ascii="Times New Roman" w:hAnsi="Times New Roman"/>
          <w:sz w:val="28"/>
          <w:szCs w:val="28"/>
          <w:lang w:val="kk-KZ"/>
        </w:rPr>
        <w:t xml:space="preserve">. </w:t>
      </w:r>
      <w:r w:rsidRPr="00DF7810">
        <w:rPr>
          <w:rFonts w:ascii="Times New Roman" w:hAnsi="Times New Roman"/>
          <w:sz w:val="28"/>
          <w:szCs w:val="28"/>
          <w:lang w:val="kk-KZ"/>
        </w:rPr>
        <w:t xml:space="preserve">Координаттары: N 45º 24' 14,6'', E 080º 22' 45,1'', биіктігі </w:t>
      </w:r>
      <w:r w:rsidR="00F826A2" w:rsidRPr="001F2E4A">
        <w:rPr>
          <w:rFonts w:ascii="Times New Roman" w:eastAsia="Times New Roman" w:hAnsi="Times New Roman"/>
          <w:color w:val="000000"/>
          <w:sz w:val="28"/>
          <w:szCs w:val="28"/>
          <w:lang w:val="kk-KZ" w:eastAsia="ru-RU"/>
        </w:rPr>
        <w:t xml:space="preserve">т. д. </w:t>
      </w:r>
      <w:r w:rsidRPr="00DF7810">
        <w:rPr>
          <w:rFonts w:ascii="Times New Roman" w:hAnsi="Times New Roman"/>
          <w:sz w:val="28"/>
          <w:szCs w:val="28"/>
          <w:lang w:val="kk-KZ"/>
        </w:rPr>
        <w:t xml:space="preserve">1078 – 1091 </w:t>
      </w:r>
      <w:r w:rsidRPr="001F2E4A">
        <w:rPr>
          <w:rFonts w:ascii="Times New Roman" w:eastAsia="Times New Roman" w:hAnsi="Times New Roman"/>
          <w:color w:val="000000"/>
          <w:sz w:val="28"/>
          <w:szCs w:val="28"/>
          <w:lang w:val="kk-KZ" w:eastAsia="ru-RU"/>
        </w:rPr>
        <w:t>м</w:t>
      </w:r>
      <w:r>
        <w:rPr>
          <w:rFonts w:ascii="Times New Roman" w:hAnsi="Times New Roman"/>
          <w:sz w:val="28"/>
          <w:szCs w:val="28"/>
          <w:lang w:val="kk-KZ"/>
        </w:rPr>
        <w:t xml:space="preserve">. Ценопопуляция ауданы </w:t>
      </w:r>
      <w:r w:rsidRPr="002D6BA8">
        <w:rPr>
          <w:rFonts w:ascii="Times New Roman" w:hAnsi="Times New Roman"/>
          <w:sz w:val="28"/>
          <w:szCs w:val="28"/>
          <w:lang w:val="kk-KZ"/>
        </w:rPr>
        <w:t>0,051</w:t>
      </w:r>
      <w:r>
        <w:rPr>
          <w:rFonts w:ascii="Times New Roman" w:hAnsi="Times New Roman"/>
          <w:sz w:val="28"/>
          <w:szCs w:val="28"/>
          <w:lang w:val="kk-KZ"/>
        </w:rPr>
        <w:t xml:space="preserve"> га. Өсімдік жамылғысында </w:t>
      </w:r>
      <w:r w:rsidRPr="005E0FA9">
        <w:rPr>
          <w:rFonts w:ascii="Times New Roman" w:hAnsi="Times New Roman"/>
          <w:i/>
          <w:sz w:val="28"/>
          <w:szCs w:val="28"/>
          <w:lang w:val="kk-KZ"/>
        </w:rPr>
        <w:t>қаражидек-алуаншөпті-</w:t>
      </w:r>
      <w:r w:rsidR="00B5412C">
        <w:rPr>
          <w:rFonts w:ascii="Times New Roman" w:hAnsi="Times New Roman"/>
          <w:i/>
          <w:sz w:val="28"/>
          <w:szCs w:val="28"/>
          <w:lang w:val="kk-KZ"/>
        </w:rPr>
        <w:t>қоңырбасты</w:t>
      </w:r>
      <w:r w:rsidRPr="005E0FA9">
        <w:rPr>
          <w:rFonts w:ascii="Times New Roman" w:hAnsi="Times New Roman"/>
          <w:i/>
          <w:sz w:val="28"/>
          <w:szCs w:val="28"/>
          <w:lang w:val="kk-KZ"/>
        </w:rPr>
        <w:t xml:space="preserve"> сирек алма орманы</w:t>
      </w:r>
      <w:r>
        <w:rPr>
          <w:rFonts w:ascii="Times New Roman" w:hAnsi="Times New Roman"/>
          <w:sz w:val="28"/>
          <w:szCs w:val="28"/>
          <w:lang w:val="kk-KZ"/>
        </w:rPr>
        <w:t xml:space="preserve"> таралған</w:t>
      </w:r>
      <w:r w:rsidR="00163541">
        <w:rPr>
          <w:rFonts w:ascii="Times New Roman" w:hAnsi="Times New Roman"/>
          <w:sz w:val="28"/>
          <w:szCs w:val="28"/>
          <w:lang w:val="kk-KZ"/>
        </w:rPr>
        <w:t>. Зерттелген учаске</w:t>
      </w:r>
      <w:r w:rsidRPr="001275DD">
        <w:rPr>
          <w:rFonts w:ascii="Times New Roman" w:hAnsi="Times New Roman"/>
          <w:sz w:val="28"/>
          <w:szCs w:val="28"/>
          <w:lang w:val="kk-KZ"/>
        </w:rPr>
        <w:t xml:space="preserve"> </w:t>
      </w:r>
      <w:r w:rsidR="00163541">
        <w:rPr>
          <w:rFonts w:ascii="Times New Roman" w:hAnsi="Times New Roman"/>
          <w:sz w:val="28"/>
          <w:szCs w:val="28"/>
          <w:lang w:val="kk-KZ"/>
        </w:rPr>
        <w:t>а</w:t>
      </w:r>
      <w:r w:rsidRPr="004835B1">
        <w:rPr>
          <w:rFonts w:ascii="Times New Roman" w:hAnsi="Times New Roman"/>
          <w:sz w:val="28"/>
          <w:szCs w:val="28"/>
          <w:lang w:val="kk-KZ"/>
        </w:rPr>
        <w:t>тмосфералық ылғалдан</w:t>
      </w:r>
      <w:r>
        <w:rPr>
          <w:rFonts w:ascii="Times New Roman" w:hAnsi="Times New Roman"/>
          <w:sz w:val="28"/>
          <w:szCs w:val="28"/>
          <w:lang w:val="kk-KZ"/>
        </w:rPr>
        <w:t>ады</w:t>
      </w:r>
      <w:r w:rsidRPr="004835B1">
        <w:rPr>
          <w:rFonts w:ascii="Times New Roman" w:hAnsi="Times New Roman"/>
          <w:sz w:val="28"/>
          <w:szCs w:val="28"/>
          <w:lang w:val="kk-KZ"/>
        </w:rPr>
        <w:t>.</w:t>
      </w:r>
      <w:r w:rsidRPr="00196F64">
        <w:rPr>
          <w:rFonts w:ascii="Times New Roman" w:hAnsi="Times New Roman"/>
          <w:sz w:val="20"/>
          <w:szCs w:val="20"/>
          <w:lang w:val="kk-KZ"/>
        </w:rPr>
        <w:t xml:space="preserve"> </w:t>
      </w:r>
      <w:r w:rsidRPr="00196F64">
        <w:rPr>
          <w:rFonts w:ascii="Times New Roman" w:hAnsi="Times New Roman"/>
          <w:sz w:val="28"/>
          <w:szCs w:val="28"/>
          <w:lang w:val="kk-KZ"/>
        </w:rPr>
        <w:t>Топырағы</w:t>
      </w:r>
      <w:r>
        <w:rPr>
          <w:rFonts w:ascii="Times New Roman" w:hAnsi="Times New Roman"/>
          <w:sz w:val="28"/>
          <w:szCs w:val="28"/>
          <w:lang w:val="kk-KZ"/>
        </w:rPr>
        <w:t xml:space="preserve"> ш</w:t>
      </w:r>
      <w:r w:rsidRPr="00196F64">
        <w:rPr>
          <w:rFonts w:ascii="Times New Roman" w:hAnsi="Times New Roman"/>
          <w:sz w:val="28"/>
          <w:szCs w:val="28"/>
          <w:lang w:val="kk-KZ"/>
        </w:rPr>
        <w:t>алғынды</w:t>
      </w:r>
      <w:r w:rsidR="00312FEA">
        <w:rPr>
          <w:rFonts w:ascii="Times New Roman" w:hAnsi="Times New Roman"/>
          <w:sz w:val="28"/>
          <w:szCs w:val="28"/>
          <w:lang w:val="kk-KZ"/>
        </w:rPr>
        <w:t xml:space="preserve"> </w:t>
      </w:r>
      <w:r w:rsidRPr="00196F64">
        <w:rPr>
          <w:rFonts w:ascii="Times New Roman" w:hAnsi="Times New Roman"/>
          <w:sz w:val="28"/>
          <w:szCs w:val="28"/>
          <w:lang w:val="kk-KZ"/>
        </w:rPr>
        <w:t>дала</w:t>
      </w:r>
      <w:r w:rsidR="00F826A2">
        <w:rPr>
          <w:rFonts w:ascii="Times New Roman" w:hAnsi="Times New Roman"/>
          <w:sz w:val="28"/>
          <w:szCs w:val="28"/>
          <w:lang w:val="kk-KZ"/>
        </w:rPr>
        <w:t>лы</w:t>
      </w:r>
      <w:r>
        <w:rPr>
          <w:rFonts w:ascii="Times New Roman" w:hAnsi="Times New Roman"/>
          <w:sz w:val="28"/>
          <w:szCs w:val="28"/>
          <w:lang w:val="kk-KZ"/>
        </w:rPr>
        <w:t>.</w:t>
      </w:r>
      <w:r w:rsidRPr="00196F64">
        <w:rPr>
          <w:rFonts w:ascii="Times New Roman" w:hAnsi="Times New Roman"/>
          <w:sz w:val="28"/>
          <w:szCs w:val="28"/>
          <w:lang w:val="kk-KZ"/>
        </w:rPr>
        <w:t xml:space="preserve"> </w:t>
      </w:r>
    </w:p>
    <w:p w14:paraId="6186B552" w14:textId="11AABC4D" w:rsidR="002D01B8" w:rsidRDefault="0086275C" w:rsidP="00A84BFF">
      <w:pPr>
        <w:spacing w:after="0" w:line="240" w:lineRule="auto"/>
        <w:ind w:firstLine="709"/>
        <w:jc w:val="both"/>
        <w:rPr>
          <w:rFonts w:ascii="Times New Roman" w:hAnsi="Times New Roman"/>
          <w:sz w:val="28"/>
          <w:szCs w:val="28"/>
          <w:lang w:val="kk-KZ"/>
        </w:rPr>
      </w:pPr>
      <w:r w:rsidRPr="004835B1">
        <w:rPr>
          <w:rFonts w:ascii="Times New Roman" w:hAnsi="Times New Roman"/>
          <w:sz w:val="28"/>
          <w:szCs w:val="28"/>
          <w:lang w:val="kk-KZ"/>
        </w:rPr>
        <w:t>Құрамы 10</w:t>
      </w:r>
      <w:r>
        <w:rPr>
          <w:rFonts w:ascii="Times New Roman" w:hAnsi="Times New Roman"/>
          <w:sz w:val="28"/>
          <w:szCs w:val="28"/>
          <w:lang w:val="kk-KZ"/>
        </w:rPr>
        <w:t>А дара</w:t>
      </w:r>
      <w:r w:rsidRPr="004835B1">
        <w:rPr>
          <w:rFonts w:ascii="Times New Roman" w:hAnsi="Times New Roman"/>
          <w:sz w:val="28"/>
          <w:szCs w:val="28"/>
          <w:lang w:val="kk-KZ"/>
        </w:rPr>
        <w:t xml:space="preserve"> </w:t>
      </w:r>
      <w:r>
        <w:rPr>
          <w:rFonts w:ascii="Times New Roman" w:hAnsi="Times New Roman"/>
          <w:sz w:val="28"/>
          <w:szCs w:val="28"/>
          <w:lang w:val="kk-KZ"/>
        </w:rPr>
        <w:t>Д, Қж</w:t>
      </w:r>
      <w:r w:rsidRPr="004835B1">
        <w:rPr>
          <w:rFonts w:ascii="Times New Roman" w:hAnsi="Times New Roman"/>
          <w:sz w:val="28"/>
          <w:szCs w:val="28"/>
          <w:lang w:val="kk-KZ"/>
        </w:rPr>
        <w:t xml:space="preserve">: </w:t>
      </w:r>
      <w:r w:rsidRPr="004835B1">
        <w:rPr>
          <w:rFonts w:ascii="Times New Roman" w:hAnsi="Times New Roman"/>
          <w:i/>
          <w:sz w:val="28"/>
          <w:szCs w:val="28"/>
          <w:lang w:val="kk-KZ"/>
        </w:rPr>
        <w:t>Malu</w:t>
      </w:r>
      <w:r>
        <w:rPr>
          <w:rFonts w:ascii="Times New Roman" w:hAnsi="Times New Roman"/>
          <w:i/>
          <w:sz w:val="28"/>
          <w:szCs w:val="28"/>
          <w:lang w:val="kk-KZ"/>
        </w:rPr>
        <w:t>s</w:t>
      </w:r>
      <w:r w:rsidRPr="004835B1">
        <w:rPr>
          <w:rFonts w:ascii="Times New Roman" w:hAnsi="Times New Roman"/>
          <w:i/>
          <w:sz w:val="28"/>
          <w:szCs w:val="28"/>
          <w:lang w:val="kk-KZ"/>
        </w:rPr>
        <w:t xml:space="preserve"> </w:t>
      </w:r>
      <w:r>
        <w:rPr>
          <w:rFonts w:ascii="Times New Roman" w:hAnsi="Times New Roman"/>
          <w:i/>
          <w:sz w:val="28"/>
          <w:szCs w:val="28"/>
          <w:lang w:val="kk-KZ"/>
        </w:rPr>
        <w:t>s</w:t>
      </w:r>
      <w:r w:rsidRPr="004835B1">
        <w:rPr>
          <w:rFonts w:ascii="Times New Roman" w:hAnsi="Times New Roman"/>
          <w:i/>
          <w:sz w:val="28"/>
          <w:szCs w:val="28"/>
          <w:lang w:val="kk-KZ"/>
        </w:rPr>
        <w:t>iever</w:t>
      </w:r>
      <w:r>
        <w:rPr>
          <w:rFonts w:ascii="Times New Roman" w:hAnsi="Times New Roman"/>
          <w:i/>
          <w:sz w:val="28"/>
          <w:szCs w:val="28"/>
          <w:lang w:val="kk-KZ"/>
        </w:rPr>
        <w:t>s</w:t>
      </w:r>
      <w:r w:rsidRPr="004835B1">
        <w:rPr>
          <w:rFonts w:ascii="Times New Roman" w:hAnsi="Times New Roman"/>
          <w:i/>
          <w:sz w:val="28"/>
          <w:szCs w:val="28"/>
          <w:lang w:val="kk-KZ"/>
        </w:rPr>
        <w:t>ii</w:t>
      </w:r>
      <w:r w:rsidRPr="004835B1">
        <w:rPr>
          <w:rFonts w:ascii="Times New Roman" w:hAnsi="Times New Roman"/>
          <w:sz w:val="28"/>
          <w:szCs w:val="28"/>
          <w:lang w:val="kk-KZ"/>
        </w:rPr>
        <w:t xml:space="preserve"> (35 </w:t>
      </w:r>
      <w:r w:rsidR="00F826A2">
        <w:rPr>
          <w:rFonts w:ascii="Times New Roman" w:hAnsi="Times New Roman"/>
          <w:sz w:val="28"/>
          <w:szCs w:val="28"/>
          <w:lang w:val="kk-KZ"/>
        </w:rPr>
        <w:t>дана</w:t>
      </w:r>
      <w:r w:rsidRPr="004835B1">
        <w:rPr>
          <w:rFonts w:ascii="Times New Roman" w:hAnsi="Times New Roman"/>
          <w:sz w:val="28"/>
          <w:szCs w:val="28"/>
          <w:lang w:val="kk-KZ"/>
        </w:rPr>
        <w:t xml:space="preserve">), </w:t>
      </w:r>
      <w:r w:rsidR="007B612E">
        <w:rPr>
          <w:rFonts w:ascii="Times New Roman" w:hAnsi="Times New Roman"/>
          <w:i/>
          <w:sz w:val="28"/>
          <w:szCs w:val="28"/>
          <w:lang w:val="kk-KZ"/>
        </w:rPr>
        <w:t xml:space="preserve">Crataegus songarica </w:t>
      </w:r>
      <w:r w:rsidR="007B612E" w:rsidRPr="007B612E">
        <w:rPr>
          <w:rFonts w:ascii="Times New Roman" w:hAnsi="Times New Roman"/>
          <w:sz w:val="28"/>
          <w:szCs w:val="28"/>
          <w:lang w:val="kk-KZ"/>
        </w:rPr>
        <w:t>K.Koch</w:t>
      </w:r>
      <w:r w:rsidR="007B612E">
        <w:rPr>
          <w:rFonts w:ascii="Times New Roman" w:hAnsi="Times New Roman"/>
          <w:sz w:val="28"/>
          <w:szCs w:val="28"/>
          <w:lang w:val="kk-KZ"/>
        </w:rPr>
        <w:t xml:space="preserve"> </w:t>
      </w:r>
      <w:r w:rsidRPr="004835B1">
        <w:rPr>
          <w:rFonts w:ascii="Times New Roman" w:hAnsi="Times New Roman"/>
          <w:sz w:val="28"/>
          <w:szCs w:val="28"/>
          <w:lang w:val="kk-KZ"/>
        </w:rPr>
        <w:t xml:space="preserve">(2 </w:t>
      </w:r>
      <w:r w:rsidR="00F826A2">
        <w:rPr>
          <w:rFonts w:ascii="Times New Roman" w:hAnsi="Times New Roman"/>
          <w:sz w:val="28"/>
          <w:szCs w:val="28"/>
          <w:lang w:val="kk-KZ"/>
        </w:rPr>
        <w:t>дана</w:t>
      </w:r>
      <w:r w:rsidRPr="004835B1">
        <w:rPr>
          <w:rFonts w:ascii="Times New Roman" w:hAnsi="Times New Roman"/>
          <w:sz w:val="28"/>
          <w:szCs w:val="28"/>
          <w:lang w:val="kk-KZ"/>
        </w:rPr>
        <w:t>)</w:t>
      </w:r>
      <w:r>
        <w:rPr>
          <w:rFonts w:ascii="Times New Roman" w:hAnsi="Times New Roman"/>
          <w:sz w:val="28"/>
          <w:szCs w:val="28"/>
          <w:lang w:val="kk-KZ"/>
        </w:rPr>
        <w:t xml:space="preserve">, </w:t>
      </w:r>
      <w:r w:rsidRPr="006C1585">
        <w:rPr>
          <w:rFonts w:ascii="Times New Roman" w:eastAsia="Times New Roman" w:hAnsi="Times New Roman"/>
          <w:bCs/>
          <w:i/>
          <w:kern w:val="36"/>
          <w:sz w:val="28"/>
          <w:szCs w:val="28"/>
          <w:lang w:val="kk-KZ" w:eastAsia="ru-RU"/>
        </w:rPr>
        <w:t>Rhamnu</w:t>
      </w:r>
      <w:r>
        <w:rPr>
          <w:rFonts w:ascii="Times New Roman" w:eastAsia="Times New Roman" w:hAnsi="Times New Roman"/>
          <w:bCs/>
          <w:i/>
          <w:kern w:val="36"/>
          <w:sz w:val="28"/>
          <w:szCs w:val="28"/>
          <w:lang w:val="kk-KZ" w:eastAsia="ru-RU"/>
        </w:rPr>
        <w:t>s</w:t>
      </w:r>
      <w:r w:rsidR="00FE3A8F">
        <w:rPr>
          <w:rFonts w:ascii="Times New Roman" w:eastAsia="Times New Roman" w:hAnsi="Times New Roman"/>
          <w:bCs/>
          <w:i/>
          <w:kern w:val="36"/>
          <w:sz w:val="28"/>
          <w:szCs w:val="28"/>
          <w:lang w:val="kk-KZ" w:eastAsia="ru-RU"/>
        </w:rPr>
        <w:t xml:space="preserve"> </w:t>
      </w:r>
      <w:r w:rsidRPr="006C1585">
        <w:rPr>
          <w:rFonts w:ascii="Times New Roman" w:eastAsia="Times New Roman" w:hAnsi="Times New Roman"/>
          <w:bCs/>
          <w:i/>
          <w:kern w:val="36"/>
          <w:sz w:val="28"/>
          <w:szCs w:val="28"/>
          <w:lang w:val="kk-KZ" w:eastAsia="ru-RU"/>
        </w:rPr>
        <w:t>cathartica</w:t>
      </w:r>
      <w:r w:rsidR="00FE3A8F">
        <w:rPr>
          <w:rFonts w:ascii="Times New Roman" w:eastAsia="Times New Roman" w:hAnsi="Times New Roman"/>
          <w:bCs/>
          <w:kern w:val="36"/>
          <w:sz w:val="28"/>
          <w:szCs w:val="28"/>
          <w:lang w:val="kk-KZ" w:eastAsia="ru-RU"/>
        </w:rPr>
        <w:t xml:space="preserve"> </w:t>
      </w:r>
      <w:r w:rsidR="007B612E" w:rsidRPr="007B612E">
        <w:rPr>
          <w:rFonts w:ascii="Times New Roman" w:eastAsia="Times New Roman" w:hAnsi="Times New Roman"/>
          <w:bCs/>
          <w:kern w:val="36"/>
          <w:sz w:val="28"/>
          <w:szCs w:val="28"/>
          <w:lang w:val="kk-KZ" w:eastAsia="ru-RU"/>
        </w:rPr>
        <w:t xml:space="preserve">L. </w:t>
      </w:r>
      <w:r>
        <w:rPr>
          <w:rFonts w:ascii="Times New Roman" w:eastAsia="Times New Roman" w:hAnsi="Times New Roman"/>
          <w:bCs/>
          <w:kern w:val="36"/>
          <w:sz w:val="28"/>
          <w:szCs w:val="28"/>
          <w:lang w:val="kk-KZ" w:eastAsia="ru-RU"/>
        </w:rPr>
        <w:t xml:space="preserve">(2 </w:t>
      </w:r>
      <w:r w:rsidR="00F826A2">
        <w:rPr>
          <w:rFonts w:ascii="Times New Roman" w:eastAsia="Times New Roman" w:hAnsi="Times New Roman"/>
          <w:bCs/>
          <w:kern w:val="36"/>
          <w:sz w:val="28"/>
          <w:szCs w:val="28"/>
          <w:lang w:val="kk-KZ" w:eastAsia="ru-RU"/>
        </w:rPr>
        <w:t>дана</w:t>
      </w:r>
      <w:r>
        <w:rPr>
          <w:rFonts w:ascii="Times New Roman" w:eastAsia="Times New Roman" w:hAnsi="Times New Roman"/>
          <w:bCs/>
          <w:kern w:val="36"/>
          <w:sz w:val="28"/>
          <w:szCs w:val="28"/>
          <w:lang w:val="kk-KZ" w:eastAsia="ru-RU"/>
        </w:rPr>
        <w:t>)</w:t>
      </w:r>
      <w:r w:rsidRPr="004835B1">
        <w:rPr>
          <w:rFonts w:ascii="Times New Roman" w:hAnsi="Times New Roman"/>
          <w:sz w:val="28"/>
          <w:szCs w:val="28"/>
          <w:lang w:val="kk-KZ"/>
        </w:rPr>
        <w:t>. Дара</w:t>
      </w:r>
      <w:r>
        <w:rPr>
          <w:rFonts w:ascii="Times New Roman" w:hAnsi="Times New Roman"/>
          <w:sz w:val="28"/>
          <w:szCs w:val="28"/>
          <w:lang w:val="kk-KZ"/>
        </w:rPr>
        <w:t xml:space="preserve">қтар </w:t>
      </w:r>
      <w:r w:rsidR="00EB593C">
        <w:rPr>
          <w:rFonts w:ascii="Times New Roman" w:hAnsi="Times New Roman"/>
          <w:sz w:val="28"/>
          <w:szCs w:val="28"/>
          <w:lang w:val="kk-KZ"/>
        </w:rPr>
        <w:t xml:space="preserve">кеңістікте </w:t>
      </w:r>
      <w:r>
        <w:rPr>
          <w:rFonts w:ascii="Times New Roman" w:hAnsi="Times New Roman"/>
          <w:sz w:val="28"/>
          <w:szCs w:val="28"/>
          <w:lang w:val="kk-KZ"/>
        </w:rPr>
        <w:t>д</w:t>
      </w:r>
      <w:r w:rsidRPr="004835B1">
        <w:rPr>
          <w:rFonts w:ascii="Times New Roman" w:hAnsi="Times New Roman"/>
          <w:sz w:val="28"/>
          <w:szCs w:val="28"/>
          <w:lang w:val="kk-KZ"/>
        </w:rPr>
        <w:t>ақ</w:t>
      </w:r>
      <w:r>
        <w:rPr>
          <w:rFonts w:ascii="Times New Roman" w:hAnsi="Times New Roman"/>
          <w:sz w:val="28"/>
          <w:szCs w:val="28"/>
          <w:lang w:val="kk-KZ"/>
        </w:rPr>
        <w:t xml:space="preserve"> тәрізді</w:t>
      </w:r>
      <w:r w:rsidRPr="004835B1">
        <w:rPr>
          <w:rFonts w:ascii="Times New Roman" w:hAnsi="Times New Roman"/>
          <w:sz w:val="28"/>
          <w:szCs w:val="28"/>
          <w:lang w:val="kk-KZ"/>
        </w:rPr>
        <w:t>, топта</w:t>
      </w:r>
      <w:r>
        <w:rPr>
          <w:rFonts w:ascii="Times New Roman" w:hAnsi="Times New Roman"/>
          <w:sz w:val="28"/>
          <w:szCs w:val="28"/>
          <w:lang w:val="kk-KZ"/>
        </w:rPr>
        <w:t>сып</w:t>
      </w:r>
      <w:r w:rsidRPr="004835B1">
        <w:rPr>
          <w:rFonts w:ascii="Times New Roman" w:hAnsi="Times New Roman"/>
          <w:sz w:val="28"/>
          <w:szCs w:val="28"/>
          <w:lang w:val="kk-KZ"/>
        </w:rPr>
        <w:t xml:space="preserve"> және диффузиялық</w:t>
      </w:r>
      <w:r w:rsidR="00EB593C" w:rsidRPr="00EB593C">
        <w:rPr>
          <w:rFonts w:ascii="Times New Roman" w:hAnsi="Times New Roman"/>
          <w:sz w:val="28"/>
          <w:szCs w:val="28"/>
          <w:lang w:val="kk-KZ"/>
        </w:rPr>
        <w:t xml:space="preserve"> </w:t>
      </w:r>
      <w:r w:rsidR="00EB593C">
        <w:rPr>
          <w:rFonts w:ascii="Times New Roman" w:hAnsi="Times New Roman"/>
          <w:sz w:val="28"/>
          <w:szCs w:val="28"/>
          <w:lang w:val="kk-KZ"/>
        </w:rPr>
        <w:t>о</w:t>
      </w:r>
      <w:r w:rsidR="00EB593C" w:rsidRPr="004835B1">
        <w:rPr>
          <w:rFonts w:ascii="Times New Roman" w:hAnsi="Times New Roman"/>
          <w:sz w:val="28"/>
          <w:szCs w:val="28"/>
          <w:lang w:val="kk-KZ"/>
        </w:rPr>
        <w:t>рналас</w:t>
      </w:r>
      <w:r w:rsidR="00EB593C">
        <w:rPr>
          <w:rFonts w:ascii="Times New Roman" w:hAnsi="Times New Roman"/>
          <w:sz w:val="28"/>
          <w:szCs w:val="28"/>
          <w:lang w:val="kk-KZ"/>
        </w:rPr>
        <w:t>қан</w:t>
      </w:r>
      <w:r w:rsidRPr="004835B1">
        <w:rPr>
          <w:rFonts w:ascii="Times New Roman" w:hAnsi="Times New Roman"/>
          <w:sz w:val="28"/>
          <w:szCs w:val="28"/>
          <w:lang w:val="kk-KZ"/>
        </w:rPr>
        <w:t xml:space="preserve">. </w:t>
      </w:r>
      <w:r>
        <w:rPr>
          <w:rFonts w:ascii="Times New Roman" w:hAnsi="Times New Roman"/>
          <w:sz w:val="28"/>
          <w:szCs w:val="28"/>
          <w:lang w:val="kk-KZ"/>
        </w:rPr>
        <w:t>Бөрікбас</w:t>
      </w:r>
      <w:r w:rsidR="00F826A2">
        <w:rPr>
          <w:rFonts w:ascii="Times New Roman" w:hAnsi="Times New Roman"/>
          <w:sz w:val="28"/>
          <w:szCs w:val="28"/>
          <w:lang w:val="kk-KZ"/>
        </w:rPr>
        <w:t>ы</w:t>
      </w:r>
      <w:r w:rsidRPr="004835B1">
        <w:rPr>
          <w:rFonts w:ascii="Times New Roman" w:hAnsi="Times New Roman"/>
          <w:sz w:val="28"/>
          <w:szCs w:val="28"/>
          <w:lang w:val="kk-KZ"/>
        </w:rPr>
        <w:t xml:space="preserve"> тығыздығы 0,1-ден 0,5-ке дейін.</w:t>
      </w:r>
    </w:p>
    <w:p w14:paraId="04F6601A" w14:textId="77777777" w:rsidR="00607099" w:rsidRDefault="00607099" w:rsidP="00A84BFF">
      <w:pPr>
        <w:spacing w:after="0" w:line="240" w:lineRule="auto"/>
        <w:ind w:firstLine="709"/>
        <w:jc w:val="both"/>
        <w:rPr>
          <w:rFonts w:ascii="Times New Roman" w:eastAsia="Times New Roman" w:hAnsi="Times New Roman"/>
          <w:color w:val="000000"/>
          <w:sz w:val="28"/>
          <w:szCs w:val="28"/>
          <w:lang w:val="kk-KZ" w:eastAsia="ru-RU"/>
        </w:rPr>
      </w:pPr>
      <w:r>
        <w:rPr>
          <w:rFonts w:ascii="Times New Roman" w:hAnsi="Times New Roman"/>
          <w:sz w:val="28"/>
          <w:szCs w:val="28"/>
          <w:lang w:val="kk-KZ"/>
        </w:rPr>
        <w:lastRenderedPageBreak/>
        <w:t>Анықталған т</w:t>
      </w:r>
      <w:r w:rsidR="00802B20" w:rsidRPr="004835B1">
        <w:rPr>
          <w:rFonts w:ascii="Times New Roman" w:hAnsi="Times New Roman"/>
          <w:sz w:val="28"/>
          <w:szCs w:val="28"/>
          <w:lang w:val="kk-KZ"/>
        </w:rPr>
        <w:t>үрлер</w:t>
      </w:r>
      <w:r w:rsidR="00802B20">
        <w:rPr>
          <w:rFonts w:ascii="Times New Roman" w:hAnsi="Times New Roman"/>
          <w:sz w:val="28"/>
          <w:szCs w:val="28"/>
          <w:lang w:val="kk-KZ"/>
        </w:rPr>
        <w:t xml:space="preserve"> </w:t>
      </w:r>
      <w:r w:rsidR="00802B20" w:rsidRPr="004835B1">
        <w:rPr>
          <w:rFonts w:ascii="Times New Roman" w:hAnsi="Times New Roman"/>
          <w:sz w:val="28"/>
          <w:szCs w:val="28"/>
          <w:lang w:val="kk-KZ"/>
        </w:rPr>
        <w:t>жеміс</w:t>
      </w:r>
      <w:r w:rsidR="00802B20">
        <w:rPr>
          <w:rFonts w:ascii="Times New Roman" w:hAnsi="Times New Roman"/>
          <w:sz w:val="28"/>
          <w:szCs w:val="28"/>
          <w:lang w:val="kk-KZ"/>
        </w:rPr>
        <w:t xml:space="preserve"> бер</w:t>
      </w:r>
      <w:r>
        <w:rPr>
          <w:rFonts w:ascii="Times New Roman" w:hAnsi="Times New Roman"/>
          <w:sz w:val="28"/>
          <w:szCs w:val="28"/>
          <w:lang w:val="kk-KZ"/>
        </w:rPr>
        <w:t>іп тұр</w:t>
      </w:r>
      <w:r w:rsidR="00802B20" w:rsidRPr="004835B1">
        <w:rPr>
          <w:rFonts w:ascii="Times New Roman" w:hAnsi="Times New Roman"/>
          <w:sz w:val="28"/>
          <w:szCs w:val="28"/>
          <w:lang w:val="kk-KZ"/>
        </w:rPr>
        <w:t>.</w:t>
      </w:r>
      <w:r w:rsidR="00802B20" w:rsidRPr="001F2E4A">
        <w:rPr>
          <w:rFonts w:ascii="Times New Roman" w:eastAsia="Times New Roman" w:hAnsi="Times New Roman"/>
          <w:color w:val="000000"/>
          <w:sz w:val="28"/>
          <w:szCs w:val="28"/>
          <w:lang w:val="kk-KZ" w:eastAsia="ru-RU"/>
        </w:rPr>
        <w:t xml:space="preserve"> Сукачев бойынша өміршеңдік 2 балл. Крафт бойынша өміршеңдігі I. Жағдайы қанағаттанарлық. </w:t>
      </w:r>
      <w:r w:rsidR="00674A1C" w:rsidRPr="001F2E4A">
        <w:rPr>
          <w:rFonts w:ascii="Times New Roman" w:eastAsia="Times New Roman" w:hAnsi="Times New Roman"/>
          <w:color w:val="000000"/>
          <w:sz w:val="28"/>
          <w:szCs w:val="28"/>
          <w:lang w:val="kk-KZ" w:eastAsia="ru-RU"/>
        </w:rPr>
        <w:t xml:space="preserve">Алманың орташа жасы </w:t>
      </w:r>
      <w:r w:rsidR="00D20D09" w:rsidRPr="001F2E4A">
        <w:rPr>
          <w:rFonts w:ascii="Times New Roman" w:eastAsia="Times New Roman" w:hAnsi="Times New Roman"/>
          <w:color w:val="000000"/>
          <w:sz w:val="28"/>
          <w:szCs w:val="28"/>
          <w:lang w:val="kk-KZ" w:eastAsia="ru-RU"/>
        </w:rPr>
        <w:t>5</w:t>
      </w:r>
      <w:r w:rsidR="00674A1C" w:rsidRPr="001F2E4A">
        <w:rPr>
          <w:rFonts w:ascii="Times New Roman" w:eastAsia="Times New Roman" w:hAnsi="Times New Roman"/>
          <w:color w:val="000000"/>
          <w:sz w:val="28"/>
          <w:szCs w:val="28"/>
          <w:lang w:val="kk-KZ" w:eastAsia="ru-RU"/>
        </w:rPr>
        <w:t xml:space="preserve">0 жыл. Орташа биіктігі </w:t>
      </w:r>
      <w:r w:rsidR="00A51ECA" w:rsidRPr="001F2E4A">
        <w:rPr>
          <w:rFonts w:ascii="Times New Roman" w:eastAsia="Times New Roman" w:hAnsi="Times New Roman"/>
          <w:color w:val="000000"/>
          <w:sz w:val="28"/>
          <w:szCs w:val="28"/>
          <w:lang w:val="kk-KZ" w:eastAsia="ru-RU"/>
        </w:rPr>
        <w:t>5</w:t>
      </w:r>
      <w:r w:rsidR="004823B9" w:rsidRPr="001F2E4A">
        <w:rPr>
          <w:rFonts w:ascii="Times New Roman" w:eastAsia="Times New Roman" w:hAnsi="Times New Roman"/>
          <w:color w:val="000000"/>
          <w:sz w:val="28"/>
          <w:szCs w:val="28"/>
          <w:lang w:val="kk-KZ" w:eastAsia="ru-RU"/>
        </w:rPr>
        <w:t>,5</w:t>
      </w:r>
      <w:r w:rsidR="00674A1C" w:rsidRPr="001F2E4A">
        <w:rPr>
          <w:rFonts w:ascii="Times New Roman" w:eastAsia="Times New Roman" w:hAnsi="Times New Roman"/>
          <w:color w:val="000000"/>
          <w:sz w:val="28"/>
          <w:szCs w:val="28"/>
          <w:lang w:val="kk-KZ" w:eastAsia="ru-RU"/>
        </w:rPr>
        <w:t xml:space="preserve"> м (lim</w:t>
      </w:r>
      <w:r w:rsidR="00674A1C" w:rsidRPr="00A44CF2">
        <w:rPr>
          <w:rFonts w:ascii="Times New Roman" w:hAnsi="Times New Roman"/>
          <w:sz w:val="28"/>
          <w:szCs w:val="28"/>
          <w:lang w:val="kk-KZ"/>
        </w:rPr>
        <w:t xml:space="preserve"> </w:t>
      </w:r>
      <w:r w:rsidR="001D4463">
        <w:rPr>
          <w:rFonts w:ascii="Times New Roman" w:hAnsi="Times New Roman"/>
          <w:sz w:val="28"/>
          <w:szCs w:val="28"/>
          <w:lang w:val="kk-KZ"/>
        </w:rPr>
        <w:t>5</w:t>
      </w:r>
      <w:r w:rsidR="00674A1C" w:rsidRPr="00D2098C">
        <w:rPr>
          <w:rFonts w:ascii="Times New Roman" w:hAnsi="Times New Roman"/>
          <w:sz w:val="28"/>
          <w:szCs w:val="28"/>
          <w:lang w:val="kk-KZ"/>
        </w:rPr>
        <w:t>,0-</w:t>
      </w:r>
      <w:r w:rsidR="00A51ECA">
        <w:rPr>
          <w:rFonts w:ascii="Times New Roman" w:hAnsi="Times New Roman"/>
          <w:sz w:val="28"/>
          <w:szCs w:val="28"/>
          <w:lang w:val="kk-KZ"/>
        </w:rPr>
        <w:t>7</w:t>
      </w:r>
      <w:r w:rsidR="00674A1C" w:rsidRPr="00D2098C">
        <w:rPr>
          <w:rFonts w:ascii="Times New Roman" w:hAnsi="Times New Roman"/>
          <w:sz w:val="28"/>
          <w:szCs w:val="28"/>
          <w:lang w:val="kk-KZ"/>
        </w:rPr>
        <w:t>,0</w:t>
      </w:r>
      <w:r w:rsidR="00674A1C" w:rsidRPr="001F2E4A">
        <w:rPr>
          <w:rFonts w:ascii="Times New Roman" w:eastAsia="Times New Roman" w:hAnsi="Times New Roman"/>
          <w:color w:val="000000"/>
          <w:sz w:val="28"/>
          <w:szCs w:val="28"/>
          <w:lang w:val="kk-KZ" w:eastAsia="ru-RU"/>
        </w:rPr>
        <w:t xml:space="preserve">). Орташа дің диаметрі </w:t>
      </w:r>
      <w:r w:rsidR="001D4463" w:rsidRPr="001F2E4A">
        <w:rPr>
          <w:rFonts w:ascii="Times New Roman" w:eastAsia="Times New Roman" w:hAnsi="Times New Roman"/>
          <w:color w:val="000000"/>
          <w:sz w:val="28"/>
          <w:szCs w:val="28"/>
          <w:lang w:val="kk-KZ" w:eastAsia="ru-RU"/>
        </w:rPr>
        <w:t>2</w:t>
      </w:r>
      <w:r w:rsidR="004823B9" w:rsidRPr="001F2E4A">
        <w:rPr>
          <w:rFonts w:ascii="Times New Roman" w:eastAsia="Times New Roman" w:hAnsi="Times New Roman"/>
          <w:color w:val="000000"/>
          <w:sz w:val="28"/>
          <w:szCs w:val="28"/>
          <w:lang w:val="kk-KZ" w:eastAsia="ru-RU"/>
        </w:rPr>
        <w:t>2</w:t>
      </w:r>
      <w:r w:rsidR="00D20D09" w:rsidRPr="001F2E4A">
        <w:rPr>
          <w:rFonts w:ascii="Times New Roman" w:eastAsia="Times New Roman" w:hAnsi="Times New Roman"/>
          <w:color w:val="000000"/>
          <w:sz w:val="28"/>
          <w:szCs w:val="28"/>
          <w:lang w:val="kk-KZ" w:eastAsia="ru-RU"/>
        </w:rPr>
        <w:t xml:space="preserve">,1 </w:t>
      </w:r>
      <w:r w:rsidR="00674A1C" w:rsidRPr="001F2E4A">
        <w:rPr>
          <w:rFonts w:ascii="Times New Roman" w:eastAsia="Times New Roman" w:hAnsi="Times New Roman"/>
          <w:color w:val="000000"/>
          <w:sz w:val="28"/>
          <w:szCs w:val="28"/>
          <w:lang w:val="kk-KZ" w:eastAsia="ru-RU"/>
        </w:rPr>
        <w:t>см (lim</w:t>
      </w:r>
      <w:r w:rsidR="00674A1C" w:rsidRPr="00A44CF2">
        <w:rPr>
          <w:rFonts w:ascii="Times New Roman" w:hAnsi="Times New Roman"/>
          <w:sz w:val="28"/>
          <w:szCs w:val="28"/>
          <w:lang w:val="kk-KZ"/>
        </w:rPr>
        <w:t xml:space="preserve"> </w:t>
      </w:r>
      <w:r w:rsidR="001D4463">
        <w:rPr>
          <w:rFonts w:ascii="Times New Roman" w:hAnsi="Times New Roman"/>
          <w:sz w:val="28"/>
          <w:szCs w:val="28"/>
          <w:lang w:val="kk-KZ"/>
        </w:rPr>
        <w:t>13,8</w:t>
      </w:r>
      <w:r w:rsidR="00674A1C" w:rsidRPr="00A44CF2">
        <w:rPr>
          <w:rFonts w:ascii="Times New Roman" w:hAnsi="Times New Roman"/>
          <w:sz w:val="28"/>
          <w:szCs w:val="28"/>
          <w:lang w:val="kk-KZ"/>
        </w:rPr>
        <w:t>-</w:t>
      </w:r>
      <w:r w:rsidR="001D4463">
        <w:rPr>
          <w:rFonts w:ascii="Times New Roman" w:hAnsi="Times New Roman"/>
          <w:sz w:val="28"/>
          <w:szCs w:val="28"/>
          <w:lang w:val="kk-KZ"/>
        </w:rPr>
        <w:t>24,5</w:t>
      </w:r>
      <w:r w:rsidR="00674A1C" w:rsidRPr="001F2E4A">
        <w:rPr>
          <w:rFonts w:ascii="Times New Roman" w:eastAsia="Times New Roman" w:hAnsi="Times New Roman"/>
          <w:color w:val="000000"/>
          <w:sz w:val="28"/>
          <w:szCs w:val="28"/>
          <w:lang w:val="kk-KZ" w:eastAsia="ru-RU"/>
        </w:rPr>
        <w:t>)</w:t>
      </w:r>
      <w:r w:rsidR="002C5D2A">
        <w:rPr>
          <w:rFonts w:ascii="Times New Roman" w:eastAsia="Times New Roman" w:hAnsi="Times New Roman"/>
          <w:color w:val="000000"/>
          <w:sz w:val="28"/>
          <w:szCs w:val="28"/>
          <w:lang w:val="kk-KZ" w:eastAsia="ru-RU"/>
        </w:rPr>
        <w:t xml:space="preserve">, деректер 6-кестеде берілген. </w:t>
      </w:r>
      <w:r w:rsidR="00802B20" w:rsidRPr="001F2E4A">
        <w:rPr>
          <w:rFonts w:ascii="Times New Roman" w:eastAsia="Times New Roman" w:hAnsi="Times New Roman"/>
          <w:color w:val="000000"/>
          <w:sz w:val="28"/>
          <w:szCs w:val="28"/>
          <w:lang w:val="kk-KZ" w:eastAsia="ru-RU"/>
        </w:rPr>
        <w:t>Ағашқұрамы үш ярусты.</w:t>
      </w:r>
    </w:p>
    <w:p w14:paraId="7CA34240" w14:textId="77777777" w:rsidR="00807682" w:rsidRDefault="00807682" w:rsidP="00A84BFF">
      <w:pPr>
        <w:pStyle w:val="a3"/>
        <w:numPr>
          <w:ilvl w:val="0"/>
          <w:numId w:val="38"/>
        </w:numPr>
        <w:spacing w:after="0" w:line="240" w:lineRule="auto"/>
        <w:jc w:val="both"/>
        <w:rPr>
          <w:rFonts w:ascii="Times New Roman" w:eastAsia="Times New Roman" w:hAnsi="Times New Roman"/>
          <w:color w:val="000000"/>
          <w:sz w:val="28"/>
          <w:szCs w:val="28"/>
          <w:lang w:val="kk-KZ" w:eastAsia="ru-RU"/>
        </w:rPr>
      </w:pPr>
      <w:r>
        <w:rPr>
          <w:rFonts w:ascii="Times New Roman" w:eastAsia="Times New Roman" w:hAnsi="Times New Roman"/>
          <w:color w:val="000000"/>
          <w:sz w:val="28"/>
          <w:szCs w:val="28"/>
          <w:lang w:val="kk-KZ" w:eastAsia="ru-RU"/>
        </w:rPr>
        <w:t>-</w:t>
      </w:r>
      <w:r w:rsidR="009A68DF" w:rsidRPr="00807682">
        <w:rPr>
          <w:rFonts w:ascii="Times New Roman" w:eastAsia="Times New Roman" w:hAnsi="Times New Roman"/>
          <w:color w:val="000000"/>
          <w:sz w:val="28"/>
          <w:szCs w:val="28"/>
          <w:lang w:val="kk-KZ" w:eastAsia="ru-RU"/>
        </w:rPr>
        <w:t xml:space="preserve">ші деңгейді </w:t>
      </w:r>
      <w:r w:rsidR="00802B20" w:rsidRPr="00807682">
        <w:rPr>
          <w:rFonts w:ascii="Times New Roman" w:eastAsia="Times New Roman" w:hAnsi="Times New Roman"/>
          <w:color w:val="000000"/>
          <w:sz w:val="28"/>
          <w:szCs w:val="28"/>
          <w:lang w:val="kk-KZ" w:eastAsia="ru-RU"/>
        </w:rPr>
        <w:t xml:space="preserve">биіктігі 5–6 м алма ағаштары құрайды. Кейбір формалар </w:t>
      </w:r>
      <w:r w:rsidR="00802B20" w:rsidRPr="00807682">
        <w:rPr>
          <w:rFonts w:ascii="Times New Roman" w:eastAsia="Times New Roman" w:hAnsi="Times New Roman"/>
          <w:i/>
          <w:color w:val="000000"/>
          <w:sz w:val="28"/>
          <w:szCs w:val="28"/>
          <w:lang w:val="kk-KZ" w:eastAsia="ru-RU"/>
        </w:rPr>
        <w:t>Humulu</w:t>
      </w:r>
      <w:r w:rsidR="009823F3" w:rsidRPr="00807682">
        <w:rPr>
          <w:rFonts w:ascii="Times New Roman" w:eastAsia="Times New Roman" w:hAnsi="Times New Roman"/>
          <w:i/>
          <w:color w:val="000000"/>
          <w:sz w:val="28"/>
          <w:szCs w:val="28"/>
          <w:lang w:val="kk-KZ" w:eastAsia="ru-RU"/>
        </w:rPr>
        <w:t>s</w:t>
      </w:r>
      <w:r w:rsidR="00802B20" w:rsidRPr="00807682">
        <w:rPr>
          <w:rFonts w:ascii="Times New Roman" w:eastAsia="Times New Roman" w:hAnsi="Times New Roman"/>
          <w:i/>
          <w:color w:val="000000"/>
          <w:sz w:val="28"/>
          <w:szCs w:val="28"/>
          <w:lang w:val="kk-KZ" w:eastAsia="ru-RU"/>
        </w:rPr>
        <w:t xml:space="preserve"> lupulu</w:t>
      </w:r>
      <w:r w:rsidR="009823F3" w:rsidRPr="00807682">
        <w:rPr>
          <w:rFonts w:ascii="Times New Roman" w:eastAsia="Times New Roman" w:hAnsi="Times New Roman"/>
          <w:i/>
          <w:color w:val="000000"/>
          <w:sz w:val="28"/>
          <w:szCs w:val="28"/>
          <w:lang w:val="kk-KZ" w:eastAsia="ru-RU"/>
        </w:rPr>
        <w:t>s</w:t>
      </w:r>
      <w:r w:rsidR="00802B20" w:rsidRPr="00807682">
        <w:rPr>
          <w:rFonts w:ascii="Times New Roman" w:eastAsia="Times New Roman" w:hAnsi="Times New Roman"/>
          <w:color w:val="000000"/>
          <w:sz w:val="28"/>
          <w:szCs w:val="28"/>
          <w:lang w:val="kk-KZ" w:eastAsia="ru-RU"/>
        </w:rPr>
        <w:t xml:space="preserve"> L. өсімдігімен оралған.</w:t>
      </w:r>
    </w:p>
    <w:p w14:paraId="49DF6908" w14:textId="77777777" w:rsidR="00807682" w:rsidRPr="00807682" w:rsidRDefault="00807682" w:rsidP="00A84BFF">
      <w:pPr>
        <w:pStyle w:val="a3"/>
        <w:numPr>
          <w:ilvl w:val="0"/>
          <w:numId w:val="38"/>
        </w:numPr>
        <w:spacing w:after="0" w:line="240" w:lineRule="auto"/>
        <w:jc w:val="both"/>
        <w:rPr>
          <w:rFonts w:ascii="Times New Roman" w:eastAsia="Times New Roman" w:hAnsi="Times New Roman"/>
          <w:color w:val="000000"/>
          <w:sz w:val="28"/>
          <w:szCs w:val="28"/>
          <w:lang w:val="kk-KZ" w:eastAsia="ru-RU"/>
        </w:rPr>
      </w:pPr>
      <w:r>
        <w:rPr>
          <w:rFonts w:ascii="Times New Roman" w:eastAsia="Times New Roman" w:hAnsi="Times New Roman"/>
          <w:color w:val="000000"/>
          <w:sz w:val="28"/>
          <w:szCs w:val="28"/>
          <w:lang w:val="kk-KZ" w:eastAsia="ru-RU"/>
        </w:rPr>
        <w:t>-</w:t>
      </w:r>
      <w:r w:rsidR="009A68DF" w:rsidRPr="00807682">
        <w:rPr>
          <w:rFonts w:ascii="Times New Roman" w:eastAsia="Times New Roman" w:hAnsi="Times New Roman"/>
          <w:color w:val="000000"/>
          <w:sz w:val="28"/>
          <w:szCs w:val="28"/>
          <w:lang w:val="kk-KZ" w:eastAsia="ru-RU"/>
        </w:rPr>
        <w:t xml:space="preserve">ші деңгейді </w:t>
      </w:r>
      <w:r w:rsidR="00802B20" w:rsidRPr="00807682">
        <w:rPr>
          <w:rFonts w:ascii="Times New Roman" w:eastAsia="Times New Roman" w:hAnsi="Times New Roman"/>
          <w:i/>
          <w:color w:val="000000"/>
          <w:sz w:val="28"/>
          <w:szCs w:val="28"/>
          <w:lang w:val="kk-KZ" w:eastAsia="ru-RU"/>
        </w:rPr>
        <w:t>Malu</w:t>
      </w:r>
      <w:r w:rsidR="009823F3" w:rsidRPr="00807682">
        <w:rPr>
          <w:rFonts w:ascii="Times New Roman" w:eastAsia="Times New Roman" w:hAnsi="Times New Roman"/>
          <w:i/>
          <w:color w:val="000000"/>
          <w:sz w:val="28"/>
          <w:szCs w:val="28"/>
          <w:lang w:val="kk-KZ" w:eastAsia="ru-RU"/>
        </w:rPr>
        <w:t>s</w:t>
      </w:r>
      <w:r w:rsidR="00802B20" w:rsidRPr="00807682">
        <w:rPr>
          <w:rFonts w:ascii="Times New Roman" w:eastAsia="Times New Roman" w:hAnsi="Times New Roman"/>
          <w:i/>
          <w:color w:val="000000"/>
          <w:sz w:val="28"/>
          <w:szCs w:val="28"/>
          <w:lang w:val="kk-KZ" w:eastAsia="ru-RU"/>
        </w:rPr>
        <w:t xml:space="preserve"> </w:t>
      </w:r>
      <w:r w:rsidR="009823F3" w:rsidRPr="00807682">
        <w:rPr>
          <w:rFonts w:ascii="Times New Roman" w:eastAsia="Times New Roman" w:hAnsi="Times New Roman"/>
          <w:i/>
          <w:color w:val="000000"/>
          <w:sz w:val="28"/>
          <w:szCs w:val="28"/>
          <w:lang w:val="kk-KZ" w:eastAsia="ru-RU"/>
        </w:rPr>
        <w:t>s</w:t>
      </w:r>
      <w:r w:rsidR="00802B20" w:rsidRPr="00807682">
        <w:rPr>
          <w:rFonts w:ascii="Times New Roman" w:eastAsia="Times New Roman" w:hAnsi="Times New Roman"/>
          <w:i/>
          <w:color w:val="000000"/>
          <w:sz w:val="28"/>
          <w:szCs w:val="28"/>
          <w:lang w:val="kk-KZ" w:eastAsia="ru-RU"/>
        </w:rPr>
        <w:t>iever</w:t>
      </w:r>
      <w:r w:rsidR="009823F3" w:rsidRPr="00807682">
        <w:rPr>
          <w:rFonts w:ascii="Times New Roman" w:eastAsia="Times New Roman" w:hAnsi="Times New Roman"/>
          <w:i/>
          <w:color w:val="000000"/>
          <w:sz w:val="28"/>
          <w:szCs w:val="28"/>
          <w:lang w:val="kk-KZ" w:eastAsia="ru-RU"/>
        </w:rPr>
        <w:t>s</w:t>
      </w:r>
      <w:r w:rsidR="00802B20" w:rsidRPr="00807682">
        <w:rPr>
          <w:rFonts w:ascii="Times New Roman" w:eastAsia="Times New Roman" w:hAnsi="Times New Roman"/>
          <w:i/>
          <w:color w:val="000000"/>
          <w:sz w:val="28"/>
          <w:szCs w:val="28"/>
          <w:lang w:val="kk-KZ" w:eastAsia="ru-RU"/>
        </w:rPr>
        <w:t>ii</w:t>
      </w:r>
      <w:r w:rsidR="00802B20" w:rsidRPr="00807682">
        <w:rPr>
          <w:rFonts w:ascii="Times New Roman" w:eastAsia="Times New Roman" w:hAnsi="Times New Roman"/>
          <w:color w:val="000000"/>
          <w:sz w:val="28"/>
          <w:szCs w:val="28"/>
          <w:lang w:val="kk-KZ" w:eastAsia="ru-RU"/>
        </w:rPr>
        <w:t xml:space="preserve"> </w:t>
      </w:r>
      <w:r w:rsidR="00802B20" w:rsidRPr="00807682">
        <w:rPr>
          <w:rFonts w:ascii="Times New Roman" w:hAnsi="Times New Roman"/>
          <w:color w:val="000000"/>
          <w:sz w:val="28"/>
          <w:szCs w:val="28"/>
          <w:shd w:val="clear" w:color="auto" w:fill="FFFFFF"/>
          <w:lang w:val="kk-KZ"/>
        </w:rPr>
        <w:t xml:space="preserve">жас </w:t>
      </w:r>
      <w:r w:rsidR="00204FE4" w:rsidRPr="00807682">
        <w:rPr>
          <w:rFonts w:ascii="Times New Roman" w:hAnsi="Times New Roman"/>
          <w:color w:val="000000"/>
          <w:sz w:val="28"/>
          <w:szCs w:val="28"/>
          <w:shd w:val="clear" w:color="auto" w:fill="FFFFFF"/>
          <w:lang w:val="kk-KZ"/>
        </w:rPr>
        <w:t>дарақ</w:t>
      </w:r>
      <w:r w:rsidR="00802B20" w:rsidRPr="00807682">
        <w:rPr>
          <w:rFonts w:ascii="Times New Roman" w:hAnsi="Times New Roman"/>
          <w:color w:val="000000"/>
          <w:sz w:val="28"/>
          <w:szCs w:val="28"/>
          <w:shd w:val="clear" w:color="auto" w:fill="FFFFFF"/>
          <w:lang w:val="kk-KZ"/>
        </w:rPr>
        <w:t xml:space="preserve">тары, </w:t>
      </w:r>
      <w:r w:rsidR="007B612E" w:rsidRPr="00807682">
        <w:rPr>
          <w:rFonts w:ascii="Times New Roman" w:hAnsi="Times New Roman"/>
          <w:i/>
          <w:sz w:val="28"/>
          <w:szCs w:val="28"/>
          <w:lang w:val="kk-KZ"/>
        </w:rPr>
        <w:t xml:space="preserve">Crataegus songarica </w:t>
      </w:r>
      <w:r w:rsidR="007B612E" w:rsidRPr="00807682">
        <w:rPr>
          <w:rFonts w:ascii="Times New Roman" w:hAnsi="Times New Roman"/>
          <w:sz w:val="28"/>
          <w:szCs w:val="28"/>
          <w:lang w:val="kk-KZ"/>
        </w:rPr>
        <w:t>K.Koch-п</w:t>
      </w:r>
      <w:r w:rsidR="00802B20" w:rsidRPr="00807682">
        <w:rPr>
          <w:rFonts w:ascii="Times New Roman" w:hAnsi="Times New Roman"/>
          <w:color w:val="000000"/>
          <w:sz w:val="28"/>
          <w:szCs w:val="28"/>
          <w:shd w:val="clear" w:color="auto" w:fill="FFFFFF"/>
          <w:lang w:val="kk-KZ"/>
        </w:rPr>
        <w:t xml:space="preserve">ен биіктігі 5 м-ге жететін </w:t>
      </w:r>
      <w:bookmarkStart w:id="204" w:name="_Hlk137827799"/>
      <w:r w:rsidR="00802B20" w:rsidRPr="00807682">
        <w:rPr>
          <w:rFonts w:ascii="Times New Roman" w:eastAsia="Times New Roman" w:hAnsi="Times New Roman"/>
          <w:bCs/>
          <w:i/>
          <w:kern w:val="36"/>
          <w:sz w:val="28"/>
          <w:szCs w:val="28"/>
          <w:lang w:val="kk-KZ" w:eastAsia="ru-RU"/>
        </w:rPr>
        <w:t>Rhamnu</w:t>
      </w:r>
      <w:r w:rsidR="009823F3" w:rsidRPr="00807682">
        <w:rPr>
          <w:rFonts w:ascii="Times New Roman" w:eastAsia="Times New Roman" w:hAnsi="Times New Roman"/>
          <w:bCs/>
          <w:i/>
          <w:kern w:val="36"/>
          <w:sz w:val="28"/>
          <w:szCs w:val="28"/>
          <w:lang w:val="kk-KZ" w:eastAsia="ru-RU"/>
        </w:rPr>
        <w:t>s</w:t>
      </w:r>
      <w:r w:rsidR="00802B20" w:rsidRPr="00807682">
        <w:rPr>
          <w:rFonts w:ascii="Times New Roman" w:eastAsia="Times New Roman" w:hAnsi="Times New Roman"/>
          <w:bCs/>
          <w:i/>
          <w:kern w:val="36"/>
          <w:sz w:val="28"/>
          <w:szCs w:val="28"/>
          <w:lang w:val="kk-KZ" w:eastAsia="ru-RU"/>
        </w:rPr>
        <w:t> cathartica</w:t>
      </w:r>
      <w:r w:rsidR="00802B20" w:rsidRPr="00807682">
        <w:rPr>
          <w:rFonts w:ascii="Times New Roman" w:eastAsia="Times New Roman" w:hAnsi="Times New Roman"/>
          <w:bCs/>
          <w:kern w:val="36"/>
          <w:sz w:val="28"/>
          <w:szCs w:val="28"/>
          <w:lang w:val="kk-KZ" w:eastAsia="ru-RU"/>
        </w:rPr>
        <w:t> </w:t>
      </w:r>
      <w:r w:rsidR="007B612E" w:rsidRPr="00807682">
        <w:rPr>
          <w:rFonts w:ascii="Times New Roman" w:eastAsia="Times New Roman" w:hAnsi="Times New Roman"/>
          <w:kern w:val="36"/>
          <w:sz w:val="28"/>
          <w:szCs w:val="28"/>
          <w:lang w:val="kk-KZ" w:eastAsia="ru-RU"/>
        </w:rPr>
        <w:t>L.</w:t>
      </w:r>
      <w:r w:rsidR="00802B20" w:rsidRPr="00807682">
        <w:rPr>
          <w:rFonts w:ascii="Times New Roman" w:eastAsia="Times New Roman" w:hAnsi="Times New Roman"/>
          <w:kern w:val="36"/>
          <w:sz w:val="28"/>
          <w:szCs w:val="28"/>
          <w:lang w:val="kk-KZ" w:eastAsia="ru-RU"/>
        </w:rPr>
        <w:t xml:space="preserve"> </w:t>
      </w:r>
      <w:bookmarkEnd w:id="204"/>
      <w:r w:rsidR="00802B20" w:rsidRPr="00807682">
        <w:rPr>
          <w:rFonts w:ascii="Times New Roman" w:eastAsia="Times New Roman" w:hAnsi="Times New Roman"/>
          <w:kern w:val="36"/>
          <w:sz w:val="28"/>
          <w:szCs w:val="28"/>
          <w:lang w:val="kk-KZ" w:eastAsia="ru-RU"/>
        </w:rPr>
        <w:t>дарақтары құрайды.</w:t>
      </w:r>
    </w:p>
    <w:p w14:paraId="23DC6A2A" w14:textId="1ACD2BC1" w:rsidR="00802B20" w:rsidRPr="00807682" w:rsidRDefault="00807682" w:rsidP="00A84BFF">
      <w:pPr>
        <w:pStyle w:val="a3"/>
        <w:numPr>
          <w:ilvl w:val="0"/>
          <w:numId w:val="38"/>
        </w:numPr>
        <w:spacing w:after="0" w:line="240" w:lineRule="auto"/>
        <w:jc w:val="both"/>
        <w:rPr>
          <w:rFonts w:ascii="Times New Roman" w:eastAsia="Times New Roman" w:hAnsi="Times New Roman"/>
          <w:color w:val="000000"/>
          <w:sz w:val="28"/>
          <w:szCs w:val="28"/>
          <w:lang w:val="kk-KZ" w:eastAsia="ru-RU"/>
        </w:rPr>
      </w:pPr>
      <w:r>
        <w:rPr>
          <w:rFonts w:ascii="Times New Roman" w:eastAsia="Times New Roman" w:hAnsi="Times New Roman"/>
          <w:color w:val="000000"/>
          <w:sz w:val="28"/>
          <w:szCs w:val="28"/>
          <w:lang w:val="kk-KZ" w:eastAsia="ru-RU"/>
        </w:rPr>
        <w:t>-</w:t>
      </w:r>
      <w:r w:rsidR="009A68DF" w:rsidRPr="00807682">
        <w:rPr>
          <w:rFonts w:ascii="Times New Roman" w:eastAsia="Times New Roman" w:hAnsi="Times New Roman"/>
          <w:color w:val="000000"/>
          <w:sz w:val="28"/>
          <w:szCs w:val="28"/>
          <w:lang w:val="kk-KZ" w:eastAsia="ru-RU"/>
        </w:rPr>
        <w:t xml:space="preserve">ші деңгейі </w:t>
      </w:r>
      <w:r w:rsidR="00802B20" w:rsidRPr="00807682">
        <w:rPr>
          <w:rFonts w:ascii="Times New Roman" w:eastAsia="Times New Roman" w:hAnsi="Times New Roman"/>
          <w:i/>
          <w:kern w:val="36"/>
          <w:sz w:val="28"/>
          <w:szCs w:val="28"/>
          <w:lang w:val="kk-KZ" w:eastAsia="ru-RU"/>
        </w:rPr>
        <w:t>Rhamnu</w:t>
      </w:r>
      <w:r w:rsidR="009823F3" w:rsidRPr="00807682">
        <w:rPr>
          <w:rFonts w:ascii="Times New Roman" w:eastAsia="Times New Roman" w:hAnsi="Times New Roman"/>
          <w:i/>
          <w:kern w:val="36"/>
          <w:sz w:val="28"/>
          <w:szCs w:val="28"/>
          <w:lang w:val="kk-KZ" w:eastAsia="ru-RU"/>
        </w:rPr>
        <w:t>s</w:t>
      </w:r>
      <w:r w:rsidR="00802B20" w:rsidRPr="00807682">
        <w:rPr>
          <w:rFonts w:ascii="Times New Roman" w:eastAsia="Times New Roman" w:hAnsi="Times New Roman"/>
          <w:i/>
          <w:kern w:val="36"/>
          <w:sz w:val="28"/>
          <w:szCs w:val="28"/>
          <w:lang w:val="kk-KZ" w:eastAsia="ru-RU"/>
        </w:rPr>
        <w:t xml:space="preserve"> cathartica</w:t>
      </w:r>
      <w:r w:rsidR="00802B20" w:rsidRPr="00807682">
        <w:rPr>
          <w:rFonts w:ascii="Times New Roman" w:eastAsia="Times New Roman" w:hAnsi="Times New Roman"/>
          <w:kern w:val="36"/>
          <w:sz w:val="28"/>
          <w:szCs w:val="28"/>
          <w:lang w:val="kk-KZ" w:eastAsia="ru-RU"/>
        </w:rPr>
        <w:t xml:space="preserve"> L. түрінің аласа формаларымен, </w:t>
      </w:r>
      <w:r w:rsidR="00802B20" w:rsidRPr="00807682">
        <w:rPr>
          <w:rFonts w:ascii="Times New Roman" w:eastAsia="Times New Roman" w:hAnsi="Times New Roman"/>
          <w:i/>
          <w:kern w:val="36"/>
          <w:sz w:val="28"/>
          <w:szCs w:val="28"/>
          <w:lang w:val="kk-KZ" w:eastAsia="ru-RU"/>
        </w:rPr>
        <w:t>Lonicera tatarica</w:t>
      </w:r>
      <w:r w:rsidR="00802B20" w:rsidRPr="00807682">
        <w:rPr>
          <w:rFonts w:ascii="Times New Roman" w:eastAsia="Times New Roman" w:hAnsi="Times New Roman"/>
          <w:kern w:val="36"/>
          <w:sz w:val="28"/>
          <w:szCs w:val="28"/>
          <w:lang w:val="kk-KZ" w:eastAsia="ru-RU"/>
        </w:rPr>
        <w:t xml:space="preserve"> L., </w:t>
      </w:r>
      <w:r w:rsidR="00802B20" w:rsidRPr="00807682">
        <w:rPr>
          <w:rFonts w:ascii="Times New Roman" w:hAnsi="Times New Roman"/>
          <w:color w:val="000000"/>
          <w:sz w:val="28"/>
          <w:szCs w:val="28"/>
          <w:shd w:val="clear" w:color="auto" w:fill="FFFFFF"/>
          <w:lang w:val="kk-KZ"/>
        </w:rPr>
        <w:t xml:space="preserve">әртүрлі тығыздықтағы </w:t>
      </w:r>
      <w:r w:rsidR="00802B20" w:rsidRPr="00807682">
        <w:rPr>
          <w:rFonts w:ascii="Times New Roman" w:eastAsia="Times New Roman" w:hAnsi="Times New Roman"/>
          <w:i/>
          <w:kern w:val="36"/>
          <w:sz w:val="28"/>
          <w:szCs w:val="28"/>
          <w:lang w:val="kk-KZ" w:eastAsia="ru-RU"/>
        </w:rPr>
        <w:t>Rubu</w:t>
      </w:r>
      <w:r w:rsidR="009823F3" w:rsidRPr="00807682">
        <w:rPr>
          <w:rFonts w:ascii="Times New Roman" w:eastAsia="Times New Roman" w:hAnsi="Times New Roman"/>
          <w:i/>
          <w:kern w:val="36"/>
          <w:sz w:val="28"/>
          <w:szCs w:val="28"/>
          <w:lang w:val="kk-KZ" w:eastAsia="ru-RU"/>
        </w:rPr>
        <w:t>s</w:t>
      </w:r>
      <w:r w:rsidR="00802B20" w:rsidRPr="00807682">
        <w:rPr>
          <w:rFonts w:ascii="Times New Roman" w:eastAsia="Times New Roman" w:hAnsi="Times New Roman"/>
          <w:i/>
          <w:kern w:val="36"/>
          <w:sz w:val="28"/>
          <w:szCs w:val="28"/>
          <w:lang w:val="kk-KZ" w:eastAsia="ru-RU"/>
        </w:rPr>
        <w:t xml:space="preserve"> idaeu</w:t>
      </w:r>
      <w:r w:rsidR="009823F3" w:rsidRPr="00807682">
        <w:rPr>
          <w:rFonts w:ascii="Times New Roman" w:eastAsia="Times New Roman" w:hAnsi="Times New Roman"/>
          <w:i/>
          <w:kern w:val="36"/>
          <w:sz w:val="28"/>
          <w:szCs w:val="28"/>
          <w:lang w:val="kk-KZ" w:eastAsia="ru-RU"/>
        </w:rPr>
        <w:t>s</w:t>
      </w:r>
      <w:r w:rsidR="00802B20" w:rsidRPr="00807682">
        <w:rPr>
          <w:rFonts w:ascii="Times New Roman" w:eastAsia="Times New Roman" w:hAnsi="Times New Roman"/>
          <w:kern w:val="36"/>
          <w:sz w:val="28"/>
          <w:szCs w:val="28"/>
          <w:lang w:val="kk-KZ" w:eastAsia="ru-RU"/>
        </w:rPr>
        <w:t xml:space="preserve"> </w:t>
      </w:r>
      <w:bookmarkStart w:id="205" w:name="_Hlk150516142"/>
      <w:r w:rsidR="00802B20" w:rsidRPr="00807682">
        <w:rPr>
          <w:rFonts w:ascii="Times New Roman" w:eastAsia="Times New Roman" w:hAnsi="Times New Roman"/>
          <w:kern w:val="36"/>
          <w:sz w:val="28"/>
          <w:szCs w:val="28"/>
          <w:lang w:val="kk-KZ" w:eastAsia="ru-RU"/>
        </w:rPr>
        <w:t>L.</w:t>
      </w:r>
      <w:bookmarkEnd w:id="205"/>
      <w:r w:rsidR="00802B20" w:rsidRPr="00807682">
        <w:rPr>
          <w:rFonts w:ascii="Times New Roman" w:eastAsia="Times New Roman" w:hAnsi="Times New Roman"/>
          <w:kern w:val="36"/>
          <w:sz w:val="28"/>
          <w:szCs w:val="28"/>
          <w:lang w:val="kk-KZ" w:eastAsia="ru-RU"/>
        </w:rPr>
        <w:t xml:space="preserve">, </w:t>
      </w:r>
      <w:bookmarkStart w:id="206" w:name="_Hlk150516132"/>
      <w:r w:rsidR="00802B20" w:rsidRPr="00807682">
        <w:rPr>
          <w:rFonts w:ascii="Times New Roman" w:eastAsia="Times New Roman" w:hAnsi="Times New Roman"/>
          <w:i/>
          <w:kern w:val="36"/>
          <w:sz w:val="28"/>
          <w:szCs w:val="28"/>
          <w:lang w:val="kk-KZ" w:eastAsia="ru-RU"/>
        </w:rPr>
        <w:t>Rubu</w:t>
      </w:r>
      <w:r w:rsidR="009823F3" w:rsidRPr="00807682">
        <w:rPr>
          <w:rFonts w:ascii="Times New Roman" w:eastAsia="Times New Roman" w:hAnsi="Times New Roman"/>
          <w:i/>
          <w:kern w:val="36"/>
          <w:sz w:val="28"/>
          <w:szCs w:val="28"/>
          <w:lang w:val="kk-KZ" w:eastAsia="ru-RU"/>
        </w:rPr>
        <w:t>s</w:t>
      </w:r>
      <w:r w:rsidR="00802B20" w:rsidRPr="00807682">
        <w:rPr>
          <w:rFonts w:ascii="Times New Roman" w:eastAsia="Times New Roman" w:hAnsi="Times New Roman"/>
          <w:i/>
          <w:kern w:val="36"/>
          <w:sz w:val="28"/>
          <w:szCs w:val="28"/>
          <w:lang w:val="kk-KZ" w:eastAsia="ru-RU"/>
        </w:rPr>
        <w:t xml:space="preserve"> cae</w:t>
      </w:r>
      <w:r w:rsidR="009823F3" w:rsidRPr="00807682">
        <w:rPr>
          <w:rFonts w:ascii="Times New Roman" w:eastAsia="Times New Roman" w:hAnsi="Times New Roman"/>
          <w:i/>
          <w:kern w:val="36"/>
          <w:sz w:val="28"/>
          <w:szCs w:val="28"/>
          <w:lang w:val="kk-KZ" w:eastAsia="ru-RU"/>
        </w:rPr>
        <w:t>s</w:t>
      </w:r>
      <w:r w:rsidR="00802B20" w:rsidRPr="00807682">
        <w:rPr>
          <w:rFonts w:ascii="Times New Roman" w:eastAsia="Times New Roman" w:hAnsi="Times New Roman"/>
          <w:i/>
          <w:kern w:val="36"/>
          <w:sz w:val="28"/>
          <w:szCs w:val="28"/>
          <w:lang w:val="kk-KZ" w:eastAsia="ru-RU"/>
        </w:rPr>
        <w:t>iu</w:t>
      </w:r>
      <w:r w:rsidR="009823F3" w:rsidRPr="00807682">
        <w:rPr>
          <w:rFonts w:ascii="Times New Roman" w:eastAsia="Times New Roman" w:hAnsi="Times New Roman"/>
          <w:i/>
          <w:kern w:val="36"/>
          <w:sz w:val="28"/>
          <w:szCs w:val="28"/>
          <w:lang w:val="kk-KZ" w:eastAsia="ru-RU"/>
        </w:rPr>
        <w:t>s</w:t>
      </w:r>
      <w:r w:rsidR="007B612E" w:rsidRPr="00807682">
        <w:rPr>
          <w:rFonts w:ascii="Times New Roman" w:eastAsia="Times New Roman" w:hAnsi="Times New Roman"/>
          <w:kern w:val="36"/>
          <w:sz w:val="28"/>
          <w:szCs w:val="28"/>
          <w:lang w:val="kk-KZ" w:eastAsia="ru-RU"/>
        </w:rPr>
        <w:t xml:space="preserve"> L.</w:t>
      </w:r>
      <w:r w:rsidR="00802B20" w:rsidRPr="00807682">
        <w:rPr>
          <w:rFonts w:ascii="Times New Roman" w:eastAsia="Times New Roman" w:hAnsi="Times New Roman"/>
          <w:i/>
          <w:kern w:val="36"/>
          <w:sz w:val="28"/>
          <w:szCs w:val="28"/>
          <w:lang w:val="kk-KZ" w:eastAsia="ru-RU"/>
        </w:rPr>
        <w:t xml:space="preserve"> </w:t>
      </w:r>
      <w:bookmarkEnd w:id="206"/>
      <w:r w:rsidR="00802B20" w:rsidRPr="00807682">
        <w:rPr>
          <w:rFonts w:ascii="Times New Roman" w:hAnsi="Times New Roman"/>
          <w:color w:val="000000"/>
          <w:sz w:val="28"/>
          <w:szCs w:val="28"/>
          <w:shd w:val="clear" w:color="auto" w:fill="FFFFFF"/>
          <w:lang w:val="kk-KZ"/>
        </w:rPr>
        <w:t>(биіктігі 180 см-ге дейін)</w:t>
      </w:r>
      <w:r w:rsidR="00802B20" w:rsidRPr="00807682">
        <w:rPr>
          <w:rFonts w:ascii="Times New Roman" w:eastAsia="Times New Roman" w:hAnsi="Times New Roman"/>
          <w:kern w:val="36"/>
          <w:sz w:val="28"/>
          <w:szCs w:val="28"/>
          <w:lang w:val="kk-KZ" w:eastAsia="ru-RU"/>
        </w:rPr>
        <w:t xml:space="preserve"> нулы </w:t>
      </w:r>
      <w:r w:rsidR="00802B20" w:rsidRPr="00807682">
        <w:rPr>
          <w:rFonts w:ascii="Times New Roman" w:hAnsi="Times New Roman"/>
          <w:color w:val="000000"/>
          <w:sz w:val="28"/>
          <w:szCs w:val="28"/>
          <w:shd w:val="clear" w:color="auto" w:fill="FFFFFF"/>
          <w:lang w:val="kk-KZ"/>
        </w:rPr>
        <w:t>бұталарынан қалыптасқан.</w:t>
      </w:r>
    </w:p>
    <w:p w14:paraId="535FE93A" w14:textId="4BE541D2" w:rsidR="007B612E" w:rsidRDefault="00802B20" w:rsidP="00A84BFF">
      <w:pPr>
        <w:spacing w:after="0" w:line="240" w:lineRule="auto"/>
        <w:ind w:firstLine="709"/>
        <w:jc w:val="both"/>
        <w:rPr>
          <w:rFonts w:ascii="Times New Roman" w:hAnsi="Times New Roman"/>
          <w:color w:val="000000"/>
          <w:sz w:val="28"/>
          <w:szCs w:val="28"/>
          <w:shd w:val="clear" w:color="auto" w:fill="FFFFFF"/>
          <w:lang w:val="kk-KZ"/>
        </w:rPr>
      </w:pPr>
      <w:r w:rsidRPr="001F2E4A">
        <w:rPr>
          <w:rFonts w:ascii="Times New Roman" w:hAnsi="Times New Roman"/>
          <w:color w:val="000000"/>
          <w:sz w:val="28"/>
          <w:szCs w:val="28"/>
          <w:shd w:val="clear" w:color="auto" w:fill="FFFFFF"/>
          <w:lang w:val="kk-KZ"/>
        </w:rPr>
        <w:t xml:space="preserve">Шөп жамылғысы </w:t>
      </w:r>
      <w:r w:rsidR="00801DEF">
        <w:rPr>
          <w:rFonts w:ascii="Times New Roman" w:hAnsi="Times New Roman"/>
          <w:color w:val="000000"/>
          <w:sz w:val="28"/>
          <w:szCs w:val="28"/>
          <w:shd w:val="clear" w:color="auto" w:fill="FFFFFF"/>
          <w:lang w:val="kk-KZ"/>
        </w:rPr>
        <w:t>2</w:t>
      </w:r>
      <w:r w:rsidRPr="001F2E4A">
        <w:rPr>
          <w:rFonts w:ascii="Times New Roman" w:hAnsi="Times New Roman"/>
          <w:color w:val="000000"/>
          <w:sz w:val="28"/>
          <w:szCs w:val="28"/>
          <w:shd w:val="clear" w:color="auto" w:fill="FFFFFF"/>
          <w:lang w:val="kk-KZ"/>
        </w:rPr>
        <w:t xml:space="preserve"> деңгейлі</w:t>
      </w:r>
      <w:r w:rsidR="007B612E">
        <w:rPr>
          <w:rFonts w:ascii="Times New Roman" w:hAnsi="Times New Roman"/>
          <w:color w:val="000000"/>
          <w:sz w:val="28"/>
          <w:szCs w:val="28"/>
          <w:shd w:val="clear" w:color="auto" w:fill="FFFFFF"/>
          <w:lang w:val="kk-KZ"/>
        </w:rPr>
        <w:t>:</w:t>
      </w:r>
    </w:p>
    <w:p w14:paraId="59E187DA" w14:textId="4A5595EA" w:rsidR="00802B20" w:rsidRPr="001F2E4A" w:rsidRDefault="00802B20" w:rsidP="00A84BFF">
      <w:pPr>
        <w:spacing w:after="0" w:line="240" w:lineRule="auto"/>
        <w:ind w:firstLine="709"/>
        <w:jc w:val="both"/>
        <w:rPr>
          <w:rFonts w:ascii="Times New Roman" w:hAnsi="Times New Roman"/>
          <w:color w:val="000000"/>
          <w:sz w:val="28"/>
          <w:szCs w:val="28"/>
          <w:lang w:val="kk-KZ"/>
        </w:rPr>
      </w:pPr>
      <w:r w:rsidRPr="001F2E4A">
        <w:rPr>
          <w:rFonts w:ascii="Times New Roman" w:hAnsi="Times New Roman"/>
          <w:color w:val="000000"/>
          <w:sz w:val="28"/>
          <w:szCs w:val="28"/>
          <w:shd w:val="clear" w:color="auto" w:fill="FFFFFF"/>
          <w:lang w:val="kk-KZ"/>
        </w:rPr>
        <w:t>Биіктігі 150-250 см жететін тамырсабақты өсімдіктердің ярусы анықталды:</w:t>
      </w:r>
      <w:r>
        <w:rPr>
          <w:rFonts w:ascii="Times New Roman" w:eastAsia="Times New Roman" w:hAnsi="Times New Roman"/>
          <w:kern w:val="36"/>
          <w:sz w:val="28"/>
          <w:szCs w:val="28"/>
          <w:lang w:val="kk-KZ" w:eastAsia="ru-RU"/>
        </w:rPr>
        <w:t xml:space="preserve"> </w:t>
      </w:r>
      <w:r w:rsidRPr="001F2E4A">
        <w:rPr>
          <w:rFonts w:ascii="Times New Roman" w:hAnsi="Times New Roman"/>
          <w:i/>
          <w:color w:val="000000"/>
          <w:sz w:val="28"/>
          <w:szCs w:val="28"/>
          <w:lang w:val="kk-KZ"/>
        </w:rPr>
        <w:t>Verba</w:t>
      </w:r>
      <w:r w:rsidR="009823F3" w:rsidRPr="001F2E4A">
        <w:rPr>
          <w:rFonts w:ascii="Times New Roman" w:hAnsi="Times New Roman"/>
          <w:i/>
          <w:color w:val="000000"/>
          <w:sz w:val="28"/>
          <w:szCs w:val="28"/>
          <w:lang w:val="kk-KZ"/>
        </w:rPr>
        <w:t>s</w:t>
      </w:r>
      <w:r w:rsidRPr="001F2E4A">
        <w:rPr>
          <w:rFonts w:ascii="Times New Roman" w:hAnsi="Times New Roman"/>
          <w:i/>
          <w:color w:val="000000"/>
          <w:sz w:val="28"/>
          <w:szCs w:val="28"/>
          <w:lang w:val="kk-KZ"/>
        </w:rPr>
        <w:t>cum blattaria</w:t>
      </w:r>
      <w:r w:rsidR="00801DEF" w:rsidRPr="00801DEF">
        <w:rPr>
          <w:lang w:val="kk-KZ"/>
        </w:rPr>
        <w:t xml:space="preserve"> </w:t>
      </w:r>
      <w:r w:rsidR="00801DEF" w:rsidRPr="00801DEF">
        <w:rPr>
          <w:rFonts w:ascii="Times New Roman" w:hAnsi="Times New Roman"/>
          <w:color w:val="000000"/>
          <w:sz w:val="28"/>
          <w:szCs w:val="28"/>
          <w:lang w:val="kk-KZ"/>
        </w:rPr>
        <w:t>L.</w:t>
      </w:r>
      <w:r w:rsidRPr="00801DEF">
        <w:rPr>
          <w:rFonts w:ascii="Times New Roman" w:hAnsi="Times New Roman"/>
          <w:color w:val="000000"/>
          <w:sz w:val="28"/>
          <w:szCs w:val="28"/>
          <w:lang w:val="kk-KZ"/>
        </w:rPr>
        <w:t>,</w:t>
      </w:r>
      <w:r w:rsidRPr="001F2E4A">
        <w:rPr>
          <w:rFonts w:ascii="Times New Roman" w:hAnsi="Times New Roman"/>
          <w:color w:val="000000"/>
          <w:sz w:val="28"/>
          <w:szCs w:val="28"/>
          <w:lang w:val="kk-KZ"/>
        </w:rPr>
        <w:t xml:space="preserve"> </w:t>
      </w:r>
      <w:r w:rsidR="00801DEF">
        <w:rPr>
          <w:rFonts w:ascii="Times New Roman" w:hAnsi="Times New Roman"/>
          <w:i/>
          <w:color w:val="000000"/>
          <w:sz w:val="28"/>
          <w:szCs w:val="28"/>
          <w:lang w:val="kk-KZ"/>
        </w:rPr>
        <w:t xml:space="preserve">Cichorium intybus </w:t>
      </w:r>
      <w:r w:rsidR="00801DEF" w:rsidRPr="00801DEF">
        <w:rPr>
          <w:rFonts w:ascii="Times New Roman" w:hAnsi="Times New Roman"/>
          <w:color w:val="000000"/>
          <w:sz w:val="28"/>
          <w:szCs w:val="28"/>
          <w:lang w:val="kk-KZ"/>
        </w:rPr>
        <w:t>L.</w:t>
      </w:r>
      <w:r w:rsidRPr="00801DEF">
        <w:rPr>
          <w:rFonts w:ascii="Times New Roman" w:hAnsi="Times New Roman"/>
          <w:color w:val="000000"/>
          <w:sz w:val="28"/>
          <w:szCs w:val="28"/>
          <w:lang w:val="kk-KZ"/>
        </w:rPr>
        <w:t>,</w:t>
      </w:r>
      <w:r w:rsidRPr="001F2E4A">
        <w:rPr>
          <w:rFonts w:ascii="Times New Roman" w:hAnsi="Times New Roman"/>
          <w:color w:val="000000"/>
          <w:sz w:val="28"/>
          <w:szCs w:val="28"/>
          <w:lang w:val="kk-KZ"/>
        </w:rPr>
        <w:t xml:space="preserve"> </w:t>
      </w:r>
      <w:r w:rsidRPr="00FD1737">
        <w:rPr>
          <w:rFonts w:ascii="Times New Roman" w:eastAsia="Times New Roman" w:hAnsi="Times New Roman"/>
          <w:bCs/>
          <w:i/>
          <w:kern w:val="36"/>
          <w:sz w:val="28"/>
          <w:szCs w:val="28"/>
          <w:lang w:val="kk-KZ" w:eastAsia="ru-RU"/>
        </w:rPr>
        <w:t>Dactyli</w:t>
      </w:r>
      <w:r w:rsidR="009823F3">
        <w:rPr>
          <w:rFonts w:ascii="Times New Roman" w:eastAsia="Times New Roman" w:hAnsi="Times New Roman"/>
          <w:bCs/>
          <w:i/>
          <w:kern w:val="36"/>
          <w:sz w:val="28"/>
          <w:szCs w:val="28"/>
          <w:lang w:val="kk-KZ" w:eastAsia="ru-RU"/>
        </w:rPr>
        <w:t>s</w:t>
      </w:r>
      <w:r w:rsidRPr="00FD1737">
        <w:rPr>
          <w:rFonts w:ascii="Times New Roman" w:eastAsia="Times New Roman" w:hAnsi="Times New Roman"/>
          <w:bCs/>
          <w:i/>
          <w:kern w:val="36"/>
          <w:sz w:val="28"/>
          <w:szCs w:val="28"/>
          <w:lang w:val="kk-KZ" w:eastAsia="ru-RU"/>
        </w:rPr>
        <w:t xml:space="preserve"> glomerata </w:t>
      </w:r>
      <w:r w:rsidRPr="00FD1737">
        <w:rPr>
          <w:rFonts w:ascii="Times New Roman" w:eastAsia="Times New Roman" w:hAnsi="Times New Roman"/>
          <w:kern w:val="36"/>
          <w:sz w:val="28"/>
          <w:szCs w:val="28"/>
          <w:lang w:val="kk-KZ" w:eastAsia="ru-RU"/>
        </w:rPr>
        <w:t>L.,</w:t>
      </w:r>
      <w:r>
        <w:rPr>
          <w:rFonts w:ascii="Times New Roman" w:eastAsia="Times New Roman" w:hAnsi="Times New Roman"/>
          <w:kern w:val="36"/>
          <w:sz w:val="28"/>
          <w:szCs w:val="28"/>
          <w:lang w:val="kk-KZ" w:eastAsia="ru-RU"/>
        </w:rPr>
        <w:t xml:space="preserve"> </w:t>
      </w:r>
      <w:r w:rsidRPr="001F2E4A">
        <w:rPr>
          <w:rFonts w:ascii="Times New Roman" w:hAnsi="Times New Roman"/>
          <w:i/>
          <w:color w:val="000000"/>
          <w:sz w:val="28"/>
          <w:szCs w:val="28"/>
          <w:lang w:val="kk-KZ"/>
        </w:rPr>
        <w:t>Lavatera thuringiaca</w:t>
      </w:r>
      <w:r w:rsidR="00801DEF" w:rsidRPr="00801DEF">
        <w:rPr>
          <w:lang w:val="kk-KZ"/>
        </w:rPr>
        <w:t xml:space="preserve"> </w:t>
      </w:r>
      <w:r w:rsidR="00801DEF" w:rsidRPr="00801DEF">
        <w:rPr>
          <w:rFonts w:ascii="Times New Roman" w:hAnsi="Times New Roman"/>
          <w:color w:val="000000"/>
          <w:sz w:val="28"/>
          <w:szCs w:val="28"/>
          <w:lang w:val="kk-KZ"/>
        </w:rPr>
        <w:t>All.</w:t>
      </w:r>
      <w:r w:rsidRPr="001F2E4A">
        <w:rPr>
          <w:rFonts w:ascii="Times New Roman" w:hAnsi="Times New Roman"/>
          <w:color w:val="000000"/>
          <w:sz w:val="28"/>
          <w:szCs w:val="28"/>
          <w:lang w:val="kk-KZ"/>
        </w:rPr>
        <w:t xml:space="preserve">, </w:t>
      </w:r>
      <w:r w:rsidR="00801DEF">
        <w:rPr>
          <w:rFonts w:ascii="Times New Roman" w:hAnsi="Times New Roman"/>
          <w:i/>
          <w:color w:val="000000"/>
          <w:sz w:val="28"/>
          <w:szCs w:val="28"/>
          <w:lang w:val="kk-KZ"/>
        </w:rPr>
        <w:t xml:space="preserve">Delphinium elatum </w:t>
      </w:r>
      <w:r w:rsidR="00801DEF" w:rsidRPr="00801DEF">
        <w:rPr>
          <w:rFonts w:ascii="Times New Roman" w:hAnsi="Times New Roman"/>
          <w:color w:val="000000"/>
          <w:sz w:val="28"/>
          <w:szCs w:val="28"/>
          <w:lang w:val="kk-KZ"/>
        </w:rPr>
        <w:t>Franch.</w:t>
      </w:r>
      <w:r w:rsidRPr="001F2E4A">
        <w:rPr>
          <w:rFonts w:ascii="Times New Roman" w:hAnsi="Times New Roman"/>
          <w:color w:val="000000"/>
          <w:sz w:val="28"/>
          <w:szCs w:val="28"/>
          <w:lang w:val="kk-KZ"/>
        </w:rPr>
        <w:t xml:space="preserve">, </w:t>
      </w:r>
      <w:r w:rsidRPr="001F2E4A">
        <w:rPr>
          <w:rFonts w:ascii="Times New Roman" w:hAnsi="Times New Roman"/>
          <w:i/>
          <w:color w:val="000000"/>
          <w:sz w:val="28"/>
          <w:szCs w:val="28"/>
          <w:lang w:val="kk-KZ"/>
        </w:rPr>
        <w:t>Elymu</w:t>
      </w:r>
      <w:r w:rsidR="009823F3" w:rsidRPr="001F2E4A">
        <w:rPr>
          <w:rFonts w:ascii="Times New Roman" w:hAnsi="Times New Roman"/>
          <w:i/>
          <w:color w:val="000000"/>
          <w:sz w:val="28"/>
          <w:szCs w:val="28"/>
          <w:lang w:val="kk-KZ"/>
        </w:rPr>
        <w:t>s</w:t>
      </w:r>
      <w:r w:rsidRPr="001F2E4A">
        <w:rPr>
          <w:rFonts w:ascii="Times New Roman" w:hAnsi="Times New Roman"/>
          <w:i/>
          <w:color w:val="000000"/>
          <w:sz w:val="28"/>
          <w:szCs w:val="28"/>
          <w:lang w:val="kk-KZ"/>
        </w:rPr>
        <w:t xml:space="preserve"> dahuricu</w:t>
      </w:r>
      <w:r w:rsidR="009823F3" w:rsidRPr="001F2E4A">
        <w:rPr>
          <w:rFonts w:ascii="Times New Roman" w:hAnsi="Times New Roman"/>
          <w:i/>
          <w:color w:val="000000"/>
          <w:sz w:val="28"/>
          <w:szCs w:val="28"/>
          <w:lang w:val="kk-KZ"/>
        </w:rPr>
        <w:t>s</w:t>
      </w:r>
      <w:r w:rsidRPr="001F2E4A">
        <w:rPr>
          <w:rFonts w:ascii="Times New Roman" w:hAnsi="Times New Roman"/>
          <w:color w:val="000000"/>
          <w:sz w:val="28"/>
          <w:szCs w:val="28"/>
          <w:lang w:val="kk-KZ"/>
        </w:rPr>
        <w:t xml:space="preserve"> Turcz., </w:t>
      </w:r>
      <w:r w:rsidRPr="00BF5C72">
        <w:rPr>
          <w:rFonts w:ascii="Times New Roman" w:eastAsia="Times New Roman" w:hAnsi="Times New Roman"/>
          <w:bCs/>
          <w:i/>
          <w:kern w:val="36"/>
          <w:sz w:val="28"/>
          <w:szCs w:val="28"/>
          <w:lang w:val="kk-KZ" w:eastAsia="ru-RU"/>
        </w:rPr>
        <w:t>Rumex tian</w:t>
      </w:r>
      <w:r w:rsidR="009823F3">
        <w:rPr>
          <w:rFonts w:ascii="Times New Roman" w:eastAsia="Times New Roman" w:hAnsi="Times New Roman"/>
          <w:bCs/>
          <w:i/>
          <w:kern w:val="36"/>
          <w:sz w:val="28"/>
          <w:szCs w:val="28"/>
          <w:lang w:val="kk-KZ" w:eastAsia="ru-RU"/>
        </w:rPr>
        <w:t>s</w:t>
      </w:r>
      <w:r w:rsidRPr="00BF5C72">
        <w:rPr>
          <w:rFonts w:ascii="Times New Roman" w:eastAsia="Times New Roman" w:hAnsi="Times New Roman"/>
          <w:bCs/>
          <w:i/>
          <w:kern w:val="36"/>
          <w:sz w:val="28"/>
          <w:szCs w:val="28"/>
          <w:lang w:val="kk-KZ" w:eastAsia="ru-RU"/>
        </w:rPr>
        <w:t>chanicu</w:t>
      </w:r>
      <w:r w:rsidR="009823F3">
        <w:rPr>
          <w:rFonts w:ascii="Times New Roman" w:eastAsia="Times New Roman" w:hAnsi="Times New Roman"/>
          <w:bCs/>
          <w:i/>
          <w:kern w:val="36"/>
          <w:sz w:val="28"/>
          <w:szCs w:val="28"/>
          <w:lang w:val="kk-KZ" w:eastAsia="ru-RU"/>
        </w:rPr>
        <w:t>s</w:t>
      </w:r>
      <w:r w:rsidRPr="00BF5C72">
        <w:rPr>
          <w:rFonts w:ascii="Times New Roman" w:eastAsia="Times New Roman" w:hAnsi="Times New Roman"/>
          <w:bCs/>
          <w:kern w:val="36"/>
          <w:sz w:val="28"/>
          <w:szCs w:val="28"/>
          <w:lang w:val="kk-KZ" w:eastAsia="ru-RU"/>
        </w:rPr>
        <w:t> </w:t>
      </w:r>
      <w:r w:rsidRPr="00BF5C72">
        <w:rPr>
          <w:rFonts w:ascii="Times New Roman" w:eastAsia="Times New Roman" w:hAnsi="Times New Roman"/>
          <w:kern w:val="36"/>
          <w:sz w:val="28"/>
          <w:szCs w:val="28"/>
          <w:lang w:val="kk-KZ" w:eastAsia="ru-RU"/>
        </w:rPr>
        <w:t>Lo</w:t>
      </w:r>
      <w:r w:rsidR="009823F3">
        <w:rPr>
          <w:rFonts w:ascii="Times New Roman" w:eastAsia="Times New Roman" w:hAnsi="Times New Roman"/>
          <w:kern w:val="36"/>
          <w:sz w:val="28"/>
          <w:szCs w:val="28"/>
          <w:lang w:val="kk-KZ" w:eastAsia="ru-RU"/>
        </w:rPr>
        <w:t>s</w:t>
      </w:r>
      <w:r w:rsidRPr="00BF5C72">
        <w:rPr>
          <w:rFonts w:ascii="Times New Roman" w:eastAsia="Times New Roman" w:hAnsi="Times New Roman"/>
          <w:kern w:val="36"/>
          <w:sz w:val="28"/>
          <w:szCs w:val="28"/>
          <w:lang w:val="kk-KZ" w:eastAsia="ru-RU"/>
        </w:rPr>
        <w:t>in</w:t>
      </w:r>
      <w:r w:rsidR="009823F3">
        <w:rPr>
          <w:rFonts w:ascii="Times New Roman" w:eastAsia="Times New Roman" w:hAnsi="Times New Roman"/>
          <w:kern w:val="36"/>
          <w:sz w:val="28"/>
          <w:szCs w:val="28"/>
          <w:lang w:val="kk-KZ" w:eastAsia="ru-RU"/>
        </w:rPr>
        <w:t>s</w:t>
      </w:r>
      <w:r w:rsidRPr="00BF5C72">
        <w:rPr>
          <w:rFonts w:ascii="Times New Roman" w:eastAsia="Times New Roman" w:hAnsi="Times New Roman"/>
          <w:kern w:val="36"/>
          <w:sz w:val="28"/>
          <w:szCs w:val="28"/>
          <w:lang w:val="kk-KZ" w:eastAsia="ru-RU"/>
        </w:rPr>
        <w:t xml:space="preserve">k. </w:t>
      </w:r>
      <w:r w:rsidRPr="001F2E4A">
        <w:rPr>
          <w:rFonts w:ascii="Times New Roman" w:hAnsi="Times New Roman"/>
          <w:color w:val="000000"/>
          <w:sz w:val="28"/>
          <w:szCs w:val="28"/>
          <w:lang w:val="kk-KZ"/>
        </w:rPr>
        <w:t xml:space="preserve">және басқалар. </w:t>
      </w:r>
    </w:p>
    <w:p w14:paraId="400D6A06" w14:textId="77777777" w:rsidR="00130491" w:rsidRDefault="00802B20" w:rsidP="00A84BFF">
      <w:pPr>
        <w:spacing w:after="0" w:line="240" w:lineRule="auto"/>
        <w:ind w:firstLine="709"/>
        <w:jc w:val="both"/>
        <w:rPr>
          <w:rFonts w:ascii="Times New Roman" w:hAnsi="Times New Roman"/>
          <w:color w:val="000000"/>
          <w:sz w:val="28"/>
          <w:szCs w:val="28"/>
          <w:lang w:val="kk-KZ"/>
        </w:rPr>
      </w:pPr>
      <w:r w:rsidRPr="001F2E4A">
        <w:rPr>
          <w:rFonts w:ascii="Times New Roman" w:hAnsi="Times New Roman"/>
          <w:color w:val="000000"/>
          <w:sz w:val="28"/>
          <w:szCs w:val="28"/>
          <w:lang w:val="kk-KZ"/>
        </w:rPr>
        <w:t xml:space="preserve">60 см-ге дейінгі өсімдік түрлерінің қосалқы сатысы </w:t>
      </w:r>
      <w:r w:rsidR="00801DEF">
        <w:rPr>
          <w:rFonts w:ascii="Times New Roman" w:hAnsi="Times New Roman"/>
          <w:i/>
          <w:color w:val="000000"/>
          <w:sz w:val="28"/>
          <w:szCs w:val="28"/>
          <w:lang w:val="kk-KZ"/>
        </w:rPr>
        <w:t xml:space="preserve">Origanum vulgare </w:t>
      </w:r>
      <w:r w:rsidR="00801DEF" w:rsidRPr="00801DEF">
        <w:rPr>
          <w:rFonts w:ascii="Times New Roman" w:hAnsi="Times New Roman"/>
          <w:color w:val="000000"/>
          <w:sz w:val="28"/>
          <w:szCs w:val="28"/>
          <w:lang w:val="kk-KZ"/>
        </w:rPr>
        <w:t>L.</w:t>
      </w:r>
      <w:r w:rsidRPr="00801DEF">
        <w:rPr>
          <w:rFonts w:ascii="Times New Roman" w:hAnsi="Times New Roman"/>
          <w:color w:val="000000"/>
          <w:sz w:val="28"/>
          <w:szCs w:val="28"/>
          <w:lang w:val="kk-KZ"/>
        </w:rPr>
        <w:t>,</w:t>
      </w:r>
      <w:r w:rsidRPr="001F2E4A">
        <w:rPr>
          <w:rFonts w:ascii="Times New Roman" w:hAnsi="Times New Roman"/>
          <w:color w:val="000000"/>
          <w:sz w:val="28"/>
          <w:szCs w:val="28"/>
          <w:lang w:val="kk-KZ"/>
        </w:rPr>
        <w:t xml:space="preserve"> </w:t>
      </w:r>
      <w:r w:rsidRPr="001F2E4A">
        <w:rPr>
          <w:rFonts w:ascii="Times New Roman" w:hAnsi="Times New Roman"/>
          <w:i/>
          <w:color w:val="000000"/>
          <w:sz w:val="28"/>
          <w:szCs w:val="28"/>
          <w:lang w:val="kk-KZ"/>
        </w:rPr>
        <w:t>Urtica dioica</w:t>
      </w:r>
      <w:r w:rsidRPr="001F2E4A">
        <w:rPr>
          <w:rFonts w:ascii="Times New Roman" w:hAnsi="Times New Roman"/>
          <w:color w:val="000000"/>
          <w:sz w:val="28"/>
          <w:szCs w:val="28"/>
          <w:lang w:val="kk-KZ"/>
        </w:rPr>
        <w:t xml:space="preserve"> </w:t>
      </w:r>
      <w:r w:rsidR="00130491" w:rsidRPr="00801DEF">
        <w:rPr>
          <w:rFonts w:ascii="Times New Roman" w:hAnsi="Times New Roman"/>
          <w:color w:val="000000"/>
          <w:sz w:val="28"/>
          <w:szCs w:val="28"/>
          <w:lang w:val="kk-KZ"/>
        </w:rPr>
        <w:t>L.</w:t>
      </w:r>
      <w:r w:rsidR="00130491">
        <w:rPr>
          <w:rFonts w:ascii="Times New Roman" w:hAnsi="Times New Roman"/>
          <w:color w:val="000000"/>
          <w:sz w:val="28"/>
          <w:szCs w:val="28"/>
          <w:lang w:val="kk-KZ"/>
        </w:rPr>
        <w:t xml:space="preserve"> </w:t>
      </w:r>
      <w:r w:rsidRPr="001F2E4A">
        <w:rPr>
          <w:rFonts w:ascii="Times New Roman" w:hAnsi="Times New Roman"/>
          <w:color w:val="000000"/>
          <w:sz w:val="28"/>
          <w:szCs w:val="28"/>
          <w:lang w:val="kk-KZ"/>
        </w:rPr>
        <w:t xml:space="preserve">және т.б. </w:t>
      </w:r>
    </w:p>
    <w:p w14:paraId="53D6133B" w14:textId="33A44590" w:rsidR="002D01B8" w:rsidRDefault="00802B20" w:rsidP="00A84BFF">
      <w:pPr>
        <w:spacing w:after="0" w:line="240" w:lineRule="auto"/>
        <w:ind w:firstLine="709"/>
        <w:jc w:val="both"/>
        <w:rPr>
          <w:rFonts w:ascii="Times New Roman" w:eastAsia="Times New Roman" w:hAnsi="Times New Roman"/>
          <w:kern w:val="36"/>
          <w:sz w:val="28"/>
          <w:szCs w:val="28"/>
          <w:lang w:val="kk-KZ" w:eastAsia="ru-RU"/>
        </w:rPr>
      </w:pPr>
      <w:r w:rsidRPr="001F2E4A">
        <w:rPr>
          <w:rFonts w:ascii="Times New Roman" w:hAnsi="Times New Roman"/>
          <w:color w:val="000000"/>
          <w:sz w:val="28"/>
          <w:szCs w:val="28"/>
          <w:lang w:val="kk-KZ"/>
        </w:rPr>
        <w:t xml:space="preserve">Шөп жамылғысының проекциялық жабыны 100 % құрайды. </w:t>
      </w:r>
      <w:r w:rsidR="00F869AC">
        <w:rPr>
          <w:rFonts w:ascii="Times New Roman" w:hAnsi="Times New Roman"/>
          <w:i/>
          <w:sz w:val="28"/>
          <w:szCs w:val="28"/>
          <w:lang w:val="kk-KZ"/>
        </w:rPr>
        <w:t>Brachypodium</w:t>
      </w:r>
      <w:r w:rsidRPr="00FD1737">
        <w:rPr>
          <w:rFonts w:ascii="Times New Roman" w:hAnsi="Times New Roman"/>
          <w:color w:val="000000"/>
          <w:sz w:val="28"/>
          <w:szCs w:val="28"/>
          <w:shd w:val="clear" w:color="auto" w:fill="FFFFFF"/>
          <w:lang w:val="kk-KZ"/>
        </w:rPr>
        <w:t xml:space="preserve"> </w:t>
      </w:r>
      <w:r w:rsidRPr="00FD1737">
        <w:rPr>
          <w:rFonts w:ascii="Times New Roman" w:hAnsi="Times New Roman"/>
          <w:i/>
          <w:color w:val="000000"/>
          <w:sz w:val="28"/>
          <w:szCs w:val="28"/>
          <w:shd w:val="clear" w:color="auto" w:fill="FFFFFF"/>
          <w:lang w:val="kk-KZ"/>
        </w:rPr>
        <w:t>pinnatum</w:t>
      </w:r>
      <w:r w:rsidRPr="00FD1737">
        <w:rPr>
          <w:rFonts w:ascii="Times New Roman" w:hAnsi="Times New Roman"/>
          <w:color w:val="808080"/>
          <w:sz w:val="28"/>
          <w:szCs w:val="28"/>
          <w:shd w:val="clear" w:color="auto" w:fill="F9F9F9"/>
          <w:lang w:val="kk-KZ"/>
        </w:rPr>
        <w:t xml:space="preserve"> </w:t>
      </w:r>
      <w:r w:rsidRPr="00FD1737">
        <w:rPr>
          <w:rFonts w:ascii="Times New Roman" w:hAnsi="Times New Roman"/>
          <w:sz w:val="28"/>
          <w:szCs w:val="28"/>
          <w:shd w:val="clear" w:color="auto" w:fill="F9F9F9"/>
          <w:lang w:val="kk-KZ"/>
        </w:rPr>
        <w:t xml:space="preserve">(L.) Beauv., </w:t>
      </w:r>
      <w:r w:rsidRPr="00FD1737">
        <w:rPr>
          <w:rFonts w:ascii="Times New Roman" w:hAnsi="Times New Roman"/>
          <w:i/>
          <w:sz w:val="28"/>
          <w:szCs w:val="28"/>
          <w:lang w:val="kk-KZ"/>
        </w:rPr>
        <w:t>Aegopodium alpe</w:t>
      </w:r>
      <w:r w:rsidR="009823F3">
        <w:rPr>
          <w:rFonts w:ascii="Times New Roman" w:hAnsi="Times New Roman"/>
          <w:i/>
          <w:sz w:val="28"/>
          <w:szCs w:val="28"/>
          <w:lang w:val="kk-KZ"/>
        </w:rPr>
        <w:t>s</w:t>
      </w:r>
      <w:r w:rsidRPr="00FD1737">
        <w:rPr>
          <w:rFonts w:ascii="Times New Roman" w:hAnsi="Times New Roman"/>
          <w:i/>
          <w:sz w:val="28"/>
          <w:szCs w:val="28"/>
          <w:lang w:val="kk-KZ"/>
        </w:rPr>
        <w:t>t</w:t>
      </w:r>
      <w:hyperlink r:id="rId16" w:history="1">
        <w:r w:rsidRPr="00FD1737">
          <w:rPr>
            <w:rFonts w:ascii="Times New Roman" w:hAnsi="Times New Roman"/>
            <w:i/>
            <w:sz w:val="28"/>
            <w:szCs w:val="28"/>
            <w:shd w:val="clear" w:color="auto" w:fill="F9F9F9"/>
            <w:lang w:val="kk-KZ"/>
          </w:rPr>
          <w:t>re</w:t>
        </w:r>
      </w:hyperlink>
      <w:r w:rsidRPr="00FD1737">
        <w:rPr>
          <w:rFonts w:ascii="Times New Roman" w:hAnsi="Times New Roman"/>
          <w:sz w:val="28"/>
          <w:szCs w:val="28"/>
          <w:shd w:val="clear" w:color="auto" w:fill="F9F9F9"/>
          <w:lang w:val="kk-KZ"/>
        </w:rPr>
        <w:t xml:space="preserve"> Ledeb., </w:t>
      </w:r>
      <w:r w:rsidRPr="00FD1737">
        <w:rPr>
          <w:rFonts w:ascii="Times New Roman" w:hAnsi="Times New Roman"/>
          <w:i/>
          <w:sz w:val="28"/>
          <w:szCs w:val="28"/>
          <w:lang w:val="kk-KZ"/>
        </w:rPr>
        <w:t xml:space="preserve">Aegopodium podagraria </w:t>
      </w:r>
      <w:r w:rsidRPr="00FD1737">
        <w:rPr>
          <w:rFonts w:ascii="Times New Roman" w:hAnsi="Times New Roman"/>
          <w:sz w:val="28"/>
          <w:szCs w:val="28"/>
          <w:lang w:val="kk-KZ"/>
        </w:rPr>
        <w:t xml:space="preserve">L., </w:t>
      </w:r>
      <w:r w:rsidRPr="00FD1737">
        <w:rPr>
          <w:rFonts w:ascii="Times New Roman" w:eastAsia="Times New Roman" w:hAnsi="Times New Roman"/>
          <w:bCs/>
          <w:i/>
          <w:kern w:val="36"/>
          <w:sz w:val="28"/>
          <w:szCs w:val="28"/>
          <w:lang w:val="kk-KZ" w:eastAsia="ru-RU"/>
        </w:rPr>
        <w:t>Geranium collinum</w:t>
      </w:r>
      <w:r w:rsidRPr="00FD1737">
        <w:rPr>
          <w:rFonts w:ascii="Times New Roman" w:eastAsia="Times New Roman" w:hAnsi="Times New Roman"/>
          <w:bCs/>
          <w:kern w:val="36"/>
          <w:sz w:val="28"/>
          <w:szCs w:val="28"/>
          <w:lang w:val="kk-KZ" w:eastAsia="ru-RU"/>
        </w:rPr>
        <w:t> </w:t>
      </w:r>
      <w:r w:rsidR="009823F3">
        <w:rPr>
          <w:rFonts w:ascii="Times New Roman" w:eastAsia="Times New Roman" w:hAnsi="Times New Roman"/>
          <w:kern w:val="36"/>
          <w:sz w:val="28"/>
          <w:szCs w:val="28"/>
          <w:lang w:val="kk-KZ" w:eastAsia="ru-RU"/>
        </w:rPr>
        <w:t>S</w:t>
      </w:r>
      <w:r w:rsidRPr="00FD1737">
        <w:rPr>
          <w:rFonts w:ascii="Times New Roman" w:eastAsia="Times New Roman" w:hAnsi="Times New Roman"/>
          <w:kern w:val="36"/>
          <w:sz w:val="28"/>
          <w:szCs w:val="28"/>
          <w:lang w:val="kk-KZ" w:eastAsia="ru-RU"/>
        </w:rPr>
        <w:t xml:space="preserve">tephan ex Willd., </w:t>
      </w:r>
      <w:r w:rsidRPr="00FD1737">
        <w:rPr>
          <w:rFonts w:ascii="Times New Roman" w:hAnsi="Times New Roman"/>
          <w:i/>
          <w:sz w:val="28"/>
          <w:szCs w:val="28"/>
          <w:lang w:val="kk-KZ"/>
        </w:rPr>
        <w:t>Milium effu</w:t>
      </w:r>
      <w:r w:rsidR="009823F3">
        <w:rPr>
          <w:rFonts w:ascii="Times New Roman" w:hAnsi="Times New Roman"/>
          <w:i/>
          <w:sz w:val="28"/>
          <w:szCs w:val="28"/>
          <w:lang w:val="kk-KZ"/>
        </w:rPr>
        <w:t>s</w:t>
      </w:r>
      <w:r w:rsidRPr="00FD1737">
        <w:rPr>
          <w:rFonts w:ascii="Times New Roman" w:hAnsi="Times New Roman"/>
          <w:i/>
          <w:sz w:val="28"/>
          <w:szCs w:val="28"/>
          <w:lang w:val="kk-KZ"/>
        </w:rPr>
        <w:t>um</w:t>
      </w:r>
      <w:r w:rsidRPr="00FD1737">
        <w:rPr>
          <w:rFonts w:ascii="Times New Roman" w:hAnsi="Times New Roman"/>
          <w:sz w:val="28"/>
          <w:szCs w:val="28"/>
          <w:lang w:val="kk-KZ"/>
        </w:rPr>
        <w:t xml:space="preserve"> L</w:t>
      </w:r>
      <w:r w:rsidRPr="00FD1737">
        <w:rPr>
          <w:rFonts w:ascii="Times New Roman" w:hAnsi="Times New Roman"/>
          <w:i/>
          <w:sz w:val="28"/>
          <w:szCs w:val="28"/>
          <w:lang w:val="kk-KZ"/>
        </w:rPr>
        <w:t xml:space="preserve">., </w:t>
      </w:r>
      <w:r w:rsidRPr="00FD1737">
        <w:rPr>
          <w:rFonts w:ascii="Times New Roman" w:eastAsia="Times New Roman" w:hAnsi="Times New Roman"/>
          <w:bCs/>
          <w:i/>
          <w:kern w:val="36"/>
          <w:sz w:val="28"/>
          <w:szCs w:val="28"/>
          <w:lang w:val="kk-KZ" w:eastAsia="ru-RU"/>
        </w:rPr>
        <w:t>Elymu</w:t>
      </w:r>
      <w:r w:rsidR="009823F3">
        <w:rPr>
          <w:rFonts w:ascii="Times New Roman" w:eastAsia="Times New Roman" w:hAnsi="Times New Roman"/>
          <w:bCs/>
          <w:i/>
          <w:kern w:val="36"/>
          <w:sz w:val="28"/>
          <w:szCs w:val="28"/>
          <w:lang w:val="kk-KZ" w:eastAsia="ru-RU"/>
        </w:rPr>
        <w:t>s</w:t>
      </w:r>
      <w:r w:rsidRPr="00FD1737">
        <w:rPr>
          <w:rFonts w:ascii="Times New Roman" w:eastAsia="Times New Roman" w:hAnsi="Times New Roman"/>
          <w:bCs/>
          <w:i/>
          <w:kern w:val="36"/>
          <w:sz w:val="28"/>
          <w:szCs w:val="28"/>
          <w:lang w:val="kk-KZ" w:eastAsia="ru-RU"/>
        </w:rPr>
        <w:t> caninu</w:t>
      </w:r>
      <w:r w:rsidR="009823F3">
        <w:rPr>
          <w:rFonts w:ascii="Times New Roman" w:eastAsia="Times New Roman" w:hAnsi="Times New Roman"/>
          <w:bCs/>
          <w:i/>
          <w:kern w:val="36"/>
          <w:sz w:val="28"/>
          <w:szCs w:val="28"/>
          <w:lang w:val="kk-KZ" w:eastAsia="ru-RU"/>
        </w:rPr>
        <w:t>s</w:t>
      </w:r>
      <w:r w:rsidRPr="00FD1737">
        <w:rPr>
          <w:rFonts w:ascii="Times New Roman" w:eastAsia="Times New Roman" w:hAnsi="Times New Roman"/>
          <w:bCs/>
          <w:kern w:val="36"/>
          <w:sz w:val="28"/>
          <w:szCs w:val="28"/>
          <w:lang w:val="kk-KZ" w:eastAsia="ru-RU"/>
        </w:rPr>
        <w:t> </w:t>
      </w:r>
      <w:r w:rsidRPr="00FD1737">
        <w:rPr>
          <w:rFonts w:ascii="Times New Roman" w:eastAsia="Times New Roman" w:hAnsi="Times New Roman"/>
          <w:kern w:val="36"/>
          <w:sz w:val="28"/>
          <w:szCs w:val="28"/>
          <w:lang w:val="kk-KZ" w:eastAsia="ru-RU"/>
        </w:rPr>
        <w:t xml:space="preserve">(L.) L., </w:t>
      </w:r>
      <w:r w:rsidRPr="00FD1737">
        <w:rPr>
          <w:rFonts w:ascii="Times New Roman" w:hAnsi="Times New Roman"/>
          <w:i/>
          <w:sz w:val="28"/>
          <w:szCs w:val="28"/>
          <w:shd w:val="clear" w:color="auto" w:fill="FFFFFF"/>
          <w:lang w:val="kk-KZ"/>
        </w:rPr>
        <w:t xml:space="preserve">Bupleurum longifolium </w:t>
      </w:r>
      <w:r w:rsidRPr="00FD1737">
        <w:rPr>
          <w:rFonts w:ascii="Times New Roman" w:hAnsi="Times New Roman"/>
          <w:sz w:val="28"/>
          <w:szCs w:val="28"/>
          <w:shd w:val="clear" w:color="auto" w:fill="FFFFFF"/>
          <w:lang w:val="kk-KZ"/>
        </w:rPr>
        <w:t xml:space="preserve">L., </w:t>
      </w:r>
      <w:r w:rsidRPr="00FD1737">
        <w:rPr>
          <w:rFonts w:ascii="Times New Roman" w:eastAsia="Times New Roman" w:hAnsi="Times New Roman"/>
          <w:bCs/>
          <w:i/>
          <w:kern w:val="36"/>
          <w:sz w:val="28"/>
          <w:szCs w:val="28"/>
          <w:lang w:val="kk-KZ" w:eastAsia="ru-RU"/>
        </w:rPr>
        <w:t>Tri</w:t>
      </w:r>
      <w:r w:rsidR="009823F3">
        <w:rPr>
          <w:rFonts w:ascii="Times New Roman" w:eastAsia="Times New Roman" w:hAnsi="Times New Roman"/>
          <w:bCs/>
          <w:i/>
          <w:kern w:val="36"/>
          <w:sz w:val="28"/>
          <w:szCs w:val="28"/>
          <w:lang w:val="kk-KZ" w:eastAsia="ru-RU"/>
        </w:rPr>
        <w:t>s</w:t>
      </w:r>
      <w:r w:rsidRPr="00FD1737">
        <w:rPr>
          <w:rFonts w:ascii="Times New Roman" w:eastAsia="Times New Roman" w:hAnsi="Times New Roman"/>
          <w:bCs/>
          <w:i/>
          <w:kern w:val="36"/>
          <w:sz w:val="28"/>
          <w:szCs w:val="28"/>
          <w:lang w:val="kk-KZ" w:eastAsia="ru-RU"/>
        </w:rPr>
        <w:t>etum </w:t>
      </w:r>
      <w:r w:rsidR="009823F3">
        <w:rPr>
          <w:rFonts w:ascii="Times New Roman" w:eastAsia="Times New Roman" w:hAnsi="Times New Roman"/>
          <w:bCs/>
          <w:i/>
          <w:kern w:val="36"/>
          <w:sz w:val="28"/>
          <w:szCs w:val="28"/>
          <w:lang w:val="kk-KZ" w:eastAsia="ru-RU"/>
        </w:rPr>
        <w:t>s</w:t>
      </w:r>
      <w:r w:rsidRPr="00FD1737">
        <w:rPr>
          <w:rFonts w:ascii="Times New Roman" w:eastAsia="Times New Roman" w:hAnsi="Times New Roman"/>
          <w:bCs/>
          <w:i/>
          <w:kern w:val="36"/>
          <w:sz w:val="28"/>
          <w:szCs w:val="28"/>
          <w:lang w:val="kk-KZ" w:eastAsia="ru-RU"/>
        </w:rPr>
        <w:t>ibiricum</w:t>
      </w:r>
      <w:r w:rsidRPr="00FD1737">
        <w:rPr>
          <w:rFonts w:ascii="Times New Roman" w:eastAsia="Times New Roman" w:hAnsi="Times New Roman"/>
          <w:bCs/>
          <w:kern w:val="36"/>
          <w:sz w:val="28"/>
          <w:szCs w:val="28"/>
          <w:lang w:val="kk-KZ" w:eastAsia="ru-RU"/>
        </w:rPr>
        <w:t> </w:t>
      </w:r>
      <w:r w:rsidRPr="00FD1737">
        <w:rPr>
          <w:rFonts w:ascii="Times New Roman" w:eastAsia="Times New Roman" w:hAnsi="Times New Roman"/>
          <w:kern w:val="36"/>
          <w:sz w:val="28"/>
          <w:szCs w:val="28"/>
          <w:lang w:val="kk-KZ" w:eastAsia="ru-RU"/>
        </w:rPr>
        <w:t xml:space="preserve">Rupr., </w:t>
      </w:r>
      <w:r w:rsidRPr="00FD1737">
        <w:rPr>
          <w:rFonts w:ascii="Times New Roman" w:hAnsi="Times New Roman"/>
          <w:i/>
          <w:sz w:val="28"/>
          <w:szCs w:val="28"/>
          <w:lang w:val="kk-KZ"/>
        </w:rPr>
        <w:t xml:space="preserve">Inula helenium </w:t>
      </w:r>
      <w:r w:rsidRPr="00FD1737">
        <w:rPr>
          <w:rFonts w:ascii="Times New Roman" w:hAnsi="Times New Roman"/>
          <w:sz w:val="28"/>
          <w:szCs w:val="28"/>
          <w:lang w:val="kk-KZ"/>
        </w:rPr>
        <w:t>L.,</w:t>
      </w:r>
      <w:r w:rsidRPr="00FD1737">
        <w:rPr>
          <w:rFonts w:ascii="Times New Roman" w:hAnsi="Times New Roman"/>
          <w:i/>
          <w:lang w:val="kk-KZ"/>
        </w:rPr>
        <w:t xml:space="preserve"> </w:t>
      </w:r>
      <w:r w:rsidRPr="00FD1737">
        <w:rPr>
          <w:rFonts w:ascii="Times New Roman" w:hAnsi="Times New Roman"/>
          <w:i/>
          <w:sz w:val="28"/>
          <w:szCs w:val="28"/>
          <w:lang w:val="kk-KZ"/>
        </w:rPr>
        <w:t xml:space="preserve">Polygonum alpinum </w:t>
      </w:r>
      <w:r w:rsidRPr="00FD1737">
        <w:rPr>
          <w:rFonts w:ascii="Times New Roman" w:hAnsi="Times New Roman"/>
          <w:sz w:val="28"/>
          <w:szCs w:val="28"/>
          <w:lang w:val="kk-KZ"/>
        </w:rPr>
        <w:t xml:space="preserve">All., </w:t>
      </w:r>
      <w:r w:rsidRPr="00FD1737">
        <w:rPr>
          <w:rFonts w:ascii="Times New Roman" w:eastAsia="Times New Roman" w:hAnsi="Times New Roman"/>
          <w:bCs/>
          <w:i/>
          <w:kern w:val="36"/>
          <w:sz w:val="28"/>
          <w:szCs w:val="28"/>
          <w:lang w:val="kk-KZ" w:eastAsia="ru-RU"/>
        </w:rPr>
        <w:t>Vicia tenuifolia</w:t>
      </w:r>
      <w:r w:rsidRPr="00FD1737">
        <w:rPr>
          <w:rFonts w:ascii="Times New Roman" w:eastAsia="Times New Roman" w:hAnsi="Times New Roman"/>
          <w:bCs/>
          <w:kern w:val="36"/>
          <w:sz w:val="28"/>
          <w:szCs w:val="28"/>
          <w:lang w:val="kk-KZ" w:eastAsia="ru-RU"/>
        </w:rPr>
        <w:t> </w:t>
      </w:r>
      <w:r w:rsidRPr="00FD1737">
        <w:rPr>
          <w:rFonts w:ascii="Times New Roman" w:eastAsia="Times New Roman" w:hAnsi="Times New Roman"/>
          <w:kern w:val="36"/>
          <w:sz w:val="28"/>
          <w:szCs w:val="28"/>
          <w:lang w:val="kk-KZ" w:eastAsia="ru-RU"/>
        </w:rPr>
        <w:t xml:space="preserve">Roth, </w:t>
      </w:r>
      <w:r w:rsidRPr="00FD1737">
        <w:rPr>
          <w:rFonts w:ascii="Times New Roman" w:eastAsia="Times New Roman" w:hAnsi="Times New Roman"/>
          <w:bCs/>
          <w:i/>
          <w:kern w:val="36"/>
          <w:sz w:val="28"/>
          <w:szCs w:val="28"/>
          <w:lang w:val="kk-KZ" w:eastAsia="ru-RU"/>
        </w:rPr>
        <w:t>Crepi</w:t>
      </w:r>
      <w:r w:rsidR="009823F3">
        <w:rPr>
          <w:rFonts w:ascii="Times New Roman" w:eastAsia="Times New Roman" w:hAnsi="Times New Roman"/>
          <w:bCs/>
          <w:i/>
          <w:kern w:val="36"/>
          <w:sz w:val="28"/>
          <w:szCs w:val="28"/>
          <w:lang w:val="kk-KZ" w:eastAsia="ru-RU"/>
        </w:rPr>
        <w:t>s</w:t>
      </w:r>
      <w:r w:rsidRPr="00FD1737">
        <w:rPr>
          <w:rFonts w:ascii="Times New Roman" w:eastAsia="Times New Roman" w:hAnsi="Times New Roman"/>
          <w:bCs/>
          <w:i/>
          <w:kern w:val="36"/>
          <w:sz w:val="28"/>
          <w:szCs w:val="28"/>
          <w:lang w:val="kk-KZ" w:eastAsia="ru-RU"/>
        </w:rPr>
        <w:t> </w:t>
      </w:r>
      <w:r w:rsidR="009823F3">
        <w:rPr>
          <w:rFonts w:ascii="Times New Roman" w:eastAsia="Times New Roman" w:hAnsi="Times New Roman"/>
          <w:bCs/>
          <w:i/>
          <w:kern w:val="36"/>
          <w:sz w:val="28"/>
          <w:szCs w:val="28"/>
          <w:lang w:val="kk-KZ" w:eastAsia="ru-RU"/>
        </w:rPr>
        <w:t>s</w:t>
      </w:r>
      <w:r w:rsidRPr="00FD1737">
        <w:rPr>
          <w:rFonts w:ascii="Times New Roman" w:eastAsia="Times New Roman" w:hAnsi="Times New Roman"/>
          <w:bCs/>
          <w:i/>
          <w:kern w:val="36"/>
          <w:sz w:val="28"/>
          <w:szCs w:val="28"/>
          <w:lang w:val="kk-KZ" w:eastAsia="ru-RU"/>
        </w:rPr>
        <w:t>ibirica</w:t>
      </w:r>
      <w:r w:rsidRPr="00FD1737">
        <w:rPr>
          <w:rFonts w:ascii="Times New Roman" w:eastAsia="Times New Roman" w:hAnsi="Times New Roman"/>
          <w:bCs/>
          <w:kern w:val="36"/>
          <w:sz w:val="28"/>
          <w:szCs w:val="28"/>
          <w:lang w:val="kk-KZ" w:eastAsia="ru-RU"/>
        </w:rPr>
        <w:t> </w:t>
      </w:r>
      <w:r w:rsidRPr="00FD1737">
        <w:rPr>
          <w:rFonts w:ascii="Times New Roman" w:eastAsia="Times New Roman" w:hAnsi="Times New Roman"/>
          <w:kern w:val="36"/>
          <w:sz w:val="28"/>
          <w:szCs w:val="28"/>
          <w:lang w:val="kk-KZ" w:eastAsia="ru-RU"/>
        </w:rPr>
        <w:t>L.</w:t>
      </w:r>
      <w:r w:rsidRPr="00FD1737">
        <w:rPr>
          <w:rFonts w:ascii="Times New Roman" w:eastAsia="Times New Roman" w:hAnsi="Times New Roman"/>
          <w:bCs/>
          <w:kern w:val="36"/>
          <w:sz w:val="28"/>
          <w:szCs w:val="28"/>
          <w:lang w:val="kk-KZ" w:eastAsia="ru-RU"/>
        </w:rPr>
        <w:t xml:space="preserve">, </w:t>
      </w:r>
      <w:r w:rsidRPr="00FD1737">
        <w:rPr>
          <w:rFonts w:ascii="Times New Roman" w:eastAsia="Times New Roman" w:hAnsi="Times New Roman"/>
          <w:bCs/>
          <w:i/>
          <w:kern w:val="36"/>
          <w:sz w:val="28"/>
          <w:szCs w:val="28"/>
          <w:lang w:val="kk-KZ" w:eastAsia="ru-RU"/>
        </w:rPr>
        <w:t>Nepeta pannonica </w:t>
      </w:r>
      <w:r w:rsidRPr="00FD1737">
        <w:rPr>
          <w:rFonts w:ascii="Times New Roman" w:eastAsia="Times New Roman" w:hAnsi="Times New Roman"/>
          <w:kern w:val="36"/>
          <w:sz w:val="28"/>
          <w:szCs w:val="28"/>
          <w:lang w:val="kk-KZ" w:eastAsia="ru-RU"/>
        </w:rPr>
        <w:t xml:space="preserve">L., </w:t>
      </w:r>
      <w:r w:rsidRPr="00FD1737">
        <w:rPr>
          <w:rFonts w:ascii="Times New Roman" w:hAnsi="Times New Roman"/>
          <w:i/>
          <w:iCs/>
          <w:sz w:val="28"/>
          <w:szCs w:val="28"/>
          <w:shd w:val="clear" w:color="auto" w:fill="F8F9FA"/>
          <w:lang w:val="kk-KZ"/>
        </w:rPr>
        <w:t>Origanum vulgare</w:t>
      </w:r>
      <w:r w:rsidRPr="00FD1737">
        <w:rPr>
          <w:rFonts w:ascii="Times New Roman" w:hAnsi="Times New Roman"/>
          <w:sz w:val="28"/>
          <w:szCs w:val="28"/>
          <w:shd w:val="clear" w:color="auto" w:fill="F8F9FA"/>
          <w:lang w:val="kk-KZ"/>
        </w:rPr>
        <w:t> </w:t>
      </w:r>
      <w:hyperlink r:id="rId17" w:tooltip="L." w:history="1">
        <w:r w:rsidRPr="00FD1737">
          <w:rPr>
            <w:rFonts w:ascii="Times New Roman" w:hAnsi="Times New Roman"/>
            <w:smallCaps/>
            <w:sz w:val="28"/>
            <w:szCs w:val="28"/>
            <w:shd w:val="clear" w:color="auto" w:fill="F8F9FA"/>
            <w:lang w:val="kk-KZ"/>
          </w:rPr>
          <w:t>L.</w:t>
        </w:r>
      </w:hyperlink>
      <w:r w:rsidRPr="00FD1737">
        <w:rPr>
          <w:rFonts w:ascii="Times New Roman" w:hAnsi="Times New Roman"/>
          <w:smallCaps/>
          <w:sz w:val="28"/>
          <w:szCs w:val="28"/>
          <w:shd w:val="clear" w:color="auto" w:fill="F8F9FA"/>
          <w:lang w:val="kk-KZ"/>
        </w:rPr>
        <w:t>,</w:t>
      </w:r>
      <w:r w:rsidRPr="00BF5C72">
        <w:rPr>
          <w:rFonts w:ascii="Times New Roman" w:hAnsi="Times New Roman"/>
          <w:smallCaps/>
          <w:sz w:val="28"/>
          <w:szCs w:val="28"/>
          <w:shd w:val="clear" w:color="auto" w:fill="F8F9FA"/>
          <w:lang w:val="kk-KZ"/>
        </w:rPr>
        <w:t xml:space="preserve"> </w:t>
      </w:r>
      <w:r w:rsidRPr="00FD1737">
        <w:rPr>
          <w:rFonts w:ascii="Times New Roman" w:hAnsi="Times New Roman"/>
          <w:i/>
          <w:iCs/>
          <w:sz w:val="28"/>
          <w:szCs w:val="28"/>
          <w:shd w:val="clear" w:color="auto" w:fill="F8F9FA"/>
          <w:lang w:val="kk-KZ"/>
        </w:rPr>
        <w:t>Verba</w:t>
      </w:r>
      <w:r w:rsidR="009823F3">
        <w:rPr>
          <w:rFonts w:ascii="Times New Roman" w:hAnsi="Times New Roman"/>
          <w:i/>
          <w:iCs/>
          <w:sz w:val="28"/>
          <w:szCs w:val="28"/>
          <w:shd w:val="clear" w:color="auto" w:fill="F8F9FA"/>
          <w:lang w:val="kk-KZ"/>
        </w:rPr>
        <w:t>s</w:t>
      </w:r>
      <w:r w:rsidRPr="00FD1737">
        <w:rPr>
          <w:rFonts w:ascii="Times New Roman" w:hAnsi="Times New Roman"/>
          <w:i/>
          <w:iCs/>
          <w:sz w:val="28"/>
          <w:szCs w:val="28"/>
          <w:shd w:val="clear" w:color="auto" w:fill="F8F9FA"/>
          <w:lang w:val="kk-KZ"/>
        </w:rPr>
        <w:t>cum blattaria</w:t>
      </w:r>
      <w:r w:rsidRPr="00FD1737">
        <w:rPr>
          <w:rFonts w:ascii="Times New Roman" w:hAnsi="Times New Roman"/>
          <w:sz w:val="28"/>
          <w:szCs w:val="28"/>
          <w:shd w:val="clear" w:color="auto" w:fill="F8F9FA"/>
          <w:lang w:val="kk-KZ"/>
        </w:rPr>
        <w:t> </w:t>
      </w:r>
      <w:hyperlink r:id="rId18" w:tooltip="L." w:history="1">
        <w:r w:rsidRPr="00FD1737">
          <w:rPr>
            <w:rFonts w:ascii="Times New Roman" w:hAnsi="Times New Roman"/>
            <w:smallCaps/>
            <w:sz w:val="28"/>
            <w:szCs w:val="28"/>
            <w:shd w:val="clear" w:color="auto" w:fill="F8F9FA"/>
            <w:lang w:val="kk-KZ"/>
          </w:rPr>
          <w:t>L.</w:t>
        </w:r>
      </w:hyperlink>
      <w:r w:rsidRPr="00FD1737">
        <w:rPr>
          <w:rFonts w:ascii="Times New Roman" w:hAnsi="Times New Roman"/>
          <w:smallCaps/>
          <w:sz w:val="28"/>
          <w:szCs w:val="28"/>
          <w:shd w:val="clear" w:color="auto" w:fill="F8F9FA"/>
          <w:lang w:val="kk-KZ"/>
        </w:rPr>
        <w:t>,</w:t>
      </w:r>
      <w:r w:rsidRPr="00FD1737">
        <w:rPr>
          <w:rFonts w:ascii="Times New Roman" w:hAnsi="Times New Roman"/>
          <w:i/>
          <w:iCs/>
          <w:sz w:val="28"/>
          <w:szCs w:val="28"/>
          <w:shd w:val="clear" w:color="auto" w:fill="F8F9FA"/>
          <w:lang w:val="kk-KZ"/>
        </w:rPr>
        <w:t xml:space="preserve"> Achillea millefolium </w:t>
      </w:r>
      <w:r w:rsidRPr="00FD1737">
        <w:rPr>
          <w:rFonts w:ascii="Times New Roman" w:hAnsi="Times New Roman"/>
          <w:iCs/>
          <w:sz w:val="28"/>
          <w:szCs w:val="28"/>
          <w:shd w:val="clear" w:color="auto" w:fill="F8F9FA"/>
          <w:lang w:val="kk-KZ"/>
        </w:rPr>
        <w:t xml:space="preserve">L., </w:t>
      </w:r>
      <w:r w:rsidRPr="00FD1737">
        <w:rPr>
          <w:rFonts w:ascii="Times New Roman" w:eastAsia="Times New Roman" w:hAnsi="Times New Roman"/>
          <w:bCs/>
          <w:i/>
          <w:iCs/>
          <w:kern w:val="36"/>
          <w:sz w:val="28"/>
          <w:szCs w:val="28"/>
          <w:shd w:val="clear" w:color="auto" w:fill="F8F9FA"/>
          <w:lang w:val="kk-KZ" w:eastAsia="ru-RU"/>
        </w:rPr>
        <w:t>Fragaria viridi</w:t>
      </w:r>
      <w:r w:rsidR="009823F3">
        <w:rPr>
          <w:rFonts w:ascii="Times New Roman" w:eastAsia="Times New Roman" w:hAnsi="Times New Roman"/>
          <w:bCs/>
          <w:i/>
          <w:iCs/>
          <w:kern w:val="36"/>
          <w:sz w:val="28"/>
          <w:szCs w:val="28"/>
          <w:shd w:val="clear" w:color="auto" w:fill="F8F9FA"/>
          <w:lang w:val="kk-KZ" w:eastAsia="ru-RU"/>
        </w:rPr>
        <w:t>s</w:t>
      </w:r>
      <w:r w:rsidRPr="00FD1737">
        <w:rPr>
          <w:rFonts w:ascii="Times New Roman" w:eastAsia="Times New Roman" w:hAnsi="Times New Roman"/>
          <w:bCs/>
          <w:i/>
          <w:iCs/>
          <w:kern w:val="36"/>
          <w:sz w:val="28"/>
          <w:szCs w:val="28"/>
          <w:shd w:val="clear" w:color="auto" w:fill="F8F9FA"/>
          <w:lang w:val="kk-KZ" w:eastAsia="ru-RU"/>
        </w:rPr>
        <w:t xml:space="preserve"> </w:t>
      </w:r>
      <w:r w:rsidRPr="00FD1737">
        <w:rPr>
          <w:rFonts w:ascii="Times New Roman" w:eastAsia="Times New Roman" w:hAnsi="Times New Roman"/>
          <w:kern w:val="36"/>
          <w:sz w:val="28"/>
          <w:szCs w:val="28"/>
          <w:lang w:val="kk-KZ" w:eastAsia="ru-RU"/>
        </w:rPr>
        <w:t>(Duche</w:t>
      </w:r>
      <w:r w:rsidR="009823F3">
        <w:rPr>
          <w:rFonts w:ascii="Times New Roman" w:eastAsia="Times New Roman" w:hAnsi="Times New Roman"/>
          <w:kern w:val="36"/>
          <w:sz w:val="28"/>
          <w:szCs w:val="28"/>
          <w:lang w:val="kk-KZ" w:eastAsia="ru-RU"/>
        </w:rPr>
        <w:t>s</w:t>
      </w:r>
      <w:r w:rsidRPr="00FD1737">
        <w:rPr>
          <w:rFonts w:ascii="Times New Roman" w:eastAsia="Times New Roman" w:hAnsi="Times New Roman"/>
          <w:kern w:val="36"/>
          <w:sz w:val="28"/>
          <w:szCs w:val="28"/>
          <w:lang w:val="kk-KZ" w:eastAsia="ru-RU"/>
        </w:rPr>
        <w:t>ne) We</w:t>
      </w:r>
      <w:r w:rsidR="009823F3">
        <w:rPr>
          <w:rFonts w:ascii="Times New Roman" w:eastAsia="Times New Roman" w:hAnsi="Times New Roman"/>
          <w:kern w:val="36"/>
          <w:sz w:val="28"/>
          <w:szCs w:val="28"/>
          <w:lang w:val="kk-KZ" w:eastAsia="ru-RU"/>
        </w:rPr>
        <w:t>s</w:t>
      </w:r>
      <w:r w:rsidRPr="00FD1737">
        <w:rPr>
          <w:rFonts w:ascii="Times New Roman" w:eastAsia="Times New Roman" w:hAnsi="Times New Roman"/>
          <w:kern w:val="36"/>
          <w:sz w:val="28"/>
          <w:szCs w:val="28"/>
          <w:lang w:val="kk-KZ" w:eastAsia="ru-RU"/>
        </w:rPr>
        <w:t xml:space="preserve">ton, </w:t>
      </w:r>
      <w:r w:rsidRPr="00FD1737">
        <w:rPr>
          <w:rFonts w:ascii="Times New Roman" w:eastAsia="Times New Roman" w:hAnsi="Times New Roman"/>
          <w:bCs/>
          <w:i/>
          <w:kern w:val="36"/>
          <w:sz w:val="28"/>
          <w:szCs w:val="28"/>
          <w:lang w:val="kk-KZ" w:eastAsia="ru-RU"/>
        </w:rPr>
        <w:t>Galium verum</w:t>
      </w:r>
      <w:r w:rsidRPr="00FD1737">
        <w:rPr>
          <w:rFonts w:ascii="Times New Roman" w:eastAsia="Times New Roman" w:hAnsi="Times New Roman"/>
          <w:bCs/>
          <w:kern w:val="36"/>
          <w:sz w:val="28"/>
          <w:szCs w:val="28"/>
          <w:lang w:val="kk-KZ" w:eastAsia="ru-RU"/>
        </w:rPr>
        <w:t> </w:t>
      </w:r>
      <w:r w:rsidRPr="00FD1737">
        <w:rPr>
          <w:rFonts w:ascii="Times New Roman" w:eastAsia="Times New Roman" w:hAnsi="Times New Roman"/>
          <w:kern w:val="36"/>
          <w:sz w:val="28"/>
          <w:szCs w:val="28"/>
          <w:lang w:val="kk-KZ" w:eastAsia="ru-RU"/>
        </w:rPr>
        <w:t xml:space="preserve">L.,  </w:t>
      </w:r>
      <w:r w:rsidRPr="00FD1737">
        <w:rPr>
          <w:rFonts w:ascii="Times New Roman" w:eastAsia="Times New Roman" w:hAnsi="Times New Roman"/>
          <w:bCs/>
          <w:i/>
          <w:kern w:val="36"/>
          <w:sz w:val="28"/>
          <w:szCs w:val="28"/>
          <w:lang w:val="kk-KZ" w:eastAsia="ru-RU"/>
        </w:rPr>
        <w:t>Artemi</w:t>
      </w:r>
      <w:r w:rsidR="009823F3">
        <w:rPr>
          <w:rFonts w:ascii="Times New Roman" w:eastAsia="Times New Roman" w:hAnsi="Times New Roman"/>
          <w:bCs/>
          <w:i/>
          <w:kern w:val="36"/>
          <w:sz w:val="28"/>
          <w:szCs w:val="28"/>
          <w:lang w:val="kk-KZ" w:eastAsia="ru-RU"/>
        </w:rPr>
        <w:t>s</w:t>
      </w:r>
      <w:r w:rsidRPr="00FD1737">
        <w:rPr>
          <w:rFonts w:ascii="Times New Roman" w:eastAsia="Times New Roman" w:hAnsi="Times New Roman"/>
          <w:bCs/>
          <w:i/>
          <w:kern w:val="36"/>
          <w:sz w:val="28"/>
          <w:szCs w:val="28"/>
          <w:lang w:val="kk-KZ" w:eastAsia="ru-RU"/>
        </w:rPr>
        <w:t>ia ab</w:t>
      </w:r>
      <w:r w:rsidR="009823F3">
        <w:rPr>
          <w:rFonts w:ascii="Times New Roman" w:eastAsia="Times New Roman" w:hAnsi="Times New Roman"/>
          <w:bCs/>
          <w:i/>
          <w:kern w:val="36"/>
          <w:sz w:val="28"/>
          <w:szCs w:val="28"/>
          <w:lang w:val="kk-KZ" w:eastAsia="ru-RU"/>
        </w:rPr>
        <w:t>s</w:t>
      </w:r>
      <w:r w:rsidRPr="00FD1737">
        <w:rPr>
          <w:rFonts w:ascii="Times New Roman" w:eastAsia="Times New Roman" w:hAnsi="Times New Roman"/>
          <w:bCs/>
          <w:i/>
          <w:kern w:val="36"/>
          <w:sz w:val="28"/>
          <w:szCs w:val="28"/>
          <w:lang w:val="kk-KZ" w:eastAsia="ru-RU"/>
        </w:rPr>
        <w:t>inthium</w:t>
      </w:r>
      <w:r w:rsidRPr="00FD1737">
        <w:rPr>
          <w:rFonts w:ascii="Times New Roman" w:eastAsia="Times New Roman" w:hAnsi="Times New Roman"/>
          <w:bCs/>
          <w:kern w:val="36"/>
          <w:sz w:val="28"/>
          <w:szCs w:val="28"/>
          <w:lang w:val="kk-KZ" w:eastAsia="ru-RU"/>
        </w:rPr>
        <w:t> </w:t>
      </w:r>
      <w:r w:rsidRPr="00FD1737">
        <w:rPr>
          <w:rFonts w:ascii="Times New Roman" w:eastAsia="Times New Roman" w:hAnsi="Times New Roman"/>
          <w:kern w:val="36"/>
          <w:sz w:val="28"/>
          <w:szCs w:val="28"/>
          <w:lang w:val="kk-KZ" w:eastAsia="ru-RU"/>
        </w:rPr>
        <w:t xml:space="preserve">L., </w:t>
      </w:r>
      <w:r w:rsidRPr="00FD1737">
        <w:rPr>
          <w:rFonts w:ascii="Times New Roman" w:eastAsia="Times New Roman" w:hAnsi="Times New Roman"/>
          <w:bCs/>
          <w:i/>
          <w:kern w:val="36"/>
          <w:sz w:val="28"/>
          <w:szCs w:val="28"/>
          <w:lang w:val="kk-KZ" w:eastAsia="ru-RU"/>
        </w:rPr>
        <w:t>Delphinium </w:t>
      </w:r>
      <w:r w:rsidR="009823F3">
        <w:rPr>
          <w:rFonts w:ascii="Times New Roman" w:eastAsia="Times New Roman" w:hAnsi="Times New Roman"/>
          <w:bCs/>
          <w:i/>
          <w:kern w:val="36"/>
          <w:sz w:val="28"/>
          <w:szCs w:val="28"/>
          <w:lang w:val="kk-KZ" w:eastAsia="ru-RU"/>
        </w:rPr>
        <w:t>s</w:t>
      </w:r>
      <w:r w:rsidRPr="00FD1737">
        <w:rPr>
          <w:rFonts w:ascii="Times New Roman" w:eastAsia="Times New Roman" w:hAnsi="Times New Roman"/>
          <w:bCs/>
          <w:i/>
          <w:kern w:val="36"/>
          <w:sz w:val="28"/>
          <w:szCs w:val="28"/>
          <w:lang w:val="kk-KZ" w:eastAsia="ru-RU"/>
        </w:rPr>
        <w:t>pecio</w:t>
      </w:r>
      <w:r w:rsidR="009823F3">
        <w:rPr>
          <w:rFonts w:ascii="Times New Roman" w:eastAsia="Times New Roman" w:hAnsi="Times New Roman"/>
          <w:bCs/>
          <w:i/>
          <w:kern w:val="36"/>
          <w:sz w:val="28"/>
          <w:szCs w:val="28"/>
          <w:lang w:val="kk-KZ" w:eastAsia="ru-RU"/>
        </w:rPr>
        <w:t>s</w:t>
      </w:r>
      <w:r w:rsidRPr="00FD1737">
        <w:rPr>
          <w:rFonts w:ascii="Times New Roman" w:eastAsia="Times New Roman" w:hAnsi="Times New Roman"/>
          <w:bCs/>
          <w:i/>
          <w:kern w:val="36"/>
          <w:sz w:val="28"/>
          <w:szCs w:val="28"/>
          <w:lang w:val="kk-KZ" w:eastAsia="ru-RU"/>
        </w:rPr>
        <w:t>um</w:t>
      </w:r>
      <w:r w:rsidRPr="00FD1737">
        <w:rPr>
          <w:rFonts w:ascii="Times New Roman" w:eastAsia="Times New Roman" w:hAnsi="Times New Roman"/>
          <w:bCs/>
          <w:kern w:val="36"/>
          <w:sz w:val="28"/>
          <w:szCs w:val="28"/>
          <w:lang w:val="kk-KZ" w:eastAsia="ru-RU"/>
        </w:rPr>
        <w:t> </w:t>
      </w:r>
      <w:r w:rsidRPr="00FD1737">
        <w:rPr>
          <w:rFonts w:ascii="Times New Roman" w:eastAsia="Times New Roman" w:hAnsi="Times New Roman"/>
          <w:kern w:val="36"/>
          <w:sz w:val="28"/>
          <w:szCs w:val="28"/>
          <w:lang w:val="kk-KZ" w:eastAsia="ru-RU"/>
        </w:rPr>
        <w:t>M. Bieb.</w:t>
      </w:r>
      <w:r>
        <w:rPr>
          <w:rFonts w:ascii="Times New Roman" w:eastAsia="Times New Roman" w:hAnsi="Times New Roman"/>
          <w:kern w:val="36"/>
          <w:sz w:val="28"/>
          <w:szCs w:val="28"/>
          <w:lang w:val="kk-KZ" w:eastAsia="ru-RU"/>
        </w:rPr>
        <w:t xml:space="preserve">, </w:t>
      </w:r>
      <w:r w:rsidRPr="00FD1737">
        <w:rPr>
          <w:rFonts w:ascii="Times New Roman" w:hAnsi="Times New Roman"/>
          <w:i/>
          <w:iCs/>
          <w:sz w:val="28"/>
          <w:szCs w:val="28"/>
          <w:shd w:val="clear" w:color="auto" w:fill="F8F9FA"/>
          <w:lang w:val="kk-KZ"/>
        </w:rPr>
        <w:t xml:space="preserve"> </w:t>
      </w:r>
      <w:r w:rsidRPr="00935FCA">
        <w:rPr>
          <w:rFonts w:ascii="Times New Roman" w:hAnsi="Times New Roman"/>
          <w:i/>
          <w:iCs/>
          <w:sz w:val="28"/>
          <w:szCs w:val="28"/>
          <w:shd w:val="clear" w:color="auto" w:fill="F8F9FA"/>
          <w:lang w:val="kk-KZ"/>
        </w:rPr>
        <w:t xml:space="preserve">Carex </w:t>
      </w:r>
      <w:r w:rsidR="009823F3" w:rsidRPr="00935FCA">
        <w:rPr>
          <w:rFonts w:ascii="Times New Roman" w:hAnsi="Times New Roman"/>
          <w:i/>
          <w:iCs/>
          <w:sz w:val="28"/>
          <w:szCs w:val="28"/>
          <w:shd w:val="clear" w:color="auto" w:fill="F8F9FA"/>
          <w:lang w:val="kk-KZ"/>
        </w:rPr>
        <w:t>s</w:t>
      </w:r>
      <w:r w:rsidRPr="00935FCA">
        <w:rPr>
          <w:rFonts w:ascii="Times New Roman" w:hAnsi="Times New Roman"/>
          <w:i/>
          <w:iCs/>
          <w:sz w:val="28"/>
          <w:szCs w:val="28"/>
          <w:shd w:val="clear" w:color="auto" w:fill="F8F9FA"/>
          <w:lang w:val="kk-KZ"/>
        </w:rPr>
        <w:t>p, Galatella dracunculoide</w:t>
      </w:r>
      <w:r w:rsidR="009823F3" w:rsidRPr="00935FCA">
        <w:rPr>
          <w:rFonts w:ascii="Times New Roman" w:hAnsi="Times New Roman"/>
          <w:i/>
          <w:iCs/>
          <w:sz w:val="28"/>
          <w:szCs w:val="28"/>
          <w:shd w:val="clear" w:color="auto" w:fill="F8F9FA"/>
          <w:lang w:val="kk-KZ"/>
        </w:rPr>
        <w:t>s</w:t>
      </w:r>
      <w:r w:rsidRPr="00935FCA">
        <w:rPr>
          <w:rFonts w:ascii="Times New Roman" w:hAnsi="Times New Roman"/>
          <w:i/>
          <w:iCs/>
          <w:sz w:val="28"/>
          <w:szCs w:val="28"/>
          <w:shd w:val="clear" w:color="auto" w:fill="F8F9FA"/>
          <w:lang w:val="kk-KZ"/>
        </w:rPr>
        <w:t xml:space="preserve"> </w:t>
      </w:r>
      <w:r w:rsidRPr="00935FCA">
        <w:rPr>
          <w:rFonts w:ascii="Times New Roman" w:hAnsi="Times New Roman"/>
          <w:iCs/>
          <w:sz w:val="28"/>
          <w:szCs w:val="28"/>
          <w:shd w:val="clear" w:color="auto" w:fill="F8F9FA"/>
          <w:lang w:val="kk-KZ"/>
        </w:rPr>
        <w:t xml:space="preserve">(Lam.) </w:t>
      </w:r>
      <w:r w:rsidRPr="00935FCA">
        <w:rPr>
          <w:rFonts w:ascii="Times New Roman" w:hAnsi="Times New Roman"/>
          <w:sz w:val="28"/>
          <w:szCs w:val="28"/>
          <w:shd w:val="clear" w:color="auto" w:fill="F9F9F9"/>
          <w:lang w:val="es-AR"/>
        </w:rPr>
        <w:t>Nee</w:t>
      </w:r>
      <w:r w:rsidR="009823F3" w:rsidRPr="00935FCA">
        <w:rPr>
          <w:rFonts w:ascii="Times New Roman" w:hAnsi="Times New Roman"/>
          <w:sz w:val="28"/>
          <w:szCs w:val="28"/>
          <w:shd w:val="clear" w:color="auto" w:fill="F9F9F9"/>
          <w:lang w:val="es-AR"/>
        </w:rPr>
        <w:t>s</w:t>
      </w:r>
      <w:r w:rsidRPr="00935FCA">
        <w:rPr>
          <w:rFonts w:ascii="Times New Roman" w:hAnsi="Times New Roman"/>
          <w:sz w:val="28"/>
          <w:szCs w:val="28"/>
          <w:shd w:val="clear" w:color="auto" w:fill="F9F9F9"/>
          <w:lang w:val="es-AR"/>
        </w:rPr>
        <w:t xml:space="preserve">, </w:t>
      </w:r>
      <w:r w:rsidR="009823F3" w:rsidRPr="00935FCA">
        <w:rPr>
          <w:rFonts w:ascii="Times New Roman" w:eastAsia="Times New Roman" w:hAnsi="Times New Roman"/>
          <w:bCs/>
          <w:i/>
          <w:kern w:val="36"/>
          <w:sz w:val="28"/>
          <w:szCs w:val="28"/>
          <w:lang w:val="es-AR" w:eastAsia="ru-RU"/>
        </w:rPr>
        <w:t>S</w:t>
      </w:r>
      <w:r w:rsidRPr="00935FCA">
        <w:rPr>
          <w:rFonts w:ascii="Times New Roman" w:eastAsia="Times New Roman" w:hAnsi="Times New Roman"/>
          <w:bCs/>
          <w:i/>
          <w:kern w:val="36"/>
          <w:sz w:val="28"/>
          <w:szCs w:val="28"/>
          <w:lang w:val="es-AR" w:eastAsia="ru-RU"/>
        </w:rPr>
        <w:t>alvia nemoro</w:t>
      </w:r>
      <w:r w:rsidR="009823F3" w:rsidRPr="00935FCA">
        <w:rPr>
          <w:rFonts w:ascii="Times New Roman" w:eastAsia="Times New Roman" w:hAnsi="Times New Roman"/>
          <w:bCs/>
          <w:i/>
          <w:kern w:val="36"/>
          <w:sz w:val="28"/>
          <w:szCs w:val="28"/>
          <w:lang w:val="es-AR" w:eastAsia="ru-RU"/>
        </w:rPr>
        <w:t>s</w:t>
      </w:r>
      <w:r w:rsidRPr="00935FCA">
        <w:rPr>
          <w:rFonts w:ascii="Times New Roman" w:eastAsia="Times New Roman" w:hAnsi="Times New Roman"/>
          <w:bCs/>
          <w:i/>
          <w:kern w:val="36"/>
          <w:sz w:val="28"/>
          <w:szCs w:val="28"/>
          <w:lang w:val="es-AR" w:eastAsia="ru-RU"/>
        </w:rPr>
        <w:t>a</w:t>
      </w:r>
      <w:r w:rsidRPr="00935FCA">
        <w:rPr>
          <w:rFonts w:ascii="Times New Roman" w:eastAsia="Times New Roman" w:hAnsi="Times New Roman"/>
          <w:bCs/>
          <w:kern w:val="36"/>
          <w:sz w:val="28"/>
          <w:szCs w:val="28"/>
          <w:lang w:val="es-AR" w:eastAsia="ru-RU"/>
        </w:rPr>
        <w:t> </w:t>
      </w:r>
      <w:r w:rsidRPr="00935FCA">
        <w:rPr>
          <w:rFonts w:ascii="Times New Roman" w:eastAsia="Times New Roman" w:hAnsi="Times New Roman"/>
          <w:kern w:val="36"/>
          <w:sz w:val="28"/>
          <w:szCs w:val="28"/>
          <w:lang w:val="es-AR" w:eastAsia="ru-RU"/>
        </w:rPr>
        <w:t>L.</w:t>
      </w:r>
      <w:r w:rsidRPr="00935FCA">
        <w:rPr>
          <w:rFonts w:ascii="Times New Roman" w:eastAsia="Times New Roman" w:hAnsi="Times New Roman"/>
          <w:bCs/>
          <w:kern w:val="36"/>
          <w:sz w:val="28"/>
          <w:szCs w:val="28"/>
          <w:lang w:val="es-AR" w:eastAsia="ru-RU"/>
        </w:rPr>
        <w:t xml:space="preserve">, </w:t>
      </w:r>
      <w:r w:rsidR="009823F3" w:rsidRPr="00935FCA">
        <w:rPr>
          <w:rFonts w:ascii="Times New Roman" w:eastAsia="Times New Roman" w:hAnsi="Times New Roman"/>
          <w:bCs/>
          <w:i/>
          <w:kern w:val="36"/>
          <w:sz w:val="28"/>
          <w:szCs w:val="28"/>
          <w:lang w:val="es-AR" w:eastAsia="ru-RU"/>
        </w:rPr>
        <w:t>S</w:t>
      </w:r>
      <w:r w:rsidRPr="00935FCA">
        <w:rPr>
          <w:rFonts w:ascii="Times New Roman" w:eastAsia="Times New Roman" w:hAnsi="Times New Roman"/>
          <w:bCs/>
          <w:i/>
          <w:kern w:val="36"/>
          <w:sz w:val="28"/>
          <w:szCs w:val="28"/>
          <w:lang w:val="es-AR" w:eastAsia="ru-RU"/>
        </w:rPr>
        <w:t>e</w:t>
      </w:r>
      <w:r w:rsidR="009823F3" w:rsidRPr="00935FCA">
        <w:rPr>
          <w:rFonts w:ascii="Times New Roman" w:eastAsia="Times New Roman" w:hAnsi="Times New Roman"/>
          <w:bCs/>
          <w:i/>
          <w:kern w:val="36"/>
          <w:sz w:val="28"/>
          <w:szCs w:val="28"/>
          <w:lang w:val="es-AR" w:eastAsia="ru-RU"/>
        </w:rPr>
        <w:t>s</w:t>
      </w:r>
      <w:r w:rsidRPr="00935FCA">
        <w:rPr>
          <w:rFonts w:ascii="Times New Roman" w:eastAsia="Times New Roman" w:hAnsi="Times New Roman"/>
          <w:bCs/>
          <w:i/>
          <w:kern w:val="36"/>
          <w:sz w:val="28"/>
          <w:szCs w:val="28"/>
          <w:lang w:val="es-AR" w:eastAsia="ru-RU"/>
        </w:rPr>
        <w:t>eli </w:t>
      </w:r>
      <w:r w:rsidR="009823F3" w:rsidRPr="00935FCA">
        <w:rPr>
          <w:rFonts w:ascii="Times New Roman" w:eastAsia="Times New Roman" w:hAnsi="Times New Roman"/>
          <w:bCs/>
          <w:i/>
          <w:kern w:val="36"/>
          <w:sz w:val="28"/>
          <w:szCs w:val="28"/>
          <w:lang w:val="es-AR" w:eastAsia="ru-RU"/>
        </w:rPr>
        <w:t>s</w:t>
      </w:r>
      <w:r w:rsidRPr="00935FCA">
        <w:rPr>
          <w:rFonts w:ascii="Times New Roman" w:eastAsia="Times New Roman" w:hAnsi="Times New Roman"/>
          <w:bCs/>
          <w:i/>
          <w:kern w:val="36"/>
          <w:sz w:val="28"/>
          <w:szCs w:val="28"/>
          <w:lang w:val="es-AR" w:eastAsia="ru-RU"/>
        </w:rPr>
        <w:t>chrenkianum</w:t>
      </w:r>
      <w:r w:rsidRPr="00935FCA">
        <w:rPr>
          <w:rFonts w:ascii="Times New Roman" w:eastAsia="Times New Roman" w:hAnsi="Times New Roman"/>
          <w:bCs/>
          <w:kern w:val="36"/>
          <w:sz w:val="28"/>
          <w:szCs w:val="28"/>
          <w:lang w:val="es-AR" w:eastAsia="ru-RU"/>
        </w:rPr>
        <w:t> </w:t>
      </w:r>
      <w:r w:rsidRPr="00935FCA">
        <w:rPr>
          <w:rFonts w:ascii="Times New Roman" w:eastAsia="Times New Roman" w:hAnsi="Times New Roman"/>
          <w:kern w:val="36"/>
          <w:sz w:val="28"/>
          <w:szCs w:val="28"/>
          <w:lang w:val="es-AR" w:eastAsia="ru-RU"/>
        </w:rPr>
        <w:t xml:space="preserve">(C.A. Mey. ex </w:t>
      </w:r>
      <w:r w:rsidR="009823F3" w:rsidRPr="00935FCA">
        <w:rPr>
          <w:rFonts w:ascii="Times New Roman" w:eastAsia="Times New Roman" w:hAnsi="Times New Roman"/>
          <w:kern w:val="36"/>
          <w:sz w:val="28"/>
          <w:szCs w:val="28"/>
          <w:lang w:val="es-AR" w:eastAsia="ru-RU"/>
        </w:rPr>
        <w:t>S</w:t>
      </w:r>
      <w:r w:rsidRPr="00935FCA">
        <w:rPr>
          <w:rFonts w:ascii="Times New Roman" w:eastAsia="Times New Roman" w:hAnsi="Times New Roman"/>
          <w:kern w:val="36"/>
          <w:sz w:val="28"/>
          <w:szCs w:val="28"/>
          <w:lang w:val="es-AR" w:eastAsia="ru-RU"/>
        </w:rPr>
        <w:t>chi</w:t>
      </w:r>
      <w:r w:rsidR="009823F3" w:rsidRPr="00935FCA">
        <w:rPr>
          <w:rFonts w:ascii="Times New Roman" w:eastAsia="Times New Roman" w:hAnsi="Times New Roman"/>
          <w:kern w:val="36"/>
          <w:sz w:val="28"/>
          <w:szCs w:val="28"/>
          <w:lang w:val="es-AR" w:eastAsia="ru-RU"/>
        </w:rPr>
        <w:t>s</w:t>
      </w:r>
      <w:r w:rsidRPr="00935FCA">
        <w:rPr>
          <w:rFonts w:ascii="Times New Roman" w:eastAsia="Times New Roman" w:hAnsi="Times New Roman"/>
          <w:kern w:val="36"/>
          <w:sz w:val="28"/>
          <w:szCs w:val="28"/>
          <w:lang w:val="es-AR" w:eastAsia="ru-RU"/>
        </w:rPr>
        <w:t xml:space="preserve">chk.), </w:t>
      </w:r>
      <w:r w:rsidRPr="00935FCA">
        <w:rPr>
          <w:rFonts w:ascii="Times New Roman" w:hAnsi="Times New Roman"/>
          <w:i/>
          <w:iCs/>
          <w:sz w:val="28"/>
          <w:szCs w:val="28"/>
          <w:shd w:val="clear" w:color="auto" w:fill="F8F9FA"/>
          <w:lang w:val="es-AR"/>
        </w:rPr>
        <w:t xml:space="preserve">Vicia cracca </w:t>
      </w:r>
      <w:r w:rsidRPr="00935FCA">
        <w:rPr>
          <w:rFonts w:ascii="Times New Roman" w:hAnsi="Times New Roman"/>
          <w:iCs/>
          <w:sz w:val="28"/>
          <w:szCs w:val="28"/>
          <w:shd w:val="clear" w:color="auto" w:fill="F8F9FA"/>
          <w:lang w:val="es-AR"/>
        </w:rPr>
        <w:t xml:space="preserve">L., </w:t>
      </w:r>
      <w:r w:rsidRPr="00935FCA">
        <w:rPr>
          <w:rFonts w:ascii="Times New Roman" w:eastAsia="Times New Roman" w:hAnsi="Times New Roman"/>
          <w:bCs/>
          <w:i/>
          <w:kern w:val="36"/>
          <w:sz w:val="28"/>
          <w:szCs w:val="28"/>
          <w:lang w:val="es-AR" w:eastAsia="ru-RU"/>
        </w:rPr>
        <w:t>Glycyrrhiza uralen</w:t>
      </w:r>
      <w:r w:rsidR="009823F3" w:rsidRPr="00935FCA">
        <w:rPr>
          <w:rFonts w:ascii="Times New Roman" w:eastAsia="Times New Roman" w:hAnsi="Times New Roman"/>
          <w:bCs/>
          <w:i/>
          <w:kern w:val="36"/>
          <w:sz w:val="28"/>
          <w:szCs w:val="28"/>
          <w:lang w:val="es-AR" w:eastAsia="ru-RU"/>
        </w:rPr>
        <w:t>s</w:t>
      </w:r>
      <w:r w:rsidRPr="00935FCA">
        <w:rPr>
          <w:rFonts w:ascii="Times New Roman" w:eastAsia="Times New Roman" w:hAnsi="Times New Roman"/>
          <w:bCs/>
          <w:i/>
          <w:kern w:val="36"/>
          <w:sz w:val="28"/>
          <w:szCs w:val="28"/>
          <w:lang w:val="es-AR" w:eastAsia="ru-RU"/>
        </w:rPr>
        <w:t>i</w:t>
      </w:r>
      <w:r w:rsidR="009823F3" w:rsidRPr="00935FCA">
        <w:rPr>
          <w:rFonts w:ascii="Times New Roman" w:eastAsia="Times New Roman" w:hAnsi="Times New Roman"/>
          <w:bCs/>
          <w:i/>
          <w:kern w:val="36"/>
          <w:sz w:val="28"/>
          <w:szCs w:val="28"/>
          <w:lang w:val="es-AR" w:eastAsia="ru-RU"/>
        </w:rPr>
        <w:t>s</w:t>
      </w:r>
      <w:r w:rsidRPr="00935FCA">
        <w:rPr>
          <w:rFonts w:ascii="Times New Roman" w:eastAsia="Times New Roman" w:hAnsi="Times New Roman"/>
          <w:bCs/>
          <w:kern w:val="36"/>
          <w:sz w:val="28"/>
          <w:szCs w:val="28"/>
          <w:lang w:val="es-AR" w:eastAsia="ru-RU"/>
        </w:rPr>
        <w:t> </w:t>
      </w:r>
      <w:r w:rsidRPr="00935FCA">
        <w:rPr>
          <w:rFonts w:ascii="Times New Roman" w:eastAsia="Times New Roman" w:hAnsi="Times New Roman"/>
          <w:kern w:val="36"/>
          <w:sz w:val="28"/>
          <w:szCs w:val="28"/>
          <w:lang w:val="es-AR" w:eastAsia="ru-RU"/>
        </w:rPr>
        <w:t>Fi</w:t>
      </w:r>
      <w:r w:rsidR="009823F3" w:rsidRPr="00935FCA">
        <w:rPr>
          <w:rFonts w:ascii="Times New Roman" w:eastAsia="Times New Roman" w:hAnsi="Times New Roman"/>
          <w:kern w:val="36"/>
          <w:sz w:val="28"/>
          <w:szCs w:val="28"/>
          <w:lang w:val="es-AR" w:eastAsia="ru-RU"/>
        </w:rPr>
        <w:t>s</w:t>
      </w:r>
      <w:r w:rsidRPr="00935FCA">
        <w:rPr>
          <w:rFonts w:ascii="Times New Roman" w:eastAsia="Times New Roman" w:hAnsi="Times New Roman"/>
          <w:kern w:val="36"/>
          <w:sz w:val="28"/>
          <w:szCs w:val="28"/>
          <w:lang w:val="es-AR" w:eastAsia="ru-RU"/>
        </w:rPr>
        <w:t xml:space="preserve">ch., </w:t>
      </w:r>
      <w:r w:rsidRPr="00935FCA">
        <w:rPr>
          <w:rFonts w:ascii="Times New Roman" w:eastAsia="Times New Roman" w:hAnsi="Times New Roman"/>
          <w:bCs/>
          <w:i/>
          <w:kern w:val="36"/>
          <w:sz w:val="28"/>
          <w:szCs w:val="28"/>
          <w:lang w:val="es-AR" w:eastAsia="ru-RU"/>
        </w:rPr>
        <w:t>Oberna behen</w:t>
      </w:r>
      <w:r w:rsidRPr="00935FCA">
        <w:rPr>
          <w:rFonts w:ascii="Times New Roman" w:eastAsia="Times New Roman" w:hAnsi="Times New Roman"/>
          <w:bCs/>
          <w:kern w:val="36"/>
          <w:sz w:val="28"/>
          <w:szCs w:val="28"/>
          <w:lang w:val="es-AR" w:eastAsia="ru-RU"/>
        </w:rPr>
        <w:t> </w:t>
      </w:r>
      <w:r w:rsidRPr="00935FCA">
        <w:rPr>
          <w:rFonts w:ascii="Times New Roman" w:eastAsia="Times New Roman" w:hAnsi="Times New Roman"/>
          <w:kern w:val="36"/>
          <w:sz w:val="28"/>
          <w:szCs w:val="28"/>
          <w:lang w:val="es-AR" w:eastAsia="ru-RU"/>
        </w:rPr>
        <w:t xml:space="preserve">(L.) Ikonn., </w:t>
      </w:r>
      <w:r w:rsidRPr="00935FCA">
        <w:rPr>
          <w:rFonts w:ascii="Times New Roman" w:eastAsia="Times New Roman" w:hAnsi="Times New Roman"/>
          <w:bCs/>
          <w:i/>
          <w:kern w:val="36"/>
          <w:sz w:val="28"/>
          <w:szCs w:val="28"/>
          <w:lang w:val="es-AR" w:eastAsia="ru-RU"/>
        </w:rPr>
        <w:t>Cichorium intybu</w:t>
      </w:r>
      <w:r w:rsidR="009823F3" w:rsidRPr="00935FCA">
        <w:rPr>
          <w:rFonts w:ascii="Times New Roman" w:eastAsia="Times New Roman" w:hAnsi="Times New Roman"/>
          <w:bCs/>
          <w:i/>
          <w:kern w:val="36"/>
          <w:sz w:val="28"/>
          <w:szCs w:val="28"/>
          <w:lang w:val="es-AR" w:eastAsia="ru-RU"/>
        </w:rPr>
        <w:t>s</w:t>
      </w:r>
      <w:r w:rsidRPr="00935FCA">
        <w:rPr>
          <w:rFonts w:ascii="Times New Roman" w:eastAsia="Times New Roman" w:hAnsi="Times New Roman"/>
          <w:bCs/>
          <w:kern w:val="36"/>
          <w:sz w:val="28"/>
          <w:szCs w:val="28"/>
          <w:lang w:val="es-AR" w:eastAsia="ru-RU"/>
        </w:rPr>
        <w:t> </w:t>
      </w:r>
      <w:r w:rsidRPr="00935FCA">
        <w:rPr>
          <w:rFonts w:ascii="Times New Roman" w:eastAsia="Times New Roman" w:hAnsi="Times New Roman"/>
          <w:kern w:val="36"/>
          <w:sz w:val="28"/>
          <w:szCs w:val="28"/>
          <w:lang w:val="es-AR" w:eastAsia="ru-RU"/>
        </w:rPr>
        <w:t xml:space="preserve">L., </w:t>
      </w:r>
      <w:r w:rsidRPr="00935FCA">
        <w:rPr>
          <w:rFonts w:ascii="Times New Roman" w:hAnsi="Times New Roman"/>
          <w:i/>
          <w:iCs/>
          <w:sz w:val="28"/>
          <w:szCs w:val="28"/>
          <w:shd w:val="clear" w:color="auto" w:fill="F8F9FA"/>
          <w:lang w:val="es-AR"/>
        </w:rPr>
        <w:t xml:space="preserve">Tanacetum vulgare </w:t>
      </w:r>
      <w:r w:rsidRPr="00935FCA">
        <w:rPr>
          <w:rFonts w:ascii="Times New Roman" w:hAnsi="Times New Roman"/>
          <w:iCs/>
          <w:sz w:val="28"/>
          <w:szCs w:val="28"/>
          <w:shd w:val="clear" w:color="auto" w:fill="F8F9FA"/>
          <w:lang w:val="es-AR"/>
        </w:rPr>
        <w:t xml:space="preserve">L., </w:t>
      </w:r>
      <w:r w:rsidRPr="00935FCA">
        <w:rPr>
          <w:rFonts w:ascii="Times New Roman" w:eastAsia="Times New Roman" w:hAnsi="Times New Roman"/>
          <w:bCs/>
          <w:i/>
          <w:kern w:val="36"/>
          <w:sz w:val="28"/>
          <w:szCs w:val="28"/>
          <w:lang w:val="es-AR" w:eastAsia="ru-RU"/>
        </w:rPr>
        <w:t>Berteroa incana</w:t>
      </w:r>
      <w:r w:rsidRPr="00935FCA">
        <w:rPr>
          <w:rFonts w:ascii="Times New Roman" w:eastAsia="Times New Roman" w:hAnsi="Times New Roman"/>
          <w:bCs/>
          <w:kern w:val="36"/>
          <w:sz w:val="28"/>
          <w:szCs w:val="28"/>
          <w:lang w:val="es-AR" w:eastAsia="ru-RU"/>
        </w:rPr>
        <w:t> </w:t>
      </w:r>
      <w:r w:rsidRPr="00935FCA">
        <w:rPr>
          <w:rFonts w:ascii="Times New Roman" w:eastAsia="Times New Roman" w:hAnsi="Times New Roman"/>
          <w:kern w:val="36"/>
          <w:sz w:val="28"/>
          <w:szCs w:val="28"/>
          <w:lang w:val="es-AR" w:eastAsia="ru-RU"/>
        </w:rPr>
        <w:t xml:space="preserve">(L.) DC., </w:t>
      </w:r>
      <w:r w:rsidRPr="00935FCA">
        <w:rPr>
          <w:rFonts w:ascii="Times New Roman" w:eastAsia="Times New Roman" w:hAnsi="Times New Roman"/>
          <w:bCs/>
          <w:i/>
          <w:kern w:val="36"/>
          <w:sz w:val="28"/>
          <w:szCs w:val="28"/>
          <w:lang w:val="es-AR" w:eastAsia="ru-RU"/>
        </w:rPr>
        <w:t>Bunium </w:t>
      </w:r>
      <w:r w:rsidR="009823F3" w:rsidRPr="00935FCA">
        <w:rPr>
          <w:rFonts w:ascii="Times New Roman" w:eastAsia="Times New Roman" w:hAnsi="Times New Roman"/>
          <w:bCs/>
          <w:i/>
          <w:kern w:val="36"/>
          <w:sz w:val="28"/>
          <w:szCs w:val="28"/>
          <w:lang w:val="es-AR" w:eastAsia="ru-RU"/>
        </w:rPr>
        <w:t>s</w:t>
      </w:r>
      <w:r w:rsidRPr="00935FCA">
        <w:rPr>
          <w:rFonts w:ascii="Times New Roman" w:eastAsia="Times New Roman" w:hAnsi="Times New Roman"/>
          <w:bCs/>
          <w:i/>
          <w:kern w:val="36"/>
          <w:sz w:val="28"/>
          <w:szCs w:val="28"/>
          <w:lang w:val="es-AR" w:eastAsia="ru-RU"/>
        </w:rPr>
        <w:t>etaceum </w:t>
      </w:r>
      <w:r w:rsidRPr="00935FCA">
        <w:rPr>
          <w:rFonts w:ascii="Times New Roman" w:eastAsia="Times New Roman" w:hAnsi="Times New Roman"/>
          <w:kern w:val="36"/>
          <w:sz w:val="28"/>
          <w:szCs w:val="28"/>
          <w:lang w:val="es-AR" w:eastAsia="ru-RU"/>
        </w:rPr>
        <w:t>(</w:t>
      </w:r>
      <w:r w:rsidR="009823F3" w:rsidRPr="00935FCA">
        <w:rPr>
          <w:rFonts w:ascii="Times New Roman" w:eastAsia="Times New Roman" w:hAnsi="Times New Roman"/>
          <w:kern w:val="36"/>
          <w:sz w:val="28"/>
          <w:szCs w:val="28"/>
          <w:lang w:val="es-AR" w:eastAsia="ru-RU"/>
        </w:rPr>
        <w:t>S</w:t>
      </w:r>
      <w:r w:rsidRPr="00935FCA">
        <w:rPr>
          <w:rFonts w:ascii="Times New Roman" w:eastAsia="Times New Roman" w:hAnsi="Times New Roman"/>
          <w:kern w:val="36"/>
          <w:sz w:val="28"/>
          <w:szCs w:val="28"/>
          <w:lang w:val="es-AR" w:eastAsia="ru-RU"/>
        </w:rPr>
        <w:t>chrenk) H. Wolff.</w:t>
      </w:r>
      <w:r>
        <w:rPr>
          <w:rFonts w:ascii="Times New Roman" w:eastAsia="Times New Roman" w:hAnsi="Times New Roman"/>
          <w:kern w:val="36"/>
          <w:sz w:val="28"/>
          <w:szCs w:val="28"/>
          <w:lang w:val="kk-KZ" w:eastAsia="ru-RU"/>
        </w:rPr>
        <w:t xml:space="preserve"> өсімдік түрлері кездеседі.</w:t>
      </w:r>
      <w:r w:rsidR="002D01B8">
        <w:rPr>
          <w:rFonts w:ascii="Times New Roman" w:eastAsia="Times New Roman" w:hAnsi="Times New Roman"/>
          <w:kern w:val="36"/>
          <w:sz w:val="28"/>
          <w:szCs w:val="28"/>
          <w:lang w:val="kk-KZ" w:eastAsia="ru-RU"/>
        </w:rPr>
        <w:t xml:space="preserve"> </w:t>
      </w:r>
    </w:p>
    <w:p w14:paraId="0852B81A" w14:textId="1CEA60B2" w:rsidR="00802B20" w:rsidRPr="002D01B8" w:rsidRDefault="00802B20" w:rsidP="00A84BFF">
      <w:pPr>
        <w:spacing w:after="0" w:line="240" w:lineRule="auto"/>
        <w:ind w:firstLine="709"/>
        <w:jc w:val="both"/>
        <w:rPr>
          <w:rFonts w:ascii="Times New Roman" w:eastAsia="Times New Roman" w:hAnsi="Times New Roman"/>
          <w:kern w:val="36"/>
          <w:sz w:val="28"/>
          <w:szCs w:val="28"/>
          <w:lang w:val="kk-KZ" w:eastAsia="ru-RU"/>
        </w:rPr>
      </w:pPr>
      <w:r w:rsidRPr="001F2E4A">
        <w:rPr>
          <w:rFonts w:ascii="Times New Roman" w:hAnsi="Times New Roman"/>
          <w:b/>
          <w:i/>
          <w:color w:val="000000"/>
          <w:sz w:val="28"/>
          <w:szCs w:val="28"/>
          <w:lang w:val="kk-KZ"/>
        </w:rPr>
        <w:t>Бесінші ценопопуляция</w:t>
      </w:r>
      <w:r w:rsidRPr="001F2E4A">
        <w:rPr>
          <w:rFonts w:ascii="Times New Roman" w:hAnsi="Times New Roman"/>
          <w:color w:val="000000"/>
          <w:sz w:val="28"/>
          <w:szCs w:val="28"/>
          <w:lang w:val="kk-KZ"/>
        </w:rPr>
        <w:t xml:space="preserve"> (ЦП5) тіктігі 15</w:t>
      </w:r>
      <w:r w:rsidRPr="00DF7810">
        <w:rPr>
          <w:rFonts w:ascii="Times New Roman" w:hAnsi="Times New Roman"/>
          <w:sz w:val="28"/>
          <w:szCs w:val="28"/>
          <w:lang w:val="kk-KZ"/>
        </w:rPr>
        <w:t>º</w:t>
      </w:r>
      <w:r>
        <w:rPr>
          <w:rFonts w:ascii="Times New Roman" w:hAnsi="Times New Roman"/>
          <w:sz w:val="28"/>
          <w:szCs w:val="28"/>
          <w:lang w:val="kk-KZ"/>
        </w:rPr>
        <w:t xml:space="preserve"> тең</w:t>
      </w:r>
      <w:r w:rsidRPr="001F2E4A">
        <w:rPr>
          <w:rFonts w:ascii="Times New Roman" w:hAnsi="Times New Roman"/>
          <w:color w:val="000000"/>
          <w:sz w:val="28"/>
          <w:szCs w:val="28"/>
          <w:lang w:val="kk-KZ"/>
        </w:rPr>
        <w:t xml:space="preserve"> шатқалдың оңтүстік экспозиция еңісінде таралған</w:t>
      </w:r>
      <w:r w:rsidR="00773CF7" w:rsidRPr="001F2E4A">
        <w:rPr>
          <w:rFonts w:ascii="Times New Roman" w:hAnsi="Times New Roman"/>
          <w:color w:val="000000"/>
          <w:sz w:val="28"/>
          <w:szCs w:val="28"/>
          <w:lang w:val="kk-KZ"/>
        </w:rPr>
        <w:t xml:space="preserve"> (0,068 га)</w:t>
      </w:r>
      <w:r w:rsidRPr="001F2E4A">
        <w:rPr>
          <w:rFonts w:ascii="Times New Roman" w:hAnsi="Times New Roman"/>
          <w:color w:val="000000"/>
          <w:sz w:val="28"/>
          <w:szCs w:val="28"/>
          <w:lang w:val="kk-KZ"/>
        </w:rPr>
        <w:t xml:space="preserve">. Координаттары: N 45º 24' 20.4", E 080º 22' 36.4", </w:t>
      </w:r>
      <w:r w:rsidRPr="001F2E4A">
        <w:rPr>
          <w:rFonts w:ascii="Times New Roman" w:hAnsi="Times New Roman"/>
          <w:color w:val="000000"/>
          <w:sz w:val="28"/>
          <w:szCs w:val="28"/>
          <w:shd w:val="clear" w:color="auto" w:fill="FFFFFF"/>
          <w:lang w:val="kk-KZ"/>
        </w:rPr>
        <w:t xml:space="preserve">1150 </w:t>
      </w:r>
      <w:r w:rsidRPr="001F2E4A">
        <w:rPr>
          <w:rFonts w:ascii="Times New Roman" w:eastAsia="Times New Roman" w:hAnsi="Times New Roman"/>
          <w:color w:val="000000"/>
          <w:sz w:val="28"/>
          <w:szCs w:val="28"/>
          <w:lang w:val="kk-KZ" w:eastAsia="ru-RU"/>
        </w:rPr>
        <w:t>м т. д. б.</w:t>
      </w:r>
      <w:r w:rsidRPr="00BA1082">
        <w:rPr>
          <w:lang w:val="kk-KZ"/>
        </w:rPr>
        <w:t xml:space="preserve"> </w:t>
      </w:r>
      <w:r>
        <w:rPr>
          <w:rFonts w:ascii="Times New Roman" w:hAnsi="Times New Roman"/>
          <w:sz w:val="28"/>
          <w:szCs w:val="28"/>
          <w:lang w:val="kk-KZ"/>
        </w:rPr>
        <w:t>Ө</w:t>
      </w:r>
      <w:r w:rsidRPr="001F2E4A">
        <w:rPr>
          <w:rFonts w:ascii="Times New Roman" w:hAnsi="Times New Roman"/>
          <w:color w:val="000000"/>
          <w:sz w:val="28"/>
          <w:szCs w:val="28"/>
          <w:lang w:val="kk-KZ"/>
        </w:rPr>
        <w:t>сімдік жамылғысы</w:t>
      </w:r>
      <w:r w:rsidR="00862441" w:rsidRPr="001F2E4A">
        <w:rPr>
          <w:rFonts w:ascii="Times New Roman" w:hAnsi="Times New Roman"/>
          <w:color w:val="000000"/>
          <w:sz w:val="28"/>
          <w:szCs w:val="28"/>
          <w:lang w:val="kk-KZ"/>
        </w:rPr>
        <w:t>нда</w:t>
      </w:r>
      <w:r w:rsidRPr="001F2E4A">
        <w:rPr>
          <w:rFonts w:ascii="Times New Roman" w:hAnsi="Times New Roman"/>
          <w:color w:val="000000"/>
          <w:sz w:val="28"/>
          <w:szCs w:val="28"/>
          <w:lang w:val="kk-KZ"/>
        </w:rPr>
        <w:t xml:space="preserve"> </w:t>
      </w:r>
      <w:r w:rsidR="00286212" w:rsidRPr="001F2E4A">
        <w:rPr>
          <w:rFonts w:ascii="Times New Roman" w:hAnsi="Times New Roman"/>
          <w:i/>
          <w:color w:val="000000"/>
          <w:sz w:val="28"/>
          <w:szCs w:val="28"/>
          <w:lang w:val="kk-KZ"/>
        </w:rPr>
        <w:t>алуаншөпт</w:t>
      </w:r>
      <w:r w:rsidR="00862441" w:rsidRPr="001F2E4A">
        <w:rPr>
          <w:rFonts w:ascii="Times New Roman" w:hAnsi="Times New Roman"/>
          <w:i/>
          <w:color w:val="000000"/>
          <w:sz w:val="28"/>
          <w:szCs w:val="28"/>
          <w:lang w:val="kk-KZ"/>
        </w:rPr>
        <w:t>і-шалғынды сирек алма орман</w:t>
      </w:r>
      <w:r w:rsidR="006B6026" w:rsidRPr="001F2E4A">
        <w:rPr>
          <w:rFonts w:ascii="Times New Roman" w:hAnsi="Times New Roman"/>
          <w:i/>
          <w:color w:val="000000"/>
          <w:sz w:val="28"/>
          <w:szCs w:val="28"/>
          <w:lang w:val="kk-KZ"/>
        </w:rPr>
        <w:t>ы</w:t>
      </w:r>
      <w:r w:rsidR="00862441" w:rsidRPr="001F2E4A">
        <w:rPr>
          <w:rFonts w:ascii="Times New Roman" w:hAnsi="Times New Roman"/>
          <w:i/>
          <w:color w:val="000000"/>
          <w:sz w:val="28"/>
          <w:szCs w:val="28"/>
          <w:lang w:val="kk-KZ"/>
        </w:rPr>
        <w:t xml:space="preserve"> </w:t>
      </w:r>
      <w:r w:rsidRPr="001F2E4A">
        <w:rPr>
          <w:rFonts w:ascii="Times New Roman" w:hAnsi="Times New Roman"/>
          <w:color w:val="000000"/>
          <w:sz w:val="28"/>
          <w:szCs w:val="28"/>
          <w:lang w:val="kk-KZ"/>
        </w:rPr>
        <w:t>т</w:t>
      </w:r>
      <w:r w:rsidR="00862441" w:rsidRPr="001F2E4A">
        <w:rPr>
          <w:rFonts w:ascii="Times New Roman" w:hAnsi="Times New Roman"/>
          <w:color w:val="000000"/>
          <w:sz w:val="28"/>
          <w:szCs w:val="28"/>
          <w:lang w:val="kk-KZ"/>
        </w:rPr>
        <w:t>үзілген</w:t>
      </w:r>
      <w:r w:rsidRPr="001F2E4A">
        <w:rPr>
          <w:rFonts w:ascii="Times New Roman" w:hAnsi="Times New Roman"/>
          <w:color w:val="000000"/>
          <w:sz w:val="28"/>
          <w:szCs w:val="28"/>
          <w:lang w:val="kk-KZ"/>
        </w:rPr>
        <w:t>.</w:t>
      </w:r>
      <w:r w:rsidRPr="00E01BD6">
        <w:rPr>
          <w:rFonts w:ascii="Times New Roman" w:hAnsi="Times New Roman"/>
          <w:i/>
          <w:sz w:val="20"/>
          <w:szCs w:val="20"/>
          <w:lang w:val="kk-KZ"/>
        </w:rPr>
        <w:t xml:space="preserve"> </w:t>
      </w:r>
      <w:r w:rsidR="00282588" w:rsidRPr="001F2E4A">
        <w:rPr>
          <w:rFonts w:ascii="Times New Roman" w:hAnsi="Times New Roman"/>
          <w:color w:val="000000"/>
          <w:sz w:val="28"/>
          <w:szCs w:val="28"/>
          <w:shd w:val="clear" w:color="auto" w:fill="FFFFFF"/>
          <w:lang w:val="kk-KZ"/>
        </w:rPr>
        <w:t xml:space="preserve">Топырағы </w:t>
      </w:r>
      <w:r w:rsidR="007D6FC8">
        <w:rPr>
          <w:rFonts w:ascii="Times New Roman" w:hAnsi="Times New Roman"/>
          <w:color w:val="000000"/>
          <w:sz w:val="28"/>
          <w:szCs w:val="28"/>
          <w:shd w:val="clear" w:color="auto" w:fill="FFFFFF"/>
          <w:lang w:val="kk-KZ"/>
        </w:rPr>
        <w:t>шалғынды</w:t>
      </w:r>
      <w:r w:rsidR="00312FEA">
        <w:rPr>
          <w:rFonts w:ascii="Times New Roman" w:hAnsi="Times New Roman"/>
          <w:color w:val="000000"/>
          <w:sz w:val="28"/>
          <w:szCs w:val="28"/>
          <w:shd w:val="clear" w:color="auto" w:fill="FFFFFF"/>
          <w:lang w:val="kk-KZ"/>
        </w:rPr>
        <w:t xml:space="preserve"> </w:t>
      </w:r>
      <w:r w:rsidR="007D6FC8">
        <w:rPr>
          <w:rFonts w:ascii="Times New Roman" w:hAnsi="Times New Roman"/>
          <w:color w:val="000000"/>
          <w:sz w:val="28"/>
          <w:szCs w:val="28"/>
          <w:shd w:val="clear" w:color="auto" w:fill="FFFFFF"/>
          <w:lang w:val="kk-KZ"/>
        </w:rPr>
        <w:t>далалы</w:t>
      </w:r>
      <w:r w:rsidR="00282588" w:rsidRPr="001F2E4A">
        <w:rPr>
          <w:rFonts w:ascii="Times New Roman" w:hAnsi="Times New Roman"/>
          <w:color w:val="000000"/>
          <w:sz w:val="28"/>
          <w:szCs w:val="28"/>
          <w:shd w:val="clear" w:color="auto" w:fill="FFFFFF"/>
          <w:lang w:val="kk-KZ"/>
        </w:rPr>
        <w:t xml:space="preserve">. </w:t>
      </w:r>
    </w:p>
    <w:p w14:paraId="16472631" w14:textId="459AE361" w:rsidR="005B19C6" w:rsidRDefault="00802B20" w:rsidP="00A84BFF">
      <w:pPr>
        <w:spacing w:after="0" w:line="240" w:lineRule="auto"/>
        <w:ind w:firstLine="709"/>
        <w:contextualSpacing/>
        <w:jc w:val="both"/>
        <w:rPr>
          <w:rFonts w:ascii="Times New Roman" w:hAnsi="Times New Roman"/>
          <w:color w:val="000000"/>
          <w:sz w:val="28"/>
          <w:szCs w:val="28"/>
          <w:lang w:val="kk-KZ"/>
        </w:rPr>
      </w:pPr>
      <w:r w:rsidRPr="00BA0865">
        <w:rPr>
          <w:rFonts w:ascii="Times New Roman" w:hAnsi="Times New Roman"/>
          <w:sz w:val="28"/>
          <w:szCs w:val="28"/>
          <w:lang w:val="kk-KZ"/>
        </w:rPr>
        <w:t>Құрамы 10</w:t>
      </w:r>
      <w:r>
        <w:rPr>
          <w:rFonts w:ascii="Times New Roman" w:hAnsi="Times New Roman"/>
          <w:sz w:val="28"/>
          <w:szCs w:val="28"/>
          <w:lang w:val="kk-KZ"/>
        </w:rPr>
        <w:t>А (</w:t>
      </w:r>
      <w:r w:rsidR="004B7A00">
        <w:rPr>
          <w:rFonts w:ascii="Times New Roman" w:hAnsi="Times New Roman"/>
          <w:sz w:val="28"/>
          <w:szCs w:val="28"/>
          <w:lang w:val="kk-KZ"/>
        </w:rPr>
        <w:t>4</w:t>
      </w:r>
      <w:r>
        <w:rPr>
          <w:rFonts w:ascii="Times New Roman" w:hAnsi="Times New Roman"/>
          <w:sz w:val="28"/>
          <w:szCs w:val="28"/>
          <w:lang w:val="kk-KZ"/>
        </w:rPr>
        <w:t xml:space="preserve">0 </w:t>
      </w:r>
      <w:r w:rsidR="007D6FC8">
        <w:rPr>
          <w:rFonts w:ascii="Times New Roman" w:hAnsi="Times New Roman"/>
          <w:sz w:val="28"/>
          <w:szCs w:val="28"/>
          <w:lang w:val="kk-KZ"/>
        </w:rPr>
        <w:t>дана</w:t>
      </w:r>
      <w:r>
        <w:rPr>
          <w:rFonts w:ascii="Times New Roman" w:hAnsi="Times New Roman"/>
          <w:sz w:val="28"/>
          <w:szCs w:val="28"/>
          <w:lang w:val="kk-KZ"/>
        </w:rPr>
        <w:t xml:space="preserve">). Тығыздығы </w:t>
      </w:r>
      <w:r w:rsidRPr="001F2E4A">
        <w:rPr>
          <w:rFonts w:ascii="Times New Roman" w:hAnsi="Times New Roman"/>
          <w:color w:val="000000"/>
          <w:sz w:val="28"/>
          <w:szCs w:val="28"/>
          <w:shd w:val="clear" w:color="auto" w:fill="FFFFFF"/>
          <w:lang w:val="kk-KZ"/>
        </w:rPr>
        <w:t xml:space="preserve">20%. </w:t>
      </w:r>
      <w:r w:rsidRPr="001F2E4A">
        <w:rPr>
          <w:rFonts w:ascii="Times New Roman" w:eastAsia="Times New Roman" w:hAnsi="Times New Roman"/>
          <w:color w:val="000000"/>
          <w:sz w:val="28"/>
          <w:szCs w:val="28"/>
          <w:lang w:val="kk-KZ" w:eastAsia="ru-RU"/>
        </w:rPr>
        <w:t>Сукачев бойынша өміршеңді</w:t>
      </w:r>
      <w:r w:rsidR="001C5646">
        <w:rPr>
          <w:rFonts w:ascii="Times New Roman" w:eastAsia="Times New Roman" w:hAnsi="Times New Roman"/>
          <w:color w:val="000000"/>
          <w:sz w:val="28"/>
          <w:szCs w:val="28"/>
          <w:lang w:val="kk-KZ" w:eastAsia="ru-RU"/>
        </w:rPr>
        <w:t>гі</w:t>
      </w:r>
      <w:r w:rsidRPr="001F2E4A">
        <w:rPr>
          <w:rFonts w:ascii="Times New Roman" w:eastAsia="Times New Roman" w:hAnsi="Times New Roman"/>
          <w:color w:val="000000"/>
          <w:sz w:val="28"/>
          <w:szCs w:val="28"/>
          <w:lang w:val="kk-KZ" w:eastAsia="ru-RU"/>
        </w:rPr>
        <w:t xml:space="preserve"> 2. Крафт бойынша өміршеңдік II. Жағдайы қанағаттанарлық. </w:t>
      </w:r>
      <w:r w:rsidR="00887FF4">
        <w:rPr>
          <w:rFonts w:ascii="Times New Roman" w:eastAsia="Times New Roman" w:hAnsi="Times New Roman"/>
          <w:color w:val="000000"/>
          <w:sz w:val="28"/>
          <w:szCs w:val="28"/>
          <w:lang w:val="kk-KZ" w:eastAsia="ru-RU"/>
        </w:rPr>
        <w:t>Ағаштардың таралуы</w:t>
      </w:r>
      <w:r w:rsidRPr="001F2E4A">
        <w:rPr>
          <w:rFonts w:ascii="Times New Roman" w:eastAsia="Times New Roman" w:hAnsi="Times New Roman"/>
          <w:color w:val="000000"/>
          <w:sz w:val="28"/>
          <w:szCs w:val="28"/>
          <w:lang w:val="kk-KZ" w:eastAsia="ru-RU"/>
        </w:rPr>
        <w:t xml:space="preserve"> диффузиялық. Орташа дің</w:t>
      </w:r>
      <w:r w:rsidR="0048066E">
        <w:rPr>
          <w:rFonts w:ascii="Times New Roman" w:eastAsia="Times New Roman" w:hAnsi="Times New Roman"/>
          <w:color w:val="000000"/>
          <w:sz w:val="28"/>
          <w:szCs w:val="28"/>
          <w:lang w:val="kk-KZ" w:eastAsia="ru-RU"/>
        </w:rPr>
        <w:t>нің</w:t>
      </w:r>
      <w:r w:rsidRPr="001F2E4A">
        <w:rPr>
          <w:rFonts w:ascii="Times New Roman" w:eastAsia="Times New Roman" w:hAnsi="Times New Roman"/>
          <w:color w:val="000000"/>
          <w:sz w:val="28"/>
          <w:szCs w:val="28"/>
          <w:lang w:val="kk-KZ" w:eastAsia="ru-RU"/>
        </w:rPr>
        <w:t xml:space="preserve"> диаметрі </w:t>
      </w:r>
      <w:r w:rsidR="00A51ECA" w:rsidRPr="001F2E4A">
        <w:rPr>
          <w:rFonts w:ascii="Times New Roman" w:eastAsia="Times New Roman" w:hAnsi="Times New Roman"/>
          <w:color w:val="000000"/>
          <w:sz w:val="28"/>
          <w:szCs w:val="28"/>
          <w:lang w:val="kk-KZ" w:eastAsia="ru-RU"/>
        </w:rPr>
        <w:t>15,6</w:t>
      </w:r>
      <w:r w:rsidRPr="001F2E4A">
        <w:rPr>
          <w:rFonts w:ascii="Times New Roman" w:eastAsia="Times New Roman" w:hAnsi="Times New Roman"/>
          <w:color w:val="000000"/>
          <w:sz w:val="28"/>
          <w:szCs w:val="28"/>
          <w:lang w:val="kk-KZ" w:eastAsia="ru-RU"/>
        </w:rPr>
        <w:t xml:space="preserve"> см</w:t>
      </w:r>
      <w:r w:rsidR="004823B9" w:rsidRPr="001F2E4A">
        <w:rPr>
          <w:rFonts w:ascii="Times New Roman" w:eastAsia="Times New Roman" w:hAnsi="Times New Roman"/>
          <w:color w:val="000000"/>
          <w:sz w:val="28"/>
          <w:szCs w:val="28"/>
          <w:lang w:val="kk-KZ" w:eastAsia="ru-RU"/>
        </w:rPr>
        <w:t xml:space="preserve"> (lim</w:t>
      </w:r>
      <w:r w:rsidR="004823B9" w:rsidRPr="00A44CF2">
        <w:rPr>
          <w:rFonts w:ascii="Times New Roman" w:hAnsi="Times New Roman"/>
          <w:sz w:val="28"/>
          <w:szCs w:val="28"/>
          <w:lang w:val="kk-KZ"/>
        </w:rPr>
        <w:t xml:space="preserve"> </w:t>
      </w:r>
      <w:r w:rsidR="004823B9">
        <w:rPr>
          <w:rFonts w:ascii="Times New Roman" w:hAnsi="Times New Roman"/>
          <w:sz w:val="28"/>
          <w:szCs w:val="28"/>
          <w:lang w:val="kk-KZ"/>
        </w:rPr>
        <w:t>1</w:t>
      </w:r>
      <w:r w:rsidR="00A51ECA">
        <w:rPr>
          <w:rFonts w:ascii="Times New Roman" w:hAnsi="Times New Roman"/>
          <w:sz w:val="28"/>
          <w:szCs w:val="28"/>
          <w:lang w:val="kk-KZ"/>
        </w:rPr>
        <w:t>0</w:t>
      </w:r>
      <w:r w:rsidR="004823B9">
        <w:rPr>
          <w:rFonts w:ascii="Times New Roman" w:hAnsi="Times New Roman"/>
          <w:sz w:val="28"/>
          <w:szCs w:val="28"/>
          <w:lang w:val="kk-KZ"/>
        </w:rPr>
        <w:t>,8</w:t>
      </w:r>
      <w:r w:rsidR="004823B9" w:rsidRPr="00A44CF2">
        <w:rPr>
          <w:rFonts w:ascii="Times New Roman" w:hAnsi="Times New Roman"/>
          <w:sz w:val="28"/>
          <w:szCs w:val="28"/>
          <w:lang w:val="kk-KZ"/>
        </w:rPr>
        <w:t>-</w:t>
      </w:r>
      <w:r w:rsidR="004823B9">
        <w:rPr>
          <w:rFonts w:ascii="Times New Roman" w:hAnsi="Times New Roman"/>
          <w:sz w:val="28"/>
          <w:szCs w:val="28"/>
          <w:lang w:val="kk-KZ"/>
        </w:rPr>
        <w:t>2</w:t>
      </w:r>
      <w:r w:rsidR="00A51ECA">
        <w:rPr>
          <w:rFonts w:ascii="Times New Roman" w:hAnsi="Times New Roman"/>
          <w:sz w:val="28"/>
          <w:szCs w:val="28"/>
          <w:lang w:val="kk-KZ"/>
        </w:rPr>
        <w:t>0</w:t>
      </w:r>
      <w:r w:rsidR="004823B9">
        <w:rPr>
          <w:rFonts w:ascii="Times New Roman" w:hAnsi="Times New Roman"/>
          <w:sz w:val="28"/>
          <w:szCs w:val="28"/>
          <w:lang w:val="kk-KZ"/>
        </w:rPr>
        <w:t>,5)</w:t>
      </w:r>
      <w:r w:rsidRPr="001F2E4A">
        <w:rPr>
          <w:rFonts w:ascii="Times New Roman" w:eastAsia="Times New Roman" w:hAnsi="Times New Roman"/>
          <w:color w:val="000000"/>
          <w:sz w:val="28"/>
          <w:szCs w:val="28"/>
          <w:lang w:val="kk-KZ" w:eastAsia="ru-RU"/>
        </w:rPr>
        <w:t xml:space="preserve">. Алма ағашы дара және шағын тоғайлар түзеді. </w:t>
      </w:r>
      <w:r w:rsidRPr="001F2E4A">
        <w:rPr>
          <w:rFonts w:ascii="Times New Roman" w:hAnsi="Times New Roman"/>
          <w:color w:val="000000"/>
          <w:sz w:val="28"/>
          <w:szCs w:val="28"/>
          <w:lang w:val="kk-KZ"/>
        </w:rPr>
        <w:t xml:space="preserve">Орман шаруашылығымен отырғызылуы ықтимал. Бөрікбастар тығыздығы 0,1-ден 0,4-ке дейін. Орташа биіктігі </w:t>
      </w:r>
      <w:r w:rsidR="004823B9" w:rsidRPr="001F2E4A">
        <w:rPr>
          <w:rFonts w:ascii="Times New Roman" w:hAnsi="Times New Roman"/>
          <w:color w:val="000000"/>
          <w:sz w:val="28"/>
          <w:szCs w:val="28"/>
          <w:lang w:val="kk-KZ"/>
        </w:rPr>
        <w:t>5,4</w:t>
      </w:r>
      <w:r w:rsidR="00674A1C" w:rsidRPr="001F2E4A">
        <w:rPr>
          <w:rFonts w:ascii="Times New Roman" w:hAnsi="Times New Roman"/>
          <w:color w:val="000000"/>
          <w:sz w:val="28"/>
          <w:szCs w:val="28"/>
          <w:lang w:val="kk-KZ"/>
        </w:rPr>
        <w:t xml:space="preserve"> </w:t>
      </w:r>
      <w:r w:rsidRPr="001F2E4A">
        <w:rPr>
          <w:rFonts w:ascii="Times New Roman" w:hAnsi="Times New Roman"/>
          <w:color w:val="000000"/>
          <w:sz w:val="28"/>
          <w:szCs w:val="28"/>
          <w:lang w:val="kk-KZ"/>
        </w:rPr>
        <w:t>м</w:t>
      </w:r>
      <w:r w:rsidR="004823B9" w:rsidRPr="001F2E4A">
        <w:rPr>
          <w:rFonts w:ascii="Times New Roman" w:hAnsi="Times New Roman"/>
          <w:color w:val="000000"/>
          <w:sz w:val="28"/>
          <w:szCs w:val="28"/>
          <w:lang w:val="kk-KZ"/>
        </w:rPr>
        <w:t xml:space="preserve"> </w:t>
      </w:r>
      <w:r w:rsidR="004823B9" w:rsidRPr="001F2E4A">
        <w:rPr>
          <w:rFonts w:ascii="Times New Roman" w:eastAsia="Times New Roman" w:hAnsi="Times New Roman"/>
          <w:color w:val="000000"/>
          <w:sz w:val="28"/>
          <w:szCs w:val="28"/>
          <w:lang w:val="kk-KZ" w:eastAsia="ru-RU"/>
        </w:rPr>
        <w:t>(lim</w:t>
      </w:r>
      <w:r w:rsidR="004823B9" w:rsidRPr="00A44CF2">
        <w:rPr>
          <w:rFonts w:ascii="Times New Roman" w:hAnsi="Times New Roman"/>
          <w:sz w:val="28"/>
          <w:szCs w:val="28"/>
          <w:lang w:val="kk-KZ"/>
        </w:rPr>
        <w:t xml:space="preserve"> </w:t>
      </w:r>
      <w:r w:rsidR="004823B9">
        <w:rPr>
          <w:rFonts w:ascii="Times New Roman" w:hAnsi="Times New Roman"/>
          <w:sz w:val="28"/>
          <w:szCs w:val="28"/>
          <w:lang w:val="kk-KZ"/>
        </w:rPr>
        <w:t>3</w:t>
      </w:r>
      <w:r w:rsidR="004823B9" w:rsidRPr="00D2098C">
        <w:rPr>
          <w:rFonts w:ascii="Times New Roman" w:hAnsi="Times New Roman"/>
          <w:sz w:val="28"/>
          <w:szCs w:val="28"/>
          <w:lang w:val="kk-KZ"/>
        </w:rPr>
        <w:t>,0-</w:t>
      </w:r>
      <w:r w:rsidR="004823B9">
        <w:rPr>
          <w:rFonts w:ascii="Times New Roman" w:hAnsi="Times New Roman"/>
          <w:sz w:val="28"/>
          <w:szCs w:val="28"/>
          <w:lang w:val="kk-KZ"/>
        </w:rPr>
        <w:t>7</w:t>
      </w:r>
      <w:r w:rsidR="004823B9" w:rsidRPr="00D2098C">
        <w:rPr>
          <w:rFonts w:ascii="Times New Roman" w:hAnsi="Times New Roman"/>
          <w:sz w:val="28"/>
          <w:szCs w:val="28"/>
          <w:lang w:val="kk-KZ"/>
        </w:rPr>
        <w:t>,0</w:t>
      </w:r>
      <w:r w:rsidR="004823B9" w:rsidRPr="001F2E4A">
        <w:rPr>
          <w:rFonts w:ascii="Times New Roman" w:eastAsia="Times New Roman" w:hAnsi="Times New Roman"/>
          <w:color w:val="000000"/>
          <w:sz w:val="28"/>
          <w:szCs w:val="28"/>
          <w:lang w:val="kk-KZ" w:eastAsia="ru-RU"/>
        </w:rPr>
        <w:t>)</w:t>
      </w:r>
      <w:r w:rsidR="00A30D22" w:rsidRPr="001F2E4A">
        <w:rPr>
          <w:rFonts w:ascii="Times New Roman" w:eastAsia="Times New Roman" w:hAnsi="Times New Roman"/>
          <w:color w:val="000000"/>
          <w:sz w:val="28"/>
          <w:szCs w:val="28"/>
          <w:lang w:val="kk-KZ" w:eastAsia="ru-RU"/>
        </w:rPr>
        <w:t xml:space="preserve"> (кесте 6)</w:t>
      </w:r>
      <w:r w:rsidRPr="001F2E4A">
        <w:rPr>
          <w:rFonts w:ascii="Times New Roman" w:hAnsi="Times New Roman"/>
          <w:color w:val="000000"/>
          <w:sz w:val="28"/>
          <w:szCs w:val="28"/>
          <w:lang w:val="kk-KZ"/>
        </w:rPr>
        <w:t>. Орман жаңаруы аралас – тұқымнан және атпа бұтақшалардан. Алма өс</w:t>
      </w:r>
      <w:r w:rsidR="0048066E">
        <w:rPr>
          <w:rFonts w:ascii="Times New Roman" w:hAnsi="Times New Roman"/>
          <w:color w:val="000000"/>
          <w:sz w:val="28"/>
          <w:szCs w:val="28"/>
          <w:lang w:val="kk-KZ"/>
        </w:rPr>
        <w:t>к</w:t>
      </w:r>
      <w:r w:rsidRPr="001F2E4A">
        <w:rPr>
          <w:rFonts w:ascii="Times New Roman" w:hAnsi="Times New Roman"/>
          <w:color w:val="000000"/>
          <w:sz w:val="28"/>
          <w:szCs w:val="28"/>
          <w:lang w:val="kk-KZ"/>
        </w:rPr>
        <w:t>ін</w:t>
      </w:r>
      <w:r w:rsidR="0048066E">
        <w:rPr>
          <w:rFonts w:ascii="Times New Roman" w:hAnsi="Times New Roman"/>
          <w:color w:val="000000"/>
          <w:sz w:val="28"/>
          <w:szCs w:val="28"/>
          <w:lang w:val="kk-KZ"/>
        </w:rPr>
        <w:t>д</w:t>
      </w:r>
      <w:r w:rsidRPr="001F2E4A">
        <w:rPr>
          <w:rFonts w:ascii="Times New Roman" w:hAnsi="Times New Roman"/>
          <w:color w:val="000000"/>
          <w:sz w:val="28"/>
          <w:szCs w:val="28"/>
          <w:lang w:val="kk-KZ"/>
        </w:rPr>
        <w:t>ері жалпы аумақтың 2% алып жатыр.</w:t>
      </w:r>
      <w:r w:rsidRPr="002838BC">
        <w:rPr>
          <w:lang w:val="kk-KZ"/>
        </w:rPr>
        <w:t xml:space="preserve"> </w:t>
      </w:r>
      <w:r w:rsidR="007B612E">
        <w:rPr>
          <w:rFonts w:ascii="Times New Roman" w:hAnsi="Times New Roman"/>
          <w:i/>
          <w:color w:val="000000"/>
          <w:sz w:val="28"/>
          <w:szCs w:val="28"/>
          <w:lang w:val="kk-KZ"/>
        </w:rPr>
        <w:t xml:space="preserve">Crataegus songarica </w:t>
      </w:r>
      <w:r w:rsidR="007B612E" w:rsidRPr="009E7C00">
        <w:rPr>
          <w:rFonts w:ascii="Times New Roman" w:hAnsi="Times New Roman"/>
          <w:color w:val="000000"/>
          <w:sz w:val="28"/>
          <w:szCs w:val="28"/>
          <w:lang w:val="kk-KZ"/>
        </w:rPr>
        <w:t>K.Koch</w:t>
      </w:r>
      <w:r w:rsidR="009E7C00">
        <w:rPr>
          <w:rFonts w:ascii="Times New Roman" w:hAnsi="Times New Roman"/>
          <w:color w:val="000000"/>
          <w:sz w:val="28"/>
          <w:szCs w:val="28"/>
          <w:lang w:val="kk-KZ"/>
        </w:rPr>
        <w:t xml:space="preserve"> </w:t>
      </w:r>
      <w:r w:rsidRPr="001F2E4A">
        <w:rPr>
          <w:rFonts w:ascii="Times New Roman" w:hAnsi="Times New Roman"/>
          <w:color w:val="000000"/>
          <w:sz w:val="28"/>
          <w:szCs w:val="28"/>
          <w:lang w:val="kk-KZ"/>
        </w:rPr>
        <w:t>жас өс</w:t>
      </w:r>
      <w:r w:rsidR="005B19C6">
        <w:rPr>
          <w:rFonts w:ascii="Times New Roman" w:hAnsi="Times New Roman"/>
          <w:color w:val="000000"/>
          <w:sz w:val="28"/>
          <w:szCs w:val="28"/>
          <w:lang w:val="kk-KZ"/>
        </w:rPr>
        <w:t>к</w:t>
      </w:r>
      <w:r w:rsidRPr="001F2E4A">
        <w:rPr>
          <w:rFonts w:ascii="Times New Roman" w:hAnsi="Times New Roman"/>
          <w:color w:val="000000"/>
          <w:sz w:val="28"/>
          <w:szCs w:val="28"/>
          <w:lang w:val="kk-KZ"/>
        </w:rPr>
        <w:t>ін</w:t>
      </w:r>
      <w:r w:rsidR="005B19C6">
        <w:rPr>
          <w:rFonts w:ascii="Times New Roman" w:hAnsi="Times New Roman"/>
          <w:color w:val="000000"/>
          <w:sz w:val="28"/>
          <w:szCs w:val="28"/>
          <w:lang w:val="kk-KZ"/>
        </w:rPr>
        <w:t>д</w:t>
      </w:r>
      <w:r w:rsidRPr="001F2E4A">
        <w:rPr>
          <w:rFonts w:ascii="Times New Roman" w:hAnsi="Times New Roman"/>
          <w:color w:val="000000"/>
          <w:sz w:val="28"/>
          <w:szCs w:val="28"/>
          <w:lang w:val="kk-KZ"/>
        </w:rPr>
        <w:t xml:space="preserve">ері жалпы аумақтың 1% алып жатыр. </w:t>
      </w:r>
    </w:p>
    <w:p w14:paraId="3C058159" w14:textId="77777777" w:rsidR="00B82348" w:rsidRDefault="00802B20" w:rsidP="00A84BFF">
      <w:pPr>
        <w:spacing w:after="0" w:line="240" w:lineRule="auto"/>
        <w:ind w:firstLine="709"/>
        <w:contextualSpacing/>
        <w:jc w:val="both"/>
        <w:rPr>
          <w:rFonts w:ascii="Times New Roman" w:eastAsia="Times New Roman" w:hAnsi="Times New Roman"/>
          <w:color w:val="000000"/>
          <w:sz w:val="28"/>
          <w:szCs w:val="28"/>
          <w:lang w:val="kk-KZ" w:eastAsia="ru-RU"/>
        </w:rPr>
      </w:pPr>
      <w:r w:rsidRPr="001F2E4A">
        <w:rPr>
          <w:rFonts w:ascii="Times New Roman" w:hAnsi="Times New Roman"/>
          <w:color w:val="000000"/>
          <w:sz w:val="28"/>
          <w:szCs w:val="28"/>
          <w:lang w:val="kk-KZ"/>
        </w:rPr>
        <w:t>Аласа ағаш түрлері мен бұталар мол, бірақ шашыраңқы таралған.</w:t>
      </w:r>
      <w:r w:rsidRPr="001F2E4A">
        <w:rPr>
          <w:rFonts w:ascii="Times New Roman" w:eastAsia="Times New Roman" w:hAnsi="Times New Roman"/>
          <w:color w:val="000000"/>
          <w:sz w:val="28"/>
          <w:szCs w:val="28"/>
          <w:lang w:val="kk-KZ" w:eastAsia="ru-RU"/>
        </w:rPr>
        <w:t xml:space="preserve"> </w:t>
      </w:r>
      <w:r w:rsidR="002E5B76">
        <w:rPr>
          <w:rFonts w:ascii="Times New Roman" w:eastAsia="Times New Roman" w:hAnsi="Times New Roman"/>
          <w:i/>
          <w:color w:val="000000"/>
          <w:sz w:val="28"/>
          <w:szCs w:val="28"/>
          <w:lang w:val="kk-KZ" w:eastAsia="ru-RU"/>
        </w:rPr>
        <w:t xml:space="preserve">Rhamnus cathartica </w:t>
      </w:r>
      <w:r w:rsidR="002E5B76" w:rsidRPr="002E5B76">
        <w:rPr>
          <w:rFonts w:ascii="Times New Roman" w:eastAsia="Times New Roman" w:hAnsi="Times New Roman"/>
          <w:color w:val="000000"/>
          <w:sz w:val="28"/>
          <w:szCs w:val="28"/>
          <w:lang w:val="kk-KZ" w:eastAsia="ru-RU"/>
        </w:rPr>
        <w:t>L.</w:t>
      </w:r>
      <w:r w:rsidRPr="001F2E4A">
        <w:rPr>
          <w:rFonts w:ascii="Times New Roman" w:eastAsia="Times New Roman" w:hAnsi="Times New Roman"/>
          <w:i/>
          <w:color w:val="000000"/>
          <w:sz w:val="28"/>
          <w:szCs w:val="28"/>
          <w:lang w:val="kk-KZ" w:eastAsia="ru-RU"/>
        </w:rPr>
        <w:t xml:space="preserve">, </w:t>
      </w:r>
      <w:r w:rsidR="002E5B76">
        <w:rPr>
          <w:rFonts w:ascii="Times New Roman" w:eastAsia="Times New Roman" w:hAnsi="Times New Roman"/>
          <w:i/>
          <w:color w:val="000000"/>
          <w:sz w:val="28"/>
          <w:szCs w:val="28"/>
          <w:lang w:val="kk-KZ" w:eastAsia="ru-RU"/>
        </w:rPr>
        <w:t xml:space="preserve">Frangula alnus </w:t>
      </w:r>
      <w:r w:rsidR="002E5B76" w:rsidRPr="002E5B76">
        <w:rPr>
          <w:rFonts w:ascii="Times New Roman" w:eastAsia="Times New Roman" w:hAnsi="Times New Roman"/>
          <w:color w:val="000000"/>
          <w:sz w:val="28"/>
          <w:szCs w:val="28"/>
          <w:lang w:val="kk-KZ" w:eastAsia="ru-RU"/>
        </w:rPr>
        <w:t>Mill.</w:t>
      </w:r>
      <w:r w:rsidRPr="001F2E4A">
        <w:rPr>
          <w:rFonts w:ascii="Times New Roman" w:eastAsia="Times New Roman" w:hAnsi="Times New Roman"/>
          <w:i/>
          <w:color w:val="000000"/>
          <w:sz w:val="28"/>
          <w:szCs w:val="28"/>
          <w:lang w:val="kk-KZ" w:eastAsia="ru-RU"/>
        </w:rPr>
        <w:t xml:space="preserve">, </w:t>
      </w:r>
      <w:r w:rsidR="002E5B76">
        <w:rPr>
          <w:rFonts w:ascii="Times New Roman" w:eastAsia="Times New Roman" w:hAnsi="Times New Roman"/>
          <w:i/>
          <w:color w:val="000000"/>
          <w:sz w:val="28"/>
          <w:szCs w:val="28"/>
          <w:lang w:val="kk-KZ" w:eastAsia="ru-RU"/>
        </w:rPr>
        <w:t xml:space="preserve">Berberis sphaerocarpa </w:t>
      </w:r>
      <w:r w:rsidR="002E5B76" w:rsidRPr="002E5B76">
        <w:rPr>
          <w:rFonts w:ascii="Times New Roman" w:eastAsia="Times New Roman" w:hAnsi="Times New Roman"/>
          <w:color w:val="000000"/>
          <w:sz w:val="28"/>
          <w:szCs w:val="28"/>
          <w:lang w:val="kk-KZ" w:eastAsia="ru-RU"/>
        </w:rPr>
        <w:t>Kar. &amp; Kir</w:t>
      </w:r>
      <w:r w:rsidR="002E5B76">
        <w:rPr>
          <w:rFonts w:ascii="Times New Roman" w:eastAsia="Times New Roman" w:hAnsi="Times New Roman"/>
          <w:i/>
          <w:color w:val="000000"/>
          <w:sz w:val="28"/>
          <w:szCs w:val="28"/>
          <w:lang w:val="kk-KZ" w:eastAsia="ru-RU"/>
        </w:rPr>
        <w:t>.</w:t>
      </w:r>
      <w:r w:rsidRPr="001F2E4A">
        <w:rPr>
          <w:rFonts w:ascii="Times New Roman" w:eastAsia="Times New Roman" w:hAnsi="Times New Roman"/>
          <w:i/>
          <w:color w:val="000000"/>
          <w:sz w:val="28"/>
          <w:szCs w:val="28"/>
          <w:lang w:val="kk-KZ" w:eastAsia="ru-RU"/>
        </w:rPr>
        <w:t xml:space="preserve">, </w:t>
      </w:r>
      <w:r w:rsidR="002E5B76">
        <w:rPr>
          <w:rFonts w:ascii="Times New Roman" w:eastAsia="Times New Roman" w:hAnsi="Times New Roman"/>
          <w:i/>
          <w:color w:val="000000"/>
          <w:sz w:val="28"/>
          <w:szCs w:val="28"/>
          <w:lang w:val="kk-KZ" w:eastAsia="ru-RU"/>
        </w:rPr>
        <w:t xml:space="preserve">Lonicera </w:t>
      </w:r>
      <w:r w:rsidR="002E5B76">
        <w:rPr>
          <w:rFonts w:ascii="Times New Roman" w:eastAsia="Times New Roman" w:hAnsi="Times New Roman"/>
          <w:i/>
          <w:color w:val="000000"/>
          <w:sz w:val="28"/>
          <w:szCs w:val="28"/>
          <w:lang w:val="kk-KZ" w:eastAsia="ru-RU"/>
        </w:rPr>
        <w:lastRenderedPageBreak/>
        <w:t xml:space="preserve">tatarica </w:t>
      </w:r>
      <w:r w:rsidR="002E5B76" w:rsidRPr="002E5B76">
        <w:rPr>
          <w:rFonts w:ascii="Times New Roman" w:eastAsia="Times New Roman" w:hAnsi="Times New Roman"/>
          <w:color w:val="000000"/>
          <w:sz w:val="28"/>
          <w:szCs w:val="28"/>
          <w:lang w:val="kk-KZ" w:eastAsia="ru-RU"/>
        </w:rPr>
        <w:t>L.</w:t>
      </w:r>
      <w:r w:rsidRPr="001F2E4A">
        <w:rPr>
          <w:rFonts w:ascii="Times New Roman" w:eastAsia="Times New Roman" w:hAnsi="Times New Roman"/>
          <w:i/>
          <w:color w:val="000000"/>
          <w:sz w:val="28"/>
          <w:szCs w:val="28"/>
          <w:lang w:val="kk-KZ" w:eastAsia="ru-RU"/>
        </w:rPr>
        <w:t xml:space="preserve">, </w:t>
      </w:r>
      <w:r w:rsidR="002E5B76">
        <w:rPr>
          <w:rFonts w:ascii="Times New Roman" w:eastAsia="Times New Roman" w:hAnsi="Times New Roman"/>
          <w:i/>
          <w:color w:val="000000"/>
          <w:sz w:val="28"/>
          <w:szCs w:val="28"/>
          <w:lang w:val="kk-KZ" w:eastAsia="ru-RU"/>
        </w:rPr>
        <w:t xml:space="preserve">Cotoneaster multiflorus </w:t>
      </w:r>
      <w:r w:rsidR="002E5B76" w:rsidRPr="002E5B76">
        <w:rPr>
          <w:rFonts w:ascii="Times New Roman" w:eastAsia="Times New Roman" w:hAnsi="Times New Roman"/>
          <w:color w:val="000000"/>
          <w:sz w:val="28"/>
          <w:szCs w:val="28"/>
          <w:lang w:val="kk-KZ" w:eastAsia="ru-RU"/>
        </w:rPr>
        <w:t>C.A.Mey</w:t>
      </w:r>
      <w:r w:rsidR="002E5B76">
        <w:rPr>
          <w:rFonts w:ascii="Times New Roman" w:eastAsia="Times New Roman" w:hAnsi="Times New Roman"/>
          <w:i/>
          <w:color w:val="000000"/>
          <w:sz w:val="28"/>
          <w:szCs w:val="28"/>
          <w:lang w:val="kk-KZ" w:eastAsia="ru-RU"/>
        </w:rPr>
        <w:t>.</w:t>
      </w:r>
      <w:r w:rsidRPr="001F2E4A">
        <w:rPr>
          <w:rFonts w:ascii="Times New Roman" w:eastAsia="Times New Roman" w:hAnsi="Times New Roman"/>
          <w:i/>
          <w:color w:val="000000"/>
          <w:sz w:val="28"/>
          <w:szCs w:val="28"/>
          <w:lang w:val="kk-KZ" w:eastAsia="ru-RU"/>
        </w:rPr>
        <w:t>,</w:t>
      </w:r>
      <w:r w:rsidRPr="00DA1273">
        <w:rPr>
          <w:rFonts w:ascii="Times New Roman" w:eastAsia="Times New Roman" w:hAnsi="Times New Roman"/>
          <w:bCs/>
          <w:i/>
          <w:kern w:val="36"/>
          <w:lang w:val="kk-KZ" w:eastAsia="ru-RU"/>
        </w:rPr>
        <w:t xml:space="preserve"> </w:t>
      </w:r>
      <w:r w:rsidR="002E5B76">
        <w:rPr>
          <w:rFonts w:ascii="Times New Roman" w:eastAsia="Times New Roman" w:hAnsi="Times New Roman"/>
          <w:bCs/>
          <w:i/>
          <w:kern w:val="36"/>
          <w:sz w:val="28"/>
          <w:szCs w:val="28"/>
          <w:lang w:val="kk-KZ" w:eastAsia="ru-RU"/>
        </w:rPr>
        <w:t xml:space="preserve">Rosa spinosissima </w:t>
      </w:r>
      <w:r w:rsidR="002E5B76" w:rsidRPr="002E5B76">
        <w:rPr>
          <w:rFonts w:ascii="Times New Roman" w:eastAsia="Times New Roman" w:hAnsi="Times New Roman"/>
          <w:bCs/>
          <w:kern w:val="36"/>
          <w:sz w:val="28"/>
          <w:szCs w:val="28"/>
          <w:lang w:val="kk-KZ" w:eastAsia="ru-RU"/>
        </w:rPr>
        <w:t>L.</w:t>
      </w:r>
      <w:r w:rsidR="002E5B76">
        <w:rPr>
          <w:rFonts w:ascii="Times New Roman" w:eastAsia="Times New Roman" w:hAnsi="Times New Roman"/>
          <w:bCs/>
          <w:kern w:val="36"/>
          <w:sz w:val="28"/>
          <w:szCs w:val="28"/>
          <w:lang w:val="kk-KZ" w:eastAsia="ru-RU"/>
        </w:rPr>
        <w:t xml:space="preserve"> </w:t>
      </w:r>
      <w:r>
        <w:rPr>
          <w:rFonts w:ascii="Times New Roman" w:eastAsia="Times New Roman" w:hAnsi="Times New Roman"/>
          <w:bCs/>
          <w:kern w:val="36"/>
          <w:sz w:val="28"/>
          <w:szCs w:val="28"/>
          <w:lang w:val="kk-KZ" w:eastAsia="ru-RU"/>
        </w:rPr>
        <w:t>түрлері анықталды</w:t>
      </w:r>
      <w:r w:rsidRPr="001F2E4A">
        <w:rPr>
          <w:rFonts w:ascii="Times New Roman" w:eastAsia="Times New Roman" w:hAnsi="Times New Roman"/>
          <w:i/>
          <w:color w:val="000000"/>
          <w:sz w:val="28"/>
          <w:szCs w:val="28"/>
          <w:lang w:val="kk-KZ" w:eastAsia="ru-RU"/>
        </w:rPr>
        <w:t>.</w:t>
      </w:r>
      <w:r w:rsidRPr="004835B1">
        <w:rPr>
          <w:lang w:val="kk-KZ"/>
        </w:rPr>
        <w:t xml:space="preserve"> </w:t>
      </w:r>
      <w:r w:rsidRPr="001F2E4A">
        <w:rPr>
          <w:rFonts w:ascii="Times New Roman" w:eastAsia="Times New Roman" w:hAnsi="Times New Roman"/>
          <w:color w:val="000000"/>
          <w:sz w:val="28"/>
          <w:szCs w:val="28"/>
          <w:lang w:val="kk-KZ" w:eastAsia="ru-RU"/>
        </w:rPr>
        <w:t xml:space="preserve">Ағаш-бұта ярусы астында </w:t>
      </w:r>
      <w:r w:rsidRPr="005B19C6">
        <w:rPr>
          <w:rFonts w:ascii="Times New Roman" w:eastAsia="Times New Roman" w:hAnsi="Times New Roman"/>
          <w:i/>
          <w:color w:val="000000"/>
          <w:sz w:val="28"/>
          <w:szCs w:val="28"/>
          <w:lang w:val="kk-KZ" w:eastAsia="ru-RU"/>
        </w:rPr>
        <w:t>алуаншөпті – тарғақ</w:t>
      </w:r>
      <w:r w:rsidR="00B82348">
        <w:rPr>
          <w:rFonts w:ascii="Times New Roman" w:eastAsia="Times New Roman" w:hAnsi="Times New Roman"/>
          <w:i/>
          <w:color w:val="000000"/>
          <w:sz w:val="28"/>
          <w:szCs w:val="28"/>
          <w:lang w:val="kk-KZ" w:eastAsia="ru-RU"/>
        </w:rPr>
        <w:t>шөп</w:t>
      </w:r>
      <w:r w:rsidRPr="005B19C6">
        <w:rPr>
          <w:rFonts w:ascii="Times New Roman" w:eastAsia="Times New Roman" w:hAnsi="Times New Roman"/>
          <w:i/>
          <w:color w:val="000000"/>
          <w:sz w:val="28"/>
          <w:szCs w:val="28"/>
          <w:lang w:val="kk-KZ" w:eastAsia="ru-RU"/>
        </w:rPr>
        <w:t>т</w:t>
      </w:r>
      <w:r w:rsidR="00B82348">
        <w:rPr>
          <w:rFonts w:ascii="Times New Roman" w:eastAsia="Times New Roman" w:hAnsi="Times New Roman"/>
          <w:i/>
          <w:color w:val="000000"/>
          <w:sz w:val="28"/>
          <w:szCs w:val="28"/>
          <w:lang w:val="kk-KZ" w:eastAsia="ru-RU"/>
        </w:rPr>
        <w:t>і</w:t>
      </w:r>
      <w:r w:rsidRPr="001F2E4A">
        <w:rPr>
          <w:rFonts w:ascii="Times New Roman" w:eastAsia="Times New Roman" w:hAnsi="Times New Roman"/>
          <w:color w:val="000000"/>
          <w:sz w:val="28"/>
          <w:szCs w:val="28"/>
          <w:lang w:val="kk-KZ" w:eastAsia="ru-RU"/>
        </w:rPr>
        <w:t xml:space="preserve"> шалғын орналасқан.</w:t>
      </w:r>
      <w:r w:rsidRPr="004835B1">
        <w:rPr>
          <w:lang w:val="kk-KZ"/>
        </w:rPr>
        <w:t xml:space="preserve"> </w:t>
      </w:r>
      <w:r w:rsidRPr="001F2E4A">
        <w:rPr>
          <w:rFonts w:ascii="Times New Roman" w:eastAsia="Times New Roman" w:hAnsi="Times New Roman"/>
          <w:color w:val="000000"/>
          <w:sz w:val="28"/>
          <w:szCs w:val="28"/>
          <w:lang w:val="kk-KZ" w:eastAsia="ru-RU"/>
        </w:rPr>
        <w:t>Проекциялық жабыны 90%.</w:t>
      </w:r>
      <w:r w:rsidRPr="004835B1">
        <w:rPr>
          <w:lang w:val="kk-KZ"/>
        </w:rPr>
        <w:t xml:space="preserve"> </w:t>
      </w:r>
      <w:r w:rsidRPr="001F2E4A">
        <w:rPr>
          <w:rFonts w:ascii="Times New Roman" w:eastAsia="Times New Roman" w:hAnsi="Times New Roman"/>
          <w:color w:val="000000"/>
          <w:sz w:val="28"/>
          <w:szCs w:val="28"/>
          <w:lang w:val="kk-KZ" w:eastAsia="ru-RU"/>
        </w:rPr>
        <w:t xml:space="preserve">Шалғынды өсімдіктер басым. Өсімдіктер біртекті. </w:t>
      </w:r>
    </w:p>
    <w:p w14:paraId="5F05C3CC" w14:textId="77777777" w:rsidR="00807682" w:rsidRDefault="00B82348" w:rsidP="00A84BFF">
      <w:pPr>
        <w:spacing w:after="0" w:line="240" w:lineRule="auto"/>
        <w:ind w:firstLine="709"/>
        <w:contextualSpacing/>
        <w:jc w:val="both"/>
        <w:rPr>
          <w:rFonts w:ascii="Times New Roman" w:eastAsia="Times New Roman" w:hAnsi="Times New Roman"/>
          <w:color w:val="000000"/>
          <w:sz w:val="28"/>
          <w:szCs w:val="28"/>
          <w:lang w:val="kk-KZ" w:eastAsia="ru-RU"/>
        </w:rPr>
      </w:pPr>
      <w:r w:rsidRPr="001F2E4A">
        <w:rPr>
          <w:rFonts w:ascii="Times New Roman" w:eastAsia="Times New Roman" w:hAnsi="Times New Roman"/>
          <w:color w:val="000000"/>
          <w:sz w:val="28"/>
          <w:szCs w:val="28"/>
          <w:lang w:val="kk-KZ" w:eastAsia="ru-RU"/>
        </w:rPr>
        <w:t>Шөпте</w:t>
      </w:r>
      <w:r>
        <w:rPr>
          <w:rFonts w:ascii="Times New Roman" w:eastAsia="Times New Roman" w:hAnsi="Times New Roman"/>
          <w:color w:val="000000"/>
          <w:sz w:val="28"/>
          <w:szCs w:val="28"/>
          <w:lang w:val="kk-KZ" w:eastAsia="ru-RU"/>
        </w:rPr>
        <w:t>сін өсімдікте</w:t>
      </w:r>
      <w:r w:rsidRPr="001F2E4A">
        <w:rPr>
          <w:rFonts w:ascii="Times New Roman" w:eastAsia="Times New Roman" w:hAnsi="Times New Roman"/>
          <w:color w:val="000000"/>
          <w:sz w:val="28"/>
          <w:szCs w:val="28"/>
          <w:lang w:val="kk-KZ" w:eastAsia="ru-RU"/>
        </w:rPr>
        <w:t>р</w:t>
      </w:r>
      <w:r>
        <w:rPr>
          <w:rFonts w:ascii="Times New Roman" w:eastAsia="Times New Roman" w:hAnsi="Times New Roman"/>
          <w:color w:val="000000"/>
          <w:sz w:val="28"/>
          <w:szCs w:val="28"/>
          <w:lang w:val="kk-KZ" w:eastAsia="ru-RU"/>
        </w:rPr>
        <w:t>д</w:t>
      </w:r>
      <w:r w:rsidRPr="001F2E4A">
        <w:rPr>
          <w:rFonts w:ascii="Times New Roman" w:eastAsia="Times New Roman" w:hAnsi="Times New Roman"/>
          <w:color w:val="000000"/>
          <w:sz w:val="28"/>
          <w:szCs w:val="28"/>
          <w:lang w:val="kk-KZ" w:eastAsia="ru-RU"/>
        </w:rPr>
        <w:t xml:space="preserve">ің </w:t>
      </w:r>
      <w:r>
        <w:rPr>
          <w:rFonts w:ascii="Times New Roman" w:eastAsia="Times New Roman" w:hAnsi="Times New Roman"/>
          <w:color w:val="000000"/>
          <w:sz w:val="28"/>
          <w:szCs w:val="28"/>
          <w:lang w:val="kk-KZ" w:eastAsia="ru-RU"/>
        </w:rPr>
        <w:t>ж</w:t>
      </w:r>
      <w:r w:rsidR="00802B20" w:rsidRPr="001F2E4A">
        <w:rPr>
          <w:rFonts w:ascii="Times New Roman" w:eastAsia="Times New Roman" w:hAnsi="Times New Roman"/>
          <w:color w:val="000000"/>
          <w:sz w:val="28"/>
          <w:szCs w:val="28"/>
          <w:lang w:val="kk-KZ" w:eastAsia="ru-RU"/>
        </w:rPr>
        <w:t>оғарғы қалқа биіктігі 1,7 м-ге жетеді</w:t>
      </w:r>
      <w:r>
        <w:rPr>
          <w:rFonts w:ascii="Times New Roman" w:eastAsia="Times New Roman" w:hAnsi="Times New Roman"/>
          <w:color w:val="000000"/>
          <w:sz w:val="28"/>
          <w:szCs w:val="28"/>
          <w:lang w:val="kk-KZ" w:eastAsia="ru-RU"/>
        </w:rPr>
        <w:t>:</w:t>
      </w:r>
    </w:p>
    <w:p w14:paraId="34270F5E" w14:textId="77777777" w:rsidR="00807682" w:rsidRPr="00807682" w:rsidRDefault="0000661B" w:rsidP="00A84BFF">
      <w:pPr>
        <w:pStyle w:val="a3"/>
        <w:numPr>
          <w:ilvl w:val="0"/>
          <w:numId w:val="37"/>
        </w:numPr>
        <w:spacing w:after="0" w:line="240" w:lineRule="auto"/>
        <w:jc w:val="both"/>
        <w:rPr>
          <w:rFonts w:ascii="Times New Roman" w:eastAsia="Times New Roman" w:hAnsi="Times New Roman"/>
          <w:color w:val="000000"/>
          <w:sz w:val="28"/>
          <w:szCs w:val="28"/>
          <w:lang w:val="kk-KZ" w:eastAsia="ru-RU"/>
        </w:rPr>
      </w:pPr>
      <w:r w:rsidRPr="00807682">
        <w:rPr>
          <w:rFonts w:ascii="Times New Roman" w:eastAsia="Times New Roman" w:hAnsi="Times New Roman"/>
          <w:color w:val="000000"/>
          <w:sz w:val="28"/>
          <w:szCs w:val="28"/>
          <w:lang w:val="kk-KZ" w:eastAsia="ru-RU"/>
        </w:rPr>
        <w:t xml:space="preserve">– </w:t>
      </w:r>
      <w:r w:rsidR="00B82348" w:rsidRPr="00807682">
        <w:rPr>
          <w:rFonts w:ascii="Times New Roman" w:eastAsia="Times New Roman" w:hAnsi="Times New Roman"/>
          <w:color w:val="000000"/>
          <w:sz w:val="28"/>
          <w:szCs w:val="28"/>
          <w:lang w:val="kk-KZ" w:eastAsia="ru-RU"/>
        </w:rPr>
        <w:t>ші яруста</w:t>
      </w:r>
      <w:r w:rsidR="00802B20" w:rsidRPr="00807682">
        <w:rPr>
          <w:rFonts w:ascii="Times New Roman" w:eastAsia="Times New Roman" w:hAnsi="Times New Roman"/>
          <w:color w:val="000000"/>
          <w:sz w:val="28"/>
          <w:szCs w:val="28"/>
          <w:lang w:val="kk-KZ" w:eastAsia="ru-RU"/>
        </w:rPr>
        <w:t xml:space="preserve"> </w:t>
      </w:r>
      <w:r w:rsidR="00802B20" w:rsidRPr="00807682">
        <w:rPr>
          <w:rFonts w:ascii="Times New Roman" w:eastAsia="Times New Roman" w:hAnsi="Times New Roman"/>
          <w:bCs/>
          <w:i/>
          <w:kern w:val="36"/>
          <w:sz w:val="28"/>
          <w:szCs w:val="28"/>
          <w:lang w:val="kk-KZ" w:eastAsia="ru-RU"/>
        </w:rPr>
        <w:t>Dactyli</w:t>
      </w:r>
      <w:r w:rsidR="009823F3" w:rsidRPr="00807682">
        <w:rPr>
          <w:rFonts w:ascii="Times New Roman" w:eastAsia="Times New Roman" w:hAnsi="Times New Roman"/>
          <w:bCs/>
          <w:i/>
          <w:kern w:val="36"/>
          <w:sz w:val="28"/>
          <w:szCs w:val="28"/>
          <w:lang w:val="kk-KZ" w:eastAsia="ru-RU"/>
        </w:rPr>
        <w:t>s</w:t>
      </w:r>
      <w:r w:rsidR="00802B20" w:rsidRPr="00807682">
        <w:rPr>
          <w:rFonts w:ascii="Times New Roman" w:eastAsia="Times New Roman" w:hAnsi="Times New Roman"/>
          <w:bCs/>
          <w:i/>
          <w:kern w:val="36"/>
          <w:sz w:val="28"/>
          <w:szCs w:val="28"/>
          <w:lang w:val="kk-KZ" w:eastAsia="ru-RU"/>
        </w:rPr>
        <w:t xml:space="preserve"> glomerata </w:t>
      </w:r>
      <w:r w:rsidR="00802B20" w:rsidRPr="00807682">
        <w:rPr>
          <w:rFonts w:ascii="Times New Roman" w:eastAsia="Times New Roman" w:hAnsi="Times New Roman"/>
          <w:kern w:val="36"/>
          <w:sz w:val="28"/>
          <w:szCs w:val="28"/>
          <w:lang w:val="kk-KZ" w:eastAsia="ru-RU"/>
        </w:rPr>
        <w:t xml:space="preserve">L., </w:t>
      </w:r>
      <w:r w:rsidR="00802B20" w:rsidRPr="00807682">
        <w:rPr>
          <w:rFonts w:ascii="Times New Roman" w:hAnsi="Times New Roman"/>
          <w:i/>
          <w:iCs/>
          <w:sz w:val="28"/>
          <w:szCs w:val="28"/>
          <w:shd w:val="clear" w:color="auto" w:fill="F8F9FA"/>
          <w:lang w:val="kk-KZ"/>
        </w:rPr>
        <w:t>Verba</w:t>
      </w:r>
      <w:r w:rsidR="009823F3" w:rsidRPr="00807682">
        <w:rPr>
          <w:rFonts w:ascii="Times New Roman" w:hAnsi="Times New Roman"/>
          <w:i/>
          <w:iCs/>
          <w:sz w:val="28"/>
          <w:szCs w:val="28"/>
          <w:shd w:val="clear" w:color="auto" w:fill="F8F9FA"/>
          <w:lang w:val="kk-KZ"/>
        </w:rPr>
        <w:t>s</w:t>
      </w:r>
      <w:r w:rsidR="00802B20" w:rsidRPr="00807682">
        <w:rPr>
          <w:rFonts w:ascii="Times New Roman" w:hAnsi="Times New Roman"/>
          <w:i/>
          <w:iCs/>
          <w:sz w:val="28"/>
          <w:szCs w:val="28"/>
          <w:shd w:val="clear" w:color="auto" w:fill="F8F9FA"/>
          <w:lang w:val="kk-KZ"/>
        </w:rPr>
        <w:t>cum blattaria</w:t>
      </w:r>
      <w:r w:rsidR="00802B20" w:rsidRPr="00807682">
        <w:rPr>
          <w:rFonts w:ascii="Times New Roman" w:hAnsi="Times New Roman"/>
          <w:sz w:val="28"/>
          <w:szCs w:val="28"/>
          <w:shd w:val="clear" w:color="auto" w:fill="F8F9FA"/>
          <w:lang w:val="kk-KZ"/>
        </w:rPr>
        <w:t> </w:t>
      </w:r>
      <w:hyperlink r:id="rId19" w:tooltip="L." w:history="1">
        <w:r w:rsidR="00802B20" w:rsidRPr="00807682">
          <w:rPr>
            <w:rFonts w:ascii="Times New Roman" w:hAnsi="Times New Roman"/>
            <w:smallCaps/>
            <w:sz w:val="28"/>
            <w:szCs w:val="28"/>
            <w:shd w:val="clear" w:color="auto" w:fill="F8F9FA"/>
            <w:lang w:val="kk-KZ"/>
          </w:rPr>
          <w:t>L.</w:t>
        </w:r>
      </w:hyperlink>
      <w:r w:rsidR="00802B20" w:rsidRPr="00807682">
        <w:rPr>
          <w:rFonts w:ascii="Times New Roman" w:hAnsi="Times New Roman"/>
          <w:smallCaps/>
          <w:sz w:val="28"/>
          <w:szCs w:val="28"/>
          <w:shd w:val="clear" w:color="auto" w:fill="F8F9FA"/>
          <w:lang w:val="kk-KZ"/>
        </w:rPr>
        <w:t>,</w:t>
      </w:r>
      <w:r w:rsidR="00802B20" w:rsidRPr="00807682">
        <w:rPr>
          <w:rFonts w:ascii="Times New Roman" w:hAnsi="Times New Roman"/>
          <w:i/>
          <w:iCs/>
          <w:sz w:val="28"/>
          <w:szCs w:val="28"/>
          <w:shd w:val="clear" w:color="auto" w:fill="F8F9FA"/>
          <w:lang w:val="kk-KZ"/>
        </w:rPr>
        <w:t xml:space="preserve"> </w:t>
      </w:r>
      <w:r w:rsidR="00802B20" w:rsidRPr="00807682">
        <w:rPr>
          <w:rFonts w:ascii="Times New Roman" w:hAnsi="Times New Roman"/>
          <w:i/>
          <w:sz w:val="28"/>
          <w:szCs w:val="28"/>
          <w:lang w:val="kk-KZ"/>
        </w:rPr>
        <w:t xml:space="preserve">Urtica dioica </w:t>
      </w:r>
      <w:r w:rsidR="00802B20" w:rsidRPr="00807682">
        <w:rPr>
          <w:rFonts w:ascii="Times New Roman" w:hAnsi="Times New Roman"/>
          <w:sz w:val="28"/>
          <w:szCs w:val="28"/>
          <w:lang w:val="kk-KZ"/>
        </w:rPr>
        <w:t>L.,</w:t>
      </w:r>
      <w:r w:rsidR="00802B20" w:rsidRPr="00807682">
        <w:rPr>
          <w:rFonts w:ascii="Times New Roman" w:hAnsi="Times New Roman"/>
          <w:i/>
          <w:sz w:val="28"/>
          <w:szCs w:val="28"/>
          <w:lang w:val="kk-KZ"/>
        </w:rPr>
        <w:t xml:space="preserve"> Melica alti</w:t>
      </w:r>
      <w:r w:rsidR="009823F3" w:rsidRPr="00807682">
        <w:rPr>
          <w:rFonts w:ascii="Times New Roman" w:hAnsi="Times New Roman"/>
          <w:i/>
          <w:sz w:val="28"/>
          <w:szCs w:val="28"/>
          <w:lang w:val="kk-KZ"/>
        </w:rPr>
        <w:t>ss</w:t>
      </w:r>
      <w:r w:rsidR="00802B20" w:rsidRPr="00807682">
        <w:rPr>
          <w:rFonts w:ascii="Times New Roman" w:hAnsi="Times New Roman"/>
          <w:i/>
          <w:sz w:val="28"/>
          <w:szCs w:val="28"/>
          <w:lang w:val="kk-KZ"/>
        </w:rPr>
        <w:t xml:space="preserve">ima </w:t>
      </w:r>
      <w:r w:rsidR="00802B20" w:rsidRPr="00807682">
        <w:rPr>
          <w:rFonts w:ascii="Times New Roman" w:hAnsi="Times New Roman"/>
          <w:sz w:val="28"/>
          <w:szCs w:val="28"/>
          <w:lang w:val="kk-KZ"/>
        </w:rPr>
        <w:t>L.,</w:t>
      </w:r>
      <w:r w:rsidR="00802B20" w:rsidRPr="00807682">
        <w:rPr>
          <w:rFonts w:ascii="Times New Roman" w:eastAsia="Times New Roman" w:hAnsi="Times New Roman"/>
          <w:bCs/>
          <w:i/>
          <w:kern w:val="36"/>
          <w:sz w:val="28"/>
          <w:szCs w:val="28"/>
          <w:lang w:val="kk-KZ" w:eastAsia="ru-RU"/>
        </w:rPr>
        <w:t xml:space="preserve"> Tri</w:t>
      </w:r>
      <w:r w:rsidR="009823F3" w:rsidRPr="00807682">
        <w:rPr>
          <w:rFonts w:ascii="Times New Roman" w:eastAsia="Times New Roman" w:hAnsi="Times New Roman"/>
          <w:bCs/>
          <w:i/>
          <w:kern w:val="36"/>
          <w:sz w:val="28"/>
          <w:szCs w:val="28"/>
          <w:lang w:val="kk-KZ" w:eastAsia="ru-RU"/>
        </w:rPr>
        <w:t>s</w:t>
      </w:r>
      <w:r w:rsidR="00802B20" w:rsidRPr="00807682">
        <w:rPr>
          <w:rFonts w:ascii="Times New Roman" w:eastAsia="Times New Roman" w:hAnsi="Times New Roman"/>
          <w:bCs/>
          <w:i/>
          <w:kern w:val="36"/>
          <w:sz w:val="28"/>
          <w:szCs w:val="28"/>
          <w:lang w:val="kk-KZ" w:eastAsia="ru-RU"/>
        </w:rPr>
        <w:t>etum </w:t>
      </w:r>
      <w:r w:rsidR="009823F3" w:rsidRPr="00807682">
        <w:rPr>
          <w:rFonts w:ascii="Times New Roman" w:eastAsia="Times New Roman" w:hAnsi="Times New Roman"/>
          <w:bCs/>
          <w:i/>
          <w:kern w:val="36"/>
          <w:sz w:val="28"/>
          <w:szCs w:val="28"/>
          <w:lang w:val="kk-KZ" w:eastAsia="ru-RU"/>
        </w:rPr>
        <w:t>s</w:t>
      </w:r>
      <w:r w:rsidR="00802B20" w:rsidRPr="00807682">
        <w:rPr>
          <w:rFonts w:ascii="Times New Roman" w:eastAsia="Times New Roman" w:hAnsi="Times New Roman"/>
          <w:bCs/>
          <w:i/>
          <w:kern w:val="36"/>
          <w:sz w:val="28"/>
          <w:szCs w:val="28"/>
          <w:lang w:val="kk-KZ" w:eastAsia="ru-RU"/>
        </w:rPr>
        <w:t>ibiricum</w:t>
      </w:r>
      <w:r w:rsidR="00802B20" w:rsidRPr="00807682">
        <w:rPr>
          <w:rFonts w:ascii="Times New Roman" w:eastAsia="Times New Roman" w:hAnsi="Times New Roman"/>
          <w:bCs/>
          <w:kern w:val="36"/>
          <w:sz w:val="28"/>
          <w:szCs w:val="28"/>
          <w:lang w:val="kk-KZ" w:eastAsia="ru-RU"/>
        </w:rPr>
        <w:t> </w:t>
      </w:r>
      <w:r w:rsidR="00802B20" w:rsidRPr="00807682">
        <w:rPr>
          <w:rFonts w:ascii="Times New Roman" w:eastAsia="Times New Roman" w:hAnsi="Times New Roman"/>
          <w:kern w:val="36"/>
          <w:sz w:val="28"/>
          <w:szCs w:val="28"/>
          <w:lang w:val="kk-KZ" w:eastAsia="ru-RU"/>
        </w:rPr>
        <w:t>Rupr.,</w:t>
      </w:r>
      <w:r w:rsidR="00802B20" w:rsidRPr="00807682">
        <w:rPr>
          <w:rFonts w:ascii="Times New Roman" w:hAnsi="Times New Roman"/>
          <w:i/>
          <w:sz w:val="28"/>
          <w:szCs w:val="28"/>
          <w:lang w:val="kk-KZ"/>
        </w:rPr>
        <w:t xml:space="preserve"> Lavatera thuringiaca</w:t>
      </w:r>
      <w:r w:rsidR="00802B20" w:rsidRPr="00807682">
        <w:rPr>
          <w:rFonts w:ascii="Times New Roman" w:hAnsi="Times New Roman"/>
          <w:sz w:val="28"/>
          <w:szCs w:val="28"/>
          <w:lang w:val="kk-KZ"/>
        </w:rPr>
        <w:t xml:space="preserve"> L., </w:t>
      </w:r>
      <w:r w:rsidR="00802B20" w:rsidRPr="00807682">
        <w:rPr>
          <w:rFonts w:ascii="Times New Roman" w:eastAsia="Times New Roman" w:hAnsi="Times New Roman"/>
          <w:bCs/>
          <w:i/>
          <w:kern w:val="36"/>
          <w:sz w:val="28"/>
          <w:szCs w:val="28"/>
          <w:lang w:val="kk-KZ" w:eastAsia="ru-RU"/>
        </w:rPr>
        <w:t>Vicia tenuifolia</w:t>
      </w:r>
      <w:r w:rsidR="00802B20" w:rsidRPr="00807682">
        <w:rPr>
          <w:rFonts w:ascii="Times New Roman" w:eastAsia="Times New Roman" w:hAnsi="Times New Roman"/>
          <w:bCs/>
          <w:kern w:val="36"/>
          <w:sz w:val="28"/>
          <w:szCs w:val="28"/>
          <w:lang w:val="kk-KZ" w:eastAsia="ru-RU"/>
        </w:rPr>
        <w:t> </w:t>
      </w:r>
      <w:r w:rsidR="00802B20" w:rsidRPr="00807682">
        <w:rPr>
          <w:rFonts w:ascii="Times New Roman" w:eastAsia="Times New Roman" w:hAnsi="Times New Roman"/>
          <w:kern w:val="36"/>
          <w:sz w:val="28"/>
          <w:szCs w:val="28"/>
          <w:lang w:val="kk-KZ" w:eastAsia="ru-RU"/>
        </w:rPr>
        <w:t xml:space="preserve">Roth, </w:t>
      </w:r>
      <w:r w:rsidR="00802B20" w:rsidRPr="00807682">
        <w:rPr>
          <w:rFonts w:ascii="Times New Roman" w:hAnsi="Times New Roman"/>
          <w:i/>
          <w:sz w:val="28"/>
          <w:szCs w:val="28"/>
          <w:lang w:val="kk-KZ"/>
        </w:rPr>
        <w:t>Arctium tomento</w:t>
      </w:r>
      <w:r w:rsidR="009823F3" w:rsidRPr="00807682">
        <w:rPr>
          <w:rFonts w:ascii="Times New Roman" w:hAnsi="Times New Roman"/>
          <w:i/>
          <w:sz w:val="28"/>
          <w:szCs w:val="28"/>
          <w:lang w:val="kk-KZ"/>
        </w:rPr>
        <w:t>s</w:t>
      </w:r>
      <w:r w:rsidR="00802B20" w:rsidRPr="00807682">
        <w:rPr>
          <w:rFonts w:ascii="Times New Roman" w:hAnsi="Times New Roman"/>
          <w:i/>
          <w:sz w:val="28"/>
          <w:szCs w:val="28"/>
          <w:lang w:val="kk-KZ"/>
        </w:rPr>
        <w:t xml:space="preserve">um </w:t>
      </w:r>
      <w:r w:rsidR="00802B20" w:rsidRPr="00807682">
        <w:rPr>
          <w:rFonts w:ascii="Times New Roman" w:hAnsi="Times New Roman"/>
          <w:sz w:val="28"/>
          <w:szCs w:val="28"/>
          <w:lang w:val="kk-KZ"/>
        </w:rPr>
        <w:t xml:space="preserve">Mill., </w:t>
      </w:r>
      <w:r w:rsidR="00802B20" w:rsidRPr="00807682">
        <w:rPr>
          <w:rFonts w:ascii="Times New Roman" w:eastAsia="Times New Roman" w:hAnsi="Times New Roman"/>
          <w:bCs/>
          <w:i/>
          <w:kern w:val="36"/>
          <w:sz w:val="28"/>
          <w:szCs w:val="28"/>
          <w:lang w:val="kk-KZ" w:eastAsia="ru-RU"/>
        </w:rPr>
        <w:t>Ferula </w:t>
      </w:r>
      <w:r w:rsidR="009823F3" w:rsidRPr="00807682">
        <w:rPr>
          <w:rFonts w:ascii="Times New Roman" w:eastAsia="Times New Roman" w:hAnsi="Times New Roman"/>
          <w:bCs/>
          <w:i/>
          <w:kern w:val="36"/>
          <w:sz w:val="28"/>
          <w:szCs w:val="28"/>
          <w:lang w:val="kk-KZ" w:eastAsia="ru-RU"/>
        </w:rPr>
        <w:t>s</w:t>
      </w:r>
      <w:r w:rsidR="00802B20" w:rsidRPr="00807682">
        <w:rPr>
          <w:rFonts w:ascii="Times New Roman" w:eastAsia="Times New Roman" w:hAnsi="Times New Roman"/>
          <w:bCs/>
          <w:i/>
          <w:kern w:val="36"/>
          <w:sz w:val="28"/>
          <w:szCs w:val="28"/>
          <w:lang w:val="kk-KZ" w:eastAsia="ru-RU"/>
        </w:rPr>
        <w:t>ongarica</w:t>
      </w:r>
      <w:r w:rsidR="00802B20" w:rsidRPr="00807682">
        <w:rPr>
          <w:rFonts w:ascii="Times New Roman" w:eastAsia="Times New Roman" w:hAnsi="Times New Roman"/>
          <w:bCs/>
          <w:kern w:val="36"/>
          <w:sz w:val="28"/>
          <w:szCs w:val="28"/>
          <w:lang w:val="kk-KZ" w:eastAsia="ru-RU"/>
        </w:rPr>
        <w:t> </w:t>
      </w:r>
      <w:r w:rsidR="00802B20" w:rsidRPr="00807682">
        <w:rPr>
          <w:rFonts w:ascii="Times New Roman" w:eastAsia="Times New Roman" w:hAnsi="Times New Roman"/>
          <w:kern w:val="36"/>
          <w:sz w:val="28"/>
          <w:szCs w:val="28"/>
          <w:lang w:val="kk-KZ" w:eastAsia="ru-RU"/>
        </w:rPr>
        <w:t xml:space="preserve">Pall. ex </w:t>
      </w:r>
      <w:r w:rsidR="009823F3" w:rsidRPr="00807682">
        <w:rPr>
          <w:rFonts w:ascii="Times New Roman" w:eastAsia="Times New Roman" w:hAnsi="Times New Roman"/>
          <w:kern w:val="36"/>
          <w:sz w:val="28"/>
          <w:szCs w:val="28"/>
          <w:lang w:val="kk-KZ" w:eastAsia="ru-RU"/>
        </w:rPr>
        <w:t>S</w:t>
      </w:r>
      <w:r w:rsidR="00802B20" w:rsidRPr="00807682">
        <w:rPr>
          <w:rFonts w:ascii="Times New Roman" w:eastAsia="Times New Roman" w:hAnsi="Times New Roman"/>
          <w:kern w:val="36"/>
          <w:sz w:val="28"/>
          <w:szCs w:val="28"/>
          <w:lang w:val="kk-KZ" w:eastAsia="ru-RU"/>
        </w:rPr>
        <w:t>preng.</w:t>
      </w:r>
      <w:r w:rsidR="00802B20" w:rsidRPr="00807682">
        <w:rPr>
          <w:rFonts w:ascii="Times New Roman" w:eastAsia="Times New Roman" w:hAnsi="Times New Roman"/>
          <w:bCs/>
          <w:kern w:val="36"/>
          <w:sz w:val="28"/>
          <w:szCs w:val="28"/>
          <w:lang w:val="kk-KZ" w:eastAsia="ru-RU"/>
        </w:rPr>
        <w:t xml:space="preserve"> </w:t>
      </w:r>
      <w:r w:rsidR="00802B20" w:rsidRPr="00807682">
        <w:rPr>
          <w:rFonts w:ascii="Times New Roman" w:hAnsi="Times New Roman"/>
          <w:sz w:val="28"/>
          <w:szCs w:val="28"/>
          <w:lang w:val="kk-KZ"/>
        </w:rPr>
        <w:t xml:space="preserve">түрлері анықталды; </w:t>
      </w:r>
    </w:p>
    <w:p w14:paraId="1D92C94A" w14:textId="77777777" w:rsidR="00807682" w:rsidRPr="00807682" w:rsidRDefault="0000661B" w:rsidP="00A84BFF">
      <w:pPr>
        <w:pStyle w:val="a3"/>
        <w:numPr>
          <w:ilvl w:val="0"/>
          <w:numId w:val="37"/>
        </w:numPr>
        <w:spacing w:after="0" w:line="240" w:lineRule="auto"/>
        <w:jc w:val="both"/>
        <w:rPr>
          <w:rFonts w:ascii="Times New Roman" w:eastAsia="Times New Roman" w:hAnsi="Times New Roman"/>
          <w:color w:val="000000"/>
          <w:sz w:val="28"/>
          <w:szCs w:val="28"/>
          <w:lang w:val="kk-KZ" w:eastAsia="ru-RU"/>
        </w:rPr>
      </w:pPr>
      <w:r w:rsidRPr="00807682">
        <w:rPr>
          <w:rFonts w:ascii="Times New Roman" w:eastAsia="Times New Roman" w:hAnsi="Times New Roman"/>
          <w:bCs/>
          <w:kern w:val="36"/>
          <w:sz w:val="28"/>
          <w:szCs w:val="28"/>
          <w:lang w:val="kk-KZ" w:eastAsia="ru-RU"/>
        </w:rPr>
        <w:t xml:space="preserve">– </w:t>
      </w:r>
      <w:r w:rsidR="00B82348" w:rsidRPr="00807682">
        <w:rPr>
          <w:rFonts w:ascii="Times New Roman" w:eastAsia="Times New Roman" w:hAnsi="Times New Roman"/>
          <w:bCs/>
          <w:kern w:val="36"/>
          <w:sz w:val="28"/>
          <w:szCs w:val="28"/>
          <w:lang w:val="kk-KZ" w:eastAsia="ru-RU"/>
        </w:rPr>
        <w:t xml:space="preserve">ші яруста </w:t>
      </w:r>
      <w:r w:rsidR="00802B20" w:rsidRPr="00807682">
        <w:rPr>
          <w:rFonts w:ascii="Times New Roman" w:eastAsia="Times New Roman" w:hAnsi="Times New Roman"/>
          <w:bCs/>
          <w:i/>
          <w:kern w:val="36"/>
          <w:sz w:val="28"/>
          <w:szCs w:val="28"/>
          <w:lang w:val="kk-KZ" w:eastAsia="ru-RU"/>
        </w:rPr>
        <w:t>Hypericum perforatum</w:t>
      </w:r>
      <w:r w:rsidR="00802B20" w:rsidRPr="00807682">
        <w:rPr>
          <w:rFonts w:ascii="Times New Roman" w:eastAsia="Times New Roman" w:hAnsi="Times New Roman"/>
          <w:bCs/>
          <w:kern w:val="36"/>
          <w:sz w:val="28"/>
          <w:szCs w:val="28"/>
          <w:lang w:val="kk-KZ" w:eastAsia="ru-RU"/>
        </w:rPr>
        <w:t> </w:t>
      </w:r>
      <w:r w:rsidR="00802B20" w:rsidRPr="00807682">
        <w:rPr>
          <w:rFonts w:ascii="Times New Roman" w:eastAsia="Times New Roman" w:hAnsi="Times New Roman"/>
          <w:kern w:val="36"/>
          <w:sz w:val="28"/>
          <w:szCs w:val="28"/>
          <w:lang w:val="kk-KZ" w:eastAsia="ru-RU"/>
        </w:rPr>
        <w:t>L.,</w:t>
      </w:r>
      <w:r w:rsidR="00802B20" w:rsidRPr="00807682">
        <w:rPr>
          <w:rFonts w:ascii="Times New Roman" w:eastAsia="Times New Roman" w:hAnsi="Times New Roman"/>
          <w:bCs/>
          <w:kern w:val="36"/>
          <w:sz w:val="28"/>
          <w:szCs w:val="28"/>
          <w:lang w:val="kk-KZ" w:eastAsia="ru-RU"/>
        </w:rPr>
        <w:t> </w:t>
      </w:r>
      <w:r w:rsidR="00802B20" w:rsidRPr="00807682">
        <w:rPr>
          <w:rFonts w:ascii="Times New Roman" w:eastAsia="Times New Roman" w:hAnsi="Times New Roman"/>
          <w:bCs/>
          <w:i/>
          <w:kern w:val="36"/>
          <w:sz w:val="28"/>
          <w:szCs w:val="28"/>
          <w:lang w:val="kk-KZ" w:eastAsia="ru-RU"/>
        </w:rPr>
        <w:t xml:space="preserve"> Lathyru</w:t>
      </w:r>
      <w:r w:rsidR="009823F3" w:rsidRPr="00807682">
        <w:rPr>
          <w:rFonts w:ascii="Times New Roman" w:eastAsia="Times New Roman" w:hAnsi="Times New Roman"/>
          <w:bCs/>
          <w:i/>
          <w:kern w:val="36"/>
          <w:sz w:val="28"/>
          <w:szCs w:val="28"/>
          <w:lang w:val="kk-KZ" w:eastAsia="ru-RU"/>
        </w:rPr>
        <w:t>s</w:t>
      </w:r>
      <w:r w:rsidR="00802B20" w:rsidRPr="00807682">
        <w:rPr>
          <w:rFonts w:ascii="Times New Roman" w:eastAsia="Times New Roman" w:hAnsi="Times New Roman"/>
          <w:bCs/>
          <w:i/>
          <w:kern w:val="36"/>
          <w:sz w:val="28"/>
          <w:szCs w:val="28"/>
          <w:lang w:val="kk-KZ" w:eastAsia="ru-RU"/>
        </w:rPr>
        <w:t> gmelinii </w:t>
      </w:r>
      <w:r w:rsidR="00802B20" w:rsidRPr="00807682">
        <w:rPr>
          <w:rFonts w:ascii="Times New Roman" w:eastAsia="Times New Roman" w:hAnsi="Times New Roman"/>
          <w:kern w:val="36"/>
          <w:sz w:val="28"/>
          <w:szCs w:val="28"/>
          <w:lang w:val="kk-KZ" w:eastAsia="ru-RU"/>
        </w:rPr>
        <w:t>Frit</w:t>
      </w:r>
      <w:r w:rsidR="009823F3" w:rsidRPr="00807682">
        <w:rPr>
          <w:rFonts w:ascii="Times New Roman" w:eastAsia="Times New Roman" w:hAnsi="Times New Roman"/>
          <w:kern w:val="36"/>
          <w:sz w:val="28"/>
          <w:szCs w:val="28"/>
          <w:lang w:val="kk-KZ" w:eastAsia="ru-RU"/>
        </w:rPr>
        <w:t>s</w:t>
      </w:r>
      <w:r w:rsidR="00802B20" w:rsidRPr="00807682">
        <w:rPr>
          <w:rFonts w:ascii="Times New Roman" w:eastAsia="Times New Roman" w:hAnsi="Times New Roman"/>
          <w:kern w:val="36"/>
          <w:sz w:val="28"/>
          <w:szCs w:val="28"/>
          <w:lang w:val="kk-KZ" w:eastAsia="ru-RU"/>
        </w:rPr>
        <w:t xml:space="preserve">ch, </w:t>
      </w:r>
      <w:r w:rsidR="00802B20" w:rsidRPr="00807682">
        <w:rPr>
          <w:rFonts w:ascii="Times New Roman" w:eastAsia="Times New Roman" w:hAnsi="Times New Roman"/>
          <w:bCs/>
          <w:i/>
          <w:kern w:val="36"/>
          <w:sz w:val="28"/>
          <w:szCs w:val="28"/>
          <w:lang w:val="kk-KZ" w:eastAsia="ru-RU"/>
        </w:rPr>
        <w:t>Nepeta pannonica </w:t>
      </w:r>
      <w:r w:rsidR="00802B20" w:rsidRPr="00807682">
        <w:rPr>
          <w:rFonts w:ascii="Times New Roman" w:eastAsia="Times New Roman" w:hAnsi="Times New Roman"/>
          <w:kern w:val="36"/>
          <w:sz w:val="28"/>
          <w:szCs w:val="28"/>
          <w:lang w:val="kk-KZ" w:eastAsia="ru-RU"/>
        </w:rPr>
        <w:t xml:space="preserve">L., </w:t>
      </w:r>
      <w:r w:rsidR="00802B20" w:rsidRPr="00807682">
        <w:rPr>
          <w:rFonts w:ascii="Times New Roman" w:hAnsi="Times New Roman"/>
          <w:i/>
          <w:iCs/>
          <w:sz w:val="28"/>
          <w:szCs w:val="28"/>
          <w:shd w:val="clear" w:color="auto" w:fill="F8F9FA"/>
          <w:lang w:val="kk-KZ"/>
        </w:rPr>
        <w:t>Origanum vulgare</w:t>
      </w:r>
      <w:r w:rsidR="00802B20" w:rsidRPr="00807682">
        <w:rPr>
          <w:rFonts w:ascii="Times New Roman" w:hAnsi="Times New Roman"/>
          <w:sz w:val="28"/>
          <w:szCs w:val="28"/>
          <w:shd w:val="clear" w:color="auto" w:fill="F8F9FA"/>
          <w:lang w:val="kk-KZ"/>
        </w:rPr>
        <w:t> </w:t>
      </w:r>
      <w:hyperlink r:id="rId20" w:tooltip="L." w:history="1">
        <w:r w:rsidR="00802B20" w:rsidRPr="00807682">
          <w:rPr>
            <w:rFonts w:ascii="Times New Roman" w:hAnsi="Times New Roman"/>
            <w:smallCaps/>
            <w:sz w:val="28"/>
            <w:szCs w:val="28"/>
            <w:shd w:val="clear" w:color="auto" w:fill="F8F9FA"/>
            <w:lang w:val="kk-KZ"/>
          </w:rPr>
          <w:t>L.</w:t>
        </w:r>
      </w:hyperlink>
      <w:r w:rsidR="00802B20" w:rsidRPr="00807682">
        <w:rPr>
          <w:rFonts w:ascii="Times New Roman" w:hAnsi="Times New Roman"/>
          <w:smallCaps/>
          <w:sz w:val="28"/>
          <w:szCs w:val="28"/>
          <w:shd w:val="clear" w:color="auto" w:fill="F8F9FA"/>
          <w:lang w:val="kk-KZ"/>
        </w:rPr>
        <w:t>,</w:t>
      </w:r>
      <w:r w:rsidR="00802B20" w:rsidRPr="00807682">
        <w:rPr>
          <w:rFonts w:ascii="Times New Roman" w:hAnsi="Times New Roman"/>
          <w:i/>
          <w:iCs/>
          <w:sz w:val="28"/>
          <w:szCs w:val="28"/>
          <w:shd w:val="clear" w:color="auto" w:fill="F8F9FA"/>
          <w:lang w:val="kk-KZ"/>
        </w:rPr>
        <w:t xml:space="preserve"> Euphorbia virgata</w:t>
      </w:r>
      <w:r w:rsidR="00802B20" w:rsidRPr="00807682">
        <w:rPr>
          <w:rFonts w:ascii="Times New Roman" w:hAnsi="Times New Roman"/>
          <w:sz w:val="28"/>
          <w:szCs w:val="28"/>
          <w:shd w:val="clear" w:color="auto" w:fill="F8F9FA"/>
          <w:lang w:val="kk-KZ"/>
        </w:rPr>
        <w:t> </w:t>
      </w:r>
      <w:r w:rsidR="00E01BD6" w:rsidRPr="00807682">
        <w:rPr>
          <w:rFonts w:ascii="Times New Roman" w:hAnsi="Times New Roman"/>
          <w:sz w:val="28"/>
          <w:szCs w:val="28"/>
          <w:shd w:val="clear" w:color="auto" w:fill="F8F9FA"/>
          <w:lang w:val="kk-KZ"/>
        </w:rPr>
        <w:t xml:space="preserve">Waldst. </w:t>
      </w:r>
      <w:r w:rsidR="00520BAA" w:rsidRPr="00935FCA">
        <w:rPr>
          <w:rFonts w:ascii="Times New Roman" w:hAnsi="Times New Roman"/>
          <w:sz w:val="28"/>
          <w:szCs w:val="28"/>
          <w:shd w:val="clear" w:color="auto" w:fill="F8F9FA"/>
          <w:lang w:val="kk-KZ"/>
        </w:rPr>
        <w:t>and Kit.</w:t>
      </w:r>
      <w:r w:rsidR="00802B20" w:rsidRPr="00935FCA">
        <w:rPr>
          <w:rFonts w:ascii="Times New Roman" w:hAnsi="Times New Roman"/>
          <w:smallCaps/>
          <w:sz w:val="28"/>
          <w:szCs w:val="28"/>
          <w:u w:val="single"/>
          <w:shd w:val="clear" w:color="auto" w:fill="F8F9FA"/>
          <w:lang w:val="kk-KZ"/>
        </w:rPr>
        <w:t xml:space="preserve">, </w:t>
      </w:r>
      <w:r w:rsidR="00802B20" w:rsidRPr="00935FCA">
        <w:rPr>
          <w:rFonts w:ascii="Times New Roman" w:hAnsi="Times New Roman"/>
          <w:i/>
          <w:iCs/>
          <w:sz w:val="28"/>
          <w:szCs w:val="28"/>
          <w:shd w:val="clear" w:color="auto" w:fill="F8F9FA"/>
          <w:lang w:val="kk-KZ"/>
        </w:rPr>
        <w:t xml:space="preserve">Achillea millefolium </w:t>
      </w:r>
      <w:r w:rsidR="00802B20" w:rsidRPr="00935FCA">
        <w:rPr>
          <w:rFonts w:ascii="Times New Roman" w:hAnsi="Times New Roman"/>
          <w:iCs/>
          <w:sz w:val="28"/>
          <w:szCs w:val="28"/>
          <w:shd w:val="clear" w:color="auto" w:fill="F8F9FA"/>
          <w:lang w:val="kk-KZ"/>
        </w:rPr>
        <w:t xml:space="preserve">L., </w:t>
      </w:r>
      <w:r w:rsidR="00802B20" w:rsidRPr="00935FCA">
        <w:rPr>
          <w:rFonts w:ascii="Times New Roman" w:hAnsi="Times New Roman"/>
          <w:i/>
          <w:iCs/>
          <w:sz w:val="28"/>
          <w:szCs w:val="28"/>
          <w:shd w:val="clear" w:color="auto" w:fill="F8F9FA"/>
          <w:lang w:val="kk-KZ"/>
        </w:rPr>
        <w:t>Artemi</w:t>
      </w:r>
      <w:r w:rsidR="009823F3" w:rsidRPr="00935FCA">
        <w:rPr>
          <w:rFonts w:ascii="Times New Roman" w:hAnsi="Times New Roman"/>
          <w:i/>
          <w:iCs/>
          <w:sz w:val="28"/>
          <w:szCs w:val="28"/>
          <w:shd w:val="clear" w:color="auto" w:fill="F8F9FA"/>
          <w:lang w:val="kk-KZ"/>
        </w:rPr>
        <w:t>s</w:t>
      </w:r>
      <w:r w:rsidR="00802B20" w:rsidRPr="00935FCA">
        <w:rPr>
          <w:rFonts w:ascii="Times New Roman" w:hAnsi="Times New Roman"/>
          <w:i/>
          <w:iCs/>
          <w:sz w:val="28"/>
          <w:szCs w:val="28"/>
          <w:shd w:val="clear" w:color="auto" w:fill="F8F9FA"/>
          <w:lang w:val="kk-KZ"/>
        </w:rPr>
        <w:t>ia vulgari</w:t>
      </w:r>
      <w:r w:rsidR="009823F3" w:rsidRPr="00935FCA">
        <w:rPr>
          <w:rFonts w:ascii="Times New Roman" w:hAnsi="Times New Roman"/>
          <w:i/>
          <w:iCs/>
          <w:sz w:val="28"/>
          <w:szCs w:val="28"/>
          <w:shd w:val="clear" w:color="auto" w:fill="F8F9FA"/>
          <w:lang w:val="kk-KZ"/>
        </w:rPr>
        <w:t>s</w:t>
      </w:r>
      <w:r w:rsidR="00802B20" w:rsidRPr="00935FCA">
        <w:rPr>
          <w:rFonts w:ascii="Times New Roman" w:hAnsi="Times New Roman"/>
          <w:i/>
          <w:iCs/>
          <w:sz w:val="28"/>
          <w:szCs w:val="28"/>
          <w:shd w:val="clear" w:color="auto" w:fill="F8F9FA"/>
          <w:lang w:val="kk-KZ"/>
        </w:rPr>
        <w:t xml:space="preserve"> </w:t>
      </w:r>
      <w:r w:rsidR="00802B20" w:rsidRPr="00935FCA">
        <w:rPr>
          <w:rFonts w:ascii="Times New Roman" w:hAnsi="Times New Roman"/>
          <w:iCs/>
          <w:sz w:val="28"/>
          <w:szCs w:val="28"/>
          <w:shd w:val="clear" w:color="auto" w:fill="F8F9FA"/>
          <w:lang w:val="kk-KZ"/>
        </w:rPr>
        <w:t xml:space="preserve">L., </w:t>
      </w:r>
      <w:r w:rsidR="00802B20" w:rsidRPr="00935FCA">
        <w:rPr>
          <w:rFonts w:ascii="Times New Roman" w:eastAsia="Times New Roman" w:hAnsi="Times New Roman"/>
          <w:bCs/>
          <w:i/>
          <w:iCs/>
          <w:kern w:val="36"/>
          <w:sz w:val="28"/>
          <w:szCs w:val="28"/>
          <w:shd w:val="clear" w:color="auto" w:fill="F8F9FA"/>
          <w:lang w:val="kk-KZ" w:eastAsia="ru-RU"/>
        </w:rPr>
        <w:t>Fragaria viridi</w:t>
      </w:r>
      <w:r w:rsidR="009823F3" w:rsidRPr="00935FCA">
        <w:rPr>
          <w:rFonts w:ascii="Times New Roman" w:eastAsia="Times New Roman" w:hAnsi="Times New Roman"/>
          <w:bCs/>
          <w:i/>
          <w:iCs/>
          <w:kern w:val="36"/>
          <w:sz w:val="28"/>
          <w:szCs w:val="28"/>
          <w:shd w:val="clear" w:color="auto" w:fill="F8F9FA"/>
          <w:lang w:val="kk-KZ" w:eastAsia="ru-RU"/>
        </w:rPr>
        <w:t>s</w:t>
      </w:r>
      <w:r w:rsidR="00802B20" w:rsidRPr="00935FCA">
        <w:rPr>
          <w:rFonts w:ascii="Times New Roman" w:eastAsia="Times New Roman" w:hAnsi="Times New Roman"/>
          <w:bCs/>
          <w:i/>
          <w:iCs/>
          <w:kern w:val="36"/>
          <w:sz w:val="28"/>
          <w:szCs w:val="28"/>
          <w:shd w:val="clear" w:color="auto" w:fill="F8F9FA"/>
          <w:lang w:val="kk-KZ" w:eastAsia="ru-RU"/>
        </w:rPr>
        <w:t xml:space="preserve"> </w:t>
      </w:r>
      <w:r w:rsidR="00802B20" w:rsidRPr="00935FCA">
        <w:rPr>
          <w:rFonts w:ascii="Times New Roman" w:eastAsia="Times New Roman" w:hAnsi="Times New Roman"/>
          <w:kern w:val="36"/>
          <w:sz w:val="28"/>
          <w:szCs w:val="28"/>
          <w:lang w:val="kk-KZ" w:eastAsia="ru-RU"/>
        </w:rPr>
        <w:t>(Duche</w:t>
      </w:r>
      <w:r w:rsidR="009823F3" w:rsidRPr="00935FCA">
        <w:rPr>
          <w:rFonts w:ascii="Times New Roman" w:eastAsia="Times New Roman" w:hAnsi="Times New Roman"/>
          <w:kern w:val="36"/>
          <w:sz w:val="28"/>
          <w:szCs w:val="28"/>
          <w:lang w:val="kk-KZ" w:eastAsia="ru-RU"/>
        </w:rPr>
        <w:t>s</w:t>
      </w:r>
      <w:r w:rsidR="00802B20" w:rsidRPr="00935FCA">
        <w:rPr>
          <w:rFonts w:ascii="Times New Roman" w:eastAsia="Times New Roman" w:hAnsi="Times New Roman"/>
          <w:kern w:val="36"/>
          <w:sz w:val="28"/>
          <w:szCs w:val="28"/>
          <w:lang w:val="kk-KZ" w:eastAsia="ru-RU"/>
        </w:rPr>
        <w:t>ne) We</w:t>
      </w:r>
      <w:r w:rsidR="009823F3" w:rsidRPr="00935FCA">
        <w:rPr>
          <w:rFonts w:ascii="Times New Roman" w:eastAsia="Times New Roman" w:hAnsi="Times New Roman"/>
          <w:kern w:val="36"/>
          <w:sz w:val="28"/>
          <w:szCs w:val="28"/>
          <w:lang w:val="kk-KZ" w:eastAsia="ru-RU"/>
        </w:rPr>
        <w:t>s</w:t>
      </w:r>
      <w:r w:rsidR="00802B20" w:rsidRPr="00935FCA">
        <w:rPr>
          <w:rFonts w:ascii="Times New Roman" w:eastAsia="Times New Roman" w:hAnsi="Times New Roman"/>
          <w:kern w:val="36"/>
          <w:sz w:val="28"/>
          <w:szCs w:val="28"/>
          <w:lang w:val="kk-KZ" w:eastAsia="ru-RU"/>
        </w:rPr>
        <w:t xml:space="preserve">ton, </w:t>
      </w:r>
      <w:r w:rsidR="00802B20" w:rsidRPr="00935FCA">
        <w:rPr>
          <w:rFonts w:ascii="Times New Roman" w:eastAsia="Times New Roman" w:hAnsi="Times New Roman"/>
          <w:bCs/>
          <w:i/>
          <w:kern w:val="36"/>
          <w:sz w:val="28"/>
          <w:szCs w:val="28"/>
          <w:lang w:val="kk-KZ" w:eastAsia="ru-RU"/>
        </w:rPr>
        <w:t>Galium verum</w:t>
      </w:r>
      <w:r w:rsidR="00802B20" w:rsidRPr="00935FCA">
        <w:rPr>
          <w:rFonts w:ascii="Times New Roman" w:eastAsia="Times New Roman" w:hAnsi="Times New Roman"/>
          <w:bCs/>
          <w:kern w:val="36"/>
          <w:sz w:val="28"/>
          <w:szCs w:val="28"/>
          <w:lang w:val="kk-KZ" w:eastAsia="ru-RU"/>
        </w:rPr>
        <w:t> </w:t>
      </w:r>
      <w:r w:rsidR="00802B20" w:rsidRPr="00935FCA">
        <w:rPr>
          <w:rFonts w:ascii="Times New Roman" w:eastAsia="Times New Roman" w:hAnsi="Times New Roman"/>
          <w:kern w:val="36"/>
          <w:sz w:val="28"/>
          <w:szCs w:val="28"/>
          <w:lang w:val="kk-KZ" w:eastAsia="ru-RU"/>
        </w:rPr>
        <w:t xml:space="preserve">L., </w:t>
      </w:r>
      <w:r w:rsidR="00802B20" w:rsidRPr="00935FCA">
        <w:rPr>
          <w:rFonts w:ascii="Times New Roman" w:eastAsia="Times New Roman" w:hAnsi="Times New Roman"/>
          <w:bCs/>
          <w:i/>
          <w:kern w:val="36"/>
          <w:sz w:val="28"/>
          <w:szCs w:val="28"/>
          <w:lang w:val="kk-KZ" w:eastAsia="ru-RU"/>
        </w:rPr>
        <w:t>Melandrium album</w:t>
      </w:r>
      <w:r w:rsidR="00802B20" w:rsidRPr="00935FCA">
        <w:rPr>
          <w:rFonts w:ascii="Times New Roman" w:eastAsia="Times New Roman" w:hAnsi="Times New Roman"/>
          <w:bCs/>
          <w:kern w:val="36"/>
          <w:sz w:val="28"/>
          <w:szCs w:val="28"/>
          <w:lang w:val="kk-KZ" w:eastAsia="ru-RU"/>
        </w:rPr>
        <w:t> </w:t>
      </w:r>
      <w:r w:rsidR="00802B20" w:rsidRPr="00935FCA">
        <w:rPr>
          <w:rFonts w:ascii="Times New Roman" w:eastAsia="Times New Roman" w:hAnsi="Times New Roman"/>
          <w:kern w:val="36"/>
          <w:sz w:val="28"/>
          <w:szCs w:val="28"/>
          <w:lang w:val="kk-KZ" w:eastAsia="ru-RU"/>
        </w:rPr>
        <w:t>(Mill.) Garcke,</w:t>
      </w:r>
      <w:r w:rsidR="00802B20" w:rsidRPr="00935FCA">
        <w:rPr>
          <w:rFonts w:ascii="Times New Roman" w:hAnsi="Times New Roman"/>
          <w:i/>
          <w:lang w:val="kk-KZ"/>
        </w:rPr>
        <w:t xml:space="preserve"> </w:t>
      </w:r>
      <w:r w:rsidR="002E5B76" w:rsidRPr="00935FCA">
        <w:rPr>
          <w:rFonts w:ascii="Times New Roman" w:hAnsi="Times New Roman"/>
          <w:i/>
          <w:sz w:val="28"/>
          <w:szCs w:val="28"/>
          <w:lang w:val="kk-KZ"/>
        </w:rPr>
        <w:t xml:space="preserve">Vicatia coniifolia </w:t>
      </w:r>
      <w:r w:rsidR="002E5B76" w:rsidRPr="00935FCA">
        <w:rPr>
          <w:rFonts w:ascii="Times New Roman" w:hAnsi="Times New Roman"/>
          <w:sz w:val="28"/>
          <w:szCs w:val="28"/>
          <w:lang w:val="kk-KZ"/>
        </w:rPr>
        <w:t>DC.</w:t>
      </w:r>
      <w:r w:rsidR="00802B20" w:rsidRPr="00807682">
        <w:rPr>
          <w:rFonts w:ascii="Times New Roman" w:hAnsi="Times New Roman"/>
          <w:color w:val="000000"/>
          <w:sz w:val="28"/>
          <w:szCs w:val="28"/>
          <w:shd w:val="clear" w:color="auto" w:fill="F9F9F9"/>
          <w:lang w:val="kk-KZ"/>
        </w:rPr>
        <w:t xml:space="preserve">, </w:t>
      </w:r>
      <w:r w:rsidR="00802B20" w:rsidRPr="00807682">
        <w:rPr>
          <w:rFonts w:ascii="Times New Roman" w:eastAsia="Times New Roman" w:hAnsi="Times New Roman"/>
          <w:bCs/>
          <w:i/>
          <w:kern w:val="36"/>
          <w:sz w:val="28"/>
          <w:szCs w:val="28"/>
          <w:lang w:val="kk-KZ" w:eastAsia="ru-RU"/>
        </w:rPr>
        <w:t>Artemi</w:t>
      </w:r>
      <w:r w:rsidR="009823F3" w:rsidRPr="00807682">
        <w:rPr>
          <w:rFonts w:ascii="Times New Roman" w:eastAsia="Times New Roman" w:hAnsi="Times New Roman"/>
          <w:bCs/>
          <w:i/>
          <w:kern w:val="36"/>
          <w:sz w:val="28"/>
          <w:szCs w:val="28"/>
          <w:lang w:val="kk-KZ" w:eastAsia="ru-RU"/>
        </w:rPr>
        <w:t>s</w:t>
      </w:r>
      <w:r w:rsidR="00802B20" w:rsidRPr="00807682">
        <w:rPr>
          <w:rFonts w:ascii="Times New Roman" w:eastAsia="Times New Roman" w:hAnsi="Times New Roman"/>
          <w:bCs/>
          <w:i/>
          <w:kern w:val="36"/>
          <w:sz w:val="28"/>
          <w:szCs w:val="28"/>
          <w:lang w:val="kk-KZ" w:eastAsia="ru-RU"/>
        </w:rPr>
        <w:t>ia ab</w:t>
      </w:r>
      <w:r w:rsidR="009823F3" w:rsidRPr="00807682">
        <w:rPr>
          <w:rFonts w:ascii="Times New Roman" w:eastAsia="Times New Roman" w:hAnsi="Times New Roman"/>
          <w:bCs/>
          <w:i/>
          <w:kern w:val="36"/>
          <w:sz w:val="28"/>
          <w:szCs w:val="28"/>
          <w:lang w:val="kk-KZ" w:eastAsia="ru-RU"/>
        </w:rPr>
        <w:t>s</w:t>
      </w:r>
      <w:r w:rsidR="00802B20" w:rsidRPr="00807682">
        <w:rPr>
          <w:rFonts w:ascii="Times New Roman" w:eastAsia="Times New Roman" w:hAnsi="Times New Roman"/>
          <w:bCs/>
          <w:i/>
          <w:kern w:val="36"/>
          <w:sz w:val="28"/>
          <w:szCs w:val="28"/>
          <w:lang w:val="kk-KZ" w:eastAsia="ru-RU"/>
        </w:rPr>
        <w:t>inthium </w:t>
      </w:r>
      <w:r w:rsidR="00802B20" w:rsidRPr="00807682">
        <w:rPr>
          <w:rFonts w:ascii="Times New Roman" w:eastAsia="Times New Roman" w:hAnsi="Times New Roman"/>
          <w:kern w:val="36"/>
          <w:sz w:val="28"/>
          <w:szCs w:val="28"/>
          <w:lang w:val="kk-KZ" w:eastAsia="ru-RU"/>
        </w:rPr>
        <w:t>L</w:t>
      </w:r>
      <w:r w:rsidR="00802B20" w:rsidRPr="00807682">
        <w:rPr>
          <w:rFonts w:ascii="Times New Roman" w:eastAsia="Times New Roman" w:hAnsi="Times New Roman"/>
          <w:i/>
          <w:kern w:val="36"/>
          <w:sz w:val="28"/>
          <w:szCs w:val="28"/>
          <w:lang w:val="kk-KZ" w:eastAsia="ru-RU"/>
        </w:rPr>
        <w:t>.</w:t>
      </w:r>
      <w:r w:rsidR="00802B20" w:rsidRPr="00807682">
        <w:rPr>
          <w:rFonts w:ascii="Times New Roman" w:eastAsia="Times New Roman" w:hAnsi="Times New Roman"/>
          <w:kern w:val="36"/>
          <w:sz w:val="28"/>
          <w:szCs w:val="28"/>
          <w:lang w:val="kk-KZ" w:eastAsia="ru-RU"/>
        </w:rPr>
        <w:t>,</w:t>
      </w:r>
      <w:r w:rsidR="00802B20" w:rsidRPr="00807682">
        <w:rPr>
          <w:rFonts w:ascii="Times New Roman" w:eastAsia="Times New Roman" w:hAnsi="Times New Roman"/>
          <w:bCs/>
          <w:i/>
          <w:kern w:val="36"/>
          <w:sz w:val="28"/>
          <w:szCs w:val="28"/>
          <w:lang w:val="kk-KZ" w:eastAsia="ru-RU"/>
        </w:rPr>
        <w:t> Delphinium </w:t>
      </w:r>
      <w:r w:rsidR="009823F3" w:rsidRPr="00807682">
        <w:rPr>
          <w:rFonts w:ascii="Times New Roman" w:eastAsia="Times New Roman" w:hAnsi="Times New Roman"/>
          <w:bCs/>
          <w:i/>
          <w:kern w:val="36"/>
          <w:sz w:val="28"/>
          <w:szCs w:val="28"/>
          <w:lang w:val="kk-KZ" w:eastAsia="ru-RU"/>
        </w:rPr>
        <w:t>s</w:t>
      </w:r>
      <w:r w:rsidR="00802B20" w:rsidRPr="00807682">
        <w:rPr>
          <w:rFonts w:ascii="Times New Roman" w:eastAsia="Times New Roman" w:hAnsi="Times New Roman"/>
          <w:bCs/>
          <w:i/>
          <w:kern w:val="36"/>
          <w:sz w:val="28"/>
          <w:szCs w:val="28"/>
          <w:lang w:val="kk-KZ" w:eastAsia="ru-RU"/>
        </w:rPr>
        <w:t>pecio</w:t>
      </w:r>
      <w:r w:rsidR="009823F3" w:rsidRPr="00807682">
        <w:rPr>
          <w:rFonts w:ascii="Times New Roman" w:eastAsia="Times New Roman" w:hAnsi="Times New Roman"/>
          <w:bCs/>
          <w:i/>
          <w:kern w:val="36"/>
          <w:sz w:val="28"/>
          <w:szCs w:val="28"/>
          <w:lang w:val="kk-KZ" w:eastAsia="ru-RU"/>
        </w:rPr>
        <w:t>s</w:t>
      </w:r>
      <w:r w:rsidR="00802B20" w:rsidRPr="00807682">
        <w:rPr>
          <w:rFonts w:ascii="Times New Roman" w:eastAsia="Times New Roman" w:hAnsi="Times New Roman"/>
          <w:bCs/>
          <w:i/>
          <w:kern w:val="36"/>
          <w:sz w:val="28"/>
          <w:szCs w:val="28"/>
          <w:lang w:val="kk-KZ" w:eastAsia="ru-RU"/>
        </w:rPr>
        <w:t>um </w:t>
      </w:r>
      <w:r w:rsidR="00802B20" w:rsidRPr="00807682">
        <w:rPr>
          <w:rFonts w:ascii="Times New Roman" w:eastAsia="Times New Roman" w:hAnsi="Times New Roman"/>
          <w:kern w:val="36"/>
          <w:sz w:val="28"/>
          <w:szCs w:val="28"/>
          <w:lang w:val="kk-KZ" w:eastAsia="ru-RU"/>
        </w:rPr>
        <w:t>M. Bieb</w:t>
      </w:r>
      <w:r w:rsidR="00802B20" w:rsidRPr="00807682">
        <w:rPr>
          <w:rFonts w:ascii="Times New Roman" w:eastAsia="Times New Roman" w:hAnsi="Times New Roman"/>
          <w:i/>
          <w:kern w:val="36"/>
          <w:sz w:val="28"/>
          <w:szCs w:val="28"/>
          <w:lang w:val="kk-KZ" w:eastAsia="ru-RU"/>
        </w:rPr>
        <w:t>.</w:t>
      </w:r>
      <w:r w:rsidR="00802B20" w:rsidRPr="00807682">
        <w:rPr>
          <w:rFonts w:ascii="Times New Roman" w:eastAsia="Times New Roman" w:hAnsi="Times New Roman"/>
          <w:bCs/>
          <w:kern w:val="36"/>
          <w:sz w:val="28"/>
          <w:szCs w:val="28"/>
          <w:lang w:val="kk-KZ" w:eastAsia="ru-RU"/>
        </w:rPr>
        <w:t xml:space="preserve">, </w:t>
      </w:r>
      <w:r w:rsidR="00802B20" w:rsidRPr="00807682">
        <w:rPr>
          <w:rFonts w:ascii="Times New Roman" w:eastAsia="Times New Roman" w:hAnsi="Times New Roman"/>
          <w:bCs/>
          <w:i/>
          <w:kern w:val="36"/>
          <w:sz w:val="28"/>
          <w:szCs w:val="28"/>
          <w:lang w:val="kk-KZ" w:eastAsia="ru-RU"/>
        </w:rPr>
        <w:t>Rumex cri</w:t>
      </w:r>
      <w:r w:rsidR="009823F3" w:rsidRPr="00807682">
        <w:rPr>
          <w:rFonts w:ascii="Times New Roman" w:eastAsia="Times New Roman" w:hAnsi="Times New Roman"/>
          <w:bCs/>
          <w:i/>
          <w:kern w:val="36"/>
          <w:sz w:val="28"/>
          <w:szCs w:val="28"/>
          <w:lang w:val="kk-KZ" w:eastAsia="ru-RU"/>
        </w:rPr>
        <w:t>s</w:t>
      </w:r>
      <w:r w:rsidR="00802B20" w:rsidRPr="00807682">
        <w:rPr>
          <w:rFonts w:ascii="Times New Roman" w:eastAsia="Times New Roman" w:hAnsi="Times New Roman"/>
          <w:bCs/>
          <w:i/>
          <w:kern w:val="36"/>
          <w:sz w:val="28"/>
          <w:szCs w:val="28"/>
          <w:lang w:val="kk-KZ" w:eastAsia="ru-RU"/>
        </w:rPr>
        <w:t>pu</w:t>
      </w:r>
      <w:r w:rsidR="009823F3" w:rsidRPr="00807682">
        <w:rPr>
          <w:rFonts w:ascii="Times New Roman" w:eastAsia="Times New Roman" w:hAnsi="Times New Roman"/>
          <w:bCs/>
          <w:i/>
          <w:kern w:val="36"/>
          <w:sz w:val="28"/>
          <w:szCs w:val="28"/>
          <w:lang w:val="kk-KZ" w:eastAsia="ru-RU"/>
        </w:rPr>
        <w:t>s</w:t>
      </w:r>
      <w:r w:rsidR="00802B20" w:rsidRPr="00807682">
        <w:rPr>
          <w:rFonts w:ascii="Times New Roman" w:eastAsia="Times New Roman" w:hAnsi="Times New Roman"/>
          <w:bCs/>
          <w:i/>
          <w:kern w:val="36"/>
          <w:sz w:val="28"/>
          <w:szCs w:val="28"/>
          <w:lang w:val="kk-KZ" w:eastAsia="ru-RU"/>
        </w:rPr>
        <w:t> </w:t>
      </w:r>
      <w:r w:rsidR="00802B20" w:rsidRPr="00807682">
        <w:rPr>
          <w:rFonts w:ascii="Times New Roman" w:eastAsia="Times New Roman" w:hAnsi="Times New Roman"/>
          <w:kern w:val="36"/>
          <w:sz w:val="28"/>
          <w:szCs w:val="28"/>
          <w:lang w:val="kk-KZ" w:eastAsia="ru-RU"/>
        </w:rPr>
        <w:t>L.</w:t>
      </w:r>
      <w:r w:rsidR="00802B20" w:rsidRPr="00807682">
        <w:rPr>
          <w:rFonts w:ascii="Times New Roman" w:eastAsia="Times New Roman" w:hAnsi="Times New Roman"/>
          <w:bCs/>
          <w:kern w:val="36"/>
          <w:sz w:val="28"/>
          <w:szCs w:val="28"/>
          <w:lang w:val="kk-KZ" w:eastAsia="ru-RU"/>
        </w:rPr>
        <w:t xml:space="preserve">, </w:t>
      </w:r>
      <w:r w:rsidR="00802B20" w:rsidRPr="00807682">
        <w:rPr>
          <w:rFonts w:ascii="Times New Roman" w:hAnsi="Times New Roman"/>
          <w:color w:val="000000"/>
          <w:sz w:val="28"/>
          <w:szCs w:val="28"/>
          <w:shd w:val="clear" w:color="auto" w:fill="F9F9F9"/>
          <w:lang w:val="kk-KZ"/>
        </w:rPr>
        <w:t xml:space="preserve">т.б. </w:t>
      </w:r>
      <w:r w:rsidR="00B82348" w:rsidRPr="00807682">
        <w:rPr>
          <w:rFonts w:ascii="Times New Roman" w:hAnsi="Times New Roman"/>
          <w:color w:val="000000"/>
          <w:sz w:val="28"/>
          <w:szCs w:val="28"/>
          <w:shd w:val="clear" w:color="auto" w:fill="F9F9F9"/>
          <w:lang w:val="kk-KZ"/>
        </w:rPr>
        <w:t>түрлер</w:t>
      </w:r>
      <w:r w:rsidR="00802B20" w:rsidRPr="00807682">
        <w:rPr>
          <w:rFonts w:ascii="Times New Roman" w:hAnsi="Times New Roman"/>
          <w:color w:val="000000"/>
          <w:sz w:val="28"/>
          <w:szCs w:val="28"/>
          <w:shd w:val="clear" w:color="auto" w:fill="F9F9F9"/>
          <w:lang w:val="kk-KZ"/>
        </w:rPr>
        <w:t xml:space="preserve"> ярус</w:t>
      </w:r>
      <w:r w:rsidR="00B82348" w:rsidRPr="00807682">
        <w:rPr>
          <w:rFonts w:ascii="Times New Roman" w:hAnsi="Times New Roman"/>
          <w:color w:val="000000"/>
          <w:sz w:val="28"/>
          <w:szCs w:val="28"/>
          <w:shd w:val="clear" w:color="auto" w:fill="F9F9F9"/>
          <w:lang w:val="kk-KZ"/>
        </w:rPr>
        <w:t xml:space="preserve">тың </w:t>
      </w:r>
      <w:r w:rsidR="00802B20" w:rsidRPr="00807682">
        <w:rPr>
          <w:rFonts w:ascii="Times New Roman" w:hAnsi="Times New Roman"/>
          <w:color w:val="000000"/>
          <w:sz w:val="28"/>
          <w:szCs w:val="28"/>
          <w:shd w:val="clear" w:color="auto" w:fill="F9F9F9"/>
          <w:lang w:val="kk-KZ"/>
        </w:rPr>
        <w:t>орта деңгей</w:t>
      </w:r>
      <w:r w:rsidR="004D2A2F" w:rsidRPr="00807682">
        <w:rPr>
          <w:rFonts w:ascii="Times New Roman" w:hAnsi="Times New Roman"/>
          <w:color w:val="000000"/>
          <w:sz w:val="28"/>
          <w:szCs w:val="28"/>
          <w:shd w:val="clear" w:color="auto" w:fill="F9F9F9"/>
          <w:lang w:val="kk-KZ"/>
        </w:rPr>
        <w:t>і</w:t>
      </w:r>
      <w:r w:rsidR="00802B20" w:rsidRPr="00807682">
        <w:rPr>
          <w:rFonts w:ascii="Times New Roman" w:hAnsi="Times New Roman"/>
          <w:color w:val="000000"/>
          <w:sz w:val="28"/>
          <w:szCs w:val="28"/>
          <w:shd w:val="clear" w:color="auto" w:fill="F9F9F9"/>
          <w:lang w:val="kk-KZ"/>
        </w:rPr>
        <w:t xml:space="preserve">н құрайды; </w:t>
      </w:r>
    </w:p>
    <w:p w14:paraId="63ACE4B5" w14:textId="0273550F" w:rsidR="000710EE" w:rsidRPr="00807682" w:rsidRDefault="0000661B" w:rsidP="00A84BFF">
      <w:pPr>
        <w:pStyle w:val="a3"/>
        <w:numPr>
          <w:ilvl w:val="0"/>
          <w:numId w:val="37"/>
        </w:numPr>
        <w:spacing w:after="0" w:line="240" w:lineRule="auto"/>
        <w:jc w:val="both"/>
        <w:rPr>
          <w:rFonts w:ascii="Times New Roman" w:eastAsia="Times New Roman" w:hAnsi="Times New Roman"/>
          <w:color w:val="000000"/>
          <w:sz w:val="28"/>
          <w:szCs w:val="28"/>
          <w:lang w:val="kk-KZ" w:eastAsia="ru-RU"/>
        </w:rPr>
      </w:pPr>
      <w:r w:rsidRPr="00807682">
        <w:rPr>
          <w:rFonts w:ascii="Times New Roman" w:eastAsia="Times New Roman" w:hAnsi="Times New Roman"/>
          <w:bCs/>
          <w:kern w:val="36"/>
          <w:sz w:val="28"/>
          <w:szCs w:val="28"/>
          <w:lang w:val="kk-KZ" w:eastAsia="ru-RU"/>
        </w:rPr>
        <w:t xml:space="preserve">– </w:t>
      </w:r>
      <w:r w:rsidR="00B82348" w:rsidRPr="00807682">
        <w:rPr>
          <w:rFonts w:ascii="Times New Roman" w:eastAsia="Times New Roman" w:hAnsi="Times New Roman"/>
          <w:bCs/>
          <w:kern w:val="36"/>
          <w:sz w:val="28"/>
          <w:szCs w:val="28"/>
          <w:lang w:val="kk-KZ" w:eastAsia="ru-RU"/>
        </w:rPr>
        <w:t xml:space="preserve">ші ярусты құрайтын </w:t>
      </w:r>
      <w:r w:rsidR="00802B20" w:rsidRPr="00807682">
        <w:rPr>
          <w:rFonts w:ascii="Times New Roman" w:eastAsia="Times New Roman" w:hAnsi="Times New Roman"/>
          <w:bCs/>
          <w:i/>
          <w:kern w:val="36"/>
          <w:sz w:val="28"/>
          <w:szCs w:val="28"/>
          <w:lang w:val="kk-KZ" w:eastAsia="ru-RU"/>
        </w:rPr>
        <w:t>Geranium p</w:t>
      </w:r>
      <w:r w:rsidR="009823F3" w:rsidRPr="00807682">
        <w:rPr>
          <w:rFonts w:ascii="Times New Roman" w:eastAsia="Times New Roman" w:hAnsi="Times New Roman"/>
          <w:bCs/>
          <w:i/>
          <w:kern w:val="36"/>
          <w:sz w:val="28"/>
          <w:szCs w:val="28"/>
          <w:lang w:val="kk-KZ" w:eastAsia="ru-RU"/>
        </w:rPr>
        <w:t>s</w:t>
      </w:r>
      <w:r w:rsidR="00802B20" w:rsidRPr="00807682">
        <w:rPr>
          <w:rFonts w:ascii="Times New Roman" w:eastAsia="Times New Roman" w:hAnsi="Times New Roman"/>
          <w:bCs/>
          <w:i/>
          <w:kern w:val="36"/>
          <w:sz w:val="28"/>
          <w:szCs w:val="28"/>
          <w:lang w:val="kk-KZ" w:eastAsia="ru-RU"/>
        </w:rPr>
        <w:t>eudo</w:t>
      </w:r>
      <w:r w:rsidR="009823F3" w:rsidRPr="00807682">
        <w:rPr>
          <w:rFonts w:ascii="Times New Roman" w:eastAsia="Times New Roman" w:hAnsi="Times New Roman"/>
          <w:bCs/>
          <w:i/>
          <w:kern w:val="36"/>
          <w:sz w:val="28"/>
          <w:szCs w:val="28"/>
          <w:lang w:val="kk-KZ" w:eastAsia="ru-RU"/>
        </w:rPr>
        <w:t>s</w:t>
      </w:r>
      <w:r w:rsidR="00802B20" w:rsidRPr="00807682">
        <w:rPr>
          <w:rFonts w:ascii="Times New Roman" w:eastAsia="Times New Roman" w:hAnsi="Times New Roman"/>
          <w:bCs/>
          <w:i/>
          <w:kern w:val="36"/>
          <w:sz w:val="28"/>
          <w:szCs w:val="28"/>
          <w:lang w:val="kk-KZ" w:eastAsia="ru-RU"/>
        </w:rPr>
        <w:t>ibiricum </w:t>
      </w:r>
      <w:r w:rsidR="00802B20" w:rsidRPr="00807682">
        <w:rPr>
          <w:rFonts w:ascii="Times New Roman" w:eastAsia="Times New Roman" w:hAnsi="Times New Roman"/>
          <w:kern w:val="36"/>
          <w:sz w:val="28"/>
          <w:szCs w:val="28"/>
          <w:lang w:val="kk-KZ" w:eastAsia="ru-RU"/>
        </w:rPr>
        <w:t>J. Mayer</w:t>
      </w:r>
      <w:r w:rsidR="00802B20" w:rsidRPr="00807682">
        <w:rPr>
          <w:rFonts w:ascii="Times New Roman" w:eastAsia="Times New Roman" w:hAnsi="Times New Roman"/>
          <w:bCs/>
          <w:kern w:val="36"/>
          <w:sz w:val="28"/>
          <w:szCs w:val="28"/>
          <w:lang w:val="kk-KZ" w:eastAsia="ru-RU"/>
        </w:rPr>
        <w:t>,</w:t>
      </w:r>
      <w:r w:rsidR="00802B20" w:rsidRPr="00807682">
        <w:rPr>
          <w:rFonts w:ascii="Times New Roman" w:eastAsia="Times New Roman" w:hAnsi="Times New Roman"/>
          <w:bCs/>
          <w:i/>
          <w:kern w:val="36"/>
          <w:sz w:val="28"/>
          <w:szCs w:val="28"/>
          <w:lang w:val="kk-KZ" w:eastAsia="ru-RU"/>
        </w:rPr>
        <w:t xml:space="preserve"> Lactuca altaica</w:t>
      </w:r>
      <w:r w:rsidR="00802B20" w:rsidRPr="00807682">
        <w:rPr>
          <w:rFonts w:ascii="Times New Roman" w:eastAsia="Times New Roman" w:hAnsi="Times New Roman"/>
          <w:bCs/>
          <w:kern w:val="36"/>
          <w:sz w:val="28"/>
          <w:szCs w:val="28"/>
          <w:lang w:val="kk-KZ" w:eastAsia="ru-RU"/>
        </w:rPr>
        <w:t> </w:t>
      </w:r>
      <w:r w:rsidR="00802B20" w:rsidRPr="00807682">
        <w:rPr>
          <w:rFonts w:ascii="Times New Roman" w:eastAsia="Times New Roman" w:hAnsi="Times New Roman"/>
          <w:kern w:val="36"/>
          <w:sz w:val="28"/>
          <w:szCs w:val="28"/>
          <w:lang w:val="kk-KZ" w:eastAsia="ru-RU"/>
        </w:rPr>
        <w:t>Fi</w:t>
      </w:r>
      <w:r w:rsidR="009823F3" w:rsidRPr="00807682">
        <w:rPr>
          <w:rFonts w:ascii="Times New Roman" w:eastAsia="Times New Roman" w:hAnsi="Times New Roman"/>
          <w:kern w:val="36"/>
          <w:sz w:val="28"/>
          <w:szCs w:val="28"/>
          <w:lang w:val="kk-KZ" w:eastAsia="ru-RU"/>
        </w:rPr>
        <w:t>s</w:t>
      </w:r>
      <w:r w:rsidR="00802B20" w:rsidRPr="00807682">
        <w:rPr>
          <w:rFonts w:ascii="Times New Roman" w:eastAsia="Times New Roman" w:hAnsi="Times New Roman"/>
          <w:kern w:val="36"/>
          <w:sz w:val="28"/>
          <w:szCs w:val="28"/>
          <w:lang w:val="kk-KZ" w:eastAsia="ru-RU"/>
        </w:rPr>
        <w:t>ch. &amp; C.A. Mey.</w:t>
      </w:r>
      <w:r w:rsidR="00802B20" w:rsidRPr="00807682">
        <w:rPr>
          <w:rFonts w:ascii="Times New Roman" w:eastAsia="Times New Roman" w:hAnsi="Times New Roman"/>
          <w:bCs/>
          <w:kern w:val="36"/>
          <w:sz w:val="28"/>
          <w:szCs w:val="28"/>
          <w:lang w:val="kk-KZ" w:eastAsia="ru-RU"/>
        </w:rPr>
        <w:t xml:space="preserve">, </w:t>
      </w:r>
      <w:r w:rsidR="00802B20" w:rsidRPr="00807682">
        <w:rPr>
          <w:rFonts w:ascii="Times New Roman" w:hAnsi="Times New Roman"/>
          <w:i/>
          <w:iCs/>
          <w:sz w:val="28"/>
          <w:szCs w:val="28"/>
          <w:shd w:val="clear" w:color="auto" w:fill="F8F9FA"/>
          <w:lang w:val="kk-KZ"/>
        </w:rPr>
        <w:t xml:space="preserve">Carex </w:t>
      </w:r>
      <w:r w:rsidR="009823F3" w:rsidRPr="00807682">
        <w:rPr>
          <w:rFonts w:ascii="Times New Roman" w:hAnsi="Times New Roman"/>
          <w:i/>
          <w:iCs/>
          <w:sz w:val="28"/>
          <w:szCs w:val="28"/>
          <w:shd w:val="clear" w:color="auto" w:fill="F8F9FA"/>
          <w:lang w:val="kk-KZ"/>
        </w:rPr>
        <w:t>s</w:t>
      </w:r>
      <w:r w:rsidR="00802B20" w:rsidRPr="00807682">
        <w:rPr>
          <w:rFonts w:ascii="Times New Roman" w:hAnsi="Times New Roman"/>
          <w:i/>
          <w:iCs/>
          <w:sz w:val="28"/>
          <w:szCs w:val="28"/>
          <w:shd w:val="clear" w:color="auto" w:fill="F8F9FA"/>
          <w:lang w:val="kk-KZ"/>
        </w:rPr>
        <w:t>p</w:t>
      </w:r>
      <w:r w:rsidR="00802B20" w:rsidRPr="00807682">
        <w:rPr>
          <w:rFonts w:ascii="Times New Roman" w:hAnsi="Times New Roman"/>
          <w:iCs/>
          <w:sz w:val="28"/>
          <w:szCs w:val="28"/>
          <w:shd w:val="clear" w:color="auto" w:fill="F8F9FA"/>
          <w:lang w:val="kk-KZ"/>
        </w:rPr>
        <w:t>,</w:t>
      </w:r>
      <w:r w:rsidR="00802B20" w:rsidRPr="00807682">
        <w:rPr>
          <w:rFonts w:ascii="Times New Roman" w:eastAsia="Times New Roman" w:hAnsi="Times New Roman"/>
          <w:bCs/>
          <w:kern w:val="36"/>
          <w:sz w:val="28"/>
          <w:szCs w:val="28"/>
          <w:lang w:val="kk-KZ" w:eastAsia="ru-RU"/>
        </w:rPr>
        <w:t xml:space="preserve"> </w:t>
      </w:r>
      <w:r w:rsidR="00802B20" w:rsidRPr="00807682">
        <w:rPr>
          <w:rFonts w:ascii="Times New Roman" w:eastAsia="Times New Roman" w:hAnsi="Times New Roman"/>
          <w:bCs/>
          <w:i/>
          <w:kern w:val="36"/>
          <w:sz w:val="28"/>
          <w:szCs w:val="28"/>
          <w:lang w:val="kk-KZ" w:eastAsia="ru-RU"/>
        </w:rPr>
        <w:t>Cu</w:t>
      </w:r>
      <w:r w:rsidR="009823F3" w:rsidRPr="00807682">
        <w:rPr>
          <w:rFonts w:ascii="Times New Roman" w:eastAsia="Times New Roman" w:hAnsi="Times New Roman"/>
          <w:bCs/>
          <w:i/>
          <w:kern w:val="36"/>
          <w:sz w:val="28"/>
          <w:szCs w:val="28"/>
          <w:lang w:val="kk-KZ" w:eastAsia="ru-RU"/>
        </w:rPr>
        <w:t>s</w:t>
      </w:r>
      <w:r w:rsidR="00802B20" w:rsidRPr="00807682">
        <w:rPr>
          <w:rFonts w:ascii="Times New Roman" w:eastAsia="Times New Roman" w:hAnsi="Times New Roman"/>
          <w:bCs/>
          <w:i/>
          <w:kern w:val="36"/>
          <w:sz w:val="28"/>
          <w:szCs w:val="28"/>
          <w:lang w:val="kk-KZ" w:eastAsia="ru-RU"/>
        </w:rPr>
        <w:t>cuta monogyna </w:t>
      </w:r>
      <w:r w:rsidR="00802B20" w:rsidRPr="00807682">
        <w:rPr>
          <w:rFonts w:ascii="Times New Roman" w:eastAsia="Times New Roman" w:hAnsi="Times New Roman"/>
          <w:kern w:val="36"/>
          <w:sz w:val="28"/>
          <w:szCs w:val="28"/>
          <w:lang w:val="kk-KZ" w:eastAsia="ru-RU"/>
        </w:rPr>
        <w:t>Vahl төменгі деңгейінде байқалды.</w:t>
      </w:r>
    </w:p>
    <w:p w14:paraId="49EA06BE" w14:textId="0A7D9F12" w:rsidR="000710EE" w:rsidRDefault="000710EE" w:rsidP="00A84BFF">
      <w:pPr>
        <w:spacing w:after="0" w:line="240" w:lineRule="auto"/>
        <w:ind w:firstLine="709"/>
        <w:contextualSpacing/>
        <w:jc w:val="both"/>
        <w:rPr>
          <w:rFonts w:ascii="Times New Roman" w:hAnsi="Times New Roman"/>
          <w:sz w:val="28"/>
          <w:szCs w:val="28"/>
          <w:lang w:val="kk-KZ"/>
        </w:rPr>
      </w:pPr>
      <w:r w:rsidRPr="000710EE">
        <w:rPr>
          <w:rFonts w:ascii="Times New Roman" w:hAnsi="Times New Roman"/>
          <w:sz w:val="28"/>
          <w:szCs w:val="28"/>
          <w:lang w:val="kk-KZ"/>
        </w:rPr>
        <w:t>Мұшабай</w:t>
      </w:r>
      <w:r w:rsidRPr="00074B68">
        <w:rPr>
          <w:rFonts w:ascii="Times New Roman" w:hAnsi="Times New Roman"/>
          <w:sz w:val="28"/>
          <w:szCs w:val="28"/>
          <w:lang w:val="kk-KZ"/>
        </w:rPr>
        <w:t xml:space="preserve"> шатқалында орналасқан</w:t>
      </w:r>
      <w:r>
        <w:rPr>
          <w:rFonts w:ascii="Times New Roman" w:hAnsi="Times New Roman"/>
          <w:sz w:val="28"/>
          <w:szCs w:val="28"/>
          <w:lang w:val="kk-KZ"/>
        </w:rPr>
        <w:t xml:space="preserve"> </w:t>
      </w:r>
      <w:bookmarkStart w:id="207" w:name="_Hlk132198950"/>
      <w:r w:rsidRPr="000710EE">
        <w:rPr>
          <w:rFonts w:ascii="Times New Roman" w:hAnsi="Times New Roman"/>
          <w:i/>
          <w:sz w:val="28"/>
          <w:szCs w:val="28"/>
          <w:lang w:val="kk-KZ"/>
        </w:rPr>
        <w:t>M</w:t>
      </w:r>
      <w:r>
        <w:rPr>
          <w:rFonts w:ascii="Times New Roman" w:hAnsi="Times New Roman"/>
          <w:i/>
          <w:sz w:val="28"/>
          <w:szCs w:val="28"/>
          <w:lang w:val="kk-KZ"/>
        </w:rPr>
        <w:t>.</w:t>
      </w:r>
      <w:r w:rsidRPr="000710EE">
        <w:rPr>
          <w:rFonts w:ascii="Times New Roman" w:hAnsi="Times New Roman"/>
          <w:i/>
          <w:sz w:val="28"/>
          <w:szCs w:val="28"/>
          <w:lang w:val="kk-KZ"/>
        </w:rPr>
        <w:t xml:space="preserve"> sieversii</w:t>
      </w:r>
      <w:r w:rsidRPr="000710EE">
        <w:rPr>
          <w:rFonts w:ascii="Times New Roman" w:hAnsi="Times New Roman"/>
          <w:sz w:val="28"/>
          <w:szCs w:val="28"/>
          <w:lang w:val="kk-KZ"/>
        </w:rPr>
        <w:t xml:space="preserve"> </w:t>
      </w:r>
      <w:bookmarkEnd w:id="207"/>
      <w:r>
        <w:rPr>
          <w:rFonts w:ascii="Times New Roman" w:hAnsi="Times New Roman"/>
          <w:sz w:val="28"/>
          <w:szCs w:val="28"/>
          <w:lang w:val="kk-KZ"/>
        </w:rPr>
        <w:t>е</w:t>
      </w:r>
      <w:r w:rsidRPr="00074B68">
        <w:rPr>
          <w:rFonts w:ascii="Times New Roman" w:hAnsi="Times New Roman"/>
          <w:sz w:val="28"/>
          <w:szCs w:val="28"/>
          <w:lang w:val="kk-KZ"/>
        </w:rPr>
        <w:t>кінші популяция</w:t>
      </w:r>
      <w:r>
        <w:rPr>
          <w:rFonts w:ascii="Times New Roman" w:hAnsi="Times New Roman"/>
          <w:sz w:val="28"/>
          <w:szCs w:val="28"/>
          <w:lang w:val="kk-KZ"/>
        </w:rPr>
        <w:t>сы</w:t>
      </w:r>
      <w:r w:rsidRPr="00074B68">
        <w:rPr>
          <w:rFonts w:ascii="Times New Roman" w:hAnsi="Times New Roman"/>
          <w:sz w:val="28"/>
          <w:szCs w:val="28"/>
          <w:lang w:val="kk-KZ"/>
        </w:rPr>
        <w:t xml:space="preserve">ның </w:t>
      </w:r>
      <w:r>
        <w:rPr>
          <w:rFonts w:ascii="Times New Roman" w:hAnsi="Times New Roman"/>
          <w:sz w:val="28"/>
          <w:szCs w:val="28"/>
          <w:lang w:val="kk-KZ"/>
        </w:rPr>
        <w:t xml:space="preserve">шегінде ағаш өсімдіктерден </w:t>
      </w:r>
      <w:r w:rsidR="007B612E">
        <w:rPr>
          <w:rFonts w:ascii="Times New Roman" w:hAnsi="Times New Roman"/>
          <w:i/>
          <w:sz w:val="28"/>
          <w:szCs w:val="28"/>
          <w:lang w:val="kk-KZ"/>
        </w:rPr>
        <w:t xml:space="preserve">Crataegus songarica </w:t>
      </w:r>
      <w:r w:rsidR="007B612E" w:rsidRPr="0048066E">
        <w:rPr>
          <w:rFonts w:ascii="Times New Roman" w:hAnsi="Times New Roman"/>
          <w:sz w:val="28"/>
          <w:szCs w:val="28"/>
          <w:lang w:val="kk-KZ"/>
        </w:rPr>
        <w:t>K.Koch</w:t>
      </w:r>
      <w:r w:rsidR="0048066E">
        <w:rPr>
          <w:rFonts w:ascii="Times New Roman" w:hAnsi="Times New Roman"/>
          <w:i/>
          <w:sz w:val="28"/>
          <w:szCs w:val="28"/>
          <w:lang w:val="kk-KZ"/>
        </w:rPr>
        <w:t xml:space="preserve"> </w:t>
      </w:r>
      <w:r>
        <w:rPr>
          <w:rFonts w:ascii="Times New Roman" w:hAnsi="Times New Roman"/>
          <w:sz w:val="28"/>
          <w:szCs w:val="28"/>
          <w:lang w:val="kk-KZ"/>
        </w:rPr>
        <w:t xml:space="preserve">кездесті. Аласа ағаштар мен бұталардан </w:t>
      </w:r>
      <w:r w:rsidR="002E5B76">
        <w:rPr>
          <w:rFonts w:ascii="Times New Roman" w:eastAsia="Times New Roman" w:hAnsi="Times New Roman"/>
          <w:i/>
          <w:color w:val="000000"/>
          <w:sz w:val="28"/>
          <w:szCs w:val="28"/>
          <w:lang w:val="kk-KZ" w:eastAsia="ru-RU"/>
        </w:rPr>
        <w:t xml:space="preserve">Rhamnus cathartica </w:t>
      </w:r>
      <w:r w:rsidR="002E5B76" w:rsidRPr="0048066E">
        <w:rPr>
          <w:rFonts w:ascii="Times New Roman" w:eastAsia="Times New Roman" w:hAnsi="Times New Roman"/>
          <w:color w:val="000000"/>
          <w:sz w:val="28"/>
          <w:szCs w:val="28"/>
          <w:lang w:val="kk-KZ" w:eastAsia="ru-RU"/>
        </w:rPr>
        <w:t>L.</w:t>
      </w:r>
      <w:r w:rsidRPr="001F2E4A">
        <w:rPr>
          <w:rFonts w:ascii="Times New Roman" w:eastAsia="Times New Roman" w:hAnsi="Times New Roman"/>
          <w:i/>
          <w:color w:val="000000"/>
          <w:sz w:val="28"/>
          <w:szCs w:val="28"/>
          <w:lang w:val="kk-KZ" w:eastAsia="ru-RU"/>
        </w:rPr>
        <w:t xml:space="preserve">, </w:t>
      </w:r>
      <w:r w:rsidR="002E5B76">
        <w:rPr>
          <w:rFonts w:ascii="Times New Roman" w:eastAsia="Times New Roman" w:hAnsi="Times New Roman"/>
          <w:i/>
          <w:color w:val="000000"/>
          <w:sz w:val="28"/>
          <w:szCs w:val="28"/>
          <w:lang w:val="kk-KZ" w:eastAsia="ru-RU"/>
        </w:rPr>
        <w:t xml:space="preserve">Frangula alnus </w:t>
      </w:r>
      <w:r w:rsidR="002E5B76" w:rsidRPr="0048066E">
        <w:rPr>
          <w:rFonts w:ascii="Times New Roman" w:eastAsia="Times New Roman" w:hAnsi="Times New Roman"/>
          <w:color w:val="000000"/>
          <w:sz w:val="28"/>
          <w:szCs w:val="28"/>
          <w:lang w:val="kk-KZ" w:eastAsia="ru-RU"/>
        </w:rPr>
        <w:t>Mill.</w:t>
      </w:r>
      <w:r w:rsidRPr="0048066E">
        <w:rPr>
          <w:rFonts w:ascii="Times New Roman" w:eastAsia="Times New Roman" w:hAnsi="Times New Roman"/>
          <w:color w:val="000000"/>
          <w:sz w:val="28"/>
          <w:szCs w:val="28"/>
          <w:lang w:val="kk-KZ" w:eastAsia="ru-RU"/>
        </w:rPr>
        <w:t>,</w:t>
      </w:r>
      <w:r w:rsidRPr="001F2E4A">
        <w:rPr>
          <w:rFonts w:ascii="Times New Roman" w:eastAsia="Times New Roman" w:hAnsi="Times New Roman"/>
          <w:i/>
          <w:color w:val="000000"/>
          <w:sz w:val="28"/>
          <w:szCs w:val="28"/>
          <w:lang w:val="kk-KZ" w:eastAsia="ru-RU"/>
        </w:rPr>
        <w:t xml:space="preserve"> </w:t>
      </w:r>
      <w:r w:rsidR="002E5B76">
        <w:rPr>
          <w:rFonts w:ascii="Times New Roman" w:eastAsia="Times New Roman" w:hAnsi="Times New Roman"/>
          <w:i/>
          <w:color w:val="000000"/>
          <w:sz w:val="28"/>
          <w:szCs w:val="28"/>
          <w:lang w:val="kk-KZ" w:eastAsia="ru-RU"/>
        </w:rPr>
        <w:t xml:space="preserve">Berberis sphaerocarpa </w:t>
      </w:r>
      <w:r w:rsidR="002E5B76" w:rsidRPr="0048066E">
        <w:rPr>
          <w:rFonts w:ascii="Times New Roman" w:eastAsia="Times New Roman" w:hAnsi="Times New Roman"/>
          <w:color w:val="000000"/>
          <w:sz w:val="28"/>
          <w:szCs w:val="28"/>
          <w:lang w:val="kk-KZ" w:eastAsia="ru-RU"/>
        </w:rPr>
        <w:t>Kar. &amp; Kir.</w:t>
      </w:r>
      <w:r w:rsidRPr="0048066E">
        <w:rPr>
          <w:rFonts w:ascii="Times New Roman" w:eastAsia="Times New Roman" w:hAnsi="Times New Roman"/>
          <w:color w:val="000000"/>
          <w:sz w:val="28"/>
          <w:szCs w:val="28"/>
          <w:lang w:val="kk-KZ" w:eastAsia="ru-RU"/>
        </w:rPr>
        <w:t>,</w:t>
      </w:r>
      <w:r w:rsidRPr="001F2E4A">
        <w:rPr>
          <w:rFonts w:ascii="Times New Roman" w:eastAsia="Times New Roman" w:hAnsi="Times New Roman"/>
          <w:i/>
          <w:color w:val="000000"/>
          <w:sz w:val="28"/>
          <w:szCs w:val="28"/>
          <w:lang w:val="kk-KZ" w:eastAsia="ru-RU"/>
        </w:rPr>
        <w:t xml:space="preserve"> </w:t>
      </w:r>
      <w:r w:rsidR="002E5B76">
        <w:rPr>
          <w:rFonts w:ascii="Times New Roman" w:eastAsia="Times New Roman" w:hAnsi="Times New Roman"/>
          <w:i/>
          <w:color w:val="000000"/>
          <w:sz w:val="28"/>
          <w:szCs w:val="28"/>
          <w:lang w:val="kk-KZ" w:eastAsia="ru-RU"/>
        </w:rPr>
        <w:t xml:space="preserve">Lonicera tatarica </w:t>
      </w:r>
      <w:r w:rsidR="002E5B76" w:rsidRPr="0048066E">
        <w:rPr>
          <w:rFonts w:ascii="Times New Roman" w:eastAsia="Times New Roman" w:hAnsi="Times New Roman"/>
          <w:color w:val="000000"/>
          <w:sz w:val="28"/>
          <w:szCs w:val="28"/>
          <w:lang w:val="kk-KZ" w:eastAsia="ru-RU"/>
        </w:rPr>
        <w:t>L.</w:t>
      </w:r>
      <w:r w:rsidRPr="0048066E">
        <w:rPr>
          <w:rFonts w:ascii="Times New Roman" w:eastAsia="Times New Roman" w:hAnsi="Times New Roman"/>
          <w:color w:val="000000"/>
          <w:sz w:val="28"/>
          <w:szCs w:val="28"/>
          <w:lang w:val="kk-KZ" w:eastAsia="ru-RU"/>
        </w:rPr>
        <w:t>,</w:t>
      </w:r>
      <w:r w:rsidRPr="001F2E4A">
        <w:rPr>
          <w:rFonts w:ascii="Times New Roman" w:eastAsia="Times New Roman" w:hAnsi="Times New Roman"/>
          <w:i/>
          <w:color w:val="000000"/>
          <w:sz w:val="28"/>
          <w:szCs w:val="28"/>
          <w:lang w:val="kk-KZ" w:eastAsia="ru-RU"/>
        </w:rPr>
        <w:t xml:space="preserve"> </w:t>
      </w:r>
      <w:r w:rsidR="002E5B76">
        <w:rPr>
          <w:rFonts w:ascii="Times New Roman" w:eastAsia="Times New Roman" w:hAnsi="Times New Roman"/>
          <w:i/>
          <w:color w:val="000000"/>
          <w:sz w:val="28"/>
          <w:szCs w:val="28"/>
          <w:lang w:val="kk-KZ" w:eastAsia="ru-RU"/>
        </w:rPr>
        <w:t xml:space="preserve">Cotoneaster multiflorus </w:t>
      </w:r>
      <w:r w:rsidR="002E5B76" w:rsidRPr="0048066E">
        <w:rPr>
          <w:rFonts w:ascii="Times New Roman" w:eastAsia="Times New Roman" w:hAnsi="Times New Roman"/>
          <w:color w:val="000000"/>
          <w:sz w:val="28"/>
          <w:szCs w:val="28"/>
          <w:lang w:val="kk-KZ" w:eastAsia="ru-RU"/>
        </w:rPr>
        <w:t>C.A.</w:t>
      </w:r>
      <w:r w:rsidR="0048066E">
        <w:rPr>
          <w:rFonts w:ascii="Times New Roman" w:eastAsia="Times New Roman" w:hAnsi="Times New Roman"/>
          <w:color w:val="000000"/>
          <w:sz w:val="28"/>
          <w:szCs w:val="28"/>
          <w:lang w:val="kk-KZ" w:eastAsia="ru-RU"/>
        </w:rPr>
        <w:t xml:space="preserve"> </w:t>
      </w:r>
      <w:r w:rsidR="002E5B76" w:rsidRPr="0048066E">
        <w:rPr>
          <w:rFonts w:ascii="Times New Roman" w:eastAsia="Times New Roman" w:hAnsi="Times New Roman"/>
          <w:color w:val="000000"/>
          <w:sz w:val="28"/>
          <w:szCs w:val="28"/>
          <w:lang w:val="kk-KZ" w:eastAsia="ru-RU"/>
        </w:rPr>
        <w:t>Mey.</w:t>
      </w:r>
      <w:r w:rsidRPr="001F2E4A">
        <w:rPr>
          <w:rFonts w:ascii="Times New Roman" w:eastAsia="Times New Roman" w:hAnsi="Times New Roman"/>
          <w:i/>
          <w:color w:val="000000"/>
          <w:sz w:val="28"/>
          <w:szCs w:val="28"/>
          <w:lang w:val="kk-KZ" w:eastAsia="ru-RU"/>
        </w:rPr>
        <w:t>,</w:t>
      </w:r>
      <w:r w:rsidRPr="00DA1273">
        <w:rPr>
          <w:rFonts w:ascii="Times New Roman" w:eastAsia="Times New Roman" w:hAnsi="Times New Roman"/>
          <w:bCs/>
          <w:i/>
          <w:kern w:val="36"/>
          <w:lang w:val="kk-KZ" w:eastAsia="ru-RU"/>
        </w:rPr>
        <w:t xml:space="preserve"> </w:t>
      </w:r>
      <w:r w:rsidRPr="00DA1273">
        <w:rPr>
          <w:rFonts w:ascii="Times New Roman" w:eastAsia="Times New Roman" w:hAnsi="Times New Roman"/>
          <w:bCs/>
          <w:i/>
          <w:kern w:val="36"/>
          <w:sz w:val="28"/>
          <w:szCs w:val="28"/>
          <w:lang w:val="kk-KZ" w:eastAsia="ru-RU"/>
        </w:rPr>
        <w:t>Ro</w:t>
      </w:r>
      <w:r>
        <w:rPr>
          <w:rFonts w:ascii="Times New Roman" w:eastAsia="Times New Roman" w:hAnsi="Times New Roman"/>
          <w:bCs/>
          <w:i/>
          <w:kern w:val="36"/>
          <w:sz w:val="28"/>
          <w:szCs w:val="28"/>
          <w:lang w:val="kk-KZ" w:eastAsia="ru-RU"/>
        </w:rPr>
        <w:t>s</w:t>
      </w:r>
      <w:r w:rsidRPr="00DA1273">
        <w:rPr>
          <w:rFonts w:ascii="Times New Roman" w:eastAsia="Times New Roman" w:hAnsi="Times New Roman"/>
          <w:bCs/>
          <w:i/>
          <w:kern w:val="36"/>
          <w:sz w:val="28"/>
          <w:szCs w:val="28"/>
          <w:lang w:val="kk-KZ" w:eastAsia="ru-RU"/>
        </w:rPr>
        <w:t>a </w:t>
      </w:r>
      <w:r>
        <w:rPr>
          <w:rFonts w:ascii="Times New Roman" w:eastAsia="Times New Roman" w:hAnsi="Times New Roman"/>
          <w:bCs/>
          <w:i/>
          <w:kern w:val="36"/>
          <w:sz w:val="28"/>
          <w:szCs w:val="28"/>
          <w:lang w:val="kk-KZ" w:eastAsia="ru-RU"/>
        </w:rPr>
        <w:t>s</w:t>
      </w:r>
      <w:r w:rsidRPr="00DA1273">
        <w:rPr>
          <w:rFonts w:ascii="Times New Roman" w:eastAsia="Times New Roman" w:hAnsi="Times New Roman"/>
          <w:bCs/>
          <w:i/>
          <w:kern w:val="36"/>
          <w:sz w:val="28"/>
          <w:szCs w:val="28"/>
          <w:lang w:val="kk-KZ" w:eastAsia="ru-RU"/>
        </w:rPr>
        <w:t>pino</w:t>
      </w:r>
      <w:r>
        <w:rPr>
          <w:rFonts w:ascii="Times New Roman" w:eastAsia="Times New Roman" w:hAnsi="Times New Roman"/>
          <w:bCs/>
          <w:i/>
          <w:kern w:val="36"/>
          <w:sz w:val="28"/>
          <w:szCs w:val="28"/>
          <w:lang w:val="kk-KZ" w:eastAsia="ru-RU"/>
        </w:rPr>
        <w:t>s</w:t>
      </w:r>
      <w:r w:rsidRPr="00DA1273">
        <w:rPr>
          <w:rFonts w:ascii="Times New Roman" w:eastAsia="Times New Roman" w:hAnsi="Times New Roman"/>
          <w:bCs/>
          <w:i/>
          <w:kern w:val="36"/>
          <w:sz w:val="28"/>
          <w:szCs w:val="28"/>
          <w:lang w:val="kk-KZ" w:eastAsia="ru-RU"/>
        </w:rPr>
        <w:t>i</w:t>
      </w:r>
      <w:r>
        <w:rPr>
          <w:rFonts w:ascii="Times New Roman" w:eastAsia="Times New Roman" w:hAnsi="Times New Roman"/>
          <w:bCs/>
          <w:i/>
          <w:kern w:val="36"/>
          <w:sz w:val="28"/>
          <w:szCs w:val="28"/>
          <w:lang w:val="kk-KZ" w:eastAsia="ru-RU"/>
        </w:rPr>
        <w:t>ss</w:t>
      </w:r>
      <w:r w:rsidRPr="00DA1273">
        <w:rPr>
          <w:rFonts w:ascii="Times New Roman" w:eastAsia="Times New Roman" w:hAnsi="Times New Roman"/>
          <w:bCs/>
          <w:i/>
          <w:kern w:val="36"/>
          <w:sz w:val="28"/>
          <w:szCs w:val="28"/>
          <w:lang w:val="kk-KZ" w:eastAsia="ru-RU"/>
        </w:rPr>
        <w:t>ima</w:t>
      </w:r>
      <w:r w:rsidR="0048066E" w:rsidRPr="0048066E">
        <w:rPr>
          <w:rFonts w:ascii="Times New Roman" w:eastAsia="Times New Roman" w:hAnsi="Times New Roman"/>
          <w:bCs/>
          <w:kern w:val="36"/>
          <w:sz w:val="28"/>
          <w:szCs w:val="28"/>
          <w:lang w:val="kk-KZ" w:eastAsia="ru-RU"/>
        </w:rPr>
        <w:t xml:space="preserve"> </w:t>
      </w:r>
      <w:r w:rsidR="0048066E" w:rsidRPr="002E5B76">
        <w:rPr>
          <w:rFonts w:ascii="Times New Roman" w:eastAsia="Times New Roman" w:hAnsi="Times New Roman"/>
          <w:bCs/>
          <w:kern w:val="36"/>
          <w:sz w:val="28"/>
          <w:szCs w:val="28"/>
          <w:lang w:val="kk-KZ" w:eastAsia="ru-RU"/>
        </w:rPr>
        <w:t>L.</w:t>
      </w:r>
      <w:r>
        <w:rPr>
          <w:rFonts w:ascii="Times New Roman" w:eastAsia="Times New Roman" w:hAnsi="Times New Roman"/>
          <w:bCs/>
          <w:i/>
          <w:kern w:val="36"/>
          <w:sz w:val="28"/>
          <w:szCs w:val="28"/>
          <w:lang w:val="kk-KZ" w:eastAsia="ru-RU"/>
        </w:rPr>
        <w:t>,</w:t>
      </w:r>
      <w:r w:rsidRPr="003873A2">
        <w:rPr>
          <w:rFonts w:ascii="Times New Roman" w:eastAsia="Times New Roman" w:hAnsi="Times New Roman"/>
          <w:i/>
          <w:kern w:val="36"/>
          <w:sz w:val="28"/>
          <w:szCs w:val="28"/>
          <w:lang w:val="kk-KZ" w:eastAsia="ru-RU"/>
        </w:rPr>
        <w:t xml:space="preserve"> </w:t>
      </w:r>
      <w:r w:rsidRPr="003873A2">
        <w:rPr>
          <w:rFonts w:ascii="Times New Roman" w:eastAsia="Times New Roman" w:hAnsi="Times New Roman"/>
          <w:bCs/>
          <w:i/>
          <w:kern w:val="36"/>
          <w:sz w:val="28"/>
          <w:szCs w:val="28"/>
          <w:lang w:val="kk-KZ" w:eastAsia="ru-RU"/>
        </w:rPr>
        <w:t xml:space="preserve">Rubus idaeus </w:t>
      </w:r>
      <w:r w:rsidRPr="0048066E">
        <w:rPr>
          <w:rFonts w:ascii="Times New Roman" w:eastAsia="Times New Roman" w:hAnsi="Times New Roman"/>
          <w:bCs/>
          <w:kern w:val="36"/>
          <w:sz w:val="28"/>
          <w:szCs w:val="28"/>
          <w:lang w:val="kk-KZ" w:eastAsia="ru-RU"/>
        </w:rPr>
        <w:t>L.,</w:t>
      </w:r>
      <w:r w:rsidRPr="003873A2">
        <w:rPr>
          <w:rFonts w:ascii="Times New Roman" w:eastAsia="Times New Roman" w:hAnsi="Times New Roman"/>
          <w:bCs/>
          <w:i/>
          <w:kern w:val="36"/>
          <w:sz w:val="28"/>
          <w:szCs w:val="28"/>
          <w:lang w:val="kk-KZ" w:eastAsia="ru-RU"/>
        </w:rPr>
        <w:t xml:space="preserve"> Rubus caesius</w:t>
      </w:r>
      <w:r w:rsidR="0048066E" w:rsidRPr="0048066E">
        <w:rPr>
          <w:rFonts w:ascii="Times New Roman" w:eastAsia="Times New Roman" w:hAnsi="Times New Roman"/>
          <w:bCs/>
          <w:kern w:val="36"/>
          <w:sz w:val="28"/>
          <w:szCs w:val="28"/>
          <w:lang w:val="kk-KZ" w:eastAsia="ru-RU"/>
        </w:rPr>
        <w:t xml:space="preserve"> L.</w:t>
      </w:r>
      <w:r>
        <w:rPr>
          <w:rFonts w:ascii="Times New Roman" w:eastAsia="Times New Roman" w:hAnsi="Times New Roman"/>
          <w:bCs/>
          <w:i/>
          <w:kern w:val="36"/>
          <w:sz w:val="28"/>
          <w:szCs w:val="28"/>
          <w:lang w:val="kk-KZ" w:eastAsia="ru-RU"/>
        </w:rPr>
        <w:t xml:space="preserve"> </w:t>
      </w:r>
      <w:r>
        <w:rPr>
          <w:rFonts w:ascii="Times New Roman" w:hAnsi="Times New Roman"/>
          <w:sz w:val="28"/>
          <w:szCs w:val="28"/>
          <w:lang w:val="kk-KZ"/>
        </w:rPr>
        <w:t xml:space="preserve">түрлер кездесті. Шөптесін өсімдіктер ярусы алаңшада 70-90 </w:t>
      </w:r>
      <w:r w:rsidRPr="00AA23B6">
        <w:rPr>
          <w:rFonts w:ascii="Times New Roman" w:hAnsi="Times New Roman"/>
          <w:sz w:val="28"/>
          <w:szCs w:val="28"/>
          <w:lang w:val="kk-KZ"/>
        </w:rPr>
        <w:t>%</w:t>
      </w:r>
      <w:r>
        <w:rPr>
          <w:rFonts w:ascii="Times New Roman" w:hAnsi="Times New Roman"/>
          <w:sz w:val="28"/>
          <w:szCs w:val="28"/>
          <w:lang w:val="kk-KZ"/>
        </w:rPr>
        <w:t xml:space="preserve"> проекциялық жабынды құрады. </w:t>
      </w:r>
    </w:p>
    <w:p w14:paraId="65DCD669" w14:textId="20C5548A" w:rsidR="008F392C" w:rsidRPr="00F83AE2" w:rsidRDefault="008F392C" w:rsidP="00A84BFF">
      <w:pPr>
        <w:spacing w:after="0" w:line="240" w:lineRule="auto"/>
        <w:ind w:firstLine="709"/>
        <w:contextualSpacing/>
        <w:jc w:val="both"/>
        <w:rPr>
          <w:rFonts w:ascii="Times New Roman" w:hAnsi="Times New Roman"/>
          <w:sz w:val="28"/>
          <w:szCs w:val="28"/>
          <w:lang w:val="kk-KZ"/>
        </w:rPr>
      </w:pPr>
      <w:r w:rsidRPr="00DF0D6E">
        <w:rPr>
          <w:rFonts w:ascii="Times New Roman" w:hAnsi="Times New Roman"/>
          <w:sz w:val="28"/>
          <w:szCs w:val="28"/>
          <w:lang w:val="kk-KZ"/>
        </w:rPr>
        <w:t>Бұл популяциядан жеміс беріп тұрған, ауруларға шалдықпаған 10 формаға</w:t>
      </w:r>
      <w:r w:rsidR="00BD09A1">
        <w:rPr>
          <w:rFonts w:ascii="Times New Roman" w:hAnsi="Times New Roman"/>
          <w:sz w:val="28"/>
          <w:szCs w:val="28"/>
          <w:lang w:val="kk-KZ"/>
        </w:rPr>
        <w:t xml:space="preserve"> </w:t>
      </w:r>
      <w:r w:rsidRPr="00DF0D6E">
        <w:rPr>
          <w:rFonts w:ascii="Times New Roman" w:hAnsi="Times New Roman"/>
          <w:sz w:val="28"/>
          <w:szCs w:val="28"/>
          <w:lang w:val="kk-KZ"/>
        </w:rPr>
        <w:t xml:space="preserve">дескриптор-паспорт жасалды. Лабораториялық зерттеуге арасынан 5 форма таңдалды: </w:t>
      </w:r>
      <w:r w:rsidRPr="00F83AE2">
        <w:rPr>
          <w:rFonts w:ascii="Times New Roman" w:eastAsia="Times New Roman" w:hAnsi="Times New Roman"/>
          <w:color w:val="000000"/>
          <w:sz w:val="28"/>
          <w:szCs w:val="28"/>
          <w:lang w:val="kk-KZ"/>
        </w:rPr>
        <w:t>Ms19/М</w:t>
      </w:r>
      <w:r w:rsidR="0098096B" w:rsidRPr="0098096B">
        <w:rPr>
          <w:rFonts w:ascii="Times New Roman" w:eastAsia="Times New Roman" w:hAnsi="Times New Roman"/>
          <w:color w:val="000000"/>
          <w:sz w:val="28"/>
          <w:szCs w:val="28"/>
          <w:lang w:val="kk-KZ"/>
        </w:rPr>
        <w:t xml:space="preserve"> (45°23′47.9″; 80°23′13.0″)</w:t>
      </w:r>
      <w:r w:rsidRPr="00F83AE2">
        <w:rPr>
          <w:rFonts w:ascii="Times New Roman" w:eastAsia="Times New Roman" w:hAnsi="Times New Roman"/>
          <w:color w:val="000000"/>
          <w:sz w:val="28"/>
          <w:szCs w:val="28"/>
          <w:lang w:val="kk-KZ"/>
        </w:rPr>
        <w:t>,</w:t>
      </w:r>
      <w:r w:rsidRPr="00F83AE2">
        <w:rPr>
          <w:rFonts w:ascii="Times New Roman" w:eastAsia="Times New Roman" w:hAnsi="Times New Roman"/>
          <w:color w:val="000000"/>
          <w:sz w:val="20"/>
          <w:szCs w:val="20"/>
          <w:lang w:val="kk-KZ"/>
        </w:rPr>
        <w:t xml:space="preserve"> </w:t>
      </w:r>
      <w:r w:rsidRPr="00F83AE2">
        <w:rPr>
          <w:rFonts w:ascii="Times New Roman" w:eastAsia="Times New Roman" w:hAnsi="Times New Roman"/>
          <w:color w:val="000000"/>
          <w:sz w:val="28"/>
          <w:szCs w:val="28"/>
          <w:lang w:val="kk-KZ"/>
        </w:rPr>
        <w:t>Ms20/М</w:t>
      </w:r>
      <w:r w:rsidR="0098096B" w:rsidRPr="0098096B">
        <w:rPr>
          <w:rFonts w:ascii="Times New Roman" w:eastAsia="Times New Roman" w:hAnsi="Times New Roman"/>
          <w:color w:val="000000"/>
          <w:sz w:val="28"/>
          <w:szCs w:val="28"/>
          <w:lang w:val="kk-KZ"/>
        </w:rPr>
        <w:t xml:space="preserve"> (45°23′52.7″; 80°23′15.7″)</w:t>
      </w:r>
      <w:r w:rsidRPr="00F83AE2">
        <w:rPr>
          <w:rFonts w:ascii="Times New Roman" w:eastAsia="Times New Roman" w:hAnsi="Times New Roman"/>
          <w:color w:val="000000"/>
          <w:sz w:val="28"/>
          <w:szCs w:val="28"/>
          <w:lang w:val="kk-KZ"/>
        </w:rPr>
        <w:t>,</w:t>
      </w:r>
      <w:r w:rsidRPr="00F83AE2">
        <w:rPr>
          <w:rFonts w:ascii="Times New Roman" w:eastAsia="Times New Roman" w:hAnsi="Times New Roman"/>
          <w:color w:val="000000"/>
          <w:sz w:val="20"/>
          <w:szCs w:val="20"/>
          <w:lang w:val="kk-KZ"/>
        </w:rPr>
        <w:t xml:space="preserve"> </w:t>
      </w:r>
      <w:r w:rsidRPr="00F83AE2">
        <w:rPr>
          <w:rFonts w:ascii="Times New Roman" w:eastAsia="Times New Roman" w:hAnsi="Times New Roman"/>
          <w:color w:val="000000"/>
          <w:sz w:val="28"/>
          <w:szCs w:val="28"/>
          <w:lang w:val="kk-KZ"/>
        </w:rPr>
        <w:t>Ms21/М</w:t>
      </w:r>
      <w:r w:rsidR="0098096B" w:rsidRPr="0098096B">
        <w:rPr>
          <w:rFonts w:ascii="Times New Roman" w:eastAsia="Times New Roman" w:hAnsi="Times New Roman"/>
          <w:color w:val="000000"/>
          <w:sz w:val="28"/>
          <w:szCs w:val="28"/>
          <w:lang w:val="kk-KZ"/>
        </w:rPr>
        <w:t xml:space="preserve"> (45°23′52.6″; 80°23′15.8″)</w:t>
      </w:r>
      <w:r w:rsidRPr="00F83AE2">
        <w:rPr>
          <w:rFonts w:ascii="Times New Roman" w:eastAsia="Times New Roman" w:hAnsi="Times New Roman"/>
          <w:color w:val="000000"/>
          <w:sz w:val="28"/>
          <w:szCs w:val="28"/>
          <w:lang w:val="kk-KZ"/>
        </w:rPr>
        <w:t>,</w:t>
      </w:r>
      <w:r w:rsidRPr="00F83AE2">
        <w:rPr>
          <w:rFonts w:ascii="Times New Roman" w:eastAsia="Times New Roman" w:hAnsi="Times New Roman"/>
          <w:color w:val="000000"/>
          <w:sz w:val="20"/>
          <w:szCs w:val="20"/>
          <w:lang w:val="kk-KZ"/>
        </w:rPr>
        <w:t xml:space="preserve"> </w:t>
      </w:r>
      <w:r w:rsidRPr="00F83AE2">
        <w:rPr>
          <w:rFonts w:ascii="Times New Roman" w:eastAsia="Times New Roman" w:hAnsi="Times New Roman"/>
          <w:color w:val="000000"/>
          <w:sz w:val="28"/>
          <w:szCs w:val="28"/>
          <w:lang w:val="kk-KZ"/>
        </w:rPr>
        <w:t>Ms22/М</w:t>
      </w:r>
      <w:r w:rsidR="0098096B" w:rsidRPr="0098096B">
        <w:rPr>
          <w:rFonts w:ascii="Times New Roman" w:eastAsia="Times New Roman" w:hAnsi="Times New Roman"/>
          <w:color w:val="000000"/>
          <w:sz w:val="28"/>
          <w:szCs w:val="28"/>
          <w:lang w:val="kk-KZ"/>
        </w:rPr>
        <w:t xml:space="preserve"> (45°23′49.1″; 80°23′14.6″)</w:t>
      </w:r>
      <w:r w:rsidRPr="0098096B">
        <w:rPr>
          <w:rFonts w:ascii="Times New Roman" w:eastAsia="Times New Roman" w:hAnsi="Times New Roman"/>
          <w:color w:val="000000"/>
          <w:sz w:val="28"/>
          <w:szCs w:val="28"/>
          <w:lang w:val="kk-KZ"/>
        </w:rPr>
        <w:t>,</w:t>
      </w:r>
      <w:r w:rsidRPr="0098096B">
        <w:rPr>
          <w:rFonts w:ascii="Times New Roman" w:eastAsia="Times New Roman" w:hAnsi="Times New Roman"/>
          <w:color w:val="000000"/>
          <w:sz w:val="20"/>
          <w:szCs w:val="20"/>
          <w:lang w:val="kk-KZ"/>
        </w:rPr>
        <w:t xml:space="preserve"> </w:t>
      </w:r>
      <w:r w:rsidRPr="0098096B">
        <w:rPr>
          <w:rFonts w:ascii="Times New Roman" w:eastAsia="Times New Roman" w:hAnsi="Times New Roman"/>
          <w:color w:val="000000"/>
          <w:sz w:val="28"/>
          <w:szCs w:val="28"/>
          <w:lang w:val="kk-KZ"/>
        </w:rPr>
        <w:t>Ms23/М</w:t>
      </w:r>
      <w:bookmarkStart w:id="208" w:name="_Hlk155595411"/>
      <w:r w:rsidR="0098096B" w:rsidRPr="0098096B">
        <w:rPr>
          <w:rFonts w:ascii="Times New Roman" w:eastAsia="Times New Roman" w:hAnsi="Times New Roman"/>
          <w:color w:val="000000"/>
          <w:sz w:val="28"/>
          <w:szCs w:val="28"/>
          <w:lang w:val="kk-KZ"/>
        </w:rPr>
        <w:t xml:space="preserve"> (45°23′56.0″; 80°23′14.1″)</w:t>
      </w:r>
      <w:bookmarkEnd w:id="208"/>
      <w:r w:rsidRPr="0098096B">
        <w:rPr>
          <w:rFonts w:ascii="Times New Roman" w:eastAsia="Times New Roman" w:hAnsi="Times New Roman"/>
          <w:color w:val="000000"/>
          <w:sz w:val="28"/>
          <w:szCs w:val="28"/>
          <w:lang w:val="kk-KZ"/>
        </w:rPr>
        <w:t>.</w:t>
      </w:r>
    </w:p>
    <w:p w14:paraId="79B56A94" w14:textId="7CCD11FB" w:rsidR="00F8636C" w:rsidRPr="00FD7C92" w:rsidRDefault="00F8636C" w:rsidP="00A84BFF">
      <w:pPr>
        <w:spacing w:after="0" w:line="240" w:lineRule="auto"/>
        <w:ind w:firstLine="709"/>
        <w:contextualSpacing/>
        <w:jc w:val="both"/>
        <w:rPr>
          <w:rFonts w:ascii="Times New Roman" w:hAnsi="Times New Roman"/>
          <w:sz w:val="28"/>
          <w:szCs w:val="28"/>
          <w:lang w:val="kk-KZ"/>
        </w:rPr>
      </w:pPr>
      <w:r w:rsidRPr="00F83AE2">
        <w:rPr>
          <w:rFonts w:ascii="Times New Roman" w:hAnsi="Times New Roman"/>
          <w:sz w:val="28"/>
          <w:szCs w:val="28"/>
          <w:lang w:val="kk-KZ"/>
        </w:rPr>
        <w:t>Алма ағаштардың жағдайы қанағаттанарлық. Алма ағаштардың</w:t>
      </w:r>
      <w:r w:rsidRPr="00F8636C">
        <w:rPr>
          <w:rFonts w:ascii="Times New Roman" w:hAnsi="Times New Roman"/>
          <w:sz w:val="28"/>
          <w:szCs w:val="28"/>
          <w:lang w:val="kk-KZ"/>
        </w:rPr>
        <w:t xml:space="preserve"> орташа жасы 55 жыл</w:t>
      </w:r>
      <w:r>
        <w:rPr>
          <w:rFonts w:ascii="Times New Roman" w:hAnsi="Times New Roman"/>
          <w:sz w:val="28"/>
          <w:szCs w:val="28"/>
          <w:lang w:val="kk-KZ"/>
        </w:rPr>
        <w:t>, а</w:t>
      </w:r>
      <w:r w:rsidRPr="00F8636C">
        <w:rPr>
          <w:rFonts w:ascii="Times New Roman" w:hAnsi="Times New Roman"/>
          <w:sz w:val="28"/>
          <w:szCs w:val="28"/>
          <w:lang w:val="kk-KZ"/>
        </w:rPr>
        <w:t>расында 70 жылдық</w:t>
      </w:r>
      <w:r w:rsidR="00345745">
        <w:rPr>
          <w:rFonts w:ascii="Times New Roman" w:hAnsi="Times New Roman"/>
          <w:sz w:val="28"/>
          <w:szCs w:val="28"/>
          <w:lang w:val="kk-KZ"/>
        </w:rPr>
        <w:t xml:space="preserve"> кәрі</w:t>
      </w:r>
      <w:r w:rsidRPr="00F8636C">
        <w:rPr>
          <w:rFonts w:ascii="Times New Roman" w:hAnsi="Times New Roman"/>
          <w:sz w:val="28"/>
          <w:szCs w:val="28"/>
          <w:lang w:val="kk-KZ"/>
        </w:rPr>
        <w:t xml:space="preserve"> ағаштар</w:t>
      </w:r>
      <w:r w:rsidR="00345745">
        <w:rPr>
          <w:rFonts w:ascii="Times New Roman" w:hAnsi="Times New Roman"/>
          <w:sz w:val="28"/>
          <w:szCs w:val="28"/>
          <w:lang w:val="kk-KZ"/>
        </w:rPr>
        <w:t xml:space="preserve"> </w:t>
      </w:r>
      <w:r w:rsidR="00FD1A9C">
        <w:rPr>
          <w:rFonts w:ascii="Times New Roman" w:hAnsi="Times New Roman"/>
          <w:sz w:val="28"/>
          <w:szCs w:val="28"/>
          <w:lang w:val="kk-KZ"/>
        </w:rPr>
        <w:t>д</w:t>
      </w:r>
      <w:r w:rsidR="00345745">
        <w:rPr>
          <w:rFonts w:ascii="Times New Roman" w:hAnsi="Times New Roman"/>
          <w:sz w:val="28"/>
          <w:szCs w:val="28"/>
          <w:lang w:val="kk-KZ"/>
        </w:rPr>
        <w:t>а 15 жылдық жас ағаштар да</w:t>
      </w:r>
      <w:r w:rsidRPr="00F8636C">
        <w:rPr>
          <w:rFonts w:ascii="Times New Roman" w:hAnsi="Times New Roman"/>
          <w:sz w:val="28"/>
          <w:szCs w:val="28"/>
          <w:lang w:val="kk-KZ"/>
        </w:rPr>
        <w:t xml:space="preserve"> кездеседі. Орташа дің</w:t>
      </w:r>
      <w:r w:rsidR="00FD1A9C">
        <w:rPr>
          <w:rFonts w:ascii="Times New Roman" w:hAnsi="Times New Roman"/>
          <w:sz w:val="28"/>
          <w:szCs w:val="28"/>
          <w:lang w:val="kk-KZ"/>
        </w:rPr>
        <w:t>нің</w:t>
      </w:r>
      <w:r w:rsidRPr="00F8636C">
        <w:rPr>
          <w:rFonts w:ascii="Times New Roman" w:hAnsi="Times New Roman"/>
          <w:sz w:val="28"/>
          <w:szCs w:val="28"/>
          <w:lang w:val="kk-KZ"/>
        </w:rPr>
        <w:t xml:space="preserve"> диаметрі </w:t>
      </w:r>
      <w:r>
        <w:rPr>
          <w:rFonts w:ascii="Times New Roman" w:hAnsi="Times New Roman"/>
          <w:sz w:val="28"/>
          <w:szCs w:val="28"/>
          <w:lang w:val="kk-KZ"/>
        </w:rPr>
        <w:t>20</w:t>
      </w:r>
      <w:r w:rsidRPr="00F8636C">
        <w:rPr>
          <w:rFonts w:ascii="Times New Roman" w:hAnsi="Times New Roman"/>
          <w:sz w:val="28"/>
          <w:szCs w:val="28"/>
          <w:lang w:val="kk-KZ"/>
        </w:rPr>
        <w:t xml:space="preserve"> см болатын бір сабақты ағаштар басым.</w:t>
      </w:r>
      <w:r w:rsidRPr="00761D97">
        <w:rPr>
          <w:lang w:val="kk-KZ"/>
        </w:rPr>
        <w:t xml:space="preserve"> </w:t>
      </w:r>
      <w:r w:rsidR="00057BA1">
        <w:rPr>
          <w:rFonts w:ascii="Times New Roman" w:hAnsi="Times New Roman"/>
          <w:sz w:val="28"/>
          <w:szCs w:val="28"/>
          <w:lang w:val="kk-KZ"/>
        </w:rPr>
        <w:t>Б</w:t>
      </w:r>
      <w:r w:rsidR="00FD7C92">
        <w:rPr>
          <w:rFonts w:ascii="Times New Roman" w:hAnsi="Times New Roman"/>
          <w:sz w:val="28"/>
          <w:szCs w:val="28"/>
          <w:lang w:val="kk-KZ"/>
        </w:rPr>
        <w:t xml:space="preserve">өрікбастары жақсы дамыған, негізінен </w:t>
      </w:r>
      <w:r w:rsidR="00D579E3">
        <w:rPr>
          <w:rFonts w:ascii="Times New Roman" w:hAnsi="Times New Roman"/>
          <w:sz w:val="28"/>
          <w:szCs w:val="28"/>
          <w:lang w:val="kk-KZ"/>
        </w:rPr>
        <w:t xml:space="preserve">шар </w:t>
      </w:r>
      <w:r w:rsidR="00FD1A9C">
        <w:rPr>
          <w:rFonts w:ascii="Times New Roman" w:hAnsi="Times New Roman"/>
          <w:sz w:val="28"/>
          <w:szCs w:val="28"/>
          <w:lang w:val="kk-KZ"/>
        </w:rPr>
        <w:t>тәрізді</w:t>
      </w:r>
      <w:r w:rsidR="00FD7C92">
        <w:rPr>
          <w:rFonts w:ascii="Times New Roman" w:hAnsi="Times New Roman"/>
          <w:sz w:val="28"/>
          <w:szCs w:val="28"/>
          <w:lang w:val="kk-KZ"/>
        </w:rPr>
        <w:t xml:space="preserve"> немесе шашыраңқы формада. Жеміс</w:t>
      </w:r>
      <w:r w:rsidR="00345745">
        <w:rPr>
          <w:rFonts w:ascii="Times New Roman" w:hAnsi="Times New Roman"/>
          <w:sz w:val="28"/>
          <w:szCs w:val="28"/>
          <w:lang w:val="kk-KZ"/>
        </w:rPr>
        <w:t>т</w:t>
      </w:r>
      <w:r w:rsidR="00967E69">
        <w:rPr>
          <w:rFonts w:ascii="Times New Roman" w:hAnsi="Times New Roman"/>
          <w:sz w:val="28"/>
          <w:szCs w:val="28"/>
          <w:lang w:val="kk-KZ"/>
        </w:rPr>
        <w:t>ерінің</w:t>
      </w:r>
      <w:r w:rsidR="00FD7C92">
        <w:rPr>
          <w:rFonts w:ascii="Times New Roman" w:hAnsi="Times New Roman"/>
          <w:sz w:val="28"/>
          <w:szCs w:val="28"/>
          <w:lang w:val="kk-KZ"/>
        </w:rPr>
        <w:t xml:space="preserve"> формасы негізінен шар тәрізді, беті тегіс</w:t>
      </w:r>
      <w:r w:rsidR="00345745">
        <w:rPr>
          <w:rFonts w:ascii="Times New Roman" w:hAnsi="Times New Roman"/>
          <w:sz w:val="28"/>
          <w:szCs w:val="28"/>
          <w:lang w:val="kk-KZ"/>
        </w:rPr>
        <w:t xml:space="preserve"> және бұдырлы</w:t>
      </w:r>
      <w:r w:rsidR="00FD7C92">
        <w:rPr>
          <w:rFonts w:ascii="Times New Roman" w:hAnsi="Times New Roman"/>
          <w:sz w:val="28"/>
          <w:szCs w:val="28"/>
          <w:lang w:val="kk-KZ"/>
        </w:rPr>
        <w:t>, көбісінің</w:t>
      </w:r>
      <w:r w:rsidR="00345745">
        <w:rPr>
          <w:rFonts w:ascii="Times New Roman" w:hAnsi="Times New Roman"/>
          <w:sz w:val="28"/>
          <w:szCs w:val="28"/>
          <w:lang w:val="kk-KZ"/>
        </w:rPr>
        <w:t xml:space="preserve"> негізгі</w:t>
      </w:r>
      <w:r w:rsidR="00FD7C92">
        <w:rPr>
          <w:rFonts w:ascii="Times New Roman" w:hAnsi="Times New Roman"/>
          <w:sz w:val="28"/>
          <w:szCs w:val="28"/>
          <w:lang w:val="kk-KZ"/>
        </w:rPr>
        <w:t xml:space="preserve"> түсі сары</w:t>
      </w:r>
      <w:r w:rsidR="00345745">
        <w:rPr>
          <w:rFonts w:ascii="Times New Roman" w:hAnsi="Times New Roman"/>
          <w:sz w:val="28"/>
          <w:szCs w:val="28"/>
          <w:lang w:val="kk-KZ"/>
        </w:rPr>
        <w:t xml:space="preserve">, жолақты немесе тұтас жабынды </w:t>
      </w:r>
      <w:r w:rsidR="00FD1A9C">
        <w:rPr>
          <w:rFonts w:ascii="Times New Roman" w:hAnsi="Times New Roman"/>
          <w:sz w:val="28"/>
          <w:szCs w:val="28"/>
          <w:lang w:val="kk-KZ"/>
        </w:rPr>
        <w:t>түсі</w:t>
      </w:r>
      <w:r w:rsidR="00345745">
        <w:rPr>
          <w:rFonts w:ascii="Times New Roman" w:hAnsi="Times New Roman"/>
          <w:sz w:val="28"/>
          <w:szCs w:val="28"/>
          <w:lang w:val="kk-KZ"/>
        </w:rPr>
        <w:t xml:space="preserve"> бар</w:t>
      </w:r>
      <w:r w:rsidR="00FD7C92">
        <w:rPr>
          <w:rFonts w:ascii="Times New Roman" w:hAnsi="Times New Roman"/>
          <w:sz w:val="28"/>
          <w:szCs w:val="28"/>
          <w:lang w:val="kk-KZ"/>
        </w:rPr>
        <w:t>.</w:t>
      </w:r>
    </w:p>
    <w:p w14:paraId="35E943E3" w14:textId="10495A0E" w:rsidR="00E344C4" w:rsidRDefault="00027ED4" w:rsidP="00A84BFF">
      <w:pPr>
        <w:spacing w:after="0" w:line="240" w:lineRule="auto"/>
        <w:ind w:firstLine="709"/>
        <w:jc w:val="both"/>
        <w:rPr>
          <w:rFonts w:ascii="Times New Roman" w:hAnsi="Times New Roman"/>
          <w:bCs/>
          <w:sz w:val="28"/>
          <w:szCs w:val="28"/>
          <w:lang w:val="kk-KZ"/>
        </w:rPr>
      </w:pPr>
      <w:r w:rsidRPr="00761D97">
        <w:rPr>
          <w:rFonts w:ascii="Times New Roman" w:hAnsi="Times New Roman"/>
          <w:i/>
          <w:sz w:val="28"/>
          <w:szCs w:val="28"/>
          <w:lang w:val="kk-KZ"/>
        </w:rPr>
        <w:t>Крутое шатқалында орналасқан</w:t>
      </w:r>
      <w:r w:rsidRPr="001F2E4A">
        <w:rPr>
          <w:rFonts w:ascii="Times New Roman" w:eastAsia="Times New Roman" w:hAnsi="Times New Roman"/>
          <w:i/>
          <w:color w:val="000000"/>
          <w:sz w:val="28"/>
          <w:szCs w:val="28"/>
          <w:lang w:val="kk-KZ" w:eastAsia="ru-RU"/>
        </w:rPr>
        <w:t xml:space="preserve"> </w:t>
      </w:r>
      <w:r w:rsidRPr="00546EA7">
        <w:rPr>
          <w:rFonts w:ascii="Times New Roman" w:hAnsi="Times New Roman"/>
          <w:i/>
          <w:sz w:val="28"/>
          <w:szCs w:val="28"/>
          <w:lang w:val="kk-KZ"/>
        </w:rPr>
        <w:t>Malus sieversii</w:t>
      </w:r>
      <w:r w:rsidRPr="00761D97">
        <w:rPr>
          <w:rFonts w:ascii="Times New Roman" w:hAnsi="Times New Roman"/>
          <w:i/>
          <w:sz w:val="28"/>
          <w:szCs w:val="28"/>
          <w:lang w:val="kk-KZ"/>
        </w:rPr>
        <w:t xml:space="preserve"> </w:t>
      </w:r>
      <w:r w:rsidRPr="001F2E4A">
        <w:rPr>
          <w:rFonts w:ascii="Times New Roman" w:eastAsia="Times New Roman" w:hAnsi="Times New Roman"/>
          <w:i/>
          <w:color w:val="000000"/>
          <w:sz w:val="28"/>
          <w:szCs w:val="28"/>
          <w:lang w:val="kk-KZ" w:eastAsia="ru-RU"/>
        </w:rPr>
        <w:t xml:space="preserve">популяциясының </w:t>
      </w:r>
      <w:r w:rsidRPr="00761D97">
        <w:rPr>
          <w:rFonts w:ascii="Times New Roman" w:hAnsi="Times New Roman"/>
          <w:i/>
          <w:sz w:val="28"/>
          <w:szCs w:val="28"/>
          <w:lang w:val="kk-KZ"/>
        </w:rPr>
        <w:t>экологиялық және ценоздық сипаттамалары және кеңістіктегі құрылымы.</w:t>
      </w:r>
      <w:r w:rsidR="002D01B8">
        <w:rPr>
          <w:rFonts w:ascii="Times New Roman" w:hAnsi="Times New Roman"/>
          <w:i/>
          <w:sz w:val="28"/>
          <w:szCs w:val="28"/>
          <w:lang w:val="kk-KZ"/>
        </w:rPr>
        <w:t xml:space="preserve"> </w:t>
      </w:r>
      <w:r w:rsidR="00E344C4">
        <w:rPr>
          <w:rFonts w:ascii="Times New Roman" w:hAnsi="Times New Roman"/>
          <w:sz w:val="28"/>
          <w:szCs w:val="28"/>
          <w:lang w:val="kk-KZ"/>
        </w:rPr>
        <w:t xml:space="preserve">Аталған шатқал </w:t>
      </w:r>
      <w:r w:rsidR="00E344C4" w:rsidRPr="009F6D81">
        <w:rPr>
          <w:rFonts w:ascii="Times New Roman" w:hAnsi="Times New Roman"/>
          <w:bCs/>
          <w:sz w:val="28"/>
          <w:szCs w:val="28"/>
          <w:lang w:val="kk-KZ"/>
        </w:rPr>
        <w:t xml:space="preserve">Алматы облысының </w:t>
      </w:r>
      <w:r w:rsidR="00E344C4" w:rsidRPr="00E344C4">
        <w:rPr>
          <w:rFonts w:ascii="Times New Roman" w:hAnsi="Times New Roman"/>
          <w:bCs/>
          <w:sz w:val="28"/>
          <w:szCs w:val="28"/>
          <w:lang w:val="kk-KZ"/>
        </w:rPr>
        <w:t>т</w:t>
      </w:r>
      <w:r w:rsidR="00E344C4" w:rsidRPr="009F6D81">
        <w:rPr>
          <w:rFonts w:ascii="Times New Roman" w:hAnsi="Times New Roman"/>
          <w:bCs/>
          <w:sz w:val="28"/>
          <w:szCs w:val="28"/>
          <w:lang w:val="kk-KZ"/>
        </w:rPr>
        <w:t>абиғи ресурстар және табиғатты пайдалануды реттеу басқармасы</w:t>
      </w:r>
      <w:r w:rsidR="00E344C4" w:rsidRPr="00E344C4">
        <w:rPr>
          <w:rFonts w:ascii="Times New Roman" w:hAnsi="Times New Roman"/>
          <w:bCs/>
          <w:sz w:val="28"/>
          <w:szCs w:val="28"/>
          <w:lang w:val="kk-KZ"/>
        </w:rPr>
        <w:t>ның</w:t>
      </w:r>
      <w:r w:rsidR="00E344C4" w:rsidRPr="009F6D81">
        <w:rPr>
          <w:rFonts w:ascii="Times New Roman" w:hAnsi="Times New Roman"/>
          <w:bCs/>
          <w:sz w:val="28"/>
          <w:szCs w:val="28"/>
          <w:lang w:val="kk-KZ"/>
        </w:rPr>
        <w:t xml:space="preserve"> Лепсі орман шаруашылығы мекемесінің жер</w:t>
      </w:r>
      <w:r w:rsidR="00E344C4" w:rsidRPr="00E344C4">
        <w:rPr>
          <w:rFonts w:ascii="Times New Roman" w:hAnsi="Times New Roman"/>
          <w:bCs/>
          <w:sz w:val="28"/>
          <w:szCs w:val="28"/>
          <w:lang w:val="kk-KZ"/>
        </w:rPr>
        <w:t>леріне қарасты</w:t>
      </w:r>
      <w:r w:rsidR="00E344C4" w:rsidRPr="009F6D81">
        <w:rPr>
          <w:rFonts w:ascii="Times New Roman" w:hAnsi="Times New Roman"/>
          <w:bCs/>
          <w:sz w:val="28"/>
          <w:szCs w:val="28"/>
          <w:lang w:val="kk-KZ"/>
        </w:rPr>
        <w:t xml:space="preserve"> Жүнжүрек ауылының оңтүстігінде</w:t>
      </w:r>
      <w:r w:rsidR="00E344C4" w:rsidRPr="00E344C4">
        <w:rPr>
          <w:rFonts w:ascii="Times New Roman" w:hAnsi="Times New Roman"/>
          <w:bCs/>
          <w:sz w:val="28"/>
          <w:szCs w:val="28"/>
          <w:lang w:val="kk-KZ"/>
        </w:rPr>
        <w:t xml:space="preserve"> орналасқан.</w:t>
      </w:r>
      <w:r w:rsidR="00E344C4" w:rsidRPr="009F6D81">
        <w:rPr>
          <w:rFonts w:ascii="Times New Roman" w:hAnsi="Times New Roman"/>
          <w:bCs/>
          <w:sz w:val="28"/>
          <w:szCs w:val="28"/>
          <w:lang w:val="kk-KZ"/>
        </w:rPr>
        <w:t xml:space="preserve"> </w:t>
      </w:r>
      <w:r w:rsidR="00E344C4" w:rsidRPr="00E344C4">
        <w:rPr>
          <w:rFonts w:ascii="Times New Roman" w:hAnsi="Times New Roman"/>
          <w:bCs/>
          <w:sz w:val="28"/>
          <w:szCs w:val="28"/>
          <w:lang w:val="kk-KZ"/>
        </w:rPr>
        <w:t xml:space="preserve">Бұл шатқал Лепсі </w:t>
      </w:r>
      <w:r w:rsidR="00E344C4" w:rsidRPr="009F6D81">
        <w:rPr>
          <w:rFonts w:ascii="Times New Roman" w:hAnsi="Times New Roman"/>
          <w:bCs/>
          <w:sz w:val="28"/>
          <w:szCs w:val="28"/>
          <w:lang w:val="kk-KZ"/>
        </w:rPr>
        <w:t>өзен</w:t>
      </w:r>
      <w:r w:rsidR="00E344C4" w:rsidRPr="00E344C4">
        <w:rPr>
          <w:rFonts w:ascii="Times New Roman" w:hAnsi="Times New Roman"/>
          <w:bCs/>
          <w:sz w:val="28"/>
          <w:szCs w:val="28"/>
          <w:lang w:val="kk-KZ"/>
        </w:rPr>
        <w:t>і</w:t>
      </w:r>
      <w:r w:rsidR="00E344C4" w:rsidRPr="009F6D81">
        <w:rPr>
          <w:rFonts w:ascii="Times New Roman" w:hAnsi="Times New Roman"/>
          <w:bCs/>
          <w:sz w:val="28"/>
          <w:szCs w:val="28"/>
          <w:lang w:val="kk-KZ"/>
        </w:rPr>
        <w:t>нің оң жағалауында еңістері бір-біріне бағытталған екі су айрығын және жартастың түбін қамт</w:t>
      </w:r>
      <w:r w:rsidR="00E344C4" w:rsidRPr="00E344C4">
        <w:rPr>
          <w:rFonts w:ascii="Times New Roman" w:hAnsi="Times New Roman"/>
          <w:bCs/>
          <w:sz w:val="28"/>
          <w:szCs w:val="28"/>
          <w:lang w:val="kk-KZ"/>
        </w:rPr>
        <w:t>иды</w:t>
      </w:r>
      <w:r w:rsidR="00E344C4">
        <w:rPr>
          <w:rFonts w:ascii="Times New Roman" w:hAnsi="Times New Roman"/>
          <w:bCs/>
          <w:sz w:val="28"/>
          <w:szCs w:val="28"/>
          <w:lang w:val="kk-KZ"/>
        </w:rPr>
        <w:t xml:space="preserve"> </w:t>
      </w:r>
    </w:p>
    <w:p w14:paraId="62D70B23" w14:textId="6D869394" w:rsidR="0029449D" w:rsidRDefault="00802B20" w:rsidP="00A84BFF">
      <w:pPr>
        <w:spacing w:after="0" w:line="240" w:lineRule="auto"/>
        <w:ind w:firstLine="709"/>
        <w:jc w:val="both"/>
        <w:rPr>
          <w:rFonts w:ascii="Times New Roman" w:hAnsi="Times New Roman"/>
          <w:color w:val="000000"/>
          <w:sz w:val="28"/>
          <w:szCs w:val="28"/>
          <w:shd w:val="clear" w:color="auto" w:fill="FFFFFF"/>
          <w:lang w:val="kk-KZ"/>
        </w:rPr>
      </w:pPr>
      <w:r w:rsidRPr="001F2E4A">
        <w:rPr>
          <w:rFonts w:ascii="Times New Roman" w:hAnsi="Times New Roman"/>
          <w:color w:val="000000"/>
          <w:sz w:val="28"/>
          <w:szCs w:val="28"/>
          <w:shd w:val="clear" w:color="auto" w:fill="FFFFFF"/>
          <w:lang w:val="kk-KZ"/>
        </w:rPr>
        <w:lastRenderedPageBreak/>
        <w:t>Лепсі өзен</w:t>
      </w:r>
      <w:r w:rsidR="000211B0">
        <w:rPr>
          <w:rFonts w:ascii="Times New Roman" w:hAnsi="Times New Roman"/>
          <w:color w:val="000000"/>
          <w:sz w:val="28"/>
          <w:szCs w:val="28"/>
          <w:shd w:val="clear" w:color="auto" w:fill="FFFFFF"/>
          <w:lang w:val="kk-KZ"/>
        </w:rPr>
        <w:t>і</w:t>
      </w:r>
      <w:r w:rsidRPr="001F2E4A">
        <w:rPr>
          <w:rFonts w:ascii="Times New Roman" w:hAnsi="Times New Roman"/>
          <w:color w:val="000000"/>
          <w:sz w:val="28"/>
          <w:szCs w:val="28"/>
          <w:shd w:val="clear" w:color="auto" w:fill="FFFFFF"/>
          <w:lang w:val="kk-KZ"/>
        </w:rPr>
        <w:t xml:space="preserve">нің </w:t>
      </w:r>
      <w:r w:rsidR="00E344C4">
        <w:rPr>
          <w:rFonts w:ascii="Times New Roman" w:hAnsi="Times New Roman"/>
          <w:color w:val="000000"/>
          <w:sz w:val="28"/>
          <w:szCs w:val="28"/>
          <w:shd w:val="clear" w:color="auto" w:fill="FFFFFF"/>
          <w:lang w:val="kk-KZ"/>
        </w:rPr>
        <w:t>аңғарында</w:t>
      </w:r>
      <w:r w:rsidRPr="001F2E4A">
        <w:rPr>
          <w:rFonts w:ascii="Times New Roman" w:hAnsi="Times New Roman"/>
          <w:color w:val="000000"/>
          <w:sz w:val="28"/>
          <w:szCs w:val="28"/>
          <w:shd w:val="clear" w:color="auto" w:fill="FFFFFF"/>
          <w:lang w:val="kk-KZ"/>
        </w:rPr>
        <w:t xml:space="preserve"> орналасқан </w:t>
      </w:r>
      <w:r w:rsidR="008E72EA">
        <w:rPr>
          <w:rFonts w:ascii="Times New Roman" w:hAnsi="Times New Roman"/>
          <w:color w:val="000000"/>
          <w:sz w:val="28"/>
          <w:szCs w:val="28"/>
          <w:shd w:val="clear" w:color="auto" w:fill="FFFFFF"/>
          <w:lang w:val="kk-KZ"/>
        </w:rPr>
        <w:t>Крутое</w:t>
      </w:r>
      <w:r w:rsidRPr="001F2E4A">
        <w:rPr>
          <w:rFonts w:ascii="Times New Roman" w:hAnsi="Times New Roman"/>
          <w:color w:val="000000"/>
          <w:sz w:val="28"/>
          <w:szCs w:val="28"/>
          <w:shd w:val="clear" w:color="auto" w:fill="FFFFFF"/>
          <w:lang w:val="kk-KZ"/>
        </w:rPr>
        <w:t xml:space="preserve"> шатқалында </w:t>
      </w:r>
      <w:r w:rsidRPr="001F2E4A">
        <w:rPr>
          <w:rFonts w:ascii="Times New Roman" w:hAnsi="Times New Roman"/>
          <w:b/>
          <w:color w:val="000000"/>
          <w:sz w:val="28"/>
          <w:szCs w:val="28"/>
          <w:shd w:val="clear" w:color="auto" w:fill="FFFFFF"/>
          <w:lang w:val="kk-KZ"/>
        </w:rPr>
        <w:t>үшінші популяция</w:t>
      </w:r>
      <w:r w:rsidRPr="001F2E4A">
        <w:rPr>
          <w:rFonts w:ascii="Times New Roman" w:hAnsi="Times New Roman"/>
          <w:color w:val="000000"/>
          <w:sz w:val="28"/>
          <w:szCs w:val="28"/>
          <w:shd w:val="clear" w:color="auto" w:fill="FFFFFF"/>
          <w:lang w:val="kk-KZ"/>
        </w:rPr>
        <w:t xml:space="preserve"> зерттелді. Популяция таралған аймақ бір-біріне бағытталған екі су айрығын және еңістердің түбін қамтиды. </w:t>
      </w:r>
    </w:p>
    <w:p w14:paraId="0B000652" w14:textId="280A469C" w:rsidR="003F6E92" w:rsidRPr="003F6E92" w:rsidRDefault="00802B20" w:rsidP="00A84BFF">
      <w:pPr>
        <w:spacing w:after="0" w:line="240" w:lineRule="auto"/>
        <w:ind w:firstLine="709"/>
        <w:jc w:val="both"/>
        <w:rPr>
          <w:rFonts w:ascii="Times New Roman" w:hAnsi="Times New Roman"/>
          <w:i/>
          <w:sz w:val="28"/>
          <w:szCs w:val="28"/>
          <w:lang w:val="kk-KZ"/>
        </w:rPr>
      </w:pPr>
      <w:r w:rsidRPr="001F2E4A">
        <w:rPr>
          <w:rFonts w:ascii="Times New Roman" w:hAnsi="Times New Roman"/>
          <w:color w:val="000000"/>
          <w:sz w:val="28"/>
          <w:szCs w:val="28"/>
          <w:shd w:val="clear" w:color="auto" w:fill="FFFFFF"/>
          <w:lang w:val="kk-KZ"/>
        </w:rPr>
        <w:t xml:space="preserve">Популяция ішінде </w:t>
      </w:r>
      <w:r w:rsidRPr="001F2E4A">
        <w:rPr>
          <w:rFonts w:ascii="Times New Roman" w:hAnsi="Times New Roman"/>
          <w:i/>
          <w:color w:val="000000"/>
          <w:sz w:val="28"/>
          <w:szCs w:val="28"/>
          <w:shd w:val="clear" w:color="auto" w:fill="FFFFFF"/>
          <w:lang w:val="kk-KZ"/>
        </w:rPr>
        <w:t>M</w:t>
      </w:r>
      <w:r w:rsidR="00C2498B">
        <w:rPr>
          <w:rFonts w:ascii="Times New Roman" w:hAnsi="Times New Roman"/>
          <w:i/>
          <w:color w:val="000000"/>
          <w:sz w:val="28"/>
          <w:szCs w:val="28"/>
          <w:shd w:val="clear" w:color="auto" w:fill="FFFFFF"/>
          <w:lang w:val="kk-KZ"/>
        </w:rPr>
        <w:t>.</w:t>
      </w:r>
      <w:r w:rsidRPr="001F2E4A">
        <w:rPr>
          <w:rFonts w:ascii="Times New Roman" w:hAnsi="Times New Roman"/>
          <w:i/>
          <w:color w:val="000000"/>
          <w:sz w:val="28"/>
          <w:szCs w:val="28"/>
          <w:shd w:val="clear" w:color="auto" w:fill="FFFFFF"/>
          <w:lang w:val="kk-KZ"/>
        </w:rPr>
        <w:t xml:space="preserve"> </w:t>
      </w:r>
      <w:r w:rsidR="009823F3" w:rsidRPr="001F2E4A">
        <w:rPr>
          <w:rFonts w:ascii="Times New Roman" w:hAnsi="Times New Roman"/>
          <w:i/>
          <w:color w:val="000000"/>
          <w:sz w:val="28"/>
          <w:szCs w:val="28"/>
          <w:shd w:val="clear" w:color="auto" w:fill="FFFFFF"/>
          <w:lang w:val="kk-KZ"/>
        </w:rPr>
        <w:t>s</w:t>
      </w:r>
      <w:r w:rsidRPr="001F2E4A">
        <w:rPr>
          <w:rFonts w:ascii="Times New Roman" w:hAnsi="Times New Roman"/>
          <w:i/>
          <w:color w:val="000000"/>
          <w:sz w:val="28"/>
          <w:szCs w:val="28"/>
          <w:shd w:val="clear" w:color="auto" w:fill="FFFFFF"/>
          <w:lang w:val="kk-KZ"/>
        </w:rPr>
        <w:t>iever</w:t>
      </w:r>
      <w:r w:rsidR="009823F3" w:rsidRPr="001F2E4A">
        <w:rPr>
          <w:rFonts w:ascii="Times New Roman" w:hAnsi="Times New Roman"/>
          <w:i/>
          <w:color w:val="000000"/>
          <w:sz w:val="28"/>
          <w:szCs w:val="28"/>
          <w:shd w:val="clear" w:color="auto" w:fill="FFFFFF"/>
          <w:lang w:val="kk-KZ"/>
        </w:rPr>
        <w:t>s</w:t>
      </w:r>
      <w:r w:rsidRPr="001F2E4A">
        <w:rPr>
          <w:rFonts w:ascii="Times New Roman" w:hAnsi="Times New Roman"/>
          <w:i/>
          <w:color w:val="000000"/>
          <w:sz w:val="28"/>
          <w:szCs w:val="28"/>
          <w:shd w:val="clear" w:color="auto" w:fill="FFFFFF"/>
          <w:lang w:val="kk-KZ"/>
        </w:rPr>
        <w:t>ii</w:t>
      </w:r>
      <w:r w:rsidRPr="001F2E4A">
        <w:rPr>
          <w:rFonts w:ascii="Times New Roman" w:hAnsi="Times New Roman"/>
          <w:color w:val="000000"/>
          <w:sz w:val="28"/>
          <w:szCs w:val="28"/>
          <w:shd w:val="clear" w:color="auto" w:fill="FFFFFF"/>
          <w:lang w:val="kk-KZ"/>
        </w:rPr>
        <w:t xml:space="preserve"> </w:t>
      </w:r>
      <w:r w:rsidR="00C2498B">
        <w:rPr>
          <w:rFonts w:ascii="Times New Roman" w:hAnsi="Times New Roman"/>
          <w:color w:val="000000"/>
          <w:sz w:val="28"/>
          <w:szCs w:val="28"/>
          <w:shd w:val="clear" w:color="auto" w:fill="FFFFFF"/>
          <w:lang w:val="kk-KZ"/>
        </w:rPr>
        <w:t>түрінің</w:t>
      </w:r>
      <w:r w:rsidRPr="001F2E4A">
        <w:rPr>
          <w:rFonts w:ascii="Times New Roman" w:hAnsi="Times New Roman"/>
          <w:color w:val="000000"/>
          <w:sz w:val="28"/>
          <w:szCs w:val="28"/>
          <w:shd w:val="clear" w:color="auto" w:fill="FFFFFF"/>
          <w:lang w:val="kk-KZ"/>
        </w:rPr>
        <w:t xml:space="preserve"> </w:t>
      </w:r>
      <w:r w:rsidR="00C2498B">
        <w:rPr>
          <w:rFonts w:ascii="Times New Roman" w:hAnsi="Times New Roman"/>
          <w:color w:val="000000"/>
          <w:sz w:val="28"/>
          <w:szCs w:val="28"/>
          <w:shd w:val="clear" w:color="auto" w:fill="FFFFFF"/>
          <w:lang w:val="kk-KZ"/>
        </w:rPr>
        <w:t xml:space="preserve">5-кестеде берілген </w:t>
      </w:r>
      <w:r w:rsidR="0029449D">
        <w:rPr>
          <w:rFonts w:ascii="Times New Roman" w:hAnsi="Times New Roman"/>
          <w:color w:val="000000"/>
          <w:sz w:val="28"/>
          <w:szCs w:val="28"/>
          <w:shd w:val="clear" w:color="auto" w:fill="FFFFFF"/>
          <w:lang w:val="kk-KZ"/>
        </w:rPr>
        <w:t>ЦП6</w:t>
      </w:r>
      <w:r w:rsidRPr="001F2E4A">
        <w:rPr>
          <w:rFonts w:ascii="Times New Roman" w:hAnsi="Times New Roman"/>
          <w:color w:val="000000"/>
          <w:sz w:val="28"/>
          <w:szCs w:val="28"/>
          <w:shd w:val="clear" w:color="auto" w:fill="FFFFFF"/>
          <w:lang w:val="kk-KZ"/>
        </w:rPr>
        <w:t xml:space="preserve">, </w:t>
      </w:r>
      <w:r w:rsidR="0029449D">
        <w:rPr>
          <w:rFonts w:ascii="Times New Roman" w:hAnsi="Times New Roman"/>
          <w:color w:val="000000"/>
          <w:sz w:val="28"/>
          <w:szCs w:val="28"/>
          <w:shd w:val="clear" w:color="auto" w:fill="FFFFFF"/>
          <w:lang w:val="kk-KZ"/>
        </w:rPr>
        <w:t>ЦП7</w:t>
      </w:r>
      <w:r w:rsidRPr="001F2E4A">
        <w:rPr>
          <w:rFonts w:ascii="Times New Roman" w:hAnsi="Times New Roman"/>
          <w:color w:val="000000"/>
          <w:sz w:val="28"/>
          <w:szCs w:val="28"/>
          <w:shd w:val="clear" w:color="auto" w:fill="FFFFFF"/>
          <w:lang w:val="kk-KZ"/>
        </w:rPr>
        <w:t xml:space="preserve"> және </w:t>
      </w:r>
      <w:r w:rsidR="0029449D">
        <w:rPr>
          <w:rFonts w:ascii="Times New Roman" w:hAnsi="Times New Roman"/>
          <w:color w:val="000000"/>
          <w:sz w:val="28"/>
          <w:szCs w:val="28"/>
          <w:shd w:val="clear" w:color="auto" w:fill="FFFFFF"/>
          <w:lang w:val="kk-KZ"/>
        </w:rPr>
        <w:t>ЦП8</w:t>
      </w:r>
      <w:r w:rsidRPr="001F2E4A">
        <w:rPr>
          <w:rFonts w:ascii="Times New Roman" w:hAnsi="Times New Roman"/>
          <w:color w:val="000000"/>
          <w:sz w:val="28"/>
          <w:szCs w:val="28"/>
          <w:shd w:val="clear" w:color="auto" w:fill="FFFFFF"/>
          <w:lang w:val="kk-KZ"/>
        </w:rPr>
        <w:t xml:space="preserve"> ценопопуляциялары зерттелді</w:t>
      </w:r>
      <w:r w:rsidR="00C2498B">
        <w:rPr>
          <w:rFonts w:ascii="Times New Roman" w:hAnsi="Times New Roman"/>
          <w:color w:val="000000"/>
          <w:sz w:val="28"/>
          <w:szCs w:val="28"/>
          <w:shd w:val="clear" w:color="auto" w:fill="FFFFFF"/>
          <w:lang w:val="kk-KZ"/>
        </w:rPr>
        <w:t>.</w:t>
      </w:r>
      <w:r w:rsidR="0029449D">
        <w:rPr>
          <w:rFonts w:ascii="Times New Roman" w:hAnsi="Times New Roman"/>
          <w:color w:val="000000"/>
          <w:sz w:val="28"/>
          <w:szCs w:val="28"/>
          <w:shd w:val="clear" w:color="auto" w:fill="FFFFFF"/>
          <w:lang w:val="kk-KZ"/>
        </w:rPr>
        <w:t xml:space="preserve"> </w:t>
      </w:r>
      <w:r w:rsidR="00015C57">
        <w:rPr>
          <w:rFonts w:ascii="Times New Roman" w:hAnsi="Times New Roman"/>
          <w:color w:val="000000"/>
          <w:sz w:val="28"/>
          <w:szCs w:val="28"/>
          <w:shd w:val="clear" w:color="auto" w:fill="FFFFFF"/>
          <w:lang w:val="kk-KZ"/>
        </w:rPr>
        <w:t>Зерттелген учаскелер шатқалдың оңтүстік, оңтүстік-батыс экспозицияларында орналасқан. Алма таралған беткей еңісі салыстырмалы түрде тік және күрт тік беткей ретінде сипатталды. Ценоздық тобы орманды-далалы және ш</w:t>
      </w:r>
      <w:r w:rsidR="00015C57" w:rsidRPr="00A24DD7">
        <w:rPr>
          <w:rFonts w:ascii="Times New Roman" w:hAnsi="Times New Roman"/>
          <w:color w:val="000000"/>
          <w:sz w:val="28"/>
          <w:szCs w:val="28"/>
          <w:shd w:val="clear" w:color="auto" w:fill="FFFFFF"/>
          <w:lang w:val="kk-KZ"/>
        </w:rPr>
        <w:t xml:space="preserve">алғынды </w:t>
      </w:r>
      <w:r w:rsidR="00015C57" w:rsidRPr="00015C57">
        <w:rPr>
          <w:rFonts w:ascii="Times New Roman" w:hAnsi="Times New Roman"/>
          <w:color w:val="000000"/>
          <w:sz w:val="28"/>
          <w:szCs w:val="28"/>
          <w:shd w:val="clear" w:color="auto" w:fill="FFFFFF"/>
          <w:lang w:val="kk-KZ"/>
        </w:rPr>
        <w:t>–</w:t>
      </w:r>
      <w:r w:rsidR="00015C57" w:rsidRPr="00A24DD7">
        <w:rPr>
          <w:rFonts w:ascii="Times New Roman" w:hAnsi="Times New Roman"/>
          <w:color w:val="000000"/>
          <w:sz w:val="28"/>
          <w:szCs w:val="28"/>
          <w:shd w:val="clear" w:color="auto" w:fill="FFFFFF"/>
          <w:lang w:val="kk-KZ"/>
        </w:rPr>
        <w:t xml:space="preserve"> далалы</w:t>
      </w:r>
      <w:r w:rsidR="00015C57">
        <w:rPr>
          <w:rFonts w:ascii="Times New Roman" w:hAnsi="Times New Roman"/>
          <w:color w:val="000000"/>
          <w:sz w:val="28"/>
          <w:szCs w:val="28"/>
          <w:shd w:val="clear" w:color="auto" w:fill="FFFFFF"/>
          <w:lang w:val="kk-KZ"/>
        </w:rPr>
        <w:t>.</w:t>
      </w:r>
      <w:r w:rsidR="003F6E92">
        <w:rPr>
          <w:rFonts w:ascii="Times New Roman" w:hAnsi="Times New Roman"/>
          <w:i/>
          <w:sz w:val="28"/>
          <w:szCs w:val="28"/>
          <w:lang w:val="kk-KZ"/>
        </w:rPr>
        <w:t xml:space="preserve"> </w:t>
      </w:r>
      <w:r w:rsidR="003F6E92">
        <w:rPr>
          <w:rFonts w:ascii="Times New Roman" w:hAnsi="Times New Roman"/>
          <w:color w:val="000000"/>
          <w:sz w:val="28"/>
          <w:szCs w:val="28"/>
          <w:shd w:val="clear" w:color="auto" w:fill="FFFFFF"/>
          <w:lang w:val="kk-KZ"/>
        </w:rPr>
        <w:t>Әрбір зерттелген ценопопуляцияның сипаттамасы төменде берілген.</w:t>
      </w:r>
    </w:p>
    <w:p w14:paraId="4BFC5209" w14:textId="77777777" w:rsidR="00A87204" w:rsidRDefault="003F6E92" w:rsidP="00A84BFF">
      <w:pPr>
        <w:spacing w:after="0" w:line="240" w:lineRule="auto"/>
        <w:ind w:firstLine="709"/>
        <w:jc w:val="both"/>
        <w:rPr>
          <w:rFonts w:ascii="Times New Roman" w:hAnsi="Times New Roman"/>
          <w:color w:val="000000"/>
          <w:sz w:val="28"/>
          <w:szCs w:val="28"/>
          <w:shd w:val="clear" w:color="auto" w:fill="FFFFFF"/>
          <w:lang w:val="kk-KZ"/>
        </w:rPr>
      </w:pPr>
      <w:r w:rsidRPr="001F2E4A">
        <w:rPr>
          <w:rFonts w:ascii="Times New Roman" w:hAnsi="Times New Roman"/>
          <w:color w:val="000000"/>
          <w:sz w:val="28"/>
          <w:szCs w:val="28"/>
          <w:shd w:val="clear" w:color="auto" w:fill="FFFFFF"/>
          <w:lang w:val="kk-KZ"/>
        </w:rPr>
        <w:t xml:space="preserve">Крутое шатқалында анықталған жабайы өсетін алманың </w:t>
      </w:r>
      <w:r w:rsidRPr="001F2E4A">
        <w:rPr>
          <w:rFonts w:ascii="Times New Roman" w:hAnsi="Times New Roman"/>
          <w:b/>
          <w:i/>
          <w:color w:val="000000"/>
          <w:sz w:val="28"/>
          <w:szCs w:val="28"/>
          <w:shd w:val="clear" w:color="auto" w:fill="FFFFFF"/>
          <w:lang w:val="kk-KZ"/>
        </w:rPr>
        <w:t>алтыншы ценопопуляциясы</w:t>
      </w:r>
      <w:r w:rsidRPr="001F2E4A">
        <w:rPr>
          <w:rFonts w:ascii="Times New Roman" w:hAnsi="Times New Roman"/>
          <w:color w:val="000000"/>
          <w:sz w:val="28"/>
          <w:szCs w:val="28"/>
          <w:shd w:val="clear" w:color="auto" w:fill="FFFFFF"/>
          <w:lang w:val="kk-KZ"/>
        </w:rPr>
        <w:t xml:space="preserve"> (ЦП6) оңтүстік-батыс беткейде орналасқан, тіктігі 15</w:t>
      </w:r>
      <w:r w:rsidRPr="001F2E4A">
        <w:rPr>
          <w:rFonts w:ascii="Times New Roman" w:hAnsi="Times New Roman"/>
          <w:color w:val="000000"/>
          <w:sz w:val="28"/>
          <w:szCs w:val="28"/>
          <w:shd w:val="clear" w:color="auto" w:fill="FFFFFF"/>
          <w:vertAlign w:val="superscript"/>
          <w:lang w:val="kk-KZ"/>
        </w:rPr>
        <w:t>º</w:t>
      </w:r>
      <w:r w:rsidRPr="001F2E4A">
        <w:rPr>
          <w:rFonts w:ascii="Times New Roman" w:hAnsi="Times New Roman"/>
          <w:color w:val="000000"/>
          <w:sz w:val="28"/>
          <w:szCs w:val="28"/>
          <w:shd w:val="clear" w:color="auto" w:fill="FFFFFF"/>
          <w:lang w:val="kk-KZ"/>
        </w:rPr>
        <w:t>. Ауданы 0,052 га. Координаттары: N 45</w:t>
      </w:r>
      <w:r w:rsidRPr="001F2E4A">
        <w:rPr>
          <w:rFonts w:ascii="Times New Roman" w:hAnsi="Times New Roman"/>
          <w:color w:val="000000"/>
          <w:sz w:val="28"/>
          <w:szCs w:val="28"/>
          <w:shd w:val="clear" w:color="auto" w:fill="FFFFFF"/>
          <w:vertAlign w:val="superscript"/>
          <w:lang w:val="kk-KZ"/>
        </w:rPr>
        <w:t>º</w:t>
      </w:r>
      <w:r w:rsidRPr="001F2E4A">
        <w:rPr>
          <w:rFonts w:ascii="Times New Roman" w:hAnsi="Times New Roman"/>
          <w:color w:val="000000"/>
          <w:sz w:val="28"/>
          <w:szCs w:val="28"/>
          <w:shd w:val="clear" w:color="auto" w:fill="FFFFFF"/>
          <w:lang w:val="kk-KZ"/>
        </w:rPr>
        <w:t xml:space="preserve"> 33</w:t>
      </w:r>
      <w:r w:rsidRPr="001F2E4A">
        <w:rPr>
          <w:rFonts w:ascii="Times New Roman" w:hAnsi="Times New Roman"/>
          <w:color w:val="000000"/>
          <w:sz w:val="28"/>
          <w:szCs w:val="28"/>
          <w:shd w:val="clear" w:color="auto" w:fill="FFFFFF"/>
          <w:vertAlign w:val="superscript"/>
          <w:lang w:val="kk-KZ"/>
        </w:rPr>
        <w:t>'</w:t>
      </w:r>
      <w:r w:rsidRPr="001F2E4A">
        <w:rPr>
          <w:rFonts w:ascii="Times New Roman" w:hAnsi="Times New Roman"/>
          <w:color w:val="000000"/>
          <w:sz w:val="28"/>
          <w:szCs w:val="28"/>
          <w:shd w:val="clear" w:color="auto" w:fill="FFFFFF"/>
          <w:lang w:val="kk-KZ"/>
        </w:rPr>
        <w:t xml:space="preserve"> 20.4</w:t>
      </w:r>
      <w:r w:rsidRPr="001F2E4A">
        <w:rPr>
          <w:rFonts w:ascii="Times New Roman" w:hAnsi="Times New Roman"/>
          <w:color w:val="000000"/>
          <w:sz w:val="28"/>
          <w:szCs w:val="28"/>
          <w:shd w:val="clear" w:color="auto" w:fill="FFFFFF"/>
          <w:vertAlign w:val="superscript"/>
          <w:lang w:val="kk-KZ"/>
        </w:rPr>
        <w:t>''</w:t>
      </w:r>
      <w:r w:rsidRPr="001F2E4A">
        <w:rPr>
          <w:rFonts w:ascii="Times New Roman" w:hAnsi="Times New Roman"/>
          <w:color w:val="000000"/>
          <w:sz w:val="28"/>
          <w:szCs w:val="28"/>
          <w:shd w:val="clear" w:color="auto" w:fill="FFFFFF"/>
          <w:lang w:val="kk-KZ"/>
        </w:rPr>
        <w:t>, E 080</w:t>
      </w:r>
      <w:bookmarkStart w:id="209" w:name="_Hlk113353035"/>
      <w:r w:rsidRPr="001F2E4A">
        <w:rPr>
          <w:rFonts w:ascii="Times New Roman" w:hAnsi="Times New Roman"/>
          <w:color w:val="000000"/>
          <w:sz w:val="28"/>
          <w:szCs w:val="28"/>
          <w:shd w:val="clear" w:color="auto" w:fill="FFFFFF"/>
          <w:vertAlign w:val="superscript"/>
          <w:lang w:val="kk-KZ"/>
        </w:rPr>
        <w:t>º</w:t>
      </w:r>
      <w:bookmarkEnd w:id="209"/>
      <w:r w:rsidRPr="001F2E4A">
        <w:rPr>
          <w:rFonts w:ascii="Times New Roman" w:hAnsi="Times New Roman"/>
          <w:color w:val="000000"/>
          <w:sz w:val="28"/>
          <w:szCs w:val="28"/>
          <w:shd w:val="clear" w:color="auto" w:fill="FFFFFF"/>
          <w:lang w:val="kk-KZ"/>
        </w:rPr>
        <w:t>42</w:t>
      </w:r>
      <w:r w:rsidRPr="001F2E4A">
        <w:rPr>
          <w:rFonts w:ascii="Times New Roman" w:hAnsi="Times New Roman"/>
          <w:color w:val="000000"/>
          <w:sz w:val="28"/>
          <w:szCs w:val="28"/>
          <w:shd w:val="clear" w:color="auto" w:fill="FFFFFF"/>
          <w:vertAlign w:val="superscript"/>
          <w:lang w:val="kk-KZ"/>
        </w:rPr>
        <w:t xml:space="preserve">' </w:t>
      </w:r>
      <w:r w:rsidRPr="001F2E4A">
        <w:rPr>
          <w:rFonts w:ascii="Times New Roman" w:hAnsi="Times New Roman"/>
          <w:color w:val="000000"/>
          <w:sz w:val="28"/>
          <w:szCs w:val="28"/>
          <w:shd w:val="clear" w:color="auto" w:fill="FFFFFF"/>
          <w:lang w:val="kk-KZ"/>
        </w:rPr>
        <w:t>59.8'', 1371 м т.д.б.  Ылғалдануы атмосфералық. Топырағы таулы дала</w:t>
      </w:r>
      <w:r>
        <w:rPr>
          <w:rFonts w:ascii="Times New Roman" w:hAnsi="Times New Roman"/>
          <w:color w:val="000000"/>
          <w:sz w:val="28"/>
          <w:szCs w:val="28"/>
          <w:shd w:val="clear" w:color="auto" w:fill="FFFFFF"/>
          <w:lang w:val="kk-KZ"/>
        </w:rPr>
        <w:t>лы</w:t>
      </w:r>
      <w:r w:rsidRPr="001F2E4A">
        <w:rPr>
          <w:rFonts w:ascii="Times New Roman" w:hAnsi="Times New Roman"/>
          <w:color w:val="000000"/>
          <w:sz w:val="28"/>
          <w:szCs w:val="28"/>
          <w:shd w:val="clear" w:color="auto" w:fill="FFFFFF"/>
          <w:lang w:val="kk-KZ"/>
        </w:rPr>
        <w:t xml:space="preserve">. </w:t>
      </w:r>
      <w:r w:rsidRPr="001F2E4A">
        <w:rPr>
          <w:rFonts w:ascii="Times New Roman" w:hAnsi="Times New Roman"/>
          <w:i/>
          <w:color w:val="000000"/>
          <w:sz w:val="28"/>
          <w:szCs w:val="28"/>
          <w:shd w:val="clear" w:color="auto" w:fill="FFFFFF"/>
          <w:lang w:val="kk-KZ"/>
        </w:rPr>
        <w:t xml:space="preserve">Алуаншөпті-бетегелі-алма орманы </w:t>
      </w:r>
      <w:r w:rsidRPr="001F2E4A">
        <w:rPr>
          <w:rFonts w:ascii="Times New Roman" w:hAnsi="Times New Roman"/>
          <w:color w:val="000000"/>
          <w:sz w:val="28"/>
          <w:szCs w:val="28"/>
          <w:shd w:val="clear" w:color="auto" w:fill="FFFFFF"/>
          <w:lang w:val="kk-KZ"/>
        </w:rPr>
        <w:t>қауымдастығы қалыптасқан. Қауымдастықта</w:t>
      </w:r>
      <w:r w:rsidRPr="001F2E4A">
        <w:rPr>
          <w:rFonts w:ascii="Times New Roman" w:hAnsi="Times New Roman"/>
          <w:i/>
          <w:color w:val="000000"/>
          <w:sz w:val="28"/>
          <w:szCs w:val="28"/>
          <w:shd w:val="clear" w:color="auto" w:fill="FFFFFF"/>
          <w:lang w:val="kk-KZ"/>
        </w:rPr>
        <w:t xml:space="preserve"> Malus niedzwetzkyana</w:t>
      </w:r>
      <w:r w:rsidRPr="001F2E4A">
        <w:rPr>
          <w:rFonts w:ascii="Times New Roman" w:hAnsi="Times New Roman"/>
          <w:color w:val="000000"/>
          <w:sz w:val="28"/>
          <w:szCs w:val="28"/>
          <w:shd w:val="clear" w:color="auto" w:fill="FFFFFF"/>
          <w:lang w:val="kk-KZ"/>
        </w:rPr>
        <w:t xml:space="preserve"> кездеседі.</w:t>
      </w:r>
      <w:r w:rsidR="00A87204" w:rsidRPr="00A87204">
        <w:rPr>
          <w:rFonts w:ascii="Times New Roman" w:hAnsi="Times New Roman"/>
          <w:color w:val="000000"/>
          <w:sz w:val="28"/>
          <w:szCs w:val="28"/>
          <w:shd w:val="clear" w:color="auto" w:fill="FFFFFF"/>
          <w:lang w:val="kk-KZ"/>
        </w:rPr>
        <w:t xml:space="preserve"> </w:t>
      </w:r>
    </w:p>
    <w:p w14:paraId="1AFF4112" w14:textId="1AC9D4FB" w:rsidR="003F6E92" w:rsidRDefault="00A87204" w:rsidP="00A84BFF">
      <w:pPr>
        <w:spacing w:after="0" w:line="240" w:lineRule="auto"/>
        <w:ind w:firstLine="709"/>
        <w:jc w:val="both"/>
        <w:rPr>
          <w:rFonts w:ascii="Times New Roman" w:hAnsi="Times New Roman"/>
          <w:color w:val="000000"/>
          <w:sz w:val="28"/>
          <w:szCs w:val="28"/>
          <w:shd w:val="clear" w:color="auto" w:fill="FFFFFF"/>
          <w:lang w:val="kk-KZ"/>
        </w:rPr>
      </w:pPr>
      <w:r w:rsidRPr="001F2E4A">
        <w:rPr>
          <w:rFonts w:ascii="Times New Roman" w:hAnsi="Times New Roman"/>
          <w:color w:val="000000"/>
          <w:sz w:val="28"/>
          <w:szCs w:val="28"/>
          <w:shd w:val="clear" w:color="auto" w:fill="FFFFFF"/>
          <w:lang w:val="kk-KZ"/>
        </w:rPr>
        <w:t>Зерттелетін аумақ ені 15 м-ге тең жолақ болып табылады, ол екі сай арасындағы қырда орналасқан.</w:t>
      </w:r>
    </w:p>
    <w:p w14:paraId="505A291B" w14:textId="0E8AA537" w:rsidR="00015C57" w:rsidRDefault="00A87204" w:rsidP="00A84BFF">
      <w:pPr>
        <w:spacing w:after="0" w:line="240" w:lineRule="auto"/>
        <w:ind w:firstLine="709"/>
        <w:jc w:val="both"/>
        <w:rPr>
          <w:rFonts w:ascii="Times New Roman" w:hAnsi="Times New Roman"/>
          <w:sz w:val="28"/>
          <w:szCs w:val="28"/>
          <w:lang w:val="kk-KZ"/>
        </w:rPr>
      </w:pPr>
      <w:r w:rsidRPr="001F2E4A">
        <w:rPr>
          <w:rFonts w:ascii="Times New Roman" w:hAnsi="Times New Roman"/>
          <w:color w:val="000000"/>
          <w:sz w:val="28"/>
          <w:szCs w:val="28"/>
          <w:shd w:val="clear" w:color="auto" w:fill="FFFFFF"/>
          <w:lang w:val="kk-KZ"/>
        </w:rPr>
        <w:t>Құрамы 10А, дара А</w:t>
      </w:r>
      <w:r w:rsidRPr="001F2E4A">
        <w:rPr>
          <w:rFonts w:ascii="Times New Roman" w:hAnsi="Times New Roman"/>
          <w:color w:val="000000"/>
          <w:sz w:val="28"/>
          <w:szCs w:val="28"/>
          <w:shd w:val="clear" w:color="auto" w:fill="FFFFFF"/>
          <w:vertAlign w:val="subscript"/>
          <w:lang w:val="kk-KZ"/>
        </w:rPr>
        <w:t>н</w:t>
      </w:r>
      <w:r w:rsidRPr="001F2E4A">
        <w:rPr>
          <w:rFonts w:ascii="Times New Roman" w:hAnsi="Times New Roman"/>
          <w:color w:val="000000"/>
          <w:sz w:val="28"/>
          <w:szCs w:val="28"/>
          <w:shd w:val="clear" w:color="auto" w:fill="FFFFFF"/>
          <w:lang w:val="kk-KZ"/>
        </w:rPr>
        <w:t xml:space="preserve">: </w:t>
      </w:r>
      <w:r w:rsidRPr="001F2E4A">
        <w:rPr>
          <w:rFonts w:ascii="Times New Roman" w:hAnsi="Times New Roman"/>
          <w:i/>
          <w:color w:val="000000"/>
          <w:sz w:val="28"/>
          <w:szCs w:val="28"/>
          <w:shd w:val="clear" w:color="auto" w:fill="FFFFFF"/>
          <w:lang w:val="kk-KZ"/>
        </w:rPr>
        <w:t>Malus sieversii</w:t>
      </w:r>
      <w:r w:rsidRPr="001F2E4A">
        <w:rPr>
          <w:rFonts w:ascii="Times New Roman" w:hAnsi="Times New Roman"/>
          <w:color w:val="000000"/>
          <w:sz w:val="28"/>
          <w:szCs w:val="28"/>
          <w:shd w:val="clear" w:color="auto" w:fill="FFFFFF"/>
          <w:lang w:val="kk-KZ"/>
        </w:rPr>
        <w:t xml:space="preserve"> (20 </w:t>
      </w:r>
      <w:r>
        <w:rPr>
          <w:rFonts w:ascii="Times New Roman" w:hAnsi="Times New Roman"/>
          <w:color w:val="000000"/>
          <w:sz w:val="28"/>
          <w:szCs w:val="28"/>
          <w:shd w:val="clear" w:color="auto" w:fill="FFFFFF"/>
          <w:lang w:val="kk-KZ"/>
        </w:rPr>
        <w:t>дана</w:t>
      </w:r>
      <w:r w:rsidRPr="001F2E4A">
        <w:rPr>
          <w:rFonts w:ascii="Times New Roman" w:hAnsi="Times New Roman"/>
          <w:color w:val="000000"/>
          <w:sz w:val="28"/>
          <w:szCs w:val="28"/>
          <w:shd w:val="clear" w:color="auto" w:fill="FFFFFF"/>
          <w:lang w:val="kk-KZ"/>
        </w:rPr>
        <w:t>) және бір ағаш Недзвецкая алмасы. Топтасып орналасқан. Шығу тегі табиғи, аралас.</w:t>
      </w:r>
    </w:p>
    <w:p w14:paraId="47821937" w14:textId="77777777" w:rsidR="00BF5720" w:rsidRDefault="00BF5720" w:rsidP="00A84BFF">
      <w:pPr>
        <w:spacing w:after="0" w:line="240" w:lineRule="auto"/>
        <w:ind w:firstLine="709"/>
        <w:rPr>
          <w:rFonts w:ascii="Times New Roman" w:hAnsi="Times New Roman"/>
          <w:sz w:val="28"/>
          <w:szCs w:val="28"/>
          <w:lang w:val="kk-KZ"/>
        </w:rPr>
      </w:pPr>
    </w:p>
    <w:p w14:paraId="51032B53" w14:textId="62558F0E" w:rsidR="00FD1A9C" w:rsidRDefault="00FD1A9C" w:rsidP="00A84BFF">
      <w:pPr>
        <w:spacing w:after="0" w:line="240" w:lineRule="auto"/>
        <w:rPr>
          <w:rFonts w:ascii="Times New Roman" w:hAnsi="Times New Roman"/>
          <w:sz w:val="28"/>
          <w:szCs w:val="28"/>
          <w:lang w:val="kk-KZ"/>
        </w:rPr>
      </w:pPr>
      <w:r w:rsidRPr="00761D97">
        <w:rPr>
          <w:rFonts w:ascii="Times New Roman" w:hAnsi="Times New Roman"/>
          <w:sz w:val="28"/>
          <w:szCs w:val="28"/>
          <w:lang w:val="kk-KZ"/>
        </w:rPr>
        <w:t>Кесте</w:t>
      </w:r>
      <w:r>
        <w:rPr>
          <w:rFonts w:ascii="Times New Roman" w:hAnsi="Times New Roman"/>
          <w:sz w:val="28"/>
          <w:szCs w:val="28"/>
          <w:lang w:val="kk-KZ"/>
        </w:rPr>
        <w:t xml:space="preserve"> 5 –</w:t>
      </w:r>
      <w:r w:rsidRPr="00761D97">
        <w:rPr>
          <w:rFonts w:ascii="Times New Roman" w:hAnsi="Times New Roman"/>
          <w:sz w:val="28"/>
          <w:szCs w:val="28"/>
          <w:lang w:val="kk-KZ"/>
        </w:rPr>
        <w:t xml:space="preserve"> </w:t>
      </w:r>
      <w:r w:rsidRPr="000710EE">
        <w:rPr>
          <w:rFonts w:ascii="Times New Roman" w:hAnsi="Times New Roman"/>
          <w:i/>
          <w:sz w:val="28"/>
          <w:szCs w:val="28"/>
          <w:lang w:val="kk-KZ"/>
        </w:rPr>
        <w:t>M. sieversii</w:t>
      </w:r>
      <w:r>
        <w:rPr>
          <w:rFonts w:ascii="Times New Roman" w:hAnsi="Times New Roman"/>
          <w:sz w:val="28"/>
          <w:szCs w:val="28"/>
          <w:lang w:val="kk-KZ"/>
        </w:rPr>
        <w:t>-дің 3</w:t>
      </w:r>
      <w:r w:rsidRPr="00761D97">
        <w:rPr>
          <w:rFonts w:ascii="Times New Roman" w:hAnsi="Times New Roman"/>
          <w:sz w:val="28"/>
          <w:szCs w:val="28"/>
          <w:lang w:val="kk-KZ"/>
        </w:rPr>
        <w:t>-ші популяция</w:t>
      </w:r>
      <w:r>
        <w:rPr>
          <w:rFonts w:ascii="Times New Roman" w:hAnsi="Times New Roman"/>
          <w:sz w:val="28"/>
          <w:szCs w:val="28"/>
          <w:lang w:val="kk-KZ"/>
        </w:rPr>
        <w:t>сы</w:t>
      </w:r>
      <w:r w:rsidRPr="00761D97">
        <w:rPr>
          <w:rFonts w:ascii="Times New Roman" w:hAnsi="Times New Roman"/>
          <w:sz w:val="28"/>
          <w:szCs w:val="28"/>
          <w:lang w:val="kk-KZ"/>
        </w:rPr>
        <w:t xml:space="preserve"> туралы жалпы мәліметтер</w:t>
      </w:r>
    </w:p>
    <w:p w14:paraId="075DF6A3" w14:textId="77777777" w:rsidR="00A631C0" w:rsidRDefault="00A631C0" w:rsidP="00A84BFF">
      <w:pPr>
        <w:spacing w:after="0" w:line="240" w:lineRule="auto"/>
        <w:ind w:firstLine="709"/>
        <w:rPr>
          <w:rFonts w:ascii="Times New Roman" w:hAnsi="Times New Roman"/>
          <w:sz w:val="28"/>
          <w:szCs w:val="28"/>
          <w:lang w:val="kk-KZ"/>
        </w:rPr>
      </w:pP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1"/>
        <w:gridCol w:w="708"/>
        <w:gridCol w:w="1140"/>
        <w:gridCol w:w="987"/>
        <w:gridCol w:w="1134"/>
        <w:gridCol w:w="1134"/>
        <w:gridCol w:w="1134"/>
        <w:gridCol w:w="850"/>
        <w:gridCol w:w="1134"/>
        <w:gridCol w:w="709"/>
      </w:tblGrid>
      <w:tr w:rsidR="004654C7" w:rsidRPr="001F2E4A" w14:paraId="70919612" w14:textId="77777777" w:rsidTr="00044C08">
        <w:trPr>
          <w:cantSplit/>
          <w:trHeight w:val="1753"/>
        </w:trPr>
        <w:tc>
          <w:tcPr>
            <w:tcW w:w="421" w:type="dxa"/>
            <w:shd w:val="clear" w:color="auto" w:fill="auto"/>
            <w:textDirection w:val="btLr"/>
          </w:tcPr>
          <w:p w14:paraId="3B06EEDC" w14:textId="41F717B6" w:rsidR="004654C7" w:rsidRPr="001F2E4A" w:rsidRDefault="004654C7" w:rsidP="00A84BFF">
            <w:pPr>
              <w:spacing w:after="0" w:line="240" w:lineRule="auto"/>
              <w:ind w:left="113" w:right="113"/>
              <w:jc w:val="center"/>
              <w:rPr>
                <w:rFonts w:ascii="Times New Roman" w:hAnsi="Times New Roman"/>
              </w:rPr>
            </w:pPr>
            <w:r w:rsidRPr="00003923">
              <w:rPr>
                <w:rFonts w:ascii="Times New Roman" w:hAnsi="Times New Roman"/>
              </w:rPr>
              <w:t>Шатқал</w:t>
            </w:r>
          </w:p>
        </w:tc>
        <w:tc>
          <w:tcPr>
            <w:tcW w:w="708" w:type="dxa"/>
            <w:shd w:val="clear" w:color="auto" w:fill="auto"/>
            <w:textDirection w:val="btLr"/>
          </w:tcPr>
          <w:p w14:paraId="14064A76" w14:textId="4C9A4357" w:rsidR="004654C7" w:rsidRPr="001F2E4A" w:rsidRDefault="004654C7" w:rsidP="00A84BFF">
            <w:pPr>
              <w:spacing w:after="0" w:line="240" w:lineRule="auto"/>
              <w:ind w:left="113" w:right="113"/>
              <w:jc w:val="center"/>
              <w:rPr>
                <w:rFonts w:ascii="Times New Roman" w:hAnsi="Times New Roman"/>
                <w:lang w:val="kk-KZ"/>
              </w:rPr>
            </w:pPr>
            <w:r w:rsidRPr="00003923">
              <w:rPr>
                <w:rFonts w:ascii="Times New Roman" w:hAnsi="Times New Roman"/>
              </w:rPr>
              <w:t>Ценопопуляция</w:t>
            </w:r>
            <w:r w:rsidRPr="00003923">
              <w:rPr>
                <w:rFonts w:ascii="Times New Roman" w:hAnsi="Times New Roman"/>
                <w:lang w:val="kk-KZ"/>
              </w:rPr>
              <w:t>лар</w:t>
            </w:r>
          </w:p>
        </w:tc>
        <w:tc>
          <w:tcPr>
            <w:tcW w:w="1140" w:type="dxa"/>
            <w:shd w:val="clear" w:color="auto" w:fill="auto"/>
            <w:textDirection w:val="btLr"/>
          </w:tcPr>
          <w:p w14:paraId="50635C52" w14:textId="51DE0CCD" w:rsidR="004654C7" w:rsidRPr="001F2E4A" w:rsidRDefault="004654C7" w:rsidP="00A84BFF">
            <w:pPr>
              <w:spacing w:after="0" w:line="240" w:lineRule="auto"/>
              <w:ind w:left="113" w:right="113"/>
              <w:jc w:val="center"/>
              <w:rPr>
                <w:rFonts w:ascii="Times New Roman" w:hAnsi="Times New Roman"/>
                <w:lang w:val="kk-KZ"/>
              </w:rPr>
            </w:pPr>
            <w:r w:rsidRPr="00003923">
              <w:rPr>
                <w:rFonts w:ascii="Times New Roman" w:hAnsi="Times New Roman"/>
              </w:rPr>
              <w:t xml:space="preserve">Экспозиция, </w:t>
            </w:r>
            <w:r w:rsidRPr="00003923">
              <w:rPr>
                <w:rFonts w:ascii="Times New Roman" w:hAnsi="Times New Roman"/>
                <w:lang w:val="kk-KZ"/>
              </w:rPr>
              <w:t>тіктігі</w:t>
            </w:r>
          </w:p>
        </w:tc>
        <w:tc>
          <w:tcPr>
            <w:tcW w:w="987" w:type="dxa"/>
            <w:shd w:val="clear" w:color="auto" w:fill="auto"/>
            <w:textDirection w:val="btLr"/>
          </w:tcPr>
          <w:p w14:paraId="0ED98C42" w14:textId="545101FD" w:rsidR="004654C7" w:rsidRPr="001F2E4A" w:rsidRDefault="004654C7" w:rsidP="00A84BFF">
            <w:pPr>
              <w:spacing w:after="0" w:line="240" w:lineRule="auto"/>
              <w:ind w:left="113" w:right="113"/>
              <w:jc w:val="center"/>
              <w:rPr>
                <w:rFonts w:ascii="Times New Roman" w:hAnsi="Times New Roman"/>
              </w:rPr>
            </w:pPr>
            <w:r>
              <w:rPr>
                <w:rFonts w:ascii="Times New Roman" w:hAnsi="Times New Roman"/>
                <w:lang w:val="kk-KZ"/>
              </w:rPr>
              <w:t>т</w:t>
            </w:r>
            <w:r w:rsidR="00807DEC">
              <w:rPr>
                <w:rFonts w:ascii="Times New Roman" w:hAnsi="Times New Roman"/>
                <w:lang w:val="kk-KZ"/>
              </w:rPr>
              <w:t>еңіз</w:t>
            </w:r>
            <w:r w:rsidRPr="00003923">
              <w:rPr>
                <w:rFonts w:ascii="Times New Roman" w:hAnsi="Times New Roman"/>
                <w:lang w:val="kk-KZ"/>
              </w:rPr>
              <w:t xml:space="preserve"> </w:t>
            </w:r>
            <w:r>
              <w:rPr>
                <w:rFonts w:ascii="Times New Roman" w:hAnsi="Times New Roman"/>
                <w:lang w:val="kk-KZ"/>
              </w:rPr>
              <w:t>д</w:t>
            </w:r>
            <w:r w:rsidR="00807DEC">
              <w:rPr>
                <w:rFonts w:ascii="Times New Roman" w:hAnsi="Times New Roman"/>
                <w:lang w:val="kk-KZ"/>
              </w:rPr>
              <w:t>еңгейінен</w:t>
            </w:r>
            <w:r w:rsidRPr="00003923">
              <w:rPr>
                <w:rFonts w:ascii="Times New Roman" w:hAnsi="Times New Roman"/>
                <w:lang w:val="kk-KZ"/>
              </w:rPr>
              <w:t xml:space="preserve"> биіктігі</w:t>
            </w:r>
            <w:r>
              <w:rPr>
                <w:rFonts w:ascii="Times New Roman" w:hAnsi="Times New Roman"/>
                <w:lang w:val="kk-KZ"/>
              </w:rPr>
              <w:t>, м</w:t>
            </w:r>
          </w:p>
        </w:tc>
        <w:tc>
          <w:tcPr>
            <w:tcW w:w="1134" w:type="dxa"/>
            <w:shd w:val="clear" w:color="auto" w:fill="auto"/>
            <w:textDirection w:val="btLr"/>
          </w:tcPr>
          <w:p w14:paraId="4AE68AFB" w14:textId="7F4A9CA7" w:rsidR="004654C7" w:rsidRPr="001F2E4A" w:rsidRDefault="004654C7" w:rsidP="00A84BFF">
            <w:pPr>
              <w:spacing w:after="0" w:line="240" w:lineRule="auto"/>
              <w:ind w:left="113" w:right="113"/>
              <w:jc w:val="center"/>
              <w:rPr>
                <w:rFonts w:ascii="Times New Roman" w:hAnsi="Times New Roman"/>
              </w:rPr>
            </w:pPr>
            <w:r>
              <w:rPr>
                <w:rFonts w:ascii="Times New Roman" w:hAnsi="Times New Roman"/>
                <w:lang w:val="kk-KZ"/>
              </w:rPr>
              <w:t>Өсімдік қ</w:t>
            </w:r>
            <w:r w:rsidRPr="00003923">
              <w:rPr>
                <w:rFonts w:ascii="Times New Roman" w:hAnsi="Times New Roman"/>
              </w:rPr>
              <w:t>ауымдасты</w:t>
            </w:r>
            <w:r>
              <w:rPr>
                <w:rFonts w:ascii="Times New Roman" w:hAnsi="Times New Roman"/>
                <w:lang w:val="kk-KZ"/>
              </w:rPr>
              <w:t>ғы</w:t>
            </w:r>
          </w:p>
        </w:tc>
        <w:tc>
          <w:tcPr>
            <w:tcW w:w="1134" w:type="dxa"/>
            <w:shd w:val="clear" w:color="auto" w:fill="auto"/>
            <w:textDirection w:val="btLr"/>
          </w:tcPr>
          <w:p w14:paraId="096E9235" w14:textId="069D5275" w:rsidR="004654C7" w:rsidRPr="001F2E4A" w:rsidRDefault="004654C7" w:rsidP="00A84BFF">
            <w:pPr>
              <w:spacing w:after="0" w:line="240" w:lineRule="auto"/>
              <w:ind w:left="113" w:right="113"/>
              <w:jc w:val="center"/>
              <w:rPr>
                <w:rFonts w:ascii="Times New Roman" w:hAnsi="Times New Roman"/>
              </w:rPr>
            </w:pPr>
            <w:r w:rsidRPr="00003923">
              <w:rPr>
                <w:rFonts w:ascii="Times New Roman" w:hAnsi="Times New Roman"/>
              </w:rPr>
              <w:t>Ылғалдан</w:t>
            </w:r>
            <w:r w:rsidRPr="00003923">
              <w:rPr>
                <w:rFonts w:ascii="Times New Roman" w:hAnsi="Times New Roman"/>
                <w:lang w:val="kk-KZ"/>
              </w:rPr>
              <w:t>уы</w:t>
            </w:r>
          </w:p>
        </w:tc>
        <w:tc>
          <w:tcPr>
            <w:tcW w:w="1134" w:type="dxa"/>
            <w:shd w:val="clear" w:color="auto" w:fill="auto"/>
            <w:textDirection w:val="btLr"/>
          </w:tcPr>
          <w:p w14:paraId="75A64F5F" w14:textId="77777777" w:rsidR="004654C7" w:rsidRPr="00003923" w:rsidRDefault="004654C7" w:rsidP="00A84BFF">
            <w:pPr>
              <w:spacing w:after="0" w:line="240" w:lineRule="auto"/>
              <w:ind w:left="113" w:right="113"/>
              <w:jc w:val="center"/>
              <w:rPr>
                <w:rFonts w:ascii="Times New Roman" w:hAnsi="Times New Roman"/>
                <w:lang w:val="kk-KZ"/>
              </w:rPr>
            </w:pPr>
            <w:r w:rsidRPr="00003923">
              <w:rPr>
                <w:rFonts w:ascii="Times New Roman" w:hAnsi="Times New Roman"/>
                <w:lang w:val="kk-KZ"/>
              </w:rPr>
              <w:t>Цено</w:t>
            </w:r>
            <w:r>
              <w:rPr>
                <w:rFonts w:ascii="Times New Roman" w:hAnsi="Times New Roman"/>
                <w:lang w:val="kk-KZ"/>
              </w:rPr>
              <w:t>здық</w:t>
            </w:r>
          </w:p>
          <w:p w14:paraId="7B167C88" w14:textId="083FEB12" w:rsidR="004654C7" w:rsidRPr="001F2E4A" w:rsidRDefault="004654C7" w:rsidP="00A84BFF">
            <w:pPr>
              <w:spacing w:after="0" w:line="240" w:lineRule="auto"/>
              <w:ind w:left="113" w:right="113"/>
              <w:jc w:val="center"/>
              <w:rPr>
                <w:rFonts w:ascii="Times New Roman" w:hAnsi="Times New Roman"/>
                <w:lang w:val="kk-KZ"/>
              </w:rPr>
            </w:pPr>
            <w:r w:rsidRPr="00003923">
              <w:rPr>
                <w:rFonts w:ascii="Times New Roman" w:hAnsi="Times New Roman"/>
                <w:lang w:val="kk-KZ"/>
              </w:rPr>
              <w:t xml:space="preserve">топ </w:t>
            </w:r>
          </w:p>
        </w:tc>
        <w:tc>
          <w:tcPr>
            <w:tcW w:w="850" w:type="dxa"/>
            <w:shd w:val="clear" w:color="auto" w:fill="auto"/>
            <w:textDirection w:val="btLr"/>
          </w:tcPr>
          <w:p w14:paraId="28B4666B" w14:textId="3B801935" w:rsidR="004654C7" w:rsidRPr="001F2E4A" w:rsidRDefault="004654C7" w:rsidP="00A84BFF">
            <w:pPr>
              <w:spacing w:after="0" w:line="240" w:lineRule="auto"/>
              <w:ind w:left="113" w:right="113"/>
              <w:jc w:val="center"/>
              <w:rPr>
                <w:rFonts w:ascii="Times New Roman" w:hAnsi="Times New Roman"/>
                <w:lang w:val="kk-KZ"/>
              </w:rPr>
            </w:pPr>
            <w:r w:rsidRPr="00003923">
              <w:rPr>
                <w:rFonts w:ascii="Times New Roman" w:hAnsi="Times New Roman"/>
              </w:rPr>
              <w:t>Топыра</w:t>
            </w:r>
            <w:r w:rsidRPr="00003923">
              <w:rPr>
                <w:rFonts w:ascii="Times New Roman" w:hAnsi="Times New Roman"/>
                <w:lang w:val="kk-KZ"/>
              </w:rPr>
              <w:t>ғы</w:t>
            </w:r>
          </w:p>
        </w:tc>
        <w:tc>
          <w:tcPr>
            <w:tcW w:w="1134" w:type="dxa"/>
            <w:shd w:val="clear" w:color="auto" w:fill="auto"/>
            <w:textDirection w:val="btLr"/>
          </w:tcPr>
          <w:p w14:paraId="2BC9D7D6" w14:textId="5F59DEC9" w:rsidR="004654C7" w:rsidRPr="001F2E4A" w:rsidRDefault="004654C7" w:rsidP="00A84BFF">
            <w:pPr>
              <w:spacing w:after="0" w:line="240" w:lineRule="auto"/>
              <w:ind w:left="113" w:right="113"/>
              <w:jc w:val="center"/>
              <w:rPr>
                <w:rFonts w:ascii="Times New Roman" w:hAnsi="Times New Roman"/>
              </w:rPr>
            </w:pPr>
            <w:r>
              <w:rPr>
                <w:rFonts w:ascii="Times New Roman" w:hAnsi="Times New Roman"/>
                <w:lang w:val="kk-KZ"/>
              </w:rPr>
              <w:t>Ш</w:t>
            </w:r>
            <w:r w:rsidRPr="00003923">
              <w:rPr>
                <w:rFonts w:ascii="Times New Roman" w:hAnsi="Times New Roman"/>
                <w:lang w:val="kk-KZ"/>
              </w:rPr>
              <w:t>өптесін</w:t>
            </w:r>
            <w:r w:rsidR="00807DEC">
              <w:rPr>
                <w:rFonts w:ascii="Times New Roman" w:hAnsi="Times New Roman"/>
                <w:lang w:val="kk-KZ"/>
              </w:rPr>
              <w:t xml:space="preserve"> өс. </w:t>
            </w:r>
            <w:r w:rsidRPr="00003923">
              <w:rPr>
                <w:rFonts w:ascii="Times New Roman" w:hAnsi="Times New Roman"/>
                <w:lang w:val="kk-KZ"/>
              </w:rPr>
              <w:t>я</w:t>
            </w:r>
            <w:r w:rsidRPr="00003923">
              <w:rPr>
                <w:rFonts w:ascii="Times New Roman" w:hAnsi="Times New Roman"/>
              </w:rPr>
              <w:t>р</w:t>
            </w:r>
            <w:r w:rsidR="00807DEC">
              <w:rPr>
                <w:rFonts w:ascii="Times New Roman" w:hAnsi="Times New Roman"/>
                <w:lang w:val="kk-KZ"/>
              </w:rPr>
              <w:t>усы</w:t>
            </w:r>
            <w:r>
              <w:rPr>
                <w:rFonts w:ascii="Times New Roman" w:hAnsi="Times New Roman"/>
                <w:lang w:val="kk-KZ"/>
              </w:rPr>
              <w:t>, п</w:t>
            </w:r>
            <w:r w:rsidR="00996F32">
              <w:rPr>
                <w:rFonts w:ascii="Times New Roman" w:hAnsi="Times New Roman"/>
                <w:lang w:val="kk-KZ"/>
              </w:rPr>
              <w:t>р</w:t>
            </w:r>
            <w:r>
              <w:rPr>
                <w:rFonts w:ascii="Times New Roman" w:hAnsi="Times New Roman"/>
                <w:lang w:val="kk-KZ"/>
              </w:rPr>
              <w:t>оекциялық жабыны,</w:t>
            </w:r>
            <w:r w:rsidRPr="00003923">
              <w:rPr>
                <w:rFonts w:ascii="Times New Roman" w:hAnsi="Times New Roman"/>
              </w:rPr>
              <w:t xml:space="preserve"> %</w:t>
            </w:r>
          </w:p>
        </w:tc>
        <w:tc>
          <w:tcPr>
            <w:tcW w:w="709" w:type="dxa"/>
            <w:shd w:val="clear" w:color="auto" w:fill="auto"/>
            <w:textDirection w:val="btLr"/>
          </w:tcPr>
          <w:p w14:paraId="7969F2B9" w14:textId="7C26D4C5" w:rsidR="004654C7" w:rsidRPr="001F2E4A" w:rsidRDefault="004654C7" w:rsidP="00A84BFF">
            <w:pPr>
              <w:spacing w:after="0" w:line="240" w:lineRule="auto"/>
              <w:ind w:left="113" w:right="113"/>
              <w:jc w:val="center"/>
              <w:rPr>
                <w:rFonts w:ascii="Times New Roman" w:hAnsi="Times New Roman"/>
              </w:rPr>
            </w:pPr>
            <w:r w:rsidRPr="00003923">
              <w:rPr>
                <w:rFonts w:ascii="Times New Roman" w:hAnsi="Times New Roman"/>
              </w:rPr>
              <w:t>Координат</w:t>
            </w:r>
            <w:r w:rsidR="00C70374">
              <w:rPr>
                <w:rFonts w:ascii="Times New Roman" w:hAnsi="Times New Roman"/>
                <w:lang w:val="kk-KZ"/>
              </w:rPr>
              <w:t>т</w:t>
            </w:r>
            <w:r w:rsidRPr="00003923">
              <w:rPr>
                <w:rFonts w:ascii="Times New Roman" w:hAnsi="Times New Roman"/>
                <w:lang w:val="kk-KZ"/>
              </w:rPr>
              <w:t>ары</w:t>
            </w:r>
          </w:p>
        </w:tc>
      </w:tr>
      <w:tr w:rsidR="001F2C01" w:rsidRPr="00A03831" w14:paraId="5E4A66D5" w14:textId="77777777" w:rsidTr="00044C08">
        <w:trPr>
          <w:cantSplit/>
          <w:trHeight w:val="1639"/>
        </w:trPr>
        <w:tc>
          <w:tcPr>
            <w:tcW w:w="421" w:type="dxa"/>
            <w:vMerge w:val="restart"/>
            <w:shd w:val="clear" w:color="auto" w:fill="auto"/>
            <w:textDirection w:val="btLr"/>
          </w:tcPr>
          <w:p w14:paraId="1C371BEA" w14:textId="0FE0351A" w:rsidR="00FD1A9C" w:rsidRPr="001F2E4A" w:rsidRDefault="00FD1A9C" w:rsidP="00A84BFF">
            <w:pPr>
              <w:spacing w:after="0" w:line="240" w:lineRule="auto"/>
              <w:ind w:left="113" w:right="113"/>
              <w:jc w:val="center"/>
              <w:rPr>
                <w:rFonts w:ascii="Times New Roman" w:hAnsi="Times New Roman"/>
                <w:lang w:val="kk-KZ"/>
              </w:rPr>
            </w:pPr>
            <w:r w:rsidRPr="001F2E4A">
              <w:rPr>
                <w:rFonts w:ascii="Times New Roman" w:hAnsi="Times New Roman"/>
              </w:rPr>
              <w:t>Крутое</w:t>
            </w:r>
            <w:r w:rsidRPr="001F2E4A">
              <w:rPr>
                <w:rFonts w:ascii="Times New Roman" w:hAnsi="Times New Roman"/>
                <w:lang w:val="kk-KZ"/>
              </w:rPr>
              <w:t xml:space="preserve"> </w:t>
            </w:r>
          </w:p>
        </w:tc>
        <w:tc>
          <w:tcPr>
            <w:tcW w:w="708" w:type="dxa"/>
            <w:shd w:val="clear" w:color="auto" w:fill="auto"/>
          </w:tcPr>
          <w:p w14:paraId="09369EBA" w14:textId="77777777" w:rsidR="00FD1A9C" w:rsidRPr="001F2E4A" w:rsidRDefault="00FD1A9C" w:rsidP="00A84BFF">
            <w:pPr>
              <w:spacing w:after="0" w:line="240" w:lineRule="auto"/>
              <w:jc w:val="both"/>
              <w:rPr>
                <w:rFonts w:ascii="Times New Roman" w:hAnsi="Times New Roman"/>
              </w:rPr>
            </w:pPr>
            <w:r w:rsidRPr="001F2E4A">
              <w:rPr>
                <w:rFonts w:ascii="Times New Roman" w:hAnsi="Times New Roman"/>
              </w:rPr>
              <w:t>ЦП6</w:t>
            </w:r>
          </w:p>
        </w:tc>
        <w:tc>
          <w:tcPr>
            <w:tcW w:w="1140" w:type="dxa"/>
            <w:shd w:val="clear" w:color="auto" w:fill="auto"/>
          </w:tcPr>
          <w:p w14:paraId="0F73FA53" w14:textId="77777777" w:rsidR="00FD1A9C" w:rsidRPr="001F2E4A" w:rsidRDefault="00FD1A9C" w:rsidP="00A84BFF">
            <w:pPr>
              <w:spacing w:after="0" w:line="240" w:lineRule="auto"/>
              <w:jc w:val="both"/>
              <w:rPr>
                <w:rFonts w:ascii="Times New Roman" w:hAnsi="Times New Roman"/>
                <w:lang w:val="en-US"/>
              </w:rPr>
            </w:pPr>
            <w:r w:rsidRPr="001F2E4A">
              <w:rPr>
                <w:rFonts w:ascii="Times New Roman" w:hAnsi="Times New Roman"/>
              </w:rPr>
              <w:t xml:space="preserve">Оңтүстік-батыс, </w:t>
            </w:r>
            <w:r w:rsidRPr="001F2E4A">
              <w:rPr>
                <w:rFonts w:ascii="Times New Roman" w:hAnsi="Times New Roman"/>
                <w:color w:val="000000"/>
                <w:shd w:val="clear" w:color="auto" w:fill="FFFFFF"/>
              </w:rPr>
              <w:t>15º</w:t>
            </w:r>
          </w:p>
        </w:tc>
        <w:tc>
          <w:tcPr>
            <w:tcW w:w="987" w:type="dxa"/>
            <w:shd w:val="clear" w:color="auto" w:fill="auto"/>
          </w:tcPr>
          <w:p w14:paraId="6F56F0D5" w14:textId="77777777" w:rsidR="00FD1A9C" w:rsidRPr="001F2E4A" w:rsidRDefault="00FD1A9C" w:rsidP="00A84BFF">
            <w:pPr>
              <w:spacing w:after="0" w:line="240" w:lineRule="auto"/>
              <w:jc w:val="both"/>
              <w:rPr>
                <w:rFonts w:ascii="Times New Roman" w:hAnsi="Times New Roman"/>
                <w:lang w:val="en-US"/>
              </w:rPr>
            </w:pPr>
            <w:r w:rsidRPr="001F2E4A">
              <w:rPr>
                <w:rFonts w:ascii="Times New Roman" w:hAnsi="Times New Roman"/>
              </w:rPr>
              <w:t>1371</w:t>
            </w:r>
          </w:p>
        </w:tc>
        <w:tc>
          <w:tcPr>
            <w:tcW w:w="1134" w:type="dxa"/>
            <w:shd w:val="clear" w:color="auto" w:fill="auto"/>
          </w:tcPr>
          <w:p w14:paraId="7561FB6F" w14:textId="77777777" w:rsidR="00FD1A9C" w:rsidRPr="001F2E4A" w:rsidRDefault="00FD1A9C" w:rsidP="00A84BFF">
            <w:pPr>
              <w:spacing w:after="0" w:line="240" w:lineRule="auto"/>
              <w:jc w:val="both"/>
              <w:rPr>
                <w:rFonts w:ascii="Times New Roman" w:hAnsi="Times New Roman"/>
                <w:i/>
                <w:lang w:val="en-US"/>
              </w:rPr>
            </w:pPr>
            <w:r w:rsidRPr="001F2E4A">
              <w:rPr>
                <w:rFonts w:ascii="Times New Roman" w:hAnsi="Times New Roman"/>
                <w:i/>
                <w:lang w:val="kk-KZ"/>
              </w:rPr>
              <w:t>Алуаншөпті – бетегелі алма орманы</w:t>
            </w:r>
          </w:p>
        </w:tc>
        <w:tc>
          <w:tcPr>
            <w:tcW w:w="1134" w:type="dxa"/>
            <w:shd w:val="clear" w:color="auto" w:fill="auto"/>
          </w:tcPr>
          <w:p w14:paraId="4AF7CC6E" w14:textId="77777777" w:rsidR="00FD1A9C" w:rsidRPr="001F2E4A" w:rsidRDefault="00FD1A9C" w:rsidP="00A84BFF">
            <w:pPr>
              <w:spacing w:after="0" w:line="240" w:lineRule="auto"/>
              <w:jc w:val="both"/>
              <w:rPr>
                <w:rFonts w:ascii="Times New Roman" w:hAnsi="Times New Roman"/>
                <w:lang w:val="en-US"/>
              </w:rPr>
            </w:pPr>
            <w:r w:rsidRPr="001F2E4A">
              <w:rPr>
                <w:rFonts w:ascii="Times New Roman" w:hAnsi="Times New Roman"/>
                <w:lang w:val="kk-KZ"/>
              </w:rPr>
              <w:t>атмосфералық</w:t>
            </w:r>
          </w:p>
        </w:tc>
        <w:tc>
          <w:tcPr>
            <w:tcW w:w="1134" w:type="dxa"/>
            <w:shd w:val="clear" w:color="auto" w:fill="auto"/>
          </w:tcPr>
          <w:p w14:paraId="1F6A8296" w14:textId="2100477D" w:rsidR="00FD1A9C" w:rsidRPr="001F2E4A" w:rsidRDefault="00FD1A9C" w:rsidP="00A84BFF">
            <w:pPr>
              <w:spacing w:after="0" w:line="240" w:lineRule="auto"/>
              <w:jc w:val="both"/>
              <w:rPr>
                <w:rFonts w:ascii="Times New Roman" w:hAnsi="Times New Roman"/>
                <w:sz w:val="24"/>
                <w:szCs w:val="24"/>
              </w:rPr>
            </w:pPr>
            <w:r w:rsidRPr="001F2E4A">
              <w:rPr>
                <w:rFonts w:ascii="Times New Roman" w:hAnsi="Times New Roman"/>
                <w:sz w:val="24"/>
                <w:szCs w:val="24"/>
                <w:lang w:val="kk-KZ"/>
              </w:rPr>
              <w:t>Орман</w:t>
            </w:r>
            <w:r w:rsidR="00A24DD7">
              <w:rPr>
                <w:rFonts w:ascii="Times New Roman" w:hAnsi="Times New Roman"/>
                <w:sz w:val="24"/>
                <w:szCs w:val="24"/>
                <w:lang w:val="kk-KZ"/>
              </w:rPr>
              <w:t>-</w:t>
            </w:r>
            <w:r w:rsidRPr="001F2E4A">
              <w:rPr>
                <w:rFonts w:ascii="Times New Roman" w:hAnsi="Times New Roman"/>
                <w:sz w:val="24"/>
                <w:szCs w:val="24"/>
                <w:lang w:val="kk-KZ"/>
              </w:rPr>
              <w:t xml:space="preserve">далалы </w:t>
            </w:r>
          </w:p>
        </w:tc>
        <w:tc>
          <w:tcPr>
            <w:tcW w:w="850" w:type="dxa"/>
            <w:shd w:val="clear" w:color="auto" w:fill="auto"/>
          </w:tcPr>
          <w:p w14:paraId="54207A2D" w14:textId="77777777" w:rsidR="00FD1A9C" w:rsidRPr="001F2E4A" w:rsidRDefault="00FD1A9C" w:rsidP="00A84BFF">
            <w:pPr>
              <w:spacing w:after="0" w:line="240" w:lineRule="auto"/>
              <w:jc w:val="both"/>
              <w:rPr>
                <w:rFonts w:ascii="Times New Roman" w:hAnsi="Times New Roman"/>
              </w:rPr>
            </w:pPr>
            <w:r w:rsidRPr="001F2E4A">
              <w:rPr>
                <w:rFonts w:ascii="Times New Roman" w:hAnsi="Times New Roman"/>
              </w:rPr>
              <w:t xml:space="preserve">Таулы дала </w:t>
            </w:r>
          </w:p>
        </w:tc>
        <w:tc>
          <w:tcPr>
            <w:tcW w:w="1134" w:type="dxa"/>
            <w:shd w:val="clear" w:color="auto" w:fill="auto"/>
          </w:tcPr>
          <w:p w14:paraId="7CFBE756" w14:textId="77777777" w:rsidR="00FD1A9C" w:rsidRPr="001F2E4A" w:rsidRDefault="00FD1A9C" w:rsidP="00A84BFF">
            <w:pPr>
              <w:spacing w:after="0" w:line="240" w:lineRule="auto"/>
              <w:jc w:val="both"/>
              <w:rPr>
                <w:rFonts w:ascii="Times New Roman" w:hAnsi="Times New Roman"/>
              </w:rPr>
            </w:pPr>
            <w:r w:rsidRPr="001F2E4A">
              <w:rPr>
                <w:rFonts w:ascii="Times New Roman" w:hAnsi="Times New Roman"/>
              </w:rPr>
              <w:t>100</w:t>
            </w:r>
          </w:p>
        </w:tc>
        <w:tc>
          <w:tcPr>
            <w:tcW w:w="709" w:type="dxa"/>
            <w:shd w:val="clear" w:color="auto" w:fill="auto"/>
            <w:textDirection w:val="btLr"/>
          </w:tcPr>
          <w:p w14:paraId="66E6CA06" w14:textId="77777777" w:rsidR="00FD1A9C" w:rsidRPr="00935FCA" w:rsidRDefault="00FD1A9C" w:rsidP="00A84BFF">
            <w:pPr>
              <w:spacing w:after="0" w:line="240" w:lineRule="auto"/>
              <w:ind w:left="113" w:right="113"/>
              <w:jc w:val="both"/>
              <w:rPr>
                <w:rFonts w:ascii="Times New Roman" w:hAnsi="Times New Roman"/>
                <w:vertAlign w:val="superscript"/>
                <w:lang w:val="es-AR"/>
              </w:rPr>
            </w:pPr>
            <w:r w:rsidRPr="00935FCA">
              <w:rPr>
                <w:rFonts w:ascii="Times New Roman" w:hAnsi="Times New Roman"/>
                <w:lang w:val="es-AR"/>
              </w:rPr>
              <w:t>N 45</w:t>
            </w:r>
            <w:r w:rsidRPr="00935FCA">
              <w:rPr>
                <w:rFonts w:ascii="Times New Roman" w:hAnsi="Times New Roman"/>
                <w:vertAlign w:val="superscript"/>
                <w:lang w:val="es-AR"/>
              </w:rPr>
              <w:t>º</w:t>
            </w:r>
            <w:r w:rsidRPr="00935FCA">
              <w:rPr>
                <w:rFonts w:ascii="Times New Roman" w:hAnsi="Times New Roman"/>
                <w:lang w:val="es-AR"/>
              </w:rPr>
              <w:t xml:space="preserve"> 33</w:t>
            </w:r>
            <w:r w:rsidRPr="00935FCA">
              <w:rPr>
                <w:rFonts w:ascii="Times New Roman" w:hAnsi="Times New Roman"/>
                <w:vertAlign w:val="superscript"/>
                <w:lang w:val="es-AR"/>
              </w:rPr>
              <w:t>'</w:t>
            </w:r>
            <w:r w:rsidRPr="00935FCA">
              <w:rPr>
                <w:rFonts w:ascii="Times New Roman" w:hAnsi="Times New Roman"/>
                <w:lang w:val="es-AR"/>
              </w:rPr>
              <w:t xml:space="preserve"> 20.4</w:t>
            </w:r>
            <w:r w:rsidRPr="00935FCA">
              <w:rPr>
                <w:rFonts w:ascii="Times New Roman" w:hAnsi="Times New Roman"/>
                <w:vertAlign w:val="superscript"/>
                <w:lang w:val="es-AR"/>
              </w:rPr>
              <w:t>''</w:t>
            </w:r>
          </w:p>
          <w:p w14:paraId="3EE124B7" w14:textId="77777777" w:rsidR="00FD1A9C" w:rsidRPr="00935FCA" w:rsidRDefault="00FD1A9C" w:rsidP="00A84BFF">
            <w:pPr>
              <w:spacing w:after="0" w:line="240" w:lineRule="auto"/>
              <w:ind w:left="113" w:right="113"/>
              <w:jc w:val="both"/>
              <w:rPr>
                <w:rFonts w:ascii="Times New Roman" w:hAnsi="Times New Roman"/>
                <w:lang w:val="es-AR"/>
              </w:rPr>
            </w:pPr>
            <w:r w:rsidRPr="00935FCA">
              <w:rPr>
                <w:rFonts w:ascii="Times New Roman" w:hAnsi="Times New Roman"/>
                <w:lang w:val="es-AR"/>
              </w:rPr>
              <w:t>E</w:t>
            </w:r>
            <w:r w:rsidRPr="001F2E4A">
              <w:rPr>
                <w:rFonts w:ascii="Times New Roman" w:hAnsi="Times New Roman"/>
                <w:lang w:val="kk-KZ"/>
              </w:rPr>
              <w:t xml:space="preserve"> </w:t>
            </w:r>
            <w:r w:rsidRPr="00935FCA">
              <w:rPr>
                <w:rFonts w:ascii="Times New Roman" w:hAnsi="Times New Roman"/>
                <w:lang w:val="es-AR"/>
              </w:rPr>
              <w:t>080</w:t>
            </w:r>
            <w:r w:rsidRPr="00935FCA">
              <w:rPr>
                <w:rFonts w:ascii="Times New Roman" w:hAnsi="Times New Roman"/>
                <w:vertAlign w:val="superscript"/>
                <w:lang w:val="es-AR"/>
              </w:rPr>
              <w:t>º</w:t>
            </w:r>
            <w:r w:rsidRPr="00935FCA">
              <w:rPr>
                <w:rFonts w:ascii="Times New Roman" w:hAnsi="Times New Roman"/>
                <w:lang w:val="es-AR"/>
              </w:rPr>
              <w:t>42</w:t>
            </w:r>
            <w:r w:rsidRPr="00935FCA">
              <w:rPr>
                <w:rFonts w:ascii="Times New Roman" w:hAnsi="Times New Roman"/>
                <w:vertAlign w:val="superscript"/>
                <w:lang w:val="es-AR"/>
              </w:rPr>
              <w:t xml:space="preserve">' </w:t>
            </w:r>
            <w:r w:rsidRPr="00935FCA">
              <w:rPr>
                <w:rFonts w:ascii="Times New Roman" w:hAnsi="Times New Roman"/>
                <w:lang w:val="es-AR"/>
              </w:rPr>
              <w:t>59.8''</w:t>
            </w:r>
          </w:p>
        </w:tc>
      </w:tr>
      <w:tr w:rsidR="001F2C01" w:rsidRPr="00A03831" w14:paraId="5BCED4D4" w14:textId="77777777" w:rsidTr="00044C08">
        <w:trPr>
          <w:cantSplit/>
          <w:trHeight w:val="1643"/>
        </w:trPr>
        <w:tc>
          <w:tcPr>
            <w:tcW w:w="421" w:type="dxa"/>
            <w:vMerge/>
            <w:shd w:val="clear" w:color="auto" w:fill="auto"/>
          </w:tcPr>
          <w:p w14:paraId="6757D7DD" w14:textId="77777777" w:rsidR="00FD1A9C" w:rsidRPr="00935FCA" w:rsidRDefault="00FD1A9C" w:rsidP="00A84BFF">
            <w:pPr>
              <w:spacing w:after="0" w:line="240" w:lineRule="auto"/>
              <w:jc w:val="both"/>
              <w:rPr>
                <w:rFonts w:ascii="Times New Roman" w:hAnsi="Times New Roman"/>
                <w:lang w:val="es-AR"/>
              </w:rPr>
            </w:pPr>
          </w:p>
        </w:tc>
        <w:tc>
          <w:tcPr>
            <w:tcW w:w="708" w:type="dxa"/>
            <w:shd w:val="clear" w:color="auto" w:fill="auto"/>
          </w:tcPr>
          <w:p w14:paraId="30011500" w14:textId="77777777" w:rsidR="00FD1A9C" w:rsidRPr="001F2E4A" w:rsidRDefault="00FD1A9C" w:rsidP="00A84BFF">
            <w:pPr>
              <w:spacing w:after="0" w:line="240" w:lineRule="auto"/>
              <w:jc w:val="both"/>
              <w:rPr>
                <w:rFonts w:ascii="Times New Roman" w:hAnsi="Times New Roman"/>
              </w:rPr>
            </w:pPr>
            <w:r w:rsidRPr="001F2E4A">
              <w:rPr>
                <w:rFonts w:ascii="Times New Roman" w:hAnsi="Times New Roman"/>
              </w:rPr>
              <w:t>ЦП7</w:t>
            </w:r>
          </w:p>
        </w:tc>
        <w:tc>
          <w:tcPr>
            <w:tcW w:w="1140" w:type="dxa"/>
            <w:shd w:val="clear" w:color="auto" w:fill="auto"/>
          </w:tcPr>
          <w:p w14:paraId="348F6111" w14:textId="23497ABC" w:rsidR="00FD1A9C" w:rsidRPr="001F2E4A" w:rsidRDefault="00FD1A9C" w:rsidP="00A84BFF">
            <w:pPr>
              <w:spacing w:after="0" w:line="240" w:lineRule="auto"/>
              <w:jc w:val="both"/>
              <w:rPr>
                <w:rFonts w:ascii="Times New Roman" w:hAnsi="Times New Roman"/>
                <w:color w:val="000000"/>
                <w:shd w:val="clear" w:color="auto" w:fill="FFFFFF"/>
              </w:rPr>
            </w:pPr>
            <w:r w:rsidRPr="001F2E4A">
              <w:rPr>
                <w:rFonts w:ascii="Times New Roman" w:hAnsi="Times New Roman"/>
                <w:color w:val="000000"/>
                <w:shd w:val="clear" w:color="auto" w:fill="FFFFFF"/>
              </w:rPr>
              <w:t>Оңтүстік</w:t>
            </w:r>
            <w:r w:rsidRPr="001F2E4A">
              <w:rPr>
                <w:rFonts w:ascii="Times New Roman" w:hAnsi="Times New Roman"/>
                <w:color w:val="000000"/>
                <w:shd w:val="clear" w:color="auto" w:fill="FFFFFF"/>
                <w:lang w:val="kk-KZ"/>
              </w:rPr>
              <w:t xml:space="preserve"> </w:t>
            </w:r>
            <w:r w:rsidRPr="001F2E4A">
              <w:rPr>
                <w:rFonts w:ascii="Times New Roman" w:hAnsi="Times New Roman"/>
                <w:color w:val="000000"/>
                <w:shd w:val="clear" w:color="auto" w:fill="FFFFFF"/>
              </w:rPr>
              <w:t xml:space="preserve">беткейі, </w:t>
            </w:r>
          </w:p>
          <w:p w14:paraId="7B8B8843" w14:textId="77777777" w:rsidR="00FD1A9C" w:rsidRPr="001F2E4A" w:rsidRDefault="00FD1A9C" w:rsidP="00A84BFF">
            <w:pPr>
              <w:spacing w:after="0" w:line="240" w:lineRule="auto"/>
              <w:jc w:val="both"/>
              <w:rPr>
                <w:rFonts w:ascii="Times New Roman" w:hAnsi="Times New Roman"/>
                <w:lang w:val="en-US"/>
              </w:rPr>
            </w:pPr>
            <w:r w:rsidRPr="001F2E4A">
              <w:rPr>
                <w:rFonts w:ascii="Times New Roman" w:hAnsi="Times New Roman"/>
              </w:rPr>
              <w:t>40 − 45º</w:t>
            </w:r>
          </w:p>
        </w:tc>
        <w:tc>
          <w:tcPr>
            <w:tcW w:w="987" w:type="dxa"/>
            <w:shd w:val="clear" w:color="auto" w:fill="auto"/>
          </w:tcPr>
          <w:p w14:paraId="32F7704C" w14:textId="77777777" w:rsidR="00FD1A9C" w:rsidRPr="001F2E4A" w:rsidRDefault="00FD1A9C" w:rsidP="00A84BFF">
            <w:pPr>
              <w:spacing w:after="0" w:line="240" w:lineRule="auto"/>
              <w:jc w:val="both"/>
              <w:rPr>
                <w:rFonts w:ascii="Times New Roman" w:hAnsi="Times New Roman"/>
                <w:lang w:val="en-US"/>
              </w:rPr>
            </w:pPr>
            <w:r w:rsidRPr="001F2E4A">
              <w:rPr>
                <w:rFonts w:ascii="Times New Roman" w:hAnsi="Times New Roman"/>
                <w:color w:val="000000"/>
                <w:shd w:val="clear" w:color="auto" w:fill="FFFFFF"/>
              </w:rPr>
              <w:t>1519</w:t>
            </w:r>
          </w:p>
        </w:tc>
        <w:tc>
          <w:tcPr>
            <w:tcW w:w="1134" w:type="dxa"/>
            <w:shd w:val="clear" w:color="auto" w:fill="auto"/>
          </w:tcPr>
          <w:p w14:paraId="599BD41F" w14:textId="77777777" w:rsidR="00FD1A9C" w:rsidRPr="001F2E4A" w:rsidRDefault="00FD1A9C" w:rsidP="00A84BFF">
            <w:pPr>
              <w:spacing w:after="0" w:line="240" w:lineRule="auto"/>
              <w:jc w:val="both"/>
              <w:rPr>
                <w:rFonts w:ascii="Times New Roman" w:hAnsi="Times New Roman"/>
                <w:i/>
              </w:rPr>
            </w:pPr>
            <w:r w:rsidRPr="001F2E4A">
              <w:rPr>
                <w:rFonts w:ascii="Times New Roman" w:hAnsi="Times New Roman"/>
                <w:i/>
                <w:lang w:val="kk-KZ"/>
              </w:rPr>
              <w:t>Биікшөпті сирек алма орманы</w:t>
            </w:r>
          </w:p>
        </w:tc>
        <w:tc>
          <w:tcPr>
            <w:tcW w:w="1134" w:type="dxa"/>
            <w:shd w:val="clear" w:color="auto" w:fill="auto"/>
          </w:tcPr>
          <w:p w14:paraId="4A259229" w14:textId="77777777" w:rsidR="00FD1A9C" w:rsidRPr="001F2E4A" w:rsidRDefault="00FD1A9C" w:rsidP="00A84BFF">
            <w:pPr>
              <w:spacing w:after="0" w:line="240" w:lineRule="auto"/>
              <w:jc w:val="both"/>
              <w:rPr>
                <w:rFonts w:ascii="Times New Roman" w:hAnsi="Times New Roman"/>
                <w:lang w:val="en-US"/>
              </w:rPr>
            </w:pPr>
            <w:r w:rsidRPr="001F2E4A">
              <w:rPr>
                <w:rFonts w:ascii="Times New Roman" w:hAnsi="Times New Roman"/>
                <w:lang w:val="kk-KZ"/>
              </w:rPr>
              <w:t>атмосфералық</w:t>
            </w:r>
          </w:p>
        </w:tc>
        <w:tc>
          <w:tcPr>
            <w:tcW w:w="1134" w:type="dxa"/>
            <w:shd w:val="clear" w:color="auto" w:fill="auto"/>
          </w:tcPr>
          <w:p w14:paraId="1E651420" w14:textId="0B9425BB" w:rsidR="00FD1A9C" w:rsidRPr="001F2E4A" w:rsidRDefault="00FD1A9C" w:rsidP="00A84BFF">
            <w:pPr>
              <w:spacing w:after="0" w:line="240" w:lineRule="auto"/>
              <w:jc w:val="both"/>
              <w:rPr>
                <w:rFonts w:ascii="Times New Roman" w:hAnsi="Times New Roman"/>
                <w:sz w:val="24"/>
                <w:szCs w:val="24"/>
              </w:rPr>
            </w:pPr>
            <w:r w:rsidRPr="001F2E4A">
              <w:rPr>
                <w:rFonts w:ascii="Times New Roman" w:hAnsi="Times New Roman"/>
                <w:sz w:val="24"/>
                <w:szCs w:val="24"/>
                <w:lang w:val="kk-KZ"/>
              </w:rPr>
              <w:t>Шалғын</w:t>
            </w:r>
            <w:r w:rsidR="00A24DD7">
              <w:rPr>
                <w:rFonts w:ascii="Times New Roman" w:hAnsi="Times New Roman"/>
                <w:sz w:val="24"/>
                <w:szCs w:val="24"/>
                <w:lang w:val="kk-KZ"/>
              </w:rPr>
              <w:t>д-</w:t>
            </w:r>
            <w:r w:rsidRPr="001F2E4A">
              <w:rPr>
                <w:rFonts w:ascii="Times New Roman" w:hAnsi="Times New Roman"/>
                <w:sz w:val="24"/>
                <w:szCs w:val="24"/>
                <w:lang w:val="kk-KZ"/>
              </w:rPr>
              <w:t xml:space="preserve">далалы </w:t>
            </w:r>
          </w:p>
        </w:tc>
        <w:tc>
          <w:tcPr>
            <w:tcW w:w="850" w:type="dxa"/>
            <w:shd w:val="clear" w:color="auto" w:fill="auto"/>
          </w:tcPr>
          <w:p w14:paraId="26C1D250" w14:textId="77777777" w:rsidR="00FD1A9C" w:rsidRPr="001F2E4A" w:rsidRDefault="00FD1A9C" w:rsidP="00A84BFF">
            <w:pPr>
              <w:spacing w:after="0" w:line="240" w:lineRule="auto"/>
              <w:jc w:val="both"/>
              <w:rPr>
                <w:rFonts w:ascii="Times New Roman" w:hAnsi="Times New Roman"/>
              </w:rPr>
            </w:pPr>
            <w:r w:rsidRPr="001F2E4A">
              <w:rPr>
                <w:rFonts w:ascii="Times New Roman" w:hAnsi="Times New Roman"/>
              </w:rPr>
              <w:t>Таулы дала</w:t>
            </w:r>
          </w:p>
        </w:tc>
        <w:tc>
          <w:tcPr>
            <w:tcW w:w="1134" w:type="dxa"/>
            <w:shd w:val="clear" w:color="auto" w:fill="auto"/>
          </w:tcPr>
          <w:p w14:paraId="74AE13DC" w14:textId="77777777" w:rsidR="00FD1A9C" w:rsidRPr="001F2E4A" w:rsidRDefault="00FD1A9C" w:rsidP="00A84BFF">
            <w:pPr>
              <w:spacing w:after="0" w:line="240" w:lineRule="auto"/>
              <w:jc w:val="both"/>
              <w:rPr>
                <w:rFonts w:ascii="Times New Roman" w:hAnsi="Times New Roman"/>
                <w:lang w:val="en-US"/>
              </w:rPr>
            </w:pPr>
            <w:r w:rsidRPr="001F2E4A">
              <w:rPr>
                <w:rFonts w:ascii="Times New Roman" w:eastAsia="Times New Roman" w:hAnsi="Times New Roman"/>
                <w:color w:val="000000"/>
                <w:lang w:eastAsia="ru-RU"/>
              </w:rPr>
              <w:t>90</w:t>
            </w:r>
          </w:p>
        </w:tc>
        <w:tc>
          <w:tcPr>
            <w:tcW w:w="709" w:type="dxa"/>
            <w:shd w:val="clear" w:color="auto" w:fill="auto"/>
            <w:textDirection w:val="btLr"/>
          </w:tcPr>
          <w:p w14:paraId="553CE617" w14:textId="77777777" w:rsidR="00FD1A9C" w:rsidRPr="001F2E4A" w:rsidRDefault="00FD1A9C" w:rsidP="00A84BFF">
            <w:pPr>
              <w:spacing w:after="0" w:line="240" w:lineRule="auto"/>
              <w:ind w:left="113" w:right="113"/>
              <w:jc w:val="both"/>
              <w:rPr>
                <w:rFonts w:ascii="Times New Roman" w:hAnsi="Times New Roman"/>
                <w:vertAlign w:val="superscript"/>
                <w:lang w:val="kk-KZ"/>
              </w:rPr>
            </w:pPr>
            <w:r w:rsidRPr="00935FCA">
              <w:rPr>
                <w:rFonts w:ascii="Times New Roman" w:hAnsi="Times New Roman"/>
                <w:lang w:val="es-AR"/>
              </w:rPr>
              <w:t>N</w:t>
            </w:r>
            <w:r w:rsidRPr="001F2E4A">
              <w:rPr>
                <w:rFonts w:ascii="Times New Roman" w:hAnsi="Times New Roman"/>
                <w:lang w:val="kk-KZ"/>
              </w:rPr>
              <w:t xml:space="preserve"> </w:t>
            </w:r>
            <w:r w:rsidRPr="00935FCA">
              <w:rPr>
                <w:rFonts w:ascii="Times New Roman" w:hAnsi="Times New Roman"/>
                <w:lang w:val="es-AR"/>
              </w:rPr>
              <w:t>45</w:t>
            </w:r>
            <w:r w:rsidRPr="00935FCA">
              <w:rPr>
                <w:rFonts w:ascii="Times New Roman" w:hAnsi="Times New Roman"/>
                <w:vertAlign w:val="superscript"/>
                <w:lang w:val="es-AR"/>
              </w:rPr>
              <w:t>º</w:t>
            </w:r>
            <w:r w:rsidRPr="00935FCA">
              <w:rPr>
                <w:rFonts w:ascii="Times New Roman" w:hAnsi="Times New Roman"/>
                <w:lang w:val="es-AR"/>
              </w:rPr>
              <w:t>33</w:t>
            </w:r>
            <w:r w:rsidRPr="00935FCA">
              <w:rPr>
                <w:rFonts w:ascii="Times New Roman" w:hAnsi="Times New Roman"/>
                <w:vertAlign w:val="superscript"/>
                <w:lang w:val="es-AR"/>
              </w:rPr>
              <w:t>'</w:t>
            </w:r>
            <w:r w:rsidRPr="001F2E4A">
              <w:rPr>
                <w:rFonts w:ascii="Times New Roman" w:hAnsi="Times New Roman"/>
                <w:lang w:val="kk-KZ"/>
              </w:rPr>
              <w:t>1</w:t>
            </w:r>
            <w:r w:rsidRPr="00935FCA">
              <w:rPr>
                <w:rFonts w:ascii="Times New Roman" w:hAnsi="Times New Roman"/>
                <w:lang w:val="es-AR"/>
              </w:rPr>
              <w:t>8</w:t>
            </w:r>
            <w:r w:rsidRPr="001F2E4A">
              <w:rPr>
                <w:rFonts w:ascii="Times New Roman" w:hAnsi="Times New Roman"/>
                <w:lang w:val="kk-KZ"/>
              </w:rPr>
              <w:t>,5</w:t>
            </w:r>
            <w:r w:rsidRPr="00935FCA">
              <w:rPr>
                <w:rFonts w:ascii="Times New Roman" w:hAnsi="Times New Roman"/>
                <w:vertAlign w:val="superscript"/>
                <w:lang w:val="es-AR"/>
              </w:rPr>
              <w:t>''</w:t>
            </w:r>
            <w:r w:rsidRPr="001F2E4A">
              <w:rPr>
                <w:rFonts w:ascii="Times New Roman" w:hAnsi="Times New Roman"/>
                <w:vertAlign w:val="superscript"/>
                <w:lang w:val="kk-KZ"/>
              </w:rPr>
              <w:t xml:space="preserve"> </w:t>
            </w:r>
          </w:p>
          <w:p w14:paraId="1C53F446" w14:textId="77777777" w:rsidR="00FD1A9C" w:rsidRPr="00935FCA" w:rsidRDefault="00FD1A9C" w:rsidP="00A84BFF">
            <w:pPr>
              <w:spacing w:after="0" w:line="240" w:lineRule="auto"/>
              <w:ind w:left="113" w:right="113"/>
              <w:jc w:val="both"/>
              <w:rPr>
                <w:rFonts w:ascii="Times New Roman" w:hAnsi="Times New Roman"/>
                <w:lang w:val="es-AR"/>
              </w:rPr>
            </w:pPr>
            <w:r w:rsidRPr="00935FCA">
              <w:rPr>
                <w:rFonts w:ascii="Times New Roman" w:hAnsi="Times New Roman"/>
                <w:lang w:val="es-AR"/>
              </w:rPr>
              <w:t>E 080</w:t>
            </w:r>
            <w:r w:rsidRPr="00935FCA">
              <w:rPr>
                <w:rFonts w:ascii="Times New Roman" w:hAnsi="Times New Roman"/>
                <w:vertAlign w:val="superscript"/>
                <w:lang w:val="es-AR"/>
              </w:rPr>
              <w:t>º</w:t>
            </w:r>
            <w:r w:rsidRPr="00935FCA">
              <w:rPr>
                <w:rFonts w:ascii="Times New Roman" w:hAnsi="Times New Roman"/>
                <w:lang w:val="es-AR"/>
              </w:rPr>
              <w:t>43</w:t>
            </w:r>
            <w:r w:rsidRPr="00935FCA">
              <w:rPr>
                <w:rFonts w:ascii="Times New Roman" w:hAnsi="Times New Roman"/>
                <w:vertAlign w:val="superscript"/>
                <w:lang w:val="es-AR"/>
              </w:rPr>
              <w:t xml:space="preserve">' </w:t>
            </w:r>
            <w:r w:rsidRPr="00935FCA">
              <w:rPr>
                <w:rFonts w:ascii="Times New Roman" w:hAnsi="Times New Roman"/>
                <w:lang w:val="es-AR"/>
              </w:rPr>
              <w:t>44.7''</w:t>
            </w:r>
          </w:p>
        </w:tc>
      </w:tr>
      <w:tr w:rsidR="001F2C01" w:rsidRPr="00A03831" w14:paraId="5C320871" w14:textId="77777777" w:rsidTr="00044C08">
        <w:trPr>
          <w:cantSplit/>
          <w:trHeight w:val="1134"/>
        </w:trPr>
        <w:tc>
          <w:tcPr>
            <w:tcW w:w="421" w:type="dxa"/>
            <w:vMerge/>
            <w:shd w:val="clear" w:color="auto" w:fill="auto"/>
          </w:tcPr>
          <w:p w14:paraId="28C7BA16" w14:textId="77777777" w:rsidR="00FD1A9C" w:rsidRPr="00935FCA" w:rsidRDefault="00FD1A9C" w:rsidP="00A84BFF">
            <w:pPr>
              <w:spacing w:after="0" w:line="240" w:lineRule="auto"/>
              <w:jc w:val="both"/>
              <w:rPr>
                <w:rFonts w:ascii="Times New Roman" w:hAnsi="Times New Roman"/>
                <w:lang w:val="es-AR"/>
              </w:rPr>
            </w:pPr>
          </w:p>
        </w:tc>
        <w:tc>
          <w:tcPr>
            <w:tcW w:w="708" w:type="dxa"/>
            <w:shd w:val="clear" w:color="auto" w:fill="auto"/>
          </w:tcPr>
          <w:p w14:paraId="113A9525" w14:textId="77777777" w:rsidR="00FD1A9C" w:rsidRPr="001F2E4A" w:rsidRDefault="00FD1A9C" w:rsidP="00A84BFF">
            <w:pPr>
              <w:spacing w:after="0" w:line="240" w:lineRule="auto"/>
              <w:jc w:val="both"/>
              <w:rPr>
                <w:rFonts w:ascii="Times New Roman" w:hAnsi="Times New Roman"/>
              </w:rPr>
            </w:pPr>
            <w:r w:rsidRPr="001F2E4A">
              <w:rPr>
                <w:rFonts w:ascii="Times New Roman" w:hAnsi="Times New Roman"/>
              </w:rPr>
              <w:t>ЦП8</w:t>
            </w:r>
          </w:p>
        </w:tc>
        <w:tc>
          <w:tcPr>
            <w:tcW w:w="1140" w:type="dxa"/>
            <w:shd w:val="clear" w:color="auto" w:fill="auto"/>
          </w:tcPr>
          <w:p w14:paraId="0F7853EF" w14:textId="3A1AC9CC" w:rsidR="00FD1A9C" w:rsidRPr="001F2E4A" w:rsidRDefault="00FD1A9C" w:rsidP="00A84BFF">
            <w:pPr>
              <w:spacing w:after="0" w:line="240" w:lineRule="auto"/>
              <w:jc w:val="both"/>
              <w:rPr>
                <w:rFonts w:ascii="Times New Roman" w:hAnsi="Times New Roman"/>
                <w:color w:val="000000"/>
                <w:shd w:val="clear" w:color="auto" w:fill="FFFFFF"/>
              </w:rPr>
            </w:pPr>
            <w:r w:rsidRPr="001F2E4A">
              <w:rPr>
                <w:rFonts w:ascii="Times New Roman" w:hAnsi="Times New Roman"/>
                <w:color w:val="000000"/>
                <w:shd w:val="clear" w:color="auto" w:fill="FFFFFF"/>
              </w:rPr>
              <w:t>Оңтүстік</w:t>
            </w:r>
            <w:r w:rsidRPr="001F2E4A">
              <w:rPr>
                <w:rFonts w:ascii="Times New Roman" w:hAnsi="Times New Roman"/>
                <w:color w:val="000000"/>
                <w:shd w:val="clear" w:color="auto" w:fill="FFFFFF"/>
                <w:lang w:val="kk-KZ"/>
              </w:rPr>
              <w:t xml:space="preserve"> </w:t>
            </w:r>
            <w:r w:rsidRPr="001F2E4A">
              <w:rPr>
                <w:rFonts w:ascii="Times New Roman" w:hAnsi="Times New Roman"/>
                <w:color w:val="000000"/>
                <w:shd w:val="clear" w:color="auto" w:fill="FFFFFF"/>
              </w:rPr>
              <w:t xml:space="preserve">беткейі, </w:t>
            </w:r>
          </w:p>
          <w:p w14:paraId="1638A0BD" w14:textId="77777777" w:rsidR="00FD1A9C" w:rsidRPr="001F2E4A" w:rsidRDefault="00FD1A9C" w:rsidP="00A84BFF">
            <w:pPr>
              <w:spacing w:after="0" w:line="240" w:lineRule="auto"/>
              <w:jc w:val="both"/>
              <w:rPr>
                <w:rFonts w:ascii="Times New Roman" w:hAnsi="Times New Roman"/>
                <w:lang w:val="en-US"/>
              </w:rPr>
            </w:pPr>
            <w:r w:rsidRPr="001F2E4A">
              <w:rPr>
                <w:rFonts w:ascii="Times New Roman" w:hAnsi="Times New Roman"/>
                <w:color w:val="000000"/>
                <w:shd w:val="clear" w:color="auto" w:fill="FFFFFF"/>
              </w:rPr>
              <w:t xml:space="preserve">50º-55º </w:t>
            </w:r>
          </w:p>
        </w:tc>
        <w:tc>
          <w:tcPr>
            <w:tcW w:w="987" w:type="dxa"/>
            <w:shd w:val="clear" w:color="auto" w:fill="auto"/>
          </w:tcPr>
          <w:p w14:paraId="157B2CE2" w14:textId="77777777" w:rsidR="00FD1A9C" w:rsidRPr="001F2E4A" w:rsidRDefault="00FD1A9C" w:rsidP="00A84BFF">
            <w:pPr>
              <w:spacing w:after="0" w:line="240" w:lineRule="auto"/>
              <w:jc w:val="both"/>
              <w:rPr>
                <w:rFonts w:ascii="Times New Roman" w:hAnsi="Times New Roman"/>
                <w:lang w:val="en-US"/>
              </w:rPr>
            </w:pPr>
            <w:r w:rsidRPr="001F2E4A">
              <w:rPr>
                <w:rFonts w:ascii="Times New Roman" w:hAnsi="Times New Roman"/>
                <w:color w:val="000000"/>
                <w:shd w:val="clear" w:color="auto" w:fill="FFFFFF"/>
              </w:rPr>
              <w:t>1517</w:t>
            </w:r>
          </w:p>
        </w:tc>
        <w:tc>
          <w:tcPr>
            <w:tcW w:w="1134" w:type="dxa"/>
            <w:shd w:val="clear" w:color="auto" w:fill="auto"/>
          </w:tcPr>
          <w:p w14:paraId="068B8F85" w14:textId="543F080D" w:rsidR="00FD1A9C" w:rsidRPr="001F2E4A" w:rsidRDefault="00DE3C83" w:rsidP="00A84BFF">
            <w:pPr>
              <w:spacing w:after="0" w:line="240" w:lineRule="auto"/>
              <w:jc w:val="both"/>
              <w:rPr>
                <w:rFonts w:ascii="Times New Roman" w:hAnsi="Times New Roman"/>
                <w:i/>
                <w:lang w:val="en-US"/>
              </w:rPr>
            </w:pPr>
            <w:r w:rsidRPr="00DE3C83">
              <w:rPr>
                <w:rFonts w:ascii="Times New Roman" w:hAnsi="Times New Roman"/>
                <w:i/>
                <w:lang w:val="kk-KZ"/>
              </w:rPr>
              <w:t>Қоңырбасты-алуаншөпті-бұталы-алма орманы</w:t>
            </w:r>
          </w:p>
        </w:tc>
        <w:tc>
          <w:tcPr>
            <w:tcW w:w="1134" w:type="dxa"/>
            <w:shd w:val="clear" w:color="auto" w:fill="auto"/>
          </w:tcPr>
          <w:p w14:paraId="330D8489" w14:textId="77777777" w:rsidR="00FD1A9C" w:rsidRPr="001F2E4A" w:rsidRDefault="00FD1A9C" w:rsidP="00A84BFF">
            <w:pPr>
              <w:spacing w:after="0" w:line="240" w:lineRule="auto"/>
              <w:jc w:val="both"/>
              <w:rPr>
                <w:rFonts w:ascii="Times New Roman" w:hAnsi="Times New Roman"/>
                <w:lang w:val="en-US"/>
              </w:rPr>
            </w:pPr>
            <w:r w:rsidRPr="001F2E4A">
              <w:rPr>
                <w:rFonts w:ascii="Times New Roman" w:hAnsi="Times New Roman"/>
                <w:lang w:val="kk-KZ"/>
              </w:rPr>
              <w:t>атмосфералық</w:t>
            </w:r>
          </w:p>
        </w:tc>
        <w:tc>
          <w:tcPr>
            <w:tcW w:w="1134" w:type="dxa"/>
            <w:shd w:val="clear" w:color="auto" w:fill="auto"/>
          </w:tcPr>
          <w:p w14:paraId="28A23D7C" w14:textId="3A039693" w:rsidR="00FD1A9C" w:rsidRPr="001F2E4A" w:rsidRDefault="00FD1A9C" w:rsidP="00A84BFF">
            <w:pPr>
              <w:spacing w:after="0" w:line="240" w:lineRule="auto"/>
              <w:jc w:val="both"/>
              <w:rPr>
                <w:rFonts w:ascii="Times New Roman" w:hAnsi="Times New Roman"/>
                <w:sz w:val="24"/>
                <w:szCs w:val="24"/>
              </w:rPr>
            </w:pPr>
            <w:bookmarkStart w:id="210" w:name="_Hlk150523087"/>
            <w:r w:rsidRPr="001F2E4A">
              <w:rPr>
                <w:rFonts w:ascii="Times New Roman" w:hAnsi="Times New Roman"/>
                <w:sz w:val="24"/>
                <w:szCs w:val="24"/>
                <w:lang w:val="kk-KZ"/>
              </w:rPr>
              <w:t>Шалғын</w:t>
            </w:r>
            <w:r w:rsidR="00A24DD7">
              <w:rPr>
                <w:rFonts w:ascii="Times New Roman" w:hAnsi="Times New Roman"/>
                <w:sz w:val="24"/>
                <w:szCs w:val="24"/>
                <w:lang w:val="kk-KZ"/>
              </w:rPr>
              <w:t>ды-</w:t>
            </w:r>
            <w:r w:rsidRPr="001F2E4A">
              <w:rPr>
                <w:rFonts w:ascii="Times New Roman" w:hAnsi="Times New Roman"/>
                <w:sz w:val="24"/>
                <w:szCs w:val="24"/>
                <w:lang w:val="kk-KZ"/>
              </w:rPr>
              <w:t xml:space="preserve">далалы </w:t>
            </w:r>
            <w:bookmarkEnd w:id="210"/>
          </w:p>
        </w:tc>
        <w:tc>
          <w:tcPr>
            <w:tcW w:w="850" w:type="dxa"/>
            <w:shd w:val="clear" w:color="auto" w:fill="auto"/>
          </w:tcPr>
          <w:p w14:paraId="731D7CFC" w14:textId="77777777" w:rsidR="00FD1A9C" w:rsidRPr="001F2E4A" w:rsidRDefault="00FD1A9C" w:rsidP="00A84BFF">
            <w:pPr>
              <w:spacing w:after="0" w:line="240" w:lineRule="auto"/>
              <w:jc w:val="both"/>
              <w:rPr>
                <w:rFonts w:ascii="Times New Roman" w:hAnsi="Times New Roman"/>
              </w:rPr>
            </w:pPr>
            <w:bookmarkStart w:id="211" w:name="_Hlk137637878"/>
            <w:r w:rsidRPr="001F2E4A">
              <w:rPr>
                <w:rFonts w:ascii="Times New Roman" w:hAnsi="Times New Roman"/>
              </w:rPr>
              <w:t>Тасты профильді дамымаған таулы дала</w:t>
            </w:r>
            <w:bookmarkEnd w:id="211"/>
          </w:p>
        </w:tc>
        <w:tc>
          <w:tcPr>
            <w:tcW w:w="1134" w:type="dxa"/>
            <w:shd w:val="clear" w:color="auto" w:fill="auto"/>
          </w:tcPr>
          <w:p w14:paraId="4D50BF90" w14:textId="77777777" w:rsidR="00FD1A9C" w:rsidRPr="001F2E4A" w:rsidRDefault="00FD1A9C" w:rsidP="00A84BFF">
            <w:pPr>
              <w:spacing w:after="0" w:line="240" w:lineRule="auto"/>
              <w:jc w:val="both"/>
              <w:rPr>
                <w:rFonts w:ascii="Times New Roman" w:hAnsi="Times New Roman"/>
              </w:rPr>
            </w:pPr>
            <w:r w:rsidRPr="001F2E4A">
              <w:rPr>
                <w:rFonts w:ascii="Times New Roman" w:hAnsi="Times New Roman"/>
              </w:rPr>
              <w:t>70</w:t>
            </w:r>
          </w:p>
        </w:tc>
        <w:tc>
          <w:tcPr>
            <w:tcW w:w="709" w:type="dxa"/>
            <w:shd w:val="clear" w:color="auto" w:fill="auto"/>
            <w:textDirection w:val="btLr"/>
          </w:tcPr>
          <w:p w14:paraId="2DD1E66F" w14:textId="77777777" w:rsidR="00FD1A9C" w:rsidRPr="00935FCA" w:rsidRDefault="00FD1A9C" w:rsidP="00A84BFF">
            <w:pPr>
              <w:spacing w:after="0" w:line="240" w:lineRule="auto"/>
              <w:ind w:left="113" w:right="113"/>
              <w:jc w:val="both"/>
              <w:rPr>
                <w:rFonts w:ascii="Times New Roman" w:hAnsi="Times New Roman"/>
                <w:lang w:val="es-AR"/>
              </w:rPr>
            </w:pPr>
            <w:r w:rsidRPr="00935FCA">
              <w:rPr>
                <w:rFonts w:ascii="Times New Roman" w:hAnsi="Times New Roman"/>
                <w:lang w:val="es-AR"/>
              </w:rPr>
              <w:t>N 45</w:t>
            </w:r>
            <w:r w:rsidRPr="00935FCA">
              <w:rPr>
                <w:rFonts w:ascii="Times New Roman" w:hAnsi="Times New Roman"/>
                <w:vertAlign w:val="superscript"/>
                <w:lang w:val="es-AR"/>
              </w:rPr>
              <w:t>º</w:t>
            </w:r>
            <w:r w:rsidRPr="00935FCA">
              <w:rPr>
                <w:rFonts w:ascii="Times New Roman" w:hAnsi="Times New Roman"/>
                <w:lang w:val="es-AR"/>
              </w:rPr>
              <w:t xml:space="preserve"> 33</w:t>
            </w:r>
            <w:r w:rsidRPr="00935FCA">
              <w:rPr>
                <w:rFonts w:ascii="Times New Roman" w:hAnsi="Times New Roman"/>
                <w:vertAlign w:val="superscript"/>
                <w:lang w:val="es-AR"/>
              </w:rPr>
              <w:t>'</w:t>
            </w:r>
            <w:r w:rsidRPr="00935FCA">
              <w:rPr>
                <w:rFonts w:ascii="Times New Roman" w:hAnsi="Times New Roman"/>
                <w:lang w:val="es-AR"/>
              </w:rPr>
              <w:t xml:space="preserve"> 24.7</w:t>
            </w:r>
            <w:r w:rsidRPr="00935FCA">
              <w:rPr>
                <w:rFonts w:ascii="Times New Roman" w:hAnsi="Times New Roman"/>
                <w:vertAlign w:val="superscript"/>
                <w:lang w:val="es-AR"/>
              </w:rPr>
              <w:t>''</w:t>
            </w:r>
            <w:r w:rsidRPr="00935FCA">
              <w:rPr>
                <w:rFonts w:ascii="Times New Roman" w:hAnsi="Times New Roman"/>
                <w:lang w:val="es-AR"/>
              </w:rPr>
              <w:t xml:space="preserve"> </w:t>
            </w:r>
          </w:p>
          <w:p w14:paraId="6881F21C" w14:textId="77777777" w:rsidR="00FD1A9C" w:rsidRPr="00935FCA" w:rsidRDefault="00FD1A9C" w:rsidP="00A84BFF">
            <w:pPr>
              <w:spacing w:after="0" w:line="240" w:lineRule="auto"/>
              <w:ind w:left="113" w:right="113"/>
              <w:jc w:val="both"/>
              <w:rPr>
                <w:rFonts w:ascii="Times New Roman" w:hAnsi="Times New Roman"/>
                <w:lang w:val="es-AR"/>
              </w:rPr>
            </w:pPr>
            <w:r w:rsidRPr="00935FCA">
              <w:rPr>
                <w:rFonts w:ascii="Times New Roman" w:hAnsi="Times New Roman"/>
                <w:lang w:val="es-AR"/>
              </w:rPr>
              <w:t>E 080</w:t>
            </w:r>
            <w:r w:rsidRPr="00935FCA">
              <w:rPr>
                <w:rFonts w:ascii="Times New Roman" w:hAnsi="Times New Roman"/>
                <w:vertAlign w:val="superscript"/>
                <w:lang w:val="es-AR"/>
              </w:rPr>
              <w:t>º</w:t>
            </w:r>
            <w:r w:rsidRPr="00935FCA">
              <w:rPr>
                <w:rFonts w:ascii="Times New Roman" w:hAnsi="Times New Roman"/>
                <w:lang w:val="es-AR"/>
              </w:rPr>
              <w:t>44</w:t>
            </w:r>
            <w:r w:rsidRPr="00935FCA">
              <w:rPr>
                <w:rFonts w:ascii="Times New Roman" w:hAnsi="Times New Roman"/>
                <w:vertAlign w:val="superscript"/>
                <w:lang w:val="es-AR"/>
              </w:rPr>
              <w:t xml:space="preserve">' </w:t>
            </w:r>
            <w:r w:rsidRPr="00935FCA">
              <w:rPr>
                <w:rFonts w:ascii="Times New Roman" w:hAnsi="Times New Roman"/>
                <w:lang w:val="es-AR"/>
              </w:rPr>
              <w:t>05.1''</w:t>
            </w:r>
          </w:p>
        </w:tc>
      </w:tr>
    </w:tbl>
    <w:p w14:paraId="611F3F33" w14:textId="1D4B19D6" w:rsidR="00015C57" w:rsidRDefault="00015C57" w:rsidP="00A84BFF">
      <w:pPr>
        <w:spacing w:after="0" w:line="240" w:lineRule="auto"/>
        <w:ind w:firstLine="709"/>
        <w:jc w:val="both"/>
        <w:rPr>
          <w:rFonts w:ascii="Times New Roman" w:hAnsi="Times New Roman"/>
          <w:color w:val="000000"/>
          <w:sz w:val="28"/>
          <w:szCs w:val="28"/>
          <w:shd w:val="clear" w:color="auto" w:fill="FFFFFF"/>
          <w:lang w:val="kk-KZ"/>
        </w:rPr>
      </w:pPr>
    </w:p>
    <w:p w14:paraId="5F7DB4D2" w14:textId="69C65A71" w:rsidR="00E344C4" w:rsidRPr="001F2E4A" w:rsidRDefault="00E344C4" w:rsidP="00A84BFF">
      <w:pPr>
        <w:spacing w:after="0" w:line="240" w:lineRule="auto"/>
        <w:ind w:firstLine="709"/>
        <w:jc w:val="both"/>
        <w:rPr>
          <w:rFonts w:ascii="Times New Roman" w:hAnsi="Times New Roman"/>
          <w:color w:val="000000"/>
          <w:sz w:val="28"/>
          <w:szCs w:val="28"/>
          <w:shd w:val="clear" w:color="auto" w:fill="FFFFFF"/>
          <w:lang w:val="kk-KZ"/>
        </w:rPr>
      </w:pPr>
      <w:bookmarkStart w:id="212" w:name="_Hlk113355979"/>
      <w:r w:rsidRPr="001F2E4A">
        <w:rPr>
          <w:rFonts w:ascii="Times New Roman" w:hAnsi="Times New Roman"/>
          <w:color w:val="000000"/>
          <w:sz w:val="28"/>
          <w:szCs w:val="28"/>
          <w:shd w:val="clear" w:color="auto" w:fill="FFFFFF"/>
          <w:lang w:val="kk-KZ"/>
        </w:rPr>
        <w:lastRenderedPageBreak/>
        <w:t>Бөрікбас</w:t>
      </w:r>
      <w:r w:rsidR="00361E3B">
        <w:rPr>
          <w:rFonts w:ascii="Times New Roman" w:hAnsi="Times New Roman"/>
          <w:color w:val="000000"/>
          <w:sz w:val="28"/>
          <w:szCs w:val="28"/>
          <w:shd w:val="clear" w:color="auto" w:fill="FFFFFF"/>
          <w:lang w:val="kk-KZ"/>
        </w:rPr>
        <w:t>ы</w:t>
      </w:r>
      <w:r w:rsidRPr="001F2E4A">
        <w:rPr>
          <w:rFonts w:ascii="Times New Roman" w:hAnsi="Times New Roman"/>
          <w:color w:val="000000"/>
          <w:sz w:val="28"/>
          <w:szCs w:val="28"/>
          <w:shd w:val="clear" w:color="auto" w:fill="FFFFFF"/>
          <w:lang w:val="kk-KZ"/>
        </w:rPr>
        <w:t xml:space="preserve"> түйісуі </w:t>
      </w:r>
      <w:bookmarkEnd w:id="212"/>
      <w:r w:rsidRPr="001F2E4A">
        <w:rPr>
          <w:rFonts w:ascii="Times New Roman" w:hAnsi="Times New Roman"/>
          <w:color w:val="000000"/>
          <w:sz w:val="28"/>
          <w:szCs w:val="28"/>
          <w:shd w:val="clear" w:color="auto" w:fill="FFFFFF"/>
          <w:lang w:val="kk-KZ"/>
        </w:rPr>
        <w:t>0,3. Бөрікбас</w:t>
      </w:r>
      <w:r w:rsidR="000211B0">
        <w:rPr>
          <w:rFonts w:ascii="Times New Roman" w:hAnsi="Times New Roman"/>
          <w:color w:val="000000"/>
          <w:sz w:val="28"/>
          <w:szCs w:val="28"/>
          <w:shd w:val="clear" w:color="auto" w:fill="FFFFFF"/>
          <w:lang w:val="kk-KZ"/>
        </w:rPr>
        <w:t>ы</w:t>
      </w:r>
      <w:r w:rsidRPr="001F2E4A">
        <w:rPr>
          <w:rFonts w:ascii="Times New Roman" w:hAnsi="Times New Roman"/>
          <w:color w:val="000000"/>
          <w:sz w:val="28"/>
          <w:szCs w:val="28"/>
          <w:shd w:val="clear" w:color="auto" w:fill="FFFFFF"/>
          <w:lang w:val="kk-KZ"/>
        </w:rPr>
        <w:t xml:space="preserve"> проекциясының өлшемі 4 х 5 м. Ағаштардың орташа қашықтығы 6 м. Орман алқабының тығыздығы 0,4. Ағаштардың орташа жасы 50 жыл (45-60 жас аралығында). Ағаштардың биіктігі 8 м</w:t>
      </w:r>
      <w:r w:rsidRPr="001F2E4A">
        <w:rPr>
          <w:rFonts w:ascii="Times New Roman" w:eastAsia="Times New Roman" w:hAnsi="Times New Roman"/>
          <w:color w:val="000000"/>
          <w:sz w:val="28"/>
          <w:szCs w:val="28"/>
          <w:lang w:val="kk-KZ" w:eastAsia="ru-RU"/>
        </w:rPr>
        <w:t xml:space="preserve"> (lim</w:t>
      </w:r>
      <w:r w:rsidRPr="00A44CF2">
        <w:rPr>
          <w:rFonts w:ascii="Times New Roman" w:hAnsi="Times New Roman"/>
          <w:sz w:val="28"/>
          <w:szCs w:val="28"/>
          <w:lang w:val="kk-KZ"/>
        </w:rPr>
        <w:t xml:space="preserve"> </w:t>
      </w:r>
      <w:r>
        <w:rPr>
          <w:rFonts w:ascii="Times New Roman" w:hAnsi="Times New Roman"/>
          <w:sz w:val="28"/>
          <w:szCs w:val="28"/>
          <w:lang w:val="kk-KZ"/>
        </w:rPr>
        <w:t>6,0</w:t>
      </w:r>
      <w:r w:rsidRPr="00A44CF2">
        <w:rPr>
          <w:rFonts w:ascii="Times New Roman" w:hAnsi="Times New Roman"/>
          <w:sz w:val="28"/>
          <w:szCs w:val="28"/>
          <w:lang w:val="kk-KZ"/>
        </w:rPr>
        <w:t>-</w:t>
      </w:r>
      <w:r>
        <w:rPr>
          <w:rFonts w:ascii="Times New Roman" w:hAnsi="Times New Roman"/>
          <w:sz w:val="28"/>
          <w:szCs w:val="28"/>
          <w:lang w:val="kk-KZ"/>
        </w:rPr>
        <w:t>10,0).</w:t>
      </w:r>
      <w:r w:rsidRPr="001F2E4A">
        <w:rPr>
          <w:rFonts w:ascii="Times New Roman" w:hAnsi="Times New Roman"/>
          <w:color w:val="000000"/>
          <w:sz w:val="28"/>
          <w:szCs w:val="28"/>
          <w:shd w:val="clear" w:color="auto" w:fill="FFFFFF"/>
          <w:lang w:val="kk-KZ"/>
        </w:rPr>
        <w:t xml:space="preserve"> Діңдерінің орташа диаметрі 26 см </w:t>
      </w:r>
      <w:r w:rsidRPr="001F2E4A">
        <w:rPr>
          <w:rFonts w:ascii="Times New Roman" w:eastAsia="Times New Roman" w:hAnsi="Times New Roman"/>
          <w:color w:val="000000"/>
          <w:sz w:val="28"/>
          <w:szCs w:val="28"/>
          <w:lang w:val="kk-KZ" w:eastAsia="ru-RU"/>
        </w:rPr>
        <w:t>(lim</w:t>
      </w:r>
      <w:r w:rsidRPr="00A44CF2">
        <w:rPr>
          <w:rFonts w:ascii="Times New Roman" w:hAnsi="Times New Roman"/>
          <w:sz w:val="28"/>
          <w:szCs w:val="28"/>
          <w:lang w:val="kk-KZ"/>
        </w:rPr>
        <w:t xml:space="preserve"> </w:t>
      </w:r>
      <w:r>
        <w:rPr>
          <w:rFonts w:ascii="Times New Roman" w:hAnsi="Times New Roman"/>
          <w:sz w:val="28"/>
          <w:szCs w:val="28"/>
          <w:lang w:val="kk-KZ"/>
        </w:rPr>
        <w:t>20,0</w:t>
      </w:r>
      <w:r w:rsidRPr="00A44CF2">
        <w:rPr>
          <w:rFonts w:ascii="Times New Roman" w:hAnsi="Times New Roman"/>
          <w:sz w:val="28"/>
          <w:szCs w:val="28"/>
          <w:lang w:val="kk-KZ"/>
        </w:rPr>
        <w:t>-</w:t>
      </w:r>
      <w:r>
        <w:rPr>
          <w:rFonts w:ascii="Times New Roman" w:hAnsi="Times New Roman"/>
          <w:sz w:val="28"/>
          <w:szCs w:val="28"/>
          <w:lang w:val="kk-KZ"/>
        </w:rPr>
        <w:t>40,0)</w:t>
      </w:r>
      <w:r w:rsidRPr="001F2E4A">
        <w:rPr>
          <w:rFonts w:ascii="Times New Roman" w:hAnsi="Times New Roman"/>
          <w:color w:val="000000"/>
          <w:sz w:val="28"/>
          <w:szCs w:val="28"/>
          <w:shd w:val="clear" w:color="auto" w:fill="FFFFFF"/>
          <w:lang w:val="kk-KZ"/>
        </w:rPr>
        <w:t>. Ценопопуляция мәуелі.</w:t>
      </w:r>
    </w:p>
    <w:p w14:paraId="748ED871" w14:textId="157AE701" w:rsidR="00E344C4" w:rsidRPr="001F2E4A" w:rsidRDefault="00E344C4" w:rsidP="00A84BFF">
      <w:pPr>
        <w:spacing w:after="0" w:line="240" w:lineRule="auto"/>
        <w:ind w:firstLine="709"/>
        <w:jc w:val="both"/>
        <w:rPr>
          <w:rFonts w:ascii="Times New Roman" w:eastAsia="Times New Roman" w:hAnsi="Times New Roman"/>
          <w:color w:val="000000"/>
          <w:sz w:val="28"/>
          <w:szCs w:val="28"/>
          <w:lang w:val="kk-KZ" w:eastAsia="ru-RU"/>
        </w:rPr>
      </w:pPr>
      <w:bookmarkStart w:id="213" w:name="_Hlk113356107"/>
      <w:bookmarkStart w:id="214" w:name="_Hlk120881340"/>
      <w:r w:rsidRPr="001F2E4A">
        <w:rPr>
          <w:rFonts w:ascii="Times New Roman" w:eastAsia="Times New Roman" w:hAnsi="Times New Roman"/>
          <w:color w:val="000000"/>
          <w:sz w:val="28"/>
          <w:szCs w:val="28"/>
          <w:lang w:val="kk-KZ" w:eastAsia="ru-RU"/>
        </w:rPr>
        <w:t xml:space="preserve">Сукачев бойынша өміршеңдік 1 – ге, Крафт бойынша II – ге тең. </w:t>
      </w:r>
      <w:bookmarkEnd w:id="213"/>
      <w:r w:rsidRPr="001F2E4A">
        <w:rPr>
          <w:rFonts w:ascii="Times New Roman" w:eastAsia="Times New Roman" w:hAnsi="Times New Roman"/>
          <w:color w:val="000000"/>
          <w:sz w:val="28"/>
          <w:szCs w:val="28"/>
          <w:lang w:val="kk-KZ" w:eastAsia="ru-RU"/>
        </w:rPr>
        <w:t>Жағдайы қанағаттанарлық. Жаңаруы – тұқымнан және тамырдан шыққан атпа бұтақ</w:t>
      </w:r>
      <w:r w:rsidR="00361E3B">
        <w:rPr>
          <w:rFonts w:ascii="Times New Roman" w:eastAsia="Times New Roman" w:hAnsi="Times New Roman"/>
          <w:color w:val="000000"/>
          <w:sz w:val="28"/>
          <w:szCs w:val="28"/>
          <w:lang w:val="kk-KZ" w:eastAsia="ru-RU"/>
        </w:rPr>
        <w:t>шалардан</w:t>
      </w:r>
      <w:r w:rsidRPr="001F2E4A">
        <w:rPr>
          <w:rFonts w:ascii="Times New Roman" w:eastAsia="Times New Roman" w:hAnsi="Times New Roman"/>
          <w:color w:val="000000"/>
          <w:sz w:val="28"/>
          <w:szCs w:val="28"/>
          <w:lang w:val="kk-KZ" w:eastAsia="ru-RU"/>
        </w:rPr>
        <w:t xml:space="preserve">. Бұта ярусы </w:t>
      </w:r>
      <w:bookmarkStart w:id="215" w:name="_Hlk147240713"/>
      <w:r w:rsidRPr="001F2E4A">
        <w:rPr>
          <w:rFonts w:ascii="Times New Roman" w:eastAsia="Times New Roman" w:hAnsi="Times New Roman"/>
          <w:i/>
          <w:color w:val="000000"/>
          <w:sz w:val="28"/>
          <w:szCs w:val="28"/>
          <w:lang w:val="kk-KZ" w:eastAsia="ru-RU"/>
        </w:rPr>
        <w:t>Rubus caesius</w:t>
      </w:r>
      <w:bookmarkEnd w:id="215"/>
      <w:r w:rsidR="00361E3B" w:rsidRPr="00361E3B">
        <w:rPr>
          <w:rFonts w:ascii="Times New Roman" w:eastAsia="Times New Roman" w:hAnsi="Times New Roman"/>
          <w:kern w:val="36"/>
          <w:sz w:val="28"/>
          <w:szCs w:val="28"/>
          <w:lang w:val="kk-KZ" w:eastAsia="ru-RU"/>
        </w:rPr>
        <w:t xml:space="preserve"> </w:t>
      </w:r>
      <w:r w:rsidR="00361E3B" w:rsidRPr="002D13AB">
        <w:rPr>
          <w:rFonts w:ascii="Times New Roman" w:eastAsia="Times New Roman" w:hAnsi="Times New Roman"/>
          <w:kern w:val="36"/>
          <w:sz w:val="28"/>
          <w:szCs w:val="28"/>
          <w:lang w:val="kk-KZ" w:eastAsia="ru-RU"/>
        </w:rPr>
        <w:t>L.</w:t>
      </w:r>
      <w:r w:rsidRPr="001F2E4A">
        <w:rPr>
          <w:rFonts w:ascii="Times New Roman" w:eastAsia="Times New Roman" w:hAnsi="Times New Roman"/>
          <w:color w:val="000000"/>
          <w:sz w:val="28"/>
          <w:szCs w:val="28"/>
          <w:lang w:val="kk-KZ" w:eastAsia="ru-RU"/>
        </w:rPr>
        <w:t xml:space="preserve"> тұрады, кейбір жерлерде қалың нуды құрайды.</w:t>
      </w:r>
    </w:p>
    <w:bookmarkEnd w:id="214"/>
    <w:p w14:paraId="30E04C3D" w14:textId="08CEB5EC" w:rsidR="00361E3B" w:rsidRPr="00BF58F1" w:rsidRDefault="00E344C4" w:rsidP="00A84BFF">
      <w:pPr>
        <w:spacing w:after="0" w:line="240" w:lineRule="auto"/>
        <w:ind w:firstLine="709"/>
        <w:jc w:val="both"/>
        <w:rPr>
          <w:rFonts w:ascii="Times New Roman" w:eastAsia="Times New Roman" w:hAnsi="Times New Roman"/>
          <w:color w:val="000000"/>
          <w:sz w:val="28"/>
          <w:szCs w:val="28"/>
          <w:lang w:val="kk-KZ" w:eastAsia="ru-RU"/>
        </w:rPr>
      </w:pPr>
      <w:r w:rsidRPr="001F2E4A">
        <w:rPr>
          <w:rFonts w:ascii="Times New Roman" w:eastAsia="Times New Roman" w:hAnsi="Times New Roman"/>
          <w:color w:val="000000"/>
          <w:sz w:val="28"/>
          <w:szCs w:val="28"/>
          <w:lang w:val="kk-KZ" w:eastAsia="ru-RU"/>
        </w:rPr>
        <w:t>Шөпқұрам</w:t>
      </w:r>
      <w:r w:rsidR="00361E3B">
        <w:rPr>
          <w:rFonts w:ascii="Times New Roman" w:eastAsia="Times New Roman" w:hAnsi="Times New Roman"/>
          <w:color w:val="000000"/>
          <w:sz w:val="28"/>
          <w:szCs w:val="28"/>
          <w:lang w:val="kk-KZ" w:eastAsia="ru-RU"/>
        </w:rPr>
        <w:t>да</w:t>
      </w:r>
      <w:r w:rsidRPr="001F2E4A">
        <w:rPr>
          <w:rFonts w:ascii="Times New Roman" w:eastAsia="Times New Roman" w:hAnsi="Times New Roman"/>
          <w:color w:val="000000"/>
          <w:sz w:val="28"/>
          <w:szCs w:val="28"/>
          <w:lang w:val="kk-KZ" w:eastAsia="ru-RU"/>
        </w:rPr>
        <w:t xml:space="preserve"> 2,5 м жететін </w:t>
      </w:r>
      <w:r w:rsidR="00361E3B">
        <w:rPr>
          <w:rFonts w:ascii="Times New Roman" w:eastAsia="Times New Roman" w:hAnsi="Times New Roman"/>
          <w:color w:val="000000"/>
          <w:sz w:val="28"/>
          <w:szCs w:val="28"/>
          <w:lang w:val="kk-KZ" w:eastAsia="ru-RU"/>
        </w:rPr>
        <w:t>түрлер кездеседі</w:t>
      </w:r>
      <w:r w:rsidR="00BF58F1">
        <w:rPr>
          <w:rFonts w:ascii="Times New Roman" w:eastAsia="Times New Roman" w:hAnsi="Times New Roman"/>
          <w:color w:val="000000"/>
          <w:sz w:val="28"/>
          <w:szCs w:val="28"/>
          <w:lang w:val="kk-KZ" w:eastAsia="ru-RU"/>
        </w:rPr>
        <w:t xml:space="preserve">. </w:t>
      </w:r>
      <w:r w:rsidR="00BF58F1" w:rsidRPr="001F2E4A">
        <w:rPr>
          <w:rFonts w:ascii="Times New Roman" w:eastAsia="Times New Roman" w:hAnsi="Times New Roman"/>
          <w:color w:val="000000"/>
          <w:sz w:val="28"/>
          <w:szCs w:val="28"/>
          <w:lang w:val="kk-KZ" w:eastAsia="ru-RU"/>
        </w:rPr>
        <w:t>Проекциялық жамылғысы 100%. Сукачев бойынша өміршеңдік 1.</w:t>
      </w:r>
      <w:r w:rsidR="00BF58F1" w:rsidRPr="00BF58F1">
        <w:rPr>
          <w:rFonts w:ascii="Times New Roman" w:hAnsi="Times New Roman"/>
          <w:i/>
          <w:sz w:val="28"/>
          <w:szCs w:val="28"/>
          <w:lang w:val="kk-KZ"/>
        </w:rPr>
        <w:t xml:space="preserve"> </w:t>
      </w:r>
      <w:r w:rsidR="00BF58F1" w:rsidRPr="00BF58F1">
        <w:rPr>
          <w:rFonts w:ascii="Times New Roman" w:eastAsia="Times New Roman" w:hAnsi="Times New Roman"/>
          <w:i/>
          <w:color w:val="000000"/>
          <w:sz w:val="28"/>
          <w:szCs w:val="28"/>
          <w:lang w:val="kk-KZ" w:eastAsia="ru-RU"/>
        </w:rPr>
        <w:t>Cuscuta monogina</w:t>
      </w:r>
      <w:r w:rsidR="00BF58F1" w:rsidRPr="00BF58F1">
        <w:rPr>
          <w:rFonts w:ascii="Times New Roman" w:eastAsia="Times New Roman" w:hAnsi="Times New Roman"/>
          <w:color w:val="000000"/>
          <w:sz w:val="28"/>
          <w:szCs w:val="28"/>
          <w:lang w:val="kk-KZ" w:eastAsia="ru-RU"/>
        </w:rPr>
        <w:t xml:space="preserve"> Vahl</w:t>
      </w:r>
      <w:r w:rsidR="00BF58F1">
        <w:rPr>
          <w:rFonts w:ascii="Times New Roman" w:eastAsia="Times New Roman" w:hAnsi="Times New Roman"/>
          <w:color w:val="000000"/>
          <w:sz w:val="28"/>
          <w:szCs w:val="28"/>
          <w:lang w:val="kk-KZ" w:eastAsia="ru-RU"/>
        </w:rPr>
        <w:t xml:space="preserve"> паразиттік түр кездеседі.</w:t>
      </w:r>
      <w:r w:rsidR="00807682">
        <w:rPr>
          <w:rFonts w:ascii="Times New Roman" w:eastAsia="Times New Roman" w:hAnsi="Times New Roman"/>
          <w:color w:val="000000"/>
          <w:sz w:val="28"/>
          <w:szCs w:val="28"/>
          <w:lang w:val="kk-KZ" w:eastAsia="ru-RU"/>
        </w:rPr>
        <w:t xml:space="preserve"> </w:t>
      </w:r>
      <w:r w:rsidR="00807682" w:rsidRPr="001F2E4A">
        <w:rPr>
          <w:rFonts w:ascii="Times New Roman" w:eastAsia="Times New Roman" w:hAnsi="Times New Roman"/>
          <w:color w:val="000000"/>
          <w:sz w:val="28"/>
          <w:szCs w:val="28"/>
          <w:lang w:val="kk-KZ" w:eastAsia="ru-RU"/>
        </w:rPr>
        <w:t>Шөпқұрам</w:t>
      </w:r>
      <w:r w:rsidR="00807682">
        <w:rPr>
          <w:rFonts w:ascii="Times New Roman" w:eastAsia="Times New Roman" w:hAnsi="Times New Roman"/>
          <w:color w:val="000000"/>
          <w:sz w:val="28"/>
          <w:szCs w:val="28"/>
          <w:lang w:val="kk-KZ" w:eastAsia="ru-RU"/>
        </w:rPr>
        <w:t xml:space="preserve"> ярустары:</w:t>
      </w:r>
    </w:p>
    <w:p w14:paraId="3476C488" w14:textId="77777777" w:rsidR="00807682" w:rsidRDefault="00361E3B" w:rsidP="00A84BFF">
      <w:pPr>
        <w:pStyle w:val="a3"/>
        <w:numPr>
          <w:ilvl w:val="0"/>
          <w:numId w:val="35"/>
        </w:numPr>
        <w:spacing w:after="0" w:line="240" w:lineRule="auto"/>
        <w:jc w:val="both"/>
        <w:rPr>
          <w:rFonts w:ascii="Times New Roman" w:eastAsia="Times New Roman" w:hAnsi="Times New Roman"/>
          <w:color w:val="000000"/>
          <w:sz w:val="28"/>
          <w:szCs w:val="28"/>
          <w:lang w:val="kk-KZ" w:eastAsia="ru-RU"/>
        </w:rPr>
      </w:pPr>
      <w:r w:rsidRPr="00807682">
        <w:rPr>
          <w:rFonts w:ascii="Times New Roman" w:eastAsia="Times New Roman" w:hAnsi="Times New Roman"/>
          <w:color w:val="000000"/>
          <w:sz w:val="28"/>
          <w:szCs w:val="28"/>
          <w:lang w:val="kk-KZ" w:eastAsia="ru-RU"/>
        </w:rPr>
        <w:t xml:space="preserve">-ші ярус </w:t>
      </w:r>
      <w:r w:rsidR="00E344C4" w:rsidRPr="00807682">
        <w:rPr>
          <w:rFonts w:ascii="Times New Roman" w:eastAsia="Times New Roman" w:hAnsi="Times New Roman"/>
          <w:i/>
          <w:color w:val="000000"/>
          <w:sz w:val="28"/>
          <w:szCs w:val="28"/>
          <w:lang w:val="kk-KZ" w:eastAsia="ru-RU"/>
        </w:rPr>
        <w:t>Heracleum dissectum</w:t>
      </w:r>
      <w:r w:rsidR="00E344C4" w:rsidRPr="00807682">
        <w:rPr>
          <w:rFonts w:ascii="Times New Roman" w:eastAsia="Times New Roman" w:hAnsi="Times New Roman"/>
          <w:color w:val="000000"/>
          <w:sz w:val="28"/>
          <w:szCs w:val="28"/>
          <w:lang w:val="kk-KZ" w:eastAsia="ru-RU"/>
        </w:rPr>
        <w:t xml:space="preserve"> Ledeb., </w:t>
      </w:r>
      <w:r w:rsidR="00E344C4" w:rsidRPr="00807682">
        <w:rPr>
          <w:rFonts w:ascii="Times New Roman" w:eastAsia="Times New Roman" w:hAnsi="Times New Roman"/>
          <w:i/>
          <w:color w:val="000000"/>
          <w:sz w:val="28"/>
          <w:szCs w:val="28"/>
          <w:lang w:val="kk-KZ" w:eastAsia="ru-RU"/>
        </w:rPr>
        <w:t>Bupleurum longifolium</w:t>
      </w:r>
      <w:r w:rsidR="00E344C4" w:rsidRPr="00807682">
        <w:rPr>
          <w:rFonts w:ascii="Times New Roman" w:eastAsia="Times New Roman" w:hAnsi="Times New Roman"/>
          <w:color w:val="000000"/>
          <w:sz w:val="28"/>
          <w:szCs w:val="28"/>
          <w:lang w:val="kk-KZ" w:eastAsia="ru-RU"/>
        </w:rPr>
        <w:t xml:space="preserve"> L.</w:t>
      </w:r>
      <w:r w:rsidR="00BF58F1" w:rsidRPr="00807682">
        <w:rPr>
          <w:rFonts w:ascii="Times New Roman" w:eastAsia="Times New Roman" w:hAnsi="Times New Roman"/>
          <w:color w:val="000000"/>
          <w:sz w:val="28"/>
          <w:szCs w:val="28"/>
          <w:lang w:val="kk-KZ" w:eastAsia="ru-RU"/>
        </w:rPr>
        <w:t>,</w:t>
      </w:r>
      <w:r w:rsidR="00E344C4" w:rsidRPr="00807682">
        <w:rPr>
          <w:rFonts w:ascii="Times New Roman" w:eastAsia="Times New Roman" w:hAnsi="Times New Roman"/>
          <w:color w:val="000000"/>
          <w:sz w:val="28"/>
          <w:szCs w:val="28"/>
          <w:lang w:val="kk-KZ" w:eastAsia="ru-RU"/>
        </w:rPr>
        <w:t xml:space="preserve"> </w:t>
      </w:r>
      <w:r w:rsidR="00BF58F1" w:rsidRPr="00807682">
        <w:rPr>
          <w:rFonts w:ascii="Times New Roman" w:hAnsi="Times New Roman"/>
          <w:i/>
          <w:sz w:val="28"/>
          <w:szCs w:val="28"/>
          <w:lang w:val="kk-KZ"/>
        </w:rPr>
        <w:t>Lavatera thuringiaca</w:t>
      </w:r>
      <w:r w:rsidR="00BF58F1" w:rsidRPr="00807682">
        <w:rPr>
          <w:rFonts w:ascii="Times New Roman" w:hAnsi="Times New Roman"/>
          <w:sz w:val="28"/>
          <w:szCs w:val="28"/>
          <w:lang w:val="kk-KZ"/>
        </w:rPr>
        <w:t xml:space="preserve"> L., </w:t>
      </w:r>
      <w:r w:rsidR="00BF58F1" w:rsidRPr="00807682">
        <w:rPr>
          <w:rFonts w:ascii="Times New Roman" w:eastAsia="Times New Roman" w:hAnsi="Times New Roman"/>
          <w:bCs/>
          <w:i/>
          <w:kern w:val="36"/>
          <w:sz w:val="28"/>
          <w:szCs w:val="28"/>
          <w:lang w:val="kk-KZ" w:eastAsia="ru-RU"/>
        </w:rPr>
        <w:t>Echinops chantavicus</w:t>
      </w:r>
      <w:r w:rsidR="00BF58F1" w:rsidRPr="00807682">
        <w:rPr>
          <w:rFonts w:ascii="Times New Roman" w:eastAsia="Times New Roman" w:hAnsi="Times New Roman"/>
          <w:bCs/>
          <w:kern w:val="36"/>
          <w:sz w:val="28"/>
          <w:szCs w:val="28"/>
          <w:lang w:val="kk-KZ" w:eastAsia="ru-RU"/>
        </w:rPr>
        <w:t> </w:t>
      </w:r>
      <w:r w:rsidR="00BF58F1" w:rsidRPr="00807682">
        <w:rPr>
          <w:rFonts w:ascii="Times New Roman" w:eastAsia="Times New Roman" w:hAnsi="Times New Roman"/>
          <w:kern w:val="36"/>
          <w:sz w:val="28"/>
          <w:szCs w:val="28"/>
          <w:lang w:val="kk-KZ" w:eastAsia="ru-RU"/>
        </w:rPr>
        <w:t xml:space="preserve">Trautv., </w:t>
      </w:r>
      <w:r w:rsidR="00564AD8" w:rsidRPr="00807682">
        <w:rPr>
          <w:rFonts w:ascii="Times New Roman" w:hAnsi="Times New Roman"/>
          <w:i/>
          <w:sz w:val="28"/>
          <w:szCs w:val="28"/>
          <w:lang w:val="kk-KZ"/>
        </w:rPr>
        <w:t>Dictamnus angustifolius</w:t>
      </w:r>
      <w:r w:rsidR="00564AD8" w:rsidRPr="00807682">
        <w:rPr>
          <w:rFonts w:ascii="Times New Roman" w:hAnsi="Times New Roman"/>
          <w:sz w:val="28"/>
          <w:szCs w:val="28"/>
          <w:lang w:val="kk-KZ"/>
        </w:rPr>
        <w:t> </w:t>
      </w:r>
      <w:r w:rsidR="00564AD8" w:rsidRPr="00807682">
        <w:rPr>
          <w:rFonts w:ascii="Times New Roman" w:hAnsi="Times New Roman"/>
          <w:bCs/>
          <w:sz w:val="28"/>
          <w:szCs w:val="28"/>
          <w:lang w:val="kk-KZ"/>
        </w:rPr>
        <w:t xml:space="preserve">G. Don ex Sweet. </w:t>
      </w:r>
      <w:r w:rsidR="00E344C4" w:rsidRPr="00807682">
        <w:rPr>
          <w:rFonts w:ascii="Times New Roman" w:eastAsia="Times New Roman" w:hAnsi="Times New Roman"/>
          <w:color w:val="000000"/>
          <w:sz w:val="28"/>
          <w:szCs w:val="28"/>
          <w:lang w:val="kk-KZ" w:eastAsia="ru-RU"/>
        </w:rPr>
        <w:t>және т.б</w:t>
      </w:r>
      <w:r w:rsidRPr="00807682">
        <w:rPr>
          <w:rFonts w:ascii="Times New Roman" w:eastAsia="Times New Roman" w:hAnsi="Times New Roman"/>
          <w:color w:val="000000"/>
          <w:sz w:val="28"/>
          <w:szCs w:val="28"/>
          <w:lang w:val="kk-KZ" w:eastAsia="ru-RU"/>
        </w:rPr>
        <w:t>.</w:t>
      </w:r>
      <w:r w:rsidR="00564AD8" w:rsidRPr="00807682">
        <w:rPr>
          <w:rFonts w:ascii="Times New Roman" w:eastAsia="Times New Roman" w:hAnsi="Times New Roman"/>
          <w:color w:val="000000"/>
          <w:sz w:val="28"/>
          <w:szCs w:val="28"/>
          <w:lang w:val="kk-KZ" w:eastAsia="ru-RU"/>
        </w:rPr>
        <w:t xml:space="preserve"> түрлерден құралған.</w:t>
      </w:r>
      <w:r w:rsidR="00E344C4" w:rsidRPr="00807682">
        <w:rPr>
          <w:rFonts w:ascii="Times New Roman" w:eastAsia="Times New Roman" w:hAnsi="Times New Roman"/>
          <w:color w:val="000000"/>
          <w:sz w:val="28"/>
          <w:szCs w:val="28"/>
          <w:lang w:val="kk-KZ" w:eastAsia="ru-RU"/>
        </w:rPr>
        <w:t xml:space="preserve"> </w:t>
      </w:r>
    </w:p>
    <w:p w14:paraId="29135841" w14:textId="77777777" w:rsidR="00807682" w:rsidRPr="00807682" w:rsidRDefault="00BF58F1" w:rsidP="00A84BFF">
      <w:pPr>
        <w:pStyle w:val="a3"/>
        <w:numPr>
          <w:ilvl w:val="0"/>
          <w:numId w:val="35"/>
        </w:numPr>
        <w:spacing w:after="0" w:line="240" w:lineRule="auto"/>
        <w:jc w:val="both"/>
        <w:rPr>
          <w:rFonts w:ascii="Times New Roman" w:eastAsia="Times New Roman" w:hAnsi="Times New Roman"/>
          <w:color w:val="000000"/>
          <w:sz w:val="28"/>
          <w:szCs w:val="28"/>
          <w:lang w:val="kk-KZ" w:eastAsia="ru-RU"/>
        </w:rPr>
      </w:pPr>
      <w:r w:rsidRPr="00807682">
        <w:rPr>
          <w:rFonts w:ascii="Times New Roman" w:eastAsia="Times New Roman" w:hAnsi="Times New Roman"/>
          <w:color w:val="000000"/>
          <w:sz w:val="28"/>
          <w:szCs w:val="28"/>
          <w:lang w:val="kk-KZ" w:eastAsia="ru-RU"/>
        </w:rPr>
        <w:t>-ші ярус</w:t>
      </w:r>
      <w:r w:rsidR="00564AD8" w:rsidRPr="00807682">
        <w:rPr>
          <w:rFonts w:ascii="Times New Roman" w:eastAsia="Times New Roman" w:hAnsi="Times New Roman"/>
          <w:color w:val="000000"/>
          <w:sz w:val="28"/>
          <w:szCs w:val="28"/>
          <w:lang w:val="kk-KZ" w:eastAsia="ru-RU"/>
        </w:rPr>
        <w:t>та</w:t>
      </w:r>
      <w:r w:rsidRPr="00807682">
        <w:rPr>
          <w:rFonts w:ascii="Times New Roman" w:eastAsia="Times New Roman" w:hAnsi="Times New Roman"/>
          <w:color w:val="000000"/>
          <w:sz w:val="28"/>
          <w:szCs w:val="28"/>
          <w:lang w:val="kk-KZ" w:eastAsia="ru-RU"/>
        </w:rPr>
        <w:t xml:space="preserve"> </w:t>
      </w:r>
      <w:r w:rsidR="00361E3B" w:rsidRPr="00807682">
        <w:rPr>
          <w:rFonts w:ascii="Times New Roman" w:eastAsia="Times New Roman" w:hAnsi="Times New Roman"/>
          <w:i/>
          <w:color w:val="000000"/>
          <w:sz w:val="28"/>
          <w:szCs w:val="28"/>
          <w:lang w:val="kk-KZ" w:eastAsia="ru-RU"/>
        </w:rPr>
        <w:t xml:space="preserve">Festuca gigantea </w:t>
      </w:r>
      <w:r w:rsidR="00361E3B" w:rsidRPr="00807682">
        <w:rPr>
          <w:rFonts w:ascii="Times New Roman" w:eastAsia="Times New Roman" w:hAnsi="Times New Roman"/>
          <w:color w:val="000000"/>
          <w:sz w:val="28"/>
          <w:szCs w:val="28"/>
          <w:lang w:val="kk-KZ" w:eastAsia="ru-RU"/>
        </w:rPr>
        <w:t xml:space="preserve">(L.) Vill., </w:t>
      </w:r>
      <w:r w:rsidR="00E344C4" w:rsidRPr="00807682">
        <w:rPr>
          <w:rFonts w:ascii="Times New Roman" w:eastAsia="Times New Roman" w:hAnsi="Times New Roman"/>
          <w:bCs/>
          <w:i/>
          <w:kern w:val="36"/>
          <w:sz w:val="28"/>
          <w:szCs w:val="28"/>
          <w:lang w:val="kk-KZ" w:eastAsia="ru-RU"/>
        </w:rPr>
        <w:t xml:space="preserve">Dactylis glomerata </w:t>
      </w:r>
      <w:r w:rsidR="00E344C4" w:rsidRPr="00807682">
        <w:rPr>
          <w:rFonts w:ascii="Times New Roman" w:eastAsia="Times New Roman" w:hAnsi="Times New Roman"/>
          <w:kern w:val="36"/>
          <w:sz w:val="28"/>
          <w:szCs w:val="28"/>
          <w:lang w:val="kk-KZ" w:eastAsia="ru-RU"/>
        </w:rPr>
        <w:t>L.,</w:t>
      </w:r>
      <w:r w:rsidR="00E344C4" w:rsidRPr="00807682">
        <w:rPr>
          <w:rFonts w:ascii="Times New Roman" w:hAnsi="Times New Roman"/>
          <w:i/>
          <w:sz w:val="28"/>
          <w:szCs w:val="28"/>
          <w:lang w:val="kk-KZ"/>
        </w:rPr>
        <w:t xml:space="preserve"> Urtica dioica </w:t>
      </w:r>
      <w:r w:rsidR="00E344C4" w:rsidRPr="00807682">
        <w:rPr>
          <w:rFonts w:ascii="Times New Roman" w:hAnsi="Times New Roman"/>
          <w:sz w:val="28"/>
          <w:szCs w:val="28"/>
          <w:lang w:val="kk-KZ"/>
        </w:rPr>
        <w:t>L.,</w:t>
      </w:r>
      <w:r w:rsidR="00E344C4" w:rsidRPr="00807682">
        <w:rPr>
          <w:rFonts w:ascii="Times New Roman" w:eastAsia="Times New Roman" w:hAnsi="Times New Roman"/>
          <w:bCs/>
          <w:i/>
          <w:kern w:val="36"/>
          <w:sz w:val="28"/>
          <w:szCs w:val="28"/>
          <w:lang w:val="kk-KZ" w:eastAsia="ru-RU"/>
        </w:rPr>
        <w:t xml:space="preserve"> </w:t>
      </w:r>
      <w:r w:rsidRPr="00807682">
        <w:rPr>
          <w:rFonts w:ascii="Times New Roman" w:eastAsia="Times New Roman" w:hAnsi="Times New Roman"/>
          <w:bCs/>
          <w:i/>
          <w:kern w:val="36"/>
          <w:sz w:val="28"/>
          <w:szCs w:val="28"/>
          <w:lang w:val="en-US" w:eastAsia="ru-RU"/>
        </w:rPr>
        <w:t>Bunium setaceum</w:t>
      </w:r>
      <w:r w:rsidRPr="00807682">
        <w:rPr>
          <w:rFonts w:ascii="Times New Roman" w:eastAsia="Times New Roman" w:hAnsi="Times New Roman"/>
          <w:bCs/>
          <w:kern w:val="36"/>
          <w:sz w:val="28"/>
          <w:szCs w:val="28"/>
          <w:lang w:val="en-US" w:eastAsia="ru-RU"/>
        </w:rPr>
        <w:t> </w:t>
      </w:r>
      <w:r w:rsidRPr="00807682">
        <w:rPr>
          <w:rFonts w:ascii="Times New Roman" w:eastAsia="Times New Roman" w:hAnsi="Times New Roman"/>
          <w:kern w:val="36"/>
          <w:sz w:val="28"/>
          <w:szCs w:val="28"/>
          <w:lang w:val="en-US" w:eastAsia="ru-RU"/>
        </w:rPr>
        <w:t>(Schrenk) H. Wolff,</w:t>
      </w:r>
      <w:r w:rsidRPr="00807682">
        <w:rPr>
          <w:rFonts w:ascii="Times New Roman" w:eastAsia="Times New Roman" w:hAnsi="Times New Roman"/>
          <w:kern w:val="36"/>
          <w:sz w:val="28"/>
          <w:szCs w:val="28"/>
          <w:lang w:val="kk-KZ" w:eastAsia="ru-RU"/>
        </w:rPr>
        <w:t xml:space="preserve"> </w:t>
      </w:r>
      <w:r w:rsidR="00E344C4" w:rsidRPr="00807682">
        <w:rPr>
          <w:rFonts w:ascii="Times New Roman" w:eastAsia="Times New Roman" w:hAnsi="Times New Roman"/>
          <w:bCs/>
          <w:i/>
          <w:kern w:val="36"/>
          <w:sz w:val="28"/>
          <w:szCs w:val="28"/>
          <w:lang w:val="kk-KZ" w:eastAsia="ru-RU"/>
        </w:rPr>
        <w:t>Geranium collinum</w:t>
      </w:r>
      <w:r w:rsidR="00E344C4" w:rsidRPr="00807682">
        <w:rPr>
          <w:rFonts w:ascii="Times New Roman" w:eastAsia="Times New Roman" w:hAnsi="Times New Roman"/>
          <w:bCs/>
          <w:kern w:val="36"/>
          <w:sz w:val="28"/>
          <w:szCs w:val="28"/>
          <w:lang w:val="kk-KZ" w:eastAsia="ru-RU"/>
        </w:rPr>
        <w:t> </w:t>
      </w:r>
      <w:r w:rsidR="00E344C4" w:rsidRPr="00807682">
        <w:rPr>
          <w:rFonts w:ascii="Times New Roman" w:eastAsia="Times New Roman" w:hAnsi="Times New Roman"/>
          <w:kern w:val="36"/>
          <w:sz w:val="28"/>
          <w:szCs w:val="28"/>
          <w:lang w:val="kk-KZ" w:eastAsia="ru-RU"/>
        </w:rPr>
        <w:t>Stephan ex Willd.,</w:t>
      </w:r>
      <w:r w:rsidR="00E344C4" w:rsidRPr="00807682">
        <w:rPr>
          <w:rFonts w:ascii="Times New Roman" w:eastAsia="Times New Roman" w:hAnsi="Times New Roman"/>
          <w:bCs/>
          <w:i/>
          <w:kern w:val="36"/>
          <w:sz w:val="28"/>
          <w:szCs w:val="28"/>
          <w:lang w:val="kk-KZ" w:eastAsia="ru-RU"/>
        </w:rPr>
        <w:t xml:space="preserve"> Elytrigia repens</w:t>
      </w:r>
      <w:r w:rsidR="00E344C4" w:rsidRPr="00807682">
        <w:rPr>
          <w:rFonts w:ascii="Times New Roman" w:eastAsia="Times New Roman" w:hAnsi="Times New Roman"/>
          <w:bCs/>
          <w:kern w:val="36"/>
          <w:sz w:val="28"/>
          <w:szCs w:val="28"/>
          <w:lang w:val="kk-KZ" w:eastAsia="ru-RU"/>
        </w:rPr>
        <w:t> </w:t>
      </w:r>
      <w:r w:rsidR="00E344C4" w:rsidRPr="00807682">
        <w:rPr>
          <w:rFonts w:ascii="Times New Roman" w:eastAsia="Times New Roman" w:hAnsi="Times New Roman"/>
          <w:kern w:val="36"/>
          <w:sz w:val="28"/>
          <w:szCs w:val="28"/>
          <w:lang w:val="kk-KZ" w:eastAsia="ru-RU"/>
        </w:rPr>
        <w:t xml:space="preserve">(L.) </w:t>
      </w:r>
      <w:r w:rsidR="00E344C4" w:rsidRPr="00807682">
        <w:rPr>
          <w:rFonts w:ascii="Times New Roman" w:eastAsia="Times New Roman" w:hAnsi="Times New Roman"/>
          <w:kern w:val="36"/>
          <w:sz w:val="28"/>
          <w:szCs w:val="28"/>
          <w:lang w:val="en-US" w:eastAsia="ru-RU"/>
        </w:rPr>
        <w:t>Nevski</w:t>
      </w:r>
      <w:r w:rsidR="00E344C4" w:rsidRPr="00807682">
        <w:rPr>
          <w:rFonts w:ascii="Times New Roman" w:eastAsia="Times New Roman" w:hAnsi="Times New Roman"/>
          <w:bCs/>
          <w:kern w:val="36"/>
          <w:sz w:val="28"/>
          <w:szCs w:val="28"/>
          <w:lang w:val="en-US" w:eastAsia="ru-RU"/>
        </w:rPr>
        <w:t xml:space="preserve">, </w:t>
      </w:r>
      <w:r w:rsidR="00E344C4" w:rsidRPr="00807682">
        <w:rPr>
          <w:rFonts w:ascii="Times New Roman" w:eastAsia="Times New Roman" w:hAnsi="Times New Roman"/>
          <w:bCs/>
          <w:i/>
          <w:kern w:val="36"/>
          <w:sz w:val="28"/>
          <w:szCs w:val="28"/>
          <w:lang w:val="en-US" w:eastAsia="ru-RU"/>
        </w:rPr>
        <w:t>Polemonium caucasicum</w:t>
      </w:r>
      <w:r w:rsidR="00E344C4" w:rsidRPr="00807682">
        <w:rPr>
          <w:rFonts w:ascii="Times New Roman" w:eastAsia="Times New Roman" w:hAnsi="Times New Roman"/>
          <w:bCs/>
          <w:kern w:val="36"/>
          <w:sz w:val="28"/>
          <w:szCs w:val="28"/>
          <w:lang w:val="en-US" w:eastAsia="ru-RU"/>
        </w:rPr>
        <w:t> </w:t>
      </w:r>
      <w:r w:rsidR="00E344C4" w:rsidRPr="00807682">
        <w:rPr>
          <w:rFonts w:ascii="Times New Roman" w:eastAsia="Times New Roman" w:hAnsi="Times New Roman"/>
          <w:kern w:val="36"/>
          <w:sz w:val="28"/>
          <w:szCs w:val="28"/>
          <w:lang w:val="en-US" w:eastAsia="ru-RU"/>
        </w:rPr>
        <w:t>N. Busch</w:t>
      </w:r>
      <w:r w:rsidR="00E344C4" w:rsidRPr="00807682">
        <w:rPr>
          <w:rFonts w:ascii="Times New Roman" w:eastAsia="Times New Roman" w:hAnsi="Times New Roman"/>
          <w:bCs/>
          <w:kern w:val="36"/>
          <w:sz w:val="28"/>
          <w:szCs w:val="28"/>
          <w:lang w:val="en-US" w:eastAsia="ru-RU"/>
        </w:rPr>
        <w:t xml:space="preserve">, </w:t>
      </w:r>
      <w:r w:rsidR="00E344C4" w:rsidRPr="00807682">
        <w:rPr>
          <w:rFonts w:ascii="Times New Roman" w:hAnsi="Times New Roman"/>
          <w:i/>
          <w:sz w:val="28"/>
          <w:szCs w:val="28"/>
          <w:lang w:val="en-US"/>
        </w:rPr>
        <w:t xml:space="preserve">Geum urbanum </w:t>
      </w:r>
      <w:r w:rsidR="00E344C4" w:rsidRPr="00807682">
        <w:rPr>
          <w:rFonts w:ascii="Times New Roman" w:hAnsi="Times New Roman"/>
          <w:sz w:val="28"/>
          <w:szCs w:val="28"/>
          <w:lang w:val="en-US"/>
        </w:rPr>
        <w:t xml:space="preserve">L., </w:t>
      </w:r>
      <w:r w:rsidR="00E344C4" w:rsidRPr="00807682">
        <w:rPr>
          <w:rFonts w:ascii="Times New Roman" w:hAnsi="Times New Roman"/>
          <w:i/>
          <w:sz w:val="28"/>
          <w:szCs w:val="28"/>
          <w:lang w:val="en-US"/>
        </w:rPr>
        <w:t xml:space="preserve">Polygonum alpinum </w:t>
      </w:r>
      <w:r w:rsidR="00E344C4" w:rsidRPr="00807682">
        <w:rPr>
          <w:rFonts w:ascii="Times New Roman" w:hAnsi="Times New Roman"/>
          <w:sz w:val="28"/>
          <w:szCs w:val="28"/>
          <w:lang w:val="en-US"/>
        </w:rPr>
        <w:t xml:space="preserve">All., </w:t>
      </w:r>
      <w:r w:rsidR="00E344C4" w:rsidRPr="00807682">
        <w:rPr>
          <w:rFonts w:ascii="Times New Roman" w:hAnsi="Times New Roman"/>
          <w:i/>
          <w:sz w:val="28"/>
          <w:szCs w:val="28"/>
          <w:lang w:val="en-US"/>
        </w:rPr>
        <w:t xml:space="preserve">Cirsium arvense </w:t>
      </w:r>
      <w:r w:rsidR="00E344C4" w:rsidRPr="00807682">
        <w:rPr>
          <w:rFonts w:ascii="Times New Roman" w:hAnsi="Times New Roman"/>
          <w:sz w:val="28"/>
          <w:szCs w:val="28"/>
          <w:lang w:val="en-US"/>
        </w:rPr>
        <w:t xml:space="preserve">(L.) Scop., </w:t>
      </w:r>
      <w:r w:rsidR="00E344C4" w:rsidRPr="00807682">
        <w:rPr>
          <w:rFonts w:ascii="Times New Roman" w:hAnsi="Times New Roman"/>
          <w:i/>
          <w:sz w:val="28"/>
          <w:szCs w:val="28"/>
          <w:lang w:val="en-US"/>
        </w:rPr>
        <w:t>Arctium</w:t>
      </w:r>
      <w:r w:rsidR="00E344C4" w:rsidRPr="00807682">
        <w:rPr>
          <w:rFonts w:ascii="Times New Roman" w:hAnsi="Times New Roman"/>
          <w:i/>
          <w:sz w:val="28"/>
          <w:szCs w:val="28"/>
          <w:lang w:val="kk-KZ"/>
        </w:rPr>
        <w:t xml:space="preserve"> </w:t>
      </w:r>
      <w:r w:rsidR="00E344C4" w:rsidRPr="00807682">
        <w:rPr>
          <w:rFonts w:ascii="Times New Roman" w:hAnsi="Times New Roman"/>
          <w:i/>
          <w:sz w:val="28"/>
          <w:szCs w:val="28"/>
          <w:lang w:val="en-US"/>
        </w:rPr>
        <w:t xml:space="preserve">tomentosum </w:t>
      </w:r>
      <w:r w:rsidR="00E344C4" w:rsidRPr="00807682">
        <w:rPr>
          <w:rFonts w:ascii="Times New Roman" w:hAnsi="Times New Roman"/>
          <w:sz w:val="28"/>
          <w:szCs w:val="28"/>
          <w:lang w:val="en-US"/>
        </w:rPr>
        <w:t xml:space="preserve">Mill., </w:t>
      </w:r>
      <w:r w:rsidR="00E344C4" w:rsidRPr="00807682">
        <w:rPr>
          <w:rFonts w:ascii="Times New Roman" w:eastAsia="Times New Roman" w:hAnsi="Times New Roman"/>
          <w:bCs/>
          <w:i/>
          <w:kern w:val="36"/>
          <w:sz w:val="28"/>
          <w:szCs w:val="28"/>
          <w:lang w:val="en-US" w:eastAsia="ru-RU"/>
        </w:rPr>
        <w:t>Conioselinum tataricum </w:t>
      </w:r>
      <w:r w:rsidR="00E344C4" w:rsidRPr="00807682">
        <w:rPr>
          <w:rFonts w:ascii="Times New Roman" w:eastAsia="Times New Roman" w:hAnsi="Times New Roman"/>
          <w:kern w:val="36"/>
          <w:sz w:val="28"/>
          <w:szCs w:val="28"/>
          <w:lang w:val="en-US" w:eastAsia="ru-RU"/>
        </w:rPr>
        <w:t>Hoffm.</w:t>
      </w:r>
      <w:r w:rsidR="00E344C4" w:rsidRPr="00807682">
        <w:rPr>
          <w:rFonts w:ascii="Times New Roman" w:hAnsi="Times New Roman"/>
          <w:sz w:val="28"/>
          <w:szCs w:val="28"/>
          <w:lang w:val="en-US"/>
        </w:rPr>
        <w:t>,</w:t>
      </w:r>
      <w:r w:rsidR="00E344C4" w:rsidRPr="00807682">
        <w:rPr>
          <w:rFonts w:ascii="Times New Roman" w:hAnsi="Times New Roman"/>
          <w:sz w:val="28"/>
          <w:szCs w:val="28"/>
          <w:lang w:val="kk-KZ"/>
        </w:rPr>
        <w:t xml:space="preserve"> </w:t>
      </w:r>
      <w:r w:rsidR="00E344C4" w:rsidRPr="00807682">
        <w:rPr>
          <w:rFonts w:ascii="Times New Roman" w:hAnsi="Times New Roman"/>
          <w:i/>
          <w:sz w:val="28"/>
          <w:szCs w:val="28"/>
          <w:lang w:val="en-US"/>
        </w:rPr>
        <w:t>Artemisia vulgaris</w:t>
      </w:r>
      <w:r w:rsidR="00E344C4" w:rsidRPr="00807682">
        <w:rPr>
          <w:rFonts w:ascii="Times New Roman" w:hAnsi="Times New Roman"/>
          <w:sz w:val="28"/>
          <w:szCs w:val="28"/>
          <w:lang w:val="en-US"/>
        </w:rPr>
        <w:t xml:space="preserve"> L., </w:t>
      </w:r>
      <w:r w:rsidR="00E344C4" w:rsidRPr="00807682">
        <w:rPr>
          <w:rFonts w:ascii="Times New Roman" w:hAnsi="Times New Roman"/>
          <w:i/>
          <w:sz w:val="28"/>
          <w:szCs w:val="28"/>
          <w:lang w:val="en-US"/>
        </w:rPr>
        <w:t>Vicia cracca</w:t>
      </w:r>
      <w:r w:rsidR="00E344C4" w:rsidRPr="00807682">
        <w:rPr>
          <w:rFonts w:ascii="Times New Roman" w:hAnsi="Times New Roman"/>
          <w:sz w:val="28"/>
          <w:szCs w:val="28"/>
          <w:lang w:val="en-US"/>
        </w:rPr>
        <w:t xml:space="preserve"> L., </w:t>
      </w:r>
      <w:r w:rsidR="00564AD8" w:rsidRPr="00807682">
        <w:rPr>
          <w:rFonts w:ascii="Times New Roman" w:hAnsi="Times New Roman"/>
          <w:i/>
          <w:sz w:val="28"/>
          <w:szCs w:val="28"/>
          <w:lang w:val="en-US"/>
        </w:rPr>
        <w:t>Galatella dranunculoides</w:t>
      </w:r>
      <w:r w:rsidR="00564AD8" w:rsidRPr="00807682">
        <w:rPr>
          <w:rFonts w:ascii="Times New Roman" w:hAnsi="Times New Roman"/>
          <w:sz w:val="28"/>
          <w:szCs w:val="28"/>
          <w:lang w:val="en-US"/>
        </w:rPr>
        <w:t xml:space="preserve"> (Lam) Nees</w:t>
      </w:r>
      <w:r w:rsidR="00564AD8" w:rsidRPr="00807682">
        <w:rPr>
          <w:rFonts w:ascii="Times New Roman" w:hAnsi="Times New Roman"/>
          <w:sz w:val="28"/>
          <w:szCs w:val="28"/>
          <w:lang w:val="kk-KZ"/>
        </w:rPr>
        <w:t xml:space="preserve"> таралған.</w:t>
      </w:r>
    </w:p>
    <w:p w14:paraId="2712666E" w14:textId="23F27F88" w:rsidR="00E344C4" w:rsidRPr="00807682" w:rsidRDefault="00BF58F1" w:rsidP="00A84BFF">
      <w:pPr>
        <w:pStyle w:val="a3"/>
        <w:numPr>
          <w:ilvl w:val="0"/>
          <w:numId w:val="35"/>
        </w:numPr>
        <w:spacing w:after="0" w:line="240" w:lineRule="auto"/>
        <w:jc w:val="both"/>
        <w:rPr>
          <w:rFonts w:ascii="Times New Roman" w:eastAsia="Times New Roman" w:hAnsi="Times New Roman"/>
          <w:color w:val="000000"/>
          <w:sz w:val="28"/>
          <w:szCs w:val="28"/>
          <w:lang w:val="kk-KZ" w:eastAsia="ru-RU"/>
        </w:rPr>
      </w:pPr>
      <w:r w:rsidRPr="00807682">
        <w:rPr>
          <w:rFonts w:ascii="Times New Roman" w:eastAsia="Times New Roman" w:hAnsi="Times New Roman"/>
          <w:bCs/>
          <w:kern w:val="36"/>
          <w:sz w:val="28"/>
          <w:szCs w:val="28"/>
          <w:lang w:val="kk-KZ" w:eastAsia="ru-RU"/>
        </w:rPr>
        <w:t>-ші ярус</w:t>
      </w:r>
      <w:r w:rsidR="00564AD8" w:rsidRPr="00807682">
        <w:rPr>
          <w:rFonts w:ascii="Times New Roman" w:eastAsia="Times New Roman" w:hAnsi="Times New Roman"/>
          <w:bCs/>
          <w:kern w:val="36"/>
          <w:sz w:val="28"/>
          <w:szCs w:val="28"/>
          <w:lang w:val="kk-KZ" w:eastAsia="ru-RU"/>
        </w:rPr>
        <w:t>та</w:t>
      </w:r>
      <w:r w:rsidRPr="00807682">
        <w:rPr>
          <w:rFonts w:ascii="Times New Roman" w:eastAsia="Times New Roman" w:hAnsi="Times New Roman"/>
          <w:bCs/>
          <w:i/>
          <w:kern w:val="36"/>
          <w:sz w:val="28"/>
          <w:szCs w:val="28"/>
          <w:lang w:val="kk-KZ" w:eastAsia="ru-RU"/>
        </w:rPr>
        <w:t xml:space="preserve"> </w:t>
      </w:r>
      <w:r w:rsidRPr="00935FCA">
        <w:rPr>
          <w:rFonts w:ascii="Times New Roman" w:eastAsia="Times New Roman" w:hAnsi="Times New Roman"/>
          <w:bCs/>
          <w:i/>
          <w:kern w:val="36"/>
          <w:sz w:val="28"/>
          <w:szCs w:val="28"/>
          <w:lang w:val="es-AR" w:eastAsia="ru-RU"/>
        </w:rPr>
        <w:t xml:space="preserve">Delphinium elatum </w:t>
      </w:r>
      <w:r w:rsidRPr="00935FCA">
        <w:rPr>
          <w:rFonts w:ascii="Times New Roman" w:eastAsia="Times New Roman" w:hAnsi="Times New Roman"/>
          <w:kern w:val="36"/>
          <w:sz w:val="28"/>
          <w:szCs w:val="28"/>
          <w:lang w:val="es-AR" w:eastAsia="ru-RU"/>
        </w:rPr>
        <w:t>L</w:t>
      </w:r>
      <w:r w:rsidRPr="00807682">
        <w:rPr>
          <w:rFonts w:ascii="Times New Roman" w:eastAsia="Times New Roman" w:hAnsi="Times New Roman"/>
          <w:kern w:val="36"/>
          <w:sz w:val="28"/>
          <w:szCs w:val="28"/>
          <w:lang w:val="kk-KZ" w:eastAsia="ru-RU"/>
        </w:rPr>
        <w:t xml:space="preserve">., </w:t>
      </w:r>
      <w:r w:rsidRPr="00935FCA">
        <w:rPr>
          <w:rFonts w:ascii="Times New Roman" w:eastAsia="Times New Roman" w:hAnsi="Times New Roman"/>
          <w:bCs/>
          <w:i/>
          <w:kern w:val="36"/>
          <w:sz w:val="28"/>
          <w:szCs w:val="28"/>
          <w:lang w:val="es-AR" w:eastAsia="ru-RU"/>
        </w:rPr>
        <w:t>Pulmonaria</w:t>
      </w:r>
      <w:r w:rsidRPr="00935FCA">
        <w:rPr>
          <w:rFonts w:ascii="Times New Roman" w:eastAsia="Times New Roman" w:hAnsi="Times New Roman"/>
          <w:bCs/>
          <w:kern w:val="36"/>
          <w:sz w:val="28"/>
          <w:szCs w:val="28"/>
          <w:lang w:val="es-AR" w:eastAsia="ru-RU"/>
        </w:rPr>
        <w:t> </w:t>
      </w:r>
      <w:r w:rsidRPr="00935FCA">
        <w:rPr>
          <w:rFonts w:ascii="Times New Roman" w:eastAsia="Times New Roman" w:hAnsi="Times New Roman"/>
          <w:bCs/>
          <w:i/>
          <w:iCs/>
          <w:kern w:val="36"/>
          <w:sz w:val="28"/>
          <w:szCs w:val="28"/>
          <w:lang w:val="es-AR" w:eastAsia="ru-RU"/>
        </w:rPr>
        <w:t>dacica</w:t>
      </w:r>
      <w:r w:rsidRPr="00935FCA">
        <w:rPr>
          <w:rFonts w:ascii="Times New Roman" w:eastAsia="Times New Roman" w:hAnsi="Times New Roman"/>
          <w:bCs/>
          <w:kern w:val="36"/>
          <w:sz w:val="28"/>
          <w:szCs w:val="28"/>
          <w:lang w:val="es-AR" w:eastAsia="ru-RU"/>
        </w:rPr>
        <w:t> </w:t>
      </w:r>
      <w:r w:rsidRPr="00935FCA">
        <w:rPr>
          <w:rFonts w:ascii="Times New Roman" w:eastAsia="Times New Roman" w:hAnsi="Times New Roman"/>
          <w:kern w:val="36"/>
          <w:sz w:val="28"/>
          <w:szCs w:val="28"/>
          <w:lang w:val="es-AR" w:eastAsia="ru-RU"/>
        </w:rPr>
        <w:t>(Simonk.) Simonk.</w:t>
      </w:r>
      <w:r w:rsidRPr="00935FCA">
        <w:rPr>
          <w:rFonts w:ascii="Times New Roman" w:eastAsia="Times New Roman" w:hAnsi="Times New Roman"/>
          <w:bCs/>
          <w:kern w:val="36"/>
          <w:sz w:val="28"/>
          <w:szCs w:val="28"/>
          <w:lang w:val="es-AR" w:eastAsia="ru-RU"/>
        </w:rPr>
        <w:t>,</w:t>
      </w:r>
      <w:r w:rsidRPr="00935FCA">
        <w:rPr>
          <w:rFonts w:ascii="Times New Roman" w:eastAsia="Times New Roman" w:hAnsi="Times New Roman"/>
          <w:bCs/>
          <w:i/>
          <w:kern w:val="36"/>
          <w:sz w:val="28"/>
          <w:szCs w:val="28"/>
          <w:lang w:val="es-AR" w:eastAsia="ru-RU"/>
        </w:rPr>
        <w:t xml:space="preserve"> Anthriscus </w:t>
      </w:r>
      <w:r w:rsidRPr="00935FCA">
        <w:rPr>
          <w:rFonts w:ascii="Times New Roman" w:eastAsia="Times New Roman" w:hAnsi="Times New Roman"/>
          <w:bCs/>
          <w:i/>
          <w:iCs/>
          <w:kern w:val="36"/>
          <w:sz w:val="28"/>
          <w:szCs w:val="28"/>
          <w:lang w:val="es-AR" w:eastAsia="ru-RU"/>
        </w:rPr>
        <w:t>aemula</w:t>
      </w:r>
      <w:r w:rsidRPr="00935FCA">
        <w:rPr>
          <w:rFonts w:ascii="Times New Roman" w:eastAsia="Times New Roman" w:hAnsi="Times New Roman"/>
          <w:bCs/>
          <w:kern w:val="36"/>
          <w:sz w:val="28"/>
          <w:szCs w:val="28"/>
          <w:lang w:val="es-AR" w:eastAsia="ru-RU"/>
        </w:rPr>
        <w:t> </w:t>
      </w:r>
      <w:r w:rsidRPr="00935FCA">
        <w:rPr>
          <w:rFonts w:ascii="Times New Roman" w:eastAsia="Times New Roman" w:hAnsi="Times New Roman"/>
          <w:kern w:val="36"/>
          <w:sz w:val="28"/>
          <w:szCs w:val="28"/>
          <w:lang w:val="es-AR" w:eastAsia="ru-RU"/>
        </w:rPr>
        <w:t>(Woronow) Schischk.,</w:t>
      </w:r>
      <w:r w:rsidRPr="00935FCA">
        <w:rPr>
          <w:rFonts w:ascii="Times New Roman" w:eastAsia="Times New Roman" w:hAnsi="Times New Roman"/>
          <w:bCs/>
          <w:i/>
          <w:kern w:val="36"/>
          <w:sz w:val="28"/>
          <w:szCs w:val="28"/>
          <w:lang w:val="es-AR" w:eastAsia="ru-RU"/>
        </w:rPr>
        <w:t xml:space="preserve"> Polygonum </w:t>
      </w:r>
      <w:r w:rsidRPr="00935FCA">
        <w:rPr>
          <w:rFonts w:ascii="Times New Roman" w:eastAsia="Times New Roman" w:hAnsi="Times New Roman"/>
          <w:bCs/>
          <w:i/>
          <w:iCs/>
          <w:kern w:val="36"/>
          <w:sz w:val="28"/>
          <w:szCs w:val="28"/>
          <w:lang w:val="es-AR" w:eastAsia="ru-RU"/>
        </w:rPr>
        <w:t>coriarium</w:t>
      </w:r>
      <w:r w:rsidRPr="00935FCA">
        <w:rPr>
          <w:rFonts w:ascii="Times New Roman" w:eastAsia="Times New Roman" w:hAnsi="Times New Roman"/>
          <w:bCs/>
          <w:kern w:val="36"/>
          <w:sz w:val="28"/>
          <w:szCs w:val="28"/>
          <w:lang w:val="es-AR" w:eastAsia="ru-RU"/>
        </w:rPr>
        <w:t> </w:t>
      </w:r>
      <w:r w:rsidRPr="00935FCA">
        <w:rPr>
          <w:rFonts w:ascii="Times New Roman" w:eastAsia="Times New Roman" w:hAnsi="Times New Roman"/>
          <w:kern w:val="36"/>
          <w:sz w:val="28"/>
          <w:szCs w:val="28"/>
          <w:lang w:val="es-AR" w:eastAsia="ru-RU"/>
        </w:rPr>
        <w:t>Grig.</w:t>
      </w:r>
      <w:r w:rsidRPr="00807682">
        <w:rPr>
          <w:rFonts w:ascii="Times New Roman" w:eastAsia="Times New Roman" w:hAnsi="Times New Roman"/>
          <w:kern w:val="36"/>
          <w:sz w:val="28"/>
          <w:szCs w:val="28"/>
          <w:lang w:val="kk-KZ" w:eastAsia="ru-RU"/>
        </w:rPr>
        <w:t>,</w:t>
      </w:r>
      <w:r w:rsidRPr="00935FCA">
        <w:rPr>
          <w:lang w:val="es-AR"/>
        </w:rPr>
        <w:t xml:space="preserve"> </w:t>
      </w:r>
      <w:r w:rsidRPr="00807682">
        <w:rPr>
          <w:rFonts w:ascii="Times New Roman" w:eastAsia="Times New Roman" w:hAnsi="Times New Roman"/>
          <w:i/>
          <w:kern w:val="36"/>
          <w:sz w:val="28"/>
          <w:szCs w:val="28"/>
          <w:lang w:val="kk-KZ" w:eastAsia="ru-RU"/>
        </w:rPr>
        <w:t>Trisetum sibiricum</w:t>
      </w:r>
      <w:r w:rsidRPr="00807682">
        <w:rPr>
          <w:rFonts w:ascii="Times New Roman" w:eastAsia="Times New Roman" w:hAnsi="Times New Roman"/>
          <w:kern w:val="36"/>
          <w:sz w:val="28"/>
          <w:szCs w:val="28"/>
          <w:lang w:val="kk-KZ" w:eastAsia="ru-RU"/>
        </w:rPr>
        <w:t xml:space="preserve"> Rupr.,</w:t>
      </w:r>
      <w:r w:rsidRPr="00807682">
        <w:rPr>
          <w:rFonts w:ascii="Times New Roman" w:hAnsi="Times New Roman"/>
          <w:bCs/>
          <w:sz w:val="28"/>
          <w:szCs w:val="28"/>
          <w:lang w:val="kk-KZ"/>
        </w:rPr>
        <w:t xml:space="preserve"> </w:t>
      </w:r>
      <w:r w:rsidRPr="00807682">
        <w:rPr>
          <w:rFonts w:ascii="Times New Roman" w:hAnsi="Times New Roman"/>
          <w:bCs/>
          <w:i/>
          <w:sz w:val="28"/>
          <w:szCs w:val="28"/>
          <w:lang w:val="kk-KZ"/>
        </w:rPr>
        <w:t>Poa angustifolia</w:t>
      </w:r>
      <w:r w:rsidRPr="00807682">
        <w:rPr>
          <w:rFonts w:ascii="Times New Roman" w:hAnsi="Times New Roman"/>
          <w:bCs/>
          <w:sz w:val="28"/>
          <w:szCs w:val="28"/>
          <w:lang w:val="kk-KZ"/>
        </w:rPr>
        <w:t xml:space="preserve"> L., </w:t>
      </w:r>
      <w:r w:rsidR="00564AD8" w:rsidRPr="00807682">
        <w:rPr>
          <w:rFonts w:ascii="Times New Roman" w:hAnsi="Times New Roman"/>
          <w:bCs/>
          <w:sz w:val="28"/>
          <w:szCs w:val="28"/>
          <w:lang w:val="kk-KZ"/>
        </w:rPr>
        <w:t xml:space="preserve">Phleum pratense L., Bromopsis inermis (Leyss.) Holub., </w:t>
      </w:r>
      <w:r w:rsidRPr="00807682">
        <w:rPr>
          <w:rFonts w:ascii="Times New Roman" w:hAnsi="Times New Roman"/>
          <w:bCs/>
          <w:i/>
          <w:sz w:val="28"/>
          <w:szCs w:val="28"/>
          <w:lang w:val="kk-KZ"/>
        </w:rPr>
        <w:t>Allium petraeum</w:t>
      </w:r>
      <w:r w:rsidRPr="00807682">
        <w:rPr>
          <w:rFonts w:ascii="Times New Roman" w:hAnsi="Times New Roman"/>
          <w:bCs/>
          <w:sz w:val="28"/>
          <w:szCs w:val="28"/>
          <w:lang w:val="kk-KZ"/>
        </w:rPr>
        <w:t xml:space="preserve"> Kar &amp; Kir.</w:t>
      </w:r>
      <w:r w:rsidR="00E344C4" w:rsidRPr="00807682">
        <w:rPr>
          <w:rFonts w:ascii="Times New Roman" w:hAnsi="Times New Roman"/>
          <w:bCs/>
          <w:sz w:val="28"/>
          <w:szCs w:val="28"/>
          <w:lang w:val="kk-KZ"/>
        </w:rPr>
        <w:t xml:space="preserve">түрлері </w:t>
      </w:r>
      <w:r w:rsidR="00564AD8" w:rsidRPr="00807682">
        <w:rPr>
          <w:rFonts w:ascii="Times New Roman" w:hAnsi="Times New Roman"/>
          <w:bCs/>
          <w:sz w:val="28"/>
          <w:szCs w:val="28"/>
          <w:lang w:val="kk-KZ"/>
        </w:rPr>
        <w:t>тіркелді</w:t>
      </w:r>
      <w:r w:rsidR="00E344C4" w:rsidRPr="00807682">
        <w:rPr>
          <w:rFonts w:ascii="Times New Roman" w:hAnsi="Times New Roman"/>
          <w:bCs/>
          <w:sz w:val="28"/>
          <w:szCs w:val="28"/>
          <w:lang w:val="kk-KZ"/>
        </w:rPr>
        <w:t>.</w:t>
      </w:r>
    </w:p>
    <w:p w14:paraId="1E0E4D03" w14:textId="2B7ADC65" w:rsidR="00802B20" w:rsidRPr="001F2E4A" w:rsidRDefault="00083132" w:rsidP="00A84BFF">
      <w:pPr>
        <w:spacing w:after="0" w:line="240" w:lineRule="auto"/>
        <w:ind w:firstLine="709"/>
        <w:jc w:val="both"/>
        <w:rPr>
          <w:rFonts w:ascii="Times New Roman" w:hAnsi="Times New Roman"/>
          <w:color w:val="000000"/>
          <w:sz w:val="28"/>
          <w:szCs w:val="28"/>
          <w:shd w:val="clear" w:color="auto" w:fill="FFFFFF"/>
          <w:lang w:val="kk-KZ"/>
        </w:rPr>
      </w:pPr>
      <w:r w:rsidRPr="001F2E4A">
        <w:rPr>
          <w:rFonts w:ascii="Times New Roman" w:hAnsi="Times New Roman"/>
          <w:b/>
          <w:i/>
          <w:color w:val="000000"/>
          <w:sz w:val="28"/>
          <w:szCs w:val="28"/>
          <w:shd w:val="clear" w:color="auto" w:fill="FFFFFF"/>
          <w:lang w:val="kk-KZ"/>
        </w:rPr>
        <w:t>Жетінші</w:t>
      </w:r>
      <w:r w:rsidR="00802B20" w:rsidRPr="001F2E4A">
        <w:rPr>
          <w:rFonts w:ascii="Times New Roman" w:hAnsi="Times New Roman"/>
          <w:b/>
          <w:i/>
          <w:color w:val="000000"/>
          <w:sz w:val="28"/>
          <w:szCs w:val="28"/>
          <w:shd w:val="clear" w:color="auto" w:fill="FFFFFF"/>
          <w:lang w:val="kk-KZ"/>
        </w:rPr>
        <w:t xml:space="preserve"> ценопопуляция</w:t>
      </w:r>
      <w:r w:rsidR="00802B20" w:rsidRPr="001F2E4A">
        <w:rPr>
          <w:rFonts w:ascii="Times New Roman" w:hAnsi="Times New Roman"/>
          <w:color w:val="000000"/>
          <w:sz w:val="28"/>
          <w:szCs w:val="28"/>
          <w:shd w:val="clear" w:color="auto" w:fill="FFFFFF"/>
          <w:lang w:val="kk-KZ"/>
        </w:rPr>
        <w:t xml:space="preserve"> (ЦП7)</w:t>
      </w:r>
      <w:r w:rsidR="00BE5A24" w:rsidRPr="001F2E4A">
        <w:rPr>
          <w:rFonts w:ascii="Times New Roman" w:hAnsi="Times New Roman"/>
          <w:color w:val="000000"/>
          <w:sz w:val="28"/>
          <w:szCs w:val="28"/>
          <w:shd w:val="clear" w:color="auto" w:fill="FFFFFF"/>
          <w:lang w:val="kk-KZ"/>
        </w:rPr>
        <w:t xml:space="preserve"> </w:t>
      </w:r>
      <w:r w:rsidR="00802B20" w:rsidRPr="001F2E4A">
        <w:rPr>
          <w:rFonts w:ascii="Times New Roman" w:hAnsi="Times New Roman"/>
          <w:color w:val="000000"/>
          <w:sz w:val="28"/>
          <w:szCs w:val="28"/>
          <w:shd w:val="clear" w:color="auto" w:fill="FFFFFF"/>
          <w:lang w:val="kk-KZ"/>
        </w:rPr>
        <w:t>оңтүстік беткейде орналасқан</w:t>
      </w:r>
      <w:r w:rsidRPr="001F2E4A">
        <w:rPr>
          <w:rFonts w:ascii="Times New Roman" w:hAnsi="Times New Roman"/>
          <w:color w:val="000000"/>
          <w:sz w:val="28"/>
          <w:szCs w:val="28"/>
          <w:shd w:val="clear" w:color="auto" w:fill="FFFFFF"/>
          <w:lang w:val="kk-KZ"/>
        </w:rPr>
        <w:t>, тіктігі 40 – 45</w:t>
      </w:r>
      <w:r w:rsidRPr="001F2E4A">
        <w:rPr>
          <w:rFonts w:ascii="Times New Roman" w:hAnsi="Times New Roman"/>
          <w:color w:val="000000"/>
          <w:sz w:val="28"/>
          <w:szCs w:val="28"/>
          <w:shd w:val="clear" w:color="auto" w:fill="FFFFFF"/>
          <w:vertAlign w:val="superscript"/>
          <w:lang w:val="kk-KZ"/>
        </w:rPr>
        <w:t>º</w:t>
      </w:r>
      <w:r w:rsidR="00802B20" w:rsidRPr="001F2E4A">
        <w:rPr>
          <w:rFonts w:ascii="Times New Roman" w:hAnsi="Times New Roman"/>
          <w:color w:val="000000"/>
          <w:sz w:val="28"/>
          <w:szCs w:val="28"/>
          <w:shd w:val="clear" w:color="auto" w:fill="FFFFFF"/>
          <w:lang w:val="kk-KZ"/>
        </w:rPr>
        <w:t xml:space="preserve">. </w:t>
      </w:r>
      <w:r w:rsidR="005D37BE" w:rsidRPr="001F2E4A">
        <w:rPr>
          <w:rFonts w:ascii="Times New Roman" w:hAnsi="Times New Roman"/>
          <w:color w:val="000000"/>
          <w:sz w:val="28"/>
          <w:szCs w:val="28"/>
          <w:shd w:val="clear" w:color="auto" w:fill="FFFFFF"/>
          <w:lang w:val="kk-KZ"/>
        </w:rPr>
        <w:t xml:space="preserve">Ауданы 0,061 га. </w:t>
      </w:r>
      <w:r w:rsidR="00802B20" w:rsidRPr="001F2E4A">
        <w:rPr>
          <w:rFonts w:ascii="Times New Roman" w:hAnsi="Times New Roman"/>
          <w:color w:val="000000"/>
          <w:sz w:val="28"/>
          <w:szCs w:val="28"/>
          <w:shd w:val="clear" w:color="auto" w:fill="FFFFFF"/>
          <w:lang w:val="kk-KZ"/>
        </w:rPr>
        <w:t>Топырақтары тау</w:t>
      </w:r>
      <w:r w:rsidR="000211B0">
        <w:rPr>
          <w:rFonts w:ascii="Times New Roman" w:hAnsi="Times New Roman"/>
          <w:color w:val="000000"/>
          <w:sz w:val="28"/>
          <w:szCs w:val="28"/>
          <w:shd w:val="clear" w:color="auto" w:fill="FFFFFF"/>
          <w:lang w:val="kk-KZ"/>
        </w:rPr>
        <w:t>лы</w:t>
      </w:r>
      <w:r w:rsidR="00802B20" w:rsidRPr="001F2E4A">
        <w:rPr>
          <w:rFonts w:ascii="Times New Roman" w:hAnsi="Times New Roman"/>
          <w:color w:val="000000"/>
          <w:sz w:val="28"/>
          <w:szCs w:val="28"/>
          <w:shd w:val="clear" w:color="auto" w:fill="FFFFFF"/>
          <w:lang w:val="kk-KZ"/>
        </w:rPr>
        <w:t xml:space="preserve"> </w:t>
      </w:r>
      <w:r w:rsidR="00282588" w:rsidRPr="001F2E4A">
        <w:rPr>
          <w:rFonts w:ascii="Times New Roman" w:hAnsi="Times New Roman"/>
          <w:color w:val="000000"/>
          <w:sz w:val="28"/>
          <w:szCs w:val="28"/>
          <w:shd w:val="clear" w:color="auto" w:fill="FFFFFF"/>
          <w:lang w:val="kk-KZ"/>
        </w:rPr>
        <w:t>дала</w:t>
      </w:r>
      <w:r w:rsidR="000211B0">
        <w:rPr>
          <w:rFonts w:ascii="Times New Roman" w:hAnsi="Times New Roman"/>
          <w:color w:val="000000"/>
          <w:sz w:val="28"/>
          <w:szCs w:val="28"/>
          <w:shd w:val="clear" w:color="auto" w:fill="FFFFFF"/>
          <w:lang w:val="kk-KZ"/>
        </w:rPr>
        <w:t>лы</w:t>
      </w:r>
      <w:r w:rsidR="00802B20" w:rsidRPr="001F2E4A">
        <w:rPr>
          <w:rFonts w:ascii="Times New Roman" w:hAnsi="Times New Roman"/>
          <w:color w:val="000000"/>
          <w:sz w:val="28"/>
          <w:szCs w:val="28"/>
          <w:shd w:val="clear" w:color="auto" w:fill="FFFFFF"/>
          <w:lang w:val="kk-KZ"/>
        </w:rPr>
        <w:t>. Атмосфералық ылғалданады.</w:t>
      </w:r>
    </w:p>
    <w:p w14:paraId="029D15EE" w14:textId="05A8BF67" w:rsidR="00802B20" w:rsidRPr="001F2E4A" w:rsidRDefault="00802B20" w:rsidP="00A84BFF">
      <w:pPr>
        <w:spacing w:after="0" w:line="240" w:lineRule="auto"/>
        <w:ind w:firstLine="709"/>
        <w:jc w:val="both"/>
        <w:rPr>
          <w:rFonts w:ascii="Times New Roman" w:hAnsi="Times New Roman"/>
          <w:color w:val="000000"/>
          <w:sz w:val="28"/>
          <w:szCs w:val="28"/>
          <w:shd w:val="clear" w:color="auto" w:fill="FFFFFF"/>
          <w:lang w:val="kk-KZ"/>
        </w:rPr>
      </w:pPr>
      <w:r w:rsidRPr="001F2E4A">
        <w:rPr>
          <w:rFonts w:ascii="Times New Roman" w:hAnsi="Times New Roman"/>
          <w:color w:val="000000"/>
          <w:sz w:val="28"/>
          <w:szCs w:val="28"/>
          <w:shd w:val="clear" w:color="auto" w:fill="FFFFFF"/>
          <w:lang w:val="kk-KZ"/>
        </w:rPr>
        <w:t>Координаттары: N 45</w:t>
      </w:r>
      <w:r w:rsidRPr="001F2E4A">
        <w:rPr>
          <w:rFonts w:ascii="Times New Roman" w:hAnsi="Times New Roman"/>
          <w:color w:val="000000"/>
          <w:sz w:val="28"/>
          <w:szCs w:val="28"/>
          <w:shd w:val="clear" w:color="auto" w:fill="FFFFFF"/>
          <w:vertAlign w:val="superscript"/>
          <w:lang w:val="kk-KZ"/>
        </w:rPr>
        <w:t>º</w:t>
      </w:r>
      <w:r w:rsidRPr="001F2E4A">
        <w:rPr>
          <w:rFonts w:ascii="Times New Roman" w:hAnsi="Times New Roman"/>
          <w:color w:val="000000"/>
          <w:sz w:val="28"/>
          <w:szCs w:val="28"/>
          <w:shd w:val="clear" w:color="auto" w:fill="FFFFFF"/>
          <w:lang w:val="kk-KZ"/>
        </w:rPr>
        <w:t xml:space="preserve"> 33</w:t>
      </w:r>
      <w:r w:rsidRPr="001F2E4A">
        <w:rPr>
          <w:rFonts w:ascii="Times New Roman" w:hAnsi="Times New Roman"/>
          <w:color w:val="000000"/>
          <w:sz w:val="28"/>
          <w:szCs w:val="28"/>
          <w:shd w:val="clear" w:color="auto" w:fill="FFFFFF"/>
          <w:vertAlign w:val="superscript"/>
          <w:lang w:val="kk-KZ"/>
        </w:rPr>
        <w:t>'</w:t>
      </w:r>
      <w:r w:rsidRPr="001F2E4A">
        <w:rPr>
          <w:rFonts w:ascii="Times New Roman" w:hAnsi="Times New Roman"/>
          <w:color w:val="000000"/>
          <w:sz w:val="28"/>
          <w:szCs w:val="28"/>
          <w:shd w:val="clear" w:color="auto" w:fill="FFFFFF"/>
          <w:lang w:val="kk-KZ"/>
        </w:rPr>
        <w:t xml:space="preserve"> 18.5</w:t>
      </w:r>
      <w:r w:rsidRPr="001F2E4A">
        <w:rPr>
          <w:rFonts w:ascii="Times New Roman" w:hAnsi="Times New Roman"/>
          <w:color w:val="000000"/>
          <w:sz w:val="28"/>
          <w:szCs w:val="28"/>
          <w:shd w:val="clear" w:color="auto" w:fill="FFFFFF"/>
          <w:vertAlign w:val="superscript"/>
          <w:lang w:val="kk-KZ"/>
        </w:rPr>
        <w:t>''</w:t>
      </w:r>
      <w:r w:rsidRPr="001F2E4A">
        <w:rPr>
          <w:rFonts w:ascii="Times New Roman" w:hAnsi="Times New Roman"/>
          <w:color w:val="000000"/>
          <w:sz w:val="28"/>
          <w:szCs w:val="28"/>
          <w:shd w:val="clear" w:color="auto" w:fill="FFFFFF"/>
          <w:lang w:val="kk-KZ"/>
        </w:rPr>
        <w:t>, E 080</w:t>
      </w:r>
      <w:r w:rsidRPr="001F2E4A">
        <w:rPr>
          <w:rFonts w:ascii="Times New Roman" w:hAnsi="Times New Roman"/>
          <w:color w:val="000000"/>
          <w:sz w:val="28"/>
          <w:szCs w:val="28"/>
          <w:shd w:val="clear" w:color="auto" w:fill="FFFFFF"/>
          <w:vertAlign w:val="superscript"/>
          <w:lang w:val="kk-KZ"/>
        </w:rPr>
        <w:t xml:space="preserve">º </w:t>
      </w:r>
      <w:r w:rsidRPr="001F2E4A">
        <w:rPr>
          <w:rFonts w:ascii="Times New Roman" w:hAnsi="Times New Roman"/>
          <w:color w:val="000000"/>
          <w:sz w:val="28"/>
          <w:szCs w:val="28"/>
          <w:shd w:val="clear" w:color="auto" w:fill="FFFFFF"/>
          <w:lang w:val="kk-KZ"/>
        </w:rPr>
        <w:t>43</w:t>
      </w:r>
      <w:r w:rsidRPr="001F2E4A">
        <w:rPr>
          <w:rFonts w:ascii="Times New Roman" w:hAnsi="Times New Roman"/>
          <w:color w:val="000000"/>
          <w:sz w:val="28"/>
          <w:szCs w:val="28"/>
          <w:shd w:val="clear" w:color="auto" w:fill="FFFFFF"/>
          <w:vertAlign w:val="superscript"/>
          <w:lang w:val="kk-KZ"/>
        </w:rPr>
        <w:t xml:space="preserve">' </w:t>
      </w:r>
      <w:r w:rsidRPr="001F2E4A">
        <w:rPr>
          <w:rFonts w:ascii="Times New Roman" w:hAnsi="Times New Roman"/>
          <w:color w:val="000000"/>
          <w:sz w:val="28"/>
          <w:szCs w:val="28"/>
          <w:shd w:val="clear" w:color="auto" w:fill="FFFFFF"/>
          <w:lang w:val="kk-KZ"/>
        </w:rPr>
        <w:t>44.7'', 1519 м т.д.б.</w:t>
      </w:r>
      <w:r w:rsidRPr="002D13AB">
        <w:rPr>
          <w:rFonts w:ascii="Times New Roman" w:hAnsi="Times New Roman"/>
          <w:i/>
          <w:sz w:val="20"/>
          <w:szCs w:val="20"/>
          <w:lang w:val="kk-KZ"/>
        </w:rPr>
        <w:t xml:space="preserve"> </w:t>
      </w:r>
      <w:r w:rsidRPr="002D13AB">
        <w:rPr>
          <w:rFonts w:ascii="Times New Roman" w:hAnsi="Times New Roman"/>
          <w:sz w:val="28"/>
          <w:szCs w:val="28"/>
          <w:lang w:val="kk-KZ"/>
        </w:rPr>
        <w:t xml:space="preserve">Өсімдік жамылғысы </w:t>
      </w:r>
      <w:r w:rsidR="00DF05D2" w:rsidRPr="00F83AE2">
        <w:rPr>
          <w:rFonts w:ascii="Times New Roman" w:hAnsi="Times New Roman"/>
          <w:i/>
          <w:sz w:val="28"/>
          <w:szCs w:val="28"/>
          <w:lang w:val="kk-KZ"/>
        </w:rPr>
        <w:t>биікшөпті</w:t>
      </w:r>
      <w:r w:rsidR="006D2717">
        <w:rPr>
          <w:rFonts w:ascii="Times New Roman" w:hAnsi="Times New Roman"/>
          <w:i/>
          <w:sz w:val="28"/>
          <w:szCs w:val="28"/>
          <w:lang w:val="kk-KZ"/>
        </w:rPr>
        <w:t>-</w:t>
      </w:r>
      <w:r w:rsidR="00DF05D2" w:rsidRPr="00F83AE2">
        <w:rPr>
          <w:rFonts w:ascii="Times New Roman" w:hAnsi="Times New Roman"/>
          <w:i/>
          <w:sz w:val="28"/>
          <w:szCs w:val="28"/>
          <w:lang w:val="kk-KZ"/>
        </w:rPr>
        <w:t>сирек</w:t>
      </w:r>
      <w:r w:rsidR="000211B0">
        <w:rPr>
          <w:rFonts w:ascii="Times New Roman" w:hAnsi="Times New Roman"/>
          <w:i/>
          <w:sz w:val="28"/>
          <w:szCs w:val="28"/>
          <w:lang w:val="kk-KZ"/>
        </w:rPr>
        <w:t xml:space="preserve"> </w:t>
      </w:r>
      <w:r w:rsidR="00DF05D2" w:rsidRPr="00F83AE2">
        <w:rPr>
          <w:rFonts w:ascii="Times New Roman" w:hAnsi="Times New Roman"/>
          <w:i/>
          <w:sz w:val="28"/>
          <w:szCs w:val="28"/>
          <w:lang w:val="kk-KZ"/>
        </w:rPr>
        <w:t>алма</w:t>
      </w:r>
      <w:r w:rsidR="006D2717">
        <w:rPr>
          <w:rFonts w:ascii="Times New Roman" w:hAnsi="Times New Roman"/>
          <w:i/>
          <w:sz w:val="28"/>
          <w:szCs w:val="28"/>
          <w:lang w:val="kk-KZ"/>
        </w:rPr>
        <w:t xml:space="preserve"> </w:t>
      </w:r>
      <w:r w:rsidR="00DF05D2" w:rsidRPr="00F83AE2">
        <w:rPr>
          <w:rFonts w:ascii="Times New Roman" w:hAnsi="Times New Roman"/>
          <w:i/>
          <w:sz w:val="28"/>
          <w:szCs w:val="28"/>
          <w:lang w:val="kk-KZ"/>
        </w:rPr>
        <w:t>орманы</w:t>
      </w:r>
      <w:r w:rsidR="00DF05D2" w:rsidRPr="00F83AE2">
        <w:rPr>
          <w:rFonts w:ascii="Times New Roman" w:hAnsi="Times New Roman"/>
          <w:sz w:val="28"/>
          <w:szCs w:val="28"/>
          <w:lang w:val="kk-KZ"/>
        </w:rPr>
        <w:t xml:space="preserve"> </w:t>
      </w:r>
      <w:r w:rsidRPr="001F2E4A">
        <w:rPr>
          <w:rFonts w:ascii="Times New Roman" w:hAnsi="Times New Roman"/>
          <w:color w:val="000000"/>
          <w:sz w:val="28"/>
          <w:szCs w:val="28"/>
          <w:shd w:val="clear" w:color="auto" w:fill="FFFFFF"/>
          <w:lang w:val="kk-KZ"/>
        </w:rPr>
        <w:t>қауымдастығынан тұрады</w:t>
      </w:r>
      <w:r w:rsidRPr="001F2E4A">
        <w:rPr>
          <w:rFonts w:ascii="Times New Roman" w:hAnsi="Times New Roman"/>
          <w:i/>
          <w:color w:val="000000"/>
          <w:sz w:val="28"/>
          <w:szCs w:val="28"/>
          <w:shd w:val="clear" w:color="auto" w:fill="FFFFFF"/>
          <w:lang w:val="kk-KZ"/>
        </w:rPr>
        <w:t>.</w:t>
      </w:r>
      <w:r w:rsidR="000211B0">
        <w:rPr>
          <w:rFonts w:ascii="Times New Roman" w:hAnsi="Times New Roman"/>
          <w:i/>
          <w:color w:val="000000"/>
          <w:sz w:val="28"/>
          <w:szCs w:val="28"/>
          <w:shd w:val="clear" w:color="auto" w:fill="FFFFFF"/>
          <w:lang w:val="kk-KZ"/>
        </w:rPr>
        <w:t xml:space="preserve"> </w:t>
      </w:r>
      <w:r w:rsidRPr="001F2E4A">
        <w:rPr>
          <w:rFonts w:ascii="Times New Roman" w:hAnsi="Times New Roman"/>
          <w:color w:val="000000"/>
          <w:sz w:val="28"/>
          <w:szCs w:val="28"/>
          <w:shd w:val="clear" w:color="auto" w:fill="FFFFFF"/>
          <w:lang w:val="kk-KZ"/>
        </w:rPr>
        <w:t xml:space="preserve">Ағашқұрам формуласы: 10А </w:t>
      </w:r>
      <w:r w:rsidRPr="001F2E4A">
        <w:rPr>
          <w:rFonts w:ascii="Times New Roman" w:eastAsia="Times New Roman" w:hAnsi="Times New Roman"/>
          <w:color w:val="000000"/>
          <w:sz w:val="28"/>
          <w:szCs w:val="28"/>
          <w:lang w:val="kk-KZ" w:eastAsia="ru-RU"/>
        </w:rPr>
        <w:t>−</w:t>
      </w:r>
      <w:r w:rsidRPr="001F2E4A">
        <w:rPr>
          <w:rFonts w:ascii="Times New Roman" w:hAnsi="Times New Roman"/>
          <w:color w:val="000000"/>
          <w:sz w:val="28"/>
          <w:szCs w:val="28"/>
          <w:shd w:val="clear" w:color="auto" w:fill="FFFFFF"/>
          <w:lang w:val="kk-KZ"/>
        </w:rPr>
        <w:t xml:space="preserve"> </w:t>
      </w:r>
      <w:r w:rsidRPr="001F2E4A">
        <w:rPr>
          <w:rFonts w:ascii="Times New Roman" w:eastAsia="Times New Roman" w:hAnsi="Times New Roman"/>
          <w:i/>
          <w:color w:val="000000"/>
          <w:sz w:val="28"/>
          <w:szCs w:val="28"/>
          <w:lang w:val="kk-KZ" w:eastAsia="ru-RU"/>
        </w:rPr>
        <w:t>Malu</w:t>
      </w:r>
      <w:r w:rsidR="009823F3" w:rsidRPr="001F2E4A">
        <w:rPr>
          <w:rFonts w:ascii="Times New Roman" w:eastAsia="Times New Roman" w:hAnsi="Times New Roman"/>
          <w:i/>
          <w:color w:val="000000"/>
          <w:sz w:val="28"/>
          <w:szCs w:val="28"/>
          <w:lang w:val="kk-KZ" w:eastAsia="ru-RU"/>
        </w:rPr>
        <w:t>s</w:t>
      </w:r>
      <w:r w:rsidRPr="001F2E4A">
        <w:rPr>
          <w:rFonts w:ascii="Times New Roman" w:eastAsia="Times New Roman" w:hAnsi="Times New Roman"/>
          <w:i/>
          <w:color w:val="000000"/>
          <w:sz w:val="28"/>
          <w:szCs w:val="28"/>
          <w:lang w:val="kk-KZ" w:eastAsia="ru-RU"/>
        </w:rPr>
        <w:t xml:space="preserve"> </w:t>
      </w:r>
      <w:r w:rsidR="009823F3" w:rsidRPr="001F2E4A">
        <w:rPr>
          <w:rFonts w:ascii="Times New Roman" w:eastAsia="Times New Roman" w:hAnsi="Times New Roman"/>
          <w:i/>
          <w:color w:val="000000"/>
          <w:sz w:val="28"/>
          <w:szCs w:val="28"/>
          <w:lang w:val="kk-KZ" w:eastAsia="ru-RU"/>
        </w:rPr>
        <w:t>s</w:t>
      </w:r>
      <w:r w:rsidRPr="001F2E4A">
        <w:rPr>
          <w:rFonts w:ascii="Times New Roman" w:eastAsia="Times New Roman" w:hAnsi="Times New Roman"/>
          <w:i/>
          <w:color w:val="000000"/>
          <w:sz w:val="28"/>
          <w:szCs w:val="28"/>
          <w:lang w:val="kk-KZ" w:eastAsia="ru-RU"/>
        </w:rPr>
        <w:t>iever</w:t>
      </w:r>
      <w:r w:rsidR="009823F3" w:rsidRPr="001F2E4A">
        <w:rPr>
          <w:rFonts w:ascii="Times New Roman" w:eastAsia="Times New Roman" w:hAnsi="Times New Roman"/>
          <w:i/>
          <w:color w:val="000000"/>
          <w:sz w:val="28"/>
          <w:szCs w:val="28"/>
          <w:lang w:val="kk-KZ" w:eastAsia="ru-RU"/>
        </w:rPr>
        <w:t>s</w:t>
      </w:r>
      <w:r w:rsidRPr="001F2E4A">
        <w:rPr>
          <w:rFonts w:ascii="Times New Roman" w:eastAsia="Times New Roman" w:hAnsi="Times New Roman"/>
          <w:i/>
          <w:color w:val="000000"/>
          <w:sz w:val="28"/>
          <w:szCs w:val="28"/>
          <w:lang w:val="kk-KZ" w:eastAsia="ru-RU"/>
        </w:rPr>
        <w:t>ii</w:t>
      </w:r>
      <w:r w:rsidRPr="001F2E4A">
        <w:rPr>
          <w:rFonts w:ascii="Times New Roman" w:eastAsia="Times New Roman" w:hAnsi="Times New Roman"/>
          <w:color w:val="000000"/>
          <w:sz w:val="28"/>
          <w:szCs w:val="28"/>
          <w:lang w:val="kk-KZ" w:eastAsia="ru-RU"/>
        </w:rPr>
        <w:t xml:space="preserve"> (40 </w:t>
      </w:r>
      <w:r w:rsidR="006D2717">
        <w:rPr>
          <w:rFonts w:ascii="Times New Roman" w:eastAsia="Times New Roman" w:hAnsi="Times New Roman"/>
          <w:color w:val="000000"/>
          <w:sz w:val="28"/>
          <w:szCs w:val="28"/>
          <w:lang w:val="kk-KZ" w:eastAsia="ru-RU"/>
        </w:rPr>
        <w:t>дана</w:t>
      </w:r>
      <w:r w:rsidRPr="001F2E4A">
        <w:rPr>
          <w:rFonts w:ascii="Times New Roman" w:eastAsia="Times New Roman" w:hAnsi="Times New Roman"/>
          <w:color w:val="000000"/>
          <w:sz w:val="28"/>
          <w:szCs w:val="28"/>
          <w:lang w:val="kk-KZ" w:eastAsia="ru-RU"/>
        </w:rPr>
        <w:t>).</w:t>
      </w:r>
      <w:r w:rsidR="00835724" w:rsidRPr="001F2E4A">
        <w:rPr>
          <w:rFonts w:ascii="Times New Roman" w:hAnsi="Times New Roman"/>
          <w:color w:val="000000"/>
          <w:sz w:val="28"/>
          <w:szCs w:val="28"/>
          <w:shd w:val="clear" w:color="auto" w:fill="FFFFFF"/>
          <w:lang w:val="kk-KZ"/>
        </w:rPr>
        <w:t xml:space="preserve"> </w:t>
      </w:r>
      <w:r w:rsidRPr="001F2E4A">
        <w:rPr>
          <w:rFonts w:ascii="Times New Roman" w:eastAsia="Times New Roman" w:hAnsi="Times New Roman"/>
          <w:color w:val="000000"/>
          <w:sz w:val="28"/>
          <w:szCs w:val="28"/>
          <w:lang w:val="kk-KZ" w:eastAsia="ru-RU"/>
        </w:rPr>
        <w:t xml:space="preserve">Алма 5-10 ағаштан топтасып орналасқан. Шығу тегі – табиғи, аралас. </w:t>
      </w:r>
      <w:r w:rsidRPr="001F2E4A">
        <w:rPr>
          <w:rFonts w:ascii="Times New Roman" w:hAnsi="Times New Roman"/>
          <w:color w:val="000000"/>
          <w:sz w:val="28"/>
          <w:szCs w:val="28"/>
          <w:shd w:val="clear" w:color="auto" w:fill="FFFFFF"/>
          <w:lang w:val="kk-KZ"/>
        </w:rPr>
        <w:t>Бөрікбас</w:t>
      </w:r>
      <w:r w:rsidR="000211B0">
        <w:rPr>
          <w:rFonts w:ascii="Times New Roman" w:hAnsi="Times New Roman"/>
          <w:color w:val="000000"/>
          <w:sz w:val="28"/>
          <w:szCs w:val="28"/>
          <w:shd w:val="clear" w:color="auto" w:fill="FFFFFF"/>
          <w:lang w:val="kk-KZ"/>
        </w:rPr>
        <w:t>ы</w:t>
      </w:r>
      <w:r w:rsidRPr="001F2E4A">
        <w:rPr>
          <w:rFonts w:ascii="Times New Roman" w:hAnsi="Times New Roman"/>
          <w:color w:val="000000"/>
          <w:sz w:val="28"/>
          <w:szCs w:val="28"/>
          <w:shd w:val="clear" w:color="auto" w:fill="FFFFFF"/>
          <w:lang w:val="kk-KZ"/>
        </w:rPr>
        <w:t xml:space="preserve"> түйісуі</w:t>
      </w:r>
      <w:r w:rsidRPr="001F2E4A">
        <w:rPr>
          <w:rFonts w:ascii="Times New Roman" w:eastAsia="Times New Roman" w:hAnsi="Times New Roman"/>
          <w:color w:val="000000"/>
          <w:sz w:val="28"/>
          <w:szCs w:val="28"/>
          <w:lang w:val="kk-KZ" w:eastAsia="ru-RU"/>
        </w:rPr>
        <w:t xml:space="preserve"> 0,7 құрайды. </w:t>
      </w:r>
      <w:bookmarkStart w:id="216" w:name="_Hlk117063993"/>
      <w:r w:rsidRPr="001F2E4A">
        <w:rPr>
          <w:rFonts w:ascii="Times New Roman" w:eastAsia="Times New Roman" w:hAnsi="Times New Roman"/>
          <w:color w:val="000000"/>
          <w:sz w:val="28"/>
          <w:szCs w:val="28"/>
          <w:lang w:val="kk-KZ" w:eastAsia="ru-RU"/>
        </w:rPr>
        <w:t>Бөрікбас</w:t>
      </w:r>
      <w:r w:rsidR="000211B0">
        <w:rPr>
          <w:rFonts w:ascii="Times New Roman" w:eastAsia="Times New Roman" w:hAnsi="Times New Roman"/>
          <w:color w:val="000000"/>
          <w:sz w:val="28"/>
          <w:szCs w:val="28"/>
          <w:lang w:val="kk-KZ" w:eastAsia="ru-RU"/>
        </w:rPr>
        <w:t>ы</w:t>
      </w:r>
      <w:r w:rsidRPr="001F2E4A">
        <w:rPr>
          <w:rFonts w:ascii="Times New Roman" w:eastAsia="Times New Roman" w:hAnsi="Times New Roman"/>
          <w:color w:val="000000"/>
          <w:sz w:val="28"/>
          <w:szCs w:val="28"/>
          <w:lang w:val="kk-KZ" w:eastAsia="ru-RU"/>
        </w:rPr>
        <w:t xml:space="preserve"> проекциясының өлшемі 3 х 5 м</w:t>
      </w:r>
      <w:bookmarkEnd w:id="216"/>
      <w:r w:rsidRPr="001F2E4A">
        <w:rPr>
          <w:rFonts w:ascii="Times New Roman" w:eastAsia="Times New Roman" w:hAnsi="Times New Roman"/>
          <w:color w:val="000000"/>
          <w:sz w:val="28"/>
          <w:szCs w:val="28"/>
          <w:lang w:val="kk-KZ" w:eastAsia="ru-RU"/>
        </w:rPr>
        <w:t>. Ағаштар арасындағы орташа қашықтық 2 - 4 м.</w:t>
      </w:r>
      <w:r w:rsidRPr="002D13AB">
        <w:rPr>
          <w:lang w:val="kk-KZ"/>
        </w:rPr>
        <w:t xml:space="preserve"> </w:t>
      </w:r>
      <w:r w:rsidRPr="001F2E4A">
        <w:rPr>
          <w:rFonts w:ascii="Times New Roman" w:eastAsia="Times New Roman" w:hAnsi="Times New Roman"/>
          <w:color w:val="000000"/>
          <w:sz w:val="28"/>
          <w:szCs w:val="28"/>
          <w:lang w:val="kk-KZ" w:eastAsia="ru-RU"/>
        </w:rPr>
        <w:t xml:space="preserve">Орман алқабының тығыздығы 0,4. </w:t>
      </w:r>
      <w:bookmarkStart w:id="217" w:name="_Hlk120878500"/>
      <w:r w:rsidRPr="001F2E4A">
        <w:rPr>
          <w:rFonts w:ascii="Times New Roman" w:eastAsia="Times New Roman" w:hAnsi="Times New Roman"/>
          <w:color w:val="000000"/>
          <w:sz w:val="28"/>
          <w:szCs w:val="28"/>
          <w:lang w:val="kk-KZ" w:eastAsia="ru-RU"/>
        </w:rPr>
        <w:t>Ағаштардың орташа жасы 50 жыл. Ағаштардың биіктігі 6 м</w:t>
      </w:r>
      <w:r w:rsidR="00FA5B29" w:rsidRPr="001F2E4A">
        <w:rPr>
          <w:rFonts w:ascii="Times New Roman" w:eastAsia="Times New Roman" w:hAnsi="Times New Roman"/>
          <w:color w:val="000000"/>
          <w:sz w:val="28"/>
          <w:szCs w:val="28"/>
          <w:lang w:val="kk-KZ" w:eastAsia="ru-RU"/>
        </w:rPr>
        <w:t xml:space="preserve"> (lim</w:t>
      </w:r>
      <w:r w:rsidR="00FA5B29" w:rsidRPr="00A44CF2">
        <w:rPr>
          <w:rFonts w:ascii="Times New Roman" w:hAnsi="Times New Roman"/>
          <w:sz w:val="28"/>
          <w:szCs w:val="28"/>
          <w:lang w:val="kk-KZ"/>
        </w:rPr>
        <w:t xml:space="preserve"> </w:t>
      </w:r>
      <w:r w:rsidR="00FA5B29">
        <w:rPr>
          <w:rFonts w:ascii="Times New Roman" w:hAnsi="Times New Roman"/>
          <w:sz w:val="28"/>
          <w:szCs w:val="28"/>
          <w:lang w:val="kk-KZ"/>
        </w:rPr>
        <w:t>4,5</w:t>
      </w:r>
      <w:r w:rsidR="00FA5B29" w:rsidRPr="00A44CF2">
        <w:rPr>
          <w:rFonts w:ascii="Times New Roman" w:hAnsi="Times New Roman"/>
          <w:sz w:val="28"/>
          <w:szCs w:val="28"/>
          <w:lang w:val="kk-KZ"/>
        </w:rPr>
        <w:t>-</w:t>
      </w:r>
      <w:r w:rsidR="00FA5B29">
        <w:rPr>
          <w:rFonts w:ascii="Times New Roman" w:hAnsi="Times New Roman"/>
          <w:sz w:val="28"/>
          <w:szCs w:val="28"/>
          <w:lang w:val="kk-KZ"/>
        </w:rPr>
        <w:t>7,5)</w:t>
      </w:r>
      <w:r w:rsidR="00FA5B29" w:rsidRPr="001F2E4A">
        <w:rPr>
          <w:rFonts w:ascii="Times New Roman" w:eastAsia="Times New Roman" w:hAnsi="Times New Roman"/>
          <w:color w:val="000000"/>
          <w:sz w:val="28"/>
          <w:szCs w:val="28"/>
          <w:lang w:val="kk-KZ" w:eastAsia="ru-RU"/>
        </w:rPr>
        <w:t>.</w:t>
      </w:r>
      <w:r w:rsidRPr="001F2E4A">
        <w:rPr>
          <w:rFonts w:ascii="Times New Roman" w:eastAsia="Times New Roman" w:hAnsi="Times New Roman"/>
          <w:color w:val="000000"/>
          <w:sz w:val="28"/>
          <w:szCs w:val="28"/>
          <w:lang w:val="kk-KZ" w:eastAsia="ru-RU"/>
        </w:rPr>
        <w:t xml:space="preserve"> Діңінің орташа диаметрі </w:t>
      </w:r>
      <w:r w:rsidR="00FA5B29" w:rsidRPr="001F2E4A">
        <w:rPr>
          <w:rFonts w:ascii="Times New Roman" w:eastAsia="Times New Roman" w:hAnsi="Times New Roman"/>
          <w:color w:val="000000"/>
          <w:sz w:val="28"/>
          <w:szCs w:val="28"/>
          <w:lang w:val="kk-KZ" w:eastAsia="ru-RU"/>
        </w:rPr>
        <w:t>2</w:t>
      </w:r>
      <w:r w:rsidRPr="001F2E4A">
        <w:rPr>
          <w:rFonts w:ascii="Times New Roman" w:eastAsia="Times New Roman" w:hAnsi="Times New Roman"/>
          <w:color w:val="000000"/>
          <w:sz w:val="28"/>
          <w:szCs w:val="28"/>
          <w:lang w:val="kk-KZ" w:eastAsia="ru-RU"/>
        </w:rPr>
        <w:t>5 см</w:t>
      </w:r>
      <w:r w:rsidR="00FA5B29" w:rsidRPr="001F2E4A">
        <w:rPr>
          <w:rFonts w:ascii="Times New Roman" w:eastAsia="Times New Roman" w:hAnsi="Times New Roman"/>
          <w:color w:val="000000"/>
          <w:sz w:val="28"/>
          <w:szCs w:val="28"/>
          <w:lang w:val="kk-KZ" w:eastAsia="ru-RU"/>
        </w:rPr>
        <w:t xml:space="preserve"> (lim</w:t>
      </w:r>
      <w:r w:rsidR="00FA5B29" w:rsidRPr="00A44CF2">
        <w:rPr>
          <w:rFonts w:ascii="Times New Roman" w:hAnsi="Times New Roman"/>
          <w:sz w:val="28"/>
          <w:szCs w:val="28"/>
          <w:lang w:val="kk-KZ"/>
        </w:rPr>
        <w:t xml:space="preserve"> </w:t>
      </w:r>
      <w:r w:rsidR="00FA5B29">
        <w:rPr>
          <w:rFonts w:ascii="Times New Roman" w:hAnsi="Times New Roman"/>
          <w:sz w:val="28"/>
          <w:szCs w:val="28"/>
          <w:lang w:val="kk-KZ"/>
        </w:rPr>
        <w:t>10,8</w:t>
      </w:r>
      <w:r w:rsidR="00FA5B29" w:rsidRPr="00A44CF2">
        <w:rPr>
          <w:rFonts w:ascii="Times New Roman" w:hAnsi="Times New Roman"/>
          <w:sz w:val="28"/>
          <w:szCs w:val="28"/>
          <w:lang w:val="kk-KZ"/>
        </w:rPr>
        <w:t>-</w:t>
      </w:r>
      <w:r w:rsidR="00FA5B29">
        <w:rPr>
          <w:rFonts w:ascii="Times New Roman" w:hAnsi="Times New Roman"/>
          <w:sz w:val="28"/>
          <w:szCs w:val="28"/>
          <w:lang w:val="kk-KZ"/>
        </w:rPr>
        <w:t>35,5)</w:t>
      </w:r>
      <w:r w:rsidR="00BC15BF">
        <w:rPr>
          <w:rFonts w:ascii="Times New Roman" w:hAnsi="Times New Roman"/>
          <w:sz w:val="28"/>
          <w:szCs w:val="28"/>
          <w:lang w:val="kk-KZ"/>
        </w:rPr>
        <w:t>. Деректер 6-кестеде берілген.</w:t>
      </w:r>
    </w:p>
    <w:bookmarkEnd w:id="217"/>
    <w:p w14:paraId="16AEAA83" w14:textId="30271DD1" w:rsidR="009071D7" w:rsidRDefault="00802B20" w:rsidP="00A84BFF">
      <w:pPr>
        <w:spacing w:after="0" w:line="240" w:lineRule="auto"/>
        <w:ind w:firstLine="709"/>
        <w:jc w:val="both"/>
        <w:rPr>
          <w:rFonts w:ascii="Times New Roman" w:eastAsia="Times New Roman" w:hAnsi="Times New Roman"/>
          <w:color w:val="000000"/>
          <w:sz w:val="28"/>
          <w:szCs w:val="28"/>
          <w:lang w:val="kk-KZ" w:eastAsia="ru-RU"/>
        </w:rPr>
      </w:pPr>
      <w:r w:rsidRPr="001F2E4A">
        <w:rPr>
          <w:rFonts w:ascii="Times New Roman" w:eastAsia="Times New Roman" w:hAnsi="Times New Roman"/>
          <w:color w:val="000000"/>
          <w:sz w:val="28"/>
          <w:szCs w:val="28"/>
          <w:lang w:val="kk-KZ" w:eastAsia="ru-RU"/>
        </w:rPr>
        <w:t xml:space="preserve">Сукачев бойынша өміршеңдік </w:t>
      </w:r>
      <w:r w:rsidR="007600C3" w:rsidRPr="001F2E4A">
        <w:rPr>
          <w:rFonts w:ascii="Times New Roman" w:eastAsia="Times New Roman" w:hAnsi="Times New Roman"/>
          <w:color w:val="000000"/>
          <w:sz w:val="28"/>
          <w:szCs w:val="28"/>
          <w:lang w:val="kk-KZ" w:eastAsia="ru-RU"/>
        </w:rPr>
        <w:t>көрсеткіші</w:t>
      </w:r>
      <w:r w:rsidR="0022591C" w:rsidRPr="001F2E4A">
        <w:rPr>
          <w:rFonts w:ascii="Times New Roman" w:eastAsia="Times New Roman" w:hAnsi="Times New Roman"/>
          <w:color w:val="000000"/>
          <w:sz w:val="28"/>
          <w:szCs w:val="28"/>
          <w:lang w:val="kk-KZ" w:eastAsia="ru-RU"/>
        </w:rPr>
        <w:t xml:space="preserve"> </w:t>
      </w:r>
      <w:r w:rsidRPr="001F2E4A">
        <w:rPr>
          <w:rFonts w:ascii="Times New Roman" w:eastAsia="Times New Roman" w:hAnsi="Times New Roman"/>
          <w:color w:val="000000"/>
          <w:sz w:val="28"/>
          <w:szCs w:val="28"/>
          <w:lang w:val="kk-KZ" w:eastAsia="ru-RU"/>
        </w:rPr>
        <w:t xml:space="preserve">1 – ге, Крафт бойынша II – ге тең. Жағдайы қанағаттанарлық. Өсімдік жамылғысы үш деңгейлі құрылымға ие. Бұл ценопопуляцияда алма ағашы ағаш тәрізді және бұталы-ергежейлі түрде таралған. Бұталар тобы (2-ярус) </w:t>
      </w:r>
      <w:r w:rsidRPr="001F2E4A">
        <w:rPr>
          <w:rFonts w:ascii="Times New Roman" w:eastAsia="Times New Roman" w:hAnsi="Times New Roman"/>
          <w:i/>
          <w:color w:val="000000"/>
          <w:sz w:val="28"/>
          <w:szCs w:val="28"/>
          <w:lang w:val="kk-KZ" w:eastAsia="ru-RU"/>
        </w:rPr>
        <w:t>Ro</w:t>
      </w:r>
      <w:r w:rsidR="009823F3" w:rsidRPr="001F2E4A">
        <w:rPr>
          <w:rFonts w:ascii="Times New Roman" w:eastAsia="Times New Roman" w:hAnsi="Times New Roman"/>
          <w:i/>
          <w:color w:val="000000"/>
          <w:sz w:val="28"/>
          <w:szCs w:val="28"/>
          <w:lang w:val="kk-KZ" w:eastAsia="ru-RU"/>
        </w:rPr>
        <w:t>s</w:t>
      </w:r>
      <w:r w:rsidRPr="001F2E4A">
        <w:rPr>
          <w:rFonts w:ascii="Times New Roman" w:eastAsia="Times New Roman" w:hAnsi="Times New Roman"/>
          <w:i/>
          <w:color w:val="000000"/>
          <w:sz w:val="28"/>
          <w:szCs w:val="28"/>
          <w:lang w:val="kk-KZ" w:eastAsia="ru-RU"/>
        </w:rPr>
        <w:t xml:space="preserve">a </w:t>
      </w:r>
      <w:r w:rsidR="009823F3" w:rsidRPr="001F2E4A">
        <w:rPr>
          <w:rFonts w:ascii="Times New Roman" w:eastAsia="Times New Roman" w:hAnsi="Times New Roman"/>
          <w:i/>
          <w:color w:val="000000"/>
          <w:sz w:val="28"/>
          <w:szCs w:val="28"/>
          <w:lang w:val="kk-KZ" w:eastAsia="ru-RU"/>
        </w:rPr>
        <w:t>s</w:t>
      </w:r>
      <w:r w:rsidRPr="001F2E4A">
        <w:rPr>
          <w:rFonts w:ascii="Times New Roman" w:eastAsia="Times New Roman" w:hAnsi="Times New Roman"/>
          <w:i/>
          <w:color w:val="000000"/>
          <w:sz w:val="28"/>
          <w:szCs w:val="28"/>
          <w:lang w:val="kk-KZ" w:eastAsia="ru-RU"/>
        </w:rPr>
        <w:t>pino</w:t>
      </w:r>
      <w:r w:rsidR="009823F3" w:rsidRPr="001F2E4A">
        <w:rPr>
          <w:rFonts w:ascii="Times New Roman" w:eastAsia="Times New Roman" w:hAnsi="Times New Roman"/>
          <w:i/>
          <w:color w:val="000000"/>
          <w:sz w:val="28"/>
          <w:szCs w:val="28"/>
          <w:lang w:val="kk-KZ" w:eastAsia="ru-RU"/>
        </w:rPr>
        <w:t>s</w:t>
      </w:r>
      <w:r w:rsidRPr="001F2E4A">
        <w:rPr>
          <w:rFonts w:ascii="Times New Roman" w:eastAsia="Times New Roman" w:hAnsi="Times New Roman"/>
          <w:i/>
          <w:color w:val="000000"/>
          <w:sz w:val="28"/>
          <w:szCs w:val="28"/>
          <w:lang w:val="kk-KZ" w:eastAsia="ru-RU"/>
        </w:rPr>
        <w:t>i</w:t>
      </w:r>
      <w:r w:rsidR="009823F3" w:rsidRPr="001F2E4A">
        <w:rPr>
          <w:rFonts w:ascii="Times New Roman" w:eastAsia="Times New Roman" w:hAnsi="Times New Roman"/>
          <w:i/>
          <w:color w:val="000000"/>
          <w:sz w:val="28"/>
          <w:szCs w:val="28"/>
          <w:lang w:val="kk-KZ" w:eastAsia="ru-RU"/>
        </w:rPr>
        <w:t>ss</w:t>
      </w:r>
      <w:r w:rsidRPr="001F2E4A">
        <w:rPr>
          <w:rFonts w:ascii="Times New Roman" w:eastAsia="Times New Roman" w:hAnsi="Times New Roman"/>
          <w:i/>
          <w:color w:val="000000"/>
          <w:sz w:val="28"/>
          <w:szCs w:val="28"/>
          <w:lang w:val="kk-KZ" w:eastAsia="ru-RU"/>
        </w:rPr>
        <w:t>ima</w:t>
      </w:r>
      <w:r w:rsidR="006D2717" w:rsidRPr="006D2717">
        <w:rPr>
          <w:rFonts w:ascii="Times New Roman" w:eastAsia="Times New Roman" w:hAnsi="Times New Roman"/>
          <w:color w:val="000000"/>
          <w:sz w:val="28"/>
          <w:szCs w:val="28"/>
          <w:lang w:val="kk-KZ" w:eastAsia="ru-RU"/>
        </w:rPr>
        <w:t xml:space="preserve"> </w:t>
      </w:r>
      <w:r w:rsidR="006D2717" w:rsidRPr="001F2E4A">
        <w:rPr>
          <w:rFonts w:ascii="Times New Roman" w:eastAsia="Times New Roman" w:hAnsi="Times New Roman"/>
          <w:color w:val="000000"/>
          <w:sz w:val="28"/>
          <w:szCs w:val="28"/>
          <w:lang w:val="kk-KZ" w:eastAsia="ru-RU"/>
        </w:rPr>
        <w:t>L.</w:t>
      </w:r>
      <w:r w:rsidRPr="001F2E4A">
        <w:rPr>
          <w:rFonts w:ascii="Times New Roman" w:eastAsia="Times New Roman" w:hAnsi="Times New Roman"/>
          <w:color w:val="000000"/>
          <w:sz w:val="28"/>
          <w:szCs w:val="28"/>
          <w:lang w:val="kk-KZ" w:eastAsia="ru-RU"/>
        </w:rPr>
        <w:t xml:space="preserve">, </w:t>
      </w:r>
      <w:r w:rsidRPr="001F2E4A">
        <w:rPr>
          <w:rFonts w:ascii="Times New Roman" w:eastAsia="Times New Roman" w:hAnsi="Times New Roman"/>
          <w:i/>
          <w:color w:val="000000"/>
          <w:sz w:val="28"/>
          <w:szCs w:val="28"/>
          <w:lang w:val="kk-KZ" w:eastAsia="ru-RU"/>
        </w:rPr>
        <w:t>Rubu</w:t>
      </w:r>
      <w:r w:rsidR="009823F3" w:rsidRPr="001F2E4A">
        <w:rPr>
          <w:rFonts w:ascii="Times New Roman" w:eastAsia="Times New Roman" w:hAnsi="Times New Roman"/>
          <w:i/>
          <w:color w:val="000000"/>
          <w:sz w:val="28"/>
          <w:szCs w:val="28"/>
          <w:lang w:val="kk-KZ" w:eastAsia="ru-RU"/>
        </w:rPr>
        <w:t>s</w:t>
      </w:r>
      <w:r w:rsidRPr="001F2E4A">
        <w:rPr>
          <w:rFonts w:ascii="Times New Roman" w:eastAsia="Times New Roman" w:hAnsi="Times New Roman"/>
          <w:i/>
          <w:color w:val="000000"/>
          <w:sz w:val="28"/>
          <w:szCs w:val="28"/>
          <w:lang w:val="kk-KZ" w:eastAsia="ru-RU"/>
        </w:rPr>
        <w:t xml:space="preserve"> cae</w:t>
      </w:r>
      <w:r w:rsidR="009823F3" w:rsidRPr="001F2E4A">
        <w:rPr>
          <w:rFonts w:ascii="Times New Roman" w:eastAsia="Times New Roman" w:hAnsi="Times New Roman"/>
          <w:i/>
          <w:color w:val="000000"/>
          <w:sz w:val="28"/>
          <w:szCs w:val="28"/>
          <w:lang w:val="kk-KZ" w:eastAsia="ru-RU"/>
        </w:rPr>
        <w:t>s</w:t>
      </w:r>
      <w:r w:rsidRPr="001F2E4A">
        <w:rPr>
          <w:rFonts w:ascii="Times New Roman" w:eastAsia="Times New Roman" w:hAnsi="Times New Roman"/>
          <w:i/>
          <w:color w:val="000000"/>
          <w:sz w:val="28"/>
          <w:szCs w:val="28"/>
          <w:lang w:val="kk-KZ" w:eastAsia="ru-RU"/>
        </w:rPr>
        <w:t>iu</w:t>
      </w:r>
      <w:r w:rsidR="009823F3" w:rsidRPr="001F2E4A">
        <w:rPr>
          <w:rFonts w:ascii="Times New Roman" w:eastAsia="Times New Roman" w:hAnsi="Times New Roman"/>
          <w:i/>
          <w:color w:val="000000"/>
          <w:sz w:val="28"/>
          <w:szCs w:val="28"/>
          <w:lang w:val="kk-KZ" w:eastAsia="ru-RU"/>
        </w:rPr>
        <w:t>s</w:t>
      </w:r>
      <w:r w:rsidRPr="001F2E4A">
        <w:rPr>
          <w:rFonts w:ascii="Times New Roman" w:eastAsia="Times New Roman" w:hAnsi="Times New Roman"/>
          <w:i/>
          <w:color w:val="000000"/>
          <w:sz w:val="28"/>
          <w:szCs w:val="28"/>
          <w:lang w:val="kk-KZ" w:eastAsia="ru-RU"/>
        </w:rPr>
        <w:t xml:space="preserve"> </w:t>
      </w:r>
      <w:bookmarkStart w:id="218" w:name="_Hlk150526250"/>
      <w:r w:rsidRPr="001F2E4A">
        <w:rPr>
          <w:rFonts w:ascii="Times New Roman" w:eastAsia="Times New Roman" w:hAnsi="Times New Roman"/>
          <w:color w:val="000000"/>
          <w:sz w:val="28"/>
          <w:szCs w:val="28"/>
          <w:lang w:val="kk-KZ" w:eastAsia="ru-RU"/>
        </w:rPr>
        <w:t>L.</w:t>
      </w:r>
      <w:bookmarkEnd w:id="218"/>
      <w:r w:rsidRPr="001F2E4A">
        <w:rPr>
          <w:rFonts w:ascii="Times New Roman" w:eastAsia="Times New Roman" w:hAnsi="Times New Roman"/>
          <w:color w:val="000000"/>
          <w:sz w:val="28"/>
          <w:szCs w:val="28"/>
          <w:lang w:val="kk-KZ" w:eastAsia="ru-RU"/>
        </w:rPr>
        <w:t xml:space="preserve"> түрлерінен тұрады. Тоғайлар арасында биік шөпті шалғын жайылған. Шөптің жоғарғы ярусы ірі астық тұқымдастармен және күрделі гүлді өсімдіктерден тұрады. Бұл ярустың орташа биіктігі 2,5-3,0 м жетуі мүмкін </w:t>
      </w:r>
      <w:r w:rsidR="009071D7">
        <w:rPr>
          <w:rFonts w:ascii="Times New Roman" w:eastAsia="Times New Roman" w:hAnsi="Times New Roman"/>
          <w:color w:val="000000"/>
          <w:sz w:val="28"/>
          <w:szCs w:val="28"/>
          <w:lang w:val="kk-KZ" w:eastAsia="ru-RU"/>
        </w:rPr>
        <w:t>. Шөптесін түрлердің</w:t>
      </w:r>
      <w:r w:rsidR="009071D7" w:rsidRPr="001F2E4A">
        <w:rPr>
          <w:rFonts w:ascii="Times New Roman" w:eastAsia="Times New Roman" w:hAnsi="Times New Roman"/>
          <w:color w:val="000000"/>
          <w:sz w:val="28"/>
          <w:szCs w:val="28"/>
          <w:lang w:val="kk-KZ" w:eastAsia="ru-RU"/>
        </w:rPr>
        <w:t xml:space="preserve"> </w:t>
      </w:r>
      <w:r w:rsidR="009071D7">
        <w:rPr>
          <w:rFonts w:ascii="Times New Roman" w:eastAsia="Times New Roman" w:hAnsi="Times New Roman"/>
          <w:color w:val="000000"/>
          <w:sz w:val="28"/>
          <w:szCs w:val="28"/>
          <w:lang w:val="kk-KZ" w:eastAsia="ru-RU"/>
        </w:rPr>
        <w:t>п</w:t>
      </w:r>
      <w:r w:rsidR="009071D7" w:rsidRPr="001F2E4A">
        <w:rPr>
          <w:rFonts w:ascii="Times New Roman" w:eastAsia="Times New Roman" w:hAnsi="Times New Roman"/>
          <w:color w:val="000000"/>
          <w:sz w:val="28"/>
          <w:szCs w:val="28"/>
          <w:lang w:val="kk-KZ" w:eastAsia="ru-RU"/>
        </w:rPr>
        <w:t>роекциялық жа</w:t>
      </w:r>
      <w:r w:rsidR="009071D7">
        <w:rPr>
          <w:rFonts w:ascii="Times New Roman" w:eastAsia="Times New Roman" w:hAnsi="Times New Roman"/>
          <w:color w:val="000000"/>
          <w:sz w:val="28"/>
          <w:szCs w:val="28"/>
          <w:lang w:val="kk-KZ" w:eastAsia="ru-RU"/>
        </w:rPr>
        <w:t xml:space="preserve">быны </w:t>
      </w:r>
      <w:r w:rsidR="009071D7" w:rsidRPr="001F2E4A">
        <w:rPr>
          <w:rFonts w:ascii="Times New Roman" w:eastAsia="Times New Roman" w:hAnsi="Times New Roman"/>
          <w:color w:val="000000"/>
          <w:sz w:val="28"/>
          <w:szCs w:val="28"/>
          <w:lang w:val="kk-KZ" w:eastAsia="ru-RU"/>
        </w:rPr>
        <w:t>90% құрайды.</w:t>
      </w:r>
    </w:p>
    <w:p w14:paraId="572D1D9D" w14:textId="77777777" w:rsidR="009071D7" w:rsidRDefault="009071D7" w:rsidP="00A84BFF">
      <w:pPr>
        <w:spacing w:after="0" w:line="240" w:lineRule="auto"/>
        <w:ind w:firstLine="709"/>
        <w:jc w:val="both"/>
        <w:rPr>
          <w:rFonts w:ascii="Times New Roman" w:eastAsia="Times New Roman" w:hAnsi="Times New Roman"/>
          <w:color w:val="000000"/>
          <w:sz w:val="28"/>
          <w:szCs w:val="28"/>
          <w:lang w:val="kk-KZ" w:eastAsia="ru-RU"/>
        </w:rPr>
      </w:pPr>
      <w:r>
        <w:rPr>
          <w:rFonts w:ascii="Times New Roman" w:eastAsia="Times New Roman" w:hAnsi="Times New Roman"/>
          <w:color w:val="000000"/>
          <w:sz w:val="28"/>
          <w:szCs w:val="28"/>
          <w:lang w:val="kk-KZ" w:eastAsia="ru-RU"/>
        </w:rPr>
        <w:lastRenderedPageBreak/>
        <w:t xml:space="preserve">1-ші яруста </w:t>
      </w:r>
      <w:r w:rsidRPr="001F2E4A">
        <w:rPr>
          <w:rFonts w:ascii="Times New Roman" w:eastAsia="Times New Roman" w:hAnsi="Times New Roman"/>
          <w:i/>
          <w:color w:val="000000"/>
          <w:sz w:val="28"/>
          <w:szCs w:val="28"/>
          <w:lang w:val="kk-KZ" w:eastAsia="ru-RU"/>
        </w:rPr>
        <w:t>Dictamnus angustifolius</w:t>
      </w:r>
      <w:r w:rsidRPr="001F2E4A">
        <w:rPr>
          <w:rFonts w:ascii="Times New Roman" w:eastAsia="Times New Roman" w:hAnsi="Times New Roman"/>
          <w:color w:val="000000"/>
          <w:sz w:val="28"/>
          <w:szCs w:val="28"/>
          <w:lang w:val="kk-KZ" w:eastAsia="ru-RU"/>
        </w:rPr>
        <w:t xml:space="preserve"> G. Don ex Sweet, </w:t>
      </w:r>
      <w:r w:rsidRPr="009071D7">
        <w:rPr>
          <w:rFonts w:ascii="Times New Roman" w:eastAsia="Times New Roman" w:hAnsi="Times New Roman"/>
          <w:bCs/>
          <w:i/>
          <w:kern w:val="36"/>
          <w:sz w:val="28"/>
          <w:szCs w:val="28"/>
          <w:lang w:val="kk-KZ" w:eastAsia="ru-RU"/>
        </w:rPr>
        <w:t>Solidago virgaurea</w:t>
      </w:r>
      <w:r w:rsidRPr="009071D7">
        <w:rPr>
          <w:rFonts w:ascii="Times New Roman" w:eastAsia="Times New Roman" w:hAnsi="Times New Roman"/>
          <w:bCs/>
          <w:kern w:val="36"/>
          <w:sz w:val="28"/>
          <w:szCs w:val="28"/>
          <w:lang w:val="kk-KZ" w:eastAsia="ru-RU"/>
        </w:rPr>
        <w:t> </w:t>
      </w:r>
      <w:r w:rsidRPr="009071D7">
        <w:rPr>
          <w:rFonts w:ascii="Times New Roman" w:eastAsia="Times New Roman" w:hAnsi="Times New Roman"/>
          <w:kern w:val="36"/>
          <w:sz w:val="28"/>
          <w:szCs w:val="28"/>
          <w:lang w:val="kk-KZ" w:eastAsia="ru-RU"/>
        </w:rPr>
        <w:t>L.,</w:t>
      </w:r>
      <w:r w:rsidRPr="001F2E4A">
        <w:rPr>
          <w:rFonts w:ascii="Times New Roman" w:eastAsia="Times New Roman" w:hAnsi="Times New Roman"/>
          <w:i/>
          <w:color w:val="000000"/>
          <w:sz w:val="28"/>
          <w:szCs w:val="28"/>
          <w:lang w:val="kk-KZ" w:eastAsia="ru-RU"/>
        </w:rPr>
        <w:t xml:space="preserve"> </w:t>
      </w:r>
      <w:r w:rsidR="00802B20" w:rsidRPr="001F2E4A">
        <w:rPr>
          <w:rFonts w:ascii="Times New Roman" w:eastAsia="Times New Roman" w:hAnsi="Times New Roman"/>
          <w:i/>
          <w:color w:val="000000"/>
          <w:sz w:val="28"/>
          <w:szCs w:val="28"/>
          <w:lang w:val="kk-KZ" w:eastAsia="ru-RU"/>
        </w:rPr>
        <w:t>Fe</w:t>
      </w:r>
      <w:r w:rsidR="009823F3" w:rsidRPr="001F2E4A">
        <w:rPr>
          <w:rFonts w:ascii="Times New Roman" w:eastAsia="Times New Roman" w:hAnsi="Times New Roman"/>
          <w:i/>
          <w:color w:val="000000"/>
          <w:sz w:val="28"/>
          <w:szCs w:val="28"/>
          <w:lang w:val="kk-KZ" w:eastAsia="ru-RU"/>
        </w:rPr>
        <w:t>s</w:t>
      </w:r>
      <w:r w:rsidR="00802B20" w:rsidRPr="001F2E4A">
        <w:rPr>
          <w:rFonts w:ascii="Times New Roman" w:eastAsia="Times New Roman" w:hAnsi="Times New Roman"/>
          <w:i/>
          <w:color w:val="000000"/>
          <w:sz w:val="28"/>
          <w:szCs w:val="28"/>
          <w:lang w:val="kk-KZ" w:eastAsia="ru-RU"/>
        </w:rPr>
        <w:t>tuca gigantea</w:t>
      </w:r>
      <w:r w:rsidR="00802B20" w:rsidRPr="001F2E4A">
        <w:rPr>
          <w:rFonts w:ascii="Times New Roman" w:eastAsia="Times New Roman" w:hAnsi="Times New Roman"/>
          <w:color w:val="000000"/>
          <w:sz w:val="28"/>
          <w:szCs w:val="28"/>
          <w:lang w:val="kk-KZ" w:eastAsia="ru-RU"/>
        </w:rPr>
        <w:t xml:space="preserve"> (L.) Vill., </w:t>
      </w:r>
      <w:r w:rsidR="00802B20" w:rsidRPr="001F2E4A">
        <w:rPr>
          <w:rFonts w:ascii="Times New Roman" w:eastAsia="Times New Roman" w:hAnsi="Times New Roman"/>
          <w:i/>
          <w:color w:val="000000"/>
          <w:sz w:val="28"/>
          <w:szCs w:val="28"/>
          <w:lang w:val="kk-KZ" w:eastAsia="ru-RU"/>
        </w:rPr>
        <w:t>Artemi</w:t>
      </w:r>
      <w:r w:rsidR="009823F3" w:rsidRPr="001F2E4A">
        <w:rPr>
          <w:rFonts w:ascii="Times New Roman" w:eastAsia="Times New Roman" w:hAnsi="Times New Roman"/>
          <w:i/>
          <w:color w:val="000000"/>
          <w:sz w:val="28"/>
          <w:szCs w:val="28"/>
          <w:lang w:val="kk-KZ" w:eastAsia="ru-RU"/>
        </w:rPr>
        <w:t>s</w:t>
      </w:r>
      <w:r w:rsidR="00802B20" w:rsidRPr="001F2E4A">
        <w:rPr>
          <w:rFonts w:ascii="Times New Roman" w:eastAsia="Times New Roman" w:hAnsi="Times New Roman"/>
          <w:i/>
          <w:color w:val="000000"/>
          <w:sz w:val="28"/>
          <w:szCs w:val="28"/>
          <w:lang w:val="kk-KZ" w:eastAsia="ru-RU"/>
        </w:rPr>
        <w:t>ia vulgari</w:t>
      </w:r>
      <w:r w:rsidR="009823F3" w:rsidRPr="001F2E4A">
        <w:rPr>
          <w:rFonts w:ascii="Times New Roman" w:eastAsia="Times New Roman" w:hAnsi="Times New Roman"/>
          <w:i/>
          <w:color w:val="000000"/>
          <w:sz w:val="28"/>
          <w:szCs w:val="28"/>
          <w:lang w:val="kk-KZ" w:eastAsia="ru-RU"/>
        </w:rPr>
        <w:t>s</w:t>
      </w:r>
      <w:r w:rsidR="00802B20" w:rsidRPr="001F2E4A">
        <w:rPr>
          <w:rFonts w:ascii="Times New Roman" w:eastAsia="Times New Roman" w:hAnsi="Times New Roman"/>
          <w:color w:val="000000"/>
          <w:sz w:val="28"/>
          <w:szCs w:val="28"/>
          <w:lang w:val="kk-KZ" w:eastAsia="ru-RU"/>
        </w:rPr>
        <w:t xml:space="preserve"> L.,</w:t>
      </w:r>
      <w:r w:rsidR="00802B20" w:rsidRPr="002D13AB">
        <w:rPr>
          <w:rFonts w:ascii="Times New Roman" w:hAnsi="Times New Roman"/>
          <w:i/>
          <w:sz w:val="24"/>
          <w:szCs w:val="24"/>
          <w:lang w:val="kk-KZ"/>
        </w:rPr>
        <w:t xml:space="preserve"> </w:t>
      </w:r>
      <w:r w:rsidR="00802B20" w:rsidRPr="001F2E4A">
        <w:rPr>
          <w:rFonts w:ascii="Times New Roman" w:eastAsia="Times New Roman" w:hAnsi="Times New Roman"/>
          <w:i/>
          <w:color w:val="000000"/>
          <w:sz w:val="28"/>
          <w:szCs w:val="28"/>
          <w:lang w:val="kk-KZ" w:eastAsia="ru-RU"/>
        </w:rPr>
        <w:t>Cir</w:t>
      </w:r>
      <w:r w:rsidR="009823F3" w:rsidRPr="001F2E4A">
        <w:rPr>
          <w:rFonts w:ascii="Times New Roman" w:eastAsia="Times New Roman" w:hAnsi="Times New Roman"/>
          <w:i/>
          <w:color w:val="000000"/>
          <w:sz w:val="28"/>
          <w:szCs w:val="28"/>
          <w:lang w:val="kk-KZ" w:eastAsia="ru-RU"/>
        </w:rPr>
        <w:t>s</w:t>
      </w:r>
      <w:r w:rsidR="00802B20" w:rsidRPr="001F2E4A">
        <w:rPr>
          <w:rFonts w:ascii="Times New Roman" w:eastAsia="Times New Roman" w:hAnsi="Times New Roman"/>
          <w:i/>
          <w:color w:val="000000"/>
          <w:sz w:val="28"/>
          <w:szCs w:val="28"/>
          <w:lang w:val="kk-KZ" w:eastAsia="ru-RU"/>
        </w:rPr>
        <w:t>ium arven</w:t>
      </w:r>
      <w:r w:rsidR="009823F3" w:rsidRPr="001F2E4A">
        <w:rPr>
          <w:rFonts w:ascii="Times New Roman" w:eastAsia="Times New Roman" w:hAnsi="Times New Roman"/>
          <w:i/>
          <w:color w:val="000000"/>
          <w:sz w:val="28"/>
          <w:szCs w:val="28"/>
          <w:lang w:val="kk-KZ" w:eastAsia="ru-RU"/>
        </w:rPr>
        <w:t>s</w:t>
      </w:r>
      <w:r w:rsidR="00802B20" w:rsidRPr="001F2E4A">
        <w:rPr>
          <w:rFonts w:ascii="Times New Roman" w:eastAsia="Times New Roman" w:hAnsi="Times New Roman"/>
          <w:i/>
          <w:color w:val="000000"/>
          <w:sz w:val="28"/>
          <w:szCs w:val="28"/>
          <w:lang w:val="kk-KZ" w:eastAsia="ru-RU"/>
        </w:rPr>
        <w:t xml:space="preserve">e </w:t>
      </w:r>
      <w:r w:rsidR="00802B20" w:rsidRPr="001F2E4A">
        <w:rPr>
          <w:rFonts w:ascii="Times New Roman" w:eastAsia="Times New Roman" w:hAnsi="Times New Roman"/>
          <w:color w:val="000000"/>
          <w:sz w:val="28"/>
          <w:szCs w:val="28"/>
          <w:lang w:val="kk-KZ" w:eastAsia="ru-RU"/>
        </w:rPr>
        <w:t xml:space="preserve">(L.) </w:t>
      </w:r>
      <w:r w:rsidR="009823F3" w:rsidRPr="001F2E4A">
        <w:rPr>
          <w:rFonts w:ascii="Times New Roman" w:eastAsia="Times New Roman" w:hAnsi="Times New Roman"/>
          <w:color w:val="000000"/>
          <w:sz w:val="28"/>
          <w:szCs w:val="28"/>
          <w:lang w:val="kk-KZ" w:eastAsia="ru-RU"/>
        </w:rPr>
        <w:t>S</w:t>
      </w:r>
      <w:r w:rsidR="00802B20" w:rsidRPr="001F2E4A">
        <w:rPr>
          <w:rFonts w:ascii="Times New Roman" w:eastAsia="Times New Roman" w:hAnsi="Times New Roman"/>
          <w:color w:val="000000"/>
          <w:sz w:val="28"/>
          <w:szCs w:val="28"/>
          <w:lang w:val="kk-KZ" w:eastAsia="ru-RU"/>
        </w:rPr>
        <w:t>cop.</w:t>
      </w:r>
      <w:r>
        <w:rPr>
          <w:rFonts w:ascii="Times New Roman" w:eastAsia="Times New Roman" w:hAnsi="Times New Roman"/>
          <w:color w:val="000000"/>
          <w:sz w:val="28"/>
          <w:szCs w:val="28"/>
          <w:lang w:val="kk-KZ" w:eastAsia="ru-RU"/>
        </w:rPr>
        <w:t xml:space="preserve"> секілді биік шөптесін түрлер кездеседі</w:t>
      </w:r>
      <w:r w:rsidR="00802B20" w:rsidRPr="001F2E4A">
        <w:rPr>
          <w:rFonts w:ascii="Times New Roman" w:eastAsia="Times New Roman" w:hAnsi="Times New Roman"/>
          <w:color w:val="000000"/>
          <w:sz w:val="28"/>
          <w:szCs w:val="28"/>
          <w:lang w:val="kk-KZ" w:eastAsia="ru-RU"/>
        </w:rPr>
        <w:t xml:space="preserve"> </w:t>
      </w:r>
    </w:p>
    <w:p w14:paraId="5F5F0A2D" w14:textId="5E5AFCE1" w:rsidR="00802B20" w:rsidRPr="001F2E4A" w:rsidRDefault="009071D7" w:rsidP="00A84BFF">
      <w:pPr>
        <w:spacing w:after="0" w:line="240" w:lineRule="auto"/>
        <w:ind w:firstLine="709"/>
        <w:jc w:val="both"/>
        <w:rPr>
          <w:rFonts w:ascii="Times New Roman" w:eastAsia="Times New Roman" w:hAnsi="Times New Roman"/>
          <w:color w:val="000000"/>
          <w:sz w:val="28"/>
          <w:szCs w:val="28"/>
          <w:lang w:val="kk-KZ" w:eastAsia="ru-RU"/>
        </w:rPr>
      </w:pPr>
      <w:r w:rsidRPr="009071D7">
        <w:rPr>
          <w:rFonts w:ascii="Times New Roman" w:eastAsia="Times New Roman" w:hAnsi="Times New Roman"/>
          <w:color w:val="000000"/>
          <w:sz w:val="28"/>
          <w:szCs w:val="28"/>
          <w:lang w:val="kk-KZ" w:eastAsia="ru-RU"/>
        </w:rPr>
        <w:t>2-ші ярус</w:t>
      </w:r>
      <w:r>
        <w:rPr>
          <w:rFonts w:ascii="Times New Roman" w:eastAsia="Times New Roman" w:hAnsi="Times New Roman"/>
          <w:color w:val="000000"/>
          <w:sz w:val="28"/>
          <w:szCs w:val="28"/>
          <w:lang w:val="kk-KZ" w:eastAsia="ru-RU"/>
        </w:rPr>
        <w:t>та</w:t>
      </w:r>
      <w:r>
        <w:rPr>
          <w:rFonts w:ascii="Times New Roman" w:eastAsia="Times New Roman" w:hAnsi="Times New Roman"/>
          <w:i/>
          <w:color w:val="000000"/>
          <w:sz w:val="28"/>
          <w:szCs w:val="28"/>
          <w:lang w:val="kk-KZ" w:eastAsia="ru-RU"/>
        </w:rPr>
        <w:t xml:space="preserve"> </w:t>
      </w:r>
      <w:r w:rsidR="00802B20" w:rsidRPr="009071D7">
        <w:rPr>
          <w:rFonts w:ascii="Times New Roman" w:eastAsia="Times New Roman" w:hAnsi="Times New Roman"/>
          <w:i/>
          <w:color w:val="000000"/>
          <w:sz w:val="28"/>
          <w:szCs w:val="28"/>
          <w:lang w:val="kk-KZ" w:eastAsia="ru-RU"/>
        </w:rPr>
        <w:t>Dactyli</w:t>
      </w:r>
      <w:r w:rsidR="009823F3" w:rsidRPr="009071D7">
        <w:rPr>
          <w:rFonts w:ascii="Times New Roman" w:eastAsia="Times New Roman" w:hAnsi="Times New Roman"/>
          <w:i/>
          <w:color w:val="000000"/>
          <w:sz w:val="28"/>
          <w:szCs w:val="28"/>
          <w:lang w:val="kk-KZ" w:eastAsia="ru-RU"/>
        </w:rPr>
        <w:t>s</w:t>
      </w:r>
      <w:r w:rsidR="00802B20" w:rsidRPr="009071D7">
        <w:rPr>
          <w:rFonts w:ascii="Times New Roman" w:eastAsia="Times New Roman" w:hAnsi="Times New Roman"/>
          <w:i/>
          <w:color w:val="000000"/>
          <w:sz w:val="28"/>
          <w:szCs w:val="28"/>
          <w:lang w:val="kk-KZ" w:eastAsia="ru-RU"/>
        </w:rPr>
        <w:t xml:space="preserve"> glomerata </w:t>
      </w:r>
      <w:r w:rsidR="00802B20" w:rsidRPr="009071D7">
        <w:rPr>
          <w:rFonts w:ascii="Times New Roman" w:eastAsia="Times New Roman" w:hAnsi="Times New Roman"/>
          <w:color w:val="000000"/>
          <w:sz w:val="28"/>
          <w:szCs w:val="28"/>
          <w:lang w:val="kk-KZ" w:eastAsia="ru-RU"/>
        </w:rPr>
        <w:t>L.</w:t>
      </w:r>
      <w:r w:rsidR="00802B20" w:rsidRPr="001F2E4A">
        <w:rPr>
          <w:rFonts w:ascii="Times New Roman" w:eastAsia="Times New Roman" w:hAnsi="Times New Roman"/>
          <w:color w:val="000000"/>
          <w:sz w:val="28"/>
          <w:szCs w:val="28"/>
          <w:lang w:val="kk-KZ" w:eastAsia="ru-RU"/>
        </w:rPr>
        <w:t xml:space="preserve">, </w:t>
      </w:r>
      <w:r w:rsidR="00802B20" w:rsidRPr="001F2E4A">
        <w:rPr>
          <w:rFonts w:ascii="Times New Roman" w:eastAsia="Times New Roman" w:hAnsi="Times New Roman"/>
          <w:i/>
          <w:color w:val="000000"/>
          <w:sz w:val="28"/>
          <w:szCs w:val="28"/>
          <w:lang w:val="kk-KZ" w:eastAsia="ru-RU"/>
        </w:rPr>
        <w:t>Vicia cracca</w:t>
      </w:r>
      <w:r w:rsidR="00802B20" w:rsidRPr="001F2E4A">
        <w:rPr>
          <w:rFonts w:ascii="Times New Roman" w:eastAsia="Times New Roman" w:hAnsi="Times New Roman"/>
          <w:color w:val="000000"/>
          <w:sz w:val="28"/>
          <w:szCs w:val="28"/>
          <w:lang w:val="kk-KZ" w:eastAsia="ru-RU"/>
        </w:rPr>
        <w:t xml:space="preserve"> L.,</w:t>
      </w:r>
      <w:r w:rsidR="00802B20" w:rsidRPr="009071D7">
        <w:rPr>
          <w:rFonts w:ascii="Times New Roman" w:eastAsia="Times New Roman" w:hAnsi="Times New Roman"/>
          <w:bCs/>
          <w:i/>
          <w:kern w:val="36"/>
          <w:sz w:val="28"/>
          <w:szCs w:val="28"/>
          <w:lang w:val="kk-KZ" w:eastAsia="ru-RU"/>
        </w:rPr>
        <w:t xml:space="preserve"> </w:t>
      </w:r>
      <w:r w:rsidR="00F869AC">
        <w:rPr>
          <w:rFonts w:ascii="Times New Roman" w:eastAsia="Times New Roman" w:hAnsi="Times New Roman"/>
          <w:i/>
          <w:color w:val="000000"/>
          <w:sz w:val="28"/>
          <w:szCs w:val="28"/>
          <w:lang w:val="kk-KZ" w:eastAsia="ru-RU"/>
        </w:rPr>
        <w:t>Brachypodium</w:t>
      </w:r>
      <w:r w:rsidR="00802B20" w:rsidRPr="001F2E4A">
        <w:rPr>
          <w:rFonts w:ascii="Times New Roman" w:eastAsia="Times New Roman" w:hAnsi="Times New Roman"/>
          <w:i/>
          <w:color w:val="000000"/>
          <w:sz w:val="28"/>
          <w:szCs w:val="28"/>
          <w:lang w:val="kk-KZ" w:eastAsia="ru-RU"/>
        </w:rPr>
        <w:t xml:space="preserve"> pinnatum</w:t>
      </w:r>
      <w:r w:rsidR="00802B20" w:rsidRPr="001F2E4A">
        <w:rPr>
          <w:rFonts w:ascii="Times New Roman" w:eastAsia="Times New Roman" w:hAnsi="Times New Roman"/>
          <w:color w:val="000000"/>
          <w:sz w:val="28"/>
          <w:szCs w:val="28"/>
          <w:lang w:val="kk-KZ" w:eastAsia="ru-RU"/>
        </w:rPr>
        <w:t xml:space="preserve"> </w:t>
      </w:r>
      <w:bookmarkStart w:id="219" w:name="_Hlk150527733"/>
      <w:r w:rsidR="00802B20" w:rsidRPr="001F2E4A">
        <w:rPr>
          <w:rFonts w:ascii="Times New Roman" w:eastAsia="Times New Roman" w:hAnsi="Times New Roman"/>
          <w:color w:val="000000"/>
          <w:sz w:val="28"/>
          <w:szCs w:val="28"/>
          <w:lang w:val="kk-KZ" w:eastAsia="ru-RU"/>
        </w:rPr>
        <w:t>(L.) Beauv.</w:t>
      </w:r>
      <w:bookmarkEnd w:id="219"/>
      <w:r w:rsidR="00802B20" w:rsidRPr="001F2E4A">
        <w:rPr>
          <w:rFonts w:ascii="Times New Roman" w:eastAsia="Times New Roman" w:hAnsi="Times New Roman"/>
          <w:color w:val="000000"/>
          <w:sz w:val="28"/>
          <w:szCs w:val="28"/>
          <w:lang w:val="kk-KZ" w:eastAsia="ru-RU"/>
        </w:rPr>
        <w:t xml:space="preserve">) </w:t>
      </w:r>
      <w:r w:rsidRPr="001F2E4A">
        <w:rPr>
          <w:rFonts w:ascii="Times New Roman" w:eastAsia="Times New Roman" w:hAnsi="Times New Roman"/>
          <w:color w:val="000000"/>
          <w:sz w:val="28"/>
          <w:szCs w:val="28"/>
          <w:lang w:val="kk-KZ" w:eastAsia="ru-RU"/>
        </w:rPr>
        <w:t>түрлер</w:t>
      </w:r>
      <w:r>
        <w:rPr>
          <w:rFonts w:ascii="Times New Roman" w:eastAsia="Times New Roman" w:hAnsi="Times New Roman"/>
          <w:color w:val="000000"/>
          <w:sz w:val="28"/>
          <w:szCs w:val="28"/>
          <w:lang w:val="kk-KZ" w:eastAsia="ru-RU"/>
        </w:rPr>
        <w:t>і</w:t>
      </w:r>
      <w:r w:rsidRPr="001F2E4A">
        <w:rPr>
          <w:rFonts w:ascii="Times New Roman" w:eastAsia="Times New Roman" w:hAnsi="Times New Roman"/>
          <w:color w:val="000000"/>
          <w:sz w:val="28"/>
          <w:szCs w:val="28"/>
          <w:lang w:val="kk-KZ" w:eastAsia="ru-RU"/>
        </w:rPr>
        <w:t xml:space="preserve"> </w:t>
      </w:r>
      <w:r w:rsidR="00802B20" w:rsidRPr="001F2E4A">
        <w:rPr>
          <w:rFonts w:ascii="Times New Roman" w:eastAsia="Times New Roman" w:hAnsi="Times New Roman"/>
          <w:color w:val="000000"/>
          <w:sz w:val="28"/>
          <w:szCs w:val="28"/>
          <w:lang w:val="kk-KZ" w:eastAsia="ru-RU"/>
        </w:rPr>
        <w:t xml:space="preserve">доминантты </w:t>
      </w:r>
      <w:r>
        <w:rPr>
          <w:rFonts w:ascii="Times New Roman" w:eastAsia="Times New Roman" w:hAnsi="Times New Roman"/>
          <w:color w:val="000000"/>
          <w:sz w:val="28"/>
          <w:szCs w:val="28"/>
          <w:lang w:val="kk-KZ" w:eastAsia="ru-RU"/>
        </w:rPr>
        <w:t>болды.</w:t>
      </w:r>
    </w:p>
    <w:p w14:paraId="5C163B76" w14:textId="261B71ED" w:rsidR="00802B20" w:rsidRPr="001F2E4A" w:rsidRDefault="00802B20" w:rsidP="00A84BFF">
      <w:pPr>
        <w:spacing w:after="0" w:line="240" w:lineRule="auto"/>
        <w:ind w:firstLine="709"/>
        <w:jc w:val="both"/>
        <w:rPr>
          <w:rFonts w:ascii="Times New Roman" w:hAnsi="Times New Roman"/>
          <w:i/>
          <w:color w:val="000000"/>
          <w:sz w:val="28"/>
          <w:szCs w:val="28"/>
          <w:shd w:val="clear" w:color="auto" w:fill="FFFFFF"/>
          <w:lang w:val="kk-KZ"/>
        </w:rPr>
      </w:pPr>
      <w:r w:rsidRPr="001F2E4A">
        <w:rPr>
          <w:rFonts w:ascii="Times New Roman" w:eastAsia="Times New Roman" w:hAnsi="Times New Roman"/>
          <w:i/>
          <w:color w:val="000000"/>
          <w:sz w:val="28"/>
          <w:szCs w:val="28"/>
          <w:lang w:val="kk-KZ" w:eastAsia="ru-RU"/>
        </w:rPr>
        <w:t>Malu</w:t>
      </w:r>
      <w:r w:rsidR="009823F3" w:rsidRPr="001F2E4A">
        <w:rPr>
          <w:rFonts w:ascii="Times New Roman" w:eastAsia="Times New Roman" w:hAnsi="Times New Roman"/>
          <w:i/>
          <w:color w:val="000000"/>
          <w:sz w:val="28"/>
          <w:szCs w:val="28"/>
          <w:lang w:val="kk-KZ" w:eastAsia="ru-RU"/>
        </w:rPr>
        <w:t>s</w:t>
      </w:r>
      <w:r w:rsidRPr="001F2E4A">
        <w:rPr>
          <w:rFonts w:ascii="Times New Roman" w:eastAsia="Times New Roman" w:hAnsi="Times New Roman"/>
          <w:i/>
          <w:color w:val="000000"/>
          <w:sz w:val="28"/>
          <w:szCs w:val="28"/>
          <w:lang w:val="kk-KZ" w:eastAsia="ru-RU"/>
        </w:rPr>
        <w:t xml:space="preserve"> </w:t>
      </w:r>
      <w:r w:rsidR="009823F3" w:rsidRPr="001F2E4A">
        <w:rPr>
          <w:rFonts w:ascii="Times New Roman" w:eastAsia="Times New Roman" w:hAnsi="Times New Roman"/>
          <w:i/>
          <w:color w:val="000000"/>
          <w:sz w:val="28"/>
          <w:szCs w:val="28"/>
          <w:lang w:val="kk-KZ" w:eastAsia="ru-RU"/>
        </w:rPr>
        <w:t>s</w:t>
      </w:r>
      <w:r w:rsidRPr="001F2E4A">
        <w:rPr>
          <w:rFonts w:ascii="Times New Roman" w:eastAsia="Times New Roman" w:hAnsi="Times New Roman"/>
          <w:i/>
          <w:color w:val="000000"/>
          <w:sz w:val="28"/>
          <w:szCs w:val="28"/>
          <w:lang w:val="kk-KZ" w:eastAsia="ru-RU"/>
        </w:rPr>
        <w:t>iever</w:t>
      </w:r>
      <w:r w:rsidR="009823F3" w:rsidRPr="001F2E4A">
        <w:rPr>
          <w:rFonts w:ascii="Times New Roman" w:eastAsia="Times New Roman" w:hAnsi="Times New Roman"/>
          <w:i/>
          <w:color w:val="000000"/>
          <w:sz w:val="28"/>
          <w:szCs w:val="28"/>
          <w:lang w:val="kk-KZ" w:eastAsia="ru-RU"/>
        </w:rPr>
        <w:t>s</w:t>
      </w:r>
      <w:r w:rsidRPr="001F2E4A">
        <w:rPr>
          <w:rFonts w:ascii="Times New Roman" w:eastAsia="Times New Roman" w:hAnsi="Times New Roman"/>
          <w:i/>
          <w:color w:val="000000"/>
          <w:sz w:val="28"/>
          <w:szCs w:val="28"/>
          <w:lang w:val="kk-KZ" w:eastAsia="ru-RU"/>
        </w:rPr>
        <w:t>ii</w:t>
      </w:r>
      <w:r w:rsidRPr="001F2E4A">
        <w:rPr>
          <w:rFonts w:ascii="Times New Roman" w:hAnsi="Times New Roman"/>
          <w:color w:val="000000"/>
          <w:sz w:val="28"/>
          <w:szCs w:val="28"/>
          <w:shd w:val="clear" w:color="auto" w:fill="FFFFFF"/>
          <w:lang w:val="kk-KZ"/>
        </w:rPr>
        <w:t xml:space="preserve"> </w:t>
      </w:r>
      <w:r w:rsidRPr="001F2E4A">
        <w:rPr>
          <w:rFonts w:ascii="Times New Roman" w:hAnsi="Times New Roman"/>
          <w:b/>
          <w:i/>
          <w:color w:val="000000"/>
          <w:sz w:val="28"/>
          <w:szCs w:val="28"/>
          <w:shd w:val="clear" w:color="auto" w:fill="FFFFFF"/>
          <w:lang w:val="kk-KZ"/>
        </w:rPr>
        <w:t>сегізінші ценопопуляциясы</w:t>
      </w:r>
      <w:r w:rsidRPr="001F2E4A">
        <w:rPr>
          <w:rFonts w:ascii="Times New Roman" w:hAnsi="Times New Roman"/>
          <w:color w:val="000000"/>
          <w:sz w:val="28"/>
          <w:szCs w:val="28"/>
          <w:shd w:val="clear" w:color="auto" w:fill="FFFFFF"/>
          <w:lang w:val="kk-KZ"/>
        </w:rPr>
        <w:t xml:space="preserve"> (ЦП8) Лепсі өзеннің оң жағалауында, тіктігі 50</w:t>
      </w:r>
      <w:r w:rsidRPr="001F2E4A">
        <w:rPr>
          <w:rFonts w:ascii="Times New Roman" w:hAnsi="Times New Roman"/>
          <w:color w:val="000000"/>
          <w:sz w:val="28"/>
          <w:szCs w:val="28"/>
          <w:shd w:val="clear" w:color="auto" w:fill="FFFFFF"/>
          <w:vertAlign w:val="superscript"/>
          <w:lang w:val="kk-KZ"/>
        </w:rPr>
        <w:t>º</w:t>
      </w:r>
      <w:r w:rsidRPr="001F2E4A">
        <w:rPr>
          <w:rFonts w:ascii="Times New Roman" w:hAnsi="Times New Roman"/>
          <w:color w:val="000000"/>
          <w:sz w:val="28"/>
          <w:szCs w:val="28"/>
          <w:shd w:val="clear" w:color="auto" w:fill="FFFFFF"/>
          <w:lang w:val="kk-KZ"/>
        </w:rPr>
        <w:t xml:space="preserve"> құрайтын оңтүстік экспозицияның жартасты беткейінің түбінде орналасқан</w:t>
      </w:r>
      <w:r w:rsidR="005D37BE" w:rsidRPr="001F2E4A">
        <w:rPr>
          <w:rFonts w:ascii="Times New Roman" w:hAnsi="Times New Roman"/>
          <w:color w:val="000000"/>
          <w:sz w:val="28"/>
          <w:szCs w:val="28"/>
          <w:shd w:val="clear" w:color="auto" w:fill="FFFFFF"/>
          <w:lang w:val="kk-KZ"/>
        </w:rPr>
        <w:t xml:space="preserve"> (0,050 га)</w:t>
      </w:r>
      <w:r w:rsidRPr="001F2E4A">
        <w:rPr>
          <w:rFonts w:ascii="Times New Roman" w:hAnsi="Times New Roman"/>
          <w:color w:val="000000"/>
          <w:sz w:val="28"/>
          <w:szCs w:val="28"/>
          <w:shd w:val="clear" w:color="auto" w:fill="FFFFFF"/>
          <w:lang w:val="kk-KZ"/>
        </w:rPr>
        <w:t>. Еңістің төменгі жағында Лепсі өзені ағып жатыр. Координаттары: N 45</w:t>
      </w:r>
      <w:bookmarkStart w:id="220" w:name="_Hlk113356996"/>
      <w:r w:rsidRPr="001F2E4A">
        <w:rPr>
          <w:rFonts w:ascii="Times New Roman" w:hAnsi="Times New Roman"/>
          <w:color w:val="000000"/>
          <w:sz w:val="28"/>
          <w:szCs w:val="28"/>
          <w:shd w:val="clear" w:color="auto" w:fill="FFFFFF"/>
          <w:vertAlign w:val="superscript"/>
          <w:lang w:val="kk-KZ"/>
        </w:rPr>
        <w:t>º</w:t>
      </w:r>
      <w:bookmarkEnd w:id="220"/>
      <w:r w:rsidRPr="001F2E4A">
        <w:rPr>
          <w:rFonts w:ascii="Times New Roman" w:hAnsi="Times New Roman"/>
          <w:color w:val="000000"/>
          <w:sz w:val="28"/>
          <w:szCs w:val="28"/>
          <w:shd w:val="clear" w:color="auto" w:fill="FFFFFF"/>
          <w:lang w:val="kk-KZ"/>
        </w:rPr>
        <w:t xml:space="preserve"> 33</w:t>
      </w:r>
      <w:r w:rsidRPr="001F2E4A">
        <w:rPr>
          <w:rFonts w:ascii="Times New Roman" w:hAnsi="Times New Roman"/>
          <w:color w:val="000000"/>
          <w:sz w:val="28"/>
          <w:szCs w:val="28"/>
          <w:shd w:val="clear" w:color="auto" w:fill="FFFFFF"/>
          <w:vertAlign w:val="superscript"/>
          <w:lang w:val="kk-KZ"/>
        </w:rPr>
        <w:t>'</w:t>
      </w:r>
      <w:r w:rsidRPr="001F2E4A">
        <w:rPr>
          <w:rFonts w:ascii="Times New Roman" w:hAnsi="Times New Roman"/>
          <w:color w:val="000000"/>
          <w:sz w:val="28"/>
          <w:szCs w:val="28"/>
          <w:shd w:val="clear" w:color="auto" w:fill="FFFFFF"/>
          <w:lang w:val="kk-KZ"/>
        </w:rPr>
        <w:t xml:space="preserve"> 24.7</w:t>
      </w:r>
      <w:r w:rsidRPr="001F2E4A">
        <w:rPr>
          <w:rFonts w:ascii="Times New Roman" w:hAnsi="Times New Roman"/>
          <w:color w:val="000000"/>
          <w:sz w:val="28"/>
          <w:szCs w:val="28"/>
          <w:shd w:val="clear" w:color="auto" w:fill="FFFFFF"/>
          <w:vertAlign w:val="superscript"/>
          <w:lang w:val="kk-KZ"/>
        </w:rPr>
        <w:t>''</w:t>
      </w:r>
      <w:r w:rsidRPr="001F2E4A">
        <w:rPr>
          <w:rFonts w:ascii="Times New Roman" w:hAnsi="Times New Roman"/>
          <w:color w:val="000000"/>
          <w:sz w:val="28"/>
          <w:szCs w:val="28"/>
          <w:shd w:val="clear" w:color="auto" w:fill="FFFFFF"/>
          <w:lang w:val="kk-KZ"/>
        </w:rPr>
        <w:t>, E 080</w:t>
      </w:r>
      <w:r w:rsidRPr="001F2E4A">
        <w:rPr>
          <w:rFonts w:ascii="Times New Roman" w:hAnsi="Times New Roman"/>
          <w:color w:val="000000"/>
          <w:sz w:val="28"/>
          <w:szCs w:val="28"/>
          <w:shd w:val="clear" w:color="auto" w:fill="FFFFFF"/>
          <w:vertAlign w:val="superscript"/>
          <w:lang w:val="kk-KZ"/>
        </w:rPr>
        <w:t xml:space="preserve">º </w:t>
      </w:r>
      <w:r w:rsidRPr="001F2E4A">
        <w:rPr>
          <w:rFonts w:ascii="Times New Roman" w:hAnsi="Times New Roman"/>
          <w:color w:val="000000"/>
          <w:sz w:val="28"/>
          <w:szCs w:val="28"/>
          <w:shd w:val="clear" w:color="auto" w:fill="FFFFFF"/>
          <w:lang w:val="kk-KZ"/>
        </w:rPr>
        <w:t>44</w:t>
      </w:r>
      <w:r w:rsidRPr="001F2E4A">
        <w:rPr>
          <w:rFonts w:ascii="Times New Roman" w:hAnsi="Times New Roman"/>
          <w:color w:val="000000"/>
          <w:sz w:val="28"/>
          <w:szCs w:val="28"/>
          <w:shd w:val="clear" w:color="auto" w:fill="FFFFFF"/>
          <w:vertAlign w:val="superscript"/>
          <w:lang w:val="kk-KZ"/>
        </w:rPr>
        <w:t xml:space="preserve">' </w:t>
      </w:r>
      <w:r w:rsidRPr="001F2E4A">
        <w:rPr>
          <w:rFonts w:ascii="Times New Roman" w:hAnsi="Times New Roman"/>
          <w:color w:val="000000"/>
          <w:sz w:val="28"/>
          <w:szCs w:val="28"/>
          <w:shd w:val="clear" w:color="auto" w:fill="FFFFFF"/>
          <w:lang w:val="kk-KZ"/>
        </w:rPr>
        <w:t>05.1'', 1517 м т.д.б.</w:t>
      </w:r>
      <w:r w:rsidRPr="002D13AB">
        <w:rPr>
          <w:lang w:val="kk-KZ"/>
        </w:rPr>
        <w:t xml:space="preserve"> </w:t>
      </w:r>
      <w:r w:rsidR="00504820" w:rsidRPr="001F2E4A">
        <w:rPr>
          <w:rFonts w:ascii="Times New Roman" w:hAnsi="Times New Roman"/>
          <w:color w:val="000000"/>
          <w:sz w:val="28"/>
          <w:szCs w:val="28"/>
          <w:shd w:val="clear" w:color="auto" w:fill="FFFFFF"/>
          <w:lang w:val="kk-KZ"/>
        </w:rPr>
        <w:t>Топырағы тасты профильді дамымаған таулы дала</w:t>
      </w:r>
      <w:r w:rsidR="006D2717">
        <w:rPr>
          <w:rFonts w:ascii="Times New Roman" w:hAnsi="Times New Roman"/>
          <w:color w:val="000000"/>
          <w:sz w:val="28"/>
          <w:szCs w:val="28"/>
          <w:shd w:val="clear" w:color="auto" w:fill="FFFFFF"/>
          <w:lang w:val="kk-KZ"/>
        </w:rPr>
        <w:t>лы</w:t>
      </w:r>
      <w:r w:rsidR="00504820" w:rsidRPr="001F2E4A">
        <w:rPr>
          <w:rFonts w:ascii="Times New Roman" w:hAnsi="Times New Roman"/>
          <w:color w:val="000000"/>
          <w:sz w:val="28"/>
          <w:szCs w:val="28"/>
          <w:shd w:val="clear" w:color="auto" w:fill="FFFFFF"/>
          <w:lang w:val="kk-KZ"/>
        </w:rPr>
        <w:t xml:space="preserve"> топырақ. Ылғалдануы а</w:t>
      </w:r>
      <w:r w:rsidRPr="001F2E4A">
        <w:rPr>
          <w:rFonts w:ascii="Times New Roman" w:hAnsi="Times New Roman"/>
          <w:color w:val="000000"/>
          <w:sz w:val="28"/>
          <w:szCs w:val="28"/>
          <w:shd w:val="clear" w:color="auto" w:fill="FFFFFF"/>
          <w:lang w:val="kk-KZ"/>
        </w:rPr>
        <w:t xml:space="preserve">тмосфералық. </w:t>
      </w:r>
      <w:r w:rsidR="00FD7215" w:rsidRPr="001F2E4A">
        <w:rPr>
          <w:rFonts w:ascii="Times New Roman" w:hAnsi="Times New Roman"/>
          <w:color w:val="000000"/>
          <w:sz w:val="28"/>
          <w:szCs w:val="28"/>
          <w:shd w:val="clear" w:color="auto" w:fill="FFFFFF"/>
          <w:lang w:val="kk-KZ"/>
        </w:rPr>
        <w:t xml:space="preserve">Зерттелген </w:t>
      </w:r>
      <w:r w:rsidR="00B623AF" w:rsidRPr="001F2E4A">
        <w:rPr>
          <w:rFonts w:ascii="Times New Roman" w:hAnsi="Times New Roman"/>
          <w:color w:val="000000"/>
          <w:sz w:val="28"/>
          <w:szCs w:val="28"/>
          <w:shd w:val="clear" w:color="auto" w:fill="FFFFFF"/>
          <w:lang w:val="kk-KZ"/>
        </w:rPr>
        <w:t xml:space="preserve">учаске </w:t>
      </w:r>
      <w:r w:rsidR="00B5412C">
        <w:rPr>
          <w:rFonts w:ascii="Times New Roman" w:hAnsi="Times New Roman"/>
          <w:i/>
          <w:color w:val="000000"/>
          <w:sz w:val="28"/>
          <w:szCs w:val="28"/>
          <w:shd w:val="clear" w:color="auto" w:fill="FFFFFF"/>
          <w:lang w:val="kk-KZ"/>
        </w:rPr>
        <w:t>қоңырбасты</w:t>
      </w:r>
      <w:r w:rsidR="00FD7215" w:rsidRPr="001F2E4A">
        <w:rPr>
          <w:rFonts w:ascii="Times New Roman" w:hAnsi="Times New Roman"/>
          <w:i/>
          <w:color w:val="000000"/>
          <w:sz w:val="28"/>
          <w:szCs w:val="28"/>
          <w:shd w:val="clear" w:color="auto" w:fill="FFFFFF"/>
          <w:lang w:val="kk-KZ"/>
        </w:rPr>
        <w:t>-алуаншөпті-бұталы-а</w:t>
      </w:r>
      <w:r w:rsidR="00DF05D2" w:rsidRPr="001F2E4A">
        <w:rPr>
          <w:rFonts w:ascii="Times New Roman" w:hAnsi="Times New Roman"/>
          <w:i/>
          <w:color w:val="000000"/>
          <w:sz w:val="28"/>
          <w:szCs w:val="28"/>
          <w:shd w:val="clear" w:color="auto" w:fill="FFFFFF"/>
          <w:lang w:val="kk-KZ"/>
        </w:rPr>
        <w:t>лма</w:t>
      </w:r>
      <w:r w:rsidR="00FD7215" w:rsidRPr="001F2E4A">
        <w:rPr>
          <w:rFonts w:ascii="Times New Roman" w:hAnsi="Times New Roman"/>
          <w:i/>
          <w:color w:val="000000"/>
          <w:sz w:val="28"/>
          <w:szCs w:val="28"/>
          <w:shd w:val="clear" w:color="auto" w:fill="FFFFFF"/>
          <w:lang w:val="kk-KZ"/>
        </w:rPr>
        <w:t xml:space="preserve"> орманы </w:t>
      </w:r>
      <w:r w:rsidRPr="001F2E4A">
        <w:rPr>
          <w:rFonts w:ascii="Times New Roman" w:hAnsi="Times New Roman"/>
          <w:color w:val="000000"/>
          <w:sz w:val="28"/>
          <w:szCs w:val="28"/>
          <w:shd w:val="clear" w:color="auto" w:fill="FFFFFF"/>
          <w:lang w:val="kk-KZ"/>
        </w:rPr>
        <w:t>қауымдасты</w:t>
      </w:r>
      <w:r w:rsidR="00FD7215" w:rsidRPr="001F2E4A">
        <w:rPr>
          <w:rFonts w:ascii="Times New Roman" w:hAnsi="Times New Roman"/>
          <w:color w:val="000000"/>
          <w:sz w:val="28"/>
          <w:szCs w:val="28"/>
          <w:shd w:val="clear" w:color="auto" w:fill="FFFFFF"/>
          <w:lang w:val="kk-KZ"/>
        </w:rPr>
        <w:t>ғы</w:t>
      </w:r>
      <w:r w:rsidR="00B623AF" w:rsidRPr="001F2E4A">
        <w:rPr>
          <w:rFonts w:ascii="Times New Roman" w:hAnsi="Times New Roman"/>
          <w:color w:val="000000"/>
          <w:sz w:val="28"/>
          <w:szCs w:val="28"/>
          <w:shd w:val="clear" w:color="auto" w:fill="FFFFFF"/>
          <w:lang w:val="kk-KZ"/>
        </w:rPr>
        <w:t>нан тұрады</w:t>
      </w:r>
      <w:r w:rsidRPr="001F2E4A">
        <w:rPr>
          <w:rFonts w:ascii="Times New Roman" w:hAnsi="Times New Roman"/>
          <w:color w:val="000000"/>
          <w:sz w:val="28"/>
          <w:szCs w:val="28"/>
          <w:shd w:val="clear" w:color="auto" w:fill="FFFFFF"/>
          <w:lang w:val="kk-KZ"/>
        </w:rPr>
        <w:t>.</w:t>
      </w:r>
      <w:r w:rsidRPr="002D13AB">
        <w:rPr>
          <w:lang w:val="kk-KZ"/>
        </w:rPr>
        <w:t xml:space="preserve"> </w:t>
      </w:r>
      <w:r w:rsidRPr="001F2E4A">
        <w:rPr>
          <w:rFonts w:ascii="Times New Roman" w:hAnsi="Times New Roman"/>
          <w:color w:val="000000"/>
          <w:sz w:val="28"/>
          <w:szCs w:val="28"/>
          <w:shd w:val="clear" w:color="auto" w:fill="FFFFFF"/>
          <w:lang w:val="kk-KZ"/>
        </w:rPr>
        <w:t>Құрамы 10А (50 дана). Өсімдік жамылғысы үш деңгейлі құрылымға ие.</w:t>
      </w:r>
      <w:r w:rsidRPr="002D13AB">
        <w:rPr>
          <w:lang w:val="kk-KZ"/>
        </w:rPr>
        <w:t xml:space="preserve"> </w:t>
      </w:r>
      <w:r w:rsidRPr="001F2E4A">
        <w:rPr>
          <w:rFonts w:ascii="Times New Roman" w:hAnsi="Times New Roman"/>
          <w:color w:val="000000"/>
          <w:sz w:val="28"/>
          <w:szCs w:val="28"/>
          <w:shd w:val="clear" w:color="auto" w:fill="FFFFFF"/>
          <w:lang w:val="kk-KZ"/>
        </w:rPr>
        <w:t xml:space="preserve">Біріншісін </w:t>
      </w:r>
      <w:r w:rsidRPr="001F2E4A">
        <w:rPr>
          <w:rFonts w:ascii="Times New Roman" w:hAnsi="Times New Roman"/>
          <w:i/>
          <w:color w:val="000000"/>
          <w:sz w:val="28"/>
          <w:szCs w:val="28"/>
          <w:shd w:val="clear" w:color="auto" w:fill="FFFFFF"/>
          <w:lang w:val="kk-KZ"/>
        </w:rPr>
        <w:t>M</w:t>
      </w:r>
      <w:r w:rsidR="00484A46" w:rsidRPr="001F2E4A">
        <w:rPr>
          <w:rFonts w:ascii="Times New Roman" w:hAnsi="Times New Roman"/>
          <w:i/>
          <w:color w:val="000000"/>
          <w:sz w:val="28"/>
          <w:szCs w:val="28"/>
          <w:shd w:val="clear" w:color="auto" w:fill="FFFFFF"/>
          <w:lang w:val="kk-KZ"/>
        </w:rPr>
        <w:t>.</w:t>
      </w:r>
      <w:r w:rsidRPr="001F2E4A">
        <w:rPr>
          <w:rFonts w:ascii="Times New Roman" w:hAnsi="Times New Roman"/>
          <w:i/>
          <w:color w:val="000000"/>
          <w:sz w:val="28"/>
          <w:szCs w:val="28"/>
          <w:shd w:val="clear" w:color="auto" w:fill="FFFFFF"/>
          <w:lang w:val="kk-KZ"/>
        </w:rPr>
        <w:t xml:space="preserve"> </w:t>
      </w:r>
      <w:r w:rsidR="009823F3" w:rsidRPr="001F2E4A">
        <w:rPr>
          <w:rFonts w:ascii="Times New Roman" w:hAnsi="Times New Roman"/>
          <w:i/>
          <w:color w:val="000000"/>
          <w:sz w:val="28"/>
          <w:szCs w:val="28"/>
          <w:shd w:val="clear" w:color="auto" w:fill="FFFFFF"/>
          <w:lang w:val="kk-KZ"/>
        </w:rPr>
        <w:t>s</w:t>
      </w:r>
      <w:r w:rsidRPr="001F2E4A">
        <w:rPr>
          <w:rFonts w:ascii="Times New Roman" w:hAnsi="Times New Roman"/>
          <w:i/>
          <w:color w:val="000000"/>
          <w:sz w:val="28"/>
          <w:szCs w:val="28"/>
          <w:shd w:val="clear" w:color="auto" w:fill="FFFFFF"/>
          <w:lang w:val="kk-KZ"/>
        </w:rPr>
        <w:t>iever</w:t>
      </w:r>
      <w:r w:rsidR="009823F3" w:rsidRPr="001F2E4A">
        <w:rPr>
          <w:rFonts w:ascii="Times New Roman" w:hAnsi="Times New Roman"/>
          <w:i/>
          <w:color w:val="000000"/>
          <w:sz w:val="28"/>
          <w:szCs w:val="28"/>
          <w:shd w:val="clear" w:color="auto" w:fill="FFFFFF"/>
          <w:lang w:val="kk-KZ"/>
        </w:rPr>
        <w:t>s</w:t>
      </w:r>
      <w:r w:rsidRPr="001F2E4A">
        <w:rPr>
          <w:rFonts w:ascii="Times New Roman" w:hAnsi="Times New Roman"/>
          <w:i/>
          <w:color w:val="000000"/>
          <w:sz w:val="28"/>
          <w:szCs w:val="28"/>
          <w:shd w:val="clear" w:color="auto" w:fill="FFFFFF"/>
          <w:lang w:val="kk-KZ"/>
        </w:rPr>
        <w:t>ii</w:t>
      </w:r>
      <w:r w:rsidRPr="001F2E4A">
        <w:rPr>
          <w:rFonts w:ascii="Times New Roman" w:hAnsi="Times New Roman"/>
          <w:color w:val="000000"/>
          <w:sz w:val="28"/>
          <w:szCs w:val="28"/>
          <w:shd w:val="clear" w:color="auto" w:fill="FFFFFF"/>
          <w:lang w:val="kk-KZ"/>
        </w:rPr>
        <w:t xml:space="preserve"> түзеді. Ағашқұрам сирек ағаштардан құралған. Ағаштардың ара қашықтығы 3-6м. </w:t>
      </w:r>
      <w:r w:rsidR="00BB4D1B">
        <w:rPr>
          <w:rFonts w:ascii="Times New Roman" w:hAnsi="Times New Roman"/>
          <w:color w:val="000000"/>
          <w:sz w:val="28"/>
          <w:szCs w:val="28"/>
          <w:shd w:val="clear" w:color="auto" w:fill="FFFFFF"/>
          <w:lang w:val="kk-KZ"/>
        </w:rPr>
        <w:t>Берілген учаскеде к</w:t>
      </w:r>
      <w:r w:rsidR="00BC15BF">
        <w:rPr>
          <w:rFonts w:ascii="Times New Roman" w:hAnsi="Times New Roman"/>
          <w:color w:val="000000"/>
          <w:sz w:val="28"/>
          <w:szCs w:val="28"/>
          <w:shd w:val="clear" w:color="auto" w:fill="FFFFFF"/>
          <w:lang w:val="kk-KZ"/>
        </w:rPr>
        <w:t>есте – 6 сәйкес а</w:t>
      </w:r>
      <w:r w:rsidRPr="001F2E4A">
        <w:rPr>
          <w:rFonts w:ascii="Times New Roman" w:hAnsi="Times New Roman"/>
          <w:color w:val="000000"/>
          <w:sz w:val="28"/>
          <w:szCs w:val="28"/>
          <w:shd w:val="clear" w:color="auto" w:fill="FFFFFF"/>
          <w:lang w:val="kk-KZ"/>
        </w:rPr>
        <w:t xml:space="preserve">лманың орташа биіктігі </w:t>
      </w:r>
      <w:r w:rsidR="00D43D48" w:rsidRPr="001F2E4A">
        <w:rPr>
          <w:rFonts w:ascii="Times New Roman" w:hAnsi="Times New Roman"/>
          <w:color w:val="000000"/>
          <w:sz w:val="28"/>
          <w:szCs w:val="28"/>
          <w:shd w:val="clear" w:color="auto" w:fill="FFFFFF"/>
          <w:lang w:val="kk-KZ"/>
        </w:rPr>
        <w:t>7,1 м (</w:t>
      </w:r>
      <w:r w:rsidR="00D43D48" w:rsidRPr="00D43D48">
        <w:rPr>
          <w:rFonts w:ascii="Times New Roman" w:hAnsi="Times New Roman"/>
          <w:sz w:val="28"/>
          <w:szCs w:val="28"/>
          <w:lang w:val="kk-KZ"/>
        </w:rPr>
        <w:t>lim</w:t>
      </w:r>
      <w:r w:rsidR="00D43D48" w:rsidRPr="001F2E4A">
        <w:rPr>
          <w:rFonts w:ascii="Times New Roman" w:hAnsi="Times New Roman"/>
          <w:color w:val="000000"/>
          <w:sz w:val="28"/>
          <w:szCs w:val="28"/>
          <w:shd w:val="clear" w:color="auto" w:fill="FFFFFF"/>
          <w:lang w:val="kk-KZ"/>
        </w:rPr>
        <w:t xml:space="preserve"> </w:t>
      </w:r>
      <w:r w:rsidRPr="001F2E4A">
        <w:rPr>
          <w:rFonts w:ascii="Times New Roman" w:hAnsi="Times New Roman"/>
          <w:color w:val="000000"/>
          <w:sz w:val="28"/>
          <w:szCs w:val="28"/>
          <w:shd w:val="clear" w:color="auto" w:fill="FFFFFF"/>
          <w:lang w:val="kk-KZ"/>
        </w:rPr>
        <w:t>6-8м</w:t>
      </w:r>
      <w:r w:rsidR="00D43D48" w:rsidRPr="001F2E4A">
        <w:rPr>
          <w:rFonts w:ascii="Times New Roman" w:hAnsi="Times New Roman"/>
          <w:color w:val="000000"/>
          <w:sz w:val="28"/>
          <w:szCs w:val="28"/>
          <w:shd w:val="clear" w:color="auto" w:fill="FFFFFF"/>
          <w:lang w:val="kk-KZ"/>
        </w:rPr>
        <w:t>)</w:t>
      </w:r>
      <w:r w:rsidR="00BB4D1B">
        <w:rPr>
          <w:rFonts w:ascii="Times New Roman" w:hAnsi="Times New Roman"/>
          <w:color w:val="000000"/>
          <w:sz w:val="28"/>
          <w:szCs w:val="28"/>
          <w:shd w:val="clear" w:color="auto" w:fill="FFFFFF"/>
          <w:lang w:val="kk-KZ"/>
        </w:rPr>
        <w:t>, д</w:t>
      </w:r>
      <w:r w:rsidRPr="001F2E4A">
        <w:rPr>
          <w:rFonts w:ascii="Times New Roman" w:hAnsi="Times New Roman"/>
          <w:color w:val="000000"/>
          <w:sz w:val="28"/>
          <w:szCs w:val="28"/>
          <w:shd w:val="clear" w:color="auto" w:fill="FFFFFF"/>
          <w:lang w:val="kk-KZ"/>
        </w:rPr>
        <w:t>іңнің орташа диаметрі 30</w:t>
      </w:r>
      <w:r w:rsidR="00D43D48" w:rsidRPr="001F2E4A">
        <w:rPr>
          <w:rFonts w:ascii="Times New Roman" w:hAnsi="Times New Roman"/>
          <w:color w:val="000000"/>
          <w:sz w:val="28"/>
          <w:szCs w:val="28"/>
          <w:shd w:val="clear" w:color="auto" w:fill="FFFFFF"/>
          <w:lang w:val="kk-KZ"/>
        </w:rPr>
        <w:t xml:space="preserve"> </w:t>
      </w:r>
      <w:r w:rsidRPr="001F2E4A">
        <w:rPr>
          <w:rFonts w:ascii="Times New Roman" w:hAnsi="Times New Roman"/>
          <w:color w:val="000000"/>
          <w:sz w:val="28"/>
          <w:szCs w:val="28"/>
          <w:shd w:val="clear" w:color="auto" w:fill="FFFFFF"/>
          <w:lang w:val="kk-KZ"/>
        </w:rPr>
        <w:t>см</w:t>
      </w:r>
      <w:r w:rsidR="00D43D48" w:rsidRPr="001F2E4A">
        <w:rPr>
          <w:rFonts w:ascii="Times New Roman" w:hAnsi="Times New Roman"/>
          <w:color w:val="000000"/>
          <w:sz w:val="28"/>
          <w:szCs w:val="28"/>
          <w:shd w:val="clear" w:color="auto" w:fill="FFFFFF"/>
          <w:lang w:val="kk-KZ"/>
        </w:rPr>
        <w:t xml:space="preserve"> (</w:t>
      </w:r>
      <w:r w:rsidR="00D43D48" w:rsidRPr="00D43D48">
        <w:rPr>
          <w:rFonts w:ascii="Times New Roman" w:hAnsi="Times New Roman"/>
          <w:sz w:val="28"/>
          <w:szCs w:val="28"/>
          <w:lang w:val="kk-KZ"/>
        </w:rPr>
        <w:t>lim</w:t>
      </w:r>
      <w:r w:rsidR="00D43D48" w:rsidRPr="001F2E4A">
        <w:rPr>
          <w:rFonts w:ascii="Times New Roman" w:hAnsi="Times New Roman"/>
          <w:color w:val="000000"/>
          <w:sz w:val="28"/>
          <w:szCs w:val="28"/>
          <w:shd w:val="clear" w:color="auto" w:fill="FFFFFF"/>
          <w:lang w:val="kk-KZ"/>
        </w:rPr>
        <w:t xml:space="preserve"> </w:t>
      </w:r>
      <w:r w:rsidR="00BC15BF">
        <w:rPr>
          <w:rFonts w:ascii="Times New Roman" w:hAnsi="Times New Roman"/>
          <w:color w:val="000000"/>
          <w:sz w:val="28"/>
          <w:szCs w:val="28"/>
          <w:shd w:val="clear" w:color="auto" w:fill="FFFFFF"/>
          <w:lang w:val="kk-KZ"/>
        </w:rPr>
        <w:t>17,5-30,0</w:t>
      </w:r>
      <w:r w:rsidR="00D43D48" w:rsidRPr="001F2E4A">
        <w:rPr>
          <w:rFonts w:ascii="Times New Roman" w:hAnsi="Times New Roman"/>
          <w:color w:val="000000"/>
          <w:sz w:val="28"/>
          <w:szCs w:val="28"/>
          <w:shd w:val="clear" w:color="auto" w:fill="FFFFFF"/>
          <w:lang w:val="kk-KZ"/>
        </w:rPr>
        <w:t>)</w:t>
      </w:r>
      <w:r w:rsidR="00BB4D1B">
        <w:rPr>
          <w:rFonts w:ascii="Times New Roman" w:hAnsi="Times New Roman"/>
          <w:color w:val="000000"/>
          <w:sz w:val="28"/>
          <w:szCs w:val="28"/>
          <w:shd w:val="clear" w:color="auto" w:fill="FFFFFF"/>
          <w:lang w:val="kk-KZ"/>
        </w:rPr>
        <w:t xml:space="preserve"> құрады</w:t>
      </w:r>
      <w:r w:rsidR="00BC15BF">
        <w:rPr>
          <w:rFonts w:ascii="Times New Roman" w:hAnsi="Times New Roman"/>
          <w:color w:val="000000"/>
          <w:sz w:val="28"/>
          <w:szCs w:val="28"/>
          <w:shd w:val="clear" w:color="auto" w:fill="FFFFFF"/>
          <w:lang w:val="kk-KZ"/>
        </w:rPr>
        <w:t>.</w:t>
      </w:r>
      <w:r w:rsidRPr="001F2E4A">
        <w:rPr>
          <w:rFonts w:ascii="Times New Roman" w:hAnsi="Times New Roman"/>
          <w:color w:val="000000"/>
          <w:sz w:val="28"/>
          <w:szCs w:val="28"/>
          <w:shd w:val="clear" w:color="auto" w:fill="FFFFFF"/>
          <w:lang w:val="kk-KZ"/>
        </w:rPr>
        <w:t xml:space="preserve"> Сукачев бойынша өміршеңдігі 1</w:t>
      </w:r>
      <w:r w:rsidR="00BB4D1B">
        <w:rPr>
          <w:rFonts w:ascii="Times New Roman" w:hAnsi="Times New Roman"/>
          <w:color w:val="000000"/>
          <w:sz w:val="28"/>
          <w:szCs w:val="28"/>
          <w:shd w:val="clear" w:color="auto" w:fill="FFFFFF"/>
          <w:lang w:val="kk-KZ"/>
        </w:rPr>
        <w:t>-ге тең келді</w:t>
      </w:r>
      <w:r w:rsidRPr="001F2E4A">
        <w:rPr>
          <w:rFonts w:ascii="Times New Roman" w:hAnsi="Times New Roman"/>
          <w:color w:val="000000"/>
          <w:sz w:val="28"/>
          <w:szCs w:val="28"/>
          <w:shd w:val="clear" w:color="auto" w:fill="FFFFFF"/>
          <w:lang w:val="kk-KZ"/>
        </w:rPr>
        <w:t xml:space="preserve">. Крафт бойынша II. Жағдайы – қанағаттанарлық. </w:t>
      </w:r>
      <w:r w:rsidRPr="001F2E4A">
        <w:rPr>
          <w:rFonts w:ascii="Times New Roman" w:eastAsia="Times New Roman" w:hAnsi="Times New Roman"/>
          <w:color w:val="000000"/>
          <w:sz w:val="28"/>
          <w:szCs w:val="28"/>
          <w:lang w:val="kk-KZ" w:eastAsia="ru-RU"/>
        </w:rPr>
        <w:t>Қатты аяздан зардап шеккеннен ағаштардың жоғарғы бұталары құрғақ және кеуіп кеткен дарақтар кездеседі. Қайта жаңаруы – аралас, қанағаттанарлық.</w:t>
      </w:r>
    </w:p>
    <w:p w14:paraId="2BB27D9C" w14:textId="77777777" w:rsidR="009071D7" w:rsidRDefault="002C3DF5" w:rsidP="00A84BFF">
      <w:pPr>
        <w:spacing w:after="0" w:line="240" w:lineRule="auto"/>
        <w:ind w:firstLine="709"/>
        <w:jc w:val="both"/>
        <w:rPr>
          <w:rFonts w:ascii="Times New Roman" w:hAnsi="Times New Roman"/>
          <w:color w:val="000000"/>
          <w:sz w:val="28"/>
          <w:szCs w:val="28"/>
          <w:lang w:val="kk-KZ"/>
        </w:rPr>
      </w:pPr>
      <w:r w:rsidRPr="001F2E4A">
        <w:rPr>
          <w:rFonts w:ascii="Times New Roman" w:eastAsia="Times New Roman" w:hAnsi="Times New Roman"/>
          <w:color w:val="000000"/>
          <w:sz w:val="28"/>
          <w:szCs w:val="28"/>
          <w:lang w:val="kk-KZ" w:eastAsia="ru-RU"/>
        </w:rPr>
        <w:t xml:space="preserve">Бұталы ярус биіктігі 3 м аспайтын </w:t>
      </w:r>
      <w:r w:rsidR="002E5B76">
        <w:rPr>
          <w:rFonts w:ascii="Times New Roman" w:eastAsia="Times New Roman" w:hAnsi="Times New Roman"/>
          <w:i/>
          <w:color w:val="000000"/>
          <w:sz w:val="28"/>
          <w:szCs w:val="28"/>
          <w:lang w:val="kk-KZ" w:eastAsia="ru-RU"/>
        </w:rPr>
        <w:t>Lonicera tatarica L.</w:t>
      </w:r>
      <w:r w:rsidRPr="001F2E4A">
        <w:rPr>
          <w:rFonts w:ascii="Times New Roman" w:eastAsia="Times New Roman" w:hAnsi="Times New Roman"/>
          <w:color w:val="000000"/>
          <w:sz w:val="28"/>
          <w:szCs w:val="28"/>
          <w:lang w:val="kk-KZ" w:eastAsia="ru-RU"/>
        </w:rPr>
        <w:t xml:space="preserve"> және </w:t>
      </w:r>
      <w:r w:rsidRPr="001F2E4A">
        <w:rPr>
          <w:rFonts w:ascii="Times New Roman" w:eastAsia="Times New Roman" w:hAnsi="Times New Roman"/>
          <w:i/>
          <w:color w:val="000000"/>
          <w:sz w:val="28"/>
          <w:szCs w:val="28"/>
          <w:lang w:val="kk-KZ" w:eastAsia="ru-RU"/>
        </w:rPr>
        <w:t>L.</w:t>
      </w:r>
      <w:r w:rsidRPr="001F2E4A">
        <w:rPr>
          <w:rFonts w:ascii="Times New Roman" w:eastAsia="Times New Roman" w:hAnsi="Times New Roman"/>
          <w:color w:val="000000"/>
          <w:sz w:val="28"/>
          <w:szCs w:val="28"/>
          <w:lang w:val="kk-KZ" w:eastAsia="ru-RU"/>
        </w:rPr>
        <w:t xml:space="preserve"> </w:t>
      </w:r>
      <w:r w:rsidRPr="001F2E4A">
        <w:rPr>
          <w:rFonts w:ascii="Times New Roman" w:eastAsia="Times New Roman" w:hAnsi="Times New Roman"/>
          <w:i/>
          <w:color w:val="000000"/>
          <w:sz w:val="28"/>
          <w:szCs w:val="28"/>
          <w:lang w:val="kk-KZ" w:eastAsia="ru-RU"/>
        </w:rPr>
        <w:t>microphilla</w:t>
      </w:r>
      <w:r w:rsidRPr="001F2E4A">
        <w:rPr>
          <w:rFonts w:ascii="Times New Roman" w:eastAsia="Times New Roman" w:hAnsi="Times New Roman"/>
          <w:color w:val="000000"/>
          <w:sz w:val="28"/>
          <w:szCs w:val="28"/>
          <w:lang w:val="kk-KZ" w:eastAsia="ru-RU"/>
        </w:rPr>
        <w:t xml:space="preserve"> түрлерінен, сонымен қатар, қалың нулы тоғай түзетін итмұрын түрлері </w:t>
      </w:r>
      <w:r w:rsidRPr="001F2E4A">
        <w:rPr>
          <w:rFonts w:ascii="Times New Roman" w:hAnsi="Times New Roman"/>
          <w:i/>
          <w:color w:val="000000"/>
          <w:sz w:val="28"/>
          <w:szCs w:val="28"/>
          <w:lang w:val="kk-KZ"/>
        </w:rPr>
        <w:t>Rosa spinosissima</w:t>
      </w:r>
      <w:r w:rsidRPr="001F2E4A">
        <w:rPr>
          <w:rFonts w:ascii="Times New Roman" w:hAnsi="Times New Roman"/>
          <w:color w:val="000000"/>
          <w:sz w:val="28"/>
          <w:szCs w:val="28"/>
          <w:lang w:val="kk-KZ"/>
        </w:rPr>
        <w:t xml:space="preserve">, </w:t>
      </w:r>
      <w:r w:rsidRPr="001F2E4A">
        <w:rPr>
          <w:rFonts w:ascii="Times New Roman" w:hAnsi="Times New Roman"/>
          <w:i/>
          <w:color w:val="000000"/>
          <w:sz w:val="28"/>
          <w:szCs w:val="28"/>
          <w:lang w:val="kk-KZ"/>
        </w:rPr>
        <w:t>R. Laxa</w:t>
      </w:r>
      <w:r w:rsidRPr="001F2E4A">
        <w:rPr>
          <w:rFonts w:ascii="Times New Roman" w:hAnsi="Times New Roman"/>
          <w:color w:val="000000"/>
          <w:sz w:val="28"/>
          <w:szCs w:val="28"/>
          <w:lang w:val="kk-KZ"/>
        </w:rPr>
        <w:t>, сондай</w:t>
      </w:r>
      <w:r w:rsidR="00286212" w:rsidRPr="001F2E4A">
        <w:rPr>
          <w:rFonts w:ascii="Times New Roman" w:hAnsi="Times New Roman"/>
          <w:color w:val="000000"/>
          <w:sz w:val="28"/>
          <w:szCs w:val="28"/>
          <w:lang w:val="kk-KZ"/>
        </w:rPr>
        <w:t>-</w:t>
      </w:r>
      <w:r w:rsidRPr="001F2E4A">
        <w:rPr>
          <w:rFonts w:ascii="Times New Roman" w:hAnsi="Times New Roman"/>
          <w:color w:val="000000"/>
          <w:sz w:val="28"/>
          <w:szCs w:val="28"/>
          <w:lang w:val="kk-KZ"/>
        </w:rPr>
        <w:t xml:space="preserve">ақ бөріқарақат </w:t>
      </w:r>
      <w:r w:rsidRPr="001F2E4A">
        <w:rPr>
          <w:rFonts w:ascii="Times New Roman" w:hAnsi="Times New Roman"/>
          <w:i/>
          <w:color w:val="000000"/>
          <w:sz w:val="28"/>
          <w:szCs w:val="28"/>
          <w:lang w:val="kk-KZ"/>
        </w:rPr>
        <w:t xml:space="preserve">Ribes meyeri </w:t>
      </w:r>
      <w:r w:rsidRPr="001F2E4A">
        <w:rPr>
          <w:rFonts w:ascii="Times New Roman" w:hAnsi="Times New Roman"/>
          <w:color w:val="000000"/>
          <w:sz w:val="28"/>
          <w:szCs w:val="28"/>
          <w:lang w:val="kk-KZ"/>
        </w:rPr>
        <w:t>өсімдіктерінен түзілген</w:t>
      </w:r>
      <w:r w:rsidRPr="001F2E4A">
        <w:rPr>
          <w:rFonts w:ascii="Times New Roman" w:hAnsi="Times New Roman"/>
          <w:i/>
          <w:color w:val="000000"/>
          <w:sz w:val="28"/>
          <w:szCs w:val="28"/>
          <w:lang w:val="kk-KZ"/>
        </w:rPr>
        <w:t xml:space="preserve">. </w:t>
      </w:r>
      <w:r w:rsidRPr="001F2E4A">
        <w:rPr>
          <w:rFonts w:ascii="Times New Roman" w:hAnsi="Times New Roman"/>
          <w:color w:val="000000"/>
          <w:sz w:val="28"/>
          <w:szCs w:val="28"/>
          <w:lang w:val="kk-KZ"/>
        </w:rPr>
        <w:t>Проективті жабыны 70% құрайды. 30</w:t>
      </w:r>
      <w:bookmarkStart w:id="221" w:name="_Hlk147917338"/>
      <w:r w:rsidRPr="001F2E4A">
        <w:rPr>
          <w:rFonts w:ascii="Times New Roman" w:hAnsi="Times New Roman"/>
          <w:color w:val="000000"/>
          <w:sz w:val="28"/>
          <w:szCs w:val="28"/>
          <w:lang w:val="kk-KZ"/>
        </w:rPr>
        <w:t>%</w:t>
      </w:r>
      <w:bookmarkEnd w:id="221"/>
      <w:r w:rsidRPr="001F2E4A">
        <w:rPr>
          <w:rFonts w:ascii="Times New Roman" w:hAnsi="Times New Roman"/>
          <w:color w:val="000000"/>
          <w:sz w:val="28"/>
          <w:szCs w:val="28"/>
          <w:lang w:val="kk-KZ"/>
        </w:rPr>
        <w:t xml:space="preserve">-ға жуығын тасты-қиыршық тасты субстрат алып жатыр. </w:t>
      </w:r>
    </w:p>
    <w:p w14:paraId="0230AF02" w14:textId="04431643" w:rsidR="002C3DF5" w:rsidRPr="001F2E4A" w:rsidRDefault="002C3DF5" w:rsidP="00A84BFF">
      <w:pPr>
        <w:spacing w:after="0" w:line="240" w:lineRule="auto"/>
        <w:ind w:firstLine="709"/>
        <w:jc w:val="both"/>
        <w:rPr>
          <w:rFonts w:ascii="Times New Roman" w:hAnsi="Times New Roman"/>
          <w:color w:val="000000"/>
          <w:sz w:val="28"/>
          <w:szCs w:val="28"/>
          <w:shd w:val="clear" w:color="auto" w:fill="FFFFFF"/>
          <w:lang w:val="kk-KZ"/>
        </w:rPr>
      </w:pPr>
      <w:r w:rsidRPr="001F2E4A">
        <w:rPr>
          <w:rFonts w:ascii="Times New Roman" w:hAnsi="Times New Roman"/>
          <w:color w:val="000000"/>
          <w:sz w:val="28"/>
          <w:szCs w:val="28"/>
          <w:lang w:val="kk-KZ"/>
        </w:rPr>
        <w:t>Шөпт</w:t>
      </w:r>
      <w:r w:rsidR="009071D7">
        <w:rPr>
          <w:rFonts w:ascii="Times New Roman" w:hAnsi="Times New Roman"/>
          <w:color w:val="000000"/>
          <w:sz w:val="28"/>
          <w:szCs w:val="28"/>
          <w:lang w:val="kk-KZ"/>
        </w:rPr>
        <w:t xml:space="preserve">есін өсімдіктердің </w:t>
      </w:r>
      <w:r w:rsidRPr="001F2E4A">
        <w:rPr>
          <w:rFonts w:ascii="Times New Roman" w:hAnsi="Times New Roman"/>
          <w:color w:val="000000"/>
          <w:sz w:val="28"/>
          <w:szCs w:val="28"/>
          <w:lang w:val="kk-KZ"/>
        </w:rPr>
        <w:t xml:space="preserve">биіктігі 2 м-ге дейін. Шөптесін ярусында </w:t>
      </w:r>
      <w:r w:rsidRPr="001F2E4A">
        <w:rPr>
          <w:rFonts w:ascii="Times New Roman" w:hAnsi="Times New Roman"/>
          <w:i/>
          <w:color w:val="000000"/>
          <w:sz w:val="28"/>
          <w:szCs w:val="28"/>
          <w:lang w:val="kk-KZ"/>
        </w:rPr>
        <w:t>Dactilis glamerata</w:t>
      </w:r>
      <w:r w:rsidRPr="001F2E4A">
        <w:rPr>
          <w:rFonts w:ascii="Times New Roman" w:hAnsi="Times New Roman"/>
          <w:color w:val="000000"/>
          <w:sz w:val="28"/>
          <w:szCs w:val="28"/>
          <w:lang w:val="kk-KZ"/>
        </w:rPr>
        <w:t xml:space="preserve">, </w:t>
      </w:r>
      <w:r w:rsidRPr="001F2E4A">
        <w:rPr>
          <w:rFonts w:ascii="Times New Roman" w:hAnsi="Times New Roman"/>
          <w:i/>
          <w:color w:val="000000"/>
          <w:sz w:val="28"/>
          <w:szCs w:val="28"/>
          <w:lang w:val="kk-KZ"/>
        </w:rPr>
        <w:t>Festuca gigantea</w:t>
      </w:r>
      <w:r w:rsidRPr="001F2E4A">
        <w:rPr>
          <w:rFonts w:ascii="Times New Roman" w:hAnsi="Times New Roman"/>
          <w:color w:val="000000"/>
          <w:sz w:val="28"/>
          <w:szCs w:val="28"/>
          <w:lang w:val="kk-KZ"/>
        </w:rPr>
        <w:t xml:space="preserve"> және </w:t>
      </w:r>
      <w:r w:rsidR="00F869AC">
        <w:rPr>
          <w:rFonts w:ascii="Times New Roman" w:hAnsi="Times New Roman"/>
          <w:i/>
          <w:color w:val="000000"/>
          <w:sz w:val="28"/>
          <w:szCs w:val="28"/>
          <w:lang w:val="kk-KZ"/>
        </w:rPr>
        <w:t>Brachypodium</w:t>
      </w:r>
      <w:r w:rsidRPr="001F2E4A">
        <w:rPr>
          <w:rFonts w:ascii="Times New Roman" w:hAnsi="Times New Roman"/>
          <w:i/>
          <w:color w:val="000000"/>
          <w:sz w:val="28"/>
          <w:szCs w:val="28"/>
          <w:lang w:val="kk-KZ"/>
        </w:rPr>
        <w:t xml:space="preserve"> pinnatum</w:t>
      </w:r>
      <w:r w:rsidR="009071D7">
        <w:rPr>
          <w:rFonts w:ascii="Times New Roman" w:hAnsi="Times New Roman"/>
          <w:i/>
          <w:color w:val="000000"/>
          <w:sz w:val="28"/>
          <w:szCs w:val="28"/>
          <w:lang w:val="kk-KZ"/>
        </w:rPr>
        <w:t xml:space="preserve"> </w:t>
      </w:r>
      <w:r w:rsidR="009071D7" w:rsidRPr="001F2E4A">
        <w:rPr>
          <w:rFonts w:ascii="Times New Roman" w:eastAsia="Times New Roman" w:hAnsi="Times New Roman"/>
          <w:color w:val="000000"/>
          <w:sz w:val="28"/>
          <w:szCs w:val="28"/>
          <w:lang w:val="kk-KZ" w:eastAsia="ru-RU"/>
        </w:rPr>
        <w:t>(L.) Beauv.</w:t>
      </w:r>
      <w:r w:rsidRPr="001F2E4A">
        <w:rPr>
          <w:rFonts w:ascii="Times New Roman" w:hAnsi="Times New Roman"/>
          <w:color w:val="000000"/>
          <w:sz w:val="28"/>
          <w:szCs w:val="28"/>
          <w:lang w:val="kk-KZ"/>
        </w:rPr>
        <w:t xml:space="preserve">, </w:t>
      </w:r>
      <w:r w:rsidRPr="001F2E4A">
        <w:rPr>
          <w:rFonts w:ascii="Times New Roman" w:hAnsi="Times New Roman"/>
          <w:i/>
          <w:color w:val="000000"/>
          <w:sz w:val="28"/>
          <w:szCs w:val="28"/>
          <w:lang w:val="kk-KZ"/>
        </w:rPr>
        <w:t>Allium petraeum</w:t>
      </w:r>
      <w:r w:rsidRPr="001F2E4A">
        <w:rPr>
          <w:rFonts w:ascii="Times New Roman" w:hAnsi="Times New Roman"/>
          <w:color w:val="000000"/>
          <w:sz w:val="28"/>
          <w:szCs w:val="28"/>
          <w:lang w:val="kk-KZ"/>
        </w:rPr>
        <w:t xml:space="preserve"> басым</w:t>
      </w:r>
      <w:r w:rsidRPr="001F2E4A">
        <w:rPr>
          <w:rFonts w:ascii="Times New Roman" w:hAnsi="Times New Roman"/>
          <w:color w:val="000000"/>
          <w:sz w:val="28"/>
          <w:szCs w:val="28"/>
          <w:shd w:val="clear" w:color="auto" w:fill="FFFFFF"/>
          <w:lang w:val="kk-KZ"/>
        </w:rPr>
        <w:t>.</w:t>
      </w:r>
    </w:p>
    <w:p w14:paraId="41E3DA6B" w14:textId="0410C211" w:rsidR="002C3DF5" w:rsidRPr="001F2E4A" w:rsidRDefault="002C3DF5" w:rsidP="00A84BFF">
      <w:pPr>
        <w:spacing w:after="0" w:line="240" w:lineRule="auto"/>
        <w:ind w:firstLine="709"/>
        <w:jc w:val="both"/>
        <w:rPr>
          <w:rFonts w:ascii="Times New Roman" w:hAnsi="Times New Roman"/>
          <w:color w:val="000000"/>
          <w:sz w:val="28"/>
          <w:szCs w:val="28"/>
          <w:shd w:val="clear" w:color="auto" w:fill="FFFFFF"/>
          <w:lang w:val="kk-KZ"/>
        </w:rPr>
      </w:pPr>
      <w:r>
        <w:rPr>
          <w:rFonts w:ascii="Times New Roman" w:hAnsi="Times New Roman"/>
          <w:sz w:val="28"/>
          <w:szCs w:val="28"/>
          <w:lang w:val="kk-KZ"/>
        </w:rPr>
        <w:t xml:space="preserve">Крутое шатқалы </w:t>
      </w:r>
      <w:r w:rsidRPr="00375171">
        <w:rPr>
          <w:rFonts w:ascii="Times New Roman" w:hAnsi="Times New Roman"/>
          <w:sz w:val="28"/>
          <w:szCs w:val="28"/>
          <w:lang w:val="kk-KZ"/>
        </w:rPr>
        <w:t>популяция</w:t>
      </w:r>
      <w:r>
        <w:rPr>
          <w:rFonts w:ascii="Times New Roman" w:hAnsi="Times New Roman"/>
          <w:sz w:val="28"/>
          <w:szCs w:val="28"/>
          <w:lang w:val="kk-KZ"/>
        </w:rPr>
        <w:t>сын</w:t>
      </w:r>
      <w:r w:rsidRPr="00375171">
        <w:rPr>
          <w:rFonts w:ascii="Times New Roman" w:hAnsi="Times New Roman"/>
          <w:sz w:val="28"/>
          <w:szCs w:val="28"/>
          <w:lang w:val="kk-KZ"/>
        </w:rPr>
        <w:t>да жеміс беріп тұрған, ауруларға шалдықпаған 15 формаға</w:t>
      </w:r>
      <w:r>
        <w:rPr>
          <w:rFonts w:ascii="Times New Roman" w:hAnsi="Times New Roman"/>
          <w:sz w:val="28"/>
          <w:szCs w:val="28"/>
          <w:lang w:val="kk-KZ"/>
        </w:rPr>
        <w:t xml:space="preserve"> </w:t>
      </w:r>
      <w:r w:rsidRPr="00375171">
        <w:rPr>
          <w:rFonts w:ascii="Times New Roman" w:hAnsi="Times New Roman"/>
          <w:sz w:val="28"/>
          <w:szCs w:val="28"/>
          <w:lang w:val="kk-KZ"/>
        </w:rPr>
        <w:t>дескриптор-паспорт жасалды. Лабораториялық зерттеулерге арасынан 7 форма таңдалды</w:t>
      </w:r>
      <w:r w:rsidRPr="00F83AE2">
        <w:rPr>
          <w:rFonts w:ascii="Times New Roman" w:hAnsi="Times New Roman"/>
          <w:sz w:val="28"/>
          <w:szCs w:val="28"/>
          <w:lang w:val="kk-KZ"/>
        </w:rPr>
        <w:t xml:space="preserve">: </w:t>
      </w:r>
      <w:r w:rsidRPr="00F83AE2">
        <w:rPr>
          <w:rFonts w:ascii="Times New Roman" w:eastAsia="Times New Roman" w:hAnsi="Times New Roman"/>
          <w:color w:val="000000"/>
          <w:sz w:val="28"/>
          <w:szCs w:val="28"/>
          <w:lang w:val="kk-KZ"/>
        </w:rPr>
        <w:t>Ms24/К,</w:t>
      </w:r>
      <w:r w:rsidRPr="00F83AE2">
        <w:rPr>
          <w:rFonts w:ascii="Times New Roman" w:eastAsia="Times New Roman" w:hAnsi="Times New Roman"/>
          <w:color w:val="000000"/>
          <w:sz w:val="20"/>
          <w:szCs w:val="20"/>
          <w:lang w:val="kk-KZ"/>
        </w:rPr>
        <w:t xml:space="preserve"> </w:t>
      </w:r>
      <w:r w:rsidRPr="00F83AE2">
        <w:rPr>
          <w:rFonts w:ascii="Times New Roman" w:eastAsia="Times New Roman" w:hAnsi="Times New Roman"/>
          <w:color w:val="000000"/>
          <w:sz w:val="28"/>
          <w:szCs w:val="28"/>
          <w:lang w:val="kk-KZ"/>
        </w:rPr>
        <w:t>Ms25/К,</w:t>
      </w:r>
      <w:r w:rsidRPr="00F83AE2">
        <w:rPr>
          <w:rFonts w:ascii="Times New Roman" w:eastAsia="Times New Roman" w:hAnsi="Times New Roman"/>
          <w:color w:val="000000"/>
          <w:sz w:val="20"/>
          <w:szCs w:val="20"/>
          <w:lang w:val="kk-KZ"/>
        </w:rPr>
        <w:t xml:space="preserve"> </w:t>
      </w:r>
      <w:r w:rsidRPr="00F83AE2">
        <w:rPr>
          <w:rFonts w:ascii="Times New Roman" w:eastAsia="Times New Roman" w:hAnsi="Times New Roman"/>
          <w:color w:val="000000"/>
          <w:sz w:val="28"/>
          <w:szCs w:val="28"/>
          <w:lang w:val="kk-KZ"/>
        </w:rPr>
        <w:t>Ms26/К,</w:t>
      </w:r>
      <w:r w:rsidRPr="00F83AE2">
        <w:rPr>
          <w:rFonts w:ascii="Times New Roman" w:eastAsia="Times New Roman" w:hAnsi="Times New Roman"/>
          <w:color w:val="000000"/>
          <w:sz w:val="20"/>
          <w:szCs w:val="20"/>
          <w:lang w:val="kk-KZ"/>
        </w:rPr>
        <w:t xml:space="preserve"> </w:t>
      </w:r>
      <w:r w:rsidRPr="00F83AE2">
        <w:rPr>
          <w:rFonts w:ascii="Times New Roman" w:eastAsia="Times New Roman" w:hAnsi="Times New Roman"/>
          <w:color w:val="000000"/>
          <w:sz w:val="28"/>
          <w:szCs w:val="28"/>
          <w:lang w:val="kk-KZ"/>
        </w:rPr>
        <w:t>Ms27/К (45°33′22.0″ с. ш. 80°43′48.7″ в. д.),</w:t>
      </w:r>
      <w:r w:rsidRPr="00F83AE2">
        <w:rPr>
          <w:rFonts w:ascii="Times New Roman" w:eastAsia="Times New Roman" w:hAnsi="Times New Roman"/>
          <w:color w:val="000000"/>
          <w:sz w:val="20"/>
          <w:szCs w:val="20"/>
          <w:lang w:val="kk-KZ"/>
        </w:rPr>
        <w:t xml:space="preserve"> </w:t>
      </w:r>
      <w:r w:rsidRPr="00F83AE2">
        <w:rPr>
          <w:rFonts w:ascii="Times New Roman" w:eastAsia="Times New Roman" w:hAnsi="Times New Roman"/>
          <w:color w:val="000000"/>
          <w:sz w:val="28"/>
          <w:szCs w:val="28"/>
          <w:lang w:val="kk-KZ"/>
        </w:rPr>
        <w:t xml:space="preserve">Ms28/К (1489, </w:t>
      </w:r>
      <w:r w:rsidRPr="00F83AE2">
        <w:rPr>
          <w:rFonts w:ascii="Times New Roman" w:eastAsia="Times New Roman" w:hAnsi="Times New Roman"/>
          <w:color w:val="000000"/>
          <w:sz w:val="28"/>
          <w:szCs w:val="28"/>
          <w:lang w:val="de-DE"/>
        </w:rPr>
        <w:t>45°</w:t>
      </w:r>
      <w:r w:rsidRPr="00F83AE2">
        <w:rPr>
          <w:rFonts w:ascii="Times New Roman" w:eastAsia="Times New Roman" w:hAnsi="Times New Roman"/>
          <w:color w:val="000000"/>
          <w:sz w:val="28"/>
          <w:szCs w:val="28"/>
        </w:rPr>
        <w:t>33</w:t>
      </w:r>
      <w:r w:rsidRPr="00F83AE2">
        <w:rPr>
          <w:rFonts w:ascii="Times New Roman" w:eastAsia="Times New Roman" w:hAnsi="Times New Roman"/>
          <w:color w:val="000000"/>
          <w:sz w:val="28"/>
          <w:szCs w:val="28"/>
          <w:lang w:val="de-DE"/>
        </w:rPr>
        <w:t>′22.0″</w:t>
      </w:r>
      <w:r w:rsidRPr="00F83AE2">
        <w:rPr>
          <w:rFonts w:ascii="Times New Roman" w:eastAsia="Times New Roman" w:hAnsi="Times New Roman"/>
          <w:color w:val="000000"/>
          <w:sz w:val="28"/>
          <w:szCs w:val="28"/>
        </w:rPr>
        <w:t xml:space="preserve"> с. ш. </w:t>
      </w:r>
      <w:r w:rsidRPr="00F83AE2">
        <w:rPr>
          <w:rFonts w:ascii="Times New Roman" w:eastAsia="Times New Roman" w:hAnsi="Times New Roman"/>
          <w:color w:val="000000"/>
          <w:sz w:val="28"/>
          <w:szCs w:val="28"/>
          <w:lang w:val="de-DE"/>
        </w:rPr>
        <w:t>80</w:t>
      </w:r>
      <w:r w:rsidRPr="00F83AE2">
        <w:rPr>
          <w:rFonts w:ascii="Times New Roman" w:eastAsia="Times New Roman" w:hAnsi="Times New Roman"/>
          <w:color w:val="000000"/>
          <w:sz w:val="28"/>
          <w:szCs w:val="28"/>
        </w:rPr>
        <w:t>°</w:t>
      </w:r>
      <w:r w:rsidRPr="00F83AE2">
        <w:rPr>
          <w:rFonts w:ascii="Times New Roman" w:eastAsia="Times New Roman" w:hAnsi="Times New Roman"/>
          <w:color w:val="000000"/>
          <w:sz w:val="28"/>
          <w:szCs w:val="28"/>
          <w:lang w:val="de-DE"/>
        </w:rPr>
        <w:t>43</w:t>
      </w:r>
      <w:r w:rsidRPr="00F83AE2">
        <w:rPr>
          <w:rFonts w:ascii="Times New Roman" w:eastAsia="Times New Roman" w:hAnsi="Times New Roman"/>
          <w:color w:val="000000"/>
          <w:sz w:val="28"/>
          <w:szCs w:val="28"/>
        </w:rPr>
        <w:t>′48.7″ в. д.</w:t>
      </w:r>
      <w:r w:rsidRPr="00F83AE2">
        <w:rPr>
          <w:rFonts w:ascii="Times New Roman" w:eastAsia="Times New Roman" w:hAnsi="Times New Roman"/>
          <w:color w:val="000000"/>
          <w:sz w:val="28"/>
          <w:szCs w:val="28"/>
          <w:lang w:val="kk-KZ"/>
        </w:rPr>
        <w:t xml:space="preserve">), Ms29/К, Ms30/К (1489, </w:t>
      </w:r>
      <w:r w:rsidRPr="00F83AE2">
        <w:rPr>
          <w:rFonts w:ascii="Times New Roman" w:hAnsi="Times New Roman"/>
          <w:color w:val="000000"/>
          <w:sz w:val="28"/>
          <w:szCs w:val="28"/>
          <w:lang w:val="de-DE"/>
        </w:rPr>
        <w:t>45°</w:t>
      </w:r>
      <w:r w:rsidRPr="00F83AE2">
        <w:rPr>
          <w:rFonts w:ascii="Times New Roman" w:hAnsi="Times New Roman"/>
          <w:color w:val="000000"/>
          <w:sz w:val="28"/>
          <w:szCs w:val="28"/>
        </w:rPr>
        <w:t>33</w:t>
      </w:r>
      <w:r w:rsidRPr="00F83AE2">
        <w:rPr>
          <w:rFonts w:ascii="Times New Roman" w:hAnsi="Times New Roman"/>
          <w:color w:val="000000"/>
          <w:sz w:val="28"/>
          <w:szCs w:val="28"/>
          <w:lang w:val="de-DE"/>
        </w:rPr>
        <w:t>′22.0″</w:t>
      </w:r>
      <w:r w:rsidRPr="00F83AE2">
        <w:rPr>
          <w:rFonts w:ascii="Times New Roman" w:hAnsi="Times New Roman"/>
          <w:color w:val="000000"/>
          <w:sz w:val="28"/>
          <w:szCs w:val="28"/>
        </w:rPr>
        <w:t xml:space="preserve"> </w:t>
      </w:r>
      <w:r w:rsidRPr="00F83AE2">
        <w:rPr>
          <w:rFonts w:ascii="Times New Roman" w:hAnsi="Times New Roman"/>
          <w:color w:val="000000"/>
          <w:sz w:val="28"/>
          <w:szCs w:val="28"/>
          <w:lang w:val="kk-KZ"/>
        </w:rPr>
        <w:t>о.е.</w:t>
      </w:r>
      <w:r w:rsidRPr="00F83AE2">
        <w:rPr>
          <w:rFonts w:ascii="Times New Roman" w:hAnsi="Times New Roman"/>
          <w:color w:val="000000"/>
          <w:sz w:val="28"/>
          <w:szCs w:val="28"/>
        </w:rPr>
        <w:t xml:space="preserve"> </w:t>
      </w:r>
      <w:r w:rsidRPr="00F83AE2">
        <w:rPr>
          <w:rFonts w:ascii="Times New Roman" w:hAnsi="Times New Roman"/>
          <w:color w:val="000000"/>
          <w:sz w:val="28"/>
          <w:szCs w:val="28"/>
          <w:lang w:val="de-DE"/>
        </w:rPr>
        <w:t>80</w:t>
      </w:r>
      <w:r w:rsidRPr="00F83AE2">
        <w:rPr>
          <w:rFonts w:ascii="Times New Roman" w:hAnsi="Times New Roman"/>
          <w:color w:val="000000"/>
          <w:sz w:val="28"/>
          <w:szCs w:val="28"/>
        </w:rPr>
        <w:t>°</w:t>
      </w:r>
      <w:r w:rsidRPr="00F83AE2">
        <w:rPr>
          <w:rFonts w:ascii="Times New Roman" w:hAnsi="Times New Roman"/>
          <w:color w:val="000000"/>
          <w:sz w:val="28"/>
          <w:szCs w:val="28"/>
          <w:lang w:val="de-DE"/>
        </w:rPr>
        <w:t>43</w:t>
      </w:r>
      <w:r w:rsidRPr="00F83AE2">
        <w:rPr>
          <w:rFonts w:ascii="Times New Roman" w:hAnsi="Times New Roman"/>
          <w:color w:val="000000"/>
          <w:sz w:val="28"/>
          <w:szCs w:val="28"/>
        </w:rPr>
        <w:t xml:space="preserve">′48.7″ </w:t>
      </w:r>
      <w:r w:rsidRPr="00F83AE2">
        <w:rPr>
          <w:rFonts w:ascii="Times New Roman" w:hAnsi="Times New Roman"/>
          <w:color w:val="000000"/>
          <w:sz w:val="28"/>
          <w:szCs w:val="28"/>
          <w:lang w:val="kk-KZ"/>
        </w:rPr>
        <w:t>ш.б.)</w:t>
      </w:r>
      <w:r w:rsidRPr="00F83AE2">
        <w:rPr>
          <w:rFonts w:ascii="Times New Roman" w:eastAsia="Times New Roman" w:hAnsi="Times New Roman"/>
          <w:color w:val="000000"/>
          <w:sz w:val="28"/>
          <w:szCs w:val="28"/>
          <w:lang w:val="kk-KZ"/>
        </w:rPr>
        <w:t>.</w:t>
      </w:r>
    </w:p>
    <w:p w14:paraId="2E9E22CC" w14:textId="2AC0D7D1" w:rsidR="002C3DF5" w:rsidRDefault="002C3DF5" w:rsidP="00A84BFF">
      <w:pPr>
        <w:spacing w:after="0" w:line="240" w:lineRule="auto"/>
        <w:ind w:firstLine="709"/>
        <w:contextualSpacing/>
        <w:jc w:val="both"/>
        <w:rPr>
          <w:rFonts w:ascii="Times New Roman" w:hAnsi="Times New Roman"/>
          <w:sz w:val="24"/>
          <w:szCs w:val="24"/>
          <w:lang w:val="kk-KZ"/>
        </w:rPr>
      </w:pPr>
      <w:r>
        <w:rPr>
          <w:rFonts w:ascii="Times New Roman" w:hAnsi="Times New Roman"/>
          <w:sz w:val="28"/>
          <w:szCs w:val="28"/>
          <w:lang w:val="kk-KZ"/>
        </w:rPr>
        <w:t xml:space="preserve">Алма ағаштардың жағдайы қанағаттанарлық. </w:t>
      </w:r>
      <w:r w:rsidRPr="00F8636C">
        <w:rPr>
          <w:rFonts w:ascii="Times New Roman" w:hAnsi="Times New Roman"/>
          <w:sz w:val="28"/>
          <w:szCs w:val="28"/>
          <w:lang w:val="kk-KZ"/>
        </w:rPr>
        <w:t>Алма ағаштардың орташа жасы 5</w:t>
      </w:r>
      <w:r>
        <w:rPr>
          <w:rFonts w:ascii="Times New Roman" w:hAnsi="Times New Roman"/>
          <w:sz w:val="28"/>
          <w:szCs w:val="28"/>
          <w:lang w:val="kk-KZ"/>
        </w:rPr>
        <w:t>0</w:t>
      </w:r>
      <w:r w:rsidRPr="00F8636C">
        <w:rPr>
          <w:rFonts w:ascii="Times New Roman" w:hAnsi="Times New Roman"/>
          <w:sz w:val="28"/>
          <w:szCs w:val="28"/>
          <w:lang w:val="kk-KZ"/>
        </w:rPr>
        <w:t xml:space="preserve"> жыл. Орташа дің</w:t>
      </w:r>
      <w:r w:rsidR="00E0303C">
        <w:rPr>
          <w:rFonts w:ascii="Times New Roman" w:hAnsi="Times New Roman"/>
          <w:sz w:val="28"/>
          <w:szCs w:val="28"/>
          <w:lang w:val="kk-KZ"/>
        </w:rPr>
        <w:t>нің</w:t>
      </w:r>
      <w:r w:rsidRPr="00F8636C">
        <w:rPr>
          <w:rFonts w:ascii="Times New Roman" w:hAnsi="Times New Roman"/>
          <w:sz w:val="28"/>
          <w:szCs w:val="28"/>
          <w:lang w:val="kk-KZ"/>
        </w:rPr>
        <w:t xml:space="preserve"> диаметрі </w:t>
      </w:r>
      <w:r>
        <w:rPr>
          <w:rFonts w:ascii="Times New Roman" w:hAnsi="Times New Roman"/>
          <w:sz w:val="28"/>
          <w:szCs w:val="28"/>
          <w:lang w:val="kk-KZ"/>
        </w:rPr>
        <w:t>8-15</w:t>
      </w:r>
      <w:r w:rsidRPr="00F8636C">
        <w:rPr>
          <w:rFonts w:ascii="Times New Roman" w:hAnsi="Times New Roman"/>
          <w:sz w:val="28"/>
          <w:szCs w:val="28"/>
          <w:lang w:val="kk-KZ"/>
        </w:rPr>
        <w:t xml:space="preserve"> см </w:t>
      </w:r>
      <w:r>
        <w:rPr>
          <w:rFonts w:ascii="Times New Roman" w:hAnsi="Times New Roman"/>
          <w:sz w:val="28"/>
          <w:szCs w:val="28"/>
          <w:lang w:val="kk-KZ"/>
        </w:rPr>
        <w:t xml:space="preserve">аралығында </w:t>
      </w:r>
      <w:r w:rsidRPr="00F8636C">
        <w:rPr>
          <w:rFonts w:ascii="Times New Roman" w:hAnsi="Times New Roman"/>
          <w:sz w:val="28"/>
          <w:szCs w:val="28"/>
          <w:lang w:val="kk-KZ"/>
        </w:rPr>
        <w:t xml:space="preserve">болатын </w:t>
      </w:r>
      <w:r>
        <w:rPr>
          <w:rFonts w:ascii="Times New Roman" w:hAnsi="Times New Roman"/>
          <w:sz w:val="28"/>
          <w:szCs w:val="28"/>
          <w:lang w:val="kk-KZ"/>
        </w:rPr>
        <w:t>көп</w:t>
      </w:r>
      <w:r w:rsidRPr="00F8636C">
        <w:rPr>
          <w:rFonts w:ascii="Times New Roman" w:hAnsi="Times New Roman"/>
          <w:sz w:val="28"/>
          <w:szCs w:val="28"/>
          <w:lang w:val="kk-KZ"/>
        </w:rPr>
        <w:t xml:space="preserve"> сабақты</w:t>
      </w:r>
      <w:r>
        <w:rPr>
          <w:rFonts w:ascii="Times New Roman" w:hAnsi="Times New Roman"/>
          <w:sz w:val="28"/>
          <w:szCs w:val="28"/>
          <w:lang w:val="kk-KZ"/>
        </w:rPr>
        <w:t xml:space="preserve"> бұта тәрізді</w:t>
      </w:r>
      <w:r w:rsidRPr="00F8636C">
        <w:rPr>
          <w:rFonts w:ascii="Times New Roman" w:hAnsi="Times New Roman"/>
          <w:sz w:val="28"/>
          <w:szCs w:val="28"/>
          <w:lang w:val="kk-KZ"/>
        </w:rPr>
        <w:t xml:space="preserve"> ағаштар басым.</w:t>
      </w:r>
      <w:r w:rsidRPr="00761D97">
        <w:rPr>
          <w:lang w:val="kk-KZ"/>
        </w:rPr>
        <w:t xml:space="preserve"> </w:t>
      </w:r>
      <w:r>
        <w:rPr>
          <w:rFonts w:ascii="Times New Roman" w:hAnsi="Times New Roman"/>
          <w:sz w:val="28"/>
          <w:szCs w:val="28"/>
          <w:lang w:val="kk-KZ"/>
        </w:rPr>
        <w:t>Бөрікбастары жақсы дамыған, негізінен дөңгелек немесе шашыраңқы формада. Алма жеміс</w:t>
      </w:r>
      <w:r w:rsidR="0096118F">
        <w:rPr>
          <w:rFonts w:ascii="Times New Roman" w:hAnsi="Times New Roman"/>
          <w:sz w:val="28"/>
          <w:szCs w:val="28"/>
          <w:lang w:val="kk-KZ"/>
        </w:rPr>
        <w:t>тер</w:t>
      </w:r>
      <w:r>
        <w:rPr>
          <w:rFonts w:ascii="Times New Roman" w:hAnsi="Times New Roman"/>
          <w:sz w:val="28"/>
          <w:szCs w:val="28"/>
          <w:lang w:val="kk-KZ"/>
        </w:rPr>
        <w:t xml:space="preserve">і </w:t>
      </w:r>
      <w:r w:rsidR="0096118F">
        <w:rPr>
          <w:rFonts w:ascii="Times New Roman" w:hAnsi="Times New Roman"/>
          <w:sz w:val="28"/>
          <w:szCs w:val="28"/>
          <w:lang w:val="kk-KZ"/>
        </w:rPr>
        <w:t>көбінесе майда</w:t>
      </w:r>
      <w:r>
        <w:rPr>
          <w:rFonts w:ascii="Times New Roman" w:hAnsi="Times New Roman"/>
          <w:sz w:val="28"/>
          <w:szCs w:val="28"/>
          <w:lang w:val="kk-KZ"/>
        </w:rPr>
        <w:t xml:space="preserve">, формасы негізінен шар тәрізді, беті бұдырлы, көбісінің түсі сары жабынды </w:t>
      </w:r>
      <w:r w:rsidR="002D1F34">
        <w:rPr>
          <w:rFonts w:ascii="Times New Roman" w:hAnsi="Times New Roman"/>
          <w:sz w:val="28"/>
          <w:szCs w:val="28"/>
          <w:lang w:val="kk-KZ"/>
        </w:rPr>
        <w:t>түсі</w:t>
      </w:r>
      <w:r>
        <w:rPr>
          <w:rFonts w:ascii="Times New Roman" w:hAnsi="Times New Roman"/>
          <w:sz w:val="28"/>
          <w:szCs w:val="28"/>
          <w:lang w:val="kk-KZ"/>
        </w:rPr>
        <w:t xml:space="preserve"> жоқ.</w:t>
      </w:r>
      <w:r w:rsidRPr="00C37BB1">
        <w:rPr>
          <w:rFonts w:ascii="Times New Roman" w:hAnsi="Times New Roman"/>
          <w:sz w:val="24"/>
          <w:szCs w:val="24"/>
          <w:lang w:val="kk-KZ"/>
        </w:rPr>
        <w:t xml:space="preserve"> </w:t>
      </w:r>
    </w:p>
    <w:p w14:paraId="7F92C4AC" w14:textId="77777777" w:rsidR="00A87204" w:rsidRDefault="00A87204" w:rsidP="00A84BFF">
      <w:pPr>
        <w:spacing w:after="0" w:line="240" w:lineRule="auto"/>
        <w:ind w:firstLine="709"/>
        <w:contextualSpacing/>
        <w:jc w:val="both"/>
        <w:rPr>
          <w:rFonts w:ascii="Times New Roman" w:hAnsi="Times New Roman"/>
          <w:color w:val="000000"/>
          <w:sz w:val="28"/>
          <w:szCs w:val="28"/>
          <w:lang w:val="kk-KZ"/>
        </w:rPr>
      </w:pPr>
      <w:r>
        <w:rPr>
          <w:rFonts w:ascii="Times New Roman" w:hAnsi="Times New Roman"/>
          <w:sz w:val="28"/>
          <w:szCs w:val="28"/>
          <w:lang w:val="kk-KZ"/>
        </w:rPr>
        <w:t xml:space="preserve">Сонымен, </w:t>
      </w:r>
      <w:r w:rsidRPr="004578E7">
        <w:rPr>
          <w:rFonts w:ascii="Times New Roman" w:hAnsi="Times New Roman"/>
          <w:sz w:val="28"/>
          <w:szCs w:val="28"/>
          <w:lang w:val="kk-KZ"/>
        </w:rPr>
        <w:t>зерттеу жүргіз</w:t>
      </w:r>
      <w:r>
        <w:rPr>
          <w:rFonts w:ascii="Times New Roman" w:hAnsi="Times New Roman"/>
          <w:sz w:val="28"/>
          <w:szCs w:val="28"/>
          <w:lang w:val="kk-KZ"/>
        </w:rPr>
        <w:t>іл</w:t>
      </w:r>
      <w:r w:rsidRPr="004578E7">
        <w:rPr>
          <w:rFonts w:ascii="Times New Roman" w:hAnsi="Times New Roman"/>
          <w:sz w:val="28"/>
          <w:szCs w:val="28"/>
          <w:lang w:val="kk-KZ"/>
        </w:rPr>
        <w:t xml:space="preserve">ген </w:t>
      </w:r>
      <w:r>
        <w:rPr>
          <w:rFonts w:ascii="Times New Roman" w:hAnsi="Times New Roman"/>
          <w:sz w:val="28"/>
          <w:szCs w:val="28"/>
          <w:lang w:val="kk-KZ"/>
        </w:rPr>
        <w:t>т</w:t>
      </w:r>
      <w:r w:rsidRPr="002F2C97">
        <w:rPr>
          <w:rFonts w:ascii="Times New Roman" w:hAnsi="Times New Roman"/>
          <w:sz w:val="28"/>
          <w:szCs w:val="28"/>
          <w:lang w:val="kk-KZ"/>
        </w:rPr>
        <w:t>ау беткейлерінің орманды</w:t>
      </w:r>
      <w:r>
        <w:rPr>
          <w:rFonts w:ascii="Times New Roman" w:hAnsi="Times New Roman"/>
          <w:sz w:val="28"/>
          <w:szCs w:val="28"/>
          <w:lang w:val="kk-KZ"/>
        </w:rPr>
        <w:t>-</w:t>
      </w:r>
      <w:r w:rsidRPr="002F2C97">
        <w:rPr>
          <w:rFonts w:ascii="Times New Roman" w:hAnsi="Times New Roman"/>
          <w:sz w:val="28"/>
          <w:szCs w:val="28"/>
          <w:lang w:val="kk-KZ"/>
        </w:rPr>
        <w:t>дала</w:t>
      </w:r>
      <w:r>
        <w:rPr>
          <w:rFonts w:ascii="Times New Roman" w:hAnsi="Times New Roman"/>
          <w:sz w:val="28"/>
          <w:szCs w:val="28"/>
          <w:lang w:val="kk-KZ"/>
        </w:rPr>
        <w:t>лы</w:t>
      </w:r>
      <w:r w:rsidRPr="002F2C97">
        <w:rPr>
          <w:rFonts w:ascii="Times New Roman" w:hAnsi="Times New Roman"/>
          <w:sz w:val="28"/>
          <w:szCs w:val="28"/>
          <w:lang w:val="kk-KZ"/>
        </w:rPr>
        <w:t xml:space="preserve"> белдеуінде</w:t>
      </w:r>
      <w:r w:rsidRPr="001F2E4A">
        <w:rPr>
          <w:rFonts w:ascii="Times New Roman" w:hAnsi="Times New Roman"/>
          <w:i/>
          <w:color w:val="000000"/>
          <w:sz w:val="28"/>
          <w:szCs w:val="28"/>
          <w:shd w:val="clear" w:color="auto" w:fill="FFFFFF"/>
          <w:lang w:val="kk-KZ"/>
        </w:rPr>
        <w:t xml:space="preserve"> </w:t>
      </w:r>
      <w:r w:rsidRPr="00484A46">
        <w:rPr>
          <w:rFonts w:ascii="Times New Roman" w:hAnsi="Times New Roman"/>
          <w:i/>
          <w:sz w:val="28"/>
          <w:szCs w:val="28"/>
          <w:lang w:val="kk-KZ"/>
        </w:rPr>
        <w:t>M</w:t>
      </w:r>
      <w:r>
        <w:rPr>
          <w:rFonts w:ascii="Times New Roman" w:hAnsi="Times New Roman"/>
          <w:i/>
          <w:sz w:val="28"/>
          <w:szCs w:val="28"/>
          <w:lang w:val="kk-KZ"/>
        </w:rPr>
        <w:t>.</w:t>
      </w:r>
      <w:r w:rsidRPr="00484A46">
        <w:rPr>
          <w:rFonts w:ascii="Times New Roman" w:hAnsi="Times New Roman"/>
          <w:i/>
          <w:sz w:val="28"/>
          <w:szCs w:val="28"/>
          <w:lang w:val="kk-KZ"/>
        </w:rPr>
        <w:t xml:space="preserve"> sieversii</w:t>
      </w:r>
      <w:r>
        <w:rPr>
          <w:rFonts w:ascii="Times New Roman" w:hAnsi="Times New Roman"/>
          <w:sz w:val="28"/>
          <w:szCs w:val="28"/>
          <w:lang w:val="kk-KZ"/>
        </w:rPr>
        <w:t xml:space="preserve"> қатысуымен қалыптасқан өсімдік қауымдастықтарының ағашқұрамына алма ағашының үлесі 28,1</w:t>
      </w:r>
      <w:r w:rsidRPr="001F2E4A">
        <w:rPr>
          <w:rFonts w:ascii="Times New Roman" w:hAnsi="Times New Roman"/>
          <w:color w:val="000000"/>
          <w:sz w:val="28"/>
          <w:szCs w:val="28"/>
          <w:lang w:val="kk-KZ"/>
        </w:rPr>
        <w:t xml:space="preserve">% дан 100% дейін құрады. </w:t>
      </w:r>
    </w:p>
    <w:p w14:paraId="0C4E5A77" w14:textId="3DBC77CF" w:rsidR="00BF5720" w:rsidRDefault="008E7962" w:rsidP="00A84BFF">
      <w:pPr>
        <w:spacing w:after="0" w:line="240" w:lineRule="auto"/>
        <w:ind w:firstLine="709"/>
        <w:contextualSpacing/>
        <w:jc w:val="both"/>
        <w:rPr>
          <w:rFonts w:ascii="Times New Roman" w:hAnsi="Times New Roman"/>
          <w:sz w:val="28"/>
          <w:szCs w:val="28"/>
          <w:lang w:val="kk-KZ"/>
        </w:rPr>
      </w:pPr>
      <w:r>
        <w:rPr>
          <w:rFonts w:ascii="Times New Roman" w:hAnsi="Times New Roman"/>
          <w:color w:val="000000"/>
          <w:sz w:val="28"/>
          <w:szCs w:val="28"/>
          <w:lang w:val="kk-KZ"/>
        </w:rPr>
        <w:t>Жоңғар</w:t>
      </w:r>
      <w:r w:rsidR="00BF5720" w:rsidRPr="001F2E4A">
        <w:rPr>
          <w:rFonts w:ascii="Times New Roman" w:hAnsi="Times New Roman"/>
          <w:color w:val="000000"/>
          <w:sz w:val="28"/>
          <w:szCs w:val="28"/>
          <w:lang w:val="kk-KZ"/>
        </w:rPr>
        <w:t xml:space="preserve"> Алатауы жағдайында </w:t>
      </w:r>
      <w:r w:rsidR="00BF5720">
        <w:rPr>
          <w:rFonts w:ascii="Times New Roman" w:hAnsi="Times New Roman"/>
          <w:color w:val="000000"/>
          <w:sz w:val="28"/>
          <w:szCs w:val="28"/>
          <w:lang w:val="kk-KZ"/>
        </w:rPr>
        <w:t xml:space="preserve">кесте 6 деректеріне сәйкес </w:t>
      </w:r>
      <w:r w:rsidR="00BF5720" w:rsidRPr="002F2C97">
        <w:rPr>
          <w:rFonts w:ascii="Times New Roman" w:hAnsi="Times New Roman"/>
          <w:sz w:val="28"/>
          <w:szCs w:val="28"/>
          <w:lang w:val="kk-KZ"/>
        </w:rPr>
        <w:t>Сиверс алма</w:t>
      </w:r>
      <w:r w:rsidR="00BF5720">
        <w:rPr>
          <w:rFonts w:ascii="Times New Roman" w:hAnsi="Times New Roman"/>
          <w:sz w:val="28"/>
          <w:szCs w:val="28"/>
          <w:lang w:val="kk-KZ"/>
        </w:rPr>
        <w:t>сының</w:t>
      </w:r>
      <w:r w:rsidR="00BF5720" w:rsidRPr="002F2C97">
        <w:rPr>
          <w:rFonts w:ascii="Times New Roman" w:hAnsi="Times New Roman"/>
          <w:sz w:val="28"/>
          <w:szCs w:val="28"/>
          <w:lang w:val="kk-KZ"/>
        </w:rPr>
        <w:t xml:space="preserve"> биіктігі 2-ден 1</w:t>
      </w:r>
      <w:r w:rsidR="00BF5720">
        <w:rPr>
          <w:rFonts w:ascii="Times New Roman" w:hAnsi="Times New Roman"/>
          <w:sz w:val="28"/>
          <w:szCs w:val="28"/>
          <w:lang w:val="kk-KZ"/>
        </w:rPr>
        <w:t>6</w:t>
      </w:r>
      <w:r w:rsidR="00BF5720" w:rsidRPr="002F2C97">
        <w:rPr>
          <w:rFonts w:ascii="Times New Roman" w:hAnsi="Times New Roman"/>
          <w:sz w:val="28"/>
          <w:szCs w:val="28"/>
          <w:lang w:val="kk-KZ"/>
        </w:rPr>
        <w:t xml:space="preserve"> м-ге </w:t>
      </w:r>
      <w:r w:rsidR="00BF5720">
        <w:rPr>
          <w:rFonts w:ascii="Times New Roman" w:hAnsi="Times New Roman"/>
          <w:sz w:val="28"/>
          <w:szCs w:val="28"/>
          <w:lang w:val="kk-KZ"/>
        </w:rPr>
        <w:t xml:space="preserve">(орт. </w:t>
      </w:r>
      <w:r w:rsidR="00BF5720" w:rsidRPr="0089090F">
        <w:rPr>
          <w:rFonts w:ascii="Times New Roman" w:hAnsi="Times New Roman"/>
          <w:sz w:val="28"/>
          <w:szCs w:val="28"/>
          <w:lang w:val="kk-KZ"/>
        </w:rPr>
        <w:t>7,9 м ± 1,</w:t>
      </w:r>
      <w:r w:rsidR="00BF5720">
        <w:rPr>
          <w:rFonts w:ascii="Times New Roman" w:hAnsi="Times New Roman"/>
          <w:sz w:val="28"/>
          <w:szCs w:val="28"/>
          <w:lang w:val="kk-KZ"/>
        </w:rPr>
        <w:t xml:space="preserve">3) </w:t>
      </w:r>
      <w:r w:rsidR="00BF5720" w:rsidRPr="002F2C97">
        <w:rPr>
          <w:rFonts w:ascii="Times New Roman" w:hAnsi="Times New Roman"/>
          <w:sz w:val="28"/>
          <w:szCs w:val="28"/>
          <w:lang w:val="kk-KZ"/>
        </w:rPr>
        <w:t xml:space="preserve">дейінгі </w:t>
      </w:r>
      <w:r w:rsidR="00BF5720">
        <w:rPr>
          <w:rFonts w:ascii="Times New Roman" w:hAnsi="Times New Roman"/>
          <w:sz w:val="28"/>
          <w:szCs w:val="28"/>
          <w:lang w:val="kk-KZ"/>
        </w:rPr>
        <w:t xml:space="preserve">бұталар мен </w:t>
      </w:r>
      <w:r w:rsidR="00BF5720" w:rsidRPr="002F2C97">
        <w:rPr>
          <w:rFonts w:ascii="Times New Roman" w:hAnsi="Times New Roman"/>
          <w:sz w:val="28"/>
          <w:szCs w:val="28"/>
          <w:lang w:val="kk-KZ"/>
        </w:rPr>
        <w:t>ағаш</w:t>
      </w:r>
      <w:r w:rsidR="00BF5720">
        <w:rPr>
          <w:rFonts w:ascii="Times New Roman" w:hAnsi="Times New Roman"/>
          <w:sz w:val="28"/>
          <w:szCs w:val="28"/>
          <w:lang w:val="kk-KZ"/>
        </w:rPr>
        <w:t>тектес</w:t>
      </w:r>
      <w:r w:rsidR="00BF5720" w:rsidRPr="002F2C97">
        <w:rPr>
          <w:rFonts w:ascii="Times New Roman" w:hAnsi="Times New Roman"/>
          <w:sz w:val="28"/>
          <w:szCs w:val="28"/>
          <w:lang w:val="kk-KZ"/>
        </w:rPr>
        <w:t xml:space="preserve"> тіршілік формаларына ие</w:t>
      </w:r>
      <w:r w:rsidR="00BF5720">
        <w:rPr>
          <w:rFonts w:ascii="Times New Roman" w:hAnsi="Times New Roman"/>
          <w:sz w:val="28"/>
          <w:szCs w:val="28"/>
          <w:lang w:val="kk-KZ"/>
        </w:rPr>
        <w:t>. Біздің бақылауымызға сәйкес о</w:t>
      </w:r>
      <w:r w:rsidR="00BF5720" w:rsidRPr="002F2C97">
        <w:rPr>
          <w:rFonts w:ascii="Times New Roman" w:hAnsi="Times New Roman"/>
          <w:sz w:val="28"/>
          <w:szCs w:val="28"/>
          <w:lang w:val="kk-KZ"/>
        </w:rPr>
        <w:t xml:space="preserve">ртаның құрғақ </w:t>
      </w:r>
      <w:r w:rsidR="00BF5720" w:rsidRPr="002F2C97">
        <w:rPr>
          <w:rFonts w:ascii="Times New Roman" w:hAnsi="Times New Roman"/>
          <w:sz w:val="28"/>
          <w:szCs w:val="28"/>
          <w:lang w:val="kk-KZ"/>
        </w:rPr>
        <w:lastRenderedPageBreak/>
        <w:t>жағдайында</w:t>
      </w:r>
      <w:r w:rsidR="00BF5720">
        <w:rPr>
          <w:rFonts w:ascii="Times New Roman" w:hAnsi="Times New Roman"/>
          <w:sz w:val="28"/>
          <w:szCs w:val="28"/>
          <w:lang w:val="kk-KZ"/>
        </w:rPr>
        <w:t>, тік еңісті беткейде</w:t>
      </w:r>
      <w:r w:rsidR="00BF5720" w:rsidRPr="002F2C97">
        <w:rPr>
          <w:rFonts w:ascii="Times New Roman" w:hAnsi="Times New Roman"/>
          <w:sz w:val="28"/>
          <w:szCs w:val="28"/>
          <w:lang w:val="kk-KZ"/>
        </w:rPr>
        <w:t xml:space="preserve"> </w:t>
      </w:r>
      <w:r w:rsidR="00BF5720" w:rsidRPr="002F2C97">
        <w:rPr>
          <w:rFonts w:ascii="Times New Roman" w:hAnsi="Times New Roman"/>
          <w:i/>
          <w:sz w:val="28"/>
          <w:szCs w:val="28"/>
          <w:lang w:val="kk-KZ"/>
        </w:rPr>
        <w:t>M. sieversii</w:t>
      </w:r>
      <w:r w:rsidR="00BF5720" w:rsidRPr="002F2C97">
        <w:rPr>
          <w:rFonts w:ascii="Times New Roman" w:hAnsi="Times New Roman"/>
          <w:sz w:val="28"/>
          <w:szCs w:val="28"/>
          <w:lang w:val="kk-KZ"/>
        </w:rPr>
        <w:t xml:space="preserve"> көп </w:t>
      </w:r>
      <w:r w:rsidR="00BF5720">
        <w:rPr>
          <w:rFonts w:ascii="Times New Roman" w:hAnsi="Times New Roman"/>
          <w:sz w:val="28"/>
          <w:szCs w:val="28"/>
          <w:lang w:val="kk-KZ"/>
        </w:rPr>
        <w:t xml:space="preserve">діңді тіпті көп </w:t>
      </w:r>
      <w:r w:rsidR="00BF5720" w:rsidRPr="002F2C97">
        <w:rPr>
          <w:rFonts w:ascii="Times New Roman" w:hAnsi="Times New Roman"/>
          <w:sz w:val="28"/>
          <w:szCs w:val="28"/>
          <w:lang w:val="kk-KZ"/>
        </w:rPr>
        <w:t>сабақты бұта түрінде кездеседі.</w:t>
      </w:r>
      <w:r w:rsidR="00BF5720" w:rsidRPr="00484A46">
        <w:rPr>
          <w:rFonts w:ascii="Times New Roman" w:hAnsi="Times New Roman"/>
          <w:sz w:val="28"/>
          <w:szCs w:val="28"/>
          <w:lang w:val="kk-KZ"/>
        </w:rPr>
        <w:t xml:space="preserve"> </w:t>
      </w:r>
    </w:p>
    <w:p w14:paraId="34F14FE9" w14:textId="77777777" w:rsidR="00BF5720" w:rsidRDefault="00BF5720" w:rsidP="00A84BFF">
      <w:pPr>
        <w:spacing w:after="0" w:line="240" w:lineRule="auto"/>
        <w:ind w:firstLine="709"/>
        <w:contextualSpacing/>
        <w:jc w:val="both"/>
        <w:rPr>
          <w:rFonts w:ascii="Times New Roman" w:hAnsi="Times New Roman"/>
          <w:sz w:val="28"/>
          <w:szCs w:val="28"/>
          <w:lang w:val="kk-KZ"/>
        </w:rPr>
      </w:pPr>
      <w:r w:rsidRPr="002F2C97">
        <w:rPr>
          <w:rFonts w:ascii="Times New Roman" w:hAnsi="Times New Roman"/>
          <w:sz w:val="28"/>
          <w:szCs w:val="28"/>
          <w:lang w:val="kk-KZ"/>
        </w:rPr>
        <w:t>Дәл осылай жергілікті жабайы алма ағаштары құрғақ жағдайлардың</w:t>
      </w:r>
      <w:r>
        <w:rPr>
          <w:rFonts w:ascii="Times New Roman" w:hAnsi="Times New Roman"/>
          <w:sz w:val="28"/>
          <w:szCs w:val="28"/>
          <w:lang w:val="kk-KZ"/>
        </w:rPr>
        <w:t xml:space="preserve"> </w:t>
      </w:r>
      <w:r w:rsidRPr="002F2C97">
        <w:rPr>
          <w:rFonts w:ascii="Times New Roman" w:hAnsi="Times New Roman"/>
          <w:sz w:val="28"/>
          <w:szCs w:val="28"/>
          <w:lang w:val="kk-KZ"/>
        </w:rPr>
        <w:t>әсерінен ұсақ ағаштар немесе бұта ретінде қалыптасуы Тянь-Шанда, Кавказда, әсіресе Таяу Шығыс пен Кіші Азияда, Түркияда, сондай-ақ Ресейдің еуропалық бөлігінде байқалады.</w:t>
      </w:r>
    </w:p>
    <w:p w14:paraId="28937ED4" w14:textId="77777777" w:rsidR="00BF5720" w:rsidRPr="002F2C97" w:rsidRDefault="00BF5720" w:rsidP="00A84BFF">
      <w:pPr>
        <w:spacing w:after="0" w:line="240" w:lineRule="auto"/>
        <w:ind w:firstLine="709"/>
        <w:jc w:val="both"/>
        <w:rPr>
          <w:rFonts w:ascii="Times New Roman" w:hAnsi="Times New Roman"/>
          <w:sz w:val="28"/>
          <w:szCs w:val="28"/>
          <w:lang w:val="kk-KZ"/>
        </w:rPr>
      </w:pPr>
      <w:r w:rsidRPr="002F2C97">
        <w:rPr>
          <w:rFonts w:ascii="Times New Roman" w:hAnsi="Times New Roman"/>
          <w:sz w:val="28"/>
          <w:szCs w:val="28"/>
          <w:lang w:val="kk-KZ"/>
        </w:rPr>
        <w:t>Сондай-ақ, И.Г.</w:t>
      </w:r>
      <w:r>
        <w:rPr>
          <w:rFonts w:ascii="Times New Roman" w:hAnsi="Times New Roman"/>
          <w:sz w:val="28"/>
          <w:szCs w:val="28"/>
          <w:lang w:val="kk-KZ"/>
        </w:rPr>
        <w:t xml:space="preserve"> </w:t>
      </w:r>
      <w:r w:rsidRPr="002F2C97">
        <w:rPr>
          <w:rFonts w:ascii="Times New Roman" w:hAnsi="Times New Roman"/>
          <w:sz w:val="28"/>
          <w:szCs w:val="28"/>
          <w:lang w:val="kk-KZ"/>
        </w:rPr>
        <w:t>Серебряков те [</w:t>
      </w:r>
      <w:r>
        <w:rPr>
          <w:rFonts w:ascii="Times New Roman" w:hAnsi="Times New Roman"/>
          <w:sz w:val="28"/>
          <w:szCs w:val="28"/>
          <w:lang w:val="kk-KZ"/>
        </w:rPr>
        <w:t>1</w:t>
      </w:r>
      <w:r w:rsidRPr="002F2C97">
        <w:rPr>
          <w:rFonts w:ascii="Times New Roman" w:hAnsi="Times New Roman"/>
          <w:sz w:val="28"/>
          <w:szCs w:val="28"/>
          <w:lang w:val="kk-KZ"/>
        </w:rPr>
        <w:t>6</w:t>
      </w:r>
      <w:r>
        <w:rPr>
          <w:rFonts w:ascii="Times New Roman" w:hAnsi="Times New Roman"/>
          <w:sz w:val="28"/>
          <w:szCs w:val="28"/>
          <w:lang w:val="kk-KZ"/>
        </w:rPr>
        <w:t>7</w:t>
      </w:r>
      <w:r w:rsidRPr="002F2C97">
        <w:rPr>
          <w:rFonts w:ascii="Times New Roman" w:hAnsi="Times New Roman"/>
          <w:sz w:val="28"/>
          <w:szCs w:val="28"/>
          <w:lang w:val="kk-KZ"/>
        </w:rPr>
        <w:t xml:space="preserve">] алма ағаштарында жетекші осьтің ерте жоғалуынан ағаш формасы бұталарға ұқсастанып кететінін атап өтеді. Сондықтан, алма ағаштарының бұл түрлері экологиялық-морфологиялық аспектіде бейімделгіш тіршілік формалары ретінде қарастырылуы керек. </w:t>
      </w:r>
    </w:p>
    <w:p w14:paraId="0926ACDE" w14:textId="77777777" w:rsidR="00C6501E" w:rsidRDefault="00862CA7" w:rsidP="00A84BFF">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Берілген кестеге (кесте 6) сәйкес т</w:t>
      </w:r>
      <w:r w:rsidR="00E73695" w:rsidRPr="00AD7461">
        <w:rPr>
          <w:rFonts w:ascii="Times New Roman" w:hAnsi="Times New Roman"/>
          <w:sz w:val="28"/>
          <w:szCs w:val="28"/>
          <w:lang w:val="kk-KZ"/>
        </w:rPr>
        <w:t xml:space="preserve">абиғи жағдайда </w:t>
      </w:r>
      <w:r w:rsidR="00AD7461" w:rsidRPr="00AD7461">
        <w:rPr>
          <w:rFonts w:ascii="Times New Roman" w:hAnsi="Times New Roman"/>
          <w:sz w:val="28"/>
          <w:szCs w:val="28"/>
          <w:lang w:val="kk-KZ"/>
        </w:rPr>
        <w:t xml:space="preserve">көп </w:t>
      </w:r>
      <w:r w:rsidR="0089090F">
        <w:rPr>
          <w:rFonts w:ascii="Times New Roman" w:hAnsi="Times New Roman"/>
          <w:sz w:val="28"/>
          <w:szCs w:val="28"/>
          <w:lang w:val="kk-KZ"/>
        </w:rPr>
        <w:t>діңді</w:t>
      </w:r>
      <w:r w:rsidR="00AD7461" w:rsidRPr="00AD7461">
        <w:rPr>
          <w:rFonts w:ascii="Times New Roman" w:hAnsi="Times New Roman"/>
          <w:sz w:val="28"/>
          <w:szCs w:val="28"/>
          <w:lang w:val="kk-KZ"/>
        </w:rPr>
        <w:t xml:space="preserve"> </w:t>
      </w:r>
      <w:r>
        <w:rPr>
          <w:rFonts w:ascii="Times New Roman" w:hAnsi="Times New Roman"/>
          <w:sz w:val="28"/>
          <w:szCs w:val="28"/>
          <w:lang w:val="kk-KZ"/>
        </w:rPr>
        <w:t xml:space="preserve">ағаштектес </w:t>
      </w:r>
      <w:r w:rsidR="00AD7461" w:rsidRPr="00AD7461">
        <w:rPr>
          <w:rFonts w:ascii="Times New Roman" w:hAnsi="Times New Roman"/>
          <w:sz w:val="28"/>
          <w:szCs w:val="28"/>
          <w:lang w:val="kk-KZ"/>
        </w:rPr>
        <w:t xml:space="preserve">формалар жиі кездеседі. </w:t>
      </w:r>
    </w:p>
    <w:p w14:paraId="7A5C9516" w14:textId="77777777" w:rsidR="00C6501E" w:rsidRDefault="00C6501E" w:rsidP="00A84BFF">
      <w:pPr>
        <w:spacing w:after="0" w:line="240" w:lineRule="auto"/>
        <w:jc w:val="both"/>
        <w:rPr>
          <w:rFonts w:ascii="Times New Roman" w:hAnsi="Times New Roman"/>
          <w:sz w:val="28"/>
          <w:szCs w:val="28"/>
          <w:lang w:val="kk-KZ"/>
        </w:rPr>
      </w:pPr>
      <w:r w:rsidRPr="00E25767">
        <w:rPr>
          <w:rFonts w:ascii="Times New Roman" w:hAnsi="Times New Roman"/>
          <w:sz w:val="28"/>
          <w:szCs w:val="28"/>
          <w:lang w:val="kk-KZ"/>
        </w:rPr>
        <w:t xml:space="preserve">Кесте 6 – </w:t>
      </w:r>
      <w:r w:rsidRPr="00E25767">
        <w:rPr>
          <w:rFonts w:ascii="Times New Roman" w:hAnsi="Times New Roman"/>
          <w:i/>
          <w:sz w:val="28"/>
          <w:szCs w:val="28"/>
          <w:lang w:val="kk-KZ"/>
        </w:rPr>
        <w:t>M. Sieversii</w:t>
      </w:r>
      <w:r w:rsidRPr="00E25767">
        <w:rPr>
          <w:rFonts w:ascii="Times New Roman" w:hAnsi="Times New Roman"/>
          <w:sz w:val="28"/>
          <w:szCs w:val="28"/>
          <w:lang w:val="kk-KZ"/>
        </w:rPr>
        <w:t xml:space="preserve"> ценопопуляцияларының тік және морфологиялық құрылымы</w:t>
      </w:r>
    </w:p>
    <w:tbl>
      <w:tblPr>
        <w:tblpPr w:leftFromText="180" w:rightFromText="180" w:vertAnchor="text" w:horzAnchor="margin" w:tblpY="218"/>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25"/>
        <w:gridCol w:w="891"/>
        <w:gridCol w:w="895"/>
        <w:gridCol w:w="753"/>
        <w:gridCol w:w="753"/>
        <w:gridCol w:w="714"/>
        <w:gridCol w:w="741"/>
        <w:gridCol w:w="741"/>
        <w:gridCol w:w="741"/>
        <w:gridCol w:w="767"/>
        <w:gridCol w:w="1172"/>
      </w:tblGrid>
      <w:tr w:rsidR="00C6501E" w:rsidRPr="003A7BD9" w14:paraId="68421717" w14:textId="77777777" w:rsidTr="00044C08">
        <w:tc>
          <w:tcPr>
            <w:tcW w:w="3111" w:type="dxa"/>
            <w:gridSpan w:val="3"/>
            <w:shd w:val="clear" w:color="auto" w:fill="auto"/>
          </w:tcPr>
          <w:p w14:paraId="4CD0640E" w14:textId="77777777" w:rsidR="00C6501E" w:rsidRPr="003A7BD9" w:rsidRDefault="00C6501E" w:rsidP="00A84BFF">
            <w:pPr>
              <w:spacing w:after="0" w:line="240" w:lineRule="auto"/>
              <w:jc w:val="center"/>
              <w:rPr>
                <w:rFonts w:ascii="Times New Roman" w:hAnsi="Times New Roman"/>
                <w:lang w:val="kk-KZ"/>
              </w:rPr>
            </w:pPr>
            <w:r w:rsidRPr="003A7BD9">
              <w:rPr>
                <w:rFonts w:ascii="Times New Roman" w:hAnsi="Times New Roman"/>
                <w:lang w:val="kk-KZ"/>
              </w:rPr>
              <w:t>Көрсеткіш</w:t>
            </w:r>
          </w:p>
        </w:tc>
        <w:tc>
          <w:tcPr>
            <w:tcW w:w="753" w:type="dxa"/>
            <w:shd w:val="clear" w:color="auto" w:fill="auto"/>
          </w:tcPr>
          <w:p w14:paraId="719B38B0" w14:textId="77777777" w:rsidR="00C6501E" w:rsidRPr="003A7BD9" w:rsidRDefault="00C6501E" w:rsidP="00A84BFF">
            <w:pPr>
              <w:spacing w:after="0" w:line="240" w:lineRule="auto"/>
              <w:rPr>
                <w:rFonts w:ascii="Times New Roman" w:hAnsi="Times New Roman"/>
                <w:lang w:val="kk-KZ"/>
              </w:rPr>
            </w:pPr>
            <w:r w:rsidRPr="003A7BD9">
              <w:rPr>
                <w:rFonts w:ascii="Times New Roman" w:hAnsi="Times New Roman"/>
                <w:lang w:val="kk-KZ"/>
              </w:rPr>
              <w:t xml:space="preserve">ЦП1 </w:t>
            </w:r>
          </w:p>
        </w:tc>
        <w:tc>
          <w:tcPr>
            <w:tcW w:w="753" w:type="dxa"/>
            <w:shd w:val="clear" w:color="auto" w:fill="auto"/>
          </w:tcPr>
          <w:p w14:paraId="6ADA9C57" w14:textId="77777777" w:rsidR="00C6501E" w:rsidRPr="003A7BD9" w:rsidRDefault="00C6501E" w:rsidP="00A84BFF">
            <w:pPr>
              <w:spacing w:after="0" w:line="240" w:lineRule="auto"/>
              <w:rPr>
                <w:rFonts w:ascii="Times New Roman" w:hAnsi="Times New Roman"/>
                <w:lang w:val="kk-KZ"/>
              </w:rPr>
            </w:pPr>
            <w:r w:rsidRPr="003A7BD9">
              <w:rPr>
                <w:rFonts w:ascii="Times New Roman" w:hAnsi="Times New Roman"/>
                <w:lang w:val="kk-KZ"/>
              </w:rPr>
              <w:t xml:space="preserve">ЦП2 </w:t>
            </w:r>
          </w:p>
        </w:tc>
        <w:tc>
          <w:tcPr>
            <w:tcW w:w="714" w:type="dxa"/>
            <w:shd w:val="clear" w:color="auto" w:fill="auto"/>
          </w:tcPr>
          <w:p w14:paraId="5FAC9EBA" w14:textId="77777777" w:rsidR="00C6501E" w:rsidRPr="003A7BD9" w:rsidRDefault="00C6501E" w:rsidP="00A84BFF">
            <w:pPr>
              <w:spacing w:after="0" w:line="240" w:lineRule="auto"/>
              <w:rPr>
                <w:rFonts w:ascii="Times New Roman" w:hAnsi="Times New Roman"/>
                <w:lang w:val="kk-KZ"/>
              </w:rPr>
            </w:pPr>
            <w:r w:rsidRPr="003A7BD9">
              <w:rPr>
                <w:rFonts w:ascii="Times New Roman" w:hAnsi="Times New Roman"/>
                <w:lang w:val="kk-KZ"/>
              </w:rPr>
              <w:t xml:space="preserve">ЦП3 </w:t>
            </w:r>
          </w:p>
        </w:tc>
        <w:tc>
          <w:tcPr>
            <w:tcW w:w="741" w:type="dxa"/>
            <w:shd w:val="clear" w:color="auto" w:fill="auto"/>
          </w:tcPr>
          <w:p w14:paraId="7C523FC6" w14:textId="77777777" w:rsidR="00C6501E" w:rsidRPr="003A7BD9" w:rsidRDefault="00C6501E" w:rsidP="00A84BFF">
            <w:pPr>
              <w:spacing w:after="0" w:line="240" w:lineRule="auto"/>
              <w:rPr>
                <w:rFonts w:ascii="Times New Roman" w:hAnsi="Times New Roman"/>
                <w:lang w:val="kk-KZ"/>
              </w:rPr>
            </w:pPr>
            <w:r w:rsidRPr="003A7BD9">
              <w:rPr>
                <w:rFonts w:ascii="Times New Roman" w:hAnsi="Times New Roman"/>
                <w:lang w:val="kk-KZ"/>
              </w:rPr>
              <w:t xml:space="preserve">ЦП4 </w:t>
            </w:r>
          </w:p>
        </w:tc>
        <w:tc>
          <w:tcPr>
            <w:tcW w:w="741" w:type="dxa"/>
            <w:shd w:val="clear" w:color="auto" w:fill="auto"/>
          </w:tcPr>
          <w:p w14:paraId="7A6598F2" w14:textId="77777777" w:rsidR="00C6501E" w:rsidRPr="003A7BD9" w:rsidRDefault="00C6501E" w:rsidP="00A84BFF">
            <w:pPr>
              <w:spacing w:after="0" w:line="240" w:lineRule="auto"/>
              <w:rPr>
                <w:rFonts w:ascii="Times New Roman" w:hAnsi="Times New Roman"/>
                <w:lang w:val="kk-KZ"/>
              </w:rPr>
            </w:pPr>
            <w:r w:rsidRPr="003A7BD9">
              <w:rPr>
                <w:rFonts w:ascii="Times New Roman" w:hAnsi="Times New Roman"/>
                <w:lang w:val="kk-KZ"/>
              </w:rPr>
              <w:t>ЦП5</w:t>
            </w:r>
          </w:p>
        </w:tc>
        <w:tc>
          <w:tcPr>
            <w:tcW w:w="741" w:type="dxa"/>
            <w:shd w:val="clear" w:color="auto" w:fill="auto"/>
          </w:tcPr>
          <w:p w14:paraId="26A96C3C" w14:textId="77777777" w:rsidR="00C6501E" w:rsidRPr="003A7BD9" w:rsidRDefault="00C6501E" w:rsidP="00A84BFF">
            <w:pPr>
              <w:spacing w:after="0" w:line="240" w:lineRule="auto"/>
              <w:rPr>
                <w:rFonts w:ascii="Times New Roman" w:hAnsi="Times New Roman"/>
                <w:lang w:val="kk-KZ"/>
              </w:rPr>
            </w:pPr>
            <w:r w:rsidRPr="003A7BD9">
              <w:rPr>
                <w:rFonts w:ascii="Times New Roman" w:hAnsi="Times New Roman"/>
                <w:lang w:val="kk-KZ"/>
              </w:rPr>
              <w:t>ЦП6</w:t>
            </w:r>
          </w:p>
        </w:tc>
        <w:tc>
          <w:tcPr>
            <w:tcW w:w="767" w:type="dxa"/>
            <w:shd w:val="clear" w:color="auto" w:fill="auto"/>
          </w:tcPr>
          <w:p w14:paraId="4CA9F810" w14:textId="77777777" w:rsidR="00C6501E" w:rsidRPr="003A7BD9" w:rsidRDefault="00C6501E" w:rsidP="00A84BFF">
            <w:pPr>
              <w:spacing w:after="0" w:line="240" w:lineRule="auto"/>
              <w:rPr>
                <w:rFonts w:ascii="Times New Roman" w:hAnsi="Times New Roman"/>
                <w:lang w:val="kk-KZ"/>
              </w:rPr>
            </w:pPr>
            <w:r w:rsidRPr="003A7BD9">
              <w:rPr>
                <w:rFonts w:ascii="Times New Roman" w:hAnsi="Times New Roman"/>
                <w:lang w:val="kk-KZ"/>
              </w:rPr>
              <w:t>ЦП7</w:t>
            </w:r>
          </w:p>
        </w:tc>
        <w:tc>
          <w:tcPr>
            <w:tcW w:w="1172" w:type="dxa"/>
            <w:shd w:val="clear" w:color="auto" w:fill="auto"/>
          </w:tcPr>
          <w:p w14:paraId="2F9E557B" w14:textId="77777777" w:rsidR="00C6501E" w:rsidRPr="003A7BD9" w:rsidRDefault="00C6501E" w:rsidP="00A84BFF">
            <w:pPr>
              <w:spacing w:after="0" w:line="240" w:lineRule="auto"/>
              <w:rPr>
                <w:rFonts w:ascii="Times New Roman" w:hAnsi="Times New Roman"/>
                <w:lang w:val="kk-KZ"/>
              </w:rPr>
            </w:pPr>
            <w:r w:rsidRPr="003A7BD9">
              <w:rPr>
                <w:rFonts w:ascii="Times New Roman" w:hAnsi="Times New Roman"/>
                <w:lang w:val="kk-KZ"/>
              </w:rPr>
              <w:t>ЦП8</w:t>
            </w:r>
          </w:p>
        </w:tc>
      </w:tr>
      <w:tr w:rsidR="00C6501E" w:rsidRPr="003A7BD9" w14:paraId="27ED2B8A" w14:textId="77777777" w:rsidTr="00044C08">
        <w:tc>
          <w:tcPr>
            <w:tcW w:w="3111" w:type="dxa"/>
            <w:gridSpan w:val="3"/>
            <w:shd w:val="clear" w:color="auto" w:fill="auto"/>
          </w:tcPr>
          <w:p w14:paraId="4A7CAB2A" w14:textId="77777777" w:rsidR="00C6501E" w:rsidRPr="003A7BD9" w:rsidRDefault="00C6501E" w:rsidP="00A84BFF">
            <w:pPr>
              <w:spacing w:after="0" w:line="240" w:lineRule="auto"/>
              <w:jc w:val="center"/>
              <w:rPr>
                <w:rFonts w:ascii="Times New Roman" w:hAnsi="Times New Roman"/>
                <w:lang w:val="kk-KZ"/>
              </w:rPr>
            </w:pPr>
            <w:r w:rsidRPr="003A7BD9">
              <w:rPr>
                <w:rFonts w:ascii="Times New Roman" w:hAnsi="Times New Roman"/>
                <w:lang w:val="kk-KZ"/>
              </w:rPr>
              <w:t>1</w:t>
            </w:r>
          </w:p>
        </w:tc>
        <w:tc>
          <w:tcPr>
            <w:tcW w:w="753" w:type="dxa"/>
            <w:shd w:val="clear" w:color="auto" w:fill="auto"/>
          </w:tcPr>
          <w:p w14:paraId="2BBF53FC" w14:textId="77777777" w:rsidR="00C6501E" w:rsidRPr="003A7BD9" w:rsidRDefault="00C6501E" w:rsidP="00A84BFF">
            <w:pPr>
              <w:spacing w:after="0" w:line="240" w:lineRule="auto"/>
              <w:jc w:val="center"/>
              <w:rPr>
                <w:rFonts w:ascii="Times New Roman" w:hAnsi="Times New Roman"/>
                <w:lang w:val="kk-KZ"/>
              </w:rPr>
            </w:pPr>
            <w:r w:rsidRPr="003A7BD9">
              <w:rPr>
                <w:rFonts w:ascii="Times New Roman" w:hAnsi="Times New Roman"/>
                <w:lang w:val="kk-KZ"/>
              </w:rPr>
              <w:t>2</w:t>
            </w:r>
          </w:p>
        </w:tc>
        <w:tc>
          <w:tcPr>
            <w:tcW w:w="753" w:type="dxa"/>
            <w:shd w:val="clear" w:color="auto" w:fill="auto"/>
          </w:tcPr>
          <w:p w14:paraId="6605A956" w14:textId="77777777" w:rsidR="00C6501E" w:rsidRPr="003A7BD9" w:rsidRDefault="00C6501E" w:rsidP="00A84BFF">
            <w:pPr>
              <w:spacing w:after="0" w:line="240" w:lineRule="auto"/>
              <w:jc w:val="center"/>
              <w:rPr>
                <w:rFonts w:ascii="Times New Roman" w:hAnsi="Times New Roman"/>
                <w:lang w:val="kk-KZ"/>
              </w:rPr>
            </w:pPr>
            <w:r w:rsidRPr="003A7BD9">
              <w:rPr>
                <w:rFonts w:ascii="Times New Roman" w:hAnsi="Times New Roman"/>
                <w:lang w:val="kk-KZ"/>
              </w:rPr>
              <w:t>3</w:t>
            </w:r>
          </w:p>
        </w:tc>
        <w:tc>
          <w:tcPr>
            <w:tcW w:w="714" w:type="dxa"/>
            <w:shd w:val="clear" w:color="auto" w:fill="auto"/>
          </w:tcPr>
          <w:p w14:paraId="023E2A54" w14:textId="77777777" w:rsidR="00C6501E" w:rsidRPr="003A7BD9" w:rsidRDefault="00C6501E" w:rsidP="00A84BFF">
            <w:pPr>
              <w:spacing w:after="0" w:line="240" w:lineRule="auto"/>
              <w:jc w:val="center"/>
              <w:rPr>
                <w:rFonts w:ascii="Times New Roman" w:hAnsi="Times New Roman"/>
                <w:lang w:val="kk-KZ"/>
              </w:rPr>
            </w:pPr>
            <w:r w:rsidRPr="003A7BD9">
              <w:rPr>
                <w:rFonts w:ascii="Times New Roman" w:hAnsi="Times New Roman"/>
                <w:lang w:val="kk-KZ"/>
              </w:rPr>
              <w:t>4</w:t>
            </w:r>
          </w:p>
        </w:tc>
        <w:tc>
          <w:tcPr>
            <w:tcW w:w="741" w:type="dxa"/>
            <w:shd w:val="clear" w:color="auto" w:fill="auto"/>
          </w:tcPr>
          <w:p w14:paraId="25EA8314" w14:textId="77777777" w:rsidR="00C6501E" w:rsidRPr="003A7BD9" w:rsidRDefault="00C6501E" w:rsidP="00A84BFF">
            <w:pPr>
              <w:spacing w:after="0" w:line="240" w:lineRule="auto"/>
              <w:jc w:val="center"/>
              <w:rPr>
                <w:rFonts w:ascii="Times New Roman" w:hAnsi="Times New Roman"/>
                <w:lang w:val="kk-KZ"/>
              </w:rPr>
            </w:pPr>
            <w:r w:rsidRPr="003A7BD9">
              <w:rPr>
                <w:rFonts w:ascii="Times New Roman" w:hAnsi="Times New Roman"/>
                <w:lang w:val="kk-KZ"/>
              </w:rPr>
              <w:t>5</w:t>
            </w:r>
          </w:p>
        </w:tc>
        <w:tc>
          <w:tcPr>
            <w:tcW w:w="741" w:type="dxa"/>
            <w:shd w:val="clear" w:color="auto" w:fill="auto"/>
          </w:tcPr>
          <w:p w14:paraId="30B35057" w14:textId="77777777" w:rsidR="00C6501E" w:rsidRPr="003A7BD9" w:rsidRDefault="00C6501E" w:rsidP="00A84BFF">
            <w:pPr>
              <w:spacing w:after="0" w:line="240" w:lineRule="auto"/>
              <w:jc w:val="center"/>
              <w:rPr>
                <w:rFonts w:ascii="Times New Roman" w:hAnsi="Times New Roman"/>
                <w:lang w:val="kk-KZ"/>
              </w:rPr>
            </w:pPr>
            <w:r w:rsidRPr="003A7BD9">
              <w:rPr>
                <w:rFonts w:ascii="Times New Roman" w:hAnsi="Times New Roman"/>
                <w:lang w:val="kk-KZ"/>
              </w:rPr>
              <w:t>6</w:t>
            </w:r>
          </w:p>
        </w:tc>
        <w:tc>
          <w:tcPr>
            <w:tcW w:w="741" w:type="dxa"/>
            <w:shd w:val="clear" w:color="auto" w:fill="auto"/>
          </w:tcPr>
          <w:p w14:paraId="6A1DDB51" w14:textId="77777777" w:rsidR="00C6501E" w:rsidRPr="003A7BD9" w:rsidRDefault="00C6501E" w:rsidP="00A84BFF">
            <w:pPr>
              <w:spacing w:after="0" w:line="240" w:lineRule="auto"/>
              <w:jc w:val="center"/>
              <w:rPr>
                <w:rFonts w:ascii="Times New Roman" w:hAnsi="Times New Roman"/>
                <w:lang w:val="kk-KZ"/>
              </w:rPr>
            </w:pPr>
            <w:r w:rsidRPr="003A7BD9">
              <w:rPr>
                <w:rFonts w:ascii="Times New Roman" w:hAnsi="Times New Roman"/>
                <w:lang w:val="kk-KZ"/>
              </w:rPr>
              <w:t>7</w:t>
            </w:r>
          </w:p>
        </w:tc>
        <w:tc>
          <w:tcPr>
            <w:tcW w:w="767" w:type="dxa"/>
            <w:shd w:val="clear" w:color="auto" w:fill="auto"/>
          </w:tcPr>
          <w:p w14:paraId="167397BB" w14:textId="77777777" w:rsidR="00C6501E" w:rsidRPr="003A7BD9" w:rsidRDefault="00C6501E" w:rsidP="00A84BFF">
            <w:pPr>
              <w:spacing w:after="0" w:line="240" w:lineRule="auto"/>
              <w:jc w:val="center"/>
              <w:rPr>
                <w:rFonts w:ascii="Times New Roman" w:hAnsi="Times New Roman"/>
                <w:lang w:val="kk-KZ"/>
              </w:rPr>
            </w:pPr>
            <w:r w:rsidRPr="003A7BD9">
              <w:rPr>
                <w:rFonts w:ascii="Times New Roman" w:hAnsi="Times New Roman"/>
                <w:lang w:val="kk-KZ"/>
              </w:rPr>
              <w:t>8</w:t>
            </w:r>
          </w:p>
        </w:tc>
        <w:tc>
          <w:tcPr>
            <w:tcW w:w="1172" w:type="dxa"/>
            <w:shd w:val="clear" w:color="auto" w:fill="auto"/>
          </w:tcPr>
          <w:p w14:paraId="6B90AA96" w14:textId="77777777" w:rsidR="00C6501E" w:rsidRPr="003A7BD9" w:rsidRDefault="00C6501E" w:rsidP="00A84BFF">
            <w:pPr>
              <w:spacing w:after="0" w:line="240" w:lineRule="auto"/>
              <w:jc w:val="center"/>
              <w:rPr>
                <w:rFonts w:ascii="Times New Roman" w:hAnsi="Times New Roman"/>
                <w:lang w:val="kk-KZ"/>
              </w:rPr>
            </w:pPr>
            <w:r w:rsidRPr="003A7BD9">
              <w:rPr>
                <w:rFonts w:ascii="Times New Roman" w:hAnsi="Times New Roman"/>
                <w:lang w:val="kk-KZ"/>
              </w:rPr>
              <w:t>9</w:t>
            </w:r>
          </w:p>
        </w:tc>
      </w:tr>
      <w:tr w:rsidR="00C6501E" w:rsidRPr="003A7BD9" w14:paraId="72BFA569" w14:textId="77777777" w:rsidTr="00044C08">
        <w:tc>
          <w:tcPr>
            <w:tcW w:w="9493" w:type="dxa"/>
            <w:gridSpan w:val="11"/>
            <w:shd w:val="clear" w:color="auto" w:fill="auto"/>
          </w:tcPr>
          <w:p w14:paraId="50AC081A" w14:textId="77777777" w:rsidR="00C6501E" w:rsidRPr="003A7BD9" w:rsidRDefault="00C6501E" w:rsidP="00A84BFF">
            <w:pPr>
              <w:spacing w:after="0" w:line="240" w:lineRule="auto"/>
              <w:jc w:val="center"/>
              <w:rPr>
                <w:rFonts w:ascii="Times New Roman" w:hAnsi="Times New Roman"/>
                <w:lang w:val="kk-KZ"/>
              </w:rPr>
            </w:pPr>
            <w:r w:rsidRPr="003A7BD9">
              <w:rPr>
                <w:rFonts w:ascii="Times New Roman" w:hAnsi="Times New Roman"/>
                <w:lang w:val="kk-KZ"/>
              </w:rPr>
              <w:t>Ағашқұрам ярусы (А)</w:t>
            </w:r>
          </w:p>
        </w:tc>
      </w:tr>
      <w:tr w:rsidR="00C6501E" w:rsidRPr="003A7BD9" w14:paraId="1FBA676D" w14:textId="77777777" w:rsidTr="00044C08">
        <w:tc>
          <w:tcPr>
            <w:tcW w:w="3111" w:type="dxa"/>
            <w:gridSpan w:val="3"/>
            <w:shd w:val="clear" w:color="auto" w:fill="auto"/>
          </w:tcPr>
          <w:p w14:paraId="3D39906D" w14:textId="0CB493B4" w:rsidR="00C6501E" w:rsidRPr="003A7BD9" w:rsidRDefault="00C6501E" w:rsidP="00A84BFF">
            <w:pPr>
              <w:spacing w:after="0" w:line="240" w:lineRule="auto"/>
              <w:rPr>
                <w:rFonts w:ascii="Times New Roman" w:hAnsi="Times New Roman"/>
                <w:lang w:val="kk-KZ"/>
              </w:rPr>
            </w:pPr>
            <w:r w:rsidRPr="003A7BD9">
              <w:rPr>
                <w:rFonts w:ascii="Times New Roman" w:hAnsi="Times New Roman"/>
                <w:lang w:val="kk-KZ"/>
              </w:rPr>
              <w:t xml:space="preserve">Ярустың төменгі </w:t>
            </w:r>
            <w:r w:rsidR="00603DD8" w:rsidRPr="003A7BD9">
              <w:rPr>
                <w:rFonts w:ascii="Times New Roman" w:hAnsi="Times New Roman"/>
                <w:lang w:val="kk-KZ"/>
              </w:rPr>
              <w:t xml:space="preserve">және жоғарғы </w:t>
            </w:r>
            <w:r w:rsidRPr="003A7BD9">
              <w:rPr>
                <w:rFonts w:ascii="Times New Roman" w:hAnsi="Times New Roman"/>
                <w:lang w:val="kk-KZ"/>
              </w:rPr>
              <w:t>шегі, м</w:t>
            </w:r>
          </w:p>
        </w:tc>
        <w:tc>
          <w:tcPr>
            <w:tcW w:w="753" w:type="dxa"/>
            <w:shd w:val="clear" w:color="auto" w:fill="auto"/>
          </w:tcPr>
          <w:p w14:paraId="646672FF" w14:textId="77777777" w:rsidR="00C6501E" w:rsidRPr="003A7BD9" w:rsidRDefault="00C6501E" w:rsidP="00A84BFF">
            <w:pPr>
              <w:spacing w:after="0" w:line="240" w:lineRule="auto"/>
              <w:rPr>
                <w:rFonts w:ascii="Times New Roman" w:hAnsi="Times New Roman"/>
                <w:lang w:val="kk-KZ"/>
              </w:rPr>
            </w:pPr>
            <w:r w:rsidRPr="003A7BD9">
              <w:rPr>
                <w:rFonts w:ascii="Times New Roman" w:hAnsi="Times New Roman"/>
                <w:lang w:val="kk-KZ"/>
              </w:rPr>
              <w:t>6-12</w:t>
            </w:r>
          </w:p>
        </w:tc>
        <w:tc>
          <w:tcPr>
            <w:tcW w:w="753" w:type="dxa"/>
            <w:shd w:val="clear" w:color="auto" w:fill="auto"/>
          </w:tcPr>
          <w:p w14:paraId="495692D4" w14:textId="77777777" w:rsidR="00C6501E" w:rsidRPr="003A7BD9" w:rsidRDefault="00C6501E" w:rsidP="00A84BFF">
            <w:pPr>
              <w:spacing w:after="0" w:line="240" w:lineRule="auto"/>
              <w:rPr>
                <w:rFonts w:ascii="Times New Roman" w:hAnsi="Times New Roman"/>
                <w:lang w:val="kk-KZ"/>
              </w:rPr>
            </w:pPr>
            <w:r w:rsidRPr="003A7BD9">
              <w:rPr>
                <w:rFonts w:ascii="Times New Roman" w:hAnsi="Times New Roman"/>
                <w:lang w:val="kk-KZ"/>
              </w:rPr>
              <w:t>8-30</w:t>
            </w:r>
          </w:p>
        </w:tc>
        <w:tc>
          <w:tcPr>
            <w:tcW w:w="714" w:type="dxa"/>
            <w:shd w:val="clear" w:color="auto" w:fill="auto"/>
          </w:tcPr>
          <w:p w14:paraId="194BA1F7" w14:textId="77777777" w:rsidR="00C6501E" w:rsidRPr="003A7BD9" w:rsidRDefault="00C6501E" w:rsidP="00A84BFF">
            <w:pPr>
              <w:spacing w:after="0" w:line="240" w:lineRule="auto"/>
              <w:rPr>
                <w:rFonts w:ascii="Times New Roman" w:hAnsi="Times New Roman"/>
                <w:lang w:val="kk-KZ"/>
              </w:rPr>
            </w:pPr>
            <w:r w:rsidRPr="003A7BD9">
              <w:rPr>
                <w:rFonts w:ascii="Times New Roman" w:hAnsi="Times New Roman"/>
                <w:lang w:val="kk-KZ"/>
              </w:rPr>
              <w:t>7-25</w:t>
            </w:r>
          </w:p>
        </w:tc>
        <w:tc>
          <w:tcPr>
            <w:tcW w:w="741" w:type="dxa"/>
            <w:shd w:val="clear" w:color="auto" w:fill="auto"/>
          </w:tcPr>
          <w:p w14:paraId="05913722" w14:textId="77777777" w:rsidR="00C6501E" w:rsidRPr="003A7BD9" w:rsidRDefault="00C6501E" w:rsidP="00A84BFF">
            <w:pPr>
              <w:spacing w:after="0" w:line="240" w:lineRule="auto"/>
              <w:rPr>
                <w:rFonts w:ascii="Times New Roman" w:hAnsi="Times New Roman"/>
                <w:lang w:val="kk-KZ"/>
              </w:rPr>
            </w:pPr>
            <w:r w:rsidRPr="003A7BD9">
              <w:rPr>
                <w:rFonts w:ascii="Times New Roman" w:hAnsi="Times New Roman"/>
                <w:lang w:val="kk-KZ"/>
              </w:rPr>
              <w:t>4-7</w:t>
            </w:r>
          </w:p>
        </w:tc>
        <w:tc>
          <w:tcPr>
            <w:tcW w:w="741" w:type="dxa"/>
            <w:shd w:val="clear" w:color="auto" w:fill="auto"/>
          </w:tcPr>
          <w:p w14:paraId="2EFCC1E2" w14:textId="77777777" w:rsidR="00C6501E" w:rsidRPr="003A7BD9" w:rsidRDefault="00C6501E" w:rsidP="00A84BFF">
            <w:pPr>
              <w:spacing w:after="0" w:line="240" w:lineRule="auto"/>
              <w:rPr>
                <w:rFonts w:ascii="Times New Roman" w:hAnsi="Times New Roman"/>
                <w:lang w:val="kk-KZ"/>
              </w:rPr>
            </w:pPr>
            <w:r w:rsidRPr="003A7BD9">
              <w:rPr>
                <w:rFonts w:ascii="Times New Roman" w:hAnsi="Times New Roman"/>
                <w:lang w:val="kk-KZ"/>
              </w:rPr>
              <w:t>3,2-6,0</w:t>
            </w:r>
          </w:p>
        </w:tc>
        <w:tc>
          <w:tcPr>
            <w:tcW w:w="741" w:type="dxa"/>
            <w:shd w:val="clear" w:color="auto" w:fill="auto"/>
          </w:tcPr>
          <w:p w14:paraId="31A6CD39" w14:textId="77777777" w:rsidR="00C6501E" w:rsidRPr="003A7BD9" w:rsidRDefault="00C6501E" w:rsidP="00A84BFF">
            <w:pPr>
              <w:spacing w:after="0" w:line="240" w:lineRule="auto"/>
              <w:rPr>
                <w:rFonts w:ascii="Times New Roman" w:hAnsi="Times New Roman"/>
                <w:lang w:val="kk-KZ"/>
              </w:rPr>
            </w:pPr>
            <w:r w:rsidRPr="003A7BD9">
              <w:rPr>
                <w:rFonts w:ascii="Times New Roman" w:hAnsi="Times New Roman"/>
                <w:lang w:val="kk-KZ"/>
              </w:rPr>
              <w:t>6,0-10,0</w:t>
            </w:r>
          </w:p>
        </w:tc>
        <w:tc>
          <w:tcPr>
            <w:tcW w:w="767" w:type="dxa"/>
            <w:shd w:val="clear" w:color="auto" w:fill="auto"/>
          </w:tcPr>
          <w:p w14:paraId="671BE08B" w14:textId="77777777" w:rsidR="00C6501E" w:rsidRPr="003A7BD9" w:rsidRDefault="00C6501E" w:rsidP="00A84BFF">
            <w:pPr>
              <w:spacing w:after="0" w:line="240" w:lineRule="auto"/>
              <w:rPr>
                <w:rFonts w:ascii="Times New Roman" w:hAnsi="Times New Roman"/>
                <w:lang w:val="kk-KZ"/>
              </w:rPr>
            </w:pPr>
            <w:r w:rsidRPr="003A7BD9">
              <w:rPr>
                <w:rFonts w:ascii="Times New Roman" w:hAnsi="Times New Roman"/>
                <w:lang w:val="kk-KZ"/>
              </w:rPr>
              <w:t>4,5-7,5</w:t>
            </w:r>
          </w:p>
        </w:tc>
        <w:tc>
          <w:tcPr>
            <w:tcW w:w="1172" w:type="dxa"/>
            <w:shd w:val="clear" w:color="auto" w:fill="auto"/>
          </w:tcPr>
          <w:p w14:paraId="3382105C" w14:textId="77777777" w:rsidR="00C6501E" w:rsidRPr="003A7BD9" w:rsidRDefault="00C6501E" w:rsidP="00A84BFF">
            <w:pPr>
              <w:spacing w:after="0" w:line="240" w:lineRule="auto"/>
              <w:rPr>
                <w:rFonts w:ascii="Times New Roman" w:hAnsi="Times New Roman"/>
                <w:lang w:val="kk-KZ"/>
              </w:rPr>
            </w:pPr>
            <w:r w:rsidRPr="003A7BD9">
              <w:rPr>
                <w:rFonts w:ascii="Times New Roman" w:hAnsi="Times New Roman"/>
                <w:lang w:val="kk-KZ"/>
              </w:rPr>
              <w:t>6,0-8,0</w:t>
            </w:r>
          </w:p>
        </w:tc>
      </w:tr>
      <w:tr w:rsidR="00C6501E" w:rsidRPr="003A7BD9" w14:paraId="7E9C3B58" w14:textId="77777777" w:rsidTr="00044C08">
        <w:tc>
          <w:tcPr>
            <w:tcW w:w="3111" w:type="dxa"/>
            <w:gridSpan w:val="3"/>
            <w:shd w:val="clear" w:color="auto" w:fill="auto"/>
          </w:tcPr>
          <w:p w14:paraId="4D1E7772" w14:textId="77777777" w:rsidR="00C6501E" w:rsidRPr="003A7BD9" w:rsidRDefault="00C6501E" w:rsidP="00A84BFF">
            <w:pPr>
              <w:spacing w:after="0" w:line="240" w:lineRule="auto"/>
              <w:rPr>
                <w:rFonts w:ascii="Times New Roman" w:hAnsi="Times New Roman"/>
                <w:lang w:val="kk-KZ"/>
              </w:rPr>
            </w:pPr>
            <w:r w:rsidRPr="003A7BD9">
              <w:rPr>
                <w:rFonts w:ascii="Times New Roman" w:hAnsi="Times New Roman"/>
                <w:lang w:val="kk-KZ"/>
              </w:rPr>
              <w:t>Ағаштардың жалпы саны, дана/200 м</w:t>
            </w:r>
            <w:r w:rsidRPr="003A7BD9">
              <w:rPr>
                <w:rFonts w:ascii="Times New Roman" w:hAnsi="Times New Roman"/>
                <w:vertAlign w:val="superscript"/>
                <w:lang w:val="kk-KZ"/>
              </w:rPr>
              <w:t>2</w:t>
            </w:r>
          </w:p>
        </w:tc>
        <w:tc>
          <w:tcPr>
            <w:tcW w:w="753" w:type="dxa"/>
            <w:shd w:val="clear" w:color="auto" w:fill="auto"/>
          </w:tcPr>
          <w:p w14:paraId="24D928C2" w14:textId="77777777" w:rsidR="00C6501E" w:rsidRPr="003A7BD9" w:rsidRDefault="00C6501E" w:rsidP="00A84BFF">
            <w:pPr>
              <w:spacing w:after="0" w:line="240" w:lineRule="auto"/>
              <w:rPr>
                <w:rFonts w:ascii="Times New Roman" w:hAnsi="Times New Roman"/>
                <w:lang w:val="kk-KZ"/>
              </w:rPr>
            </w:pPr>
            <w:r w:rsidRPr="003A7BD9">
              <w:rPr>
                <w:rFonts w:ascii="Times New Roman" w:hAnsi="Times New Roman"/>
                <w:lang w:val="kk-KZ"/>
              </w:rPr>
              <w:t>15</w:t>
            </w:r>
          </w:p>
        </w:tc>
        <w:tc>
          <w:tcPr>
            <w:tcW w:w="753" w:type="dxa"/>
            <w:shd w:val="clear" w:color="auto" w:fill="auto"/>
          </w:tcPr>
          <w:p w14:paraId="39FD53DF" w14:textId="77777777" w:rsidR="00C6501E" w:rsidRPr="003A7BD9" w:rsidRDefault="00C6501E" w:rsidP="00A84BFF">
            <w:pPr>
              <w:spacing w:after="0" w:line="240" w:lineRule="auto"/>
              <w:rPr>
                <w:rFonts w:ascii="Times New Roman" w:hAnsi="Times New Roman"/>
                <w:lang w:val="kk-KZ"/>
              </w:rPr>
            </w:pPr>
            <w:r w:rsidRPr="003A7BD9">
              <w:rPr>
                <w:rFonts w:ascii="Times New Roman" w:hAnsi="Times New Roman"/>
                <w:lang w:val="kk-KZ"/>
              </w:rPr>
              <w:t>23</w:t>
            </w:r>
          </w:p>
        </w:tc>
        <w:tc>
          <w:tcPr>
            <w:tcW w:w="714" w:type="dxa"/>
            <w:shd w:val="clear" w:color="auto" w:fill="auto"/>
          </w:tcPr>
          <w:p w14:paraId="46877118" w14:textId="77777777" w:rsidR="00C6501E" w:rsidRPr="003A7BD9" w:rsidRDefault="00C6501E" w:rsidP="00A84BFF">
            <w:pPr>
              <w:spacing w:after="0" w:line="240" w:lineRule="auto"/>
              <w:rPr>
                <w:rFonts w:ascii="Times New Roman" w:hAnsi="Times New Roman"/>
                <w:lang w:val="kk-KZ"/>
              </w:rPr>
            </w:pPr>
            <w:r w:rsidRPr="003A7BD9">
              <w:rPr>
                <w:rFonts w:ascii="Times New Roman" w:hAnsi="Times New Roman"/>
                <w:lang w:val="kk-KZ"/>
              </w:rPr>
              <w:t>14</w:t>
            </w:r>
          </w:p>
        </w:tc>
        <w:tc>
          <w:tcPr>
            <w:tcW w:w="741" w:type="dxa"/>
            <w:shd w:val="clear" w:color="auto" w:fill="auto"/>
          </w:tcPr>
          <w:p w14:paraId="550A92D0" w14:textId="77777777" w:rsidR="00C6501E" w:rsidRPr="003A7BD9" w:rsidRDefault="00C6501E" w:rsidP="00A84BFF">
            <w:pPr>
              <w:spacing w:after="0" w:line="240" w:lineRule="auto"/>
              <w:rPr>
                <w:rFonts w:ascii="Times New Roman" w:hAnsi="Times New Roman"/>
                <w:lang w:val="kk-KZ"/>
              </w:rPr>
            </w:pPr>
            <w:r w:rsidRPr="003A7BD9">
              <w:rPr>
                <w:rFonts w:ascii="Times New Roman" w:hAnsi="Times New Roman"/>
                <w:lang w:val="kk-KZ"/>
              </w:rPr>
              <w:t>19</w:t>
            </w:r>
          </w:p>
        </w:tc>
        <w:tc>
          <w:tcPr>
            <w:tcW w:w="741" w:type="dxa"/>
            <w:shd w:val="clear" w:color="auto" w:fill="auto"/>
          </w:tcPr>
          <w:p w14:paraId="11AF2163" w14:textId="77777777" w:rsidR="00C6501E" w:rsidRPr="003A7BD9" w:rsidRDefault="00C6501E" w:rsidP="00A84BFF">
            <w:pPr>
              <w:spacing w:after="0" w:line="240" w:lineRule="auto"/>
              <w:rPr>
                <w:rFonts w:ascii="Times New Roman" w:hAnsi="Times New Roman"/>
                <w:lang w:val="kk-KZ"/>
              </w:rPr>
            </w:pPr>
            <w:r w:rsidRPr="003A7BD9">
              <w:rPr>
                <w:rFonts w:ascii="Times New Roman" w:hAnsi="Times New Roman"/>
                <w:lang w:val="kk-KZ"/>
              </w:rPr>
              <w:t>10</w:t>
            </w:r>
          </w:p>
        </w:tc>
        <w:tc>
          <w:tcPr>
            <w:tcW w:w="741" w:type="dxa"/>
            <w:shd w:val="clear" w:color="auto" w:fill="auto"/>
          </w:tcPr>
          <w:p w14:paraId="06A0950E" w14:textId="77777777" w:rsidR="00C6501E" w:rsidRPr="003A7BD9" w:rsidRDefault="00C6501E" w:rsidP="00A84BFF">
            <w:pPr>
              <w:spacing w:after="0" w:line="240" w:lineRule="auto"/>
              <w:rPr>
                <w:rFonts w:ascii="Times New Roman" w:hAnsi="Times New Roman"/>
                <w:lang w:val="kk-KZ"/>
              </w:rPr>
            </w:pPr>
            <w:r w:rsidRPr="003A7BD9">
              <w:rPr>
                <w:rFonts w:ascii="Times New Roman" w:hAnsi="Times New Roman"/>
                <w:lang w:val="kk-KZ"/>
              </w:rPr>
              <w:t>21</w:t>
            </w:r>
          </w:p>
        </w:tc>
        <w:tc>
          <w:tcPr>
            <w:tcW w:w="767" w:type="dxa"/>
            <w:shd w:val="clear" w:color="auto" w:fill="auto"/>
          </w:tcPr>
          <w:p w14:paraId="5982F581" w14:textId="77777777" w:rsidR="00C6501E" w:rsidRPr="003A7BD9" w:rsidRDefault="00C6501E" w:rsidP="00A84BFF">
            <w:pPr>
              <w:spacing w:after="0" w:line="240" w:lineRule="auto"/>
              <w:rPr>
                <w:rFonts w:ascii="Times New Roman" w:hAnsi="Times New Roman"/>
                <w:lang w:val="kk-KZ"/>
              </w:rPr>
            </w:pPr>
            <w:r w:rsidRPr="003A7BD9">
              <w:rPr>
                <w:rFonts w:ascii="Times New Roman" w:hAnsi="Times New Roman"/>
                <w:lang w:val="kk-KZ"/>
              </w:rPr>
              <w:t>15</w:t>
            </w:r>
          </w:p>
        </w:tc>
        <w:tc>
          <w:tcPr>
            <w:tcW w:w="1172" w:type="dxa"/>
            <w:shd w:val="clear" w:color="auto" w:fill="auto"/>
          </w:tcPr>
          <w:p w14:paraId="10113147" w14:textId="77777777" w:rsidR="00C6501E" w:rsidRPr="003A7BD9" w:rsidRDefault="00C6501E" w:rsidP="00A84BFF">
            <w:pPr>
              <w:spacing w:after="0" w:line="240" w:lineRule="auto"/>
              <w:rPr>
                <w:rFonts w:ascii="Times New Roman" w:hAnsi="Times New Roman"/>
                <w:lang w:val="kk-KZ"/>
              </w:rPr>
            </w:pPr>
            <w:r w:rsidRPr="003A7BD9">
              <w:rPr>
                <w:rFonts w:ascii="Times New Roman" w:hAnsi="Times New Roman"/>
                <w:lang w:val="kk-KZ"/>
              </w:rPr>
              <w:t>25</w:t>
            </w:r>
          </w:p>
        </w:tc>
      </w:tr>
      <w:tr w:rsidR="00C6501E" w:rsidRPr="003A7BD9" w14:paraId="37976B7F" w14:textId="77777777" w:rsidTr="00044C08">
        <w:tc>
          <w:tcPr>
            <w:tcW w:w="3111" w:type="dxa"/>
            <w:gridSpan w:val="3"/>
            <w:shd w:val="clear" w:color="auto" w:fill="auto"/>
          </w:tcPr>
          <w:p w14:paraId="4A9D94E8" w14:textId="77777777" w:rsidR="00C6501E" w:rsidRPr="003A7BD9" w:rsidRDefault="00C6501E" w:rsidP="00A84BFF">
            <w:pPr>
              <w:spacing w:after="0" w:line="240" w:lineRule="auto"/>
              <w:rPr>
                <w:rFonts w:ascii="Times New Roman" w:hAnsi="Times New Roman"/>
                <w:lang w:val="kk-KZ"/>
              </w:rPr>
            </w:pPr>
            <w:r w:rsidRPr="003A7BD9">
              <w:rPr>
                <w:rFonts w:ascii="Times New Roman" w:hAnsi="Times New Roman"/>
                <w:lang w:val="kk-KZ"/>
              </w:rPr>
              <w:t xml:space="preserve">Ағашқұрамдағы </w:t>
            </w:r>
            <w:r w:rsidRPr="003A7BD9">
              <w:rPr>
                <w:rFonts w:ascii="Times New Roman" w:hAnsi="Times New Roman"/>
                <w:i/>
                <w:lang w:val="kk-KZ"/>
              </w:rPr>
              <w:t>M. Sieversii</w:t>
            </w:r>
            <w:r w:rsidRPr="003A7BD9">
              <w:rPr>
                <w:rFonts w:ascii="Times New Roman" w:hAnsi="Times New Roman"/>
                <w:lang w:val="kk-KZ"/>
              </w:rPr>
              <w:t xml:space="preserve"> үлесі, %</w:t>
            </w:r>
          </w:p>
        </w:tc>
        <w:tc>
          <w:tcPr>
            <w:tcW w:w="753" w:type="dxa"/>
            <w:shd w:val="clear" w:color="auto" w:fill="auto"/>
          </w:tcPr>
          <w:p w14:paraId="1A665E87" w14:textId="77777777" w:rsidR="00C6501E" w:rsidRPr="003A7BD9" w:rsidRDefault="00C6501E" w:rsidP="00A84BFF">
            <w:pPr>
              <w:spacing w:after="0" w:line="240" w:lineRule="auto"/>
              <w:rPr>
                <w:rFonts w:ascii="Times New Roman" w:hAnsi="Times New Roman"/>
                <w:lang w:val="kk-KZ"/>
              </w:rPr>
            </w:pPr>
            <w:r w:rsidRPr="003A7BD9">
              <w:rPr>
                <w:rFonts w:ascii="Times New Roman" w:hAnsi="Times New Roman"/>
                <w:lang w:val="kk-KZ"/>
              </w:rPr>
              <w:t>90,9</w:t>
            </w:r>
          </w:p>
        </w:tc>
        <w:tc>
          <w:tcPr>
            <w:tcW w:w="753" w:type="dxa"/>
            <w:shd w:val="clear" w:color="auto" w:fill="auto"/>
          </w:tcPr>
          <w:p w14:paraId="64451724" w14:textId="77777777" w:rsidR="00C6501E" w:rsidRPr="003A7BD9" w:rsidRDefault="00C6501E" w:rsidP="00A84BFF">
            <w:pPr>
              <w:spacing w:after="0" w:line="240" w:lineRule="auto"/>
              <w:rPr>
                <w:rFonts w:ascii="Times New Roman" w:hAnsi="Times New Roman"/>
                <w:lang w:val="kk-KZ"/>
              </w:rPr>
            </w:pPr>
            <w:r w:rsidRPr="003A7BD9">
              <w:rPr>
                <w:rFonts w:ascii="Times New Roman" w:hAnsi="Times New Roman"/>
                <w:lang w:val="kk-KZ"/>
              </w:rPr>
              <w:t>43,4</w:t>
            </w:r>
          </w:p>
        </w:tc>
        <w:tc>
          <w:tcPr>
            <w:tcW w:w="714" w:type="dxa"/>
            <w:shd w:val="clear" w:color="auto" w:fill="auto"/>
          </w:tcPr>
          <w:p w14:paraId="49959F76" w14:textId="77777777" w:rsidR="00C6501E" w:rsidRPr="003A7BD9" w:rsidRDefault="00C6501E" w:rsidP="00A84BFF">
            <w:pPr>
              <w:spacing w:after="0" w:line="240" w:lineRule="auto"/>
              <w:rPr>
                <w:rFonts w:ascii="Times New Roman" w:hAnsi="Times New Roman"/>
                <w:lang w:val="kk-KZ"/>
              </w:rPr>
            </w:pPr>
            <w:r w:rsidRPr="003A7BD9">
              <w:rPr>
                <w:rFonts w:ascii="Times New Roman" w:hAnsi="Times New Roman"/>
                <w:lang w:val="kk-KZ"/>
              </w:rPr>
              <w:t>28,1</w:t>
            </w:r>
          </w:p>
        </w:tc>
        <w:tc>
          <w:tcPr>
            <w:tcW w:w="741" w:type="dxa"/>
            <w:shd w:val="clear" w:color="auto" w:fill="auto"/>
          </w:tcPr>
          <w:p w14:paraId="0C13547A" w14:textId="77777777" w:rsidR="00C6501E" w:rsidRPr="003A7BD9" w:rsidRDefault="00C6501E" w:rsidP="00A84BFF">
            <w:pPr>
              <w:spacing w:after="0" w:line="240" w:lineRule="auto"/>
              <w:rPr>
                <w:rFonts w:ascii="Times New Roman" w:hAnsi="Times New Roman"/>
                <w:lang w:val="kk-KZ"/>
              </w:rPr>
            </w:pPr>
            <w:r w:rsidRPr="003A7BD9">
              <w:rPr>
                <w:rFonts w:ascii="Times New Roman" w:hAnsi="Times New Roman"/>
                <w:lang w:val="kk-KZ"/>
              </w:rPr>
              <w:t>89,7</w:t>
            </w:r>
          </w:p>
        </w:tc>
        <w:tc>
          <w:tcPr>
            <w:tcW w:w="741" w:type="dxa"/>
            <w:shd w:val="clear" w:color="auto" w:fill="auto"/>
          </w:tcPr>
          <w:p w14:paraId="5C9C814B" w14:textId="77777777" w:rsidR="00C6501E" w:rsidRPr="003A7BD9" w:rsidRDefault="00C6501E" w:rsidP="00A84BFF">
            <w:pPr>
              <w:spacing w:after="0" w:line="240" w:lineRule="auto"/>
              <w:rPr>
                <w:rFonts w:ascii="Times New Roman" w:hAnsi="Times New Roman"/>
                <w:lang w:val="kk-KZ"/>
              </w:rPr>
            </w:pPr>
            <w:r w:rsidRPr="003A7BD9">
              <w:rPr>
                <w:rFonts w:ascii="Times New Roman" w:hAnsi="Times New Roman"/>
                <w:lang w:val="kk-KZ"/>
              </w:rPr>
              <w:t>100</w:t>
            </w:r>
          </w:p>
        </w:tc>
        <w:tc>
          <w:tcPr>
            <w:tcW w:w="741" w:type="dxa"/>
            <w:shd w:val="clear" w:color="auto" w:fill="auto"/>
          </w:tcPr>
          <w:p w14:paraId="7B190431" w14:textId="77777777" w:rsidR="00C6501E" w:rsidRPr="003A7BD9" w:rsidRDefault="00C6501E" w:rsidP="00A84BFF">
            <w:pPr>
              <w:spacing w:after="0" w:line="240" w:lineRule="auto"/>
              <w:rPr>
                <w:rFonts w:ascii="Times New Roman" w:hAnsi="Times New Roman"/>
                <w:lang w:val="kk-KZ"/>
              </w:rPr>
            </w:pPr>
            <w:r w:rsidRPr="003A7BD9">
              <w:rPr>
                <w:rFonts w:ascii="Times New Roman" w:hAnsi="Times New Roman"/>
                <w:lang w:val="kk-KZ"/>
              </w:rPr>
              <w:t>95,2</w:t>
            </w:r>
          </w:p>
        </w:tc>
        <w:tc>
          <w:tcPr>
            <w:tcW w:w="767" w:type="dxa"/>
            <w:shd w:val="clear" w:color="auto" w:fill="auto"/>
          </w:tcPr>
          <w:p w14:paraId="09C2C5DD" w14:textId="77777777" w:rsidR="00C6501E" w:rsidRPr="003A7BD9" w:rsidRDefault="00C6501E" w:rsidP="00A84BFF">
            <w:pPr>
              <w:spacing w:after="0" w:line="240" w:lineRule="auto"/>
              <w:rPr>
                <w:rFonts w:ascii="Times New Roman" w:hAnsi="Times New Roman"/>
                <w:lang w:val="kk-KZ"/>
              </w:rPr>
            </w:pPr>
            <w:r w:rsidRPr="003A7BD9">
              <w:rPr>
                <w:rFonts w:ascii="Times New Roman" w:hAnsi="Times New Roman"/>
                <w:lang w:val="kk-KZ"/>
              </w:rPr>
              <w:t>100</w:t>
            </w:r>
          </w:p>
        </w:tc>
        <w:tc>
          <w:tcPr>
            <w:tcW w:w="1172" w:type="dxa"/>
            <w:shd w:val="clear" w:color="auto" w:fill="auto"/>
          </w:tcPr>
          <w:p w14:paraId="102D5EB8" w14:textId="77777777" w:rsidR="00C6501E" w:rsidRPr="003A7BD9" w:rsidRDefault="00C6501E" w:rsidP="00A84BFF">
            <w:pPr>
              <w:spacing w:after="0" w:line="240" w:lineRule="auto"/>
              <w:rPr>
                <w:rFonts w:ascii="Times New Roman" w:hAnsi="Times New Roman"/>
                <w:lang w:val="kk-KZ"/>
              </w:rPr>
            </w:pPr>
            <w:r w:rsidRPr="003A7BD9">
              <w:rPr>
                <w:rFonts w:ascii="Times New Roman" w:hAnsi="Times New Roman"/>
                <w:lang w:val="kk-KZ"/>
              </w:rPr>
              <w:t>100</w:t>
            </w:r>
          </w:p>
        </w:tc>
      </w:tr>
      <w:tr w:rsidR="00C6501E" w:rsidRPr="003A7BD9" w14:paraId="20207B8F" w14:textId="77777777" w:rsidTr="00044C08">
        <w:tc>
          <w:tcPr>
            <w:tcW w:w="3111" w:type="dxa"/>
            <w:gridSpan w:val="3"/>
            <w:shd w:val="clear" w:color="auto" w:fill="auto"/>
          </w:tcPr>
          <w:p w14:paraId="4703B8E2" w14:textId="77777777" w:rsidR="00C6501E" w:rsidRPr="003A7BD9" w:rsidRDefault="00C6501E" w:rsidP="00A84BFF">
            <w:pPr>
              <w:spacing w:after="0" w:line="240" w:lineRule="auto"/>
              <w:rPr>
                <w:rFonts w:ascii="Times New Roman" w:hAnsi="Times New Roman"/>
                <w:lang w:val="kk-KZ"/>
              </w:rPr>
            </w:pPr>
            <w:r w:rsidRPr="003A7BD9">
              <w:rPr>
                <w:rFonts w:ascii="Times New Roman" w:hAnsi="Times New Roman"/>
                <w:lang w:val="en-US"/>
              </w:rPr>
              <w:t>Malus</w:t>
            </w:r>
            <w:r w:rsidRPr="003A7BD9">
              <w:rPr>
                <w:rFonts w:ascii="Times New Roman" w:hAnsi="Times New Roman"/>
                <w:lang w:val="kk-KZ"/>
              </w:rPr>
              <w:t xml:space="preserve"> ағаштарының жасы, жыл</w:t>
            </w:r>
          </w:p>
        </w:tc>
        <w:tc>
          <w:tcPr>
            <w:tcW w:w="753" w:type="dxa"/>
            <w:shd w:val="clear" w:color="auto" w:fill="auto"/>
          </w:tcPr>
          <w:p w14:paraId="74D89675" w14:textId="77777777" w:rsidR="00C6501E" w:rsidRPr="003A7BD9" w:rsidRDefault="00C6501E" w:rsidP="00A84BFF">
            <w:pPr>
              <w:spacing w:after="0" w:line="240" w:lineRule="auto"/>
              <w:rPr>
                <w:rFonts w:ascii="Times New Roman" w:hAnsi="Times New Roman"/>
                <w:lang w:val="kk-KZ"/>
              </w:rPr>
            </w:pPr>
            <w:r w:rsidRPr="003A7BD9">
              <w:rPr>
                <w:rFonts w:ascii="Times New Roman" w:hAnsi="Times New Roman"/>
                <w:lang w:val="kk-KZ"/>
              </w:rPr>
              <w:t>50-100</w:t>
            </w:r>
          </w:p>
        </w:tc>
        <w:tc>
          <w:tcPr>
            <w:tcW w:w="753" w:type="dxa"/>
            <w:shd w:val="clear" w:color="auto" w:fill="auto"/>
          </w:tcPr>
          <w:p w14:paraId="3410F6F9" w14:textId="77777777" w:rsidR="00C6501E" w:rsidRPr="003A7BD9" w:rsidRDefault="00C6501E" w:rsidP="00A84BFF">
            <w:pPr>
              <w:spacing w:after="0" w:line="240" w:lineRule="auto"/>
              <w:rPr>
                <w:rFonts w:ascii="Times New Roman" w:hAnsi="Times New Roman"/>
                <w:lang w:val="kk-KZ"/>
              </w:rPr>
            </w:pPr>
            <w:r w:rsidRPr="003A7BD9">
              <w:rPr>
                <w:rFonts w:ascii="Times New Roman" w:hAnsi="Times New Roman"/>
                <w:lang w:val="kk-KZ"/>
              </w:rPr>
              <w:t>70-300</w:t>
            </w:r>
          </w:p>
        </w:tc>
        <w:tc>
          <w:tcPr>
            <w:tcW w:w="714" w:type="dxa"/>
            <w:shd w:val="clear" w:color="auto" w:fill="auto"/>
          </w:tcPr>
          <w:p w14:paraId="09DF7AAA" w14:textId="77777777" w:rsidR="00C6501E" w:rsidRPr="003A7BD9" w:rsidRDefault="00C6501E" w:rsidP="00A84BFF">
            <w:pPr>
              <w:spacing w:after="0" w:line="240" w:lineRule="auto"/>
              <w:rPr>
                <w:rFonts w:ascii="Times New Roman" w:hAnsi="Times New Roman"/>
                <w:lang w:val="kk-KZ"/>
              </w:rPr>
            </w:pPr>
            <w:r w:rsidRPr="003A7BD9">
              <w:rPr>
                <w:rFonts w:ascii="Times New Roman" w:hAnsi="Times New Roman"/>
                <w:lang w:val="kk-KZ"/>
              </w:rPr>
              <w:t>60-90</w:t>
            </w:r>
          </w:p>
        </w:tc>
        <w:tc>
          <w:tcPr>
            <w:tcW w:w="741" w:type="dxa"/>
            <w:shd w:val="clear" w:color="auto" w:fill="auto"/>
          </w:tcPr>
          <w:p w14:paraId="5D7174D1" w14:textId="77777777" w:rsidR="00C6501E" w:rsidRPr="003A7BD9" w:rsidRDefault="00C6501E" w:rsidP="00A84BFF">
            <w:pPr>
              <w:spacing w:after="0" w:line="240" w:lineRule="auto"/>
              <w:rPr>
                <w:rFonts w:ascii="Times New Roman" w:hAnsi="Times New Roman"/>
                <w:lang w:val="kk-KZ"/>
              </w:rPr>
            </w:pPr>
            <w:r w:rsidRPr="003A7BD9">
              <w:rPr>
                <w:rFonts w:ascii="Times New Roman" w:hAnsi="Times New Roman"/>
                <w:lang w:val="kk-KZ"/>
              </w:rPr>
              <w:t>50-90</w:t>
            </w:r>
          </w:p>
        </w:tc>
        <w:tc>
          <w:tcPr>
            <w:tcW w:w="741" w:type="dxa"/>
            <w:shd w:val="clear" w:color="auto" w:fill="auto"/>
          </w:tcPr>
          <w:p w14:paraId="649B6471" w14:textId="77777777" w:rsidR="00C6501E" w:rsidRPr="003A7BD9" w:rsidRDefault="00C6501E" w:rsidP="00A84BFF">
            <w:pPr>
              <w:spacing w:after="0" w:line="240" w:lineRule="auto"/>
              <w:rPr>
                <w:rFonts w:ascii="Times New Roman" w:hAnsi="Times New Roman"/>
                <w:lang w:val="kk-KZ"/>
              </w:rPr>
            </w:pPr>
            <w:r w:rsidRPr="003A7BD9">
              <w:rPr>
                <w:rFonts w:ascii="Times New Roman" w:hAnsi="Times New Roman"/>
                <w:lang w:val="kk-KZ"/>
              </w:rPr>
              <w:t>20-60</w:t>
            </w:r>
          </w:p>
        </w:tc>
        <w:tc>
          <w:tcPr>
            <w:tcW w:w="741" w:type="dxa"/>
            <w:shd w:val="clear" w:color="auto" w:fill="auto"/>
          </w:tcPr>
          <w:p w14:paraId="3869402F" w14:textId="77777777" w:rsidR="00C6501E" w:rsidRPr="003A7BD9" w:rsidRDefault="00C6501E" w:rsidP="00A84BFF">
            <w:pPr>
              <w:spacing w:after="0" w:line="240" w:lineRule="auto"/>
              <w:rPr>
                <w:rFonts w:ascii="Times New Roman" w:hAnsi="Times New Roman"/>
                <w:lang w:val="kk-KZ"/>
              </w:rPr>
            </w:pPr>
            <w:r w:rsidRPr="003A7BD9">
              <w:rPr>
                <w:rFonts w:ascii="Times New Roman" w:hAnsi="Times New Roman"/>
                <w:lang w:val="kk-KZ"/>
              </w:rPr>
              <w:t>45-60</w:t>
            </w:r>
          </w:p>
        </w:tc>
        <w:tc>
          <w:tcPr>
            <w:tcW w:w="767" w:type="dxa"/>
            <w:shd w:val="clear" w:color="auto" w:fill="auto"/>
          </w:tcPr>
          <w:p w14:paraId="38D00B97" w14:textId="77777777" w:rsidR="00C6501E" w:rsidRPr="003A7BD9" w:rsidRDefault="00C6501E" w:rsidP="00A84BFF">
            <w:pPr>
              <w:spacing w:after="0" w:line="240" w:lineRule="auto"/>
              <w:rPr>
                <w:rFonts w:ascii="Times New Roman" w:hAnsi="Times New Roman"/>
                <w:lang w:val="kk-KZ"/>
              </w:rPr>
            </w:pPr>
            <w:r w:rsidRPr="003A7BD9">
              <w:rPr>
                <w:rFonts w:ascii="Times New Roman" w:hAnsi="Times New Roman"/>
                <w:lang w:val="kk-KZ"/>
              </w:rPr>
              <w:t>50-60</w:t>
            </w:r>
          </w:p>
        </w:tc>
        <w:tc>
          <w:tcPr>
            <w:tcW w:w="1172" w:type="dxa"/>
            <w:shd w:val="clear" w:color="auto" w:fill="auto"/>
          </w:tcPr>
          <w:p w14:paraId="20596265" w14:textId="77777777" w:rsidR="00C6501E" w:rsidRPr="003A7BD9" w:rsidRDefault="00C6501E" w:rsidP="00A84BFF">
            <w:pPr>
              <w:spacing w:after="0" w:line="240" w:lineRule="auto"/>
              <w:rPr>
                <w:rFonts w:ascii="Times New Roman" w:hAnsi="Times New Roman"/>
                <w:lang w:val="kk-KZ"/>
              </w:rPr>
            </w:pPr>
            <w:r w:rsidRPr="003A7BD9">
              <w:rPr>
                <w:rFonts w:ascii="Times New Roman" w:hAnsi="Times New Roman"/>
                <w:lang w:val="kk-KZ"/>
              </w:rPr>
              <w:t>50-60</w:t>
            </w:r>
          </w:p>
        </w:tc>
      </w:tr>
      <w:tr w:rsidR="00C6501E" w:rsidRPr="003A7BD9" w14:paraId="2B38851E" w14:textId="77777777" w:rsidTr="00044C08">
        <w:tc>
          <w:tcPr>
            <w:tcW w:w="1325" w:type="dxa"/>
            <w:vMerge w:val="restart"/>
            <w:shd w:val="clear" w:color="auto" w:fill="auto"/>
          </w:tcPr>
          <w:p w14:paraId="1930DFA3" w14:textId="77777777" w:rsidR="00C6501E" w:rsidRPr="003A7BD9" w:rsidRDefault="00C6501E" w:rsidP="00A84BFF">
            <w:pPr>
              <w:spacing w:after="0" w:line="240" w:lineRule="auto"/>
              <w:rPr>
                <w:rFonts w:ascii="Times New Roman" w:hAnsi="Times New Roman"/>
                <w:lang w:val="kk-KZ"/>
              </w:rPr>
            </w:pPr>
            <w:r w:rsidRPr="003A7BD9">
              <w:rPr>
                <w:rFonts w:ascii="Times New Roman" w:hAnsi="Times New Roman"/>
                <w:lang w:val="kk-KZ"/>
              </w:rPr>
              <w:t>Алманың биіктігі, м</w:t>
            </w:r>
          </w:p>
        </w:tc>
        <w:tc>
          <w:tcPr>
            <w:tcW w:w="1786" w:type="dxa"/>
            <w:gridSpan w:val="2"/>
            <w:shd w:val="clear" w:color="auto" w:fill="auto"/>
          </w:tcPr>
          <w:p w14:paraId="03003D05" w14:textId="77777777" w:rsidR="00C6501E" w:rsidRPr="003A7BD9" w:rsidRDefault="00C6501E" w:rsidP="00A84BFF">
            <w:pPr>
              <w:spacing w:after="0" w:line="240" w:lineRule="auto"/>
              <w:rPr>
                <w:rFonts w:ascii="Times New Roman" w:hAnsi="Times New Roman"/>
                <w:lang w:val="kk-KZ"/>
              </w:rPr>
            </w:pPr>
            <w:r w:rsidRPr="003A7BD9">
              <w:rPr>
                <w:rFonts w:ascii="Times New Roman" w:hAnsi="Times New Roman"/>
                <w:lang w:val="kk-KZ"/>
              </w:rPr>
              <w:t xml:space="preserve">Х </w:t>
            </w:r>
            <w:r w:rsidRPr="003A7BD9">
              <w:rPr>
                <w:rFonts w:ascii="Times New Roman" w:hAnsi="Times New Roman"/>
                <w:vertAlign w:val="subscript"/>
                <w:lang w:val="kk-KZ"/>
              </w:rPr>
              <w:t>ср</w:t>
            </w:r>
          </w:p>
        </w:tc>
        <w:tc>
          <w:tcPr>
            <w:tcW w:w="753" w:type="dxa"/>
            <w:shd w:val="clear" w:color="auto" w:fill="auto"/>
          </w:tcPr>
          <w:p w14:paraId="3B31A343" w14:textId="77777777" w:rsidR="00C6501E" w:rsidRPr="003A7BD9" w:rsidRDefault="00C6501E" w:rsidP="00A84BFF">
            <w:pPr>
              <w:spacing w:after="0" w:line="240" w:lineRule="auto"/>
              <w:rPr>
                <w:rFonts w:ascii="Times New Roman" w:hAnsi="Times New Roman"/>
                <w:lang w:val="kk-KZ"/>
              </w:rPr>
            </w:pPr>
            <w:r w:rsidRPr="003A7BD9">
              <w:rPr>
                <w:rFonts w:ascii="Times New Roman" w:hAnsi="Times New Roman"/>
                <w:lang w:val="kk-KZ"/>
              </w:rPr>
              <w:t>9,5</w:t>
            </w:r>
          </w:p>
        </w:tc>
        <w:tc>
          <w:tcPr>
            <w:tcW w:w="753" w:type="dxa"/>
            <w:shd w:val="clear" w:color="auto" w:fill="auto"/>
          </w:tcPr>
          <w:p w14:paraId="7A510EE4" w14:textId="77777777" w:rsidR="00C6501E" w:rsidRPr="003A7BD9" w:rsidRDefault="00C6501E" w:rsidP="00A84BFF">
            <w:pPr>
              <w:spacing w:after="0" w:line="240" w:lineRule="auto"/>
              <w:rPr>
                <w:rFonts w:ascii="Times New Roman" w:hAnsi="Times New Roman"/>
                <w:lang w:val="kk-KZ"/>
              </w:rPr>
            </w:pPr>
            <w:r w:rsidRPr="003A7BD9">
              <w:rPr>
                <w:rFonts w:ascii="Times New Roman" w:hAnsi="Times New Roman"/>
                <w:lang w:val="kk-KZ"/>
              </w:rPr>
              <w:t>10,2</w:t>
            </w:r>
          </w:p>
        </w:tc>
        <w:tc>
          <w:tcPr>
            <w:tcW w:w="714" w:type="dxa"/>
            <w:shd w:val="clear" w:color="auto" w:fill="auto"/>
          </w:tcPr>
          <w:p w14:paraId="12B53199" w14:textId="77777777" w:rsidR="00C6501E" w:rsidRPr="003A7BD9" w:rsidRDefault="00C6501E" w:rsidP="00A84BFF">
            <w:pPr>
              <w:spacing w:after="0" w:line="240" w:lineRule="auto"/>
              <w:rPr>
                <w:rFonts w:ascii="Times New Roman" w:hAnsi="Times New Roman"/>
                <w:lang w:val="kk-KZ"/>
              </w:rPr>
            </w:pPr>
            <w:r w:rsidRPr="003A7BD9">
              <w:rPr>
                <w:rFonts w:ascii="Times New Roman" w:hAnsi="Times New Roman"/>
                <w:lang w:val="kk-KZ"/>
              </w:rPr>
              <w:t>12,0</w:t>
            </w:r>
          </w:p>
        </w:tc>
        <w:tc>
          <w:tcPr>
            <w:tcW w:w="741" w:type="dxa"/>
            <w:shd w:val="clear" w:color="auto" w:fill="auto"/>
          </w:tcPr>
          <w:p w14:paraId="4C3C7C4B" w14:textId="77777777" w:rsidR="00C6501E" w:rsidRPr="003A7BD9" w:rsidRDefault="00C6501E" w:rsidP="00A84BFF">
            <w:pPr>
              <w:spacing w:after="0" w:line="240" w:lineRule="auto"/>
              <w:rPr>
                <w:rFonts w:ascii="Times New Roman" w:hAnsi="Times New Roman"/>
                <w:lang w:val="kk-KZ"/>
              </w:rPr>
            </w:pPr>
            <w:r w:rsidRPr="003A7BD9">
              <w:rPr>
                <w:rFonts w:ascii="Times New Roman" w:hAnsi="Times New Roman"/>
                <w:lang w:val="kk-KZ"/>
              </w:rPr>
              <w:t>5,5</w:t>
            </w:r>
          </w:p>
        </w:tc>
        <w:tc>
          <w:tcPr>
            <w:tcW w:w="741" w:type="dxa"/>
            <w:shd w:val="clear" w:color="auto" w:fill="auto"/>
          </w:tcPr>
          <w:p w14:paraId="47792E8D" w14:textId="77777777" w:rsidR="00C6501E" w:rsidRPr="003A7BD9" w:rsidRDefault="00C6501E" w:rsidP="00A84BFF">
            <w:pPr>
              <w:spacing w:after="0" w:line="240" w:lineRule="auto"/>
              <w:rPr>
                <w:rFonts w:ascii="Times New Roman" w:hAnsi="Times New Roman"/>
                <w:lang w:val="kk-KZ"/>
              </w:rPr>
            </w:pPr>
            <w:r w:rsidRPr="003A7BD9">
              <w:rPr>
                <w:rFonts w:ascii="Times New Roman" w:hAnsi="Times New Roman"/>
                <w:lang w:val="kk-KZ"/>
              </w:rPr>
              <w:t>5,4</w:t>
            </w:r>
          </w:p>
        </w:tc>
        <w:tc>
          <w:tcPr>
            <w:tcW w:w="741" w:type="dxa"/>
            <w:shd w:val="clear" w:color="auto" w:fill="auto"/>
          </w:tcPr>
          <w:p w14:paraId="0EFBA0E1" w14:textId="77777777" w:rsidR="00C6501E" w:rsidRPr="003A7BD9" w:rsidRDefault="00C6501E" w:rsidP="00A84BFF">
            <w:pPr>
              <w:spacing w:after="0" w:line="240" w:lineRule="auto"/>
              <w:rPr>
                <w:rFonts w:ascii="Times New Roman" w:hAnsi="Times New Roman"/>
                <w:lang w:val="kk-KZ"/>
              </w:rPr>
            </w:pPr>
            <w:r w:rsidRPr="003A7BD9">
              <w:rPr>
                <w:rFonts w:ascii="Times New Roman" w:hAnsi="Times New Roman"/>
                <w:lang w:val="kk-KZ"/>
              </w:rPr>
              <w:t>8,0</w:t>
            </w:r>
          </w:p>
        </w:tc>
        <w:tc>
          <w:tcPr>
            <w:tcW w:w="767" w:type="dxa"/>
            <w:shd w:val="clear" w:color="auto" w:fill="auto"/>
          </w:tcPr>
          <w:p w14:paraId="6657A06B" w14:textId="77777777" w:rsidR="00C6501E" w:rsidRPr="003A7BD9" w:rsidRDefault="00C6501E" w:rsidP="00A84BFF">
            <w:pPr>
              <w:spacing w:after="0" w:line="240" w:lineRule="auto"/>
              <w:rPr>
                <w:rFonts w:ascii="Times New Roman" w:hAnsi="Times New Roman"/>
                <w:lang w:val="kk-KZ"/>
              </w:rPr>
            </w:pPr>
            <w:r w:rsidRPr="003A7BD9">
              <w:rPr>
                <w:rFonts w:ascii="Times New Roman" w:hAnsi="Times New Roman"/>
                <w:lang w:val="kk-KZ"/>
              </w:rPr>
              <w:t>6,0</w:t>
            </w:r>
          </w:p>
        </w:tc>
        <w:tc>
          <w:tcPr>
            <w:tcW w:w="1172" w:type="dxa"/>
            <w:shd w:val="clear" w:color="auto" w:fill="auto"/>
          </w:tcPr>
          <w:p w14:paraId="4AB20A0E" w14:textId="77777777" w:rsidR="00C6501E" w:rsidRPr="003A7BD9" w:rsidRDefault="00C6501E" w:rsidP="00A84BFF">
            <w:pPr>
              <w:spacing w:after="0" w:line="240" w:lineRule="auto"/>
              <w:rPr>
                <w:rFonts w:ascii="Times New Roman" w:hAnsi="Times New Roman"/>
                <w:lang w:val="kk-KZ"/>
              </w:rPr>
            </w:pPr>
            <w:r w:rsidRPr="003A7BD9">
              <w:rPr>
                <w:rFonts w:ascii="Times New Roman" w:hAnsi="Times New Roman"/>
                <w:lang w:val="kk-KZ"/>
              </w:rPr>
              <w:t>7,1</w:t>
            </w:r>
          </w:p>
        </w:tc>
      </w:tr>
      <w:tr w:rsidR="00C6501E" w:rsidRPr="003A7BD9" w14:paraId="4B74A104" w14:textId="77777777" w:rsidTr="00044C08">
        <w:trPr>
          <w:trHeight w:val="349"/>
        </w:trPr>
        <w:tc>
          <w:tcPr>
            <w:tcW w:w="1325" w:type="dxa"/>
            <w:vMerge/>
            <w:shd w:val="clear" w:color="auto" w:fill="auto"/>
          </w:tcPr>
          <w:p w14:paraId="3257950F" w14:textId="77777777" w:rsidR="00C6501E" w:rsidRPr="003A7BD9" w:rsidRDefault="00C6501E" w:rsidP="00A84BFF">
            <w:pPr>
              <w:spacing w:after="0" w:line="240" w:lineRule="auto"/>
              <w:rPr>
                <w:rFonts w:ascii="Times New Roman" w:hAnsi="Times New Roman"/>
                <w:lang w:val="kk-KZ"/>
              </w:rPr>
            </w:pPr>
            <w:bookmarkStart w:id="222" w:name="_Hlk137825190"/>
          </w:p>
        </w:tc>
        <w:tc>
          <w:tcPr>
            <w:tcW w:w="1786" w:type="dxa"/>
            <w:gridSpan w:val="2"/>
            <w:shd w:val="clear" w:color="auto" w:fill="auto"/>
          </w:tcPr>
          <w:p w14:paraId="64FE2D06" w14:textId="77777777" w:rsidR="00C6501E" w:rsidRPr="003A7BD9" w:rsidRDefault="00C6501E" w:rsidP="00A84BFF">
            <w:pPr>
              <w:spacing w:after="0" w:line="240" w:lineRule="auto"/>
              <w:rPr>
                <w:rFonts w:ascii="Times New Roman" w:hAnsi="Times New Roman"/>
                <w:lang w:val="kk-KZ"/>
              </w:rPr>
            </w:pPr>
            <w:r w:rsidRPr="003A7BD9">
              <w:rPr>
                <w:rFonts w:ascii="Times New Roman" w:hAnsi="Times New Roman"/>
                <w:lang w:val="kk-KZ"/>
              </w:rPr>
              <w:t>lim</w:t>
            </w:r>
          </w:p>
        </w:tc>
        <w:tc>
          <w:tcPr>
            <w:tcW w:w="753" w:type="dxa"/>
            <w:shd w:val="clear" w:color="auto" w:fill="auto"/>
          </w:tcPr>
          <w:p w14:paraId="06123173" w14:textId="77777777" w:rsidR="00C6501E" w:rsidRPr="003A7BD9" w:rsidRDefault="00C6501E" w:rsidP="00A84BFF">
            <w:pPr>
              <w:spacing w:after="0" w:line="240" w:lineRule="auto"/>
              <w:rPr>
                <w:rFonts w:ascii="Times New Roman" w:hAnsi="Times New Roman"/>
                <w:lang w:val="kk-KZ"/>
              </w:rPr>
            </w:pPr>
            <w:bookmarkStart w:id="223" w:name="_Hlk137822328"/>
            <w:r w:rsidRPr="003A7BD9">
              <w:rPr>
                <w:rFonts w:ascii="Times New Roman" w:hAnsi="Times New Roman"/>
                <w:lang w:val="kk-KZ"/>
              </w:rPr>
              <w:t>6,0-12,0</w:t>
            </w:r>
            <w:bookmarkEnd w:id="223"/>
          </w:p>
        </w:tc>
        <w:tc>
          <w:tcPr>
            <w:tcW w:w="753" w:type="dxa"/>
            <w:shd w:val="clear" w:color="auto" w:fill="auto"/>
          </w:tcPr>
          <w:p w14:paraId="02FFBC55" w14:textId="77777777" w:rsidR="00C6501E" w:rsidRPr="003A7BD9" w:rsidRDefault="00C6501E" w:rsidP="00A84BFF">
            <w:pPr>
              <w:spacing w:after="0" w:line="240" w:lineRule="auto"/>
              <w:rPr>
                <w:rFonts w:ascii="Times New Roman" w:hAnsi="Times New Roman"/>
                <w:lang w:val="kk-KZ"/>
              </w:rPr>
            </w:pPr>
            <w:r w:rsidRPr="003A7BD9">
              <w:rPr>
                <w:rFonts w:ascii="Times New Roman" w:hAnsi="Times New Roman"/>
                <w:lang w:val="kk-KZ"/>
              </w:rPr>
              <w:t>5,5-15,0</w:t>
            </w:r>
          </w:p>
        </w:tc>
        <w:tc>
          <w:tcPr>
            <w:tcW w:w="714" w:type="dxa"/>
            <w:shd w:val="clear" w:color="auto" w:fill="auto"/>
          </w:tcPr>
          <w:p w14:paraId="27E8BB28" w14:textId="77777777" w:rsidR="00C6501E" w:rsidRPr="003A7BD9" w:rsidRDefault="00C6501E" w:rsidP="00A84BFF">
            <w:pPr>
              <w:spacing w:after="0" w:line="240" w:lineRule="auto"/>
              <w:rPr>
                <w:rFonts w:ascii="Times New Roman" w:hAnsi="Times New Roman"/>
                <w:lang w:val="kk-KZ"/>
              </w:rPr>
            </w:pPr>
            <w:r w:rsidRPr="003A7BD9">
              <w:rPr>
                <w:rFonts w:ascii="Times New Roman" w:hAnsi="Times New Roman"/>
                <w:lang w:val="kk-KZ"/>
              </w:rPr>
              <w:t>8,0-16,0</w:t>
            </w:r>
          </w:p>
        </w:tc>
        <w:tc>
          <w:tcPr>
            <w:tcW w:w="741" w:type="dxa"/>
            <w:shd w:val="clear" w:color="auto" w:fill="auto"/>
          </w:tcPr>
          <w:p w14:paraId="2660C2CE" w14:textId="77777777" w:rsidR="00C6501E" w:rsidRPr="003A7BD9" w:rsidRDefault="00C6501E" w:rsidP="00A84BFF">
            <w:pPr>
              <w:spacing w:after="0" w:line="240" w:lineRule="auto"/>
              <w:rPr>
                <w:rFonts w:ascii="Times New Roman" w:hAnsi="Times New Roman"/>
                <w:lang w:val="kk-KZ"/>
              </w:rPr>
            </w:pPr>
            <w:r w:rsidRPr="003A7BD9">
              <w:rPr>
                <w:rFonts w:ascii="Times New Roman" w:hAnsi="Times New Roman"/>
                <w:lang w:val="kk-KZ"/>
              </w:rPr>
              <w:t>5,0-10,0</w:t>
            </w:r>
          </w:p>
        </w:tc>
        <w:tc>
          <w:tcPr>
            <w:tcW w:w="741" w:type="dxa"/>
            <w:shd w:val="clear" w:color="auto" w:fill="auto"/>
          </w:tcPr>
          <w:p w14:paraId="691E1813" w14:textId="77777777" w:rsidR="00C6501E" w:rsidRPr="003A7BD9" w:rsidRDefault="00C6501E" w:rsidP="00A84BFF">
            <w:pPr>
              <w:spacing w:after="0" w:line="240" w:lineRule="auto"/>
              <w:rPr>
                <w:rFonts w:ascii="Times New Roman" w:hAnsi="Times New Roman"/>
                <w:lang w:val="kk-KZ"/>
              </w:rPr>
            </w:pPr>
            <w:r w:rsidRPr="003A7BD9">
              <w:rPr>
                <w:rFonts w:ascii="Times New Roman" w:hAnsi="Times New Roman"/>
                <w:lang w:val="kk-KZ"/>
              </w:rPr>
              <w:t>3,2-6,0</w:t>
            </w:r>
          </w:p>
        </w:tc>
        <w:tc>
          <w:tcPr>
            <w:tcW w:w="741" w:type="dxa"/>
            <w:shd w:val="clear" w:color="auto" w:fill="auto"/>
          </w:tcPr>
          <w:p w14:paraId="428E766E" w14:textId="77777777" w:rsidR="00C6501E" w:rsidRPr="003A7BD9" w:rsidRDefault="00C6501E" w:rsidP="00A84BFF">
            <w:pPr>
              <w:spacing w:after="0" w:line="240" w:lineRule="auto"/>
              <w:rPr>
                <w:rFonts w:ascii="Times New Roman" w:hAnsi="Times New Roman"/>
                <w:lang w:val="kk-KZ"/>
              </w:rPr>
            </w:pPr>
            <w:r w:rsidRPr="003A7BD9">
              <w:rPr>
                <w:rFonts w:ascii="Times New Roman" w:hAnsi="Times New Roman"/>
                <w:lang w:val="kk-KZ"/>
              </w:rPr>
              <w:t>6,0-10,0</w:t>
            </w:r>
          </w:p>
        </w:tc>
        <w:tc>
          <w:tcPr>
            <w:tcW w:w="767" w:type="dxa"/>
            <w:shd w:val="clear" w:color="auto" w:fill="auto"/>
          </w:tcPr>
          <w:p w14:paraId="6E623885" w14:textId="77777777" w:rsidR="00C6501E" w:rsidRPr="003A7BD9" w:rsidRDefault="00C6501E" w:rsidP="00A84BFF">
            <w:pPr>
              <w:spacing w:after="0" w:line="240" w:lineRule="auto"/>
              <w:rPr>
                <w:rFonts w:ascii="Times New Roman" w:hAnsi="Times New Roman"/>
                <w:lang w:val="kk-KZ"/>
              </w:rPr>
            </w:pPr>
            <w:r w:rsidRPr="003A7BD9">
              <w:rPr>
                <w:rFonts w:ascii="Times New Roman" w:hAnsi="Times New Roman"/>
                <w:lang w:val="kk-KZ"/>
              </w:rPr>
              <w:t>4,5-7,5</w:t>
            </w:r>
          </w:p>
        </w:tc>
        <w:tc>
          <w:tcPr>
            <w:tcW w:w="1172" w:type="dxa"/>
            <w:shd w:val="clear" w:color="auto" w:fill="auto"/>
          </w:tcPr>
          <w:p w14:paraId="491F28FF" w14:textId="77777777" w:rsidR="00C6501E" w:rsidRPr="003A7BD9" w:rsidRDefault="00C6501E" w:rsidP="00A84BFF">
            <w:pPr>
              <w:spacing w:after="0" w:line="240" w:lineRule="auto"/>
              <w:rPr>
                <w:rFonts w:ascii="Times New Roman" w:hAnsi="Times New Roman"/>
                <w:lang w:val="kk-KZ"/>
              </w:rPr>
            </w:pPr>
            <w:r w:rsidRPr="003A7BD9">
              <w:rPr>
                <w:rFonts w:ascii="Times New Roman" w:hAnsi="Times New Roman"/>
                <w:lang w:val="kk-KZ"/>
              </w:rPr>
              <w:t>6,0-8,0</w:t>
            </w:r>
          </w:p>
        </w:tc>
      </w:tr>
      <w:tr w:rsidR="00C6501E" w:rsidRPr="003A7BD9" w14:paraId="38F6452D" w14:textId="77777777" w:rsidTr="00044C08">
        <w:trPr>
          <w:trHeight w:val="349"/>
        </w:trPr>
        <w:tc>
          <w:tcPr>
            <w:tcW w:w="1325" w:type="dxa"/>
            <w:vMerge w:val="restart"/>
            <w:shd w:val="clear" w:color="auto" w:fill="auto"/>
          </w:tcPr>
          <w:p w14:paraId="3A04890B" w14:textId="3E57685C" w:rsidR="00C6501E" w:rsidRPr="003A7BD9" w:rsidRDefault="00C6501E" w:rsidP="00A84BFF">
            <w:pPr>
              <w:spacing w:after="0" w:line="240" w:lineRule="auto"/>
              <w:rPr>
                <w:rFonts w:ascii="Times New Roman" w:hAnsi="Times New Roman"/>
                <w:lang w:val="kk-KZ"/>
              </w:rPr>
            </w:pPr>
            <w:r w:rsidRPr="003A7BD9">
              <w:rPr>
                <w:rFonts w:ascii="Times New Roman" w:hAnsi="Times New Roman"/>
                <w:lang w:val="kk-KZ"/>
              </w:rPr>
              <w:t>Дің диаметрі, см</w:t>
            </w:r>
          </w:p>
        </w:tc>
        <w:tc>
          <w:tcPr>
            <w:tcW w:w="1786" w:type="dxa"/>
            <w:gridSpan w:val="2"/>
            <w:shd w:val="clear" w:color="auto" w:fill="auto"/>
          </w:tcPr>
          <w:p w14:paraId="5B0A43A3" w14:textId="5A4C57E9" w:rsidR="00C6501E" w:rsidRPr="003A7BD9" w:rsidRDefault="00C6501E" w:rsidP="00A84BFF">
            <w:pPr>
              <w:spacing w:after="0" w:line="240" w:lineRule="auto"/>
              <w:rPr>
                <w:rFonts w:ascii="Times New Roman" w:hAnsi="Times New Roman"/>
                <w:lang w:val="kk-KZ"/>
              </w:rPr>
            </w:pPr>
            <w:r w:rsidRPr="003A7BD9">
              <w:rPr>
                <w:rFonts w:ascii="Times New Roman" w:hAnsi="Times New Roman"/>
              </w:rPr>
              <w:t xml:space="preserve">Х </w:t>
            </w:r>
            <w:r w:rsidRPr="003A7BD9">
              <w:rPr>
                <w:rFonts w:ascii="Times New Roman" w:hAnsi="Times New Roman"/>
                <w:vertAlign w:val="subscript"/>
              </w:rPr>
              <w:t>ср</w:t>
            </w:r>
          </w:p>
        </w:tc>
        <w:tc>
          <w:tcPr>
            <w:tcW w:w="753" w:type="dxa"/>
            <w:shd w:val="clear" w:color="auto" w:fill="auto"/>
          </w:tcPr>
          <w:p w14:paraId="33D1997C" w14:textId="3DD56D59" w:rsidR="00C6501E" w:rsidRPr="003A7BD9" w:rsidRDefault="00C6501E" w:rsidP="00A84BFF">
            <w:pPr>
              <w:spacing w:after="0" w:line="240" w:lineRule="auto"/>
              <w:rPr>
                <w:rFonts w:ascii="Times New Roman" w:hAnsi="Times New Roman"/>
                <w:lang w:val="kk-KZ"/>
              </w:rPr>
            </w:pPr>
            <w:r w:rsidRPr="003A7BD9">
              <w:rPr>
                <w:rFonts w:ascii="Times New Roman" w:hAnsi="Times New Roman"/>
                <w:lang w:val="kk-KZ"/>
              </w:rPr>
              <w:t>35,1</w:t>
            </w:r>
          </w:p>
        </w:tc>
        <w:tc>
          <w:tcPr>
            <w:tcW w:w="753" w:type="dxa"/>
            <w:shd w:val="clear" w:color="auto" w:fill="auto"/>
          </w:tcPr>
          <w:p w14:paraId="0AF9F8A6" w14:textId="3FD0B1CB" w:rsidR="00C6501E" w:rsidRPr="003A7BD9" w:rsidRDefault="00C6501E" w:rsidP="00A84BFF">
            <w:pPr>
              <w:spacing w:after="0" w:line="240" w:lineRule="auto"/>
              <w:rPr>
                <w:rFonts w:ascii="Times New Roman" w:hAnsi="Times New Roman"/>
                <w:lang w:val="kk-KZ"/>
              </w:rPr>
            </w:pPr>
            <w:r w:rsidRPr="003A7BD9">
              <w:rPr>
                <w:rFonts w:ascii="Times New Roman" w:hAnsi="Times New Roman"/>
                <w:lang w:val="kk-KZ"/>
              </w:rPr>
              <w:t>60,0</w:t>
            </w:r>
          </w:p>
        </w:tc>
        <w:tc>
          <w:tcPr>
            <w:tcW w:w="714" w:type="dxa"/>
            <w:shd w:val="clear" w:color="auto" w:fill="auto"/>
          </w:tcPr>
          <w:p w14:paraId="32C4C089" w14:textId="44419702" w:rsidR="00C6501E" w:rsidRPr="003A7BD9" w:rsidRDefault="00C6501E" w:rsidP="00A84BFF">
            <w:pPr>
              <w:spacing w:after="0" w:line="240" w:lineRule="auto"/>
              <w:rPr>
                <w:rFonts w:ascii="Times New Roman" w:hAnsi="Times New Roman"/>
                <w:lang w:val="kk-KZ"/>
              </w:rPr>
            </w:pPr>
            <w:r w:rsidRPr="003A7BD9">
              <w:rPr>
                <w:rFonts w:ascii="Times New Roman" w:hAnsi="Times New Roman"/>
                <w:lang w:val="kk-KZ"/>
              </w:rPr>
              <w:t>55,2</w:t>
            </w:r>
          </w:p>
        </w:tc>
        <w:tc>
          <w:tcPr>
            <w:tcW w:w="741" w:type="dxa"/>
            <w:shd w:val="clear" w:color="auto" w:fill="auto"/>
          </w:tcPr>
          <w:p w14:paraId="411B2581" w14:textId="234AEE89" w:rsidR="00C6501E" w:rsidRPr="003A7BD9" w:rsidRDefault="00C6501E" w:rsidP="00A84BFF">
            <w:pPr>
              <w:spacing w:after="0" w:line="240" w:lineRule="auto"/>
              <w:rPr>
                <w:rFonts w:ascii="Times New Roman" w:hAnsi="Times New Roman"/>
                <w:lang w:val="kk-KZ"/>
              </w:rPr>
            </w:pPr>
            <w:r w:rsidRPr="003A7BD9">
              <w:rPr>
                <w:rFonts w:ascii="Times New Roman" w:hAnsi="Times New Roman"/>
                <w:lang w:val="kk-KZ"/>
              </w:rPr>
              <w:t>22,0</w:t>
            </w:r>
          </w:p>
        </w:tc>
        <w:tc>
          <w:tcPr>
            <w:tcW w:w="741" w:type="dxa"/>
            <w:shd w:val="clear" w:color="auto" w:fill="auto"/>
          </w:tcPr>
          <w:p w14:paraId="497AA89E" w14:textId="0CADCA33" w:rsidR="00C6501E" w:rsidRPr="003A7BD9" w:rsidRDefault="00C6501E" w:rsidP="00A84BFF">
            <w:pPr>
              <w:spacing w:after="0" w:line="240" w:lineRule="auto"/>
              <w:rPr>
                <w:rFonts w:ascii="Times New Roman" w:hAnsi="Times New Roman"/>
                <w:lang w:val="kk-KZ"/>
              </w:rPr>
            </w:pPr>
            <w:r w:rsidRPr="003A7BD9">
              <w:rPr>
                <w:rFonts w:ascii="Times New Roman" w:hAnsi="Times New Roman"/>
                <w:lang w:val="kk-KZ"/>
              </w:rPr>
              <w:t>15,6</w:t>
            </w:r>
          </w:p>
        </w:tc>
        <w:tc>
          <w:tcPr>
            <w:tcW w:w="741" w:type="dxa"/>
            <w:shd w:val="clear" w:color="auto" w:fill="auto"/>
          </w:tcPr>
          <w:p w14:paraId="01A39EAD" w14:textId="0232C47F" w:rsidR="00C6501E" w:rsidRPr="003A7BD9" w:rsidRDefault="00C6501E" w:rsidP="00A84BFF">
            <w:pPr>
              <w:spacing w:after="0" w:line="240" w:lineRule="auto"/>
              <w:rPr>
                <w:rFonts w:ascii="Times New Roman" w:hAnsi="Times New Roman"/>
                <w:lang w:val="kk-KZ"/>
              </w:rPr>
            </w:pPr>
            <w:r w:rsidRPr="003A7BD9">
              <w:rPr>
                <w:rFonts w:ascii="Times New Roman" w:hAnsi="Times New Roman"/>
                <w:lang w:val="kk-KZ"/>
              </w:rPr>
              <w:t>26,0</w:t>
            </w:r>
          </w:p>
        </w:tc>
        <w:tc>
          <w:tcPr>
            <w:tcW w:w="767" w:type="dxa"/>
            <w:shd w:val="clear" w:color="auto" w:fill="auto"/>
          </w:tcPr>
          <w:p w14:paraId="7D0B0E30" w14:textId="70A8F7ED" w:rsidR="00C6501E" w:rsidRPr="003A7BD9" w:rsidRDefault="00C6501E" w:rsidP="00A84BFF">
            <w:pPr>
              <w:spacing w:after="0" w:line="240" w:lineRule="auto"/>
              <w:rPr>
                <w:rFonts w:ascii="Times New Roman" w:hAnsi="Times New Roman"/>
                <w:lang w:val="kk-KZ"/>
              </w:rPr>
            </w:pPr>
            <w:r w:rsidRPr="003A7BD9">
              <w:rPr>
                <w:rFonts w:ascii="Times New Roman" w:hAnsi="Times New Roman"/>
                <w:lang w:val="kk-KZ"/>
              </w:rPr>
              <w:t>25,0</w:t>
            </w:r>
          </w:p>
        </w:tc>
        <w:tc>
          <w:tcPr>
            <w:tcW w:w="1172" w:type="dxa"/>
            <w:shd w:val="clear" w:color="auto" w:fill="auto"/>
          </w:tcPr>
          <w:p w14:paraId="2C2C423F" w14:textId="1D3C3D5B" w:rsidR="00C6501E" w:rsidRPr="003A7BD9" w:rsidRDefault="00C6501E" w:rsidP="00A84BFF">
            <w:pPr>
              <w:spacing w:after="0" w:line="240" w:lineRule="auto"/>
              <w:rPr>
                <w:rFonts w:ascii="Times New Roman" w:hAnsi="Times New Roman"/>
                <w:lang w:val="kk-KZ"/>
              </w:rPr>
            </w:pPr>
            <w:r w:rsidRPr="003A7BD9">
              <w:rPr>
                <w:rFonts w:ascii="Times New Roman" w:hAnsi="Times New Roman"/>
                <w:lang w:val="kk-KZ"/>
              </w:rPr>
              <w:t>20,7</w:t>
            </w:r>
          </w:p>
        </w:tc>
      </w:tr>
      <w:tr w:rsidR="00C6501E" w:rsidRPr="003A7BD9" w14:paraId="1BA282AD" w14:textId="77777777" w:rsidTr="00044C08">
        <w:trPr>
          <w:trHeight w:val="349"/>
        </w:trPr>
        <w:tc>
          <w:tcPr>
            <w:tcW w:w="1325" w:type="dxa"/>
            <w:vMerge/>
            <w:shd w:val="clear" w:color="auto" w:fill="auto"/>
          </w:tcPr>
          <w:p w14:paraId="1EACC208" w14:textId="77777777" w:rsidR="00C6501E" w:rsidRPr="003A7BD9" w:rsidRDefault="00C6501E" w:rsidP="00A84BFF">
            <w:pPr>
              <w:spacing w:after="0" w:line="240" w:lineRule="auto"/>
              <w:rPr>
                <w:rFonts w:ascii="Times New Roman" w:hAnsi="Times New Roman"/>
                <w:lang w:val="kk-KZ"/>
              </w:rPr>
            </w:pPr>
          </w:p>
        </w:tc>
        <w:tc>
          <w:tcPr>
            <w:tcW w:w="1786" w:type="dxa"/>
            <w:gridSpan w:val="2"/>
            <w:shd w:val="clear" w:color="auto" w:fill="auto"/>
          </w:tcPr>
          <w:p w14:paraId="649C6480" w14:textId="2B0A9903" w:rsidR="00C6501E" w:rsidRPr="003A7BD9" w:rsidRDefault="00C6501E" w:rsidP="00A84BFF">
            <w:pPr>
              <w:spacing w:after="0" w:line="240" w:lineRule="auto"/>
              <w:rPr>
                <w:rFonts w:ascii="Times New Roman" w:hAnsi="Times New Roman"/>
                <w:lang w:val="kk-KZ"/>
              </w:rPr>
            </w:pPr>
            <w:r w:rsidRPr="003A7BD9">
              <w:rPr>
                <w:rFonts w:ascii="Times New Roman" w:hAnsi="Times New Roman"/>
              </w:rPr>
              <w:t>lim</w:t>
            </w:r>
          </w:p>
        </w:tc>
        <w:tc>
          <w:tcPr>
            <w:tcW w:w="753" w:type="dxa"/>
            <w:shd w:val="clear" w:color="auto" w:fill="auto"/>
          </w:tcPr>
          <w:p w14:paraId="5EC87A29" w14:textId="509CD078" w:rsidR="00C6501E" w:rsidRPr="003A7BD9" w:rsidRDefault="00C6501E" w:rsidP="00A84BFF">
            <w:pPr>
              <w:spacing w:after="0" w:line="240" w:lineRule="auto"/>
              <w:rPr>
                <w:rFonts w:ascii="Times New Roman" w:hAnsi="Times New Roman"/>
                <w:lang w:val="kk-KZ"/>
              </w:rPr>
            </w:pPr>
            <w:bookmarkStart w:id="224" w:name="_Hlk137822458"/>
            <w:r w:rsidRPr="003A7BD9">
              <w:rPr>
                <w:rFonts w:ascii="Times New Roman" w:hAnsi="Times New Roman"/>
                <w:lang w:val="kk-KZ"/>
              </w:rPr>
              <w:t>21,0-110,5</w:t>
            </w:r>
            <w:bookmarkEnd w:id="224"/>
          </w:p>
        </w:tc>
        <w:tc>
          <w:tcPr>
            <w:tcW w:w="753" w:type="dxa"/>
            <w:shd w:val="clear" w:color="auto" w:fill="auto"/>
          </w:tcPr>
          <w:p w14:paraId="4C0353CE" w14:textId="2AF67744" w:rsidR="00C6501E" w:rsidRPr="003A7BD9" w:rsidRDefault="00C6501E" w:rsidP="00A84BFF">
            <w:pPr>
              <w:spacing w:after="0" w:line="240" w:lineRule="auto"/>
              <w:rPr>
                <w:rFonts w:ascii="Times New Roman" w:hAnsi="Times New Roman"/>
                <w:lang w:val="kk-KZ"/>
              </w:rPr>
            </w:pPr>
            <w:bookmarkStart w:id="225" w:name="_Hlk137823465"/>
            <w:r w:rsidRPr="003A7BD9">
              <w:rPr>
                <w:rFonts w:ascii="Times New Roman" w:hAnsi="Times New Roman"/>
                <w:lang w:val="kk-KZ"/>
              </w:rPr>
              <w:t>30,5-50,3</w:t>
            </w:r>
            <w:bookmarkEnd w:id="225"/>
          </w:p>
        </w:tc>
        <w:tc>
          <w:tcPr>
            <w:tcW w:w="714" w:type="dxa"/>
            <w:shd w:val="clear" w:color="auto" w:fill="auto"/>
          </w:tcPr>
          <w:p w14:paraId="36B2E8AB" w14:textId="4C4A4637" w:rsidR="00C6501E" w:rsidRPr="003A7BD9" w:rsidRDefault="00C6501E" w:rsidP="00A84BFF">
            <w:pPr>
              <w:spacing w:after="0" w:line="240" w:lineRule="auto"/>
              <w:rPr>
                <w:rFonts w:ascii="Times New Roman" w:hAnsi="Times New Roman"/>
                <w:lang w:val="kk-KZ"/>
              </w:rPr>
            </w:pPr>
            <w:r w:rsidRPr="003A7BD9">
              <w:rPr>
                <w:rFonts w:ascii="Times New Roman" w:hAnsi="Times New Roman"/>
                <w:lang w:val="kk-KZ"/>
              </w:rPr>
              <w:t>27,5-80,0</w:t>
            </w:r>
          </w:p>
        </w:tc>
        <w:tc>
          <w:tcPr>
            <w:tcW w:w="741" w:type="dxa"/>
            <w:shd w:val="clear" w:color="auto" w:fill="auto"/>
          </w:tcPr>
          <w:p w14:paraId="0894B201" w14:textId="58749601" w:rsidR="00C6501E" w:rsidRPr="003A7BD9" w:rsidRDefault="00C6501E" w:rsidP="00A84BFF">
            <w:pPr>
              <w:spacing w:after="0" w:line="240" w:lineRule="auto"/>
              <w:rPr>
                <w:rFonts w:ascii="Times New Roman" w:hAnsi="Times New Roman"/>
                <w:lang w:val="kk-KZ"/>
              </w:rPr>
            </w:pPr>
            <w:r w:rsidRPr="003A7BD9">
              <w:rPr>
                <w:rFonts w:ascii="Times New Roman" w:hAnsi="Times New Roman"/>
                <w:lang w:val="kk-KZ"/>
              </w:rPr>
              <w:t>13,8-24,5</w:t>
            </w:r>
          </w:p>
        </w:tc>
        <w:tc>
          <w:tcPr>
            <w:tcW w:w="741" w:type="dxa"/>
            <w:shd w:val="clear" w:color="auto" w:fill="auto"/>
          </w:tcPr>
          <w:p w14:paraId="4B7D8796" w14:textId="0BAB7F08" w:rsidR="00C6501E" w:rsidRPr="003A7BD9" w:rsidRDefault="00C6501E" w:rsidP="00A84BFF">
            <w:pPr>
              <w:spacing w:after="0" w:line="240" w:lineRule="auto"/>
              <w:rPr>
                <w:rFonts w:ascii="Times New Roman" w:hAnsi="Times New Roman"/>
                <w:lang w:val="kk-KZ"/>
              </w:rPr>
            </w:pPr>
            <w:r w:rsidRPr="003A7BD9">
              <w:rPr>
                <w:rFonts w:ascii="Times New Roman" w:hAnsi="Times New Roman"/>
                <w:lang w:val="kk-KZ"/>
              </w:rPr>
              <w:t>10,8-20,5</w:t>
            </w:r>
          </w:p>
        </w:tc>
        <w:tc>
          <w:tcPr>
            <w:tcW w:w="741" w:type="dxa"/>
            <w:shd w:val="clear" w:color="auto" w:fill="auto"/>
          </w:tcPr>
          <w:p w14:paraId="29C75A50" w14:textId="4D350124" w:rsidR="00C6501E" w:rsidRPr="003A7BD9" w:rsidRDefault="00C6501E" w:rsidP="00A84BFF">
            <w:pPr>
              <w:spacing w:after="0" w:line="240" w:lineRule="auto"/>
              <w:rPr>
                <w:rFonts w:ascii="Times New Roman" w:hAnsi="Times New Roman"/>
                <w:lang w:val="kk-KZ"/>
              </w:rPr>
            </w:pPr>
            <w:r w:rsidRPr="003A7BD9">
              <w:rPr>
                <w:rFonts w:ascii="Times New Roman" w:hAnsi="Times New Roman"/>
                <w:lang w:val="kk-KZ"/>
              </w:rPr>
              <w:t>20,0-40,0</w:t>
            </w:r>
          </w:p>
        </w:tc>
        <w:tc>
          <w:tcPr>
            <w:tcW w:w="767" w:type="dxa"/>
            <w:shd w:val="clear" w:color="auto" w:fill="auto"/>
          </w:tcPr>
          <w:p w14:paraId="5FE07A37" w14:textId="05799481" w:rsidR="00C6501E" w:rsidRPr="003A7BD9" w:rsidRDefault="00C6501E" w:rsidP="00A84BFF">
            <w:pPr>
              <w:spacing w:after="0" w:line="240" w:lineRule="auto"/>
              <w:rPr>
                <w:rFonts w:ascii="Times New Roman" w:hAnsi="Times New Roman"/>
                <w:lang w:val="kk-KZ"/>
              </w:rPr>
            </w:pPr>
            <w:r w:rsidRPr="003A7BD9">
              <w:rPr>
                <w:rFonts w:ascii="Times New Roman" w:hAnsi="Times New Roman"/>
                <w:lang w:val="kk-KZ"/>
              </w:rPr>
              <w:t>10,8-35,5</w:t>
            </w:r>
          </w:p>
        </w:tc>
        <w:tc>
          <w:tcPr>
            <w:tcW w:w="1172" w:type="dxa"/>
            <w:shd w:val="clear" w:color="auto" w:fill="auto"/>
          </w:tcPr>
          <w:p w14:paraId="41BD70F0" w14:textId="2442C4D9" w:rsidR="00C6501E" w:rsidRPr="003A7BD9" w:rsidRDefault="00C6501E" w:rsidP="00A84BFF">
            <w:pPr>
              <w:spacing w:after="0" w:line="240" w:lineRule="auto"/>
              <w:rPr>
                <w:rFonts w:ascii="Times New Roman" w:hAnsi="Times New Roman"/>
                <w:lang w:val="kk-KZ"/>
              </w:rPr>
            </w:pPr>
            <w:r w:rsidRPr="003A7BD9">
              <w:rPr>
                <w:rFonts w:ascii="Times New Roman" w:hAnsi="Times New Roman"/>
                <w:lang w:val="kk-KZ"/>
              </w:rPr>
              <w:t>17,5-30,0</w:t>
            </w:r>
          </w:p>
        </w:tc>
      </w:tr>
      <w:tr w:rsidR="00C6501E" w:rsidRPr="003A7BD9" w14:paraId="07B4679C" w14:textId="77777777" w:rsidTr="00044C08">
        <w:trPr>
          <w:trHeight w:val="349"/>
        </w:trPr>
        <w:tc>
          <w:tcPr>
            <w:tcW w:w="1325" w:type="dxa"/>
            <w:vMerge w:val="restart"/>
            <w:shd w:val="clear" w:color="auto" w:fill="auto"/>
          </w:tcPr>
          <w:p w14:paraId="788D5D80" w14:textId="3604DA36" w:rsidR="00C6501E" w:rsidRPr="003A7BD9" w:rsidRDefault="00C6501E" w:rsidP="00A84BFF">
            <w:pPr>
              <w:spacing w:after="0" w:line="240" w:lineRule="auto"/>
              <w:rPr>
                <w:rFonts w:ascii="Times New Roman" w:hAnsi="Times New Roman"/>
                <w:lang w:val="kk-KZ"/>
              </w:rPr>
            </w:pPr>
            <w:r w:rsidRPr="003A7BD9">
              <w:rPr>
                <w:rFonts w:ascii="Times New Roman" w:hAnsi="Times New Roman"/>
                <w:lang w:val="kk-KZ"/>
              </w:rPr>
              <w:t>Діңгектігі, %</w:t>
            </w:r>
          </w:p>
        </w:tc>
        <w:tc>
          <w:tcPr>
            <w:tcW w:w="1786" w:type="dxa"/>
            <w:gridSpan w:val="2"/>
            <w:shd w:val="clear" w:color="auto" w:fill="auto"/>
          </w:tcPr>
          <w:p w14:paraId="6248E8A4" w14:textId="50AF9F13" w:rsidR="00C6501E" w:rsidRPr="003A7BD9" w:rsidRDefault="00C6501E" w:rsidP="00A84BFF">
            <w:pPr>
              <w:spacing w:after="0" w:line="240" w:lineRule="auto"/>
              <w:rPr>
                <w:rFonts w:ascii="Times New Roman" w:hAnsi="Times New Roman"/>
              </w:rPr>
            </w:pPr>
            <w:r w:rsidRPr="003A7BD9">
              <w:rPr>
                <w:rFonts w:ascii="Times New Roman" w:hAnsi="Times New Roman"/>
                <w:lang w:val="kk-KZ"/>
              </w:rPr>
              <w:t xml:space="preserve">Бірдіңді </w:t>
            </w:r>
          </w:p>
        </w:tc>
        <w:tc>
          <w:tcPr>
            <w:tcW w:w="753" w:type="dxa"/>
            <w:shd w:val="clear" w:color="auto" w:fill="auto"/>
          </w:tcPr>
          <w:p w14:paraId="2211C035" w14:textId="7C768B9E" w:rsidR="00C6501E" w:rsidRPr="003A7BD9" w:rsidRDefault="00C6501E" w:rsidP="00A84BFF">
            <w:pPr>
              <w:spacing w:after="0" w:line="240" w:lineRule="auto"/>
              <w:rPr>
                <w:rFonts w:ascii="Times New Roman" w:hAnsi="Times New Roman"/>
                <w:lang w:val="kk-KZ"/>
              </w:rPr>
            </w:pPr>
            <w:r w:rsidRPr="003A7BD9">
              <w:rPr>
                <w:rFonts w:ascii="Times New Roman" w:hAnsi="Times New Roman"/>
                <w:lang w:val="kk-KZ"/>
              </w:rPr>
              <w:t>44,4</w:t>
            </w:r>
          </w:p>
        </w:tc>
        <w:tc>
          <w:tcPr>
            <w:tcW w:w="753" w:type="dxa"/>
            <w:shd w:val="clear" w:color="auto" w:fill="auto"/>
          </w:tcPr>
          <w:p w14:paraId="1E0788EC" w14:textId="6AD725EE" w:rsidR="00C6501E" w:rsidRPr="003A7BD9" w:rsidRDefault="00C6501E" w:rsidP="00A84BFF">
            <w:pPr>
              <w:spacing w:after="0" w:line="240" w:lineRule="auto"/>
              <w:rPr>
                <w:rFonts w:ascii="Times New Roman" w:hAnsi="Times New Roman"/>
                <w:lang w:val="kk-KZ"/>
              </w:rPr>
            </w:pPr>
            <w:r w:rsidRPr="003A7BD9">
              <w:rPr>
                <w:rFonts w:ascii="Times New Roman" w:hAnsi="Times New Roman"/>
                <w:lang w:val="kk-KZ"/>
              </w:rPr>
              <w:t>37,7</w:t>
            </w:r>
          </w:p>
        </w:tc>
        <w:tc>
          <w:tcPr>
            <w:tcW w:w="714" w:type="dxa"/>
            <w:shd w:val="clear" w:color="auto" w:fill="auto"/>
          </w:tcPr>
          <w:p w14:paraId="221C8D25" w14:textId="5AD70D47" w:rsidR="00C6501E" w:rsidRPr="003A7BD9" w:rsidRDefault="00C6501E" w:rsidP="00A84BFF">
            <w:pPr>
              <w:spacing w:after="0" w:line="240" w:lineRule="auto"/>
              <w:rPr>
                <w:rFonts w:ascii="Times New Roman" w:hAnsi="Times New Roman"/>
                <w:lang w:val="kk-KZ"/>
              </w:rPr>
            </w:pPr>
            <w:r w:rsidRPr="003A7BD9">
              <w:rPr>
                <w:rFonts w:ascii="Times New Roman" w:hAnsi="Times New Roman"/>
                <w:lang w:val="kk-KZ"/>
              </w:rPr>
              <w:t>32,9</w:t>
            </w:r>
          </w:p>
        </w:tc>
        <w:tc>
          <w:tcPr>
            <w:tcW w:w="741" w:type="dxa"/>
            <w:shd w:val="clear" w:color="auto" w:fill="auto"/>
          </w:tcPr>
          <w:p w14:paraId="3C5F7BE4" w14:textId="07253357" w:rsidR="00C6501E" w:rsidRPr="003A7BD9" w:rsidRDefault="00C6501E" w:rsidP="00A84BFF">
            <w:pPr>
              <w:spacing w:after="0" w:line="240" w:lineRule="auto"/>
              <w:rPr>
                <w:rFonts w:ascii="Times New Roman" w:hAnsi="Times New Roman"/>
                <w:lang w:val="kk-KZ"/>
              </w:rPr>
            </w:pPr>
            <w:r w:rsidRPr="003A7BD9">
              <w:rPr>
                <w:rFonts w:ascii="Times New Roman" w:hAnsi="Times New Roman"/>
                <w:lang w:val="kk-KZ"/>
              </w:rPr>
              <w:t>41,8</w:t>
            </w:r>
          </w:p>
        </w:tc>
        <w:tc>
          <w:tcPr>
            <w:tcW w:w="741" w:type="dxa"/>
            <w:shd w:val="clear" w:color="auto" w:fill="auto"/>
          </w:tcPr>
          <w:p w14:paraId="36209D31" w14:textId="392F3C37" w:rsidR="00C6501E" w:rsidRPr="003A7BD9" w:rsidRDefault="00C6501E" w:rsidP="00A84BFF">
            <w:pPr>
              <w:spacing w:after="0" w:line="240" w:lineRule="auto"/>
              <w:rPr>
                <w:rFonts w:ascii="Times New Roman" w:hAnsi="Times New Roman"/>
                <w:lang w:val="kk-KZ"/>
              </w:rPr>
            </w:pPr>
            <w:r w:rsidRPr="003A7BD9">
              <w:rPr>
                <w:rFonts w:ascii="Times New Roman" w:hAnsi="Times New Roman"/>
                <w:lang w:val="kk-KZ"/>
              </w:rPr>
              <w:t>45,3</w:t>
            </w:r>
          </w:p>
        </w:tc>
        <w:tc>
          <w:tcPr>
            <w:tcW w:w="741" w:type="dxa"/>
            <w:shd w:val="clear" w:color="auto" w:fill="auto"/>
          </w:tcPr>
          <w:p w14:paraId="1C3B1F98" w14:textId="6425D8E1" w:rsidR="00C6501E" w:rsidRPr="003A7BD9" w:rsidRDefault="00C6501E" w:rsidP="00A84BFF">
            <w:pPr>
              <w:spacing w:after="0" w:line="240" w:lineRule="auto"/>
              <w:rPr>
                <w:rFonts w:ascii="Times New Roman" w:hAnsi="Times New Roman"/>
                <w:lang w:val="kk-KZ"/>
              </w:rPr>
            </w:pPr>
            <w:r w:rsidRPr="003A7BD9">
              <w:rPr>
                <w:rFonts w:ascii="Times New Roman" w:hAnsi="Times New Roman"/>
                <w:lang w:val="kk-KZ"/>
              </w:rPr>
              <w:t>48,0</w:t>
            </w:r>
          </w:p>
        </w:tc>
        <w:tc>
          <w:tcPr>
            <w:tcW w:w="767" w:type="dxa"/>
            <w:shd w:val="clear" w:color="auto" w:fill="auto"/>
          </w:tcPr>
          <w:p w14:paraId="2337C5F0" w14:textId="1AFE13D8" w:rsidR="00C6501E" w:rsidRPr="003A7BD9" w:rsidRDefault="00C6501E" w:rsidP="00A84BFF">
            <w:pPr>
              <w:spacing w:after="0" w:line="240" w:lineRule="auto"/>
              <w:rPr>
                <w:rFonts w:ascii="Times New Roman" w:hAnsi="Times New Roman"/>
                <w:lang w:val="kk-KZ"/>
              </w:rPr>
            </w:pPr>
            <w:r w:rsidRPr="003A7BD9">
              <w:rPr>
                <w:rFonts w:ascii="Times New Roman" w:hAnsi="Times New Roman"/>
                <w:lang w:val="kk-KZ"/>
              </w:rPr>
              <w:t>15,7</w:t>
            </w:r>
          </w:p>
        </w:tc>
        <w:tc>
          <w:tcPr>
            <w:tcW w:w="1172" w:type="dxa"/>
            <w:shd w:val="clear" w:color="auto" w:fill="auto"/>
          </w:tcPr>
          <w:p w14:paraId="2DB1591D" w14:textId="204C12B9" w:rsidR="00C6501E" w:rsidRPr="003A7BD9" w:rsidRDefault="00C6501E" w:rsidP="00A84BFF">
            <w:pPr>
              <w:spacing w:after="0" w:line="240" w:lineRule="auto"/>
              <w:rPr>
                <w:rFonts w:ascii="Times New Roman" w:hAnsi="Times New Roman"/>
                <w:lang w:val="kk-KZ"/>
              </w:rPr>
            </w:pPr>
            <w:r w:rsidRPr="003A7BD9">
              <w:rPr>
                <w:rFonts w:ascii="Times New Roman" w:hAnsi="Times New Roman"/>
                <w:lang w:val="kk-KZ"/>
              </w:rPr>
              <w:t>10,0</w:t>
            </w:r>
          </w:p>
        </w:tc>
      </w:tr>
      <w:tr w:rsidR="00C6501E" w:rsidRPr="003A7BD9" w14:paraId="423F0CDF" w14:textId="77777777" w:rsidTr="00044C08">
        <w:trPr>
          <w:trHeight w:val="349"/>
        </w:trPr>
        <w:tc>
          <w:tcPr>
            <w:tcW w:w="1325" w:type="dxa"/>
            <w:vMerge/>
            <w:shd w:val="clear" w:color="auto" w:fill="auto"/>
          </w:tcPr>
          <w:p w14:paraId="3A391F8A" w14:textId="77777777" w:rsidR="00C6501E" w:rsidRPr="003A7BD9" w:rsidRDefault="00C6501E" w:rsidP="00A84BFF">
            <w:pPr>
              <w:spacing w:after="0" w:line="240" w:lineRule="auto"/>
              <w:rPr>
                <w:rFonts w:ascii="Times New Roman" w:hAnsi="Times New Roman"/>
                <w:lang w:val="kk-KZ"/>
              </w:rPr>
            </w:pPr>
          </w:p>
        </w:tc>
        <w:tc>
          <w:tcPr>
            <w:tcW w:w="891" w:type="dxa"/>
            <w:shd w:val="clear" w:color="auto" w:fill="auto"/>
          </w:tcPr>
          <w:p w14:paraId="1F1F2D04" w14:textId="141408BE" w:rsidR="00C6501E" w:rsidRPr="003A7BD9" w:rsidRDefault="00C6501E" w:rsidP="00A84BFF">
            <w:pPr>
              <w:spacing w:after="0" w:line="240" w:lineRule="auto"/>
              <w:rPr>
                <w:rFonts w:ascii="Times New Roman" w:hAnsi="Times New Roman"/>
              </w:rPr>
            </w:pPr>
            <w:r w:rsidRPr="003A7BD9">
              <w:rPr>
                <w:rFonts w:ascii="Times New Roman" w:hAnsi="Times New Roman"/>
                <w:lang w:val="kk-KZ"/>
              </w:rPr>
              <w:t xml:space="preserve">Жалпы </w:t>
            </w:r>
          </w:p>
        </w:tc>
        <w:tc>
          <w:tcPr>
            <w:tcW w:w="895" w:type="dxa"/>
            <w:shd w:val="clear" w:color="auto" w:fill="auto"/>
          </w:tcPr>
          <w:p w14:paraId="3C7BD5C3" w14:textId="5FA01B9E" w:rsidR="00C6501E" w:rsidRPr="003A7BD9" w:rsidRDefault="00C6501E" w:rsidP="00A84BFF">
            <w:pPr>
              <w:spacing w:after="0" w:line="240" w:lineRule="auto"/>
              <w:rPr>
                <w:rFonts w:ascii="Times New Roman" w:hAnsi="Times New Roman"/>
              </w:rPr>
            </w:pPr>
            <w:r w:rsidRPr="003A7BD9">
              <w:rPr>
                <w:rFonts w:ascii="Times New Roman" w:hAnsi="Times New Roman"/>
                <w:lang w:val="kk-KZ"/>
              </w:rPr>
              <w:t>34,48%</w:t>
            </w:r>
          </w:p>
        </w:tc>
        <w:tc>
          <w:tcPr>
            <w:tcW w:w="753" w:type="dxa"/>
            <w:shd w:val="clear" w:color="auto" w:fill="auto"/>
          </w:tcPr>
          <w:p w14:paraId="75C47181" w14:textId="77777777" w:rsidR="00C6501E" w:rsidRPr="003A7BD9" w:rsidRDefault="00C6501E" w:rsidP="00A84BFF">
            <w:pPr>
              <w:spacing w:after="0" w:line="240" w:lineRule="auto"/>
              <w:rPr>
                <w:rFonts w:ascii="Times New Roman" w:hAnsi="Times New Roman"/>
                <w:lang w:val="kk-KZ"/>
              </w:rPr>
            </w:pPr>
          </w:p>
        </w:tc>
        <w:tc>
          <w:tcPr>
            <w:tcW w:w="753" w:type="dxa"/>
            <w:shd w:val="clear" w:color="auto" w:fill="auto"/>
          </w:tcPr>
          <w:p w14:paraId="0C434FA3" w14:textId="77777777" w:rsidR="00C6501E" w:rsidRPr="003A7BD9" w:rsidRDefault="00C6501E" w:rsidP="00A84BFF">
            <w:pPr>
              <w:spacing w:after="0" w:line="240" w:lineRule="auto"/>
              <w:rPr>
                <w:rFonts w:ascii="Times New Roman" w:hAnsi="Times New Roman"/>
                <w:lang w:val="kk-KZ"/>
              </w:rPr>
            </w:pPr>
          </w:p>
        </w:tc>
        <w:tc>
          <w:tcPr>
            <w:tcW w:w="714" w:type="dxa"/>
            <w:shd w:val="clear" w:color="auto" w:fill="auto"/>
          </w:tcPr>
          <w:p w14:paraId="0D52D7BD" w14:textId="77777777" w:rsidR="00C6501E" w:rsidRPr="003A7BD9" w:rsidRDefault="00C6501E" w:rsidP="00A84BFF">
            <w:pPr>
              <w:spacing w:after="0" w:line="240" w:lineRule="auto"/>
              <w:rPr>
                <w:rFonts w:ascii="Times New Roman" w:hAnsi="Times New Roman"/>
                <w:lang w:val="kk-KZ"/>
              </w:rPr>
            </w:pPr>
          </w:p>
        </w:tc>
        <w:tc>
          <w:tcPr>
            <w:tcW w:w="741" w:type="dxa"/>
            <w:shd w:val="clear" w:color="auto" w:fill="auto"/>
          </w:tcPr>
          <w:p w14:paraId="3E2B37FD" w14:textId="77777777" w:rsidR="00C6501E" w:rsidRPr="003A7BD9" w:rsidRDefault="00C6501E" w:rsidP="00A84BFF">
            <w:pPr>
              <w:spacing w:after="0" w:line="240" w:lineRule="auto"/>
              <w:rPr>
                <w:rFonts w:ascii="Times New Roman" w:hAnsi="Times New Roman"/>
                <w:lang w:val="kk-KZ"/>
              </w:rPr>
            </w:pPr>
          </w:p>
        </w:tc>
        <w:tc>
          <w:tcPr>
            <w:tcW w:w="741" w:type="dxa"/>
            <w:shd w:val="clear" w:color="auto" w:fill="auto"/>
          </w:tcPr>
          <w:p w14:paraId="1B0FC5F2" w14:textId="77777777" w:rsidR="00C6501E" w:rsidRPr="003A7BD9" w:rsidRDefault="00C6501E" w:rsidP="00A84BFF">
            <w:pPr>
              <w:spacing w:after="0" w:line="240" w:lineRule="auto"/>
              <w:rPr>
                <w:rFonts w:ascii="Times New Roman" w:hAnsi="Times New Roman"/>
                <w:lang w:val="kk-KZ"/>
              </w:rPr>
            </w:pPr>
          </w:p>
        </w:tc>
        <w:tc>
          <w:tcPr>
            <w:tcW w:w="741" w:type="dxa"/>
            <w:shd w:val="clear" w:color="auto" w:fill="auto"/>
          </w:tcPr>
          <w:p w14:paraId="47299102" w14:textId="77777777" w:rsidR="00C6501E" w:rsidRPr="003A7BD9" w:rsidRDefault="00C6501E" w:rsidP="00A84BFF">
            <w:pPr>
              <w:spacing w:after="0" w:line="240" w:lineRule="auto"/>
              <w:rPr>
                <w:rFonts w:ascii="Times New Roman" w:hAnsi="Times New Roman"/>
                <w:lang w:val="kk-KZ"/>
              </w:rPr>
            </w:pPr>
          </w:p>
        </w:tc>
        <w:tc>
          <w:tcPr>
            <w:tcW w:w="767" w:type="dxa"/>
            <w:shd w:val="clear" w:color="auto" w:fill="auto"/>
          </w:tcPr>
          <w:p w14:paraId="20ACC721" w14:textId="77777777" w:rsidR="00C6501E" w:rsidRPr="003A7BD9" w:rsidRDefault="00C6501E" w:rsidP="00A84BFF">
            <w:pPr>
              <w:spacing w:after="0" w:line="240" w:lineRule="auto"/>
              <w:rPr>
                <w:rFonts w:ascii="Times New Roman" w:hAnsi="Times New Roman"/>
                <w:lang w:val="kk-KZ"/>
              </w:rPr>
            </w:pPr>
          </w:p>
        </w:tc>
        <w:tc>
          <w:tcPr>
            <w:tcW w:w="1172" w:type="dxa"/>
            <w:shd w:val="clear" w:color="auto" w:fill="auto"/>
          </w:tcPr>
          <w:p w14:paraId="1F6008D1" w14:textId="77777777" w:rsidR="00C6501E" w:rsidRPr="003A7BD9" w:rsidRDefault="00C6501E" w:rsidP="00A84BFF">
            <w:pPr>
              <w:spacing w:after="0" w:line="240" w:lineRule="auto"/>
              <w:rPr>
                <w:rFonts w:ascii="Times New Roman" w:hAnsi="Times New Roman"/>
                <w:lang w:val="kk-KZ"/>
              </w:rPr>
            </w:pPr>
          </w:p>
        </w:tc>
      </w:tr>
      <w:tr w:rsidR="00C6501E" w:rsidRPr="003A7BD9" w14:paraId="30788AFD" w14:textId="77777777" w:rsidTr="00044C08">
        <w:trPr>
          <w:trHeight w:val="349"/>
        </w:trPr>
        <w:tc>
          <w:tcPr>
            <w:tcW w:w="1325" w:type="dxa"/>
            <w:vMerge/>
            <w:shd w:val="clear" w:color="auto" w:fill="auto"/>
          </w:tcPr>
          <w:p w14:paraId="57484760" w14:textId="77777777" w:rsidR="00C6501E" w:rsidRPr="003A7BD9" w:rsidRDefault="00C6501E" w:rsidP="00A84BFF">
            <w:pPr>
              <w:spacing w:after="0" w:line="240" w:lineRule="auto"/>
              <w:rPr>
                <w:rFonts w:ascii="Times New Roman" w:hAnsi="Times New Roman"/>
                <w:lang w:val="kk-KZ"/>
              </w:rPr>
            </w:pPr>
          </w:p>
        </w:tc>
        <w:tc>
          <w:tcPr>
            <w:tcW w:w="1786" w:type="dxa"/>
            <w:gridSpan w:val="2"/>
            <w:shd w:val="clear" w:color="auto" w:fill="auto"/>
          </w:tcPr>
          <w:p w14:paraId="0AE7246A" w14:textId="064EA165" w:rsidR="00C6501E" w:rsidRPr="003A7BD9" w:rsidRDefault="00C6501E" w:rsidP="00A84BFF">
            <w:pPr>
              <w:spacing w:after="0" w:line="240" w:lineRule="auto"/>
              <w:rPr>
                <w:rFonts w:ascii="Times New Roman" w:hAnsi="Times New Roman"/>
              </w:rPr>
            </w:pPr>
            <w:r w:rsidRPr="003A7BD9">
              <w:rPr>
                <w:rFonts w:ascii="Times New Roman" w:hAnsi="Times New Roman"/>
                <w:lang w:val="kk-KZ"/>
              </w:rPr>
              <w:t xml:space="preserve">Көпдіңді </w:t>
            </w:r>
          </w:p>
        </w:tc>
        <w:tc>
          <w:tcPr>
            <w:tcW w:w="753" w:type="dxa"/>
            <w:shd w:val="clear" w:color="auto" w:fill="auto"/>
          </w:tcPr>
          <w:p w14:paraId="606CB79E" w14:textId="11925711" w:rsidR="00C6501E" w:rsidRPr="003A7BD9" w:rsidRDefault="00C6501E" w:rsidP="00A84BFF">
            <w:pPr>
              <w:spacing w:after="0" w:line="240" w:lineRule="auto"/>
              <w:rPr>
                <w:rFonts w:ascii="Times New Roman" w:hAnsi="Times New Roman"/>
                <w:lang w:val="kk-KZ"/>
              </w:rPr>
            </w:pPr>
            <w:r w:rsidRPr="003A7BD9">
              <w:rPr>
                <w:rFonts w:ascii="Times New Roman" w:hAnsi="Times New Roman"/>
                <w:lang w:val="kk-KZ"/>
              </w:rPr>
              <w:t>55,6</w:t>
            </w:r>
          </w:p>
        </w:tc>
        <w:tc>
          <w:tcPr>
            <w:tcW w:w="753" w:type="dxa"/>
            <w:shd w:val="clear" w:color="auto" w:fill="auto"/>
          </w:tcPr>
          <w:p w14:paraId="45CD22AE" w14:textId="3622E392" w:rsidR="00C6501E" w:rsidRPr="003A7BD9" w:rsidRDefault="00C6501E" w:rsidP="00A84BFF">
            <w:pPr>
              <w:spacing w:after="0" w:line="240" w:lineRule="auto"/>
              <w:rPr>
                <w:rFonts w:ascii="Times New Roman" w:hAnsi="Times New Roman"/>
                <w:lang w:val="kk-KZ"/>
              </w:rPr>
            </w:pPr>
            <w:r w:rsidRPr="003A7BD9">
              <w:rPr>
                <w:rFonts w:ascii="Times New Roman" w:hAnsi="Times New Roman"/>
                <w:lang w:val="kk-KZ"/>
              </w:rPr>
              <w:t>62,3</w:t>
            </w:r>
          </w:p>
        </w:tc>
        <w:tc>
          <w:tcPr>
            <w:tcW w:w="714" w:type="dxa"/>
            <w:shd w:val="clear" w:color="auto" w:fill="auto"/>
          </w:tcPr>
          <w:p w14:paraId="69B857D5" w14:textId="73811AF2" w:rsidR="00C6501E" w:rsidRPr="003A7BD9" w:rsidRDefault="00C6501E" w:rsidP="00A84BFF">
            <w:pPr>
              <w:spacing w:after="0" w:line="240" w:lineRule="auto"/>
              <w:rPr>
                <w:rFonts w:ascii="Times New Roman" w:hAnsi="Times New Roman"/>
                <w:lang w:val="kk-KZ"/>
              </w:rPr>
            </w:pPr>
            <w:r w:rsidRPr="003A7BD9">
              <w:rPr>
                <w:rFonts w:ascii="Times New Roman" w:hAnsi="Times New Roman"/>
                <w:lang w:val="kk-KZ"/>
              </w:rPr>
              <w:t>67,1</w:t>
            </w:r>
          </w:p>
        </w:tc>
        <w:tc>
          <w:tcPr>
            <w:tcW w:w="741" w:type="dxa"/>
            <w:shd w:val="clear" w:color="auto" w:fill="auto"/>
          </w:tcPr>
          <w:p w14:paraId="600E726D" w14:textId="3AF3BDFC" w:rsidR="00C6501E" w:rsidRPr="003A7BD9" w:rsidRDefault="00C6501E" w:rsidP="00A84BFF">
            <w:pPr>
              <w:spacing w:after="0" w:line="240" w:lineRule="auto"/>
              <w:rPr>
                <w:rFonts w:ascii="Times New Roman" w:hAnsi="Times New Roman"/>
                <w:lang w:val="kk-KZ"/>
              </w:rPr>
            </w:pPr>
            <w:r w:rsidRPr="003A7BD9">
              <w:rPr>
                <w:rFonts w:ascii="Times New Roman" w:hAnsi="Times New Roman"/>
                <w:lang w:val="kk-KZ"/>
              </w:rPr>
              <w:t>58,2</w:t>
            </w:r>
          </w:p>
        </w:tc>
        <w:tc>
          <w:tcPr>
            <w:tcW w:w="741" w:type="dxa"/>
            <w:shd w:val="clear" w:color="auto" w:fill="auto"/>
          </w:tcPr>
          <w:p w14:paraId="25489697" w14:textId="33CC40FE" w:rsidR="00C6501E" w:rsidRPr="003A7BD9" w:rsidRDefault="00C6501E" w:rsidP="00A84BFF">
            <w:pPr>
              <w:spacing w:after="0" w:line="240" w:lineRule="auto"/>
              <w:rPr>
                <w:rFonts w:ascii="Times New Roman" w:hAnsi="Times New Roman"/>
                <w:lang w:val="kk-KZ"/>
              </w:rPr>
            </w:pPr>
            <w:r w:rsidRPr="003A7BD9">
              <w:rPr>
                <w:rFonts w:ascii="Times New Roman" w:hAnsi="Times New Roman"/>
                <w:lang w:val="kk-KZ"/>
              </w:rPr>
              <w:t>54,7</w:t>
            </w:r>
          </w:p>
        </w:tc>
        <w:tc>
          <w:tcPr>
            <w:tcW w:w="741" w:type="dxa"/>
            <w:shd w:val="clear" w:color="auto" w:fill="auto"/>
          </w:tcPr>
          <w:p w14:paraId="6CC5F445" w14:textId="3DE61EF3" w:rsidR="00C6501E" w:rsidRPr="003A7BD9" w:rsidRDefault="00C6501E" w:rsidP="00A84BFF">
            <w:pPr>
              <w:spacing w:after="0" w:line="240" w:lineRule="auto"/>
              <w:rPr>
                <w:rFonts w:ascii="Times New Roman" w:hAnsi="Times New Roman"/>
                <w:lang w:val="kk-KZ"/>
              </w:rPr>
            </w:pPr>
            <w:r w:rsidRPr="003A7BD9">
              <w:rPr>
                <w:rFonts w:ascii="Times New Roman" w:hAnsi="Times New Roman"/>
                <w:lang w:val="kk-KZ"/>
              </w:rPr>
              <w:t>52,0</w:t>
            </w:r>
          </w:p>
        </w:tc>
        <w:tc>
          <w:tcPr>
            <w:tcW w:w="767" w:type="dxa"/>
            <w:shd w:val="clear" w:color="auto" w:fill="auto"/>
          </w:tcPr>
          <w:p w14:paraId="0138FDF8" w14:textId="403E1F7A" w:rsidR="00C6501E" w:rsidRPr="003A7BD9" w:rsidRDefault="00C6501E" w:rsidP="00A84BFF">
            <w:pPr>
              <w:spacing w:after="0" w:line="240" w:lineRule="auto"/>
              <w:rPr>
                <w:rFonts w:ascii="Times New Roman" w:hAnsi="Times New Roman"/>
                <w:lang w:val="kk-KZ"/>
              </w:rPr>
            </w:pPr>
            <w:r w:rsidRPr="003A7BD9">
              <w:rPr>
                <w:rFonts w:ascii="Times New Roman" w:hAnsi="Times New Roman"/>
                <w:lang w:val="kk-KZ"/>
              </w:rPr>
              <w:t>84,3</w:t>
            </w:r>
          </w:p>
        </w:tc>
        <w:tc>
          <w:tcPr>
            <w:tcW w:w="1172" w:type="dxa"/>
            <w:shd w:val="clear" w:color="auto" w:fill="auto"/>
          </w:tcPr>
          <w:p w14:paraId="0273D329" w14:textId="2A4A64F0" w:rsidR="00C6501E" w:rsidRPr="003A7BD9" w:rsidRDefault="00C6501E" w:rsidP="00A84BFF">
            <w:pPr>
              <w:spacing w:after="0" w:line="240" w:lineRule="auto"/>
              <w:rPr>
                <w:rFonts w:ascii="Times New Roman" w:hAnsi="Times New Roman"/>
                <w:lang w:val="kk-KZ"/>
              </w:rPr>
            </w:pPr>
            <w:r w:rsidRPr="003A7BD9">
              <w:rPr>
                <w:rFonts w:ascii="Times New Roman" w:hAnsi="Times New Roman"/>
                <w:lang w:val="kk-KZ"/>
              </w:rPr>
              <w:t>90,0</w:t>
            </w:r>
          </w:p>
        </w:tc>
      </w:tr>
      <w:tr w:rsidR="00C6501E" w:rsidRPr="003A7BD9" w14:paraId="0AB9589A" w14:textId="77777777" w:rsidTr="00044C08">
        <w:trPr>
          <w:trHeight w:val="349"/>
        </w:trPr>
        <w:tc>
          <w:tcPr>
            <w:tcW w:w="1325" w:type="dxa"/>
            <w:vMerge/>
            <w:shd w:val="clear" w:color="auto" w:fill="auto"/>
          </w:tcPr>
          <w:p w14:paraId="2477F1C4" w14:textId="77777777" w:rsidR="00C6501E" w:rsidRPr="003A7BD9" w:rsidRDefault="00C6501E" w:rsidP="00A84BFF">
            <w:pPr>
              <w:spacing w:after="0" w:line="240" w:lineRule="auto"/>
              <w:rPr>
                <w:rFonts w:ascii="Times New Roman" w:hAnsi="Times New Roman"/>
                <w:lang w:val="kk-KZ"/>
              </w:rPr>
            </w:pPr>
          </w:p>
        </w:tc>
        <w:tc>
          <w:tcPr>
            <w:tcW w:w="891" w:type="dxa"/>
            <w:shd w:val="clear" w:color="auto" w:fill="auto"/>
          </w:tcPr>
          <w:p w14:paraId="3B1C89B6" w14:textId="7EA4089B" w:rsidR="00C6501E" w:rsidRPr="003A7BD9" w:rsidRDefault="00C6501E" w:rsidP="00A84BFF">
            <w:pPr>
              <w:spacing w:after="0" w:line="240" w:lineRule="auto"/>
              <w:rPr>
                <w:rFonts w:ascii="Times New Roman" w:hAnsi="Times New Roman"/>
              </w:rPr>
            </w:pPr>
            <w:r w:rsidRPr="003A7BD9">
              <w:rPr>
                <w:rFonts w:ascii="Times New Roman" w:hAnsi="Times New Roman"/>
                <w:lang w:val="kk-KZ"/>
              </w:rPr>
              <w:t>Жалпы</w:t>
            </w:r>
          </w:p>
        </w:tc>
        <w:tc>
          <w:tcPr>
            <w:tcW w:w="895" w:type="dxa"/>
            <w:shd w:val="clear" w:color="auto" w:fill="auto"/>
          </w:tcPr>
          <w:p w14:paraId="2882A740" w14:textId="75EB1B17" w:rsidR="00C6501E" w:rsidRPr="003A7BD9" w:rsidRDefault="00C6501E" w:rsidP="00A84BFF">
            <w:pPr>
              <w:spacing w:after="0" w:line="240" w:lineRule="auto"/>
              <w:rPr>
                <w:rFonts w:ascii="Times New Roman" w:hAnsi="Times New Roman"/>
              </w:rPr>
            </w:pPr>
            <w:r w:rsidRPr="003A7BD9">
              <w:rPr>
                <w:rFonts w:ascii="Times New Roman" w:hAnsi="Times New Roman"/>
                <w:lang w:val="kk-KZ"/>
              </w:rPr>
              <w:t>65,53%</w:t>
            </w:r>
          </w:p>
        </w:tc>
        <w:tc>
          <w:tcPr>
            <w:tcW w:w="753" w:type="dxa"/>
            <w:shd w:val="clear" w:color="auto" w:fill="auto"/>
          </w:tcPr>
          <w:p w14:paraId="3756FAD2" w14:textId="77777777" w:rsidR="00C6501E" w:rsidRPr="003A7BD9" w:rsidRDefault="00C6501E" w:rsidP="00A84BFF">
            <w:pPr>
              <w:spacing w:after="0" w:line="240" w:lineRule="auto"/>
              <w:rPr>
                <w:rFonts w:ascii="Times New Roman" w:hAnsi="Times New Roman"/>
                <w:lang w:val="kk-KZ"/>
              </w:rPr>
            </w:pPr>
          </w:p>
        </w:tc>
        <w:tc>
          <w:tcPr>
            <w:tcW w:w="753" w:type="dxa"/>
            <w:shd w:val="clear" w:color="auto" w:fill="auto"/>
          </w:tcPr>
          <w:p w14:paraId="1EE12973" w14:textId="77777777" w:rsidR="00C6501E" w:rsidRPr="003A7BD9" w:rsidRDefault="00C6501E" w:rsidP="00A84BFF">
            <w:pPr>
              <w:spacing w:after="0" w:line="240" w:lineRule="auto"/>
              <w:rPr>
                <w:rFonts w:ascii="Times New Roman" w:hAnsi="Times New Roman"/>
                <w:lang w:val="kk-KZ"/>
              </w:rPr>
            </w:pPr>
          </w:p>
        </w:tc>
        <w:tc>
          <w:tcPr>
            <w:tcW w:w="714" w:type="dxa"/>
            <w:shd w:val="clear" w:color="auto" w:fill="auto"/>
          </w:tcPr>
          <w:p w14:paraId="3EFFEE7A" w14:textId="77777777" w:rsidR="00C6501E" w:rsidRPr="003A7BD9" w:rsidRDefault="00C6501E" w:rsidP="00A84BFF">
            <w:pPr>
              <w:spacing w:after="0" w:line="240" w:lineRule="auto"/>
              <w:rPr>
                <w:rFonts w:ascii="Times New Roman" w:hAnsi="Times New Roman"/>
                <w:lang w:val="kk-KZ"/>
              </w:rPr>
            </w:pPr>
          </w:p>
        </w:tc>
        <w:tc>
          <w:tcPr>
            <w:tcW w:w="741" w:type="dxa"/>
            <w:shd w:val="clear" w:color="auto" w:fill="auto"/>
          </w:tcPr>
          <w:p w14:paraId="7B6CA605" w14:textId="77777777" w:rsidR="00C6501E" w:rsidRPr="003A7BD9" w:rsidRDefault="00C6501E" w:rsidP="00A84BFF">
            <w:pPr>
              <w:spacing w:after="0" w:line="240" w:lineRule="auto"/>
              <w:rPr>
                <w:rFonts w:ascii="Times New Roman" w:hAnsi="Times New Roman"/>
                <w:lang w:val="kk-KZ"/>
              </w:rPr>
            </w:pPr>
          </w:p>
        </w:tc>
        <w:tc>
          <w:tcPr>
            <w:tcW w:w="741" w:type="dxa"/>
            <w:shd w:val="clear" w:color="auto" w:fill="auto"/>
          </w:tcPr>
          <w:p w14:paraId="1229F6A5" w14:textId="77777777" w:rsidR="00C6501E" w:rsidRPr="003A7BD9" w:rsidRDefault="00C6501E" w:rsidP="00A84BFF">
            <w:pPr>
              <w:spacing w:after="0" w:line="240" w:lineRule="auto"/>
              <w:rPr>
                <w:rFonts w:ascii="Times New Roman" w:hAnsi="Times New Roman"/>
                <w:lang w:val="kk-KZ"/>
              </w:rPr>
            </w:pPr>
          </w:p>
        </w:tc>
        <w:tc>
          <w:tcPr>
            <w:tcW w:w="741" w:type="dxa"/>
            <w:shd w:val="clear" w:color="auto" w:fill="auto"/>
          </w:tcPr>
          <w:p w14:paraId="6EE7CFE9" w14:textId="77777777" w:rsidR="00C6501E" w:rsidRPr="003A7BD9" w:rsidRDefault="00C6501E" w:rsidP="00A84BFF">
            <w:pPr>
              <w:spacing w:after="0" w:line="240" w:lineRule="auto"/>
              <w:rPr>
                <w:rFonts w:ascii="Times New Roman" w:hAnsi="Times New Roman"/>
                <w:lang w:val="kk-KZ"/>
              </w:rPr>
            </w:pPr>
          </w:p>
        </w:tc>
        <w:tc>
          <w:tcPr>
            <w:tcW w:w="767" w:type="dxa"/>
            <w:shd w:val="clear" w:color="auto" w:fill="auto"/>
          </w:tcPr>
          <w:p w14:paraId="4E2011C8" w14:textId="77777777" w:rsidR="00C6501E" w:rsidRPr="003A7BD9" w:rsidRDefault="00C6501E" w:rsidP="00A84BFF">
            <w:pPr>
              <w:spacing w:after="0" w:line="240" w:lineRule="auto"/>
              <w:rPr>
                <w:rFonts w:ascii="Times New Roman" w:hAnsi="Times New Roman"/>
                <w:lang w:val="kk-KZ"/>
              </w:rPr>
            </w:pPr>
          </w:p>
        </w:tc>
        <w:tc>
          <w:tcPr>
            <w:tcW w:w="1172" w:type="dxa"/>
            <w:shd w:val="clear" w:color="auto" w:fill="auto"/>
          </w:tcPr>
          <w:p w14:paraId="3F57147A" w14:textId="77777777" w:rsidR="00C6501E" w:rsidRPr="003A7BD9" w:rsidRDefault="00C6501E" w:rsidP="00A84BFF">
            <w:pPr>
              <w:spacing w:after="0" w:line="240" w:lineRule="auto"/>
              <w:rPr>
                <w:rFonts w:ascii="Times New Roman" w:hAnsi="Times New Roman"/>
                <w:lang w:val="kk-KZ"/>
              </w:rPr>
            </w:pPr>
          </w:p>
        </w:tc>
      </w:tr>
      <w:tr w:rsidR="00071F3B" w:rsidRPr="003A7BD9" w14:paraId="4033A6E2" w14:textId="77777777" w:rsidTr="00044C08">
        <w:trPr>
          <w:trHeight w:val="349"/>
        </w:trPr>
        <w:tc>
          <w:tcPr>
            <w:tcW w:w="1325" w:type="dxa"/>
            <w:vMerge w:val="restart"/>
            <w:shd w:val="clear" w:color="auto" w:fill="auto"/>
          </w:tcPr>
          <w:p w14:paraId="02F17733" w14:textId="423CC1AA" w:rsidR="00071F3B" w:rsidRPr="003A7BD9" w:rsidRDefault="00071F3B" w:rsidP="00A84BFF">
            <w:pPr>
              <w:spacing w:after="0" w:line="240" w:lineRule="auto"/>
              <w:rPr>
                <w:rFonts w:ascii="Times New Roman" w:hAnsi="Times New Roman"/>
                <w:lang w:val="kk-KZ"/>
              </w:rPr>
            </w:pPr>
            <w:r w:rsidRPr="003A7BD9">
              <w:rPr>
                <w:rFonts w:ascii="Times New Roman" w:hAnsi="Times New Roman"/>
                <w:lang w:val="kk-KZ"/>
              </w:rPr>
              <w:t>Бөрікбас диаметрі, м (%)</w:t>
            </w:r>
          </w:p>
        </w:tc>
        <w:tc>
          <w:tcPr>
            <w:tcW w:w="1786" w:type="dxa"/>
            <w:gridSpan w:val="2"/>
            <w:shd w:val="clear" w:color="auto" w:fill="auto"/>
          </w:tcPr>
          <w:p w14:paraId="55FD8780" w14:textId="66DD5D3A" w:rsidR="00071F3B" w:rsidRPr="003A7BD9" w:rsidRDefault="00071F3B" w:rsidP="00A84BFF">
            <w:pPr>
              <w:spacing w:after="0" w:line="240" w:lineRule="auto"/>
              <w:rPr>
                <w:rFonts w:ascii="Times New Roman" w:hAnsi="Times New Roman"/>
                <w:lang w:val="kk-KZ"/>
              </w:rPr>
            </w:pPr>
            <w:r w:rsidRPr="003A7BD9">
              <w:rPr>
                <w:rFonts w:ascii="Times New Roman" w:hAnsi="Times New Roman"/>
                <w:lang w:val="kk-KZ"/>
              </w:rPr>
              <w:t xml:space="preserve">1-5 </w:t>
            </w:r>
          </w:p>
        </w:tc>
        <w:tc>
          <w:tcPr>
            <w:tcW w:w="753" w:type="dxa"/>
            <w:shd w:val="clear" w:color="auto" w:fill="auto"/>
          </w:tcPr>
          <w:p w14:paraId="7A4414C0" w14:textId="554E5BA0" w:rsidR="00071F3B" w:rsidRPr="003A7BD9" w:rsidRDefault="00071F3B" w:rsidP="00A84BFF">
            <w:pPr>
              <w:spacing w:after="0" w:line="240" w:lineRule="auto"/>
              <w:rPr>
                <w:rFonts w:ascii="Times New Roman" w:hAnsi="Times New Roman"/>
                <w:lang w:val="kk-KZ"/>
              </w:rPr>
            </w:pPr>
            <w:r w:rsidRPr="003A7BD9">
              <w:rPr>
                <w:rFonts w:ascii="Times New Roman" w:hAnsi="Times New Roman"/>
                <w:lang w:val="kk-KZ"/>
              </w:rPr>
              <w:t>20</w:t>
            </w:r>
          </w:p>
        </w:tc>
        <w:tc>
          <w:tcPr>
            <w:tcW w:w="753" w:type="dxa"/>
            <w:shd w:val="clear" w:color="auto" w:fill="auto"/>
          </w:tcPr>
          <w:p w14:paraId="20DD03CF" w14:textId="3A1DF5FF" w:rsidR="00071F3B" w:rsidRPr="003A7BD9" w:rsidRDefault="00071F3B" w:rsidP="00A84BFF">
            <w:pPr>
              <w:spacing w:after="0" w:line="240" w:lineRule="auto"/>
              <w:rPr>
                <w:rFonts w:ascii="Times New Roman" w:hAnsi="Times New Roman"/>
                <w:lang w:val="kk-KZ"/>
              </w:rPr>
            </w:pPr>
            <w:r w:rsidRPr="003A7BD9">
              <w:rPr>
                <w:rFonts w:ascii="Times New Roman" w:hAnsi="Times New Roman"/>
                <w:lang w:val="kk-KZ"/>
              </w:rPr>
              <w:t>45</w:t>
            </w:r>
          </w:p>
        </w:tc>
        <w:tc>
          <w:tcPr>
            <w:tcW w:w="714" w:type="dxa"/>
            <w:shd w:val="clear" w:color="auto" w:fill="auto"/>
          </w:tcPr>
          <w:p w14:paraId="59E7F1FE" w14:textId="2A730E8E" w:rsidR="00071F3B" w:rsidRPr="003A7BD9" w:rsidRDefault="00071F3B" w:rsidP="00A84BFF">
            <w:pPr>
              <w:spacing w:after="0" w:line="240" w:lineRule="auto"/>
              <w:rPr>
                <w:rFonts w:ascii="Times New Roman" w:hAnsi="Times New Roman"/>
                <w:lang w:val="kk-KZ"/>
              </w:rPr>
            </w:pPr>
            <w:r w:rsidRPr="003A7BD9">
              <w:rPr>
                <w:rFonts w:ascii="Times New Roman" w:hAnsi="Times New Roman"/>
                <w:lang w:val="kk-KZ"/>
              </w:rPr>
              <w:t>15</w:t>
            </w:r>
          </w:p>
        </w:tc>
        <w:tc>
          <w:tcPr>
            <w:tcW w:w="741" w:type="dxa"/>
            <w:shd w:val="clear" w:color="auto" w:fill="auto"/>
          </w:tcPr>
          <w:p w14:paraId="323B764A" w14:textId="1B022C0A" w:rsidR="00071F3B" w:rsidRPr="003A7BD9" w:rsidRDefault="00071F3B" w:rsidP="00A84BFF">
            <w:pPr>
              <w:spacing w:after="0" w:line="240" w:lineRule="auto"/>
              <w:rPr>
                <w:rFonts w:ascii="Times New Roman" w:hAnsi="Times New Roman"/>
                <w:lang w:val="kk-KZ"/>
              </w:rPr>
            </w:pPr>
            <w:r w:rsidRPr="003A7BD9">
              <w:rPr>
                <w:rFonts w:ascii="Times New Roman" w:hAnsi="Times New Roman"/>
                <w:lang w:val="kk-KZ"/>
              </w:rPr>
              <w:t>45</w:t>
            </w:r>
          </w:p>
        </w:tc>
        <w:tc>
          <w:tcPr>
            <w:tcW w:w="741" w:type="dxa"/>
            <w:shd w:val="clear" w:color="auto" w:fill="auto"/>
          </w:tcPr>
          <w:p w14:paraId="2E35C6A2" w14:textId="3D6035ED" w:rsidR="00071F3B" w:rsidRPr="003A7BD9" w:rsidRDefault="00071F3B" w:rsidP="00A84BFF">
            <w:pPr>
              <w:spacing w:after="0" w:line="240" w:lineRule="auto"/>
              <w:rPr>
                <w:rFonts w:ascii="Times New Roman" w:hAnsi="Times New Roman"/>
                <w:lang w:val="kk-KZ"/>
              </w:rPr>
            </w:pPr>
            <w:r w:rsidRPr="003A7BD9">
              <w:rPr>
                <w:rFonts w:ascii="Times New Roman" w:hAnsi="Times New Roman"/>
                <w:lang w:val="kk-KZ"/>
              </w:rPr>
              <w:t>60</w:t>
            </w:r>
          </w:p>
        </w:tc>
        <w:tc>
          <w:tcPr>
            <w:tcW w:w="741" w:type="dxa"/>
            <w:shd w:val="clear" w:color="auto" w:fill="auto"/>
          </w:tcPr>
          <w:p w14:paraId="6011EED8" w14:textId="2F01AB14" w:rsidR="00071F3B" w:rsidRPr="003A7BD9" w:rsidRDefault="00071F3B" w:rsidP="00A84BFF">
            <w:pPr>
              <w:spacing w:after="0" w:line="240" w:lineRule="auto"/>
              <w:rPr>
                <w:rFonts w:ascii="Times New Roman" w:hAnsi="Times New Roman"/>
                <w:lang w:val="kk-KZ"/>
              </w:rPr>
            </w:pPr>
            <w:r w:rsidRPr="003A7BD9">
              <w:rPr>
                <w:rFonts w:ascii="Times New Roman" w:hAnsi="Times New Roman"/>
                <w:lang w:val="kk-KZ"/>
              </w:rPr>
              <w:t>45</w:t>
            </w:r>
          </w:p>
        </w:tc>
        <w:tc>
          <w:tcPr>
            <w:tcW w:w="767" w:type="dxa"/>
            <w:shd w:val="clear" w:color="auto" w:fill="auto"/>
          </w:tcPr>
          <w:p w14:paraId="2B04C4F0" w14:textId="6E0CD9E8" w:rsidR="00071F3B" w:rsidRPr="003A7BD9" w:rsidRDefault="00071F3B" w:rsidP="00A84BFF">
            <w:pPr>
              <w:spacing w:after="0" w:line="240" w:lineRule="auto"/>
              <w:rPr>
                <w:rFonts w:ascii="Times New Roman" w:hAnsi="Times New Roman"/>
                <w:lang w:val="kk-KZ"/>
              </w:rPr>
            </w:pPr>
            <w:r w:rsidRPr="003A7BD9">
              <w:rPr>
                <w:rFonts w:ascii="Times New Roman" w:hAnsi="Times New Roman"/>
                <w:lang w:val="kk-KZ"/>
              </w:rPr>
              <w:t>75</w:t>
            </w:r>
          </w:p>
        </w:tc>
        <w:tc>
          <w:tcPr>
            <w:tcW w:w="1172" w:type="dxa"/>
            <w:shd w:val="clear" w:color="auto" w:fill="auto"/>
          </w:tcPr>
          <w:p w14:paraId="7103F750" w14:textId="7E108998" w:rsidR="00071F3B" w:rsidRPr="003A7BD9" w:rsidRDefault="00071F3B" w:rsidP="00A84BFF">
            <w:pPr>
              <w:spacing w:after="0" w:line="240" w:lineRule="auto"/>
              <w:rPr>
                <w:rFonts w:ascii="Times New Roman" w:hAnsi="Times New Roman"/>
                <w:lang w:val="kk-KZ"/>
              </w:rPr>
            </w:pPr>
            <w:r w:rsidRPr="003A7BD9">
              <w:rPr>
                <w:rFonts w:ascii="Times New Roman" w:hAnsi="Times New Roman"/>
                <w:lang w:val="kk-KZ"/>
              </w:rPr>
              <w:t>75</w:t>
            </w:r>
          </w:p>
        </w:tc>
      </w:tr>
      <w:tr w:rsidR="00071F3B" w:rsidRPr="003A7BD9" w14:paraId="548A9D1F" w14:textId="77777777" w:rsidTr="00044C08">
        <w:trPr>
          <w:trHeight w:val="349"/>
        </w:trPr>
        <w:tc>
          <w:tcPr>
            <w:tcW w:w="1325" w:type="dxa"/>
            <w:vMerge/>
            <w:shd w:val="clear" w:color="auto" w:fill="auto"/>
          </w:tcPr>
          <w:p w14:paraId="6A4909DB" w14:textId="77777777" w:rsidR="00071F3B" w:rsidRPr="003A7BD9" w:rsidRDefault="00071F3B" w:rsidP="00A84BFF">
            <w:pPr>
              <w:spacing w:after="0" w:line="240" w:lineRule="auto"/>
              <w:rPr>
                <w:rFonts w:ascii="Times New Roman" w:hAnsi="Times New Roman"/>
                <w:lang w:val="kk-KZ"/>
              </w:rPr>
            </w:pPr>
          </w:p>
        </w:tc>
        <w:tc>
          <w:tcPr>
            <w:tcW w:w="1786" w:type="dxa"/>
            <w:gridSpan w:val="2"/>
            <w:shd w:val="clear" w:color="auto" w:fill="auto"/>
          </w:tcPr>
          <w:p w14:paraId="5CC99469" w14:textId="5B7B9736" w:rsidR="00071F3B" w:rsidRPr="003A7BD9" w:rsidRDefault="00071F3B" w:rsidP="00A84BFF">
            <w:pPr>
              <w:spacing w:after="0" w:line="240" w:lineRule="auto"/>
              <w:rPr>
                <w:rFonts w:ascii="Times New Roman" w:hAnsi="Times New Roman"/>
                <w:lang w:val="kk-KZ"/>
              </w:rPr>
            </w:pPr>
            <w:r w:rsidRPr="003A7BD9">
              <w:rPr>
                <w:rFonts w:ascii="Times New Roman" w:hAnsi="Times New Roman"/>
                <w:lang w:val="kk-KZ"/>
              </w:rPr>
              <w:t>5,1-10</w:t>
            </w:r>
          </w:p>
        </w:tc>
        <w:tc>
          <w:tcPr>
            <w:tcW w:w="753" w:type="dxa"/>
            <w:shd w:val="clear" w:color="auto" w:fill="auto"/>
          </w:tcPr>
          <w:p w14:paraId="3C4F550A" w14:textId="2F64CA5C" w:rsidR="00071F3B" w:rsidRPr="003A7BD9" w:rsidRDefault="00071F3B" w:rsidP="00A84BFF">
            <w:pPr>
              <w:spacing w:after="0" w:line="240" w:lineRule="auto"/>
              <w:rPr>
                <w:rFonts w:ascii="Times New Roman" w:hAnsi="Times New Roman"/>
                <w:lang w:val="kk-KZ"/>
              </w:rPr>
            </w:pPr>
            <w:r w:rsidRPr="003A7BD9">
              <w:rPr>
                <w:rFonts w:ascii="Times New Roman" w:hAnsi="Times New Roman"/>
                <w:lang w:val="kk-KZ"/>
              </w:rPr>
              <w:t>80</w:t>
            </w:r>
          </w:p>
        </w:tc>
        <w:tc>
          <w:tcPr>
            <w:tcW w:w="753" w:type="dxa"/>
            <w:shd w:val="clear" w:color="auto" w:fill="auto"/>
          </w:tcPr>
          <w:p w14:paraId="4A7E32C1" w14:textId="48B3F9CC" w:rsidR="00071F3B" w:rsidRPr="003A7BD9" w:rsidRDefault="00071F3B" w:rsidP="00A84BFF">
            <w:pPr>
              <w:spacing w:after="0" w:line="240" w:lineRule="auto"/>
              <w:rPr>
                <w:rFonts w:ascii="Times New Roman" w:hAnsi="Times New Roman"/>
                <w:lang w:val="kk-KZ"/>
              </w:rPr>
            </w:pPr>
            <w:r w:rsidRPr="003A7BD9">
              <w:rPr>
                <w:rFonts w:ascii="Times New Roman" w:hAnsi="Times New Roman"/>
                <w:lang w:val="kk-KZ"/>
              </w:rPr>
              <w:t>55</w:t>
            </w:r>
          </w:p>
        </w:tc>
        <w:tc>
          <w:tcPr>
            <w:tcW w:w="714" w:type="dxa"/>
            <w:shd w:val="clear" w:color="auto" w:fill="auto"/>
          </w:tcPr>
          <w:p w14:paraId="666DF2F3" w14:textId="3B82E0CD" w:rsidR="00071F3B" w:rsidRPr="003A7BD9" w:rsidRDefault="00071F3B" w:rsidP="00A84BFF">
            <w:pPr>
              <w:spacing w:after="0" w:line="240" w:lineRule="auto"/>
              <w:rPr>
                <w:rFonts w:ascii="Times New Roman" w:hAnsi="Times New Roman"/>
                <w:lang w:val="kk-KZ"/>
              </w:rPr>
            </w:pPr>
            <w:r w:rsidRPr="003A7BD9">
              <w:rPr>
                <w:rFonts w:ascii="Times New Roman" w:hAnsi="Times New Roman"/>
                <w:lang w:val="kk-KZ"/>
              </w:rPr>
              <w:t>75</w:t>
            </w:r>
          </w:p>
        </w:tc>
        <w:tc>
          <w:tcPr>
            <w:tcW w:w="741" w:type="dxa"/>
            <w:shd w:val="clear" w:color="auto" w:fill="auto"/>
          </w:tcPr>
          <w:p w14:paraId="230E3024" w14:textId="26F6DC36" w:rsidR="00071F3B" w:rsidRPr="003A7BD9" w:rsidRDefault="00071F3B" w:rsidP="00A84BFF">
            <w:pPr>
              <w:spacing w:after="0" w:line="240" w:lineRule="auto"/>
              <w:rPr>
                <w:rFonts w:ascii="Times New Roman" w:hAnsi="Times New Roman"/>
                <w:lang w:val="kk-KZ"/>
              </w:rPr>
            </w:pPr>
            <w:r w:rsidRPr="003A7BD9">
              <w:rPr>
                <w:rFonts w:ascii="Times New Roman" w:hAnsi="Times New Roman"/>
                <w:lang w:val="kk-KZ"/>
              </w:rPr>
              <w:t>35</w:t>
            </w:r>
          </w:p>
        </w:tc>
        <w:tc>
          <w:tcPr>
            <w:tcW w:w="741" w:type="dxa"/>
            <w:shd w:val="clear" w:color="auto" w:fill="auto"/>
          </w:tcPr>
          <w:p w14:paraId="7259A313" w14:textId="676ABEE2" w:rsidR="00071F3B" w:rsidRPr="003A7BD9" w:rsidRDefault="00071F3B" w:rsidP="00A84BFF">
            <w:pPr>
              <w:spacing w:after="0" w:line="240" w:lineRule="auto"/>
              <w:rPr>
                <w:rFonts w:ascii="Times New Roman" w:hAnsi="Times New Roman"/>
                <w:lang w:val="kk-KZ"/>
              </w:rPr>
            </w:pPr>
            <w:r w:rsidRPr="003A7BD9">
              <w:rPr>
                <w:rFonts w:ascii="Times New Roman" w:hAnsi="Times New Roman"/>
                <w:lang w:val="kk-KZ"/>
              </w:rPr>
              <w:t>40</w:t>
            </w:r>
          </w:p>
        </w:tc>
        <w:tc>
          <w:tcPr>
            <w:tcW w:w="741" w:type="dxa"/>
            <w:shd w:val="clear" w:color="auto" w:fill="auto"/>
          </w:tcPr>
          <w:p w14:paraId="73D21379" w14:textId="0529D7F2" w:rsidR="00071F3B" w:rsidRPr="003A7BD9" w:rsidRDefault="00071F3B" w:rsidP="00A84BFF">
            <w:pPr>
              <w:spacing w:after="0" w:line="240" w:lineRule="auto"/>
              <w:rPr>
                <w:rFonts w:ascii="Times New Roman" w:hAnsi="Times New Roman"/>
                <w:lang w:val="kk-KZ"/>
              </w:rPr>
            </w:pPr>
            <w:r w:rsidRPr="003A7BD9">
              <w:rPr>
                <w:rFonts w:ascii="Times New Roman" w:hAnsi="Times New Roman"/>
                <w:lang w:val="kk-KZ"/>
              </w:rPr>
              <w:t>50</w:t>
            </w:r>
          </w:p>
        </w:tc>
        <w:tc>
          <w:tcPr>
            <w:tcW w:w="767" w:type="dxa"/>
            <w:shd w:val="clear" w:color="auto" w:fill="auto"/>
          </w:tcPr>
          <w:p w14:paraId="5D4207A9" w14:textId="314E0B59" w:rsidR="00071F3B" w:rsidRPr="003A7BD9" w:rsidRDefault="00071F3B" w:rsidP="00A84BFF">
            <w:pPr>
              <w:spacing w:after="0" w:line="240" w:lineRule="auto"/>
              <w:rPr>
                <w:rFonts w:ascii="Times New Roman" w:hAnsi="Times New Roman"/>
                <w:lang w:val="kk-KZ"/>
              </w:rPr>
            </w:pPr>
            <w:r w:rsidRPr="003A7BD9">
              <w:rPr>
                <w:rFonts w:ascii="Times New Roman" w:hAnsi="Times New Roman"/>
                <w:lang w:val="kk-KZ"/>
              </w:rPr>
              <w:t>25</w:t>
            </w:r>
          </w:p>
        </w:tc>
        <w:tc>
          <w:tcPr>
            <w:tcW w:w="1172" w:type="dxa"/>
            <w:shd w:val="clear" w:color="auto" w:fill="auto"/>
          </w:tcPr>
          <w:p w14:paraId="492CBE3A" w14:textId="1A162429" w:rsidR="00071F3B" w:rsidRPr="003A7BD9" w:rsidRDefault="00071F3B" w:rsidP="00A84BFF">
            <w:pPr>
              <w:spacing w:after="0" w:line="240" w:lineRule="auto"/>
              <w:rPr>
                <w:rFonts w:ascii="Times New Roman" w:hAnsi="Times New Roman"/>
                <w:lang w:val="kk-KZ"/>
              </w:rPr>
            </w:pPr>
            <w:r w:rsidRPr="003A7BD9">
              <w:rPr>
                <w:rFonts w:ascii="Times New Roman" w:hAnsi="Times New Roman"/>
                <w:lang w:val="kk-KZ"/>
              </w:rPr>
              <w:t>25</w:t>
            </w:r>
          </w:p>
        </w:tc>
      </w:tr>
      <w:tr w:rsidR="00071F3B" w:rsidRPr="003A7BD9" w14:paraId="68F0236E" w14:textId="77777777" w:rsidTr="00044C08">
        <w:trPr>
          <w:trHeight w:val="349"/>
        </w:trPr>
        <w:tc>
          <w:tcPr>
            <w:tcW w:w="1325" w:type="dxa"/>
            <w:vMerge/>
            <w:shd w:val="clear" w:color="auto" w:fill="auto"/>
          </w:tcPr>
          <w:p w14:paraId="7A9372BA" w14:textId="77777777" w:rsidR="00071F3B" w:rsidRPr="003A7BD9" w:rsidRDefault="00071F3B" w:rsidP="00A84BFF">
            <w:pPr>
              <w:spacing w:after="0" w:line="240" w:lineRule="auto"/>
              <w:rPr>
                <w:rFonts w:ascii="Times New Roman" w:hAnsi="Times New Roman"/>
                <w:lang w:val="kk-KZ"/>
              </w:rPr>
            </w:pPr>
          </w:p>
        </w:tc>
        <w:tc>
          <w:tcPr>
            <w:tcW w:w="1786" w:type="dxa"/>
            <w:gridSpan w:val="2"/>
            <w:shd w:val="clear" w:color="auto" w:fill="auto"/>
          </w:tcPr>
          <w:p w14:paraId="309907DA" w14:textId="5E75EFAA" w:rsidR="00071F3B" w:rsidRPr="003A7BD9" w:rsidRDefault="00071F3B" w:rsidP="00A84BFF">
            <w:pPr>
              <w:spacing w:after="0" w:line="240" w:lineRule="auto"/>
              <w:rPr>
                <w:rFonts w:ascii="Times New Roman" w:hAnsi="Times New Roman"/>
                <w:lang w:val="kk-KZ"/>
              </w:rPr>
            </w:pPr>
            <w:r w:rsidRPr="003A7BD9">
              <w:rPr>
                <w:rFonts w:ascii="Times New Roman" w:hAnsi="Times New Roman"/>
                <w:lang w:val="kk-KZ"/>
              </w:rPr>
              <w:t>10,1&lt;</w:t>
            </w:r>
          </w:p>
        </w:tc>
        <w:tc>
          <w:tcPr>
            <w:tcW w:w="753" w:type="dxa"/>
            <w:shd w:val="clear" w:color="auto" w:fill="auto"/>
          </w:tcPr>
          <w:p w14:paraId="79CEFB93" w14:textId="6D78447E" w:rsidR="00071F3B" w:rsidRPr="003A7BD9" w:rsidRDefault="00071F3B" w:rsidP="00A84BFF">
            <w:pPr>
              <w:spacing w:after="0" w:line="240" w:lineRule="auto"/>
              <w:rPr>
                <w:rFonts w:ascii="Times New Roman" w:hAnsi="Times New Roman"/>
                <w:lang w:val="kk-KZ"/>
              </w:rPr>
            </w:pPr>
            <w:r w:rsidRPr="003A7BD9">
              <w:rPr>
                <w:rFonts w:ascii="Times New Roman" w:hAnsi="Times New Roman"/>
                <w:lang w:val="kk-KZ"/>
              </w:rPr>
              <w:t>-</w:t>
            </w:r>
          </w:p>
        </w:tc>
        <w:tc>
          <w:tcPr>
            <w:tcW w:w="753" w:type="dxa"/>
            <w:shd w:val="clear" w:color="auto" w:fill="auto"/>
          </w:tcPr>
          <w:p w14:paraId="14963E40" w14:textId="39E879A7" w:rsidR="00071F3B" w:rsidRPr="003A7BD9" w:rsidRDefault="00071F3B" w:rsidP="00A84BFF">
            <w:pPr>
              <w:spacing w:after="0" w:line="240" w:lineRule="auto"/>
              <w:rPr>
                <w:rFonts w:ascii="Times New Roman" w:hAnsi="Times New Roman"/>
                <w:lang w:val="kk-KZ"/>
              </w:rPr>
            </w:pPr>
            <w:r w:rsidRPr="003A7BD9">
              <w:rPr>
                <w:rFonts w:ascii="Times New Roman" w:hAnsi="Times New Roman"/>
                <w:lang w:val="kk-KZ"/>
              </w:rPr>
              <w:t>-</w:t>
            </w:r>
          </w:p>
        </w:tc>
        <w:tc>
          <w:tcPr>
            <w:tcW w:w="714" w:type="dxa"/>
            <w:shd w:val="clear" w:color="auto" w:fill="auto"/>
          </w:tcPr>
          <w:p w14:paraId="62DEDCDD" w14:textId="268FDA74" w:rsidR="00071F3B" w:rsidRPr="003A7BD9" w:rsidRDefault="00071F3B" w:rsidP="00A84BFF">
            <w:pPr>
              <w:spacing w:after="0" w:line="240" w:lineRule="auto"/>
              <w:rPr>
                <w:rFonts w:ascii="Times New Roman" w:hAnsi="Times New Roman"/>
                <w:lang w:val="kk-KZ"/>
              </w:rPr>
            </w:pPr>
            <w:r w:rsidRPr="003A7BD9">
              <w:rPr>
                <w:rFonts w:ascii="Times New Roman" w:hAnsi="Times New Roman"/>
                <w:lang w:val="kk-KZ"/>
              </w:rPr>
              <w:t>10</w:t>
            </w:r>
          </w:p>
        </w:tc>
        <w:tc>
          <w:tcPr>
            <w:tcW w:w="741" w:type="dxa"/>
            <w:shd w:val="clear" w:color="auto" w:fill="auto"/>
          </w:tcPr>
          <w:p w14:paraId="1ACBEC4B" w14:textId="77BC655C" w:rsidR="00071F3B" w:rsidRPr="003A7BD9" w:rsidRDefault="00071F3B" w:rsidP="00A84BFF">
            <w:pPr>
              <w:spacing w:after="0" w:line="240" w:lineRule="auto"/>
              <w:rPr>
                <w:rFonts w:ascii="Times New Roman" w:hAnsi="Times New Roman"/>
                <w:lang w:val="kk-KZ"/>
              </w:rPr>
            </w:pPr>
            <w:r w:rsidRPr="003A7BD9">
              <w:rPr>
                <w:rFonts w:ascii="Times New Roman" w:hAnsi="Times New Roman"/>
                <w:lang w:val="kk-KZ"/>
              </w:rPr>
              <w:t>20</w:t>
            </w:r>
          </w:p>
        </w:tc>
        <w:tc>
          <w:tcPr>
            <w:tcW w:w="741" w:type="dxa"/>
            <w:shd w:val="clear" w:color="auto" w:fill="auto"/>
          </w:tcPr>
          <w:p w14:paraId="1C34C334" w14:textId="118976BB" w:rsidR="00071F3B" w:rsidRPr="003A7BD9" w:rsidRDefault="00071F3B" w:rsidP="00A84BFF">
            <w:pPr>
              <w:spacing w:after="0" w:line="240" w:lineRule="auto"/>
              <w:rPr>
                <w:rFonts w:ascii="Times New Roman" w:hAnsi="Times New Roman"/>
                <w:lang w:val="kk-KZ"/>
              </w:rPr>
            </w:pPr>
            <w:r w:rsidRPr="003A7BD9">
              <w:rPr>
                <w:rFonts w:ascii="Times New Roman" w:hAnsi="Times New Roman"/>
                <w:lang w:val="kk-KZ"/>
              </w:rPr>
              <w:t>0</w:t>
            </w:r>
          </w:p>
        </w:tc>
        <w:tc>
          <w:tcPr>
            <w:tcW w:w="741" w:type="dxa"/>
            <w:shd w:val="clear" w:color="auto" w:fill="auto"/>
          </w:tcPr>
          <w:p w14:paraId="2F316015" w14:textId="619CA498" w:rsidR="00071F3B" w:rsidRPr="003A7BD9" w:rsidRDefault="00071F3B" w:rsidP="00A84BFF">
            <w:pPr>
              <w:spacing w:after="0" w:line="240" w:lineRule="auto"/>
              <w:rPr>
                <w:rFonts w:ascii="Times New Roman" w:hAnsi="Times New Roman"/>
                <w:lang w:val="kk-KZ"/>
              </w:rPr>
            </w:pPr>
            <w:r w:rsidRPr="003A7BD9">
              <w:rPr>
                <w:rFonts w:ascii="Times New Roman" w:hAnsi="Times New Roman"/>
                <w:lang w:val="kk-KZ"/>
              </w:rPr>
              <w:t>5</w:t>
            </w:r>
          </w:p>
        </w:tc>
        <w:tc>
          <w:tcPr>
            <w:tcW w:w="767" w:type="dxa"/>
            <w:shd w:val="clear" w:color="auto" w:fill="auto"/>
          </w:tcPr>
          <w:p w14:paraId="143FD654" w14:textId="5163520E" w:rsidR="00071F3B" w:rsidRPr="003A7BD9" w:rsidRDefault="00071F3B" w:rsidP="00A84BFF">
            <w:pPr>
              <w:spacing w:after="0" w:line="240" w:lineRule="auto"/>
              <w:rPr>
                <w:rFonts w:ascii="Times New Roman" w:hAnsi="Times New Roman"/>
                <w:lang w:val="kk-KZ"/>
              </w:rPr>
            </w:pPr>
            <w:r w:rsidRPr="003A7BD9">
              <w:rPr>
                <w:rFonts w:ascii="Times New Roman" w:hAnsi="Times New Roman"/>
                <w:lang w:val="kk-KZ"/>
              </w:rPr>
              <w:t>-</w:t>
            </w:r>
          </w:p>
        </w:tc>
        <w:tc>
          <w:tcPr>
            <w:tcW w:w="1172" w:type="dxa"/>
            <w:shd w:val="clear" w:color="auto" w:fill="auto"/>
          </w:tcPr>
          <w:p w14:paraId="700E200A" w14:textId="6A4FC012" w:rsidR="00071F3B" w:rsidRPr="003A7BD9" w:rsidRDefault="00071F3B" w:rsidP="00A84BFF">
            <w:pPr>
              <w:spacing w:after="0" w:line="240" w:lineRule="auto"/>
              <w:rPr>
                <w:rFonts w:ascii="Times New Roman" w:hAnsi="Times New Roman"/>
                <w:lang w:val="kk-KZ"/>
              </w:rPr>
            </w:pPr>
            <w:r w:rsidRPr="003A7BD9">
              <w:rPr>
                <w:rFonts w:ascii="Times New Roman" w:hAnsi="Times New Roman"/>
                <w:lang w:val="kk-KZ"/>
              </w:rPr>
              <w:t>-</w:t>
            </w:r>
          </w:p>
        </w:tc>
      </w:tr>
      <w:tr w:rsidR="00603DD8" w:rsidRPr="003A7BD9" w14:paraId="6505D7B0" w14:textId="77777777" w:rsidTr="00044C08">
        <w:trPr>
          <w:trHeight w:val="349"/>
        </w:trPr>
        <w:tc>
          <w:tcPr>
            <w:tcW w:w="9493" w:type="dxa"/>
            <w:gridSpan w:val="11"/>
            <w:shd w:val="clear" w:color="auto" w:fill="auto"/>
          </w:tcPr>
          <w:p w14:paraId="6FBA9C2A" w14:textId="1278AEBA" w:rsidR="00603DD8" w:rsidRPr="003A7BD9" w:rsidRDefault="00603DD8" w:rsidP="00A84BFF">
            <w:pPr>
              <w:spacing w:after="0" w:line="240" w:lineRule="auto"/>
              <w:jc w:val="center"/>
              <w:rPr>
                <w:rFonts w:ascii="Times New Roman" w:hAnsi="Times New Roman"/>
                <w:lang w:val="kk-KZ"/>
              </w:rPr>
            </w:pPr>
            <w:r w:rsidRPr="003A7BD9">
              <w:rPr>
                <w:rFonts w:ascii="Times New Roman" w:hAnsi="Times New Roman"/>
                <w:lang w:val="kk-KZ"/>
              </w:rPr>
              <w:t>Бұталар ярусы (В)</w:t>
            </w:r>
          </w:p>
        </w:tc>
      </w:tr>
      <w:tr w:rsidR="00071F3B" w:rsidRPr="003A7BD9" w14:paraId="778C01CC" w14:textId="77777777" w:rsidTr="00044C08">
        <w:trPr>
          <w:trHeight w:val="349"/>
        </w:trPr>
        <w:tc>
          <w:tcPr>
            <w:tcW w:w="3111" w:type="dxa"/>
            <w:gridSpan w:val="3"/>
            <w:shd w:val="clear" w:color="auto" w:fill="auto"/>
          </w:tcPr>
          <w:p w14:paraId="01DEE8F4" w14:textId="4F8F134E" w:rsidR="00071F3B" w:rsidRPr="003A7BD9" w:rsidRDefault="00071F3B" w:rsidP="00A84BFF">
            <w:pPr>
              <w:spacing w:after="0" w:line="240" w:lineRule="auto"/>
              <w:rPr>
                <w:rFonts w:ascii="Times New Roman" w:hAnsi="Times New Roman"/>
                <w:lang w:val="kk-KZ"/>
              </w:rPr>
            </w:pPr>
            <w:r w:rsidRPr="003A7BD9">
              <w:rPr>
                <w:rFonts w:ascii="Times New Roman" w:hAnsi="Times New Roman"/>
                <w:lang w:val="kk-KZ"/>
              </w:rPr>
              <w:t xml:space="preserve">Ярустың төменгі </w:t>
            </w:r>
            <w:r w:rsidR="00603DD8" w:rsidRPr="003A7BD9">
              <w:rPr>
                <w:rFonts w:ascii="Times New Roman" w:hAnsi="Times New Roman"/>
                <w:lang w:val="kk-KZ"/>
              </w:rPr>
              <w:t xml:space="preserve">және жоғарғы </w:t>
            </w:r>
            <w:r w:rsidRPr="003A7BD9">
              <w:rPr>
                <w:rFonts w:ascii="Times New Roman" w:hAnsi="Times New Roman"/>
                <w:lang w:val="kk-KZ"/>
              </w:rPr>
              <w:t>шегі, м</w:t>
            </w:r>
          </w:p>
        </w:tc>
        <w:tc>
          <w:tcPr>
            <w:tcW w:w="753" w:type="dxa"/>
            <w:shd w:val="clear" w:color="auto" w:fill="auto"/>
          </w:tcPr>
          <w:p w14:paraId="5F9B83CC" w14:textId="5E225FFA" w:rsidR="00071F3B" w:rsidRPr="003A7BD9" w:rsidRDefault="00071F3B" w:rsidP="00A84BFF">
            <w:pPr>
              <w:spacing w:after="0" w:line="240" w:lineRule="auto"/>
              <w:rPr>
                <w:rFonts w:ascii="Times New Roman" w:hAnsi="Times New Roman"/>
                <w:lang w:val="kk-KZ"/>
              </w:rPr>
            </w:pPr>
            <w:r w:rsidRPr="003A7BD9">
              <w:rPr>
                <w:rFonts w:ascii="Times New Roman" w:hAnsi="Times New Roman"/>
                <w:lang w:val="kk-KZ"/>
              </w:rPr>
              <w:t>0,5-3,0</w:t>
            </w:r>
          </w:p>
        </w:tc>
        <w:tc>
          <w:tcPr>
            <w:tcW w:w="753" w:type="dxa"/>
            <w:shd w:val="clear" w:color="auto" w:fill="auto"/>
          </w:tcPr>
          <w:p w14:paraId="6C1C1AED" w14:textId="67C8D528" w:rsidR="00071F3B" w:rsidRPr="003A7BD9" w:rsidRDefault="00071F3B" w:rsidP="00A84BFF">
            <w:pPr>
              <w:spacing w:after="0" w:line="240" w:lineRule="auto"/>
              <w:rPr>
                <w:rFonts w:ascii="Times New Roman" w:hAnsi="Times New Roman"/>
                <w:lang w:val="kk-KZ"/>
              </w:rPr>
            </w:pPr>
            <w:r w:rsidRPr="003A7BD9">
              <w:rPr>
                <w:rFonts w:ascii="Times New Roman" w:hAnsi="Times New Roman"/>
                <w:lang w:val="kk-KZ"/>
              </w:rPr>
              <w:t>0,3-3,0</w:t>
            </w:r>
          </w:p>
        </w:tc>
        <w:tc>
          <w:tcPr>
            <w:tcW w:w="714" w:type="dxa"/>
            <w:shd w:val="clear" w:color="auto" w:fill="auto"/>
          </w:tcPr>
          <w:p w14:paraId="0D41E392" w14:textId="1EA6497B" w:rsidR="00071F3B" w:rsidRPr="003A7BD9" w:rsidRDefault="00071F3B" w:rsidP="00A84BFF">
            <w:pPr>
              <w:spacing w:after="0" w:line="240" w:lineRule="auto"/>
              <w:rPr>
                <w:rFonts w:ascii="Times New Roman" w:hAnsi="Times New Roman"/>
                <w:lang w:val="kk-KZ"/>
              </w:rPr>
            </w:pPr>
            <w:r w:rsidRPr="003A7BD9">
              <w:rPr>
                <w:rFonts w:ascii="Times New Roman" w:hAnsi="Times New Roman"/>
                <w:lang w:val="kk-KZ"/>
              </w:rPr>
              <w:t>1,0-1,5</w:t>
            </w:r>
          </w:p>
        </w:tc>
        <w:tc>
          <w:tcPr>
            <w:tcW w:w="741" w:type="dxa"/>
            <w:shd w:val="clear" w:color="auto" w:fill="auto"/>
          </w:tcPr>
          <w:p w14:paraId="33C41A0D" w14:textId="6C5DC760" w:rsidR="00071F3B" w:rsidRPr="003A7BD9" w:rsidRDefault="00071F3B" w:rsidP="00A84BFF">
            <w:pPr>
              <w:spacing w:after="0" w:line="240" w:lineRule="auto"/>
              <w:rPr>
                <w:rFonts w:ascii="Times New Roman" w:hAnsi="Times New Roman"/>
                <w:lang w:val="kk-KZ"/>
              </w:rPr>
            </w:pPr>
            <w:r w:rsidRPr="003A7BD9">
              <w:rPr>
                <w:rFonts w:ascii="Times New Roman" w:hAnsi="Times New Roman"/>
                <w:lang w:val="kk-KZ"/>
              </w:rPr>
              <w:t>0,5-5,0</w:t>
            </w:r>
          </w:p>
        </w:tc>
        <w:tc>
          <w:tcPr>
            <w:tcW w:w="741" w:type="dxa"/>
            <w:shd w:val="clear" w:color="auto" w:fill="auto"/>
          </w:tcPr>
          <w:p w14:paraId="05283F8A" w14:textId="64B6A9F4" w:rsidR="00071F3B" w:rsidRPr="003A7BD9" w:rsidRDefault="00071F3B" w:rsidP="00A84BFF">
            <w:pPr>
              <w:spacing w:after="0" w:line="240" w:lineRule="auto"/>
              <w:rPr>
                <w:rFonts w:ascii="Times New Roman" w:hAnsi="Times New Roman"/>
                <w:lang w:val="kk-KZ"/>
              </w:rPr>
            </w:pPr>
            <w:r w:rsidRPr="003A7BD9">
              <w:rPr>
                <w:rFonts w:ascii="Times New Roman" w:hAnsi="Times New Roman"/>
                <w:lang w:val="kk-KZ"/>
              </w:rPr>
              <w:t>1,0-3,0</w:t>
            </w:r>
          </w:p>
        </w:tc>
        <w:tc>
          <w:tcPr>
            <w:tcW w:w="741" w:type="dxa"/>
            <w:shd w:val="clear" w:color="auto" w:fill="auto"/>
          </w:tcPr>
          <w:p w14:paraId="741A4A4D" w14:textId="4EA2EE0D" w:rsidR="00071F3B" w:rsidRPr="003A7BD9" w:rsidRDefault="00071F3B" w:rsidP="00A84BFF">
            <w:pPr>
              <w:spacing w:after="0" w:line="240" w:lineRule="auto"/>
              <w:rPr>
                <w:rFonts w:ascii="Times New Roman" w:hAnsi="Times New Roman"/>
                <w:lang w:val="kk-KZ"/>
              </w:rPr>
            </w:pPr>
            <w:r w:rsidRPr="003A7BD9">
              <w:rPr>
                <w:rFonts w:ascii="Times New Roman" w:hAnsi="Times New Roman"/>
                <w:lang w:val="kk-KZ"/>
              </w:rPr>
              <w:t>0,5-2,5</w:t>
            </w:r>
          </w:p>
        </w:tc>
        <w:tc>
          <w:tcPr>
            <w:tcW w:w="767" w:type="dxa"/>
            <w:shd w:val="clear" w:color="auto" w:fill="auto"/>
          </w:tcPr>
          <w:p w14:paraId="2FA15C84" w14:textId="5B933E97" w:rsidR="00071F3B" w:rsidRPr="003A7BD9" w:rsidRDefault="00071F3B" w:rsidP="00A84BFF">
            <w:pPr>
              <w:spacing w:after="0" w:line="240" w:lineRule="auto"/>
              <w:rPr>
                <w:rFonts w:ascii="Times New Roman" w:hAnsi="Times New Roman"/>
                <w:lang w:val="kk-KZ"/>
              </w:rPr>
            </w:pPr>
            <w:r w:rsidRPr="003A7BD9">
              <w:rPr>
                <w:rFonts w:ascii="Times New Roman" w:hAnsi="Times New Roman"/>
                <w:lang w:val="kk-KZ"/>
              </w:rPr>
              <w:t>0,8-1,5</w:t>
            </w:r>
          </w:p>
        </w:tc>
        <w:tc>
          <w:tcPr>
            <w:tcW w:w="1172" w:type="dxa"/>
            <w:shd w:val="clear" w:color="auto" w:fill="auto"/>
          </w:tcPr>
          <w:p w14:paraId="5C670732" w14:textId="3AD506D7" w:rsidR="00071F3B" w:rsidRPr="003A7BD9" w:rsidRDefault="00071F3B" w:rsidP="00A84BFF">
            <w:pPr>
              <w:spacing w:after="0" w:line="240" w:lineRule="auto"/>
              <w:rPr>
                <w:rFonts w:ascii="Times New Roman" w:hAnsi="Times New Roman"/>
                <w:lang w:val="kk-KZ"/>
              </w:rPr>
            </w:pPr>
            <w:r w:rsidRPr="003A7BD9">
              <w:rPr>
                <w:rFonts w:ascii="Times New Roman" w:hAnsi="Times New Roman"/>
                <w:lang w:val="kk-KZ"/>
              </w:rPr>
              <w:t>0,9-3,0</w:t>
            </w:r>
          </w:p>
        </w:tc>
      </w:tr>
      <w:tr w:rsidR="00071F3B" w:rsidRPr="003A7BD9" w14:paraId="2FA3781A" w14:textId="77777777" w:rsidTr="00044C08">
        <w:trPr>
          <w:trHeight w:val="349"/>
        </w:trPr>
        <w:tc>
          <w:tcPr>
            <w:tcW w:w="9493" w:type="dxa"/>
            <w:gridSpan w:val="11"/>
            <w:shd w:val="clear" w:color="auto" w:fill="auto"/>
          </w:tcPr>
          <w:p w14:paraId="52CD78E3" w14:textId="565175DC" w:rsidR="00071F3B" w:rsidRPr="003A7BD9" w:rsidRDefault="00071F3B" w:rsidP="00A84BFF">
            <w:pPr>
              <w:spacing w:after="0" w:line="240" w:lineRule="auto"/>
              <w:jc w:val="center"/>
              <w:rPr>
                <w:rFonts w:ascii="Times New Roman" w:hAnsi="Times New Roman"/>
                <w:lang w:val="kk-KZ"/>
              </w:rPr>
            </w:pPr>
            <w:r w:rsidRPr="003A7BD9">
              <w:rPr>
                <w:rFonts w:ascii="Times New Roman" w:hAnsi="Times New Roman"/>
                <w:lang w:val="kk-KZ"/>
              </w:rPr>
              <w:t>Шөптесін-бұташық ярусы</w:t>
            </w:r>
            <w:r w:rsidRPr="003A7BD9">
              <w:rPr>
                <w:rFonts w:ascii="Times New Roman" w:hAnsi="Times New Roman"/>
              </w:rPr>
              <w:t xml:space="preserve"> (С)</w:t>
            </w:r>
          </w:p>
        </w:tc>
      </w:tr>
      <w:tr w:rsidR="00071F3B" w:rsidRPr="003A7BD9" w14:paraId="101682A3" w14:textId="77777777" w:rsidTr="00044C08">
        <w:trPr>
          <w:trHeight w:val="349"/>
        </w:trPr>
        <w:tc>
          <w:tcPr>
            <w:tcW w:w="3111" w:type="dxa"/>
            <w:gridSpan w:val="3"/>
            <w:shd w:val="clear" w:color="auto" w:fill="auto"/>
          </w:tcPr>
          <w:p w14:paraId="43F27251" w14:textId="0F353285" w:rsidR="00071F3B" w:rsidRPr="003A7BD9" w:rsidRDefault="00071F3B" w:rsidP="00A84BFF">
            <w:pPr>
              <w:spacing w:after="0" w:line="240" w:lineRule="auto"/>
              <w:rPr>
                <w:rFonts w:ascii="Times New Roman" w:hAnsi="Times New Roman"/>
                <w:lang w:val="kk-KZ"/>
              </w:rPr>
            </w:pPr>
            <w:r w:rsidRPr="003A7BD9">
              <w:rPr>
                <w:rFonts w:ascii="Times New Roman" w:hAnsi="Times New Roman"/>
                <w:lang w:val="kk-KZ"/>
              </w:rPr>
              <w:t xml:space="preserve">Ярустың </w:t>
            </w:r>
            <w:r w:rsidR="00603DD8" w:rsidRPr="003A7BD9">
              <w:rPr>
                <w:rFonts w:ascii="Times New Roman" w:hAnsi="Times New Roman"/>
                <w:lang w:val="kk-KZ"/>
              </w:rPr>
              <w:t xml:space="preserve">төменгі және </w:t>
            </w:r>
            <w:r w:rsidRPr="003A7BD9">
              <w:rPr>
                <w:rFonts w:ascii="Times New Roman" w:hAnsi="Times New Roman"/>
                <w:lang w:val="kk-KZ"/>
              </w:rPr>
              <w:t>жоғарғы шегі, см</w:t>
            </w:r>
          </w:p>
        </w:tc>
        <w:tc>
          <w:tcPr>
            <w:tcW w:w="753" w:type="dxa"/>
            <w:shd w:val="clear" w:color="auto" w:fill="auto"/>
          </w:tcPr>
          <w:p w14:paraId="471864A4" w14:textId="2B6D3FC6" w:rsidR="00071F3B" w:rsidRPr="003A7BD9" w:rsidRDefault="00071F3B" w:rsidP="00A84BFF">
            <w:pPr>
              <w:spacing w:after="0" w:line="240" w:lineRule="auto"/>
              <w:rPr>
                <w:rFonts w:ascii="Times New Roman" w:hAnsi="Times New Roman"/>
                <w:lang w:val="kk-KZ"/>
              </w:rPr>
            </w:pPr>
            <w:r w:rsidRPr="003A7BD9">
              <w:rPr>
                <w:rFonts w:ascii="Times New Roman" w:hAnsi="Times New Roman"/>
                <w:lang w:val="kk-KZ"/>
              </w:rPr>
              <w:t>30,0-230,0</w:t>
            </w:r>
          </w:p>
        </w:tc>
        <w:tc>
          <w:tcPr>
            <w:tcW w:w="753" w:type="dxa"/>
            <w:shd w:val="clear" w:color="auto" w:fill="auto"/>
          </w:tcPr>
          <w:p w14:paraId="0DD9D1E8" w14:textId="19345E0F" w:rsidR="00071F3B" w:rsidRPr="003A7BD9" w:rsidRDefault="00071F3B" w:rsidP="00A84BFF">
            <w:pPr>
              <w:spacing w:after="0" w:line="240" w:lineRule="auto"/>
              <w:rPr>
                <w:rFonts w:ascii="Times New Roman" w:hAnsi="Times New Roman"/>
                <w:lang w:val="kk-KZ"/>
              </w:rPr>
            </w:pPr>
            <w:r w:rsidRPr="003A7BD9">
              <w:rPr>
                <w:rFonts w:ascii="Times New Roman" w:hAnsi="Times New Roman"/>
                <w:lang w:val="kk-KZ"/>
              </w:rPr>
              <w:t>20,0-150,0</w:t>
            </w:r>
          </w:p>
        </w:tc>
        <w:tc>
          <w:tcPr>
            <w:tcW w:w="714" w:type="dxa"/>
            <w:shd w:val="clear" w:color="auto" w:fill="auto"/>
          </w:tcPr>
          <w:p w14:paraId="78565B17" w14:textId="090911BC" w:rsidR="00071F3B" w:rsidRPr="003A7BD9" w:rsidRDefault="00071F3B" w:rsidP="00A84BFF">
            <w:pPr>
              <w:spacing w:after="0" w:line="240" w:lineRule="auto"/>
              <w:rPr>
                <w:rFonts w:ascii="Times New Roman" w:hAnsi="Times New Roman"/>
                <w:lang w:val="kk-KZ"/>
              </w:rPr>
            </w:pPr>
            <w:r w:rsidRPr="003A7BD9">
              <w:rPr>
                <w:rFonts w:ascii="Times New Roman" w:hAnsi="Times New Roman"/>
                <w:lang w:val="kk-KZ"/>
              </w:rPr>
              <w:t>15-120,0</w:t>
            </w:r>
          </w:p>
        </w:tc>
        <w:tc>
          <w:tcPr>
            <w:tcW w:w="741" w:type="dxa"/>
            <w:shd w:val="clear" w:color="auto" w:fill="auto"/>
          </w:tcPr>
          <w:p w14:paraId="23F168D5" w14:textId="3BFA1A2F" w:rsidR="00071F3B" w:rsidRPr="003A7BD9" w:rsidRDefault="00071F3B" w:rsidP="00A84BFF">
            <w:pPr>
              <w:spacing w:after="0" w:line="240" w:lineRule="auto"/>
              <w:rPr>
                <w:rFonts w:ascii="Times New Roman" w:hAnsi="Times New Roman"/>
                <w:lang w:val="kk-KZ"/>
              </w:rPr>
            </w:pPr>
            <w:r w:rsidRPr="003A7BD9">
              <w:rPr>
                <w:rFonts w:ascii="Times New Roman" w:hAnsi="Times New Roman"/>
                <w:lang w:val="kk-KZ"/>
              </w:rPr>
              <w:t>15,5-250,0</w:t>
            </w:r>
          </w:p>
        </w:tc>
        <w:tc>
          <w:tcPr>
            <w:tcW w:w="741" w:type="dxa"/>
            <w:shd w:val="clear" w:color="auto" w:fill="auto"/>
          </w:tcPr>
          <w:p w14:paraId="7F4F875F" w14:textId="04CB6275" w:rsidR="00071F3B" w:rsidRPr="003A7BD9" w:rsidRDefault="00071F3B" w:rsidP="00A84BFF">
            <w:pPr>
              <w:spacing w:after="0" w:line="240" w:lineRule="auto"/>
              <w:rPr>
                <w:rFonts w:ascii="Times New Roman" w:hAnsi="Times New Roman"/>
                <w:lang w:val="kk-KZ"/>
              </w:rPr>
            </w:pPr>
            <w:r w:rsidRPr="003A7BD9">
              <w:rPr>
                <w:rFonts w:ascii="Times New Roman" w:hAnsi="Times New Roman"/>
                <w:lang w:val="kk-KZ"/>
              </w:rPr>
              <w:t>15,0-170,0</w:t>
            </w:r>
          </w:p>
        </w:tc>
        <w:tc>
          <w:tcPr>
            <w:tcW w:w="741" w:type="dxa"/>
            <w:shd w:val="clear" w:color="auto" w:fill="auto"/>
          </w:tcPr>
          <w:p w14:paraId="2909391B" w14:textId="098CCCC4" w:rsidR="00071F3B" w:rsidRPr="003A7BD9" w:rsidRDefault="00071F3B" w:rsidP="00A84BFF">
            <w:pPr>
              <w:spacing w:after="0" w:line="240" w:lineRule="auto"/>
              <w:rPr>
                <w:rFonts w:ascii="Times New Roman" w:hAnsi="Times New Roman"/>
                <w:lang w:val="kk-KZ"/>
              </w:rPr>
            </w:pPr>
            <w:r w:rsidRPr="003A7BD9">
              <w:rPr>
                <w:rFonts w:ascii="Times New Roman" w:hAnsi="Times New Roman"/>
                <w:lang w:val="kk-KZ"/>
              </w:rPr>
              <w:t>10,0-250,0</w:t>
            </w:r>
          </w:p>
        </w:tc>
        <w:tc>
          <w:tcPr>
            <w:tcW w:w="767" w:type="dxa"/>
            <w:shd w:val="clear" w:color="auto" w:fill="auto"/>
          </w:tcPr>
          <w:p w14:paraId="61E0825E" w14:textId="79983FC2" w:rsidR="00071F3B" w:rsidRPr="003A7BD9" w:rsidRDefault="00071F3B" w:rsidP="00A84BFF">
            <w:pPr>
              <w:spacing w:after="0" w:line="240" w:lineRule="auto"/>
              <w:rPr>
                <w:rFonts w:ascii="Times New Roman" w:hAnsi="Times New Roman"/>
                <w:lang w:val="kk-KZ"/>
              </w:rPr>
            </w:pPr>
            <w:r w:rsidRPr="003A7BD9">
              <w:rPr>
                <w:rFonts w:ascii="Times New Roman" w:hAnsi="Times New Roman"/>
                <w:lang w:val="kk-KZ"/>
              </w:rPr>
              <w:t>30-300</w:t>
            </w:r>
          </w:p>
        </w:tc>
        <w:tc>
          <w:tcPr>
            <w:tcW w:w="1172" w:type="dxa"/>
            <w:shd w:val="clear" w:color="auto" w:fill="auto"/>
          </w:tcPr>
          <w:p w14:paraId="7CF64DE0" w14:textId="60D2FD65" w:rsidR="00071F3B" w:rsidRPr="003A7BD9" w:rsidRDefault="00071F3B" w:rsidP="00A84BFF">
            <w:pPr>
              <w:spacing w:after="0" w:line="240" w:lineRule="auto"/>
              <w:rPr>
                <w:rFonts w:ascii="Times New Roman" w:hAnsi="Times New Roman"/>
                <w:lang w:val="kk-KZ"/>
              </w:rPr>
            </w:pPr>
            <w:r w:rsidRPr="003A7BD9">
              <w:rPr>
                <w:rFonts w:ascii="Times New Roman" w:hAnsi="Times New Roman"/>
                <w:lang w:val="kk-KZ"/>
              </w:rPr>
              <w:t>40-200</w:t>
            </w:r>
          </w:p>
        </w:tc>
      </w:tr>
      <w:tr w:rsidR="00071F3B" w:rsidRPr="003A7BD9" w14:paraId="7F50E148" w14:textId="77777777" w:rsidTr="00044C08">
        <w:trPr>
          <w:trHeight w:val="349"/>
        </w:trPr>
        <w:tc>
          <w:tcPr>
            <w:tcW w:w="3111" w:type="dxa"/>
            <w:gridSpan w:val="3"/>
            <w:shd w:val="clear" w:color="auto" w:fill="auto"/>
          </w:tcPr>
          <w:p w14:paraId="68B2152D" w14:textId="4BE65A4F" w:rsidR="00071F3B" w:rsidRPr="003A7BD9" w:rsidRDefault="00071F3B" w:rsidP="00A84BFF">
            <w:pPr>
              <w:spacing w:after="0" w:line="240" w:lineRule="auto"/>
              <w:rPr>
                <w:rFonts w:ascii="Times New Roman" w:hAnsi="Times New Roman"/>
                <w:lang w:val="kk-KZ"/>
              </w:rPr>
            </w:pPr>
            <w:r w:rsidRPr="003A7BD9">
              <w:rPr>
                <w:rFonts w:ascii="Times New Roman" w:hAnsi="Times New Roman"/>
                <w:lang w:val="en-US"/>
              </w:rPr>
              <w:t>Malus</w:t>
            </w:r>
            <w:r w:rsidRPr="003A7BD9">
              <w:rPr>
                <w:rFonts w:ascii="Times New Roman" w:hAnsi="Times New Roman"/>
              </w:rPr>
              <w:t xml:space="preserve"> </w:t>
            </w:r>
            <w:r w:rsidRPr="003A7BD9">
              <w:rPr>
                <w:rFonts w:ascii="Times New Roman" w:hAnsi="Times New Roman"/>
                <w:lang w:val="kk-KZ"/>
              </w:rPr>
              <w:t>дарақтарының орташа саны</w:t>
            </w:r>
            <w:r w:rsidRPr="003A7BD9">
              <w:rPr>
                <w:rFonts w:ascii="Times New Roman" w:hAnsi="Times New Roman"/>
              </w:rPr>
              <w:t xml:space="preserve">, </w:t>
            </w:r>
            <w:r w:rsidRPr="003A7BD9">
              <w:rPr>
                <w:rFonts w:ascii="Times New Roman" w:hAnsi="Times New Roman"/>
                <w:lang w:val="kk-KZ"/>
              </w:rPr>
              <w:t>дана</w:t>
            </w:r>
            <w:r w:rsidRPr="003A7BD9">
              <w:rPr>
                <w:rFonts w:ascii="Times New Roman" w:hAnsi="Times New Roman"/>
              </w:rPr>
              <w:t>/100 м</w:t>
            </w:r>
            <w:r w:rsidRPr="003A7BD9">
              <w:rPr>
                <w:rFonts w:ascii="Times New Roman" w:hAnsi="Times New Roman"/>
                <w:vertAlign w:val="superscript"/>
              </w:rPr>
              <w:t>2</w:t>
            </w:r>
          </w:p>
        </w:tc>
        <w:tc>
          <w:tcPr>
            <w:tcW w:w="753" w:type="dxa"/>
            <w:shd w:val="clear" w:color="auto" w:fill="auto"/>
          </w:tcPr>
          <w:p w14:paraId="12E3446E" w14:textId="194FF8B7" w:rsidR="00071F3B" w:rsidRPr="003A7BD9" w:rsidRDefault="00071F3B" w:rsidP="00A84BFF">
            <w:pPr>
              <w:spacing w:after="0" w:line="240" w:lineRule="auto"/>
              <w:rPr>
                <w:rFonts w:ascii="Times New Roman" w:hAnsi="Times New Roman"/>
                <w:lang w:val="kk-KZ"/>
              </w:rPr>
            </w:pPr>
            <w:r w:rsidRPr="003A7BD9">
              <w:rPr>
                <w:rFonts w:ascii="Times New Roman" w:hAnsi="Times New Roman"/>
                <w:lang w:val="kk-KZ"/>
              </w:rPr>
              <w:t>6</w:t>
            </w:r>
          </w:p>
        </w:tc>
        <w:tc>
          <w:tcPr>
            <w:tcW w:w="753" w:type="dxa"/>
            <w:shd w:val="clear" w:color="auto" w:fill="auto"/>
          </w:tcPr>
          <w:p w14:paraId="33C4E4B6" w14:textId="2C0542F9" w:rsidR="00071F3B" w:rsidRPr="003A7BD9" w:rsidRDefault="00071F3B" w:rsidP="00A84BFF">
            <w:pPr>
              <w:spacing w:after="0" w:line="240" w:lineRule="auto"/>
              <w:rPr>
                <w:rFonts w:ascii="Times New Roman" w:hAnsi="Times New Roman"/>
                <w:lang w:val="kk-KZ"/>
              </w:rPr>
            </w:pPr>
            <w:r w:rsidRPr="003A7BD9">
              <w:rPr>
                <w:rFonts w:ascii="Times New Roman" w:hAnsi="Times New Roman"/>
                <w:lang w:val="kk-KZ"/>
              </w:rPr>
              <w:t>10</w:t>
            </w:r>
          </w:p>
        </w:tc>
        <w:tc>
          <w:tcPr>
            <w:tcW w:w="714" w:type="dxa"/>
            <w:shd w:val="clear" w:color="auto" w:fill="auto"/>
          </w:tcPr>
          <w:p w14:paraId="2386EF2A" w14:textId="60E710AA" w:rsidR="00071F3B" w:rsidRPr="003A7BD9" w:rsidRDefault="00071F3B" w:rsidP="00A84BFF">
            <w:pPr>
              <w:spacing w:after="0" w:line="240" w:lineRule="auto"/>
              <w:rPr>
                <w:rFonts w:ascii="Times New Roman" w:hAnsi="Times New Roman"/>
                <w:lang w:val="kk-KZ"/>
              </w:rPr>
            </w:pPr>
            <w:r w:rsidRPr="003A7BD9">
              <w:rPr>
                <w:rFonts w:ascii="Times New Roman" w:hAnsi="Times New Roman"/>
                <w:lang w:val="kk-KZ"/>
              </w:rPr>
              <w:t>5</w:t>
            </w:r>
          </w:p>
        </w:tc>
        <w:tc>
          <w:tcPr>
            <w:tcW w:w="741" w:type="dxa"/>
            <w:shd w:val="clear" w:color="auto" w:fill="auto"/>
          </w:tcPr>
          <w:p w14:paraId="0A91D7F5" w14:textId="1B772B2B" w:rsidR="00071F3B" w:rsidRPr="003A7BD9" w:rsidRDefault="00071F3B" w:rsidP="00A84BFF">
            <w:pPr>
              <w:spacing w:after="0" w:line="240" w:lineRule="auto"/>
              <w:rPr>
                <w:rFonts w:ascii="Times New Roman" w:hAnsi="Times New Roman"/>
                <w:lang w:val="kk-KZ"/>
              </w:rPr>
            </w:pPr>
            <w:r w:rsidRPr="003A7BD9">
              <w:rPr>
                <w:rFonts w:ascii="Times New Roman" w:hAnsi="Times New Roman"/>
                <w:lang w:val="kk-KZ"/>
              </w:rPr>
              <w:t>7</w:t>
            </w:r>
          </w:p>
        </w:tc>
        <w:tc>
          <w:tcPr>
            <w:tcW w:w="741" w:type="dxa"/>
            <w:shd w:val="clear" w:color="auto" w:fill="auto"/>
          </w:tcPr>
          <w:p w14:paraId="1816803D" w14:textId="45BFC931" w:rsidR="00071F3B" w:rsidRPr="003A7BD9" w:rsidRDefault="00071F3B" w:rsidP="00A84BFF">
            <w:pPr>
              <w:spacing w:after="0" w:line="240" w:lineRule="auto"/>
              <w:rPr>
                <w:rFonts w:ascii="Times New Roman" w:hAnsi="Times New Roman"/>
                <w:lang w:val="kk-KZ"/>
              </w:rPr>
            </w:pPr>
            <w:r w:rsidRPr="003A7BD9">
              <w:rPr>
                <w:rFonts w:ascii="Times New Roman" w:hAnsi="Times New Roman"/>
                <w:lang w:val="kk-KZ"/>
              </w:rPr>
              <w:t>4</w:t>
            </w:r>
          </w:p>
        </w:tc>
        <w:tc>
          <w:tcPr>
            <w:tcW w:w="741" w:type="dxa"/>
            <w:shd w:val="clear" w:color="auto" w:fill="auto"/>
          </w:tcPr>
          <w:p w14:paraId="32425A69" w14:textId="69963BF5" w:rsidR="00071F3B" w:rsidRPr="003A7BD9" w:rsidRDefault="00071F3B" w:rsidP="00A84BFF">
            <w:pPr>
              <w:spacing w:after="0" w:line="240" w:lineRule="auto"/>
              <w:rPr>
                <w:rFonts w:ascii="Times New Roman" w:hAnsi="Times New Roman"/>
                <w:lang w:val="kk-KZ"/>
              </w:rPr>
            </w:pPr>
            <w:r w:rsidRPr="003A7BD9">
              <w:rPr>
                <w:rFonts w:ascii="Times New Roman" w:hAnsi="Times New Roman"/>
                <w:lang w:val="kk-KZ"/>
              </w:rPr>
              <w:t>8</w:t>
            </w:r>
          </w:p>
        </w:tc>
        <w:tc>
          <w:tcPr>
            <w:tcW w:w="767" w:type="dxa"/>
            <w:shd w:val="clear" w:color="auto" w:fill="auto"/>
          </w:tcPr>
          <w:p w14:paraId="3693351A" w14:textId="43871A11" w:rsidR="00071F3B" w:rsidRPr="003A7BD9" w:rsidRDefault="00071F3B" w:rsidP="00A84BFF">
            <w:pPr>
              <w:spacing w:after="0" w:line="240" w:lineRule="auto"/>
              <w:rPr>
                <w:rFonts w:ascii="Times New Roman" w:hAnsi="Times New Roman"/>
                <w:lang w:val="kk-KZ"/>
              </w:rPr>
            </w:pPr>
            <w:r w:rsidRPr="003A7BD9">
              <w:rPr>
                <w:rFonts w:ascii="Times New Roman" w:hAnsi="Times New Roman"/>
                <w:lang w:val="kk-KZ"/>
              </w:rPr>
              <w:t>7</w:t>
            </w:r>
          </w:p>
        </w:tc>
        <w:tc>
          <w:tcPr>
            <w:tcW w:w="1172" w:type="dxa"/>
            <w:shd w:val="clear" w:color="auto" w:fill="auto"/>
          </w:tcPr>
          <w:p w14:paraId="486900CF" w14:textId="30FFE5E1" w:rsidR="00071F3B" w:rsidRPr="003A7BD9" w:rsidRDefault="00071F3B" w:rsidP="00A84BFF">
            <w:pPr>
              <w:spacing w:after="0" w:line="240" w:lineRule="auto"/>
              <w:rPr>
                <w:rFonts w:ascii="Times New Roman" w:hAnsi="Times New Roman"/>
                <w:lang w:val="kk-KZ"/>
              </w:rPr>
            </w:pPr>
            <w:r w:rsidRPr="003A7BD9">
              <w:rPr>
                <w:rFonts w:ascii="Times New Roman" w:hAnsi="Times New Roman"/>
                <w:lang w:val="kk-KZ"/>
              </w:rPr>
              <w:t>10</w:t>
            </w:r>
          </w:p>
        </w:tc>
      </w:tr>
      <w:bookmarkEnd w:id="222"/>
    </w:tbl>
    <w:p w14:paraId="54520340" w14:textId="501C5B87" w:rsidR="00C6501E" w:rsidRDefault="00C6501E" w:rsidP="00A84BFF">
      <w:pPr>
        <w:spacing w:after="0" w:line="240" w:lineRule="auto"/>
        <w:contextualSpacing/>
        <w:jc w:val="both"/>
        <w:rPr>
          <w:rFonts w:ascii="Times New Roman" w:hAnsi="Times New Roman"/>
          <w:sz w:val="28"/>
          <w:szCs w:val="28"/>
          <w:lang w:val="kk-KZ"/>
        </w:rPr>
      </w:pPr>
    </w:p>
    <w:p w14:paraId="4BF9C32C" w14:textId="2F9B44EE" w:rsidR="00F2207D" w:rsidRDefault="008E7962" w:rsidP="00A84BFF">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lastRenderedPageBreak/>
        <w:t>Жоңғар</w:t>
      </w:r>
      <w:r w:rsidR="00AD7461" w:rsidRPr="00AD7461">
        <w:rPr>
          <w:rFonts w:ascii="Times New Roman" w:hAnsi="Times New Roman"/>
          <w:sz w:val="28"/>
          <w:szCs w:val="28"/>
          <w:lang w:val="kk-KZ"/>
        </w:rPr>
        <w:t xml:space="preserve"> Алатауы шатқалдарында зерттелген ағаштардың </w:t>
      </w:r>
      <w:r w:rsidR="00FE333F">
        <w:rPr>
          <w:rFonts w:ascii="Times New Roman" w:hAnsi="Times New Roman"/>
          <w:sz w:val="28"/>
          <w:szCs w:val="28"/>
          <w:lang w:val="kk-KZ"/>
        </w:rPr>
        <w:t>67,07</w:t>
      </w:r>
      <w:r w:rsidR="00AD7461" w:rsidRPr="00AD7461">
        <w:rPr>
          <w:rFonts w:ascii="Times New Roman" w:hAnsi="Times New Roman"/>
          <w:sz w:val="28"/>
          <w:szCs w:val="28"/>
          <w:lang w:val="kk-KZ"/>
        </w:rPr>
        <w:t xml:space="preserve"> </w:t>
      </w:r>
      <w:r w:rsidR="00603DD8">
        <w:rPr>
          <w:rFonts w:ascii="Times New Roman" w:hAnsi="Times New Roman"/>
          <w:sz w:val="28"/>
          <w:szCs w:val="28"/>
          <w:lang w:val="kk-KZ"/>
        </w:rPr>
        <w:t>%</w:t>
      </w:r>
      <w:r w:rsidR="00AD7461" w:rsidRPr="00AD7461">
        <w:rPr>
          <w:rFonts w:ascii="Times New Roman" w:hAnsi="Times New Roman"/>
          <w:sz w:val="28"/>
          <w:szCs w:val="28"/>
          <w:lang w:val="kk-KZ"/>
        </w:rPr>
        <w:t xml:space="preserve"> көп </w:t>
      </w:r>
      <w:r w:rsidR="0089090F">
        <w:rPr>
          <w:rFonts w:ascii="Times New Roman" w:hAnsi="Times New Roman"/>
          <w:sz w:val="28"/>
          <w:szCs w:val="28"/>
          <w:lang w:val="kk-KZ"/>
        </w:rPr>
        <w:t>діңді формалар</w:t>
      </w:r>
      <w:r w:rsidR="00AD7461" w:rsidRPr="00A30D22">
        <w:rPr>
          <w:rFonts w:ascii="Times New Roman" w:hAnsi="Times New Roman"/>
          <w:sz w:val="28"/>
          <w:szCs w:val="28"/>
          <w:lang w:val="kk-KZ"/>
        </w:rPr>
        <w:t>.</w:t>
      </w:r>
      <w:r w:rsidR="00AD7461" w:rsidRPr="00AD7461">
        <w:rPr>
          <w:rFonts w:ascii="Times New Roman" w:hAnsi="Times New Roman"/>
          <w:sz w:val="28"/>
          <w:szCs w:val="28"/>
          <w:lang w:val="kk-KZ"/>
        </w:rPr>
        <w:t xml:space="preserve"> Крутое шатқалында зерттелген алма популяциясының ағаштары көбінесе бұталы тіршілік формасына ие болды. </w:t>
      </w:r>
      <w:r w:rsidR="009419C0">
        <w:rPr>
          <w:rFonts w:ascii="Times New Roman" w:hAnsi="Times New Roman"/>
          <w:sz w:val="28"/>
          <w:szCs w:val="28"/>
          <w:lang w:val="kk-KZ"/>
        </w:rPr>
        <w:t>Алманың аталған сипатта болуы</w:t>
      </w:r>
      <w:r w:rsidR="00AD7461" w:rsidRPr="00AD7461">
        <w:rPr>
          <w:rFonts w:ascii="Times New Roman" w:hAnsi="Times New Roman"/>
          <w:sz w:val="28"/>
          <w:szCs w:val="28"/>
          <w:lang w:val="kk-KZ"/>
        </w:rPr>
        <w:t xml:space="preserve"> шатқалдың</w:t>
      </w:r>
      <w:r w:rsidR="009419C0">
        <w:rPr>
          <w:rFonts w:ascii="Times New Roman" w:hAnsi="Times New Roman"/>
          <w:sz w:val="28"/>
          <w:szCs w:val="28"/>
          <w:lang w:val="kk-KZ"/>
        </w:rPr>
        <w:t xml:space="preserve"> орналасу биіктігіне, еңісіне және </w:t>
      </w:r>
      <w:r w:rsidR="00AD7461" w:rsidRPr="00AD7461">
        <w:rPr>
          <w:rFonts w:ascii="Times New Roman" w:hAnsi="Times New Roman"/>
          <w:sz w:val="28"/>
          <w:szCs w:val="28"/>
          <w:lang w:val="kk-KZ"/>
        </w:rPr>
        <w:t>құрғақ типті жағдайына байланысты.</w:t>
      </w:r>
      <w:r w:rsidR="00862CA7">
        <w:rPr>
          <w:rFonts w:ascii="Times New Roman" w:hAnsi="Times New Roman"/>
          <w:sz w:val="28"/>
          <w:szCs w:val="28"/>
          <w:lang w:val="kk-KZ"/>
        </w:rPr>
        <w:t xml:space="preserve"> </w:t>
      </w:r>
      <w:r w:rsidR="00162075">
        <w:rPr>
          <w:rFonts w:ascii="Times New Roman" w:hAnsi="Times New Roman"/>
          <w:sz w:val="28"/>
          <w:szCs w:val="28"/>
          <w:lang w:val="kk-KZ"/>
        </w:rPr>
        <w:t>Берілген қауымдастықтардың бұталар ярусы</w:t>
      </w:r>
      <w:r w:rsidR="008B13F9">
        <w:rPr>
          <w:rFonts w:ascii="Times New Roman" w:hAnsi="Times New Roman"/>
          <w:sz w:val="28"/>
          <w:szCs w:val="28"/>
          <w:lang w:val="kk-KZ"/>
        </w:rPr>
        <w:t xml:space="preserve">ның биіктігі </w:t>
      </w:r>
      <w:r w:rsidR="0054122A">
        <w:rPr>
          <w:rFonts w:ascii="Times New Roman" w:hAnsi="Times New Roman"/>
          <w:sz w:val="28"/>
          <w:szCs w:val="28"/>
          <w:lang w:val="kk-KZ"/>
        </w:rPr>
        <w:t xml:space="preserve">0,5м-ден 5,0м </w:t>
      </w:r>
      <w:r w:rsidR="008B13F9">
        <w:rPr>
          <w:rFonts w:ascii="Times New Roman" w:hAnsi="Times New Roman"/>
          <w:sz w:val="28"/>
          <w:szCs w:val="28"/>
          <w:lang w:val="kk-KZ"/>
        </w:rPr>
        <w:t>құрады.</w:t>
      </w:r>
      <w:r w:rsidR="00290462">
        <w:rPr>
          <w:rFonts w:ascii="Times New Roman" w:hAnsi="Times New Roman"/>
          <w:sz w:val="28"/>
          <w:szCs w:val="28"/>
          <w:lang w:val="kk-KZ"/>
        </w:rPr>
        <w:t xml:space="preserve"> Шөптесін ярусы 3м дейін жетті.</w:t>
      </w:r>
    </w:p>
    <w:p w14:paraId="624063AC" w14:textId="1EF57CBC" w:rsidR="00664602" w:rsidRPr="00AD3B02" w:rsidRDefault="00D4370C" w:rsidP="00A84BFF">
      <w:pPr>
        <w:pStyle w:val="a3"/>
        <w:numPr>
          <w:ilvl w:val="2"/>
          <w:numId w:val="9"/>
        </w:numPr>
        <w:spacing w:after="0" w:line="240" w:lineRule="auto"/>
        <w:ind w:left="0" w:firstLine="0"/>
        <w:rPr>
          <w:rFonts w:ascii="Times New Roman" w:hAnsi="Times New Roman"/>
          <w:b/>
          <w:sz w:val="28"/>
          <w:szCs w:val="28"/>
          <w:lang w:val="kk-KZ"/>
        </w:rPr>
      </w:pPr>
      <w:bookmarkStart w:id="226" w:name="_Hlk104458509"/>
      <w:bookmarkStart w:id="227" w:name="_Hlk100236966"/>
      <w:r>
        <w:rPr>
          <w:rFonts w:ascii="Times New Roman" w:hAnsi="Times New Roman"/>
          <w:b/>
          <w:i/>
          <w:sz w:val="28"/>
          <w:szCs w:val="28"/>
          <w:lang w:val="kk-KZ"/>
        </w:rPr>
        <w:t xml:space="preserve"> </w:t>
      </w:r>
      <w:r w:rsidR="005F05CB" w:rsidRPr="00AD3B02">
        <w:rPr>
          <w:rFonts w:ascii="Times New Roman" w:hAnsi="Times New Roman"/>
          <w:b/>
          <w:i/>
          <w:sz w:val="28"/>
          <w:szCs w:val="28"/>
          <w:lang w:val="kk-KZ"/>
        </w:rPr>
        <w:t>Malu</w:t>
      </w:r>
      <w:r w:rsidR="009823F3" w:rsidRPr="00AD3B02">
        <w:rPr>
          <w:rFonts w:ascii="Times New Roman" w:hAnsi="Times New Roman"/>
          <w:b/>
          <w:i/>
          <w:sz w:val="28"/>
          <w:szCs w:val="28"/>
          <w:lang w:val="kk-KZ"/>
        </w:rPr>
        <w:t>s</w:t>
      </w:r>
      <w:r w:rsidR="005F05CB" w:rsidRPr="00AD3B02">
        <w:rPr>
          <w:rFonts w:ascii="Times New Roman" w:hAnsi="Times New Roman"/>
          <w:b/>
          <w:i/>
          <w:sz w:val="28"/>
          <w:szCs w:val="28"/>
          <w:lang w:val="kk-KZ"/>
        </w:rPr>
        <w:t xml:space="preserve"> </w:t>
      </w:r>
      <w:r w:rsidR="009823F3" w:rsidRPr="00AD3B02">
        <w:rPr>
          <w:rFonts w:ascii="Times New Roman" w:hAnsi="Times New Roman"/>
          <w:b/>
          <w:i/>
          <w:sz w:val="28"/>
          <w:szCs w:val="28"/>
          <w:lang w:val="kk-KZ"/>
        </w:rPr>
        <w:t>s</w:t>
      </w:r>
      <w:r w:rsidR="005F05CB" w:rsidRPr="00AD3B02">
        <w:rPr>
          <w:rFonts w:ascii="Times New Roman" w:hAnsi="Times New Roman"/>
          <w:b/>
          <w:i/>
          <w:sz w:val="28"/>
          <w:szCs w:val="28"/>
          <w:lang w:val="kk-KZ"/>
        </w:rPr>
        <w:t>iever</w:t>
      </w:r>
      <w:r w:rsidR="009823F3" w:rsidRPr="00AD3B02">
        <w:rPr>
          <w:rFonts w:ascii="Times New Roman" w:hAnsi="Times New Roman"/>
          <w:b/>
          <w:i/>
          <w:sz w:val="28"/>
          <w:szCs w:val="28"/>
          <w:lang w:val="kk-KZ"/>
        </w:rPr>
        <w:t>s</w:t>
      </w:r>
      <w:r w:rsidR="005F05CB" w:rsidRPr="00AD3B02">
        <w:rPr>
          <w:rFonts w:ascii="Times New Roman" w:hAnsi="Times New Roman"/>
          <w:b/>
          <w:i/>
          <w:sz w:val="28"/>
          <w:szCs w:val="28"/>
          <w:lang w:val="kk-KZ"/>
        </w:rPr>
        <w:t>ii</w:t>
      </w:r>
      <w:r w:rsidR="005F05CB" w:rsidRPr="00AD3B02">
        <w:rPr>
          <w:rFonts w:ascii="Times New Roman" w:hAnsi="Times New Roman"/>
          <w:b/>
          <w:sz w:val="28"/>
          <w:szCs w:val="28"/>
          <w:lang w:val="kk-KZ"/>
        </w:rPr>
        <w:t xml:space="preserve"> </w:t>
      </w:r>
      <w:r w:rsidR="003B2333">
        <w:rPr>
          <w:rFonts w:ascii="Times New Roman" w:hAnsi="Times New Roman"/>
          <w:b/>
          <w:sz w:val="28"/>
          <w:szCs w:val="28"/>
          <w:lang w:val="kk-KZ"/>
        </w:rPr>
        <w:t>кездесетін</w:t>
      </w:r>
      <w:r w:rsidR="005F05CB" w:rsidRPr="00AD3B02">
        <w:rPr>
          <w:rFonts w:ascii="Times New Roman" w:hAnsi="Times New Roman"/>
          <w:b/>
          <w:sz w:val="28"/>
          <w:szCs w:val="28"/>
          <w:lang w:val="kk-KZ"/>
        </w:rPr>
        <w:t xml:space="preserve"> қауымдастықтар</w:t>
      </w:r>
      <w:r w:rsidR="003B2333">
        <w:rPr>
          <w:rFonts w:ascii="Times New Roman" w:hAnsi="Times New Roman"/>
          <w:b/>
          <w:sz w:val="28"/>
          <w:szCs w:val="28"/>
          <w:lang w:val="kk-KZ"/>
        </w:rPr>
        <w:t>ын</w:t>
      </w:r>
      <w:r w:rsidR="005F05CB" w:rsidRPr="00AD3B02">
        <w:rPr>
          <w:rFonts w:ascii="Times New Roman" w:hAnsi="Times New Roman"/>
          <w:b/>
          <w:sz w:val="28"/>
          <w:szCs w:val="28"/>
          <w:lang w:val="kk-KZ"/>
        </w:rPr>
        <w:t>ың флоралық құрамы мен экобиоморфологиялық ерекшеліктері</w:t>
      </w:r>
    </w:p>
    <w:p w14:paraId="7A2CC780" w14:textId="2E637CF9" w:rsidR="00EA08BA" w:rsidRDefault="003B532A" w:rsidP="00A84BFF">
      <w:pPr>
        <w:spacing w:after="0" w:line="240" w:lineRule="auto"/>
        <w:ind w:firstLine="709"/>
        <w:jc w:val="both"/>
        <w:rPr>
          <w:rFonts w:ascii="Times New Roman" w:hAnsi="Times New Roman"/>
          <w:sz w:val="28"/>
          <w:szCs w:val="28"/>
          <w:lang w:val="kk-KZ"/>
        </w:rPr>
      </w:pPr>
      <w:r w:rsidRPr="00E74272">
        <w:rPr>
          <w:rFonts w:ascii="Times New Roman" w:hAnsi="Times New Roman"/>
          <w:i/>
          <w:sz w:val="28"/>
          <w:szCs w:val="28"/>
          <w:lang w:val="kk-KZ"/>
        </w:rPr>
        <w:t xml:space="preserve">M. </w:t>
      </w:r>
      <w:r w:rsidR="009823F3">
        <w:rPr>
          <w:rFonts w:ascii="Times New Roman" w:hAnsi="Times New Roman"/>
          <w:i/>
          <w:sz w:val="28"/>
          <w:szCs w:val="28"/>
          <w:lang w:val="kk-KZ"/>
        </w:rPr>
        <w:t>s</w:t>
      </w:r>
      <w:r w:rsidRPr="00E74272">
        <w:rPr>
          <w:rFonts w:ascii="Times New Roman" w:hAnsi="Times New Roman"/>
          <w:i/>
          <w:sz w:val="28"/>
          <w:szCs w:val="28"/>
          <w:lang w:val="kk-KZ"/>
        </w:rPr>
        <w:t>iever</w:t>
      </w:r>
      <w:r w:rsidR="009823F3">
        <w:rPr>
          <w:rFonts w:ascii="Times New Roman" w:hAnsi="Times New Roman"/>
          <w:i/>
          <w:sz w:val="28"/>
          <w:szCs w:val="28"/>
          <w:lang w:val="kk-KZ"/>
        </w:rPr>
        <w:t>s</w:t>
      </w:r>
      <w:r w:rsidRPr="00E74272">
        <w:rPr>
          <w:rFonts w:ascii="Times New Roman" w:hAnsi="Times New Roman"/>
          <w:i/>
          <w:sz w:val="28"/>
          <w:szCs w:val="28"/>
          <w:lang w:val="kk-KZ"/>
        </w:rPr>
        <w:t>ii</w:t>
      </w:r>
      <w:r w:rsidRPr="00E74272">
        <w:rPr>
          <w:rFonts w:ascii="Times New Roman" w:hAnsi="Times New Roman"/>
          <w:sz w:val="28"/>
          <w:szCs w:val="28"/>
          <w:lang w:val="kk-KZ"/>
        </w:rPr>
        <w:t xml:space="preserve"> қатысуымен зерттелген </w:t>
      </w:r>
      <w:r w:rsidR="003B2333">
        <w:rPr>
          <w:rFonts w:ascii="Times New Roman" w:hAnsi="Times New Roman"/>
          <w:sz w:val="28"/>
          <w:szCs w:val="28"/>
          <w:lang w:val="kk-KZ"/>
        </w:rPr>
        <w:t xml:space="preserve">өсімдіктер </w:t>
      </w:r>
      <w:r w:rsidRPr="00E74272">
        <w:rPr>
          <w:rFonts w:ascii="Times New Roman" w:hAnsi="Times New Roman"/>
          <w:sz w:val="28"/>
          <w:szCs w:val="28"/>
          <w:lang w:val="kk-KZ"/>
        </w:rPr>
        <w:t>қауымдастықтар</w:t>
      </w:r>
      <w:r w:rsidR="0015027E">
        <w:rPr>
          <w:rFonts w:ascii="Times New Roman" w:hAnsi="Times New Roman"/>
          <w:sz w:val="28"/>
          <w:szCs w:val="28"/>
          <w:lang w:val="kk-KZ"/>
        </w:rPr>
        <w:t>ын</w:t>
      </w:r>
      <w:r w:rsidRPr="00E74272">
        <w:rPr>
          <w:rFonts w:ascii="Times New Roman" w:hAnsi="Times New Roman"/>
          <w:sz w:val="28"/>
          <w:szCs w:val="28"/>
          <w:lang w:val="kk-KZ"/>
        </w:rPr>
        <w:t>ың ценофлорасы теңіз деңгейінен 1078 м-ден 1560 м биіктікке дейін шектелген.</w:t>
      </w:r>
    </w:p>
    <w:p w14:paraId="00C8C2B9" w14:textId="6E44E886" w:rsidR="00EF2BF1" w:rsidRPr="002E04AE" w:rsidRDefault="00F03898" w:rsidP="00A84BFF">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Зерттеуге </w:t>
      </w:r>
      <w:r w:rsidR="008E72EA">
        <w:rPr>
          <w:rFonts w:ascii="Times New Roman" w:hAnsi="Times New Roman"/>
          <w:sz w:val="28"/>
          <w:szCs w:val="28"/>
          <w:lang w:val="kk-KZ"/>
        </w:rPr>
        <w:t>Пихтовая щель</w:t>
      </w:r>
      <w:r>
        <w:rPr>
          <w:rFonts w:ascii="Times New Roman" w:hAnsi="Times New Roman"/>
          <w:sz w:val="28"/>
          <w:szCs w:val="28"/>
          <w:lang w:val="kk-KZ"/>
        </w:rPr>
        <w:t>, Мұшабай, Крутое</w:t>
      </w:r>
      <w:r w:rsidR="00EA08BA">
        <w:rPr>
          <w:rFonts w:ascii="Times New Roman" w:hAnsi="Times New Roman"/>
          <w:sz w:val="28"/>
          <w:szCs w:val="28"/>
          <w:lang w:val="kk-KZ"/>
        </w:rPr>
        <w:t xml:space="preserve"> шатқалдарының </w:t>
      </w:r>
      <w:r w:rsidR="0016424D" w:rsidRPr="00E74272">
        <w:rPr>
          <w:rFonts w:ascii="Times New Roman" w:hAnsi="Times New Roman"/>
          <w:i/>
          <w:sz w:val="28"/>
          <w:szCs w:val="28"/>
          <w:lang w:val="kk-KZ"/>
        </w:rPr>
        <w:t xml:space="preserve">M. </w:t>
      </w:r>
      <w:r w:rsidR="0016424D">
        <w:rPr>
          <w:rFonts w:ascii="Times New Roman" w:hAnsi="Times New Roman"/>
          <w:i/>
          <w:sz w:val="28"/>
          <w:szCs w:val="28"/>
          <w:lang w:val="kk-KZ"/>
        </w:rPr>
        <w:t>s</w:t>
      </w:r>
      <w:r w:rsidR="0016424D" w:rsidRPr="00E74272">
        <w:rPr>
          <w:rFonts w:ascii="Times New Roman" w:hAnsi="Times New Roman"/>
          <w:i/>
          <w:sz w:val="28"/>
          <w:szCs w:val="28"/>
          <w:lang w:val="kk-KZ"/>
        </w:rPr>
        <w:t>iever</w:t>
      </w:r>
      <w:r w:rsidR="0016424D">
        <w:rPr>
          <w:rFonts w:ascii="Times New Roman" w:hAnsi="Times New Roman"/>
          <w:i/>
          <w:sz w:val="28"/>
          <w:szCs w:val="28"/>
          <w:lang w:val="kk-KZ"/>
        </w:rPr>
        <w:t>s</w:t>
      </w:r>
      <w:r w:rsidR="0016424D" w:rsidRPr="00E74272">
        <w:rPr>
          <w:rFonts w:ascii="Times New Roman" w:hAnsi="Times New Roman"/>
          <w:i/>
          <w:sz w:val="28"/>
          <w:szCs w:val="28"/>
          <w:lang w:val="kk-KZ"/>
        </w:rPr>
        <w:t>ii</w:t>
      </w:r>
      <w:r w:rsidR="0016424D" w:rsidRPr="00E74272">
        <w:rPr>
          <w:rFonts w:ascii="Times New Roman" w:hAnsi="Times New Roman"/>
          <w:sz w:val="28"/>
          <w:szCs w:val="28"/>
          <w:lang w:val="kk-KZ"/>
        </w:rPr>
        <w:t xml:space="preserve"> </w:t>
      </w:r>
      <w:r w:rsidR="0016424D">
        <w:rPr>
          <w:rFonts w:ascii="Times New Roman" w:hAnsi="Times New Roman"/>
          <w:sz w:val="28"/>
          <w:szCs w:val="28"/>
          <w:lang w:val="kk-KZ"/>
        </w:rPr>
        <w:t xml:space="preserve">кездесетін қауымдастықтардың </w:t>
      </w:r>
      <w:r w:rsidR="00EA08BA">
        <w:rPr>
          <w:rFonts w:ascii="Times New Roman" w:hAnsi="Times New Roman"/>
          <w:sz w:val="28"/>
          <w:szCs w:val="28"/>
          <w:lang w:val="kk-KZ"/>
        </w:rPr>
        <w:t xml:space="preserve">флоралық құрамы және салыстырмалы </w:t>
      </w:r>
      <w:r w:rsidR="00DC6DCF">
        <w:rPr>
          <w:rFonts w:ascii="Times New Roman" w:hAnsi="Times New Roman"/>
          <w:sz w:val="28"/>
          <w:szCs w:val="28"/>
          <w:lang w:val="kk-KZ"/>
        </w:rPr>
        <w:t xml:space="preserve">зерттеу жүргізу мақсатында </w:t>
      </w:r>
      <w:r w:rsidR="00EA08BA">
        <w:rPr>
          <w:rFonts w:ascii="Times New Roman" w:hAnsi="Times New Roman"/>
          <w:sz w:val="28"/>
          <w:szCs w:val="28"/>
          <w:lang w:val="kk-KZ"/>
        </w:rPr>
        <w:t xml:space="preserve">генотипі таза </w:t>
      </w:r>
      <w:r w:rsidR="00DC6DCF" w:rsidRPr="00E74272">
        <w:rPr>
          <w:rFonts w:ascii="Times New Roman" w:hAnsi="Times New Roman"/>
          <w:i/>
          <w:sz w:val="28"/>
          <w:szCs w:val="28"/>
          <w:lang w:val="kk-KZ"/>
        </w:rPr>
        <w:t xml:space="preserve">M. </w:t>
      </w:r>
      <w:r w:rsidR="00DC6DCF">
        <w:rPr>
          <w:rFonts w:ascii="Times New Roman" w:hAnsi="Times New Roman"/>
          <w:i/>
          <w:sz w:val="28"/>
          <w:szCs w:val="28"/>
          <w:lang w:val="kk-KZ"/>
        </w:rPr>
        <w:t>s</w:t>
      </w:r>
      <w:r w:rsidR="00DC6DCF" w:rsidRPr="00E74272">
        <w:rPr>
          <w:rFonts w:ascii="Times New Roman" w:hAnsi="Times New Roman"/>
          <w:i/>
          <w:sz w:val="28"/>
          <w:szCs w:val="28"/>
          <w:lang w:val="kk-KZ"/>
        </w:rPr>
        <w:t>iever</w:t>
      </w:r>
      <w:r w:rsidR="00DC6DCF">
        <w:rPr>
          <w:rFonts w:ascii="Times New Roman" w:hAnsi="Times New Roman"/>
          <w:i/>
          <w:sz w:val="28"/>
          <w:szCs w:val="28"/>
          <w:lang w:val="kk-KZ"/>
        </w:rPr>
        <w:t>s</w:t>
      </w:r>
      <w:r w:rsidR="00DC6DCF" w:rsidRPr="00E74272">
        <w:rPr>
          <w:rFonts w:ascii="Times New Roman" w:hAnsi="Times New Roman"/>
          <w:i/>
          <w:sz w:val="28"/>
          <w:szCs w:val="28"/>
          <w:lang w:val="kk-KZ"/>
        </w:rPr>
        <w:t>ii</w:t>
      </w:r>
      <w:r w:rsidR="00EA08BA" w:rsidRPr="00DC6DCF">
        <w:rPr>
          <w:rFonts w:ascii="Times New Roman" w:hAnsi="Times New Roman"/>
          <w:sz w:val="28"/>
          <w:szCs w:val="28"/>
          <w:lang w:val="kk-KZ"/>
        </w:rPr>
        <w:t xml:space="preserve"> </w:t>
      </w:r>
      <w:r w:rsidR="00DC6DCF">
        <w:rPr>
          <w:rFonts w:ascii="Times New Roman" w:hAnsi="Times New Roman"/>
          <w:sz w:val="28"/>
          <w:szCs w:val="28"/>
          <w:lang w:val="kk-KZ"/>
        </w:rPr>
        <w:t xml:space="preserve">таралған </w:t>
      </w:r>
      <w:r w:rsidR="00EA08BA">
        <w:rPr>
          <w:rFonts w:ascii="Times New Roman" w:hAnsi="Times New Roman"/>
          <w:sz w:val="28"/>
          <w:szCs w:val="28"/>
          <w:lang w:val="kk-KZ"/>
        </w:rPr>
        <w:t>эталондық</w:t>
      </w:r>
      <w:r w:rsidR="0016424D">
        <w:rPr>
          <w:rFonts w:ascii="Times New Roman" w:hAnsi="Times New Roman"/>
          <w:sz w:val="28"/>
          <w:szCs w:val="28"/>
          <w:lang w:val="kk-KZ"/>
        </w:rPr>
        <w:t xml:space="preserve"> қауымдасты</w:t>
      </w:r>
      <w:r w:rsidR="00DC6DCF">
        <w:rPr>
          <w:rFonts w:ascii="Times New Roman" w:hAnsi="Times New Roman"/>
          <w:sz w:val="28"/>
          <w:szCs w:val="28"/>
          <w:lang w:val="kk-KZ"/>
        </w:rPr>
        <w:t>ғы</w:t>
      </w:r>
      <w:r w:rsidR="00EA08BA">
        <w:rPr>
          <w:rFonts w:ascii="Times New Roman" w:hAnsi="Times New Roman"/>
          <w:sz w:val="28"/>
          <w:szCs w:val="28"/>
          <w:lang w:val="kk-KZ"/>
        </w:rPr>
        <w:t xml:space="preserve"> ретінде </w:t>
      </w:r>
      <w:r w:rsidR="008E72EA">
        <w:rPr>
          <w:rFonts w:ascii="Times New Roman" w:hAnsi="Times New Roman"/>
          <w:sz w:val="28"/>
          <w:szCs w:val="28"/>
          <w:lang w:val="kk-KZ"/>
        </w:rPr>
        <w:t>Көкжота</w:t>
      </w:r>
      <w:r w:rsidR="0016424D">
        <w:rPr>
          <w:rFonts w:ascii="Times New Roman" w:hAnsi="Times New Roman"/>
          <w:sz w:val="28"/>
          <w:szCs w:val="28"/>
          <w:lang w:val="kk-KZ"/>
        </w:rPr>
        <w:t xml:space="preserve"> шатқалы</w:t>
      </w:r>
      <w:r w:rsidR="0016424D" w:rsidRPr="0031529F">
        <w:rPr>
          <w:rFonts w:ascii="Times New Roman" w:hAnsi="Times New Roman"/>
          <w:sz w:val="28"/>
          <w:szCs w:val="28"/>
          <w:lang w:val="kk-KZ"/>
        </w:rPr>
        <w:t xml:space="preserve"> </w:t>
      </w:r>
      <w:r w:rsidR="00C102C2" w:rsidRPr="0031529F">
        <w:rPr>
          <w:rFonts w:ascii="Times New Roman" w:hAnsi="Times New Roman"/>
          <w:sz w:val="28"/>
          <w:szCs w:val="28"/>
          <w:lang w:val="kk-KZ"/>
        </w:rPr>
        <w:t>[</w:t>
      </w:r>
      <w:r w:rsidR="00C102C2">
        <w:rPr>
          <w:rFonts w:ascii="Times New Roman" w:hAnsi="Times New Roman"/>
          <w:sz w:val="28"/>
          <w:szCs w:val="28"/>
          <w:lang w:val="kk-KZ"/>
        </w:rPr>
        <w:t>3</w:t>
      </w:r>
      <w:r w:rsidR="00F83AE2">
        <w:rPr>
          <w:rFonts w:ascii="Times New Roman" w:hAnsi="Times New Roman"/>
          <w:sz w:val="28"/>
          <w:szCs w:val="28"/>
          <w:lang w:val="kk-KZ"/>
        </w:rPr>
        <w:t>8</w:t>
      </w:r>
      <w:r w:rsidR="00C102C2" w:rsidRPr="0031529F">
        <w:rPr>
          <w:rFonts w:ascii="Times New Roman" w:hAnsi="Times New Roman"/>
          <w:sz w:val="28"/>
          <w:szCs w:val="28"/>
          <w:lang w:val="kk-KZ"/>
        </w:rPr>
        <w:t>]</w:t>
      </w:r>
      <w:r>
        <w:rPr>
          <w:rFonts w:ascii="Times New Roman" w:hAnsi="Times New Roman"/>
          <w:sz w:val="28"/>
          <w:szCs w:val="28"/>
          <w:lang w:val="kk-KZ"/>
        </w:rPr>
        <w:t xml:space="preserve"> қарастырылды. </w:t>
      </w:r>
    </w:p>
    <w:p w14:paraId="76077F7A" w14:textId="7C986299" w:rsidR="00AD0156" w:rsidRDefault="00B21EA3" w:rsidP="00A84BFF">
      <w:pPr>
        <w:spacing w:after="0" w:line="240" w:lineRule="auto"/>
        <w:ind w:firstLine="709"/>
        <w:jc w:val="both"/>
        <w:rPr>
          <w:rFonts w:ascii="Times New Roman" w:hAnsi="Times New Roman"/>
          <w:sz w:val="28"/>
          <w:szCs w:val="28"/>
          <w:lang w:val="kk-KZ"/>
        </w:rPr>
      </w:pPr>
      <w:bookmarkStart w:id="228" w:name="_Hlk101270992"/>
      <w:r>
        <w:rPr>
          <w:rFonts w:ascii="Times New Roman" w:hAnsi="Times New Roman"/>
          <w:sz w:val="28"/>
          <w:szCs w:val="28"/>
          <w:lang w:val="kk-KZ"/>
        </w:rPr>
        <w:t xml:space="preserve">Аталған </w:t>
      </w:r>
      <w:r w:rsidR="0016424D" w:rsidRPr="000D3111">
        <w:rPr>
          <w:rFonts w:ascii="Times New Roman" w:hAnsi="Times New Roman"/>
          <w:sz w:val="28"/>
          <w:szCs w:val="28"/>
          <w:lang w:val="kk-KZ"/>
        </w:rPr>
        <w:t>шатқалда</w:t>
      </w:r>
      <w:r>
        <w:rPr>
          <w:rFonts w:ascii="Times New Roman" w:hAnsi="Times New Roman"/>
          <w:sz w:val="28"/>
          <w:szCs w:val="28"/>
          <w:lang w:val="kk-KZ"/>
        </w:rPr>
        <w:t>ра</w:t>
      </w:r>
      <w:r w:rsidR="0016424D" w:rsidRPr="000D3111">
        <w:rPr>
          <w:rFonts w:ascii="Times New Roman" w:hAnsi="Times New Roman"/>
          <w:sz w:val="28"/>
          <w:szCs w:val="28"/>
          <w:lang w:val="kk-KZ"/>
        </w:rPr>
        <w:t xml:space="preserve"> </w:t>
      </w:r>
      <w:bookmarkStart w:id="229" w:name="_Hlk146974042"/>
      <w:r w:rsidR="0016424D" w:rsidRPr="000D3111">
        <w:rPr>
          <w:rFonts w:ascii="Times New Roman" w:hAnsi="Times New Roman"/>
          <w:i/>
          <w:sz w:val="28"/>
          <w:szCs w:val="28"/>
          <w:lang w:val="kk-KZ"/>
        </w:rPr>
        <w:t>M. sieversii</w:t>
      </w:r>
      <w:r w:rsidR="0016424D" w:rsidRPr="000D3111">
        <w:rPr>
          <w:rFonts w:ascii="Times New Roman" w:hAnsi="Times New Roman"/>
          <w:sz w:val="28"/>
          <w:szCs w:val="28"/>
          <w:lang w:val="kk-KZ"/>
        </w:rPr>
        <w:t xml:space="preserve"> </w:t>
      </w:r>
      <w:bookmarkEnd w:id="229"/>
      <w:r w:rsidR="0016424D" w:rsidRPr="000D3111">
        <w:rPr>
          <w:rFonts w:ascii="Times New Roman" w:hAnsi="Times New Roman"/>
          <w:sz w:val="28"/>
          <w:szCs w:val="28"/>
          <w:lang w:val="kk-KZ"/>
        </w:rPr>
        <w:t>түрінің он ценопопуляциясы</w:t>
      </w:r>
      <w:r w:rsidR="00AB5814" w:rsidRPr="000D3111">
        <w:rPr>
          <w:rFonts w:ascii="Times New Roman" w:hAnsi="Times New Roman"/>
          <w:sz w:val="28"/>
          <w:szCs w:val="28"/>
          <w:lang w:val="kk-KZ"/>
        </w:rPr>
        <w:t xml:space="preserve"> кіретін өсімдік қауымдастықтарын</w:t>
      </w:r>
      <w:r w:rsidR="0059366A" w:rsidRPr="000D3111">
        <w:rPr>
          <w:rFonts w:ascii="Times New Roman" w:hAnsi="Times New Roman"/>
          <w:sz w:val="28"/>
          <w:szCs w:val="28"/>
          <w:lang w:val="kk-KZ"/>
        </w:rPr>
        <w:t>а</w:t>
      </w:r>
      <w:r w:rsidR="0016424D" w:rsidRPr="000D3111">
        <w:rPr>
          <w:rFonts w:ascii="Times New Roman" w:hAnsi="Times New Roman"/>
          <w:sz w:val="28"/>
          <w:szCs w:val="28"/>
          <w:lang w:val="kk-KZ"/>
        </w:rPr>
        <w:t xml:space="preserve"> флористикалық талдау жүргізудің нәтижесінде олардың құрамында жоғары </w:t>
      </w:r>
      <w:r>
        <w:rPr>
          <w:rFonts w:ascii="Times New Roman" w:hAnsi="Times New Roman"/>
          <w:sz w:val="28"/>
          <w:szCs w:val="28"/>
          <w:lang w:val="kk-KZ"/>
        </w:rPr>
        <w:t>сатыдағы</w:t>
      </w:r>
      <w:r w:rsidR="0016424D" w:rsidRPr="000D3111">
        <w:rPr>
          <w:rFonts w:ascii="Times New Roman" w:hAnsi="Times New Roman"/>
          <w:sz w:val="28"/>
          <w:szCs w:val="28"/>
          <w:lang w:val="kk-KZ"/>
        </w:rPr>
        <w:t xml:space="preserve"> өсімдіктердің 110 туыс 42 тұқымдасқа жататын 138 түр</w:t>
      </w:r>
      <w:r>
        <w:rPr>
          <w:rFonts w:ascii="Times New Roman" w:hAnsi="Times New Roman"/>
          <w:sz w:val="28"/>
          <w:szCs w:val="28"/>
          <w:lang w:val="kk-KZ"/>
        </w:rPr>
        <w:t>і</w:t>
      </w:r>
      <w:r w:rsidR="0016424D" w:rsidRPr="000D3111">
        <w:rPr>
          <w:rFonts w:ascii="Times New Roman" w:hAnsi="Times New Roman"/>
          <w:sz w:val="28"/>
          <w:szCs w:val="28"/>
          <w:lang w:val="kk-KZ"/>
        </w:rPr>
        <w:t xml:space="preserve"> анықталды.</w:t>
      </w:r>
      <w:r w:rsidR="0016424D" w:rsidRPr="000D3111">
        <w:rPr>
          <w:sz w:val="28"/>
          <w:szCs w:val="28"/>
          <w:lang w:val="kk-KZ"/>
        </w:rPr>
        <w:t xml:space="preserve"> </w:t>
      </w:r>
      <w:r w:rsidR="0016424D" w:rsidRPr="000D3111">
        <w:rPr>
          <w:rFonts w:ascii="Times New Roman" w:hAnsi="Times New Roman"/>
          <w:sz w:val="28"/>
          <w:szCs w:val="28"/>
          <w:lang w:val="kk-KZ"/>
        </w:rPr>
        <w:t>Түрлердің саны бойынша жетекші тұқымдастар Asteraceae Dum.,</w:t>
      </w:r>
      <w:r w:rsidR="0016424D" w:rsidRPr="000D3111">
        <w:rPr>
          <w:sz w:val="28"/>
          <w:szCs w:val="28"/>
          <w:lang w:val="kk-KZ"/>
        </w:rPr>
        <w:t xml:space="preserve"> </w:t>
      </w:r>
      <w:r w:rsidR="0016424D" w:rsidRPr="000D3111">
        <w:rPr>
          <w:rFonts w:ascii="Times New Roman" w:hAnsi="Times New Roman"/>
          <w:sz w:val="28"/>
          <w:szCs w:val="28"/>
          <w:lang w:val="kk-KZ"/>
        </w:rPr>
        <w:t>Apiaceae</w:t>
      </w:r>
      <w:r w:rsidR="0016424D" w:rsidRPr="000D3111">
        <w:rPr>
          <w:rFonts w:ascii="Times New Roman" w:hAnsi="Times New Roman"/>
          <w:iCs/>
          <w:sz w:val="28"/>
          <w:szCs w:val="28"/>
          <w:lang w:val="kk-KZ"/>
        </w:rPr>
        <w:t xml:space="preserve"> Lindl.</w:t>
      </w:r>
      <w:r w:rsidR="0016424D" w:rsidRPr="000D3111">
        <w:rPr>
          <w:rFonts w:ascii="Times New Roman" w:hAnsi="Times New Roman"/>
          <w:sz w:val="28"/>
          <w:szCs w:val="28"/>
          <w:lang w:val="kk-KZ"/>
        </w:rPr>
        <w:t>, Rosaceae Juss., Poaceae</w:t>
      </w:r>
      <w:r w:rsidR="0016424D" w:rsidRPr="000D3111">
        <w:rPr>
          <w:rFonts w:ascii="Times New Roman" w:hAnsi="Times New Roman"/>
          <w:bCs/>
          <w:sz w:val="28"/>
          <w:szCs w:val="28"/>
          <w:lang w:val="kk-KZ"/>
        </w:rPr>
        <w:t xml:space="preserve"> Barh.</w:t>
      </w:r>
      <w:r w:rsidR="0016424D" w:rsidRPr="000D3111">
        <w:rPr>
          <w:rFonts w:ascii="Times New Roman" w:hAnsi="Times New Roman"/>
          <w:sz w:val="28"/>
          <w:szCs w:val="28"/>
          <w:lang w:val="kk-KZ"/>
        </w:rPr>
        <w:t>, Lamiaceae</w:t>
      </w:r>
      <w:r w:rsidR="0016424D" w:rsidRPr="000D3111">
        <w:rPr>
          <w:rFonts w:ascii="Times New Roman" w:hAnsi="Times New Roman"/>
          <w:iCs/>
          <w:sz w:val="28"/>
          <w:szCs w:val="28"/>
          <w:lang w:val="kk-KZ"/>
        </w:rPr>
        <w:t xml:space="preserve"> Lindl.</w:t>
      </w:r>
      <w:r w:rsidR="0059366A" w:rsidRPr="000D3111">
        <w:rPr>
          <w:rFonts w:ascii="Times New Roman" w:hAnsi="Times New Roman"/>
          <w:sz w:val="28"/>
          <w:szCs w:val="28"/>
          <w:lang w:val="kk-KZ"/>
        </w:rPr>
        <w:t xml:space="preserve"> болды</w:t>
      </w:r>
      <w:r w:rsidR="0016424D" w:rsidRPr="000D3111">
        <w:rPr>
          <w:rFonts w:ascii="Times New Roman" w:hAnsi="Times New Roman"/>
          <w:sz w:val="28"/>
          <w:szCs w:val="28"/>
          <w:lang w:val="kk-KZ"/>
        </w:rPr>
        <w:t>. Туыстық коэффициенті, яғни бүкіл ценофлораның түрлер санының туыс санына қатынасы 79,7% құрады.</w:t>
      </w:r>
      <w:r w:rsidR="0016424D" w:rsidRPr="000D3111">
        <w:rPr>
          <w:sz w:val="28"/>
          <w:szCs w:val="28"/>
          <w:lang w:val="kk-KZ"/>
        </w:rPr>
        <w:t xml:space="preserve"> </w:t>
      </w:r>
      <w:r w:rsidR="0016424D" w:rsidRPr="000D3111">
        <w:rPr>
          <w:rFonts w:ascii="Times New Roman" w:hAnsi="Times New Roman"/>
          <w:sz w:val="28"/>
          <w:szCs w:val="28"/>
          <w:lang w:val="kk-KZ"/>
        </w:rPr>
        <w:t xml:space="preserve">Зерттелген популяциялардың ценофлора тұқымдастарының жалпы </w:t>
      </w:r>
      <w:r w:rsidR="008E7962">
        <w:rPr>
          <w:rFonts w:ascii="Times New Roman" w:hAnsi="Times New Roman"/>
          <w:sz w:val="28"/>
          <w:szCs w:val="28"/>
          <w:lang w:val="kk-KZ"/>
        </w:rPr>
        <w:t>Жоңғар</w:t>
      </w:r>
      <w:r w:rsidR="0016424D" w:rsidRPr="000D3111">
        <w:rPr>
          <w:rFonts w:ascii="Times New Roman" w:hAnsi="Times New Roman"/>
          <w:sz w:val="28"/>
          <w:szCs w:val="28"/>
          <w:lang w:val="kk-KZ"/>
        </w:rPr>
        <w:t xml:space="preserve"> Алатауының флора</w:t>
      </w:r>
      <w:r>
        <w:rPr>
          <w:rFonts w:ascii="Times New Roman" w:hAnsi="Times New Roman"/>
          <w:sz w:val="28"/>
          <w:szCs w:val="28"/>
          <w:lang w:val="kk-KZ"/>
        </w:rPr>
        <w:t>сының</w:t>
      </w:r>
      <w:r w:rsidR="0016424D" w:rsidRPr="000D3111">
        <w:rPr>
          <w:rFonts w:ascii="Times New Roman" w:hAnsi="Times New Roman"/>
          <w:sz w:val="28"/>
          <w:szCs w:val="28"/>
          <w:lang w:val="kk-KZ"/>
        </w:rPr>
        <w:t xml:space="preserve"> </w:t>
      </w:r>
      <w:r w:rsidR="00E056D6" w:rsidRPr="00287B65">
        <w:rPr>
          <w:rFonts w:ascii="Times New Roman" w:eastAsia="Times New Roman" w:hAnsi="Times New Roman"/>
          <w:sz w:val="28"/>
          <w:szCs w:val="28"/>
          <w:lang w:val="kk-KZ" w:eastAsia="ru-RU"/>
        </w:rPr>
        <w:t>[</w:t>
      </w:r>
      <w:r w:rsidR="00E056D6">
        <w:rPr>
          <w:rFonts w:ascii="Times New Roman" w:eastAsia="Times New Roman" w:hAnsi="Times New Roman"/>
          <w:sz w:val="28"/>
          <w:szCs w:val="28"/>
          <w:lang w:val="kk-KZ" w:eastAsia="ru-RU"/>
        </w:rPr>
        <w:t>145</w:t>
      </w:r>
      <w:r w:rsidR="00E056D6" w:rsidRPr="00287B65">
        <w:rPr>
          <w:rFonts w:ascii="Times New Roman" w:eastAsia="Times New Roman" w:hAnsi="Times New Roman"/>
          <w:sz w:val="28"/>
          <w:szCs w:val="28"/>
          <w:lang w:val="kk-KZ" w:eastAsia="ru-RU"/>
        </w:rPr>
        <w:t xml:space="preserve">] </w:t>
      </w:r>
      <w:r w:rsidR="0016424D" w:rsidRPr="000D3111">
        <w:rPr>
          <w:rFonts w:ascii="Times New Roman" w:hAnsi="Times New Roman"/>
          <w:sz w:val="28"/>
          <w:szCs w:val="28"/>
          <w:lang w:val="kk-KZ"/>
        </w:rPr>
        <w:t>тұқымдастарының санына қатынасы 37,5% құрайды.</w:t>
      </w:r>
    </w:p>
    <w:p w14:paraId="63FC44A4" w14:textId="77777777" w:rsidR="00AD0156" w:rsidRDefault="0059366A" w:rsidP="00A84BFF">
      <w:pPr>
        <w:spacing w:after="0" w:line="240" w:lineRule="auto"/>
        <w:ind w:firstLine="709"/>
        <w:jc w:val="both"/>
        <w:rPr>
          <w:rFonts w:ascii="Times New Roman" w:hAnsi="Times New Roman"/>
          <w:sz w:val="28"/>
          <w:szCs w:val="28"/>
          <w:lang w:val="kk-KZ"/>
        </w:rPr>
      </w:pPr>
      <w:r w:rsidRPr="000D3111">
        <w:rPr>
          <w:rFonts w:ascii="Times New Roman" w:hAnsi="Times New Roman"/>
          <w:sz w:val="28"/>
          <w:szCs w:val="28"/>
          <w:lang w:val="kk-KZ"/>
        </w:rPr>
        <w:t>Талдауымыз бойынша т</w:t>
      </w:r>
      <w:r w:rsidR="0016424D" w:rsidRPr="000D3111">
        <w:rPr>
          <w:rFonts w:ascii="Times New Roman" w:hAnsi="Times New Roman"/>
          <w:sz w:val="28"/>
          <w:szCs w:val="28"/>
          <w:lang w:val="kk-KZ"/>
        </w:rPr>
        <w:t xml:space="preserve">үр құрамы жағынан 90 түрді қамтыған </w:t>
      </w:r>
      <w:r w:rsidR="00B21EA3">
        <w:rPr>
          <w:rFonts w:ascii="Times New Roman" w:hAnsi="Times New Roman"/>
          <w:sz w:val="28"/>
          <w:szCs w:val="28"/>
          <w:lang w:val="kk-KZ"/>
        </w:rPr>
        <w:t>7</w:t>
      </w:r>
      <w:r w:rsidR="0016424D" w:rsidRPr="000D3111">
        <w:rPr>
          <w:rFonts w:ascii="Times New Roman" w:hAnsi="Times New Roman"/>
          <w:sz w:val="28"/>
          <w:szCs w:val="28"/>
          <w:lang w:val="kk-KZ"/>
        </w:rPr>
        <w:t xml:space="preserve"> тұқымдас ерекшеленді, бұл зерттелген төрт шатқалда өсетін барлық түрлердің 69% құрайды. </w:t>
      </w:r>
      <w:r w:rsidR="0016424D" w:rsidRPr="000D3111">
        <w:rPr>
          <w:rFonts w:ascii="Times New Roman" w:hAnsi="Times New Roman"/>
          <w:i/>
          <w:sz w:val="28"/>
          <w:szCs w:val="28"/>
          <w:lang w:val="kk-KZ"/>
        </w:rPr>
        <w:t>Malus sieversii</w:t>
      </w:r>
      <w:r w:rsidR="0016424D" w:rsidRPr="000D3111">
        <w:rPr>
          <w:rFonts w:ascii="Times New Roman" w:eastAsia="Times New Roman" w:hAnsi="Times New Roman"/>
          <w:sz w:val="28"/>
          <w:szCs w:val="28"/>
          <w:lang w:val="kk-KZ" w:eastAsia="ru-RU"/>
        </w:rPr>
        <w:t xml:space="preserve"> ценофлоралар </w:t>
      </w:r>
      <w:r w:rsidR="0016424D" w:rsidRPr="000D3111">
        <w:rPr>
          <w:rFonts w:ascii="Times New Roman" w:hAnsi="Times New Roman"/>
          <w:sz w:val="28"/>
          <w:szCs w:val="28"/>
          <w:lang w:val="kk-KZ"/>
        </w:rPr>
        <w:t xml:space="preserve">тұқымдастарының салыстырмалы </w:t>
      </w:r>
      <w:r w:rsidR="0016424D" w:rsidRPr="00964AFD">
        <w:rPr>
          <w:rFonts w:ascii="Times New Roman" w:hAnsi="Times New Roman"/>
          <w:sz w:val="28"/>
          <w:szCs w:val="28"/>
          <w:lang w:val="kk-KZ"/>
        </w:rPr>
        <w:t xml:space="preserve">талдауы </w:t>
      </w:r>
      <w:r w:rsidR="008B751C" w:rsidRPr="00964AFD">
        <w:rPr>
          <w:rFonts w:ascii="Times New Roman" w:hAnsi="Times New Roman"/>
          <w:sz w:val="28"/>
          <w:szCs w:val="28"/>
          <w:lang w:val="kk-KZ"/>
        </w:rPr>
        <w:t>7</w:t>
      </w:r>
      <w:r w:rsidR="0016424D" w:rsidRPr="00964AFD">
        <w:rPr>
          <w:rFonts w:ascii="Times New Roman" w:hAnsi="Times New Roman"/>
          <w:sz w:val="28"/>
          <w:szCs w:val="28"/>
          <w:lang w:val="kk-KZ"/>
        </w:rPr>
        <w:t>-кестеде</w:t>
      </w:r>
      <w:r w:rsidR="0016424D" w:rsidRPr="000D3111">
        <w:rPr>
          <w:rFonts w:ascii="Times New Roman" w:hAnsi="Times New Roman"/>
          <w:sz w:val="28"/>
          <w:szCs w:val="28"/>
          <w:lang w:val="kk-KZ"/>
        </w:rPr>
        <w:t xml:space="preserve"> берілген.</w:t>
      </w:r>
    </w:p>
    <w:p w14:paraId="354A9035" w14:textId="5C524A0F" w:rsidR="00AD0156" w:rsidRDefault="001B6020" w:rsidP="00A84BFF">
      <w:pPr>
        <w:spacing w:after="0" w:line="240" w:lineRule="auto"/>
        <w:ind w:firstLine="709"/>
        <w:jc w:val="both"/>
        <w:rPr>
          <w:rFonts w:ascii="Times New Roman" w:hAnsi="Times New Roman"/>
          <w:sz w:val="28"/>
          <w:szCs w:val="28"/>
          <w:lang w:val="kk-KZ"/>
        </w:rPr>
      </w:pPr>
      <w:r w:rsidRPr="00E35C01">
        <w:rPr>
          <w:rFonts w:ascii="Times New Roman" w:hAnsi="Times New Roman"/>
          <w:sz w:val="28"/>
          <w:szCs w:val="28"/>
          <w:lang w:val="kk-KZ"/>
        </w:rPr>
        <w:t>В.П.</w:t>
      </w:r>
      <w:r>
        <w:rPr>
          <w:rFonts w:ascii="Times New Roman" w:hAnsi="Times New Roman"/>
          <w:sz w:val="28"/>
          <w:szCs w:val="28"/>
          <w:lang w:val="kk-KZ"/>
        </w:rPr>
        <w:t xml:space="preserve"> </w:t>
      </w:r>
      <w:r w:rsidRPr="00E35C01">
        <w:rPr>
          <w:rFonts w:ascii="Times New Roman" w:hAnsi="Times New Roman"/>
          <w:sz w:val="28"/>
          <w:szCs w:val="28"/>
          <w:lang w:val="kk-KZ"/>
        </w:rPr>
        <w:t xml:space="preserve">Голоскоков (1984) </w:t>
      </w:r>
      <w:r w:rsidRPr="0031529F">
        <w:rPr>
          <w:rFonts w:ascii="Times New Roman" w:hAnsi="Times New Roman"/>
          <w:sz w:val="28"/>
          <w:szCs w:val="28"/>
          <w:lang w:val="kk-KZ"/>
        </w:rPr>
        <w:t>[</w:t>
      </w:r>
      <w:r w:rsidRPr="00C84240">
        <w:rPr>
          <w:rFonts w:ascii="Times New Roman" w:hAnsi="Times New Roman"/>
          <w:sz w:val="28"/>
          <w:szCs w:val="28"/>
          <w:lang w:val="kk-KZ"/>
        </w:rPr>
        <w:t>14</w:t>
      </w:r>
      <w:r>
        <w:rPr>
          <w:rFonts w:ascii="Times New Roman" w:hAnsi="Times New Roman"/>
          <w:sz w:val="28"/>
          <w:szCs w:val="28"/>
          <w:lang w:val="kk-KZ"/>
        </w:rPr>
        <w:t>5</w:t>
      </w:r>
      <w:r w:rsidRPr="0031529F">
        <w:rPr>
          <w:rFonts w:ascii="Times New Roman" w:hAnsi="Times New Roman"/>
          <w:sz w:val="28"/>
          <w:szCs w:val="28"/>
          <w:lang w:val="kk-KZ"/>
        </w:rPr>
        <w:t>]</w:t>
      </w:r>
      <w:r>
        <w:rPr>
          <w:rFonts w:ascii="Times New Roman" w:hAnsi="Times New Roman"/>
          <w:sz w:val="28"/>
          <w:szCs w:val="28"/>
          <w:lang w:val="kk-KZ"/>
        </w:rPr>
        <w:t xml:space="preserve"> </w:t>
      </w:r>
      <w:r w:rsidRPr="00E35C01">
        <w:rPr>
          <w:rFonts w:ascii="Times New Roman" w:hAnsi="Times New Roman"/>
          <w:sz w:val="28"/>
          <w:szCs w:val="28"/>
          <w:lang w:val="kk-KZ"/>
        </w:rPr>
        <w:t xml:space="preserve">құрастырған </w:t>
      </w:r>
      <w:r w:rsidR="008E7962">
        <w:rPr>
          <w:rFonts w:ascii="Times New Roman" w:hAnsi="Times New Roman"/>
          <w:sz w:val="28"/>
          <w:szCs w:val="28"/>
          <w:lang w:val="kk-KZ"/>
        </w:rPr>
        <w:t>Жоңғар</w:t>
      </w:r>
      <w:r>
        <w:rPr>
          <w:rFonts w:ascii="Times New Roman" w:hAnsi="Times New Roman"/>
          <w:sz w:val="28"/>
          <w:szCs w:val="28"/>
          <w:lang w:val="kk-KZ"/>
        </w:rPr>
        <w:t xml:space="preserve"> (Жетісу)</w:t>
      </w:r>
      <w:r w:rsidRPr="00E35C01">
        <w:rPr>
          <w:rFonts w:ascii="Times New Roman" w:hAnsi="Times New Roman"/>
          <w:sz w:val="28"/>
          <w:szCs w:val="28"/>
          <w:lang w:val="kk-KZ"/>
        </w:rPr>
        <w:t xml:space="preserve"> Алатауының флорасының қысқаша мазмұны 2168 түрді қамтиды, олардың ең көп саны аласа таулар мен тау бөктерінде шоғырланған, жартысынан азы орта</w:t>
      </w:r>
      <w:r w:rsidR="00CD4600">
        <w:rPr>
          <w:rFonts w:ascii="Times New Roman" w:hAnsi="Times New Roman"/>
          <w:sz w:val="28"/>
          <w:szCs w:val="28"/>
          <w:lang w:val="kk-KZ"/>
        </w:rPr>
        <w:t>ша</w:t>
      </w:r>
      <w:r w:rsidRPr="00E35C01">
        <w:rPr>
          <w:rFonts w:ascii="Times New Roman" w:hAnsi="Times New Roman"/>
          <w:sz w:val="28"/>
          <w:szCs w:val="28"/>
          <w:lang w:val="kk-KZ"/>
        </w:rPr>
        <w:t xml:space="preserve"> тау белдеуінде кездеседі.</w:t>
      </w:r>
      <w:r w:rsidRPr="00E74272">
        <w:rPr>
          <w:lang w:val="kk-KZ"/>
        </w:rPr>
        <w:t xml:space="preserve"> </w:t>
      </w:r>
      <w:r w:rsidR="0059366A" w:rsidRPr="001F2E4A">
        <w:rPr>
          <w:rFonts w:ascii="Times New Roman" w:eastAsia="Times New Roman" w:hAnsi="Times New Roman"/>
          <w:color w:val="000000"/>
          <w:sz w:val="28"/>
          <w:szCs w:val="28"/>
          <w:lang w:val="kk-KZ" w:eastAsia="ru-RU"/>
        </w:rPr>
        <w:t xml:space="preserve">Зерттелген </w:t>
      </w:r>
      <w:r w:rsidR="00B21EA3">
        <w:rPr>
          <w:rFonts w:ascii="Times New Roman" w:eastAsia="Times New Roman" w:hAnsi="Times New Roman"/>
          <w:color w:val="000000"/>
          <w:sz w:val="28"/>
          <w:szCs w:val="28"/>
          <w:lang w:val="kk-KZ" w:eastAsia="ru-RU"/>
        </w:rPr>
        <w:t xml:space="preserve">өсімдіктер </w:t>
      </w:r>
      <w:r w:rsidR="0059366A" w:rsidRPr="001F2E4A">
        <w:rPr>
          <w:rFonts w:ascii="Times New Roman" w:eastAsia="Times New Roman" w:hAnsi="Times New Roman"/>
          <w:color w:val="000000"/>
          <w:sz w:val="28"/>
          <w:szCs w:val="28"/>
          <w:lang w:val="kk-KZ" w:eastAsia="ru-RU"/>
        </w:rPr>
        <w:t>қауымдастықтар</w:t>
      </w:r>
      <w:r w:rsidR="00B21EA3">
        <w:rPr>
          <w:rFonts w:ascii="Times New Roman" w:eastAsia="Times New Roman" w:hAnsi="Times New Roman"/>
          <w:color w:val="000000"/>
          <w:sz w:val="28"/>
          <w:szCs w:val="28"/>
          <w:lang w:val="kk-KZ" w:eastAsia="ru-RU"/>
        </w:rPr>
        <w:t>ы</w:t>
      </w:r>
      <w:r w:rsidR="0059366A" w:rsidRPr="001F2E4A">
        <w:rPr>
          <w:rFonts w:ascii="Times New Roman" w:eastAsia="Times New Roman" w:hAnsi="Times New Roman"/>
          <w:color w:val="000000"/>
          <w:sz w:val="28"/>
          <w:szCs w:val="28"/>
          <w:lang w:val="kk-KZ" w:eastAsia="ru-RU"/>
        </w:rPr>
        <w:t xml:space="preserve"> флорасының жетекші тұқымдастарының спектрі В. П. Голоскоковтің </w:t>
      </w:r>
      <w:r w:rsidR="00E056D6" w:rsidRPr="00287B65">
        <w:rPr>
          <w:rFonts w:ascii="Times New Roman" w:eastAsia="Times New Roman" w:hAnsi="Times New Roman"/>
          <w:sz w:val="28"/>
          <w:szCs w:val="28"/>
          <w:lang w:val="kk-KZ" w:eastAsia="ru-RU"/>
        </w:rPr>
        <w:t>[</w:t>
      </w:r>
      <w:r w:rsidR="00E056D6">
        <w:rPr>
          <w:rFonts w:ascii="Times New Roman" w:eastAsia="Times New Roman" w:hAnsi="Times New Roman"/>
          <w:sz w:val="28"/>
          <w:szCs w:val="28"/>
          <w:lang w:val="kk-KZ" w:eastAsia="ru-RU"/>
        </w:rPr>
        <w:t>145</w:t>
      </w:r>
      <w:r w:rsidR="00E056D6" w:rsidRPr="00287B65">
        <w:rPr>
          <w:rFonts w:ascii="Times New Roman" w:eastAsia="Times New Roman" w:hAnsi="Times New Roman"/>
          <w:sz w:val="28"/>
          <w:szCs w:val="28"/>
          <w:lang w:val="kk-KZ" w:eastAsia="ru-RU"/>
        </w:rPr>
        <w:t xml:space="preserve">] </w:t>
      </w:r>
      <w:r w:rsidR="008E7962">
        <w:rPr>
          <w:rFonts w:ascii="Times New Roman" w:eastAsia="Times New Roman" w:hAnsi="Times New Roman"/>
          <w:color w:val="000000"/>
          <w:sz w:val="28"/>
          <w:szCs w:val="28"/>
          <w:lang w:val="kk-KZ" w:eastAsia="ru-RU"/>
        </w:rPr>
        <w:t>Жоңғар</w:t>
      </w:r>
      <w:r w:rsidR="00E57514" w:rsidRPr="001F2E4A">
        <w:rPr>
          <w:rFonts w:ascii="Times New Roman" w:eastAsia="Times New Roman" w:hAnsi="Times New Roman"/>
          <w:color w:val="000000"/>
          <w:sz w:val="28"/>
          <w:szCs w:val="28"/>
          <w:lang w:val="kk-KZ" w:eastAsia="ru-RU"/>
        </w:rPr>
        <w:t xml:space="preserve"> (Жетісу)</w:t>
      </w:r>
      <w:r w:rsidR="0059366A" w:rsidRPr="001F2E4A">
        <w:rPr>
          <w:rFonts w:ascii="Times New Roman" w:eastAsia="Times New Roman" w:hAnsi="Times New Roman"/>
          <w:color w:val="000000"/>
          <w:sz w:val="28"/>
          <w:szCs w:val="28"/>
          <w:lang w:val="kk-KZ" w:eastAsia="ru-RU"/>
        </w:rPr>
        <w:t xml:space="preserve"> Алатауының флорасын</w:t>
      </w:r>
      <w:r w:rsidR="00BB2437">
        <w:rPr>
          <w:rFonts w:ascii="Times New Roman" w:eastAsia="Times New Roman" w:hAnsi="Times New Roman"/>
          <w:color w:val="000000"/>
          <w:sz w:val="28"/>
          <w:szCs w:val="28"/>
          <w:lang w:val="kk-KZ" w:eastAsia="ru-RU"/>
        </w:rPr>
        <w:t>ың</w:t>
      </w:r>
      <w:r w:rsidR="0059366A" w:rsidRPr="001F2E4A">
        <w:rPr>
          <w:rFonts w:ascii="Times New Roman" w:eastAsia="Times New Roman" w:hAnsi="Times New Roman"/>
          <w:color w:val="000000"/>
          <w:sz w:val="28"/>
          <w:szCs w:val="28"/>
          <w:lang w:val="kk-KZ" w:eastAsia="ru-RU"/>
        </w:rPr>
        <w:t xml:space="preserve"> спектрімен салыстырылды.</w:t>
      </w:r>
      <w:r w:rsidRPr="001B6020">
        <w:rPr>
          <w:rFonts w:ascii="Times New Roman" w:hAnsi="Times New Roman"/>
          <w:sz w:val="28"/>
          <w:szCs w:val="28"/>
          <w:lang w:val="kk-KZ"/>
        </w:rPr>
        <w:t xml:space="preserve"> </w:t>
      </w:r>
      <w:r w:rsidR="0059366A" w:rsidRPr="001F2E4A">
        <w:rPr>
          <w:rFonts w:ascii="Times New Roman" w:eastAsia="Times New Roman" w:hAnsi="Times New Roman"/>
          <w:color w:val="000000"/>
          <w:sz w:val="28"/>
          <w:szCs w:val="28"/>
          <w:lang w:val="kk-KZ" w:eastAsia="ru-RU"/>
        </w:rPr>
        <w:t xml:space="preserve">Нәтижесінде </w:t>
      </w:r>
      <w:r w:rsidR="0001404B">
        <w:rPr>
          <w:rFonts w:ascii="Times New Roman" w:eastAsia="Times New Roman" w:hAnsi="Times New Roman"/>
          <w:color w:val="000000"/>
          <w:sz w:val="28"/>
          <w:szCs w:val="28"/>
          <w:lang w:val="kk-KZ" w:eastAsia="ru-RU"/>
        </w:rPr>
        <w:t xml:space="preserve">7 – кестеде көрсетілген </w:t>
      </w:r>
      <w:r w:rsidR="0016424D" w:rsidRPr="001F2E4A">
        <w:rPr>
          <w:rFonts w:ascii="Times New Roman" w:eastAsia="Times New Roman" w:hAnsi="Times New Roman"/>
          <w:color w:val="000000"/>
          <w:sz w:val="28"/>
          <w:szCs w:val="28"/>
          <w:lang w:val="kk-KZ" w:eastAsia="ru-RU"/>
        </w:rPr>
        <w:t>тек Asteraceae тұқымдасы ценопопуляциялардың көпшілігінде (70%) және Poaceae тұқымдасы зерттелген ценопопуляцияларының жартысында (50%) өзінің жетекші орнын өзгертпеді</w:t>
      </w:r>
      <w:r w:rsidR="0001404B">
        <w:rPr>
          <w:rFonts w:ascii="Times New Roman" w:eastAsia="Times New Roman" w:hAnsi="Times New Roman"/>
          <w:color w:val="000000"/>
          <w:sz w:val="28"/>
          <w:szCs w:val="28"/>
          <w:lang w:val="kk-KZ" w:eastAsia="ru-RU"/>
        </w:rPr>
        <w:t>.</w:t>
      </w:r>
    </w:p>
    <w:p w14:paraId="6B8B1B14" w14:textId="625623E1" w:rsidR="00AD0156" w:rsidRDefault="0016424D" w:rsidP="00A84BFF">
      <w:pPr>
        <w:spacing w:after="0" w:line="240" w:lineRule="auto"/>
        <w:ind w:firstLine="709"/>
        <w:jc w:val="both"/>
        <w:rPr>
          <w:rFonts w:ascii="Times New Roman" w:hAnsi="Times New Roman"/>
          <w:sz w:val="28"/>
          <w:szCs w:val="28"/>
          <w:lang w:val="kk-KZ"/>
        </w:rPr>
      </w:pPr>
      <w:r w:rsidRPr="001F2E4A">
        <w:rPr>
          <w:rFonts w:ascii="Times New Roman" w:eastAsia="Times New Roman" w:hAnsi="Times New Roman"/>
          <w:color w:val="000000"/>
          <w:sz w:val="28"/>
          <w:szCs w:val="28"/>
          <w:lang w:val="kk-KZ" w:eastAsia="ru-RU"/>
        </w:rPr>
        <w:t>Талдауға алынған ценофлора</w:t>
      </w:r>
      <w:r w:rsidR="00E57514" w:rsidRPr="001F2E4A">
        <w:rPr>
          <w:rFonts w:ascii="Times New Roman" w:eastAsia="Times New Roman" w:hAnsi="Times New Roman"/>
          <w:color w:val="000000"/>
          <w:sz w:val="28"/>
          <w:szCs w:val="28"/>
          <w:lang w:val="kk-KZ" w:eastAsia="ru-RU"/>
        </w:rPr>
        <w:t>лардың</w:t>
      </w:r>
      <w:r w:rsidRPr="001F2E4A">
        <w:rPr>
          <w:rFonts w:ascii="Times New Roman" w:eastAsia="Times New Roman" w:hAnsi="Times New Roman"/>
          <w:color w:val="000000"/>
          <w:sz w:val="28"/>
          <w:szCs w:val="28"/>
          <w:lang w:val="kk-KZ" w:eastAsia="ru-RU"/>
        </w:rPr>
        <w:t xml:space="preserve"> спектріндегі қалған тұқымдастар басқа орындарға орналасты. Өз кезегінде, В. П. Голоскоковтың спектрінде тек 5-ші орында тұрған Rosaceae тұқымдасы көптеген қауымдастықтарда 2 және 3 орындардан көрінді. Сонымен қатар, Сиверс алмасының он ценопопуляция</w:t>
      </w:r>
      <w:r w:rsidR="00BB2437">
        <w:rPr>
          <w:rFonts w:ascii="Times New Roman" w:eastAsia="Times New Roman" w:hAnsi="Times New Roman"/>
          <w:color w:val="000000"/>
          <w:sz w:val="28"/>
          <w:szCs w:val="28"/>
          <w:lang w:val="kk-KZ" w:eastAsia="ru-RU"/>
        </w:rPr>
        <w:t xml:space="preserve">ның </w:t>
      </w:r>
      <w:r w:rsidRPr="001F2E4A">
        <w:rPr>
          <w:rFonts w:ascii="Times New Roman" w:eastAsia="Times New Roman" w:hAnsi="Times New Roman"/>
          <w:color w:val="000000"/>
          <w:sz w:val="28"/>
          <w:szCs w:val="28"/>
          <w:lang w:val="kk-KZ" w:eastAsia="ru-RU"/>
        </w:rPr>
        <w:t xml:space="preserve">спектрінің жетекші бес тұқымдасынан Apiaceae тұқымдасы 9 рет берілгендігі белгілі болды. Аталған тұқымдас бүкіл </w:t>
      </w:r>
      <w:r w:rsidR="008E7962">
        <w:rPr>
          <w:rFonts w:ascii="Times New Roman" w:eastAsia="Times New Roman" w:hAnsi="Times New Roman"/>
          <w:color w:val="000000"/>
          <w:sz w:val="28"/>
          <w:szCs w:val="28"/>
          <w:lang w:val="kk-KZ" w:eastAsia="ru-RU"/>
        </w:rPr>
        <w:t>Жоңғар</w:t>
      </w:r>
      <w:r w:rsidRPr="001F2E4A">
        <w:rPr>
          <w:rFonts w:ascii="Times New Roman" w:eastAsia="Times New Roman" w:hAnsi="Times New Roman"/>
          <w:color w:val="000000"/>
          <w:sz w:val="28"/>
          <w:szCs w:val="28"/>
          <w:lang w:val="kk-KZ" w:eastAsia="ru-RU"/>
        </w:rPr>
        <w:t xml:space="preserve"> Алатауының флора</w:t>
      </w:r>
      <w:r w:rsidR="00BB2437">
        <w:rPr>
          <w:rFonts w:ascii="Times New Roman" w:eastAsia="Times New Roman" w:hAnsi="Times New Roman"/>
          <w:color w:val="000000"/>
          <w:sz w:val="28"/>
          <w:szCs w:val="28"/>
          <w:lang w:val="kk-KZ" w:eastAsia="ru-RU"/>
        </w:rPr>
        <w:t>лық</w:t>
      </w:r>
      <w:r w:rsidRPr="001F2E4A">
        <w:rPr>
          <w:rFonts w:ascii="Times New Roman" w:eastAsia="Times New Roman" w:hAnsi="Times New Roman"/>
          <w:color w:val="000000"/>
          <w:sz w:val="28"/>
          <w:szCs w:val="28"/>
          <w:lang w:val="kk-KZ" w:eastAsia="ru-RU"/>
        </w:rPr>
        <w:t xml:space="preserve"> спектрінде тіпті жетекші жеті тұқымдастың қатарына да кірмейді. Зерттелген ценопопуляциялардағы Lamiaceae тұқымдасы жетекші бестікке 7 рет енді. Бұл </w:t>
      </w:r>
      <w:r w:rsidRPr="001F2E4A">
        <w:rPr>
          <w:rFonts w:ascii="Times New Roman" w:eastAsia="Times New Roman" w:hAnsi="Times New Roman"/>
          <w:color w:val="000000"/>
          <w:sz w:val="28"/>
          <w:szCs w:val="28"/>
          <w:lang w:val="kk-KZ" w:eastAsia="ru-RU"/>
        </w:rPr>
        <w:lastRenderedPageBreak/>
        <w:t xml:space="preserve">осы екі тұқымдастың (Apiaceae және Lamiaceae) </w:t>
      </w:r>
      <w:r w:rsidRPr="001F2E4A">
        <w:rPr>
          <w:rFonts w:ascii="Times New Roman" w:eastAsia="Times New Roman" w:hAnsi="Times New Roman"/>
          <w:i/>
          <w:color w:val="000000"/>
          <w:sz w:val="28"/>
          <w:szCs w:val="28"/>
          <w:lang w:val="kk-KZ" w:eastAsia="ru-RU"/>
        </w:rPr>
        <w:t>M. sieversii</w:t>
      </w:r>
      <w:r w:rsidRPr="001F2E4A">
        <w:rPr>
          <w:rFonts w:ascii="Times New Roman" w:eastAsia="Times New Roman" w:hAnsi="Times New Roman"/>
          <w:color w:val="000000"/>
          <w:sz w:val="28"/>
          <w:szCs w:val="28"/>
          <w:lang w:val="kk-KZ" w:eastAsia="ru-RU"/>
        </w:rPr>
        <w:t xml:space="preserve"> қауымдастықтары құрамындағы тұрақтылығы</w:t>
      </w:r>
      <w:r w:rsidR="00E57514" w:rsidRPr="001F2E4A">
        <w:rPr>
          <w:rFonts w:ascii="Times New Roman" w:eastAsia="Times New Roman" w:hAnsi="Times New Roman"/>
          <w:color w:val="000000"/>
          <w:sz w:val="28"/>
          <w:szCs w:val="28"/>
          <w:lang w:val="kk-KZ" w:eastAsia="ru-RU"/>
        </w:rPr>
        <w:t xml:space="preserve"> мен алмалы ормандарға ұштастығын</w:t>
      </w:r>
      <w:r w:rsidRPr="001F2E4A">
        <w:rPr>
          <w:rFonts w:ascii="Times New Roman" w:eastAsia="Times New Roman" w:hAnsi="Times New Roman"/>
          <w:color w:val="000000"/>
          <w:sz w:val="28"/>
          <w:szCs w:val="28"/>
          <w:lang w:val="kk-KZ" w:eastAsia="ru-RU"/>
        </w:rPr>
        <w:t xml:space="preserve"> көрсетеді. Сондай-ақ, В.П. Голоскоковтың </w:t>
      </w:r>
      <w:r w:rsidR="00E056D6" w:rsidRPr="00287B65">
        <w:rPr>
          <w:rFonts w:ascii="Times New Roman" w:eastAsia="Times New Roman" w:hAnsi="Times New Roman"/>
          <w:sz w:val="28"/>
          <w:szCs w:val="28"/>
          <w:lang w:val="kk-KZ" w:eastAsia="ru-RU"/>
        </w:rPr>
        <w:t>[</w:t>
      </w:r>
      <w:r w:rsidR="00E056D6">
        <w:rPr>
          <w:rFonts w:ascii="Times New Roman" w:eastAsia="Times New Roman" w:hAnsi="Times New Roman"/>
          <w:sz w:val="28"/>
          <w:szCs w:val="28"/>
          <w:lang w:val="kk-KZ" w:eastAsia="ru-RU"/>
        </w:rPr>
        <w:t>145</w:t>
      </w:r>
      <w:r w:rsidR="00E056D6" w:rsidRPr="00287B65">
        <w:rPr>
          <w:rFonts w:ascii="Times New Roman" w:eastAsia="Times New Roman" w:hAnsi="Times New Roman"/>
          <w:sz w:val="28"/>
          <w:szCs w:val="28"/>
          <w:lang w:val="kk-KZ" w:eastAsia="ru-RU"/>
        </w:rPr>
        <w:t xml:space="preserve">] </w:t>
      </w:r>
      <w:r w:rsidRPr="001F2E4A">
        <w:rPr>
          <w:rFonts w:ascii="Times New Roman" w:eastAsia="Times New Roman" w:hAnsi="Times New Roman"/>
          <w:color w:val="000000"/>
          <w:sz w:val="28"/>
          <w:szCs w:val="28"/>
          <w:lang w:val="kk-KZ" w:eastAsia="ru-RU"/>
        </w:rPr>
        <w:t>мәліметтері бойынша жетекші жеті спектрге кірмеген Polygonaceae Juss. тұқымдасы зерттелген ценофлораның алғашқы бестігінде төрт рет кездесті.</w:t>
      </w:r>
    </w:p>
    <w:p w14:paraId="017265BE" w14:textId="78F315CB" w:rsidR="006E372E" w:rsidRPr="00AD0156" w:rsidRDefault="008E7962" w:rsidP="00A84BFF">
      <w:pPr>
        <w:spacing w:after="0" w:line="240" w:lineRule="auto"/>
        <w:ind w:firstLine="709"/>
        <w:jc w:val="both"/>
        <w:rPr>
          <w:rFonts w:ascii="Times New Roman" w:hAnsi="Times New Roman"/>
          <w:sz w:val="28"/>
          <w:szCs w:val="28"/>
          <w:lang w:val="kk-KZ"/>
        </w:rPr>
      </w:pPr>
      <w:r>
        <w:rPr>
          <w:rFonts w:ascii="Times New Roman" w:eastAsia="Times New Roman" w:hAnsi="Times New Roman"/>
          <w:color w:val="000000"/>
          <w:sz w:val="28"/>
          <w:szCs w:val="28"/>
          <w:lang w:val="kk-KZ" w:eastAsia="ru-RU"/>
        </w:rPr>
        <w:t>Жоңғар</w:t>
      </w:r>
      <w:r w:rsidR="0016424D" w:rsidRPr="001F2E4A">
        <w:rPr>
          <w:rFonts w:ascii="Times New Roman" w:eastAsia="Times New Roman" w:hAnsi="Times New Roman"/>
          <w:color w:val="000000"/>
          <w:sz w:val="28"/>
          <w:szCs w:val="28"/>
          <w:lang w:val="kk-KZ" w:eastAsia="ru-RU"/>
        </w:rPr>
        <w:t xml:space="preserve"> Алатауы флорасының спектрінде жоғары 3 және 4 позицияларды иеленген Fabaceae Lindl және Brassicaceae Burnett тұқымдастары </w:t>
      </w:r>
      <w:r w:rsidR="00BB2437">
        <w:rPr>
          <w:rFonts w:ascii="Times New Roman" w:eastAsia="Times New Roman" w:hAnsi="Times New Roman"/>
          <w:color w:val="000000"/>
          <w:sz w:val="28"/>
          <w:szCs w:val="28"/>
          <w:lang w:val="kk-KZ" w:eastAsia="ru-RU"/>
        </w:rPr>
        <w:t xml:space="preserve">кесте 7-ге сәйкес </w:t>
      </w:r>
      <w:r w:rsidR="0016424D" w:rsidRPr="001F2E4A">
        <w:rPr>
          <w:rFonts w:ascii="Times New Roman" w:eastAsia="Times New Roman" w:hAnsi="Times New Roman"/>
          <w:color w:val="000000"/>
          <w:sz w:val="28"/>
          <w:szCs w:val="28"/>
          <w:lang w:val="kk-KZ" w:eastAsia="ru-RU"/>
        </w:rPr>
        <w:t>зерттелген ценофлорада көп жағдайда 6 және 7 жолдарда орналас</w:t>
      </w:r>
      <w:r w:rsidR="00BB2437">
        <w:rPr>
          <w:rFonts w:ascii="Times New Roman" w:eastAsia="Times New Roman" w:hAnsi="Times New Roman"/>
          <w:color w:val="000000"/>
          <w:sz w:val="28"/>
          <w:szCs w:val="28"/>
          <w:lang w:val="kk-KZ" w:eastAsia="ru-RU"/>
        </w:rPr>
        <w:t>ты</w:t>
      </w:r>
      <w:r w:rsidR="0016424D" w:rsidRPr="001F2E4A">
        <w:rPr>
          <w:rFonts w:ascii="Times New Roman" w:eastAsia="Times New Roman" w:hAnsi="Times New Roman"/>
          <w:color w:val="000000"/>
          <w:sz w:val="28"/>
          <w:szCs w:val="28"/>
          <w:lang w:val="kk-KZ" w:eastAsia="ru-RU"/>
        </w:rPr>
        <w:t>.</w:t>
      </w:r>
    </w:p>
    <w:p w14:paraId="3A1C4DEB" w14:textId="77777777" w:rsidR="00AD0156" w:rsidRDefault="007121BB" w:rsidP="00A84BFF">
      <w:pPr>
        <w:spacing w:after="0" w:line="240" w:lineRule="auto"/>
        <w:jc w:val="both"/>
        <w:rPr>
          <w:rFonts w:ascii="Times New Roman" w:hAnsi="Times New Roman"/>
          <w:sz w:val="28"/>
          <w:szCs w:val="28"/>
          <w:lang w:val="kk-KZ"/>
        </w:rPr>
      </w:pPr>
      <w:r w:rsidRPr="008D0B1B">
        <w:rPr>
          <w:rFonts w:ascii="Times New Roman" w:hAnsi="Times New Roman"/>
          <w:sz w:val="28"/>
          <w:szCs w:val="28"/>
          <w:lang w:val="kk-KZ"/>
        </w:rPr>
        <w:t xml:space="preserve">Зерттелген алма ормандары белдеуінің өсімдік қауымдастықтарында кездесетін 30 (25,4 %) </w:t>
      </w:r>
      <w:r w:rsidR="00883C28">
        <w:rPr>
          <w:rFonts w:ascii="Times New Roman" w:hAnsi="Times New Roman"/>
          <w:sz w:val="28"/>
          <w:szCs w:val="28"/>
          <w:lang w:val="kk-KZ"/>
        </w:rPr>
        <w:t xml:space="preserve">астам </w:t>
      </w:r>
      <w:r w:rsidRPr="008D0B1B">
        <w:rPr>
          <w:rFonts w:ascii="Times New Roman" w:hAnsi="Times New Roman"/>
          <w:sz w:val="28"/>
          <w:szCs w:val="28"/>
          <w:lang w:val="kk-KZ"/>
        </w:rPr>
        <w:t xml:space="preserve">түр тіркелді: </w:t>
      </w:r>
      <w:r w:rsidRPr="008D0B1B">
        <w:rPr>
          <w:rFonts w:ascii="Times New Roman" w:hAnsi="Times New Roman"/>
          <w:i/>
          <w:sz w:val="28"/>
          <w:szCs w:val="28"/>
          <w:lang w:val="kk-KZ"/>
        </w:rPr>
        <w:t>Festuca gigantea</w:t>
      </w:r>
      <w:r w:rsidRPr="008D0B1B">
        <w:rPr>
          <w:rFonts w:ascii="Times New Roman" w:hAnsi="Times New Roman"/>
          <w:sz w:val="28"/>
          <w:szCs w:val="28"/>
          <w:lang w:val="kk-KZ"/>
        </w:rPr>
        <w:t xml:space="preserve"> (L.) </w:t>
      </w:r>
      <w:r w:rsidRPr="00935FCA">
        <w:rPr>
          <w:rFonts w:ascii="Times New Roman" w:hAnsi="Times New Roman"/>
          <w:sz w:val="28"/>
          <w:szCs w:val="28"/>
          <w:lang w:val="kk-KZ"/>
        </w:rPr>
        <w:t>Vill.</w:t>
      </w:r>
      <w:r w:rsidRPr="008D0B1B">
        <w:rPr>
          <w:rFonts w:ascii="Times New Roman" w:hAnsi="Times New Roman"/>
          <w:sz w:val="28"/>
          <w:szCs w:val="28"/>
          <w:lang w:val="kk-KZ"/>
        </w:rPr>
        <w:t xml:space="preserve">, </w:t>
      </w:r>
      <w:r w:rsidRPr="00935FCA">
        <w:rPr>
          <w:rFonts w:ascii="Times New Roman" w:hAnsi="Times New Roman"/>
          <w:i/>
          <w:sz w:val="28"/>
          <w:szCs w:val="28"/>
          <w:lang w:val="kk-KZ"/>
        </w:rPr>
        <w:t>Brachypodium pinnatum</w:t>
      </w:r>
      <w:r w:rsidRPr="00935FCA">
        <w:rPr>
          <w:rFonts w:ascii="Times New Roman" w:hAnsi="Times New Roman"/>
          <w:sz w:val="28"/>
          <w:szCs w:val="28"/>
          <w:lang w:val="kk-KZ"/>
        </w:rPr>
        <w:t xml:space="preserve"> (L.) Beauv.</w:t>
      </w:r>
      <w:r w:rsidRPr="008D0B1B">
        <w:rPr>
          <w:rFonts w:ascii="Times New Roman" w:hAnsi="Times New Roman"/>
          <w:sz w:val="28"/>
          <w:szCs w:val="28"/>
          <w:lang w:val="kk-KZ"/>
        </w:rPr>
        <w:t xml:space="preserve">, </w:t>
      </w:r>
      <w:r w:rsidRPr="00935FCA">
        <w:rPr>
          <w:rFonts w:ascii="Times New Roman" w:hAnsi="Times New Roman"/>
          <w:bCs/>
          <w:i/>
          <w:sz w:val="28"/>
          <w:szCs w:val="28"/>
          <w:lang w:val="kk-KZ"/>
        </w:rPr>
        <w:t>Rubus idaeus</w:t>
      </w:r>
      <w:r w:rsidRPr="00935FCA">
        <w:rPr>
          <w:rFonts w:ascii="Times New Roman" w:hAnsi="Times New Roman"/>
          <w:bCs/>
          <w:sz w:val="28"/>
          <w:szCs w:val="28"/>
          <w:lang w:val="kk-KZ"/>
        </w:rPr>
        <w:t> </w:t>
      </w:r>
      <w:r w:rsidRPr="00935FCA">
        <w:rPr>
          <w:rFonts w:ascii="Times New Roman" w:hAnsi="Times New Roman"/>
          <w:sz w:val="28"/>
          <w:szCs w:val="28"/>
          <w:lang w:val="kk-KZ"/>
        </w:rPr>
        <w:t>L.</w:t>
      </w:r>
      <w:r w:rsidRPr="008D0B1B">
        <w:rPr>
          <w:rFonts w:ascii="Times New Roman" w:hAnsi="Times New Roman"/>
          <w:sz w:val="28"/>
          <w:szCs w:val="28"/>
          <w:lang w:val="kk-KZ"/>
        </w:rPr>
        <w:t xml:space="preserve">, </w:t>
      </w:r>
      <w:r w:rsidRPr="00935FCA">
        <w:rPr>
          <w:rFonts w:ascii="Times New Roman" w:hAnsi="Times New Roman"/>
          <w:i/>
          <w:sz w:val="28"/>
          <w:szCs w:val="28"/>
          <w:lang w:val="kk-KZ"/>
        </w:rPr>
        <w:t>Humulus lupulus</w:t>
      </w:r>
      <w:r w:rsidRPr="00935FCA">
        <w:rPr>
          <w:rFonts w:ascii="Times New Roman" w:hAnsi="Times New Roman"/>
          <w:sz w:val="28"/>
          <w:szCs w:val="28"/>
          <w:lang w:val="kk-KZ"/>
        </w:rPr>
        <w:t xml:space="preserve"> L.</w:t>
      </w:r>
      <w:r w:rsidRPr="008D0B1B">
        <w:rPr>
          <w:rFonts w:ascii="Times New Roman" w:hAnsi="Times New Roman"/>
          <w:sz w:val="28"/>
          <w:szCs w:val="28"/>
          <w:lang w:val="kk-KZ"/>
        </w:rPr>
        <w:t>,</w:t>
      </w:r>
      <w:r w:rsidRPr="00935FCA">
        <w:rPr>
          <w:rFonts w:ascii="Times New Roman" w:hAnsi="Times New Roman"/>
          <w:sz w:val="28"/>
          <w:szCs w:val="28"/>
          <w:lang w:val="kk-KZ"/>
        </w:rPr>
        <w:t xml:space="preserve"> </w:t>
      </w:r>
      <w:r w:rsidRPr="00935FCA">
        <w:rPr>
          <w:rFonts w:ascii="Times New Roman" w:hAnsi="Times New Roman"/>
          <w:i/>
          <w:sz w:val="28"/>
          <w:szCs w:val="28"/>
          <w:lang w:val="kk-KZ"/>
        </w:rPr>
        <w:t>Urtica dioica</w:t>
      </w:r>
      <w:r w:rsidRPr="00935FCA">
        <w:rPr>
          <w:rFonts w:ascii="Times New Roman" w:hAnsi="Times New Roman"/>
          <w:sz w:val="28"/>
          <w:szCs w:val="28"/>
          <w:lang w:val="kk-KZ"/>
        </w:rPr>
        <w:t xml:space="preserve"> L.</w:t>
      </w:r>
      <w:r w:rsidRPr="008D0B1B">
        <w:rPr>
          <w:rFonts w:ascii="Times New Roman" w:hAnsi="Times New Roman"/>
          <w:sz w:val="28"/>
          <w:szCs w:val="28"/>
          <w:lang w:val="kk-KZ"/>
        </w:rPr>
        <w:t xml:space="preserve">, </w:t>
      </w:r>
      <w:r w:rsidRPr="00935FCA">
        <w:rPr>
          <w:rFonts w:ascii="Times New Roman" w:hAnsi="Times New Roman"/>
          <w:i/>
          <w:iCs/>
          <w:sz w:val="28"/>
          <w:szCs w:val="28"/>
          <w:lang w:val="kk-KZ"/>
        </w:rPr>
        <w:t xml:space="preserve">Artemisia vulgaris </w:t>
      </w:r>
      <w:r w:rsidRPr="00935FCA">
        <w:rPr>
          <w:rFonts w:ascii="Times New Roman" w:hAnsi="Times New Roman"/>
          <w:iCs/>
          <w:sz w:val="28"/>
          <w:szCs w:val="28"/>
          <w:lang w:val="kk-KZ"/>
        </w:rPr>
        <w:t>L.</w:t>
      </w:r>
      <w:r w:rsidRPr="008D0B1B">
        <w:rPr>
          <w:rFonts w:ascii="Times New Roman" w:hAnsi="Times New Roman"/>
          <w:iCs/>
          <w:sz w:val="28"/>
          <w:szCs w:val="28"/>
          <w:lang w:val="kk-KZ"/>
        </w:rPr>
        <w:t xml:space="preserve">, </w:t>
      </w:r>
      <w:r w:rsidRPr="00935FCA">
        <w:rPr>
          <w:rFonts w:ascii="Times New Roman" w:hAnsi="Times New Roman"/>
          <w:i/>
          <w:sz w:val="28"/>
          <w:szCs w:val="28"/>
          <w:lang w:val="kk-KZ"/>
        </w:rPr>
        <w:t xml:space="preserve">Arctium minus (Hill) </w:t>
      </w:r>
      <w:r w:rsidRPr="00935FCA">
        <w:rPr>
          <w:rFonts w:ascii="Times New Roman" w:hAnsi="Times New Roman"/>
          <w:sz w:val="28"/>
          <w:szCs w:val="28"/>
          <w:lang w:val="kk-KZ"/>
        </w:rPr>
        <w:t>Bernh</w:t>
      </w:r>
      <w:r w:rsidRPr="008D0B1B">
        <w:rPr>
          <w:rFonts w:ascii="Times New Roman" w:hAnsi="Times New Roman"/>
          <w:sz w:val="28"/>
          <w:szCs w:val="28"/>
          <w:lang w:val="kk-KZ"/>
        </w:rPr>
        <w:t xml:space="preserve">, </w:t>
      </w:r>
      <w:r w:rsidRPr="00935FCA">
        <w:rPr>
          <w:rFonts w:ascii="Times New Roman" w:hAnsi="Times New Roman"/>
          <w:i/>
          <w:sz w:val="28"/>
          <w:szCs w:val="28"/>
          <w:lang w:val="kk-KZ"/>
        </w:rPr>
        <w:t xml:space="preserve">Bupleurum longifolium </w:t>
      </w:r>
      <w:r w:rsidRPr="00935FCA">
        <w:rPr>
          <w:rFonts w:ascii="Times New Roman" w:hAnsi="Times New Roman"/>
          <w:sz w:val="28"/>
          <w:szCs w:val="28"/>
          <w:lang w:val="kk-KZ"/>
        </w:rPr>
        <w:t>L.</w:t>
      </w:r>
      <w:r w:rsidRPr="008D0B1B">
        <w:rPr>
          <w:rFonts w:ascii="Times New Roman" w:hAnsi="Times New Roman"/>
          <w:sz w:val="28"/>
          <w:szCs w:val="28"/>
          <w:lang w:val="kk-KZ"/>
        </w:rPr>
        <w:t>,</w:t>
      </w:r>
      <w:r w:rsidRPr="00935FCA">
        <w:rPr>
          <w:rFonts w:ascii="Times New Roman" w:hAnsi="Times New Roman"/>
          <w:bCs/>
          <w:i/>
          <w:sz w:val="28"/>
          <w:szCs w:val="28"/>
          <w:lang w:val="kk-KZ"/>
        </w:rPr>
        <w:t xml:space="preserve"> Cirsium vulgare</w:t>
      </w:r>
      <w:r w:rsidRPr="00935FCA">
        <w:rPr>
          <w:rFonts w:ascii="Times New Roman" w:hAnsi="Times New Roman"/>
          <w:bCs/>
          <w:sz w:val="28"/>
          <w:szCs w:val="28"/>
          <w:lang w:val="kk-KZ"/>
        </w:rPr>
        <w:t> </w:t>
      </w:r>
      <w:r w:rsidRPr="00935FCA">
        <w:rPr>
          <w:rFonts w:ascii="Times New Roman" w:hAnsi="Times New Roman"/>
          <w:sz w:val="28"/>
          <w:szCs w:val="28"/>
          <w:lang w:val="kk-KZ"/>
        </w:rPr>
        <w:t>(Savi) Ten.</w:t>
      </w:r>
      <w:r w:rsidRPr="008D0B1B">
        <w:rPr>
          <w:rFonts w:ascii="Times New Roman" w:hAnsi="Times New Roman"/>
          <w:bCs/>
          <w:sz w:val="28"/>
          <w:szCs w:val="28"/>
          <w:lang w:val="kk-KZ"/>
        </w:rPr>
        <w:t xml:space="preserve">, </w:t>
      </w:r>
      <w:r w:rsidRPr="00935FCA">
        <w:rPr>
          <w:rFonts w:ascii="Times New Roman" w:hAnsi="Times New Roman"/>
          <w:i/>
          <w:sz w:val="28"/>
          <w:szCs w:val="28"/>
          <w:lang w:val="kk-KZ"/>
        </w:rPr>
        <w:t>Cuscuta monogyna</w:t>
      </w:r>
      <w:r w:rsidRPr="00935FCA">
        <w:rPr>
          <w:rFonts w:ascii="Times New Roman" w:hAnsi="Times New Roman"/>
          <w:sz w:val="28"/>
          <w:szCs w:val="28"/>
          <w:lang w:val="kk-KZ"/>
        </w:rPr>
        <w:t xml:space="preserve"> Vahl</w:t>
      </w:r>
      <w:r w:rsidRPr="008D0B1B">
        <w:rPr>
          <w:rFonts w:ascii="Times New Roman" w:hAnsi="Times New Roman"/>
          <w:sz w:val="28"/>
          <w:szCs w:val="28"/>
          <w:lang w:val="kk-KZ"/>
        </w:rPr>
        <w:t xml:space="preserve">, </w:t>
      </w:r>
      <w:r w:rsidRPr="00935FCA">
        <w:rPr>
          <w:rFonts w:ascii="Times New Roman" w:hAnsi="Times New Roman"/>
          <w:bCs/>
          <w:i/>
          <w:sz w:val="28"/>
          <w:szCs w:val="28"/>
          <w:lang w:val="kk-KZ"/>
        </w:rPr>
        <w:t>Crepis sibirica</w:t>
      </w:r>
      <w:r w:rsidRPr="00935FCA">
        <w:rPr>
          <w:rFonts w:ascii="Times New Roman" w:hAnsi="Times New Roman"/>
          <w:bCs/>
          <w:sz w:val="28"/>
          <w:szCs w:val="28"/>
          <w:lang w:val="kk-KZ"/>
        </w:rPr>
        <w:t> </w:t>
      </w:r>
      <w:r w:rsidRPr="00935FCA">
        <w:rPr>
          <w:rFonts w:ascii="Times New Roman" w:hAnsi="Times New Roman"/>
          <w:sz w:val="28"/>
          <w:szCs w:val="28"/>
          <w:lang w:val="kk-KZ"/>
        </w:rPr>
        <w:t>L.</w:t>
      </w:r>
      <w:r w:rsidRPr="008D0B1B">
        <w:rPr>
          <w:rFonts w:ascii="Times New Roman" w:hAnsi="Times New Roman"/>
          <w:bCs/>
          <w:sz w:val="28"/>
          <w:szCs w:val="28"/>
          <w:lang w:val="kk-KZ"/>
        </w:rPr>
        <w:t>,</w:t>
      </w:r>
      <w:r w:rsidRPr="00935FCA">
        <w:rPr>
          <w:rFonts w:ascii="Times New Roman" w:hAnsi="Times New Roman"/>
          <w:bCs/>
          <w:i/>
          <w:sz w:val="28"/>
          <w:szCs w:val="28"/>
          <w:lang w:val="kk-KZ"/>
        </w:rPr>
        <w:t xml:space="preserve"> Delphinium elatum Franch.</w:t>
      </w:r>
      <w:r w:rsidRPr="00935FCA">
        <w:rPr>
          <w:rFonts w:ascii="Times New Roman" w:hAnsi="Times New Roman"/>
          <w:bCs/>
          <w:sz w:val="28"/>
          <w:szCs w:val="28"/>
          <w:lang w:val="kk-KZ"/>
        </w:rPr>
        <w:t> </w:t>
      </w:r>
      <w:r w:rsidRPr="00935FCA">
        <w:rPr>
          <w:rFonts w:ascii="Times New Roman" w:hAnsi="Times New Roman"/>
          <w:sz w:val="28"/>
          <w:szCs w:val="28"/>
          <w:lang w:val="kk-KZ"/>
        </w:rPr>
        <w:t>L.</w:t>
      </w:r>
      <w:r w:rsidRPr="008D0B1B">
        <w:rPr>
          <w:rFonts w:ascii="Times New Roman" w:hAnsi="Times New Roman"/>
          <w:bCs/>
          <w:sz w:val="28"/>
          <w:szCs w:val="28"/>
          <w:lang w:val="kk-KZ"/>
        </w:rPr>
        <w:t xml:space="preserve">, </w:t>
      </w:r>
      <w:r w:rsidRPr="00935FCA">
        <w:rPr>
          <w:rFonts w:ascii="Times New Roman" w:hAnsi="Times New Roman"/>
          <w:bCs/>
          <w:i/>
          <w:sz w:val="28"/>
          <w:szCs w:val="28"/>
          <w:lang w:val="kk-KZ"/>
        </w:rPr>
        <w:t>Geranium collinum</w:t>
      </w:r>
      <w:r w:rsidRPr="00935FCA">
        <w:rPr>
          <w:rFonts w:ascii="Times New Roman" w:hAnsi="Times New Roman"/>
          <w:bCs/>
          <w:sz w:val="28"/>
          <w:szCs w:val="28"/>
          <w:lang w:val="kk-KZ"/>
        </w:rPr>
        <w:t> Stephan ex Willd.</w:t>
      </w:r>
      <w:r w:rsidRPr="008D0B1B">
        <w:rPr>
          <w:rFonts w:ascii="Times New Roman" w:hAnsi="Times New Roman"/>
          <w:bCs/>
          <w:sz w:val="28"/>
          <w:szCs w:val="28"/>
          <w:lang w:val="kk-KZ"/>
        </w:rPr>
        <w:t>,</w:t>
      </w:r>
      <w:r w:rsidRPr="00935FCA">
        <w:rPr>
          <w:rFonts w:ascii="Times New Roman" w:hAnsi="Times New Roman"/>
          <w:sz w:val="28"/>
          <w:szCs w:val="28"/>
          <w:lang w:val="kk-KZ"/>
        </w:rPr>
        <w:t xml:space="preserve"> </w:t>
      </w:r>
      <w:r w:rsidRPr="008D0B1B">
        <w:rPr>
          <w:rFonts w:ascii="Times New Roman" w:hAnsi="Times New Roman"/>
          <w:bCs/>
          <w:i/>
          <w:sz w:val="28"/>
          <w:szCs w:val="28"/>
          <w:lang w:val="kk-KZ"/>
        </w:rPr>
        <w:t>Hypericum perforatum</w:t>
      </w:r>
      <w:r w:rsidRPr="008D0B1B">
        <w:rPr>
          <w:rFonts w:ascii="Times New Roman" w:hAnsi="Times New Roman"/>
          <w:bCs/>
          <w:sz w:val="28"/>
          <w:szCs w:val="28"/>
          <w:lang w:val="kk-KZ"/>
        </w:rPr>
        <w:t xml:space="preserve"> L., </w:t>
      </w:r>
      <w:r w:rsidRPr="00935FCA">
        <w:rPr>
          <w:rFonts w:ascii="Times New Roman" w:hAnsi="Times New Roman"/>
          <w:i/>
          <w:sz w:val="28"/>
          <w:szCs w:val="28"/>
          <w:lang w:val="kk-KZ"/>
        </w:rPr>
        <w:t>Lavatera thuringiaca</w:t>
      </w:r>
      <w:r w:rsidRPr="00935FCA">
        <w:rPr>
          <w:rFonts w:ascii="Times New Roman" w:hAnsi="Times New Roman"/>
          <w:sz w:val="28"/>
          <w:szCs w:val="28"/>
          <w:lang w:val="kk-KZ"/>
        </w:rPr>
        <w:t xml:space="preserve"> L.</w:t>
      </w:r>
      <w:r w:rsidRPr="008D0B1B">
        <w:rPr>
          <w:rFonts w:ascii="Times New Roman" w:hAnsi="Times New Roman"/>
          <w:sz w:val="28"/>
          <w:szCs w:val="28"/>
          <w:lang w:val="kk-KZ"/>
        </w:rPr>
        <w:t>,</w:t>
      </w:r>
      <w:r w:rsidRPr="00935FCA">
        <w:rPr>
          <w:rFonts w:ascii="Times New Roman" w:hAnsi="Times New Roman"/>
          <w:i/>
          <w:iCs/>
          <w:sz w:val="28"/>
          <w:szCs w:val="28"/>
          <w:lang w:val="kk-KZ"/>
        </w:rPr>
        <w:t xml:space="preserve"> Origanum vulgare</w:t>
      </w:r>
      <w:r w:rsidRPr="00935FCA">
        <w:rPr>
          <w:rFonts w:ascii="Times New Roman" w:hAnsi="Times New Roman"/>
          <w:sz w:val="28"/>
          <w:szCs w:val="28"/>
          <w:lang w:val="kk-KZ"/>
        </w:rPr>
        <w:t> </w:t>
      </w:r>
      <w:hyperlink r:id="rId21" w:tooltip="L." w:history="1">
        <w:r w:rsidRPr="00935FCA">
          <w:rPr>
            <w:rFonts w:ascii="Times New Roman" w:hAnsi="Times New Roman"/>
            <w:sz w:val="28"/>
            <w:szCs w:val="28"/>
            <w:lang w:val="kk-KZ"/>
          </w:rPr>
          <w:t>L.</w:t>
        </w:r>
      </w:hyperlink>
      <w:r w:rsidRPr="008D0B1B">
        <w:rPr>
          <w:rFonts w:ascii="Times New Roman" w:hAnsi="Times New Roman"/>
          <w:sz w:val="28"/>
          <w:szCs w:val="28"/>
          <w:lang w:val="kk-KZ"/>
        </w:rPr>
        <w:t xml:space="preserve">, </w:t>
      </w:r>
      <w:r w:rsidRPr="00935FCA">
        <w:rPr>
          <w:rFonts w:ascii="Times New Roman" w:hAnsi="Times New Roman"/>
          <w:bCs/>
          <w:i/>
          <w:sz w:val="28"/>
          <w:szCs w:val="28"/>
          <w:lang w:val="kk-KZ"/>
        </w:rPr>
        <w:t>Artemisia absinthium</w:t>
      </w:r>
      <w:r w:rsidRPr="00935FCA">
        <w:rPr>
          <w:rFonts w:ascii="Times New Roman" w:hAnsi="Times New Roman"/>
          <w:bCs/>
          <w:sz w:val="28"/>
          <w:szCs w:val="28"/>
          <w:lang w:val="kk-KZ"/>
        </w:rPr>
        <w:t> </w:t>
      </w:r>
      <w:r w:rsidRPr="00935FCA">
        <w:rPr>
          <w:rFonts w:ascii="Times New Roman" w:hAnsi="Times New Roman"/>
          <w:sz w:val="28"/>
          <w:szCs w:val="28"/>
          <w:lang w:val="kk-KZ"/>
        </w:rPr>
        <w:t>L.</w:t>
      </w:r>
      <w:r w:rsidRPr="008D0B1B">
        <w:rPr>
          <w:rFonts w:ascii="Times New Roman" w:hAnsi="Times New Roman"/>
          <w:bCs/>
          <w:sz w:val="28"/>
          <w:szCs w:val="28"/>
          <w:lang w:val="kk-KZ"/>
        </w:rPr>
        <w:t xml:space="preserve">, </w:t>
      </w:r>
      <w:r w:rsidRPr="00935FCA">
        <w:rPr>
          <w:rFonts w:ascii="Times New Roman" w:hAnsi="Times New Roman"/>
          <w:i/>
          <w:iCs/>
          <w:sz w:val="28"/>
          <w:szCs w:val="28"/>
          <w:lang w:val="kk-KZ"/>
        </w:rPr>
        <w:t>Carex sp</w:t>
      </w:r>
      <w:r w:rsidRPr="008D0B1B">
        <w:rPr>
          <w:rFonts w:ascii="Times New Roman" w:hAnsi="Times New Roman"/>
          <w:i/>
          <w:iCs/>
          <w:sz w:val="28"/>
          <w:szCs w:val="28"/>
          <w:lang w:val="kk-KZ"/>
        </w:rPr>
        <w:t>,</w:t>
      </w:r>
      <w:r w:rsidRPr="00935FCA">
        <w:rPr>
          <w:rFonts w:ascii="Times New Roman" w:hAnsi="Times New Roman"/>
          <w:bCs/>
          <w:i/>
          <w:sz w:val="28"/>
          <w:szCs w:val="28"/>
          <w:lang w:val="kk-KZ"/>
        </w:rPr>
        <w:t xml:space="preserve"> Lathyrus gmelinii </w:t>
      </w:r>
      <w:r w:rsidRPr="00935FCA">
        <w:rPr>
          <w:rFonts w:ascii="Times New Roman" w:hAnsi="Times New Roman"/>
          <w:sz w:val="28"/>
          <w:szCs w:val="28"/>
          <w:lang w:val="kk-KZ"/>
        </w:rPr>
        <w:t>Fritsch</w:t>
      </w:r>
      <w:r w:rsidRPr="008D0B1B">
        <w:rPr>
          <w:rFonts w:ascii="Times New Roman" w:hAnsi="Times New Roman"/>
          <w:bCs/>
          <w:sz w:val="28"/>
          <w:szCs w:val="28"/>
          <w:lang w:val="kk-KZ"/>
        </w:rPr>
        <w:t xml:space="preserve">, </w:t>
      </w:r>
      <w:r w:rsidRPr="00935FCA">
        <w:rPr>
          <w:rFonts w:ascii="Times New Roman" w:hAnsi="Times New Roman"/>
          <w:i/>
          <w:sz w:val="28"/>
          <w:szCs w:val="28"/>
          <w:lang w:val="kk-KZ"/>
        </w:rPr>
        <w:t>Lathyrus</w:t>
      </w:r>
      <w:r w:rsidRPr="008D0B1B">
        <w:rPr>
          <w:rFonts w:ascii="Times New Roman" w:hAnsi="Times New Roman"/>
          <w:i/>
          <w:sz w:val="28"/>
          <w:szCs w:val="28"/>
          <w:lang w:val="kk-KZ"/>
        </w:rPr>
        <w:t xml:space="preserve"> </w:t>
      </w:r>
      <w:r w:rsidRPr="00935FCA">
        <w:rPr>
          <w:rFonts w:ascii="Times New Roman" w:hAnsi="Times New Roman"/>
          <w:bCs/>
          <w:i/>
          <w:sz w:val="28"/>
          <w:szCs w:val="28"/>
          <w:lang w:val="kk-KZ"/>
        </w:rPr>
        <w:t>pratensis</w:t>
      </w:r>
      <w:r w:rsidRPr="00935FCA">
        <w:rPr>
          <w:rFonts w:ascii="Times New Roman" w:hAnsi="Times New Roman"/>
          <w:bCs/>
          <w:sz w:val="28"/>
          <w:szCs w:val="28"/>
          <w:lang w:val="kk-KZ"/>
        </w:rPr>
        <w:t> L.</w:t>
      </w:r>
      <w:r w:rsidRPr="008D0B1B">
        <w:rPr>
          <w:rFonts w:ascii="Times New Roman" w:hAnsi="Times New Roman"/>
          <w:bCs/>
          <w:sz w:val="28"/>
          <w:szCs w:val="28"/>
          <w:lang w:val="kk-KZ"/>
        </w:rPr>
        <w:t xml:space="preserve">, </w:t>
      </w:r>
      <w:r w:rsidRPr="00935FCA">
        <w:rPr>
          <w:rFonts w:ascii="Times New Roman" w:hAnsi="Times New Roman"/>
          <w:bCs/>
          <w:i/>
          <w:sz w:val="28"/>
          <w:szCs w:val="28"/>
          <w:lang w:val="kk-KZ"/>
        </w:rPr>
        <w:t>Nepeta pannonica </w:t>
      </w:r>
      <w:r w:rsidRPr="00935FCA">
        <w:rPr>
          <w:rFonts w:ascii="Times New Roman" w:hAnsi="Times New Roman"/>
          <w:sz w:val="28"/>
          <w:szCs w:val="28"/>
          <w:lang w:val="kk-KZ"/>
        </w:rPr>
        <w:t>L.</w:t>
      </w:r>
      <w:r w:rsidRPr="008D0B1B">
        <w:rPr>
          <w:rFonts w:ascii="Times New Roman" w:hAnsi="Times New Roman"/>
          <w:sz w:val="28"/>
          <w:szCs w:val="28"/>
          <w:lang w:val="kk-KZ"/>
        </w:rPr>
        <w:t xml:space="preserve">, </w:t>
      </w:r>
      <w:r w:rsidRPr="00935FCA">
        <w:rPr>
          <w:rFonts w:ascii="Times New Roman" w:hAnsi="Times New Roman"/>
          <w:i/>
          <w:sz w:val="28"/>
          <w:szCs w:val="28"/>
          <w:lang w:val="kk-KZ"/>
        </w:rPr>
        <w:t>Milium effusum</w:t>
      </w:r>
      <w:r w:rsidRPr="00935FCA">
        <w:rPr>
          <w:rFonts w:ascii="Times New Roman" w:hAnsi="Times New Roman"/>
          <w:sz w:val="28"/>
          <w:szCs w:val="28"/>
          <w:lang w:val="kk-KZ"/>
        </w:rPr>
        <w:t xml:space="preserve"> L.</w:t>
      </w:r>
      <w:r w:rsidRPr="008D0B1B">
        <w:rPr>
          <w:rFonts w:ascii="Times New Roman" w:hAnsi="Times New Roman"/>
          <w:sz w:val="28"/>
          <w:szCs w:val="28"/>
          <w:lang w:val="kk-KZ"/>
        </w:rPr>
        <w:t>,</w:t>
      </w:r>
      <w:r w:rsidRPr="00935FCA">
        <w:rPr>
          <w:rFonts w:ascii="Times New Roman" w:hAnsi="Times New Roman"/>
          <w:sz w:val="28"/>
          <w:szCs w:val="28"/>
          <w:lang w:val="kk-KZ"/>
        </w:rPr>
        <w:t xml:space="preserve"> </w:t>
      </w:r>
      <w:r w:rsidRPr="00935FCA">
        <w:rPr>
          <w:rFonts w:ascii="Times New Roman" w:hAnsi="Times New Roman"/>
          <w:i/>
          <w:sz w:val="28"/>
          <w:szCs w:val="28"/>
          <w:lang w:val="kk-KZ"/>
        </w:rPr>
        <w:t>Stachys sylvatica</w:t>
      </w:r>
      <w:r w:rsidRPr="00935FCA">
        <w:rPr>
          <w:rFonts w:ascii="Times New Roman" w:hAnsi="Times New Roman"/>
          <w:sz w:val="28"/>
          <w:szCs w:val="28"/>
          <w:lang w:val="kk-KZ"/>
        </w:rPr>
        <w:t xml:space="preserve"> L.</w:t>
      </w:r>
      <w:r w:rsidRPr="008D0B1B">
        <w:rPr>
          <w:rFonts w:ascii="Times New Roman" w:hAnsi="Times New Roman"/>
          <w:sz w:val="28"/>
          <w:szCs w:val="28"/>
          <w:lang w:val="kk-KZ"/>
        </w:rPr>
        <w:t xml:space="preserve">, </w:t>
      </w:r>
      <w:r w:rsidRPr="00935FCA">
        <w:rPr>
          <w:rFonts w:ascii="Times New Roman" w:hAnsi="Times New Roman"/>
          <w:i/>
          <w:sz w:val="28"/>
          <w:szCs w:val="28"/>
          <w:lang w:val="kk-KZ"/>
        </w:rPr>
        <w:t>Geum</w:t>
      </w:r>
      <w:r w:rsidRPr="008D0B1B">
        <w:rPr>
          <w:rFonts w:ascii="Times New Roman" w:hAnsi="Times New Roman"/>
          <w:i/>
          <w:sz w:val="28"/>
          <w:szCs w:val="28"/>
          <w:lang w:val="kk-KZ"/>
        </w:rPr>
        <w:t xml:space="preserve"> </w:t>
      </w:r>
      <w:r w:rsidRPr="00935FCA">
        <w:rPr>
          <w:rFonts w:ascii="Times New Roman" w:hAnsi="Times New Roman"/>
          <w:i/>
          <w:sz w:val="28"/>
          <w:szCs w:val="28"/>
          <w:lang w:val="kk-KZ"/>
        </w:rPr>
        <w:t>urbanum</w:t>
      </w:r>
      <w:r w:rsidRPr="00935FCA">
        <w:rPr>
          <w:rFonts w:ascii="Times New Roman" w:hAnsi="Times New Roman"/>
          <w:sz w:val="28"/>
          <w:szCs w:val="28"/>
          <w:lang w:val="kk-KZ"/>
        </w:rPr>
        <w:t xml:space="preserve"> L.</w:t>
      </w:r>
      <w:r w:rsidRPr="008D0B1B">
        <w:rPr>
          <w:rFonts w:ascii="Times New Roman" w:hAnsi="Times New Roman"/>
          <w:sz w:val="28"/>
          <w:szCs w:val="28"/>
          <w:lang w:val="kk-KZ"/>
        </w:rPr>
        <w:t xml:space="preserve">,  </w:t>
      </w:r>
      <w:r w:rsidRPr="00935FCA">
        <w:rPr>
          <w:rFonts w:ascii="Times New Roman" w:hAnsi="Times New Roman"/>
          <w:bCs/>
          <w:i/>
          <w:sz w:val="28"/>
          <w:szCs w:val="28"/>
          <w:lang w:val="kk-KZ"/>
        </w:rPr>
        <w:t>Galium verum</w:t>
      </w:r>
      <w:r w:rsidRPr="00935FCA">
        <w:rPr>
          <w:rFonts w:ascii="Times New Roman" w:hAnsi="Times New Roman"/>
          <w:bCs/>
          <w:sz w:val="28"/>
          <w:szCs w:val="28"/>
          <w:lang w:val="kk-KZ"/>
        </w:rPr>
        <w:t> </w:t>
      </w:r>
      <w:r w:rsidRPr="00935FCA">
        <w:rPr>
          <w:rFonts w:ascii="Times New Roman" w:hAnsi="Times New Roman"/>
          <w:sz w:val="28"/>
          <w:szCs w:val="28"/>
          <w:lang w:val="kk-KZ"/>
        </w:rPr>
        <w:t>L.</w:t>
      </w:r>
      <w:r w:rsidRPr="008D0B1B">
        <w:rPr>
          <w:rFonts w:ascii="Times New Roman" w:hAnsi="Times New Roman"/>
          <w:sz w:val="28"/>
          <w:szCs w:val="28"/>
          <w:lang w:val="kk-KZ"/>
        </w:rPr>
        <w:t xml:space="preserve">, </w:t>
      </w:r>
      <w:r w:rsidRPr="00935FCA">
        <w:rPr>
          <w:rFonts w:ascii="Times New Roman" w:hAnsi="Times New Roman"/>
          <w:i/>
          <w:iCs/>
          <w:sz w:val="28"/>
          <w:szCs w:val="28"/>
          <w:lang w:val="kk-KZ"/>
        </w:rPr>
        <w:t xml:space="preserve">Iris </w:t>
      </w:r>
      <w:r w:rsidRPr="00935FCA">
        <w:rPr>
          <w:rFonts w:ascii="Times New Roman" w:hAnsi="Times New Roman"/>
          <w:i/>
          <w:sz w:val="28"/>
          <w:szCs w:val="28"/>
          <w:lang w:val="kk-KZ"/>
        </w:rPr>
        <w:t>lactea</w:t>
      </w:r>
      <w:r w:rsidRPr="00935FCA">
        <w:rPr>
          <w:rFonts w:ascii="Times New Roman" w:hAnsi="Times New Roman"/>
          <w:sz w:val="28"/>
          <w:szCs w:val="28"/>
          <w:lang w:val="kk-KZ"/>
        </w:rPr>
        <w:t> Pall.</w:t>
      </w:r>
      <w:r w:rsidRPr="008D0B1B">
        <w:rPr>
          <w:rFonts w:ascii="Times New Roman" w:hAnsi="Times New Roman"/>
          <w:sz w:val="28"/>
          <w:szCs w:val="28"/>
          <w:lang w:val="kk-KZ"/>
        </w:rPr>
        <w:t xml:space="preserve">, </w:t>
      </w:r>
      <w:r w:rsidRPr="00935FCA">
        <w:rPr>
          <w:rFonts w:ascii="Times New Roman" w:hAnsi="Times New Roman"/>
          <w:bCs/>
          <w:i/>
          <w:sz w:val="28"/>
          <w:szCs w:val="28"/>
          <w:lang w:val="kk-KZ"/>
        </w:rPr>
        <w:t>Rosa spinosissima</w:t>
      </w:r>
      <w:r w:rsidRPr="00935FCA">
        <w:rPr>
          <w:rFonts w:ascii="Times New Roman" w:hAnsi="Times New Roman"/>
          <w:bCs/>
          <w:sz w:val="28"/>
          <w:szCs w:val="28"/>
          <w:lang w:val="kk-KZ"/>
        </w:rPr>
        <w:t> </w:t>
      </w:r>
      <w:r w:rsidRPr="00935FCA">
        <w:rPr>
          <w:rFonts w:ascii="Times New Roman" w:hAnsi="Times New Roman"/>
          <w:sz w:val="28"/>
          <w:szCs w:val="28"/>
          <w:lang w:val="kk-KZ"/>
        </w:rPr>
        <w:t>L.</w:t>
      </w:r>
      <w:r w:rsidRPr="008D0B1B">
        <w:rPr>
          <w:rFonts w:ascii="Times New Roman" w:hAnsi="Times New Roman"/>
          <w:bCs/>
          <w:sz w:val="28"/>
          <w:szCs w:val="28"/>
          <w:lang w:val="kk-KZ"/>
        </w:rPr>
        <w:t>,</w:t>
      </w:r>
      <w:r w:rsidRPr="00935FCA">
        <w:rPr>
          <w:rFonts w:ascii="Times New Roman" w:hAnsi="Times New Roman"/>
          <w:i/>
          <w:iCs/>
          <w:sz w:val="28"/>
          <w:szCs w:val="28"/>
          <w:lang w:val="kk-KZ"/>
        </w:rPr>
        <w:t xml:space="preserve"> Vicia cracca</w:t>
      </w:r>
      <w:r w:rsidRPr="008D0B1B">
        <w:rPr>
          <w:rFonts w:ascii="Times New Roman" w:hAnsi="Times New Roman"/>
          <w:i/>
          <w:iCs/>
          <w:sz w:val="28"/>
          <w:szCs w:val="28"/>
          <w:lang w:val="kk-KZ"/>
        </w:rPr>
        <w:t xml:space="preserve"> </w:t>
      </w:r>
      <w:r w:rsidRPr="00935FCA">
        <w:rPr>
          <w:rFonts w:ascii="Times New Roman" w:hAnsi="Times New Roman"/>
          <w:iCs/>
          <w:sz w:val="28"/>
          <w:szCs w:val="28"/>
          <w:lang w:val="kk-KZ"/>
        </w:rPr>
        <w:t>L.</w:t>
      </w:r>
      <w:r w:rsidRPr="008D0B1B">
        <w:rPr>
          <w:rFonts w:ascii="Times New Roman" w:hAnsi="Times New Roman"/>
          <w:iCs/>
          <w:sz w:val="28"/>
          <w:szCs w:val="28"/>
          <w:lang w:val="kk-KZ"/>
        </w:rPr>
        <w:t xml:space="preserve">, </w:t>
      </w:r>
      <w:r w:rsidRPr="00935FCA">
        <w:rPr>
          <w:rFonts w:ascii="Times New Roman" w:hAnsi="Times New Roman"/>
          <w:bCs/>
          <w:i/>
          <w:sz w:val="28"/>
          <w:szCs w:val="28"/>
          <w:lang w:val="kk-KZ"/>
        </w:rPr>
        <w:t>Vicia tenuifolia</w:t>
      </w:r>
      <w:r w:rsidRPr="00935FCA">
        <w:rPr>
          <w:rFonts w:ascii="Times New Roman" w:hAnsi="Times New Roman"/>
          <w:bCs/>
          <w:sz w:val="28"/>
          <w:szCs w:val="28"/>
          <w:lang w:val="kk-KZ"/>
        </w:rPr>
        <w:t> </w:t>
      </w:r>
      <w:r w:rsidRPr="00935FCA">
        <w:rPr>
          <w:rFonts w:ascii="Times New Roman" w:hAnsi="Times New Roman"/>
          <w:sz w:val="28"/>
          <w:szCs w:val="28"/>
          <w:lang w:val="kk-KZ"/>
        </w:rPr>
        <w:t>Roth</w:t>
      </w:r>
      <w:r w:rsidRPr="008D0B1B">
        <w:rPr>
          <w:rFonts w:ascii="Times New Roman" w:hAnsi="Times New Roman"/>
          <w:sz w:val="28"/>
          <w:szCs w:val="28"/>
          <w:lang w:val="kk-KZ"/>
        </w:rPr>
        <w:t xml:space="preserve">, </w:t>
      </w:r>
      <w:r w:rsidRPr="00935FCA">
        <w:rPr>
          <w:rFonts w:ascii="Times New Roman" w:hAnsi="Times New Roman"/>
          <w:bCs/>
          <w:i/>
          <w:sz w:val="28"/>
          <w:szCs w:val="28"/>
          <w:lang w:val="kk-KZ"/>
        </w:rPr>
        <w:t>Echinops chantavicus</w:t>
      </w:r>
      <w:r w:rsidRPr="00935FCA">
        <w:rPr>
          <w:rFonts w:ascii="Times New Roman" w:hAnsi="Times New Roman"/>
          <w:bCs/>
          <w:sz w:val="28"/>
          <w:szCs w:val="28"/>
          <w:lang w:val="kk-KZ"/>
        </w:rPr>
        <w:t> </w:t>
      </w:r>
      <w:r w:rsidRPr="00935FCA">
        <w:rPr>
          <w:rFonts w:ascii="Times New Roman" w:hAnsi="Times New Roman"/>
          <w:sz w:val="28"/>
          <w:szCs w:val="28"/>
          <w:lang w:val="kk-KZ"/>
        </w:rPr>
        <w:t>Trautv.</w:t>
      </w:r>
      <w:r w:rsidRPr="008D0B1B">
        <w:rPr>
          <w:rFonts w:ascii="Times New Roman" w:hAnsi="Times New Roman"/>
          <w:sz w:val="28"/>
          <w:szCs w:val="28"/>
          <w:lang w:val="kk-KZ"/>
        </w:rPr>
        <w:t xml:space="preserve">, </w:t>
      </w:r>
      <w:r w:rsidRPr="00935FCA">
        <w:rPr>
          <w:rFonts w:ascii="Times New Roman" w:hAnsi="Times New Roman"/>
          <w:bCs/>
          <w:i/>
          <w:sz w:val="28"/>
          <w:szCs w:val="28"/>
          <w:lang w:val="kk-KZ"/>
        </w:rPr>
        <w:t>Heracleum dissectum </w:t>
      </w:r>
      <w:r w:rsidRPr="00935FCA">
        <w:rPr>
          <w:rFonts w:ascii="Times New Roman" w:hAnsi="Times New Roman"/>
          <w:sz w:val="28"/>
          <w:szCs w:val="28"/>
          <w:lang w:val="kk-KZ"/>
        </w:rPr>
        <w:t>Ledeb</w:t>
      </w:r>
      <w:r w:rsidRPr="00935FCA">
        <w:rPr>
          <w:rFonts w:ascii="Times New Roman" w:hAnsi="Times New Roman"/>
          <w:i/>
          <w:sz w:val="28"/>
          <w:szCs w:val="28"/>
          <w:lang w:val="kk-KZ"/>
        </w:rPr>
        <w:t>.</w:t>
      </w:r>
      <w:r w:rsidRPr="008D0B1B">
        <w:rPr>
          <w:rFonts w:ascii="Times New Roman" w:hAnsi="Times New Roman"/>
          <w:sz w:val="28"/>
          <w:szCs w:val="28"/>
          <w:lang w:val="kk-KZ"/>
        </w:rPr>
        <w:t xml:space="preserve"> </w:t>
      </w:r>
    </w:p>
    <w:p w14:paraId="1AC88E5A" w14:textId="77777777" w:rsidR="00AD0156" w:rsidRDefault="001A4DBB" w:rsidP="00A84BFF">
      <w:pPr>
        <w:spacing w:after="0" w:line="240" w:lineRule="auto"/>
        <w:ind w:firstLine="709"/>
        <w:jc w:val="both"/>
        <w:rPr>
          <w:rFonts w:ascii="Times New Roman" w:hAnsi="Times New Roman"/>
          <w:sz w:val="28"/>
          <w:szCs w:val="28"/>
          <w:lang w:val="kk-KZ"/>
        </w:rPr>
      </w:pPr>
      <w:r w:rsidRPr="008D0B1B">
        <w:rPr>
          <w:rFonts w:ascii="Times New Roman" w:hAnsi="Times New Roman"/>
          <w:sz w:val="28"/>
          <w:szCs w:val="28"/>
          <w:lang w:val="kk-KZ"/>
        </w:rPr>
        <w:t>Барлық зерттелген өсімдік қауымдастықтарында тұрақты</w:t>
      </w:r>
      <w:r w:rsidRPr="008D0B1B">
        <w:rPr>
          <w:rFonts w:ascii="Times New Roman" w:hAnsi="Times New Roman"/>
          <w:bCs/>
          <w:i/>
          <w:sz w:val="28"/>
          <w:szCs w:val="28"/>
          <w:lang w:val="kk-KZ"/>
        </w:rPr>
        <w:t xml:space="preserve"> </w:t>
      </w:r>
      <w:r w:rsidRPr="008D0B1B">
        <w:rPr>
          <w:rFonts w:ascii="Times New Roman" w:eastAsia="Times New Roman" w:hAnsi="Times New Roman"/>
          <w:bCs/>
          <w:i/>
          <w:kern w:val="36"/>
          <w:sz w:val="28"/>
          <w:szCs w:val="28"/>
          <w:lang w:val="kk-KZ" w:eastAsia="ru-RU"/>
        </w:rPr>
        <w:t xml:space="preserve">Dactylis glomerata </w:t>
      </w:r>
      <w:r w:rsidRPr="008D0B1B">
        <w:rPr>
          <w:rFonts w:ascii="Times New Roman" w:eastAsia="Times New Roman" w:hAnsi="Times New Roman"/>
          <w:kern w:val="36"/>
          <w:sz w:val="28"/>
          <w:szCs w:val="28"/>
          <w:lang w:val="kk-KZ" w:eastAsia="ru-RU"/>
        </w:rPr>
        <w:t>L.,</w:t>
      </w:r>
      <w:r w:rsidRPr="008D0B1B">
        <w:rPr>
          <w:rFonts w:ascii="Times New Roman" w:eastAsia="Times New Roman" w:hAnsi="Times New Roman"/>
          <w:bCs/>
          <w:i/>
          <w:kern w:val="36"/>
          <w:sz w:val="28"/>
          <w:szCs w:val="28"/>
          <w:lang w:val="kk-KZ" w:eastAsia="ru-RU"/>
        </w:rPr>
        <w:t xml:space="preserve"> </w:t>
      </w:r>
      <w:r w:rsidRPr="008D0B1B">
        <w:rPr>
          <w:rFonts w:ascii="Times New Roman" w:hAnsi="Times New Roman"/>
          <w:i/>
          <w:sz w:val="28"/>
          <w:szCs w:val="28"/>
          <w:lang w:val="kk-KZ"/>
        </w:rPr>
        <w:t>Rubus caesius</w:t>
      </w:r>
      <w:r w:rsidRPr="008D0B1B">
        <w:rPr>
          <w:rFonts w:ascii="Times New Roman" w:hAnsi="Times New Roman"/>
          <w:sz w:val="28"/>
          <w:szCs w:val="28"/>
          <w:lang w:val="kk-KZ"/>
        </w:rPr>
        <w:t xml:space="preserve"> L., </w:t>
      </w:r>
      <w:r w:rsidRPr="008D0B1B">
        <w:rPr>
          <w:rFonts w:ascii="Times New Roman" w:hAnsi="Times New Roman"/>
          <w:i/>
          <w:sz w:val="28"/>
          <w:szCs w:val="28"/>
          <w:lang w:val="kk-KZ"/>
        </w:rPr>
        <w:t>Urtica dioica</w:t>
      </w:r>
      <w:r w:rsidRPr="008D0B1B">
        <w:rPr>
          <w:rFonts w:ascii="Times New Roman" w:hAnsi="Times New Roman"/>
          <w:sz w:val="28"/>
          <w:szCs w:val="28"/>
          <w:lang w:val="kk-KZ"/>
        </w:rPr>
        <w:t xml:space="preserve"> L., </w:t>
      </w:r>
      <w:r w:rsidRPr="008D0B1B">
        <w:rPr>
          <w:rFonts w:ascii="Times New Roman" w:eastAsia="Times New Roman" w:hAnsi="Times New Roman"/>
          <w:bCs/>
          <w:i/>
          <w:kern w:val="36"/>
          <w:sz w:val="28"/>
          <w:szCs w:val="28"/>
          <w:lang w:val="kk-KZ" w:eastAsia="ru-RU"/>
        </w:rPr>
        <w:t>Geranium collinum</w:t>
      </w:r>
      <w:r w:rsidRPr="008D0B1B">
        <w:rPr>
          <w:rFonts w:ascii="Times New Roman" w:eastAsia="Times New Roman" w:hAnsi="Times New Roman"/>
          <w:bCs/>
          <w:kern w:val="36"/>
          <w:sz w:val="28"/>
          <w:szCs w:val="28"/>
          <w:lang w:val="kk-KZ" w:eastAsia="ru-RU"/>
        </w:rPr>
        <w:t> Stephan ex Willd.,</w:t>
      </w:r>
      <w:r w:rsidRPr="008D0B1B">
        <w:rPr>
          <w:rFonts w:ascii="Times New Roman" w:hAnsi="Times New Roman"/>
          <w:i/>
          <w:sz w:val="28"/>
          <w:szCs w:val="28"/>
          <w:lang w:val="kk-KZ"/>
        </w:rPr>
        <w:t xml:space="preserve"> Lonicera tatarica L. </w:t>
      </w:r>
      <w:r w:rsidRPr="008D0B1B">
        <w:rPr>
          <w:rFonts w:ascii="Times New Roman" w:hAnsi="Times New Roman"/>
          <w:sz w:val="28"/>
          <w:szCs w:val="28"/>
          <w:lang w:val="kk-KZ"/>
        </w:rPr>
        <w:t>L.,</w:t>
      </w:r>
      <w:r w:rsidRPr="008D0B1B">
        <w:rPr>
          <w:rFonts w:ascii="Times New Roman" w:hAnsi="Times New Roman"/>
          <w:i/>
          <w:sz w:val="28"/>
          <w:szCs w:val="28"/>
          <w:lang w:val="kk-KZ"/>
        </w:rPr>
        <w:t xml:space="preserve"> Arctium tomentosum </w:t>
      </w:r>
      <w:r w:rsidRPr="008D0B1B">
        <w:rPr>
          <w:rFonts w:ascii="Times New Roman" w:hAnsi="Times New Roman"/>
          <w:sz w:val="28"/>
          <w:szCs w:val="28"/>
          <w:lang w:val="kk-KZ"/>
        </w:rPr>
        <w:t xml:space="preserve">Mill., </w:t>
      </w:r>
      <w:r w:rsidRPr="008D0B1B">
        <w:rPr>
          <w:rFonts w:ascii="Times New Roman" w:eastAsia="Times New Roman" w:hAnsi="Times New Roman"/>
          <w:bCs/>
          <w:i/>
          <w:kern w:val="36"/>
          <w:sz w:val="28"/>
          <w:szCs w:val="28"/>
          <w:lang w:val="kk-KZ" w:eastAsia="ru-RU"/>
        </w:rPr>
        <w:t>Paeonia anomala</w:t>
      </w:r>
      <w:r w:rsidRPr="008D0B1B">
        <w:rPr>
          <w:rFonts w:ascii="Times New Roman" w:eastAsia="Times New Roman" w:hAnsi="Times New Roman"/>
          <w:b/>
          <w:bCs/>
          <w:kern w:val="36"/>
          <w:sz w:val="28"/>
          <w:szCs w:val="28"/>
          <w:lang w:val="kk-KZ" w:eastAsia="ru-RU"/>
        </w:rPr>
        <w:t> </w:t>
      </w:r>
      <w:r w:rsidRPr="008D0B1B">
        <w:rPr>
          <w:rFonts w:ascii="Times New Roman" w:eastAsia="Times New Roman" w:hAnsi="Times New Roman"/>
          <w:kern w:val="36"/>
          <w:sz w:val="28"/>
          <w:szCs w:val="28"/>
          <w:lang w:val="kk-KZ" w:eastAsia="ru-RU"/>
        </w:rPr>
        <w:t>L.,</w:t>
      </w:r>
      <w:r w:rsidRPr="008D0B1B">
        <w:rPr>
          <w:rFonts w:ascii="Times New Roman" w:hAnsi="Times New Roman"/>
          <w:i/>
          <w:sz w:val="28"/>
          <w:szCs w:val="28"/>
          <w:lang w:val="kk-KZ"/>
        </w:rPr>
        <w:t xml:space="preserve"> Polygonum alpinum </w:t>
      </w:r>
      <w:r w:rsidRPr="008D0B1B">
        <w:rPr>
          <w:rFonts w:ascii="Times New Roman" w:hAnsi="Times New Roman"/>
          <w:sz w:val="28"/>
          <w:szCs w:val="28"/>
          <w:lang w:val="kk-KZ"/>
        </w:rPr>
        <w:t xml:space="preserve">All, </w:t>
      </w:r>
      <w:r w:rsidRPr="008D0B1B">
        <w:rPr>
          <w:rFonts w:ascii="Times New Roman" w:hAnsi="Times New Roman"/>
          <w:i/>
          <w:sz w:val="28"/>
          <w:szCs w:val="28"/>
          <w:lang w:val="kk-KZ"/>
        </w:rPr>
        <w:t>Brachypodium pinnatum</w:t>
      </w:r>
      <w:r w:rsidRPr="008D0B1B">
        <w:rPr>
          <w:rFonts w:ascii="Times New Roman" w:hAnsi="Times New Roman"/>
          <w:sz w:val="28"/>
          <w:szCs w:val="28"/>
          <w:lang w:val="kk-KZ"/>
        </w:rPr>
        <w:t xml:space="preserve"> (L.) Beauv.,</w:t>
      </w:r>
      <w:r w:rsidRPr="008D0B1B">
        <w:rPr>
          <w:rFonts w:ascii="Times New Roman" w:eastAsia="Times New Roman" w:hAnsi="Times New Roman"/>
          <w:bCs/>
          <w:i/>
          <w:kern w:val="36"/>
          <w:sz w:val="28"/>
          <w:szCs w:val="28"/>
          <w:lang w:val="kk-KZ" w:eastAsia="ru-RU"/>
        </w:rPr>
        <w:t xml:space="preserve"> Delphinium elatum Franch.</w:t>
      </w:r>
      <w:r w:rsidRPr="008D0B1B">
        <w:rPr>
          <w:rFonts w:ascii="Times New Roman" w:eastAsia="Times New Roman" w:hAnsi="Times New Roman"/>
          <w:bCs/>
          <w:kern w:val="36"/>
          <w:sz w:val="28"/>
          <w:szCs w:val="28"/>
          <w:lang w:val="kk-KZ" w:eastAsia="ru-RU"/>
        </w:rPr>
        <w:t> </w:t>
      </w:r>
      <w:r w:rsidRPr="008D0B1B">
        <w:rPr>
          <w:rFonts w:ascii="Times New Roman" w:eastAsia="Times New Roman" w:hAnsi="Times New Roman"/>
          <w:kern w:val="36"/>
          <w:sz w:val="28"/>
          <w:szCs w:val="28"/>
          <w:lang w:val="kk-KZ" w:eastAsia="ru-RU"/>
        </w:rPr>
        <w:t xml:space="preserve">L. түрлері кездесті. </w:t>
      </w:r>
    </w:p>
    <w:p w14:paraId="63DF48BD" w14:textId="40D732E7" w:rsidR="001A4DBB" w:rsidRPr="00AD0156" w:rsidRDefault="001A4DBB" w:rsidP="00A84BFF">
      <w:pPr>
        <w:spacing w:after="0" w:line="240" w:lineRule="auto"/>
        <w:ind w:firstLine="709"/>
        <w:jc w:val="both"/>
        <w:rPr>
          <w:rFonts w:ascii="Times New Roman" w:hAnsi="Times New Roman"/>
          <w:sz w:val="28"/>
          <w:szCs w:val="28"/>
          <w:lang w:val="kk-KZ"/>
        </w:rPr>
      </w:pPr>
      <w:r w:rsidRPr="008D0B1B">
        <w:rPr>
          <w:rFonts w:ascii="Times New Roman" w:hAnsi="Times New Roman"/>
          <w:sz w:val="28"/>
          <w:szCs w:val="28"/>
          <w:lang w:val="kk-KZ"/>
        </w:rPr>
        <w:t xml:space="preserve">Сонымен, Пихтовая щель шатқалындағы </w:t>
      </w:r>
      <w:r w:rsidRPr="008D0B1B">
        <w:rPr>
          <w:rFonts w:ascii="Times New Roman" w:eastAsia="Times New Roman" w:hAnsi="Times New Roman"/>
          <w:i/>
          <w:color w:val="000000"/>
          <w:sz w:val="28"/>
          <w:szCs w:val="28"/>
          <w:lang w:val="kk-KZ" w:eastAsia="ru-RU"/>
        </w:rPr>
        <w:t xml:space="preserve">M. sieversii </w:t>
      </w:r>
      <w:r w:rsidRPr="008D0B1B">
        <w:rPr>
          <w:rFonts w:ascii="Times New Roman" w:hAnsi="Times New Roman"/>
          <w:sz w:val="28"/>
          <w:szCs w:val="28"/>
          <w:lang w:val="kk-KZ"/>
        </w:rPr>
        <w:t>ц</w:t>
      </w:r>
      <w:r w:rsidRPr="008D0B1B">
        <w:rPr>
          <w:rFonts w:ascii="Times New Roman" w:eastAsia="Times New Roman" w:hAnsi="Times New Roman"/>
          <w:color w:val="000000"/>
          <w:sz w:val="28"/>
          <w:szCs w:val="28"/>
          <w:lang w:val="kk-KZ" w:eastAsia="ru-RU"/>
        </w:rPr>
        <w:t>енофлорасында</w:t>
      </w:r>
      <w:r>
        <w:rPr>
          <w:rFonts w:ascii="Times New Roman" w:eastAsia="Times New Roman" w:hAnsi="Times New Roman"/>
          <w:color w:val="000000"/>
          <w:sz w:val="28"/>
          <w:szCs w:val="28"/>
          <w:lang w:val="kk-KZ" w:eastAsia="ru-RU"/>
        </w:rPr>
        <w:t xml:space="preserve"> </w:t>
      </w:r>
      <w:r w:rsidRPr="008D0B1B">
        <w:rPr>
          <w:rFonts w:ascii="Times New Roman" w:eastAsia="Times New Roman" w:hAnsi="Times New Roman"/>
          <w:color w:val="000000"/>
          <w:sz w:val="28"/>
          <w:szCs w:val="28"/>
          <w:lang w:val="kk-KZ" w:eastAsia="ru-RU"/>
        </w:rPr>
        <w:t>32 тұқымдасқа 67 туысқа жататын 74 түр кездесті, бұл зерттелген ценопопуляцияларда кездесетін түрлердің жалпы санының 52,8 % құрайды. Өсімдіктер</w:t>
      </w:r>
      <w:r>
        <w:rPr>
          <w:rFonts w:ascii="Times New Roman" w:eastAsia="Times New Roman" w:hAnsi="Times New Roman"/>
          <w:color w:val="000000"/>
          <w:sz w:val="28"/>
          <w:szCs w:val="28"/>
          <w:lang w:val="kk-KZ" w:eastAsia="ru-RU"/>
        </w:rPr>
        <w:t xml:space="preserve"> қауымдастықтарындағы түрлер</w:t>
      </w:r>
      <w:r w:rsidRPr="008D0B1B">
        <w:rPr>
          <w:rFonts w:ascii="Times New Roman" w:eastAsia="Times New Roman" w:hAnsi="Times New Roman"/>
          <w:color w:val="000000"/>
          <w:sz w:val="28"/>
          <w:szCs w:val="28"/>
          <w:lang w:val="kk-KZ" w:eastAsia="ru-RU"/>
        </w:rPr>
        <w:t xml:space="preserve"> тізімі А қосымша</w:t>
      </w:r>
      <w:r>
        <w:rPr>
          <w:rFonts w:ascii="Times New Roman" w:eastAsia="Times New Roman" w:hAnsi="Times New Roman"/>
          <w:color w:val="000000"/>
          <w:sz w:val="28"/>
          <w:szCs w:val="28"/>
          <w:lang w:val="kk-KZ" w:eastAsia="ru-RU"/>
        </w:rPr>
        <w:t>сында</w:t>
      </w:r>
      <w:r w:rsidRPr="008D0B1B">
        <w:rPr>
          <w:rFonts w:ascii="Times New Roman" w:eastAsia="Times New Roman" w:hAnsi="Times New Roman"/>
          <w:color w:val="000000"/>
          <w:sz w:val="28"/>
          <w:szCs w:val="28"/>
          <w:lang w:val="kk-KZ" w:eastAsia="ru-RU"/>
        </w:rPr>
        <w:t xml:space="preserve"> берілген. </w:t>
      </w:r>
    </w:p>
    <w:p w14:paraId="2F28CFE0" w14:textId="77777777" w:rsidR="00AD0156" w:rsidRDefault="001A4DBB" w:rsidP="00A84BFF">
      <w:pPr>
        <w:spacing w:after="0" w:line="240" w:lineRule="auto"/>
        <w:jc w:val="both"/>
        <w:rPr>
          <w:rFonts w:ascii="Times New Roman" w:eastAsia="Times New Roman" w:hAnsi="Times New Roman"/>
          <w:color w:val="000000"/>
          <w:sz w:val="28"/>
          <w:szCs w:val="28"/>
          <w:lang w:val="kk-KZ" w:eastAsia="ru-RU"/>
        </w:rPr>
      </w:pPr>
      <w:r w:rsidRPr="008D0B1B">
        <w:rPr>
          <w:rFonts w:ascii="Times New Roman" w:eastAsia="Times New Roman" w:hAnsi="Times New Roman"/>
          <w:color w:val="000000"/>
          <w:sz w:val="28"/>
          <w:szCs w:val="28"/>
          <w:lang w:val="kk-KZ" w:eastAsia="ru-RU"/>
        </w:rPr>
        <w:t>Түрлердің аса алуандылығы ЦП1-де (55 түр) айқындалды.</w:t>
      </w:r>
      <w:r w:rsidRPr="008D0B1B">
        <w:rPr>
          <w:rFonts w:ascii="Times New Roman" w:hAnsi="Times New Roman"/>
          <w:sz w:val="28"/>
          <w:szCs w:val="28"/>
          <w:lang w:val="kk-KZ"/>
        </w:rPr>
        <w:t xml:space="preserve"> Түр молшылығымен ерекшеленген тұқымдастар тізіміне </w:t>
      </w:r>
      <w:r w:rsidRPr="008D0B1B">
        <w:rPr>
          <w:rFonts w:ascii="Times New Roman" w:eastAsia="Times New Roman" w:hAnsi="Times New Roman"/>
          <w:color w:val="000000"/>
          <w:sz w:val="28"/>
          <w:szCs w:val="28"/>
          <w:lang w:val="kk-KZ" w:eastAsia="ru-RU"/>
        </w:rPr>
        <w:t xml:space="preserve">Asteraceae (8); Rosaceae (7 түр); Poaceae (7 түр); Apiaceae (5 түр); Lamiaceae (4 түр) кірді. </w:t>
      </w:r>
    </w:p>
    <w:p w14:paraId="481D963B" w14:textId="77777777" w:rsidR="00AD0156" w:rsidRDefault="001A4DBB" w:rsidP="00A84BFF">
      <w:pPr>
        <w:spacing w:after="0" w:line="240" w:lineRule="auto"/>
        <w:ind w:firstLine="709"/>
        <w:jc w:val="both"/>
        <w:rPr>
          <w:rFonts w:ascii="Times New Roman" w:eastAsia="Times New Roman" w:hAnsi="Times New Roman"/>
          <w:color w:val="000000"/>
          <w:sz w:val="28"/>
          <w:szCs w:val="28"/>
          <w:lang w:val="kk-KZ" w:eastAsia="ru-RU"/>
        </w:rPr>
      </w:pPr>
      <w:r w:rsidRPr="008D0B1B">
        <w:rPr>
          <w:rFonts w:ascii="Times New Roman" w:eastAsia="Times New Roman" w:hAnsi="Times New Roman"/>
          <w:color w:val="000000"/>
          <w:sz w:val="28"/>
          <w:szCs w:val="28"/>
          <w:lang w:val="kk-KZ" w:eastAsia="ru-RU"/>
        </w:rPr>
        <w:t xml:space="preserve">ЦП2 жоғары сатыдағы өсімдіктердің 23 тұқымдасқа 33 туысқа жататын 37 түрі тіркелді. Қауымдастықтағы түрлердің таралуы Rosaceae (9 түрі), Asteraceae (8 түрі) және Poaceae (8 түрі) тұқымдастарының көлеңке сүйгіш және мезофитті өкілдерінің </w:t>
      </w:r>
      <w:r w:rsidRPr="008D0B1B">
        <w:rPr>
          <w:rFonts w:ascii="Times New Roman" w:hAnsi="Times New Roman"/>
          <w:sz w:val="28"/>
          <w:szCs w:val="28"/>
          <w:lang w:val="kk-KZ"/>
        </w:rPr>
        <w:t xml:space="preserve">[168] </w:t>
      </w:r>
      <w:r w:rsidRPr="008D0B1B">
        <w:rPr>
          <w:rFonts w:ascii="Times New Roman" w:eastAsia="Times New Roman" w:hAnsi="Times New Roman"/>
          <w:color w:val="000000"/>
          <w:sz w:val="28"/>
          <w:szCs w:val="28"/>
          <w:lang w:val="kk-KZ" w:eastAsia="ru-RU"/>
        </w:rPr>
        <w:t xml:space="preserve">басымдығын көрсетеді (кесте 7). Lamiaceae және Apiaceae тұқымдастарынан 6 түрден кездесті (кесте 7). ЦП2-де алма ағашының сиректігі ценопопуляция түрлерінің 100 % - ға дейін проективтік молшылығын анықтайды. </w:t>
      </w:r>
    </w:p>
    <w:p w14:paraId="25001579" w14:textId="53BCD66B" w:rsidR="001A4DBB" w:rsidRPr="00AD0156" w:rsidRDefault="001A4DBB" w:rsidP="00A84BFF">
      <w:pPr>
        <w:spacing w:after="0" w:line="240" w:lineRule="auto"/>
        <w:ind w:firstLine="709"/>
        <w:jc w:val="both"/>
        <w:rPr>
          <w:rFonts w:ascii="Times New Roman" w:eastAsia="Times New Roman" w:hAnsi="Times New Roman"/>
          <w:color w:val="000000"/>
          <w:sz w:val="28"/>
          <w:szCs w:val="28"/>
          <w:lang w:val="kk-KZ" w:eastAsia="ru-RU"/>
        </w:rPr>
      </w:pPr>
      <w:r w:rsidRPr="008D0B1B">
        <w:rPr>
          <w:rFonts w:ascii="Times New Roman" w:eastAsia="Times New Roman" w:hAnsi="Times New Roman"/>
          <w:color w:val="000000"/>
          <w:sz w:val="28"/>
          <w:szCs w:val="28"/>
          <w:lang w:val="kk-KZ" w:eastAsia="ru-RU"/>
        </w:rPr>
        <w:t xml:space="preserve">ЦП3 аумағында түрлер саны айтарлықтай төмен болды: 21 тұқымдасқа 26 туысқа жататын 30 түр тіркелді. Алма ормандарына тән </w:t>
      </w:r>
      <w:bookmarkStart w:id="230" w:name="_Hlk147151660"/>
      <w:r w:rsidRPr="008D0B1B">
        <w:rPr>
          <w:rFonts w:ascii="Times New Roman" w:eastAsia="Times New Roman" w:hAnsi="Times New Roman"/>
          <w:color w:val="000000"/>
          <w:sz w:val="28"/>
          <w:szCs w:val="28"/>
          <w:lang w:val="kk-KZ" w:eastAsia="ru-RU"/>
        </w:rPr>
        <w:t xml:space="preserve">Rosaceae тұқымдасының тек 3 түрі кездесті, ал Poaceae тұқ. мезофилды 5 түрі кездесті. </w:t>
      </w:r>
      <w:bookmarkEnd w:id="230"/>
      <w:r w:rsidRPr="008D0B1B">
        <w:rPr>
          <w:rFonts w:ascii="Times New Roman" w:eastAsia="Times New Roman" w:hAnsi="Times New Roman"/>
          <w:color w:val="000000"/>
          <w:sz w:val="28"/>
          <w:szCs w:val="28"/>
          <w:lang w:val="kk-KZ" w:eastAsia="ru-RU"/>
        </w:rPr>
        <w:t xml:space="preserve">Басқа анықталған тұқымдастардың өкілдері 1-2 түрмен шектелген. </w:t>
      </w:r>
    </w:p>
    <w:p w14:paraId="2CBC6314" w14:textId="0AD943C0" w:rsidR="00062039" w:rsidRDefault="00062039" w:rsidP="00A84BFF">
      <w:pPr>
        <w:spacing w:after="0" w:line="240" w:lineRule="auto"/>
        <w:jc w:val="both"/>
        <w:rPr>
          <w:rFonts w:ascii="Times New Roman" w:hAnsi="Times New Roman"/>
          <w:sz w:val="28"/>
          <w:szCs w:val="28"/>
          <w:highlight w:val="yellow"/>
          <w:lang w:val="kk-KZ"/>
        </w:rPr>
        <w:sectPr w:rsidR="00062039" w:rsidSect="00ED2AF1">
          <w:footerReference w:type="default" r:id="rId22"/>
          <w:pgSz w:w="11906" w:h="16838"/>
          <w:pgMar w:top="1134" w:right="567" w:bottom="1134" w:left="1701" w:header="709" w:footer="709" w:gutter="0"/>
          <w:cols w:space="708"/>
          <w:titlePg/>
          <w:docGrid w:linePitch="360"/>
        </w:sectPr>
      </w:pPr>
    </w:p>
    <w:p w14:paraId="46B78628" w14:textId="18FD124B" w:rsidR="00AB528F" w:rsidRPr="00DE63AB" w:rsidRDefault="00D27879" w:rsidP="00A84BFF">
      <w:pPr>
        <w:spacing w:after="0" w:line="240" w:lineRule="auto"/>
        <w:ind w:firstLine="567"/>
        <w:jc w:val="both"/>
        <w:rPr>
          <w:rFonts w:ascii="Times New Roman" w:hAnsi="Times New Roman"/>
          <w:sz w:val="28"/>
          <w:szCs w:val="28"/>
          <w:lang w:val="kk-KZ"/>
        </w:rPr>
      </w:pPr>
      <w:r w:rsidRPr="009C21FD">
        <w:rPr>
          <w:rFonts w:ascii="Times New Roman" w:hAnsi="Times New Roman"/>
          <w:sz w:val="28"/>
          <w:szCs w:val="28"/>
          <w:lang w:val="kk-KZ"/>
        </w:rPr>
        <w:lastRenderedPageBreak/>
        <w:t>Кесте</w:t>
      </w:r>
      <w:r w:rsidR="005777A9" w:rsidRPr="009C21FD">
        <w:rPr>
          <w:rFonts w:ascii="Times New Roman" w:hAnsi="Times New Roman"/>
          <w:sz w:val="28"/>
          <w:szCs w:val="28"/>
          <w:lang w:val="kk-KZ"/>
        </w:rPr>
        <w:t xml:space="preserve"> </w:t>
      </w:r>
      <w:r w:rsidR="008B751C" w:rsidRPr="009C21FD">
        <w:rPr>
          <w:rFonts w:ascii="Times New Roman" w:hAnsi="Times New Roman"/>
          <w:sz w:val="28"/>
          <w:szCs w:val="28"/>
          <w:lang w:val="kk-KZ"/>
        </w:rPr>
        <w:t>7</w:t>
      </w:r>
      <w:r w:rsidRPr="009C21FD">
        <w:rPr>
          <w:rFonts w:ascii="Times New Roman" w:hAnsi="Times New Roman"/>
          <w:sz w:val="28"/>
          <w:szCs w:val="28"/>
          <w:lang w:val="kk-KZ"/>
        </w:rPr>
        <w:t xml:space="preserve"> – </w:t>
      </w:r>
      <w:r w:rsidR="008E7962">
        <w:rPr>
          <w:rFonts w:ascii="Times New Roman" w:hAnsi="Times New Roman"/>
          <w:sz w:val="28"/>
          <w:szCs w:val="28"/>
          <w:lang w:val="kk-KZ"/>
        </w:rPr>
        <w:t>Жоңғар</w:t>
      </w:r>
      <w:r w:rsidRPr="009C21FD">
        <w:rPr>
          <w:rFonts w:ascii="Times New Roman" w:hAnsi="Times New Roman"/>
          <w:sz w:val="28"/>
          <w:szCs w:val="28"/>
          <w:lang w:val="kk-KZ"/>
        </w:rPr>
        <w:t xml:space="preserve"> Алатауы шатқалдарындағы </w:t>
      </w:r>
      <w:r w:rsidRPr="009C21FD">
        <w:rPr>
          <w:rFonts w:ascii="Times New Roman" w:hAnsi="Times New Roman"/>
          <w:i/>
          <w:sz w:val="28"/>
          <w:szCs w:val="28"/>
          <w:lang w:val="kk-KZ"/>
        </w:rPr>
        <w:t>M. Sieversii</w:t>
      </w:r>
      <w:r w:rsidRPr="009C21FD">
        <w:rPr>
          <w:rFonts w:ascii="Times New Roman" w:hAnsi="Times New Roman"/>
          <w:sz w:val="28"/>
          <w:szCs w:val="28"/>
          <w:lang w:val="kk-KZ"/>
        </w:rPr>
        <w:t xml:space="preserve"> M.Roem ценопопуляцияларының тұқымдастардың таралуы</w:t>
      </w:r>
    </w:p>
    <w:p w14:paraId="667F8026" w14:textId="77777777" w:rsidR="00DE63AB" w:rsidRDefault="00DE63AB" w:rsidP="00A84BFF">
      <w:pPr>
        <w:spacing w:after="0" w:line="240" w:lineRule="auto"/>
        <w:jc w:val="both"/>
        <w:rPr>
          <w:rFonts w:ascii="Times New Roman" w:hAnsi="Times New Roman"/>
          <w:i/>
          <w:sz w:val="24"/>
          <w:szCs w:val="24"/>
          <w:lang w:val="kk-KZ"/>
        </w:rPr>
      </w:pPr>
    </w:p>
    <w:tbl>
      <w:tblPr>
        <w:tblpPr w:leftFromText="180" w:rightFromText="180" w:vertAnchor="page" w:horzAnchor="margin" w:tblpY="1741"/>
        <w:tblW w:w="143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1"/>
        <w:gridCol w:w="1275"/>
        <w:gridCol w:w="1276"/>
        <w:gridCol w:w="1134"/>
        <w:gridCol w:w="1134"/>
        <w:gridCol w:w="1073"/>
        <w:gridCol w:w="1056"/>
        <w:gridCol w:w="1190"/>
        <w:gridCol w:w="1080"/>
        <w:gridCol w:w="1136"/>
        <w:gridCol w:w="1411"/>
        <w:gridCol w:w="992"/>
        <w:gridCol w:w="1134"/>
      </w:tblGrid>
      <w:tr w:rsidR="00DE63AB" w:rsidRPr="003A7BD9" w14:paraId="7C1A4F90" w14:textId="77777777" w:rsidTr="00DE63AB">
        <w:trPr>
          <w:trHeight w:val="697"/>
        </w:trPr>
        <w:tc>
          <w:tcPr>
            <w:tcW w:w="421" w:type="dxa"/>
            <w:vMerge w:val="restart"/>
            <w:shd w:val="clear" w:color="auto" w:fill="auto"/>
          </w:tcPr>
          <w:p w14:paraId="217556DC" w14:textId="77777777" w:rsidR="00DE63AB" w:rsidRPr="003A7BD9" w:rsidRDefault="00DE63AB" w:rsidP="00A84BFF">
            <w:pPr>
              <w:spacing w:after="0" w:line="240" w:lineRule="auto"/>
              <w:rPr>
                <w:rFonts w:ascii="Times New Roman" w:hAnsi="Times New Roman"/>
                <w:i/>
              </w:rPr>
            </w:pPr>
            <w:r w:rsidRPr="003A7BD9">
              <w:rPr>
                <w:rFonts w:ascii="Times New Roman" w:hAnsi="Times New Roman"/>
                <w:i/>
              </w:rPr>
              <w:t>№</w:t>
            </w:r>
          </w:p>
        </w:tc>
        <w:tc>
          <w:tcPr>
            <w:tcW w:w="1275" w:type="dxa"/>
            <w:shd w:val="clear" w:color="auto" w:fill="auto"/>
          </w:tcPr>
          <w:p w14:paraId="2D91F922" w14:textId="77777777" w:rsidR="00DE63AB" w:rsidRPr="003A7BD9" w:rsidRDefault="00DE63AB" w:rsidP="00A84BFF">
            <w:pPr>
              <w:spacing w:after="0" w:line="240" w:lineRule="auto"/>
              <w:jc w:val="center"/>
              <w:rPr>
                <w:rFonts w:ascii="Times New Roman" w:hAnsi="Times New Roman"/>
                <w:i/>
              </w:rPr>
            </w:pPr>
            <w:r w:rsidRPr="003A7BD9">
              <w:rPr>
                <w:rFonts w:ascii="Times New Roman" w:hAnsi="Times New Roman"/>
                <w:i/>
              </w:rPr>
              <w:t>Голоскоков</w:t>
            </w:r>
          </w:p>
          <w:p w14:paraId="540F6491" w14:textId="77777777" w:rsidR="00DE63AB" w:rsidRPr="003A7BD9" w:rsidRDefault="00DE63AB" w:rsidP="00A84BFF">
            <w:pPr>
              <w:spacing w:after="0" w:line="240" w:lineRule="auto"/>
              <w:jc w:val="center"/>
              <w:rPr>
                <w:rFonts w:ascii="Times New Roman" w:hAnsi="Times New Roman"/>
                <w:i/>
              </w:rPr>
            </w:pPr>
            <w:r w:rsidRPr="003A7BD9">
              <w:rPr>
                <w:rFonts w:ascii="Times New Roman" w:hAnsi="Times New Roman"/>
                <w:i/>
                <w:lang w:val="kk-KZ"/>
              </w:rPr>
              <w:t>бойынша тұқымдас спектрі</w:t>
            </w:r>
            <w:r w:rsidRPr="003A7BD9">
              <w:rPr>
                <w:rFonts w:ascii="Times New Roman" w:hAnsi="Times New Roman"/>
                <w:i/>
              </w:rPr>
              <w:t xml:space="preserve">, </w:t>
            </w:r>
            <w:r w:rsidRPr="003A7BD9">
              <w:rPr>
                <w:rFonts w:ascii="Times New Roman" w:hAnsi="Times New Roman"/>
                <w:i/>
                <w:lang w:val="kk-KZ"/>
              </w:rPr>
              <w:t>(түр саны)</w:t>
            </w:r>
          </w:p>
        </w:tc>
        <w:tc>
          <w:tcPr>
            <w:tcW w:w="1276" w:type="dxa"/>
            <w:shd w:val="clear" w:color="auto" w:fill="auto"/>
          </w:tcPr>
          <w:p w14:paraId="6D91F8FF" w14:textId="77777777" w:rsidR="00DE63AB" w:rsidRPr="003A7BD9" w:rsidRDefault="00DE63AB" w:rsidP="00A84BFF">
            <w:pPr>
              <w:spacing w:after="0" w:line="240" w:lineRule="auto"/>
              <w:jc w:val="center"/>
              <w:rPr>
                <w:rFonts w:ascii="Times New Roman" w:hAnsi="Times New Roman"/>
                <w:i/>
              </w:rPr>
            </w:pPr>
            <w:r w:rsidRPr="003A7BD9">
              <w:rPr>
                <w:rFonts w:ascii="Times New Roman" w:hAnsi="Times New Roman"/>
                <w:i/>
                <w:lang w:val="kk-KZ"/>
              </w:rPr>
              <w:t xml:space="preserve">Жалпы </w:t>
            </w:r>
            <w:r w:rsidRPr="003A7BD9">
              <w:rPr>
                <w:rFonts w:ascii="Times New Roman" w:hAnsi="Times New Roman"/>
                <w:i/>
              </w:rPr>
              <w:t xml:space="preserve"> ценофлор</w:t>
            </w:r>
            <w:r w:rsidRPr="003A7BD9">
              <w:rPr>
                <w:rFonts w:ascii="Times New Roman" w:hAnsi="Times New Roman"/>
                <w:i/>
                <w:lang w:val="kk-KZ"/>
              </w:rPr>
              <w:t>а</w:t>
            </w:r>
            <w:r w:rsidRPr="003A7BD9">
              <w:rPr>
                <w:rFonts w:ascii="Times New Roman" w:hAnsi="Times New Roman"/>
                <w:i/>
              </w:rPr>
              <w:t xml:space="preserve"> </w:t>
            </w:r>
            <w:r w:rsidRPr="003A7BD9">
              <w:rPr>
                <w:rFonts w:ascii="Times New Roman" w:hAnsi="Times New Roman"/>
                <w:i/>
                <w:lang w:val="kk-KZ"/>
              </w:rPr>
              <w:t>с</w:t>
            </w:r>
            <w:r w:rsidRPr="003A7BD9">
              <w:rPr>
                <w:rFonts w:ascii="Times New Roman" w:hAnsi="Times New Roman"/>
                <w:i/>
              </w:rPr>
              <w:t>пектр</w:t>
            </w:r>
            <w:r w:rsidRPr="003A7BD9">
              <w:rPr>
                <w:rFonts w:ascii="Times New Roman" w:hAnsi="Times New Roman"/>
                <w:i/>
                <w:lang w:val="kk-KZ"/>
              </w:rPr>
              <w:t>і (түр саны)</w:t>
            </w:r>
            <w:r w:rsidRPr="003A7BD9">
              <w:rPr>
                <w:rFonts w:ascii="Times New Roman" w:hAnsi="Times New Roman"/>
                <w:i/>
              </w:rPr>
              <w:t xml:space="preserve"> </w:t>
            </w:r>
          </w:p>
        </w:tc>
        <w:tc>
          <w:tcPr>
            <w:tcW w:w="3341" w:type="dxa"/>
            <w:gridSpan w:val="3"/>
            <w:shd w:val="clear" w:color="auto" w:fill="auto"/>
          </w:tcPr>
          <w:p w14:paraId="140A452D" w14:textId="6D3ECBED" w:rsidR="00DE63AB" w:rsidRPr="003A7BD9" w:rsidRDefault="00DE63AB" w:rsidP="00A84BFF">
            <w:pPr>
              <w:spacing w:after="0" w:line="240" w:lineRule="auto"/>
              <w:jc w:val="center"/>
              <w:rPr>
                <w:rFonts w:ascii="Times New Roman" w:hAnsi="Times New Roman"/>
                <w:i/>
              </w:rPr>
            </w:pPr>
            <w:r w:rsidRPr="003A7BD9">
              <w:rPr>
                <w:rFonts w:ascii="Times New Roman" w:hAnsi="Times New Roman"/>
                <w:i/>
              </w:rPr>
              <w:t>Пихтовая щель</w:t>
            </w:r>
            <w:r w:rsidRPr="003A7BD9">
              <w:rPr>
                <w:rFonts w:ascii="Times New Roman" w:hAnsi="Times New Roman"/>
                <w:i/>
                <w:lang w:val="kk-KZ"/>
              </w:rPr>
              <w:t xml:space="preserve"> шатқалы</w:t>
            </w:r>
            <w:r w:rsidRPr="003A7BD9">
              <w:rPr>
                <w:rFonts w:ascii="Times New Roman" w:hAnsi="Times New Roman"/>
                <w:i/>
              </w:rPr>
              <w:t>,</w:t>
            </w:r>
          </w:p>
          <w:p w14:paraId="690C909C" w14:textId="77777777" w:rsidR="00DE63AB" w:rsidRPr="003A7BD9" w:rsidRDefault="00DE63AB" w:rsidP="00A84BFF">
            <w:pPr>
              <w:spacing w:after="0" w:line="240" w:lineRule="auto"/>
              <w:jc w:val="center"/>
              <w:rPr>
                <w:rFonts w:ascii="Times New Roman" w:hAnsi="Times New Roman"/>
                <w:i/>
              </w:rPr>
            </w:pPr>
            <w:r w:rsidRPr="003A7BD9">
              <w:rPr>
                <w:rFonts w:ascii="Times New Roman" w:hAnsi="Times New Roman"/>
                <w:i/>
                <w:lang w:val="kk-KZ"/>
              </w:rPr>
              <w:t>тұқымдастар (түр саны)</w:t>
            </w:r>
          </w:p>
        </w:tc>
        <w:tc>
          <w:tcPr>
            <w:tcW w:w="2246" w:type="dxa"/>
            <w:gridSpan w:val="2"/>
            <w:shd w:val="clear" w:color="auto" w:fill="auto"/>
          </w:tcPr>
          <w:p w14:paraId="22149288" w14:textId="77777777" w:rsidR="00DE63AB" w:rsidRPr="003A7BD9" w:rsidRDefault="00DE63AB" w:rsidP="00A84BFF">
            <w:pPr>
              <w:spacing w:after="0" w:line="240" w:lineRule="auto"/>
              <w:jc w:val="center"/>
              <w:rPr>
                <w:rFonts w:ascii="Times New Roman" w:hAnsi="Times New Roman"/>
                <w:i/>
                <w:lang w:val="kk-KZ"/>
              </w:rPr>
            </w:pPr>
            <w:r w:rsidRPr="003A7BD9">
              <w:rPr>
                <w:rFonts w:ascii="Times New Roman" w:hAnsi="Times New Roman"/>
                <w:i/>
              </w:rPr>
              <w:t>М</w:t>
            </w:r>
            <w:r w:rsidRPr="003A7BD9">
              <w:rPr>
                <w:rFonts w:ascii="Times New Roman" w:hAnsi="Times New Roman"/>
                <w:i/>
                <w:lang w:val="kk-KZ"/>
              </w:rPr>
              <w:t>ұ</w:t>
            </w:r>
            <w:r w:rsidRPr="003A7BD9">
              <w:rPr>
                <w:rFonts w:ascii="Times New Roman" w:hAnsi="Times New Roman"/>
                <w:i/>
              </w:rPr>
              <w:t>шабай</w:t>
            </w:r>
            <w:r w:rsidRPr="003A7BD9">
              <w:rPr>
                <w:rFonts w:ascii="Times New Roman" w:hAnsi="Times New Roman"/>
                <w:i/>
                <w:lang w:val="kk-KZ"/>
              </w:rPr>
              <w:t xml:space="preserve"> шатқалы</w:t>
            </w:r>
          </w:p>
          <w:p w14:paraId="0A46276D" w14:textId="77777777" w:rsidR="00DE63AB" w:rsidRPr="003A7BD9" w:rsidRDefault="00DE63AB" w:rsidP="00A84BFF">
            <w:pPr>
              <w:spacing w:after="0" w:line="240" w:lineRule="auto"/>
              <w:jc w:val="center"/>
              <w:rPr>
                <w:rFonts w:ascii="Times New Roman" w:hAnsi="Times New Roman"/>
                <w:i/>
              </w:rPr>
            </w:pPr>
            <w:r w:rsidRPr="003A7BD9">
              <w:rPr>
                <w:rFonts w:ascii="Times New Roman" w:hAnsi="Times New Roman"/>
                <w:i/>
                <w:lang w:val="kk-KZ"/>
              </w:rPr>
              <w:t>тұқымдастар</w:t>
            </w:r>
            <w:r w:rsidRPr="003A7BD9">
              <w:rPr>
                <w:rFonts w:ascii="Times New Roman" w:hAnsi="Times New Roman"/>
                <w:i/>
              </w:rPr>
              <w:t xml:space="preserve"> </w:t>
            </w:r>
            <w:r w:rsidRPr="003A7BD9">
              <w:rPr>
                <w:rFonts w:ascii="Times New Roman" w:hAnsi="Times New Roman"/>
                <w:i/>
                <w:lang w:val="kk-KZ"/>
              </w:rPr>
              <w:t>(түр саны)</w:t>
            </w:r>
          </w:p>
        </w:tc>
        <w:tc>
          <w:tcPr>
            <w:tcW w:w="3627" w:type="dxa"/>
            <w:gridSpan w:val="3"/>
            <w:shd w:val="clear" w:color="auto" w:fill="auto"/>
          </w:tcPr>
          <w:p w14:paraId="40634708" w14:textId="77777777" w:rsidR="00DE63AB" w:rsidRPr="003A7BD9" w:rsidRDefault="00DE63AB" w:rsidP="00A84BFF">
            <w:pPr>
              <w:spacing w:after="0" w:line="240" w:lineRule="auto"/>
              <w:jc w:val="center"/>
              <w:rPr>
                <w:rFonts w:ascii="Times New Roman" w:hAnsi="Times New Roman"/>
                <w:i/>
                <w:lang w:val="kk-KZ"/>
              </w:rPr>
            </w:pPr>
            <w:r w:rsidRPr="003A7BD9">
              <w:rPr>
                <w:rFonts w:ascii="Times New Roman" w:hAnsi="Times New Roman"/>
                <w:i/>
              </w:rPr>
              <w:t>Крутое</w:t>
            </w:r>
            <w:r w:rsidRPr="003A7BD9">
              <w:rPr>
                <w:rFonts w:ascii="Times New Roman" w:hAnsi="Times New Roman"/>
                <w:i/>
                <w:lang w:val="kk-KZ"/>
              </w:rPr>
              <w:t xml:space="preserve"> шатқалы</w:t>
            </w:r>
          </w:p>
          <w:p w14:paraId="3BA8CDDB" w14:textId="77777777" w:rsidR="00DE63AB" w:rsidRPr="003A7BD9" w:rsidRDefault="00DE63AB" w:rsidP="00A84BFF">
            <w:pPr>
              <w:spacing w:after="0" w:line="240" w:lineRule="auto"/>
              <w:jc w:val="center"/>
              <w:rPr>
                <w:rFonts w:ascii="Times New Roman" w:hAnsi="Times New Roman"/>
                <w:i/>
              </w:rPr>
            </w:pPr>
            <w:r w:rsidRPr="003A7BD9">
              <w:rPr>
                <w:rFonts w:ascii="Times New Roman" w:hAnsi="Times New Roman"/>
                <w:i/>
                <w:lang w:val="kk-KZ"/>
              </w:rPr>
              <w:t>тұқымдастар (түр саны)</w:t>
            </w:r>
          </w:p>
        </w:tc>
        <w:tc>
          <w:tcPr>
            <w:tcW w:w="2126" w:type="dxa"/>
            <w:gridSpan w:val="2"/>
            <w:shd w:val="clear" w:color="auto" w:fill="auto"/>
          </w:tcPr>
          <w:p w14:paraId="55EE1D21" w14:textId="77777777" w:rsidR="00DE63AB" w:rsidRPr="003A7BD9" w:rsidRDefault="00DE63AB" w:rsidP="00A84BFF">
            <w:pPr>
              <w:spacing w:after="0" w:line="240" w:lineRule="auto"/>
              <w:jc w:val="center"/>
              <w:rPr>
                <w:rFonts w:ascii="Times New Roman" w:hAnsi="Times New Roman"/>
                <w:i/>
                <w:lang w:val="kk-KZ"/>
              </w:rPr>
            </w:pPr>
            <w:r w:rsidRPr="003A7BD9">
              <w:rPr>
                <w:rFonts w:ascii="Times New Roman" w:hAnsi="Times New Roman"/>
                <w:i/>
              </w:rPr>
              <w:t>Көкжота</w:t>
            </w:r>
            <w:r w:rsidRPr="003A7BD9">
              <w:rPr>
                <w:rFonts w:ascii="Times New Roman" w:hAnsi="Times New Roman"/>
                <w:i/>
                <w:lang w:val="kk-KZ"/>
              </w:rPr>
              <w:t xml:space="preserve"> шатқалы</w:t>
            </w:r>
          </w:p>
          <w:p w14:paraId="2AE05B46" w14:textId="77777777" w:rsidR="00DE63AB" w:rsidRPr="003A7BD9" w:rsidRDefault="00DE63AB" w:rsidP="00A84BFF">
            <w:pPr>
              <w:spacing w:after="0" w:line="240" w:lineRule="auto"/>
              <w:jc w:val="center"/>
              <w:rPr>
                <w:rFonts w:ascii="Times New Roman" w:hAnsi="Times New Roman"/>
                <w:i/>
                <w:lang w:val="kk-KZ"/>
              </w:rPr>
            </w:pPr>
            <w:r w:rsidRPr="003A7BD9">
              <w:rPr>
                <w:rFonts w:ascii="Times New Roman" w:hAnsi="Times New Roman"/>
                <w:i/>
                <w:lang w:val="kk-KZ"/>
              </w:rPr>
              <w:t>тұқымдастар (түр саны)</w:t>
            </w:r>
          </w:p>
        </w:tc>
      </w:tr>
      <w:tr w:rsidR="00DE63AB" w:rsidRPr="003A7BD9" w14:paraId="5F67B9AF" w14:textId="77777777" w:rsidTr="00DE63AB">
        <w:trPr>
          <w:trHeight w:val="218"/>
        </w:trPr>
        <w:tc>
          <w:tcPr>
            <w:tcW w:w="421" w:type="dxa"/>
            <w:vMerge/>
            <w:shd w:val="clear" w:color="auto" w:fill="auto"/>
          </w:tcPr>
          <w:p w14:paraId="186B3DED" w14:textId="77777777" w:rsidR="00DE63AB" w:rsidRPr="003A7BD9" w:rsidRDefault="00DE63AB" w:rsidP="00A84BFF">
            <w:pPr>
              <w:spacing w:after="0" w:line="240" w:lineRule="auto"/>
              <w:rPr>
                <w:rFonts w:ascii="Times New Roman" w:hAnsi="Times New Roman"/>
                <w:i/>
              </w:rPr>
            </w:pPr>
          </w:p>
        </w:tc>
        <w:tc>
          <w:tcPr>
            <w:tcW w:w="1275" w:type="dxa"/>
            <w:shd w:val="clear" w:color="auto" w:fill="auto"/>
          </w:tcPr>
          <w:p w14:paraId="65337540" w14:textId="6E22EC34" w:rsidR="00DE63AB" w:rsidRPr="003A7BD9" w:rsidRDefault="00DE63AB" w:rsidP="00A84BFF">
            <w:pPr>
              <w:spacing w:after="0" w:line="240" w:lineRule="auto"/>
              <w:rPr>
                <w:rFonts w:ascii="Times New Roman" w:hAnsi="Times New Roman"/>
                <w:i/>
                <w:lang w:val="kk-KZ"/>
              </w:rPr>
            </w:pPr>
            <w:r w:rsidRPr="003A7BD9">
              <w:rPr>
                <w:rFonts w:ascii="Times New Roman" w:hAnsi="Times New Roman"/>
                <w:i/>
                <w:lang w:val="kk-KZ"/>
              </w:rPr>
              <w:t>т.д.б</w:t>
            </w:r>
            <w:r w:rsidR="00B4178F" w:rsidRPr="003A7BD9">
              <w:rPr>
                <w:rFonts w:ascii="Times New Roman" w:hAnsi="Times New Roman"/>
                <w:i/>
                <w:lang w:val="kk-KZ"/>
              </w:rPr>
              <w:t>.</w:t>
            </w:r>
            <w:r w:rsidRPr="003A7BD9">
              <w:rPr>
                <w:rFonts w:ascii="Times New Roman" w:hAnsi="Times New Roman"/>
                <w:i/>
                <w:lang w:val="kk-KZ"/>
              </w:rPr>
              <w:t>, м</w:t>
            </w:r>
          </w:p>
        </w:tc>
        <w:tc>
          <w:tcPr>
            <w:tcW w:w="1276" w:type="dxa"/>
            <w:shd w:val="clear" w:color="auto" w:fill="auto"/>
          </w:tcPr>
          <w:p w14:paraId="02261562" w14:textId="77777777" w:rsidR="00DE63AB" w:rsidRPr="003A7BD9" w:rsidRDefault="00DE63AB" w:rsidP="00A84BFF">
            <w:pPr>
              <w:spacing w:after="0" w:line="240" w:lineRule="auto"/>
              <w:rPr>
                <w:rFonts w:ascii="Times New Roman" w:hAnsi="Times New Roman"/>
                <w:i/>
              </w:rPr>
            </w:pPr>
            <w:r w:rsidRPr="003A7BD9">
              <w:rPr>
                <w:rFonts w:ascii="Times New Roman" w:hAnsi="Times New Roman"/>
                <w:i/>
              </w:rPr>
              <w:t>1078-1519</w:t>
            </w:r>
          </w:p>
        </w:tc>
        <w:tc>
          <w:tcPr>
            <w:tcW w:w="1134" w:type="dxa"/>
            <w:shd w:val="clear" w:color="auto" w:fill="auto"/>
          </w:tcPr>
          <w:p w14:paraId="0A0F111E" w14:textId="77777777" w:rsidR="00DE63AB" w:rsidRPr="003A7BD9" w:rsidRDefault="00DE63AB" w:rsidP="00A84BFF">
            <w:pPr>
              <w:spacing w:after="0" w:line="240" w:lineRule="auto"/>
              <w:rPr>
                <w:rFonts w:ascii="Times New Roman" w:hAnsi="Times New Roman"/>
                <w:i/>
              </w:rPr>
            </w:pPr>
            <w:r w:rsidRPr="003A7BD9">
              <w:rPr>
                <w:rFonts w:ascii="Times New Roman" w:hAnsi="Times New Roman"/>
                <w:i/>
              </w:rPr>
              <w:t>1126</w:t>
            </w:r>
          </w:p>
        </w:tc>
        <w:tc>
          <w:tcPr>
            <w:tcW w:w="1134" w:type="dxa"/>
            <w:shd w:val="clear" w:color="auto" w:fill="auto"/>
          </w:tcPr>
          <w:p w14:paraId="7F106E6F" w14:textId="77777777" w:rsidR="00DE63AB" w:rsidRPr="003A7BD9" w:rsidRDefault="00DE63AB" w:rsidP="00A84BFF">
            <w:pPr>
              <w:spacing w:after="0" w:line="240" w:lineRule="auto"/>
              <w:rPr>
                <w:rFonts w:ascii="Times New Roman" w:hAnsi="Times New Roman"/>
                <w:i/>
              </w:rPr>
            </w:pPr>
            <w:r w:rsidRPr="003A7BD9">
              <w:rPr>
                <w:rFonts w:ascii="Times New Roman" w:hAnsi="Times New Roman"/>
                <w:i/>
                <w:color w:val="000000"/>
                <w:shd w:val="clear" w:color="auto" w:fill="FFFFFF"/>
              </w:rPr>
              <w:t>1217</w:t>
            </w:r>
          </w:p>
        </w:tc>
        <w:tc>
          <w:tcPr>
            <w:tcW w:w="1073" w:type="dxa"/>
            <w:shd w:val="clear" w:color="auto" w:fill="auto"/>
          </w:tcPr>
          <w:p w14:paraId="3469948C" w14:textId="77777777" w:rsidR="00DE63AB" w:rsidRPr="003A7BD9" w:rsidRDefault="00DE63AB" w:rsidP="00A84BFF">
            <w:pPr>
              <w:spacing w:after="0" w:line="240" w:lineRule="auto"/>
              <w:rPr>
                <w:rFonts w:ascii="Times New Roman" w:hAnsi="Times New Roman"/>
                <w:i/>
              </w:rPr>
            </w:pPr>
            <w:r w:rsidRPr="003A7BD9">
              <w:rPr>
                <w:rFonts w:ascii="Times New Roman" w:hAnsi="Times New Roman"/>
                <w:i/>
              </w:rPr>
              <w:t>1145</w:t>
            </w:r>
          </w:p>
        </w:tc>
        <w:tc>
          <w:tcPr>
            <w:tcW w:w="1056" w:type="dxa"/>
            <w:shd w:val="clear" w:color="auto" w:fill="auto"/>
          </w:tcPr>
          <w:p w14:paraId="51748FB5" w14:textId="77777777" w:rsidR="00DE63AB" w:rsidRPr="003A7BD9" w:rsidRDefault="00DE63AB" w:rsidP="00A84BFF">
            <w:pPr>
              <w:spacing w:after="0" w:line="240" w:lineRule="auto"/>
              <w:rPr>
                <w:rFonts w:ascii="Times New Roman" w:hAnsi="Times New Roman"/>
                <w:i/>
              </w:rPr>
            </w:pPr>
            <w:r w:rsidRPr="003A7BD9">
              <w:rPr>
                <w:rFonts w:ascii="Times New Roman" w:hAnsi="Times New Roman"/>
                <w:i/>
              </w:rPr>
              <w:t>1078</w:t>
            </w:r>
          </w:p>
        </w:tc>
        <w:tc>
          <w:tcPr>
            <w:tcW w:w="1190" w:type="dxa"/>
            <w:shd w:val="clear" w:color="auto" w:fill="auto"/>
          </w:tcPr>
          <w:p w14:paraId="7FB9EC37" w14:textId="77777777" w:rsidR="00DE63AB" w:rsidRPr="003A7BD9" w:rsidRDefault="00DE63AB" w:rsidP="00A84BFF">
            <w:pPr>
              <w:spacing w:after="0" w:line="240" w:lineRule="auto"/>
              <w:rPr>
                <w:rFonts w:ascii="Times New Roman" w:hAnsi="Times New Roman"/>
                <w:i/>
              </w:rPr>
            </w:pPr>
            <w:r w:rsidRPr="003A7BD9">
              <w:rPr>
                <w:rFonts w:ascii="Times New Roman" w:hAnsi="Times New Roman"/>
                <w:i/>
              </w:rPr>
              <w:t>1150</w:t>
            </w:r>
          </w:p>
        </w:tc>
        <w:tc>
          <w:tcPr>
            <w:tcW w:w="1080" w:type="dxa"/>
            <w:shd w:val="clear" w:color="auto" w:fill="auto"/>
          </w:tcPr>
          <w:p w14:paraId="1AA7F58A" w14:textId="77777777" w:rsidR="00DE63AB" w:rsidRPr="003A7BD9" w:rsidRDefault="00DE63AB" w:rsidP="00A84BFF">
            <w:pPr>
              <w:spacing w:after="0" w:line="240" w:lineRule="auto"/>
              <w:rPr>
                <w:rFonts w:ascii="Times New Roman" w:hAnsi="Times New Roman"/>
                <w:i/>
              </w:rPr>
            </w:pPr>
            <w:r w:rsidRPr="003A7BD9">
              <w:rPr>
                <w:rFonts w:ascii="Times New Roman" w:hAnsi="Times New Roman"/>
                <w:i/>
              </w:rPr>
              <w:t>1371</w:t>
            </w:r>
          </w:p>
        </w:tc>
        <w:tc>
          <w:tcPr>
            <w:tcW w:w="1136" w:type="dxa"/>
            <w:shd w:val="clear" w:color="auto" w:fill="auto"/>
          </w:tcPr>
          <w:p w14:paraId="388376D7" w14:textId="77777777" w:rsidR="00DE63AB" w:rsidRPr="003A7BD9" w:rsidRDefault="00DE63AB" w:rsidP="00A84BFF">
            <w:pPr>
              <w:spacing w:after="0" w:line="240" w:lineRule="auto"/>
              <w:rPr>
                <w:rFonts w:ascii="Times New Roman" w:hAnsi="Times New Roman"/>
                <w:i/>
              </w:rPr>
            </w:pPr>
            <w:r w:rsidRPr="003A7BD9">
              <w:rPr>
                <w:rFonts w:ascii="Times New Roman" w:hAnsi="Times New Roman"/>
                <w:i/>
              </w:rPr>
              <w:t>1517</w:t>
            </w:r>
          </w:p>
        </w:tc>
        <w:tc>
          <w:tcPr>
            <w:tcW w:w="1411" w:type="dxa"/>
            <w:shd w:val="clear" w:color="auto" w:fill="auto"/>
          </w:tcPr>
          <w:p w14:paraId="2672E96D" w14:textId="77777777" w:rsidR="00DE63AB" w:rsidRPr="003A7BD9" w:rsidRDefault="00DE63AB" w:rsidP="00A84BFF">
            <w:pPr>
              <w:spacing w:after="0" w:line="240" w:lineRule="auto"/>
              <w:rPr>
                <w:rFonts w:ascii="Times New Roman" w:hAnsi="Times New Roman"/>
                <w:i/>
              </w:rPr>
            </w:pPr>
            <w:r w:rsidRPr="003A7BD9">
              <w:rPr>
                <w:rFonts w:ascii="Times New Roman" w:hAnsi="Times New Roman"/>
                <w:i/>
              </w:rPr>
              <w:t>1519</w:t>
            </w:r>
          </w:p>
        </w:tc>
        <w:tc>
          <w:tcPr>
            <w:tcW w:w="992" w:type="dxa"/>
            <w:shd w:val="clear" w:color="auto" w:fill="auto"/>
          </w:tcPr>
          <w:p w14:paraId="2171D3D7" w14:textId="77777777" w:rsidR="00DE63AB" w:rsidRPr="003A7BD9" w:rsidRDefault="00DE63AB" w:rsidP="00A84BFF">
            <w:pPr>
              <w:spacing w:after="0" w:line="240" w:lineRule="auto"/>
              <w:rPr>
                <w:rFonts w:ascii="Times New Roman" w:hAnsi="Times New Roman"/>
                <w:i/>
              </w:rPr>
            </w:pPr>
            <w:r w:rsidRPr="003A7BD9">
              <w:rPr>
                <w:rFonts w:ascii="Times New Roman" w:hAnsi="Times New Roman"/>
                <w:i/>
              </w:rPr>
              <w:t>1558</w:t>
            </w:r>
          </w:p>
        </w:tc>
        <w:tc>
          <w:tcPr>
            <w:tcW w:w="1134" w:type="dxa"/>
            <w:shd w:val="clear" w:color="auto" w:fill="auto"/>
          </w:tcPr>
          <w:p w14:paraId="26D89F65" w14:textId="77777777" w:rsidR="00DE63AB" w:rsidRPr="003A7BD9" w:rsidRDefault="00DE63AB" w:rsidP="00A84BFF">
            <w:pPr>
              <w:spacing w:after="0" w:line="240" w:lineRule="auto"/>
              <w:rPr>
                <w:rFonts w:ascii="Times New Roman" w:hAnsi="Times New Roman"/>
                <w:i/>
              </w:rPr>
            </w:pPr>
            <w:r w:rsidRPr="003A7BD9">
              <w:rPr>
                <w:rFonts w:ascii="Times New Roman" w:hAnsi="Times New Roman"/>
                <w:i/>
              </w:rPr>
              <w:t>1560</w:t>
            </w:r>
          </w:p>
        </w:tc>
      </w:tr>
      <w:tr w:rsidR="00DE63AB" w:rsidRPr="003A7BD9" w14:paraId="3DFD1B2D" w14:textId="77777777" w:rsidTr="00DE63AB">
        <w:trPr>
          <w:trHeight w:val="231"/>
        </w:trPr>
        <w:tc>
          <w:tcPr>
            <w:tcW w:w="421" w:type="dxa"/>
            <w:vMerge/>
            <w:shd w:val="clear" w:color="auto" w:fill="auto"/>
          </w:tcPr>
          <w:p w14:paraId="294B602B" w14:textId="77777777" w:rsidR="00DE63AB" w:rsidRPr="003A7BD9" w:rsidRDefault="00DE63AB" w:rsidP="00A84BFF">
            <w:pPr>
              <w:spacing w:after="0" w:line="240" w:lineRule="auto"/>
              <w:rPr>
                <w:rFonts w:ascii="Times New Roman" w:hAnsi="Times New Roman"/>
                <w:i/>
                <w:lang w:val="en-US"/>
              </w:rPr>
            </w:pPr>
          </w:p>
        </w:tc>
        <w:tc>
          <w:tcPr>
            <w:tcW w:w="1275" w:type="dxa"/>
            <w:shd w:val="clear" w:color="auto" w:fill="auto"/>
          </w:tcPr>
          <w:p w14:paraId="4BB5132F" w14:textId="77777777" w:rsidR="00DE63AB" w:rsidRPr="003A7BD9" w:rsidRDefault="00DE63AB" w:rsidP="00A84BFF">
            <w:pPr>
              <w:spacing w:after="0" w:line="240" w:lineRule="auto"/>
              <w:rPr>
                <w:rFonts w:ascii="Times New Roman" w:hAnsi="Times New Roman"/>
                <w:i/>
              </w:rPr>
            </w:pPr>
          </w:p>
        </w:tc>
        <w:tc>
          <w:tcPr>
            <w:tcW w:w="1276" w:type="dxa"/>
            <w:shd w:val="clear" w:color="auto" w:fill="auto"/>
          </w:tcPr>
          <w:p w14:paraId="7CADC970" w14:textId="77777777" w:rsidR="00DE63AB" w:rsidRPr="003A7BD9" w:rsidRDefault="00DE63AB" w:rsidP="00A84BFF">
            <w:pPr>
              <w:spacing w:after="0" w:line="240" w:lineRule="auto"/>
              <w:rPr>
                <w:rFonts w:ascii="Times New Roman" w:hAnsi="Times New Roman"/>
                <w:i/>
              </w:rPr>
            </w:pPr>
          </w:p>
        </w:tc>
        <w:tc>
          <w:tcPr>
            <w:tcW w:w="1134" w:type="dxa"/>
            <w:shd w:val="clear" w:color="auto" w:fill="auto"/>
          </w:tcPr>
          <w:p w14:paraId="3215C5F3" w14:textId="77777777" w:rsidR="00DE63AB" w:rsidRPr="003A7BD9" w:rsidRDefault="00DE63AB" w:rsidP="00A84BFF">
            <w:pPr>
              <w:spacing w:after="0" w:line="240" w:lineRule="auto"/>
              <w:rPr>
                <w:rFonts w:ascii="Times New Roman" w:hAnsi="Times New Roman"/>
                <w:i/>
              </w:rPr>
            </w:pPr>
            <w:r w:rsidRPr="003A7BD9">
              <w:rPr>
                <w:rFonts w:ascii="Times New Roman" w:hAnsi="Times New Roman"/>
                <w:i/>
              </w:rPr>
              <w:t>ЦП1</w:t>
            </w:r>
          </w:p>
        </w:tc>
        <w:tc>
          <w:tcPr>
            <w:tcW w:w="1134" w:type="dxa"/>
            <w:shd w:val="clear" w:color="auto" w:fill="auto"/>
          </w:tcPr>
          <w:p w14:paraId="0857C34A" w14:textId="77777777" w:rsidR="00DE63AB" w:rsidRPr="003A7BD9" w:rsidRDefault="00DE63AB" w:rsidP="00A84BFF">
            <w:pPr>
              <w:spacing w:after="0" w:line="240" w:lineRule="auto"/>
              <w:rPr>
                <w:rFonts w:ascii="Times New Roman" w:hAnsi="Times New Roman"/>
                <w:i/>
              </w:rPr>
            </w:pPr>
            <w:r w:rsidRPr="003A7BD9">
              <w:rPr>
                <w:rFonts w:ascii="Times New Roman" w:hAnsi="Times New Roman"/>
                <w:i/>
              </w:rPr>
              <w:t>ЦП2</w:t>
            </w:r>
          </w:p>
        </w:tc>
        <w:tc>
          <w:tcPr>
            <w:tcW w:w="1073" w:type="dxa"/>
            <w:shd w:val="clear" w:color="auto" w:fill="auto"/>
          </w:tcPr>
          <w:p w14:paraId="29EB905A" w14:textId="77777777" w:rsidR="00DE63AB" w:rsidRPr="003A7BD9" w:rsidRDefault="00DE63AB" w:rsidP="00A84BFF">
            <w:pPr>
              <w:spacing w:after="0" w:line="240" w:lineRule="auto"/>
              <w:rPr>
                <w:rFonts w:ascii="Times New Roman" w:hAnsi="Times New Roman"/>
                <w:i/>
              </w:rPr>
            </w:pPr>
            <w:r w:rsidRPr="003A7BD9">
              <w:rPr>
                <w:rFonts w:ascii="Times New Roman" w:hAnsi="Times New Roman"/>
                <w:i/>
              </w:rPr>
              <w:t>ЦП3</w:t>
            </w:r>
          </w:p>
        </w:tc>
        <w:tc>
          <w:tcPr>
            <w:tcW w:w="1056" w:type="dxa"/>
            <w:shd w:val="clear" w:color="auto" w:fill="auto"/>
          </w:tcPr>
          <w:p w14:paraId="4D0D9573" w14:textId="77777777" w:rsidR="00DE63AB" w:rsidRPr="003A7BD9" w:rsidRDefault="00DE63AB" w:rsidP="00A84BFF">
            <w:pPr>
              <w:spacing w:after="0" w:line="240" w:lineRule="auto"/>
              <w:rPr>
                <w:rFonts w:ascii="Times New Roman" w:hAnsi="Times New Roman"/>
                <w:i/>
              </w:rPr>
            </w:pPr>
            <w:r w:rsidRPr="003A7BD9">
              <w:rPr>
                <w:rFonts w:ascii="Times New Roman" w:hAnsi="Times New Roman"/>
                <w:i/>
              </w:rPr>
              <w:t>ЦП4</w:t>
            </w:r>
          </w:p>
        </w:tc>
        <w:tc>
          <w:tcPr>
            <w:tcW w:w="1190" w:type="dxa"/>
            <w:shd w:val="clear" w:color="auto" w:fill="auto"/>
          </w:tcPr>
          <w:p w14:paraId="1D2B44EE" w14:textId="77777777" w:rsidR="00DE63AB" w:rsidRPr="003A7BD9" w:rsidRDefault="00DE63AB" w:rsidP="00A84BFF">
            <w:pPr>
              <w:spacing w:after="0" w:line="240" w:lineRule="auto"/>
              <w:rPr>
                <w:rFonts w:ascii="Times New Roman" w:hAnsi="Times New Roman"/>
                <w:i/>
              </w:rPr>
            </w:pPr>
            <w:r w:rsidRPr="003A7BD9">
              <w:rPr>
                <w:rFonts w:ascii="Times New Roman" w:hAnsi="Times New Roman"/>
                <w:i/>
              </w:rPr>
              <w:t>ЦП5</w:t>
            </w:r>
          </w:p>
        </w:tc>
        <w:tc>
          <w:tcPr>
            <w:tcW w:w="1080" w:type="dxa"/>
            <w:shd w:val="clear" w:color="auto" w:fill="auto"/>
          </w:tcPr>
          <w:p w14:paraId="2000245F" w14:textId="77777777" w:rsidR="00DE63AB" w:rsidRPr="003A7BD9" w:rsidRDefault="00DE63AB" w:rsidP="00A84BFF">
            <w:pPr>
              <w:spacing w:after="0" w:line="240" w:lineRule="auto"/>
              <w:rPr>
                <w:rFonts w:ascii="Times New Roman" w:hAnsi="Times New Roman"/>
                <w:i/>
              </w:rPr>
            </w:pPr>
            <w:r w:rsidRPr="003A7BD9">
              <w:rPr>
                <w:rFonts w:ascii="Times New Roman" w:hAnsi="Times New Roman"/>
                <w:i/>
              </w:rPr>
              <w:t>ЦП6</w:t>
            </w:r>
          </w:p>
        </w:tc>
        <w:tc>
          <w:tcPr>
            <w:tcW w:w="1136" w:type="dxa"/>
            <w:shd w:val="clear" w:color="auto" w:fill="auto"/>
          </w:tcPr>
          <w:p w14:paraId="4080160C" w14:textId="77777777" w:rsidR="00DE63AB" w:rsidRPr="003A7BD9" w:rsidRDefault="00DE63AB" w:rsidP="00A84BFF">
            <w:pPr>
              <w:spacing w:after="0" w:line="240" w:lineRule="auto"/>
              <w:rPr>
                <w:rFonts w:ascii="Times New Roman" w:hAnsi="Times New Roman"/>
                <w:i/>
              </w:rPr>
            </w:pPr>
            <w:r w:rsidRPr="003A7BD9">
              <w:rPr>
                <w:rFonts w:ascii="Times New Roman" w:hAnsi="Times New Roman"/>
                <w:i/>
              </w:rPr>
              <w:t>ЦП7</w:t>
            </w:r>
          </w:p>
        </w:tc>
        <w:tc>
          <w:tcPr>
            <w:tcW w:w="1411" w:type="dxa"/>
            <w:shd w:val="clear" w:color="auto" w:fill="auto"/>
          </w:tcPr>
          <w:p w14:paraId="0CDA936B" w14:textId="77777777" w:rsidR="00DE63AB" w:rsidRPr="003A7BD9" w:rsidRDefault="00DE63AB" w:rsidP="00A84BFF">
            <w:pPr>
              <w:spacing w:after="0" w:line="240" w:lineRule="auto"/>
              <w:rPr>
                <w:rFonts w:ascii="Times New Roman" w:hAnsi="Times New Roman"/>
                <w:i/>
              </w:rPr>
            </w:pPr>
            <w:r w:rsidRPr="003A7BD9">
              <w:rPr>
                <w:rFonts w:ascii="Times New Roman" w:hAnsi="Times New Roman"/>
                <w:i/>
              </w:rPr>
              <w:t>ЦП8</w:t>
            </w:r>
          </w:p>
        </w:tc>
        <w:tc>
          <w:tcPr>
            <w:tcW w:w="992" w:type="dxa"/>
            <w:shd w:val="clear" w:color="auto" w:fill="auto"/>
          </w:tcPr>
          <w:p w14:paraId="3856272B" w14:textId="77777777" w:rsidR="00DE63AB" w:rsidRPr="003A7BD9" w:rsidRDefault="00DE63AB" w:rsidP="00A84BFF">
            <w:pPr>
              <w:spacing w:after="0" w:line="240" w:lineRule="auto"/>
              <w:rPr>
                <w:rFonts w:ascii="Times New Roman" w:hAnsi="Times New Roman"/>
                <w:i/>
              </w:rPr>
            </w:pPr>
            <w:r w:rsidRPr="003A7BD9">
              <w:rPr>
                <w:rFonts w:ascii="Times New Roman" w:hAnsi="Times New Roman"/>
                <w:i/>
              </w:rPr>
              <w:t>ЦП9</w:t>
            </w:r>
          </w:p>
        </w:tc>
        <w:tc>
          <w:tcPr>
            <w:tcW w:w="1134" w:type="dxa"/>
            <w:shd w:val="clear" w:color="auto" w:fill="auto"/>
          </w:tcPr>
          <w:p w14:paraId="5C297868" w14:textId="77777777" w:rsidR="00DE63AB" w:rsidRPr="003A7BD9" w:rsidRDefault="00DE63AB" w:rsidP="00A84BFF">
            <w:pPr>
              <w:spacing w:after="0" w:line="240" w:lineRule="auto"/>
              <w:rPr>
                <w:rFonts w:ascii="Times New Roman" w:hAnsi="Times New Roman"/>
                <w:i/>
              </w:rPr>
            </w:pPr>
            <w:r w:rsidRPr="003A7BD9">
              <w:rPr>
                <w:rFonts w:ascii="Times New Roman" w:hAnsi="Times New Roman"/>
                <w:i/>
              </w:rPr>
              <w:t>ЦП10</w:t>
            </w:r>
          </w:p>
        </w:tc>
      </w:tr>
      <w:tr w:rsidR="00DE63AB" w:rsidRPr="003A7BD9" w14:paraId="202B0EB5" w14:textId="77777777" w:rsidTr="00DE63AB">
        <w:trPr>
          <w:trHeight w:val="686"/>
        </w:trPr>
        <w:tc>
          <w:tcPr>
            <w:tcW w:w="421" w:type="dxa"/>
            <w:shd w:val="clear" w:color="auto" w:fill="auto"/>
          </w:tcPr>
          <w:p w14:paraId="32086EAE" w14:textId="77777777" w:rsidR="00DE63AB" w:rsidRPr="003A7BD9" w:rsidRDefault="00DE63AB" w:rsidP="00A84BFF">
            <w:pPr>
              <w:numPr>
                <w:ilvl w:val="0"/>
                <w:numId w:val="7"/>
              </w:numPr>
              <w:spacing w:after="0" w:line="240" w:lineRule="auto"/>
              <w:contextualSpacing/>
              <w:rPr>
                <w:rFonts w:ascii="Times New Roman" w:hAnsi="Times New Roman"/>
                <w:i/>
                <w:lang w:val="en-US"/>
              </w:rPr>
            </w:pPr>
          </w:p>
        </w:tc>
        <w:tc>
          <w:tcPr>
            <w:tcW w:w="1275" w:type="dxa"/>
            <w:shd w:val="clear" w:color="auto" w:fill="auto"/>
          </w:tcPr>
          <w:p w14:paraId="088AE12E" w14:textId="77777777" w:rsidR="00DE63AB" w:rsidRPr="003A7BD9" w:rsidRDefault="00DE63AB" w:rsidP="00A84BFF">
            <w:pPr>
              <w:spacing w:after="0" w:line="240" w:lineRule="auto"/>
              <w:rPr>
                <w:rFonts w:ascii="Times New Roman" w:hAnsi="Times New Roman"/>
                <w:i/>
                <w:lang w:val="kk-KZ"/>
              </w:rPr>
            </w:pPr>
            <w:r w:rsidRPr="003A7BD9">
              <w:rPr>
                <w:rFonts w:ascii="Times New Roman" w:hAnsi="Times New Roman"/>
                <w:i/>
                <w:lang w:val="en-US"/>
              </w:rPr>
              <w:t>Asteraceae</w:t>
            </w:r>
            <w:r w:rsidRPr="003A7BD9">
              <w:rPr>
                <w:rFonts w:ascii="Times New Roman" w:hAnsi="Times New Roman"/>
                <w:i/>
                <w:lang w:val="kk-KZ"/>
              </w:rPr>
              <w:t xml:space="preserve"> (339)</w:t>
            </w:r>
          </w:p>
        </w:tc>
        <w:tc>
          <w:tcPr>
            <w:tcW w:w="1276" w:type="dxa"/>
            <w:shd w:val="clear" w:color="auto" w:fill="auto"/>
          </w:tcPr>
          <w:p w14:paraId="52ED5EA0" w14:textId="77777777" w:rsidR="00DE63AB" w:rsidRPr="003A7BD9" w:rsidRDefault="00DE63AB" w:rsidP="00A84BFF">
            <w:pPr>
              <w:spacing w:after="0" w:line="240" w:lineRule="auto"/>
              <w:rPr>
                <w:rFonts w:ascii="Times New Roman" w:hAnsi="Times New Roman"/>
                <w:i/>
              </w:rPr>
            </w:pPr>
            <w:r w:rsidRPr="003A7BD9">
              <w:rPr>
                <w:rFonts w:ascii="Times New Roman" w:hAnsi="Times New Roman"/>
                <w:i/>
                <w:lang w:val="en-US"/>
              </w:rPr>
              <w:t>Asteraceae</w:t>
            </w:r>
            <w:r w:rsidRPr="003A7BD9">
              <w:rPr>
                <w:rFonts w:ascii="Times New Roman" w:hAnsi="Times New Roman"/>
                <w:i/>
              </w:rPr>
              <w:t xml:space="preserve"> (20)</w:t>
            </w:r>
          </w:p>
        </w:tc>
        <w:tc>
          <w:tcPr>
            <w:tcW w:w="1134" w:type="dxa"/>
            <w:shd w:val="clear" w:color="auto" w:fill="auto"/>
          </w:tcPr>
          <w:p w14:paraId="775413D0" w14:textId="77777777" w:rsidR="00DE63AB" w:rsidRPr="003A7BD9" w:rsidRDefault="00DE63AB" w:rsidP="00A84BFF">
            <w:pPr>
              <w:spacing w:after="0" w:line="240" w:lineRule="auto"/>
              <w:jc w:val="center"/>
              <w:rPr>
                <w:rFonts w:ascii="Times New Roman" w:hAnsi="Times New Roman"/>
                <w:i/>
              </w:rPr>
            </w:pPr>
            <w:r w:rsidRPr="003A7BD9">
              <w:rPr>
                <w:rFonts w:ascii="Times New Roman" w:hAnsi="Times New Roman"/>
                <w:i/>
                <w:lang w:val="en-US"/>
              </w:rPr>
              <w:t xml:space="preserve">Asteraceae </w:t>
            </w:r>
            <w:r w:rsidRPr="003A7BD9">
              <w:rPr>
                <w:rFonts w:ascii="Times New Roman" w:hAnsi="Times New Roman"/>
                <w:i/>
              </w:rPr>
              <w:t>(8)</w:t>
            </w:r>
          </w:p>
        </w:tc>
        <w:tc>
          <w:tcPr>
            <w:tcW w:w="1134" w:type="dxa"/>
            <w:shd w:val="clear" w:color="auto" w:fill="auto"/>
          </w:tcPr>
          <w:p w14:paraId="6F88FDC8" w14:textId="77777777" w:rsidR="00DE63AB" w:rsidRPr="003A7BD9" w:rsidRDefault="00DE63AB" w:rsidP="00A84BFF">
            <w:pPr>
              <w:spacing w:after="0" w:line="240" w:lineRule="auto"/>
              <w:jc w:val="center"/>
              <w:rPr>
                <w:rFonts w:ascii="Times New Roman" w:hAnsi="Times New Roman"/>
                <w:i/>
              </w:rPr>
            </w:pPr>
            <w:r w:rsidRPr="003A7BD9">
              <w:rPr>
                <w:rFonts w:ascii="Times New Roman" w:hAnsi="Times New Roman"/>
                <w:i/>
                <w:lang w:val="en-US"/>
              </w:rPr>
              <w:t>Rosaceae</w:t>
            </w:r>
            <w:r w:rsidRPr="003A7BD9">
              <w:rPr>
                <w:rFonts w:ascii="Times New Roman" w:hAnsi="Times New Roman"/>
                <w:i/>
              </w:rPr>
              <w:t xml:space="preserve"> (7)</w:t>
            </w:r>
          </w:p>
        </w:tc>
        <w:tc>
          <w:tcPr>
            <w:tcW w:w="1073" w:type="dxa"/>
            <w:shd w:val="clear" w:color="auto" w:fill="auto"/>
          </w:tcPr>
          <w:p w14:paraId="757CDF29" w14:textId="77777777" w:rsidR="00DE63AB" w:rsidRPr="003A7BD9" w:rsidRDefault="00DE63AB" w:rsidP="00A84BFF">
            <w:pPr>
              <w:spacing w:after="0" w:line="240" w:lineRule="auto"/>
              <w:jc w:val="center"/>
              <w:rPr>
                <w:rFonts w:ascii="Times New Roman" w:hAnsi="Times New Roman"/>
                <w:i/>
              </w:rPr>
            </w:pPr>
            <w:r w:rsidRPr="003A7BD9">
              <w:rPr>
                <w:rFonts w:ascii="Times New Roman" w:hAnsi="Times New Roman"/>
                <w:i/>
                <w:lang w:val="en-US"/>
              </w:rPr>
              <w:t>Poaceae</w:t>
            </w:r>
            <w:r w:rsidRPr="003A7BD9">
              <w:rPr>
                <w:rFonts w:ascii="Times New Roman" w:hAnsi="Times New Roman"/>
                <w:i/>
              </w:rPr>
              <w:t xml:space="preserve"> (5)</w:t>
            </w:r>
          </w:p>
        </w:tc>
        <w:tc>
          <w:tcPr>
            <w:tcW w:w="1056" w:type="dxa"/>
            <w:shd w:val="clear" w:color="auto" w:fill="auto"/>
          </w:tcPr>
          <w:p w14:paraId="528A0B53" w14:textId="77777777" w:rsidR="00DE63AB" w:rsidRPr="003A7BD9" w:rsidRDefault="00DE63AB" w:rsidP="00A84BFF">
            <w:pPr>
              <w:spacing w:after="0" w:line="240" w:lineRule="auto"/>
              <w:jc w:val="center"/>
              <w:rPr>
                <w:rFonts w:ascii="Times New Roman" w:hAnsi="Times New Roman"/>
                <w:i/>
              </w:rPr>
            </w:pPr>
            <w:r w:rsidRPr="003A7BD9">
              <w:rPr>
                <w:rFonts w:ascii="Times New Roman" w:hAnsi="Times New Roman"/>
                <w:i/>
                <w:lang w:val="en-US"/>
              </w:rPr>
              <w:t>Asteraceae</w:t>
            </w:r>
            <w:r w:rsidRPr="003A7BD9">
              <w:rPr>
                <w:rFonts w:ascii="Times New Roman" w:hAnsi="Times New Roman"/>
                <w:i/>
              </w:rPr>
              <w:t xml:space="preserve"> (</w:t>
            </w:r>
            <w:r w:rsidRPr="003A7BD9">
              <w:rPr>
                <w:rFonts w:ascii="Times New Roman" w:hAnsi="Times New Roman"/>
                <w:i/>
                <w:lang w:val="kk-KZ"/>
              </w:rPr>
              <w:t>11</w:t>
            </w:r>
            <w:r w:rsidRPr="003A7BD9">
              <w:rPr>
                <w:rFonts w:ascii="Times New Roman" w:hAnsi="Times New Roman"/>
                <w:i/>
              </w:rPr>
              <w:t>)</w:t>
            </w:r>
          </w:p>
        </w:tc>
        <w:tc>
          <w:tcPr>
            <w:tcW w:w="1190" w:type="dxa"/>
            <w:shd w:val="clear" w:color="auto" w:fill="auto"/>
          </w:tcPr>
          <w:p w14:paraId="14E14A7E" w14:textId="77777777" w:rsidR="00DE63AB" w:rsidRPr="003A7BD9" w:rsidRDefault="00DE63AB" w:rsidP="00A84BFF">
            <w:pPr>
              <w:spacing w:after="0" w:line="240" w:lineRule="auto"/>
              <w:jc w:val="center"/>
              <w:rPr>
                <w:rFonts w:ascii="Times New Roman" w:hAnsi="Times New Roman"/>
                <w:i/>
              </w:rPr>
            </w:pPr>
            <w:r w:rsidRPr="003A7BD9">
              <w:rPr>
                <w:rFonts w:ascii="Times New Roman" w:hAnsi="Times New Roman"/>
                <w:i/>
                <w:lang w:val="en-US"/>
              </w:rPr>
              <w:t>Asteraceae</w:t>
            </w:r>
            <w:r w:rsidRPr="003A7BD9">
              <w:rPr>
                <w:rFonts w:ascii="Times New Roman" w:hAnsi="Times New Roman"/>
                <w:i/>
              </w:rPr>
              <w:t xml:space="preserve"> (7)</w:t>
            </w:r>
          </w:p>
        </w:tc>
        <w:tc>
          <w:tcPr>
            <w:tcW w:w="1080" w:type="dxa"/>
            <w:shd w:val="clear" w:color="auto" w:fill="auto"/>
          </w:tcPr>
          <w:p w14:paraId="21F3875C" w14:textId="77777777" w:rsidR="00DE63AB" w:rsidRPr="003A7BD9" w:rsidRDefault="00DE63AB" w:rsidP="00A84BFF">
            <w:pPr>
              <w:spacing w:after="0" w:line="240" w:lineRule="auto"/>
              <w:jc w:val="center"/>
              <w:rPr>
                <w:rFonts w:ascii="Times New Roman" w:hAnsi="Times New Roman"/>
                <w:i/>
              </w:rPr>
            </w:pPr>
            <w:r w:rsidRPr="003A7BD9">
              <w:rPr>
                <w:rFonts w:ascii="Times New Roman" w:hAnsi="Times New Roman"/>
                <w:i/>
                <w:lang w:val="en-US"/>
              </w:rPr>
              <w:t>Asteraceae</w:t>
            </w:r>
            <w:r w:rsidRPr="003A7BD9">
              <w:rPr>
                <w:rFonts w:ascii="Times New Roman" w:hAnsi="Times New Roman"/>
                <w:i/>
              </w:rPr>
              <w:t xml:space="preserve"> (7)</w:t>
            </w:r>
          </w:p>
        </w:tc>
        <w:tc>
          <w:tcPr>
            <w:tcW w:w="1136" w:type="dxa"/>
            <w:shd w:val="clear" w:color="auto" w:fill="auto"/>
          </w:tcPr>
          <w:p w14:paraId="169CA81F" w14:textId="77777777" w:rsidR="00DE63AB" w:rsidRPr="003A7BD9" w:rsidRDefault="00DE63AB" w:rsidP="00A84BFF">
            <w:pPr>
              <w:spacing w:after="0" w:line="240" w:lineRule="auto"/>
              <w:jc w:val="center"/>
              <w:rPr>
                <w:rFonts w:ascii="Times New Roman" w:hAnsi="Times New Roman"/>
                <w:i/>
              </w:rPr>
            </w:pPr>
            <w:r w:rsidRPr="003A7BD9">
              <w:rPr>
                <w:rFonts w:ascii="Times New Roman" w:hAnsi="Times New Roman"/>
                <w:i/>
                <w:lang w:val="en-US"/>
              </w:rPr>
              <w:t>Asteraceae</w:t>
            </w:r>
            <w:r w:rsidRPr="003A7BD9">
              <w:rPr>
                <w:rFonts w:ascii="Times New Roman" w:hAnsi="Times New Roman"/>
                <w:i/>
              </w:rPr>
              <w:t xml:space="preserve"> (9)</w:t>
            </w:r>
          </w:p>
        </w:tc>
        <w:tc>
          <w:tcPr>
            <w:tcW w:w="1411" w:type="dxa"/>
            <w:shd w:val="clear" w:color="auto" w:fill="auto"/>
          </w:tcPr>
          <w:p w14:paraId="12EA5C9F" w14:textId="77777777" w:rsidR="00DE63AB" w:rsidRPr="003A7BD9" w:rsidRDefault="00DE63AB" w:rsidP="00A84BFF">
            <w:pPr>
              <w:spacing w:after="0" w:line="240" w:lineRule="auto"/>
              <w:jc w:val="center"/>
              <w:rPr>
                <w:rFonts w:ascii="Times New Roman" w:hAnsi="Times New Roman"/>
                <w:i/>
                <w:lang w:val="en-US"/>
              </w:rPr>
            </w:pPr>
            <w:r w:rsidRPr="003A7BD9">
              <w:rPr>
                <w:rFonts w:ascii="Times New Roman" w:hAnsi="Times New Roman"/>
                <w:i/>
                <w:lang w:val="en-US"/>
              </w:rPr>
              <w:t>Asteraceae</w:t>
            </w:r>
          </w:p>
          <w:p w14:paraId="43EFEB72" w14:textId="77777777" w:rsidR="00DE63AB" w:rsidRPr="003A7BD9" w:rsidRDefault="00DE63AB" w:rsidP="00A84BFF">
            <w:pPr>
              <w:spacing w:after="0" w:line="240" w:lineRule="auto"/>
              <w:jc w:val="center"/>
              <w:rPr>
                <w:rFonts w:ascii="Times New Roman" w:hAnsi="Times New Roman"/>
                <w:i/>
              </w:rPr>
            </w:pPr>
            <w:r w:rsidRPr="003A7BD9">
              <w:rPr>
                <w:rFonts w:ascii="Times New Roman" w:hAnsi="Times New Roman"/>
                <w:i/>
              </w:rPr>
              <w:t>(5)</w:t>
            </w:r>
          </w:p>
        </w:tc>
        <w:tc>
          <w:tcPr>
            <w:tcW w:w="992" w:type="dxa"/>
            <w:shd w:val="clear" w:color="auto" w:fill="auto"/>
          </w:tcPr>
          <w:p w14:paraId="66284A48" w14:textId="77777777" w:rsidR="00DE63AB" w:rsidRPr="003A7BD9" w:rsidRDefault="00DE63AB" w:rsidP="00A84BFF">
            <w:pPr>
              <w:spacing w:after="0" w:line="240" w:lineRule="auto"/>
              <w:jc w:val="center"/>
              <w:rPr>
                <w:rFonts w:ascii="Times New Roman" w:hAnsi="Times New Roman"/>
                <w:i/>
              </w:rPr>
            </w:pPr>
            <w:r w:rsidRPr="003A7BD9">
              <w:rPr>
                <w:rFonts w:ascii="Times New Roman" w:hAnsi="Times New Roman"/>
                <w:i/>
                <w:lang w:val="en-US"/>
              </w:rPr>
              <w:t xml:space="preserve">Asteraceae </w:t>
            </w:r>
            <w:r w:rsidRPr="003A7BD9">
              <w:rPr>
                <w:rFonts w:ascii="Times New Roman" w:hAnsi="Times New Roman"/>
                <w:i/>
              </w:rPr>
              <w:t>(4)</w:t>
            </w:r>
          </w:p>
        </w:tc>
        <w:tc>
          <w:tcPr>
            <w:tcW w:w="1134" w:type="dxa"/>
            <w:shd w:val="clear" w:color="auto" w:fill="auto"/>
          </w:tcPr>
          <w:p w14:paraId="32B68C24" w14:textId="77777777" w:rsidR="00DE63AB" w:rsidRPr="003A7BD9" w:rsidRDefault="00DE63AB" w:rsidP="00A84BFF">
            <w:pPr>
              <w:spacing w:after="0" w:line="240" w:lineRule="auto"/>
              <w:jc w:val="center"/>
              <w:rPr>
                <w:rFonts w:ascii="Times New Roman" w:hAnsi="Times New Roman"/>
                <w:i/>
              </w:rPr>
            </w:pPr>
            <w:r w:rsidRPr="003A7BD9">
              <w:rPr>
                <w:rFonts w:ascii="Times New Roman" w:hAnsi="Times New Roman"/>
                <w:i/>
                <w:lang w:val="en-US"/>
              </w:rPr>
              <w:t>Apiaceae</w:t>
            </w:r>
            <w:r w:rsidRPr="003A7BD9">
              <w:rPr>
                <w:rFonts w:ascii="Times New Roman" w:hAnsi="Times New Roman"/>
                <w:i/>
              </w:rPr>
              <w:t xml:space="preserve"> (5)</w:t>
            </w:r>
          </w:p>
        </w:tc>
      </w:tr>
      <w:tr w:rsidR="00DE63AB" w:rsidRPr="003A7BD9" w14:paraId="487CB4D8" w14:textId="77777777" w:rsidTr="00DE63AB">
        <w:trPr>
          <w:trHeight w:val="218"/>
        </w:trPr>
        <w:tc>
          <w:tcPr>
            <w:tcW w:w="421" w:type="dxa"/>
            <w:shd w:val="clear" w:color="auto" w:fill="auto"/>
          </w:tcPr>
          <w:p w14:paraId="2EDFF020" w14:textId="77777777" w:rsidR="00DE63AB" w:rsidRPr="003A7BD9" w:rsidRDefault="00DE63AB" w:rsidP="00A84BFF">
            <w:pPr>
              <w:numPr>
                <w:ilvl w:val="0"/>
                <w:numId w:val="7"/>
              </w:numPr>
              <w:spacing w:after="0" w:line="240" w:lineRule="auto"/>
              <w:contextualSpacing/>
              <w:rPr>
                <w:rFonts w:ascii="Times New Roman" w:hAnsi="Times New Roman"/>
                <w:i/>
                <w:lang w:val="en-US"/>
              </w:rPr>
            </w:pPr>
          </w:p>
        </w:tc>
        <w:tc>
          <w:tcPr>
            <w:tcW w:w="1275" w:type="dxa"/>
            <w:shd w:val="clear" w:color="auto" w:fill="auto"/>
          </w:tcPr>
          <w:p w14:paraId="600BC235" w14:textId="77777777" w:rsidR="00DE63AB" w:rsidRPr="003A7BD9" w:rsidRDefault="00DE63AB" w:rsidP="00A84BFF">
            <w:pPr>
              <w:spacing w:after="0" w:line="240" w:lineRule="auto"/>
              <w:rPr>
                <w:rFonts w:ascii="Times New Roman" w:hAnsi="Times New Roman"/>
                <w:i/>
                <w:lang w:val="kk-KZ"/>
              </w:rPr>
            </w:pPr>
            <w:r w:rsidRPr="003A7BD9">
              <w:rPr>
                <w:rFonts w:ascii="Times New Roman" w:hAnsi="Times New Roman"/>
                <w:i/>
                <w:lang w:val="en-US"/>
              </w:rPr>
              <w:t>Poaceae</w:t>
            </w:r>
            <w:r w:rsidRPr="003A7BD9">
              <w:rPr>
                <w:rFonts w:ascii="Times New Roman" w:hAnsi="Times New Roman"/>
                <w:i/>
                <w:lang w:val="kk-KZ"/>
              </w:rPr>
              <w:t xml:space="preserve"> (214)</w:t>
            </w:r>
            <w:r w:rsidRPr="003A7BD9">
              <w:rPr>
                <w:rFonts w:ascii="Times New Roman" w:hAnsi="Times New Roman"/>
                <w:i/>
                <w:lang w:val="en-US"/>
              </w:rPr>
              <w:t xml:space="preserve"> </w:t>
            </w:r>
          </w:p>
        </w:tc>
        <w:tc>
          <w:tcPr>
            <w:tcW w:w="1276" w:type="dxa"/>
            <w:shd w:val="clear" w:color="auto" w:fill="auto"/>
          </w:tcPr>
          <w:p w14:paraId="3E264924" w14:textId="77777777" w:rsidR="00DE63AB" w:rsidRPr="003A7BD9" w:rsidRDefault="00DE63AB" w:rsidP="00A84BFF">
            <w:pPr>
              <w:spacing w:after="0" w:line="240" w:lineRule="auto"/>
              <w:rPr>
                <w:rFonts w:ascii="Times New Roman" w:hAnsi="Times New Roman"/>
                <w:i/>
              </w:rPr>
            </w:pPr>
            <w:r w:rsidRPr="003A7BD9">
              <w:rPr>
                <w:rFonts w:ascii="Times New Roman" w:hAnsi="Times New Roman"/>
                <w:i/>
                <w:lang w:val="en-US"/>
              </w:rPr>
              <w:t>Rosaceae</w:t>
            </w:r>
            <w:r w:rsidRPr="003A7BD9">
              <w:rPr>
                <w:rFonts w:ascii="Times New Roman" w:hAnsi="Times New Roman"/>
                <w:i/>
              </w:rPr>
              <w:t xml:space="preserve"> (16)</w:t>
            </w:r>
          </w:p>
        </w:tc>
        <w:tc>
          <w:tcPr>
            <w:tcW w:w="1134" w:type="dxa"/>
            <w:shd w:val="clear" w:color="auto" w:fill="auto"/>
          </w:tcPr>
          <w:p w14:paraId="5DD0B468" w14:textId="77777777" w:rsidR="00DE63AB" w:rsidRPr="003A7BD9" w:rsidRDefault="00DE63AB" w:rsidP="00A84BFF">
            <w:pPr>
              <w:spacing w:after="0" w:line="240" w:lineRule="auto"/>
              <w:jc w:val="center"/>
              <w:rPr>
                <w:rFonts w:ascii="Times New Roman" w:hAnsi="Times New Roman"/>
                <w:i/>
              </w:rPr>
            </w:pPr>
            <w:r w:rsidRPr="003A7BD9">
              <w:rPr>
                <w:rFonts w:ascii="Times New Roman" w:hAnsi="Times New Roman"/>
                <w:i/>
                <w:lang w:val="en-US"/>
              </w:rPr>
              <w:t>Poaceae</w:t>
            </w:r>
            <w:r w:rsidRPr="003A7BD9">
              <w:rPr>
                <w:rFonts w:ascii="Times New Roman" w:hAnsi="Times New Roman"/>
                <w:i/>
              </w:rPr>
              <w:t xml:space="preserve"> (7)</w:t>
            </w:r>
          </w:p>
        </w:tc>
        <w:tc>
          <w:tcPr>
            <w:tcW w:w="1134" w:type="dxa"/>
            <w:shd w:val="clear" w:color="auto" w:fill="auto"/>
          </w:tcPr>
          <w:p w14:paraId="2AA5DAD1" w14:textId="77777777" w:rsidR="00DE63AB" w:rsidRPr="003A7BD9" w:rsidRDefault="00DE63AB" w:rsidP="00A84BFF">
            <w:pPr>
              <w:spacing w:after="0" w:line="240" w:lineRule="auto"/>
              <w:jc w:val="center"/>
              <w:rPr>
                <w:rFonts w:ascii="Times New Roman" w:hAnsi="Times New Roman"/>
                <w:i/>
              </w:rPr>
            </w:pPr>
            <w:r w:rsidRPr="003A7BD9">
              <w:rPr>
                <w:rFonts w:ascii="Times New Roman" w:hAnsi="Times New Roman"/>
                <w:i/>
                <w:lang w:val="en-US"/>
              </w:rPr>
              <w:t>Poaceae</w:t>
            </w:r>
            <w:r w:rsidRPr="003A7BD9">
              <w:rPr>
                <w:rFonts w:ascii="Times New Roman" w:hAnsi="Times New Roman"/>
                <w:i/>
              </w:rPr>
              <w:t xml:space="preserve"> (5)</w:t>
            </w:r>
          </w:p>
        </w:tc>
        <w:tc>
          <w:tcPr>
            <w:tcW w:w="1073" w:type="dxa"/>
            <w:shd w:val="clear" w:color="auto" w:fill="auto"/>
          </w:tcPr>
          <w:p w14:paraId="37C84005" w14:textId="77777777" w:rsidR="00DE63AB" w:rsidRPr="003A7BD9" w:rsidRDefault="00DE63AB" w:rsidP="00A84BFF">
            <w:pPr>
              <w:spacing w:after="0" w:line="240" w:lineRule="auto"/>
              <w:jc w:val="center"/>
              <w:rPr>
                <w:rFonts w:ascii="Times New Roman" w:hAnsi="Times New Roman"/>
                <w:i/>
              </w:rPr>
            </w:pPr>
            <w:r w:rsidRPr="003A7BD9">
              <w:rPr>
                <w:rFonts w:ascii="Times New Roman" w:hAnsi="Times New Roman"/>
                <w:i/>
                <w:lang w:val="en-US"/>
              </w:rPr>
              <w:t>Rosaceae</w:t>
            </w:r>
            <w:r w:rsidRPr="003A7BD9">
              <w:rPr>
                <w:rFonts w:ascii="Times New Roman" w:hAnsi="Times New Roman"/>
                <w:i/>
              </w:rPr>
              <w:t xml:space="preserve"> (3)</w:t>
            </w:r>
          </w:p>
        </w:tc>
        <w:tc>
          <w:tcPr>
            <w:tcW w:w="1056" w:type="dxa"/>
            <w:shd w:val="clear" w:color="auto" w:fill="auto"/>
          </w:tcPr>
          <w:p w14:paraId="184CCD38" w14:textId="77777777" w:rsidR="00DE63AB" w:rsidRPr="003A7BD9" w:rsidRDefault="00DE63AB" w:rsidP="00A84BFF">
            <w:pPr>
              <w:spacing w:after="0" w:line="240" w:lineRule="auto"/>
              <w:jc w:val="center"/>
              <w:rPr>
                <w:rFonts w:ascii="Times New Roman" w:hAnsi="Times New Roman"/>
                <w:i/>
              </w:rPr>
            </w:pPr>
            <w:r w:rsidRPr="003A7BD9">
              <w:rPr>
                <w:rFonts w:ascii="Times New Roman" w:hAnsi="Times New Roman"/>
                <w:i/>
                <w:lang w:val="en-US"/>
              </w:rPr>
              <w:t xml:space="preserve">Rosaceae </w:t>
            </w:r>
            <w:r w:rsidRPr="003A7BD9">
              <w:rPr>
                <w:rFonts w:ascii="Times New Roman" w:hAnsi="Times New Roman"/>
                <w:i/>
              </w:rPr>
              <w:t>(6)</w:t>
            </w:r>
          </w:p>
        </w:tc>
        <w:tc>
          <w:tcPr>
            <w:tcW w:w="1190" w:type="dxa"/>
            <w:shd w:val="clear" w:color="auto" w:fill="auto"/>
          </w:tcPr>
          <w:p w14:paraId="5569A92C" w14:textId="77777777" w:rsidR="00DE63AB" w:rsidRPr="003A7BD9" w:rsidRDefault="00DE63AB" w:rsidP="00A84BFF">
            <w:pPr>
              <w:spacing w:after="0" w:line="240" w:lineRule="auto"/>
              <w:jc w:val="center"/>
              <w:rPr>
                <w:rFonts w:ascii="Times New Roman" w:hAnsi="Times New Roman"/>
                <w:i/>
              </w:rPr>
            </w:pPr>
            <w:r w:rsidRPr="003A7BD9">
              <w:rPr>
                <w:rFonts w:ascii="Times New Roman" w:hAnsi="Times New Roman"/>
                <w:i/>
                <w:lang w:val="en-US"/>
              </w:rPr>
              <w:t>Poaceae</w:t>
            </w:r>
            <w:r w:rsidRPr="003A7BD9">
              <w:rPr>
                <w:rFonts w:ascii="Times New Roman" w:hAnsi="Times New Roman"/>
                <w:i/>
              </w:rPr>
              <w:t xml:space="preserve"> (5)</w:t>
            </w:r>
          </w:p>
        </w:tc>
        <w:tc>
          <w:tcPr>
            <w:tcW w:w="1080" w:type="dxa"/>
            <w:shd w:val="clear" w:color="auto" w:fill="auto"/>
          </w:tcPr>
          <w:p w14:paraId="518BCFEE" w14:textId="77777777" w:rsidR="00DE63AB" w:rsidRPr="003A7BD9" w:rsidRDefault="00DE63AB" w:rsidP="00A84BFF">
            <w:pPr>
              <w:spacing w:after="0" w:line="240" w:lineRule="auto"/>
              <w:jc w:val="center"/>
              <w:rPr>
                <w:rFonts w:ascii="Times New Roman" w:hAnsi="Times New Roman"/>
                <w:i/>
              </w:rPr>
            </w:pPr>
            <w:r w:rsidRPr="003A7BD9">
              <w:rPr>
                <w:rFonts w:ascii="Times New Roman" w:hAnsi="Times New Roman"/>
                <w:i/>
                <w:lang w:val="en-US"/>
              </w:rPr>
              <w:t xml:space="preserve">Apiaceae </w:t>
            </w:r>
            <w:r w:rsidRPr="003A7BD9">
              <w:rPr>
                <w:rFonts w:ascii="Times New Roman" w:hAnsi="Times New Roman"/>
                <w:i/>
              </w:rPr>
              <w:t>(6)</w:t>
            </w:r>
          </w:p>
        </w:tc>
        <w:tc>
          <w:tcPr>
            <w:tcW w:w="1136" w:type="dxa"/>
            <w:shd w:val="clear" w:color="auto" w:fill="auto"/>
          </w:tcPr>
          <w:p w14:paraId="7BB4BA38" w14:textId="77777777" w:rsidR="00DE63AB" w:rsidRPr="003A7BD9" w:rsidRDefault="00DE63AB" w:rsidP="00A84BFF">
            <w:pPr>
              <w:spacing w:after="0" w:line="240" w:lineRule="auto"/>
              <w:jc w:val="center"/>
              <w:rPr>
                <w:rFonts w:ascii="Times New Roman" w:hAnsi="Times New Roman"/>
                <w:i/>
              </w:rPr>
            </w:pPr>
            <w:r w:rsidRPr="003A7BD9">
              <w:rPr>
                <w:rFonts w:ascii="Times New Roman" w:hAnsi="Times New Roman"/>
                <w:i/>
                <w:lang w:val="en-US"/>
              </w:rPr>
              <w:t>Poaceae</w:t>
            </w:r>
            <w:r w:rsidRPr="003A7BD9">
              <w:rPr>
                <w:rFonts w:ascii="Times New Roman" w:hAnsi="Times New Roman"/>
                <w:i/>
              </w:rPr>
              <w:t xml:space="preserve"> (6)</w:t>
            </w:r>
          </w:p>
        </w:tc>
        <w:tc>
          <w:tcPr>
            <w:tcW w:w="1411" w:type="dxa"/>
            <w:shd w:val="clear" w:color="auto" w:fill="auto"/>
          </w:tcPr>
          <w:p w14:paraId="5F58F199" w14:textId="77777777" w:rsidR="00DE63AB" w:rsidRPr="003A7BD9" w:rsidRDefault="00DE63AB" w:rsidP="00A84BFF">
            <w:pPr>
              <w:spacing w:after="0" w:line="240" w:lineRule="auto"/>
              <w:jc w:val="center"/>
              <w:rPr>
                <w:rFonts w:ascii="Times New Roman" w:hAnsi="Times New Roman"/>
                <w:i/>
                <w:lang w:val="en-US"/>
              </w:rPr>
            </w:pPr>
            <w:r w:rsidRPr="003A7BD9">
              <w:rPr>
                <w:rFonts w:ascii="Times New Roman" w:hAnsi="Times New Roman"/>
                <w:i/>
                <w:lang w:val="en-US"/>
              </w:rPr>
              <w:t>Rosaceae</w:t>
            </w:r>
          </w:p>
          <w:p w14:paraId="72397324" w14:textId="77777777" w:rsidR="00DE63AB" w:rsidRPr="003A7BD9" w:rsidRDefault="00DE63AB" w:rsidP="00A84BFF">
            <w:pPr>
              <w:spacing w:after="0" w:line="240" w:lineRule="auto"/>
              <w:jc w:val="center"/>
              <w:rPr>
                <w:rFonts w:ascii="Times New Roman" w:hAnsi="Times New Roman"/>
                <w:i/>
              </w:rPr>
            </w:pPr>
            <w:r w:rsidRPr="003A7BD9">
              <w:rPr>
                <w:rFonts w:ascii="Times New Roman" w:hAnsi="Times New Roman"/>
                <w:i/>
              </w:rPr>
              <w:t>(5)</w:t>
            </w:r>
          </w:p>
        </w:tc>
        <w:tc>
          <w:tcPr>
            <w:tcW w:w="992" w:type="dxa"/>
            <w:shd w:val="clear" w:color="auto" w:fill="auto"/>
          </w:tcPr>
          <w:p w14:paraId="21030FE3" w14:textId="77777777" w:rsidR="00DE63AB" w:rsidRPr="003A7BD9" w:rsidRDefault="00DE63AB" w:rsidP="00A84BFF">
            <w:pPr>
              <w:spacing w:after="0" w:line="240" w:lineRule="auto"/>
              <w:jc w:val="center"/>
              <w:rPr>
                <w:rFonts w:ascii="Times New Roman" w:hAnsi="Times New Roman"/>
                <w:i/>
              </w:rPr>
            </w:pPr>
            <w:r w:rsidRPr="003A7BD9">
              <w:rPr>
                <w:rFonts w:ascii="Times New Roman" w:hAnsi="Times New Roman"/>
                <w:i/>
                <w:lang w:val="en-US"/>
              </w:rPr>
              <w:t>Rosaceae</w:t>
            </w:r>
            <w:r w:rsidRPr="003A7BD9">
              <w:rPr>
                <w:rFonts w:ascii="Times New Roman" w:hAnsi="Times New Roman"/>
                <w:i/>
              </w:rPr>
              <w:t xml:space="preserve"> (4)</w:t>
            </w:r>
          </w:p>
        </w:tc>
        <w:tc>
          <w:tcPr>
            <w:tcW w:w="1134" w:type="dxa"/>
            <w:shd w:val="clear" w:color="auto" w:fill="auto"/>
          </w:tcPr>
          <w:p w14:paraId="0D8528D9" w14:textId="77777777" w:rsidR="00DE63AB" w:rsidRPr="003A7BD9" w:rsidRDefault="00DE63AB" w:rsidP="00A84BFF">
            <w:pPr>
              <w:spacing w:after="0" w:line="240" w:lineRule="auto"/>
              <w:jc w:val="center"/>
              <w:rPr>
                <w:rFonts w:ascii="Times New Roman" w:hAnsi="Times New Roman"/>
                <w:i/>
              </w:rPr>
            </w:pPr>
            <w:r w:rsidRPr="003A7BD9">
              <w:rPr>
                <w:rFonts w:ascii="Times New Roman" w:hAnsi="Times New Roman"/>
                <w:i/>
                <w:lang w:val="en-US"/>
              </w:rPr>
              <w:t>Poaceae</w:t>
            </w:r>
            <w:r w:rsidRPr="003A7BD9">
              <w:rPr>
                <w:rFonts w:ascii="Times New Roman" w:hAnsi="Times New Roman"/>
                <w:i/>
              </w:rPr>
              <w:t xml:space="preserve"> (4)</w:t>
            </w:r>
          </w:p>
        </w:tc>
      </w:tr>
      <w:tr w:rsidR="00DE63AB" w:rsidRPr="003A7BD9" w14:paraId="147DA86F" w14:textId="77777777" w:rsidTr="00DE63AB">
        <w:trPr>
          <w:trHeight w:val="231"/>
        </w:trPr>
        <w:tc>
          <w:tcPr>
            <w:tcW w:w="421" w:type="dxa"/>
            <w:shd w:val="clear" w:color="auto" w:fill="auto"/>
          </w:tcPr>
          <w:p w14:paraId="73329C28" w14:textId="77777777" w:rsidR="00DE63AB" w:rsidRPr="003A7BD9" w:rsidRDefault="00DE63AB" w:rsidP="00A84BFF">
            <w:pPr>
              <w:numPr>
                <w:ilvl w:val="0"/>
                <w:numId w:val="7"/>
              </w:numPr>
              <w:spacing w:after="0" w:line="240" w:lineRule="auto"/>
              <w:contextualSpacing/>
              <w:rPr>
                <w:rFonts w:ascii="Times New Roman" w:hAnsi="Times New Roman"/>
                <w:i/>
                <w:lang w:val="en-US"/>
              </w:rPr>
            </w:pPr>
          </w:p>
        </w:tc>
        <w:tc>
          <w:tcPr>
            <w:tcW w:w="1275" w:type="dxa"/>
            <w:shd w:val="clear" w:color="auto" w:fill="auto"/>
          </w:tcPr>
          <w:p w14:paraId="779D94A0" w14:textId="77777777" w:rsidR="00DE63AB" w:rsidRPr="003A7BD9" w:rsidRDefault="00DE63AB" w:rsidP="00A84BFF">
            <w:pPr>
              <w:spacing w:after="0" w:line="240" w:lineRule="auto"/>
              <w:rPr>
                <w:rFonts w:ascii="Times New Roman" w:hAnsi="Times New Roman"/>
                <w:i/>
                <w:lang w:val="en-US"/>
              </w:rPr>
            </w:pPr>
            <w:r w:rsidRPr="003A7BD9">
              <w:rPr>
                <w:rFonts w:ascii="Times New Roman" w:hAnsi="Times New Roman"/>
                <w:i/>
                <w:lang w:val="en-US"/>
              </w:rPr>
              <w:t>Fabaceae</w:t>
            </w:r>
            <w:r w:rsidRPr="003A7BD9">
              <w:rPr>
                <w:rFonts w:ascii="Times New Roman" w:hAnsi="Times New Roman"/>
                <w:i/>
                <w:lang w:val="kk-KZ"/>
              </w:rPr>
              <w:t xml:space="preserve"> (182)</w:t>
            </w:r>
            <w:r w:rsidRPr="003A7BD9">
              <w:rPr>
                <w:rFonts w:ascii="Times New Roman" w:hAnsi="Times New Roman"/>
                <w:i/>
                <w:lang w:val="en-US"/>
              </w:rPr>
              <w:t xml:space="preserve"> </w:t>
            </w:r>
          </w:p>
        </w:tc>
        <w:tc>
          <w:tcPr>
            <w:tcW w:w="1276" w:type="dxa"/>
            <w:shd w:val="clear" w:color="auto" w:fill="auto"/>
          </w:tcPr>
          <w:p w14:paraId="735BC61E" w14:textId="77777777" w:rsidR="00DE63AB" w:rsidRPr="003A7BD9" w:rsidRDefault="00DE63AB" w:rsidP="00A84BFF">
            <w:pPr>
              <w:spacing w:after="0" w:line="240" w:lineRule="auto"/>
              <w:rPr>
                <w:rFonts w:ascii="Times New Roman" w:hAnsi="Times New Roman"/>
                <w:i/>
              </w:rPr>
            </w:pPr>
            <w:r w:rsidRPr="003A7BD9">
              <w:rPr>
                <w:rFonts w:ascii="Times New Roman" w:hAnsi="Times New Roman"/>
                <w:i/>
                <w:lang w:val="en-US"/>
              </w:rPr>
              <w:t>Apiaceae</w:t>
            </w:r>
            <w:r w:rsidRPr="003A7BD9">
              <w:rPr>
                <w:rFonts w:ascii="Times New Roman" w:hAnsi="Times New Roman"/>
                <w:i/>
              </w:rPr>
              <w:t xml:space="preserve"> (15)</w:t>
            </w:r>
          </w:p>
        </w:tc>
        <w:tc>
          <w:tcPr>
            <w:tcW w:w="1134" w:type="dxa"/>
            <w:shd w:val="clear" w:color="auto" w:fill="auto"/>
          </w:tcPr>
          <w:p w14:paraId="22CC60D1" w14:textId="77777777" w:rsidR="00DE63AB" w:rsidRPr="003A7BD9" w:rsidRDefault="00DE63AB" w:rsidP="00A84BFF">
            <w:pPr>
              <w:spacing w:after="0" w:line="240" w:lineRule="auto"/>
              <w:jc w:val="center"/>
              <w:rPr>
                <w:rFonts w:ascii="Times New Roman" w:hAnsi="Times New Roman"/>
                <w:i/>
              </w:rPr>
            </w:pPr>
            <w:r w:rsidRPr="003A7BD9">
              <w:rPr>
                <w:rFonts w:ascii="Times New Roman" w:hAnsi="Times New Roman"/>
                <w:i/>
                <w:lang w:val="en-US"/>
              </w:rPr>
              <w:t xml:space="preserve">Rosaceae </w:t>
            </w:r>
            <w:r w:rsidRPr="003A7BD9">
              <w:rPr>
                <w:rFonts w:ascii="Times New Roman" w:hAnsi="Times New Roman"/>
                <w:i/>
              </w:rPr>
              <w:t>(7)</w:t>
            </w:r>
          </w:p>
        </w:tc>
        <w:tc>
          <w:tcPr>
            <w:tcW w:w="1134" w:type="dxa"/>
            <w:shd w:val="clear" w:color="auto" w:fill="auto"/>
          </w:tcPr>
          <w:p w14:paraId="15AAE568" w14:textId="77777777" w:rsidR="00DE63AB" w:rsidRPr="003A7BD9" w:rsidRDefault="00DE63AB" w:rsidP="00A84BFF">
            <w:pPr>
              <w:spacing w:after="0" w:line="240" w:lineRule="auto"/>
              <w:jc w:val="center"/>
              <w:rPr>
                <w:rFonts w:ascii="Times New Roman" w:hAnsi="Times New Roman"/>
                <w:i/>
              </w:rPr>
            </w:pPr>
            <w:r w:rsidRPr="003A7BD9">
              <w:rPr>
                <w:rFonts w:ascii="Times New Roman" w:hAnsi="Times New Roman"/>
                <w:i/>
                <w:lang w:val="en-US"/>
              </w:rPr>
              <w:t>Lamiaceae</w:t>
            </w:r>
            <w:r w:rsidRPr="003A7BD9">
              <w:rPr>
                <w:rFonts w:ascii="Times New Roman" w:hAnsi="Times New Roman"/>
                <w:i/>
              </w:rPr>
              <w:t xml:space="preserve"> (4)</w:t>
            </w:r>
          </w:p>
        </w:tc>
        <w:tc>
          <w:tcPr>
            <w:tcW w:w="1073" w:type="dxa"/>
            <w:shd w:val="clear" w:color="auto" w:fill="auto"/>
          </w:tcPr>
          <w:p w14:paraId="582F7217" w14:textId="77777777" w:rsidR="00DE63AB" w:rsidRPr="003A7BD9" w:rsidRDefault="00DE63AB" w:rsidP="00A84BFF">
            <w:pPr>
              <w:spacing w:after="0" w:line="240" w:lineRule="auto"/>
              <w:jc w:val="center"/>
              <w:rPr>
                <w:rFonts w:ascii="Times New Roman" w:hAnsi="Times New Roman"/>
                <w:i/>
              </w:rPr>
            </w:pPr>
            <w:r w:rsidRPr="003A7BD9">
              <w:rPr>
                <w:rFonts w:ascii="Times New Roman" w:hAnsi="Times New Roman"/>
                <w:i/>
                <w:lang w:val="en-US"/>
              </w:rPr>
              <w:t>Asteraceae</w:t>
            </w:r>
            <w:r w:rsidRPr="003A7BD9">
              <w:rPr>
                <w:rFonts w:ascii="Times New Roman" w:hAnsi="Times New Roman"/>
                <w:i/>
              </w:rPr>
              <w:t xml:space="preserve"> (2)</w:t>
            </w:r>
          </w:p>
        </w:tc>
        <w:tc>
          <w:tcPr>
            <w:tcW w:w="1056" w:type="dxa"/>
            <w:shd w:val="clear" w:color="auto" w:fill="auto"/>
          </w:tcPr>
          <w:p w14:paraId="2F38B5BF" w14:textId="77777777" w:rsidR="00DE63AB" w:rsidRPr="003A7BD9" w:rsidRDefault="00DE63AB" w:rsidP="00A84BFF">
            <w:pPr>
              <w:spacing w:after="0" w:line="240" w:lineRule="auto"/>
              <w:jc w:val="center"/>
              <w:rPr>
                <w:rFonts w:ascii="Times New Roman" w:hAnsi="Times New Roman"/>
                <w:i/>
              </w:rPr>
            </w:pPr>
            <w:r w:rsidRPr="003A7BD9">
              <w:rPr>
                <w:rFonts w:ascii="Times New Roman" w:hAnsi="Times New Roman"/>
                <w:i/>
                <w:lang w:val="en-US"/>
              </w:rPr>
              <w:t>Poaceae</w:t>
            </w:r>
            <w:r w:rsidRPr="003A7BD9">
              <w:rPr>
                <w:rFonts w:ascii="Times New Roman" w:hAnsi="Times New Roman"/>
                <w:i/>
              </w:rPr>
              <w:t xml:space="preserve"> (4)</w:t>
            </w:r>
          </w:p>
        </w:tc>
        <w:tc>
          <w:tcPr>
            <w:tcW w:w="1190" w:type="dxa"/>
            <w:shd w:val="clear" w:color="auto" w:fill="auto"/>
          </w:tcPr>
          <w:p w14:paraId="2DA12E9D" w14:textId="77777777" w:rsidR="00DE63AB" w:rsidRPr="003A7BD9" w:rsidRDefault="00DE63AB" w:rsidP="00A84BFF">
            <w:pPr>
              <w:spacing w:after="0" w:line="240" w:lineRule="auto"/>
              <w:jc w:val="center"/>
              <w:rPr>
                <w:rFonts w:ascii="Times New Roman" w:hAnsi="Times New Roman"/>
                <w:i/>
              </w:rPr>
            </w:pPr>
            <w:r w:rsidRPr="003A7BD9">
              <w:rPr>
                <w:rFonts w:ascii="Times New Roman" w:hAnsi="Times New Roman"/>
                <w:i/>
                <w:lang w:val="en-US"/>
              </w:rPr>
              <w:t>Rosaceae</w:t>
            </w:r>
            <w:r w:rsidRPr="003A7BD9">
              <w:rPr>
                <w:rFonts w:ascii="Times New Roman" w:hAnsi="Times New Roman"/>
                <w:i/>
              </w:rPr>
              <w:t xml:space="preserve"> (5)</w:t>
            </w:r>
          </w:p>
        </w:tc>
        <w:tc>
          <w:tcPr>
            <w:tcW w:w="1080" w:type="dxa"/>
            <w:shd w:val="clear" w:color="auto" w:fill="auto"/>
          </w:tcPr>
          <w:p w14:paraId="1B8608CA" w14:textId="77777777" w:rsidR="00DE63AB" w:rsidRPr="003A7BD9" w:rsidRDefault="00DE63AB" w:rsidP="00A84BFF">
            <w:pPr>
              <w:spacing w:after="0" w:line="240" w:lineRule="auto"/>
              <w:jc w:val="center"/>
              <w:rPr>
                <w:rFonts w:ascii="Times New Roman" w:hAnsi="Times New Roman"/>
                <w:i/>
              </w:rPr>
            </w:pPr>
            <w:r w:rsidRPr="003A7BD9">
              <w:rPr>
                <w:rFonts w:ascii="Times New Roman" w:hAnsi="Times New Roman"/>
                <w:i/>
                <w:lang w:val="en-US"/>
              </w:rPr>
              <w:t>Poaceae</w:t>
            </w:r>
            <w:r w:rsidRPr="003A7BD9">
              <w:rPr>
                <w:rFonts w:ascii="Times New Roman" w:hAnsi="Times New Roman"/>
                <w:i/>
              </w:rPr>
              <w:t xml:space="preserve"> (4)</w:t>
            </w:r>
          </w:p>
        </w:tc>
        <w:tc>
          <w:tcPr>
            <w:tcW w:w="1136" w:type="dxa"/>
            <w:shd w:val="clear" w:color="auto" w:fill="auto"/>
          </w:tcPr>
          <w:p w14:paraId="000BF95D" w14:textId="77777777" w:rsidR="00DE63AB" w:rsidRPr="003A7BD9" w:rsidRDefault="00DE63AB" w:rsidP="00A84BFF">
            <w:pPr>
              <w:spacing w:after="0" w:line="240" w:lineRule="auto"/>
              <w:jc w:val="center"/>
              <w:rPr>
                <w:rFonts w:ascii="Times New Roman" w:hAnsi="Times New Roman"/>
                <w:i/>
              </w:rPr>
            </w:pPr>
            <w:r w:rsidRPr="003A7BD9">
              <w:rPr>
                <w:rFonts w:ascii="Times New Roman" w:hAnsi="Times New Roman"/>
                <w:i/>
                <w:lang w:val="en-US"/>
              </w:rPr>
              <w:t>Rosaceae</w:t>
            </w:r>
            <w:r w:rsidRPr="003A7BD9">
              <w:rPr>
                <w:rFonts w:ascii="Times New Roman" w:hAnsi="Times New Roman"/>
                <w:i/>
              </w:rPr>
              <w:t xml:space="preserve"> (6)</w:t>
            </w:r>
          </w:p>
        </w:tc>
        <w:tc>
          <w:tcPr>
            <w:tcW w:w="1411" w:type="dxa"/>
            <w:shd w:val="clear" w:color="auto" w:fill="auto"/>
          </w:tcPr>
          <w:p w14:paraId="666A1F4D" w14:textId="77777777" w:rsidR="00DE63AB" w:rsidRPr="003A7BD9" w:rsidRDefault="00DE63AB" w:rsidP="00A84BFF">
            <w:pPr>
              <w:spacing w:after="0" w:line="240" w:lineRule="auto"/>
              <w:jc w:val="center"/>
              <w:rPr>
                <w:rFonts w:ascii="Times New Roman" w:hAnsi="Times New Roman"/>
                <w:i/>
              </w:rPr>
            </w:pPr>
            <w:r w:rsidRPr="003A7BD9">
              <w:rPr>
                <w:rFonts w:ascii="Times New Roman" w:hAnsi="Times New Roman"/>
                <w:i/>
                <w:lang w:val="en-US"/>
              </w:rPr>
              <w:t>Poaceae</w:t>
            </w:r>
            <w:r w:rsidRPr="003A7BD9">
              <w:rPr>
                <w:rFonts w:ascii="Times New Roman" w:hAnsi="Times New Roman"/>
                <w:i/>
              </w:rPr>
              <w:t xml:space="preserve"> (3)</w:t>
            </w:r>
          </w:p>
        </w:tc>
        <w:tc>
          <w:tcPr>
            <w:tcW w:w="992" w:type="dxa"/>
            <w:shd w:val="clear" w:color="auto" w:fill="auto"/>
          </w:tcPr>
          <w:p w14:paraId="103FC7DC" w14:textId="77777777" w:rsidR="00DE63AB" w:rsidRPr="003A7BD9" w:rsidRDefault="00DE63AB" w:rsidP="00A84BFF">
            <w:pPr>
              <w:spacing w:after="0" w:line="240" w:lineRule="auto"/>
              <w:jc w:val="center"/>
              <w:rPr>
                <w:rFonts w:ascii="Times New Roman" w:hAnsi="Times New Roman"/>
                <w:i/>
              </w:rPr>
            </w:pPr>
            <w:r w:rsidRPr="003A7BD9">
              <w:rPr>
                <w:rFonts w:ascii="Times New Roman" w:hAnsi="Times New Roman"/>
                <w:i/>
                <w:lang w:val="en-US"/>
              </w:rPr>
              <w:t xml:space="preserve">Apiaceae </w:t>
            </w:r>
            <w:r w:rsidRPr="003A7BD9">
              <w:rPr>
                <w:rFonts w:ascii="Times New Roman" w:hAnsi="Times New Roman"/>
                <w:i/>
              </w:rPr>
              <w:t>(2)</w:t>
            </w:r>
          </w:p>
        </w:tc>
        <w:tc>
          <w:tcPr>
            <w:tcW w:w="1134" w:type="dxa"/>
            <w:shd w:val="clear" w:color="auto" w:fill="auto"/>
          </w:tcPr>
          <w:p w14:paraId="79E2FFD6" w14:textId="77777777" w:rsidR="00DE63AB" w:rsidRPr="003A7BD9" w:rsidRDefault="00DE63AB" w:rsidP="00A84BFF">
            <w:pPr>
              <w:spacing w:after="0" w:line="240" w:lineRule="auto"/>
              <w:jc w:val="center"/>
              <w:rPr>
                <w:rFonts w:ascii="Times New Roman" w:hAnsi="Times New Roman"/>
                <w:i/>
              </w:rPr>
            </w:pPr>
            <w:r w:rsidRPr="003A7BD9">
              <w:rPr>
                <w:rFonts w:ascii="Times New Roman" w:hAnsi="Times New Roman"/>
                <w:i/>
                <w:lang w:val="en-US"/>
              </w:rPr>
              <w:t>Asteraceae</w:t>
            </w:r>
            <w:r w:rsidRPr="003A7BD9">
              <w:rPr>
                <w:rFonts w:ascii="Times New Roman" w:hAnsi="Times New Roman"/>
                <w:i/>
              </w:rPr>
              <w:t xml:space="preserve"> (3)</w:t>
            </w:r>
          </w:p>
        </w:tc>
      </w:tr>
      <w:tr w:rsidR="00DE63AB" w:rsidRPr="003A7BD9" w14:paraId="1302C7FF" w14:textId="77777777" w:rsidTr="00DE63AB">
        <w:trPr>
          <w:trHeight w:val="231"/>
        </w:trPr>
        <w:tc>
          <w:tcPr>
            <w:tcW w:w="421" w:type="dxa"/>
            <w:shd w:val="clear" w:color="auto" w:fill="auto"/>
          </w:tcPr>
          <w:p w14:paraId="33B36F2F" w14:textId="77777777" w:rsidR="00DE63AB" w:rsidRPr="003A7BD9" w:rsidRDefault="00DE63AB" w:rsidP="00A84BFF">
            <w:pPr>
              <w:numPr>
                <w:ilvl w:val="0"/>
                <w:numId w:val="7"/>
              </w:numPr>
              <w:spacing w:after="0" w:line="240" w:lineRule="auto"/>
              <w:contextualSpacing/>
              <w:rPr>
                <w:rFonts w:ascii="Times New Roman" w:hAnsi="Times New Roman"/>
                <w:i/>
                <w:lang w:val="en-US"/>
              </w:rPr>
            </w:pPr>
          </w:p>
        </w:tc>
        <w:tc>
          <w:tcPr>
            <w:tcW w:w="1275" w:type="dxa"/>
            <w:shd w:val="clear" w:color="auto" w:fill="auto"/>
          </w:tcPr>
          <w:p w14:paraId="05BD3525" w14:textId="77777777" w:rsidR="00DE63AB" w:rsidRPr="003A7BD9" w:rsidRDefault="00DE63AB" w:rsidP="00A84BFF">
            <w:pPr>
              <w:spacing w:after="0" w:line="240" w:lineRule="auto"/>
              <w:rPr>
                <w:rFonts w:ascii="Times New Roman" w:hAnsi="Times New Roman"/>
                <w:i/>
                <w:lang w:val="kk-KZ"/>
              </w:rPr>
            </w:pPr>
            <w:r w:rsidRPr="003A7BD9">
              <w:rPr>
                <w:rFonts w:ascii="Times New Roman" w:hAnsi="Times New Roman"/>
                <w:i/>
                <w:lang w:val="en-US"/>
              </w:rPr>
              <w:t>Brassicaceae</w:t>
            </w:r>
            <w:r w:rsidRPr="003A7BD9">
              <w:rPr>
                <w:rFonts w:ascii="Times New Roman" w:hAnsi="Times New Roman"/>
                <w:i/>
                <w:lang w:val="kk-KZ"/>
              </w:rPr>
              <w:t xml:space="preserve"> (133)</w:t>
            </w:r>
          </w:p>
        </w:tc>
        <w:tc>
          <w:tcPr>
            <w:tcW w:w="1276" w:type="dxa"/>
            <w:shd w:val="clear" w:color="auto" w:fill="auto"/>
          </w:tcPr>
          <w:p w14:paraId="46AC8277" w14:textId="77777777" w:rsidR="00DE63AB" w:rsidRPr="003A7BD9" w:rsidRDefault="00DE63AB" w:rsidP="00A84BFF">
            <w:pPr>
              <w:spacing w:after="0" w:line="240" w:lineRule="auto"/>
              <w:rPr>
                <w:rFonts w:ascii="Times New Roman" w:hAnsi="Times New Roman"/>
                <w:i/>
              </w:rPr>
            </w:pPr>
            <w:r w:rsidRPr="003A7BD9">
              <w:rPr>
                <w:rFonts w:ascii="Times New Roman" w:hAnsi="Times New Roman"/>
                <w:i/>
                <w:lang w:val="en-US"/>
              </w:rPr>
              <w:t>Poaceae</w:t>
            </w:r>
            <w:r w:rsidRPr="003A7BD9">
              <w:rPr>
                <w:rFonts w:ascii="Times New Roman" w:hAnsi="Times New Roman"/>
                <w:i/>
              </w:rPr>
              <w:t xml:space="preserve"> (14)</w:t>
            </w:r>
          </w:p>
        </w:tc>
        <w:tc>
          <w:tcPr>
            <w:tcW w:w="1134" w:type="dxa"/>
            <w:shd w:val="clear" w:color="auto" w:fill="auto"/>
          </w:tcPr>
          <w:p w14:paraId="6315E7A5" w14:textId="77777777" w:rsidR="00DE63AB" w:rsidRPr="003A7BD9" w:rsidRDefault="00DE63AB" w:rsidP="00A84BFF">
            <w:pPr>
              <w:spacing w:after="0" w:line="240" w:lineRule="auto"/>
              <w:jc w:val="center"/>
              <w:rPr>
                <w:rFonts w:ascii="Times New Roman" w:hAnsi="Times New Roman"/>
                <w:i/>
              </w:rPr>
            </w:pPr>
            <w:r w:rsidRPr="003A7BD9">
              <w:rPr>
                <w:rFonts w:ascii="Times New Roman" w:hAnsi="Times New Roman"/>
                <w:i/>
                <w:lang w:val="en-US"/>
              </w:rPr>
              <w:t xml:space="preserve">Apiaceae </w:t>
            </w:r>
            <w:r w:rsidRPr="003A7BD9">
              <w:rPr>
                <w:rFonts w:ascii="Times New Roman" w:hAnsi="Times New Roman"/>
                <w:i/>
              </w:rPr>
              <w:t>(5)</w:t>
            </w:r>
          </w:p>
        </w:tc>
        <w:tc>
          <w:tcPr>
            <w:tcW w:w="1134" w:type="dxa"/>
            <w:shd w:val="clear" w:color="auto" w:fill="auto"/>
          </w:tcPr>
          <w:p w14:paraId="5A648BAB" w14:textId="77777777" w:rsidR="00DE63AB" w:rsidRPr="003A7BD9" w:rsidRDefault="00DE63AB" w:rsidP="00A84BFF">
            <w:pPr>
              <w:spacing w:after="0" w:line="240" w:lineRule="auto"/>
              <w:jc w:val="center"/>
              <w:rPr>
                <w:rFonts w:ascii="Times New Roman" w:hAnsi="Times New Roman"/>
                <w:i/>
              </w:rPr>
            </w:pPr>
            <w:r w:rsidRPr="003A7BD9">
              <w:rPr>
                <w:rFonts w:ascii="Times New Roman" w:hAnsi="Times New Roman"/>
                <w:i/>
                <w:lang w:val="en-US"/>
              </w:rPr>
              <w:t>Geraniaceae</w:t>
            </w:r>
            <w:r w:rsidRPr="003A7BD9">
              <w:rPr>
                <w:rFonts w:ascii="Times New Roman" w:hAnsi="Times New Roman"/>
                <w:i/>
              </w:rPr>
              <w:t xml:space="preserve"> (2)</w:t>
            </w:r>
          </w:p>
        </w:tc>
        <w:tc>
          <w:tcPr>
            <w:tcW w:w="1073" w:type="dxa"/>
            <w:shd w:val="clear" w:color="auto" w:fill="auto"/>
          </w:tcPr>
          <w:p w14:paraId="5E4EFA15" w14:textId="77777777" w:rsidR="00DE63AB" w:rsidRPr="003A7BD9" w:rsidRDefault="00DE63AB" w:rsidP="00A84BFF">
            <w:pPr>
              <w:spacing w:after="0" w:line="240" w:lineRule="auto"/>
              <w:jc w:val="center"/>
              <w:rPr>
                <w:rFonts w:ascii="Times New Roman" w:hAnsi="Times New Roman"/>
                <w:i/>
              </w:rPr>
            </w:pPr>
            <w:r w:rsidRPr="003A7BD9">
              <w:rPr>
                <w:rFonts w:ascii="Times New Roman" w:hAnsi="Times New Roman"/>
                <w:i/>
                <w:lang w:val="en-US"/>
              </w:rPr>
              <w:t>Lamiaceae</w:t>
            </w:r>
            <w:r w:rsidRPr="003A7BD9">
              <w:rPr>
                <w:rFonts w:ascii="Times New Roman" w:hAnsi="Times New Roman"/>
                <w:i/>
              </w:rPr>
              <w:t xml:space="preserve"> (2)</w:t>
            </w:r>
          </w:p>
        </w:tc>
        <w:tc>
          <w:tcPr>
            <w:tcW w:w="1056" w:type="dxa"/>
            <w:shd w:val="clear" w:color="auto" w:fill="auto"/>
          </w:tcPr>
          <w:p w14:paraId="16DCE51A" w14:textId="77777777" w:rsidR="00DE63AB" w:rsidRPr="003A7BD9" w:rsidRDefault="00DE63AB" w:rsidP="00A84BFF">
            <w:pPr>
              <w:spacing w:after="0" w:line="240" w:lineRule="auto"/>
              <w:jc w:val="center"/>
              <w:rPr>
                <w:rFonts w:ascii="Times New Roman" w:hAnsi="Times New Roman"/>
                <w:i/>
              </w:rPr>
            </w:pPr>
            <w:r w:rsidRPr="003A7BD9">
              <w:rPr>
                <w:rFonts w:ascii="Times New Roman" w:hAnsi="Times New Roman"/>
                <w:i/>
                <w:lang w:val="en-US"/>
              </w:rPr>
              <w:t>Lamiaceae</w:t>
            </w:r>
            <w:r w:rsidRPr="003A7BD9">
              <w:rPr>
                <w:rFonts w:ascii="Times New Roman" w:hAnsi="Times New Roman"/>
                <w:i/>
              </w:rPr>
              <w:t xml:space="preserve"> (4)</w:t>
            </w:r>
          </w:p>
        </w:tc>
        <w:tc>
          <w:tcPr>
            <w:tcW w:w="1190" w:type="dxa"/>
            <w:shd w:val="clear" w:color="auto" w:fill="auto"/>
          </w:tcPr>
          <w:p w14:paraId="334DD862" w14:textId="77777777" w:rsidR="00DE63AB" w:rsidRPr="003A7BD9" w:rsidRDefault="00DE63AB" w:rsidP="00A84BFF">
            <w:pPr>
              <w:spacing w:after="0" w:line="240" w:lineRule="auto"/>
              <w:jc w:val="center"/>
              <w:rPr>
                <w:rFonts w:ascii="Times New Roman" w:hAnsi="Times New Roman"/>
                <w:i/>
              </w:rPr>
            </w:pPr>
            <w:r w:rsidRPr="003A7BD9">
              <w:rPr>
                <w:rFonts w:ascii="Times New Roman" w:hAnsi="Times New Roman"/>
                <w:i/>
                <w:lang w:val="en-US"/>
              </w:rPr>
              <w:t>Fabaceae</w:t>
            </w:r>
            <w:r w:rsidRPr="003A7BD9">
              <w:rPr>
                <w:rFonts w:ascii="Times New Roman" w:hAnsi="Times New Roman"/>
                <w:i/>
              </w:rPr>
              <w:t xml:space="preserve"> (4)</w:t>
            </w:r>
          </w:p>
        </w:tc>
        <w:tc>
          <w:tcPr>
            <w:tcW w:w="1080" w:type="dxa"/>
            <w:shd w:val="clear" w:color="auto" w:fill="auto"/>
          </w:tcPr>
          <w:p w14:paraId="4C72FB72" w14:textId="77777777" w:rsidR="00DE63AB" w:rsidRPr="003A7BD9" w:rsidRDefault="00DE63AB" w:rsidP="00A84BFF">
            <w:pPr>
              <w:spacing w:after="0" w:line="240" w:lineRule="auto"/>
              <w:jc w:val="center"/>
              <w:rPr>
                <w:rFonts w:ascii="Times New Roman" w:hAnsi="Times New Roman"/>
                <w:i/>
              </w:rPr>
            </w:pPr>
            <w:r w:rsidRPr="003A7BD9">
              <w:rPr>
                <w:rFonts w:ascii="Times New Roman" w:hAnsi="Times New Roman"/>
                <w:i/>
                <w:lang w:val="en-US"/>
              </w:rPr>
              <w:t xml:space="preserve">Rosaceae </w:t>
            </w:r>
            <w:r w:rsidRPr="003A7BD9">
              <w:rPr>
                <w:rFonts w:ascii="Times New Roman" w:hAnsi="Times New Roman"/>
                <w:i/>
              </w:rPr>
              <w:t>(3)</w:t>
            </w:r>
          </w:p>
        </w:tc>
        <w:tc>
          <w:tcPr>
            <w:tcW w:w="1136" w:type="dxa"/>
            <w:shd w:val="clear" w:color="auto" w:fill="auto"/>
          </w:tcPr>
          <w:p w14:paraId="72252811" w14:textId="77777777" w:rsidR="00DE63AB" w:rsidRPr="003A7BD9" w:rsidRDefault="00DE63AB" w:rsidP="00A84BFF">
            <w:pPr>
              <w:spacing w:after="0" w:line="240" w:lineRule="auto"/>
              <w:jc w:val="center"/>
              <w:rPr>
                <w:rFonts w:ascii="Times New Roman" w:hAnsi="Times New Roman"/>
                <w:i/>
              </w:rPr>
            </w:pPr>
            <w:r w:rsidRPr="003A7BD9">
              <w:rPr>
                <w:rFonts w:ascii="Times New Roman" w:hAnsi="Times New Roman"/>
                <w:i/>
                <w:lang w:val="en-US"/>
              </w:rPr>
              <w:t>Apiaceae</w:t>
            </w:r>
            <w:r w:rsidRPr="003A7BD9">
              <w:rPr>
                <w:rFonts w:ascii="Times New Roman" w:hAnsi="Times New Roman"/>
                <w:i/>
              </w:rPr>
              <w:t xml:space="preserve"> (5)</w:t>
            </w:r>
          </w:p>
        </w:tc>
        <w:tc>
          <w:tcPr>
            <w:tcW w:w="1411" w:type="dxa"/>
            <w:shd w:val="clear" w:color="auto" w:fill="auto"/>
          </w:tcPr>
          <w:p w14:paraId="167F0459" w14:textId="77777777" w:rsidR="00DE63AB" w:rsidRPr="003A7BD9" w:rsidRDefault="00DE63AB" w:rsidP="00A84BFF">
            <w:pPr>
              <w:spacing w:after="0" w:line="240" w:lineRule="auto"/>
              <w:jc w:val="center"/>
              <w:rPr>
                <w:rFonts w:ascii="Times New Roman" w:hAnsi="Times New Roman"/>
                <w:i/>
              </w:rPr>
            </w:pPr>
            <w:r w:rsidRPr="003A7BD9">
              <w:rPr>
                <w:rFonts w:ascii="Times New Roman" w:hAnsi="Times New Roman"/>
                <w:i/>
                <w:lang w:val="en-US"/>
              </w:rPr>
              <w:t>Apiaceae</w:t>
            </w:r>
            <w:r w:rsidRPr="003A7BD9">
              <w:rPr>
                <w:rFonts w:ascii="Times New Roman" w:hAnsi="Times New Roman"/>
                <w:i/>
              </w:rPr>
              <w:t xml:space="preserve"> (3)</w:t>
            </w:r>
          </w:p>
        </w:tc>
        <w:tc>
          <w:tcPr>
            <w:tcW w:w="992" w:type="dxa"/>
            <w:shd w:val="clear" w:color="auto" w:fill="auto"/>
          </w:tcPr>
          <w:p w14:paraId="21D67AAA" w14:textId="77777777" w:rsidR="00DE63AB" w:rsidRPr="003A7BD9" w:rsidRDefault="00DE63AB" w:rsidP="00A84BFF">
            <w:pPr>
              <w:spacing w:after="0" w:line="240" w:lineRule="auto"/>
              <w:jc w:val="center"/>
              <w:rPr>
                <w:rFonts w:ascii="Times New Roman" w:hAnsi="Times New Roman"/>
                <w:i/>
              </w:rPr>
            </w:pPr>
            <w:r w:rsidRPr="003A7BD9">
              <w:rPr>
                <w:rFonts w:ascii="Times New Roman" w:hAnsi="Times New Roman"/>
                <w:i/>
                <w:lang w:val="en-US"/>
              </w:rPr>
              <w:t>Poaceae</w:t>
            </w:r>
            <w:r w:rsidRPr="003A7BD9">
              <w:rPr>
                <w:rFonts w:ascii="Times New Roman" w:hAnsi="Times New Roman"/>
                <w:i/>
              </w:rPr>
              <w:t xml:space="preserve"> (2)</w:t>
            </w:r>
          </w:p>
        </w:tc>
        <w:tc>
          <w:tcPr>
            <w:tcW w:w="1134" w:type="dxa"/>
            <w:shd w:val="clear" w:color="auto" w:fill="auto"/>
          </w:tcPr>
          <w:p w14:paraId="3C2C854E" w14:textId="77777777" w:rsidR="00DE63AB" w:rsidRPr="003A7BD9" w:rsidRDefault="00DE63AB" w:rsidP="00A84BFF">
            <w:pPr>
              <w:spacing w:after="0" w:line="240" w:lineRule="auto"/>
              <w:jc w:val="center"/>
              <w:rPr>
                <w:rFonts w:ascii="Times New Roman" w:hAnsi="Times New Roman"/>
                <w:i/>
              </w:rPr>
            </w:pPr>
            <w:proofErr w:type="gramStart"/>
            <w:r w:rsidRPr="003A7BD9">
              <w:rPr>
                <w:rFonts w:ascii="Times New Roman" w:hAnsi="Times New Roman"/>
                <w:i/>
                <w:lang w:val="en-US"/>
              </w:rPr>
              <w:t>Rosaceae</w:t>
            </w:r>
            <w:r w:rsidRPr="003A7BD9">
              <w:rPr>
                <w:rFonts w:ascii="Times New Roman" w:hAnsi="Times New Roman"/>
                <w:i/>
              </w:rPr>
              <w:t>(</w:t>
            </w:r>
            <w:proofErr w:type="gramEnd"/>
            <w:r w:rsidRPr="003A7BD9">
              <w:rPr>
                <w:rFonts w:ascii="Times New Roman" w:hAnsi="Times New Roman"/>
                <w:i/>
              </w:rPr>
              <w:t>3)</w:t>
            </w:r>
          </w:p>
        </w:tc>
      </w:tr>
      <w:tr w:rsidR="00DE63AB" w:rsidRPr="003A7BD9" w14:paraId="54B5D131" w14:textId="77777777" w:rsidTr="00DE63AB">
        <w:trPr>
          <w:trHeight w:val="231"/>
        </w:trPr>
        <w:tc>
          <w:tcPr>
            <w:tcW w:w="421" w:type="dxa"/>
            <w:shd w:val="clear" w:color="auto" w:fill="auto"/>
          </w:tcPr>
          <w:p w14:paraId="6CBF4020" w14:textId="77777777" w:rsidR="00DE63AB" w:rsidRPr="003A7BD9" w:rsidRDefault="00DE63AB" w:rsidP="00A84BFF">
            <w:pPr>
              <w:numPr>
                <w:ilvl w:val="0"/>
                <w:numId w:val="7"/>
              </w:numPr>
              <w:spacing w:after="0" w:line="240" w:lineRule="auto"/>
              <w:contextualSpacing/>
              <w:rPr>
                <w:rFonts w:ascii="Times New Roman" w:hAnsi="Times New Roman"/>
                <w:i/>
                <w:lang w:val="en-US"/>
              </w:rPr>
            </w:pPr>
          </w:p>
        </w:tc>
        <w:tc>
          <w:tcPr>
            <w:tcW w:w="1275" w:type="dxa"/>
            <w:shd w:val="clear" w:color="auto" w:fill="auto"/>
          </w:tcPr>
          <w:p w14:paraId="000BF833" w14:textId="77777777" w:rsidR="00DE63AB" w:rsidRPr="003A7BD9" w:rsidRDefault="00DE63AB" w:rsidP="00A84BFF">
            <w:pPr>
              <w:spacing w:after="0" w:line="240" w:lineRule="auto"/>
              <w:rPr>
                <w:rFonts w:ascii="Times New Roman" w:hAnsi="Times New Roman"/>
                <w:i/>
                <w:lang w:val="en-US"/>
              </w:rPr>
            </w:pPr>
            <w:r w:rsidRPr="003A7BD9">
              <w:rPr>
                <w:rFonts w:ascii="Times New Roman" w:hAnsi="Times New Roman"/>
                <w:i/>
                <w:lang w:val="en-US"/>
              </w:rPr>
              <w:t>Rosaceae</w:t>
            </w:r>
            <w:r w:rsidRPr="003A7BD9">
              <w:rPr>
                <w:rFonts w:ascii="Times New Roman" w:hAnsi="Times New Roman"/>
                <w:i/>
                <w:lang w:val="kk-KZ"/>
              </w:rPr>
              <w:t xml:space="preserve"> (107)</w:t>
            </w:r>
            <w:r w:rsidRPr="003A7BD9">
              <w:rPr>
                <w:rFonts w:ascii="Times New Roman" w:hAnsi="Times New Roman"/>
                <w:i/>
                <w:lang w:val="en-US"/>
              </w:rPr>
              <w:t xml:space="preserve"> </w:t>
            </w:r>
          </w:p>
        </w:tc>
        <w:tc>
          <w:tcPr>
            <w:tcW w:w="1276" w:type="dxa"/>
            <w:shd w:val="clear" w:color="auto" w:fill="auto"/>
          </w:tcPr>
          <w:p w14:paraId="663D77A5" w14:textId="77777777" w:rsidR="00DE63AB" w:rsidRPr="003A7BD9" w:rsidRDefault="00DE63AB" w:rsidP="00A84BFF">
            <w:pPr>
              <w:spacing w:after="0" w:line="240" w:lineRule="auto"/>
              <w:rPr>
                <w:rFonts w:ascii="Times New Roman" w:hAnsi="Times New Roman"/>
                <w:i/>
              </w:rPr>
            </w:pPr>
            <w:r w:rsidRPr="003A7BD9">
              <w:rPr>
                <w:rFonts w:ascii="Times New Roman" w:hAnsi="Times New Roman"/>
                <w:i/>
                <w:lang w:val="en-US"/>
              </w:rPr>
              <w:t>Lamiaceae</w:t>
            </w:r>
            <w:r w:rsidRPr="003A7BD9">
              <w:rPr>
                <w:rFonts w:ascii="Times New Roman" w:hAnsi="Times New Roman"/>
                <w:i/>
              </w:rPr>
              <w:t xml:space="preserve"> (10)</w:t>
            </w:r>
          </w:p>
        </w:tc>
        <w:tc>
          <w:tcPr>
            <w:tcW w:w="1134" w:type="dxa"/>
            <w:shd w:val="clear" w:color="auto" w:fill="auto"/>
          </w:tcPr>
          <w:p w14:paraId="5F23DAD8" w14:textId="77777777" w:rsidR="00DE63AB" w:rsidRPr="003A7BD9" w:rsidRDefault="00DE63AB" w:rsidP="00A84BFF">
            <w:pPr>
              <w:spacing w:after="0" w:line="240" w:lineRule="auto"/>
              <w:jc w:val="center"/>
              <w:rPr>
                <w:rFonts w:ascii="Times New Roman" w:hAnsi="Times New Roman"/>
                <w:i/>
              </w:rPr>
            </w:pPr>
            <w:r w:rsidRPr="003A7BD9">
              <w:rPr>
                <w:rFonts w:ascii="Times New Roman" w:hAnsi="Times New Roman"/>
                <w:i/>
                <w:lang w:val="en-US"/>
              </w:rPr>
              <w:t xml:space="preserve">Lamiaceae </w:t>
            </w:r>
            <w:r w:rsidRPr="003A7BD9">
              <w:rPr>
                <w:rFonts w:ascii="Times New Roman" w:hAnsi="Times New Roman"/>
                <w:i/>
              </w:rPr>
              <w:t>(4)</w:t>
            </w:r>
          </w:p>
        </w:tc>
        <w:tc>
          <w:tcPr>
            <w:tcW w:w="1134" w:type="dxa"/>
            <w:shd w:val="clear" w:color="auto" w:fill="auto"/>
          </w:tcPr>
          <w:p w14:paraId="7D8F7924" w14:textId="77777777" w:rsidR="00DE63AB" w:rsidRPr="003A7BD9" w:rsidRDefault="00DE63AB" w:rsidP="00A84BFF">
            <w:pPr>
              <w:spacing w:after="0" w:line="240" w:lineRule="auto"/>
              <w:jc w:val="center"/>
              <w:rPr>
                <w:rFonts w:ascii="Times New Roman" w:hAnsi="Times New Roman"/>
                <w:i/>
              </w:rPr>
            </w:pPr>
            <w:r w:rsidRPr="003A7BD9">
              <w:rPr>
                <w:rFonts w:ascii="Times New Roman" w:hAnsi="Times New Roman"/>
                <w:i/>
                <w:lang w:val="en-US"/>
              </w:rPr>
              <w:t>Apiacea</w:t>
            </w:r>
            <w:r w:rsidRPr="003A7BD9">
              <w:rPr>
                <w:rFonts w:ascii="Times New Roman" w:hAnsi="Times New Roman"/>
                <w:i/>
              </w:rPr>
              <w:t xml:space="preserve"> (1)</w:t>
            </w:r>
          </w:p>
        </w:tc>
        <w:tc>
          <w:tcPr>
            <w:tcW w:w="1073" w:type="dxa"/>
            <w:shd w:val="clear" w:color="auto" w:fill="auto"/>
          </w:tcPr>
          <w:p w14:paraId="042750C5" w14:textId="77777777" w:rsidR="00DE63AB" w:rsidRPr="003A7BD9" w:rsidRDefault="00DE63AB" w:rsidP="00A84BFF">
            <w:pPr>
              <w:spacing w:after="0" w:line="240" w:lineRule="auto"/>
              <w:jc w:val="center"/>
              <w:rPr>
                <w:rFonts w:ascii="Times New Roman" w:hAnsi="Times New Roman"/>
                <w:i/>
              </w:rPr>
            </w:pPr>
            <w:r w:rsidRPr="003A7BD9">
              <w:rPr>
                <w:rFonts w:ascii="Times New Roman" w:hAnsi="Times New Roman"/>
                <w:i/>
                <w:lang w:val="en-US"/>
              </w:rPr>
              <w:t>Polygonaceae</w:t>
            </w:r>
            <w:r w:rsidRPr="003A7BD9">
              <w:rPr>
                <w:rFonts w:ascii="Times New Roman" w:hAnsi="Times New Roman"/>
                <w:i/>
              </w:rPr>
              <w:t xml:space="preserve"> (2)</w:t>
            </w:r>
          </w:p>
        </w:tc>
        <w:tc>
          <w:tcPr>
            <w:tcW w:w="1056" w:type="dxa"/>
            <w:shd w:val="clear" w:color="auto" w:fill="auto"/>
          </w:tcPr>
          <w:p w14:paraId="73523E40" w14:textId="77777777" w:rsidR="00DE63AB" w:rsidRPr="003A7BD9" w:rsidRDefault="00DE63AB" w:rsidP="00A84BFF">
            <w:pPr>
              <w:spacing w:after="0" w:line="240" w:lineRule="auto"/>
              <w:jc w:val="center"/>
              <w:rPr>
                <w:rFonts w:ascii="Times New Roman" w:hAnsi="Times New Roman"/>
                <w:i/>
              </w:rPr>
            </w:pPr>
            <w:r w:rsidRPr="003A7BD9">
              <w:rPr>
                <w:rFonts w:ascii="Times New Roman" w:hAnsi="Times New Roman"/>
                <w:i/>
                <w:lang w:val="en-US"/>
              </w:rPr>
              <w:t xml:space="preserve">Apiaceae </w:t>
            </w:r>
            <w:r w:rsidRPr="003A7BD9">
              <w:rPr>
                <w:rFonts w:ascii="Times New Roman" w:hAnsi="Times New Roman"/>
                <w:i/>
              </w:rPr>
              <w:t>(</w:t>
            </w:r>
            <w:r w:rsidRPr="003A7BD9">
              <w:rPr>
                <w:rFonts w:ascii="Times New Roman" w:hAnsi="Times New Roman"/>
                <w:i/>
                <w:lang w:val="kk-KZ"/>
              </w:rPr>
              <w:t>4</w:t>
            </w:r>
            <w:r w:rsidRPr="003A7BD9">
              <w:rPr>
                <w:rFonts w:ascii="Times New Roman" w:hAnsi="Times New Roman"/>
                <w:i/>
              </w:rPr>
              <w:t>)</w:t>
            </w:r>
          </w:p>
        </w:tc>
        <w:tc>
          <w:tcPr>
            <w:tcW w:w="1190" w:type="dxa"/>
            <w:shd w:val="clear" w:color="auto" w:fill="auto"/>
          </w:tcPr>
          <w:p w14:paraId="352B0F4B" w14:textId="77777777" w:rsidR="00DE63AB" w:rsidRPr="003A7BD9" w:rsidRDefault="00DE63AB" w:rsidP="00A84BFF">
            <w:pPr>
              <w:spacing w:after="0" w:line="240" w:lineRule="auto"/>
              <w:jc w:val="center"/>
              <w:rPr>
                <w:rFonts w:ascii="Times New Roman" w:hAnsi="Times New Roman"/>
                <w:i/>
              </w:rPr>
            </w:pPr>
            <w:r w:rsidRPr="003A7BD9">
              <w:rPr>
                <w:rFonts w:ascii="Times New Roman" w:hAnsi="Times New Roman"/>
                <w:i/>
                <w:lang w:val="en-US"/>
              </w:rPr>
              <w:t>Apiaceae</w:t>
            </w:r>
            <w:r w:rsidRPr="003A7BD9">
              <w:rPr>
                <w:rFonts w:ascii="Times New Roman" w:hAnsi="Times New Roman"/>
                <w:i/>
              </w:rPr>
              <w:t xml:space="preserve"> (</w:t>
            </w:r>
            <w:r w:rsidRPr="003A7BD9">
              <w:rPr>
                <w:rFonts w:ascii="Times New Roman" w:hAnsi="Times New Roman"/>
                <w:i/>
                <w:lang w:val="kk-KZ"/>
              </w:rPr>
              <w:t>4</w:t>
            </w:r>
            <w:r w:rsidRPr="003A7BD9">
              <w:rPr>
                <w:rFonts w:ascii="Times New Roman" w:hAnsi="Times New Roman"/>
                <w:i/>
              </w:rPr>
              <w:t>)</w:t>
            </w:r>
          </w:p>
        </w:tc>
        <w:tc>
          <w:tcPr>
            <w:tcW w:w="1080" w:type="dxa"/>
            <w:shd w:val="clear" w:color="auto" w:fill="auto"/>
          </w:tcPr>
          <w:p w14:paraId="4FF67567" w14:textId="77777777" w:rsidR="00DE63AB" w:rsidRPr="003A7BD9" w:rsidRDefault="00DE63AB" w:rsidP="00A84BFF">
            <w:pPr>
              <w:spacing w:after="0" w:line="240" w:lineRule="auto"/>
              <w:jc w:val="center"/>
              <w:rPr>
                <w:rFonts w:ascii="Times New Roman" w:hAnsi="Times New Roman"/>
                <w:i/>
              </w:rPr>
            </w:pPr>
            <w:r w:rsidRPr="003A7BD9">
              <w:rPr>
                <w:rFonts w:ascii="Times New Roman" w:hAnsi="Times New Roman"/>
                <w:i/>
                <w:lang w:val="en-US"/>
              </w:rPr>
              <w:t xml:space="preserve">Polygonaceae </w:t>
            </w:r>
            <w:r w:rsidRPr="003A7BD9">
              <w:rPr>
                <w:rFonts w:ascii="Times New Roman" w:hAnsi="Times New Roman"/>
                <w:i/>
              </w:rPr>
              <w:t>(2)</w:t>
            </w:r>
          </w:p>
        </w:tc>
        <w:tc>
          <w:tcPr>
            <w:tcW w:w="1136" w:type="dxa"/>
            <w:shd w:val="clear" w:color="auto" w:fill="auto"/>
          </w:tcPr>
          <w:p w14:paraId="3D02E35C" w14:textId="77777777" w:rsidR="00DE63AB" w:rsidRPr="003A7BD9" w:rsidRDefault="00DE63AB" w:rsidP="00A84BFF">
            <w:pPr>
              <w:spacing w:after="0" w:line="240" w:lineRule="auto"/>
              <w:jc w:val="center"/>
              <w:rPr>
                <w:rFonts w:ascii="Times New Roman" w:hAnsi="Times New Roman"/>
                <w:i/>
              </w:rPr>
            </w:pPr>
            <w:r w:rsidRPr="003A7BD9">
              <w:rPr>
                <w:rFonts w:ascii="Times New Roman" w:hAnsi="Times New Roman"/>
                <w:i/>
                <w:lang w:val="en-US"/>
              </w:rPr>
              <w:t>Lamiaceae</w:t>
            </w:r>
            <w:r w:rsidRPr="003A7BD9">
              <w:rPr>
                <w:rFonts w:ascii="Times New Roman" w:hAnsi="Times New Roman"/>
                <w:i/>
              </w:rPr>
              <w:t xml:space="preserve"> (3)</w:t>
            </w:r>
          </w:p>
        </w:tc>
        <w:tc>
          <w:tcPr>
            <w:tcW w:w="1411" w:type="dxa"/>
            <w:shd w:val="clear" w:color="auto" w:fill="auto"/>
          </w:tcPr>
          <w:p w14:paraId="32D90C53" w14:textId="77777777" w:rsidR="00DE63AB" w:rsidRPr="003A7BD9" w:rsidRDefault="00DE63AB" w:rsidP="00A84BFF">
            <w:pPr>
              <w:spacing w:after="0" w:line="240" w:lineRule="auto"/>
              <w:jc w:val="center"/>
              <w:rPr>
                <w:rFonts w:ascii="Times New Roman" w:hAnsi="Times New Roman"/>
                <w:i/>
              </w:rPr>
            </w:pPr>
            <w:r w:rsidRPr="003A7BD9">
              <w:rPr>
                <w:rFonts w:ascii="Times New Roman" w:hAnsi="Times New Roman"/>
                <w:i/>
                <w:lang w:val="en-US"/>
              </w:rPr>
              <w:t>Lamiaceae</w:t>
            </w:r>
            <w:r w:rsidRPr="003A7BD9">
              <w:rPr>
                <w:rFonts w:ascii="Times New Roman" w:hAnsi="Times New Roman"/>
                <w:i/>
              </w:rPr>
              <w:t xml:space="preserve"> (3)</w:t>
            </w:r>
          </w:p>
        </w:tc>
        <w:tc>
          <w:tcPr>
            <w:tcW w:w="992" w:type="dxa"/>
            <w:shd w:val="clear" w:color="auto" w:fill="auto"/>
          </w:tcPr>
          <w:p w14:paraId="4BBAA611" w14:textId="77777777" w:rsidR="00DE63AB" w:rsidRPr="003A7BD9" w:rsidRDefault="00DE63AB" w:rsidP="00A84BFF">
            <w:pPr>
              <w:spacing w:after="0" w:line="240" w:lineRule="auto"/>
              <w:jc w:val="center"/>
              <w:rPr>
                <w:rFonts w:ascii="Times New Roman" w:hAnsi="Times New Roman"/>
                <w:i/>
              </w:rPr>
            </w:pPr>
            <w:r w:rsidRPr="003A7BD9">
              <w:rPr>
                <w:rFonts w:ascii="Times New Roman" w:hAnsi="Times New Roman"/>
                <w:i/>
                <w:lang w:val="en-US"/>
              </w:rPr>
              <w:t>Polygonaceae</w:t>
            </w:r>
            <w:r w:rsidRPr="003A7BD9">
              <w:rPr>
                <w:rFonts w:ascii="Times New Roman" w:hAnsi="Times New Roman"/>
                <w:i/>
              </w:rPr>
              <w:t xml:space="preserve"> (1)</w:t>
            </w:r>
          </w:p>
        </w:tc>
        <w:tc>
          <w:tcPr>
            <w:tcW w:w="1134" w:type="dxa"/>
            <w:shd w:val="clear" w:color="auto" w:fill="auto"/>
          </w:tcPr>
          <w:p w14:paraId="5281B2D1" w14:textId="77777777" w:rsidR="00DE63AB" w:rsidRPr="003A7BD9" w:rsidRDefault="00DE63AB" w:rsidP="00A84BFF">
            <w:pPr>
              <w:spacing w:after="0" w:line="240" w:lineRule="auto"/>
              <w:jc w:val="center"/>
              <w:rPr>
                <w:rFonts w:ascii="Times New Roman" w:hAnsi="Times New Roman"/>
                <w:i/>
                <w:color w:val="FFFFFF"/>
              </w:rPr>
            </w:pPr>
            <w:r w:rsidRPr="003A7BD9">
              <w:rPr>
                <w:rFonts w:ascii="Times New Roman" w:hAnsi="Times New Roman"/>
                <w:i/>
                <w:lang w:val="en-US"/>
              </w:rPr>
              <w:t>Polygonaceae</w:t>
            </w:r>
            <w:r w:rsidRPr="003A7BD9">
              <w:rPr>
                <w:rFonts w:ascii="Times New Roman" w:hAnsi="Times New Roman"/>
                <w:i/>
              </w:rPr>
              <w:t xml:space="preserve"> (1)</w:t>
            </w:r>
          </w:p>
        </w:tc>
      </w:tr>
      <w:tr w:rsidR="00DE63AB" w:rsidRPr="003A7BD9" w14:paraId="0675A3AA" w14:textId="77777777" w:rsidTr="00DE63AB">
        <w:trPr>
          <w:trHeight w:val="218"/>
        </w:trPr>
        <w:tc>
          <w:tcPr>
            <w:tcW w:w="421" w:type="dxa"/>
            <w:shd w:val="clear" w:color="auto" w:fill="auto"/>
          </w:tcPr>
          <w:p w14:paraId="5E2739C3" w14:textId="77777777" w:rsidR="00DE63AB" w:rsidRPr="003A7BD9" w:rsidRDefault="00DE63AB" w:rsidP="00A84BFF">
            <w:pPr>
              <w:numPr>
                <w:ilvl w:val="0"/>
                <w:numId w:val="7"/>
              </w:numPr>
              <w:spacing w:after="0" w:line="240" w:lineRule="auto"/>
              <w:contextualSpacing/>
              <w:rPr>
                <w:rFonts w:ascii="Times New Roman" w:hAnsi="Times New Roman"/>
                <w:i/>
                <w:lang w:val="en-US"/>
              </w:rPr>
            </w:pPr>
          </w:p>
        </w:tc>
        <w:tc>
          <w:tcPr>
            <w:tcW w:w="1275" w:type="dxa"/>
            <w:shd w:val="clear" w:color="auto" w:fill="auto"/>
          </w:tcPr>
          <w:p w14:paraId="21DFDC70" w14:textId="77777777" w:rsidR="00DE63AB" w:rsidRPr="003A7BD9" w:rsidRDefault="00DE63AB" w:rsidP="00A84BFF">
            <w:pPr>
              <w:spacing w:after="0" w:line="240" w:lineRule="auto"/>
              <w:rPr>
                <w:rFonts w:ascii="Times New Roman" w:hAnsi="Times New Roman"/>
                <w:i/>
                <w:lang w:val="kk-KZ"/>
              </w:rPr>
            </w:pPr>
            <w:r w:rsidRPr="003A7BD9">
              <w:rPr>
                <w:rFonts w:ascii="Times New Roman" w:hAnsi="Times New Roman"/>
                <w:i/>
                <w:lang w:val="en-US"/>
              </w:rPr>
              <w:t>Lamiaceae</w:t>
            </w:r>
            <w:r w:rsidRPr="003A7BD9">
              <w:rPr>
                <w:rFonts w:ascii="Times New Roman" w:hAnsi="Times New Roman"/>
                <w:i/>
                <w:lang w:val="kk-KZ"/>
              </w:rPr>
              <w:t xml:space="preserve"> (90)</w:t>
            </w:r>
          </w:p>
        </w:tc>
        <w:tc>
          <w:tcPr>
            <w:tcW w:w="1276" w:type="dxa"/>
            <w:shd w:val="clear" w:color="auto" w:fill="auto"/>
          </w:tcPr>
          <w:p w14:paraId="24186C10" w14:textId="77777777" w:rsidR="00DE63AB" w:rsidRPr="003A7BD9" w:rsidRDefault="00DE63AB" w:rsidP="00A84BFF">
            <w:pPr>
              <w:spacing w:after="0" w:line="240" w:lineRule="auto"/>
              <w:rPr>
                <w:rFonts w:ascii="Times New Roman" w:hAnsi="Times New Roman"/>
                <w:i/>
              </w:rPr>
            </w:pPr>
            <w:r w:rsidRPr="003A7BD9">
              <w:rPr>
                <w:rFonts w:ascii="Times New Roman" w:hAnsi="Times New Roman"/>
                <w:i/>
                <w:lang w:val="en-US"/>
              </w:rPr>
              <w:t>Fabaceae</w:t>
            </w:r>
            <w:r w:rsidRPr="003A7BD9">
              <w:rPr>
                <w:rFonts w:ascii="Times New Roman" w:hAnsi="Times New Roman"/>
                <w:i/>
              </w:rPr>
              <w:t xml:space="preserve"> (6)</w:t>
            </w:r>
          </w:p>
        </w:tc>
        <w:tc>
          <w:tcPr>
            <w:tcW w:w="1134" w:type="dxa"/>
            <w:shd w:val="clear" w:color="auto" w:fill="auto"/>
          </w:tcPr>
          <w:p w14:paraId="57F65E34" w14:textId="77777777" w:rsidR="00DE63AB" w:rsidRPr="003A7BD9" w:rsidRDefault="00DE63AB" w:rsidP="00A84BFF">
            <w:pPr>
              <w:spacing w:after="0" w:line="240" w:lineRule="auto"/>
              <w:jc w:val="center"/>
              <w:rPr>
                <w:rFonts w:ascii="Times New Roman" w:hAnsi="Times New Roman"/>
                <w:i/>
              </w:rPr>
            </w:pPr>
            <w:r w:rsidRPr="003A7BD9">
              <w:rPr>
                <w:rFonts w:ascii="Times New Roman" w:hAnsi="Times New Roman"/>
                <w:i/>
                <w:lang w:val="en-US"/>
              </w:rPr>
              <w:t>Fabaceae</w:t>
            </w:r>
            <w:r w:rsidRPr="003A7BD9">
              <w:rPr>
                <w:rFonts w:ascii="Times New Roman" w:hAnsi="Times New Roman"/>
                <w:i/>
              </w:rPr>
              <w:t xml:space="preserve"> (2)</w:t>
            </w:r>
          </w:p>
        </w:tc>
        <w:tc>
          <w:tcPr>
            <w:tcW w:w="1134" w:type="dxa"/>
            <w:shd w:val="clear" w:color="auto" w:fill="auto"/>
          </w:tcPr>
          <w:p w14:paraId="2188DA2B" w14:textId="77777777" w:rsidR="00DE63AB" w:rsidRPr="003A7BD9" w:rsidRDefault="00DE63AB" w:rsidP="00A84BFF">
            <w:pPr>
              <w:spacing w:after="0" w:line="240" w:lineRule="auto"/>
              <w:jc w:val="center"/>
              <w:rPr>
                <w:rFonts w:ascii="Times New Roman" w:hAnsi="Times New Roman"/>
                <w:i/>
              </w:rPr>
            </w:pPr>
            <w:r w:rsidRPr="003A7BD9">
              <w:rPr>
                <w:rFonts w:ascii="Times New Roman" w:hAnsi="Times New Roman"/>
                <w:i/>
                <w:lang w:val="en-US"/>
              </w:rPr>
              <w:t>Asteraceae</w:t>
            </w:r>
            <w:r w:rsidRPr="003A7BD9">
              <w:rPr>
                <w:rFonts w:ascii="Times New Roman" w:hAnsi="Times New Roman"/>
                <w:i/>
              </w:rPr>
              <w:t xml:space="preserve"> (1)</w:t>
            </w:r>
          </w:p>
        </w:tc>
        <w:tc>
          <w:tcPr>
            <w:tcW w:w="1073" w:type="dxa"/>
            <w:shd w:val="clear" w:color="auto" w:fill="auto"/>
          </w:tcPr>
          <w:p w14:paraId="1A265EF8" w14:textId="77777777" w:rsidR="00DE63AB" w:rsidRPr="003A7BD9" w:rsidRDefault="00DE63AB" w:rsidP="00A84BFF">
            <w:pPr>
              <w:spacing w:after="0" w:line="240" w:lineRule="auto"/>
              <w:jc w:val="center"/>
              <w:rPr>
                <w:rFonts w:ascii="Times New Roman" w:hAnsi="Times New Roman"/>
                <w:i/>
              </w:rPr>
            </w:pPr>
            <w:proofErr w:type="gramStart"/>
            <w:r w:rsidRPr="003A7BD9">
              <w:rPr>
                <w:rFonts w:ascii="Times New Roman" w:hAnsi="Times New Roman"/>
                <w:i/>
                <w:lang w:val="en-US"/>
              </w:rPr>
              <w:t>Apiaceae</w:t>
            </w:r>
            <w:r w:rsidRPr="003A7BD9">
              <w:rPr>
                <w:rFonts w:ascii="Times New Roman" w:hAnsi="Times New Roman"/>
                <w:i/>
              </w:rPr>
              <w:t>(</w:t>
            </w:r>
            <w:proofErr w:type="gramEnd"/>
            <w:r w:rsidRPr="003A7BD9">
              <w:rPr>
                <w:rFonts w:ascii="Times New Roman" w:hAnsi="Times New Roman"/>
                <w:i/>
              </w:rPr>
              <w:t>1)</w:t>
            </w:r>
          </w:p>
        </w:tc>
        <w:tc>
          <w:tcPr>
            <w:tcW w:w="1056" w:type="dxa"/>
            <w:shd w:val="clear" w:color="auto" w:fill="auto"/>
          </w:tcPr>
          <w:p w14:paraId="4D15FE2D" w14:textId="77777777" w:rsidR="00DE63AB" w:rsidRPr="003A7BD9" w:rsidRDefault="00DE63AB" w:rsidP="00A84BFF">
            <w:pPr>
              <w:spacing w:after="0" w:line="240" w:lineRule="auto"/>
              <w:jc w:val="center"/>
              <w:rPr>
                <w:rFonts w:ascii="Times New Roman" w:hAnsi="Times New Roman"/>
                <w:i/>
                <w:lang w:val="en-US"/>
              </w:rPr>
            </w:pPr>
            <w:r w:rsidRPr="003A7BD9">
              <w:rPr>
                <w:rFonts w:ascii="Times New Roman" w:hAnsi="Times New Roman"/>
                <w:i/>
                <w:lang w:val="en-US"/>
              </w:rPr>
              <w:t>Fabaceae</w:t>
            </w:r>
            <w:r w:rsidRPr="003A7BD9">
              <w:rPr>
                <w:rFonts w:ascii="Times New Roman" w:hAnsi="Times New Roman"/>
                <w:i/>
              </w:rPr>
              <w:t xml:space="preserve"> (</w:t>
            </w:r>
            <w:r w:rsidRPr="003A7BD9">
              <w:rPr>
                <w:rFonts w:ascii="Times New Roman" w:hAnsi="Times New Roman"/>
                <w:i/>
                <w:lang w:val="kk-KZ"/>
              </w:rPr>
              <w:t>3</w:t>
            </w:r>
            <w:r w:rsidRPr="003A7BD9">
              <w:rPr>
                <w:rFonts w:ascii="Times New Roman" w:hAnsi="Times New Roman"/>
                <w:i/>
              </w:rPr>
              <w:t>)</w:t>
            </w:r>
          </w:p>
        </w:tc>
        <w:tc>
          <w:tcPr>
            <w:tcW w:w="1190" w:type="dxa"/>
            <w:shd w:val="clear" w:color="auto" w:fill="auto"/>
          </w:tcPr>
          <w:p w14:paraId="5FC4D305" w14:textId="77777777" w:rsidR="00DE63AB" w:rsidRPr="003A7BD9" w:rsidRDefault="00DE63AB" w:rsidP="00A84BFF">
            <w:pPr>
              <w:spacing w:after="0" w:line="240" w:lineRule="auto"/>
              <w:jc w:val="center"/>
              <w:rPr>
                <w:rFonts w:ascii="Times New Roman" w:hAnsi="Times New Roman"/>
                <w:i/>
              </w:rPr>
            </w:pPr>
            <w:r w:rsidRPr="003A7BD9">
              <w:rPr>
                <w:rFonts w:ascii="Times New Roman" w:hAnsi="Times New Roman"/>
                <w:i/>
                <w:lang w:val="en-US"/>
              </w:rPr>
              <w:t>Brassicaceae</w:t>
            </w:r>
            <w:r w:rsidRPr="003A7BD9">
              <w:rPr>
                <w:rFonts w:ascii="Times New Roman" w:hAnsi="Times New Roman"/>
                <w:i/>
              </w:rPr>
              <w:t xml:space="preserve"> (</w:t>
            </w:r>
            <w:r w:rsidRPr="003A7BD9">
              <w:rPr>
                <w:rFonts w:ascii="Times New Roman" w:hAnsi="Times New Roman"/>
                <w:i/>
                <w:lang w:val="kk-KZ"/>
              </w:rPr>
              <w:t>4</w:t>
            </w:r>
            <w:r w:rsidRPr="003A7BD9">
              <w:rPr>
                <w:rFonts w:ascii="Times New Roman" w:hAnsi="Times New Roman"/>
                <w:i/>
              </w:rPr>
              <w:t>)</w:t>
            </w:r>
          </w:p>
        </w:tc>
        <w:tc>
          <w:tcPr>
            <w:tcW w:w="1080" w:type="dxa"/>
            <w:shd w:val="clear" w:color="auto" w:fill="auto"/>
          </w:tcPr>
          <w:p w14:paraId="1CE05C62" w14:textId="77777777" w:rsidR="00DE63AB" w:rsidRPr="003A7BD9" w:rsidRDefault="00DE63AB" w:rsidP="00A84BFF">
            <w:pPr>
              <w:spacing w:after="0" w:line="240" w:lineRule="auto"/>
              <w:jc w:val="center"/>
              <w:rPr>
                <w:rFonts w:ascii="Times New Roman" w:hAnsi="Times New Roman"/>
                <w:i/>
                <w:lang w:val="en-US"/>
              </w:rPr>
            </w:pPr>
            <w:r w:rsidRPr="003A7BD9">
              <w:rPr>
                <w:rFonts w:ascii="Times New Roman" w:hAnsi="Times New Roman"/>
                <w:i/>
                <w:lang w:val="en-US"/>
              </w:rPr>
              <w:t>Lamiaceae</w:t>
            </w:r>
            <w:r w:rsidRPr="003A7BD9">
              <w:rPr>
                <w:rFonts w:ascii="Times New Roman" w:hAnsi="Times New Roman"/>
                <w:i/>
              </w:rPr>
              <w:t xml:space="preserve"> (1)</w:t>
            </w:r>
          </w:p>
        </w:tc>
        <w:tc>
          <w:tcPr>
            <w:tcW w:w="1136" w:type="dxa"/>
            <w:shd w:val="clear" w:color="auto" w:fill="auto"/>
          </w:tcPr>
          <w:p w14:paraId="6644CEDA" w14:textId="77777777" w:rsidR="00DE63AB" w:rsidRPr="003A7BD9" w:rsidRDefault="00DE63AB" w:rsidP="00A84BFF">
            <w:pPr>
              <w:spacing w:after="0" w:line="240" w:lineRule="auto"/>
              <w:jc w:val="center"/>
              <w:rPr>
                <w:rFonts w:ascii="Times New Roman" w:hAnsi="Times New Roman"/>
                <w:i/>
              </w:rPr>
            </w:pPr>
            <w:r w:rsidRPr="003A7BD9">
              <w:rPr>
                <w:rFonts w:ascii="Times New Roman" w:hAnsi="Times New Roman"/>
                <w:i/>
                <w:lang w:val="en-US"/>
              </w:rPr>
              <w:t>Fabaceae</w:t>
            </w:r>
            <w:r w:rsidRPr="003A7BD9">
              <w:rPr>
                <w:rFonts w:ascii="Times New Roman" w:hAnsi="Times New Roman"/>
                <w:i/>
              </w:rPr>
              <w:t xml:space="preserve"> (2)</w:t>
            </w:r>
          </w:p>
        </w:tc>
        <w:tc>
          <w:tcPr>
            <w:tcW w:w="1411" w:type="dxa"/>
            <w:shd w:val="clear" w:color="auto" w:fill="auto"/>
          </w:tcPr>
          <w:p w14:paraId="78C06453" w14:textId="77777777" w:rsidR="00DE63AB" w:rsidRPr="003A7BD9" w:rsidRDefault="00DE63AB" w:rsidP="00A84BFF">
            <w:pPr>
              <w:spacing w:after="0" w:line="240" w:lineRule="auto"/>
              <w:jc w:val="center"/>
              <w:rPr>
                <w:rFonts w:ascii="Times New Roman" w:hAnsi="Times New Roman"/>
                <w:i/>
              </w:rPr>
            </w:pPr>
            <w:r w:rsidRPr="003A7BD9">
              <w:rPr>
                <w:rFonts w:ascii="Times New Roman" w:hAnsi="Times New Roman"/>
                <w:i/>
                <w:lang w:val="en-US"/>
              </w:rPr>
              <w:t>Fabaceae</w:t>
            </w:r>
            <w:r w:rsidRPr="003A7BD9">
              <w:rPr>
                <w:rFonts w:ascii="Times New Roman" w:hAnsi="Times New Roman"/>
                <w:i/>
              </w:rPr>
              <w:t xml:space="preserve"> (1)</w:t>
            </w:r>
          </w:p>
        </w:tc>
        <w:tc>
          <w:tcPr>
            <w:tcW w:w="992" w:type="dxa"/>
            <w:shd w:val="clear" w:color="auto" w:fill="auto"/>
          </w:tcPr>
          <w:p w14:paraId="07D5A9E9" w14:textId="77777777" w:rsidR="00DE63AB" w:rsidRPr="003A7BD9" w:rsidRDefault="00DE63AB" w:rsidP="00A84BFF">
            <w:pPr>
              <w:spacing w:after="0" w:line="240" w:lineRule="auto"/>
              <w:jc w:val="center"/>
              <w:rPr>
                <w:rFonts w:ascii="Times New Roman" w:hAnsi="Times New Roman"/>
                <w:i/>
              </w:rPr>
            </w:pPr>
            <w:r w:rsidRPr="003A7BD9">
              <w:rPr>
                <w:rFonts w:ascii="Times New Roman" w:hAnsi="Times New Roman"/>
                <w:i/>
                <w:lang w:val="en-US"/>
              </w:rPr>
              <w:t>Fabaceae</w:t>
            </w:r>
            <w:r w:rsidRPr="003A7BD9">
              <w:rPr>
                <w:rFonts w:ascii="Times New Roman" w:hAnsi="Times New Roman"/>
                <w:i/>
              </w:rPr>
              <w:t xml:space="preserve"> (1)</w:t>
            </w:r>
          </w:p>
        </w:tc>
        <w:tc>
          <w:tcPr>
            <w:tcW w:w="1134" w:type="dxa"/>
            <w:shd w:val="clear" w:color="auto" w:fill="auto"/>
          </w:tcPr>
          <w:p w14:paraId="2AE3F689" w14:textId="77777777" w:rsidR="00DE63AB" w:rsidRPr="003A7BD9" w:rsidRDefault="00DE63AB" w:rsidP="00A84BFF">
            <w:pPr>
              <w:spacing w:after="0" w:line="240" w:lineRule="auto"/>
              <w:jc w:val="center"/>
              <w:rPr>
                <w:rFonts w:ascii="Times New Roman" w:hAnsi="Times New Roman"/>
                <w:i/>
              </w:rPr>
            </w:pPr>
            <w:r w:rsidRPr="003A7BD9">
              <w:rPr>
                <w:rFonts w:ascii="Times New Roman" w:hAnsi="Times New Roman"/>
                <w:i/>
                <w:lang w:val="en-US"/>
              </w:rPr>
              <w:t>Fabaceae</w:t>
            </w:r>
            <w:r w:rsidRPr="003A7BD9">
              <w:rPr>
                <w:rFonts w:ascii="Times New Roman" w:hAnsi="Times New Roman"/>
                <w:i/>
              </w:rPr>
              <w:t xml:space="preserve"> (1)</w:t>
            </w:r>
          </w:p>
        </w:tc>
      </w:tr>
      <w:tr w:rsidR="00DE63AB" w:rsidRPr="003A7BD9" w14:paraId="1C17C800" w14:textId="77777777" w:rsidTr="00DE63AB">
        <w:trPr>
          <w:trHeight w:val="231"/>
        </w:trPr>
        <w:tc>
          <w:tcPr>
            <w:tcW w:w="421" w:type="dxa"/>
            <w:shd w:val="clear" w:color="auto" w:fill="auto"/>
          </w:tcPr>
          <w:p w14:paraId="6A146594" w14:textId="77777777" w:rsidR="00DE63AB" w:rsidRPr="003A7BD9" w:rsidRDefault="00DE63AB" w:rsidP="00A84BFF">
            <w:pPr>
              <w:numPr>
                <w:ilvl w:val="0"/>
                <w:numId w:val="7"/>
              </w:numPr>
              <w:spacing w:after="0" w:line="240" w:lineRule="auto"/>
              <w:contextualSpacing/>
              <w:rPr>
                <w:rFonts w:ascii="Times New Roman" w:hAnsi="Times New Roman"/>
                <w:i/>
                <w:lang w:val="en-US"/>
              </w:rPr>
            </w:pPr>
          </w:p>
        </w:tc>
        <w:tc>
          <w:tcPr>
            <w:tcW w:w="1275" w:type="dxa"/>
            <w:shd w:val="clear" w:color="auto" w:fill="auto"/>
          </w:tcPr>
          <w:p w14:paraId="2B89E124" w14:textId="77777777" w:rsidR="00DE63AB" w:rsidRPr="003A7BD9" w:rsidRDefault="00DE63AB" w:rsidP="00A84BFF">
            <w:pPr>
              <w:spacing w:after="0" w:line="240" w:lineRule="auto"/>
              <w:rPr>
                <w:rFonts w:ascii="Times New Roman" w:hAnsi="Times New Roman"/>
                <w:i/>
                <w:lang w:val="kk-KZ"/>
              </w:rPr>
            </w:pPr>
            <w:r w:rsidRPr="003A7BD9">
              <w:rPr>
                <w:rFonts w:ascii="Times New Roman" w:hAnsi="Times New Roman"/>
                <w:i/>
                <w:lang w:val="en-US"/>
              </w:rPr>
              <w:t>Ranunculaceae</w:t>
            </w:r>
            <w:r w:rsidRPr="003A7BD9">
              <w:rPr>
                <w:rFonts w:ascii="Times New Roman" w:hAnsi="Times New Roman"/>
                <w:i/>
                <w:lang w:val="kk-KZ"/>
              </w:rPr>
              <w:t xml:space="preserve"> (79)</w:t>
            </w:r>
          </w:p>
        </w:tc>
        <w:tc>
          <w:tcPr>
            <w:tcW w:w="1276" w:type="dxa"/>
            <w:shd w:val="clear" w:color="auto" w:fill="auto"/>
          </w:tcPr>
          <w:p w14:paraId="638EFE03" w14:textId="77777777" w:rsidR="00DE63AB" w:rsidRPr="003A7BD9" w:rsidRDefault="00DE63AB" w:rsidP="00A84BFF">
            <w:pPr>
              <w:spacing w:after="0" w:line="240" w:lineRule="auto"/>
              <w:rPr>
                <w:rFonts w:ascii="Times New Roman" w:hAnsi="Times New Roman"/>
                <w:i/>
              </w:rPr>
            </w:pPr>
            <w:r w:rsidRPr="003A7BD9">
              <w:rPr>
                <w:rFonts w:ascii="Times New Roman" w:hAnsi="Times New Roman"/>
                <w:i/>
                <w:lang w:val="en-US"/>
              </w:rPr>
              <w:t>Brassicaceae</w:t>
            </w:r>
            <w:r w:rsidRPr="003A7BD9">
              <w:rPr>
                <w:rFonts w:ascii="Times New Roman" w:hAnsi="Times New Roman"/>
                <w:i/>
              </w:rPr>
              <w:t xml:space="preserve"> ()</w:t>
            </w:r>
          </w:p>
        </w:tc>
        <w:tc>
          <w:tcPr>
            <w:tcW w:w="1134" w:type="dxa"/>
            <w:shd w:val="clear" w:color="auto" w:fill="auto"/>
          </w:tcPr>
          <w:p w14:paraId="7FB3B46B" w14:textId="77777777" w:rsidR="00DE63AB" w:rsidRPr="003A7BD9" w:rsidRDefault="00DE63AB" w:rsidP="00A84BFF">
            <w:pPr>
              <w:spacing w:after="0" w:line="240" w:lineRule="auto"/>
              <w:jc w:val="center"/>
              <w:rPr>
                <w:rFonts w:ascii="Times New Roman" w:hAnsi="Times New Roman"/>
                <w:i/>
              </w:rPr>
            </w:pPr>
            <w:r w:rsidRPr="003A7BD9">
              <w:rPr>
                <w:rFonts w:ascii="Times New Roman" w:hAnsi="Times New Roman"/>
                <w:i/>
                <w:lang w:val="en-US"/>
              </w:rPr>
              <w:t>Brassicacea</w:t>
            </w:r>
            <w:r w:rsidRPr="003A7BD9">
              <w:rPr>
                <w:rFonts w:ascii="Times New Roman" w:hAnsi="Times New Roman"/>
                <w:i/>
              </w:rPr>
              <w:t xml:space="preserve"> (1)</w:t>
            </w:r>
          </w:p>
        </w:tc>
        <w:tc>
          <w:tcPr>
            <w:tcW w:w="1134" w:type="dxa"/>
            <w:shd w:val="clear" w:color="auto" w:fill="auto"/>
          </w:tcPr>
          <w:p w14:paraId="2C1D6C53" w14:textId="77777777" w:rsidR="00DE63AB" w:rsidRPr="003A7BD9" w:rsidRDefault="00DE63AB" w:rsidP="00A84BFF">
            <w:pPr>
              <w:spacing w:after="0" w:line="240" w:lineRule="auto"/>
              <w:jc w:val="center"/>
              <w:rPr>
                <w:rFonts w:ascii="Times New Roman" w:hAnsi="Times New Roman"/>
                <w:i/>
              </w:rPr>
            </w:pPr>
            <w:r w:rsidRPr="003A7BD9">
              <w:rPr>
                <w:rFonts w:ascii="Times New Roman" w:hAnsi="Times New Roman"/>
                <w:i/>
                <w:lang w:val="en-US"/>
              </w:rPr>
              <w:t>Fabaceae</w:t>
            </w:r>
            <w:r w:rsidRPr="003A7BD9">
              <w:rPr>
                <w:rFonts w:ascii="Times New Roman" w:hAnsi="Times New Roman"/>
                <w:i/>
              </w:rPr>
              <w:t xml:space="preserve"> (1)</w:t>
            </w:r>
          </w:p>
        </w:tc>
        <w:tc>
          <w:tcPr>
            <w:tcW w:w="1073" w:type="dxa"/>
            <w:shd w:val="clear" w:color="auto" w:fill="auto"/>
          </w:tcPr>
          <w:p w14:paraId="7FD184F0" w14:textId="77777777" w:rsidR="00DE63AB" w:rsidRPr="003A7BD9" w:rsidRDefault="00DE63AB" w:rsidP="00A84BFF">
            <w:pPr>
              <w:spacing w:after="0" w:line="240" w:lineRule="auto"/>
              <w:jc w:val="center"/>
              <w:rPr>
                <w:rFonts w:ascii="Times New Roman" w:hAnsi="Times New Roman"/>
                <w:i/>
              </w:rPr>
            </w:pPr>
            <w:proofErr w:type="gramStart"/>
            <w:r w:rsidRPr="003A7BD9">
              <w:rPr>
                <w:rFonts w:ascii="Times New Roman" w:hAnsi="Times New Roman"/>
                <w:i/>
                <w:lang w:val="en-US"/>
              </w:rPr>
              <w:t>Brassicaceae</w:t>
            </w:r>
            <w:r w:rsidRPr="003A7BD9">
              <w:rPr>
                <w:rFonts w:ascii="Times New Roman" w:hAnsi="Times New Roman"/>
                <w:i/>
              </w:rPr>
              <w:t>(</w:t>
            </w:r>
            <w:proofErr w:type="gramEnd"/>
            <w:r w:rsidRPr="003A7BD9">
              <w:rPr>
                <w:rFonts w:ascii="Times New Roman" w:hAnsi="Times New Roman"/>
                <w:i/>
              </w:rPr>
              <w:t>1)</w:t>
            </w:r>
          </w:p>
        </w:tc>
        <w:tc>
          <w:tcPr>
            <w:tcW w:w="1056" w:type="dxa"/>
            <w:shd w:val="clear" w:color="auto" w:fill="auto"/>
          </w:tcPr>
          <w:p w14:paraId="23E5F4C2" w14:textId="77777777" w:rsidR="00DE63AB" w:rsidRPr="003A7BD9" w:rsidRDefault="00DE63AB" w:rsidP="00A84BFF">
            <w:pPr>
              <w:spacing w:after="0" w:line="240" w:lineRule="auto"/>
              <w:jc w:val="center"/>
              <w:rPr>
                <w:rFonts w:ascii="Times New Roman" w:hAnsi="Times New Roman"/>
                <w:i/>
              </w:rPr>
            </w:pPr>
            <w:r w:rsidRPr="003A7BD9">
              <w:rPr>
                <w:rFonts w:ascii="Times New Roman" w:hAnsi="Times New Roman"/>
                <w:i/>
                <w:lang w:val="en-US"/>
              </w:rPr>
              <w:t>Brassicaceae</w:t>
            </w:r>
            <w:r w:rsidRPr="003A7BD9">
              <w:rPr>
                <w:rFonts w:ascii="Times New Roman" w:hAnsi="Times New Roman"/>
                <w:i/>
              </w:rPr>
              <w:t xml:space="preserve"> (</w:t>
            </w:r>
            <w:r w:rsidRPr="003A7BD9">
              <w:rPr>
                <w:rFonts w:ascii="Times New Roman" w:hAnsi="Times New Roman"/>
                <w:i/>
                <w:lang w:val="kk-KZ"/>
              </w:rPr>
              <w:t>2</w:t>
            </w:r>
            <w:r w:rsidRPr="003A7BD9">
              <w:rPr>
                <w:rFonts w:ascii="Times New Roman" w:hAnsi="Times New Roman"/>
                <w:i/>
              </w:rPr>
              <w:t>)</w:t>
            </w:r>
          </w:p>
        </w:tc>
        <w:tc>
          <w:tcPr>
            <w:tcW w:w="1190" w:type="dxa"/>
            <w:shd w:val="clear" w:color="auto" w:fill="auto"/>
          </w:tcPr>
          <w:p w14:paraId="47EB7CD6" w14:textId="77777777" w:rsidR="00DE63AB" w:rsidRPr="003A7BD9" w:rsidRDefault="00DE63AB" w:rsidP="00A84BFF">
            <w:pPr>
              <w:spacing w:after="0" w:line="240" w:lineRule="auto"/>
              <w:jc w:val="center"/>
              <w:rPr>
                <w:rFonts w:ascii="Times New Roman" w:hAnsi="Times New Roman"/>
                <w:i/>
              </w:rPr>
            </w:pPr>
            <w:r w:rsidRPr="003A7BD9">
              <w:rPr>
                <w:rFonts w:ascii="Times New Roman" w:hAnsi="Times New Roman"/>
                <w:i/>
                <w:lang w:val="en-US"/>
              </w:rPr>
              <w:t>Lamiaceae</w:t>
            </w:r>
            <w:r w:rsidRPr="003A7BD9">
              <w:rPr>
                <w:rFonts w:ascii="Times New Roman" w:hAnsi="Times New Roman"/>
                <w:i/>
              </w:rPr>
              <w:t xml:space="preserve"> (3)</w:t>
            </w:r>
          </w:p>
        </w:tc>
        <w:tc>
          <w:tcPr>
            <w:tcW w:w="1080" w:type="dxa"/>
            <w:shd w:val="clear" w:color="auto" w:fill="auto"/>
          </w:tcPr>
          <w:p w14:paraId="3020E6B9" w14:textId="77777777" w:rsidR="00DE63AB" w:rsidRPr="003A7BD9" w:rsidRDefault="00DE63AB" w:rsidP="00A84BFF">
            <w:pPr>
              <w:spacing w:after="0" w:line="240" w:lineRule="auto"/>
              <w:jc w:val="center"/>
              <w:rPr>
                <w:rFonts w:ascii="Times New Roman" w:hAnsi="Times New Roman"/>
                <w:i/>
              </w:rPr>
            </w:pPr>
            <w:r w:rsidRPr="003A7BD9">
              <w:rPr>
                <w:rFonts w:ascii="Times New Roman" w:hAnsi="Times New Roman"/>
                <w:i/>
                <w:lang w:val="en-US"/>
              </w:rPr>
              <w:t>Fabaceae</w:t>
            </w:r>
            <w:r w:rsidRPr="003A7BD9">
              <w:rPr>
                <w:rFonts w:ascii="Times New Roman" w:hAnsi="Times New Roman"/>
                <w:i/>
              </w:rPr>
              <w:t xml:space="preserve"> (1)</w:t>
            </w:r>
          </w:p>
        </w:tc>
        <w:tc>
          <w:tcPr>
            <w:tcW w:w="1136" w:type="dxa"/>
            <w:shd w:val="clear" w:color="auto" w:fill="auto"/>
          </w:tcPr>
          <w:p w14:paraId="79401DE5" w14:textId="77777777" w:rsidR="00DE63AB" w:rsidRPr="003A7BD9" w:rsidRDefault="00DE63AB" w:rsidP="00A84BFF">
            <w:pPr>
              <w:spacing w:after="0" w:line="240" w:lineRule="auto"/>
              <w:jc w:val="center"/>
              <w:rPr>
                <w:rFonts w:ascii="Times New Roman" w:hAnsi="Times New Roman"/>
                <w:i/>
              </w:rPr>
            </w:pPr>
            <w:r w:rsidRPr="003A7BD9">
              <w:rPr>
                <w:rFonts w:ascii="Times New Roman" w:hAnsi="Times New Roman"/>
                <w:i/>
                <w:lang w:val="en-US"/>
              </w:rPr>
              <w:t>Ranunculaceae</w:t>
            </w:r>
            <w:r w:rsidRPr="003A7BD9">
              <w:rPr>
                <w:rFonts w:ascii="Times New Roman" w:hAnsi="Times New Roman"/>
                <w:i/>
              </w:rPr>
              <w:t xml:space="preserve"> (1)</w:t>
            </w:r>
          </w:p>
        </w:tc>
        <w:tc>
          <w:tcPr>
            <w:tcW w:w="1411" w:type="dxa"/>
            <w:shd w:val="clear" w:color="auto" w:fill="auto"/>
          </w:tcPr>
          <w:p w14:paraId="2BC7E077" w14:textId="77777777" w:rsidR="00DE63AB" w:rsidRPr="003A7BD9" w:rsidRDefault="00DE63AB" w:rsidP="00A84BFF">
            <w:pPr>
              <w:spacing w:after="0" w:line="240" w:lineRule="auto"/>
              <w:jc w:val="center"/>
              <w:rPr>
                <w:rFonts w:ascii="Times New Roman" w:hAnsi="Times New Roman"/>
                <w:i/>
              </w:rPr>
            </w:pPr>
            <w:r w:rsidRPr="003A7BD9">
              <w:rPr>
                <w:rFonts w:ascii="Times New Roman" w:hAnsi="Times New Roman"/>
                <w:i/>
                <w:lang w:val="en-US"/>
              </w:rPr>
              <w:t>Ranunculaceae</w:t>
            </w:r>
            <w:r w:rsidRPr="003A7BD9">
              <w:rPr>
                <w:rFonts w:ascii="Times New Roman" w:hAnsi="Times New Roman"/>
                <w:i/>
              </w:rPr>
              <w:t xml:space="preserve"> (1)</w:t>
            </w:r>
          </w:p>
        </w:tc>
        <w:tc>
          <w:tcPr>
            <w:tcW w:w="992" w:type="dxa"/>
            <w:shd w:val="clear" w:color="auto" w:fill="auto"/>
          </w:tcPr>
          <w:p w14:paraId="2DFAFBE4" w14:textId="77777777" w:rsidR="00DE63AB" w:rsidRPr="003A7BD9" w:rsidRDefault="00DE63AB" w:rsidP="00A84BFF">
            <w:pPr>
              <w:spacing w:after="0" w:line="240" w:lineRule="auto"/>
              <w:jc w:val="center"/>
              <w:rPr>
                <w:rFonts w:ascii="Times New Roman" w:hAnsi="Times New Roman"/>
                <w:i/>
              </w:rPr>
            </w:pPr>
            <w:r w:rsidRPr="003A7BD9">
              <w:rPr>
                <w:rFonts w:ascii="Times New Roman" w:hAnsi="Times New Roman"/>
                <w:i/>
              </w:rPr>
              <w:t>-</w:t>
            </w:r>
          </w:p>
        </w:tc>
        <w:tc>
          <w:tcPr>
            <w:tcW w:w="1134" w:type="dxa"/>
            <w:shd w:val="clear" w:color="auto" w:fill="auto"/>
          </w:tcPr>
          <w:p w14:paraId="109E1852" w14:textId="77777777" w:rsidR="00DE63AB" w:rsidRPr="003A7BD9" w:rsidRDefault="00DE63AB" w:rsidP="00A84BFF">
            <w:pPr>
              <w:spacing w:after="0" w:line="240" w:lineRule="auto"/>
              <w:jc w:val="center"/>
              <w:rPr>
                <w:rFonts w:ascii="Times New Roman" w:hAnsi="Times New Roman"/>
                <w:i/>
              </w:rPr>
            </w:pPr>
            <w:r w:rsidRPr="003A7BD9">
              <w:rPr>
                <w:rFonts w:ascii="Times New Roman" w:hAnsi="Times New Roman"/>
                <w:i/>
              </w:rPr>
              <w:t>-</w:t>
            </w:r>
          </w:p>
        </w:tc>
      </w:tr>
    </w:tbl>
    <w:p w14:paraId="1739FE3D" w14:textId="217DDEA3" w:rsidR="00D27879" w:rsidRPr="003A7BD9" w:rsidRDefault="00D27879" w:rsidP="00A84BFF">
      <w:pPr>
        <w:spacing w:after="0" w:line="240" w:lineRule="auto"/>
        <w:ind w:firstLine="709"/>
        <w:jc w:val="both"/>
        <w:rPr>
          <w:rFonts w:ascii="Times New Roman" w:hAnsi="Times New Roman"/>
          <w:sz w:val="20"/>
          <w:szCs w:val="20"/>
          <w:lang w:val="kk-KZ"/>
        </w:rPr>
      </w:pPr>
      <w:r w:rsidRPr="003A7BD9">
        <w:rPr>
          <w:rFonts w:ascii="Times New Roman" w:hAnsi="Times New Roman"/>
          <w:i/>
          <w:sz w:val="20"/>
          <w:szCs w:val="20"/>
          <w:lang w:val="kk-KZ"/>
        </w:rPr>
        <w:t xml:space="preserve">Ескерту: </w:t>
      </w:r>
      <w:r w:rsidR="00410A8B" w:rsidRPr="003A7BD9">
        <w:rPr>
          <w:rFonts w:ascii="Times New Roman" w:hAnsi="Times New Roman"/>
          <w:sz w:val="20"/>
          <w:szCs w:val="20"/>
          <w:lang w:val="kk-KZ"/>
        </w:rPr>
        <w:t>т.д.б.</w:t>
      </w:r>
      <w:r w:rsidRPr="003A7BD9">
        <w:rPr>
          <w:rFonts w:ascii="Times New Roman" w:hAnsi="Times New Roman"/>
          <w:sz w:val="20"/>
          <w:szCs w:val="20"/>
          <w:lang w:val="kk-KZ"/>
        </w:rPr>
        <w:t xml:space="preserve"> – теңіз деңгейінен биіктігі; ЦП – ценопопуляция.</w:t>
      </w:r>
    </w:p>
    <w:p w14:paraId="36BF6432" w14:textId="77777777" w:rsidR="00410A8B" w:rsidRPr="009147B4" w:rsidRDefault="00410A8B" w:rsidP="00A84BFF">
      <w:pPr>
        <w:spacing w:after="0" w:line="240" w:lineRule="auto"/>
        <w:jc w:val="both"/>
        <w:rPr>
          <w:rFonts w:ascii="Times New Roman" w:hAnsi="Times New Roman"/>
          <w:sz w:val="24"/>
          <w:szCs w:val="24"/>
          <w:lang w:val="kk-KZ"/>
        </w:rPr>
      </w:pPr>
    </w:p>
    <w:p w14:paraId="63A3F305" w14:textId="475F5E86" w:rsidR="00D27879" w:rsidRPr="001F2E4A" w:rsidRDefault="00D27879" w:rsidP="00A84BFF">
      <w:pPr>
        <w:spacing w:after="0" w:line="240" w:lineRule="auto"/>
        <w:jc w:val="both"/>
        <w:rPr>
          <w:rFonts w:ascii="Times New Roman" w:eastAsia="Times New Roman" w:hAnsi="Times New Roman"/>
          <w:color w:val="000000"/>
          <w:sz w:val="28"/>
          <w:szCs w:val="28"/>
          <w:lang w:val="kk-KZ" w:eastAsia="ru-RU"/>
        </w:rPr>
        <w:sectPr w:rsidR="00D27879" w:rsidRPr="001F2E4A" w:rsidSect="00736D6E">
          <w:pgSz w:w="16838" w:h="11906" w:orient="landscape"/>
          <w:pgMar w:top="1134" w:right="567" w:bottom="1134" w:left="1701" w:header="709" w:footer="709" w:gutter="0"/>
          <w:cols w:space="708"/>
          <w:docGrid w:linePitch="360"/>
        </w:sectPr>
      </w:pPr>
    </w:p>
    <w:bookmarkEnd w:id="228"/>
    <w:p w14:paraId="0E7AA74F" w14:textId="77777777" w:rsidR="005C6C22" w:rsidRPr="00AD0156" w:rsidRDefault="005C6C22" w:rsidP="005C6C22">
      <w:pPr>
        <w:spacing w:after="0" w:line="240" w:lineRule="auto"/>
        <w:ind w:firstLine="709"/>
        <w:jc w:val="both"/>
        <w:rPr>
          <w:rFonts w:ascii="Times New Roman" w:eastAsia="Times New Roman" w:hAnsi="Times New Roman"/>
          <w:color w:val="000000"/>
          <w:sz w:val="28"/>
          <w:szCs w:val="28"/>
          <w:lang w:val="kk-KZ" w:eastAsia="ru-RU"/>
        </w:rPr>
      </w:pPr>
      <w:r w:rsidRPr="008D0B1B">
        <w:rPr>
          <w:rFonts w:ascii="Times New Roman" w:eastAsia="Times New Roman" w:hAnsi="Times New Roman"/>
          <w:color w:val="000000"/>
          <w:sz w:val="28"/>
          <w:szCs w:val="28"/>
          <w:lang w:val="kk-KZ" w:eastAsia="ru-RU"/>
        </w:rPr>
        <w:lastRenderedPageBreak/>
        <w:t>Бұл берілген ценопопуляция субстрат</w:t>
      </w:r>
      <w:r>
        <w:rPr>
          <w:rFonts w:ascii="Times New Roman" w:eastAsia="Times New Roman" w:hAnsi="Times New Roman"/>
          <w:color w:val="000000"/>
          <w:sz w:val="28"/>
          <w:szCs w:val="28"/>
          <w:lang w:val="kk-KZ" w:eastAsia="ru-RU"/>
        </w:rPr>
        <w:t>т</w:t>
      </w:r>
      <w:r w:rsidRPr="008D0B1B">
        <w:rPr>
          <w:rFonts w:ascii="Times New Roman" w:eastAsia="Times New Roman" w:hAnsi="Times New Roman"/>
          <w:color w:val="000000"/>
          <w:sz w:val="28"/>
          <w:szCs w:val="28"/>
          <w:lang w:val="kk-KZ" w:eastAsia="ru-RU"/>
        </w:rPr>
        <w:t>ың тым ылғалдануынан, тау беткейінің солтүстік экспозициясымен (кесте 3), сонымен қатар ЦП3-те ағаш қалқасының 0,6-ға дейінгі тығыздығымен байланысты болуы мүмкін.</w:t>
      </w:r>
      <w:bookmarkStart w:id="231" w:name="_Hlk111648352"/>
      <w:r w:rsidRPr="008D0B1B">
        <w:rPr>
          <w:rFonts w:ascii="Times New Roman" w:hAnsi="Times New Roman"/>
          <w:sz w:val="28"/>
          <w:szCs w:val="28"/>
          <w:lang w:val="kk-KZ"/>
        </w:rPr>
        <w:t xml:space="preserve"> Пихтовая щель </w:t>
      </w:r>
      <w:bookmarkEnd w:id="231"/>
      <w:r w:rsidRPr="008D0B1B">
        <w:rPr>
          <w:rFonts w:ascii="Times New Roman" w:hAnsi="Times New Roman"/>
          <w:sz w:val="28"/>
          <w:szCs w:val="28"/>
          <w:lang w:val="kk-KZ"/>
        </w:rPr>
        <w:t>шатқалының өсімдіктер қауымдастықтарында анықталған 21 тұқымдастың өкілдері бір түрден кездесті. Арамшөптердің 8 түрі тіркелді (10,9%).</w:t>
      </w:r>
    </w:p>
    <w:p w14:paraId="02CC68A4" w14:textId="490C529C" w:rsidR="008F3184" w:rsidRDefault="003B532A" w:rsidP="00A84BFF">
      <w:pPr>
        <w:spacing w:after="0" w:line="240" w:lineRule="auto"/>
        <w:ind w:firstLine="709"/>
        <w:jc w:val="both"/>
        <w:rPr>
          <w:rFonts w:ascii="Times New Roman" w:hAnsi="Times New Roman"/>
          <w:sz w:val="28"/>
          <w:szCs w:val="28"/>
          <w:lang w:val="kk-KZ"/>
        </w:rPr>
      </w:pPr>
      <w:r w:rsidRPr="00E74272">
        <w:rPr>
          <w:rFonts w:ascii="Times New Roman" w:hAnsi="Times New Roman"/>
          <w:sz w:val="28"/>
          <w:szCs w:val="28"/>
          <w:lang w:val="kk-KZ"/>
        </w:rPr>
        <w:t>Арамшөпт</w:t>
      </w:r>
      <w:r w:rsidR="00162C11">
        <w:rPr>
          <w:rFonts w:ascii="Times New Roman" w:hAnsi="Times New Roman"/>
          <w:sz w:val="28"/>
          <w:szCs w:val="28"/>
          <w:lang w:val="kk-KZ"/>
        </w:rPr>
        <w:t xml:space="preserve">і өсімдіктердің </w:t>
      </w:r>
      <w:r w:rsidRPr="00E74272">
        <w:rPr>
          <w:rFonts w:ascii="Times New Roman" w:hAnsi="Times New Roman"/>
          <w:sz w:val="28"/>
          <w:szCs w:val="28"/>
          <w:lang w:val="kk-KZ"/>
        </w:rPr>
        <w:t>ең аз</w:t>
      </w:r>
      <w:r w:rsidR="00162C11">
        <w:rPr>
          <w:rFonts w:ascii="Times New Roman" w:hAnsi="Times New Roman"/>
          <w:sz w:val="28"/>
          <w:szCs w:val="28"/>
          <w:lang w:val="kk-KZ"/>
        </w:rPr>
        <w:t xml:space="preserve"> мөлшері</w:t>
      </w:r>
      <w:r w:rsidRPr="00E74272">
        <w:rPr>
          <w:rFonts w:ascii="Times New Roman" w:hAnsi="Times New Roman"/>
          <w:sz w:val="28"/>
          <w:szCs w:val="28"/>
          <w:lang w:val="kk-KZ"/>
        </w:rPr>
        <w:t xml:space="preserve"> (3 арамшөп - 8,3%) ЦП2 аумағында бақыланды. Жеміс-жидек</w:t>
      </w:r>
      <w:r w:rsidR="00761CD7">
        <w:rPr>
          <w:rFonts w:ascii="Times New Roman" w:hAnsi="Times New Roman"/>
          <w:sz w:val="28"/>
          <w:szCs w:val="28"/>
          <w:lang w:val="kk-KZ"/>
        </w:rPr>
        <w:t>ті</w:t>
      </w:r>
      <w:r w:rsidRPr="00E74272">
        <w:rPr>
          <w:rFonts w:ascii="Times New Roman" w:hAnsi="Times New Roman"/>
          <w:sz w:val="28"/>
          <w:szCs w:val="28"/>
          <w:lang w:val="kk-KZ"/>
        </w:rPr>
        <w:t xml:space="preserve"> өсімдіктер қатарынан </w:t>
      </w:r>
      <w:r w:rsidR="00320DA5" w:rsidRPr="00320DA5">
        <w:rPr>
          <w:rFonts w:ascii="Times New Roman" w:hAnsi="Times New Roman"/>
          <w:i/>
          <w:sz w:val="28"/>
          <w:szCs w:val="28"/>
          <w:lang w:val="kk-KZ"/>
        </w:rPr>
        <w:t xml:space="preserve">Crataegus songarica </w:t>
      </w:r>
      <w:r w:rsidR="00320DA5" w:rsidRPr="00320DA5">
        <w:rPr>
          <w:rFonts w:ascii="Times New Roman" w:hAnsi="Times New Roman"/>
          <w:sz w:val="28"/>
          <w:szCs w:val="28"/>
          <w:lang w:val="kk-KZ"/>
        </w:rPr>
        <w:t>K.Koch</w:t>
      </w:r>
      <w:r w:rsidRPr="00E74272">
        <w:rPr>
          <w:rFonts w:ascii="Times New Roman" w:hAnsi="Times New Roman"/>
          <w:sz w:val="28"/>
          <w:szCs w:val="28"/>
          <w:lang w:val="kk-KZ"/>
        </w:rPr>
        <w:t xml:space="preserve">, </w:t>
      </w:r>
      <w:r w:rsidR="009823F3">
        <w:rPr>
          <w:rFonts w:ascii="Times New Roman" w:hAnsi="Times New Roman"/>
          <w:i/>
          <w:sz w:val="28"/>
          <w:szCs w:val="28"/>
          <w:lang w:val="kk-KZ"/>
        </w:rPr>
        <w:t>S</w:t>
      </w:r>
      <w:r w:rsidRPr="00E74272">
        <w:rPr>
          <w:rFonts w:ascii="Times New Roman" w:hAnsi="Times New Roman"/>
          <w:i/>
          <w:sz w:val="28"/>
          <w:szCs w:val="28"/>
          <w:lang w:val="kk-KZ"/>
        </w:rPr>
        <w:t>orbu</w:t>
      </w:r>
      <w:r w:rsidR="009823F3">
        <w:rPr>
          <w:rFonts w:ascii="Times New Roman" w:hAnsi="Times New Roman"/>
          <w:i/>
          <w:sz w:val="28"/>
          <w:szCs w:val="28"/>
          <w:lang w:val="kk-KZ"/>
        </w:rPr>
        <w:t>s</w:t>
      </w:r>
      <w:r w:rsidRPr="00E74272">
        <w:rPr>
          <w:rFonts w:ascii="Times New Roman" w:hAnsi="Times New Roman"/>
          <w:i/>
          <w:sz w:val="28"/>
          <w:szCs w:val="28"/>
          <w:lang w:val="kk-KZ"/>
        </w:rPr>
        <w:t xml:space="preserve"> tian</w:t>
      </w:r>
      <w:r w:rsidR="009823F3">
        <w:rPr>
          <w:rFonts w:ascii="Times New Roman" w:hAnsi="Times New Roman"/>
          <w:i/>
          <w:sz w:val="28"/>
          <w:szCs w:val="28"/>
          <w:lang w:val="kk-KZ"/>
        </w:rPr>
        <w:t>s</w:t>
      </w:r>
      <w:r w:rsidRPr="00E74272">
        <w:rPr>
          <w:rFonts w:ascii="Times New Roman" w:hAnsi="Times New Roman"/>
          <w:i/>
          <w:sz w:val="28"/>
          <w:szCs w:val="28"/>
          <w:lang w:val="kk-KZ"/>
        </w:rPr>
        <w:t>chanica</w:t>
      </w:r>
      <w:r w:rsidRPr="00E74272">
        <w:rPr>
          <w:rFonts w:ascii="Times New Roman" w:hAnsi="Times New Roman"/>
          <w:sz w:val="28"/>
          <w:szCs w:val="28"/>
          <w:lang w:val="kk-KZ"/>
        </w:rPr>
        <w:t xml:space="preserve"> Rupr., </w:t>
      </w:r>
      <w:r w:rsidRPr="00E74272">
        <w:rPr>
          <w:rFonts w:ascii="Times New Roman" w:hAnsi="Times New Roman"/>
          <w:i/>
          <w:sz w:val="28"/>
          <w:szCs w:val="28"/>
          <w:lang w:val="kk-KZ"/>
        </w:rPr>
        <w:t>Lonicera tatarica</w:t>
      </w:r>
      <w:r w:rsidRPr="00E74272">
        <w:rPr>
          <w:rFonts w:ascii="Times New Roman" w:hAnsi="Times New Roman"/>
          <w:sz w:val="28"/>
          <w:szCs w:val="28"/>
          <w:lang w:val="kk-KZ"/>
        </w:rPr>
        <w:t xml:space="preserve"> L., </w:t>
      </w:r>
      <w:r w:rsidRPr="00E74272">
        <w:rPr>
          <w:rFonts w:ascii="Times New Roman" w:hAnsi="Times New Roman"/>
          <w:i/>
          <w:sz w:val="28"/>
          <w:szCs w:val="28"/>
          <w:lang w:val="kk-KZ"/>
        </w:rPr>
        <w:t>Berberi</w:t>
      </w:r>
      <w:r w:rsidR="009823F3">
        <w:rPr>
          <w:rFonts w:ascii="Times New Roman" w:hAnsi="Times New Roman"/>
          <w:i/>
          <w:sz w:val="28"/>
          <w:szCs w:val="28"/>
          <w:lang w:val="kk-KZ"/>
        </w:rPr>
        <w:t>s</w:t>
      </w:r>
      <w:r w:rsidRPr="00E74272">
        <w:rPr>
          <w:rFonts w:ascii="Times New Roman" w:hAnsi="Times New Roman"/>
          <w:i/>
          <w:sz w:val="28"/>
          <w:szCs w:val="28"/>
          <w:lang w:val="kk-KZ"/>
        </w:rPr>
        <w:t xml:space="preserve"> </w:t>
      </w:r>
      <w:r w:rsidR="009823F3">
        <w:rPr>
          <w:rFonts w:ascii="Times New Roman" w:hAnsi="Times New Roman"/>
          <w:i/>
          <w:sz w:val="28"/>
          <w:szCs w:val="28"/>
          <w:lang w:val="kk-KZ"/>
        </w:rPr>
        <w:t>s</w:t>
      </w:r>
      <w:r w:rsidRPr="00E74272">
        <w:rPr>
          <w:rFonts w:ascii="Times New Roman" w:hAnsi="Times New Roman"/>
          <w:i/>
          <w:sz w:val="28"/>
          <w:szCs w:val="28"/>
          <w:lang w:val="kk-KZ"/>
        </w:rPr>
        <w:t>phaerocarpa</w:t>
      </w:r>
      <w:r w:rsidRPr="00E74272">
        <w:rPr>
          <w:rFonts w:ascii="Times New Roman" w:hAnsi="Times New Roman"/>
          <w:sz w:val="28"/>
          <w:szCs w:val="28"/>
          <w:lang w:val="kk-KZ"/>
        </w:rPr>
        <w:t xml:space="preserve"> Kar &amp; Кир., </w:t>
      </w:r>
      <w:r w:rsidRPr="00E74272">
        <w:rPr>
          <w:rFonts w:ascii="Times New Roman" w:hAnsi="Times New Roman"/>
          <w:i/>
          <w:sz w:val="28"/>
          <w:szCs w:val="28"/>
          <w:lang w:val="kk-KZ"/>
        </w:rPr>
        <w:t>Rubu</w:t>
      </w:r>
      <w:r w:rsidR="009823F3">
        <w:rPr>
          <w:rFonts w:ascii="Times New Roman" w:hAnsi="Times New Roman"/>
          <w:i/>
          <w:sz w:val="28"/>
          <w:szCs w:val="28"/>
          <w:lang w:val="kk-KZ"/>
        </w:rPr>
        <w:t>s</w:t>
      </w:r>
      <w:r w:rsidRPr="00E74272">
        <w:rPr>
          <w:rFonts w:ascii="Times New Roman" w:hAnsi="Times New Roman"/>
          <w:i/>
          <w:sz w:val="28"/>
          <w:szCs w:val="28"/>
          <w:lang w:val="kk-KZ"/>
        </w:rPr>
        <w:t xml:space="preserve"> idaeu</w:t>
      </w:r>
      <w:r w:rsidR="009823F3">
        <w:rPr>
          <w:rFonts w:ascii="Times New Roman" w:hAnsi="Times New Roman"/>
          <w:i/>
          <w:sz w:val="28"/>
          <w:szCs w:val="28"/>
          <w:lang w:val="kk-KZ"/>
        </w:rPr>
        <w:t>s</w:t>
      </w:r>
      <w:r w:rsidRPr="00E74272">
        <w:rPr>
          <w:rFonts w:ascii="Times New Roman" w:hAnsi="Times New Roman"/>
          <w:sz w:val="28"/>
          <w:szCs w:val="28"/>
          <w:lang w:val="kk-KZ"/>
        </w:rPr>
        <w:t xml:space="preserve"> L.</w:t>
      </w:r>
      <w:r w:rsidR="005A2DEB">
        <w:rPr>
          <w:rFonts w:ascii="Times New Roman" w:hAnsi="Times New Roman"/>
          <w:sz w:val="28"/>
          <w:szCs w:val="28"/>
          <w:lang w:val="kk-KZ"/>
        </w:rPr>
        <w:t xml:space="preserve"> (сурет 5)</w:t>
      </w:r>
      <w:r w:rsidRPr="00E74272">
        <w:rPr>
          <w:rFonts w:ascii="Times New Roman" w:hAnsi="Times New Roman"/>
          <w:sz w:val="28"/>
          <w:szCs w:val="28"/>
          <w:lang w:val="kk-KZ"/>
        </w:rPr>
        <w:t xml:space="preserve">, </w:t>
      </w:r>
      <w:r w:rsidRPr="00E74272">
        <w:rPr>
          <w:rFonts w:ascii="Times New Roman" w:hAnsi="Times New Roman"/>
          <w:i/>
          <w:sz w:val="28"/>
          <w:szCs w:val="28"/>
          <w:lang w:val="kk-KZ"/>
        </w:rPr>
        <w:t>Rubu</w:t>
      </w:r>
      <w:r w:rsidR="009823F3">
        <w:rPr>
          <w:rFonts w:ascii="Times New Roman" w:hAnsi="Times New Roman"/>
          <w:i/>
          <w:sz w:val="28"/>
          <w:szCs w:val="28"/>
          <w:lang w:val="kk-KZ"/>
        </w:rPr>
        <w:t>s</w:t>
      </w:r>
      <w:r w:rsidRPr="00E74272">
        <w:rPr>
          <w:rFonts w:ascii="Times New Roman" w:hAnsi="Times New Roman"/>
          <w:i/>
          <w:sz w:val="28"/>
          <w:szCs w:val="28"/>
          <w:lang w:val="kk-KZ"/>
        </w:rPr>
        <w:t xml:space="preserve"> cae</w:t>
      </w:r>
      <w:r w:rsidR="009823F3">
        <w:rPr>
          <w:rFonts w:ascii="Times New Roman" w:hAnsi="Times New Roman"/>
          <w:i/>
          <w:sz w:val="28"/>
          <w:szCs w:val="28"/>
          <w:lang w:val="kk-KZ"/>
        </w:rPr>
        <w:t>s</w:t>
      </w:r>
      <w:r w:rsidRPr="00E74272">
        <w:rPr>
          <w:rFonts w:ascii="Times New Roman" w:hAnsi="Times New Roman"/>
          <w:i/>
          <w:sz w:val="28"/>
          <w:szCs w:val="28"/>
          <w:lang w:val="kk-KZ"/>
        </w:rPr>
        <w:t>iu</w:t>
      </w:r>
      <w:r w:rsidR="009823F3">
        <w:rPr>
          <w:rFonts w:ascii="Times New Roman" w:hAnsi="Times New Roman"/>
          <w:i/>
          <w:sz w:val="28"/>
          <w:szCs w:val="28"/>
          <w:lang w:val="kk-KZ"/>
        </w:rPr>
        <w:t>s</w:t>
      </w:r>
      <w:r w:rsidRPr="00E74272">
        <w:rPr>
          <w:rFonts w:ascii="Times New Roman" w:hAnsi="Times New Roman"/>
          <w:sz w:val="28"/>
          <w:szCs w:val="28"/>
          <w:lang w:val="kk-KZ"/>
        </w:rPr>
        <w:t xml:space="preserve"> L. анықталды.</w:t>
      </w:r>
    </w:p>
    <w:p w14:paraId="1F8A6394" w14:textId="7A8CBA6A" w:rsidR="003B532A" w:rsidRPr="00E74272" w:rsidRDefault="00E71333" w:rsidP="00A84BFF">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Пихтовая щель</w:t>
      </w:r>
      <w:r w:rsidR="003B532A" w:rsidRPr="00E74272">
        <w:rPr>
          <w:rFonts w:ascii="Times New Roman" w:hAnsi="Times New Roman"/>
          <w:sz w:val="28"/>
          <w:szCs w:val="28"/>
          <w:lang w:val="kk-KZ"/>
        </w:rPr>
        <w:t xml:space="preserve"> ценофлорасында Еуразияның бореалдық аймағында кездесетін палеарктикалық өсімдіктердің (</w:t>
      </w:r>
      <w:r w:rsidR="003B532A" w:rsidRPr="001F2E4A">
        <w:rPr>
          <w:rFonts w:ascii="Times New Roman" w:hAnsi="Times New Roman"/>
          <w:bCs/>
          <w:i/>
          <w:iCs/>
          <w:color w:val="000000"/>
          <w:sz w:val="28"/>
          <w:szCs w:val="28"/>
          <w:shd w:val="clear" w:color="auto" w:fill="FFFFFF"/>
          <w:lang w:val="kk-KZ"/>
        </w:rPr>
        <w:t xml:space="preserve">Brachypodium </w:t>
      </w:r>
      <w:r w:rsidR="009823F3" w:rsidRPr="001F2E4A">
        <w:rPr>
          <w:rFonts w:ascii="Times New Roman" w:hAnsi="Times New Roman"/>
          <w:bCs/>
          <w:i/>
          <w:iCs/>
          <w:color w:val="000000"/>
          <w:sz w:val="28"/>
          <w:szCs w:val="28"/>
          <w:shd w:val="clear" w:color="auto" w:fill="FFFFFF"/>
          <w:lang w:val="kk-KZ"/>
        </w:rPr>
        <w:t>s</w:t>
      </w:r>
      <w:r w:rsidR="003B532A" w:rsidRPr="001F2E4A">
        <w:rPr>
          <w:rFonts w:ascii="Times New Roman" w:hAnsi="Times New Roman"/>
          <w:bCs/>
          <w:i/>
          <w:iCs/>
          <w:color w:val="000000"/>
          <w:sz w:val="28"/>
          <w:szCs w:val="28"/>
          <w:shd w:val="clear" w:color="auto" w:fill="FFFFFF"/>
          <w:lang w:val="kk-KZ"/>
        </w:rPr>
        <w:t>ylvaticum</w:t>
      </w:r>
      <w:r w:rsidR="003B532A" w:rsidRPr="001F2E4A">
        <w:rPr>
          <w:rFonts w:ascii="Times New Roman" w:hAnsi="Times New Roman"/>
          <w:color w:val="000000"/>
          <w:sz w:val="28"/>
          <w:szCs w:val="28"/>
          <w:shd w:val="clear" w:color="auto" w:fill="FFFFFF"/>
          <w:lang w:val="kk-KZ"/>
        </w:rPr>
        <w:t> (Hud</w:t>
      </w:r>
      <w:r w:rsidR="009823F3" w:rsidRPr="001F2E4A">
        <w:rPr>
          <w:rFonts w:ascii="Times New Roman" w:hAnsi="Times New Roman"/>
          <w:color w:val="000000"/>
          <w:sz w:val="28"/>
          <w:szCs w:val="28"/>
          <w:shd w:val="clear" w:color="auto" w:fill="FFFFFF"/>
          <w:lang w:val="kk-KZ"/>
        </w:rPr>
        <w:t>s</w:t>
      </w:r>
      <w:r w:rsidR="003B532A" w:rsidRPr="001F2E4A">
        <w:rPr>
          <w:rFonts w:ascii="Times New Roman" w:hAnsi="Times New Roman"/>
          <w:color w:val="000000"/>
          <w:sz w:val="28"/>
          <w:szCs w:val="28"/>
          <w:shd w:val="clear" w:color="auto" w:fill="FFFFFF"/>
          <w:lang w:val="kk-KZ"/>
        </w:rPr>
        <w:t xml:space="preserve">.) P. Beauv., </w:t>
      </w:r>
      <w:r w:rsidR="003B532A" w:rsidRPr="00E74272">
        <w:rPr>
          <w:rFonts w:ascii="Times New Roman" w:hAnsi="Times New Roman"/>
          <w:i/>
          <w:sz w:val="28"/>
          <w:szCs w:val="28"/>
          <w:lang w:val="kk-KZ"/>
        </w:rPr>
        <w:t>Dryopteri</w:t>
      </w:r>
      <w:r w:rsidR="009823F3">
        <w:rPr>
          <w:rFonts w:ascii="Times New Roman" w:hAnsi="Times New Roman"/>
          <w:i/>
          <w:sz w:val="28"/>
          <w:szCs w:val="28"/>
          <w:lang w:val="kk-KZ"/>
        </w:rPr>
        <w:t>s</w:t>
      </w:r>
      <w:r w:rsidR="003B532A" w:rsidRPr="00E74272">
        <w:rPr>
          <w:rFonts w:ascii="Times New Roman" w:hAnsi="Times New Roman"/>
          <w:i/>
          <w:sz w:val="28"/>
          <w:szCs w:val="28"/>
          <w:lang w:val="kk-KZ"/>
        </w:rPr>
        <w:t xml:space="preserve"> filix-ma</w:t>
      </w:r>
      <w:r w:rsidR="009823F3">
        <w:rPr>
          <w:rFonts w:ascii="Times New Roman" w:hAnsi="Times New Roman"/>
          <w:i/>
          <w:sz w:val="28"/>
          <w:szCs w:val="28"/>
          <w:lang w:val="kk-KZ"/>
        </w:rPr>
        <w:t>s</w:t>
      </w:r>
      <w:r w:rsidR="003B532A" w:rsidRPr="00E74272">
        <w:rPr>
          <w:rFonts w:ascii="Times New Roman" w:hAnsi="Times New Roman"/>
          <w:sz w:val="28"/>
          <w:szCs w:val="28"/>
          <w:lang w:val="kk-KZ"/>
        </w:rPr>
        <w:t xml:space="preserve">, </w:t>
      </w:r>
      <w:r w:rsidR="002E5B76">
        <w:rPr>
          <w:rFonts w:ascii="Times New Roman" w:hAnsi="Times New Roman"/>
          <w:i/>
          <w:color w:val="000000"/>
          <w:sz w:val="28"/>
          <w:szCs w:val="28"/>
          <w:shd w:val="clear" w:color="auto" w:fill="FFFFFF"/>
          <w:lang w:val="kk-KZ"/>
        </w:rPr>
        <w:t xml:space="preserve">Rhamnus cathartica </w:t>
      </w:r>
      <w:r w:rsidR="003B532A" w:rsidRPr="001F2E4A">
        <w:rPr>
          <w:rFonts w:ascii="Times New Roman" w:hAnsi="Times New Roman"/>
          <w:color w:val="000000"/>
          <w:sz w:val="28"/>
          <w:szCs w:val="28"/>
          <w:shd w:val="clear" w:color="auto" w:fill="FFFFFF"/>
          <w:lang w:val="kk-KZ"/>
        </w:rPr>
        <w:t>L.,</w:t>
      </w:r>
      <w:r w:rsidR="003B532A" w:rsidRPr="00E74272">
        <w:rPr>
          <w:rFonts w:ascii="Times New Roman" w:hAnsi="Times New Roman"/>
          <w:i/>
          <w:sz w:val="28"/>
          <w:szCs w:val="28"/>
          <w:lang w:val="kk-KZ"/>
        </w:rPr>
        <w:t xml:space="preserve"> </w:t>
      </w:r>
      <w:r w:rsidR="003B532A" w:rsidRPr="001F2E4A">
        <w:rPr>
          <w:rFonts w:ascii="Times New Roman" w:hAnsi="Times New Roman"/>
          <w:i/>
          <w:color w:val="000000"/>
          <w:sz w:val="28"/>
          <w:szCs w:val="28"/>
          <w:shd w:val="clear" w:color="auto" w:fill="FFFFFF"/>
          <w:lang w:val="kk-KZ"/>
        </w:rPr>
        <w:t>Rubu</w:t>
      </w:r>
      <w:r w:rsidR="009823F3" w:rsidRPr="001F2E4A">
        <w:rPr>
          <w:rFonts w:ascii="Times New Roman" w:hAnsi="Times New Roman"/>
          <w:i/>
          <w:color w:val="000000"/>
          <w:sz w:val="28"/>
          <w:szCs w:val="28"/>
          <w:shd w:val="clear" w:color="auto" w:fill="FFFFFF"/>
          <w:lang w:val="kk-KZ"/>
        </w:rPr>
        <w:t>s</w:t>
      </w:r>
      <w:r w:rsidR="003B532A" w:rsidRPr="001F2E4A">
        <w:rPr>
          <w:rFonts w:ascii="Times New Roman" w:hAnsi="Times New Roman"/>
          <w:i/>
          <w:color w:val="000000"/>
          <w:sz w:val="28"/>
          <w:szCs w:val="28"/>
          <w:shd w:val="clear" w:color="auto" w:fill="FFFFFF"/>
          <w:lang w:val="kk-KZ"/>
        </w:rPr>
        <w:t> idaeu</w:t>
      </w:r>
      <w:r w:rsidR="009823F3" w:rsidRPr="001F2E4A">
        <w:rPr>
          <w:rFonts w:ascii="Times New Roman" w:hAnsi="Times New Roman"/>
          <w:i/>
          <w:color w:val="000000"/>
          <w:sz w:val="28"/>
          <w:szCs w:val="28"/>
          <w:shd w:val="clear" w:color="auto" w:fill="FFFFFF"/>
          <w:lang w:val="kk-KZ"/>
        </w:rPr>
        <w:t>s</w:t>
      </w:r>
      <w:r w:rsidR="003B532A" w:rsidRPr="001F2E4A">
        <w:rPr>
          <w:rFonts w:ascii="Times New Roman" w:hAnsi="Times New Roman"/>
          <w:color w:val="000000"/>
          <w:sz w:val="28"/>
          <w:szCs w:val="28"/>
          <w:shd w:val="clear" w:color="auto" w:fill="FFFFFF"/>
          <w:lang w:val="kk-KZ"/>
        </w:rPr>
        <w:t xml:space="preserve"> L., </w:t>
      </w:r>
      <w:r w:rsidR="003B532A" w:rsidRPr="001F2E4A">
        <w:rPr>
          <w:rFonts w:ascii="Times New Roman" w:hAnsi="Times New Roman"/>
          <w:i/>
          <w:color w:val="000000"/>
          <w:sz w:val="28"/>
          <w:szCs w:val="28"/>
          <w:shd w:val="clear" w:color="auto" w:fill="FFFFFF"/>
          <w:lang w:val="kk-KZ"/>
        </w:rPr>
        <w:t>Carex polyphilla</w:t>
      </w:r>
      <w:r w:rsidR="003B532A" w:rsidRPr="001F2E4A">
        <w:rPr>
          <w:rFonts w:ascii="Times New Roman" w:hAnsi="Times New Roman"/>
          <w:color w:val="000000"/>
          <w:sz w:val="28"/>
          <w:szCs w:val="28"/>
          <w:shd w:val="clear" w:color="auto" w:fill="FFFFFF"/>
          <w:lang w:val="kk-KZ"/>
        </w:rPr>
        <w:t xml:space="preserve"> Kar. &amp; Kir.) </w:t>
      </w:r>
      <w:r w:rsidR="003B532A" w:rsidRPr="00E74272">
        <w:rPr>
          <w:rFonts w:ascii="Times New Roman" w:hAnsi="Times New Roman"/>
          <w:sz w:val="28"/>
          <w:szCs w:val="28"/>
          <w:lang w:val="kk-KZ"/>
        </w:rPr>
        <w:t xml:space="preserve">болуы бұл </w:t>
      </w:r>
      <w:r w:rsidR="00761CD7">
        <w:rPr>
          <w:rFonts w:ascii="Times New Roman" w:hAnsi="Times New Roman"/>
          <w:sz w:val="28"/>
          <w:szCs w:val="28"/>
          <w:lang w:val="kk-KZ"/>
        </w:rPr>
        <w:t xml:space="preserve">өсімдіктер </w:t>
      </w:r>
      <w:r w:rsidR="003B532A" w:rsidRPr="00E74272">
        <w:rPr>
          <w:rFonts w:ascii="Times New Roman" w:hAnsi="Times New Roman"/>
          <w:sz w:val="28"/>
          <w:szCs w:val="28"/>
          <w:lang w:val="kk-KZ"/>
        </w:rPr>
        <w:t>қауымдастықт</w:t>
      </w:r>
      <w:r w:rsidR="00761CD7">
        <w:rPr>
          <w:rFonts w:ascii="Times New Roman" w:hAnsi="Times New Roman"/>
          <w:sz w:val="28"/>
          <w:szCs w:val="28"/>
          <w:lang w:val="kk-KZ"/>
        </w:rPr>
        <w:t>арын</w:t>
      </w:r>
      <w:r w:rsidR="003B532A" w:rsidRPr="00E74272">
        <w:rPr>
          <w:rFonts w:ascii="Times New Roman" w:hAnsi="Times New Roman"/>
          <w:sz w:val="28"/>
          <w:szCs w:val="28"/>
          <w:lang w:val="kk-KZ"/>
        </w:rPr>
        <w:t>ың қара тайгамен ұқсастығын көрсетеді.</w:t>
      </w:r>
    </w:p>
    <w:p w14:paraId="1B1AE91A" w14:textId="7553CF8F" w:rsidR="003B532A" w:rsidRPr="00E74272" w:rsidRDefault="003B532A" w:rsidP="00A84BFF">
      <w:pPr>
        <w:spacing w:after="0" w:line="240" w:lineRule="auto"/>
        <w:ind w:firstLine="709"/>
        <w:jc w:val="both"/>
        <w:rPr>
          <w:rFonts w:ascii="Times New Roman" w:hAnsi="Times New Roman"/>
          <w:sz w:val="28"/>
          <w:szCs w:val="28"/>
          <w:lang w:val="kk-KZ"/>
        </w:rPr>
      </w:pPr>
      <w:r w:rsidRPr="00E74272">
        <w:rPr>
          <w:rFonts w:ascii="Times New Roman" w:hAnsi="Times New Roman"/>
          <w:sz w:val="28"/>
          <w:szCs w:val="28"/>
          <w:lang w:val="kk-KZ"/>
        </w:rPr>
        <w:t xml:space="preserve">А. Ж. Жанғалиев (1969) </w:t>
      </w:r>
      <w:bookmarkStart w:id="232" w:name="_Hlk137213372"/>
      <w:r w:rsidR="009A7A8C" w:rsidRPr="0031529F">
        <w:rPr>
          <w:rFonts w:ascii="Times New Roman" w:hAnsi="Times New Roman"/>
          <w:sz w:val="28"/>
          <w:szCs w:val="28"/>
          <w:lang w:val="kk-KZ"/>
        </w:rPr>
        <w:t>[</w:t>
      </w:r>
      <w:r w:rsidR="00FC5E2C">
        <w:rPr>
          <w:rFonts w:ascii="Times New Roman" w:hAnsi="Times New Roman"/>
          <w:sz w:val="28"/>
          <w:szCs w:val="28"/>
          <w:lang w:val="kk-KZ"/>
        </w:rPr>
        <w:t>101</w:t>
      </w:r>
      <w:r w:rsidR="009A7A8C" w:rsidRPr="0031529F">
        <w:rPr>
          <w:rFonts w:ascii="Times New Roman" w:hAnsi="Times New Roman"/>
          <w:sz w:val="28"/>
          <w:szCs w:val="28"/>
          <w:lang w:val="kk-KZ"/>
        </w:rPr>
        <w:t>]</w:t>
      </w:r>
      <w:r w:rsidR="009A7A8C" w:rsidRPr="00E74272">
        <w:rPr>
          <w:rFonts w:ascii="Times New Roman" w:hAnsi="Times New Roman"/>
          <w:sz w:val="28"/>
          <w:szCs w:val="28"/>
          <w:lang w:val="kk-KZ"/>
        </w:rPr>
        <w:t xml:space="preserve"> </w:t>
      </w:r>
      <w:bookmarkEnd w:id="232"/>
      <w:r w:rsidRPr="00E74272">
        <w:rPr>
          <w:rFonts w:ascii="Times New Roman" w:hAnsi="Times New Roman"/>
          <w:sz w:val="28"/>
          <w:szCs w:val="28"/>
          <w:lang w:val="kk-KZ"/>
        </w:rPr>
        <w:t xml:space="preserve">1964-66 жылдардағы зерттеулерінде </w:t>
      </w:r>
      <w:r w:rsidR="000F6E19">
        <w:rPr>
          <w:rFonts w:ascii="Times New Roman" w:hAnsi="Times New Roman"/>
          <w:sz w:val="28"/>
          <w:szCs w:val="28"/>
          <w:lang w:val="kk-KZ"/>
        </w:rPr>
        <w:t>Пихтовая щель</w:t>
      </w:r>
      <w:r w:rsidRPr="00E74272">
        <w:rPr>
          <w:rFonts w:ascii="Times New Roman" w:hAnsi="Times New Roman"/>
          <w:sz w:val="28"/>
          <w:szCs w:val="28"/>
          <w:lang w:val="kk-KZ"/>
        </w:rPr>
        <w:t xml:space="preserve"> шатқалында </w:t>
      </w:r>
      <w:r w:rsidRPr="00E74272">
        <w:rPr>
          <w:rFonts w:ascii="Times New Roman" w:hAnsi="Times New Roman"/>
          <w:i/>
          <w:sz w:val="28"/>
          <w:szCs w:val="28"/>
          <w:lang w:val="kk-KZ"/>
        </w:rPr>
        <w:t>Phragmite</w:t>
      </w:r>
      <w:r w:rsidR="009823F3">
        <w:rPr>
          <w:rFonts w:ascii="Times New Roman" w:hAnsi="Times New Roman"/>
          <w:i/>
          <w:sz w:val="28"/>
          <w:szCs w:val="28"/>
          <w:lang w:val="kk-KZ"/>
        </w:rPr>
        <w:t>s</w:t>
      </w:r>
      <w:r w:rsidRPr="00E74272">
        <w:rPr>
          <w:rFonts w:ascii="Times New Roman" w:hAnsi="Times New Roman"/>
          <w:i/>
          <w:sz w:val="28"/>
          <w:szCs w:val="28"/>
          <w:lang w:val="kk-KZ"/>
        </w:rPr>
        <w:t xml:space="preserve"> au</w:t>
      </w:r>
      <w:r w:rsidR="009823F3">
        <w:rPr>
          <w:rFonts w:ascii="Times New Roman" w:hAnsi="Times New Roman"/>
          <w:i/>
          <w:sz w:val="28"/>
          <w:szCs w:val="28"/>
          <w:lang w:val="kk-KZ"/>
        </w:rPr>
        <w:t>s</w:t>
      </w:r>
      <w:r w:rsidRPr="00E74272">
        <w:rPr>
          <w:rFonts w:ascii="Times New Roman" w:hAnsi="Times New Roman"/>
          <w:i/>
          <w:sz w:val="28"/>
          <w:szCs w:val="28"/>
          <w:lang w:val="kk-KZ"/>
        </w:rPr>
        <w:t>trali</w:t>
      </w:r>
      <w:r w:rsidR="009823F3">
        <w:rPr>
          <w:rFonts w:ascii="Times New Roman" w:hAnsi="Times New Roman"/>
          <w:i/>
          <w:sz w:val="28"/>
          <w:szCs w:val="28"/>
          <w:lang w:val="kk-KZ"/>
        </w:rPr>
        <w:t>s</w:t>
      </w:r>
      <w:r w:rsidRPr="00E74272">
        <w:rPr>
          <w:rFonts w:ascii="Times New Roman" w:hAnsi="Times New Roman"/>
          <w:sz w:val="28"/>
          <w:szCs w:val="28"/>
          <w:lang w:val="kk-KZ"/>
        </w:rPr>
        <w:t xml:space="preserve"> (Cav.) Trin ex </w:t>
      </w:r>
      <w:r w:rsidR="009823F3">
        <w:rPr>
          <w:rFonts w:ascii="Times New Roman" w:hAnsi="Times New Roman"/>
          <w:sz w:val="28"/>
          <w:szCs w:val="28"/>
          <w:lang w:val="kk-KZ"/>
        </w:rPr>
        <w:t>S</w:t>
      </w:r>
      <w:r w:rsidRPr="00E74272">
        <w:rPr>
          <w:rFonts w:ascii="Times New Roman" w:hAnsi="Times New Roman"/>
          <w:sz w:val="28"/>
          <w:szCs w:val="28"/>
          <w:lang w:val="kk-KZ"/>
        </w:rPr>
        <w:t xml:space="preserve">teud., </w:t>
      </w:r>
      <w:r w:rsidRPr="00E74272">
        <w:rPr>
          <w:rFonts w:ascii="Times New Roman" w:hAnsi="Times New Roman"/>
          <w:i/>
          <w:sz w:val="28"/>
          <w:szCs w:val="28"/>
          <w:lang w:val="kk-KZ"/>
        </w:rPr>
        <w:t xml:space="preserve">Aegopodium podagraria </w:t>
      </w:r>
      <w:r w:rsidRPr="00E74272">
        <w:rPr>
          <w:rFonts w:ascii="Times New Roman" w:hAnsi="Times New Roman"/>
          <w:sz w:val="28"/>
          <w:szCs w:val="28"/>
          <w:lang w:val="kk-KZ"/>
        </w:rPr>
        <w:t xml:space="preserve">L., </w:t>
      </w:r>
      <w:r w:rsidRPr="00E74272">
        <w:rPr>
          <w:rFonts w:ascii="Times New Roman" w:hAnsi="Times New Roman"/>
          <w:i/>
          <w:sz w:val="28"/>
          <w:szCs w:val="28"/>
          <w:lang w:val="kk-KZ"/>
        </w:rPr>
        <w:t>Aconitum leuco</w:t>
      </w:r>
      <w:r w:rsidR="009823F3">
        <w:rPr>
          <w:rFonts w:ascii="Times New Roman" w:hAnsi="Times New Roman"/>
          <w:i/>
          <w:sz w:val="28"/>
          <w:szCs w:val="28"/>
          <w:lang w:val="kk-KZ"/>
        </w:rPr>
        <w:t>s</w:t>
      </w:r>
      <w:r w:rsidRPr="00E74272">
        <w:rPr>
          <w:rFonts w:ascii="Times New Roman" w:hAnsi="Times New Roman"/>
          <w:i/>
          <w:sz w:val="28"/>
          <w:szCs w:val="28"/>
          <w:lang w:val="kk-KZ"/>
        </w:rPr>
        <w:t>tomum</w:t>
      </w:r>
      <w:r w:rsidRPr="00E74272">
        <w:rPr>
          <w:rFonts w:ascii="Times New Roman" w:hAnsi="Times New Roman"/>
          <w:sz w:val="28"/>
          <w:szCs w:val="28"/>
          <w:lang w:val="kk-KZ"/>
        </w:rPr>
        <w:t xml:space="preserve"> Woro</w:t>
      </w:r>
      <w:r w:rsidR="009823F3">
        <w:rPr>
          <w:rFonts w:ascii="Times New Roman" w:hAnsi="Times New Roman"/>
          <w:sz w:val="28"/>
          <w:szCs w:val="28"/>
          <w:lang w:val="kk-KZ"/>
        </w:rPr>
        <w:t>s</w:t>
      </w:r>
      <w:r w:rsidRPr="00E74272">
        <w:rPr>
          <w:rFonts w:ascii="Times New Roman" w:hAnsi="Times New Roman"/>
          <w:sz w:val="28"/>
          <w:szCs w:val="28"/>
          <w:lang w:val="kk-KZ"/>
        </w:rPr>
        <w:t xml:space="preserve">ch., сияқты мезофильді түрлерді атап өткен, дегенмен бұл түрлер біз зерттеген </w:t>
      </w:r>
      <w:r w:rsidR="00730C0E">
        <w:rPr>
          <w:rFonts w:ascii="Times New Roman" w:hAnsi="Times New Roman"/>
          <w:sz w:val="28"/>
          <w:szCs w:val="28"/>
          <w:lang w:val="kk-KZ"/>
        </w:rPr>
        <w:t>учаскеде</w:t>
      </w:r>
      <w:r w:rsidRPr="00E74272">
        <w:rPr>
          <w:rFonts w:ascii="Times New Roman" w:hAnsi="Times New Roman"/>
          <w:sz w:val="28"/>
          <w:szCs w:val="28"/>
          <w:lang w:val="kk-KZ"/>
        </w:rPr>
        <w:t xml:space="preserve"> кездеспеді.</w:t>
      </w:r>
    </w:p>
    <w:p w14:paraId="30FEC0A2" w14:textId="1EED28D2" w:rsidR="00932FDC" w:rsidRDefault="003B532A" w:rsidP="00A84BFF">
      <w:pPr>
        <w:spacing w:after="0" w:line="240" w:lineRule="auto"/>
        <w:ind w:firstLine="708"/>
        <w:jc w:val="both"/>
        <w:rPr>
          <w:rFonts w:ascii="Times New Roman" w:hAnsi="Times New Roman"/>
          <w:sz w:val="28"/>
          <w:szCs w:val="28"/>
          <w:lang w:val="kk-KZ"/>
        </w:rPr>
      </w:pPr>
      <w:r w:rsidRPr="00E74272">
        <w:rPr>
          <w:rFonts w:ascii="Times New Roman" w:hAnsi="Times New Roman"/>
          <w:sz w:val="28"/>
          <w:szCs w:val="28"/>
          <w:lang w:val="kk-KZ"/>
        </w:rPr>
        <w:t xml:space="preserve">Өсімдіктердің ең көп түрлері Мұшабай шатқалының </w:t>
      </w:r>
      <w:r w:rsidR="00CD0211" w:rsidRPr="001F2E4A">
        <w:rPr>
          <w:rFonts w:ascii="Times New Roman" w:eastAsia="Times New Roman" w:hAnsi="Times New Roman"/>
          <w:i/>
          <w:color w:val="000000"/>
          <w:sz w:val="28"/>
          <w:szCs w:val="28"/>
          <w:lang w:val="kk-KZ" w:eastAsia="ru-RU"/>
        </w:rPr>
        <w:t xml:space="preserve">M. sieversii </w:t>
      </w:r>
      <w:r w:rsidR="00CD0211" w:rsidRPr="001F2E4A">
        <w:rPr>
          <w:rFonts w:ascii="Times New Roman" w:eastAsia="Times New Roman" w:hAnsi="Times New Roman"/>
          <w:color w:val="000000"/>
          <w:sz w:val="28"/>
          <w:szCs w:val="28"/>
          <w:lang w:val="kk-KZ" w:eastAsia="ru-RU"/>
        </w:rPr>
        <w:t xml:space="preserve">сирек орман құрайтын </w:t>
      </w:r>
      <w:r w:rsidR="002D4739">
        <w:rPr>
          <w:rFonts w:ascii="Times New Roman" w:hAnsi="Times New Roman"/>
          <w:sz w:val="28"/>
          <w:szCs w:val="28"/>
          <w:lang w:val="kk-KZ"/>
        </w:rPr>
        <w:t>өсімдік</w:t>
      </w:r>
      <w:r w:rsidR="006753F3">
        <w:rPr>
          <w:rFonts w:ascii="Times New Roman" w:hAnsi="Times New Roman"/>
          <w:sz w:val="28"/>
          <w:szCs w:val="28"/>
          <w:lang w:val="kk-KZ"/>
        </w:rPr>
        <w:t xml:space="preserve"> бірлестігінің</w:t>
      </w:r>
      <w:r w:rsidRPr="00E74272">
        <w:rPr>
          <w:rFonts w:ascii="Times New Roman" w:hAnsi="Times New Roman"/>
          <w:sz w:val="28"/>
          <w:szCs w:val="28"/>
          <w:lang w:val="kk-KZ"/>
        </w:rPr>
        <w:t xml:space="preserve"> құрамында кездеседі. </w:t>
      </w:r>
      <w:r w:rsidR="00FC1E6A">
        <w:rPr>
          <w:rFonts w:ascii="Times New Roman" w:hAnsi="Times New Roman"/>
          <w:sz w:val="28"/>
          <w:szCs w:val="28"/>
          <w:lang w:val="kk-KZ"/>
        </w:rPr>
        <w:t>Аталған шатқалда</w:t>
      </w:r>
      <w:r w:rsidRPr="00E74272">
        <w:rPr>
          <w:rFonts w:ascii="Times New Roman" w:hAnsi="Times New Roman"/>
          <w:sz w:val="28"/>
          <w:szCs w:val="28"/>
          <w:lang w:val="kk-KZ"/>
        </w:rPr>
        <w:t xml:space="preserve"> </w:t>
      </w:r>
      <w:r w:rsidR="00C32C88">
        <w:rPr>
          <w:rFonts w:ascii="Times New Roman" w:hAnsi="Times New Roman"/>
          <w:sz w:val="28"/>
          <w:szCs w:val="28"/>
          <w:lang w:val="kk-KZ"/>
        </w:rPr>
        <w:t xml:space="preserve">кездесетін түрлер тізімі қосымша А-да </w:t>
      </w:r>
      <w:r w:rsidR="004E68A4">
        <w:rPr>
          <w:rFonts w:ascii="Times New Roman" w:hAnsi="Times New Roman"/>
          <w:sz w:val="28"/>
          <w:szCs w:val="28"/>
          <w:lang w:val="kk-KZ"/>
        </w:rPr>
        <w:t xml:space="preserve">берілген </w:t>
      </w:r>
      <w:r w:rsidR="00FC1E6A">
        <w:rPr>
          <w:rFonts w:ascii="Times New Roman" w:hAnsi="Times New Roman"/>
          <w:sz w:val="28"/>
          <w:szCs w:val="28"/>
          <w:lang w:val="kk-KZ"/>
        </w:rPr>
        <w:t xml:space="preserve">және зерттелген учаскеде </w:t>
      </w:r>
      <w:r w:rsidRPr="00E74272">
        <w:rPr>
          <w:rFonts w:ascii="Times New Roman" w:hAnsi="Times New Roman"/>
          <w:sz w:val="28"/>
          <w:szCs w:val="28"/>
          <w:lang w:val="kk-KZ"/>
        </w:rPr>
        <w:t>31 тұқымдасқа</w:t>
      </w:r>
      <w:r w:rsidR="00FC1E6A">
        <w:rPr>
          <w:rFonts w:ascii="Times New Roman" w:hAnsi="Times New Roman"/>
          <w:sz w:val="28"/>
          <w:szCs w:val="28"/>
          <w:lang w:val="kk-KZ"/>
        </w:rPr>
        <w:t>,</w:t>
      </w:r>
      <w:r w:rsidRPr="00E74272">
        <w:rPr>
          <w:rFonts w:ascii="Times New Roman" w:hAnsi="Times New Roman"/>
          <w:sz w:val="28"/>
          <w:szCs w:val="28"/>
          <w:lang w:val="kk-KZ"/>
        </w:rPr>
        <w:t xml:space="preserve"> 68 туысқа жататын 82 түр (59,4 %) анықталды</w:t>
      </w:r>
      <w:r w:rsidR="004E68A4">
        <w:rPr>
          <w:rFonts w:ascii="Times New Roman" w:hAnsi="Times New Roman"/>
          <w:sz w:val="28"/>
          <w:szCs w:val="28"/>
          <w:lang w:val="kk-KZ"/>
        </w:rPr>
        <w:t>,</w:t>
      </w:r>
      <w:r w:rsidRPr="00E74272">
        <w:rPr>
          <w:rFonts w:ascii="Times New Roman" w:hAnsi="Times New Roman"/>
          <w:sz w:val="28"/>
          <w:szCs w:val="28"/>
          <w:lang w:val="kk-KZ"/>
        </w:rPr>
        <w:t xml:space="preserve"> олардың 12 түрі арамшөптер</w:t>
      </w:r>
      <w:r w:rsidR="00FC1E6A">
        <w:rPr>
          <w:rFonts w:ascii="Times New Roman" w:hAnsi="Times New Roman"/>
          <w:sz w:val="28"/>
          <w:szCs w:val="28"/>
          <w:lang w:val="kk-KZ"/>
        </w:rPr>
        <w:t>ге</w:t>
      </w:r>
      <w:r w:rsidRPr="00E74272">
        <w:rPr>
          <w:rFonts w:ascii="Times New Roman" w:hAnsi="Times New Roman"/>
          <w:sz w:val="28"/>
          <w:szCs w:val="28"/>
          <w:lang w:val="kk-KZ"/>
        </w:rPr>
        <w:t xml:space="preserve"> (14,6 %)</w:t>
      </w:r>
      <w:r w:rsidR="00FC1E6A">
        <w:rPr>
          <w:rFonts w:ascii="Times New Roman" w:hAnsi="Times New Roman"/>
          <w:sz w:val="28"/>
          <w:szCs w:val="28"/>
          <w:lang w:val="kk-KZ"/>
        </w:rPr>
        <w:t xml:space="preserve"> жатады</w:t>
      </w:r>
      <w:r w:rsidRPr="00E74272">
        <w:rPr>
          <w:rFonts w:ascii="Times New Roman" w:hAnsi="Times New Roman"/>
          <w:sz w:val="28"/>
          <w:szCs w:val="28"/>
          <w:lang w:val="kk-KZ"/>
        </w:rPr>
        <w:t>.</w:t>
      </w:r>
    </w:p>
    <w:p w14:paraId="444C6F31" w14:textId="1DCC39AC" w:rsidR="009D0239" w:rsidRDefault="0072684A" w:rsidP="00A84BFF">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Алынған деректер</w:t>
      </w:r>
      <w:r w:rsidR="00944BA7" w:rsidRPr="00E74272">
        <w:rPr>
          <w:rFonts w:ascii="Times New Roman" w:hAnsi="Times New Roman"/>
          <w:sz w:val="28"/>
          <w:szCs w:val="28"/>
          <w:lang w:val="kk-KZ"/>
        </w:rPr>
        <w:t xml:space="preserve"> Мұшабай</w:t>
      </w:r>
      <w:r w:rsidR="00944BA7">
        <w:rPr>
          <w:rFonts w:ascii="Times New Roman" w:hAnsi="Times New Roman"/>
          <w:sz w:val="28"/>
          <w:szCs w:val="28"/>
          <w:lang w:val="kk-KZ"/>
        </w:rPr>
        <w:t>д</w:t>
      </w:r>
      <w:r>
        <w:rPr>
          <w:rFonts w:ascii="Times New Roman" w:hAnsi="Times New Roman"/>
          <w:sz w:val="28"/>
          <w:szCs w:val="28"/>
          <w:lang w:val="kk-KZ"/>
        </w:rPr>
        <w:t>а зерттелген</w:t>
      </w:r>
      <w:r w:rsidR="00944BA7">
        <w:rPr>
          <w:rFonts w:ascii="Times New Roman" w:hAnsi="Times New Roman"/>
          <w:sz w:val="28"/>
          <w:szCs w:val="28"/>
          <w:lang w:val="kk-KZ"/>
        </w:rPr>
        <w:t xml:space="preserve"> </w:t>
      </w:r>
      <w:r>
        <w:rPr>
          <w:rFonts w:ascii="Times New Roman" w:hAnsi="Times New Roman"/>
          <w:sz w:val="28"/>
          <w:szCs w:val="28"/>
          <w:lang w:val="kk-KZ"/>
        </w:rPr>
        <w:t xml:space="preserve">өсімдік </w:t>
      </w:r>
      <w:r w:rsidR="00944BA7" w:rsidRPr="00E74272">
        <w:rPr>
          <w:rFonts w:ascii="Times New Roman" w:hAnsi="Times New Roman"/>
          <w:sz w:val="28"/>
          <w:szCs w:val="28"/>
          <w:lang w:val="kk-KZ"/>
        </w:rPr>
        <w:t>қауымдас</w:t>
      </w:r>
      <w:r>
        <w:rPr>
          <w:rFonts w:ascii="Times New Roman" w:hAnsi="Times New Roman"/>
          <w:sz w:val="28"/>
          <w:szCs w:val="28"/>
          <w:lang w:val="kk-KZ"/>
        </w:rPr>
        <w:t>тарының</w:t>
      </w:r>
      <w:r w:rsidR="00944BA7" w:rsidRPr="00E74272">
        <w:rPr>
          <w:rFonts w:ascii="Times New Roman" w:hAnsi="Times New Roman"/>
          <w:sz w:val="28"/>
          <w:szCs w:val="28"/>
          <w:lang w:val="kk-KZ"/>
        </w:rPr>
        <w:t xml:space="preserve"> салыстырмалы түрде төмен орналасуымен (теңіз деңгейінен 1078-1150 м жоғары), жоғары күн инсоляциясымен (кесте 1) және адамның іс-әрекетімен (алма ағашының </w:t>
      </w:r>
      <w:r w:rsidR="00944BA7">
        <w:rPr>
          <w:rFonts w:ascii="Times New Roman" w:hAnsi="Times New Roman"/>
          <w:sz w:val="28"/>
          <w:szCs w:val="28"/>
          <w:lang w:val="kk-KZ"/>
        </w:rPr>
        <w:t xml:space="preserve">қолдан егілген </w:t>
      </w:r>
      <w:r w:rsidR="00944BA7" w:rsidRPr="00E74272">
        <w:rPr>
          <w:rFonts w:ascii="Times New Roman" w:hAnsi="Times New Roman"/>
          <w:sz w:val="28"/>
          <w:szCs w:val="28"/>
          <w:lang w:val="kk-KZ"/>
        </w:rPr>
        <w:t xml:space="preserve">екпелері </w:t>
      </w:r>
      <w:r w:rsidR="00944BA7">
        <w:rPr>
          <w:rFonts w:ascii="Times New Roman" w:hAnsi="Times New Roman"/>
          <w:sz w:val="28"/>
          <w:szCs w:val="28"/>
          <w:lang w:val="kk-KZ"/>
        </w:rPr>
        <w:t>кездеседі</w:t>
      </w:r>
      <w:r w:rsidR="00944BA7" w:rsidRPr="00E74272">
        <w:rPr>
          <w:rFonts w:ascii="Times New Roman" w:hAnsi="Times New Roman"/>
          <w:sz w:val="28"/>
          <w:szCs w:val="28"/>
          <w:lang w:val="kk-KZ"/>
        </w:rPr>
        <w:t xml:space="preserve">) сипатталады. </w:t>
      </w:r>
      <w:r w:rsidR="00C86CAB">
        <w:rPr>
          <w:rFonts w:ascii="Times New Roman" w:hAnsi="Times New Roman"/>
          <w:sz w:val="28"/>
          <w:szCs w:val="28"/>
          <w:lang w:val="kk-KZ"/>
        </w:rPr>
        <w:t>Берілген сурет</w:t>
      </w:r>
      <w:r w:rsidR="009D0239">
        <w:rPr>
          <w:rFonts w:ascii="Times New Roman" w:hAnsi="Times New Roman"/>
          <w:sz w:val="28"/>
          <w:szCs w:val="28"/>
          <w:lang w:val="kk-KZ"/>
        </w:rPr>
        <w:t xml:space="preserve"> 5-</w:t>
      </w:r>
      <w:r w:rsidR="00C86CAB">
        <w:rPr>
          <w:rFonts w:ascii="Times New Roman" w:hAnsi="Times New Roman"/>
          <w:sz w:val="28"/>
          <w:szCs w:val="28"/>
          <w:lang w:val="kk-KZ"/>
        </w:rPr>
        <w:t xml:space="preserve">ке сәйкес </w:t>
      </w:r>
      <w:r w:rsidR="00944BA7" w:rsidRPr="00E74272">
        <w:rPr>
          <w:rFonts w:ascii="Times New Roman" w:hAnsi="Times New Roman"/>
          <w:sz w:val="28"/>
          <w:szCs w:val="28"/>
          <w:lang w:val="kk-KZ"/>
        </w:rPr>
        <w:t>Ro</w:t>
      </w:r>
      <w:r w:rsidR="00944BA7">
        <w:rPr>
          <w:rFonts w:ascii="Times New Roman" w:hAnsi="Times New Roman"/>
          <w:sz w:val="28"/>
          <w:szCs w:val="28"/>
          <w:lang w:val="kk-KZ"/>
        </w:rPr>
        <w:t>s</w:t>
      </w:r>
      <w:r w:rsidR="00944BA7" w:rsidRPr="00E74272">
        <w:rPr>
          <w:rFonts w:ascii="Times New Roman" w:hAnsi="Times New Roman"/>
          <w:sz w:val="28"/>
          <w:szCs w:val="28"/>
          <w:lang w:val="kk-KZ"/>
        </w:rPr>
        <w:t xml:space="preserve">aceae (9 түрі), </w:t>
      </w:r>
      <w:bookmarkStart w:id="233" w:name="_Hlk147219085"/>
      <w:r w:rsidR="00944BA7" w:rsidRPr="00E74272">
        <w:rPr>
          <w:rFonts w:ascii="Times New Roman" w:hAnsi="Times New Roman"/>
          <w:sz w:val="28"/>
          <w:szCs w:val="28"/>
          <w:lang w:val="kk-KZ"/>
        </w:rPr>
        <w:t>A</w:t>
      </w:r>
      <w:r w:rsidR="00944BA7">
        <w:rPr>
          <w:rFonts w:ascii="Times New Roman" w:hAnsi="Times New Roman"/>
          <w:sz w:val="28"/>
          <w:szCs w:val="28"/>
          <w:lang w:val="kk-KZ"/>
        </w:rPr>
        <w:t>s</w:t>
      </w:r>
      <w:r w:rsidR="00944BA7" w:rsidRPr="00E74272">
        <w:rPr>
          <w:rFonts w:ascii="Times New Roman" w:hAnsi="Times New Roman"/>
          <w:sz w:val="28"/>
          <w:szCs w:val="28"/>
          <w:lang w:val="kk-KZ"/>
        </w:rPr>
        <w:t xml:space="preserve">teraceae </w:t>
      </w:r>
      <w:bookmarkEnd w:id="233"/>
      <w:r w:rsidR="00944BA7">
        <w:rPr>
          <w:rFonts w:ascii="Times New Roman" w:hAnsi="Times New Roman"/>
          <w:sz w:val="28"/>
          <w:szCs w:val="28"/>
          <w:lang w:val="kk-KZ"/>
        </w:rPr>
        <w:t xml:space="preserve">(14 түр) </w:t>
      </w:r>
      <w:r w:rsidR="00944BA7" w:rsidRPr="00E74272">
        <w:rPr>
          <w:rFonts w:ascii="Times New Roman" w:hAnsi="Times New Roman"/>
          <w:sz w:val="28"/>
          <w:szCs w:val="28"/>
          <w:lang w:val="kk-KZ"/>
        </w:rPr>
        <w:t>және Poaceae (</w:t>
      </w:r>
      <w:r w:rsidR="00944BA7">
        <w:rPr>
          <w:rFonts w:ascii="Times New Roman" w:hAnsi="Times New Roman"/>
          <w:sz w:val="28"/>
          <w:szCs w:val="28"/>
          <w:lang w:val="kk-KZ"/>
        </w:rPr>
        <w:t>9</w:t>
      </w:r>
      <w:r w:rsidR="00944BA7" w:rsidRPr="00E74272">
        <w:rPr>
          <w:rFonts w:ascii="Times New Roman" w:hAnsi="Times New Roman"/>
          <w:sz w:val="28"/>
          <w:szCs w:val="28"/>
          <w:lang w:val="kk-KZ"/>
        </w:rPr>
        <w:t xml:space="preserve"> түрі) </w:t>
      </w:r>
      <w:bookmarkStart w:id="234" w:name="_Hlk147152618"/>
      <w:r w:rsidR="00944BA7" w:rsidRPr="00E74272">
        <w:rPr>
          <w:rFonts w:ascii="Times New Roman" w:hAnsi="Times New Roman"/>
          <w:sz w:val="28"/>
          <w:szCs w:val="28"/>
          <w:lang w:val="kk-KZ"/>
        </w:rPr>
        <w:t>тұқымдастары</w:t>
      </w:r>
      <w:bookmarkEnd w:id="234"/>
      <w:r w:rsidR="00944BA7" w:rsidRPr="00E74272">
        <w:rPr>
          <w:rFonts w:ascii="Times New Roman" w:hAnsi="Times New Roman"/>
          <w:sz w:val="28"/>
          <w:szCs w:val="28"/>
          <w:lang w:val="kk-KZ"/>
        </w:rPr>
        <w:t xml:space="preserve"> басым</w:t>
      </w:r>
      <w:r w:rsidR="00C86CAB">
        <w:rPr>
          <w:rFonts w:ascii="Times New Roman" w:hAnsi="Times New Roman"/>
          <w:sz w:val="28"/>
          <w:szCs w:val="28"/>
          <w:lang w:val="kk-KZ"/>
        </w:rPr>
        <w:t xml:space="preserve"> болды.</w:t>
      </w:r>
      <w:r w:rsidR="00944BA7" w:rsidRPr="00E74272">
        <w:rPr>
          <w:rFonts w:ascii="Times New Roman" w:hAnsi="Times New Roman"/>
          <w:sz w:val="28"/>
          <w:szCs w:val="28"/>
          <w:lang w:val="kk-KZ"/>
        </w:rPr>
        <w:t xml:space="preserve"> Ценофлора шалғынды және дала түрлерімен қалыптасқан</w:t>
      </w:r>
      <w:r w:rsidR="003A7BD9">
        <w:rPr>
          <w:rFonts w:ascii="Times New Roman" w:hAnsi="Times New Roman"/>
          <w:sz w:val="28"/>
          <w:szCs w:val="28"/>
          <w:lang w:val="kk-KZ"/>
        </w:rPr>
        <w:t xml:space="preserve">. Анықталған өсімдіктер тізімі А </w:t>
      </w:r>
      <w:r w:rsidR="00944BA7">
        <w:rPr>
          <w:rFonts w:ascii="Times New Roman" w:hAnsi="Times New Roman"/>
          <w:sz w:val="28"/>
          <w:szCs w:val="28"/>
          <w:lang w:val="kk-KZ"/>
        </w:rPr>
        <w:t>қосымша</w:t>
      </w:r>
      <w:r w:rsidR="003A7BD9">
        <w:rPr>
          <w:rFonts w:ascii="Times New Roman" w:hAnsi="Times New Roman"/>
          <w:sz w:val="28"/>
          <w:szCs w:val="28"/>
          <w:lang w:val="kk-KZ"/>
        </w:rPr>
        <w:t>сында көрсетілген.</w:t>
      </w:r>
      <w:r w:rsidR="00932FDC" w:rsidRPr="00932FDC">
        <w:rPr>
          <w:rFonts w:ascii="Times New Roman" w:hAnsi="Times New Roman"/>
          <w:sz w:val="28"/>
          <w:szCs w:val="28"/>
          <w:lang w:val="kk-KZ"/>
        </w:rPr>
        <w:t xml:space="preserve"> </w:t>
      </w:r>
    </w:p>
    <w:p w14:paraId="6D23BB89" w14:textId="11F6CE13" w:rsidR="00932FDC" w:rsidRPr="001F2E4A" w:rsidRDefault="00932FDC" w:rsidP="00A84BFF">
      <w:pPr>
        <w:spacing w:after="0" w:line="240" w:lineRule="auto"/>
        <w:ind w:firstLine="708"/>
        <w:jc w:val="both"/>
        <w:rPr>
          <w:rFonts w:ascii="Times New Roman" w:eastAsia="Times New Roman" w:hAnsi="Times New Roman"/>
          <w:color w:val="000000"/>
          <w:sz w:val="28"/>
          <w:szCs w:val="28"/>
          <w:lang w:val="kk-KZ" w:eastAsia="ru-RU"/>
        </w:rPr>
      </w:pPr>
      <w:r w:rsidRPr="00AC3F59">
        <w:rPr>
          <w:rFonts w:ascii="Times New Roman" w:hAnsi="Times New Roman"/>
          <w:sz w:val="28"/>
          <w:szCs w:val="28"/>
          <w:lang w:val="kk-KZ"/>
        </w:rPr>
        <w:t xml:space="preserve">ЦП4 </w:t>
      </w:r>
      <w:bookmarkStart w:id="235" w:name="_Hlk147150784"/>
      <w:r w:rsidRPr="001F2E4A">
        <w:rPr>
          <w:rFonts w:ascii="Times New Roman" w:eastAsia="Times New Roman" w:hAnsi="Times New Roman"/>
          <w:color w:val="000000"/>
          <w:sz w:val="28"/>
          <w:szCs w:val="28"/>
          <w:lang w:val="kk-KZ" w:eastAsia="ru-RU"/>
        </w:rPr>
        <w:t>ценопопуляциясы өсімдік түрлерінің алуандылығымен ерекшеленді: 24 тұқымдасқа 49 туысқа жататын 55 түр тіркелді. Бұл ценопопуляцияда Asteraceae тұқ</w:t>
      </w:r>
      <w:r w:rsidR="00DA665B">
        <w:rPr>
          <w:rFonts w:ascii="Times New Roman" w:eastAsia="Times New Roman" w:hAnsi="Times New Roman"/>
          <w:color w:val="000000"/>
          <w:sz w:val="28"/>
          <w:szCs w:val="28"/>
          <w:lang w:val="kk-KZ" w:eastAsia="ru-RU"/>
        </w:rPr>
        <w:t>ымдасының</w:t>
      </w:r>
      <w:r w:rsidRPr="001F2E4A">
        <w:rPr>
          <w:rFonts w:ascii="Times New Roman" w:eastAsia="Times New Roman" w:hAnsi="Times New Roman"/>
          <w:color w:val="000000"/>
          <w:sz w:val="28"/>
          <w:szCs w:val="28"/>
          <w:lang w:val="kk-KZ" w:eastAsia="ru-RU"/>
        </w:rPr>
        <w:t xml:space="preserve"> 11 түрі тіркелді. Rosaceae және Poaceae тұқымдастарының өкілдері 6 түрден кездесті. Қалған кездесетін тұқымдас өкілдері 1 ден 4 түр аралығында таралған.</w:t>
      </w:r>
    </w:p>
    <w:bookmarkEnd w:id="235"/>
    <w:p w14:paraId="403E5EEC" w14:textId="504EE1E7" w:rsidR="00932FDC" w:rsidRDefault="00932FDC" w:rsidP="00A84BFF">
      <w:pPr>
        <w:spacing w:after="0" w:line="240" w:lineRule="auto"/>
        <w:ind w:firstLine="708"/>
        <w:jc w:val="both"/>
        <w:rPr>
          <w:rFonts w:ascii="Times New Roman" w:hAnsi="Times New Roman"/>
          <w:sz w:val="28"/>
          <w:szCs w:val="28"/>
          <w:lang w:val="kk-KZ"/>
        </w:rPr>
      </w:pPr>
      <w:r w:rsidRPr="00F031A6">
        <w:rPr>
          <w:rFonts w:ascii="Times New Roman" w:hAnsi="Times New Roman"/>
          <w:sz w:val="28"/>
          <w:szCs w:val="28"/>
          <w:lang w:val="kk-KZ"/>
        </w:rPr>
        <w:t>ЦП5</w:t>
      </w:r>
      <w:r w:rsidRPr="001F2E4A">
        <w:rPr>
          <w:rFonts w:ascii="Times New Roman" w:eastAsia="Times New Roman" w:hAnsi="Times New Roman"/>
          <w:color w:val="000000"/>
          <w:sz w:val="28"/>
          <w:szCs w:val="28"/>
          <w:lang w:val="kk-KZ" w:eastAsia="ru-RU"/>
        </w:rPr>
        <w:t xml:space="preserve"> аумағында түрлер саны едәуір жоғары болды: 27 тұқымдасқа 60 туысқа жататын 69 түр тіркелді. Ең көп түр Asteraceae тұқ</w:t>
      </w:r>
      <w:r w:rsidR="00472C4A">
        <w:rPr>
          <w:rFonts w:ascii="Times New Roman" w:eastAsia="Times New Roman" w:hAnsi="Times New Roman"/>
          <w:color w:val="000000"/>
          <w:sz w:val="28"/>
          <w:szCs w:val="28"/>
          <w:lang w:val="kk-KZ" w:eastAsia="ru-RU"/>
        </w:rPr>
        <w:t>ымдасының</w:t>
      </w:r>
      <w:r w:rsidRPr="001F2E4A">
        <w:rPr>
          <w:rFonts w:ascii="Times New Roman" w:eastAsia="Times New Roman" w:hAnsi="Times New Roman"/>
          <w:color w:val="000000"/>
          <w:sz w:val="28"/>
          <w:szCs w:val="28"/>
          <w:lang w:val="kk-KZ" w:eastAsia="ru-RU"/>
        </w:rPr>
        <w:t xml:space="preserve"> өкілдері (11 түр) болды, </w:t>
      </w:r>
      <w:r w:rsidRPr="00E74272">
        <w:rPr>
          <w:rFonts w:ascii="Times New Roman" w:hAnsi="Times New Roman"/>
          <w:sz w:val="28"/>
          <w:szCs w:val="28"/>
          <w:lang w:val="kk-KZ"/>
        </w:rPr>
        <w:t>Poaceae</w:t>
      </w:r>
      <w:r w:rsidRPr="00F43053">
        <w:rPr>
          <w:rFonts w:ascii="Times New Roman" w:hAnsi="Times New Roman"/>
          <w:sz w:val="28"/>
          <w:szCs w:val="28"/>
          <w:lang w:val="kk-KZ"/>
        </w:rPr>
        <w:t xml:space="preserve"> </w:t>
      </w:r>
      <w:r w:rsidRPr="00E74272">
        <w:rPr>
          <w:rFonts w:ascii="Times New Roman" w:hAnsi="Times New Roman"/>
          <w:sz w:val="28"/>
          <w:szCs w:val="28"/>
          <w:lang w:val="kk-KZ"/>
        </w:rPr>
        <w:t>тұқ</w:t>
      </w:r>
      <w:r w:rsidR="00472C4A">
        <w:rPr>
          <w:rFonts w:ascii="Times New Roman" w:hAnsi="Times New Roman"/>
          <w:sz w:val="28"/>
          <w:szCs w:val="28"/>
          <w:lang w:val="kk-KZ"/>
        </w:rPr>
        <w:t>ымдасының</w:t>
      </w:r>
      <w:r>
        <w:rPr>
          <w:rFonts w:ascii="Times New Roman" w:hAnsi="Times New Roman"/>
          <w:sz w:val="28"/>
          <w:szCs w:val="28"/>
          <w:lang w:val="kk-KZ"/>
        </w:rPr>
        <w:t xml:space="preserve"> 9 түрі, </w:t>
      </w:r>
      <w:r w:rsidRPr="001F2E4A">
        <w:rPr>
          <w:rFonts w:ascii="Times New Roman" w:eastAsia="Times New Roman" w:hAnsi="Times New Roman"/>
          <w:color w:val="000000"/>
          <w:sz w:val="28"/>
          <w:szCs w:val="28"/>
          <w:lang w:val="kk-KZ" w:eastAsia="ru-RU"/>
        </w:rPr>
        <w:t>Rosaceae тұқ</w:t>
      </w:r>
      <w:r w:rsidR="00472C4A">
        <w:rPr>
          <w:rFonts w:ascii="Times New Roman" w:eastAsia="Times New Roman" w:hAnsi="Times New Roman"/>
          <w:color w:val="000000"/>
          <w:sz w:val="28"/>
          <w:szCs w:val="28"/>
          <w:lang w:val="kk-KZ" w:eastAsia="ru-RU"/>
        </w:rPr>
        <w:t>ымдасының</w:t>
      </w:r>
      <w:r w:rsidRPr="001F2E4A">
        <w:rPr>
          <w:rFonts w:ascii="Times New Roman" w:eastAsia="Times New Roman" w:hAnsi="Times New Roman"/>
          <w:color w:val="000000"/>
          <w:sz w:val="28"/>
          <w:szCs w:val="28"/>
          <w:lang w:val="kk-KZ" w:eastAsia="ru-RU"/>
        </w:rPr>
        <w:t xml:space="preserve"> 7 түрі, Apiaceae тұқ</w:t>
      </w:r>
      <w:r w:rsidR="00472C4A">
        <w:rPr>
          <w:rFonts w:ascii="Times New Roman" w:eastAsia="Times New Roman" w:hAnsi="Times New Roman"/>
          <w:color w:val="000000"/>
          <w:sz w:val="28"/>
          <w:szCs w:val="28"/>
          <w:lang w:val="kk-KZ" w:eastAsia="ru-RU"/>
        </w:rPr>
        <w:t>ымдасының</w:t>
      </w:r>
      <w:r w:rsidRPr="001F2E4A">
        <w:rPr>
          <w:rFonts w:ascii="Times New Roman" w:eastAsia="Times New Roman" w:hAnsi="Times New Roman"/>
          <w:color w:val="000000"/>
          <w:sz w:val="28"/>
          <w:szCs w:val="28"/>
          <w:lang w:val="kk-KZ" w:eastAsia="ru-RU"/>
        </w:rPr>
        <w:t xml:space="preserve"> 6 түрі</w:t>
      </w:r>
      <w:r w:rsidRPr="00944BA7">
        <w:rPr>
          <w:rFonts w:ascii="Times New Roman" w:hAnsi="Times New Roman"/>
          <w:sz w:val="28"/>
          <w:szCs w:val="28"/>
          <w:lang w:val="kk-KZ"/>
        </w:rPr>
        <w:t xml:space="preserve"> </w:t>
      </w:r>
      <w:r>
        <w:rPr>
          <w:rFonts w:ascii="Times New Roman" w:hAnsi="Times New Roman"/>
          <w:sz w:val="28"/>
          <w:szCs w:val="28"/>
          <w:lang w:val="kk-KZ"/>
        </w:rPr>
        <w:t>тіркелді.</w:t>
      </w:r>
    </w:p>
    <w:p w14:paraId="33CC655E" w14:textId="4A86F3E1" w:rsidR="00932FDC" w:rsidRPr="00E74272" w:rsidRDefault="00932FDC" w:rsidP="00A84BFF">
      <w:pPr>
        <w:spacing w:after="0" w:line="240" w:lineRule="auto"/>
        <w:ind w:firstLine="708"/>
        <w:jc w:val="both"/>
        <w:rPr>
          <w:rFonts w:ascii="Times New Roman" w:hAnsi="Times New Roman"/>
          <w:sz w:val="28"/>
          <w:szCs w:val="28"/>
          <w:lang w:val="kk-KZ"/>
        </w:rPr>
      </w:pPr>
      <w:r w:rsidRPr="00E74272">
        <w:rPr>
          <w:rFonts w:ascii="Times New Roman" w:hAnsi="Times New Roman"/>
          <w:sz w:val="28"/>
          <w:szCs w:val="28"/>
          <w:lang w:val="kk-KZ"/>
        </w:rPr>
        <w:t>А.</w:t>
      </w:r>
      <w:r w:rsidR="00472C4A">
        <w:rPr>
          <w:rFonts w:ascii="Times New Roman" w:hAnsi="Times New Roman"/>
          <w:sz w:val="28"/>
          <w:szCs w:val="28"/>
          <w:lang w:val="kk-KZ"/>
        </w:rPr>
        <w:t>Ж</w:t>
      </w:r>
      <w:r w:rsidRPr="00E74272">
        <w:rPr>
          <w:rFonts w:ascii="Times New Roman" w:hAnsi="Times New Roman"/>
          <w:sz w:val="28"/>
          <w:szCs w:val="28"/>
          <w:lang w:val="kk-KZ"/>
        </w:rPr>
        <w:t>. Жанғалиевтің (1969) ба</w:t>
      </w:r>
      <w:r>
        <w:rPr>
          <w:rFonts w:ascii="Times New Roman" w:hAnsi="Times New Roman"/>
          <w:sz w:val="28"/>
          <w:szCs w:val="28"/>
          <w:lang w:val="kk-KZ"/>
        </w:rPr>
        <w:t>қылаулары</w:t>
      </w:r>
      <w:r w:rsidRPr="00E74272">
        <w:rPr>
          <w:rFonts w:ascii="Times New Roman" w:hAnsi="Times New Roman"/>
          <w:sz w:val="28"/>
          <w:szCs w:val="28"/>
          <w:lang w:val="kk-KZ"/>
        </w:rPr>
        <w:t xml:space="preserve"> бойынша алма ағашын кесу (рубки леса) себебінен сиретілген ормандарда шөп</w:t>
      </w:r>
      <w:r w:rsidR="00472C4A">
        <w:rPr>
          <w:rFonts w:ascii="Times New Roman" w:hAnsi="Times New Roman"/>
          <w:sz w:val="28"/>
          <w:szCs w:val="28"/>
          <w:lang w:val="kk-KZ"/>
        </w:rPr>
        <w:t>тесін өсімдіктер</w:t>
      </w:r>
      <w:r w:rsidRPr="00E74272">
        <w:rPr>
          <w:rFonts w:ascii="Times New Roman" w:hAnsi="Times New Roman"/>
          <w:sz w:val="28"/>
          <w:szCs w:val="28"/>
          <w:lang w:val="kk-KZ"/>
        </w:rPr>
        <w:t xml:space="preserve"> жамылғысы аса жарық сүйгіш </w:t>
      </w:r>
      <w:r>
        <w:rPr>
          <w:rFonts w:ascii="Times New Roman" w:hAnsi="Times New Roman"/>
          <w:sz w:val="28"/>
          <w:szCs w:val="28"/>
          <w:lang w:val="kk-KZ"/>
        </w:rPr>
        <w:t>астықтұқымдас</w:t>
      </w:r>
      <w:r w:rsidR="003B0A9E">
        <w:rPr>
          <w:rFonts w:ascii="Times New Roman" w:hAnsi="Times New Roman"/>
          <w:sz w:val="28"/>
          <w:szCs w:val="28"/>
          <w:lang w:val="kk-KZ"/>
        </w:rPr>
        <w:t>тардың</w:t>
      </w:r>
      <w:r>
        <w:rPr>
          <w:rFonts w:ascii="Times New Roman" w:hAnsi="Times New Roman"/>
          <w:sz w:val="28"/>
          <w:szCs w:val="28"/>
          <w:lang w:val="kk-KZ"/>
        </w:rPr>
        <w:t xml:space="preserve"> </w:t>
      </w:r>
      <w:r w:rsidRPr="00E74272">
        <w:rPr>
          <w:rFonts w:ascii="Times New Roman" w:hAnsi="Times New Roman"/>
          <w:sz w:val="28"/>
          <w:szCs w:val="28"/>
          <w:lang w:val="kk-KZ"/>
        </w:rPr>
        <w:t>түрлер</w:t>
      </w:r>
      <w:r w:rsidR="003B0A9E">
        <w:rPr>
          <w:rFonts w:ascii="Times New Roman" w:hAnsi="Times New Roman"/>
          <w:sz w:val="28"/>
          <w:szCs w:val="28"/>
          <w:lang w:val="kk-KZ"/>
        </w:rPr>
        <w:t>інен</w:t>
      </w:r>
      <w:r w:rsidRPr="00E74272">
        <w:rPr>
          <w:rFonts w:ascii="Times New Roman" w:hAnsi="Times New Roman"/>
          <w:sz w:val="28"/>
          <w:szCs w:val="28"/>
          <w:lang w:val="kk-KZ"/>
        </w:rPr>
        <w:t xml:space="preserve"> құралады және жалпақ жапырақты шөптердің молшылығы төмендейді </w:t>
      </w:r>
      <w:r w:rsidRPr="0031529F">
        <w:rPr>
          <w:rFonts w:ascii="Times New Roman" w:hAnsi="Times New Roman"/>
          <w:sz w:val="28"/>
          <w:szCs w:val="28"/>
          <w:lang w:val="kk-KZ"/>
        </w:rPr>
        <w:t>[</w:t>
      </w:r>
      <w:r w:rsidR="00FC5E2C">
        <w:rPr>
          <w:rFonts w:ascii="Times New Roman" w:hAnsi="Times New Roman"/>
          <w:sz w:val="28"/>
          <w:szCs w:val="28"/>
          <w:lang w:val="kk-KZ"/>
        </w:rPr>
        <w:t>101</w:t>
      </w:r>
      <w:r w:rsidRPr="0031529F">
        <w:rPr>
          <w:rFonts w:ascii="Times New Roman" w:hAnsi="Times New Roman"/>
          <w:sz w:val="28"/>
          <w:szCs w:val="28"/>
          <w:lang w:val="kk-KZ"/>
        </w:rPr>
        <w:t>]</w:t>
      </w:r>
      <w:r w:rsidRPr="00E74272">
        <w:rPr>
          <w:rFonts w:ascii="Times New Roman" w:hAnsi="Times New Roman"/>
          <w:sz w:val="28"/>
          <w:szCs w:val="28"/>
          <w:lang w:val="kk-KZ"/>
        </w:rPr>
        <w:t>.</w:t>
      </w:r>
    </w:p>
    <w:p w14:paraId="435994A0" w14:textId="5F774382" w:rsidR="00932FDC" w:rsidRPr="00E74272" w:rsidRDefault="00932FDC" w:rsidP="00A84BFF">
      <w:pPr>
        <w:spacing w:after="0" w:line="240" w:lineRule="auto"/>
        <w:ind w:firstLine="708"/>
        <w:jc w:val="both"/>
        <w:rPr>
          <w:rFonts w:ascii="Times New Roman" w:hAnsi="Times New Roman"/>
          <w:bCs/>
          <w:sz w:val="28"/>
          <w:szCs w:val="28"/>
          <w:lang w:val="kk-KZ"/>
        </w:rPr>
      </w:pPr>
      <w:r w:rsidRPr="00E74272">
        <w:rPr>
          <w:rFonts w:ascii="Times New Roman" w:hAnsi="Times New Roman"/>
          <w:sz w:val="28"/>
          <w:szCs w:val="28"/>
          <w:lang w:val="kk-KZ"/>
        </w:rPr>
        <w:lastRenderedPageBreak/>
        <w:t>Е.П. Коровиннің (1962)</w:t>
      </w:r>
      <w:r w:rsidRPr="009C74C5">
        <w:rPr>
          <w:rFonts w:ascii="Times New Roman" w:hAnsi="Times New Roman"/>
          <w:sz w:val="28"/>
          <w:szCs w:val="28"/>
          <w:lang w:val="kk-KZ"/>
        </w:rPr>
        <w:t xml:space="preserve"> </w:t>
      </w:r>
      <w:r w:rsidRPr="0031529F">
        <w:rPr>
          <w:rFonts w:ascii="Times New Roman" w:hAnsi="Times New Roman"/>
          <w:sz w:val="28"/>
          <w:szCs w:val="28"/>
          <w:lang w:val="kk-KZ"/>
        </w:rPr>
        <w:t>[</w:t>
      </w:r>
      <w:r w:rsidR="000740BC">
        <w:rPr>
          <w:rFonts w:ascii="Times New Roman" w:hAnsi="Times New Roman"/>
          <w:sz w:val="28"/>
          <w:szCs w:val="28"/>
          <w:lang w:val="kk-KZ"/>
        </w:rPr>
        <w:t>20</w:t>
      </w:r>
      <w:r w:rsidR="00FC5E2C">
        <w:rPr>
          <w:rFonts w:ascii="Times New Roman" w:hAnsi="Times New Roman"/>
          <w:sz w:val="28"/>
          <w:szCs w:val="28"/>
          <w:lang w:val="kk-KZ"/>
        </w:rPr>
        <w:t>5</w:t>
      </w:r>
      <w:r w:rsidRPr="0031529F">
        <w:rPr>
          <w:rFonts w:ascii="Times New Roman" w:hAnsi="Times New Roman"/>
          <w:sz w:val="28"/>
          <w:szCs w:val="28"/>
          <w:lang w:val="kk-KZ"/>
        </w:rPr>
        <w:t>]</w:t>
      </w:r>
      <w:r w:rsidRPr="00E74272">
        <w:rPr>
          <w:rFonts w:ascii="Times New Roman" w:hAnsi="Times New Roman"/>
          <w:sz w:val="28"/>
          <w:szCs w:val="28"/>
          <w:lang w:val="kk-KZ"/>
        </w:rPr>
        <w:t xml:space="preserve"> деректері бойынша Оңтүстік Қазақстанның жабайы алма қауымдастығында шөптесін өсімдіктер тізімінде 100-ге жуық түр тіркелген. Бұл нәтижелер алма ормандарының эколого-ценотикалық ұқсастығын көрсетеді. </w:t>
      </w:r>
      <w:r w:rsidR="00B20E0B">
        <w:rPr>
          <w:rFonts w:ascii="Times New Roman" w:hAnsi="Times New Roman"/>
          <w:sz w:val="28"/>
          <w:szCs w:val="28"/>
          <w:lang w:val="kk-KZ"/>
        </w:rPr>
        <w:t xml:space="preserve">Қарастырылған </w:t>
      </w:r>
      <w:r w:rsidRPr="00E74272">
        <w:rPr>
          <w:rFonts w:ascii="Times New Roman" w:hAnsi="Times New Roman"/>
          <w:sz w:val="28"/>
          <w:szCs w:val="28"/>
          <w:lang w:val="kk-KZ"/>
        </w:rPr>
        <w:t>шатқалда экономикалық құнды жеміс</w:t>
      </w:r>
      <w:r w:rsidR="003B0A9E">
        <w:rPr>
          <w:rFonts w:ascii="Times New Roman" w:hAnsi="Times New Roman"/>
          <w:sz w:val="28"/>
          <w:szCs w:val="28"/>
          <w:lang w:val="kk-KZ"/>
        </w:rPr>
        <w:t>ті</w:t>
      </w:r>
      <w:r w:rsidRPr="00E74272">
        <w:rPr>
          <w:rFonts w:ascii="Times New Roman" w:hAnsi="Times New Roman"/>
          <w:sz w:val="28"/>
          <w:szCs w:val="28"/>
          <w:lang w:val="kk-KZ"/>
        </w:rPr>
        <w:t xml:space="preserve"> өсімдіктерінен</w:t>
      </w:r>
      <w:r w:rsidR="00B20E0B">
        <w:rPr>
          <w:rFonts w:ascii="Times New Roman" w:hAnsi="Times New Roman"/>
          <w:sz w:val="28"/>
          <w:szCs w:val="28"/>
          <w:lang w:val="kk-KZ"/>
        </w:rPr>
        <w:t xml:space="preserve"> </w:t>
      </w:r>
      <w:r w:rsidR="00B20E0B" w:rsidRPr="00FC5E2C">
        <w:rPr>
          <w:rFonts w:ascii="Times New Roman" w:hAnsi="Times New Roman"/>
          <w:bCs/>
          <w:sz w:val="28"/>
          <w:szCs w:val="28"/>
          <w:lang w:val="kk-KZ"/>
        </w:rPr>
        <w:t>[20</w:t>
      </w:r>
      <w:r w:rsidR="00B20E0B">
        <w:rPr>
          <w:rFonts w:ascii="Times New Roman" w:hAnsi="Times New Roman"/>
          <w:bCs/>
          <w:sz w:val="28"/>
          <w:szCs w:val="28"/>
          <w:lang w:val="kk-KZ"/>
        </w:rPr>
        <w:t>6</w:t>
      </w:r>
      <w:r w:rsidR="00B20E0B" w:rsidRPr="00FC5E2C">
        <w:rPr>
          <w:rFonts w:ascii="Times New Roman" w:hAnsi="Times New Roman"/>
          <w:bCs/>
          <w:sz w:val="28"/>
          <w:szCs w:val="28"/>
          <w:lang w:val="kk-KZ"/>
        </w:rPr>
        <w:t>]</w:t>
      </w:r>
      <w:r w:rsidRPr="00E74272">
        <w:rPr>
          <w:rFonts w:ascii="Times New Roman" w:hAnsi="Times New Roman"/>
          <w:sz w:val="28"/>
          <w:szCs w:val="28"/>
          <w:lang w:val="kk-KZ"/>
        </w:rPr>
        <w:t xml:space="preserve"> </w:t>
      </w:r>
      <w:r w:rsidRPr="00E74272">
        <w:rPr>
          <w:rFonts w:ascii="Times New Roman" w:hAnsi="Times New Roman"/>
          <w:bCs/>
          <w:i/>
          <w:sz w:val="28"/>
          <w:szCs w:val="28"/>
          <w:lang w:val="kk-KZ"/>
        </w:rPr>
        <w:t>Rhamnu</w:t>
      </w:r>
      <w:r>
        <w:rPr>
          <w:rFonts w:ascii="Times New Roman" w:hAnsi="Times New Roman"/>
          <w:bCs/>
          <w:i/>
          <w:sz w:val="28"/>
          <w:szCs w:val="28"/>
          <w:lang w:val="kk-KZ"/>
        </w:rPr>
        <w:t>s</w:t>
      </w:r>
      <w:r w:rsidR="00D4370C">
        <w:rPr>
          <w:rFonts w:ascii="Times New Roman" w:hAnsi="Times New Roman"/>
          <w:bCs/>
          <w:i/>
          <w:sz w:val="28"/>
          <w:szCs w:val="28"/>
          <w:lang w:val="kk-KZ"/>
        </w:rPr>
        <w:t xml:space="preserve"> </w:t>
      </w:r>
      <w:r w:rsidRPr="00E74272">
        <w:rPr>
          <w:rFonts w:ascii="Times New Roman" w:hAnsi="Times New Roman"/>
          <w:bCs/>
          <w:i/>
          <w:sz w:val="28"/>
          <w:szCs w:val="28"/>
          <w:lang w:val="kk-KZ"/>
        </w:rPr>
        <w:t>cathartica</w:t>
      </w:r>
      <w:r w:rsidR="00D4370C">
        <w:rPr>
          <w:rFonts w:ascii="Times New Roman" w:hAnsi="Times New Roman"/>
          <w:bCs/>
          <w:sz w:val="28"/>
          <w:szCs w:val="28"/>
          <w:lang w:val="kk-KZ"/>
        </w:rPr>
        <w:t xml:space="preserve"> </w:t>
      </w:r>
      <w:r w:rsidRPr="00E74272">
        <w:rPr>
          <w:rFonts w:ascii="Times New Roman" w:hAnsi="Times New Roman"/>
          <w:sz w:val="28"/>
          <w:szCs w:val="28"/>
          <w:lang w:val="kk-KZ"/>
        </w:rPr>
        <w:t xml:space="preserve">L., </w:t>
      </w:r>
      <w:r w:rsidRPr="00E74272">
        <w:rPr>
          <w:rFonts w:ascii="Times New Roman" w:hAnsi="Times New Roman"/>
          <w:bCs/>
          <w:i/>
          <w:sz w:val="28"/>
          <w:szCs w:val="28"/>
          <w:lang w:val="kk-KZ"/>
        </w:rPr>
        <w:t>Ro</w:t>
      </w:r>
      <w:r>
        <w:rPr>
          <w:rFonts w:ascii="Times New Roman" w:hAnsi="Times New Roman"/>
          <w:bCs/>
          <w:i/>
          <w:sz w:val="28"/>
          <w:szCs w:val="28"/>
          <w:lang w:val="kk-KZ"/>
        </w:rPr>
        <w:t>s</w:t>
      </w:r>
      <w:r w:rsidRPr="00E74272">
        <w:rPr>
          <w:rFonts w:ascii="Times New Roman" w:hAnsi="Times New Roman"/>
          <w:bCs/>
          <w:i/>
          <w:sz w:val="28"/>
          <w:szCs w:val="28"/>
          <w:lang w:val="kk-KZ"/>
        </w:rPr>
        <w:t>a</w:t>
      </w:r>
      <w:r w:rsidR="00D4370C">
        <w:rPr>
          <w:rFonts w:ascii="Times New Roman" w:hAnsi="Times New Roman"/>
          <w:bCs/>
          <w:i/>
          <w:sz w:val="28"/>
          <w:szCs w:val="28"/>
          <w:lang w:val="kk-KZ"/>
        </w:rPr>
        <w:t xml:space="preserve"> </w:t>
      </w:r>
      <w:r w:rsidRPr="00E74272">
        <w:rPr>
          <w:rFonts w:ascii="Times New Roman" w:hAnsi="Times New Roman"/>
          <w:bCs/>
          <w:i/>
          <w:sz w:val="28"/>
          <w:szCs w:val="28"/>
          <w:lang w:val="kk-KZ"/>
        </w:rPr>
        <w:t>platyacantha</w:t>
      </w:r>
      <w:r w:rsidRPr="00E74272">
        <w:rPr>
          <w:rFonts w:ascii="Times New Roman" w:hAnsi="Times New Roman"/>
          <w:b/>
          <w:bCs/>
          <w:sz w:val="28"/>
          <w:szCs w:val="28"/>
          <w:lang w:val="kk-KZ"/>
        </w:rPr>
        <w:t xml:space="preserve"> </w:t>
      </w:r>
      <w:r>
        <w:rPr>
          <w:rFonts w:ascii="Times New Roman" w:hAnsi="Times New Roman"/>
          <w:sz w:val="28"/>
          <w:szCs w:val="28"/>
          <w:lang w:val="kk-KZ"/>
        </w:rPr>
        <w:t>S</w:t>
      </w:r>
      <w:r w:rsidRPr="00E74272">
        <w:rPr>
          <w:rFonts w:ascii="Times New Roman" w:hAnsi="Times New Roman"/>
          <w:sz w:val="28"/>
          <w:szCs w:val="28"/>
          <w:lang w:val="kk-KZ"/>
        </w:rPr>
        <w:t>chrenk</w:t>
      </w:r>
      <w:r w:rsidRPr="00E74272">
        <w:rPr>
          <w:rFonts w:ascii="Times New Roman" w:hAnsi="Times New Roman"/>
          <w:bCs/>
          <w:sz w:val="28"/>
          <w:szCs w:val="28"/>
          <w:lang w:val="kk-KZ"/>
        </w:rPr>
        <w:t xml:space="preserve">, </w:t>
      </w:r>
      <w:r w:rsidRPr="00E74272">
        <w:rPr>
          <w:rFonts w:ascii="Times New Roman" w:hAnsi="Times New Roman"/>
          <w:bCs/>
          <w:i/>
          <w:sz w:val="28"/>
          <w:szCs w:val="28"/>
          <w:lang w:val="kk-KZ"/>
        </w:rPr>
        <w:t>Berberi</w:t>
      </w:r>
      <w:r>
        <w:rPr>
          <w:rFonts w:ascii="Times New Roman" w:hAnsi="Times New Roman"/>
          <w:bCs/>
          <w:i/>
          <w:sz w:val="28"/>
          <w:szCs w:val="28"/>
          <w:lang w:val="kk-KZ"/>
        </w:rPr>
        <w:t>s</w:t>
      </w:r>
      <w:r w:rsidR="00D4370C">
        <w:rPr>
          <w:rFonts w:ascii="Times New Roman" w:hAnsi="Times New Roman"/>
          <w:bCs/>
          <w:i/>
          <w:sz w:val="28"/>
          <w:szCs w:val="28"/>
          <w:lang w:val="kk-KZ"/>
        </w:rPr>
        <w:t xml:space="preserve"> </w:t>
      </w:r>
      <w:r>
        <w:rPr>
          <w:rFonts w:ascii="Times New Roman" w:hAnsi="Times New Roman"/>
          <w:bCs/>
          <w:i/>
          <w:sz w:val="28"/>
          <w:szCs w:val="28"/>
          <w:lang w:val="kk-KZ"/>
        </w:rPr>
        <w:t>s</w:t>
      </w:r>
      <w:r w:rsidRPr="00E74272">
        <w:rPr>
          <w:rFonts w:ascii="Times New Roman" w:hAnsi="Times New Roman"/>
          <w:bCs/>
          <w:i/>
          <w:sz w:val="28"/>
          <w:szCs w:val="28"/>
          <w:lang w:val="kk-KZ"/>
        </w:rPr>
        <w:t>phaerocarpa</w:t>
      </w:r>
      <w:r w:rsidR="00D4370C">
        <w:rPr>
          <w:rFonts w:ascii="Times New Roman" w:hAnsi="Times New Roman"/>
          <w:bCs/>
          <w:sz w:val="28"/>
          <w:szCs w:val="28"/>
          <w:lang w:val="kk-KZ"/>
        </w:rPr>
        <w:t xml:space="preserve"> </w:t>
      </w:r>
      <w:r w:rsidRPr="00E74272">
        <w:rPr>
          <w:rFonts w:ascii="Times New Roman" w:hAnsi="Times New Roman"/>
          <w:bCs/>
          <w:sz w:val="28"/>
          <w:szCs w:val="28"/>
          <w:lang w:val="kk-KZ"/>
        </w:rPr>
        <w:t xml:space="preserve">Kar. &amp; Kir., </w:t>
      </w:r>
      <w:r w:rsidRPr="00E74272">
        <w:rPr>
          <w:rFonts w:ascii="Times New Roman" w:hAnsi="Times New Roman"/>
          <w:bCs/>
          <w:i/>
          <w:sz w:val="28"/>
          <w:szCs w:val="28"/>
          <w:lang w:val="kk-KZ"/>
        </w:rPr>
        <w:t>Rubu</w:t>
      </w:r>
      <w:r>
        <w:rPr>
          <w:rFonts w:ascii="Times New Roman" w:hAnsi="Times New Roman"/>
          <w:bCs/>
          <w:i/>
          <w:sz w:val="28"/>
          <w:szCs w:val="28"/>
          <w:lang w:val="kk-KZ"/>
        </w:rPr>
        <w:t>s</w:t>
      </w:r>
      <w:r w:rsidRPr="00E74272">
        <w:rPr>
          <w:rFonts w:ascii="Times New Roman" w:hAnsi="Times New Roman"/>
          <w:bCs/>
          <w:i/>
          <w:sz w:val="28"/>
          <w:szCs w:val="28"/>
          <w:lang w:val="kk-KZ"/>
        </w:rPr>
        <w:t> idaeu</w:t>
      </w:r>
      <w:r>
        <w:rPr>
          <w:rFonts w:ascii="Times New Roman" w:hAnsi="Times New Roman"/>
          <w:bCs/>
          <w:i/>
          <w:sz w:val="28"/>
          <w:szCs w:val="28"/>
          <w:lang w:val="kk-KZ"/>
        </w:rPr>
        <w:t>s</w:t>
      </w:r>
      <w:r w:rsidRPr="00E74272">
        <w:rPr>
          <w:rFonts w:ascii="Times New Roman" w:hAnsi="Times New Roman"/>
          <w:bCs/>
          <w:sz w:val="28"/>
          <w:szCs w:val="28"/>
          <w:lang w:val="kk-KZ"/>
        </w:rPr>
        <w:t> L.,</w:t>
      </w:r>
      <w:r w:rsidRPr="00E74272">
        <w:rPr>
          <w:rFonts w:ascii="Times New Roman" w:eastAsia="Times New Roman" w:hAnsi="Times New Roman"/>
          <w:bCs/>
          <w:i/>
          <w:iCs/>
          <w:kern w:val="36"/>
          <w:sz w:val="28"/>
          <w:szCs w:val="28"/>
          <w:shd w:val="clear" w:color="auto" w:fill="F8F9FA"/>
          <w:lang w:val="kk-KZ" w:eastAsia="ru-RU"/>
        </w:rPr>
        <w:t xml:space="preserve"> </w:t>
      </w:r>
      <w:r w:rsidRPr="00E74272">
        <w:rPr>
          <w:rFonts w:ascii="Times New Roman" w:hAnsi="Times New Roman"/>
          <w:bCs/>
          <w:i/>
          <w:iCs/>
          <w:sz w:val="28"/>
          <w:szCs w:val="28"/>
          <w:lang w:val="kk-KZ"/>
        </w:rPr>
        <w:t>Fragaria viridi</w:t>
      </w:r>
      <w:r>
        <w:rPr>
          <w:rFonts w:ascii="Times New Roman" w:hAnsi="Times New Roman"/>
          <w:bCs/>
          <w:i/>
          <w:iCs/>
          <w:sz w:val="28"/>
          <w:szCs w:val="28"/>
          <w:lang w:val="kk-KZ"/>
        </w:rPr>
        <w:t>s</w:t>
      </w:r>
      <w:r w:rsidRPr="00E74272">
        <w:rPr>
          <w:rFonts w:ascii="Times New Roman" w:hAnsi="Times New Roman"/>
          <w:bCs/>
          <w:i/>
          <w:iCs/>
          <w:sz w:val="28"/>
          <w:szCs w:val="28"/>
          <w:lang w:val="kk-KZ"/>
        </w:rPr>
        <w:t xml:space="preserve"> </w:t>
      </w:r>
      <w:r w:rsidRPr="00E74272">
        <w:rPr>
          <w:rFonts w:ascii="Times New Roman" w:hAnsi="Times New Roman"/>
          <w:bCs/>
          <w:sz w:val="28"/>
          <w:szCs w:val="28"/>
          <w:lang w:val="kk-KZ"/>
        </w:rPr>
        <w:t>(Duche</w:t>
      </w:r>
      <w:r>
        <w:rPr>
          <w:rFonts w:ascii="Times New Roman" w:hAnsi="Times New Roman"/>
          <w:bCs/>
          <w:sz w:val="28"/>
          <w:szCs w:val="28"/>
          <w:lang w:val="kk-KZ"/>
        </w:rPr>
        <w:t>s</w:t>
      </w:r>
      <w:r w:rsidRPr="00E74272">
        <w:rPr>
          <w:rFonts w:ascii="Times New Roman" w:hAnsi="Times New Roman"/>
          <w:bCs/>
          <w:sz w:val="28"/>
          <w:szCs w:val="28"/>
          <w:lang w:val="kk-KZ"/>
        </w:rPr>
        <w:t>ne) We</w:t>
      </w:r>
      <w:r>
        <w:rPr>
          <w:rFonts w:ascii="Times New Roman" w:hAnsi="Times New Roman"/>
          <w:bCs/>
          <w:sz w:val="28"/>
          <w:szCs w:val="28"/>
          <w:lang w:val="kk-KZ"/>
        </w:rPr>
        <w:t>s</w:t>
      </w:r>
      <w:r w:rsidRPr="00E74272">
        <w:rPr>
          <w:rFonts w:ascii="Times New Roman" w:hAnsi="Times New Roman"/>
          <w:bCs/>
          <w:sz w:val="28"/>
          <w:szCs w:val="28"/>
          <w:lang w:val="kk-KZ"/>
        </w:rPr>
        <w:t xml:space="preserve">ton кездеседі. </w:t>
      </w:r>
    </w:p>
    <w:p w14:paraId="702C7F90" w14:textId="77777777" w:rsidR="00822B57" w:rsidRDefault="003B532A" w:rsidP="00A84BFF">
      <w:pPr>
        <w:spacing w:after="0" w:line="240" w:lineRule="auto"/>
        <w:ind w:firstLine="708"/>
        <w:jc w:val="both"/>
        <w:rPr>
          <w:rStyle w:val="taxon-author"/>
          <w:rFonts w:ascii="Times New Roman" w:hAnsi="Times New Roman"/>
          <w:sz w:val="28"/>
          <w:szCs w:val="28"/>
          <w:lang w:val="kk-KZ"/>
        </w:rPr>
      </w:pPr>
      <w:r w:rsidRPr="00E74272">
        <w:rPr>
          <w:rFonts w:ascii="Times New Roman" w:hAnsi="Times New Roman"/>
          <w:sz w:val="28"/>
          <w:szCs w:val="28"/>
          <w:lang w:val="kk-KZ"/>
        </w:rPr>
        <w:t>Крутое шатқалы өсімдік қауымдастықтарында 61 тұқымдас және 27 туысқа жататын 75 түр анықталды, бұл түрлердің жалпы санының 54,3% құрайды</w:t>
      </w:r>
      <w:r w:rsidR="005274D8">
        <w:rPr>
          <w:rFonts w:ascii="Times New Roman" w:hAnsi="Times New Roman"/>
          <w:sz w:val="28"/>
          <w:szCs w:val="28"/>
          <w:lang w:val="kk-KZ"/>
        </w:rPr>
        <w:t xml:space="preserve"> (</w:t>
      </w:r>
      <w:r w:rsidR="00047422">
        <w:rPr>
          <w:rFonts w:ascii="Times New Roman" w:hAnsi="Times New Roman"/>
          <w:sz w:val="28"/>
          <w:szCs w:val="28"/>
          <w:lang w:val="kk-KZ"/>
        </w:rPr>
        <w:t>қосымша А</w:t>
      </w:r>
      <w:r w:rsidR="005274D8">
        <w:rPr>
          <w:rFonts w:ascii="Times New Roman" w:hAnsi="Times New Roman"/>
          <w:sz w:val="28"/>
          <w:szCs w:val="28"/>
          <w:lang w:val="kk-KZ"/>
        </w:rPr>
        <w:t>)</w:t>
      </w:r>
      <w:r w:rsidRPr="00E74272">
        <w:rPr>
          <w:rFonts w:ascii="Times New Roman" w:hAnsi="Times New Roman"/>
          <w:sz w:val="28"/>
          <w:szCs w:val="28"/>
          <w:lang w:val="kk-KZ"/>
        </w:rPr>
        <w:t>. Бұл шатқалдағы алма ағаштары бұта тәрізд</w:t>
      </w:r>
      <w:r w:rsidR="007541D1">
        <w:rPr>
          <w:rFonts w:ascii="Times New Roman" w:hAnsi="Times New Roman"/>
          <w:sz w:val="28"/>
          <w:szCs w:val="28"/>
          <w:lang w:val="kk-KZ"/>
        </w:rPr>
        <w:t>і өзгерген</w:t>
      </w:r>
      <w:r w:rsidRPr="00E74272">
        <w:rPr>
          <w:rFonts w:ascii="Times New Roman" w:hAnsi="Times New Roman"/>
          <w:sz w:val="28"/>
          <w:szCs w:val="28"/>
          <w:lang w:val="kk-KZ"/>
        </w:rPr>
        <w:t>. Қауымдастықта популяция ценофлорасының 6,6 % құрайтын 5 арамшөп түрі табылды.</w:t>
      </w:r>
      <w:r w:rsidR="00172651">
        <w:rPr>
          <w:rFonts w:ascii="Times New Roman" w:hAnsi="Times New Roman"/>
          <w:sz w:val="28"/>
          <w:szCs w:val="28"/>
          <w:lang w:val="kk-KZ"/>
        </w:rPr>
        <w:t xml:space="preserve"> </w:t>
      </w:r>
      <w:r w:rsidRPr="00E74272">
        <w:rPr>
          <w:rFonts w:ascii="Times New Roman" w:hAnsi="Times New Roman"/>
          <w:sz w:val="28"/>
          <w:szCs w:val="28"/>
          <w:lang w:val="kk-KZ"/>
        </w:rPr>
        <w:t xml:space="preserve">Жеміс өсімдіктерінен </w:t>
      </w:r>
      <w:r w:rsidR="009823F3">
        <w:rPr>
          <w:rFonts w:ascii="Times New Roman" w:hAnsi="Times New Roman"/>
          <w:i/>
          <w:sz w:val="28"/>
          <w:szCs w:val="28"/>
          <w:lang w:val="kk-KZ"/>
        </w:rPr>
        <w:t>S</w:t>
      </w:r>
      <w:r w:rsidRPr="00E74272">
        <w:rPr>
          <w:rFonts w:ascii="Times New Roman" w:hAnsi="Times New Roman"/>
          <w:i/>
          <w:sz w:val="28"/>
          <w:szCs w:val="28"/>
          <w:lang w:val="kk-KZ"/>
        </w:rPr>
        <w:t>orbu</w:t>
      </w:r>
      <w:r w:rsidR="009823F3">
        <w:rPr>
          <w:rFonts w:ascii="Times New Roman" w:hAnsi="Times New Roman"/>
          <w:i/>
          <w:sz w:val="28"/>
          <w:szCs w:val="28"/>
          <w:lang w:val="kk-KZ"/>
        </w:rPr>
        <w:t>s</w:t>
      </w:r>
      <w:r w:rsidRPr="00E74272">
        <w:rPr>
          <w:rFonts w:ascii="Times New Roman" w:hAnsi="Times New Roman"/>
          <w:i/>
          <w:sz w:val="28"/>
          <w:szCs w:val="28"/>
          <w:lang w:val="kk-KZ"/>
        </w:rPr>
        <w:t xml:space="preserve"> tian</w:t>
      </w:r>
      <w:r w:rsidR="009823F3">
        <w:rPr>
          <w:rFonts w:ascii="Times New Roman" w:hAnsi="Times New Roman"/>
          <w:i/>
          <w:sz w:val="28"/>
          <w:szCs w:val="28"/>
          <w:lang w:val="kk-KZ"/>
        </w:rPr>
        <w:t>s</w:t>
      </w:r>
      <w:r w:rsidRPr="00E74272">
        <w:rPr>
          <w:rFonts w:ascii="Times New Roman" w:hAnsi="Times New Roman"/>
          <w:i/>
          <w:sz w:val="28"/>
          <w:szCs w:val="28"/>
          <w:lang w:val="kk-KZ"/>
        </w:rPr>
        <w:t>chanica</w:t>
      </w:r>
      <w:r w:rsidRPr="00E74272">
        <w:rPr>
          <w:rFonts w:ascii="Times New Roman" w:hAnsi="Times New Roman"/>
          <w:sz w:val="28"/>
          <w:szCs w:val="28"/>
          <w:lang w:val="kk-KZ"/>
        </w:rPr>
        <w:t xml:space="preserve"> Rupr., </w:t>
      </w:r>
      <w:r w:rsidRPr="00E74272">
        <w:rPr>
          <w:rFonts w:ascii="Times New Roman" w:hAnsi="Times New Roman"/>
          <w:i/>
          <w:sz w:val="28"/>
          <w:szCs w:val="28"/>
          <w:lang w:val="kk-KZ"/>
        </w:rPr>
        <w:t>Ro</w:t>
      </w:r>
      <w:r w:rsidR="009823F3">
        <w:rPr>
          <w:rFonts w:ascii="Times New Roman" w:hAnsi="Times New Roman"/>
          <w:i/>
          <w:sz w:val="28"/>
          <w:szCs w:val="28"/>
          <w:lang w:val="kk-KZ"/>
        </w:rPr>
        <w:t>s</w:t>
      </w:r>
      <w:r w:rsidRPr="00E74272">
        <w:rPr>
          <w:rFonts w:ascii="Times New Roman" w:hAnsi="Times New Roman"/>
          <w:i/>
          <w:sz w:val="28"/>
          <w:szCs w:val="28"/>
          <w:lang w:val="kk-KZ"/>
        </w:rPr>
        <w:t xml:space="preserve">a </w:t>
      </w:r>
      <w:r w:rsidR="009823F3">
        <w:rPr>
          <w:rFonts w:ascii="Times New Roman" w:hAnsi="Times New Roman"/>
          <w:i/>
          <w:sz w:val="28"/>
          <w:szCs w:val="28"/>
          <w:lang w:val="kk-KZ"/>
        </w:rPr>
        <w:t>s</w:t>
      </w:r>
      <w:r w:rsidRPr="00E74272">
        <w:rPr>
          <w:rFonts w:ascii="Times New Roman" w:hAnsi="Times New Roman"/>
          <w:i/>
          <w:sz w:val="28"/>
          <w:szCs w:val="28"/>
          <w:lang w:val="kk-KZ"/>
        </w:rPr>
        <w:t>chrenkiana</w:t>
      </w:r>
      <w:r w:rsidRPr="00E74272">
        <w:rPr>
          <w:rFonts w:ascii="Times New Roman" w:hAnsi="Times New Roman"/>
          <w:sz w:val="28"/>
          <w:szCs w:val="28"/>
          <w:lang w:val="kk-KZ"/>
        </w:rPr>
        <w:t xml:space="preserve"> Crep., </w:t>
      </w:r>
      <w:r w:rsidRPr="00E74272">
        <w:rPr>
          <w:rFonts w:ascii="Times New Roman" w:hAnsi="Times New Roman"/>
          <w:i/>
          <w:sz w:val="28"/>
          <w:szCs w:val="28"/>
          <w:lang w:val="kk-KZ"/>
        </w:rPr>
        <w:t xml:space="preserve"> Ribe</w:t>
      </w:r>
      <w:r w:rsidR="009823F3">
        <w:rPr>
          <w:rFonts w:ascii="Times New Roman" w:hAnsi="Times New Roman"/>
          <w:i/>
          <w:sz w:val="28"/>
          <w:szCs w:val="28"/>
          <w:lang w:val="kk-KZ"/>
        </w:rPr>
        <w:t>s</w:t>
      </w:r>
      <w:r w:rsidRPr="00E74272">
        <w:rPr>
          <w:rFonts w:ascii="Times New Roman" w:hAnsi="Times New Roman"/>
          <w:i/>
          <w:sz w:val="28"/>
          <w:szCs w:val="28"/>
          <w:lang w:val="kk-KZ"/>
        </w:rPr>
        <w:t xml:space="preserve"> meyeri</w:t>
      </w:r>
      <w:r w:rsidRPr="00E74272">
        <w:rPr>
          <w:rFonts w:ascii="Times New Roman" w:hAnsi="Times New Roman"/>
          <w:sz w:val="28"/>
          <w:szCs w:val="28"/>
          <w:lang w:val="kk-KZ"/>
        </w:rPr>
        <w:t xml:space="preserve"> Maxim алма ағаштарымен бірге өседі.</w:t>
      </w:r>
      <w:r w:rsidR="00822B57" w:rsidRPr="00822B57">
        <w:rPr>
          <w:rStyle w:val="taxon-author"/>
          <w:rFonts w:ascii="Times New Roman" w:hAnsi="Times New Roman"/>
          <w:sz w:val="28"/>
          <w:szCs w:val="28"/>
          <w:lang w:val="kk-KZ"/>
        </w:rPr>
        <w:t xml:space="preserve"> </w:t>
      </w:r>
    </w:p>
    <w:p w14:paraId="41610F78" w14:textId="18399AA2" w:rsidR="00172651" w:rsidRPr="00481C79" w:rsidRDefault="00822B57" w:rsidP="00A84BFF">
      <w:pPr>
        <w:spacing w:after="0" w:line="240" w:lineRule="auto"/>
        <w:ind w:firstLine="708"/>
        <w:jc w:val="both"/>
        <w:rPr>
          <w:rFonts w:ascii="Times New Roman" w:hAnsi="Times New Roman"/>
          <w:sz w:val="28"/>
          <w:szCs w:val="28"/>
          <w:highlight w:val="yellow"/>
          <w:lang w:val="kk-KZ"/>
        </w:rPr>
      </w:pPr>
      <w:r w:rsidRPr="00E74272">
        <w:rPr>
          <w:rStyle w:val="taxon-author"/>
          <w:rFonts w:ascii="Times New Roman" w:hAnsi="Times New Roman"/>
          <w:sz w:val="28"/>
          <w:szCs w:val="28"/>
          <w:lang w:val="kk-KZ"/>
        </w:rPr>
        <w:t>Крутое</w:t>
      </w:r>
      <w:r w:rsidRPr="00E74272">
        <w:rPr>
          <w:rFonts w:ascii="Times New Roman" w:hAnsi="Times New Roman"/>
          <w:sz w:val="28"/>
          <w:szCs w:val="28"/>
          <w:lang w:val="kk-KZ"/>
        </w:rPr>
        <w:t xml:space="preserve"> шатқалындағы қауымдастықтар беткейдің биіктігі мен тік болуына байланысты ерекшеленеді.</w:t>
      </w:r>
      <w:r>
        <w:rPr>
          <w:rFonts w:ascii="Times New Roman" w:hAnsi="Times New Roman"/>
          <w:sz w:val="28"/>
          <w:szCs w:val="28"/>
          <w:lang w:val="kk-KZ"/>
        </w:rPr>
        <w:t xml:space="preserve"> </w:t>
      </w:r>
      <w:r w:rsidR="00047422">
        <w:rPr>
          <w:rFonts w:ascii="Times New Roman" w:hAnsi="Times New Roman"/>
          <w:sz w:val="28"/>
          <w:szCs w:val="28"/>
          <w:lang w:val="kk-KZ"/>
        </w:rPr>
        <w:t xml:space="preserve">Зерттеуімізді жүргізген кезеңде </w:t>
      </w:r>
      <w:r w:rsidR="00761786" w:rsidRPr="00047422">
        <w:rPr>
          <w:rFonts w:ascii="Times New Roman" w:hAnsi="Times New Roman"/>
          <w:sz w:val="28"/>
          <w:szCs w:val="28"/>
          <w:lang w:val="kk-KZ"/>
        </w:rPr>
        <w:t>ЦП6</w:t>
      </w:r>
      <w:r w:rsidR="00AE4D6D" w:rsidRPr="00047422">
        <w:rPr>
          <w:rFonts w:ascii="Times New Roman" w:hAnsi="Times New Roman"/>
          <w:sz w:val="28"/>
          <w:szCs w:val="28"/>
          <w:lang w:val="kk-KZ"/>
        </w:rPr>
        <w:t xml:space="preserve"> </w:t>
      </w:r>
      <w:r w:rsidR="00D27879" w:rsidRPr="00047422">
        <w:rPr>
          <w:rFonts w:ascii="Times New Roman" w:hAnsi="Times New Roman"/>
          <w:sz w:val="28"/>
          <w:szCs w:val="28"/>
          <w:lang w:val="kk-KZ"/>
        </w:rPr>
        <w:t xml:space="preserve">аумағында </w:t>
      </w:r>
      <w:r w:rsidR="003C3C6E" w:rsidRPr="00047422">
        <w:rPr>
          <w:rFonts w:ascii="Times New Roman" w:hAnsi="Times New Roman"/>
          <w:sz w:val="28"/>
          <w:szCs w:val="28"/>
          <w:lang w:val="kk-KZ"/>
        </w:rPr>
        <w:t>17</w:t>
      </w:r>
      <w:r w:rsidR="00534418">
        <w:rPr>
          <w:rFonts w:ascii="Times New Roman" w:hAnsi="Times New Roman"/>
          <w:sz w:val="28"/>
          <w:szCs w:val="28"/>
          <w:lang w:val="kk-KZ"/>
        </w:rPr>
        <w:t xml:space="preserve"> </w:t>
      </w:r>
      <w:r w:rsidR="003C3C6E" w:rsidRPr="00047422">
        <w:rPr>
          <w:rFonts w:ascii="Times New Roman" w:hAnsi="Times New Roman"/>
          <w:sz w:val="28"/>
          <w:szCs w:val="28"/>
          <w:lang w:val="kk-KZ"/>
        </w:rPr>
        <w:t>тұқ</w:t>
      </w:r>
      <w:r w:rsidR="00534418">
        <w:rPr>
          <w:rFonts w:ascii="Times New Roman" w:hAnsi="Times New Roman"/>
          <w:sz w:val="28"/>
          <w:szCs w:val="28"/>
          <w:lang w:val="kk-KZ"/>
        </w:rPr>
        <w:t>ымдасқа жататын</w:t>
      </w:r>
      <w:r w:rsidR="003C3C6E" w:rsidRPr="00047422">
        <w:rPr>
          <w:rFonts w:ascii="Times New Roman" w:hAnsi="Times New Roman"/>
          <w:sz w:val="28"/>
          <w:szCs w:val="28"/>
          <w:lang w:val="kk-KZ"/>
        </w:rPr>
        <w:t xml:space="preserve"> 28 туыс</w:t>
      </w:r>
      <w:r w:rsidR="00534418">
        <w:rPr>
          <w:rFonts w:ascii="Times New Roman" w:hAnsi="Times New Roman"/>
          <w:sz w:val="28"/>
          <w:szCs w:val="28"/>
          <w:lang w:val="kk-KZ"/>
        </w:rPr>
        <w:t>тың</w:t>
      </w:r>
      <w:r w:rsidR="003C3C6E" w:rsidRPr="00047422">
        <w:rPr>
          <w:rFonts w:ascii="Times New Roman" w:hAnsi="Times New Roman"/>
          <w:sz w:val="28"/>
          <w:szCs w:val="28"/>
          <w:lang w:val="kk-KZ"/>
        </w:rPr>
        <w:t xml:space="preserve"> 36 түр</w:t>
      </w:r>
      <w:r w:rsidR="00047422">
        <w:rPr>
          <w:rFonts w:ascii="Times New Roman" w:hAnsi="Times New Roman"/>
          <w:sz w:val="28"/>
          <w:szCs w:val="28"/>
          <w:lang w:val="kk-KZ"/>
        </w:rPr>
        <w:t xml:space="preserve">і </w:t>
      </w:r>
      <w:r w:rsidR="00534418">
        <w:rPr>
          <w:rFonts w:ascii="Times New Roman" w:hAnsi="Times New Roman"/>
          <w:sz w:val="28"/>
          <w:szCs w:val="28"/>
          <w:lang w:val="kk-KZ"/>
        </w:rPr>
        <w:t>сипатталды.</w:t>
      </w:r>
      <w:r w:rsidR="00047422" w:rsidRPr="00047422">
        <w:rPr>
          <w:rFonts w:ascii="Times New Roman" w:hAnsi="Times New Roman"/>
          <w:sz w:val="28"/>
          <w:szCs w:val="28"/>
          <w:lang w:val="kk-KZ"/>
        </w:rPr>
        <w:t xml:space="preserve"> Берілген қауымдастықта жалпы</w:t>
      </w:r>
      <w:r w:rsidR="00047422">
        <w:rPr>
          <w:rFonts w:ascii="Times New Roman" w:hAnsi="Times New Roman"/>
          <w:sz w:val="28"/>
          <w:szCs w:val="28"/>
          <w:lang w:val="kk-KZ"/>
        </w:rPr>
        <w:t xml:space="preserve"> </w:t>
      </w:r>
      <w:r w:rsidR="008E7962">
        <w:rPr>
          <w:rFonts w:ascii="Times New Roman" w:hAnsi="Times New Roman"/>
          <w:sz w:val="28"/>
          <w:szCs w:val="28"/>
          <w:lang w:val="kk-KZ"/>
        </w:rPr>
        <w:t>Жоңғар</w:t>
      </w:r>
      <w:r w:rsidR="00047422">
        <w:rPr>
          <w:rFonts w:ascii="Times New Roman" w:hAnsi="Times New Roman"/>
          <w:sz w:val="28"/>
          <w:szCs w:val="28"/>
          <w:lang w:val="kk-KZ"/>
        </w:rPr>
        <w:t xml:space="preserve"> Алатауына тән </w:t>
      </w:r>
      <w:r w:rsidR="00047422" w:rsidRPr="00E74272">
        <w:rPr>
          <w:rFonts w:ascii="Times New Roman" w:hAnsi="Times New Roman"/>
          <w:sz w:val="28"/>
          <w:szCs w:val="28"/>
          <w:lang w:val="kk-KZ"/>
        </w:rPr>
        <w:t>A</w:t>
      </w:r>
      <w:r w:rsidR="00047422">
        <w:rPr>
          <w:rFonts w:ascii="Times New Roman" w:hAnsi="Times New Roman"/>
          <w:sz w:val="28"/>
          <w:szCs w:val="28"/>
          <w:lang w:val="kk-KZ"/>
        </w:rPr>
        <w:t>s</w:t>
      </w:r>
      <w:r w:rsidR="00047422" w:rsidRPr="00E74272">
        <w:rPr>
          <w:rFonts w:ascii="Times New Roman" w:hAnsi="Times New Roman"/>
          <w:sz w:val="28"/>
          <w:szCs w:val="28"/>
          <w:lang w:val="kk-KZ"/>
        </w:rPr>
        <w:t>teraceae</w:t>
      </w:r>
      <w:r w:rsidR="00047422">
        <w:rPr>
          <w:rFonts w:ascii="Times New Roman" w:hAnsi="Times New Roman"/>
          <w:sz w:val="28"/>
          <w:szCs w:val="28"/>
          <w:lang w:val="kk-KZ"/>
        </w:rPr>
        <w:t xml:space="preserve"> тұқ</w:t>
      </w:r>
      <w:r w:rsidR="003B0A9E">
        <w:rPr>
          <w:rFonts w:ascii="Times New Roman" w:hAnsi="Times New Roman"/>
          <w:sz w:val="28"/>
          <w:szCs w:val="28"/>
          <w:lang w:val="kk-KZ"/>
        </w:rPr>
        <w:t>ымдасының</w:t>
      </w:r>
      <w:r w:rsidR="00047422">
        <w:rPr>
          <w:rFonts w:ascii="Times New Roman" w:hAnsi="Times New Roman"/>
          <w:sz w:val="28"/>
          <w:szCs w:val="28"/>
          <w:lang w:val="kk-KZ"/>
        </w:rPr>
        <w:t xml:space="preserve"> түрлері</w:t>
      </w:r>
      <w:r w:rsidR="00047422" w:rsidRPr="00E74272">
        <w:rPr>
          <w:rFonts w:ascii="Times New Roman" w:hAnsi="Times New Roman"/>
          <w:sz w:val="28"/>
          <w:szCs w:val="28"/>
          <w:lang w:val="kk-KZ"/>
        </w:rPr>
        <w:t xml:space="preserve"> </w:t>
      </w:r>
      <w:r w:rsidR="00047422">
        <w:rPr>
          <w:rFonts w:ascii="Times New Roman" w:hAnsi="Times New Roman"/>
          <w:sz w:val="28"/>
          <w:szCs w:val="28"/>
          <w:lang w:val="kk-KZ"/>
        </w:rPr>
        <w:t xml:space="preserve">(5 туысқа жататын 7 түр) кеңінен таралған. </w:t>
      </w:r>
      <w:r w:rsidR="00047422" w:rsidRPr="001F2E4A">
        <w:rPr>
          <w:rFonts w:ascii="Times New Roman" w:eastAsia="Times New Roman" w:hAnsi="Times New Roman"/>
          <w:color w:val="000000"/>
          <w:sz w:val="28"/>
          <w:szCs w:val="28"/>
          <w:lang w:val="kk-KZ" w:eastAsia="ru-RU"/>
        </w:rPr>
        <w:t>Apiaceae тұқ</w:t>
      </w:r>
      <w:r w:rsidR="003B0A9E">
        <w:rPr>
          <w:rFonts w:ascii="Times New Roman" w:eastAsia="Times New Roman" w:hAnsi="Times New Roman"/>
          <w:color w:val="000000"/>
          <w:sz w:val="28"/>
          <w:szCs w:val="28"/>
          <w:lang w:val="kk-KZ" w:eastAsia="ru-RU"/>
        </w:rPr>
        <w:t>ымдасының</w:t>
      </w:r>
      <w:r w:rsidR="00047422" w:rsidRPr="001F2E4A">
        <w:rPr>
          <w:rFonts w:ascii="Times New Roman" w:eastAsia="Times New Roman" w:hAnsi="Times New Roman"/>
          <w:color w:val="000000"/>
          <w:sz w:val="28"/>
          <w:szCs w:val="28"/>
          <w:lang w:val="kk-KZ" w:eastAsia="ru-RU"/>
        </w:rPr>
        <w:t xml:space="preserve"> 6 түрі және </w:t>
      </w:r>
      <w:r w:rsidR="00047422" w:rsidRPr="00E74272">
        <w:rPr>
          <w:rFonts w:ascii="Times New Roman" w:hAnsi="Times New Roman"/>
          <w:sz w:val="28"/>
          <w:szCs w:val="28"/>
          <w:lang w:val="kk-KZ"/>
        </w:rPr>
        <w:t>Poaceae</w:t>
      </w:r>
      <w:r w:rsidR="00047422" w:rsidRPr="00F43053">
        <w:rPr>
          <w:rFonts w:ascii="Times New Roman" w:hAnsi="Times New Roman"/>
          <w:sz w:val="28"/>
          <w:szCs w:val="28"/>
          <w:lang w:val="kk-KZ"/>
        </w:rPr>
        <w:t xml:space="preserve"> </w:t>
      </w:r>
      <w:r w:rsidR="00047422" w:rsidRPr="00E74272">
        <w:rPr>
          <w:rFonts w:ascii="Times New Roman" w:hAnsi="Times New Roman"/>
          <w:sz w:val="28"/>
          <w:szCs w:val="28"/>
          <w:lang w:val="kk-KZ"/>
        </w:rPr>
        <w:t>тұқ</w:t>
      </w:r>
      <w:r w:rsidR="003B0A9E">
        <w:rPr>
          <w:rFonts w:ascii="Times New Roman" w:hAnsi="Times New Roman"/>
          <w:sz w:val="28"/>
          <w:szCs w:val="28"/>
          <w:lang w:val="kk-KZ"/>
        </w:rPr>
        <w:t>ымдасының</w:t>
      </w:r>
      <w:r w:rsidR="00047422">
        <w:rPr>
          <w:rFonts w:ascii="Times New Roman" w:hAnsi="Times New Roman"/>
          <w:sz w:val="28"/>
          <w:szCs w:val="28"/>
          <w:lang w:val="kk-KZ"/>
        </w:rPr>
        <w:t xml:space="preserve"> 5 туысқа жататын 5 түрі анықталды.</w:t>
      </w:r>
    </w:p>
    <w:p w14:paraId="2C8D14D6" w14:textId="77777777" w:rsidR="009D4B80" w:rsidRDefault="00761786" w:rsidP="00A84BFF">
      <w:pPr>
        <w:spacing w:after="0" w:line="240" w:lineRule="auto"/>
        <w:ind w:firstLine="709"/>
        <w:jc w:val="both"/>
        <w:rPr>
          <w:rFonts w:ascii="Times New Roman" w:hAnsi="Times New Roman"/>
          <w:sz w:val="28"/>
          <w:szCs w:val="28"/>
          <w:lang w:val="kk-KZ"/>
        </w:rPr>
      </w:pPr>
      <w:r w:rsidRPr="00534418">
        <w:rPr>
          <w:rFonts w:ascii="Times New Roman" w:hAnsi="Times New Roman"/>
          <w:sz w:val="28"/>
          <w:szCs w:val="28"/>
          <w:lang w:val="kk-KZ"/>
        </w:rPr>
        <w:t>ЦП7</w:t>
      </w:r>
      <w:r w:rsidR="00481C79" w:rsidRPr="00534418">
        <w:rPr>
          <w:rFonts w:ascii="Times New Roman" w:hAnsi="Times New Roman"/>
          <w:sz w:val="28"/>
          <w:szCs w:val="28"/>
          <w:lang w:val="kk-KZ"/>
        </w:rPr>
        <w:t xml:space="preserve"> </w:t>
      </w:r>
      <w:r w:rsidR="00534418" w:rsidRPr="00534418">
        <w:rPr>
          <w:rFonts w:ascii="Times New Roman" w:hAnsi="Times New Roman"/>
          <w:sz w:val="28"/>
          <w:szCs w:val="28"/>
          <w:lang w:val="kk-KZ"/>
        </w:rPr>
        <w:t xml:space="preserve">аумағында </w:t>
      </w:r>
      <w:r w:rsidR="00481C79" w:rsidRPr="00534418">
        <w:rPr>
          <w:rFonts w:ascii="Times New Roman" w:hAnsi="Times New Roman"/>
          <w:sz w:val="28"/>
          <w:szCs w:val="28"/>
          <w:lang w:val="kk-KZ"/>
        </w:rPr>
        <w:t>18 тұқ</w:t>
      </w:r>
      <w:r w:rsidR="00534418" w:rsidRPr="00534418">
        <w:rPr>
          <w:rFonts w:ascii="Times New Roman" w:hAnsi="Times New Roman"/>
          <w:sz w:val="28"/>
          <w:szCs w:val="28"/>
          <w:lang w:val="kk-KZ"/>
        </w:rPr>
        <w:t>ымдастың</w:t>
      </w:r>
      <w:r w:rsidR="00481C79" w:rsidRPr="00534418">
        <w:rPr>
          <w:rFonts w:ascii="Times New Roman" w:hAnsi="Times New Roman"/>
          <w:sz w:val="28"/>
          <w:szCs w:val="28"/>
          <w:lang w:val="kk-KZ"/>
        </w:rPr>
        <w:t xml:space="preserve"> 42 туыс</w:t>
      </w:r>
      <w:r w:rsidR="00534418" w:rsidRPr="00534418">
        <w:rPr>
          <w:rFonts w:ascii="Times New Roman" w:hAnsi="Times New Roman"/>
          <w:sz w:val="28"/>
          <w:szCs w:val="28"/>
          <w:lang w:val="kk-KZ"/>
        </w:rPr>
        <w:t>ына жататын</w:t>
      </w:r>
      <w:r w:rsidR="00481C79" w:rsidRPr="00534418">
        <w:rPr>
          <w:rFonts w:ascii="Times New Roman" w:hAnsi="Times New Roman"/>
          <w:sz w:val="28"/>
          <w:szCs w:val="28"/>
          <w:lang w:val="kk-KZ"/>
        </w:rPr>
        <w:t xml:space="preserve"> 46 түр</w:t>
      </w:r>
      <w:r w:rsidR="00534418" w:rsidRPr="00534418">
        <w:rPr>
          <w:rFonts w:ascii="Times New Roman" w:hAnsi="Times New Roman"/>
          <w:sz w:val="28"/>
          <w:szCs w:val="28"/>
          <w:lang w:val="kk-KZ"/>
        </w:rPr>
        <w:t>і тіркелді</w:t>
      </w:r>
      <w:r w:rsidR="00481C79" w:rsidRPr="00534418">
        <w:rPr>
          <w:rFonts w:ascii="Times New Roman" w:hAnsi="Times New Roman"/>
          <w:sz w:val="28"/>
          <w:szCs w:val="28"/>
          <w:lang w:val="kk-KZ"/>
        </w:rPr>
        <w:t xml:space="preserve">. </w:t>
      </w:r>
      <w:r w:rsidR="00534418">
        <w:rPr>
          <w:rFonts w:ascii="Times New Roman" w:hAnsi="Times New Roman"/>
          <w:sz w:val="28"/>
          <w:szCs w:val="28"/>
          <w:lang w:val="kk-KZ"/>
        </w:rPr>
        <w:t xml:space="preserve">Бұл алма ценопопуляциясы таралған қауымдастықта ҚР Қызыл кітабына енген </w:t>
      </w:r>
      <w:r w:rsidR="00534418" w:rsidRPr="00534418">
        <w:rPr>
          <w:rFonts w:ascii="Times New Roman" w:hAnsi="Times New Roman"/>
          <w:i/>
          <w:sz w:val="28"/>
          <w:szCs w:val="28"/>
          <w:lang w:val="kk-KZ"/>
        </w:rPr>
        <w:t>Fritillaria pallidiflora</w:t>
      </w:r>
      <w:r w:rsidR="00761A32">
        <w:rPr>
          <w:rFonts w:ascii="Times New Roman" w:hAnsi="Times New Roman"/>
          <w:sz w:val="28"/>
          <w:szCs w:val="28"/>
          <w:lang w:val="kk-KZ"/>
        </w:rPr>
        <w:t xml:space="preserve">, </w:t>
      </w:r>
      <w:r w:rsidR="00761A32" w:rsidRPr="00761A32">
        <w:rPr>
          <w:rFonts w:ascii="Times New Roman" w:hAnsi="Times New Roman"/>
          <w:i/>
          <w:sz w:val="28"/>
          <w:szCs w:val="28"/>
          <w:lang w:val="kk-KZ"/>
        </w:rPr>
        <w:t>Lilium martagon</w:t>
      </w:r>
      <w:r w:rsidR="00761A32" w:rsidRPr="00761A32">
        <w:rPr>
          <w:rFonts w:ascii="Times New Roman" w:hAnsi="Times New Roman"/>
          <w:sz w:val="28"/>
          <w:szCs w:val="28"/>
          <w:lang w:val="kk-KZ"/>
        </w:rPr>
        <w:t xml:space="preserve"> </w:t>
      </w:r>
      <w:r w:rsidR="00534418">
        <w:rPr>
          <w:rFonts w:ascii="Times New Roman" w:hAnsi="Times New Roman"/>
          <w:sz w:val="28"/>
          <w:szCs w:val="28"/>
          <w:lang w:val="kk-KZ"/>
        </w:rPr>
        <w:t>және</w:t>
      </w:r>
      <w:r w:rsidR="00534418" w:rsidRPr="00534418">
        <w:rPr>
          <w:rFonts w:ascii="Times New Roman" w:hAnsi="Times New Roman"/>
          <w:sz w:val="28"/>
          <w:szCs w:val="28"/>
          <w:lang w:val="kk-KZ"/>
        </w:rPr>
        <w:t xml:space="preserve"> </w:t>
      </w:r>
      <w:r w:rsidR="00534418" w:rsidRPr="00534418">
        <w:rPr>
          <w:rFonts w:ascii="Times New Roman" w:hAnsi="Times New Roman"/>
          <w:i/>
          <w:sz w:val="28"/>
          <w:szCs w:val="28"/>
          <w:lang w:val="kk-KZ"/>
        </w:rPr>
        <w:t>Paeonia anomala</w:t>
      </w:r>
      <w:r w:rsidR="00534418" w:rsidRPr="00534418">
        <w:rPr>
          <w:rFonts w:ascii="Times New Roman" w:hAnsi="Times New Roman"/>
          <w:sz w:val="28"/>
          <w:szCs w:val="28"/>
          <w:lang w:val="kk-KZ"/>
        </w:rPr>
        <w:t xml:space="preserve"> </w:t>
      </w:r>
      <w:r w:rsidR="00047422">
        <w:rPr>
          <w:rFonts w:ascii="Times New Roman" w:hAnsi="Times New Roman"/>
          <w:sz w:val="28"/>
          <w:szCs w:val="28"/>
          <w:lang w:val="kk-KZ"/>
        </w:rPr>
        <w:t>түрлер</w:t>
      </w:r>
      <w:r w:rsidR="00534418">
        <w:rPr>
          <w:rFonts w:ascii="Times New Roman" w:hAnsi="Times New Roman"/>
          <w:sz w:val="28"/>
          <w:szCs w:val="28"/>
          <w:lang w:val="kk-KZ"/>
        </w:rPr>
        <w:t>інің ұштастығы бақыланды.</w:t>
      </w:r>
      <w:r w:rsidR="00822B57">
        <w:rPr>
          <w:rFonts w:ascii="Times New Roman" w:hAnsi="Times New Roman"/>
          <w:sz w:val="28"/>
          <w:szCs w:val="28"/>
          <w:lang w:val="kk-KZ"/>
        </w:rPr>
        <w:t xml:space="preserve"> Түрлердің таралуы бойынша: </w:t>
      </w:r>
      <w:r w:rsidR="00822B57" w:rsidRPr="00E74272">
        <w:rPr>
          <w:rFonts w:ascii="Times New Roman" w:hAnsi="Times New Roman"/>
          <w:sz w:val="28"/>
          <w:szCs w:val="28"/>
          <w:lang w:val="kk-KZ"/>
        </w:rPr>
        <w:t>A</w:t>
      </w:r>
      <w:r w:rsidR="00822B57">
        <w:rPr>
          <w:rFonts w:ascii="Times New Roman" w:hAnsi="Times New Roman"/>
          <w:sz w:val="28"/>
          <w:szCs w:val="28"/>
          <w:lang w:val="kk-KZ"/>
        </w:rPr>
        <w:t>s</w:t>
      </w:r>
      <w:r w:rsidR="00822B57" w:rsidRPr="00E74272">
        <w:rPr>
          <w:rFonts w:ascii="Times New Roman" w:hAnsi="Times New Roman"/>
          <w:sz w:val="28"/>
          <w:szCs w:val="28"/>
          <w:lang w:val="kk-KZ"/>
        </w:rPr>
        <w:t>teraceae</w:t>
      </w:r>
      <w:r w:rsidR="00822B57">
        <w:rPr>
          <w:rFonts w:ascii="Times New Roman" w:hAnsi="Times New Roman"/>
          <w:sz w:val="28"/>
          <w:szCs w:val="28"/>
          <w:lang w:val="kk-KZ"/>
        </w:rPr>
        <w:t xml:space="preserve"> өкілдері 9 түр, </w:t>
      </w:r>
      <w:r w:rsidR="00822B57" w:rsidRPr="001F2E4A">
        <w:rPr>
          <w:rFonts w:ascii="Times New Roman" w:eastAsia="Times New Roman" w:hAnsi="Times New Roman"/>
          <w:color w:val="000000"/>
          <w:sz w:val="28"/>
          <w:szCs w:val="28"/>
          <w:lang w:val="kk-KZ" w:eastAsia="ru-RU"/>
        </w:rPr>
        <w:t xml:space="preserve">Rosaceae және Poaceae өкілдері 6 түрден </w:t>
      </w:r>
      <w:r w:rsidR="00041A2E" w:rsidRPr="001F2E4A">
        <w:rPr>
          <w:rFonts w:ascii="Times New Roman" w:eastAsia="Times New Roman" w:hAnsi="Times New Roman"/>
          <w:color w:val="000000"/>
          <w:sz w:val="28"/>
          <w:szCs w:val="28"/>
          <w:lang w:val="kk-KZ" w:eastAsia="ru-RU"/>
        </w:rPr>
        <w:t>сипатталды. Қалған тұқымдас өсімдіктері 1 ден 5 түр аралығында таралған.</w:t>
      </w:r>
    </w:p>
    <w:p w14:paraId="2C1330F5" w14:textId="77777777" w:rsidR="009D4B80" w:rsidRDefault="00481C79" w:rsidP="00A84BFF">
      <w:pPr>
        <w:spacing w:after="0" w:line="240" w:lineRule="auto"/>
        <w:ind w:firstLine="709"/>
        <w:jc w:val="both"/>
        <w:rPr>
          <w:rFonts w:ascii="Times New Roman" w:hAnsi="Times New Roman"/>
          <w:sz w:val="28"/>
          <w:szCs w:val="28"/>
          <w:lang w:val="kk-KZ"/>
        </w:rPr>
      </w:pPr>
      <w:r w:rsidRPr="00822B57">
        <w:rPr>
          <w:rFonts w:ascii="Times New Roman" w:hAnsi="Times New Roman"/>
          <w:sz w:val="28"/>
          <w:szCs w:val="28"/>
          <w:lang w:val="kk-KZ"/>
        </w:rPr>
        <w:t xml:space="preserve">ЦП8 </w:t>
      </w:r>
      <w:r w:rsidR="00822B57" w:rsidRPr="00822B57">
        <w:rPr>
          <w:rFonts w:ascii="Times New Roman" w:hAnsi="Times New Roman"/>
          <w:sz w:val="28"/>
          <w:szCs w:val="28"/>
          <w:lang w:val="kk-KZ"/>
        </w:rPr>
        <w:t xml:space="preserve">шектелген қауымдастық бірлестігінде өсімдіктің </w:t>
      </w:r>
      <w:r w:rsidRPr="00822B57">
        <w:rPr>
          <w:rFonts w:ascii="Times New Roman" w:hAnsi="Times New Roman"/>
          <w:sz w:val="28"/>
          <w:szCs w:val="28"/>
          <w:lang w:val="kk-KZ"/>
        </w:rPr>
        <w:t>19 тұқ</w:t>
      </w:r>
      <w:r w:rsidR="00822B57" w:rsidRPr="00822B57">
        <w:rPr>
          <w:rFonts w:ascii="Times New Roman" w:hAnsi="Times New Roman"/>
          <w:sz w:val="28"/>
          <w:szCs w:val="28"/>
          <w:lang w:val="kk-KZ"/>
        </w:rPr>
        <w:t>ымдасына кіретін</w:t>
      </w:r>
      <w:r w:rsidRPr="00822B57">
        <w:rPr>
          <w:rFonts w:ascii="Times New Roman" w:hAnsi="Times New Roman"/>
          <w:sz w:val="28"/>
          <w:szCs w:val="28"/>
          <w:lang w:val="kk-KZ"/>
        </w:rPr>
        <w:t xml:space="preserve"> 31 туыс</w:t>
      </w:r>
      <w:r w:rsidR="00822B57" w:rsidRPr="00822B57">
        <w:rPr>
          <w:rFonts w:ascii="Times New Roman" w:hAnsi="Times New Roman"/>
          <w:sz w:val="28"/>
          <w:szCs w:val="28"/>
          <w:lang w:val="kk-KZ"/>
        </w:rPr>
        <w:t>тың</w:t>
      </w:r>
      <w:r w:rsidRPr="00822B57">
        <w:rPr>
          <w:rFonts w:ascii="Times New Roman" w:hAnsi="Times New Roman"/>
          <w:sz w:val="28"/>
          <w:szCs w:val="28"/>
          <w:lang w:val="kk-KZ"/>
        </w:rPr>
        <w:t xml:space="preserve"> 33 түр</w:t>
      </w:r>
      <w:r w:rsidR="00822B57" w:rsidRPr="00822B57">
        <w:rPr>
          <w:rFonts w:ascii="Times New Roman" w:hAnsi="Times New Roman"/>
          <w:sz w:val="28"/>
          <w:szCs w:val="28"/>
          <w:lang w:val="kk-KZ"/>
        </w:rPr>
        <w:t>і анықталды</w:t>
      </w:r>
      <w:r w:rsidRPr="00822B57">
        <w:rPr>
          <w:rFonts w:ascii="Times New Roman" w:hAnsi="Times New Roman"/>
          <w:sz w:val="28"/>
          <w:szCs w:val="28"/>
          <w:lang w:val="kk-KZ"/>
        </w:rPr>
        <w:t>.</w:t>
      </w:r>
      <w:r w:rsidR="00822B57">
        <w:rPr>
          <w:rFonts w:ascii="Times New Roman" w:hAnsi="Times New Roman"/>
          <w:sz w:val="28"/>
          <w:szCs w:val="28"/>
          <w:lang w:val="kk-KZ"/>
        </w:rPr>
        <w:t xml:space="preserve"> </w:t>
      </w:r>
      <w:r w:rsidR="003B0A9E">
        <w:rPr>
          <w:rFonts w:ascii="Times New Roman" w:hAnsi="Times New Roman"/>
          <w:sz w:val="28"/>
          <w:szCs w:val="28"/>
          <w:lang w:val="kk-KZ"/>
        </w:rPr>
        <w:t xml:space="preserve">Жетекші </w:t>
      </w:r>
      <w:r w:rsidR="00822B57">
        <w:rPr>
          <w:rFonts w:ascii="Times New Roman" w:hAnsi="Times New Roman"/>
          <w:sz w:val="28"/>
          <w:szCs w:val="28"/>
          <w:lang w:val="kk-KZ"/>
        </w:rPr>
        <w:t xml:space="preserve">тұқымдастар: </w:t>
      </w:r>
      <w:r w:rsidR="00822B57" w:rsidRPr="00E74272">
        <w:rPr>
          <w:rFonts w:ascii="Times New Roman" w:hAnsi="Times New Roman"/>
          <w:sz w:val="28"/>
          <w:szCs w:val="28"/>
          <w:lang w:val="kk-KZ"/>
        </w:rPr>
        <w:t>A</w:t>
      </w:r>
      <w:r w:rsidR="00822B57">
        <w:rPr>
          <w:rFonts w:ascii="Times New Roman" w:hAnsi="Times New Roman"/>
          <w:sz w:val="28"/>
          <w:szCs w:val="28"/>
          <w:lang w:val="kk-KZ"/>
        </w:rPr>
        <w:t>s</w:t>
      </w:r>
      <w:r w:rsidR="00822B57" w:rsidRPr="00E74272">
        <w:rPr>
          <w:rFonts w:ascii="Times New Roman" w:hAnsi="Times New Roman"/>
          <w:sz w:val="28"/>
          <w:szCs w:val="28"/>
          <w:lang w:val="kk-KZ"/>
        </w:rPr>
        <w:t>teraceae</w:t>
      </w:r>
      <w:r w:rsidR="00822B57">
        <w:rPr>
          <w:rFonts w:ascii="Times New Roman" w:hAnsi="Times New Roman"/>
          <w:sz w:val="28"/>
          <w:szCs w:val="28"/>
          <w:lang w:val="kk-KZ"/>
        </w:rPr>
        <w:t xml:space="preserve"> (5 туыс 5 түр) және </w:t>
      </w:r>
      <w:r w:rsidR="00822B57" w:rsidRPr="001F2E4A">
        <w:rPr>
          <w:rFonts w:ascii="Times New Roman" w:eastAsia="Times New Roman" w:hAnsi="Times New Roman"/>
          <w:color w:val="000000"/>
          <w:sz w:val="28"/>
          <w:szCs w:val="28"/>
          <w:lang w:val="kk-KZ" w:eastAsia="ru-RU"/>
        </w:rPr>
        <w:t>Rosaceae (3 туыс 4 түр)</w:t>
      </w:r>
      <w:r w:rsidR="00041A2E" w:rsidRPr="001F2E4A">
        <w:rPr>
          <w:rFonts w:ascii="Times New Roman" w:eastAsia="Times New Roman" w:hAnsi="Times New Roman"/>
          <w:color w:val="000000"/>
          <w:sz w:val="28"/>
          <w:szCs w:val="28"/>
          <w:lang w:val="kk-KZ" w:eastAsia="ru-RU"/>
        </w:rPr>
        <w:t xml:space="preserve"> болды</w:t>
      </w:r>
      <w:r w:rsidR="00822B57" w:rsidRPr="001F2E4A">
        <w:rPr>
          <w:rFonts w:ascii="Times New Roman" w:eastAsia="Times New Roman" w:hAnsi="Times New Roman"/>
          <w:color w:val="000000"/>
          <w:sz w:val="28"/>
          <w:szCs w:val="28"/>
          <w:lang w:val="kk-KZ" w:eastAsia="ru-RU"/>
        </w:rPr>
        <w:t xml:space="preserve">. </w:t>
      </w:r>
      <w:r w:rsidR="003B532A" w:rsidRPr="00E74272">
        <w:rPr>
          <w:rFonts w:ascii="Times New Roman" w:hAnsi="Times New Roman"/>
          <w:sz w:val="28"/>
          <w:szCs w:val="28"/>
          <w:lang w:val="kk-KZ"/>
        </w:rPr>
        <w:t xml:space="preserve">ЦП8-де </w:t>
      </w:r>
      <w:r w:rsidR="003B532A" w:rsidRPr="00E74272">
        <w:rPr>
          <w:rStyle w:val="taxon-author"/>
          <w:rFonts w:ascii="Times New Roman" w:hAnsi="Times New Roman"/>
          <w:i/>
          <w:sz w:val="28"/>
          <w:szCs w:val="28"/>
          <w:lang w:val="kk-KZ"/>
        </w:rPr>
        <w:t>Allium petraeum</w:t>
      </w:r>
      <w:r w:rsidR="003B532A" w:rsidRPr="00E74272">
        <w:rPr>
          <w:rFonts w:ascii="Times New Roman" w:hAnsi="Times New Roman"/>
          <w:iCs/>
          <w:sz w:val="28"/>
          <w:szCs w:val="28"/>
          <w:shd w:val="clear" w:color="auto" w:fill="F8F9FA"/>
          <w:lang w:val="kk-KZ"/>
        </w:rPr>
        <w:t xml:space="preserve"> Kar. &amp; Kir.</w:t>
      </w:r>
      <w:r w:rsidR="003B532A" w:rsidRPr="00E74272">
        <w:rPr>
          <w:rStyle w:val="taxon-author"/>
          <w:rFonts w:ascii="Times New Roman" w:hAnsi="Times New Roman"/>
          <w:sz w:val="28"/>
          <w:szCs w:val="28"/>
          <w:lang w:val="kk-KZ"/>
        </w:rPr>
        <w:t xml:space="preserve">, </w:t>
      </w:r>
      <w:r w:rsidR="009823F3" w:rsidRPr="001F2E4A">
        <w:rPr>
          <w:rFonts w:ascii="Times New Roman" w:eastAsia="Times New Roman" w:hAnsi="Times New Roman"/>
          <w:i/>
          <w:color w:val="000000"/>
          <w:sz w:val="28"/>
          <w:szCs w:val="28"/>
          <w:lang w:val="kk-KZ" w:eastAsia="ru-RU"/>
        </w:rPr>
        <w:t>S</w:t>
      </w:r>
      <w:r w:rsidR="003B532A" w:rsidRPr="001F2E4A">
        <w:rPr>
          <w:rFonts w:ascii="Times New Roman" w:eastAsia="Times New Roman" w:hAnsi="Times New Roman"/>
          <w:i/>
          <w:color w:val="000000"/>
          <w:sz w:val="28"/>
          <w:szCs w:val="28"/>
          <w:lang w:val="kk-KZ" w:eastAsia="ru-RU"/>
        </w:rPr>
        <w:t xml:space="preserve">edum hypridum </w:t>
      </w:r>
      <w:r w:rsidR="003B532A" w:rsidRPr="001F2E4A">
        <w:rPr>
          <w:rFonts w:ascii="Times New Roman" w:eastAsia="Times New Roman" w:hAnsi="Times New Roman"/>
          <w:color w:val="000000"/>
          <w:sz w:val="28"/>
          <w:szCs w:val="28"/>
          <w:lang w:val="kk-KZ" w:eastAsia="ru-RU"/>
        </w:rPr>
        <w:t xml:space="preserve">L. секілді </w:t>
      </w:r>
      <w:r w:rsidR="003B532A" w:rsidRPr="00E74272">
        <w:rPr>
          <w:rFonts w:ascii="Times New Roman" w:hAnsi="Times New Roman"/>
          <w:sz w:val="28"/>
          <w:szCs w:val="28"/>
          <w:lang w:val="kk-KZ"/>
        </w:rPr>
        <w:t xml:space="preserve">петрофильді өсімдіктер </w:t>
      </w:r>
      <w:r w:rsidR="00FC061A">
        <w:rPr>
          <w:rFonts w:ascii="Times New Roman" w:hAnsi="Times New Roman"/>
          <w:sz w:val="28"/>
          <w:szCs w:val="28"/>
          <w:lang w:val="kk-KZ"/>
        </w:rPr>
        <w:t>тіркелді</w:t>
      </w:r>
      <w:r w:rsidR="003B532A" w:rsidRPr="00E74272">
        <w:rPr>
          <w:rFonts w:ascii="Times New Roman" w:hAnsi="Times New Roman"/>
          <w:sz w:val="28"/>
          <w:szCs w:val="28"/>
          <w:lang w:val="kk-KZ"/>
        </w:rPr>
        <w:t>.</w:t>
      </w:r>
    </w:p>
    <w:p w14:paraId="59E5151A" w14:textId="77777777" w:rsidR="009D4B80" w:rsidRDefault="004F7ADC" w:rsidP="00A84BFF">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Антропогендік әсері аз популяциямен салыстырмалы зерттеу жүргізу мақсатында </w:t>
      </w:r>
      <w:r w:rsidR="008E72EA">
        <w:rPr>
          <w:rFonts w:ascii="Times New Roman" w:hAnsi="Times New Roman"/>
          <w:sz w:val="28"/>
          <w:szCs w:val="28"/>
          <w:lang w:val="kk-KZ"/>
        </w:rPr>
        <w:t>Көкжота</w:t>
      </w:r>
      <w:r w:rsidRPr="00EF2BF1">
        <w:rPr>
          <w:rFonts w:ascii="Times New Roman" w:hAnsi="Times New Roman"/>
          <w:sz w:val="28"/>
          <w:szCs w:val="28"/>
          <w:lang w:val="kk-KZ"/>
        </w:rPr>
        <w:t xml:space="preserve"> шатқалы</w:t>
      </w:r>
      <w:r>
        <w:rPr>
          <w:rFonts w:ascii="Times New Roman" w:hAnsi="Times New Roman"/>
          <w:sz w:val="28"/>
          <w:szCs w:val="28"/>
          <w:lang w:val="kk-KZ"/>
        </w:rPr>
        <w:t>нда ж</w:t>
      </w:r>
      <w:r w:rsidR="00EF2BF1">
        <w:rPr>
          <w:rFonts w:ascii="Times New Roman" w:hAnsi="Times New Roman"/>
          <w:sz w:val="28"/>
          <w:szCs w:val="28"/>
          <w:lang w:val="kk-KZ"/>
        </w:rPr>
        <w:t xml:space="preserve">абайы </w:t>
      </w:r>
      <w:r w:rsidR="0085096E">
        <w:rPr>
          <w:rFonts w:ascii="Times New Roman" w:hAnsi="Times New Roman"/>
          <w:sz w:val="28"/>
          <w:szCs w:val="28"/>
          <w:lang w:val="kk-KZ"/>
        </w:rPr>
        <w:t>ө</w:t>
      </w:r>
      <w:r w:rsidR="00EF2BF1">
        <w:rPr>
          <w:rFonts w:ascii="Times New Roman" w:hAnsi="Times New Roman"/>
          <w:sz w:val="28"/>
          <w:szCs w:val="28"/>
          <w:lang w:val="kk-KZ"/>
        </w:rPr>
        <w:t xml:space="preserve">сетін алманың эталондық популяциясының флоралық құрамы </w:t>
      </w:r>
      <w:r>
        <w:rPr>
          <w:rFonts w:ascii="Times New Roman" w:hAnsi="Times New Roman"/>
          <w:sz w:val="28"/>
          <w:szCs w:val="28"/>
          <w:lang w:val="kk-KZ"/>
        </w:rPr>
        <w:t>анықталды</w:t>
      </w:r>
      <w:r w:rsidR="00EF2BF1">
        <w:rPr>
          <w:rFonts w:ascii="Times New Roman" w:hAnsi="Times New Roman"/>
          <w:sz w:val="28"/>
          <w:szCs w:val="28"/>
          <w:lang w:val="kk-KZ"/>
        </w:rPr>
        <w:t>. Бұл шатқал</w:t>
      </w:r>
      <w:r w:rsidR="00EF2BF1" w:rsidRPr="00EF2BF1">
        <w:rPr>
          <w:rFonts w:ascii="Times New Roman" w:hAnsi="Times New Roman"/>
          <w:sz w:val="28"/>
          <w:szCs w:val="28"/>
          <w:lang w:val="kk-KZ"/>
        </w:rPr>
        <w:t xml:space="preserve"> Алматы облысы Сарқан</w:t>
      </w:r>
      <w:r w:rsidR="003B0A9E">
        <w:rPr>
          <w:rFonts w:ascii="Times New Roman" w:hAnsi="Times New Roman"/>
          <w:sz w:val="28"/>
          <w:szCs w:val="28"/>
          <w:lang w:val="kk-KZ"/>
        </w:rPr>
        <w:t>т</w:t>
      </w:r>
      <w:r w:rsidR="00EF2BF1" w:rsidRPr="00EF2BF1">
        <w:rPr>
          <w:rFonts w:ascii="Times New Roman" w:hAnsi="Times New Roman"/>
          <w:sz w:val="28"/>
          <w:szCs w:val="28"/>
          <w:lang w:val="kk-KZ"/>
        </w:rPr>
        <w:t xml:space="preserve"> орман шаруашылығы мемлекеттік мекемесінің (МҚМ) жерінде Теректі өзенінің оң жағалауында теңіз деңгейінен 1200-1600 м биіктікте орналасқан. Жалпы ауданы 60 га құрайды. </w:t>
      </w:r>
      <w:r w:rsidR="00EF2BF1">
        <w:rPr>
          <w:rFonts w:ascii="Times New Roman" w:hAnsi="Times New Roman"/>
          <w:sz w:val="28"/>
          <w:szCs w:val="28"/>
          <w:lang w:val="kk-KZ"/>
        </w:rPr>
        <w:t xml:space="preserve">Мұнда алманың </w:t>
      </w:r>
      <w:r w:rsidR="00E7101C">
        <w:rPr>
          <w:rFonts w:ascii="Times New Roman" w:hAnsi="Times New Roman"/>
          <w:sz w:val="28"/>
          <w:szCs w:val="28"/>
          <w:lang w:val="kk-KZ"/>
        </w:rPr>
        <w:t xml:space="preserve">ЦП9 және ЦП10 деп белгіленген </w:t>
      </w:r>
      <w:r w:rsidR="00EF2BF1">
        <w:rPr>
          <w:rFonts w:ascii="Times New Roman" w:hAnsi="Times New Roman"/>
          <w:sz w:val="28"/>
          <w:szCs w:val="28"/>
          <w:lang w:val="kk-KZ"/>
        </w:rPr>
        <w:t>екі ценопопуляциясының флорасы сипатталды.</w:t>
      </w:r>
    </w:p>
    <w:p w14:paraId="0A49FE51" w14:textId="77777777" w:rsidR="009D4B80" w:rsidRDefault="00E7101C" w:rsidP="00A84BFF">
      <w:pPr>
        <w:spacing w:after="0" w:line="240" w:lineRule="auto"/>
        <w:ind w:firstLine="709"/>
        <w:jc w:val="both"/>
        <w:rPr>
          <w:rFonts w:ascii="Times New Roman" w:hAnsi="Times New Roman"/>
          <w:sz w:val="28"/>
          <w:szCs w:val="28"/>
          <w:lang w:val="kk-KZ"/>
        </w:rPr>
      </w:pPr>
      <w:r w:rsidRPr="00E74272">
        <w:rPr>
          <w:rFonts w:ascii="Times New Roman" w:hAnsi="Times New Roman"/>
          <w:i/>
          <w:sz w:val="28"/>
          <w:szCs w:val="28"/>
          <w:lang w:val="kk-KZ"/>
        </w:rPr>
        <w:t xml:space="preserve">M. </w:t>
      </w:r>
      <w:r>
        <w:rPr>
          <w:rFonts w:ascii="Times New Roman" w:hAnsi="Times New Roman"/>
          <w:i/>
          <w:sz w:val="28"/>
          <w:szCs w:val="28"/>
          <w:lang w:val="kk-KZ"/>
        </w:rPr>
        <w:t>s</w:t>
      </w:r>
      <w:r w:rsidRPr="00E74272">
        <w:rPr>
          <w:rFonts w:ascii="Times New Roman" w:hAnsi="Times New Roman"/>
          <w:i/>
          <w:sz w:val="28"/>
          <w:szCs w:val="28"/>
          <w:lang w:val="kk-KZ"/>
        </w:rPr>
        <w:t>iever</w:t>
      </w:r>
      <w:r>
        <w:rPr>
          <w:rFonts w:ascii="Times New Roman" w:hAnsi="Times New Roman"/>
          <w:i/>
          <w:sz w:val="28"/>
          <w:szCs w:val="28"/>
          <w:lang w:val="kk-KZ"/>
        </w:rPr>
        <w:t>s</w:t>
      </w:r>
      <w:r w:rsidRPr="00E74272">
        <w:rPr>
          <w:rFonts w:ascii="Times New Roman" w:hAnsi="Times New Roman"/>
          <w:i/>
          <w:sz w:val="28"/>
          <w:szCs w:val="28"/>
          <w:lang w:val="kk-KZ"/>
        </w:rPr>
        <w:t>ii</w:t>
      </w:r>
      <w:r w:rsidR="009D0239">
        <w:rPr>
          <w:rFonts w:ascii="Times New Roman" w:hAnsi="Times New Roman"/>
          <w:sz w:val="28"/>
          <w:szCs w:val="28"/>
          <w:lang w:val="kk-KZ"/>
        </w:rPr>
        <w:t xml:space="preserve">-дің </w:t>
      </w:r>
      <w:r w:rsidRPr="009D0239">
        <w:rPr>
          <w:rFonts w:ascii="Times New Roman" w:hAnsi="Times New Roman"/>
          <w:i/>
          <w:sz w:val="28"/>
          <w:szCs w:val="28"/>
          <w:lang w:val="kk-KZ"/>
        </w:rPr>
        <w:t>тоғызыншы ценопопуляциясының</w:t>
      </w:r>
      <w:r w:rsidRPr="008944D5">
        <w:rPr>
          <w:rFonts w:ascii="Times New Roman" w:hAnsi="Times New Roman"/>
          <w:sz w:val="28"/>
          <w:szCs w:val="28"/>
          <w:lang w:val="kk-KZ"/>
        </w:rPr>
        <w:t xml:space="preserve"> (ЦП9) </w:t>
      </w:r>
      <w:r w:rsidR="009D0239">
        <w:rPr>
          <w:rFonts w:ascii="Times New Roman" w:hAnsi="Times New Roman"/>
          <w:sz w:val="28"/>
          <w:szCs w:val="28"/>
          <w:lang w:val="kk-KZ"/>
        </w:rPr>
        <w:t xml:space="preserve">орналасуы </w:t>
      </w:r>
      <w:r w:rsidR="00DE5365" w:rsidRPr="008944D5">
        <w:rPr>
          <w:rFonts w:ascii="Times New Roman" w:hAnsi="Times New Roman"/>
          <w:sz w:val="28"/>
          <w:szCs w:val="28"/>
          <w:lang w:val="kk-KZ"/>
        </w:rPr>
        <w:t xml:space="preserve">оңтүстік-батыс беткей </w:t>
      </w:r>
      <w:r w:rsidRPr="008944D5">
        <w:rPr>
          <w:rFonts w:ascii="Times New Roman" w:hAnsi="Times New Roman"/>
          <w:sz w:val="28"/>
          <w:szCs w:val="28"/>
          <w:lang w:val="kk-KZ"/>
        </w:rPr>
        <w:t>экспозициясы</w:t>
      </w:r>
      <w:r w:rsidR="00DE5365">
        <w:rPr>
          <w:rFonts w:ascii="Times New Roman" w:hAnsi="Times New Roman"/>
          <w:sz w:val="28"/>
          <w:szCs w:val="28"/>
          <w:lang w:val="kk-KZ"/>
        </w:rPr>
        <w:t>ның</w:t>
      </w:r>
      <w:r w:rsidRPr="008944D5">
        <w:rPr>
          <w:rFonts w:ascii="Times New Roman" w:hAnsi="Times New Roman"/>
          <w:sz w:val="28"/>
          <w:szCs w:val="28"/>
          <w:lang w:val="kk-KZ"/>
        </w:rPr>
        <w:t xml:space="preserve"> жоғарғы жағы болып табылады. Еңіс тіктігі 20º. Координаттары: N 45</w:t>
      </w:r>
      <w:r w:rsidRPr="008944D5">
        <w:rPr>
          <w:rFonts w:ascii="Times New Roman" w:hAnsi="Times New Roman"/>
          <w:sz w:val="28"/>
          <w:szCs w:val="28"/>
          <w:vertAlign w:val="superscript"/>
          <w:lang w:val="kk-KZ"/>
        </w:rPr>
        <w:t>º</w:t>
      </w:r>
      <w:r w:rsidRPr="008944D5">
        <w:rPr>
          <w:rFonts w:ascii="Times New Roman" w:hAnsi="Times New Roman"/>
          <w:sz w:val="28"/>
          <w:szCs w:val="28"/>
          <w:lang w:val="kk-KZ"/>
        </w:rPr>
        <w:t xml:space="preserve"> 24</w:t>
      </w:r>
      <w:r w:rsidRPr="008944D5">
        <w:rPr>
          <w:rFonts w:ascii="Times New Roman" w:hAnsi="Times New Roman"/>
          <w:sz w:val="28"/>
          <w:szCs w:val="28"/>
          <w:vertAlign w:val="superscript"/>
          <w:lang w:val="kk-KZ"/>
        </w:rPr>
        <w:t>'</w:t>
      </w:r>
      <w:r w:rsidRPr="008944D5">
        <w:rPr>
          <w:rFonts w:ascii="Times New Roman" w:hAnsi="Times New Roman"/>
          <w:sz w:val="28"/>
          <w:szCs w:val="28"/>
          <w:lang w:val="kk-KZ"/>
        </w:rPr>
        <w:t xml:space="preserve"> 59.9</w:t>
      </w:r>
      <w:r w:rsidRPr="008944D5">
        <w:rPr>
          <w:rFonts w:ascii="Times New Roman" w:hAnsi="Times New Roman"/>
          <w:sz w:val="28"/>
          <w:szCs w:val="28"/>
          <w:vertAlign w:val="superscript"/>
          <w:lang w:val="kk-KZ"/>
        </w:rPr>
        <w:t>''</w:t>
      </w:r>
      <w:r w:rsidRPr="008944D5">
        <w:rPr>
          <w:rFonts w:ascii="Times New Roman" w:hAnsi="Times New Roman"/>
          <w:sz w:val="28"/>
          <w:szCs w:val="28"/>
          <w:lang w:val="kk-KZ"/>
        </w:rPr>
        <w:t>, E 080</w:t>
      </w:r>
      <w:r w:rsidRPr="008944D5">
        <w:rPr>
          <w:rFonts w:ascii="Times New Roman" w:hAnsi="Times New Roman"/>
          <w:sz w:val="28"/>
          <w:szCs w:val="28"/>
          <w:vertAlign w:val="superscript"/>
          <w:lang w:val="kk-KZ"/>
        </w:rPr>
        <w:t xml:space="preserve">º </w:t>
      </w:r>
      <w:r w:rsidRPr="008944D5">
        <w:rPr>
          <w:rFonts w:ascii="Times New Roman" w:hAnsi="Times New Roman"/>
          <w:sz w:val="28"/>
          <w:szCs w:val="28"/>
          <w:lang w:val="kk-KZ"/>
        </w:rPr>
        <w:t>27</w:t>
      </w:r>
      <w:r w:rsidRPr="008944D5">
        <w:rPr>
          <w:rFonts w:ascii="Times New Roman" w:hAnsi="Times New Roman"/>
          <w:sz w:val="28"/>
          <w:szCs w:val="28"/>
          <w:vertAlign w:val="superscript"/>
          <w:lang w:val="kk-KZ"/>
        </w:rPr>
        <w:t xml:space="preserve">' </w:t>
      </w:r>
      <w:r w:rsidRPr="008944D5">
        <w:rPr>
          <w:rFonts w:ascii="Times New Roman" w:hAnsi="Times New Roman"/>
          <w:sz w:val="28"/>
          <w:szCs w:val="28"/>
          <w:lang w:val="kk-KZ"/>
        </w:rPr>
        <w:t xml:space="preserve">47.0'', </w:t>
      </w:r>
      <w:r w:rsidRPr="00E7101C">
        <w:rPr>
          <w:rFonts w:ascii="Times New Roman" w:hAnsi="Times New Roman"/>
          <w:sz w:val="28"/>
          <w:szCs w:val="28"/>
          <w:lang w:val="kk-KZ"/>
        </w:rPr>
        <w:t xml:space="preserve">теңіз деңгейінен </w:t>
      </w:r>
      <w:r w:rsidRPr="008944D5">
        <w:rPr>
          <w:rFonts w:ascii="Times New Roman" w:hAnsi="Times New Roman"/>
          <w:sz w:val="28"/>
          <w:szCs w:val="28"/>
          <w:lang w:val="kk-KZ"/>
        </w:rPr>
        <w:t>1558</w:t>
      </w:r>
      <w:r>
        <w:rPr>
          <w:rFonts w:ascii="Times New Roman" w:hAnsi="Times New Roman"/>
          <w:sz w:val="28"/>
          <w:szCs w:val="28"/>
          <w:lang w:val="kk-KZ"/>
        </w:rPr>
        <w:t xml:space="preserve"> м</w:t>
      </w:r>
      <w:r w:rsidRPr="008944D5">
        <w:rPr>
          <w:rFonts w:ascii="Times New Roman" w:hAnsi="Times New Roman"/>
          <w:sz w:val="28"/>
          <w:szCs w:val="28"/>
          <w:lang w:val="kk-KZ"/>
        </w:rPr>
        <w:t xml:space="preserve"> </w:t>
      </w:r>
      <w:r>
        <w:rPr>
          <w:rFonts w:ascii="Times New Roman" w:hAnsi="Times New Roman"/>
          <w:sz w:val="28"/>
          <w:szCs w:val="28"/>
          <w:lang w:val="kk-KZ"/>
        </w:rPr>
        <w:t>биіктікте орналасқан.</w:t>
      </w:r>
      <w:r w:rsidRPr="008944D5">
        <w:rPr>
          <w:rFonts w:ascii="Times New Roman" w:hAnsi="Times New Roman"/>
          <w:sz w:val="28"/>
          <w:szCs w:val="28"/>
          <w:lang w:val="kk-KZ"/>
        </w:rPr>
        <w:t xml:space="preserve"> Ылғалдануы атмосфералық. Қауымдастық сипаттамасы </w:t>
      </w:r>
      <w:r w:rsidRPr="008944D5">
        <w:rPr>
          <w:rFonts w:ascii="Times New Roman" w:hAnsi="Times New Roman"/>
          <w:i/>
          <w:sz w:val="28"/>
          <w:szCs w:val="28"/>
          <w:lang w:val="kk-KZ"/>
        </w:rPr>
        <w:t>алуаншөпті – бетегелі – алма орманы</w:t>
      </w:r>
      <w:r w:rsidRPr="008944D5">
        <w:rPr>
          <w:rFonts w:ascii="Times New Roman" w:hAnsi="Times New Roman"/>
          <w:sz w:val="28"/>
          <w:szCs w:val="28"/>
          <w:lang w:val="kk-KZ"/>
        </w:rPr>
        <w:t>. Қайта жаңаруы – аралас, қанағаттанарлық. Ағашқұрам биіктігі 8-9 м. Ағашқұрамның бөрікбас түйісу</w:t>
      </w:r>
      <w:r w:rsidR="004F7ADC">
        <w:rPr>
          <w:rFonts w:ascii="Times New Roman" w:hAnsi="Times New Roman"/>
          <w:sz w:val="28"/>
          <w:szCs w:val="28"/>
          <w:lang w:val="kk-KZ"/>
        </w:rPr>
        <w:t>і</w:t>
      </w:r>
      <w:r w:rsidRPr="008944D5">
        <w:rPr>
          <w:rFonts w:ascii="Times New Roman" w:hAnsi="Times New Roman"/>
          <w:sz w:val="28"/>
          <w:szCs w:val="28"/>
          <w:lang w:val="kk-KZ"/>
        </w:rPr>
        <w:t xml:space="preserve"> 0,5 </w:t>
      </w:r>
      <w:r w:rsidR="004F7ADC">
        <w:rPr>
          <w:rFonts w:ascii="Times New Roman" w:hAnsi="Times New Roman"/>
          <w:sz w:val="28"/>
          <w:szCs w:val="28"/>
          <w:lang w:val="kk-KZ"/>
        </w:rPr>
        <w:t xml:space="preserve">бірлігін </w:t>
      </w:r>
      <w:r w:rsidRPr="008944D5">
        <w:rPr>
          <w:rFonts w:ascii="Times New Roman" w:hAnsi="Times New Roman"/>
          <w:sz w:val="28"/>
          <w:szCs w:val="28"/>
          <w:lang w:val="kk-KZ"/>
        </w:rPr>
        <w:t>құрайды. Құрамы</w:t>
      </w:r>
      <w:r w:rsidRPr="00283382">
        <w:rPr>
          <w:rFonts w:ascii="Times New Roman" w:hAnsi="Times New Roman"/>
          <w:sz w:val="28"/>
          <w:szCs w:val="28"/>
          <w:lang w:val="kk-KZ"/>
        </w:rPr>
        <w:t>: 9А</w:t>
      </w:r>
      <w:r w:rsidR="004F7ADC" w:rsidRPr="00283382">
        <w:rPr>
          <w:rFonts w:ascii="Times New Roman" w:hAnsi="Times New Roman"/>
          <w:sz w:val="28"/>
          <w:szCs w:val="28"/>
          <w:lang w:val="kk-KZ"/>
        </w:rPr>
        <w:t xml:space="preserve"> </w:t>
      </w:r>
      <w:r w:rsidRPr="00283382">
        <w:rPr>
          <w:rFonts w:ascii="Times New Roman" w:hAnsi="Times New Roman"/>
          <w:sz w:val="28"/>
          <w:szCs w:val="28"/>
          <w:lang w:val="kk-KZ"/>
        </w:rPr>
        <w:t>дараМ (37</w:t>
      </w:r>
      <w:r w:rsidR="00C54B89">
        <w:rPr>
          <w:rFonts w:ascii="Times New Roman" w:hAnsi="Times New Roman"/>
          <w:sz w:val="28"/>
          <w:szCs w:val="28"/>
          <w:lang w:val="kk-KZ"/>
        </w:rPr>
        <w:t xml:space="preserve"> ағаш</w:t>
      </w:r>
      <w:r w:rsidRPr="00283382">
        <w:rPr>
          <w:rFonts w:ascii="Times New Roman" w:hAnsi="Times New Roman"/>
          <w:sz w:val="28"/>
          <w:szCs w:val="28"/>
          <w:lang w:val="kk-KZ"/>
        </w:rPr>
        <w:t>)</w:t>
      </w:r>
      <w:r w:rsidR="004F7ADC" w:rsidRPr="00283382">
        <w:rPr>
          <w:rFonts w:ascii="Times New Roman" w:hAnsi="Times New Roman"/>
          <w:sz w:val="28"/>
          <w:szCs w:val="28"/>
          <w:lang w:val="kk-KZ"/>
        </w:rPr>
        <w:t xml:space="preserve">: </w:t>
      </w:r>
      <w:r w:rsidR="00283382" w:rsidRPr="001F2E4A">
        <w:rPr>
          <w:rFonts w:ascii="Times New Roman" w:eastAsia="Times New Roman" w:hAnsi="Times New Roman"/>
          <w:color w:val="000000"/>
          <w:sz w:val="28"/>
          <w:szCs w:val="28"/>
          <w:lang w:val="kk-KZ" w:eastAsia="ru-RU"/>
        </w:rPr>
        <w:t>алма</w:t>
      </w:r>
      <w:r w:rsidR="004F7ADC" w:rsidRPr="001F2E4A">
        <w:rPr>
          <w:rFonts w:ascii="Times New Roman" w:eastAsia="Times New Roman" w:hAnsi="Times New Roman"/>
          <w:color w:val="000000"/>
          <w:sz w:val="28"/>
          <w:szCs w:val="28"/>
          <w:lang w:val="kk-KZ" w:eastAsia="ru-RU"/>
        </w:rPr>
        <w:t xml:space="preserve"> </w:t>
      </w:r>
      <w:r w:rsidR="00283382" w:rsidRPr="001F2E4A">
        <w:rPr>
          <w:rFonts w:ascii="Times New Roman" w:eastAsia="Times New Roman" w:hAnsi="Times New Roman"/>
          <w:color w:val="000000"/>
          <w:sz w:val="28"/>
          <w:szCs w:val="28"/>
          <w:lang w:val="kk-KZ" w:eastAsia="ru-RU"/>
        </w:rPr>
        <w:t xml:space="preserve">ағашы </w:t>
      </w:r>
      <w:r w:rsidR="004F7ADC" w:rsidRPr="001F2E4A">
        <w:rPr>
          <w:rFonts w:ascii="Times New Roman" w:eastAsia="Times New Roman" w:hAnsi="Times New Roman"/>
          <w:color w:val="000000"/>
          <w:sz w:val="28"/>
          <w:szCs w:val="28"/>
          <w:lang w:val="kk-KZ" w:eastAsia="ru-RU"/>
        </w:rPr>
        <w:t>(</w:t>
      </w:r>
      <w:r w:rsidR="00283382" w:rsidRPr="001F2E4A">
        <w:rPr>
          <w:rFonts w:ascii="Times New Roman" w:eastAsia="Times New Roman" w:hAnsi="Times New Roman"/>
          <w:color w:val="000000"/>
          <w:sz w:val="28"/>
          <w:szCs w:val="28"/>
          <w:lang w:val="kk-KZ" w:eastAsia="ru-RU"/>
        </w:rPr>
        <w:t>34</w:t>
      </w:r>
      <w:r w:rsidR="00C54B89" w:rsidRPr="001F2E4A">
        <w:rPr>
          <w:rFonts w:ascii="Times New Roman" w:eastAsia="Times New Roman" w:hAnsi="Times New Roman"/>
          <w:color w:val="000000"/>
          <w:sz w:val="28"/>
          <w:szCs w:val="28"/>
          <w:lang w:val="kk-KZ" w:eastAsia="ru-RU"/>
        </w:rPr>
        <w:t xml:space="preserve"> ағаш</w:t>
      </w:r>
      <w:r w:rsidR="004F7ADC" w:rsidRPr="001F2E4A">
        <w:rPr>
          <w:rFonts w:ascii="Times New Roman" w:eastAsia="Times New Roman" w:hAnsi="Times New Roman"/>
          <w:color w:val="000000"/>
          <w:sz w:val="28"/>
          <w:szCs w:val="28"/>
          <w:lang w:val="kk-KZ" w:eastAsia="ru-RU"/>
        </w:rPr>
        <w:t xml:space="preserve">); </w:t>
      </w:r>
      <w:r w:rsidR="00283382">
        <w:rPr>
          <w:rFonts w:ascii="Times New Roman" w:hAnsi="Times New Roman"/>
          <w:sz w:val="28"/>
          <w:szCs w:val="28"/>
          <w:lang w:val="kk-KZ"/>
        </w:rPr>
        <w:t>мойыл (3</w:t>
      </w:r>
      <w:r w:rsidR="00C54B89">
        <w:rPr>
          <w:rFonts w:ascii="Times New Roman" w:hAnsi="Times New Roman"/>
          <w:sz w:val="28"/>
          <w:szCs w:val="28"/>
          <w:lang w:val="kk-KZ"/>
        </w:rPr>
        <w:t xml:space="preserve"> ағаш</w:t>
      </w:r>
      <w:r w:rsidR="00283382">
        <w:rPr>
          <w:rFonts w:ascii="Times New Roman" w:hAnsi="Times New Roman"/>
          <w:sz w:val="28"/>
          <w:szCs w:val="28"/>
          <w:lang w:val="kk-KZ"/>
        </w:rPr>
        <w:t xml:space="preserve">). </w:t>
      </w:r>
      <w:r w:rsidRPr="008944D5">
        <w:rPr>
          <w:rFonts w:ascii="Times New Roman" w:hAnsi="Times New Roman"/>
          <w:sz w:val="28"/>
          <w:szCs w:val="28"/>
          <w:lang w:val="kk-KZ"/>
        </w:rPr>
        <w:t xml:space="preserve">Ағаштардың орташа жасы 70 жыл. Ағаштардың биіктігі 10 м. Діңінің </w:t>
      </w:r>
      <w:r w:rsidRPr="008944D5">
        <w:rPr>
          <w:rFonts w:ascii="Times New Roman" w:hAnsi="Times New Roman"/>
          <w:sz w:val="28"/>
          <w:szCs w:val="28"/>
          <w:lang w:val="kk-KZ"/>
        </w:rPr>
        <w:lastRenderedPageBreak/>
        <w:t>орташа диаметрі 50 см.</w:t>
      </w:r>
      <w:r w:rsidR="005777A9">
        <w:rPr>
          <w:rFonts w:ascii="Times New Roman" w:hAnsi="Times New Roman"/>
          <w:sz w:val="28"/>
          <w:szCs w:val="28"/>
          <w:lang w:val="kk-KZ"/>
        </w:rPr>
        <w:t xml:space="preserve"> Алма ағаш ж</w:t>
      </w:r>
      <w:r w:rsidRPr="008944D5">
        <w:rPr>
          <w:rFonts w:ascii="Times New Roman" w:hAnsi="Times New Roman"/>
          <w:sz w:val="28"/>
          <w:szCs w:val="28"/>
          <w:lang w:val="kk-KZ"/>
        </w:rPr>
        <w:t>ағдайы қанағаттанарлық. Жаңаруы – тамырдан шыққан атпа бұтақтармен. Бұта</w:t>
      </w:r>
      <w:r w:rsidR="003B0A9E">
        <w:rPr>
          <w:rFonts w:ascii="Times New Roman" w:hAnsi="Times New Roman"/>
          <w:sz w:val="28"/>
          <w:szCs w:val="28"/>
          <w:lang w:val="kk-KZ"/>
        </w:rPr>
        <w:t>лы</w:t>
      </w:r>
      <w:r w:rsidRPr="008944D5">
        <w:rPr>
          <w:rFonts w:ascii="Times New Roman" w:hAnsi="Times New Roman"/>
          <w:sz w:val="28"/>
          <w:szCs w:val="28"/>
          <w:lang w:val="kk-KZ"/>
        </w:rPr>
        <w:t xml:space="preserve"> ярусы </w:t>
      </w:r>
      <w:r w:rsidRPr="008944D5">
        <w:rPr>
          <w:rFonts w:ascii="Times New Roman" w:hAnsi="Times New Roman"/>
          <w:i/>
          <w:sz w:val="28"/>
          <w:szCs w:val="28"/>
          <w:lang w:val="kk-KZ"/>
        </w:rPr>
        <w:t>Rubus caesius</w:t>
      </w:r>
      <w:r w:rsidRPr="008944D5">
        <w:rPr>
          <w:rFonts w:ascii="Times New Roman" w:hAnsi="Times New Roman"/>
          <w:sz w:val="28"/>
          <w:szCs w:val="28"/>
          <w:lang w:val="kk-KZ"/>
        </w:rPr>
        <w:t>-тен тұрады.</w:t>
      </w:r>
    </w:p>
    <w:p w14:paraId="4DD113BE" w14:textId="77777777" w:rsidR="009D4B80" w:rsidRDefault="00E7101C" w:rsidP="00A84BFF">
      <w:pPr>
        <w:spacing w:after="0" w:line="240" w:lineRule="auto"/>
        <w:ind w:firstLine="709"/>
        <w:jc w:val="both"/>
        <w:rPr>
          <w:rFonts w:ascii="Times New Roman" w:hAnsi="Times New Roman"/>
          <w:sz w:val="28"/>
          <w:szCs w:val="28"/>
          <w:lang w:val="kk-KZ"/>
        </w:rPr>
      </w:pPr>
      <w:r w:rsidRPr="008944D5">
        <w:rPr>
          <w:rFonts w:ascii="Times New Roman" w:hAnsi="Times New Roman"/>
          <w:sz w:val="28"/>
          <w:szCs w:val="28"/>
          <w:lang w:val="kk-KZ"/>
        </w:rPr>
        <w:t xml:space="preserve">Аласа ағаштар мен бұталар қалқасы </w:t>
      </w:r>
      <w:r w:rsidRPr="008944D5">
        <w:rPr>
          <w:rFonts w:ascii="Times New Roman" w:hAnsi="Times New Roman"/>
          <w:bCs/>
          <w:i/>
          <w:sz w:val="28"/>
          <w:szCs w:val="28"/>
          <w:lang w:val="kk-KZ"/>
        </w:rPr>
        <w:t>Padus avium</w:t>
      </w:r>
      <w:r w:rsidRPr="008944D5">
        <w:rPr>
          <w:rFonts w:ascii="Times New Roman" w:hAnsi="Times New Roman"/>
          <w:sz w:val="28"/>
          <w:szCs w:val="28"/>
          <w:lang w:val="kk-KZ"/>
        </w:rPr>
        <w:t xml:space="preserve"> </w:t>
      </w:r>
      <w:r w:rsidRPr="008944D5">
        <w:rPr>
          <w:rFonts w:ascii="Times New Roman" w:hAnsi="Times New Roman"/>
          <w:bCs/>
          <w:sz w:val="28"/>
          <w:szCs w:val="28"/>
          <w:lang w:val="kk-KZ"/>
        </w:rPr>
        <w:t>Mill.</w:t>
      </w:r>
      <w:r w:rsidRPr="008944D5">
        <w:rPr>
          <w:rFonts w:ascii="Times New Roman" w:hAnsi="Times New Roman"/>
          <w:sz w:val="28"/>
          <w:szCs w:val="28"/>
          <w:lang w:val="kk-KZ"/>
        </w:rPr>
        <w:t xml:space="preserve">, </w:t>
      </w:r>
      <w:r w:rsidRPr="008944D5">
        <w:rPr>
          <w:rFonts w:ascii="Times New Roman" w:hAnsi="Times New Roman"/>
          <w:i/>
          <w:sz w:val="28"/>
          <w:szCs w:val="28"/>
          <w:lang w:val="kk-KZ"/>
        </w:rPr>
        <w:t xml:space="preserve">Lonicera tatarica </w:t>
      </w:r>
      <w:r w:rsidRPr="008944D5">
        <w:rPr>
          <w:rFonts w:ascii="Times New Roman" w:hAnsi="Times New Roman"/>
          <w:sz w:val="28"/>
          <w:szCs w:val="28"/>
          <w:lang w:val="kk-KZ"/>
        </w:rPr>
        <w:t xml:space="preserve">L., </w:t>
      </w:r>
      <w:r w:rsidRPr="008944D5">
        <w:rPr>
          <w:rFonts w:ascii="Times New Roman" w:hAnsi="Times New Roman"/>
          <w:i/>
          <w:sz w:val="28"/>
          <w:szCs w:val="28"/>
          <w:lang w:val="kk-KZ"/>
        </w:rPr>
        <w:t xml:space="preserve">Rosa alberti </w:t>
      </w:r>
      <w:r w:rsidRPr="008944D5">
        <w:rPr>
          <w:rFonts w:ascii="Times New Roman" w:hAnsi="Times New Roman"/>
          <w:sz w:val="28"/>
          <w:szCs w:val="28"/>
          <w:lang w:val="kk-KZ"/>
        </w:rPr>
        <w:t>Regel.,</w:t>
      </w:r>
      <w:r w:rsidRPr="008944D5">
        <w:rPr>
          <w:rFonts w:ascii="Times New Roman" w:hAnsi="Times New Roman"/>
          <w:bCs/>
          <w:i/>
          <w:sz w:val="28"/>
          <w:szCs w:val="28"/>
          <w:lang w:val="kk-KZ"/>
        </w:rPr>
        <w:t xml:space="preserve"> </w:t>
      </w:r>
      <w:r w:rsidRPr="008944D5">
        <w:rPr>
          <w:rFonts w:ascii="Times New Roman" w:hAnsi="Times New Roman"/>
          <w:i/>
          <w:sz w:val="28"/>
          <w:szCs w:val="28"/>
          <w:lang w:val="kk-KZ"/>
        </w:rPr>
        <w:t xml:space="preserve">Rubus caesius </w:t>
      </w:r>
      <w:r w:rsidRPr="008944D5">
        <w:rPr>
          <w:rFonts w:ascii="Times New Roman" w:hAnsi="Times New Roman"/>
          <w:sz w:val="28"/>
          <w:szCs w:val="28"/>
          <w:lang w:val="kk-KZ"/>
        </w:rPr>
        <w:t>L.,</w:t>
      </w:r>
      <w:r w:rsidRPr="008944D5">
        <w:rPr>
          <w:rFonts w:ascii="Times New Roman" w:hAnsi="Times New Roman"/>
          <w:bCs/>
          <w:i/>
          <w:sz w:val="28"/>
          <w:szCs w:val="28"/>
          <w:lang w:val="kk-KZ"/>
        </w:rPr>
        <w:t xml:space="preserve"> Rubus idaeus</w:t>
      </w:r>
      <w:r w:rsidRPr="008944D5">
        <w:rPr>
          <w:rFonts w:ascii="Times New Roman" w:hAnsi="Times New Roman"/>
          <w:bCs/>
          <w:sz w:val="28"/>
          <w:szCs w:val="28"/>
          <w:lang w:val="kk-KZ"/>
        </w:rPr>
        <w:t> </w:t>
      </w:r>
      <w:r w:rsidRPr="008944D5">
        <w:rPr>
          <w:rFonts w:ascii="Times New Roman" w:hAnsi="Times New Roman"/>
          <w:sz w:val="28"/>
          <w:szCs w:val="28"/>
          <w:lang w:val="kk-KZ"/>
        </w:rPr>
        <w:t xml:space="preserve">L. түрлерінен түзілген. Алма ағашының астында жалаңаш топырақты аймақтар бар. Проекциялық жабыны 70%. </w:t>
      </w:r>
    </w:p>
    <w:p w14:paraId="3D2255EB" w14:textId="68EF30A5" w:rsidR="008944D5" w:rsidRDefault="008944D5" w:rsidP="00A84BFF">
      <w:pPr>
        <w:spacing w:after="0" w:line="240" w:lineRule="auto"/>
        <w:ind w:firstLine="709"/>
        <w:jc w:val="both"/>
        <w:rPr>
          <w:rFonts w:ascii="Times New Roman" w:hAnsi="Times New Roman"/>
          <w:sz w:val="28"/>
          <w:szCs w:val="28"/>
          <w:lang w:val="kk-KZ"/>
        </w:rPr>
      </w:pPr>
      <w:r w:rsidRPr="00631AE4">
        <w:rPr>
          <w:rFonts w:ascii="Times New Roman" w:hAnsi="Times New Roman"/>
          <w:i/>
          <w:sz w:val="28"/>
          <w:szCs w:val="28"/>
          <w:lang w:val="kk-KZ"/>
        </w:rPr>
        <w:t>Оныншы ценопопуляция</w:t>
      </w:r>
      <w:r w:rsidR="003B0A9E" w:rsidRPr="00631AE4">
        <w:rPr>
          <w:rFonts w:ascii="Times New Roman" w:hAnsi="Times New Roman"/>
          <w:i/>
          <w:sz w:val="28"/>
          <w:szCs w:val="28"/>
          <w:lang w:val="kk-KZ"/>
        </w:rPr>
        <w:t>ның</w:t>
      </w:r>
      <w:r w:rsidRPr="008944D5">
        <w:rPr>
          <w:rFonts w:ascii="Times New Roman" w:hAnsi="Times New Roman"/>
          <w:sz w:val="28"/>
          <w:szCs w:val="28"/>
          <w:lang w:val="kk-KZ"/>
        </w:rPr>
        <w:t xml:space="preserve"> (ЦП10)</w:t>
      </w:r>
      <w:r w:rsidR="003B0A9E">
        <w:rPr>
          <w:rFonts w:ascii="Times New Roman" w:hAnsi="Times New Roman"/>
          <w:sz w:val="28"/>
          <w:szCs w:val="28"/>
          <w:lang w:val="kk-KZ"/>
        </w:rPr>
        <w:t xml:space="preserve"> к</w:t>
      </w:r>
      <w:r w:rsidRPr="008944D5">
        <w:rPr>
          <w:rFonts w:ascii="Times New Roman" w:hAnsi="Times New Roman"/>
          <w:sz w:val="28"/>
          <w:szCs w:val="28"/>
          <w:lang w:val="kk-KZ"/>
        </w:rPr>
        <w:t>оординаттары: N 45</w:t>
      </w:r>
      <w:r w:rsidRPr="008944D5">
        <w:rPr>
          <w:rFonts w:ascii="Times New Roman" w:hAnsi="Times New Roman"/>
          <w:sz w:val="28"/>
          <w:szCs w:val="28"/>
          <w:vertAlign w:val="superscript"/>
          <w:lang w:val="kk-KZ"/>
        </w:rPr>
        <w:t>º</w:t>
      </w:r>
      <w:r w:rsidRPr="008944D5">
        <w:rPr>
          <w:rFonts w:ascii="Times New Roman" w:hAnsi="Times New Roman"/>
          <w:sz w:val="28"/>
          <w:szCs w:val="28"/>
          <w:lang w:val="kk-KZ"/>
        </w:rPr>
        <w:t xml:space="preserve"> 24</w:t>
      </w:r>
      <w:r w:rsidRPr="008944D5">
        <w:rPr>
          <w:rFonts w:ascii="Times New Roman" w:hAnsi="Times New Roman"/>
          <w:sz w:val="28"/>
          <w:szCs w:val="28"/>
          <w:vertAlign w:val="superscript"/>
          <w:lang w:val="kk-KZ"/>
        </w:rPr>
        <w:t>'</w:t>
      </w:r>
      <w:r w:rsidRPr="008944D5">
        <w:rPr>
          <w:rFonts w:ascii="Times New Roman" w:hAnsi="Times New Roman"/>
          <w:sz w:val="28"/>
          <w:szCs w:val="28"/>
          <w:lang w:val="kk-KZ"/>
        </w:rPr>
        <w:t xml:space="preserve"> 50.3</w:t>
      </w:r>
      <w:r w:rsidRPr="008944D5">
        <w:rPr>
          <w:rFonts w:ascii="Times New Roman" w:hAnsi="Times New Roman"/>
          <w:sz w:val="28"/>
          <w:szCs w:val="28"/>
          <w:vertAlign w:val="superscript"/>
          <w:lang w:val="kk-KZ"/>
        </w:rPr>
        <w:t>''</w:t>
      </w:r>
      <w:r w:rsidRPr="008944D5">
        <w:rPr>
          <w:rFonts w:ascii="Times New Roman" w:hAnsi="Times New Roman"/>
          <w:sz w:val="28"/>
          <w:szCs w:val="28"/>
          <w:lang w:val="kk-KZ"/>
        </w:rPr>
        <w:t>, E 080</w:t>
      </w:r>
      <w:r w:rsidRPr="008944D5">
        <w:rPr>
          <w:rFonts w:ascii="Times New Roman" w:hAnsi="Times New Roman"/>
          <w:sz w:val="28"/>
          <w:szCs w:val="28"/>
          <w:vertAlign w:val="superscript"/>
          <w:lang w:val="kk-KZ"/>
        </w:rPr>
        <w:t xml:space="preserve">º </w:t>
      </w:r>
      <w:r w:rsidRPr="008944D5">
        <w:rPr>
          <w:rFonts w:ascii="Times New Roman" w:hAnsi="Times New Roman"/>
          <w:sz w:val="28"/>
          <w:szCs w:val="28"/>
          <w:lang w:val="kk-KZ"/>
        </w:rPr>
        <w:t>27</w:t>
      </w:r>
      <w:r w:rsidRPr="008944D5">
        <w:rPr>
          <w:rFonts w:ascii="Times New Roman" w:hAnsi="Times New Roman"/>
          <w:sz w:val="28"/>
          <w:szCs w:val="28"/>
          <w:vertAlign w:val="superscript"/>
          <w:lang w:val="kk-KZ"/>
        </w:rPr>
        <w:t xml:space="preserve">' </w:t>
      </w:r>
      <w:r w:rsidRPr="008944D5">
        <w:rPr>
          <w:rFonts w:ascii="Times New Roman" w:hAnsi="Times New Roman"/>
          <w:sz w:val="28"/>
          <w:szCs w:val="28"/>
          <w:lang w:val="kk-KZ"/>
        </w:rPr>
        <w:t xml:space="preserve">45.5'', </w:t>
      </w:r>
      <w:r w:rsidR="00E7101C">
        <w:rPr>
          <w:rFonts w:ascii="Times New Roman" w:hAnsi="Times New Roman"/>
          <w:sz w:val="28"/>
          <w:szCs w:val="28"/>
          <w:lang w:val="kk-KZ"/>
        </w:rPr>
        <w:t xml:space="preserve">теңіз деңгейінен </w:t>
      </w:r>
      <w:r w:rsidRPr="008944D5">
        <w:rPr>
          <w:rFonts w:ascii="Times New Roman" w:hAnsi="Times New Roman"/>
          <w:sz w:val="28"/>
          <w:szCs w:val="28"/>
          <w:lang w:val="kk-KZ"/>
        </w:rPr>
        <w:t xml:space="preserve">1560 </w:t>
      </w:r>
      <w:r w:rsidR="00E7101C">
        <w:rPr>
          <w:rFonts w:ascii="Times New Roman" w:hAnsi="Times New Roman"/>
          <w:sz w:val="28"/>
          <w:szCs w:val="28"/>
          <w:lang w:val="kk-KZ"/>
        </w:rPr>
        <w:t>м биіктікте орналасқан.</w:t>
      </w:r>
      <w:r w:rsidRPr="008944D5">
        <w:rPr>
          <w:rFonts w:ascii="Times New Roman" w:hAnsi="Times New Roman"/>
          <w:sz w:val="28"/>
          <w:szCs w:val="28"/>
          <w:lang w:val="kk-KZ"/>
        </w:rPr>
        <w:t xml:space="preserve"> Өсімдік жабыныңда </w:t>
      </w:r>
      <w:r w:rsidRPr="008A53BA">
        <w:rPr>
          <w:rFonts w:ascii="Times New Roman" w:hAnsi="Times New Roman"/>
          <w:i/>
          <w:sz w:val="28"/>
          <w:szCs w:val="28"/>
          <w:lang w:val="kk-KZ"/>
        </w:rPr>
        <w:t>таңқурайлы</w:t>
      </w:r>
      <w:r w:rsidR="00730C0E">
        <w:rPr>
          <w:rFonts w:ascii="Times New Roman" w:hAnsi="Times New Roman"/>
          <w:i/>
          <w:sz w:val="28"/>
          <w:szCs w:val="28"/>
          <w:lang w:val="kk-KZ"/>
        </w:rPr>
        <w:t>-</w:t>
      </w:r>
      <w:r w:rsidRPr="008A53BA">
        <w:rPr>
          <w:rFonts w:ascii="Times New Roman" w:hAnsi="Times New Roman"/>
          <w:i/>
          <w:sz w:val="28"/>
          <w:szCs w:val="28"/>
          <w:lang w:val="kk-KZ"/>
        </w:rPr>
        <w:t>қалақайлы</w:t>
      </w:r>
      <w:r w:rsidR="00730C0E">
        <w:rPr>
          <w:rFonts w:ascii="Times New Roman" w:hAnsi="Times New Roman"/>
          <w:i/>
          <w:sz w:val="28"/>
          <w:szCs w:val="28"/>
          <w:lang w:val="kk-KZ"/>
        </w:rPr>
        <w:t>-</w:t>
      </w:r>
      <w:r w:rsidR="00B5412C">
        <w:rPr>
          <w:rFonts w:ascii="Times New Roman" w:hAnsi="Times New Roman"/>
          <w:i/>
          <w:sz w:val="28"/>
          <w:szCs w:val="28"/>
          <w:lang w:val="kk-KZ"/>
        </w:rPr>
        <w:t>қоңырбасты</w:t>
      </w:r>
      <w:r w:rsidR="00730C0E">
        <w:rPr>
          <w:rFonts w:ascii="Times New Roman" w:hAnsi="Times New Roman"/>
          <w:i/>
          <w:sz w:val="28"/>
          <w:szCs w:val="28"/>
          <w:lang w:val="kk-KZ"/>
        </w:rPr>
        <w:t>-</w:t>
      </w:r>
      <w:r w:rsidR="008A53BA" w:rsidRPr="008A53BA">
        <w:rPr>
          <w:rFonts w:ascii="Times New Roman" w:hAnsi="Times New Roman"/>
          <w:i/>
          <w:sz w:val="28"/>
          <w:szCs w:val="28"/>
          <w:lang w:val="kk-KZ"/>
        </w:rPr>
        <w:t>алма орманы</w:t>
      </w:r>
      <w:r w:rsidR="008A53BA" w:rsidRPr="008A53BA">
        <w:rPr>
          <w:rFonts w:ascii="Times New Roman" w:hAnsi="Times New Roman"/>
          <w:sz w:val="28"/>
          <w:szCs w:val="28"/>
          <w:lang w:val="kk-KZ"/>
        </w:rPr>
        <w:t xml:space="preserve"> </w:t>
      </w:r>
      <w:r w:rsidRPr="008A53BA">
        <w:rPr>
          <w:rFonts w:ascii="Times New Roman" w:hAnsi="Times New Roman"/>
          <w:sz w:val="28"/>
          <w:szCs w:val="28"/>
          <w:lang w:val="kk-KZ"/>
        </w:rPr>
        <w:t>қауымдастығы қалыптасқан. Ағашқұрам формуласы</w:t>
      </w:r>
      <w:r w:rsidRPr="00730C0E">
        <w:rPr>
          <w:rFonts w:ascii="Times New Roman" w:hAnsi="Times New Roman"/>
          <w:sz w:val="28"/>
          <w:szCs w:val="28"/>
          <w:lang w:val="kk-KZ"/>
        </w:rPr>
        <w:t>: 8А</w:t>
      </w:r>
      <w:r w:rsidR="00283382" w:rsidRPr="00730C0E">
        <w:rPr>
          <w:rFonts w:ascii="Times New Roman" w:hAnsi="Times New Roman"/>
          <w:sz w:val="28"/>
          <w:szCs w:val="28"/>
          <w:lang w:val="kk-KZ"/>
        </w:rPr>
        <w:t xml:space="preserve"> </w:t>
      </w:r>
      <w:r w:rsidRPr="00730C0E">
        <w:rPr>
          <w:rFonts w:ascii="Times New Roman" w:hAnsi="Times New Roman"/>
          <w:sz w:val="28"/>
          <w:szCs w:val="28"/>
          <w:lang w:val="kk-KZ"/>
        </w:rPr>
        <w:t>дараК</w:t>
      </w:r>
      <w:r w:rsidR="004F7ADC" w:rsidRPr="00730C0E">
        <w:rPr>
          <w:rFonts w:ascii="Times New Roman" w:hAnsi="Times New Roman"/>
          <w:sz w:val="28"/>
          <w:szCs w:val="28"/>
          <w:lang w:val="kk-KZ"/>
        </w:rPr>
        <w:t xml:space="preserve"> </w:t>
      </w:r>
      <w:r w:rsidR="00263670">
        <w:rPr>
          <w:rFonts w:ascii="Times New Roman" w:hAnsi="Times New Roman"/>
          <w:sz w:val="28"/>
          <w:szCs w:val="28"/>
          <w:lang w:val="kk-KZ"/>
        </w:rPr>
        <w:t>2</w:t>
      </w:r>
      <w:r w:rsidRPr="00730C0E">
        <w:rPr>
          <w:rFonts w:ascii="Times New Roman" w:hAnsi="Times New Roman"/>
          <w:sz w:val="28"/>
          <w:szCs w:val="28"/>
          <w:lang w:val="kk-KZ"/>
        </w:rPr>
        <w:t xml:space="preserve">И </w:t>
      </w:r>
      <w:r w:rsidR="00C54B89">
        <w:rPr>
          <w:rFonts w:ascii="Times New Roman" w:hAnsi="Times New Roman"/>
          <w:sz w:val="28"/>
          <w:szCs w:val="28"/>
          <w:lang w:val="kk-KZ"/>
        </w:rPr>
        <w:t>(40 ағаш)</w:t>
      </w:r>
      <w:r w:rsidR="004F7ADC" w:rsidRPr="00730C0E">
        <w:rPr>
          <w:rFonts w:ascii="Times New Roman" w:hAnsi="Times New Roman"/>
          <w:sz w:val="28"/>
          <w:szCs w:val="28"/>
          <w:lang w:val="kk-KZ"/>
        </w:rPr>
        <w:t>:</w:t>
      </w:r>
      <w:r w:rsidR="004F7ADC" w:rsidRPr="008A53BA">
        <w:rPr>
          <w:rFonts w:ascii="Times New Roman" w:hAnsi="Times New Roman"/>
          <w:sz w:val="28"/>
          <w:szCs w:val="28"/>
          <w:lang w:val="kk-KZ"/>
        </w:rPr>
        <w:t xml:space="preserve"> </w:t>
      </w:r>
      <w:r w:rsidR="00283382" w:rsidRPr="008A53BA">
        <w:rPr>
          <w:rFonts w:ascii="Times New Roman" w:hAnsi="Times New Roman"/>
          <w:sz w:val="28"/>
          <w:szCs w:val="28"/>
          <w:lang w:val="kk-KZ"/>
        </w:rPr>
        <w:t>алма а</w:t>
      </w:r>
      <w:r w:rsidR="00283382">
        <w:rPr>
          <w:rFonts w:ascii="Times New Roman" w:hAnsi="Times New Roman"/>
          <w:sz w:val="28"/>
          <w:szCs w:val="28"/>
          <w:lang w:val="kk-KZ"/>
        </w:rPr>
        <w:t>ғашы (32</w:t>
      </w:r>
      <w:r w:rsidR="00263670">
        <w:rPr>
          <w:rFonts w:ascii="Times New Roman" w:hAnsi="Times New Roman"/>
          <w:sz w:val="28"/>
          <w:szCs w:val="28"/>
          <w:lang w:val="kk-KZ"/>
        </w:rPr>
        <w:t xml:space="preserve"> </w:t>
      </w:r>
      <w:r w:rsidR="00C54B89">
        <w:rPr>
          <w:rFonts w:ascii="Times New Roman" w:hAnsi="Times New Roman"/>
          <w:sz w:val="28"/>
          <w:szCs w:val="28"/>
          <w:lang w:val="kk-KZ"/>
        </w:rPr>
        <w:t>ағаш</w:t>
      </w:r>
      <w:r w:rsidR="00283382">
        <w:rPr>
          <w:rFonts w:ascii="Times New Roman" w:hAnsi="Times New Roman"/>
          <w:sz w:val="28"/>
          <w:szCs w:val="28"/>
          <w:lang w:val="kk-KZ"/>
        </w:rPr>
        <w:t xml:space="preserve">); </w:t>
      </w:r>
      <w:r w:rsidR="00F9076B">
        <w:rPr>
          <w:rFonts w:ascii="Times New Roman" w:hAnsi="Times New Roman"/>
          <w:sz w:val="28"/>
          <w:szCs w:val="28"/>
          <w:lang w:val="kk-KZ"/>
        </w:rPr>
        <w:t>дара көктерек</w:t>
      </w:r>
      <w:r w:rsidR="00263670">
        <w:rPr>
          <w:rFonts w:ascii="Times New Roman" w:hAnsi="Times New Roman"/>
          <w:sz w:val="28"/>
          <w:szCs w:val="28"/>
          <w:lang w:val="kk-KZ"/>
        </w:rPr>
        <w:t xml:space="preserve"> кездеседі</w:t>
      </w:r>
      <w:r w:rsidR="00F9076B">
        <w:rPr>
          <w:rFonts w:ascii="Times New Roman" w:hAnsi="Times New Roman"/>
          <w:sz w:val="28"/>
          <w:szCs w:val="28"/>
          <w:lang w:val="kk-KZ"/>
        </w:rPr>
        <w:t>;</w:t>
      </w:r>
      <w:r w:rsidR="00263670">
        <w:rPr>
          <w:rFonts w:ascii="Times New Roman" w:hAnsi="Times New Roman"/>
          <w:sz w:val="28"/>
          <w:szCs w:val="28"/>
          <w:lang w:val="kk-KZ"/>
        </w:rPr>
        <w:t xml:space="preserve"> итшомыр (8 </w:t>
      </w:r>
      <w:r w:rsidR="00C54B89">
        <w:rPr>
          <w:rFonts w:ascii="Times New Roman" w:hAnsi="Times New Roman"/>
          <w:sz w:val="28"/>
          <w:szCs w:val="28"/>
          <w:lang w:val="kk-KZ"/>
        </w:rPr>
        <w:t>ағаш</w:t>
      </w:r>
      <w:r w:rsidR="00263670">
        <w:rPr>
          <w:rFonts w:ascii="Times New Roman" w:hAnsi="Times New Roman"/>
          <w:sz w:val="28"/>
          <w:szCs w:val="28"/>
          <w:lang w:val="kk-KZ"/>
        </w:rPr>
        <w:t>).</w:t>
      </w:r>
      <w:r w:rsidRPr="008944D5">
        <w:rPr>
          <w:rFonts w:ascii="Times New Roman" w:hAnsi="Times New Roman"/>
          <w:sz w:val="28"/>
          <w:szCs w:val="28"/>
          <w:lang w:val="kk-KZ"/>
        </w:rPr>
        <w:t xml:space="preserve"> Ағаштардың орташа жасы 90 жыл. Ағаштардың биіктігі 10 - 12 м. Алма ағаш</w:t>
      </w:r>
      <w:r w:rsidR="002E162E">
        <w:rPr>
          <w:rFonts w:ascii="Times New Roman" w:hAnsi="Times New Roman"/>
          <w:sz w:val="28"/>
          <w:szCs w:val="28"/>
          <w:lang w:val="kk-KZ"/>
        </w:rPr>
        <w:t>тарында</w:t>
      </w:r>
      <w:r w:rsidRPr="008944D5">
        <w:rPr>
          <w:rFonts w:ascii="Times New Roman" w:hAnsi="Times New Roman"/>
          <w:sz w:val="28"/>
          <w:szCs w:val="28"/>
          <w:lang w:val="kk-KZ"/>
        </w:rPr>
        <w:t xml:space="preserve"> </w:t>
      </w:r>
      <w:r w:rsidR="002E162E" w:rsidRPr="008944D5">
        <w:rPr>
          <w:rFonts w:ascii="Times New Roman" w:hAnsi="Times New Roman"/>
          <w:sz w:val="28"/>
          <w:szCs w:val="28"/>
          <w:lang w:val="kk-KZ"/>
        </w:rPr>
        <w:t>олардың кәрілігін</w:t>
      </w:r>
      <w:r w:rsidR="002E162E">
        <w:rPr>
          <w:rFonts w:ascii="Times New Roman" w:hAnsi="Times New Roman"/>
          <w:sz w:val="28"/>
          <w:szCs w:val="28"/>
          <w:lang w:val="kk-KZ"/>
        </w:rPr>
        <w:t xml:space="preserve"> көрсетіп тұрған</w:t>
      </w:r>
      <w:r w:rsidR="002E162E" w:rsidRPr="008944D5">
        <w:rPr>
          <w:rFonts w:ascii="Times New Roman" w:hAnsi="Times New Roman"/>
          <w:sz w:val="28"/>
          <w:szCs w:val="28"/>
          <w:lang w:val="kk-KZ"/>
        </w:rPr>
        <w:t xml:space="preserve"> </w:t>
      </w:r>
      <w:r w:rsidRPr="008944D5">
        <w:rPr>
          <w:rFonts w:ascii="Times New Roman" w:hAnsi="Times New Roman"/>
          <w:sz w:val="28"/>
          <w:szCs w:val="28"/>
          <w:lang w:val="kk-KZ"/>
        </w:rPr>
        <w:t xml:space="preserve">төменгі бұтақтары құрғақ және қураған. Бөрікбас проекциясының өлшемі 5 х 8 м. Шығу тегі – атпа бұтақшалар мен тұқымнан. Ағаштар арасындағы орташа қашықтық 5 м. Бөрікбас тығыздығы 0,4. Діңнің орташа ені 110 см. Түр жеміс береді. Жағдайы қанағаттанарлық. Жаңаруы – тамырлы атпа бұтақтар арқылы. Ағаштар </w:t>
      </w:r>
      <w:r w:rsidRPr="008944D5">
        <w:rPr>
          <w:rFonts w:ascii="Times New Roman" w:hAnsi="Times New Roman"/>
          <w:i/>
          <w:sz w:val="28"/>
          <w:szCs w:val="28"/>
          <w:lang w:val="kk-KZ"/>
        </w:rPr>
        <w:t>Humulus lupulus</w:t>
      </w:r>
      <w:r w:rsidRPr="008944D5">
        <w:rPr>
          <w:rFonts w:ascii="Times New Roman" w:hAnsi="Times New Roman"/>
          <w:sz w:val="28"/>
          <w:szCs w:val="28"/>
          <w:lang w:val="kk-KZ"/>
        </w:rPr>
        <w:t xml:space="preserve">-пен оралған. Бұта ярусын </w:t>
      </w:r>
      <w:r w:rsidR="002E5B76">
        <w:rPr>
          <w:rFonts w:ascii="Times New Roman" w:hAnsi="Times New Roman"/>
          <w:i/>
          <w:sz w:val="28"/>
          <w:szCs w:val="28"/>
          <w:lang w:val="kk-KZ"/>
        </w:rPr>
        <w:t>Lonicera tatarica L.</w:t>
      </w:r>
      <w:r w:rsidRPr="008944D5">
        <w:rPr>
          <w:rFonts w:ascii="Times New Roman" w:hAnsi="Times New Roman"/>
          <w:i/>
          <w:sz w:val="28"/>
          <w:szCs w:val="28"/>
          <w:lang w:val="kk-KZ"/>
        </w:rPr>
        <w:t>,</w:t>
      </w:r>
      <w:r w:rsidRPr="008944D5">
        <w:rPr>
          <w:rFonts w:ascii="Times New Roman" w:hAnsi="Times New Roman"/>
          <w:sz w:val="28"/>
          <w:szCs w:val="28"/>
          <w:lang w:val="kk-KZ"/>
        </w:rPr>
        <w:t xml:space="preserve"> </w:t>
      </w:r>
      <w:r w:rsidR="00F23DD9">
        <w:rPr>
          <w:rFonts w:ascii="Times New Roman" w:hAnsi="Times New Roman"/>
          <w:sz w:val="28"/>
          <w:szCs w:val="28"/>
          <w:lang w:val="kk-KZ"/>
        </w:rPr>
        <w:t xml:space="preserve">сурет 6-да көрсетілген </w:t>
      </w:r>
      <w:r w:rsidRPr="008944D5">
        <w:rPr>
          <w:rFonts w:ascii="Times New Roman" w:hAnsi="Times New Roman"/>
          <w:sz w:val="28"/>
          <w:szCs w:val="28"/>
          <w:lang w:val="kk-KZ"/>
        </w:rPr>
        <w:t>қалың ну құрайтын</w:t>
      </w:r>
      <w:r w:rsidRPr="008944D5">
        <w:rPr>
          <w:rFonts w:ascii="Times New Roman" w:hAnsi="Times New Roman"/>
          <w:i/>
          <w:sz w:val="28"/>
          <w:szCs w:val="28"/>
          <w:lang w:val="kk-KZ"/>
        </w:rPr>
        <w:t xml:space="preserve"> Rubus idaeus </w:t>
      </w:r>
      <w:r w:rsidRPr="008944D5">
        <w:rPr>
          <w:rFonts w:ascii="Times New Roman" w:hAnsi="Times New Roman"/>
          <w:sz w:val="28"/>
          <w:szCs w:val="28"/>
          <w:lang w:val="kk-KZ"/>
        </w:rPr>
        <w:t>L.</w:t>
      </w:r>
      <w:r w:rsidRPr="008944D5">
        <w:rPr>
          <w:rFonts w:ascii="Times New Roman" w:hAnsi="Times New Roman"/>
          <w:i/>
          <w:sz w:val="28"/>
          <w:szCs w:val="28"/>
          <w:lang w:val="kk-KZ"/>
        </w:rPr>
        <w:t xml:space="preserve">, Ribes meyeri </w:t>
      </w:r>
      <w:r w:rsidRPr="008944D5">
        <w:rPr>
          <w:rFonts w:ascii="Times New Roman" w:hAnsi="Times New Roman"/>
          <w:sz w:val="28"/>
          <w:szCs w:val="28"/>
          <w:lang w:val="kk-KZ"/>
        </w:rPr>
        <w:t>қалыптастырады. Шөптің биіктігі 2-3 м. Жалпы проекциялық жабыны 90%.</w:t>
      </w:r>
    </w:p>
    <w:p w14:paraId="3B2A14DD" w14:textId="77777777" w:rsidR="009D4B80" w:rsidRPr="009D4B80" w:rsidRDefault="009D4B80" w:rsidP="00A84BFF">
      <w:pPr>
        <w:spacing w:after="0" w:line="240" w:lineRule="auto"/>
        <w:ind w:firstLine="709"/>
        <w:jc w:val="both"/>
        <w:rPr>
          <w:rFonts w:ascii="Times New Roman" w:hAnsi="Times New Roman"/>
          <w:sz w:val="28"/>
          <w:szCs w:val="28"/>
          <w:highlight w:val="yellow"/>
          <w:lang w:val="kk-KZ"/>
        </w:rPr>
      </w:pPr>
    </w:p>
    <w:p w14:paraId="4FE01C36" w14:textId="787C6C60" w:rsidR="00F23DD9" w:rsidRDefault="00F23DD9" w:rsidP="00A84BFF">
      <w:pPr>
        <w:spacing w:after="0" w:line="240" w:lineRule="auto"/>
        <w:jc w:val="center"/>
        <w:rPr>
          <w:rFonts w:ascii="Times New Roman" w:hAnsi="Times New Roman"/>
          <w:sz w:val="28"/>
          <w:szCs w:val="28"/>
          <w:lang w:val="kk-KZ"/>
        </w:rPr>
      </w:pPr>
      <w:r>
        <w:rPr>
          <w:noProof/>
          <w:lang w:eastAsia="ru-RU"/>
        </w:rPr>
        <w:drawing>
          <wp:inline distT="0" distB="0" distL="0" distR="0" wp14:anchorId="7B8C60A3" wp14:editId="54B4FEDA">
            <wp:extent cx="5029200" cy="2831389"/>
            <wp:effectExtent l="0" t="0" r="0" b="7620"/>
            <wp:docPr id="4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035070" cy="2834694"/>
                    </a:xfrm>
                    <a:prstGeom prst="rect">
                      <a:avLst/>
                    </a:prstGeom>
                    <a:noFill/>
                    <a:ln>
                      <a:noFill/>
                    </a:ln>
                  </pic:spPr>
                </pic:pic>
              </a:graphicData>
            </a:graphic>
          </wp:inline>
        </w:drawing>
      </w:r>
    </w:p>
    <w:p w14:paraId="58569B54" w14:textId="77777777" w:rsidR="00F23DD9" w:rsidRDefault="00F23DD9" w:rsidP="00A84BFF">
      <w:pPr>
        <w:spacing w:after="0" w:line="240" w:lineRule="auto"/>
        <w:ind w:firstLine="567"/>
        <w:jc w:val="center"/>
        <w:rPr>
          <w:rFonts w:ascii="Times New Roman" w:hAnsi="Times New Roman"/>
          <w:sz w:val="28"/>
          <w:szCs w:val="28"/>
          <w:lang w:val="kk-KZ"/>
        </w:rPr>
      </w:pPr>
    </w:p>
    <w:p w14:paraId="7FF7D72D" w14:textId="77777777" w:rsidR="00797141" w:rsidRDefault="00F23DD9" w:rsidP="00A84BFF">
      <w:pPr>
        <w:spacing w:after="0" w:line="240" w:lineRule="auto"/>
        <w:jc w:val="center"/>
        <w:rPr>
          <w:rFonts w:ascii="Times New Roman" w:hAnsi="Times New Roman"/>
          <w:sz w:val="28"/>
          <w:szCs w:val="28"/>
          <w:lang w:val="kk-KZ"/>
        </w:rPr>
      </w:pPr>
      <w:r>
        <w:rPr>
          <w:rFonts w:ascii="Times New Roman" w:hAnsi="Times New Roman"/>
          <w:sz w:val="28"/>
          <w:szCs w:val="28"/>
          <w:lang w:val="kk-KZ"/>
        </w:rPr>
        <w:t xml:space="preserve">Сурет 6 </w:t>
      </w:r>
      <w:r w:rsidRPr="00133959">
        <w:rPr>
          <w:rFonts w:ascii="Times New Roman" w:hAnsi="Times New Roman"/>
          <w:sz w:val="28"/>
          <w:szCs w:val="28"/>
          <w:lang w:val="kk-KZ"/>
        </w:rPr>
        <w:t xml:space="preserve">– </w:t>
      </w:r>
      <w:r w:rsidRPr="00133959">
        <w:rPr>
          <w:rFonts w:ascii="Times New Roman" w:eastAsia="Times New Roman" w:hAnsi="Times New Roman"/>
          <w:color w:val="000000"/>
          <w:sz w:val="28"/>
          <w:szCs w:val="28"/>
          <w:lang w:val="kk-KZ" w:eastAsia="ru-RU"/>
        </w:rPr>
        <w:t>Алма</w:t>
      </w:r>
      <w:r w:rsidRPr="00133959">
        <w:rPr>
          <w:rFonts w:ascii="Times New Roman" w:hAnsi="Times New Roman"/>
          <w:sz w:val="28"/>
          <w:szCs w:val="28"/>
          <w:lang w:val="kk-KZ"/>
        </w:rPr>
        <w:t xml:space="preserve"> орманында</w:t>
      </w:r>
      <w:r w:rsidRPr="00247D10">
        <w:rPr>
          <w:rFonts w:ascii="Times New Roman" w:hAnsi="Times New Roman"/>
          <w:sz w:val="28"/>
          <w:szCs w:val="28"/>
          <w:lang w:val="kk-KZ"/>
        </w:rPr>
        <w:t xml:space="preserve"> </w:t>
      </w:r>
      <w:r w:rsidRPr="00247D10">
        <w:rPr>
          <w:rFonts w:ascii="Times New Roman" w:eastAsia="Times New Roman" w:hAnsi="Times New Roman"/>
          <w:bCs/>
          <w:i/>
          <w:kern w:val="36"/>
          <w:sz w:val="28"/>
          <w:szCs w:val="28"/>
          <w:lang w:val="kk-KZ" w:eastAsia="ru-RU"/>
        </w:rPr>
        <w:t>Rubus idaeus</w:t>
      </w:r>
      <w:r w:rsidRPr="00247D10">
        <w:rPr>
          <w:rFonts w:ascii="Times New Roman" w:eastAsia="Times New Roman" w:hAnsi="Times New Roman"/>
          <w:bCs/>
          <w:kern w:val="36"/>
          <w:sz w:val="28"/>
          <w:szCs w:val="28"/>
          <w:lang w:val="kk-KZ" w:eastAsia="ru-RU"/>
        </w:rPr>
        <w:t> </w:t>
      </w:r>
      <w:r w:rsidRPr="00247D10">
        <w:rPr>
          <w:rFonts w:ascii="Times New Roman" w:eastAsia="Times New Roman" w:hAnsi="Times New Roman"/>
          <w:kern w:val="36"/>
          <w:sz w:val="28"/>
          <w:szCs w:val="28"/>
          <w:lang w:val="kk-KZ" w:eastAsia="ru-RU"/>
        </w:rPr>
        <w:t xml:space="preserve">L. </w:t>
      </w:r>
      <w:r w:rsidRPr="00247D10">
        <w:rPr>
          <w:rFonts w:ascii="Times New Roman" w:hAnsi="Times New Roman"/>
          <w:sz w:val="28"/>
          <w:szCs w:val="28"/>
          <w:lang w:val="kk-KZ"/>
        </w:rPr>
        <w:t xml:space="preserve">түрінің ну құрау көрінісі </w:t>
      </w:r>
    </w:p>
    <w:p w14:paraId="415BEF8C" w14:textId="693060A0" w:rsidR="00F23DD9" w:rsidRDefault="00F23DD9" w:rsidP="00A84BFF">
      <w:pPr>
        <w:spacing w:after="0" w:line="240" w:lineRule="auto"/>
        <w:jc w:val="center"/>
        <w:rPr>
          <w:rFonts w:ascii="Times New Roman" w:hAnsi="Times New Roman"/>
          <w:sz w:val="28"/>
          <w:szCs w:val="28"/>
          <w:lang w:val="kk-KZ"/>
        </w:rPr>
      </w:pPr>
      <w:r w:rsidRPr="00247D10">
        <w:rPr>
          <w:rFonts w:ascii="Times New Roman" w:hAnsi="Times New Roman"/>
          <w:sz w:val="28"/>
          <w:szCs w:val="28"/>
          <w:lang w:val="kk-KZ"/>
        </w:rPr>
        <w:t>(</w:t>
      </w:r>
      <w:r>
        <w:rPr>
          <w:rFonts w:ascii="Times New Roman" w:hAnsi="Times New Roman"/>
          <w:sz w:val="28"/>
          <w:szCs w:val="28"/>
          <w:lang w:val="kk-KZ"/>
        </w:rPr>
        <w:t>Пихтовая щель</w:t>
      </w:r>
      <w:r w:rsidRPr="00247D10">
        <w:rPr>
          <w:rFonts w:ascii="Times New Roman" w:hAnsi="Times New Roman"/>
          <w:sz w:val="28"/>
          <w:szCs w:val="28"/>
          <w:lang w:val="kk-KZ"/>
        </w:rPr>
        <w:t xml:space="preserve"> шатқалы)</w:t>
      </w:r>
    </w:p>
    <w:p w14:paraId="5CB9075A" w14:textId="77777777" w:rsidR="00F23DD9" w:rsidRDefault="00F23DD9" w:rsidP="00A84BFF">
      <w:pPr>
        <w:spacing w:after="0" w:line="240" w:lineRule="auto"/>
        <w:ind w:firstLine="567"/>
        <w:jc w:val="both"/>
        <w:rPr>
          <w:rFonts w:ascii="Times New Roman" w:hAnsi="Times New Roman"/>
          <w:sz w:val="28"/>
          <w:szCs w:val="28"/>
          <w:lang w:val="kk-KZ"/>
        </w:rPr>
      </w:pPr>
    </w:p>
    <w:p w14:paraId="71833747" w14:textId="77777777" w:rsidR="009D4B80" w:rsidRDefault="008E72EA" w:rsidP="00A84BFF">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Көкжота</w:t>
      </w:r>
      <w:r w:rsidR="003B532A" w:rsidRPr="00E74272">
        <w:rPr>
          <w:rFonts w:ascii="Times New Roman" w:hAnsi="Times New Roman"/>
          <w:sz w:val="28"/>
          <w:szCs w:val="28"/>
          <w:lang w:val="kk-KZ"/>
        </w:rPr>
        <w:t xml:space="preserve"> шатқалының </w:t>
      </w:r>
      <w:r w:rsidR="003B532A" w:rsidRPr="001F2E4A">
        <w:rPr>
          <w:rFonts w:ascii="Times New Roman" w:eastAsia="Times New Roman" w:hAnsi="Times New Roman"/>
          <w:i/>
          <w:color w:val="000000"/>
          <w:sz w:val="28"/>
          <w:szCs w:val="28"/>
          <w:lang w:val="kk-KZ" w:eastAsia="ru-RU"/>
        </w:rPr>
        <w:t xml:space="preserve">M. </w:t>
      </w:r>
      <w:r w:rsidR="009823F3" w:rsidRPr="001F2E4A">
        <w:rPr>
          <w:rFonts w:ascii="Times New Roman" w:eastAsia="Times New Roman" w:hAnsi="Times New Roman"/>
          <w:i/>
          <w:color w:val="000000"/>
          <w:sz w:val="28"/>
          <w:szCs w:val="28"/>
          <w:lang w:val="kk-KZ" w:eastAsia="ru-RU"/>
        </w:rPr>
        <w:t>s</w:t>
      </w:r>
      <w:r w:rsidR="003B532A" w:rsidRPr="001F2E4A">
        <w:rPr>
          <w:rFonts w:ascii="Times New Roman" w:eastAsia="Times New Roman" w:hAnsi="Times New Roman"/>
          <w:i/>
          <w:color w:val="000000"/>
          <w:sz w:val="28"/>
          <w:szCs w:val="28"/>
          <w:lang w:val="kk-KZ" w:eastAsia="ru-RU"/>
        </w:rPr>
        <w:t>iever</w:t>
      </w:r>
      <w:r w:rsidR="009823F3" w:rsidRPr="001F2E4A">
        <w:rPr>
          <w:rFonts w:ascii="Times New Roman" w:eastAsia="Times New Roman" w:hAnsi="Times New Roman"/>
          <w:i/>
          <w:color w:val="000000"/>
          <w:sz w:val="28"/>
          <w:szCs w:val="28"/>
          <w:lang w:val="kk-KZ" w:eastAsia="ru-RU"/>
        </w:rPr>
        <w:t>s</w:t>
      </w:r>
      <w:r w:rsidR="003B532A" w:rsidRPr="001F2E4A">
        <w:rPr>
          <w:rFonts w:ascii="Times New Roman" w:eastAsia="Times New Roman" w:hAnsi="Times New Roman"/>
          <w:i/>
          <w:color w:val="000000"/>
          <w:sz w:val="28"/>
          <w:szCs w:val="28"/>
          <w:lang w:val="kk-KZ" w:eastAsia="ru-RU"/>
        </w:rPr>
        <w:t xml:space="preserve">ii </w:t>
      </w:r>
      <w:r w:rsidR="003B532A" w:rsidRPr="00E74272">
        <w:rPr>
          <w:rFonts w:ascii="Times New Roman" w:hAnsi="Times New Roman"/>
          <w:sz w:val="28"/>
          <w:szCs w:val="28"/>
          <w:lang w:val="kk-KZ"/>
        </w:rPr>
        <w:t xml:space="preserve">ценофлорасы экологиялық жағдайларға (жотаның биіктігі, экспозициясы, рельефі және қол жетімсіз </w:t>
      </w:r>
      <w:r w:rsidR="009A54F3">
        <w:rPr>
          <w:rFonts w:ascii="Times New Roman" w:hAnsi="Times New Roman"/>
          <w:sz w:val="28"/>
          <w:szCs w:val="28"/>
          <w:lang w:val="kk-KZ"/>
        </w:rPr>
        <w:t>жерде орналасуы</w:t>
      </w:r>
      <w:r w:rsidR="003B532A" w:rsidRPr="00E74272">
        <w:rPr>
          <w:rFonts w:ascii="Times New Roman" w:hAnsi="Times New Roman"/>
          <w:sz w:val="28"/>
          <w:szCs w:val="28"/>
          <w:lang w:val="kk-KZ"/>
        </w:rPr>
        <w:t>) байланысты түрлердің ең аз санымен сипатталды</w:t>
      </w:r>
      <w:r w:rsidR="0024267F">
        <w:rPr>
          <w:rFonts w:ascii="Times New Roman" w:hAnsi="Times New Roman"/>
          <w:sz w:val="28"/>
          <w:szCs w:val="28"/>
          <w:lang w:val="kk-KZ"/>
        </w:rPr>
        <w:t>.</w:t>
      </w:r>
      <w:r w:rsidR="003B532A" w:rsidRPr="00E74272">
        <w:rPr>
          <w:rFonts w:ascii="Times New Roman" w:hAnsi="Times New Roman"/>
          <w:sz w:val="28"/>
          <w:szCs w:val="28"/>
          <w:lang w:val="kk-KZ"/>
        </w:rPr>
        <w:t xml:space="preserve"> </w:t>
      </w:r>
      <w:r>
        <w:rPr>
          <w:rFonts w:ascii="Times New Roman" w:hAnsi="Times New Roman"/>
          <w:sz w:val="28"/>
          <w:szCs w:val="28"/>
          <w:lang w:val="kk-KZ"/>
        </w:rPr>
        <w:t>Көкжота</w:t>
      </w:r>
      <w:r w:rsidR="003B532A" w:rsidRPr="00E74272">
        <w:rPr>
          <w:rFonts w:ascii="Times New Roman" w:hAnsi="Times New Roman"/>
          <w:sz w:val="28"/>
          <w:szCs w:val="28"/>
          <w:lang w:val="kk-KZ"/>
        </w:rPr>
        <w:t xml:space="preserve">да </w:t>
      </w:r>
      <w:r w:rsidR="007112EB">
        <w:rPr>
          <w:rFonts w:ascii="Times New Roman" w:hAnsi="Times New Roman"/>
          <w:sz w:val="28"/>
          <w:szCs w:val="28"/>
          <w:lang w:val="kk-KZ"/>
        </w:rPr>
        <w:t xml:space="preserve">алманың екі ценопопуляциясында кездесетін </w:t>
      </w:r>
      <w:r w:rsidR="003B532A" w:rsidRPr="00E74272">
        <w:rPr>
          <w:rFonts w:ascii="Times New Roman" w:hAnsi="Times New Roman"/>
          <w:sz w:val="28"/>
          <w:szCs w:val="28"/>
          <w:lang w:val="kk-KZ"/>
        </w:rPr>
        <w:t>өсімдіктің 19 тұқымдас 42 туысқа жататын 51 түрі байқалды.</w:t>
      </w:r>
      <w:r w:rsidR="0024267F">
        <w:rPr>
          <w:rFonts w:ascii="Times New Roman" w:hAnsi="Times New Roman"/>
          <w:sz w:val="28"/>
          <w:szCs w:val="28"/>
          <w:lang w:val="kk-KZ"/>
        </w:rPr>
        <w:t xml:space="preserve"> Олардың пайыздық көрсеткіші сурет 5-те берілген.</w:t>
      </w:r>
    </w:p>
    <w:p w14:paraId="22F3D524" w14:textId="77777777" w:rsidR="009D4B80" w:rsidRDefault="003B532A" w:rsidP="00A84BFF">
      <w:pPr>
        <w:spacing w:after="0" w:line="240" w:lineRule="auto"/>
        <w:ind w:firstLine="709"/>
        <w:jc w:val="both"/>
        <w:rPr>
          <w:rFonts w:ascii="Times New Roman" w:hAnsi="Times New Roman"/>
          <w:sz w:val="28"/>
          <w:szCs w:val="28"/>
          <w:lang w:val="kk-KZ"/>
        </w:rPr>
      </w:pPr>
      <w:r w:rsidRPr="00E74272">
        <w:rPr>
          <w:rFonts w:ascii="Times New Roman" w:hAnsi="Times New Roman"/>
          <w:sz w:val="28"/>
          <w:szCs w:val="28"/>
          <w:lang w:val="kk-KZ"/>
        </w:rPr>
        <w:lastRenderedPageBreak/>
        <w:t xml:space="preserve">Зерттелген ценофлорада үш доминант тіркелген </w:t>
      </w:r>
      <w:r w:rsidRPr="00E74272">
        <w:rPr>
          <w:rFonts w:ascii="Times New Roman" w:hAnsi="Times New Roman"/>
          <w:i/>
          <w:sz w:val="28"/>
          <w:szCs w:val="28"/>
          <w:lang w:val="kk-KZ"/>
        </w:rPr>
        <w:t>Fe</w:t>
      </w:r>
      <w:r w:rsidR="009823F3">
        <w:rPr>
          <w:rFonts w:ascii="Times New Roman" w:hAnsi="Times New Roman"/>
          <w:i/>
          <w:sz w:val="28"/>
          <w:szCs w:val="28"/>
          <w:lang w:val="kk-KZ"/>
        </w:rPr>
        <w:t>s</w:t>
      </w:r>
      <w:r w:rsidRPr="00E74272">
        <w:rPr>
          <w:rFonts w:ascii="Times New Roman" w:hAnsi="Times New Roman"/>
          <w:i/>
          <w:sz w:val="28"/>
          <w:szCs w:val="28"/>
          <w:lang w:val="kk-KZ"/>
        </w:rPr>
        <w:t>tuca gigantea</w:t>
      </w:r>
      <w:r w:rsidRPr="00E74272">
        <w:rPr>
          <w:rFonts w:ascii="Times New Roman" w:hAnsi="Times New Roman"/>
          <w:sz w:val="28"/>
          <w:szCs w:val="28"/>
          <w:lang w:val="kk-KZ"/>
        </w:rPr>
        <w:t xml:space="preserve"> (L.) Vill. (cop 2), </w:t>
      </w:r>
      <w:r w:rsidRPr="00E74272">
        <w:rPr>
          <w:rFonts w:ascii="Times New Roman" w:hAnsi="Times New Roman"/>
          <w:i/>
          <w:sz w:val="28"/>
          <w:szCs w:val="28"/>
          <w:lang w:val="kk-KZ"/>
        </w:rPr>
        <w:t>Rubu</w:t>
      </w:r>
      <w:r w:rsidR="009823F3">
        <w:rPr>
          <w:rFonts w:ascii="Times New Roman" w:hAnsi="Times New Roman"/>
          <w:i/>
          <w:sz w:val="28"/>
          <w:szCs w:val="28"/>
          <w:lang w:val="kk-KZ"/>
        </w:rPr>
        <w:t>s</w:t>
      </w:r>
      <w:r w:rsidRPr="00E74272">
        <w:rPr>
          <w:rFonts w:ascii="Times New Roman" w:hAnsi="Times New Roman"/>
          <w:i/>
          <w:sz w:val="28"/>
          <w:szCs w:val="28"/>
          <w:lang w:val="kk-KZ"/>
        </w:rPr>
        <w:t xml:space="preserve"> cae</w:t>
      </w:r>
      <w:r w:rsidR="009823F3">
        <w:rPr>
          <w:rFonts w:ascii="Times New Roman" w:hAnsi="Times New Roman"/>
          <w:i/>
          <w:sz w:val="28"/>
          <w:szCs w:val="28"/>
          <w:lang w:val="kk-KZ"/>
        </w:rPr>
        <w:t>s</w:t>
      </w:r>
      <w:r w:rsidRPr="00E74272">
        <w:rPr>
          <w:rFonts w:ascii="Times New Roman" w:hAnsi="Times New Roman"/>
          <w:i/>
          <w:sz w:val="28"/>
          <w:szCs w:val="28"/>
          <w:lang w:val="kk-KZ"/>
        </w:rPr>
        <w:t>iu</w:t>
      </w:r>
      <w:r w:rsidR="009823F3">
        <w:rPr>
          <w:rFonts w:ascii="Times New Roman" w:hAnsi="Times New Roman"/>
          <w:i/>
          <w:sz w:val="28"/>
          <w:szCs w:val="28"/>
          <w:lang w:val="kk-KZ"/>
        </w:rPr>
        <w:t>s</w:t>
      </w:r>
      <w:r w:rsidRPr="00E74272">
        <w:rPr>
          <w:rFonts w:ascii="Times New Roman" w:hAnsi="Times New Roman"/>
          <w:sz w:val="28"/>
          <w:szCs w:val="28"/>
          <w:lang w:val="kk-KZ"/>
        </w:rPr>
        <w:t xml:space="preserve"> (cop1-cop3), </w:t>
      </w:r>
      <w:r w:rsidRPr="00E74272">
        <w:rPr>
          <w:rFonts w:ascii="Times New Roman" w:hAnsi="Times New Roman"/>
          <w:i/>
          <w:sz w:val="28"/>
          <w:szCs w:val="28"/>
          <w:lang w:val="kk-KZ"/>
        </w:rPr>
        <w:t>Urtica dioica</w:t>
      </w:r>
      <w:r w:rsidRPr="00E74272">
        <w:rPr>
          <w:rFonts w:ascii="Times New Roman" w:hAnsi="Times New Roman"/>
          <w:sz w:val="28"/>
          <w:szCs w:val="28"/>
          <w:lang w:val="kk-KZ"/>
        </w:rPr>
        <w:t xml:space="preserve"> (cop2). Ценофлораның көптеген түрлерінің молшылығы </w:t>
      </w:r>
      <w:r w:rsidR="009823F3">
        <w:rPr>
          <w:rFonts w:ascii="Times New Roman" w:hAnsi="Times New Roman"/>
          <w:sz w:val="28"/>
          <w:szCs w:val="28"/>
          <w:lang w:val="kk-KZ"/>
        </w:rPr>
        <w:t>s</w:t>
      </w:r>
      <w:r w:rsidRPr="00E74272">
        <w:rPr>
          <w:rFonts w:ascii="Times New Roman" w:hAnsi="Times New Roman"/>
          <w:sz w:val="28"/>
          <w:szCs w:val="28"/>
          <w:lang w:val="kk-KZ"/>
        </w:rPr>
        <w:t xml:space="preserve">p. – </w:t>
      </w:r>
      <w:r w:rsidR="009823F3">
        <w:rPr>
          <w:rFonts w:ascii="Times New Roman" w:hAnsi="Times New Roman"/>
          <w:sz w:val="28"/>
          <w:szCs w:val="28"/>
          <w:lang w:val="kk-KZ"/>
        </w:rPr>
        <w:t>s</w:t>
      </w:r>
      <w:r w:rsidRPr="00E74272">
        <w:rPr>
          <w:rFonts w:ascii="Times New Roman" w:hAnsi="Times New Roman"/>
          <w:sz w:val="28"/>
          <w:szCs w:val="28"/>
          <w:lang w:val="kk-KZ"/>
        </w:rPr>
        <w:t>ol.</w:t>
      </w:r>
    </w:p>
    <w:p w14:paraId="38FEAE37" w14:textId="77777777" w:rsidR="009D4B80" w:rsidRDefault="003B532A" w:rsidP="00A84BFF">
      <w:pPr>
        <w:spacing w:after="0" w:line="240" w:lineRule="auto"/>
        <w:ind w:firstLine="709"/>
        <w:jc w:val="both"/>
        <w:rPr>
          <w:rFonts w:ascii="Times New Roman" w:hAnsi="Times New Roman"/>
          <w:sz w:val="28"/>
          <w:szCs w:val="28"/>
          <w:lang w:val="kk-KZ"/>
        </w:rPr>
      </w:pPr>
      <w:r w:rsidRPr="00E74272">
        <w:rPr>
          <w:rFonts w:ascii="Times New Roman" w:hAnsi="Times New Roman"/>
          <w:sz w:val="28"/>
          <w:szCs w:val="28"/>
          <w:lang w:val="kk-KZ"/>
        </w:rPr>
        <w:t xml:space="preserve">Apiaceae тұқымдасының </w:t>
      </w:r>
      <w:r w:rsidRPr="00E74272">
        <w:rPr>
          <w:rFonts w:ascii="Times New Roman" w:hAnsi="Times New Roman"/>
          <w:i/>
          <w:sz w:val="28"/>
          <w:szCs w:val="28"/>
          <w:lang w:val="kk-KZ"/>
        </w:rPr>
        <w:t>Aegopodium podagraria</w:t>
      </w:r>
      <w:r w:rsidRPr="00E74272">
        <w:rPr>
          <w:rFonts w:ascii="Times New Roman" w:hAnsi="Times New Roman"/>
          <w:sz w:val="28"/>
          <w:szCs w:val="28"/>
          <w:lang w:val="kk-KZ"/>
        </w:rPr>
        <w:t xml:space="preserve"> L., </w:t>
      </w:r>
      <w:r w:rsidRPr="00E74272">
        <w:rPr>
          <w:rFonts w:ascii="Times New Roman" w:hAnsi="Times New Roman"/>
          <w:i/>
          <w:sz w:val="28"/>
          <w:szCs w:val="28"/>
          <w:lang w:val="kk-KZ"/>
        </w:rPr>
        <w:t>Aegopodium tad</w:t>
      </w:r>
      <w:r w:rsidR="009823F3">
        <w:rPr>
          <w:rFonts w:ascii="Times New Roman" w:hAnsi="Times New Roman"/>
          <w:i/>
          <w:sz w:val="28"/>
          <w:szCs w:val="28"/>
          <w:lang w:val="kk-KZ"/>
        </w:rPr>
        <w:t>s</w:t>
      </w:r>
      <w:r w:rsidRPr="00E74272">
        <w:rPr>
          <w:rFonts w:ascii="Times New Roman" w:hAnsi="Times New Roman"/>
          <w:i/>
          <w:sz w:val="28"/>
          <w:szCs w:val="28"/>
          <w:lang w:val="kk-KZ"/>
        </w:rPr>
        <w:t>hikorum</w:t>
      </w:r>
      <w:r w:rsidRPr="00E74272">
        <w:rPr>
          <w:rFonts w:ascii="Times New Roman" w:hAnsi="Times New Roman"/>
          <w:sz w:val="28"/>
          <w:szCs w:val="28"/>
          <w:lang w:val="kk-KZ"/>
        </w:rPr>
        <w:t xml:space="preserve"> </w:t>
      </w:r>
      <w:r w:rsidR="009823F3">
        <w:rPr>
          <w:rFonts w:ascii="Times New Roman" w:hAnsi="Times New Roman"/>
          <w:sz w:val="28"/>
          <w:szCs w:val="28"/>
          <w:lang w:val="kk-KZ"/>
        </w:rPr>
        <w:t>S</w:t>
      </w:r>
      <w:r w:rsidRPr="00E74272">
        <w:rPr>
          <w:rFonts w:ascii="Times New Roman" w:hAnsi="Times New Roman"/>
          <w:sz w:val="28"/>
          <w:szCs w:val="28"/>
          <w:lang w:val="kk-KZ"/>
        </w:rPr>
        <w:t>chi</w:t>
      </w:r>
      <w:r w:rsidR="009823F3">
        <w:rPr>
          <w:rFonts w:ascii="Times New Roman" w:hAnsi="Times New Roman"/>
          <w:sz w:val="28"/>
          <w:szCs w:val="28"/>
          <w:lang w:val="kk-KZ"/>
        </w:rPr>
        <w:t>s</w:t>
      </w:r>
      <w:r w:rsidRPr="00E74272">
        <w:rPr>
          <w:rFonts w:ascii="Times New Roman" w:hAnsi="Times New Roman"/>
          <w:sz w:val="28"/>
          <w:szCs w:val="28"/>
          <w:lang w:val="kk-KZ"/>
        </w:rPr>
        <w:t xml:space="preserve">chk, </w:t>
      </w:r>
      <w:r w:rsidRPr="00E74272">
        <w:rPr>
          <w:rFonts w:ascii="Times New Roman" w:hAnsi="Times New Roman"/>
          <w:i/>
          <w:sz w:val="28"/>
          <w:szCs w:val="28"/>
          <w:lang w:val="kk-KZ"/>
        </w:rPr>
        <w:t>Anthri</w:t>
      </w:r>
      <w:r w:rsidR="009823F3">
        <w:rPr>
          <w:rFonts w:ascii="Times New Roman" w:hAnsi="Times New Roman"/>
          <w:i/>
          <w:sz w:val="28"/>
          <w:szCs w:val="28"/>
          <w:lang w:val="kk-KZ"/>
        </w:rPr>
        <w:t>s</w:t>
      </w:r>
      <w:r w:rsidRPr="00E74272">
        <w:rPr>
          <w:rFonts w:ascii="Times New Roman" w:hAnsi="Times New Roman"/>
          <w:i/>
          <w:sz w:val="28"/>
          <w:szCs w:val="28"/>
          <w:lang w:val="kk-KZ"/>
        </w:rPr>
        <w:t>cu</w:t>
      </w:r>
      <w:r w:rsidR="009823F3">
        <w:rPr>
          <w:rFonts w:ascii="Times New Roman" w:hAnsi="Times New Roman"/>
          <w:i/>
          <w:sz w:val="28"/>
          <w:szCs w:val="28"/>
          <w:lang w:val="kk-KZ"/>
        </w:rPr>
        <w:t>s</w:t>
      </w:r>
      <w:r w:rsidRPr="00E74272">
        <w:rPr>
          <w:rFonts w:ascii="Times New Roman" w:hAnsi="Times New Roman"/>
          <w:i/>
          <w:sz w:val="28"/>
          <w:szCs w:val="28"/>
          <w:lang w:val="kk-KZ"/>
        </w:rPr>
        <w:t xml:space="preserve"> aemula</w:t>
      </w:r>
      <w:r w:rsidRPr="00E74272">
        <w:rPr>
          <w:rFonts w:ascii="Times New Roman" w:hAnsi="Times New Roman"/>
          <w:sz w:val="28"/>
          <w:szCs w:val="28"/>
          <w:lang w:val="kk-KZ"/>
        </w:rPr>
        <w:t xml:space="preserve"> (Woronow) </w:t>
      </w:r>
      <w:r w:rsidR="009823F3">
        <w:rPr>
          <w:rFonts w:ascii="Times New Roman" w:hAnsi="Times New Roman"/>
          <w:sz w:val="28"/>
          <w:szCs w:val="28"/>
          <w:lang w:val="kk-KZ"/>
        </w:rPr>
        <w:t>S</w:t>
      </w:r>
      <w:r w:rsidRPr="00E74272">
        <w:rPr>
          <w:rFonts w:ascii="Times New Roman" w:hAnsi="Times New Roman"/>
          <w:sz w:val="28"/>
          <w:szCs w:val="28"/>
          <w:lang w:val="kk-KZ"/>
        </w:rPr>
        <w:t>chi</w:t>
      </w:r>
      <w:r w:rsidR="009823F3">
        <w:rPr>
          <w:rFonts w:ascii="Times New Roman" w:hAnsi="Times New Roman"/>
          <w:sz w:val="28"/>
          <w:szCs w:val="28"/>
          <w:lang w:val="kk-KZ"/>
        </w:rPr>
        <w:t>s</w:t>
      </w:r>
      <w:r w:rsidRPr="00E74272">
        <w:rPr>
          <w:rFonts w:ascii="Times New Roman" w:hAnsi="Times New Roman"/>
          <w:sz w:val="28"/>
          <w:szCs w:val="28"/>
          <w:lang w:val="kk-KZ"/>
        </w:rPr>
        <w:t>chk. түрлері осы шатқалдың қауымдастықтарында ғана тіркелді</w:t>
      </w:r>
      <w:r w:rsidRPr="00C04C21">
        <w:rPr>
          <w:rFonts w:ascii="Times New Roman" w:hAnsi="Times New Roman"/>
          <w:sz w:val="28"/>
          <w:szCs w:val="28"/>
          <w:lang w:val="kk-KZ"/>
        </w:rPr>
        <w:t xml:space="preserve">. </w:t>
      </w:r>
    </w:p>
    <w:p w14:paraId="772F70CB" w14:textId="77777777" w:rsidR="009D4B80" w:rsidRDefault="003B532A" w:rsidP="00A84BFF">
      <w:pPr>
        <w:spacing w:after="0" w:line="240" w:lineRule="auto"/>
        <w:ind w:firstLine="709"/>
        <w:jc w:val="both"/>
        <w:rPr>
          <w:rFonts w:ascii="Times New Roman" w:hAnsi="Times New Roman"/>
          <w:sz w:val="28"/>
          <w:szCs w:val="28"/>
          <w:lang w:val="kk-KZ"/>
        </w:rPr>
      </w:pPr>
      <w:r w:rsidRPr="00E74272">
        <w:rPr>
          <w:rFonts w:ascii="Times New Roman" w:hAnsi="Times New Roman"/>
          <w:sz w:val="28"/>
          <w:szCs w:val="28"/>
          <w:lang w:val="kk-KZ"/>
        </w:rPr>
        <w:t>ЦП10 ценофлорасында Apiaceae тұқ</w:t>
      </w:r>
      <w:r w:rsidR="00BF4CAD">
        <w:rPr>
          <w:rFonts w:ascii="Times New Roman" w:hAnsi="Times New Roman"/>
          <w:sz w:val="28"/>
          <w:szCs w:val="28"/>
          <w:lang w:val="kk-KZ"/>
        </w:rPr>
        <w:t>ымдасы</w:t>
      </w:r>
      <w:r w:rsidRPr="00E74272">
        <w:rPr>
          <w:rFonts w:ascii="Times New Roman" w:hAnsi="Times New Roman"/>
          <w:sz w:val="28"/>
          <w:szCs w:val="28"/>
          <w:lang w:val="kk-KZ"/>
        </w:rPr>
        <w:t xml:space="preserve"> жетекші ор</w:t>
      </w:r>
      <w:r w:rsidR="007112EB">
        <w:rPr>
          <w:rFonts w:ascii="Times New Roman" w:hAnsi="Times New Roman"/>
          <w:sz w:val="28"/>
          <w:szCs w:val="28"/>
          <w:lang w:val="kk-KZ"/>
        </w:rPr>
        <w:t xml:space="preserve">ынды иеленді. Бұл </w:t>
      </w:r>
      <w:bookmarkStart w:id="236" w:name="_Hlk134774121"/>
      <w:r w:rsidRPr="00E74272">
        <w:rPr>
          <w:rFonts w:ascii="Times New Roman" w:hAnsi="Times New Roman"/>
          <w:i/>
          <w:sz w:val="28"/>
          <w:szCs w:val="28"/>
          <w:lang w:val="kk-KZ"/>
        </w:rPr>
        <w:t xml:space="preserve">M. </w:t>
      </w:r>
      <w:r w:rsidR="009823F3">
        <w:rPr>
          <w:rFonts w:ascii="Times New Roman" w:hAnsi="Times New Roman"/>
          <w:i/>
          <w:sz w:val="28"/>
          <w:szCs w:val="28"/>
          <w:lang w:val="kk-KZ"/>
        </w:rPr>
        <w:t>s</w:t>
      </w:r>
      <w:r w:rsidRPr="00E74272">
        <w:rPr>
          <w:rFonts w:ascii="Times New Roman" w:hAnsi="Times New Roman"/>
          <w:i/>
          <w:sz w:val="28"/>
          <w:szCs w:val="28"/>
          <w:lang w:val="kk-KZ"/>
        </w:rPr>
        <w:t>iever</w:t>
      </w:r>
      <w:r w:rsidR="009823F3">
        <w:rPr>
          <w:rFonts w:ascii="Times New Roman" w:hAnsi="Times New Roman"/>
          <w:i/>
          <w:sz w:val="28"/>
          <w:szCs w:val="28"/>
          <w:lang w:val="kk-KZ"/>
        </w:rPr>
        <w:t>s</w:t>
      </w:r>
      <w:r w:rsidRPr="00E74272">
        <w:rPr>
          <w:rFonts w:ascii="Times New Roman" w:hAnsi="Times New Roman"/>
          <w:i/>
          <w:sz w:val="28"/>
          <w:szCs w:val="28"/>
          <w:lang w:val="kk-KZ"/>
        </w:rPr>
        <w:t>ii</w:t>
      </w:r>
      <w:r w:rsidRPr="00E74272">
        <w:rPr>
          <w:rFonts w:ascii="Times New Roman" w:hAnsi="Times New Roman"/>
          <w:sz w:val="28"/>
          <w:szCs w:val="28"/>
          <w:lang w:val="kk-KZ"/>
        </w:rPr>
        <w:t xml:space="preserve"> </w:t>
      </w:r>
      <w:bookmarkEnd w:id="236"/>
      <w:r w:rsidRPr="00E74272">
        <w:rPr>
          <w:rFonts w:ascii="Times New Roman" w:hAnsi="Times New Roman"/>
          <w:sz w:val="28"/>
          <w:szCs w:val="28"/>
          <w:lang w:val="kk-KZ"/>
        </w:rPr>
        <w:t xml:space="preserve">ценопопуляциясының ораналасу биіктігіне, </w:t>
      </w:r>
      <w:r w:rsidR="00FF2F1C">
        <w:rPr>
          <w:rFonts w:ascii="Times New Roman" w:hAnsi="Times New Roman"/>
          <w:sz w:val="28"/>
          <w:szCs w:val="28"/>
          <w:lang w:val="kk-KZ"/>
        </w:rPr>
        <w:t xml:space="preserve">топырақ </w:t>
      </w:r>
      <w:r w:rsidRPr="00E74272">
        <w:rPr>
          <w:rFonts w:ascii="Times New Roman" w:hAnsi="Times New Roman"/>
          <w:sz w:val="28"/>
          <w:szCs w:val="28"/>
          <w:lang w:val="kk-KZ"/>
        </w:rPr>
        <w:t>ылғалдылығына</w:t>
      </w:r>
      <w:r w:rsidR="00FF2F1C">
        <w:rPr>
          <w:rFonts w:ascii="Times New Roman" w:hAnsi="Times New Roman"/>
          <w:sz w:val="28"/>
          <w:szCs w:val="28"/>
          <w:lang w:val="kk-KZ"/>
        </w:rPr>
        <w:t xml:space="preserve">, күн сәулесінің түсуіне кедергі жасайтын </w:t>
      </w:r>
      <w:r w:rsidRPr="00E74272">
        <w:rPr>
          <w:rFonts w:ascii="Times New Roman" w:hAnsi="Times New Roman"/>
          <w:sz w:val="28"/>
          <w:szCs w:val="28"/>
          <w:lang w:val="kk-KZ"/>
        </w:rPr>
        <w:t>ағаш бөрікбастарының тығыздығына</w:t>
      </w:r>
      <w:r w:rsidR="00414B6A" w:rsidRPr="00414B6A">
        <w:rPr>
          <w:rFonts w:ascii="Times New Roman" w:hAnsi="Times New Roman"/>
          <w:sz w:val="28"/>
          <w:szCs w:val="28"/>
          <w:lang w:val="kk-KZ"/>
        </w:rPr>
        <w:t xml:space="preserve"> </w:t>
      </w:r>
      <w:r w:rsidR="00414B6A">
        <w:rPr>
          <w:rFonts w:ascii="Times New Roman" w:hAnsi="Times New Roman"/>
          <w:sz w:val="28"/>
          <w:szCs w:val="28"/>
          <w:lang w:val="kk-KZ"/>
        </w:rPr>
        <w:t>байланысты</w:t>
      </w:r>
      <w:r w:rsidR="00BF4CAD">
        <w:rPr>
          <w:rFonts w:ascii="Times New Roman" w:hAnsi="Times New Roman"/>
          <w:sz w:val="28"/>
          <w:szCs w:val="28"/>
          <w:lang w:val="kk-KZ"/>
        </w:rPr>
        <w:t>.</w:t>
      </w:r>
      <w:r w:rsidRPr="00E74272">
        <w:rPr>
          <w:rFonts w:ascii="Times New Roman" w:hAnsi="Times New Roman"/>
          <w:sz w:val="28"/>
          <w:szCs w:val="28"/>
          <w:lang w:val="kk-KZ"/>
        </w:rPr>
        <w:t xml:space="preserve"> </w:t>
      </w:r>
      <w:r w:rsidR="00BF4CAD">
        <w:rPr>
          <w:rFonts w:ascii="Times New Roman" w:hAnsi="Times New Roman"/>
          <w:sz w:val="28"/>
          <w:szCs w:val="28"/>
          <w:lang w:val="kk-KZ"/>
        </w:rPr>
        <w:t>С</w:t>
      </w:r>
      <w:r w:rsidR="00414B6A">
        <w:rPr>
          <w:rFonts w:ascii="Times New Roman" w:hAnsi="Times New Roman"/>
          <w:sz w:val="28"/>
          <w:szCs w:val="28"/>
          <w:lang w:val="kk-KZ"/>
        </w:rPr>
        <w:t>онымен қатар,</w:t>
      </w:r>
      <w:r w:rsidR="00414B6A" w:rsidRPr="00E74272">
        <w:rPr>
          <w:rFonts w:ascii="Times New Roman" w:hAnsi="Times New Roman"/>
          <w:sz w:val="28"/>
          <w:szCs w:val="28"/>
          <w:lang w:val="kk-KZ"/>
        </w:rPr>
        <w:t xml:space="preserve"> </w:t>
      </w:r>
      <w:r w:rsidR="00FF2F1C">
        <w:rPr>
          <w:rFonts w:ascii="Times New Roman" w:hAnsi="Times New Roman"/>
          <w:sz w:val="28"/>
          <w:szCs w:val="28"/>
          <w:lang w:val="kk-KZ"/>
        </w:rPr>
        <w:t xml:space="preserve">алма </w:t>
      </w:r>
      <w:r w:rsidRPr="00E74272">
        <w:rPr>
          <w:rFonts w:ascii="Times New Roman" w:hAnsi="Times New Roman"/>
          <w:sz w:val="28"/>
          <w:szCs w:val="28"/>
          <w:lang w:val="kk-KZ"/>
        </w:rPr>
        <w:t>ценопопуляциялар</w:t>
      </w:r>
      <w:r w:rsidR="00BF4CAD">
        <w:rPr>
          <w:rFonts w:ascii="Times New Roman" w:hAnsi="Times New Roman"/>
          <w:sz w:val="28"/>
          <w:szCs w:val="28"/>
          <w:lang w:val="kk-KZ"/>
        </w:rPr>
        <w:t>ының жоғары жағында</w:t>
      </w:r>
      <w:r w:rsidRPr="00E74272">
        <w:rPr>
          <w:rFonts w:ascii="Times New Roman" w:hAnsi="Times New Roman"/>
          <w:sz w:val="28"/>
          <w:szCs w:val="28"/>
          <w:lang w:val="kk-KZ"/>
        </w:rPr>
        <w:t xml:space="preserve"> </w:t>
      </w:r>
      <w:r w:rsidR="00FF2F1C" w:rsidRPr="00E74272">
        <w:rPr>
          <w:rFonts w:ascii="Times New Roman" w:hAnsi="Times New Roman"/>
          <w:sz w:val="28"/>
          <w:szCs w:val="28"/>
          <w:lang w:val="kk-KZ"/>
        </w:rPr>
        <w:t xml:space="preserve">қалқасының астында </w:t>
      </w:r>
      <w:r w:rsidR="00FF2F1C" w:rsidRPr="00BF4CAD">
        <w:rPr>
          <w:rFonts w:ascii="Times New Roman" w:hAnsi="Times New Roman"/>
          <w:i/>
          <w:sz w:val="28"/>
          <w:szCs w:val="28"/>
          <w:lang w:val="kk-KZ"/>
        </w:rPr>
        <w:t>Aegopodium</w:t>
      </w:r>
      <w:r w:rsidR="00FF2F1C" w:rsidRPr="00E74272">
        <w:rPr>
          <w:rFonts w:ascii="Times New Roman" w:hAnsi="Times New Roman"/>
          <w:sz w:val="28"/>
          <w:szCs w:val="28"/>
          <w:lang w:val="kk-KZ"/>
        </w:rPr>
        <w:t xml:space="preserve"> өкілдерінің өсуі тән</w:t>
      </w:r>
      <w:r w:rsidR="00FF2F1C" w:rsidRPr="00E74272">
        <w:rPr>
          <w:rFonts w:ascii="Times New Roman" w:hAnsi="Times New Roman"/>
          <w:i/>
          <w:sz w:val="28"/>
          <w:szCs w:val="28"/>
          <w:lang w:val="kk-KZ"/>
        </w:rPr>
        <w:t xml:space="preserve"> </w:t>
      </w:r>
      <w:r w:rsidR="0085096E" w:rsidRPr="00E74272">
        <w:rPr>
          <w:rFonts w:ascii="Times New Roman" w:hAnsi="Times New Roman"/>
          <w:i/>
          <w:sz w:val="28"/>
          <w:szCs w:val="28"/>
          <w:lang w:val="kk-KZ"/>
        </w:rPr>
        <w:t>Abie</w:t>
      </w:r>
      <w:r w:rsidR="0085096E">
        <w:rPr>
          <w:rFonts w:ascii="Times New Roman" w:hAnsi="Times New Roman"/>
          <w:i/>
          <w:sz w:val="28"/>
          <w:szCs w:val="28"/>
          <w:lang w:val="kk-KZ"/>
        </w:rPr>
        <w:t>s</w:t>
      </w:r>
      <w:r w:rsidR="0085096E" w:rsidRPr="00E74272">
        <w:rPr>
          <w:rFonts w:ascii="Times New Roman" w:hAnsi="Times New Roman"/>
          <w:i/>
          <w:sz w:val="28"/>
          <w:szCs w:val="28"/>
          <w:lang w:val="kk-KZ"/>
        </w:rPr>
        <w:t xml:space="preserve"> </w:t>
      </w:r>
      <w:r w:rsidR="0085096E">
        <w:rPr>
          <w:rFonts w:ascii="Times New Roman" w:hAnsi="Times New Roman"/>
          <w:i/>
          <w:sz w:val="28"/>
          <w:szCs w:val="28"/>
          <w:lang w:val="kk-KZ"/>
        </w:rPr>
        <w:t>s</w:t>
      </w:r>
      <w:r w:rsidR="0085096E" w:rsidRPr="00E74272">
        <w:rPr>
          <w:rFonts w:ascii="Times New Roman" w:hAnsi="Times New Roman"/>
          <w:i/>
          <w:sz w:val="28"/>
          <w:szCs w:val="28"/>
          <w:lang w:val="kk-KZ"/>
        </w:rPr>
        <w:t>ibirica</w:t>
      </w:r>
      <w:r w:rsidR="0085096E" w:rsidRPr="00E74272">
        <w:rPr>
          <w:rFonts w:ascii="Times New Roman" w:hAnsi="Times New Roman"/>
          <w:sz w:val="28"/>
          <w:szCs w:val="28"/>
          <w:lang w:val="kk-KZ"/>
        </w:rPr>
        <w:t xml:space="preserve"> Ledeb ағашының </w:t>
      </w:r>
      <w:r w:rsidR="00FF2F1C" w:rsidRPr="00E74272">
        <w:rPr>
          <w:rFonts w:ascii="Times New Roman" w:hAnsi="Times New Roman"/>
          <w:sz w:val="28"/>
          <w:szCs w:val="28"/>
          <w:lang w:val="kk-KZ"/>
        </w:rPr>
        <w:t>тарал</w:t>
      </w:r>
      <w:r w:rsidR="00FF2F1C">
        <w:rPr>
          <w:rFonts w:ascii="Times New Roman" w:hAnsi="Times New Roman"/>
          <w:sz w:val="28"/>
          <w:szCs w:val="28"/>
          <w:lang w:val="kk-KZ"/>
        </w:rPr>
        <w:t>ғанына</w:t>
      </w:r>
      <w:r w:rsidR="00FF2F1C" w:rsidRPr="00E74272">
        <w:rPr>
          <w:rFonts w:ascii="Times New Roman" w:hAnsi="Times New Roman"/>
          <w:i/>
          <w:sz w:val="28"/>
          <w:szCs w:val="28"/>
          <w:lang w:val="kk-KZ"/>
        </w:rPr>
        <w:t xml:space="preserve"> </w:t>
      </w:r>
      <w:r w:rsidRPr="00E74272">
        <w:rPr>
          <w:rFonts w:ascii="Times New Roman" w:hAnsi="Times New Roman"/>
          <w:sz w:val="28"/>
          <w:szCs w:val="28"/>
          <w:lang w:val="kk-KZ"/>
        </w:rPr>
        <w:t xml:space="preserve"> байланысты болуы мүмкін.</w:t>
      </w:r>
    </w:p>
    <w:p w14:paraId="2A75F8CE" w14:textId="77777777" w:rsidR="009D4B80" w:rsidRDefault="003B532A" w:rsidP="00A84BFF">
      <w:pPr>
        <w:spacing w:after="0" w:line="240" w:lineRule="auto"/>
        <w:ind w:firstLine="709"/>
        <w:jc w:val="both"/>
        <w:rPr>
          <w:rFonts w:ascii="Times New Roman" w:hAnsi="Times New Roman"/>
          <w:sz w:val="28"/>
          <w:szCs w:val="28"/>
          <w:lang w:val="kk-KZ"/>
        </w:rPr>
      </w:pPr>
      <w:r w:rsidRPr="00E74272">
        <w:rPr>
          <w:rFonts w:ascii="Times New Roman" w:hAnsi="Times New Roman"/>
          <w:sz w:val="28"/>
          <w:szCs w:val="28"/>
          <w:lang w:val="kk-KZ"/>
        </w:rPr>
        <w:t>Шатқал жеміс-жидек</w:t>
      </w:r>
      <w:r w:rsidR="00F23DD9">
        <w:rPr>
          <w:rFonts w:ascii="Times New Roman" w:hAnsi="Times New Roman"/>
          <w:sz w:val="28"/>
          <w:szCs w:val="28"/>
          <w:lang w:val="kk-KZ"/>
        </w:rPr>
        <w:t>ті</w:t>
      </w:r>
      <w:r w:rsidRPr="00E74272">
        <w:rPr>
          <w:rFonts w:ascii="Times New Roman" w:hAnsi="Times New Roman"/>
          <w:sz w:val="28"/>
          <w:szCs w:val="28"/>
          <w:lang w:val="kk-KZ"/>
        </w:rPr>
        <w:t xml:space="preserve"> өсімдіктер</w:t>
      </w:r>
      <w:r w:rsidR="00F23DD9">
        <w:rPr>
          <w:rFonts w:ascii="Times New Roman" w:hAnsi="Times New Roman"/>
          <w:sz w:val="28"/>
          <w:szCs w:val="28"/>
          <w:lang w:val="kk-KZ"/>
        </w:rPr>
        <w:t>д</w:t>
      </w:r>
      <w:r w:rsidRPr="00E74272">
        <w:rPr>
          <w:rFonts w:ascii="Times New Roman" w:hAnsi="Times New Roman"/>
          <w:sz w:val="28"/>
          <w:szCs w:val="28"/>
          <w:lang w:val="kk-KZ"/>
        </w:rPr>
        <w:t xml:space="preserve">ің байлығымен ерекшеленеді: </w:t>
      </w:r>
      <w:r w:rsidRPr="00E74272">
        <w:rPr>
          <w:rFonts w:ascii="Times New Roman" w:eastAsia="Times New Roman" w:hAnsi="Times New Roman"/>
          <w:bCs/>
          <w:i/>
          <w:kern w:val="36"/>
          <w:sz w:val="28"/>
          <w:szCs w:val="28"/>
          <w:lang w:val="kk-KZ" w:eastAsia="ru-RU"/>
        </w:rPr>
        <w:t>Padu</w:t>
      </w:r>
      <w:r w:rsidR="009823F3">
        <w:rPr>
          <w:rFonts w:ascii="Times New Roman" w:eastAsia="Times New Roman" w:hAnsi="Times New Roman"/>
          <w:bCs/>
          <w:i/>
          <w:kern w:val="36"/>
          <w:sz w:val="28"/>
          <w:szCs w:val="28"/>
          <w:lang w:val="kk-KZ" w:eastAsia="ru-RU"/>
        </w:rPr>
        <w:t>s</w:t>
      </w:r>
      <w:r w:rsidRPr="00E74272">
        <w:rPr>
          <w:rFonts w:ascii="Times New Roman" w:eastAsia="Times New Roman" w:hAnsi="Times New Roman"/>
          <w:bCs/>
          <w:i/>
          <w:kern w:val="36"/>
          <w:sz w:val="28"/>
          <w:szCs w:val="28"/>
          <w:lang w:val="kk-KZ" w:eastAsia="ru-RU"/>
        </w:rPr>
        <w:t xml:space="preserve"> avium</w:t>
      </w:r>
      <w:r w:rsidRPr="00E74272">
        <w:rPr>
          <w:rFonts w:ascii="Times New Roman" w:eastAsia="Times New Roman" w:hAnsi="Times New Roman"/>
          <w:kern w:val="36"/>
          <w:sz w:val="28"/>
          <w:szCs w:val="28"/>
          <w:lang w:val="kk-KZ" w:eastAsia="ru-RU"/>
        </w:rPr>
        <w:t xml:space="preserve"> Mill., </w:t>
      </w:r>
      <w:r w:rsidRPr="00E74272">
        <w:rPr>
          <w:rFonts w:ascii="Times New Roman" w:eastAsia="Times New Roman" w:hAnsi="Times New Roman"/>
          <w:bCs/>
          <w:i/>
          <w:kern w:val="36"/>
          <w:sz w:val="28"/>
          <w:szCs w:val="28"/>
          <w:lang w:val="kk-KZ" w:eastAsia="ru-RU"/>
        </w:rPr>
        <w:t>Ribe</w:t>
      </w:r>
      <w:r w:rsidR="009823F3">
        <w:rPr>
          <w:rFonts w:ascii="Times New Roman" w:eastAsia="Times New Roman" w:hAnsi="Times New Roman"/>
          <w:bCs/>
          <w:i/>
          <w:kern w:val="36"/>
          <w:sz w:val="28"/>
          <w:szCs w:val="28"/>
          <w:lang w:val="kk-KZ" w:eastAsia="ru-RU"/>
        </w:rPr>
        <w:t>s</w:t>
      </w:r>
      <w:r w:rsidRPr="00E74272">
        <w:rPr>
          <w:rFonts w:ascii="Times New Roman" w:eastAsia="Times New Roman" w:hAnsi="Times New Roman"/>
          <w:bCs/>
          <w:i/>
          <w:kern w:val="36"/>
          <w:sz w:val="28"/>
          <w:szCs w:val="28"/>
          <w:lang w:val="kk-KZ" w:eastAsia="ru-RU"/>
        </w:rPr>
        <w:t> meyeri</w:t>
      </w:r>
      <w:r w:rsidRPr="00E74272">
        <w:rPr>
          <w:rFonts w:ascii="Times New Roman" w:eastAsia="Times New Roman" w:hAnsi="Times New Roman"/>
          <w:bCs/>
          <w:kern w:val="36"/>
          <w:sz w:val="28"/>
          <w:szCs w:val="28"/>
          <w:lang w:val="kk-KZ" w:eastAsia="ru-RU"/>
        </w:rPr>
        <w:t> </w:t>
      </w:r>
      <w:r w:rsidRPr="00E74272">
        <w:rPr>
          <w:rFonts w:ascii="Times New Roman" w:eastAsia="Times New Roman" w:hAnsi="Times New Roman"/>
          <w:kern w:val="36"/>
          <w:sz w:val="28"/>
          <w:szCs w:val="28"/>
          <w:lang w:val="kk-KZ" w:eastAsia="ru-RU"/>
        </w:rPr>
        <w:t>Maxim.</w:t>
      </w:r>
      <w:r w:rsidRPr="00E74272">
        <w:rPr>
          <w:rFonts w:ascii="Times New Roman" w:eastAsia="Times New Roman" w:hAnsi="Times New Roman"/>
          <w:bCs/>
          <w:kern w:val="36"/>
          <w:sz w:val="28"/>
          <w:szCs w:val="28"/>
          <w:lang w:val="kk-KZ" w:eastAsia="ru-RU"/>
        </w:rPr>
        <w:t xml:space="preserve">, </w:t>
      </w:r>
      <w:r w:rsidRPr="00E74272">
        <w:rPr>
          <w:rFonts w:ascii="Times New Roman" w:eastAsia="Times New Roman" w:hAnsi="Times New Roman"/>
          <w:bCs/>
          <w:i/>
          <w:kern w:val="36"/>
          <w:sz w:val="28"/>
          <w:szCs w:val="28"/>
          <w:lang w:val="kk-KZ" w:eastAsia="ru-RU"/>
        </w:rPr>
        <w:t>Ro</w:t>
      </w:r>
      <w:r w:rsidR="009823F3">
        <w:rPr>
          <w:rFonts w:ascii="Times New Roman" w:eastAsia="Times New Roman" w:hAnsi="Times New Roman"/>
          <w:bCs/>
          <w:i/>
          <w:kern w:val="36"/>
          <w:sz w:val="28"/>
          <w:szCs w:val="28"/>
          <w:lang w:val="kk-KZ" w:eastAsia="ru-RU"/>
        </w:rPr>
        <w:t>s</w:t>
      </w:r>
      <w:r w:rsidRPr="00E74272">
        <w:rPr>
          <w:rFonts w:ascii="Times New Roman" w:eastAsia="Times New Roman" w:hAnsi="Times New Roman"/>
          <w:bCs/>
          <w:i/>
          <w:kern w:val="36"/>
          <w:sz w:val="28"/>
          <w:szCs w:val="28"/>
          <w:lang w:val="kk-KZ" w:eastAsia="ru-RU"/>
        </w:rPr>
        <w:t xml:space="preserve">a alberti </w:t>
      </w:r>
      <w:r w:rsidRPr="00E74272">
        <w:rPr>
          <w:rFonts w:ascii="Times New Roman" w:eastAsia="Times New Roman" w:hAnsi="Times New Roman"/>
          <w:bCs/>
          <w:kern w:val="36"/>
          <w:sz w:val="28"/>
          <w:szCs w:val="28"/>
          <w:lang w:val="kk-KZ" w:eastAsia="ru-RU"/>
        </w:rPr>
        <w:t>Regel,</w:t>
      </w:r>
      <w:r w:rsidRPr="00E74272">
        <w:rPr>
          <w:rFonts w:ascii="Times New Roman" w:eastAsia="Times New Roman" w:hAnsi="Times New Roman"/>
          <w:bCs/>
          <w:i/>
          <w:kern w:val="36"/>
          <w:sz w:val="28"/>
          <w:szCs w:val="28"/>
          <w:lang w:val="kk-KZ" w:eastAsia="ru-RU"/>
        </w:rPr>
        <w:t xml:space="preserve"> Rubu</w:t>
      </w:r>
      <w:r w:rsidR="009823F3">
        <w:rPr>
          <w:rFonts w:ascii="Times New Roman" w:eastAsia="Times New Roman" w:hAnsi="Times New Roman"/>
          <w:bCs/>
          <w:i/>
          <w:kern w:val="36"/>
          <w:sz w:val="28"/>
          <w:szCs w:val="28"/>
          <w:lang w:val="kk-KZ" w:eastAsia="ru-RU"/>
        </w:rPr>
        <w:t>s</w:t>
      </w:r>
      <w:r w:rsidRPr="00E74272">
        <w:rPr>
          <w:rFonts w:ascii="Times New Roman" w:eastAsia="Times New Roman" w:hAnsi="Times New Roman"/>
          <w:bCs/>
          <w:i/>
          <w:kern w:val="36"/>
          <w:sz w:val="28"/>
          <w:szCs w:val="28"/>
          <w:lang w:val="kk-KZ" w:eastAsia="ru-RU"/>
        </w:rPr>
        <w:t> idaeu</w:t>
      </w:r>
      <w:r w:rsidR="009823F3">
        <w:rPr>
          <w:rFonts w:ascii="Times New Roman" w:eastAsia="Times New Roman" w:hAnsi="Times New Roman"/>
          <w:bCs/>
          <w:i/>
          <w:kern w:val="36"/>
          <w:sz w:val="28"/>
          <w:szCs w:val="28"/>
          <w:lang w:val="kk-KZ" w:eastAsia="ru-RU"/>
        </w:rPr>
        <w:t>s</w:t>
      </w:r>
      <w:r w:rsidRPr="00E74272">
        <w:rPr>
          <w:rFonts w:ascii="Times New Roman" w:eastAsia="Times New Roman" w:hAnsi="Times New Roman"/>
          <w:bCs/>
          <w:kern w:val="36"/>
          <w:sz w:val="28"/>
          <w:szCs w:val="28"/>
          <w:lang w:val="kk-KZ" w:eastAsia="ru-RU"/>
        </w:rPr>
        <w:t xml:space="preserve"> L., </w:t>
      </w:r>
      <w:r w:rsidRPr="00E74272">
        <w:rPr>
          <w:rFonts w:ascii="Times New Roman" w:eastAsia="Times New Roman" w:hAnsi="Times New Roman"/>
          <w:bCs/>
          <w:i/>
          <w:kern w:val="36"/>
          <w:sz w:val="28"/>
          <w:szCs w:val="28"/>
          <w:lang w:val="kk-KZ" w:eastAsia="ru-RU"/>
        </w:rPr>
        <w:t>Rubu</w:t>
      </w:r>
      <w:r w:rsidR="009823F3">
        <w:rPr>
          <w:rFonts w:ascii="Times New Roman" w:eastAsia="Times New Roman" w:hAnsi="Times New Roman"/>
          <w:bCs/>
          <w:i/>
          <w:kern w:val="36"/>
          <w:sz w:val="28"/>
          <w:szCs w:val="28"/>
          <w:lang w:val="kk-KZ" w:eastAsia="ru-RU"/>
        </w:rPr>
        <w:t>s</w:t>
      </w:r>
      <w:r w:rsidRPr="00E74272">
        <w:rPr>
          <w:rFonts w:ascii="Times New Roman" w:eastAsia="Times New Roman" w:hAnsi="Times New Roman"/>
          <w:bCs/>
          <w:i/>
          <w:kern w:val="36"/>
          <w:sz w:val="28"/>
          <w:szCs w:val="28"/>
          <w:lang w:val="kk-KZ" w:eastAsia="ru-RU"/>
        </w:rPr>
        <w:t xml:space="preserve"> cae</w:t>
      </w:r>
      <w:r w:rsidR="009823F3">
        <w:rPr>
          <w:rFonts w:ascii="Times New Roman" w:eastAsia="Times New Roman" w:hAnsi="Times New Roman"/>
          <w:bCs/>
          <w:i/>
          <w:kern w:val="36"/>
          <w:sz w:val="28"/>
          <w:szCs w:val="28"/>
          <w:lang w:val="kk-KZ" w:eastAsia="ru-RU"/>
        </w:rPr>
        <w:t>s</w:t>
      </w:r>
      <w:r w:rsidRPr="00E74272">
        <w:rPr>
          <w:rFonts w:ascii="Times New Roman" w:eastAsia="Times New Roman" w:hAnsi="Times New Roman"/>
          <w:bCs/>
          <w:i/>
          <w:kern w:val="36"/>
          <w:sz w:val="28"/>
          <w:szCs w:val="28"/>
          <w:lang w:val="kk-KZ" w:eastAsia="ru-RU"/>
        </w:rPr>
        <w:t>iu</w:t>
      </w:r>
      <w:r w:rsidR="009823F3">
        <w:rPr>
          <w:rFonts w:ascii="Times New Roman" w:eastAsia="Times New Roman" w:hAnsi="Times New Roman"/>
          <w:bCs/>
          <w:i/>
          <w:kern w:val="36"/>
          <w:sz w:val="28"/>
          <w:szCs w:val="28"/>
          <w:lang w:val="kk-KZ" w:eastAsia="ru-RU"/>
        </w:rPr>
        <w:t>s</w:t>
      </w:r>
      <w:r w:rsidRPr="00E74272">
        <w:rPr>
          <w:rFonts w:ascii="Times New Roman" w:eastAsia="Times New Roman" w:hAnsi="Times New Roman"/>
          <w:bCs/>
          <w:i/>
          <w:kern w:val="36"/>
          <w:sz w:val="28"/>
          <w:szCs w:val="28"/>
          <w:lang w:val="kk-KZ" w:eastAsia="ru-RU"/>
        </w:rPr>
        <w:t xml:space="preserve"> </w:t>
      </w:r>
      <w:r w:rsidRPr="00E74272">
        <w:rPr>
          <w:rFonts w:ascii="Times New Roman" w:eastAsia="Times New Roman" w:hAnsi="Times New Roman"/>
          <w:bCs/>
          <w:kern w:val="36"/>
          <w:sz w:val="28"/>
          <w:szCs w:val="28"/>
          <w:lang w:val="kk-KZ" w:eastAsia="ru-RU"/>
        </w:rPr>
        <w:t>L.</w:t>
      </w:r>
    </w:p>
    <w:p w14:paraId="5421F06C" w14:textId="5B6C3337" w:rsidR="009D4B80" w:rsidRDefault="00730C0E" w:rsidP="00A84BFF">
      <w:pPr>
        <w:spacing w:after="0" w:line="240" w:lineRule="auto"/>
        <w:ind w:firstLine="709"/>
        <w:jc w:val="both"/>
        <w:rPr>
          <w:rFonts w:ascii="Times New Roman" w:hAnsi="Times New Roman"/>
          <w:sz w:val="28"/>
          <w:szCs w:val="28"/>
          <w:lang w:val="kk-KZ"/>
        </w:rPr>
      </w:pPr>
      <w:r w:rsidRPr="00E74272">
        <w:rPr>
          <w:rFonts w:ascii="Times New Roman" w:hAnsi="Times New Roman"/>
          <w:sz w:val="28"/>
          <w:szCs w:val="28"/>
          <w:lang w:val="kk-KZ"/>
        </w:rPr>
        <w:t xml:space="preserve">Зерттелген барлық ценопопуляцияларда </w:t>
      </w:r>
      <w:r w:rsidRPr="00E74272">
        <w:rPr>
          <w:rFonts w:ascii="Times New Roman" w:hAnsi="Times New Roman"/>
          <w:i/>
          <w:sz w:val="28"/>
          <w:szCs w:val="28"/>
          <w:lang w:val="kk-KZ"/>
        </w:rPr>
        <w:t>Dactуli</w:t>
      </w:r>
      <w:r>
        <w:rPr>
          <w:rFonts w:ascii="Times New Roman" w:hAnsi="Times New Roman"/>
          <w:i/>
          <w:sz w:val="28"/>
          <w:szCs w:val="28"/>
          <w:lang w:val="kk-KZ"/>
        </w:rPr>
        <w:t>s</w:t>
      </w:r>
      <w:r w:rsidRPr="00E74272">
        <w:rPr>
          <w:rFonts w:ascii="Times New Roman" w:hAnsi="Times New Roman"/>
          <w:i/>
          <w:sz w:val="28"/>
          <w:szCs w:val="28"/>
          <w:lang w:val="kk-KZ"/>
        </w:rPr>
        <w:t xml:space="preserve"> glomerata</w:t>
      </w:r>
      <w:r w:rsidRPr="00E74272">
        <w:rPr>
          <w:rFonts w:ascii="Times New Roman" w:hAnsi="Times New Roman"/>
          <w:sz w:val="28"/>
          <w:szCs w:val="28"/>
          <w:lang w:val="kk-KZ"/>
        </w:rPr>
        <w:t xml:space="preserve"> L., </w:t>
      </w:r>
      <w:r w:rsidRPr="00E74272">
        <w:rPr>
          <w:rFonts w:ascii="Times New Roman" w:hAnsi="Times New Roman"/>
          <w:i/>
          <w:sz w:val="28"/>
          <w:szCs w:val="28"/>
          <w:lang w:val="kk-KZ"/>
        </w:rPr>
        <w:t>Arctium tomento</w:t>
      </w:r>
      <w:r>
        <w:rPr>
          <w:rFonts w:ascii="Times New Roman" w:hAnsi="Times New Roman"/>
          <w:i/>
          <w:sz w:val="28"/>
          <w:szCs w:val="28"/>
          <w:lang w:val="kk-KZ"/>
        </w:rPr>
        <w:t>s</w:t>
      </w:r>
      <w:r w:rsidRPr="00E74272">
        <w:rPr>
          <w:rFonts w:ascii="Times New Roman" w:hAnsi="Times New Roman"/>
          <w:i/>
          <w:sz w:val="28"/>
          <w:szCs w:val="28"/>
          <w:lang w:val="kk-KZ"/>
        </w:rPr>
        <w:t>um</w:t>
      </w:r>
      <w:r w:rsidRPr="00E74272">
        <w:rPr>
          <w:rFonts w:ascii="Times New Roman" w:hAnsi="Times New Roman"/>
          <w:sz w:val="28"/>
          <w:szCs w:val="28"/>
          <w:lang w:val="kk-KZ"/>
        </w:rPr>
        <w:t xml:space="preserve"> Mill, </w:t>
      </w:r>
      <w:r w:rsidRPr="00E74272">
        <w:rPr>
          <w:rFonts w:ascii="Times New Roman" w:hAnsi="Times New Roman"/>
          <w:i/>
          <w:sz w:val="28"/>
          <w:szCs w:val="28"/>
          <w:lang w:val="kk-KZ"/>
        </w:rPr>
        <w:t>Polygonum alpinum</w:t>
      </w:r>
      <w:r w:rsidRPr="00E74272">
        <w:rPr>
          <w:rFonts w:ascii="Times New Roman" w:hAnsi="Times New Roman"/>
          <w:sz w:val="28"/>
          <w:szCs w:val="28"/>
          <w:lang w:val="kk-KZ"/>
        </w:rPr>
        <w:t xml:space="preserve"> All., </w:t>
      </w:r>
      <w:r w:rsidRPr="00E74272">
        <w:rPr>
          <w:rFonts w:ascii="Times New Roman" w:hAnsi="Times New Roman"/>
          <w:i/>
          <w:sz w:val="28"/>
          <w:szCs w:val="28"/>
          <w:lang w:val="kk-KZ"/>
        </w:rPr>
        <w:t>Urtica dioica</w:t>
      </w:r>
      <w:r w:rsidRPr="00E74272">
        <w:rPr>
          <w:rFonts w:ascii="Times New Roman" w:hAnsi="Times New Roman"/>
          <w:sz w:val="28"/>
          <w:szCs w:val="28"/>
          <w:lang w:val="kk-KZ"/>
        </w:rPr>
        <w:t xml:space="preserve"> L., </w:t>
      </w:r>
      <w:r w:rsidRPr="00E74272">
        <w:rPr>
          <w:rFonts w:ascii="Times New Roman" w:eastAsia="Times New Roman" w:hAnsi="Times New Roman"/>
          <w:bCs/>
          <w:i/>
          <w:kern w:val="36"/>
          <w:sz w:val="28"/>
          <w:szCs w:val="28"/>
          <w:lang w:val="kk-KZ" w:eastAsia="ru-RU"/>
        </w:rPr>
        <w:t>Rubu</w:t>
      </w:r>
      <w:r>
        <w:rPr>
          <w:rFonts w:ascii="Times New Roman" w:eastAsia="Times New Roman" w:hAnsi="Times New Roman"/>
          <w:bCs/>
          <w:i/>
          <w:kern w:val="36"/>
          <w:sz w:val="28"/>
          <w:szCs w:val="28"/>
          <w:lang w:val="kk-KZ" w:eastAsia="ru-RU"/>
        </w:rPr>
        <w:t>s</w:t>
      </w:r>
      <w:r w:rsidRPr="00E74272">
        <w:rPr>
          <w:rFonts w:ascii="Times New Roman" w:eastAsia="Times New Roman" w:hAnsi="Times New Roman"/>
          <w:bCs/>
          <w:i/>
          <w:kern w:val="36"/>
          <w:sz w:val="28"/>
          <w:szCs w:val="28"/>
          <w:lang w:val="kk-KZ" w:eastAsia="ru-RU"/>
        </w:rPr>
        <w:t> idaeu</w:t>
      </w:r>
      <w:r>
        <w:rPr>
          <w:rFonts w:ascii="Times New Roman" w:eastAsia="Times New Roman" w:hAnsi="Times New Roman"/>
          <w:bCs/>
          <w:i/>
          <w:kern w:val="36"/>
          <w:sz w:val="28"/>
          <w:szCs w:val="28"/>
          <w:lang w:val="kk-KZ" w:eastAsia="ru-RU"/>
        </w:rPr>
        <w:t>s</w:t>
      </w:r>
      <w:r w:rsidRPr="00E74272">
        <w:rPr>
          <w:rFonts w:ascii="Times New Roman" w:eastAsia="Times New Roman" w:hAnsi="Times New Roman"/>
          <w:bCs/>
          <w:kern w:val="36"/>
          <w:sz w:val="28"/>
          <w:szCs w:val="28"/>
          <w:lang w:val="kk-KZ" w:eastAsia="ru-RU"/>
        </w:rPr>
        <w:t> </w:t>
      </w:r>
      <w:r w:rsidRPr="00E74272">
        <w:rPr>
          <w:rFonts w:ascii="Times New Roman" w:eastAsia="Times New Roman" w:hAnsi="Times New Roman"/>
          <w:kern w:val="36"/>
          <w:sz w:val="28"/>
          <w:szCs w:val="28"/>
          <w:lang w:val="kk-KZ" w:eastAsia="ru-RU"/>
        </w:rPr>
        <w:t>L.</w:t>
      </w:r>
      <w:r>
        <w:rPr>
          <w:rFonts w:ascii="Times New Roman" w:eastAsia="Times New Roman" w:hAnsi="Times New Roman"/>
          <w:kern w:val="36"/>
          <w:sz w:val="28"/>
          <w:szCs w:val="28"/>
          <w:lang w:val="kk-KZ" w:eastAsia="ru-RU"/>
        </w:rPr>
        <w:t xml:space="preserve"> </w:t>
      </w:r>
      <w:r w:rsidRPr="00E74272">
        <w:rPr>
          <w:rFonts w:ascii="Times New Roman" w:hAnsi="Times New Roman"/>
          <w:sz w:val="28"/>
          <w:szCs w:val="28"/>
          <w:lang w:val="kk-KZ"/>
        </w:rPr>
        <w:t>түрлер</w:t>
      </w:r>
      <w:r>
        <w:rPr>
          <w:rFonts w:ascii="Times New Roman" w:hAnsi="Times New Roman"/>
          <w:sz w:val="28"/>
          <w:szCs w:val="28"/>
          <w:lang w:val="kk-KZ"/>
        </w:rPr>
        <w:t>і</w:t>
      </w:r>
      <w:r w:rsidRPr="00E74272">
        <w:rPr>
          <w:rFonts w:ascii="Times New Roman" w:hAnsi="Times New Roman"/>
          <w:sz w:val="28"/>
          <w:szCs w:val="28"/>
          <w:lang w:val="kk-KZ"/>
        </w:rPr>
        <w:t xml:space="preserve"> бар, бұл А.</w:t>
      </w:r>
      <w:r>
        <w:rPr>
          <w:rFonts w:ascii="Times New Roman" w:hAnsi="Times New Roman"/>
          <w:sz w:val="28"/>
          <w:szCs w:val="28"/>
          <w:lang w:val="kk-KZ"/>
        </w:rPr>
        <w:t xml:space="preserve"> </w:t>
      </w:r>
      <w:r w:rsidRPr="00E74272">
        <w:rPr>
          <w:rFonts w:ascii="Times New Roman" w:hAnsi="Times New Roman"/>
          <w:sz w:val="28"/>
          <w:szCs w:val="28"/>
          <w:lang w:val="kk-KZ"/>
        </w:rPr>
        <w:t xml:space="preserve">Ж. Жанғалиевтің өткен ғасырда </w:t>
      </w:r>
      <w:r w:rsidR="008E7962">
        <w:rPr>
          <w:rFonts w:ascii="Times New Roman" w:hAnsi="Times New Roman"/>
          <w:sz w:val="28"/>
          <w:szCs w:val="28"/>
          <w:lang w:val="kk-KZ"/>
        </w:rPr>
        <w:t>Жоңғар</w:t>
      </w:r>
      <w:r w:rsidRPr="00E74272">
        <w:rPr>
          <w:rFonts w:ascii="Times New Roman" w:hAnsi="Times New Roman"/>
          <w:sz w:val="28"/>
          <w:szCs w:val="28"/>
          <w:lang w:val="kk-KZ"/>
        </w:rPr>
        <w:t xml:space="preserve"> Алатауының алма популяцияларында жүргізген зерттеулеріне сәйкес келеді.</w:t>
      </w:r>
    </w:p>
    <w:p w14:paraId="6A9C1E49" w14:textId="6978A369" w:rsidR="007E5D9E" w:rsidRPr="009D4B80" w:rsidRDefault="00730C0E" w:rsidP="00A84BFF">
      <w:pPr>
        <w:spacing w:after="0" w:line="240" w:lineRule="auto"/>
        <w:ind w:firstLine="709"/>
        <w:jc w:val="both"/>
        <w:rPr>
          <w:rFonts w:ascii="Times New Roman" w:hAnsi="Times New Roman"/>
          <w:sz w:val="28"/>
          <w:szCs w:val="28"/>
          <w:lang w:val="kk-KZ"/>
        </w:rPr>
      </w:pPr>
      <w:r>
        <w:rPr>
          <w:rFonts w:ascii="Times New Roman" w:hAnsi="Times New Roman"/>
          <w:bCs/>
          <w:sz w:val="28"/>
          <w:szCs w:val="28"/>
          <w:lang w:val="kk-KZ"/>
        </w:rPr>
        <w:t xml:space="preserve">Зерттеу аймағында </w:t>
      </w:r>
      <w:r w:rsidRPr="00611127">
        <w:rPr>
          <w:rFonts w:ascii="Times New Roman" w:hAnsi="Times New Roman"/>
          <w:bCs/>
          <w:sz w:val="28"/>
          <w:szCs w:val="28"/>
          <w:lang w:val="kk-KZ"/>
        </w:rPr>
        <w:t>кесте 8</w:t>
      </w:r>
      <w:r w:rsidR="006074BF">
        <w:rPr>
          <w:rFonts w:ascii="Times New Roman" w:hAnsi="Times New Roman"/>
          <w:bCs/>
          <w:sz w:val="28"/>
          <w:szCs w:val="28"/>
          <w:lang w:val="kk-KZ"/>
        </w:rPr>
        <w:t>-де берілген</w:t>
      </w:r>
      <w:r>
        <w:rPr>
          <w:rFonts w:ascii="Times New Roman" w:hAnsi="Times New Roman"/>
          <w:bCs/>
          <w:sz w:val="28"/>
          <w:szCs w:val="28"/>
          <w:lang w:val="kk-KZ"/>
        </w:rPr>
        <w:t xml:space="preserve"> өсімдіктердің ылғалға қатысты экологиялық тобы бойынша талдау</w:t>
      </w:r>
      <w:r w:rsidR="006074BF">
        <w:rPr>
          <w:rFonts w:ascii="Times New Roman" w:hAnsi="Times New Roman"/>
          <w:bCs/>
          <w:sz w:val="28"/>
          <w:szCs w:val="28"/>
          <w:lang w:val="kk-KZ"/>
        </w:rPr>
        <w:t xml:space="preserve"> нәтижесінде</w:t>
      </w:r>
      <w:r>
        <w:rPr>
          <w:rFonts w:ascii="Times New Roman" w:hAnsi="Times New Roman"/>
          <w:bCs/>
          <w:sz w:val="28"/>
          <w:szCs w:val="28"/>
          <w:lang w:val="kk-KZ"/>
        </w:rPr>
        <w:t xml:space="preserve"> барлық</w:t>
      </w:r>
      <w:r w:rsidRPr="00E74272">
        <w:rPr>
          <w:rFonts w:ascii="Times New Roman" w:hAnsi="Times New Roman"/>
          <w:bCs/>
          <w:sz w:val="28"/>
          <w:szCs w:val="28"/>
          <w:lang w:val="kk-KZ"/>
        </w:rPr>
        <w:t xml:space="preserve"> </w:t>
      </w:r>
      <w:r>
        <w:rPr>
          <w:rFonts w:ascii="Times New Roman" w:hAnsi="Times New Roman"/>
          <w:bCs/>
          <w:sz w:val="28"/>
          <w:szCs w:val="28"/>
          <w:lang w:val="kk-KZ"/>
        </w:rPr>
        <w:t xml:space="preserve">алма </w:t>
      </w:r>
      <w:r w:rsidRPr="00E74272">
        <w:rPr>
          <w:rFonts w:ascii="Times New Roman" w:hAnsi="Times New Roman"/>
          <w:bCs/>
          <w:sz w:val="28"/>
          <w:szCs w:val="28"/>
          <w:lang w:val="kk-KZ"/>
        </w:rPr>
        <w:t>популяция</w:t>
      </w:r>
      <w:r>
        <w:rPr>
          <w:rFonts w:ascii="Times New Roman" w:hAnsi="Times New Roman"/>
          <w:bCs/>
          <w:sz w:val="28"/>
          <w:szCs w:val="28"/>
          <w:lang w:val="kk-KZ"/>
        </w:rPr>
        <w:t>сы кездескен шатқалдарда мезофитті өсімдіктер (63,98 %) ксерофитті өсімдіктерден (30,0 %) басым бол</w:t>
      </w:r>
      <w:r w:rsidR="006074BF">
        <w:rPr>
          <w:rFonts w:ascii="Times New Roman" w:hAnsi="Times New Roman"/>
          <w:bCs/>
          <w:sz w:val="28"/>
          <w:szCs w:val="28"/>
          <w:lang w:val="kk-KZ"/>
        </w:rPr>
        <w:t>ғаны айқында</w:t>
      </w:r>
      <w:r w:rsidR="00E01C4A">
        <w:rPr>
          <w:rFonts w:ascii="Times New Roman" w:hAnsi="Times New Roman"/>
          <w:bCs/>
          <w:sz w:val="28"/>
          <w:szCs w:val="28"/>
          <w:lang w:val="kk-KZ"/>
        </w:rPr>
        <w:t>л</w:t>
      </w:r>
      <w:r>
        <w:rPr>
          <w:rFonts w:ascii="Times New Roman" w:hAnsi="Times New Roman"/>
          <w:bCs/>
          <w:sz w:val="28"/>
          <w:szCs w:val="28"/>
          <w:lang w:val="kk-KZ"/>
        </w:rPr>
        <w:t xml:space="preserve">ды. </w:t>
      </w:r>
    </w:p>
    <w:p w14:paraId="0F3B5B5C" w14:textId="77777777" w:rsidR="00631AE4" w:rsidRDefault="00631AE4" w:rsidP="00A84BFF">
      <w:pPr>
        <w:spacing w:after="0" w:line="240" w:lineRule="auto"/>
        <w:jc w:val="both"/>
        <w:rPr>
          <w:rFonts w:ascii="Times New Roman" w:eastAsia="Batang" w:hAnsi="Times New Roman"/>
          <w:bCs/>
          <w:spacing w:val="10"/>
          <w:sz w:val="28"/>
          <w:szCs w:val="28"/>
          <w:lang w:val="kk-KZ"/>
        </w:rPr>
      </w:pPr>
    </w:p>
    <w:p w14:paraId="547E364B" w14:textId="2C63E455" w:rsidR="00D4370C" w:rsidRPr="007B0D24" w:rsidRDefault="00D4370C" w:rsidP="00A84BFF">
      <w:pPr>
        <w:spacing w:after="0" w:line="240" w:lineRule="auto"/>
        <w:jc w:val="both"/>
        <w:rPr>
          <w:rFonts w:ascii="Times New Roman" w:hAnsi="Times New Roman"/>
          <w:bCs/>
          <w:sz w:val="28"/>
          <w:szCs w:val="28"/>
          <w:lang w:val="kk-KZ"/>
        </w:rPr>
      </w:pPr>
      <w:r w:rsidRPr="0037063F">
        <w:rPr>
          <w:rFonts w:ascii="Times New Roman" w:eastAsia="Batang" w:hAnsi="Times New Roman"/>
          <w:bCs/>
          <w:spacing w:val="10"/>
          <w:sz w:val="28"/>
          <w:szCs w:val="28"/>
          <w:lang w:val="kk-KZ"/>
        </w:rPr>
        <w:t xml:space="preserve">Кесте </w:t>
      </w:r>
      <w:r>
        <w:rPr>
          <w:rFonts w:ascii="Times New Roman" w:eastAsia="Batang" w:hAnsi="Times New Roman"/>
          <w:bCs/>
          <w:spacing w:val="10"/>
          <w:sz w:val="28"/>
          <w:szCs w:val="28"/>
          <w:lang w:val="kk-KZ"/>
        </w:rPr>
        <w:t>8</w:t>
      </w:r>
      <w:r w:rsidRPr="0037063F">
        <w:rPr>
          <w:rFonts w:ascii="Times New Roman" w:eastAsia="Batang" w:hAnsi="Times New Roman"/>
          <w:bCs/>
          <w:spacing w:val="10"/>
          <w:sz w:val="28"/>
          <w:szCs w:val="28"/>
          <w:lang w:val="kk-KZ"/>
        </w:rPr>
        <w:t xml:space="preserve"> – </w:t>
      </w:r>
      <w:r w:rsidRPr="0037063F">
        <w:rPr>
          <w:rFonts w:ascii="Times New Roman" w:hAnsi="Times New Roman"/>
          <w:bCs/>
          <w:i/>
          <w:sz w:val="28"/>
          <w:szCs w:val="28"/>
          <w:lang w:val="kk-KZ"/>
        </w:rPr>
        <w:t>M. sieversii</w:t>
      </w:r>
      <w:r w:rsidRPr="0037063F">
        <w:rPr>
          <w:rFonts w:ascii="Times New Roman" w:hAnsi="Times New Roman"/>
          <w:bCs/>
          <w:sz w:val="28"/>
          <w:szCs w:val="28"/>
          <w:lang w:val="kk-KZ"/>
        </w:rPr>
        <w:t xml:space="preserve"> қ</w:t>
      </w:r>
      <w:r w:rsidR="005F05F7">
        <w:rPr>
          <w:rFonts w:ascii="Times New Roman" w:hAnsi="Times New Roman"/>
          <w:bCs/>
          <w:sz w:val="28"/>
          <w:szCs w:val="28"/>
          <w:lang w:val="kk-KZ"/>
        </w:rPr>
        <w:t>атысатын өсімдік қ</w:t>
      </w:r>
      <w:r w:rsidRPr="0037063F">
        <w:rPr>
          <w:rFonts w:ascii="Times New Roman" w:hAnsi="Times New Roman"/>
          <w:bCs/>
          <w:sz w:val="28"/>
          <w:szCs w:val="28"/>
          <w:lang w:val="kk-KZ"/>
        </w:rPr>
        <w:t>ауымдастықтар</w:t>
      </w:r>
      <w:r w:rsidR="005F05F7">
        <w:rPr>
          <w:rFonts w:ascii="Times New Roman" w:hAnsi="Times New Roman"/>
          <w:bCs/>
          <w:sz w:val="28"/>
          <w:szCs w:val="28"/>
          <w:lang w:val="kk-KZ"/>
        </w:rPr>
        <w:t>ын</w:t>
      </w:r>
      <w:r w:rsidRPr="0037063F">
        <w:rPr>
          <w:rFonts w:ascii="Times New Roman" w:hAnsi="Times New Roman"/>
          <w:bCs/>
          <w:sz w:val="28"/>
          <w:szCs w:val="28"/>
          <w:lang w:val="kk-KZ"/>
        </w:rPr>
        <w:t xml:space="preserve">да </w:t>
      </w:r>
      <w:r w:rsidRPr="0037063F">
        <w:rPr>
          <w:rFonts w:ascii="Times New Roman" w:eastAsia="Batang" w:hAnsi="Times New Roman"/>
          <w:bCs/>
          <w:spacing w:val="10"/>
          <w:sz w:val="28"/>
          <w:szCs w:val="28"/>
          <w:lang w:val="kk-KZ"/>
        </w:rPr>
        <w:t>кездесетін өсімдіктердің негізгі экологиялық топтары</w:t>
      </w:r>
    </w:p>
    <w:p w14:paraId="08F5B65D" w14:textId="77777777" w:rsidR="00D4370C" w:rsidRPr="0037063F" w:rsidRDefault="00D4370C" w:rsidP="00A84BFF">
      <w:pPr>
        <w:spacing w:after="0" w:line="240" w:lineRule="auto"/>
        <w:ind w:firstLine="708"/>
        <w:jc w:val="both"/>
        <w:rPr>
          <w:rFonts w:ascii="Times New Roman" w:hAnsi="Times New Roman"/>
          <w:bCs/>
          <w:sz w:val="28"/>
          <w:szCs w:val="28"/>
          <w:lang w:val="kk-KZ"/>
        </w:rPr>
      </w:pP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1"/>
        <w:gridCol w:w="2126"/>
        <w:gridCol w:w="992"/>
        <w:gridCol w:w="851"/>
        <w:gridCol w:w="992"/>
        <w:gridCol w:w="850"/>
        <w:gridCol w:w="993"/>
        <w:gridCol w:w="855"/>
        <w:gridCol w:w="846"/>
        <w:gridCol w:w="567"/>
      </w:tblGrid>
      <w:tr w:rsidR="00D4370C" w:rsidRPr="001F2E4A" w14:paraId="6FBB7B2E" w14:textId="77777777" w:rsidTr="00B6593E">
        <w:tc>
          <w:tcPr>
            <w:tcW w:w="421" w:type="dxa"/>
            <w:vMerge w:val="restart"/>
            <w:shd w:val="clear" w:color="auto" w:fill="auto"/>
          </w:tcPr>
          <w:p w14:paraId="5561D378" w14:textId="77777777" w:rsidR="00D4370C" w:rsidRPr="0037063F" w:rsidRDefault="00D4370C" w:rsidP="00A84BFF">
            <w:pPr>
              <w:spacing w:after="0" w:line="240" w:lineRule="auto"/>
              <w:jc w:val="center"/>
              <w:outlineLvl w:val="3"/>
              <w:rPr>
                <w:rFonts w:ascii="Times New Roman" w:eastAsia="??" w:hAnsi="Times New Roman"/>
                <w:bCs/>
                <w:spacing w:val="10"/>
                <w:lang w:val="kk-KZ" w:eastAsia="ko-KR"/>
              </w:rPr>
            </w:pPr>
            <w:r w:rsidRPr="0037063F">
              <w:rPr>
                <w:rFonts w:ascii="Times New Roman" w:eastAsia="Batang" w:hAnsi="Times New Roman"/>
                <w:bCs/>
                <w:spacing w:val="10"/>
                <w:lang w:val="kk-KZ"/>
              </w:rPr>
              <w:t>р/с</w:t>
            </w:r>
          </w:p>
        </w:tc>
        <w:tc>
          <w:tcPr>
            <w:tcW w:w="2126" w:type="dxa"/>
            <w:vMerge w:val="restart"/>
            <w:shd w:val="clear" w:color="auto" w:fill="auto"/>
          </w:tcPr>
          <w:p w14:paraId="24FA7996" w14:textId="77777777" w:rsidR="00D4370C" w:rsidRPr="0037063F" w:rsidRDefault="00D4370C" w:rsidP="00A84BFF">
            <w:pPr>
              <w:spacing w:after="0" w:line="240" w:lineRule="auto"/>
              <w:jc w:val="center"/>
              <w:outlineLvl w:val="3"/>
              <w:rPr>
                <w:rFonts w:ascii="Times New Roman" w:eastAsia="??" w:hAnsi="Times New Roman"/>
                <w:bCs/>
                <w:spacing w:val="10"/>
                <w:lang w:val="kk-KZ" w:eastAsia="ko-KR"/>
              </w:rPr>
            </w:pPr>
            <w:r w:rsidRPr="0037063F">
              <w:rPr>
                <w:rFonts w:ascii="Times New Roman" w:eastAsia="??" w:hAnsi="Times New Roman"/>
                <w:bCs/>
                <w:spacing w:val="10"/>
                <w:lang w:val="kk-KZ" w:eastAsia="ko-KR"/>
              </w:rPr>
              <w:t>Тіpшілік формалары</w:t>
            </w:r>
          </w:p>
        </w:tc>
        <w:tc>
          <w:tcPr>
            <w:tcW w:w="6946" w:type="dxa"/>
            <w:gridSpan w:val="8"/>
          </w:tcPr>
          <w:p w14:paraId="381744E9" w14:textId="77777777" w:rsidR="00D4370C" w:rsidRPr="0037063F" w:rsidRDefault="00D4370C" w:rsidP="00A84BFF">
            <w:pPr>
              <w:spacing w:after="0" w:line="240" w:lineRule="auto"/>
              <w:jc w:val="center"/>
              <w:outlineLvl w:val="3"/>
              <w:rPr>
                <w:rFonts w:ascii="Times New Roman" w:eastAsia="??" w:hAnsi="Times New Roman"/>
                <w:bCs/>
                <w:spacing w:val="10"/>
                <w:lang w:val="kk-KZ" w:eastAsia="ko-KR"/>
              </w:rPr>
            </w:pPr>
            <w:r w:rsidRPr="0037063F">
              <w:rPr>
                <w:rFonts w:ascii="Times New Roman" w:eastAsia="??" w:hAnsi="Times New Roman"/>
                <w:bCs/>
                <w:spacing w:val="10"/>
                <w:lang w:val="kk-KZ" w:eastAsia="ko-KR"/>
              </w:rPr>
              <w:t>Түрдің caны</w:t>
            </w:r>
          </w:p>
        </w:tc>
      </w:tr>
      <w:tr w:rsidR="00D4370C" w:rsidRPr="001F2E4A" w14:paraId="17802AA0" w14:textId="77777777" w:rsidTr="00B6593E">
        <w:tc>
          <w:tcPr>
            <w:tcW w:w="421" w:type="dxa"/>
            <w:vMerge/>
            <w:shd w:val="clear" w:color="auto" w:fill="auto"/>
          </w:tcPr>
          <w:p w14:paraId="06717A11" w14:textId="77777777" w:rsidR="00D4370C" w:rsidRPr="0037063F" w:rsidRDefault="00D4370C" w:rsidP="00A84BFF">
            <w:pPr>
              <w:spacing w:after="0" w:line="240" w:lineRule="auto"/>
              <w:jc w:val="center"/>
              <w:outlineLvl w:val="3"/>
              <w:rPr>
                <w:rFonts w:ascii="Times New Roman" w:eastAsia="Batang" w:hAnsi="Times New Roman"/>
                <w:bCs/>
                <w:spacing w:val="10"/>
                <w:lang w:val="kk-KZ"/>
              </w:rPr>
            </w:pPr>
          </w:p>
        </w:tc>
        <w:tc>
          <w:tcPr>
            <w:tcW w:w="2126" w:type="dxa"/>
            <w:vMerge/>
            <w:shd w:val="clear" w:color="auto" w:fill="auto"/>
          </w:tcPr>
          <w:p w14:paraId="4A649672" w14:textId="77777777" w:rsidR="00D4370C" w:rsidRPr="0037063F" w:rsidRDefault="00D4370C" w:rsidP="00A84BFF">
            <w:pPr>
              <w:spacing w:after="0" w:line="240" w:lineRule="auto"/>
              <w:jc w:val="center"/>
              <w:outlineLvl w:val="3"/>
              <w:rPr>
                <w:rFonts w:ascii="Times New Roman" w:eastAsia="??" w:hAnsi="Times New Roman"/>
                <w:bCs/>
                <w:spacing w:val="10"/>
                <w:lang w:val="kk-KZ" w:eastAsia="ko-KR"/>
              </w:rPr>
            </w:pPr>
          </w:p>
        </w:tc>
        <w:tc>
          <w:tcPr>
            <w:tcW w:w="1843" w:type="dxa"/>
            <w:gridSpan w:val="2"/>
          </w:tcPr>
          <w:p w14:paraId="0FEC7D11" w14:textId="48DEA6D6" w:rsidR="00D4370C" w:rsidRPr="0037063F" w:rsidRDefault="000F6E19" w:rsidP="00A84BFF">
            <w:pPr>
              <w:spacing w:after="0" w:line="240" w:lineRule="auto"/>
              <w:jc w:val="center"/>
              <w:outlineLvl w:val="3"/>
              <w:rPr>
                <w:rFonts w:ascii="Times New Roman" w:eastAsia="??" w:hAnsi="Times New Roman"/>
                <w:bCs/>
                <w:spacing w:val="10"/>
                <w:lang w:val="kk-KZ" w:eastAsia="ko-KR"/>
              </w:rPr>
            </w:pPr>
            <w:r>
              <w:rPr>
                <w:rFonts w:ascii="Times New Roman" w:eastAsia="??" w:hAnsi="Times New Roman"/>
                <w:bCs/>
                <w:spacing w:val="10"/>
                <w:lang w:val="kk-KZ" w:eastAsia="ko-KR"/>
              </w:rPr>
              <w:t>Пихтовая щель</w:t>
            </w:r>
          </w:p>
        </w:tc>
        <w:tc>
          <w:tcPr>
            <w:tcW w:w="1842" w:type="dxa"/>
            <w:gridSpan w:val="2"/>
            <w:shd w:val="clear" w:color="auto" w:fill="auto"/>
          </w:tcPr>
          <w:p w14:paraId="7E86ACFE" w14:textId="77777777" w:rsidR="00D4370C" w:rsidRPr="0037063F" w:rsidRDefault="00D4370C" w:rsidP="00A84BFF">
            <w:pPr>
              <w:spacing w:after="0" w:line="240" w:lineRule="auto"/>
              <w:jc w:val="center"/>
              <w:outlineLvl w:val="3"/>
              <w:rPr>
                <w:rFonts w:ascii="Times New Roman" w:eastAsia="??" w:hAnsi="Times New Roman"/>
                <w:bCs/>
                <w:spacing w:val="10"/>
                <w:lang w:val="kk-KZ" w:eastAsia="ko-KR"/>
              </w:rPr>
            </w:pPr>
            <w:r w:rsidRPr="0037063F">
              <w:rPr>
                <w:rFonts w:ascii="Times New Roman" w:eastAsia="??" w:hAnsi="Times New Roman"/>
                <w:bCs/>
                <w:spacing w:val="10"/>
                <w:lang w:val="kk-KZ" w:eastAsia="ko-KR"/>
              </w:rPr>
              <w:t>Мұшабай</w:t>
            </w:r>
          </w:p>
        </w:tc>
        <w:tc>
          <w:tcPr>
            <w:tcW w:w="1848" w:type="dxa"/>
            <w:gridSpan w:val="2"/>
            <w:shd w:val="clear" w:color="auto" w:fill="auto"/>
          </w:tcPr>
          <w:p w14:paraId="0FA798D8" w14:textId="77777777" w:rsidR="00D4370C" w:rsidRPr="0037063F" w:rsidRDefault="00D4370C" w:rsidP="00A84BFF">
            <w:pPr>
              <w:spacing w:after="0" w:line="240" w:lineRule="auto"/>
              <w:jc w:val="center"/>
              <w:outlineLvl w:val="3"/>
              <w:rPr>
                <w:rFonts w:ascii="Times New Roman" w:eastAsia="??" w:hAnsi="Times New Roman"/>
                <w:bCs/>
                <w:spacing w:val="10"/>
                <w:lang w:val="kk-KZ" w:eastAsia="ko-KR"/>
              </w:rPr>
            </w:pPr>
            <w:r w:rsidRPr="0037063F">
              <w:rPr>
                <w:rFonts w:ascii="Times New Roman" w:eastAsia="??" w:hAnsi="Times New Roman"/>
                <w:bCs/>
                <w:spacing w:val="10"/>
                <w:lang w:val="kk-KZ" w:eastAsia="ko-KR"/>
              </w:rPr>
              <w:t xml:space="preserve">Крутое </w:t>
            </w:r>
          </w:p>
        </w:tc>
        <w:tc>
          <w:tcPr>
            <w:tcW w:w="1413" w:type="dxa"/>
            <w:gridSpan w:val="2"/>
          </w:tcPr>
          <w:p w14:paraId="2B9F40A8" w14:textId="77777777" w:rsidR="00D4370C" w:rsidRPr="0037063F" w:rsidRDefault="00D4370C" w:rsidP="00A84BFF">
            <w:pPr>
              <w:spacing w:after="0" w:line="240" w:lineRule="auto"/>
              <w:jc w:val="center"/>
              <w:outlineLvl w:val="3"/>
              <w:rPr>
                <w:rFonts w:ascii="Times New Roman" w:eastAsia="??" w:hAnsi="Times New Roman"/>
                <w:bCs/>
                <w:spacing w:val="10"/>
                <w:lang w:val="kk-KZ" w:eastAsia="ko-KR"/>
              </w:rPr>
            </w:pPr>
            <w:r w:rsidRPr="0037063F">
              <w:rPr>
                <w:rFonts w:ascii="Times New Roman" w:eastAsia="??" w:hAnsi="Times New Roman"/>
                <w:bCs/>
                <w:spacing w:val="10"/>
                <w:lang w:val="kk-KZ" w:eastAsia="ko-KR"/>
              </w:rPr>
              <w:t>Көкжота</w:t>
            </w:r>
          </w:p>
        </w:tc>
      </w:tr>
      <w:tr w:rsidR="00D4370C" w:rsidRPr="001F2E4A" w14:paraId="362F6811" w14:textId="77777777" w:rsidTr="00B6593E">
        <w:tc>
          <w:tcPr>
            <w:tcW w:w="421" w:type="dxa"/>
            <w:vMerge/>
            <w:shd w:val="clear" w:color="auto" w:fill="auto"/>
          </w:tcPr>
          <w:p w14:paraId="2AEFFB71" w14:textId="77777777" w:rsidR="00D4370C" w:rsidRPr="0037063F" w:rsidRDefault="00D4370C" w:rsidP="00A84BFF">
            <w:pPr>
              <w:spacing w:after="0" w:line="240" w:lineRule="auto"/>
              <w:jc w:val="center"/>
              <w:outlineLvl w:val="3"/>
              <w:rPr>
                <w:rFonts w:ascii="Times New Roman" w:eastAsia="??" w:hAnsi="Times New Roman"/>
                <w:bCs/>
                <w:spacing w:val="10"/>
                <w:lang w:val="kk-KZ" w:eastAsia="ko-KR"/>
              </w:rPr>
            </w:pPr>
          </w:p>
        </w:tc>
        <w:tc>
          <w:tcPr>
            <w:tcW w:w="2126" w:type="dxa"/>
            <w:vMerge/>
            <w:shd w:val="clear" w:color="auto" w:fill="auto"/>
          </w:tcPr>
          <w:p w14:paraId="538DE42F" w14:textId="77777777" w:rsidR="00D4370C" w:rsidRPr="0037063F" w:rsidRDefault="00D4370C" w:rsidP="00A84BFF">
            <w:pPr>
              <w:spacing w:after="0" w:line="240" w:lineRule="auto"/>
              <w:jc w:val="center"/>
              <w:outlineLvl w:val="3"/>
              <w:rPr>
                <w:rFonts w:ascii="Times New Roman" w:eastAsia="??" w:hAnsi="Times New Roman"/>
                <w:bCs/>
                <w:spacing w:val="10"/>
                <w:lang w:val="kk-KZ" w:eastAsia="ko-KR"/>
              </w:rPr>
            </w:pPr>
          </w:p>
        </w:tc>
        <w:tc>
          <w:tcPr>
            <w:tcW w:w="992" w:type="dxa"/>
          </w:tcPr>
          <w:p w14:paraId="0577B984" w14:textId="77777777" w:rsidR="00D4370C" w:rsidRPr="0037063F" w:rsidRDefault="00D4370C" w:rsidP="00A84BFF">
            <w:pPr>
              <w:spacing w:after="0" w:line="240" w:lineRule="auto"/>
              <w:jc w:val="center"/>
              <w:outlineLvl w:val="3"/>
              <w:rPr>
                <w:rFonts w:ascii="Times New Roman" w:eastAsia="??" w:hAnsi="Times New Roman"/>
                <w:bCs/>
                <w:spacing w:val="10"/>
                <w:lang w:val="kk-KZ" w:eastAsia="ko-KR"/>
              </w:rPr>
            </w:pPr>
            <w:r w:rsidRPr="0037063F">
              <w:rPr>
                <w:rFonts w:ascii="Times New Roman" w:eastAsia="??" w:hAnsi="Times New Roman"/>
                <w:bCs/>
                <w:spacing w:val="10"/>
                <w:lang w:val="kk-KZ" w:eastAsia="ko-KR"/>
              </w:rPr>
              <w:t>Түрлер сaны</w:t>
            </w:r>
          </w:p>
        </w:tc>
        <w:tc>
          <w:tcPr>
            <w:tcW w:w="851" w:type="dxa"/>
          </w:tcPr>
          <w:p w14:paraId="5D14B9A5" w14:textId="77777777" w:rsidR="00D4370C" w:rsidRPr="0037063F" w:rsidRDefault="00D4370C" w:rsidP="00A84BFF">
            <w:pPr>
              <w:spacing w:after="0" w:line="240" w:lineRule="auto"/>
              <w:jc w:val="center"/>
              <w:outlineLvl w:val="3"/>
              <w:rPr>
                <w:rFonts w:ascii="Times New Roman" w:eastAsia="??" w:hAnsi="Times New Roman"/>
                <w:bCs/>
                <w:spacing w:val="10"/>
                <w:lang w:val="kk-KZ" w:eastAsia="ko-KR"/>
              </w:rPr>
            </w:pPr>
            <w:r w:rsidRPr="0037063F">
              <w:rPr>
                <w:rFonts w:ascii="Times New Roman" w:eastAsia="Batang" w:hAnsi="Times New Roman"/>
                <w:bCs/>
                <w:spacing w:val="10"/>
                <w:lang w:val="kk-KZ"/>
              </w:rPr>
              <w:t>%-дық үлecі</w:t>
            </w:r>
          </w:p>
        </w:tc>
        <w:tc>
          <w:tcPr>
            <w:tcW w:w="992" w:type="dxa"/>
            <w:shd w:val="clear" w:color="auto" w:fill="auto"/>
          </w:tcPr>
          <w:p w14:paraId="7F22CDB9" w14:textId="77777777" w:rsidR="00D4370C" w:rsidRPr="0037063F" w:rsidRDefault="00D4370C" w:rsidP="00A84BFF">
            <w:pPr>
              <w:spacing w:after="0" w:line="240" w:lineRule="auto"/>
              <w:jc w:val="center"/>
              <w:outlineLvl w:val="3"/>
              <w:rPr>
                <w:rFonts w:ascii="Times New Roman" w:eastAsia="??" w:hAnsi="Times New Roman"/>
                <w:bCs/>
                <w:spacing w:val="10"/>
                <w:lang w:val="kk-KZ" w:eastAsia="ko-KR"/>
              </w:rPr>
            </w:pPr>
            <w:r w:rsidRPr="0037063F">
              <w:rPr>
                <w:rFonts w:ascii="Times New Roman" w:eastAsia="??" w:hAnsi="Times New Roman"/>
                <w:bCs/>
                <w:spacing w:val="10"/>
                <w:lang w:val="kk-KZ" w:eastAsia="ko-KR"/>
              </w:rPr>
              <w:t>Түрлер сaны</w:t>
            </w:r>
          </w:p>
        </w:tc>
        <w:tc>
          <w:tcPr>
            <w:tcW w:w="850" w:type="dxa"/>
          </w:tcPr>
          <w:p w14:paraId="753B29CA" w14:textId="77777777" w:rsidR="00D4370C" w:rsidRPr="0037063F" w:rsidRDefault="00D4370C" w:rsidP="00A84BFF">
            <w:pPr>
              <w:spacing w:after="0" w:line="240" w:lineRule="auto"/>
              <w:jc w:val="center"/>
              <w:outlineLvl w:val="3"/>
              <w:rPr>
                <w:rFonts w:ascii="Times New Roman" w:eastAsia="??" w:hAnsi="Times New Roman"/>
                <w:bCs/>
                <w:spacing w:val="10"/>
                <w:lang w:val="kk-KZ" w:eastAsia="ko-KR"/>
              </w:rPr>
            </w:pPr>
            <w:r w:rsidRPr="0037063F">
              <w:rPr>
                <w:rFonts w:ascii="Times New Roman" w:eastAsia="Batang" w:hAnsi="Times New Roman"/>
                <w:bCs/>
                <w:spacing w:val="10"/>
                <w:lang w:val="kk-KZ"/>
              </w:rPr>
              <w:t>%-дық үлecі</w:t>
            </w:r>
          </w:p>
        </w:tc>
        <w:tc>
          <w:tcPr>
            <w:tcW w:w="993" w:type="dxa"/>
            <w:shd w:val="clear" w:color="auto" w:fill="auto"/>
          </w:tcPr>
          <w:p w14:paraId="79BF26B0" w14:textId="77777777" w:rsidR="00D4370C" w:rsidRPr="0037063F" w:rsidRDefault="00D4370C" w:rsidP="00A84BFF">
            <w:pPr>
              <w:spacing w:after="0" w:line="240" w:lineRule="auto"/>
              <w:jc w:val="center"/>
              <w:outlineLvl w:val="3"/>
              <w:rPr>
                <w:rFonts w:ascii="Times New Roman" w:eastAsia="??" w:hAnsi="Times New Roman"/>
                <w:bCs/>
                <w:spacing w:val="10"/>
                <w:lang w:val="kk-KZ" w:eastAsia="ko-KR"/>
              </w:rPr>
            </w:pPr>
            <w:r w:rsidRPr="0037063F">
              <w:rPr>
                <w:rFonts w:ascii="Times New Roman" w:eastAsia="??" w:hAnsi="Times New Roman"/>
                <w:bCs/>
                <w:spacing w:val="10"/>
                <w:lang w:val="kk-KZ" w:eastAsia="ko-KR"/>
              </w:rPr>
              <w:t>Түрлер сaны</w:t>
            </w:r>
          </w:p>
        </w:tc>
        <w:tc>
          <w:tcPr>
            <w:tcW w:w="855" w:type="dxa"/>
          </w:tcPr>
          <w:p w14:paraId="353C14F7" w14:textId="77777777" w:rsidR="00D4370C" w:rsidRPr="0037063F" w:rsidRDefault="00D4370C" w:rsidP="00A84BFF">
            <w:pPr>
              <w:spacing w:after="0" w:line="240" w:lineRule="auto"/>
              <w:jc w:val="center"/>
              <w:outlineLvl w:val="3"/>
              <w:rPr>
                <w:rFonts w:ascii="Times New Roman" w:eastAsia="??" w:hAnsi="Times New Roman"/>
                <w:bCs/>
                <w:spacing w:val="10"/>
                <w:lang w:val="kk-KZ" w:eastAsia="ko-KR"/>
              </w:rPr>
            </w:pPr>
            <w:r w:rsidRPr="0037063F">
              <w:rPr>
                <w:rFonts w:ascii="Times New Roman" w:eastAsia="Batang" w:hAnsi="Times New Roman"/>
                <w:bCs/>
                <w:spacing w:val="10"/>
                <w:lang w:val="kk-KZ"/>
              </w:rPr>
              <w:t>%-дық үлecі</w:t>
            </w:r>
          </w:p>
        </w:tc>
        <w:tc>
          <w:tcPr>
            <w:tcW w:w="846" w:type="dxa"/>
            <w:shd w:val="clear" w:color="auto" w:fill="auto"/>
          </w:tcPr>
          <w:p w14:paraId="5CFD1847" w14:textId="77777777" w:rsidR="00D4370C" w:rsidRPr="0037063F" w:rsidRDefault="00D4370C" w:rsidP="00A84BFF">
            <w:pPr>
              <w:spacing w:after="0" w:line="240" w:lineRule="auto"/>
              <w:jc w:val="center"/>
              <w:outlineLvl w:val="3"/>
              <w:rPr>
                <w:rFonts w:ascii="Times New Roman" w:eastAsia="Batang" w:hAnsi="Times New Roman"/>
                <w:bCs/>
                <w:spacing w:val="10"/>
                <w:lang w:val="kk-KZ"/>
              </w:rPr>
            </w:pPr>
            <w:r w:rsidRPr="0037063F">
              <w:rPr>
                <w:rFonts w:ascii="Times New Roman" w:eastAsia="??" w:hAnsi="Times New Roman"/>
                <w:bCs/>
                <w:spacing w:val="10"/>
                <w:lang w:val="kk-KZ" w:eastAsia="ko-KR"/>
              </w:rPr>
              <w:t>Түрлер сaны</w:t>
            </w:r>
          </w:p>
        </w:tc>
        <w:tc>
          <w:tcPr>
            <w:tcW w:w="567" w:type="dxa"/>
          </w:tcPr>
          <w:p w14:paraId="74993FBF" w14:textId="77777777" w:rsidR="00D4370C" w:rsidRPr="0037063F" w:rsidRDefault="00D4370C" w:rsidP="00A84BFF">
            <w:pPr>
              <w:spacing w:after="0" w:line="240" w:lineRule="auto"/>
              <w:jc w:val="center"/>
              <w:outlineLvl w:val="3"/>
              <w:rPr>
                <w:rFonts w:ascii="Times New Roman" w:eastAsia="Batang" w:hAnsi="Times New Roman"/>
                <w:bCs/>
                <w:spacing w:val="10"/>
                <w:lang w:val="kk-KZ"/>
              </w:rPr>
            </w:pPr>
            <w:r w:rsidRPr="0037063F">
              <w:rPr>
                <w:rFonts w:ascii="Times New Roman" w:eastAsia="Batang" w:hAnsi="Times New Roman"/>
                <w:bCs/>
                <w:spacing w:val="10"/>
                <w:lang w:val="kk-KZ"/>
              </w:rPr>
              <w:t>%-дық үлecі</w:t>
            </w:r>
          </w:p>
        </w:tc>
      </w:tr>
      <w:tr w:rsidR="00D4370C" w:rsidRPr="001F2E4A" w14:paraId="16AEDEDF" w14:textId="77777777" w:rsidTr="00B6593E">
        <w:tc>
          <w:tcPr>
            <w:tcW w:w="421" w:type="dxa"/>
            <w:shd w:val="clear" w:color="auto" w:fill="auto"/>
          </w:tcPr>
          <w:p w14:paraId="53B81A62" w14:textId="77777777" w:rsidR="00D4370C" w:rsidRPr="0037063F" w:rsidRDefault="00D4370C" w:rsidP="00A84BFF">
            <w:pPr>
              <w:spacing w:after="0" w:line="240" w:lineRule="auto"/>
              <w:jc w:val="both"/>
              <w:outlineLvl w:val="3"/>
              <w:rPr>
                <w:rFonts w:ascii="Times New Roman" w:eastAsia="??" w:hAnsi="Times New Roman"/>
                <w:bCs/>
                <w:spacing w:val="10"/>
                <w:lang w:val="kk-KZ" w:eastAsia="ko-KR"/>
              </w:rPr>
            </w:pPr>
            <w:r w:rsidRPr="0037063F">
              <w:rPr>
                <w:rFonts w:ascii="Times New Roman" w:eastAsia="??" w:hAnsi="Times New Roman"/>
                <w:bCs/>
                <w:spacing w:val="10"/>
                <w:lang w:val="kk-KZ" w:eastAsia="ko-KR"/>
              </w:rPr>
              <w:t>1</w:t>
            </w:r>
          </w:p>
        </w:tc>
        <w:tc>
          <w:tcPr>
            <w:tcW w:w="2126" w:type="dxa"/>
            <w:shd w:val="clear" w:color="auto" w:fill="auto"/>
          </w:tcPr>
          <w:p w14:paraId="58D90302" w14:textId="77777777" w:rsidR="00D4370C" w:rsidRPr="0037063F" w:rsidRDefault="00D4370C" w:rsidP="00A84BFF">
            <w:pPr>
              <w:spacing w:after="0" w:line="240" w:lineRule="auto"/>
              <w:jc w:val="both"/>
              <w:outlineLvl w:val="3"/>
              <w:rPr>
                <w:rFonts w:ascii="Times New Roman" w:eastAsia="??" w:hAnsi="Times New Roman"/>
                <w:bCs/>
                <w:spacing w:val="10"/>
                <w:lang w:val="kk-KZ" w:eastAsia="ko-KR"/>
              </w:rPr>
            </w:pPr>
            <w:r w:rsidRPr="0037063F">
              <w:rPr>
                <w:rFonts w:ascii="Times New Roman" w:eastAsia="Batang" w:hAnsi="Times New Roman"/>
                <w:bCs/>
                <w:spacing w:val="10"/>
                <w:lang w:val="kk-KZ"/>
              </w:rPr>
              <w:t>Мезoфиттер</w:t>
            </w:r>
          </w:p>
        </w:tc>
        <w:tc>
          <w:tcPr>
            <w:tcW w:w="992" w:type="dxa"/>
          </w:tcPr>
          <w:p w14:paraId="185542AA" w14:textId="77777777" w:rsidR="00D4370C" w:rsidRPr="0037063F" w:rsidRDefault="00D4370C" w:rsidP="00A84BFF">
            <w:pPr>
              <w:spacing w:after="0" w:line="240" w:lineRule="auto"/>
              <w:jc w:val="center"/>
              <w:outlineLvl w:val="3"/>
              <w:rPr>
                <w:rFonts w:ascii="Times New Roman" w:eastAsia="??" w:hAnsi="Times New Roman"/>
                <w:bCs/>
                <w:spacing w:val="10"/>
                <w:lang w:val="kk-KZ" w:eastAsia="ko-KR"/>
              </w:rPr>
            </w:pPr>
            <w:r w:rsidRPr="0037063F">
              <w:rPr>
                <w:rFonts w:ascii="Times New Roman" w:eastAsia="??" w:hAnsi="Times New Roman"/>
                <w:bCs/>
                <w:spacing w:val="10"/>
                <w:lang w:val="kk-KZ" w:eastAsia="ko-KR"/>
              </w:rPr>
              <w:t>54</w:t>
            </w:r>
          </w:p>
        </w:tc>
        <w:tc>
          <w:tcPr>
            <w:tcW w:w="851" w:type="dxa"/>
          </w:tcPr>
          <w:p w14:paraId="19EB2C8E" w14:textId="77777777" w:rsidR="00D4370C" w:rsidRPr="0037063F" w:rsidRDefault="00D4370C" w:rsidP="00A84BFF">
            <w:pPr>
              <w:spacing w:after="0" w:line="240" w:lineRule="auto"/>
              <w:jc w:val="center"/>
              <w:outlineLvl w:val="3"/>
              <w:rPr>
                <w:rFonts w:ascii="Times New Roman" w:eastAsia="??" w:hAnsi="Times New Roman"/>
                <w:bCs/>
                <w:spacing w:val="10"/>
                <w:lang w:val="kk-KZ" w:eastAsia="ko-KR"/>
              </w:rPr>
            </w:pPr>
            <w:r w:rsidRPr="0037063F">
              <w:rPr>
                <w:rFonts w:ascii="Times New Roman" w:eastAsia="??" w:hAnsi="Times New Roman"/>
                <w:bCs/>
                <w:spacing w:val="10"/>
                <w:lang w:val="kk-KZ" w:eastAsia="ko-KR"/>
              </w:rPr>
              <w:t>72,9</w:t>
            </w:r>
          </w:p>
        </w:tc>
        <w:tc>
          <w:tcPr>
            <w:tcW w:w="992" w:type="dxa"/>
            <w:shd w:val="clear" w:color="auto" w:fill="auto"/>
          </w:tcPr>
          <w:p w14:paraId="6E191149" w14:textId="77777777" w:rsidR="00D4370C" w:rsidRPr="0037063F" w:rsidRDefault="00D4370C" w:rsidP="00A84BFF">
            <w:pPr>
              <w:spacing w:after="0" w:line="240" w:lineRule="auto"/>
              <w:jc w:val="center"/>
              <w:outlineLvl w:val="3"/>
              <w:rPr>
                <w:rFonts w:ascii="Times New Roman" w:eastAsia="??" w:hAnsi="Times New Roman"/>
                <w:bCs/>
                <w:spacing w:val="10"/>
                <w:lang w:val="kk-KZ" w:eastAsia="ko-KR"/>
              </w:rPr>
            </w:pPr>
            <w:r w:rsidRPr="0037063F">
              <w:rPr>
                <w:rFonts w:ascii="Times New Roman" w:eastAsia="??" w:hAnsi="Times New Roman"/>
                <w:bCs/>
                <w:spacing w:val="10"/>
                <w:lang w:val="kk-KZ" w:eastAsia="ko-KR"/>
              </w:rPr>
              <w:t>45</w:t>
            </w:r>
          </w:p>
        </w:tc>
        <w:tc>
          <w:tcPr>
            <w:tcW w:w="850" w:type="dxa"/>
          </w:tcPr>
          <w:p w14:paraId="52B90538" w14:textId="77777777" w:rsidR="00D4370C" w:rsidRPr="0037063F" w:rsidRDefault="00D4370C" w:rsidP="00A84BFF">
            <w:pPr>
              <w:spacing w:after="0" w:line="240" w:lineRule="auto"/>
              <w:jc w:val="center"/>
              <w:outlineLvl w:val="3"/>
              <w:rPr>
                <w:rFonts w:ascii="Times New Roman" w:eastAsia="Batang" w:hAnsi="Times New Roman"/>
                <w:bCs/>
                <w:spacing w:val="10"/>
                <w:lang w:val="kk-KZ"/>
              </w:rPr>
            </w:pPr>
            <w:r w:rsidRPr="0037063F">
              <w:rPr>
                <w:rFonts w:ascii="Times New Roman" w:eastAsia="Batang" w:hAnsi="Times New Roman"/>
                <w:bCs/>
                <w:spacing w:val="10"/>
                <w:lang w:val="kk-KZ"/>
              </w:rPr>
              <w:t>66,1</w:t>
            </w:r>
          </w:p>
        </w:tc>
        <w:tc>
          <w:tcPr>
            <w:tcW w:w="993" w:type="dxa"/>
            <w:shd w:val="clear" w:color="auto" w:fill="auto"/>
          </w:tcPr>
          <w:p w14:paraId="1F0A1E2C" w14:textId="77777777" w:rsidR="00D4370C" w:rsidRPr="0037063F" w:rsidRDefault="00D4370C" w:rsidP="00A84BFF">
            <w:pPr>
              <w:spacing w:after="0" w:line="240" w:lineRule="auto"/>
              <w:jc w:val="center"/>
              <w:outlineLvl w:val="3"/>
              <w:rPr>
                <w:rFonts w:ascii="Times New Roman" w:eastAsia="??" w:hAnsi="Times New Roman"/>
                <w:bCs/>
                <w:spacing w:val="10"/>
                <w:lang w:val="kk-KZ" w:eastAsia="ko-KR"/>
              </w:rPr>
            </w:pPr>
            <w:r w:rsidRPr="0037063F">
              <w:rPr>
                <w:rFonts w:ascii="Times New Roman" w:eastAsia="??" w:hAnsi="Times New Roman"/>
                <w:bCs/>
                <w:spacing w:val="10"/>
                <w:lang w:val="kk-KZ" w:eastAsia="ko-KR"/>
              </w:rPr>
              <w:t>45</w:t>
            </w:r>
          </w:p>
        </w:tc>
        <w:tc>
          <w:tcPr>
            <w:tcW w:w="855" w:type="dxa"/>
          </w:tcPr>
          <w:p w14:paraId="623435E1" w14:textId="77777777" w:rsidR="00D4370C" w:rsidRPr="0037063F" w:rsidRDefault="00D4370C" w:rsidP="00A84BFF">
            <w:pPr>
              <w:spacing w:after="0" w:line="240" w:lineRule="auto"/>
              <w:jc w:val="center"/>
              <w:outlineLvl w:val="3"/>
              <w:rPr>
                <w:rFonts w:ascii="Times New Roman" w:eastAsia="Batang" w:hAnsi="Times New Roman"/>
                <w:bCs/>
                <w:spacing w:val="10"/>
                <w:lang w:val="kk-KZ"/>
              </w:rPr>
            </w:pPr>
            <w:r w:rsidRPr="0037063F">
              <w:rPr>
                <w:rFonts w:ascii="Times New Roman" w:eastAsia="Batang" w:hAnsi="Times New Roman"/>
                <w:bCs/>
                <w:spacing w:val="10"/>
                <w:lang w:val="kk-KZ"/>
              </w:rPr>
              <w:t>60</w:t>
            </w:r>
          </w:p>
        </w:tc>
        <w:tc>
          <w:tcPr>
            <w:tcW w:w="846" w:type="dxa"/>
          </w:tcPr>
          <w:p w14:paraId="0803E5EA" w14:textId="77777777" w:rsidR="00D4370C" w:rsidRPr="0037063F" w:rsidRDefault="00D4370C" w:rsidP="00A84BFF">
            <w:pPr>
              <w:spacing w:after="0" w:line="240" w:lineRule="auto"/>
              <w:jc w:val="center"/>
              <w:outlineLvl w:val="3"/>
              <w:rPr>
                <w:rFonts w:ascii="Times New Roman" w:eastAsia="Batang" w:hAnsi="Times New Roman"/>
                <w:bCs/>
                <w:spacing w:val="10"/>
                <w:lang w:val="kk-KZ"/>
              </w:rPr>
            </w:pPr>
            <w:r w:rsidRPr="0037063F">
              <w:rPr>
                <w:rFonts w:ascii="Times New Roman" w:eastAsia="Batang" w:hAnsi="Times New Roman"/>
                <w:bCs/>
                <w:spacing w:val="10"/>
                <w:lang w:val="kk-KZ"/>
              </w:rPr>
              <w:t>27</w:t>
            </w:r>
          </w:p>
        </w:tc>
        <w:tc>
          <w:tcPr>
            <w:tcW w:w="567" w:type="dxa"/>
          </w:tcPr>
          <w:p w14:paraId="1897E813" w14:textId="77777777" w:rsidR="00D4370C" w:rsidRPr="0037063F" w:rsidRDefault="00D4370C" w:rsidP="00A84BFF">
            <w:pPr>
              <w:spacing w:after="0" w:line="240" w:lineRule="auto"/>
              <w:jc w:val="center"/>
              <w:outlineLvl w:val="3"/>
              <w:rPr>
                <w:rFonts w:ascii="Times New Roman" w:eastAsia="Batang" w:hAnsi="Times New Roman"/>
                <w:bCs/>
                <w:spacing w:val="10"/>
                <w:lang w:val="kk-KZ"/>
              </w:rPr>
            </w:pPr>
            <w:r w:rsidRPr="0037063F">
              <w:rPr>
                <w:rFonts w:ascii="Times New Roman" w:eastAsia="Batang" w:hAnsi="Times New Roman"/>
                <w:bCs/>
                <w:spacing w:val="10"/>
                <w:lang w:val="kk-KZ"/>
              </w:rPr>
              <w:t>52,9</w:t>
            </w:r>
          </w:p>
        </w:tc>
      </w:tr>
      <w:tr w:rsidR="00D4370C" w:rsidRPr="001F2E4A" w14:paraId="6CEFF05C" w14:textId="77777777" w:rsidTr="00B6593E">
        <w:tc>
          <w:tcPr>
            <w:tcW w:w="421" w:type="dxa"/>
            <w:shd w:val="clear" w:color="auto" w:fill="auto"/>
          </w:tcPr>
          <w:p w14:paraId="4DA8CCCE" w14:textId="77777777" w:rsidR="00D4370C" w:rsidRPr="0037063F" w:rsidRDefault="00D4370C" w:rsidP="00A84BFF">
            <w:pPr>
              <w:spacing w:after="0" w:line="240" w:lineRule="auto"/>
              <w:jc w:val="both"/>
              <w:outlineLvl w:val="3"/>
              <w:rPr>
                <w:rFonts w:ascii="Times New Roman" w:eastAsia="??" w:hAnsi="Times New Roman"/>
                <w:bCs/>
                <w:spacing w:val="10"/>
                <w:lang w:val="kk-KZ" w:eastAsia="ko-KR"/>
              </w:rPr>
            </w:pPr>
            <w:r w:rsidRPr="0037063F">
              <w:rPr>
                <w:rFonts w:ascii="Times New Roman" w:eastAsia="??" w:hAnsi="Times New Roman"/>
                <w:bCs/>
                <w:spacing w:val="10"/>
                <w:lang w:val="kk-KZ" w:eastAsia="ko-KR"/>
              </w:rPr>
              <w:t>2</w:t>
            </w:r>
          </w:p>
        </w:tc>
        <w:tc>
          <w:tcPr>
            <w:tcW w:w="2126" w:type="dxa"/>
            <w:shd w:val="clear" w:color="auto" w:fill="auto"/>
          </w:tcPr>
          <w:p w14:paraId="5FC5D2BA" w14:textId="77777777" w:rsidR="00D4370C" w:rsidRPr="0037063F" w:rsidRDefault="00D4370C" w:rsidP="00A84BFF">
            <w:pPr>
              <w:spacing w:after="0" w:line="240" w:lineRule="auto"/>
              <w:jc w:val="both"/>
              <w:outlineLvl w:val="3"/>
              <w:rPr>
                <w:rFonts w:ascii="Times New Roman" w:eastAsia="Batang" w:hAnsi="Times New Roman"/>
                <w:bCs/>
                <w:spacing w:val="10"/>
                <w:lang w:val="kk-KZ"/>
              </w:rPr>
            </w:pPr>
            <w:r w:rsidRPr="0037063F">
              <w:rPr>
                <w:rFonts w:ascii="Times New Roman" w:eastAsia="Batang" w:hAnsi="Times New Roman"/>
                <w:bCs/>
                <w:spacing w:val="10"/>
                <w:lang w:val="kk-KZ"/>
              </w:rPr>
              <w:t>Ксерoфиттер</w:t>
            </w:r>
          </w:p>
        </w:tc>
        <w:tc>
          <w:tcPr>
            <w:tcW w:w="992" w:type="dxa"/>
          </w:tcPr>
          <w:p w14:paraId="433205E2" w14:textId="77777777" w:rsidR="00D4370C" w:rsidRPr="0037063F" w:rsidRDefault="00D4370C" w:rsidP="00A84BFF">
            <w:pPr>
              <w:spacing w:after="0" w:line="240" w:lineRule="auto"/>
              <w:jc w:val="center"/>
              <w:outlineLvl w:val="3"/>
              <w:rPr>
                <w:rFonts w:ascii="Times New Roman" w:eastAsia="??" w:hAnsi="Times New Roman"/>
                <w:bCs/>
                <w:spacing w:val="10"/>
                <w:lang w:val="kk-KZ" w:eastAsia="ko-KR"/>
              </w:rPr>
            </w:pPr>
            <w:r w:rsidRPr="0037063F">
              <w:rPr>
                <w:rFonts w:ascii="Times New Roman" w:eastAsia="??" w:hAnsi="Times New Roman"/>
                <w:bCs/>
                <w:spacing w:val="10"/>
                <w:lang w:val="kk-KZ" w:eastAsia="ko-KR"/>
              </w:rPr>
              <w:t>17</w:t>
            </w:r>
          </w:p>
        </w:tc>
        <w:tc>
          <w:tcPr>
            <w:tcW w:w="851" w:type="dxa"/>
          </w:tcPr>
          <w:p w14:paraId="7118808C" w14:textId="77777777" w:rsidR="00D4370C" w:rsidRPr="0037063F" w:rsidRDefault="00D4370C" w:rsidP="00A84BFF">
            <w:pPr>
              <w:spacing w:after="0" w:line="240" w:lineRule="auto"/>
              <w:jc w:val="center"/>
              <w:outlineLvl w:val="3"/>
              <w:rPr>
                <w:rFonts w:ascii="Times New Roman" w:eastAsia="??" w:hAnsi="Times New Roman"/>
                <w:bCs/>
                <w:spacing w:val="10"/>
                <w:lang w:val="kk-KZ" w:eastAsia="ko-KR"/>
              </w:rPr>
            </w:pPr>
            <w:r w:rsidRPr="0037063F">
              <w:rPr>
                <w:rFonts w:ascii="Times New Roman" w:eastAsia="??" w:hAnsi="Times New Roman"/>
                <w:bCs/>
                <w:spacing w:val="10"/>
                <w:lang w:val="kk-KZ" w:eastAsia="ko-KR"/>
              </w:rPr>
              <w:t>22,9</w:t>
            </w:r>
          </w:p>
        </w:tc>
        <w:tc>
          <w:tcPr>
            <w:tcW w:w="992" w:type="dxa"/>
            <w:shd w:val="clear" w:color="auto" w:fill="auto"/>
          </w:tcPr>
          <w:p w14:paraId="540865B5" w14:textId="77777777" w:rsidR="00D4370C" w:rsidRPr="0037063F" w:rsidRDefault="00D4370C" w:rsidP="00A84BFF">
            <w:pPr>
              <w:spacing w:after="0" w:line="240" w:lineRule="auto"/>
              <w:jc w:val="center"/>
              <w:outlineLvl w:val="3"/>
              <w:rPr>
                <w:rFonts w:ascii="Times New Roman" w:eastAsia="??" w:hAnsi="Times New Roman"/>
                <w:bCs/>
                <w:spacing w:val="10"/>
                <w:lang w:val="kk-KZ" w:eastAsia="ko-KR"/>
              </w:rPr>
            </w:pPr>
            <w:r w:rsidRPr="0037063F">
              <w:rPr>
                <w:rFonts w:ascii="Times New Roman" w:eastAsia="??" w:hAnsi="Times New Roman"/>
                <w:bCs/>
                <w:spacing w:val="10"/>
                <w:lang w:val="kk-KZ" w:eastAsia="ko-KR"/>
              </w:rPr>
              <w:t>26</w:t>
            </w:r>
          </w:p>
        </w:tc>
        <w:tc>
          <w:tcPr>
            <w:tcW w:w="850" w:type="dxa"/>
          </w:tcPr>
          <w:p w14:paraId="6132AB7E" w14:textId="77777777" w:rsidR="00D4370C" w:rsidRPr="0037063F" w:rsidRDefault="00D4370C" w:rsidP="00A84BFF">
            <w:pPr>
              <w:spacing w:after="0" w:line="240" w:lineRule="auto"/>
              <w:jc w:val="center"/>
              <w:outlineLvl w:val="3"/>
              <w:rPr>
                <w:rFonts w:ascii="Times New Roman" w:eastAsia="Batang" w:hAnsi="Times New Roman"/>
                <w:bCs/>
                <w:spacing w:val="10"/>
                <w:lang w:val="kk-KZ"/>
              </w:rPr>
            </w:pPr>
            <w:r w:rsidRPr="0037063F">
              <w:rPr>
                <w:rFonts w:ascii="Times New Roman" w:eastAsia="Batang" w:hAnsi="Times New Roman"/>
                <w:bCs/>
                <w:spacing w:val="10"/>
                <w:lang w:val="kk-KZ"/>
              </w:rPr>
              <w:t>38,2</w:t>
            </w:r>
          </w:p>
        </w:tc>
        <w:tc>
          <w:tcPr>
            <w:tcW w:w="993" w:type="dxa"/>
            <w:shd w:val="clear" w:color="auto" w:fill="auto"/>
          </w:tcPr>
          <w:p w14:paraId="6FE9D956" w14:textId="77777777" w:rsidR="00D4370C" w:rsidRPr="0037063F" w:rsidRDefault="00D4370C" w:rsidP="00A84BFF">
            <w:pPr>
              <w:spacing w:after="0" w:line="240" w:lineRule="auto"/>
              <w:jc w:val="center"/>
              <w:outlineLvl w:val="3"/>
              <w:rPr>
                <w:rFonts w:ascii="Times New Roman" w:eastAsia="Batang" w:hAnsi="Times New Roman"/>
                <w:bCs/>
                <w:spacing w:val="10"/>
                <w:lang w:val="kk-KZ"/>
              </w:rPr>
            </w:pPr>
            <w:r w:rsidRPr="0037063F">
              <w:rPr>
                <w:rFonts w:ascii="Times New Roman" w:eastAsia="Batang" w:hAnsi="Times New Roman"/>
                <w:bCs/>
                <w:spacing w:val="10"/>
                <w:lang w:val="kk-KZ"/>
              </w:rPr>
              <w:t>28</w:t>
            </w:r>
          </w:p>
        </w:tc>
        <w:tc>
          <w:tcPr>
            <w:tcW w:w="855" w:type="dxa"/>
          </w:tcPr>
          <w:p w14:paraId="7943ACE7" w14:textId="77777777" w:rsidR="00D4370C" w:rsidRPr="0037063F" w:rsidRDefault="00D4370C" w:rsidP="00A84BFF">
            <w:pPr>
              <w:spacing w:after="0" w:line="240" w:lineRule="auto"/>
              <w:jc w:val="center"/>
              <w:outlineLvl w:val="3"/>
              <w:rPr>
                <w:rFonts w:ascii="Times New Roman" w:eastAsia="Batang" w:hAnsi="Times New Roman"/>
                <w:bCs/>
                <w:spacing w:val="10"/>
                <w:lang w:val="kk-KZ"/>
              </w:rPr>
            </w:pPr>
            <w:r w:rsidRPr="0037063F">
              <w:rPr>
                <w:rFonts w:ascii="Times New Roman" w:eastAsia="Batang" w:hAnsi="Times New Roman"/>
                <w:bCs/>
                <w:spacing w:val="10"/>
                <w:lang w:val="kk-KZ"/>
              </w:rPr>
              <w:t>37,3</w:t>
            </w:r>
          </w:p>
        </w:tc>
        <w:tc>
          <w:tcPr>
            <w:tcW w:w="846" w:type="dxa"/>
          </w:tcPr>
          <w:p w14:paraId="344D1314" w14:textId="77777777" w:rsidR="00D4370C" w:rsidRPr="0037063F" w:rsidRDefault="00D4370C" w:rsidP="00A84BFF">
            <w:pPr>
              <w:spacing w:after="0" w:line="240" w:lineRule="auto"/>
              <w:jc w:val="center"/>
              <w:outlineLvl w:val="3"/>
              <w:rPr>
                <w:rFonts w:ascii="Times New Roman" w:eastAsia="Batang" w:hAnsi="Times New Roman"/>
                <w:bCs/>
                <w:spacing w:val="10"/>
                <w:lang w:val="kk-KZ"/>
              </w:rPr>
            </w:pPr>
            <w:r w:rsidRPr="0037063F">
              <w:rPr>
                <w:rFonts w:ascii="Times New Roman" w:eastAsia="Batang" w:hAnsi="Times New Roman"/>
                <w:bCs/>
                <w:spacing w:val="10"/>
                <w:lang w:val="kk-KZ"/>
              </w:rPr>
              <w:t>11</w:t>
            </w:r>
          </w:p>
        </w:tc>
        <w:tc>
          <w:tcPr>
            <w:tcW w:w="567" w:type="dxa"/>
          </w:tcPr>
          <w:p w14:paraId="0BE1B52B" w14:textId="77777777" w:rsidR="00D4370C" w:rsidRPr="0037063F" w:rsidRDefault="00D4370C" w:rsidP="00A84BFF">
            <w:pPr>
              <w:spacing w:after="0" w:line="240" w:lineRule="auto"/>
              <w:jc w:val="center"/>
              <w:outlineLvl w:val="3"/>
              <w:rPr>
                <w:rFonts w:ascii="Times New Roman" w:eastAsia="Batang" w:hAnsi="Times New Roman"/>
                <w:bCs/>
                <w:spacing w:val="10"/>
                <w:lang w:val="kk-KZ"/>
              </w:rPr>
            </w:pPr>
            <w:r w:rsidRPr="0037063F">
              <w:rPr>
                <w:rFonts w:ascii="Times New Roman" w:eastAsia="Batang" w:hAnsi="Times New Roman"/>
                <w:bCs/>
                <w:spacing w:val="10"/>
                <w:lang w:val="kk-KZ"/>
              </w:rPr>
              <w:t>21,6</w:t>
            </w:r>
          </w:p>
        </w:tc>
      </w:tr>
      <w:tr w:rsidR="00D4370C" w:rsidRPr="001F2E4A" w14:paraId="52BEB10F" w14:textId="77777777" w:rsidTr="00B6593E">
        <w:tc>
          <w:tcPr>
            <w:tcW w:w="421" w:type="dxa"/>
            <w:shd w:val="clear" w:color="auto" w:fill="auto"/>
          </w:tcPr>
          <w:p w14:paraId="4BE4ED09" w14:textId="77777777" w:rsidR="00D4370C" w:rsidRPr="0037063F" w:rsidRDefault="00D4370C" w:rsidP="00A84BFF">
            <w:pPr>
              <w:spacing w:after="0" w:line="240" w:lineRule="auto"/>
              <w:jc w:val="both"/>
              <w:outlineLvl w:val="3"/>
              <w:rPr>
                <w:rFonts w:ascii="Times New Roman" w:eastAsia="??" w:hAnsi="Times New Roman"/>
                <w:bCs/>
                <w:spacing w:val="10"/>
                <w:lang w:val="kk-KZ" w:eastAsia="ko-KR"/>
              </w:rPr>
            </w:pPr>
            <w:r w:rsidRPr="0037063F">
              <w:rPr>
                <w:rFonts w:ascii="Times New Roman" w:eastAsia="??" w:hAnsi="Times New Roman"/>
                <w:bCs/>
                <w:spacing w:val="10"/>
                <w:lang w:val="kk-KZ" w:eastAsia="ko-KR"/>
              </w:rPr>
              <w:t>3</w:t>
            </w:r>
          </w:p>
        </w:tc>
        <w:tc>
          <w:tcPr>
            <w:tcW w:w="2126" w:type="dxa"/>
            <w:shd w:val="clear" w:color="auto" w:fill="auto"/>
          </w:tcPr>
          <w:p w14:paraId="2866569A" w14:textId="77777777" w:rsidR="00D4370C" w:rsidRPr="0037063F" w:rsidRDefault="00D4370C" w:rsidP="00A84BFF">
            <w:pPr>
              <w:spacing w:after="0" w:line="240" w:lineRule="auto"/>
              <w:jc w:val="both"/>
              <w:outlineLvl w:val="3"/>
              <w:rPr>
                <w:rFonts w:ascii="Times New Roman" w:eastAsia="Batang" w:hAnsi="Times New Roman"/>
                <w:bCs/>
                <w:spacing w:val="10"/>
                <w:lang w:val="kk-KZ"/>
              </w:rPr>
            </w:pPr>
            <w:r w:rsidRPr="0037063F">
              <w:rPr>
                <w:rFonts w:ascii="Times New Roman" w:eastAsia="Batang" w:hAnsi="Times New Roman"/>
                <w:bCs/>
                <w:spacing w:val="10"/>
                <w:lang w:val="kk-KZ"/>
              </w:rPr>
              <w:t>Ксерoмезофиттер</w:t>
            </w:r>
          </w:p>
        </w:tc>
        <w:tc>
          <w:tcPr>
            <w:tcW w:w="992" w:type="dxa"/>
          </w:tcPr>
          <w:p w14:paraId="79150DBC" w14:textId="77777777" w:rsidR="00D4370C" w:rsidRPr="0037063F" w:rsidRDefault="00D4370C" w:rsidP="00A84BFF">
            <w:pPr>
              <w:spacing w:after="0" w:line="240" w:lineRule="auto"/>
              <w:jc w:val="center"/>
              <w:outlineLvl w:val="3"/>
              <w:rPr>
                <w:rFonts w:ascii="Times New Roman" w:eastAsia="??" w:hAnsi="Times New Roman"/>
                <w:bCs/>
                <w:spacing w:val="10"/>
                <w:lang w:val="kk-KZ" w:eastAsia="ko-KR"/>
              </w:rPr>
            </w:pPr>
            <w:r w:rsidRPr="0037063F">
              <w:rPr>
                <w:rFonts w:ascii="Times New Roman" w:eastAsia="??" w:hAnsi="Times New Roman"/>
                <w:bCs/>
                <w:spacing w:val="10"/>
                <w:lang w:val="kk-KZ" w:eastAsia="ko-KR"/>
              </w:rPr>
              <w:t>4</w:t>
            </w:r>
          </w:p>
        </w:tc>
        <w:tc>
          <w:tcPr>
            <w:tcW w:w="851" w:type="dxa"/>
          </w:tcPr>
          <w:p w14:paraId="37BCE38D" w14:textId="77777777" w:rsidR="00D4370C" w:rsidRPr="0037063F" w:rsidRDefault="00D4370C" w:rsidP="00A84BFF">
            <w:pPr>
              <w:spacing w:after="0" w:line="240" w:lineRule="auto"/>
              <w:jc w:val="center"/>
              <w:outlineLvl w:val="3"/>
              <w:rPr>
                <w:rFonts w:ascii="Times New Roman" w:eastAsia="??" w:hAnsi="Times New Roman"/>
                <w:bCs/>
                <w:spacing w:val="10"/>
                <w:lang w:val="kk-KZ" w:eastAsia="ko-KR"/>
              </w:rPr>
            </w:pPr>
            <w:r w:rsidRPr="0037063F">
              <w:rPr>
                <w:rFonts w:ascii="Times New Roman" w:eastAsia="??" w:hAnsi="Times New Roman"/>
                <w:bCs/>
                <w:spacing w:val="10"/>
                <w:lang w:val="kk-KZ" w:eastAsia="ko-KR"/>
              </w:rPr>
              <w:t>5,4</w:t>
            </w:r>
          </w:p>
        </w:tc>
        <w:tc>
          <w:tcPr>
            <w:tcW w:w="992" w:type="dxa"/>
            <w:shd w:val="clear" w:color="auto" w:fill="auto"/>
          </w:tcPr>
          <w:p w14:paraId="6472749B" w14:textId="77777777" w:rsidR="00D4370C" w:rsidRPr="0037063F" w:rsidRDefault="00D4370C" w:rsidP="00A84BFF">
            <w:pPr>
              <w:spacing w:after="0" w:line="240" w:lineRule="auto"/>
              <w:jc w:val="center"/>
              <w:outlineLvl w:val="3"/>
              <w:rPr>
                <w:rFonts w:ascii="Times New Roman" w:eastAsia="??" w:hAnsi="Times New Roman"/>
                <w:bCs/>
                <w:spacing w:val="10"/>
                <w:lang w:val="kk-KZ" w:eastAsia="ko-KR"/>
              </w:rPr>
            </w:pPr>
            <w:r w:rsidRPr="0037063F">
              <w:rPr>
                <w:rFonts w:ascii="Times New Roman" w:eastAsia="??" w:hAnsi="Times New Roman"/>
                <w:bCs/>
                <w:spacing w:val="10"/>
                <w:lang w:val="kk-KZ" w:eastAsia="ko-KR"/>
              </w:rPr>
              <w:t>6</w:t>
            </w:r>
          </w:p>
        </w:tc>
        <w:tc>
          <w:tcPr>
            <w:tcW w:w="850" w:type="dxa"/>
          </w:tcPr>
          <w:p w14:paraId="15F05D17" w14:textId="77777777" w:rsidR="00D4370C" w:rsidRPr="0037063F" w:rsidRDefault="00D4370C" w:rsidP="00A84BFF">
            <w:pPr>
              <w:spacing w:after="0" w:line="240" w:lineRule="auto"/>
              <w:jc w:val="center"/>
              <w:outlineLvl w:val="3"/>
              <w:rPr>
                <w:rFonts w:ascii="Times New Roman" w:eastAsia="Batang" w:hAnsi="Times New Roman"/>
                <w:bCs/>
                <w:spacing w:val="10"/>
                <w:lang w:val="kk-KZ"/>
              </w:rPr>
            </w:pPr>
            <w:r w:rsidRPr="0037063F">
              <w:rPr>
                <w:rFonts w:ascii="Times New Roman" w:eastAsia="Batang" w:hAnsi="Times New Roman"/>
                <w:bCs/>
                <w:spacing w:val="10"/>
                <w:lang w:val="kk-KZ"/>
              </w:rPr>
              <w:t>8,8</w:t>
            </w:r>
          </w:p>
        </w:tc>
        <w:tc>
          <w:tcPr>
            <w:tcW w:w="993" w:type="dxa"/>
            <w:shd w:val="clear" w:color="auto" w:fill="auto"/>
          </w:tcPr>
          <w:p w14:paraId="412FFBB8" w14:textId="77777777" w:rsidR="00D4370C" w:rsidRPr="0037063F" w:rsidRDefault="00D4370C" w:rsidP="00A84BFF">
            <w:pPr>
              <w:spacing w:after="0" w:line="240" w:lineRule="auto"/>
              <w:jc w:val="center"/>
              <w:outlineLvl w:val="3"/>
              <w:rPr>
                <w:rFonts w:ascii="Times New Roman" w:eastAsia="Batang" w:hAnsi="Times New Roman"/>
                <w:bCs/>
                <w:spacing w:val="10"/>
                <w:lang w:val="kk-KZ"/>
              </w:rPr>
            </w:pPr>
            <w:r w:rsidRPr="0037063F">
              <w:rPr>
                <w:rFonts w:ascii="Times New Roman" w:eastAsia="Batang" w:hAnsi="Times New Roman"/>
                <w:bCs/>
                <w:spacing w:val="10"/>
                <w:lang w:val="kk-KZ"/>
              </w:rPr>
              <w:t>5</w:t>
            </w:r>
          </w:p>
        </w:tc>
        <w:tc>
          <w:tcPr>
            <w:tcW w:w="855" w:type="dxa"/>
          </w:tcPr>
          <w:p w14:paraId="68D89CCE" w14:textId="77777777" w:rsidR="00D4370C" w:rsidRPr="0037063F" w:rsidRDefault="00D4370C" w:rsidP="00A84BFF">
            <w:pPr>
              <w:spacing w:after="0" w:line="240" w:lineRule="auto"/>
              <w:jc w:val="center"/>
              <w:outlineLvl w:val="3"/>
              <w:rPr>
                <w:rFonts w:ascii="Times New Roman" w:eastAsia="Batang" w:hAnsi="Times New Roman"/>
                <w:bCs/>
                <w:spacing w:val="10"/>
                <w:lang w:val="kk-KZ"/>
              </w:rPr>
            </w:pPr>
            <w:r w:rsidRPr="0037063F">
              <w:rPr>
                <w:rFonts w:ascii="Times New Roman" w:eastAsia="Batang" w:hAnsi="Times New Roman"/>
                <w:bCs/>
                <w:spacing w:val="10"/>
                <w:lang w:val="kk-KZ"/>
              </w:rPr>
              <w:t>6,7</w:t>
            </w:r>
          </w:p>
        </w:tc>
        <w:tc>
          <w:tcPr>
            <w:tcW w:w="846" w:type="dxa"/>
          </w:tcPr>
          <w:p w14:paraId="5904784E" w14:textId="77777777" w:rsidR="00D4370C" w:rsidRPr="0037063F" w:rsidRDefault="00D4370C" w:rsidP="00A84BFF">
            <w:pPr>
              <w:spacing w:after="0" w:line="240" w:lineRule="auto"/>
              <w:jc w:val="center"/>
              <w:outlineLvl w:val="3"/>
              <w:rPr>
                <w:rFonts w:ascii="Times New Roman" w:eastAsia="Batang" w:hAnsi="Times New Roman"/>
                <w:bCs/>
                <w:spacing w:val="10"/>
                <w:lang w:val="kk-KZ"/>
              </w:rPr>
            </w:pPr>
            <w:r w:rsidRPr="0037063F">
              <w:rPr>
                <w:rFonts w:ascii="Times New Roman" w:eastAsia="Batang" w:hAnsi="Times New Roman"/>
                <w:bCs/>
                <w:spacing w:val="10"/>
                <w:lang w:val="kk-KZ"/>
              </w:rPr>
              <w:t>2</w:t>
            </w:r>
          </w:p>
        </w:tc>
        <w:tc>
          <w:tcPr>
            <w:tcW w:w="567" w:type="dxa"/>
          </w:tcPr>
          <w:p w14:paraId="1B8830A3" w14:textId="77777777" w:rsidR="00D4370C" w:rsidRPr="0037063F" w:rsidRDefault="00D4370C" w:rsidP="00A84BFF">
            <w:pPr>
              <w:spacing w:after="0" w:line="240" w:lineRule="auto"/>
              <w:jc w:val="center"/>
              <w:outlineLvl w:val="3"/>
              <w:rPr>
                <w:rFonts w:ascii="Times New Roman" w:eastAsia="Batang" w:hAnsi="Times New Roman"/>
                <w:bCs/>
                <w:spacing w:val="10"/>
                <w:lang w:val="kk-KZ"/>
              </w:rPr>
            </w:pPr>
            <w:r w:rsidRPr="0037063F">
              <w:rPr>
                <w:rFonts w:ascii="Times New Roman" w:eastAsia="Batang" w:hAnsi="Times New Roman"/>
                <w:bCs/>
                <w:spacing w:val="10"/>
                <w:lang w:val="kk-KZ"/>
              </w:rPr>
              <w:t>3,9</w:t>
            </w:r>
          </w:p>
        </w:tc>
      </w:tr>
      <w:tr w:rsidR="00D4370C" w:rsidRPr="001F2E4A" w14:paraId="69826BCF" w14:textId="77777777" w:rsidTr="00B6593E">
        <w:tc>
          <w:tcPr>
            <w:tcW w:w="421" w:type="dxa"/>
            <w:shd w:val="clear" w:color="auto" w:fill="auto"/>
          </w:tcPr>
          <w:p w14:paraId="789B701A" w14:textId="77777777" w:rsidR="00D4370C" w:rsidRPr="0037063F" w:rsidRDefault="00D4370C" w:rsidP="00A84BFF">
            <w:pPr>
              <w:spacing w:after="0" w:line="240" w:lineRule="auto"/>
              <w:jc w:val="both"/>
              <w:outlineLvl w:val="3"/>
              <w:rPr>
                <w:rFonts w:ascii="Times New Roman" w:eastAsia="??" w:hAnsi="Times New Roman"/>
                <w:bCs/>
                <w:spacing w:val="10"/>
                <w:lang w:val="kk-KZ" w:eastAsia="ko-KR"/>
              </w:rPr>
            </w:pPr>
            <w:r w:rsidRPr="0037063F">
              <w:rPr>
                <w:rFonts w:ascii="Times New Roman" w:eastAsia="??" w:hAnsi="Times New Roman"/>
                <w:bCs/>
                <w:spacing w:val="10"/>
                <w:lang w:val="kk-KZ" w:eastAsia="ko-KR"/>
              </w:rPr>
              <w:t>4</w:t>
            </w:r>
          </w:p>
        </w:tc>
        <w:tc>
          <w:tcPr>
            <w:tcW w:w="2126" w:type="dxa"/>
            <w:shd w:val="clear" w:color="auto" w:fill="auto"/>
          </w:tcPr>
          <w:p w14:paraId="7E28859C" w14:textId="77777777" w:rsidR="00D4370C" w:rsidRPr="0037063F" w:rsidRDefault="00D4370C" w:rsidP="00A84BFF">
            <w:pPr>
              <w:spacing w:after="0" w:line="240" w:lineRule="auto"/>
              <w:jc w:val="both"/>
              <w:outlineLvl w:val="3"/>
              <w:rPr>
                <w:rFonts w:ascii="Times New Roman" w:eastAsia="Batang" w:hAnsi="Times New Roman"/>
                <w:bCs/>
                <w:spacing w:val="10"/>
                <w:lang w:val="kk-KZ"/>
              </w:rPr>
            </w:pPr>
            <w:r w:rsidRPr="0037063F">
              <w:rPr>
                <w:rFonts w:ascii="Times New Roman" w:eastAsia="Batang" w:hAnsi="Times New Roman"/>
                <w:bCs/>
                <w:spacing w:val="10"/>
                <w:lang w:val="kk-KZ"/>
              </w:rPr>
              <w:t>Мезoксерофиттер</w:t>
            </w:r>
          </w:p>
        </w:tc>
        <w:tc>
          <w:tcPr>
            <w:tcW w:w="992" w:type="dxa"/>
          </w:tcPr>
          <w:p w14:paraId="739AAEB9" w14:textId="77777777" w:rsidR="00D4370C" w:rsidRPr="0037063F" w:rsidRDefault="00D4370C" w:rsidP="00A84BFF">
            <w:pPr>
              <w:spacing w:after="0" w:line="240" w:lineRule="auto"/>
              <w:jc w:val="center"/>
              <w:outlineLvl w:val="3"/>
              <w:rPr>
                <w:rFonts w:ascii="Times New Roman" w:eastAsia="??" w:hAnsi="Times New Roman"/>
                <w:bCs/>
                <w:spacing w:val="10"/>
                <w:lang w:val="kk-KZ" w:eastAsia="ko-KR"/>
              </w:rPr>
            </w:pPr>
            <w:r w:rsidRPr="0037063F">
              <w:rPr>
                <w:rFonts w:ascii="Times New Roman" w:eastAsia="??" w:hAnsi="Times New Roman"/>
                <w:bCs/>
                <w:spacing w:val="10"/>
                <w:lang w:val="kk-KZ" w:eastAsia="ko-KR"/>
              </w:rPr>
              <w:t>10</w:t>
            </w:r>
          </w:p>
        </w:tc>
        <w:tc>
          <w:tcPr>
            <w:tcW w:w="851" w:type="dxa"/>
          </w:tcPr>
          <w:p w14:paraId="102DF58F" w14:textId="77777777" w:rsidR="00D4370C" w:rsidRPr="0037063F" w:rsidRDefault="00D4370C" w:rsidP="00A84BFF">
            <w:pPr>
              <w:spacing w:after="0" w:line="240" w:lineRule="auto"/>
              <w:jc w:val="center"/>
              <w:outlineLvl w:val="3"/>
              <w:rPr>
                <w:rFonts w:ascii="Times New Roman" w:eastAsia="??" w:hAnsi="Times New Roman"/>
                <w:bCs/>
                <w:spacing w:val="10"/>
                <w:lang w:val="kk-KZ" w:eastAsia="ko-KR"/>
              </w:rPr>
            </w:pPr>
            <w:r w:rsidRPr="0037063F">
              <w:rPr>
                <w:rFonts w:ascii="Times New Roman" w:eastAsia="??" w:hAnsi="Times New Roman"/>
                <w:bCs/>
                <w:spacing w:val="10"/>
                <w:lang w:val="kk-KZ" w:eastAsia="ko-KR"/>
              </w:rPr>
              <w:t>13,5</w:t>
            </w:r>
          </w:p>
        </w:tc>
        <w:tc>
          <w:tcPr>
            <w:tcW w:w="992" w:type="dxa"/>
            <w:shd w:val="clear" w:color="auto" w:fill="auto"/>
          </w:tcPr>
          <w:p w14:paraId="4E321649" w14:textId="77777777" w:rsidR="00D4370C" w:rsidRPr="0037063F" w:rsidRDefault="00D4370C" w:rsidP="00A84BFF">
            <w:pPr>
              <w:spacing w:after="0" w:line="240" w:lineRule="auto"/>
              <w:jc w:val="center"/>
              <w:outlineLvl w:val="3"/>
              <w:rPr>
                <w:rFonts w:ascii="Times New Roman" w:eastAsia="??" w:hAnsi="Times New Roman"/>
                <w:bCs/>
                <w:spacing w:val="10"/>
                <w:lang w:val="kk-KZ" w:eastAsia="ko-KR"/>
              </w:rPr>
            </w:pPr>
            <w:r w:rsidRPr="0037063F">
              <w:rPr>
                <w:rFonts w:ascii="Times New Roman" w:eastAsia="??" w:hAnsi="Times New Roman"/>
                <w:bCs/>
                <w:spacing w:val="10"/>
                <w:lang w:val="kk-KZ" w:eastAsia="ko-KR"/>
              </w:rPr>
              <w:t>10</w:t>
            </w:r>
          </w:p>
        </w:tc>
        <w:tc>
          <w:tcPr>
            <w:tcW w:w="850" w:type="dxa"/>
          </w:tcPr>
          <w:p w14:paraId="728DD638" w14:textId="77777777" w:rsidR="00D4370C" w:rsidRPr="0037063F" w:rsidRDefault="00D4370C" w:rsidP="00A84BFF">
            <w:pPr>
              <w:spacing w:after="0" w:line="240" w:lineRule="auto"/>
              <w:jc w:val="center"/>
              <w:outlineLvl w:val="3"/>
              <w:rPr>
                <w:rFonts w:ascii="Times New Roman" w:eastAsia="Batang" w:hAnsi="Times New Roman"/>
                <w:bCs/>
                <w:spacing w:val="10"/>
                <w:lang w:val="kk-KZ"/>
              </w:rPr>
            </w:pPr>
            <w:r w:rsidRPr="0037063F">
              <w:rPr>
                <w:rFonts w:ascii="Times New Roman" w:eastAsia="Batang" w:hAnsi="Times New Roman"/>
                <w:bCs/>
                <w:spacing w:val="10"/>
                <w:lang w:val="kk-KZ"/>
              </w:rPr>
              <w:t>14,7</w:t>
            </w:r>
          </w:p>
        </w:tc>
        <w:tc>
          <w:tcPr>
            <w:tcW w:w="993" w:type="dxa"/>
            <w:shd w:val="clear" w:color="auto" w:fill="auto"/>
          </w:tcPr>
          <w:p w14:paraId="46600B2B" w14:textId="77777777" w:rsidR="00D4370C" w:rsidRPr="0037063F" w:rsidRDefault="00D4370C" w:rsidP="00A84BFF">
            <w:pPr>
              <w:spacing w:after="0" w:line="240" w:lineRule="auto"/>
              <w:jc w:val="center"/>
              <w:outlineLvl w:val="3"/>
              <w:rPr>
                <w:rFonts w:ascii="Times New Roman" w:eastAsia="Batang" w:hAnsi="Times New Roman"/>
                <w:bCs/>
                <w:spacing w:val="10"/>
                <w:lang w:val="kk-KZ"/>
              </w:rPr>
            </w:pPr>
            <w:r w:rsidRPr="0037063F">
              <w:rPr>
                <w:rFonts w:ascii="Times New Roman" w:eastAsia="Batang" w:hAnsi="Times New Roman"/>
                <w:bCs/>
                <w:spacing w:val="10"/>
                <w:lang w:val="kk-KZ"/>
              </w:rPr>
              <w:t>6</w:t>
            </w:r>
          </w:p>
        </w:tc>
        <w:tc>
          <w:tcPr>
            <w:tcW w:w="855" w:type="dxa"/>
          </w:tcPr>
          <w:p w14:paraId="6D994EF4" w14:textId="77777777" w:rsidR="00D4370C" w:rsidRPr="0037063F" w:rsidRDefault="00D4370C" w:rsidP="00A84BFF">
            <w:pPr>
              <w:spacing w:after="0" w:line="240" w:lineRule="auto"/>
              <w:jc w:val="center"/>
              <w:outlineLvl w:val="3"/>
              <w:rPr>
                <w:rFonts w:ascii="Times New Roman" w:eastAsia="Batang" w:hAnsi="Times New Roman"/>
                <w:bCs/>
                <w:spacing w:val="10"/>
                <w:lang w:val="kk-KZ"/>
              </w:rPr>
            </w:pPr>
            <w:r w:rsidRPr="0037063F">
              <w:rPr>
                <w:rFonts w:ascii="Times New Roman" w:eastAsia="Batang" w:hAnsi="Times New Roman"/>
                <w:bCs/>
                <w:spacing w:val="10"/>
                <w:lang w:val="kk-KZ"/>
              </w:rPr>
              <w:t>8,0</w:t>
            </w:r>
          </w:p>
        </w:tc>
        <w:tc>
          <w:tcPr>
            <w:tcW w:w="846" w:type="dxa"/>
          </w:tcPr>
          <w:p w14:paraId="2D76DAC8" w14:textId="77777777" w:rsidR="00D4370C" w:rsidRPr="0037063F" w:rsidRDefault="00D4370C" w:rsidP="00A84BFF">
            <w:pPr>
              <w:spacing w:after="0" w:line="240" w:lineRule="auto"/>
              <w:jc w:val="center"/>
              <w:outlineLvl w:val="3"/>
              <w:rPr>
                <w:rFonts w:ascii="Times New Roman" w:eastAsia="Batang" w:hAnsi="Times New Roman"/>
                <w:bCs/>
                <w:spacing w:val="10"/>
                <w:lang w:val="kk-KZ"/>
              </w:rPr>
            </w:pPr>
            <w:r w:rsidRPr="0037063F">
              <w:rPr>
                <w:rFonts w:ascii="Times New Roman" w:eastAsia="Batang" w:hAnsi="Times New Roman"/>
                <w:bCs/>
                <w:spacing w:val="10"/>
                <w:lang w:val="kk-KZ"/>
              </w:rPr>
              <w:t>3</w:t>
            </w:r>
          </w:p>
        </w:tc>
        <w:tc>
          <w:tcPr>
            <w:tcW w:w="567" w:type="dxa"/>
          </w:tcPr>
          <w:p w14:paraId="43B3F31D" w14:textId="77777777" w:rsidR="00D4370C" w:rsidRPr="0037063F" w:rsidRDefault="00D4370C" w:rsidP="00A84BFF">
            <w:pPr>
              <w:spacing w:after="0" w:line="240" w:lineRule="auto"/>
              <w:jc w:val="center"/>
              <w:outlineLvl w:val="3"/>
              <w:rPr>
                <w:rFonts w:ascii="Times New Roman" w:eastAsia="Batang" w:hAnsi="Times New Roman"/>
                <w:bCs/>
                <w:spacing w:val="10"/>
                <w:lang w:val="kk-KZ"/>
              </w:rPr>
            </w:pPr>
            <w:r w:rsidRPr="0037063F">
              <w:rPr>
                <w:rFonts w:ascii="Times New Roman" w:eastAsia="Batang" w:hAnsi="Times New Roman"/>
                <w:bCs/>
                <w:spacing w:val="10"/>
                <w:lang w:val="kk-KZ"/>
              </w:rPr>
              <w:t>5,9</w:t>
            </w:r>
          </w:p>
        </w:tc>
      </w:tr>
      <w:tr w:rsidR="00D4370C" w:rsidRPr="001F2E4A" w14:paraId="254F92F2" w14:textId="77777777" w:rsidTr="00B6593E">
        <w:tc>
          <w:tcPr>
            <w:tcW w:w="421" w:type="dxa"/>
            <w:shd w:val="clear" w:color="auto" w:fill="auto"/>
          </w:tcPr>
          <w:p w14:paraId="4B6EE0F4" w14:textId="77777777" w:rsidR="00D4370C" w:rsidRPr="0037063F" w:rsidRDefault="00D4370C" w:rsidP="00A84BFF">
            <w:pPr>
              <w:spacing w:after="0" w:line="240" w:lineRule="auto"/>
              <w:jc w:val="both"/>
              <w:outlineLvl w:val="3"/>
              <w:rPr>
                <w:rFonts w:ascii="Times New Roman" w:eastAsia="??" w:hAnsi="Times New Roman"/>
                <w:bCs/>
                <w:spacing w:val="10"/>
                <w:lang w:val="kk-KZ" w:eastAsia="ko-KR"/>
              </w:rPr>
            </w:pPr>
            <w:r w:rsidRPr="0037063F">
              <w:rPr>
                <w:rFonts w:ascii="Times New Roman" w:eastAsia="??" w:hAnsi="Times New Roman"/>
                <w:bCs/>
                <w:spacing w:val="10"/>
                <w:lang w:val="kk-KZ" w:eastAsia="ko-KR"/>
              </w:rPr>
              <w:t>7</w:t>
            </w:r>
          </w:p>
        </w:tc>
        <w:tc>
          <w:tcPr>
            <w:tcW w:w="2126" w:type="dxa"/>
            <w:shd w:val="clear" w:color="auto" w:fill="auto"/>
          </w:tcPr>
          <w:p w14:paraId="77B8DB09" w14:textId="77777777" w:rsidR="00D4370C" w:rsidRPr="00B47A89" w:rsidRDefault="00D4370C" w:rsidP="00A84BFF">
            <w:pPr>
              <w:spacing w:after="0" w:line="240" w:lineRule="auto"/>
              <w:jc w:val="both"/>
              <w:outlineLvl w:val="3"/>
              <w:rPr>
                <w:rFonts w:ascii="Times New Roman" w:eastAsia="Batang" w:hAnsi="Times New Roman"/>
                <w:bCs/>
                <w:spacing w:val="10"/>
                <w:lang w:val="kk-KZ"/>
              </w:rPr>
            </w:pPr>
            <w:r w:rsidRPr="00B47A89">
              <w:rPr>
                <w:rFonts w:ascii="Times New Roman" w:eastAsia="Batang" w:hAnsi="Times New Roman"/>
                <w:bCs/>
                <w:spacing w:val="10"/>
              </w:rPr>
              <w:t>Мезогигрофи</w:t>
            </w:r>
            <w:r>
              <w:rPr>
                <w:rFonts w:ascii="Times New Roman" w:eastAsia="Batang" w:hAnsi="Times New Roman"/>
                <w:bCs/>
                <w:spacing w:val="10"/>
                <w:lang w:val="kk-KZ"/>
              </w:rPr>
              <w:t xml:space="preserve">ттер </w:t>
            </w:r>
          </w:p>
        </w:tc>
        <w:tc>
          <w:tcPr>
            <w:tcW w:w="992" w:type="dxa"/>
          </w:tcPr>
          <w:p w14:paraId="09B7E5C7" w14:textId="77777777" w:rsidR="00D4370C" w:rsidRPr="0037063F" w:rsidRDefault="00D4370C" w:rsidP="00A84BFF">
            <w:pPr>
              <w:spacing w:after="0" w:line="240" w:lineRule="auto"/>
              <w:jc w:val="center"/>
              <w:outlineLvl w:val="3"/>
              <w:rPr>
                <w:rFonts w:ascii="Times New Roman" w:eastAsia="??" w:hAnsi="Times New Roman"/>
                <w:bCs/>
                <w:spacing w:val="10"/>
                <w:lang w:val="kk-KZ" w:eastAsia="ko-KR"/>
              </w:rPr>
            </w:pPr>
            <w:r w:rsidRPr="0037063F">
              <w:rPr>
                <w:rFonts w:ascii="Times New Roman" w:eastAsia="??" w:hAnsi="Times New Roman"/>
                <w:bCs/>
                <w:spacing w:val="10"/>
                <w:lang w:val="kk-KZ" w:eastAsia="ko-KR"/>
              </w:rPr>
              <w:t>7</w:t>
            </w:r>
          </w:p>
        </w:tc>
        <w:tc>
          <w:tcPr>
            <w:tcW w:w="851" w:type="dxa"/>
          </w:tcPr>
          <w:p w14:paraId="6EF6C05B" w14:textId="77777777" w:rsidR="00D4370C" w:rsidRPr="0037063F" w:rsidRDefault="00D4370C" w:rsidP="00A84BFF">
            <w:pPr>
              <w:spacing w:after="0" w:line="240" w:lineRule="auto"/>
              <w:jc w:val="center"/>
              <w:outlineLvl w:val="3"/>
              <w:rPr>
                <w:rFonts w:ascii="Times New Roman" w:eastAsia="??" w:hAnsi="Times New Roman"/>
                <w:bCs/>
                <w:spacing w:val="10"/>
                <w:lang w:val="kk-KZ" w:eastAsia="ko-KR"/>
              </w:rPr>
            </w:pPr>
            <w:r w:rsidRPr="0037063F">
              <w:rPr>
                <w:rFonts w:ascii="Times New Roman" w:eastAsia="??" w:hAnsi="Times New Roman"/>
                <w:bCs/>
                <w:spacing w:val="10"/>
                <w:lang w:val="kk-KZ" w:eastAsia="ko-KR"/>
              </w:rPr>
              <w:t>9,45</w:t>
            </w:r>
          </w:p>
        </w:tc>
        <w:tc>
          <w:tcPr>
            <w:tcW w:w="992" w:type="dxa"/>
            <w:shd w:val="clear" w:color="auto" w:fill="auto"/>
          </w:tcPr>
          <w:p w14:paraId="0B3E64B0" w14:textId="77777777" w:rsidR="00D4370C" w:rsidRPr="0037063F" w:rsidRDefault="00D4370C" w:rsidP="00A84BFF">
            <w:pPr>
              <w:spacing w:after="0" w:line="240" w:lineRule="auto"/>
              <w:jc w:val="center"/>
              <w:outlineLvl w:val="3"/>
              <w:rPr>
                <w:rFonts w:ascii="Times New Roman" w:eastAsia="??" w:hAnsi="Times New Roman"/>
                <w:bCs/>
                <w:spacing w:val="10"/>
                <w:lang w:val="kk-KZ" w:eastAsia="ko-KR"/>
              </w:rPr>
            </w:pPr>
            <w:r w:rsidRPr="0037063F">
              <w:rPr>
                <w:rFonts w:ascii="Times New Roman" w:eastAsia="??" w:hAnsi="Times New Roman"/>
                <w:bCs/>
                <w:spacing w:val="10"/>
                <w:lang w:val="kk-KZ" w:eastAsia="ko-KR"/>
              </w:rPr>
              <w:t>4</w:t>
            </w:r>
          </w:p>
        </w:tc>
        <w:tc>
          <w:tcPr>
            <w:tcW w:w="850" w:type="dxa"/>
          </w:tcPr>
          <w:p w14:paraId="73A970B4" w14:textId="77777777" w:rsidR="00D4370C" w:rsidRPr="0037063F" w:rsidRDefault="00D4370C" w:rsidP="00A84BFF">
            <w:pPr>
              <w:spacing w:after="0" w:line="240" w:lineRule="auto"/>
              <w:jc w:val="center"/>
              <w:outlineLvl w:val="3"/>
              <w:rPr>
                <w:rFonts w:ascii="Times New Roman" w:eastAsia="Batang" w:hAnsi="Times New Roman"/>
                <w:bCs/>
                <w:spacing w:val="10"/>
                <w:lang w:val="kk-KZ"/>
              </w:rPr>
            </w:pPr>
            <w:r w:rsidRPr="0037063F">
              <w:rPr>
                <w:rFonts w:ascii="Times New Roman" w:eastAsia="Batang" w:hAnsi="Times New Roman"/>
                <w:bCs/>
                <w:spacing w:val="10"/>
                <w:lang w:val="kk-KZ"/>
              </w:rPr>
              <w:t>5,88</w:t>
            </w:r>
          </w:p>
        </w:tc>
        <w:tc>
          <w:tcPr>
            <w:tcW w:w="993" w:type="dxa"/>
            <w:shd w:val="clear" w:color="auto" w:fill="auto"/>
          </w:tcPr>
          <w:p w14:paraId="46558F25" w14:textId="77777777" w:rsidR="00D4370C" w:rsidRPr="0037063F" w:rsidRDefault="00D4370C" w:rsidP="00A84BFF">
            <w:pPr>
              <w:spacing w:after="0" w:line="240" w:lineRule="auto"/>
              <w:jc w:val="center"/>
              <w:outlineLvl w:val="3"/>
              <w:rPr>
                <w:rFonts w:ascii="Times New Roman" w:eastAsia="Batang" w:hAnsi="Times New Roman"/>
                <w:bCs/>
                <w:spacing w:val="10"/>
                <w:lang w:val="kk-KZ"/>
              </w:rPr>
            </w:pPr>
            <w:r w:rsidRPr="0037063F">
              <w:rPr>
                <w:rFonts w:ascii="Times New Roman" w:eastAsia="Batang" w:hAnsi="Times New Roman"/>
                <w:bCs/>
                <w:spacing w:val="10"/>
                <w:lang w:val="kk-KZ"/>
              </w:rPr>
              <w:t>2</w:t>
            </w:r>
          </w:p>
        </w:tc>
        <w:tc>
          <w:tcPr>
            <w:tcW w:w="855" w:type="dxa"/>
          </w:tcPr>
          <w:p w14:paraId="5B614BB1" w14:textId="77777777" w:rsidR="00D4370C" w:rsidRPr="0037063F" w:rsidRDefault="00D4370C" w:rsidP="00A84BFF">
            <w:pPr>
              <w:spacing w:after="0" w:line="240" w:lineRule="auto"/>
              <w:jc w:val="center"/>
              <w:outlineLvl w:val="3"/>
              <w:rPr>
                <w:rFonts w:ascii="Times New Roman" w:eastAsia="Batang" w:hAnsi="Times New Roman"/>
                <w:bCs/>
                <w:spacing w:val="10"/>
                <w:lang w:val="kk-KZ"/>
              </w:rPr>
            </w:pPr>
            <w:r w:rsidRPr="0037063F">
              <w:rPr>
                <w:rFonts w:ascii="Times New Roman" w:eastAsia="Batang" w:hAnsi="Times New Roman"/>
                <w:bCs/>
                <w:spacing w:val="10"/>
                <w:lang w:val="kk-KZ"/>
              </w:rPr>
              <w:t>2,66</w:t>
            </w:r>
          </w:p>
        </w:tc>
        <w:tc>
          <w:tcPr>
            <w:tcW w:w="846" w:type="dxa"/>
          </w:tcPr>
          <w:p w14:paraId="3EA1A98E" w14:textId="77777777" w:rsidR="00D4370C" w:rsidRPr="0037063F" w:rsidRDefault="00D4370C" w:rsidP="00A84BFF">
            <w:pPr>
              <w:spacing w:after="0" w:line="240" w:lineRule="auto"/>
              <w:jc w:val="center"/>
              <w:outlineLvl w:val="3"/>
              <w:rPr>
                <w:rFonts w:ascii="Times New Roman" w:eastAsia="Batang" w:hAnsi="Times New Roman"/>
                <w:bCs/>
                <w:spacing w:val="10"/>
                <w:lang w:val="kk-KZ"/>
              </w:rPr>
            </w:pPr>
            <w:r w:rsidRPr="0037063F">
              <w:rPr>
                <w:rFonts w:ascii="Times New Roman" w:eastAsia="Batang" w:hAnsi="Times New Roman"/>
                <w:bCs/>
                <w:spacing w:val="10"/>
                <w:lang w:val="kk-KZ"/>
              </w:rPr>
              <w:t>3</w:t>
            </w:r>
          </w:p>
        </w:tc>
        <w:tc>
          <w:tcPr>
            <w:tcW w:w="567" w:type="dxa"/>
          </w:tcPr>
          <w:p w14:paraId="5AF287C6" w14:textId="77777777" w:rsidR="00D4370C" w:rsidRPr="0037063F" w:rsidRDefault="00D4370C" w:rsidP="00A84BFF">
            <w:pPr>
              <w:spacing w:after="0" w:line="240" w:lineRule="auto"/>
              <w:jc w:val="center"/>
              <w:outlineLvl w:val="3"/>
              <w:rPr>
                <w:rFonts w:ascii="Times New Roman" w:eastAsia="Batang" w:hAnsi="Times New Roman"/>
                <w:bCs/>
                <w:spacing w:val="10"/>
                <w:lang w:val="kk-KZ"/>
              </w:rPr>
            </w:pPr>
            <w:r w:rsidRPr="0037063F">
              <w:rPr>
                <w:rFonts w:ascii="Times New Roman" w:eastAsia="Batang" w:hAnsi="Times New Roman"/>
                <w:bCs/>
                <w:spacing w:val="10"/>
                <w:lang w:val="kk-KZ"/>
              </w:rPr>
              <w:t>5,8</w:t>
            </w:r>
          </w:p>
        </w:tc>
      </w:tr>
    </w:tbl>
    <w:p w14:paraId="553A16B6" w14:textId="77777777" w:rsidR="00D4370C" w:rsidRPr="00D4370C" w:rsidRDefault="00D4370C" w:rsidP="00A84BFF">
      <w:pPr>
        <w:spacing w:after="0" w:line="240" w:lineRule="auto"/>
        <w:ind w:firstLine="567"/>
        <w:jc w:val="both"/>
        <w:rPr>
          <w:rFonts w:ascii="Times New Roman" w:hAnsi="Times New Roman"/>
          <w:bCs/>
          <w:sz w:val="28"/>
          <w:szCs w:val="28"/>
          <w:lang w:val="kk-KZ"/>
        </w:rPr>
      </w:pPr>
    </w:p>
    <w:p w14:paraId="123CFEC6" w14:textId="77777777" w:rsidR="009D4B80" w:rsidRDefault="007724F6" w:rsidP="00A84BFF">
      <w:pPr>
        <w:spacing w:after="0" w:line="240" w:lineRule="auto"/>
        <w:ind w:firstLine="709"/>
        <w:jc w:val="both"/>
        <w:rPr>
          <w:rFonts w:ascii="Times New Roman" w:eastAsia="Times New Roman" w:hAnsi="Times New Roman"/>
          <w:color w:val="000000"/>
          <w:sz w:val="28"/>
          <w:szCs w:val="28"/>
          <w:lang w:val="kk-KZ" w:eastAsia="ru-RU"/>
        </w:rPr>
      </w:pPr>
      <w:r w:rsidRPr="001F2E4A">
        <w:rPr>
          <w:rFonts w:ascii="Times New Roman" w:eastAsia="Times New Roman" w:hAnsi="Times New Roman"/>
          <w:color w:val="000000"/>
          <w:sz w:val="28"/>
          <w:szCs w:val="28"/>
          <w:lang w:val="kk-KZ" w:eastAsia="ru-RU"/>
        </w:rPr>
        <w:t xml:space="preserve">Барлық зерттелген </w:t>
      </w:r>
      <w:r>
        <w:rPr>
          <w:rFonts w:ascii="Times New Roman" w:eastAsia="Times New Roman" w:hAnsi="Times New Roman"/>
          <w:color w:val="000000"/>
          <w:sz w:val="28"/>
          <w:szCs w:val="28"/>
          <w:lang w:val="kk-KZ" w:eastAsia="ru-RU"/>
        </w:rPr>
        <w:t xml:space="preserve">өсімдік </w:t>
      </w:r>
      <w:r w:rsidRPr="001F2E4A">
        <w:rPr>
          <w:rFonts w:ascii="Times New Roman" w:eastAsia="Times New Roman" w:hAnsi="Times New Roman"/>
          <w:color w:val="000000"/>
          <w:sz w:val="28"/>
          <w:szCs w:val="28"/>
          <w:lang w:val="kk-KZ" w:eastAsia="ru-RU"/>
        </w:rPr>
        <w:t>қауымдастық</w:t>
      </w:r>
      <w:r>
        <w:rPr>
          <w:rFonts w:ascii="Times New Roman" w:eastAsia="Times New Roman" w:hAnsi="Times New Roman"/>
          <w:color w:val="000000"/>
          <w:sz w:val="28"/>
          <w:szCs w:val="28"/>
          <w:lang w:val="kk-KZ" w:eastAsia="ru-RU"/>
        </w:rPr>
        <w:t>тарында</w:t>
      </w:r>
      <w:r w:rsidRPr="001F2E4A">
        <w:rPr>
          <w:rFonts w:ascii="Times New Roman" w:eastAsia="Times New Roman" w:hAnsi="Times New Roman"/>
          <w:color w:val="000000"/>
          <w:sz w:val="28"/>
          <w:szCs w:val="28"/>
          <w:lang w:val="kk-KZ" w:eastAsia="ru-RU"/>
        </w:rPr>
        <w:t xml:space="preserve"> (Крутое шатқалынан басқа) шөптесін ярусында кейде фон түзетін </w:t>
      </w:r>
      <w:r w:rsidRPr="001F2E4A">
        <w:rPr>
          <w:rFonts w:ascii="Times New Roman" w:hAnsi="Times New Roman"/>
          <w:i/>
          <w:color w:val="000000"/>
          <w:sz w:val="28"/>
          <w:szCs w:val="28"/>
          <w:lang w:val="kk-KZ"/>
        </w:rPr>
        <w:t>Dactуlis glоmerata</w:t>
      </w:r>
      <w:r w:rsidRPr="001F2E4A">
        <w:rPr>
          <w:rFonts w:ascii="Times New Roman" w:hAnsi="Times New Roman"/>
          <w:iCs/>
          <w:color w:val="000000"/>
          <w:sz w:val="28"/>
          <w:szCs w:val="28"/>
          <w:lang w:val="kk-KZ"/>
        </w:rPr>
        <w:t xml:space="preserve"> </w:t>
      </w:r>
      <w:r w:rsidRPr="00E74272">
        <w:rPr>
          <w:rFonts w:ascii="Times New Roman" w:hAnsi="Times New Roman"/>
          <w:sz w:val="28"/>
          <w:szCs w:val="28"/>
          <w:lang w:val="kk-KZ"/>
        </w:rPr>
        <w:t>L.</w:t>
      </w:r>
      <w:r w:rsidRPr="001F2E4A">
        <w:rPr>
          <w:rFonts w:ascii="Times New Roman" w:hAnsi="Times New Roman"/>
          <w:color w:val="000000"/>
          <w:sz w:val="28"/>
          <w:szCs w:val="28"/>
          <w:lang w:val="kk-KZ"/>
        </w:rPr>
        <w:t xml:space="preserve">, </w:t>
      </w:r>
      <w:r w:rsidRPr="00E74272">
        <w:rPr>
          <w:rFonts w:ascii="Times New Roman" w:hAnsi="Times New Roman"/>
          <w:i/>
          <w:sz w:val="28"/>
          <w:szCs w:val="28"/>
          <w:lang w:val="kk-KZ"/>
        </w:rPr>
        <w:t xml:space="preserve">Urtica dioica </w:t>
      </w:r>
      <w:r w:rsidRPr="00E74272">
        <w:rPr>
          <w:rFonts w:ascii="Times New Roman" w:hAnsi="Times New Roman"/>
          <w:sz w:val="28"/>
          <w:szCs w:val="28"/>
          <w:lang w:val="kk-KZ"/>
        </w:rPr>
        <w:t>L.,</w:t>
      </w:r>
      <w:r w:rsidRPr="00E74272">
        <w:rPr>
          <w:rFonts w:ascii="Times New Roman" w:hAnsi="Times New Roman"/>
          <w:i/>
          <w:sz w:val="28"/>
          <w:szCs w:val="28"/>
          <w:lang w:val="kk-KZ"/>
        </w:rPr>
        <w:t xml:space="preserve"> Rubu</w:t>
      </w:r>
      <w:r>
        <w:rPr>
          <w:rFonts w:ascii="Times New Roman" w:hAnsi="Times New Roman"/>
          <w:i/>
          <w:sz w:val="28"/>
          <w:szCs w:val="28"/>
          <w:lang w:val="kk-KZ"/>
        </w:rPr>
        <w:t>s</w:t>
      </w:r>
      <w:r w:rsidRPr="00E74272">
        <w:rPr>
          <w:rFonts w:ascii="Times New Roman" w:hAnsi="Times New Roman"/>
          <w:i/>
          <w:sz w:val="28"/>
          <w:szCs w:val="28"/>
          <w:lang w:val="kk-KZ"/>
        </w:rPr>
        <w:t xml:space="preserve"> cae</w:t>
      </w:r>
      <w:r>
        <w:rPr>
          <w:rFonts w:ascii="Times New Roman" w:hAnsi="Times New Roman"/>
          <w:i/>
          <w:sz w:val="28"/>
          <w:szCs w:val="28"/>
          <w:lang w:val="kk-KZ"/>
        </w:rPr>
        <w:t>s</w:t>
      </w:r>
      <w:r w:rsidRPr="00E74272">
        <w:rPr>
          <w:rFonts w:ascii="Times New Roman" w:hAnsi="Times New Roman"/>
          <w:i/>
          <w:sz w:val="28"/>
          <w:szCs w:val="28"/>
          <w:lang w:val="kk-KZ"/>
        </w:rPr>
        <w:t>iu</w:t>
      </w:r>
      <w:r>
        <w:rPr>
          <w:rFonts w:ascii="Times New Roman" w:hAnsi="Times New Roman"/>
          <w:i/>
          <w:sz w:val="28"/>
          <w:szCs w:val="28"/>
          <w:lang w:val="kk-KZ"/>
        </w:rPr>
        <w:t>s</w:t>
      </w:r>
      <w:r w:rsidRPr="00E74272">
        <w:rPr>
          <w:rFonts w:ascii="Times New Roman" w:hAnsi="Times New Roman"/>
          <w:i/>
          <w:sz w:val="28"/>
          <w:szCs w:val="28"/>
          <w:lang w:val="kk-KZ"/>
        </w:rPr>
        <w:t xml:space="preserve"> </w:t>
      </w:r>
      <w:r w:rsidRPr="00E74272">
        <w:rPr>
          <w:rFonts w:ascii="Times New Roman" w:hAnsi="Times New Roman"/>
          <w:sz w:val="28"/>
          <w:szCs w:val="28"/>
          <w:lang w:val="kk-KZ"/>
        </w:rPr>
        <w:t xml:space="preserve">L. және </w:t>
      </w:r>
      <w:r w:rsidRPr="00E74272">
        <w:rPr>
          <w:rFonts w:ascii="Times New Roman" w:hAnsi="Times New Roman"/>
          <w:i/>
          <w:sz w:val="28"/>
          <w:szCs w:val="28"/>
          <w:lang w:val="kk-KZ"/>
        </w:rPr>
        <w:t>Humulu</w:t>
      </w:r>
      <w:r>
        <w:rPr>
          <w:rFonts w:ascii="Times New Roman" w:hAnsi="Times New Roman"/>
          <w:i/>
          <w:sz w:val="28"/>
          <w:szCs w:val="28"/>
          <w:lang w:val="kk-KZ"/>
        </w:rPr>
        <w:t>s</w:t>
      </w:r>
      <w:r w:rsidRPr="00E74272">
        <w:rPr>
          <w:rFonts w:ascii="Times New Roman" w:hAnsi="Times New Roman"/>
          <w:i/>
          <w:sz w:val="28"/>
          <w:szCs w:val="28"/>
          <w:lang w:val="kk-KZ"/>
        </w:rPr>
        <w:t xml:space="preserve"> lupulu</w:t>
      </w:r>
      <w:r>
        <w:rPr>
          <w:rFonts w:ascii="Times New Roman" w:hAnsi="Times New Roman"/>
          <w:i/>
          <w:sz w:val="28"/>
          <w:szCs w:val="28"/>
          <w:lang w:val="kk-KZ"/>
        </w:rPr>
        <w:t>s</w:t>
      </w:r>
      <w:r w:rsidRPr="00E74272">
        <w:rPr>
          <w:rFonts w:ascii="Times New Roman" w:hAnsi="Times New Roman"/>
          <w:sz w:val="28"/>
          <w:szCs w:val="28"/>
          <w:lang w:val="kk-KZ"/>
        </w:rPr>
        <w:t xml:space="preserve"> L., </w:t>
      </w:r>
      <w:r w:rsidRPr="001F2E4A">
        <w:rPr>
          <w:rFonts w:ascii="Times New Roman" w:eastAsia="Times New Roman" w:hAnsi="Times New Roman"/>
          <w:color w:val="000000"/>
          <w:sz w:val="28"/>
          <w:szCs w:val="28"/>
          <w:lang w:val="kk-KZ" w:eastAsia="ru-RU"/>
        </w:rPr>
        <w:t xml:space="preserve">сондай-ақ </w:t>
      </w:r>
      <w:r w:rsidRPr="00E74272">
        <w:rPr>
          <w:rFonts w:ascii="Times New Roman" w:hAnsi="Times New Roman"/>
          <w:i/>
          <w:sz w:val="28"/>
          <w:szCs w:val="28"/>
          <w:lang w:val="kk-KZ"/>
        </w:rPr>
        <w:t>Arctium tomento</w:t>
      </w:r>
      <w:r>
        <w:rPr>
          <w:rFonts w:ascii="Times New Roman" w:hAnsi="Times New Roman"/>
          <w:i/>
          <w:sz w:val="28"/>
          <w:szCs w:val="28"/>
          <w:lang w:val="kk-KZ"/>
        </w:rPr>
        <w:t>s</w:t>
      </w:r>
      <w:r w:rsidRPr="00E74272">
        <w:rPr>
          <w:rFonts w:ascii="Times New Roman" w:hAnsi="Times New Roman"/>
          <w:i/>
          <w:sz w:val="28"/>
          <w:szCs w:val="28"/>
          <w:lang w:val="kk-KZ"/>
        </w:rPr>
        <w:t xml:space="preserve">um </w:t>
      </w:r>
      <w:r w:rsidRPr="00E74272">
        <w:rPr>
          <w:rFonts w:ascii="Times New Roman" w:hAnsi="Times New Roman"/>
          <w:sz w:val="28"/>
          <w:szCs w:val="28"/>
          <w:lang w:val="kk-KZ"/>
        </w:rPr>
        <w:t xml:space="preserve">Mill., </w:t>
      </w:r>
      <w:r w:rsidRPr="00E74272">
        <w:rPr>
          <w:rFonts w:ascii="Times New Roman" w:hAnsi="Times New Roman"/>
          <w:i/>
          <w:sz w:val="28"/>
          <w:szCs w:val="28"/>
          <w:lang w:val="kk-KZ"/>
        </w:rPr>
        <w:t xml:space="preserve">Polygonum alpinum </w:t>
      </w:r>
      <w:r w:rsidRPr="00E74272">
        <w:rPr>
          <w:rFonts w:ascii="Times New Roman" w:hAnsi="Times New Roman"/>
          <w:sz w:val="28"/>
          <w:szCs w:val="28"/>
          <w:lang w:val="kk-KZ"/>
        </w:rPr>
        <w:t xml:space="preserve">All. </w:t>
      </w:r>
      <w:r w:rsidRPr="001F2E4A">
        <w:rPr>
          <w:rFonts w:ascii="Times New Roman" w:eastAsia="Times New Roman" w:hAnsi="Times New Roman"/>
          <w:color w:val="000000"/>
          <w:sz w:val="28"/>
          <w:szCs w:val="28"/>
          <w:lang w:val="kk-KZ" w:eastAsia="ru-RU"/>
        </w:rPr>
        <w:t xml:space="preserve">түрлері бар екенін атап өткен жөн. </w:t>
      </w:r>
    </w:p>
    <w:p w14:paraId="6AD17BA1" w14:textId="77777777" w:rsidR="009D4B80" w:rsidRDefault="007724F6" w:rsidP="00A84BFF">
      <w:pPr>
        <w:spacing w:after="0" w:line="240" w:lineRule="auto"/>
        <w:ind w:firstLine="709"/>
        <w:jc w:val="both"/>
        <w:rPr>
          <w:rFonts w:ascii="Times New Roman" w:eastAsia="Times New Roman" w:hAnsi="Times New Roman"/>
          <w:color w:val="000000"/>
          <w:sz w:val="28"/>
          <w:szCs w:val="28"/>
          <w:lang w:val="kk-KZ" w:eastAsia="ru-RU"/>
        </w:rPr>
      </w:pPr>
      <w:r w:rsidRPr="001F2E4A">
        <w:rPr>
          <w:rFonts w:ascii="Times New Roman" w:eastAsia="Times New Roman" w:hAnsi="Times New Roman"/>
          <w:color w:val="000000"/>
          <w:sz w:val="28"/>
          <w:szCs w:val="28"/>
          <w:lang w:val="kk-KZ" w:eastAsia="ru-RU"/>
        </w:rPr>
        <w:lastRenderedPageBreak/>
        <w:t xml:space="preserve">Өткен ғасырдың </w:t>
      </w:r>
      <w:r>
        <w:rPr>
          <w:rFonts w:ascii="Times New Roman" w:eastAsia="Times New Roman" w:hAnsi="Times New Roman"/>
          <w:color w:val="000000"/>
          <w:sz w:val="28"/>
          <w:szCs w:val="28"/>
          <w:lang w:val="kk-KZ" w:eastAsia="ru-RU"/>
        </w:rPr>
        <w:t>60-шы</w:t>
      </w:r>
      <w:r w:rsidRPr="001F2E4A">
        <w:rPr>
          <w:rFonts w:ascii="Times New Roman" w:eastAsia="Times New Roman" w:hAnsi="Times New Roman"/>
          <w:color w:val="000000"/>
          <w:sz w:val="28"/>
          <w:szCs w:val="28"/>
          <w:lang w:val="kk-KZ" w:eastAsia="ru-RU"/>
        </w:rPr>
        <w:t xml:space="preserve"> жылдарында А. Ж. Жанғалиев (1969) </w:t>
      </w:r>
      <w:r w:rsidRPr="0031529F">
        <w:rPr>
          <w:rFonts w:ascii="Times New Roman" w:hAnsi="Times New Roman"/>
          <w:sz w:val="28"/>
          <w:szCs w:val="28"/>
          <w:lang w:val="kk-KZ"/>
        </w:rPr>
        <w:t>[</w:t>
      </w:r>
      <w:r w:rsidRPr="009C74C5">
        <w:rPr>
          <w:rFonts w:ascii="Times New Roman" w:hAnsi="Times New Roman"/>
          <w:sz w:val="28"/>
          <w:szCs w:val="28"/>
          <w:lang w:val="kk-KZ"/>
        </w:rPr>
        <w:t>98</w:t>
      </w:r>
      <w:r w:rsidRPr="0031529F">
        <w:rPr>
          <w:rFonts w:ascii="Times New Roman" w:hAnsi="Times New Roman"/>
          <w:sz w:val="28"/>
          <w:szCs w:val="28"/>
          <w:lang w:val="kk-KZ"/>
        </w:rPr>
        <w:t>]</w:t>
      </w:r>
      <w:r w:rsidRPr="00E74272">
        <w:rPr>
          <w:rFonts w:ascii="Times New Roman" w:hAnsi="Times New Roman"/>
          <w:sz w:val="28"/>
          <w:szCs w:val="28"/>
          <w:lang w:val="kk-KZ"/>
        </w:rPr>
        <w:t xml:space="preserve"> </w:t>
      </w:r>
      <w:r w:rsidRPr="001F2E4A">
        <w:rPr>
          <w:rFonts w:ascii="Times New Roman" w:eastAsia="Times New Roman" w:hAnsi="Times New Roman"/>
          <w:color w:val="000000"/>
          <w:sz w:val="28"/>
          <w:szCs w:val="28"/>
          <w:lang w:val="kk-KZ" w:eastAsia="ru-RU"/>
        </w:rPr>
        <w:t>жүргізген зерттеулерінде бұл түрлердің алмалы</w:t>
      </w:r>
      <w:r>
        <w:rPr>
          <w:rFonts w:ascii="Times New Roman" w:eastAsia="Times New Roman" w:hAnsi="Times New Roman"/>
          <w:color w:val="000000"/>
          <w:sz w:val="28"/>
          <w:szCs w:val="28"/>
          <w:lang w:val="kk-KZ" w:eastAsia="ru-RU"/>
        </w:rPr>
        <w:t xml:space="preserve"> ормандарға</w:t>
      </w:r>
      <w:r w:rsidRPr="001F2E4A">
        <w:rPr>
          <w:rFonts w:ascii="Times New Roman" w:eastAsia="Times New Roman" w:hAnsi="Times New Roman"/>
          <w:color w:val="000000"/>
          <w:sz w:val="28"/>
          <w:szCs w:val="28"/>
          <w:lang w:val="kk-KZ" w:eastAsia="ru-RU"/>
        </w:rPr>
        <w:t xml:space="preserve"> тән екенін байқады. Алайда, оның зерттеулерінде </w:t>
      </w:r>
      <w:r w:rsidRPr="001F2E4A">
        <w:rPr>
          <w:rFonts w:ascii="Times New Roman" w:eastAsia="Times New Roman" w:hAnsi="Times New Roman"/>
          <w:i/>
          <w:color w:val="000000"/>
          <w:sz w:val="28"/>
          <w:szCs w:val="28"/>
          <w:lang w:val="kk-KZ" w:eastAsia="ru-RU"/>
        </w:rPr>
        <w:t>Brachypodium sylvaticum</w:t>
      </w:r>
      <w:r w:rsidRPr="001F2E4A">
        <w:rPr>
          <w:rFonts w:ascii="Times New Roman" w:eastAsia="Times New Roman" w:hAnsi="Times New Roman"/>
          <w:color w:val="000000"/>
          <w:sz w:val="28"/>
          <w:szCs w:val="28"/>
          <w:lang w:val="kk-KZ" w:eastAsia="ru-RU"/>
        </w:rPr>
        <w:t xml:space="preserve"> (Huds.) P. Beauv. түрінінің молшылығы көрсетілген еді, ал біз зерттеген алмалықтардың шөптесін өсімдіктер ярусында ол басымдық көрсетпеді </w:t>
      </w:r>
      <w:r w:rsidRPr="001F2E4A">
        <w:rPr>
          <w:rFonts w:ascii="Times New Roman" w:eastAsia="Times New Roman" w:hAnsi="Times New Roman"/>
          <w:bCs/>
          <w:color w:val="000000"/>
          <w:sz w:val="28"/>
          <w:szCs w:val="28"/>
          <w:lang w:val="kk-KZ" w:eastAsia="ru-RU"/>
        </w:rPr>
        <w:t>[207]</w:t>
      </w:r>
      <w:r w:rsidRPr="001F2E4A">
        <w:rPr>
          <w:rFonts w:ascii="Times New Roman" w:eastAsia="Times New Roman" w:hAnsi="Times New Roman"/>
          <w:color w:val="000000"/>
          <w:sz w:val="28"/>
          <w:szCs w:val="28"/>
          <w:lang w:val="kk-KZ" w:eastAsia="ru-RU"/>
        </w:rPr>
        <w:t>.</w:t>
      </w:r>
    </w:p>
    <w:p w14:paraId="7EF5E1A6" w14:textId="210F80EB" w:rsidR="007724F6" w:rsidRPr="009D4B80" w:rsidRDefault="007724F6" w:rsidP="00A84BFF">
      <w:pPr>
        <w:spacing w:after="0" w:line="240" w:lineRule="auto"/>
        <w:ind w:firstLine="709"/>
        <w:jc w:val="both"/>
        <w:rPr>
          <w:rFonts w:ascii="Times New Roman" w:eastAsia="Times New Roman" w:hAnsi="Times New Roman"/>
          <w:color w:val="000000"/>
          <w:sz w:val="28"/>
          <w:szCs w:val="28"/>
          <w:lang w:val="kk-KZ" w:eastAsia="ru-RU"/>
        </w:rPr>
      </w:pPr>
      <w:r>
        <w:rPr>
          <w:rFonts w:ascii="Times New Roman" w:hAnsi="Times New Roman"/>
          <w:bCs/>
          <w:sz w:val="28"/>
          <w:szCs w:val="28"/>
          <w:lang w:val="kk-KZ"/>
        </w:rPr>
        <w:t xml:space="preserve">Жалпы </w:t>
      </w:r>
      <w:r w:rsidR="00B52F1D">
        <w:rPr>
          <w:rFonts w:ascii="Times New Roman" w:hAnsi="Times New Roman"/>
          <w:bCs/>
          <w:sz w:val="28"/>
          <w:szCs w:val="28"/>
          <w:lang w:val="kk-KZ"/>
        </w:rPr>
        <w:t xml:space="preserve">зерттеу жүргізілген аймақта </w:t>
      </w:r>
      <w:r w:rsidRPr="00E74272">
        <w:rPr>
          <w:rFonts w:ascii="Times New Roman" w:hAnsi="Times New Roman"/>
          <w:bCs/>
          <w:sz w:val="28"/>
          <w:szCs w:val="28"/>
          <w:lang w:val="kk-KZ"/>
        </w:rPr>
        <w:t xml:space="preserve">орман қауымдастықтарына тән мезофильді </w:t>
      </w:r>
      <w:r>
        <w:rPr>
          <w:rFonts w:ascii="Times New Roman" w:hAnsi="Times New Roman"/>
          <w:bCs/>
          <w:sz w:val="28"/>
          <w:szCs w:val="28"/>
          <w:lang w:val="kk-KZ"/>
        </w:rPr>
        <w:t>астықтұқымдасты өсімдік түрлерінің</w:t>
      </w:r>
      <w:r w:rsidRPr="00E74272">
        <w:rPr>
          <w:rFonts w:ascii="Times New Roman" w:hAnsi="Times New Roman"/>
          <w:bCs/>
          <w:sz w:val="28"/>
          <w:szCs w:val="28"/>
          <w:lang w:val="kk-KZ"/>
        </w:rPr>
        <w:t xml:space="preserve"> </w:t>
      </w:r>
      <w:r>
        <w:rPr>
          <w:rFonts w:ascii="Times New Roman" w:hAnsi="Times New Roman"/>
          <w:bCs/>
          <w:sz w:val="28"/>
          <w:szCs w:val="28"/>
          <w:lang w:val="kk-KZ"/>
        </w:rPr>
        <w:t>таралуын байқадық</w:t>
      </w:r>
      <w:r w:rsidRPr="00E74272">
        <w:rPr>
          <w:rFonts w:ascii="Times New Roman" w:hAnsi="Times New Roman"/>
          <w:bCs/>
          <w:sz w:val="28"/>
          <w:szCs w:val="28"/>
          <w:lang w:val="kk-KZ"/>
        </w:rPr>
        <w:t xml:space="preserve">, атап айтқанда: </w:t>
      </w:r>
      <w:r>
        <w:rPr>
          <w:rFonts w:ascii="Times New Roman" w:hAnsi="Times New Roman"/>
          <w:bCs/>
          <w:i/>
          <w:sz w:val="28"/>
          <w:szCs w:val="28"/>
          <w:lang w:val="kk-KZ"/>
        </w:rPr>
        <w:t>Brachypodium</w:t>
      </w:r>
      <w:r w:rsidRPr="00E74272">
        <w:rPr>
          <w:rFonts w:ascii="Times New Roman" w:hAnsi="Times New Roman"/>
          <w:bCs/>
          <w:i/>
          <w:sz w:val="28"/>
          <w:szCs w:val="28"/>
          <w:lang w:val="kk-KZ"/>
        </w:rPr>
        <w:t xml:space="preserve"> pinnatum</w:t>
      </w:r>
      <w:r w:rsidRPr="00E74272">
        <w:rPr>
          <w:rFonts w:ascii="Times New Roman" w:hAnsi="Times New Roman"/>
          <w:bCs/>
          <w:sz w:val="28"/>
          <w:szCs w:val="28"/>
          <w:lang w:val="kk-KZ"/>
        </w:rPr>
        <w:t xml:space="preserve"> (L.) Beauv.,</w:t>
      </w:r>
      <w:r w:rsidRPr="005F05F7">
        <w:rPr>
          <w:rFonts w:ascii="Times New Roman" w:hAnsi="Times New Roman"/>
          <w:i/>
          <w:sz w:val="28"/>
          <w:szCs w:val="28"/>
          <w:lang w:val="kk-KZ"/>
        </w:rPr>
        <w:t xml:space="preserve"> </w:t>
      </w:r>
      <w:r w:rsidRPr="00E74272">
        <w:rPr>
          <w:rFonts w:ascii="Times New Roman" w:hAnsi="Times New Roman"/>
          <w:i/>
          <w:sz w:val="28"/>
          <w:szCs w:val="28"/>
          <w:lang w:val="kk-KZ"/>
        </w:rPr>
        <w:t>Dactуli</w:t>
      </w:r>
      <w:r>
        <w:rPr>
          <w:rFonts w:ascii="Times New Roman" w:hAnsi="Times New Roman"/>
          <w:i/>
          <w:sz w:val="28"/>
          <w:szCs w:val="28"/>
          <w:lang w:val="kk-KZ"/>
        </w:rPr>
        <w:t>s</w:t>
      </w:r>
      <w:r w:rsidRPr="00E74272">
        <w:rPr>
          <w:rFonts w:ascii="Times New Roman" w:hAnsi="Times New Roman"/>
          <w:i/>
          <w:sz w:val="28"/>
          <w:szCs w:val="28"/>
          <w:lang w:val="kk-KZ"/>
        </w:rPr>
        <w:t xml:space="preserve"> glomerata</w:t>
      </w:r>
      <w:r w:rsidRPr="00E74272">
        <w:rPr>
          <w:rFonts w:ascii="Times New Roman" w:hAnsi="Times New Roman"/>
          <w:sz w:val="28"/>
          <w:szCs w:val="28"/>
          <w:lang w:val="kk-KZ"/>
        </w:rPr>
        <w:t xml:space="preserve"> L.,</w:t>
      </w:r>
      <w:r w:rsidRPr="00E74272">
        <w:rPr>
          <w:rFonts w:ascii="Times New Roman" w:hAnsi="Times New Roman"/>
          <w:bCs/>
          <w:sz w:val="28"/>
          <w:szCs w:val="28"/>
          <w:lang w:val="kk-KZ"/>
        </w:rPr>
        <w:t xml:space="preserve"> </w:t>
      </w:r>
      <w:r w:rsidRPr="00E74272">
        <w:rPr>
          <w:rFonts w:ascii="Times New Roman" w:hAnsi="Times New Roman"/>
          <w:i/>
          <w:sz w:val="28"/>
          <w:szCs w:val="28"/>
          <w:lang w:val="kk-KZ"/>
        </w:rPr>
        <w:t>Fe</w:t>
      </w:r>
      <w:r>
        <w:rPr>
          <w:rFonts w:ascii="Times New Roman" w:hAnsi="Times New Roman"/>
          <w:i/>
          <w:sz w:val="28"/>
          <w:szCs w:val="28"/>
          <w:lang w:val="kk-KZ"/>
        </w:rPr>
        <w:t>s</w:t>
      </w:r>
      <w:r w:rsidRPr="00E74272">
        <w:rPr>
          <w:rFonts w:ascii="Times New Roman" w:hAnsi="Times New Roman"/>
          <w:i/>
          <w:sz w:val="28"/>
          <w:szCs w:val="28"/>
          <w:lang w:val="kk-KZ"/>
        </w:rPr>
        <w:t xml:space="preserve">tuca </w:t>
      </w:r>
      <w:r w:rsidRPr="00E74272">
        <w:rPr>
          <w:rFonts w:ascii="Times New Roman" w:hAnsi="Times New Roman"/>
          <w:i/>
          <w:sz w:val="28"/>
          <w:szCs w:val="28"/>
          <w:shd w:val="clear" w:color="auto" w:fill="F9F9F9"/>
          <w:lang w:val="kk-KZ"/>
        </w:rPr>
        <w:t>gigantea</w:t>
      </w:r>
      <w:r w:rsidRPr="00E74272">
        <w:rPr>
          <w:rFonts w:ascii="Times New Roman" w:hAnsi="Times New Roman"/>
          <w:sz w:val="28"/>
          <w:szCs w:val="28"/>
          <w:shd w:val="clear" w:color="auto" w:fill="F9F9F9"/>
          <w:lang w:val="kk-KZ"/>
        </w:rPr>
        <w:t> (L.) Vill. және басқалар.</w:t>
      </w:r>
      <w:r>
        <w:rPr>
          <w:rFonts w:ascii="Times New Roman" w:eastAsia="Batang" w:hAnsi="Times New Roman"/>
          <w:bCs/>
          <w:spacing w:val="10"/>
          <w:sz w:val="28"/>
          <w:szCs w:val="28"/>
          <w:lang w:val="kk-KZ"/>
        </w:rPr>
        <w:t xml:space="preserve"> </w:t>
      </w:r>
      <w:r>
        <w:rPr>
          <w:rFonts w:ascii="Times New Roman" w:hAnsi="Times New Roman"/>
          <w:bCs/>
          <w:sz w:val="28"/>
          <w:szCs w:val="28"/>
          <w:lang w:val="kk-KZ"/>
        </w:rPr>
        <w:t>Сипатталған бірлестіктерде алуаншөпт</w:t>
      </w:r>
      <w:r w:rsidRPr="00E74272">
        <w:rPr>
          <w:rFonts w:ascii="Times New Roman" w:hAnsi="Times New Roman"/>
          <w:bCs/>
          <w:sz w:val="28"/>
          <w:szCs w:val="28"/>
          <w:lang w:val="kk-KZ"/>
        </w:rPr>
        <w:t xml:space="preserve">і өсімдіктерден </w:t>
      </w:r>
      <w:r w:rsidRPr="00E74272">
        <w:rPr>
          <w:rFonts w:ascii="Times New Roman" w:hAnsi="Times New Roman"/>
          <w:bCs/>
          <w:i/>
          <w:sz w:val="28"/>
          <w:szCs w:val="28"/>
          <w:lang w:val="kk-KZ"/>
        </w:rPr>
        <w:t>Artemi</w:t>
      </w:r>
      <w:r>
        <w:rPr>
          <w:rFonts w:ascii="Times New Roman" w:hAnsi="Times New Roman"/>
          <w:bCs/>
          <w:i/>
          <w:sz w:val="28"/>
          <w:szCs w:val="28"/>
          <w:lang w:val="kk-KZ"/>
        </w:rPr>
        <w:t>s</w:t>
      </w:r>
      <w:r w:rsidRPr="00E74272">
        <w:rPr>
          <w:rFonts w:ascii="Times New Roman" w:hAnsi="Times New Roman"/>
          <w:bCs/>
          <w:i/>
          <w:sz w:val="28"/>
          <w:szCs w:val="28"/>
          <w:lang w:val="kk-KZ"/>
        </w:rPr>
        <w:t>ia</w:t>
      </w:r>
      <w:r w:rsidRPr="00E74272">
        <w:rPr>
          <w:rFonts w:ascii="Times New Roman" w:hAnsi="Times New Roman"/>
          <w:bCs/>
          <w:sz w:val="28"/>
          <w:szCs w:val="28"/>
          <w:lang w:val="kk-KZ"/>
        </w:rPr>
        <w:t xml:space="preserve"> L. туыстарының түрлері және </w:t>
      </w:r>
      <w:r w:rsidRPr="00E74272">
        <w:rPr>
          <w:rFonts w:ascii="Times New Roman" w:hAnsi="Times New Roman"/>
          <w:bCs/>
          <w:i/>
          <w:sz w:val="28"/>
          <w:szCs w:val="28"/>
          <w:lang w:val="kk-KZ"/>
        </w:rPr>
        <w:t>Cir</w:t>
      </w:r>
      <w:r>
        <w:rPr>
          <w:rFonts w:ascii="Times New Roman" w:hAnsi="Times New Roman"/>
          <w:bCs/>
          <w:i/>
          <w:sz w:val="28"/>
          <w:szCs w:val="28"/>
          <w:lang w:val="kk-KZ"/>
        </w:rPr>
        <w:t>s</w:t>
      </w:r>
      <w:r w:rsidRPr="00E74272">
        <w:rPr>
          <w:rFonts w:ascii="Times New Roman" w:hAnsi="Times New Roman"/>
          <w:bCs/>
          <w:i/>
          <w:sz w:val="28"/>
          <w:szCs w:val="28"/>
          <w:lang w:val="kk-KZ"/>
        </w:rPr>
        <w:t>ium arven</w:t>
      </w:r>
      <w:r>
        <w:rPr>
          <w:rFonts w:ascii="Times New Roman" w:hAnsi="Times New Roman"/>
          <w:bCs/>
          <w:i/>
          <w:sz w:val="28"/>
          <w:szCs w:val="28"/>
          <w:lang w:val="kk-KZ"/>
        </w:rPr>
        <w:t>s</w:t>
      </w:r>
      <w:r w:rsidRPr="00E74272">
        <w:rPr>
          <w:rFonts w:ascii="Times New Roman" w:hAnsi="Times New Roman"/>
          <w:bCs/>
          <w:i/>
          <w:sz w:val="28"/>
          <w:szCs w:val="28"/>
          <w:lang w:val="kk-KZ"/>
        </w:rPr>
        <w:t>e</w:t>
      </w:r>
      <w:r w:rsidRPr="00E74272">
        <w:rPr>
          <w:rFonts w:ascii="Times New Roman" w:hAnsi="Times New Roman"/>
          <w:bCs/>
          <w:sz w:val="28"/>
          <w:szCs w:val="28"/>
          <w:lang w:val="kk-KZ"/>
        </w:rPr>
        <w:t xml:space="preserve"> (L.) </w:t>
      </w:r>
      <w:r>
        <w:rPr>
          <w:rFonts w:ascii="Times New Roman" w:hAnsi="Times New Roman"/>
          <w:bCs/>
          <w:sz w:val="28"/>
          <w:szCs w:val="28"/>
          <w:lang w:val="kk-KZ"/>
        </w:rPr>
        <w:t>S</w:t>
      </w:r>
      <w:r w:rsidRPr="00E74272">
        <w:rPr>
          <w:rFonts w:ascii="Times New Roman" w:hAnsi="Times New Roman"/>
          <w:bCs/>
          <w:sz w:val="28"/>
          <w:szCs w:val="28"/>
          <w:lang w:val="kk-KZ"/>
        </w:rPr>
        <w:t xml:space="preserve">cop. </w:t>
      </w:r>
      <w:r w:rsidRPr="00E74272">
        <w:rPr>
          <w:rFonts w:ascii="Times New Roman" w:hAnsi="Times New Roman"/>
          <w:bCs/>
          <w:i/>
          <w:sz w:val="28"/>
          <w:szCs w:val="28"/>
          <w:lang w:val="kk-KZ"/>
        </w:rPr>
        <w:t>Crepi</w:t>
      </w:r>
      <w:r>
        <w:rPr>
          <w:rFonts w:ascii="Times New Roman" w:hAnsi="Times New Roman"/>
          <w:bCs/>
          <w:i/>
          <w:sz w:val="28"/>
          <w:szCs w:val="28"/>
          <w:lang w:val="kk-KZ"/>
        </w:rPr>
        <w:t>s s</w:t>
      </w:r>
      <w:r w:rsidRPr="00E74272">
        <w:rPr>
          <w:rFonts w:ascii="Times New Roman" w:hAnsi="Times New Roman"/>
          <w:bCs/>
          <w:i/>
          <w:sz w:val="28"/>
          <w:szCs w:val="28"/>
          <w:lang w:val="kk-KZ"/>
        </w:rPr>
        <w:t>ibirica</w:t>
      </w:r>
      <w:r>
        <w:rPr>
          <w:rFonts w:ascii="Times New Roman" w:hAnsi="Times New Roman"/>
          <w:bCs/>
          <w:sz w:val="28"/>
          <w:szCs w:val="28"/>
          <w:lang w:val="kk-KZ"/>
        </w:rPr>
        <w:t xml:space="preserve"> </w:t>
      </w:r>
      <w:r w:rsidRPr="00E74272">
        <w:rPr>
          <w:rFonts w:ascii="Times New Roman" w:hAnsi="Times New Roman"/>
          <w:sz w:val="28"/>
          <w:szCs w:val="28"/>
          <w:lang w:val="kk-KZ"/>
        </w:rPr>
        <w:t>L.</w:t>
      </w:r>
      <w:r w:rsidRPr="00E74272">
        <w:rPr>
          <w:rFonts w:ascii="Times New Roman" w:hAnsi="Times New Roman"/>
          <w:bCs/>
          <w:sz w:val="28"/>
          <w:szCs w:val="28"/>
          <w:lang w:val="kk-KZ"/>
        </w:rPr>
        <w:t xml:space="preserve">, </w:t>
      </w:r>
      <w:r w:rsidRPr="00E74272">
        <w:rPr>
          <w:rFonts w:ascii="Times New Roman" w:hAnsi="Times New Roman"/>
          <w:bCs/>
          <w:i/>
          <w:sz w:val="28"/>
          <w:szCs w:val="28"/>
          <w:lang w:val="kk-KZ"/>
        </w:rPr>
        <w:t>Heracleum</w:t>
      </w:r>
      <w:r>
        <w:rPr>
          <w:rFonts w:ascii="Times New Roman" w:hAnsi="Times New Roman"/>
          <w:bCs/>
          <w:i/>
          <w:sz w:val="28"/>
          <w:szCs w:val="28"/>
          <w:lang w:val="kk-KZ"/>
        </w:rPr>
        <w:t xml:space="preserve"> </w:t>
      </w:r>
      <w:r w:rsidRPr="00E74272">
        <w:rPr>
          <w:rFonts w:ascii="Times New Roman" w:hAnsi="Times New Roman"/>
          <w:bCs/>
          <w:i/>
          <w:sz w:val="28"/>
          <w:szCs w:val="28"/>
          <w:lang w:val="kk-KZ"/>
        </w:rPr>
        <w:t>di</w:t>
      </w:r>
      <w:r>
        <w:rPr>
          <w:rFonts w:ascii="Times New Roman" w:hAnsi="Times New Roman"/>
          <w:bCs/>
          <w:i/>
          <w:sz w:val="28"/>
          <w:szCs w:val="28"/>
          <w:lang w:val="kk-KZ"/>
        </w:rPr>
        <w:t>ss</w:t>
      </w:r>
      <w:r w:rsidRPr="00E74272">
        <w:rPr>
          <w:rFonts w:ascii="Times New Roman" w:hAnsi="Times New Roman"/>
          <w:bCs/>
          <w:i/>
          <w:sz w:val="28"/>
          <w:szCs w:val="28"/>
          <w:lang w:val="kk-KZ"/>
        </w:rPr>
        <w:t>ectum</w:t>
      </w:r>
      <w:r>
        <w:rPr>
          <w:rFonts w:ascii="Times New Roman" w:hAnsi="Times New Roman"/>
          <w:bCs/>
          <w:i/>
          <w:sz w:val="28"/>
          <w:szCs w:val="28"/>
          <w:lang w:val="kk-KZ"/>
        </w:rPr>
        <w:t xml:space="preserve"> </w:t>
      </w:r>
      <w:r w:rsidRPr="00E74272">
        <w:rPr>
          <w:rFonts w:ascii="Times New Roman" w:hAnsi="Times New Roman"/>
          <w:bCs/>
          <w:sz w:val="28"/>
          <w:szCs w:val="28"/>
          <w:lang w:val="kk-KZ"/>
        </w:rPr>
        <w:t>Ledeb</w:t>
      </w:r>
      <w:r w:rsidRPr="00E74272">
        <w:rPr>
          <w:rFonts w:ascii="Times New Roman" w:hAnsi="Times New Roman"/>
          <w:bCs/>
          <w:i/>
          <w:sz w:val="28"/>
          <w:szCs w:val="28"/>
          <w:lang w:val="kk-KZ"/>
        </w:rPr>
        <w:t>., Echinop</w:t>
      </w:r>
      <w:r>
        <w:rPr>
          <w:rFonts w:ascii="Times New Roman" w:hAnsi="Times New Roman"/>
          <w:bCs/>
          <w:i/>
          <w:sz w:val="28"/>
          <w:szCs w:val="28"/>
          <w:lang w:val="kk-KZ"/>
        </w:rPr>
        <w:t xml:space="preserve">s </w:t>
      </w:r>
      <w:r w:rsidRPr="00E74272">
        <w:rPr>
          <w:rFonts w:ascii="Times New Roman" w:hAnsi="Times New Roman"/>
          <w:bCs/>
          <w:i/>
          <w:sz w:val="28"/>
          <w:szCs w:val="28"/>
          <w:lang w:val="kk-KZ"/>
        </w:rPr>
        <w:t>chantavicu</w:t>
      </w:r>
      <w:r>
        <w:rPr>
          <w:rFonts w:ascii="Times New Roman" w:hAnsi="Times New Roman"/>
          <w:bCs/>
          <w:i/>
          <w:sz w:val="28"/>
          <w:szCs w:val="28"/>
          <w:lang w:val="kk-KZ"/>
        </w:rPr>
        <w:t xml:space="preserve">s </w:t>
      </w:r>
      <w:r w:rsidRPr="00602DAE">
        <w:rPr>
          <w:rFonts w:ascii="Times New Roman" w:hAnsi="Times New Roman"/>
          <w:bCs/>
          <w:sz w:val="28"/>
          <w:szCs w:val="28"/>
          <w:lang w:val="kk-KZ"/>
        </w:rPr>
        <w:t>Trautv.</w:t>
      </w:r>
      <w:r w:rsidRPr="00E74272">
        <w:rPr>
          <w:rFonts w:ascii="Times New Roman" w:hAnsi="Times New Roman"/>
          <w:bCs/>
          <w:i/>
          <w:sz w:val="28"/>
          <w:szCs w:val="28"/>
          <w:lang w:val="kk-KZ"/>
        </w:rPr>
        <w:t>, Humulu</w:t>
      </w:r>
      <w:r>
        <w:rPr>
          <w:rFonts w:ascii="Times New Roman" w:hAnsi="Times New Roman"/>
          <w:bCs/>
          <w:i/>
          <w:sz w:val="28"/>
          <w:szCs w:val="28"/>
          <w:lang w:val="kk-KZ"/>
        </w:rPr>
        <w:t>s</w:t>
      </w:r>
      <w:r w:rsidRPr="00E74272">
        <w:rPr>
          <w:rFonts w:ascii="Times New Roman" w:hAnsi="Times New Roman"/>
          <w:bCs/>
          <w:i/>
          <w:sz w:val="28"/>
          <w:szCs w:val="28"/>
          <w:lang w:val="kk-KZ"/>
        </w:rPr>
        <w:t xml:space="preserve"> lupulu</w:t>
      </w:r>
      <w:r>
        <w:rPr>
          <w:rFonts w:ascii="Times New Roman" w:hAnsi="Times New Roman"/>
          <w:bCs/>
          <w:i/>
          <w:sz w:val="28"/>
          <w:szCs w:val="28"/>
          <w:lang w:val="kk-KZ"/>
        </w:rPr>
        <w:t>s</w:t>
      </w:r>
      <w:r w:rsidRPr="00E74272">
        <w:rPr>
          <w:rFonts w:ascii="Times New Roman" w:hAnsi="Times New Roman"/>
          <w:bCs/>
          <w:i/>
          <w:sz w:val="28"/>
          <w:szCs w:val="28"/>
          <w:lang w:val="kk-KZ"/>
        </w:rPr>
        <w:t xml:space="preserve"> </w:t>
      </w:r>
      <w:r w:rsidRPr="00602DAE">
        <w:rPr>
          <w:rFonts w:ascii="Times New Roman" w:hAnsi="Times New Roman"/>
          <w:bCs/>
          <w:sz w:val="28"/>
          <w:szCs w:val="28"/>
          <w:lang w:val="kk-KZ"/>
        </w:rPr>
        <w:t>L.</w:t>
      </w:r>
      <w:r w:rsidRPr="00E74272">
        <w:rPr>
          <w:rFonts w:ascii="Times New Roman" w:hAnsi="Times New Roman"/>
          <w:bCs/>
          <w:sz w:val="28"/>
          <w:szCs w:val="28"/>
          <w:lang w:val="kk-KZ"/>
        </w:rPr>
        <w:t xml:space="preserve"> т. б. кездеседі.</w:t>
      </w:r>
      <w:r>
        <w:rPr>
          <w:rFonts w:ascii="Times New Roman" w:hAnsi="Times New Roman"/>
          <w:bCs/>
          <w:sz w:val="28"/>
          <w:szCs w:val="28"/>
          <w:lang w:val="kk-KZ"/>
        </w:rPr>
        <w:t xml:space="preserve"> </w:t>
      </w:r>
    </w:p>
    <w:p w14:paraId="21E89D20" w14:textId="3F224160" w:rsidR="009E3C59" w:rsidRDefault="00B8517F" w:rsidP="00A84BFF">
      <w:pPr>
        <w:spacing w:after="0" w:line="240" w:lineRule="auto"/>
        <w:ind w:firstLine="709"/>
        <w:jc w:val="both"/>
        <w:rPr>
          <w:rFonts w:ascii="Times New Roman" w:hAnsi="Times New Roman"/>
          <w:sz w:val="28"/>
          <w:szCs w:val="28"/>
          <w:lang w:val="kk-KZ"/>
        </w:rPr>
      </w:pPr>
      <w:r w:rsidRPr="00E35C01">
        <w:rPr>
          <w:rFonts w:ascii="Times New Roman" w:hAnsi="Times New Roman"/>
          <w:sz w:val="28"/>
          <w:szCs w:val="28"/>
          <w:lang w:val="kk-KZ"/>
        </w:rPr>
        <w:t xml:space="preserve">Қазақстанның тау жүйелерінің ішінде </w:t>
      </w:r>
      <w:r w:rsidR="008E7962">
        <w:rPr>
          <w:rFonts w:ascii="Times New Roman" w:hAnsi="Times New Roman"/>
          <w:sz w:val="28"/>
          <w:szCs w:val="28"/>
          <w:lang w:val="kk-KZ"/>
        </w:rPr>
        <w:t>Жоңғар</w:t>
      </w:r>
      <w:r w:rsidRPr="00E35C01">
        <w:rPr>
          <w:rFonts w:ascii="Times New Roman" w:hAnsi="Times New Roman"/>
          <w:sz w:val="28"/>
          <w:szCs w:val="28"/>
          <w:lang w:val="kk-KZ"/>
        </w:rPr>
        <w:t xml:space="preserve"> Алатауы Сібір мен Орталық Азияның ботаникалық-географиялық элементтері арасындағы маңызды шекара ретінде ерекшеленеді </w:t>
      </w:r>
      <w:r w:rsidRPr="00023698">
        <w:rPr>
          <w:rFonts w:ascii="Times New Roman" w:hAnsi="Times New Roman"/>
          <w:sz w:val="28"/>
          <w:szCs w:val="28"/>
          <w:lang w:val="kk-KZ"/>
        </w:rPr>
        <w:t>[</w:t>
      </w:r>
      <w:r w:rsidR="00601784">
        <w:rPr>
          <w:rFonts w:ascii="Times New Roman" w:hAnsi="Times New Roman"/>
          <w:sz w:val="28"/>
          <w:szCs w:val="28"/>
          <w:lang w:val="kk-KZ"/>
        </w:rPr>
        <w:t>208</w:t>
      </w:r>
      <w:r w:rsidRPr="00023698">
        <w:rPr>
          <w:rFonts w:ascii="Times New Roman" w:hAnsi="Times New Roman"/>
          <w:sz w:val="28"/>
          <w:szCs w:val="28"/>
          <w:lang w:val="kk-KZ"/>
        </w:rPr>
        <w:t>]</w:t>
      </w:r>
      <w:r w:rsidRPr="00E35C01">
        <w:rPr>
          <w:rFonts w:ascii="Times New Roman" w:hAnsi="Times New Roman"/>
          <w:sz w:val="28"/>
          <w:szCs w:val="28"/>
          <w:lang w:val="kk-KZ"/>
        </w:rPr>
        <w:t>.</w:t>
      </w:r>
      <w:r w:rsidRPr="00E74272">
        <w:rPr>
          <w:lang w:val="kk-KZ"/>
        </w:rPr>
        <w:t xml:space="preserve"> </w:t>
      </w:r>
      <w:r w:rsidRPr="00E35C01">
        <w:rPr>
          <w:rFonts w:ascii="Times New Roman" w:hAnsi="Times New Roman"/>
          <w:sz w:val="28"/>
          <w:szCs w:val="28"/>
          <w:lang w:val="kk-KZ"/>
        </w:rPr>
        <w:t xml:space="preserve">Сондықтан </w:t>
      </w:r>
      <w:r w:rsidR="008E7962">
        <w:rPr>
          <w:rFonts w:ascii="Times New Roman" w:hAnsi="Times New Roman"/>
          <w:sz w:val="28"/>
          <w:szCs w:val="28"/>
          <w:lang w:val="kk-KZ"/>
        </w:rPr>
        <w:t>Жоңғар</w:t>
      </w:r>
      <w:r w:rsidRPr="00E35C01">
        <w:rPr>
          <w:rFonts w:ascii="Times New Roman" w:hAnsi="Times New Roman"/>
          <w:sz w:val="28"/>
          <w:szCs w:val="28"/>
          <w:lang w:val="kk-KZ"/>
        </w:rPr>
        <w:t xml:space="preserve"> Алатауының, атап айтқанда зерттелетін аймақтың флорасы ежелгі Алтай тау жүйесі мен геологиялық жағынан жас Тянь-Шань жүйесінің түйіскен жеріндегі жотаның орналасуына байланысты бірқатар өзіне тән белгілерге ие.</w:t>
      </w:r>
      <w:r w:rsidR="001B6020" w:rsidRPr="001B6020">
        <w:rPr>
          <w:rFonts w:ascii="Times New Roman" w:hAnsi="Times New Roman"/>
          <w:sz w:val="28"/>
          <w:szCs w:val="28"/>
          <w:lang w:val="kk-KZ"/>
        </w:rPr>
        <w:t xml:space="preserve"> </w:t>
      </w:r>
    </w:p>
    <w:p w14:paraId="15919700" w14:textId="6C9DB90F" w:rsidR="001B6020" w:rsidRPr="00E74272" w:rsidRDefault="001B6020" w:rsidP="00A84BFF">
      <w:pPr>
        <w:spacing w:after="0" w:line="240" w:lineRule="auto"/>
        <w:ind w:firstLine="708"/>
        <w:jc w:val="both"/>
        <w:rPr>
          <w:rFonts w:ascii="Times New Roman" w:hAnsi="Times New Roman"/>
          <w:sz w:val="28"/>
          <w:szCs w:val="28"/>
          <w:lang w:val="kk-KZ"/>
        </w:rPr>
      </w:pPr>
      <w:r w:rsidRPr="00E74272">
        <w:rPr>
          <w:rFonts w:ascii="Times New Roman" w:hAnsi="Times New Roman"/>
          <w:sz w:val="28"/>
          <w:szCs w:val="28"/>
          <w:lang w:val="kk-KZ"/>
        </w:rPr>
        <w:t>М.</w:t>
      </w:r>
      <w:r w:rsidRPr="002E04AE">
        <w:rPr>
          <w:rFonts w:ascii="Times New Roman" w:hAnsi="Times New Roman"/>
          <w:sz w:val="28"/>
          <w:szCs w:val="28"/>
          <w:lang w:val="kk-KZ"/>
        </w:rPr>
        <w:t xml:space="preserve"> </w:t>
      </w:r>
      <w:r w:rsidRPr="00E74272">
        <w:rPr>
          <w:rFonts w:ascii="Times New Roman" w:hAnsi="Times New Roman"/>
          <w:sz w:val="28"/>
          <w:szCs w:val="28"/>
          <w:lang w:val="kk-KZ"/>
        </w:rPr>
        <w:t>П. Даниловтың (2019)</w:t>
      </w:r>
      <w:r w:rsidRPr="009A7A8C">
        <w:rPr>
          <w:rFonts w:ascii="Times New Roman" w:hAnsi="Times New Roman"/>
          <w:sz w:val="28"/>
          <w:szCs w:val="28"/>
          <w:lang w:val="kk-KZ"/>
        </w:rPr>
        <w:t xml:space="preserve"> </w:t>
      </w:r>
      <w:r w:rsidRPr="0031529F">
        <w:rPr>
          <w:rFonts w:ascii="Times New Roman" w:hAnsi="Times New Roman"/>
          <w:sz w:val="28"/>
          <w:szCs w:val="28"/>
          <w:lang w:val="kk-KZ"/>
        </w:rPr>
        <w:t>[</w:t>
      </w:r>
      <w:r>
        <w:rPr>
          <w:rFonts w:ascii="Times New Roman" w:hAnsi="Times New Roman"/>
          <w:sz w:val="28"/>
          <w:szCs w:val="28"/>
          <w:lang w:val="kk-KZ"/>
        </w:rPr>
        <w:t>208</w:t>
      </w:r>
      <w:r w:rsidRPr="0031529F">
        <w:rPr>
          <w:rFonts w:ascii="Times New Roman" w:hAnsi="Times New Roman"/>
          <w:sz w:val="28"/>
          <w:szCs w:val="28"/>
          <w:lang w:val="kk-KZ"/>
        </w:rPr>
        <w:t>]</w:t>
      </w:r>
      <w:r w:rsidRPr="00E74272">
        <w:rPr>
          <w:rFonts w:ascii="Times New Roman" w:hAnsi="Times New Roman"/>
          <w:sz w:val="28"/>
          <w:szCs w:val="28"/>
          <w:lang w:val="kk-KZ"/>
        </w:rPr>
        <w:t xml:space="preserve"> пайымдауынша </w:t>
      </w:r>
      <w:r w:rsidR="008E7962">
        <w:rPr>
          <w:rFonts w:ascii="Times New Roman" w:hAnsi="Times New Roman"/>
          <w:sz w:val="28"/>
          <w:szCs w:val="28"/>
          <w:lang w:val="kk-KZ"/>
        </w:rPr>
        <w:t>Жоңғар</w:t>
      </w:r>
      <w:r w:rsidRPr="00E74272">
        <w:rPr>
          <w:rFonts w:ascii="Times New Roman" w:hAnsi="Times New Roman"/>
          <w:sz w:val="28"/>
          <w:szCs w:val="28"/>
          <w:lang w:val="kk-KZ"/>
        </w:rPr>
        <w:t xml:space="preserve"> Алатауындағы алма ормандары самырсын және көктерек ормандарымен үйлесіп өседі, сондай-ақ </w:t>
      </w:r>
      <w:r w:rsidR="008E7962">
        <w:rPr>
          <w:rFonts w:ascii="Times New Roman" w:hAnsi="Times New Roman"/>
          <w:sz w:val="28"/>
          <w:szCs w:val="28"/>
          <w:lang w:val="kk-KZ"/>
        </w:rPr>
        <w:t>Жоңғар</w:t>
      </w:r>
      <w:r w:rsidRPr="00E74272">
        <w:rPr>
          <w:rFonts w:ascii="Times New Roman" w:hAnsi="Times New Roman"/>
          <w:sz w:val="28"/>
          <w:szCs w:val="28"/>
          <w:lang w:val="kk-KZ"/>
        </w:rPr>
        <w:t xml:space="preserve"> Алатауы бореалдық флора мен Оңтүстік Сібірге тиісті </w:t>
      </w:r>
      <w:r w:rsidRPr="00E74272">
        <w:rPr>
          <w:rFonts w:ascii="Times New Roman" w:hAnsi="Times New Roman"/>
          <w:i/>
          <w:sz w:val="28"/>
          <w:szCs w:val="28"/>
          <w:lang w:val="kk-KZ"/>
        </w:rPr>
        <w:t>Abie</w:t>
      </w:r>
      <w:r>
        <w:rPr>
          <w:rFonts w:ascii="Times New Roman" w:hAnsi="Times New Roman"/>
          <w:i/>
          <w:sz w:val="28"/>
          <w:szCs w:val="28"/>
          <w:lang w:val="kk-KZ"/>
        </w:rPr>
        <w:t>s</w:t>
      </w:r>
      <w:r w:rsidRPr="00E74272">
        <w:rPr>
          <w:rFonts w:ascii="Times New Roman" w:hAnsi="Times New Roman"/>
          <w:i/>
          <w:sz w:val="28"/>
          <w:szCs w:val="28"/>
          <w:lang w:val="kk-KZ"/>
        </w:rPr>
        <w:t xml:space="preserve"> </w:t>
      </w:r>
      <w:r>
        <w:rPr>
          <w:rFonts w:ascii="Times New Roman" w:hAnsi="Times New Roman"/>
          <w:i/>
          <w:sz w:val="28"/>
          <w:szCs w:val="28"/>
          <w:lang w:val="kk-KZ"/>
        </w:rPr>
        <w:t>s</w:t>
      </w:r>
      <w:r w:rsidRPr="00E74272">
        <w:rPr>
          <w:rFonts w:ascii="Times New Roman" w:hAnsi="Times New Roman"/>
          <w:i/>
          <w:sz w:val="28"/>
          <w:szCs w:val="28"/>
          <w:lang w:val="kk-KZ"/>
        </w:rPr>
        <w:t>ibirica</w:t>
      </w:r>
      <w:r w:rsidRPr="00E74272">
        <w:rPr>
          <w:rFonts w:ascii="Times New Roman" w:hAnsi="Times New Roman"/>
          <w:sz w:val="28"/>
          <w:szCs w:val="28"/>
          <w:lang w:val="kk-KZ"/>
        </w:rPr>
        <w:t xml:space="preserve"> Ledeb., </w:t>
      </w:r>
      <w:r w:rsidRPr="00E74272">
        <w:rPr>
          <w:rFonts w:ascii="Times New Roman" w:hAnsi="Times New Roman"/>
          <w:i/>
          <w:sz w:val="28"/>
          <w:szCs w:val="28"/>
          <w:lang w:val="kk-KZ"/>
        </w:rPr>
        <w:t>Lilium martagon</w:t>
      </w:r>
      <w:r w:rsidRPr="00E74272">
        <w:rPr>
          <w:rFonts w:ascii="Times New Roman" w:hAnsi="Times New Roman"/>
          <w:sz w:val="28"/>
          <w:szCs w:val="28"/>
          <w:lang w:val="kk-KZ"/>
        </w:rPr>
        <w:t xml:space="preserve"> L., </w:t>
      </w:r>
      <w:r w:rsidRPr="00E74272">
        <w:rPr>
          <w:rFonts w:ascii="Times New Roman" w:hAnsi="Times New Roman"/>
          <w:i/>
          <w:sz w:val="28"/>
          <w:szCs w:val="28"/>
          <w:lang w:val="kk-KZ"/>
        </w:rPr>
        <w:t>Betula pendula</w:t>
      </w:r>
      <w:r w:rsidRPr="00E74272">
        <w:rPr>
          <w:rFonts w:ascii="Times New Roman" w:hAnsi="Times New Roman"/>
          <w:sz w:val="28"/>
          <w:szCs w:val="28"/>
          <w:lang w:val="kk-KZ"/>
        </w:rPr>
        <w:t xml:space="preserve"> Roth, </w:t>
      </w:r>
      <w:r w:rsidRPr="00E74272">
        <w:rPr>
          <w:rFonts w:ascii="Times New Roman" w:hAnsi="Times New Roman"/>
          <w:i/>
          <w:sz w:val="28"/>
          <w:szCs w:val="28"/>
          <w:lang w:val="kk-KZ"/>
        </w:rPr>
        <w:t>Clemati</w:t>
      </w:r>
      <w:r>
        <w:rPr>
          <w:rFonts w:ascii="Times New Roman" w:hAnsi="Times New Roman"/>
          <w:i/>
          <w:sz w:val="28"/>
          <w:szCs w:val="28"/>
          <w:lang w:val="kk-KZ"/>
        </w:rPr>
        <w:t>s</w:t>
      </w:r>
      <w:r w:rsidRPr="00E74272">
        <w:rPr>
          <w:rFonts w:ascii="Times New Roman" w:hAnsi="Times New Roman"/>
          <w:i/>
          <w:sz w:val="28"/>
          <w:szCs w:val="28"/>
          <w:lang w:val="kk-KZ"/>
        </w:rPr>
        <w:t xml:space="preserve"> integrifolia</w:t>
      </w:r>
      <w:r w:rsidRPr="00E74272">
        <w:rPr>
          <w:rFonts w:ascii="Times New Roman" w:hAnsi="Times New Roman"/>
          <w:sz w:val="28"/>
          <w:szCs w:val="28"/>
          <w:lang w:val="kk-KZ"/>
        </w:rPr>
        <w:t xml:space="preserve"> L. секілді көптеген түрлер үшін олардың ең оңтүстік орналасқан жері.</w:t>
      </w:r>
      <w:r w:rsidRPr="00E74272">
        <w:rPr>
          <w:lang w:val="kk-KZ"/>
        </w:rPr>
        <w:t xml:space="preserve"> </w:t>
      </w:r>
      <w:r w:rsidRPr="00CD22E6">
        <w:rPr>
          <w:rFonts w:ascii="Times New Roman" w:hAnsi="Times New Roman"/>
          <w:sz w:val="28"/>
          <w:szCs w:val="28"/>
          <w:lang w:val="kk-KZ"/>
        </w:rPr>
        <w:t>Сібір</w:t>
      </w:r>
      <w:r>
        <w:rPr>
          <w:rFonts w:ascii="Times New Roman" w:hAnsi="Times New Roman"/>
          <w:sz w:val="28"/>
          <w:szCs w:val="28"/>
          <w:lang w:val="kk-KZ"/>
        </w:rPr>
        <w:t>дің</w:t>
      </w:r>
      <w:r w:rsidRPr="00CD22E6">
        <w:rPr>
          <w:rFonts w:ascii="Times New Roman" w:hAnsi="Times New Roman"/>
          <w:sz w:val="28"/>
          <w:szCs w:val="28"/>
          <w:lang w:val="kk-KZ"/>
        </w:rPr>
        <w:t xml:space="preserve"> өсімдік</w:t>
      </w:r>
      <w:r>
        <w:rPr>
          <w:rFonts w:ascii="Times New Roman" w:hAnsi="Times New Roman"/>
          <w:sz w:val="28"/>
          <w:szCs w:val="28"/>
          <w:lang w:val="kk-KZ"/>
        </w:rPr>
        <w:t xml:space="preserve"> жабынынан </w:t>
      </w:r>
      <w:r w:rsidRPr="00CD22E6">
        <w:rPr>
          <w:rFonts w:ascii="Times New Roman" w:hAnsi="Times New Roman"/>
          <w:sz w:val="28"/>
          <w:szCs w:val="28"/>
          <w:lang w:val="kk-KZ"/>
        </w:rPr>
        <w:t xml:space="preserve">басты айырмашылығы – шырша мен көктерек </w:t>
      </w:r>
      <w:r>
        <w:rPr>
          <w:rFonts w:ascii="Times New Roman" w:hAnsi="Times New Roman"/>
          <w:sz w:val="28"/>
          <w:szCs w:val="28"/>
          <w:lang w:val="kk-KZ"/>
        </w:rPr>
        <w:t>ормандарында</w:t>
      </w:r>
      <w:r w:rsidRPr="00CD22E6">
        <w:rPr>
          <w:rFonts w:ascii="Times New Roman" w:hAnsi="Times New Roman"/>
          <w:sz w:val="28"/>
          <w:szCs w:val="28"/>
          <w:lang w:val="kk-KZ"/>
        </w:rPr>
        <w:t xml:space="preserve"> </w:t>
      </w:r>
      <w:r w:rsidRPr="00E74272">
        <w:rPr>
          <w:rFonts w:ascii="Times New Roman" w:hAnsi="Times New Roman"/>
          <w:i/>
          <w:sz w:val="28"/>
          <w:szCs w:val="28"/>
          <w:lang w:val="kk-KZ"/>
        </w:rPr>
        <w:t xml:space="preserve">M. </w:t>
      </w:r>
      <w:r>
        <w:rPr>
          <w:rFonts w:ascii="Times New Roman" w:hAnsi="Times New Roman"/>
          <w:i/>
          <w:sz w:val="28"/>
          <w:szCs w:val="28"/>
          <w:lang w:val="kk-KZ"/>
        </w:rPr>
        <w:t>s</w:t>
      </w:r>
      <w:r w:rsidRPr="00E74272">
        <w:rPr>
          <w:rFonts w:ascii="Times New Roman" w:hAnsi="Times New Roman"/>
          <w:i/>
          <w:sz w:val="28"/>
          <w:szCs w:val="28"/>
          <w:lang w:val="kk-KZ"/>
        </w:rPr>
        <w:t>iever</w:t>
      </w:r>
      <w:r>
        <w:rPr>
          <w:rFonts w:ascii="Times New Roman" w:hAnsi="Times New Roman"/>
          <w:i/>
          <w:sz w:val="28"/>
          <w:szCs w:val="28"/>
          <w:lang w:val="kk-KZ"/>
        </w:rPr>
        <w:t>s</w:t>
      </w:r>
      <w:r w:rsidRPr="00E74272">
        <w:rPr>
          <w:rFonts w:ascii="Times New Roman" w:hAnsi="Times New Roman"/>
          <w:i/>
          <w:sz w:val="28"/>
          <w:szCs w:val="28"/>
          <w:lang w:val="kk-KZ"/>
        </w:rPr>
        <w:t>ii</w:t>
      </w:r>
      <w:r w:rsidRPr="00CD22E6">
        <w:rPr>
          <w:rFonts w:ascii="Times New Roman" w:hAnsi="Times New Roman"/>
          <w:sz w:val="28"/>
          <w:szCs w:val="28"/>
          <w:lang w:val="kk-KZ"/>
        </w:rPr>
        <w:t xml:space="preserve"> болуы.</w:t>
      </w:r>
    </w:p>
    <w:p w14:paraId="0D5AA8B4" w14:textId="6DCA62C8" w:rsidR="001B6020" w:rsidRDefault="001B6020" w:rsidP="00A84BFF">
      <w:pPr>
        <w:spacing w:after="0" w:line="240" w:lineRule="auto"/>
        <w:ind w:firstLine="708"/>
        <w:jc w:val="both"/>
        <w:rPr>
          <w:rFonts w:ascii="Times New Roman" w:hAnsi="Times New Roman"/>
          <w:bCs/>
          <w:sz w:val="28"/>
          <w:szCs w:val="28"/>
          <w:lang w:val="kk-KZ"/>
        </w:rPr>
      </w:pPr>
      <w:r w:rsidRPr="00E74272">
        <w:rPr>
          <w:rFonts w:ascii="Times New Roman" w:hAnsi="Times New Roman"/>
          <w:bCs/>
          <w:sz w:val="28"/>
          <w:szCs w:val="28"/>
          <w:lang w:val="kk-KZ"/>
        </w:rPr>
        <w:t xml:space="preserve">Алма </w:t>
      </w:r>
      <w:r>
        <w:rPr>
          <w:rFonts w:ascii="Times New Roman" w:hAnsi="Times New Roman"/>
          <w:bCs/>
          <w:sz w:val="28"/>
          <w:szCs w:val="28"/>
          <w:lang w:val="kk-KZ"/>
        </w:rPr>
        <w:t>қауымдастығы</w:t>
      </w:r>
      <w:r w:rsidR="009E3C59">
        <w:rPr>
          <w:rFonts w:ascii="Times New Roman" w:hAnsi="Times New Roman"/>
          <w:bCs/>
          <w:sz w:val="28"/>
          <w:szCs w:val="28"/>
          <w:lang w:val="kk-KZ"/>
        </w:rPr>
        <w:t>ның</w:t>
      </w:r>
      <w:r w:rsidRPr="00E74272">
        <w:rPr>
          <w:rFonts w:ascii="Times New Roman" w:hAnsi="Times New Roman"/>
          <w:bCs/>
          <w:sz w:val="28"/>
          <w:szCs w:val="28"/>
          <w:lang w:val="kk-KZ"/>
        </w:rPr>
        <w:t xml:space="preserve"> флорасының ботаникалық-географиялық байланыстарын талдау бүкіл </w:t>
      </w:r>
      <w:r w:rsidR="008E7962">
        <w:rPr>
          <w:rFonts w:ascii="Times New Roman" w:hAnsi="Times New Roman"/>
          <w:bCs/>
          <w:sz w:val="28"/>
          <w:szCs w:val="28"/>
          <w:lang w:val="kk-KZ"/>
        </w:rPr>
        <w:t>Жоңғар</w:t>
      </w:r>
      <w:r w:rsidRPr="00E74272">
        <w:rPr>
          <w:rFonts w:ascii="Times New Roman" w:hAnsi="Times New Roman"/>
          <w:bCs/>
          <w:sz w:val="28"/>
          <w:szCs w:val="28"/>
          <w:lang w:val="kk-KZ"/>
        </w:rPr>
        <w:t xml:space="preserve"> Алатауының флорасына тән келетін аралас флораның сипатын көрсетті.</w:t>
      </w:r>
    </w:p>
    <w:p w14:paraId="331CF860" w14:textId="34CE5937" w:rsidR="00AD1F40" w:rsidRPr="00AD1F40" w:rsidRDefault="00B8517F" w:rsidP="00A84BFF">
      <w:pPr>
        <w:spacing w:after="0" w:line="240" w:lineRule="auto"/>
        <w:ind w:firstLine="708"/>
        <w:jc w:val="both"/>
        <w:rPr>
          <w:rFonts w:ascii="Times New Roman" w:hAnsi="Times New Roman"/>
          <w:i/>
          <w:lang w:val="kk-KZ"/>
        </w:rPr>
      </w:pPr>
      <w:r w:rsidRPr="00E35C01">
        <w:rPr>
          <w:rFonts w:ascii="Times New Roman" w:hAnsi="Times New Roman"/>
          <w:sz w:val="28"/>
          <w:szCs w:val="28"/>
          <w:lang w:val="kk-KZ"/>
        </w:rPr>
        <w:t>Алғаш рет жеміс ормандарының флорасын М.</w:t>
      </w:r>
      <w:r w:rsidRPr="009A7A8C">
        <w:rPr>
          <w:rFonts w:ascii="Times New Roman" w:hAnsi="Times New Roman"/>
          <w:sz w:val="28"/>
          <w:szCs w:val="28"/>
          <w:lang w:val="kk-KZ"/>
        </w:rPr>
        <w:t xml:space="preserve"> </w:t>
      </w:r>
      <w:r w:rsidRPr="00E35C01">
        <w:rPr>
          <w:rFonts w:ascii="Times New Roman" w:hAnsi="Times New Roman"/>
          <w:sz w:val="28"/>
          <w:szCs w:val="28"/>
          <w:lang w:val="kk-KZ"/>
        </w:rPr>
        <w:t>Г.</w:t>
      </w:r>
      <w:r>
        <w:rPr>
          <w:rFonts w:ascii="Times New Roman" w:hAnsi="Times New Roman"/>
          <w:sz w:val="28"/>
          <w:szCs w:val="28"/>
          <w:lang w:val="kk-KZ"/>
        </w:rPr>
        <w:t xml:space="preserve"> </w:t>
      </w:r>
      <w:r w:rsidRPr="00E35C01">
        <w:rPr>
          <w:rFonts w:ascii="Times New Roman" w:hAnsi="Times New Roman"/>
          <w:sz w:val="28"/>
          <w:szCs w:val="28"/>
          <w:lang w:val="kk-KZ"/>
        </w:rPr>
        <w:t>Попов (1934)</w:t>
      </w:r>
      <w:r w:rsidRPr="009A7A8C">
        <w:rPr>
          <w:rFonts w:ascii="Times New Roman" w:hAnsi="Times New Roman"/>
          <w:sz w:val="28"/>
          <w:szCs w:val="28"/>
          <w:lang w:val="kk-KZ"/>
        </w:rPr>
        <w:t xml:space="preserve"> </w:t>
      </w:r>
      <w:r w:rsidRPr="0031529F">
        <w:rPr>
          <w:rFonts w:ascii="Times New Roman" w:hAnsi="Times New Roman"/>
          <w:sz w:val="28"/>
          <w:szCs w:val="28"/>
          <w:lang w:val="kk-KZ"/>
        </w:rPr>
        <w:t>[</w:t>
      </w:r>
      <w:r w:rsidRPr="009A7A8C">
        <w:rPr>
          <w:rFonts w:ascii="Times New Roman" w:hAnsi="Times New Roman"/>
          <w:sz w:val="28"/>
          <w:szCs w:val="28"/>
          <w:lang w:val="kk-KZ"/>
        </w:rPr>
        <w:t>4</w:t>
      </w:r>
      <w:r w:rsidR="00165BFD">
        <w:rPr>
          <w:rFonts w:ascii="Times New Roman" w:hAnsi="Times New Roman"/>
          <w:sz w:val="28"/>
          <w:szCs w:val="28"/>
          <w:lang w:val="kk-KZ"/>
        </w:rPr>
        <w:t>3</w:t>
      </w:r>
      <w:r w:rsidRPr="0031529F">
        <w:rPr>
          <w:rFonts w:ascii="Times New Roman" w:hAnsi="Times New Roman"/>
          <w:sz w:val="28"/>
          <w:szCs w:val="28"/>
          <w:lang w:val="kk-KZ"/>
        </w:rPr>
        <w:t>]</w:t>
      </w:r>
      <w:r>
        <w:rPr>
          <w:rFonts w:ascii="Times New Roman" w:hAnsi="Times New Roman"/>
          <w:sz w:val="28"/>
          <w:szCs w:val="28"/>
          <w:lang w:val="kk-KZ"/>
        </w:rPr>
        <w:t xml:space="preserve"> </w:t>
      </w:r>
      <w:r w:rsidRPr="00E35C01">
        <w:rPr>
          <w:rFonts w:ascii="Times New Roman" w:hAnsi="Times New Roman"/>
          <w:sz w:val="28"/>
          <w:szCs w:val="28"/>
          <w:lang w:val="kk-KZ"/>
        </w:rPr>
        <w:t xml:space="preserve">сипаттап, субтропиктік ормандардың ксерофильдену процесі туралы идеяны білдірді, соның нәтижесінде жабайы жеміс өсімдіктері, соның ішінде алма ағаштары пайда болды </w:t>
      </w:r>
      <w:bookmarkStart w:id="237" w:name="_Hlk137212731"/>
      <w:r w:rsidRPr="0031529F">
        <w:rPr>
          <w:rFonts w:ascii="Times New Roman" w:hAnsi="Times New Roman"/>
          <w:sz w:val="28"/>
          <w:szCs w:val="28"/>
          <w:lang w:val="kk-KZ"/>
        </w:rPr>
        <w:t>[</w:t>
      </w:r>
      <w:r w:rsidRPr="009A7A8C">
        <w:rPr>
          <w:rFonts w:ascii="Times New Roman" w:hAnsi="Times New Roman"/>
          <w:sz w:val="28"/>
          <w:szCs w:val="28"/>
          <w:lang w:val="kk-KZ"/>
        </w:rPr>
        <w:t>5</w:t>
      </w:r>
      <w:r w:rsidR="00165BFD">
        <w:rPr>
          <w:rFonts w:ascii="Times New Roman" w:hAnsi="Times New Roman"/>
          <w:sz w:val="28"/>
          <w:szCs w:val="28"/>
          <w:lang w:val="kk-KZ"/>
        </w:rPr>
        <w:t>6</w:t>
      </w:r>
      <w:r w:rsidRPr="0031529F">
        <w:rPr>
          <w:rFonts w:ascii="Times New Roman" w:hAnsi="Times New Roman"/>
          <w:sz w:val="28"/>
          <w:szCs w:val="28"/>
          <w:lang w:val="kk-KZ"/>
        </w:rPr>
        <w:t>]</w:t>
      </w:r>
      <w:bookmarkEnd w:id="237"/>
      <w:r w:rsidRPr="00E35C01">
        <w:rPr>
          <w:rFonts w:ascii="Times New Roman" w:hAnsi="Times New Roman"/>
          <w:sz w:val="28"/>
          <w:szCs w:val="28"/>
          <w:lang w:val="kk-KZ"/>
        </w:rPr>
        <w:t>.</w:t>
      </w:r>
      <w:r>
        <w:rPr>
          <w:lang w:val="kk-KZ"/>
        </w:rPr>
        <w:t xml:space="preserve"> </w:t>
      </w:r>
      <w:r w:rsidRPr="00216607">
        <w:rPr>
          <w:rFonts w:ascii="Times New Roman" w:hAnsi="Times New Roman"/>
          <w:sz w:val="28"/>
          <w:szCs w:val="28"/>
          <w:lang w:val="kk-KZ"/>
        </w:rPr>
        <w:t>Алайда Б.</w:t>
      </w:r>
      <w:r>
        <w:rPr>
          <w:rFonts w:ascii="Times New Roman" w:hAnsi="Times New Roman"/>
          <w:sz w:val="28"/>
          <w:szCs w:val="28"/>
          <w:lang w:val="kk-KZ"/>
        </w:rPr>
        <w:t xml:space="preserve"> </w:t>
      </w:r>
      <w:r w:rsidRPr="00216607">
        <w:rPr>
          <w:rFonts w:ascii="Times New Roman" w:hAnsi="Times New Roman"/>
          <w:sz w:val="28"/>
          <w:szCs w:val="28"/>
          <w:lang w:val="kk-KZ"/>
        </w:rPr>
        <w:t>А.</w:t>
      </w:r>
      <w:r>
        <w:rPr>
          <w:rFonts w:ascii="Times New Roman" w:hAnsi="Times New Roman"/>
          <w:sz w:val="28"/>
          <w:szCs w:val="28"/>
          <w:lang w:val="kk-KZ"/>
        </w:rPr>
        <w:t xml:space="preserve"> </w:t>
      </w:r>
      <w:r w:rsidRPr="00216607">
        <w:rPr>
          <w:rFonts w:ascii="Times New Roman" w:hAnsi="Times New Roman"/>
          <w:sz w:val="28"/>
          <w:szCs w:val="28"/>
          <w:lang w:val="kk-KZ"/>
        </w:rPr>
        <w:t>Быков (1966)</w:t>
      </w:r>
      <w:r w:rsidR="000740BC" w:rsidRPr="000740BC">
        <w:rPr>
          <w:rFonts w:ascii="Times New Roman" w:hAnsi="Times New Roman"/>
          <w:sz w:val="28"/>
          <w:szCs w:val="28"/>
          <w:lang w:val="kk-KZ"/>
        </w:rPr>
        <w:t xml:space="preserve"> </w:t>
      </w:r>
      <w:r w:rsidR="000740BC" w:rsidRPr="0031529F">
        <w:rPr>
          <w:rFonts w:ascii="Times New Roman" w:hAnsi="Times New Roman"/>
          <w:sz w:val="28"/>
          <w:szCs w:val="28"/>
          <w:lang w:val="kk-KZ"/>
        </w:rPr>
        <w:t>[</w:t>
      </w:r>
      <w:r w:rsidR="000740BC" w:rsidRPr="009A7A8C">
        <w:rPr>
          <w:rFonts w:ascii="Times New Roman" w:hAnsi="Times New Roman"/>
          <w:sz w:val="28"/>
          <w:szCs w:val="28"/>
          <w:lang w:val="kk-KZ"/>
        </w:rPr>
        <w:t>43</w:t>
      </w:r>
      <w:r w:rsidR="000740BC" w:rsidRPr="0031529F">
        <w:rPr>
          <w:rFonts w:ascii="Times New Roman" w:hAnsi="Times New Roman"/>
          <w:sz w:val="28"/>
          <w:szCs w:val="28"/>
          <w:lang w:val="kk-KZ"/>
        </w:rPr>
        <w:t>]</w:t>
      </w:r>
      <w:r w:rsidR="000740BC" w:rsidRPr="00216607">
        <w:rPr>
          <w:rFonts w:ascii="Times New Roman" w:hAnsi="Times New Roman"/>
          <w:sz w:val="28"/>
          <w:szCs w:val="28"/>
          <w:lang w:val="kk-KZ"/>
        </w:rPr>
        <w:t xml:space="preserve"> </w:t>
      </w:r>
      <w:r w:rsidRPr="00216607">
        <w:rPr>
          <w:rFonts w:ascii="Times New Roman" w:hAnsi="Times New Roman"/>
          <w:sz w:val="28"/>
          <w:szCs w:val="28"/>
          <w:lang w:val="kk-KZ"/>
        </w:rPr>
        <w:t>үшінші</w:t>
      </w:r>
      <w:r>
        <w:rPr>
          <w:rFonts w:ascii="Times New Roman" w:hAnsi="Times New Roman"/>
          <w:sz w:val="28"/>
          <w:szCs w:val="28"/>
          <w:lang w:val="kk-KZ"/>
        </w:rPr>
        <w:t>лік</w:t>
      </w:r>
      <w:r w:rsidRPr="00216607">
        <w:rPr>
          <w:rFonts w:ascii="Times New Roman" w:hAnsi="Times New Roman"/>
          <w:sz w:val="28"/>
          <w:szCs w:val="28"/>
          <w:lang w:val="kk-KZ"/>
        </w:rPr>
        <w:t xml:space="preserve"> дәуірде Тянь-Шаньда Торғай типті флора мен </w:t>
      </w:r>
      <w:r w:rsidRPr="009E3C59">
        <w:rPr>
          <w:rFonts w:ascii="Times New Roman" w:hAnsi="Times New Roman"/>
          <w:sz w:val="28"/>
          <w:szCs w:val="28"/>
          <w:lang w:val="kk-KZ"/>
        </w:rPr>
        <w:t xml:space="preserve">ксерофильді </w:t>
      </w:r>
      <w:r w:rsidR="009E3C59" w:rsidRPr="009E3C59">
        <w:rPr>
          <w:rFonts w:ascii="Times New Roman" w:hAnsi="Times New Roman"/>
          <w:sz w:val="28"/>
          <w:szCs w:val="28"/>
          <w:lang w:val="kk-KZ"/>
        </w:rPr>
        <w:t>сирек</w:t>
      </w:r>
      <w:r w:rsidRPr="00216607">
        <w:rPr>
          <w:rFonts w:ascii="Times New Roman" w:hAnsi="Times New Roman"/>
          <w:sz w:val="28"/>
          <w:szCs w:val="28"/>
          <w:lang w:val="kk-KZ"/>
        </w:rPr>
        <w:t xml:space="preserve"> ормандар флорасы (</w:t>
      </w:r>
      <w:r>
        <w:rPr>
          <w:rFonts w:ascii="Times New Roman" w:hAnsi="Times New Roman"/>
          <w:sz w:val="28"/>
          <w:szCs w:val="28"/>
          <w:lang w:val="kk-KZ"/>
        </w:rPr>
        <w:t>каатинг флорасы</w:t>
      </w:r>
      <w:r w:rsidRPr="00216607">
        <w:rPr>
          <w:rFonts w:ascii="Times New Roman" w:hAnsi="Times New Roman"/>
          <w:sz w:val="28"/>
          <w:szCs w:val="28"/>
          <w:lang w:val="kk-KZ"/>
        </w:rPr>
        <w:t xml:space="preserve">) дамуы мүмкін деп есептеді </w:t>
      </w:r>
      <w:r w:rsidRPr="0031529F">
        <w:rPr>
          <w:rFonts w:ascii="Times New Roman" w:hAnsi="Times New Roman"/>
          <w:sz w:val="28"/>
          <w:szCs w:val="28"/>
          <w:lang w:val="kk-KZ"/>
        </w:rPr>
        <w:t>[</w:t>
      </w:r>
      <w:r w:rsidRPr="003B65DA">
        <w:rPr>
          <w:rFonts w:ascii="Times New Roman" w:hAnsi="Times New Roman"/>
          <w:sz w:val="28"/>
          <w:szCs w:val="28"/>
          <w:lang w:val="kk-KZ"/>
        </w:rPr>
        <w:t>55</w:t>
      </w:r>
      <w:r w:rsidRPr="0031529F">
        <w:rPr>
          <w:rFonts w:ascii="Times New Roman" w:hAnsi="Times New Roman"/>
          <w:sz w:val="28"/>
          <w:szCs w:val="28"/>
          <w:lang w:val="kk-KZ"/>
        </w:rPr>
        <w:t>]</w:t>
      </w:r>
      <w:r w:rsidRPr="009A7A8C">
        <w:rPr>
          <w:rFonts w:ascii="Times New Roman" w:hAnsi="Times New Roman"/>
          <w:sz w:val="28"/>
          <w:szCs w:val="28"/>
          <w:lang w:val="kk-KZ"/>
        </w:rPr>
        <w:t>.</w:t>
      </w:r>
      <w:r w:rsidRPr="00216607">
        <w:rPr>
          <w:rFonts w:ascii="Times New Roman" w:hAnsi="Times New Roman"/>
          <w:sz w:val="28"/>
          <w:szCs w:val="28"/>
          <w:lang w:val="kk-KZ"/>
        </w:rPr>
        <w:t xml:space="preserve"> Б.</w:t>
      </w:r>
      <w:r w:rsidRPr="009A7A8C">
        <w:rPr>
          <w:rFonts w:ascii="Times New Roman" w:hAnsi="Times New Roman"/>
          <w:sz w:val="28"/>
          <w:szCs w:val="28"/>
          <w:lang w:val="kk-KZ"/>
        </w:rPr>
        <w:t xml:space="preserve"> </w:t>
      </w:r>
      <w:r w:rsidRPr="00216607">
        <w:rPr>
          <w:rFonts w:ascii="Times New Roman" w:hAnsi="Times New Roman"/>
          <w:sz w:val="28"/>
          <w:szCs w:val="28"/>
          <w:lang w:val="kk-KZ"/>
        </w:rPr>
        <w:t>А.</w:t>
      </w:r>
      <w:r>
        <w:rPr>
          <w:rFonts w:ascii="Times New Roman" w:hAnsi="Times New Roman"/>
          <w:sz w:val="28"/>
          <w:szCs w:val="28"/>
          <w:lang w:val="kk-KZ"/>
        </w:rPr>
        <w:t xml:space="preserve"> </w:t>
      </w:r>
      <w:r w:rsidRPr="00216607">
        <w:rPr>
          <w:rFonts w:ascii="Times New Roman" w:hAnsi="Times New Roman"/>
          <w:sz w:val="28"/>
          <w:szCs w:val="28"/>
          <w:lang w:val="kk-KZ"/>
        </w:rPr>
        <w:t>Быков (1966)</w:t>
      </w:r>
      <w:r w:rsidRPr="009A7A8C">
        <w:rPr>
          <w:rFonts w:ascii="Times New Roman" w:hAnsi="Times New Roman"/>
          <w:sz w:val="28"/>
          <w:szCs w:val="28"/>
          <w:lang w:val="kk-KZ"/>
        </w:rPr>
        <w:t xml:space="preserve"> </w:t>
      </w:r>
      <w:r w:rsidRPr="0031529F">
        <w:rPr>
          <w:rFonts w:ascii="Times New Roman" w:hAnsi="Times New Roman"/>
          <w:sz w:val="28"/>
          <w:szCs w:val="28"/>
          <w:lang w:val="kk-KZ"/>
        </w:rPr>
        <w:t>[</w:t>
      </w:r>
      <w:r w:rsidRPr="009A7A8C">
        <w:rPr>
          <w:rFonts w:ascii="Times New Roman" w:hAnsi="Times New Roman"/>
          <w:sz w:val="28"/>
          <w:szCs w:val="28"/>
          <w:lang w:val="kk-KZ"/>
        </w:rPr>
        <w:t>4</w:t>
      </w:r>
      <w:r w:rsidR="00165BFD">
        <w:rPr>
          <w:rFonts w:ascii="Times New Roman" w:hAnsi="Times New Roman"/>
          <w:sz w:val="28"/>
          <w:szCs w:val="28"/>
          <w:lang w:val="kk-KZ"/>
        </w:rPr>
        <w:t>4</w:t>
      </w:r>
      <w:r w:rsidRPr="0031529F">
        <w:rPr>
          <w:rFonts w:ascii="Times New Roman" w:hAnsi="Times New Roman"/>
          <w:sz w:val="28"/>
          <w:szCs w:val="28"/>
          <w:lang w:val="kk-KZ"/>
        </w:rPr>
        <w:t>]</w:t>
      </w:r>
      <w:r w:rsidRPr="00216607">
        <w:rPr>
          <w:rFonts w:ascii="Times New Roman" w:hAnsi="Times New Roman"/>
          <w:sz w:val="28"/>
          <w:szCs w:val="28"/>
          <w:lang w:val="kk-KZ"/>
        </w:rPr>
        <w:t xml:space="preserve"> Қазақстанның өсімдік жамылғысын әртүрлі, бірақ фитоценогенетикалық жағынан </w:t>
      </w:r>
      <w:r>
        <w:rPr>
          <w:rFonts w:ascii="Times New Roman" w:hAnsi="Times New Roman"/>
          <w:sz w:val="28"/>
          <w:szCs w:val="28"/>
          <w:lang w:val="kk-KZ"/>
        </w:rPr>
        <w:t>бір-біріне жақын</w:t>
      </w:r>
      <w:r w:rsidRPr="00216607">
        <w:rPr>
          <w:rFonts w:ascii="Times New Roman" w:hAnsi="Times New Roman"/>
          <w:sz w:val="28"/>
          <w:szCs w:val="28"/>
          <w:lang w:val="kk-KZ"/>
        </w:rPr>
        <w:t xml:space="preserve"> тоғыз ірі өсімдік формацияларын</w:t>
      </w:r>
      <w:r>
        <w:rPr>
          <w:rFonts w:ascii="Times New Roman" w:hAnsi="Times New Roman"/>
          <w:sz w:val="28"/>
          <w:szCs w:val="28"/>
          <w:lang w:val="kk-KZ"/>
        </w:rPr>
        <w:t>а</w:t>
      </w:r>
      <w:r w:rsidRPr="00216607">
        <w:rPr>
          <w:rFonts w:ascii="Times New Roman" w:hAnsi="Times New Roman"/>
          <w:sz w:val="28"/>
          <w:szCs w:val="28"/>
          <w:lang w:val="kk-KZ"/>
        </w:rPr>
        <w:t xml:space="preserve"> бөледі.</w:t>
      </w:r>
      <w:r w:rsidRPr="00E74272">
        <w:rPr>
          <w:rFonts w:ascii="Times New Roman" w:hAnsi="Times New Roman"/>
          <w:lang w:val="kk-KZ"/>
        </w:rPr>
        <w:t xml:space="preserve"> </w:t>
      </w:r>
      <w:r w:rsidRPr="00E74272">
        <w:rPr>
          <w:rFonts w:ascii="Times New Roman" w:hAnsi="Times New Roman"/>
          <w:sz w:val="28"/>
          <w:szCs w:val="28"/>
          <w:lang w:val="kk-KZ"/>
        </w:rPr>
        <w:t xml:space="preserve">Ол </w:t>
      </w:r>
      <w:r w:rsidR="0058722F" w:rsidRPr="00133959">
        <w:rPr>
          <w:rFonts w:ascii="Times New Roman" w:hAnsi="Times New Roman"/>
          <w:i/>
          <w:sz w:val="28"/>
          <w:szCs w:val="28"/>
          <w:lang w:val="kk-KZ"/>
        </w:rPr>
        <w:t>Malus</w:t>
      </w:r>
      <w:r w:rsidR="0058722F" w:rsidRPr="00E74272">
        <w:rPr>
          <w:rFonts w:ascii="Times New Roman" w:hAnsi="Times New Roman"/>
          <w:sz w:val="28"/>
          <w:szCs w:val="28"/>
          <w:lang w:val="kk-KZ"/>
        </w:rPr>
        <w:t xml:space="preserve"> Mill., </w:t>
      </w:r>
      <w:r w:rsidR="0058722F" w:rsidRPr="00133959">
        <w:rPr>
          <w:rFonts w:ascii="Times New Roman" w:hAnsi="Times New Roman"/>
          <w:i/>
          <w:sz w:val="28"/>
          <w:szCs w:val="28"/>
          <w:lang w:val="kk-KZ"/>
        </w:rPr>
        <w:t>Armeniaca</w:t>
      </w:r>
      <w:r w:rsidR="0058722F" w:rsidRPr="00E74272">
        <w:rPr>
          <w:rFonts w:ascii="Times New Roman" w:hAnsi="Times New Roman"/>
          <w:sz w:val="28"/>
          <w:szCs w:val="28"/>
          <w:lang w:val="kk-KZ"/>
        </w:rPr>
        <w:t xml:space="preserve"> Mill., </w:t>
      </w:r>
      <w:r w:rsidR="0058722F" w:rsidRPr="00133959">
        <w:rPr>
          <w:rFonts w:ascii="Times New Roman" w:hAnsi="Times New Roman"/>
          <w:i/>
          <w:sz w:val="28"/>
          <w:szCs w:val="28"/>
          <w:lang w:val="kk-KZ"/>
        </w:rPr>
        <w:t>Crataegus</w:t>
      </w:r>
      <w:r w:rsidR="0058722F" w:rsidRPr="00E74272">
        <w:rPr>
          <w:rFonts w:ascii="Times New Roman" w:hAnsi="Times New Roman"/>
          <w:sz w:val="28"/>
          <w:szCs w:val="28"/>
          <w:lang w:val="kk-KZ"/>
        </w:rPr>
        <w:t xml:space="preserve"> L. </w:t>
      </w:r>
      <w:r w:rsidR="0058722F">
        <w:rPr>
          <w:rFonts w:ascii="Times New Roman" w:hAnsi="Times New Roman"/>
          <w:sz w:val="28"/>
          <w:szCs w:val="28"/>
          <w:lang w:val="kk-KZ"/>
        </w:rPr>
        <w:t>т</w:t>
      </w:r>
      <w:r w:rsidR="0058722F" w:rsidRPr="00E74272">
        <w:rPr>
          <w:rFonts w:ascii="Times New Roman" w:hAnsi="Times New Roman"/>
          <w:sz w:val="28"/>
          <w:szCs w:val="28"/>
          <w:lang w:val="kk-KZ"/>
        </w:rPr>
        <w:t>уыс</w:t>
      </w:r>
      <w:r w:rsidR="0058722F">
        <w:rPr>
          <w:rFonts w:ascii="Times New Roman" w:hAnsi="Times New Roman"/>
          <w:sz w:val="28"/>
          <w:szCs w:val="28"/>
          <w:lang w:val="kk-KZ"/>
        </w:rPr>
        <w:t xml:space="preserve"> өкілдері және </w:t>
      </w:r>
      <w:r w:rsidR="0058722F" w:rsidRPr="00E74272">
        <w:rPr>
          <w:rFonts w:ascii="Times New Roman" w:hAnsi="Times New Roman"/>
          <w:sz w:val="28"/>
          <w:szCs w:val="28"/>
          <w:lang w:val="kk-KZ"/>
        </w:rPr>
        <w:t>олар</w:t>
      </w:r>
      <w:r w:rsidR="0058722F">
        <w:rPr>
          <w:rFonts w:ascii="Times New Roman" w:hAnsi="Times New Roman"/>
          <w:sz w:val="28"/>
          <w:szCs w:val="28"/>
          <w:lang w:val="kk-KZ"/>
        </w:rPr>
        <w:t>мен бірге өсетін</w:t>
      </w:r>
      <w:r w:rsidR="0058722F" w:rsidRPr="00E74272">
        <w:rPr>
          <w:rFonts w:ascii="Times New Roman" w:hAnsi="Times New Roman"/>
          <w:sz w:val="28"/>
          <w:szCs w:val="28"/>
          <w:lang w:val="kk-KZ"/>
        </w:rPr>
        <w:t xml:space="preserve"> </w:t>
      </w:r>
      <w:r w:rsidR="0058722F">
        <w:rPr>
          <w:rFonts w:ascii="Times New Roman" w:hAnsi="Times New Roman"/>
          <w:sz w:val="28"/>
          <w:szCs w:val="28"/>
          <w:lang w:val="kk-KZ"/>
        </w:rPr>
        <w:t xml:space="preserve">түрлерден түзілген </w:t>
      </w:r>
      <w:r w:rsidR="008E7962">
        <w:rPr>
          <w:rFonts w:ascii="Times New Roman" w:hAnsi="Times New Roman"/>
          <w:sz w:val="28"/>
          <w:szCs w:val="28"/>
          <w:lang w:val="kk-KZ"/>
        </w:rPr>
        <w:t>Жоңғар</w:t>
      </w:r>
      <w:r w:rsidRPr="00E74272">
        <w:rPr>
          <w:rFonts w:ascii="Times New Roman" w:hAnsi="Times New Roman"/>
          <w:sz w:val="28"/>
          <w:szCs w:val="28"/>
          <w:lang w:val="kk-KZ"/>
        </w:rPr>
        <w:t xml:space="preserve"> Алатауының алма ормандарын </w:t>
      </w:r>
      <w:r w:rsidR="00AD1F40" w:rsidRPr="00E74272">
        <w:rPr>
          <w:rFonts w:ascii="Times New Roman" w:hAnsi="Times New Roman"/>
          <w:sz w:val="28"/>
          <w:szCs w:val="28"/>
          <w:lang w:val="kk-KZ"/>
        </w:rPr>
        <w:t>Тянь-Шан</w:t>
      </w:r>
      <w:r w:rsidR="00AD1F40">
        <w:rPr>
          <w:rFonts w:ascii="Times New Roman" w:hAnsi="Times New Roman"/>
          <w:sz w:val="28"/>
          <w:szCs w:val="28"/>
          <w:lang w:val="kk-KZ"/>
        </w:rPr>
        <w:t>ның</w:t>
      </w:r>
      <w:r w:rsidR="00AD1F40" w:rsidRPr="00E74272">
        <w:rPr>
          <w:rFonts w:ascii="Times New Roman" w:hAnsi="Times New Roman"/>
          <w:sz w:val="28"/>
          <w:szCs w:val="28"/>
          <w:lang w:val="kk-KZ"/>
        </w:rPr>
        <w:t xml:space="preserve"> пребореальді (шалғынды-орман) формациясына</w:t>
      </w:r>
      <w:r w:rsidR="00AD1F40">
        <w:rPr>
          <w:rFonts w:ascii="Times New Roman" w:hAnsi="Times New Roman"/>
          <w:sz w:val="28"/>
          <w:szCs w:val="28"/>
          <w:lang w:val="kk-KZ"/>
        </w:rPr>
        <w:t>,</w:t>
      </w:r>
      <w:r w:rsidR="00AD1F40" w:rsidRPr="00E74272">
        <w:rPr>
          <w:rFonts w:ascii="Times New Roman" w:hAnsi="Times New Roman"/>
          <w:sz w:val="28"/>
          <w:szCs w:val="28"/>
          <w:lang w:val="kk-KZ"/>
        </w:rPr>
        <w:t xml:space="preserve"> жапырақты (Ae</w:t>
      </w:r>
      <w:r w:rsidR="00AD1F40">
        <w:rPr>
          <w:rFonts w:ascii="Times New Roman" w:hAnsi="Times New Roman"/>
          <w:sz w:val="28"/>
          <w:szCs w:val="28"/>
          <w:lang w:val="kk-KZ"/>
        </w:rPr>
        <w:t>s</w:t>
      </w:r>
      <w:r w:rsidR="00AD1F40" w:rsidRPr="00E74272">
        <w:rPr>
          <w:rFonts w:ascii="Times New Roman" w:hAnsi="Times New Roman"/>
          <w:sz w:val="28"/>
          <w:szCs w:val="28"/>
          <w:lang w:val="kk-KZ"/>
        </w:rPr>
        <w:t>tiligno</w:t>
      </w:r>
      <w:r w:rsidR="00AD1F40">
        <w:rPr>
          <w:rFonts w:ascii="Times New Roman" w:hAnsi="Times New Roman"/>
          <w:sz w:val="28"/>
          <w:szCs w:val="28"/>
          <w:lang w:val="kk-KZ"/>
        </w:rPr>
        <w:t>s</w:t>
      </w:r>
      <w:r w:rsidR="00AD1F40" w:rsidRPr="00E74272">
        <w:rPr>
          <w:rFonts w:ascii="Times New Roman" w:hAnsi="Times New Roman"/>
          <w:sz w:val="28"/>
          <w:szCs w:val="28"/>
          <w:lang w:val="kk-KZ"/>
        </w:rPr>
        <w:t>a) ормандар</w:t>
      </w:r>
      <w:r w:rsidR="00AD1F40">
        <w:rPr>
          <w:rFonts w:ascii="Times New Roman" w:hAnsi="Times New Roman"/>
          <w:sz w:val="28"/>
          <w:szCs w:val="28"/>
          <w:lang w:val="kk-KZ"/>
        </w:rPr>
        <w:t xml:space="preserve"> типіне </w:t>
      </w:r>
      <w:r w:rsidR="00AD1F40" w:rsidRPr="00E74272">
        <w:rPr>
          <w:rFonts w:ascii="Times New Roman" w:hAnsi="Times New Roman"/>
          <w:sz w:val="28"/>
          <w:szCs w:val="28"/>
          <w:lang w:val="kk-KZ"/>
        </w:rPr>
        <w:t>жатқызады.</w:t>
      </w:r>
      <w:r w:rsidR="00AD1F40">
        <w:rPr>
          <w:rFonts w:ascii="Times New Roman" w:hAnsi="Times New Roman"/>
          <w:sz w:val="28"/>
          <w:szCs w:val="28"/>
          <w:lang w:val="kk-KZ"/>
        </w:rPr>
        <w:t xml:space="preserve"> </w:t>
      </w:r>
    </w:p>
    <w:p w14:paraId="45FB229C" w14:textId="304DC8CC" w:rsidR="007B0D24" w:rsidRDefault="00B8517F" w:rsidP="00A84BFF">
      <w:pPr>
        <w:spacing w:after="0" w:line="240" w:lineRule="auto"/>
        <w:ind w:firstLine="708"/>
        <w:jc w:val="both"/>
        <w:rPr>
          <w:rFonts w:ascii="Times New Roman" w:hAnsi="Times New Roman"/>
          <w:sz w:val="28"/>
          <w:szCs w:val="28"/>
          <w:lang w:val="kk-KZ"/>
        </w:rPr>
      </w:pPr>
      <w:r w:rsidRPr="00E13A3C">
        <w:rPr>
          <w:rFonts w:ascii="Times New Roman" w:hAnsi="Times New Roman"/>
          <w:sz w:val="28"/>
          <w:szCs w:val="28"/>
          <w:lang w:val="kk-KZ"/>
        </w:rPr>
        <w:t>В.</w:t>
      </w:r>
      <w:r w:rsidRPr="009A7A8C">
        <w:rPr>
          <w:rFonts w:ascii="Times New Roman" w:hAnsi="Times New Roman"/>
          <w:sz w:val="28"/>
          <w:szCs w:val="28"/>
          <w:lang w:val="kk-KZ"/>
        </w:rPr>
        <w:t xml:space="preserve"> </w:t>
      </w:r>
      <w:r w:rsidRPr="00E13A3C">
        <w:rPr>
          <w:rFonts w:ascii="Times New Roman" w:hAnsi="Times New Roman"/>
          <w:sz w:val="28"/>
          <w:szCs w:val="28"/>
          <w:lang w:val="kk-KZ"/>
        </w:rPr>
        <w:t>С.</w:t>
      </w:r>
      <w:r>
        <w:rPr>
          <w:rFonts w:ascii="Times New Roman" w:hAnsi="Times New Roman"/>
          <w:sz w:val="28"/>
          <w:szCs w:val="28"/>
          <w:lang w:val="kk-KZ"/>
        </w:rPr>
        <w:t xml:space="preserve"> </w:t>
      </w:r>
      <w:r w:rsidRPr="00E13A3C">
        <w:rPr>
          <w:rFonts w:ascii="Times New Roman" w:hAnsi="Times New Roman"/>
          <w:sz w:val="28"/>
          <w:szCs w:val="28"/>
          <w:lang w:val="kk-KZ"/>
        </w:rPr>
        <w:t>Корнилова (1966)</w:t>
      </w:r>
      <w:r w:rsidRPr="009A7A8C">
        <w:rPr>
          <w:rFonts w:ascii="Times New Roman" w:hAnsi="Times New Roman"/>
          <w:sz w:val="28"/>
          <w:szCs w:val="28"/>
          <w:lang w:val="kk-KZ"/>
        </w:rPr>
        <w:t xml:space="preserve"> </w:t>
      </w:r>
      <w:r w:rsidRPr="0031529F">
        <w:rPr>
          <w:rFonts w:ascii="Times New Roman" w:hAnsi="Times New Roman"/>
          <w:sz w:val="28"/>
          <w:szCs w:val="28"/>
          <w:lang w:val="kk-KZ"/>
        </w:rPr>
        <w:t>[</w:t>
      </w:r>
      <w:r w:rsidR="00165BFD">
        <w:rPr>
          <w:rFonts w:ascii="Times New Roman" w:hAnsi="Times New Roman"/>
          <w:sz w:val="28"/>
          <w:szCs w:val="28"/>
          <w:lang w:val="kk-KZ"/>
        </w:rPr>
        <w:t>77</w:t>
      </w:r>
      <w:r w:rsidRPr="0031529F">
        <w:rPr>
          <w:rFonts w:ascii="Times New Roman" w:hAnsi="Times New Roman"/>
          <w:sz w:val="28"/>
          <w:szCs w:val="28"/>
          <w:lang w:val="kk-KZ"/>
        </w:rPr>
        <w:t>]</w:t>
      </w:r>
      <w:r w:rsidRPr="00E13A3C">
        <w:rPr>
          <w:rFonts w:ascii="Times New Roman" w:hAnsi="Times New Roman"/>
          <w:sz w:val="28"/>
          <w:szCs w:val="28"/>
          <w:lang w:val="kk-KZ"/>
        </w:rPr>
        <w:t xml:space="preserve"> мәліметтері бойынша, </w:t>
      </w:r>
      <w:r w:rsidRPr="00E74272">
        <w:rPr>
          <w:rFonts w:ascii="Times New Roman" w:hAnsi="Times New Roman"/>
          <w:i/>
          <w:sz w:val="28"/>
          <w:szCs w:val="28"/>
          <w:lang w:val="kk-KZ"/>
        </w:rPr>
        <w:t>Malu</w:t>
      </w:r>
      <w:r>
        <w:rPr>
          <w:rFonts w:ascii="Times New Roman" w:hAnsi="Times New Roman"/>
          <w:i/>
          <w:sz w:val="28"/>
          <w:szCs w:val="28"/>
          <w:lang w:val="kk-KZ"/>
        </w:rPr>
        <w:t>s</w:t>
      </w:r>
      <w:r w:rsidRPr="00E74272">
        <w:rPr>
          <w:rFonts w:ascii="Times New Roman" w:hAnsi="Times New Roman"/>
          <w:i/>
          <w:sz w:val="28"/>
          <w:szCs w:val="28"/>
          <w:lang w:val="kk-KZ"/>
        </w:rPr>
        <w:t xml:space="preserve"> </w:t>
      </w:r>
      <w:r>
        <w:rPr>
          <w:rFonts w:ascii="Times New Roman" w:hAnsi="Times New Roman"/>
          <w:i/>
          <w:sz w:val="28"/>
          <w:szCs w:val="28"/>
          <w:lang w:val="kk-KZ"/>
        </w:rPr>
        <w:t>s</w:t>
      </w:r>
      <w:r w:rsidRPr="00E74272">
        <w:rPr>
          <w:rFonts w:ascii="Times New Roman" w:hAnsi="Times New Roman"/>
          <w:i/>
          <w:sz w:val="28"/>
          <w:szCs w:val="28"/>
          <w:lang w:val="kk-KZ"/>
        </w:rPr>
        <w:t>iever</w:t>
      </w:r>
      <w:r>
        <w:rPr>
          <w:rFonts w:ascii="Times New Roman" w:hAnsi="Times New Roman"/>
          <w:i/>
          <w:sz w:val="28"/>
          <w:szCs w:val="28"/>
          <w:lang w:val="kk-KZ"/>
        </w:rPr>
        <w:t>s</w:t>
      </w:r>
      <w:r w:rsidRPr="00E74272">
        <w:rPr>
          <w:rFonts w:ascii="Times New Roman" w:hAnsi="Times New Roman"/>
          <w:i/>
          <w:sz w:val="28"/>
          <w:szCs w:val="28"/>
          <w:lang w:val="kk-KZ"/>
        </w:rPr>
        <w:t>ii</w:t>
      </w:r>
      <w:r w:rsidRPr="00E13A3C">
        <w:rPr>
          <w:rFonts w:ascii="Times New Roman" w:hAnsi="Times New Roman"/>
          <w:sz w:val="28"/>
          <w:szCs w:val="28"/>
          <w:lang w:val="kk-KZ"/>
        </w:rPr>
        <w:t xml:space="preserve"> M. Roem., </w:t>
      </w:r>
      <w:r w:rsidRPr="00E74272">
        <w:rPr>
          <w:rFonts w:ascii="Times New Roman" w:hAnsi="Times New Roman"/>
          <w:i/>
          <w:sz w:val="28"/>
          <w:szCs w:val="28"/>
          <w:lang w:val="kk-KZ"/>
        </w:rPr>
        <w:t>Armeniaca vulgari</w:t>
      </w:r>
      <w:r>
        <w:rPr>
          <w:rFonts w:ascii="Times New Roman" w:hAnsi="Times New Roman"/>
          <w:i/>
          <w:sz w:val="28"/>
          <w:szCs w:val="28"/>
          <w:lang w:val="kk-KZ"/>
        </w:rPr>
        <w:t>s</w:t>
      </w:r>
      <w:r w:rsidRPr="00E13A3C">
        <w:rPr>
          <w:rFonts w:ascii="Times New Roman" w:hAnsi="Times New Roman"/>
          <w:sz w:val="28"/>
          <w:szCs w:val="28"/>
          <w:lang w:val="kk-KZ"/>
        </w:rPr>
        <w:t xml:space="preserve"> Lam., </w:t>
      </w:r>
      <w:r w:rsidRPr="00E74272">
        <w:rPr>
          <w:rFonts w:ascii="Times New Roman" w:hAnsi="Times New Roman"/>
          <w:i/>
          <w:sz w:val="28"/>
          <w:szCs w:val="28"/>
          <w:lang w:val="kk-KZ"/>
        </w:rPr>
        <w:t>Populu</w:t>
      </w:r>
      <w:r>
        <w:rPr>
          <w:rFonts w:ascii="Times New Roman" w:hAnsi="Times New Roman"/>
          <w:i/>
          <w:sz w:val="28"/>
          <w:szCs w:val="28"/>
          <w:lang w:val="kk-KZ"/>
        </w:rPr>
        <w:t>s</w:t>
      </w:r>
      <w:r w:rsidRPr="00E74272">
        <w:rPr>
          <w:rFonts w:ascii="Times New Roman" w:hAnsi="Times New Roman"/>
          <w:i/>
          <w:sz w:val="28"/>
          <w:szCs w:val="28"/>
          <w:lang w:val="kk-KZ"/>
        </w:rPr>
        <w:t xml:space="preserve"> tremula</w:t>
      </w:r>
      <w:r w:rsidRPr="00E13A3C">
        <w:rPr>
          <w:rFonts w:ascii="Times New Roman" w:hAnsi="Times New Roman"/>
          <w:sz w:val="28"/>
          <w:szCs w:val="28"/>
          <w:lang w:val="kk-KZ"/>
        </w:rPr>
        <w:t xml:space="preserve"> L. сияқты басқа</w:t>
      </w:r>
      <w:r>
        <w:rPr>
          <w:rFonts w:ascii="Times New Roman" w:hAnsi="Times New Roman"/>
          <w:sz w:val="28"/>
          <w:szCs w:val="28"/>
          <w:lang w:val="kk-KZ"/>
        </w:rPr>
        <w:t xml:space="preserve"> да</w:t>
      </w:r>
      <w:r w:rsidRPr="00E13A3C">
        <w:rPr>
          <w:rFonts w:ascii="Times New Roman" w:hAnsi="Times New Roman"/>
          <w:sz w:val="28"/>
          <w:szCs w:val="28"/>
          <w:lang w:val="kk-KZ"/>
        </w:rPr>
        <w:t xml:space="preserve"> мезофильді ағаш</w:t>
      </w:r>
      <w:r>
        <w:rPr>
          <w:rFonts w:ascii="Times New Roman" w:hAnsi="Times New Roman"/>
          <w:sz w:val="28"/>
          <w:szCs w:val="28"/>
          <w:lang w:val="kk-KZ"/>
        </w:rPr>
        <w:t>тар</w:t>
      </w:r>
      <w:r w:rsidRPr="00E13A3C">
        <w:rPr>
          <w:rFonts w:ascii="Times New Roman" w:hAnsi="Times New Roman"/>
          <w:sz w:val="28"/>
          <w:szCs w:val="28"/>
          <w:lang w:val="kk-KZ"/>
        </w:rPr>
        <w:t xml:space="preserve"> айқын реликті түр</w:t>
      </w:r>
      <w:r>
        <w:rPr>
          <w:rFonts w:ascii="Times New Roman" w:hAnsi="Times New Roman"/>
          <w:sz w:val="28"/>
          <w:szCs w:val="28"/>
          <w:lang w:val="kk-KZ"/>
        </w:rPr>
        <w:t>лер</w:t>
      </w:r>
      <w:r w:rsidRPr="00E13A3C">
        <w:rPr>
          <w:rFonts w:ascii="Times New Roman" w:hAnsi="Times New Roman"/>
          <w:sz w:val="28"/>
          <w:szCs w:val="28"/>
          <w:lang w:val="kk-KZ"/>
        </w:rPr>
        <w:t xml:space="preserve"> және </w:t>
      </w:r>
      <w:r w:rsidRPr="00A8632E">
        <w:rPr>
          <w:rFonts w:ascii="Times New Roman" w:hAnsi="Times New Roman"/>
          <w:sz w:val="28"/>
          <w:szCs w:val="28"/>
          <w:lang w:val="kk-KZ"/>
        </w:rPr>
        <w:t>олигоценнің</w:t>
      </w:r>
      <w:r w:rsidRPr="00761D97">
        <w:rPr>
          <w:rFonts w:ascii="Times New Roman" w:hAnsi="Times New Roman"/>
          <w:sz w:val="28"/>
          <w:szCs w:val="28"/>
          <w:lang w:val="kk-KZ"/>
        </w:rPr>
        <w:t xml:space="preserve"> (</w:t>
      </w:r>
      <w:r w:rsidRPr="00A8632E">
        <w:rPr>
          <w:rFonts w:ascii="Times New Roman" w:hAnsi="Times New Roman"/>
          <w:sz w:val="28"/>
          <w:szCs w:val="28"/>
          <w:lang w:val="kk-KZ"/>
        </w:rPr>
        <w:t>33,7-23,5</w:t>
      </w:r>
      <w:r>
        <w:rPr>
          <w:rFonts w:ascii="Times New Roman" w:hAnsi="Times New Roman"/>
          <w:sz w:val="28"/>
          <w:szCs w:val="28"/>
          <w:lang w:val="kk-KZ"/>
        </w:rPr>
        <w:t xml:space="preserve"> млн.ж)</w:t>
      </w:r>
      <w:r w:rsidRPr="00E13A3C">
        <w:rPr>
          <w:rFonts w:ascii="Times New Roman" w:hAnsi="Times New Roman"/>
          <w:sz w:val="28"/>
          <w:szCs w:val="28"/>
          <w:lang w:val="kk-KZ"/>
        </w:rPr>
        <w:t xml:space="preserve"> Т</w:t>
      </w:r>
      <w:r>
        <w:rPr>
          <w:rFonts w:ascii="Times New Roman" w:hAnsi="Times New Roman"/>
          <w:sz w:val="28"/>
          <w:szCs w:val="28"/>
          <w:lang w:val="kk-KZ"/>
        </w:rPr>
        <w:t>о</w:t>
      </w:r>
      <w:r w:rsidRPr="00E13A3C">
        <w:rPr>
          <w:rFonts w:ascii="Times New Roman" w:hAnsi="Times New Roman"/>
          <w:sz w:val="28"/>
          <w:szCs w:val="28"/>
          <w:lang w:val="kk-KZ"/>
        </w:rPr>
        <w:t>рғай ормандарының қалдықтары</w:t>
      </w:r>
      <w:r w:rsidRPr="00F3341E">
        <w:rPr>
          <w:rFonts w:ascii="Times New Roman" w:hAnsi="Times New Roman"/>
          <w:sz w:val="28"/>
          <w:szCs w:val="28"/>
          <w:lang w:val="kk-KZ"/>
        </w:rPr>
        <w:t xml:space="preserve"> </w:t>
      </w:r>
      <w:r w:rsidRPr="00E13A3C">
        <w:rPr>
          <w:rFonts w:ascii="Times New Roman" w:hAnsi="Times New Roman"/>
          <w:sz w:val="28"/>
          <w:szCs w:val="28"/>
          <w:lang w:val="kk-KZ"/>
        </w:rPr>
        <w:t>болып табылады</w:t>
      </w:r>
      <w:r>
        <w:rPr>
          <w:rFonts w:ascii="Times New Roman" w:hAnsi="Times New Roman"/>
          <w:sz w:val="28"/>
          <w:szCs w:val="28"/>
          <w:lang w:val="kk-KZ"/>
        </w:rPr>
        <w:t xml:space="preserve">, ал </w:t>
      </w:r>
      <w:r w:rsidRPr="00B8517F">
        <w:rPr>
          <w:rFonts w:ascii="Times New Roman" w:hAnsi="Times New Roman"/>
          <w:sz w:val="28"/>
          <w:szCs w:val="28"/>
          <w:lang w:val="kk-KZ"/>
        </w:rPr>
        <w:t xml:space="preserve">Grataegus </w:t>
      </w:r>
      <w:r w:rsidRPr="00E13A3C">
        <w:rPr>
          <w:rFonts w:ascii="Times New Roman" w:hAnsi="Times New Roman"/>
          <w:sz w:val="28"/>
          <w:szCs w:val="28"/>
          <w:lang w:val="kk-KZ"/>
        </w:rPr>
        <w:t xml:space="preserve">L. </w:t>
      </w:r>
      <w:r>
        <w:rPr>
          <w:rFonts w:ascii="Times New Roman" w:hAnsi="Times New Roman"/>
          <w:sz w:val="28"/>
          <w:szCs w:val="28"/>
          <w:lang w:val="kk-KZ"/>
        </w:rPr>
        <w:t>туысының өкілдері</w:t>
      </w:r>
      <w:r w:rsidRPr="00E13A3C">
        <w:rPr>
          <w:rFonts w:ascii="Times New Roman" w:hAnsi="Times New Roman"/>
          <w:sz w:val="28"/>
          <w:szCs w:val="28"/>
          <w:lang w:val="kk-KZ"/>
        </w:rPr>
        <w:t xml:space="preserve"> құрғақ </w:t>
      </w:r>
      <w:r w:rsidRPr="00E13A3C">
        <w:rPr>
          <w:rFonts w:ascii="Times New Roman" w:hAnsi="Times New Roman"/>
          <w:sz w:val="28"/>
          <w:szCs w:val="28"/>
          <w:lang w:val="kk-KZ"/>
        </w:rPr>
        <w:lastRenderedPageBreak/>
        <w:t>климатқа бейімделген.</w:t>
      </w:r>
      <w:r>
        <w:rPr>
          <w:rFonts w:ascii="Times New Roman" w:hAnsi="Times New Roman"/>
          <w:sz w:val="28"/>
          <w:szCs w:val="28"/>
          <w:lang w:val="kk-KZ"/>
        </w:rPr>
        <w:t xml:space="preserve"> Алайда б</w:t>
      </w:r>
      <w:r w:rsidRPr="00E13A3C">
        <w:rPr>
          <w:rFonts w:ascii="Times New Roman" w:hAnsi="Times New Roman"/>
          <w:sz w:val="28"/>
          <w:szCs w:val="28"/>
          <w:lang w:val="kk-KZ"/>
        </w:rPr>
        <w:t xml:space="preserve">із зерттеген </w:t>
      </w:r>
      <w:r>
        <w:rPr>
          <w:rFonts w:ascii="Times New Roman" w:hAnsi="Times New Roman"/>
          <w:sz w:val="28"/>
          <w:szCs w:val="28"/>
          <w:lang w:val="kk-KZ"/>
        </w:rPr>
        <w:t>аймақтарда</w:t>
      </w:r>
      <w:r w:rsidRPr="00E13A3C">
        <w:rPr>
          <w:rFonts w:ascii="Times New Roman" w:hAnsi="Times New Roman"/>
          <w:sz w:val="28"/>
          <w:szCs w:val="28"/>
          <w:lang w:val="kk-KZ"/>
        </w:rPr>
        <w:t xml:space="preserve"> </w:t>
      </w:r>
      <w:r w:rsidRPr="00E74272">
        <w:rPr>
          <w:rFonts w:ascii="Times New Roman" w:hAnsi="Times New Roman"/>
          <w:i/>
          <w:sz w:val="28"/>
          <w:szCs w:val="28"/>
          <w:lang w:val="kk-KZ"/>
        </w:rPr>
        <w:t>A. vulgari</w:t>
      </w:r>
      <w:r>
        <w:rPr>
          <w:rFonts w:ascii="Times New Roman" w:hAnsi="Times New Roman"/>
          <w:i/>
          <w:sz w:val="28"/>
          <w:szCs w:val="28"/>
          <w:lang w:val="kk-KZ"/>
        </w:rPr>
        <w:t>s</w:t>
      </w:r>
      <w:r w:rsidRPr="00E13A3C">
        <w:rPr>
          <w:rFonts w:ascii="Times New Roman" w:hAnsi="Times New Roman"/>
          <w:sz w:val="28"/>
          <w:szCs w:val="28"/>
          <w:lang w:val="kk-KZ"/>
        </w:rPr>
        <w:t xml:space="preserve"> Lam. кездеспеді.</w:t>
      </w:r>
      <w:r w:rsidRPr="00F3341E">
        <w:rPr>
          <w:rFonts w:ascii="Times New Roman" w:hAnsi="Times New Roman"/>
          <w:sz w:val="28"/>
          <w:szCs w:val="28"/>
          <w:lang w:val="kk-KZ"/>
        </w:rPr>
        <w:t xml:space="preserve"> </w:t>
      </w:r>
    </w:p>
    <w:p w14:paraId="052312C8" w14:textId="230E790C" w:rsidR="00B8517F" w:rsidRPr="00E74272" w:rsidRDefault="00B8517F" w:rsidP="00A84BFF">
      <w:pPr>
        <w:spacing w:after="0" w:line="240" w:lineRule="auto"/>
        <w:ind w:firstLine="708"/>
        <w:jc w:val="both"/>
        <w:rPr>
          <w:rFonts w:ascii="Times New Roman" w:eastAsia="Times New Roman" w:hAnsi="Times New Roman"/>
          <w:bCs/>
          <w:kern w:val="36"/>
          <w:sz w:val="28"/>
          <w:szCs w:val="28"/>
          <w:lang w:val="kk-KZ" w:eastAsia="ru-RU"/>
        </w:rPr>
      </w:pPr>
      <w:r w:rsidRPr="00E74272">
        <w:rPr>
          <w:rFonts w:ascii="Times New Roman" w:hAnsi="Times New Roman"/>
          <w:sz w:val="28"/>
          <w:szCs w:val="28"/>
          <w:lang w:val="kk-KZ"/>
        </w:rPr>
        <w:t xml:space="preserve">Сонымен, </w:t>
      </w:r>
      <w:r>
        <w:rPr>
          <w:rFonts w:ascii="Times New Roman" w:hAnsi="Times New Roman"/>
          <w:sz w:val="28"/>
          <w:szCs w:val="28"/>
          <w:lang w:val="kk-KZ"/>
        </w:rPr>
        <w:t>қ</w:t>
      </w:r>
      <w:r w:rsidRPr="00E74272">
        <w:rPr>
          <w:rFonts w:ascii="Times New Roman" w:hAnsi="Times New Roman"/>
          <w:sz w:val="28"/>
          <w:szCs w:val="28"/>
          <w:lang w:val="kk-KZ"/>
        </w:rPr>
        <w:t xml:space="preserve">ауымдастықтардың флористикалық байлығы негізінен өсудің экологиялық жағдайларына байланысты, олардың жетекшілері: теңіз деңгейінен биіктігі, экспозициясы, субстраттың ылғалдылығы және ағаш ярусының бөрікбастарының түйісуі. </w:t>
      </w:r>
      <w:r w:rsidRPr="00E74272">
        <w:rPr>
          <w:rFonts w:ascii="Times New Roman" w:eastAsia="Times New Roman" w:hAnsi="Times New Roman"/>
          <w:bCs/>
          <w:kern w:val="36"/>
          <w:sz w:val="28"/>
          <w:szCs w:val="28"/>
          <w:lang w:val="kk-KZ" w:eastAsia="ru-RU"/>
        </w:rPr>
        <w:t>Сонымен қатар, қауымдастықтарға антропогендік әсер ету дәрежесінің маңыздылдығы аз емес. Зерттелген флорадағы арамшөптердің пайызы шамамен 20 % құрады.</w:t>
      </w:r>
    </w:p>
    <w:p w14:paraId="37D71C6D" w14:textId="3B147789" w:rsidR="00BC532A" w:rsidRDefault="00B8517F" w:rsidP="00A84BFF">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З</w:t>
      </w:r>
      <w:r w:rsidR="00456E0E">
        <w:rPr>
          <w:rFonts w:ascii="Times New Roman" w:hAnsi="Times New Roman"/>
          <w:sz w:val="28"/>
          <w:szCs w:val="28"/>
          <w:lang w:val="kk-KZ"/>
        </w:rPr>
        <w:t xml:space="preserve">ерттелген </w:t>
      </w:r>
      <w:r w:rsidR="00BC532A">
        <w:rPr>
          <w:rFonts w:ascii="Times New Roman" w:hAnsi="Times New Roman"/>
          <w:sz w:val="28"/>
          <w:szCs w:val="28"/>
          <w:lang w:val="kk-KZ"/>
        </w:rPr>
        <w:t>төрт</w:t>
      </w:r>
      <w:r w:rsidR="00456E0E">
        <w:rPr>
          <w:rFonts w:ascii="Times New Roman" w:hAnsi="Times New Roman"/>
          <w:sz w:val="28"/>
          <w:szCs w:val="28"/>
          <w:lang w:val="kk-KZ"/>
        </w:rPr>
        <w:t xml:space="preserve"> шатқалдағы </w:t>
      </w:r>
      <w:r w:rsidR="00BC532A">
        <w:rPr>
          <w:rFonts w:ascii="Times New Roman" w:hAnsi="Times New Roman"/>
          <w:sz w:val="28"/>
          <w:szCs w:val="28"/>
          <w:lang w:val="kk-KZ"/>
        </w:rPr>
        <w:t>сурет 5</w:t>
      </w:r>
      <w:r w:rsidR="00953215">
        <w:rPr>
          <w:rFonts w:ascii="Times New Roman" w:hAnsi="Times New Roman"/>
          <w:sz w:val="28"/>
          <w:szCs w:val="28"/>
          <w:lang w:val="kk-KZ"/>
        </w:rPr>
        <w:t>-те</w:t>
      </w:r>
      <w:r w:rsidR="00BC532A">
        <w:rPr>
          <w:rFonts w:ascii="Times New Roman" w:hAnsi="Times New Roman"/>
          <w:sz w:val="28"/>
          <w:szCs w:val="28"/>
          <w:lang w:val="kk-KZ"/>
        </w:rPr>
        <w:t xml:space="preserve"> көрсетілгендей </w:t>
      </w:r>
      <w:r w:rsidR="00456E0E" w:rsidRPr="00E74272">
        <w:rPr>
          <w:rFonts w:ascii="Times New Roman" w:hAnsi="Times New Roman"/>
          <w:i/>
          <w:sz w:val="28"/>
          <w:szCs w:val="28"/>
          <w:lang w:val="kk-KZ"/>
        </w:rPr>
        <w:t>M</w:t>
      </w:r>
      <w:r w:rsidR="00BC532A">
        <w:rPr>
          <w:rFonts w:ascii="Times New Roman" w:hAnsi="Times New Roman"/>
          <w:i/>
          <w:sz w:val="28"/>
          <w:szCs w:val="28"/>
          <w:lang w:val="kk-KZ"/>
        </w:rPr>
        <w:t>.</w:t>
      </w:r>
      <w:r w:rsidR="00456E0E" w:rsidRPr="00E74272">
        <w:rPr>
          <w:rFonts w:ascii="Times New Roman" w:hAnsi="Times New Roman"/>
          <w:i/>
          <w:sz w:val="28"/>
          <w:szCs w:val="28"/>
          <w:lang w:val="kk-KZ"/>
        </w:rPr>
        <w:t xml:space="preserve"> </w:t>
      </w:r>
      <w:r w:rsidR="00456E0E">
        <w:rPr>
          <w:rFonts w:ascii="Times New Roman" w:hAnsi="Times New Roman"/>
          <w:i/>
          <w:sz w:val="28"/>
          <w:szCs w:val="28"/>
          <w:lang w:val="kk-KZ"/>
        </w:rPr>
        <w:t>s</w:t>
      </w:r>
      <w:r w:rsidR="00456E0E" w:rsidRPr="00E74272">
        <w:rPr>
          <w:rFonts w:ascii="Times New Roman" w:hAnsi="Times New Roman"/>
          <w:i/>
          <w:sz w:val="28"/>
          <w:szCs w:val="28"/>
          <w:lang w:val="kk-KZ"/>
        </w:rPr>
        <w:t>iever</w:t>
      </w:r>
      <w:r w:rsidR="00456E0E">
        <w:rPr>
          <w:rFonts w:ascii="Times New Roman" w:hAnsi="Times New Roman"/>
          <w:i/>
          <w:sz w:val="28"/>
          <w:szCs w:val="28"/>
          <w:lang w:val="kk-KZ"/>
        </w:rPr>
        <w:t>s</w:t>
      </w:r>
      <w:r w:rsidR="00456E0E" w:rsidRPr="00E74272">
        <w:rPr>
          <w:rFonts w:ascii="Times New Roman" w:hAnsi="Times New Roman"/>
          <w:i/>
          <w:sz w:val="28"/>
          <w:szCs w:val="28"/>
          <w:lang w:val="kk-KZ"/>
        </w:rPr>
        <w:t>ii</w:t>
      </w:r>
      <w:r w:rsidR="00456E0E" w:rsidRPr="00E74272">
        <w:rPr>
          <w:rFonts w:ascii="Times New Roman" w:hAnsi="Times New Roman"/>
          <w:sz w:val="28"/>
          <w:szCs w:val="28"/>
          <w:lang w:val="kk-KZ"/>
        </w:rPr>
        <w:t xml:space="preserve"> қ</w:t>
      </w:r>
      <w:r w:rsidR="00BC532A">
        <w:rPr>
          <w:rFonts w:ascii="Times New Roman" w:hAnsi="Times New Roman"/>
          <w:sz w:val="28"/>
          <w:szCs w:val="28"/>
          <w:lang w:val="kk-KZ"/>
        </w:rPr>
        <w:t>ездесетін</w:t>
      </w:r>
      <w:r w:rsidR="00456E0E" w:rsidRPr="00E74272">
        <w:rPr>
          <w:rFonts w:ascii="Times New Roman" w:hAnsi="Times New Roman"/>
          <w:sz w:val="28"/>
          <w:szCs w:val="28"/>
          <w:lang w:val="kk-KZ"/>
        </w:rPr>
        <w:t xml:space="preserve"> қауымдастықтар салыстырмалы түрде тұрақты тұқымдастық құрамға ие. </w:t>
      </w:r>
    </w:p>
    <w:p w14:paraId="2DC361C5" w14:textId="77777777" w:rsidR="00BC532A" w:rsidRDefault="00BC532A" w:rsidP="00A84BFF">
      <w:pPr>
        <w:spacing w:after="0" w:line="240" w:lineRule="auto"/>
        <w:ind w:firstLine="708"/>
        <w:jc w:val="both"/>
        <w:rPr>
          <w:rFonts w:ascii="Times New Roman" w:hAnsi="Times New Roman"/>
          <w:sz w:val="28"/>
          <w:szCs w:val="28"/>
          <w:lang w:val="kk-KZ"/>
        </w:rPr>
      </w:pPr>
    </w:p>
    <w:tbl>
      <w:tblPr>
        <w:tblW w:w="9612" w:type="dxa"/>
        <w:jc w:val="center"/>
        <w:tblLook w:val="04A0" w:firstRow="1" w:lastRow="0" w:firstColumn="1" w:lastColumn="0" w:noHBand="0" w:noVBand="1"/>
      </w:tblPr>
      <w:tblGrid>
        <w:gridCol w:w="4866"/>
        <w:gridCol w:w="4746"/>
      </w:tblGrid>
      <w:tr w:rsidR="00BC532A" w:rsidRPr="00BC532A" w14:paraId="7DAAA94E" w14:textId="77777777" w:rsidTr="00BC532A">
        <w:trPr>
          <w:trHeight w:val="2911"/>
          <w:jc w:val="center"/>
        </w:trPr>
        <w:tc>
          <w:tcPr>
            <w:tcW w:w="4866" w:type="dxa"/>
            <w:shd w:val="clear" w:color="auto" w:fill="auto"/>
          </w:tcPr>
          <w:p w14:paraId="16ABEA68" w14:textId="77777777" w:rsidR="00BC532A" w:rsidRPr="00BC532A" w:rsidRDefault="00BC532A" w:rsidP="00A84BFF">
            <w:pPr>
              <w:spacing w:after="0" w:line="240" w:lineRule="auto"/>
              <w:jc w:val="center"/>
              <w:rPr>
                <w:rFonts w:ascii="Times New Roman" w:eastAsia="Times New Roman" w:hAnsi="Times New Roman"/>
                <w:sz w:val="28"/>
                <w:szCs w:val="28"/>
                <w:lang w:eastAsia="ru-RU"/>
              </w:rPr>
            </w:pPr>
            <w:r w:rsidRPr="00BC532A">
              <w:rPr>
                <w:rFonts w:ascii="Times New Roman" w:hAnsi="Times New Roman"/>
                <w:noProof/>
                <w:sz w:val="28"/>
                <w:szCs w:val="28"/>
                <w:lang w:eastAsia="ru-RU"/>
              </w:rPr>
              <w:drawing>
                <wp:inline distT="0" distB="0" distL="0" distR="0" wp14:anchorId="088933B9" wp14:editId="1291E719">
                  <wp:extent cx="2915285" cy="1952625"/>
                  <wp:effectExtent l="0" t="0" r="18415" b="9525"/>
                  <wp:docPr id="39" name="Диаграмма 1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tc>
        <w:tc>
          <w:tcPr>
            <w:tcW w:w="4746" w:type="dxa"/>
            <w:shd w:val="clear" w:color="auto" w:fill="auto"/>
          </w:tcPr>
          <w:p w14:paraId="5C4C5260" w14:textId="77777777" w:rsidR="00BC532A" w:rsidRPr="00BC532A" w:rsidRDefault="00BC532A" w:rsidP="00A84BFF">
            <w:pPr>
              <w:spacing w:after="0" w:line="240" w:lineRule="auto"/>
              <w:jc w:val="center"/>
              <w:rPr>
                <w:rFonts w:ascii="Times New Roman" w:eastAsia="Times New Roman" w:hAnsi="Times New Roman"/>
                <w:sz w:val="28"/>
                <w:szCs w:val="28"/>
                <w:lang w:eastAsia="ru-RU"/>
              </w:rPr>
            </w:pPr>
            <w:r w:rsidRPr="00BC532A">
              <w:rPr>
                <w:rFonts w:ascii="Times New Roman" w:hAnsi="Times New Roman"/>
                <w:noProof/>
                <w:sz w:val="28"/>
                <w:szCs w:val="28"/>
                <w:lang w:eastAsia="ru-RU"/>
              </w:rPr>
              <w:drawing>
                <wp:inline distT="0" distB="0" distL="0" distR="0" wp14:anchorId="025B67FA" wp14:editId="07B096A6">
                  <wp:extent cx="2867025" cy="1944370"/>
                  <wp:effectExtent l="0" t="0" r="9525" b="17780"/>
                  <wp:docPr id="40" name="Диаграмма 1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7701085C" w14:textId="77777777" w:rsidR="00BC532A" w:rsidRPr="00BC532A" w:rsidRDefault="00BC532A" w:rsidP="00A84BFF">
            <w:pPr>
              <w:spacing w:after="0" w:line="240" w:lineRule="auto"/>
              <w:jc w:val="both"/>
              <w:rPr>
                <w:rFonts w:ascii="Times New Roman" w:eastAsia="Times New Roman" w:hAnsi="Times New Roman"/>
                <w:sz w:val="28"/>
                <w:szCs w:val="28"/>
                <w:lang w:eastAsia="ru-RU"/>
              </w:rPr>
            </w:pPr>
          </w:p>
        </w:tc>
      </w:tr>
      <w:tr w:rsidR="00BC532A" w:rsidRPr="00BC532A" w14:paraId="78AFBA40" w14:textId="77777777" w:rsidTr="00BC532A">
        <w:trPr>
          <w:trHeight w:val="2938"/>
          <w:jc w:val="center"/>
        </w:trPr>
        <w:tc>
          <w:tcPr>
            <w:tcW w:w="4866" w:type="dxa"/>
            <w:shd w:val="clear" w:color="auto" w:fill="auto"/>
          </w:tcPr>
          <w:p w14:paraId="172E0728" w14:textId="77777777" w:rsidR="00BC532A" w:rsidRPr="00BC532A" w:rsidRDefault="00BC532A" w:rsidP="00A84BFF">
            <w:pPr>
              <w:spacing w:after="0" w:line="240" w:lineRule="auto"/>
              <w:jc w:val="center"/>
              <w:rPr>
                <w:rFonts w:ascii="Times New Roman" w:eastAsia="Times New Roman" w:hAnsi="Times New Roman"/>
                <w:sz w:val="28"/>
                <w:szCs w:val="28"/>
                <w:lang w:eastAsia="ru-RU"/>
              </w:rPr>
            </w:pPr>
            <w:r w:rsidRPr="00BC532A">
              <w:rPr>
                <w:rFonts w:ascii="Times New Roman" w:hAnsi="Times New Roman"/>
                <w:noProof/>
                <w:sz w:val="28"/>
                <w:szCs w:val="28"/>
                <w:lang w:eastAsia="ru-RU"/>
              </w:rPr>
              <w:drawing>
                <wp:inline distT="0" distB="0" distL="0" distR="0" wp14:anchorId="1C9013F5" wp14:editId="5E5A6A92">
                  <wp:extent cx="2943860" cy="1927860"/>
                  <wp:effectExtent l="0" t="0" r="8890" b="15240"/>
                  <wp:docPr id="41" name="Диаграмма 2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5BD539B5" w14:textId="77777777" w:rsidR="00BC532A" w:rsidRPr="00BC532A" w:rsidRDefault="00BC532A" w:rsidP="00A84BFF">
            <w:pPr>
              <w:spacing w:after="0" w:line="240" w:lineRule="auto"/>
              <w:jc w:val="both"/>
              <w:rPr>
                <w:rFonts w:ascii="Times New Roman" w:eastAsia="Times New Roman" w:hAnsi="Times New Roman"/>
                <w:sz w:val="28"/>
                <w:szCs w:val="28"/>
                <w:lang w:eastAsia="ru-RU"/>
              </w:rPr>
            </w:pPr>
          </w:p>
        </w:tc>
        <w:tc>
          <w:tcPr>
            <w:tcW w:w="4746" w:type="dxa"/>
            <w:shd w:val="clear" w:color="auto" w:fill="auto"/>
          </w:tcPr>
          <w:p w14:paraId="1E13CD17" w14:textId="77777777" w:rsidR="00BC532A" w:rsidRPr="00BC532A" w:rsidRDefault="00BC532A" w:rsidP="00A84BFF">
            <w:pPr>
              <w:spacing w:after="0" w:line="240" w:lineRule="auto"/>
              <w:jc w:val="center"/>
              <w:rPr>
                <w:rFonts w:ascii="Times New Roman" w:eastAsia="Times New Roman" w:hAnsi="Times New Roman"/>
                <w:sz w:val="28"/>
                <w:szCs w:val="28"/>
                <w:lang w:eastAsia="ru-RU"/>
              </w:rPr>
            </w:pPr>
            <w:r w:rsidRPr="00BC532A">
              <w:rPr>
                <w:rFonts w:ascii="Times New Roman" w:hAnsi="Times New Roman"/>
                <w:noProof/>
                <w:sz w:val="28"/>
                <w:szCs w:val="28"/>
                <w:lang w:eastAsia="ru-RU"/>
              </w:rPr>
              <w:drawing>
                <wp:inline distT="0" distB="0" distL="0" distR="0" wp14:anchorId="4DB7460E" wp14:editId="0B077589">
                  <wp:extent cx="2838450" cy="1927860"/>
                  <wp:effectExtent l="0" t="0" r="0" b="15240"/>
                  <wp:docPr id="42" name="Диаграмма 2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tc>
      </w:tr>
    </w:tbl>
    <w:p w14:paraId="10D249F5" w14:textId="77777777" w:rsidR="001E03D4" w:rsidRDefault="001E03D4" w:rsidP="00A84BFF">
      <w:pPr>
        <w:spacing w:after="0" w:line="240" w:lineRule="auto"/>
        <w:ind w:firstLine="708"/>
        <w:jc w:val="center"/>
        <w:rPr>
          <w:rFonts w:ascii="Times New Roman" w:hAnsi="Times New Roman"/>
          <w:sz w:val="28"/>
          <w:szCs w:val="28"/>
          <w:lang w:val="kk-KZ"/>
        </w:rPr>
      </w:pPr>
    </w:p>
    <w:p w14:paraId="3812FBDD" w14:textId="30002683" w:rsidR="00BC532A" w:rsidRPr="00BC532A" w:rsidRDefault="00BC532A" w:rsidP="004714C9">
      <w:pPr>
        <w:spacing w:after="0" w:line="240" w:lineRule="auto"/>
        <w:jc w:val="center"/>
        <w:rPr>
          <w:rFonts w:ascii="Times New Roman" w:hAnsi="Times New Roman"/>
          <w:bCs/>
          <w:sz w:val="28"/>
          <w:szCs w:val="28"/>
          <w:lang w:val="kk-KZ"/>
        </w:rPr>
      </w:pPr>
      <w:r w:rsidRPr="00BC532A">
        <w:rPr>
          <w:rFonts w:ascii="Times New Roman" w:hAnsi="Times New Roman"/>
          <w:sz w:val="28"/>
          <w:szCs w:val="28"/>
          <w:lang w:val="kk-KZ"/>
        </w:rPr>
        <w:t xml:space="preserve">Сурет 5 – </w:t>
      </w:r>
      <w:r w:rsidRPr="00BC532A">
        <w:rPr>
          <w:rFonts w:ascii="Times New Roman" w:hAnsi="Times New Roman"/>
          <w:i/>
          <w:sz w:val="28"/>
          <w:szCs w:val="28"/>
          <w:lang w:val="kk-KZ"/>
        </w:rPr>
        <w:t>Malus sieversii</w:t>
      </w:r>
      <w:r w:rsidRPr="00BC532A">
        <w:rPr>
          <w:rFonts w:ascii="Times New Roman" w:hAnsi="Times New Roman"/>
          <w:sz w:val="28"/>
          <w:szCs w:val="28"/>
          <w:lang w:val="kk-KZ"/>
        </w:rPr>
        <w:t xml:space="preserve"> ценопопуляцияларындағы тұқымдастар бойынша түрлердің таралуы</w:t>
      </w:r>
    </w:p>
    <w:p w14:paraId="5445B4BD" w14:textId="77777777" w:rsidR="00BC532A" w:rsidRDefault="00BC532A" w:rsidP="00A84BFF">
      <w:pPr>
        <w:spacing w:after="0" w:line="240" w:lineRule="auto"/>
        <w:jc w:val="both"/>
        <w:rPr>
          <w:rFonts w:ascii="Times New Roman" w:hAnsi="Times New Roman"/>
          <w:sz w:val="28"/>
          <w:szCs w:val="28"/>
          <w:lang w:val="kk-KZ"/>
        </w:rPr>
      </w:pPr>
    </w:p>
    <w:p w14:paraId="06365CC5" w14:textId="0F40E656" w:rsidR="001F6CC1" w:rsidRPr="00E74272" w:rsidRDefault="001F6CC1" w:rsidP="00A84BFF">
      <w:pPr>
        <w:spacing w:after="0" w:line="240" w:lineRule="auto"/>
        <w:ind w:firstLine="709"/>
        <w:jc w:val="both"/>
        <w:rPr>
          <w:rFonts w:ascii="Times New Roman" w:hAnsi="Times New Roman"/>
          <w:sz w:val="28"/>
          <w:szCs w:val="28"/>
          <w:lang w:val="kk-KZ"/>
        </w:rPr>
      </w:pPr>
      <w:r w:rsidRPr="00E74272">
        <w:rPr>
          <w:rFonts w:ascii="Times New Roman" w:hAnsi="Times New Roman"/>
          <w:sz w:val="28"/>
          <w:szCs w:val="28"/>
          <w:lang w:val="kk-KZ"/>
        </w:rPr>
        <w:t>Жалпы, зерттелген ценофлораның спектрінде жетекші тұқымдастар келесідей орналасқан: 1 орында A</w:t>
      </w:r>
      <w:r>
        <w:rPr>
          <w:rFonts w:ascii="Times New Roman" w:hAnsi="Times New Roman"/>
          <w:sz w:val="28"/>
          <w:szCs w:val="28"/>
          <w:lang w:val="kk-KZ"/>
        </w:rPr>
        <w:t>s</w:t>
      </w:r>
      <w:r w:rsidRPr="00E74272">
        <w:rPr>
          <w:rFonts w:ascii="Times New Roman" w:hAnsi="Times New Roman"/>
          <w:sz w:val="28"/>
          <w:szCs w:val="28"/>
          <w:lang w:val="kk-KZ"/>
        </w:rPr>
        <w:t>teraceae тұқ</w:t>
      </w:r>
      <w:r>
        <w:rPr>
          <w:rFonts w:ascii="Times New Roman" w:hAnsi="Times New Roman"/>
          <w:sz w:val="28"/>
          <w:szCs w:val="28"/>
          <w:lang w:val="kk-KZ"/>
        </w:rPr>
        <w:t>ымдасы</w:t>
      </w:r>
      <w:r w:rsidRPr="00E74272">
        <w:rPr>
          <w:rFonts w:ascii="Times New Roman" w:hAnsi="Times New Roman"/>
          <w:sz w:val="28"/>
          <w:szCs w:val="28"/>
          <w:lang w:val="kk-KZ"/>
        </w:rPr>
        <w:t xml:space="preserve"> 20 </w:t>
      </w:r>
      <w:r>
        <w:rPr>
          <w:rFonts w:ascii="Times New Roman" w:hAnsi="Times New Roman"/>
          <w:sz w:val="28"/>
          <w:szCs w:val="28"/>
          <w:lang w:val="kk-KZ"/>
        </w:rPr>
        <w:t>түр</w:t>
      </w:r>
      <w:r w:rsidRPr="00E74272">
        <w:rPr>
          <w:rFonts w:ascii="Times New Roman" w:hAnsi="Times New Roman"/>
          <w:sz w:val="28"/>
          <w:szCs w:val="28"/>
          <w:lang w:val="kk-KZ"/>
        </w:rPr>
        <w:t xml:space="preserve"> (14,5 %), 2 орында Ro</w:t>
      </w:r>
      <w:r>
        <w:rPr>
          <w:rFonts w:ascii="Times New Roman" w:hAnsi="Times New Roman"/>
          <w:sz w:val="28"/>
          <w:szCs w:val="28"/>
          <w:lang w:val="kk-KZ"/>
        </w:rPr>
        <w:t>s</w:t>
      </w:r>
      <w:r w:rsidRPr="00E74272">
        <w:rPr>
          <w:rFonts w:ascii="Times New Roman" w:hAnsi="Times New Roman"/>
          <w:sz w:val="28"/>
          <w:szCs w:val="28"/>
          <w:lang w:val="kk-KZ"/>
        </w:rPr>
        <w:t>aceae тұқ</w:t>
      </w:r>
      <w:r>
        <w:rPr>
          <w:rFonts w:ascii="Times New Roman" w:hAnsi="Times New Roman"/>
          <w:sz w:val="28"/>
          <w:szCs w:val="28"/>
          <w:lang w:val="kk-KZ"/>
        </w:rPr>
        <w:t xml:space="preserve">ымдасы </w:t>
      </w:r>
      <w:r w:rsidRPr="00E74272">
        <w:rPr>
          <w:rFonts w:ascii="Times New Roman" w:hAnsi="Times New Roman"/>
          <w:sz w:val="28"/>
          <w:szCs w:val="28"/>
          <w:lang w:val="kk-KZ"/>
        </w:rPr>
        <w:t xml:space="preserve">16 </w:t>
      </w:r>
      <w:r>
        <w:rPr>
          <w:rFonts w:ascii="Times New Roman" w:hAnsi="Times New Roman"/>
          <w:sz w:val="28"/>
          <w:szCs w:val="28"/>
          <w:lang w:val="kk-KZ"/>
        </w:rPr>
        <w:t>түр</w:t>
      </w:r>
      <w:r w:rsidRPr="00E74272">
        <w:rPr>
          <w:rFonts w:ascii="Times New Roman" w:hAnsi="Times New Roman"/>
          <w:sz w:val="28"/>
          <w:szCs w:val="28"/>
          <w:lang w:val="kk-KZ"/>
        </w:rPr>
        <w:t xml:space="preserve"> (11,6 %), 3 орында Apiaceae тұқ</w:t>
      </w:r>
      <w:r>
        <w:rPr>
          <w:rFonts w:ascii="Times New Roman" w:hAnsi="Times New Roman"/>
          <w:sz w:val="28"/>
          <w:szCs w:val="28"/>
          <w:lang w:val="kk-KZ"/>
        </w:rPr>
        <w:t>ымдасы</w:t>
      </w:r>
      <w:r w:rsidRPr="00E74272">
        <w:rPr>
          <w:rFonts w:ascii="Times New Roman" w:hAnsi="Times New Roman"/>
          <w:sz w:val="28"/>
          <w:szCs w:val="28"/>
          <w:lang w:val="kk-KZ"/>
        </w:rPr>
        <w:t xml:space="preserve"> – 15 </w:t>
      </w:r>
      <w:r>
        <w:rPr>
          <w:rFonts w:ascii="Times New Roman" w:hAnsi="Times New Roman"/>
          <w:sz w:val="28"/>
          <w:szCs w:val="28"/>
          <w:lang w:val="kk-KZ"/>
        </w:rPr>
        <w:t>түр</w:t>
      </w:r>
      <w:r w:rsidRPr="00E74272">
        <w:rPr>
          <w:rFonts w:ascii="Times New Roman" w:hAnsi="Times New Roman"/>
          <w:sz w:val="28"/>
          <w:szCs w:val="28"/>
          <w:lang w:val="kk-KZ"/>
        </w:rPr>
        <w:t xml:space="preserve"> (10,8 %), 4 орында Poaceae – 14 </w:t>
      </w:r>
      <w:r>
        <w:rPr>
          <w:rFonts w:ascii="Times New Roman" w:hAnsi="Times New Roman"/>
          <w:sz w:val="28"/>
          <w:szCs w:val="28"/>
          <w:lang w:val="kk-KZ"/>
        </w:rPr>
        <w:t xml:space="preserve">түр </w:t>
      </w:r>
      <w:r w:rsidRPr="00E74272">
        <w:rPr>
          <w:rFonts w:ascii="Times New Roman" w:hAnsi="Times New Roman"/>
          <w:sz w:val="28"/>
          <w:szCs w:val="28"/>
          <w:lang w:val="kk-KZ"/>
        </w:rPr>
        <w:t xml:space="preserve">(10,2 %), 5 орында Lamiaceae – 10 </w:t>
      </w:r>
      <w:r>
        <w:rPr>
          <w:rFonts w:ascii="Times New Roman" w:hAnsi="Times New Roman"/>
          <w:sz w:val="28"/>
          <w:szCs w:val="28"/>
          <w:lang w:val="kk-KZ"/>
        </w:rPr>
        <w:t xml:space="preserve">түр </w:t>
      </w:r>
      <w:r w:rsidRPr="00E74272">
        <w:rPr>
          <w:rFonts w:ascii="Times New Roman" w:hAnsi="Times New Roman"/>
          <w:sz w:val="28"/>
          <w:szCs w:val="28"/>
          <w:lang w:val="kk-KZ"/>
        </w:rPr>
        <w:t xml:space="preserve">(7,2 %), 6 орында Fabaceae – 6 </w:t>
      </w:r>
      <w:r>
        <w:rPr>
          <w:rFonts w:ascii="Times New Roman" w:hAnsi="Times New Roman"/>
          <w:sz w:val="28"/>
          <w:szCs w:val="28"/>
          <w:lang w:val="kk-KZ"/>
        </w:rPr>
        <w:t>түр</w:t>
      </w:r>
      <w:r w:rsidRPr="00E74272">
        <w:rPr>
          <w:rFonts w:ascii="Times New Roman" w:hAnsi="Times New Roman"/>
          <w:sz w:val="28"/>
          <w:szCs w:val="28"/>
          <w:lang w:val="kk-KZ"/>
        </w:rPr>
        <w:t xml:space="preserve"> (4,3 %), 7 орында Bra</w:t>
      </w:r>
      <w:r>
        <w:rPr>
          <w:rFonts w:ascii="Times New Roman" w:hAnsi="Times New Roman"/>
          <w:sz w:val="28"/>
          <w:szCs w:val="28"/>
          <w:lang w:val="kk-KZ"/>
        </w:rPr>
        <w:t>ss</w:t>
      </w:r>
      <w:r w:rsidRPr="00E74272">
        <w:rPr>
          <w:rFonts w:ascii="Times New Roman" w:hAnsi="Times New Roman"/>
          <w:sz w:val="28"/>
          <w:szCs w:val="28"/>
          <w:lang w:val="kk-KZ"/>
        </w:rPr>
        <w:t xml:space="preserve">icaceae – 4 </w:t>
      </w:r>
      <w:r>
        <w:rPr>
          <w:rFonts w:ascii="Times New Roman" w:hAnsi="Times New Roman"/>
          <w:sz w:val="28"/>
          <w:szCs w:val="28"/>
          <w:lang w:val="kk-KZ"/>
        </w:rPr>
        <w:t xml:space="preserve">түр </w:t>
      </w:r>
      <w:r w:rsidRPr="00E74272">
        <w:rPr>
          <w:rFonts w:ascii="Times New Roman" w:hAnsi="Times New Roman"/>
          <w:sz w:val="28"/>
          <w:szCs w:val="28"/>
          <w:lang w:val="kk-KZ"/>
        </w:rPr>
        <w:t xml:space="preserve">(2,9 %). Демек, зерттелген ценофлора мен </w:t>
      </w:r>
      <w:r w:rsidR="008E7962">
        <w:rPr>
          <w:rFonts w:ascii="Times New Roman" w:hAnsi="Times New Roman"/>
          <w:sz w:val="28"/>
          <w:szCs w:val="28"/>
          <w:lang w:val="kk-KZ"/>
        </w:rPr>
        <w:t>Жоңғар</w:t>
      </w:r>
      <w:r w:rsidRPr="00E74272">
        <w:rPr>
          <w:rFonts w:ascii="Times New Roman" w:hAnsi="Times New Roman"/>
          <w:sz w:val="28"/>
          <w:szCs w:val="28"/>
          <w:lang w:val="kk-KZ"/>
        </w:rPr>
        <w:t xml:space="preserve"> Алатауының флорасының 5 жетекші </w:t>
      </w:r>
      <w:r w:rsidRPr="00E74272">
        <w:rPr>
          <w:rFonts w:ascii="Times New Roman" w:hAnsi="Times New Roman"/>
          <w:sz w:val="28"/>
          <w:szCs w:val="28"/>
          <w:lang w:val="kk-KZ"/>
        </w:rPr>
        <w:lastRenderedPageBreak/>
        <w:t>тұқымдасына A</w:t>
      </w:r>
      <w:r>
        <w:rPr>
          <w:rFonts w:ascii="Times New Roman" w:hAnsi="Times New Roman"/>
          <w:sz w:val="28"/>
          <w:szCs w:val="28"/>
          <w:lang w:val="kk-KZ"/>
        </w:rPr>
        <w:t>s</w:t>
      </w:r>
      <w:r w:rsidRPr="00E74272">
        <w:rPr>
          <w:rFonts w:ascii="Times New Roman" w:hAnsi="Times New Roman"/>
          <w:sz w:val="28"/>
          <w:szCs w:val="28"/>
          <w:lang w:val="kk-KZ"/>
        </w:rPr>
        <w:t>teraceae, Ro</w:t>
      </w:r>
      <w:r>
        <w:rPr>
          <w:rFonts w:ascii="Times New Roman" w:hAnsi="Times New Roman"/>
          <w:sz w:val="28"/>
          <w:szCs w:val="28"/>
          <w:lang w:val="kk-KZ"/>
        </w:rPr>
        <w:t>s</w:t>
      </w:r>
      <w:r w:rsidRPr="00E74272">
        <w:rPr>
          <w:rFonts w:ascii="Times New Roman" w:hAnsi="Times New Roman"/>
          <w:sz w:val="28"/>
          <w:szCs w:val="28"/>
          <w:lang w:val="kk-KZ"/>
        </w:rPr>
        <w:t>aceae, Роасеае тұ</w:t>
      </w:r>
      <w:r>
        <w:rPr>
          <w:rFonts w:ascii="Times New Roman" w:hAnsi="Times New Roman"/>
          <w:sz w:val="28"/>
          <w:szCs w:val="28"/>
          <w:lang w:val="kk-KZ"/>
        </w:rPr>
        <w:t>ымдастары</w:t>
      </w:r>
      <w:r w:rsidRPr="00E74272">
        <w:rPr>
          <w:rFonts w:ascii="Times New Roman" w:hAnsi="Times New Roman"/>
          <w:sz w:val="28"/>
          <w:szCs w:val="28"/>
          <w:lang w:val="kk-KZ"/>
        </w:rPr>
        <w:t xml:space="preserve"> кірді, алайда, орналасу тізіміне сәйкес келген тек A</w:t>
      </w:r>
      <w:r>
        <w:rPr>
          <w:rFonts w:ascii="Times New Roman" w:hAnsi="Times New Roman"/>
          <w:sz w:val="28"/>
          <w:szCs w:val="28"/>
          <w:lang w:val="kk-KZ"/>
        </w:rPr>
        <w:t>s</w:t>
      </w:r>
      <w:r w:rsidRPr="00E74272">
        <w:rPr>
          <w:rFonts w:ascii="Times New Roman" w:hAnsi="Times New Roman"/>
          <w:sz w:val="28"/>
          <w:szCs w:val="28"/>
          <w:lang w:val="kk-KZ"/>
        </w:rPr>
        <w:t>teraceae және Poaceae</w:t>
      </w:r>
      <w:r>
        <w:rPr>
          <w:rFonts w:ascii="Times New Roman" w:hAnsi="Times New Roman"/>
          <w:sz w:val="28"/>
          <w:szCs w:val="28"/>
          <w:lang w:val="kk-KZ"/>
        </w:rPr>
        <w:t xml:space="preserve"> болды</w:t>
      </w:r>
      <w:r w:rsidRPr="00E74272">
        <w:rPr>
          <w:rFonts w:ascii="Times New Roman" w:hAnsi="Times New Roman"/>
          <w:sz w:val="28"/>
          <w:szCs w:val="28"/>
          <w:lang w:val="kk-KZ"/>
        </w:rPr>
        <w:t>.</w:t>
      </w:r>
    </w:p>
    <w:p w14:paraId="69220125" w14:textId="735D6531" w:rsidR="00456E0E" w:rsidRPr="00E74272" w:rsidRDefault="00456E0E" w:rsidP="00A84BFF">
      <w:pPr>
        <w:spacing w:after="0" w:line="240" w:lineRule="auto"/>
        <w:ind w:firstLine="709"/>
        <w:jc w:val="both"/>
        <w:rPr>
          <w:rFonts w:ascii="Times New Roman" w:hAnsi="Times New Roman"/>
          <w:sz w:val="28"/>
          <w:szCs w:val="28"/>
          <w:lang w:val="kk-KZ"/>
        </w:rPr>
      </w:pPr>
      <w:r w:rsidRPr="00E74272">
        <w:rPr>
          <w:rFonts w:ascii="Times New Roman" w:hAnsi="Times New Roman"/>
          <w:sz w:val="28"/>
          <w:szCs w:val="28"/>
          <w:lang w:val="kk-KZ"/>
        </w:rPr>
        <w:t>Зерттелген ценофлорада Ro</w:t>
      </w:r>
      <w:r>
        <w:rPr>
          <w:rFonts w:ascii="Times New Roman" w:hAnsi="Times New Roman"/>
          <w:sz w:val="28"/>
          <w:szCs w:val="28"/>
          <w:lang w:val="kk-KZ"/>
        </w:rPr>
        <w:t>s</w:t>
      </w:r>
      <w:r w:rsidRPr="00E74272">
        <w:rPr>
          <w:rFonts w:ascii="Times New Roman" w:hAnsi="Times New Roman"/>
          <w:sz w:val="28"/>
          <w:szCs w:val="28"/>
          <w:lang w:val="kk-KZ"/>
        </w:rPr>
        <w:t>aceae тұқ</w:t>
      </w:r>
      <w:r w:rsidR="000353D2">
        <w:rPr>
          <w:rFonts w:ascii="Times New Roman" w:hAnsi="Times New Roman"/>
          <w:sz w:val="28"/>
          <w:szCs w:val="28"/>
          <w:lang w:val="kk-KZ"/>
        </w:rPr>
        <w:t>ымдасының</w:t>
      </w:r>
      <w:r w:rsidRPr="00E74272">
        <w:rPr>
          <w:rFonts w:ascii="Times New Roman" w:hAnsi="Times New Roman"/>
          <w:sz w:val="28"/>
          <w:szCs w:val="28"/>
          <w:lang w:val="kk-KZ"/>
        </w:rPr>
        <w:t xml:space="preserve"> жоғары позициясы және 3-ші орынды иеленген Apiaceae тұқ</w:t>
      </w:r>
      <w:r w:rsidR="000353D2">
        <w:rPr>
          <w:rFonts w:ascii="Times New Roman" w:hAnsi="Times New Roman"/>
          <w:sz w:val="28"/>
          <w:szCs w:val="28"/>
          <w:lang w:val="kk-KZ"/>
        </w:rPr>
        <w:t>ымдасы</w:t>
      </w:r>
      <w:r w:rsidRPr="00E74272">
        <w:rPr>
          <w:rFonts w:ascii="Times New Roman" w:hAnsi="Times New Roman"/>
          <w:sz w:val="28"/>
          <w:szCs w:val="28"/>
          <w:lang w:val="kk-KZ"/>
        </w:rPr>
        <w:t xml:space="preserve"> болуы алма ағаштары қатысатын қауымдастықтардың құрамында осы тұқымдас өкілдерінің таралуы тән екенін көрсетеді.</w:t>
      </w:r>
    </w:p>
    <w:p w14:paraId="3EB571B0" w14:textId="22D8F02C" w:rsidR="000939CD" w:rsidRPr="00761A32" w:rsidRDefault="003B532A" w:rsidP="00A84BFF">
      <w:pPr>
        <w:spacing w:after="0" w:line="240" w:lineRule="auto"/>
        <w:ind w:firstLine="708"/>
        <w:jc w:val="both"/>
        <w:rPr>
          <w:rFonts w:ascii="Times New Roman" w:hAnsi="Times New Roman"/>
          <w:bCs/>
          <w:sz w:val="28"/>
          <w:szCs w:val="28"/>
          <w:lang w:val="kk-KZ"/>
        </w:rPr>
      </w:pPr>
      <w:r w:rsidRPr="00E74272">
        <w:rPr>
          <w:rFonts w:ascii="Times New Roman" w:hAnsi="Times New Roman"/>
          <w:bCs/>
          <w:i/>
          <w:sz w:val="28"/>
          <w:szCs w:val="28"/>
          <w:lang w:val="kk-KZ"/>
        </w:rPr>
        <w:t xml:space="preserve">M. </w:t>
      </w:r>
      <w:r w:rsidR="009823F3">
        <w:rPr>
          <w:rFonts w:ascii="Times New Roman" w:hAnsi="Times New Roman"/>
          <w:bCs/>
          <w:i/>
          <w:sz w:val="28"/>
          <w:szCs w:val="28"/>
          <w:lang w:val="kk-KZ"/>
        </w:rPr>
        <w:t>s</w:t>
      </w:r>
      <w:r w:rsidRPr="00E74272">
        <w:rPr>
          <w:rFonts w:ascii="Times New Roman" w:hAnsi="Times New Roman"/>
          <w:bCs/>
          <w:i/>
          <w:sz w:val="28"/>
          <w:szCs w:val="28"/>
          <w:lang w:val="kk-KZ"/>
        </w:rPr>
        <w:t>iever</w:t>
      </w:r>
      <w:r w:rsidR="009823F3">
        <w:rPr>
          <w:rFonts w:ascii="Times New Roman" w:hAnsi="Times New Roman"/>
          <w:bCs/>
          <w:i/>
          <w:sz w:val="28"/>
          <w:szCs w:val="28"/>
          <w:lang w:val="kk-KZ"/>
        </w:rPr>
        <w:t>s</w:t>
      </w:r>
      <w:r w:rsidRPr="00E74272">
        <w:rPr>
          <w:rFonts w:ascii="Times New Roman" w:hAnsi="Times New Roman"/>
          <w:bCs/>
          <w:i/>
          <w:sz w:val="28"/>
          <w:szCs w:val="28"/>
          <w:lang w:val="kk-KZ"/>
        </w:rPr>
        <w:t>ii</w:t>
      </w:r>
      <w:r w:rsidRPr="00E74272">
        <w:rPr>
          <w:rFonts w:ascii="Times New Roman" w:hAnsi="Times New Roman"/>
          <w:bCs/>
          <w:sz w:val="28"/>
          <w:szCs w:val="28"/>
          <w:lang w:val="kk-KZ"/>
        </w:rPr>
        <w:t xml:space="preserve"> </w:t>
      </w:r>
      <w:r w:rsidR="000353D2">
        <w:rPr>
          <w:rFonts w:ascii="Times New Roman" w:hAnsi="Times New Roman"/>
          <w:bCs/>
          <w:sz w:val="28"/>
          <w:szCs w:val="28"/>
          <w:lang w:val="kk-KZ"/>
        </w:rPr>
        <w:t>кездесетін</w:t>
      </w:r>
      <w:r w:rsidRPr="00E74272">
        <w:rPr>
          <w:rFonts w:ascii="Times New Roman" w:hAnsi="Times New Roman"/>
          <w:bCs/>
          <w:sz w:val="28"/>
          <w:szCs w:val="28"/>
          <w:lang w:val="kk-KZ"/>
        </w:rPr>
        <w:t xml:space="preserve"> қауымдастықтарда түрлердің жалпы санының 15,0 % - дан астамын құрайтын басқа да тағамдық түрлер </w:t>
      </w:r>
      <w:r w:rsidR="000353D2">
        <w:rPr>
          <w:rFonts w:ascii="Times New Roman" w:hAnsi="Times New Roman"/>
          <w:bCs/>
          <w:sz w:val="28"/>
          <w:szCs w:val="28"/>
          <w:lang w:val="kk-KZ"/>
        </w:rPr>
        <w:t>тіркелді</w:t>
      </w:r>
      <w:r w:rsidRPr="00E74272">
        <w:rPr>
          <w:rFonts w:ascii="Times New Roman" w:hAnsi="Times New Roman"/>
          <w:bCs/>
          <w:sz w:val="28"/>
          <w:szCs w:val="28"/>
          <w:lang w:val="kk-KZ"/>
        </w:rPr>
        <w:t>, олардың жалпы санның 9,4 % - ы жеміс-жидек өсімдіктері</w:t>
      </w:r>
      <w:r w:rsidR="000939CD">
        <w:rPr>
          <w:rFonts w:ascii="Times New Roman" w:hAnsi="Times New Roman"/>
          <w:bCs/>
          <w:sz w:val="28"/>
          <w:szCs w:val="28"/>
          <w:lang w:val="kk-KZ"/>
        </w:rPr>
        <w:t xml:space="preserve"> </w:t>
      </w:r>
      <w:r w:rsidRPr="00E74272">
        <w:rPr>
          <w:rFonts w:ascii="Times New Roman" w:hAnsi="Times New Roman"/>
          <w:bCs/>
          <w:sz w:val="28"/>
          <w:szCs w:val="28"/>
          <w:lang w:val="kk-KZ"/>
        </w:rPr>
        <w:t>(</w:t>
      </w:r>
      <w:r w:rsidRPr="00E74272">
        <w:rPr>
          <w:rFonts w:ascii="Times New Roman" w:eastAsia="Times New Roman" w:hAnsi="Times New Roman"/>
          <w:bCs/>
          <w:i/>
          <w:kern w:val="36"/>
          <w:sz w:val="28"/>
          <w:szCs w:val="28"/>
          <w:lang w:val="kk-KZ" w:eastAsia="ru-RU"/>
        </w:rPr>
        <w:t>Rubu</w:t>
      </w:r>
      <w:r w:rsidR="009823F3">
        <w:rPr>
          <w:rFonts w:ascii="Times New Roman" w:eastAsia="Times New Roman" w:hAnsi="Times New Roman"/>
          <w:bCs/>
          <w:i/>
          <w:kern w:val="36"/>
          <w:sz w:val="28"/>
          <w:szCs w:val="28"/>
          <w:lang w:val="kk-KZ" w:eastAsia="ru-RU"/>
        </w:rPr>
        <w:t>s</w:t>
      </w:r>
      <w:r w:rsidRPr="00E74272">
        <w:rPr>
          <w:rFonts w:ascii="Times New Roman" w:eastAsia="Times New Roman" w:hAnsi="Times New Roman"/>
          <w:bCs/>
          <w:i/>
          <w:kern w:val="36"/>
          <w:sz w:val="28"/>
          <w:szCs w:val="28"/>
          <w:lang w:val="kk-KZ" w:eastAsia="ru-RU"/>
        </w:rPr>
        <w:t> idaeu</w:t>
      </w:r>
      <w:r w:rsidR="009823F3">
        <w:rPr>
          <w:rFonts w:ascii="Times New Roman" w:eastAsia="Times New Roman" w:hAnsi="Times New Roman"/>
          <w:bCs/>
          <w:i/>
          <w:kern w:val="36"/>
          <w:sz w:val="28"/>
          <w:szCs w:val="28"/>
          <w:lang w:val="kk-KZ" w:eastAsia="ru-RU"/>
        </w:rPr>
        <w:t>s</w:t>
      </w:r>
      <w:r w:rsidRPr="00E74272">
        <w:rPr>
          <w:rFonts w:ascii="Times New Roman" w:eastAsia="Times New Roman" w:hAnsi="Times New Roman"/>
          <w:bCs/>
          <w:kern w:val="36"/>
          <w:sz w:val="28"/>
          <w:szCs w:val="28"/>
          <w:lang w:val="kk-KZ" w:eastAsia="ru-RU"/>
        </w:rPr>
        <w:t> </w:t>
      </w:r>
      <w:r w:rsidRPr="00E74272">
        <w:rPr>
          <w:rFonts w:ascii="Times New Roman" w:eastAsia="Times New Roman" w:hAnsi="Times New Roman"/>
          <w:kern w:val="36"/>
          <w:sz w:val="28"/>
          <w:szCs w:val="28"/>
          <w:lang w:val="kk-KZ" w:eastAsia="ru-RU"/>
        </w:rPr>
        <w:t xml:space="preserve">L., </w:t>
      </w:r>
      <w:r w:rsidRPr="00E74272">
        <w:rPr>
          <w:rFonts w:ascii="Times New Roman" w:hAnsi="Times New Roman"/>
          <w:i/>
          <w:sz w:val="28"/>
          <w:szCs w:val="28"/>
          <w:lang w:val="kk-KZ"/>
        </w:rPr>
        <w:t xml:space="preserve">Lonicera tatarica </w:t>
      </w:r>
      <w:r w:rsidRPr="00E74272">
        <w:rPr>
          <w:rFonts w:ascii="Times New Roman" w:hAnsi="Times New Roman"/>
          <w:sz w:val="28"/>
          <w:szCs w:val="28"/>
          <w:lang w:val="kk-KZ"/>
        </w:rPr>
        <w:t xml:space="preserve">L., және </w:t>
      </w:r>
      <w:r w:rsidRPr="00E74272">
        <w:rPr>
          <w:rFonts w:ascii="Times New Roman" w:hAnsi="Times New Roman"/>
          <w:i/>
          <w:sz w:val="28"/>
          <w:szCs w:val="28"/>
          <w:lang w:val="kk-KZ"/>
        </w:rPr>
        <w:t>Ro</w:t>
      </w:r>
      <w:r w:rsidR="009823F3">
        <w:rPr>
          <w:rFonts w:ascii="Times New Roman" w:hAnsi="Times New Roman"/>
          <w:i/>
          <w:sz w:val="28"/>
          <w:szCs w:val="28"/>
          <w:lang w:val="kk-KZ"/>
        </w:rPr>
        <w:t>s</w:t>
      </w:r>
      <w:r w:rsidRPr="00E74272">
        <w:rPr>
          <w:rFonts w:ascii="Times New Roman" w:hAnsi="Times New Roman"/>
          <w:i/>
          <w:sz w:val="28"/>
          <w:szCs w:val="28"/>
          <w:lang w:val="kk-KZ"/>
        </w:rPr>
        <w:t>a</w:t>
      </w:r>
      <w:r w:rsidRPr="00E74272">
        <w:rPr>
          <w:rFonts w:ascii="Times New Roman" w:hAnsi="Times New Roman"/>
          <w:sz w:val="28"/>
          <w:szCs w:val="28"/>
          <w:lang w:val="kk-KZ"/>
        </w:rPr>
        <w:t xml:space="preserve"> L. </w:t>
      </w:r>
      <w:r w:rsidRPr="00E74272">
        <w:rPr>
          <w:rFonts w:ascii="Times New Roman" w:hAnsi="Times New Roman"/>
          <w:bCs/>
          <w:sz w:val="28"/>
          <w:szCs w:val="28"/>
          <w:lang w:val="kk-KZ"/>
        </w:rPr>
        <w:t xml:space="preserve">туыс өкілдері және т.б.). Сондай-ақ </w:t>
      </w:r>
      <w:r w:rsidRPr="00E74272">
        <w:rPr>
          <w:rFonts w:ascii="Times New Roman" w:hAnsi="Times New Roman"/>
          <w:bCs/>
          <w:i/>
          <w:sz w:val="28"/>
          <w:szCs w:val="28"/>
          <w:lang w:val="kk-KZ"/>
        </w:rPr>
        <w:t xml:space="preserve">M. </w:t>
      </w:r>
      <w:r w:rsidR="009823F3">
        <w:rPr>
          <w:rFonts w:ascii="Times New Roman" w:hAnsi="Times New Roman"/>
          <w:bCs/>
          <w:i/>
          <w:sz w:val="28"/>
          <w:szCs w:val="28"/>
          <w:lang w:val="kk-KZ"/>
        </w:rPr>
        <w:t>s</w:t>
      </w:r>
      <w:r w:rsidRPr="00E74272">
        <w:rPr>
          <w:rFonts w:ascii="Times New Roman" w:hAnsi="Times New Roman"/>
          <w:bCs/>
          <w:i/>
          <w:sz w:val="28"/>
          <w:szCs w:val="28"/>
          <w:lang w:val="kk-KZ"/>
        </w:rPr>
        <w:t>iever</w:t>
      </w:r>
      <w:r w:rsidR="009823F3">
        <w:rPr>
          <w:rFonts w:ascii="Times New Roman" w:hAnsi="Times New Roman"/>
          <w:bCs/>
          <w:i/>
          <w:sz w:val="28"/>
          <w:szCs w:val="28"/>
          <w:lang w:val="kk-KZ"/>
        </w:rPr>
        <w:t>s</w:t>
      </w:r>
      <w:r w:rsidRPr="00E74272">
        <w:rPr>
          <w:rFonts w:ascii="Times New Roman" w:hAnsi="Times New Roman"/>
          <w:bCs/>
          <w:i/>
          <w:sz w:val="28"/>
          <w:szCs w:val="28"/>
          <w:lang w:val="kk-KZ"/>
        </w:rPr>
        <w:t>ii</w:t>
      </w:r>
      <w:r w:rsidRPr="00E74272">
        <w:rPr>
          <w:rFonts w:ascii="Times New Roman" w:hAnsi="Times New Roman"/>
          <w:bCs/>
          <w:sz w:val="28"/>
          <w:szCs w:val="28"/>
          <w:lang w:val="kk-KZ"/>
        </w:rPr>
        <w:t xml:space="preserve"> ценопопуляцияларында Қазақстанның Қызыл кітабына енген өсімдіктер (</w:t>
      </w:r>
      <w:r w:rsidRPr="00E74272">
        <w:rPr>
          <w:rFonts w:ascii="Times New Roman" w:hAnsi="Times New Roman"/>
          <w:i/>
          <w:sz w:val="28"/>
          <w:szCs w:val="28"/>
          <w:lang w:val="kk-KZ"/>
        </w:rPr>
        <w:t>Paeonia anomala</w:t>
      </w:r>
      <w:r w:rsidRPr="00E74272">
        <w:rPr>
          <w:rFonts w:ascii="Times New Roman" w:hAnsi="Times New Roman"/>
          <w:sz w:val="28"/>
          <w:szCs w:val="28"/>
          <w:lang w:val="kk-KZ"/>
        </w:rPr>
        <w:t> </w:t>
      </w:r>
      <w:r w:rsidRPr="00E74272">
        <w:rPr>
          <w:rFonts w:ascii="Times New Roman" w:hAnsi="Times New Roman"/>
          <w:bCs/>
          <w:sz w:val="28"/>
          <w:szCs w:val="28"/>
          <w:lang w:val="kk-KZ"/>
        </w:rPr>
        <w:t>L.,</w:t>
      </w:r>
      <w:r w:rsidRPr="00E74272">
        <w:rPr>
          <w:rFonts w:ascii="Times New Roman" w:hAnsi="Times New Roman"/>
          <w:sz w:val="28"/>
          <w:szCs w:val="28"/>
          <w:lang w:val="kk-KZ"/>
        </w:rPr>
        <w:t> </w:t>
      </w:r>
      <w:r w:rsidRPr="00E74272">
        <w:rPr>
          <w:rFonts w:ascii="Times New Roman" w:hAnsi="Times New Roman"/>
          <w:bCs/>
          <w:i/>
          <w:sz w:val="28"/>
          <w:szCs w:val="28"/>
          <w:lang w:val="kk-KZ"/>
        </w:rPr>
        <w:t xml:space="preserve">Lilium martagon </w:t>
      </w:r>
      <w:r w:rsidRPr="00E74272">
        <w:rPr>
          <w:rFonts w:ascii="Times New Roman" w:hAnsi="Times New Roman"/>
          <w:bCs/>
          <w:sz w:val="28"/>
          <w:szCs w:val="28"/>
          <w:lang w:val="kk-KZ"/>
        </w:rPr>
        <w:t>L</w:t>
      </w:r>
      <w:r w:rsidRPr="00E74272">
        <w:rPr>
          <w:rFonts w:ascii="Times New Roman" w:hAnsi="Times New Roman"/>
          <w:sz w:val="28"/>
          <w:szCs w:val="28"/>
          <w:lang w:val="kk-KZ"/>
        </w:rPr>
        <w:t xml:space="preserve">., </w:t>
      </w:r>
      <w:r w:rsidRPr="00E74272">
        <w:rPr>
          <w:rFonts w:ascii="Times New Roman" w:eastAsia="Times New Roman" w:hAnsi="Times New Roman"/>
          <w:i/>
          <w:sz w:val="28"/>
          <w:szCs w:val="28"/>
          <w:shd w:val="clear" w:color="auto" w:fill="FFFFFF"/>
          <w:lang w:val="kk-KZ" w:eastAsia="ru-RU"/>
        </w:rPr>
        <w:t>Fritillaria pallidiflora</w:t>
      </w:r>
      <w:r w:rsidRPr="00E74272">
        <w:rPr>
          <w:rFonts w:ascii="Times New Roman" w:eastAsia="Times New Roman" w:hAnsi="Times New Roman"/>
          <w:sz w:val="28"/>
          <w:szCs w:val="28"/>
          <w:shd w:val="clear" w:color="auto" w:fill="FFFFFF"/>
          <w:lang w:val="kk-KZ" w:eastAsia="ru-RU"/>
        </w:rPr>
        <w:t xml:space="preserve"> </w:t>
      </w:r>
      <w:r w:rsidR="009823F3">
        <w:rPr>
          <w:rFonts w:ascii="Times New Roman" w:eastAsia="Times New Roman" w:hAnsi="Times New Roman"/>
          <w:sz w:val="28"/>
          <w:szCs w:val="28"/>
          <w:shd w:val="clear" w:color="auto" w:fill="FFFFFF"/>
          <w:lang w:val="kk-KZ" w:eastAsia="ru-RU"/>
        </w:rPr>
        <w:t>S</w:t>
      </w:r>
      <w:r w:rsidRPr="00E74272">
        <w:rPr>
          <w:rFonts w:ascii="Times New Roman" w:eastAsia="Times New Roman" w:hAnsi="Times New Roman"/>
          <w:sz w:val="28"/>
          <w:szCs w:val="28"/>
          <w:shd w:val="clear" w:color="auto" w:fill="FFFFFF"/>
          <w:lang w:val="kk-KZ" w:eastAsia="ru-RU"/>
        </w:rPr>
        <w:t>chrenk</w:t>
      </w:r>
      <w:r w:rsidRPr="00E74272">
        <w:rPr>
          <w:rFonts w:ascii="Times New Roman" w:hAnsi="Times New Roman"/>
          <w:sz w:val="28"/>
          <w:szCs w:val="28"/>
          <w:shd w:val="clear" w:color="auto" w:fill="F9F9F9"/>
          <w:lang w:val="kk-KZ"/>
        </w:rPr>
        <w:t>.</w:t>
      </w:r>
      <w:r w:rsidRPr="00E74272">
        <w:rPr>
          <w:rFonts w:ascii="Times New Roman" w:hAnsi="Times New Roman"/>
          <w:bCs/>
          <w:sz w:val="28"/>
          <w:szCs w:val="28"/>
          <w:lang w:val="kk-KZ"/>
        </w:rPr>
        <w:t>) кездеседі</w:t>
      </w:r>
      <w:r w:rsidR="009C74C5" w:rsidRPr="009C74C5">
        <w:rPr>
          <w:rFonts w:ascii="Times New Roman" w:hAnsi="Times New Roman"/>
          <w:bCs/>
          <w:sz w:val="28"/>
          <w:szCs w:val="28"/>
          <w:lang w:val="kk-KZ"/>
        </w:rPr>
        <w:t xml:space="preserve"> </w:t>
      </w:r>
      <w:r w:rsidR="009C74C5" w:rsidRPr="0031529F">
        <w:rPr>
          <w:rFonts w:ascii="Times New Roman" w:hAnsi="Times New Roman"/>
          <w:sz w:val="28"/>
          <w:szCs w:val="28"/>
          <w:lang w:val="kk-KZ"/>
        </w:rPr>
        <w:t>[</w:t>
      </w:r>
      <w:r w:rsidR="009C74C5" w:rsidRPr="009C74C5">
        <w:rPr>
          <w:rFonts w:ascii="Times New Roman" w:hAnsi="Times New Roman"/>
          <w:sz w:val="28"/>
          <w:szCs w:val="28"/>
          <w:lang w:val="kk-KZ"/>
        </w:rPr>
        <w:t>9</w:t>
      </w:r>
      <w:r w:rsidR="009C74C5" w:rsidRPr="0031529F">
        <w:rPr>
          <w:rFonts w:ascii="Times New Roman" w:hAnsi="Times New Roman"/>
          <w:sz w:val="28"/>
          <w:szCs w:val="28"/>
          <w:lang w:val="kk-KZ"/>
        </w:rPr>
        <w:t>]</w:t>
      </w:r>
      <w:r w:rsidRPr="00E74272">
        <w:rPr>
          <w:rFonts w:ascii="Times New Roman" w:hAnsi="Times New Roman"/>
          <w:bCs/>
          <w:sz w:val="28"/>
          <w:szCs w:val="28"/>
          <w:lang w:val="kk-KZ"/>
        </w:rPr>
        <w:t xml:space="preserve">. </w:t>
      </w:r>
      <w:r w:rsidR="000353D2">
        <w:rPr>
          <w:rFonts w:ascii="Times New Roman" w:hAnsi="Times New Roman"/>
          <w:bCs/>
          <w:sz w:val="28"/>
          <w:szCs w:val="28"/>
          <w:lang w:val="kk-KZ"/>
        </w:rPr>
        <w:t xml:space="preserve">Д.Қ. Айдарбаева </w:t>
      </w:r>
      <w:r w:rsidR="000939CD" w:rsidRPr="0031529F">
        <w:rPr>
          <w:rFonts w:ascii="Times New Roman" w:hAnsi="Times New Roman"/>
          <w:sz w:val="28"/>
          <w:szCs w:val="28"/>
          <w:lang w:val="kk-KZ"/>
        </w:rPr>
        <w:t>[</w:t>
      </w:r>
      <w:r w:rsidR="00165BFD" w:rsidRPr="00165BFD">
        <w:rPr>
          <w:rFonts w:ascii="Times New Roman" w:hAnsi="Times New Roman"/>
          <w:sz w:val="28"/>
          <w:szCs w:val="28"/>
          <w:lang w:val="kk-KZ"/>
        </w:rPr>
        <w:t>206</w:t>
      </w:r>
      <w:r w:rsidR="000939CD" w:rsidRPr="00165BFD">
        <w:rPr>
          <w:rFonts w:ascii="Times New Roman" w:hAnsi="Times New Roman"/>
          <w:sz w:val="28"/>
          <w:szCs w:val="28"/>
          <w:lang w:val="kk-KZ"/>
        </w:rPr>
        <w:t>]</w:t>
      </w:r>
      <w:r w:rsidR="000939CD">
        <w:rPr>
          <w:rFonts w:ascii="Times New Roman" w:hAnsi="Times New Roman"/>
          <w:sz w:val="28"/>
          <w:szCs w:val="28"/>
          <w:lang w:val="kk-KZ"/>
        </w:rPr>
        <w:t xml:space="preserve"> </w:t>
      </w:r>
      <w:r w:rsidR="000939CD">
        <w:rPr>
          <w:rFonts w:ascii="Times New Roman" w:hAnsi="Times New Roman"/>
          <w:bCs/>
          <w:sz w:val="28"/>
          <w:szCs w:val="28"/>
          <w:lang w:val="kk-KZ"/>
        </w:rPr>
        <w:t xml:space="preserve">сипаттамаларына сәйкес </w:t>
      </w:r>
      <w:r w:rsidR="008E7962">
        <w:rPr>
          <w:rFonts w:ascii="Times New Roman" w:hAnsi="Times New Roman"/>
          <w:bCs/>
          <w:sz w:val="28"/>
          <w:szCs w:val="28"/>
          <w:lang w:val="kk-KZ"/>
        </w:rPr>
        <w:t>Жоңғар</w:t>
      </w:r>
      <w:r w:rsidR="000353D2">
        <w:rPr>
          <w:rFonts w:ascii="Times New Roman" w:hAnsi="Times New Roman"/>
          <w:bCs/>
          <w:sz w:val="28"/>
          <w:szCs w:val="28"/>
          <w:lang w:val="kk-KZ"/>
        </w:rPr>
        <w:t xml:space="preserve"> Алатауының </w:t>
      </w:r>
      <w:r w:rsidR="000939CD">
        <w:rPr>
          <w:rFonts w:ascii="Times New Roman" w:hAnsi="Times New Roman"/>
          <w:bCs/>
          <w:sz w:val="28"/>
          <w:szCs w:val="28"/>
          <w:lang w:val="kk-KZ"/>
        </w:rPr>
        <w:t>тағамдық, дәрумендік, дәрілік т.б. пайдалы өсімдіктер</w:t>
      </w:r>
      <w:r w:rsidR="000353D2">
        <w:rPr>
          <w:rFonts w:ascii="Times New Roman" w:hAnsi="Times New Roman"/>
          <w:bCs/>
          <w:sz w:val="28"/>
          <w:szCs w:val="28"/>
          <w:lang w:val="kk-KZ"/>
        </w:rPr>
        <w:t>і</w:t>
      </w:r>
      <w:r w:rsidR="000939CD">
        <w:rPr>
          <w:rFonts w:ascii="Times New Roman" w:hAnsi="Times New Roman"/>
          <w:bCs/>
          <w:sz w:val="28"/>
          <w:szCs w:val="28"/>
          <w:lang w:val="kk-KZ"/>
        </w:rPr>
        <w:t xml:space="preserve"> негізінен орманды-шалғынды 1500-2300 м, орманды-далалы 1200-1600 м, далалы 800-1200 м белдеулерде таралған.</w:t>
      </w:r>
    </w:p>
    <w:p w14:paraId="3CCD418E" w14:textId="219DA051" w:rsidR="003B532A" w:rsidRPr="001F2E4A" w:rsidRDefault="003B532A" w:rsidP="00A84BFF">
      <w:pPr>
        <w:spacing w:after="0" w:line="240" w:lineRule="auto"/>
        <w:ind w:firstLine="708"/>
        <w:jc w:val="both"/>
        <w:rPr>
          <w:rFonts w:ascii="Times New Roman" w:eastAsia="Times New Roman" w:hAnsi="Times New Roman"/>
          <w:color w:val="000000"/>
          <w:sz w:val="28"/>
          <w:szCs w:val="28"/>
          <w:lang w:val="kk-KZ" w:eastAsia="ru-RU"/>
        </w:rPr>
      </w:pPr>
      <w:r w:rsidRPr="009C74C5">
        <w:rPr>
          <w:rFonts w:ascii="Times New Roman" w:hAnsi="Times New Roman"/>
          <w:sz w:val="28"/>
          <w:szCs w:val="28"/>
          <w:lang w:val="kk-KZ"/>
        </w:rPr>
        <w:t xml:space="preserve">А. Ж. Жанғалиев </w:t>
      </w:r>
      <w:bookmarkStart w:id="238" w:name="_Hlk137486248"/>
      <w:r w:rsidR="003A7917" w:rsidRPr="00023698">
        <w:rPr>
          <w:rFonts w:ascii="Times New Roman" w:hAnsi="Times New Roman"/>
          <w:sz w:val="28"/>
          <w:szCs w:val="28"/>
          <w:lang w:val="kk-KZ"/>
        </w:rPr>
        <w:t>[</w:t>
      </w:r>
      <w:r w:rsidR="00165BFD">
        <w:rPr>
          <w:rFonts w:ascii="Times New Roman" w:hAnsi="Times New Roman"/>
          <w:sz w:val="28"/>
          <w:szCs w:val="28"/>
          <w:lang w:val="kk-KZ"/>
        </w:rPr>
        <w:t>69,76</w:t>
      </w:r>
      <w:r w:rsidR="003A7917" w:rsidRPr="00023698">
        <w:rPr>
          <w:rFonts w:ascii="Times New Roman" w:hAnsi="Times New Roman"/>
          <w:sz w:val="28"/>
          <w:szCs w:val="28"/>
          <w:lang w:val="kk-KZ"/>
        </w:rPr>
        <w:t>]</w:t>
      </w:r>
      <w:bookmarkEnd w:id="238"/>
      <w:r w:rsidR="003A7917">
        <w:rPr>
          <w:rFonts w:ascii="Times New Roman" w:hAnsi="Times New Roman"/>
          <w:sz w:val="28"/>
          <w:szCs w:val="28"/>
          <w:lang w:val="kk-KZ"/>
        </w:rPr>
        <w:t xml:space="preserve"> </w:t>
      </w:r>
      <w:r w:rsidRPr="009C74C5">
        <w:rPr>
          <w:rFonts w:ascii="Times New Roman" w:hAnsi="Times New Roman"/>
          <w:sz w:val="28"/>
          <w:szCs w:val="28"/>
          <w:lang w:val="kk-KZ"/>
        </w:rPr>
        <w:t xml:space="preserve">1964-66 жылдардағы зерттеулерінде </w:t>
      </w:r>
      <w:r w:rsidRPr="001F2E4A">
        <w:rPr>
          <w:rFonts w:ascii="Times New Roman" w:eastAsia="Times New Roman" w:hAnsi="Times New Roman"/>
          <w:i/>
          <w:color w:val="000000"/>
          <w:sz w:val="28"/>
          <w:szCs w:val="28"/>
          <w:lang w:val="kk-KZ" w:eastAsia="ru-RU"/>
        </w:rPr>
        <w:t xml:space="preserve">Brachypodium </w:t>
      </w:r>
      <w:r w:rsidR="009823F3" w:rsidRPr="001F2E4A">
        <w:rPr>
          <w:rFonts w:ascii="Times New Roman" w:eastAsia="Times New Roman" w:hAnsi="Times New Roman"/>
          <w:i/>
          <w:color w:val="000000"/>
          <w:sz w:val="28"/>
          <w:szCs w:val="28"/>
          <w:lang w:val="kk-KZ" w:eastAsia="ru-RU"/>
        </w:rPr>
        <w:t>s</w:t>
      </w:r>
      <w:r w:rsidRPr="001F2E4A">
        <w:rPr>
          <w:rFonts w:ascii="Times New Roman" w:eastAsia="Times New Roman" w:hAnsi="Times New Roman"/>
          <w:i/>
          <w:color w:val="000000"/>
          <w:sz w:val="28"/>
          <w:szCs w:val="28"/>
          <w:lang w:val="kk-KZ" w:eastAsia="ru-RU"/>
        </w:rPr>
        <w:t>ylvaticum</w:t>
      </w:r>
      <w:r w:rsidRPr="001F2E4A">
        <w:rPr>
          <w:rFonts w:ascii="Times New Roman" w:eastAsia="Times New Roman" w:hAnsi="Times New Roman"/>
          <w:color w:val="000000"/>
          <w:sz w:val="28"/>
          <w:szCs w:val="28"/>
          <w:lang w:val="kk-KZ" w:eastAsia="ru-RU"/>
        </w:rPr>
        <w:t xml:space="preserve"> (Hud</w:t>
      </w:r>
      <w:r w:rsidR="009823F3" w:rsidRPr="001F2E4A">
        <w:rPr>
          <w:rFonts w:ascii="Times New Roman" w:eastAsia="Times New Roman" w:hAnsi="Times New Roman"/>
          <w:color w:val="000000"/>
          <w:sz w:val="28"/>
          <w:szCs w:val="28"/>
          <w:lang w:val="kk-KZ" w:eastAsia="ru-RU"/>
        </w:rPr>
        <w:t>s</w:t>
      </w:r>
      <w:r w:rsidRPr="001F2E4A">
        <w:rPr>
          <w:rFonts w:ascii="Times New Roman" w:eastAsia="Times New Roman" w:hAnsi="Times New Roman"/>
          <w:color w:val="000000"/>
          <w:sz w:val="28"/>
          <w:szCs w:val="28"/>
          <w:lang w:val="kk-KZ" w:eastAsia="ru-RU"/>
        </w:rPr>
        <w:t xml:space="preserve">.) P. Beauv. түрінінің молшылдығы көрсетілген еді, ал біз зерттеген алмалықтардың шөптесін өсімдіктер ярусында ол басым болмады, сонымен қатар, </w:t>
      </w:r>
      <w:r w:rsidR="00E71333">
        <w:rPr>
          <w:rFonts w:ascii="Times New Roman" w:hAnsi="Times New Roman"/>
          <w:sz w:val="28"/>
          <w:szCs w:val="28"/>
          <w:lang w:val="kk-KZ"/>
        </w:rPr>
        <w:t>Пихтовая щель</w:t>
      </w:r>
      <w:r w:rsidRPr="002E04AE">
        <w:rPr>
          <w:rFonts w:ascii="Times New Roman" w:hAnsi="Times New Roman"/>
          <w:sz w:val="28"/>
          <w:szCs w:val="28"/>
          <w:lang w:val="kk-KZ"/>
        </w:rPr>
        <w:t xml:space="preserve"> шатқалында </w:t>
      </w:r>
      <w:r w:rsidRPr="002E04AE">
        <w:rPr>
          <w:rFonts w:ascii="Times New Roman" w:hAnsi="Times New Roman"/>
          <w:i/>
          <w:sz w:val="28"/>
          <w:szCs w:val="28"/>
          <w:lang w:val="kk-KZ"/>
        </w:rPr>
        <w:t>Phragmite</w:t>
      </w:r>
      <w:r w:rsidR="009823F3" w:rsidRPr="002E04AE">
        <w:rPr>
          <w:rFonts w:ascii="Times New Roman" w:hAnsi="Times New Roman"/>
          <w:i/>
          <w:sz w:val="28"/>
          <w:szCs w:val="28"/>
          <w:lang w:val="kk-KZ"/>
        </w:rPr>
        <w:t>s</w:t>
      </w:r>
      <w:r w:rsidRPr="002E04AE">
        <w:rPr>
          <w:rFonts w:ascii="Times New Roman" w:hAnsi="Times New Roman"/>
          <w:i/>
          <w:sz w:val="28"/>
          <w:szCs w:val="28"/>
          <w:lang w:val="kk-KZ"/>
        </w:rPr>
        <w:t xml:space="preserve"> au</w:t>
      </w:r>
      <w:r w:rsidR="009823F3" w:rsidRPr="002E04AE">
        <w:rPr>
          <w:rFonts w:ascii="Times New Roman" w:hAnsi="Times New Roman"/>
          <w:i/>
          <w:sz w:val="28"/>
          <w:szCs w:val="28"/>
          <w:lang w:val="kk-KZ"/>
        </w:rPr>
        <w:t>s</w:t>
      </w:r>
      <w:r w:rsidRPr="002E04AE">
        <w:rPr>
          <w:rFonts w:ascii="Times New Roman" w:hAnsi="Times New Roman"/>
          <w:i/>
          <w:sz w:val="28"/>
          <w:szCs w:val="28"/>
          <w:lang w:val="kk-KZ"/>
        </w:rPr>
        <w:t>trali</w:t>
      </w:r>
      <w:r w:rsidR="009823F3" w:rsidRPr="002E04AE">
        <w:rPr>
          <w:rFonts w:ascii="Times New Roman" w:hAnsi="Times New Roman"/>
          <w:i/>
          <w:sz w:val="28"/>
          <w:szCs w:val="28"/>
          <w:lang w:val="kk-KZ"/>
        </w:rPr>
        <w:t>s</w:t>
      </w:r>
      <w:r w:rsidRPr="002E04AE">
        <w:rPr>
          <w:rFonts w:ascii="Times New Roman" w:hAnsi="Times New Roman"/>
          <w:sz w:val="28"/>
          <w:szCs w:val="28"/>
          <w:lang w:val="kk-KZ"/>
        </w:rPr>
        <w:t xml:space="preserve"> (Cav.) Trin ex </w:t>
      </w:r>
      <w:r w:rsidR="009823F3" w:rsidRPr="002E04AE">
        <w:rPr>
          <w:rFonts w:ascii="Times New Roman" w:hAnsi="Times New Roman"/>
          <w:sz w:val="28"/>
          <w:szCs w:val="28"/>
          <w:lang w:val="kk-KZ"/>
        </w:rPr>
        <w:t>S</w:t>
      </w:r>
      <w:r w:rsidRPr="002E04AE">
        <w:rPr>
          <w:rFonts w:ascii="Times New Roman" w:hAnsi="Times New Roman"/>
          <w:sz w:val="28"/>
          <w:szCs w:val="28"/>
          <w:lang w:val="kk-KZ"/>
        </w:rPr>
        <w:t xml:space="preserve">teud., </w:t>
      </w:r>
      <w:r w:rsidRPr="002E04AE">
        <w:rPr>
          <w:rFonts w:ascii="Times New Roman" w:hAnsi="Times New Roman"/>
          <w:i/>
          <w:sz w:val="28"/>
          <w:szCs w:val="28"/>
          <w:lang w:val="kk-KZ"/>
        </w:rPr>
        <w:t xml:space="preserve">Aegopodium podagraria </w:t>
      </w:r>
      <w:r w:rsidRPr="002E04AE">
        <w:rPr>
          <w:rFonts w:ascii="Times New Roman" w:hAnsi="Times New Roman"/>
          <w:sz w:val="28"/>
          <w:szCs w:val="28"/>
          <w:lang w:val="kk-KZ"/>
        </w:rPr>
        <w:t xml:space="preserve">L., </w:t>
      </w:r>
      <w:r w:rsidRPr="002E04AE">
        <w:rPr>
          <w:rFonts w:ascii="Times New Roman" w:hAnsi="Times New Roman"/>
          <w:i/>
          <w:sz w:val="28"/>
          <w:szCs w:val="28"/>
          <w:lang w:val="kk-KZ"/>
        </w:rPr>
        <w:t>Aconitum leuco</w:t>
      </w:r>
      <w:r w:rsidR="009823F3" w:rsidRPr="002E04AE">
        <w:rPr>
          <w:rFonts w:ascii="Times New Roman" w:hAnsi="Times New Roman"/>
          <w:i/>
          <w:sz w:val="28"/>
          <w:szCs w:val="28"/>
          <w:lang w:val="kk-KZ"/>
        </w:rPr>
        <w:t>s</w:t>
      </w:r>
      <w:r w:rsidRPr="002E04AE">
        <w:rPr>
          <w:rFonts w:ascii="Times New Roman" w:hAnsi="Times New Roman"/>
          <w:i/>
          <w:sz w:val="28"/>
          <w:szCs w:val="28"/>
          <w:lang w:val="kk-KZ"/>
        </w:rPr>
        <w:t>tomum</w:t>
      </w:r>
      <w:r w:rsidRPr="002E04AE">
        <w:rPr>
          <w:rFonts w:ascii="Times New Roman" w:hAnsi="Times New Roman"/>
          <w:sz w:val="28"/>
          <w:szCs w:val="28"/>
          <w:lang w:val="kk-KZ"/>
        </w:rPr>
        <w:t xml:space="preserve"> Woro</w:t>
      </w:r>
      <w:r w:rsidR="009823F3" w:rsidRPr="002E04AE">
        <w:rPr>
          <w:rFonts w:ascii="Times New Roman" w:hAnsi="Times New Roman"/>
          <w:sz w:val="28"/>
          <w:szCs w:val="28"/>
          <w:lang w:val="kk-KZ"/>
        </w:rPr>
        <w:t>s</w:t>
      </w:r>
      <w:r w:rsidRPr="002E04AE">
        <w:rPr>
          <w:rFonts w:ascii="Times New Roman" w:hAnsi="Times New Roman"/>
          <w:sz w:val="28"/>
          <w:szCs w:val="28"/>
          <w:lang w:val="kk-KZ"/>
        </w:rPr>
        <w:t xml:space="preserve">ch., сияқты мезофильді түрлерді атап өткен, дегенмен бұл түрлер біз зерттеген </w:t>
      </w:r>
      <w:r w:rsidR="005F5F3B">
        <w:rPr>
          <w:rFonts w:ascii="Times New Roman" w:hAnsi="Times New Roman"/>
          <w:sz w:val="28"/>
          <w:szCs w:val="28"/>
          <w:lang w:val="kk-KZ"/>
        </w:rPr>
        <w:t>өсімдік</w:t>
      </w:r>
      <w:r w:rsidRPr="002E04AE">
        <w:rPr>
          <w:rFonts w:ascii="Times New Roman" w:hAnsi="Times New Roman"/>
          <w:sz w:val="28"/>
          <w:szCs w:val="28"/>
          <w:lang w:val="kk-KZ"/>
        </w:rPr>
        <w:t xml:space="preserve"> қауымдастықтарында кездеспеді.</w:t>
      </w:r>
    </w:p>
    <w:p w14:paraId="77DCEEB8" w14:textId="77777777" w:rsidR="00F57694" w:rsidRDefault="00F57694" w:rsidP="00A84BFF">
      <w:pPr>
        <w:spacing w:after="0" w:line="240" w:lineRule="auto"/>
        <w:rPr>
          <w:rFonts w:ascii="Times New Roman" w:hAnsi="Times New Roman"/>
          <w:sz w:val="28"/>
          <w:szCs w:val="28"/>
          <w:lang w:val="kk-KZ"/>
        </w:rPr>
      </w:pPr>
    </w:p>
    <w:p w14:paraId="77FA0620" w14:textId="0C26A4F7" w:rsidR="005F05CB" w:rsidRPr="00AD3B02" w:rsidRDefault="005F05CB" w:rsidP="00A84BFF">
      <w:pPr>
        <w:pStyle w:val="a3"/>
        <w:numPr>
          <w:ilvl w:val="2"/>
          <w:numId w:val="9"/>
        </w:numPr>
        <w:spacing w:after="0" w:line="240" w:lineRule="auto"/>
        <w:jc w:val="both"/>
        <w:rPr>
          <w:rFonts w:ascii="Times New Roman" w:hAnsi="Times New Roman"/>
          <w:b/>
          <w:sz w:val="28"/>
          <w:szCs w:val="28"/>
          <w:lang w:val="kk-KZ"/>
        </w:rPr>
      </w:pPr>
      <w:r w:rsidRPr="00AD3B02">
        <w:rPr>
          <w:rFonts w:ascii="Times New Roman" w:hAnsi="Times New Roman"/>
          <w:b/>
          <w:i/>
          <w:sz w:val="28"/>
          <w:szCs w:val="28"/>
          <w:lang w:val="kk-KZ"/>
        </w:rPr>
        <w:t>Malu</w:t>
      </w:r>
      <w:r w:rsidR="009823F3" w:rsidRPr="00AD3B02">
        <w:rPr>
          <w:rFonts w:ascii="Times New Roman" w:hAnsi="Times New Roman"/>
          <w:b/>
          <w:i/>
          <w:sz w:val="28"/>
          <w:szCs w:val="28"/>
          <w:lang w:val="kk-KZ"/>
        </w:rPr>
        <w:t>s</w:t>
      </w:r>
      <w:r w:rsidRPr="00AD3B02">
        <w:rPr>
          <w:rFonts w:ascii="Times New Roman" w:hAnsi="Times New Roman"/>
          <w:b/>
          <w:i/>
          <w:sz w:val="28"/>
          <w:szCs w:val="28"/>
          <w:lang w:val="kk-KZ"/>
        </w:rPr>
        <w:t xml:space="preserve"> </w:t>
      </w:r>
      <w:r w:rsidR="009823F3" w:rsidRPr="00AD3B02">
        <w:rPr>
          <w:rFonts w:ascii="Times New Roman" w:hAnsi="Times New Roman"/>
          <w:b/>
          <w:i/>
          <w:sz w:val="28"/>
          <w:szCs w:val="28"/>
          <w:lang w:val="kk-KZ"/>
        </w:rPr>
        <w:t>s</w:t>
      </w:r>
      <w:r w:rsidRPr="00AD3B02">
        <w:rPr>
          <w:rFonts w:ascii="Times New Roman" w:hAnsi="Times New Roman"/>
          <w:b/>
          <w:i/>
          <w:sz w:val="28"/>
          <w:szCs w:val="28"/>
          <w:lang w:val="kk-KZ"/>
        </w:rPr>
        <w:t>iever</w:t>
      </w:r>
      <w:r w:rsidR="009823F3" w:rsidRPr="00AD3B02">
        <w:rPr>
          <w:rFonts w:ascii="Times New Roman" w:hAnsi="Times New Roman"/>
          <w:b/>
          <w:i/>
          <w:sz w:val="28"/>
          <w:szCs w:val="28"/>
          <w:lang w:val="kk-KZ"/>
        </w:rPr>
        <w:t>s</w:t>
      </w:r>
      <w:r w:rsidRPr="00AD3B02">
        <w:rPr>
          <w:rFonts w:ascii="Times New Roman" w:hAnsi="Times New Roman"/>
          <w:b/>
          <w:i/>
          <w:sz w:val="28"/>
          <w:szCs w:val="28"/>
          <w:lang w:val="kk-KZ"/>
        </w:rPr>
        <w:t>ii</w:t>
      </w:r>
      <w:r w:rsidRPr="00AD3B02">
        <w:rPr>
          <w:rFonts w:ascii="Times New Roman" w:hAnsi="Times New Roman"/>
          <w:b/>
          <w:sz w:val="28"/>
          <w:szCs w:val="28"/>
          <w:lang w:val="kk-KZ"/>
        </w:rPr>
        <w:t xml:space="preserve"> ценопопуляцияларының жастық құрамы</w:t>
      </w:r>
    </w:p>
    <w:bookmarkEnd w:id="226"/>
    <w:p w14:paraId="2DB4145B" w14:textId="1B5ECE84" w:rsidR="000740BC" w:rsidRDefault="005F05CB" w:rsidP="00A84BFF">
      <w:pPr>
        <w:spacing w:after="0" w:line="240" w:lineRule="auto"/>
        <w:ind w:firstLine="709"/>
        <w:contextualSpacing/>
        <w:jc w:val="both"/>
        <w:rPr>
          <w:rFonts w:ascii="Times New Roman" w:hAnsi="Times New Roman"/>
          <w:sz w:val="28"/>
          <w:szCs w:val="28"/>
          <w:lang w:val="kk-KZ"/>
        </w:rPr>
      </w:pPr>
      <w:r w:rsidRPr="00E74272">
        <w:rPr>
          <w:rFonts w:ascii="Times New Roman" w:hAnsi="Times New Roman"/>
          <w:sz w:val="28"/>
          <w:szCs w:val="28"/>
          <w:lang w:val="kk-KZ"/>
        </w:rPr>
        <w:t>Популяцияларды эколого</w:t>
      </w:r>
      <w:r>
        <w:rPr>
          <w:rFonts w:ascii="Times New Roman" w:hAnsi="Times New Roman"/>
          <w:sz w:val="28"/>
          <w:szCs w:val="28"/>
          <w:lang w:val="kk-KZ"/>
        </w:rPr>
        <w:t>-ценотикалық</w:t>
      </w:r>
      <w:r w:rsidRPr="00E74272">
        <w:rPr>
          <w:rFonts w:ascii="Times New Roman" w:hAnsi="Times New Roman"/>
          <w:sz w:val="28"/>
          <w:szCs w:val="28"/>
          <w:lang w:val="kk-KZ"/>
        </w:rPr>
        <w:t xml:space="preserve"> т</w:t>
      </w:r>
      <w:r>
        <w:rPr>
          <w:rFonts w:ascii="Times New Roman" w:hAnsi="Times New Roman"/>
          <w:sz w:val="28"/>
          <w:szCs w:val="28"/>
          <w:lang w:val="kk-KZ"/>
        </w:rPr>
        <w:t xml:space="preserve">ұрғыдан </w:t>
      </w:r>
      <w:r w:rsidRPr="00E74272">
        <w:rPr>
          <w:rFonts w:ascii="Times New Roman" w:hAnsi="Times New Roman"/>
          <w:sz w:val="28"/>
          <w:szCs w:val="28"/>
          <w:lang w:val="kk-KZ"/>
        </w:rPr>
        <w:t>зерттеу</w:t>
      </w:r>
      <w:r>
        <w:rPr>
          <w:rFonts w:ascii="Times New Roman" w:hAnsi="Times New Roman"/>
          <w:sz w:val="28"/>
          <w:szCs w:val="28"/>
          <w:lang w:val="kk-KZ"/>
        </w:rPr>
        <w:t>де</w:t>
      </w:r>
      <w:r w:rsidRPr="00E74272">
        <w:rPr>
          <w:rFonts w:ascii="Times New Roman" w:hAnsi="Times New Roman"/>
          <w:sz w:val="28"/>
          <w:szCs w:val="28"/>
          <w:lang w:val="kk-KZ"/>
        </w:rPr>
        <w:t xml:space="preserve"> негізгі объект </w:t>
      </w:r>
      <w:r>
        <w:rPr>
          <w:rFonts w:ascii="Times New Roman" w:hAnsi="Times New Roman"/>
          <w:sz w:val="28"/>
          <w:szCs w:val="28"/>
          <w:lang w:val="kk-KZ"/>
        </w:rPr>
        <w:t xml:space="preserve">ретінде </w:t>
      </w:r>
      <w:r w:rsidRPr="00E74272">
        <w:rPr>
          <w:rFonts w:ascii="Times New Roman" w:hAnsi="Times New Roman"/>
          <w:sz w:val="28"/>
          <w:szCs w:val="28"/>
          <w:lang w:val="kk-KZ"/>
        </w:rPr>
        <w:t xml:space="preserve">ценоздық популяция (фитоценоз ішіндегі түр дараларының жиынтығы), ал жетекші процесс ретінде </w:t>
      </w:r>
      <w:r>
        <w:rPr>
          <w:rFonts w:ascii="Times New Roman" w:hAnsi="Times New Roman"/>
          <w:sz w:val="28"/>
          <w:szCs w:val="28"/>
          <w:lang w:val="kk-KZ"/>
        </w:rPr>
        <w:t xml:space="preserve">өсімдік </w:t>
      </w:r>
      <w:r w:rsidRPr="00E74272">
        <w:rPr>
          <w:rFonts w:ascii="Times New Roman" w:hAnsi="Times New Roman"/>
          <w:sz w:val="28"/>
          <w:szCs w:val="28"/>
          <w:lang w:val="kk-KZ"/>
        </w:rPr>
        <w:t>қауымдасты</w:t>
      </w:r>
      <w:r>
        <w:rPr>
          <w:rFonts w:ascii="Times New Roman" w:hAnsi="Times New Roman"/>
          <w:sz w:val="28"/>
          <w:szCs w:val="28"/>
          <w:lang w:val="kk-KZ"/>
        </w:rPr>
        <w:t>ғындағы</w:t>
      </w:r>
      <w:r w:rsidRPr="00E74272">
        <w:rPr>
          <w:rFonts w:ascii="Times New Roman" w:hAnsi="Times New Roman"/>
          <w:sz w:val="28"/>
          <w:szCs w:val="28"/>
          <w:lang w:val="kk-KZ"/>
        </w:rPr>
        <w:t xml:space="preserve"> түрдің </w:t>
      </w:r>
      <w:r>
        <w:rPr>
          <w:rFonts w:ascii="Times New Roman" w:hAnsi="Times New Roman"/>
          <w:sz w:val="28"/>
          <w:szCs w:val="28"/>
          <w:lang w:val="kk-KZ"/>
        </w:rPr>
        <w:t xml:space="preserve">тіршілігіндегі </w:t>
      </w:r>
      <w:r w:rsidRPr="00E74272">
        <w:rPr>
          <w:rFonts w:ascii="Times New Roman" w:hAnsi="Times New Roman"/>
          <w:sz w:val="28"/>
          <w:szCs w:val="28"/>
          <w:lang w:val="kk-KZ"/>
        </w:rPr>
        <w:t>ұрпақтардың үздіксіз ағымы қарастырылады. Сондықтан ценопопуляция құрамындағы әр жас</w:t>
      </w:r>
      <w:r>
        <w:rPr>
          <w:rFonts w:ascii="Times New Roman" w:hAnsi="Times New Roman"/>
          <w:sz w:val="28"/>
          <w:szCs w:val="28"/>
          <w:lang w:val="kk-KZ"/>
        </w:rPr>
        <w:t>тағы</w:t>
      </w:r>
      <w:r w:rsidRPr="00E74272">
        <w:rPr>
          <w:rFonts w:ascii="Times New Roman" w:hAnsi="Times New Roman"/>
          <w:sz w:val="28"/>
          <w:szCs w:val="28"/>
          <w:lang w:val="kk-KZ"/>
        </w:rPr>
        <w:t xml:space="preserve"> топтар</w:t>
      </w:r>
      <w:r>
        <w:rPr>
          <w:rFonts w:ascii="Times New Roman" w:hAnsi="Times New Roman"/>
          <w:sz w:val="28"/>
          <w:szCs w:val="28"/>
          <w:lang w:val="kk-KZ"/>
        </w:rPr>
        <w:t>д</w:t>
      </w:r>
      <w:r w:rsidRPr="00E74272">
        <w:rPr>
          <w:rFonts w:ascii="Times New Roman" w:hAnsi="Times New Roman"/>
          <w:sz w:val="28"/>
          <w:szCs w:val="28"/>
          <w:lang w:val="kk-KZ"/>
        </w:rPr>
        <w:t>ы іріктеу</w:t>
      </w:r>
      <w:r>
        <w:rPr>
          <w:rFonts w:ascii="Times New Roman" w:hAnsi="Times New Roman"/>
          <w:sz w:val="28"/>
          <w:szCs w:val="28"/>
          <w:lang w:val="kk-KZ"/>
        </w:rPr>
        <w:t>дің</w:t>
      </w:r>
      <w:r w:rsidRPr="00E74272">
        <w:rPr>
          <w:rFonts w:ascii="Times New Roman" w:hAnsi="Times New Roman"/>
          <w:sz w:val="28"/>
          <w:szCs w:val="28"/>
          <w:lang w:val="kk-KZ"/>
        </w:rPr>
        <w:t xml:space="preserve"> маңызы </w:t>
      </w:r>
      <w:r>
        <w:rPr>
          <w:rFonts w:ascii="Times New Roman" w:hAnsi="Times New Roman"/>
          <w:sz w:val="28"/>
          <w:szCs w:val="28"/>
          <w:lang w:val="kk-KZ"/>
        </w:rPr>
        <w:t>зор. Сонымен қатар, а</w:t>
      </w:r>
      <w:r w:rsidRPr="00EE174E">
        <w:rPr>
          <w:rFonts w:ascii="Times New Roman" w:hAnsi="Times New Roman"/>
          <w:sz w:val="28"/>
          <w:szCs w:val="28"/>
          <w:lang w:val="kk-KZ"/>
        </w:rPr>
        <w:t>ғаш өсімдіктер</w:t>
      </w:r>
      <w:r>
        <w:rPr>
          <w:rFonts w:ascii="Times New Roman" w:hAnsi="Times New Roman"/>
          <w:sz w:val="28"/>
          <w:szCs w:val="28"/>
          <w:lang w:val="kk-KZ"/>
        </w:rPr>
        <w:t>і</w:t>
      </w:r>
      <w:r w:rsidRPr="00EE174E">
        <w:rPr>
          <w:rFonts w:ascii="Times New Roman" w:hAnsi="Times New Roman"/>
          <w:sz w:val="28"/>
          <w:szCs w:val="28"/>
          <w:lang w:val="kk-KZ"/>
        </w:rPr>
        <w:t xml:space="preserve"> ценопопуляция</w:t>
      </w:r>
      <w:r>
        <w:rPr>
          <w:rFonts w:ascii="Times New Roman" w:hAnsi="Times New Roman"/>
          <w:sz w:val="28"/>
          <w:szCs w:val="28"/>
          <w:lang w:val="kk-KZ"/>
        </w:rPr>
        <w:t>ларының</w:t>
      </w:r>
      <w:r w:rsidRPr="00EE174E">
        <w:rPr>
          <w:rFonts w:ascii="Times New Roman" w:hAnsi="Times New Roman"/>
          <w:sz w:val="28"/>
          <w:szCs w:val="28"/>
          <w:lang w:val="kk-KZ"/>
        </w:rPr>
        <w:t xml:space="preserve"> құрылымы, оның ішінде онтогенетикалық құрылымы, олардың жағдайының интегралды көрсеткіші болып табылады. Яғни, орманның жас</w:t>
      </w:r>
      <w:r w:rsidR="0025062D">
        <w:rPr>
          <w:rFonts w:ascii="Times New Roman" w:hAnsi="Times New Roman"/>
          <w:sz w:val="28"/>
          <w:szCs w:val="28"/>
          <w:lang w:val="kk-KZ"/>
        </w:rPr>
        <w:t>тық</w:t>
      </w:r>
      <w:r w:rsidRPr="00EE174E">
        <w:rPr>
          <w:rFonts w:ascii="Times New Roman" w:hAnsi="Times New Roman"/>
          <w:sz w:val="28"/>
          <w:szCs w:val="28"/>
          <w:lang w:val="kk-KZ"/>
        </w:rPr>
        <w:t xml:space="preserve"> құрылымы мен жаңаруын зерттеу уақыт өте популяциялардың құрылымын анықтайтын процестерді түсінуге мүмкіндік береді және қоршаған ортаның өзгеруінің көрсеткіші бола алады. Ол түрлердің биологиялық қасиеттері, орман және фитоцено</w:t>
      </w:r>
      <w:r>
        <w:rPr>
          <w:rFonts w:ascii="Times New Roman" w:hAnsi="Times New Roman"/>
          <w:sz w:val="28"/>
          <w:szCs w:val="28"/>
          <w:lang w:val="kk-KZ"/>
        </w:rPr>
        <w:t>здық</w:t>
      </w:r>
      <w:r w:rsidRPr="00EE174E">
        <w:rPr>
          <w:rFonts w:ascii="Times New Roman" w:hAnsi="Times New Roman"/>
          <w:sz w:val="28"/>
          <w:szCs w:val="28"/>
          <w:lang w:val="kk-KZ"/>
        </w:rPr>
        <w:t xml:space="preserve"> жағдайлары мен ценопопуляция</w:t>
      </w:r>
      <w:r>
        <w:rPr>
          <w:rFonts w:ascii="Times New Roman" w:hAnsi="Times New Roman"/>
          <w:sz w:val="28"/>
          <w:szCs w:val="28"/>
          <w:lang w:val="kk-KZ"/>
        </w:rPr>
        <w:t>ның</w:t>
      </w:r>
      <w:r w:rsidRPr="00EE174E">
        <w:rPr>
          <w:rFonts w:ascii="Times New Roman" w:hAnsi="Times New Roman"/>
          <w:sz w:val="28"/>
          <w:szCs w:val="28"/>
          <w:lang w:val="kk-KZ"/>
        </w:rPr>
        <w:t xml:space="preserve"> даму кезеңімен анықталады [</w:t>
      </w:r>
      <w:r w:rsidR="003A4AFB">
        <w:rPr>
          <w:rFonts w:ascii="Times New Roman" w:hAnsi="Times New Roman"/>
          <w:sz w:val="28"/>
          <w:szCs w:val="28"/>
          <w:lang w:val="kk-KZ"/>
        </w:rPr>
        <w:t>20</w:t>
      </w:r>
      <w:r w:rsidR="00506171">
        <w:rPr>
          <w:rFonts w:ascii="Times New Roman" w:hAnsi="Times New Roman"/>
          <w:sz w:val="28"/>
          <w:szCs w:val="28"/>
          <w:lang w:val="kk-KZ"/>
        </w:rPr>
        <w:t>9</w:t>
      </w:r>
      <w:r w:rsidR="003A4AFB">
        <w:rPr>
          <w:rFonts w:ascii="Times New Roman" w:hAnsi="Times New Roman"/>
          <w:sz w:val="28"/>
          <w:szCs w:val="28"/>
          <w:lang w:val="kk-KZ"/>
        </w:rPr>
        <w:t>-21</w:t>
      </w:r>
      <w:r w:rsidR="00B52FDA">
        <w:rPr>
          <w:rFonts w:ascii="Times New Roman" w:hAnsi="Times New Roman"/>
          <w:sz w:val="28"/>
          <w:szCs w:val="28"/>
          <w:lang w:val="kk-KZ"/>
        </w:rPr>
        <w:t>0</w:t>
      </w:r>
      <w:r w:rsidRPr="00EE174E">
        <w:rPr>
          <w:rFonts w:ascii="Times New Roman" w:hAnsi="Times New Roman"/>
          <w:sz w:val="28"/>
          <w:szCs w:val="28"/>
          <w:lang w:val="kk-KZ"/>
        </w:rPr>
        <w:t>]. Ценопопуляцияның жас</w:t>
      </w:r>
      <w:r w:rsidR="0025062D">
        <w:rPr>
          <w:rFonts w:ascii="Times New Roman" w:hAnsi="Times New Roman"/>
          <w:sz w:val="28"/>
          <w:szCs w:val="28"/>
          <w:lang w:val="kk-KZ"/>
        </w:rPr>
        <w:t>тық</w:t>
      </w:r>
      <w:r w:rsidRPr="00EE174E">
        <w:rPr>
          <w:rFonts w:ascii="Times New Roman" w:hAnsi="Times New Roman"/>
          <w:sz w:val="28"/>
          <w:szCs w:val="28"/>
          <w:lang w:val="kk-KZ"/>
        </w:rPr>
        <w:t xml:space="preserve"> күйі және тіршілік ету деңгейі әрбір дарақтың мөлшері, морфологиялық құрылымы, өсу қарқыны, дарақтардың көбеюге қосқан үлесі секілді белгілер арқылы </w:t>
      </w:r>
      <w:r>
        <w:rPr>
          <w:rFonts w:ascii="Times New Roman" w:hAnsi="Times New Roman"/>
          <w:sz w:val="28"/>
          <w:szCs w:val="28"/>
          <w:lang w:val="kk-KZ"/>
        </w:rPr>
        <w:t>сипатталады</w:t>
      </w:r>
      <w:r w:rsidRPr="00EE174E">
        <w:rPr>
          <w:rFonts w:ascii="Times New Roman" w:hAnsi="Times New Roman"/>
          <w:sz w:val="28"/>
          <w:szCs w:val="28"/>
          <w:lang w:val="kk-KZ"/>
        </w:rPr>
        <w:t>.</w:t>
      </w:r>
    </w:p>
    <w:p w14:paraId="282656B9" w14:textId="790B6C5B" w:rsidR="005F05CB" w:rsidRDefault="008E7962" w:rsidP="00A84BFF">
      <w:pPr>
        <w:spacing w:after="0" w:line="240" w:lineRule="auto"/>
        <w:ind w:firstLine="708"/>
        <w:contextualSpacing/>
        <w:jc w:val="both"/>
        <w:rPr>
          <w:rFonts w:ascii="Times New Roman" w:hAnsi="Times New Roman"/>
          <w:sz w:val="28"/>
          <w:szCs w:val="28"/>
          <w:lang w:val="kk-KZ"/>
        </w:rPr>
      </w:pPr>
      <w:r>
        <w:rPr>
          <w:rFonts w:ascii="Times New Roman" w:hAnsi="Times New Roman"/>
          <w:sz w:val="28"/>
          <w:szCs w:val="28"/>
          <w:lang w:val="kk-KZ"/>
        </w:rPr>
        <w:t>Жоңғар</w:t>
      </w:r>
      <w:r w:rsidR="005F05CB" w:rsidRPr="003C6140">
        <w:rPr>
          <w:rFonts w:ascii="Times New Roman" w:hAnsi="Times New Roman"/>
          <w:sz w:val="28"/>
          <w:szCs w:val="28"/>
          <w:lang w:val="kk-KZ"/>
        </w:rPr>
        <w:t xml:space="preserve"> Алатауының төрт шатқалында зерттелген </w:t>
      </w:r>
      <w:bookmarkStart w:id="239" w:name="_Hlk110008316"/>
      <w:bookmarkStart w:id="240" w:name="_Hlk109222628"/>
      <w:r w:rsidR="005F05CB" w:rsidRPr="003C6140">
        <w:rPr>
          <w:rFonts w:ascii="Times New Roman" w:hAnsi="Times New Roman"/>
          <w:i/>
          <w:sz w:val="28"/>
          <w:szCs w:val="28"/>
          <w:lang w:val="kk-KZ"/>
        </w:rPr>
        <w:t xml:space="preserve">M. </w:t>
      </w:r>
      <w:r w:rsidR="009823F3">
        <w:rPr>
          <w:rFonts w:ascii="Times New Roman" w:hAnsi="Times New Roman"/>
          <w:i/>
          <w:sz w:val="28"/>
          <w:szCs w:val="28"/>
          <w:lang w:val="kk-KZ"/>
        </w:rPr>
        <w:t>S</w:t>
      </w:r>
      <w:r w:rsidR="005F05CB" w:rsidRPr="003C6140">
        <w:rPr>
          <w:rFonts w:ascii="Times New Roman" w:hAnsi="Times New Roman"/>
          <w:i/>
          <w:sz w:val="28"/>
          <w:szCs w:val="28"/>
          <w:lang w:val="kk-KZ"/>
        </w:rPr>
        <w:t>iever</w:t>
      </w:r>
      <w:r w:rsidR="009823F3">
        <w:rPr>
          <w:rFonts w:ascii="Times New Roman" w:hAnsi="Times New Roman"/>
          <w:i/>
          <w:sz w:val="28"/>
          <w:szCs w:val="28"/>
          <w:lang w:val="kk-KZ"/>
        </w:rPr>
        <w:t>s</w:t>
      </w:r>
      <w:r w:rsidR="005F05CB" w:rsidRPr="003C6140">
        <w:rPr>
          <w:rFonts w:ascii="Times New Roman" w:hAnsi="Times New Roman"/>
          <w:i/>
          <w:sz w:val="28"/>
          <w:szCs w:val="28"/>
          <w:lang w:val="kk-KZ"/>
        </w:rPr>
        <w:t xml:space="preserve">ii </w:t>
      </w:r>
      <w:bookmarkEnd w:id="239"/>
      <w:r w:rsidR="005F05CB" w:rsidRPr="003C6140">
        <w:rPr>
          <w:rFonts w:ascii="Times New Roman" w:hAnsi="Times New Roman"/>
          <w:sz w:val="28"/>
          <w:szCs w:val="28"/>
          <w:lang w:val="kk-KZ"/>
        </w:rPr>
        <w:t xml:space="preserve">түрінің </w:t>
      </w:r>
      <w:bookmarkEnd w:id="240"/>
      <w:r w:rsidR="005F05CB" w:rsidRPr="003C6140">
        <w:rPr>
          <w:rFonts w:ascii="Times New Roman" w:hAnsi="Times New Roman"/>
          <w:sz w:val="28"/>
          <w:szCs w:val="28"/>
          <w:lang w:val="kk-KZ"/>
        </w:rPr>
        <w:t>10 ценопопуляциялары</w:t>
      </w:r>
      <w:r w:rsidR="005F05CB">
        <w:rPr>
          <w:rFonts w:ascii="Times New Roman" w:hAnsi="Times New Roman"/>
          <w:sz w:val="28"/>
          <w:szCs w:val="28"/>
          <w:lang w:val="kk-KZ"/>
        </w:rPr>
        <w:t xml:space="preserve"> орналасқан</w:t>
      </w:r>
      <w:r w:rsidR="005F05CB" w:rsidRPr="003C6140">
        <w:rPr>
          <w:rFonts w:ascii="Times New Roman" w:hAnsi="Times New Roman"/>
          <w:sz w:val="28"/>
          <w:szCs w:val="28"/>
          <w:lang w:val="kk-KZ"/>
        </w:rPr>
        <w:t xml:space="preserve"> сынақ алаңдарында барлық ағаштар мен жас өскіндер есепке алынып,</w:t>
      </w:r>
      <w:r w:rsidR="005F05CB">
        <w:rPr>
          <w:rFonts w:ascii="Times New Roman" w:hAnsi="Times New Roman"/>
          <w:sz w:val="28"/>
          <w:szCs w:val="28"/>
          <w:lang w:val="kk-KZ"/>
        </w:rPr>
        <w:t xml:space="preserve"> жас</w:t>
      </w:r>
      <w:r w:rsidR="0025062D">
        <w:rPr>
          <w:rFonts w:ascii="Times New Roman" w:hAnsi="Times New Roman"/>
          <w:sz w:val="28"/>
          <w:szCs w:val="28"/>
          <w:lang w:val="kk-KZ"/>
        </w:rPr>
        <w:t>тық</w:t>
      </w:r>
      <w:r w:rsidR="005F05CB">
        <w:rPr>
          <w:rFonts w:ascii="Times New Roman" w:hAnsi="Times New Roman"/>
          <w:sz w:val="28"/>
          <w:szCs w:val="28"/>
          <w:lang w:val="kk-KZ"/>
        </w:rPr>
        <w:t xml:space="preserve"> құрылымы мен онтогенетикалық күйі </w:t>
      </w:r>
      <w:r w:rsidR="005F05CB">
        <w:rPr>
          <w:rFonts w:ascii="Times New Roman" w:hAnsi="Times New Roman"/>
          <w:sz w:val="28"/>
          <w:szCs w:val="28"/>
          <w:lang w:val="kk-KZ"/>
        </w:rPr>
        <w:lastRenderedPageBreak/>
        <w:t>анықталды. Табиғи жағдайда көп діңді алма ағаштар кездеседі, зерттеуімізде оларды бір дарақ ретінде қарастырдық.</w:t>
      </w:r>
    </w:p>
    <w:p w14:paraId="61D9D251" w14:textId="77777777" w:rsidR="005F05CB" w:rsidRDefault="005F05CB" w:rsidP="00A84BFF">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Алма ағашының онтогенетикалық күйлерінің ювенильды (</w:t>
      </w:r>
      <w:r w:rsidRPr="003A082D">
        <w:rPr>
          <w:rFonts w:ascii="Times New Roman" w:hAnsi="Times New Roman"/>
          <w:i/>
          <w:sz w:val="28"/>
          <w:szCs w:val="28"/>
          <w:lang w:val="kk-KZ"/>
        </w:rPr>
        <w:t>j</w:t>
      </w:r>
      <w:r>
        <w:rPr>
          <w:rFonts w:ascii="Times New Roman" w:hAnsi="Times New Roman"/>
          <w:sz w:val="28"/>
          <w:szCs w:val="28"/>
          <w:lang w:val="kk-KZ"/>
        </w:rPr>
        <w:t xml:space="preserve">) кезеңі өскіннің шыбық ретінде шөпқұрам деңгейінен аспаған кезіне дейін созылады. </w:t>
      </w:r>
    </w:p>
    <w:p w14:paraId="7C6668D4" w14:textId="77777777" w:rsidR="005F05CB" w:rsidRDefault="005F05CB" w:rsidP="00A84BFF">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Алма өсімдігі шыбығында жанама бұтақтары пайда болып, алғашқы бөрікбас түзілуі имматурлы (</w:t>
      </w:r>
      <w:r w:rsidRPr="003A082D">
        <w:rPr>
          <w:rFonts w:ascii="Times New Roman" w:hAnsi="Times New Roman"/>
          <w:i/>
          <w:sz w:val="28"/>
          <w:szCs w:val="28"/>
          <w:lang w:val="kk-KZ"/>
        </w:rPr>
        <w:t>im</w:t>
      </w:r>
      <w:r>
        <w:rPr>
          <w:rFonts w:ascii="Times New Roman" w:hAnsi="Times New Roman"/>
          <w:sz w:val="28"/>
          <w:szCs w:val="28"/>
          <w:lang w:val="kk-KZ"/>
        </w:rPr>
        <w:t xml:space="preserve">) кезеңін сипаттайды. </w:t>
      </w:r>
    </w:p>
    <w:p w14:paraId="7FD0936F" w14:textId="6F6FF21A" w:rsidR="005F05CB" w:rsidRDefault="005F05CB" w:rsidP="00A84BFF">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 xml:space="preserve">Ересек </w:t>
      </w:r>
      <w:r w:rsidR="00BF350A">
        <w:rPr>
          <w:rFonts w:ascii="Times New Roman" w:hAnsi="Times New Roman"/>
          <w:sz w:val="28"/>
          <w:szCs w:val="28"/>
          <w:lang w:val="kk-KZ"/>
        </w:rPr>
        <w:t>виргинил</w:t>
      </w:r>
      <w:r w:rsidR="002F1388">
        <w:rPr>
          <w:rFonts w:ascii="Times New Roman" w:hAnsi="Times New Roman"/>
          <w:sz w:val="28"/>
          <w:szCs w:val="28"/>
          <w:lang w:val="kk-KZ"/>
        </w:rPr>
        <w:t>ь</w:t>
      </w:r>
      <w:r w:rsidR="00BF350A">
        <w:rPr>
          <w:rFonts w:ascii="Times New Roman" w:hAnsi="Times New Roman"/>
          <w:sz w:val="28"/>
          <w:szCs w:val="28"/>
          <w:lang w:val="kk-KZ"/>
        </w:rPr>
        <w:t>д</w:t>
      </w:r>
      <w:r w:rsidR="002F1388">
        <w:rPr>
          <w:rFonts w:ascii="Times New Roman" w:hAnsi="Times New Roman"/>
          <w:sz w:val="28"/>
          <w:szCs w:val="28"/>
          <w:lang w:val="kk-KZ"/>
        </w:rPr>
        <w:t>і</w:t>
      </w:r>
      <w:r>
        <w:rPr>
          <w:rFonts w:ascii="Times New Roman" w:hAnsi="Times New Roman"/>
          <w:sz w:val="28"/>
          <w:szCs w:val="28"/>
          <w:lang w:val="kk-KZ"/>
        </w:rPr>
        <w:t xml:space="preserve"> кезеңінде (</w:t>
      </w:r>
      <w:bookmarkStart w:id="241" w:name="_Hlk110004076"/>
      <w:r w:rsidRPr="004556E7">
        <w:rPr>
          <w:rFonts w:ascii="Times New Roman" w:hAnsi="Times New Roman"/>
          <w:i/>
          <w:sz w:val="28"/>
          <w:szCs w:val="28"/>
          <w:lang w:val="kk-KZ"/>
        </w:rPr>
        <w:t>v</w:t>
      </w:r>
      <w:bookmarkEnd w:id="241"/>
      <w:r>
        <w:rPr>
          <w:rFonts w:ascii="Times New Roman" w:hAnsi="Times New Roman"/>
          <w:sz w:val="28"/>
          <w:szCs w:val="28"/>
          <w:lang w:val="kk-KZ"/>
        </w:rPr>
        <w:t xml:space="preserve">) алманың бөрікбасы қалыптасып, бұтақтары мықтап өседі, ағаштың негізі қалыптасады. Бұл кезең ағаштың жеміс сала бастауымен аяқталады. </w:t>
      </w:r>
    </w:p>
    <w:p w14:paraId="7FB5046E" w14:textId="689E5642" w:rsidR="005F05CB" w:rsidRDefault="005F05CB" w:rsidP="00A84BFF">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Ағаштың жас генеративті кезеңі</w:t>
      </w:r>
      <w:r w:rsidRPr="00DE65D0">
        <w:rPr>
          <w:rFonts w:ascii="Times New Roman" w:hAnsi="Times New Roman"/>
          <w:sz w:val="28"/>
          <w:szCs w:val="28"/>
          <w:lang w:val="kk-KZ"/>
        </w:rPr>
        <w:t xml:space="preserve"> </w:t>
      </w:r>
      <w:r>
        <w:rPr>
          <w:rFonts w:ascii="Times New Roman" w:hAnsi="Times New Roman"/>
          <w:sz w:val="28"/>
          <w:szCs w:val="28"/>
          <w:lang w:val="kk-KZ"/>
        </w:rPr>
        <w:t>(</w:t>
      </w:r>
      <w:r w:rsidRPr="0071030A">
        <w:rPr>
          <w:rFonts w:ascii="Times New Roman" w:hAnsi="Times New Roman"/>
          <w:sz w:val="28"/>
          <w:szCs w:val="28"/>
          <w:lang w:val="kk-KZ"/>
        </w:rPr>
        <w:t>g</w:t>
      </w:r>
      <w:r w:rsidRPr="000A1A0E">
        <w:rPr>
          <w:rFonts w:ascii="Times New Roman" w:hAnsi="Times New Roman"/>
          <w:sz w:val="28"/>
          <w:szCs w:val="28"/>
          <w:vertAlign w:val="subscript"/>
          <w:lang w:val="kk-KZ"/>
        </w:rPr>
        <w:t>1</w:t>
      </w:r>
      <w:r>
        <w:rPr>
          <w:rFonts w:ascii="Times New Roman" w:hAnsi="Times New Roman"/>
          <w:sz w:val="28"/>
          <w:szCs w:val="28"/>
          <w:lang w:val="kk-KZ"/>
        </w:rPr>
        <w:t xml:space="preserve">) жеміс сала бастағаннан тұрақты өнім бергенге дейін созылады. Бұл кезеңде жас бұтақтар қарқынды өсіп, бөрікбастың көлемі артады. </w:t>
      </w:r>
    </w:p>
    <w:p w14:paraId="5E77DA95" w14:textId="2F9A6229" w:rsidR="005F05CB" w:rsidRDefault="005F05CB" w:rsidP="00A84BFF">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Орта генеративті кезеңі (</w:t>
      </w:r>
      <w:r w:rsidRPr="0071030A">
        <w:rPr>
          <w:rFonts w:ascii="Times New Roman" w:hAnsi="Times New Roman"/>
          <w:sz w:val="28"/>
          <w:szCs w:val="28"/>
          <w:lang w:val="kk-KZ"/>
        </w:rPr>
        <w:t>g</w:t>
      </w:r>
      <w:r w:rsidRPr="000A1A0E">
        <w:rPr>
          <w:rFonts w:ascii="Times New Roman" w:hAnsi="Times New Roman"/>
          <w:sz w:val="28"/>
          <w:szCs w:val="28"/>
          <w:vertAlign w:val="subscript"/>
          <w:lang w:val="kk-KZ"/>
        </w:rPr>
        <w:t>2</w:t>
      </w:r>
      <w:r>
        <w:rPr>
          <w:rFonts w:ascii="Times New Roman" w:hAnsi="Times New Roman"/>
          <w:sz w:val="28"/>
          <w:szCs w:val="28"/>
          <w:lang w:val="kk-KZ"/>
        </w:rPr>
        <w:t>) тұрақты өнім алудан бастап ағаштың жемісті ең көп салуына дейін созылады. Бұл кезеңде өсімдіктің қарқынды өсуі баяулап, ағашы толысады. Жемістің салмағы басып бұтақтары төмен қарай майысып, салбыраңқы форма алады.</w:t>
      </w:r>
    </w:p>
    <w:p w14:paraId="37097240" w14:textId="326AEDCE" w:rsidR="005F05CB" w:rsidRDefault="005F05CB" w:rsidP="00A84BFF">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Кәрі генеративті кезеңінде (</w:t>
      </w:r>
      <w:r w:rsidRPr="0071030A">
        <w:rPr>
          <w:rFonts w:ascii="Times New Roman" w:hAnsi="Times New Roman"/>
          <w:sz w:val="28"/>
          <w:szCs w:val="28"/>
          <w:lang w:val="kk-KZ"/>
        </w:rPr>
        <w:t>g</w:t>
      </w:r>
      <w:r w:rsidRPr="000A1A0E">
        <w:rPr>
          <w:rFonts w:ascii="Times New Roman" w:hAnsi="Times New Roman"/>
          <w:sz w:val="28"/>
          <w:szCs w:val="28"/>
          <w:vertAlign w:val="subscript"/>
          <w:lang w:val="kk-KZ"/>
        </w:rPr>
        <w:t>3</w:t>
      </w:r>
      <w:r>
        <w:rPr>
          <w:rFonts w:ascii="Times New Roman" w:hAnsi="Times New Roman"/>
          <w:sz w:val="28"/>
          <w:szCs w:val="28"/>
          <w:lang w:val="kk-KZ"/>
        </w:rPr>
        <w:t>) жабайы алма ағашының жеміс салуы азая бастайды, бұтақтары қурап ағашты</w:t>
      </w:r>
      <w:r w:rsidR="00A44881" w:rsidRPr="00A44881">
        <w:rPr>
          <w:rFonts w:ascii="Times New Roman" w:hAnsi="Times New Roman"/>
          <w:sz w:val="28"/>
          <w:szCs w:val="28"/>
          <w:lang w:val="kk-KZ"/>
        </w:rPr>
        <w:t xml:space="preserve"> </w:t>
      </w:r>
      <w:r w:rsidR="00A44881">
        <w:rPr>
          <w:rFonts w:ascii="Times New Roman" w:hAnsi="Times New Roman"/>
          <w:sz w:val="28"/>
          <w:szCs w:val="28"/>
          <w:lang w:val="kk-KZ"/>
        </w:rPr>
        <w:t>атпа бұтақшалар</w:t>
      </w:r>
      <w:r>
        <w:rPr>
          <w:rFonts w:ascii="Times New Roman" w:hAnsi="Times New Roman"/>
          <w:sz w:val="28"/>
          <w:szCs w:val="28"/>
          <w:lang w:val="kk-KZ"/>
        </w:rPr>
        <w:t xml:space="preserve"> басады. Тіршілігін жойған бұтақтардың орнына жаңа бұтақтар өсіп шығады </w:t>
      </w:r>
      <w:r w:rsidRPr="00EE174E">
        <w:rPr>
          <w:rFonts w:ascii="Times New Roman" w:hAnsi="Times New Roman"/>
          <w:sz w:val="28"/>
          <w:szCs w:val="28"/>
          <w:lang w:val="kk-KZ"/>
        </w:rPr>
        <w:t>[</w:t>
      </w:r>
      <w:r w:rsidR="00B52FDA">
        <w:rPr>
          <w:rFonts w:ascii="Times New Roman" w:hAnsi="Times New Roman"/>
          <w:sz w:val="28"/>
          <w:szCs w:val="28"/>
          <w:lang w:val="kk-KZ"/>
        </w:rPr>
        <w:t>5</w:t>
      </w:r>
      <w:r w:rsidRPr="00EE174E">
        <w:rPr>
          <w:rFonts w:ascii="Times New Roman" w:hAnsi="Times New Roman"/>
          <w:sz w:val="28"/>
          <w:szCs w:val="28"/>
          <w:lang w:val="kk-KZ"/>
        </w:rPr>
        <w:t>]</w:t>
      </w:r>
      <w:r>
        <w:rPr>
          <w:rFonts w:ascii="Times New Roman" w:hAnsi="Times New Roman"/>
          <w:sz w:val="28"/>
          <w:szCs w:val="28"/>
          <w:lang w:val="kk-KZ"/>
        </w:rPr>
        <w:t xml:space="preserve">. </w:t>
      </w:r>
    </w:p>
    <w:p w14:paraId="0070DF37" w14:textId="5FEBA3D6" w:rsidR="005F05CB" w:rsidRDefault="005F05CB" w:rsidP="00A84BFF">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Жабайы алманың субсенильд</w:t>
      </w:r>
      <w:r w:rsidR="004624DC">
        <w:rPr>
          <w:rFonts w:ascii="Times New Roman" w:hAnsi="Times New Roman"/>
          <w:sz w:val="28"/>
          <w:szCs w:val="28"/>
          <w:lang w:val="kk-KZ"/>
        </w:rPr>
        <w:t>і</w:t>
      </w:r>
      <w:r>
        <w:rPr>
          <w:rFonts w:ascii="Times New Roman" w:hAnsi="Times New Roman"/>
          <w:sz w:val="28"/>
          <w:szCs w:val="28"/>
          <w:lang w:val="kk-KZ"/>
        </w:rPr>
        <w:t xml:space="preserve"> </w:t>
      </w:r>
      <w:r w:rsidR="00DE40C2">
        <w:rPr>
          <w:rFonts w:ascii="Times New Roman" w:hAnsi="Times New Roman"/>
          <w:sz w:val="28"/>
          <w:szCs w:val="28"/>
          <w:lang w:val="kk-KZ"/>
        </w:rPr>
        <w:t>(</w:t>
      </w:r>
      <w:r w:rsidR="00DE40C2">
        <w:rPr>
          <w:rFonts w:ascii="Times New Roman" w:hAnsi="Times New Roman"/>
          <w:i/>
          <w:sz w:val="28"/>
          <w:szCs w:val="28"/>
          <w:lang w:val="kk-KZ"/>
        </w:rPr>
        <w:t>ss</w:t>
      </w:r>
      <w:r w:rsidR="00DE40C2" w:rsidRPr="005C0BDE">
        <w:rPr>
          <w:rFonts w:ascii="Times New Roman" w:hAnsi="Times New Roman"/>
          <w:sz w:val="28"/>
          <w:szCs w:val="28"/>
          <w:lang w:val="kk-KZ"/>
        </w:rPr>
        <w:t xml:space="preserve">) </w:t>
      </w:r>
      <w:r>
        <w:rPr>
          <w:rFonts w:ascii="Times New Roman" w:hAnsi="Times New Roman"/>
          <w:sz w:val="28"/>
          <w:szCs w:val="28"/>
          <w:lang w:val="kk-KZ"/>
        </w:rPr>
        <w:t>кезеңі – ағаштың бөрікбасының біртіндеп тіршілігін жоятын</w:t>
      </w:r>
      <w:r w:rsidRPr="006F5496">
        <w:rPr>
          <w:rFonts w:ascii="Times New Roman" w:hAnsi="Times New Roman"/>
          <w:sz w:val="28"/>
          <w:szCs w:val="28"/>
          <w:lang w:val="kk-KZ"/>
        </w:rPr>
        <w:t xml:space="preserve"> </w:t>
      </w:r>
      <w:r>
        <w:rPr>
          <w:rFonts w:ascii="Times New Roman" w:hAnsi="Times New Roman"/>
          <w:sz w:val="28"/>
          <w:szCs w:val="28"/>
          <w:lang w:val="kk-KZ"/>
        </w:rPr>
        <w:t>қартаю кезеңі</w:t>
      </w:r>
      <w:r w:rsidRPr="006F5496">
        <w:rPr>
          <w:rFonts w:ascii="Times New Roman" w:hAnsi="Times New Roman"/>
          <w:sz w:val="28"/>
          <w:szCs w:val="28"/>
          <w:lang w:val="kk-KZ"/>
        </w:rPr>
        <w:t>.</w:t>
      </w:r>
      <w:r>
        <w:rPr>
          <w:rFonts w:ascii="Times New Roman" w:hAnsi="Times New Roman"/>
          <w:sz w:val="28"/>
          <w:szCs w:val="28"/>
          <w:lang w:val="kk-KZ"/>
        </w:rPr>
        <w:t xml:space="preserve"> </w:t>
      </w:r>
      <w:r w:rsidR="00885DC1">
        <w:rPr>
          <w:rFonts w:ascii="Times New Roman" w:hAnsi="Times New Roman"/>
          <w:sz w:val="28"/>
          <w:szCs w:val="28"/>
          <w:lang w:val="kk-KZ"/>
        </w:rPr>
        <w:t>Дің диаметрі 70-100 см дейін, кейде 1,5-2 м дейін жет</w:t>
      </w:r>
      <w:r w:rsidR="00840245">
        <w:rPr>
          <w:rFonts w:ascii="Times New Roman" w:hAnsi="Times New Roman"/>
          <w:sz w:val="28"/>
          <w:szCs w:val="28"/>
          <w:lang w:val="kk-KZ"/>
        </w:rPr>
        <w:t>уі мүмкін</w:t>
      </w:r>
      <w:r w:rsidR="00885DC1">
        <w:rPr>
          <w:rFonts w:ascii="Times New Roman" w:hAnsi="Times New Roman"/>
          <w:sz w:val="28"/>
          <w:szCs w:val="28"/>
          <w:lang w:val="kk-KZ"/>
        </w:rPr>
        <w:t xml:space="preserve">. </w:t>
      </w:r>
      <w:r w:rsidR="009D4B80">
        <w:rPr>
          <w:rFonts w:ascii="Times New Roman" w:hAnsi="Times New Roman"/>
          <w:sz w:val="28"/>
          <w:szCs w:val="28"/>
          <w:lang w:val="kk-KZ"/>
        </w:rPr>
        <w:t>Д</w:t>
      </w:r>
      <w:r>
        <w:rPr>
          <w:rFonts w:ascii="Times New Roman" w:hAnsi="Times New Roman"/>
          <w:sz w:val="28"/>
          <w:szCs w:val="28"/>
          <w:lang w:val="kk-KZ"/>
        </w:rPr>
        <w:t xml:space="preserve">ің қабығы жарылады, </w:t>
      </w:r>
      <w:r w:rsidR="009D4B80">
        <w:rPr>
          <w:rFonts w:ascii="Times New Roman" w:hAnsi="Times New Roman"/>
          <w:sz w:val="28"/>
          <w:szCs w:val="28"/>
          <w:lang w:val="kk-KZ"/>
        </w:rPr>
        <w:t xml:space="preserve">7-ші </w:t>
      </w:r>
      <w:r w:rsidR="009D4B80" w:rsidRPr="00777CF7">
        <w:rPr>
          <w:rFonts w:ascii="Times New Roman" w:hAnsi="Times New Roman"/>
          <w:sz w:val="28"/>
          <w:szCs w:val="28"/>
          <w:lang w:val="kk-KZ"/>
        </w:rPr>
        <w:t>сурет</w:t>
      </w:r>
      <w:r w:rsidR="009D4B80">
        <w:rPr>
          <w:rFonts w:ascii="Times New Roman" w:hAnsi="Times New Roman"/>
          <w:sz w:val="28"/>
          <w:szCs w:val="28"/>
          <w:lang w:val="kk-KZ"/>
        </w:rPr>
        <w:t>те көрсетілгендей</w:t>
      </w:r>
      <w:r w:rsidR="009D4B80" w:rsidRPr="00777CF7">
        <w:rPr>
          <w:rFonts w:ascii="Times New Roman" w:hAnsi="Times New Roman"/>
          <w:sz w:val="28"/>
          <w:szCs w:val="28"/>
          <w:lang w:val="kk-KZ"/>
        </w:rPr>
        <w:t xml:space="preserve"> </w:t>
      </w:r>
      <w:r w:rsidRPr="006F5496">
        <w:rPr>
          <w:rFonts w:ascii="Times New Roman" w:hAnsi="Times New Roman"/>
          <w:sz w:val="28"/>
          <w:szCs w:val="28"/>
          <w:lang w:val="kk-KZ"/>
        </w:rPr>
        <w:t xml:space="preserve">ағаштың зақымдануы </w:t>
      </w:r>
      <w:r>
        <w:rPr>
          <w:rFonts w:ascii="Times New Roman" w:hAnsi="Times New Roman"/>
          <w:sz w:val="28"/>
          <w:szCs w:val="28"/>
          <w:lang w:val="kk-KZ"/>
        </w:rPr>
        <w:t xml:space="preserve">айқын </w:t>
      </w:r>
      <w:r w:rsidRPr="006F5496">
        <w:rPr>
          <w:rFonts w:ascii="Times New Roman" w:hAnsi="Times New Roman"/>
          <w:sz w:val="28"/>
          <w:szCs w:val="28"/>
          <w:lang w:val="kk-KZ"/>
        </w:rPr>
        <w:t>көрінеді.</w:t>
      </w:r>
    </w:p>
    <w:p w14:paraId="1112631A" w14:textId="77777777" w:rsidR="00204FE4" w:rsidRDefault="00204FE4" w:rsidP="00A84BFF">
      <w:pPr>
        <w:spacing w:after="0" w:line="240" w:lineRule="auto"/>
        <w:ind w:firstLine="708"/>
        <w:jc w:val="both"/>
        <w:rPr>
          <w:rFonts w:ascii="Times New Roman" w:hAnsi="Times New Roman"/>
          <w:sz w:val="28"/>
          <w:szCs w:val="28"/>
          <w:lang w:val="kk-KZ"/>
        </w:rPr>
      </w:pPr>
    </w:p>
    <w:p w14:paraId="5301B0D2" w14:textId="77777777" w:rsidR="00204FE4" w:rsidRDefault="00204FE4" w:rsidP="00A84BFF">
      <w:pPr>
        <w:spacing w:after="0" w:line="240" w:lineRule="auto"/>
        <w:jc w:val="center"/>
        <w:rPr>
          <w:rFonts w:ascii="Times New Roman" w:hAnsi="Times New Roman"/>
          <w:sz w:val="28"/>
          <w:szCs w:val="28"/>
          <w:lang w:val="kk-KZ"/>
        </w:rPr>
      </w:pPr>
      <w:r>
        <w:rPr>
          <w:noProof/>
          <w:lang w:eastAsia="ru-RU"/>
        </w:rPr>
        <w:drawing>
          <wp:inline distT="0" distB="0" distL="0" distR="0" wp14:anchorId="6BB60293" wp14:editId="6573EDD6">
            <wp:extent cx="5029200" cy="3066199"/>
            <wp:effectExtent l="0" t="0" r="0" b="1270"/>
            <wp:docPr id="4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029200" cy="3066199"/>
                    </a:xfrm>
                    <a:prstGeom prst="rect">
                      <a:avLst/>
                    </a:prstGeom>
                    <a:noFill/>
                    <a:ln>
                      <a:noFill/>
                    </a:ln>
                  </pic:spPr>
                </pic:pic>
              </a:graphicData>
            </a:graphic>
          </wp:inline>
        </w:drawing>
      </w:r>
    </w:p>
    <w:p w14:paraId="02E9431B" w14:textId="77777777" w:rsidR="00204FE4" w:rsidRDefault="00204FE4" w:rsidP="00A84BFF">
      <w:pPr>
        <w:spacing w:after="0" w:line="240" w:lineRule="auto"/>
        <w:rPr>
          <w:rFonts w:ascii="Times New Roman" w:hAnsi="Times New Roman"/>
          <w:sz w:val="28"/>
          <w:szCs w:val="28"/>
          <w:lang w:val="kk-KZ"/>
        </w:rPr>
      </w:pPr>
    </w:p>
    <w:p w14:paraId="49C02771" w14:textId="591D52F7" w:rsidR="00204FE4" w:rsidRPr="009A3775" w:rsidRDefault="00204FE4" w:rsidP="00A84BFF">
      <w:pPr>
        <w:spacing w:after="0" w:line="240" w:lineRule="auto"/>
        <w:jc w:val="center"/>
        <w:rPr>
          <w:rFonts w:ascii="Times New Roman" w:hAnsi="Times New Roman"/>
          <w:sz w:val="28"/>
          <w:szCs w:val="28"/>
          <w:lang w:val="kk-KZ"/>
        </w:rPr>
      </w:pPr>
      <w:r>
        <w:rPr>
          <w:rFonts w:ascii="Times New Roman" w:hAnsi="Times New Roman"/>
          <w:sz w:val="28"/>
          <w:szCs w:val="28"/>
          <w:lang w:val="kk-KZ"/>
        </w:rPr>
        <w:t>Сурет 7</w:t>
      </w:r>
      <w:r w:rsidRPr="00A71BBF">
        <w:rPr>
          <w:rFonts w:ascii="Times New Roman" w:hAnsi="Times New Roman"/>
          <w:sz w:val="28"/>
          <w:szCs w:val="28"/>
          <w:lang w:val="kk-KZ"/>
        </w:rPr>
        <w:t xml:space="preserve"> – </w:t>
      </w:r>
      <w:r w:rsidRPr="00AE4B04">
        <w:rPr>
          <w:rFonts w:ascii="Times New Roman" w:hAnsi="Times New Roman"/>
          <w:i/>
          <w:sz w:val="28"/>
          <w:szCs w:val="28"/>
          <w:lang w:val="kk-KZ"/>
        </w:rPr>
        <w:t>M</w:t>
      </w:r>
      <w:r w:rsidR="00AE170A" w:rsidRPr="00AE4B04">
        <w:rPr>
          <w:rFonts w:ascii="Times New Roman" w:hAnsi="Times New Roman"/>
          <w:i/>
          <w:sz w:val="28"/>
          <w:szCs w:val="28"/>
          <w:lang w:val="kk-KZ"/>
        </w:rPr>
        <w:t xml:space="preserve">. </w:t>
      </w:r>
      <w:r w:rsidR="00AE170A">
        <w:rPr>
          <w:rFonts w:ascii="Times New Roman" w:hAnsi="Times New Roman"/>
          <w:i/>
          <w:sz w:val="28"/>
          <w:szCs w:val="28"/>
          <w:lang w:val="kk-KZ"/>
        </w:rPr>
        <w:t>s</w:t>
      </w:r>
      <w:r w:rsidR="00AE170A" w:rsidRPr="00AE4B04">
        <w:rPr>
          <w:rFonts w:ascii="Times New Roman" w:hAnsi="Times New Roman"/>
          <w:i/>
          <w:sz w:val="28"/>
          <w:szCs w:val="28"/>
          <w:lang w:val="kk-KZ"/>
        </w:rPr>
        <w:t>iever</w:t>
      </w:r>
      <w:r w:rsidR="00AE170A">
        <w:rPr>
          <w:rFonts w:ascii="Times New Roman" w:hAnsi="Times New Roman"/>
          <w:i/>
          <w:sz w:val="28"/>
          <w:szCs w:val="28"/>
          <w:lang w:val="kk-KZ"/>
        </w:rPr>
        <w:t>s</w:t>
      </w:r>
      <w:r w:rsidR="00AE170A" w:rsidRPr="00AE4B04">
        <w:rPr>
          <w:rFonts w:ascii="Times New Roman" w:hAnsi="Times New Roman"/>
          <w:i/>
          <w:sz w:val="28"/>
          <w:szCs w:val="28"/>
          <w:lang w:val="kk-KZ"/>
        </w:rPr>
        <w:t>ii</w:t>
      </w:r>
      <w:r w:rsidR="00AE170A">
        <w:rPr>
          <w:rFonts w:ascii="Times New Roman" w:hAnsi="Times New Roman"/>
          <w:sz w:val="28"/>
          <w:szCs w:val="28"/>
          <w:lang w:val="kk-KZ"/>
        </w:rPr>
        <w:t xml:space="preserve"> </w:t>
      </w:r>
      <w:r>
        <w:rPr>
          <w:rFonts w:ascii="Times New Roman" w:hAnsi="Times New Roman"/>
          <w:sz w:val="28"/>
          <w:szCs w:val="28"/>
          <w:lang w:val="kk-KZ"/>
        </w:rPr>
        <w:t>түрінің субсенилды дарағының діңі</w:t>
      </w:r>
    </w:p>
    <w:p w14:paraId="415BFF3B" w14:textId="77777777" w:rsidR="00204FE4" w:rsidRDefault="00204FE4" w:rsidP="00A84BFF">
      <w:pPr>
        <w:spacing w:after="0" w:line="240" w:lineRule="auto"/>
        <w:ind w:firstLine="708"/>
        <w:jc w:val="both"/>
        <w:rPr>
          <w:rFonts w:ascii="Times New Roman" w:hAnsi="Times New Roman"/>
          <w:sz w:val="28"/>
          <w:szCs w:val="28"/>
          <w:lang w:val="kk-KZ"/>
        </w:rPr>
      </w:pPr>
    </w:p>
    <w:p w14:paraId="468887C9" w14:textId="77777777" w:rsidR="00C05522" w:rsidRDefault="00885DC1" w:rsidP="00A84BFF">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lastRenderedPageBreak/>
        <w:t>Сенильд</w:t>
      </w:r>
      <w:r w:rsidR="004624DC">
        <w:rPr>
          <w:rFonts w:ascii="Times New Roman" w:hAnsi="Times New Roman"/>
          <w:sz w:val="28"/>
          <w:szCs w:val="28"/>
          <w:lang w:val="kk-KZ"/>
        </w:rPr>
        <w:t>і</w:t>
      </w:r>
      <w:r w:rsidR="00DE40C2">
        <w:rPr>
          <w:rFonts w:ascii="Times New Roman" w:hAnsi="Times New Roman"/>
          <w:sz w:val="28"/>
          <w:szCs w:val="28"/>
          <w:lang w:val="kk-KZ"/>
        </w:rPr>
        <w:t xml:space="preserve"> </w:t>
      </w:r>
      <w:r w:rsidR="00DE40C2" w:rsidRPr="00DE40C2">
        <w:rPr>
          <w:rFonts w:ascii="Times New Roman" w:hAnsi="Times New Roman"/>
          <w:sz w:val="28"/>
          <w:szCs w:val="28"/>
          <w:lang w:val="kk-KZ"/>
        </w:rPr>
        <w:t>(</w:t>
      </w:r>
      <w:r w:rsidR="00DE40C2" w:rsidRPr="00DE40C2">
        <w:rPr>
          <w:rFonts w:ascii="Times New Roman" w:hAnsi="Times New Roman"/>
          <w:i/>
          <w:sz w:val="28"/>
          <w:szCs w:val="28"/>
          <w:lang w:val="kk-KZ"/>
        </w:rPr>
        <w:t>s</w:t>
      </w:r>
      <w:r w:rsidR="00DE40C2" w:rsidRPr="00DE40C2">
        <w:rPr>
          <w:rFonts w:ascii="Times New Roman" w:hAnsi="Times New Roman"/>
          <w:sz w:val="28"/>
          <w:szCs w:val="28"/>
          <w:lang w:val="kk-KZ"/>
        </w:rPr>
        <w:t>)</w:t>
      </w:r>
      <w:r>
        <w:rPr>
          <w:rFonts w:ascii="Times New Roman" w:hAnsi="Times New Roman"/>
          <w:sz w:val="28"/>
          <w:szCs w:val="28"/>
          <w:lang w:val="kk-KZ"/>
        </w:rPr>
        <w:t xml:space="preserve"> кезеңде ағаш бөрікбасы жойылып, тек екінші реттік бөрікбас сақталуы мүмкін. Кейде дің қабығы толығымен қабыршақтанып түсіп қалады, генеративті мүшелері дамымайды. </w:t>
      </w:r>
    </w:p>
    <w:p w14:paraId="05FAB644" w14:textId="77777777" w:rsidR="00C05522" w:rsidRDefault="005F05CB" w:rsidP="00A84BFF">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Зерттеуімізде т</w:t>
      </w:r>
      <w:r w:rsidRPr="00DD214C">
        <w:rPr>
          <w:rFonts w:ascii="Times New Roman" w:hAnsi="Times New Roman"/>
          <w:sz w:val="28"/>
          <w:szCs w:val="28"/>
          <w:lang w:val="kk-KZ"/>
        </w:rPr>
        <w:t xml:space="preserve">абиғи жағдайда </w:t>
      </w:r>
      <w:r>
        <w:rPr>
          <w:rFonts w:ascii="Times New Roman" w:hAnsi="Times New Roman"/>
          <w:sz w:val="28"/>
          <w:szCs w:val="28"/>
          <w:lang w:val="kk-KZ"/>
        </w:rPr>
        <w:t xml:space="preserve">түрдің латентті </w:t>
      </w:r>
      <w:r w:rsidRPr="00FB4E96">
        <w:rPr>
          <w:rFonts w:ascii="Times New Roman" w:hAnsi="Times New Roman"/>
          <w:sz w:val="28"/>
          <w:szCs w:val="28"/>
          <w:lang w:val="kk-KZ"/>
        </w:rPr>
        <w:t xml:space="preserve">және </w:t>
      </w:r>
      <w:r>
        <w:rPr>
          <w:rFonts w:ascii="Times New Roman" w:hAnsi="Times New Roman"/>
          <w:sz w:val="28"/>
          <w:szCs w:val="28"/>
          <w:lang w:val="kk-KZ"/>
        </w:rPr>
        <w:t xml:space="preserve">ювенильды </w:t>
      </w:r>
      <w:r w:rsidRPr="00DD214C">
        <w:rPr>
          <w:rFonts w:ascii="Times New Roman" w:hAnsi="Times New Roman"/>
          <w:sz w:val="28"/>
          <w:szCs w:val="28"/>
          <w:lang w:val="kk-KZ"/>
        </w:rPr>
        <w:t>кезең</w:t>
      </w:r>
      <w:r>
        <w:rPr>
          <w:rFonts w:ascii="Times New Roman" w:hAnsi="Times New Roman"/>
          <w:sz w:val="28"/>
          <w:szCs w:val="28"/>
          <w:lang w:val="kk-KZ"/>
        </w:rPr>
        <w:t>дері</w:t>
      </w:r>
      <w:r w:rsidRPr="00DD214C">
        <w:rPr>
          <w:rFonts w:ascii="Times New Roman" w:hAnsi="Times New Roman"/>
          <w:sz w:val="28"/>
          <w:szCs w:val="28"/>
          <w:lang w:val="kk-KZ"/>
        </w:rPr>
        <w:t xml:space="preserve"> </w:t>
      </w:r>
      <w:r>
        <w:rPr>
          <w:rFonts w:ascii="Times New Roman" w:hAnsi="Times New Roman"/>
          <w:sz w:val="28"/>
          <w:szCs w:val="28"/>
          <w:lang w:val="kk-KZ"/>
        </w:rPr>
        <w:t>анықталмады</w:t>
      </w:r>
      <w:r w:rsidRPr="00DD214C">
        <w:rPr>
          <w:rFonts w:ascii="Times New Roman" w:hAnsi="Times New Roman"/>
          <w:sz w:val="28"/>
          <w:szCs w:val="28"/>
          <w:lang w:val="kk-KZ"/>
        </w:rPr>
        <w:t>.</w:t>
      </w:r>
    </w:p>
    <w:p w14:paraId="3564CF2D" w14:textId="2C66169E" w:rsidR="00C05522" w:rsidRDefault="008E7962" w:rsidP="00A84BFF">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Жоңғар</w:t>
      </w:r>
      <w:r w:rsidR="005F05CB" w:rsidRPr="00DD3ABD">
        <w:rPr>
          <w:rFonts w:ascii="Times New Roman" w:hAnsi="Times New Roman"/>
          <w:sz w:val="28"/>
          <w:szCs w:val="28"/>
          <w:lang w:val="kk-KZ"/>
        </w:rPr>
        <w:t xml:space="preserve"> Алатауы жағдайында </w:t>
      </w:r>
      <w:r w:rsidR="005F05CB" w:rsidRPr="00AE4B04">
        <w:rPr>
          <w:rFonts w:ascii="Times New Roman" w:hAnsi="Times New Roman"/>
          <w:i/>
          <w:sz w:val="28"/>
          <w:szCs w:val="28"/>
          <w:lang w:val="kk-KZ"/>
        </w:rPr>
        <w:t xml:space="preserve">M. </w:t>
      </w:r>
      <w:r w:rsidR="004624DC">
        <w:rPr>
          <w:rFonts w:ascii="Times New Roman" w:hAnsi="Times New Roman"/>
          <w:i/>
          <w:sz w:val="28"/>
          <w:szCs w:val="28"/>
          <w:lang w:val="kk-KZ"/>
        </w:rPr>
        <w:t>s</w:t>
      </w:r>
      <w:r w:rsidR="005F05CB" w:rsidRPr="00AE4B04">
        <w:rPr>
          <w:rFonts w:ascii="Times New Roman" w:hAnsi="Times New Roman"/>
          <w:i/>
          <w:sz w:val="28"/>
          <w:szCs w:val="28"/>
          <w:lang w:val="kk-KZ"/>
        </w:rPr>
        <w:t>iever</w:t>
      </w:r>
      <w:r w:rsidR="009823F3">
        <w:rPr>
          <w:rFonts w:ascii="Times New Roman" w:hAnsi="Times New Roman"/>
          <w:i/>
          <w:sz w:val="28"/>
          <w:szCs w:val="28"/>
          <w:lang w:val="kk-KZ"/>
        </w:rPr>
        <w:t>s</w:t>
      </w:r>
      <w:r w:rsidR="005F05CB" w:rsidRPr="00AE4B04">
        <w:rPr>
          <w:rFonts w:ascii="Times New Roman" w:hAnsi="Times New Roman"/>
          <w:i/>
          <w:sz w:val="28"/>
          <w:szCs w:val="28"/>
          <w:lang w:val="kk-KZ"/>
        </w:rPr>
        <w:t>ii</w:t>
      </w:r>
      <w:r w:rsidR="005F05CB">
        <w:rPr>
          <w:rFonts w:ascii="Times New Roman" w:hAnsi="Times New Roman"/>
          <w:sz w:val="28"/>
          <w:szCs w:val="28"/>
          <w:lang w:val="kk-KZ"/>
        </w:rPr>
        <w:t xml:space="preserve"> түрінің 10 ц</w:t>
      </w:r>
      <w:r w:rsidR="005F05CB" w:rsidRPr="00DD3ABD">
        <w:rPr>
          <w:rFonts w:ascii="Times New Roman" w:hAnsi="Times New Roman"/>
          <w:sz w:val="28"/>
          <w:szCs w:val="28"/>
          <w:lang w:val="kk-KZ"/>
        </w:rPr>
        <w:t>енопопуляция</w:t>
      </w:r>
      <w:r w:rsidR="005F05CB">
        <w:rPr>
          <w:rFonts w:ascii="Times New Roman" w:hAnsi="Times New Roman"/>
          <w:sz w:val="28"/>
          <w:szCs w:val="28"/>
          <w:lang w:val="kk-KZ"/>
        </w:rPr>
        <w:t xml:space="preserve">сының онтогенетикалық күйі зерттелді. Ағаштар көбінесе </w:t>
      </w:r>
      <w:r w:rsidR="005F05CB" w:rsidRPr="00DD3ABD">
        <w:rPr>
          <w:rFonts w:ascii="Times New Roman" w:hAnsi="Times New Roman"/>
          <w:sz w:val="28"/>
          <w:szCs w:val="28"/>
          <w:lang w:val="kk-KZ"/>
        </w:rPr>
        <w:t>шағын шашыраңқы топтар</w:t>
      </w:r>
      <w:r w:rsidR="005F05CB">
        <w:rPr>
          <w:rFonts w:ascii="Times New Roman" w:hAnsi="Times New Roman"/>
          <w:sz w:val="28"/>
          <w:szCs w:val="28"/>
          <w:lang w:val="kk-KZ"/>
        </w:rPr>
        <w:t xml:space="preserve">ға ұйымдасқан, ағаштар арасындағы қашықтық </w:t>
      </w:r>
      <w:r w:rsidR="00962D1F">
        <w:rPr>
          <w:rFonts w:ascii="Times New Roman" w:hAnsi="Times New Roman"/>
          <w:sz w:val="28"/>
          <w:szCs w:val="28"/>
          <w:lang w:val="kk-KZ"/>
        </w:rPr>
        <w:t>5</w:t>
      </w:r>
      <w:r w:rsidR="005F05CB">
        <w:rPr>
          <w:rFonts w:ascii="Times New Roman" w:hAnsi="Times New Roman"/>
          <w:sz w:val="28"/>
          <w:szCs w:val="28"/>
          <w:lang w:val="kk-KZ"/>
        </w:rPr>
        <w:t>-</w:t>
      </w:r>
      <w:r w:rsidR="00962D1F">
        <w:rPr>
          <w:rFonts w:ascii="Times New Roman" w:hAnsi="Times New Roman"/>
          <w:sz w:val="28"/>
          <w:szCs w:val="28"/>
          <w:lang w:val="kk-KZ"/>
        </w:rPr>
        <w:t>7</w:t>
      </w:r>
      <w:r w:rsidR="005F05CB">
        <w:rPr>
          <w:rFonts w:ascii="Times New Roman" w:hAnsi="Times New Roman"/>
          <w:sz w:val="28"/>
          <w:szCs w:val="28"/>
          <w:lang w:val="kk-KZ"/>
        </w:rPr>
        <w:t xml:space="preserve"> м құрайды.</w:t>
      </w:r>
      <w:r w:rsidR="005F05CB" w:rsidRPr="00DD3ABD">
        <w:rPr>
          <w:rFonts w:ascii="Times New Roman" w:hAnsi="Times New Roman"/>
          <w:sz w:val="28"/>
          <w:szCs w:val="28"/>
          <w:lang w:val="kk-KZ"/>
        </w:rPr>
        <w:t xml:space="preserve"> Ценопопуляциялар алып жатқан аумақ </w:t>
      </w:r>
      <w:r w:rsidR="005F05CB" w:rsidRPr="006F6E41">
        <w:rPr>
          <w:rFonts w:ascii="Times New Roman" w:hAnsi="Times New Roman"/>
          <w:sz w:val="28"/>
          <w:szCs w:val="28"/>
          <w:lang w:val="kk-KZ"/>
        </w:rPr>
        <w:t>0,042-ден 0,076 га дейін.</w:t>
      </w:r>
      <w:r w:rsidR="005F05CB">
        <w:rPr>
          <w:rFonts w:ascii="Times New Roman" w:hAnsi="Times New Roman"/>
          <w:sz w:val="28"/>
          <w:szCs w:val="28"/>
          <w:lang w:val="kk-KZ"/>
        </w:rPr>
        <w:t xml:space="preserve"> </w:t>
      </w:r>
      <w:r w:rsidR="00096B52">
        <w:rPr>
          <w:rFonts w:ascii="Times New Roman" w:hAnsi="Times New Roman"/>
          <w:sz w:val="28"/>
          <w:szCs w:val="28"/>
          <w:lang w:val="kk-KZ"/>
        </w:rPr>
        <w:t xml:space="preserve">Тығыздығы </w:t>
      </w:r>
      <w:r w:rsidR="00096B52" w:rsidRPr="006F4F4A">
        <w:rPr>
          <w:rFonts w:ascii="Times New Roman" w:hAnsi="Times New Roman"/>
          <w:sz w:val="28"/>
          <w:szCs w:val="28"/>
          <w:lang w:val="kk-KZ"/>
        </w:rPr>
        <w:t>аудан бірлігіндегі дарақтар санымен анықталды</w:t>
      </w:r>
      <w:r w:rsidR="00096B52">
        <w:rPr>
          <w:rFonts w:ascii="Times New Roman" w:hAnsi="Times New Roman"/>
          <w:sz w:val="28"/>
          <w:szCs w:val="28"/>
          <w:lang w:val="kk-KZ"/>
        </w:rPr>
        <w:t xml:space="preserve">. </w:t>
      </w:r>
      <w:r w:rsidR="005F05CB">
        <w:rPr>
          <w:rFonts w:ascii="Times New Roman" w:hAnsi="Times New Roman"/>
          <w:sz w:val="28"/>
          <w:szCs w:val="28"/>
          <w:lang w:val="kk-KZ"/>
        </w:rPr>
        <w:t>Ценопопуляцияларда әр жасаралық күйдегі дарақтар саны анықталды (</w:t>
      </w:r>
      <w:r w:rsidR="005F05CB" w:rsidRPr="004774D1">
        <w:rPr>
          <w:rFonts w:ascii="Times New Roman" w:hAnsi="Times New Roman"/>
          <w:sz w:val="28"/>
          <w:szCs w:val="28"/>
          <w:lang w:val="kk-KZ"/>
        </w:rPr>
        <w:t>кесте</w:t>
      </w:r>
      <w:r w:rsidR="000740BC">
        <w:rPr>
          <w:rFonts w:ascii="Times New Roman" w:hAnsi="Times New Roman"/>
          <w:sz w:val="28"/>
          <w:szCs w:val="28"/>
          <w:lang w:val="kk-KZ"/>
        </w:rPr>
        <w:t xml:space="preserve"> 9</w:t>
      </w:r>
      <w:r w:rsidR="005F05CB">
        <w:rPr>
          <w:rFonts w:ascii="Times New Roman" w:hAnsi="Times New Roman"/>
          <w:sz w:val="28"/>
          <w:szCs w:val="28"/>
          <w:lang w:val="kk-KZ"/>
        </w:rPr>
        <w:t>).</w:t>
      </w:r>
    </w:p>
    <w:p w14:paraId="06EB38C8" w14:textId="77777777" w:rsidR="00C05522" w:rsidRDefault="008E72EA" w:rsidP="00A84BFF">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Пихтовая щель</w:t>
      </w:r>
      <w:r w:rsidR="005F05CB">
        <w:rPr>
          <w:rFonts w:ascii="Times New Roman" w:hAnsi="Times New Roman"/>
          <w:sz w:val="28"/>
          <w:szCs w:val="28"/>
          <w:lang w:val="kk-KZ"/>
        </w:rPr>
        <w:t xml:space="preserve"> шатқалында </w:t>
      </w:r>
      <w:r w:rsidR="005F05CB" w:rsidRPr="005534F4">
        <w:rPr>
          <w:rFonts w:ascii="Times New Roman" w:hAnsi="Times New Roman"/>
          <w:i/>
          <w:sz w:val="28"/>
          <w:szCs w:val="28"/>
          <w:lang w:val="kk-KZ"/>
        </w:rPr>
        <w:t xml:space="preserve">M. </w:t>
      </w:r>
      <w:r w:rsidR="004624DC">
        <w:rPr>
          <w:rFonts w:ascii="Times New Roman" w:hAnsi="Times New Roman"/>
          <w:i/>
          <w:sz w:val="28"/>
          <w:szCs w:val="28"/>
          <w:lang w:val="kk-KZ"/>
        </w:rPr>
        <w:t>s</w:t>
      </w:r>
      <w:r w:rsidR="004624DC" w:rsidRPr="005534F4">
        <w:rPr>
          <w:rFonts w:ascii="Times New Roman" w:hAnsi="Times New Roman"/>
          <w:i/>
          <w:sz w:val="28"/>
          <w:szCs w:val="28"/>
          <w:lang w:val="kk-KZ"/>
        </w:rPr>
        <w:t>i</w:t>
      </w:r>
      <w:r w:rsidR="005F05CB" w:rsidRPr="005534F4">
        <w:rPr>
          <w:rFonts w:ascii="Times New Roman" w:hAnsi="Times New Roman"/>
          <w:i/>
          <w:sz w:val="28"/>
          <w:szCs w:val="28"/>
          <w:lang w:val="kk-KZ"/>
        </w:rPr>
        <w:t>ever</w:t>
      </w:r>
      <w:r w:rsidR="009823F3">
        <w:rPr>
          <w:rFonts w:ascii="Times New Roman" w:hAnsi="Times New Roman"/>
          <w:i/>
          <w:sz w:val="28"/>
          <w:szCs w:val="28"/>
          <w:lang w:val="kk-KZ"/>
        </w:rPr>
        <w:t>s</w:t>
      </w:r>
      <w:r w:rsidR="005F05CB" w:rsidRPr="005534F4">
        <w:rPr>
          <w:rFonts w:ascii="Times New Roman" w:hAnsi="Times New Roman"/>
          <w:i/>
          <w:sz w:val="28"/>
          <w:szCs w:val="28"/>
          <w:lang w:val="kk-KZ"/>
        </w:rPr>
        <w:t xml:space="preserve">ii </w:t>
      </w:r>
      <w:r w:rsidR="005F05CB">
        <w:rPr>
          <w:rFonts w:ascii="Times New Roman" w:hAnsi="Times New Roman"/>
          <w:sz w:val="28"/>
          <w:szCs w:val="28"/>
          <w:lang w:val="kk-KZ"/>
        </w:rPr>
        <w:t>түрінің үш ценопопуляциясының (ЦП1, ЦП2, ЦП3) дарақтары зерттелді</w:t>
      </w:r>
      <w:r w:rsidR="005F05CB" w:rsidRPr="000740BC">
        <w:rPr>
          <w:rFonts w:ascii="Times New Roman" w:hAnsi="Times New Roman"/>
          <w:sz w:val="28"/>
          <w:szCs w:val="28"/>
          <w:lang w:val="kk-KZ"/>
        </w:rPr>
        <w:t>.</w:t>
      </w:r>
      <w:r w:rsidR="005F05CB">
        <w:rPr>
          <w:rFonts w:ascii="Times New Roman" w:hAnsi="Times New Roman"/>
          <w:sz w:val="28"/>
          <w:szCs w:val="28"/>
          <w:lang w:val="kk-KZ"/>
        </w:rPr>
        <w:t xml:space="preserve"> Сынақ алаңшаларында жас өскіндерді есепке алмағанда барлығы </w:t>
      </w:r>
      <w:r w:rsidR="005F05CB" w:rsidRPr="00A07B99">
        <w:rPr>
          <w:rFonts w:ascii="Times New Roman" w:hAnsi="Times New Roman"/>
          <w:sz w:val="28"/>
          <w:szCs w:val="28"/>
          <w:lang w:val="kk-KZ"/>
        </w:rPr>
        <w:t>7</w:t>
      </w:r>
      <w:r w:rsidR="005F05CB">
        <w:rPr>
          <w:rFonts w:ascii="Times New Roman" w:hAnsi="Times New Roman"/>
          <w:sz w:val="28"/>
          <w:szCs w:val="28"/>
          <w:lang w:val="kk-KZ"/>
        </w:rPr>
        <w:t xml:space="preserve">0 ағаш анықталды. </w:t>
      </w:r>
      <w:r w:rsidR="005F05CB" w:rsidRPr="005534F4">
        <w:rPr>
          <w:rFonts w:ascii="Times New Roman" w:hAnsi="Times New Roman"/>
          <w:sz w:val="28"/>
          <w:szCs w:val="28"/>
          <w:lang w:val="kk-KZ"/>
        </w:rPr>
        <w:t xml:space="preserve">Бұл шатқалдағы Сиверс алма ағашының жаңаруы </w:t>
      </w:r>
      <w:r w:rsidR="006179D6" w:rsidRPr="006179D6">
        <w:rPr>
          <w:rFonts w:ascii="Times New Roman" w:hAnsi="Times New Roman"/>
          <w:sz w:val="28"/>
          <w:szCs w:val="28"/>
          <w:lang w:val="kk-KZ"/>
        </w:rPr>
        <w:t>8</w:t>
      </w:r>
      <w:r w:rsidR="006179D6">
        <w:rPr>
          <w:rFonts w:ascii="Times New Roman" w:hAnsi="Times New Roman"/>
          <w:sz w:val="28"/>
          <w:szCs w:val="28"/>
          <w:lang w:val="kk-KZ"/>
        </w:rPr>
        <w:t xml:space="preserve">-ші суретте көрсетілгендей </w:t>
      </w:r>
      <w:r w:rsidR="005F05CB" w:rsidRPr="005534F4">
        <w:rPr>
          <w:rFonts w:ascii="Times New Roman" w:hAnsi="Times New Roman"/>
          <w:sz w:val="28"/>
          <w:szCs w:val="28"/>
          <w:lang w:val="kk-KZ"/>
        </w:rPr>
        <w:t xml:space="preserve">қанағаттанарлықсыз, </w:t>
      </w:r>
      <w:r w:rsidR="005F05CB">
        <w:rPr>
          <w:rFonts w:ascii="Times New Roman" w:hAnsi="Times New Roman"/>
          <w:sz w:val="28"/>
          <w:szCs w:val="28"/>
          <w:lang w:val="kk-KZ"/>
        </w:rPr>
        <w:t>жас ағаштар</w:t>
      </w:r>
      <w:r w:rsidR="005F05CB" w:rsidRPr="005534F4">
        <w:rPr>
          <w:rFonts w:ascii="Times New Roman" w:hAnsi="Times New Roman"/>
          <w:sz w:val="28"/>
          <w:szCs w:val="28"/>
          <w:lang w:val="kk-KZ"/>
        </w:rPr>
        <w:t xml:space="preserve"> сирек кездеседі және әдетте </w:t>
      </w:r>
      <w:r w:rsidR="005F05CB">
        <w:rPr>
          <w:rFonts w:ascii="Times New Roman" w:hAnsi="Times New Roman"/>
          <w:sz w:val="28"/>
          <w:szCs w:val="28"/>
          <w:lang w:val="kk-KZ"/>
        </w:rPr>
        <w:t>тіршілігінің</w:t>
      </w:r>
      <w:r w:rsidR="005F05CB" w:rsidRPr="005534F4">
        <w:rPr>
          <w:rFonts w:ascii="Times New Roman" w:hAnsi="Times New Roman"/>
          <w:sz w:val="28"/>
          <w:szCs w:val="28"/>
          <w:lang w:val="kk-KZ"/>
        </w:rPr>
        <w:t xml:space="preserve"> алғашқы жылдарында өледі.</w:t>
      </w:r>
      <w:r w:rsidR="00810A78" w:rsidRPr="00810A78">
        <w:rPr>
          <w:rFonts w:ascii="Times New Roman" w:hAnsi="Times New Roman"/>
          <w:sz w:val="28"/>
          <w:szCs w:val="28"/>
          <w:lang w:val="kk-KZ"/>
        </w:rPr>
        <w:t xml:space="preserve"> </w:t>
      </w:r>
    </w:p>
    <w:p w14:paraId="728E109D" w14:textId="77777777" w:rsidR="00C05522" w:rsidRDefault="00810A78" w:rsidP="00A84BFF">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ЦП1 және ЦП2 аумағында қайта жаңару жоққа тән.</w:t>
      </w:r>
      <w:r w:rsidRPr="00C405C3">
        <w:rPr>
          <w:rFonts w:ascii="Times New Roman" w:hAnsi="Times New Roman"/>
          <w:sz w:val="28"/>
          <w:szCs w:val="28"/>
          <w:lang w:val="kk-KZ"/>
        </w:rPr>
        <w:t xml:space="preserve"> </w:t>
      </w:r>
      <w:r>
        <w:rPr>
          <w:rFonts w:ascii="Times New Roman" w:hAnsi="Times New Roman"/>
          <w:sz w:val="28"/>
          <w:szCs w:val="28"/>
          <w:lang w:val="kk-KZ"/>
        </w:rPr>
        <w:t>Оң жақты онтогенетикалық спектрі қалыптасқан. Жас алма өскіндері 50 экз/га кездеседі. Ценопопуляция негізін генеративті күйдегі (</w:t>
      </w:r>
      <w:r w:rsidRPr="008208A4">
        <w:rPr>
          <w:rFonts w:ascii="Times New Roman" w:hAnsi="Times New Roman"/>
          <w:i/>
          <w:sz w:val="28"/>
          <w:szCs w:val="28"/>
          <w:lang w:val="kk-KZ"/>
        </w:rPr>
        <w:t>g1</w:t>
      </w:r>
      <w:r w:rsidRPr="0071030A">
        <w:rPr>
          <w:rFonts w:ascii="Times New Roman" w:hAnsi="Times New Roman"/>
          <w:sz w:val="28"/>
          <w:szCs w:val="28"/>
          <w:lang w:val="kk-KZ"/>
        </w:rPr>
        <w:t xml:space="preserve"> </w:t>
      </w:r>
      <w:r>
        <w:rPr>
          <w:rFonts w:ascii="Times New Roman" w:hAnsi="Times New Roman"/>
          <w:sz w:val="28"/>
          <w:szCs w:val="28"/>
          <w:lang w:val="kk-KZ"/>
        </w:rPr>
        <w:t>–</w:t>
      </w:r>
      <w:r w:rsidRPr="0071030A">
        <w:rPr>
          <w:rFonts w:ascii="Times New Roman" w:hAnsi="Times New Roman"/>
          <w:sz w:val="28"/>
          <w:szCs w:val="28"/>
          <w:lang w:val="kk-KZ"/>
        </w:rPr>
        <w:t xml:space="preserve"> 0 </w:t>
      </w:r>
      <w:r w:rsidRPr="002D205B">
        <w:rPr>
          <w:rFonts w:ascii="Times New Roman" w:hAnsi="Times New Roman"/>
          <w:sz w:val="28"/>
          <w:szCs w:val="28"/>
          <w:lang w:val="kk-KZ"/>
        </w:rPr>
        <w:t>%,</w:t>
      </w:r>
      <w:r w:rsidRPr="0071030A">
        <w:rPr>
          <w:rFonts w:ascii="Times New Roman" w:hAnsi="Times New Roman"/>
          <w:sz w:val="28"/>
          <w:szCs w:val="28"/>
          <w:lang w:val="kk-KZ"/>
        </w:rPr>
        <w:t xml:space="preserve"> </w:t>
      </w:r>
      <w:r w:rsidRPr="008208A4">
        <w:rPr>
          <w:rFonts w:ascii="Times New Roman" w:hAnsi="Times New Roman"/>
          <w:i/>
          <w:sz w:val="28"/>
          <w:szCs w:val="28"/>
          <w:lang w:val="kk-KZ"/>
        </w:rPr>
        <w:t>g2</w:t>
      </w:r>
      <w:r w:rsidRPr="0071030A">
        <w:rPr>
          <w:rFonts w:ascii="Times New Roman" w:hAnsi="Times New Roman"/>
          <w:sz w:val="28"/>
          <w:szCs w:val="28"/>
          <w:lang w:val="kk-KZ"/>
        </w:rPr>
        <w:t xml:space="preserve"> </w:t>
      </w:r>
      <w:r>
        <w:rPr>
          <w:rFonts w:ascii="Times New Roman" w:hAnsi="Times New Roman"/>
          <w:sz w:val="28"/>
          <w:szCs w:val="28"/>
          <w:lang w:val="kk-KZ"/>
        </w:rPr>
        <w:t>–</w:t>
      </w:r>
      <w:r w:rsidRPr="005C0BDE">
        <w:rPr>
          <w:rFonts w:ascii="Times New Roman" w:hAnsi="Times New Roman"/>
          <w:sz w:val="28"/>
          <w:szCs w:val="28"/>
          <w:lang w:val="kk-KZ"/>
        </w:rPr>
        <w:t xml:space="preserve"> </w:t>
      </w:r>
      <w:bookmarkStart w:id="242" w:name="_Hlk109728476"/>
      <w:r w:rsidRPr="00DF2650">
        <w:rPr>
          <w:rFonts w:ascii="Times New Roman" w:hAnsi="Times New Roman"/>
          <w:sz w:val="28"/>
          <w:szCs w:val="28"/>
          <w:lang w:val="kk-KZ"/>
        </w:rPr>
        <w:t>44,8</w:t>
      </w:r>
      <w:r>
        <w:rPr>
          <w:rFonts w:ascii="Times New Roman" w:hAnsi="Times New Roman"/>
          <w:sz w:val="28"/>
          <w:szCs w:val="28"/>
          <w:lang w:val="kk-KZ"/>
        </w:rPr>
        <w:t xml:space="preserve"> </w:t>
      </w:r>
      <w:r w:rsidRPr="0071030A">
        <w:rPr>
          <w:rFonts w:ascii="Times New Roman" w:hAnsi="Times New Roman"/>
          <w:sz w:val="28"/>
          <w:szCs w:val="28"/>
          <w:lang w:val="kk-KZ"/>
        </w:rPr>
        <w:t>%</w:t>
      </w:r>
      <w:bookmarkEnd w:id="242"/>
      <w:r>
        <w:rPr>
          <w:rFonts w:ascii="Times New Roman" w:hAnsi="Times New Roman"/>
          <w:sz w:val="28"/>
          <w:szCs w:val="28"/>
          <w:lang w:val="kk-KZ"/>
        </w:rPr>
        <w:t xml:space="preserve"> және </w:t>
      </w:r>
      <w:r w:rsidRPr="00DF2650">
        <w:rPr>
          <w:rFonts w:ascii="Times New Roman" w:hAnsi="Times New Roman"/>
          <w:sz w:val="28"/>
          <w:szCs w:val="28"/>
          <w:lang w:val="kk-KZ"/>
        </w:rPr>
        <w:t>3</w:t>
      </w:r>
      <w:r>
        <w:rPr>
          <w:rFonts w:ascii="Times New Roman" w:hAnsi="Times New Roman"/>
          <w:sz w:val="28"/>
          <w:szCs w:val="28"/>
          <w:lang w:val="kk-KZ"/>
        </w:rPr>
        <w:t>0</w:t>
      </w:r>
      <w:r w:rsidRPr="00DF2650">
        <w:rPr>
          <w:rFonts w:ascii="Times New Roman" w:hAnsi="Times New Roman"/>
          <w:sz w:val="28"/>
          <w:szCs w:val="28"/>
          <w:lang w:val="kk-KZ"/>
        </w:rPr>
        <w:t>,</w:t>
      </w:r>
      <w:r>
        <w:rPr>
          <w:rFonts w:ascii="Times New Roman" w:hAnsi="Times New Roman"/>
          <w:sz w:val="28"/>
          <w:szCs w:val="28"/>
          <w:lang w:val="kk-KZ"/>
        </w:rPr>
        <w:t xml:space="preserve">9 </w:t>
      </w:r>
      <w:r w:rsidRPr="0071030A">
        <w:rPr>
          <w:rFonts w:ascii="Times New Roman" w:hAnsi="Times New Roman"/>
          <w:sz w:val="28"/>
          <w:szCs w:val="28"/>
          <w:lang w:val="kk-KZ"/>
        </w:rPr>
        <w:t xml:space="preserve">%, </w:t>
      </w:r>
      <w:bookmarkStart w:id="243" w:name="_Hlk110000932"/>
      <w:r w:rsidRPr="008208A4">
        <w:rPr>
          <w:rFonts w:ascii="Times New Roman" w:hAnsi="Times New Roman"/>
          <w:i/>
          <w:sz w:val="28"/>
          <w:szCs w:val="28"/>
          <w:lang w:val="kk-KZ"/>
        </w:rPr>
        <w:t>g3</w:t>
      </w:r>
      <w:bookmarkEnd w:id="243"/>
      <w:r w:rsidRPr="0071030A">
        <w:rPr>
          <w:rFonts w:ascii="Times New Roman" w:hAnsi="Times New Roman"/>
          <w:sz w:val="28"/>
          <w:szCs w:val="28"/>
          <w:lang w:val="kk-KZ"/>
        </w:rPr>
        <w:t xml:space="preserve"> </w:t>
      </w:r>
      <w:r>
        <w:rPr>
          <w:rFonts w:ascii="Times New Roman" w:hAnsi="Times New Roman"/>
          <w:sz w:val="28"/>
          <w:szCs w:val="28"/>
          <w:lang w:val="kk-KZ"/>
        </w:rPr>
        <w:t>–</w:t>
      </w:r>
      <w:r w:rsidRPr="0071030A">
        <w:rPr>
          <w:rFonts w:ascii="Times New Roman" w:hAnsi="Times New Roman"/>
          <w:sz w:val="28"/>
          <w:szCs w:val="28"/>
          <w:lang w:val="kk-KZ"/>
        </w:rPr>
        <w:t xml:space="preserve"> </w:t>
      </w:r>
      <w:r w:rsidRPr="00DF2650">
        <w:rPr>
          <w:rFonts w:ascii="Times New Roman" w:hAnsi="Times New Roman"/>
          <w:sz w:val="28"/>
          <w:szCs w:val="28"/>
          <w:lang w:val="kk-KZ"/>
        </w:rPr>
        <w:t>45,5</w:t>
      </w:r>
      <w:r w:rsidRPr="0071030A">
        <w:rPr>
          <w:rFonts w:ascii="Times New Roman" w:hAnsi="Times New Roman"/>
          <w:sz w:val="28"/>
          <w:szCs w:val="28"/>
          <w:lang w:val="kk-KZ"/>
        </w:rPr>
        <w:t xml:space="preserve"> %</w:t>
      </w:r>
      <w:r>
        <w:rPr>
          <w:rFonts w:ascii="Times New Roman" w:hAnsi="Times New Roman"/>
          <w:sz w:val="28"/>
          <w:szCs w:val="28"/>
          <w:lang w:val="kk-KZ"/>
        </w:rPr>
        <w:t xml:space="preserve"> және </w:t>
      </w:r>
      <w:r w:rsidRPr="00DF2650">
        <w:rPr>
          <w:rFonts w:ascii="Times New Roman" w:hAnsi="Times New Roman"/>
          <w:sz w:val="28"/>
          <w:szCs w:val="28"/>
          <w:lang w:val="kk-KZ"/>
        </w:rPr>
        <w:t>61,9</w:t>
      </w:r>
      <w:r>
        <w:rPr>
          <w:rFonts w:ascii="Times New Roman" w:hAnsi="Times New Roman"/>
          <w:sz w:val="28"/>
          <w:szCs w:val="28"/>
          <w:lang w:val="kk-KZ"/>
        </w:rPr>
        <w:t xml:space="preserve"> </w:t>
      </w:r>
      <w:r w:rsidRPr="0071030A">
        <w:rPr>
          <w:rFonts w:ascii="Times New Roman" w:hAnsi="Times New Roman"/>
          <w:sz w:val="28"/>
          <w:szCs w:val="28"/>
          <w:lang w:val="kk-KZ"/>
        </w:rPr>
        <w:t>%</w:t>
      </w:r>
      <w:r>
        <w:rPr>
          <w:rFonts w:ascii="Times New Roman" w:hAnsi="Times New Roman"/>
          <w:sz w:val="28"/>
          <w:szCs w:val="28"/>
          <w:lang w:val="kk-KZ"/>
        </w:rPr>
        <w:t>, сәйкесінше) дарақтар құрайды.</w:t>
      </w:r>
      <w:r w:rsidRPr="0071030A">
        <w:rPr>
          <w:rFonts w:ascii="Times New Roman" w:hAnsi="Times New Roman"/>
          <w:sz w:val="28"/>
          <w:szCs w:val="28"/>
          <w:lang w:val="kk-KZ"/>
        </w:rPr>
        <w:t xml:space="preserve"> </w:t>
      </w:r>
      <w:r>
        <w:rPr>
          <w:rFonts w:ascii="Times New Roman" w:hAnsi="Times New Roman"/>
          <w:sz w:val="28"/>
          <w:szCs w:val="28"/>
          <w:lang w:val="kk-KZ"/>
        </w:rPr>
        <w:t>Сондай-ақ субсенильд</w:t>
      </w:r>
      <w:r w:rsidR="0034214E">
        <w:rPr>
          <w:rFonts w:ascii="Times New Roman" w:hAnsi="Times New Roman"/>
          <w:sz w:val="28"/>
          <w:szCs w:val="28"/>
          <w:lang w:val="kk-KZ"/>
        </w:rPr>
        <w:t>і</w:t>
      </w:r>
      <w:r>
        <w:rPr>
          <w:rFonts w:ascii="Times New Roman" w:hAnsi="Times New Roman"/>
          <w:sz w:val="28"/>
          <w:szCs w:val="28"/>
          <w:lang w:val="kk-KZ"/>
        </w:rPr>
        <w:t xml:space="preserve"> күйдегі (</w:t>
      </w:r>
      <w:r>
        <w:rPr>
          <w:rFonts w:ascii="Times New Roman" w:hAnsi="Times New Roman"/>
          <w:i/>
          <w:sz w:val="28"/>
          <w:szCs w:val="28"/>
          <w:lang w:val="kk-KZ"/>
        </w:rPr>
        <w:t>ss</w:t>
      </w:r>
      <w:r w:rsidRPr="005C0BDE">
        <w:rPr>
          <w:rFonts w:ascii="Times New Roman" w:hAnsi="Times New Roman"/>
          <w:sz w:val="28"/>
          <w:szCs w:val="28"/>
          <w:lang w:val="kk-KZ"/>
        </w:rPr>
        <w:t xml:space="preserve">) </w:t>
      </w:r>
      <w:r>
        <w:rPr>
          <w:rFonts w:ascii="Times New Roman" w:hAnsi="Times New Roman"/>
          <w:sz w:val="28"/>
          <w:szCs w:val="28"/>
          <w:lang w:val="kk-KZ"/>
        </w:rPr>
        <w:t xml:space="preserve">дарақтар 5,0 </w:t>
      </w:r>
      <w:r w:rsidRPr="0071030A">
        <w:rPr>
          <w:rFonts w:ascii="Times New Roman" w:hAnsi="Times New Roman"/>
          <w:sz w:val="28"/>
          <w:szCs w:val="28"/>
          <w:lang w:val="kk-KZ"/>
        </w:rPr>
        <w:t>%</w:t>
      </w:r>
      <w:r>
        <w:rPr>
          <w:rFonts w:ascii="Times New Roman" w:hAnsi="Times New Roman"/>
          <w:sz w:val="28"/>
          <w:szCs w:val="28"/>
          <w:lang w:val="kk-KZ"/>
        </w:rPr>
        <w:t xml:space="preserve"> және </w:t>
      </w:r>
      <w:r w:rsidRPr="00DF2650">
        <w:rPr>
          <w:rFonts w:ascii="Times New Roman" w:hAnsi="Times New Roman"/>
          <w:sz w:val="28"/>
          <w:szCs w:val="28"/>
          <w:lang w:val="kk-KZ"/>
        </w:rPr>
        <w:t>6,3</w:t>
      </w:r>
      <w:r>
        <w:rPr>
          <w:rFonts w:ascii="Times New Roman" w:hAnsi="Times New Roman"/>
          <w:sz w:val="28"/>
          <w:szCs w:val="28"/>
          <w:lang w:val="kk-KZ"/>
        </w:rPr>
        <w:t xml:space="preserve"> </w:t>
      </w:r>
      <w:r w:rsidRPr="0071030A">
        <w:rPr>
          <w:rFonts w:ascii="Times New Roman" w:hAnsi="Times New Roman"/>
          <w:sz w:val="28"/>
          <w:szCs w:val="28"/>
          <w:lang w:val="kk-KZ"/>
        </w:rPr>
        <w:t>%</w:t>
      </w:r>
      <w:r>
        <w:rPr>
          <w:rFonts w:ascii="Times New Roman" w:hAnsi="Times New Roman"/>
          <w:sz w:val="28"/>
          <w:szCs w:val="28"/>
          <w:lang w:val="kk-KZ"/>
        </w:rPr>
        <w:t xml:space="preserve"> </w:t>
      </w:r>
      <w:r w:rsidRPr="005C631A">
        <w:rPr>
          <w:rFonts w:ascii="Times New Roman" w:hAnsi="Times New Roman"/>
          <w:sz w:val="28"/>
          <w:szCs w:val="28"/>
          <w:lang w:val="kk-KZ"/>
        </w:rPr>
        <w:t xml:space="preserve">сәйкесінше, </w:t>
      </w:r>
      <w:r>
        <w:rPr>
          <w:rFonts w:ascii="Times New Roman" w:hAnsi="Times New Roman"/>
          <w:sz w:val="28"/>
          <w:szCs w:val="28"/>
          <w:lang w:val="kk-KZ"/>
        </w:rPr>
        <w:t xml:space="preserve">сенилды дарақтар </w:t>
      </w:r>
      <w:r w:rsidRPr="00792C67">
        <w:rPr>
          <w:rFonts w:ascii="Times New Roman" w:hAnsi="Times New Roman"/>
          <w:sz w:val="28"/>
          <w:szCs w:val="28"/>
          <w:lang w:val="kk-KZ"/>
        </w:rPr>
        <w:t>(</w:t>
      </w:r>
      <w:r>
        <w:rPr>
          <w:rFonts w:ascii="Times New Roman" w:hAnsi="Times New Roman"/>
          <w:i/>
          <w:sz w:val="28"/>
          <w:szCs w:val="28"/>
          <w:lang w:val="kk-KZ"/>
        </w:rPr>
        <w:t>s</w:t>
      </w:r>
      <w:r w:rsidRPr="00792C67">
        <w:rPr>
          <w:rFonts w:ascii="Times New Roman" w:hAnsi="Times New Roman"/>
          <w:sz w:val="28"/>
          <w:szCs w:val="28"/>
          <w:lang w:val="kk-KZ"/>
        </w:rPr>
        <w:t>)</w:t>
      </w:r>
      <w:r>
        <w:rPr>
          <w:rFonts w:ascii="Times New Roman" w:hAnsi="Times New Roman"/>
          <w:sz w:val="28"/>
          <w:szCs w:val="28"/>
          <w:lang w:val="kk-KZ"/>
        </w:rPr>
        <w:t xml:space="preserve"> 1,1 және 0,9 </w:t>
      </w:r>
      <w:r w:rsidRPr="005C631A">
        <w:rPr>
          <w:rFonts w:ascii="Times New Roman" w:hAnsi="Times New Roman"/>
          <w:sz w:val="28"/>
          <w:szCs w:val="28"/>
          <w:lang w:val="kk-KZ"/>
        </w:rPr>
        <w:t>сәйкесінше</w:t>
      </w:r>
      <w:r>
        <w:rPr>
          <w:rFonts w:ascii="Times New Roman" w:hAnsi="Times New Roman"/>
          <w:sz w:val="28"/>
          <w:szCs w:val="28"/>
          <w:lang w:val="kk-KZ"/>
        </w:rPr>
        <w:t xml:space="preserve"> тіркелді.</w:t>
      </w:r>
    </w:p>
    <w:p w14:paraId="4A6F0DAC" w14:textId="2E6EFA88" w:rsidR="009771FE" w:rsidRDefault="008E72EA" w:rsidP="00A84BFF">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Пихтовая щель</w:t>
      </w:r>
      <w:r w:rsidR="00810A78">
        <w:rPr>
          <w:rFonts w:ascii="Times New Roman" w:hAnsi="Times New Roman"/>
          <w:sz w:val="28"/>
          <w:szCs w:val="28"/>
          <w:lang w:val="kk-KZ"/>
        </w:rPr>
        <w:t xml:space="preserve"> ш</w:t>
      </w:r>
      <w:r w:rsidR="00810A78" w:rsidRPr="00572EE8">
        <w:rPr>
          <w:rFonts w:ascii="Times New Roman" w:hAnsi="Times New Roman"/>
          <w:sz w:val="28"/>
          <w:szCs w:val="28"/>
          <w:lang w:val="kk-KZ"/>
        </w:rPr>
        <w:t xml:space="preserve">атқалдардағы </w:t>
      </w:r>
      <w:r w:rsidR="00810A78">
        <w:rPr>
          <w:rFonts w:ascii="Times New Roman" w:hAnsi="Times New Roman"/>
          <w:sz w:val="28"/>
          <w:szCs w:val="28"/>
          <w:lang w:val="kk-KZ"/>
        </w:rPr>
        <w:t>экологиялық-фитоценоздық</w:t>
      </w:r>
      <w:r w:rsidR="00810A78" w:rsidRPr="00572EE8">
        <w:rPr>
          <w:rFonts w:ascii="Times New Roman" w:hAnsi="Times New Roman"/>
          <w:sz w:val="28"/>
          <w:szCs w:val="28"/>
          <w:lang w:val="kk-KZ"/>
        </w:rPr>
        <w:t xml:space="preserve"> жағдайлар тұқымның өніп, жаңа өсімдіктердің пайда болуына </w:t>
      </w:r>
      <w:r w:rsidR="00810A78">
        <w:rPr>
          <w:rFonts w:ascii="Times New Roman" w:hAnsi="Times New Roman"/>
          <w:sz w:val="28"/>
          <w:szCs w:val="28"/>
          <w:lang w:val="kk-KZ"/>
        </w:rPr>
        <w:t>теріс әсер етуде.</w:t>
      </w:r>
    </w:p>
    <w:p w14:paraId="480870CC" w14:textId="151FECFE" w:rsidR="005F05CB" w:rsidRPr="00E82674" w:rsidRDefault="005F05CB" w:rsidP="00A84BFF">
      <w:pPr>
        <w:spacing w:after="0" w:line="240" w:lineRule="auto"/>
        <w:rPr>
          <w:rFonts w:ascii="Times New Roman" w:hAnsi="Times New Roman"/>
          <w:sz w:val="28"/>
          <w:szCs w:val="28"/>
          <w:lang w:val="kk-KZ"/>
        </w:rPr>
      </w:pPr>
    </w:p>
    <w:p w14:paraId="5F87605F" w14:textId="36B2F5E9" w:rsidR="00FF460C" w:rsidRPr="00FF460C" w:rsidRDefault="00FF460C" w:rsidP="00A84BFF">
      <w:pPr>
        <w:spacing w:line="240" w:lineRule="auto"/>
        <w:jc w:val="center"/>
        <w:rPr>
          <w:rFonts w:asciiTheme="minorHAnsi" w:eastAsiaTheme="minorHAnsi" w:hAnsiTheme="minorHAnsi" w:cstheme="minorBidi"/>
          <w:lang w:val="kk-KZ"/>
        </w:rPr>
      </w:pPr>
      <w:r w:rsidRPr="00FF460C">
        <w:rPr>
          <w:rFonts w:asciiTheme="minorHAnsi" w:eastAsiaTheme="minorHAnsi" w:hAnsiTheme="minorHAnsi" w:cstheme="minorBidi"/>
          <w:noProof/>
          <w:lang w:eastAsia="ru-RU"/>
        </w:rPr>
        <w:drawing>
          <wp:inline distT="0" distB="0" distL="0" distR="0" wp14:anchorId="67890DE0" wp14:editId="0FE643C3">
            <wp:extent cx="1971675" cy="2133600"/>
            <wp:effectExtent l="0" t="0" r="9525" b="0"/>
            <wp:docPr id="1" name="Диаграмма 1">
              <a:extLst xmlns:a="http://schemas.openxmlformats.org/drawingml/2006/main">
                <a:ext uri="{FF2B5EF4-FFF2-40B4-BE49-F238E27FC236}">
                  <a16:creationId xmlns:a16="http://schemas.microsoft.com/office/drawing/2014/main" id="{AD632EEA-3776-4C36-9CE0-F971CF73592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r w:rsidRPr="00FF460C">
        <w:rPr>
          <w:rFonts w:asciiTheme="minorHAnsi" w:eastAsiaTheme="minorHAnsi" w:hAnsiTheme="minorHAnsi" w:cstheme="minorBidi"/>
          <w:noProof/>
          <w:lang w:eastAsia="ru-RU"/>
        </w:rPr>
        <w:drawing>
          <wp:inline distT="0" distB="0" distL="0" distR="0" wp14:anchorId="0FC24D36" wp14:editId="2C18BB07">
            <wp:extent cx="1828800" cy="2133600"/>
            <wp:effectExtent l="0" t="0" r="0" b="0"/>
            <wp:docPr id="9" name="Диаграмма 9">
              <a:extLst xmlns:a="http://schemas.openxmlformats.org/drawingml/2006/main">
                <a:ext uri="{FF2B5EF4-FFF2-40B4-BE49-F238E27FC236}">
                  <a16:creationId xmlns:a16="http://schemas.microsoft.com/office/drawing/2014/main" id="{AD632EEA-3776-4C36-9CE0-F971CF73592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r w:rsidRPr="00FF460C">
        <w:rPr>
          <w:rFonts w:asciiTheme="minorHAnsi" w:eastAsiaTheme="minorHAnsi" w:hAnsiTheme="minorHAnsi" w:cstheme="minorBidi"/>
          <w:noProof/>
          <w:lang w:eastAsia="ru-RU"/>
        </w:rPr>
        <w:drawing>
          <wp:inline distT="0" distB="0" distL="0" distR="0" wp14:anchorId="4BCBCE0A" wp14:editId="64AC2EF2">
            <wp:extent cx="1857375" cy="2124075"/>
            <wp:effectExtent l="0" t="0" r="9525" b="9525"/>
            <wp:docPr id="19" name="Диаграмма 19">
              <a:extLst xmlns:a="http://schemas.openxmlformats.org/drawingml/2006/main">
                <a:ext uri="{FF2B5EF4-FFF2-40B4-BE49-F238E27FC236}">
                  <a16:creationId xmlns:a16="http://schemas.microsoft.com/office/drawing/2014/main" id="{AD632EEA-3776-4C36-9CE0-F971CF73592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36B01A20" w14:textId="77777777" w:rsidR="00FF460C" w:rsidRDefault="00FF460C" w:rsidP="00A84BFF">
      <w:pPr>
        <w:spacing w:after="0" w:line="240" w:lineRule="auto"/>
        <w:jc w:val="center"/>
        <w:rPr>
          <w:rFonts w:ascii="Times New Roman" w:hAnsi="Times New Roman"/>
          <w:sz w:val="28"/>
          <w:szCs w:val="28"/>
          <w:lang w:val="kk-KZ"/>
        </w:rPr>
      </w:pPr>
      <w:r>
        <w:rPr>
          <w:rFonts w:ascii="Times New Roman" w:hAnsi="Times New Roman"/>
          <w:sz w:val="28"/>
          <w:szCs w:val="28"/>
          <w:lang w:val="kk-KZ"/>
        </w:rPr>
        <w:t xml:space="preserve">Сурет 8 – Пихтовая щель шатқалындағы </w:t>
      </w:r>
      <w:bookmarkStart w:id="244" w:name="_Hlk110521014"/>
      <w:r w:rsidRPr="00AE4B04">
        <w:rPr>
          <w:rFonts w:ascii="Times New Roman" w:hAnsi="Times New Roman"/>
          <w:i/>
          <w:sz w:val="28"/>
          <w:szCs w:val="28"/>
          <w:lang w:val="kk-KZ"/>
        </w:rPr>
        <w:t xml:space="preserve">M. </w:t>
      </w:r>
      <w:r>
        <w:rPr>
          <w:rFonts w:ascii="Times New Roman" w:hAnsi="Times New Roman"/>
          <w:i/>
          <w:sz w:val="28"/>
          <w:szCs w:val="28"/>
          <w:lang w:val="kk-KZ"/>
        </w:rPr>
        <w:t>s</w:t>
      </w:r>
      <w:r w:rsidRPr="00AE4B04">
        <w:rPr>
          <w:rFonts w:ascii="Times New Roman" w:hAnsi="Times New Roman"/>
          <w:i/>
          <w:sz w:val="28"/>
          <w:szCs w:val="28"/>
          <w:lang w:val="kk-KZ"/>
        </w:rPr>
        <w:t>iever</w:t>
      </w:r>
      <w:r>
        <w:rPr>
          <w:rFonts w:ascii="Times New Roman" w:hAnsi="Times New Roman"/>
          <w:i/>
          <w:sz w:val="28"/>
          <w:szCs w:val="28"/>
          <w:lang w:val="kk-KZ"/>
        </w:rPr>
        <w:t>s</w:t>
      </w:r>
      <w:r w:rsidRPr="00AE4B04">
        <w:rPr>
          <w:rFonts w:ascii="Times New Roman" w:hAnsi="Times New Roman"/>
          <w:i/>
          <w:sz w:val="28"/>
          <w:szCs w:val="28"/>
          <w:lang w:val="kk-KZ"/>
        </w:rPr>
        <w:t>ii</w:t>
      </w:r>
      <w:r>
        <w:rPr>
          <w:rFonts w:ascii="Times New Roman" w:hAnsi="Times New Roman"/>
          <w:sz w:val="28"/>
          <w:szCs w:val="28"/>
          <w:lang w:val="kk-KZ"/>
        </w:rPr>
        <w:t xml:space="preserve"> </w:t>
      </w:r>
      <w:bookmarkEnd w:id="244"/>
      <w:r>
        <w:rPr>
          <w:rFonts w:ascii="Times New Roman" w:hAnsi="Times New Roman"/>
          <w:sz w:val="28"/>
          <w:szCs w:val="28"/>
          <w:lang w:val="kk-KZ"/>
        </w:rPr>
        <w:t>ценопопуляцияларының онтогенетикалық спектрі</w:t>
      </w:r>
    </w:p>
    <w:p w14:paraId="37B71E24" w14:textId="77777777" w:rsidR="00721F4B" w:rsidRDefault="00721F4B" w:rsidP="00A84BFF">
      <w:pPr>
        <w:spacing w:after="0" w:line="240" w:lineRule="auto"/>
        <w:ind w:firstLine="708"/>
        <w:jc w:val="both"/>
        <w:rPr>
          <w:rFonts w:ascii="Times New Roman" w:hAnsi="Times New Roman"/>
          <w:sz w:val="28"/>
          <w:szCs w:val="28"/>
          <w:lang w:val="kk-KZ"/>
        </w:rPr>
      </w:pPr>
    </w:p>
    <w:p w14:paraId="65BF3DB7" w14:textId="04691DEC" w:rsidR="00C23CAB" w:rsidRPr="0071030A" w:rsidRDefault="00C23CAB" w:rsidP="00A84BFF">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П</w:t>
      </w:r>
      <w:r w:rsidRPr="00356573">
        <w:rPr>
          <w:rFonts w:ascii="Times New Roman" w:hAnsi="Times New Roman"/>
          <w:sz w:val="28"/>
          <w:szCs w:val="28"/>
          <w:lang w:val="kk-KZ"/>
        </w:rPr>
        <w:t xml:space="preserve">регенеративті кезеңдегі дарақтардың </w:t>
      </w:r>
      <w:r>
        <w:rPr>
          <w:rFonts w:ascii="Times New Roman" w:hAnsi="Times New Roman"/>
          <w:sz w:val="28"/>
          <w:szCs w:val="28"/>
          <w:lang w:val="kk-KZ"/>
        </w:rPr>
        <w:t xml:space="preserve">ЦП2 аумағында мүлдем </w:t>
      </w:r>
      <w:r w:rsidRPr="00356573">
        <w:rPr>
          <w:rFonts w:ascii="Times New Roman" w:hAnsi="Times New Roman"/>
          <w:sz w:val="28"/>
          <w:szCs w:val="28"/>
          <w:lang w:val="kk-KZ"/>
        </w:rPr>
        <w:t>кездеспеу</w:t>
      </w:r>
      <w:r>
        <w:rPr>
          <w:rFonts w:ascii="Times New Roman" w:hAnsi="Times New Roman"/>
          <w:sz w:val="28"/>
          <w:szCs w:val="28"/>
          <w:lang w:val="kk-KZ"/>
        </w:rPr>
        <w:t>і</w:t>
      </w:r>
      <w:r w:rsidRPr="00356573">
        <w:rPr>
          <w:rFonts w:ascii="Times New Roman" w:hAnsi="Times New Roman"/>
          <w:sz w:val="28"/>
          <w:szCs w:val="28"/>
          <w:lang w:val="kk-KZ"/>
        </w:rPr>
        <w:t xml:space="preserve"> бөрікбастары жақсы дамыған аналық</w:t>
      </w:r>
      <w:r>
        <w:rPr>
          <w:rFonts w:ascii="Times New Roman" w:hAnsi="Times New Roman"/>
          <w:sz w:val="28"/>
          <w:szCs w:val="28"/>
          <w:lang w:val="kk-KZ"/>
        </w:rPr>
        <w:t>тардың</w:t>
      </w:r>
      <w:r w:rsidRPr="00356573">
        <w:rPr>
          <w:rFonts w:ascii="Times New Roman" w:hAnsi="Times New Roman"/>
          <w:sz w:val="28"/>
          <w:szCs w:val="28"/>
          <w:lang w:val="kk-KZ"/>
        </w:rPr>
        <w:t xml:space="preserve"> қалқа</w:t>
      </w:r>
      <w:r>
        <w:rPr>
          <w:rFonts w:ascii="Times New Roman" w:hAnsi="Times New Roman"/>
          <w:sz w:val="28"/>
          <w:szCs w:val="28"/>
          <w:lang w:val="kk-KZ"/>
        </w:rPr>
        <w:t>сында</w:t>
      </w:r>
      <w:r w:rsidRPr="00356573">
        <w:rPr>
          <w:rFonts w:ascii="Times New Roman" w:hAnsi="Times New Roman"/>
          <w:sz w:val="28"/>
          <w:szCs w:val="28"/>
          <w:lang w:val="kk-KZ"/>
        </w:rPr>
        <w:t xml:space="preserve"> және биік шөпқұрам қалыңдығы </w:t>
      </w:r>
      <w:r>
        <w:rPr>
          <w:rFonts w:ascii="Times New Roman" w:hAnsi="Times New Roman"/>
          <w:sz w:val="28"/>
          <w:szCs w:val="28"/>
          <w:lang w:val="kk-KZ"/>
        </w:rPr>
        <w:t>салдарынан</w:t>
      </w:r>
      <w:r w:rsidRPr="00356573">
        <w:rPr>
          <w:rFonts w:ascii="Times New Roman" w:hAnsi="Times New Roman"/>
          <w:sz w:val="28"/>
          <w:szCs w:val="28"/>
          <w:lang w:val="kk-KZ"/>
        </w:rPr>
        <w:t xml:space="preserve"> жас өскіндер жарық тапшылығына немесе вегетациялық кезеңінде қолайсыз ауа-райы шарттарына ұшырауы</w:t>
      </w:r>
      <w:r>
        <w:rPr>
          <w:rFonts w:ascii="Times New Roman" w:hAnsi="Times New Roman"/>
          <w:sz w:val="28"/>
          <w:szCs w:val="28"/>
          <w:lang w:val="kk-KZ"/>
        </w:rPr>
        <w:t xml:space="preserve"> </w:t>
      </w:r>
      <w:r w:rsidRPr="00356573">
        <w:rPr>
          <w:rFonts w:ascii="Times New Roman" w:hAnsi="Times New Roman"/>
          <w:sz w:val="28"/>
          <w:szCs w:val="28"/>
          <w:lang w:val="kk-KZ"/>
        </w:rPr>
        <w:t>мүмкін.</w:t>
      </w:r>
      <w:r>
        <w:rPr>
          <w:rFonts w:ascii="Times New Roman" w:hAnsi="Times New Roman"/>
          <w:sz w:val="28"/>
          <w:szCs w:val="28"/>
          <w:lang w:val="kk-KZ"/>
        </w:rPr>
        <w:t xml:space="preserve"> </w:t>
      </w:r>
    </w:p>
    <w:p w14:paraId="60078717" w14:textId="77777777" w:rsidR="00A44881" w:rsidRDefault="00A44881" w:rsidP="00A84BFF">
      <w:pPr>
        <w:spacing w:after="0" w:line="240" w:lineRule="auto"/>
        <w:ind w:firstLine="708"/>
        <w:jc w:val="both"/>
        <w:rPr>
          <w:rFonts w:ascii="Times New Roman" w:hAnsi="Times New Roman"/>
          <w:sz w:val="28"/>
          <w:szCs w:val="28"/>
          <w:lang w:val="kk-KZ"/>
        </w:rPr>
      </w:pPr>
    </w:p>
    <w:p w14:paraId="75DCDA35" w14:textId="4104FA3B" w:rsidR="005F05CB" w:rsidRPr="004E754B" w:rsidRDefault="0036539D" w:rsidP="00A84BFF">
      <w:pPr>
        <w:spacing w:after="0" w:line="240" w:lineRule="auto"/>
        <w:jc w:val="center"/>
        <w:rPr>
          <w:rFonts w:ascii="Times New Roman" w:hAnsi="Times New Roman"/>
          <w:sz w:val="28"/>
          <w:szCs w:val="28"/>
          <w:lang w:val="kk-KZ"/>
        </w:rPr>
      </w:pPr>
      <w:r>
        <w:rPr>
          <w:noProof/>
          <w:lang w:eastAsia="ru-RU"/>
        </w:rPr>
        <w:lastRenderedPageBreak/>
        <w:drawing>
          <wp:inline distT="0" distB="0" distL="0" distR="0" wp14:anchorId="6888DC6C" wp14:editId="3B6C339E">
            <wp:extent cx="3130550" cy="2339340"/>
            <wp:effectExtent l="0" t="4445" r="0" b="0"/>
            <wp:docPr id="4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rot="5400000">
                      <a:off x="0" y="0"/>
                      <a:ext cx="3130550" cy="2339340"/>
                    </a:xfrm>
                    <a:prstGeom prst="rect">
                      <a:avLst/>
                    </a:prstGeom>
                    <a:noFill/>
                    <a:ln>
                      <a:noFill/>
                    </a:ln>
                  </pic:spPr>
                </pic:pic>
              </a:graphicData>
            </a:graphic>
          </wp:inline>
        </w:drawing>
      </w:r>
      <w:r w:rsidR="005F05CB">
        <w:rPr>
          <w:rFonts w:ascii="Times New Roman" w:hAnsi="Times New Roman"/>
          <w:sz w:val="28"/>
          <w:szCs w:val="28"/>
          <w:lang w:val="kk-KZ"/>
        </w:rPr>
        <w:t xml:space="preserve">  </w:t>
      </w:r>
      <w:r>
        <w:rPr>
          <w:noProof/>
          <w:lang w:eastAsia="ru-RU"/>
        </w:rPr>
        <w:drawing>
          <wp:inline distT="0" distB="0" distL="0" distR="0" wp14:anchorId="2571FEE1" wp14:editId="17D31350">
            <wp:extent cx="3130550" cy="2339340"/>
            <wp:effectExtent l="0" t="4445" r="0" b="0"/>
            <wp:docPr id="4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rot="5400000">
                      <a:off x="0" y="0"/>
                      <a:ext cx="3130550" cy="2339340"/>
                    </a:xfrm>
                    <a:prstGeom prst="rect">
                      <a:avLst/>
                    </a:prstGeom>
                    <a:noFill/>
                    <a:ln>
                      <a:noFill/>
                    </a:ln>
                  </pic:spPr>
                </pic:pic>
              </a:graphicData>
            </a:graphic>
          </wp:inline>
        </w:drawing>
      </w:r>
    </w:p>
    <w:p w14:paraId="38E6A06B" w14:textId="77777777" w:rsidR="00A32AFB" w:rsidRDefault="00A32AFB" w:rsidP="00A84BFF">
      <w:pPr>
        <w:spacing w:after="0" w:line="240" w:lineRule="auto"/>
        <w:jc w:val="center"/>
        <w:rPr>
          <w:rFonts w:ascii="Times New Roman" w:hAnsi="Times New Roman"/>
          <w:sz w:val="28"/>
          <w:szCs w:val="28"/>
          <w:lang w:val="kk-KZ"/>
        </w:rPr>
      </w:pPr>
    </w:p>
    <w:p w14:paraId="34AC07CF" w14:textId="6E35C300" w:rsidR="005F05CB" w:rsidRDefault="005F05CB" w:rsidP="00A84BFF">
      <w:pPr>
        <w:spacing w:after="0" w:line="240" w:lineRule="auto"/>
        <w:jc w:val="center"/>
        <w:rPr>
          <w:rFonts w:ascii="Times New Roman" w:hAnsi="Times New Roman"/>
          <w:sz w:val="28"/>
          <w:szCs w:val="28"/>
          <w:lang w:val="kk-KZ"/>
        </w:rPr>
      </w:pPr>
      <w:r>
        <w:rPr>
          <w:rFonts w:ascii="Times New Roman" w:hAnsi="Times New Roman"/>
          <w:sz w:val="28"/>
          <w:szCs w:val="28"/>
          <w:lang w:val="kk-KZ"/>
        </w:rPr>
        <w:t xml:space="preserve">Сурет </w:t>
      </w:r>
      <w:r w:rsidR="004F0AFA">
        <w:rPr>
          <w:rFonts w:ascii="Times New Roman" w:hAnsi="Times New Roman"/>
          <w:sz w:val="28"/>
          <w:szCs w:val="28"/>
          <w:lang w:val="kk-KZ"/>
        </w:rPr>
        <w:t>9</w:t>
      </w:r>
      <w:r w:rsidR="00A71BBF">
        <w:rPr>
          <w:rFonts w:ascii="Times New Roman" w:hAnsi="Times New Roman"/>
          <w:sz w:val="28"/>
          <w:szCs w:val="28"/>
          <w:lang w:val="kk-KZ"/>
        </w:rPr>
        <w:t xml:space="preserve"> – </w:t>
      </w:r>
      <w:r>
        <w:rPr>
          <w:rFonts w:ascii="Times New Roman" w:hAnsi="Times New Roman"/>
          <w:sz w:val="28"/>
          <w:szCs w:val="28"/>
          <w:lang w:val="kk-KZ"/>
        </w:rPr>
        <w:t xml:space="preserve">Құлмақпен </w:t>
      </w:r>
      <w:r w:rsidR="003E3FDD">
        <w:rPr>
          <w:rFonts w:ascii="Times New Roman" w:hAnsi="Times New Roman"/>
          <w:sz w:val="28"/>
          <w:szCs w:val="28"/>
          <w:lang w:val="kk-KZ"/>
        </w:rPr>
        <w:t>(</w:t>
      </w:r>
      <w:r w:rsidR="003E3FDD" w:rsidRPr="00E74272">
        <w:rPr>
          <w:rFonts w:ascii="Times New Roman" w:hAnsi="Times New Roman"/>
          <w:i/>
          <w:sz w:val="28"/>
          <w:szCs w:val="28"/>
          <w:lang w:val="kk-KZ"/>
        </w:rPr>
        <w:t>Humulu</w:t>
      </w:r>
      <w:r w:rsidR="003E3FDD">
        <w:rPr>
          <w:rFonts w:ascii="Times New Roman" w:hAnsi="Times New Roman"/>
          <w:i/>
          <w:sz w:val="28"/>
          <w:szCs w:val="28"/>
          <w:lang w:val="kk-KZ"/>
        </w:rPr>
        <w:t>s</w:t>
      </w:r>
      <w:r w:rsidR="003E3FDD" w:rsidRPr="00E74272">
        <w:rPr>
          <w:rFonts w:ascii="Times New Roman" w:hAnsi="Times New Roman"/>
          <w:i/>
          <w:sz w:val="28"/>
          <w:szCs w:val="28"/>
          <w:lang w:val="kk-KZ"/>
        </w:rPr>
        <w:t xml:space="preserve"> lupulu</w:t>
      </w:r>
      <w:r w:rsidR="003E3FDD">
        <w:rPr>
          <w:rFonts w:ascii="Times New Roman" w:hAnsi="Times New Roman"/>
          <w:i/>
          <w:sz w:val="28"/>
          <w:szCs w:val="28"/>
          <w:lang w:val="kk-KZ"/>
        </w:rPr>
        <w:t>s</w:t>
      </w:r>
      <w:r w:rsidR="003E3FDD" w:rsidRPr="00E74272">
        <w:rPr>
          <w:rFonts w:ascii="Times New Roman" w:hAnsi="Times New Roman"/>
          <w:sz w:val="28"/>
          <w:szCs w:val="28"/>
          <w:lang w:val="kk-KZ"/>
        </w:rPr>
        <w:t xml:space="preserve"> L.</w:t>
      </w:r>
      <w:r w:rsidR="003E3FDD">
        <w:rPr>
          <w:rFonts w:ascii="Times New Roman" w:hAnsi="Times New Roman"/>
          <w:sz w:val="28"/>
          <w:szCs w:val="28"/>
          <w:lang w:val="kk-KZ"/>
        </w:rPr>
        <w:t xml:space="preserve">) </w:t>
      </w:r>
      <w:r>
        <w:rPr>
          <w:rFonts w:ascii="Times New Roman" w:hAnsi="Times New Roman"/>
          <w:sz w:val="28"/>
          <w:szCs w:val="28"/>
          <w:lang w:val="kk-KZ"/>
        </w:rPr>
        <w:t xml:space="preserve">оралған </w:t>
      </w:r>
      <w:r w:rsidR="00A71BBF">
        <w:rPr>
          <w:rFonts w:ascii="Times New Roman" w:hAnsi="Times New Roman"/>
          <w:sz w:val="28"/>
          <w:szCs w:val="28"/>
          <w:lang w:val="kk-KZ"/>
        </w:rPr>
        <w:t xml:space="preserve">Сиверс </w:t>
      </w:r>
      <w:r>
        <w:rPr>
          <w:rFonts w:ascii="Times New Roman" w:hAnsi="Times New Roman"/>
          <w:sz w:val="28"/>
          <w:szCs w:val="28"/>
          <w:lang w:val="kk-KZ"/>
        </w:rPr>
        <w:t>алма ағаштары.</w:t>
      </w:r>
    </w:p>
    <w:p w14:paraId="1E5600BB" w14:textId="77777777" w:rsidR="00810A78" w:rsidRDefault="00810A78" w:rsidP="00A84BFF">
      <w:pPr>
        <w:spacing w:after="0" w:line="240" w:lineRule="auto"/>
        <w:ind w:firstLine="708"/>
        <w:jc w:val="both"/>
        <w:rPr>
          <w:rFonts w:ascii="Times New Roman" w:hAnsi="Times New Roman"/>
          <w:sz w:val="28"/>
          <w:szCs w:val="28"/>
          <w:lang w:val="kk-KZ"/>
        </w:rPr>
      </w:pPr>
    </w:p>
    <w:p w14:paraId="189E86A6" w14:textId="0EABF60F" w:rsidR="00A44881" w:rsidRDefault="00A44881" w:rsidP="00A84BFF">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Зерттелген үшінші ценопопуляция (ЦП3) аумағында прегенеративті кезеңнің дарақтары тіркелді. Олар </w:t>
      </w:r>
      <w:r w:rsidRPr="008208A4">
        <w:rPr>
          <w:rFonts w:ascii="Times New Roman" w:hAnsi="Times New Roman"/>
          <w:i/>
          <w:sz w:val="28"/>
          <w:szCs w:val="28"/>
          <w:lang w:val="kk-KZ"/>
        </w:rPr>
        <w:t>im</w:t>
      </w:r>
      <w:r w:rsidRPr="003A77E9">
        <w:rPr>
          <w:rFonts w:ascii="Times New Roman" w:hAnsi="Times New Roman"/>
          <w:sz w:val="28"/>
          <w:szCs w:val="28"/>
          <w:lang w:val="kk-KZ"/>
        </w:rPr>
        <w:t xml:space="preserve"> </w:t>
      </w:r>
      <w:r>
        <w:rPr>
          <w:rFonts w:ascii="Times New Roman" w:hAnsi="Times New Roman"/>
          <w:sz w:val="28"/>
          <w:szCs w:val="28"/>
          <w:lang w:val="kk-KZ"/>
        </w:rPr>
        <w:t>–</w:t>
      </w:r>
      <w:r w:rsidRPr="003A77E9">
        <w:rPr>
          <w:rFonts w:ascii="Times New Roman" w:hAnsi="Times New Roman"/>
          <w:sz w:val="28"/>
          <w:szCs w:val="28"/>
          <w:lang w:val="kk-KZ"/>
        </w:rPr>
        <w:t xml:space="preserve"> </w:t>
      </w:r>
      <w:bookmarkStart w:id="245" w:name="_Hlk110007093"/>
      <w:r w:rsidRPr="00104A5A">
        <w:rPr>
          <w:rFonts w:ascii="Times New Roman" w:hAnsi="Times New Roman"/>
          <w:sz w:val="28"/>
          <w:szCs w:val="28"/>
          <w:lang w:val="kk-KZ"/>
        </w:rPr>
        <w:t>1,5</w:t>
      </w:r>
      <w:r>
        <w:rPr>
          <w:rFonts w:ascii="Times New Roman" w:hAnsi="Times New Roman"/>
          <w:sz w:val="28"/>
          <w:szCs w:val="28"/>
          <w:lang w:val="kk-KZ"/>
        </w:rPr>
        <w:t xml:space="preserve"> </w:t>
      </w:r>
      <w:r w:rsidRPr="003A77E9">
        <w:rPr>
          <w:rFonts w:ascii="Times New Roman" w:hAnsi="Times New Roman"/>
          <w:sz w:val="28"/>
          <w:szCs w:val="28"/>
          <w:lang w:val="kk-KZ"/>
        </w:rPr>
        <w:t>%</w:t>
      </w:r>
      <w:bookmarkEnd w:id="245"/>
      <w:r w:rsidRPr="003A77E9">
        <w:rPr>
          <w:rFonts w:ascii="Times New Roman" w:hAnsi="Times New Roman"/>
          <w:sz w:val="28"/>
          <w:szCs w:val="28"/>
          <w:lang w:val="kk-KZ"/>
        </w:rPr>
        <w:t xml:space="preserve">, </w:t>
      </w:r>
      <w:bookmarkStart w:id="246" w:name="_Hlk109744343"/>
      <w:r w:rsidRPr="004556E7">
        <w:rPr>
          <w:rFonts w:ascii="Times New Roman" w:hAnsi="Times New Roman"/>
          <w:i/>
          <w:sz w:val="28"/>
          <w:szCs w:val="28"/>
          <w:lang w:val="kk-KZ"/>
        </w:rPr>
        <w:t>v</w:t>
      </w:r>
      <w:r w:rsidRPr="003A77E9">
        <w:rPr>
          <w:rFonts w:ascii="Times New Roman" w:hAnsi="Times New Roman"/>
          <w:sz w:val="28"/>
          <w:szCs w:val="28"/>
          <w:lang w:val="kk-KZ"/>
        </w:rPr>
        <w:t xml:space="preserve"> -</w:t>
      </w:r>
      <w:r>
        <w:rPr>
          <w:rFonts w:ascii="Times New Roman" w:hAnsi="Times New Roman"/>
          <w:sz w:val="28"/>
          <w:szCs w:val="28"/>
          <w:lang w:val="kk-KZ"/>
        </w:rPr>
        <w:t xml:space="preserve"> </w:t>
      </w:r>
      <w:r w:rsidRPr="00104A5A">
        <w:rPr>
          <w:rFonts w:ascii="Times New Roman" w:hAnsi="Times New Roman"/>
          <w:sz w:val="28"/>
          <w:szCs w:val="28"/>
          <w:lang w:val="kk-KZ"/>
        </w:rPr>
        <w:t>1,6</w:t>
      </w:r>
      <w:r w:rsidRPr="003A77E9">
        <w:rPr>
          <w:rFonts w:ascii="Times New Roman" w:hAnsi="Times New Roman"/>
          <w:sz w:val="28"/>
          <w:szCs w:val="28"/>
          <w:lang w:val="kk-KZ"/>
        </w:rPr>
        <w:t xml:space="preserve"> </w:t>
      </w:r>
      <w:bookmarkStart w:id="247" w:name="_Hlk109899750"/>
      <w:r w:rsidRPr="003A77E9">
        <w:rPr>
          <w:rFonts w:ascii="Times New Roman" w:hAnsi="Times New Roman"/>
          <w:sz w:val="28"/>
          <w:szCs w:val="28"/>
          <w:lang w:val="kk-KZ"/>
        </w:rPr>
        <w:t>%</w:t>
      </w:r>
      <w:bookmarkEnd w:id="247"/>
      <w:r>
        <w:rPr>
          <w:rFonts w:ascii="Times New Roman" w:hAnsi="Times New Roman"/>
          <w:sz w:val="28"/>
          <w:szCs w:val="28"/>
          <w:lang w:val="kk-KZ"/>
        </w:rPr>
        <w:t xml:space="preserve"> </w:t>
      </w:r>
      <w:bookmarkEnd w:id="246"/>
      <w:r>
        <w:rPr>
          <w:rFonts w:ascii="Times New Roman" w:hAnsi="Times New Roman"/>
          <w:sz w:val="28"/>
          <w:szCs w:val="28"/>
          <w:lang w:val="kk-KZ"/>
        </w:rPr>
        <w:t>құрады.</w:t>
      </w:r>
      <w:r w:rsidRPr="00273FE3">
        <w:rPr>
          <w:rFonts w:ascii="Times New Roman" w:hAnsi="Times New Roman"/>
          <w:sz w:val="28"/>
          <w:szCs w:val="28"/>
          <w:lang w:val="kk-KZ"/>
        </w:rPr>
        <w:t xml:space="preserve"> </w:t>
      </w:r>
      <w:r>
        <w:rPr>
          <w:rFonts w:ascii="Times New Roman" w:hAnsi="Times New Roman"/>
          <w:sz w:val="28"/>
          <w:szCs w:val="28"/>
          <w:lang w:val="kk-KZ"/>
        </w:rPr>
        <w:t xml:space="preserve">Генеративті кезеңнің </w:t>
      </w:r>
      <w:r w:rsidRPr="008208A4">
        <w:rPr>
          <w:rFonts w:ascii="Times New Roman" w:hAnsi="Times New Roman"/>
          <w:i/>
          <w:sz w:val="28"/>
          <w:szCs w:val="28"/>
          <w:lang w:val="kk-KZ"/>
        </w:rPr>
        <w:t>g2</w:t>
      </w:r>
      <w:r>
        <w:rPr>
          <w:rFonts w:ascii="Times New Roman" w:hAnsi="Times New Roman"/>
          <w:i/>
          <w:sz w:val="28"/>
          <w:szCs w:val="28"/>
          <w:lang w:val="kk-KZ"/>
        </w:rPr>
        <w:t xml:space="preserve"> </w:t>
      </w:r>
      <w:r>
        <w:rPr>
          <w:rFonts w:ascii="Times New Roman" w:hAnsi="Times New Roman"/>
          <w:sz w:val="28"/>
          <w:szCs w:val="28"/>
          <w:lang w:val="kk-KZ"/>
        </w:rPr>
        <w:t xml:space="preserve">және </w:t>
      </w:r>
      <w:r w:rsidRPr="008208A4">
        <w:rPr>
          <w:rFonts w:ascii="Times New Roman" w:hAnsi="Times New Roman"/>
          <w:i/>
          <w:sz w:val="28"/>
          <w:szCs w:val="28"/>
          <w:lang w:val="kk-KZ"/>
        </w:rPr>
        <w:t>g3</w:t>
      </w:r>
      <w:r>
        <w:rPr>
          <w:rFonts w:ascii="Times New Roman" w:hAnsi="Times New Roman"/>
          <w:sz w:val="28"/>
          <w:szCs w:val="28"/>
          <w:lang w:val="kk-KZ"/>
        </w:rPr>
        <w:t xml:space="preserve"> дарақтары </w:t>
      </w:r>
      <w:r w:rsidRPr="00104A5A">
        <w:rPr>
          <w:rFonts w:ascii="Times New Roman" w:hAnsi="Times New Roman"/>
          <w:sz w:val="28"/>
          <w:szCs w:val="28"/>
          <w:lang w:val="kk-KZ"/>
        </w:rPr>
        <w:t>42,3</w:t>
      </w:r>
      <w:r>
        <w:rPr>
          <w:rFonts w:ascii="Times New Roman" w:hAnsi="Times New Roman"/>
          <w:sz w:val="28"/>
          <w:szCs w:val="28"/>
          <w:lang w:val="kk-KZ"/>
        </w:rPr>
        <w:t xml:space="preserve"> </w:t>
      </w:r>
      <w:r w:rsidRPr="003A77E9">
        <w:rPr>
          <w:rFonts w:ascii="Times New Roman" w:hAnsi="Times New Roman"/>
          <w:sz w:val="28"/>
          <w:szCs w:val="28"/>
          <w:lang w:val="kk-KZ"/>
        </w:rPr>
        <w:t>%</w:t>
      </w:r>
      <w:r>
        <w:rPr>
          <w:rFonts w:ascii="Times New Roman" w:hAnsi="Times New Roman"/>
          <w:sz w:val="28"/>
          <w:szCs w:val="28"/>
          <w:lang w:val="kk-KZ"/>
        </w:rPr>
        <w:t xml:space="preserve"> және </w:t>
      </w:r>
      <w:r w:rsidRPr="00104A5A">
        <w:rPr>
          <w:rFonts w:ascii="Times New Roman" w:hAnsi="Times New Roman"/>
          <w:sz w:val="28"/>
          <w:szCs w:val="28"/>
          <w:lang w:val="kk-KZ"/>
        </w:rPr>
        <w:t>44,1</w:t>
      </w:r>
      <w:r>
        <w:rPr>
          <w:rFonts w:ascii="Times New Roman" w:hAnsi="Times New Roman"/>
          <w:sz w:val="28"/>
          <w:szCs w:val="28"/>
          <w:lang w:val="kk-KZ"/>
        </w:rPr>
        <w:t xml:space="preserve"> </w:t>
      </w:r>
      <w:r w:rsidRPr="003A77E9">
        <w:rPr>
          <w:rFonts w:ascii="Times New Roman" w:hAnsi="Times New Roman"/>
          <w:sz w:val="28"/>
          <w:szCs w:val="28"/>
          <w:lang w:val="kk-KZ"/>
        </w:rPr>
        <w:t>%</w:t>
      </w:r>
      <w:r>
        <w:rPr>
          <w:rFonts w:ascii="Times New Roman" w:hAnsi="Times New Roman"/>
          <w:sz w:val="28"/>
          <w:szCs w:val="28"/>
          <w:lang w:val="kk-KZ"/>
        </w:rPr>
        <w:t xml:space="preserve"> сәйкесінше түзсе, субсенильд</w:t>
      </w:r>
      <w:r w:rsidR="0034214E">
        <w:rPr>
          <w:rFonts w:ascii="Times New Roman" w:hAnsi="Times New Roman"/>
          <w:sz w:val="28"/>
          <w:szCs w:val="28"/>
          <w:lang w:val="kk-KZ"/>
        </w:rPr>
        <w:t>і</w:t>
      </w:r>
      <w:r>
        <w:rPr>
          <w:rFonts w:ascii="Times New Roman" w:hAnsi="Times New Roman"/>
          <w:sz w:val="28"/>
          <w:szCs w:val="28"/>
          <w:lang w:val="kk-KZ"/>
        </w:rPr>
        <w:t xml:space="preserve"> және сенильд</w:t>
      </w:r>
      <w:r w:rsidR="0034214E">
        <w:rPr>
          <w:rFonts w:ascii="Times New Roman" w:hAnsi="Times New Roman"/>
          <w:sz w:val="28"/>
          <w:szCs w:val="28"/>
          <w:lang w:val="kk-KZ"/>
        </w:rPr>
        <w:t>і</w:t>
      </w:r>
      <w:r>
        <w:rPr>
          <w:rFonts w:ascii="Times New Roman" w:hAnsi="Times New Roman"/>
          <w:sz w:val="28"/>
          <w:szCs w:val="28"/>
          <w:lang w:val="kk-KZ"/>
        </w:rPr>
        <w:t xml:space="preserve"> дарақтар үлесі </w:t>
      </w:r>
      <w:r w:rsidRPr="00104A5A">
        <w:rPr>
          <w:rFonts w:ascii="Times New Roman" w:hAnsi="Times New Roman"/>
          <w:sz w:val="28"/>
          <w:szCs w:val="28"/>
          <w:lang w:val="kk-KZ"/>
        </w:rPr>
        <w:t>10,2</w:t>
      </w:r>
      <w:r>
        <w:rPr>
          <w:rFonts w:ascii="Times New Roman" w:hAnsi="Times New Roman"/>
          <w:sz w:val="28"/>
          <w:szCs w:val="28"/>
          <w:lang w:val="kk-KZ"/>
        </w:rPr>
        <w:t xml:space="preserve"> </w:t>
      </w:r>
      <w:r w:rsidRPr="003A77E9">
        <w:rPr>
          <w:rFonts w:ascii="Times New Roman" w:hAnsi="Times New Roman"/>
          <w:sz w:val="28"/>
          <w:szCs w:val="28"/>
          <w:lang w:val="kk-KZ"/>
        </w:rPr>
        <w:t>%</w:t>
      </w:r>
      <w:r>
        <w:rPr>
          <w:rFonts w:ascii="Times New Roman" w:hAnsi="Times New Roman"/>
          <w:sz w:val="28"/>
          <w:szCs w:val="28"/>
          <w:lang w:val="kk-KZ"/>
        </w:rPr>
        <w:t xml:space="preserve"> және </w:t>
      </w:r>
      <w:r w:rsidRPr="00104A5A">
        <w:rPr>
          <w:rFonts w:ascii="Times New Roman" w:hAnsi="Times New Roman"/>
          <w:sz w:val="28"/>
          <w:szCs w:val="28"/>
          <w:lang w:val="kk-KZ"/>
        </w:rPr>
        <w:t>0,3</w:t>
      </w:r>
      <w:r>
        <w:rPr>
          <w:rFonts w:ascii="Times New Roman" w:hAnsi="Times New Roman"/>
          <w:sz w:val="28"/>
          <w:szCs w:val="28"/>
          <w:lang w:val="kk-KZ"/>
        </w:rPr>
        <w:t xml:space="preserve"> </w:t>
      </w:r>
      <w:r w:rsidRPr="003A77E9">
        <w:rPr>
          <w:rFonts w:ascii="Times New Roman" w:hAnsi="Times New Roman"/>
          <w:sz w:val="28"/>
          <w:szCs w:val="28"/>
          <w:lang w:val="kk-KZ"/>
        </w:rPr>
        <w:t>%</w:t>
      </w:r>
      <w:r>
        <w:rPr>
          <w:rFonts w:ascii="Times New Roman" w:hAnsi="Times New Roman"/>
          <w:sz w:val="28"/>
          <w:szCs w:val="28"/>
          <w:lang w:val="kk-KZ"/>
        </w:rPr>
        <w:t xml:space="preserve"> құрады</w:t>
      </w:r>
      <w:r w:rsidRPr="007F02FA">
        <w:rPr>
          <w:rFonts w:ascii="Times New Roman" w:hAnsi="Times New Roman"/>
          <w:sz w:val="28"/>
          <w:szCs w:val="28"/>
          <w:lang w:val="kk-KZ"/>
        </w:rPr>
        <w:t>.</w:t>
      </w:r>
    </w:p>
    <w:p w14:paraId="47A19749" w14:textId="57D74900" w:rsidR="00810A78" w:rsidRDefault="00810A78" w:rsidP="00A84BFF">
      <w:pPr>
        <w:spacing w:after="0" w:line="240" w:lineRule="auto"/>
        <w:ind w:firstLine="708"/>
        <w:jc w:val="both"/>
        <w:rPr>
          <w:rFonts w:ascii="Times New Roman" w:hAnsi="Times New Roman"/>
          <w:sz w:val="28"/>
          <w:szCs w:val="28"/>
          <w:lang w:val="kk-KZ"/>
        </w:rPr>
      </w:pPr>
      <w:r w:rsidRPr="007F02FA">
        <w:rPr>
          <w:rFonts w:ascii="Times New Roman" w:hAnsi="Times New Roman"/>
          <w:sz w:val="28"/>
          <w:szCs w:val="28"/>
          <w:lang w:val="kk-KZ"/>
        </w:rPr>
        <w:t xml:space="preserve">Бағалау көңіл көншітпейді, бірақ, </w:t>
      </w:r>
      <w:r>
        <w:rPr>
          <w:rFonts w:ascii="Times New Roman" w:hAnsi="Times New Roman"/>
          <w:sz w:val="28"/>
          <w:szCs w:val="28"/>
          <w:lang w:val="kk-KZ"/>
        </w:rPr>
        <w:t>жас өскіндер бар</w:t>
      </w:r>
      <w:r w:rsidRPr="007F02FA">
        <w:rPr>
          <w:rFonts w:ascii="Times New Roman" w:hAnsi="Times New Roman"/>
          <w:sz w:val="28"/>
          <w:szCs w:val="28"/>
          <w:lang w:val="kk-KZ"/>
        </w:rPr>
        <w:t xml:space="preserve"> және </w:t>
      </w:r>
      <w:r>
        <w:rPr>
          <w:rFonts w:ascii="Times New Roman" w:hAnsi="Times New Roman"/>
          <w:sz w:val="28"/>
          <w:szCs w:val="28"/>
          <w:lang w:val="kk-KZ"/>
        </w:rPr>
        <w:t>олар аналықтар қалқасында</w:t>
      </w:r>
      <w:r w:rsidRPr="007F02FA">
        <w:rPr>
          <w:rFonts w:ascii="Times New Roman" w:hAnsi="Times New Roman"/>
          <w:sz w:val="28"/>
          <w:szCs w:val="28"/>
          <w:lang w:val="kk-KZ"/>
        </w:rPr>
        <w:t xml:space="preserve"> емес, </w:t>
      </w:r>
      <w:r>
        <w:rPr>
          <w:rFonts w:ascii="Times New Roman" w:hAnsi="Times New Roman"/>
          <w:sz w:val="28"/>
          <w:szCs w:val="28"/>
          <w:lang w:val="kk-KZ"/>
        </w:rPr>
        <w:t>ашық алаңдар</w:t>
      </w:r>
      <w:r w:rsidRPr="007F02FA">
        <w:rPr>
          <w:rFonts w:ascii="Times New Roman" w:hAnsi="Times New Roman"/>
          <w:sz w:val="28"/>
          <w:szCs w:val="28"/>
          <w:lang w:val="kk-KZ"/>
        </w:rPr>
        <w:t xml:space="preserve"> орналасқан жерлерде немесе </w:t>
      </w:r>
      <w:r>
        <w:rPr>
          <w:rFonts w:ascii="Times New Roman" w:hAnsi="Times New Roman"/>
          <w:sz w:val="28"/>
          <w:szCs w:val="28"/>
          <w:lang w:val="kk-KZ"/>
        </w:rPr>
        <w:t>алқаптың</w:t>
      </w:r>
      <w:r w:rsidRPr="007F02FA">
        <w:rPr>
          <w:rFonts w:ascii="Times New Roman" w:hAnsi="Times New Roman"/>
          <w:sz w:val="28"/>
          <w:szCs w:val="28"/>
          <w:lang w:val="kk-KZ"/>
        </w:rPr>
        <w:t xml:space="preserve"> шетінде</w:t>
      </w:r>
      <w:r>
        <w:rPr>
          <w:rFonts w:ascii="Times New Roman" w:hAnsi="Times New Roman"/>
          <w:sz w:val="28"/>
          <w:szCs w:val="28"/>
          <w:lang w:val="kk-KZ"/>
        </w:rPr>
        <w:t xml:space="preserve"> өседі.</w:t>
      </w:r>
      <w:r w:rsidRPr="00A94163">
        <w:rPr>
          <w:rFonts w:ascii="Times New Roman" w:hAnsi="Times New Roman"/>
          <w:sz w:val="28"/>
          <w:szCs w:val="28"/>
          <w:lang w:val="kk-KZ"/>
        </w:rPr>
        <w:t xml:space="preserve"> </w:t>
      </w:r>
      <w:r>
        <w:rPr>
          <w:rFonts w:ascii="Times New Roman" w:hAnsi="Times New Roman"/>
          <w:sz w:val="28"/>
          <w:szCs w:val="28"/>
          <w:lang w:val="kk-KZ"/>
        </w:rPr>
        <w:t>Алайда ы</w:t>
      </w:r>
      <w:r w:rsidRPr="00591EB7">
        <w:rPr>
          <w:rFonts w:ascii="Times New Roman" w:hAnsi="Times New Roman"/>
          <w:sz w:val="28"/>
          <w:szCs w:val="28"/>
          <w:lang w:val="kk-KZ"/>
        </w:rPr>
        <w:t xml:space="preserve">лғалды экотоптарды алып жатқан </w:t>
      </w:r>
      <w:r>
        <w:rPr>
          <w:rFonts w:ascii="Times New Roman" w:hAnsi="Times New Roman"/>
          <w:sz w:val="28"/>
          <w:szCs w:val="28"/>
          <w:lang w:val="kk-KZ"/>
        </w:rPr>
        <w:t>қауымдастықтарда</w:t>
      </w:r>
      <w:r w:rsidRPr="00591EB7">
        <w:rPr>
          <w:rFonts w:ascii="Times New Roman" w:hAnsi="Times New Roman"/>
          <w:sz w:val="28"/>
          <w:szCs w:val="28"/>
          <w:lang w:val="kk-KZ"/>
        </w:rPr>
        <w:t xml:space="preserve"> </w:t>
      </w:r>
      <w:r>
        <w:rPr>
          <w:rFonts w:ascii="Times New Roman" w:hAnsi="Times New Roman"/>
          <w:sz w:val="28"/>
          <w:szCs w:val="28"/>
          <w:lang w:val="kk-KZ"/>
        </w:rPr>
        <w:t>алма</w:t>
      </w:r>
      <w:r w:rsidRPr="00591EB7">
        <w:rPr>
          <w:rFonts w:ascii="Times New Roman" w:hAnsi="Times New Roman"/>
          <w:sz w:val="28"/>
          <w:szCs w:val="28"/>
          <w:lang w:val="kk-KZ"/>
        </w:rPr>
        <w:t xml:space="preserve"> өс</w:t>
      </w:r>
      <w:r w:rsidR="00DC1C79">
        <w:rPr>
          <w:rFonts w:ascii="Times New Roman" w:hAnsi="Times New Roman"/>
          <w:sz w:val="28"/>
          <w:szCs w:val="28"/>
          <w:lang w:val="kk-KZ"/>
        </w:rPr>
        <w:t>к</w:t>
      </w:r>
      <w:r w:rsidRPr="00591EB7">
        <w:rPr>
          <w:rFonts w:ascii="Times New Roman" w:hAnsi="Times New Roman"/>
          <w:sz w:val="28"/>
          <w:szCs w:val="28"/>
          <w:lang w:val="kk-KZ"/>
        </w:rPr>
        <w:t xml:space="preserve">індері </w:t>
      </w:r>
      <w:r w:rsidR="00273FE3">
        <w:rPr>
          <w:rFonts w:ascii="Times New Roman" w:hAnsi="Times New Roman"/>
          <w:sz w:val="28"/>
          <w:szCs w:val="28"/>
          <w:lang w:val="kk-KZ"/>
        </w:rPr>
        <w:t xml:space="preserve">9 – суретте көрсетілген </w:t>
      </w:r>
      <w:r w:rsidRPr="00096B52">
        <w:rPr>
          <w:rFonts w:ascii="Times New Roman" w:hAnsi="Times New Roman"/>
          <w:sz w:val="28"/>
          <w:szCs w:val="28"/>
          <w:lang w:val="kk-KZ"/>
        </w:rPr>
        <w:t>құлмақпен</w:t>
      </w:r>
      <w:r w:rsidR="00DC1C79">
        <w:rPr>
          <w:rFonts w:ascii="Times New Roman" w:hAnsi="Times New Roman"/>
          <w:sz w:val="28"/>
          <w:szCs w:val="28"/>
          <w:lang w:val="kk-KZ"/>
        </w:rPr>
        <w:t xml:space="preserve"> </w:t>
      </w:r>
      <w:r w:rsidR="00DC1C79" w:rsidRPr="00DC1C79">
        <w:rPr>
          <w:rFonts w:ascii="Times New Roman" w:hAnsi="Times New Roman"/>
          <w:sz w:val="28"/>
          <w:szCs w:val="28"/>
          <w:lang w:val="kk-KZ"/>
        </w:rPr>
        <w:t>(</w:t>
      </w:r>
      <w:r w:rsidR="00DC1C79" w:rsidRPr="00DC1C79">
        <w:rPr>
          <w:rFonts w:ascii="Times New Roman" w:hAnsi="Times New Roman"/>
          <w:i/>
          <w:sz w:val="28"/>
          <w:szCs w:val="28"/>
          <w:lang w:val="kk-KZ"/>
        </w:rPr>
        <w:t>Humulus lupulus</w:t>
      </w:r>
      <w:r w:rsidR="00DC1C79" w:rsidRPr="00DC1C79">
        <w:rPr>
          <w:rFonts w:ascii="Times New Roman" w:hAnsi="Times New Roman"/>
          <w:sz w:val="28"/>
          <w:szCs w:val="28"/>
          <w:lang w:val="kk-KZ"/>
        </w:rPr>
        <w:t xml:space="preserve"> L.)</w:t>
      </w:r>
      <w:r w:rsidRPr="00591EB7">
        <w:rPr>
          <w:rFonts w:ascii="Times New Roman" w:hAnsi="Times New Roman"/>
          <w:sz w:val="28"/>
          <w:szCs w:val="28"/>
          <w:lang w:val="kk-KZ"/>
        </w:rPr>
        <w:t xml:space="preserve"> </w:t>
      </w:r>
      <w:r>
        <w:rPr>
          <w:rFonts w:ascii="Times New Roman" w:hAnsi="Times New Roman"/>
          <w:sz w:val="28"/>
          <w:szCs w:val="28"/>
          <w:lang w:val="kk-KZ"/>
        </w:rPr>
        <w:t xml:space="preserve">оралу </w:t>
      </w:r>
      <w:r w:rsidRPr="00591EB7">
        <w:rPr>
          <w:rFonts w:ascii="Times New Roman" w:hAnsi="Times New Roman"/>
          <w:sz w:val="28"/>
          <w:szCs w:val="28"/>
          <w:lang w:val="kk-KZ"/>
        </w:rPr>
        <w:t xml:space="preserve">салдарынан </w:t>
      </w:r>
      <w:r>
        <w:rPr>
          <w:rFonts w:ascii="Times New Roman" w:hAnsi="Times New Roman"/>
          <w:sz w:val="28"/>
          <w:szCs w:val="28"/>
          <w:lang w:val="kk-KZ"/>
        </w:rPr>
        <w:t>қурауы</w:t>
      </w:r>
      <w:r w:rsidRPr="00591EB7">
        <w:rPr>
          <w:rFonts w:ascii="Times New Roman" w:hAnsi="Times New Roman"/>
          <w:sz w:val="28"/>
          <w:szCs w:val="28"/>
          <w:lang w:val="kk-KZ"/>
        </w:rPr>
        <w:t xml:space="preserve"> мүмкін.</w:t>
      </w:r>
      <w:r w:rsidRPr="00F650CF">
        <w:rPr>
          <w:rFonts w:ascii="Times New Roman" w:hAnsi="Times New Roman"/>
          <w:sz w:val="28"/>
          <w:szCs w:val="28"/>
          <w:lang w:val="kk-KZ"/>
        </w:rPr>
        <w:t xml:space="preserve"> </w:t>
      </w:r>
      <w:r>
        <w:rPr>
          <w:rFonts w:ascii="Times New Roman" w:hAnsi="Times New Roman"/>
          <w:sz w:val="28"/>
          <w:szCs w:val="28"/>
          <w:lang w:val="kk-KZ"/>
        </w:rPr>
        <w:t>Жас</w:t>
      </w:r>
      <w:r w:rsidR="00DC1C79">
        <w:rPr>
          <w:rFonts w:ascii="Times New Roman" w:hAnsi="Times New Roman"/>
          <w:sz w:val="28"/>
          <w:szCs w:val="28"/>
          <w:lang w:val="kk-KZ"/>
        </w:rPr>
        <w:t>тық</w:t>
      </w:r>
      <w:r>
        <w:rPr>
          <w:rFonts w:ascii="Times New Roman" w:hAnsi="Times New Roman"/>
          <w:sz w:val="28"/>
          <w:szCs w:val="28"/>
          <w:lang w:val="kk-KZ"/>
        </w:rPr>
        <w:t xml:space="preserve"> кезеңнің прегенеративті</w:t>
      </w:r>
      <w:r w:rsidRPr="00543631">
        <w:rPr>
          <w:rFonts w:ascii="Times New Roman" w:hAnsi="Times New Roman"/>
          <w:sz w:val="28"/>
          <w:szCs w:val="28"/>
          <w:lang w:val="kk-KZ"/>
        </w:rPr>
        <w:t xml:space="preserve"> дара</w:t>
      </w:r>
      <w:r>
        <w:rPr>
          <w:rFonts w:ascii="Times New Roman" w:hAnsi="Times New Roman"/>
          <w:sz w:val="28"/>
          <w:szCs w:val="28"/>
          <w:lang w:val="kk-KZ"/>
        </w:rPr>
        <w:t>қтарының</w:t>
      </w:r>
      <w:r w:rsidRPr="00543631">
        <w:rPr>
          <w:rFonts w:ascii="Times New Roman" w:hAnsi="Times New Roman"/>
          <w:sz w:val="28"/>
          <w:szCs w:val="28"/>
          <w:lang w:val="kk-KZ"/>
        </w:rPr>
        <w:t xml:space="preserve"> аз </w:t>
      </w:r>
      <w:r>
        <w:rPr>
          <w:rFonts w:ascii="Times New Roman" w:hAnsi="Times New Roman"/>
          <w:sz w:val="28"/>
          <w:szCs w:val="28"/>
          <w:lang w:val="kk-KZ"/>
        </w:rPr>
        <w:t xml:space="preserve">мөлшері </w:t>
      </w:r>
      <w:r w:rsidRPr="00543631">
        <w:rPr>
          <w:rFonts w:ascii="Times New Roman" w:hAnsi="Times New Roman"/>
          <w:sz w:val="28"/>
          <w:szCs w:val="28"/>
          <w:lang w:val="kk-KZ"/>
        </w:rPr>
        <w:t xml:space="preserve">немесе </w:t>
      </w:r>
      <w:r>
        <w:rPr>
          <w:rFonts w:ascii="Times New Roman" w:hAnsi="Times New Roman"/>
          <w:sz w:val="28"/>
          <w:szCs w:val="28"/>
          <w:lang w:val="kk-KZ"/>
        </w:rPr>
        <w:t xml:space="preserve">мүлдем </w:t>
      </w:r>
      <w:r w:rsidRPr="00543631">
        <w:rPr>
          <w:rFonts w:ascii="Times New Roman" w:hAnsi="Times New Roman"/>
          <w:sz w:val="28"/>
          <w:szCs w:val="28"/>
          <w:lang w:val="kk-KZ"/>
        </w:rPr>
        <w:t>болмауы популяциялард</w:t>
      </w:r>
      <w:r>
        <w:rPr>
          <w:rFonts w:ascii="Times New Roman" w:hAnsi="Times New Roman"/>
          <w:sz w:val="28"/>
          <w:szCs w:val="28"/>
          <w:lang w:val="kk-KZ"/>
        </w:rPr>
        <w:t>ың</w:t>
      </w:r>
      <w:r w:rsidRPr="00543631">
        <w:rPr>
          <w:rFonts w:ascii="Times New Roman" w:hAnsi="Times New Roman"/>
          <w:sz w:val="28"/>
          <w:szCs w:val="28"/>
          <w:lang w:val="kk-KZ"/>
        </w:rPr>
        <w:t xml:space="preserve"> әлсіз жаңару</w:t>
      </w:r>
      <w:r>
        <w:rPr>
          <w:rFonts w:ascii="Times New Roman" w:hAnsi="Times New Roman"/>
          <w:sz w:val="28"/>
          <w:szCs w:val="28"/>
          <w:lang w:val="kk-KZ"/>
        </w:rPr>
        <w:t>ын</w:t>
      </w:r>
      <w:r w:rsidRPr="00543631">
        <w:rPr>
          <w:rFonts w:ascii="Times New Roman" w:hAnsi="Times New Roman"/>
          <w:sz w:val="28"/>
          <w:szCs w:val="28"/>
          <w:lang w:val="kk-KZ"/>
        </w:rPr>
        <w:t xml:space="preserve"> көрсетеді.</w:t>
      </w:r>
      <w:r>
        <w:rPr>
          <w:rFonts w:ascii="Times New Roman" w:hAnsi="Times New Roman"/>
          <w:sz w:val="28"/>
          <w:szCs w:val="28"/>
          <w:lang w:val="kk-KZ"/>
        </w:rPr>
        <w:t xml:space="preserve"> </w:t>
      </w:r>
    </w:p>
    <w:p w14:paraId="1D35ACEE" w14:textId="271C7DFC" w:rsidR="00810A78" w:rsidRDefault="008E72EA" w:rsidP="00A84BFF">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Мұшабай</w:t>
      </w:r>
      <w:r w:rsidR="00810A78">
        <w:rPr>
          <w:rFonts w:ascii="Times New Roman" w:hAnsi="Times New Roman"/>
          <w:sz w:val="28"/>
          <w:szCs w:val="28"/>
          <w:lang w:val="kk-KZ"/>
        </w:rPr>
        <w:t xml:space="preserve"> шатқалында 4 және 5 ценопопуляцияларының (</w:t>
      </w:r>
      <w:r w:rsidR="00810A78" w:rsidRPr="0000644A">
        <w:rPr>
          <w:rFonts w:ascii="Times New Roman" w:hAnsi="Times New Roman"/>
          <w:sz w:val="28"/>
          <w:szCs w:val="28"/>
          <w:lang w:val="kk-KZ"/>
        </w:rPr>
        <w:t xml:space="preserve">сурет </w:t>
      </w:r>
      <w:r w:rsidR="00810A78">
        <w:rPr>
          <w:rFonts w:ascii="Times New Roman" w:hAnsi="Times New Roman"/>
          <w:sz w:val="28"/>
          <w:szCs w:val="28"/>
          <w:lang w:val="kk-KZ"/>
        </w:rPr>
        <w:t xml:space="preserve">10) жасаралық спектріне жүргізілген талдау бойынша ЦП4 </w:t>
      </w:r>
      <w:r w:rsidR="00810A78" w:rsidRPr="00501839">
        <w:rPr>
          <w:rFonts w:ascii="Times New Roman" w:hAnsi="Times New Roman"/>
          <w:sz w:val="28"/>
          <w:szCs w:val="28"/>
          <w:lang w:val="kk-KZ"/>
        </w:rPr>
        <w:t xml:space="preserve">аумағында прегенеративті кезең дарақтары </w:t>
      </w:r>
      <w:r w:rsidR="00810A78">
        <w:rPr>
          <w:rFonts w:ascii="Times New Roman" w:hAnsi="Times New Roman"/>
          <w:sz w:val="28"/>
          <w:szCs w:val="28"/>
          <w:lang w:val="kk-KZ"/>
        </w:rPr>
        <w:t>69</w:t>
      </w:r>
      <w:r w:rsidR="00810A78" w:rsidRPr="00501839">
        <w:rPr>
          <w:rFonts w:ascii="Times New Roman" w:hAnsi="Times New Roman"/>
          <w:sz w:val="28"/>
          <w:szCs w:val="28"/>
          <w:lang w:val="kk-KZ"/>
        </w:rPr>
        <w:t>,</w:t>
      </w:r>
      <w:r w:rsidR="00810A78">
        <w:rPr>
          <w:rFonts w:ascii="Times New Roman" w:hAnsi="Times New Roman"/>
          <w:sz w:val="28"/>
          <w:szCs w:val="28"/>
          <w:lang w:val="kk-KZ"/>
        </w:rPr>
        <w:t>7</w:t>
      </w:r>
      <w:r w:rsidR="00810A78" w:rsidRPr="00501839">
        <w:rPr>
          <w:rFonts w:ascii="Times New Roman" w:hAnsi="Times New Roman"/>
          <w:sz w:val="28"/>
          <w:szCs w:val="28"/>
          <w:lang w:val="kk-KZ"/>
        </w:rPr>
        <w:t xml:space="preserve"> </w:t>
      </w:r>
      <w:bookmarkStart w:id="248" w:name="_Hlk110592617"/>
      <w:r w:rsidR="00810A78" w:rsidRPr="00501839">
        <w:rPr>
          <w:rFonts w:ascii="Times New Roman" w:hAnsi="Times New Roman"/>
          <w:sz w:val="28"/>
          <w:szCs w:val="28"/>
          <w:lang w:val="kk-KZ"/>
        </w:rPr>
        <w:t>%</w:t>
      </w:r>
      <w:bookmarkEnd w:id="248"/>
      <w:r w:rsidR="00810A78" w:rsidRPr="00501839">
        <w:rPr>
          <w:rFonts w:ascii="Times New Roman" w:hAnsi="Times New Roman"/>
          <w:sz w:val="28"/>
          <w:szCs w:val="28"/>
          <w:lang w:val="kk-KZ"/>
        </w:rPr>
        <w:t xml:space="preserve"> </w:t>
      </w:r>
      <w:r w:rsidR="00810A78">
        <w:rPr>
          <w:rFonts w:ascii="Times New Roman" w:hAnsi="Times New Roman"/>
          <w:sz w:val="28"/>
          <w:szCs w:val="28"/>
          <w:lang w:val="kk-KZ"/>
        </w:rPr>
        <w:t>(</w:t>
      </w:r>
      <w:bookmarkStart w:id="249" w:name="_Hlk110592676"/>
      <w:r w:rsidR="00810A78" w:rsidRPr="009E06A8">
        <w:rPr>
          <w:rFonts w:ascii="Times New Roman" w:hAnsi="Times New Roman"/>
          <w:i/>
          <w:sz w:val="28"/>
          <w:szCs w:val="28"/>
          <w:lang w:val="kk-KZ"/>
        </w:rPr>
        <w:t>im</w:t>
      </w:r>
      <w:r w:rsidR="00810A78">
        <w:rPr>
          <w:rFonts w:ascii="Times New Roman" w:hAnsi="Times New Roman"/>
          <w:i/>
          <w:sz w:val="28"/>
          <w:szCs w:val="28"/>
          <w:lang w:val="kk-KZ"/>
        </w:rPr>
        <w:t xml:space="preserve"> </w:t>
      </w:r>
      <w:r w:rsidR="00810A78">
        <w:rPr>
          <w:rFonts w:ascii="Times New Roman" w:hAnsi="Times New Roman"/>
          <w:sz w:val="28"/>
          <w:szCs w:val="28"/>
          <w:lang w:val="kk-KZ"/>
        </w:rPr>
        <w:t xml:space="preserve">– </w:t>
      </w:r>
      <w:r w:rsidR="00810A78" w:rsidRPr="00F951CB">
        <w:rPr>
          <w:rFonts w:ascii="Times New Roman" w:hAnsi="Times New Roman"/>
          <w:sz w:val="28"/>
          <w:szCs w:val="28"/>
          <w:lang w:val="kk-KZ"/>
        </w:rPr>
        <w:t>10,9</w:t>
      </w:r>
      <w:r w:rsidR="00810A78">
        <w:rPr>
          <w:rFonts w:ascii="Times New Roman" w:hAnsi="Times New Roman"/>
          <w:sz w:val="28"/>
          <w:szCs w:val="28"/>
          <w:lang w:val="kk-KZ"/>
        </w:rPr>
        <w:t xml:space="preserve"> </w:t>
      </w:r>
      <w:r w:rsidR="00810A78" w:rsidRPr="009E06A8">
        <w:rPr>
          <w:rFonts w:ascii="Times New Roman" w:hAnsi="Times New Roman"/>
          <w:sz w:val="28"/>
          <w:szCs w:val="28"/>
          <w:lang w:val="kk-KZ"/>
        </w:rPr>
        <w:t>%</w:t>
      </w:r>
      <w:r w:rsidR="00810A78">
        <w:rPr>
          <w:rFonts w:ascii="Times New Roman" w:hAnsi="Times New Roman"/>
          <w:sz w:val="28"/>
          <w:szCs w:val="28"/>
          <w:lang w:val="kk-KZ"/>
        </w:rPr>
        <w:t xml:space="preserve">; </w:t>
      </w:r>
      <w:r w:rsidR="00810A78" w:rsidRPr="009E06A8">
        <w:rPr>
          <w:rFonts w:ascii="Times New Roman" w:hAnsi="Times New Roman"/>
          <w:i/>
          <w:sz w:val="28"/>
          <w:szCs w:val="28"/>
          <w:lang w:val="kk-KZ"/>
        </w:rPr>
        <w:t>v</w:t>
      </w:r>
      <w:r w:rsidR="00810A78">
        <w:rPr>
          <w:rFonts w:ascii="Times New Roman" w:hAnsi="Times New Roman"/>
          <w:i/>
          <w:sz w:val="28"/>
          <w:szCs w:val="28"/>
          <w:lang w:val="kk-KZ"/>
        </w:rPr>
        <w:t xml:space="preserve"> </w:t>
      </w:r>
      <w:r w:rsidR="00810A78">
        <w:rPr>
          <w:rFonts w:ascii="Times New Roman" w:hAnsi="Times New Roman"/>
          <w:sz w:val="28"/>
          <w:szCs w:val="28"/>
          <w:lang w:val="kk-KZ"/>
        </w:rPr>
        <w:t xml:space="preserve">– </w:t>
      </w:r>
      <w:r w:rsidR="00810A78" w:rsidRPr="00DF4E2D">
        <w:rPr>
          <w:rFonts w:ascii="Times New Roman" w:hAnsi="Times New Roman"/>
          <w:sz w:val="28"/>
          <w:szCs w:val="28"/>
          <w:lang w:val="kk-KZ"/>
        </w:rPr>
        <w:t>58,8</w:t>
      </w:r>
      <w:r w:rsidR="00810A78">
        <w:rPr>
          <w:rFonts w:ascii="Times New Roman" w:hAnsi="Times New Roman"/>
          <w:sz w:val="28"/>
          <w:szCs w:val="28"/>
          <w:lang w:val="kk-KZ"/>
        </w:rPr>
        <w:t xml:space="preserve"> </w:t>
      </w:r>
      <w:r w:rsidR="00810A78" w:rsidRPr="009E06A8">
        <w:rPr>
          <w:rFonts w:ascii="Times New Roman" w:hAnsi="Times New Roman"/>
          <w:sz w:val="28"/>
          <w:szCs w:val="28"/>
          <w:lang w:val="kk-KZ"/>
        </w:rPr>
        <w:t>%</w:t>
      </w:r>
      <w:bookmarkEnd w:id="249"/>
      <w:r w:rsidR="00810A78">
        <w:rPr>
          <w:rFonts w:ascii="Times New Roman" w:hAnsi="Times New Roman"/>
          <w:sz w:val="28"/>
          <w:szCs w:val="28"/>
          <w:lang w:val="kk-KZ"/>
        </w:rPr>
        <w:t xml:space="preserve">) </w:t>
      </w:r>
      <w:r w:rsidR="00810A78" w:rsidRPr="00501839">
        <w:rPr>
          <w:rFonts w:ascii="Times New Roman" w:hAnsi="Times New Roman"/>
          <w:sz w:val="28"/>
          <w:szCs w:val="28"/>
          <w:lang w:val="kk-KZ"/>
        </w:rPr>
        <w:t xml:space="preserve">құрайды, </w:t>
      </w:r>
      <w:r w:rsidR="00810A78">
        <w:rPr>
          <w:rFonts w:ascii="Times New Roman" w:hAnsi="Times New Roman"/>
          <w:sz w:val="28"/>
          <w:szCs w:val="28"/>
          <w:lang w:val="kk-KZ"/>
        </w:rPr>
        <w:t xml:space="preserve">оның 85 </w:t>
      </w:r>
      <w:r w:rsidR="00810A78" w:rsidRPr="00501839">
        <w:rPr>
          <w:rFonts w:ascii="Times New Roman" w:hAnsi="Times New Roman"/>
          <w:sz w:val="28"/>
          <w:szCs w:val="28"/>
          <w:lang w:val="kk-KZ"/>
        </w:rPr>
        <w:t>%</w:t>
      </w:r>
      <w:r w:rsidR="00810A78">
        <w:rPr>
          <w:rFonts w:ascii="Times New Roman" w:hAnsi="Times New Roman"/>
          <w:sz w:val="28"/>
          <w:szCs w:val="28"/>
          <w:lang w:val="kk-KZ"/>
        </w:rPr>
        <w:t xml:space="preserve"> жуығы вегетативті жолмен шыққан дарақтарға тиесілі. Г</w:t>
      </w:r>
      <w:r w:rsidR="00810A78" w:rsidRPr="00501839">
        <w:rPr>
          <w:rFonts w:ascii="Times New Roman" w:hAnsi="Times New Roman"/>
          <w:sz w:val="28"/>
          <w:szCs w:val="28"/>
          <w:lang w:val="kk-KZ"/>
        </w:rPr>
        <w:t xml:space="preserve">енеративті дарақтардың үлесі жалпы санның </w:t>
      </w:r>
      <w:r w:rsidR="00810A78">
        <w:rPr>
          <w:rFonts w:ascii="Times New Roman" w:hAnsi="Times New Roman"/>
          <w:sz w:val="28"/>
          <w:szCs w:val="28"/>
          <w:lang w:val="kk-KZ"/>
        </w:rPr>
        <w:t>30,2</w:t>
      </w:r>
      <w:r w:rsidR="00810A78" w:rsidRPr="00501839">
        <w:rPr>
          <w:rFonts w:ascii="Times New Roman" w:hAnsi="Times New Roman"/>
          <w:sz w:val="28"/>
          <w:szCs w:val="28"/>
          <w:lang w:val="kk-KZ"/>
        </w:rPr>
        <w:t xml:space="preserve"> % құрайды, олардың 6</w:t>
      </w:r>
      <w:r w:rsidR="00810A78">
        <w:rPr>
          <w:rFonts w:ascii="Times New Roman" w:hAnsi="Times New Roman"/>
          <w:sz w:val="28"/>
          <w:szCs w:val="28"/>
          <w:lang w:val="kk-KZ"/>
        </w:rPr>
        <w:t>2,6</w:t>
      </w:r>
      <w:r w:rsidR="00810A78" w:rsidRPr="00501839">
        <w:rPr>
          <w:rFonts w:ascii="Times New Roman" w:hAnsi="Times New Roman"/>
          <w:sz w:val="28"/>
          <w:szCs w:val="28"/>
          <w:lang w:val="kk-KZ"/>
        </w:rPr>
        <w:t xml:space="preserve"> </w:t>
      </w:r>
      <w:bookmarkStart w:id="250" w:name="_Hlk110437577"/>
      <w:r w:rsidR="00810A78" w:rsidRPr="00501839">
        <w:rPr>
          <w:rFonts w:ascii="Times New Roman" w:hAnsi="Times New Roman"/>
          <w:sz w:val="28"/>
          <w:szCs w:val="28"/>
          <w:lang w:val="kk-KZ"/>
        </w:rPr>
        <w:t>%</w:t>
      </w:r>
      <w:bookmarkEnd w:id="250"/>
      <w:r w:rsidR="00810A78" w:rsidRPr="00501839">
        <w:rPr>
          <w:rFonts w:ascii="Times New Roman" w:hAnsi="Times New Roman"/>
          <w:sz w:val="28"/>
          <w:szCs w:val="28"/>
          <w:lang w:val="kk-KZ"/>
        </w:rPr>
        <w:t xml:space="preserve"> жас генеративті кезең дарақтары.</w:t>
      </w:r>
      <w:r w:rsidR="00810A78" w:rsidRPr="00810A78">
        <w:rPr>
          <w:rFonts w:ascii="Times New Roman" w:hAnsi="Times New Roman"/>
          <w:sz w:val="28"/>
          <w:szCs w:val="28"/>
          <w:lang w:val="kk-KZ"/>
        </w:rPr>
        <w:t xml:space="preserve"> </w:t>
      </w:r>
      <w:r w:rsidR="00810A78" w:rsidRPr="00501839">
        <w:rPr>
          <w:rFonts w:ascii="Times New Roman" w:hAnsi="Times New Roman"/>
          <w:sz w:val="28"/>
          <w:szCs w:val="28"/>
          <w:lang w:val="kk-KZ"/>
        </w:rPr>
        <w:t>Бұл ценопопуляция</w:t>
      </w:r>
      <w:r w:rsidR="00810A78">
        <w:rPr>
          <w:rFonts w:ascii="Times New Roman" w:hAnsi="Times New Roman"/>
          <w:sz w:val="28"/>
          <w:szCs w:val="28"/>
          <w:lang w:val="kk-KZ"/>
        </w:rPr>
        <w:t>ның</w:t>
      </w:r>
      <w:r w:rsidR="00810A78" w:rsidRPr="00501839">
        <w:rPr>
          <w:rFonts w:ascii="Times New Roman" w:hAnsi="Times New Roman"/>
          <w:sz w:val="28"/>
          <w:szCs w:val="28"/>
          <w:lang w:val="kk-KZ"/>
        </w:rPr>
        <w:t xml:space="preserve"> жас</w:t>
      </w:r>
      <w:r w:rsidR="00DC1C79">
        <w:rPr>
          <w:rFonts w:ascii="Times New Roman" w:hAnsi="Times New Roman"/>
          <w:sz w:val="28"/>
          <w:szCs w:val="28"/>
          <w:lang w:val="kk-KZ"/>
        </w:rPr>
        <w:t>тық</w:t>
      </w:r>
      <w:r w:rsidR="00810A78" w:rsidRPr="00501839">
        <w:rPr>
          <w:rFonts w:ascii="Times New Roman" w:hAnsi="Times New Roman"/>
          <w:sz w:val="28"/>
          <w:szCs w:val="28"/>
          <w:lang w:val="kk-KZ"/>
        </w:rPr>
        <w:t xml:space="preserve"> құрамынан орман шаруашылығының алма</w:t>
      </w:r>
      <w:r w:rsidR="00810A78">
        <w:rPr>
          <w:rFonts w:ascii="Times New Roman" w:hAnsi="Times New Roman"/>
          <w:sz w:val="28"/>
          <w:szCs w:val="28"/>
          <w:lang w:val="kk-KZ"/>
        </w:rPr>
        <w:t>бақ</w:t>
      </w:r>
      <w:r w:rsidR="00810A78" w:rsidRPr="00501839">
        <w:rPr>
          <w:rFonts w:ascii="Times New Roman" w:hAnsi="Times New Roman"/>
          <w:sz w:val="28"/>
          <w:szCs w:val="28"/>
          <w:lang w:val="kk-KZ"/>
        </w:rPr>
        <w:t xml:space="preserve">тарды қайта қалпына келтіру жұмыстарын жүргізгенін байқауға болады. Алманың </w:t>
      </w:r>
      <w:r w:rsidR="00810A78">
        <w:rPr>
          <w:rFonts w:ascii="Times New Roman" w:hAnsi="Times New Roman"/>
          <w:sz w:val="28"/>
          <w:szCs w:val="28"/>
          <w:lang w:val="kk-KZ"/>
        </w:rPr>
        <w:t xml:space="preserve">тұқымнан шыққан </w:t>
      </w:r>
      <w:r w:rsidR="00810A78" w:rsidRPr="00501839">
        <w:rPr>
          <w:rFonts w:ascii="Times New Roman" w:hAnsi="Times New Roman"/>
          <w:sz w:val="28"/>
          <w:szCs w:val="28"/>
          <w:lang w:val="kk-KZ"/>
        </w:rPr>
        <w:t>жас өсінділер</w:t>
      </w:r>
      <w:r w:rsidR="00810A78">
        <w:rPr>
          <w:rFonts w:ascii="Times New Roman" w:hAnsi="Times New Roman"/>
          <w:sz w:val="28"/>
          <w:szCs w:val="28"/>
          <w:lang w:val="kk-KZ"/>
        </w:rPr>
        <w:t>інің</w:t>
      </w:r>
      <w:r w:rsidR="00810A78" w:rsidRPr="00501839">
        <w:rPr>
          <w:rFonts w:ascii="Times New Roman" w:hAnsi="Times New Roman"/>
          <w:sz w:val="28"/>
          <w:szCs w:val="28"/>
          <w:lang w:val="kk-KZ"/>
        </w:rPr>
        <w:t xml:space="preserve"> </w:t>
      </w:r>
      <w:r w:rsidR="00810A78">
        <w:rPr>
          <w:rFonts w:ascii="Times New Roman" w:hAnsi="Times New Roman"/>
          <w:sz w:val="28"/>
          <w:szCs w:val="28"/>
          <w:lang w:val="kk-KZ"/>
        </w:rPr>
        <w:t xml:space="preserve">аз </w:t>
      </w:r>
      <w:r w:rsidR="00810A78" w:rsidRPr="00501839">
        <w:rPr>
          <w:rFonts w:ascii="Times New Roman" w:hAnsi="Times New Roman"/>
          <w:sz w:val="28"/>
          <w:szCs w:val="28"/>
          <w:lang w:val="kk-KZ"/>
        </w:rPr>
        <w:t>кездесуі</w:t>
      </w:r>
      <w:r w:rsidR="00810A78">
        <w:rPr>
          <w:rFonts w:ascii="Times New Roman" w:hAnsi="Times New Roman"/>
          <w:sz w:val="28"/>
          <w:szCs w:val="28"/>
          <w:lang w:val="kk-KZ"/>
        </w:rPr>
        <w:t>не</w:t>
      </w:r>
      <w:r w:rsidR="00810A78" w:rsidRPr="00501839">
        <w:rPr>
          <w:rFonts w:ascii="Times New Roman" w:hAnsi="Times New Roman"/>
          <w:sz w:val="28"/>
          <w:szCs w:val="28"/>
          <w:lang w:val="kk-KZ"/>
        </w:rPr>
        <w:t xml:space="preserve"> қауымдастықта таңқурайдың қалың</w:t>
      </w:r>
      <w:r w:rsidR="00810A78">
        <w:rPr>
          <w:rFonts w:ascii="Times New Roman" w:hAnsi="Times New Roman"/>
          <w:sz w:val="28"/>
          <w:szCs w:val="28"/>
          <w:lang w:val="kk-KZ"/>
        </w:rPr>
        <w:t xml:space="preserve"> өсуі</w:t>
      </w:r>
      <w:r w:rsidR="00810A78" w:rsidRPr="00501839">
        <w:rPr>
          <w:rFonts w:ascii="Times New Roman" w:hAnsi="Times New Roman"/>
          <w:sz w:val="28"/>
          <w:szCs w:val="28"/>
          <w:lang w:val="kk-KZ"/>
        </w:rPr>
        <w:t xml:space="preserve"> теріс әсер </w:t>
      </w:r>
      <w:r w:rsidR="00810A78">
        <w:rPr>
          <w:rFonts w:ascii="Times New Roman" w:hAnsi="Times New Roman"/>
          <w:sz w:val="28"/>
          <w:szCs w:val="28"/>
          <w:lang w:val="kk-KZ"/>
        </w:rPr>
        <w:t>еткен болуы мүмкін</w:t>
      </w:r>
      <w:r w:rsidR="00810A78" w:rsidRPr="00501839">
        <w:rPr>
          <w:rFonts w:ascii="Times New Roman" w:hAnsi="Times New Roman"/>
          <w:sz w:val="28"/>
          <w:szCs w:val="28"/>
          <w:lang w:val="kk-KZ"/>
        </w:rPr>
        <w:t xml:space="preserve">. </w:t>
      </w:r>
    </w:p>
    <w:p w14:paraId="2F37DF08" w14:textId="77777777" w:rsidR="00810A78" w:rsidRDefault="00810A78" w:rsidP="00A84BFF">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 xml:space="preserve">ЦП 5 толық мүшелі ценопопуляция, жағдайы салыстырмалы түрде жақсы. Қайта жаңару аралас жолмен жүзеге асырылуда. </w:t>
      </w:r>
    </w:p>
    <w:p w14:paraId="0D741512" w14:textId="77777777" w:rsidR="00810A78" w:rsidRDefault="00810A78" w:rsidP="00A84BFF">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 xml:space="preserve">Ценопопуляцияда </w:t>
      </w:r>
      <w:r w:rsidRPr="00A35B03">
        <w:rPr>
          <w:rFonts w:ascii="Times New Roman" w:hAnsi="Times New Roman"/>
          <w:i/>
          <w:sz w:val="28"/>
          <w:szCs w:val="28"/>
          <w:lang w:val="kk-KZ"/>
        </w:rPr>
        <w:t xml:space="preserve"> im </w:t>
      </w:r>
      <w:r>
        <w:rPr>
          <w:rFonts w:ascii="Times New Roman" w:hAnsi="Times New Roman"/>
          <w:sz w:val="28"/>
          <w:szCs w:val="28"/>
          <w:lang w:val="kk-KZ"/>
        </w:rPr>
        <w:t>дарақтар –</w:t>
      </w:r>
      <w:r w:rsidRPr="003A77E9">
        <w:rPr>
          <w:rFonts w:ascii="Times New Roman" w:hAnsi="Times New Roman"/>
          <w:sz w:val="28"/>
          <w:szCs w:val="28"/>
          <w:lang w:val="kk-KZ"/>
        </w:rPr>
        <w:t xml:space="preserve"> </w:t>
      </w:r>
      <w:r w:rsidRPr="009E06A8">
        <w:rPr>
          <w:rFonts w:ascii="Times New Roman" w:hAnsi="Times New Roman"/>
          <w:sz w:val="28"/>
          <w:szCs w:val="28"/>
          <w:lang w:val="kk-KZ"/>
        </w:rPr>
        <w:t>3,4</w:t>
      </w:r>
      <w:r>
        <w:rPr>
          <w:rFonts w:ascii="Times New Roman" w:hAnsi="Times New Roman"/>
          <w:sz w:val="28"/>
          <w:szCs w:val="28"/>
          <w:lang w:val="kk-KZ"/>
        </w:rPr>
        <w:t xml:space="preserve"> </w:t>
      </w:r>
      <w:r w:rsidRPr="003A77E9">
        <w:rPr>
          <w:rFonts w:ascii="Times New Roman" w:hAnsi="Times New Roman"/>
          <w:sz w:val="28"/>
          <w:szCs w:val="28"/>
          <w:lang w:val="kk-KZ"/>
        </w:rPr>
        <w:t>%</w:t>
      </w:r>
      <w:r>
        <w:rPr>
          <w:rFonts w:ascii="Times New Roman" w:hAnsi="Times New Roman"/>
          <w:sz w:val="28"/>
          <w:szCs w:val="28"/>
          <w:lang w:val="kk-KZ"/>
        </w:rPr>
        <w:t xml:space="preserve">, </w:t>
      </w:r>
      <w:r w:rsidRPr="004556E7">
        <w:rPr>
          <w:rFonts w:ascii="Times New Roman" w:hAnsi="Times New Roman"/>
          <w:i/>
          <w:sz w:val="28"/>
          <w:szCs w:val="28"/>
          <w:lang w:val="kk-KZ"/>
        </w:rPr>
        <w:t>v</w:t>
      </w:r>
      <w:r>
        <w:rPr>
          <w:rFonts w:ascii="Times New Roman" w:hAnsi="Times New Roman"/>
          <w:sz w:val="28"/>
          <w:szCs w:val="28"/>
          <w:lang w:val="kk-KZ"/>
        </w:rPr>
        <w:t xml:space="preserve"> дарақтар</w:t>
      </w:r>
      <w:r w:rsidRPr="003A77E9">
        <w:rPr>
          <w:rFonts w:ascii="Times New Roman" w:hAnsi="Times New Roman"/>
          <w:sz w:val="28"/>
          <w:szCs w:val="28"/>
          <w:lang w:val="kk-KZ"/>
        </w:rPr>
        <w:t xml:space="preserve"> </w:t>
      </w:r>
      <w:r>
        <w:rPr>
          <w:rFonts w:ascii="Times New Roman" w:hAnsi="Times New Roman"/>
          <w:sz w:val="28"/>
          <w:szCs w:val="28"/>
          <w:lang w:val="kk-KZ"/>
        </w:rPr>
        <w:t>–</w:t>
      </w:r>
      <w:r w:rsidRPr="003A77E9">
        <w:rPr>
          <w:rFonts w:ascii="Times New Roman" w:hAnsi="Times New Roman"/>
          <w:sz w:val="28"/>
          <w:szCs w:val="28"/>
          <w:lang w:val="kk-KZ"/>
        </w:rPr>
        <w:t xml:space="preserve"> </w:t>
      </w:r>
      <w:r w:rsidRPr="009E06A8">
        <w:rPr>
          <w:rFonts w:ascii="Times New Roman" w:hAnsi="Times New Roman"/>
          <w:sz w:val="28"/>
          <w:szCs w:val="28"/>
          <w:lang w:val="kk-KZ"/>
        </w:rPr>
        <w:t>10,3</w:t>
      </w:r>
      <w:r>
        <w:rPr>
          <w:rFonts w:ascii="Times New Roman" w:hAnsi="Times New Roman"/>
          <w:sz w:val="28"/>
          <w:szCs w:val="28"/>
          <w:lang w:val="kk-KZ"/>
        </w:rPr>
        <w:t xml:space="preserve"> </w:t>
      </w:r>
      <w:r w:rsidRPr="003A77E9">
        <w:rPr>
          <w:rFonts w:ascii="Times New Roman" w:hAnsi="Times New Roman"/>
          <w:sz w:val="28"/>
          <w:szCs w:val="28"/>
          <w:lang w:val="kk-KZ"/>
        </w:rPr>
        <w:t>%</w:t>
      </w:r>
      <w:r>
        <w:rPr>
          <w:rFonts w:ascii="Times New Roman" w:hAnsi="Times New Roman"/>
          <w:sz w:val="28"/>
          <w:szCs w:val="28"/>
          <w:lang w:val="kk-KZ"/>
        </w:rPr>
        <w:t>, генеративті</w:t>
      </w:r>
    </w:p>
    <w:p w14:paraId="3958FAE1" w14:textId="4148A842" w:rsidR="00810A78" w:rsidRDefault="00810A78" w:rsidP="00A84BFF">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кезең дарақтарының үлесі: </w:t>
      </w:r>
      <w:bookmarkStart w:id="251" w:name="_Hlk110010232"/>
      <w:r w:rsidRPr="00A35B03">
        <w:rPr>
          <w:rFonts w:ascii="Times New Roman" w:hAnsi="Times New Roman"/>
          <w:i/>
          <w:sz w:val="28"/>
          <w:szCs w:val="28"/>
          <w:lang w:val="kk-KZ"/>
        </w:rPr>
        <w:t>g1</w:t>
      </w:r>
      <w:r w:rsidRPr="0071030A">
        <w:rPr>
          <w:rFonts w:ascii="Times New Roman" w:hAnsi="Times New Roman"/>
          <w:sz w:val="28"/>
          <w:szCs w:val="28"/>
          <w:lang w:val="kk-KZ"/>
        </w:rPr>
        <w:t xml:space="preserve"> </w:t>
      </w:r>
      <w:r>
        <w:rPr>
          <w:rFonts w:ascii="Times New Roman" w:hAnsi="Times New Roman"/>
          <w:sz w:val="28"/>
          <w:szCs w:val="28"/>
          <w:lang w:val="kk-KZ"/>
        </w:rPr>
        <w:t>–</w:t>
      </w:r>
      <w:r w:rsidRPr="0071030A">
        <w:rPr>
          <w:rFonts w:ascii="Times New Roman" w:hAnsi="Times New Roman"/>
          <w:sz w:val="28"/>
          <w:szCs w:val="28"/>
          <w:lang w:val="kk-KZ"/>
        </w:rPr>
        <w:t xml:space="preserve"> </w:t>
      </w:r>
      <w:r w:rsidRPr="009E06A8">
        <w:rPr>
          <w:rFonts w:ascii="Times New Roman" w:hAnsi="Times New Roman"/>
          <w:sz w:val="28"/>
          <w:szCs w:val="28"/>
          <w:lang w:val="kk-KZ"/>
        </w:rPr>
        <w:t>5,2</w:t>
      </w:r>
      <w:r>
        <w:rPr>
          <w:rFonts w:ascii="Times New Roman" w:hAnsi="Times New Roman"/>
          <w:sz w:val="28"/>
          <w:szCs w:val="28"/>
          <w:lang w:val="kk-KZ"/>
        </w:rPr>
        <w:t xml:space="preserve"> </w:t>
      </w:r>
      <w:r w:rsidRPr="002D205B">
        <w:rPr>
          <w:rFonts w:ascii="Times New Roman" w:hAnsi="Times New Roman"/>
          <w:sz w:val="28"/>
          <w:szCs w:val="28"/>
          <w:lang w:val="kk-KZ"/>
        </w:rPr>
        <w:t>%,</w:t>
      </w:r>
      <w:r w:rsidRPr="00A35B03">
        <w:rPr>
          <w:rFonts w:ascii="Times New Roman" w:hAnsi="Times New Roman"/>
          <w:i/>
          <w:sz w:val="28"/>
          <w:szCs w:val="28"/>
          <w:lang w:val="kk-KZ"/>
        </w:rPr>
        <w:t xml:space="preserve"> g2 </w:t>
      </w:r>
      <w:r>
        <w:rPr>
          <w:rFonts w:ascii="Times New Roman" w:hAnsi="Times New Roman"/>
          <w:sz w:val="28"/>
          <w:szCs w:val="28"/>
          <w:lang w:val="kk-KZ"/>
        </w:rPr>
        <w:t>–</w:t>
      </w:r>
      <w:r w:rsidRPr="005C0BDE">
        <w:rPr>
          <w:rFonts w:ascii="Times New Roman" w:hAnsi="Times New Roman"/>
          <w:sz w:val="28"/>
          <w:szCs w:val="28"/>
          <w:lang w:val="kk-KZ"/>
        </w:rPr>
        <w:t xml:space="preserve"> </w:t>
      </w:r>
      <w:r w:rsidRPr="009E06A8">
        <w:rPr>
          <w:rFonts w:ascii="Times New Roman" w:hAnsi="Times New Roman"/>
          <w:sz w:val="28"/>
          <w:szCs w:val="28"/>
          <w:lang w:val="kk-KZ"/>
        </w:rPr>
        <w:t>58,6</w:t>
      </w:r>
      <w:r>
        <w:rPr>
          <w:rFonts w:ascii="Times New Roman" w:hAnsi="Times New Roman"/>
          <w:sz w:val="28"/>
          <w:szCs w:val="28"/>
          <w:lang w:val="kk-KZ"/>
        </w:rPr>
        <w:t xml:space="preserve"> </w:t>
      </w:r>
      <w:r w:rsidRPr="0071030A">
        <w:rPr>
          <w:rFonts w:ascii="Times New Roman" w:hAnsi="Times New Roman"/>
          <w:sz w:val="28"/>
          <w:szCs w:val="28"/>
          <w:lang w:val="kk-KZ"/>
        </w:rPr>
        <w:t xml:space="preserve">%, </w:t>
      </w:r>
      <w:r w:rsidRPr="00A35B03">
        <w:rPr>
          <w:rFonts w:ascii="Times New Roman" w:hAnsi="Times New Roman"/>
          <w:i/>
          <w:sz w:val="28"/>
          <w:szCs w:val="28"/>
          <w:lang w:val="kk-KZ"/>
        </w:rPr>
        <w:t xml:space="preserve">g3 </w:t>
      </w:r>
      <w:r>
        <w:rPr>
          <w:rFonts w:ascii="Times New Roman" w:hAnsi="Times New Roman"/>
          <w:sz w:val="28"/>
          <w:szCs w:val="28"/>
          <w:lang w:val="kk-KZ"/>
        </w:rPr>
        <w:t>–</w:t>
      </w:r>
      <w:r w:rsidRPr="0071030A">
        <w:rPr>
          <w:rFonts w:ascii="Times New Roman" w:hAnsi="Times New Roman"/>
          <w:sz w:val="28"/>
          <w:szCs w:val="28"/>
          <w:lang w:val="kk-KZ"/>
        </w:rPr>
        <w:t xml:space="preserve"> </w:t>
      </w:r>
      <w:r w:rsidRPr="009E06A8">
        <w:rPr>
          <w:rFonts w:ascii="Times New Roman" w:hAnsi="Times New Roman"/>
          <w:sz w:val="28"/>
          <w:szCs w:val="28"/>
          <w:lang w:val="kk-KZ"/>
        </w:rPr>
        <w:t>22,0</w:t>
      </w:r>
      <w:r>
        <w:rPr>
          <w:rFonts w:ascii="Times New Roman" w:hAnsi="Times New Roman"/>
          <w:sz w:val="28"/>
          <w:szCs w:val="28"/>
          <w:lang w:val="kk-KZ"/>
        </w:rPr>
        <w:t xml:space="preserve"> </w:t>
      </w:r>
      <w:r w:rsidRPr="002D205B">
        <w:rPr>
          <w:rFonts w:ascii="Times New Roman" w:hAnsi="Times New Roman"/>
          <w:sz w:val="28"/>
          <w:szCs w:val="28"/>
          <w:lang w:val="kk-KZ"/>
        </w:rPr>
        <w:t>%</w:t>
      </w:r>
      <w:r>
        <w:rPr>
          <w:rFonts w:ascii="Times New Roman" w:hAnsi="Times New Roman"/>
          <w:sz w:val="28"/>
          <w:szCs w:val="28"/>
          <w:lang w:val="kk-KZ"/>
        </w:rPr>
        <w:t xml:space="preserve">, </w:t>
      </w:r>
      <w:bookmarkEnd w:id="251"/>
      <w:r>
        <w:rPr>
          <w:rFonts w:ascii="Times New Roman" w:hAnsi="Times New Roman"/>
          <w:sz w:val="28"/>
          <w:szCs w:val="28"/>
          <w:lang w:val="kk-KZ"/>
        </w:rPr>
        <w:t>постгенеративті кезең дарақтары аз кездесті (</w:t>
      </w:r>
      <w:r>
        <w:rPr>
          <w:rFonts w:ascii="Times New Roman" w:hAnsi="Times New Roman"/>
          <w:i/>
          <w:sz w:val="28"/>
          <w:szCs w:val="28"/>
          <w:lang w:val="kk-KZ"/>
        </w:rPr>
        <w:t>ss</w:t>
      </w:r>
      <w:r>
        <w:rPr>
          <w:rFonts w:ascii="Times New Roman" w:hAnsi="Times New Roman"/>
          <w:sz w:val="28"/>
          <w:szCs w:val="28"/>
          <w:lang w:val="kk-KZ"/>
        </w:rPr>
        <w:t xml:space="preserve"> – 0,5 </w:t>
      </w:r>
      <w:r w:rsidRPr="003A77E9">
        <w:rPr>
          <w:rFonts w:ascii="Times New Roman" w:hAnsi="Times New Roman"/>
          <w:sz w:val="28"/>
          <w:szCs w:val="28"/>
          <w:lang w:val="kk-KZ"/>
        </w:rPr>
        <w:t>%</w:t>
      </w:r>
      <w:r>
        <w:rPr>
          <w:rFonts w:ascii="Times New Roman" w:hAnsi="Times New Roman"/>
          <w:sz w:val="28"/>
          <w:szCs w:val="28"/>
          <w:lang w:val="kk-KZ"/>
        </w:rPr>
        <w:t>).</w:t>
      </w:r>
    </w:p>
    <w:p w14:paraId="05D52F41" w14:textId="77777777" w:rsidR="00FF460C" w:rsidRPr="00FF460C" w:rsidRDefault="00FF460C" w:rsidP="00A84BFF">
      <w:pPr>
        <w:spacing w:after="0" w:line="240" w:lineRule="auto"/>
        <w:ind w:firstLine="708"/>
        <w:jc w:val="both"/>
        <w:rPr>
          <w:rFonts w:ascii="Times New Roman" w:eastAsiaTheme="minorHAnsi" w:hAnsi="Times New Roman"/>
          <w:sz w:val="28"/>
          <w:szCs w:val="28"/>
          <w:lang w:val="kk-KZ"/>
        </w:rPr>
      </w:pPr>
    </w:p>
    <w:p w14:paraId="5E827254" w14:textId="77777777" w:rsidR="00FF460C" w:rsidRPr="00FF460C" w:rsidRDefault="00FF460C" w:rsidP="00A84BFF">
      <w:pPr>
        <w:spacing w:line="240" w:lineRule="auto"/>
        <w:jc w:val="center"/>
        <w:rPr>
          <w:rFonts w:asciiTheme="minorHAnsi" w:eastAsiaTheme="minorHAnsi" w:hAnsiTheme="minorHAnsi" w:cstheme="minorBidi"/>
          <w:lang w:val="kk-KZ"/>
        </w:rPr>
      </w:pPr>
      <w:r w:rsidRPr="00FF460C">
        <w:rPr>
          <w:rFonts w:asciiTheme="minorHAnsi" w:eastAsiaTheme="minorHAnsi" w:hAnsiTheme="minorHAnsi" w:cstheme="minorBidi"/>
          <w:noProof/>
          <w:lang w:eastAsia="ru-RU"/>
        </w:rPr>
        <w:lastRenderedPageBreak/>
        <w:drawing>
          <wp:inline distT="0" distB="0" distL="0" distR="0" wp14:anchorId="4D68F6AD" wp14:editId="48A19D05">
            <wp:extent cx="1885950" cy="2238375"/>
            <wp:effectExtent l="0" t="0" r="0" b="9525"/>
            <wp:docPr id="20" name="Диаграмма 20">
              <a:extLst xmlns:a="http://schemas.openxmlformats.org/drawingml/2006/main">
                <a:ext uri="{FF2B5EF4-FFF2-40B4-BE49-F238E27FC236}">
                  <a16:creationId xmlns:a16="http://schemas.microsoft.com/office/drawing/2014/main" id="{AD632EEA-3776-4C36-9CE0-F971CF73592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r w:rsidRPr="00FF460C">
        <w:rPr>
          <w:rFonts w:asciiTheme="minorHAnsi" w:eastAsiaTheme="minorHAnsi" w:hAnsiTheme="minorHAnsi" w:cstheme="minorBidi"/>
          <w:noProof/>
          <w:lang w:eastAsia="ru-RU"/>
        </w:rPr>
        <w:drawing>
          <wp:inline distT="0" distB="0" distL="0" distR="0" wp14:anchorId="0B3A87FF" wp14:editId="626F919F">
            <wp:extent cx="1866900" cy="2238375"/>
            <wp:effectExtent l="0" t="0" r="0" b="9525"/>
            <wp:docPr id="21" name="Диаграмма 21">
              <a:extLst xmlns:a="http://schemas.openxmlformats.org/drawingml/2006/main">
                <a:ext uri="{FF2B5EF4-FFF2-40B4-BE49-F238E27FC236}">
                  <a16:creationId xmlns:a16="http://schemas.microsoft.com/office/drawing/2014/main" id="{AD632EEA-3776-4C36-9CE0-F971CF73592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426C4973" w14:textId="77777777" w:rsidR="008873B5" w:rsidRDefault="008873B5" w:rsidP="00A84BFF">
      <w:pPr>
        <w:spacing w:after="0" w:line="240" w:lineRule="auto"/>
        <w:jc w:val="center"/>
        <w:rPr>
          <w:rFonts w:ascii="Times New Roman" w:hAnsi="Times New Roman"/>
          <w:sz w:val="28"/>
          <w:szCs w:val="28"/>
          <w:lang w:val="kk-KZ"/>
        </w:rPr>
      </w:pPr>
    </w:p>
    <w:p w14:paraId="0B23F296" w14:textId="15D223C4" w:rsidR="005F05CB" w:rsidRPr="00EC6160" w:rsidRDefault="004F0AFA" w:rsidP="00A84BFF">
      <w:pPr>
        <w:spacing w:after="0" w:line="240" w:lineRule="auto"/>
        <w:jc w:val="center"/>
        <w:rPr>
          <w:lang w:val="kk-KZ"/>
        </w:rPr>
      </w:pPr>
      <w:r>
        <w:rPr>
          <w:rFonts w:ascii="Times New Roman" w:hAnsi="Times New Roman"/>
          <w:sz w:val="28"/>
          <w:szCs w:val="28"/>
          <w:lang w:val="kk-KZ"/>
        </w:rPr>
        <w:t>Сурет 10</w:t>
      </w:r>
      <w:r w:rsidR="00B645B0">
        <w:rPr>
          <w:rFonts w:ascii="Times New Roman" w:hAnsi="Times New Roman"/>
          <w:sz w:val="28"/>
          <w:szCs w:val="28"/>
          <w:lang w:val="kk-KZ"/>
        </w:rPr>
        <w:t xml:space="preserve"> – </w:t>
      </w:r>
      <w:r w:rsidR="005F05CB" w:rsidRPr="00EC6160">
        <w:rPr>
          <w:rFonts w:ascii="Times New Roman" w:hAnsi="Times New Roman"/>
          <w:sz w:val="28"/>
          <w:szCs w:val="28"/>
          <w:lang w:val="kk-KZ"/>
        </w:rPr>
        <w:t>Мұшабай шатқалындағы</w:t>
      </w:r>
      <w:r w:rsidR="005F05CB">
        <w:rPr>
          <w:lang w:val="kk-KZ"/>
        </w:rPr>
        <w:t xml:space="preserve"> </w:t>
      </w:r>
      <w:r w:rsidR="005F05CB" w:rsidRPr="00AE4B04">
        <w:rPr>
          <w:rFonts w:ascii="Times New Roman" w:hAnsi="Times New Roman"/>
          <w:i/>
          <w:sz w:val="28"/>
          <w:szCs w:val="28"/>
          <w:lang w:val="kk-KZ"/>
        </w:rPr>
        <w:t>M</w:t>
      </w:r>
      <w:r w:rsidR="00AE170A" w:rsidRPr="00AE4B04">
        <w:rPr>
          <w:rFonts w:ascii="Times New Roman" w:hAnsi="Times New Roman"/>
          <w:i/>
          <w:sz w:val="28"/>
          <w:szCs w:val="28"/>
          <w:lang w:val="kk-KZ"/>
        </w:rPr>
        <w:t xml:space="preserve">. </w:t>
      </w:r>
      <w:r w:rsidR="00AE170A">
        <w:rPr>
          <w:rFonts w:ascii="Times New Roman" w:hAnsi="Times New Roman"/>
          <w:i/>
          <w:sz w:val="28"/>
          <w:szCs w:val="28"/>
          <w:lang w:val="kk-KZ"/>
        </w:rPr>
        <w:t>s</w:t>
      </w:r>
      <w:r w:rsidR="00AE170A" w:rsidRPr="00AE4B04">
        <w:rPr>
          <w:rFonts w:ascii="Times New Roman" w:hAnsi="Times New Roman"/>
          <w:i/>
          <w:sz w:val="28"/>
          <w:szCs w:val="28"/>
          <w:lang w:val="kk-KZ"/>
        </w:rPr>
        <w:t>i</w:t>
      </w:r>
      <w:r w:rsidR="005F05CB" w:rsidRPr="00AE4B04">
        <w:rPr>
          <w:rFonts w:ascii="Times New Roman" w:hAnsi="Times New Roman"/>
          <w:i/>
          <w:sz w:val="28"/>
          <w:szCs w:val="28"/>
          <w:lang w:val="kk-KZ"/>
        </w:rPr>
        <w:t>ever</w:t>
      </w:r>
      <w:r w:rsidR="009823F3">
        <w:rPr>
          <w:rFonts w:ascii="Times New Roman" w:hAnsi="Times New Roman"/>
          <w:i/>
          <w:sz w:val="28"/>
          <w:szCs w:val="28"/>
          <w:lang w:val="kk-KZ"/>
        </w:rPr>
        <w:t>s</w:t>
      </w:r>
      <w:r w:rsidR="005F05CB" w:rsidRPr="00AE4B04">
        <w:rPr>
          <w:rFonts w:ascii="Times New Roman" w:hAnsi="Times New Roman"/>
          <w:i/>
          <w:sz w:val="28"/>
          <w:szCs w:val="28"/>
          <w:lang w:val="kk-KZ"/>
        </w:rPr>
        <w:t>ii</w:t>
      </w:r>
      <w:r w:rsidR="005F05CB">
        <w:rPr>
          <w:rFonts w:ascii="Times New Roman" w:hAnsi="Times New Roman"/>
          <w:sz w:val="28"/>
          <w:szCs w:val="28"/>
          <w:lang w:val="kk-KZ"/>
        </w:rPr>
        <w:t xml:space="preserve"> ценопопуляцияларының онтогенетикалық спектрі</w:t>
      </w:r>
    </w:p>
    <w:p w14:paraId="52DAC4DF" w14:textId="77777777" w:rsidR="00810A78" w:rsidRDefault="00810A78" w:rsidP="00A84BFF">
      <w:pPr>
        <w:spacing w:after="0" w:line="240" w:lineRule="auto"/>
        <w:ind w:firstLine="708"/>
        <w:jc w:val="both"/>
        <w:rPr>
          <w:rFonts w:ascii="Times New Roman" w:hAnsi="Times New Roman"/>
          <w:sz w:val="28"/>
          <w:szCs w:val="28"/>
          <w:lang w:val="kk-KZ"/>
        </w:rPr>
      </w:pPr>
    </w:p>
    <w:p w14:paraId="484EBDBF" w14:textId="77777777" w:rsidR="00C05522" w:rsidRDefault="005F05CB" w:rsidP="00A84BFF">
      <w:pPr>
        <w:spacing w:after="0" w:line="240" w:lineRule="auto"/>
        <w:ind w:firstLine="709"/>
        <w:jc w:val="both"/>
        <w:rPr>
          <w:rFonts w:ascii="Times New Roman" w:hAnsi="Times New Roman"/>
          <w:sz w:val="28"/>
          <w:szCs w:val="28"/>
          <w:lang w:val="kk-KZ"/>
        </w:rPr>
      </w:pPr>
      <w:r w:rsidRPr="00A86BF0">
        <w:rPr>
          <w:rFonts w:ascii="Times New Roman" w:hAnsi="Times New Roman"/>
          <w:sz w:val="28"/>
          <w:szCs w:val="28"/>
          <w:lang w:val="kk-KZ"/>
        </w:rPr>
        <w:t xml:space="preserve">Мұнда </w:t>
      </w:r>
      <w:r>
        <w:rPr>
          <w:rFonts w:ascii="Times New Roman" w:hAnsi="Times New Roman"/>
          <w:sz w:val="28"/>
          <w:szCs w:val="28"/>
          <w:lang w:val="kk-KZ"/>
        </w:rPr>
        <w:t>шөпқұрам</w:t>
      </w:r>
      <w:r w:rsidRPr="00A86BF0">
        <w:rPr>
          <w:rFonts w:ascii="Times New Roman" w:hAnsi="Times New Roman"/>
          <w:sz w:val="28"/>
          <w:szCs w:val="28"/>
          <w:lang w:val="kk-KZ"/>
        </w:rPr>
        <w:t xml:space="preserve"> негізінен </w:t>
      </w:r>
      <w:r>
        <w:rPr>
          <w:rFonts w:ascii="Times New Roman" w:hAnsi="Times New Roman"/>
          <w:sz w:val="28"/>
          <w:szCs w:val="28"/>
          <w:lang w:val="kk-KZ"/>
        </w:rPr>
        <w:t xml:space="preserve">аласа бойлы </w:t>
      </w:r>
      <w:r w:rsidRPr="00A86BF0">
        <w:rPr>
          <w:rFonts w:ascii="Times New Roman" w:hAnsi="Times New Roman"/>
          <w:sz w:val="28"/>
          <w:szCs w:val="28"/>
          <w:lang w:val="kk-KZ"/>
        </w:rPr>
        <w:t>өсімдіктерден</w:t>
      </w:r>
      <w:r w:rsidRPr="00CD058A">
        <w:rPr>
          <w:rFonts w:ascii="Times New Roman" w:hAnsi="Times New Roman"/>
          <w:sz w:val="28"/>
          <w:szCs w:val="28"/>
          <w:lang w:val="kk-KZ"/>
        </w:rPr>
        <w:t xml:space="preserve"> </w:t>
      </w:r>
      <w:r>
        <w:rPr>
          <w:rFonts w:ascii="Times New Roman" w:hAnsi="Times New Roman"/>
          <w:sz w:val="28"/>
          <w:szCs w:val="28"/>
          <w:lang w:val="kk-KZ"/>
        </w:rPr>
        <w:t>құралғандықтан (</w:t>
      </w:r>
      <w:r w:rsidR="003F329F">
        <w:rPr>
          <w:rFonts w:ascii="Times New Roman" w:hAnsi="Times New Roman"/>
          <w:sz w:val="28"/>
          <w:szCs w:val="28"/>
          <w:lang w:val="kk-KZ"/>
        </w:rPr>
        <w:t>қосымша 1</w:t>
      </w:r>
      <w:r>
        <w:rPr>
          <w:rFonts w:ascii="Times New Roman" w:hAnsi="Times New Roman"/>
          <w:sz w:val="28"/>
          <w:szCs w:val="28"/>
          <w:lang w:val="kk-KZ"/>
        </w:rPr>
        <w:t>)</w:t>
      </w:r>
      <w:r w:rsidRPr="00A86BF0">
        <w:rPr>
          <w:rFonts w:ascii="Times New Roman" w:hAnsi="Times New Roman"/>
          <w:sz w:val="28"/>
          <w:szCs w:val="28"/>
          <w:lang w:val="kk-KZ"/>
        </w:rPr>
        <w:t xml:space="preserve">, </w:t>
      </w:r>
      <w:r>
        <w:rPr>
          <w:rFonts w:ascii="Times New Roman" w:hAnsi="Times New Roman"/>
          <w:sz w:val="28"/>
          <w:szCs w:val="28"/>
          <w:lang w:val="kk-KZ"/>
        </w:rPr>
        <w:t xml:space="preserve">ценопопуляцияның вегетативті және тұқым арқылы жаңаруы </w:t>
      </w:r>
      <w:r w:rsidRPr="00A86BF0">
        <w:rPr>
          <w:rFonts w:ascii="Times New Roman" w:hAnsi="Times New Roman"/>
          <w:sz w:val="28"/>
          <w:szCs w:val="28"/>
          <w:lang w:val="kk-KZ"/>
        </w:rPr>
        <w:t>үшін қолайлы жағдай</w:t>
      </w:r>
      <w:r>
        <w:rPr>
          <w:rFonts w:ascii="Times New Roman" w:hAnsi="Times New Roman"/>
          <w:sz w:val="28"/>
          <w:szCs w:val="28"/>
          <w:lang w:val="kk-KZ"/>
        </w:rPr>
        <w:t xml:space="preserve"> туындаған</w:t>
      </w:r>
      <w:r w:rsidRPr="00A86BF0">
        <w:rPr>
          <w:rFonts w:ascii="Times New Roman" w:hAnsi="Times New Roman"/>
          <w:sz w:val="28"/>
          <w:szCs w:val="28"/>
          <w:lang w:val="kk-KZ"/>
        </w:rPr>
        <w:t>.</w:t>
      </w:r>
    </w:p>
    <w:p w14:paraId="004B5228" w14:textId="77777777" w:rsidR="00C05522" w:rsidRDefault="005F05CB" w:rsidP="00A84BFF">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Крутое шатқалында ЦП6, ЦП7, ЦП8 ценопопуляцияларының онтогенетикалық күйі зерттелді. ЦП 6 аумағында</w:t>
      </w:r>
      <w:r w:rsidRPr="00DC1819">
        <w:rPr>
          <w:lang w:val="kk-KZ"/>
        </w:rPr>
        <w:t xml:space="preserve"> </w:t>
      </w:r>
      <w:r w:rsidRPr="00DC1819">
        <w:rPr>
          <w:rFonts w:ascii="Times New Roman" w:hAnsi="Times New Roman"/>
          <w:sz w:val="28"/>
          <w:szCs w:val="28"/>
          <w:lang w:val="kk-KZ"/>
        </w:rPr>
        <w:t>алма ағашы 5-10 дана</w:t>
      </w:r>
      <w:r>
        <w:rPr>
          <w:rFonts w:ascii="Times New Roman" w:hAnsi="Times New Roman"/>
          <w:sz w:val="28"/>
          <w:szCs w:val="28"/>
          <w:lang w:val="kk-KZ"/>
        </w:rPr>
        <w:t xml:space="preserve">дан </w:t>
      </w:r>
      <w:r w:rsidRPr="00DC1819">
        <w:rPr>
          <w:rFonts w:ascii="Times New Roman" w:hAnsi="Times New Roman"/>
          <w:sz w:val="28"/>
          <w:szCs w:val="28"/>
          <w:lang w:val="kk-KZ"/>
        </w:rPr>
        <w:t xml:space="preserve"> тоғайлар</w:t>
      </w:r>
      <w:r>
        <w:rPr>
          <w:rFonts w:ascii="Times New Roman" w:hAnsi="Times New Roman"/>
          <w:sz w:val="28"/>
          <w:szCs w:val="28"/>
          <w:lang w:val="kk-KZ"/>
        </w:rPr>
        <w:t xml:space="preserve"> түзіп</w:t>
      </w:r>
      <w:r w:rsidRPr="00DC1819">
        <w:rPr>
          <w:rFonts w:ascii="Times New Roman" w:hAnsi="Times New Roman"/>
          <w:sz w:val="28"/>
          <w:szCs w:val="28"/>
          <w:lang w:val="kk-KZ"/>
        </w:rPr>
        <w:t xml:space="preserve"> орналасқан</w:t>
      </w:r>
      <w:r>
        <w:rPr>
          <w:rFonts w:ascii="Times New Roman" w:hAnsi="Times New Roman"/>
          <w:sz w:val="28"/>
          <w:szCs w:val="28"/>
          <w:lang w:val="kk-KZ"/>
        </w:rPr>
        <w:t xml:space="preserve">. </w:t>
      </w:r>
    </w:p>
    <w:p w14:paraId="0C29F077" w14:textId="77777777" w:rsidR="00C05522" w:rsidRDefault="00123571" w:rsidP="00A84BFF">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Прегенеративті кезеңге жататын </w:t>
      </w:r>
      <w:r w:rsidRPr="00A35B03">
        <w:rPr>
          <w:rFonts w:ascii="Times New Roman" w:hAnsi="Times New Roman"/>
          <w:i/>
          <w:sz w:val="28"/>
          <w:szCs w:val="28"/>
          <w:lang w:val="kk-KZ"/>
        </w:rPr>
        <w:t xml:space="preserve">im </w:t>
      </w:r>
      <w:r>
        <w:rPr>
          <w:rFonts w:ascii="Times New Roman" w:hAnsi="Times New Roman"/>
          <w:sz w:val="28"/>
          <w:szCs w:val="28"/>
          <w:lang w:val="kk-KZ"/>
        </w:rPr>
        <w:t>дарақтар аздап кездесті –</w:t>
      </w:r>
      <w:r w:rsidRPr="003A77E9">
        <w:rPr>
          <w:rFonts w:ascii="Times New Roman" w:hAnsi="Times New Roman"/>
          <w:sz w:val="28"/>
          <w:szCs w:val="28"/>
          <w:lang w:val="kk-KZ"/>
        </w:rPr>
        <w:t xml:space="preserve"> </w:t>
      </w:r>
      <w:r>
        <w:rPr>
          <w:rFonts w:ascii="Times New Roman" w:hAnsi="Times New Roman"/>
          <w:sz w:val="28"/>
          <w:szCs w:val="28"/>
          <w:lang w:val="kk-KZ"/>
        </w:rPr>
        <w:t xml:space="preserve">4,5 </w:t>
      </w:r>
      <w:r w:rsidRPr="003A77E9">
        <w:rPr>
          <w:rFonts w:ascii="Times New Roman" w:hAnsi="Times New Roman"/>
          <w:sz w:val="28"/>
          <w:szCs w:val="28"/>
          <w:lang w:val="kk-KZ"/>
        </w:rPr>
        <w:t>%</w:t>
      </w:r>
      <w:r>
        <w:rPr>
          <w:rFonts w:ascii="Times New Roman" w:hAnsi="Times New Roman"/>
          <w:sz w:val="28"/>
          <w:szCs w:val="28"/>
          <w:lang w:val="kk-KZ"/>
        </w:rPr>
        <w:t>, ценопопуляция негізін орта генеративті ағаштар құрады (</w:t>
      </w:r>
      <w:r w:rsidRPr="00A35B03">
        <w:rPr>
          <w:rFonts w:ascii="Times New Roman" w:hAnsi="Times New Roman"/>
          <w:i/>
          <w:sz w:val="28"/>
          <w:szCs w:val="28"/>
          <w:lang w:val="kk-KZ"/>
        </w:rPr>
        <w:t xml:space="preserve">g2 </w:t>
      </w:r>
      <w:r>
        <w:rPr>
          <w:rFonts w:ascii="Times New Roman" w:hAnsi="Times New Roman"/>
          <w:sz w:val="28"/>
          <w:szCs w:val="28"/>
          <w:lang w:val="kk-KZ"/>
        </w:rPr>
        <w:t>–</w:t>
      </w:r>
      <w:r w:rsidRPr="005C0BDE">
        <w:rPr>
          <w:rFonts w:ascii="Times New Roman" w:hAnsi="Times New Roman"/>
          <w:sz w:val="28"/>
          <w:szCs w:val="28"/>
          <w:lang w:val="kk-KZ"/>
        </w:rPr>
        <w:t xml:space="preserve"> </w:t>
      </w:r>
      <w:r>
        <w:rPr>
          <w:rFonts w:ascii="Times New Roman" w:hAnsi="Times New Roman"/>
          <w:sz w:val="28"/>
          <w:szCs w:val="28"/>
          <w:lang w:val="kk-KZ"/>
        </w:rPr>
        <w:t>91,9</w:t>
      </w:r>
      <w:r w:rsidRPr="005C0BDE">
        <w:rPr>
          <w:rFonts w:ascii="Times New Roman" w:hAnsi="Times New Roman"/>
          <w:sz w:val="28"/>
          <w:szCs w:val="28"/>
          <w:lang w:val="kk-KZ"/>
        </w:rPr>
        <w:t xml:space="preserve"> </w:t>
      </w:r>
      <w:r w:rsidRPr="0071030A">
        <w:rPr>
          <w:rFonts w:ascii="Times New Roman" w:hAnsi="Times New Roman"/>
          <w:sz w:val="28"/>
          <w:szCs w:val="28"/>
          <w:lang w:val="kk-KZ"/>
        </w:rPr>
        <w:t>%</w:t>
      </w:r>
      <w:r>
        <w:rPr>
          <w:rFonts w:ascii="Times New Roman" w:hAnsi="Times New Roman"/>
          <w:sz w:val="28"/>
          <w:szCs w:val="28"/>
          <w:lang w:val="kk-KZ"/>
        </w:rPr>
        <w:t xml:space="preserve">). Тоғайлар арасында жарық көзі түсетін ашық алаңдар болғанымен биік шөпқұрам </w:t>
      </w:r>
      <w:bookmarkStart w:id="252" w:name="_Hlk110600594"/>
      <w:r w:rsidRPr="00E64861">
        <w:rPr>
          <w:rFonts w:ascii="Times New Roman" w:hAnsi="Times New Roman"/>
          <w:i/>
          <w:sz w:val="28"/>
          <w:szCs w:val="28"/>
          <w:lang w:val="kk-KZ"/>
        </w:rPr>
        <w:t xml:space="preserve">M. </w:t>
      </w:r>
      <w:r>
        <w:rPr>
          <w:rFonts w:ascii="Times New Roman" w:hAnsi="Times New Roman"/>
          <w:i/>
          <w:sz w:val="28"/>
          <w:szCs w:val="28"/>
          <w:lang w:val="kk-KZ"/>
        </w:rPr>
        <w:t>S</w:t>
      </w:r>
      <w:r w:rsidRPr="00E64861">
        <w:rPr>
          <w:rFonts w:ascii="Times New Roman" w:hAnsi="Times New Roman"/>
          <w:i/>
          <w:sz w:val="28"/>
          <w:szCs w:val="28"/>
          <w:lang w:val="kk-KZ"/>
        </w:rPr>
        <w:t>iever</w:t>
      </w:r>
      <w:r>
        <w:rPr>
          <w:rFonts w:ascii="Times New Roman" w:hAnsi="Times New Roman"/>
          <w:i/>
          <w:sz w:val="28"/>
          <w:szCs w:val="28"/>
          <w:lang w:val="kk-KZ"/>
        </w:rPr>
        <w:t>s</w:t>
      </w:r>
      <w:r w:rsidRPr="00E64861">
        <w:rPr>
          <w:rFonts w:ascii="Times New Roman" w:hAnsi="Times New Roman"/>
          <w:i/>
          <w:sz w:val="28"/>
          <w:szCs w:val="28"/>
          <w:lang w:val="kk-KZ"/>
        </w:rPr>
        <w:t xml:space="preserve">ii </w:t>
      </w:r>
      <w:bookmarkEnd w:id="252"/>
      <w:r>
        <w:rPr>
          <w:rFonts w:ascii="Times New Roman" w:hAnsi="Times New Roman"/>
          <w:sz w:val="28"/>
          <w:szCs w:val="28"/>
          <w:lang w:val="kk-KZ"/>
        </w:rPr>
        <w:t>өсімдігінің қайта жаңару процестеріне кедергі болуы мүмкін.</w:t>
      </w:r>
    </w:p>
    <w:p w14:paraId="49B99FE3" w14:textId="3DD414AC" w:rsidR="00123571" w:rsidRDefault="00123571" w:rsidP="00A84BFF">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ЦП7 және ЦП8 аумағында алма ағаштары көп діңді бұта тәрізді формада таралған. Дарақтар шашыраңқы орналасқан, ара-қашықтығы 3-6 м. Бұл ценопопуляцияларда вегететивті жаңару басым.</w:t>
      </w:r>
      <w:r w:rsidRPr="0000578F">
        <w:rPr>
          <w:lang w:val="kk-KZ"/>
        </w:rPr>
        <w:t xml:space="preserve"> </w:t>
      </w:r>
      <w:r>
        <w:rPr>
          <w:rFonts w:ascii="Times New Roman" w:hAnsi="Times New Roman"/>
          <w:sz w:val="28"/>
          <w:szCs w:val="28"/>
          <w:lang w:val="kk-KZ"/>
        </w:rPr>
        <w:t xml:space="preserve">Беткейдің тіктігі жауын шашын әсерінен тұқымдардың шайылуына және </w:t>
      </w:r>
      <w:r w:rsidRPr="0000578F">
        <w:rPr>
          <w:rFonts w:ascii="Times New Roman" w:hAnsi="Times New Roman"/>
          <w:sz w:val="28"/>
          <w:szCs w:val="28"/>
          <w:lang w:val="kk-KZ"/>
        </w:rPr>
        <w:t>топырақ ылғалының қолай</w:t>
      </w:r>
      <w:r>
        <w:rPr>
          <w:rFonts w:ascii="Times New Roman" w:hAnsi="Times New Roman"/>
          <w:sz w:val="28"/>
          <w:szCs w:val="28"/>
          <w:lang w:val="kk-KZ"/>
        </w:rPr>
        <w:t>сыз</w:t>
      </w:r>
      <w:r w:rsidRPr="0000578F">
        <w:rPr>
          <w:rFonts w:ascii="Times New Roman" w:hAnsi="Times New Roman"/>
          <w:sz w:val="28"/>
          <w:szCs w:val="28"/>
          <w:lang w:val="kk-KZ"/>
        </w:rPr>
        <w:t xml:space="preserve"> режимі </w:t>
      </w:r>
      <w:r>
        <w:rPr>
          <w:rFonts w:ascii="Times New Roman" w:hAnsi="Times New Roman"/>
          <w:sz w:val="28"/>
          <w:szCs w:val="28"/>
          <w:lang w:val="kk-KZ"/>
        </w:rPr>
        <w:t xml:space="preserve">тұқымның субстатқа тұрақтануына қиындық туғызады. </w:t>
      </w:r>
    </w:p>
    <w:p w14:paraId="6E9329C9" w14:textId="77777777" w:rsidR="0065744F" w:rsidRDefault="0065744F" w:rsidP="00A84BFF">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 xml:space="preserve">Тұқымнан шыққан прегенеративті дарақтар үлесі </w:t>
      </w:r>
      <w:bookmarkStart w:id="253" w:name="_Hlk110343781"/>
      <w:r>
        <w:rPr>
          <w:rFonts w:ascii="Times New Roman" w:hAnsi="Times New Roman"/>
          <w:sz w:val="28"/>
          <w:szCs w:val="28"/>
          <w:lang w:val="kk-KZ"/>
        </w:rPr>
        <w:t xml:space="preserve">20 </w:t>
      </w:r>
      <w:r w:rsidRPr="002D205B">
        <w:rPr>
          <w:rFonts w:ascii="Times New Roman" w:hAnsi="Times New Roman"/>
          <w:sz w:val="28"/>
          <w:szCs w:val="28"/>
          <w:lang w:val="kk-KZ"/>
        </w:rPr>
        <w:t>%</w:t>
      </w:r>
      <w:bookmarkEnd w:id="253"/>
      <w:r>
        <w:rPr>
          <w:rFonts w:ascii="Times New Roman" w:hAnsi="Times New Roman"/>
          <w:sz w:val="28"/>
          <w:szCs w:val="28"/>
          <w:lang w:val="kk-KZ"/>
        </w:rPr>
        <w:t xml:space="preserve"> - дан аз. 7 және 8 ценопопуляцияларда генеративті дарақтар басым (</w:t>
      </w:r>
      <w:r w:rsidRPr="00A35B03">
        <w:rPr>
          <w:rFonts w:ascii="Times New Roman" w:hAnsi="Times New Roman"/>
          <w:i/>
          <w:sz w:val="28"/>
          <w:szCs w:val="28"/>
          <w:lang w:val="kk-KZ"/>
        </w:rPr>
        <w:t>g1</w:t>
      </w:r>
      <w:r w:rsidRPr="0071030A">
        <w:rPr>
          <w:rFonts w:ascii="Times New Roman" w:hAnsi="Times New Roman"/>
          <w:sz w:val="28"/>
          <w:szCs w:val="28"/>
          <w:lang w:val="kk-KZ"/>
        </w:rPr>
        <w:t xml:space="preserve"> </w:t>
      </w:r>
      <w:r>
        <w:rPr>
          <w:rFonts w:ascii="Times New Roman" w:hAnsi="Times New Roman"/>
          <w:sz w:val="28"/>
          <w:szCs w:val="28"/>
          <w:lang w:val="kk-KZ"/>
        </w:rPr>
        <w:t>–</w:t>
      </w:r>
      <w:r w:rsidRPr="0071030A">
        <w:rPr>
          <w:rFonts w:ascii="Times New Roman" w:hAnsi="Times New Roman"/>
          <w:sz w:val="28"/>
          <w:szCs w:val="28"/>
          <w:lang w:val="kk-KZ"/>
        </w:rPr>
        <w:t xml:space="preserve"> </w:t>
      </w:r>
      <w:r>
        <w:rPr>
          <w:rFonts w:ascii="Times New Roman" w:hAnsi="Times New Roman"/>
          <w:sz w:val="28"/>
          <w:szCs w:val="28"/>
          <w:lang w:val="kk-KZ"/>
        </w:rPr>
        <w:t>5,5</w:t>
      </w:r>
      <w:r w:rsidRPr="0071030A">
        <w:rPr>
          <w:rFonts w:ascii="Times New Roman" w:hAnsi="Times New Roman"/>
          <w:sz w:val="28"/>
          <w:szCs w:val="28"/>
          <w:lang w:val="kk-KZ"/>
        </w:rPr>
        <w:t xml:space="preserve"> </w:t>
      </w:r>
      <w:bookmarkStart w:id="254" w:name="_Hlk110327729"/>
      <w:r w:rsidRPr="002D205B">
        <w:rPr>
          <w:rFonts w:ascii="Times New Roman" w:hAnsi="Times New Roman"/>
          <w:sz w:val="28"/>
          <w:szCs w:val="28"/>
          <w:lang w:val="kk-KZ"/>
        </w:rPr>
        <w:t>%</w:t>
      </w:r>
      <w:bookmarkEnd w:id="254"/>
      <w:r>
        <w:rPr>
          <w:rFonts w:ascii="Times New Roman" w:hAnsi="Times New Roman"/>
          <w:sz w:val="28"/>
          <w:szCs w:val="28"/>
          <w:lang w:val="kk-KZ"/>
        </w:rPr>
        <w:t xml:space="preserve"> және 14,4 </w:t>
      </w:r>
      <w:bookmarkStart w:id="255" w:name="_Hlk110601297"/>
      <w:r w:rsidRPr="0071030A">
        <w:rPr>
          <w:rFonts w:ascii="Times New Roman" w:hAnsi="Times New Roman"/>
          <w:sz w:val="28"/>
          <w:szCs w:val="28"/>
          <w:lang w:val="kk-KZ"/>
        </w:rPr>
        <w:t>%</w:t>
      </w:r>
      <w:bookmarkEnd w:id="255"/>
      <w:r w:rsidRPr="002D205B">
        <w:rPr>
          <w:rFonts w:ascii="Times New Roman" w:hAnsi="Times New Roman"/>
          <w:sz w:val="28"/>
          <w:szCs w:val="28"/>
          <w:lang w:val="kk-KZ"/>
        </w:rPr>
        <w:t>,</w:t>
      </w:r>
      <w:r w:rsidRPr="00A35B03">
        <w:rPr>
          <w:rFonts w:ascii="Times New Roman" w:hAnsi="Times New Roman"/>
          <w:i/>
          <w:sz w:val="28"/>
          <w:szCs w:val="28"/>
          <w:lang w:val="kk-KZ"/>
        </w:rPr>
        <w:t xml:space="preserve"> g2 </w:t>
      </w:r>
      <w:r>
        <w:rPr>
          <w:rFonts w:ascii="Times New Roman" w:hAnsi="Times New Roman"/>
          <w:sz w:val="28"/>
          <w:szCs w:val="28"/>
          <w:lang w:val="kk-KZ"/>
        </w:rPr>
        <w:t>–</w:t>
      </w:r>
      <w:r w:rsidRPr="005C0BDE">
        <w:rPr>
          <w:rFonts w:ascii="Times New Roman" w:hAnsi="Times New Roman"/>
          <w:sz w:val="28"/>
          <w:szCs w:val="28"/>
          <w:lang w:val="kk-KZ"/>
        </w:rPr>
        <w:t xml:space="preserve"> </w:t>
      </w:r>
      <w:r>
        <w:rPr>
          <w:rFonts w:ascii="Times New Roman" w:hAnsi="Times New Roman"/>
          <w:sz w:val="28"/>
          <w:szCs w:val="28"/>
          <w:lang w:val="kk-KZ"/>
        </w:rPr>
        <w:t>57,9</w:t>
      </w:r>
      <w:r w:rsidRPr="005C0BDE">
        <w:rPr>
          <w:rFonts w:ascii="Times New Roman" w:hAnsi="Times New Roman"/>
          <w:sz w:val="28"/>
          <w:szCs w:val="28"/>
          <w:lang w:val="kk-KZ"/>
        </w:rPr>
        <w:t xml:space="preserve"> </w:t>
      </w:r>
      <w:r w:rsidRPr="0071030A">
        <w:rPr>
          <w:rFonts w:ascii="Times New Roman" w:hAnsi="Times New Roman"/>
          <w:sz w:val="28"/>
          <w:szCs w:val="28"/>
          <w:lang w:val="kk-KZ"/>
        </w:rPr>
        <w:t>%</w:t>
      </w:r>
      <w:r>
        <w:rPr>
          <w:rFonts w:ascii="Times New Roman" w:hAnsi="Times New Roman"/>
          <w:sz w:val="28"/>
          <w:szCs w:val="28"/>
          <w:lang w:val="kk-KZ"/>
        </w:rPr>
        <w:t xml:space="preserve"> және 38,2 </w:t>
      </w:r>
      <w:r w:rsidRPr="0071030A">
        <w:rPr>
          <w:rFonts w:ascii="Times New Roman" w:hAnsi="Times New Roman"/>
          <w:sz w:val="28"/>
          <w:szCs w:val="28"/>
          <w:lang w:val="kk-KZ"/>
        </w:rPr>
        <w:t>%</w:t>
      </w:r>
      <w:r>
        <w:rPr>
          <w:rFonts w:ascii="Times New Roman" w:hAnsi="Times New Roman"/>
          <w:sz w:val="28"/>
          <w:szCs w:val="28"/>
          <w:lang w:val="kk-KZ"/>
        </w:rPr>
        <w:t xml:space="preserve"> </w:t>
      </w:r>
      <w:r w:rsidRPr="0071030A">
        <w:rPr>
          <w:rFonts w:ascii="Times New Roman" w:hAnsi="Times New Roman"/>
          <w:sz w:val="28"/>
          <w:szCs w:val="28"/>
          <w:lang w:val="kk-KZ"/>
        </w:rPr>
        <w:t xml:space="preserve">, </w:t>
      </w:r>
      <w:r w:rsidRPr="00A35B03">
        <w:rPr>
          <w:rFonts w:ascii="Times New Roman" w:hAnsi="Times New Roman"/>
          <w:i/>
          <w:sz w:val="28"/>
          <w:szCs w:val="28"/>
          <w:lang w:val="kk-KZ"/>
        </w:rPr>
        <w:t xml:space="preserve">g3 </w:t>
      </w:r>
      <w:r>
        <w:rPr>
          <w:rFonts w:ascii="Times New Roman" w:hAnsi="Times New Roman"/>
          <w:sz w:val="28"/>
          <w:szCs w:val="28"/>
          <w:lang w:val="kk-KZ"/>
        </w:rPr>
        <w:t>–</w:t>
      </w:r>
      <w:r w:rsidRPr="0071030A">
        <w:rPr>
          <w:rFonts w:ascii="Times New Roman" w:hAnsi="Times New Roman"/>
          <w:sz w:val="28"/>
          <w:szCs w:val="28"/>
          <w:lang w:val="kk-KZ"/>
        </w:rPr>
        <w:t xml:space="preserve"> </w:t>
      </w:r>
      <w:r>
        <w:rPr>
          <w:rFonts w:ascii="Times New Roman" w:hAnsi="Times New Roman"/>
          <w:sz w:val="28"/>
          <w:szCs w:val="28"/>
          <w:lang w:val="kk-KZ"/>
        </w:rPr>
        <w:t>25,0</w:t>
      </w:r>
      <w:r w:rsidRPr="002D205B">
        <w:rPr>
          <w:rFonts w:ascii="Times New Roman" w:hAnsi="Times New Roman"/>
          <w:sz w:val="28"/>
          <w:szCs w:val="28"/>
          <w:lang w:val="kk-KZ"/>
        </w:rPr>
        <w:t>%</w:t>
      </w:r>
      <w:r>
        <w:rPr>
          <w:rFonts w:ascii="Times New Roman" w:hAnsi="Times New Roman"/>
          <w:sz w:val="28"/>
          <w:szCs w:val="28"/>
          <w:lang w:val="kk-KZ"/>
        </w:rPr>
        <w:t xml:space="preserve"> және 30,0 </w:t>
      </w:r>
      <w:r w:rsidRPr="0071030A">
        <w:rPr>
          <w:rFonts w:ascii="Times New Roman" w:hAnsi="Times New Roman"/>
          <w:sz w:val="28"/>
          <w:szCs w:val="28"/>
          <w:lang w:val="kk-KZ"/>
        </w:rPr>
        <w:t>%</w:t>
      </w:r>
      <w:r>
        <w:rPr>
          <w:rFonts w:ascii="Times New Roman" w:hAnsi="Times New Roman"/>
          <w:sz w:val="28"/>
          <w:szCs w:val="28"/>
          <w:lang w:val="kk-KZ"/>
        </w:rPr>
        <w:t xml:space="preserve"> сәйкесінше).</w:t>
      </w:r>
    </w:p>
    <w:p w14:paraId="1EB6FC95" w14:textId="5D3CDB49" w:rsidR="0065744F" w:rsidRDefault="0065744F" w:rsidP="00A84BFF">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 xml:space="preserve">Субсенильді және сенильді кезең дарақтары Крутое шатқалы ценопопуляцияларында кездеспеді. Ценопопуляциялардың онтогенетикалық спектрі </w:t>
      </w:r>
      <w:r w:rsidRPr="003D51CE">
        <w:rPr>
          <w:rFonts w:ascii="Times New Roman" w:hAnsi="Times New Roman"/>
          <w:sz w:val="28"/>
          <w:szCs w:val="28"/>
          <w:lang w:val="kk-KZ"/>
        </w:rPr>
        <w:t xml:space="preserve">сурет </w:t>
      </w:r>
      <w:r>
        <w:rPr>
          <w:rFonts w:ascii="Times New Roman" w:hAnsi="Times New Roman"/>
          <w:sz w:val="28"/>
          <w:szCs w:val="28"/>
          <w:lang w:val="kk-KZ"/>
        </w:rPr>
        <w:t>11-де көрсетілген</w:t>
      </w:r>
      <w:r w:rsidRPr="003D51CE">
        <w:rPr>
          <w:rFonts w:ascii="Times New Roman" w:hAnsi="Times New Roman"/>
          <w:sz w:val="28"/>
          <w:szCs w:val="28"/>
          <w:lang w:val="kk-KZ"/>
        </w:rPr>
        <w:t>.</w:t>
      </w:r>
      <w:r>
        <w:rPr>
          <w:rFonts w:ascii="Times New Roman" w:hAnsi="Times New Roman"/>
          <w:sz w:val="28"/>
          <w:szCs w:val="28"/>
          <w:lang w:val="kk-KZ"/>
        </w:rPr>
        <w:t xml:space="preserve"> </w:t>
      </w:r>
    </w:p>
    <w:p w14:paraId="3D225A51" w14:textId="06473C6A" w:rsidR="00E82674" w:rsidRDefault="00E82674" w:rsidP="00A84BFF">
      <w:pPr>
        <w:spacing w:after="0" w:line="240" w:lineRule="auto"/>
        <w:rPr>
          <w:rFonts w:ascii="Times New Roman" w:hAnsi="Times New Roman"/>
          <w:sz w:val="28"/>
          <w:szCs w:val="28"/>
          <w:lang w:val="kk-KZ"/>
        </w:rPr>
      </w:pPr>
    </w:p>
    <w:p w14:paraId="018297FD" w14:textId="77777777" w:rsidR="0065744F" w:rsidRDefault="0056555E" w:rsidP="00A84BFF">
      <w:pPr>
        <w:spacing w:after="0" w:line="240" w:lineRule="auto"/>
        <w:jc w:val="center"/>
        <w:rPr>
          <w:rFonts w:ascii="Times New Roman" w:hAnsi="Times New Roman"/>
          <w:sz w:val="28"/>
          <w:szCs w:val="28"/>
          <w:lang w:val="kk-KZ"/>
        </w:rPr>
      </w:pPr>
      <w:r w:rsidRPr="0056555E">
        <w:rPr>
          <w:rFonts w:asciiTheme="minorHAnsi" w:eastAsiaTheme="minorHAnsi" w:hAnsiTheme="minorHAnsi" w:cstheme="minorBidi"/>
          <w:noProof/>
          <w:lang w:eastAsia="ru-RU"/>
        </w:rPr>
        <w:lastRenderedPageBreak/>
        <w:drawing>
          <wp:inline distT="0" distB="0" distL="0" distR="0" wp14:anchorId="1785DA06" wp14:editId="6F2AE596">
            <wp:extent cx="1719866" cy="2318197"/>
            <wp:effectExtent l="0" t="0" r="13970" b="6350"/>
            <wp:docPr id="22" name="Диаграмма 22">
              <a:extLst xmlns:a="http://schemas.openxmlformats.org/drawingml/2006/main">
                <a:ext uri="{FF2B5EF4-FFF2-40B4-BE49-F238E27FC236}">
                  <a16:creationId xmlns:a16="http://schemas.microsoft.com/office/drawing/2014/main" id="{AD632EEA-3776-4C36-9CE0-F971CF73592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r w:rsidRPr="0056555E">
        <w:rPr>
          <w:rFonts w:asciiTheme="minorHAnsi" w:eastAsiaTheme="minorHAnsi" w:hAnsiTheme="minorHAnsi" w:cstheme="minorBidi"/>
          <w:noProof/>
          <w:lang w:eastAsia="ru-RU"/>
        </w:rPr>
        <w:drawing>
          <wp:inline distT="0" distB="0" distL="0" distR="0" wp14:anchorId="65778AF3" wp14:editId="4176C588">
            <wp:extent cx="1738630" cy="2319190"/>
            <wp:effectExtent l="0" t="0" r="13970" b="5080"/>
            <wp:docPr id="10" name="Диаграмма 10">
              <a:extLst xmlns:a="http://schemas.openxmlformats.org/drawingml/2006/main">
                <a:ext uri="{FF2B5EF4-FFF2-40B4-BE49-F238E27FC236}">
                  <a16:creationId xmlns:a16="http://schemas.microsoft.com/office/drawing/2014/main" id="{AD632EEA-3776-4C36-9CE0-F971CF73592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r w:rsidRPr="0056555E">
        <w:rPr>
          <w:rFonts w:asciiTheme="minorHAnsi" w:eastAsiaTheme="minorHAnsi" w:hAnsiTheme="minorHAnsi" w:cstheme="minorBidi"/>
          <w:noProof/>
          <w:lang w:eastAsia="ru-RU"/>
        </w:rPr>
        <w:drawing>
          <wp:inline distT="0" distB="0" distL="0" distR="0" wp14:anchorId="302AE349" wp14:editId="2F4DE51E">
            <wp:extent cx="1905000" cy="2313233"/>
            <wp:effectExtent l="0" t="0" r="0" b="11430"/>
            <wp:docPr id="23" name="Диаграмма 23">
              <a:extLst xmlns:a="http://schemas.openxmlformats.org/drawingml/2006/main">
                <a:ext uri="{FF2B5EF4-FFF2-40B4-BE49-F238E27FC236}">
                  <a16:creationId xmlns:a16="http://schemas.microsoft.com/office/drawing/2014/main" id="{AD632EEA-3776-4C36-9CE0-F971CF73592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3F2CD507" w14:textId="77777777" w:rsidR="0065744F" w:rsidRDefault="0065744F" w:rsidP="00A84BFF">
      <w:pPr>
        <w:spacing w:after="0" w:line="240" w:lineRule="auto"/>
        <w:jc w:val="center"/>
        <w:rPr>
          <w:rFonts w:ascii="Times New Roman" w:hAnsi="Times New Roman"/>
          <w:sz w:val="28"/>
          <w:szCs w:val="28"/>
          <w:lang w:val="kk-KZ"/>
        </w:rPr>
      </w:pPr>
    </w:p>
    <w:p w14:paraId="2F575AD7" w14:textId="0A0D66C9" w:rsidR="00E82674" w:rsidRPr="0065744F" w:rsidRDefault="00E82674" w:rsidP="00A84BFF">
      <w:pPr>
        <w:spacing w:after="0" w:line="240" w:lineRule="auto"/>
        <w:jc w:val="center"/>
        <w:rPr>
          <w:rFonts w:ascii="Times New Roman" w:eastAsiaTheme="minorHAnsi" w:hAnsi="Times New Roman"/>
          <w:sz w:val="28"/>
          <w:szCs w:val="28"/>
          <w:lang w:val="kk-KZ"/>
        </w:rPr>
      </w:pPr>
      <w:r>
        <w:rPr>
          <w:rFonts w:ascii="Times New Roman" w:hAnsi="Times New Roman"/>
          <w:sz w:val="28"/>
          <w:szCs w:val="28"/>
          <w:lang w:val="kk-KZ"/>
        </w:rPr>
        <w:t xml:space="preserve">Сурет 11 – </w:t>
      </w:r>
      <w:r w:rsidRPr="008E1CB5">
        <w:rPr>
          <w:rFonts w:ascii="Times New Roman" w:hAnsi="Times New Roman"/>
          <w:sz w:val="28"/>
          <w:szCs w:val="28"/>
          <w:lang w:val="kk-KZ"/>
        </w:rPr>
        <w:t>Крутое шатқалындағы</w:t>
      </w:r>
      <w:r w:rsidRPr="008E1CB5">
        <w:rPr>
          <w:rFonts w:ascii="Times New Roman" w:hAnsi="Times New Roman"/>
          <w:i/>
          <w:sz w:val="28"/>
          <w:szCs w:val="28"/>
          <w:lang w:val="kk-KZ"/>
        </w:rPr>
        <w:t xml:space="preserve"> M. </w:t>
      </w:r>
      <w:r w:rsidR="00AE170A">
        <w:rPr>
          <w:rFonts w:ascii="Times New Roman" w:hAnsi="Times New Roman"/>
          <w:i/>
          <w:sz w:val="28"/>
          <w:szCs w:val="28"/>
          <w:lang w:val="kk-KZ"/>
        </w:rPr>
        <w:t>s</w:t>
      </w:r>
      <w:r w:rsidR="00AE170A" w:rsidRPr="008E1CB5">
        <w:rPr>
          <w:rFonts w:ascii="Times New Roman" w:hAnsi="Times New Roman"/>
          <w:i/>
          <w:sz w:val="28"/>
          <w:szCs w:val="28"/>
          <w:lang w:val="kk-KZ"/>
        </w:rPr>
        <w:t>i</w:t>
      </w:r>
      <w:r w:rsidRPr="008E1CB5">
        <w:rPr>
          <w:rFonts w:ascii="Times New Roman" w:hAnsi="Times New Roman"/>
          <w:i/>
          <w:sz w:val="28"/>
          <w:szCs w:val="28"/>
          <w:lang w:val="kk-KZ"/>
        </w:rPr>
        <w:t>ever</w:t>
      </w:r>
      <w:r>
        <w:rPr>
          <w:rFonts w:ascii="Times New Roman" w:hAnsi="Times New Roman"/>
          <w:i/>
          <w:sz w:val="28"/>
          <w:szCs w:val="28"/>
          <w:lang w:val="kk-KZ"/>
        </w:rPr>
        <w:t>s</w:t>
      </w:r>
      <w:r w:rsidRPr="008E1CB5">
        <w:rPr>
          <w:rFonts w:ascii="Times New Roman" w:hAnsi="Times New Roman"/>
          <w:i/>
          <w:sz w:val="28"/>
          <w:szCs w:val="28"/>
          <w:lang w:val="kk-KZ"/>
        </w:rPr>
        <w:t>ii</w:t>
      </w:r>
      <w:r w:rsidRPr="008E1CB5">
        <w:rPr>
          <w:rFonts w:ascii="Times New Roman" w:hAnsi="Times New Roman"/>
          <w:sz w:val="28"/>
          <w:szCs w:val="28"/>
          <w:lang w:val="kk-KZ"/>
        </w:rPr>
        <w:t xml:space="preserve"> ценопопуляцияларының онтогенетикалық спектрі</w:t>
      </w:r>
    </w:p>
    <w:p w14:paraId="1A3C402E" w14:textId="77777777" w:rsidR="00D7757E" w:rsidRDefault="00D7757E" w:rsidP="00A84BFF">
      <w:pPr>
        <w:spacing w:after="0" w:line="240" w:lineRule="auto"/>
        <w:jc w:val="center"/>
        <w:rPr>
          <w:rFonts w:ascii="Times New Roman" w:hAnsi="Times New Roman"/>
          <w:sz w:val="28"/>
          <w:szCs w:val="28"/>
          <w:lang w:val="kk-KZ"/>
        </w:rPr>
      </w:pPr>
    </w:p>
    <w:p w14:paraId="0C3019D0" w14:textId="77777777" w:rsidR="0065744F" w:rsidRDefault="005F05CB" w:rsidP="00A84BFF">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Көкжота шатқалында орналасқан 9 және 10 ценопопуляциялар негізін орта (42,2</w:t>
      </w:r>
      <w:r w:rsidRPr="002D205B">
        <w:rPr>
          <w:rFonts w:ascii="Times New Roman" w:hAnsi="Times New Roman"/>
          <w:sz w:val="28"/>
          <w:szCs w:val="28"/>
          <w:lang w:val="kk-KZ"/>
        </w:rPr>
        <w:t>%</w:t>
      </w:r>
      <w:r>
        <w:rPr>
          <w:rFonts w:ascii="Times New Roman" w:hAnsi="Times New Roman"/>
          <w:sz w:val="28"/>
          <w:szCs w:val="28"/>
          <w:lang w:val="kk-KZ"/>
        </w:rPr>
        <w:t>) және кәрі генеративті (47,9</w:t>
      </w:r>
      <w:r w:rsidRPr="002D205B">
        <w:rPr>
          <w:rFonts w:ascii="Times New Roman" w:hAnsi="Times New Roman"/>
          <w:sz w:val="28"/>
          <w:szCs w:val="28"/>
          <w:lang w:val="kk-KZ"/>
        </w:rPr>
        <w:t>%</w:t>
      </w:r>
      <w:r>
        <w:rPr>
          <w:rFonts w:ascii="Times New Roman" w:hAnsi="Times New Roman"/>
          <w:sz w:val="28"/>
          <w:szCs w:val="28"/>
          <w:lang w:val="kk-KZ"/>
        </w:rPr>
        <w:t>) ағаштар құрайды</w:t>
      </w:r>
      <w:r w:rsidR="00622D0E">
        <w:rPr>
          <w:rFonts w:ascii="Times New Roman" w:hAnsi="Times New Roman"/>
          <w:sz w:val="28"/>
          <w:szCs w:val="28"/>
          <w:lang w:val="kk-KZ"/>
        </w:rPr>
        <w:t xml:space="preserve">. </w:t>
      </w:r>
      <w:r w:rsidR="005A645D">
        <w:rPr>
          <w:rFonts w:ascii="Times New Roman" w:hAnsi="Times New Roman"/>
          <w:sz w:val="28"/>
          <w:szCs w:val="28"/>
          <w:lang w:val="kk-KZ"/>
        </w:rPr>
        <w:t xml:space="preserve">Зерттелген ЦП спектрлері сурет </w:t>
      </w:r>
      <w:r w:rsidR="004624DC">
        <w:rPr>
          <w:rFonts w:ascii="Times New Roman" w:hAnsi="Times New Roman"/>
          <w:sz w:val="28"/>
          <w:szCs w:val="28"/>
          <w:lang w:val="kk-KZ"/>
        </w:rPr>
        <w:t xml:space="preserve">12-де </w:t>
      </w:r>
      <w:r w:rsidR="005A645D">
        <w:rPr>
          <w:rFonts w:ascii="Times New Roman" w:hAnsi="Times New Roman"/>
          <w:sz w:val="28"/>
          <w:szCs w:val="28"/>
          <w:lang w:val="kk-KZ"/>
        </w:rPr>
        <w:t>көрсетілген.</w:t>
      </w:r>
      <w:r>
        <w:rPr>
          <w:rFonts w:ascii="Times New Roman" w:hAnsi="Times New Roman"/>
          <w:sz w:val="28"/>
          <w:szCs w:val="28"/>
          <w:lang w:val="kk-KZ"/>
        </w:rPr>
        <w:t xml:space="preserve"> </w:t>
      </w:r>
    </w:p>
    <w:p w14:paraId="73725FAD" w14:textId="77777777" w:rsidR="0065744F" w:rsidRDefault="00810A78" w:rsidP="00A84BFF">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ЦП9 аумағында имматурлы (7,5</w:t>
      </w:r>
      <w:r w:rsidRPr="002D205B">
        <w:rPr>
          <w:rFonts w:ascii="Times New Roman" w:hAnsi="Times New Roman"/>
          <w:sz w:val="28"/>
          <w:szCs w:val="28"/>
          <w:lang w:val="kk-KZ"/>
        </w:rPr>
        <w:t>%</w:t>
      </w:r>
      <w:r>
        <w:rPr>
          <w:rFonts w:ascii="Times New Roman" w:hAnsi="Times New Roman"/>
          <w:sz w:val="28"/>
          <w:szCs w:val="28"/>
          <w:lang w:val="kk-KZ"/>
        </w:rPr>
        <w:t>) және ересек в</w:t>
      </w:r>
      <w:r w:rsidR="00A52556">
        <w:rPr>
          <w:rFonts w:ascii="Times New Roman" w:hAnsi="Times New Roman"/>
          <w:sz w:val="28"/>
          <w:szCs w:val="28"/>
          <w:lang w:val="kk-KZ"/>
        </w:rPr>
        <w:t>иргинильд</w:t>
      </w:r>
      <w:r>
        <w:rPr>
          <w:rFonts w:ascii="Times New Roman" w:hAnsi="Times New Roman"/>
          <w:sz w:val="28"/>
          <w:szCs w:val="28"/>
          <w:lang w:val="kk-KZ"/>
        </w:rPr>
        <w:t xml:space="preserve"> (0,8</w:t>
      </w:r>
      <w:r w:rsidRPr="002D205B">
        <w:rPr>
          <w:rFonts w:ascii="Times New Roman" w:hAnsi="Times New Roman"/>
          <w:sz w:val="28"/>
          <w:szCs w:val="28"/>
          <w:lang w:val="kk-KZ"/>
        </w:rPr>
        <w:t>%</w:t>
      </w:r>
      <w:r>
        <w:rPr>
          <w:rFonts w:ascii="Times New Roman" w:hAnsi="Times New Roman"/>
          <w:sz w:val="28"/>
          <w:szCs w:val="28"/>
          <w:lang w:val="kk-KZ"/>
        </w:rPr>
        <w:t xml:space="preserve">) дарақтардың басым бөлігі (83,6 </w:t>
      </w:r>
      <w:r w:rsidRPr="002D205B">
        <w:rPr>
          <w:rFonts w:ascii="Times New Roman" w:hAnsi="Times New Roman"/>
          <w:sz w:val="28"/>
          <w:szCs w:val="28"/>
          <w:lang w:val="kk-KZ"/>
        </w:rPr>
        <w:t>%</w:t>
      </w:r>
      <w:r>
        <w:rPr>
          <w:rFonts w:ascii="Times New Roman" w:hAnsi="Times New Roman"/>
          <w:sz w:val="28"/>
          <w:szCs w:val="28"/>
          <w:lang w:val="kk-KZ"/>
        </w:rPr>
        <w:t>) вегетативті жолмен пайда болған (</w:t>
      </w:r>
      <w:r w:rsidR="00F735E0">
        <w:rPr>
          <w:rFonts w:ascii="Times New Roman" w:hAnsi="Times New Roman"/>
          <w:sz w:val="28"/>
          <w:szCs w:val="28"/>
          <w:lang w:val="kk-KZ"/>
        </w:rPr>
        <w:t xml:space="preserve">деректер 9 – </w:t>
      </w:r>
      <w:r>
        <w:rPr>
          <w:rFonts w:ascii="Times New Roman" w:hAnsi="Times New Roman"/>
          <w:sz w:val="28"/>
          <w:szCs w:val="28"/>
          <w:lang w:val="kk-KZ"/>
        </w:rPr>
        <w:t>кесте</w:t>
      </w:r>
      <w:r w:rsidR="00F735E0">
        <w:rPr>
          <w:rFonts w:ascii="Times New Roman" w:hAnsi="Times New Roman"/>
          <w:sz w:val="28"/>
          <w:szCs w:val="28"/>
          <w:lang w:val="kk-KZ"/>
        </w:rPr>
        <w:t>де берілген</w:t>
      </w:r>
      <w:r>
        <w:rPr>
          <w:rFonts w:ascii="Times New Roman" w:hAnsi="Times New Roman"/>
          <w:sz w:val="28"/>
          <w:szCs w:val="28"/>
          <w:lang w:val="kk-KZ"/>
        </w:rPr>
        <w:t>).</w:t>
      </w:r>
    </w:p>
    <w:p w14:paraId="2E9A4B2D" w14:textId="380358CC" w:rsidR="00810A78" w:rsidRDefault="00810A78" w:rsidP="00A84BFF">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ЦП10 толық мүшелі, абсолюттік максимум генеративті дарақтарға тиесілі. </w:t>
      </w:r>
      <w:r w:rsidRPr="003704FE">
        <w:rPr>
          <w:rFonts w:ascii="Times New Roman" w:hAnsi="Times New Roman"/>
          <w:sz w:val="28"/>
          <w:szCs w:val="28"/>
          <w:lang w:val="kk-KZ"/>
        </w:rPr>
        <w:t>Шөптер мен аналық ағаштар тарапынан жоғары бәсекелестік</w:t>
      </w:r>
      <w:r>
        <w:rPr>
          <w:rFonts w:ascii="Times New Roman" w:hAnsi="Times New Roman"/>
          <w:sz w:val="28"/>
          <w:szCs w:val="28"/>
          <w:lang w:val="kk-KZ"/>
        </w:rPr>
        <w:t xml:space="preserve"> болғандықтан өсімдіктің прегенеративті онтогенетикалық дамуы баяу, дегенмен имматурлы және виргинил</w:t>
      </w:r>
      <w:r w:rsidR="00A52556">
        <w:rPr>
          <w:rFonts w:ascii="Times New Roman" w:hAnsi="Times New Roman"/>
          <w:sz w:val="28"/>
          <w:szCs w:val="28"/>
          <w:lang w:val="kk-KZ"/>
        </w:rPr>
        <w:t>ь</w:t>
      </w:r>
      <w:r>
        <w:rPr>
          <w:rFonts w:ascii="Times New Roman" w:hAnsi="Times New Roman"/>
          <w:sz w:val="28"/>
          <w:szCs w:val="28"/>
          <w:lang w:val="kk-KZ"/>
        </w:rPr>
        <w:t>д</w:t>
      </w:r>
      <w:r w:rsidR="00A52556">
        <w:rPr>
          <w:rFonts w:ascii="Times New Roman" w:hAnsi="Times New Roman"/>
          <w:sz w:val="28"/>
          <w:szCs w:val="28"/>
          <w:lang w:val="kk-KZ"/>
        </w:rPr>
        <w:t>і</w:t>
      </w:r>
      <w:r>
        <w:rPr>
          <w:rFonts w:ascii="Times New Roman" w:hAnsi="Times New Roman"/>
          <w:sz w:val="28"/>
          <w:szCs w:val="28"/>
          <w:lang w:val="kk-KZ"/>
        </w:rPr>
        <w:t xml:space="preserve"> кезең дарақтары жалпы санның 10,5 </w:t>
      </w:r>
      <w:r w:rsidRPr="0071030A">
        <w:rPr>
          <w:rFonts w:ascii="Times New Roman" w:hAnsi="Times New Roman"/>
          <w:sz w:val="28"/>
          <w:szCs w:val="28"/>
          <w:lang w:val="kk-KZ"/>
        </w:rPr>
        <w:t>%</w:t>
      </w:r>
      <w:r>
        <w:rPr>
          <w:rFonts w:ascii="Times New Roman" w:hAnsi="Times New Roman"/>
          <w:sz w:val="28"/>
          <w:szCs w:val="28"/>
          <w:lang w:val="kk-KZ"/>
        </w:rPr>
        <w:t xml:space="preserve"> құрайды.  </w:t>
      </w:r>
    </w:p>
    <w:p w14:paraId="06518262" w14:textId="77777777" w:rsidR="00AC4A34" w:rsidRDefault="00AC4A34" w:rsidP="00A84BFF">
      <w:pPr>
        <w:spacing w:after="0" w:line="240" w:lineRule="auto"/>
        <w:ind w:firstLine="567"/>
        <w:jc w:val="both"/>
        <w:rPr>
          <w:rFonts w:ascii="Times New Roman" w:hAnsi="Times New Roman"/>
          <w:sz w:val="28"/>
          <w:szCs w:val="28"/>
          <w:lang w:val="kk-KZ"/>
        </w:rPr>
      </w:pPr>
    </w:p>
    <w:p w14:paraId="379E0D19" w14:textId="21CDCE9A" w:rsidR="0056555E" w:rsidRPr="0056555E" w:rsidRDefault="0056555E" w:rsidP="00A84BFF">
      <w:pPr>
        <w:spacing w:after="0" w:line="240" w:lineRule="auto"/>
        <w:jc w:val="center"/>
        <w:rPr>
          <w:rFonts w:asciiTheme="minorHAnsi" w:eastAsiaTheme="minorHAnsi" w:hAnsiTheme="minorHAnsi" w:cstheme="minorBidi"/>
          <w:lang w:val="kk-KZ"/>
        </w:rPr>
      </w:pPr>
      <w:r w:rsidRPr="0056555E">
        <w:rPr>
          <w:rFonts w:asciiTheme="minorHAnsi" w:eastAsiaTheme="minorHAnsi" w:hAnsiTheme="minorHAnsi" w:cstheme="minorBidi"/>
          <w:noProof/>
          <w:lang w:eastAsia="ru-RU"/>
        </w:rPr>
        <w:drawing>
          <wp:inline distT="0" distB="0" distL="0" distR="0" wp14:anchorId="456955E4" wp14:editId="074132F9">
            <wp:extent cx="1838325" cy="2352675"/>
            <wp:effectExtent l="0" t="0" r="9525" b="9525"/>
            <wp:docPr id="12" name="Диаграмма 12">
              <a:extLst xmlns:a="http://schemas.openxmlformats.org/drawingml/2006/main">
                <a:ext uri="{FF2B5EF4-FFF2-40B4-BE49-F238E27FC236}">
                  <a16:creationId xmlns:a16="http://schemas.microsoft.com/office/drawing/2014/main" id="{AD632EEA-3776-4C36-9CE0-F971CF73592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r w:rsidRPr="0056555E">
        <w:rPr>
          <w:rFonts w:asciiTheme="minorHAnsi" w:eastAsiaTheme="minorHAnsi" w:hAnsiTheme="minorHAnsi" w:cstheme="minorBidi"/>
          <w:noProof/>
          <w:lang w:eastAsia="ru-RU"/>
        </w:rPr>
        <w:drawing>
          <wp:inline distT="0" distB="0" distL="0" distR="0" wp14:anchorId="26A90761" wp14:editId="2AA6B7C0">
            <wp:extent cx="1781175" cy="2352675"/>
            <wp:effectExtent l="0" t="0" r="9525" b="9525"/>
            <wp:docPr id="24" name="Диаграмма 24">
              <a:extLst xmlns:a="http://schemas.openxmlformats.org/drawingml/2006/main">
                <a:ext uri="{FF2B5EF4-FFF2-40B4-BE49-F238E27FC236}">
                  <a16:creationId xmlns:a16="http://schemas.microsoft.com/office/drawing/2014/main" id="{AD632EEA-3776-4C36-9CE0-F971CF73592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603E916E" w14:textId="77777777" w:rsidR="00EF2B08" w:rsidRDefault="00EF2B08" w:rsidP="00A84BFF">
      <w:pPr>
        <w:spacing w:after="0" w:line="240" w:lineRule="auto"/>
        <w:jc w:val="center"/>
        <w:rPr>
          <w:lang w:val="kk-KZ"/>
        </w:rPr>
      </w:pPr>
    </w:p>
    <w:p w14:paraId="5A9E32E5" w14:textId="69B5BD31" w:rsidR="005F05CB" w:rsidRPr="008E1CB5" w:rsidRDefault="004F0AFA" w:rsidP="00A84BFF">
      <w:pPr>
        <w:spacing w:after="0" w:line="240" w:lineRule="auto"/>
        <w:jc w:val="center"/>
        <w:rPr>
          <w:rFonts w:ascii="Times New Roman" w:hAnsi="Times New Roman"/>
          <w:sz w:val="28"/>
          <w:szCs w:val="28"/>
          <w:lang w:val="kk-KZ"/>
        </w:rPr>
      </w:pPr>
      <w:r>
        <w:rPr>
          <w:rFonts w:ascii="Times New Roman" w:hAnsi="Times New Roman"/>
          <w:sz w:val="28"/>
          <w:szCs w:val="28"/>
          <w:lang w:val="kk-KZ"/>
        </w:rPr>
        <w:t>Сурет 12</w:t>
      </w:r>
      <w:r w:rsidR="00E83ECD">
        <w:rPr>
          <w:rFonts w:ascii="Times New Roman" w:hAnsi="Times New Roman"/>
          <w:sz w:val="28"/>
          <w:szCs w:val="28"/>
          <w:lang w:val="kk-KZ"/>
        </w:rPr>
        <w:t xml:space="preserve"> – </w:t>
      </w:r>
      <w:r w:rsidR="005F05CB">
        <w:rPr>
          <w:rFonts w:ascii="Times New Roman" w:hAnsi="Times New Roman"/>
          <w:sz w:val="28"/>
          <w:szCs w:val="28"/>
          <w:lang w:val="kk-KZ"/>
        </w:rPr>
        <w:t xml:space="preserve">Көкжота шатқалындағы </w:t>
      </w:r>
      <w:r w:rsidR="005F05CB" w:rsidRPr="00AE4B04">
        <w:rPr>
          <w:rFonts w:ascii="Times New Roman" w:hAnsi="Times New Roman"/>
          <w:i/>
          <w:sz w:val="28"/>
          <w:szCs w:val="28"/>
          <w:lang w:val="kk-KZ"/>
        </w:rPr>
        <w:t xml:space="preserve">M. </w:t>
      </w:r>
      <w:r w:rsidR="00AE170A">
        <w:rPr>
          <w:rFonts w:ascii="Times New Roman" w:hAnsi="Times New Roman"/>
          <w:i/>
          <w:sz w:val="28"/>
          <w:szCs w:val="28"/>
          <w:lang w:val="kk-KZ"/>
        </w:rPr>
        <w:t>s</w:t>
      </w:r>
      <w:r w:rsidR="00AE170A" w:rsidRPr="00AE4B04">
        <w:rPr>
          <w:rFonts w:ascii="Times New Roman" w:hAnsi="Times New Roman"/>
          <w:i/>
          <w:sz w:val="28"/>
          <w:szCs w:val="28"/>
          <w:lang w:val="kk-KZ"/>
        </w:rPr>
        <w:t>iev</w:t>
      </w:r>
      <w:r w:rsidR="005F05CB" w:rsidRPr="00AE4B04">
        <w:rPr>
          <w:rFonts w:ascii="Times New Roman" w:hAnsi="Times New Roman"/>
          <w:i/>
          <w:sz w:val="28"/>
          <w:szCs w:val="28"/>
          <w:lang w:val="kk-KZ"/>
        </w:rPr>
        <w:t>er</w:t>
      </w:r>
      <w:r w:rsidR="009823F3">
        <w:rPr>
          <w:rFonts w:ascii="Times New Roman" w:hAnsi="Times New Roman"/>
          <w:i/>
          <w:sz w:val="28"/>
          <w:szCs w:val="28"/>
          <w:lang w:val="kk-KZ"/>
        </w:rPr>
        <w:t>s</w:t>
      </w:r>
      <w:r w:rsidR="005F05CB" w:rsidRPr="00AE4B04">
        <w:rPr>
          <w:rFonts w:ascii="Times New Roman" w:hAnsi="Times New Roman"/>
          <w:i/>
          <w:sz w:val="28"/>
          <w:szCs w:val="28"/>
          <w:lang w:val="kk-KZ"/>
        </w:rPr>
        <w:t>ii</w:t>
      </w:r>
      <w:r w:rsidR="005F05CB">
        <w:rPr>
          <w:rFonts w:ascii="Times New Roman" w:hAnsi="Times New Roman"/>
          <w:sz w:val="28"/>
          <w:szCs w:val="28"/>
          <w:lang w:val="kk-KZ"/>
        </w:rPr>
        <w:t xml:space="preserve"> ценопопуляцияларының онтогенетикалық спектрі.</w:t>
      </w:r>
    </w:p>
    <w:p w14:paraId="4ADF50CE" w14:textId="77777777" w:rsidR="00810A78" w:rsidRDefault="00810A78" w:rsidP="00A84BFF">
      <w:pPr>
        <w:spacing w:after="0" w:line="240" w:lineRule="auto"/>
        <w:ind w:firstLine="708"/>
        <w:jc w:val="both"/>
        <w:rPr>
          <w:rFonts w:ascii="Times New Roman" w:hAnsi="Times New Roman"/>
          <w:sz w:val="28"/>
          <w:szCs w:val="28"/>
          <w:lang w:val="kk-KZ"/>
        </w:rPr>
      </w:pPr>
    </w:p>
    <w:p w14:paraId="5816442E" w14:textId="4955B02E" w:rsidR="004D1655" w:rsidRDefault="004D1655" w:rsidP="00A84BFF">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Аталған екі ценопопуляциялардың постгенеративті дарақтарының 6,2 </w:t>
      </w:r>
      <w:r w:rsidRPr="002D205B">
        <w:rPr>
          <w:rFonts w:ascii="Times New Roman" w:hAnsi="Times New Roman"/>
          <w:sz w:val="28"/>
          <w:szCs w:val="28"/>
          <w:lang w:val="kk-KZ"/>
        </w:rPr>
        <w:t>%</w:t>
      </w:r>
      <w:r>
        <w:rPr>
          <w:rFonts w:ascii="Times New Roman" w:hAnsi="Times New Roman"/>
          <w:sz w:val="28"/>
          <w:szCs w:val="28"/>
          <w:lang w:val="kk-KZ"/>
        </w:rPr>
        <w:t xml:space="preserve"> субсенильд</w:t>
      </w:r>
      <w:r w:rsidR="00A52556">
        <w:rPr>
          <w:rFonts w:ascii="Times New Roman" w:hAnsi="Times New Roman"/>
          <w:sz w:val="28"/>
          <w:szCs w:val="28"/>
          <w:lang w:val="kk-KZ"/>
        </w:rPr>
        <w:t>і</w:t>
      </w:r>
      <w:r>
        <w:rPr>
          <w:rFonts w:ascii="Times New Roman" w:hAnsi="Times New Roman"/>
          <w:sz w:val="28"/>
          <w:szCs w:val="28"/>
          <w:lang w:val="kk-KZ"/>
        </w:rPr>
        <w:t xml:space="preserve"> дарақтар үлесінде.</w:t>
      </w:r>
    </w:p>
    <w:p w14:paraId="0A71B317" w14:textId="203FB1E4" w:rsidR="007B2A34" w:rsidRDefault="00F328A0" w:rsidP="00A84BFF">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lastRenderedPageBreak/>
        <w:t xml:space="preserve">Популяцияның қайта қалпына келу </w:t>
      </w:r>
      <w:r w:rsidRPr="00010A06">
        <w:rPr>
          <w:rFonts w:ascii="Times New Roman" w:hAnsi="Times New Roman"/>
          <w:sz w:val="28"/>
          <w:szCs w:val="28"/>
          <w:lang w:val="kk-KZ"/>
        </w:rPr>
        <w:t xml:space="preserve">индексі белгілі бір уақыттағы </w:t>
      </w:r>
      <w:r>
        <w:rPr>
          <w:rFonts w:ascii="Times New Roman" w:hAnsi="Times New Roman"/>
          <w:sz w:val="28"/>
          <w:szCs w:val="28"/>
          <w:lang w:val="kk-KZ"/>
        </w:rPr>
        <w:t>ЦП-ң</w:t>
      </w:r>
      <w:r w:rsidRPr="00010A06">
        <w:rPr>
          <w:rFonts w:ascii="Times New Roman" w:hAnsi="Times New Roman"/>
          <w:sz w:val="28"/>
          <w:szCs w:val="28"/>
          <w:lang w:val="kk-KZ"/>
        </w:rPr>
        <w:t xml:space="preserve"> онтогенетикалық деңгейін бағалайды.</w:t>
      </w:r>
      <w:r w:rsidRPr="00010A06">
        <w:rPr>
          <w:lang w:val="kk-KZ"/>
        </w:rPr>
        <w:t xml:space="preserve"> </w:t>
      </w:r>
      <w:r w:rsidRPr="00010A06">
        <w:rPr>
          <w:rFonts w:ascii="Times New Roman" w:hAnsi="Times New Roman"/>
          <w:sz w:val="28"/>
          <w:szCs w:val="28"/>
          <w:lang w:val="kk-KZ"/>
        </w:rPr>
        <w:t>Оның мәндері 0-ден 1,0-ге дейін</w:t>
      </w:r>
      <w:r>
        <w:rPr>
          <w:rFonts w:ascii="Times New Roman" w:hAnsi="Times New Roman"/>
          <w:sz w:val="28"/>
          <w:szCs w:val="28"/>
          <w:lang w:val="kk-KZ"/>
        </w:rPr>
        <w:t xml:space="preserve"> өзгеруі</w:t>
      </w:r>
      <w:r w:rsidRPr="00010A06">
        <w:rPr>
          <w:rFonts w:ascii="Times New Roman" w:hAnsi="Times New Roman"/>
          <w:sz w:val="28"/>
          <w:szCs w:val="28"/>
          <w:lang w:val="kk-KZ"/>
        </w:rPr>
        <w:t xml:space="preserve"> мүмкін. </w:t>
      </w:r>
      <w:r w:rsidRPr="004B7066">
        <w:rPr>
          <w:rFonts w:ascii="Times New Roman" w:hAnsi="Times New Roman"/>
          <w:i/>
          <w:sz w:val="28"/>
          <w:szCs w:val="28"/>
          <w:lang w:val="kk-KZ"/>
        </w:rPr>
        <w:t>І</w:t>
      </w:r>
      <w:r w:rsidRPr="004B7066">
        <w:rPr>
          <w:rFonts w:ascii="Times New Roman" w:hAnsi="Times New Roman"/>
          <w:sz w:val="28"/>
          <w:szCs w:val="28"/>
          <w:vertAlign w:val="subscript"/>
          <w:lang w:val="kk-KZ"/>
        </w:rPr>
        <w:t>ҚА</w:t>
      </w:r>
      <w:r w:rsidRPr="00010A06">
        <w:rPr>
          <w:rFonts w:ascii="Times New Roman" w:hAnsi="Times New Roman"/>
          <w:sz w:val="28"/>
          <w:szCs w:val="28"/>
          <w:lang w:val="kk-KZ"/>
        </w:rPr>
        <w:t xml:space="preserve"> неғұрлым </w:t>
      </w:r>
      <w:r>
        <w:rPr>
          <w:rFonts w:ascii="Times New Roman" w:hAnsi="Times New Roman"/>
          <w:sz w:val="28"/>
          <w:szCs w:val="28"/>
          <w:lang w:val="kk-KZ"/>
        </w:rPr>
        <w:t>жоғары</w:t>
      </w:r>
      <w:r w:rsidRPr="00010A06">
        <w:rPr>
          <w:rFonts w:ascii="Times New Roman" w:hAnsi="Times New Roman"/>
          <w:sz w:val="28"/>
          <w:szCs w:val="28"/>
          <w:lang w:val="kk-KZ"/>
        </w:rPr>
        <w:t xml:space="preserve"> болса, зерттел</w:t>
      </w:r>
      <w:r>
        <w:rPr>
          <w:rFonts w:ascii="Times New Roman" w:hAnsi="Times New Roman"/>
          <w:sz w:val="28"/>
          <w:szCs w:val="28"/>
          <w:lang w:val="kk-KZ"/>
        </w:rPr>
        <w:t>ген</w:t>
      </w:r>
      <w:r w:rsidRPr="00010A06">
        <w:rPr>
          <w:rFonts w:ascii="Times New Roman" w:hAnsi="Times New Roman"/>
          <w:sz w:val="28"/>
          <w:szCs w:val="28"/>
          <w:lang w:val="kk-KZ"/>
        </w:rPr>
        <w:t xml:space="preserve"> ценопопуляция соғұрлым </w:t>
      </w:r>
      <w:r>
        <w:rPr>
          <w:rFonts w:ascii="Times New Roman" w:hAnsi="Times New Roman"/>
          <w:sz w:val="28"/>
          <w:szCs w:val="28"/>
          <w:lang w:val="kk-KZ"/>
        </w:rPr>
        <w:t>тұрақты саналады</w:t>
      </w:r>
      <w:r w:rsidRPr="00010A06">
        <w:rPr>
          <w:rFonts w:ascii="Times New Roman" w:hAnsi="Times New Roman"/>
          <w:sz w:val="28"/>
          <w:szCs w:val="28"/>
          <w:lang w:val="kk-KZ"/>
        </w:rPr>
        <w:t xml:space="preserve"> [</w:t>
      </w:r>
      <w:r w:rsidR="00B52FDA" w:rsidRPr="00B52FDA">
        <w:rPr>
          <w:rFonts w:ascii="Times New Roman" w:hAnsi="Times New Roman"/>
          <w:sz w:val="28"/>
          <w:szCs w:val="28"/>
          <w:lang w:val="kk-KZ"/>
        </w:rPr>
        <w:t>160</w:t>
      </w:r>
      <w:r w:rsidRPr="00B52FDA">
        <w:rPr>
          <w:rFonts w:ascii="Times New Roman" w:hAnsi="Times New Roman"/>
          <w:sz w:val="28"/>
          <w:szCs w:val="28"/>
          <w:lang w:val="kk-KZ"/>
        </w:rPr>
        <w:t xml:space="preserve">, </w:t>
      </w:r>
      <w:r w:rsidR="00B52FDA" w:rsidRPr="00B52FDA">
        <w:rPr>
          <w:rFonts w:ascii="Times New Roman" w:hAnsi="Times New Roman"/>
          <w:sz w:val="28"/>
          <w:szCs w:val="28"/>
          <w:lang w:val="kk-KZ"/>
        </w:rPr>
        <w:t>212-213</w:t>
      </w:r>
      <w:r w:rsidRPr="00010A06">
        <w:rPr>
          <w:rFonts w:ascii="Times New Roman" w:hAnsi="Times New Roman"/>
          <w:sz w:val="28"/>
          <w:szCs w:val="28"/>
          <w:lang w:val="kk-KZ"/>
        </w:rPr>
        <w:t>].</w:t>
      </w:r>
      <w:r>
        <w:rPr>
          <w:rFonts w:ascii="Times New Roman" w:hAnsi="Times New Roman"/>
          <w:sz w:val="28"/>
          <w:szCs w:val="28"/>
          <w:lang w:val="kk-KZ"/>
        </w:rPr>
        <w:t xml:space="preserve"> </w:t>
      </w:r>
      <w:r w:rsidR="00FB510F">
        <w:rPr>
          <w:rFonts w:ascii="Times New Roman" w:hAnsi="Times New Roman"/>
          <w:sz w:val="28"/>
          <w:szCs w:val="28"/>
          <w:lang w:val="kk-KZ"/>
        </w:rPr>
        <w:t>9-кестеде берілг</w:t>
      </w:r>
      <w:r>
        <w:rPr>
          <w:rFonts w:ascii="Times New Roman" w:hAnsi="Times New Roman"/>
          <w:sz w:val="28"/>
          <w:szCs w:val="28"/>
          <w:lang w:val="kk-KZ"/>
        </w:rPr>
        <w:t xml:space="preserve">ен көрсеткіштер бойынша да </w:t>
      </w:r>
      <w:r w:rsidR="000F6E19">
        <w:rPr>
          <w:rFonts w:ascii="Times New Roman" w:hAnsi="Times New Roman"/>
          <w:sz w:val="28"/>
          <w:szCs w:val="28"/>
          <w:lang w:val="kk-KZ"/>
        </w:rPr>
        <w:t>Пихтовая щель</w:t>
      </w:r>
      <w:r>
        <w:rPr>
          <w:rFonts w:ascii="Times New Roman" w:hAnsi="Times New Roman"/>
          <w:sz w:val="28"/>
          <w:szCs w:val="28"/>
          <w:lang w:val="kk-KZ"/>
        </w:rPr>
        <w:t xml:space="preserve"> шатқалының ценопопуляцияларының тығыздығы төмен және кәрі популяцияларға сәйкес келді. ЦП1, ЦП2, ЦП3 қайта қалпына келу индексі өте төмен (0,04;</w:t>
      </w:r>
      <w:r w:rsidR="00D7757E">
        <w:rPr>
          <w:rFonts w:ascii="Times New Roman" w:hAnsi="Times New Roman"/>
          <w:sz w:val="28"/>
          <w:szCs w:val="28"/>
          <w:lang w:val="kk-KZ"/>
        </w:rPr>
        <w:t xml:space="preserve"> </w:t>
      </w:r>
      <w:r>
        <w:rPr>
          <w:rFonts w:ascii="Times New Roman" w:hAnsi="Times New Roman"/>
          <w:sz w:val="28"/>
          <w:szCs w:val="28"/>
          <w:lang w:val="kk-KZ"/>
        </w:rPr>
        <w:t xml:space="preserve">- ; 0,03 сәйкесінше), қартаю индексі жоғары болды. </w:t>
      </w:r>
    </w:p>
    <w:p w14:paraId="568CABD3" w14:textId="77777777" w:rsidR="00910658" w:rsidRDefault="00910658" w:rsidP="00A84BFF">
      <w:pPr>
        <w:spacing w:after="0" w:line="240" w:lineRule="auto"/>
        <w:jc w:val="both"/>
        <w:rPr>
          <w:rFonts w:ascii="Times New Roman" w:hAnsi="Times New Roman"/>
          <w:sz w:val="28"/>
          <w:szCs w:val="28"/>
          <w:lang w:val="kk-KZ"/>
        </w:rPr>
      </w:pPr>
      <w:bookmarkStart w:id="256" w:name="_Hlk154388038"/>
    </w:p>
    <w:p w14:paraId="4DB2E0D3" w14:textId="1CB7E9AF" w:rsidR="00910658" w:rsidRDefault="00910658" w:rsidP="00A84BFF">
      <w:pPr>
        <w:spacing w:after="0" w:line="240" w:lineRule="auto"/>
        <w:jc w:val="both"/>
        <w:rPr>
          <w:rFonts w:ascii="Times New Roman" w:hAnsi="Times New Roman"/>
          <w:sz w:val="28"/>
          <w:szCs w:val="28"/>
          <w:lang w:val="kk-KZ"/>
        </w:rPr>
      </w:pPr>
      <w:r w:rsidRPr="000B42B5">
        <w:rPr>
          <w:rFonts w:ascii="Times New Roman" w:hAnsi="Times New Roman"/>
          <w:sz w:val="28"/>
          <w:szCs w:val="28"/>
          <w:lang w:val="kk-KZ"/>
        </w:rPr>
        <w:t xml:space="preserve">Кесте </w:t>
      </w:r>
      <w:r>
        <w:rPr>
          <w:rFonts w:ascii="Times New Roman" w:hAnsi="Times New Roman"/>
          <w:sz w:val="28"/>
          <w:szCs w:val="28"/>
          <w:lang w:val="kk-KZ"/>
        </w:rPr>
        <w:t>9</w:t>
      </w:r>
      <w:bookmarkEnd w:id="256"/>
      <w:r>
        <w:rPr>
          <w:rFonts w:ascii="Times New Roman" w:hAnsi="Times New Roman"/>
          <w:sz w:val="28"/>
          <w:szCs w:val="28"/>
          <w:lang w:val="kk-KZ"/>
        </w:rPr>
        <w:t xml:space="preserve"> – </w:t>
      </w:r>
      <w:bookmarkStart w:id="257" w:name="_Hlk138256050"/>
      <w:r w:rsidRPr="00AE4B04">
        <w:rPr>
          <w:rFonts w:ascii="Times New Roman" w:hAnsi="Times New Roman"/>
          <w:i/>
          <w:sz w:val="28"/>
          <w:szCs w:val="28"/>
          <w:lang w:val="kk-KZ"/>
        </w:rPr>
        <w:t xml:space="preserve">M. </w:t>
      </w:r>
      <w:r>
        <w:rPr>
          <w:rFonts w:ascii="Times New Roman" w:hAnsi="Times New Roman"/>
          <w:i/>
          <w:sz w:val="28"/>
          <w:szCs w:val="28"/>
          <w:lang w:val="kk-KZ"/>
        </w:rPr>
        <w:t>s</w:t>
      </w:r>
      <w:r w:rsidRPr="00AE4B04">
        <w:rPr>
          <w:rFonts w:ascii="Times New Roman" w:hAnsi="Times New Roman"/>
          <w:i/>
          <w:sz w:val="28"/>
          <w:szCs w:val="28"/>
          <w:lang w:val="kk-KZ"/>
        </w:rPr>
        <w:t>iever</w:t>
      </w:r>
      <w:r>
        <w:rPr>
          <w:rFonts w:ascii="Times New Roman" w:hAnsi="Times New Roman"/>
          <w:i/>
          <w:sz w:val="28"/>
          <w:szCs w:val="28"/>
          <w:lang w:val="kk-KZ"/>
        </w:rPr>
        <w:t>s</w:t>
      </w:r>
      <w:r w:rsidRPr="00AE4B04">
        <w:rPr>
          <w:rFonts w:ascii="Times New Roman" w:hAnsi="Times New Roman"/>
          <w:i/>
          <w:sz w:val="28"/>
          <w:szCs w:val="28"/>
          <w:lang w:val="kk-KZ"/>
        </w:rPr>
        <w:t>ii</w:t>
      </w:r>
      <w:r>
        <w:rPr>
          <w:rFonts w:ascii="Times New Roman" w:hAnsi="Times New Roman"/>
          <w:sz w:val="28"/>
          <w:szCs w:val="28"/>
          <w:lang w:val="kk-KZ"/>
        </w:rPr>
        <w:t xml:space="preserve"> </w:t>
      </w:r>
      <w:bookmarkEnd w:id="257"/>
      <w:r>
        <w:rPr>
          <w:rFonts w:ascii="Times New Roman" w:hAnsi="Times New Roman"/>
          <w:sz w:val="28"/>
          <w:szCs w:val="28"/>
          <w:lang w:val="kk-KZ"/>
        </w:rPr>
        <w:t>ценопопуляцияларының жастық спектрінің құрылымы</w:t>
      </w:r>
    </w:p>
    <w:p w14:paraId="6267EEE5" w14:textId="77777777" w:rsidR="00910658" w:rsidRPr="008643E7" w:rsidRDefault="00910658" w:rsidP="00A84BFF">
      <w:pPr>
        <w:spacing w:after="0" w:line="240" w:lineRule="auto"/>
        <w:ind w:firstLine="708"/>
        <w:jc w:val="both"/>
        <w:rPr>
          <w:rFonts w:ascii="Times New Roman" w:hAnsi="Times New Roman"/>
          <w:sz w:val="28"/>
          <w:szCs w:val="28"/>
          <w:lang w:val="kk-KZ"/>
        </w:rPr>
      </w:pPr>
    </w:p>
    <w:tbl>
      <w:tblPr>
        <w:tblpPr w:leftFromText="180" w:rightFromText="180" w:vertAnchor="text" w:horzAnchor="margin" w:tblpY="40"/>
        <w:tblW w:w="93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29"/>
        <w:gridCol w:w="851"/>
        <w:gridCol w:w="709"/>
        <w:gridCol w:w="708"/>
        <w:gridCol w:w="851"/>
        <w:gridCol w:w="850"/>
        <w:gridCol w:w="851"/>
        <w:gridCol w:w="850"/>
        <w:gridCol w:w="993"/>
        <w:gridCol w:w="714"/>
        <w:gridCol w:w="838"/>
      </w:tblGrid>
      <w:tr w:rsidR="00910658" w:rsidRPr="001F2E4A" w14:paraId="4A8FFABC" w14:textId="77777777" w:rsidTr="00B6593E">
        <w:trPr>
          <w:trHeight w:val="261"/>
        </w:trPr>
        <w:tc>
          <w:tcPr>
            <w:tcW w:w="1129" w:type="dxa"/>
            <w:shd w:val="clear" w:color="auto" w:fill="auto"/>
          </w:tcPr>
          <w:p w14:paraId="4844A4C7" w14:textId="77777777" w:rsidR="00910658" w:rsidRPr="001F2E4A" w:rsidRDefault="00910658" w:rsidP="00A84BFF">
            <w:pPr>
              <w:spacing w:after="0" w:line="240" w:lineRule="auto"/>
              <w:jc w:val="center"/>
              <w:rPr>
                <w:rFonts w:ascii="Times New Roman" w:hAnsi="Times New Roman"/>
                <w:lang w:val="kk-KZ"/>
              </w:rPr>
            </w:pPr>
            <w:bookmarkStart w:id="258" w:name="_Hlk149052504"/>
            <w:r w:rsidRPr="001F2E4A">
              <w:rPr>
                <w:rFonts w:ascii="Times New Roman" w:hAnsi="Times New Roman"/>
                <w:lang w:val="kk-KZ"/>
              </w:rPr>
              <w:t>Шатқал</w:t>
            </w:r>
          </w:p>
        </w:tc>
        <w:tc>
          <w:tcPr>
            <w:tcW w:w="2268" w:type="dxa"/>
            <w:gridSpan w:val="3"/>
            <w:shd w:val="clear" w:color="auto" w:fill="auto"/>
          </w:tcPr>
          <w:p w14:paraId="0C723B1E" w14:textId="77777777" w:rsidR="00910658" w:rsidRPr="001F2E4A" w:rsidRDefault="00910658" w:rsidP="00A84BFF">
            <w:pPr>
              <w:spacing w:after="0" w:line="240" w:lineRule="auto"/>
              <w:jc w:val="center"/>
              <w:rPr>
                <w:rFonts w:ascii="Times New Roman" w:hAnsi="Times New Roman"/>
                <w:lang w:val="kk-KZ"/>
              </w:rPr>
            </w:pPr>
            <w:r>
              <w:rPr>
                <w:rFonts w:ascii="Times New Roman" w:hAnsi="Times New Roman"/>
                <w:lang w:val="kk-KZ"/>
              </w:rPr>
              <w:t>Пихтовая щель</w:t>
            </w:r>
          </w:p>
        </w:tc>
        <w:tc>
          <w:tcPr>
            <w:tcW w:w="1701" w:type="dxa"/>
            <w:gridSpan w:val="2"/>
            <w:shd w:val="clear" w:color="auto" w:fill="auto"/>
          </w:tcPr>
          <w:p w14:paraId="155292B1" w14:textId="77777777" w:rsidR="00910658" w:rsidRPr="001F2E4A" w:rsidRDefault="00910658" w:rsidP="00A84BFF">
            <w:pPr>
              <w:spacing w:after="0" w:line="240" w:lineRule="auto"/>
              <w:jc w:val="center"/>
              <w:rPr>
                <w:rFonts w:ascii="Times New Roman" w:hAnsi="Times New Roman"/>
                <w:lang w:val="kk-KZ"/>
              </w:rPr>
            </w:pPr>
            <w:r w:rsidRPr="001F2E4A">
              <w:rPr>
                <w:rFonts w:ascii="Times New Roman" w:hAnsi="Times New Roman"/>
                <w:lang w:val="kk-KZ"/>
              </w:rPr>
              <w:t>Мұшабай</w:t>
            </w:r>
          </w:p>
        </w:tc>
        <w:tc>
          <w:tcPr>
            <w:tcW w:w="2694" w:type="dxa"/>
            <w:gridSpan w:val="3"/>
            <w:shd w:val="clear" w:color="auto" w:fill="auto"/>
          </w:tcPr>
          <w:p w14:paraId="1BD24AE6" w14:textId="77777777" w:rsidR="00910658" w:rsidRPr="001F2E4A" w:rsidRDefault="00910658" w:rsidP="00A84BFF">
            <w:pPr>
              <w:spacing w:after="0" w:line="240" w:lineRule="auto"/>
              <w:jc w:val="center"/>
              <w:rPr>
                <w:rFonts w:ascii="Times New Roman" w:hAnsi="Times New Roman"/>
                <w:lang w:val="kk-KZ"/>
              </w:rPr>
            </w:pPr>
            <w:r w:rsidRPr="001F2E4A">
              <w:rPr>
                <w:rFonts w:ascii="Times New Roman" w:hAnsi="Times New Roman"/>
                <w:lang w:val="kk-KZ"/>
              </w:rPr>
              <w:t>Крутое</w:t>
            </w:r>
          </w:p>
        </w:tc>
        <w:tc>
          <w:tcPr>
            <w:tcW w:w="1552" w:type="dxa"/>
            <w:gridSpan w:val="2"/>
            <w:shd w:val="clear" w:color="auto" w:fill="auto"/>
          </w:tcPr>
          <w:p w14:paraId="6D900EAD" w14:textId="77777777" w:rsidR="00910658" w:rsidRPr="001F2E4A" w:rsidRDefault="00910658" w:rsidP="00A84BFF">
            <w:pPr>
              <w:spacing w:after="0" w:line="240" w:lineRule="auto"/>
              <w:jc w:val="center"/>
              <w:rPr>
                <w:rFonts w:ascii="Times New Roman" w:hAnsi="Times New Roman"/>
                <w:lang w:val="kk-KZ"/>
              </w:rPr>
            </w:pPr>
            <w:r w:rsidRPr="001F2E4A">
              <w:rPr>
                <w:rFonts w:ascii="Times New Roman" w:hAnsi="Times New Roman"/>
                <w:lang w:val="kk-KZ"/>
              </w:rPr>
              <w:t>Көкжота</w:t>
            </w:r>
          </w:p>
        </w:tc>
      </w:tr>
      <w:tr w:rsidR="00910658" w:rsidRPr="001F2E4A" w14:paraId="31657C7F" w14:textId="77777777" w:rsidTr="00B6593E">
        <w:trPr>
          <w:trHeight w:val="246"/>
        </w:trPr>
        <w:tc>
          <w:tcPr>
            <w:tcW w:w="1129" w:type="dxa"/>
            <w:shd w:val="clear" w:color="auto" w:fill="auto"/>
          </w:tcPr>
          <w:p w14:paraId="1092C9C1" w14:textId="77777777" w:rsidR="00910658" w:rsidRPr="001F2E4A" w:rsidRDefault="00910658" w:rsidP="00A84BFF">
            <w:pPr>
              <w:spacing w:after="0" w:line="240" w:lineRule="auto"/>
              <w:jc w:val="both"/>
              <w:rPr>
                <w:rFonts w:ascii="Times New Roman" w:hAnsi="Times New Roman"/>
                <w:lang w:val="kk-KZ"/>
              </w:rPr>
            </w:pPr>
            <w:r w:rsidRPr="001F2E4A">
              <w:rPr>
                <w:rFonts w:ascii="Times New Roman" w:hAnsi="Times New Roman"/>
                <w:lang w:val="kk-KZ"/>
              </w:rPr>
              <w:t>ЦП</w:t>
            </w:r>
          </w:p>
        </w:tc>
        <w:tc>
          <w:tcPr>
            <w:tcW w:w="851" w:type="dxa"/>
            <w:shd w:val="clear" w:color="auto" w:fill="auto"/>
          </w:tcPr>
          <w:p w14:paraId="6A52A137" w14:textId="77777777" w:rsidR="00910658" w:rsidRPr="001F2E4A" w:rsidRDefault="00910658" w:rsidP="00A84BFF">
            <w:pPr>
              <w:spacing w:after="0" w:line="240" w:lineRule="auto"/>
              <w:jc w:val="both"/>
              <w:rPr>
                <w:rFonts w:ascii="Times New Roman" w:hAnsi="Times New Roman"/>
                <w:lang w:val="kk-KZ"/>
              </w:rPr>
            </w:pPr>
            <w:r w:rsidRPr="001F2E4A">
              <w:rPr>
                <w:rFonts w:ascii="Times New Roman" w:hAnsi="Times New Roman"/>
                <w:lang w:val="kk-KZ"/>
              </w:rPr>
              <w:t>1</w:t>
            </w:r>
          </w:p>
        </w:tc>
        <w:tc>
          <w:tcPr>
            <w:tcW w:w="709" w:type="dxa"/>
            <w:shd w:val="clear" w:color="auto" w:fill="auto"/>
          </w:tcPr>
          <w:p w14:paraId="7EFFAC58" w14:textId="77777777" w:rsidR="00910658" w:rsidRPr="001F2E4A" w:rsidRDefault="00910658" w:rsidP="00A84BFF">
            <w:pPr>
              <w:spacing w:after="0" w:line="240" w:lineRule="auto"/>
              <w:jc w:val="both"/>
              <w:rPr>
                <w:rFonts w:ascii="Times New Roman" w:hAnsi="Times New Roman"/>
                <w:lang w:val="kk-KZ"/>
              </w:rPr>
            </w:pPr>
            <w:r w:rsidRPr="001F2E4A">
              <w:rPr>
                <w:rFonts w:ascii="Times New Roman" w:hAnsi="Times New Roman"/>
                <w:lang w:val="kk-KZ"/>
              </w:rPr>
              <w:t>2</w:t>
            </w:r>
          </w:p>
        </w:tc>
        <w:tc>
          <w:tcPr>
            <w:tcW w:w="708" w:type="dxa"/>
            <w:shd w:val="clear" w:color="auto" w:fill="auto"/>
          </w:tcPr>
          <w:p w14:paraId="3183A55B" w14:textId="77777777" w:rsidR="00910658" w:rsidRPr="001F2E4A" w:rsidRDefault="00910658" w:rsidP="00A84BFF">
            <w:pPr>
              <w:spacing w:after="0" w:line="240" w:lineRule="auto"/>
              <w:jc w:val="both"/>
              <w:rPr>
                <w:rFonts w:ascii="Times New Roman" w:hAnsi="Times New Roman"/>
                <w:lang w:val="kk-KZ"/>
              </w:rPr>
            </w:pPr>
            <w:r w:rsidRPr="001F2E4A">
              <w:rPr>
                <w:rFonts w:ascii="Times New Roman" w:hAnsi="Times New Roman"/>
                <w:lang w:val="kk-KZ"/>
              </w:rPr>
              <w:t>3</w:t>
            </w:r>
          </w:p>
        </w:tc>
        <w:tc>
          <w:tcPr>
            <w:tcW w:w="851" w:type="dxa"/>
            <w:shd w:val="clear" w:color="auto" w:fill="auto"/>
          </w:tcPr>
          <w:p w14:paraId="226B516D" w14:textId="77777777" w:rsidR="00910658" w:rsidRPr="001F2E4A" w:rsidRDefault="00910658" w:rsidP="00A84BFF">
            <w:pPr>
              <w:spacing w:after="0" w:line="240" w:lineRule="auto"/>
              <w:jc w:val="both"/>
              <w:rPr>
                <w:rFonts w:ascii="Times New Roman" w:hAnsi="Times New Roman"/>
                <w:lang w:val="kk-KZ"/>
              </w:rPr>
            </w:pPr>
            <w:r w:rsidRPr="001F2E4A">
              <w:rPr>
                <w:rFonts w:ascii="Times New Roman" w:hAnsi="Times New Roman"/>
                <w:lang w:val="kk-KZ"/>
              </w:rPr>
              <w:t>4</w:t>
            </w:r>
          </w:p>
        </w:tc>
        <w:tc>
          <w:tcPr>
            <w:tcW w:w="850" w:type="dxa"/>
            <w:shd w:val="clear" w:color="auto" w:fill="auto"/>
          </w:tcPr>
          <w:p w14:paraId="0A1F9360" w14:textId="77777777" w:rsidR="00910658" w:rsidRPr="001F2E4A" w:rsidRDefault="00910658" w:rsidP="00A84BFF">
            <w:pPr>
              <w:spacing w:after="0" w:line="240" w:lineRule="auto"/>
              <w:jc w:val="both"/>
              <w:rPr>
                <w:rFonts w:ascii="Times New Roman" w:hAnsi="Times New Roman"/>
                <w:lang w:val="kk-KZ"/>
              </w:rPr>
            </w:pPr>
            <w:r w:rsidRPr="001F2E4A">
              <w:rPr>
                <w:rFonts w:ascii="Times New Roman" w:hAnsi="Times New Roman"/>
                <w:lang w:val="kk-KZ"/>
              </w:rPr>
              <w:t>5</w:t>
            </w:r>
          </w:p>
        </w:tc>
        <w:tc>
          <w:tcPr>
            <w:tcW w:w="851" w:type="dxa"/>
            <w:shd w:val="clear" w:color="auto" w:fill="auto"/>
          </w:tcPr>
          <w:p w14:paraId="78657601" w14:textId="77777777" w:rsidR="00910658" w:rsidRPr="001F2E4A" w:rsidRDefault="00910658" w:rsidP="00A84BFF">
            <w:pPr>
              <w:spacing w:after="0" w:line="240" w:lineRule="auto"/>
              <w:jc w:val="both"/>
              <w:rPr>
                <w:rFonts w:ascii="Times New Roman" w:hAnsi="Times New Roman"/>
                <w:lang w:val="kk-KZ"/>
              </w:rPr>
            </w:pPr>
            <w:r w:rsidRPr="001F2E4A">
              <w:rPr>
                <w:rFonts w:ascii="Times New Roman" w:hAnsi="Times New Roman"/>
                <w:lang w:val="kk-KZ"/>
              </w:rPr>
              <w:t>6</w:t>
            </w:r>
          </w:p>
        </w:tc>
        <w:tc>
          <w:tcPr>
            <w:tcW w:w="850" w:type="dxa"/>
            <w:shd w:val="clear" w:color="auto" w:fill="auto"/>
          </w:tcPr>
          <w:p w14:paraId="676D040A" w14:textId="77777777" w:rsidR="00910658" w:rsidRPr="001F2E4A" w:rsidRDefault="00910658" w:rsidP="00A84BFF">
            <w:pPr>
              <w:spacing w:after="0" w:line="240" w:lineRule="auto"/>
              <w:jc w:val="both"/>
              <w:rPr>
                <w:rFonts w:ascii="Times New Roman" w:hAnsi="Times New Roman"/>
                <w:lang w:val="kk-KZ"/>
              </w:rPr>
            </w:pPr>
            <w:r w:rsidRPr="001F2E4A">
              <w:rPr>
                <w:rFonts w:ascii="Times New Roman" w:hAnsi="Times New Roman"/>
                <w:lang w:val="kk-KZ"/>
              </w:rPr>
              <w:t>7</w:t>
            </w:r>
          </w:p>
        </w:tc>
        <w:tc>
          <w:tcPr>
            <w:tcW w:w="993" w:type="dxa"/>
            <w:shd w:val="clear" w:color="auto" w:fill="auto"/>
          </w:tcPr>
          <w:p w14:paraId="5C40E140" w14:textId="77777777" w:rsidR="00910658" w:rsidRPr="001F2E4A" w:rsidRDefault="00910658" w:rsidP="00A84BFF">
            <w:pPr>
              <w:spacing w:after="0" w:line="240" w:lineRule="auto"/>
              <w:jc w:val="both"/>
              <w:rPr>
                <w:rFonts w:ascii="Times New Roman" w:hAnsi="Times New Roman"/>
                <w:lang w:val="kk-KZ"/>
              </w:rPr>
            </w:pPr>
            <w:r w:rsidRPr="001F2E4A">
              <w:rPr>
                <w:rFonts w:ascii="Times New Roman" w:hAnsi="Times New Roman"/>
                <w:lang w:val="kk-KZ"/>
              </w:rPr>
              <w:t>8</w:t>
            </w:r>
          </w:p>
        </w:tc>
        <w:tc>
          <w:tcPr>
            <w:tcW w:w="714" w:type="dxa"/>
            <w:shd w:val="clear" w:color="auto" w:fill="auto"/>
          </w:tcPr>
          <w:p w14:paraId="400E4A7D" w14:textId="77777777" w:rsidR="00910658" w:rsidRPr="001F2E4A" w:rsidRDefault="00910658" w:rsidP="00A84BFF">
            <w:pPr>
              <w:spacing w:after="0" w:line="240" w:lineRule="auto"/>
              <w:jc w:val="both"/>
              <w:rPr>
                <w:rFonts w:ascii="Times New Roman" w:hAnsi="Times New Roman"/>
                <w:lang w:val="kk-KZ"/>
              </w:rPr>
            </w:pPr>
            <w:r w:rsidRPr="001F2E4A">
              <w:rPr>
                <w:rFonts w:ascii="Times New Roman" w:hAnsi="Times New Roman"/>
                <w:lang w:val="kk-KZ"/>
              </w:rPr>
              <w:t>9</w:t>
            </w:r>
          </w:p>
        </w:tc>
        <w:tc>
          <w:tcPr>
            <w:tcW w:w="838" w:type="dxa"/>
            <w:shd w:val="clear" w:color="auto" w:fill="auto"/>
          </w:tcPr>
          <w:p w14:paraId="7F4C6902" w14:textId="77777777" w:rsidR="00910658" w:rsidRPr="001F2E4A" w:rsidRDefault="00910658" w:rsidP="00A84BFF">
            <w:pPr>
              <w:spacing w:after="0" w:line="240" w:lineRule="auto"/>
              <w:jc w:val="both"/>
              <w:rPr>
                <w:rFonts w:ascii="Times New Roman" w:hAnsi="Times New Roman"/>
                <w:lang w:val="kk-KZ"/>
              </w:rPr>
            </w:pPr>
            <w:r w:rsidRPr="001F2E4A">
              <w:rPr>
                <w:rFonts w:ascii="Times New Roman" w:hAnsi="Times New Roman"/>
                <w:lang w:val="kk-KZ"/>
              </w:rPr>
              <w:t>10</w:t>
            </w:r>
          </w:p>
        </w:tc>
      </w:tr>
      <w:tr w:rsidR="00910658" w:rsidRPr="001F2E4A" w14:paraId="455610EB" w14:textId="77777777" w:rsidTr="00B6593E">
        <w:trPr>
          <w:trHeight w:val="261"/>
        </w:trPr>
        <w:tc>
          <w:tcPr>
            <w:tcW w:w="1129" w:type="dxa"/>
            <w:shd w:val="clear" w:color="auto" w:fill="auto"/>
          </w:tcPr>
          <w:p w14:paraId="1D65D6E6" w14:textId="77777777" w:rsidR="00910658" w:rsidRPr="001F2E4A" w:rsidRDefault="00910658" w:rsidP="00A84BFF">
            <w:pPr>
              <w:spacing w:after="0" w:line="240" w:lineRule="auto"/>
              <w:jc w:val="both"/>
              <w:rPr>
                <w:rFonts w:ascii="Times New Roman" w:hAnsi="Times New Roman"/>
                <w:lang w:val="kk-KZ"/>
              </w:rPr>
            </w:pPr>
            <w:r w:rsidRPr="001F2E4A">
              <w:rPr>
                <w:rFonts w:ascii="Times New Roman" w:hAnsi="Times New Roman"/>
                <w:lang w:val="kk-KZ"/>
              </w:rPr>
              <w:t>Ауданы, га</w:t>
            </w:r>
          </w:p>
        </w:tc>
        <w:tc>
          <w:tcPr>
            <w:tcW w:w="851" w:type="dxa"/>
            <w:shd w:val="clear" w:color="auto" w:fill="auto"/>
          </w:tcPr>
          <w:p w14:paraId="66F20953" w14:textId="77777777" w:rsidR="00910658" w:rsidRPr="001F2E4A" w:rsidRDefault="00910658" w:rsidP="00A84BFF">
            <w:pPr>
              <w:spacing w:after="0" w:line="240" w:lineRule="auto"/>
              <w:jc w:val="both"/>
              <w:rPr>
                <w:rFonts w:ascii="Times New Roman" w:hAnsi="Times New Roman"/>
                <w:lang w:val="kk-KZ"/>
              </w:rPr>
            </w:pPr>
            <w:r w:rsidRPr="001F2E4A">
              <w:rPr>
                <w:rFonts w:ascii="Times New Roman" w:hAnsi="Times New Roman"/>
                <w:lang w:val="kk-KZ"/>
              </w:rPr>
              <w:t>0,052</w:t>
            </w:r>
          </w:p>
        </w:tc>
        <w:tc>
          <w:tcPr>
            <w:tcW w:w="709" w:type="dxa"/>
            <w:shd w:val="clear" w:color="auto" w:fill="auto"/>
          </w:tcPr>
          <w:p w14:paraId="6E5C91D6" w14:textId="77777777" w:rsidR="00910658" w:rsidRPr="001F2E4A" w:rsidRDefault="00910658" w:rsidP="00A84BFF">
            <w:pPr>
              <w:spacing w:after="0" w:line="240" w:lineRule="auto"/>
              <w:jc w:val="both"/>
              <w:rPr>
                <w:rFonts w:ascii="Times New Roman" w:hAnsi="Times New Roman"/>
                <w:lang w:val="kk-KZ"/>
              </w:rPr>
            </w:pPr>
            <w:bookmarkStart w:id="259" w:name="_Hlk138176994"/>
            <w:r w:rsidRPr="001F2E4A">
              <w:rPr>
                <w:rFonts w:ascii="Times New Roman" w:hAnsi="Times New Roman"/>
                <w:lang w:val="kk-KZ"/>
              </w:rPr>
              <w:t>0,048</w:t>
            </w:r>
            <w:bookmarkEnd w:id="259"/>
          </w:p>
        </w:tc>
        <w:tc>
          <w:tcPr>
            <w:tcW w:w="708" w:type="dxa"/>
            <w:shd w:val="clear" w:color="auto" w:fill="auto"/>
          </w:tcPr>
          <w:p w14:paraId="7053B307" w14:textId="77777777" w:rsidR="00910658" w:rsidRPr="001F2E4A" w:rsidRDefault="00910658" w:rsidP="00A84BFF">
            <w:pPr>
              <w:spacing w:after="0" w:line="240" w:lineRule="auto"/>
              <w:jc w:val="both"/>
              <w:rPr>
                <w:rFonts w:ascii="Times New Roman" w:hAnsi="Times New Roman"/>
                <w:lang w:val="kk-KZ"/>
              </w:rPr>
            </w:pPr>
            <w:r w:rsidRPr="001F2E4A">
              <w:rPr>
                <w:rFonts w:ascii="Times New Roman" w:hAnsi="Times New Roman"/>
                <w:lang w:val="kk-KZ"/>
              </w:rPr>
              <w:t>0,042</w:t>
            </w:r>
          </w:p>
        </w:tc>
        <w:tc>
          <w:tcPr>
            <w:tcW w:w="851" w:type="dxa"/>
            <w:shd w:val="clear" w:color="auto" w:fill="auto"/>
          </w:tcPr>
          <w:p w14:paraId="56081026" w14:textId="77777777" w:rsidR="00910658" w:rsidRPr="001F2E4A" w:rsidRDefault="00910658" w:rsidP="00A84BFF">
            <w:pPr>
              <w:spacing w:after="0" w:line="240" w:lineRule="auto"/>
              <w:jc w:val="both"/>
              <w:rPr>
                <w:rFonts w:ascii="Times New Roman" w:hAnsi="Times New Roman"/>
                <w:lang w:val="kk-KZ"/>
              </w:rPr>
            </w:pPr>
            <w:r w:rsidRPr="001F2E4A">
              <w:rPr>
                <w:rFonts w:ascii="Times New Roman" w:hAnsi="Times New Roman"/>
                <w:lang w:val="kk-KZ"/>
              </w:rPr>
              <w:t>0,051</w:t>
            </w:r>
          </w:p>
        </w:tc>
        <w:tc>
          <w:tcPr>
            <w:tcW w:w="850" w:type="dxa"/>
            <w:shd w:val="clear" w:color="auto" w:fill="auto"/>
          </w:tcPr>
          <w:p w14:paraId="0E605E58" w14:textId="77777777" w:rsidR="00910658" w:rsidRPr="001F2E4A" w:rsidRDefault="00910658" w:rsidP="00A84BFF">
            <w:pPr>
              <w:spacing w:after="0" w:line="240" w:lineRule="auto"/>
              <w:jc w:val="both"/>
              <w:rPr>
                <w:rFonts w:ascii="Times New Roman" w:hAnsi="Times New Roman"/>
                <w:lang w:val="kk-KZ"/>
              </w:rPr>
            </w:pPr>
            <w:r w:rsidRPr="001F2E4A">
              <w:rPr>
                <w:rFonts w:ascii="Times New Roman" w:hAnsi="Times New Roman"/>
                <w:lang w:val="kk-KZ"/>
              </w:rPr>
              <w:t>0,068</w:t>
            </w:r>
          </w:p>
        </w:tc>
        <w:tc>
          <w:tcPr>
            <w:tcW w:w="851" w:type="dxa"/>
            <w:shd w:val="clear" w:color="auto" w:fill="auto"/>
          </w:tcPr>
          <w:p w14:paraId="221015F6" w14:textId="77777777" w:rsidR="00910658" w:rsidRPr="001F2E4A" w:rsidRDefault="00910658" w:rsidP="00A84BFF">
            <w:pPr>
              <w:spacing w:after="0" w:line="240" w:lineRule="auto"/>
              <w:jc w:val="both"/>
              <w:rPr>
                <w:rFonts w:ascii="Times New Roman" w:hAnsi="Times New Roman"/>
                <w:lang w:val="kk-KZ"/>
              </w:rPr>
            </w:pPr>
            <w:r w:rsidRPr="001F2E4A">
              <w:rPr>
                <w:rFonts w:ascii="Times New Roman" w:hAnsi="Times New Roman"/>
                <w:lang w:val="kk-KZ"/>
              </w:rPr>
              <w:t>0,052</w:t>
            </w:r>
          </w:p>
        </w:tc>
        <w:tc>
          <w:tcPr>
            <w:tcW w:w="850" w:type="dxa"/>
            <w:shd w:val="clear" w:color="auto" w:fill="auto"/>
          </w:tcPr>
          <w:p w14:paraId="5E27367D" w14:textId="77777777" w:rsidR="00910658" w:rsidRPr="001F2E4A" w:rsidRDefault="00910658" w:rsidP="00A84BFF">
            <w:pPr>
              <w:spacing w:after="0" w:line="240" w:lineRule="auto"/>
              <w:jc w:val="both"/>
              <w:rPr>
                <w:rFonts w:ascii="Times New Roman" w:hAnsi="Times New Roman"/>
                <w:lang w:val="kk-KZ"/>
              </w:rPr>
            </w:pPr>
            <w:r w:rsidRPr="001F2E4A">
              <w:rPr>
                <w:rFonts w:ascii="Times New Roman" w:hAnsi="Times New Roman"/>
                <w:lang w:val="kk-KZ"/>
              </w:rPr>
              <w:t>0,061</w:t>
            </w:r>
          </w:p>
        </w:tc>
        <w:tc>
          <w:tcPr>
            <w:tcW w:w="993" w:type="dxa"/>
            <w:shd w:val="clear" w:color="auto" w:fill="auto"/>
          </w:tcPr>
          <w:p w14:paraId="21623520" w14:textId="77777777" w:rsidR="00910658" w:rsidRPr="001F2E4A" w:rsidRDefault="00910658" w:rsidP="00A84BFF">
            <w:pPr>
              <w:spacing w:after="0" w:line="240" w:lineRule="auto"/>
              <w:jc w:val="both"/>
              <w:rPr>
                <w:rFonts w:ascii="Times New Roman" w:hAnsi="Times New Roman"/>
                <w:lang w:val="kk-KZ"/>
              </w:rPr>
            </w:pPr>
            <w:r w:rsidRPr="001F2E4A">
              <w:rPr>
                <w:rFonts w:ascii="Times New Roman" w:hAnsi="Times New Roman"/>
                <w:lang w:val="kk-KZ"/>
              </w:rPr>
              <w:t>0,050</w:t>
            </w:r>
          </w:p>
        </w:tc>
        <w:tc>
          <w:tcPr>
            <w:tcW w:w="714" w:type="dxa"/>
            <w:shd w:val="clear" w:color="auto" w:fill="auto"/>
          </w:tcPr>
          <w:p w14:paraId="4F9CCCB0" w14:textId="77777777" w:rsidR="00910658" w:rsidRPr="001F2E4A" w:rsidRDefault="00910658" w:rsidP="00A84BFF">
            <w:pPr>
              <w:spacing w:after="0" w:line="240" w:lineRule="auto"/>
              <w:jc w:val="both"/>
              <w:rPr>
                <w:rFonts w:ascii="Times New Roman" w:hAnsi="Times New Roman"/>
                <w:lang w:val="kk-KZ"/>
              </w:rPr>
            </w:pPr>
            <w:r w:rsidRPr="001F2E4A">
              <w:rPr>
                <w:rFonts w:ascii="Times New Roman" w:hAnsi="Times New Roman"/>
                <w:lang w:val="kk-KZ"/>
              </w:rPr>
              <w:t>0,076</w:t>
            </w:r>
          </w:p>
        </w:tc>
        <w:tc>
          <w:tcPr>
            <w:tcW w:w="838" w:type="dxa"/>
            <w:shd w:val="clear" w:color="auto" w:fill="auto"/>
          </w:tcPr>
          <w:p w14:paraId="4D656164" w14:textId="77777777" w:rsidR="00910658" w:rsidRPr="001F2E4A" w:rsidRDefault="00910658" w:rsidP="00A84BFF">
            <w:pPr>
              <w:spacing w:after="0" w:line="240" w:lineRule="auto"/>
              <w:jc w:val="both"/>
              <w:rPr>
                <w:rFonts w:ascii="Times New Roman" w:hAnsi="Times New Roman"/>
                <w:lang w:val="kk-KZ"/>
              </w:rPr>
            </w:pPr>
            <w:r w:rsidRPr="001F2E4A">
              <w:rPr>
                <w:rFonts w:ascii="Times New Roman" w:hAnsi="Times New Roman"/>
                <w:lang w:val="kk-KZ"/>
              </w:rPr>
              <w:t>0,064</w:t>
            </w:r>
          </w:p>
        </w:tc>
      </w:tr>
      <w:tr w:rsidR="00910658" w:rsidRPr="001F2E4A" w14:paraId="6C05360A" w14:textId="77777777" w:rsidTr="00B6593E">
        <w:trPr>
          <w:trHeight w:val="246"/>
        </w:trPr>
        <w:tc>
          <w:tcPr>
            <w:tcW w:w="1129" w:type="dxa"/>
            <w:shd w:val="clear" w:color="auto" w:fill="auto"/>
          </w:tcPr>
          <w:p w14:paraId="11D3EE2D" w14:textId="77777777" w:rsidR="00910658" w:rsidRPr="001F2E4A" w:rsidRDefault="00910658" w:rsidP="00A84BFF">
            <w:pPr>
              <w:spacing w:after="0" w:line="240" w:lineRule="auto"/>
              <w:jc w:val="both"/>
              <w:rPr>
                <w:rFonts w:ascii="Times New Roman" w:hAnsi="Times New Roman"/>
                <w:lang w:val="en-US"/>
              </w:rPr>
            </w:pPr>
            <w:r w:rsidRPr="001F2E4A">
              <w:rPr>
                <w:rFonts w:ascii="Times New Roman" w:hAnsi="Times New Roman"/>
                <w:lang w:val="en-US"/>
              </w:rPr>
              <w:t>im</w:t>
            </w:r>
          </w:p>
        </w:tc>
        <w:tc>
          <w:tcPr>
            <w:tcW w:w="851" w:type="dxa"/>
            <w:shd w:val="clear" w:color="auto" w:fill="auto"/>
          </w:tcPr>
          <w:p w14:paraId="0A64EFEB" w14:textId="77777777" w:rsidR="00910658" w:rsidRPr="001F2E4A" w:rsidRDefault="00910658" w:rsidP="00A84BFF">
            <w:pPr>
              <w:spacing w:after="0" w:line="240" w:lineRule="auto"/>
              <w:jc w:val="both"/>
              <w:rPr>
                <w:rFonts w:ascii="Times New Roman" w:hAnsi="Times New Roman"/>
                <w:lang w:val="kk-KZ"/>
              </w:rPr>
            </w:pPr>
            <w:r w:rsidRPr="001F2E4A">
              <w:rPr>
                <w:rFonts w:ascii="Times New Roman" w:hAnsi="Times New Roman"/>
              </w:rPr>
              <w:t>0,9/0</w:t>
            </w:r>
          </w:p>
        </w:tc>
        <w:tc>
          <w:tcPr>
            <w:tcW w:w="709" w:type="dxa"/>
            <w:shd w:val="clear" w:color="auto" w:fill="auto"/>
          </w:tcPr>
          <w:p w14:paraId="5D54CD5B" w14:textId="77777777" w:rsidR="00910658" w:rsidRPr="001F2E4A" w:rsidRDefault="00910658" w:rsidP="00A84BFF">
            <w:pPr>
              <w:spacing w:after="0" w:line="240" w:lineRule="auto"/>
              <w:jc w:val="both"/>
              <w:rPr>
                <w:rFonts w:ascii="Times New Roman" w:hAnsi="Times New Roman"/>
                <w:lang w:val="kk-KZ"/>
              </w:rPr>
            </w:pPr>
            <w:r w:rsidRPr="001F2E4A">
              <w:rPr>
                <w:rFonts w:ascii="Times New Roman" w:hAnsi="Times New Roman"/>
              </w:rPr>
              <w:t>0</w:t>
            </w:r>
          </w:p>
        </w:tc>
        <w:tc>
          <w:tcPr>
            <w:tcW w:w="708" w:type="dxa"/>
            <w:shd w:val="clear" w:color="auto" w:fill="auto"/>
          </w:tcPr>
          <w:p w14:paraId="195704BC" w14:textId="77777777" w:rsidR="00910658" w:rsidRPr="001F2E4A" w:rsidRDefault="00910658" w:rsidP="00A84BFF">
            <w:pPr>
              <w:spacing w:after="0" w:line="240" w:lineRule="auto"/>
              <w:jc w:val="both"/>
              <w:rPr>
                <w:rFonts w:ascii="Times New Roman" w:hAnsi="Times New Roman"/>
                <w:lang w:val="kk-KZ"/>
              </w:rPr>
            </w:pPr>
            <w:r w:rsidRPr="001F2E4A">
              <w:rPr>
                <w:rFonts w:ascii="Times New Roman" w:hAnsi="Times New Roman"/>
              </w:rPr>
              <w:t>0,63/0</w:t>
            </w:r>
          </w:p>
        </w:tc>
        <w:tc>
          <w:tcPr>
            <w:tcW w:w="851" w:type="dxa"/>
            <w:shd w:val="clear" w:color="auto" w:fill="auto"/>
          </w:tcPr>
          <w:p w14:paraId="3A5D709F" w14:textId="77777777" w:rsidR="00910658" w:rsidRPr="001F2E4A" w:rsidRDefault="00910658" w:rsidP="00A84BFF">
            <w:pPr>
              <w:spacing w:after="0" w:line="240" w:lineRule="auto"/>
              <w:jc w:val="both"/>
              <w:rPr>
                <w:rFonts w:ascii="Times New Roman" w:hAnsi="Times New Roman"/>
                <w:lang w:val="kk-KZ"/>
              </w:rPr>
            </w:pPr>
            <w:r w:rsidRPr="001F2E4A">
              <w:rPr>
                <w:rFonts w:ascii="Times New Roman" w:hAnsi="Times New Roman"/>
              </w:rPr>
              <w:t>8,3/1,4</w:t>
            </w:r>
          </w:p>
        </w:tc>
        <w:tc>
          <w:tcPr>
            <w:tcW w:w="850" w:type="dxa"/>
            <w:shd w:val="clear" w:color="auto" w:fill="auto"/>
          </w:tcPr>
          <w:p w14:paraId="2DB652D0" w14:textId="77777777" w:rsidR="00910658" w:rsidRPr="001F2E4A" w:rsidRDefault="00910658" w:rsidP="00A84BFF">
            <w:pPr>
              <w:spacing w:after="0" w:line="240" w:lineRule="auto"/>
              <w:jc w:val="both"/>
              <w:rPr>
                <w:rFonts w:ascii="Times New Roman" w:hAnsi="Times New Roman"/>
                <w:lang w:val="kk-KZ"/>
              </w:rPr>
            </w:pPr>
            <w:r w:rsidRPr="001F2E4A">
              <w:rPr>
                <w:rFonts w:ascii="Times New Roman" w:hAnsi="Times New Roman"/>
              </w:rPr>
              <w:t>2,7/0,8</w:t>
            </w:r>
          </w:p>
        </w:tc>
        <w:tc>
          <w:tcPr>
            <w:tcW w:w="851" w:type="dxa"/>
            <w:shd w:val="clear" w:color="auto" w:fill="auto"/>
          </w:tcPr>
          <w:p w14:paraId="4693C13D" w14:textId="77777777" w:rsidR="00910658" w:rsidRPr="001F2E4A" w:rsidRDefault="00910658" w:rsidP="00A84BFF">
            <w:pPr>
              <w:spacing w:after="0" w:line="240" w:lineRule="auto"/>
              <w:jc w:val="both"/>
              <w:rPr>
                <w:rFonts w:ascii="Times New Roman" w:hAnsi="Times New Roman"/>
                <w:lang w:val="kk-KZ"/>
              </w:rPr>
            </w:pPr>
            <w:r w:rsidRPr="001F2E4A">
              <w:rPr>
                <w:rFonts w:ascii="Times New Roman" w:hAnsi="Times New Roman"/>
              </w:rPr>
              <w:t>2,24/0,1</w:t>
            </w:r>
          </w:p>
        </w:tc>
        <w:tc>
          <w:tcPr>
            <w:tcW w:w="850" w:type="dxa"/>
            <w:shd w:val="clear" w:color="auto" w:fill="auto"/>
          </w:tcPr>
          <w:p w14:paraId="2D692C89" w14:textId="77777777" w:rsidR="00910658" w:rsidRPr="001F2E4A" w:rsidRDefault="00910658" w:rsidP="00A84BFF">
            <w:pPr>
              <w:spacing w:after="0" w:line="240" w:lineRule="auto"/>
              <w:jc w:val="both"/>
              <w:rPr>
                <w:rFonts w:ascii="Times New Roman" w:hAnsi="Times New Roman"/>
                <w:lang w:val="kk-KZ"/>
              </w:rPr>
            </w:pPr>
            <w:r w:rsidRPr="001F2E4A">
              <w:rPr>
                <w:rFonts w:ascii="Times New Roman" w:hAnsi="Times New Roman"/>
              </w:rPr>
              <w:t>7,3/3,2</w:t>
            </w:r>
          </w:p>
        </w:tc>
        <w:tc>
          <w:tcPr>
            <w:tcW w:w="993" w:type="dxa"/>
            <w:shd w:val="clear" w:color="auto" w:fill="auto"/>
          </w:tcPr>
          <w:p w14:paraId="36DE4269" w14:textId="77777777" w:rsidR="00910658" w:rsidRPr="001F2E4A" w:rsidRDefault="00910658" w:rsidP="00A84BFF">
            <w:pPr>
              <w:spacing w:after="0" w:line="240" w:lineRule="auto"/>
              <w:jc w:val="both"/>
              <w:rPr>
                <w:rFonts w:ascii="Times New Roman" w:hAnsi="Times New Roman"/>
                <w:lang w:val="kk-KZ"/>
              </w:rPr>
            </w:pPr>
            <w:r w:rsidRPr="001F2E4A">
              <w:rPr>
                <w:rFonts w:ascii="Times New Roman" w:hAnsi="Times New Roman"/>
              </w:rPr>
              <w:t>11,25/2,5</w:t>
            </w:r>
          </w:p>
        </w:tc>
        <w:tc>
          <w:tcPr>
            <w:tcW w:w="714" w:type="dxa"/>
            <w:shd w:val="clear" w:color="auto" w:fill="auto"/>
          </w:tcPr>
          <w:p w14:paraId="07A68A4B" w14:textId="77777777" w:rsidR="00910658" w:rsidRPr="001F2E4A" w:rsidRDefault="00910658" w:rsidP="00A84BFF">
            <w:pPr>
              <w:spacing w:after="0" w:line="240" w:lineRule="auto"/>
              <w:jc w:val="both"/>
              <w:rPr>
                <w:rFonts w:ascii="Times New Roman" w:hAnsi="Times New Roman"/>
                <w:lang w:val="kk-KZ"/>
              </w:rPr>
            </w:pPr>
            <w:r w:rsidRPr="001F2E4A">
              <w:rPr>
                <w:rFonts w:ascii="Times New Roman" w:hAnsi="Times New Roman"/>
              </w:rPr>
              <w:t>8,7/1,8</w:t>
            </w:r>
          </w:p>
        </w:tc>
        <w:tc>
          <w:tcPr>
            <w:tcW w:w="838" w:type="dxa"/>
            <w:shd w:val="clear" w:color="auto" w:fill="auto"/>
          </w:tcPr>
          <w:p w14:paraId="1B14120D" w14:textId="77777777" w:rsidR="00910658" w:rsidRPr="001F2E4A" w:rsidRDefault="00910658" w:rsidP="00A84BFF">
            <w:pPr>
              <w:spacing w:after="0" w:line="240" w:lineRule="auto"/>
              <w:jc w:val="both"/>
              <w:rPr>
                <w:rFonts w:ascii="Times New Roman" w:hAnsi="Times New Roman"/>
                <w:lang w:val="kk-KZ"/>
              </w:rPr>
            </w:pPr>
            <w:r w:rsidRPr="001F2E4A">
              <w:rPr>
                <w:rFonts w:ascii="Times New Roman" w:hAnsi="Times New Roman"/>
              </w:rPr>
              <w:t>6,53/1,3</w:t>
            </w:r>
          </w:p>
        </w:tc>
      </w:tr>
      <w:tr w:rsidR="00910658" w:rsidRPr="001F2E4A" w14:paraId="58743A09" w14:textId="77777777" w:rsidTr="00B6593E">
        <w:trPr>
          <w:trHeight w:val="261"/>
        </w:trPr>
        <w:tc>
          <w:tcPr>
            <w:tcW w:w="1129" w:type="dxa"/>
            <w:shd w:val="clear" w:color="auto" w:fill="auto"/>
          </w:tcPr>
          <w:p w14:paraId="1EF71C1D" w14:textId="77777777" w:rsidR="00910658" w:rsidRPr="001F2E4A" w:rsidRDefault="00910658" w:rsidP="00A84BFF">
            <w:pPr>
              <w:spacing w:after="0" w:line="240" w:lineRule="auto"/>
              <w:jc w:val="both"/>
              <w:rPr>
                <w:rFonts w:ascii="Times New Roman" w:hAnsi="Times New Roman"/>
                <w:lang w:val="kk-KZ"/>
              </w:rPr>
            </w:pPr>
            <w:r w:rsidRPr="001F2E4A">
              <w:rPr>
                <w:rFonts w:ascii="Times New Roman" w:hAnsi="Times New Roman"/>
                <w:lang w:val="kk-KZ"/>
              </w:rPr>
              <w:t>v</w:t>
            </w:r>
          </w:p>
        </w:tc>
        <w:tc>
          <w:tcPr>
            <w:tcW w:w="851" w:type="dxa"/>
            <w:shd w:val="clear" w:color="auto" w:fill="auto"/>
          </w:tcPr>
          <w:p w14:paraId="08FE4F64" w14:textId="77777777" w:rsidR="00910658" w:rsidRPr="001F2E4A" w:rsidRDefault="00910658" w:rsidP="00A84BFF">
            <w:pPr>
              <w:spacing w:after="0" w:line="240" w:lineRule="auto"/>
              <w:jc w:val="both"/>
              <w:rPr>
                <w:rFonts w:ascii="Times New Roman" w:hAnsi="Times New Roman"/>
                <w:lang w:val="kk-KZ"/>
              </w:rPr>
            </w:pPr>
            <w:r w:rsidRPr="001F2E4A">
              <w:rPr>
                <w:rFonts w:ascii="Times New Roman" w:hAnsi="Times New Roman"/>
              </w:rPr>
              <w:t>1,9/0</w:t>
            </w:r>
          </w:p>
        </w:tc>
        <w:tc>
          <w:tcPr>
            <w:tcW w:w="709" w:type="dxa"/>
            <w:shd w:val="clear" w:color="auto" w:fill="auto"/>
          </w:tcPr>
          <w:p w14:paraId="1F38746A" w14:textId="77777777" w:rsidR="00910658" w:rsidRPr="001F2E4A" w:rsidRDefault="00910658" w:rsidP="00A84BFF">
            <w:pPr>
              <w:spacing w:after="0" w:line="240" w:lineRule="auto"/>
              <w:jc w:val="both"/>
              <w:rPr>
                <w:rFonts w:ascii="Times New Roman" w:hAnsi="Times New Roman"/>
                <w:lang w:val="kk-KZ"/>
              </w:rPr>
            </w:pPr>
            <w:r w:rsidRPr="001F2E4A">
              <w:rPr>
                <w:rFonts w:ascii="Times New Roman" w:hAnsi="Times New Roman"/>
              </w:rPr>
              <w:t>0</w:t>
            </w:r>
          </w:p>
        </w:tc>
        <w:tc>
          <w:tcPr>
            <w:tcW w:w="708" w:type="dxa"/>
            <w:shd w:val="clear" w:color="auto" w:fill="auto"/>
          </w:tcPr>
          <w:p w14:paraId="53D6CC1E" w14:textId="77777777" w:rsidR="00910658" w:rsidRPr="001F2E4A" w:rsidRDefault="00910658" w:rsidP="00A84BFF">
            <w:pPr>
              <w:spacing w:after="0" w:line="240" w:lineRule="auto"/>
              <w:jc w:val="both"/>
              <w:rPr>
                <w:rFonts w:ascii="Times New Roman" w:hAnsi="Times New Roman"/>
                <w:lang w:val="kk-KZ"/>
              </w:rPr>
            </w:pPr>
            <w:r w:rsidRPr="001F2E4A">
              <w:rPr>
                <w:rFonts w:ascii="Times New Roman" w:hAnsi="Times New Roman"/>
              </w:rPr>
              <w:t>0,67/0</w:t>
            </w:r>
          </w:p>
        </w:tc>
        <w:tc>
          <w:tcPr>
            <w:tcW w:w="851" w:type="dxa"/>
            <w:shd w:val="clear" w:color="auto" w:fill="auto"/>
          </w:tcPr>
          <w:p w14:paraId="72616AEB" w14:textId="77777777" w:rsidR="00910658" w:rsidRPr="001F2E4A" w:rsidRDefault="00910658" w:rsidP="00A84BFF">
            <w:pPr>
              <w:spacing w:after="0" w:line="240" w:lineRule="auto"/>
              <w:jc w:val="both"/>
              <w:rPr>
                <w:rFonts w:ascii="Times New Roman" w:hAnsi="Times New Roman"/>
                <w:lang w:val="kk-KZ"/>
              </w:rPr>
            </w:pPr>
            <w:r w:rsidRPr="001F2E4A">
              <w:rPr>
                <w:rFonts w:ascii="Times New Roman" w:hAnsi="Times New Roman"/>
              </w:rPr>
              <w:t>44,4/8,1</w:t>
            </w:r>
          </w:p>
        </w:tc>
        <w:tc>
          <w:tcPr>
            <w:tcW w:w="850" w:type="dxa"/>
            <w:shd w:val="clear" w:color="auto" w:fill="auto"/>
          </w:tcPr>
          <w:p w14:paraId="1E4FB947" w14:textId="77777777" w:rsidR="00910658" w:rsidRPr="001F2E4A" w:rsidRDefault="00910658" w:rsidP="00A84BFF">
            <w:pPr>
              <w:spacing w:after="0" w:line="240" w:lineRule="auto"/>
              <w:jc w:val="both"/>
              <w:rPr>
                <w:rFonts w:ascii="Times New Roman" w:hAnsi="Times New Roman"/>
                <w:lang w:val="kk-KZ"/>
              </w:rPr>
            </w:pPr>
            <w:r w:rsidRPr="001F2E4A">
              <w:rPr>
                <w:rFonts w:ascii="Times New Roman" w:hAnsi="Times New Roman"/>
              </w:rPr>
              <w:t>5,4/4,9</w:t>
            </w:r>
          </w:p>
        </w:tc>
        <w:tc>
          <w:tcPr>
            <w:tcW w:w="851" w:type="dxa"/>
            <w:shd w:val="clear" w:color="auto" w:fill="auto"/>
          </w:tcPr>
          <w:p w14:paraId="73838EAA" w14:textId="77777777" w:rsidR="00910658" w:rsidRPr="001F2E4A" w:rsidRDefault="00910658" w:rsidP="00A84BFF">
            <w:pPr>
              <w:spacing w:after="0" w:line="240" w:lineRule="auto"/>
              <w:jc w:val="both"/>
              <w:rPr>
                <w:rFonts w:ascii="Times New Roman" w:hAnsi="Times New Roman"/>
                <w:lang w:val="kk-KZ"/>
              </w:rPr>
            </w:pPr>
            <w:r w:rsidRPr="001F2E4A">
              <w:rPr>
                <w:rFonts w:ascii="Times New Roman" w:hAnsi="Times New Roman"/>
              </w:rPr>
              <w:t>0,41/0,2</w:t>
            </w:r>
          </w:p>
        </w:tc>
        <w:tc>
          <w:tcPr>
            <w:tcW w:w="850" w:type="dxa"/>
            <w:shd w:val="clear" w:color="auto" w:fill="auto"/>
          </w:tcPr>
          <w:p w14:paraId="1905009A" w14:textId="77777777" w:rsidR="00910658" w:rsidRPr="001F2E4A" w:rsidRDefault="00910658" w:rsidP="00A84BFF">
            <w:pPr>
              <w:spacing w:after="0" w:line="240" w:lineRule="auto"/>
              <w:jc w:val="both"/>
              <w:rPr>
                <w:rFonts w:ascii="Times New Roman" w:hAnsi="Times New Roman"/>
                <w:lang w:val="kk-KZ"/>
              </w:rPr>
            </w:pPr>
            <w:r w:rsidRPr="001F2E4A">
              <w:rPr>
                <w:rFonts w:ascii="Times New Roman" w:hAnsi="Times New Roman"/>
              </w:rPr>
              <w:t>2,66/1,0</w:t>
            </w:r>
          </w:p>
        </w:tc>
        <w:tc>
          <w:tcPr>
            <w:tcW w:w="993" w:type="dxa"/>
            <w:shd w:val="clear" w:color="auto" w:fill="auto"/>
          </w:tcPr>
          <w:p w14:paraId="6FF4DCB3" w14:textId="77777777" w:rsidR="00910658" w:rsidRPr="001F2E4A" w:rsidRDefault="00910658" w:rsidP="00A84BFF">
            <w:pPr>
              <w:spacing w:after="0" w:line="240" w:lineRule="auto"/>
              <w:jc w:val="both"/>
              <w:rPr>
                <w:rFonts w:ascii="Times New Roman" w:hAnsi="Times New Roman"/>
                <w:lang w:val="kk-KZ"/>
              </w:rPr>
            </w:pPr>
            <w:r w:rsidRPr="001F2E4A">
              <w:rPr>
                <w:rFonts w:ascii="Times New Roman" w:hAnsi="Times New Roman"/>
              </w:rPr>
              <w:t>4,67/0,7</w:t>
            </w:r>
          </w:p>
        </w:tc>
        <w:tc>
          <w:tcPr>
            <w:tcW w:w="714" w:type="dxa"/>
            <w:shd w:val="clear" w:color="auto" w:fill="auto"/>
          </w:tcPr>
          <w:p w14:paraId="1FC3A72E" w14:textId="77777777" w:rsidR="00910658" w:rsidRPr="001F2E4A" w:rsidRDefault="00910658" w:rsidP="00A84BFF">
            <w:pPr>
              <w:spacing w:after="0" w:line="240" w:lineRule="auto"/>
              <w:jc w:val="both"/>
              <w:rPr>
                <w:rFonts w:ascii="Times New Roman" w:hAnsi="Times New Roman"/>
                <w:lang w:val="kk-KZ"/>
              </w:rPr>
            </w:pPr>
            <w:r w:rsidRPr="001F2E4A">
              <w:rPr>
                <w:rFonts w:ascii="Times New Roman" w:hAnsi="Times New Roman"/>
              </w:rPr>
              <w:t>1,02/0,1</w:t>
            </w:r>
          </w:p>
        </w:tc>
        <w:tc>
          <w:tcPr>
            <w:tcW w:w="838" w:type="dxa"/>
            <w:shd w:val="clear" w:color="auto" w:fill="auto"/>
          </w:tcPr>
          <w:p w14:paraId="2FF155C5" w14:textId="77777777" w:rsidR="00910658" w:rsidRPr="001F2E4A" w:rsidRDefault="00910658" w:rsidP="00A84BFF">
            <w:pPr>
              <w:spacing w:after="0" w:line="240" w:lineRule="auto"/>
              <w:jc w:val="both"/>
              <w:rPr>
                <w:rFonts w:ascii="Times New Roman" w:hAnsi="Times New Roman"/>
                <w:lang w:val="kk-KZ"/>
              </w:rPr>
            </w:pPr>
            <w:r w:rsidRPr="001F2E4A">
              <w:rPr>
                <w:rFonts w:ascii="Times New Roman" w:hAnsi="Times New Roman"/>
              </w:rPr>
              <w:t>2,26/2,0</w:t>
            </w:r>
          </w:p>
        </w:tc>
      </w:tr>
      <w:tr w:rsidR="00910658" w:rsidRPr="001F2E4A" w14:paraId="2942CF47" w14:textId="77777777" w:rsidTr="00B6593E">
        <w:trPr>
          <w:trHeight w:val="246"/>
        </w:trPr>
        <w:tc>
          <w:tcPr>
            <w:tcW w:w="1129" w:type="dxa"/>
            <w:shd w:val="clear" w:color="auto" w:fill="auto"/>
          </w:tcPr>
          <w:p w14:paraId="7DE35271" w14:textId="77777777" w:rsidR="00910658" w:rsidRPr="001F2E4A" w:rsidRDefault="00910658" w:rsidP="00A84BFF">
            <w:pPr>
              <w:spacing w:after="0" w:line="240" w:lineRule="auto"/>
              <w:jc w:val="both"/>
              <w:rPr>
                <w:rFonts w:ascii="Times New Roman" w:hAnsi="Times New Roman"/>
                <w:vertAlign w:val="subscript"/>
                <w:lang w:val="en-US"/>
              </w:rPr>
            </w:pPr>
            <w:r w:rsidRPr="001F2E4A">
              <w:rPr>
                <w:rFonts w:ascii="Times New Roman" w:hAnsi="Times New Roman"/>
                <w:lang w:val="en-US"/>
              </w:rPr>
              <w:t>g</w:t>
            </w:r>
            <w:r w:rsidRPr="001F2E4A">
              <w:rPr>
                <w:rFonts w:ascii="Times New Roman" w:hAnsi="Times New Roman"/>
                <w:vertAlign w:val="subscript"/>
                <w:lang w:val="en-US"/>
              </w:rPr>
              <w:t>1</w:t>
            </w:r>
          </w:p>
        </w:tc>
        <w:tc>
          <w:tcPr>
            <w:tcW w:w="851" w:type="dxa"/>
            <w:shd w:val="clear" w:color="auto" w:fill="auto"/>
          </w:tcPr>
          <w:p w14:paraId="14DEBDD4" w14:textId="77777777" w:rsidR="00910658" w:rsidRPr="001F2E4A" w:rsidRDefault="00910658" w:rsidP="00A84BFF">
            <w:pPr>
              <w:spacing w:after="0" w:line="240" w:lineRule="auto"/>
              <w:jc w:val="both"/>
              <w:rPr>
                <w:rFonts w:ascii="Times New Roman" w:hAnsi="Times New Roman"/>
                <w:lang w:val="kk-KZ"/>
              </w:rPr>
            </w:pPr>
            <w:r w:rsidRPr="001F2E4A">
              <w:rPr>
                <w:rFonts w:ascii="Times New Roman" w:hAnsi="Times New Roman"/>
                <w:lang w:val="kk-KZ"/>
              </w:rPr>
              <w:t>0</w:t>
            </w:r>
          </w:p>
        </w:tc>
        <w:tc>
          <w:tcPr>
            <w:tcW w:w="709" w:type="dxa"/>
            <w:shd w:val="clear" w:color="auto" w:fill="auto"/>
          </w:tcPr>
          <w:p w14:paraId="40251C66" w14:textId="77777777" w:rsidR="00910658" w:rsidRPr="001F2E4A" w:rsidRDefault="00910658" w:rsidP="00A84BFF">
            <w:pPr>
              <w:spacing w:after="0" w:line="240" w:lineRule="auto"/>
              <w:jc w:val="both"/>
              <w:rPr>
                <w:rFonts w:ascii="Times New Roman" w:hAnsi="Times New Roman"/>
                <w:lang w:val="kk-KZ"/>
              </w:rPr>
            </w:pPr>
            <w:r w:rsidRPr="001F2E4A">
              <w:rPr>
                <w:rFonts w:ascii="Times New Roman" w:hAnsi="Times New Roman"/>
                <w:lang w:val="kk-KZ"/>
              </w:rPr>
              <w:t>0</w:t>
            </w:r>
          </w:p>
        </w:tc>
        <w:tc>
          <w:tcPr>
            <w:tcW w:w="708" w:type="dxa"/>
            <w:shd w:val="clear" w:color="auto" w:fill="auto"/>
          </w:tcPr>
          <w:p w14:paraId="6ABF393D" w14:textId="77777777" w:rsidR="00910658" w:rsidRPr="001F2E4A" w:rsidRDefault="00910658" w:rsidP="00A84BFF">
            <w:pPr>
              <w:spacing w:after="0" w:line="240" w:lineRule="auto"/>
              <w:jc w:val="both"/>
              <w:rPr>
                <w:rFonts w:ascii="Times New Roman" w:hAnsi="Times New Roman"/>
                <w:lang w:val="kk-KZ"/>
              </w:rPr>
            </w:pPr>
            <w:r w:rsidRPr="001F2E4A">
              <w:rPr>
                <w:rFonts w:ascii="Times New Roman" w:hAnsi="Times New Roman"/>
                <w:lang w:val="kk-KZ"/>
              </w:rPr>
              <w:t>0</w:t>
            </w:r>
          </w:p>
        </w:tc>
        <w:tc>
          <w:tcPr>
            <w:tcW w:w="851" w:type="dxa"/>
            <w:shd w:val="clear" w:color="auto" w:fill="auto"/>
          </w:tcPr>
          <w:p w14:paraId="4503BE3D" w14:textId="77777777" w:rsidR="00910658" w:rsidRPr="001F2E4A" w:rsidRDefault="00910658" w:rsidP="00A84BFF">
            <w:pPr>
              <w:spacing w:after="0" w:line="240" w:lineRule="auto"/>
              <w:jc w:val="both"/>
              <w:rPr>
                <w:rFonts w:ascii="Times New Roman" w:hAnsi="Times New Roman"/>
                <w:lang w:val="kk-KZ"/>
              </w:rPr>
            </w:pPr>
            <w:r w:rsidRPr="001F2E4A">
              <w:rPr>
                <w:rFonts w:ascii="Times New Roman" w:hAnsi="Times New Roman"/>
                <w:lang w:val="kk-KZ"/>
              </w:rPr>
              <w:t>16,9</w:t>
            </w:r>
          </w:p>
        </w:tc>
        <w:tc>
          <w:tcPr>
            <w:tcW w:w="850" w:type="dxa"/>
            <w:shd w:val="clear" w:color="auto" w:fill="auto"/>
          </w:tcPr>
          <w:p w14:paraId="3BA60546" w14:textId="77777777" w:rsidR="00910658" w:rsidRPr="001F2E4A" w:rsidRDefault="00910658" w:rsidP="00A84BFF">
            <w:pPr>
              <w:spacing w:after="0" w:line="240" w:lineRule="auto"/>
              <w:jc w:val="both"/>
              <w:rPr>
                <w:rFonts w:ascii="Times New Roman" w:hAnsi="Times New Roman"/>
                <w:lang w:val="kk-KZ"/>
              </w:rPr>
            </w:pPr>
            <w:r w:rsidRPr="001F2E4A">
              <w:rPr>
                <w:rFonts w:ascii="Times New Roman" w:hAnsi="Times New Roman"/>
                <w:lang w:val="kk-KZ"/>
              </w:rPr>
              <w:t>5,3</w:t>
            </w:r>
          </w:p>
        </w:tc>
        <w:tc>
          <w:tcPr>
            <w:tcW w:w="851" w:type="dxa"/>
            <w:shd w:val="clear" w:color="auto" w:fill="auto"/>
          </w:tcPr>
          <w:p w14:paraId="6B252379" w14:textId="77777777" w:rsidR="00910658" w:rsidRPr="001F2E4A" w:rsidRDefault="00910658" w:rsidP="00A84BFF">
            <w:pPr>
              <w:spacing w:after="0" w:line="240" w:lineRule="auto"/>
              <w:jc w:val="both"/>
              <w:rPr>
                <w:rFonts w:ascii="Times New Roman" w:hAnsi="Times New Roman"/>
                <w:lang w:val="kk-KZ"/>
              </w:rPr>
            </w:pPr>
            <w:r w:rsidRPr="001F2E4A">
              <w:rPr>
                <w:rFonts w:ascii="Times New Roman" w:hAnsi="Times New Roman"/>
                <w:lang w:val="kk-KZ"/>
              </w:rPr>
              <w:t>0,05</w:t>
            </w:r>
          </w:p>
        </w:tc>
        <w:tc>
          <w:tcPr>
            <w:tcW w:w="850" w:type="dxa"/>
            <w:shd w:val="clear" w:color="auto" w:fill="auto"/>
          </w:tcPr>
          <w:p w14:paraId="0ACEB905" w14:textId="77777777" w:rsidR="00910658" w:rsidRPr="001F2E4A" w:rsidRDefault="00910658" w:rsidP="00A84BFF">
            <w:pPr>
              <w:spacing w:after="0" w:line="240" w:lineRule="auto"/>
              <w:jc w:val="both"/>
              <w:rPr>
                <w:rFonts w:ascii="Times New Roman" w:hAnsi="Times New Roman"/>
                <w:lang w:val="kk-KZ"/>
              </w:rPr>
            </w:pPr>
            <w:r w:rsidRPr="001F2E4A">
              <w:rPr>
                <w:rFonts w:ascii="Times New Roman" w:hAnsi="Times New Roman"/>
                <w:lang w:val="kk-KZ"/>
              </w:rPr>
              <w:t>6,71</w:t>
            </w:r>
          </w:p>
        </w:tc>
        <w:tc>
          <w:tcPr>
            <w:tcW w:w="993" w:type="dxa"/>
            <w:shd w:val="clear" w:color="auto" w:fill="auto"/>
          </w:tcPr>
          <w:p w14:paraId="379CA333" w14:textId="77777777" w:rsidR="00910658" w:rsidRPr="001F2E4A" w:rsidRDefault="00910658" w:rsidP="00A84BFF">
            <w:pPr>
              <w:spacing w:after="0" w:line="240" w:lineRule="auto"/>
              <w:jc w:val="both"/>
              <w:rPr>
                <w:rFonts w:ascii="Times New Roman" w:hAnsi="Times New Roman"/>
                <w:lang w:val="kk-KZ"/>
              </w:rPr>
            </w:pPr>
            <w:r w:rsidRPr="001F2E4A">
              <w:rPr>
                <w:rFonts w:ascii="Times New Roman" w:hAnsi="Times New Roman"/>
                <w:lang w:val="kk-KZ"/>
              </w:rPr>
              <w:t>18,0</w:t>
            </w:r>
          </w:p>
        </w:tc>
        <w:tc>
          <w:tcPr>
            <w:tcW w:w="714" w:type="dxa"/>
            <w:shd w:val="clear" w:color="auto" w:fill="auto"/>
          </w:tcPr>
          <w:p w14:paraId="0F2D9FB7" w14:textId="77777777" w:rsidR="00910658" w:rsidRPr="001F2E4A" w:rsidRDefault="00910658" w:rsidP="00A84BFF">
            <w:pPr>
              <w:spacing w:after="0" w:line="240" w:lineRule="auto"/>
              <w:jc w:val="both"/>
              <w:rPr>
                <w:rFonts w:ascii="Times New Roman" w:hAnsi="Times New Roman"/>
                <w:lang w:val="kk-KZ"/>
              </w:rPr>
            </w:pPr>
            <w:r w:rsidRPr="001F2E4A">
              <w:rPr>
                <w:rFonts w:ascii="Times New Roman" w:hAnsi="Times New Roman"/>
                <w:lang w:val="kk-KZ"/>
              </w:rPr>
              <w:t>0,70</w:t>
            </w:r>
          </w:p>
        </w:tc>
        <w:tc>
          <w:tcPr>
            <w:tcW w:w="838" w:type="dxa"/>
            <w:shd w:val="clear" w:color="auto" w:fill="auto"/>
          </w:tcPr>
          <w:p w14:paraId="6454EE32" w14:textId="77777777" w:rsidR="00910658" w:rsidRPr="001F2E4A" w:rsidRDefault="00910658" w:rsidP="00A84BFF">
            <w:pPr>
              <w:spacing w:after="0" w:line="240" w:lineRule="auto"/>
              <w:jc w:val="both"/>
              <w:rPr>
                <w:rFonts w:ascii="Times New Roman" w:hAnsi="Times New Roman"/>
                <w:lang w:val="kk-KZ"/>
              </w:rPr>
            </w:pPr>
            <w:r w:rsidRPr="001F2E4A">
              <w:rPr>
                <w:rFonts w:ascii="Times New Roman" w:hAnsi="Times New Roman"/>
                <w:lang w:val="kk-KZ"/>
              </w:rPr>
              <w:t>2,88</w:t>
            </w:r>
          </w:p>
        </w:tc>
      </w:tr>
      <w:tr w:rsidR="00910658" w:rsidRPr="001F2E4A" w14:paraId="0BF150FC" w14:textId="77777777" w:rsidTr="00B6593E">
        <w:trPr>
          <w:trHeight w:val="261"/>
        </w:trPr>
        <w:tc>
          <w:tcPr>
            <w:tcW w:w="1129" w:type="dxa"/>
            <w:shd w:val="clear" w:color="auto" w:fill="auto"/>
          </w:tcPr>
          <w:p w14:paraId="0316ABD7" w14:textId="77777777" w:rsidR="00910658" w:rsidRPr="001F2E4A" w:rsidRDefault="00910658" w:rsidP="00A84BFF">
            <w:pPr>
              <w:spacing w:after="0" w:line="240" w:lineRule="auto"/>
              <w:jc w:val="both"/>
              <w:rPr>
                <w:rFonts w:ascii="Times New Roman" w:hAnsi="Times New Roman"/>
                <w:lang w:val="en-US"/>
              </w:rPr>
            </w:pPr>
            <w:r w:rsidRPr="001F2E4A">
              <w:rPr>
                <w:rFonts w:ascii="Times New Roman" w:hAnsi="Times New Roman"/>
                <w:lang w:val="en-US"/>
              </w:rPr>
              <w:t>g</w:t>
            </w:r>
            <w:r w:rsidRPr="001F2E4A">
              <w:rPr>
                <w:rFonts w:ascii="Times New Roman" w:hAnsi="Times New Roman"/>
                <w:vertAlign w:val="subscript"/>
                <w:lang w:val="en-US"/>
              </w:rPr>
              <w:t>2</w:t>
            </w:r>
          </w:p>
        </w:tc>
        <w:tc>
          <w:tcPr>
            <w:tcW w:w="851" w:type="dxa"/>
            <w:shd w:val="clear" w:color="auto" w:fill="auto"/>
          </w:tcPr>
          <w:p w14:paraId="17CB10CE" w14:textId="77777777" w:rsidR="00910658" w:rsidRPr="001F2E4A" w:rsidRDefault="00910658" w:rsidP="00A84BFF">
            <w:pPr>
              <w:spacing w:after="0" w:line="240" w:lineRule="auto"/>
              <w:jc w:val="both"/>
              <w:rPr>
                <w:rFonts w:ascii="Times New Roman" w:hAnsi="Times New Roman"/>
                <w:lang w:val="kk-KZ"/>
              </w:rPr>
            </w:pPr>
            <w:r w:rsidRPr="001F2E4A">
              <w:rPr>
                <w:rFonts w:ascii="Times New Roman" w:hAnsi="Times New Roman"/>
                <w:lang w:val="kk-KZ"/>
              </w:rPr>
              <w:t>35,0</w:t>
            </w:r>
          </w:p>
        </w:tc>
        <w:tc>
          <w:tcPr>
            <w:tcW w:w="709" w:type="dxa"/>
            <w:shd w:val="clear" w:color="auto" w:fill="auto"/>
          </w:tcPr>
          <w:p w14:paraId="64505D11" w14:textId="77777777" w:rsidR="00910658" w:rsidRPr="001F2E4A" w:rsidRDefault="00910658" w:rsidP="00A84BFF">
            <w:pPr>
              <w:spacing w:after="0" w:line="240" w:lineRule="auto"/>
              <w:jc w:val="both"/>
              <w:rPr>
                <w:rFonts w:ascii="Times New Roman" w:hAnsi="Times New Roman"/>
                <w:lang w:val="kk-KZ"/>
              </w:rPr>
            </w:pPr>
            <w:r w:rsidRPr="001F2E4A">
              <w:rPr>
                <w:rFonts w:ascii="Times New Roman" w:hAnsi="Times New Roman"/>
                <w:lang w:val="kk-KZ"/>
              </w:rPr>
              <w:t>15,2</w:t>
            </w:r>
          </w:p>
        </w:tc>
        <w:tc>
          <w:tcPr>
            <w:tcW w:w="708" w:type="dxa"/>
            <w:shd w:val="clear" w:color="auto" w:fill="auto"/>
          </w:tcPr>
          <w:p w14:paraId="7A0F48C9" w14:textId="77777777" w:rsidR="00910658" w:rsidRPr="001F2E4A" w:rsidRDefault="00910658" w:rsidP="00A84BFF">
            <w:pPr>
              <w:spacing w:after="0" w:line="240" w:lineRule="auto"/>
              <w:jc w:val="both"/>
              <w:rPr>
                <w:rFonts w:ascii="Times New Roman" w:hAnsi="Times New Roman"/>
                <w:lang w:val="kk-KZ"/>
              </w:rPr>
            </w:pPr>
            <w:r w:rsidRPr="001F2E4A">
              <w:rPr>
                <w:rFonts w:ascii="Times New Roman" w:hAnsi="Times New Roman"/>
                <w:lang w:val="kk-KZ"/>
              </w:rPr>
              <w:t>17,2</w:t>
            </w:r>
          </w:p>
        </w:tc>
        <w:tc>
          <w:tcPr>
            <w:tcW w:w="851" w:type="dxa"/>
            <w:shd w:val="clear" w:color="auto" w:fill="auto"/>
          </w:tcPr>
          <w:p w14:paraId="376851A3" w14:textId="77777777" w:rsidR="00910658" w:rsidRPr="001F2E4A" w:rsidRDefault="00910658" w:rsidP="00A84BFF">
            <w:pPr>
              <w:spacing w:after="0" w:line="240" w:lineRule="auto"/>
              <w:jc w:val="both"/>
              <w:rPr>
                <w:rFonts w:ascii="Times New Roman" w:hAnsi="Times New Roman"/>
                <w:lang w:val="kk-KZ"/>
              </w:rPr>
            </w:pPr>
            <w:r w:rsidRPr="001F2E4A">
              <w:rPr>
                <w:rFonts w:ascii="Times New Roman" w:hAnsi="Times New Roman"/>
                <w:lang w:val="kk-KZ"/>
              </w:rPr>
              <w:t>9,2</w:t>
            </w:r>
          </w:p>
        </w:tc>
        <w:tc>
          <w:tcPr>
            <w:tcW w:w="850" w:type="dxa"/>
            <w:shd w:val="clear" w:color="auto" w:fill="auto"/>
          </w:tcPr>
          <w:p w14:paraId="3810B58E" w14:textId="77777777" w:rsidR="00910658" w:rsidRPr="001F2E4A" w:rsidRDefault="00910658" w:rsidP="00A84BFF">
            <w:pPr>
              <w:spacing w:after="0" w:line="240" w:lineRule="auto"/>
              <w:jc w:val="both"/>
              <w:rPr>
                <w:rFonts w:ascii="Times New Roman" w:hAnsi="Times New Roman"/>
                <w:lang w:val="kk-KZ"/>
              </w:rPr>
            </w:pPr>
            <w:r w:rsidRPr="001F2E4A">
              <w:rPr>
                <w:rFonts w:ascii="Times New Roman" w:hAnsi="Times New Roman"/>
                <w:lang w:val="kk-KZ"/>
              </w:rPr>
              <w:t>59,7</w:t>
            </w:r>
          </w:p>
        </w:tc>
        <w:tc>
          <w:tcPr>
            <w:tcW w:w="851" w:type="dxa"/>
            <w:shd w:val="clear" w:color="auto" w:fill="auto"/>
          </w:tcPr>
          <w:p w14:paraId="7411CC2B" w14:textId="77777777" w:rsidR="00910658" w:rsidRPr="001F2E4A" w:rsidRDefault="00910658" w:rsidP="00A84BFF">
            <w:pPr>
              <w:spacing w:after="0" w:line="240" w:lineRule="auto"/>
              <w:jc w:val="both"/>
              <w:rPr>
                <w:rFonts w:ascii="Times New Roman" w:hAnsi="Times New Roman"/>
                <w:lang w:val="kk-KZ"/>
              </w:rPr>
            </w:pPr>
            <w:r w:rsidRPr="001F2E4A">
              <w:rPr>
                <w:rFonts w:ascii="Times New Roman" w:hAnsi="Times New Roman"/>
                <w:lang w:val="kk-KZ"/>
              </w:rPr>
              <w:t>47,8</w:t>
            </w:r>
          </w:p>
        </w:tc>
        <w:tc>
          <w:tcPr>
            <w:tcW w:w="850" w:type="dxa"/>
            <w:shd w:val="clear" w:color="auto" w:fill="auto"/>
          </w:tcPr>
          <w:p w14:paraId="69D287AD" w14:textId="77777777" w:rsidR="00910658" w:rsidRPr="001F2E4A" w:rsidRDefault="00910658" w:rsidP="00A84BFF">
            <w:pPr>
              <w:spacing w:after="0" w:line="240" w:lineRule="auto"/>
              <w:jc w:val="both"/>
              <w:rPr>
                <w:rFonts w:ascii="Times New Roman" w:hAnsi="Times New Roman"/>
                <w:lang w:val="kk-KZ"/>
              </w:rPr>
            </w:pPr>
            <w:r w:rsidRPr="001F2E4A">
              <w:rPr>
                <w:rFonts w:ascii="Times New Roman" w:hAnsi="Times New Roman"/>
                <w:lang w:val="kk-KZ"/>
              </w:rPr>
              <w:t>70,6</w:t>
            </w:r>
          </w:p>
        </w:tc>
        <w:tc>
          <w:tcPr>
            <w:tcW w:w="993" w:type="dxa"/>
            <w:shd w:val="clear" w:color="auto" w:fill="auto"/>
          </w:tcPr>
          <w:p w14:paraId="4CABF401" w14:textId="77777777" w:rsidR="00910658" w:rsidRPr="001F2E4A" w:rsidRDefault="00910658" w:rsidP="00A84BFF">
            <w:pPr>
              <w:spacing w:after="0" w:line="240" w:lineRule="auto"/>
              <w:jc w:val="both"/>
              <w:rPr>
                <w:rFonts w:ascii="Times New Roman" w:hAnsi="Times New Roman"/>
                <w:lang w:val="kk-KZ"/>
              </w:rPr>
            </w:pPr>
            <w:r w:rsidRPr="001F2E4A">
              <w:rPr>
                <w:rFonts w:ascii="Times New Roman" w:hAnsi="Times New Roman"/>
                <w:lang w:val="kk-KZ"/>
              </w:rPr>
              <w:t>48,62</w:t>
            </w:r>
          </w:p>
        </w:tc>
        <w:tc>
          <w:tcPr>
            <w:tcW w:w="714" w:type="dxa"/>
            <w:shd w:val="clear" w:color="auto" w:fill="auto"/>
          </w:tcPr>
          <w:p w14:paraId="7BBCA360" w14:textId="77777777" w:rsidR="00910658" w:rsidRPr="001F2E4A" w:rsidRDefault="00910658" w:rsidP="00A84BFF">
            <w:pPr>
              <w:spacing w:after="0" w:line="240" w:lineRule="auto"/>
              <w:jc w:val="both"/>
              <w:rPr>
                <w:rFonts w:ascii="Times New Roman" w:hAnsi="Times New Roman"/>
                <w:lang w:val="kk-KZ"/>
              </w:rPr>
            </w:pPr>
            <w:r w:rsidRPr="001F2E4A">
              <w:rPr>
                <w:rFonts w:ascii="Times New Roman" w:hAnsi="Times New Roman"/>
                <w:lang w:val="kk-KZ"/>
              </w:rPr>
              <w:t>59,3</w:t>
            </w:r>
          </w:p>
        </w:tc>
        <w:tc>
          <w:tcPr>
            <w:tcW w:w="838" w:type="dxa"/>
            <w:shd w:val="clear" w:color="auto" w:fill="auto"/>
          </w:tcPr>
          <w:p w14:paraId="0ED491FD" w14:textId="77777777" w:rsidR="00910658" w:rsidRPr="001F2E4A" w:rsidRDefault="00910658" w:rsidP="00A84BFF">
            <w:pPr>
              <w:spacing w:after="0" w:line="240" w:lineRule="auto"/>
              <w:jc w:val="both"/>
              <w:rPr>
                <w:rFonts w:ascii="Times New Roman" w:hAnsi="Times New Roman"/>
                <w:lang w:val="kk-KZ"/>
              </w:rPr>
            </w:pPr>
            <w:r w:rsidRPr="001F2E4A">
              <w:rPr>
                <w:rFonts w:ascii="Times New Roman" w:hAnsi="Times New Roman"/>
                <w:lang w:val="kk-KZ"/>
              </w:rPr>
              <w:t>46,2</w:t>
            </w:r>
          </w:p>
        </w:tc>
      </w:tr>
      <w:tr w:rsidR="00910658" w:rsidRPr="001F2E4A" w14:paraId="26DA3B60" w14:textId="77777777" w:rsidTr="00B6593E">
        <w:trPr>
          <w:trHeight w:val="246"/>
        </w:trPr>
        <w:tc>
          <w:tcPr>
            <w:tcW w:w="1129" w:type="dxa"/>
            <w:shd w:val="clear" w:color="auto" w:fill="auto"/>
          </w:tcPr>
          <w:p w14:paraId="43BC7E42" w14:textId="77777777" w:rsidR="00910658" w:rsidRPr="001F2E4A" w:rsidRDefault="00910658" w:rsidP="00A84BFF">
            <w:pPr>
              <w:spacing w:after="0" w:line="240" w:lineRule="auto"/>
              <w:jc w:val="both"/>
              <w:rPr>
                <w:rFonts w:ascii="Times New Roman" w:hAnsi="Times New Roman"/>
                <w:lang w:val="en-US"/>
              </w:rPr>
            </w:pPr>
            <w:r w:rsidRPr="001F2E4A">
              <w:rPr>
                <w:rFonts w:ascii="Times New Roman" w:hAnsi="Times New Roman"/>
                <w:lang w:val="en-US"/>
              </w:rPr>
              <w:t>g</w:t>
            </w:r>
            <w:r w:rsidRPr="001F2E4A">
              <w:rPr>
                <w:rFonts w:ascii="Times New Roman" w:hAnsi="Times New Roman"/>
                <w:vertAlign w:val="subscript"/>
                <w:lang w:val="en-US"/>
              </w:rPr>
              <w:t>3</w:t>
            </w:r>
          </w:p>
        </w:tc>
        <w:tc>
          <w:tcPr>
            <w:tcW w:w="851" w:type="dxa"/>
            <w:shd w:val="clear" w:color="auto" w:fill="auto"/>
          </w:tcPr>
          <w:p w14:paraId="314471FC" w14:textId="77777777" w:rsidR="00910658" w:rsidRPr="001F2E4A" w:rsidRDefault="00910658" w:rsidP="00A84BFF">
            <w:pPr>
              <w:spacing w:after="0" w:line="240" w:lineRule="auto"/>
              <w:jc w:val="both"/>
              <w:rPr>
                <w:rFonts w:ascii="Times New Roman" w:hAnsi="Times New Roman"/>
                <w:lang w:val="kk-KZ"/>
              </w:rPr>
            </w:pPr>
            <w:r w:rsidRPr="001F2E4A">
              <w:rPr>
                <w:rFonts w:ascii="Times New Roman" w:hAnsi="Times New Roman"/>
                <w:lang w:val="kk-KZ"/>
              </w:rPr>
              <w:t>35,5</w:t>
            </w:r>
          </w:p>
        </w:tc>
        <w:tc>
          <w:tcPr>
            <w:tcW w:w="709" w:type="dxa"/>
            <w:shd w:val="clear" w:color="auto" w:fill="auto"/>
          </w:tcPr>
          <w:p w14:paraId="29D59961" w14:textId="77777777" w:rsidR="00910658" w:rsidRPr="001F2E4A" w:rsidRDefault="00910658" w:rsidP="00A84BFF">
            <w:pPr>
              <w:spacing w:after="0" w:line="240" w:lineRule="auto"/>
              <w:jc w:val="both"/>
              <w:rPr>
                <w:rFonts w:ascii="Times New Roman" w:hAnsi="Times New Roman"/>
                <w:lang w:val="kk-KZ"/>
              </w:rPr>
            </w:pPr>
            <w:r w:rsidRPr="001F2E4A">
              <w:rPr>
                <w:rFonts w:ascii="Times New Roman" w:hAnsi="Times New Roman"/>
                <w:lang w:val="kk-KZ"/>
              </w:rPr>
              <w:t>29,7</w:t>
            </w:r>
          </w:p>
        </w:tc>
        <w:tc>
          <w:tcPr>
            <w:tcW w:w="708" w:type="dxa"/>
            <w:shd w:val="clear" w:color="auto" w:fill="auto"/>
          </w:tcPr>
          <w:p w14:paraId="0269E6FF" w14:textId="77777777" w:rsidR="00910658" w:rsidRPr="001F2E4A" w:rsidRDefault="00910658" w:rsidP="00A84BFF">
            <w:pPr>
              <w:spacing w:after="0" w:line="240" w:lineRule="auto"/>
              <w:jc w:val="both"/>
              <w:rPr>
                <w:rFonts w:ascii="Times New Roman" w:hAnsi="Times New Roman"/>
                <w:lang w:val="kk-KZ"/>
              </w:rPr>
            </w:pPr>
            <w:r w:rsidRPr="001F2E4A">
              <w:rPr>
                <w:rFonts w:ascii="Times New Roman" w:hAnsi="Times New Roman"/>
                <w:lang w:val="kk-KZ"/>
              </w:rPr>
              <w:t>18,5</w:t>
            </w:r>
          </w:p>
        </w:tc>
        <w:tc>
          <w:tcPr>
            <w:tcW w:w="851" w:type="dxa"/>
            <w:shd w:val="clear" w:color="auto" w:fill="auto"/>
          </w:tcPr>
          <w:p w14:paraId="33CF866D" w14:textId="77777777" w:rsidR="00910658" w:rsidRPr="001F2E4A" w:rsidRDefault="00910658" w:rsidP="00A84BFF">
            <w:pPr>
              <w:spacing w:after="0" w:line="240" w:lineRule="auto"/>
              <w:jc w:val="both"/>
              <w:rPr>
                <w:rFonts w:ascii="Times New Roman" w:hAnsi="Times New Roman"/>
                <w:lang w:val="kk-KZ"/>
              </w:rPr>
            </w:pPr>
            <w:r w:rsidRPr="001F2E4A">
              <w:rPr>
                <w:rFonts w:ascii="Times New Roman" w:hAnsi="Times New Roman"/>
                <w:lang w:val="kk-KZ"/>
              </w:rPr>
              <w:t>0,89</w:t>
            </w:r>
          </w:p>
        </w:tc>
        <w:tc>
          <w:tcPr>
            <w:tcW w:w="850" w:type="dxa"/>
            <w:shd w:val="clear" w:color="auto" w:fill="auto"/>
          </w:tcPr>
          <w:p w14:paraId="3B64C982" w14:textId="77777777" w:rsidR="00910658" w:rsidRPr="001F2E4A" w:rsidRDefault="00910658" w:rsidP="00A84BFF">
            <w:pPr>
              <w:spacing w:after="0" w:line="240" w:lineRule="auto"/>
              <w:jc w:val="both"/>
              <w:rPr>
                <w:rFonts w:ascii="Times New Roman" w:hAnsi="Times New Roman"/>
                <w:lang w:val="kk-KZ"/>
              </w:rPr>
            </w:pPr>
            <w:r w:rsidRPr="001F2E4A">
              <w:rPr>
                <w:rFonts w:ascii="Times New Roman" w:hAnsi="Times New Roman"/>
                <w:lang w:val="kk-KZ"/>
              </w:rPr>
              <w:t>22,4</w:t>
            </w:r>
          </w:p>
        </w:tc>
        <w:tc>
          <w:tcPr>
            <w:tcW w:w="851" w:type="dxa"/>
            <w:shd w:val="clear" w:color="auto" w:fill="auto"/>
          </w:tcPr>
          <w:p w14:paraId="24935CC4" w14:textId="77777777" w:rsidR="00910658" w:rsidRPr="001F2E4A" w:rsidRDefault="00910658" w:rsidP="00A84BFF">
            <w:pPr>
              <w:spacing w:after="0" w:line="240" w:lineRule="auto"/>
              <w:jc w:val="both"/>
              <w:rPr>
                <w:rFonts w:ascii="Times New Roman" w:hAnsi="Times New Roman"/>
                <w:lang w:val="kk-KZ"/>
              </w:rPr>
            </w:pPr>
            <w:r w:rsidRPr="001F2E4A">
              <w:rPr>
                <w:rFonts w:ascii="Times New Roman" w:hAnsi="Times New Roman"/>
                <w:lang w:val="kk-KZ"/>
              </w:rPr>
              <w:t>1,09</w:t>
            </w:r>
          </w:p>
        </w:tc>
        <w:tc>
          <w:tcPr>
            <w:tcW w:w="850" w:type="dxa"/>
            <w:shd w:val="clear" w:color="auto" w:fill="auto"/>
          </w:tcPr>
          <w:p w14:paraId="445A8B31" w14:textId="77777777" w:rsidR="00910658" w:rsidRPr="001F2E4A" w:rsidRDefault="00910658" w:rsidP="00A84BFF">
            <w:pPr>
              <w:spacing w:after="0" w:line="240" w:lineRule="auto"/>
              <w:jc w:val="both"/>
              <w:rPr>
                <w:rFonts w:ascii="Times New Roman" w:hAnsi="Times New Roman"/>
                <w:lang w:val="kk-KZ"/>
              </w:rPr>
            </w:pPr>
            <w:r w:rsidRPr="001F2E4A">
              <w:rPr>
                <w:rFonts w:ascii="Times New Roman" w:hAnsi="Times New Roman"/>
                <w:lang w:val="kk-KZ"/>
              </w:rPr>
              <w:t>30,5</w:t>
            </w:r>
          </w:p>
        </w:tc>
        <w:tc>
          <w:tcPr>
            <w:tcW w:w="993" w:type="dxa"/>
            <w:shd w:val="clear" w:color="auto" w:fill="auto"/>
          </w:tcPr>
          <w:p w14:paraId="609AB549" w14:textId="77777777" w:rsidR="00910658" w:rsidRPr="001F2E4A" w:rsidRDefault="00910658" w:rsidP="00A84BFF">
            <w:pPr>
              <w:spacing w:after="0" w:line="240" w:lineRule="auto"/>
              <w:jc w:val="both"/>
              <w:rPr>
                <w:rFonts w:ascii="Times New Roman" w:hAnsi="Times New Roman"/>
                <w:lang w:val="kk-KZ"/>
              </w:rPr>
            </w:pPr>
            <w:r w:rsidRPr="001F2E4A">
              <w:rPr>
                <w:rFonts w:ascii="Times New Roman" w:hAnsi="Times New Roman"/>
                <w:lang w:val="kk-KZ"/>
              </w:rPr>
              <w:t>37,5</w:t>
            </w:r>
          </w:p>
        </w:tc>
        <w:tc>
          <w:tcPr>
            <w:tcW w:w="714" w:type="dxa"/>
            <w:shd w:val="clear" w:color="auto" w:fill="auto"/>
          </w:tcPr>
          <w:p w14:paraId="2A298D3C" w14:textId="77777777" w:rsidR="00910658" w:rsidRPr="001F2E4A" w:rsidRDefault="00910658" w:rsidP="00A84BFF">
            <w:pPr>
              <w:spacing w:after="0" w:line="240" w:lineRule="auto"/>
              <w:jc w:val="both"/>
              <w:rPr>
                <w:rFonts w:ascii="Times New Roman" w:hAnsi="Times New Roman"/>
                <w:lang w:val="kk-KZ"/>
              </w:rPr>
            </w:pPr>
            <w:r w:rsidRPr="001F2E4A">
              <w:rPr>
                <w:rFonts w:ascii="Times New Roman" w:hAnsi="Times New Roman"/>
                <w:lang w:val="kk-KZ"/>
              </w:rPr>
              <w:t>67,3</w:t>
            </w:r>
          </w:p>
        </w:tc>
        <w:tc>
          <w:tcPr>
            <w:tcW w:w="838" w:type="dxa"/>
            <w:shd w:val="clear" w:color="auto" w:fill="auto"/>
          </w:tcPr>
          <w:p w14:paraId="171BF6DD" w14:textId="77777777" w:rsidR="00910658" w:rsidRPr="001F2E4A" w:rsidRDefault="00910658" w:rsidP="00A84BFF">
            <w:pPr>
              <w:spacing w:after="0" w:line="240" w:lineRule="auto"/>
              <w:jc w:val="both"/>
              <w:rPr>
                <w:rFonts w:ascii="Times New Roman" w:hAnsi="Times New Roman"/>
                <w:lang w:val="kk-KZ"/>
              </w:rPr>
            </w:pPr>
            <w:r w:rsidRPr="001F2E4A">
              <w:rPr>
                <w:rFonts w:ascii="Times New Roman" w:hAnsi="Times New Roman"/>
                <w:lang w:val="kk-KZ"/>
              </w:rPr>
              <w:t>48,15</w:t>
            </w:r>
          </w:p>
        </w:tc>
      </w:tr>
      <w:tr w:rsidR="00910658" w:rsidRPr="001F2E4A" w14:paraId="094553BF" w14:textId="77777777" w:rsidTr="00B6593E">
        <w:trPr>
          <w:trHeight w:val="261"/>
        </w:trPr>
        <w:tc>
          <w:tcPr>
            <w:tcW w:w="1129" w:type="dxa"/>
            <w:shd w:val="clear" w:color="auto" w:fill="auto"/>
          </w:tcPr>
          <w:p w14:paraId="1D24A978" w14:textId="77777777" w:rsidR="00910658" w:rsidRPr="001F2E4A" w:rsidRDefault="00910658" w:rsidP="00A84BFF">
            <w:pPr>
              <w:spacing w:after="0" w:line="240" w:lineRule="auto"/>
              <w:jc w:val="both"/>
              <w:rPr>
                <w:rFonts w:ascii="Times New Roman" w:hAnsi="Times New Roman"/>
                <w:lang w:val="en-US"/>
              </w:rPr>
            </w:pPr>
            <w:r w:rsidRPr="001F2E4A">
              <w:rPr>
                <w:rFonts w:ascii="Times New Roman" w:hAnsi="Times New Roman"/>
                <w:lang w:val="en-US"/>
              </w:rPr>
              <w:t>ss</w:t>
            </w:r>
          </w:p>
        </w:tc>
        <w:tc>
          <w:tcPr>
            <w:tcW w:w="851" w:type="dxa"/>
            <w:shd w:val="clear" w:color="auto" w:fill="auto"/>
          </w:tcPr>
          <w:p w14:paraId="22862109" w14:textId="77777777" w:rsidR="00910658" w:rsidRPr="001F2E4A" w:rsidRDefault="00910658" w:rsidP="00A84BFF">
            <w:pPr>
              <w:spacing w:after="0" w:line="240" w:lineRule="auto"/>
              <w:jc w:val="both"/>
              <w:rPr>
                <w:rFonts w:ascii="Times New Roman" w:hAnsi="Times New Roman"/>
                <w:lang w:val="kk-KZ"/>
              </w:rPr>
            </w:pPr>
            <w:r w:rsidRPr="001F2E4A">
              <w:rPr>
                <w:rFonts w:ascii="Times New Roman" w:hAnsi="Times New Roman"/>
                <w:lang w:val="kk-KZ"/>
              </w:rPr>
              <w:t>3,9</w:t>
            </w:r>
          </w:p>
        </w:tc>
        <w:tc>
          <w:tcPr>
            <w:tcW w:w="709" w:type="dxa"/>
            <w:shd w:val="clear" w:color="auto" w:fill="auto"/>
          </w:tcPr>
          <w:p w14:paraId="0EAE11D7" w14:textId="77777777" w:rsidR="00910658" w:rsidRPr="001F2E4A" w:rsidRDefault="00910658" w:rsidP="00A84BFF">
            <w:pPr>
              <w:spacing w:after="0" w:line="240" w:lineRule="auto"/>
              <w:jc w:val="both"/>
              <w:rPr>
                <w:rFonts w:ascii="Times New Roman" w:hAnsi="Times New Roman"/>
                <w:lang w:val="kk-KZ"/>
              </w:rPr>
            </w:pPr>
            <w:r w:rsidRPr="001F2E4A">
              <w:rPr>
                <w:rFonts w:ascii="Times New Roman" w:hAnsi="Times New Roman"/>
                <w:lang w:val="kk-KZ"/>
              </w:rPr>
              <w:t>3,02</w:t>
            </w:r>
          </w:p>
        </w:tc>
        <w:tc>
          <w:tcPr>
            <w:tcW w:w="708" w:type="dxa"/>
            <w:shd w:val="clear" w:color="auto" w:fill="auto"/>
          </w:tcPr>
          <w:p w14:paraId="46EF2817" w14:textId="77777777" w:rsidR="00910658" w:rsidRPr="001F2E4A" w:rsidRDefault="00910658" w:rsidP="00A84BFF">
            <w:pPr>
              <w:spacing w:after="0" w:line="240" w:lineRule="auto"/>
              <w:jc w:val="both"/>
              <w:rPr>
                <w:rFonts w:ascii="Times New Roman" w:hAnsi="Times New Roman"/>
                <w:lang w:val="kk-KZ"/>
              </w:rPr>
            </w:pPr>
            <w:r w:rsidRPr="001F2E4A">
              <w:rPr>
                <w:rFonts w:ascii="Times New Roman" w:hAnsi="Times New Roman"/>
                <w:lang w:val="kk-KZ"/>
              </w:rPr>
              <w:t>4,3</w:t>
            </w:r>
          </w:p>
        </w:tc>
        <w:tc>
          <w:tcPr>
            <w:tcW w:w="851" w:type="dxa"/>
            <w:shd w:val="clear" w:color="auto" w:fill="auto"/>
          </w:tcPr>
          <w:p w14:paraId="5FE1E307" w14:textId="77777777" w:rsidR="00910658" w:rsidRPr="001F2E4A" w:rsidRDefault="00910658" w:rsidP="00A84BFF">
            <w:pPr>
              <w:spacing w:after="0" w:line="240" w:lineRule="auto"/>
              <w:jc w:val="both"/>
              <w:rPr>
                <w:rFonts w:ascii="Times New Roman" w:hAnsi="Times New Roman"/>
                <w:lang w:val="kk-KZ"/>
              </w:rPr>
            </w:pPr>
            <w:r w:rsidRPr="001F2E4A">
              <w:rPr>
                <w:rFonts w:ascii="Times New Roman" w:hAnsi="Times New Roman"/>
                <w:lang w:val="kk-KZ"/>
              </w:rPr>
              <w:t>0</w:t>
            </w:r>
          </w:p>
        </w:tc>
        <w:tc>
          <w:tcPr>
            <w:tcW w:w="850" w:type="dxa"/>
            <w:shd w:val="clear" w:color="auto" w:fill="auto"/>
          </w:tcPr>
          <w:p w14:paraId="77CF7A3A" w14:textId="77777777" w:rsidR="00910658" w:rsidRPr="001F2E4A" w:rsidRDefault="00910658" w:rsidP="00A84BFF">
            <w:pPr>
              <w:spacing w:after="0" w:line="240" w:lineRule="auto"/>
              <w:jc w:val="both"/>
              <w:rPr>
                <w:rFonts w:ascii="Times New Roman" w:hAnsi="Times New Roman"/>
                <w:lang w:val="kk-KZ"/>
              </w:rPr>
            </w:pPr>
            <w:r w:rsidRPr="001F2E4A">
              <w:rPr>
                <w:rFonts w:ascii="Times New Roman" w:hAnsi="Times New Roman"/>
                <w:lang w:val="kk-KZ"/>
              </w:rPr>
              <w:t>0,51</w:t>
            </w:r>
          </w:p>
        </w:tc>
        <w:tc>
          <w:tcPr>
            <w:tcW w:w="851" w:type="dxa"/>
            <w:shd w:val="clear" w:color="auto" w:fill="auto"/>
          </w:tcPr>
          <w:p w14:paraId="6D90F87B" w14:textId="77777777" w:rsidR="00910658" w:rsidRPr="001F2E4A" w:rsidRDefault="00910658" w:rsidP="00A84BFF">
            <w:pPr>
              <w:spacing w:after="0" w:line="240" w:lineRule="auto"/>
              <w:jc w:val="both"/>
              <w:rPr>
                <w:rFonts w:ascii="Times New Roman" w:hAnsi="Times New Roman"/>
                <w:lang w:val="kk-KZ"/>
              </w:rPr>
            </w:pPr>
            <w:r w:rsidRPr="001F2E4A">
              <w:rPr>
                <w:rFonts w:ascii="Times New Roman" w:hAnsi="Times New Roman"/>
                <w:lang w:val="kk-KZ"/>
              </w:rPr>
              <w:t>0</w:t>
            </w:r>
          </w:p>
        </w:tc>
        <w:tc>
          <w:tcPr>
            <w:tcW w:w="850" w:type="dxa"/>
            <w:shd w:val="clear" w:color="auto" w:fill="auto"/>
          </w:tcPr>
          <w:p w14:paraId="6D9978CC" w14:textId="77777777" w:rsidR="00910658" w:rsidRPr="001F2E4A" w:rsidRDefault="00910658" w:rsidP="00A84BFF">
            <w:pPr>
              <w:spacing w:after="0" w:line="240" w:lineRule="auto"/>
              <w:jc w:val="both"/>
              <w:rPr>
                <w:rFonts w:ascii="Times New Roman" w:hAnsi="Times New Roman"/>
                <w:lang w:val="kk-KZ"/>
              </w:rPr>
            </w:pPr>
            <w:r w:rsidRPr="001F2E4A">
              <w:rPr>
                <w:rFonts w:ascii="Times New Roman" w:hAnsi="Times New Roman"/>
                <w:lang w:val="kk-KZ"/>
              </w:rPr>
              <w:t>0</w:t>
            </w:r>
          </w:p>
        </w:tc>
        <w:tc>
          <w:tcPr>
            <w:tcW w:w="993" w:type="dxa"/>
            <w:shd w:val="clear" w:color="auto" w:fill="auto"/>
          </w:tcPr>
          <w:p w14:paraId="33BC1C87" w14:textId="77777777" w:rsidR="00910658" w:rsidRPr="001F2E4A" w:rsidRDefault="00910658" w:rsidP="00A84BFF">
            <w:pPr>
              <w:spacing w:after="0" w:line="240" w:lineRule="auto"/>
              <w:jc w:val="both"/>
              <w:rPr>
                <w:rFonts w:ascii="Times New Roman" w:hAnsi="Times New Roman"/>
                <w:lang w:val="kk-KZ"/>
              </w:rPr>
            </w:pPr>
            <w:r w:rsidRPr="001F2E4A">
              <w:rPr>
                <w:rFonts w:ascii="Times New Roman" w:hAnsi="Times New Roman"/>
                <w:lang w:val="kk-KZ"/>
              </w:rPr>
              <w:t>0</w:t>
            </w:r>
          </w:p>
        </w:tc>
        <w:tc>
          <w:tcPr>
            <w:tcW w:w="714" w:type="dxa"/>
            <w:shd w:val="clear" w:color="auto" w:fill="auto"/>
          </w:tcPr>
          <w:p w14:paraId="529F289B" w14:textId="77777777" w:rsidR="00910658" w:rsidRPr="001F2E4A" w:rsidRDefault="00910658" w:rsidP="00A84BFF">
            <w:pPr>
              <w:spacing w:after="0" w:line="240" w:lineRule="auto"/>
              <w:jc w:val="both"/>
              <w:rPr>
                <w:rFonts w:ascii="Times New Roman" w:hAnsi="Times New Roman"/>
                <w:lang w:val="kk-KZ"/>
              </w:rPr>
            </w:pPr>
            <w:r w:rsidRPr="001F2E4A">
              <w:rPr>
                <w:rFonts w:ascii="Times New Roman" w:hAnsi="Times New Roman"/>
                <w:lang w:val="kk-KZ"/>
              </w:rPr>
              <w:t>1,55</w:t>
            </w:r>
          </w:p>
        </w:tc>
        <w:tc>
          <w:tcPr>
            <w:tcW w:w="838" w:type="dxa"/>
            <w:shd w:val="clear" w:color="auto" w:fill="auto"/>
          </w:tcPr>
          <w:p w14:paraId="3EE599AD" w14:textId="77777777" w:rsidR="00910658" w:rsidRPr="001F2E4A" w:rsidRDefault="00910658" w:rsidP="00A84BFF">
            <w:pPr>
              <w:spacing w:after="0" w:line="240" w:lineRule="auto"/>
              <w:jc w:val="both"/>
              <w:rPr>
                <w:rFonts w:ascii="Times New Roman" w:hAnsi="Times New Roman"/>
                <w:lang w:val="kk-KZ"/>
              </w:rPr>
            </w:pPr>
            <w:r w:rsidRPr="001F2E4A">
              <w:rPr>
                <w:rFonts w:ascii="Times New Roman" w:hAnsi="Times New Roman"/>
                <w:lang w:val="kk-KZ"/>
              </w:rPr>
              <w:t>5,88</w:t>
            </w:r>
          </w:p>
        </w:tc>
      </w:tr>
      <w:tr w:rsidR="00910658" w:rsidRPr="001F2E4A" w14:paraId="7E97500D" w14:textId="77777777" w:rsidTr="00B6593E">
        <w:trPr>
          <w:trHeight w:val="246"/>
        </w:trPr>
        <w:tc>
          <w:tcPr>
            <w:tcW w:w="1129" w:type="dxa"/>
            <w:shd w:val="clear" w:color="auto" w:fill="auto"/>
          </w:tcPr>
          <w:p w14:paraId="43AA8E51" w14:textId="77777777" w:rsidR="00910658" w:rsidRPr="001F2E4A" w:rsidRDefault="00910658" w:rsidP="00A84BFF">
            <w:pPr>
              <w:spacing w:after="0" w:line="240" w:lineRule="auto"/>
              <w:jc w:val="both"/>
              <w:rPr>
                <w:rFonts w:ascii="Times New Roman" w:hAnsi="Times New Roman"/>
                <w:lang w:val="en-US"/>
              </w:rPr>
            </w:pPr>
            <w:r w:rsidRPr="001F2E4A">
              <w:rPr>
                <w:rFonts w:ascii="Times New Roman" w:hAnsi="Times New Roman"/>
                <w:lang w:val="en-US"/>
              </w:rPr>
              <w:t>s</w:t>
            </w:r>
          </w:p>
        </w:tc>
        <w:tc>
          <w:tcPr>
            <w:tcW w:w="851" w:type="dxa"/>
            <w:shd w:val="clear" w:color="auto" w:fill="auto"/>
          </w:tcPr>
          <w:p w14:paraId="0122A1A8" w14:textId="77777777" w:rsidR="00910658" w:rsidRPr="001F2E4A" w:rsidRDefault="00910658" w:rsidP="00A84BFF">
            <w:pPr>
              <w:spacing w:after="0" w:line="240" w:lineRule="auto"/>
              <w:jc w:val="both"/>
              <w:rPr>
                <w:rFonts w:ascii="Times New Roman" w:hAnsi="Times New Roman"/>
                <w:lang w:val="kk-KZ"/>
              </w:rPr>
            </w:pPr>
            <w:r w:rsidRPr="001F2E4A">
              <w:rPr>
                <w:rFonts w:ascii="Times New Roman" w:hAnsi="Times New Roman"/>
                <w:lang w:val="kk-KZ"/>
              </w:rPr>
              <w:t>0,85</w:t>
            </w:r>
          </w:p>
        </w:tc>
        <w:tc>
          <w:tcPr>
            <w:tcW w:w="709" w:type="dxa"/>
            <w:shd w:val="clear" w:color="auto" w:fill="auto"/>
          </w:tcPr>
          <w:p w14:paraId="28A0508C" w14:textId="77777777" w:rsidR="00910658" w:rsidRPr="001F2E4A" w:rsidRDefault="00910658" w:rsidP="00A84BFF">
            <w:pPr>
              <w:spacing w:after="0" w:line="240" w:lineRule="auto"/>
              <w:jc w:val="both"/>
              <w:rPr>
                <w:rFonts w:ascii="Times New Roman" w:hAnsi="Times New Roman"/>
                <w:lang w:val="kk-KZ"/>
              </w:rPr>
            </w:pPr>
            <w:r w:rsidRPr="001F2E4A">
              <w:rPr>
                <w:rFonts w:ascii="Times New Roman" w:hAnsi="Times New Roman"/>
                <w:lang w:val="kk-KZ"/>
              </w:rPr>
              <w:t>0,4</w:t>
            </w:r>
          </w:p>
        </w:tc>
        <w:tc>
          <w:tcPr>
            <w:tcW w:w="708" w:type="dxa"/>
            <w:shd w:val="clear" w:color="auto" w:fill="auto"/>
          </w:tcPr>
          <w:p w14:paraId="293ECC46" w14:textId="77777777" w:rsidR="00910658" w:rsidRPr="001F2E4A" w:rsidRDefault="00910658" w:rsidP="00A84BFF">
            <w:pPr>
              <w:spacing w:after="0" w:line="240" w:lineRule="auto"/>
              <w:jc w:val="both"/>
              <w:rPr>
                <w:rFonts w:ascii="Times New Roman" w:hAnsi="Times New Roman"/>
                <w:lang w:val="kk-KZ"/>
              </w:rPr>
            </w:pPr>
            <w:r w:rsidRPr="001F2E4A">
              <w:rPr>
                <w:rFonts w:ascii="Times New Roman" w:hAnsi="Times New Roman"/>
                <w:lang w:val="kk-KZ"/>
              </w:rPr>
              <w:t>0,1</w:t>
            </w:r>
          </w:p>
        </w:tc>
        <w:tc>
          <w:tcPr>
            <w:tcW w:w="851" w:type="dxa"/>
            <w:shd w:val="clear" w:color="auto" w:fill="auto"/>
          </w:tcPr>
          <w:p w14:paraId="692F6E5C" w14:textId="77777777" w:rsidR="00910658" w:rsidRPr="001F2E4A" w:rsidRDefault="00910658" w:rsidP="00A84BFF">
            <w:pPr>
              <w:spacing w:after="0" w:line="240" w:lineRule="auto"/>
              <w:jc w:val="both"/>
              <w:rPr>
                <w:rFonts w:ascii="Times New Roman" w:hAnsi="Times New Roman"/>
                <w:lang w:val="kk-KZ"/>
              </w:rPr>
            </w:pPr>
            <w:r w:rsidRPr="001F2E4A">
              <w:rPr>
                <w:rFonts w:ascii="Times New Roman" w:hAnsi="Times New Roman"/>
                <w:lang w:val="kk-KZ"/>
              </w:rPr>
              <w:t>0</w:t>
            </w:r>
          </w:p>
        </w:tc>
        <w:tc>
          <w:tcPr>
            <w:tcW w:w="850" w:type="dxa"/>
            <w:shd w:val="clear" w:color="auto" w:fill="auto"/>
          </w:tcPr>
          <w:p w14:paraId="5BA9A835" w14:textId="77777777" w:rsidR="00910658" w:rsidRPr="001F2E4A" w:rsidRDefault="00910658" w:rsidP="00A84BFF">
            <w:pPr>
              <w:spacing w:after="0" w:line="240" w:lineRule="auto"/>
              <w:jc w:val="both"/>
              <w:rPr>
                <w:rFonts w:ascii="Times New Roman" w:hAnsi="Times New Roman"/>
                <w:lang w:val="kk-KZ"/>
              </w:rPr>
            </w:pPr>
            <w:r w:rsidRPr="001F2E4A">
              <w:rPr>
                <w:rFonts w:ascii="Times New Roman" w:hAnsi="Times New Roman"/>
                <w:lang w:val="kk-KZ"/>
              </w:rPr>
              <w:t>0</w:t>
            </w:r>
          </w:p>
        </w:tc>
        <w:tc>
          <w:tcPr>
            <w:tcW w:w="851" w:type="dxa"/>
            <w:shd w:val="clear" w:color="auto" w:fill="auto"/>
          </w:tcPr>
          <w:p w14:paraId="16A6E740" w14:textId="77777777" w:rsidR="00910658" w:rsidRPr="001F2E4A" w:rsidRDefault="00910658" w:rsidP="00A84BFF">
            <w:pPr>
              <w:spacing w:after="0" w:line="240" w:lineRule="auto"/>
              <w:jc w:val="both"/>
              <w:rPr>
                <w:rFonts w:ascii="Times New Roman" w:hAnsi="Times New Roman"/>
                <w:lang w:val="kk-KZ"/>
              </w:rPr>
            </w:pPr>
            <w:r w:rsidRPr="001F2E4A">
              <w:rPr>
                <w:rFonts w:ascii="Times New Roman" w:hAnsi="Times New Roman"/>
                <w:lang w:val="kk-KZ"/>
              </w:rPr>
              <w:t>0</w:t>
            </w:r>
          </w:p>
        </w:tc>
        <w:tc>
          <w:tcPr>
            <w:tcW w:w="850" w:type="dxa"/>
            <w:shd w:val="clear" w:color="auto" w:fill="auto"/>
          </w:tcPr>
          <w:p w14:paraId="1C024E9B" w14:textId="77777777" w:rsidR="00910658" w:rsidRPr="001F2E4A" w:rsidRDefault="00910658" w:rsidP="00A84BFF">
            <w:pPr>
              <w:spacing w:after="0" w:line="240" w:lineRule="auto"/>
              <w:jc w:val="both"/>
              <w:rPr>
                <w:rFonts w:ascii="Times New Roman" w:hAnsi="Times New Roman"/>
                <w:lang w:val="kk-KZ"/>
              </w:rPr>
            </w:pPr>
            <w:r w:rsidRPr="001F2E4A">
              <w:rPr>
                <w:rFonts w:ascii="Times New Roman" w:hAnsi="Times New Roman"/>
                <w:lang w:val="kk-KZ"/>
              </w:rPr>
              <w:t>0</w:t>
            </w:r>
          </w:p>
        </w:tc>
        <w:tc>
          <w:tcPr>
            <w:tcW w:w="993" w:type="dxa"/>
            <w:shd w:val="clear" w:color="auto" w:fill="auto"/>
          </w:tcPr>
          <w:p w14:paraId="1F8E474F" w14:textId="77777777" w:rsidR="00910658" w:rsidRPr="001F2E4A" w:rsidRDefault="00910658" w:rsidP="00A84BFF">
            <w:pPr>
              <w:spacing w:after="0" w:line="240" w:lineRule="auto"/>
              <w:jc w:val="both"/>
              <w:rPr>
                <w:rFonts w:ascii="Times New Roman" w:hAnsi="Times New Roman"/>
                <w:lang w:val="kk-KZ"/>
              </w:rPr>
            </w:pPr>
            <w:r w:rsidRPr="001F2E4A">
              <w:rPr>
                <w:rFonts w:ascii="Times New Roman" w:hAnsi="Times New Roman"/>
                <w:lang w:val="kk-KZ"/>
              </w:rPr>
              <w:t>0</w:t>
            </w:r>
          </w:p>
        </w:tc>
        <w:tc>
          <w:tcPr>
            <w:tcW w:w="714" w:type="dxa"/>
            <w:shd w:val="clear" w:color="auto" w:fill="auto"/>
          </w:tcPr>
          <w:p w14:paraId="3052619D" w14:textId="77777777" w:rsidR="00910658" w:rsidRPr="001F2E4A" w:rsidRDefault="00910658" w:rsidP="00A84BFF">
            <w:pPr>
              <w:spacing w:after="0" w:line="240" w:lineRule="auto"/>
              <w:jc w:val="both"/>
              <w:rPr>
                <w:rFonts w:ascii="Times New Roman" w:hAnsi="Times New Roman"/>
                <w:lang w:val="kk-KZ"/>
              </w:rPr>
            </w:pPr>
            <w:r w:rsidRPr="001F2E4A">
              <w:rPr>
                <w:rFonts w:ascii="Times New Roman" w:hAnsi="Times New Roman"/>
                <w:lang w:val="kk-KZ"/>
              </w:rPr>
              <w:t>0</w:t>
            </w:r>
          </w:p>
        </w:tc>
        <w:tc>
          <w:tcPr>
            <w:tcW w:w="838" w:type="dxa"/>
            <w:shd w:val="clear" w:color="auto" w:fill="auto"/>
          </w:tcPr>
          <w:p w14:paraId="63779B8D" w14:textId="77777777" w:rsidR="00910658" w:rsidRPr="001F2E4A" w:rsidRDefault="00910658" w:rsidP="00A84BFF">
            <w:pPr>
              <w:spacing w:after="0" w:line="240" w:lineRule="auto"/>
              <w:jc w:val="both"/>
              <w:rPr>
                <w:rFonts w:ascii="Times New Roman" w:hAnsi="Times New Roman"/>
                <w:lang w:val="kk-KZ"/>
              </w:rPr>
            </w:pPr>
            <w:r w:rsidRPr="001F2E4A">
              <w:rPr>
                <w:rFonts w:ascii="Times New Roman" w:hAnsi="Times New Roman"/>
                <w:lang w:val="kk-KZ"/>
              </w:rPr>
              <w:t>0</w:t>
            </w:r>
          </w:p>
        </w:tc>
      </w:tr>
      <w:tr w:rsidR="00910658" w:rsidRPr="001F2E4A" w14:paraId="51578339" w14:textId="77777777" w:rsidTr="00B6593E">
        <w:trPr>
          <w:trHeight w:val="523"/>
        </w:trPr>
        <w:tc>
          <w:tcPr>
            <w:tcW w:w="1129" w:type="dxa"/>
            <w:shd w:val="clear" w:color="auto" w:fill="auto"/>
          </w:tcPr>
          <w:p w14:paraId="0DE70F24" w14:textId="77777777" w:rsidR="00910658" w:rsidRPr="001F2E4A" w:rsidRDefault="00910658" w:rsidP="00A84BFF">
            <w:pPr>
              <w:spacing w:after="0" w:line="240" w:lineRule="auto"/>
              <w:jc w:val="both"/>
              <w:rPr>
                <w:rFonts w:ascii="Times New Roman" w:hAnsi="Times New Roman"/>
                <w:lang w:val="kk-KZ"/>
              </w:rPr>
            </w:pPr>
            <w:r w:rsidRPr="001F2E4A">
              <w:rPr>
                <w:rFonts w:ascii="Times New Roman" w:hAnsi="Times New Roman"/>
                <w:lang w:val="kk-KZ"/>
              </w:rPr>
              <w:t>Ц</w:t>
            </w:r>
            <w:r>
              <w:rPr>
                <w:rFonts w:ascii="Times New Roman" w:hAnsi="Times New Roman"/>
                <w:lang w:val="kk-KZ"/>
              </w:rPr>
              <w:t>П т</w:t>
            </w:r>
            <w:r w:rsidRPr="001F2E4A">
              <w:rPr>
                <w:rFonts w:ascii="Times New Roman" w:hAnsi="Times New Roman"/>
                <w:lang w:val="kk-KZ"/>
              </w:rPr>
              <w:t>ығыздығы (</w:t>
            </w:r>
            <w:r w:rsidRPr="001F2E4A">
              <w:rPr>
                <w:rFonts w:ascii="Times New Roman" w:hAnsi="Times New Roman"/>
                <w:lang w:val="en-US"/>
              </w:rPr>
              <w:t>D</w:t>
            </w:r>
            <w:r w:rsidRPr="001F2E4A">
              <w:rPr>
                <w:rFonts w:ascii="Times New Roman" w:hAnsi="Times New Roman"/>
                <w:lang w:val="kk-KZ"/>
              </w:rPr>
              <w:t>)</w:t>
            </w:r>
          </w:p>
        </w:tc>
        <w:tc>
          <w:tcPr>
            <w:tcW w:w="851" w:type="dxa"/>
            <w:shd w:val="clear" w:color="auto" w:fill="auto"/>
          </w:tcPr>
          <w:p w14:paraId="743C9AD6" w14:textId="77777777" w:rsidR="00910658" w:rsidRPr="001F2E4A" w:rsidRDefault="00910658" w:rsidP="00A84BFF">
            <w:pPr>
              <w:spacing w:after="0" w:line="240" w:lineRule="auto"/>
              <w:jc w:val="both"/>
              <w:rPr>
                <w:rFonts w:ascii="Times New Roman" w:hAnsi="Times New Roman"/>
                <w:lang w:val="kk-KZ"/>
              </w:rPr>
            </w:pPr>
            <w:r w:rsidRPr="001F2E4A">
              <w:rPr>
                <w:rFonts w:ascii="Times New Roman" w:hAnsi="Times New Roman"/>
                <w:lang w:val="kk-KZ"/>
              </w:rPr>
              <w:t>1500</w:t>
            </w:r>
          </w:p>
        </w:tc>
        <w:tc>
          <w:tcPr>
            <w:tcW w:w="709" w:type="dxa"/>
            <w:shd w:val="clear" w:color="auto" w:fill="auto"/>
          </w:tcPr>
          <w:p w14:paraId="540CFDE0" w14:textId="77777777" w:rsidR="00910658" w:rsidRPr="001F2E4A" w:rsidRDefault="00910658" w:rsidP="00A84BFF">
            <w:pPr>
              <w:spacing w:after="0" w:line="240" w:lineRule="auto"/>
              <w:jc w:val="both"/>
              <w:rPr>
                <w:rFonts w:ascii="Times New Roman" w:hAnsi="Times New Roman"/>
                <w:lang w:val="kk-KZ"/>
              </w:rPr>
            </w:pPr>
            <w:r w:rsidRPr="001F2E4A">
              <w:rPr>
                <w:rFonts w:ascii="Times New Roman" w:hAnsi="Times New Roman"/>
                <w:lang w:val="kk-KZ"/>
              </w:rPr>
              <w:t>1000</w:t>
            </w:r>
          </w:p>
        </w:tc>
        <w:tc>
          <w:tcPr>
            <w:tcW w:w="708" w:type="dxa"/>
            <w:shd w:val="clear" w:color="auto" w:fill="auto"/>
          </w:tcPr>
          <w:p w14:paraId="11745737" w14:textId="77777777" w:rsidR="00910658" w:rsidRPr="001F2E4A" w:rsidRDefault="00910658" w:rsidP="00A84BFF">
            <w:pPr>
              <w:spacing w:after="0" w:line="240" w:lineRule="auto"/>
              <w:jc w:val="both"/>
              <w:rPr>
                <w:rFonts w:ascii="Times New Roman" w:hAnsi="Times New Roman"/>
                <w:lang w:val="kk-KZ"/>
              </w:rPr>
            </w:pPr>
            <w:r w:rsidRPr="001F2E4A">
              <w:rPr>
                <w:rFonts w:ascii="Times New Roman" w:hAnsi="Times New Roman"/>
                <w:lang w:val="kk-KZ"/>
              </w:rPr>
              <w:t>1000</w:t>
            </w:r>
          </w:p>
        </w:tc>
        <w:tc>
          <w:tcPr>
            <w:tcW w:w="851" w:type="dxa"/>
            <w:shd w:val="clear" w:color="auto" w:fill="auto"/>
          </w:tcPr>
          <w:p w14:paraId="37428E7B" w14:textId="77777777" w:rsidR="00910658" w:rsidRPr="001F2E4A" w:rsidRDefault="00910658" w:rsidP="00A84BFF">
            <w:pPr>
              <w:spacing w:after="0" w:line="240" w:lineRule="auto"/>
              <w:jc w:val="both"/>
              <w:rPr>
                <w:rFonts w:ascii="Times New Roman" w:hAnsi="Times New Roman"/>
                <w:lang w:val="kk-KZ"/>
              </w:rPr>
            </w:pPr>
            <w:r w:rsidRPr="001F2E4A">
              <w:rPr>
                <w:rFonts w:ascii="Times New Roman" w:hAnsi="Times New Roman"/>
                <w:lang w:val="kk-KZ"/>
              </w:rPr>
              <w:t>1750</w:t>
            </w:r>
          </w:p>
        </w:tc>
        <w:tc>
          <w:tcPr>
            <w:tcW w:w="850" w:type="dxa"/>
            <w:shd w:val="clear" w:color="auto" w:fill="auto"/>
          </w:tcPr>
          <w:p w14:paraId="0F60D2B0" w14:textId="77777777" w:rsidR="00910658" w:rsidRPr="001F2E4A" w:rsidRDefault="00910658" w:rsidP="00A84BFF">
            <w:pPr>
              <w:spacing w:after="0" w:line="240" w:lineRule="auto"/>
              <w:jc w:val="both"/>
              <w:rPr>
                <w:rFonts w:ascii="Times New Roman" w:hAnsi="Times New Roman"/>
                <w:lang w:val="kk-KZ"/>
              </w:rPr>
            </w:pPr>
            <w:r w:rsidRPr="001F2E4A">
              <w:rPr>
                <w:rFonts w:ascii="Times New Roman" w:hAnsi="Times New Roman"/>
                <w:lang w:val="kk-KZ"/>
              </w:rPr>
              <w:t>1500</w:t>
            </w:r>
          </w:p>
        </w:tc>
        <w:tc>
          <w:tcPr>
            <w:tcW w:w="851" w:type="dxa"/>
            <w:shd w:val="clear" w:color="auto" w:fill="auto"/>
          </w:tcPr>
          <w:p w14:paraId="107F60CA" w14:textId="77777777" w:rsidR="00910658" w:rsidRPr="001F2E4A" w:rsidRDefault="00910658" w:rsidP="00A84BFF">
            <w:pPr>
              <w:spacing w:after="0" w:line="240" w:lineRule="auto"/>
              <w:jc w:val="both"/>
              <w:rPr>
                <w:rFonts w:ascii="Times New Roman" w:hAnsi="Times New Roman"/>
                <w:lang w:val="kk-KZ"/>
              </w:rPr>
            </w:pPr>
            <w:r w:rsidRPr="001F2E4A">
              <w:rPr>
                <w:rFonts w:ascii="Times New Roman" w:hAnsi="Times New Roman"/>
                <w:lang w:val="kk-KZ"/>
              </w:rPr>
              <w:t>1000</w:t>
            </w:r>
          </w:p>
        </w:tc>
        <w:tc>
          <w:tcPr>
            <w:tcW w:w="850" w:type="dxa"/>
            <w:shd w:val="clear" w:color="auto" w:fill="auto"/>
          </w:tcPr>
          <w:p w14:paraId="01B0D75D" w14:textId="77777777" w:rsidR="00910658" w:rsidRPr="001F2E4A" w:rsidRDefault="00910658" w:rsidP="00A84BFF">
            <w:pPr>
              <w:spacing w:after="0" w:line="240" w:lineRule="auto"/>
              <w:jc w:val="both"/>
              <w:rPr>
                <w:rFonts w:ascii="Times New Roman" w:hAnsi="Times New Roman"/>
                <w:lang w:val="kk-KZ"/>
              </w:rPr>
            </w:pPr>
            <w:r w:rsidRPr="001F2E4A">
              <w:rPr>
                <w:rFonts w:ascii="Times New Roman" w:hAnsi="Times New Roman"/>
                <w:lang w:val="kk-KZ"/>
              </w:rPr>
              <w:t>2000</w:t>
            </w:r>
          </w:p>
        </w:tc>
        <w:tc>
          <w:tcPr>
            <w:tcW w:w="993" w:type="dxa"/>
            <w:shd w:val="clear" w:color="auto" w:fill="auto"/>
          </w:tcPr>
          <w:p w14:paraId="7842C42D" w14:textId="77777777" w:rsidR="00910658" w:rsidRPr="001F2E4A" w:rsidRDefault="00910658" w:rsidP="00A84BFF">
            <w:pPr>
              <w:spacing w:after="0" w:line="240" w:lineRule="auto"/>
              <w:jc w:val="both"/>
              <w:rPr>
                <w:rFonts w:ascii="Times New Roman" w:hAnsi="Times New Roman"/>
                <w:lang w:val="kk-KZ"/>
              </w:rPr>
            </w:pPr>
            <w:r w:rsidRPr="001F2E4A">
              <w:rPr>
                <w:rFonts w:ascii="Times New Roman" w:hAnsi="Times New Roman"/>
                <w:lang w:val="kk-KZ"/>
              </w:rPr>
              <w:t>2500</w:t>
            </w:r>
          </w:p>
        </w:tc>
        <w:tc>
          <w:tcPr>
            <w:tcW w:w="714" w:type="dxa"/>
            <w:shd w:val="clear" w:color="auto" w:fill="auto"/>
          </w:tcPr>
          <w:p w14:paraId="346CF7CC" w14:textId="77777777" w:rsidR="00910658" w:rsidRPr="001F2E4A" w:rsidRDefault="00910658" w:rsidP="00A84BFF">
            <w:pPr>
              <w:spacing w:after="0" w:line="240" w:lineRule="auto"/>
              <w:jc w:val="both"/>
              <w:rPr>
                <w:rFonts w:ascii="Times New Roman" w:hAnsi="Times New Roman"/>
                <w:lang w:val="kk-KZ"/>
              </w:rPr>
            </w:pPr>
            <w:r w:rsidRPr="001F2E4A">
              <w:rPr>
                <w:rFonts w:ascii="Times New Roman" w:hAnsi="Times New Roman"/>
                <w:lang w:val="kk-KZ"/>
              </w:rPr>
              <w:t>1850</w:t>
            </w:r>
          </w:p>
        </w:tc>
        <w:tc>
          <w:tcPr>
            <w:tcW w:w="838" w:type="dxa"/>
            <w:shd w:val="clear" w:color="auto" w:fill="auto"/>
          </w:tcPr>
          <w:p w14:paraId="536B2AD8" w14:textId="77777777" w:rsidR="00910658" w:rsidRPr="001F2E4A" w:rsidRDefault="00910658" w:rsidP="00A84BFF">
            <w:pPr>
              <w:spacing w:after="0" w:line="240" w:lineRule="auto"/>
              <w:jc w:val="both"/>
              <w:rPr>
                <w:rFonts w:ascii="Times New Roman" w:hAnsi="Times New Roman"/>
                <w:lang w:val="kk-KZ"/>
              </w:rPr>
            </w:pPr>
            <w:r w:rsidRPr="001F2E4A">
              <w:rPr>
                <w:rFonts w:ascii="Times New Roman" w:hAnsi="Times New Roman"/>
                <w:lang w:val="kk-KZ"/>
              </w:rPr>
              <w:t>1750</w:t>
            </w:r>
          </w:p>
        </w:tc>
      </w:tr>
      <w:tr w:rsidR="00910658" w:rsidRPr="001F2E4A" w14:paraId="4CFBADFB" w14:textId="77777777" w:rsidTr="00B6593E">
        <w:trPr>
          <w:trHeight w:val="507"/>
        </w:trPr>
        <w:tc>
          <w:tcPr>
            <w:tcW w:w="1129" w:type="dxa"/>
            <w:shd w:val="clear" w:color="auto" w:fill="auto"/>
          </w:tcPr>
          <w:p w14:paraId="29190F1B" w14:textId="77777777" w:rsidR="00910658" w:rsidRPr="001F2E4A" w:rsidRDefault="00910658" w:rsidP="00A84BFF">
            <w:pPr>
              <w:spacing w:after="0" w:line="240" w:lineRule="auto"/>
              <w:jc w:val="both"/>
              <w:rPr>
                <w:rFonts w:ascii="Times New Roman" w:hAnsi="Times New Roman"/>
                <w:lang w:val="kk-KZ"/>
              </w:rPr>
            </w:pPr>
            <w:r w:rsidRPr="001F2E4A">
              <w:rPr>
                <w:rFonts w:ascii="Times New Roman" w:hAnsi="Times New Roman"/>
                <w:i/>
              </w:rPr>
              <w:t>I</w:t>
            </w:r>
            <w:r w:rsidRPr="001F2E4A">
              <w:rPr>
                <w:rFonts w:ascii="Times New Roman" w:hAnsi="Times New Roman"/>
                <w:vertAlign w:val="subscript"/>
                <w:lang w:val="kk-KZ"/>
              </w:rPr>
              <w:t>ҚК</w:t>
            </w:r>
            <w:r w:rsidRPr="001F2E4A">
              <w:rPr>
                <w:rFonts w:ascii="Times New Roman" w:hAnsi="Times New Roman"/>
                <w:lang w:val="kk-KZ"/>
              </w:rPr>
              <w:t xml:space="preserve"> қалпына келу</w:t>
            </w:r>
            <w:r w:rsidRPr="001F2E4A">
              <w:rPr>
                <w:rFonts w:ascii="Times New Roman" w:hAnsi="Times New Roman"/>
                <w:i/>
              </w:rPr>
              <w:t xml:space="preserve"> </w:t>
            </w:r>
            <w:r w:rsidRPr="001F2E4A">
              <w:rPr>
                <w:rFonts w:ascii="Times New Roman" w:hAnsi="Times New Roman"/>
                <w:lang w:val="kk-KZ"/>
              </w:rPr>
              <w:t>индексі</w:t>
            </w:r>
          </w:p>
        </w:tc>
        <w:tc>
          <w:tcPr>
            <w:tcW w:w="851" w:type="dxa"/>
            <w:shd w:val="clear" w:color="auto" w:fill="auto"/>
          </w:tcPr>
          <w:p w14:paraId="41654E02" w14:textId="77777777" w:rsidR="00910658" w:rsidRPr="001F2E4A" w:rsidRDefault="00910658" w:rsidP="00A84BFF">
            <w:pPr>
              <w:spacing w:after="0" w:line="240" w:lineRule="auto"/>
              <w:jc w:val="both"/>
              <w:rPr>
                <w:rFonts w:ascii="Times New Roman" w:hAnsi="Times New Roman"/>
                <w:lang w:val="en-US"/>
              </w:rPr>
            </w:pPr>
            <w:r w:rsidRPr="001F2E4A">
              <w:rPr>
                <w:rFonts w:ascii="Times New Roman" w:hAnsi="Times New Roman"/>
                <w:lang w:val="en-US"/>
              </w:rPr>
              <w:t>0,04</w:t>
            </w:r>
          </w:p>
        </w:tc>
        <w:tc>
          <w:tcPr>
            <w:tcW w:w="709" w:type="dxa"/>
            <w:shd w:val="clear" w:color="auto" w:fill="auto"/>
          </w:tcPr>
          <w:p w14:paraId="666E7C57" w14:textId="77777777" w:rsidR="00910658" w:rsidRPr="001F2E4A" w:rsidRDefault="00910658" w:rsidP="00A84BFF">
            <w:pPr>
              <w:spacing w:after="0" w:line="240" w:lineRule="auto"/>
              <w:jc w:val="both"/>
              <w:rPr>
                <w:rFonts w:ascii="Times New Roman" w:hAnsi="Times New Roman"/>
                <w:lang w:val="en-US"/>
              </w:rPr>
            </w:pPr>
            <w:r w:rsidRPr="001F2E4A">
              <w:rPr>
                <w:rFonts w:ascii="Times New Roman" w:hAnsi="Times New Roman"/>
                <w:lang w:val="en-US"/>
              </w:rPr>
              <w:t>-</w:t>
            </w:r>
          </w:p>
        </w:tc>
        <w:tc>
          <w:tcPr>
            <w:tcW w:w="708" w:type="dxa"/>
            <w:shd w:val="clear" w:color="auto" w:fill="auto"/>
          </w:tcPr>
          <w:p w14:paraId="37A4F8BD" w14:textId="77777777" w:rsidR="00910658" w:rsidRPr="001F2E4A" w:rsidRDefault="00910658" w:rsidP="00A84BFF">
            <w:pPr>
              <w:spacing w:after="0" w:line="240" w:lineRule="auto"/>
              <w:jc w:val="both"/>
              <w:rPr>
                <w:rFonts w:ascii="Times New Roman" w:hAnsi="Times New Roman"/>
                <w:lang w:val="en-US"/>
              </w:rPr>
            </w:pPr>
            <w:r w:rsidRPr="001F2E4A">
              <w:rPr>
                <w:rFonts w:ascii="Times New Roman" w:hAnsi="Times New Roman"/>
                <w:lang w:val="en-US"/>
              </w:rPr>
              <w:t>0,03</w:t>
            </w:r>
          </w:p>
        </w:tc>
        <w:tc>
          <w:tcPr>
            <w:tcW w:w="851" w:type="dxa"/>
            <w:shd w:val="clear" w:color="auto" w:fill="auto"/>
          </w:tcPr>
          <w:p w14:paraId="4EE72A0D" w14:textId="77777777" w:rsidR="00910658" w:rsidRPr="001F2E4A" w:rsidRDefault="00910658" w:rsidP="00A84BFF">
            <w:pPr>
              <w:spacing w:after="0" w:line="240" w:lineRule="auto"/>
              <w:jc w:val="both"/>
              <w:rPr>
                <w:rFonts w:ascii="Times New Roman" w:hAnsi="Times New Roman"/>
                <w:lang w:val="en-US"/>
              </w:rPr>
            </w:pPr>
            <w:r w:rsidRPr="001F2E4A">
              <w:rPr>
                <w:rFonts w:ascii="Times New Roman" w:hAnsi="Times New Roman"/>
                <w:lang w:val="en-US"/>
              </w:rPr>
              <w:t>2,3</w:t>
            </w:r>
          </w:p>
        </w:tc>
        <w:tc>
          <w:tcPr>
            <w:tcW w:w="850" w:type="dxa"/>
            <w:shd w:val="clear" w:color="auto" w:fill="auto"/>
          </w:tcPr>
          <w:p w14:paraId="154501D4" w14:textId="77777777" w:rsidR="00910658" w:rsidRPr="001F2E4A" w:rsidRDefault="00910658" w:rsidP="00A84BFF">
            <w:pPr>
              <w:spacing w:after="0" w:line="240" w:lineRule="auto"/>
              <w:jc w:val="both"/>
              <w:rPr>
                <w:rFonts w:ascii="Times New Roman" w:hAnsi="Times New Roman"/>
                <w:lang w:val="en-US"/>
              </w:rPr>
            </w:pPr>
            <w:r w:rsidRPr="001F2E4A">
              <w:rPr>
                <w:rFonts w:ascii="Times New Roman" w:hAnsi="Times New Roman"/>
                <w:lang w:val="en-US"/>
              </w:rPr>
              <w:t>0,15</w:t>
            </w:r>
          </w:p>
        </w:tc>
        <w:tc>
          <w:tcPr>
            <w:tcW w:w="851" w:type="dxa"/>
            <w:shd w:val="clear" w:color="auto" w:fill="auto"/>
          </w:tcPr>
          <w:p w14:paraId="1363D1F9" w14:textId="77777777" w:rsidR="00910658" w:rsidRPr="001F2E4A" w:rsidRDefault="00910658" w:rsidP="00A84BFF">
            <w:pPr>
              <w:spacing w:after="0" w:line="240" w:lineRule="auto"/>
              <w:jc w:val="both"/>
              <w:rPr>
                <w:rFonts w:ascii="Times New Roman" w:hAnsi="Times New Roman"/>
                <w:lang w:val="en-US"/>
              </w:rPr>
            </w:pPr>
            <w:r w:rsidRPr="001F2E4A">
              <w:rPr>
                <w:rFonts w:ascii="Times New Roman" w:hAnsi="Times New Roman"/>
                <w:lang w:val="en-US"/>
              </w:rPr>
              <w:t>0,06</w:t>
            </w:r>
          </w:p>
        </w:tc>
        <w:tc>
          <w:tcPr>
            <w:tcW w:w="850" w:type="dxa"/>
            <w:shd w:val="clear" w:color="auto" w:fill="auto"/>
          </w:tcPr>
          <w:p w14:paraId="777AFA85" w14:textId="77777777" w:rsidR="00910658" w:rsidRPr="001F2E4A" w:rsidRDefault="00910658" w:rsidP="00A84BFF">
            <w:pPr>
              <w:spacing w:after="0" w:line="240" w:lineRule="auto"/>
              <w:jc w:val="both"/>
              <w:rPr>
                <w:rFonts w:ascii="Times New Roman" w:hAnsi="Times New Roman"/>
                <w:lang w:val="en-US"/>
              </w:rPr>
            </w:pPr>
            <w:r w:rsidRPr="001F2E4A">
              <w:rPr>
                <w:rFonts w:ascii="Times New Roman" w:hAnsi="Times New Roman"/>
                <w:lang w:val="en-US"/>
              </w:rPr>
              <w:t>0,13</w:t>
            </w:r>
          </w:p>
        </w:tc>
        <w:tc>
          <w:tcPr>
            <w:tcW w:w="993" w:type="dxa"/>
            <w:shd w:val="clear" w:color="auto" w:fill="auto"/>
          </w:tcPr>
          <w:p w14:paraId="43E9C1F1" w14:textId="77777777" w:rsidR="00910658" w:rsidRPr="001F2E4A" w:rsidRDefault="00910658" w:rsidP="00A84BFF">
            <w:pPr>
              <w:spacing w:after="0" w:line="240" w:lineRule="auto"/>
              <w:jc w:val="both"/>
              <w:rPr>
                <w:rFonts w:ascii="Times New Roman" w:hAnsi="Times New Roman"/>
                <w:lang w:val="en-US"/>
              </w:rPr>
            </w:pPr>
            <w:r w:rsidRPr="001F2E4A">
              <w:rPr>
                <w:rFonts w:ascii="Times New Roman" w:hAnsi="Times New Roman"/>
                <w:lang w:val="en-US"/>
              </w:rPr>
              <w:t>0,18</w:t>
            </w:r>
          </w:p>
        </w:tc>
        <w:tc>
          <w:tcPr>
            <w:tcW w:w="714" w:type="dxa"/>
            <w:shd w:val="clear" w:color="auto" w:fill="auto"/>
          </w:tcPr>
          <w:p w14:paraId="79C21DAD" w14:textId="77777777" w:rsidR="00910658" w:rsidRPr="001F2E4A" w:rsidRDefault="00910658" w:rsidP="00A84BFF">
            <w:pPr>
              <w:spacing w:after="0" w:line="240" w:lineRule="auto"/>
              <w:jc w:val="both"/>
              <w:rPr>
                <w:rFonts w:ascii="Times New Roman" w:hAnsi="Times New Roman"/>
                <w:lang w:val="en-US"/>
              </w:rPr>
            </w:pPr>
            <w:r w:rsidRPr="001F2E4A">
              <w:rPr>
                <w:rFonts w:ascii="Times New Roman" w:hAnsi="Times New Roman"/>
                <w:lang w:val="en-US"/>
              </w:rPr>
              <w:t>0,09</w:t>
            </w:r>
          </w:p>
        </w:tc>
        <w:tc>
          <w:tcPr>
            <w:tcW w:w="838" w:type="dxa"/>
            <w:shd w:val="clear" w:color="auto" w:fill="auto"/>
          </w:tcPr>
          <w:p w14:paraId="26F981F7" w14:textId="77777777" w:rsidR="00910658" w:rsidRPr="001F2E4A" w:rsidRDefault="00910658" w:rsidP="00A84BFF">
            <w:pPr>
              <w:spacing w:after="0" w:line="240" w:lineRule="auto"/>
              <w:jc w:val="both"/>
              <w:rPr>
                <w:rFonts w:ascii="Times New Roman" w:hAnsi="Times New Roman"/>
                <w:lang w:val="en-US"/>
              </w:rPr>
            </w:pPr>
            <w:r w:rsidRPr="001F2E4A">
              <w:rPr>
                <w:rFonts w:ascii="Times New Roman" w:hAnsi="Times New Roman"/>
                <w:lang w:val="en-US"/>
              </w:rPr>
              <w:t>0,12</w:t>
            </w:r>
          </w:p>
        </w:tc>
      </w:tr>
      <w:tr w:rsidR="00910658" w:rsidRPr="001F2E4A" w14:paraId="741229CA" w14:textId="77777777" w:rsidTr="00B6593E">
        <w:trPr>
          <w:trHeight w:val="523"/>
        </w:trPr>
        <w:tc>
          <w:tcPr>
            <w:tcW w:w="1129" w:type="dxa"/>
            <w:shd w:val="clear" w:color="auto" w:fill="auto"/>
          </w:tcPr>
          <w:p w14:paraId="6E4E5A6F" w14:textId="77777777" w:rsidR="00910658" w:rsidRPr="001F2E4A" w:rsidRDefault="00910658" w:rsidP="00A84BFF">
            <w:pPr>
              <w:spacing w:after="0" w:line="240" w:lineRule="auto"/>
              <w:jc w:val="both"/>
              <w:rPr>
                <w:rFonts w:ascii="Times New Roman" w:hAnsi="Times New Roman"/>
                <w:lang w:val="kk-KZ"/>
              </w:rPr>
            </w:pPr>
            <w:r w:rsidRPr="001F2E4A">
              <w:rPr>
                <w:rFonts w:ascii="Times New Roman" w:hAnsi="Times New Roman"/>
                <w:i/>
              </w:rPr>
              <w:t>I</w:t>
            </w:r>
            <w:r w:rsidRPr="001F2E4A">
              <w:rPr>
                <w:rFonts w:ascii="Times New Roman" w:hAnsi="Times New Roman"/>
                <w:vertAlign w:val="subscript"/>
                <w:lang w:val="kk-KZ"/>
              </w:rPr>
              <w:t xml:space="preserve">А </w:t>
            </w:r>
            <w:r w:rsidRPr="001F2E4A">
              <w:rPr>
                <w:rFonts w:ascii="Times New Roman" w:hAnsi="Times New Roman"/>
                <w:lang w:val="kk-KZ"/>
              </w:rPr>
              <w:t>алмасу индексі</w:t>
            </w:r>
          </w:p>
        </w:tc>
        <w:tc>
          <w:tcPr>
            <w:tcW w:w="851" w:type="dxa"/>
            <w:shd w:val="clear" w:color="auto" w:fill="auto"/>
          </w:tcPr>
          <w:p w14:paraId="4EF055E0" w14:textId="77777777" w:rsidR="00910658" w:rsidRPr="001F2E4A" w:rsidRDefault="00910658" w:rsidP="00A84BFF">
            <w:pPr>
              <w:spacing w:after="0" w:line="240" w:lineRule="auto"/>
              <w:jc w:val="both"/>
              <w:rPr>
                <w:rFonts w:ascii="Times New Roman" w:hAnsi="Times New Roman"/>
                <w:lang w:val="kk-KZ"/>
              </w:rPr>
            </w:pPr>
            <w:r w:rsidRPr="001F2E4A">
              <w:rPr>
                <w:rFonts w:ascii="Times New Roman" w:hAnsi="Times New Roman"/>
                <w:lang w:val="kk-KZ"/>
              </w:rPr>
              <w:t>0,03</w:t>
            </w:r>
          </w:p>
        </w:tc>
        <w:tc>
          <w:tcPr>
            <w:tcW w:w="709" w:type="dxa"/>
            <w:shd w:val="clear" w:color="auto" w:fill="auto"/>
          </w:tcPr>
          <w:p w14:paraId="751B4E75" w14:textId="77777777" w:rsidR="00910658" w:rsidRPr="001F2E4A" w:rsidRDefault="00910658" w:rsidP="00A84BFF">
            <w:pPr>
              <w:spacing w:after="0" w:line="240" w:lineRule="auto"/>
              <w:jc w:val="both"/>
              <w:rPr>
                <w:rFonts w:ascii="Times New Roman" w:hAnsi="Times New Roman"/>
                <w:lang w:val="kk-KZ"/>
              </w:rPr>
            </w:pPr>
            <w:r w:rsidRPr="001F2E4A">
              <w:rPr>
                <w:rFonts w:ascii="Times New Roman" w:hAnsi="Times New Roman"/>
                <w:lang w:val="kk-KZ"/>
              </w:rPr>
              <w:t>-</w:t>
            </w:r>
          </w:p>
        </w:tc>
        <w:tc>
          <w:tcPr>
            <w:tcW w:w="708" w:type="dxa"/>
            <w:shd w:val="clear" w:color="auto" w:fill="auto"/>
          </w:tcPr>
          <w:p w14:paraId="339DE7C6" w14:textId="77777777" w:rsidR="00910658" w:rsidRPr="001F2E4A" w:rsidRDefault="00910658" w:rsidP="00A84BFF">
            <w:pPr>
              <w:spacing w:after="0" w:line="240" w:lineRule="auto"/>
              <w:jc w:val="both"/>
              <w:rPr>
                <w:rFonts w:ascii="Times New Roman" w:hAnsi="Times New Roman"/>
                <w:lang w:val="kk-KZ"/>
              </w:rPr>
            </w:pPr>
            <w:r w:rsidRPr="001F2E4A">
              <w:rPr>
                <w:rFonts w:ascii="Times New Roman" w:hAnsi="Times New Roman"/>
                <w:lang w:val="kk-KZ"/>
              </w:rPr>
              <w:t>0,8</w:t>
            </w:r>
          </w:p>
        </w:tc>
        <w:tc>
          <w:tcPr>
            <w:tcW w:w="851" w:type="dxa"/>
            <w:shd w:val="clear" w:color="auto" w:fill="auto"/>
          </w:tcPr>
          <w:p w14:paraId="4BD167C7" w14:textId="77777777" w:rsidR="00910658" w:rsidRPr="001F2E4A" w:rsidRDefault="00910658" w:rsidP="00A84BFF">
            <w:pPr>
              <w:spacing w:after="0" w:line="240" w:lineRule="auto"/>
              <w:jc w:val="both"/>
              <w:rPr>
                <w:rFonts w:ascii="Times New Roman" w:hAnsi="Times New Roman"/>
                <w:lang w:val="kk-KZ"/>
              </w:rPr>
            </w:pPr>
            <w:r w:rsidRPr="001F2E4A">
              <w:rPr>
                <w:rFonts w:ascii="Times New Roman" w:hAnsi="Times New Roman"/>
                <w:lang w:val="kk-KZ"/>
              </w:rPr>
              <w:t>0,7</w:t>
            </w:r>
          </w:p>
        </w:tc>
        <w:tc>
          <w:tcPr>
            <w:tcW w:w="850" w:type="dxa"/>
            <w:shd w:val="clear" w:color="auto" w:fill="auto"/>
          </w:tcPr>
          <w:p w14:paraId="3B8716C2" w14:textId="77777777" w:rsidR="00910658" w:rsidRPr="001F2E4A" w:rsidRDefault="00910658" w:rsidP="00A84BFF">
            <w:pPr>
              <w:spacing w:after="0" w:line="240" w:lineRule="auto"/>
              <w:jc w:val="both"/>
              <w:rPr>
                <w:rFonts w:ascii="Times New Roman" w:hAnsi="Times New Roman"/>
                <w:lang w:val="kk-KZ"/>
              </w:rPr>
            </w:pPr>
            <w:r w:rsidRPr="001F2E4A">
              <w:rPr>
                <w:rFonts w:ascii="Times New Roman" w:hAnsi="Times New Roman"/>
                <w:lang w:val="kk-KZ"/>
              </w:rPr>
              <w:t>0,13</w:t>
            </w:r>
          </w:p>
        </w:tc>
        <w:tc>
          <w:tcPr>
            <w:tcW w:w="851" w:type="dxa"/>
            <w:shd w:val="clear" w:color="auto" w:fill="auto"/>
          </w:tcPr>
          <w:p w14:paraId="4880E5AB" w14:textId="77777777" w:rsidR="00910658" w:rsidRPr="001F2E4A" w:rsidRDefault="00910658" w:rsidP="00A84BFF">
            <w:pPr>
              <w:spacing w:after="0" w:line="240" w:lineRule="auto"/>
              <w:jc w:val="both"/>
              <w:rPr>
                <w:rFonts w:ascii="Times New Roman" w:hAnsi="Times New Roman"/>
                <w:lang w:val="kk-KZ"/>
              </w:rPr>
            </w:pPr>
            <w:r w:rsidRPr="001F2E4A">
              <w:rPr>
                <w:rFonts w:ascii="Times New Roman" w:hAnsi="Times New Roman"/>
                <w:lang w:val="kk-KZ"/>
              </w:rPr>
              <w:t>0,05</w:t>
            </w:r>
          </w:p>
        </w:tc>
        <w:tc>
          <w:tcPr>
            <w:tcW w:w="850" w:type="dxa"/>
            <w:shd w:val="clear" w:color="auto" w:fill="auto"/>
          </w:tcPr>
          <w:p w14:paraId="13F7BF1E" w14:textId="77777777" w:rsidR="00910658" w:rsidRPr="001F2E4A" w:rsidRDefault="00910658" w:rsidP="00A84BFF">
            <w:pPr>
              <w:spacing w:after="0" w:line="240" w:lineRule="auto"/>
              <w:jc w:val="both"/>
              <w:rPr>
                <w:rFonts w:ascii="Times New Roman" w:hAnsi="Times New Roman"/>
                <w:lang w:val="kk-KZ"/>
              </w:rPr>
            </w:pPr>
            <w:r w:rsidRPr="001F2E4A">
              <w:rPr>
                <w:rFonts w:ascii="Times New Roman" w:hAnsi="Times New Roman"/>
                <w:lang w:val="kk-KZ"/>
              </w:rPr>
              <w:t>0,11</w:t>
            </w:r>
          </w:p>
        </w:tc>
        <w:tc>
          <w:tcPr>
            <w:tcW w:w="993" w:type="dxa"/>
            <w:shd w:val="clear" w:color="auto" w:fill="auto"/>
          </w:tcPr>
          <w:p w14:paraId="226BAE41" w14:textId="77777777" w:rsidR="00910658" w:rsidRPr="001F2E4A" w:rsidRDefault="00910658" w:rsidP="00A84BFF">
            <w:pPr>
              <w:spacing w:after="0" w:line="240" w:lineRule="auto"/>
              <w:jc w:val="both"/>
              <w:rPr>
                <w:rFonts w:ascii="Times New Roman" w:hAnsi="Times New Roman"/>
                <w:lang w:val="kk-KZ"/>
              </w:rPr>
            </w:pPr>
            <w:r w:rsidRPr="001F2E4A">
              <w:rPr>
                <w:rFonts w:ascii="Times New Roman" w:hAnsi="Times New Roman"/>
                <w:lang w:val="kk-KZ"/>
              </w:rPr>
              <w:t>0,17</w:t>
            </w:r>
          </w:p>
        </w:tc>
        <w:tc>
          <w:tcPr>
            <w:tcW w:w="714" w:type="dxa"/>
            <w:shd w:val="clear" w:color="auto" w:fill="auto"/>
          </w:tcPr>
          <w:p w14:paraId="1808AA9D" w14:textId="77777777" w:rsidR="00910658" w:rsidRPr="001F2E4A" w:rsidRDefault="00910658" w:rsidP="00A84BFF">
            <w:pPr>
              <w:spacing w:after="0" w:line="240" w:lineRule="auto"/>
              <w:jc w:val="both"/>
              <w:rPr>
                <w:rFonts w:ascii="Times New Roman" w:hAnsi="Times New Roman"/>
                <w:lang w:val="kk-KZ"/>
              </w:rPr>
            </w:pPr>
            <w:r w:rsidRPr="001F2E4A">
              <w:rPr>
                <w:rFonts w:ascii="Times New Roman" w:hAnsi="Times New Roman"/>
                <w:lang w:val="kk-KZ"/>
              </w:rPr>
              <w:t>0,08</w:t>
            </w:r>
          </w:p>
        </w:tc>
        <w:tc>
          <w:tcPr>
            <w:tcW w:w="838" w:type="dxa"/>
            <w:shd w:val="clear" w:color="auto" w:fill="auto"/>
          </w:tcPr>
          <w:p w14:paraId="1F8608F4" w14:textId="77777777" w:rsidR="00910658" w:rsidRPr="001F2E4A" w:rsidRDefault="00910658" w:rsidP="00A84BFF">
            <w:pPr>
              <w:spacing w:after="0" w:line="240" w:lineRule="auto"/>
              <w:jc w:val="both"/>
              <w:rPr>
                <w:rFonts w:ascii="Times New Roman" w:hAnsi="Times New Roman"/>
                <w:lang w:val="kk-KZ"/>
              </w:rPr>
            </w:pPr>
            <w:r w:rsidRPr="001F2E4A">
              <w:rPr>
                <w:rFonts w:ascii="Times New Roman" w:hAnsi="Times New Roman"/>
                <w:lang w:val="kk-KZ"/>
              </w:rPr>
              <w:t>0,10</w:t>
            </w:r>
          </w:p>
        </w:tc>
      </w:tr>
      <w:tr w:rsidR="00910658" w:rsidRPr="001F2E4A" w14:paraId="111B4BF9" w14:textId="77777777" w:rsidTr="00B6593E">
        <w:trPr>
          <w:trHeight w:val="507"/>
        </w:trPr>
        <w:tc>
          <w:tcPr>
            <w:tcW w:w="1129" w:type="dxa"/>
            <w:shd w:val="clear" w:color="auto" w:fill="auto"/>
          </w:tcPr>
          <w:p w14:paraId="77DA3094" w14:textId="77777777" w:rsidR="00910658" w:rsidRPr="001F2E4A" w:rsidRDefault="00910658" w:rsidP="00A84BFF">
            <w:pPr>
              <w:spacing w:after="0" w:line="240" w:lineRule="auto"/>
              <w:jc w:val="both"/>
              <w:rPr>
                <w:rFonts w:ascii="Times New Roman" w:hAnsi="Times New Roman"/>
                <w:lang w:val="kk-KZ"/>
              </w:rPr>
            </w:pPr>
            <w:r w:rsidRPr="001F2E4A">
              <w:rPr>
                <w:rFonts w:ascii="Times New Roman" w:hAnsi="Times New Roman"/>
                <w:i/>
                <w:lang w:val="kk-KZ"/>
              </w:rPr>
              <w:t>І</w:t>
            </w:r>
            <w:r w:rsidRPr="001F2E4A">
              <w:rPr>
                <w:rFonts w:ascii="Times New Roman" w:hAnsi="Times New Roman"/>
                <w:vertAlign w:val="subscript"/>
                <w:lang w:val="kk-KZ"/>
              </w:rPr>
              <w:t>Қ</w:t>
            </w:r>
            <w:r w:rsidRPr="001F2E4A">
              <w:rPr>
                <w:rFonts w:ascii="Times New Roman" w:hAnsi="Times New Roman"/>
                <w:lang w:val="kk-KZ"/>
              </w:rPr>
              <w:t xml:space="preserve"> қартаю</w:t>
            </w:r>
            <w:r w:rsidRPr="001F2E4A">
              <w:rPr>
                <w:rFonts w:ascii="Times New Roman" w:hAnsi="Times New Roman"/>
              </w:rPr>
              <w:t xml:space="preserve"> </w:t>
            </w:r>
            <w:r w:rsidRPr="001F2E4A">
              <w:rPr>
                <w:rFonts w:ascii="Times New Roman" w:hAnsi="Times New Roman"/>
                <w:lang w:val="kk-KZ"/>
              </w:rPr>
              <w:t>индексі</w:t>
            </w:r>
          </w:p>
        </w:tc>
        <w:tc>
          <w:tcPr>
            <w:tcW w:w="851" w:type="dxa"/>
            <w:shd w:val="clear" w:color="auto" w:fill="auto"/>
          </w:tcPr>
          <w:p w14:paraId="088683E6" w14:textId="77777777" w:rsidR="00910658" w:rsidRPr="001F2E4A" w:rsidRDefault="00910658" w:rsidP="00A84BFF">
            <w:pPr>
              <w:spacing w:after="0" w:line="240" w:lineRule="auto"/>
              <w:jc w:val="both"/>
              <w:rPr>
                <w:rFonts w:ascii="Times New Roman" w:hAnsi="Times New Roman"/>
                <w:lang w:val="en-US"/>
              </w:rPr>
            </w:pPr>
            <w:r w:rsidRPr="001F2E4A">
              <w:rPr>
                <w:rFonts w:ascii="Times New Roman" w:hAnsi="Times New Roman"/>
                <w:lang w:val="en-US"/>
              </w:rPr>
              <w:t>6,0</w:t>
            </w:r>
          </w:p>
        </w:tc>
        <w:tc>
          <w:tcPr>
            <w:tcW w:w="709" w:type="dxa"/>
            <w:shd w:val="clear" w:color="auto" w:fill="auto"/>
          </w:tcPr>
          <w:p w14:paraId="2B7EB1D9" w14:textId="77777777" w:rsidR="00910658" w:rsidRPr="001F2E4A" w:rsidRDefault="00910658" w:rsidP="00A84BFF">
            <w:pPr>
              <w:spacing w:after="0" w:line="240" w:lineRule="auto"/>
              <w:jc w:val="both"/>
              <w:rPr>
                <w:rFonts w:ascii="Times New Roman" w:hAnsi="Times New Roman"/>
                <w:lang w:val="en-US"/>
              </w:rPr>
            </w:pPr>
            <w:r w:rsidRPr="001F2E4A">
              <w:rPr>
                <w:rFonts w:ascii="Times New Roman" w:hAnsi="Times New Roman"/>
                <w:lang w:val="en-US"/>
              </w:rPr>
              <w:t>7,07</w:t>
            </w:r>
          </w:p>
        </w:tc>
        <w:tc>
          <w:tcPr>
            <w:tcW w:w="708" w:type="dxa"/>
            <w:shd w:val="clear" w:color="auto" w:fill="auto"/>
          </w:tcPr>
          <w:p w14:paraId="36799A83" w14:textId="77777777" w:rsidR="00910658" w:rsidRPr="001F2E4A" w:rsidRDefault="00910658" w:rsidP="00A84BFF">
            <w:pPr>
              <w:spacing w:after="0" w:line="240" w:lineRule="auto"/>
              <w:jc w:val="both"/>
              <w:rPr>
                <w:rFonts w:ascii="Times New Roman" w:hAnsi="Times New Roman"/>
                <w:lang w:val="en-US"/>
              </w:rPr>
            </w:pPr>
            <w:r w:rsidRPr="001F2E4A">
              <w:rPr>
                <w:rFonts w:ascii="Times New Roman" w:hAnsi="Times New Roman"/>
                <w:lang w:val="en-US"/>
              </w:rPr>
              <w:t>10,6</w:t>
            </w:r>
          </w:p>
        </w:tc>
        <w:tc>
          <w:tcPr>
            <w:tcW w:w="851" w:type="dxa"/>
            <w:shd w:val="clear" w:color="auto" w:fill="auto"/>
          </w:tcPr>
          <w:p w14:paraId="722974C5" w14:textId="77777777" w:rsidR="00910658" w:rsidRPr="001F2E4A" w:rsidRDefault="00910658" w:rsidP="00A84BFF">
            <w:pPr>
              <w:spacing w:after="0" w:line="240" w:lineRule="auto"/>
              <w:jc w:val="both"/>
              <w:rPr>
                <w:rFonts w:ascii="Times New Roman" w:hAnsi="Times New Roman"/>
                <w:lang w:val="en-US"/>
              </w:rPr>
            </w:pPr>
            <w:r w:rsidRPr="001F2E4A">
              <w:rPr>
                <w:rFonts w:ascii="Times New Roman" w:hAnsi="Times New Roman"/>
                <w:lang w:val="en-US"/>
              </w:rPr>
              <w:t>-</w:t>
            </w:r>
          </w:p>
        </w:tc>
        <w:tc>
          <w:tcPr>
            <w:tcW w:w="850" w:type="dxa"/>
            <w:shd w:val="clear" w:color="auto" w:fill="auto"/>
          </w:tcPr>
          <w:p w14:paraId="3B7199F6" w14:textId="77777777" w:rsidR="00910658" w:rsidRPr="001F2E4A" w:rsidRDefault="00910658" w:rsidP="00A84BFF">
            <w:pPr>
              <w:spacing w:after="0" w:line="240" w:lineRule="auto"/>
              <w:jc w:val="both"/>
              <w:rPr>
                <w:rFonts w:ascii="Times New Roman" w:hAnsi="Times New Roman"/>
                <w:lang w:val="en-US"/>
              </w:rPr>
            </w:pPr>
            <w:r w:rsidRPr="001F2E4A">
              <w:rPr>
                <w:rFonts w:ascii="Times New Roman" w:hAnsi="Times New Roman"/>
                <w:lang w:val="en-US"/>
              </w:rPr>
              <w:t>0,5</w:t>
            </w:r>
          </w:p>
        </w:tc>
        <w:tc>
          <w:tcPr>
            <w:tcW w:w="851" w:type="dxa"/>
            <w:shd w:val="clear" w:color="auto" w:fill="auto"/>
          </w:tcPr>
          <w:p w14:paraId="102C3787" w14:textId="77777777" w:rsidR="00910658" w:rsidRPr="001F2E4A" w:rsidRDefault="00910658" w:rsidP="00A84BFF">
            <w:pPr>
              <w:spacing w:after="0" w:line="240" w:lineRule="auto"/>
              <w:jc w:val="both"/>
              <w:rPr>
                <w:rFonts w:ascii="Times New Roman" w:hAnsi="Times New Roman"/>
                <w:lang w:val="en-US"/>
              </w:rPr>
            </w:pPr>
            <w:r w:rsidRPr="001F2E4A">
              <w:rPr>
                <w:rFonts w:ascii="Times New Roman" w:hAnsi="Times New Roman"/>
                <w:lang w:val="en-US"/>
              </w:rPr>
              <w:t>-</w:t>
            </w:r>
          </w:p>
        </w:tc>
        <w:tc>
          <w:tcPr>
            <w:tcW w:w="850" w:type="dxa"/>
            <w:shd w:val="clear" w:color="auto" w:fill="auto"/>
          </w:tcPr>
          <w:p w14:paraId="0B5B02A0" w14:textId="77777777" w:rsidR="00910658" w:rsidRPr="001F2E4A" w:rsidRDefault="00910658" w:rsidP="00A84BFF">
            <w:pPr>
              <w:spacing w:after="0" w:line="240" w:lineRule="auto"/>
              <w:jc w:val="both"/>
              <w:rPr>
                <w:rFonts w:ascii="Times New Roman" w:hAnsi="Times New Roman"/>
                <w:lang w:val="en-US"/>
              </w:rPr>
            </w:pPr>
            <w:r w:rsidRPr="001F2E4A">
              <w:rPr>
                <w:rFonts w:ascii="Times New Roman" w:hAnsi="Times New Roman"/>
                <w:lang w:val="en-US"/>
              </w:rPr>
              <w:t>-</w:t>
            </w:r>
          </w:p>
        </w:tc>
        <w:tc>
          <w:tcPr>
            <w:tcW w:w="993" w:type="dxa"/>
            <w:shd w:val="clear" w:color="auto" w:fill="auto"/>
          </w:tcPr>
          <w:p w14:paraId="3D8059AA" w14:textId="77777777" w:rsidR="00910658" w:rsidRPr="001F2E4A" w:rsidRDefault="00910658" w:rsidP="00A84BFF">
            <w:pPr>
              <w:spacing w:after="0" w:line="240" w:lineRule="auto"/>
              <w:jc w:val="both"/>
              <w:rPr>
                <w:rFonts w:ascii="Times New Roman" w:hAnsi="Times New Roman"/>
                <w:lang w:val="en-US"/>
              </w:rPr>
            </w:pPr>
            <w:r w:rsidRPr="001F2E4A">
              <w:rPr>
                <w:rFonts w:ascii="Times New Roman" w:hAnsi="Times New Roman"/>
                <w:lang w:val="en-US"/>
              </w:rPr>
              <w:t>-</w:t>
            </w:r>
          </w:p>
        </w:tc>
        <w:tc>
          <w:tcPr>
            <w:tcW w:w="714" w:type="dxa"/>
            <w:shd w:val="clear" w:color="auto" w:fill="auto"/>
          </w:tcPr>
          <w:p w14:paraId="7FFCA8AB" w14:textId="77777777" w:rsidR="00910658" w:rsidRPr="001F2E4A" w:rsidRDefault="00910658" w:rsidP="00A84BFF">
            <w:pPr>
              <w:spacing w:after="0" w:line="240" w:lineRule="auto"/>
              <w:jc w:val="both"/>
              <w:rPr>
                <w:rFonts w:ascii="Times New Roman" w:hAnsi="Times New Roman"/>
                <w:lang w:val="en-US"/>
              </w:rPr>
            </w:pPr>
            <w:r w:rsidRPr="001F2E4A">
              <w:rPr>
                <w:rFonts w:ascii="Times New Roman" w:hAnsi="Times New Roman"/>
                <w:lang w:val="en-US"/>
              </w:rPr>
              <w:t>1,10</w:t>
            </w:r>
          </w:p>
        </w:tc>
        <w:tc>
          <w:tcPr>
            <w:tcW w:w="838" w:type="dxa"/>
            <w:shd w:val="clear" w:color="auto" w:fill="auto"/>
          </w:tcPr>
          <w:p w14:paraId="1ADFA721" w14:textId="77777777" w:rsidR="00910658" w:rsidRPr="001F2E4A" w:rsidRDefault="00910658" w:rsidP="00A84BFF">
            <w:pPr>
              <w:spacing w:after="0" w:line="240" w:lineRule="auto"/>
              <w:jc w:val="both"/>
              <w:rPr>
                <w:rFonts w:ascii="Times New Roman" w:hAnsi="Times New Roman"/>
                <w:lang w:val="en-US"/>
              </w:rPr>
            </w:pPr>
            <w:r w:rsidRPr="001F2E4A">
              <w:rPr>
                <w:rFonts w:ascii="Times New Roman" w:hAnsi="Times New Roman"/>
                <w:lang w:val="en-US"/>
              </w:rPr>
              <w:t>5,1</w:t>
            </w:r>
          </w:p>
        </w:tc>
      </w:tr>
    </w:tbl>
    <w:bookmarkEnd w:id="258"/>
    <w:p w14:paraId="5F3E3EA9" w14:textId="77777777" w:rsidR="00910658" w:rsidRPr="004C10A1" w:rsidRDefault="00910658" w:rsidP="00A84BFF">
      <w:pPr>
        <w:spacing w:after="0" w:line="240" w:lineRule="auto"/>
        <w:ind w:firstLine="709"/>
        <w:jc w:val="both"/>
        <w:rPr>
          <w:rFonts w:ascii="Times New Roman" w:hAnsi="Times New Roman"/>
          <w:sz w:val="20"/>
          <w:szCs w:val="20"/>
          <w:lang w:val="kk-KZ"/>
        </w:rPr>
      </w:pPr>
      <w:r w:rsidRPr="004C10A1">
        <w:rPr>
          <w:rFonts w:ascii="Times New Roman" w:hAnsi="Times New Roman"/>
          <w:sz w:val="20"/>
          <w:szCs w:val="20"/>
          <w:lang w:val="kk-KZ"/>
        </w:rPr>
        <w:t>Ескерту: алымында – вегетативті жолмен өскен дарақтар, бөлімінде – тұқымнан өскен дарақтар.</w:t>
      </w:r>
    </w:p>
    <w:p w14:paraId="2B3A55A1" w14:textId="26FAD194" w:rsidR="00D350CD" w:rsidRDefault="00F328A0" w:rsidP="00A84BFF">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Алмасу индексі (</w:t>
      </w:r>
      <w:r w:rsidRPr="004B7066">
        <w:rPr>
          <w:rFonts w:ascii="Times New Roman" w:hAnsi="Times New Roman"/>
          <w:i/>
          <w:sz w:val="28"/>
          <w:szCs w:val="28"/>
          <w:lang w:val="kk-KZ"/>
        </w:rPr>
        <w:t>І</w:t>
      </w:r>
      <w:r>
        <w:rPr>
          <w:rFonts w:ascii="Times New Roman" w:hAnsi="Times New Roman"/>
          <w:sz w:val="36"/>
          <w:szCs w:val="28"/>
          <w:vertAlign w:val="subscript"/>
          <w:lang w:val="kk-KZ"/>
        </w:rPr>
        <w:t>А</w:t>
      </w:r>
      <w:r>
        <w:rPr>
          <w:rFonts w:ascii="Times New Roman" w:hAnsi="Times New Roman"/>
          <w:sz w:val="28"/>
          <w:szCs w:val="28"/>
          <w:lang w:val="kk-KZ"/>
        </w:rPr>
        <w:t xml:space="preserve">) бойынша барлық зерттелген ценопопуляциялардың </w:t>
      </w:r>
      <w:r w:rsidRPr="00F808EA">
        <w:rPr>
          <w:rFonts w:ascii="Times New Roman" w:hAnsi="Times New Roman"/>
          <w:sz w:val="28"/>
          <w:szCs w:val="28"/>
          <w:lang w:val="kk-KZ"/>
        </w:rPr>
        <w:t>өзін-өзі қамтамасыз ет</w:t>
      </w:r>
      <w:r>
        <w:rPr>
          <w:rFonts w:ascii="Times New Roman" w:hAnsi="Times New Roman"/>
          <w:sz w:val="28"/>
          <w:szCs w:val="28"/>
          <w:lang w:val="kk-KZ"/>
        </w:rPr>
        <w:t>у</w:t>
      </w:r>
      <w:r w:rsidRPr="00F808EA">
        <w:rPr>
          <w:rFonts w:ascii="Times New Roman" w:hAnsi="Times New Roman"/>
          <w:sz w:val="28"/>
          <w:szCs w:val="28"/>
          <w:lang w:val="kk-KZ"/>
        </w:rPr>
        <w:t>і әлсіз.</w:t>
      </w:r>
      <w:r>
        <w:rPr>
          <w:rFonts w:ascii="Times New Roman" w:hAnsi="Times New Roman"/>
          <w:sz w:val="28"/>
          <w:szCs w:val="28"/>
          <w:lang w:val="kk-KZ"/>
        </w:rPr>
        <w:t xml:space="preserve"> Мұшабайдың ЦП4 тығыздық көрсеткіші жоғары болуы және қалпына келу индексі (І</w:t>
      </w:r>
      <w:r w:rsidRPr="009B5E69">
        <w:rPr>
          <w:rFonts w:ascii="Times New Roman" w:hAnsi="Times New Roman"/>
          <w:sz w:val="28"/>
          <w:szCs w:val="28"/>
          <w:vertAlign w:val="subscript"/>
          <w:lang w:val="kk-KZ"/>
        </w:rPr>
        <w:t>ҚК</w:t>
      </w:r>
      <w:r>
        <w:rPr>
          <w:rFonts w:ascii="Times New Roman" w:hAnsi="Times New Roman"/>
          <w:sz w:val="28"/>
          <w:szCs w:val="28"/>
          <w:lang w:val="kk-KZ"/>
        </w:rPr>
        <w:t xml:space="preserve"> 2,3) салыстырмалы жоғарылығы, қартаю индексі 0-ге тең болуы популяция инвазионды (жасанды екпе) және әзірше тұрақсыз екенін көрсетеді. Сондай-ақ Крутое ш. ценопопуляцияларында постгенеративті дарақтар тіркелмегенімен, қайта қалпына келу индекстері (ЦП6-0,06; ЦП7-0,13; ЦП8-0,18) де аса жоғары болмады. </w:t>
      </w:r>
      <w:r w:rsidRPr="00AE4B04">
        <w:rPr>
          <w:rFonts w:ascii="Times New Roman" w:hAnsi="Times New Roman"/>
          <w:i/>
          <w:sz w:val="28"/>
          <w:szCs w:val="28"/>
          <w:lang w:val="kk-KZ"/>
        </w:rPr>
        <w:t>M</w:t>
      </w:r>
      <w:r w:rsidR="002A2529" w:rsidRPr="00AE4B04">
        <w:rPr>
          <w:rFonts w:ascii="Times New Roman" w:hAnsi="Times New Roman"/>
          <w:i/>
          <w:sz w:val="28"/>
          <w:szCs w:val="28"/>
          <w:lang w:val="kk-KZ"/>
        </w:rPr>
        <w:t xml:space="preserve">. </w:t>
      </w:r>
      <w:r w:rsidR="002A2529">
        <w:rPr>
          <w:rFonts w:ascii="Times New Roman" w:hAnsi="Times New Roman"/>
          <w:i/>
          <w:sz w:val="28"/>
          <w:szCs w:val="28"/>
          <w:lang w:val="kk-KZ"/>
        </w:rPr>
        <w:t>s</w:t>
      </w:r>
      <w:r w:rsidR="002A2529" w:rsidRPr="00AE4B04">
        <w:rPr>
          <w:rFonts w:ascii="Times New Roman" w:hAnsi="Times New Roman"/>
          <w:i/>
          <w:sz w:val="28"/>
          <w:szCs w:val="28"/>
          <w:lang w:val="kk-KZ"/>
        </w:rPr>
        <w:t>i</w:t>
      </w:r>
      <w:r w:rsidRPr="00AE4B04">
        <w:rPr>
          <w:rFonts w:ascii="Times New Roman" w:hAnsi="Times New Roman"/>
          <w:i/>
          <w:sz w:val="28"/>
          <w:szCs w:val="28"/>
          <w:lang w:val="kk-KZ"/>
        </w:rPr>
        <w:t>ever</w:t>
      </w:r>
      <w:r>
        <w:rPr>
          <w:rFonts w:ascii="Times New Roman" w:hAnsi="Times New Roman"/>
          <w:i/>
          <w:sz w:val="28"/>
          <w:szCs w:val="28"/>
          <w:lang w:val="kk-KZ"/>
        </w:rPr>
        <w:t>s</w:t>
      </w:r>
      <w:r w:rsidRPr="00AE4B04">
        <w:rPr>
          <w:rFonts w:ascii="Times New Roman" w:hAnsi="Times New Roman"/>
          <w:i/>
          <w:sz w:val="28"/>
          <w:szCs w:val="28"/>
          <w:lang w:val="kk-KZ"/>
        </w:rPr>
        <w:t>ii</w:t>
      </w:r>
      <w:r>
        <w:rPr>
          <w:rFonts w:ascii="Times New Roman" w:hAnsi="Times New Roman"/>
          <w:sz w:val="28"/>
          <w:szCs w:val="28"/>
          <w:lang w:val="kk-KZ"/>
        </w:rPr>
        <w:t xml:space="preserve"> -дің эталонды популяциясы ретінде сипатталған </w:t>
      </w:r>
      <w:r w:rsidR="008E72EA">
        <w:rPr>
          <w:rFonts w:ascii="Times New Roman" w:hAnsi="Times New Roman"/>
          <w:sz w:val="28"/>
          <w:szCs w:val="28"/>
          <w:lang w:val="kk-KZ"/>
        </w:rPr>
        <w:t>Көкжота</w:t>
      </w:r>
      <w:r>
        <w:rPr>
          <w:rFonts w:ascii="Times New Roman" w:hAnsi="Times New Roman"/>
          <w:sz w:val="28"/>
          <w:szCs w:val="28"/>
          <w:lang w:val="kk-KZ"/>
        </w:rPr>
        <w:t xml:space="preserve"> ценопопуляциялары қартаю барысында – қартаю индексі (ЦП9-1,10; ЦП10-5,1) қалпына келу индексінен (ЦП9-0,09; ЦП10-0,12) жоғары болды. </w:t>
      </w:r>
      <w:r w:rsidR="007B2A34">
        <w:rPr>
          <w:rFonts w:ascii="Times New Roman" w:hAnsi="Times New Roman"/>
          <w:sz w:val="28"/>
          <w:szCs w:val="28"/>
          <w:lang w:val="kk-KZ"/>
        </w:rPr>
        <w:t>Ұрпақтың г</w:t>
      </w:r>
      <w:r>
        <w:rPr>
          <w:rFonts w:ascii="Times New Roman" w:hAnsi="Times New Roman"/>
          <w:sz w:val="28"/>
          <w:szCs w:val="28"/>
          <w:lang w:val="kk-KZ"/>
        </w:rPr>
        <w:t xml:space="preserve">енеративті дараққа қатынасын көрсететін алмасу </w:t>
      </w:r>
      <w:r w:rsidRPr="007A7AA8">
        <w:rPr>
          <w:rFonts w:ascii="Times New Roman" w:hAnsi="Times New Roman"/>
          <w:sz w:val="28"/>
          <w:szCs w:val="28"/>
          <w:lang w:val="kk-KZ"/>
        </w:rPr>
        <w:t>индексі</w:t>
      </w:r>
      <w:r>
        <w:rPr>
          <w:rFonts w:ascii="Times New Roman" w:hAnsi="Times New Roman"/>
          <w:sz w:val="28"/>
          <w:szCs w:val="28"/>
          <w:lang w:val="kk-KZ"/>
        </w:rPr>
        <w:t xml:space="preserve"> 1,0 көрсеткішінен төмен болды.</w:t>
      </w:r>
    </w:p>
    <w:p w14:paraId="59FBCAFC" w14:textId="021E64E6" w:rsidR="00810A78" w:rsidRDefault="00810A78" w:rsidP="00A84BFF">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 xml:space="preserve">Қорыта келе, </w:t>
      </w:r>
      <w:r w:rsidRPr="00E64861">
        <w:rPr>
          <w:rFonts w:ascii="Times New Roman" w:hAnsi="Times New Roman"/>
          <w:i/>
          <w:sz w:val="28"/>
          <w:szCs w:val="28"/>
          <w:lang w:val="kk-KZ"/>
        </w:rPr>
        <w:t>M</w:t>
      </w:r>
      <w:r w:rsidR="002A2529" w:rsidRPr="00E64861">
        <w:rPr>
          <w:rFonts w:ascii="Times New Roman" w:hAnsi="Times New Roman"/>
          <w:i/>
          <w:sz w:val="28"/>
          <w:szCs w:val="28"/>
          <w:lang w:val="kk-KZ"/>
        </w:rPr>
        <w:t xml:space="preserve">. </w:t>
      </w:r>
      <w:r w:rsidR="002A2529">
        <w:rPr>
          <w:rFonts w:ascii="Times New Roman" w:hAnsi="Times New Roman"/>
          <w:i/>
          <w:sz w:val="28"/>
          <w:szCs w:val="28"/>
          <w:lang w:val="kk-KZ"/>
        </w:rPr>
        <w:t>s</w:t>
      </w:r>
      <w:r w:rsidR="002A2529" w:rsidRPr="00E64861">
        <w:rPr>
          <w:rFonts w:ascii="Times New Roman" w:hAnsi="Times New Roman"/>
          <w:i/>
          <w:sz w:val="28"/>
          <w:szCs w:val="28"/>
          <w:lang w:val="kk-KZ"/>
        </w:rPr>
        <w:t>iever</w:t>
      </w:r>
      <w:r w:rsidR="002A2529">
        <w:rPr>
          <w:rFonts w:ascii="Times New Roman" w:hAnsi="Times New Roman"/>
          <w:i/>
          <w:sz w:val="28"/>
          <w:szCs w:val="28"/>
          <w:lang w:val="kk-KZ"/>
        </w:rPr>
        <w:t>s</w:t>
      </w:r>
      <w:r w:rsidR="002A2529" w:rsidRPr="00E64861">
        <w:rPr>
          <w:rFonts w:ascii="Times New Roman" w:hAnsi="Times New Roman"/>
          <w:i/>
          <w:sz w:val="28"/>
          <w:szCs w:val="28"/>
          <w:lang w:val="kk-KZ"/>
        </w:rPr>
        <w:t xml:space="preserve">ii </w:t>
      </w:r>
      <w:r>
        <w:rPr>
          <w:rFonts w:ascii="Times New Roman" w:hAnsi="Times New Roman"/>
          <w:sz w:val="28"/>
          <w:szCs w:val="28"/>
          <w:lang w:val="kk-KZ"/>
        </w:rPr>
        <w:t xml:space="preserve">түрінің </w:t>
      </w:r>
      <w:r w:rsidR="008E7962">
        <w:rPr>
          <w:rFonts w:ascii="Times New Roman" w:hAnsi="Times New Roman"/>
          <w:sz w:val="28"/>
          <w:szCs w:val="28"/>
          <w:lang w:val="kk-KZ"/>
        </w:rPr>
        <w:t>Жоңғар</w:t>
      </w:r>
      <w:r>
        <w:rPr>
          <w:rFonts w:ascii="Times New Roman" w:hAnsi="Times New Roman"/>
          <w:sz w:val="28"/>
          <w:szCs w:val="28"/>
          <w:lang w:val="kk-KZ"/>
        </w:rPr>
        <w:t xml:space="preserve"> Алатауы популяциясында к</w:t>
      </w:r>
      <w:r w:rsidRPr="00543631">
        <w:rPr>
          <w:rFonts w:ascii="Times New Roman" w:hAnsi="Times New Roman"/>
          <w:sz w:val="28"/>
          <w:szCs w:val="28"/>
          <w:lang w:val="kk-KZ"/>
        </w:rPr>
        <w:t xml:space="preserve">өбінесе қартайған </w:t>
      </w:r>
      <w:r>
        <w:rPr>
          <w:rFonts w:ascii="Times New Roman" w:hAnsi="Times New Roman"/>
          <w:sz w:val="28"/>
          <w:szCs w:val="28"/>
          <w:lang w:val="kk-KZ"/>
        </w:rPr>
        <w:t xml:space="preserve">тұрақсыз </w:t>
      </w:r>
      <w:r w:rsidRPr="00543631">
        <w:rPr>
          <w:rFonts w:ascii="Times New Roman" w:hAnsi="Times New Roman"/>
          <w:sz w:val="28"/>
          <w:szCs w:val="28"/>
          <w:lang w:val="kk-KZ"/>
        </w:rPr>
        <w:t xml:space="preserve">ценопопуляциялар </w:t>
      </w:r>
      <w:r>
        <w:rPr>
          <w:rFonts w:ascii="Times New Roman" w:hAnsi="Times New Roman"/>
          <w:sz w:val="28"/>
          <w:szCs w:val="28"/>
          <w:lang w:val="kk-KZ"/>
        </w:rPr>
        <w:t>анықталды</w:t>
      </w:r>
      <w:r w:rsidRPr="00543631">
        <w:rPr>
          <w:rFonts w:ascii="Times New Roman" w:hAnsi="Times New Roman"/>
          <w:sz w:val="28"/>
          <w:szCs w:val="28"/>
          <w:lang w:val="kk-KZ"/>
        </w:rPr>
        <w:t xml:space="preserve">. </w:t>
      </w:r>
      <w:r w:rsidR="008E72EA">
        <w:rPr>
          <w:rFonts w:ascii="Times New Roman" w:hAnsi="Times New Roman"/>
          <w:sz w:val="28"/>
          <w:szCs w:val="28"/>
          <w:lang w:val="kk-KZ"/>
        </w:rPr>
        <w:t>Пихтовая щель</w:t>
      </w:r>
      <w:r>
        <w:rPr>
          <w:rFonts w:ascii="Times New Roman" w:hAnsi="Times New Roman"/>
          <w:sz w:val="28"/>
          <w:szCs w:val="28"/>
          <w:lang w:val="kk-KZ"/>
        </w:rPr>
        <w:t xml:space="preserve">, </w:t>
      </w:r>
      <w:r w:rsidR="008E72EA">
        <w:rPr>
          <w:rFonts w:ascii="Times New Roman" w:hAnsi="Times New Roman"/>
          <w:sz w:val="28"/>
          <w:szCs w:val="28"/>
          <w:lang w:val="kk-KZ"/>
        </w:rPr>
        <w:t>Крутое</w:t>
      </w:r>
      <w:r>
        <w:rPr>
          <w:rFonts w:ascii="Times New Roman" w:hAnsi="Times New Roman"/>
          <w:sz w:val="28"/>
          <w:szCs w:val="28"/>
          <w:lang w:val="kk-KZ"/>
        </w:rPr>
        <w:t xml:space="preserve">, </w:t>
      </w:r>
      <w:r w:rsidR="008E72EA">
        <w:rPr>
          <w:rFonts w:ascii="Times New Roman" w:hAnsi="Times New Roman"/>
          <w:sz w:val="28"/>
          <w:szCs w:val="28"/>
          <w:lang w:val="kk-KZ"/>
        </w:rPr>
        <w:t>Көкжота</w:t>
      </w:r>
      <w:r>
        <w:rPr>
          <w:rFonts w:ascii="Times New Roman" w:hAnsi="Times New Roman"/>
          <w:sz w:val="28"/>
          <w:szCs w:val="28"/>
          <w:lang w:val="kk-KZ"/>
        </w:rPr>
        <w:t xml:space="preserve"> шатқалдарындағы </w:t>
      </w:r>
      <w:r w:rsidRPr="00543631">
        <w:rPr>
          <w:rFonts w:ascii="Times New Roman" w:hAnsi="Times New Roman"/>
          <w:sz w:val="28"/>
          <w:szCs w:val="28"/>
          <w:lang w:val="kk-KZ"/>
        </w:rPr>
        <w:t>ценопопуляциялар оң жақты</w:t>
      </w:r>
      <w:r>
        <w:rPr>
          <w:rFonts w:ascii="Times New Roman" w:hAnsi="Times New Roman"/>
          <w:sz w:val="28"/>
          <w:szCs w:val="28"/>
          <w:lang w:val="kk-KZ"/>
        </w:rPr>
        <w:t xml:space="preserve"> спектрлі.</w:t>
      </w:r>
    </w:p>
    <w:p w14:paraId="0D69A123" w14:textId="0CECB941" w:rsidR="00CF42AF" w:rsidRDefault="00A219A8" w:rsidP="00A84BFF">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lastRenderedPageBreak/>
        <w:t xml:space="preserve">Т.А. Работнов (1960) ценопопуляциялардың маңызды процестерін көрсететін жастық құрылымның 3 типін ажыратады: инвазионды (қауымдастықта жаңадан таралып, </w:t>
      </w:r>
      <w:r w:rsidR="00CC1AC4">
        <w:rPr>
          <w:rFonts w:ascii="Times New Roman" w:hAnsi="Times New Roman"/>
          <w:sz w:val="28"/>
          <w:szCs w:val="28"/>
          <w:lang w:val="kk-KZ"/>
        </w:rPr>
        <w:t>жайылып</w:t>
      </w:r>
      <w:r>
        <w:rPr>
          <w:rFonts w:ascii="Times New Roman" w:hAnsi="Times New Roman"/>
          <w:sz w:val="28"/>
          <w:szCs w:val="28"/>
          <w:lang w:val="kk-KZ"/>
        </w:rPr>
        <w:t xml:space="preserve"> жатқан өскіндер мен жас дарақтар), қалыпты (барлық жас топтары бар) және регрессивті (генеративті жолмен қайта қалпына келмейтін дарақтар) </w:t>
      </w:r>
      <w:r w:rsidRPr="00BD03F4">
        <w:rPr>
          <w:rFonts w:ascii="Times New Roman" w:hAnsi="Times New Roman"/>
          <w:sz w:val="28"/>
          <w:szCs w:val="28"/>
          <w:lang w:val="kk-KZ"/>
        </w:rPr>
        <w:t>[</w:t>
      </w:r>
      <w:r>
        <w:rPr>
          <w:rFonts w:ascii="Times New Roman" w:hAnsi="Times New Roman"/>
          <w:sz w:val="28"/>
          <w:szCs w:val="28"/>
          <w:lang w:val="kk-KZ"/>
        </w:rPr>
        <w:t>151,167</w:t>
      </w:r>
      <w:r w:rsidRPr="00BD03F4">
        <w:rPr>
          <w:rFonts w:ascii="Times New Roman" w:hAnsi="Times New Roman"/>
          <w:sz w:val="28"/>
          <w:szCs w:val="28"/>
          <w:lang w:val="kk-KZ"/>
        </w:rPr>
        <w:t>]</w:t>
      </w:r>
      <w:r>
        <w:rPr>
          <w:rFonts w:ascii="Times New Roman" w:hAnsi="Times New Roman"/>
          <w:sz w:val="28"/>
          <w:szCs w:val="28"/>
          <w:lang w:val="kk-KZ"/>
        </w:rPr>
        <w:t xml:space="preserve">. </w:t>
      </w:r>
      <w:r w:rsidR="00CF42AF">
        <w:rPr>
          <w:rFonts w:ascii="Times New Roman" w:hAnsi="Times New Roman"/>
          <w:sz w:val="28"/>
          <w:szCs w:val="28"/>
          <w:lang w:val="kk-KZ"/>
        </w:rPr>
        <w:t>Формаларының</w:t>
      </w:r>
      <w:r w:rsidR="00CF42AF" w:rsidRPr="00F01E09">
        <w:rPr>
          <w:rFonts w:ascii="Times New Roman" w:hAnsi="Times New Roman"/>
          <w:sz w:val="28"/>
          <w:szCs w:val="28"/>
          <w:lang w:val="kk-KZ"/>
        </w:rPr>
        <w:t xml:space="preserve"> әртүрлілігі негізінен </w:t>
      </w:r>
      <w:r w:rsidR="00CF42AF">
        <w:rPr>
          <w:rFonts w:ascii="Times New Roman" w:hAnsi="Times New Roman"/>
          <w:sz w:val="28"/>
          <w:szCs w:val="28"/>
          <w:lang w:val="kk-KZ"/>
        </w:rPr>
        <w:t xml:space="preserve">қайта </w:t>
      </w:r>
      <w:r w:rsidR="00CF42AF" w:rsidRPr="00F01E09">
        <w:rPr>
          <w:rFonts w:ascii="Times New Roman" w:hAnsi="Times New Roman"/>
          <w:sz w:val="28"/>
          <w:szCs w:val="28"/>
          <w:lang w:val="kk-KZ"/>
        </w:rPr>
        <w:t>жаңар</w:t>
      </w:r>
      <w:r w:rsidR="00CF42AF">
        <w:rPr>
          <w:rFonts w:ascii="Times New Roman" w:hAnsi="Times New Roman"/>
          <w:sz w:val="28"/>
          <w:szCs w:val="28"/>
          <w:lang w:val="kk-KZ"/>
        </w:rPr>
        <w:t xml:space="preserve">у </w:t>
      </w:r>
      <w:r w:rsidR="00CF42AF" w:rsidRPr="00F01E09">
        <w:rPr>
          <w:rFonts w:ascii="Times New Roman" w:hAnsi="Times New Roman"/>
          <w:sz w:val="28"/>
          <w:szCs w:val="28"/>
          <w:lang w:val="kk-KZ"/>
        </w:rPr>
        <w:t>тұқым</w:t>
      </w:r>
      <w:r w:rsidR="00CF42AF">
        <w:rPr>
          <w:rFonts w:ascii="Times New Roman" w:hAnsi="Times New Roman"/>
          <w:sz w:val="28"/>
          <w:szCs w:val="28"/>
          <w:lang w:val="kk-KZ"/>
        </w:rPr>
        <w:t xml:space="preserve"> </w:t>
      </w:r>
      <w:r w:rsidR="00CF42AF" w:rsidRPr="00F01E09">
        <w:rPr>
          <w:rFonts w:ascii="Times New Roman" w:hAnsi="Times New Roman"/>
          <w:sz w:val="28"/>
          <w:szCs w:val="28"/>
          <w:lang w:val="kk-KZ"/>
        </w:rPr>
        <w:t xml:space="preserve">арқылы </w:t>
      </w:r>
      <w:r w:rsidR="00CF42AF">
        <w:rPr>
          <w:rFonts w:ascii="Times New Roman" w:hAnsi="Times New Roman"/>
          <w:sz w:val="28"/>
          <w:szCs w:val="28"/>
          <w:lang w:val="kk-KZ"/>
        </w:rPr>
        <w:t>жүзеге асқанда пайда болады</w:t>
      </w:r>
      <w:r w:rsidR="00CF42AF" w:rsidRPr="00CF42AF">
        <w:rPr>
          <w:rFonts w:ascii="Times New Roman" w:hAnsi="Times New Roman"/>
          <w:sz w:val="28"/>
          <w:szCs w:val="28"/>
          <w:lang w:val="kk-KZ"/>
        </w:rPr>
        <w:t>.</w:t>
      </w:r>
      <w:r w:rsidR="00CF42AF" w:rsidRPr="00CF42AF">
        <w:rPr>
          <w:lang w:val="kk-KZ"/>
        </w:rPr>
        <w:t xml:space="preserve"> </w:t>
      </w:r>
      <w:r w:rsidR="00CF42AF" w:rsidRPr="00CF42AF">
        <w:rPr>
          <w:rFonts w:ascii="Times New Roman" w:hAnsi="Times New Roman"/>
          <w:sz w:val="28"/>
          <w:szCs w:val="28"/>
          <w:lang w:val="kk-KZ"/>
        </w:rPr>
        <w:t>9-кестеде зерттелген шатқалдардағы алма көбінесе вегетативті жолмен көбейетіні көрсетілген.</w:t>
      </w:r>
    </w:p>
    <w:p w14:paraId="60B137E7" w14:textId="56A2BC6F" w:rsidR="009B5E69" w:rsidRDefault="00543B10" w:rsidP="00A84BFF">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 xml:space="preserve">ЦП2 дарақтары көктемде гүлдеуіне қарамастан, зерттеу жүргізілген жылдары жеміс бермеді, демек бұл ЦП-ның генеративті жолмен қайта қалпына келу ықтималдылығы төмен. </w:t>
      </w:r>
      <w:r w:rsidR="009B5E69">
        <w:rPr>
          <w:rFonts w:ascii="Times New Roman" w:hAnsi="Times New Roman"/>
          <w:sz w:val="28"/>
          <w:szCs w:val="28"/>
          <w:lang w:val="kk-KZ"/>
        </w:rPr>
        <w:t xml:space="preserve">Аталған </w:t>
      </w:r>
      <w:r>
        <w:rPr>
          <w:rFonts w:ascii="Times New Roman" w:hAnsi="Times New Roman"/>
          <w:sz w:val="28"/>
          <w:szCs w:val="28"/>
          <w:lang w:val="kk-KZ"/>
        </w:rPr>
        <w:t>себептерге және кесте 9</w:t>
      </w:r>
      <w:r w:rsidR="009B5E69">
        <w:rPr>
          <w:rFonts w:ascii="Times New Roman" w:hAnsi="Times New Roman"/>
          <w:sz w:val="28"/>
          <w:szCs w:val="28"/>
          <w:lang w:val="kk-KZ"/>
        </w:rPr>
        <w:t xml:space="preserve"> сәйкес Пихтовая </w:t>
      </w:r>
      <w:r w:rsidR="003F7379">
        <w:rPr>
          <w:rFonts w:ascii="Times New Roman" w:hAnsi="Times New Roman"/>
          <w:sz w:val="28"/>
          <w:szCs w:val="28"/>
          <w:lang w:val="kk-KZ"/>
        </w:rPr>
        <w:t xml:space="preserve">щель </w:t>
      </w:r>
      <w:r w:rsidR="009B5E69">
        <w:rPr>
          <w:rFonts w:ascii="Times New Roman" w:hAnsi="Times New Roman"/>
          <w:sz w:val="28"/>
          <w:szCs w:val="28"/>
          <w:lang w:val="kk-KZ"/>
        </w:rPr>
        <w:t>популяциясындағы 2-ші ценопопуляциясы регрессивті типіне жатады.</w:t>
      </w:r>
    </w:p>
    <w:p w14:paraId="09BA73A9" w14:textId="7F70ECFF" w:rsidR="009B5E69" w:rsidRDefault="009B5E69" w:rsidP="00A84BFF">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 xml:space="preserve">Мұшабай мен Крутое шатқалдарының алма ценопопуляцияларында </w:t>
      </w:r>
      <w:r w:rsidRPr="00543631">
        <w:rPr>
          <w:rFonts w:ascii="Times New Roman" w:hAnsi="Times New Roman"/>
          <w:sz w:val="28"/>
          <w:szCs w:val="28"/>
          <w:lang w:val="kk-KZ"/>
        </w:rPr>
        <w:t>орта жастағы генеративті дара</w:t>
      </w:r>
      <w:r>
        <w:rPr>
          <w:rFonts w:ascii="Times New Roman" w:hAnsi="Times New Roman"/>
          <w:sz w:val="28"/>
          <w:szCs w:val="28"/>
          <w:lang w:val="kk-KZ"/>
        </w:rPr>
        <w:t>қтарының болуына байланысты олар қалыпты типке жатқызылды. Дегенмен, Мұшабай шатқалынан басқа шатқалдарда зерттелген ценопопуляция құрамында ж</w:t>
      </w:r>
      <w:r w:rsidRPr="006C5978">
        <w:rPr>
          <w:rFonts w:ascii="Times New Roman" w:hAnsi="Times New Roman"/>
          <w:sz w:val="28"/>
          <w:szCs w:val="28"/>
          <w:lang w:val="kk-KZ"/>
        </w:rPr>
        <w:t xml:space="preserve">ас </w:t>
      </w:r>
      <w:r>
        <w:rPr>
          <w:rFonts w:ascii="Times New Roman" w:hAnsi="Times New Roman"/>
          <w:sz w:val="28"/>
          <w:szCs w:val="28"/>
          <w:lang w:val="kk-KZ"/>
        </w:rPr>
        <w:t>ағаштарды</w:t>
      </w:r>
      <w:r w:rsidRPr="006C5978">
        <w:rPr>
          <w:rFonts w:ascii="Times New Roman" w:hAnsi="Times New Roman"/>
          <w:sz w:val="28"/>
          <w:szCs w:val="28"/>
          <w:lang w:val="kk-KZ"/>
        </w:rPr>
        <w:t xml:space="preserve">ң саны </w:t>
      </w:r>
      <w:r>
        <w:rPr>
          <w:rFonts w:ascii="Times New Roman" w:hAnsi="Times New Roman"/>
          <w:sz w:val="28"/>
          <w:szCs w:val="28"/>
          <w:lang w:val="kk-KZ"/>
        </w:rPr>
        <w:t xml:space="preserve">15 </w:t>
      </w:r>
      <w:r w:rsidRPr="006C5978">
        <w:rPr>
          <w:rFonts w:ascii="Times New Roman" w:hAnsi="Times New Roman"/>
          <w:sz w:val="28"/>
          <w:szCs w:val="28"/>
          <w:lang w:val="kk-KZ"/>
        </w:rPr>
        <w:t>%-дан аспайды, бұл орман алқаптарында ал</w:t>
      </w:r>
      <w:r>
        <w:rPr>
          <w:rFonts w:ascii="Times New Roman" w:hAnsi="Times New Roman"/>
          <w:sz w:val="28"/>
          <w:szCs w:val="28"/>
          <w:lang w:val="kk-KZ"/>
        </w:rPr>
        <w:t>маның</w:t>
      </w:r>
      <w:r w:rsidRPr="006C5978">
        <w:rPr>
          <w:rFonts w:ascii="Times New Roman" w:hAnsi="Times New Roman"/>
          <w:sz w:val="28"/>
          <w:szCs w:val="28"/>
          <w:lang w:val="kk-KZ"/>
        </w:rPr>
        <w:t xml:space="preserve"> табиғи жаңаруының қанағаттанарлықсыз екендігін көрсетеді.</w:t>
      </w:r>
      <w:r w:rsidRPr="0050465D">
        <w:rPr>
          <w:rFonts w:ascii="Times New Roman" w:hAnsi="Times New Roman"/>
          <w:sz w:val="28"/>
          <w:szCs w:val="28"/>
          <w:lang w:val="kk-KZ"/>
        </w:rPr>
        <w:t xml:space="preserve"> </w:t>
      </w:r>
      <w:r w:rsidRPr="00F01E09">
        <w:rPr>
          <w:rFonts w:ascii="Times New Roman" w:hAnsi="Times New Roman"/>
          <w:sz w:val="28"/>
          <w:szCs w:val="28"/>
          <w:lang w:val="kk-KZ"/>
        </w:rPr>
        <w:t xml:space="preserve">Олардың сақталуы және одан әрі жаңаруы көбінесе көбеюдің вегетативті </w:t>
      </w:r>
      <w:r>
        <w:rPr>
          <w:rFonts w:ascii="Times New Roman" w:hAnsi="Times New Roman"/>
          <w:sz w:val="28"/>
          <w:szCs w:val="28"/>
          <w:lang w:val="kk-KZ"/>
        </w:rPr>
        <w:t>жолына</w:t>
      </w:r>
      <w:r w:rsidRPr="00F01E09">
        <w:rPr>
          <w:rFonts w:ascii="Times New Roman" w:hAnsi="Times New Roman"/>
          <w:sz w:val="28"/>
          <w:szCs w:val="28"/>
          <w:lang w:val="kk-KZ"/>
        </w:rPr>
        <w:t xml:space="preserve"> байланысты</w:t>
      </w:r>
      <w:r>
        <w:rPr>
          <w:rFonts w:ascii="Times New Roman" w:hAnsi="Times New Roman"/>
          <w:sz w:val="28"/>
          <w:szCs w:val="28"/>
          <w:lang w:val="kk-KZ"/>
        </w:rPr>
        <w:t xml:space="preserve"> </w:t>
      </w:r>
      <w:r w:rsidRPr="00BD03F4">
        <w:rPr>
          <w:rFonts w:ascii="Times New Roman" w:hAnsi="Times New Roman"/>
          <w:sz w:val="28"/>
          <w:szCs w:val="28"/>
          <w:lang w:val="kk-KZ"/>
        </w:rPr>
        <w:t>[</w:t>
      </w:r>
      <w:r w:rsidR="00E60714">
        <w:rPr>
          <w:rFonts w:ascii="Times New Roman" w:hAnsi="Times New Roman"/>
          <w:sz w:val="28"/>
          <w:szCs w:val="28"/>
          <w:lang w:val="kk-KZ"/>
        </w:rPr>
        <w:t>83</w:t>
      </w:r>
      <w:r w:rsidRPr="00BD03F4">
        <w:rPr>
          <w:rFonts w:ascii="Times New Roman" w:hAnsi="Times New Roman"/>
          <w:sz w:val="28"/>
          <w:szCs w:val="28"/>
          <w:lang w:val="kk-KZ"/>
        </w:rPr>
        <w:t>]</w:t>
      </w:r>
      <w:r w:rsidRPr="00F01E09">
        <w:rPr>
          <w:rFonts w:ascii="Times New Roman" w:hAnsi="Times New Roman"/>
          <w:sz w:val="28"/>
          <w:szCs w:val="28"/>
          <w:lang w:val="kk-KZ"/>
        </w:rPr>
        <w:t>.</w:t>
      </w:r>
    </w:p>
    <w:p w14:paraId="4ADFF3B3" w14:textId="0B128045" w:rsidR="00A815A8" w:rsidRDefault="00465F13" w:rsidP="00A84BFF">
      <w:pPr>
        <w:spacing w:after="0" w:line="240" w:lineRule="auto"/>
        <w:ind w:firstLine="708"/>
        <w:jc w:val="both"/>
        <w:rPr>
          <w:rFonts w:ascii="Times New Roman" w:hAnsi="Times New Roman"/>
          <w:sz w:val="28"/>
          <w:szCs w:val="28"/>
          <w:lang w:val="kk-KZ"/>
        </w:rPr>
      </w:pPr>
      <w:r w:rsidRPr="00465F13">
        <w:rPr>
          <w:rFonts w:ascii="Times New Roman" w:hAnsi="Times New Roman"/>
          <w:sz w:val="28"/>
          <w:szCs w:val="28"/>
          <w:lang w:val="kk-KZ"/>
        </w:rPr>
        <w:t xml:space="preserve">Тұқымдық өсудің ең жоғары пайызы </w:t>
      </w:r>
      <w:r>
        <w:rPr>
          <w:rFonts w:ascii="Times New Roman" w:hAnsi="Times New Roman"/>
          <w:sz w:val="28"/>
          <w:szCs w:val="28"/>
          <w:lang w:val="kk-KZ"/>
        </w:rPr>
        <w:t>ЦП</w:t>
      </w:r>
      <w:r w:rsidRPr="00465F13">
        <w:rPr>
          <w:rFonts w:ascii="Times New Roman" w:hAnsi="Times New Roman"/>
          <w:sz w:val="28"/>
          <w:szCs w:val="28"/>
          <w:lang w:val="kk-KZ"/>
        </w:rPr>
        <w:t xml:space="preserve">5 және </w:t>
      </w:r>
      <w:r>
        <w:rPr>
          <w:rFonts w:ascii="Times New Roman" w:hAnsi="Times New Roman"/>
          <w:sz w:val="28"/>
          <w:szCs w:val="28"/>
          <w:lang w:val="kk-KZ"/>
        </w:rPr>
        <w:t>ЦП</w:t>
      </w:r>
      <w:r w:rsidRPr="00465F13">
        <w:rPr>
          <w:rFonts w:ascii="Times New Roman" w:hAnsi="Times New Roman"/>
          <w:sz w:val="28"/>
          <w:szCs w:val="28"/>
          <w:lang w:val="kk-KZ"/>
        </w:rPr>
        <w:t>6-да байқалады, мұнда алманың өсуі үшін қолайлы жағдайлар</w:t>
      </w:r>
      <w:r>
        <w:rPr>
          <w:rFonts w:ascii="Times New Roman" w:hAnsi="Times New Roman"/>
          <w:sz w:val="28"/>
          <w:szCs w:val="28"/>
          <w:lang w:val="kk-KZ"/>
        </w:rPr>
        <w:t>ы бақыланды</w:t>
      </w:r>
      <w:r w:rsidRPr="00465F13">
        <w:rPr>
          <w:rFonts w:ascii="Times New Roman" w:hAnsi="Times New Roman"/>
          <w:sz w:val="28"/>
          <w:szCs w:val="28"/>
          <w:lang w:val="kk-KZ"/>
        </w:rPr>
        <w:t>: тіктігі 15</w:t>
      </w:r>
      <w:r w:rsidRPr="00465F13">
        <w:rPr>
          <w:rFonts w:ascii="Times New Roman" w:hAnsi="Times New Roman"/>
          <w:sz w:val="28"/>
          <w:szCs w:val="28"/>
          <w:vertAlign w:val="superscript"/>
          <w:lang w:val="kk-KZ"/>
        </w:rPr>
        <w:t>0</w:t>
      </w:r>
      <w:r w:rsidRPr="00465F13">
        <w:rPr>
          <w:rFonts w:ascii="Times New Roman" w:hAnsi="Times New Roman"/>
          <w:sz w:val="28"/>
          <w:szCs w:val="28"/>
          <w:lang w:val="kk-KZ"/>
        </w:rPr>
        <w:t>-ден аспайтын беткей рельефі, жақсы күн сәулесі бар оңтүстік-батыс экспозициясы, өсімдік жамылғысында шалғынды және далалық түрлер</w:t>
      </w:r>
      <w:r>
        <w:rPr>
          <w:rFonts w:ascii="Times New Roman" w:hAnsi="Times New Roman"/>
          <w:sz w:val="28"/>
          <w:szCs w:val="28"/>
          <w:lang w:val="kk-KZ"/>
        </w:rPr>
        <w:t>дің</w:t>
      </w:r>
      <w:r w:rsidRPr="00465F13">
        <w:rPr>
          <w:rFonts w:ascii="Times New Roman" w:hAnsi="Times New Roman"/>
          <w:sz w:val="28"/>
          <w:szCs w:val="28"/>
          <w:lang w:val="kk-KZ"/>
        </w:rPr>
        <w:t xml:space="preserve"> басым</w:t>
      </w:r>
      <w:r>
        <w:rPr>
          <w:rFonts w:ascii="Times New Roman" w:hAnsi="Times New Roman"/>
          <w:sz w:val="28"/>
          <w:szCs w:val="28"/>
          <w:lang w:val="kk-KZ"/>
        </w:rPr>
        <w:t>дылығы.</w:t>
      </w:r>
      <w:r w:rsidR="005E6C37">
        <w:rPr>
          <w:rFonts w:ascii="Times New Roman" w:hAnsi="Times New Roman"/>
          <w:sz w:val="28"/>
          <w:szCs w:val="28"/>
          <w:lang w:val="kk-KZ"/>
        </w:rPr>
        <w:t xml:space="preserve"> Дегенмен, А.</w:t>
      </w:r>
      <w:r w:rsidR="00705FBE">
        <w:rPr>
          <w:rFonts w:ascii="Times New Roman" w:hAnsi="Times New Roman"/>
          <w:sz w:val="28"/>
          <w:szCs w:val="28"/>
          <w:lang w:val="kk-KZ"/>
        </w:rPr>
        <w:t xml:space="preserve">Ж. </w:t>
      </w:r>
      <w:r w:rsidR="005E6C37">
        <w:rPr>
          <w:rFonts w:ascii="Times New Roman" w:hAnsi="Times New Roman"/>
          <w:sz w:val="28"/>
          <w:szCs w:val="28"/>
          <w:lang w:val="kk-KZ"/>
        </w:rPr>
        <w:t>Жанғалиевтың пайымдауынша, веге</w:t>
      </w:r>
      <w:r w:rsidR="003F7379">
        <w:rPr>
          <w:rFonts w:ascii="Times New Roman" w:hAnsi="Times New Roman"/>
          <w:sz w:val="28"/>
          <w:szCs w:val="28"/>
          <w:lang w:val="kk-KZ"/>
        </w:rPr>
        <w:t>т</w:t>
      </w:r>
      <w:r w:rsidR="005E6C37">
        <w:rPr>
          <w:rFonts w:ascii="Times New Roman" w:hAnsi="Times New Roman"/>
          <w:sz w:val="28"/>
          <w:szCs w:val="28"/>
          <w:lang w:val="kk-KZ"/>
        </w:rPr>
        <w:t xml:space="preserve">ативті жолмен пайда болған дарақ саны, алма ормандарының ежелгі кезеңде пайда болуын және берілген популяцияның тұрғылықты сыртқы орта факторларына бейімділігін көрсетеді </w:t>
      </w:r>
      <w:r w:rsidR="005E6C37" w:rsidRPr="00BD03F4">
        <w:rPr>
          <w:rFonts w:ascii="Times New Roman" w:hAnsi="Times New Roman"/>
          <w:sz w:val="28"/>
          <w:szCs w:val="28"/>
          <w:lang w:val="kk-KZ"/>
        </w:rPr>
        <w:t>[</w:t>
      </w:r>
      <w:r w:rsidR="00E60714">
        <w:rPr>
          <w:rFonts w:ascii="Times New Roman" w:hAnsi="Times New Roman"/>
          <w:sz w:val="28"/>
          <w:szCs w:val="28"/>
          <w:lang w:val="kk-KZ"/>
        </w:rPr>
        <w:t>83</w:t>
      </w:r>
      <w:r w:rsidR="005E6C37" w:rsidRPr="00BD03F4">
        <w:rPr>
          <w:rFonts w:ascii="Times New Roman" w:hAnsi="Times New Roman"/>
          <w:sz w:val="28"/>
          <w:szCs w:val="28"/>
          <w:lang w:val="kk-KZ"/>
        </w:rPr>
        <w:t>]</w:t>
      </w:r>
      <w:r w:rsidR="005E6C37">
        <w:rPr>
          <w:rFonts w:ascii="Times New Roman" w:hAnsi="Times New Roman"/>
          <w:sz w:val="28"/>
          <w:szCs w:val="28"/>
          <w:lang w:val="kk-KZ"/>
        </w:rPr>
        <w:t>.</w:t>
      </w:r>
    </w:p>
    <w:p w14:paraId="6F3C387E" w14:textId="77777777" w:rsidR="00705FBE" w:rsidRDefault="00705FBE" w:rsidP="00A84BFF">
      <w:pPr>
        <w:spacing w:after="0" w:line="240" w:lineRule="auto"/>
        <w:ind w:firstLine="708"/>
        <w:jc w:val="both"/>
        <w:rPr>
          <w:rFonts w:ascii="Times New Roman" w:hAnsi="Times New Roman"/>
          <w:sz w:val="28"/>
          <w:szCs w:val="28"/>
          <w:lang w:val="kk-KZ"/>
        </w:rPr>
      </w:pPr>
    </w:p>
    <w:p w14:paraId="74034E39" w14:textId="54C09937" w:rsidR="002B54D5" w:rsidRPr="00AD3B02" w:rsidRDefault="00DC7B39" w:rsidP="00A84BFF">
      <w:pPr>
        <w:pStyle w:val="a3"/>
        <w:numPr>
          <w:ilvl w:val="2"/>
          <w:numId w:val="9"/>
        </w:numPr>
        <w:spacing w:after="0" w:line="240" w:lineRule="auto"/>
        <w:ind w:left="0" w:firstLine="0"/>
        <w:jc w:val="both"/>
        <w:rPr>
          <w:rFonts w:ascii="Times New Roman" w:hAnsi="Times New Roman"/>
          <w:b/>
          <w:sz w:val="28"/>
          <w:szCs w:val="28"/>
          <w:lang w:val="kk-KZ"/>
        </w:rPr>
      </w:pPr>
      <w:r>
        <w:rPr>
          <w:rFonts w:ascii="Times New Roman" w:hAnsi="Times New Roman"/>
          <w:b/>
          <w:i/>
          <w:sz w:val="28"/>
          <w:szCs w:val="28"/>
          <w:lang w:val="kk-KZ"/>
        </w:rPr>
        <w:t xml:space="preserve"> </w:t>
      </w:r>
      <w:r w:rsidR="002B54D5" w:rsidRPr="00AD3B02">
        <w:rPr>
          <w:rFonts w:ascii="Times New Roman" w:hAnsi="Times New Roman"/>
          <w:b/>
          <w:i/>
          <w:sz w:val="28"/>
          <w:szCs w:val="28"/>
          <w:lang w:val="kk-KZ"/>
        </w:rPr>
        <w:t>Malus sieversii</w:t>
      </w:r>
      <w:r w:rsidR="002B54D5" w:rsidRPr="00AD3B02">
        <w:rPr>
          <w:rFonts w:ascii="Times New Roman" w:hAnsi="Times New Roman"/>
          <w:b/>
          <w:sz w:val="28"/>
          <w:szCs w:val="28"/>
          <w:lang w:val="kk-KZ"/>
        </w:rPr>
        <w:t xml:space="preserve"> түрінің </w:t>
      </w:r>
      <w:r w:rsidR="008E7962">
        <w:rPr>
          <w:rFonts w:ascii="Times New Roman" w:hAnsi="Times New Roman"/>
          <w:b/>
          <w:sz w:val="28"/>
          <w:szCs w:val="28"/>
          <w:lang w:val="kk-KZ"/>
        </w:rPr>
        <w:t>Жоңғар</w:t>
      </w:r>
      <w:r w:rsidR="00A47611">
        <w:rPr>
          <w:rFonts w:ascii="Times New Roman" w:hAnsi="Times New Roman"/>
          <w:b/>
          <w:sz w:val="28"/>
          <w:szCs w:val="28"/>
          <w:lang w:val="kk-KZ"/>
        </w:rPr>
        <w:t xml:space="preserve"> Алатауы</w:t>
      </w:r>
      <w:r w:rsidR="002B54D5" w:rsidRPr="00AD3B02">
        <w:rPr>
          <w:rFonts w:ascii="Times New Roman" w:hAnsi="Times New Roman"/>
          <w:b/>
          <w:sz w:val="28"/>
          <w:szCs w:val="28"/>
          <w:lang w:val="kk-KZ"/>
        </w:rPr>
        <w:t xml:space="preserve"> популяциясының табиғи формаларының гүлдері мен жемістерінің полиморфизмі</w:t>
      </w:r>
    </w:p>
    <w:p w14:paraId="6AF45DDD" w14:textId="77777777" w:rsidR="00CF7A03" w:rsidRDefault="002B54D5" w:rsidP="00A84BFF">
      <w:pPr>
        <w:spacing w:after="0" w:line="240" w:lineRule="auto"/>
        <w:ind w:firstLine="709"/>
        <w:jc w:val="both"/>
        <w:rPr>
          <w:rFonts w:ascii="Times New Roman" w:hAnsi="Times New Roman"/>
          <w:sz w:val="28"/>
          <w:szCs w:val="28"/>
          <w:lang w:val="kk-KZ"/>
        </w:rPr>
      </w:pPr>
      <w:r w:rsidRPr="001F2E4A">
        <w:rPr>
          <w:rFonts w:ascii="Times New Roman" w:eastAsia="Times New Roman" w:hAnsi="Times New Roman"/>
          <w:color w:val="000000"/>
          <w:sz w:val="28"/>
          <w:szCs w:val="28"/>
          <w:lang w:val="kk-KZ" w:eastAsia="ru-RU"/>
        </w:rPr>
        <w:t>Гүл</w:t>
      </w:r>
      <w:r w:rsidR="00A47611">
        <w:rPr>
          <w:rFonts w:ascii="Times New Roman" w:eastAsia="Times New Roman" w:hAnsi="Times New Roman"/>
          <w:color w:val="000000"/>
          <w:sz w:val="28"/>
          <w:szCs w:val="28"/>
          <w:lang w:val="kk-KZ" w:eastAsia="ru-RU"/>
        </w:rPr>
        <w:t xml:space="preserve"> – </w:t>
      </w:r>
      <w:r w:rsidRPr="001F2E4A">
        <w:rPr>
          <w:rFonts w:ascii="Times New Roman" w:eastAsia="Times New Roman" w:hAnsi="Times New Roman"/>
          <w:color w:val="000000"/>
          <w:sz w:val="28"/>
          <w:szCs w:val="28"/>
          <w:lang w:val="kk-KZ" w:eastAsia="ru-RU"/>
        </w:rPr>
        <w:t>өсімдіктің вегетативтік мүшелерімен салыстырғанда сыртқы ортаның әсерінен өзгерістерге азырақ ұшырайтын мүшесі болғандықтан</w:t>
      </w:r>
      <w:r w:rsidR="00A47611">
        <w:rPr>
          <w:rFonts w:ascii="Times New Roman" w:eastAsia="Times New Roman" w:hAnsi="Times New Roman"/>
          <w:color w:val="000000"/>
          <w:sz w:val="28"/>
          <w:szCs w:val="28"/>
          <w:lang w:val="kk-KZ" w:eastAsia="ru-RU"/>
        </w:rPr>
        <w:t>,</w:t>
      </w:r>
      <w:r w:rsidRPr="001F2E4A">
        <w:rPr>
          <w:rFonts w:ascii="Times New Roman" w:eastAsia="Times New Roman" w:hAnsi="Times New Roman"/>
          <w:color w:val="000000"/>
          <w:sz w:val="28"/>
          <w:szCs w:val="28"/>
          <w:lang w:val="kk-KZ" w:eastAsia="ru-RU"/>
        </w:rPr>
        <w:t xml:space="preserve"> моделді алма ағаштардың гүлдері мен жемістеріне биометриялық зерттеу жүргі</w:t>
      </w:r>
      <w:r w:rsidR="00705FBE">
        <w:rPr>
          <w:rFonts w:ascii="Times New Roman" w:eastAsia="Times New Roman" w:hAnsi="Times New Roman"/>
          <w:color w:val="000000"/>
          <w:sz w:val="28"/>
          <w:szCs w:val="28"/>
          <w:lang w:val="kk-KZ" w:eastAsia="ru-RU"/>
        </w:rPr>
        <w:t>зі</w:t>
      </w:r>
      <w:r w:rsidRPr="001F2E4A">
        <w:rPr>
          <w:rFonts w:ascii="Times New Roman" w:eastAsia="Times New Roman" w:hAnsi="Times New Roman"/>
          <w:color w:val="000000"/>
          <w:sz w:val="28"/>
          <w:szCs w:val="28"/>
          <w:lang w:val="kk-KZ" w:eastAsia="ru-RU"/>
        </w:rPr>
        <w:t xml:space="preserve">лді. </w:t>
      </w:r>
      <w:r w:rsidRPr="002B54D5">
        <w:rPr>
          <w:rFonts w:ascii="Times New Roman" w:hAnsi="Times New Roman"/>
          <w:sz w:val="28"/>
          <w:szCs w:val="28"/>
          <w:lang w:val="kk-KZ"/>
        </w:rPr>
        <w:t xml:space="preserve">Гүлге талдау жүргізгенде ең алдымен оның </w:t>
      </w:r>
      <w:r w:rsidR="00051723">
        <w:rPr>
          <w:rFonts w:ascii="Times New Roman" w:hAnsi="Times New Roman"/>
          <w:sz w:val="28"/>
          <w:szCs w:val="28"/>
          <w:lang w:val="kk-KZ"/>
        </w:rPr>
        <w:t>түсі</w:t>
      </w:r>
      <w:r w:rsidRPr="002B54D5">
        <w:rPr>
          <w:rFonts w:ascii="Times New Roman" w:hAnsi="Times New Roman"/>
          <w:sz w:val="28"/>
          <w:szCs w:val="28"/>
          <w:lang w:val="kk-KZ"/>
        </w:rPr>
        <w:t xml:space="preserve"> мен өлшеміне мән беру керек. Мұндай белгілер жаппай гүлдеу кезеңінде</w:t>
      </w:r>
      <w:bookmarkStart w:id="260" w:name="_Hlk137486205"/>
      <w:r w:rsidRPr="002B54D5">
        <w:rPr>
          <w:rFonts w:ascii="Times New Roman" w:hAnsi="Times New Roman"/>
          <w:sz w:val="28"/>
          <w:szCs w:val="28"/>
          <w:lang w:val="kk-KZ"/>
        </w:rPr>
        <w:t>, ағашта толығымен 50 %-дан аса гүлдеген уақытта талданады</w:t>
      </w:r>
      <w:bookmarkEnd w:id="260"/>
      <w:r w:rsidRPr="002B54D5">
        <w:rPr>
          <w:rFonts w:ascii="Times New Roman" w:hAnsi="Times New Roman"/>
          <w:sz w:val="28"/>
          <w:szCs w:val="28"/>
          <w:lang w:val="kk-KZ"/>
        </w:rPr>
        <w:t xml:space="preserve"> [</w:t>
      </w:r>
      <w:r w:rsidR="00A32D0C">
        <w:rPr>
          <w:rFonts w:ascii="Times New Roman" w:hAnsi="Times New Roman"/>
          <w:sz w:val="28"/>
          <w:szCs w:val="28"/>
          <w:lang w:val="kk-KZ"/>
        </w:rPr>
        <w:t>213-214</w:t>
      </w:r>
      <w:r w:rsidRPr="002B54D5">
        <w:rPr>
          <w:rFonts w:ascii="Times New Roman" w:hAnsi="Times New Roman"/>
          <w:sz w:val="28"/>
          <w:szCs w:val="28"/>
          <w:lang w:val="kk-KZ"/>
        </w:rPr>
        <w:t xml:space="preserve">]. </w:t>
      </w:r>
    </w:p>
    <w:p w14:paraId="593DBAF0" w14:textId="549B756B" w:rsidR="002B54D5" w:rsidRPr="00CF7A03" w:rsidRDefault="002B54D5" w:rsidP="00A84BFF">
      <w:pPr>
        <w:spacing w:after="0" w:line="240" w:lineRule="auto"/>
        <w:ind w:firstLine="709"/>
        <w:jc w:val="both"/>
        <w:rPr>
          <w:rFonts w:ascii="Times New Roman" w:hAnsi="Times New Roman"/>
          <w:sz w:val="28"/>
          <w:szCs w:val="28"/>
          <w:lang w:val="kk-KZ"/>
        </w:rPr>
      </w:pPr>
      <w:r w:rsidRPr="002B54D5">
        <w:rPr>
          <w:rFonts w:ascii="Times New Roman" w:hAnsi="Times New Roman"/>
          <w:sz w:val="28"/>
          <w:szCs w:val="28"/>
          <w:lang w:val="kk-KZ"/>
        </w:rPr>
        <w:t>Біздің зерттеуімізге іріктелген формалар гүлдерінің морфологиялық құрылымын талдау үшін жабайы өсетін алманың гүлдері жаппай гүлдеу сатысында жиналды. Әр ағаштан 10 гүлден жиналып талданды</w:t>
      </w:r>
      <w:r w:rsidR="00A32D0C">
        <w:rPr>
          <w:rFonts w:ascii="Times New Roman" w:hAnsi="Times New Roman"/>
          <w:sz w:val="28"/>
          <w:szCs w:val="28"/>
          <w:lang w:val="kk-KZ"/>
        </w:rPr>
        <w:t xml:space="preserve"> </w:t>
      </w:r>
      <w:r w:rsidR="00A32D0C" w:rsidRPr="00A32D0C">
        <w:rPr>
          <w:rFonts w:ascii="Times New Roman" w:hAnsi="Times New Roman"/>
          <w:sz w:val="28"/>
          <w:szCs w:val="28"/>
          <w:lang w:val="kk-KZ"/>
        </w:rPr>
        <w:t>[</w:t>
      </w:r>
      <w:r w:rsidR="00C36EE7">
        <w:rPr>
          <w:rFonts w:ascii="Times New Roman" w:hAnsi="Times New Roman"/>
          <w:sz w:val="28"/>
          <w:szCs w:val="28"/>
          <w:lang w:val="kk-KZ"/>
        </w:rPr>
        <w:t>171-172</w:t>
      </w:r>
      <w:r w:rsidR="00A32D0C" w:rsidRPr="00A32D0C">
        <w:rPr>
          <w:rFonts w:ascii="Times New Roman" w:hAnsi="Times New Roman"/>
          <w:sz w:val="28"/>
          <w:szCs w:val="28"/>
          <w:lang w:val="kk-KZ"/>
        </w:rPr>
        <w:t>]</w:t>
      </w:r>
      <w:r w:rsidRPr="002B54D5">
        <w:rPr>
          <w:rFonts w:ascii="Times New Roman" w:hAnsi="Times New Roman"/>
          <w:sz w:val="28"/>
          <w:szCs w:val="28"/>
          <w:lang w:val="kk-KZ"/>
        </w:rPr>
        <w:t xml:space="preserve">. </w:t>
      </w:r>
    </w:p>
    <w:p w14:paraId="16D66061" w14:textId="77777777" w:rsidR="003F4E19" w:rsidRPr="002B54D5" w:rsidRDefault="003F4E19" w:rsidP="00A84BFF">
      <w:pPr>
        <w:spacing w:after="0" w:line="240" w:lineRule="auto"/>
        <w:ind w:firstLine="708"/>
        <w:jc w:val="both"/>
        <w:rPr>
          <w:rFonts w:ascii="Times New Roman" w:hAnsi="Times New Roman"/>
          <w:sz w:val="28"/>
          <w:szCs w:val="28"/>
          <w:lang w:val="kk-KZ"/>
        </w:rPr>
      </w:pPr>
      <w:r w:rsidRPr="002B54D5">
        <w:rPr>
          <w:rFonts w:ascii="Times New Roman" w:hAnsi="Times New Roman"/>
          <w:sz w:val="28"/>
          <w:szCs w:val="28"/>
          <w:lang w:val="kk-KZ"/>
        </w:rPr>
        <w:t xml:space="preserve">Зерттелген форма гүлдерінің барлық параметрлерінде айырмашылықтар тіркелді, дегенмен айқын байқалатыны гүл күлтелерінің түсі мен мөлшері. </w:t>
      </w:r>
    </w:p>
    <w:p w14:paraId="4EBF31B9" w14:textId="4FA68816" w:rsidR="003F4E19" w:rsidRPr="002B54D5" w:rsidRDefault="003F4E19" w:rsidP="00A84BFF">
      <w:pPr>
        <w:spacing w:after="0" w:line="240" w:lineRule="auto"/>
        <w:ind w:firstLine="708"/>
        <w:jc w:val="both"/>
        <w:rPr>
          <w:rFonts w:ascii="Times New Roman" w:hAnsi="Times New Roman"/>
          <w:sz w:val="28"/>
          <w:szCs w:val="28"/>
          <w:lang w:val="kk-KZ"/>
        </w:rPr>
      </w:pPr>
      <w:r w:rsidRPr="002B54D5">
        <w:rPr>
          <w:rFonts w:ascii="Times New Roman" w:hAnsi="Times New Roman"/>
          <w:sz w:val="28"/>
          <w:szCs w:val="28"/>
          <w:lang w:val="kk-KZ"/>
        </w:rPr>
        <w:t>Табиғи жағдайда жабайы өсетін алма ағаштарының іріктелген формаларының гүлдерінің салыстырмалы морфометриялық сипаттамалары</w:t>
      </w:r>
      <w:r>
        <w:rPr>
          <w:rFonts w:ascii="Times New Roman" w:hAnsi="Times New Roman"/>
          <w:sz w:val="28"/>
          <w:szCs w:val="28"/>
          <w:lang w:val="kk-KZ"/>
        </w:rPr>
        <w:t xml:space="preserve"> </w:t>
      </w:r>
      <w:r w:rsidR="00DE5A26" w:rsidRPr="00CF42AF">
        <w:rPr>
          <w:rFonts w:ascii="Times New Roman" w:hAnsi="Times New Roman"/>
          <w:sz w:val="28"/>
          <w:szCs w:val="28"/>
          <w:lang w:val="kk-KZ"/>
        </w:rPr>
        <w:t>10-</w:t>
      </w:r>
      <w:r w:rsidR="00CF42AF" w:rsidRPr="00CF42AF">
        <w:rPr>
          <w:rFonts w:ascii="Times New Roman" w:hAnsi="Times New Roman"/>
          <w:sz w:val="28"/>
          <w:szCs w:val="28"/>
          <w:lang w:val="kk-KZ"/>
        </w:rPr>
        <w:t xml:space="preserve">шы </w:t>
      </w:r>
      <w:r w:rsidRPr="00CF42AF">
        <w:rPr>
          <w:rFonts w:ascii="Times New Roman" w:hAnsi="Times New Roman"/>
          <w:sz w:val="28"/>
          <w:szCs w:val="28"/>
          <w:lang w:val="kk-KZ"/>
        </w:rPr>
        <w:t>кестеде келтірілген.</w:t>
      </w:r>
      <w:r>
        <w:rPr>
          <w:rFonts w:ascii="Times New Roman" w:hAnsi="Times New Roman"/>
          <w:sz w:val="28"/>
          <w:szCs w:val="28"/>
          <w:lang w:val="kk-KZ"/>
        </w:rPr>
        <w:t xml:space="preserve"> </w:t>
      </w:r>
    </w:p>
    <w:p w14:paraId="1FEA5AD0" w14:textId="77777777" w:rsidR="003F4E19" w:rsidRDefault="003F4E19" w:rsidP="00A84BFF">
      <w:pPr>
        <w:spacing w:after="0" w:line="240" w:lineRule="auto"/>
        <w:rPr>
          <w:rFonts w:ascii="Times New Roman" w:hAnsi="Times New Roman"/>
          <w:sz w:val="28"/>
          <w:szCs w:val="28"/>
          <w:lang w:val="kk-KZ"/>
        </w:rPr>
      </w:pPr>
    </w:p>
    <w:p w14:paraId="2B819C65" w14:textId="08CC47C7" w:rsidR="002B54D5" w:rsidRDefault="002B54D5" w:rsidP="00A84BFF">
      <w:pPr>
        <w:spacing w:after="0" w:line="240" w:lineRule="auto"/>
        <w:jc w:val="both"/>
        <w:rPr>
          <w:rFonts w:ascii="Times New Roman" w:hAnsi="Times New Roman"/>
          <w:sz w:val="28"/>
          <w:szCs w:val="28"/>
          <w:lang w:val="kk-KZ"/>
        </w:rPr>
      </w:pPr>
      <w:r w:rsidRPr="002B54D5">
        <w:rPr>
          <w:rFonts w:ascii="Times New Roman" w:hAnsi="Times New Roman"/>
          <w:sz w:val="28"/>
          <w:szCs w:val="28"/>
          <w:lang w:val="kk-KZ"/>
        </w:rPr>
        <w:lastRenderedPageBreak/>
        <w:t xml:space="preserve">Кесте </w:t>
      </w:r>
      <w:r w:rsidR="005C3B1D">
        <w:rPr>
          <w:rFonts w:ascii="Times New Roman" w:hAnsi="Times New Roman"/>
          <w:sz w:val="28"/>
          <w:szCs w:val="28"/>
          <w:lang w:val="kk-KZ"/>
        </w:rPr>
        <w:t>10</w:t>
      </w:r>
      <w:r w:rsidRPr="002B54D5">
        <w:rPr>
          <w:rFonts w:ascii="Times New Roman" w:hAnsi="Times New Roman"/>
          <w:sz w:val="28"/>
          <w:szCs w:val="28"/>
          <w:lang w:val="kk-KZ"/>
        </w:rPr>
        <w:t xml:space="preserve"> – табиғи ортадан іріктелген </w:t>
      </w:r>
      <w:r w:rsidRPr="002B54D5">
        <w:rPr>
          <w:rFonts w:ascii="Times New Roman" w:hAnsi="Times New Roman"/>
          <w:i/>
          <w:sz w:val="28"/>
          <w:szCs w:val="28"/>
          <w:lang w:val="kk-KZ"/>
        </w:rPr>
        <w:t>M. sieversii</w:t>
      </w:r>
      <w:r w:rsidRPr="002B54D5">
        <w:rPr>
          <w:rFonts w:ascii="Times New Roman" w:hAnsi="Times New Roman"/>
          <w:sz w:val="28"/>
          <w:szCs w:val="28"/>
          <w:lang w:val="kk-KZ"/>
        </w:rPr>
        <w:t xml:space="preserve"> формаларының гүлдерінің морфометриялық сипаттамалары</w:t>
      </w:r>
    </w:p>
    <w:p w14:paraId="42E1F1C3" w14:textId="77777777" w:rsidR="007B2A34" w:rsidRPr="002B54D5" w:rsidRDefault="007B2A34" w:rsidP="00A84BFF">
      <w:pPr>
        <w:spacing w:after="0" w:line="240" w:lineRule="auto"/>
        <w:ind w:firstLine="708"/>
        <w:jc w:val="both"/>
        <w:rPr>
          <w:rFonts w:ascii="Times New Roman" w:hAnsi="Times New Roman"/>
          <w:sz w:val="28"/>
          <w:szCs w:val="28"/>
          <w:lang w:val="kk-KZ"/>
        </w:rPr>
      </w:pP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1"/>
        <w:gridCol w:w="992"/>
        <w:gridCol w:w="894"/>
        <w:gridCol w:w="523"/>
        <w:gridCol w:w="21"/>
        <w:gridCol w:w="1088"/>
        <w:gridCol w:w="544"/>
        <w:gridCol w:w="51"/>
        <w:gridCol w:w="1037"/>
        <w:gridCol w:w="520"/>
        <w:gridCol w:w="24"/>
        <w:gridCol w:w="968"/>
        <w:gridCol w:w="1134"/>
        <w:gridCol w:w="992"/>
      </w:tblGrid>
      <w:tr w:rsidR="008643E7" w:rsidRPr="001F2E4A" w14:paraId="576101CD" w14:textId="3778376F" w:rsidTr="00B6593E">
        <w:trPr>
          <w:trHeight w:val="1286"/>
        </w:trPr>
        <w:tc>
          <w:tcPr>
            <w:tcW w:w="421" w:type="dxa"/>
            <w:shd w:val="clear" w:color="auto" w:fill="auto"/>
          </w:tcPr>
          <w:p w14:paraId="26599B7F" w14:textId="77777777" w:rsidR="00FA0AA3" w:rsidRPr="001F2E4A" w:rsidRDefault="00FA0AA3" w:rsidP="00A84BFF">
            <w:pPr>
              <w:spacing w:after="0" w:line="240" w:lineRule="auto"/>
              <w:rPr>
                <w:rFonts w:ascii="Times New Roman" w:hAnsi="Times New Roman"/>
              </w:rPr>
            </w:pPr>
            <w:r w:rsidRPr="001F2E4A">
              <w:rPr>
                <w:rFonts w:ascii="Times New Roman" w:hAnsi="Times New Roman"/>
              </w:rPr>
              <w:t>№</w:t>
            </w:r>
          </w:p>
          <w:p w14:paraId="56AF1194" w14:textId="77777777" w:rsidR="00FA0AA3" w:rsidRPr="001F2E4A" w:rsidRDefault="00FA0AA3" w:rsidP="00A84BFF">
            <w:pPr>
              <w:spacing w:after="0" w:line="240" w:lineRule="auto"/>
              <w:rPr>
                <w:rFonts w:ascii="Times New Roman" w:hAnsi="Times New Roman"/>
              </w:rPr>
            </w:pPr>
            <w:r w:rsidRPr="001F2E4A">
              <w:rPr>
                <w:rFonts w:ascii="Times New Roman" w:hAnsi="Times New Roman"/>
              </w:rPr>
              <w:t>р/с</w:t>
            </w:r>
          </w:p>
        </w:tc>
        <w:tc>
          <w:tcPr>
            <w:tcW w:w="992" w:type="dxa"/>
            <w:shd w:val="clear" w:color="auto" w:fill="auto"/>
          </w:tcPr>
          <w:p w14:paraId="15424EAF" w14:textId="7230ACAF" w:rsidR="00FA0AA3" w:rsidRPr="001F2E4A" w:rsidRDefault="00194868" w:rsidP="00A84BFF">
            <w:pPr>
              <w:spacing w:after="0" w:line="240" w:lineRule="auto"/>
              <w:rPr>
                <w:rFonts w:ascii="Times New Roman" w:hAnsi="Times New Roman"/>
              </w:rPr>
            </w:pPr>
            <w:r>
              <w:rPr>
                <w:rFonts w:ascii="Times New Roman" w:hAnsi="Times New Roman"/>
              </w:rPr>
              <w:t>Сорт-клон</w:t>
            </w:r>
            <w:r w:rsidR="00FA0AA3" w:rsidRPr="001F2E4A">
              <w:rPr>
                <w:rFonts w:ascii="Times New Roman" w:hAnsi="Times New Roman"/>
              </w:rPr>
              <w:t>, форма</w:t>
            </w:r>
          </w:p>
        </w:tc>
        <w:tc>
          <w:tcPr>
            <w:tcW w:w="894" w:type="dxa"/>
            <w:shd w:val="clear" w:color="auto" w:fill="auto"/>
          </w:tcPr>
          <w:p w14:paraId="2BD142FA" w14:textId="77777777" w:rsidR="00FA0AA3" w:rsidRPr="001F2E4A" w:rsidRDefault="00FA0AA3" w:rsidP="00A84BFF">
            <w:pPr>
              <w:spacing w:after="0" w:line="240" w:lineRule="auto"/>
              <w:rPr>
                <w:rFonts w:ascii="Times New Roman" w:hAnsi="Times New Roman"/>
              </w:rPr>
            </w:pPr>
            <w:r w:rsidRPr="001F2E4A">
              <w:rPr>
                <w:rFonts w:ascii="Times New Roman" w:hAnsi="Times New Roman"/>
              </w:rPr>
              <w:t>К</w:t>
            </w:r>
            <w:r w:rsidRPr="001F2E4A">
              <w:rPr>
                <w:rFonts w:ascii="Times New Roman" w:hAnsi="Times New Roman"/>
                <w:lang w:val="kk-KZ"/>
              </w:rPr>
              <w:t>үлте д</w:t>
            </w:r>
            <w:r w:rsidRPr="001F2E4A">
              <w:rPr>
                <w:rFonts w:ascii="Times New Roman" w:hAnsi="Times New Roman"/>
              </w:rPr>
              <w:t>иаметр</w:t>
            </w:r>
            <w:r w:rsidRPr="001F2E4A">
              <w:rPr>
                <w:rFonts w:ascii="Times New Roman" w:hAnsi="Times New Roman"/>
                <w:lang w:val="kk-KZ"/>
              </w:rPr>
              <w:t>і</w:t>
            </w:r>
            <w:r w:rsidRPr="001F2E4A">
              <w:rPr>
                <w:rFonts w:ascii="Times New Roman" w:hAnsi="Times New Roman"/>
              </w:rPr>
              <w:t>, мм</w:t>
            </w:r>
          </w:p>
        </w:tc>
        <w:tc>
          <w:tcPr>
            <w:tcW w:w="544" w:type="dxa"/>
            <w:gridSpan w:val="2"/>
            <w:shd w:val="clear" w:color="auto" w:fill="auto"/>
          </w:tcPr>
          <w:p w14:paraId="16033B87" w14:textId="5F9C0173" w:rsidR="00FA0AA3" w:rsidRPr="001F2E4A" w:rsidRDefault="00FA0AA3" w:rsidP="00A84BFF">
            <w:pPr>
              <w:spacing w:after="0" w:line="240" w:lineRule="auto"/>
              <w:rPr>
                <w:rFonts w:ascii="Times New Roman" w:hAnsi="Times New Roman"/>
                <w:lang w:val="en-US"/>
              </w:rPr>
            </w:pPr>
            <w:r w:rsidRPr="001F2E4A">
              <w:rPr>
                <w:rFonts w:ascii="Times New Roman" w:hAnsi="Times New Roman"/>
              </w:rPr>
              <w:t>С</w:t>
            </w:r>
            <w:r w:rsidRPr="001F2E4A">
              <w:rPr>
                <w:rFonts w:ascii="Times New Roman" w:hAnsi="Times New Roman"/>
                <w:vertAlign w:val="subscript"/>
                <w:lang w:val="en-US"/>
              </w:rPr>
              <w:t>V</w:t>
            </w:r>
            <w:r w:rsidRPr="001F2E4A">
              <w:rPr>
                <w:rFonts w:ascii="Times New Roman" w:hAnsi="Times New Roman"/>
              </w:rPr>
              <w:t>,</w:t>
            </w:r>
            <w:r w:rsidRPr="001F2E4A">
              <w:rPr>
                <w:rFonts w:ascii="Times New Roman" w:hAnsi="Times New Roman"/>
                <w:vertAlign w:val="subscript"/>
              </w:rPr>
              <w:t xml:space="preserve"> </w:t>
            </w:r>
            <w:r w:rsidRPr="001F2E4A">
              <w:rPr>
                <w:rFonts w:ascii="Times New Roman" w:hAnsi="Times New Roman"/>
              </w:rPr>
              <w:t>%</w:t>
            </w:r>
          </w:p>
        </w:tc>
        <w:tc>
          <w:tcPr>
            <w:tcW w:w="1088" w:type="dxa"/>
            <w:shd w:val="clear" w:color="auto" w:fill="auto"/>
          </w:tcPr>
          <w:p w14:paraId="150F6131" w14:textId="77777777" w:rsidR="00FA0AA3" w:rsidRPr="001F2E4A" w:rsidRDefault="00FA0AA3" w:rsidP="00A84BFF">
            <w:pPr>
              <w:spacing w:after="0" w:line="240" w:lineRule="auto"/>
              <w:rPr>
                <w:rFonts w:ascii="Times New Roman" w:hAnsi="Times New Roman"/>
              </w:rPr>
            </w:pPr>
            <w:r w:rsidRPr="001F2E4A">
              <w:rPr>
                <w:rFonts w:ascii="Times New Roman" w:hAnsi="Times New Roman"/>
                <w:lang w:val="kk-KZ"/>
              </w:rPr>
              <w:t>Күлтенің орташа ұзындығы</w:t>
            </w:r>
            <w:r w:rsidRPr="001F2E4A">
              <w:rPr>
                <w:rFonts w:ascii="Times New Roman" w:hAnsi="Times New Roman"/>
              </w:rPr>
              <w:t>, мм</w:t>
            </w:r>
          </w:p>
        </w:tc>
        <w:tc>
          <w:tcPr>
            <w:tcW w:w="544" w:type="dxa"/>
            <w:shd w:val="clear" w:color="auto" w:fill="auto"/>
          </w:tcPr>
          <w:p w14:paraId="0A1062A8" w14:textId="77777777" w:rsidR="00FA0AA3" w:rsidRPr="001F2E4A" w:rsidRDefault="00FA0AA3" w:rsidP="00A84BFF">
            <w:pPr>
              <w:spacing w:after="0" w:line="240" w:lineRule="auto"/>
              <w:rPr>
                <w:rFonts w:ascii="Times New Roman" w:hAnsi="Times New Roman"/>
              </w:rPr>
            </w:pPr>
            <w:r w:rsidRPr="001F2E4A">
              <w:rPr>
                <w:rFonts w:ascii="Times New Roman" w:hAnsi="Times New Roman"/>
              </w:rPr>
              <w:t>С</w:t>
            </w:r>
            <w:r w:rsidRPr="001F2E4A">
              <w:rPr>
                <w:rFonts w:ascii="Times New Roman" w:hAnsi="Times New Roman"/>
                <w:vertAlign w:val="subscript"/>
                <w:lang w:val="en-US"/>
              </w:rPr>
              <w:t>V</w:t>
            </w:r>
            <w:r w:rsidRPr="001F2E4A">
              <w:rPr>
                <w:rFonts w:ascii="Times New Roman" w:hAnsi="Times New Roman"/>
              </w:rPr>
              <w:t>, %</w:t>
            </w:r>
          </w:p>
        </w:tc>
        <w:tc>
          <w:tcPr>
            <w:tcW w:w="1088" w:type="dxa"/>
            <w:gridSpan w:val="2"/>
            <w:shd w:val="clear" w:color="auto" w:fill="auto"/>
          </w:tcPr>
          <w:p w14:paraId="31A56FF1" w14:textId="77777777" w:rsidR="00FA0AA3" w:rsidRPr="001F2E4A" w:rsidRDefault="00FA0AA3" w:rsidP="00A84BFF">
            <w:pPr>
              <w:spacing w:after="0" w:line="240" w:lineRule="auto"/>
              <w:rPr>
                <w:rFonts w:ascii="Times New Roman" w:hAnsi="Times New Roman"/>
              </w:rPr>
            </w:pPr>
            <w:r w:rsidRPr="001F2E4A">
              <w:rPr>
                <w:rFonts w:ascii="Times New Roman" w:hAnsi="Times New Roman"/>
                <w:lang w:val="kk-KZ"/>
              </w:rPr>
              <w:t>Күлтенің орташа ені</w:t>
            </w:r>
            <w:r w:rsidRPr="001F2E4A">
              <w:rPr>
                <w:rFonts w:ascii="Times New Roman" w:hAnsi="Times New Roman"/>
              </w:rPr>
              <w:t>, мм</w:t>
            </w:r>
          </w:p>
        </w:tc>
        <w:tc>
          <w:tcPr>
            <w:tcW w:w="544" w:type="dxa"/>
            <w:gridSpan w:val="2"/>
            <w:shd w:val="clear" w:color="auto" w:fill="auto"/>
          </w:tcPr>
          <w:p w14:paraId="32C45122" w14:textId="77777777" w:rsidR="00FA0AA3" w:rsidRPr="001F2E4A" w:rsidRDefault="00FA0AA3" w:rsidP="00A84BFF">
            <w:pPr>
              <w:spacing w:after="0" w:line="240" w:lineRule="auto"/>
              <w:rPr>
                <w:rFonts w:ascii="Times New Roman" w:hAnsi="Times New Roman"/>
              </w:rPr>
            </w:pPr>
            <w:r w:rsidRPr="001F2E4A">
              <w:rPr>
                <w:rFonts w:ascii="Times New Roman" w:hAnsi="Times New Roman"/>
              </w:rPr>
              <w:t>С</w:t>
            </w:r>
            <w:r w:rsidRPr="001F2E4A">
              <w:rPr>
                <w:rFonts w:ascii="Times New Roman" w:hAnsi="Times New Roman"/>
                <w:vertAlign w:val="subscript"/>
                <w:lang w:val="en-US"/>
              </w:rPr>
              <w:t>V</w:t>
            </w:r>
            <w:r w:rsidRPr="001F2E4A">
              <w:rPr>
                <w:rFonts w:ascii="Times New Roman" w:hAnsi="Times New Roman"/>
              </w:rPr>
              <w:t>, %</w:t>
            </w:r>
          </w:p>
        </w:tc>
        <w:tc>
          <w:tcPr>
            <w:tcW w:w="968" w:type="dxa"/>
            <w:shd w:val="clear" w:color="auto" w:fill="auto"/>
          </w:tcPr>
          <w:p w14:paraId="3069645D" w14:textId="77777777" w:rsidR="00FA0AA3" w:rsidRPr="001F2E4A" w:rsidRDefault="00FA0AA3" w:rsidP="00A84BFF">
            <w:pPr>
              <w:spacing w:after="0" w:line="240" w:lineRule="auto"/>
              <w:rPr>
                <w:rFonts w:ascii="Times New Roman" w:hAnsi="Times New Roman"/>
              </w:rPr>
            </w:pPr>
            <w:r w:rsidRPr="001F2E4A">
              <w:rPr>
                <w:rFonts w:ascii="Times New Roman" w:hAnsi="Times New Roman"/>
                <w:lang w:val="kk-KZ"/>
              </w:rPr>
              <w:t>Аталықтар ұзындығы</w:t>
            </w:r>
            <w:r w:rsidRPr="001F2E4A">
              <w:rPr>
                <w:rFonts w:ascii="Times New Roman" w:hAnsi="Times New Roman"/>
              </w:rPr>
              <w:t>, мм</w:t>
            </w:r>
          </w:p>
        </w:tc>
        <w:tc>
          <w:tcPr>
            <w:tcW w:w="1134" w:type="dxa"/>
            <w:shd w:val="clear" w:color="auto" w:fill="auto"/>
          </w:tcPr>
          <w:p w14:paraId="563C038C" w14:textId="77777777" w:rsidR="00FA0AA3" w:rsidRPr="001F2E4A" w:rsidRDefault="00FA0AA3" w:rsidP="00A84BFF">
            <w:pPr>
              <w:spacing w:after="0" w:line="240" w:lineRule="auto"/>
              <w:rPr>
                <w:rFonts w:ascii="Times New Roman" w:hAnsi="Times New Roman"/>
              </w:rPr>
            </w:pPr>
            <w:r w:rsidRPr="001F2E4A">
              <w:rPr>
                <w:rFonts w:ascii="Times New Roman" w:hAnsi="Times New Roman"/>
                <w:lang w:val="kk-KZ"/>
              </w:rPr>
              <w:t>Аналық ұзындығы</w:t>
            </w:r>
            <w:r w:rsidRPr="001F2E4A">
              <w:rPr>
                <w:rFonts w:ascii="Times New Roman" w:hAnsi="Times New Roman"/>
              </w:rPr>
              <w:t>, мм</w:t>
            </w:r>
          </w:p>
        </w:tc>
        <w:tc>
          <w:tcPr>
            <w:tcW w:w="992" w:type="dxa"/>
            <w:shd w:val="clear" w:color="auto" w:fill="auto"/>
          </w:tcPr>
          <w:p w14:paraId="19F35C0B" w14:textId="7EF08785" w:rsidR="00FA0AA3" w:rsidRPr="001F2E4A" w:rsidRDefault="00FA0AA3" w:rsidP="00A84BFF">
            <w:pPr>
              <w:spacing w:after="0" w:line="240" w:lineRule="auto"/>
              <w:rPr>
                <w:rFonts w:ascii="Times New Roman" w:hAnsi="Times New Roman"/>
                <w:lang w:val="kk-KZ"/>
              </w:rPr>
            </w:pPr>
            <w:r w:rsidRPr="001F2E4A">
              <w:rPr>
                <w:rFonts w:ascii="Times New Roman" w:hAnsi="Times New Roman"/>
                <w:lang w:val="kk-KZ"/>
              </w:rPr>
              <w:t>Гүл сағағының орташа ұзындығы</w:t>
            </w:r>
            <w:r w:rsidRPr="001F2E4A">
              <w:rPr>
                <w:rFonts w:ascii="Times New Roman" w:hAnsi="Times New Roman"/>
              </w:rPr>
              <w:t>, см</w:t>
            </w:r>
          </w:p>
        </w:tc>
      </w:tr>
      <w:tr w:rsidR="008643E7" w:rsidRPr="001F2E4A" w14:paraId="345E88A1" w14:textId="281EC6BF" w:rsidTr="00B6593E">
        <w:trPr>
          <w:trHeight w:val="260"/>
        </w:trPr>
        <w:tc>
          <w:tcPr>
            <w:tcW w:w="421" w:type="dxa"/>
            <w:shd w:val="clear" w:color="auto" w:fill="auto"/>
          </w:tcPr>
          <w:p w14:paraId="3F8EFD8C" w14:textId="77777777" w:rsidR="00FA0AA3" w:rsidRPr="001F2E4A" w:rsidRDefault="00FA0AA3" w:rsidP="00A84BFF">
            <w:pPr>
              <w:spacing w:after="0" w:line="240" w:lineRule="auto"/>
              <w:jc w:val="center"/>
              <w:rPr>
                <w:rFonts w:ascii="Times New Roman" w:hAnsi="Times New Roman"/>
                <w:lang w:val="en-US"/>
              </w:rPr>
            </w:pPr>
            <w:r w:rsidRPr="001F2E4A">
              <w:rPr>
                <w:rFonts w:ascii="Times New Roman" w:hAnsi="Times New Roman"/>
                <w:lang w:val="en-US"/>
              </w:rPr>
              <w:t>1</w:t>
            </w:r>
          </w:p>
        </w:tc>
        <w:tc>
          <w:tcPr>
            <w:tcW w:w="992" w:type="dxa"/>
            <w:shd w:val="clear" w:color="auto" w:fill="auto"/>
          </w:tcPr>
          <w:p w14:paraId="6BA1C929" w14:textId="77777777" w:rsidR="00FA0AA3" w:rsidRPr="001F2E4A" w:rsidRDefault="00FA0AA3" w:rsidP="00A84BFF">
            <w:pPr>
              <w:spacing w:after="0" w:line="240" w:lineRule="auto"/>
              <w:jc w:val="center"/>
              <w:rPr>
                <w:rFonts w:ascii="Times New Roman" w:hAnsi="Times New Roman"/>
                <w:lang w:val="en-US"/>
              </w:rPr>
            </w:pPr>
            <w:r w:rsidRPr="001F2E4A">
              <w:rPr>
                <w:rFonts w:ascii="Times New Roman" w:hAnsi="Times New Roman"/>
                <w:lang w:val="en-US"/>
              </w:rPr>
              <w:t>2</w:t>
            </w:r>
          </w:p>
        </w:tc>
        <w:tc>
          <w:tcPr>
            <w:tcW w:w="894" w:type="dxa"/>
            <w:shd w:val="clear" w:color="auto" w:fill="auto"/>
          </w:tcPr>
          <w:p w14:paraId="38AF19EA" w14:textId="77777777" w:rsidR="00FA0AA3" w:rsidRPr="001F2E4A" w:rsidRDefault="00FA0AA3" w:rsidP="00A84BFF">
            <w:pPr>
              <w:spacing w:after="0" w:line="240" w:lineRule="auto"/>
              <w:jc w:val="center"/>
              <w:rPr>
                <w:rFonts w:ascii="Times New Roman" w:hAnsi="Times New Roman"/>
                <w:lang w:val="en-US"/>
              </w:rPr>
            </w:pPr>
            <w:r w:rsidRPr="001F2E4A">
              <w:rPr>
                <w:rFonts w:ascii="Times New Roman" w:hAnsi="Times New Roman"/>
                <w:lang w:val="en-US"/>
              </w:rPr>
              <w:t>3</w:t>
            </w:r>
          </w:p>
        </w:tc>
        <w:tc>
          <w:tcPr>
            <w:tcW w:w="544" w:type="dxa"/>
            <w:gridSpan w:val="2"/>
            <w:shd w:val="clear" w:color="auto" w:fill="auto"/>
          </w:tcPr>
          <w:p w14:paraId="3081EEC4" w14:textId="77777777" w:rsidR="00FA0AA3" w:rsidRPr="001F2E4A" w:rsidRDefault="00FA0AA3" w:rsidP="00A84BFF">
            <w:pPr>
              <w:spacing w:after="0" w:line="240" w:lineRule="auto"/>
              <w:jc w:val="center"/>
              <w:rPr>
                <w:rFonts w:ascii="Times New Roman" w:hAnsi="Times New Roman"/>
                <w:lang w:val="en-US"/>
              </w:rPr>
            </w:pPr>
            <w:r w:rsidRPr="001F2E4A">
              <w:rPr>
                <w:rFonts w:ascii="Times New Roman" w:hAnsi="Times New Roman"/>
                <w:lang w:val="en-US"/>
              </w:rPr>
              <w:t>4</w:t>
            </w:r>
          </w:p>
        </w:tc>
        <w:tc>
          <w:tcPr>
            <w:tcW w:w="1088" w:type="dxa"/>
            <w:shd w:val="clear" w:color="auto" w:fill="auto"/>
          </w:tcPr>
          <w:p w14:paraId="03B196FF" w14:textId="77777777" w:rsidR="00FA0AA3" w:rsidRPr="001F2E4A" w:rsidRDefault="00FA0AA3" w:rsidP="00A84BFF">
            <w:pPr>
              <w:spacing w:after="0" w:line="240" w:lineRule="auto"/>
              <w:jc w:val="center"/>
              <w:rPr>
                <w:rFonts w:ascii="Times New Roman" w:hAnsi="Times New Roman"/>
                <w:lang w:val="en-US"/>
              </w:rPr>
            </w:pPr>
            <w:r w:rsidRPr="001F2E4A">
              <w:rPr>
                <w:rFonts w:ascii="Times New Roman" w:hAnsi="Times New Roman"/>
                <w:lang w:val="en-US"/>
              </w:rPr>
              <w:t>5</w:t>
            </w:r>
          </w:p>
        </w:tc>
        <w:tc>
          <w:tcPr>
            <w:tcW w:w="544" w:type="dxa"/>
            <w:shd w:val="clear" w:color="auto" w:fill="auto"/>
          </w:tcPr>
          <w:p w14:paraId="4EFA542E" w14:textId="77777777" w:rsidR="00FA0AA3" w:rsidRPr="001F2E4A" w:rsidRDefault="00FA0AA3" w:rsidP="00A84BFF">
            <w:pPr>
              <w:spacing w:after="0" w:line="240" w:lineRule="auto"/>
              <w:jc w:val="center"/>
              <w:rPr>
                <w:rFonts w:ascii="Times New Roman" w:hAnsi="Times New Roman"/>
                <w:lang w:val="en-US"/>
              </w:rPr>
            </w:pPr>
            <w:r w:rsidRPr="001F2E4A">
              <w:rPr>
                <w:rFonts w:ascii="Times New Roman" w:hAnsi="Times New Roman"/>
                <w:lang w:val="en-US"/>
              </w:rPr>
              <w:t>6</w:t>
            </w:r>
          </w:p>
        </w:tc>
        <w:tc>
          <w:tcPr>
            <w:tcW w:w="1088" w:type="dxa"/>
            <w:gridSpan w:val="2"/>
            <w:shd w:val="clear" w:color="auto" w:fill="auto"/>
          </w:tcPr>
          <w:p w14:paraId="747C549B" w14:textId="77777777" w:rsidR="00FA0AA3" w:rsidRPr="001F2E4A" w:rsidRDefault="00FA0AA3" w:rsidP="00A84BFF">
            <w:pPr>
              <w:spacing w:after="0" w:line="240" w:lineRule="auto"/>
              <w:jc w:val="center"/>
              <w:rPr>
                <w:rFonts w:ascii="Times New Roman" w:hAnsi="Times New Roman"/>
                <w:lang w:val="en-US"/>
              </w:rPr>
            </w:pPr>
            <w:r w:rsidRPr="001F2E4A">
              <w:rPr>
                <w:rFonts w:ascii="Times New Roman" w:hAnsi="Times New Roman"/>
                <w:lang w:val="en-US"/>
              </w:rPr>
              <w:t>7</w:t>
            </w:r>
          </w:p>
        </w:tc>
        <w:tc>
          <w:tcPr>
            <w:tcW w:w="544" w:type="dxa"/>
            <w:gridSpan w:val="2"/>
            <w:shd w:val="clear" w:color="auto" w:fill="auto"/>
          </w:tcPr>
          <w:p w14:paraId="60C6ADBA" w14:textId="77777777" w:rsidR="00FA0AA3" w:rsidRPr="001F2E4A" w:rsidRDefault="00FA0AA3" w:rsidP="00A84BFF">
            <w:pPr>
              <w:spacing w:after="0" w:line="240" w:lineRule="auto"/>
              <w:jc w:val="center"/>
              <w:rPr>
                <w:rFonts w:ascii="Times New Roman" w:hAnsi="Times New Roman"/>
                <w:lang w:val="en-US"/>
              </w:rPr>
            </w:pPr>
            <w:r w:rsidRPr="001F2E4A">
              <w:rPr>
                <w:rFonts w:ascii="Times New Roman" w:hAnsi="Times New Roman"/>
                <w:lang w:val="en-US"/>
              </w:rPr>
              <w:t>8</w:t>
            </w:r>
          </w:p>
        </w:tc>
        <w:tc>
          <w:tcPr>
            <w:tcW w:w="968" w:type="dxa"/>
            <w:shd w:val="clear" w:color="auto" w:fill="auto"/>
          </w:tcPr>
          <w:p w14:paraId="4103964E" w14:textId="77777777" w:rsidR="00FA0AA3" w:rsidRPr="001F2E4A" w:rsidRDefault="00FA0AA3" w:rsidP="00A84BFF">
            <w:pPr>
              <w:spacing w:after="0" w:line="240" w:lineRule="auto"/>
              <w:jc w:val="center"/>
              <w:rPr>
                <w:rFonts w:ascii="Times New Roman" w:hAnsi="Times New Roman"/>
                <w:lang w:val="en-US"/>
              </w:rPr>
            </w:pPr>
            <w:r w:rsidRPr="001F2E4A">
              <w:rPr>
                <w:rFonts w:ascii="Times New Roman" w:hAnsi="Times New Roman"/>
                <w:lang w:val="en-US"/>
              </w:rPr>
              <w:t>9</w:t>
            </w:r>
          </w:p>
        </w:tc>
        <w:tc>
          <w:tcPr>
            <w:tcW w:w="1134" w:type="dxa"/>
            <w:shd w:val="clear" w:color="auto" w:fill="auto"/>
          </w:tcPr>
          <w:p w14:paraId="41AA1117" w14:textId="77777777" w:rsidR="00FA0AA3" w:rsidRPr="001F2E4A" w:rsidRDefault="00FA0AA3" w:rsidP="00A84BFF">
            <w:pPr>
              <w:spacing w:after="0" w:line="240" w:lineRule="auto"/>
              <w:jc w:val="center"/>
              <w:rPr>
                <w:rFonts w:ascii="Times New Roman" w:hAnsi="Times New Roman"/>
                <w:lang w:val="en-US"/>
              </w:rPr>
            </w:pPr>
            <w:r w:rsidRPr="001F2E4A">
              <w:rPr>
                <w:rFonts w:ascii="Times New Roman" w:hAnsi="Times New Roman"/>
                <w:lang w:val="en-US"/>
              </w:rPr>
              <w:t>10</w:t>
            </w:r>
          </w:p>
        </w:tc>
        <w:tc>
          <w:tcPr>
            <w:tcW w:w="992" w:type="dxa"/>
            <w:shd w:val="clear" w:color="auto" w:fill="auto"/>
          </w:tcPr>
          <w:p w14:paraId="3FBB626E" w14:textId="62727D5C" w:rsidR="00FA0AA3" w:rsidRPr="001F2E4A" w:rsidRDefault="00FA0AA3" w:rsidP="00A84BFF">
            <w:pPr>
              <w:spacing w:after="0" w:line="240" w:lineRule="auto"/>
              <w:jc w:val="center"/>
              <w:rPr>
                <w:rFonts w:ascii="Times New Roman" w:hAnsi="Times New Roman"/>
                <w:lang w:val="kk-KZ"/>
              </w:rPr>
            </w:pPr>
            <w:r w:rsidRPr="001F2E4A">
              <w:rPr>
                <w:rFonts w:ascii="Times New Roman" w:hAnsi="Times New Roman"/>
                <w:lang w:val="kk-KZ"/>
              </w:rPr>
              <w:t>11</w:t>
            </w:r>
          </w:p>
        </w:tc>
      </w:tr>
      <w:tr w:rsidR="008643E7" w:rsidRPr="001F2E4A" w14:paraId="179CDD03" w14:textId="12BBF606" w:rsidTr="00B6593E">
        <w:trPr>
          <w:trHeight w:val="505"/>
        </w:trPr>
        <w:tc>
          <w:tcPr>
            <w:tcW w:w="421" w:type="dxa"/>
            <w:shd w:val="clear" w:color="auto" w:fill="auto"/>
          </w:tcPr>
          <w:p w14:paraId="29AC6A32" w14:textId="77777777" w:rsidR="00FA0AA3" w:rsidRPr="001F2E4A" w:rsidRDefault="00FA0AA3" w:rsidP="00A84BFF">
            <w:pPr>
              <w:numPr>
                <w:ilvl w:val="0"/>
                <w:numId w:val="5"/>
              </w:numPr>
              <w:spacing w:after="0" w:line="240" w:lineRule="auto"/>
              <w:contextualSpacing/>
              <w:jc w:val="both"/>
              <w:rPr>
                <w:rFonts w:ascii="Times New Roman" w:hAnsi="Times New Roman"/>
              </w:rPr>
            </w:pPr>
          </w:p>
        </w:tc>
        <w:tc>
          <w:tcPr>
            <w:tcW w:w="992" w:type="dxa"/>
            <w:shd w:val="clear" w:color="auto" w:fill="auto"/>
          </w:tcPr>
          <w:p w14:paraId="5672D49B" w14:textId="77777777" w:rsidR="00FA0AA3" w:rsidRPr="001F2E4A" w:rsidRDefault="00FA0AA3" w:rsidP="00A84BFF">
            <w:pPr>
              <w:spacing w:after="0" w:line="240" w:lineRule="auto"/>
              <w:jc w:val="both"/>
              <w:rPr>
                <w:rFonts w:ascii="Times New Roman" w:hAnsi="Times New Roman"/>
              </w:rPr>
            </w:pPr>
            <w:r w:rsidRPr="001F2E4A">
              <w:rPr>
                <w:rFonts w:ascii="Times New Roman" w:eastAsia="Times New Roman" w:hAnsi="Times New Roman"/>
                <w:color w:val="000000"/>
              </w:rPr>
              <w:t>M</w:t>
            </w:r>
            <w:r w:rsidRPr="001F2E4A">
              <w:rPr>
                <w:rFonts w:ascii="Times New Roman" w:eastAsia="Times New Roman" w:hAnsi="Times New Roman"/>
                <w:color w:val="000000"/>
                <w:lang w:val="en-US"/>
              </w:rPr>
              <w:t>s</w:t>
            </w:r>
            <w:r w:rsidRPr="001F2E4A">
              <w:rPr>
                <w:rFonts w:ascii="Times New Roman" w:eastAsia="Times New Roman" w:hAnsi="Times New Roman"/>
                <w:color w:val="000000"/>
              </w:rPr>
              <w:t>14/П</w:t>
            </w:r>
          </w:p>
        </w:tc>
        <w:tc>
          <w:tcPr>
            <w:tcW w:w="894" w:type="dxa"/>
            <w:shd w:val="clear" w:color="auto" w:fill="auto"/>
          </w:tcPr>
          <w:p w14:paraId="0E53335A" w14:textId="77777777" w:rsidR="00FA0AA3" w:rsidRPr="001F2E4A" w:rsidRDefault="00FA0AA3" w:rsidP="00A84BFF">
            <w:pPr>
              <w:spacing w:after="0" w:line="240" w:lineRule="auto"/>
              <w:rPr>
                <w:rFonts w:ascii="Times New Roman" w:hAnsi="Times New Roman"/>
              </w:rPr>
            </w:pPr>
            <w:r w:rsidRPr="001F2E4A">
              <w:rPr>
                <w:rFonts w:ascii="Times New Roman" w:hAnsi="Times New Roman"/>
              </w:rPr>
              <w:t>32,0</w:t>
            </w:r>
            <w:r w:rsidRPr="001F2E4A">
              <w:rPr>
                <w:rFonts w:ascii="Times New Roman" w:hAnsi="Times New Roman"/>
                <w:lang w:val="kk-KZ"/>
              </w:rPr>
              <w:t>±0,75</w:t>
            </w:r>
          </w:p>
        </w:tc>
        <w:tc>
          <w:tcPr>
            <w:tcW w:w="544" w:type="dxa"/>
            <w:gridSpan w:val="2"/>
            <w:shd w:val="clear" w:color="auto" w:fill="auto"/>
          </w:tcPr>
          <w:p w14:paraId="28E5AC88" w14:textId="77777777" w:rsidR="00FA0AA3" w:rsidRPr="001F2E4A" w:rsidRDefault="00FA0AA3" w:rsidP="00A84BFF">
            <w:pPr>
              <w:spacing w:after="0" w:line="240" w:lineRule="auto"/>
              <w:rPr>
                <w:rFonts w:ascii="Times New Roman" w:hAnsi="Times New Roman"/>
              </w:rPr>
            </w:pPr>
            <w:r w:rsidRPr="001F2E4A">
              <w:rPr>
                <w:rFonts w:ascii="Times New Roman" w:hAnsi="Times New Roman"/>
              </w:rPr>
              <w:t>3,98</w:t>
            </w:r>
          </w:p>
        </w:tc>
        <w:tc>
          <w:tcPr>
            <w:tcW w:w="1088" w:type="dxa"/>
            <w:shd w:val="clear" w:color="auto" w:fill="auto"/>
          </w:tcPr>
          <w:p w14:paraId="0E18B706" w14:textId="77777777" w:rsidR="00FA0AA3" w:rsidRPr="001F2E4A" w:rsidRDefault="00FA0AA3" w:rsidP="00A84BFF">
            <w:pPr>
              <w:spacing w:after="0" w:line="240" w:lineRule="auto"/>
              <w:rPr>
                <w:rFonts w:ascii="Times New Roman" w:hAnsi="Times New Roman"/>
              </w:rPr>
            </w:pPr>
            <w:r w:rsidRPr="001F2E4A">
              <w:rPr>
                <w:rFonts w:ascii="Times New Roman" w:hAnsi="Times New Roman"/>
              </w:rPr>
              <w:t>17,6</w:t>
            </w:r>
            <w:r w:rsidRPr="001F2E4A">
              <w:rPr>
                <w:rFonts w:ascii="Times New Roman" w:hAnsi="Times New Roman"/>
                <w:lang w:val="kk-KZ"/>
              </w:rPr>
              <w:t>±0,22</w:t>
            </w:r>
          </w:p>
        </w:tc>
        <w:tc>
          <w:tcPr>
            <w:tcW w:w="544" w:type="dxa"/>
            <w:shd w:val="clear" w:color="auto" w:fill="auto"/>
          </w:tcPr>
          <w:p w14:paraId="65321DF2" w14:textId="77777777" w:rsidR="00FA0AA3" w:rsidRPr="001F2E4A" w:rsidRDefault="00FA0AA3" w:rsidP="00A84BFF">
            <w:pPr>
              <w:spacing w:after="0" w:line="240" w:lineRule="auto"/>
              <w:rPr>
                <w:rFonts w:ascii="Times New Roman" w:hAnsi="Times New Roman"/>
              </w:rPr>
            </w:pPr>
            <w:r w:rsidRPr="001F2E4A">
              <w:rPr>
                <w:rFonts w:ascii="Times New Roman" w:hAnsi="Times New Roman"/>
              </w:rPr>
              <w:t>2,17</w:t>
            </w:r>
          </w:p>
        </w:tc>
        <w:tc>
          <w:tcPr>
            <w:tcW w:w="1088" w:type="dxa"/>
            <w:gridSpan w:val="2"/>
            <w:shd w:val="clear" w:color="auto" w:fill="auto"/>
          </w:tcPr>
          <w:p w14:paraId="4EB3B2AB" w14:textId="77777777" w:rsidR="00FA0AA3" w:rsidRPr="001F2E4A" w:rsidRDefault="00FA0AA3" w:rsidP="00A84BFF">
            <w:pPr>
              <w:spacing w:after="0" w:line="240" w:lineRule="auto"/>
              <w:rPr>
                <w:rFonts w:ascii="Times New Roman" w:hAnsi="Times New Roman"/>
              </w:rPr>
            </w:pPr>
            <w:r w:rsidRPr="001F2E4A">
              <w:rPr>
                <w:rFonts w:ascii="Times New Roman" w:hAnsi="Times New Roman"/>
              </w:rPr>
              <w:t>12,4</w:t>
            </w:r>
            <w:r w:rsidRPr="001F2E4A">
              <w:rPr>
                <w:rFonts w:ascii="Times New Roman" w:hAnsi="Times New Roman"/>
                <w:lang w:val="kk-KZ"/>
              </w:rPr>
              <w:t>±0,22</w:t>
            </w:r>
          </w:p>
        </w:tc>
        <w:tc>
          <w:tcPr>
            <w:tcW w:w="544" w:type="dxa"/>
            <w:gridSpan w:val="2"/>
            <w:shd w:val="clear" w:color="auto" w:fill="auto"/>
          </w:tcPr>
          <w:p w14:paraId="5EDA1739" w14:textId="77777777" w:rsidR="00FA0AA3" w:rsidRPr="001F2E4A" w:rsidRDefault="00FA0AA3" w:rsidP="00A84BFF">
            <w:pPr>
              <w:spacing w:after="0" w:line="240" w:lineRule="auto"/>
              <w:rPr>
                <w:rFonts w:ascii="Times New Roman" w:hAnsi="Times New Roman"/>
              </w:rPr>
            </w:pPr>
            <w:r w:rsidRPr="001F2E4A">
              <w:rPr>
                <w:rFonts w:ascii="Times New Roman" w:hAnsi="Times New Roman"/>
              </w:rPr>
              <w:t>3,40</w:t>
            </w:r>
          </w:p>
        </w:tc>
        <w:tc>
          <w:tcPr>
            <w:tcW w:w="968" w:type="dxa"/>
            <w:shd w:val="clear" w:color="auto" w:fill="auto"/>
          </w:tcPr>
          <w:p w14:paraId="6FB9BC06" w14:textId="77777777" w:rsidR="00FA0AA3" w:rsidRPr="001F2E4A" w:rsidRDefault="00FA0AA3" w:rsidP="00A84BFF">
            <w:pPr>
              <w:spacing w:after="0" w:line="240" w:lineRule="auto"/>
              <w:rPr>
                <w:rFonts w:ascii="Times New Roman" w:hAnsi="Times New Roman"/>
              </w:rPr>
            </w:pPr>
            <w:r w:rsidRPr="001F2E4A">
              <w:rPr>
                <w:rFonts w:ascii="Times New Roman" w:hAnsi="Times New Roman"/>
                <w:lang w:val="kk-KZ"/>
              </w:rPr>
              <w:t>9,8±0,18</w:t>
            </w:r>
          </w:p>
        </w:tc>
        <w:tc>
          <w:tcPr>
            <w:tcW w:w="1134" w:type="dxa"/>
            <w:shd w:val="clear" w:color="auto" w:fill="auto"/>
          </w:tcPr>
          <w:p w14:paraId="436F159C" w14:textId="77777777" w:rsidR="00FA0AA3" w:rsidRPr="001F2E4A" w:rsidRDefault="00FA0AA3" w:rsidP="00A84BFF">
            <w:pPr>
              <w:spacing w:after="0" w:line="240" w:lineRule="auto"/>
              <w:rPr>
                <w:rFonts w:ascii="Times New Roman" w:hAnsi="Times New Roman"/>
              </w:rPr>
            </w:pPr>
            <w:r w:rsidRPr="001F2E4A">
              <w:rPr>
                <w:rFonts w:ascii="Times New Roman" w:hAnsi="Times New Roman"/>
              </w:rPr>
              <w:t>9,80</w:t>
            </w:r>
            <w:r w:rsidRPr="001F2E4A">
              <w:rPr>
                <w:rFonts w:ascii="Times New Roman" w:hAnsi="Times New Roman"/>
                <w:lang w:val="kk-KZ"/>
              </w:rPr>
              <w:t>±0,22</w:t>
            </w:r>
          </w:p>
        </w:tc>
        <w:tc>
          <w:tcPr>
            <w:tcW w:w="992" w:type="dxa"/>
            <w:shd w:val="clear" w:color="auto" w:fill="auto"/>
          </w:tcPr>
          <w:p w14:paraId="4FD9F269" w14:textId="239B73BD" w:rsidR="00FA0AA3" w:rsidRPr="001F2E4A" w:rsidRDefault="00FA0AA3" w:rsidP="00A84BFF">
            <w:pPr>
              <w:spacing w:after="0" w:line="240" w:lineRule="auto"/>
              <w:rPr>
                <w:rFonts w:ascii="Times New Roman" w:hAnsi="Times New Roman"/>
              </w:rPr>
            </w:pPr>
            <w:r w:rsidRPr="001F2E4A">
              <w:rPr>
                <w:rFonts w:ascii="Times New Roman" w:hAnsi="Times New Roman"/>
              </w:rPr>
              <w:t>2,00</w:t>
            </w:r>
            <w:r w:rsidRPr="001F2E4A">
              <w:rPr>
                <w:rFonts w:ascii="Times New Roman" w:hAnsi="Times New Roman"/>
                <w:lang w:val="kk-KZ"/>
              </w:rPr>
              <w:t>±0,03</w:t>
            </w:r>
          </w:p>
        </w:tc>
      </w:tr>
      <w:tr w:rsidR="00A47611" w:rsidRPr="001F2E4A" w14:paraId="7BA6587C" w14:textId="77777777" w:rsidTr="00B6593E">
        <w:trPr>
          <w:trHeight w:val="505"/>
        </w:trPr>
        <w:tc>
          <w:tcPr>
            <w:tcW w:w="421" w:type="dxa"/>
            <w:shd w:val="clear" w:color="auto" w:fill="auto"/>
          </w:tcPr>
          <w:p w14:paraId="045F5E1E" w14:textId="77777777" w:rsidR="00A47611" w:rsidRPr="001F2E4A" w:rsidRDefault="00A47611" w:rsidP="00A84BFF">
            <w:pPr>
              <w:numPr>
                <w:ilvl w:val="0"/>
                <w:numId w:val="5"/>
              </w:numPr>
              <w:spacing w:after="0" w:line="240" w:lineRule="auto"/>
              <w:contextualSpacing/>
              <w:jc w:val="both"/>
              <w:rPr>
                <w:rFonts w:ascii="Times New Roman" w:hAnsi="Times New Roman"/>
              </w:rPr>
            </w:pPr>
          </w:p>
        </w:tc>
        <w:tc>
          <w:tcPr>
            <w:tcW w:w="992" w:type="dxa"/>
            <w:shd w:val="clear" w:color="auto" w:fill="auto"/>
          </w:tcPr>
          <w:p w14:paraId="59AA639D" w14:textId="2A4C92D8" w:rsidR="00A47611" w:rsidRPr="001F2E4A" w:rsidRDefault="00A47611" w:rsidP="00A84BFF">
            <w:pPr>
              <w:spacing w:after="0" w:line="240" w:lineRule="auto"/>
              <w:jc w:val="both"/>
              <w:rPr>
                <w:rFonts w:ascii="Times New Roman" w:eastAsia="Times New Roman" w:hAnsi="Times New Roman"/>
                <w:color w:val="000000"/>
              </w:rPr>
            </w:pPr>
            <w:r w:rsidRPr="001F2E4A">
              <w:rPr>
                <w:rFonts w:ascii="Times New Roman" w:eastAsia="Times New Roman" w:hAnsi="Times New Roman"/>
                <w:b/>
                <w:color w:val="000000"/>
              </w:rPr>
              <w:t>M</w:t>
            </w:r>
            <w:r w:rsidRPr="001F2E4A">
              <w:rPr>
                <w:rFonts w:ascii="Times New Roman" w:eastAsia="Times New Roman" w:hAnsi="Times New Roman"/>
                <w:b/>
                <w:color w:val="000000"/>
                <w:lang w:val="en-US"/>
              </w:rPr>
              <w:t>s</w:t>
            </w:r>
            <w:r w:rsidRPr="001F2E4A">
              <w:rPr>
                <w:rFonts w:ascii="Times New Roman" w:eastAsia="Times New Roman" w:hAnsi="Times New Roman"/>
                <w:b/>
                <w:color w:val="000000"/>
              </w:rPr>
              <w:t>15/П</w:t>
            </w:r>
          </w:p>
        </w:tc>
        <w:tc>
          <w:tcPr>
            <w:tcW w:w="894" w:type="dxa"/>
            <w:shd w:val="clear" w:color="auto" w:fill="auto"/>
          </w:tcPr>
          <w:p w14:paraId="78BC5925" w14:textId="56AA31AD" w:rsidR="00A47611" w:rsidRPr="001F2E4A" w:rsidRDefault="00A47611" w:rsidP="00A84BFF">
            <w:pPr>
              <w:spacing w:after="0" w:line="240" w:lineRule="auto"/>
              <w:rPr>
                <w:rFonts w:ascii="Times New Roman" w:hAnsi="Times New Roman"/>
              </w:rPr>
            </w:pPr>
            <w:r w:rsidRPr="001F2E4A">
              <w:rPr>
                <w:rFonts w:ascii="Times New Roman" w:hAnsi="Times New Roman"/>
                <w:b/>
              </w:rPr>
              <w:t>44,7</w:t>
            </w:r>
            <w:r w:rsidRPr="001F2E4A">
              <w:rPr>
                <w:rFonts w:ascii="Times New Roman" w:hAnsi="Times New Roman"/>
                <w:lang w:val="kk-KZ"/>
              </w:rPr>
              <w:t>±0,23</w:t>
            </w:r>
          </w:p>
        </w:tc>
        <w:tc>
          <w:tcPr>
            <w:tcW w:w="544" w:type="dxa"/>
            <w:gridSpan w:val="2"/>
            <w:shd w:val="clear" w:color="auto" w:fill="auto"/>
          </w:tcPr>
          <w:p w14:paraId="6CB4DBD9" w14:textId="5A409615" w:rsidR="00A47611" w:rsidRPr="001F2E4A" w:rsidRDefault="00A47611" w:rsidP="00A84BFF">
            <w:pPr>
              <w:spacing w:after="0" w:line="240" w:lineRule="auto"/>
              <w:rPr>
                <w:rFonts w:ascii="Times New Roman" w:hAnsi="Times New Roman"/>
              </w:rPr>
            </w:pPr>
            <w:r w:rsidRPr="001F2E4A">
              <w:rPr>
                <w:rFonts w:ascii="Times New Roman" w:hAnsi="Times New Roman"/>
              </w:rPr>
              <w:t>1,48</w:t>
            </w:r>
          </w:p>
        </w:tc>
        <w:tc>
          <w:tcPr>
            <w:tcW w:w="1088" w:type="dxa"/>
            <w:shd w:val="clear" w:color="auto" w:fill="auto"/>
          </w:tcPr>
          <w:p w14:paraId="7162F3F6" w14:textId="7ACA9478" w:rsidR="00A47611" w:rsidRPr="001F2E4A" w:rsidRDefault="00A47611" w:rsidP="00A84BFF">
            <w:pPr>
              <w:spacing w:after="0" w:line="240" w:lineRule="auto"/>
              <w:rPr>
                <w:rFonts w:ascii="Times New Roman" w:hAnsi="Times New Roman"/>
              </w:rPr>
            </w:pPr>
            <w:r w:rsidRPr="001F2E4A">
              <w:rPr>
                <w:rFonts w:ascii="Times New Roman" w:hAnsi="Times New Roman"/>
              </w:rPr>
              <w:t>21,86</w:t>
            </w:r>
            <w:r w:rsidRPr="001F2E4A">
              <w:rPr>
                <w:rFonts w:ascii="Times New Roman" w:hAnsi="Times New Roman"/>
                <w:lang w:val="kk-KZ"/>
              </w:rPr>
              <w:t>±0,24</w:t>
            </w:r>
          </w:p>
        </w:tc>
        <w:tc>
          <w:tcPr>
            <w:tcW w:w="544" w:type="dxa"/>
            <w:shd w:val="clear" w:color="auto" w:fill="auto"/>
          </w:tcPr>
          <w:p w14:paraId="7C36265D" w14:textId="48AEAE90" w:rsidR="00A47611" w:rsidRPr="001F2E4A" w:rsidRDefault="00A47611" w:rsidP="00A84BFF">
            <w:pPr>
              <w:spacing w:after="0" w:line="240" w:lineRule="auto"/>
              <w:rPr>
                <w:rFonts w:ascii="Times New Roman" w:hAnsi="Times New Roman"/>
              </w:rPr>
            </w:pPr>
            <w:r w:rsidRPr="001F2E4A">
              <w:rPr>
                <w:rFonts w:ascii="Times New Roman" w:hAnsi="Times New Roman"/>
              </w:rPr>
              <w:t>2,92</w:t>
            </w:r>
          </w:p>
        </w:tc>
        <w:tc>
          <w:tcPr>
            <w:tcW w:w="1088" w:type="dxa"/>
            <w:gridSpan w:val="2"/>
            <w:shd w:val="clear" w:color="auto" w:fill="auto"/>
          </w:tcPr>
          <w:p w14:paraId="446AC3AF" w14:textId="706BA499" w:rsidR="00A47611" w:rsidRPr="001F2E4A" w:rsidRDefault="00A47611" w:rsidP="00A84BFF">
            <w:pPr>
              <w:spacing w:after="0" w:line="240" w:lineRule="auto"/>
              <w:rPr>
                <w:rFonts w:ascii="Times New Roman" w:hAnsi="Times New Roman"/>
              </w:rPr>
            </w:pPr>
            <w:r w:rsidRPr="001F2E4A">
              <w:rPr>
                <w:rFonts w:ascii="Times New Roman" w:hAnsi="Times New Roman"/>
              </w:rPr>
              <w:t>15,0</w:t>
            </w:r>
            <w:r w:rsidRPr="001F2E4A">
              <w:rPr>
                <w:rFonts w:ascii="Times New Roman" w:hAnsi="Times New Roman"/>
                <w:lang w:val="kk-KZ"/>
              </w:rPr>
              <w:t>±0,37</w:t>
            </w:r>
          </w:p>
        </w:tc>
        <w:tc>
          <w:tcPr>
            <w:tcW w:w="544" w:type="dxa"/>
            <w:gridSpan w:val="2"/>
            <w:shd w:val="clear" w:color="auto" w:fill="auto"/>
          </w:tcPr>
          <w:p w14:paraId="4EE1DAD4" w14:textId="6C967D10" w:rsidR="00A47611" w:rsidRPr="001F2E4A" w:rsidRDefault="00A47611" w:rsidP="00A84BFF">
            <w:pPr>
              <w:spacing w:after="0" w:line="240" w:lineRule="auto"/>
              <w:rPr>
                <w:rFonts w:ascii="Times New Roman" w:hAnsi="Times New Roman"/>
              </w:rPr>
            </w:pPr>
            <w:r w:rsidRPr="001F2E4A">
              <w:rPr>
                <w:rFonts w:ascii="Times New Roman" w:hAnsi="Times New Roman"/>
              </w:rPr>
              <w:t>6,66</w:t>
            </w:r>
          </w:p>
        </w:tc>
        <w:tc>
          <w:tcPr>
            <w:tcW w:w="968" w:type="dxa"/>
            <w:shd w:val="clear" w:color="auto" w:fill="auto"/>
          </w:tcPr>
          <w:p w14:paraId="4994D114" w14:textId="6448B5D6" w:rsidR="00A47611" w:rsidRPr="001F2E4A" w:rsidRDefault="00A47611" w:rsidP="00A84BFF">
            <w:pPr>
              <w:spacing w:after="0" w:line="240" w:lineRule="auto"/>
              <w:rPr>
                <w:rFonts w:ascii="Times New Roman" w:hAnsi="Times New Roman"/>
                <w:lang w:val="kk-KZ"/>
              </w:rPr>
            </w:pPr>
            <w:r w:rsidRPr="001F2E4A">
              <w:rPr>
                <w:rFonts w:ascii="Times New Roman" w:hAnsi="Times New Roman"/>
                <w:lang w:val="kk-KZ"/>
              </w:rPr>
              <w:t>7,6±0,22</w:t>
            </w:r>
          </w:p>
        </w:tc>
        <w:tc>
          <w:tcPr>
            <w:tcW w:w="1134" w:type="dxa"/>
            <w:shd w:val="clear" w:color="auto" w:fill="auto"/>
          </w:tcPr>
          <w:p w14:paraId="6D25D2D7" w14:textId="5474C9A7" w:rsidR="00A47611" w:rsidRPr="001F2E4A" w:rsidRDefault="00A47611" w:rsidP="00A84BFF">
            <w:pPr>
              <w:spacing w:after="0" w:line="240" w:lineRule="auto"/>
              <w:rPr>
                <w:rFonts w:ascii="Times New Roman" w:hAnsi="Times New Roman"/>
              </w:rPr>
            </w:pPr>
            <w:r w:rsidRPr="001F2E4A">
              <w:rPr>
                <w:rFonts w:ascii="Times New Roman" w:hAnsi="Times New Roman"/>
                <w:lang w:val="kk-KZ"/>
              </w:rPr>
              <w:t>7,60±0,22</w:t>
            </w:r>
          </w:p>
        </w:tc>
        <w:tc>
          <w:tcPr>
            <w:tcW w:w="992" w:type="dxa"/>
            <w:shd w:val="clear" w:color="auto" w:fill="auto"/>
          </w:tcPr>
          <w:p w14:paraId="5F16757E" w14:textId="1F68EFA0" w:rsidR="00A47611" w:rsidRPr="001F2E4A" w:rsidRDefault="00A47611" w:rsidP="00A84BFF">
            <w:pPr>
              <w:spacing w:after="0" w:line="240" w:lineRule="auto"/>
              <w:rPr>
                <w:rFonts w:ascii="Times New Roman" w:hAnsi="Times New Roman"/>
              </w:rPr>
            </w:pPr>
            <w:r w:rsidRPr="001F2E4A">
              <w:rPr>
                <w:rFonts w:ascii="Times New Roman" w:hAnsi="Times New Roman"/>
              </w:rPr>
              <w:t>1,10</w:t>
            </w:r>
            <w:r w:rsidRPr="001F2E4A">
              <w:rPr>
                <w:rFonts w:ascii="Times New Roman" w:hAnsi="Times New Roman"/>
                <w:lang w:val="kk-KZ"/>
              </w:rPr>
              <w:t>±0,02</w:t>
            </w:r>
          </w:p>
        </w:tc>
      </w:tr>
      <w:tr w:rsidR="00A47611" w:rsidRPr="001F2E4A" w14:paraId="1B276E7C" w14:textId="77777777" w:rsidTr="00B6593E">
        <w:trPr>
          <w:trHeight w:val="505"/>
        </w:trPr>
        <w:tc>
          <w:tcPr>
            <w:tcW w:w="421" w:type="dxa"/>
            <w:shd w:val="clear" w:color="auto" w:fill="auto"/>
          </w:tcPr>
          <w:p w14:paraId="44CC8824" w14:textId="77777777" w:rsidR="00A47611" w:rsidRPr="001F2E4A" w:rsidRDefault="00A47611" w:rsidP="00A84BFF">
            <w:pPr>
              <w:numPr>
                <w:ilvl w:val="0"/>
                <w:numId w:val="5"/>
              </w:numPr>
              <w:spacing w:after="0" w:line="240" w:lineRule="auto"/>
              <w:contextualSpacing/>
              <w:jc w:val="both"/>
              <w:rPr>
                <w:rFonts w:ascii="Times New Roman" w:hAnsi="Times New Roman"/>
              </w:rPr>
            </w:pPr>
          </w:p>
        </w:tc>
        <w:tc>
          <w:tcPr>
            <w:tcW w:w="992" w:type="dxa"/>
            <w:shd w:val="clear" w:color="auto" w:fill="auto"/>
          </w:tcPr>
          <w:p w14:paraId="758FB899" w14:textId="136622A6" w:rsidR="00A47611" w:rsidRPr="001F2E4A" w:rsidRDefault="00A47611" w:rsidP="00A84BFF">
            <w:pPr>
              <w:spacing w:after="0" w:line="240" w:lineRule="auto"/>
              <w:jc w:val="both"/>
              <w:rPr>
                <w:rFonts w:ascii="Times New Roman" w:eastAsia="Times New Roman" w:hAnsi="Times New Roman"/>
                <w:b/>
                <w:color w:val="000000"/>
              </w:rPr>
            </w:pPr>
            <w:r w:rsidRPr="001F2E4A">
              <w:rPr>
                <w:rFonts w:ascii="Times New Roman" w:eastAsia="Times New Roman" w:hAnsi="Times New Roman"/>
                <w:b/>
                <w:color w:val="000000"/>
              </w:rPr>
              <w:t>M</w:t>
            </w:r>
            <w:r w:rsidRPr="001F2E4A">
              <w:rPr>
                <w:rFonts w:ascii="Times New Roman" w:eastAsia="Times New Roman" w:hAnsi="Times New Roman"/>
                <w:b/>
                <w:color w:val="000000"/>
                <w:lang w:val="en-US"/>
              </w:rPr>
              <w:t>s</w:t>
            </w:r>
            <w:r w:rsidRPr="001F2E4A">
              <w:rPr>
                <w:rFonts w:ascii="Times New Roman" w:eastAsia="Times New Roman" w:hAnsi="Times New Roman"/>
                <w:b/>
                <w:color w:val="000000"/>
              </w:rPr>
              <w:t>16/П</w:t>
            </w:r>
          </w:p>
        </w:tc>
        <w:tc>
          <w:tcPr>
            <w:tcW w:w="894" w:type="dxa"/>
            <w:shd w:val="clear" w:color="auto" w:fill="auto"/>
          </w:tcPr>
          <w:p w14:paraId="25A9B886" w14:textId="504C065B" w:rsidR="00A47611" w:rsidRPr="001F2E4A" w:rsidRDefault="00A47611" w:rsidP="00A84BFF">
            <w:pPr>
              <w:spacing w:after="0" w:line="240" w:lineRule="auto"/>
              <w:rPr>
                <w:rFonts w:ascii="Times New Roman" w:hAnsi="Times New Roman"/>
                <w:b/>
              </w:rPr>
            </w:pPr>
            <w:r w:rsidRPr="001F2E4A">
              <w:rPr>
                <w:rFonts w:ascii="Times New Roman" w:hAnsi="Times New Roman"/>
                <w:b/>
              </w:rPr>
              <w:t>51,4</w:t>
            </w:r>
            <w:r w:rsidRPr="001F2E4A">
              <w:rPr>
                <w:rFonts w:ascii="Times New Roman" w:hAnsi="Times New Roman"/>
                <w:lang w:val="kk-KZ"/>
              </w:rPr>
              <w:t>±0,35</w:t>
            </w:r>
          </w:p>
        </w:tc>
        <w:tc>
          <w:tcPr>
            <w:tcW w:w="544" w:type="dxa"/>
            <w:gridSpan w:val="2"/>
            <w:shd w:val="clear" w:color="auto" w:fill="auto"/>
          </w:tcPr>
          <w:p w14:paraId="7B18B8BB" w14:textId="0F9CB8EA" w:rsidR="00A47611" w:rsidRPr="001F2E4A" w:rsidRDefault="00A47611" w:rsidP="00A84BFF">
            <w:pPr>
              <w:spacing w:after="0" w:line="240" w:lineRule="auto"/>
              <w:rPr>
                <w:rFonts w:ascii="Times New Roman" w:hAnsi="Times New Roman"/>
              </w:rPr>
            </w:pPr>
            <w:r w:rsidRPr="001F2E4A">
              <w:rPr>
                <w:rFonts w:ascii="Times New Roman" w:hAnsi="Times New Roman"/>
              </w:rPr>
              <w:t>1,93</w:t>
            </w:r>
          </w:p>
        </w:tc>
        <w:tc>
          <w:tcPr>
            <w:tcW w:w="1088" w:type="dxa"/>
            <w:shd w:val="clear" w:color="auto" w:fill="auto"/>
          </w:tcPr>
          <w:p w14:paraId="7E73C5C8" w14:textId="0A6E930C" w:rsidR="00A47611" w:rsidRPr="001F2E4A" w:rsidRDefault="00A47611" w:rsidP="00A84BFF">
            <w:pPr>
              <w:spacing w:after="0" w:line="240" w:lineRule="auto"/>
              <w:rPr>
                <w:rFonts w:ascii="Times New Roman" w:hAnsi="Times New Roman"/>
              </w:rPr>
            </w:pPr>
            <w:r w:rsidRPr="001F2E4A">
              <w:rPr>
                <w:rFonts w:ascii="Times New Roman" w:hAnsi="Times New Roman"/>
              </w:rPr>
              <w:t>20,14</w:t>
            </w:r>
            <w:r w:rsidRPr="001F2E4A">
              <w:rPr>
                <w:rFonts w:ascii="Times New Roman" w:hAnsi="Times New Roman"/>
                <w:lang w:val="kk-KZ"/>
              </w:rPr>
              <w:t>±0,24</w:t>
            </w:r>
          </w:p>
        </w:tc>
        <w:tc>
          <w:tcPr>
            <w:tcW w:w="544" w:type="dxa"/>
            <w:shd w:val="clear" w:color="auto" w:fill="auto"/>
          </w:tcPr>
          <w:p w14:paraId="3A778091" w14:textId="4F0BE303" w:rsidR="00A47611" w:rsidRPr="001F2E4A" w:rsidRDefault="00A47611" w:rsidP="00A84BFF">
            <w:pPr>
              <w:spacing w:after="0" w:line="240" w:lineRule="auto"/>
              <w:rPr>
                <w:rFonts w:ascii="Times New Roman" w:hAnsi="Times New Roman"/>
              </w:rPr>
            </w:pPr>
            <w:r w:rsidRPr="001F2E4A">
              <w:rPr>
                <w:rFonts w:ascii="Times New Roman" w:hAnsi="Times New Roman"/>
              </w:rPr>
              <w:t>3,17</w:t>
            </w:r>
          </w:p>
        </w:tc>
        <w:tc>
          <w:tcPr>
            <w:tcW w:w="1088" w:type="dxa"/>
            <w:gridSpan w:val="2"/>
            <w:shd w:val="clear" w:color="auto" w:fill="auto"/>
          </w:tcPr>
          <w:p w14:paraId="158C1EB5" w14:textId="1610D803" w:rsidR="00A47611" w:rsidRPr="001F2E4A" w:rsidRDefault="00A47611" w:rsidP="00A84BFF">
            <w:pPr>
              <w:spacing w:after="0" w:line="240" w:lineRule="auto"/>
              <w:rPr>
                <w:rFonts w:ascii="Times New Roman" w:hAnsi="Times New Roman"/>
              </w:rPr>
            </w:pPr>
            <w:r w:rsidRPr="001F2E4A">
              <w:rPr>
                <w:rFonts w:ascii="Times New Roman" w:hAnsi="Times New Roman"/>
              </w:rPr>
              <w:t>17,0</w:t>
            </w:r>
            <w:r w:rsidRPr="001F2E4A">
              <w:rPr>
                <w:rFonts w:ascii="Times New Roman" w:hAnsi="Times New Roman"/>
                <w:lang w:val="kk-KZ"/>
              </w:rPr>
              <w:t>±0,68</w:t>
            </w:r>
          </w:p>
        </w:tc>
        <w:tc>
          <w:tcPr>
            <w:tcW w:w="544" w:type="dxa"/>
            <w:gridSpan w:val="2"/>
            <w:shd w:val="clear" w:color="auto" w:fill="auto"/>
          </w:tcPr>
          <w:p w14:paraId="3B82CC0A" w14:textId="1F3BB07A" w:rsidR="00A47611" w:rsidRPr="001F2E4A" w:rsidRDefault="00A47611" w:rsidP="00A84BFF">
            <w:pPr>
              <w:spacing w:after="0" w:line="240" w:lineRule="auto"/>
              <w:rPr>
                <w:rFonts w:ascii="Times New Roman" w:hAnsi="Times New Roman"/>
              </w:rPr>
            </w:pPr>
            <w:r w:rsidRPr="001F2E4A">
              <w:rPr>
                <w:rFonts w:ascii="Times New Roman" w:hAnsi="Times New Roman"/>
              </w:rPr>
              <w:t>12,7</w:t>
            </w:r>
          </w:p>
        </w:tc>
        <w:tc>
          <w:tcPr>
            <w:tcW w:w="968" w:type="dxa"/>
            <w:shd w:val="clear" w:color="auto" w:fill="auto"/>
          </w:tcPr>
          <w:p w14:paraId="23DA5DA6" w14:textId="4FEDF370" w:rsidR="00A47611" w:rsidRPr="001F2E4A" w:rsidRDefault="00A47611" w:rsidP="00A84BFF">
            <w:pPr>
              <w:spacing w:after="0" w:line="240" w:lineRule="auto"/>
              <w:rPr>
                <w:rFonts w:ascii="Times New Roman" w:hAnsi="Times New Roman"/>
                <w:lang w:val="kk-KZ"/>
              </w:rPr>
            </w:pPr>
            <w:r w:rsidRPr="001F2E4A">
              <w:rPr>
                <w:rFonts w:ascii="Times New Roman" w:hAnsi="Times New Roman"/>
                <w:lang w:val="kk-KZ"/>
              </w:rPr>
              <w:t>7,2±0,24</w:t>
            </w:r>
          </w:p>
        </w:tc>
        <w:tc>
          <w:tcPr>
            <w:tcW w:w="1134" w:type="dxa"/>
            <w:shd w:val="clear" w:color="auto" w:fill="auto"/>
          </w:tcPr>
          <w:p w14:paraId="0B475DC2" w14:textId="76A0F596" w:rsidR="00A47611" w:rsidRPr="001F2E4A" w:rsidRDefault="00A47611" w:rsidP="00A84BFF">
            <w:pPr>
              <w:spacing w:after="0" w:line="240" w:lineRule="auto"/>
              <w:rPr>
                <w:rFonts w:ascii="Times New Roman" w:hAnsi="Times New Roman"/>
                <w:lang w:val="kk-KZ"/>
              </w:rPr>
            </w:pPr>
            <w:r w:rsidRPr="001F2E4A">
              <w:rPr>
                <w:rFonts w:ascii="Times New Roman" w:hAnsi="Times New Roman"/>
                <w:lang w:val="kk-KZ"/>
              </w:rPr>
              <w:t>9,6±0,21</w:t>
            </w:r>
          </w:p>
        </w:tc>
        <w:tc>
          <w:tcPr>
            <w:tcW w:w="992" w:type="dxa"/>
            <w:shd w:val="clear" w:color="auto" w:fill="auto"/>
          </w:tcPr>
          <w:p w14:paraId="4BE494A5" w14:textId="17FA7CE5" w:rsidR="00A47611" w:rsidRPr="001F2E4A" w:rsidRDefault="00A47611" w:rsidP="00A84BFF">
            <w:pPr>
              <w:spacing w:after="0" w:line="240" w:lineRule="auto"/>
              <w:rPr>
                <w:rFonts w:ascii="Times New Roman" w:hAnsi="Times New Roman"/>
              </w:rPr>
            </w:pPr>
            <w:r w:rsidRPr="001F2E4A">
              <w:rPr>
                <w:rFonts w:ascii="Times New Roman" w:hAnsi="Times New Roman"/>
              </w:rPr>
              <w:t>2,66</w:t>
            </w:r>
            <w:r w:rsidRPr="001F2E4A">
              <w:rPr>
                <w:rFonts w:ascii="Times New Roman" w:hAnsi="Times New Roman"/>
                <w:lang w:val="kk-KZ"/>
              </w:rPr>
              <w:t>±0,05</w:t>
            </w:r>
          </w:p>
        </w:tc>
      </w:tr>
      <w:tr w:rsidR="00A47611" w:rsidRPr="001F2E4A" w14:paraId="1B62099F" w14:textId="77777777" w:rsidTr="00B6593E">
        <w:trPr>
          <w:trHeight w:val="505"/>
        </w:trPr>
        <w:tc>
          <w:tcPr>
            <w:tcW w:w="421" w:type="dxa"/>
            <w:shd w:val="clear" w:color="auto" w:fill="auto"/>
          </w:tcPr>
          <w:p w14:paraId="6D3844CF" w14:textId="77777777" w:rsidR="00A47611" w:rsidRPr="001F2E4A" w:rsidRDefault="00A47611" w:rsidP="00A84BFF">
            <w:pPr>
              <w:numPr>
                <w:ilvl w:val="0"/>
                <w:numId w:val="5"/>
              </w:numPr>
              <w:spacing w:after="0" w:line="240" w:lineRule="auto"/>
              <w:contextualSpacing/>
              <w:jc w:val="both"/>
              <w:rPr>
                <w:rFonts w:ascii="Times New Roman" w:hAnsi="Times New Roman"/>
              </w:rPr>
            </w:pPr>
          </w:p>
        </w:tc>
        <w:tc>
          <w:tcPr>
            <w:tcW w:w="992" w:type="dxa"/>
            <w:shd w:val="clear" w:color="auto" w:fill="auto"/>
          </w:tcPr>
          <w:p w14:paraId="22B4A1BA" w14:textId="03E186DE" w:rsidR="00A47611" w:rsidRPr="001F2E4A" w:rsidRDefault="00A47611" w:rsidP="00A84BFF">
            <w:pPr>
              <w:spacing w:after="0" w:line="240" w:lineRule="auto"/>
              <w:jc w:val="both"/>
              <w:rPr>
                <w:rFonts w:ascii="Times New Roman" w:eastAsia="Times New Roman" w:hAnsi="Times New Roman"/>
                <w:b/>
                <w:color w:val="000000"/>
              </w:rPr>
            </w:pPr>
            <w:r w:rsidRPr="001F2E4A">
              <w:rPr>
                <w:rFonts w:ascii="Times New Roman" w:eastAsia="Times New Roman" w:hAnsi="Times New Roman"/>
                <w:color w:val="000000"/>
              </w:rPr>
              <w:t>M</w:t>
            </w:r>
            <w:r w:rsidRPr="001F2E4A">
              <w:rPr>
                <w:rFonts w:ascii="Times New Roman" w:eastAsia="Times New Roman" w:hAnsi="Times New Roman"/>
                <w:color w:val="000000"/>
                <w:lang w:val="en-US"/>
              </w:rPr>
              <w:t>s</w:t>
            </w:r>
            <w:r w:rsidRPr="001F2E4A">
              <w:rPr>
                <w:rFonts w:ascii="Times New Roman" w:eastAsia="Times New Roman" w:hAnsi="Times New Roman"/>
                <w:color w:val="000000"/>
              </w:rPr>
              <w:t>17/П</w:t>
            </w:r>
          </w:p>
        </w:tc>
        <w:tc>
          <w:tcPr>
            <w:tcW w:w="894" w:type="dxa"/>
            <w:shd w:val="clear" w:color="auto" w:fill="auto"/>
          </w:tcPr>
          <w:p w14:paraId="06AD1F09" w14:textId="7DFFB149" w:rsidR="00A47611" w:rsidRPr="001F2E4A" w:rsidRDefault="00A47611" w:rsidP="00A84BFF">
            <w:pPr>
              <w:spacing w:after="0" w:line="240" w:lineRule="auto"/>
              <w:rPr>
                <w:rFonts w:ascii="Times New Roman" w:hAnsi="Times New Roman"/>
                <w:b/>
              </w:rPr>
            </w:pPr>
            <w:r w:rsidRPr="001F2E4A">
              <w:rPr>
                <w:rFonts w:ascii="Times New Roman" w:hAnsi="Times New Roman"/>
              </w:rPr>
              <w:t>34,6</w:t>
            </w:r>
            <w:r w:rsidRPr="001F2E4A">
              <w:rPr>
                <w:rFonts w:ascii="Times New Roman" w:hAnsi="Times New Roman"/>
                <w:lang w:val="kk-KZ"/>
              </w:rPr>
              <w:t>±0,19</w:t>
            </w:r>
          </w:p>
        </w:tc>
        <w:tc>
          <w:tcPr>
            <w:tcW w:w="544" w:type="dxa"/>
            <w:gridSpan w:val="2"/>
            <w:shd w:val="clear" w:color="auto" w:fill="auto"/>
          </w:tcPr>
          <w:p w14:paraId="3A8C542B" w14:textId="55413807" w:rsidR="00A47611" w:rsidRPr="001F2E4A" w:rsidRDefault="00A47611" w:rsidP="00A84BFF">
            <w:pPr>
              <w:spacing w:after="0" w:line="240" w:lineRule="auto"/>
              <w:rPr>
                <w:rFonts w:ascii="Times New Roman" w:hAnsi="Times New Roman"/>
              </w:rPr>
            </w:pPr>
            <w:r w:rsidRPr="001F2E4A">
              <w:rPr>
                <w:rFonts w:ascii="Times New Roman" w:hAnsi="Times New Roman"/>
              </w:rPr>
              <w:t>1,11</w:t>
            </w:r>
          </w:p>
        </w:tc>
        <w:tc>
          <w:tcPr>
            <w:tcW w:w="1088" w:type="dxa"/>
            <w:shd w:val="clear" w:color="auto" w:fill="auto"/>
          </w:tcPr>
          <w:p w14:paraId="3485BC6E" w14:textId="420F3DC8" w:rsidR="00A47611" w:rsidRPr="001F2E4A" w:rsidRDefault="00A47611" w:rsidP="00A84BFF">
            <w:pPr>
              <w:spacing w:after="0" w:line="240" w:lineRule="auto"/>
              <w:rPr>
                <w:rFonts w:ascii="Times New Roman" w:hAnsi="Times New Roman"/>
              </w:rPr>
            </w:pPr>
            <w:r w:rsidRPr="001F2E4A">
              <w:rPr>
                <w:rFonts w:ascii="Times New Roman" w:hAnsi="Times New Roman"/>
              </w:rPr>
              <w:t>15,12</w:t>
            </w:r>
            <w:r w:rsidRPr="001F2E4A">
              <w:rPr>
                <w:rFonts w:ascii="Times New Roman" w:hAnsi="Times New Roman"/>
                <w:lang w:val="kk-KZ"/>
              </w:rPr>
              <w:t>±0,84</w:t>
            </w:r>
          </w:p>
        </w:tc>
        <w:tc>
          <w:tcPr>
            <w:tcW w:w="544" w:type="dxa"/>
            <w:shd w:val="clear" w:color="auto" w:fill="auto"/>
          </w:tcPr>
          <w:p w14:paraId="099A9464" w14:textId="5DC2084E" w:rsidR="00A47611" w:rsidRPr="001F2E4A" w:rsidRDefault="00A47611" w:rsidP="00A84BFF">
            <w:pPr>
              <w:spacing w:after="0" w:line="240" w:lineRule="auto"/>
              <w:rPr>
                <w:rFonts w:ascii="Times New Roman" w:hAnsi="Times New Roman"/>
              </w:rPr>
            </w:pPr>
            <w:r w:rsidRPr="001F2E4A">
              <w:rPr>
                <w:rFonts w:ascii="Times New Roman" w:hAnsi="Times New Roman"/>
              </w:rPr>
              <w:t>11,1</w:t>
            </w:r>
          </w:p>
        </w:tc>
        <w:tc>
          <w:tcPr>
            <w:tcW w:w="1088" w:type="dxa"/>
            <w:gridSpan w:val="2"/>
            <w:shd w:val="clear" w:color="auto" w:fill="auto"/>
          </w:tcPr>
          <w:p w14:paraId="0A3B7E4C" w14:textId="77C592B1" w:rsidR="00A47611" w:rsidRPr="001F2E4A" w:rsidRDefault="00A47611" w:rsidP="00A84BFF">
            <w:pPr>
              <w:spacing w:after="0" w:line="240" w:lineRule="auto"/>
              <w:rPr>
                <w:rFonts w:ascii="Times New Roman" w:hAnsi="Times New Roman"/>
              </w:rPr>
            </w:pPr>
            <w:r w:rsidRPr="001F2E4A">
              <w:rPr>
                <w:rFonts w:ascii="Times New Roman" w:hAnsi="Times New Roman"/>
              </w:rPr>
              <w:t>12,43</w:t>
            </w:r>
            <w:r w:rsidRPr="001F2E4A">
              <w:rPr>
                <w:rFonts w:ascii="Times New Roman" w:hAnsi="Times New Roman"/>
                <w:lang w:val="kk-KZ"/>
              </w:rPr>
              <w:t>±0,2</w:t>
            </w:r>
          </w:p>
        </w:tc>
        <w:tc>
          <w:tcPr>
            <w:tcW w:w="544" w:type="dxa"/>
            <w:gridSpan w:val="2"/>
            <w:shd w:val="clear" w:color="auto" w:fill="auto"/>
          </w:tcPr>
          <w:p w14:paraId="2768E567" w14:textId="719981E4" w:rsidR="00A47611" w:rsidRPr="001F2E4A" w:rsidRDefault="00A47611" w:rsidP="00A84BFF">
            <w:pPr>
              <w:spacing w:after="0" w:line="240" w:lineRule="auto"/>
              <w:rPr>
                <w:rFonts w:ascii="Times New Roman" w:hAnsi="Times New Roman"/>
              </w:rPr>
            </w:pPr>
            <w:r w:rsidRPr="001F2E4A">
              <w:rPr>
                <w:rFonts w:ascii="Times New Roman" w:hAnsi="Times New Roman"/>
              </w:rPr>
              <w:t>2,69</w:t>
            </w:r>
          </w:p>
        </w:tc>
        <w:tc>
          <w:tcPr>
            <w:tcW w:w="968" w:type="dxa"/>
            <w:shd w:val="clear" w:color="auto" w:fill="auto"/>
          </w:tcPr>
          <w:p w14:paraId="7E35784E" w14:textId="2918EFC1" w:rsidR="00A47611" w:rsidRPr="001F2E4A" w:rsidRDefault="00A47611" w:rsidP="00A84BFF">
            <w:pPr>
              <w:spacing w:after="0" w:line="240" w:lineRule="auto"/>
              <w:rPr>
                <w:rFonts w:ascii="Times New Roman" w:hAnsi="Times New Roman"/>
                <w:lang w:val="kk-KZ"/>
              </w:rPr>
            </w:pPr>
            <w:r w:rsidRPr="001F2E4A">
              <w:rPr>
                <w:rFonts w:ascii="Times New Roman" w:hAnsi="Times New Roman"/>
                <w:lang w:val="kk-KZ"/>
              </w:rPr>
              <w:t>9,6±0,15</w:t>
            </w:r>
          </w:p>
        </w:tc>
        <w:tc>
          <w:tcPr>
            <w:tcW w:w="1134" w:type="dxa"/>
            <w:shd w:val="clear" w:color="auto" w:fill="auto"/>
          </w:tcPr>
          <w:p w14:paraId="64554B02" w14:textId="3CB2968E" w:rsidR="00A47611" w:rsidRPr="001F2E4A" w:rsidRDefault="00A47611" w:rsidP="00A84BFF">
            <w:pPr>
              <w:spacing w:after="0" w:line="240" w:lineRule="auto"/>
              <w:rPr>
                <w:rFonts w:ascii="Times New Roman" w:hAnsi="Times New Roman"/>
                <w:lang w:val="kk-KZ"/>
              </w:rPr>
            </w:pPr>
            <w:r w:rsidRPr="001F2E4A">
              <w:rPr>
                <w:rFonts w:ascii="Times New Roman" w:hAnsi="Times New Roman"/>
                <w:lang w:val="kk-KZ"/>
              </w:rPr>
              <w:t>9,5±0,16</w:t>
            </w:r>
          </w:p>
        </w:tc>
        <w:tc>
          <w:tcPr>
            <w:tcW w:w="992" w:type="dxa"/>
            <w:shd w:val="clear" w:color="auto" w:fill="auto"/>
          </w:tcPr>
          <w:p w14:paraId="372B838A" w14:textId="2A469E74" w:rsidR="00A47611" w:rsidRPr="001F2E4A" w:rsidRDefault="00A47611" w:rsidP="00A84BFF">
            <w:pPr>
              <w:spacing w:after="0" w:line="240" w:lineRule="auto"/>
              <w:rPr>
                <w:rFonts w:ascii="Times New Roman" w:hAnsi="Times New Roman"/>
              </w:rPr>
            </w:pPr>
            <w:r w:rsidRPr="001F2E4A">
              <w:rPr>
                <w:rFonts w:ascii="Times New Roman" w:hAnsi="Times New Roman"/>
              </w:rPr>
              <w:t>2,53</w:t>
            </w:r>
            <w:r w:rsidRPr="001F2E4A">
              <w:rPr>
                <w:rFonts w:ascii="Times New Roman" w:hAnsi="Times New Roman"/>
                <w:lang w:val="kk-KZ"/>
              </w:rPr>
              <w:t>±0,02</w:t>
            </w:r>
          </w:p>
        </w:tc>
      </w:tr>
      <w:tr w:rsidR="00A47611" w:rsidRPr="001F2E4A" w14:paraId="302ACB1C" w14:textId="77777777" w:rsidTr="00B6593E">
        <w:trPr>
          <w:trHeight w:val="505"/>
        </w:trPr>
        <w:tc>
          <w:tcPr>
            <w:tcW w:w="421" w:type="dxa"/>
            <w:shd w:val="clear" w:color="auto" w:fill="auto"/>
          </w:tcPr>
          <w:p w14:paraId="1FA554A6" w14:textId="77777777" w:rsidR="00A47611" w:rsidRPr="001F2E4A" w:rsidRDefault="00A47611" w:rsidP="00A84BFF">
            <w:pPr>
              <w:numPr>
                <w:ilvl w:val="0"/>
                <w:numId w:val="5"/>
              </w:numPr>
              <w:spacing w:after="0" w:line="240" w:lineRule="auto"/>
              <w:contextualSpacing/>
              <w:jc w:val="both"/>
              <w:rPr>
                <w:rFonts w:ascii="Times New Roman" w:hAnsi="Times New Roman"/>
              </w:rPr>
            </w:pPr>
          </w:p>
        </w:tc>
        <w:tc>
          <w:tcPr>
            <w:tcW w:w="992" w:type="dxa"/>
            <w:shd w:val="clear" w:color="auto" w:fill="auto"/>
          </w:tcPr>
          <w:p w14:paraId="24AD3322" w14:textId="64FC23FE" w:rsidR="00A47611" w:rsidRPr="001F2E4A" w:rsidRDefault="00A47611" w:rsidP="00A84BFF">
            <w:pPr>
              <w:spacing w:after="0" w:line="240" w:lineRule="auto"/>
              <w:jc w:val="both"/>
              <w:rPr>
                <w:rFonts w:ascii="Times New Roman" w:eastAsia="Times New Roman" w:hAnsi="Times New Roman"/>
                <w:color w:val="000000"/>
              </w:rPr>
            </w:pPr>
            <w:r w:rsidRPr="001F2E4A">
              <w:rPr>
                <w:rFonts w:ascii="Times New Roman" w:eastAsia="Times New Roman" w:hAnsi="Times New Roman"/>
                <w:color w:val="000000"/>
              </w:rPr>
              <w:t>M</w:t>
            </w:r>
            <w:r w:rsidRPr="001F2E4A">
              <w:rPr>
                <w:rFonts w:ascii="Times New Roman" w:eastAsia="Times New Roman" w:hAnsi="Times New Roman"/>
                <w:color w:val="000000"/>
                <w:lang w:val="en-US"/>
              </w:rPr>
              <w:t>s</w:t>
            </w:r>
            <w:r w:rsidRPr="001F2E4A">
              <w:rPr>
                <w:rFonts w:ascii="Times New Roman" w:eastAsia="Times New Roman" w:hAnsi="Times New Roman"/>
                <w:color w:val="000000"/>
              </w:rPr>
              <w:t>18/П</w:t>
            </w:r>
          </w:p>
        </w:tc>
        <w:tc>
          <w:tcPr>
            <w:tcW w:w="894" w:type="dxa"/>
            <w:shd w:val="clear" w:color="auto" w:fill="auto"/>
          </w:tcPr>
          <w:p w14:paraId="238F5620" w14:textId="37FDAF46" w:rsidR="00A47611" w:rsidRPr="001F2E4A" w:rsidRDefault="00A47611" w:rsidP="00A84BFF">
            <w:pPr>
              <w:spacing w:after="0" w:line="240" w:lineRule="auto"/>
              <w:rPr>
                <w:rFonts w:ascii="Times New Roman" w:hAnsi="Times New Roman"/>
              </w:rPr>
            </w:pPr>
            <w:r w:rsidRPr="001F2E4A">
              <w:rPr>
                <w:rFonts w:ascii="Times New Roman" w:hAnsi="Times New Roman"/>
              </w:rPr>
              <w:t>30,86</w:t>
            </w:r>
            <w:r w:rsidRPr="001F2E4A">
              <w:rPr>
                <w:rFonts w:ascii="Times New Roman" w:hAnsi="Times New Roman"/>
                <w:lang w:val="kk-KZ"/>
              </w:rPr>
              <w:t>±1,0</w:t>
            </w:r>
          </w:p>
        </w:tc>
        <w:tc>
          <w:tcPr>
            <w:tcW w:w="544" w:type="dxa"/>
            <w:gridSpan w:val="2"/>
            <w:shd w:val="clear" w:color="auto" w:fill="auto"/>
          </w:tcPr>
          <w:p w14:paraId="4CE7DAFF" w14:textId="1A39EEC4" w:rsidR="00A47611" w:rsidRPr="001F2E4A" w:rsidRDefault="00A47611" w:rsidP="00A84BFF">
            <w:pPr>
              <w:spacing w:after="0" w:line="240" w:lineRule="auto"/>
              <w:rPr>
                <w:rFonts w:ascii="Times New Roman" w:hAnsi="Times New Roman"/>
              </w:rPr>
            </w:pPr>
            <w:r w:rsidRPr="001F2E4A">
              <w:rPr>
                <w:rFonts w:ascii="Times New Roman" w:hAnsi="Times New Roman"/>
              </w:rPr>
              <w:t>6,47</w:t>
            </w:r>
          </w:p>
        </w:tc>
        <w:tc>
          <w:tcPr>
            <w:tcW w:w="1088" w:type="dxa"/>
            <w:shd w:val="clear" w:color="auto" w:fill="auto"/>
          </w:tcPr>
          <w:p w14:paraId="75C94C83" w14:textId="3B89A2FB" w:rsidR="00A47611" w:rsidRPr="001F2E4A" w:rsidRDefault="00A47611" w:rsidP="00A84BFF">
            <w:pPr>
              <w:spacing w:after="0" w:line="240" w:lineRule="auto"/>
              <w:rPr>
                <w:rFonts w:ascii="Times New Roman" w:hAnsi="Times New Roman"/>
              </w:rPr>
            </w:pPr>
            <w:r w:rsidRPr="001F2E4A">
              <w:rPr>
                <w:rFonts w:ascii="Times New Roman" w:hAnsi="Times New Roman"/>
              </w:rPr>
              <w:t>14,14</w:t>
            </w:r>
            <w:r w:rsidRPr="001F2E4A">
              <w:rPr>
                <w:rFonts w:ascii="Times New Roman" w:hAnsi="Times New Roman"/>
                <w:lang w:val="kk-KZ"/>
              </w:rPr>
              <w:t>±0,6</w:t>
            </w:r>
          </w:p>
        </w:tc>
        <w:tc>
          <w:tcPr>
            <w:tcW w:w="544" w:type="dxa"/>
            <w:shd w:val="clear" w:color="auto" w:fill="auto"/>
          </w:tcPr>
          <w:p w14:paraId="468942AA" w14:textId="2A3E3F7E" w:rsidR="00A47611" w:rsidRPr="001F2E4A" w:rsidRDefault="00A47611" w:rsidP="00A84BFF">
            <w:pPr>
              <w:spacing w:after="0" w:line="240" w:lineRule="auto"/>
              <w:rPr>
                <w:rFonts w:ascii="Times New Roman" w:hAnsi="Times New Roman"/>
              </w:rPr>
            </w:pPr>
            <w:r w:rsidRPr="001F2E4A">
              <w:rPr>
                <w:rFonts w:ascii="Times New Roman" w:hAnsi="Times New Roman"/>
              </w:rPr>
              <w:t>1,48</w:t>
            </w:r>
          </w:p>
        </w:tc>
        <w:tc>
          <w:tcPr>
            <w:tcW w:w="1088" w:type="dxa"/>
            <w:gridSpan w:val="2"/>
            <w:shd w:val="clear" w:color="auto" w:fill="auto"/>
          </w:tcPr>
          <w:p w14:paraId="1ACF3E04" w14:textId="3116831D" w:rsidR="00A47611" w:rsidRPr="001F2E4A" w:rsidRDefault="00A47611" w:rsidP="00A84BFF">
            <w:pPr>
              <w:spacing w:after="0" w:line="240" w:lineRule="auto"/>
              <w:rPr>
                <w:rFonts w:ascii="Times New Roman" w:hAnsi="Times New Roman"/>
              </w:rPr>
            </w:pPr>
            <w:r w:rsidRPr="001F2E4A">
              <w:rPr>
                <w:rFonts w:ascii="Times New Roman" w:hAnsi="Times New Roman"/>
              </w:rPr>
              <w:t>13,6</w:t>
            </w:r>
            <w:r w:rsidRPr="001F2E4A">
              <w:rPr>
                <w:rFonts w:ascii="Times New Roman" w:hAnsi="Times New Roman"/>
                <w:lang w:val="kk-KZ"/>
              </w:rPr>
              <w:t>±0,73</w:t>
            </w:r>
          </w:p>
        </w:tc>
        <w:tc>
          <w:tcPr>
            <w:tcW w:w="544" w:type="dxa"/>
            <w:gridSpan w:val="2"/>
            <w:shd w:val="clear" w:color="auto" w:fill="auto"/>
          </w:tcPr>
          <w:p w14:paraId="1B8AD328" w14:textId="47B0CE2B" w:rsidR="00A47611" w:rsidRPr="001F2E4A" w:rsidRDefault="00A47611" w:rsidP="00A84BFF">
            <w:pPr>
              <w:spacing w:after="0" w:line="240" w:lineRule="auto"/>
              <w:rPr>
                <w:rFonts w:ascii="Times New Roman" w:hAnsi="Times New Roman"/>
              </w:rPr>
            </w:pPr>
            <w:r w:rsidRPr="001F2E4A">
              <w:rPr>
                <w:rFonts w:ascii="Times New Roman" w:hAnsi="Times New Roman"/>
              </w:rPr>
              <w:t>9,79</w:t>
            </w:r>
          </w:p>
        </w:tc>
        <w:tc>
          <w:tcPr>
            <w:tcW w:w="968" w:type="dxa"/>
            <w:shd w:val="clear" w:color="auto" w:fill="auto"/>
          </w:tcPr>
          <w:p w14:paraId="37D365BF" w14:textId="64E23145" w:rsidR="00A47611" w:rsidRPr="001F2E4A" w:rsidRDefault="00A47611" w:rsidP="00A84BFF">
            <w:pPr>
              <w:spacing w:after="0" w:line="240" w:lineRule="auto"/>
              <w:rPr>
                <w:rFonts w:ascii="Times New Roman" w:hAnsi="Times New Roman"/>
                <w:lang w:val="kk-KZ"/>
              </w:rPr>
            </w:pPr>
            <w:r w:rsidRPr="001F2E4A">
              <w:rPr>
                <w:rFonts w:ascii="Times New Roman" w:hAnsi="Times New Roman"/>
                <w:lang w:val="kk-KZ"/>
              </w:rPr>
              <w:t>7,6±0,21</w:t>
            </w:r>
          </w:p>
        </w:tc>
        <w:tc>
          <w:tcPr>
            <w:tcW w:w="1134" w:type="dxa"/>
            <w:shd w:val="clear" w:color="auto" w:fill="auto"/>
          </w:tcPr>
          <w:p w14:paraId="43F31D6A" w14:textId="54890240" w:rsidR="00A47611" w:rsidRPr="001F2E4A" w:rsidRDefault="00A47611" w:rsidP="00A84BFF">
            <w:pPr>
              <w:spacing w:after="0" w:line="240" w:lineRule="auto"/>
              <w:rPr>
                <w:rFonts w:ascii="Times New Roman" w:hAnsi="Times New Roman"/>
                <w:lang w:val="kk-KZ"/>
              </w:rPr>
            </w:pPr>
            <w:r w:rsidRPr="001F2E4A">
              <w:rPr>
                <w:rFonts w:ascii="Times New Roman" w:hAnsi="Times New Roman"/>
                <w:lang w:val="kk-KZ"/>
              </w:rPr>
              <w:t>10,3±0,25</w:t>
            </w:r>
          </w:p>
        </w:tc>
        <w:tc>
          <w:tcPr>
            <w:tcW w:w="992" w:type="dxa"/>
            <w:shd w:val="clear" w:color="auto" w:fill="auto"/>
          </w:tcPr>
          <w:p w14:paraId="60BC3ADB" w14:textId="27283774" w:rsidR="00A47611" w:rsidRPr="001F2E4A" w:rsidRDefault="00A47611" w:rsidP="00A84BFF">
            <w:pPr>
              <w:spacing w:after="0" w:line="240" w:lineRule="auto"/>
              <w:rPr>
                <w:rFonts w:ascii="Times New Roman" w:hAnsi="Times New Roman"/>
              </w:rPr>
            </w:pPr>
            <w:r w:rsidRPr="001F2E4A">
              <w:rPr>
                <w:rFonts w:ascii="Times New Roman" w:hAnsi="Times New Roman"/>
              </w:rPr>
              <w:t>3,00±0,13</w:t>
            </w:r>
          </w:p>
        </w:tc>
      </w:tr>
      <w:tr w:rsidR="00DC7B39" w:rsidRPr="001F2E4A" w14:paraId="2AEF9BA6" w14:textId="77777777" w:rsidTr="00B6593E">
        <w:trPr>
          <w:trHeight w:val="505"/>
        </w:trPr>
        <w:tc>
          <w:tcPr>
            <w:tcW w:w="421" w:type="dxa"/>
            <w:shd w:val="clear" w:color="auto" w:fill="auto"/>
          </w:tcPr>
          <w:p w14:paraId="0A4F534A" w14:textId="77777777" w:rsidR="00DC7B39" w:rsidRPr="001F2E4A" w:rsidRDefault="00DC7B39" w:rsidP="00A84BFF">
            <w:pPr>
              <w:numPr>
                <w:ilvl w:val="0"/>
                <w:numId w:val="5"/>
              </w:numPr>
              <w:spacing w:after="0" w:line="240" w:lineRule="auto"/>
              <w:contextualSpacing/>
              <w:jc w:val="both"/>
              <w:rPr>
                <w:rFonts w:ascii="Times New Roman" w:hAnsi="Times New Roman"/>
              </w:rPr>
            </w:pPr>
          </w:p>
        </w:tc>
        <w:tc>
          <w:tcPr>
            <w:tcW w:w="992" w:type="dxa"/>
            <w:shd w:val="clear" w:color="auto" w:fill="auto"/>
          </w:tcPr>
          <w:p w14:paraId="203B00F2" w14:textId="225D4CD0" w:rsidR="00DC7B39" w:rsidRPr="001F2E4A" w:rsidRDefault="00DC7B39" w:rsidP="00A84BFF">
            <w:pPr>
              <w:spacing w:after="0" w:line="240" w:lineRule="auto"/>
              <w:jc w:val="both"/>
              <w:rPr>
                <w:rFonts w:ascii="Times New Roman" w:eastAsia="Times New Roman" w:hAnsi="Times New Roman"/>
                <w:color w:val="000000"/>
              </w:rPr>
            </w:pPr>
            <w:r w:rsidRPr="001F2E4A">
              <w:rPr>
                <w:rFonts w:ascii="Times New Roman" w:eastAsia="Times New Roman" w:hAnsi="Times New Roman"/>
                <w:color w:val="000000"/>
              </w:rPr>
              <w:t>M</w:t>
            </w:r>
            <w:r w:rsidRPr="001F2E4A">
              <w:rPr>
                <w:rFonts w:ascii="Times New Roman" w:eastAsia="Times New Roman" w:hAnsi="Times New Roman"/>
                <w:color w:val="000000"/>
                <w:lang w:val="en-US"/>
              </w:rPr>
              <w:t>s</w:t>
            </w:r>
            <w:r w:rsidRPr="001F2E4A">
              <w:rPr>
                <w:rFonts w:ascii="Times New Roman" w:eastAsia="Times New Roman" w:hAnsi="Times New Roman"/>
                <w:color w:val="000000"/>
              </w:rPr>
              <w:t>1</w:t>
            </w:r>
            <w:r w:rsidRPr="001F2E4A">
              <w:rPr>
                <w:rFonts w:ascii="Times New Roman" w:eastAsia="Times New Roman" w:hAnsi="Times New Roman"/>
                <w:color w:val="000000"/>
                <w:lang w:val="de-DE"/>
              </w:rPr>
              <w:t>9</w:t>
            </w:r>
            <w:r w:rsidRPr="001F2E4A">
              <w:rPr>
                <w:rFonts w:ascii="Times New Roman" w:eastAsia="Times New Roman" w:hAnsi="Times New Roman"/>
                <w:color w:val="000000"/>
              </w:rPr>
              <w:t>/М</w:t>
            </w:r>
          </w:p>
        </w:tc>
        <w:tc>
          <w:tcPr>
            <w:tcW w:w="894" w:type="dxa"/>
            <w:shd w:val="clear" w:color="auto" w:fill="auto"/>
          </w:tcPr>
          <w:p w14:paraId="12A00D32" w14:textId="70589C01" w:rsidR="00DC7B39" w:rsidRPr="001F2E4A" w:rsidRDefault="00DC7B39" w:rsidP="00A84BFF">
            <w:pPr>
              <w:spacing w:after="0" w:line="240" w:lineRule="auto"/>
              <w:rPr>
                <w:rFonts w:ascii="Times New Roman" w:hAnsi="Times New Roman"/>
              </w:rPr>
            </w:pPr>
            <w:r w:rsidRPr="001F2E4A">
              <w:rPr>
                <w:rFonts w:ascii="Times New Roman" w:hAnsi="Times New Roman"/>
              </w:rPr>
              <w:t>43,00</w:t>
            </w:r>
            <w:r w:rsidRPr="001F2E4A">
              <w:rPr>
                <w:rFonts w:ascii="Times New Roman" w:hAnsi="Times New Roman"/>
                <w:lang w:val="kk-KZ"/>
              </w:rPr>
              <w:t>±0,3</w:t>
            </w:r>
          </w:p>
        </w:tc>
        <w:tc>
          <w:tcPr>
            <w:tcW w:w="544" w:type="dxa"/>
            <w:gridSpan w:val="2"/>
            <w:shd w:val="clear" w:color="auto" w:fill="auto"/>
          </w:tcPr>
          <w:p w14:paraId="2127035E" w14:textId="1265C768" w:rsidR="00DC7B39" w:rsidRPr="001F2E4A" w:rsidRDefault="00DC7B39" w:rsidP="00A84BFF">
            <w:pPr>
              <w:spacing w:after="0" w:line="240" w:lineRule="auto"/>
              <w:rPr>
                <w:rFonts w:ascii="Times New Roman" w:hAnsi="Times New Roman"/>
              </w:rPr>
            </w:pPr>
            <w:r w:rsidRPr="001F2E4A">
              <w:rPr>
                <w:rFonts w:ascii="Times New Roman" w:hAnsi="Times New Roman"/>
              </w:rPr>
              <w:t>1,76</w:t>
            </w:r>
          </w:p>
        </w:tc>
        <w:tc>
          <w:tcPr>
            <w:tcW w:w="1088" w:type="dxa"/>
            <w:shd w:val="clear" w:color="auto" w:fill="auto"/>
          </w:tcPr>
          <w:p w14:paraId="70B8FC92" w14:textId="659F89C4" w:rsidR="00DC7B39" w:rsidRPr="001F2E4A" w:rsidRDefault="00DC7B39" w:rsidP="00A84BFF">
            <w:pPr>
              <w:spacing w:after="0" w:line="240" w:lineRule="auto"/>
              <w:rPr>
                <w:rFonts w:ascii="Times New Roman" w:hAnsi="Times New Roman"/>
              </w:rPr>
            </w:pPr>
            <w:r w:rsidRPr="001F2E4A">
              <w:rPr>
                <w:rFonts w:ascii="Times New Roman" w:hAnsi="Times New Roman"/>
              </w:rPr>
              <w:t>21,0</w:t>
            </w:r>
            <w:r w:rsidRPr="001F2E4A">
              <w:rPr>
                <w:rFonts w:ascii="Times New Roman" w:hAnsi="Times New Roman"/>
                <w:lang w:val="kk-KZ"/>
              </w:rPr>
              <w:t>±0,29</w:t>
            </w:r>
          </w:p>
        </w:tc>
        <w:tc>
          <w:tcPr>
            <w:tcW w:w="544" w:type="dxa"/>
            <w:shd w:val="clear" w:color="auto" w:fill="auto"/>
          </w:tcPr>
          <w:p w14:paraId="03BE5B90" w14:textId="34750BC1" w:rsidR="00DC7B39" w:rsidRPr="001F2E4A" w:rsidRDefault="00DC7B39" w:rsidP="00A84BFF">
            <w:pPr>
              <w:spacing w:after="0" w:line="240" w:lineRule="auto"/>
              <w:rPr>
                <w:rFonts w:ascii="Times New Roman" w:hAnsi="Times New Roman"/>
              </w:rPr>
            </w:pPr>
            <w:r w:rsidRPr="001F2E4A">
              <w:rPr>
                <w:rFonts w:ascii="Times New Roman" w:hAnsi="Times New Roman"/>
              </w:rPr>
              <w:t>2,44</w:t>
            </w:r>
          </w:p>
        </w:tc>
        <w:tc>
          <w:tcPr>
            <w:tcW w:w="1088" w:type="dxa"/>
            <w:gridSpan w:val="2"/>
            <w:shd w:val="clear" w:color="auto" w:fill="auto"/>
          </w:tcPr>
          <w:p w14:paraId="38CB53CB" w14:textId="0950C601" w:rsidR="00DC7B39" w:rsidRPr="001F2E4A" w:rsidRDefault="00DC7B39" w:rsidP="00A84BFF">
            <w:pPr>
              <w:spacing w:after="0" w:line="240" w:lineRule="auto"/>
              <w:rPr>
                <w:rFonts w:ascii="Times New Roman" w:hAnsi="Times New Roman"/>
              </w:rPr>
            </w:pPr>
            <w:r w:rsidRPr="001F2E4A">
              <w:rPr>
                <w:rFonts w:ascii="Times New Roman" w:hAnsi="Times New Roman"/>
              </w:rPr>
              <w:t>16,0</w:t>
            </w:r>
            <w:r w:rsidRPr="001F2E4A">
              <w:rPr>
                <w:rFonts w:ascii="Times New Roman" w:hAnsi="Times New Roman"/>
                <w:lang w:val="kk-KZ"/>
              </w:rPr>
              <w:t>±0,29</w:t>
            </w:r>
          </w:p>
        </w:tc>
        <w:tc>
          <w:tcPr>
            <w:tcW w:w="544" w:type="dxa"/>
            <w:gridSpan w:val="2"/>
            <w:shd w:val="clear" w:color="auto" w:fill="auto"/>
          </w:tcPr>
          <w:p w14:paraId="6B5A5A3A" w14:textId="7AC8D480" w:rsidR="00DC7B39" w:rsidRPr="001F2E4A" w:rsidRDefault="00DC7B39" w:rsidP="00A84BFF">
            <w:pPr>
              <w:spacing w:after="0" w:line="240" w:lineRule="auto"/>
              <w:rPr>
                <w:rFonts w:ascii="Times New Roman" w:hAnsi="Times New Roman"/>
              </w:rPr>
            </w:pPr>
            <w:r w:rsidRPr="001F2E4A">
              <w:rPr>
                <w:rFonts w:ascii="Times New Roman" w:hAnsi="Times New Roman"/>
              </w:rPr>
              <w:t>4,72</w:t>
            </w:r>
          </w:p>
        </w:tc>
        <w:tc>
          <w:tcPr>
            <w:tcW w:w="968" w:type="dxa"/>
            <w:shd w:val="clear" w:color="auto" w:fill="auto"/>
          </w:tcPr>
          <w:p w14:paraId="044447DA" w14:textId="058D1EED" w:rsidR="00DC7B39" w:rsidRPr="001F2E4A" w:rsidRDefault="00DC7B39" w:rsidP="00A84BFF">
            <w:pPr>
              <w:spacing w:after="0" w:line="240" w:lineRule="auto"/>
              <w:rPr>
                <w:rFonts w:ascii="Times New Roman" w:hAnsi="Times New Roman"/>
                <w:lang w:val="kk-KZ"/>
              </w:rPr>
            </w:pPr>
            <w:r w:rsidRPr="001F2E4A">
              <w:rPr>
                <w:rFonts w:ascii="Times New Roman" w:hAnsi="Times New Roman"/>
                <w:lang w:val="kk-KZ"/>
              </w:rPr>
              <w:t>8,8±0,19</w:t>
            </w:r>
          </w:p>
        </w:tc>
        <w:tc>
          <w:tcPr>
            <w:tcW w:w="1134" w:type="dxa"/>
            <w:shd w:val="clear" w:color="auto" w:fill="auto"/>
          </w:tcPr>
          <w:p w14:paraId="4A853582" w14:textId="11E81748" w:rsidR="00DC7B39" w:rsidRPr="001F2E4A" w:rsidRDefault="00DC7B39" w:rsidP="00A84BFF">
            <w:pPr>
              <w:spacing w:after="0" w:line="240" w:lineRule="auto"/>
              <w:rPr>
                <w:rFonts w:ascii="Times New Roman" w:hAnsi="Times New Roman"/>
                <w:lang w:val="kk-KZ"/>
              </w:rPr>
            </w:pPr>
            <w:r w:rsidRPr="001F2E4A">
              <w:rPr>
                <w:rFonts w:ascii="Times New Roman" w:hAnsi="Times New Roman"/>
                <w:lang w:val="kk-KZ"/>
              </w:rPr>
              <w:t>11,6±0,21</w:t>
            </w:r>
          </w:p>
        </w:tc>
        <w:tc>
          <w:tcPr>
            <w:tcW w:w="992" w:type="dxa"/>
            <w:shd w:val="clear" w:color="auto" w:fill="auto"/>
          </w:tcPr>
          <w:p w14:paraId="7362A8B8" w14:textId="0FD1ECF1" w:rsidR="00DC7B39" w:rsidRPr="001F2E4A" w:rsidRDefault="00DC7B39" w:rsidP="00A84BFF">
            <w:pPr>
              <w:spacing w:after="0" w:line="240" w:lineRule="auto"/>
              <w:rPr>
                <w:rFonts w:ascii="Times New Roman" w:hAnsi="Times New Roman"/>
              </w:rPr>
            </w:pPr>
            <w:r w:rsidRPr="001F2E4A">
              <w:rPr>
                <w:rFonts w:ascii="Times New Roman" w:hAnsi="Times New Roman"/>
              </w:rPr>
              <w:t>1,80±0,05</w:t>
            </w:r>
          </w:p>
        </w:tc>
      </w:tr>
      <w:tr w:rsidR="00DC7B39" w:rsidRPr="001F2E4A" w14:paraId="45889B18" w14:textId="77777777" w:rsidTr="00B6593E">
        <w:trPr>
          <w:trHeight w:val="505"/>
        </w:trPr>
        <w:tc>
          <w:tcPr>
            <w:tcW w:w="421" w:type="dxa"/>
            <w:shd w:val="clear" w:color="auto" w:fill="auto"/>
          </w:tcPr>
          <w:p w14:paraId="790CB256" w14:textId="77777777" w:rsidR="00DC7B39" w:rsidRPr="001F2E4A" w:rsidRDefault="00DC7B39" w:rsidP="00A84BFF">
            <w:pPr>
              <w:numPr>
                <w:ilvl w:val="0"/>
                <w:numId w:val="5"/>
              </w:numPr>
              <w:spacing w:after="0" w:line="240" w:lineRule="auto"/>
              <w:contextualSpacing/>
              <w:jc w:val="both"/>
              <w:rPr>
                <w:rFonts w:ascii="Times New Roman" w:hAnsi="Times New Roman"/>
              </w:rPr>
            </w:pPr>
          </w:p>
        </w:tc>
        <w:tc>
          <w:tcPr>
            <w:tcW w:w="992" w:type="dxa"/>
            <w:shd w:val="clear" w:color="auto" w:fill="auto"/>
          </w:tcPr>
          <w:p w14:paraId="77229828" w14:textId="2418D933" w:rsidR="00DC7B39" w:rsidRPr="001F2E4A" w:rsidRDefault="00DC7B39" w:rsidP="00A84BFF">
            <w:pPr>
              <w:spacing w:after="0" w:line="240" w:lineRule="auto"/>
              <w:jc w:val="both"/>
              <w:rPr>
                <w:rFonts w:ascii="Times New Roman" w:eastAsia="Times New Roman" w:hAnsi="Times New Roman"/>
                <w:color w:val="000000"/>
              </w:rPr>
            </w:pPr>
            <w:r w:rsidRPr="001F2E4A">
              <w:rPr>
                <w:rFonts w:ascii="Times New Roman" w:eastAsia="Times New Roman" w:hAnsi="Times New Roman"/>
                <w:color w:val="000000"/>
              </w:rPr>
              <w:t>M</w:t>
            </w:r>
            <w:r w:rsidRPr="001F2E4A">
              <w:rPr>
                <w:rFonts w:ascii="Times New Roman" w:eastAsia="Times New Roman" w:hAnsi="Times New Roman"/>
                <w:color w:val="000000"/>
                <w:lang w:val="en-US"/>
              </w:rPr>
              <w:t>s</w:t>
            </w:r>
            <w:r w:rsidRPr="001F2E4A">
              <w:rPr>
                <w:rFonts w:ascii="Times New Roman" w:eastAsia="Times New Roman" w:hAnsi="Times New Roman"/>
                <w:color w:val="000000"/>
                <w:lang w:val="de-DE"/>
              </w:rPr>
              <w:t>20</w:t>
            </w:r>
            <w:r w:rsidRPr="001F2E4A">
              <w:rPr>
                <w:rFonts w:ascii="Times New Roman" w:eastAsia="Times New Roman" w:hAnsi="Times New Roman"/>
                <w:color w:val="000000"/>
              </w:rPr>
              <w:t>/М</w:t>
            </w:r>
          </w:p>
        </w:tc>
        <w:tc>
          <w:tcPr>
            <w:tcW w:w="894" w:type="dxa"/>
            <w:shd w:val="clear" w:color="auto" w:fill="auto"/>
          </w:tcPr>
          <w:p w14:paraId="05342DBF" w14:textId="685132FF" w:rsidR="00DC7B39" w:rsidRPr="001F2E4A" w:rsidRDefault="00DC7B39" w:rsidP="00A84BFF">
            <w:pPr>
              <w:spacing w:after="0" w:line="240" w:lineRule="auto"/>
              <w:rPr>
                <w:rFonts w:ascii="Times New Roman" w:hAnsi="Times New Roman"/>
              </w:rPr>
            </w:pPr>
            <w:r w:rsidRPr="001F2E4A">
              <w:rPr>
                <w:rFonts w:ascii="Times New Roman" w:hAnsi="Times New Roman"/>
              </w:rPr>
              <w:t>44,4</w:t>
            </w:r>
            <w:r w:rsidRPr="001F2E4A">
              <w:rPr>
                <w:rFonts w:ascii="Times New Roman" w:hAnsi="Times New Roman"/>
                <w:lang w:val="kk-KZ"/>
              </w:rPr>
              <w:t>±0,21</w:t>
            </w:r>
          </w:p>
        </w:tc>
        <w:tc>
          <w:tcPr>
            <w:tcW w:w="544" w:type="dxa"/>
            <w:gridSpan w:val="2"/>
            <w:shd w:val="clear" w:color="auto" w:fill="auto"/>
          </w:tcPr>
          <w:p w14:paraId="3DCBAB90" w14:textId="0E1E46B1" w:rsidR="00DC7B39" w:rsidRPr="001F2E4A" w:rsidRDefault="00DC7B39" w:rsidP="00A84BFF">
            <w:pPr>
              <w:spacing w:after="0" w:line="240" w:lineRule="auto"/>
              <w:rPr>
                <w:rFonts w:ascii="Times New Roman" w:hAnsi="Times New Roman"/>
              </w:rPr>
            </w:pPr>
            <w:r w:rsidRPr="001F2E4A">
              <w:rPr>
                <w:rFonts w:ascii="Times New Roman" w:hAnsi="Times New Roman"/>
              </w:rPr>
              <w:t>1,49</w:t>
            </w:r>
          </w:p>
        </w:tc>
        <w:tc>
          <w:tcPr>
            <w:tcW w:w="1088" w:type="dxa"/>
            <w:shd w:val="clear" w:color="auto" w:fill="auto"/>
          </w:tcPr>
          <w:p w14:paraId="49818F79" w14:textId="3A8AB6EA" w:rsidR="00DC7B39" w:rsidRPr="001F2E4A" w:rsidRDefault="00DC7B39" w:rsidP="00A84BFF">
            <w:pPr>
              <w:spacing w:after="0" w:line="240" w:lineRule="auto"/>
              <w:rPr>
                <w:rFonts w:ascii="Times New Roman" w:hAnsi="Times New Roman"/>
              </w:rPr>
            </w:pPr>
            <w:r w:rsidRPr="001F2E4A">
              <w:rPr>
                <w:rFonts w:ascii="Times New Roman" w:hAnsi="Times New Roman"/>
              </w:rPr>
              <w:t>19,2</w:t>
            </w:r>
            <w:r w:rsidRPr="001F2E4A">
              <w:rPr>
                <w:rFonts w:ascii="Times New Roman" w:hAnsi="Times New Roman"/>
                <w:lang w:val="kk-KZ"/>
              </w:rPr>
              <w:t>±0,39</w:t>
            </w:r>
          </w:p>
        </w:tc>
        <w:tc>
          <w:tcPr>
            <w:tcW w:w="544" w:type="dxa"/>
            <w:shd w:val="clear" w:color="auto" w:fill="auto"/>
          </w:tcPr>
          <w:p w14:paraId="0A69FED6" w14:textId="7697F4D7" w:rsidR="00DC7B39" w:rsidRPr="001F2E4A" w:rsidRDefault="00DC7B39" w:rsidP="00A84BFF">
            <w:pPr>
              <w:spacing w:after="0" w:line="240" w:lineRule="auto"/>
              <w:rPr>
                <w:rFonts w:ascii="Times New Roman" w:hAnsi="Times New Roman"/>
              </w:rPr>
            </w:pPr>
            <w:r w:rsidRPr="001F2E4A">
              <w:rPr>
                <w:rFonts w:ascii="Times New Roman" w:hAnsi="Times New Roman"/>
              </w:rPr>
              <w:t>6,51</w:t>
            </w:r>
          </w:p>
        </w:tc>
        <w:tc>
          <w:tcPr>
            <w:tcW w:w="1088" w:type="dxa"/>
            <w:gridSpan w:val="2"/>
            <w:shd w:val="clear" w:color="auto" w:fill="auto"/>
          </w:tcPr>
          <w:p w14:paraId="1F61FE1C" w14:textId="3E98C109" w:rsidR="00DC7B39" w:rsidRPr="001F2E4A" w:rsidRDefault="00DC7B39" w:rsidP="00A84BFF">
            <w:pPr>
              <w:spacing w:after="0" w:line="240" w:lineRule="auto"/>
              <w:rPr>
                <w:rFonts w:ascii="Times New Roman" w:hAnsi="Times New Roman"/>
              </w:rPr>
            </w:pPr>
            <w:r w:rsidRPr="001F2E4A">
              <w:rPr>
                <w:rFonts w:ascii="Times New Roman" w:hAnsi="Times New Roman"/>
              </w:rPr>
              <w:t>17,7</w:t>
            </w:r>
            <w:r w:rsidRPr="001F2E4A">
              <w:rPr>
                <w:rFonts w:ascii="Times New Roman" w:hAnsi="Times New Roman"/>
                <w:lang w:val="kk-KZ"/>
              </w:rPr>
              <w:t>±0,14</w:t>
            </w:r>
          </w:p>
        </w:tc>
        <w:tc>
          <w:tcPr>
            <w:tcW w:w="544" w:type="dxa"/>
            <w:gridSpan w:val="2"/>
            <w:shd w:val="clear" w:color="auto" w:fill="auto"/>
          </w:tcPr>
          <w:p w14:paraId="0D5E2BA7" w14:textId="05324386" w:rsidR="00DC7B39" w:rsidRPr="001F2E4A" w:rsidRDefault="00DC7B39" w:rsidP="00A84BFF">
            <w:pPr>
              <w:spacing w:after="0" w:line="240" w:lineRule="auto"/>
              <w:rPr>
                <w:rFonts w:ascii="Times New Roman" w:hAnsi="Times New Roman"/>
              </w:rPr>
            </w:pPr>
            <w:r w:rsidRPr="001F2E4A">
              <w:rPr>
                <w:rFonts w:ascii="Times New Roman" w:hAnsi="Times New Roman"/>
              </w:rPr>
              <w:t>4,54</w:t>
            </w:r>
          </w:p>
        </w:tc>
        <w:tc>
          <w:tcPr>
            <w:tcW w:w="968" w:type="dxa"/>
            <w:shd w:val="clear" w:color="auto" w:fill="auto"/>
          </w:tcPr>
          <w:p w14:paraId="70BD50F9" w14:textId="74552991" w:rsidR="00DC7B39" w:rsidRPr="001F2E4A" w:rsidRDefault="00DC7B39" w:rsidP="00A84BFF">
            <w:pPr>
              <w:spacing w:after="0" w:line="240" w:lineRule="auto"/>
              <w:rPr>
                <w:rFonts w:ascii="Times New Roman" w:hAnsi="Times New Roman"/>
                <w:lang w:val="kk-KZ"/>
              </w:rPr>
            </w:pPr>
            <w:r w:rsidRPr="001F2E4A">
              <w:rPr>
                <w:rFonts w:ascii="Times New Roman" w:hAnsi="Times New Roman"/>
                <w:lang w:val="kk-KZ"/>
              </w:rPr>
              <w:t>9,7±0,14</w:t>
            </w:r>
          </w:p>
        </w:tc>
        <w:tc>
          <w:tcPr>
            <w:tcW w:w="1134" w:type="dxa"/>
            <w:shd w:val="clear" w:color="auto" w:fill="auto"/>
          </w:tcPr>
          <w:p w14:paraId="29D86036" w14:textId="0228A13B" w:rsidR="00DC7B39" w:rsidRPr="001F2E4A" w:rsidRDefault="00DC7B39" w:rsidP="00A84BFF">
            <w:pPr>
              <w:spacing w:after="0" w:line="240" w:lineRule="auto"/>
              <w:rPr>
                <w:rFonts w:ascii="Times New Roman" w:hAnsi="Times New Roman"/>
                <w:lang w:val="kk-KZ"/>
              </w:rPr>
            </w:pPr>
            <w:r w:rsidRPr="001F2E4A">
              <w:rPr>
                <w:rFonts w:ascii="Times New Roman" w:hAnsi="Times New Roman"/>
                <w:lang w:val="kk-KZ"/>
              </w:rPr>
              <w:t>11,2±0,24</w:t>
            </w:r>
          </w:p>
        </w:tc>
        <w:tc>
          <w:tcPr>
            <w:tcW w:w="992" w:type="dxa"/>
            <w:shd w:val="clear" w:color="auto" w:fill="auto"/>
          </w:tcPr>
          <w:p w14:paraId="6CEFC5EA" w14:textId="6BBE0A28" w:rsidR="00DC7B39" w:rsidRPr="001F2E4A" w:rsidRDefault="00DC7B39" w:rsidP="00A84BFF">
            <w:pPr>
              <w:spacing w:after="0" w:line="240" w:lineRule="auto"/>
              <w:rPr>
                <w:rFonts w:ascii="Times New Roman" w:hAnsi="Times New Roman"/>
              </w:rPr>
            </w:pPr>
            <w:r w:rsidRPr="001F2E4A">
              <w:rPr>
                <w:rFonts w:ascii="Times New Roman" w:hAnsi="Times New Roman"/>
              </w:rPr>
              <w:t>2,21±0,06</w:t>
            </w:r>
          </w:p>
        </w:tc>
      </w:tr>
      <w:tr w:rsidR="00DC7B39" w:rsidRPr="001F2E4A" w14:paraId="57ADE235" w14:textId="77777777" w:rsidTr="00B6593E">
        <w:trPr>
          <w:trHeight w:val="505"/>
        </w:trPr>
        <w:tc>
          <w:tcPr>
            <w:tcW w:w="421" w:type="dxa"/>
            <w:shd w:val="clear" w:color="auto" w:fill="auto"/>
          </w:tcPr>
          <w:p w14:paraId="455E31D6" w14:textId="77777777" w:rsidR="00DC7B39" w:rsidRPr="001F2E4A" w:rsidRDefault="00DC7B39" w:rsidP="00A84BFF">
            <w:pPr>
              <w:numPr>
                <w:ilvl w:val="0"/>
                <w:numId w:val="5"/>
              </w:numPr>
              <w:spacing w:after="0" w:line="240" w:lineRule="auto"/>
              <w:contextualSpacing/>
              <w:jc w:val="both"/>
              <w:rPr>
                <w:rFonts w:ascii="Times New Roman" w:hAnsi="Times New Roman"/>
              </w:rPr>
            </w:pPr>
          </w:p>
        </w:tc>
        <w:tc>
          <w:tcPr>
            <w:tcW w:w="992" w:type="dxa"/>
            <w:shd w:val="clear" w:color="auto" w:fill="auto"/>
          </w:tcPr>
          <w:p w14:paraId="49AAC984" w14:textId="49765DBA" w:rsidR="00DC7B39" w:rsidRPr="001F2E4A" w:rsidRDefault="00DC7B39" w:rsidP="00A84BFF">
            <w:pPr>
              <w:spacing w:after="0" w:line="240" w:lineRule="auto"/>
              <w:jc w:val="both"/>
              <w:rPr>
                <w:rFonts w:ascii="Times New Roman" w:eastAsia="Times New Roman" w:hAnsi="Times New Roman"/>
                <w:color w:val="000000"/>
              </w:rPr>
            </w:pPr>
            <w:r w:rsidRPr="001F2E4A">
              <w:rPr>
                <w:rFonts w:ascii="Times New Roman" w:eastAsia="Times New Roman" w:hAnsi="Times New Roman"/>
                <w:color w:val="000000"/>
              </w:rPr>
              <w:t>M</w:t>
            </w:r>
            <w:r w:rsidRPr="001F2E4A">
              <w:rPr>
                <w:rFonts w:ascii="Times New Roman" w:eastAsia="Times New Roman" w:hAnsi="Times New Roman"/>
                <w:color w:val="000000"/>
                <w:lang w:val="en-US"/>
              </w:rPr>
              <w:t>s</w:t>
            </w:r>
            <w:r w:rsidRPr="001F2E4A">
              <w:rPr>
                <w:rFonts w:ascii="Times New Roman" w:eastAsia="Times New Roman" w:hAnsi="Times New Roman"/>
                <w:color w:val="000000"/>
                <w:lang w:val="de-DE"/>
              </w:rPr>
              <w:t>21</w:t>
            </w:r>
            <w:r w:rsidRPr="001F2E4A">
              <w:rPr>
                <w:rFonts w:ascii="Times New Roman" w:eastAsia="Times New Roman" w:hAnsi="Times New Roman"/>
                <w:color w:val="000000"/>
              </w:rPr>
              <w:t>/М</w:t>
            </w:r>
          </w:p>
        </w:tc>
        <w:tc>
          <w:tcPr>
            <w:tcW w:w="894" w:type="dxa"/>
            <w:shd w:val="clear" w:color="auto" w:fill="auto"/>
          </w:tcPr>
          <w:p w14:paraId="3801A093" w14:textId="5CF677EB" w:rsidR="00DC7B39" w:rsidRPr="001F2E4A" w:rsidRDefault="00DC7B39" w:rsidP="00A84BFF">
            <w:pPr>
              <w:spacing w:after="0" w:line="240" w:lineRule="auto"/>
              <w:rPr>
                <w:rFonts w:ascii="Times New Roman" w:hAnsi="Times New Roman"/>
              </w:rPr>
            </w:pPr>
            <w:r w:rsidRPr="001F2E4A">
              <w:rPr>
                <w:rFonts w:ascii="Times New Roman" w:hAnsi="Times New Roman"/>
              </w:rPr>
              <w:t>44,6</w:t>
            </w:r>
            <w:r w:rsidRPr="001F2E4A">
              <w:rPr>
                <w:rFonts w:ascii="Times New Roman" w:hAnsi="Times New Roman"/>
                <w:lang w:val="kk-KZ"/>
              </w:rPr>
              <w:t>±0,15</w:t>
            </w:r>
          </w:p>
        </w:tc>
        <w:tc>
          <w:tcPr>
            <w:tcW w:w="544" w:type="dxa"/>
            <w:gridSpan w:val="2"/>
            <w:shd w:val="clear" w:color="auto" w:fill="auto"/>
          </w:tcPr>
          <w:p w14:paraId="3179F627" w14:textId="766359EB" w:rsidR="00DC7B39" w:rsidRPr="001F2E4A" w:rsidRDefault="00DC7B39" w:rsidP="00A84BFF">
            <w:pPr>
              <w:spacing w:after="0" w:line="240" w:lineRule="auto"/>
              <w:rPr>
                <w:rFonts w:ascii="Times New Roman" w:hAnsi="Times New Roman"/>
              </w:rPr>
            </w:pPr>
            <w:r w:rsidRPr="001F2E4A">
              <w:rPr>
                <w:rFonts w:ascii="Times New Roman" w:hAnsi="Times New Roman"/>
              </w:rPr>
              <w:t>1,10</w:t>
            </w:r>
          </w:p>
        </w:tc>
        <w:tc>
          <w:tcPr>
            <w:tcW w:w="1088" w:type="dxa"/>
            <w:shd w:val="clear" w:color="auto" w:fill="auto"/>
          </w:tcPr>
          <w:p w14:paraId="2EE50C56" w14:textId="5C7D8D9F" w:rsidR="00DC7B39" w:rsidRPr="001F2E4A" w:rsidRDefault="00DC7B39" w:rsidP="00A84BFF">
            <w:pPr>
              <w:spacing w:after="0" w:line="240" w:lineRule="auto"/>
              <w:rPr>
                <w:rFonts w:ascii="Times New Roman" w:hAnsi="Times New Roman"/>
              </w:rPr>
            </w:pPr>
            <w:r w:rsidRPr="001F2E4A">
              <w:rPr>
                <w:rFonts w:ascii="Times New Roman" w:hAnsi="Times New Roman"/>
                <w:lang w:val="en-US"/>
              </w:rPr>
              <w:t>19</w:t>
            </w:r>
            <w:r w:rsidRPr="001F2E4A">
              <w:rPr>
                <w:rFonts w:ascii="Times New Roman" w:hAnsi="Times New Roman"/>
              </w:rPr>
              <w:t>,3</w:t>
            </w:r>
            <w:r w:rsidRPr="001F2E4A">
              <w:rPr>
                <w:rFonts w:ascii="Times New Roman" w:hAnsi="Times New Roman"/>
                <w:lang w:val="kk-KZ"/>
              </w:rPr>
              <w:t>±0,28</w:t>
            </w:r>
          </w:p>
        </w:tc>
        <w:tc>
          <w:tcPr>
            <w:tcW w:w="544" w:type="dxa"/>
            <w:shd w:val="clear" w:color="auto" w:fill="auto"/>
          </w:tcPr>
          <w:p w14:paraId="241714BD" w14:textId="57AEF356" w:rsidR="00DC7B39" w:rsidRPr="001F2E4A" w:rsidRDefault="00DC7B39" w:rsidP="00A84BFF">
            <w:pPr>
              <w:spacing w:after="0" w:line="240" w:lineRule="auto"/>
              <w:rPr>
                <w:rFonts w:ascii="Times New Roman" w:hAnsi="Times New Roman"/>
              </w:rPr>
            </w:pPr>
            <w:r w:rsidRPr="001F2E4A">
              <w:rPr>
                <w:rFonts w:ascii="Times New Roman" w:hAnsi="Times New Roman"/>
              </w:rPr>
              <w:t>4,66</w:t>
            </w:r>
          </w:p>
        </w:tc>
        <w:tc>
          <w:tcPr>
            <w:tcW w:w="1088" w:type="dxa"/>
            <w:gridSpan w:val="2"/>
            <w:shd w:val="clear" w:color="auto" w:fill="auto"/>
          </w:tcPr>
          <w:p w14:paraId="248353CE" w14:textId="6DBA1DA1" w:rsidR="00DC7B39" w:rsidRPr="001F2E4A" w:rsidRDefault="00DC7B39" w:rsidP="00A84BFF">
            <w:pPr>
              <w:spacing w:after="0" w:line="240" w:lineRule="auto"/>
              <w:rPr>
                <w:rFonts w:ascii="Times New Roman" w:hAnsi="Times New Roman"/>
              </w:rPr>
            </w:pPr>
            <w:r w:rsidRPr="001F2E4A">
              <w:rPr>
                <w:rFonts w:ascii="Times New Roman" w:hAnsi="Times New Roman"/>
              </w:rPr>
              <w:t>18,9</w:t>
            </w:r>
            <w:r w:rsidRPr="001F2E4A">
              <w:rPr>
                <w:rFonts w:ascii="Times New Roman" w:hAnsi="Times New Roman"/>
                <w:lang w:val="kk-KZ"/>
              </w:rPr>
              <w:t>±0,26</w:t>
            </w:r>
          </w:p>
        </w:tc>
        <w:tc>
          <w:tcPr>
            <w:tcW w:w="544" w:type="dxa"/>
            <w:gridSpan w:val="2"/>
            <w:shd w:val="clear" w:color="auto" w:fill="auto"/>
          </w:tcPr>
          <w:p w14:paraId="5D32C1B4" w14:textId="180F9F34" w:rsidR="00DC7B39" w:rsidRPr="001F2E4A" w:rsidRDefault="00DC7B39" w:rsidP="00A84BFF">
            <w:pPr>
              <w:spacing w:after="0" w:line="240" w:lineRule="auto"/>
              <w:rPr>
                <w:rFonts w:ascii="Times New Roman" w:hAnsi="Times New Roman"/>
              </w:rPr>
            </w:pPr>
            <w:r w:rsidRPr="001F2E4A">
              <w:rPr>
                <w:rFonts w:ascii="Times New Roman" w:hAnsi="Times New Roman"/>
              </w:rPr>
              <w:t>4,40</w:t>
            </w:r>
          </w:p>
        </w:tc>
        <w:tc>
          <w:tcPr>
            <w:tcW w:w="968" w:type="dxa"/>
            <w:shd w:val="clear" w:color="auto" w:fill="auto"/>
          </w:tcPr>
          <w:p w14:paraId="7F3DF53F" w14:textId="2A5B4F28" w:rsidR="00DC7B39" w:rsidRPr="001F2E4A" w:rsidRDefault="00DC7B39" w:rsidP="00A84BFF">
            <w:pPr>
              <w:spacing w:after="0" w:line="240" w:lineRule="auto"/>
              <w:rPr>
                <w:rFonts w:ascii="Times New Roman" w:hAnsi="Times New Roman"/>
                <w:lang w:val="kk-KZ"/>
              </w:rPr>
            </w:pPr>
            <w:r w:rsidRPr="001F2E4A">
              <w:rPr>
                <w:rFonts w:ascii="Times New Roman" w:hAnsi="Times New Roman"/>
                <w:lang w:val="kk-KZ"/>
              </w:rPr>
              <w:t>9,7±0,14</w:t>
            </w:r>
          </w:p>
        </w:tc>
        <w:tc>
          <w:tcPr>
            <w:tcW w:w="1134" w:type="dxa"/>
            <w:shd w:val="clear" w:color="auto" w:fill="auto"/>
          </w:tcPr>
          <w:p w14:paraId="06F67072" w14:textId="0BF86D07" w:rsidR="00DC7B39" w:rsidRPr="001F2E4A" w:rsidRDefault="00DC7B39" w:rsidP="00A84BFF">
            <w:pPr>
              <w:spacing w:after="0" w:line="240" w:lineRule="auto"/>
              <w:rPr>
                <w:rFonts w:ascii="Times New Roman" w:hAnsi="Times New Roman"/>
                <w:lang w:val="kk-KZ"/>
              </w:rPr>
            </w:pPr>
            <w:r w:rsidRPr="001F2E4A">
              <w:rPr>
                <w:rFonts w:ascii="Times New Roman" w:hAnsi="Times New Roman"/>
                <w:lang w:val="kk-KZ"/>
              </w:rPr>
              <w:t>9,6±0,15</w:t>
            </w:r>
          </w:p>
        </w:tc>
        <w:tc>
          <w:tcPr>
            <w:tcW w:w="992" w:type="dxa"/>
            <w:shd w:val="clear" w:color="auto" w:fill="auto"/>
          </w:tcPr>
          <w:p w14:paraId="374470F3" w14:textId="547B618F" w:rsidR="00DC7B39" w:rsidRPr="001F2E4A" w:rsidRDefault="00DC7B39" w:rsidP="00A84BFF">
            <w:pPr>
              <w:spacing w:after="0" w:line="240" w:lineRule="auto"/>
              <w:rPr>
                <w:rFonts w:ascii="Times New Roman" w:hAnsi="Times New Roman"/>
              </w:rPr>
            </w:pPr>
            <w:r w:rsidRPr="001F2E4A">
              <w:rPr>
                <w:rFonts w:ascii="Times New Roman" w:hAnsi="Times New Roman"/>
              </w:rPr>
              <w:t>1,33±0,05</w:t>
            </w:r>
          </w:p>
        </w:tc>
      </w:tr>
      <w:tr w:rsidR="00DC7B39" w:rsidRPr="001F2E4A" w14:paraId="4C5C5956" w14:textId="77777777" w:rsidTr="00B6593E">
        <w:trPr>
          <w:trHeight w:val="505"/>
        </w:trPr>
        <w:tc>
          <w:tcPr>
            <w:tcW w:w="421" w:type="dxa"/>
            <w:shd w:val="clear" w:color="auto" w:fill="auto"/>
          </w:tcPr>
          <w:p w14:paraId="3B41C7FC" w14:textId="77777777" w:rsidR="00DC7B39" w:rsidRPr="001F2E4A" w:rsidRDefault="00DC7B39" w:rsidP="00A84BFF">
            <w:pPr>
              <w:numPr>
                <w:ilvl w:val="0"/>
                <w:numId w:val="5"/>
              </w:numPr>
              <w:spacing w:after="0" w:line="240" w:lineRule="auto"/>
              <w:contextualSpacing/>
              <w:jc w:val="both"/>
              <w:rPr>
                <w:rFonts w:ascii="Times New Roman" w:hAnsi="Times New Roman"/>
              </w:rPr>
            </w:pPr>
          </w:p>
        </w:tc>
        <w:tc>
          <w:tcPr>
            <w:tcW w:w="992" w:type="dxa"/>
            <w:shd w:val="clear" w:color="auto" w:fill="auto"/>
          </w:tcPr>
          <w:p w14:paraId="65A1E22A" w14:textId="06A937B7" w:rsidR="00DC7B39" w:rsidRPr="001F2E4A" w:rsidRDefault="00DC7B39" w:rsidP="00A84BFF">
            <w:pPr>
              <w:spacing w:after="0" w:line="240" w:lineRule="auto"/>
              <w:jc w:val="both"/>
              <w:rPr>
                <w:rFonts w:ascii="Times New Roman" w:eastAsia="Times New Roman" w:hAnsi="Times New Roman"/>
                <w:color w:val="000000"/>
              </w:rPr>
            </w:pPr>
            <w:r w:rsidRPr="001F2E4A">
              <w:rPr>
                <w:rFonts w:ascii="Times New Roman" w:eastAsia="Times New Roman" w:hAnsi="Times New Roman"/>
                <w:color w:val="000000"/>
              </w:rPr>
              <w:t>M</w:t>
            </w:r>
            <w:r w:rsidRPr="001F2E4A">
              <w:rPr>
                <w:rFonts w:ascii="Times New Roman" w:eastAsia="Times New Roman" w:hAnsi="Times New Roman"/>
                <w:color w:val="000000"/>
                <w:lang w:val="en-US"/>
              </w:rPr>
              <w:t>s</w:t>
            </w:r>
            <w:r w:rsidRPr="001F2E4A">
              <w:rPr>
                <w:rFonts w:ascii="Times New Roman" w:eastAsia="Times New Roman" w:hAnsi="Times New Roman"/>
                <w:color w:val="000000"/>
                <w:lang w:val="de-DE"/>
              </w:rPr>
              <w:t>22</w:t>
            </w:r>
            <w:r w:rsidRPr="001F2E4A">
              <w:rPr>
                <w:rFonts w:ascii="Times New Roman" w:eastAsia="Times New Roman" w:hAnsi="Times New Roman"/>
                <w:color w:val="000000"/>
              </w:rPr>
              <w:t>/М</w:t>
            </w:r>
          </w:p>
        </w:tc>
        <w:tc>
          <w:tcPr>
            <w:tcW w:w="894" w:type="dxa"/>
            <w:shd w:val="clear" w:color="auto" w:fill="auto"/>
          </w:tcPr>
          <w:p w14:paraId="0E6E5A60" w14:textId="24CB1E84" w:rsidR="00DC7B39" w:rsidRPr="001F2E4A" w:rsidRDefault="00DC7B39" w:rsidP="00A84BFF">
            <w:pPr>
              <w:spacing w:after="0" w:line="240" w:lineRule="auto"/>
              <w:rPr>
                <w:rFonts w:ascii="Times New Roman" w:hAnsi="Times New Roman"/>
              </w:rPr>
            </w:pPr>
            <w:r w:rsidRPr="001F2E4A">
              <w:rPr>
                <w:rFonts w:ascii="Times New Roman" w:hAnsi="Times New Roman"/>
              </w:rPr>
              <w:t>42,7</w:t>
            </w:r>
            <w:r w:rsidRPr="001F2E4A">
              <w:rPr>
                <w:rFonts w:ascii="Times New Roman" w:hAnsi="Times New Roman"/>
                <w:lang w:val="kk-KZ"/>
              </w:rPr>
              <w:t>±0,38</w:t>
            </w:r>
          </w:p>
        </w:tc>
        <w:tc>
          <w:tcPr>
            <w:tcW w:w="544" w:type="dxa"/>
            <w:gridSpan w:val="2"/>
            <w:shd w:val="clear" w:color="auto" w:fill="auto"/>
          </w:tcPr>
          <w:p w14:paraId="3A8DC4AE" w14:textId="1F5E8489" w:rsidR="00DC7B39" w:rsidRPr="001F2E4A" w:rsidRDefault="00DC7B39" w:rsidP="00A84BFF">
            <w:pPr>
              <w:spacing w:after="0" w:line="240" w:lineRule="auto"/>
              <w:rPr>
                <w:rFonts w:ascii="Times New Roman" w:hAnsi="Times New Roman"/>
              </w:rPr>
            </w:pPr>
            <w:r w:rsidRPr="001F2E4A">
              <w:rPr>
                <w:rFonts w:ascii="Times New Roman" w:hAnsi="Times New Roman"/>
              </w:rPr>
              <w:t>2,78</w:t>
            </w:r>
          </w:p>
        </w:tc>
        <w:tc>
          <w:tcPr>
            <w:tcW w:w="1088" w:type="dxa"/>
            <w:shd w:val="clear" w:color="auto" w:fill="auto"/>
          </w:tcPr>
          <w:p w14:paraId="6BBF1CB4" w14:textId="080F3E0C" w:rsidR="00DC7B39" w:rsidRPr="001F2E4A" w:rsidRDefault="00DC7B39" w:rsidP="00A84BFF">
            <w:pPr>
              <w:spacing w:after="0" w:line="240" w:lineRule="auto"/>
              <w:rPr>
                <w:rFonts w:ascii="Times New Roman" w:hAnsi="Times New Roman"/>
                <w:lang w:val="en-US"/>
              </w:rPr>
            </w:pPr>
            <w:r w:rsidRPr="001F2E4A">
              <w:rPr>
                <w:rFonts w:ascii="Times New Roman" w:hAnsi="Times New Roman"/>
              </w:rPr>
              <w:t>15,1</w:t>
            </w:r>
            <w:r w:rsidRPr="001F2E4A">
              <w:rPr>
                <w:rFonts w:ascii="Times New Roman" w:hAnsi="Times New Roman"/>
                <w:lang w:val="kk-KZ"/>
              </w:rPr>
              <w:t>±0,59</w:t>
            </w:r>
          </w:p>
        </w:tc>
        <w:tc>
          <w:tcPr>
            <w:tcW w:w="544" w:type="dxa"/>
            <w:shd w:val="clear" w:color="auto" w:fill="auto"/>
          </w:tcPr>
          <w:p w14:paraId="1DBD08E6" w14:textId="4BCC0C04" w:rsidR="00DC7B39" w:rsidRPr="001F2E4A" w:rsidRDefault="00DC7B39" w:rsidP="00A84BFF">
            <w:pPr>
              <w:spacing w:after="0" w:line="240" w:lineRule="auto"/>
              <w:rPr>
                <w:rFonts w:ascii="Times New Roman" w:hAnsi="Times New Roman"/>
              </w:rPr>
            </w:pPr>
            <w:r w:rsidRPr="001F2E4A">
              <w:rPr>
                <w:rFonts w:ascii="Times New Roman" w:hAnsi="Times New Roman"/>
              </w:rPr>
              <w:t>12,4</w:t>
            </w:r>
          </w:p>
        </w:tc>
        <w:tc>
          <w:tcPr>
            <w:tcW w:w="1088" w:type="dxa"/>
            <w:gridSpan w:val="2"/>
            <w:shd w:val="clear" w:color="auto" w:fill="auto"/>
          </w:tcPr>
          <w:p w14:paraId="780B1B6B" w14:textId="6DF5D9BE" w:rsidR="00DC7B39" w:rsidRPr="001F2E4A" w:rsidRDefault="00DC7B39" w:rsidP="00A84BFF">
            <w:pPr>
              <w:spacing w:after="0" w:line="240" w:lineRule="auto"/>
              <w:rPr>
                <w:rFonts w:ascii="Times New Roman" w:hAnsi="Times New Roman"/>
              </w:rPr>
            </w:pPr>
            <w:r w:rsidRPr="001F2E4A">
              <w:rPr>
                <w:rFonts w:ascii="Times New Roman" w:hAnsi="Times New Roman"/>
              </w:rPr>
              <w:t>11,5</w:t>
            </w:r>
            <w:r w:rsidRPr="001F2E4A">
              <w:rPr>
                <w:rFonts w:ascii="Times New Roman" w:hAnsi="Times New Roman"/>
                <w:lang w:val="kk-KZ"/>
              </w:rPr>
              <w:t>±0,16</w:t>
            </w:r>
          </w:p>
        </w:tc>
        <w:tc>
          <w:tcPr>
            <w:tcW w:w="544" w:type="dxa"/>
            <w:gridSpan w:val="2"/>
            <w:shd w:val="clear" w:color="auto" w:fill="auto"/>
          </w:tcPr>
          <w:p w14:paraId="5D27DD18" w14:textId="0BAF3FEB" w:rsidR="00DC7B39" w:rsidRPr="001F2E4A" w:rsidRDefault="00DC7B39" w:rsidP="00A84BFF">
            <w:pPr>
              <w:spacing w:after="0" w:line="240" w:lineRule="auto"/>
              <w:rPr>
                <w:rFonts w:ascii="Times New Roman" w:hAnsi="Times New Roman"/>
              </w:rPr>
            </w:pPr>
            <w:r w:rsidRPr="001F2E4A">
              <w:rPr>
                <w:rFonts w:ascii="Times New Roman" w:hAnsi="Times New Roman"/>
              </w:rPr>
              <w:t>4,35</w:t>
            </w:r>
          </w:p>
        </w:tc>
        <w:tc>
          <w:tcPr>
            <w:tcW w:w="968" w:type="dxa"/>
            <w:shd w:val="clear" w:color="auto" w:fill="auto"/>
          </w:tcPr>
          <w:p w14:paraId="5D59BA0F" w14:textId="5D33D171" w:rsidR="00DC7B39" w:rsidRPr="001F2E4A" w:rsidRDefault="00DC7B39" w:rsidP="00A84BFF">
            <w:pPr>
              <w:spacing w:after="0" w:line="240" w:lineRule="auto"/>
              <w:rPr>
                <w:rFonts w:ascii="Times New Roman" w:hAnsi="Times New Roman"/>
                <w:lang w:val="kk-KZ"/>
              </w:rPr>
            </w:pPr>
            <w:r w:rsidRPr="001F2E4A">
              <w:rPr>
                <w:rFonts w:ascii="Times New Roman" w:hAnsi="Times New Roman"/>
                <w:lang w:val="kk-KZ"/>
              </w:rPr>
              <w:t>7,4±0,21</w:t>
            </w:r>
          </w:p>
        </w:tc>
        <w:tc>
          <w:tcPr>
            <w:tcW w:w="1134" w:type="dxa"/>
            <w:shd w:val="clear" w:color="auto" w:fill="auto"/>
          </w:tcPr>
          <w:p w14:paraId="5643B135" w14:textId="27F6C94C" w:rsidR="00DC7B39" w:rsidRPr="001F2E4A" w:rsidRDefault="00DC7B39" w:rsidP="00A84BFF">
            <w:pPr>
              <w:spacing w:after="0" w:line="240" w:lineRule="auto"/>
              <w:rPr>
                <w:rFonts w:ascii="Times New Roman" w:hAnsi="Times New Roman"/>
                <w:lang w:val="kk-KZ"/>
              </w:rPr>
            </w:pPr>
            <w:r w:rsidRPr="001F2E4A">
              <w:rPr>
                <w:rFonts w:ascii="Times New Roman" w:hAnsi="Times New Roman"/>
                <w:lang w:val="kk-KZ"/>
              </w:rPr>
              <w:t>10,30±0,3</w:t>
            </w:r>
          </w:p>
        </w:tc>
        <w:tc>
          <w:tcPr>
            <w:tcW w:w="992" w:type="dxa"/>
            <w:shd w:val="clear" w:color="auto" w:fill="auto"/>
          </w:tcPr>
          <w:p w14:paraId="7DF21D56" w14:textId="41953C01" w:rsidR="00DC7B39" w:rsidRPr="001F2E4A" w:rsidRDefault="00DC7B39" w:rsidP="00A84BFF">
            <w:pPr>
              <w:spacing w:after="0" w:line="240" w:lineRule="auto"/>
              <w:rPr>
                <w:rFonts w:ascii="Times New Roman" w:hAnsi="Times New Roman"/>
              </w:rPr>
            </w:pPr>
            <w:r w:rsidRPr="001F2E4A">
              <w:rPr>
                <w:rFonts w:ascii="Times New Roman" w:hAnsi="Times New Roman"/>
              </w:rPr>
              <w:t>2,0±0,02</w:t>
            </w:r>
          </w:p>
        </w:tc>
      </w:tr>
      <w:tr w:rsidR="00DC7B39" w:rsidRPr="001F2E4A" w14:paraId="646E32A7" w14:textId="77777777" w:rsidTr="00B6593E">
        <w:trPr>
          <w:trHeight w:val="505"/>
        </w:trPr>
        <w:tc>
          <w:tcPr>
            <w:tcW w:w="421" w:type="dxa"/>
            <w:shd w:val="clear" w:color="auto" w:fill="auto"/>
          </w:tcPr>
          <w:p w14:paraId="1BED32FD" w14:textId="77777777" w:rsidR="00DC7B39" w:rsidRPr="001F2E4A" w:rsidRDefault="00DC7B39" w:rsidP="00A84BFF">
            <w:pPr>
              <w:numPr>
                <w:ilvl w:val="0"/>
                <w:numId w:val="5"/>
              </w:numPr>
              <w:spacing w:after="0" w:line="240" w:lineRule="auto"/>
              <w:contextualSpacing/>
              <w:jc w:val="both"/>
              <w:rPr>
                <w:rFonts w:ascii="Times New Roman" w:hAnsi="Times New Roman"/>
              </w:rPr>
            </w:pPr>
          </w:p>
        </w:tc>
        <w:tc>
          <w:tcPr>
            <w:tcW w:w="992" w:type="dxa"/>
            <w:shd w:val="clear" w:color="auto" w:fill="auto"/>
          </w:tcPr>
          <w:p w14:paraId="75C9C369" w14:textId="4B7083FB" w:rsidR="00DC7B39" w:rsidRPr="001F2E4A" w:rsidRDefault="00DC7B39" w:rsidP="00A84BFF">
            <w:pPr>
              <w:spacing w:after="0" w:line="240" w:lineRule="auto"/>
              <w:jc w:val="both"/>
              <w:rPr>
                <w:rFonts w:ascii="Times New Roman" w:eastAsia="Times New Roman" w:hAnsi="Times New Roman"/>
                <w:color w:val="000000"/>
              </w:rPr>
            </w:pPr>
            <w:r w:rsidRPr="001F2E4A">
              <w:rPr>
                <w:rFonts w:ascii="Times New Roman" w:eastAsia="Times New Roman" w:hAnsi="Times New Roman"/>
                <w:color w:val="000000"/>
              </w:rPr>
              <w:t>M</w:t>
            </w:r>
            <w:r w:rsidRPr="001F2E4A">
              <w:rPr>
                <w:rFonts w:ascii="Times New Roman" w:eastAsia="Times New Roman" w:hAnsi="Times New Roman"/>
                <w:color w:val="000000"/>
                <w:lang w:val="en-US"/>
              </w:rPr>
              <w:t>s</w:t>
            </w:r>
            <w:r w:rsidRPr="001F2E4A">
              <w:rPr>
                <w:rFonts w:ascii="Times New Roman" w:eastAsia="Times New Roman" w:hAnsi="Times New Roman"/>
                <w:color w:val="000000"/>
                <w:lang w:val="de-DE"/>
              </w:rPr>
              <w:t>23</w:t>
            </w:r>
            <w:r w:rsidRPr="001F2E4A">
              <w:rPr>
                <w:rFonts w:ascii="Times New Roman" w:eastAsia="Times New Roman" w:hAnsi="Times New Roman"/>
                <w:color w:val="000000"/>
              </w:rPr>
              <w:t>/М</w:t>
            </w:r>
          </w:p>
        </w:tc>
        <w:tc>
          <w:tcPr>
            <w:tcW w:w="894" w:type="dxa"/>
            <w:shd w:val="clear" w:color="auto" w:fill="auto"/>
          </w:tcPr>
          <w:p w14:paraId="585A997D" w14:textId="3684160A" w:rsidR="00DC7B39" w:rsidRPr="001F2E4A" w:rsidRDefault="00DC7B39" w:rsidP="00A84BFF">
            <w:pPr>
              <w:spacing w:after="0" w:line="240" w:lineRule="auto"/>
              <w:rPr>
                <w:rFonts w:ascii="Times New Roman" w:hAnsi="Times New Roman"/>
              </w:rPr>
            </w:pPr>
            <w:r w:rsidRPr="001F2E4A">
              <w:rPr>
                <w:rFonts w:ascii="Times New Roman" w:hAnsi="Times New Roman"/>
              </w:rPr>
              <w:t>42,0</w:t>
            </w:r>
            <w:r w:rsidRPr="001F2E4A">
              <w:rPr>
                <w:rFonts w:ascii="Times New Roman" w:hAnsi="Times New Roman"/>
                <w:lang w:val="kk-KZ"/>
              </w:rPr>
              <w:t>±0,35</w:t>
            </w:r>
          </w:p>
        </w:tc>
        <w:tc>
          <w:tcPr>
            <w:tcW w:w="544" w:type="dxa"/>
            <w:gridSpan w:val="2"/>
            <w:shd w:val="clear" w:color="auto" w:fill="auto"/>
          </w:tcPr>
          <w:p w14:paraId="26BF447A" w14:textId="044E6005" w:rsidR="00DC7B39" w:rsidRPr="001F2E4A" w:rsidRDefault="00DC7B39" w:rsidP="00A84BFF">
            <w:pPr>
              <w:spacing w:after="0" w:line="240" w:lineRule="auto"/>
              <w:rPr>
                <w:rFonts w:ascii="Times New Roman" w:hAnsi="Times New Roman"/>
              </w:rPr>
            </w:pPr>
            <w:r w:rsidRPr="001F2E4A">
              <w:rPr>
                <w:rFonts w:ascii="Times New Roman" w:hAnsi="Times New Roman"/>
              </w:rPr>
              <w:t>2,61</w:t>
            </w:r>
          </w:p>
        </w:tc>
        <w:tc>
          <w:tcPr>
            <w:tcW w:w="1088" w:type="dxa"/>
            <w:shd w:val="clear" w:color="auto" w:fill="auto"/>
          </w:tcPr>
          <w:p w14:paraId="12B2BDA9" w14:textId="4DC63FE3" w:rsidR="00DC7B39" w:rsidRPr="001F2E4A" w:rsidRDefault="00DC7B39" w:rsidP="00A84BFF">
            <w:pPr>
              <w:spacing w:after="0" w:line="240" w:lineRule="auto"/>
              <w:rPr>
                <w:rFonts w:ascii="Times New Roman" w:hAnsi="Times New Roman"/>
              </w:rPr>
            </w:pPr>
            <w:r w:rsidRPr="001F2E4A">
              <w:rPr>
                <w:rFonts w:ascii="Times New Roman" w:hAnsi="Times New Roman"/>
              </w:rPr>
              <w:t>17,4</w:t>
            </w:r>
            <w:r w:rsidRPr="001F2E4A">
              <w:rPr>
                <w:rFonts w:ascii="Times New Roman" w:hAnsi="Times New Roman"/>
                <w:lang w:val="kk-KZ"/>
              </w:rPr>
              <w:t>±0,29</w:t>
            </w:r>
          </w:p>
        </w:tc>
        <w:tc>
          <w:tcPr>
            <w:tcW w:w="544" w:type="dxa"/>
            <w:shd w:val="clear" w:color="auto" w:fill="auto"/>
          </w:tcPr>
          <w:p w14:paraId="6E22BEDA" w14:textId="498DB76A" w:rsidR="00DC7B39" w:rsidRPr="001F2E4A" w:rsidRDefault="00DC7B39" w:rsidP="00A84BFF">
            <w:pPr>
              <w:spacing w:after="0" w:line="240" w:lineRule="auto"/>
              <w:rPr>
                <w:rFonts w:ascii="Times New Roman" w:hAnsi="Times New Roman"/>
              </w:rPr>
            </w:pPr>
            <w:r w:rsidRPr="001F2E4A">
              <w:rPr>
                <w:rFonts w:ascii="Times New Roman" w:hAnsi="Times New Roman"/>
              </w:rPr>
              <w:t>5,27</w:t>
            </w:r>
          </w:p>
        </w:tc>
        <w:tc>
          <w:tcPr>
            <w:tcW w:w="1088" w:type="dxa"/>
            <w:gridSpan w:val="2"/>
            <w:shd w:val="clear" w:color="auto" w:fill="auto"/>
          </w:tcPr>
          <w:p w14:paraId="4600B5D1" w14:textId="5CC23014" w:rsidR="00DC7B39" w:rsidRPr="001F2E4A" w:rsidRDefault="00DC7B39" w:rsidP="00A84BFF">
            <w:pPr>
              <w:spacing w:after="0" w:line="240" w:lineRule="auto"/>
              <w:rPr>
                <w:rFonts w:ascii="Times New Roman" w:hAnsi="Times New Roman"/>
              </w:rPr>
            </w:pPr>
            <w:r w:rsidRPr="001F2E4A">
              <w:rPr>
                <w:rFonts w:ascii="Times New Roman" w:hAnsi="Times New Roman"/>
              </w:rPr>
              <w:t>16,6</w:t>
            </w:r>
            <w:r w:rsidRPr="001F2E4A">
              <w:rPr>
                <w:rFonts w:ascii="Times New Roman" w:hAnsi="Times New Roman"/>
                <w:lang w:val="kk-KZ"/>
              </w:rPr>
              <w:t>±0,43</w:t>
            </w:r>
          </w:p>
        </w:tc>
        <w:tc>
          <w:tcPr>
            <w:tcW w:w="544" w:type="dxa"/>
            <w:gridSpan w:val="2"/>
            <w:shd w:val="clear" w:color="auto" w:fill="auto"/>
          </w:tcPr>
          <w:p w14:paraId="244C0040" w14:textId="20BB4F8D" w:rsidR="00DC7B39" w:rsidRPr="001F2E4A" w:rsidRDefault="00DC7B39" w:rsidP="00A84BFF">
            <w:pPr>
              <w:spacing w:after="0" w:line="240" w:lineRule="auto"/>
              <w:rPr>
                <w:rFonts w:ascii="Times New Roman" w:hAnsi="Times New Roman"/>
              </w:rPr>
            </w:pPr>
            <w:r w:rsidRPr="001F2E4A">
              <w:rPr>
                <w:rFonts w:ascii="Times New Roman" w:hAnsi="Times New Roman"/>
              </w:rPr>
              <w:t>8,17</w:t>
            </w:r>
          </w:p>
        </w:tc>
        <w:tc>
          <w:tcPr>
            <w:tcW w:w="968" w:type="dxa"/>
            <w:shd w:val="clear" w:color="auto" w:fill="auto"/>
          </w:tcPr>
          <w:p w14:paraId="12B24B41" w14:textId="4CE7975C" w:rsidR="00DC7B39" w:rsidRPr="001F2E4A" w:rsidRDefault="00DC7B39" w:rsidP="00A84BFF">
            <w:pPr>
              <w:spacing w:after="0" w:line="240" w:lineRule="auto"/>
              <w:rPr>
                <w:rFonts w:ascii="Times New Roman" w:hAnsi="Times New Roman"/>
                <w:lang w:val="kk-KZ"/>
              </w:rPr>
            </w:pPr>
            <w:r w:rsidRPr="001F2E4A">
              <w:rPr>
                <w:rFonts w:ascii="Times New Roman" w:hAnsi="Times New Roman"/>
                <w:lang w:val="kk-KZ"/>
              </w:rPr>
              <w:t>9,2±0,24</w:t>
            </w:r>
          </w:p>
        </w:tc>
        <w:tc>
          <w:tcPr>
            <w:tcW w:w="1134" w:type="dxa"/>
            <w:shd w:val="clear" w:color="auto" w:fill="auto"/>
          </w:tcPr>
          <w:p w14:paraId="5CFDB256" w14:textId="6BA674AB" w:rsidR="00DC7B39" w:rsidRPr="001F2E4A" w:rsidRDefault="00DC7B39" w:rsidP="00A84BFF">
            <w:pPr>
              <w:spacing w:after="0" w:line="240" w:lineRule="auto"/>
              <w:rPr>
                <w:rFonts w:ascii="Times New Roman" w:hAnsi="Times New Roman"/>
                <w:lang w:val="kk-KZ"/>
              </w:rPr>
            </w:pPr>
            <w:r w:rsidRPr="001F2E4A">
              <w:rPr>
                <w:rFonts w:ascii="Times New Roman" w:hAnsi="Times New Roman"/>
                <w:lang w:val="kk-KZ"/>
              </w:rPr>
              <w:t>6,9±0,22</w:t>
            </w:r>
          </w:p>
        </w:tc>
        <w:tc>
          <w:tcPr>
            <w:tcW w:w="992" w:type="dxa"/>
            <w:shd w:val="clear" w:color="auto" w:fill="auto"/>
          </w:tcPr>
          <w:p w14:paraId="0BAF7027" w14:textId="6BD6B290" w:rsidR="00DC7B39" w:rsidRPr="001F2E4A" w:rsidRDefault="00DC7B39" w:rsidP="00A84BFF">
            <w:pPr>
              <w:spacing w:after="0" w:line="240" w:lineRule="auto"/>
              <w:rPr>
                <w:rFonts w:ascii="Times New Roman" w:hAnsi="Times New Roman"/>
              </w:rPr>
            </w:pPr>
            <w:r w:rsidRPr="001F2E4A">
              <w:rPr>
                <w:rFonts w:ascii="Times New Roman" w:hAnsi="Times New Roman"/>
              </w:rPr>
              <w:t>2,83</w:t>
            </w:r>
            <w:r w:rsidRPr="001F2E4A">
              <w:rPr>
                <w:rFonts w:ascii="Times New Roman" w:hAnsi="Times New Roman"/>
                <w:lang w:val="kk-KZ"/>
              </w:rPr>
              <w:t>±0,09</w:t>
            </w:r>
          </w:p>
        </w:tc>
      </w:tr>
      <w:tr w:rsidR="00DC7B39" w:rsidRPr="001F2E4A" w14:paraId="7B795217" w14:textId="77777777" w:rsidTr="00B6593E">
        <w:trPr>
          <w:trHeight w:val="505"/>
        </w:trPr>
        <w:tc>
          <w:tcPr>
            <w:tcW w:w="421" w:type="dxa"/>
            <w:shd w:val="clear" w:color="auto" w:fill="auto"/>
          </w:tcPr>
          <w:p w14:paraId="5D63EDD4" w14:textId="77777777" w:rsidR="00DC7B39" w:rsidRPr="001F2E4A" w:rsidRDefault="00DC7B39" w:rsidP="00A84BFF">
            <w:pPr>
              <w:numPr>
                <w:ilvl w:val="0"/>
                <w:numId w:val="5"/>
              </w:numPr>
              <w:spacing w:after="0" w:line="240" w:lineRule="auto"/>
              <w:contextualSpacing/>
              <w:jc w:val="both"/>
              <w:rPr>
                <w:rFonts w:ascii="Times New Roman" w:hAnsi="Times New Roman"/>
              </w:rPr>
            </w:pPr>
          </w:p>
        </w:tc>
        <w:tc>
          <w:tcPr>
            <w:tcW w:w="992" w:type="dxa"/>
            <w:shd w:val="clear" w:color="auto" w:fill="auto"/>
          </w:tcPr>
          <w:p w14:paraId="5DA7D3A7" w14:textId="4B429552" w:rsidR="00DC7B39" w:rsidRPr="001F2E4A" w:rsidRDefault="00DC7B39" w:rsidP="00A84BFF">
            <w:pPr>
              <w:spacing w:after="0" w:line="240" w:lineRule="auto"/>
              <w:jc w:val="both"/>
              <w:rPr>
                <w:rFonts w:ascii="Times New Roman" w:eastAsia="Times New Roman" w:hAnsi="Times New Roman"/>
                <w:color w:val="000000"/>
              </w:rPr>
            </w:pPr>
            <w:r w:rsidRPr="001F2E4A">
              <w:rPr>
                <w:rFonts w:ascii="Times New Roman" w:eastAsia="Times New Roman" w:hAnsi="Times New Roman"/>
                <w:color w:val="000000"/>
              </w:rPr>
              <w:t>M</w:t>
            </w:r>
            <w:r w:rsidRPr="001F2E4A">
              <w:rPr>
                <w:rFonts w:ascii="Times New Roman" w:eastAsia="Times New Roman" w:hAnsi="Times New Roman"/>
                <w:color w:val="000000"/>
                <w:lang w:val="en-US"/>
              </w:rPr>
              <w:t>s</w:t>
            </w:r>
            <w:r w:rsidRPr="001F2E4A">
              <w:rPr>
                <w:rFonts w:ascii="Times New Roman" w:eastAsia="Times New Roman" w:hAnsi="Times New Roman"/>
                <w:color w:val="000000"/>
                <w:lang w:val="de-DE"/>
              </w:rPr>
              <w:t>24</w:t>
            </w:r>
            <w:r w:rsidRPr="001F2E4A">
              <w:rPr>
                <w:rFonts w:ascii="Times New Roman" w:eastAsia="Times New Roman" w:hAnsi="Times New Roman"/>
                <w:color w:val="000000"/>
              </w:rPr>
              <w:t>/К</w:t>
            </w:r>
          </w:p>
        </w:tc>
        <w:tc>
          <w:tcPr>
            <w:tcW w:w="894" w:type="dxa"/>
            <w:shd w:val="clear" w:color="auto" w:fill="auto"/>
          </w:tcPr>
          <w:p w14:paraId="0A6F8E41" w14:textId="54673EB5" w:rsidR="00DC7B39" w:rsidRPr="001F2E4A" w:rsidRDefault="00DC7B39" w:rsidP="00A84BFF">
            <w:pPr>
              <w:spacing w:after="0" w:line="240" w:lineRule="auto"/>
              <w:rPr>
                <w:rFonts w:ascii="Times New Roman" w:hAnsi="Times New Roman"/>
              </w:rPr>
            </w:pPr>
            <w:r w:rsidRPr="001F2E4A">
              <w:rPr>
                <w:rFonts w:ascii="Times New Roman" w:hAnsi="Times New Roman"/>
              </w:rPr>
              <w:t>40,2</w:t>
            </w:r>
            <w:r w:rsidRPr="001F2E4A">
              <w:rPr>
                <w:rFonts w:ascii="Times New Roman" w:hAnsi="Times New Roman"/>
                <w:lang w:val="kk-KZ"/>
              </w:rPr>
              <w:t>±0,19</w:t>
            </w:r>
          </w:p>
        </w:tc>
        <w:tc>
          <w:tcPr>
            <w:tcW w:w="544" w:type="dxa"/>
            <w:gridSpan w:val="2"/>
            <w:shd w:val="clear" w:color="auto" w:fill="auto"/>
          </w:tcPr>
          <w:p w14:paraId="74B10C42" w14:textId="17DD9061" w:rsidR="00DC7B39" w:rsidRPr="001F2E4A" w:rsidRDefault="00DC7B39" w:rsidP="00A84BFF">
            <w:pPr>
              <w:spacing w:after="0" w:line="240" w:lineRule="auto"/>
              <w:rPr>
                <w:rFonts w:ascii="Times New Roman" w:hAnsi="Times New Roman"/>
              </w:rPr>
            </w:pPr>
            <w:r w:rsidRPr="001F2E4A">
              <w:rPr>
                <w:rFonts w:ascii="Times New Roman" w:hAnsi="Times New Roman"/>
              </w:rPr>
              <w:t>1,49</w:t>
            </w:r>
          </w:p>
        </w:tc>
        <w:tc>
          <w:tcPr>
            <w:tcW w:w="1088" w:type="dxa"/>
            <w:shd w:val="clear" w:color="auto" w:fill="auto"/>
          </w:tcPr>
          <w:p w14:paraId="4730261B" w14:textId="29F89EEC" w:rsidR="00DC7B39" w:rsidRPr="001F2E4A" w:rsidRDefault="00DC7B39" w:rsidP="00A84BFF">
            <w:pPr>
              <w:spacing w:after="0" w:line="240" w:lineRule="auto"/>
              <w:rPr>
                <w:rFonts w:ascii="Times New Roman" w:hAnsi="Times New Roman"/>
              </w:rPr>
            </w:pPr>
            <w:r w:rsidRPr="001F2E4A">
              <w:rPr>
                <w:rFonts w:ascii="Times New Roman" w:hAnsi="Times New Roman"/>
              </w:rPr>
              <w:t>17,5</w:t>
            </w:r>
            <w:r w:rsidRPr="001F2E4A">
              <w:rPr>
                <w:rFonts w:ascii="Times New Roman" w:hAnsi="Times New Roman"/>
                <w:lang w:val="kk-KZ"/>
              </w:rPr>
              <w:t>±0,16</w:t>
            </w:r>
          </w:p>
        </w:tc>
        <w:tc>
          <w:tcPr>
            <w:tcW w:w="544" w:type="dxa"/>
            <w:shd w:val="clear" w:color="auto" w:fill="auto"/>
          </w:tcPr>
          <w:p w14:paraId="1D32A377" w14:textId="41F59ABA" w:rsidR="00DC7B39" w:rsidRPr="001F2E4A" w:rsidRDefault="00DC7B39" w:rsidP="00A84BFF">
            <w:pPr>
              <w:spacing w:after="0" w:line="240" w:lineRule="auto"/>
              <w:rPr>
                <w:rFonts w:ascii="Times New Roman" w:hAnsi="Times New Roman"/>
              </w:rPr>
            </w:pPr>
            <w:r w:rsidRPr="001F2E4A">
              <w:rPr>
                <w:rFonts w:ascii="Times New Roman" w:hAnsi="Times New Roman"/>
              </w:rPr>
              <w:t>2,86</w:t>
            </w:r>
          </w:p>
        </w:tc>
        <w:tc>
          <w:tcPr>
            <w:tcW w:w="1088" w:type="dxa"/>
            <w:gridSpan w:val="2"/>
            <w:shd w:val="clear" w:color="auto" w:fill="auto"/>
          </w:tcPr>
          <w:p w14:paraId="3AB5D4E9" w14:textId="063DA6FE" w:rsidR="00DC7B39" w:rsidRPr="001F2E4A" w:rsidRDefault="00DC7B39" w:rsidP="00A84BFF">
            <w:pPr>
              <w:spacing w:after="0" w:line="240" w:lineRule="auto"/>
              <w:rPr>
                <w:rFonts w:ascii="Times New Roman" w:hAnsi="Times New Roman"/>
              </w:rPr>
            </w:pPr>
            <w:r w:rsidRPr="001F2E4A">
              <w:rPr>
                <w:rFonts w:ascii="Times New Roman" w:hAnsi="Times New Roman"/>
              </w:rPr>
              <w:t>12,5</w:t>
            </w:r>
            <w:r w:rsidRPr="001F2E4A">
              <w:rPr>
                <w:rFonts w:ascii="Times New Roman" w:hAnsi="Times New Roman"/>
                <w:lang w:val="kk-KZ"/>
              </w:rPr>
              <w:t>±0,16</w:t>
            </w:r>
          </w:p>
        </w:tc>
        <w:tc>
          <w:tcPr>
            <w:tcW w:w="544" w:type="dxa"/>
            <w:gridSpan w:val="2"/>
            <w:shd w:val="clear" w:color="auto" w:fill="auto"/>
          </w:tcPr>
          <w:p w14:paraId="6CB5CFD3" w14:textId="063C1473" w:rsidR="00DC7B39" w:rsidRPr="001F2E4A" w:rsidRDefault="00DC7B39" w:rsidP="00A84BFF">
            <w:pPr>
              <w:spacing w:after="0" w:line="240" w:lineRule="auto"/>
              <w:rPr>
                <w:rFonts w:ascii="Times New Roman" w:hAnsi="Times New Roman"/>
              </w:rPr>
            </w:pPr>
            <w:r w:rsidRPr="001F2E4A">
              <w:rPr>
                <w:rFonts w:ascii="Times New Roman" w:hAnsi="Times New Roman"/>
              </w:rPr>
              <w:t>4,00</w:t>
            </w:r>
          </w:p>
        </w:tc>
        <w:tc>
          <w:tcPr>
            <w:tcW w:w="968" w:type="dxa"/>
            <w:shd w:val="clear" w:color="auto" w:fill="auto"/>
          </w:tcPr>
          <w:p w14:paraId="15F2C20C" w14:textId="49E93FC4" w:rsidR="00DC7B39" w:rsidRPr="001F2E4A" w:rsidRDefault="00DC7B39" w:rsidP="00A84BFF">
            <w:pPr>
              <w:spacing w:after="0" w:line="240" w:lineRule="auto"/>
              <w:rPr>
                <w:rFonts w:ascii="Times New Roman" w:hAnsi="Times New Roman"/>
                <w:lang w:val="kk-KZ"/>
              </w:rPr>
            </w:pPr>
            <w:r w:rsidRPr="001F2E4A">
              <w:rPr>
                <w:rFonts w:ascii="Times New Roman" w:hAnsi="Times New Roman"/>
                <w:lang w:val="kk-KZ"/>
              </w:rPr>
              <w:t>9,0±0,24</w:t>
            </w:r>
          </w:p>
        </w:tc>
        <w:tc>
          <w:tcPr>
            <w:tcW w:w="1134" w:type="dxa"/>
            <w:shd w:val="clear" w:color="auto" w:fill="auto"/>
          </w:tcPr>
          <w:p w14:paraId="1D0B0B85" w14:textId="144020B1" w:rsidR="00DC7B39" w:rsidRPr="001F2E4A" w:rsidRDefault="00DC7B39" w:rsidP="00A84BFF">
            <w:pPr>
              <w:spacing w:after="0" w:line="240" w:lineRule="auto"/>
              <w:rPr>
                <w:rFonts w:ascii="Times New Roman" w:hAnsi="Times New Roman"/>
                <w:lang w:val="kk-KZ"/>
              </w:rPr>
            </w:pPr>
            <w:r w:rsidRPr="001F2E4A">
              <w:rPr>
                <w:rFonts w:ascii="Times New Roman" w:hAnsi="Times New Roman"/>
                <w:lang w:val="kk-KZ"/>
              </w:rPr>
              <w:t>12,6±0,15</w:t>
            </w:r>
          </w:p>
        </w:tc>
        <w:tc>
          <w:tcPr>
            <w:tcW w:w="992" w:type="dxa"/>
            <w:shd w:val="clear" w:color="auto" w:fill="auto"/>
          </w:tcPr>
          <w:p w14:paraId="4BC5B9E5" w14:textId="7B32DBA5" w:rsidR="00DC7B39" w:rsidRPr="001F2E4A" w:rsidRDefault="00DC7B39" w:rsidP="00A84BFF">
            <w:pPr>
              <w:spacing w:after="0" w:line="240" w:lineRule="auto"/>
              <w:rPr>
                <w:rFonts w:ascii="Times New Roman" w:hAnsi="Times New Roman"/>
              </w:rPr>
            </w:pPr>
            <w:r w:rsidRPr="001F2E4A">
              <w:rPr>
                <w:rFonts w:ascii="Times New Roman" w:hAnsi="Times New Roman"/>
                <w:lang w:val="kk-KZ"/>
              </w:rPr>
              <w:t>3,32±0,08</w:t>
            </w:r>
          </w:p>
        </w:tc>
      </w:tr>
      <w:tr w:rsidR="00DC7B39" w:rsidRPr="001F2E4A" w14:paraId="77E3F91C" w14:textId="77777777" w:rsidTr="00B6593E">
        <w:trPr>
          <w:trHeight w:val="505"/>
        </w:trPr>
        <w:tc>
          <w:tcPr>
            <w:tcW w:w="421" w:type="dxa"/>
            <w:shd w:val="clear" w:color="auto" w:fill="auto"/>
          </w:tcPr>
          <w:p w14:paraId="0863312D" w14:textId="77777777" w:rsidR="00DC7B39" w:rsidRPr="001F2E4A" w:rsidRDefault="00DC7B39" w:rsidP="00A84BFF">
            <w:pPr>
              <w:numPr>
                <w:ilvl w:val="0"/>
                <w:numId w:val="5"/>
              </w:numPr>
              <w:spacing w:after="0" w:line="240" w:lineRule="auto"/>
              <w:contextualSpacing/>
              <w:jc w:val="both"/>
              <w:rPr>
                <w:rFonts w:ascii="Times New Roman" w:hAnsi="Times New Roman"/>
              </w:rPr>
            </w:pPr>
          </w:p>
        </w:tc>
        <w:tc>
          <w:tcPr>
            <w:tcW w:w="992" w:type="dxa"/>
            <w:shd w:val="clear" w:color="auto" w:fill="auto"/>
          </w:tcPr>
          <w:p w14:paraId="60624F15" w14:textId="77FEB05C" w:rsidR="00DC7B39" w:rsidRPr="001F2E4A" w:rsidRDefault="00DC7B39" w:rsidP="00A84BFF">
            <w:pPr>
              <w:spacing w:after="0" w:line="240" w:lineRule="auto"/>
              <w:jc w:val="both"/>
              <w:rPr>
                <w:rFonts w:ascii="Times New Roman" w:eastAsia="Times New Roman" w:hAnsi="Times New Roman"/>
                <w:color w:val="000000"/>
              </w:rPr>
            </w:pPr>
            <w:r w:rsidRPr="001F2E4A">
              <w:rPr>
                <w:rFonts w:ascii="Times New Roman" w:eastAsia="Times New Roman" w:hAnsi="Times New Roman"/>
                <w:color w:val="000000"/>
              </w:rPr>
              <w:t>M</w:t>
            </w:r>
            <w:r w:rsidRPr="001F2E4A">
              <w:rPr>
                <w:rFonts w:ascii="Times New Roman" w:eastAsia="Times New Roman" w:hAnsi="Times New Roman"/>
                <w:color w:val="000000"/>
                <w:lang w:val="en-US"/>
              </w:rPr>
              <w:t>s</w:t>
            </w:r>
            <w:r w:rsidRPr="001F2E4A">
              <w:rPr>
                <w:rFonts w:ascii="Times New Roman" w:eastAsia="Times New Roman" w:hAnsi="Times New Roman"/>
                <w:color w:val="000000"/>
                <w:lang w:val="de-DE"/>
              </w:rPr>
              <w:t>25</w:t>
            </w:r>
            <w:r w:rsidRPr="001F2E4A">
              <w:rPr>
                <w:rFonts w:ascii="Times New Roman" w:eastAsia="Times New Roman" w:hAnsi="Times New Roman"/>
                <w:color w:val="000000"/>
              </w:rPr>
              <w:t>/К</w:t>
            </w:r>
          </w:p>
        </w:tc>
        <w:tc>
          <w:tcPr>
            <w:tcW w:w="894" w:type="dxa"/>
            <w:shd w:val="clear" w:color="auto" w:fill="auto"/>
          </w:tcPr>
          <w:p w14:paraId="3680BA43" w14:textId="00C0ADF1" w:rsidR="00DC7B39" w:rsidRPr="001F2E4A" w:rsidRDefault="00DC7B39" w:rsidP="00A84BFF">
            <w:pPr>
              <w:spacing w:after="0" w:line="240" w:lineRule="auto"/>
              <w:rPr>
                <w:rFonts w:ascii="Times New Roman" w:hAnsi="Times New Roman"/>
              </w:rPr>
            </w:pPr>
            <w:r w:rsidRPr="001F2E4A">
              <w:rPr>
                <w:rFonts w:ascii="Times New Roman" w:hAnsi="Times New Roman"/>
              </w:rPr>
              <w:t>34,7</w:t>
            </w:r>
            <w:r w:rsidRPr="001F2E4A">
              <w:rPr>
                <w:rFonts w:ascii="Times New Roman" w:hAnsi="Times New Roman"/>
                <w:lang w:val="kk-KZ"/>
              </w:rPr>
              <w:t>±0,14</w:t>
            </w:r>
          </w:p>
        </w:tc>
        <w:tc>
          <w:tcPr>
            <w:tcW w:w="544" w:type="dxa"/>
            <w:gridSpan w:val="2"/>
            <w:shd w:val="clear" w:color="auto" w:fill="auto"/>
          </w:tcPr>
          <w:p w14:paraId="037669D2" w14:textId="7ADD950B" w:rsidR="00DC7B39" w:rsidRPr="001F2E4A" w:rsidRDefault="00DC7B39" w:rsidP="00A84BFF">
            <w:pPr>
              <w:spacing w:after="0" w:line="240" w:lineRule="auto"/>
              <w:rPr>
                <w:rFonts w:ascii="Times New Roman" w:hAnsi="Times New Roman"/>
              </w:rPr>
            </w:pPr>
            <w:r w:rsidRPr="001F2E4A">
              <w:rPr>
                <w:rFonts w:ascii="Times New Roman" w:hAnsi="Times New Roman"/>
              </w:rPr>
              <w:t>1,32</w:t>
            </w:r>
          </w:p>
        </w:tc>
        <w:tc>
          <w:tcPr>
            <w:tcW w:w="1088" w:type="dxa"/>
            <w:shd w:val="clear" w:color="auto" w:fill="auto"/>
          </w:tcPr>
          <w:p w14:paraId="70C649B8" w14:textId="21ABC46E" w:rsidR="00DC7B39" w:rsidRPr="001F2E4A" w:rsidRDefault="00DC7B39" w:rsidP="00A84BFF">
            <w:pPr>
              <w:spacing w:after="0" w:line="240" w:lineRule="auto"/>
              <w:rPr>
                <w:rFonts w:ascii="Times New Roman" w:hAnsi="Times New Roman"/>
              </w:rPr>
            </w:pPr>
            <w:r w:rsidRPr="001F2E4A">
              <w:rPr>
                <w:rFonts w:ascii="Times New Roman" w:hAnsi="Times New Roman"/>
              </w:rPr>
              <w:t>17,6</w:t>
            </w:r>
            <w:r w:rsidRPr="001F2E4A">
              <w:rPr>
                <w:rFonts w:ascii="Times New Roman" w:hAnsi="Times New Roman"/>
                <w:lang w:val="kk-KZ"/>
              </w:rPr>
              <w:t>±0,15</w:t>
            </w:r>
          </w:p>
        </w:tc>
        <w:tc>
          <w:tcPr>
            <w:tcW w:w="544" w:type="dxa"/>
            <w:shd w:val="clear" w:color="auto" w:fill="auto"/>
          </w:tcPr>
          <w:p w14:paraId="02070D09" w14:textId="559B7186" w:rsidR="00DC7B39" w:rsidRPr="001F2E4A" w:rsidRDefault="00DC7B39" w:rsidP="00A84BFF">
            <w:pPr>
              <w:spacing w:after="0" w:line="240" w:lineRule="auto"/>
              <w:rPr>
                <w:rFonts w:ascii="Times New Roman" w:hAnsi="Times New Roman"/>
              </w:rPr>
            </w:pPr>
            <w:r w:rsidRPr="001F2E4A">
              <w:rPr>
                <w:rFonts w:ascii="Times New Roman" w:hAnsi="Times New Roman"/>
              </w:rPr>
              <w:t>2,78</w:t>
            </w:r>
          </w:p>
        </w:tc>
        <w:tc>
          <w:tcPr>
            <w:tcW w:w="1088" w:type="dxa"/>
            <w:gridSpan w:val="2"/>
            <w:shd w:val="clear" w:color="auto" w:fill="auto"/>
          </w:tcPr>
          <w:p w14:paraId="638BC90A" w14:textId="475EF90C" w:rsidR="00DC7B39" w:rsidRPr="001F2E4A" w:rsidRDefault="00DC7B39" w:rsidP="00A84BFF">
            <w:pPr>
              <w:spacing w:after="0" w:line="240" w:lineRule="auto"/>
              <w:rPr>
                <w:rFonts w:ascii="Times New Roman" w:hAnsi="Times New Roman"/>
              </w:rPr>
            </w:pPr>
            <w:r w:rsidRPr="001F2E4A">
              <w:rPr>
                <w:rFonts w:ascii="Times New Roman" w:hAnsi="Times New Roman"/>
              </w:rPr>
              <w:t>16,3</w:t>
            </w:r>
            <w:r w:rsidRPr="001F2E4A">
              <w:rPr>
                <w:rFonts w:ascii="Times New Roman" w:hAnsi="Times New Roman"/>
                <w:lang w:val="kk-KZ"/>
              </w:rPr>
              <w:t>±0,32</w:t>
            </w:r>
          </w:p>
        </w:tc>
        <w:tc>
          <w:tcPr>
            <w:tcW w:w="544" w:type="dxa"/>
            <w:gridSpan w:val="2"/>
            <w:shd w:val="clear" w:color="auto" w:fill="auto"/>
          </w:tcPr>
          <w:p w14:paraId="04AC7C60" w14:textId="21851342" w:rsidR="00DC7B39" w:rsidRPr="001F2E4A" w:rsidRDefault="00DC7B39" w:rsidP="00A84BFF">
            <w:pPr>
              <w:spacing w:after="0" w:line="240" w:lineRule="auto"/>
              <w:rPr>
                <w:rFonts w:ascii="Times New Roman" w:hAnsi="Times New Roman"/>
              </w:rPr>
            </w:pPr>
            <w:r w:rsidRPr="001F2E4A">
              <w:rPr>
                <w:rFonts w:ascii="Times New Roman" w:hAnsi="Times New Roman"/>
              </w:rPr>
              <w:t>6,17</w:t>
            </w:r>
          </w:p>
        </w:tc>
        <w:tc>
          <w:tcPr>
            <w:tcW w:w="968" w:type="dxa"/>
            <w:shd w:val="clear" w:color="auto" w:fill="auto"/>
          </w:tcPr>
          <w:p w14:paraId="682C1D07" w14:textId="094092E9" w:rsidR="00DC7B39" w:rsidRPr="001F2E4A" w:rsidRDefault="00DC7B39" w:rsidP="00A84BFF">
            <w:pPr>
              <w:spacing w:after="0" w:line="240" w:lineRule="auto"/>
              <w:rPr>
                <w:rFonts w:ascii="Times New Roman" w:hAnsi="Times New Roman"/>
                <w:lang w:val="kk-KZ"/>
              </w:rPr>
            </w:pPr>
            <w:r w:rsidRPr="001F2E4A">
              <w:rPr>
                <w:rFonts w:ascii="Times New Roman" w:hAnsi="Times New Roman"/>
                <w:lang w:val="kk-KZ"/>
              </w:rPr>
              <w:t>7,4±0,15</w:t>
            </w:r>
          </w:p>
        </w:tc>
        <w:tc>
          <w:tcPr>
            <w:tcW w:w="1134" w:type="dxa"/>
            <w:shd w:val="clear" w:color="auto" w:fill="auto"/>
          </w:tcPr>
          <w:p w14:paraId="7F62918C" w14:textId="0D50B683" w:rsidR="00DC7B39" w:rsidRPr="001F2E4A" w:rsidRDefault="00DC7B39" w:rsidP="00A84BFF">
            <w:pPr>
              <w:spacing w:after="0" w:line="240" w:lineRule="auto"/>
              <w:rPr>
                <w:rFonts w:ascii="Times New Roman" w:hAnsi="Times New Roman"/>
                <w:lang w:val="kk-KZ"/>
              </w:rPr>
            </w:pPr>
            <w:r w:rsidRPr="001F2E4A">
              <w:rPr>
                <w:rFonts w:ascii="Times New Roman" w:hAnsi="Times New Roman"/>
                <w:lang w:val="kk-KZ"/>
              </w:rPr>
              <w:t>7,60±0,15</w:t>
            </w:r>
          </w:p>
        </w:tc>
        <w:tc>
          <w:tcPr>
            <w:tcW w:w="992" w:type="dxa"/>
            <w:shd w:val="clear" w:color="auto" w:fill="auto"/>
          </w:tcPr>
          <w:p w14:paraId="0376994E" w14:textId="6C76661A" w:rsidR="00DC7B39" w:rsidRPr="001F2E4A" w:rsidRDefault="00DC7B39" w:rsidP="00A84BFF">
            <w:pPr>
              <w:spacing w:after="0" w:line="240" w:lineRule="auto"/>
              <w:rPr>
                <w:rFonts w:ascii="Times New Roman" w:hAnsi="Times New Roman"/>
                <w:lang w:val="kk-KZ"/>
              </w:rPr>
            </w:pPr>
            <w:r w:rsidRPr="001F2E4A">
              <w:rPr>
                <w:rFonts w:ascii="Times New Roman" w:hAnsi="Times New Roman"/>
                <w:lang w:val="kk-KZ"/>
              </w:rPr>
              <w:t>3,00±0,02</w:t>
            </w:r>
          </w:p>
        </w:tc>
      </w:tr>
      <w:tr w:rsidR="00537D83" w:rsidRPr="001F2E4A" w14:paraId="494DF611" w14:textId="77777777" w:rsidTr="00B6593E">
        <w:trPr>
          <w:trHeight w:val="505"/>
        </w:trPr>
        <w:tc>
          <w:tcPr>
            <w:tcW w:w="421" w:type="dxa"/>
            <w:shd w:val="clear" w:color="auto" w:fill="auto"/>
          </w:tcPr>
          <w:p w14:paraId="2E138029" w14:textId="77777777" w:rsidR="00537D83" w:rsidRPr="001F2E4A" w:rsidRDefault="00537D83" w:rsidP="00A84BFF">
            <w:pPr>
              <w:numPr>
                <w:ilvl w:val="0"/>
                <w:numId w:val="5"/>
              </w:numPr>
              <w:spacing w:after="0" w:line="240" w:lineRule="auto"/>
              <w:contextualSpacing/>
              <w:jc w:val="both"/>
              <w:rPr>
                <w:rFonts w:ascii="Times New Roman" w:hAnsi="Times New Roman"/>
              </w:rPr>
            </w:pPr>
          </w:p>
        </w:tc>
        <w:tc>
          <w:tcPr>
            <w:tcW w:w="992" w:type="dxa"/>
            <w:shd w:val="clear" w:color="auto" w:fill="auto"/>
          </w:tcPr>
          <w:p w14:paraId="3D287644" w14:textId="74B5E910" w:rsidR="00537D83" w:rsidRPr="001F2E4A" w:rsidRDefault="00537D83" w:rsidP="00A84BFF">
            <w:pPr>
              <w:spacing w:after="0" w:line="240" w:lineRule="auto"/>
              <w:jc w:val="both"/>
              <w:rPr>
                <w:rFonts w:ascii="Times New Roman" w:hAnsi="Times New Roman"/>
              </w:rPr>
            </w:pPr>
            <w:r w:rsidRPr="001F2E4A">
              <w:rPr>
                <w:rFonts w:ascii="Times New Roman" w:eastAsia="Times New Roman" w:hAnsi="Times New Roman"/>
                <w:color w:val="000000"/>
              </w:rPr>
              <w:t>M</w:t>
            </w:r>
            <w:r w:rsidRPr="001F2E4A">
              <w:rPr>
                <w:rFonts w:ascii="Times New Roman" w:eastAsia="Times New Roman" w:hAnsi="Times New Roman"/>
                <w:color w:val="000000"/>
                <w:lang w:val="en-US"/>
              </w:rPr>
              <w:t>s</w:t>
            </w:r>
            <w:r w:rsidRPr="001F2E4A">
              <w:rPr>
                <w:rFonts w:ascii="Times New Roman" w:eastAsia="Times New Roman" w:hAnsi="Times New Roman"/>
                <w:color w:val="000000"/>
                <w:lang w:val="de-DE"/>
              </w:rPr>
              <w:t>26</w:t>
            </w:r>
            <w:r w:rsidRPr="001F2E4A">
              <w:rPr>
                <w:rFonts w:ascii="Times New Roman" w:eastAsia="Times New Roman" w:hAnsi="Times New Roman"/>
                <w:color w:val="000000"/>
              </w:rPr>
              <w:t>/К</w:t>
            </w:r>
          </w:p>
        </w:tc>
        <w:tc>
          <w:tcPr>
            <w:tcW w:w="894" w:type="dxa"/>
            <w:shd w:val="clear" w:color="auto" w:fill="auto"/>
          </w:tcPr>
          <w:p w14:paraId="544DF295" w14:textId="01BAF271" w:rsidR="00537D83" w:rsidRPr="001F2E4A" w:rsidRDefault="00537D83" w:rsidP="00A84BFF">
            <w:pPr>
              <w:spacing w:after="0" w:line="240" w:lineRule="auto"/>
              <w:rPr>
                <w:rFonts w:ascii="Times New Roman" w:hAnsi="Times New Roman"/>
              </w:rPr>
            </w:pPr>
            <w:r w:rsidRPr="001F2E4A">
              <w:rPr>
                <w:rFonts w:ascii="Times New Roman" w:hAnsi="Times New Roman"/>
              </w:rPr>
              <w:t>31,0</w:t>
            </w:r>
            <w:r w:rsidRPr="001F2E4A">
              <w:rPr>
                <w:rFonts w:ascii="Times New Roman" w:hAnsi="Times New Roman"/>
                <w:lang w:val="kk-KZ"/>
              </w:rPr>
              <w:t>±0,55</w:t>
            </w:r>
          </w:p>
        </w:tc>
        <w:tc>
          <w:tcPr>
            <w:tcW w:w="544" w:type="dxa"/>
            <w:gridSpan w:val="2"/>
            <w:shd w:val="clear" w:color="auto" w:fill="auto"/>
          </w:tcPr>
          <w:p w14:paraId="4D601CD6" w14:textId="7BF3949E" w:rsidR="00537D83" w:rsidRPr="001F2E4A" w:rsidRDefault="00537D83" w:rsidP="00A84BFF">
            <w:pPr>
              <w:spacing w:after="0" w:line="240" w:lineRule="auto"/>
              <w:rPr>
                <w:rFonts w:ascii="Times New Roman" w:hAnsi="Times New Roman"/>
              </w:rPr>
            </w:pPr>
            <w:r w:rsidRPr="001F2E4A">
              <w:rPr>
                <w:rFonts w:ascii="Times New Roman" w:hAnsi="Times New Roman"/>
              </w:rPr>
              <w:t>5,59</w:t>
            </w:r>
          </w:p>
        </w:tc>
        <w:tc>
          <w:tcPr>
            <w:tcW w:w="1088" w:type="dxa"/>
            <w:shd w:val="clear" w:color="auto" w:fill="auto"/>
          </w:tcPr>
          <w:p w14:paraId="7B3F2E5B" w14:textId="4A995AC0" w:rsidR="00537D83" w:rsidRPr="001F2E4A" w:rsidRDefault="00537D83" w:rsidP="00A84BFF">
            <w:pPr>
              <w:spacing w:after="0" w:line="240" w:lineRule="auto"/>
              <w:rPr>
                <w:rFonts w:ascii="Times New Roman" w:hAnsi="Times New Roman"/>
              </w:rPr>
            </w:pPr>
            <w:r w:rsidRPr="001F2E4A">
              <w:rPr>
                <w:rFonts w:ascii="Times New Roman" w:hAnsi="Times New Roman"/>
              </w:rPr>
              <w:t>17,8</w:t>
            </w:r>
            <w:r w:rsidRPr="001F2E4A">
              <w:rPr>
                <w:rFonts w:ascii="Times New Roman" w:hAnsi="Times New Roman"/>
                <w:lang w:val="kk-KZ"/>
              </w:rPr>
              <w:t>±0,53</w:t>
            </w:r>
          </w:p>
        </w:tc>
        <w:tc>
          <w:tcPr>
            <w:tcW w:w="544" w:type="dxa"/>
            <w:shd w:val="clear" w:color="auto" w:fill="auto"/>
          </w:tcPr>
          <w:p w14:paraId="41E2597C" w14:textId="783B5123" w:rsidR="00537D83" w:rsidRPr="001F2E4A" w:rsidRDefault="00537D83" w:rsidP="00A84BFF">
            <w:pPr>
              <w:spacing w:after="0" w:line="240" w:lineRule="auto"/>
              <w:rPr>
                <w:rFonts w:ascii="Times New Roman" w:hAnsi="Times New Roman"/>
              </w:rPr>
            </w:pPr>
            <w:r w:rsidRPr="001F2E4A">
              <w:rPr>
                <w:rFonts w:ascii="Times New Roman" w:hAnsi="Times New Roman"/>
              </w:rPr>
              <w:t>9,33</w:t>
            </w:r>
          </w:p>
        </w:tc>
        <w:tc>
          <w:tcPr>
            <w:tcW w:w="1088" w:type="dxa"/>
            <w:gridSpan w:val="2"/>
            <w:shd w:val="clear" w:color="auto" w:fill="auto"/>
          </w:tcPr>
          <w:p w14:paraId="238FD0C7" w14:textId="16A4A04E" w:rsidR="00537D83" w:rsidRPr="001F2E4A" w:rsidRDefault="00537D83" w:rsidP="00A84BFF">
            <w:pPr>
              <w:spacing w:after="0" w:line="240" w:lineRule="auto"/>
              <w:rPr>
                <w:rFonts w:ascii="Times New Roman" w:hAnsi="Times New Roman"/>
              </w:rPr>
            </w:pPr>
            <w:r w:rsidRPr="001F2E4A">
              <w:rPr>
                <w:rFonts w:ascii="Times New Roman" w:hAnsi="Times New Roman"/>
              </w:rPr>
              <w:t>11,3</w:t>
            </w:r>
            <w:r w:rsidRPr="001F2E4A">
              <w:rPr>
                <w:rFonts w:ascii="Times New Roman" w:hAnsi="Times New Roman"/>
                <w:lang w:val="kk-KZ"/>
              </w:rPr>
              <w:t>±0,28</w:t>
            </w:r>
          </w:p>
        </w:tc>
        <w:tc>
          <w:tcPr>
            <w:tcW w:w="544" w:type="dxa"/>
            <w:gridSpan w:val="2"/>
            <w:shd w:val="clear" w:color="auto" w:fill="auto"/>
          </w:tcPr>
          <w:p w14:paraId="5F4916E4" w14:textId="44A69C17" w:rsidR="00537D83" w:rsidRPr="001F2E4A" w:rsidRDefault="00537D83" w:rsidP="00A84BFF">
            <w:pPr>
              <w:spacing w:after="0" w:line="240" w:lineRule="auto"/>
              <w:rPr>
                <w:rFonts w:ascii="Times New Roman" w:hAnsi="Times New Roman"/>
              </w:rPr>
            </w:pPr>
            <w:r w:rsidRPr="001F2E4A">
              <w:rPr>
                <w:rFonts w:ascii="Times New Roman" w:hAnsi="Times New Roman"/>
              </w:rPr>
              <w:t>7,78</w:t>
            </w:r>
          </w:p>
        </w:tc>
        <w:tc>
          <w:tcPr>
            <w:tcW w:w="968" w:type="dxa"/>
            <w:shd w:val="clear" w:color="auto" w:fill="auto"/>
          </w:tcPr>
          <w:p w14:paraId="1200164D" w14:textId="46BEEA55" w:rsidR="00537D83" w:rsidRPr="001F2E4A" w:rsidRDefault="00537D83" w:rsidP="00A84BFF">
            <w:pPr>
              <w:spacing w:after="0" w:line="240" w:lineRule="auto"/>
              <w:rPr>
                <w:rFonts w:ascii="Times New Roman" w:hAnsi="Times New Roman"/>
              </w:rPr>
            </w:pPr>
            <w:r w:rsidRPr="001F2E4A">
              <w:rPr>
                <w:rFonts w:ascii="Times New Roman" w:hAnsi="Times New Roman"/>
                <w:lang w:val="kk-KZ"/>
              </w:rPr>
              <w:t>9,50±0,16</w:t>
            </w:r>
          </w:p>
        </w:tc>
        <w:tc>
          <w:tcPr>
            <w:tcW w:w="1134" w:type="dxa"/>
            <w:shd w:val="clear" w:color="auto" w:fill="auto"/>
          </w:tcPr>
          <w:p w14:paraId="286449E9" w14:textId="25309FC3" w:rsidR="00537D83" w:rsidRPr="001F2E4A" w:rsidRDefault="00537D83" w:rsidP="00A84BFF">
            <w:pPr>
              <w:spacing w:after="0" w:line="240" w:lineRule="auto"/>
              <w:rPr>
                <w:rFonts w:ascii="Times New Roman" w:hAnsi="Times New Roman"/>
              </w:rPr>
            </w:pPr>
            <w:r w:rsidRPr="001F2E4A">
              <w:rPr>
                <w:rFonts w:ascii="Times New Roman" w:hAnsi="Times New Roman"/>
                <w:lang w:val="kk-KZ"/>
              </w:rPr>
              <w:t>9,50±0,16</w:t>
            </w:r>
          </w:p>
        </w:tc>
        <w:tc>
          <w:tcPr>
            <w:tcW w:w="992" w:type="dxa"/>
            <w:shd w:val="clear" w:color="auto" w:fill="auto"/>
          </w:tcPr>
          <w:p w14:paraId="2A74437E" w14:textId="556DD05C" w:rsidR="00537D83" w:rsidRPr="001F2E4A" w:rsidRDefault="00537D83" w:rsidP="00A84BFF">
            <w:pPr>
              <w:spacing w:after="0" w:line="240" w:lineRule="auto"/>
              <w:rPr>
                <w:rFonts w:ascii="Times New Roman" w:hAnsi="Times New Roman"/>
              </w:rPr>
            </w:pPr>
            <w:r w:rsidRPr="001F2E4A">
              <w:rPr>
                <w:rFonts w:ascii="Times New Roman" w:hAnsi="Times New Roman"/>
                <w:lang w:val="kk-KZ"/>
              </w:rPr>
              <w:t>2,98±0,04</w:t>
            </w:r>
          </w:p>
        </w:tc>
      </w:tr>
      <w:tr w:rsidR="00537D83" w:rsidRPr="001F2E4A" w14:paraId="598CBA1B" w14:textId="77777777" w:rsidTr="00B6593E">
        <w:trPr>
          <w:trHeight w:val="505"/>
        </w:trPr>
        <w:tc>
          <w:tcPr>
            <w:tcW w:w="421" w:type="dxa"/>
            <w:shd w:val="clear" w:color="auto" w:fill="auto"/>
          </w:tcPr>
          <w:p w14:paraId="4EE5B3FB" w14:textId="77777777" w:rsidR="00537D83" w:rsidRPr="001F2E4A" w:rsidRDefault="00537D83" w:rsidP="00A84BFF">
            <w:pPr>
              <w:numPr>
                <w:ilvl w:val="0"/>
                <w:numId w:val="5"/>
              </w:numPr>
              <w:spacing w:after="0" w:line="240" w:lineRule="auto"/>
              <w:contextualSpacing/>
              <w:jc w:val="both"/>
              <w:rPr>
                <w:rFonts w:ascii="Times New Roman" w:hAnsi="Times New Roman"/>
              </w:rPr>
            </w:pPr>
          </w:p>
        </w:tc>
        <w:tc>
          <w:tcPr>
            <w:tcW w:w="992" w:type="dxa"/>
            <w:shd w:val="clear" w:color="auto" w:fill="auto"/>
          </w:tcPr>
          <w:p w14:paraId="5D367ACD" w14:textId="351EFB3F" w:rsidR="00537D83" w:rsidRPr="001F2E4A" w:rsidRDefault="00537D83" w:rsidP="00A84BFF">
            <w:pPr>
              <w:spacing w:after="0" w:line="240" w:lineRule="auto"/>
              <w:jc w:val="both"/>
              <w:rPr>
                <w:rFonts w:ascii="Times New Roman" w:eastAsia="Times New Roman" w:hAnsi="Times New Roman"/>
                <w:color w:val="000000"/>
              </w:rPr>
            </w:pPr>
            <w:r w:rsidRPr="001F2E4A">
              <w:rPr>
                <w:rFonts w:ascii="Times New Roman" w:eastAsia="Times New Roman" w:hAnsi="Times New Roman"/>
                <w:color w:val="000000"/>
              </w:rPr>
              <w:t>M</w:t>
            </w:r>
            <w:r w:rsidRPr="001F2E4A">
              <w:rPr>
                <w:rFonts w:ascii="Times New Roman" w:eastAsia="Times New Roman" w:hAnsi="Times New Roman"/>
                <w:color w:val="000000"/>
                <w:lang w:val="en-US"/>
              </w:rPr>
              <w:t>s</w:t>
            </w:r>
            <w:r w:rsidRPr="001F2E4A">
              <w:rPr>
                <w:rFonts w:ascii="Times New Roman" w:eastAsia="Times New Roman" w:hAnsi="Times New Roman"/>
                <w:color w:val="000000"/>
                <w:lang w:val="de-DE"/>
              </w:rPr>
              <w:t>27</w:t>
            </w:r>
            <w:r w:rsidRPr="001F2E4A">
              <w:rPr>
                <w:rFonts w:ascii="Times New Roman" w:eastAsia="Times New Roman" w:hAnsi="Times New Roman"/>
                <w:color w:val="000000"/>
              </w:rPr>
              <w:t>/К</w:t>
            </w:r>
          </w:p>
        </w:tc>
        <w:tc>
          <w:tcPr>
            <w:tcW w:w="894" w:type="dxa"/>
            <w:shd w:val="clear" w:color="auto" w:fill="auto"/>
          </w:tcPr>
          <w:p w14:paraId="0E11E36A" w14:textId="009961C1" w:rsidR="00537D83" w:rsidRPr="001F2E4A" w:rsidRDefault="00537D83" w:rsidP="00A84BFF">
            <w:pPr>
              <w:spacing w:after="0" w:line="240" w:lineRule="auto"/>
              <w:rPr>
                <w:rFonts w:ascii="Times New Roman" w:hAnsi="Times New Roman"/>
              </w:rPr>
            </w:pPr>
            <w:r w:rsidRPr="001F2E4A">
              <w:rPr>
                <w:rFonts w:ascii="Times New Roman" w:hAnsi="Times New Roman"/>
                <w:b/>
              </w:rPr>
              <w:t>42,1</w:t>
            </w:r>
            <w:r w:rsidRPr="001F2E4A">
              <w:rPr>
                <w:rFonts w:ascii="Times New Roman" w:hAnsi="Times New Roman"/>
                <w:lang w:val="kk-KZ"/>
              </w:rPr>
              <w:t>±0,35</w:t>
            </w:r>
          </w:p>
        </w:tc>
        <w:tc>
          <w:tcPr>
            <w:tcW w:w="544" w:type="dxa"/>
            <w:gridSpan w:val="2"/>
            <w:shd w:val="clear" w:color="auto" w:fill="auto"/>
          </w:tcPr>
          <w:p w14:paraId="5F4E2449" w14:textId="1747CFA1" w:rsidR="00537D83" w:rsidRPr="001F2E4A" w:rsidRDefault="00537D83" w:rsidP="00A84BFF">
            <w:pPr>
              <w:spacing w:after="0" w:line="240" w:lineRule="auto"/>
              <w:rPr>
                <w:rFonts w:ascii="Times New Roman" w:hAnsi="Times New Roman"/>
              </w:rPr>
            </w:pPr>
            <w:r w:rsidRPr="001F2E4A">
              <w:rPr>
                <w:rFonts w:ascii="Times New Roman" w:hAnsi="Times New Roman"/>
              </w:rPr>
              <w:t>2,62</w:t>
            </w:r>
          </w:p>
        </w:tc>
        <w:tc>
          <w:tcPr>
            <w:tcW w:w="1088" w:type="dxa"/>
            <w:shd w:val="clear" w:color="auto" w:fill="auto"/>
          </w:tcPr>
          <w:p w14:paraId="53D2E8FF" w14:textId="38F514E7" w:rsidR="00537D83" w:rsidRPr="001F2E4A" w:rsidRDefault="00537D83" w:rsidP="00A84BFF">
            <w:pPr>
              <w:spacing w:after="0" w:line="240" w:lineRule="auto"/>
              <w:rPr>
                <w:rFonts w:ascii="Times New Roman" w:hAnsi="Times New Roman"/>
              </w:rPr>
            </w:pPr>
            <w:r w:rsidRPr="001F2E4A">
              <w:rPr>
                <w:rFonts w:ascii="Times New Roman" w:hAnsi="Times New Roman"/>
              </w:rPr>
              <w:t>18,0</w:t>
            </w:r>
            <w:r w:rsidRPr="001F2E4A">
              <w:rPr>
                <w:rFonts w:ascii="Times New Roman" w:hAnsi="Times New Roman"/>
                <w:lang w:val="kk-KZ"/>
              </w:rPr>
              <w:t>±0,60</w:t>
            </w:r>
          </w:p>
        </w:tc>
        <w:tc>
          <w:tcPr>
            <w:tcW w:w="544" w:type="dxa"/>
            <w:shd w:val="clear" w:color="auto" w:fill="auto"/>
          </w:tcPr>
          <w:p w14:paraId="5D416EBA" w14:textId="2D2FB6DA" w:rsidR="00537D83" w:rsidRPr="001F2E4A" w:rsidRDefault="00537D83" w:rsidP="00A84BFF">
            <w:pPr>
              <w:spacing w:after="0" w:line="240" w:lineRule="auto"/>
              <w:rPr>
                <w:rFonts w:ascii="Times New Roman" w:hAnsi="Times New Roman"/>
              </w:rPr>
            </w:pPr>
            <w:r w:rsidRPr="001F2E4A">
              <w:rPr>
                <w:rFonts w:ascii="Times New Roman" w:hAnsi="Times New Roman"/>
              </w:rPr>
              <w:t>10,1</w:t>
            </w:r>
          </w:p>
        </w:tc>
        <w:tc>
          <w:tcPr>
            <w:tcW w:w="1088" w:type="dxa"/>
            <w:gridSpan w:val="2"/>
            <w:shd w:val="clear" w:color="auto" w:fill="auto"/>
          </w:tcPr>
          <w:p w14:paraId="3241CB95" w14:textId="1A868B96" w:rsidR="00537D83" w:rsidRPr="001F2E4A" w:rsidRDefault="00537D83" w:rsidP="00A84BFF">
            <w:pPr>
              <w:spacing w:after="0" w:line="240" w:lineRule="auto"/>
              <w:rPr>
                <w:rFonts w:ascii="Times New Roman" w:hAnsi="Times New Roman"/>
              </w:rPr>
            </w:pPr>
            <w:r w:rsidRPr="001F2E4A">
              <w:rPr>
                <w:rFonts w:ascii="Times New Roman" w:hAnsi="Times New Roman"/>
              </w:rPr>
              <w:t>12,2</w:t>
            </w:r>
            <w:r w:rsidRPr="001F2E4A">
              <w:rPr>
                <w:rFonts w:ascii="Times New Roman" w:hAnsi="Times New Roman"/>
                <w:lang w:val="kk-KZ"/>
              </w:rPr>
              <w:t>±0,18</w:t>
            </w:r>
          </w:p>
        </w:tc>
        <w:tc>
          <w:tcPr>
            <w:tcW w:w="544" w:type="dxa"/>
            <w:gridSpan w:val="2"/>
            <w:shd w:val="clear" w:color="auto" w:fill="auto"/>
          </w:tcPr>
          <w:p w14:paraId="212BF031" w14:textId="36A5AA6C" w:rsidR="00537D83" w:rsidRPr="001F2E4A" w:rsidRDefault="00537D83" w:rsidP="00A84BFF">
            <w:pPr>
              <w:spacing w:after="0" w:line="240" w:lineRule="auto"/>
              <w:rPr>
                <w:rFonts w:ascii="Times New Roman" w:hAnsi="Times New Roman"/>
              </w:rPr>
            </w:pPr>
            <w:r w:rsidRPr="001F2E4A">
              <w:rPr>
                <w:rFonts w:ascii="Times New Roman" w:hAnsi="Times New Roman"/>
              </w:rPr>
              <w:t>3,80</w:t>
            </w:r>
          </w:p>
        </w:tc>
        <w:tc>
          <w:tcPr>
            <w:tcW w:w="968" w:type="dxa"/>
            <w:shd w:val="clear" w:color="auto" w:fill="auto"/>
          </w:tcPr>
          <w:p w14:paraId="2DAA5235" w14:textId="0C87BC2B" w:rsidR="00537D83" w:rsidRPr="001F2E4A" w:rsidRDefault="00537D83" w:rsidP="00A84BFF">
            <w:pPr>
              <w:spacing w:after="0" w:line="240" w:lineRule="auto"/>
              <w:rPr>
                <w:rFonts w:ascii="Times New Roman" w:hAnsi="Times New Roman"/>
                <w:lang w:val="kk-KZ"/>
              </w:rPr>
            </w:pPr>
            <w:r w:rsidRPr="001F2E4A">
              <w:rPr>
                <w:rFonts w:ascii="Times New Roman" w:hAnsi="Times New Roman"/>
                <w:lang w:val="kk-KZ"/>
              </w:rPr>
              <w:t>8,6±0,2</w:t>
            </w:r>
          </w:p>
        </w:tc>
        <w:tc>
          <w:tcPr>
            <w:tcW w:w="1134" w:type="dxa"/>
            <w:shd w:val="clear" w:color="auto" w:fill="auto"/>
          </w:tcPr>
          <w:p w14:paraId="7A207CE3" w14:textId="4E4A634F" w:rsidR="00537D83" w:rsidRPr="001F2E4A" w:rsidRDefault="00537D83" w:rsidP="00A84BFF">
            <w:pPr>
              <w:spacing w:after="0" w:line="240" w:lineRule="auto"/>
              <w:rPr>
                <w:rFonts w:ascii="Times New Roman" w:hAnsi="Times New Roman"/>
              </w:rPr>
            </w:pPr>
            <w:r w:rsidRPr="001F2E4A">
              <w:rPr>
                <w:rFonts w:ascii="Times New Roman" w:hAnsi="Times New Roman"/>
                <w:lang w:val="kk-KZ"/>
              </w:rPr>
              <w:t>8,80±0,15</w:t>
            </w:r>
          </w:p>
        </w:tc>
        <w:tc>
          <w:tcPr>
            <w:tcW w:w="992" w:type="dxa"/>
            <w:shd w:val="clear" w:color="auto" w:fill="auto"/>
          </w:tcPr>
          <w:p w14:paraId="4B64152A" w14:textId="16D0B58D" w:rsidR="00537D83" w:rsidRPr="001F2E4A" w:rsidRDefault="00537D83" w:rsidP="00A84BFF">
            <w:pPr>
              <w:spacing w:after="0" w:line="240" w:lineRule="auto"/>
              <w:rPr>
                <w:rFonts w:ascii="Times New Roman" w:hAnsi="Times New Roman"/>
              </w:rPr>
            </w:pPr>
            <w:r w:rsidRPr="001F2E4A">
              <w:rPr>
                <w:rFonts w:ascii="Times New Roman" w:hAnsi="Times New Roman"/>
                <w:lang w:val="kk-KZ"/>
              </w:rPr>
              <w:t>2,83±0,03</w:t>
            </w:r>
          </w:p>
        </w:tc>
      </w:tr>
      <w:tr w:rsidR="00537D83" w:rsidRPr="001F2E4A" w14:paraId="1604560D" w14:textId="77777777" w:rsidTr="00B6593E">
        <w:trPr>
          <w:trHeight w:val="505"/>
        </w:trPr>
        <w:tc>
          <w:tcPr>
            <w:tcW w:w="421" w:type="dxa"/>
            <w:shd w:val="clear" w:color="auto" w:fill="auto"/>
          </w:tcPr>
          <w:p w14:paraId="06CC9373" w14:textId="77777777" w:rsidR="00537D83" w:rsidRPr="001F2E4A" w:rsidRDefault="00537D83" w:rsidP="00A84BFF">
            <w:pPr>
              <w:numPr>
                <w:ilvl w:val="0"/>
                <w:numId w:val="5"/>
              </w:numPr>
              <w:spacing w:after="0" w:line="240" w:lineRule="auto"/>
              <w:contextualSpacing/>
              <w:jc w:val="both"/>
              <w:rPr>
                <w:rFonts w:ascii="Times New Roman" w:hAnsi="Times New Roman"/>
              </w:rPr>
            </w:pPr>
          </w:p>
        </w:tc>
        <w:tc>
          <w:tcPr>
            <w:tcW w:w="992" w:type="dxa"/>
            <w:shd w:val="clear" w:color="auto" w:fill="auto"/>
          </w:tcPr>
          <w:p w14:paraId="71415CFE" w14:textId="0AA2FA81" w:rsidR="00537D83" w:rsidRPr="001F2E4A" w:rsidRDefault="00537D83" w:rsidP="00A84BFF">
            <w:pPr>
              <w:spacing w:after="0" w:line="240" w:lineRule="auto"/>
              <w:jc w:val="both"/>
              <w:rPr>
                <w:rFonts w:ascii="Times New Roman" w:eastAsia="Times New Roman" w:hAnsi="Times New Roman"/>
                <w:b/>
                <w:color w:val="000000"/>
              </w:rPr>
            </w:pPr>
            <w:r w:rsidRPr="001F2E4A">
              <w:rPr>
                <w:rFonts w:ascii="Times New Roman" w:eastAsia="Times New Roman" w:hAnsi="Times New Roman"/>
                <w:color w:val="000000"/>
              </w:rPr>
              <w:t>M</w:t>
            </w:r>
            <w:r w:rsidRPr="001F2E4A">
              <w:rPr>
                <w:rFonts w:ascii="Times New Roman" w:eastAsia="Times New Roman" w:hAnsi="Times New Roman"/>
                <w:color w:val="000000"/>
                <w:lang w:val="en-US"/>
              </w:rPr>
              <w:t>s</w:t>
            </w:r>
            <w:r w:rsidRPr="001F2E4A">
              <w:rPr>
                <w:rFonts w:ascii="Times New Roman" w:eastAsia="Times New Roman" w:hAnsi="Times New Roman"/>
                <w:color w:val="000000"/>
                <w:lang w:val="de-DE"/>
              </w:rPr>
              <w:t>28</w:t>
            </w:r>
            <w:r w:rsidRPr="001F2E4A">
              <w:rPr>
                <w:rFonts w:ascii="Times New Roman" w:eastAsia="Times New Roman" w:hAnsi="Times New Roman"/>
                <w:color w:val="000000"/>
              </w:rPr>
              <w:t>/К</w:t>
            </w:r>
          </w:p>
        </w:tc>
        <w:tc>
          <w:tcPr>
            <w:tcW w:w="894" w:type="dxa"/>
            <w:shd w:val="clear" w:color="auto" w:fill="auto"/>
          </w:tcPr>
          <w:p w14:paraId="739981A5" w14:textId="2970D1E0" w:rsidR="00537D83" w:rsidRPr="001F2E4A" w:rsidRDefault="00537D83" w:rsidP="00A84BFF">
            <w:pPr>
              <w:spacing w:after="0" w:line="240" w:lineRule="auto"/>
              <w:rPr>
                <w:rFonts w:ascii="Times New Roman" w:hAnsi="Times New Roman"/>
                <w:b/>
              </w:rPr>
            </w:pPr>
            <w:r w:rsidRPr="001F2E4A">
              <w:rPr>
                <w:rFonts w:ascii="Times New Roman" w:hAnsi="Times New Roman"/>
              </w:rPr>
              <w:t>35,3</w:t>
            </w:r>
            <w:r w:rsidRPr="001F2E4A">
              <w:rPr>
                <w:rFonts w:ascii="Times New Roman" w:hAnsi="Times New Roman"/>
                <w:lang w:val="kk-KZ"/>
              </w:rPr>
              <w:t>±0,20</w:t>
            </w:r>
          </w:p>
        </w:tc>
        <w:tc>
          <w:tcPr>
            <w:tcW w:w="544" w:type="dxa"/>
            <w:gridSpan w:val="2"/>
            <w:shd w:val="clear" w:color="auto" w:fill="auto"/>
          </w:tcPr>
          <w:p w14:paraId="630F7D11" w14:textId="68303BE4" w:rsidR="00537D83" w:rsidRPr="001F2E4A" w:rsidRDefault="00537D83" w:rsidP="00A84BFF">
            <w:pPr>
              <w:spacing w:after="0" w:line="240" w:lineRule="auto"/>
              <w:rPr>
                <w:rFonts w:ascii="Times New Roman" w:hAnsi="Times New Roman"/>
              </w:rPr>
            </w:pPr>
            <w:r w:rsidRPr="001F2E4A">
              <w:rPr>
                <w:rFonts w:ascii="Times New Roman" w:hAnsi="Times New Roman"/>
              </w:rPr>
              <w:t>1,81</w:t>
            </w:r>
          </w:p>
        </w:tc>
        <w:tc>
          <w:tcPr>
            <w:tcW w:w="1088" w:type="dxa"/>
            <w:shd w:val="clear" w:color="auto" w:fill="auto"/>
          </w:tcPr>
          <w:p w14:paraId="643DE531" w14:textId="1D76788A" w:rsidR="00537D83" w:rsidRPr="001F2E4A" w:rsidRDefault="00537D83" w:rsidP="00A84BFF">
            <w:pPr>
              <w:spacing w:after="0" w:line="240" w:lineRule="auto"/>
              <w:rPr>
                <w:rFonts w:ascii="Times New Roman" w:hAnsi="Times New Roman"/>
              </w:rPr>
            </w:pPr>
            <w:r w:rsidRPr="001F2E4A">
              <w:rPr>
                <w:rFonts w:ascii="Times New Roman" w:hAnsi="Times New Roman"/>
              </w:rPr>
              <w:t>20,4</w:t>
            </w:r>
            <w:r w:rsidRPr="001F2E4A">
              <w:rPr>
                <w:rFonts w:ascii="Times New Roman" w:hAnsi="Times New Roman"/>
                <w:lang w:val="kk-KZ"/>
              </w:rPr>
              <w:t>±0,15</w:t>
            </w:r>
          </w:p>
        </w:tc>
        <w:tc>
          <w:tcPr>
            <w:tcW w:w="544" w:type="dxa"/>
            <w:shd w:val="clear" w:color="auto" w:fill="auto"/>
          </w:tcPr>
          <w:p w14:paraId="358E77D8" w14:textId="64FB1063" w:rsidR="00537D83" w:rsidRPr="001F2E4A" w:rsidRDefault="00537D83" w:rsidP="00A84BFF">
            <w:pPr>
              <w:spacing w:after="0" w:line="240" w:lineRule="auto"/>
              <w:rPr>
                <w:rFonts w:ascii="Times New Roman" w:hAnsi="Times New Roman"/>
              </w:rPr>
            </w:pPr>
            <w:r w:rsidRPr="001F2E4A">
              <w:rPr>
                <w:rFonts w:ascii="Times New Roman" w:hAnsi="Times New Roman"/>
              </w:rPr>
              <w:t>2,40</w:t>
            </w:r>
          </w:p>
        </w:tc>
        <w:tc>
          <w:tcPr>
            <w:tcW w:w="1088" w:type="dxa"/>
            <w:gridSpan w:val="2"/>
            <w:shd w:val="clear" w:color="auto" w:fill="auto"/>
          </w:tcPr>
          <w:p w14:paraId="35987AA7" w14:textId="0EB08008" w:rsidR="00537D83" w:rsidRPr="001F2E4A" w:rsidRDefault="00537D83" w:rsidP="00A84BFF">
            <w:pPr>
              <w:spacing w:after="0" w:line="240" w:lineRule="auto"/>
              <w:rPr>
                <w:rFonts w:ascii="Times New Roman" w:hAnsi="Times New Roman"/>
              </w:rPr>
            </w:pPr>
            <w:r w:rsidRPr="001F2E4A">
              <w:rPr>
                <w:rFonts w:ascii="Times New Roman" w:hAnsi="Times New Roman"/>
              </w:rPr>
              <w:t>16,5</w:t>
            </w:r>
            <w:r w:rsidRPr="001F2E4A">
              <w:rPr>
                <w:rFonts w:ascii="Times New Roman" w:hAnsi="Times New Roman"/>
                <w:lang w:val="kk-KZ"/>
              </w:rPr>
              <w:t>±0,16</w:t>
            </w:r>
          </w:p>
        </w:tc>
        <w:tc>
          <w:tcPr>
            <w:tcW w:w="544" w:type="dxa"/>
            <w:gridSpan w:val="2"/>
            <w:shd w:val="clear" w:color="auto" w:fill="auto"/>
          </w:tcPr>
          <w:p w14:paraId="35A622B3" w14:textId="242C731F" w:rsidR="00537D83" w:rsidRPr="001F2E4A" w:rsidRDefault="00537D83" w:rsidP="00A84BFF">
            <w:pPr>
              <w:spacing w:after="0" w:line="240" w:lineRule="auto"/>
              <w:rPr>
                <w:rFonts w:ascii="Times New Roman" w:hAnsi="Times New Roman"/>
              </w:rPr>
            </w:pPr>
            <w:r w:rsidRPr="001F2E4A">
              <w:rPr>
                <w:rFonts w:ascii="Times New Roman" w:hAnsi="Times New Roman"/>
              </w:rPr>
              <w:t>3,03</w:t>
            </w:r>
          </w:p>
        </w:tc>
        <w:tc>
          <w:tcPr>
            <w:tcW w:w="968" w:type="dxa"/>
            <w:shd w:val="clear" w:color="auto" w:fill="auto"/>
          </w:tcPr>
          <w:p w14:paraId="418DF230" w14:textId="58493949" w:rsidR="00537D83" w:rsidRPr="001F2E4A" w:rsidRDefault="00537D83" w:rsidP="00A84BFF">
            <w:pPr>
              <w:spacing w:after="0" w:line="240" w:lineRule="auto"/>
              <w:rPr>
                <w:rFonts w:ascii="Times New Roman" w:hAnsi="Times New Roman"/>
                <w:lang w:val="kk-KZ"/>
              </w:rPr>
            </w:pPr>
            <w:r w:rsidRPr="001F2E4A">
              <w:rPr>
                <w:rFonts w:ascii="Times New Roman" w:hAnsi="Times New Roman"/>
                <w:lang w:val="kk-KZ"/>
              </w:rPr>
              <w:t>20,4±0,15</w:t>
            </w:r>
          </w:p>
        </w:tc>
        <w:tc>
          <w:tcPr>
            <w:tcW w:w="1134" w:type="dxa"/>
            <w:shd w:val="clear" w:color="auto" w:fill="auto"/>
          </w:tcPr>
          <w:p w14:paraId="7D90E803" w14:textId="0C279B3C" w:rsidR="00537D83" w:rsidRPr="001F2E4A" w:rsidRDefault="00537D83" w:rsidP="00A84BFF">
            <w:pPr>
              <w:spacing w:after="0" w:line="240" w:lineRule="auto"/>
              <w:rPr>
                <w:rFonts w:ascii="Times New Roman" w:hAnsi="Times New Roman"/>
                <w:lang w:val="kk-KZ"/>
              </w:rPr>
            </w:pPr>
            <w:r w:rsidRPr="001F2E4A">
              <w:rPr>
                <w:rFonts w:ascii="Times New Roman" w:hAnsi="Times New Roman"/>
                <w:lang w:val="kk-KZ"/>
              </w:rPr>
              <w:t>16,4±0,15</w:t>
            </w:r>
          </w:p>
        </w:tc>
        <w:tc>
          <w:tcPr>
            <w:tcW w:w="992" w:type="dxa"/>
            <w:shd w:val="clear" w:color="auto" w:fill="auto"/>
          </w:tcPr>
          <w:p w14:paraId="3B21AD5B" w14:textId="667B0DFC" w:rsidR="00537D83" w:rsidRPr="001F2E4A" w:rsidRDefault="00537D83" w:rsidP="00A84BFF">
            <w:pPr>
              <w:spacing w:after="0" w:line="240" w:lineRule="auto"/>
              <w:rPr>
                <w:rFonts w:ascii="Times New Roman" w:hAnsi="Times New Roman"/>
              </w:rPr>
            </w:pPr>
            <w:r w:rsidRPr="001F2E4A">
              <w:rPr>
                <w:rFonts w:ascii="Times New Roman" w:hAnsi="Times New Roman"/>
                <w:lang w:val="kk-KZ"/>
              </w:rPr>
              <w:t>2,97±0,06</w:t>
            </w:r>
          </w:p>
        </w:tc>
      </w:tr>
      <w:tr w:rsidR="00537D83" w:rsidRPr="001F2E4A" w14:paraId="46FC1D27" w14:textId="77777777" w:rsidTr="00B6593E">
        <w:trPr>
          <w:trHeight w:val="505"/>
        </w:trPr>
        <w:tc>
          <w:tcPr>
            <w:tcW w:w="421" w:type="dxa"/>
            <w:shd w:val="clear" w:color="auto" w:fill="auto"/>
          </w:tcPr>
          <w:p w14:paraId="3F65E9F8" w14:textId="77777777" w:rsidR="00537D83" w:rsidRPr="001F2E4A" w:rsidRDefault="00537D83" w:rsidP="00A84BFF">
            <w:pPr>
              <w:numPr>
                <w:ilvl w:val="0"/>
                <w:numId w:val="5"/>
              </w:numPr>
              <w:spacing w:after="0" w:line="240" w:lineRule="auto"/>
              <w:contextualSpacing/>
              <w:jc w:val="both"/>
              <w:rPr>
                <w:rFonts w:ascii="Times New Roman" w:hAnsi="Times New Roman"/>
              </w:rPr>
            </w:pPr>
          </w:p>
        </w:tc>
        <w:tc>
          <w:tcPr>
            <w:tcW w:w="992" w:type="dxa"/>
            <w:shd w:val="clear" w:color="auto" w:fill="auto"/>
          </w:tcPr>
          <w:p w14:paraId="43CDA03E" w14:textId="578ECCB5" w:rsidR="00537D83" w:rsidRPr="001F2E4A" w:rsidRDefault="00537D83" w:rsidP="00A84BFF">
            <w:pPr>
              <w:spacing w:after="0" w:line="240" w:lineRule="auto"/>
              <w:jc w:val="both"/>
              <w:rPr>
                <w:rFonts w:ascii="Times New Roman" w:eastAsia="Times New Roman" w:hAnsi="Times New Roman"/>
                <w:b/>
                <w:color w:val="000000"/>
              </w:rPr>
            </w:pPr>
            <w:r w:rsidRPr="001F2E4A">
              <w:rPr>
                <w:rFonts w:ascii="Times New Roman" w:eastAsia="Times New Roman" w:hAnsi="Times New Roman"/>
                <w:color w:val="000000"/>
              </w:rPr>
              <w:t>M</w:t>
            </w:r>
            <w:r w:rsidRPr="001F2E4A">
              <w:rPr>
                <w:rFonts w:ascii="Times New Roman" w:eastAsia="Times New Roman" w:hAnsi="Times New Roman"/>
                <w:color w:val="000000"/>
                <w:lang w:val="en-US"/>
              </w:rPr>
              <w:t>s</w:t>
            </w:r>
            <w:r w:rsidRPr="001F2E4A">
              <w:rPr>
                <w:rFonts w:ascii="Times New Roman" w:eastAsia="Times New Roman" w:hAnsi="Times New Roman"/>
                <w:color w:val="000000"/>
                <w:lang w:val="de-DE"/>
              </w:rPr>
              <w:t>29</w:t>
            </w:r>
            <w:r w:rsidRPr="001F2E4A">
              <w:rPr>
                <w:rFonts w:ascii="Times New Roman" w:eastAsia="Times New Roman" w:hAnsi="Times New Roman"/>
                <w:color w:val="000000"/>
              </w:rPr>
              <w:t>/К</w:t>
            </w:r>
          </w:p>
        </w:tc>
        <w:tc>
          <w:tcPr>
            <w:tcW w:w="894" w:type="dxa"/>
            <w:shd w:val="clear" w:color="auto" w:fill="auto"/>
          </w:tcPr>
          <w:p w14:paraId="4289397F" w14:textId="1C5023FB" w:rsidR="00537D83" w:rsidRPr="001F2E4A" w:rsidRDefault="00537D83" w:rsidP="00A84BFF">
            <w:pPr>
              <w:spacing w:after="0" w:line="240" w:lineRule="auto"/>
              <w:rPr>
                <w:rFonts w:ascii="Times New Roman" w:hAnsi="Times New Roman"/>
                <w:b/>
              </w:rPr>
            </w:pPr>
            <w:r w:rsidRPr="001F2E4A">
              <w:rPr>
                <w:rFonts w:ascii="Times New Roman" w:hAnsi="Times New Roman"/>
              </w:rPr>
              <w:t>34,7</w:t>
            </w:r>
            <w:r w:rsidRPr="001F2E4A">
              <w:rPr>
                <w:rFonts w:ascii="Times New Roman" w:hAnsi="Times New Roman"/>
                <w:lang w:val="kk-KZ"/>
              </w:rPr>
              <w:t>±0,14</w:t>
            </w:r>
          </w:p>
        </w:tc>
        <w:tc>
          <w:tcPr>
            <w:tcW w:w="544" w:type="dxa"/>
            <w:gridSpan w:val="2"/>
            <w:shd w:val="clear" w:color="auto" w:fill="auto"/>
          </w:tcPr>
          <w:p w14:paraId="256FA836" w14:textId="4981210F" w:rsidR="00537D83" w:rsidRPr="001F2E4A" w:rsidRDefault="00537D83" w:rsidP="00A84BFF">
            <w:pPr>
              <w:spacing w:after="0" w:line="240" w:lineRule="auto"/>
              <w:rPr>
                <w:rFonts w:ascii="Times New Roman" w:hAnsi="Times New Roman"/>
              </w:rPr>
            </w:pPr>
            <w:r w:rsidRPr="001F2E4A">
              <w:rPr>
                <w:rFonts w:ascii="Times New Roman" w:hAnsi="Times New Roman"/>
              </w:rPr>
              <w:t>1,32</w:t>
            </w:r>
          </w:p>
        </w:tc>
        <w:tc>
          <w:tcPr>
            <w:tcW w:w="1088" w:type="dxa"/>
            <w:shd w:val="clear" w:color="auto" w:fill="auto"/>
          </w:tcPr>
          <w:p w14:paraId="4794E8BF" w14:textId="79DE2439" w:rsidR="00537D83" w:rsidRPr="001F2E4A" w:rsidRDefault="00537D83" w:rsidP="00A84BFF">
            <w:pPr>
              <w:spacing w:after="0" w:line="240" w:lineRule="auto"/>
              <w:rPr>
                <w:rFonts w:ascii="Times New Roman" w:hAnsi="Times New Roman"/>
              </w:rPr>
            </w:pPr>
            <w:r w:rsidRPr="001F2E4A">
              <w:rPr>
                <w:rFonts w:ascii="Times New Roman" w:hAnsi="Times New Roman"/>
              </w:rPr>
              <w:t>17,6</w:t>
            </w:r>
            <w:r w:rsidRPr="001F2E4A">
              <w:rPr>
                <w:rFonts w:ascii="Times New Roman" w:hAnsi="Times New Roman"/>
                <w:lang w:val="kk-KZ"/>
              </w:rPr>
              <w:t>±0,15</w:t>
            </w:r>
          </w:p>
        </w:tc>
        <w:tc>
          <w:tcPr>
            <w:tcW w:w="544" w:type="dxa"/>
            <w:shd w:val="clear" w:color="auto" w:fill="auto"/>
          </w:tcPr>
          <w:p w14:paraId="36B1CC04" w14:textId="5A208E80" w:rsidR="00537D83" w:rsidRPr="001F2E4A" w:rsidRDefault="00537D83" w:rsidP="00A84BFF">
            <w:pPr>
              <w:spacing w:after="0" w:line="240" w:lineRule="auto"/>
              <w:rPr>
                <w:rFonts w:ascii="Times New Roman" w:hAnsi="Times New Roman"/>
              </w:rPr>
            </w:pPr>
            <w:r w:rsidRPr="001F2E4A">
              <w:rPr>
                <w:rFonts w:ascii="Times New Roman" w:hAnsi="Times New Roman"/>
              </w:rPr>
              <w:t>2,78</w:t>
            </w:r>
          </w:p>
        </w:tc>
        <w:tc>
          <w:tcPr>
            <w:tcW w:w="1088" w:type="dxa"/>
            <w:gridSpan w:val="2"/>
            <w:shd w:val="clear" w:color="auto" w:fill="auto"/>
          </w:tcPr>
          <w:p w14:paraId="5DEC8D1E" w14:textId="2E079EA4" w:rsidR="00537D83" w:rsidRPr="001F2E4A" w:rsidRDefault="00537D83" w:rsidP="00A84BFF">
            <w:pPr>
              <w:spacing w:after="0" w:line="240" w:lineRule="auto"/>
              <w:rPr>
                <w:rFonts w:ascii="Times New Roman" w:hAnsi="Times New Roman"/>
              </w:rPr>
            </w:pPr>
            <w:r w:rsidRPr="001F2E4A">
              <w:rPr>
                <w:rFonts w:ascii="Times New Roman" w:hAnsi="Times New Roman"/>
              </w:rPr>
              <w:t>16,3</w:t>
            </w:r>
            <w:r w:rsidRPr="001F2E4A">
              <w:rPr>
                <w:rFonts w:ascii="Times New Roman" w:hAnsi="Times New Roman"/>
                <w:lang w:val="kk-KZ"/>
              </w:rPr>
              <w:t>±0,32</w:t>
            </w:r>
          </w:p>
        </w:tc>
        <w:tc>
          <w:tcPr>
            <w:tcW w:w="544" w:type="dxa"/>
            <w:gridSpan w:val="2"/>
            <w:shd w:val="clear" w:color="auto" w:fill="auto"/>
          </w:tcPr>
          <w:p w14:paraId="56EEA5AB" w14:textId="755DC0C2" w:rsidR="00537D83" w:rsidRPr="001F2E4A" w:rsidRDefault="00537D83" w:rsidP="00A84BFF">
            <w:pPr>
              <w:spacing w:after="0" w:line="240" w:lineRule="auto"/>
              <w:rPr>
                <w:rFonts w:ascii="Times New Roman" w:hAnsi="Times New Roman"/>
              </w:rPr>
            </w:pPr>
            <w:r w:rsidRPr="001F2E4A">
              <w:rPr>
                <w:rFonts w:ascii="Times New Roman" w:hAnsi="Times New Roman"/>
              </w:rPr>
              <w:t>6,17</w:t>
            </w:r>
          </w:p>
        </w:tc>
        <w:tc>
          <w:tcPr>
            <w:tcW w:w="968" w:type="dxa"/>
            <w:shd w:val="clear" w:color="auto" w:fill="auto"/>
          </w:tcPr>
          <w:p w14:paraId="1C566EEF" w14:textId="28B8C1BF" w:rsidR="00537D83" w:rsidRPr="001F2E4A" w:rsidRDefault="00537D83" w:rsidP="00A84BFF">
            <w:pPr>
              <w:spacing w:after="0" w:line="240" w:lineRule="auto"/>
              <w:rPr>
                <w:rFonts w:ascii="Times New Roman" w:hAnsi="Times New Roman"/>
                <w:lang w:val="kk-KZ"/>
              </w:rPr>
            </w:pPr>
            <w:r w:rsidRPr="001F2E4A">
              <w:rPr>
                <w:rFonts w:ascii="Times New Roman" w:hAnsi="Times New Roman"/>
                <w:lang w:val="kk-KZ"/>
              </w:rPr>
              <w:t>7,40±0,15</w:t>
            </w:r>
          </w:p>
        </w:tc>
        <w:tc>
          <w:tcPr>
            <w:tcW w:w="1134" w:type="dxa"/>
            <w:shd w:val="clear" w:color="auto" w:fill="auto"/>
          </w:tcPr>
          <w:p w14:paraId="3AEA8A2F" w14:textId="52ED8C2F" w:rsidR="00537D83" w:rsidRPr="001F2E4A" w:rsidRDefault="00537D83" w:rsidP="00A84BFF">
            <w:pPr>
              <w:spacing w:after="0" w:line="240" w:lineRule="auto"/>
              <w:rPr>
                <w:rFonts w:ascii="Times New Roman" w:hAnsi="Times New Roman"/>
                <w:lang w:val="kk-KZ"/>
              </w:rPr>
            </w:pPr>
            <w:r w:rsidRPr="001F2E4A">
              <w:rPr>
                <w:rFonts w:ascii="Times New Roman" w:hAnsi="Times New Roman"/>
                <w:lang w:val="kk-KZ"/>
              </w:rPr>
              <w:t>7,60±0,15</w:t>
            </w:r>
          </w:p>
        </w:tc>
        <w:tc>
          <w:tcPr>
            <w:tcW w:w="992" w:type="dxa"/>
            <w:shd w:val="clear" w:color="auto" w:fill="auto"/>
          </w:tcPr>
          <w:p w14:paraId="52C4123A" w14:textId="7E27D211" w:rsidR="00537D83" w:rsidRPr="001F2E4A" w:rsidRDefault="00537D83" w:rsidP="00A84BFF">
            <w:pPr>
              <w:spacing w:after="0" w:line="240" w:lineRule="auto"/>
              <w:rPr>
                <w:rFonts w:ascii="Times New Roman" w:hAnsi="Times New Roman"/>
              </w:rPr>
            </w:pPr>
            <w:r w:rsidRPr="001F2E4A">
              <w:rPr>
                <w:rFonts w:ascii="Times New Roman" w:hAnsi="Times New Roman"/>
                <w:lang w:val="kk-KZ"/>
              </w:rPr>
              <w:t>3,09±0,03</w:t>
            </w:r>
          </w:p>
        </w:tc>
      </w:tr>
      <w:tr w:rsidR="00537D83" w:rsidRPr="001F2E4A" w14:paraId="44992416" w14:textId="77777777" w:rsidTr="00B6593E">
        <w:trPr>
          <w:trHeight w:val="505"/>
        </w:trPr>
        <w:tc>
          <w:tcPr>
            <w:tcW w:w="421" w:type="dxa"/>
            <w:shd w:val="clear" w:color="auto" w:fill="auto"/>
          </w:tcPr>
          <w:p w14:paraId="50F73217" w14:textId="77777777" w:rsidR="00537D83" w:rsidRPr="001F2E4A" w:rsidRDefault="00537D83" w:rsidP="00A84BFF">
            <w:pPr>
              <w:numPr>
                <w:ilvl w:val="0"/>
                <w:numId w:val="5"/>
              </w:numPr>
              <w:spacing w:after="0" w:line="240" w:lineRule="auto"/>
              <w:contextualSpacing/>
              <w:jc w:val="both"/>
              <w:rPr>
                <w:rFonts w:ascii="Times New Roman" w:hAnsi="Times New Roman"/>
              </w:rPr>
            </w:pPr>
          </w:p>
        </w:tc>
        <w:tc>
          <w:tcPr>
            <w:tcW w:w="992" w:type="dxa"/>
            <w:shd w:val="clear" w:color="auto" w:fill="auto"/>
          </w:tcPr>
          <w:p w14:paraId="36497CCA" w14:textId="29327FFA" w:rsidR="00537D83" w:rsidRPr="001F2E4A" w:rsidRDefault="00537D83" w:rsidP="00A84BFF">
            <w:pPr>
              <w:spacing w:after="0" w:line="240" w:lineRule="auto"/>
              <w:jc w:val="both"/>
              <w:rPr>
                <w:rFonts w:ascii="Times New Roman" w:eastAsia="Times New Roman" w:hAnsi="Times New Roman"/>
                <w:color w:val="000000"/>
              </w:rPr>
            </w:pPr>
            <w:r w:rsidRPr="001F2E4A">
              <w:rPr>
                <w:rFonts w:ascii="Times New Roman" w:eastAsia="Times New Roman" w:hAnsi="Times New Roman"/>
                <w:color w:val="000000"/>
              </w:rPr>
              <w:t>M</w:t>
            </w:r>
            <w:r w:rsidRPr="001F2E4A">
              <w:rPr>
                <w:rFonts w:ascii="Times New Roman" w:eastAsia="Times New Roman" w:hAnsi="Times New Roman"/>
                <w:color w:val="000000"/>
                <w:lang w:val="en-US"/>
              </w:rPr>
              <w:t>s</w:t>
            </w:r>
            <w:r w:rsidRPr="001F2E4A">
              <w:rPr>
                <w:rFonts w:ascii="Times New Roman" w:eastAsia="Times New Roman" w:hAnsi="Times New Roman"/>
                <w:color w:val="000000"/>
                <w:lang w:val="de-DE"/>
              </w:rPr>
              <w:t>30</w:t>
            </w:r>
            <w:r w:rsidRPr="001F2E4A">
              <w:rPr>
                <w:rFonts w:ascii="Times New Roman" w:eastAsia="Times New Roman" w:hAnsi="Times New Roman"/>
                <w:color w:val="000000"/>
              </w:rPr>
              <w:t>/К</w:t>
            </w:r>
          </w:p>
        </w:tc>
        <w:tc>
          <w:tcPr>
            <w:tcW w:w="894" w:type="dxa"/>
            <w:shd w:val="clear" w:color="auto" w:fill="auto"/>
          </w:tcPr>
          <w:p w14:paraId="3C452275" w14:textId="11645132" w:rsidR="00537D83" w:rsidRPr="001F2E4A" w:rsidRDefault="00537D83" w:rsidP="00A84BFF">
            <w:pPr>
              <w:spacing w:after="0" w:line="240" w:lineRule="auto"/>
              <w:rPr>
                <w:rFonts w:ascii="Times New Roman" w:hAnsi="Times New Roman"/>
              </w:rPr>
            </w:pPr>
            <w:r w:rsidRPr="001F2E4A">
              <w:rPr>
                <w:rFonts w:ascii="Times New Roman" w:hAnsi="Times New Roman"/>
              </w:rPr>
              <w:t>40,2</w:t>
            </w:r>
            <w:r w:rsidRPr="001F2E4A">
              <w:rPr>
                <w:rFonts w:ascii="Times New Roman" w:hAnsi="Times New Roman"/>
                <w:lang w:val="kk-KZ"/>
              </w:rPr>
              <w:t>±0,19</w:t>
            </w:r>
          </w:p>
        </w:tc>
        <w:tc>
          <w:tcPr>
            <w:tcW w:w="544" w:type="dxa"/>
            <w:gridSpan w:val="2"/>
            <w:shd w:val="clear" w:color="auto" w:fill="auto"/>
          </w:tcPr>
          <w:p w14:paraId="4347AA83" w14:textId="508BA78E" w:rsidR="00537D83" w:rsidRPr="001F2E4A" w:rsidRDefault="00537D83" w:rsidP="00A84BFF">
            <w:pPr>
              <w:spacing w:after="0" w:line="240" w:lineRule="auto"/>
              <w:rPr>
                <w:rFonts w:ascii="Times New Roman" w:hAnsi="Times New Roman"/>
              </w:rPr>
            </w:pPr>
            <w:r w:rsidRPr="001F2E4A">
              <w:rPr>
                <w:rFonts w:ascii="Times New Roman" w:hAnsi="Times New Roman"/>
              </w:rPr>
              <w:t>1,49</w:t>
            </w:r>
          </w:p>
        </w:tc>
        <w:tc>
          <w:tcPr>
            <w:tcW w:w="1088" w:type="dxa"/>
            <w:shd w:val="clear" w:color="auto" w:fill="auto"/>
          </w:tcPr>
          <w:p w14:paraId="2F652C6C" w14:textId="18A7DBDD" w:rsidR="00537D83" w:rsidRPr="001F2E4A" w:rsidRDefault="00537D83" w:rsidP="00A84BFF">
            <w:pPr>
              <w:spacing w:after="0" w:line="240" w:lineRule="auto"/>
              <w:rPr>
                <w:rFonts w:ascii="Times New Roman" w:hAnsi="Times New Roman"/>
              </w:rPr>
            </w:pPr>
            <w:r w:rsidRPr="001F2E4A">
              <w:rPr>
                <w:rFonts w:ascii="Times New Roman" w:hAnsi="Times New Roman"/>
              </w:rPr>
              <w:t>17,5</w:t>
            </w:r>
            <w:r w:rsidRPr="001F2E4A">
              <w:rPr>
                <w:rFonts w:ascii="Times New Roman" w:hAnsi="Times New Roman"/>
                <w:lang w:val="kk-KZ"/>
              </w:rPr>
              <w:t>±0,16</w:t>
            </w:r>
          </w:p>
        </w:tc>
        <w:tc>
          <w:tcPr>
            <w:tcW w:w="544" w:type="dxa"/>
            <w:shd w:val="clear" w:color="auto" w:fill="auto"/>
          </w:tcPr>
          <w:p w14:paraId="5765F3FD" w14:textId="7AAA68A0" w:rsidR="00537D83" w:rsidRPr="001F2E4A" w:rsidRDefault="00537D83" w:rsidP="00A84BFF">
            <w:pPr>
              <w:spacing w:after="0" w:line="240" w:lineRule="auto"/>
              <w:rPr>
                <w:rFonts w:ascii="Times New Roman" w:hAnsi="Times New Roman"/>
              </w:rPr>
            </w:pPr>
            <w:r w:rsidRPr="001F2E4A">
              <w:rPr>
                <w:rFonts w:ascii="Times New Roman" w:hAnsi="Times New Roman"/>
              </w:rPr>
              <w:t>2,86</w:t>
            </w:r>
          </w:p>
        </w:tc>
        <w:tc>
          <w:tcPr>
            <w:tcW w:w="1088" w:type="dxa"/>
            <w:gridSpan w:val="2"/>
            <w:shd w:val="clear" w:color="auto" w:fill="auto"/>
          </w:tcPr>
          <w:p w14:paraId="7D4E190F" w14:textId="767CBCEE" w:rsidR="00537D83" w:rsidRPr="001F2E4A" w:rsidRDefault="00537D83" w:rsidP="00A84BFF">
            <w:pPr>
              <w:spacing w:after="0" w:line="240" w:lineRule="auto"/>
              <w:rPr>
                <w:rFonts w:ascii="Times New Roman" w:hAnsi="Times New Roman"/>
              </w:rPr>
            </w:pPr>
            <w:r w:rsidRPr="001F2E4A">
              <w:rPr>
                <w:rFonts w:ascii="Times New Roman" w:hAnsi="Times New Roman"/>
              </w:rPr>
              <w:t>12,5</w:t>
            </w:r>
            <w:r w:rsidRPr="001F2E4A">
              <w:rPr>
                <w:rFonts w:ascii="Times New Roman" w:hAnsi="Times New Roman"/>
                <w:lang w:val="kk-KZ"/>
              </w:rPr>
              <w:t>±0,16</w:t>
            </w:r>
          </w:p>
        </w:tc>
        <w:tc>
          <w:tcPr>
            <w:tcW w:w="544" w:type="dxa"/>
            <w:gridSpan w:val="2"/>
            <w:shd w:val="clear" w:color="auto" w:fill="auto"/>
          </w:tcPr>
          <w:p w14:paraId="382440B9" w14:textId="2A68EB93" w:rsidR="00537D83" w:rsidRPr="001F2E4A" w:rsidRDefault="00537D83" w:rsidP="00A84BFF">
            <w:pPr>
              <w:spacing w:after="0" w:line="240" w:lineRule="auto"/>
              <w:rPr>
                <w:rFonts w:ascii="Times New Roman" w:hAnsi="Times New Roman"/>
              </w:rPr>
            </w:pPr>
            <w:r w:rsidRPr="001F2E4A">
              <w:rPr>
                <w:rFonts w:ascii="Times New Roman" w:hAnsi="Times New Roman"/>
              </w:rPr>
              <w:t>4,00</w:t>
            </w:r>
          </w:p>
        </w:tc>
        <w:tc>
          <w:tcPr>
            <w:tcW w:w="968" w:type="dxa"/>
            <w:shd w:val="clear" w:color="auto" w:fill="auto"/>
          </w:tcPr>
          <w:p w14:paraId="61D3BED0" w14:textId="16223CA6" w:rsidR="00537D83" w:rsidRPr="001F2E4A" w:rsidRDefault="00537D83" w:rsidP="00A84BFF">
            <w:pPr>
              <w:spacing w:after="0" w:line="240" w:lineRule="auto"/>
              <w:rPr>
                <w:rFonts w:ascii="Times New Roman" w:hAnsi="Times New Roman"/>
                <w:lang w:val="kk-KZ"/>
              </w:rPr>
            </w:pPr>
            <w:r w:rsidRPr="001F2E4A">
              <w:rPr>
                <w:rFonts w:ascii="Times New Roman" w:hAnsi="Times New Roman"/>
                <w:lang w:val="kk-KZ"/>
              </w:rPr>
              <w:t>9,00±0,24</w:t>
            </w:r>
          </w:p>
        </w:tc>
        <w:tc>
          <w:tcPr>
            <w:tcW w:w="1134" w:type="dxa"/>
            <w:shd w:val="clear" w:color="auto" w:fill="auto"/>
          </w:tcPr>
          <w:p w14:paraId="134C27F4" w14:textId="3A7D6267" w:rsidR="00537D83" w:rsidRPr="001F2E4A" w:rsidRDefault="00537D83" w:rsidP="00A84BFF">
            <w:pPr>
              <w:spacing w:after="0" w:line="240" w:lineRule="auto"/>
              <w:rPr>
                <w:rFonts w:ascii="Times New Roman" w:hAnsi="Times New Roman"/>
                <w:lang w:val="kk-KZ"/>
              </w:rPr>
            </w:pPr>
            <w:r w:rsidRPr="001F2E4A">
              <w:rPr>
                <w:rFonts w:ascii="Times New Roman" w:hAnsi="Times New Roman"/>
                <w:lang w:val="kk-KZ"/>
              </w:rPr>
              <w:t>12,6±0,15</w:t>
            </w:r>
          </w:p>
        </w:tc>
        <w:tc>
          <w:tcPr>
            <w:tcW w:w="992" w:type="dxa"/>
            <w:shd w:val="clear" w:color="auto" w:fill="auto"/>
          </w:tcPr>
          <w:p w14:paraId="6BA56ED0" w14:textId="7734E8CC" w:rsidR="00537D83" w:rsidRPr="001F2E4A" w:rsidRDefault="00537D83" w:rsidP="00A84BFF">
            <w:pPr>
              <w:spacing w:after="0" w:line="240" w:lineRule="auto"/>
              <w:rPr>
                <w:rFonts w:ascii="Times New Roman" w:hAnsi="Times New Roman"/>
              </w:rPr>
            </w:pPr>
            <w:r w:rsidRPr="001F2E4A">
              <w:rPr>
                <w:rFonts w:ascii="Times New Roman" w:hAnsi="Times New Roman"/>
                <w:lang w:val="kk-KZ"/>
              </w:rPr>
              <w:t>3,32±0,08</w:t>
            </w:r>
          </w:p>
        </w:tc>
      </w:tr>
      <w:tr w:rsidR="00537D83" w:rsidRPr="001F2E4A" w14:paraId="2F1B3AD5" w14:textId="77777777" w:rsidTr="00B6593E">
        <w:trPr>
          <w:trHeight w:val="505"/>
        </w:trPr>
        <w:tc>
          <w:tcPr>
            <w:tcW w:w="1413" w:type="dxa"/>
            <w:gridSpan w:val="2"/>
            <w:shd w:val="clear" w:color="auto" w:fill="auto"/>
          </w:tcPr>
          <w:p w14:paraId="2D27FA1E" w14:textId="77777777" w:rsidR="00537D83" w:rsidRPr="001F2E4A" w:rsidRDefault="00537D83" w:rsidP="00A84BFF">
            <w:pPr>
              <w:spacing w:after="0" w:line="240" w:lineRule="auto"/>
              <w:jc w:val="both"/>
              <w:rPr>
                <w:rFonts w:ascii="Times New Roman" w:eastAsia="Times New Roman" w:hAnsi="Times New Roman"/>
                <w:color w:val="000000"/>
                <w:lang w:val="kk-KZ"/>
              </w:rPr>
            </w:pPr>
            <w:r w:rsidRPr="001F2E4A">
              <w:rPr>
                <w:rFonts w:ascii="Times New Roman" w:eastAsia="Times New Roman" w:hAnsi="Times New Roman"/>
                <w:color w:val="000000"/>
                <w:lang w:val="kk-KZ"/>
              </w:rPr>
              <w:t>Орта</w:t>
            </w:r>
            <w:r>
              <w:rPr>
                <w:rFonts w:ascii="Times New Roman" w:eastAsia="Times New Roman" w:hAnsi="Times New Roman"/>
                <w:color w:val="000000"/>
                <w:lang w:val="kk-KZ"/>
              </w:rPr>
              <w:t>ша</w:t>
            </w:r>
            <w:r w:rsidRPr="001F2E4A">
              <w:rPr>
                <w:rFonts w:ascii="Times New Roman" w:eastAsia="Times New Roman" w:hAnsi="Times New Roman"/>
                <w:color w:val="000000"/>
                <w:lang w:val="kk-KZ"/>
              </w:rPr>
              <w:t xml:space="preserve"> мәні</w:t>
            </w:r>
          </w:p>
        </w:tc>
        <w:tc>
          <w:tcPr>
            <w:tcW w:w="1417" w:type="dxa"/>
            <w:gridSpan w:val="2"/>
            <w:shd w:val="clear" w:color="auto" w:fill="auto"/>
          </w:tcPr>
          <w:p w14:paraId="71B32424" w14:textId="77777777" w:rsidR="00537D83" w:rsidRPr="001F2E4A" w:rsidRDefault="00537D83" w:rsidP="00A84BFF">
            <w:pPr>
              <w:spacing w:after="0" w:line="240" w:lineRule="auto"/>
              <w:jc w:val="right"/>
              <w:rPr>
                <w:rFonts w:ascii="Times New Roman" w:hAnsi="Times New Roman"/>
              </w:rPr>
            </w:pPr>
            <w:r w:rsidRPr="001F2E4A">
              <w:rPr>
                <w:rFonts w:ascii="Times New Roman" w:hAnsi="Times New Roman"/>
              </w:rPr>
              <w:t>39,32</w:t>
            </w:r>
            <w:r w:rsidRPr="001F2E4A">
              <w:rPr>
                <w:rFonts w:ascii="Times New Roman" w:hAnsi="Times New Roman"/>
                <w:lang w:val="kk-KZ"/>
              </w:rPr>
              <w:t>±</w:t>
            </w:r>
            <w:r w:rsidRPr="001F2E4A">
              <w:rPr>
                <w:rFonts w:ascii="Times New Roman" w:hAnsi="Times New Roman"/>
              </w:rPr>
              <w:t>1,37</w:t>
            </w:r>
          </w:p>
          <w:p w14:paraId="007E71B8" w14:textId="77777777" w:rsidR="00537D83" w:rsidRPr="001F2E4A" w:rsidRDefault="00537D83" w:rsidP="00A84BFF">
            <w:pPr>
              <w:spacing w:after="0" w:line="240" w:lineRule="auto"/>
              <w:jc w:val="right"/>
              <w:rPr>
                <w:rFonts w:ascii="Times New Roman" w:hAnsi="Times New Roman"/>
              </w:rPr>
            </w:pPr>
          </w:p>
        </w:tc>
        <w:tc>
          <w:tcPr>
            <w:tcW w:w="1704" w:type="dxa"/>
            <w:gridSpan w:val="4"/>
            <w:shd w:val="clear" w:color="auto" w:fill="auto"/>
          </w:tcPr>
          <w:p w14:paraId="0DDD3E0B" w14:textId="77777777" w:rsidR="00537D83" w:rsidRPr="001F2E4A" w:rsidRDefault="00537D83" w:rsidP="00A84BFF">
            <w:pPr>
              <w:spacing w:after="0" w:line="240" w:lineRule="auto"/>
              <w:jc w:val="right"/>
              <w:rPr>
                <w:rFonts w:ascii="Times New Roman" w:hAnsi="Times New Roman"/>
              </w:rPr>
            </w:pPr>
            <w:r w:rsidRPr="001F2E4A">
              <w:rPr>
                <w:rFonts w:ascii="Times New Roman" w:hAnsi="Times New Roman"/>
              </w:rPr>
              <w:t>18,07</w:t>
            </w:r>
            <w:r w:rsidRPr="001F2E4A">
              <w:rPr>
                <w:rFonts w:ascii="Times New Roman" w:hAnsi="Times New Roman"/>
                <w:lang w:val="kk-KZ"/>
              </w:rPr>
              <w:t>±0,49</w:t>
            </w:r>
          </w:p>
          <w:p w14:paraId="7BA1E730" w14:textId="77777777" w:rsidR="00537D83" w:rsidRPr="001F2E4A" w:rsidRDefault="00537D83" w:rsidP="00A84BFF">
            <w:pPr>
              <w:spacing w:after="0" w:line="240" w:lineRule="auto"/>
              <w:jc w:val="right"/>
              <w:rPr>
                <w:rFonts w:ascii="Times New Roman" w:hAnsi="Times New Roman"/>
              </w:rPr>
            </w:pPr>
          </w:p>
        </w:tc>
        <w:tc>
          <w:tcPr>
            <w:tcW w:w="1557" w:type="dxa"/>
            <w:gridSpan w:val="2"/>
            <w:shd w:val="clear" w:color="auto" w:fill="auto"/>
          </w:tcPr>
          <w:p w14:paraId="0D2F14D0" w14:textId="77777777" w:rsidR="00537D83" w:rsidRPr="001F2E4A" w:rsidRDefault="00537D83" w:rsidP="00A84BFF">
            <w:pPr>
              <w:spacing w:after="0" w:line="240" w:lineRule="auto"/>
              <w:jc w:val="right"/>
              <w:rPr>
                <w:rFonts w:ascii="Times New Roman" w:hAnsi="Times New Roman"/>
              </w:rPr>
            </w:pPr>
            <w:r w:rsidRPr="001F2E4A">
              <w:rPr>
                <w:rFonts w:ascii="Times New Roman" w:hAnsi="Times New Roman"/>
              </w:rPr>
              <w:t>14,63</w:t>
            </w:r>
            <w:r w:rsidRPr="001F2E4A">
              <w:rPr>
                <w:rFonts w:ascii="Times New Roman" w:hAnsi="Times New Roman"/>
                <w:lang w:val="kk-KZ"/>
              </w:rPr>
              <w:t>±0,57</w:t>
            </w:r>
          </w:p>
        </w:tc>
        <w:tc>
          <w:tcPr>
            <w:tcW w:w="992" w:type="dxa"/>
            <w:gridSpan w:val="2"/>
            <w:shd w:val="clear" w:color="auto" w:fill="auto"/>
          </w:tcPr>
          <w:p w14:paraId="623E2EE0" w14:textId="77777777" w:rsidR="00537D83" w:rsidRPr="001F2E4A" w:rsidRDefault="00537D83" w:rsidP="00A84BFF">
            <w:pPr>
              <w:spacing w:after="0" w:line="240" w:lineRule="auto"/>
              <w:jc w:val="right"/>
              <w:rPr>
                <w:rFonts w:ascii="Times New Roman" w:hAnsi="Times New Roman"/>
                <w:lang w:val="kk-KZ"/>
              </w:rPr>
            </w:pPr>
            <w:r w:rsidRPr="001F2E4A">
              <w:rPr>
                <w:rFonts w:ascii="Times New Roman" w:hAnsi="Times New Roman"/>
                <w:lang w:val="kk-KZ"/>
              </w:rPr>
              <w:t>9,29±0,71</w:t>
            </w:r>
          </w:p>
        </w:tc>
        <w:tc>
          <w:tcPr>
            <w:tcW w:w="1134" w:type="dxa"/>
            <w:shd w:val="clear" w:color="auto" w:fill="auto"/>
          </w:tcPr>
          <w:p w14:paraId="069933E0" w14:textId="77777777" w:rsidR="00537D83" w:rsidRPr="001F2E4A" w:rsidRDefault="00537D83" w:rsidP="00A84BFF">
            <w:pPr>
              <w:spacing w:after="0" w:line="240" w:lineRule="auto"/>
              <w:jc w:val="right"/>
              <w:rPr>
                <w:rFonts w:ascii="Times New Roman" w:hAnsi="Times New Roman"/>
                <w:lang w:val="kk-KZ"/>
              </w:rPr>
            </w:pPr>
            <w:r w:rsidRPr="001F2E4A">
              <w:rPr>
                <w:rFonts w:ascii="Times New Roman" w:hAnsi="Times New Roman"/>
                <w:lang w:val="kk-KZ"/>
              </w:rPr>
              <w:t>10,86±0,44</w:t>
            </w:r>
          </w:p>
        </w:tc>
        <w:tc>
          <w:tcPr>
            <w:tcW w:w="992" w:type="dxa"/>
            <w:shd w:val="clear" w:color="auto" w:fill="auto"/>
          </w:tcPr>
          <w:p w14:paraId="3E67CC73" w14:textId="77777777" w:rsidR="00537D83" w:rsidRPr="001F2E4A" w:rsidRDefault="00537D83" w:rsidP="00A84BFF">
            <w:pPr>
              <w:spacing w:after="0" w:line="240" w:lineRule="auto"/>
              <w:jc w:val="right"/>
              <w:rPr>
                <w:rFonts w:ascii="Times New Roman" w:hAnsi="Times New Roman"/>
                <w:b/>
                <w:lang w:val="kk-KZ"/>
              </w:rPr>
            </w:pPr>
          </w:p>
        </w:tc>
      </w:tr>
    </w:tbl>
    <w:p w14:paraId="1AF81E33" w14:textId="3CE7F710" w:rsidR="002B54D5" w:rsidRPr="00CF42AF" w:rsidRDefault="008873B5" w:rsidP="00A84BFF">
      <w:pPr>
        <w:spacing w:after="0" w:line="240" w:lineRule="auto"/>
        <w:ind w:firstLine="567"/>
        <w:jc w:val="both"/>
        <w:rPr>
          <w:rFonts w:ascii="Times New Roman" w:hAnsi="Times New Roman"/>
          <w:sz w:val="20"/>
          <w:szCs w:val="20"/>
          <w:lang w:val="kk-KZ"/>
        </w:rPr>
      </w:pPr>
      <w:r w:rsidRPr="00CF42AF">
        <w:rPr>
          <w:rFonts w:ascii="Times New Roman" w:hAnsi="Times New Roman"/>
          <w:sz w:val="20"/>
          <w:szCs w:val="20"/>
          <w:lang w:val="kk-KZ"/>
        </w:rPr>
        <w:t xml:space="preserve">Ескерту: кестеде </w:t>
      </w:r>
      <w:r w:rsidRPr="00CF42AF">
        <w:rPr>
          <w:rFonts w:ascii="Times New Roman" w:hAnsi="Times New Roman"/>
          <w:i/>
          <w:sz w:val="20"/>
          <w:szCs w:val="20"/>
          <w:lang w:val="kk-KZ"/>
        </w:rPr>
        <w:t>M. sieversii</w:t>
      </w:r>
      <w:r w:rsidRPr="00CF42AF">
        <w:rPr>
          <w:rFonts w:ascii="Times New Roman" w:hAnsi="Times New Roman"/>
          <w:sz w:val="20"/>
          <w:szCs w:val="20"/>
          <w:lang w:val="kk-KZ"/>
        </w:rPr>
        <w:t xml:space="preserve"> </w:t>
      </w:r>
      <w:r w:rsidR="008E7962">
        <w:rPr>
          <w:rFonts w:ascii="Times New Roman" w:hAnsi="Times New Roman"/>
          <w:sz w:val="20"/>
          <w:szCs w:val="20"/>
          <w:lang w:val="kk-KZ"/>
        </w:rPr>
        <w:t>Жоңғар</w:t>
      </w:r>
      <w:r w:rsidRPr="00CF42AF">
        <w:rPr>
          <w:rFonts w:ascii="Times New Roman" w:hAnsi="Times New Roman"/>
          <w:sz w:val="20"/>
          <w:szCs w:val="20"/>
          <w:lang w:val="kk-KZ"/>
        </w:rPr>
        <w:t xml:space="preserve"> популяциясының </w:t>
      </w:r>
      <w:r w:rsidRPr="00CF42AF">
        <w:rPr>
          <w:rFonts w:ascii="Times New Roman" w:hAnsi="Times New Roman"/>
          <w:i/>
          <w:sz w:val="20"/>
          <w:szCs w:val="20"/>
          <w:lang w:val="kk-KZ"/>
        </w:rPr>
        <w:t>ex-situ</w:t>
      </w:r>
      <w:r w:rsidRPr="00CF42AF">
        <w:rPr>
          <w:rFonts w:ascii="Times New Roman" w:hAnsi="Times New Roman"/>
          <w:sz w:val="20"/>
          <w:szCs w:val="20"/>
          <w:lang w:val="kk-KZ"/>
        </w:rPr>
        <w:t xml:space="preserve"> қорын толықтыру және оны бекіту мақсатында шаруашылық құнды белгілері бойынша іріктелген формалардың деректері келтірілген.</w:t>
      </w:r>
    </w:p>
    <w:p w14:paraId="5EFECEAF" w14:textId="77777777" w:rsidR="008873B5" w:rsidRDefault="008873B5" w:rsidP="00A84BFF">
      <w:pPr>
        <w:spacing w:after="0" w:line="240" w:lineRule="auto"/>
        <w:ind w:firstLine="708"/>
        <w:jc w:val="both"/>
        <w:rPr>
          <w:rFonts w:ascii="Times New Roman" w:hAnsi="Times New Roman"/>
          <w:sz w:val="28"/>
          <w:szCs w:val="28"/>
          <w:lang w:val="kk-KZ"/>
        </w:rPr>
      </w:pPr>
    </w:p>
    <w:p w14:paraId="505A3C65" w14:textId="3EC16DEC" w:rsidR="00CF7A03" w:rsidRPr="002B54D5" w:rsidRDefault="00CF7A03" w:rsidP="00A84BFF">
      <w:pPr>
        <w:spacing w:after="0" w:line="240" w:lineRule="auto"/>
        <w:ind w:firstLine="708"/>
        <w:jc w:val="both"/>
        <w:rPr>
          <w:rFonts w:ascii="Times New Roman" w:hAnsi="Times New Roman"/>
          <w:sz w:val="28"/>
          <w:szCs w:val="28"/>
          <w:lang w:val="kk-KZ"/>
        </w:rPr>
      </w:pPr>
      <w:r w:rsidRPr="00CF42AF">
        <w:rPr>
          <w:rFonts w:ascii="Times New Roman" w:hAnsi="Times New Roman"/>
          <w:sz w:val="28"/>
          <w:szCs w:val="28"/>
          <w:lang w:val="kk-KZ"/>
        </w:rPr>
        <w:t>Кесте 10 мәндеріне сәйкес генеративтік</w:t>
      </w:r>
      <w:r w:rsidRPr="002B54D5">
        <w:rPr>
          <w:rFonts w:ascii="Times New Roman" w:hAnsi="Times New Roman"/>
          <w:sz w:val="28"/>
          <w:szCs w:val="28"/>
          <w:lang w:val="kk-KZ"/>
        </w:rPr>
        <w:t xml:space="preserve"> мүшелердің гетерогенді морфометриялық параметрлерімен зерттеуге алынған алма формаларының түрішілік өзгергіштігі сипатталады.</w:t>
      </w:r>
    </w:p>
    <w:p w14:paraId="3BAB456C" w14:textId="7BD90103" w:rsidR="002B54D5" w:rsidRPr="002B54D5" w:rsidRDefault="002B54D5" w:rsidP="00A84BFF">
      <w:pPr>
        <w:spacing w:after="0" w:line="240" w:lineRule="auto"/>
        <w:ind w:firstLine="708"/>
        <w:jc w:val="both"/>
        <w:rPr>
          <w:rFonts w:ascii="Times New Roman" w:hAnsi="Times New Roman"/>
          <w:sz w:val="28"/>
          <w:szCs w:val="28"/>
          <w:lang w:val="kk-KZ"/>
        </w:rPr>
      </w:pPr>
      <w:r w:rsidRPr="002B54D5">
        <w:rPr>
          <w:rFonts w:ascii="Times New Roman" w:hAnsi="Times New Roman"/>
          <w:sz w:val="28"/>
          <w:szCs w:val="28"/>
          <w:lang w:val="kk-KZ"/>
        </w:rPr>
        <w:t xml:space="preserve">Табиғи популяцияда формалар үлкен гүлдермен ерекшеленді. Әсіресе салыстырмалы үш популяция формаларының гүлдерін салыстыратын болсақ </w:t>
      </w:r>
      <w:r w:rsidR="000F6E19">
        <w:rPr>
          <w:rFonts w:ascii="Times New Roman" w:hAnsi="Times New Roman"/>
          <w:sz w:val="28"/>
          <w:szCs w:val="28"/>
          <w:lang w:val="kk-KZ"/>
        </w:rPr>
        <w:lastRenderedPageBreak/>
        <w:t>Пихтовая щель</w:t>
      </w:r>
      <w:r w:rsidR="002063A2">
        <w:rPr>
          <w:rFonts w:ascii="Times New Roman" w:hAnsi="Times New Roman"/>
          <w:sz w:val="28"/>
          <w:szCs w:val="28"/>
          <w:lang w:val="kk-KZ"/>
        </w:rPr>
        <w:t xml:space="preserve"> </w:t>
      </w:r>
      <w:r w:rsidRPr="002B54D5">
        <w:rPr>
          <w:rFonts w:ascii="Times New Roman" w:hAnsi="Times New Roman"/>
          <w:sz w:val="28"/>
          <w:szCs w:val="28"/>
          <w:lang w:val="kk-KZ"/>
        </w:rPr>
        <w:t>популяциясында үлкен гүлді формалар байқалды. Гүл күлтелерінің максималды диаметрі Ms15 (44,7мм) және Ms16 (51,4мм) формаларында анықталды. Сондай-ақ гүлдердің үлкен өлшемдері Мұшабай шатқалында өсетін Ms20, Ms21 формаларға тән болды.</w:t>
      </w:r>
    </w:p>
    <w:p w14:paraId="3493113C" w14:textId="4E2907CB" w:rsidR="002B54D5" w:rsidRPr="002B54D5" w:rsidRDefault="002B54D5" w:rsidP="00A84BFF">
      <w:pPr>
        <w:spacing w:after="0" w:line="240" w:lineRule="auto"/>
        <w:ind w:firstLine="708"/>
        <w:jc w:val="both"/>
        <w:rPr>
          <w:rFonts w:ascii="Times New Roman" w:hAnsi="Times New Roman"/>
          <w:sz w:val="28"/>
          <w:szCs w:val="28"/>
          <w:lang w:val="kk-KZ"/>
        </w:rPr>
      </w:pPr>
      <w:r w:rsidRPr="002B54D5">
        <w:rPr>
          <w:rFonts w:ascii="Times New Roman" w:hAnsi="Times New Roman"/>
          <w:sz w:val="28"/>
          <w:szCs w:val="28"/>
          <w:lang w:val="kk-KZ"/>
        </w:rPr>
        <w:t>Аталықт</w:t>
      </w:r>
      <w:r w:rsidR="00C36EE7">
        <w:rPr>
          <w:rFonts w:ascii="Times New Roman" w:hAnsi="Times New Roman"/>
          <w:sz w:val="28"/>
          <w:szCs w:val="28"/>
          <w:lang w:val="kk-KZ"/>
        </w:rPr>
        <w:t xml:space="preserve">ардың максималды ұзындығы Ms28 </w:t>
      </w:r>
      <w:r w:rsidRPr="002B54D5">
        <w:rPr>
          <w:rFonts w:ascii="Times New Roman" w:hAnsi="Times New Roman"/>
          <w:sz w:val="28"/>
          <w:szCs w:val="28"/>
          <w:lang w:val="kk-KZ"/>
        </w:rPr>
        <w:t xml:space="preserve">және Ms14 (20,4 және 9,8 мм) формаларында белгіленді. Минималды мәндер </w:t>
      </w:r>
      <w:r w:rsidR="000F6E19">
        <w:rPr>
          <w:rFonts w:ascii="Times New Roman" w:hAnsi="Times New Roman"/>
          <w:sz w:val="28"/>
          <w:szCs w:val="28"/>
          <w:lang w:val="kk-KZ"/>
        </w:rPr>
        <w:t>Пихтовая щель</w:t>
      </w:r>
      <w:r w:rsidRPr="002B54D5">
        <w:rPr>
          <w:rFonts w:ascii="Times New Roman" w:hAnsi="Times New Roman"/>
          <w:sz w:val="28"/>
          <w:szCs w:val="28"/>
          <w:lang w:val="kk-KZ"/>
        </w:rPr>
        <w:t xml:space="preserve"> және Крутое шатқалдарынан алынған Ms16, MS25 (7,2 және 7,4 мм) формаларында тіркелді. </w:t>
      </w:r>
    </w:p>
    <w:p w14:paraId="0908EBD7" w14:textId="73E7BB51" w:rsidR="002B54D5" w:rsidRPr="002B54D5" w:rsidRDefault="002B54D5" w:rsidP="00A84BFF">
      <w:pPr>
        <w:spacing w:after="0" w:line="240" w:lineRule="auto"/>
        <w:ind w:firstLine="567"/>
        <w:jc w:val="both"/>
        <w:rPr>
          <w:rFonts w:ascii="Times New Roman" w:hAnsi="Times New Roman"/>
          <w:sz w:val="28"/>
          <w:szCs w:val="28"/>
          <w:lang w:val="kk-KZ"/>
        </w:rPr>
      </w:pPr>
      <w:r w:rsidRPr="002B54D5">
        <w:rPr>
          <w:rFonts w:ascii="Times New Roman" w:hAnsi="Times New Roman"/>
          <w:sz w:val="28"/>
          <w:szCs w:val="28"/>
          <w:lang w:val="kk-KZ"/>
        </w:rPr>
        <w:t xml:space="preserve">Аналықтарының максималды ұзындығы Крутое шатқалынан алынған Ms28 және Ms24 (16,4 және 12,6 мм) формаларында анықталса, минималды өлшемдері </w:t>
      </w:r>
      <w:r w:rsidR="008E72EA">
        <w:rPr>
          <w:rFonts w:ascii="Times New Roman" w:hAnsi="Times New Roman"/>
          <w:sz w:val="28"/>
          <w:szCs w:val="28"/>
          <w:lang w:val="kk-KZ"/>
        </w:rPr>
        <w:t>Мұшабай</w:t>
      </w:r>
      <w:r w:rsidRPr="002B54D5">
        <w:rPr>
          <w:rFonts w:ascii="Times New Roman" w:hAnsi="Times New Roman"/>
          <w:sz w:val="28"/>
          <w:szCs w:val="28"/>
          <w:lang w:val="kk-KZ"/>
        </w:rPr>
        <w:t xml:space="preserve"> мен Пихтовое шатқалдарында өсетін Ms23 және Ms15 (6,9 және 7,6 мм сәйкесінше) анықталды. </w:t>
      </w:r>
    </w:p>
    <w:p w14:paraId="41AF244C" w14:textId="1B05DD3C" w:rsidR="00F6697B" w:rsidRDefault="008E72EA" w:rsidP="00A84BFF">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Мұшабай</w:t>
      </w:r>
      <w:r w:rsidR="002B54D5" w:rsidRPr="002B54D5">
        <w:rPr>
          <w:rFonts w:ascii="Times New Roman" w:hAnsi="Times New Roman"/>
          <w:sz w:val="28"/>
          <w:szCs w:val="28"/>
          <w:lang w:val="kk-KZ"/>
        </w:rPr>
        <w:t xml:space="preserve"> мен Пихтовое популяцияларында байқалатын гүлдердің морфологиялық параметрлерінің алуандылығы зерттелген популяциялардағы жабайы өсетін алма ағаштардың тұқымдық шығу тегін болжайды, ал Крутое шатқалы алма ағаштарының гүл күлтелері кішірек және өзгермелілік деңгейі төмен болды. Бұл көрсеткіш популяция теңіз деңгейінен айтарлықтай биіктікте орналасуы мен дарақтарының вегетативті (тамырдан шыққан атпа </w:t>
      </w:r>
      <w:r w:rsidR="001E09B8">
        <w:rPr>
          <w:rFonts w:ascii="Times New Roman" w:hAnsi="Times New Roman"/>
          <w:sz w:val="28"/>
          <w:szCs w:val="28"/>
          <w:lang w:val="kk-KZ"/>
        </w:rPr>
        <w:t xml:space="preserve">бұтақшалардан өскен </w:t>
      </w:r>
      <w:r w:rsidR="002B54D5" w:rsidRPr="002B54D5">
        <w:rPr>
          <w:rFonts w:ascii="Times New Roman" w:hAnsi="Times New Roman"/>
          <w:sz w:val="28"/>
          <w:szCs w:val="28"/>
          <w:lang w:val="kk-KZ"/>
        </w:rPr>
        <w:t xml:space="preserve">өскіндер арқылы) көбею жолы басым екенін көрсетеді. </w:t>
      </w:r>
      <w:bookmarkStart w:id="261" w:name="_Hlk132800449"/>
    </w:p>
    <w:p w14:paraId="364C3DB2" w14:textId="1D33F05E" w:rsidR="002B54D5" w:rsidRPr="002B54D5" w:rsidRDefault="00F6697B" w:rsidP="00A84BFF">
      <w:pPr>
        <w:spacing w:after="0" w:line="240" w:lineRule="auto"/>
        <w:ind w:firstLine="567"/>
        <w:jc w:val="both"/>
        <w:rPr>
          <w:rFonts w:ascii="Times New Roman" w:hAnsi="Times New Roman"/>
          <w:sz w:val="28"/>
          <w:szCs w:val="28"/>
          <w:lang w:val="kk-KZ"/>
        </w:rPr>
      </w:pPr>
      <w:r w:rsidRPr="002B54D5">
        <w:rPr>
          <w:rFonts w:ascii="Times New Roman" w:hAnsi="Times New Roman"/>
          <w:i/>
          <w:sz w:val="28"/>
          <w:szCs w:val="28"/>
          <w:lang w:val="kk-KZ"/>
        </w:rPr>
        <w:t>M. sieversii</w:t>
      </w:r>
      <w:r w:rsidRPr="002B54D5">
        <w:rPr>
          <w:rFonts w:ascii="Times New Roman" w:hAnsi="Times New Roman"/>
          <w:sz w:val="28"/>
          <w:szCs w:val="28"/>
          <w:lang w:val="kk-KZ"/>
        </w:rPr>
        <w:t xml:space="preserve"> </w:t>
      </w:r>
      <w:bookmarkEnd w:id="261"/>
      <w:r w:rsidRPr="002B54D5">
        <w:rPr>
          <w:rFonts w:ascii="Times New Roman" w:hAnsi="Times New Roman"/>
          <w:sz w:val="28"/>
          <w:szCs w:val="28"/>
          <w:lang w:val="kk-KZ"/>
        </w:rPr>
        <w:t xml:space="preserve">табиғи популяцияларынан іріктелген </w:t>
      </w:r>
      <w:r>
        <w:rPr>
          <w:rFonts w:ascii="Times New Roman" w:hAnsi="Times New Roman"/>
          <w:sz w:val="28"/>
          <w:szCs w:val="28"/>
          <w:lang w:val="kk-KZ"/>
        </w:rPr>
        <w:t xml:space="preserve">формалардың гүл </w:t>
      </w:r>
      <w:r w:rsidRPr="002B54D5">
        <w:rPr>
          <w:rFonts w:ascii="Times New Roman" w:hAnsi="Times New Roman"/>
          <w:sz w:val="28"/>
          <w:szCs w:val="28"/>
          <w:lang w:val="kk-KZ"/>
        </w:rPr>
        <w:t>сағақтарының ұзындығына жүргізілген биометриялық зерттеулер көрсеткендей, алма</w:t>
      </w:r>
      <w:r>
        <w:rPr>
          <w:rFonts w:ascii="Times New Roman" w:hAnsi="Times New Roman"/>
          <w:sz w:val="28"/>
          <w:szCs w:val="28"/>
          <w:lang w:val="kk-KZ"/>
        </w:rPr>
        <w:t xml:space="preserve"> гүлінің</w:t>
      </w:r>
      <w:r w:rsidRPr="002B54D5">
        <w:rPr>
          <w:rFonts w:ascii="Times New Roman" w:hAnsi="Times New Roman"/>
          <w:sz w:val="28"/>
          <w:szCs w:val="28"/>
          <w:lang w:val="kk-KZ"/>
        </w:rPr>
        <w:t xml:space="preserve"> 2,6 – 3,5 см аралығындағы сағақтарының кездесуінің ең жоғары пайызы Крутое шатқалында 100 %, </w:t>
      </w:r>
      <w:r>
        <w:rPr>
          <w:rFonts w:ascii="Times New Roman" w:hAnsi="Times New Roman"/>
          <w:sz w:val="28"/>
          <w:szCs w:val="28"/>
          <w:lang w:val="kk-KZ"/>
        </w:rPr>
        <w:t xml:space="preserve">гүл </w:t>
      </w:r>
      <w:r w:rsidRPr="002B54D5">
        <w:rPr>
          <w:rFonts w:ascii="Times New Roman" w:hAnsi="Times New Roman"/>
          <w:sz w:val="28"/>
          <w:szCs w:val="28"/>
          <w:lang w:val="kk-KZ"/>
        </w:rPr>
        <w:t xml:space="preserve">сағағының максимум ұзындығы 1,3 – 2,8 см дейін – Мұшабай шатқалы популяциясында кездеседі. Пихтовая популяциясы алма </w:t>
      </w:r>
      <w:r>
        <w:rPr>
          <w:rFonts w:ascii="Times New Roman" w:hAnsi="Times New Roman"/>
          <w:sz w:val="28"/>
          <w:szCs w:val="28"/>
          <w:lang w:val="kk-KZ"/>
        </w:rPr>
        <w:t>гүлдерінің</w:t>
      </w:r>
      <w:r w:rsidRPr="002B54D5">
        <w:rPr>
          <w:rFonts w:ascii="Times New Roman" w:hAnsi="Times New Roman"/>
          <w:sz w:val="28"/>
          <w:szCs w:val="28"/>
          <w:lang w:val="kk-KZ"/>
        </w:rPr>
        <w:t xml:space="preserve"> сағақтары бойынша алуандылық байқалды (1,10 см-дан 3,0 см дейін)</w:t>
      </w:r>
      <w:r>
        <w:rPr>
          <w:rFonts w:ascii="Times New Roman" w:hAnsi="Times New Roman"/>
          <w:sz w:val="28"/>
          <w:szCs w:val="28"/>
          <w:lang w:val="kk-KZ"/>
        </w:rPr>
        <w:t>.</w:t>
      </w:r>
    </w:p>
    <w:p w14:paraId="25E79E0C" w14:textId="51DCC30F" w:rsidR="002B54D5" w:rsidRPr="002B54D5" w:rsidRDefault="002B54D5" w:rsidP="00A84BFF">
      <w:pPr>
        <w:spacing w:after="0" w:line="240" w:lineRule="auto"/>
        <w:ind w:firstLine="567"/>
        <w:jc w:val="both"/>
        <w:rPr>
          <w:rFonts w:ascii="Times New Roman" w:hAnsi="Times New Roman"/>
          <w:sz w:val="28"/>
          <w:szCs w:val="28"/>
          <w:lang w:val="kk-KZ"/>
        </w:rPr>
      </w:pPr>
      <w:r w:rsidRPr="002B54D5">
        <w:rPr>
          <w:rFonts w:ascii="Times New Roman" w:hAnsi="Times New Roman"/>
          <w:sz w:val="28"/>
          <w:szCs w:val="28"/>
          <w:lang w:val="kk-KZ"/>
        </w:rPr>
        <w:t xml:space="preserve">Табиғи популяциядағы формалардың гүлдерін бақылау барысында олардың сапалық белгілерінің де (күлте түсі, желектердің жиектері, желектердің бекіну типі) өзгергіштігі </w:t>
      </w:r>
      <w:r w:rsidR="00CF7A03" w:rsidRPr="00CF42AF">
        <w:rPr>
          <w:rFonts w:ascii="Times New Roman" w:hAnsi="Times New Roman"/>
          <w:sz w:val="28"/>
          <w:szCs w:val="28"/>
          <w:lang w:val="kk-KZ"/>
        </w:rPr>
        <w:t>кесте 11</w:t>
      </w:r>
      <w:r w:rsidR="00CF42AF">
        <w:rPr>
          <w:rFonts w:ascii="Times New Roman" w:hAnsi="Times New Roman"/>
          <w:sz w:val="28"/>
          <w:szCs w:val="28"/>
          <w:lang w:val="kk-KZ"/>
        </w:rPr>
        <w:t xml:space="preserve">-де </w:t>
      </w:r>
      <w:r w:rsidR="00CF7A03" w:rsidRPr="00CF42AF">
        <w:rPr>
          <w:rFonts w:ascii="Times New Roman" w:hAnsi="Times New Roman"/>
          <w:sz w:val="28"/>
          <w:szCs w:val="28"/>
          <w:lang w:val="kk-KZ"/>
        </w:rPr>
        <w:t>берілді</w:t>
      </w:r>
      <w:r w:rsidRPr="00CF42AF">
        <w:rPr>
          <w:rFonts w:ascii="Times New Roman" w:hAnsi="Times New Roman"/>
          <w:sz w:val="28"/>
          <w:szCs w:val="28"/>
          <w:lang w:val="kk-KZ"/>
        </w:rPr>
        <w:t>.</w:t>
      </w:r>
      <w:r w:rsidRPr="002B54D5">
        <w:rPr>
          <w:rFonts w:ascii="Times New Roman" w:hAnsi="Times New Roman"/>
          <w:sz w:val="28"/>
          <w:szCs w:val="28"/>
          <w:lang w:val="kk-KZ"/>
        </w:rPr>
        <w:t xml:space="preserve"> </w:t>
      </w:r>
    </w:p>
    <w:p w14:paraId="3D7835A3" w14:textId="77777777" w:rsidR="002B54D5" w:rsidRPr="00A771D1" w:rsidRDefault="002B54D5" w:rsidP="00A84BFF">
      <w:pPr>
        <w:spacing w:after="0" w:line="240" w:lineRule="auto"/>
        <w:ind w:firstLine="708"/>
        <w:jc w:val="both"/>
        <w:rPr>
          <w:rFonts w:ascii="Times New Roman" w:hAnsi="Times New Roman"/>
          <w:lang w:val="kk-KZ"/>
        </w:rPr>
      </w:pPr>
    </w:p>
    <w:p w14:paraId="595CC0D9" w14:textId="0DD54187" w:rsidR="008E2767" w:rsidRPr="007F6FFA" w:rsidRDefault="002B54D5" w:rsidP="00A84BFF">
      <w:pPr>
        <w:spacing w:after="0" w:line="240" w:lineRule="auto"/>
        <w:jc w:val="both"/>
        <w:rPr>
          <w:rFonts w:ascii="Times New Roman" w:hAnsi="Times New Roman"/>
          <w:sz w:val="28"/>
          <w:szCs w:val="28"/>
          <w:lang w:val="kk-KZ"/>
        </w:rPr>
      </w:pPr>
      <w:r w:rsidRPr="007F6FFA">
        <w:rPr>
          <w:rFonts w:ascii="Times New Roman" w:hAnsi="Times New Roman"/>
          <w:sz w:val="28"/>
          <w:szCs w:val="28"/>
          <w:lang w:val="kk-KZ"/>
        </w:rPr>
        <w:t xml:space="preserve">Кесте </w:t>
      </w:r>
      <w:r w:rsidR="00510459" w:rsidRPr="007F6FFA">
        <w:rPr>
          <w:rFonts w:ascii="Times New Roman" w:hAnsi="Times New Roman"/>
          <w:sz w:val="28"/>
          <w:szCs w:val="28"/>
          <w:lang w:val="kk-KZ"/>
        </w:rPr>
        <w:t>1</w:t>
      </w:r>
      <w:r w:rsidR="005C3B1D" w:rsidRPr="007F6FFA">
        <w:rPr>
          <w:rFonts w:ascii="Times New Roman" w:hAnsi="Times New Roman"/>
          <w:sz w:val="28"/>
          <w:szCs w:val="28"/>
          <w:lang w:val="kk-KZ"/>
        </w:rPr>
        <w:t>1</w:t>
      </w:r>
      <w:r w:rsidRPr="007F6FFA">
        <w:rPr>
          <w:rFonts w:ascii="Times New Roman" w:hAnsi="Times New Roman"/>
          <w:sz w:val="28"/>
          <w:szCs w:val="28"/>
          <w:lang w:val="kk-KZ"/>
        </w:rPr>
        <w:t xml:space="preserve"> –</w:t>
      </w:r>
      <w:r w:rsidR="00C12B47" w:rsidRPr="007F6FFA">
        <w:rPr>
          <w:rFonts w:ascii="Times New Roman" w:hAnsi="Times New Roman"/>
          <w:sz w:val="28"/>
          <w:szCs w:val="28"/>
          <w:lang w:val="kk-KZ"/>
        </w:rPr>
        <w:t xml:space="preserve"> </w:t>
      </w:r>
      <w:r w:rsidRPr="007F6FFA">
        <w:rPr>
          <w:rFonts w:ascii="Times New Roman" w:hAnsi="Times New Roman"/>
          <w:i/>
          <w:sz w:val="28"/>
          <w:szCs w:val="28"/>
          <w:lang w:val="kk-KZ"/>
        </w:rPr>
        <w:t>M. sieversii</w:t>
      </w:r>
      <w:r w:rsidRPr="007F6FFA">
        <w:rPr>
          <w:rFonts w:ascii="Times New Roman" w:hAnsi="Times New Roman"/>
          <w:sz w:val="28"/>
          <w:szCs w:val="28"/>
          <w:lang w:val="kk-KZ"/>
        </w:rPr>
        <w:t xml:space="preserve"> гүлдерінің сапалық сипаттамалары</w:t>
      </w:r>
    </w:p>
    <w:tbl>
      <w:tblPr>
        <w:tblpPr w:leftFromText="180" w:rightFromText="180" w:vertAnchor="text" w:horzAnchor="margin" w:tblpY="229"/>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61"/>
        <w:gridCol w:w="847"/>
        <w:gridCol w:w="1109"/>
        <w:gridCol w:w="711"/>
        <w:gridCol w:w="12"/>
        <w:gridCol w:w="646"/>
        <w:gridCol w:w="1220"/>
        <w:gridCol w:w="1220"/>
        <w:gridCol w:w="12"/>
        <w:gridCol w:w="1313"/>
        <w:gridCol w:w="1142"/>
      </w:tblGrid>
      <w:tr w:rsidR="008643E7" w:rsidRPr="007F6FFA" w14:paraId="3720D5A9" w14:textId="77777777" w:rsidTr="00B6593E">
        <w:trPr>
          <w:trHeight w:val="412"/>
        </w:trPr>
        <w:tc>
          <w:tcPr>
            <w:tcW w:w="1261" w:type="dxa"/>
            <w:vMerge w:val="restart"/>
            <w:shd w:val="clear" w:color="auto" w:fill="auto"/>
          </w:tcPr>
          <w:p w14:paraId="0A53790B" w14:textId="77777777" w:rsidR="002B54D5" w:rsidRPr="007F6FFA" w:rsidRDefault="002B54D5" w:rsidP="00A84BFF">
            <w:pPr>
              <w:spacing w:after="0" w:line="240" w:lineRule="auto"/>
              <w:jc w:val="center"/>
              <w:rPr>
                <w:rFonts w:ascii="Times New Roman" w:eastAsia="Times New Roman" w:hAnsi="Times New Roman"/>
                <w:lang w:val="en-US" w:eastAsia="ru-RU"/>
              </w:rPr>
            </w:pPr>
            <w:r w:rsidRPr="007F6FFA">
              <w:rPr>
                <w:rFonts w:ascii="Times New Roman" w:eastAsia="Times New Roman" w:hAnsi="Times New Roman"/>
                <w:lang w:eastAsia="ru-RU"/>
              </w:rPr>
              <w:t>Популяци</w:t>
            </w:r>
            <w:r w:rsidRPr="007F6FFA">
              <w:rPr>
                <w:rFonts w:ascii="Times New Roman" w:eastAsia="Times New Roman" w:hAnsi="Times New Roman"/>
                <w:lang w:val="kk-KZ" w:eastAsia="ru-RU"/>
              </w:rPr>
              <w:t>я</w:t>
            </w:r>
          </w:p>
        </w:tc>
        <w:tc>
          <w:tcPr>
            <w:tcW w:w="3001" w:type="dxa"/>
            <w:gridSpan w:val="4"/>
            <w:shd w:val="clear" w:color="auto" w:fill="auto"/>
          </w:tcPr>
          <w:p w14:paraId="3F57463B" w14:textId="77777777" w:rsidR="002B54D5" w:rsidRPr="007F6FFA" w:rsidRDefault="002B54D5" w:rsidP="00A84BFF">
            <w:pPr>
              <w:spacing w:after="0" w:line="240" w:lineRule="auto"/>
              <w:jc w:val="center"/>
              <w:rPr>
                <w:rFonts w:ascii="Times New Roman" w:eastAsia="Times New Roman" w:hAnsi="Times New Roman"/>
                <w:lang w:val="kk-KZ" w:eastAsia="ru-RU"/>
              </w:rPr>
            </w:pPr>
            <w:r w:rsidRPr="007F6FFA">
              <w:rPr>
                <w:rFonts w:ascii="Times New Roman" w:eastAsia="Times New Roman" w:hAnsi="Times New Roman"/>
                <w:lang w:val="kk-KZ" w:eastAsia="ru-RU"/>
              </w:rPr>
              <w:t>Күлте жапырақшалар түсі</w:t>
            </w:r>
          </w:p>
        </w:tc>
        <w:tc>
          <w:tcPr>
            <w:tcW w:w="3098" w:type="dxa"/>
            <w:gridSpan w:val="4"/>
            <w:shd w:val="clear" w:color="auto" w:fill="auto"/>
          </w:tcPr>
          <w:p w14:paraId="122E17DC" w14:textId="77777777" w:rsidR="002B54D5" w:rsidRPr="007F6FFA" w:rsidRDefault="002B54D5" w:rsidP="00A84BFF">
            <w:pPr>
              <w:spacing w:after="0" w:line="240" w:lineRule="auto"/>
              <w:jc w:val="center"/>
              <w:rPr>
                <w:rFonts w:ascii="Times New Roman" w:eastAsia="Times New Roman" w:hAnsi="Times New Roman"/>
                <w:lang w:val="kk-KZ" w:eastAsia="ru-RU"/>
              </w:rPr>
            </w:pPr>
            <w:r w:rsidRPr="007F6FFA">
              <w:rPr>
                <w:rFonts w:ascii="Times New Roman" w:eastAsia="Times New Roman" w:hAnsi="Times New Roman"/>
                <w:lang w:val="kk-KZ" w:eastAsia="ru-RU"/>
              </w:rPr>
              <w:t>Күлтелер жиегі</w:t>
            </w:r>
          </w:p>
        </w:tc>
        <w:tc>
          <w:tcPr>
            <w:tcW w:w="2133" w:type="dxa"/>
            <w:gridSpan w:val="2"/>
            <w:shd w:val="clear" w:color="auto" w:fill="auto"/>
          </w:tcPr>
          <w:p w14:paraId="0D55FEE9" w14:textId="77777777" w:rsidR="002B54D5" w:rsidRPr="007F6FFA" w:rsidRDefault="002B54D5" w:rsidP="00A84BFF">
            <w:pPr>
              <w:spacing w:after="0" w:line="240" w:lineRule="auto"/>
              <w:jc w:val="center"/>
              <w:rPr>
                <w:rFonts w:ascii="Times New Roman" w:eastAsia="Times New Roman" w:hAnsi="Times New Roman"/>
                <w:lang w:val="en-US" w:eastAsia="ru-RU"/>
              </w:rPr>
            </w:pPr>
            <w:r w:rsidRPr="007F6FFA">
              <w:rPr>
                <w:rFonts w:ascii="Times New Roman" w:eastAsia="Times New Roman" w:hAnsi="Times New Roman"/>
                <w:lang w:val="kk-KZ" w:eastAsia="ru-RU"/>
              </w:rPr>
              <w:t>Күлтенің бекіну типі</w:t>
            </w:r>
          </w:p>
        </w:tc>
      </w:tr>
      <w:tr w:rsidR="008643E7" w:rsidRPr="007F6FFA" w14:paraId="35CB71B7" w14:textId="77777777" w:rsidTr="00B6593E">
        <w:trPr>
          <w:trHeight w:val="571"/>
        </w:trPr>
        <w:tc>
          <w:tcPr>
            <w:tcW w:w="1261" w:type="dxa"/>
            <w:vMerge/>
            <w:shd w:val="clear" w:color="auto" w:fill="auto"/>
          </w:tcPr>
          <w:p w14:paraId="01B183E6" w14:textId="77777777" w:rsidR="002B54D5" w:rsidRPr="007F6FFA" w:rsidRDefault="002B54D5" w:rsidP="00A84BFF">
            <w:pPr>
              <w:spacing w:after="0" w:line="240" w:lineRule="auto"/>
              <w:rPr>
                <w:rFonts w:ascii="Times New Roman" w:eastAsia="Times New Roman" w:hAnsi="Times New Roman"/>
                <w:lang w:eastAsia="ru-RU"/>
              </w:rPr>
            </w:pPr>
          </w:p>
        </w:tc>
        <w:tc>
          <w:tcPr>
            <w:tcW w:w="847" w:type="dxa"/>
            <w:shd w:val="clear" w:color="auto" w:fill="auto"/>
          </w:tcPr>
          <w:p w14:paraId="121DB752" w14:textId="0673355F" w:rsidR="002B54D5" w:rsidRPr="007F6FFA" w:rsidRDefault="002B54D5" w:rsidP="00A84BFF">
            <w:pPr>
              <w:spacing w:after="0" w:line="240" w:lineRule="auto"/>
              <w:rPr>
                <w:rFonts w:ascii="Times New Roman" w:eastAsia="Times New Roman" w:hAnsi="Times New Roman"/>
                <w:lang w:val="kk-KZ" w:eastAsia="ru-RU"/>
              </w:rPr>
            </w:pPr>
            <w:r w:rsidRPr="007F6FFA">
              <w:rPr>
                <w:rFonts w:ascii="Times New Roman" w:eastAsia="Times New Roman" w:hAnsi="Times New Roman"/>
                <w:lang w:eastAsia="ru-RU"/>
              </w:rPr>
              <w:t>Фор</w:t>
            </w:r>
            <w:r w:rsidR="00960862" w:rsidRPr="007F6FFA">
              <w:rPr>
                <w:rFonts w:ascii="Times New Roman" w:eastAsia="Times New Roman" w:hAnsi="Times New Roman"/>
                <w:lang w:val="kk-KZ" w:eastAsia="ru-RU"/>
              </w:rPr>
              <w:t>м</w:t>
            </w:r>
            <w:r w:rsidRPr="007F6FFA">
              <w:rPr>
                <w:rFonts w:ascii="Times New Roman" w:eastAsia="Times New Roman" w:hAnsi="Times New Roman"/>
                <w:lang w:val="kk-KZ" w:eastAsia="ru-RU"/>
              </w:rPr>
              <w:t>а саны</w:t>
            </w:r>
          </w:p>
        </w:tc>
        <w:tc>
          <w:tcPr>
            <w:tcW w:w="1431" w:type="dxa"/>
            <w:shd w:val="clear" w:color="auto" w:fill="auto"/>
          </w:tcPr>
          <w:p w14:paraId="190E7114" w14:textId="77777777" w:rsidR="002B54D5" w:rsidRPr="007F6FFA" w:rsidRDefault="002B54D5" w:rsidP="00A84BFF">
            <w:pPr>
              <w:spacing w:after="0" w:line="240" w:lineRule="auto"/>
              <w:rPr>
                <w:rFonts w:ascii="Times New Roman" w:eastAsia="Times New Roman" w:hAnsi="Times New Roman"/>
                <w:lang w:eastAsia="ru-RU"/>
              </w:rPr>
            </w:pPr>
            <w:r w:rsidRPr="007F6FFA">
              <w:rPr>
                <w:rFonts w:ascii="Times New Roman" w:eastAsia="Times New Roman" w:hAnsi="Times New Roman"/>
                <w:lang w:val="kk-KZ" w:eastAsia="ru-RU"/>
              </w:rPr>
              <w:t>ақшыл</w:t>
            </w:r>
            <w:r w:rsidRPr="007F6FFA">
              <w:rPr>
                <w:rFonts w:ascii="Times New Roman" w:eastAsia="Times New Roman" w:hAnsi="Times New Roman"/>
                <w:lang w:eastAsia="ru-RU"/>
              </w:rPr>
              <w:t>-</w:t>
            </w:r>
            <w:r w:rsidRPr="007F6FFA">
              <w:rPr>
                <w:rFonts w:ascii="Times New Roman" w:eastAsia="Times New Roman" w:hAnsi="Times New Roman"/>
                <w:lang w:val="kk-KZ" w:eastAsia="ru-RU"/>
              </w:rPr>
              <w:t>қызғылт</w:t>
            </w:r>
            <w:r w:rsidRPr="007F6FFA">
              <w:rPr>
                <w:rFonts w:ascii="Times New Roman" w:eastAsia="Times New Roman" w:hAnsi="Times New Roman"/>
                <w:lang w:eastAsia="ru-RU"/>
              </w:rPr>
              <w:t>, %</w:t>
            </w:r>
          </w:p>
        </w:tc>
        <w:tc>
          <w:tcPr>
            <w:tcW w:w="711" w:type="dxa"/>
            <w:shd w:val="clear" w:color="auto" w:fill="auto"/>
          </w:tcPr>
          <w:p w14:paraId="5A14BDCB" w14:textId="77777777" w:rsidR="002B54D5" w:rsidRPr="007F6FFA" w:rsidRDefault="002B54D5" w:rsidP="00A84BFF">
            <w:pPr>
              <w:spacing w:after="0" w:line="240" w:lineRule="auto"/>
              <w:rPr>
                <w:rFonts w:ascii="Times New Roman" w:eastAsia="Times New Roman" w:hAnsi="Times New Roman"/>
                <w:lang w:eastAsia="ru-RU"/>
              </w:rPr>
            </w:pPr>
            <w:r w:rsidRPr="007F6FFA">
              <w:rPr>
                <w:rFonts w:ascii="Times New Roman" w:eastAsia="Times New Roman" w:hAnsi="Times New Roman"/>
                <w:lang w:val="kk-KZ" w:eastAsia="ru-RU"/>
              </w:rPr>
              <w:t>Ақ</w:t>
            </w:r>
            <w:r w:rsidRPr="007F6FFA">
              <w:rPr>
                <w:rFonts w:ascii="Times New Roman" w:eastAsia="Times New Roman" w:hAnsi="Times New Roman"/>
                <w:lang w:eastAsia="ru-RU"/>
              </w:rPr>
              <w:t xml:space="preserve">, </w:t>
            </w:r>
            <w:bookmarkStart w:id="262" w:name="_Hlk132797070"/>
            <w:r w:rsidRPr="007F6FFA">
              <w:rPr>
                <w:rFonts w:ascii="Times New Roman" w:eastAsia="Times New Roman" w:hAnsi="Times New Roman"/>
                <w:lang w:eastAsia="ru-RU"/>
              </w:rPr>
              <w:t>%</w:t>
            </w:r>
            <w:bookmarkEnd w:id="262"/>
          </w:p>
        </w:tc>
        <w:tc>
          <w:tcPr>
            <w:tcW w:w="658" w:type="dxa"/>
            <w:gridSpan w:val="2"/>
            <w:shd w:val="clear" w:color="auto" w:fill="auto"/>
          </w:tcPr>
          <w:p w14:paraId="68C1F10E" w14:textId="77777777" w:rsidR="002B54D5" w:rsidRPr="007F6FFA" w:rsidRDefault="002B54D5" w:rsidP="00A84BFF">
            <w:pPr>
              <w:spacing w:after="0" w:line="240" w:lineRule="auto"/>
              <w:rPr>
                <w:rFonts w:ascii="Times New Roman" w:eastAsia="Times New Roman" w:hAnsi="Times New Roman"/>
                <w:lang w:val="kk-KZ" w:eastAsia="ru-RU"/>
              </w:rPr>
            </w:pPr>
            <w:r w:rsidRPr="007F6FFA">
              <w:rPr>
                <w:rFonts w:ascii="Times New Roman" w:eastAsia="Times New Roman" w:hAnsi="Times New Roman"/>
                <w:lang w:val="kk-KZ" w:eastAsia="ru-RU"/>
              </w:rPr>
              <w:t xml:space="preserve">Түзу </w:t>
            </w:r>
          </w:p>
        </w:tc>
        <w:tc>
          <w:tcPr>
            <w:tcW w:w="1220" w:type="dxa"/>
            <w:shd w:val="clear" w:color="auto" w:fill="auto"/>
          </w:tcPr>
          <w:p w14:paraId="73499DE5" w14:textId="77777777" w:rsidR="002B54D5" w:rsidRPr="007F6FFA" w:rsidRDefault="002B54D5" w:rsidP="00A84BFF">
            <w:pPr>
              <w:spacing w:after="0" w:line="240" w:lineRule="auto"/>
              <w:rPr>
                <w:rFonts w:ascii="Times New Roman" w:eastAsia="Times New Roman" w:hAnsi="Times New Roman"/>
                <w:lang w:eastAsia="ru-RU"/>
              </w:rPr>
            </w:pPr>
            <w:r w:rsidRPr="007F6FFA">
              <w:rPr>
                <w:rFonts w:ascii="Times New Roman" w:eastAsia="Times New Roman" w:hAnsi="Times New Roman"/>
                <w:lang w:val="kk-KZ" w:eastAsia="ru-RU"/>
              </w:rPr>
              <w:t>Орташа толқынды</w:t>
            </w:r>
            <w:r w:rsidRPr="007F6FFA">
              <w:rPr>
                <w:rFonts w:ascii="Times New Roman" w:eastAsia="Times New Roman" w:hAnsi="Times New Roman"/>
                <w:lang w:eastAsia="ru-RU"/>
              </w:rPr>
              <w:t>, %</w:t>
            </w:r>
          </w:p>
        </w:tc>
        <w:tc>
          <w:tcPr>
            <w:tcW w:w="1220" w:type="dxa"/>
            <w:shd w:val="clear" w:color="auto" w:fill="auto"/>
          </w:tcPr>
          <w:p w14:paraId="6A3B4509" w14:textId="77777777" w:rsidR="002B54D5" w:rsidRPr="007F6FFA" w:rsidRDefault="002B54D5" w:rsidP="00A84BFF">
            <w:pPr>
              <w:spacing w:after="0" w:line="240" w:lineRule="auto"/>
              <w:rPr>
                <w:rFonts w:ascii="Times New Roman" w:eastAsia="Times New Roman" w:hAnsi="Times New Roman"/>
                <w:lang w:eastAsia="ru-RU"/>
              </w:rPr>
            </w:pPr>
            <w:r w:rsidRPr="007F6FFA">
              <w:rPr>
                <w:rFonts w:ascii="Times New Roman" w:eastAsia="Times New Roman" w:hAnsi="Times New Roman"/>
                <w:lang w:val="kk-KZ" w:eastAsia="ru-RU"/>
              </w:rPr>
              <w:t>Аса толқынды</w:t>
            </w:r>
            <w:r w:rsidRPr="007F6FFA">
              <w:rPr>
                <w:rFonts w:ascii="Times New Roman" w:eastAsia="Times New Roman" w:hAnsi="Times New Roman"/>
                <w:lang w:eastAsia="ru-RU"/>
              </w:rPr>
              <w:t>, %</w:t>
            </w:r>
          </w:p>
        </w:tc>
        <w:tc>
          <w:tcPr>
            <w:tcW w:w="1325" w:type="dxa"/>
            <w:gridSpan w:val="2"/>
            <w:shd w:val="clear" w:color="auto" w:fill="auto"/>
          </w:tcPr>
          <w:p w14:paraId="7ED46B5E" w14:textId="77777777" w:rsidR="002B54D5" w:rsidRPr="007F6FFA" w:rsidRDefault="002B54D5" w:rsidP="00A84BFF">
            <w:pPr>
              <w:spacing w:after="0" w:line="240" w:lineRule="auto"/>
              <w:rPr>
                <w:rFonts w:ascii="Times New Roman" w:eastAsia="Times New Roman" w:hAnsi="Times New Roman"/>
                <w:lang w:eastAsia="ru-RU"/>
              </w:rPr>
            </w:pPr>
            <w:r w:rsidRPr="007F6FFA">
              <w:rPr>
                <w:rFonts w:ascii="Times New Roman" w:eastAsia="Times New Roman" w:hAnsi="Times New Roman"/>
                <w:lang w:val="kk-KZ" w:eastAsia="ru-RU"/>
              </w:rPr>
              <w:t>Қысқа тырнақта</w:t>
            </w:r>
            <w:r w:rsidRPr="007F6FFA">
              <w:rPr>
                <w:rFonts w:ascii="Times New Roman" w:eastAsia="Times New Roman" w:hAnsi="Times New Roman"/>
                <w:lang w:eastAsia="ru-RU"/>
              </w:rPr>
              <w:t xml:space="preserve">,% </w:t>
            </w:r>
          </w:p>
        </w:tc>
        <w:tc>
          <w:tcPr>
            <w:tcW w:w="820" w:type="dxa"/>
            <w:shd w:val="clear" w:color="auto" w:fill="auto"/>
          </w:tcPr>
          <w:p w14:paraId="3627F414" w14:textId="77777777" w:rsidR="002B54D5" w:rsidRPr="007F6FFA" w:rsidRDefault="002B54D5" w:rsidP="00A84BFF">
            <w:pPr>
              <w:spacing w:after="0" w:line="240" w:lineRule="auto"/>
              <w:rPr>
                <w:rFonts w:ascii="Times New Roman" w:eastAsia="Times New Roman" w:hAnsi="Times New Roman"/>
                <w:lang w:eastAsia="ru-RU"/>
              </w:rPr>
            </w:pPr>
            <w:r w:rsidRPr="007F6FFA">
              <w:rPr>
                <w:rFonts w:ascii="Times New Roman" w:eastAsia="Times New Roman" w:hAnsi="Times New Roman"/>
                <w:lang w:val="kk-KZ" w:eastAsia="ru-RU"/>
              </w:rPr>
              <w:t>Ұзын тырнақта</w:t>
            </w:r>
            <w:r w:rsidRPr="007F6FFA">
              <w:rPr>
                <w:rFonts w:ascii="Times New Roman" w:eastAsia="Times New Roman" w:hAnsi="Times New Roman"/>
                <w:lang w:eastAsia="ru-RU"/>
              </w:rPr>
              <w:t xml:space="preserve">, % </w:t>
            </w:r>
          </w:p>
        </w:tc>
      </w:tr>
      <w:tr w:rsidR="008643E7" w:rsidRPr="007F6FFA" w14:paraId="029F5122" w14:textId="77777777" w:rsidTr="00B6593E">
        <w:trPr>
          <w:trHeight w:val="405"/>
        </w:trPr>
        <w:tc>
          <w:tcPr>
            <w:tcW w:w="1261" w:type="dxa"/>
            <w:shd w:val="clear" w:color="auto" w:fill="auto"/>
          </w:tcPr>
          <w:p w14:paraId="58D65A23" w14:textId="073448C9" w:rsidR="002B54D5" w:rsidRPr="007F6FFA" w:rsidRDefault="000F6E19" w:rsidP="00A84BFF">
            <w:pPr>
              <w:spacing w:after="0" w:line="240" w:lineRule="auto"/>
              <w:rPr>
                <w:rFonts w:ascii="Times New Roman" w:eastAsia="Times New Roman" w:hAnsi="Times New Roman"/>
                <w:lang w:val="kk-KZ" w:eastAsia="ru-RU"/>
              </w:rPr>
            </w:pPr>
            <w:r w:rsidRPr="007F6FFA">
              <w:rPr>
                <w:rFonts w:ascii="Times New Roman" w:eastAsia="Times New Roman" w:hAnsi="Times New Roman"/>
                <w:lang w:eastAsia="ru-RU"/>
              </w:rPr>
              <w:t>Пихтовая щель</w:t>
            </w:r>
          </w:p>
        </w:tc>
        <w:tc>
          <w:tcPr>
            <w:tcW w:w="847" w:type="dxa"/>
            <w:shd w:val="clear" w:color="auto" w:fill="auto"/>
          </w:tcPr>
          <w:p w14:paraId="324CD6B2" w14:textId="77777777" w:rsidR="002B54D5" w:rsidRPr="007F6FFA" w:rsidRDefault="002B54D5" w:rsidP="00A84BFF">
            <w:pPr>
              <w:spacing w:after="0" w:line="240" w:lineRule="auto"/>
              <w:rPr>
                <w:rFonts w:ascii="Times New Roman" w:eastAsia="Times New Roman" w:hAnsi="Times New Roman"/>
                <w:lang w:eastAsia="ru-RU"/>
              </w:rPr>
            </w:pPr>
            <w:r w:rsidRPr="007F6FFA">
              <w:rPr>
                <w:rFonts w:ascii="Times New Roman" w:eastAsia="Times New Roman" w:hAnsi="Times New Roman"/>
                <w:lang w:eastAsia="ru-RU"/>
              </w:rPr>
              <w:t>30</w:t>
            </w:r>
          </w:p>
        </w:tc>
        <w:tc>
          <w:tcPr>
            <w:tcW w:w="1431" w:type="dxa"/>
            <w:shd w:val="clear" w:color="auto" w:fill="auto"/>
          </w:tcPr>
          <w:p w14:paraId="48D5264F" w14:textId="77777777" w:rsidR="002B54D5" w:rsidRPr="007F6FFA" w:rsidRDefault="002B54D5" w:rsidP="00A84BFF">
            <w:pPr>
              <w:spacing w:after="0" w:line="240" w:lineRule="auto"/>
              <w:rPr>
                <w:rFonts w:ascii="Times New Roman" w:eastAsia="Times New Roman" w:hAnsi="Times New Roman"/>
                <w:lang w:eastAsia="ru-RU"/>
              </w:rPr>
            </w:pPr>
            <w:r w:rsidRPr="007F6FFA">
              <w:rPr>
                <w:rFonts w:ascii="Times New Roman" w:eastAsia="Times New Roman" w:hAnsi="Times New Roman"/>
                <w:lang w:eastAsia="ru-RU"/>
              </w:rPr>
              <w:t>74,3</w:t>
            </w:r>
          </w:p>
        </w:tc>
        <w:tc>
          <w:tcPr>
            <w:tcW w:w="711" w:type="dxa"/>
            <w:shd w:val="clear" w:color="auto" w:fill="auto"/>
          </w:tcPr>
          <w:p w14:paraId="342B6EA8" w14:textId="77777777" w:rsidR="002B54D5" w:rsidRPr="007F6FFA" w:rsidRDefault="002B54D5" w:rsidP="00A84BFF">
            <w:pPr>
              <w:spacing w:after="0" w:line="240" w:lineRule="auto"/>
              <w:rPr>
                <w:rFonts w:ascii="Times New Roman" w:eastAsia="Times New Roman" w:hAnsi="Times New Roman"/>
                <w:lang w:eastAsia="ru-RU"/>
              </w:rPr>
            </w:pPr>
            <w:r w:rsidRPr="007F6FFA">
              <w:rPr>
                <w:rFonts w:ascii="Times New Roman" w:eastAsia="Times New Roman" w:hAnsi="Times New Roman"/>
                <w:lang w:eastAsia="ru-RU"/>
              </w:rPr>
              <w:t>25,7</w:t>
            </w:r>
          </w:p>
        </w:tc>
        <w:tc>
          <w:tcPr>
            <w:tcW w:w="658" w:type="dxa"/>
            <w:gridSpan w:val="2"/>
            <w:shd w:val="clear" w:color="auto" w:fill="auto"/>
          </w:tcPr>
          <w:p w14:paraId="0140E13A" w14:textId="77777777" w:rsidR="002B54D5" w:rsidRPr="007F6FFA" w:rsidRDefault="002B54D5" w:rsidP="00A84BFF">
            <w:pPr>
              <w:spacing w:after="0" w:line="240" w:lineRule="auto"/>
              <w:rPr>
                <w:rFonts w:ascii="Times New Roman" w:eastAsia="Times New Roman" w:hAnsi="Times New Roman"/>
                <w:lang w:eastAsia="ru-RU"/>
              </w:rPr>
            </w:pPr>
            <w:r w:rsidRPr="007F6FFA">
              <w:rPr>
                <w:rFonts w:ascii="Times New Roman" w:eastAsia="Times New Roman" w:hAnsi="Times New Roman"/>
                <w:lang w:eastAsia="ru-RU"/>
              </w:rPr>
              <w:t>6,7</w:t>
            </w:r>
          </w:p>
        </w:tc>
        <w:tc>
          <w:tcPr>
            <w:tcW w:w="1220" w:type="dxa"/>
            <w:shd w:val="clear" w:color="auto" w:fill="auto"/>
          </w:tcPr>
          <w:p w14:paraId="310D1868" w14:textId="77777777" w:rsidR="002B54D5" w:rsidRPr="007F6FFA" w:rsidRDefault="002B54D5" w:rsidP="00A84BFF">
            <w:pPr>
              <w:spacing w:after="0" w:line="240" w:lineRule="auto"/>
              <w:rPr>
                <w:rFonts w:ascii="Times New Roman" w:eastAsia="Times New Roman" w:hAnsi="Times New Roman"/>
                <w:lang w:eastAsia="ru-RU"/>
              </w:rPr>
            </w:pPr>
            <w:r w:rsidRPr="007F6FFA">
              <w:rPr>
                <w:rFonts w:ascii="Times New Roman" w:eastAsia="Times New Roman" w:hAnsi="Times New Roman"/>
                <w:lang w:eastAsia="ru-RU"/>
              </w:rPr>
              <w:t>64,7</w:t>
            </w:r>
          </w:p>
        </w:tc>
        <w:tc>
          <w:tcPr>
            <w:tcW w:w="1220" w:type="dxa"/>
            <w:shd w:val="clear" w:color="auto" w:fill="auto"/>
          </w:tcPr>
          <w:p w14:paraId="5E6E194F" w14:textId="77777777" w:rsidR="002B54D5" w:rsidRPr="007F6FFA" w:rsidRDefault="002B54D5" w:rsidP="00A84BFF">
            <w:pPr>
              <w:spacing w:after="0" w:line="240" w:lineRule="auto"/>
              <w:rPr>
                <w:rFonts w:ascii="Times New Roman" w:eastAsia="Times New Roman" w:hAnsi="Times New Roman"/>
                <w:lang w:eastAsia="ru-RU"/>
              </w:rPr>
            </w:pPr>
            <w:r w:rsidRPr="007F6FFA">
              <w:rPr>
                <w:rFonts w:ascii="Times New Roman" w:eastAsia="Times New Roman" w:hAnsi="Times New Roman"/>
                <w:lang w:eastAsia="ru-RU"/>
              </w:rPr>
              <w:t>28,6</w:t>
            </w:r>
          </w:p>
        </w:tc>
        <w:tc>
          <w:tcPr>
            <w:tcW w:w="1325" w:type="dxa"/>
            <w:gridSpan w:val="2"/>
            <w:shd w:val="clear" w:color="auto" w:fill="auto"/>
          </w:tcPr>
          <w:p w14:paraId="40CDD4A3" w14:textId="77777777" w:rsidR="002B54D5" w:rsidRPr="007F6FFA" w:rsidRDefault="002B54D5" w:rsidP="00A84BFF">
            <w:pPr>
              <w:spacing w:after="0" w:line="240" w:lineRule="auto"/>
              <w:rPr>
                <w:rFonts w:ascii="Times New Roman" w:eastAsia="Times New Roman" w:hAnsi="Times New Roman"/>
                <w:lang w:eastAsia="ru-RU"/>
              </w:rPr>
            </w:pPr>
            <w:r w:rsidRPr="007F6FFA">
              <w:rPr>
                <w:rFonts w:ascii="Times New Roman" w:eastAsia="Times New Roman" w:hAnsi="Times New Roman"/>
                <w:lang w:eastAsia="ru-RU"/>
              </w:rPr>
              <w:t>62,9</w:t>
            </w:r>
          </w:p>
        </w:tc>
        <w:tc>
          <w:tcPr>
            <w:tcW w:w="820" w:type="dxa"/>
            <w:shd w:val="clear" w:color="auto" w:fill="auto"/>
          </w:tcPr>
          <w:p w14:paraId="336346C9" w14:textId="77777777" w:rsidR="002B54D5" w:rsidRPr="007F6FFA" w:rsidRDefault="002B54D5" w:rsidP="00A84BFF">
            <w:pPr>
              <w:spacing w:after="0" w:line="240" w:lineRule="auto"/>
              <w:rPr>
                <w:rFonts w:ascii="Times New Roman" w:eastAsia="Times New Roman" w:hAnsi="Times New Roman"/>
                <w:lang w:eastAsia="ru-RU"/>
              </w:rPr>
            </w:pPr>
            <w:r w:rsidRPr="007F6FFA">
              <w:rPr>
                <w:rFonts w:ascii="Times New Roman" w:eastAsia="Times New Roman" w:hAnsi="Times New Roman"/>
                <w:lang w:eastAsia="ru-RU"/>
              </w:rPr>
              <w:t>37,1</w:t>
            </w:r>
          </w:p>
        </w:tc>
      </w:tr>
      <w:tr w:rsidR="008643E7" w:rsidRPr="007F6FFA" w14:paraId="30E8DAAF" w14:textId="77777777" w:rsidTr="00B6593E">
        <w:trPr>
          <w:trHeight w:val="360"/>
        </w:trPr>
        <w:tc>
          <w:tcPr>
            <w:tcW w:w="1261" w:type="dxa"/>
            <w:shd w:val="clear" w:color="auto" w:fill="auto"/>
          </w:tcPr>
          <w:p w14:paraId="34F83D19" w14:textId="77777777" w:rsidR="002B54D5" w:rsidRPr="007F6FFA" w:rsidRDefault="002B54D5" w:rsidP="00A84BFF">
            <w:pPr>
              <w:spacing w:after="0" w:line="240" w:lineRule="auto"/>
              <w:rPr>
                <w:rFonts w:ascii="Times New Roman" w:eastAsia="Times New Roman" w:hAnsi="Times New Roman"/>
                <w:lang w:eastAsia="ru-RU"/>
              </w:rPr>
            </w:pPr>
            <w:r w:rsidRPr="007F6FFA">
              <w:rPr>
                <w:rFonts w:ascii="Times New Roman" w:eastAsia="Times New Roman" w:hAnsi="Times New Roman"/>
                <w:lang w:eastAsia="ru-RU"/>
              </w:rPr>
              <w:t>М</w:t>
            </w:r>
            <w:r w:rsidRPr="007F6FFA">
              <w:rPr>
                <w:rFonts w:ascii="Times New Roman" w:eastAsia="Times New Roman" w:hAnsi="Times New Roman"/>
                <w:lang w:val="kk-KZ" w:eastAsia="ru-RU"/>
              </w:rPr>
              <w:t>ұ</w:t>
            </w:r>
            <w:r w:rsidRPr="007F6FFA">
              <w:rPr>
                <w:rFonts w:ascii="Times New Roman" w:eastAsia="Times New Roman" w:hAnsi="Times New Roman"/>
                <w:lang w:eastAsia="ru-RU"/>
              </w:rPr>
              <w:t>шабай</w:t>
            </w:r>
          </w:p>
        </w:tc>
        <w:tc>
          <w:tcPr>
            <w:tcW w:w="847" w:type="dxa"/>
            <w:shd w:val="clear" w:color="auto" w:fill="auto"/>
          </w:tcPr>
          <w:p w14:paraId="324CC752" w14:textId="77777777" w:rsidR="002B54D5" w:rsidRPr="007F6FFA" w:rsidRDefault="002B54D5" w:rsidP="00A84BFF">
            <w:pPr>
              <w:spacing w:after="0" w:line="240" w:lineRule="auto"/>
              <w:rPr>
                <w:rFonts w:ascii="Times New Roman" w:eastAsia="Times New Roman" w:hAnsi="Times New Roman"/>
                <w:lang w:eastAsia="ru-RU"/>
              </w:rPr>
            </w:pPr>
            <w:r w:rsidRPr="007F6FFA">
              <w:rPr>
                <w:rFonts w:ascii="Times New Roman" w:eastAsia="Times New Roman" w:hAnsi="Times New Roman"/>
                <w:lang w:eastAsia="ru-RU"/>
              </w:rPr>
              <w:t>30</w:t>
            </w:r>
          </w:p>
        </w:tc>
        <w:tc>
          <w:tcPr>
            <w:tcW w:w="1431" w:type="dxa"/>
            <w:shd w:val="clear" w:color="auto" w:fill="auto"/>
          </w:tcPr>
          <w:p w14:paraId="46875A19" w14:textId="77777777" w:rsidR="002B54D5" w:rsidRPr="007F6FFA" w:rsidRDefault="002B54D5" w:rsidP="00A84BFF">
            <w:pPr>
              <w:spacing w:after="0" w:line="240" w:lineRule="auto"/>
              <w:rPr>
                <w:rFonts w:ascii="Times New Roman" w:eastAsia="Times New Roman" w:hAnsi="Times New Roman"/>
                <w:lang w:eastAsia="ru-RU"/>
              </w:rPr>
            </w:pPr>
            <w:r w:rsidRPr="007F6FFA">
              <w:rPr>
                <w:rFonts w:ascii="Times New Roman" w:eastAsia="Times New Roman" w:hAnsi="Times New Roman"/>
                <w:lang w:eastAsia="ru-RU"/>
              </w:rPr>
              <w:t>53,84</w:t>
            </w:r>
          </w:p>
        </w:tc>
        <w:tc>
          <w:tcPr>
            <w:tcW w:w="711" w:type="dxa"/>
            <w:shd w:val="clear" w:color="auto" w:fill="auto"/>
          </w:tcPr>
          <w:p w14:paraId="51984B98" w14:textId="77777777" w:rsidR="002B54D5" w:rsidRPr="007F6FFA" w:rsidRDefault="002B54D5" w:rsidP="00A84BFF">
            <w:pPr>
              <w:spacing w:after="0" w:line="240" w:lineRule="auto"/>
              <w:rPr>
                <w:rFonts w:ascii="Times New Roman" w:eastAsia="Times New Roman" w:hAnsi="Times New Roman"/>
                <w:lang w:eastAsia="ru-RU"/>
              </w:rPr>
            </w:pPr>
            <w:r w:rsidRPr="007F6FFA">
              <w:rPr>
                <w:rFonts w:ascii="Times New Roman" w:eastAsia="Times New Roman" w:hAnsi="Times New Roman"/>
                <w:lang w:eastAsia="ru-RU"/>
              </w:rPr>
              <w:t>41,16</w:t>
            </w:r>
          </w:p>
        </w:tc>
        <w:tc>
          <w:tcPr>
            <w:tcW w:w="658" w:type="dxa"/>
            <w:gridSpan w:val="2"/>
            <w:shd w:val="clear" w:color="auto" w:fill="auto"/>
          </w:tcPr>
          <w:p w14:paraId="5A98F03E" w14:textId="77777777" w:rsidR="002B54D5" w:rsidRPr="007F6FFA" w:rsidRDefault="002B54D5" w:rsidP="00A84BFF">
            <w:pPr>
              <w:spacing w:after="0" w:line="240" w:lineRule="auto"/>
              <w:rPr>
                <w:rFonts w:ascii="Times New Roman" w:eastAsia="Times New Roman" w:hAnsi="Times New Roman"/>
                <w:lang w:eastAsia="ru-RU"/>
              </w:rPr>
            </w:pPr>
            <w:r w:rsidRPr="007F6FFA">
              <w:rPr>
                <w:rFonts w:ascii="Times New Roman" w:eastAsia="Times New Roman" w:hAnsi="Times New Roman"/>
                <w:lang w:eastAsia="ru-RU"/>
              </w:rPr>
              <w:t>15,3</w:t>
            </w:r>
          </w:p>
        </w:tc>
        <w:tc>
          <w:tcPr>
            <w:tcW w:w="1220" w:type="dxa"/>
            <w:shd w:val="clear" w:color="auto" w:fill="auto"/>
          </w:tcPr>
          <w:p w14:paraId="38455530" w14:textId="77777777" w:rsidR="002B54D5" w:rsidRPr="007F6FFA" w:rsidRDefault="002B54D5" w:rsidP="00A84BFF">
            <w:pPr>
              <w:spacing w:after="0" w:line="240" w:lineRule="auto"/>
              <w:rPr>
                <w:rFonts w:ascii="Times New Roman" w:eastAsia="Times New Roman" w:hAnsi="Times New Roman"/>
                <w:lang w:eastAsia="ru-RU"/>
              </w:rPr>
            </w:pPr>
            <w:r w:rsidRPr="007F6FFA">
              <w:rPr>
                <w:rFonts w:ascii="Times New Roman" w:eastAsia="Times New Roman" w:hAnsi="Times New Roman"/>
                <w:lang w:eastAsia="ru-RU"/>
              </w:rPr>
              <w:t>60,5</w:t>
            </w:r>
          </w:p>
        </w:tc>
        <w:tc>
          <w:tcPr>
            <w:tcW w:w="1220" w:type="dxa"/>
            <w:shd w:val="clear" w:color="auto" w:fill="auto"/>
          </w:tcPr>
          <w:p w14:paraId="56E1E409" w14:textId="77777777" w:rsidR="002B54D5" w:rsidRPr="007F6FFA" w:rsidRDefault="002B54D5" w:rsidP="00A84BFF">
            <w:pPr>
              <w:spacing w:after="0" w:line="240" w:lineRule="auto"/>
              <w:rPr>
                <w:rFonts w:ascii="Times New Roman" w:eastAsia="Times New Roman" w:hAnsi="Times New Roman"/>
                <w:lang w:eastAsia="ru-RU"/>
              </w:rPr>
            </w:pPr>
            <w:r w:rsidRPr="007F6FFA">
              <w:rPr>
                <w:rFonts w:ascii="Times New Roman" w:eastAsia="Times New Roman" w:hAnsi="Times New Roman"/>
                <w:lang w:eastAsia="ru-RU"/>
              </w:rPr>
              <w:t>24,2</w:t>
            </w:r>
          </w:p>
        </w:tc>
        <w:tc>
          <w:tcPr>
            <w:tcW w:w="1325" w:type="dxa"/>
            <w:gridSpan w:val="2"/>
            <w:shd w:val="clear" w:color="auto" w:fill="auto"/>
          </w:tcPr>
          <w:p w14:paraId="32F5FFB1" w14:textId="77777777" w:rsidR="002B54D5" w:rsidRPr="007F6FFA" w:rsidRDefault="002B54D5" w:rsidP="00A84BFF">
            <w:pPr>
              <w:spacing w:after="0" w:line="240" w:lineRule="auto"/>
              <w:rPr>
                <w:rFonts w:ascii="Times New Roman" w:eastAsia="Times New Roman" w:hAnsi="Times New Roman"/>
                <w:lang w:eastAsia="ru-RU"/>
              </w:rPr>
            </w:pPr>
            <w:r w:rsidRPr="007F6FFA">
              <w:rPr>
                <w:rFonts w:ascii="Times New Roman" w:eastAsia="Times New Roman" w:hAnsi="Times New Roman"/>
                <w:lang w:eastAsia="ru-RU"/>
              </w:rPr>
              <w:t>89,5</w:t>
            </w:r>
          </w:p>
        </w:tc>
        <w:tc>
          <w:tcPr>
            <w:tcW w:w="820" w:type="dxa"/>
            <w:shd w:val="clear" w:color="auto" w:fill="auto"/>
          </w:tcPr>
          <w:p w14:paraId="225EFBA6" w14:textId="77777777" w:rsidR="002B54D5" w:rsidRPr="007F6FFA" w:rsidRDefault="002B54D5" w:rsidP="00A84BFF">
            <w:pPr>
              <w:spacing w:after="0" w:line="240" w:lineRule="auto"/>
              <w:rPr>
                <w:rFonts w:ascii="Times New Roman" w:eastAsia="Times New Roman" w:hAnsi="Times New Roman"/>
                <w:lang w:eastAsia="ru-RU"/>
              </w:rPr>
            </w:pPr>
            <w:r w:rsidRPr="007F6FFA">
              <w:rPr>
                <w:rFonts w:ascii="Times New Roman" w:eastAsia="Times New Roman" w:hAnsi="Times New Roman"/>
                <w:lang w:eastAsia="ru-RU"/>
              </w:rPr>
              <w:t>10,5</w:t>
            </w:r>
          </w:p>
        </w:tc>
      </w:tr>
      <w:tr w:rsidR="008643E7" w:rsidRPr="007F6FFA" w14:paraId="60615395" w14:textId="77777777" w:rsidTr="00B6593E">
        <w:trPr>
          <w:trHeight w:val="339"/>
        </w:trPr>
        <w:tc>
          <w:tcPr>
            <w:tcW w:w="1261" w:type="dxa"/>
            <w:shd w:val="clear" w:color="auto" w:fill="auto"/>
          </w:tcPr>
          <w:p w14:paraId="701A3B12" w14:textId="77777777" w:rsidR="002B54D5" w:rsidRPr="007F6FFA" w:rsidRDefault="002B54D5" w:rsidP="00A84BFF">
            <w:pPr>
              <w:spacing w:after="0" w:line="240" w:lineRule="auto"/>
              <w:rPr>
                <w:rFonts w:ascii="Times New Roman" w:eastAsia="Times New Roman" w:hAnsi="Times New Roman"/>
                <w:lang w:eastAsia="ru-RU"/>
              </w:rPr>
            </w:pPr>
            <w:r w:rsidRPr="007F6FFA">
              <w:rPr>
                <w:rFonts w:ascii="Times New Roman" w:eastAsia="Times New Roman" w:hAnsi="Times New Roman"/>
                <w:lang w:eastAsia="ru-RU"/>
              </w:rPr>
              <w:t>Крутое</w:t>
            </w:r>
          </w:p>
        </w:tc>
        <w:tc>
          <w:tcPr>
            <w:tcW w:w="847" w:type="dxa"/>
            <w:shd w:val="clear" w:color="auto" w:fill="auto"/>
          </w:tcPr>
          <w:p w14:paraId="39591707" w14:textId="77777777" w:rsidR="002B54D5" w:rsidRPr="007F6FFA" w:rsidRDefault="002B54D5" w:rsidP="00A84BFF">
            <w:pPr>
              <w:spacing w:after="0" w:line="240" w:lineRule="auto"/>
              <w:rPr>
                <w:rFonts w:ascii="Times New Roman" w:eastAsia="Times New Roman" w:hAnsi="Times New Roman"/>
                <w:lang w:eastAsia="ru-RU"/>
              </w:rPr>
            </w:pPr>
            <w:r w:rsidRPr="007F6FFA">
              <w:rPr>
                <w:rFonts w:ascii="Times New Roman" w:eastAsia="Times New Roman" w:hAnsi="Times New Roman"/>
                <w:lang w:eastAsia="ru-RU"/>
              </w:rPr>
              <w:t>40</w:t>
            </w:r>
          </w:p>
        </w:tc>
        <w:tc>
          <w:tcPr>
            <w:tcW w:w="1431" w:type="dxa"/>
            <w:shd w:val="clear" w:color="auto" w:fill="auto"/>
          </w:tcPr>
          <w:p w14:paraId="29D53A31" w14:textId="77777777" w:rsidR="002B54D5" w:rsidRPr="007F6FFA" w:rsidRDefault="002B54D5" w:rsidP="00A84BFF">
            <w:pPr>
              <w:spacing w:after="0" w:line="240" w:lineRule="auto"/>
              <w:rPr>
                <w:rFonts w:ascii="Times New Roman" w:eastAsia="Times New Roman" w:hAnsi="Times New Roman"/>
                <w:lang w:eastAsia="ru-RU"/>
              </w:rPr>
            </w:pPr>
            <w:r w:rsidRPr="007F6FFA">
              <w:rPr>
                <w:rFonts w:ascii="Times New Roman" w:eastAsia="Times New Roman" w:hAnsi="Times New Roman"/>
                <w:lang w:eastAsia="ru-RU"/>
              </w:rPr>
              <w:t>16,52</w:t>
            </w:r>
          </w:p>
        </w:tc>
        <w:tc>
          <w:tcPr>
            <w:tcW w:w="711" w:type="dxa"/>
            <w:shd w:val="clear" w:color="auto" w:fill="auto"/>
          </w:tcPr>
          <w:p w14:paraId="74262AB0" w14:textId="77777777" w:rsidR="002B54D5" w:rsidRPr="007F6FFA" w:rsidRDefault="002B54D5" w:rsidP="00A84BFF">
            <w:pPr>
              <w:spacing w:after="0" w:line="240" w:lineRule="auto"/>
              <w:rPr>
                <w:rFonts w:ascii="Times New Roman" w:eastAsia="Times New Roman" w:hAnsi="Times New Roman"/>
                <w:lang w:eastAsia="ru-RU"/>
              </w:rPr>
            </w:pPr>
            <w:r w:rsidRPr="007F6FFA">
              <w:rPr>
                <w:rFonts w:ascii="Times New Roman" w:eastAsia="Times New Roman" w:hAnsi="Times New Roman"/>
                <w:lang w:eastAsia="ru-RU"/>
              </w:rPr>
              <w:t>83,48</w:t>
            </w:r>
          </w:p>
        </w:tc>
        <w:tc>
          <w:tcPr>
            <w:tcW w:w="658" w:type="dxa"/>
            <w:gridSpan w:val="2"/>
            <w:shd w:val="clear" w:color="auto" w:fill="auto"/>
          </w:tcPr>
          <w:p w14:paraId="77408750" w14:textId="77777777" w:rsidR="002B54D5" w:rsidRPr="007F6FFA" w:rsidRDefault="002B54D5" w:rsidP="00A84BFF">
            <w:pPr>
              <w:spacing w:after="0" w:line="240" w:lineRule="auto"/>
              <w:rPr>
                <w:rFonts w:ascii="Times New Roman" w:eastAsia="Times New Roman" w:hAnsi="Times New Roman"/>
                <w:lang w:eastAsia="ru-RU"/>
              </w:rPr>
            </w:pPr>
            <w:r w:rsidRPr="007F6FFA">
              <w:rPr>
                <w:rFonts w:ascii="Times New Roman" w:eastAsia="Times New Roman" w:hAnsi="Times New Roman"/>
                <w:lang w:eastAsia="ru-RU"/>
              </w:rPr>
              <w:t>28,7</w:t>
            </w:r>
          </w:p>
        </w:tc>
        <w:tc>
          <w:tcPr>
            <w:tcW w:w="1220" w:type="dxa"/>
            <w:shd w:val="clear" w:color="auto" w:fill="auto"/>
          </w:tcPr>
          <w:p w14:paraId="0193FF21" w14:textId="77777777" w:rsidR="002B54D5" w:rsidRPr="007F6FFA" w:rsidRDefault="002B54D5" w:rsidP="00A84BFF">
            <w:pPr>
              <w:spacing w:after="0" w:line="240" w:lineRule="auto"/>
              <w:rPr>
                <w:rFonts w:ascii="Times New Roman" w:eastAsia="Times New Roman" w:hAnsi="Times New Roman"/>
                <w:lang w:eastAsia="ru-RU"/>
              </w:rPr>
            </w:pPr>
            <w:r w:rsidRPr="007F6FFA">
              <w:rPr>
                <w:rFonts w:ascii="Times New Roman" w:eastAsia="Times New Roman" w:hAnsi="Times New Roman"/>
                <w:lang w:eastAsia="ru-RU"/>
              </w:rPr>
              <w:t>44,2</w:t>
            </w:r>
          </w:p>
        </w:tc>
        <w:tc>
          <w:tcPr>
            <w:tcW w:w="1220" w:type="dxa"/>
            <w:shd w:val="clear" w:color="auto" w:fill="auto"/>
          </w:tcPr>
          <w:p w14:paraId="25AF3A3B" w14:textId="77777777" w:rsidR="002B54D5" w:rsidRPr="007F6FFA" w:rsidRDefault="002B54D5" w:rsidP="00A84BFF">
            <w:pPr>
              <w:spacing w:after="0" w:line="240" w:lineRule="auto"/>
              <w:rPr>
                <w:rFonts w:ascii="Times New Roman" w:eastAsia="Times New Roman" w:hAnsi="Times New Roman"/>
                <w:lang w:eastAsia="ru-RU"/>
              </w:rPr>
            </w:pPr>
            <w:r w:rsidRPr="007F6FFA">
              <w:rPr>
                <w:rFonts w:ascii="Times New Roman" w:eastAsia="Times New Roman" w:hAnsi="Times New Roman"/>
                <w:lang w:eastAsia="ru-RU"/>
              </w:rPr>
              <w:t>27,1</w:t>
            </w:r>
          </w:p>
        </w:tc>
        <w:tc>
          <w:tcPr>
            <w:tcW w:w="1325" w:type="dxa"/>
            <w:gridSpan w:val="2"/>
            <w:shd w:val="clear" w:color="auto" w:fill="auto"/>
          </w:tcPr>
          <w:p w14:paraId="4E59A77A" w14:textId="77777777" w:rsidR="002B54D5" w:rsidRPr="007F6FFA" w:rsidRDefault="002B54D5" w:rsidP="00A84BFF">
            <w:pPr>
              <w:spacing w:after="0" w:line="240" w:lineRule="auto"/>
              <w:rPr>
                <w:rFonts w:ascii="Times New Roman" w:eastAsia="Times New Roman" w:hAnsi="Times New Roman"/>
                <w:lang w:eastAsia="ru-RU"/>
              </w:rPr>
            </w:pPr>
            <w:r w:rsidRPr="007F6FFA">
              <w:rPr>
                <w:rFonts w:ascii="Times New Roman" w:eastAsia="Times New Roman" w:hAnsi="Times New Roman"/>
                <w:lang w:eastAsia="ru-RU"/>
              </w:rPr>
              <w:t>22,6</w:t>
            </w:r>
          </w:p>
        </w:tc>
        <w:tc>
          <w:tcPr>
            <w:tcW w:w="820" w:type="dxa"/>
            <w:shd w:val="clear" w:color="auto" w:fill="auto"/>
          </w:tcPr>
          <w:p w14:paraId="607AC195" w14:textId="77777777" w:rsidR="002B54D5" w:rsidRPr="007F6FFA" w:rsidRDefault="002B54D5" w:rsidP="00A84BFF">
            <w:pPr>
              <w:spacing w:after="0" w:line="240" w:lineRule="auto"/>
              <w:rPr>
                <w:rFonts w:ascii="Times New Roman" w:eastAsia="Times New Roman" w:hAnsi="Times New Roman"/>
                <w:lang w:eastAsia="ru-RU"/>
              </w:rPr>
            </w:pPr>
            <w:r w:rsidRPr="007F6FFA">
              <w:rPr>
                <w:rFonts w:ascii="Times New Roman" w:eastAsia="Times New Roman" w:hAnsi="Times New Roman"/>
                <w:lang w:eastAsia="ru-RU"/>
              </w:rPr>
              <w:t>77,4</w:t>
            </w:r>
          </w:p>
        </w:tc>
      </w:tr>
      <w:tr w:rsidR="002B54D5" w:rsidRPr="001F2E4A" w14:paraId="205579C4" w14:textId="77777777" w:rsidTr="00B6593E">
        <w:trPr>
          <w:trHeight w:val="360"/>
        </w:trPr>
        <w:tc>
          <w:tcPr>
            <w:tcW w:w="1261" w:type="dxa"/>
            <w:shd w:val="clear" w:color="auto" w:fill="auto"/>
          </w:tcPr>
          <w:p w14:paraId="10D06EE5" w14:textId="77777777" w:rsidR="002B54D5" w:rsidRPr="007F6FFA" w:rsidRDefault="002B54D5" w:rsidP="00A84BFF">
            <w:pPr>
              <w:spacing w:after="0" w:line="240" w:lineRule="auto"/>
              <w:rPr>
                <w:rFonts w:ascii="Times New Roman" w:eastAsia="Times New Roman" w:hAnsi="Times New Roman"/>
                <w:lang w:val="kk-KZ" w:eastAsia="ru-RU"/>
              </w:rPr>
            </w:pPr>
            <w:r w:rsidRPr="007F6FFA">
              <w:rPr>
                <w:rFonts w:ascii="Times New Roman" w:eastAsia="Times New Roman" w:hAnsi="Times New Roman"/>
                <w:lang w:val="kk-KZ" w:eastAsia="ru-RU"/>
              </w:rPr>
              <w:t xml:space="preserve">Көк жота </w:t>
            </w:r>
          </w:p>
        </w:tc>
        <w:tc>
          <w:tcPr>
            <w:tcW w:w="8232" w:type="dxa"/>
            <w:gridSpan w:val="10"/>
            <w:shd w:val="clear" w:color="auto" w:fill="auto"/>
          </w:tcPr>
          <w:p w14:paraId="273B1305" w14:textId="77777777" w:rsidR="002B54D5" w:rsidRPr="001F2E4A" w:rsidRDefault="002B54D5" w:rsidP="00A84BFF">
            <w:pPr>
              <w:spacing w:after="0" w:line="240" w:lineRule="auto"/>
              <w:rPr>
                <w:rFonts w:ascii="Times New Roman" w:eastAsia="Times New Roman" w:hAnsi="Times New Roman"/>
                <w:lang w:val="kk-KZ" w:eastAsia="ru-RU"/>
              </w:rPr>
            </w:pPr>
            <w:r w:rsidRPr="007F6FFA">
              <w:rPr>
                <w:rFonts w:ascii="Times New Roman" w:eastAsia="Times New Roman" w:hAnsi="Times New Roman"/>
                <w:lang w:val="kk-KZ" w:eastAsia="ru-RU"/>
              </w:rPr>
              <w:t>Деректер жоқ</w:t>
            </w:r>
          </w:p>
        </w:tc>
      </w:tr>
    </w:tbl>
    <w:p w14:paraId="5BDCEED8" w14:textId="77777777" w:rsidR="007F0934" w:rsidRDefault="007F0934" w:rsidP="00A84BFF">
      <w:pPr>
        <w:spacing w:after="0" w:line="240" w:lineRule="auto"/>
        <w:ind w:firstLine="709"/>
        <w:jc w:val="both"/>
        <w:rPr>
          <w:rFonts w:ascii="Times New Roman" w:hAnsi="Times New Roman"/>
          <w:sz w:val="28"/>
          <w:szCs w:val="28"/>
          <w:lang w:val="kk-KZ"/>
        </w:rPr>
      </w:pPr>
    </w:p>
    <w:p w14:paraId="4F6B919B" w14:textId="4AA5F60B" w:rsidR="00C36DFE" w:rsidRDefault="00CF7A03" w:rsidP="00A84BFF">
      <w:pPr>
        <w:spacing w:after="0" w:line="240" w:lineRule="auto"/>
        <w:ind w:firstLine="709"/>
        <w:jc w:val="both"/>
        <w:rPr>
          <w:rFonts w:ascii="Times New Roman" w:hAnsi="Times New Roman"/>
          <w:sz w:val="28"/>
          <w:szCs w:val="28"/>
          <w:lang w:val="kk-KZ"/>
        </w:rPr>
      </w:pPr>
      <w:r w:rsidRPr="002B54D5">
        <w:rPr>
          <w:rFonts w:ascii="Times New Roman" w:hAnsi="Times New Roman"/>
          <w:sz w:val="28"/>
          <w:szCs w:val="28"/>
          <w:lang w:val="kk-KZ"/>
        </w:rPr>
        <w:t>Күлте жапырақшаларының түсі ақ түстен қарқындылығы түрлі қызғылтым түске дейін өзгеруі мүмкін.</w:t>
      </w:r>
    </w:p>
    <w:p w14:paraId="4257E1F6" w14:textId="252D2184" w:rsidR="00736D6E" w:rsidRPr="002B54D5" w:rsidRDefault="00736D6E" w:rsidP="00A84BFF">
      <w:pPr>
        <w:spacing w:after="0" w:line="240" w:lineRule="auto"/>
        <w:ind w:firstLine="709"/>
        <w:jc w:val="both"/>
        <w:rPr>
          <w:rFonts w:ascii="Times New Roman" w:hAnsi="Times New Roman"/>
          <w:sz w:val="28"/>
          <w:szCs w:val="28"/>
          <w:lang w:val="kk-KZ"/>
        </w:rPr>
      </w:pPr>
      <w:r w:rsidRPr="002B54D5">
        <w:rPr>
          <w:rFonts w:ascii="Times New Roman" w:hAnsi="Times New Roman"/>
          <w:sz w:val="28"/>
          <w:szCs w:val="28"/>
          <w:lang w:val="kk-KZ"/>
        </w:rPr>
        <w:t>Кестені талдау зерттелген алма ағаштарының Пихтов</w:t>
      </w:r>
      <w:r>
        <w:rPr>
          <w:rFonts w:ascii="Times New Roman" w:hAnsi="Times New Roman"/>
          <w:sz w:val="28"/>
          <w:szCs w:val="28"/>
          <w:lang w:val="kk-KZ"/>
        </w:rPr>
        <w:t>ая щель</w:t>
      </w:r>
      <w:r w:rsidRPr="002B54D5">
        <w:rPr>
          <w:rFonts w:ascii="Times New Roman" w:hAnsi="Times New Roman"/>
          <w:sz w:val="28"/>
          <w:szCs w:val="28"/>
          <w:lang w:val="kk-KZ"/>
        </w:rPr>
        <w:t xml:space="preserve"> (74,3 %) және Мұшабай (53,84%) шатқал</w:t>
      </w:r>
      <w:r>
        <w:rPr>
          <w:rFonts w:ascii="Times New Roman" w:hAnsi="Times New Roman"/>
          <w:sz w:val="28"/>
          <w:szCs w:val="28"/>
          <w:lang w:val="kk-KZ"/>
        </w:rPr>
        <w:t>ы</w:t>
      </w:r>
      <w:r w:rsidRPr="002B54D5">
        <w:rPr>
          <w:rFonts w:ascii="Times New Roman" w:hAnsi="Times New Roman"/>
          <w:sz w:val="28"/>
          <w:szCs w:val="28"/>
          <w:lang w:val="kk-KZ"/>
        </w:rPr>
        <w:t xml:space="preserve"> формаларының гүл күлтелері ақшыл – қызғылт </w:t>
      </w:r>
      <w:r w:rsidRPr="002B54D5">
        <w:rPr>
          <w:rFonts w:ascii="Times New Roman" w:hAnsi="Times New Roman"/>
          <w:sz w:val="28"/>
          <w:szCs w:val="28"/>
          <w:lang w:val="kk-KZ"/>
        </w:rPr>
        <w:lastRenderedPageBreak/>
        <w:t xml:space="preserve">түске боялғанын көрсетеді. Крутое шатқалында таралған алманың гүлдерінің түсі көбінесе ақ болды (83,48%). </w:t>
      </w:r>
      <w:r>
        <w:rPr>
          <w:rFonts w:ascii="Times New Roman" w:hAnsi="Times New Roman"/>
          <w:sz w:val="28"/>
          <w:szCs w:val="28"/>
          <w:lang w:val="kk-KZ"/>
        </w:rPr>
        <w:t>К</w:t>
      </w:r>
      <w:r w:rsidRPr="001E09B8">
        <w:rPr>
          <w:rFonts w:ascii="Times New Roman" w:hAnsi="Times New Roman"/>
          <w:sz w:val="28"/>
          <w:szCs w:val="28"/>
          <w:lang w:val="kk-KZ"/>
        </w:rPr>
        <w:t>есте 11</w:t>
      </w:r>
      <w:r>
        <w:rPr>
          <w:rFonts w:ascii="Times New Roman" w:hAnsi="Times New Roman"/>
          <w:sz w:val="28"/>
          <w:szCs w:val="28"/>
          <w:lang w:val="kk-KZ"/>
        </w:rPr>
        <w:t>-ге сәйкес к</w:t>
      </w:r>
      <w:r w:rsidRPr="002B54D5">
        <w:rPr>
          <w:rFonts w:ascii="Times New Roman" w:hAnsi="Times New Roman"/>
          <w:sz w:val="28"/>
          <w:szCs w:val="28"/>
          <w:lang w:val="kk-KZ"/>
        </w:rPr>
        <w:t xml:space="preserve">үлтелер жиегі барлық табиғи формаларда орташа толқынды болды, бекіну типі алманың Пихтовая </w:t>
      </w:r>
      <w:r>
        <w:rPr>
          <w:rFonts w:ascii="Times New Roman" w:hAnsi="Times New Roman"/>
          <w:sz w:val="28"/>
          <w:szCs w:val="28"/>
          <w:lang w:val="kk-KZ"/>
        </w:rPr>
        <w:t xml:space="preserve">щель </w:t>
      </w:r>
      <w:r w:rsidRPr="002B54D5">
        <w:rPr>
          <w:rFonts w:ascii="Times New Roman" w:hAnsi="Times New Roman"/>
          <w:sz w:val="28"/>
          <w:szCs w:val="28"/>
          <w:lang w:val="kk-KZ"/>
        </w:rPr>
        <w:t>және Мұшабай популяция</w:t>
      </w:r>
      <w:r>
        <w:rPr>
          <w:rFonts w:ascii="Times New Roman" w:hAnsi="Times New Roman"/>
          <w:sz w:val="28"/>
          <w:szCs w:val="28"/>
          <w:lang w:val="kk-KZ"/>
        </w:rPr>
        <w:t>лары</w:t>
      </w:r>
      <w:r w:rsidRPr="002B54D5">
        <w:rPr>
          <w:rFonts w:ascii="Times New Roman" w:hAnsi="Times New Roman"/>
          <w:sz w:val="28"/>
          <w:szCs w:val="28"/>
          <w:lang w:val="kk-KZ"/>
        </w:rPr>
        <w:t xml:space="preserve"> ағаштарында қысқа тырнақ</w:t>
      </w:r>
      <w:r>
        <w:rPr>
          <w:rFonts w:ascii="Times New Roman" w:hAnsi="Times New Roman"/>
          <w:sz w:val="28"/>
          <w:szCs w:val="28"/>
          <w:lang w:val="kk-KZ"/>
        </w:rPr>
        <w:t>шада</w:t>
      </w:r>
      <w:r w:rsidRPr="002B54D5">
        <w:rPr>
          <w:rFonts w:ascii="Times New Roman" w:hAnsi="Times New Roman"/>
          <w:sz w:val="28"/>
          <w:szCs w:val="28"/>
          <w:lang w:val="kk-KZ"/>
        </w:rPr>
        <w:t xml:space="preserve"> болса, Крутое популяциясында күлте жапырақшаларының ұзын тырнақ</w:t>
      </w:r>
      <w:r>
        <w:rPr>
          <w:rFonts w:ascii="Times New Roman" w:hAnsi="Times New Roman"/>
          <w:sz w:val="28"/>
          <w:szCs w:val="28"/>
          <w:lang w:val="kk-KZ"/>
        </w:rPr>
        <w:t>шада</w:t>
      </w:r>
      <w:r w:rsidRPr="002B54D5">
        <w:rPr>
          <w:rFonts w:ascii="Times New Roman" w:hAnsi="Times New Roman"/>
          <w:sz w:val="28"/>
          <w:szCs w:val="28"/>
          <w:lang w:val="kk-KZ"/>
        </w:rPr>
        <w:t xml:space="preserve"> бекінген типі </w:t>
      </w:r>
      <w:r w:rsidRPr="001E09B8">
        <w:rPr>
          <w:rFonts w:ascii="Times New Roman" w:hAnsi="Times New Roman"/>
          <w:sz w:val="28"/>
          <w:szCs w:val="28"/>
          <w:lang w:val="kk-KZ"/>
        </w:rPr>
        <w:t>тіркелді.</w:t>
      </w:r>
    </w:p>
    <w:p w14:paraId="7CFC8AD6" w14:textId="41F875A7" w:rsidR="002B54D5" w:rsidRPr="002B54D5" w:rsidRDefault="002B54D5" w:rsidP="00A84BFF">
      <w:pPr>
        <w:spacing w:after="0" w:line="240" w:lineRule="auto"/>
        <w:ind w:firstLine="709"/>
        <w:jc w:val="both"/>
        <w:rPr>
          <w:rFonts w:ascii="Times New Roman" w:hAnsi="Times New Roman"/>
          <w:sz w:val="28"/>
          <w:szCs w:val="28"/>
          <w:lang w:val="kk-KZ"/>
        </w:rPr>
      </w:pPr>
      <w:r w:rsidRPr="002B54D5">
        <w:rPr>
          <w:rFonts w:ascii="Times New Roman" w:hAnsi="Times New Roman"/>
          <w:sz w:val="28"/>
          <w:szCs w:val="28"/>
          <w:lang w:val="kk-KZ"/>
        </w:rPr>
        <w:t xml:space="preserve">Алынған деректерге сүйенсек </w:t>
      </w:r>
      <w:r w:rsidR="008E7962">
        <w:rPr>
          <w:rFonts w:ascii="Times New Roman" w:hAnsi="Times New Roman"/>
          <w:sz w:val="28"/>
          <w:szCs w:val="28"/>
          <w:lang w:val="kk-KZ"/>
        </w:rPr>
        <w:t>Жоңғар</w:t>
      </w:r>
      <w:r w:rsidRPr="002B54D5">
        <w:rPr>
          <w:rFonts w:ascii="Times New Roman" w:hAnsi="Times New Roman"/>
          <w:sz w:val="28"/>
          <w:szCs w:val="28"/>
          <w:lang w:val="kk-KZ"/>
        </w:rPr>
        <w:t xml:space="preserve"> Алатауының </w:t>
      </w:r>
      <w:r w:rsidR="000F6E19" w:rsidRPr="000E28D8">
        <w:rPr>
          <w:rFonts w:ascii="Times New Roman" w:hAnsi="Times New Roman"/>
          <w:sz w:val="28"/>
          <w:szCs w:val="28"/>
          <w:lang w:val="kk-KZ"/>
        </w:rPr>
        <w:t>Пихтовая щель</w:t>
      </w:r>
      <w:r w:rsidR="002063A2">
        <w:rPr>
          <w:rFonts w:ascii="Times New Roman" w:hAnsi="Times New Roman"/>
          <w:sz w:val="28"/>
          <w:szCs w:val="28"/>
          <w:lang w:val="kk-KZ"/>
        </w:rPr>
        <w:t xml:space="preserve"> </w:t>
      </w:r>
      <w:r w:rsidRPr="002B54D5">
        <w:rPr>
          <w:rFonts w:ascii="Times New Roman" w:hAnsi="Times New Roman"/>
          <w:sz w:val="28"/>
          <w:szCs w:val="28"/>
          <w:lang w:val="kk-KZ"/>
        </w:rPr>
        <w:t>шатқалында таралған ағаштардың гүлдері үлкен, алқызыл түсті және гүлдеу кезеңінде сәнділігімен ерекшеленді.</w:t>
      </w:r>
    </w:p>
    <w:p w14:paraId="6440D667" w14:textId="2EA3E946" w:rsidR="00926E9C" w:rsidRDefault="002B54D5" w:rsidP="00A84BFF">
      <w:pPr>
        <w:spacing w:after="0" w:line="240" w:lineRule="auto"/>
        <w:ind w:firstLine="708"/>
        <w:jc w:val="both"/>
        <w:rPr>
          <w:rFonts w:ascii="Times New Roman" w:hAnsi="Times New Roman"/>
          <w:sz w:val="28"/>
          <w:szCs w:val="28"/>
          <w:lang w:val="kk-KZ"/>
        </w:rPr>
      </w:pPr>
      <w:r w:rsidRPr="002B54D5">
        <w:rPr>
          <w:rFonts w:ascii="Times New Roman" w:hAnsi="Times New Roman"/>
          <w:sz w:val="28"/>
          <w:szCs w:val="28"/>
          <w:lang w:val="kk-KZ"/>
        </w:rPr>
        <w:t>Осылайша, қарастырылған материалдар алма гүлдерінің параметрлері популяцияның шығу тегіне, сондай-ақ ағаштардың мекендеу ортасының абсолютті биіктігіне тығыз байланысты екенін көрсетеді</w:t>
      </w:r>
      <w:r w:rsidR="00B069FD">
        <w:rPr>
          <w:rFonts w:ascii="Times New Roman" w:hAnsi="Times New Roman"/>
          <w:sz w:val="28"/>
          <w:szCs w:val="28"/>
          <w:lang w:val="kk-KZ"/>
        </w:rPr>
        <w:t xml:space="preserve"> </w:t>
      </w:r>
      <w:r w:rsidR="00B069FD" w:rsidRPr="00A32D0C">
        <w:rPr>
          <w:rFonts w:ascii="Times New Roman" w:hAnsi="Times New Roman"/>
          <w:sz w:val="28"/>
          <w:szCs w:val="28"/>
          <w:lang w:val="kk-KZ"/>
        </w:rPr>
        <w:t>[</w:t>
      </w:r>
      <w:r w:rsidR="00B069FD">
        <w:rPr>
          <w:rFonts w:ascii="Times New Roman" w:hAnsi="Times New Roman"/>
          <w:sz w:val="28"/>
          <w:szCs w:val="28"/>
          <w:lang w:val="kk-KZ"/>
        </w:rPr>
        <w:t>176</w:t>
      </w:r>
      <w:r w:rsidR="00B069FD" w:rsidRPr="00A32D0C">
        <w:rPr>
          <w:rFonts w:ascii="Times New Roman" w:hAnsi="Times New Roman"/>
          <w:sz w:val="28"/>
          <w:szCs w:val="28"/>
          <w:lang w:val="kk-KZ"/>
        </w:rPr>
        <w:t>]</w:t>
      </w:r>
      <w:r w:rsidRPr="002B54D5">
        <w:rPr>
          <w:rFonts w:ascii="Times New Roman" w:hAnsi="Times New Roman"/>
          <w:sz w:val="28"/>
          <w:szCs w:val="28"/>
          <w:lang w:val="kk-KZ"/>
        </w:rPr>
        <w:t>.</w:t>
      </w:r>
    </w:p>
    <w:p w14:paraId="6821ADD4" w14:textId="74A5680A" w:rsidR="00C36DFE" w:rsidRDefault="008E7962" w:rsidP="00A84BFF">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Жоңғар</w:t>
      </w:r>
      <w:r w:rsidR="002B54D5" w:rsidRPr="002B54D5">
        <w:rPr>
          <w:rFonts w:ascii="Times New Roman" w:hAnsi="Times New Roman"/>
          <w:sz w:val="28"/>
          <w:szCs w:val="28"/>
          <w:lang w:val="kk-KZ"/>
        </w:rPr>
        <w:t xml:space="preserve"> Алатауының шатқалдарындағы </w:t>
      </w:r>
      <w:r w:rsidR="002B54D5" w:rsidRPr="002B54D5">
        <w:rPr>
          <w:rFonts w:ascii="Times New Roman" w:hAnsi="Times New Roman"/>
          <w:i/>
          <w:sz w:val="28"/>
          <w:szCs w:val="28"/>
          <w:lang w:val="kk-KZ"/>
        </w:rPr>
        <w:t>M. sieversii</w:t>
      </w:r>
      <w:r w:rsidR="002B54D5" w:rsidRPr="002B54D5">
        <w:rPr>
          <w:rFonts w:ascii="Times New Roman" w:hAnsi="Times New Roman"/>
          <w:sz w:val="28"/>
          <w:szCs w:val="28"/>
          <w:lang w:val="kk-KZ"/>
        </w:rPr>
        <w:t xml:space="preserve"> әртүрлілігі мен байлығы жемістердің помологиялық ерекшеліктерінде де айқын көрінеді. </w:t>
      </w:r>
    </w:p>
    <w:p w14:paraId="1C9F1539" w14:textId="06D9AF2B" w:rsidR="007A1571" w:rsidRDefault="002B54D5" w:rsidP="00A84BFF">
      <w:pPr>
        <w:spacing w:after="0" w:line="240" w:lineRule="auto"/>
        <w:ind w:firstLine="708"/>
        <w:jc w:val="both"/>
        <w:rPr>
          <w:rFonts w:ascii="Times New Roman" w:hAnsi="Times New Roman"/>
          <w:sz w:val="28"/>
          <w:szCs w:val="28"/>
          <w:lang w:val="kk-KZ"/>
        </w:rPr>
      </w:pPr>
      <w:r w:rsidRPr="002B54D5">
        <w:rPr>
          <w:rFonts w:ascii="Times New Roman" w:hAnsi="Times New Roman"/>
          <w:sz w:val="28"/>
          <w:szCs w:val="28"/>
          <w:lang w:val="kk-KZ"/>
        </w:rPr>
        <w:t>Зерттеу жүргізілген аймақтың көп ағаштары жеміс берме</w:t>
      </w:r>
      <w:r w:rsidR="0029666B">
        <w:rPr>
          <w:rFonts w:ascii="Times New Roman" w:hAnsi="Times New Roman"/>
          <w:sz w:val="28"/>
          <w:szCs w:val="28"/>
          <w:lang w:val="kk-KZ"/>
        </w:rPr>
        <w:t>ген</w:t>
      </w:r>
      <w:r w:rsidRPr="002B54D5">
        <w:rPr>
          <w:rFonts w:ascii="Times New Roman" w:hAnsi="Times New Roman"/>
          <w:sz w:val="28"/>
          <w:szCs w:val="28"/>
          <w:lang w:val="kk-KZ"/>
        </w:rPr>
        <w:t xml:space="preserve">, дегенмен жеміс берген ағаштардың алмаларына А. Жанғалиев әдістемесі бойынша </w:t>
      </w:r>
      <w:r w:rsidR="0095323D">
        <w:rPr>
          <w:rFonts w:ascii="Times New Roman" w:hAnsi="Times New Roman"/>
          <w:sz w:val="28"/>
          <w:szCs w:val="28"/>
          <w:lang w:val="kk-KZ"/>
        </w:rPr>
        <w:t>дескриптор-</w:t>
      </w:r>
      <w:r w:rsidRPr="002B54D5">
        <w:rPr>
          <w:rFonts w:ascii="Times New Roman" w:hAnsi="Times New Roman"/>
          <w:sz w:val="28"/>
          <w:szCs w:val="28"/>
          <w:lang w:val="kk-KZ"/>
        </w:rPr>
        <w:t>паспорт</w:t>
      </w:r>
      <w:r w:rsidR="0095323D">
        <w:rPr>
          <w:rFonts w:ascii="Times New Roman" w:hAnsi="Times New Roman"/>
          <w:sz w:val="28"/>
          <w:szCs w:val="28"/>
          <w:lang w:val="kk-KZ"/>
        </w:rPr>
        <w:t>ары</w:t>
      </w:r>
      <w:r w:rsidRPr="002B54D5">
        <w:rPr>
          <w:rFonts w:ascii="Times New Roman" w:hAnsi="Times New Roman"/>
          <w:sz w:val="28"/>
          <w:szCs w:val="28"/>
          <w:lang w:val="kk-KZ"/>
        </w:rPr>
        <w:t xml:space="preserve"> жасалды. Біз алма жемістерінің салмағы мен мөлшері, дәмі, жеміс қабығының негізгі және жабынды түсі, жеміс сағағы сияқты маңызды шаруашылық белгілерін пайдаландық. </w:t>
      </w:r>
    </w:p>
    <w:p w14:paraId="12F7D673" w14:textId="77777777" w:rsidR="007A1571" w:rsidRDefault="00144779" w:rsidP="00A84BFF">
      <w:pPr>
        <w:spacing w:after="0" w:line="240" w:lineRule="auto"/>
        <w:ind w:firstLine="709"/>
        <w:jc w:val="both"/>
        <w:rPr>
          <w:rFonts w:ascii="Times New Roman" w:hAnsi="Times New Roman"/>
          <w:sz w:val="28"/>
          <w:szCs w:val="28"/>
          <w:lang w:val="kk-KZ"/>
        </w:rPr>
      </w:pPr>
      <w:r w:rsidRPr="00856D49">
        <w:rPr>
          <w:rFonts w:ascii="Times New Roman" w:hAnsi="Times New Roman"/>
          <w:sz w:val="28"/>
          <w:szCs w:val="28"/>
          <w:lang w:val="kk-KZ"/>
        </w:rPr>
        <w:t xml:space="preserve">Жемістердің сыртқы түрі мен салмағы бойынша алма түрлері 2 үлкен топқа бөлінеді: </w:t>
      </w:r>
      <w:r w:rsidR="00041FB7" w:rsidRPr="00856D49">
        <w:rPr>
          <w:rFonts w:ascii="Times New Roman" w:hAnsi="Times New Roman"/>
          <w:sz w:val="28"/>
          <w:szCs w:val="28"/>
          <w:lang w:val="kk-KZ"/>
        </w:rPr>
        <w:t xml:space="preserve">жануарлардың көмегімен тұқымдарды таратуға бейімделген </w:t>
      </w:r>
      <w:r w:rsidR="00041FB7">
        <w:rPr>
          <w:rFonts w:ascii="Times New Roman" w:hAnsi="Times New Roman"/>
          <w:sz w:val="28"/>
          <w:szCs w:val="28"/>
          <w:lang w:val="kk-KZ"/>
        </w:rPr>
        <w:t>ірілігі 41,0 г</w:t>
      </w:r>
      <w:r w:rsidR="00041FB7" w:rsidRPr="00856D49">
        <w:rPr>
          <w:rFonts w:ascii="Times New Roman" w:hAnsi="Times New Roman"/>
          <w:sz w:val="28"/>
          <w:szCs w:val="28"/>
          <w:lang w:val="kk-KZ"/>
        </w:rPr>
        <w:t>-</w:t>
      </w:r>
      <w:r w:rsidR="00041FB7">
        <w:rPr>
          <w:rFonts w:ascii="Times New Roman" w:hAnsi="Times New Roman"/>
          <w:sz w:val="28"/>
          <w:szCs w:val="28"/>
          <w:lang w:val="kk-KZ"/>
        </w:rPr>
        <w:t>нан</w:t>
      </w:r>
      <w:r w:rsidR="00041FB7" w:rsidRPr="00856D49">
        <w:rPr>
          <w:rFonts w:ascii="Times New Roman" w:hAnsi="Times New Roman"/>
          <w:sz w:val="28"/>
          <w:szCs w:val="28"/>
          <w:lang w:val="kk-KZ"/>
        </w:rPr>
        <w:t xml:space="preserve"> </w:t>
      </w:r>
      <w:r w:rsidR="00041FB7">
        <w:rPr>
          <w:rFonts w:ascii="Times New Roman" w:hAnsi="Times New Roman"/>
          <w:sz w:val="28"/>
          <w:szCs w:val="28"/>
          <w:lang w:val="kk-KZ"/>
        </w:rPr>
        <w:t>110</w:t>
      </w:r>
      <w:r w:rsidR="00041FB7" w:rsidRPr="00856D49">
        <w:rPr>
          <w:rFonts w:ascii="Times New Roman" w:hAnsi="Times New Roman"/>
          <w:sz w:val="28"/>
          <w:szCs w:val="28"/>
          <w:lang w:val="kk-KZ"/>
        </w:rPr>
        <w:t xml:space="preserve"> г-ға дейін</w:t>
      </w:r>
      <w:r w:rsidR="00041FB7">
        <w:rPr>
          <w:rFonts w:ascii="Times New Roman" w:hAnsi="Times New Roman"/>
          <w:sz w:val="28"/>
          <w:szCs w:val="28"/>
          <w:lang w:val="kk-KZ"/>
        </w:rPr>
        <w:t>гі</w:t>
      </w:r>
      <w:r w:rsidRPr="00856D49">
        <w:rPr>
          <w:rFonts w:ascii="Times New Roman" w:hAnsi="Times New Roman"/>
          <w:sz w:val="28"/>
          <w:szCs w:val="28"/>
          <w:lang w:val="kk-KZ"/>
        </w:rPr>
        <w:t xml:space="preserve"> алма</w:t>
      </w:r>
      <w:r w:rsidR="00041FB7">
        <w:rPr>
          <w:rFonts w:ascii="Times New Roman" w:hAnsi="Times New Roman"/>
          <w:sz w:val="28"/>
          <w:szCs w:val="28"/>
          <w:lang w:val="kk-KZ"/>
        </w:rPr>
        <w:t xml:space="preserve">лар </w:t>
      </w:r>
      <w:r w:rsidRPr="00856D49">
        <w:rPr>
          <w:rFonts w:ascii="Times New Roman" w:hAnsi="Times New Roman"/>
          <w:sz w:val="28"/>
          <w:szCs w:val="28"/>
          <w:lang w:val="kk-KZ"/>
        </w:rPr>
        <w:t xml:space="preserve">және </w:t>
      </w:r>
      <w:r w:rsidR="00041FB7">
        <w:rPr>
          <w:rFonts w:ascii="Times New Roman" w:hAnsi="Times New Roman"/>
          <w:sz w:val="28"/>
          <w:szCs w:val="28"/>
          <w:lang w:val="kk-KZ"/>
        </w:rPr>
        <w:t xml:space="preserve">тұқымдары құстармен таралатын </w:t>
      </w:r>
      <w:r w:rsidRPr="00856D49">
        <w:rPr>
          <w:rFonts w:ascii="Times New Roman" w:hAnsi="Times New Roman"/>
          <w:sz w:val="28"/>
          <w:szCs w:val="28"/>
          <w:lang w:val="kk-KZ"/>
        </w:rPr>
        <w:t xml:space="preserve">ұсақ жемістер - </w:t>
      </w:r>
      <w:r w:rsidR="00041FB7">
        <w:rPr>
          <w:rFonts w:ascii="Times New Roman" w:hAnsi="Times New Roman"/>
          <w:sz w:val="28"/>
          <w:szCs w:val="28"/>
          <w:lang w:val="kk-KZ"/>
        </w:rPr>
        <w:t>40</w:t>
      </w:r>
      <w:r w:rsidRPr="00856D49">
        <w:rPr>
          <w:rFonts w:ascii="Times New Roman" w:hAnsi="Times New Roman"/>
          <w:sz w:val="28"/>
          <w:szCs w:val="28"/>
          <w:lang w:val="kk-KZ"/>
        </w:rPr>
        <w:t>,0</w:t>
      </w:r>
      <w:r w:rsidR="00041FB7">
        <w:rPr>
          <w:rFonts w:ascii="Times New Roman" w:hAnsi="Times New Roman"/>
          <w:sz w:val="28"/>
          <w:szCs w:val="28"/>
          <w:lang w:val="kk-KZ"/>
        </w:rPr>
        <w:t xml:space="preserve"> г-</w:t>
      </w:r>
      <w:r w:rsidR="00041FB7" w:rsidRPr="00856D49">
        <w:rPr>
          <w:rFonts w:ascii="Times New Roman" w:hAnsi="Times New Roman"/>
          <w:sz w:val="28"/>
          <w:szCs w:val="28"/>
          <w:lang w:val="kk-KZ"/>
        </w:rPr>
        <w:t xml:space="preserve"> </w:t>
      </w:r>
      <w:r w:rsidRPr="00856D49">
        <w:rPr>
          <w:rFonts w:ascii="Times New Roman" w:hAnsi="Times New Roman"/>
          <w:sz w:val="28"/>
          <w:szCs w:val="28"/>
          <w:lang w:val="kk-KZ"/>
        </w:rPr>
        <w:t>ға дейін.</w:t>
      </w:r>
    </w:p>
    <w:p w14:paraId="488AEA50" w14:textId="762AD23F" w:rsidR="002B54D5" w:rsidRPr="007A1571" w:rsidRDefault="002B54D5" w:rsidP="00A84BFF">
      <w:pPr>
        <w:spacing w:after="0" w:line="240" w:lineRule="auto"/>
        <w:ind w:firstLine="709"/>
        <w:jc w:val="both"/>
        <w:rPr>
          <w:rFonts w:ascii="Times New Roman" w:hAnsi="Times New Roman"/>
          <w:sz w:val="28"/>
          <w:szCs w:val="28"/>
          <w:lang w:val="kk-KZ"/>
        </w:rPr>
      </w:pPr>
      <w:r w:rsidRPr="002B54D5">
        <w:rPr>
          <w:rFonts w:ascii="Times New Roman" w:hAnsi="Times New Roman"/>
          <w:i/>
          <w:sz w:val="28"/>
          <w:szCs w:val="28"/>
          <w:lang w:val="kk-KZ"/>
        </w:rPr>
        <w:t>M. sieversii</w:t>
      </w:r>
      <w:r w:rsidRPr="002B54D5">
        <w:rPr>
          <w:rFonts w:ascii="Times New Roman" w:hAnsi="Times New Roman"/>
          <w:sz w:val="28"/>
          <w:szCs w:val="28"/>
          <w:lang w:val="kk-KZ"/>
        </w:rPr>
        <w:t xml:space="preserve">-дің </w:t>
      </w:r>
      <w:r w:rsidR="008E7962">
        <w:rPr>
          <w:rFonts w:ascii="Times New Roman" w:hAnsi="Times New Roman"/>
          <w:sz w:val="28"/>
          <w:szCs w:val="28"/>
          <w:lang w:val="kk-KZ"/>
        </w:rPr>
        <w:t>Жоңғар</w:t>
      </w:r>
      <w:r w:rsidRPr="002B54D5">
        <w:rPr>
          <w:rFonts w:ascii="Times New Roman" w:hAnsi="Times New Roman"/>
          <w:sz w:val="28"/>
          <w:szCs w:val="28"/>
          <w:lang w:val="kk-KZ"/>
        </w:rPr>
        <w:t xml:space="preserve"> популяциясының жемістерінің алуандылығының эксперименталды деректерін талдау</w:t>
      </w:r>
      <w:r w:rsidR="000E28D8">
        <w:rPr>
          <w:rFonts w:ascii="Times New Roman" w:hAnsi="Times New Roman"/>
          <w:sz w:val="28"/>
          <w:szCs w:val="28"/>
          <w:lang w:val="kk-KZ"/>
        </w:rPr>
        <w:t>ы</w:t>
      </w:r>
      <w:r w:rsidRPr="002B54D5">
        <w:rPr>
          <w:rFonts w:ascii="Times New Roman" w:hAnsi="Times New Roman"/>
          <w:sz w:val="28"/>
          <w:szCs w:val="28"/>
          <w:lang w:val="kk-KZ"/>
        </w:rPr>
        <w:t xml:space="preserve"> </w:t>
      </w:r>
      <w:r w:rsidRPr="000E28D8">
        <w:rPr>
          <w:rFonts w:ascii="Times New Roman" w:hAnsi="Times New Roman"/>
          <w:sz w:val="28"/>
          <w:szCs w:val="28"/>
          <w:lang w:val="kk-KZ"/>
        </w:rPr>
        <w:t>кесте</w:t>
      </w:r>
      <w:r w:rsidR="000E28D8" w:rsidRPr="000E28D8">
        <w:rPr>
          <w:rFonts w:ascii="Times New Roman" w:hAnsi="Times New Roman"/>
          <w:sz w:val="28"/>
          <w:szCs w:val="28"/>
          <w:lang w:val="kk-KZ"/>
        </w:rPr>
        <w:t xml:space="preserve"> 12</w:t>
      </w:r>
      <w:r w:rsidR="00B27486">
        <w:rPr>
          <w:rFonts w:ascii="Times New Roman" w:hAnsi="Times New Roman"/>
          <w:sz w:val="28"/>
          <w:szCs w:val="28"/>
          <w:lang w:val="kk-KZ"/>
        </w:rPr>
        <w:t xml:space="preserve">-де </w:t>
      </w:r>
      <w:r w:rsidR="000E28D8" w:rsidRPr="000E28D8">
        <w:rPr>
          <w:rFonts w:ascii="Times New Roman" w:hAnsi="Times New Roman"/>
          <w:sz w:val="28"/>
          <w:szCs w:val="28"/>
          <w:lang w:val="kk-KZ"/>
        </w:rPr>
        <w:t>к</w:t>
      </w:r>
      <w:r w:rsidR="000E28D8">
        <w:rPr>
          <w:rFonts w:ascii="Times New Roman" w:hAnsi="Times New Roman"/>
          <w:sz w:val="28"/>
          <w:szCs w:val="28"/>
          <w:lang w:val="kk-KZ"/>
        </w:rPr>
        <w:t>өрсетілген.</w:t>
      </w:r>
      <w:r w:rsidRPr="002B54D5">
        <w:rPr>
          <w:rFonts w:ascii="Times New Roman" w:hAnsi="Times New Roman"/>
          <w:sz w:val="28"/>
          <w:szCs w:val="28"/>
          <w:lang w:val="kk-KZ"/>
        </w:rPr>
        <w:t xml:space="preserve"> </w:t>
      </w:r>
    </w:p>
    <w:p w14:paraId="7D3DB3CA" w14:textId="77777777" w:rsidR="008E2767" w:rsidRPr="002B54D5" w:rsidRDefault="008E2767" w:rsidP="00A84BFF">
      <w:pPr>
        <w:spacing w:after="0" w:line="240" w:lineRule="auto"/>
        <w:ind w:firstLine="708"/>
        <w:jc w:val="both"/>
        <w:rPr>
          <w:rFonts w:ascii="Times New Roman" w:hAnsi="Times New Roman"/>
          <w:sz w:val="28"/>
          <w:szCs w:val="28"/>
          <w:lang w:val="kk-KZ"/>
        </w:rPr>
      </w:pPr>
    </w:p>
    <w:p w14:paraId="144BD828" w14:textId="6748D102" w:rsidR="002B54D5" w:rsidRDefault="002B54D5" w:rsidP="00A84BFF">
      <w:pPr>
        <w:spacing w:after="0" w:line="240" w:lineRule="auto"/>
        <w:jc w:val="both"/>
        <w:rPr>
          <w:rFonts w:ascii="Times New Roman" w:hAnsi="Times New Roman"/>
          <w:sz w:val="28"/>
          <w:szCs w:val="28"/>
          <w:lang w:val="kk-KZ"/>
        </w:rPr>
      </w:pPr>
      <w:r w:rsidRPr="006B3D23">
        <w:rPr>
          <w:rFonts w:ascii="Times New Roman" w:hAnsi="Times New Roman"/>
          <w:sz w:val="28"/>
          <w:szCs w:val="28"/>
          <w:lang w:val="kk-KZ"/>
        </w:rPr>
        <w:t>Кесте 1</w:t>
      </w:r>
      <w:r w:rsidR="006960E6" w:rsidRPr="006B3D23">
        <w:rPr>
          <w:rFonts w:ascii="Times New Roman" w:hAnsi="Times New Roman"/>
          <w:sz w:val="28"/>
          <w:szCs w:val="28"/>
          <w:lang w:val="kk-KZ"/>
        </w:rPr>
        <w:t>2</w:t>
      </w:r>
      <w:r w:rsidRPr="006B3D23">
        <w:rPr>
          <w:rFonts w:ascii="Times New Roman" w:hAnsi="Times New Roman"/>
          <w:sz w:val="28"/>
          <w:szCs w:val="28"/>
          <w:lang w:val="kk-KZ"/>
        </w:rPr>
        <w:t xml:space="preserve"> – </w:t>
      </w:r>
      <w:r w:rsidR="006960E6" w:rsidRPr="006B3D23">
        <w:rPr>
          <w:rFonts w:ascii="Times New Roman" w:hAnsi="Times New Roman"/>
          <w:sz w:val="28"/>
          <w:szCs w:val="28"/>
          <w:lang w:val="kk-KZ"/>
        </w:rPr>
        <w:t>жабайы</w:t>
      </w:r>
      <w:r w:rsidR="006960E6">
        <w:rPr>
          <w:rFonts w:ascii="Times New Roman" w:hAnsi="Times New Roman"/>
          <w:sz w:val="28"/>
          <w:szCs w:val="28"/>
          <w:lang w:val="kk-KZ"/>
        </w:rPr>
        <w:t xml:space="preserve"> өсетін</w:t>
      </w:r>
      <w:r w:rsidRPr="002B54D5">
        <w:rPr>
          <w:rFonts w:ascii="Times New Roman" w:hAnsi="Times New Roman"/>
          <w:sz w:val="28"/>
          <w:szCs w:val="28"/>
          <w:lang w:val="kk-KZ"/>
        </w:rPr>
        <w:t xml:space="preserve"> алма жемістерінің негізгі помологиялық белгілері бойынша сипаттамасы</w:t>
      </w:r>
    </w:p>
    <w:p w14:paraId="6F873761" w14:textId="77777777" w:rsidR="00550D9B" w:rsidRDefault="00550D9B" w:rsidP="00A84BFF">
      <w:pPr>
        <w:spacing w:after="0" w:line="240" w:lineRule="auto"/>
        <w:jc w:val="both"/>
        <w:rPr>
          <w:rFonts w:ascii="Times New Roman" w:hAnsi="Times New Roman"/>
          <w:sz w:val="28"/>
          <w:szCs w:val="28"/>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3"/>
        <w:gridCol w:w="2410"/>
        <w:gridCol w:w="2152"/>
        <w:gridCol w:w="1533"/>
      </w:tblGrid>
      <w:tr w:rsidR="008643E7" w:rsidRPr="001F2E4A" w14:paraId="1AE0C9E0" w14:textId="77777777" w:rsidTr="00B6593E">
        <w:tc>
          <w:tcPr>
            <w:tcW w:w="2693" w:type="dxa"/>
            <w:shd w:val="clear" w:color="auto" w:fill="auto"/>
          </w:tcPr>
          <w:p w14:paraId="743B96A4" w14:textId="77777777" w:rsidR="009B46FC" w:rsidRPr="001F2E4A" w:rsidRDefault="009B46FC" w:rsidP="00A84BFF">
            <w:pPr>
              <w:tabs>
                <w:tab w:val="left" w:pos="567"/>
              </w:tabs>
              <w:spacing w:after="0" w:line="240" w:lineRule="auto"/>
              <w:jc w:val="both"/>
              <w:rPr>
                <w:rFonts w:ascii="Times New Roman" w:hAnsi="Times New Roman"/>
                <w:lang w:val="kk-KZ"/>
              </w:rPr>
            </w:pPr>
          </w:p>
          <w:p w14:paraId="3CB028E2" w14:textId="3C53C1B8" w:rsidR="002B54D5" w:rsidRPr="001F2E4A" w:rsidRDefault="002B54D5" w:rsidP="00A84BFF">
            <w:pPr>
              <w:tabs>
                <w:tab w:val="left" w:pos="567"/>
              </w:tabs>
              <w:spacing w:after="0" w:line="240" w:lineRule="auto"/>
              <w:jc w:val="both"/>
              <w:rPr>
                <w:rFonts w:ascii="Times New Roman" w:hAnsi="Times New Roman"/>
                <w:lang w:val="kk-KZ"/>
              </w:rPr>
            </w:pPr>
            <w:r w:rsidRPr="001F2E4A">
              <w:rPr>
                <w:rFonts w:ascii="Times New Roman" w:hAnsi="Times New Roman"/>
                <w:lang w:val="kk-KZ"/>
              </w:rPr>
              <w:t>Жемістер сипаттамасы</w:t>
            </w:r>
          </w:p>
        </w:tc>
        <w:tc>
          <w:tcPr>
            <w:tcW w:w="2410" w:type="dxa"/>
            <w:shd w:val="clear" w:color="auto" w:fill="auto"/>
          </w:tcPr>
          <w:p w14:paraId="4D1D4256" w14:textId="4B28BC0F" w:rsidR="002B54D5" w:rsidRPr="001F2E4A" w:rsidRDefault="00E71333" w:rsidP="00A84BFF">
            <w:pPr>
              <w:tabs>
                <w:tab w:val="left" w:pos="567"/>
              </w:tabs>
              <w:spacing w:after="0" w:line="240" w:lineRule="auto"/>
              <w:jc w:val="both"/>
              <w:rPr>
                <w:rFonts w:ascii="Times New Roman" w:hAnsi="Times New Roman"/>
              </w:rPr>
            </w:pPr>
            <w:r>
              <w:rPr>
                <w:rFonts w:ascii="Times New Roman" w:hAnsi="Times New Roman"/>
                <w:lang w:val="kk-KZ"/>
              </w:rPr>
              <w:t>Пихтовая щель</w:t>
            </w:r>
            <w:r w:rsidR="002B54D5" w:rsidRPr="001F2E4A">
              <w:rPr>
                <w:rFonts w:ascii="Times New Roman" w:hAnsi="Times New Roman"/>
              </w:rPr>
              <w:t>,</w:t>
            </w:r>
            <w:bookmarkStart w:id="263" w:name="_Hlk132874104"/>
            <w:r w:rsidR="002B54D5" w:rsidRPr="001F2E4A">
              <w:rPr>
                <w:rFonts w:ascii="Times New Roman" w:hAnsi="Times New Roman"/>
              </w:rPr>
              <w:t>%</w:t>
            </w:r>
            <w:bookmarkEnd w:id="263"/>
          </w:p>
        </w:tc>
        <w:tc>
          <w:tcPr>
            <w:tcW w:w="2152" w:type="dxa"/>
            <w:shd w:val="clear" w:color="auto" w:fill="auto"/>
          </w:tcPr>
          <w:p w14:paraId="7686CE15" w14:textId="77777777" w:rsidR="002B54D5" w:rsidRPr="001F2E4A" w:rsidRDefault="002B54D5" w:rsidP="00A84BFF">
            <w:pPr>
              <w:tabs>
                <w:tab w:val="left" w:pos="567"/>
              </w:tabs>
              <w:spacing w:after="0" w:line="240" w:lineRule="auto"/>
              <w:jc w:val="both"/>
              <w:rPr>
                <w:rFonts w:ascii="Times New Roman" w:hAnsi="Times New Roman"/>
              </w:rPr>
            </w:pPr>
            <w:r w:rsidRPr="001F2E4A">
              <w:rPr>
                <w:rFonts w:ascii="Times New Roman" w:hAnsi="Times New Roman"/>
                <w:lang w:val="kk-KZ"/>
              </w:rPr>
              <w:t>Мұшабай</w:t>
            </w:r>
            <w:r w:rsidRPr="001F2E4A">
              <w:rPr>
                <w:rFonts w:ascii="Times New Roman" w:hAnsi="Times New Roman"/>
              </w:rPr>
              <w:t>,%</w:t>
            </w:r>
          </w:p>
        </w:tc>
        <w:tc>
          <w:tcPr>
            <w:tcW w:w="1533" w:type="dxa"/>
            <w:shd w:val="clear" w:color="auto" w:fill="auto"/>
          </w:tcPr>
          <w:p w14:paraId="2C9CEA99" w14:textId="77777777" w:rsidR="002B54D5" w:rsidRPr="001F2E4A" w:rsidRDefault="002B54D5" w:rsidP="00A84BFF">
            <w:pPr>
              <w:tabs>
                <w:tab w:val="left" w:pos="567"/>
              </w:tabs>
              <w:spacing w:after="0" w:line="240" w:lineRule="auto"/>
              <w:jc w:val="both"/>
              <w:rPr>
                <w:rFonts w:ascii="Times New Roman" w:hAnsi="Times New Roman"/>
                <w:lang w:val="kk-KZ"/>
              </w:rPr>
            </w:pPr>
            <w:r w:rsidRPr="001F2E4A">
              <w:rPr>
                <w:rFonts w:ascii="Times New Roman" w:hAnsi="Times New Roman"/>
                <w:lang w:val="kk-KZ"/>
              </w:rPr>
              <w:t xml:space="preserve">Крутое, </w:t>
            </w:r>
            <w:r w:rsidRPr="001F2E4A">
              <w:rPr>
                <w:rFonts w:ascii="Times New Roman" w:hAnsi="Times New Roman"/>
              </w:rPr>
              <w:t>%</w:t>
            </w:r>
          </w:p>
        </w:tc>
      </w:tr>
      <w:tr w:rsidR="00A771D1" w:rsidRPr="001F2E4A" w14:paraId="3674A7AF" w14:textId="77777777" w:rsidTr="00B6593E">
        <w:tc>
          <w:tcPr>
            <w:tcW w:w="2693" w:type="dxa"/>
            <w:shd w:val="clear" w:color="auto" w:fill="auto"/>
          </w:tcPr>
          <w:p w14:paraId="2A703856" w14:textId="3451B5DF" w:rsidR="00A771D1" w:rsidRPr="001F2E4A" w:rsidRDefault="00A771D1" w:rsidP="00A84BFF">
            <w:pPr>
              <w:tabs>
                <w:tab w:val="left" w:pos="567"/>
              </w:tabs>
              <w:spacing w:after="0" w:line="240" w:lineRule="auto"/>
              <w:jc w:val="center"/>
              <w:rPr>
                <w:rFonts w:ascii="Times New Roman" w:hAnsi="Times New Roman"/>
                <w:lang w:val="kk-KZ"/>
              </w:rPr>
            </w:pPr>
            <w:r>
              <w:rPr>
                <w:rFonts w:ascii="Times New Roman" w:hAnsi="Times New Roman"/>
                <w:lang w:val="kk-KZ"/>
              </w:rPr>
              <w:t>1</w:t>
            </w:r>
          </w:p>
        </w:tc>
        <w:tc>
          <w:tcPr>
            <w:tcW w:w="2410" w:type="dxa"/>
            <w:shd w:val="clear" w:color="auto" w:fill="auto"/>
          </w:tcPr>
          <w:p w14:paraId="2E2E0160" w14:textId="3DBB08EC" w:rsidR="00A771D1" w:rsidRPr="001F2E4A" w:rsidRDefault="00A771D1" w:rsidP="00A84BFF">
            <w:pPr>
              <w:tabs>
                <w:tab w:val="left" w:pos="567"/>
              </w:tabs>
              <w:spacing w:after="0" w:line="240" w:lineRule="auto"/>
              <w:jc w:val="center"/>
              <w:rPr>
                <w:rFonts w:ascii="Times New Roman" w:hAnsi="Times New Roman"/>
                <w:lang w:val="kk-KZ"/>
              </w:rPr>
            </w:pPr>
            <w:r>
              <w:rPr>
                <w:rFonts w:ascii="Times New Roman" w:hAnsi="Times New Roman"/>
                <w:lang w:val="kk-KZ"/>
              </w:rPr>
              <w:t>2</w:t>
            </w:r>
          </w:p>
        </w:tc>
        <w:tc>
          <w:tcPr>
            <w:tcW w:w="2152" w:type="dxa"/>
            <w:shd w:val="clear" w:color="auto" w:fill="auto"/>
          </w:tcPr>
          <w:p w14:paraId="35F79A50" w14:textId="4B522890" w:rsidR="00A771D1" w:rsidRPr="001F2E4A" w:rsidRDefault="00A771D1" w:rsidP="00A84BFF">
            <w:pPr>
              <w:tabs>
                <w:tab w:val="left" w:pos="567"/>
              </w:tabs>
              <w:spacing w:after="0" w:line="240" w:lineRule="auto"/>
              <w:jc w:val="center"/>
              <w:rPr>
                <w:rFonts w:ascii="Times New Roman" w:hAnsi="Times New Roman"/>
                <w:lang w:val="kk-KZ"/>
              </w:rPr>
            </w:pPr>
            <w:r>
              <w:rPr>
                <w:rFonts w:ascii="Times New Roman" w:hAnsi="Times New Roman"/>
                <w:lang w:val="kk-KZ"/>
              </w:rPr>
              <w:t>3</w:t>
            </w:r>
          </w:p>
        </w:tc>
        <w:tc>
          <w:tcPr>
            <w:tcW w:w="1533" w:type="dxa"/>
            <w:shd w:val="clear" w:color="auto" w:fill="auto"/>
          </w:tcPr>
          <w:p w14:paraId="76E7D21D" w14:textId="29EB0C8F" w:rsidR="00A771D1" w:rsidRPr="001F2E4A" w:rsidRDefault="00A771D1" w:rsidP="00A84BFF">
            <w:pPr>
              <w:tabs>
                <w:tab w:val="left" w:pos="567"/>
              </w:tabs>
              <w:spacing w:after="0" w:line="240" w:lineRule="auto"/>
              <w:jc w:val="center"/>
              <w:rPr>
                <w:rFonts w:ascii="Times New Roman" w:hAnsi="Times New Roman"/>
                <w:lang w:val="kk-KZ"/>
              </w:rPr>
            </w:pPr>
            <w:r>
              <w:rPr>
                <w:rFonts w:ascii="Times New Roman" w:hAnsi="Times New Roman"/>
                <w:lang w:val="kk-KZ"/>
              </w:rPr>
              <w:t>4</w:t>
            </w:r>
          </w:p>
        </w:tc>
      </w:tr>
      <w:tr w:rsidR="002B54D5" w:rsidRPr="001F2E4A" w14:paraId="5E41EA03" w14:textId="77777777" w:rsidTr="00B6593E">
        <w:tc>
          <w:tcPr>
            <w:tcW w:w="8788" w:type="dxa"/>
            <w:gridSpan w:val="4"/>
            <w:shd w:val="clear" w:color="auto" w:fill="auto"/>
          </w:tcPr>
          <w:p w14:paraId="3CAD4521" w14:textId="77777777" w:rsidR="002B54D5" w:rsidRPr="001F2E4A" w:rsidRDefault="002B54D5" w:rsidP="00A84BFF">
            <w:pPr>
              <w:tabs>
                <w:tab w:val="left" w:pos="567"/>
              </w:tabs>
              <w:spacing w:after="0" w:line="240" w:lineRule="auto"/>
              <w:jc w:val="both"/>
              <w:rPr>
                <w:rFonts w:ascii="Times New Roman" w:hAnsi="Times New Roman"/>
              </w:rPr>
            </w:pPr>
            <w:r w:rsidRPr="001F2E4A">
              <w:rPr>
                <w:rFonts w:ascii="Times New Roman" w:hAnsi="Times New Roman"/>
                <w:b/>
                <w:lang w:val="kk-KZ"/>
              </w:rPr>
              <w:t>Жеміс массасы</w:t>
            </w:r>
            <w:r w:rsidRPr="001F2E4A">
              <w:rPr>
                <w:rFonts w:ascii="Times New Roman" w:hAnsi="Times New Roman"/>
                <w:b/>
              </w:rPr>
              <w:t>, г</w:t>
            </w:r>
          </w:p>
        </w:tc>
      </w:tr>
      <w:tr w:rsidR="008643E7" w:rsidRPr="001F2E4A" w14:paraId="30E714CE" w14:textId="77777777" w:rsidTr="00B6593E">
        <w:tc>
          <w:tcPr>
            <w:tcW w:w="2693" w:type="dxa"/>
            <w:shd w:val="clear" w:color="auto" w:fill="auto"/>
          </w:tcPr>
          <w:p w14:paraId="21BB6BEE" w14:textId="77777777" w:rsidR="002B54D5" w:rsidRPr="001F2E4A" w:rsidRDefault="002B54D5" w:rsidP="00A84BFF">
            <w:pPr>
              <w:tabs>
                <w:tab w:val="left" w:pos="567"/>
              </w:tabs>
              <w:spacing w:after="0" w:line="240" w:lineRule="auto"/>
              <w:jc w:val="both"/>
              <w:rPr>
                <w:rFonts w:ascii="Times New Roman" w:hAnsi="Times New Roman"/>
              </w:rPr>
            </w:pPr>
            <w:r w:rsidRPr="001F2E4A">
              <w:rPr>
                <w:rFonts w:ascii="Times New Roman" w:hAnsi="Times New Roman"/>
                <w:lang w:val="kk-KZ"/>
              </w:rPr>
              <w:t xml:space="preserve">Өте майда </w:t>
            </w:r>
            <w:r w:rsidRPr="001F2E4A">
              <w:rPr>
                <w:rFonts w:ascii="Times New Roman" w:hAnsi="Times New Roman"/>
              </w:rPr>
              <w:t>&lt;</w:t>
            </w:r>
            <w:r w:rsidRPr="001F2E4A">
              <w:rPr>
                <w:rFonts w:ascii="Times New Roman" w:hAnsi="Times New Roman"/>
                <w:lang w:val="kk-KZ"/>
              </w:rPr>
              <w:t xml:space="preserve"> 40 г</w:t>
            </w:r>
          </w:p>
        </w:tc>
        <w:tc>
          <w:tcPr>
            <w:tcW w:w="2410" w:type="dxa"/>
            <w:shd w:val="clear" w:color="auto" w:fill="auto"/>
          </w:tcPr>
          <w:p w14:paraId="2E284016" w14:textId="77777777" w:rsidR="002B54D5" w:rsidRPr="001F2E4A" w:rsidRDefault="002B54D5" w:rsidP="00A84BFF">
            <w:pPr>
              <w:tabs>
                <w:tab w:val="left" w:pos="567"/>
              </w:tabs>
              <w:spacing w:after="0" w:line="240" w:lineRule="auto"/>
              <w:jc w:val="both"/>
              <w:rPr>
                <w:rFonts w:ascii="Times New Roman" w:hAnsi="Times New Roman"/>
                <w:lang w:val="kk-KZ"/>
              </w:rPr>
            </w:pPr>
            <w:r w:rsidRPr="001F2E4A">
              <w:rPr>
                <w:rFonts w:ascii="Times New Roman" w:hAnsi="Times New Roman"/>
                <w:lang w:val="kk-KZ"/>
              </w:rPr>
              <w:t>43,8</w:t>
            </w:r>
          </w:p>
        </w:tc>
        <w:tc>
          <w:tcPr>
            <w:tcW w:w="2152" w:type="dxa"/>
            <w:shd w:val="clear" w:color="auto" w:fill="auto"/>
          </w:tcPr>
          <w:p w14:paraId="592F4F6D" w14:textId="77777777" w:rsidR="002B54D5" w:rsidRPr="001F2E4A" w:rsidRDefault="002B54D5" w:rsidP="00A84BFF">
            <w:pPr>
              <w:tabs>
                <w:tab w:val="left" w:pos="567"/>
              </w:tabs>
              <w:spacing w:after="0" w:line="240" w:lineRule="auto"/>
              <w:jc w:val="both"/>
              <w:rPr>
                <w:rFonts w:ascii="Times New Roman" w:hAnsi="Times New Roman"/>
              </w:rPr>
            </w:pPr>
            <w:r w:rsidRPr="001F2E4A">
              <w:rPr>
                <w:rFonts w:ascii="Times New Roman" w:hAnsi="Times New Roman"/>
                <w:lang w:val="kk-KZ"/>
              </w:rPr>
              <w:t>19,0</w:t>
            </w:r>
          </w:p>
        </w:tc>
        <w:tc>
          <w:tcPr>
            <w:tcW w:w="1533" w:type="dxa"/>
            <w:shd w:val="clear" w:color="auto" w:fill="auto"/>
          </w:tcPr>
          <w:p w14:paraId="0706F4B9" w14:textId="77777777" w:rsidR="002B54D5" w:rsidRPr="001F2E4A" w:rsidRDefault="002B54D5" w:rsidP="00A84BFF">
            <w:pPr>
              <w:tabs>
                <w:tab w:val="left" w:pos="567"/>
              </w:tabs>
              <w:spacing w:after="0" w:line="240" w:lineRule="auto"/>
              <w:jc w:val="both"/>
              <w:rPr>
                <w:rFonts w:ascii="Times New Roman" w:hAnsi="Times New Roman"/>
                <w:lang w:val="kk-KZ"/>
              </w:rPr>
            </w:pPr>
            <w:r w:rsidRPr="001F2E4A">
              <w:rPr>
                <w:rFonts w:ascii="Times New Roman" w:hAnsi="Times New Roman"/>
                <w:lang w:val="kk-KZ"/>
              </w:rPr>
              <w:t>70,5</w:t>
            </w:r>
          </w:p>
        </w:tc>
      </w:tr>
      <w:tr w:rsidR="008643E7" w:rsidRPr="001F2E4A" w14:paraId="27714B06" w14:textId="77777777" w:rsidTr="00B6593E">
        <w:tc>
          <w:tcPr>
            <w:tcW w:w="2693" w:type="dxa"/>
            <w:shd w:val="clear" w:color="auto" w:fill="auto"/>
          </w:tcPr>
          <w:p w14:paraId="2C15F422" w14:textId="77777777" w:rsidR="002B54D5" w:rsidRPr="001F2E4A" w:rsidRDefault="002B54D5" w:rsidP="00A84BFF">
            <w:pPr>
              <w:tabs>
                <w:tab w:val="left" w:pos="567"/>
              </w:tabs>
              <w:spacing w:after="0" w:line="240" w:lineRule="auto"/>
              <w:jc w:val="both"/>
              <w:rPr>
                <w:rFonts w:ascii="Times New Roman" w:hAnsi="Times New Roman"/>
                <w:lang w:val="kk-KZ"/>
              </w:rPr>
            </w:pPr>
            <w:r w:rsidRPr="001F2E4A">
              <w:rPr>
                <w:rFonts w:ascii="Times New Roman" w:hAnsi="Times New Roman"/>
                <w:lang w:val="kk-KZ"/>
              </w:rPr>
              <w:t>Майда 41...70г</w:t>
            </w:r>
          </w:p>
        </w:tc>
        <w:tc>
          <w:tcPr>
            <w:tcW w:w="2410" w:type="dxa"/>
            <w:shd w:val="clear" w:color="auto" w:fill="auto"/>
          </w:tcPr>
          <w:p w14:paraId="61439943" w14:textId="77777777" w:rsidR="002B54D5" w:rsidRPr="001F2E4A" w:rsidRDefault="002B54D5" w:rsidP="00A84BFF">
            <w:pPr>
              <w:tabs>
                <w:tab w:val="left" w:pos="567"/>
              </w:tabs>
              <w:spacing w:after="0" w:line="240" w:lineRule="auto"/>
              <w:jc w:val="both"/>
              <w:rPr>
                <w:rFonts w:ascii="Times New Roman" w:hAnsi="Times New Roman"/>
                <w:lang w:val="kk-KZ"/>
              </w:rPr>
            </w:pPr>
            <w:r w:rsidRPr="001F2E4A">
              <w:rPr>
                <w:rFonts w:ascii="Times New Roman" w:hAnsi="Times New Roman"/>
                <w:lang w:val="kk-KZ"/>
              </w:rPr>
              <w:t>25,7</w:t>
            </w:r>
          </w:p>
        </w:tc>
        <w:tc>
          <w:tcPr>
            <w:tcW w:w="2152" w:type="dxa"/>
            <w:shd w:val="clear" w:color="auto" w:fill="auto"/>
          </w:tcPr>
          <w:p w14:paraId="795B822B" w14:textId="77777777" w:rsidR="002B54D5" w:rsidRPr="001F2E4A" w:rsidRDefault="002B54D5" w:rsidP="00A84BFF">
            <w:pPr>
              <w:tabs>
                <w:tab w:val="left" w:pos="567"/>
              </w:tabs>
              <w:spacing w:after="0" w:line="240" w:lineRule="auto"/>
              <w:jc w:val="both"/>
              <w:rPr>
                <w:rFonts w:ascii="Times New Roman" w:hAnsi="Times New Roman"/>
                <w:lang w:val="kk-KZ"/>
              </w:rPr>
            </w:pPr>
            <w:r w:rsidRPr="001F2E4A">
              <w:rPr>
                <w:rFonts w:ascii="Times New Roman" w:hAnsi="Times New Roman"/>
                <w:lang w:val="kk-KZ"/>
              </w:rPr>
              <w:t>60,2</w:t>
            </w:r>
          </w:p>
        </w:tc>
        <w:tc>
          <w:tcPr>
            <w:tcW w:w="1533" w:type="dxa"/>
            <w:shd w:val="clear" w:color="auto" w:fill="auto"/>
          </w:tcPr>
          <w:p w14:paraId="469D9BDD" w14:textId="77777777" w:rsidR="002B54D5" w:rsidRPr="001F2E4A" w:rsidRDefault="002B54D5" w:rsidP="00A84BFF">
            <w:pPr>
              <w:tabs>
                <w:tab w:val="left" w:pos="567"/>
              </w:tabs>
              <w:spacing w:after="0" w:line="240" w:lineRule="auto"/>
              <w:jc w:val="both"/>
              <w:rPr>
                <w:rFonts w:ascii="Times New Roman" w:hAnsi="Times New Roman"/>
                <w:lang w:val="kk-KZ"/>
              </w:rPr>
            </w:pPr>
            <w:r w:rsidRPr="001F2E4A">
              <w:rPr>
                <w:rFonts w:ascii="Times New Roman" w:hAnsi="Times New Roman"/>
                <w:lang w:val="kk-KZ"/>
              </w:rPr>
              <w:t>15,2</w:t>
            </w:r>
          </w:p>
        </w:tc>
      </w:tr>
      <w:tr w:rsidR="008643E7" w:rsidRPr="001F2E4A" w14:paraId="3DFBE4C4" w14:textId="77777777" w:rsidTr="00B6593E">
        <w:tc>
          <w:tcPr>
            <w:tcW w:w="2693" w:type="dxa"/>
            <w:shd w:val="clear" w:color="auto" w:fill="auto"/>
          </w:tcPr>
          <w:p w14:paraId="4057E192" w14:textId="77777777" w:rsidR="002B54D5" w:rsidRPr="001F2E4A" w:rsidRDefault="002B54D5" w:rsidP="00A84BFF">
            <w:pPr>
              <w:tabs>
                <w:tab w:val="left" w:pos="567"/>
              </w:tabs>
              <w:spacing w:after="0" w:line="240" w:lineRule="auto"/>
              <w:jc w:val="both"/>
              <w:rPr>
                <w:rFonts w:ascii="Times New Roman" w:hAnsi="Times New Roman"/>
                <w:lang w:val="kk-KZ"/>
              </w:rPr>
            </w:pPr>
            <w:r w:rsidRPr="001F2E4A">
              <w:rPr>
                <w:rFonts w:ascii="Times New Roman" w:hAnsi="Times New Roman"/>
                <w:lang w:val="kk-KZ"/>
              </w:rPr>
              <w:t>Орташадан төмен 71...110 г</w:t>
            </w:r>
          </w:p>
        </w:tc>
        <w:tc>
          <w:tcPr>
            <w:tcW w:w="2410" w:type="dxa"/>
            <w:shd w:val="clear" w:color="auto" w:fill="auto"/>
          </w:tcPr>
          <w:p w14:paraId="06758751" w14:textId="77777777" w:rsidR="002B54D5" w:rsidRPr="001F2E4A" w:rsidRDefault="002B54D5" w:rsidP="00A84BFF">
            <w:pPr>
              <w:tabs>
                <w:tab w:val="left" w:pos="567"/>
              </w:tabs>
              <w:spacing w:after="0" w:line="240" w:lineRule="auto"/>
              <w:jc w:val="both"/>
              <w:rPr>
                <w:rFonts w:ascii="Times New Roman" w:hAnsi="Times New Roman"/>
                <w:lang w:val="kk-KZ"/>
              </w:rPr>
            </w:pPr>
            <w:r w:rsidRPr="001F2E4A">
              <w:rPr>
                <w:rFonts w:ascii="Times New Roman" w:hAnsi="Times New Roman"/>
                <w:lang w:val="kk-KZ"/>
              </w:rPr>
              <w:t>30,5</w:t>
            </w:r>
          </w:p>
        </w:tc>
        <w:tc>
          <w:tcPr>
            <w:tcW w:w="2152" w:type="dxa"/>
            <w:shd w:val="clear" w:color="auto" w:fill="auto"/>
          </w:tcPr>
          <w:p w14:paraId="65D4E9C4" w14:textId="77777777" w:rsidR="002B54D5" w:rsidRPr="001F2E4A" w:rsidRDefault="002B54D5" w:rsidP="00A84BFF">
            <w:pPr>
              <w:tabs>
                <w:tab w:val="left" w:pos="567"/>
              </w:tabs>
              <w:spacing w:after="0" w:line="240" w:lineRule="auto"/>
              <w:jc w:val="both"/>
              <w:rPr>
                <w:rFonts w:ascii="Times New Roman" w:hAnsi="Times New Roman"/>
                <w:lang w:val="kk-KZ"/>
              </w:rPr>
            </w:pPr>
            <w:r w:rsidRPr="001F2E4A">
              <w:rPr>
                <w:rFonts w:ascii="Times New Roman" w:hAnsi="Times New Roman"/>
                <w:lang w:val="kk-KZ"/>
              </w:rPr>
              <w:t>5,0</w:t>
            </w:r>
          </w:p>
        </w:tc>
        <w:tc>
          <w:tcPr>
            <w:tcW w:w="1533" w:type="dxa"/>
            <w:shd w:val="clear" w:color="auto" w:fill="auto"/>
          </w:tcPr>
          <w:p w14:paraId="3418FF03" w14:textId="77777777" w:rsidR="002B54D5" w:rsidRPr="001F2E4A" w:rsidRDefault="002B54D5" w:rsidP="00A84BFF">
            <w:pPr>
              <w:tabs>
                <w:tab w:val="left" w:pos="567"/>
              </w:tabs>
              <w:spacing w:after="0" w:line="240" w:lineRule="auto"/>
              <w:jc w:val="both"/>
              <w:rPr>
                <w:rFonts w:ascii="Times New Roman" w:hAnsi="Times New Roman"/>
                <w:lang w:val="kk-KZ"/>
              </w:rPr>
            </w:pPr>
            <w:r w:rsidRPr="001F2E4A">
              <w:rPr>
                <w:rFonts w:ascii="Times New Roman" w:hAnsi="Times New Roman"/>
                <w:lang w:val="kk-KZ"/>
              </w:rPr>
              <w:t>14,3</w:t>
            </w:r>
          </w:p>
        </w:tc>
      </w:tr>
      <w:tr w:rsidR="008643E7" w:rsidRPr="001F2E4A" w14:paraId="220DCB27" w14:textId="77777777" w:rsidTr="00B6593E">
        <w:tc>
          <w:tcPr>
            <w:tcW w:w="2693" w:type="dxa"/>
            <w:shd w:val="clear" w:color="auto" w:fill="auto"/>
          </w:tcPr>
          <w:p w14:paraId="03840268" w14:textId="77777777" w:rsidR="002B54D5" w:rsidRPr="001F2E4A" w:rsidRDefault="002B54D5" w:rsidP="00A84BFF">
            <w:pPr>
              <w:tabs>
                <w:tab w:val="left" w:pos="567"/>
              </w:tabs>
              <w:spacing w:after="0" w:line="240" w:lineRule="auto"/>
              <w:jc w:val="both"/>
              <w:rPr>
                <w:rFonts w:ascii="Times New Roman" w:hAnsi="Times New Roman"/>
              </w:rPr>
            </w:pPr>
            <w:r w:rsidRPr="001F2E4A">
              <w:rPr>
                <w:rFonts w:ascii="Times New Roman" w:hAnsi="Times New Roman"/>
                <w:lang w:val="kk-KZ"/>
              </w:rPr>
              <w:t>Орташа 111...150 г</w:t>
            </w:r>
          </w:p>
        </w:tc>
        <w:tc>
          <w:tcPr>
            <w:tcW w:w="2410" w:type="dxa"/>
            <w:shd w:val="clear" w:color="auto" w:fill="auto"/>
          </w:tcPr>
          <w:p w14:paraId="7A5D0307" w14:textId="77777777" w:rsidR="002B54D5" w:rsidRPr="001F2E4A" w:rsidRDefault="002B54D5" w:rsidP="00A84BFF">
            <w:pPr>
              <w:tabs>
                <w:tab w:val="left" w:pos="567"/>
              </w:tabs>
              <w:spacing w:after="0" w:line="240" w:lineRule="auto"/>
              <w:jc w:val="both"/>
              <w:rPr>
                <w:rFonts w:ascii="Times New Roman" w:hAnsi="Times New Roman"/>
                <w:lang w:val="kk-KZ"/>
              </w:rPr>
            </w:pPr>
            <w:r w:rsidRPr="001F2E4A">
              <w:rPr>
                <w:rFonts w:ascii="Times New Roman" w:hAnsi="Times New Roman"/>
                <w:lang w:val="kk-KZ"/>
              </w:rPr>
              <w:t>-</w:t>
            </w:r>
          </w:p>
        </w:tc>
        <w:tc>
          <w:tcPr>
            <w:tcW w:w="2152" w:type="dxa"/>
            <w:shd w:val="clear" w:color="auto" w:fill="auto"/>
          </w:tcPr>
          <w:p w14:paraId="5D4A2D09" w14:textId="77777777" w:rsidR="002B54D5" w:rsidRPr="001F2E4A" w:rsidRDefault="002B54D5" w:rsidP="00A84BFF">
            <w:pPr>
              <w:tabs>
                <w:tab w:val="left" w:pos="567"/>
              </w:tabs>
              <w:spacing w:after="0" w:line="240" w:lineRule="auto"/>
              <w:jc w:val="both"/>
              <w:rPr>
                <w:rFonts w:ascii="Times New Roman" w:hAnsi="Times New Roman"/>
              </w:rPr>
            </w:pPr>
            <w:r w:rsidRPr="001F2E4A">
              <w:rPr>
                <w:rFonts w:ascii="Times New Roman" w:hAnsi="Times New Roman"/>
              </w:rPr>
              <w:t>1</w:t>
            </w:r>
            <w:r w:rsidRPr="001F2E4A">
              <w:rPr>
                <w:rFonts w:ascii="Times New Roman" w:hAnsi="Times New Roman"/>
                <w:lang w:val="kk-KZ"/>
              </w:rPr>
              <w:t>2</w:t>
            </w:r>
            <w:r w:rsidRPr="001F2E4A">
              <w:rPr>
                <w:rFonts w:ascii="Times New Roman" w:hAnsi="Times New Roman"/>
              </w:rPr>
              <w:t>,1</w:t>
            </w:r>
          </w:p>
        </w:tc>
        <w:tc>
          <w:tcPr>
            <w:tcW w:w="1533" w:type="dxa"/>
            <w:shd w:val="clear" w:color="auto" w:fill="auto"/>
          </w:tcPr>
          <w:p w14:paraId="01AE981A" w14:textId="77777777" w:rsidR="002B54D5" w:rsidRPr="001F2E4A" w:rsidRDefault="002B54D5" w:rsidP="00A84BFF">
            <w:pPr>
              <w:tabs>
                <w:tab w:val="left" w:pos="567"/>
              </w:tabs>
              <w:spacing w:after="0" w:line="240" w:lineRule="auto"/>
              <w:jc w:val="both"/>
              <w:rPr>
                <w:rFonts w:ascii="Times New Roman" w:hAnsi="Times New Roman"/>
                <w:lang w:val="kk-KZ"/>
              </w:rPr>
            </w:pPr>
            <w:r w:rsidRPr="001F2E4A">
              <w:rPr>
                <w:rFonts w:ascii="Times New Roman" w:hAnsi="Times New Roman"/>
                <w:lang w:val="kk-KZ"/>
              </w:rPr>
              <w:t>-</w:t>
            </w:r>
          </w:p>
        </w:tc>
      </w:tr>
      <w:tr w:rsidR="008643E7" w:rsidRPr="001F2E4A" w14:paraId="23BDBDF2" w14:textId="77777777" w:rsidTr="00B6593E">
        <w:tc>
          <w:tcPr>
            <w:tcW w:w="2693" w:type="dxa"/>
            <w:shd w:val="clear" w:color="auto" w:fill="auto"/>
          </w:tcPr>
          <w:p w14:paraId="0637695F" w14:textId="77777777" w:rsidR="002B54D5" w:rsidRPr="001F2E4A" w:rsidRDefault="002B54D5" w:rsidP="00A84BFF">
            <w:pPr>
              <w:tabs>
                <w:tab w:val="left" w:pos="567"/>
              </w:tabs>
              <w:spacing w:after="0" w:line="240" w:lineRule="auto"/>
              <w:jc w:val="both"/>
              <w:rPr>
                <w:rFonts w:ascii="Times New Roman" w:hAnsi="Times New Roman"/>
                <w:lang w:val="kk-KZ"/>
              </w:rPr>
            </w:pPr>
            <w:r w:rsidRPr="001F2E4A">
              <w:rPr>
                <w:rFonts w:ascii="Times New Roman" w:hAnsi="Times New Roman"/>
                <w:lang w:val="kk-KZ"/>
              </w:rPr>
              <w:t xml:space="preserve">Ірі </w:t>
            </w:r>
            <w:r w:rsidRPr="001F2E4A">
              <w:rPr>
                <w:rFonts w:ascii="Times New Roman" w:hAnsi="Times New Roman"/>
              </w:rPr>
              <w:t>&gt;</w:t>
            </w:r>
            <w:r w:rsidRPr="001F2E4A">
              <w:rPr>
                <w:rFonts w:ascii="Times New Roman" w:hAnsi="Times New Roman"/>
                <w:lang w:val="kk-KZ"/>
              </w:rPr>
              <w:t xml:space="preserve"> 151 г</w:t>
            </w:r>
          </w:p>
        </w:tc>
        <w:tc>
          <w:tcPr>
            <w:tcW w:w="2410" w:type="dxa"/>
            <w:shd w:val="clear" w:color="auto" w:fill="auto"/>
          </w:tcPr>
          <w:p w14:paraId="16D20F98" w14:textId="77777777" w:rsidR="002B54D5" w:rsidRPr="001F2E4A" w:rsidRDefault="002B54D5" w:rsidP="00A84BFF">
            <w:pPr>
              <w:tabs>
                <w:tab w:val="left" w:pos="567"/>
              </w:tabs>
              <w:spacing w:after="0" w:line="240" w:lineRule="auto"/>
              <w:jc w:val="both"/>
              <w:rPr>
                <w:rFonts w:ascii="Times New Roman" w:hAnsi="Times New Roman"/>
                <w:lang w:val="kk-KZ"/>
              </w:rPr>
            </w:pPr>
            <w:r w:rsidRPr="001F2E4A">
              <w:rPr>
                <w:rFonts w:ascii="Times New Roman" w:hAnsi="Times New Roman"/>
                <w:lang w:val="kk-KZ"/>
              </w:rPr>
              <w:t>-</w:t>
            </w:r>
          </w:p>
        </w:tc>
        <w:tc>
          <w:tcPr>
            <w:tcW w:w="2152" w:type="dxa"/>
            <w:shd w:val="clear" w:color="auto" w:fill="auto"/>
          </w:tcPr>
          <w:p w14:paraId="13AD08E6" w14:textId="77777777" w:rsidR="002B54D5" w:rsidRPr="001F2E4A" w:rsidRDefault="002B54D5" w:rsidP="00A84BFF">
            <w:pPr>
              <w:tabs>
                <w:tab w:val="left" w:pos="567"/>
              </w:tabs>
              <w:spacing w:after="0" w:line="240" w:lineRule="auto"/>
              <w:jc w:val="both"/>
              <w:rPr>
                <w:rFonts w:ascii="Times New Roman" w:hAnsi="Times New Roman"/>
                <w:lang w:val="kk-KZ"/>
              </w:rPr>
            </w:pPr>
            <w:r w:rsidRPr="001F2E4A">
              <w:rPr>
                <w:rFonts w:ascii="Times New Roman" w:hAnsi="Times New Roman"/>
                <w:lang w:val="kk-KZ"/>
              </w:rPr>
              <w:t>3,7</w:t>
            </w:r>
          </w:p>
        </w:tc>
        <w:tc>
          <w:tcPr>
            <w:tcW w:w="1533" w:type="dxa"/>
            <w:shd w:val="clear" w:color="auto" w:fill="auto"/>
          </w:tcPr>
          <w:p w14:paraId="703B0863" w14:textId="77777777" w:rsidR="002B54D5" w:rsidRPr="001F2E4A" w:rsidRDefault="002B54D5" w:rsidP="00A84BFF">
            <w:pPr>
              <w:tabs>
                <w:tab w:val="left" w:pos="567"/>
              </w:tabs>
              <w:spacing w:after="0" w:line="240" w:lineRule="auto"/>
              <w:jc w:val="both"/>
              <w:rPr>
                <w:rFonts w:ascii="Times New Roman" w:hAnsi="Times New Roman"/>
                <w:lang w:val="kk-KZ"/>
              </w:rPr>
            </w:pPr>
            <w:r w:rsidRPr="001F2E4A">
              <w:rPr>
                <w:rFonts w:ascii="Times New Roman" w:hAnsi="Times New Roman"/>
                <w:lang w:val="kk-KZ"/>
              </w:rPr>
              <w:t>-</w:t>
            </w:r>
          </w:p>
        </w:tc>
      </w:tr>
      <w:tr w:rsidR="008643E7" w:rsidRPr="001F2E4A" w14:paraId="1EB3CE19" w14:textId="77777777" w:rsidTr="00B6593E">
        <w:tc>
          <w:tcPr>
            <w:tcW w:w="2693" w:type="dxa"/>
            <w:shd w:val="clear" w:color="auto" w:fill="auto"/>
          </w:tcPr>
          <w:p w14:paraId="412CA9AE" w14:textId="77777777" w:rsidR="002B54D5" w:rsidRPr="001F2E4A" w:rsidRDefault="002B54D5" w:rsidP="00A84BFF">
            <w:pPr>
              <w:tabs>
                <w:tab w:val="left" w:pos="567"/>
              </w:tabs>
              <w:spacing w:after="0" w:line="240" w:lineRule="auto"/>
              <w:jc w:val="both"/>
              <w:rPr>
                <w:rFonts w:ascii="Times New Roman" w:hAnsi="Times New Roman"/>
                <w:b/>
                <w:lang w:val="kk-KZ"/>
              </w:rPr>
            </w:pPr>
            <w:r w:rsidRPr="001F2E4A">
              <w:rPr>
                <w:rFonts w:ascii="Times New Roman" w:hAnsi="Times New Roman"/>
                <w:b/>
                <w:lang w:val="kk-KZ"/>
              </w:rPr>
              <w:t>Жеміс дәмі</w:t>
            </w:r>
          </w:p>
        </w:tc>
        <w:tc>
          <w:tcPr>
            <w:tcW w:w="2410" w:type="dxa"/>
            <w:shd w:val="clear" w:color="auto" w:fill="auto"/>
          </w:tcPr>
          <w:p w14:paraId="69765DF6" w14:textId="77777777" w:rsidR="002B54D5" w:rsidRPr="001F2E4A" w:rsidRDefault="002B54D5" w:rsidP="00A84BFF">
            <w:pPr>
              <w:tabs>
                <w:tab w:val="left" w:pos="567"/>
              </w:tabs>
              <w:spacing w:after="0" w:line="240" w:lineRule="auto"/>
              <w:jc w:val="both"/>
              <w:rPr>
                <w:rFonts w:ascii="Times New Roman" w:hAnsi="Times New Roman"/>
              </w:rPr>
            </w:pPr>
          </w:p>
        </w:tc>
        <w:tc>
          <w:tcPr>
            <w:tcW w:w="2152" w:type="dxa"/>
            <w:shd w:val="clear" w:color="auto" w:fill="auto"/>
          </w:tcPr>
          <w:p w14:paraId="7CFF99D4" w14:textId="77777777" w:rsidR="002B54D5" w:rsidRPr="001F2E4A" w:rsidRDefault="002B54D5" w:rsidP="00A84BFF">
            <w:pPr>
              <w:tabs>
                <w:tab w:val="left" w:pos="567"/>
              </w:tabs>
              <w:spacing w:after="0" w:line="240" w:lineRule="auto"/>
              <w:jc w:val="both"/>
              <w:rPr>
                <w:rFonts w:ascii="Times New Roman" w:hAnsi="Times New Roman"/>
              </w:rPr>
            </w:pPr>
          </w:p>
        </w:tc>
        <w:tc>
          <w:tcPr>
            <w:tcW w:w="1533" w:type="dxa"/>
            <w:shd w:val="clear" w:color="auto" w:fill="auto"/>
          </w:tcPr>
          <w:p w14:paraId="74BD56B2" w14:textId="77777777" w:rsidR="002B54D5" w:rsidRPr="001F2E4A" w:rsidRDefault="002B54D5" w:rsidP="00A84BFF">
            <w:pPr>
              <w:tabs>
                <w:tab w:val="left" w:pos="567"/>
              </w:tabs>
              <w:spacing w:after="0" w:line="240" w:lineRule="auto"/>
              <w:jc w:val="both"/>
              <w:rPr>
                <w:rFonts w:ascii="Times New Roman" w:hAnsi="Times New Roman"/>
              </w:rPr>
            </w:pPr>
          </w:p>
        </w:tc>
      </w:tr>
      <w:tr w:rsidR="008643E7" w:rsidRPr="001F2E4A" w14:paraId="35179B8D" w14:textId="77777777" w:rsidTr="00B6593E">
        <w:tc>
          <w:tcPr>
            <w:tcW w:w="2693" w:type="dxa"/>
            <w:shd w:val="clear" w:color="auto" w:fill="auto"/>
          </w:tcPr>
          <w:p w14:paraId="72F64A0E" w14:textId="77777777" w:rsidR="002B54D5" w:rsidRPr="001F2E4A" w:rsidRDefault="002B54D5" w:rsidP="00A84BFF">
            <w:pPr>
              <w:tabs>
                <w:tab w:val="left" w:pos="567"/>
              </w:tabs>
              <w:spacing w:after="0" w:line="240" w:lineRule="auto"/>
              <w:jc w:val="both"/>
              <w:rPr>
                <w:rFonts w:ascii="Times New Roman" w:hAnsi="Times New Roman"/>
                <w:lang w:val="kk-KZ"/>
              </w:rPr>
            </w:pPr>
            <w:r w:rsidRPr="001F2E4A">
              <w:rPr>
                <w:rFonts w:ascii="Times New Roman" w:hAnsi="Times New Roman"/>
                <w:lang w:val="kk-KZ"/>
              </w:rPr>
              <w:t xml:space="preserve">Қышқыл </w:t>
            </w:r>
          </w:p>
        </w:tc>
        <w:tc>
          <w:tcPr>
            <w:tcW w:w="2410" w:type="dxa"/>
            <w:shd w:val="clear" w:color="auto" w:fill="auto"/>
          </w:tcPr>
          <w:p w14:paraId="6D83E508" w14:textId="77777777" w:rsidR="002B54D5" w:rsidRPr="001F2E4A" w:rsidRDefault="002B54D5" w:rsidP="00A84BFF">
            <w:pPr>
              <w:tabs>
                <w:tab w:val="left" w:pos="567"/>
              </w:tabs>
              <w:spacing w:after="0" w:line="240" w:lineRule="auto"/>
              <w:jc w:val="both"/>
              <w:rPr>
                <w:rFonts w:ascii="Times New Roman" w:hAnsi="Times New Roman"/>
              </w:rPr>
            </w:pPr>
            <w:r w:rsidRPr="001F2E4A">
              <w:rPr>
                <w:rFonts w:ascii="Times New Roman" w:hAnsi="Times New Roman"/>
                <w:lang w:val="kk-KZ"/>
              </w:rPr>
              <w:t>5</w:t>
            </w:r>
            <w:r w:rsidRPr="001F2E4A">
              <w:rPr>
                <w:rFonts w:ascii="Times New Roman" w:hAnsi="Times New Roman"/>
              </w:rPr>
              <w:t>6,6</w:t>
            </w:r>
          </w:p>
        </w:tc>
        <w:tc>
          <w:tcPr>
            <w:tcW w:w="2152" w:type="dxa"/>
            <w:shd w:val="clear" w:color="auto" w:fill="auto"/>
          </w:tcPr>
          <w:p w14:paraId="77F65E1C" w14:textId="77777777" w:rsidR="002B54D5" w:rsidRPr="001F2E4A" w:rsidRDefault="002B54D5" w:rsidP="00A84BFF">
            <w:pPr>
              <w:tabs>
                <w:tab w:val="left" w:pos="567"/>
              </w:tabs>
              <w:spacing w:after="0" w:line="240" w:lineRule="auto"/>
              <w:jc w:val="both"/>
              <w:rPr>
                <w:rFonts w:ascii="Times New Roman" w:hAnsi="Times New Roman"/>
                <w:lang w:val="kk-KZ"/>
              </w:rPr>
            </w:pPr>
            <w:r w:rsidRPr="001F2E4A">
              <w:rPr>
                <w:rFonts w:ascii="Times New Roman" w:hAnsi="Times New Roman"/>
                <w:lang w:val="kk-KZ"/>
              </w:rPr>
              <w:t>38,9</w:t>
            </w:r>
          </w:p>
        </w:tc>
        <w:tc>
          <w:tcPr>
            <w:tcW w:w="1533" w:type="dxa"/>
            <w:shd w:val="clear" w:color="auto" w:fill="auto"/>
          </w:tcPr>
          <w:p w14:paraId="41856244" w14:textId="77777777" w:rsidR="002B54D5" w:rsidRPr="001F2E4A" w:rsidRDefault="002B54D5" w:rsidP="00A84BFF">
            <w:pPr>
              <w:tabs>
                <w:tab w:val="left" w:pos="567"/>
              </w:tabs>
              <w:spacing w:after="0" w:line="240" w:lineRule="auto"/>
              <w:jc w:val="both"/>
              <w:rPr>
                <w:rFonts w:ascii="Times New Roman" w:hAnsi="Times New Roman"/>
              </w:rPr>
            </w:pPr>
            <w:r w:rsidRPr="001F2E4A">
              <w:rPr>
                <w:rFonts w:ascii="Times New Roman" w:hAnsi="Times New Roman"/>
                <w:lang w:val="kk-KZ"/>
              </w:rPr>
              <w:t>6</w:t>
            </w:r>
            <w:r w:rsidRPr="001F2E4A">
              <w:rPr>
                <w:rFonts w:ascii="Times New Roman" w:hAnsi="Times New Roman"/>
              </w:rPr>
              <w:t>7,7</w:t>
            </w:r>
          </w:p>
        </w:tc>
      </w:tr>
      <w:tr w:rsidR="008643E7" w:rsidRPr="001F2E4A" w14:paraId="12A000FE" w14:textId="77777777" w:rsidTr="00B6593E">
        <w:tc>
          <w:tcPr>
            <w:tcW w:w="2693" w:type="dxa"/>
            <w:shd w:val="clear" w:color="auto" w:fill="auto"/>
          </w:tcPr>
          <w:p w14:paraId="65B749AF" w14:textId="77777777" w:rsidR="002B54D5" w:rsidRPr="001F2E4A" w:rsidRDefault="002B54D5" w:rsidP="00A84BFF">
            <w:pPr>
              <w:tabs>
                <w:tab w:val="left" w:pos="567"/>
              </w:tabs>
              <w:spacing w:after="0" w:line="240" w:lineRule="auto"/>
              <w:jc w:val="both"/>
              <w:rPr>
                <w:rFonts w:ascii="Times New Roman" w:hAnsi="Times New Roman"/>
                <w:lang w:val="kk-KZ"/>
              </w:rPr>
            </w:pPr>
            <w:r w:rsidRPr="001F2E4A">
              <w:rPr>
                <w:rFonts w:ascii="Times New Roman" w:hAnsi="Times New Roman"/>
                <w:lang w:val="kk-KZ"/>
              </w:rPr>
              <w:t>Қышқыл-тәтті</w:t>
            </w:r>
          </w:p>
        </w:tc>
        <w:tc>
          <w:tcPr>
            <w:tcW w:w="2410" w:type="dxa"/>
            <w:shd w:val="clear" w:color="auto" w:fill="auto"/>
          </w:tcPr>
          <w:p w14:paraId="4392BA22" w14:textId="77777777" w:rsidR="002B54D5" w:rsidRPr="001F2E4A" w:rsidRDefault="002B54D5" w:rsidP="00A84BFF">
            <w:pPr>
              <w:tabs>
                <w:tab w:val="left" w:pos="567"/>
              </w:tabs>
              <w:spacing w:after="0" w:line="240" w:lineRule="auto"/>
              <w:jc w:val="both"/>
              <w:rPr>
                <w:rFonts w:ascii="Times New Roman" w:hAnsi="Times New Roman"/>
                <w:lang w:val="kk-KZ"/>
              </w:rPr>
            </w:pPr>
            <w:r w:rsidRPr="001F2E4A">
              <w:rPr>
                <w:rFonts w:ascii="Times New Roman" w:hAnsi="Times New Roman"/>
                <w:lang w:val="kk-KZ"/>
              </w:rPr>
              <w:t>10,3</w:t>
            </w:r>
          </w:p>
        </w:tc>
        <w:tc>
          <w:tcPr>
            <w:tcW w:w="2152" w:type="dxa"/>
            <w:shd w:val="clear" w:color="auto" w:fill="auto"/>
          </w:tcPr>
          <w:p w14:paraId="6EFB71FB" w14:textId="77777777" w:rsidR="002B54D5" w:rsidRPr="001F2E4A" w:rsidRDefault="002B54D5" w:rsidP="00A84BFF">
            <w:pPr>
              <w:tabs>
                <w:tab w:val="left" w:pos="567"/>
              </w:tabs>
              <w:spacing w:after="0" w:line="240" w:lineRule="auto"/>
              <w:jc w:val="both"/>
              <w:rPr>
                <w:rFonts w:ascii="Times New Roman" w:hAnsi="Times New Roman"/>
                <w:lang w:val="kk-KZ"/>
              </w:rPr>
            </w:pPr>
            <w:r w:rsidRPr="001F2E4A">
              <w:rPr>
                <w:rFonts w:ascii="Times New Roman" w:hAnsi="Times New Roman"/>
                <w:lang w:val="kk-KZ"/>
              </w:rPr>
              <w:t>38,9</w:t>
            </w:r>
          </w:p>
        </w:tc>
        <w:tc>
          <w:tcPr>
            <w:tcW w:w="1533" w:type="dxa"/>
            <w:shd w:val="clear" w:color="auto" w:fill="auto"/>
          </w:tcPr>
          <w:p w14:paraId="3F509CE6" w14:textId="77777777" w:rsidR="002B54D5" w:rsidRPr="001F2E4A" w:rsidRDefault="002B54D5" w:rsidP="00A84BFF">
            <w:pPr>
              <w:tabs>
                <w:tab w:val="left" w:pos="567"/>
              </w:tabs>
              <w:spacing w:after="0" w:line="240" w:lineRule="auto"/>
              <w:jc w:val="both"/>
              <w:rPr>
                <w:rFonts w:ascii="Times New Roman" w:hAnsi="Times New Roman"/>
                <w:lang w:val="kk-KZ"/>
              </w:rPr>
            </w:pPr>
            <w:r w:rsidRPr="001F2E4A">
              <w:rPr>
                <w:rFonts w:ascii="Times New Roman" w:hAnsi="Times New Roman"/>
                <w:lang w:val="kk-KZ"/>
              </w:rPr>
              <w:t>10,0</w:t>
            </w:r>
          </w:p>
        </w:tc>
      </w:tr>
      <w:tr w:rsidR="008643E7" w:rsidRPr="001F2E4A" w14:paraId="0C624305" w14:textId="77777777" w:rsidTr="00B6593E">
        <w:tc>
          <w:tcPr>
            <w:tcW w:w="2693" w:type="dxa"/>
            <w:shd w:val="clear" w:color="auto" w:fill="auto"/>
          </w:tcPr>
          <w:p w14:paraId="1F52D728" w14:textId="77777777" w:rsidR="002B54D5" w:rsidRPr="001F2E4A" w:rsidRDefault="002B54D5" w:rsidP="00A84BFF">
            <w:pPr>
              <w:tabs>
                <w:tab w:val="left" w:pos="567"/>
              </w:tabs>
              <w:spacing w:after="0" w:line="240" w:lineRule="auto"/>
              <w:jc w:val="both"/>
              <w:rPr>
                <w:rFonts w:ascii="Times New Roman" w:hAnsi="Times New Roman"/>
                <w:lang w:val="kk-KZ"/>
              </w:rPr>
            </w:pPr>
            <w:r w:rsidRPr="001F2E4A">
              <w:rPr>
                <w:rFonts w:ascii="Times New Roman" w:hAnsi="Times New Roman"/>
                <w:lang w:val="kk-KZ"/>
              </w:rPr>
              <w:t xml:space="preserve">Ащы </w:t>
            </w:r>
          </w:p>
        </w:tc>
        <w:tc>
          <w:tcPr>
            <w:tcW w:w="2410" w:type="dxa"/>
            <w:shd w:val="clear" w:color="auto" w:fill="auto"/>
          </w:tcPr>
          <w:p w14:paraId="4814ECED" w14:textId="77777777" w:rsidR="002B54D5" w:rsidRPr="001F2E4A" w:rsidRDefault="002B54D5" w:rsidP="00A84BFF">
            <w:pPr>
              <w:tabs>
                <w:tab w:val="left" w:pos="567"/>
              </w:tabs>
              <w:spacing w:after="0" w:line="240" w:lineRule="auto"/>
              <w:jc w:val="both"/>
              <w:rPr>
                <w:rFonts w:ascii="Times New Roman" w:hAnsi="Times New Roman"/>
              </w:rPr>
            </w:pPr>
            <w:r w:rsidRPr="001F2E4A">
              <w:rPr>
                <w:rFonts w:ascii="Times New Roman" w:hAnsi="Times New Roman"/>
                <w:lang w:val="kk-KZ"/>
              </w:rPr>
              <w:t>18</w:t>
            </w:r>
            <w:r w:rsidRPr="001F2E4A">
              <w:rPr>
                <w:rFonts w:ascii="Times New Roman" w:hAnsi="Times New Roman"/>
              </w:rPr>
              <w:t>,6</w:t>
            </w:r>
          </w:p>
        </w:tc>
        <w:tc>
          <w:tcPr>
            <w:tcW w:w="2152" w:type="dxa"/>
            <w:shd w:val="clear" w:color="auto" w:fill="auto"/>
          </w:tcPr>
          <w:p w14:paraId="65D2204E" w14:textId="77777777" w:rsidR="002B54D5" w:rsidRPr="001F2E4A" w:rsidRDefault="002B54D5" w:rsidP="00A84BFF">
            <w:pPr>
              <w:tabs>
                <w:tab w:val="left" w:pos="567"/>
              </w:tabs>
              <w:spacing w:after="0" w:line="240" w:lineRule="auto"/>
              <w:jc w:val="both"/>
              <w:rPr>
                <w:rFonts w:ascii="Times New Roman" w:hAnsi="Times New Roman"/>
              </w:rPr>
            </w:pPr>
            <w:r w:rsidRPr="001F2E4A">
              <w:rPr>
                <w:rFonts w:ascii="Times New Roman" w:hAnsi="Times New Roman"/>
              </w:rPr>
              <w:t>-</w:t>
            </w:r>
          </w:p>
        </w:tc>
        <w:tc>
          <w:tcPr>
            <w:tcW w:w="1533" w:type="dxa"/>
            <w:shd w:val="clear" w:color="auto" w:fill="auto"/>
          </w:tcPr>
          <w:p w14:paraId="492E32DE" w14:textId="77777777" w:rsidR="002B54D5" w:rsidRPr="001F2E4A" w:rsidRDefault="002B54D5" w:rsidP="00A84BFF">
            <w:pPr>
              <w:tabs>
                <w:tab w:val="left" w:pos="567"/>
              </w:tabs>
              <w:spacing w:after="0" w:line="240" w:lineRule="auto"/>
              <w:jc w:val="both"/>
              <w:rPr>
                <w:rFonts w:ascii="Times New Roman" w:hAnsi="Times New Roman"/>
              </w:rPr>
            </w:pPr>
            <w:r w:rsidRPr="001F2E4A">
              <w:rPr>
                <w:rFonts w:ascii="Times New Roman" w:hAnsi="Times New Roman"/>
                <w:lang w:val="kk-KZ"/>
              </w:rPr>
              <w:t>10,8</w:t>
            </w:r>
          </w:p>
        </w:tc>
      </w:tr>
      <w:tr w:rsidR="008643E7" w:rsidRPr="001F2E4A" w14:paraId="5E61C88E" w14:textId="77777777" w:rsidTr="00B6593E">
        <w:tc>
          <w:tcPr>
            <w:tcW w:w="2693" w:type="dxa"/>
            <w:shd w:val="clear" w:color="auto" w:fill="auto"/>
          </w:tcPr>
          <w:p w14:paraId="30B1DE86" w14:textId="77777777" w:rsidR="002B54D5" w:rsidRPr="001F2E4A" w:rsidRDefault="002B54D5" w:rsidP="00A84BFF">
            <w:pPr>
              <w:tabs>
                <w:tab w:val="left" w:pos="567"/>
              </w:tabs>
              <w:spacing w:after="0" w:line="240" w:lineRule="auto"/>
              <w:jc w:val="both"/>
              <w:rPr>
                <w:rFonts w:ascii="Times New Roman" w:hAnsi="Times New Roman"/>
                <w:lang w:val="kk-KZ"/>
              </w:rPr>
            </w:pPr>
            <w:r w:rsidRPr="001F2E4A">
              <w:rPr>
                <w:rFonts w:ascii="Times New Roman" w:hAnsi="Times New Roman"/>
                <w:lang w:val="kk-KZ"/>
              </w:rPr>
              <w:t>Ащы-тәтті</w:t>
            </w:r>
          </w:p>
        </w:tc>
        <w:tc>
          <w:tcPr>
            <w:tcW w:w="2410" w:type="dxa"/>
            <w:shd w:val="clear" w:color="auto" w:fill="auto"/>
          </w:tcPr>
          <w:p w14:paraId="32B28E00" w14:textId="77777777" w:rsidR="002B54D5" w:rsidRPr="001F2E4A" w:rsidRDefault="002B54D5" w:rsidP="00A84BFF">
            <w:pPr>
              <w:tabs>
                <w:tab w:val="left" w:pos="567"/>
              </w:tabs>
              <w:spacing w:after="0" w:line="240" w:lineRule="auto"/>
              <w:jc w:val="both"/>
              <w:rPr>
                <w:rFonts w:ascii="Times New Roman" w:hAnsi="Times New Roman"/>
                <w:lang w:val="kk-KZ"/>
              </w:rPr>
            </w:pPr>
            <w:r w:rsidRPr="001F2E4A">
              <w:rPr>
                <w:rFonts w:ascii="Times New Roman" w:hAnsi="Times New Roman"/>
                <w:lang w:val="kk-KZ"/>
              </w:rPr>
              <w:t>14,5</w:t>
            </w:r>
          </w:p>
        </w:tc>
        <w:tc>
          <w:tcPr>
            <w:tcW w:w="2152" w:type="dxa"/>
            <w:shd w:val="clear" w:color="auto" w:fill="auto"/>
          </w:tcPr>
          <w:p w14:paraId="06FE6F3E" w14:textId="77777777" w:rsidR="002B54D5" w:rsidRPr="001F2E4A" w:rsidRDefault="002B54D5" w:rsidP="00A84BFF">
            <w:pPr>
              <w:tabs>
                <w:tab w:val="left" w:pos="567"/>
              </w:tabs>
              <w:spacing w:after="0" w:line="240" w:lineRule="auto"/>
              <w:jc w:val="both"/>
              <w:rPr>
                <w:rFonts w:ascii="Times New Roman" w:hAnsi="Times New Roman"/>
              </w:rPr>
            </w:pPr>
            <w:r w:rsidRPr="001F2E4A">
              <w:rPr>
                <w:rFonts w:ascii="Times New Roman" w:hAnsi="Times New Roman"/>
              </w:rPr>
              <w:t>22,2</w:t>
            </w:r>
          </w:p>
        </w:tc>
        <w:tc>
          <w:tcPr>
            <w:tcW w:w="1533" w:type="dxa"/>
            <w:shd w:val="clear" w:color="auto" w:fill="auto"/>
          </w:tcPr>
          <w:p w14:paraId="69FE5DCF" w14:textId="77777777" w:rsidR="002B54D5" w:rsidRPr="001F2E4A" w:rsidRDefault="002B54D5" w:rsidP="00A84BFF">
            <w:pPr>
              <w:tabs>
                <w:tab w:val="left" w:pos="567"/>
              </w:tabs>
              <w:spacing w:after="0" w:line="240" w:lineRule="auto"/>
              <w:jc w:val="both"/>
              <w:rPr>
                <w:rFonts w:ascii="Times New Roman" w:hAnsi="Times New Roman"/>
                <w:lang w:val="kk-KZ"/>
              </w:rPr>
            </w:pPr>
            <w:r w:rsidRPr="001F2E4A">
              <w:rPr>
                <w:rFonts w:ascii="Times New Roman" w:hAnsi="Times New Roman"/>
                <w:lang w:val="kk-KZ"/>
              </w:rPr>
              <w:t>11,5</w:t>
            </w:r>
          </w:p>
        </w:tc>
      </w:tr>
      <w:tr w:rsidR="008643E7" w:rsidRPr="001F2E4A" w14:paraId="73554BA8" w14:textId="77777777" w:rsidTr="00B6593E">
        <w:tc>
          <w:tcPr>
            <w:tcW w:w="2693" w:type="dxa"/>
            <w:shd w:val="clear" w:color="auto" w:fill="auto"/>
          </w:tcPr>
          <w:p w14:paraId="6857E12D" w14:textId="77777777" w:rsidR="002B54D5" w:rsidRPr="001F2E4A" w:rsidRDefault="002B54D5" w:rsidP="00A84BFF">
            <w:pPr>
              <w:tabs>
                <w:tab w:val="left" w:pos="567"/>
              </w:tabs>
              <w:spacing w:after="0" w:line="240" w:lineRule="auto"/>
              <w:jc w:val="both"/>
              <w:rPr>
                <w:rFonts w:ascii="Times New Roman" w:hAnsi="Times New Roman"/>
                <w:lang w:val="kk-KZ"/>
              </w:rPr>
            </w:pPr>
            <w:r w:rsidRPr="001F2E4A">
              <w:rPr>
                <w:rFonts w:ascii="Times New Roman" w:hAnsi="Times New Roman"/>
                <w:lang w:val="kk-KZ"/>
              </w:rPr>
              <w:t>Кермегі бар</w:t>
            </w:r>
          </w:p>
        </w:tc>
        <w:tc>
          <w:tcPr>
            <w:tcW w:w="2410" w:type="dxa"/>
            <w:shd w:val="clear" w:color="auto" w:fill="auto"/>
          </w:tcPr>
          <w:p w14:paraId="0E666347" w14:textId="77777777" w:rsidR="002B54D5" w:rsidRPr="001F2E4A" w:rsidRDefault="002B54D5" w:rsidP="00A84BFF">
            <w:pPr>
              <w:tabs>
                <w:tab w:val="left" w:pos="567"/>
              </w:tabs>
              <w:spacing w:after="0" w:line="240" w:lineRule="auto"/>
              <w:jc w:val="both"/>
              <w:rPr>
                <w:rFonts w:ascii="Times New Roman" w:hAnsi="Times New Roman"/>
                <w:lang w:val="kk-KZ"/>
              </w:rPr>
            </w:pPr>
            <w:r w:rsidRPr="001F2E4A">
              <w:rPr>
                <w:rFonts w:ascii="Times New Roman" w:hAnsi="Times New Roman"/>
                <w:lang w:val="kk-KZ"/>
              </w:rPr>
              <w:t>35,0</w:t>
            </w:r>
          </w:p>
        </w:tc>
        <w:tc>
          <w:tcPr>
            <w:tcW w:w="2152" w:type="dxa"/>
            <w:shd w:val="clear" w:color="auto" w:fill="auto"/>
          </w:tcPr>
          <w:p w14:paraId="08FB4BCD" w14:textId="77777777" w:rsidR="002B54D5" w:rsidRPr="001F2E4A" w:rsidRDefault="002B54D5" w:rsidP="00A84BFF">
            <w:pPr>
              <w:tabs>
                <w:tab w:val="left" w:pos="567"/>
              </w:tabs>
              <w:spacing w:after="0" w:line="240" w:lineRule="auto"/>
              <w:jc w:val="both"/>
              <w:rPr>
                <w:rFonts w:ascii="Times New Roman" w:hAnsi="Times New Roman"/>
                <w:lang w:val="kk-KZ"/>
              </w:rPr>
            </w:pPr>
            <w:r w:rsidRPr="001F2E4A">
              <w:rPr>
                <w:rFonts w:ascii="Times New Roman" w:hAnsi="Times New Roman"/>
                <w:lang w:val="kk-KZ"/>
              </w:rPr>
              <w:t>15,0</w:t>
            </w:r>
          </w:p>
        </w:tc>
        <w:tc>
          <w:tcPr>
            <w:tcW w:w="1533" w:type="dxa"/>
            <w:shd w:val="clear" w:color="auto" w:fill="auto"/>
          </w:tcPr>
          <w:p w14:paraId="2B97A302" w14:textId="77777777" w:rsidR="002B54D5" w:rsidRPr="001F2E4A" w:rsidRDefault="002B54D5" w:rsidP="00A84BFF">
            <w:pPr>
              <w:tabs>
                <w:tab w:val="left" w:pos="567"/>
              </w:tabs>
              <w:spacing w:after="0" w:line="240" w:lineRule="auto"/>
              <w:jc w:val="both"/>
              <w:rPr>
                <w:rFonts w:ascii="Times New Roman" w:hAnsi="Times New Roman"/>
                <w:lang w:val="kk-KZ"/>
              </w:rPr>
            </w:pPr>
            <w:r w:rsidRPr="001F2E4A">
              <w:rPr>
                <w:rFonts w:ascii="Times New Roman" w:hAnsi="Times New Roman"/>
                <w:lang w:val="kk-KZ"/>
              </w:rPr>
              <w:t>50,0</w:t>
            </w:r>
          </w:p>
        </w:tc>
      </w:tr>
      <w:tr w:rsidR="002B54D5" w:rsidRPr="001F2E4A" w14:paraId="1A6134EE" w14:textId="77777777" w:rsidTr="00B6593E">
        <w:tc>
          <w:tcPr>
            <w:tcW w:w="8788" w:type="dxa"/>
            <w:gridSpan w:val="4"/>
            <w:shd w:val="clear" w:color="auto" w:fill="auto"/>
          </w:tcPr>
          <w:p w14:paraId="2A445442" w14:textId="77777777" w:rsidR="002B54D5" w:rsidRPr="001F2E4A" w:rsidRDefault="002B54D5" w:rsidP="00A84BFF">
            <w:pPr>
              <w:tabs>
                <w:tab w:val="left" w:pos="567"/>
              </w:tabs>
              <w:spacing w:after="0" w:line="240" w:lineRule="auto"/>
              <w:jc w:val="both"/>
              <w:rPr>
                <w:rFonts w:ascii="Times New Roman" w:hAnsi="Times New Roman"/>
              </w:rPr>
            </w:pPr>
            <w:r w:rsidRPr="001F2E4A">
              <w:rPr>
                <w:rFonts w:ascii="Times New Roman" w:hAnsi="Times New Roman"/>
                <w:b/>
                <w:lang w:val="kk-KZ"/>
              </w:rPr>
              <w:t xml:space="preserve">Жемістің негізгі түсі  </w:t>
            </w:r>
          </w:p>
        </w:tc>
      </w:tr>
      <w:tr w:rsidR="00A771D1" w:rsidRPr="001F2E4A" w14:paraId="14D3096F" w14:textId="77777777" w:rsidTr="00B6593E">
        <w:tc>
          <w:tcPr>
            <w:tcW w:w="2693" w:type="dxa"/>
            <w:shd w:val="clear" w:color="auto" w:fill="auto"/>
          </w:tcPr>
          <w:p w14:paraId="418E7D80" w14:textId="0C6A0590" w:rsidR="00A771D1" w:rsidRPr="001F2E4A" w:rsidRDefault="00A771D1" w:rsidP="00A84BFF">
            <w:pPr>
              <w:tabs>
                <w:tab w:val="left" w:pos="567"/>
              </w:tabs>
              <w:spacing w:after="0" w:line="240" w:lineRule="auto"/>
              <w:jc w:val="both"/>
              <w:rPr>
                <w:rFonts w:ascii="Times New Roman" w:hAnsi="Times New Roman"/>
                <w:lang w:val="kk-KZ"/>
              </w:rPr>
            </w:pPr>
            <w:r w:rsidRPr="001F2E4A">
              <w:rPr>
                <w:rFonts w:ascii="Times New Roman" w:hAnsi="Times New Roman"/>
                <w:lang w:val="kk-KZ"/>
              </w:rPr>
              <w:t>Жасыл</w:t>
            </w:r>
            <w:r w:rsidRPr="001F2E4A">
              <w:rPr>
                <w:rFonts w:ascii="Times New Roman" w:hAnsi="Times New Roman"/>
              </w:rPr>
              <w:t>-</w:t>
            </w:r>
            <w:r w:rsidRPr="001F2E4A">
              <w:rPr>
                <w:rFonts w:ascii="Times New Roman" w:hAnsi="Times New Roman"/>
                <w:lang w:val="kk-KZ"/>
              </w:rPr>
              <w:t>сары</w:t>
            </w:r>
          </w:p>
        </w:tc>
        <w:tc>
          <w:tcPr>
            <w:tcW w:w="2410" w:type="dxa"/>
            <w:shd w:val="clear" w:color="auto" w:fill="auto"/>
          </w:tcPr>
          <w:p w14:paraId="12716D99" w14:textId="5A640BD3" w:rsidR="00A771D1" w:rsidRPr="001F2E4A" w:rsidRDefault="00A771D1" w:rsidP="00A84BFF">
            <w:pPr>
              <w:tabs>
                <w:tab w:val="left" w:pos="567"/>
              </w:tabs>
              <w:spacing w:after="0" w:line="240" w:lineRule="auto"/>
              <w:jc w:val="both"/>
              <w:rPr>
                <w:rFonts w:ascii="Times New Roman" w:hAnsi="Times New Roman"/>
                <w:lang w:val="kk-KZ"/>
              </w:rPr>
            </w:pPr>
            <w:r w:rsidRPr="001F2E4A">
              <w:rPr>
                <w:rFonts w:ascii="Times New Roman" w:hAnsi="Times New Roman"/>
                <w:lang w:val="kk-KZ"/>
              </w:rPr>
              <w:t>28,6</w:t>
            </w:r>
          </w:p>
        </w:tc>
        <w:tc>
          <w:tcPr>
            <w:tcW w:w="2152" w:type="dxa"/>
            <w:shd w:val="clear" w:color="auto" w:fill="auto"/>
          </w:tcPr>
          <w:p w14:paraId="24863A36" w14:textId="4B26856D" w:rsidR="00A771D1" w:rsidRPr="001F2E4A" w:rsidRDefault="00A771D1" w:rsidP="00A84BFF">
            <w:pPr>
              <w:tabs>
                <w:tab w:val="left" w:pos="567"/>
              </w:tabs>
              <w:spacing w:after="0" w:line="240" w:lineRule="auto"/>
              <w:jc w:val="both"/>
              <w:rPr>
                <w:rFonts w:ascii="Times New Roman" w:eastAsia="Times New Roman" w:hAnsi="Times New Roman"/>
                <w:lang w:val="kk-KZ" w:eastAsia="ru-RU"/>
              </w:rPr>
            </w:pPr>
            <w:r w:rsidRPr="001F2E4A">
              <w:rPr>
                <w:rFonts w:ascii="Times New Roman" w:eastAsia="Times New Roman" w:hAnsi="Times New Roman"/>
                <w:lang w:val="kk-KZ" w:eastAsia="ru-RU"/>
              </w:rPr>
              <w:t>10,5</w:t>
            </w:r>
          </w:p>
        </w:tc>
        <w:tc>
          <w:tcPr>
            <w:tcW w:w="1533" w:type="dxa"/>
            <w:shd w:val="clear" w:color="auto" w:fill="auto"/>
          </w:tcPr>
          <w:p w14:paraId="4C73E2DD" w14:textId="1FD99665" w:rsidR="00A771D1" w:rsidRPr="001F2E4A" w:rsidRDefault="00A771D1" w:rsidP="00A84BFF">
            <w:pPr>
              <w:tabs>
                <w:tab w:val="left" w:pos="567"/>
              </w:tabs>
              <w:spacing w:after="0" w:line="240" w:lineRule="auto"/>
              <w:jc w:val="both"/>
              <w:rPr>
                <w:rFonts w:ascii="Times New Roman" w:hAnsi="Times New Roman"/>
                <w:lang w:val="kk-KZ"/>
              </w:rPr>
            </w:pPr>
            <w:r w:rsidRPr="001F2E4A">
              <w:rPr>
                <w:rFonts w:ascii="Times New Roman" w:hAnsi="Times New Roman"/>
                <w:lang w:val="kk-KZ"/>
              </w:rPr>
              <w:t>58,2</w:t>
            </w:r>
          </w:p>
        </w:tc>
      </w:tr>
      <w:tr w:rsidR="00A771D1" w:rsidRPr="001F2E4A" w14:paraId="5018CA18" w14:textId="77777777" w:rsidTr="00B6593E">
        <w:tc>
          <w:tcPr>
            <w:tcW w:w="2693" w:type="dxa"/>
            <w:shd w:val="clear" w:color="auto" w:fill="auto"/>
          </w:tcPr>
          <w:p w14:paraId="68B4497C" w14:textId="77777777" w:rsidR="00A771D1" w:rsidRPr="001F2E4A" w:rsidRDefault="00A771D1" w:rsidP="00A84BFF">
            <w:pPr>
              <w:tabs>
                <w:tab w:val="left" w:pos="567"/>
              </w:tabs>
              <w:spacing w:after="0" w:line="240" w:lineRule="auto"/>
              <w:jc w:val="both"/>
              <w:rPr>
                <w:rFonts w:ascii="Times New Roman" w:hAnsi="Times New Roman"/>
              </w:rPr>
            </w:pPr>
            <w:r w:rsidRPr="001F2E4A">
              <w:rPr>
                <w:rFonts w:ascii="Times New Roman" w:hAnsi="Times New Roman"/>
              </w:rPr>
              <w:t>С</w:t>
            </w:r>
            <w:r w:rsidRPr="001F2E4A">
              <w:rPr>
                <w:rFonts w:ascii="Times New Roman" w:hAnsi="Times New Roman"/>
                <w:lang w:val="kk-KZ"/>
              </w:rPr>
              <w:t xml:space="preserve">ары </w:t>
            </w:r>
          </w:p>
        </w:tc>
        <w:tc>
          <w:tcPr>
            <w:tcW w:w="2410" w:type="dxa"/>
            <w:shd w:val="clear" w:color="auto" w:fill="auto"/>
          </w:tcPr>
          <w:p w14:paraId="6773FAED" w14:textId="77777777" w:rsidR="00A771D1" w:rsidRPr="001F2E4A" w:rsidRDefault="00A771D1" w:rsidP="00A84BFF">
            <w:pPr>
              <w:tabs>
                <w:tab w:val="left" w:pos="567"/>
              </w:tabs>
              <w:spacing w:after="0" w:line="240" w:lineRule="auto"/>
              <w:jc w:val="both"/>
              <w:rPr>
                <w:rFonts w:ascii="Times New Roman" w:hAnsi="Times New Roman"/>
              </w:rPr>
            </w:pPr>
            <w:r w:rsidRPr="001F2E4A">
              <w:rPr>
                <w:rFonts w:ascii="Times New Roman" w:hAnsi="Times New Roman"/>
                <w:lang w:val="kk-KZ"/>
              </w:rPr>
              <w:t>42,8</w:t>
            </w:r>
          </w:p>
        </w:tc>
        <w:tc>
          <w:tcPr>
            <w:tcW w:w="2152" w:type="dxa"/>
            <w:shd w:val="clear" w:color="auto" w:fill="auto"/>
          </w:tcPr>
          <w:p w14:paraId="676E50FA" w14:textId="77777777" w:rsidR="00A771D1" w:rsidRPr="001F2E4A" w:rsidRDefault="00A771D1" w:rsidP="00A84BFF">
            <w:pPr>
              <w:tabs>
                <w:tab w:val="left" w:pos="567"/>
              </w:tabs>
              <w:spacing w:after="0" w:line="240" w:lineRule="auto"/>
              <w:jc w:val="both"/>
              <w:rPr>
                <w:rFonts w:ascii="Times New Roman" w:hAnsi="Times New Roman"/>
              </w:rPr>
            </w:pPr>
            <w:r w:rsidRPr="001F2E4A">
              <w:rPr>
                <w:rFonts w:ascii="Times New Roman" w:hAnsi="Times New Roman"/>
                <w:lang w:val="kk-KZ"/>
              </w:rPr>
              <w:t>66,6</w:t>
            </w:r>
          </w:p>
        </w:tc>
        <w:tc>
          <w:tcPr>
            <w:tcW w:w="1533" w:type="dxa"/>
            <w:shd w:val="clear" w:color="auto" w:fill="auto"/>
          </w:tcPr>
          <w:p w14:paraId="0E2582D4" w14:textId="77777777" w:rsidR="00A771D1" w:rsidRPr="001F2E4A" w:rsidRDefault="00A771D1" w:rsidP="00A84BFF">
            <w:pPr>
              <w:tabs>
                <w:tab w:val="left" w:pos="567"/>
              </w:tabs>
              <w:spacing w:after="0" w:line="240" w:lineRule="auto"/>
              <w:jc w:val="both"/>
              <w:rPr>
                <w:rFonts w:ascii="Times New Roman" w:hAnsi="Times New Roman"/>
              </w:rPr>
            </w:pPr>
            <w:r w:rsidRPr="001F2E4A">
              <w:rPr>
                <w:rFonts w:ascii="Times New Roman" w:hAnsi="Times New Roman"/>
                <w:lang w:val="kk-KZ"/>
              </w:rPr>
              <w:t>5,9</w:t>
            </w:r>
          </w:p>
        </w:tc>
      </w:tr>
    </w:tbl>
    <w:p w14:paraId="1AA6C1F6" w14:textId="1E903178" w:rsidR="00BB2F91" w:rsidRDefault="00BB2F91" w:rsidP="00A84BFF">
      <w:pPr>
        <w:spacing w:line="240" w:lineRule="auto"/>
      </w:pPr>
      <w:r>
        <w:rPr>
          <w:rFonts w:ascii="Times New Roman" w:hAnsi="Times New Roman"/>
          <w:sz w:val="28"/>
          <w:szCs w:val="28"/>
          <w:lang w:val="kk-KZ"/>
        </w:rPr>
        <w:lastRenderedPageBreak/>
        <w:t xml:space="preserve">Кесте </w:t>
      </w:r>
      <w:r w:rsidRPr="00736D6E">
        <w:rPr>
          <w:rFonts w:ascii="Times New Roman" w:hAnsi="Times New Roman"/>
          <w:sz w:val="28"/>
          <w:szCs w:val="28"/>
          <w:lang w:val="kk-KZ"/>
        </w:rPr>
        <w:t>12 жалғасы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3"/>
        <w:gridCol w:w="2410"/>
        <w:gridCol w:w="2152"/>
        <w:gridCol w:w="1533"/>
      </w:tblGrid>
      <w:tr w:rsidR="00A771D1" w:rsidRPr="001F2E4A" w14:paraId="0CC60F2F" w14:textId="77777777" w:rsidTr="00D62F78">
        <w:tc>
          <w:tcPr>
            <w:tcW w:w="2693" w:type="dxa"/>
            <w:shd w:val="clear" w:color="auto" w:fill="auto"/>
          </w:tcPr>
          <w:p w14:paraId="620DD4B5" w14:textId="77777777" w:rsidR="00A771D1" w:rsidRPr="001F2E4A" w:rsidRDefault="00A771D1" w:rsidP="00A84BFF">
            <w:pPr>
              <w:tabs>
                <w:tab w:val="left" w:pos="567"/>
              </w:tabs>
              <w:spacing w:after="0" w:line="240" w:lineRule="auto"/>
              <w:jc w:val="both"/>
              <w:rPr>
                <w:rFonts w:ascii="Times New Roman" w:hAnsi="Times New Roman"/>
                <w:lang w:val="kk-KZ"/>
              </w:rPr>
            </w:pPr>
            <w:r w:rsidRPr="001F2E4A">
              <w:rPr>
                <w:rFonts w:ascii="Times New Roman" w:hAnsi="Times New Roman"/>
                <w:lang w:val="kk-KZ"/>
              </w:rPr>
              <w:t xml:space="preserve">Жасыл </w:t>
            </w:r>
          </w:p>
        </w:tc>
        <w:tc>
          <w:tcPr>
            <w:tcW w:w="2410" w:type="dxa"/>
            <w:shd w:val="clear" w:color="auto" w:fill="auto"/>
          </w:tcPr>
          <w:p w14:paraId="47A6035D" w14:textId="2CC7F329" w:rsidR="00A771D1" w:rsidRPr="001F2E4A" w:rsidRDefault="00A771D1" w:rsidP="00A84BFF">
            <w:pPr>
              <w:tabs>
                <w:tab w:val="left" w:pos="567"/>
              </w:tabs>
              <w:spacing w:after="0" w:line="240" w:lineRule="auto"/>
              <w:jc w:val="both"/>
              <w:rPr>
                <w:rFonts w:ascii="Times New Roman" w:hAnsi="Times New Roman"/>
              </w:rPr>
            </w:pPr>
            <w:r w:rsidRPr="001F2E4A">
              <w:rPr>
                <w:rFonts w:ascii="Times New Roman" w:hAnsi="Times New Roman"/>
                <w:lang w:val="kk-KZ"/>
              </w:rPr>
              <w:t>14,3</w:t>
            </w:r>
          </w:p>
        </w:tc>
        <w:tc>
          <w:tcPr>
            <w:tcW w:w="2152" w:type="dxa"/>
            <w:shd w:val="clear" w:color="auto" w:fill="auto"/>
          </w:tcPr>
          <w:p w14:paraId="46DBD7EF" w14:textId="77777777" w:rsidR="00A771D1" w:rsidRPr="001F2E4A" w:rsidRDefault="00A771D1" w:rsidP="00A84BFF">
            <w:pPr>
              <w:tabs>
                <w:tab w:val="left" w:pos="567"/>
              </w:tabs>
              <w:spacing w:after="0" w:line="240" w:lineRule="auto"/>
              <w:jc w:val="both"/>
              <w:rPr>
                <w:rFonts w:ascii="Times New Roman" w:hAnsi="Times New Roman"/>
                <w:lang w:val="kk-KZ"/>
              </w:rPr>
            </w:pPr>
            <w:r w:rsidRPr="001F2E4A">
              <w:rPr>
                <w:rFonts w:ascii="Times New Roman" w:hAnsi="Times New Roman"/>
                <w:lang w:val="kk-KZ"/>
              </w:rPr>
              <w:t>31,6</w:t>
            </w:r>
          </w:p>
        </w:tc>
        <w:tc>
          <w:tcPr>
            <w:tcW w:w="1533" w:type="dxa"/>
            <w:shd w:val="clear" w:color="auto" w:fill="auto"/>
          </w:tcPr>
          <w:p w14:paraId="7AF7BACC" w14:textId="77777777" w:rsidR="00A771D1" w:rsidRPr="001F2E4A" w:rsidRDefault="00A771D1" w:rsidP="00A84BFF">
            <w:pPr>
              <w:tabs>
                <w:tab w:val="left" w:pos="567"/>
              </w:tabs>
              <w:spacing w:after="0" w:line="240" w:lineRule="auto"/>
              <w:jc w:val="both"/>
              <w:rPr>
                <w:rFonts w:ascii="Times New Roman" w:hAnsi="Times New Roman"/>
                <w:lang w:val="kk-KZ"/>
              </w:rPr>
            </w:pPr>
            <w:r w:rsidRPr="001F2E4A">
              <w:rPr>
                <w:rFonts w:ascii="Times New Roman" w:hAnsi="Times New Roman"/>
                <w:lang w:val="kk-KZ"/>
              </w:rPr>
              <w:t>10,7</w:t>
            </w:r>
          </w:p>
        </w:tc>
      </w:tr>
      <w:tr w:rsidR="00A771D1" w:rsidRPr="001F2E4A" w14:paraId="77D176D1" w14:textId="77777777" w:rsidTr="00D62F78">
        <w:tc>
          <w:tcPr>
            <w:tcW w:w="2693" w:type="dxa"/>
            <w:shd w:val="clear" w:color="auto" w:fill="auto"/>
          </w:tcPr>
          <w:p w14:paraId="25414748" w14:textId="77777777" w:rsidR="00A771D1" w:rsidRPr="001F2E4A" w:rsidRDefault="00A771D1" w:rsidP="00A84BFF">
            <w:pPr>
              <w:tabs>
                <w:tab w:val="left" w:pos="567"/>
              </w:tabs>
              <w:spacing w:after="0" w:line="240" w:lineRule="auto"/>
              <w:jc w:val="both"/>
              <w:rPr>
                <w:rFonts w:ascii="Times New Roman" w:hAnsi="Times New Roman"/>
              </w:rPr>
            </w:pPr>
            <w:r w:rsidRPr="001F2E4A">
              <w:rPr>
                <w:rFonts w:ascii="Times New Roman" w:hAnsi="Times New Roman"/>
                <w:lang w:val="kk-KZ"/>
              </w:rPr>
              <w:t>Ашық-жасыл</w:t>
            </w:r>
          </w:p>
        </w:tc>
        <w:tc>
          <w:tcPr>
            <w:tcW w:w="2410" w:type="dxa"/>
            <w:shd w:val="clear" w:color="auto" w:fill="auto"/>
          </w:tcPr>
          <w:p w14:paraId="54585A64" w14:textId="77777777" w:rsidR="00A771D1" w:rsidRPr="001F2E4A" w:rsidRDefault="00A771D1" w:rsidP="00A84BFF">
            <w:pPr>
              <w:tabs>
                <w:tab w:val="left" w:pos="567"/>
              </w:tabs>
              <w:spacing w:after="0" w:line="240" w:lineRule="auto"/>
              <w:jc w:val="both"/>
              <w:rPr>
                <w:rFonts w:ascii="Times New Roman" w:hAnsi="Times New Roman"/>
              </w:rPr>
            </w:pPr>
            <w:r w:rsidRPr="001F2E4A">
              <w:rPr>
                <w:rFonts w:ascii="Times New Roman" w:hAnsi="Times New Roman"/>
              </w:rPr>
              <w:t>-</w:t>
            </w:r>
          </w:p>
        </w:tc>
        <w:tc>
          <w:tcPr>
            <w:tcW w:w="2152" w:type="dxa"/>
            <w:shd w:val="clear" w:color="auto" w:fill="auto"/>
          </w:tcPr>
          <w:p w14:paraId="5C9081DF" w14:textId="77777777" w:rsidR="00A771D1" w:rsidRPr="001F2E4A" w:rsidRDefault="00A771D1" w:rsidP="00A84BFF">
            <w:pPr>
              <w:tabs>
                <w:tab w:val="left" w:pos="567"/>
              </w:tabs>
              <w:spacing w:after="0" w:line="240" w:lineRule="auto"/>
              <w:jc w:val="both"/>
              <w:rPr>
                <w:rFonts w:ascii="Times New Roman" w:hAnsi="Times New Roman"/>
                <w:lang w:val="kk-KZ"/>
              </w:rPr>
            </w:pPr>
            <w:r w:rsidRPr="001F2E4A">
              <w:rPr>
                <w:rFonts w:ascii="Times New Roman" w:hAnsi="Times New Roman"/>
              </w:rPr>
              <w:t>11,</w:t>
            </w:r>
            <w:r w:rsidRPr="001F2E4A">
              <w:rPr>
                <w:rFonts w:ascii="Times New Roman" w:hAnsi="Times New Roman"/>
                <w:lang w:val="kk-KZ"/>
              </w:rPr>
              <w:t>2</w:t>
            </w:r>
          </w:p>
        </w:tc>
        <w:tc>
          <w:tcPr>
            <w:tcW w:w="1533" w:type="dxa"/>
            <w:shd w:val="clear" w:color="auto" w:fill="auto"/>
          </w:tcPr>
          <w:p w14:paraId="2ED33628" w14:textId="77777777" w:rsidR="00A771D1" w:rsidRPr="001F2E4A" w:rsidRDefault="00A771D1" w:rsidP="00A84BFF">
            <w:pPr>
              <w:tabs>
                <w:tab w:val="left" w:pos="567"/>
              </w:tabs>
              <w:spacing w:after="0" w:line="240" w:lineRule="auto"/>
              <w:jc w:val="both"/>
              <w:rPr>
                <w:rFonts w:ascii="Times New Roman" w:hAnsi="Times New Roman"/>
                <w:lang w:val="kk-KZ"/>
              </w:rPr>
            </w:pPr>
            <w:r w:rsidRPr="001F2E4A">
              <w:rPr>
                <w:rFonts w:ascii="Times New Roman" w:hAnsi="Times New Roman"/>
                <w:lang w:val="kk-KZ"/>
              </w:rPr>
              <w:t>22,2</w:t>
            </w:r>
          </w:p>
        </w:tc>
      </w:tr>
      <w:tr w:rsidR="00A771D1" w:rsidRPr="001F2E4A" w14:paraId="632BE064" w14:textId="77777777" w:rsidTr="00D62F78">
        <w:tc>
          <w:tcPr>
            <w:tcW w:w="2693" w:type="dxa"/>
            <w:shd w:val="clear" w:color="auto" w:fill="auto"/>
          </w:tcPr>
          <w:p w14:paraId="39C82B69" w14:textId="77777777" w:rsidR="00A771D1" w:rsidRPr="001F2E4A" w:rsidRDefault="00A771D1" w:rsidP="00A84BFF">
            <w:pPr>
              <w:tabs>
                <w:tab w:val="left" w:pos="567"/>
              </w:tabs>
              <w:spacing w:after="0" w:line="240" w:lineRule="auto"/>
              <w:jc w:val="both"/>
              <w:rPr>
                <w:rFonts w:ascii="Times New Roman" w:hAnsi="Times New Roman"/>
                <w:lang w:val="kk-KZ"/>
              </w:rPr>
            </w:pPr>
            <w:r w:rsidRPr="001F2E4A">
              <w:rPr>
                <w:rFonts w:ascii="Times New Roman" w:hAnsi="Times New Roman"/>
                <w:lang w:val="kk-KZ"/>
              </w:rPr>
              <w:t xml:space="preserve">Қызғылт </w:t>
            </w:r>
          </w:p>
        </w:tc>
        <w:tc>
          <w:tcPr>
            <w:tcW w:w="2410" w:type="dxa"/>
            <w:shd w:val="clear" w:color="auto" w:fill="auto"/>
          </w:tcPr>
          <w:p w14:paraId="4F361BCF" w14:textId="77777777" w:rsidR="00A771D1" w:rsidRPr="001F2E4A" w:rsidRDefault="00A771D1" w:rsidP="00A84BFF">
            <w:pPr>
              <w:tabs>
                <w:tab w:val="left" w:pos="567"/>
              </w:tabs>
              <w:spacing w:after="0" w:line="240" w:lineRule="auto"/>
              <w:jc w:val="both"/>
              <w:rPr>
                <w:rFonts w:ascii="Times New Roman" w:hAnsi="Times New Roman"/>
                <w:lang w:val="kk-KZ"/>
              </w:rPr>
            </w:pPr>
            <w:r w:rsidRPr="001F2E4A">
              <w:rPr>
                <w:rFonts w:ascii="Times New Roman" w:hAnsi="Times New Roman"/>
                <w:lang w:val="kk-KZ"/>
              </w:rPr>
              <w:t>-</w:t>
            </w:r>
          </w:p>
        </w:tc>
        <w:tc>
          <w:tcPr>
            <w:tcW w:w="2152" w:type="dxa"/>
            <w:shd w:val="clear" w:color="auto" w:fill="auto"/>
          </w:tcPr>
          <w:p w14:paraId="69D5A4AC" w14:textId="77777777" w:rsidR="00A771D1" w:rsidRPr="001F2E4A" w:rsidRDefault="00A771D1" w:rsidP="00A84BFF">
            <w:pPr>
              <w:tabs>
                <w:tab w:val="left" w:pos="567"/>
              </w:tabs>
              <w:spacing w:after="0" w:line="240" w:lineRule="auto"/>
              <w:jc w:val="both"/>
              <w:rPr>
                <w:rFonts w:ascii="Times New Roman" w:hAnsi="Times New Roman"/>
              </w:rPr>
            </w:pPr>
            <w:r w:rsidRPr="001F2E4A">
              <w:rPr>
                <w:rFonts w:ascii="Times New Roman" w:hAnsi="Times New Roman"/>
                <w:lang w:val="kk-KZ"/>
              </w:rPr>
              <w:t>-</w:t>
            </w:r>
          </w:p>
        </w:tc>
        <w:tc>
          <w:tcPr>
            <w:tcW w:w="1533" w:type="dxa"/>
            <w:shd w:val="clear" w:color="auto" w:fill="auto"/>
          </w:tcPr>
          <w:p w14:paraId="441B3778" w14:textId="77777777" w:rsidR="00A771D1" w:rsidRPr="001F2E4A" w:rsidRDefault="00A771D1" w:rsidP="00A84BFF">
            <w:pPr>
              <w:tabs>
                <w:tab w:val="left" w:pos="567"/>
              </w:tabs>
              <w:spacing w:after="0" w:line="240" w:lineRule="auto"/>
              <w:jc w:val="both"/>
              <w:rPr>
                <w:rFonts w:ascii="Times New Roman" w:hAnsi="Times New Roman"/>
                <w:lang w:val="kk-KZ"/>
              </w:rPr>
            </w:pPr>
            <w:r w:rsidRPr="001F2E4A">
              <w:rPr>
                <w:rFonts w:ascii="Times New Roman" w:hAnsi="Times New Roman"/>
                <w:lang w:val="kk-KZ"/>
              </w:rPr>
              <w:t>3,0</w:t>
            </w:r>
          </w:p>
        </w:tc>
      </w:tr>
      <w:tr w:rsidR="00A771D1" w:rsidRPr="001F2E4A" w14:paraId="7A8441BC" w14:textId="77777777" w:rsidTr="00D62F78">
        <w:tc>
          <w:tcPr>
            <w:tcW w:w="8788" w:type="dxa"/>
            <w:gridSpan w:val="4"/>
            <w:shd w:val="clear" w:color="auto" w:fill="auto"/>
          </w:tcPr>
          <w:p w14:paraId="254C4874" w14:textId="77777777" w:rsidR="00A771D1" w:rsidRPr="001F2E4A" w:rsidRDefault="00A771D1" w:rsidP="00A84BFF">
            <w:pPr>
              <w:tabs>
                <w:tab w:val="left" w:pos="567"/>
              </w:tabs>
              <w:spacing w:after="0" w:line="240" w:lineRule="auto"/>
              <w:jc w:val="both"/>
              <w:rPr>
                <w:rFonts w:ascii="Times New Roman" w:hAnsi="Times New Roman"/>
              </w:rPr>
            </w:pPr>
            <w:r w:rsidRPr="001F2E4A">
              <w:rPr>
                <w:rFonts w:ascii="Times New Roman" w:hAnsi="Times New Roman"/>
                <w:b/>
                <w:lang w:val="kk-KZ"/>
              </w:rPr>
              <w:t>Жемістің жабынды түсі</w:t>
            </w:r>
          </w:p>
        </w:tc>
      </w:tr>
      <w:tr w:rsidR="00A771D1" w:rsidRPr="001F2E4A" w14:paraId="77B1B868" w14:textId="77777777" w:rsidTr="00D62F78">
        <w:tc>
          <w:tcPr>
            <w:tcW w:w="2693" w:type="dxa"/>
            <w:shd w:val="clear" w:color="auto" w:fill="auto"/>
          </w:tcPr>
          <w:p w14:paraId="3EDAC0F5" w14:textId="77777777" w:rsidR="00A771D1" w:rsidRPr="001F2E4A" w:rsidRDefault="00A771D1" w:rsidP="00A84BFF">
            <w:pPr>
              <w:tabs>
                <w:tab w:val="left" w:pos="567"/>
              </w:tabs>
              <w:spacing w:after="0" w:line="240" w:lineRule="auto"/>
              <w:jc w:val="both"/>
              <w:rPr>
                <w:rFonts w:ascii="Times New Roman" w:hAnsi="Times New Roman"/>
                <w:lang w:val="kk-KZ"/>
              </w:rPr>
            </w:pPr>
            <w:r w:rsidRPr="001F2E4A">
              <w:rPr>
                <w:rFonts w:ascii="Times New Roman" w:hAnsi="Times New Roman"/>
                <w:lang w:val="kk-KZ"/>
              </w:rPr>
              <w:t xml:space="preserve">Қызғылт </w:t>
            </w:r>
          </w:p>
        </w:tc>
        <w:tc>
          <w:tcPr>
            <w:tcW w:w="2410" w:type="dxa"/>
            <w:shd w:val="clear" w:color="auto" w:fill="auto"/>
          </w:tcPr>
          <w:p w14:paraId="692953FD" w14:textId="77777777" w:rsidR="00A771D1" w:rsidRPr="001F2E4A" w:rsidRDefault="00A771D1" w:rsidP="00A84BFF">
            <w:pPr>
              <w:tabs>
                <w:tab w:val="left" w:pos="567"/>
              </w:tabs>
              <w:spacing w:after="0" w:line="240" w:lineRule="auto"/>
              <w:jc w:val="both"/>
              <w:rPr>
                <w:rFonts w:ascii="Times New Roman" w:hAnsi="Times New Roman"/>
                <w:lang w:val="kk-KZ"/>
              </w:rPr>
            </w:pPr>
            <w:r w:rsidRPr="001F2E4A">
              <w:rPr>
                <w:rFonts w:ascii="Times New Roman" w:hAnsi="Times New Roman"/>
                <w:lang w:val="kk-KZ"/>
              </w:rPr>
              <w:t>52,6</w:t>
            </w:r>
          </w:p>
        </w:tc>
        <w:tc>
          <w:tcPr>
            <w:tcW w:w="2152" w:type="dxa"/>
            <w:shd w:val="clear" w:color="auto" w:fill="auto"/>
          </w:tcPr>
          <w:p w14:paraId="7187FAB5" w14:textId="77777777" w:rsidR="00A771D1" w:rsidRPr="001F2E4A" w:rsidRDefault="00A771D1" w:rsidP="00A84BFF">
            <w:pPr>
              <w:tabs>
                <w:tab w:val="left" w:pos="567"/>
              </w:tabs>
              <w:spacing w:after="0" w:line="240" w:lineRule="auto"/>
              <w:jc w:val="both"/>
              <w:rPr>
                <w:rFonts w:ascii="Times New Roman" w:hAnsi="Times New Roman"/>
                <w:lang w:val="kk-KZ"/>
              </w:rPr>
            </w:pPr>
            <w:r w:rsidRPr="001F2E4A">
              <w:rPr>
                <w:rFonts w:ascii="Times New Roman" w:hAnsi="Times New Roman"/>
                <w:lang w:val="kk-KZ"/>
              </w:rPr>
              <w:t>44,4</w:t>
            </w:r>
          </w:p>
        </w:tc>
        <w:tc>
          <w:tcPr>
            <w:tcW w:w="1533" w:type="dxa"/>
            <w:shd w:val="clear" w:color="auto" w:fill="auto"/>
          </w:tcPr>
          <w:p w14:paraId="08A9DDE1" w14:textId="77777777" w:rsidR="00A771D1" w:rsidRPr="001F2E4A" w:rsidRDefault="00A771D1" w:rsidP="00A84BFF">
            <w:pPr>
              <w:tabs>
                <w:tab w:val="left" w:pos="567"/>
              </w:tabs>
              <w:spacing w:after="0" w:line="240" w:lineRule="auto"/>
              <w:jc w:val="both"/>
              <w:rPr>
                <w:rFonts w:ascii="Times New Roman" w:hAnsi="Times New Roman"/>
                <w:lang w:val="kk-KZ"/>
              </w:rPr>
            </w:pPr>
            <w:r w:rsidRPr="001F2E4A">
              <w:rPr>
                <w:rFonts w:ascii="Times New Roman" w:hAnsi="Times New Roman"/>
                <w:lang w:val="kk-KZ"/>
              </w:rPr>
              <w:t>-</w:t>
            </w:r>
          </w:p>
        </w:tc>
      </w:tr>
      <w:tr w:rsidR="00A771D1" w:rsidRPr="001F2E4A" w14:paraId="6CD7DCFA" w14:textId="77777777" w:rsidTr="00D62F78">
        <w:tc>
          <w:tcPr>
            <w:tcW w:w="2693" w:type="dxa"/>
            <w:shd w:val="clear" w:color="auto" w:fill="auto"/>
          </w:tcPr>
          <w:p w14:paraId="77FC6C68" w14:textId="77777777" w:rsidR="00A771D1" w:rsidRPr="001F2E4A" w:rsidRDefault="00A771D1" w:rsidP="00A84BFF">
            <w:pPr>
              <w:tabs>
                <w:tab w:val="left" w:pos="567"/>
              </w:tabs>
              <w:spacing w:after="0" w:line="240" w:lineRule="auto"/>
              <w:jc w:val="both"/>
              <w:rPr>
                <w:rFonts w:ascii="Times New Roman" w:hAnsi="Times New Roman"/>
                <w:lang w:val="kk-KZ"/>
              </w:rPr>
            </w:pPr>
            <w:r w:rsidRPr="001F2E4A">
              <w:rPr>
                <w:rFonts w:ascii="Times New Roman" w:hAnsi="Times New Roman"/>
                <w:lang w:val="kk-KZ"/>
              </w:rPr>
              <w:t xml:space="preserve">Қызыл </w:t>
            </w:r>
          </w:p>
        </w:tc>
        <w:tc>
          <w:tcPr>
            <w:tcW w:w="2410" w:type="dxa"/>
            <w:shd w:val="clear" w:color="auto" w:fill="auto"/>
          </w:tcPr>
          <w:p w14:paraId="29D7D116" w14:textId="77777777" w:rsidR="00A771D1" w:rsidRPr="001F2E4A" w:rsidRDefault="00A771D1" w:rsidP="00A84BFF">
            <w:pPr>
              <w:tabs>
                <w:tab w:val="left" w:pos="567"/>
              </w:tabs>
              <w:spacing w:after="0" w:line="240" w:lineRule="auto"/>
              <w:jc w:val="both"/>
              <w:rPr>
                <w:rFonts w:ascii="Times New Roman" w:hAnsi="Times New Roman"/>
                <w:lang w:val="kk-KZ"/>
              </w:rPr>
            </w:pPr>
            <w:r w:rsidRPr="001F2E4A">
              <w:rPr>
                <w:rFonts w:ascii="Times New Roman" w:hAnsi="Times New Roman"/>
                <w:lang w:val="kk-KZ"/>
              </w:rPr>
              <w:t>15,3</w:t>
            </w:r>
          </w:p>
        </w:tc>
        <w:tc>
          <w:tcPr>
            <w:tcW w:w="2152" w:type="dxa"/>
            <w:shd w:val="clear" w:color="auto" w:fill="auto"/>
          </w:tcPr>
          <w:p w14:paraId="577D03D8" w14:textId="77777777" w:rsidR="00A771D1" w:rsidRPr="001F2E4A" w:rsidRDefault="00A771D1" w:rsidP="00A84BFF">
            <w:pPr>
              <w:tabs>
                <w:tab w:val="left" w:pos="567"/>
              </w:tabs>
              <w:spacing w:after="0" w:line="240" w:lineRule="auto"/>
              <w:jc w:val="both"/>
              <w:rPr>
                <w:rFonts w:ascii="Times New Roman" w:hAnsi="Times New Roman"/>
                <w:lang w:val="kk-KZ"/>
              </w:rPr>
            </w:pPr>
            <w:r w:rsidRPr="001F2E4A">
              <w:rPr>
                <w:rFonts w:ascii="Times New Roman" w:hAnsi="Times New Roman"/>
                <w:lang w:val="kk-KZ"/>
              </w:rPr>
              <w:t>45,6</w:t>
            </w:r>
          </w:p>
        </w:tc>
        <w:tc>
          <w:tcPr>
            <w:tcW w:w="1533" w:type="dxa"/>
            <w:shd w:val="clear" w:color="auto" w:fill="auto"/>
          </w:tcPr>
          <w:p w14:paraId="720960EA" w14:textId="77777777" w:rsidR="00A771D1" w:rsidRPr="001F2E4A" w:rsidRDefault="00A771D1" w:rsidP="00A84BFF">
            <w:pPr>
              <w:tabs>
                <w:tab w:val="left" w:pos="567"/>
              </w:tabs>
              <w:spacing w:after="0" w:line="240" w:lineRule="auto"/>
              <w:jc w:val="both"/>
              <w:rPr>
                <w:rFonts w:ascii="Times New Roman" w:hAnsi="Times New Roman"/>
                <w:lang w:val="kk-KZ"/>
              </w:rPr>
            </w:pPr>
            <w:r w:rsidRPr="001F2E4A">
              <w:rPr>
                <w:rFonts w:ascii="Times New Roman" w:hAnsi="Times New Roman"/>
                <w:lang w:val="kk-KZ"/>
              </w:rPr>
              <w:t>-</w:t>
            </w:r>
          </w:p>
        </w:tc>
      </w:tr>
      <w:tr w:rsidR="00A771D1" w:rsidRPr="001F2E4A" w14:paraId="0D3082E8" w14:textId="77777777" w:rsidTr="00D62F78">
        <w:tc>
          <w:tcPr>
            <w:tcW w:w="2693" w:type="dxa"/>
            <w:shd w:val="clear" w:color="auto" w:fill="auto"/>
          </w:tcPr>
          <w:p w14:paraId="30455949" w14:textId="77777777" w:rsidR="00A771D1" w:rsidRPr="001F2E4A" w:rsidRDefault="00A771D1" w:rsidP="00A84BFF">
            <w:pPr>
              <w:tabs>
                <w:tab w:val="left" w:pos="567"/>
              </w:tabs>
              <w:spacing w:after="0" w:line="240" w:lineRule="auto"/>
              <w:jc w:val="both"/>
              <w:rPr>
                <w:rFonts w:ascii="Times New Roman" w:hAnsi="Times New Roman"/>
                <w:lang w:val="kk-KZ"/>
              </w:rPr>
            </w:pPr>
            <w:r w:rsidRPr="001F2E4A">
              <w:rPr>
                <w:rFonts w:ascii="Times New Roman" w:hAnsi="Times New Roman"/>
                <w:lang w:val="kk-KZ"/>
              </w:rPr>
              <w:t>Күрең қызыл</w:t>
            </w:r>
          </w:p>
        </w:tc>
        <w:tc>
          <w:tcPr>
            <w:tcW w:w="2410" w:type="dxa"/>
            <w:shd w:val="clear" w:color="auto" w:fill="auto"/>
          </w:tcPr>
          <w:p w14:paraId="6F7EFFBC" w14:textId="77777777" w:rsidR="00A771D1" w:rsidRPr="001F2E4A" w:rsidRDefault="00A771D1" w:rsidP="00A84BFF">
            <w:pPr>
              <w:tabs>
                <w:tab w:val="left" w:pos="567"/>
              </w:tabs>
              <w:spacing w:after="0" w:line="240" w:lineRule="auto"/>
              <w:jc w:val="both"/>
              <w:rPr>
                <w:rFonts w:ascii="Times New Roman" w:hAnsi="Times New Roman"/>
                <w:lang w:val="kk-KZ"/>
              </w:rPr>
            </w:pPr>
            <w:r w:rsidRPr="001F2E4A">
              <w:rPr>
                <w:rFonts w:ascii="Times New Roman" w:hAnsi="Times New Roman"/>
                <w:lang w:val="kk-KZ"/>
              </w:rPr>
              <w:t>21,3</w:t>
            </w:r>
          </w:p>
        </w:tc>
        <w:tc>
          <w:tcPr>
            <w:tcW w:w="2152" w:type="dxa"/>
            <w:shd w:val="clear" w:color="auto" w:fill="auto"/>
          </w:tcPr>
          <w:p w14:paraId="7625D4AB" w14:textId="77777777" w:rsidR="00A771D1" w:rsidRPr="001F2E4A" w:rsidRDefault="00A771D1" w:rsidP="00A84BFF">
            <w:pPr>
              <w:tabs>
                <w:tab w:val="left" w:pos="567"/>
              </w:tabs>
              <w:spacing w:after="0" w:line="240" w:lineRule="auto"/>
              <w:jc w:val="both"/>
              <w:rPr>
                <w:rFonts w:ascii="Times New Roman" w:hAnsi="Times New Roman"/>
                <w:lang w:val="kk-KZ"/>
              </w:rPr>
            </w:pPr>
            <w:r w:rsidRPr="001F2E4A">
              <w:rPr>
                <w:rFonts w:ascii="Times New Roman" w:hAnsi="Times New Roman"/>
                <w:lang w:val="kk-KZ"/>
              </w:rPr>
              <w:t>11,2</w:t>
            </w:r>
          </w:p>
        </w:tc>
        <w:tc>
          <w:tcPr>
            <w:tcW w:w="1533" w:type="dxa"/>
            <w:shd w:val="clear" w:color="auto" w:fill="auto"/>
          </w:tcPr>
          <w:p w14:paraId="245C8A40" w14:textId="77777777" w:rsidR="00A771D1" w:rsidRPr="001F2E4A" w:rsidRDefault="00A771D1" w:rsidP="00A84BFF">
            <w:pPr>
              <w:tabs>
                <w:tab w:val="left" w:pos="567"/>
              </w:tabs>
              <w:spacing w:after="0" w:line="240" w:lineRule="auto"/>
              <w:jc w:val="both"/>
              <w:rPr>
                <w:rFonts w:ascii="Times New Roman" w:hAnsi="Times New Roman"/>
                <w:lang w:val="kk-KZ"/>
              </w:rPr>
            </w:pPr>
            <w:r w:rsidRPr="001F2E4A">
              <w:rPr>
                <w:rFonts w:ascii="Times New Roman" w:hAnsi="Times New Roman"/>
                <w:lang w:val="kk-KZ"/>
              </w:rPr>
              <w:t>3,4</w:t>
            </w:r>
          </w:p>
        </w:tc>
      </w:tr>
      <w:tr w:rsidR="00A771D1" w:rsidRPr="001F2E4A" w14:paraId="79B29181" w14:textId="77777777" w:rsidTr="00D62F78">
        <w:tc>
          <w:tcPr>
            <w:tcW w:w="2693" w:type="dxa"/>
            <w:shd w:val="clear" w:color="auto" w:fill="auto"/>
          </w:tcPr>
          <w:p w14:paraId="191AC6F7" w14:textId="77777777" w:rsidR="00A771D1" w:rsidRPr="001F2E4A" w:rsidRDefault="00A771D1" w:rsidP="00A84BFF">
            <w:pPr>
              <w:tabs>
                <w:tab w:val="left" w:pos="567"/>
              </w:tabs>
              <w:spacing w:after="0" w:line="240" w:lineRule="auto"/>
              <w:jc w:val="both"/>
              <w:rPr>
                <w:rFonts w:ascii="Times New Roman" w:hAnsi="Times New Roman"/>
                <w:lang w:val="kk-KZ"/>
              </w:rPr>
            </w:pPr>
            <w:r w:rsidRPr="001F2E4A">
              <w:rPr>
                <w:rFonts w:ascii="Times New Roman" w:hAnsi="Times New Roman"/>
                <w:lang w:val="kk-KZ"/>
              </w:rPr>
              <w:t>Бояуы жоқ</w:t>
            </w:r>
          </w:p>
        </w:tc>
        <w:tc>
          <w:tcPr>
            <w:tcW w:w="2410" w:type="dxa"/>
            <w:shd w:val="clear" w:color="auto" w:fill="auto"/>
          </w:tcPr>
          <w:p w14:paraId="334FAC8D" w14:textId="77777777" w:rsidR="00A771D1" w:rsidRPr="001F2E4A" w:rsidRDefault="00A771D1" w:rsidP="00A84BFF">
            <w:pPr>
              <w:tabs>
                <w:tab w:val="left" w:pos="567"/>
              </w:tabs>
              <w:spacing w:after="0" w:line="240" w:lineRule="auto"/>
              <w:jc w:val="both"/>
              <w:rPr>
                <w:rFonts w:ascii="Times New Roman" w:hAnsi="Times New Roman"/>
                <w:lang w:val="kk-KZ"/>
              </w:rPr>
            </w:pPr>
            <w:r w:rsidRPr="001F2E4A">
              <w:rPr>
                <w:rFonts w:ascii="Times New Roman" w:hAnsi="Times New Roman"/>
                <w:lang w:val="kk-KZ"/>
              </w:rPr>
              <w:t>10,8</w:t>
            </w:r>
          </w:p>
        </w:tc>
        <w:tc>
          <w:tcPr>
            <w:tcW w:w="2152" w:type="dxa"/>
            <w:shd w:val="clear" w:color="auto" w:fill="auto"/>
          </w:tcPr>
          <w:p w14:paraId="129B6741" w14:textId="77777777" w:rsidR="00A771D1" w:rsidRPr="001F2E4A" w:rsidRDefault="00A771D1" w:rsidP="00A84BFF">
            <w:pPr>
              <w:tabs>
                <w:tab w:val="left" w:pos="567"/>
              </w:tabs>
              <w:spacing w:after="0" w:line="240" w:lineRule="auto"/>
              <w:jc w:val="both"/>
              <w:rPr>
                <w:rFonts w:ascii="Times New Roman" w:hAnsi="Times New Roman"/>
                <w:lang w:val="kk-KZ"/>
              </w:rPr>
            </w:pPr>
            <w:r w:rsidRPr="001F2E4A">
              <w:rPr>
                <w:rFonts w:ascii="Times New Roman" w:hAnsi="Times New Roman"/>
                <w:lang w:val="kk-KZ"/>
              </w:rPr>
              <w:t>-</w:t>
            </w:r>
          </w:p>
        </w:tc>
        <w:tc>
          <w:tcPr>
            <w:tcW w:w="1533" w:type="dxa"/>
            <w:shd w:val="clear" w:color="auto" w:fill="auto"/>
          </w:tcPr>
          <w:p w14:paraId="6ED4EDC5" w14:textId="77777777" w:rsidR="00A771D1" w:rsidRPr="001F2E4A" w:rsidRDefault="00A771D1" w:rsidP="00A84BFF">
            <w:pPr>
              <w:tabs>
                <w:tab w:val="left" w:pos="567"/>
              </w:tabs>
              <w:spacing w:after="0" w:line="240" w:lineRule="auto"/>
              <w:jc w:val="both"/>
              <w:rPr>
                <w:rFonts w:ascii="Times New Roman" w:hAnsi="Times New Roman"/>
                <w:lang w:val="kk-KZ"/>
              </w:rPr>
            </w:pPr>
            <w:r w:rsidRPr="001F2E4A">
              <w:rPr>
                <w:rFonts w:ascii="Times New Roman" w:hAnsi="Times New Roman"/>
                <w:lang w:val="kk-KZ"/>
              </w:rPr>
              <w:t>87,7</w:t>
            </w:r>
          </w:p>
        </w:tc>
      </w:tr>
      <w:tr w:rsidR="00A771D1" w:rsidRPr="001F2E4A" w14:paraId="251159F6" w14:textId="77777777" w:rsidTr="00D62F78">
        <w:tc>
          <w:tcPr>
            <w:tcW w:w="2693" w:type="dxa"/>
            <w:shd w:val="clear" w:color="auto" w:fill="auto"/>
          </w:tcPr>
          <w:p w14:paraId="5284F447" w14:textId="77777777" w:rsidR="00A771D1" w:rsidRPr="001F2E4A" w:rsidRDefault="00A771D1" w:rsidP="00A84BFF">
            <w:pPr>
              <w:tabs>
                <w:tab w:val="left" w:pos="567"/>
              </w:tabs>
              <w:spacing w:after="0" w:line="240" w:lineRule="auto"/>
              <w:jc w:val="both"/>
              <w:rPr>
                <w:rFonts w:ascii="Times New Roman" w:hAnsi="Times New Roman"/>
                <w:lang w:val="kk-KZ"/>
              </w:rPr>
            </w:pPr>
            <w:r w:rsidRPr="001F2E4A">
              <w:rPr>
                <w:rFonts w:ascii="Times New Roman" w:hAnsi="Times New Roman"/>
                <w:lang w:val="kk-KZ"/>
              </w:rPr>
              <w:t xml:space="preserve">Бояуы жолақты </w:t>
            </w:r>
          </w:p>
        </w:tc>
        <w:tc>
          <w:tcPr>
            <w:tcW w:w="2410" w:type="dxa"/>
            <w:shd w:val="clear" w:color="auto" w:fill="auto"/>
          </w:tcPr>
          <w:p w14:paraId="519C2FB8" w14:textId="77777777" w:rsidR="00A771D1" w:rsidRPr="001F2E4A" w:rsidRDefault="00A771D1" w:rsidP="00A84BFF">
            <w:pPr>
              <w:tabs>
                <w:tab w:val="left" w:pos="567"/>
              </w:tabs>
              <w:spacing w:after="0" w:line="240" w:lineRule="auto"/>
              <w:jc w:val="both"/>
              <w:rPr>
                <w:rFonts w:ascii="Times New Roman" w:hAnsi="Times New Roman"/>
                <w:lang w:val="kk-KZ"/>
              </w:rPr>
            </w:pPr>
            <w:r w:rsidRPr="001F2E4A">
              <w:rPr>
                <w:rFonts w:ascii="Times New Roman" w:hAnsi="Times New Roman"/>
                <w:lang w:val="kk-KZ"/>
              </w:rPr>
              <w:t>50,2</w:t>
            </w:r>
          </w:p>
        </w:tc>
        <w:tc>
          <w:tcPr>
            <w:tcW w:w="2152" w:type="dxa"/>
            <w:shd w:val="clear" w:color="auto" w:fill="auto"/>
          </w:tcPr>
          <w:p w14:paraId="6FDF7D35" w14:textId="77777777" w:rsidR="00A771D1" w:rsidRPr="001F2E4A" w:rsidRDefault="00A771D1" w:rsidP="00A84BFF">
            <w:pPr>
              <w:tabs>
                <w:tab w:val="left" w:pos="567"/>
              </w:tabs>
              <w:spacing w:after="0" w:line="240" w:lineRule="auto"/>
              <w:jc w:val="both"/>
              <w:rPr>
                <w:rFonts w:ascii="Times New Roman" w:hAnsi="Times New Roman"/>
                <w:lang w:val="kk-KZ"/>
              </w:rPr>
            </w:pPr>
            <w:r w:rsidRPr="001F2E4A">
              <w:rPr>
                <w:rFonts w:ascii="Times New Roman" w:hAnsi="Times New Roman"/>
                <w:lang w:val="kk-KZ"/>
              </w:rPr>
              <w:t>70,2</w:t>
            </w:r>
          </w:p>
        </w:tc>
        <w:tc>
          <w:tcPr>
            <w:tcW w:w="1533" w:type="dxa"/>
            <w:shd w:val="clear" w:color="auto" w:fill="auto"/>
          </w:tcPr>
          <w:p w14:paraId="6BD35283" w14:textId="77777777" w:rsidR="00A771D1" w:rsidRPr="001F2E4A" w:rsidRDefault="00A771D1" w:rsidP="00A84BFF">
            <w:pPr>
              <w:tabs>
                <w:tab w:val="left" w:pos="567"/>
              </w:tabs>
              <w:spacing w:after="0" w:line="240" w:lineRule="auto"/>
              <w:jc w:val="both"/>
              <w:rPr>
                <w:rFonts w:ascii="Times New Roman" w:hAnsi="Times New Roman"/>
                <w:lang w:val="kk-KZ"/>
              </w:rPr>
            </w:pPr>
            <w:r w:rsidRPr="001F2E4A">
              <w:rPr>
                <w:rFonts w:ascii="Times New Roman" w:hAnsi="Times New Roman"/>
                <w:lang w:val="kk-KZ"/>
              </w:rPr>
              <w:t>8,9</w:t>
            </w:r>
          </w:p>
        </w:tc>
      </w:tr>
      <w:tr w:rsidR="00A771D1" w:rsidRPr="001F2E4A" w14:paraId="2B187C28" w14:textId="77777777" w:rsidTr="00D62F78">
        <w:tc>
          <w:tcPr>
            <w:tcW w:w="8788" w:type="dxa"/>
            <w:gridSpan w:val="4"/>
            <w:shd w:val="clear" w:color="auto" w:fill="auto"/>
          </w:tcPr>
          <w:p w14:paraId="25B4FB46" w14:textId="77777777" w:rsidR="00A771D1" w:rsidRPr="001F2E4A" w:rsidRDefault="00A771D1" w:rsidP="00A84BFF">
            <w:pPr>
              <w:tabs>
                <w:tab w:val="left" w:pos="567"/>
              </w:tabs>
              <w:spacing w:after="0" w:line="240" w:lineRule="auto"/>
              <w:jc w:val="both"/>
              <w:rPr>
                <w:rFonts w:ascii="Times New Roman" w:hAnsi="Times New Roman"/>
              </w:rPr>
            </w:pPr>
            <w:r w:rsidRPr="001F2E4A">
              <w:rPr>
                <w:rFonts w:ascii="Times New Roman" w:hAnsi="Times New Roman"/>
                <w:b/>
                <w:lang w:val="kk-KZ"/>
              </w:rPr>
              <w:t>Жеміс сырты</w:t>
            </w:r>
          </w:p>
        </w:tc>
      </w:tr>
      <w:tr w:rsidR="00A771D1" w:rsidRPr="001F2E4A" w14:paraId="5FA3A684" w14:textId="77777777" w:rsidTr="00D62F78">
        <w:tc>
          <w:tcPr>
            <w:tcW w:w="2693" w:type="dxa"/>
            <w:shd w:val="clear" w:color="auto" w:fill="auto"/>
          </w:tcPr>
          <w:p w14:paraId="655FC832" w14:textId="77777777" w:rsidR="00A771D1" w:rsidRPr="001F2E4A" w:rsidRDefault="00A771D1" w:rsidP="00A84BFF">
            <w:pPr>
              <w:tabs>
                <w:tab w:val="left" w:pos="567"/>
              </w:tabs>
              <w:spacing w:after="0" w:line="240" w:lineRule="auto"/>
              <w:jc w:val="both"/>
              <w:rPr>
                <w:rFonts w:ascii="Times New Roman" w:hAnsi="Times New Roman"/>
                <w:lang w:val="kk-KZ"/>
              </w:rPr>
            </w:pPr>
            <w:r w:rsidRPr="001F2E4A">
              <w:rPr>
                <w:rFonts w:ascii="Times New Roman" w:hAnsi="Times New Roman"/>
                <w:lang w:val="kk-KZ"/>
              </w:rPr>
              <w:t xml:space="preserve">Тегіс </w:t>
            </w:r>
          </w:p>
        </w:tc>
        <w:tc>
          <w:tcPr>
            <w:tcW w:w="2410" w:type="dxa"/>
            <w:shd w:val="clear" w:color="auto" w:fill="auto"/>
          </w:tcPr>
          <w:p w14:paraId="269012D0" w14:textId="77777777" w:rsidR="00A771D1" w:rsidRPr="001F2E4A" w:rsidRDefault="00A771D1" w:rsidP="00A84BFF">
            <w:pPr>
              <w:tabs>
                <w:tab w:val="left" w:pos="567"/>
              </w:tabs>
              <w:spacing w:after="0" w:line="240" w:lineRule="auto"/>
              <w:jc w:val="both"/>
              <w:rPr>
                <w:rFonts w:ascii="Times New Roman" w:hAnsi="Times New Roman"/>
                <w:lang w:val="kk-KZ"/>
              </w:rPr>
            </w:pPr>
            <w:r w:rsidRPr="001F2E4A">
              <w:rPr>
                <w:rFonts w:ascii="Times New Roman" w:hAnsi="Times New Roman"/>
                <w:lang w:val="kk-KZ"/>
              </w:rPr>
              <w:t>62,9</w:t>
            </w:r>
          </w:p>
        </w:tc>
        <w:tc>
          <w:tcPr>
            <w:tcW w:w="2152" w:type="dxa"/>
            <w:shd w:val="clear" w:color="auto" w:fill="auto"/>
          </w:tcPr>
          <w:p w14:paraId="002E7794" w14:textId="77777777" w:rsidR="00A771D1" w:rsidRPr="001F2E4A" w:rsidRDefault="00A771D1" w:rsidP="00A84BFF">
            <w:pPr>
              <w:tabs>
                <w:tab w:val="left" w:pos="567"/>
              </w:tabs>
              <w:spacing w:after="0" w:line="240" w:lineRule="auto"/>
              <w:jc w:val="both"/>
              <w:rPr>
                <w:rFonts w:ascii="Times New Roman" w:hAnsi="Times New Roman"/>
                <w:lang w:val="kk-KZ"/>
              </w:rPr>
            </w:pPr>
            <w:r w:rsidRPr="001F2E4A">
              <w:rPr>
                <w:rFonts w:ascii="Times New Roman" w:hAnsi="Times New Roman"/>
                <w:lang w:val="kk-KZ"/>
              </w:rPr>
              <w:t>58,6</w:t>
            </w:r>
          </w:p>
        </w:tc>
        <w:tc>
          <w:tcPr>
            <w:tcW w:w="1533" w:type="dxa"/>
            <w:shd w:val="clear" w:color="auto" w:fill="auto"/>
          </w:tcPr>
          <w:p w14:paraId="11AE1D38" w14:textId="77777777" w:rsidR="00A771D1" w:rsidRPr="001F2E4A" w:rsidRDefault="00A771D1" w:rsidP="00A84BFF">
            <w:pPr>
              <w:tabs>
                <w:tab w:val="left" w:pos="567"/>
              </w:tabs>
              <w:spacing w:after="0" w:line="240" w:lineRule="auto"/>
              <w:jc w:val="both"/>
              <w:rPr>
                <w:rFonts w:ascii="Times New Roman" w:hAnsi="Times New Roman"/>
              </w:rPr>
            </w:pPr>
            <w:r w:rsidRPr="001F2E4A">
              <w:rPr>
                <w:rFonts w:ascii="Times New Roman" w:hAnsi="Times New Roman"/>
              </w:rPr>
              <w:t>34,5</w:t>
            </w:r>
          </w:p>
        </w:tc>
      </w:tr>
      <w:tr w:rsidR="00A771D1" w:rsidRPr="001F2E4A" w14:paraId="08D6515F" w14:textId="77777777" w:rsidTr="00D62F78">
        <w:tc>
          <w:tcPr>
            <w:tcW w:w="2693" w:type="dxa"/>
            <w:shd w:val="clear" w:color="auto" w:fill="auto"/>
          </w:tcPr>
          <w:p w14:paraId="2437EE80" w14:textId="77777777" w:rsidR="00A771D1" w:rsidRPr="001F2E4A" w:rsidRDefault="00A771D1" w:rsidP="00A84BFF">
            <w:pPr>
              <w:tabs>
                <w:tab w:val="left" w:pos="567"/>
              </w:tabs>
              <w:spacing w:after="0" w:line="240" w:lineRule="auto"/>
              <w:jc w:val="both"/>
              <w:rPr>
                <w:rFonts w:ascii="Times New Roman" w:hAnsi="Times New Roman"/>
                <w:lang w:val="kk-KZ"/>
              </w:rPr>
            </w:pPr>
            <w:r w:rsidRPr="001F2E4A">
              <w:rPr>
                <w:rFonts w:ascii="Times New Roman" w:hAnsi="Times New Roman"/>
                <w:lang w:val="kk-KZ"/>
              </w:rPr>
              <w:t>Әлсіз бұдырлы</w:t>
            </w:r>
          </w:p>
        </w:tc>
        <w:tc>
          <w:tcPr>
            <w:tcW w:w="2410" w:type="dxa"/>
            <w:shd w:val="clear" w:color="auto" w:fill="auto"/>
          </w:tcPr>
          <w:p w14:paraId="10C57AAC" w14:textId="77777777" w:rsidR="00A771D1" w:rsidRPr="001F2E4A" w:rsidRDefault="00A771D1" w:rsidP="00A84BFF">
            <w:pPr>
              <w:tabs>
                <w:tab w:val="left" w:pos="567"/>
              </w:tabs>
              <w:spacing w:after="0" w:line="240" w:lineRule="auto"/>
              <w:jc w:val="both"/>
              <w:rPr>
                <w:rFonts w:ascii="Times New Roman" w:hAnsi="Times New Roman"/>
                <w:lang w:val="kk-KZ"/>
              </w:rPr>
            </w:pPr>
            <w:r w:rsidRPr="001F2E4A">
              <w:rPr>
                <w:rFonts w:ascii="Times New Roman" w:hAnsi="Times New Roman"/>
                <w:lang w:val="kk-KZ"/>
              </w:rPr>
              <w:t>24,1</w:t>
            </w:r>
          </w:p>
        </w:tc>
        <w:tc>
          <w:tcPr>
            <w:tcW w:w="2152" w:type="dxa"/>
            <w:shd w:val="clear" w:color="auto" w:fill="auto"/>
          </w:tcPr>
          <w:p w14:paraId="02FFC79E" w14:textId="77777777" w:rsidR="00A771D1" w:rsidRPr="001F2E4A" w:rsidRDefault="00A771D1" w:rsidP="00A84BFF">
            <w:pPr>
              <w:tabs>
                <w:tab w:val="left" w:pos="567"/>
              </w:tabs>
              <w:spacing w:after="0" w:line="240" w:lineRule="auto"/>
              <w:jc w:val="both"/>
              <w:rPr>
                <w:rFonts w:ascii="Times New Roman" w:hAnsi="Times New Roman"/>
                <w:lang w:val="kk-KZ"/>
              </w:rPr>
            </w:pPr>
            <w:r w:rsidRPr="001F2E4A">
              <w:rPr>
                <w:rFonts w:ascii="Times New Roman" w:hAnsi="Times New Roman"/>
                <w:lang w:val="kk-KZ"/>
              </w:rPr>
              <w:t>30,3</w:t>
            </w:r>
          </w:p>
        </w:tc>
        <w:tc>
          <w:tcPr>
            <w:tcW w:w="1533" w:type="dxa"/>
            <w:shd w:val="clear" w:color="auto" w:fill="auto"/>
          </w:tcPr>
          <w:p w14:paraId="2999B58B" w14:textId="77777777" w:rsidR="00A771D1" w:rsidRPr="001F2E4A" w:rsidRDefault="00A771D1" w:rsidP="00A84BFF">
            <w:pPr>
              <w:tabs>
                <w:tab w:val="left" w:pos="567"/>
              </w:tabs>
              <w:spacing w:after="0" w:line="240" w:lineRule="auto"/>
              <w:jc w:val="both"/>
              <w:rPr>
                <w:rFonts w:ascii="Times New Roman" w:hAnsi="Times New Roman"/>
              </w:rPr>
            </w:pPr>
            <w:r w:rsidRPr="001F2E4A">
              <w:rPr>
                <w:rFonts w:ascii="Times New Roman" w:hAnsi="Times New Roman"/>
              </w:rPr>
              <w:t>32,4</w:t>
            </w:r>
          </w:p>
        </w:tc>
      </w:tr>
      <w:tr w:rsidR="00A771D1" w:rsidRPr="001F2E4A" w14:paraId="5B31EB7A" w14:textId="77777777" w:rsidTr="00D62F78">
        <w:tc>
          <w:tcPr>
            <w:tcW w:w="2693" w:type="dxa"/>
            <w:shd w:val="clear" w:color="auto" w:fill="auto"/>
          </w:tcPr>
          <w:p w14:paraId="20FC52A6" w14:textId="6BD008E6" w:rsidR="00A771D1" w:rsidRPr="001F2E4A" w:rsidRDefault="00A771D1" w:rsidP="00A84BFF">
            <w:pPr>
              <w:tabs>
                <w:tab w:val="left" w:pos="567"/>
              </w:tabs>
              <w:spacing w:after="0" w:line="240" w:lineRule="auto"/>
              <w:jc w:val="both"/>
              <w:rPr>
                <w:rFonts w:ascii="Times New Roman" w:hAnsi="Times New Roman"/>
                <w:lang w:val="kk-KZ"/>
              </w:rPr>
            </w:pPr>
            <w:r w:rsidRPr="001F2E4A">
              <w:rPr>
                <w:rFonts w:ascii="Times New Roman" w:hAnsi="Times New Roman"/>
                <w:lang w:val="kk-KZ"/>
              </w:rPr>
              <w:t>Бұдыр</w:t>
            </w:r>
            <w:r w:rsidR="00966C89">
              <w:rPr>
                <w:rFonts w:ascii="Times New Roman" w:hAnsi="Times New Roman"/>
                <w:lang w:val="kk-KZ"/>
              </w:rPr>
              <w:t>лы</w:t>
            </w:r>
          </w:p>
        </w:tc>
        <w:tc>
          <w:tcPr>
            <w:tcW w:w="2410" w:type="dxa"/>
            <w:shd w:val="clear" w:color="auto" w:fill="auto"/>
          </w:tcPr>
          <w:p w14:paraId="0AFB796F" w14:textId="77777777" w:rsidR="00A771D1" w:rsidRPr="001F2E4A" w:rsidRDefault="00A771D1" w:rsidP="00A84BFF">
            <w:pPr>
              <w:tabs>
                <w:tab w:val="left" w:pos="567"/>
              </w:tabs>
              <w:spacing w:after="0" w:line="240" w:lineRule="auto"/>
              <w:jc w:val="both"/>
              <w:rPr>
                <w:rFonts w:ascii="Times New Roman" w:hAnsi="Times New Roman"/>
                <w:lang w:val="kk-KZ"/>
              </w:rPr>
            </w:pPr>
            <w:r w:rsidRPr="001F2E4A">
              <w:rPr>
                <w:rFonts w:ascii="Times New Roman" w:hAnsi="Times New Roman"/>
                <w:lang w:val="kk-KZ"/>
              </w:rPr>
              <w:t>-</w:t>
            </w:r>
          </w:p>
        </w:tc>
        <w:tc>
          <w:tcPr>
            <w:tcW w:w="2152" w:type="dxa"/>
            <w:shd w:val="clear" w:color="auto" w:fill="auto"/>
          </w:tcPr>
          <w:p w14:paraId="6C6E439B" w14:textId="77777777" w:rsidR="00A771D1" w:rsidRPr="001F2E4A" w:rsidRDefault="00A771D1" w:rsidP="00A84BFF">
            <w:pPr>
              <w:tabs>
                <w:tab w:val="left" w:pos="567"/>
              </w:tabs>
              <w:spacing w:after="0" w:line="240" w:lineRule="auto"/>
              <w:jc w:val="both"/>
              <w:rPr>
                <w:rFonts w:ascii="Times New Roman" w:hAnsi="Times New Roman"/>
              </w:rPr>
            </w:pPr>
            <w:r w:rsidRPr="001F2E4A">
              <w:rPr>
                <w:rFonts w:ascii="Times New Roman" w:hAnsi="Times New Roman"/>
                <w:lang w:val="kk-KZ"/>
              </w:rPr>
              <w:t>-</w:t>
            </w:r>
          </w:p>
        </w:tc>
        <w:tc>
          <w:tcPr>
            <w:tcW w:w="1533" w:type="dxa"/>
            <w:shd w:val="clear" w:color="auto" w:fill="auto"/>
          </w:tcPr>
          <w:p w14:paraId="5D24788F" w14:textId="77777777" w:rsidR="00A771D1" w:rsidRPr="001F2E4A" w:rsidRDefault="00A771D1" w:rsidP="00A84BFF">
            <w:pPr>
              <w:tabs>
                <w:tab w:val="left" w:pos="567"/>
              </w:tabs>
              <w:spacing w:after="0" w:line="240" w:lineRule="auto"/>
              <w:jc w:val="both"/>
              <w:rPr>
                <w:rFonts w:ascii="Times New Roman" w:hAnsi="Times New Roman"/>
              </w:rPr>
            </w:pPr>
            <w:r w:rsidRPr="001F2E4A">
              <w:rPr>
                <w:rFonts w:ascii="Times New Roman" w:hAnsi="Times New Roman"/>
              </w:rPr>
              <w:t>18,0</w:t>
            </w:r>
          </w:p>
        </w:tc>
      </w:tr>
      <w:tr w:rsidR="00A771D1" w:rsidRPr="001F2E4A" w14:paraId="6E7D406B" w14:textId="77777777" w:rsidTr="00D62F78">
        <w:tc>
          <w:tcPr>
            <w:tcW w:w="2693" w:type="dxa"/>
            <w:shd w:val="clear" w:color="auto" w:fill="auto"/>
          </w:tcPr>
          <w:p w14:paraId="252385E2" w14:textId="77777777" w:rsidR="00A771D1" w:rsidRPr="001F2E4A" w:rsidRDefault="00A771D1" w:rsidP="00A84BFF">
            <w:pPr>
              <w:tabs>
                <w:tab w:val="left" w:pos="567"/>
              </w:tabs>
              <w:spacing w:after="0" w:line="240" w:lineRule="auto"/>
              <w:jc w:val="both"/>
              <w:rPr>
                <w:rFonts w:ascii="Times New Roman" w:hAnsi="Times New Roman"/>
                <w:lang w:val="kk-KZ"/>
              </w:rPr>
            </w:pPr>
            <w:r w:rsidRPr="001F2E4A">
              <w:rPr>
                <w:rFonts w:ascii="Times New Roman" w:hAnsi="Times New Roman"/>
                <w:lang w:val="kk-KZ"/>
              </w:rPr>
              <w:t>Қатты бұдырлы</w:t>
            </w:r>
          </w:p>
        </w:tc>
        <w:tc>
          <w:tcPr>
            <w:tcW w:w="2410" w:type="dxa"/>
            <w:shd w:val="clear" w:color="auto" w:fill="auto"/>
          </w:tcPr>
          <w:p w14:paraId="5ED3EB6B" w14:textId="77777777" w:rsidR="00A771D1" w:rsidRPr="001F2E4A" w:rsidRDefault="00A771D1" w:rsidP="00A84BFF">
            <w:pPr>
              <w:tabs>
                <w:tab w:val="left" w:pos="567"/>
              </w:tabs>
              <w:spacing w:after="0" w:line="240" w:lineRule="auto"/>
              <w:jc w:val="both"/>
              <w:rPr>
                <w:rFonts w:ascii="Times New Roman" w:hAnsi="Times New Roman"/>
                <w:lang w:val="kk-KZ"/>
              </w:rPr>
            </w:pPr>
            <w:r w:rsidRPr="001F2E4A">
              <w:rPr>
                <w:rFonts w:ascii="Times New Roman" w:hAnsi="Times New Roman"/>
                <w:lang w:val="kk-KZ"/>
              </w:rPr>
              <w:t>13,0</w:t>
            </w:r>
          </w:p>
        </w:tc>
        <w:tc>
          <w:tcPr>
            <w:tcW w:w="2152" w:type="dxa"/>
            <w:shd w:val="clear" w:color="auto" w:fill="auto"/>
          </w:tcPr>
          <w:p w14:paraId="02FB4A2E" w14:textId="77777777" w:rsidR="00A771D1" w:rsidRPr="001F2E4A" w:rsidRDefault="00A771D1" w:rsidP="00A84BFF">
            <w:pPr>
              <w:tabs>
                <w:tab w:val="left" w:pos="567"/>
              </w:tabs>
              <w:spacing w:after="0" w:line="240" w:lineRule="auto"/>
              <w:jc w:val="both"/>
              <w:rPr>
                <w:rFonts w:ascii="Times New Roman" w:hAnsi="Times New Roman"/>
                <w:lang w:val="kk-KZ"/>
              </w:rPr>
            </w:pPr>
            <w:r w:rsidRPr="001F2E4A">
              <w:rPr>
                <w:rFonts w:ascii="Times New Roman" w:hAnsi="Times New Roman"/>
                <w:lang w:val="kk-KZ"/>
              </w:rPr>
              <w:t>11,01</w:t>
            </w:r>
          </w:p>
        </w:tc>
        <w:tc>
          <w:tcPr>
            <w:tcW w:w="1533" w:type="dxa"/>
            <w:shd w:val="clear" w:color="auto" w:fill="auto"/>
          </w:tcPr>
          <w:p w14:paraId="7D59862C" w14:textId="77777777" w:rsidR="00A771D1" w:rsidRPr="001F2E4A" w:rsidRDefault="00A771D1" w:rsidP="00A84BFF">
            <w:pPr>
              <w:tabs>
                <w:tab w:val="left" w:pos="567"/>
              </w:tabs>
              <w:spacing w:after="0" w:line="240" w:lineRule="auto"/>
              <w:jc w:val="both"/>
              <w:rPr>
                <w:rFonts w:ascii="Times New Roman" w:hAnsi="Times New Roman"/>
              </w:rPr>
            </w:pPr>
            <w:r w:rsidRPr="001F2E4A">
              <w:rPr>
                <w:rFonts w:ascii="Times New Roman" w:hAnsi="Times New Roman"/>
              </w:rPr>
              <w:t>15,1</w:t>
            </w:r>
          </w:p>
        </w:tc>
      </w:tr>
    </w:tbl>
    <w:p w14:paraId="1E12B5F1" w14:textId="77777777" w:rsidR="00A771D1" w:rsidRPr="002B54D5" w:rsidRDefault="00A771D1" w:rsidP="00A84BFF">
      <w:pPr>
        <w:spacing w:after="0" w:line="240" w:lineRule="auto"/>
        <w:ind w:firstLine="567"/>
        <w:jc w:val="both"/>
        <w:rPr>
          <w:rFonts w:ascii="Times New Roman" w:eastAsia="Times New Roman" w:hAnsi="Times New Roman"/>
          <w:sz w:val="24"/>
          <w:szCs w:val="24"/>
          <w:lang w:eastAsia="ru-RU"/>
        </w:rPr>
      </w:pPr>
    </w:p>
    <w:p w14:paraId="07EBCF3F" w14:textId="77777777" w:rsidR="00C36DFE" w:rsidRDefault="00B27486" w:rsidP="00A84BFF">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Пихтовая щель</w:t>
      </w:r>
      <w:r w:rsidRPr="002B54D5">
        <w:rPr>
          <w:rFonts w:ascii="Times New Roman" w:hAnsi="Times New Roman"/>
          <w:sz w:val="28"/>
          <w:szCs w:val="28"/>
          <w:lang w:val="kk-KZ"/>
        </w:rPr>
        <w:t xml:space="preserve"> шатқалы алмаларының орта салмағы 49,2 г, 3,5 г-нан 85,1 г аралығында өзгеретінін көрсетті. </w:t>
      </w:r>
      <w:r>
        <w:rPr>
          <w:rFonts w:ascii="Times New Roman" w:hAnsi="Times New Roman"/>
          <w:sz w:val="28"/>
          <w:szCs w:val="28"/>
          <w:lang w:val="kk-KZ"/>
        </w:rPr>
        <w:t xml:space="preserve">Кесте 12-ге сәйкес </w:t>
      </w:r>
      <w:r>
        <w:rPr>
          <w:rFonts w:ascii="Times New Roman" w:eastAsia="Times New Roman" w:hAnsi="Times New Roman"/>
          <w:sz w:val="28"/>
          <w:szCs w:val="28"/>
          <w:lang w:val="kk-KZ" w:eastAsia="ru-RU"/>
        </w:rPr>
        <w:t>бұл шатқалдың 43,8</w:t>
      </w:r>
      <w:r w:rsidRPr="00360FCC">
        <w:rPr>
          <w:rFonts w:ascii="Times New Roman" w:eastAsia="Times New Roman" w:hAnsi="Times New Roman"/>
          <w:sz w:val="28"/>
          <w:szCs w:val="28"/>
          <w:lang w:val="kk-KZ" w:eastAsia="ru-RU"/>
        </w:rPr>
        <w:t>%</w:t>
      </w:r>
      <w:r>
        <w:rPr>
          <w:rFonts w:ascii="Times New Roman" w:eastAsia="Times New Roman" w:hAnsi="Times New Roman"/>
          <w:sz w:val="28"/>
          <w:szCs w:val="28"/>
          <w:lang w:val="kk-KZ" w:eastAsia="ru-RU"/>
        </w:rPr>
        <w:t xml:space="preserve"> жемістерінің салмағы 40 г төмен, 25,7</w:t>
      </w:r>
      <w:r w:rsidRPr="00360FCC">
        <w:rPr>
          <w:rFonts w:ascii="Times New Roman" w:eastAsia="Times New Roman" w:hAnsi="Times New Roman"/>
          <w:sz w:val="28"/>
          <w:szCs w:val="28"/>
          <w:lang w:val="kk-KZ" w:eastAsia="ru-RU"/>
        </w:rPr>
        <w:t>%</w:t>
      </w:r>
      <w:r>
        <w:rPr>
          <w:rFonts w:ascii="Times New Roman" w:eastAsia="Times New Roman" w:hAnsi="Times New Roman"/>
          <w:sz w:val="28"/>
          <w:szCs w:val="28"/>
          <w:lang w:val="kk-KZ" w:eastAsia="ru-RU"/>
        </w:rPr>
        <w:t xml:space="preserve"> - 70 г төмен болды. Зерттелген алмалардың 30,5 </w:t>
      </w:r>
      <w:bookmarkStart w:id="264" w:name="_Hlk141082479"/>
      <w:r w:rsidRPr="00360FCC">
        <w:rPr>
          <w:rFonts w:ascii="Times New Roman" w:eastAsia="Times New Roman" w:hAnsi="Times New Roman"/>
          <w:sz w:val="28"/>
          <w:szCs w:val="28"/>
          <w:lang w:val="kk-KZ" w:eastAsia="ru-RU"/>
        </w:rPr>
        <w:t>%</w:t>
      </w:r>
      <w:r>
        <w:rPr>
          <w:rFonts w:ascii="Times New Roman" w:eastAsia="Times New Roman" w:hAnsi="Times New Roman"/>
          <w:sz w:val="28"/>
          <w:szCs w:val="28"/>
          <w:lang w:val="kk-KZ" w:eastAsia="ru-RU"/>
        </w:rPr>
        <w:t xml:space="preserve"> </w:t>
      </w:r>
      <w:bookmarkEnd w:id="264"/>
      <w:r>
        <w:rPr>
          <w:rFonts w:ascii="Times New Roman" w:eastAsia="Times New Roman" w:hAnsi="Times New Roman"/>
          <w:sz w:val="28"/>
          <w:szCs w:val="28"/>
          <w:lang w:val="kk-KZ" w:eastAsia="ru-RU"/>
        </w:rPr>
        <w:t xml:space="preserve">71 г – нан 110 г аралығында болды. Мұшабай шатқалының жемістерінің </w:t>
      </w:r>
      <w:r w:rsidRPr="002B54D5">
        <w:rPr>
          <w:rFonts w:ascii="Times New Roman" w:hAnsi="Times New Roman"/>
          <w:sz w:val="28"/>
          <w:szCs w:val="28"/>
          <w:lang w:val="kk-KZ"/>
        </w:rPr>
        <w:t>салмағы 4,2 граммнан 65,4 граммға дейін өзгеріп орташа 23,2 г салмақты құрады.</w:t>
      </w:r>
      <w:r w:rsidRPr="002B54D5" w:rsidDel="00E23953">
        <w:rPr>
          <w:rFonts w:ascii="Times New Roman" w:hAnsi="Times New Roman"/>
          <w:sz w:val="28"/>
          <w:szCs w:val="28"/>
          <w:lang w:val="kk-KZ"/>
        </w:rPr>
        <w:t xml:space="preserve"> </w:t>
      </w:r>
      <w:r>
        <w:rPr>
          <w:rFonts w:ascii="Times New Roman" w:hAnsi="Times New Roman"/>
          <w:sz w:val="28"/>
          <w:szCs w:val="28"/>
          <w:lang w:val="kk-KZ"/>
        </w:rPr>
        <w:t xml:space="preserve">Салмағы </w:t>
      </w:r>
      <w:r>
        <w:rPr>
          <w:rFonts w:ascii="Times New Roman" w:eastAsia="Times New Roman" w:hAnsi="Times New Roman"/>
          <w:sz w:val="28"/>
          <w:szCs w:val="28"/>
          <w:lang w:val="kk-KZ" w:eastAsia="ru-RU"/>
        </w:rPr>
        <w:t xml:space="preserve">40 г төмен алмалар пайызы 19,0 тең болды, 70 г төмен – 60,2 </w:t>
      </w:r>
      <w:r w:rsidRPr="00360FCC">
        <w:rPr>
          <w:rFonts w:ascii="Times New Roman" w:eastAsia="Times New Roman" w:hAnsi="Times New Roman"/>
          <w:sz w:val="28"/>
          <w:szCs w:val="28"/>
          <w:lang w:val="kk-KZ" w:eastAsia="ru-RU"/>
        </w:rPr>
        <w:t>%</w:t>
      </w:r>
      <w:r>
        <w:rPr>
          <w:rFonts w:ascii="Times New Roman" w:eastAsia="Times New Roman" w:hAnsi="Times New Roman"/>
          <w:sz w:val="28"/>
          <w:szCs w:val="28"/>
          <w:lang w:val="kk-KZ" w:eastAsia="ru-RU"/>
        </w:rPr>
        <w:t xml:space="preserve">, 71 г асатын жемістер 5,0 </w:t>
      </w:r>
      <w:r w:rsidRPr="00360FCC">
        <w:rPr>
          <w:rFonts w:ascii="Times New Roman" w:eastAsia="Times New Roman" w:hAnsi="Times New Roman"/>
          <w:sz w:val="28"/>
          <w:szCs w:val="28"/>
          <w:lang w:val="kk-KZ" w:eastAsia="ru-RU"/>
        </w:rPr>
        <w:t>%</w:t>
      </w:r>
      <w:r>
        <w:rPr>
          <w:rFonts w:ascii="Times New Roman" w:eastAsia="Times New Roman" w:hAnsi="Times New Roman"/>
          <w:sz w:val="28"/>
          <w:szCs w:val="28"/>
          <w:lang w:val="kk-KZ" w:eastAsia="ru-RU"/>
        </w:rPr>
        <w:t xml:space="preserve"> құрады. </w:t>
      </w:r>
      <w:r w:rsidRPr="002B54D5">
        <w:rPr>
          <w:rFonts w:ascii="Times New Roman" w:hAnsi="Times New Roman"/>
          <w:sz w:val="28"/>
          <w:szCs w:val="28"/>
          <w:lang w:val="kk-KZ"/>
        </w:rPr>
        <w:t xml:space="preserve">Крутое популяциясының жемістері көбінесе </w:t>
      </w:r>
      <w:r>
        <w:rPr>
          <w:rFonts w:ascii="Times New Roman" w:hAnsi="Times New Roman"/>
          <w:sz w:val="28"/>
          <w:szCs w:val="28"/>
          <w:lang w:val="kk-KZ"/>
        </w:rPr>
        <w:t xml:space="preserve">өте </w:t>
      </w:r>
      <w:r w:rsidRPr="002B54D5">
        <w:rPr>
          <w:rFonts w:ascii="Times New Roman" w:hAnsi="Times New Roman"/>
          <w:sz w:val="28"/>
          <w:szCs w:val="28"/>
          <w:lang w:val="kk-KZ"/>
        </w:rPr>
        <w:t xml:space="preserve">майда </w:t>
      </w:r>
      <w:r>
        <w:rPr>
          <w:rFonts w:ascii="Times New Roman" w:hAnsi="Times New Roman"/>
          <w:sz w:val="28"/>
          <w:szCs w:val="28"/>
          <w:lang w:val="kk-KZ"/>
        </w:rPr>
        <w:t xml:space="preserve">(70,5 </w:t>
      </w:r>
      <w:r w:rsidRPr="00360FCC">
        <w:rPr>
          <w:rFonts w:ascii="Times New Roman" w:eastAsia="Times New Roman" w:hAnsi="Times New Roman"/>
          <w:sz w:val="28"/>
          <w:szCs w:val="28"/>
          <w:lang w:val="kk-KZ" w:eastAsia="ru-RU"/>
        </w:rPr>
        <w:t>%</w:t>
      </w:r>
      <w:r>
        <w:rPr>
          <w:rFonts w:ascii="Times New Roman" w:hAnsi="Times New Roman"/>
          <w:sz w:val="28"/>
          <w:szCs w:val="28"/>
          <w:lang w:val="kk-KZ"/>
        </w:rPr>
        <w:t xml:space="preserve">) </w:t>
      </w:r>
      <w:r w:rsidRPr="002B54D5">
        <w:rPr>
          <w:rFonts w:ascii="Times New Roman" w:hAnsi="Times New Roman"/>
          <w:sz w:val="28"/>
          <w:szCs w:val="28"/>
          <w:lang w:val="kk-KZ"/>
        </w:rPr>
        <w:t>15,0 г-нан 25,1 г дейін болды, орта салмағы  20,4 г тартты.</w:t>
      </w:r>
      <w:r>
        <w:rPr>
          <w:rFonts w:ascii="Times New Roman" w:hAnsi="Times New Roman"/>
          <w:sz w:val="28"/>
          <w:szCs w:val="28"/>
          <w:lang w:val="kk-KZ"/>
        </w:rPr>
        <w:t xml:space="preserve"> Майда және орташа алмалар 29,5 </w:t>
      </w:r>
      <w:r w:rsidRPr="00360FCC">
        <w:rPr>
          <w:rFonts w:ascii="Times New Roman" w:eastAsia="Times New Roman" w:hAnsi="Times New Roman"/>
          <w:sz w:val="28"/>
          <w:szCs w:val="28"/>
          <w:lang w:val="kk-KZ" w:eastAsia="ru-RU"/>
        </w:rPr>
        <w:t>%</w:t>
      </w:r>
      <w:r>
        <w:rPr>
          <w:rFonts w:ascii="Times New Roman" w:eastAsia="Times New Roman" w:hAnsi="Times New Roman"/>
          <w:sz w:val="28"/>
          <w:szCs w:val="28"/>
          <w:lang w:val="kk-KZ" w:eastAsia="ru-RU"/>
        </w:rPr>
        <w:t xml:space="preserve"> көрсетті. </w:t>
      </w:r>
    </w:p>
    <w:p w14:paraId="798B666A" w14:textId="77777777" w:rsidR="00C36DFE" w:rsidRDefault="002B54D5" w:rsidP="00A84BFF">
      <w:pPr>
        <w:spacing w:after="0" w:line="240" w:lineRule="auto"/>
        <w:ind w:firstLine="709"/>
        <w:jc w:val="both"/>
        <w:rPr>
          <w:rFonts w:ascii="Times New Roman" w:hAnsi="Times New Roman"/>
          <w:sz w:val="28"/>
          <w:szCs w:val="28"/>
          <w:lang w:val="kk-KZ"/>
        </w:rPr>
      </w:pPr>
      <w:r w:rsidRPr="002B54D5">
        <w:rPr>
          <w:rFonts w:ascii="Times New Roman" w:eastAsia="Times New Roman" w:hAnsi="Times New Roman"/>
          <w:sz w:val="28"/>
          <w:szCs w:val="28"/>
          <w:lang w:val="kk-KZ" w:eastAsia="ru-RU"/>
        </w:rPr>
        <w:t>Маңызды шаруашылық құндылығы бар белгілердің бірі – жемістердің дәмі мен түсі. Алманың дәмі тәтті, қышқыл, ащы және олардың кермегі болуы мүмкін. Жемістер негізгі түсі</w:t>
      </w:r>
      <w:r w:rsidR="00C23EC8">
        <w:rPr>
          <w:rFonts w:ascii="Times New Roman" w:eastAsia="Times New Roman" w:hAnsi="Times New Roman"/>
          <w:sz w:val="28"/>
          <w:szCs w:val="28"/>
          <w:lang w:val="kk-KZ" w:eastAsia="ru-RU"/>
        </w:rPr>
        <w:t xml:space="preserve"> бойынша</w:t>
      </w:r>
      <w:r w:rsidRPr="002B54D5">
        <w:rPr>
          <w:rFonts w:ascii="Times New Roman" w:eastAsia="Times New Roman" w:hAnsi="Times New Roman"/>
          <w:sz w:val="28"/>
          <w:szCs w:val="28"/>
          <w:lang w:val="kk-KZ" w:eastAsia="ru-RU"/>
        </w:rPr>
        <w:t xml:space="preserve"> және </w:t>
      </w:r>
      <w:r w:rsidR="00C23EC8">
        <w:rPr>
          <w:rFonts w:ascii="Times New Roman" w:eastAsia="Times New Roman" w:hAnsi="Times New Roman"/>
          <w:sz w:val="28"/>
          <w:szCs w:val="28"/>
          <w:lang w:val="kk-KZ" w:eastAsia="ru-RU"/>
        </w:rPr>
        <w:t>жабынды</w:t>
      </w:r>
      <w:r w:rsidRPr="002B54D5">
        <w:rPr>
          <w:rFonts w:ascii="Times New Roman" w:eastAsia="Times New Roman" w:hAnsi="Times New Roman"/>
          <w:sz w:val="28"/>
          <w:szCs w:val="28"/>
          <w:lang w:val="kk-KZ" w:eastAsia="ru-RU"/>
        </w:rPr>
        <w:t xml:space="preserve"> антоцианды </w:t>
      </w:r>
      <w:r w:rsidR="00C23EC8">
        <w:rPr>
          <w:rFonts w:ascii="Times New Roman" w:eastAsia="Times New Roman" w:hAnsi="Times New Roman"/>
          <w:sz w:val="28"/>
          <w:szCs w:val="28"/>
          <w:lang w:val="kk-KZ" w:eastAsia="ru-RU"/>
        </w:rPr>
        <w:t>түсінің</w:t>
      </w:r>
      <w:r w:rsidRPr="002B54D5">
        <w:rPr>
          <w:rFonts w:ascii="Times New Roman" w:eastAsia="Times New Roman" w:hAnsi="Times New Roman"/>
          <w:sz w:val="28"/>
          <w:szCs w:val="28"/>
          <w:lang w:val="kk-KZ" w:eastAsia="ru-RU"/>
        </w:rPr>
        <w:t xml:space="preserve"> болуы немесе болмауымен ерекшеленеді.</w:t>
      </w:r>
    </w:p>
    <w:p w14:paraId="330150AA" w14:textId="77777777" w:rsidR="00C36DFE" w:rsidRDefault="000F6E19" w:rsidP="00A84BFF">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Пихтовая щель</w:t>
      </w:r>
      <w:r w:rsidR="002B54D5" w:rsidRPr="002B54D5">
        <w:rPr>
          <w:rFonts w:ascii="Times New Roman" w:hAnsi="Times New Roman"/>
          <w:sz w:val="28"/>
          <w:szCs w:val="28"/>
          <w:lang w:val="kk-KZ"/>
        </w:rPr>
        <w:t xml:space="preserve"> шатқалында қышқыл алмалар (56,6%) пайызы жоғарылау болды. Қышқыл-тәтті алмалар 10,3 % құраса, ащы-тәтті және ащы дәмді алмалар пайызы </w:t>
      </w:r>
      <w:r w:rsidR="005766AF">
        <w:rPr>
          <w:rFonts w:ascii="Times New Roman" w:hAnsi="Times New Roman"/>
          <w:sz w:val="28"/>
          <w:szCs w:val="28"/>
          <w:lang w:val="kk-KZ"/>
        </w:rPr>
        <w:t>шамамен</w:t>
      </w:r>
      <w:r w:rsidR="002B54D5" w:rsidRPr="002B54D5">
        <w:rPr>
          <w:rFonts w:ascii="Times New Roman" w:hAnsi="Times New Roman"/>
          <w:sz w:val="28"/>
          <w:szCs w:val="28"/>
          <w:lang w:val="kk-KZ"/>
        </w:rPr>
        <w:t xml:space="preserve"> 14,5% және 18,6% сәйкесінше</w:t>
      </w:r>
      <w:r w:rsidR="005766AF" w:rsidRPr="005766AF">
        <w:rPr>
          <w:rFonts w:ascii="Times New Roman" w:hAnsi="Times New Roman"/>
          <w:sz w:val="28"/>
          <w:szCs w:val="28"/>
          <w:lang w:val="kk-KZ"/>
        </w:rPr>
        <w:t xml:space="preserve"> </w:t>
      </w:r>
      <w:r w:rsidR="005766AF" w:rsidRPr="002B54D5">
        <w:rPr>
          <w:rFonts w:ascii="Times New Roman" w:hAnsi="Times New Roman"/>
          <w:sz w:val="28"/>
          <w:szCs w:val="28"/>
          <w:lang w:val="kk-KZ"/>
        </w:rPr>
        <w:t>кездесті</w:t>
      </w:r>
      <w:r w:rsidR="002B54D5" w:rsidRPr="002B54D5">
        <w:rPr>
          <w:rFonts w:ascii="Times New Roman" w:hAnsi="Times New Roman"/>
          <w:sz w:val="28"/>
          <w:szCs w:val="28"/>
          <w:lang w:val="kk-KZ"/>
        </w:rPr>
        <w:t xml:space="preserve">. Зерттелген жемістердің 35,0 % тілді кермеді. Негізгі түсі бойынша бұл популяцияда сары алмалар 42,8 %, жасыл-сары алмалар 28,6 %, жасыл алмалар 14,3 % таралған. Ал жеміске әдемілік беретін жабынды антоцианды </w:t>
      </w:r>
      <w:r w:rsidR="005766AF">
        <w:rPr>
          <w:rFonts w:ascii="Times New Roman" w:hAnsi="Times New Roman"/>
          <w:sz w:val="28"/>
          <w:szCs w:val="28"/>
          <w:lang w:val="kk-KZ"/>
        </w:rPr>
        <w:t>түсінің</w:t>
      </w:r>
      <w:r w:rsidR="002B54D5" w:rsidRPr="002B54D5">
        <w:rPr>
          <w:rFonts w:ascii="Times New Roman" w:hAnsi="Times New Roman"/>
          <w:sz w:val="28"/>
          <w:szCs w:val="28"/>
          <w:lang w:val="kk-KZ"/>
        </w:rPr>
        <w:t xml:space="preserve"> болуы барлық зерттелген </w:t>
      </w:r>
      <w:r w:rsidR="002B54D5" w:rsidRPr="005766AF">
        <w:rPr>
          <w:rFonts w:ascii="Times New Roman" w:hAnsi="Times New Roman"/>
          <w:sz w:val="28"/>
          <w:szCs w:val="28"/>
          <w:lang w:val="kk-KZ"/>
        </w:rPr>
        <w:t xml:space="preserve">жемістерде </w:t>
      </w:r>
      <w:r w:rsidR="005766AF" w:rsidRPr="005766AF">
        <w:rPr>
          <w:rFonts w:ascii="Times New Roman" w:hAnsi="Times New Roman"/>
          <w:sz w:val="28"/>
          <w:szCs w:val="28"/>
          <w:lang w:val="kk-KZ"/>
        </w:rPr>
        <w:t>кесте 12 -де кө</w:t>
      </w:r>
      <w:r w:rsidR="005766AF">
        <w:rPr>
          <w:rFonts w:ascii="Times New Roman" w:hAnsi="Times New Roman"/>
          <w:sz w:val="28"/>
          <w:szCs w:val="28"/>
          <w:lang w:val="kk-KZ"/>
        </w:rPr>
        <w:t xml:space="preserve">рсетілгендей </w:t>
      </w:r>
      <w:r w:rsidR="002B54D5" w:rsidRPr="002B54D5">
        <w:rPr>
          <w:rFonts w:ascii="Times New Roman" w:hAnsi="Times New Roman"/>
          <w:sz w:val="28"/>
          <w:szCs w:val="28"/>
          <w:lang w:val="kk-KZ"/>
        </w:rPr>
        <w:t>әртүрлі дәрежеде кездесті. Жабынды қабаты біркелкі қызыл түсті алмалар 15,3 %, қызғылт жабынды түсі бар алмалар 52,6 % құрады.</w:t>
      </w:r>
    </w:p>
    <w:p w14:paraId="43066279" w14:textId="77777777" w:rsidR="00C36DFE" w:rsidRDefault="002B54D5" w:rsidP="00A84BFF">
      <w:pPr>
        <w:spacing w:after="0" w:line="240" w:lineRule="auto"/>
        <w:ind w:firstLine="709"/>
        <w:jc w:val="both"/>
        <w:rPr>
          <w:rFonts w:ascii="Times New Roman" w:hAnsi="Times New Roman"/>
          <w:sz w:val="28"/>
          <w:szCs w:val="28"/>
          <w:lang w:val="kk-KZ"/>
        </w:rPr>
      </w:pPr>
      <w:r w:rsidRPr="002B54D5">
        <w:rPr>
          <w:rFonts w:ascii="Times New Roman" w:hAnsi="Times New Roman"/>
          <w:sz w:val="28"/>
          <w:szCs w:val="28"/>
          <w:lang w:val="kk-KZ"/>
        </w:rPr>
        <w:t xml:space="preserve">Мұшабай шатқалының қышқыл (38,9 %) және қышқыл-тәтті (38,9 %) дәмі бар жемістері де бірдей дәрежеде кездесті. Ащы-тәтті алмалар 22,2 % құрады. Барлық алманың 15,0 </w:t>
      </w:r>
      <w:bookmarkStart w:id="265" w:name="_Hlk132877911"/>
      <w:r w:rsidRPr="002B54D5">
        <w:rPr>
          <w:rFonts w:ascii="Times New Roman" w:hAnsi="Times New Roman"/>
          <w:sz w:val="28"/>
          <w:szCs w:val="28"/>
          <w:lang w:val="kk-KZ"/>
        </w:rPr>
        <w:t>%</w:t>
      </w:r>
      <w:bookmarkEnd w:id="265"/>
      <w:r w:rsidRPr="002B54D5">
        <w:rPr>
          <w:rFonts w:ascii="Times New Roman" w:hAnsi="Times New Roman"/>
          <w:sz w:val="28"/>
          <w:szCs w:val="28"/>
          <w:lang w:val="kk-KZ"/>
        </w:rPr>
        <w:t xml:space="preserve"> кермекті болды. Мұшабай жемістерінің көбі сары (66,6 %) болды, жасыл алмалар 31,6 % және жасыл-сары алмалар 10,5 % құрады. Сипатталған алмалардың 90 % -да қызғыл</w:t>
      </w:r>
      <w:r w:rsidR="00EA070D">
        <w:rPr>
          <w:rFonts w:ascii="Times New Roman" w:hAnsi="Times New Roman"/>
          <w:sz w:val="28"/>
          <w:szCs w:val="28"/>
          <w:lang w:val="kk-KZ"/>
        </w:rPr>
        <w:t>т</w:t>
      </w:r>
      <w:r w:rsidRPr="002B54D5">
        <w:rPr>
          <w:rFonts w:ascii="Times New Roman" w:hAnsi="Times New Roman"/>
          <w:sz w:val="28"/>
          <w:szCs w:val="28"/>
          <w:lang w:val="kk-KZ"/>
        </w:rPr>
        <w:t xml:space="preserve"> және қызыл жабынды </w:t>
      </w:r>
      <w:r w:rsidR="00724849">
        <w:rPr>
          <w:rFonts w:ascii="Times New Roman" w:hAnsi="Times New Roman"/>
          <w:sz w:val="28"/>
          <w:szCs w:val="28"/>
          <w:lang w:val="kk-KZ"/>
        </w:rPr>
        <w:t>түсі</w:t>
      </w:r>
      <w:r w:rsidRPr="002B54D5">
        <w:rPr>
          <w:rFonts w:ascii="Times New Roman" w:hAnsi="Times New Roman"/>
          <w:sz w:val="28"/>
          <w:szCs w:val="28"/>
          <w:lang w:val="kk-KZ"/>
        </w:rPr>
        <w:t xml:space="preserve"> болды,</w:t>
      </w:r>
      <w:r w:rsidR="00EA070D">
        <w:rPr>
          <w:rFonts w:ascii="Times New Roman" w:hAnsi="Times New Roman"/>
          <w:sz w:val="28"/>
          <w:szCs w:val="28"/>
          <w:lang w:val="kk-KZ"/>
        </w:rPr>
        <w:t xml:space="preserve"> оның </w:t>
      </w:r>
      <w:r w:rsidR="00EA070D" w:rsidRPr="002B54D5">
        <w:rPr>
          <w:rFonts w:ascii="Times New Roman" w:hAnsi="Times New Roman"/>
          <w:sz w:val="28"/>
          <w:szCs w:val="28"/>
          <w:lang w:val="kk-KZ"/>
        </w:rPr>
        <w:t xml:space="preserve">70,2 % </w:t>
      </w:r>
      <w:r w:rsidR="00EA070D">
        <w:rPr>
          <w:rFonts w:ascii="Times New Roman" w:hAnsi="Times New Roman"/>
          <w:sz w:val="28"/>
          <w:szCs w:val="28"/>
          <w:lang w:val="kk-KZ"/>
        </w:rPr>
        <w:t xml:space="preserve">жабынды түсі </w:t>
      </w:r>
      <w:r w:rsidRPr="002B54D5">
        <w:rPr>
          <w:rFonts w:ascii="Times New Roman" w:hAnsi="Times New Roman"/>
          <w:sz w:val="28"/>
          <w:szCs w:val="28"/>
          <w:lang w:val="kk-KZ"/>
        </w:rPr>
        <w:t>жолақты</w:t>
      </w:r>
      <w:r w:rsidR="00EA070D">
        <w:rPr>
          <w:rFonts w:ascii="Times New Roman" w:hAnsi="Times New Roman"/>
          <w:sz w:val="28"/>
          <w:szCs w:val="28"/>
          <w:lang w:val="kk-KZ"/>
        </w:rPr>
        <w:t xml:space="preserve"> болып келетін</w:t>
      </w:r>
      <w:r w:rsidRPr="002B54D5">
        <w:rPr>
          <w:rFonts w:ascii="Times New Roman" w:hAnsi="Times New Roman"/>
          <w:sz w:val="28"/>
          <w:szCs w:val="28"/>
          <w:lang w:val="kk-KZ"/>
        </w:rPr>
        <w:t xml:space="preserve"> түрлер құрады. </w:t>
      </w:r>
    </w:p>
    <w:p w14:paraId="54262C6C" w14:textId="77777777" w:rsidR="00C36DFE" w:rsidRDefault="002B54D5" w:rsidP="00A84BFF">
      <w:pPr>
        <w:spacing w:after="0" w:line="240" w:lineRule="auto"/>
        <w:ind w:firstLine="709"/>
        <w:jc w:val="both"/>
        <w:rPr>
          <w:rFonts w:ascii="Times New Roman" w:hAnsi="Times New Roman"/>
          <w:sz w:val="28"/>
          <w:szCs w:val="28"/>
          <w:lang w:val="kk-KZ"/>
        </w:rPr>
      </w:pPr>
      <w:r w:rsidRPr="002B54D5">
        <w:rPr>
          <w:rFonts w:ascii="Times New Roman" w:hAnsi="Times New Roman"/>
          <w:sz w:val="28"/>
          <w:szCs w:val="28"/>
          <w:lang w:val="kk-KZ"/>
        </w:rPr>
        <w:t xml:space="preserve">Крутое шатқалының алмалары алуандылығы біршама төмен болғандықтан дәмі жағынан көбінесе қышқыл, кермекті жемістер кездесті (67,7 және 50,0 %). Сонымен қатар, Крутое популяциясында жемістердің жабынды бояуы жоқ (87,7 </w:t>
      </w:r>
      <w:bookmarkStart w:id="266" w:name="_Hlk132885839"/>
      <w:r w:rsidRPr="002B54D5">
        <w:rPr>
          <w:rFonts w:ascii="Times New Roman" w:hAnsi="Times New Roman"/>
          <w:sz w:val="28"/>
          <w:szCs w:val="28"/>
          <w:lang w:val="kk-KZ"/>
        </w:rPr>
        <w:lastRenderedPageBreak/>
        <w:t>%</w:t>
      </w:r>
      <w:bookmarkEnd w:id="266"/>
      <w:r w:rsidRPr="002B54D5">
        <w:rPr>
          <w:rFonts w:ascii="Times New Roman" w:hAnsi="Times New Roman"/>
          <w:sz w:val="28"/>
          <w:szCs w:val="28"/>
          <w:lang w:val="kk-KZ"/>
        </w:rPr>
        <w:t xml:space="preserve">) жасыл-сары алмалар (58,2 %) саны артық болды. Талданған формалардың 8,9 %-ның қабығы жолақты </w:t>
      </w:r>
      <w:r w:rsidR="00AE0859">
        <w:rPr>
          <w:rFonts w:ascii="Times New Roman" w:hAnsi="Times New Roman"/>
          <w:sz w:val="28"/>
          <w:szCs w:val="28"/>
          <w:lang w:val="kk-KZ"/>
        </w:rPr>
        <w:t xml:space="preserve">болды </w:t>
      </w:r>
      <w:r w:rsidRPr="002B54D5">
        <w:rPr>
          <w:rFonts w:ascii="Times New Roman" w:hAnsi="Times New Roman"/>
          <w:sz w:val="28"/>
          <w:szCs w:val="28"/>
          <w:lang w:val="kk-KZ"/>
        </w:rPr>
        <w:t xml:space="preserve">және 3,4 %-ы күрең түсті бояуымен ерекшелені. </w:t>
      </w:r>
    </w:p>
    <w:p w14:paraId="0F9CCC27" w14:textId="33C59192" w:rsidR="000F62A7" w:rsidRDefault="002B54D5" w:rsidP="00A84BFF">
      <w:pPr>
        <w:spacing w:after="0" w:line="240" w:lineRule="auto"/>
        <w:ind w:firstLine="709"/>
        <w:jc w:val="both"/>
        <w:rPr>
          <w:rFonts w:ascii="Times New Roman" w:hAnsi="Times New Roman"/>
          <w:sz w:val="28"/>
          <w:szCs w:val="28"/>
          <w:lang w:val="kk-KZ"/>
        </w:rPr>
      </w:pPr>
      <w:r w:rsidRPr="002B54D5">
        <w:rPr>
          <w:rFonts w:ascii="Times New Roman" w:hAnsi="Times New Roman"/>
          <w:i/>
          <w:sz w:val="28"/>
          <w:szCs w:val="28"/>
          <w:lang w:val="kk-KZ"/>
        </w:rPr>
        <w:t>M. sieversii</w:t>
      </w:r>
      <w:r w:rsidRPr="002B54D5">
        <w:rPr>
          <w:rFonts w:ascii="Times New Roman" w:hAnsi="Times New Roman"/>
          <w:sz w:val="28"/>
          <w:szCs w:val="28"/>
          <w:lang w:val="kk-KZ"/>
        </w:rPr>
        <w:t xml:space="preserve"> жеміс пішіндері алуантүрлі болғанымен, көбінесе жалпақ-домалақ пішіндер кездесті. Табиғи жағдайда алманың сырты тегіс, бұдыр, әлсіз бұдырлы, қатты бұдырлы болуы мүмкін. Далалық жағдайда толтырылған паспорттарды өңдеу нәтижесінде үш шатқалда да сырты тегіс алма жемістерінің саны артық болғаны анықталды. </w:t>
      </w:r>
      <w:r w:rsidR="000F6E19">
        <w:rPr>
          <w:rFonts w:ascii="Times New Roman" w:hAnsi="Times New Roman"/>
          <w:sz w:val="28"/>
          <w:szCs w:val="28"/>
          <w:lang w:val="kk-KZ"/>
        </w:rPr>
        <w:t>Пихтовая щель</w:t>
      </w:r>
      <w:r w:rsidRPr="002B54D5">
        <w:rPr>
          <w:rFonts w:ascii="Times New Roman" w:hAnsi="Times New Roman"/>
          <w:sz w:val="28"/>
          <w:szCs w:val="28"/>
          <w:lang w:val="kk-KZ"/>
        </w:rPr>
        <w:t xml:space="preserve"> мен Мұшабайда сырты әлсіз бұдырлы 24,1 және 30,3 пайыз сәйкесінше</w:t>
      </w:r>
      <w:r w:rsidRPr="002B54D5">
        <w:rPr>
          <w:rFonts w:ascii="Times New Roman" w:hAnsi="Times New Roman"/>
          <w:sz w:val="24"/>
          <w:szCs w:val="24"/>
          <w:lang w:val="kk-KZ"/>
        </w:rPr>
        <w:t>,</w:t>
      </w:r>
      <w:r w:rsidRPr="002B54D5">
        <w:rPr>
          <w:rFonts w:ascii="Times New Roman" w:hAnsi="Times New Roman"/>
          <w:sz w:val="28"/>
          <w:szCs w:val="28"/>
          <w:lang w:val="kk-KZ"/>
        </w:rPr>
        <w:t xml:space="preserve"> қатты бұдырлы алмалар 13,0 % және 11,01 % сәйкесінше құрады. Салыстырмалы түрде әлсіз бұдырлы (32,4 %) және қатты бұдырлы (15,1 %) формалар Крутое популяциясында көбірек кездесті.</w:t>
      </w:r>
    </w:p>
    <w:p w14:paraId="686D6B6F" w14:textId="1EFFCEE8" w:rsidR="000F62A7" w:rsidRDefault="000F62A7" w:rsidP="00A84BFF">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br w:type="page"/>
      </w:r>
    </w:p>
    <w:p w14:paraId="758B99FB" w14:textId="346DAA65" w:rsidR="0000528D" w:rsidRPr="00080C09" w:rsidRDefault="002B54D5" w:rsidP="00A84BFF">
      <w:pPr>
        <w:pStyle w:val="a3"/>
        <w:numPr>
          <w:ilvl w:val="1"/>
          <w:numId w:val="4"/>
        </w:numPr>
        <w:spacing w:after="0" w:line="240" w:lineRule="auto"/>
        <w:ind w:left="0" w:firstLine="0"/>
        <w:jc w:val="both"/>
        <w:rPr>
          <w:rFonts w:ascii="Times New Roman" w:hAnsi="Times New Roman"/>
          <w:b/>
          <w:sz w:val="28"/>
          <w:szCs w:val="28"/>
          <w:lang w:val="kk-KZ"/>
        </w:rPr>
      </w:pPr>
      <w:r>
        <w:rPr>
          <w:rFonts w:ascii="Times New Roman" w:hAnsi="Times New Roman"/>
          <w:b/>
          <w:sz w:val="28"/>
          <w:szCs w:val="28"/>
          <w:lang w:val="kk-KZ"/>
        </w:rPr>
        <w:lastRenderedPageBreak/>
        <w:t xml:space="preserve"> </w:t>
      </w:r>
      <w:r w:rsidR="008E7962">
        <w:rPr>
          <w:rFonts w:ascii="Times New Roman" w:hAnsi="Times New Roman"/>
          <w:b/>
          <w:sz w:val="28"/>
          <w:szCs w:val="28"/>
          <w:lang w:val="kk-KZ"/>
        </w:rPr>
        <w:t>Жоңғар</w:t>
      </w:r>
      <w:r w:rsidR="00802B20" w:rsidRPr="00251BF9">
        <w:rPr>
          <w:rFonts w:ascii="Times New Roman" w:hAnsi="Times New Roman"/>
          <w:b/>
          <w:sz w:val="28"/>
          <w:szCs w:val="28"/>
          <w:lang w:val="kk-KZ"/>
        </w:rPr>
        <w:t xml:space="preserve"> Алатауынан іріктелген </w:t>
      </w:r>
      <w:r w:rsidR="00802B20" w:rsidRPr="00251BF9">
        <w:rPr>
          <w:rFonts w:ascii="Times New Roman" w:hAnsi="Times New Roman"/>
          <w:b/>
          <w:i/>
          <w:sz w:val="28"/>
          <w:szCs w:val="28"/>
          <w:lang w:val="kk-KZ"/>
        </w:rPr>
        <w:t>Malu</w:t>
      </w:r>
      <w:r w:rsidR="009823F3" w:rsidRPr="00251BF9">
        <w:rPr>
          <w:rFonts w:ascii="Times New Roman" w:hAnsi="Times New Roman"/>
          <w:b/>
          <w:i/>
          <w:sz w:val="28"/>
          <w:szCs w:val="28"/>
          <w:lang w:val="kk-KZ"/>
        </w:rPr>
        <w:t>s</w:t>
      </w:r>
      <w:r w:rsidR="00802B20" w:rsidRPr="00251BF9">
        <w:rPr>
          <w:rFonts w:ascii="Times New Roman" w:hAnsi="Times New Roman"/>
          <w:b/>
          <w:i/>
          <w:sz w:val="28"/>
          <w:szCs w:val="28"/>
          <w:lang w:val="kk-KZ"/>
        </w:rPr>
        <w:t xml:space="preserve"> </w:t>
      </w:r>
      <w:r w:rsidR="009823F3" w:rsidRPr="00251BF9">
        <w:rPr>
          <w:rFonts w:ascii="Times New Roman" w:hAnsi="Times New Roman"/>
          <w:b/>
          <w:i/>
          <w:sz w:val="28"/>
          <w:szCs w:val="28"/>
          <w:lang w:val="kk-KZ"/>
        </w:rPr>
        <w:t>s</w:t>
      </w:r>
      <w:r w:rsidR="00802B20" w:rsidRPr="00251BF9">
        <w:rPr>
          <w:rFonts w:ascii="Times New Roman" w:hAnsi="Times New Roman"/>
          <w:b/>
          <w:i/>
          <w:sz w:val="28"/>
          <w:szCs w:val="28"/>
          <w:lang w:val="kk-KZ"/>
        </w:rPr>
        <w:t>iever</w:t>
      </w:r>
      <w:r w:rsidR="009823F3" w:rsidRPr="00251BF9">
        <w:rPr>
          <w:rFonts w:ascii="Times New Roman" w:hAnsi="Times New Roman"/>
          <w:b/>
          <w:i/>
          <w:sz w:val="28"/>
          <w:szCs w:val="28"/>
          <w:lang w:val="kk-KZ"/>
        </w:rPr>
        <w:t>s</w:t>
      </w:r>
      <w:r w:rsidR="00802B20" w:rsidRPr="00251BF9">
        <w:rPr>
          <w:rFonts w:ascii="Times New Roman" w:hAnsi="Times New Roman"/>
          <w:b/>
          <w:i/>
          <w:sz w:val="28"/>
          <w:szCs w:val="28"/>
          <w:lang w:val="kk-KZ"/>
        </w:rPr>
        <w:t>ii</w:t>
      </w:r>
      <w:r w:rsidR="00C16325" w:rsidRPr="00251BF9">
        <w:rPr>
          <w:rFonts w:ascii="Times New Roman" w:hAnsi="Times New Roman"/>
          <w:b/>
          <w:sz w:val="28"/>
          <w:szCs w:val="28"/>
          <w:lang w:val="kk-KZ"/>
        </w:rPr>
        <w:t xml:space="preserve"> түрін</w:t>
      </w:r>
      <w:r w:rsidR="004A5164" w:rsidRPr="00251BF9">
        <w:rPr>
          <w:rFonts w:ascii="Times New Roman" w:hAnsi="Times New Roman"/>
          <w:b/>
          <w:sz w:val="28"/>
          <w:szCs w:val="28"/>
          <w:lang w:val="kk-KZ"/>
        </w:rPr>
        <w:t xml:space="preserve"> </w:t>
      </w:r>
      <w:bookmarkStart w:id="267" w:name="_Hlk138177751"/>
      <w:r w:rsidR="00802B20" w:rsidRPr="00251BF9">
        <w:rPr>
          <w:rFonts w:ascii="Times New Roman" w:hAnsi="Times New Roman"/>
          <w:b/>
          <w:i/>
          <w:sz w:val="28"/>
          <w:szCs w:val="28"/>
          <w:lang w:val="kk-KZ"/>
        </w:rPr>
        <w:t>еx-</w:t>
      </w:r>
      <w:r w:rsidR="009823F3" w:rsidRPr="00251BF9">
        <w:rPr>
          <w:rFonts w:ascii="Times New Roman" w:hAnsi="Times New Roman"/>
          <w:b/>
          <w:i/>
          <w:sz w:val="28"/>
          <w:szCs w:val="28"/>
          <w:lang w:val="kk-KZ"/>
        </w:rPr>
        <w:t>s</w:t>
      </w:r>
      <w:r w:rsidR="00802B20" w:rsidRPr="00251BF9">
        <w:rPr>
          <w:rFonts w:ascii="Times New Roman" w:hAnsi="Times New Roman"/>
          <w:b/>
          <w:i/>
          <w:sz w:val="28"/>
          <w:szCs w:val="28"/>
          <w:lang w:val="kk-KZ"/>
        </w:rPr>
        <w:t>itu</w:t>
      </w:r>
      <w:r w:rsidR="00802B20" w:rsidRPr="00251BF9">
        <w:rPr>
          <w:rFonts w:ascii="Times New Roman" w:hAnsi="Times New Roman"/>
          <w:b/>
          <w:sz w:val="28"/>
          <w:szCs w:val="28"/>
          <w:lang w:val="kk-KZ"/>
        </w:rPr>
        <w:t xml:space="preserve"> </w:t>
      </w:r>
      <w:bookmarkEnd w:id="267"/>
      <w:r w:rsidR="00802B20" w:rsidRPr="00251BF9">
        <w:rPr>
          <w:rFonts w:ascii="Times New Roman" w:hAnsi="Times New Roman"/>
          <w:b/>
          <w:sz w:val="28"/>
          <w:szCs w:val="28"/>
          <w:lang w:val="kk-KZ"/>
        </w:rPr>
        <w:t>жағдайында зерттеу</w:t>
      </w:r>
    </w:p>
    <w:p w14:paraId="326AC990" w14:textId="5E18B144" w:rsidR="00415DCD" w:rsidRDefault="002C2500" w:rsidP="00A84BFF">
      <w:pPr>
        <w:spacing w:after="0" w:line="240" w:lineRule="auto"/>
        <w:ind w:firstLine="708"/>
        <w:jc w:val="both"/>
        <w:rPr>
          <w:rFonts w:ascii="Times New Roman" w:hAnsi="Times New Roman"/>
          <w:sz w:val="28"/>
          <w:szCs w:val="28"/>
          <w:lang w:val="kk-KZ"/>
        </w:rPr>
      </w:pPr>
      <w:r w:rsidRPr="002D24CF">
        <w:rPr>
          <w:rFonts w:ascii="Times New Roman" w:hAnsi="Times New Roman"/>
          <w:i/>
          <w:sz w:val="28"/>
          <w:szCs w:val="28"/>
          <w:lang w:val="kk-KZ"/>
        </w:rPr>
        <w:t>Malus sieversii</w:t>
      </w:r>
      <w:r w:rsidRPr="002D24CF">
        <w:rPr>
          <w:rFonts w:ascii="Times New Roman" w:hAnsi="Times New Roman"/>
          <w:sz w:val="28"/>
          <w:szCs w:val="28"/>
          <w:lang w:val="kk-KZ"/>
        </w:rPr>
        <w:t xml:space="preserve"> </w:t>
      </w:r>
      <w:r w:rsidR="0002348D" w:rsidRPr="002D24CF">
        <w:rPr>
          <w:rFonts w:ascii="Times New Roman" w:hAnsi="Times New Roman"/>
          <w:sz w:val="28"/>
          <w:szCs w:val="28"/>
          <w:lang w:val="kk-KZ"/>
        </w:rPr>
        <w:t xml:space="preserve">интродукциясы </w:t>
      </w:r>
      <w:r w:rsidR="002D24CF" w:rsidRPr="002D24CF">
        <w:rPr>
          <w:rFonts w:ascii="Times New Roman" w:hAnsi="Times New Roman"/>
          <w:sz w:val="28"/>
          <w:lang w:val="kk-KZ"/>
        </w:rPr>
        <w:t>– оның табиғи генофондын сақтауға арналған жолдарының бірі.</w:t>
      </w:r>
      <w:r w:rsidR="00415DCD" w:rsidRPr="00415DCD">
        <w:rPr>
          <w:rFonts w:ascii="Times New Roman" w:hAnsi="Times New Roman"/>
          <w:sz w:val="28"/>
          <w:szCs w:val="28"/>
          <w:lang w:val="kk-KZ"/>
        </w:rPr>
        <w:t xml:space="preserve"> </w:t>
      </w:r>
    </w:p>
    <w:p w14:paraId="625129DA" w14:textId="4AE1DABA" w:rsidR="00415DCD" w:rsidRDefault="00415DCD" w:rsidP="00A84BFF">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 xml:space="preserve">1992 жылы академик А. </w:t>
      </w:r>
      <w:r w:rsidR="007553F1">
        <w:rPr>
          <w:rFonts w:ascii="Times New Roman" w:hAnsi="Times New Roman"/>
          <w:sz w:val="28"/>
          <w:szCs w:val="28"/>
          <w:lang w:val="kk-KZ"/>
        </w:rPr>
        <w:t>Жанғалиев</w:t>
      </w:r>
      <w:r>
        <w:rPr>
          <w:rFonts w:ascii="Times New Roman" w:hAnsi="Times New Roman"/>
          <w:sz w:val="28"/>
          <w:szCs w:val="28"/>
          <w:lang w:val="kk-KZ"/>
        </w:rPr>
        <w:t xml:space="preserve"> басшылығымен Бас ботаникалық бақ аумағында 6 га аудан жерде жабайы өсетін алманың интродукциялық қоры құралды. </w:t>
      </w:r>
      <w:r w:rsidR="008E7962">
        <w:rPr>
          <w:rFonts w:ascii="Times New Roman" w:hAnsi="Times New Roman"/>
          <w:sz w:val="28"/>
          <w:szCs w:val="28"/>
          <w:lang w:val="kk-KZ"/>
        </w:rPr>
        <w:t>Жоңғар</w:t>
      </w:r>
      <w:r>
        <w:rPr>
          <w:rFonts w:ascii="Times New Roman" w:hAnsi="Times New Roman"/>
          <w:sz w:val="28"/>
          <w:szCs w:val="28"/>
          <w:lang w:val="kk-KZ"/>
        </w:rPr>
        <w:t xml:space="preserve"> Алатауынан сұрыпталған интродукциялық популяцияның ауданы 2,2 га.</w:t>
      </w:r>
    </w:p>
    <w:p w14:paraId="04A300A4" w14:textId="1BCEED25" w:rsidR="007E586E" w:rsidRPr="00B23D5F" w:rsidRDefault="007E586E" w:rsidP="00A84BFF">
      <w:pPr>
        <w:spacing w:after="0" w:line="240" w:lineRule="auto"/>
        <w:ind w:firstLine="708"/>
        <w:jc w:val="both"/>
        <w:rPr>
          <w:rFonts w:ascii="Times New Roman" w:hAnsi="Times New Roman"/>
          <w:sz w:val="28"/>
          <w:szCs w:val="28"/>
          <w:lang w:val="kk-KZ"/>
        </w:rPr>
      </w:pPr>
      <w:r w:rsidRPr="002D24CF">
        <w:rPr>
          <w:rFonts w:ascii="Times New Roman" w:hAnsi="Times New Roman"/>
          <w:i/>
          <w:sz w:val="28"/>
          <w:szCs w:val="28"/>
          <w:lang w:val="kk-KZ"/>
        </w:rPr>
        <w:t>Malus sieversii</w:t>
      </w:r>
      <w:r w:rsidRPr="002D24CF">
        <w:rPr>
          <w:rFonts w:ascii="Times New Roman" w:hAnsi="Times New Roman"/>
          <w:sz w:val="28"/>
          <w:szCs w:val="28"/>
          <w:lang w:val="kk-KZ"/>
        </w:rPr>
        <w:t xml:space="preserve"> </w:t>
      </w:r>
      <w:r>
        <w:rPr>
          <w:rFonts w:ascii="Times New Roman" w:hAnsi="Times New Roman"/>
          <w:sz w:val="28"/>
          <w:szCs w:val="28"/>
          <w:lang w:val="kk-KZ"/>
        </w:rPr>
        <w:t xml:space="preserve">түрін </w:t>
      </w:r>
      <w:r w:rsidRPr="007E586E">
        <w:rPr>
          <w:rFonts w:ascii="Times New Roman" w:hAnsi="Times New Roman"/>
          <w:sz w:val="28"/>
          <w:szCs w:val="28"/>
          <w:lang w:val="kk-KZ"/>
        </w:rPr>
        <w:t>интродукциял</w:t>
      </w:r>
      <w:r>
        <w:rPr>
          <w:rFonts w:ascii="Times New Roman" w:hAnsi="Times New Roman"/>
          <w:sz w:val="28"/>
          <w:szCs w:val="28"/>
          <w:lang w:val="kk-KZ"/>
        </w:rPr>
        <w:t xml:space="preserve">ау үшін </w:t>
      </w:r>
      <w:r w:rsidRPr="00B23D5F">
        <w:rPr>
          <w:rFonts w:ascii="Times New Roman" w:hAnsi="Times New Roman"/>
          <w:sz w:val="28"/>
          <w:szCs w:val="28"/>
          <w:lang w:val="kk-KZ"/>
        </w:rPr>
        <w:t>тау</w:t>
      </w:r>
      <w:r>
        <w:rPr>
          <w:rFonts w:ascii="Times New Roman" w:hAnsi="Times New Roman"/>
          <w:sz w:val="28"/>
          <w:szCs w:val="28"/>
          <w:lang w:val="kk-KZ"/>
        </w:rPr>
        <w:t>лы</w:t>
      </w:r>
      <w:r w:rsidRPr="00B23D5F">
        <w:rPr>
          <w:rFonts w:ascii="Times New Roman" w:hAnsi="Times New Roman"/>
          <w:sz w:val="28"/>
          <w:szCs w:val="28"/>
          <w:lang w:val="kk-KZ"/>
        </w:rPr>
        <w:t xml:space="preserve"> </w:t>
      </w:r>
      <w:r>
        <w:rPr>
          <w:rFonts w:ascii="Times New Roman" w:hAnsi="Times New Roman"/>
          <w:sz w:val="28"/>
          <w:szCs w:val="28"/>
          <w:lang w:val="kk-KZ"/>
        </w:rPr>
        <w:t xml:space="preserve">жеміс </w:t>
      </w:r>
      <w:r w:rsidRPr="00B23D5F">
        <w:rPr>
          <w:rFonts w:ascii="Times New Roman" w:hAnsi="Times New Roman"/>
          <w:sz w:val="28"/>
          <w:szCs w:val="28"/>
          <w:lang w:val="kk-KZ"/>
        </w:rPr>
        <w:t>ормандарын</w:t>
      </w:r>
      <w:r>
        <w:rPr>
          <w:rFonts w:ascii="Times New Roman" w:hAnsi="Times New Roman"/>
          <w:sz w:val="28"/>
          <w:szCs w:val="28"/>
          <w:lang w:val="kk-KZ"/>
        </w:rPr>
        <w:t>ан</w:t>
      </w:r>
      <w:r w:rsidRPr="00E74272">
        <w:rPr>
          <w:rFonts w:ascii="Times New Roman" w:hAnsi="Times New Roman"/>
          <w:sz w:val="28"/>
          <w:szCs w:val="28"/>
          <w:lang w:val="kk-KZ"/>
        </w:rPr>
        <w:t xml:space="preserve"> </w:t>
      </w:r>
      <w:r w:rsidR="00E806AD">
        <w:rPr>
          <w:rFonts w:ascii="Times New Roman" w:hAnsi="Times New Roman"/>
          <w:sz w:val="28"/>
          <w:szCs w:val="28"/>
          <w:lang w:val="kk-KZ"/>
        </w:rPr>
        <w:t>жабайы</w:t>
      </w:r>
      <w:r w:rsidRPr="00E74272">
        <w:rPr>
          <w:rFonts w:ascii="Times New Roman" w:hAnsi="Times New Roman"/>
          <w:sz w:val="28"/>
          <w:szCs w:val="28"/>
          <w:lang w:val="kk-KZ"/>
        </w:rPr>
        <w:t xml:space="preserve"> алма</w:t>
      </w:r>
      <w:r w:rsidRPr="00966E88">
        <w:rPr>
          <w:rFonts w:ascii="Times New Roman" w:hAnsi="Times New Roman"/>
          <w:sz w:val="28"/>
          <w:szCs w:val="28"/>
          <w:lang w:val="kk-KZ"/>
        </w:rPr>
        <w:t>ның</w:t>
      </w:r>
      <w:r w:rsidRPr="00E74272">
        <w:rPr>
          <w:rFonts w:ascii="Times New Roman" w:hAnsi="Times New Roman"/>
          <w:sz w:val="28"/>
          <w:szCs w:val="28"/>
          <w:lang w:val="kk-KZ"/>
        </w:rPr>
        <w:t xml:space="preserve"> </w:t>
      </w:r>
      <w:r w:rsidRPr="00966E88">
        <w:rPr>
          <w:rFonts w:ascii="Times New Roman" w:hAnsi="Times New Roman"/>
          <w:sz w:val="28"/>
          <w:szCs w:val="28"/>
          <w:lang w:val="kk-KZ"/>
        </w:rPr>
        <w:t>формалары</w:t>
      </w:r>
      <w:r w:rsidRPr="00B23D5F">
        <w:rPr>
          <w:rFonts w:ascii="Times New Roman" w:hAnsi="Times New Roman"/>
          <w:sz w:val="28"/>
          <w:szCs w:val="28"/>
          <w:lang w:val="kk-KZ"/>
        </w:rPr>
        <w:t xml:space="preserve"> </w:t>
      </w:r>
      <w:r w:rsidRPr="00E74272">
        <w:rPr>
          <w:rFonts w:ascii="Times New Roman" w:hAnsi="Times New Roman"/>
          <w:sz w:val="28"/>
          <w:szCs w:val="28"/>
          <w:lang w:val="kk-KZ"/>
        </w:rPr>
        <w:t xml:space="preserve">фенотиптік және помологиялық қасиеттері бойынша </w:t>
      </w:r>
      <w:r w:rsidRPr="00966E88">
        <w:rPr>
          <w:rFonts w:ascii="Times New Roman" w:hAnsi="Times New Roman"/>
          <w:sz w:val="28"/>
          <w:szCs w:val="28"/>
          <w:lang w:val="kk-KZ"/>
        </w:rPr>
        <w:t>сұрыпталып,</w:t>
      </w:r>
      <w:r>
        <w:rPr>
          <w:rFonts w:ascii="Times New Roman" w:hAnsi="Times New Roman"/>
          <w:sz w:val="28"/>
          <w:szCs w:val="28"/>
          <w:lang w:val="kk-KZ"/>
        </w:rPr>
        <w:t xml:space="preserve"> олардың</w:t>
      </w:r>
      <w:r w:rsidRPr="00966E88">
        <w:rPr>
          <w:rFonts w:ascii="Times New Roman" w:hAnsi="Times New Roman"/>
          <w:sz w:val="28"/>
          <w:szCs w:val="28"/>
          <w:lang w:val="kk-KZ"/>
        </w:rPr>
        <w:t xml:space="preserve"> </w:t>
      </w:r>
      <w:r>
        <w:rPr>
          <w:rFonts w:ascii="Times New Roman" w:hAnsi="Times New Roman"/>
          <w:sz w:val="28"/>
          <w:szCs w:val="28"/>
          <w:lang w:val="kk-KZ"/>
        </w:rPr>
        <w:t xml:space="preserve">қалемшелері тұқымнан өсірілген жабайы алманың </w:t>
      </w:r>
      <w:r w:rsidR="00EA070D">
        <w:rPr>
          <w:rFonts w:ascii="Times New Roman" w:hAnsi="Times New Roman"/>
          <w:sz w:val="28"/>
          <w:szCs w:val="28"/>
          <w:lang w:val="kk-KZ"/>
        </w:rPr>
        <w:t>көшеттеріне</w:t>
      </w:r>
      <w:r>
        <w:rPr>
          <w:rFonts w:ascii="Times New Roman" w:hAnsi="Times New Roman"/>
          <w:sz w:val="28"/>
          <w:szCs w:val="28"/>
          <w:lang w:val="kk-KZ"/>
        </w:rPr>
        <w:t xml:space="preserve"> ұластырылды (</w:t>
      </w:r>
      <w:r w:rsidRPr="00966E88">
        <w:rPr>
          <w:rFonts w:ascii="Times New Roman" w:hAnsi="Times New Roman"/>
          <w:sz w:val="28"/>
          <w:szCs w:val="28"/>
          <w:lang w:val="kk-KZ"/>
        </w:rPr>
        <w:t>телімде</w:t>
      </w:r>
      <w:r>
        <w:rPr>
          <w:rFonts w:ascii="Times New Roman" w:hAnsi="Times New Roman"/>
          <w:sz w:val="28"/>
          <w:szCs w:val="28"/>
          <w:lang w:val="kk-KZ"/>
        </w:rPr>
        <w:t>лді)</w:t>
      </w:r>
      <w:r w:rsidRPr="00B23D5F">
        <w:rPr>
          <w:rFonts w:ascii="Times New Roman" w:hAnsi="Times New Roman"/>
          <w:sz w:val="28"/>
          <w:szCs w:val="28"/>
          <w:lang w:val="kk-KZ"/>
        </w:rPr>
        <w:t xml:space="preserve">. </w:t>
      </w:r>
    </w:p>
    <w:p w14:paraId="3F19A914" w14:textId="5CDC2679" w:rsidR="001E09E7" w:rsidRDefault="001E09E7" w:rsidP="00A84BFF">
      <w:pPr>
        <w:spacing w:after="0" w:line="240" w:lineRule="auto"/>
        <w:ind w:firstLine="708"/>
        <w:jc w:val="both"/>
        <w:rPr>
          <w:rFonts w:ascii="Times New Roman" w:hAnsi="Times New Roman"/>
          <w:sz w:val="28"/>
          <w:szCs w:val="28"/>
          <w:lang w:val="kk-KZ"/>
        </w:rPr>
      </w:pPr>
      <w:r w:rsidRPr="00CE29AF">
        <w:rPr>
          <w:rFonts w:ascii="Times New Roman" w:hAnsi="Times New Roman"/>
          <w:sz w:val="28"/>
          <w:szCs w:val="28"/>
          <w:lang w:val="kk-KZ"/>
        </w:rPr>
        <w:t>Жаңа</w:t>
      </w:r>
      <w:r>
        <w:rPr>
          <w:rFonts w:ascii="Times New Roman" w:hAnsi="Times New Roman"/>
          <w:sz w:val="28"/>
          <w:szCs w:val="28"/>
          <w:lang w:val="kk-KZ"/>
        </w:rPr>
        <w:t xml:space="preserve"> </w:t>
      </w:r>
      <w:r w:rsidRPr="00CE29AF">
        <w:rPr>
          <w:rFonts w:ascii="Times New Roman" w:hAnsi="Times New Roman"/>
          <w:sz w:val="28"/>
          <w:szCs w:val="28"/>
          <w:lang w:val="kk-KZ"/>
        </w:rPr>
        <w:t>жағдайлар</w:t>
      </w:r>
      <w:r>
        <w:rPr>
          <w:rFonts w:ascii="Times New Roman" w:hAnsi="Times New Roman"/>
          <w:sz w:val="28"/>
          <w:szCs w:val="28"/>
          <w:lang w:val="kk-KZ"/>
        </w:rPr>
        <w:t>ға</w:t>
      </w:r>
      <w:r w:rsidRPr="00CE29AF">
        <w:rPr>
          <w:rFonts w:ascii="Times New Roman" w:hAnsi="Times New Roman"/>
          <w:sz w:val="28"/>
          <w:szCs w:val="28"/>
          <w:lang w:val="kk-KZ"/>
        </w:rPr>
        <w:t xml:space="preserve"> бейімделуде </w:t>
      </w:r>
      <w:r w:rsidRPr="005F05CB">
        <w:rPr>
          <w:rFonts w:ascii="Times New Roman" w:hAnsi="Times New Roman"/>
          <w:i/>
          <w:sz w:val="28"/>
          <w:szCs w:val="28"/>
          <w:lang w:val="kk-KZ"/>
        </w:rPr>
        <w:t>M</w:t>
      </w:r>
      <w:r w:rsidR="0092118E">
        <w:rPr>
          <w:rFonts w:ascii="Times New Roman" w:hAnsi="Times New Roman"/>
          <w:i/>
          <w:sz w:val="28"/>
          <w:szCs w:val="28"/>
          <w:lang w:val="kk-KZ"/>
        </w:rPr>
        <w:t>.</w:t>
      </w:r>
      <w:r w:rsidRPr="005F05CB">
        <w:rPr>
          <w:rFonts w:ascii="Times New Roman" w:hAnsi="Times New Roman"/>
          <w:i/>
          <w:sz w:val="28"/>
          <w:szCs w:val="28"/>
          <w:lang w:val="kk-KZ"/>
        </w:rPr>
        <w:t xml:space="preserve"> </w:t>
      </w:r>
      <w:r>
        <w:rPr>
          <w:rFonts w:ascii="Times New Roman" w:hAnsi="Times New Roman"/>
          <w:i/>
          <w:sz w:val="28"/>
          <w:szCs w:val="28"/>
          <w:lang w:val="kk-KZ"/>
        </w:rPr>
        <w:t>s</w:t>
      </w:r>
      <w:r w:rsidRPr="005F05CB">
        <w:rPr>
          <w:rFonts w:ascii="Times New Roman" w:hAnsi="Times New Roman"/>
          <w:i/>
          <w:sz w:val="28"/>
          <w:szCs w:val="28"/>
          <w:lang w:val="kk-KZ"/>
        </w:rPr>
        <w:t>iever</w:t>
      </w:r>
      <w:r>
        <w:rPr>
          <w:rFonts w:ascii="Times New Roman" w:hAnsi="Times New Roman"/>
          <w:i/>
          <w:sz w:val="28"/>
          <w:szCs w:val="28"/>
          <w:lang w:val="kk-KZ"/>
        </w:rPr>
        <w:t>s</w:t>
      </w:r>
      <w:r w:rsidRPr="005F05CB">
        <w:rPr>
          <w:rFonts w:ascii="Times New Roman" w:hAnsi="Times New Roman"/>
          <w:i/>
          <w:sz w:val="28"/>
          <w:szCs w:val="28"/>
          <w:lang w:val="kk-KZ"/>
        </w:rPr>
        <w:t>ii</w:t>
      </w:r>
      <w:r>
        <w:rPr>
          <w:rFonts w:ascii="Times New Roman" w:hAnsi="Times New Roman"/>
          <w:sz w:val="28"/>
          <w:szCs w:val="28"/>
          <w:lang w:val="kk-KZ"/>
        </w:rPr>
        <w:t xml:space="preserve">-дің </w:t>
      </w:r>
      <w:r w:rsidRPr="00CE29AF">
        <w:rPr>
          <w:rFonts w:ascii="Times New Roman" w:hAnsi="Times New Roman"/>
          <w:sz w:val="28"/>
          <w:szCs w:val="28"/>
          <w:lang w:val="kk-KZ"/>
        </w:rPr>
        <w:t>генетикалық табиғаты</w:t>
      </w:r>
      <w:r>
        <w:rPr>
          <w:rFonts w:ascii="Times New Roman" w:hAnsi="Times New Roman"/>
          <w:sz w:val="28"/>
          <w:szCs w:val="28"/>
          <w:lang w:val="kk-KZ"/>
        </w:rPr>
        <w:t>ның</w:t>
      </w:r>
      <w:r w:rsidRPr="00CE29AF">
        <w:rPr>
          <w:rFonts w:ascii="Times New Roman" w:hAnsi="Times New Roman"/>
          <w:sz w:val="28"/>
          <w:szCs w:val="28"/>
          <w:lang w:val="kk-KZ"/>
        </w:rPr>
        <w:t xml:space="preserve">, </w:t>
      </w:r>
      <w:r>
        <w:rPr>
          <w:rFonts w:ascii="Times New Roman" w:hAnsi="Times New Roman"/>
          <w:sz w:val="28"/>
          <w:szCs w:val="28"/>
          <w:lang w:val="kk-KZ"/>
        </w:rPr>
        <w:t xml:space="preserve">экологиялық </w:t>
      </w:r>
      <w:r w:rsidRPr="00CE29AF">
        <w:rPr>
          <w:rFonts w:ascii="Times New Roman" w:hAnsi="Times New Roman"/>
          <w:sz w:val="28"/>
          <w:szCs w:val="28"/>
          <w:lang w:val="kk-KZ"/>
        </w:rPr>
        <w:t xml:space="preserve">икемділігі </w:t>
      </w:r>
      <w:r>
        <w:rPr>
          <w:rFonts w:ascii="Times New Roman" w:hAnsi="Times New Roman"/>
          <w:sz w:val="28"/>
          <w:szCs w:val="28"/>
          <w:lang w:val="kk-KZ"/>
        </w:rPr>
        <w:t>мен</w:t>
      </w:r>
      <w:r w:rsidRPr="00CE29AF">
        <w:rPr>
          <w:rFonts w:ascii="Times New Roman" w:hAnsi="Times New Roman"/>
          <w:sz w:val="28"/>
          <w:szCs w:val="28"/>
          <w:lang w:val="kk-KZ"/>
        </w:rPr>
        <w:t xml:space="preserve"> түр ішілік өзгергіштігі</w:t>
      </w:r>
      <w:r>
        <w:rPr>
          <w:rFonts w:ascii="Times New Roman" w:hAnsi="Times New Roman"/>
          <w:sz w:val="28"/>
          <w:szCs w:val="28"/>
          <w:lang w:val="kk-KZ"/>
        </w:rPr>
        <w:t>нің</w:t>
      </w:r>
      <w:r w:rsidRPr="00CE29AF">
        <w:rPr>
          <w:rFonts w:ascii="Times New Roman" w:hAnsi="Times New Roman"/>
          <w:sz w:val="28"/>
          <w:szCs w:val="28"/>
          <w:lang w:val="kk-KZ"/>
        </w:rPr>
        <w:t xml:space="preserve"> маңыз</w:t>
      </w:r>
      <w:r>
        <w:rPr>
          <w:rFonts w:ascii="Times New Roman" w:hAnsi="Times New Roman"/>
          <w:sz w:val="28"/>
          <w:szCs w:val="28"/>
          <w:lang w:val="kk-KZ"/>
        </w:rPr>
        <w:t>ы зор</w:t>
      </w:r>
      <w:r w:rsidRPr="00CE29AF">
        <w:rPr>
          <w:rFonts w:ascii="Times New Roman" w:hAnsi="Times New Roman"/>
          <w:sz w:val="28"/>
          <w:szCs w:val="28"/>
          <w:lang w:val="kk-KZ"/>
        </w:rPr>
        <w:t>.</w:t>
      </w:r>
      <w:r>
        <w:rPr>
          <w:rFonts w:ascii="Times New Roman" w:hAnsi="Times New Roman"/>
          <w:sz w:val="28"/>
          <w:szCs w:val="28"/>
          <w:lang w:val="kk-KZ"/>
        </w:rPr>
        <w:t xml:space="preserve"> Осы қасиеттер</w:t>
      </w:r>
      <w:r w:rsidR="007E586E">
        <w:rPr>
          <w:rFonts w:ascii="Times New Roman" w:hAnsi="Times New Roman"/>
          <w:sz w:val="28"/>
          <w:szCs w:val="28"/>
          <w:lang w:val="kk-KZ"/>
        </w:rPr>
        <w:t xml:space="preserve"> алманың</w:t>
      </w:r>
      <w:r>
        <w:rPr>
          <w:rFonts w:ascii="Times New Roman" w:hAnsi="Times New Roman"/>
          <w:sz w:val="28"/>
          <w:szCs w:val="28"/>
          <w:lang w:val="kk-KZ"/>
        </w:rPr>
        <w:t xml:space="preserve"> интродукциялық популяция</w:t>
      </w:r>
      <w:r w:rsidR="0092118E">
        <w:rPr>
          <w:rFonts w:ascii="Times New Roman" w:hAnsi="Times New Roman"/>
          <w:sz w:val="28"/>
          <w:szCs w:val="28"/>
          <w:lang w:val="kk-KZ"/>
        </w:rPr>
        <w:t>сы</w:t>
      </w:r>
      <w:r>
        <w:rPr>
          <w:rFonts w:ascii="Times New Roman" w:hAnsi="Times New Roman"/>
          <w:sz w:val="28"/>
          <w:szCs w:val="28"/>
          <w:lang w:val="kk-KZ"/>
        </w:rPr>
        <w:t xml:space="preserve">ның қалыптасуына және жаңа жағдайларға барынша бейімделген </w:t>
      </w:r>
      <w:r w:rsidR="00194868">
        <w:rPr>
          <w:rFonts w:ascii="Times New Roman" w:hAnsi="Times New Roman"/>
          <w:sz w:val="28"/>
          <w:szCs w:val="28"/>
          <w:lang w:val="kk-KZ"/>
        </w:rPr>
        <w:t>сорт-клон</w:t>
      </w:r>
      <w:r>
        <w:rPr>
          <w:rFonts w:ascii="Times New Roman" w:hAnsi="Times New Roman"/>
          <w:sz w:val="28"/>
          <w:szCs w:val="28"/>
          <w:lang w:val="kk-KZ"/>
        </w:rPr>
        <w:t xml:space="preserve">дардың шығуына ықпал етті. </w:t>
      </w:r>
    </w:p>
    <w:p w14:paraId="56782A53" w14:textId="47A7EB9F" w:rsidR="001E09E7" w:rsidRDefault="00BD1EB2" w:rsidP="00A84BFF">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 xml:space="preserve">Біздің зерттеумізге </w:t>
      </w:r>
      <w:r w:rsidRPr="009C1990">
        <w:rPr>
          <w:rFonts w:ascii="Times New Roman" w:hAnsi="Times New Roman"/>
          <w:sz w:val="28"/>
          <w:szCs w:val="28"/>
          <w:lang w:val="kk-KZ"/>
        </w:rPr>
        <w:t>морфологиялық белгілері бойынша ерекшелене</w:t>
      </w:r>
      <w:r>
        <w:rPr>
          <w:rFonts w:ascii="Times New Roman" w:hAnsi="Times New Roman"/>
          <w:sz w:val="28"/>
          <w:szCs w:val="28"/>
          <w:lang w:val="kk-KZ"/>
        </w:rPr>
        <w:t xml:space="preserve">тін 13 </w:t>
      </w:r>
      <w:r w:rsidR="00194868">
        <w:rPr>
          <w:rFonts w:ascii="Times New Roman" w:hAnsi="Times New Roman"/>
          <w:sz w:val="28"/>
          <w:szCs w:val="28"/>
          <w:lang w:val="kk-KZ"/>
        </w:rPr>
        <w:t>сорт-клон</w:t>
      </w:r>
      <w:r>
        <w:rPr>
          <w:rFonts w:ascii="Times New Roman" w:hAnsi="Times New Roman"/>
          <w:sz w:val="28"/>
          <w:szCs w:val="28"/>
          <w:lang w:val="kk-KZ"/>
        </w:rPr>
        <w:t xml:space="preserve"> алынды: </w:t>
      </w:r>
      <w:r w:rsidR="001E09E7" w:rsidRPr="009C1990">
        <w:rPr>
          <w:rFonts w:ascii="Times New Roman" w:hAnsi="Times New Roman"/>
          <w:sz w:val="28"/>
          <w:szCs w:val="28"/>
          <w:lang w:val="kk-KZ"/>
        </w:rPr>
        <w:t xml:space="preserve">ТМ1, ТМ2, ТМ5, ТМ7, ТМ8, ТМ9 </w:t>
      </w:r>
      <w:r w:rsidR="00194868">
        <w:rPr>
          <w:rFonts w:ascii="Times New Roman" w:hAnsi="Times New Roman"/>
          <w:sz w:val="28"/>
          <w:szCs w:val="28"/>
          <w:lang w:val="kk-KZ"/>
        </w:rPr>
        <w:t>сорт-клон</w:t>
      </w:r>
      <w:r w:rsidR="001E09E7" w:rsidRPr="009C1990">
        <w:rPr>
          <w:rFonts w:ascii="Times New Roman" w:hAnsi="Times New Roman"/>
          <w:sz w:val="28"/>
          <w:szCs w:val="28"/>
          <w:lang w:val="kk-KZ"/>
        </w:rPr>
        <w:t xml:space="preserve">дары үшін </w:t>
      </w:r>
      <w:r w:rsidR="001E09E7" w:rsidRPr="00F43C7E">
        <w:rPr>
          <w:rFonts w:ascii="Times New Roman" w:hAnsi="Times New Roman"/>
          <w:sz w:val="28"/>
          <w:szCs w:val="28"/>
          <w:lang w:val="kk-KZ"/>
        </w:rPr>
        <w:t>ұласушы</w:t>
      </w:r>
      <w:r w:rsidR="001E09E7" w:rsidRPr="003879B4">
        <w:rPr>
          <w:rFonts w:ascii="Times New Roman" w:hAnsi="Times New Roman"/>
          <w:sz w:val="28"/>
          <w:szCs w:val="28"/>
          <w:lang w:val="kk-KZ"/>
        </w:rPr>
        <w:t xml:space="preserve"> материал </w:t>
      </w:r>
      <w:r w:rsidR="008E7962">
        <w:rPr>
          <w:rFonts w:ascii="Times New Roman" w:hAnsi="Times New Roman"/>
          <w:sz w:val="28"/>
          <w:szCs w:val="28"/>
          <w:lang w:val="kk-KZ"/>
        </w:rPr>
        <w:t>Жоңғар</w:t>
      </w:r>
      <w:r w:rsidR="00F43C7E">
        <w:rPr>
          <w:rFonts w:ascii="Times New Roman" w:hAnsi="Times New Roman"/>
          <w:sz w:val="28"/>
          <w:szCs w:val="28"/>
          <w:lang w:val="kk-KZ"/>
        </w:rPr>
        <w:t xml:space="preserve"> Алатауының </w:t>
      </w:r>
      <w:r w:rsidR="008E72EA">
        <w:rPr>
          <w:rFonts w:ascii="Times New Roman" w:hAnsi="Times New Roman"/>
          <w:sz w:val="28"/>
          <w:szCs w:val="28"/>
          <w:lang w:val="kk-KZ"/>
        </w:rPr>
        <w:t>Мұшабай</w:t>
      </w:r>
      <w:r w:rsidR="001E09E7" w:rsidRPr="003879B4">
        <w:rPr>
          <w:rFonts w:ascii="Times New Roman" w:hAnsi="Times New Roman"/>
          <w:sz w:val="28"/>
          <w:szCs w:val="28"/>
          <w:lang w:val="kk-KZ"/>
        </w:rPr>
        <w:t xml:space="preserve"> шатқалынан іріктелген; ТП19, ТП20, ТП21, ТП22</w:t>
      </w:r>
      <w:r w:rsidR="001E09E7" w:rsidRPr="009C1990">
        <w:rPr>
          <w:rFonts w:ascii="Times New Roman" w:hAnsi="Times New Roman"/>
          <w:sz w:val="28"/>
          <w:szCs w:val="28"/>
          <w:lang w:val="kk-KZ"/>
        </w:rPr>
        <w:t xml:space="preserve">, ТП23, ТП24, ТП25 </w:t>
      </w:r>
      <w:r w:rsidR="00194868">
        <w:rPr>
          <w:rFonts w:ascii="Times New Roman" w:hAnsi="Times New Roman"/>
          <w:sz w:val="28"/>
          <w:szCs w:val="28"/>
          <w:lang w:val="kk-KZ"/>
        </w:rPr>
        <w:t>сорт-клон</w:t>
      </w:r>
      <w:r w:rsidR="001E09E7">
        <w:rPr>
          <w:rFonts w:ascii="Times New Roman" w:hAnsi="Times New Roman"/>
          <w:sz w:val="28"/>
          <w:szCs w:val="28"/>
          <w:lang w:val="kk-KZ"/>
        </w:rPr>
        <w:t>д</w:t>
      </w:r>
      <w:r w:rsidR="001E09E7" w:rsidRPr="009C1990">
        <w:rPr>
          <w:rFonts w:ascii="Times New Roman" w:hAnsi="Times New Roman"/>
          <w:sz w:val="28"/>
          <w:szCs w:val="28"/>
          <w:lang w:val="kk-KZ"/>
        </w:rPr>
        <w:t xml:space="preserve">ары үшін </w:t>
      </w:r>
      <w:r w:rsidR="001E09E7">
        <w:rPr>
          <w:rFonts w:ascii="Times New Roman" w:hAnsi="Times New Roman"/>
          <w:sz w:val="28"/>
          <w:szCs w:val="28"/>
          <w:lang w:val="kk-KZ"/>
        </w:rPr>
        <w:t xml:space="preserve">ұласушы материал </w:t>
      </w:r>
      <w:r w:rsidR="008E72EA">
        <w:rPr>
          <w:rFonts w:ascii="Times New Roman" w:hAnsi="Times New Roman"/>
          <w:sz w:val="28"/>
          <w:szCs w:val="28"/>
          <w:lang w:val="kk-KZ"/>
        </w:rPr>
        <w:t>Пихтовая щель</w:t>
      </w:r>
      <w:r w:rsidR="001E09E7" w:rsidRPr="009C1990">
        <w:rPr>
          <w:rFonts w:ascii="Times New Roman" w:hAnsi="Times New Roman"/>
          <w:sz w:val="28"/>
          <w:szCs w:val="28"/>
          <w:lang w:val="kk-KZ"/>
        </w:rPr>
        <w:t xml:space="preserve"> шатқалынан </w:t>
      </w:r>
      <w:r w:rsidR="001E09E7">
        <w:rPr>
          <w:rFonts w:ascii="Times New Roman" w:hAnsi="Times New Roman"/>
          <w:sz w:val="28"/>
          <w:szCs w:val="28"/>
          <w:lang w:val="kk-KZ"/>
        </w:rPr>
        <w:t xml:space="preserve">іріктеліп </w:t>
      </w:r>
      <w:r w:rsidR="001E09E7" w:rsidRPr="009C1990">
        <w:rPr>
          <w:rFonts w:ascii="Times New Roman" w:hAnsi="Times New Roman"/>
          <w:sz w:val="28"/>
          <w:szCs w:val="28"/>
          <w:lang w:val="kk-KZ"/>
        </w:rPr>
        <w:t>алынды.</w:t>
      </w:r>
      <w:r w:rsidR="00F43C7E">
        <w:rPr>
          <w:rFonts w:ascii="Times New Roman" w:hAnsi="Times New Roman"/>
          <w:sz w:val="28"/>
          <w:szCs w:val="28"/>
          <w:lang w:val="kk-KZ"/>
        </w:rPr>
        <w:t xml:space="preserve"> </w:t>
      </w:r>
    </w:p>
    <w:p w14:paraId="739C572E" w14:textId="01A58E52" w:rsidR="002B47A7" w:rsidRDefault="003946E9" w:rsidP="00A84BFF">
      <w:pPr>
        <w:spacing w:after="0" w:line="240" w:lineRule="auto"/>
        <w:ind w:firstLine="709"/>
        <w:jc w:val="both"/>
        <w:rPr>
          <w:rFonts w:ascii="Times New Roman" w:hAnsi="Times New Roman"/>
          <w:sz w:val="28"/>
          <w:lang w:val="kk-KZ"/>
        </w:rPr>
      </w:pPr>
      <w:r>
        <w:rPr>
          <w:rFonts w:ascii="Times New Roman" w:hAnsi="Times New Roman"/>
          <w:sz w:val="28"/>
          <w:lang w:val="kk-KZ"/>
        </w:rPr>
        <w:t>Жеміс ағаштары тегі</w:t>
      </w:r>
      <w:r w:rsidR="00810906">
        <w:rPr>
          <w:rFonts w:ascii="Times New Roman" w:hAnsi="Times New Roman"/>
          <w:sz w:val="28"/>
          <w:lang w:val="kk-KZ"/>
        </w:rPr>
        <w:t xml:space="preserve"> бойынша</w:t>
      </w:r>
      <w:r>
        <w:rPr>
          <w:rFonts w:ascii="Times New Roman" w:hAnsi="Times New Roman"/>
          <w:sz w:val="28"/>
          <w:lang w:val="kk-KZ"/>
        </w:rPr>
        <w:t xml:space="preserve"> орманды жерлердің микроклиматына бейімделген, өйткені орманды жерлердегі ағаштар бірін-бірі күннің күйдіруінен, желден, аяздан қорғайды. Жиі егілген баулар қыстың қолайсыз жағдайларына төзімді келеді. Сондықтан, </w:t>
      </w:r>
      <w:r w:rsidR="002D24CF">
        <w:rPr>
          <w:rFonts w:ascii="Times New Roman" w:hAnsi="Times New Roman"/>
          <w:sz w:val="28"/>
          <w:lang w:val="kk-KZ"/>
        </w:rPr>
        <w:t xml:space="preserve">Сиверс алмасы </w:t>
      </w:r>
      <w:r w:rsidR="00194868">
        <w:rPr>
          <w:rFonts w:ascii="Times New Roman" w:hAnsi="Times New Roman"/>
          <w:sz w:val="28"/>
          <w:lang w:val="kk-KZ"/>
        </w:rPr>
        <w:t>сорт-клон</w:t>
      </w:r>
      <w:r w:rsidR="002D24CF">
        <w:rPr>
          <w:rFonts w:ascii="Times New Roman" w:hAnsi="Times New Roman"/>
          <w:sz w:val="28"/>
          <w:lang w:val="kk-KZ"/>
        </w:rPr>
        <w:t>дарын жерсіндіру барысында ағаштарды бір-бірінен қашықтығы 6х8м схемасына сәйкес отырғыз</w:t>
      </w:r>
      <w:r w:rsidR="00DC2791">
        <w:rPr>
          <w:rFonts w:ascii="Times New Roman" w:hAnsi="Times New Roman"/>
          <w:sz w:val="28"/>
          <w:lang w:val="kk-KZ"/>
        </w:rPr>
        <w:t>ған</w:t>
      </w:r>
      <w:r w:rsidR="002D24CF">
        <w:rPr>
          <w:rFonts w:ascii="Times New Roman" w:hAnsi="Times New Roman"/>
          <w:sz w:val="28"/>
          <w:lang w:val="kk-KZ"/>
        </w:rPr>
        <w:t>.</w:t>
      </w:r>
    </w:p>
    <w:p w14:paraId="32E45E01" w14:textId="77777777" w:rsidR="002B47A7" w:rsidRDefault="00DF0173" w:rsidP="00A84BFF">
      <w:pPr>
        <w:spacing w:after="0" w:line="240" w:lineRule="auto"/>
        <w:ind w:firstLine="709"/>
        <w:jc w:val="both"/>
        <w:rPr>
          <w:rFonts w:ascii="Times New Roman" w:hAnsi="Times New Roman"/>
          <w:sz w:val="28"/>
          <w:lang w:val="kk-KZ"/>
        </w:rPr>
      </w:pPr>
      <w:r>
        <w:rPr>
          <w:rFonts w:ascii="Times New Roman" w:hAnsi="Times New Roman"/>
          <w:sz w:val="28"/>
          <w:szCs w:val="28"/>
          <w:lang w:val="kk-KZ"/>
        </w:rPr>
        <w:t xml:space="preserve">Интродукциялық </w:t>
      </w:r>
      <w:r w:rsidR="00CE29AF">
        <w:rPr>
          <w:rFonts w:ascii="Times New Roman" w:hAnsi="Times New Roman"/>
          <w:sz w:val="28"/>
          <w:lang w:val="kk-KZ"/>
        </w:rPr>
        <w:t>бауды суару топырақт</w:t>
      </w:r>
      <w:r w:rsidR="00810906">
        <w:rPr>
          <w:rFonts w:ascii="Times New Roman" w:hAnsi="Times New Roman"/>
          <w:sz w:val="28"/>
          <w:lang w:val="kk-KZ"/>
        </w:rPr>
        <w:t>ың</w:t>
      </w:r>
      <w:r w:rsidR="00CE29AF">
        <w:rPr>
          <w:rFonts w:ascii="Times New Roman" w:hAnsi="Times New Roman"/>
          <w:sz w:val="28"/>
          <w:lang w:val="kk-KZ"/>
        </w:rPr>
        <w:t xml:space="preserve"> ылғал</w:t>
      </w:r>
      <w:r w:rsidR="00810906">
        <w:rPr>
          <w:rFonts w:ascii="Times New Roman" w:hAnsi="Times New Roman"/>
          <w:sz w:val="28"/>
          <w:lang w:val="kk-KZ"/>
        </w:rPr>
        <w:t>дылығына байланысты</w:t>
      </w:r>
      <w:r w:rsidR="00CE29AF">
        <w:rPr>
          <w:rFonts w:ascii="Times New Roman" w:hAnsi="Times New Roman"/>
          <w:sz w:val="28"/>
          <w:lang w:val="kk-KZ"/>
        </w:rPr>
        <w:t>, жеміс ағаштарының кезеңдеріне сәйкес жүргізіл</w:t>
      </w:r>
      <w:r w:rsidR="00810906">
        <w:rPr>
          <w:rFonts w:ascii="Times New Roman" w:hAnsi="Times New Roman"/>
          <w:sz w:val="28"/>
          <w:lang w:val="kk-KZ"/>
        </w:rPr>
        <w:t>еді</w:t>
      </w:r>
      <w:r w:rsidR="00CE29AF">
        <w:rPr>
          <w:rFonts w:ascii="Times New Roman" w:hAnsi="Times New Roman"/>
          <w:sz w:val="28"/>
          <w:lang w:val="kk-KZ"/>
        </w:rPr>
        <w:t>, яғни т</w:t>
      </w:r>
      <w:r w:rsidR="00CE29AF" w:rsidRPr="00CE29AF">
        <w:rPr>
          <w:rFonts w:ascii="Times New Roman" w:hAnsi="Times New Roman"/>
          <w:sz w:val="28"/>
          <w:lang w:val="kk-KZ"/>
        </w:rPr>
        <w:t>опырақтың тамыр қабатындағы ылғалдың жетіспеушілігі суару арқылы өтел</w:t>
      </w:r>
      <w:r w:rsidR="00810906">
        <w:rPr>
          <w:rFonts w:ascii="Times New Roman" w:hAnsi="Times New Roman"/>
          <w:sz w:val="28"/>
          <w:lang w:val="kk-KZ"/>
        </w:rPr>
        <w:t>еді</w:t>
      </w:r>
      <w:r w:rsidR="00CE29AF">
        <w:rPr>
          <w:rFonts w:ascii="Times New Roman" w:hAnsi="Times New Roman"/>
          <w:sz w:val="28"/>
          <w:lang w:val="kk-KZ"/>
        </w:rPr>
        <w:t xml:space="preserve">. </w:t>
      </w:r>
    </w:p>
    <w:p w14:paraId="645FCB58" w14:textId="219971B6" w:rsidR="005C7308" w:rsidRPr="002B47A7" w:rsidRDefault="005C7308" w:rsidP="00A84BFF">
      <w:pPr>
        <w:spacing w:after="0" w:line="240" w:lineRule="auto"/>
        <w:ind w:firstLine="709"/>
        <w:jc w:val="both"/>
        <w:rPr>
          <w:rFonts w:ascii="Times New Roman" w:hAnsi="Times New Roman"/>
          <w:sz w:val="28"/>
          <w:lang w:val="kk-KZ"/>
        </w:rPr>
      </w:pPr>
      <w:r w:rsidRPr="005C7308">
        <w:rPr>
          <w:rFonts w:ascii="Times New Roman" w:eastAsia="Times New Roman" w:hAnsi="Times New Roman"/>
          <w:i/>
          <w:sz w:val="28"/>
          <w:szCs w:val="20"/>
          <w:lang w:val="kk-KZ" w:eastAsia="ar-SA"/>
        </w:rPr>
        <w:t>Ex-situ</w:t>
      </w:r>
      <w:r w:rsidRPr="005C7308">
        <w:rPr>
          <w:rFonts w:ascii="Times New Roman" w:eastAsia="Times New Roman" w:hAnsi="Times New Roman"/>
          <w:sz w:val="28"/>
          <w:szCs w:val="20"/>
          <w:lang w:val="kk-KZ" w:eastAsia="ar-SA"/>
        </w:rPr>
        <w:t xml:space="preserve"> жағдайында </w:t>
      </w:r>
      <w:r w:rsidRPr="005C7308">
        <w:rPr>
          <w:rFonts w:ascii="Times New Roman" w:eastAsia="Times New Roman" w:hAnsi="Times New Roman"/>
          <w:i/>
          <w:sz w:val="28"/>
          <w:szCs w:val="20"/>
          <w:lang w:val="kk-KZ" w:eastAsia="ar-SA"/>
        </w:rPr>
        <w:t>M</w:t>
      </w:r>
      <w:r w:rsidR="0092118E">
        <w:rPr>
          <w:rFonts w:ascii="Times New Roman" w:eastAsia="Times New Roman" w:hAnsi="Times New Roman"/>
          <w:i/>
          <w:sz w:val="28"/>
          <w:szCs w:val="20"/>
          <w:lang w:val="kk-KZ" w:eastAsia="ar-SA"/>
        </w:rPr>
        <w:t>.</w:t>
      </w:r>
      <w:r w:rsidRPr="005C7308">
        <w:rPr>
          <w:rFonts w:ascii="Times New Roman" w:eastAsia="Times New Roman" w:hAnsi="Times New Roman"/>
          <w:i/>
          <w:sz w:val="28"/>
          <w:szCs w:val="20"/>
          <w:lang w:val="kk-KZ" w:eastAsia="ar-SA"/>
        </w:rPr>
        <w:t xml:space="preserve"> sieversii</w:t>
      </w:r>
      <w:r w:rsidRPr="005C7308">
        <w:rPr>
          <w:rFonts w:ascii="Times New Roman" w:eastAsia="Times New Roman" w:hAnsi="Times New Roman"/>
          <w:sz w:val="28"/>
          <w:szCs w:val="20"/>
          <w:lang w:val="kk-KZ" w:eastAsia="ar-SA"/>
        </w:rPr>
        <w:t xml:space="preserve"> </w:t>
      </w:r>
      <w:r w:rsidR="00194868">
        <w:rPr>
          <w:rFonts w:ascii="Times New Roman" w:eastAsia="Times New Roman" w:hAnsi="Times New Roman"/>
          <w:sz w:val="28"/>
          <w:szCs w:val="20"/>
          <w:lang w:val="kk-KZ" w:eastAsia="ar-SA"/>
        </w:rPr>
        <w:t>сорт-клон</w:t>
      </w:r>
      <w:r w:rsidRPr="005C7308">
        <w:rPr>
          <w:rFonts w:ascii="Times New Roman" w:eastAsia="Times New Roman" w:hAnsi="Times New Roman"/>
          <w:sz w:val="28"/>
          <w:szCs w:val="20"/>
          <w:lang w:val="kk-KZ" w:eastAsia="ar-SA"/>
        </w:rPr>
        <w:t>дары егілгеннен кейін бесінші – алтыншы</w:t>
      </w:r>
      <w:r>
        <w:rPr>
          <w:rFonts w:ascii="Times New Roman" w:eastAsia="Times New Roman" w:hAnsi="Times New Roman"/>
          <w:sz w:val="28"/>
          <w:szCs w:val="20"/>
          <w:lang w:val="kk-KZ" w:eastAsia="ar-SA"/>
        </w:rPr>
        <w:t xml:space="preserve"> (1998-1999жж)</w:t>
      </w:r>
      <w:r w:rsidRPr="005C7308">
        <w:rPr>
          <w:rFonts w:ascii="Times New Roman" w:eastAsia="Times New Roman" w:hAnsi="Times New Roman"/>
          <w:sz w:val="28"/>
          <w:szCs w:val="20"/>
          <w:lang w:val="kk-KZ" w:eastAsia="ar-SA"/>
        </w:rPr>
        <w:t xml:space="preserve"> жылы жеміс беру кезеңіне енді, бұл мәдени </w:t>
      </w:r>
      <w:r w:rsidR="000A0092">
        <w:rPr>
          <w:rFonts w:ascii="Times New Roman" w:eastAsia="Times New Roman" w:hAnsi="Times New Roman"/>
          <w:sz w:val="28"/>
          <w:szCs w:val="20"/>
          <w:lang w:val="kk-KZ" w:eastAsia="ar-SA"/>
        </w:rPr>
        <w:t>сұрып</w:t>
      </w:r>
      <w:r w:rsidRPr="005C7308">
        <w:rPr>
          <w:rFonts w:ascii="Times New Roman" w:eastAsia="Times New Roman" w:hAnsi="Times New Roman"/>
          <w:sz w:val="28"/>
          <w:szCs w:val="20"/>
          <w:lang w:val="kk-KZ" w:eastAsia="ar-SA"/>
        </w:rPr>
        <w:t>тарға қарағанда екі жылға кеш</w:t>
      </w:r>
      <w:r>
        <w:rPr>
          <w:rFonts w:ascii="Times New Roman" w:eastAsia="Times New Roman" w:hAnsi="Times New Roman"/>
          <w:sz w:val="28"/>
          <w:szCs w:val="20"/>
          <w:lang w:val="kk-KZ" w:eastAsia="ar-SA"/>
        </w:rPr>
        <w:t>ірек</w:t>
      </w:r>
      <w:r w:rsidRPr="005C7308">
        <w:rPr>
          <w:rFonts w:ascii="Times New Roman" w:eastAsia="Times New Roman" w:hAnsi="Times New Roman"/>
          <w:sz w:val="28"/>
          <w:szCs w:val="20"/>
          <w:lang w:val="kk-KZ" w:eastAsia="ar-SA"/>
        </w:rPr>
        <w:t>.</w:t>
      </w:r>
    </w:p>
    <w:p w14:paraId="31476D8D" w14:textId="77777777" w:rsidR="00080C09" w:rsidRDefault="00080C09" w:rsidP="00A84BFF">
      <w:pPr>
        <w:suppressAutoHyphens/>
        <w:spacing w:after="0" w:line="240" w:lineRule="auto"/>
        <w:jc w:val="both"/>
        <w:rPr>
          <w:rFonts w:ascii="Times New Roman" w:hAnsi="Times New Roman"/>
          <w:sz w:val="28"/>
          <w:szCs w:val="28"/>
          <w:lang w:val="kk-KZ"/>
        </w:rPr>
      </w:pPr>
    </w:p>
    <w:p w14:paraId="6F352ED9" w14:textId="64235D3F" w:rsidR="003B115F" w:rsidRPr="00CC3927" w:rsidRDefault="003B115F" w:rsidP="00A84BFF">
      <w:pPr>
        <w:pStyle w:val="a3"/>
        <w:numPr>
          <w:ilvl w:val="2"/>
          <w:numId w:val="4"/>
        </w:numPr>
        <w:spacing w:after="0" w:line="240" w:lineRule="auto"/>
        <w:jc w:val="both"/>
        <w:rPr>
          <w:rFonts w:ascii="Times New Roman" w:hAnsi="Times New Roman"/>
          <w:b/>
          <w:sz w:val="28"/>
          <w:szCs w:val="28"/>
          <w:lang w:val="kk-KZ"/>
        </w:rPr>
      </w:pPr>
      <w:r w:rsidRPr="00CC3927">
        <w:rPr>
          <w:rFonts w:ascii="Times New Roman" w:hAnsi="Times New Roman"/>
          <w:b/>
          <w:i/>
          <w:sz w:val="28"/>
          <w:szCs w:val="28"/>
          <w:lang w:val="kk-KZ"/>
        </w:rPr>
        <w:t>Malus sieversii</w:t>
      </w:r>
      <w:r w:rsidR="00A22403">
        <w:rPr>
          <w:rFonts w:ascii="Times New Roman" w:hAnsi="Times New Roman"/>
          <w:b/>
          <w:sz w:val="28"/>
          <w:szCs w:val="28"/>
          <w:lang w:val="kk-KZ"/>
        </w:rPr>
        <w:t xml:space="preserve"> </w:t>
      </w:r>
      <w:r w:rsidR="00194868">
        <w:rPr>
          <w:rFonts w:ascii="Times New Roman" w:hAnsi="Times New Roman"/>
          <w:b/>
          <w:sz w:val="28"/>
          <w:szCs w:val="28"/>
          <w:lang w:val="kk-KZ"/>
        </w:rPr>
        <w:t>сорт-клон</w:t>
      </w:r>
      <w:r w:rsidR="00A22403">
        <w:rPr>
          <w:rFonts w:ascii="Times New Roman" w:hAnsi="Times New Roman"/>
          <w:b/>
          <w:sz w:val="28"/>
          <w:szCs w:val="28"/>
          <w:lang w:val="kk-KZ"/>
        </w:rPr>
        <w:t xml:space="preserve">дарының </w:t>
      </w:r>
      <w:r w:rsidRPr="00CC3927">
        <w:rPr>
          <w:rFonts w:ascii="Times New Roman" w:hAnsi="Times New Roman"/>
          <w:b/>
          <w:sz w:val="28"/>
          <w:szCs w:val="28"/>
          <w:lang w:val="kk-KZ"/>
        </w:rPr>
        <w:t>фенологиялық ерекшеліктері</w:t>
      </w:r>
    </w:p>
    <w:p w14:paraId="1CFB81E0" w14:textId="77777777" w:rsidR="002B47A7" w:rsidRDefault="00287B65" w:rsidP="00A84BFF">
      <w:pPr>
        <w:spacing w:after="0" w:line="240" w:lineRule="auto"/>
        <w:ind w:firstLine="709"/>
        <w:jc w:val="both"/>
        <w:rPr>
          <w:rFonts w:ascii="Times New Roman" w:eastAsia="Times New Roman" w:hAnsi="Times New Roman"/>
          <w:sz w:val="28"/>
          <w:szCs w:val="28"/>
          <w:lang w:val="kk-KZ" w:eastAsia="ru-RU"/>
        </w:rPr>
      </w:pPr>
      <w:r w:rsidRPr="00287B65">
        <w:rPr>
          <w:rFonts w:ascii="Times New Roman" w:eastAsia="Times New Roman" w:hAnsi="Times New Roman"/>
          <w:sz w:val="28"/>
          <w:szCs w:val="28"/>
          <w:lang w:val="kk-KZ" w:eastAsia="ru-RU"/>
        </w:rPr>
        <w:t xml:space="preserve">Өсімдіктердің тіршілігі құбылмалы, тұрақсыз, динамикалық ортада өтеді. Бұл өсімдік дамуының маусымдық кезеңдерінде байқалады. </w:t>
      </w:r>
    </w:p>
    <w:p w14:paraId="1E3B6BA1" w14:textId="77777777" w:rsidR="002B47A7" w:rsidRDefault="00AA3472" w:rsidP="00A84BFF">
      <w:pPr>
        <w:spacing w:after="0" w:line="240" w:lineRule="auto"/>
        <w:ind w:firstLine="709"/>
        <w:jc w:val="both"/>
        <w:rPr>
          <w:rFonts w:ascii="Times New Roman" w:eastAsia="Times New Roman" w:hAnsi="Times New Roman"/>
          <w:sz w:val="28"/>
          <w:szCs w:val="28"/>
          <w:lang w:val="kk-KZ" w:eastAsia="ru-RU"/>
        </w:rPr>
      </w:pPr>
      <w:r w:rsidRPr="00AA3472">
        <w:rPr>
          <w:rFonts w:ascii="Times New Roman" w:eastAsia="Times New Roman" w:hAnsi="Times New Roman"/>
          <w:sz w:val="28"/>
          <w:szCs w:val="28"/>
          <w:lang w:val="kk-KZ" w:eastAsia="ru-RU"/>
        </w:rPr>
        <w:t xml:space="preserve">Маусымдық даму ырғағының ерекшеліктерін білу </w:t>
      </w:r>
      <w:r>
        <w:rPr>
          <w:rFonts w:ascii="Times New Roman" w:eastAsia="Times New Roman" w:hAnsi="Times New Roman"/>
          <w:sz w:val="28"/>
          <w:szCs w:val="28"/>
          <w:lang w:val="kk-KZ" w:eastAsia="ru-RU"/>
        </w:rPr>
        <w:t>интродуценттердің</w:t>
      </w:r>
      <w:r w:rsidRPr="00AA3472">
        <w:rPr>
          <w:rFonts w:ascii="Times New Roman" w:eastAsia="Times New Roman" w:hAnsi="Times New Roman"/>
          <w:sz w:val="28"/>
          <w:szCs w:val="28"/>
          <w:lang w:val="kk-KZ" w:eastAsia="ru-RU"/>
        </w:rPr>
        <w:t xml:space="preserve"> жаңа </w:t>
      </w:r>
      <w:r>
        <w:rPr>
          <w:rFonts w:ascii="Times New Roman" w:eastAsia="Times New Roman" w:hAnsi="Times New Roman"/>
          <w:sz w:val="28"/>
          <w:szCs w:val="28"/>
          <w:lang w:val="kk-KZ" w:eastAsia="ru-RU"/>
        </w:rPr>
        <w:t>өсу</w:t>
      </w:r>
      <w:r w:rsidRPr="00AA3472">
        <w:rPr>
          <w:rFonts w:ascii="Times New Roman" w:eastAsia="Times New Roman" w:hAnsi="Times New Roman"/>
          <w:sz w:val="28"/>
          <w:szCs w:val="28"/>
          <w:lang w:val="kk-KZ" w:eastAsia="ru-RU"/>
        </w:rPr>
        <w:t xml:space="preserve"> жағдайларына </w:t>
      </w:r>
      <w:r>
        <w:rPr>
          <w:rFonts w:ascii="Times New Roman" w:eastAsia="Times New Roman" w:hAnsi="Times New Roman"/>
          <w:sz w:val="28"/>
          <w:szCs w:val="28"/>
          <w:lang w:val="kk-KZ" w:eastAsia="ru-RU"/>
        </w:rPr>
        <w:t>бейімділігі</w:t>
      </w:r>
      <w:r w:rsidRPr="00AA3472">
        <w:rPr>
          <w:rFonts w:ascii="Times New Roman" w:eastAsia="Times New Roman" w:hAnsi="Times New Roman"/>
          <w:sz w:val="28"/>
          <w:szCs w:val="28"/>
          <w:lang w:val="kk-KZ" w:eastAsia="ru-RU"/>
        </w:rPr>
        <w:t xml:space="preserve"> мен</w:t>
      </w:r>
      <w:r>
        <w:rPr>
          <w:rFonts w:ascii="Times New Roman" w:eastAsia="Times New Roman" w:hAnsi="Times New Roman"/>
          <w:sz w:val="28"/>
          <w:szCs w:val="28"/>
          <w:lang w:val="kk-KZ" w:eastAsia="ru-RU"/>
        </w:rPr>
        <w:t xml:space="preserve"> </w:t>
      </w:r>
      <w:r w:rsidRPr="00AA3472">
        <w:rPr>
          <w:rFonts w:ascii="Times New Roman" w:eastAsia="Times New Roman" w:hAnsi="Times New Roman"/>
          <w:sz w:val="28"/>
          <w:szCs w:val="28"/>
          <w:lang w:val="kk-KZ" w:eastAsia="ru-RU"/>
        </w:rPr>
        <w:t>олардың өсу және даму фазалары жергілікті климаттық, ауа райы және эдафикалық жағдайлар</w:t>
      </w:r>
      <w:r>
        <w:rPr>
          <w:rFonts w:ascii="Times New Roman" w:eastAsia="Times New Roman" w:hAnsi="Times New Roman"/>
          <w:sz w:val="28"/>
          <w:szCs w:val="28"/>
          <w:lang w:val="kk-KZ" w:eastAsia="ru-RU"/>
        </w:rPr>
        <w:t>ға</w:t>
      </w:r>
      <w:r w:rsidRPr="00AA3472">
        <w:rPr>
          <w:rFonts w:ascii="Times New Roman" w:eastAsia="Times New Roman" w:hAnsi="Times New Roman"/>
          <w:sz w:val="28"/>
          <w:szCs w:val="28"/>
          <w:lang w:val="kk-KZ" w:eastAsia="ru-RU"/>
        </w:rPr>
        <w:t xml:space="preserve"> қаншалықты сәйкес екенін түсінуге мүмкіндік береді </w:t>
      </w:r>
      <w:bookmarkStart w:id="268" w:name="_Hlk147326758"/>
      <w:r w:rsidR="007E2B11" w:rsidRPr="007E2B11">
        <w:rPr>
          <w:rFonts w:ascii="Times New Roman" w:eastAsia="Times New Roman" w:hAnsi="Times New Roman"/>
          <w:sz w:val="28"/>
          <w:szCs w:val="28"/>
          <w:lang w:val="kk-KZ" w:eastAsia="ru-RU"/>
        </w:rPr>
        <w:t>[</w:t>
      </w:r>
      <w:r w:rsidR="00C36EE7">
        <w:rPr>
          <w:rFonts w:ascii="Times New Roman" w:eastAsia="Times New Roman" w:hAnsi="Times New Roman"/>
          <w:sz w:val="28"/>
          <w:szCs w:val="28"/>
          <w:lang w:val="kk-KZ" w:eastAsia="ru-RU"/>
        </w:rPr>
        <w:t>215</w:t>
      </w:r>
      <w:r w:rsidR="007E2B11" w:rsidRPr="007E2B11">
        <w:rPr>
          <w:rFonts w:ascii="Times New Roman" w:eastAsia="Times New Roman" w:hAnsi="Times New Roman"/>
          <w:sz w:val="28"/>
          <w:szCs w:val="28"/>
          <w:lang w:val="kk-KZ" w:eastAsia="ru-RU"/>
        </w:rPr>
        <w:t>].</w:t>
      </w:r>
      <w:bookmarkEnd w:id="268"/>
    </w:p>
    <w:p w14:paraId="78349714" w14:textId="07BDFA63" w:rsidR="00287B65" w:rsidRPr="00287B65" w:rsidRDefault="00287B65" w:rsidP="00A84BFF">
      <w:pPr>
        <w:spacing w:after="0" w:line="240" w:lineRule="auto"/>
        <w:ind w:firstLine="709"/>
        <w:jc w:val="both"/>
        <w:rPr>
          <w:rFonts w:ascii="Times New Roman" w:eastAsia="Times New Roman" w:hAnsi="Times New Roman"/>
          <w:sz w:val="28"/>
          <w:szCs w:val="28"/>
          <w:lang w:val="kk-KZ" w:eastAsia="ru-RU"/>
        </w:rPr>
      </w:pPr>
      <w:r w:rsidRPr="00287B65">
        <w:rPr>
          <w:rFonts w:ascii="Times New Roman" w:eastAsia="Times New Roman" w:hAnsi="Times New Roman"/>
          <w:sz w:val="28"/>
          <w:szCs w:val="28"/>
          <w:lang w:val="kk-KZ" w:eastAsia="ru-RU"/>
        </w:rPr>
        <w:t>Фенофазалардың басталу уақыты өсімдіктердің өсу орнының теңіз деңгейінен биіктігіне байланысты айтар</w:t>
      </w:r>
      <w:r w:rsidR="0092118E">
        <w:rPr>
          <w:rFonts w:ascii="Times New Roman" w:eastAsia="Times New Roman" w:hAnsi="Times New Roman"/>
          <w:sz w:val="28"/>
          <w:szCs w:val="28"/>
          <w:lang w:val="kk-KZ" w:eastAsia="ru-RU"/>
        </w:rPr>
        <w:t>л</w:t>
      </w:r>
      <w:r w:rsidRPr="00287B65">
        <w:rPr>
          <w:rFonts w:ascii="Times New Roman" w:eastAsia="Times New Roman" w:hAnsi="Times New Roman"/>
          <w:sz w:val="28"/>
          <w:szCs w:val="28"/>
          <w:lang w:val="kk-KZ" w:eastAsia="ru-RU"/>
        </w:rPr>
        <w:t xml:space="preserve">ықтай өзгереді, сонымен бірге, ауа-райының қолайлы жағдайларына да байланысты </w:t>
      </w:r>
      <w:r w:rsidR="007E2B11" w:rsidRPr="007E2B11">
        <w:rPr>
          <w:rFonts w:ascii="Times New Roman" w:eastAsia="Times New Roman" w:hAnsi="Times New Roman"/>
          <w:sz w:val="28"/>
          <w:szCs w:val="28"/>
          <w:lang w:val="kk-KZ" w:eastAsia="ru-RU"/>
        </w:rPr>
        <w:t>[</w:t>
      </w:r>
      <w:r w:rsidR="007E2B11" w:rsidRPr="00C36EE7">
        <w:rPr>
          <w:rFonts w:ascii="Times New Roman" w:eastAsia="Times New Roman" w:hAnsi="Times New Roman"/>
          <w:sz w:val="28"/>
          <w:szCs w:val="28"/>
          <w:lang w:val="kk-KZ" w:eastAsia="ru-RU"/>
        </w:rPr>
        <w:t>7</w:t>
      </w:r>
      <w:r w:rsidR="00C36EE7" w:rsidRPr="00C36EE7">
        <w:rPr>
          <w:rFonts w:ascii="Times New Roman" w:eastAsia="Times New Roman" w:hAnsi="Times New Roman"/>
          <w:sz w:val="28"/>
          <w:szCs w:val="28"/>
          <w:lang w:val="kk-KZ" w:eastAsia="ru-RU"/>
        </w:rPr>
        <w:t>6</w:t>
      </w:r>
      <w:r w:rsidR="007E2B11" w:rsidRPr="007E2B11">
        <w:rPr>
          <w:rFonts w:ascii="Times New Roman" w:eastAsia="Times New Roman" w:hAnsi="Times New Roman"/>
          <w:sz w:val="28"/>
          <w:szCs w:val="28"/>
          <w:lang w:val="kk-KZ" w:eastAsia="ru-RU"/>
        </w:rPr>
        <w:t>]</w:t>
      </w:r>
      <w:r w:rsidRPr="00287B65">
        <w:rPr>
          <w:rFonts w:ascii="Times New Roman" w:eastAsia="Times New Roman" w:hAnsi="Times New Roman"/>
          <w:sz w:val="28"/>
          <w:szCs w:val="28"/>
          <w:lang w:val="kk-KZ" w:eastAsia="ru-RU"/>
        </w:rPr>
        <w:t xml:space="preserve">, яғни қоршаған орта </w:t>
      </w:r>
      <w:r w:rsidRPr="00287B65">
        <w:rPr>
          <w:rFonts w:ascii="Times New Roman" w:eastAsia="Times New Roman" w:hAnsi="Times New Roman"/>
          <w:sz w:val="28"/>
          <w:szCs w:val="28"/>
          <w:lang w:val="kk-KZ" w:eastAsia="ru-RU"/>
        </w:rPr>
        <w:lastRenderedPageBreak/>
        <w:t xml:space="preserve">температурасының әсері зор, сондықтан зерттеуімізде осы факторды қарастырамыз. </w:t>
      </w:r>
    </w:p>
    <w:p w14:paraId="40332883" w14:textId="77777777" w:rsidR="002B47A7" w:rsidRDefault="00287B65" w:rsidP="00A84BFF">
      <w:pPr>
        <w:spacing w:after="0" w:line="240" w:lineRule="auto"/>
        <w:ind w:firstLine="709"/>
        <w:jc w:val="both"/>
        <w:rPr>
          <w:rFonts w:ascii="Times New Roman" w:eastAsia="Times New Roman" w:hAnsi="Times New Roman"/>
          <w:sz w:val="28"/>
          <w:szCs w:val="28"/>
          <w:lang w:val="kk-KZ" w:eastAsia="ru-RU"/>
        </w:rPr>
      </w:pPr>
      <w:bookmarkStart w:id="269" w:name="_Hlk147326669"/>
      <w:r w:rsidRPr="00287B65">
        <w:rPr>
          <w:rFonts w:ascii="Times New Roman" w:eastAsia="Times New Roman" w:hAnsi="Times New Roman"/>
          <w:sz w:val="28"/>
          <w:szCs w:val="28"/>
          <w:lang w:val="kk-KZ" w:eastAsia="ru-RU"/>
        </w:rPr>
        <w:t xml:space="preserve">Фенологиялық бақылаулар </w:t>
      </w:r>
      <w:r w:rsidR="00C36EE7">
        <w:rPr>
          <w:rFonts w:ascii="Times New Roman" w:eastAsia="Times New Roman" w:hAnsi="Times New Roman"/>
          <w:sz w:val="28"/>
          <w:szCs w:val="28"/>
          <w:lang w:val="kk-KZ" w:eastAsia="ru-RU"/>
        </w:rPr>
        <w:t>арнайы</w:t>
      </w:r>
      <w:r w:rsidRPr="00287B65">
        <w:rPr>
          <w:rFonts w:ascii="Times New Roman" w:eastAsia="Times New Roman" w:hAnsi="Times New Roman"/>
          <w:sz w:val="28"/>
          <w:szCs w:val="28"/>
          <w:lang w:val="kk-KZ" w:eastAsia="ru-RU"/>
        </w:rPr>
        <w:t xml:space="preserve"> әдістеме</w:t>
      </w:r>
      <w:r w:rsidR="00C36EE7">
        <w:rPr>
          <w:rFonts w:ascii="Times New Roman" w:eastAsia="Times New Roman" w:hAnsi="Times New Roman"/>
          <w:sz w:val="28"/>
          <w:szCs w:val="28"/>
          <w:lang w:val="kk-KZ" w:eastAsia="ru-RU"/>
        </w:rPr>
        <w:t>лерге</w:t>
      </w:r>
      <w:r w:rsidRPr="00287B65">
        <w:rPr>
          <w:rFonts w:ascii="Times New Roman" w:eastAsia="Times New Roman" w:hAnsi="Times New Roman"/>
          <w:sz w:val="28"/>
          <w:szCs w:val="28"/>
          <w:lang w:val="kk-KZ" w:eastAsia="ru-RU"/>
        </w:rPr>
        <w:t xml:space="preserve"> сәйкес жүргізілді </w:t>
      </w:r>
      <w:r w:rsidRPr="00C36EE7">
        <w:rPr>
          <w:rFonts w:ascii="Times New Roman" w:eastAsia="Times New Roman" w:hAnsi="Times New Roman"/>
          <w:sz w:val="28"/>
          <w:szCs w:val="28"/>
          <w:lang w:val="kk-KZ" w:eastAsia="ru-RU"/>
        </w:rPr>
        <w:t>[</w:t>
      </w:r>
      <w:r w:rsidR="00C36EE7">
        <w:rPr>
          <w:rFonts w:ascii="Times New Roman" w:eastAsia="Times New Roman" w:hAnsi="Times New Roman"/>
          <w:sz w:val="28"/>
          <w:szCs w:val="28"/>
          <w:lang w:val="kk-KZ" w:eastAsia="ru-RU"/>
        </w:rPr>
        <w:t>169-170</w:t>
      </w:r>
      <w:r w:rsidRPr="00C36EE7">
        <w:rPr>
          <w:rFonts w:ascii="Times New Roman" w:eastAsia="Times New Roman" w:hAnsi="Times New Roman"/>
          <w:sz w:val="28"/>
          <w:szCs w:val="28"/>
          <w:lang w:val="kk-KZ" w:eastAsia="ru-RU"/>
        </w:rPr>
        <w:t>].</w:t>
      </w:r>
      <w:bookmarkEnd w:id="269"/>
    </w:p>
    <w:p w14:paraId="0EF293B1" w14:textId="77777777" w:rsidR="002B47A7" w:rsidRDefault="00287B65" w:rsidP="00A84BFF">
      <w:pPr>
        <w:spacing w:after="0" w:line="240" w:lineRule="auto"/>
        <w:ind w:firstLine="709"/>
        <w:jc w:val="both"/>
        <w:rPr>
          <w:rFonts w:ascii="Times New Roman" w:eastAsia="Times New Roman" w:hAnsi="Times New Roman"/>
          <w:sz w:val="28"/>
          <w:szCs w:val="28"/>
          <w:lang w:val="kk-KZ" w:eastAsia="ru-RU"/>
        </w:rPr>
      </w:pPr>
      <w:r w:rsidRPr="00287B65">
        <w:rPr>
          <w:rFonts w:ascii="Times New Roman" w:eastAsia="Times New Roman" w:hAnsi="Times New Roman"/>
          <w:sz w:val="28"/>
          <w:szCs w:val="28"/>
          <w:lang w:val="kk-KZ" w:eastAsia="ru-RU"/>
        </w:rPr>
        <w:t>Сиверс алма ағашының фенофазаларының өту ерекшеліктерін анықтау үшін ұзақ мерзімді деректерден соңғы 5 жылғы нәтижелер алынды.</w:t>
      </w:r>
      <w:r w:rsidRPr="00287B65">
        <w:rPr>
          <w:rFonts w:ascii="Times New Roman" w:hAnsi="Times New Roman"/>
          <w:sz w:val="28"/>
          <w:szCs w:val="28"/>
          <w:lang w:val="kk-KZ"/>
        </w:rPr>
        <w:t xml:space="preserve"> </w:t>
      </w:r>
      <w:r w:rsidRPr="00287B65">
        <w:rPr>
          <w:rFonts w:ascii="Times New Roman" w:eastAsia="Times New Roman" w:hAnsi="Times New Roman"/>
          <w:sz w:val="28"/>
          <w:szCs w:val="28"/>
          <w:lang w:val="kk-KZ" w:eastAsia="ru-RU"/>
        </w:rPr>
        <w:t>Фенологиялық бақылаулар барысында біз төрт негізгі фазаны анықтадық: вегетация, бүршіктену, гүлдеу және жеміс беру.</w:t>
      </w:r>
    </w:p>
    <w:p w14:paraId="7C33C458" w14:textId="77777777" w:rsidR="002B47A7" w:rsidRDefault="00287B65" w:rsidP="00A84BFF">
      <w:pPr>
        <w:spacing w:after="0" w:line="240" w:lineRule="auto"/>
        <w:ind w:firstLine="709"/>
        <w:jc w:val="both"/>
        <w:rPr>
          <w:rFonts w:ascii="Times New Roman" w:eastAsia="Times New Roman" w:hAnsi="Times New Roman"/>
          <w:sz w:val="28"/>
          <w:szCs w:val="28"/>
          <w:lang w:val="kk-KZ" w:eastAsia="ru-RU"/>
        </w:rPr>
      </w:pPr>
      <w:r w:rsidRPr="00287B65">
        <w:rPr>
          <w:rFonts w:ascii="Times New Roman" w:hAnsi="Times New Roman"/>
          <w:sz w:val="28"/>
          <w:szCs w:val="28"/>
          <w:lang w:val="kk-KZ"/>
        </w:rPr>
        <w:t xml:space="preserve">Салыстырмалы талдау жүргізу үшін </w:t>
      </w:r>
      <w:r w:rsidRPr="00287B65">
        <w:rPr>
          <w:rFonts w:ascii="Times New Roman" w:hAnsi="Times New Roman"/>
          <w:i/>
          <w:sz w:val="28"/>
          <w:szCs w:val="28"/>
          <w:lang w:val="kk-KZ"/>
        </w:rPr>
        <w:t>M</w:t>
      </w:r>
      <w:r w:rsidR="00505B7C">
        <w:rPr>
          <w:rFonts w:ascii="Times New Roman" w:hAnsi="Times New Roman"/>
          <w:i/>
          <w:sz w:val="28"/>
          <w:szCs w:val="28"/>
          <w:lang w:val="kk-KZ"/>
        </w:rPr>
        <w:t>.</w:t>
      </w:r>
      <w:r w:rsidRPr="00287B65">
        <w:rPr>
          <w:rFonts w:ascii="Times New Roman" w:hAnsi="Times New Roman"/>
          <w:i/>
          <w:sz w:val="28"/>
          <w:szCs w:val="28"/>
          <w:lang w:val="kk-KZ"/>
        </w:rPr>
        <w:t xml:space="preserve"> sieversii</w:t>
      </w:r>
      <w:r w:rsidRPr="00287B65">
        <w:rPr>
          <w:rFonts w:ascii="Times New Roman" w:hAnsi="Times New Roman"/>
          <w:sz w:val="28"/>
          <w:szCs w:val="28"/>
          <w:lang w:val="kk-KZ"/>
        </w:rPr>
        <w:t xml:space="preserve"> формаларының фенофазалары табиғи жағдайда да зерттелді.</w:t>
      </w:r>
      <w:bookmarkStart w:id="270" w:name="_Hlk121985820"/>
    </w:p>
    <w:p w14:paraId="6D04F876" w14:textId="61F4FDDC" w:rsidR="00287B65" w:rsidRDefault="00287B65" w:rsidP="00A84BFF">
      <w:pPr>
        <w:spacing w:after="0" w:line="240" w:lineRule="auto"/>
        <w:ind w:firstLine="709"/>
        <w:jc w:val="both"/>
        <w:rPr>
          <w:rFonts w:ascii="Times New Roman" w:eastAsia="Times New Roman" w:hAnsi="Times New Roman"/>
          <w:sz w:val="28"/>
          <w:szCs w:val="28"/>
          <w:lang w:val="kk-KZ" w:eastAsia="ru-RU"/>
        </w:rPr>
      </w:pPr>
      <w:r w:rsidRPr="00287B65">
        <w:rPr>
          <w:rFonts w:ascii="Times New Roman" w:hAnsi="Times New Roman"/>
          <w:i/>
          <w:sz w:val="28"/>
          <w:szCs w:val="28"/>
          <w:lang w:val="kk-KZ"/>
        </w:rPr>
        <w:t>Ex-situ</w:t>
      </w:r>
      <w:r w:rsidRPr="00287B65">
        <w:rPr>
          <w:rFonts w:ascii="Times New Roman" w:hAnsi="Times New Roman"/>
          <w:sz w:val="28"/>
          <w:szCs w:val="28"/>
          <w:lang w:val="kk-KZ"/>
        </w:rPr>
        <w:t xml:space="preserve"> </w:t>
      </w:r>
      <w:bookmarkEnd w:id="270"/>
      <w:r w:rsidRPr="00287B65">
        <w:rPr>
          <w:rFonts w:ascii="Times New Roman" w:hAnsi="Times New Roman"/>
          <w:sz w:val="28"/>
          <w:szCs w:val="28"/>
          <w:lang w:val="kk-KZ"/>
        </w:rPr>
        <w:t xml:space="preserve">жағдайында өсетін алма ағаштарын </w:t>
      </w:r>
      <w:r w:rsidR="00ED495B" w:rsidRPr="00ED495B">
        <w:rPr>
          <w:rFonts w:ascii="Times New Roman" w:hAnsi="Times New Roman"/>
          <w:sz w:val="28"/>
          <w:szCs w:val="28"/>
          <w:lang w:val="kk-KZ"/>
        </w:rPr>
        <w:t>кесте 13-де кө</w:t>
      </w:r>
      <w:r w:rsidR="00ED495B">
        <w:rPr>
          <w:rFonts w:ascii="Times New Roman" w:hAnsi="Times New Roman"/>
          <w:sz w:val="28"/>
          <w:szCs w:val="28"/>
          <w:lang w:val="kk-KZ"/>
        </w:rPr>
        <w:t xml:space="preserve">рсетілген </w:t>
      </w:r>
      <w:r w:rsidRPr="00287B65">
        <w:rPr>
          <w:rFonts w:ascii="Times New Roman" w:hAnsi="Times New Roman"/>
          <w:sz w:val="28"/>
          <w:szCs w:val="28"/>
          <w:lang w:val="kk-KZ"/>
        </w:rPr>
        <w:t>фенологиялық спектрлерін талдау кезінде гүлдеу фенофазасының басталу</w:t>
      </w:r>
      <w:r w:rsidR="00644786">
        <w:rPr>
          <w:rFonts w:ascii="Times New Roman" w:hAnsi="Times New Roman"/>
          <w:sz w:val="28"/>
          <w:szCs w:val="28"/>
          <w:lang w:val="kk-KZ"/>
        </w:rPr>
        <w:t>ы</w:t>
      </w:r>
      <w:r w:rsidRPr="00287B65">
        <w:rPr>
          <w:rFonts w:ascii="Times New Roman" w:hAnsi="Times New Roman"/>
          <w:sz w:val="28"/>
          <w:szCs w:val="28"/>
          <w:lang w:val="kk-KZ"/>
        </w:rPr>
        <w:t xml:space="preserve"> мен аяқталу</w:t>
      </w:r>
      <w:r w:rsidR="00644786">
        <w:rPr>
          <w:rFonts w:ascii="Times New Roman" w:hAnsi="Times New Roman"/>
          <w:sz w:val="28"/>
          <w:szCs w:val="28"/>
          <w:lang w:val="kk-KZ"/>
        </w:rPr>
        <w:t>ы</w:t>
      </w:r>
      <w:r w:rsidRPr="00287B65">
        <w:rPr>
          <w:rFonts w:ascii="Times New Roman" w:hAnsi="Times New Roman"/>
          <w:sz w:val="28"/>
          <w:szCs w:val="28"/>
          <w:lang w:val="kk-KZ"/>
        </w:rPr>
        <w:t xml:space="preserve"> мерзімдерінің ауытқуы тіркелді. Фенофаза деректерін талдау фазалардың басталуы жеке ағаштың биологиялық ерекшеліктерімен және өсімдіктердің вегетациялық кезеңіндегі температуралық режимімен тығыз байланысты екенін көрсетеді.</w:t>
      </w:r>
      <w:r w:rsidR="009B46FC">
        <w:rPr>
          <w:rFonts w:ascii="Times New Roman" w:hAnsi="Times New Roman"/>
          <w:sz w:val="28"/>
          <w:szCs w:val="28"/>
          <w:lang w:val="kk-KZ"/>
        </w:rPr>
        <w:t xml:space="preserve"> </w:t>
      </w:r>
      <w:r w:rsidRPr="00287B65">
        <w:rPr>
          <w:rFonts w:ascii="Times New Roman" w:eastAsia="Times New Roman" w:hAnsi="Times New Roman"/>
          <w:sz w:val="28"/>
          <w:szCs w:val="28"/>
          <w:lang w:val="kk-KZ" w:eastAsia="ru-RU"/>
        </w:rPr>
        <w:t xml:space="preserve">Зерттелген </w:t>
      </w:r>
      <w:r w:rsidR="00194868">
        <w:rPr>
          <w:rFonts w:ascii="Times New Roman" w:eastAsia="Times New Roman" w:hAnsi="Times New Roman"/>
          <w:sz w:val="28"/>
          <w:szCs w:val="28"/>
          <w:lang w:val="kk-KZ" w:eastAsia="ru-RU"/>
        </w:rPr>
        <w:t>сорт-клон</w:t>
      </w:r>
      <w:r w:rsidRPr="00287B65">
        <w:rPr>
          <w:rFonts w:ascii="Times New Roman" w:eastAsia="Times New Roman" w:hAnsi="Times New Roman"/>
          <w:sz w:val="28"/>
          <w:szCs w:val="28"/>
          <w:lang w:val="kk-KZ" w:eastAsia="ru-RU"/>
        </w:rPr>
        <w:t>дардың фенологиялық бақылау н</w:t>
      </w:r>
      <w:r w:rsidR="009B46FC">
        <w:rPr>
          <w:rFonts w:ascii="Times New Roman" w:eastAsia="Times New Roman" w:hAnsi="Times New Roman"/>
          <w:sz w:val="28"/>
          <w:szCs w:val="28"/>
          <w:lang w:val="kk-KZ" w:eastAsia="ru-RU"/>
        </w:rPr>
        <w:t>ә</w:t>
      </w:r>
      <w:r w:rsidRPr="00287B65">
        <w:rPr>
          <w:rFonts w:ascii="Times New Roman" w:eastAsia="Times New Roman" w:hAnsi="Times New Roman"/>
          <w:sz w:val="28"/>
          <w:szCs w:val="28"/>
          <w:lang w:val="kk-KZ" w:eastAsia="ru-RU"/>
        </w:rPr>
        <w:t xml:space="preserve">тижелері төмендегі кестеде көрсетілген (2017-2021). </w:t>
      </w:r>
    </w:p>
    <w:p w14:paraId="0AFD8E96" w14:textId="77777777" w:rsidR="009B46FC" w:rsidRDefault="009B46FC" w:rsidP="00A84BFF">
      <w:pPr>
        <w:spacing w:after="0" w:line="240" w:lineRule="auto"/>
        <w:rPr>
          <w:rFonts w:ascii="Times New Roman" w:eastAsia="Times New Roman" w:hAnsi="Times New Roman"/>
          <w:sz w:val="28"/>
          <w:szCs w:val="28"/>
          <w:lang w:val="kk-KZ" w:eastAsia="ru-RU"/>
        </w:rPr>
      </w:pPr>
    </w:p>
    <w:p w14:paraId="12769EF6" w14:textId="5365D799" w:rsidR="009B46FC" w:rsidRPr="00C12B47" w:rsidRDefault="009B46FC" w:rsidP="00A84BFF">
      <w:pPr>
        <w:spacing w:after="0" w:line="240" w:lineRule="auto"/>
        <w:jc w:val="both"/>
        <w:rPr>
          <w:rFonts w:ascii="Times New Roman" w:eastAsia="Times New Roman" w:hAnsi="Times New Roman"/>
          <w:sz w:val="28"/>
          <w:szCs w:val="28"/>
          <w:lang w:val="kk-KZ" w:eastAsia="ru-RU"/>
        </w:rPr>
      </w:pPr>
      <w:r w:rsidRPr="00CC3927">
        <w:rPr>
          <w:rFonts w:ascii="Times New Roman" w:eastAsia="Times New Roman" w:hAnsi="Times New Roman"/>
          <w:sz w:val="28"/>
          <w:szCs w:val="28"/>
          <w:lang w:val="kk-KZ" w:eastAsia="ru-RU"/>
        </w:rPr>
        <w:t>Кесте</w:t>
      </w:r>
      <w:r w:rsidR="00C12B47" w:rsidRPr="00CC3927">
        <w:rPr>
          <w:rFonts w:ascii="Times New Roman" w:eastAsia="Times New Roman" w:hAnsi="Times New Roman"/>
          <w:sz w:val="28"/>
          <w:szCs w:val="28"/>
          <w:lang w:val="kk-KZ" w:eastAsia="ru-RU"/>
        </w:rPr>
        <w:t xml:space="preserve"> 1</w:t>
      </w:r>
      <w:r w:rsidR="003602C9" w:rsidRPr="00CC3927">
        <w:rPr>
          <w:rFonts w:ascii="Times New Roman" w:eastAsia="Times New Roman" w:hAnsi="Times New Roman"/>
          <w:sz w:val="28"/>
          <w:szCs w:val="28"/>
          <w:lang w:val="kk-KZ" w:eastAsia="ru-RU"/>
        </w:rPr>
        <w:t>3</w:t>
      </w:r>
      <w:r w:rsidR="00CC3927" w:rsidRPr="00CC3927">
        <w:rPr>
          <w:rFonts w:ascii="Times New Roman" w:eastAsia="Times New Roman" w:hAnsi="Times New Roman"/>
          <w:sz w:val="28"/>
          <w:szCs w:val="28"/>
          <w:lang w:val="kk-KZ" w:eastAsia="ru-RU"/>
        </w:rPr>
        <w:t xml:space="preserve"> – </w:t>
      </w:r>
      <w:r w:rsidR="00056C42" w:rsidRPr="00CC3927">
        <w:rPr>
          <w:rFonts w:ascii="Times New Roman" w:hAnsi="Times New Roman"/>
          <w:i/>
          <w:sz w:val="28"/>
          <w:szCs w:val="28"/>
          <w:lang w:val="kk-KZ"/>
        </w:rPr>
        <w:t>Malus</w:t>
      </w:r>
      <w:r w:rsidR="00056C42" w:rsidRPr="00287B65">
        <w:rPr>
          <w:rFonts w:ascii="Times New Roman" w:hAnsi="Times New Roman"/>
          <w:i/>
          <w:sz w:val="28"/>
          <w:szCs w:val="28"/>
          <w:lang w:val="kk-KZ"/>
        </w:rPr>
        <w:t xml:space="preserve"> sieversii</w:t>
      </w:r>
      <w:r w:rsidR="00056C42" w:rsidRPr="00287B65">
        <w:rPr>
          <w:rFonts w:ascii="Times New Roman" w:hAnsi="Times New Roman"/>
          <w:sz w:val="28"/>
          <w:szCs w:val="28"/>
          <w:lang w:val="kk-KZ"/>
        </w:rPr>
        <w:t xml:space="preserve"> </w:t>
      </w:r>
      <w:r w:rsidR="00194868">
        <w:rPr>
          <w:rFonts w:ascii="Times New Roman" w:hAnsi="Times New Roman"/>
          <w:sz w:val="28"/>
          <w:szCs w:val="28"/>
          <w:lang w:val="kk-KZ"/>
        </w:rPr>
        <w:t>сорт-клон</w:t>
      </w:r>
      <w:r w:rsidR="00433C68">
        <w:rPr>
          <w:rFonts w:ascii="Times New Roman" w:hAnsi="Times New Roman"/>
          <w:sz w:val="28"/>
          <w:szCs w:val="28"/>
          <w:lang w:val="kk-KZ"/>
        </w:rPr>
        <w:t>дарының</w:t>
      </w:r>
      <w:r w:rsidR="00056C42" w:rsidRPr="00287B65">
        <w:rPr>
          <w:rFonts w:ascii="Times New Roman" w:hAnsi="Times New Roman"/>
          <w:sz w:val="28"/>
          <w:szCs w:val="28"/>
          <w:lang w:val="kk-KZ"/>
        </w:rPr>
        <w:t xml:space="preserve"> </w:t>
      </w:r>
      <w:r w:rsidR="00640274">
        <w:rPr>
          <w:rFonts w:ascii="Times New Roman" w:eastAsia="Times New Roman" w:hAnsi="Times New Roman"/>
          <w:sz w:val="28"/>
          <w:szCs w:val="28"/>
          <w:lang w:val="kk-KZ" w:eastAsia="ru-RU"/>
        </w:rPr>
        <w:t>маусымдық ырғағы</w:t>
      </w:r>
      <w:r w:rsidR="00C12B47">
        <w:rPr>
          <w:rFonts w:ascii="Times New Roman" w:eastAsia="Times New Roman" w:hAnsi="Times New Roman"/>
          <w:sz w:val="28"/>
          <w:szCs w:val="28"/>
          <w:lang w:val="kk-KZ" w:eastAsia="ru-RU"/>
        </w:rPr>
        <w:t xml:space="preserve"> </w:t>
      </w:r>
    </w:p>
    <w:p w14:paraId="37606970" w14:textId="77777777" w:rsidR="009B46FC" w:rsidRPr="0025640B" w:rsidRDefault="009B46FC" w:rsidP="00A84BFF">
      <w:pPr>
        <w:spacing w:after="0" w:line="240" w:lineRule="auto"/>
        <w:rPr>
          <w:rFonts w:ascii="Times New Roman" w:eastAsia="Times New Roman" w:hAnsi="Times New Roman"/>
          <w:sz w:val="24"/>
          <w:szCs w:val="24"/>
          <w:lang w:val="kk-KZ" w:eastAsia="ru-RU"/>
        </w:rPr>
      </w:pPr>
    </w:p>
    <w:tbl>
      <w:tblPr>
        <w:tblW w:w="93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21"/>
        <w:gridCol w:w="850"/>
        <w:gridCol w:w="851"/>
        <w:gridCol w:w="1285"/>
        <w:gridCol w:w="1139"/>
        <w:gridCol w:w="846"/>
        <w:gridCol w:w="1139"/>
        <w:gridCol w:w="992"/>
        <w:gridCol w:w="992"/>
        <w:gridCol w:w="851"/>
      </w:tblGrid>
      <w:tr w:rsidR="00287B65" w:rsidRPr="001F2E4A" w14:paraId="00537C68" w14:textId="77777777" w:rsidTr="00B6593E">
        <w:trPr>
          <w:trHeight w:val="175"/>
        </w:trPr>
        <w:tc>
          <w:tcPr>
            <w:tcW w:w="421" w:type="dxa"/>
            <w:vMerge w:val="restart"/>
          </w:tcPr>
          <w:p w14:paraId="4C39D139" w14:textId="77777777" w:rsidR="00287B65" w:rsidRPr="00510459" w:rsidRDefault="00287B65"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w:t>
            </w:r>
          </w:p>
        </w:tc>
        <w:tc>
          <w:tcPr>
            <w:tcW w:w="850" w:type="dxa"/>
            <w:vMerge w:val="restart"/>
            <w:textDirection w:val="btLr"/>
          </w:tcPr>
          <w:p w14:paraId="611C5AD6" w14:textId="59CD211D" w:rsidR="00287B65" w:rsidRPr="00510459" w:rsidRDefault="00194868" w:rsidP="00A84BFF">
            <w:pPr>
              <w:spacing w:after="0" w:line="240" w:lineRule="auto"/>
              <w:ind w:left="113" w:right="113"/>
              <w:jc w:val="center"/>
              <w:rPr>
                <w:rFonts w:ascii="Times New Roman" w:eastAsia="Times New Roman" w:hAnsi="Times New Roman"/>
                <w:lang w:eastAsia="ru-RU"/>
              </w:rPr>
            </w:pPr>
            <w:r>
              <w:rPr>
                <w:rFonts w:ascii="Times New Roman" w:eastAsia="Times New Roman" w:hAnsi="Times New Roman"/>
                <w:lang w:val="kk-KZ" w:eastAsia="ru-RU"/>
              </w:rPr>
              <w:t>Сорт-клон</w:t>
            </w:r>
            <w:r w:rsidR="00287B65" w:rsidRPr="00510459">
              <w:rPr>
                <w:rFonts w:ascii="Times New Roman" w:eastAsia="Times New Roman" w:hAnsi="Times New Roman"/>
                <w:lang w:val="kk-KZ" w:eastAsia="ru-RU"/>
              </w:rPr>
              <w:t xml:space="preserve">дар </w:t>
            </w:r>
          </w:p>
        </w:tc>
        <w:tc>
          <w:tcPr>
            <w:tcW w:w="851" w:type="dxa"/>
            <w:vMerge w:val="restart"/>
            <w:textDirection w:val="btLr"/>
          </w:tcPr>
          <w:p w14:paraId="7AD43A3C" w14:textId="582EE7A9" w:rsidR="00287B65" w:rsidRPr="00510459" w:rsidRDefault="00644786" w:rsidP="00A84BFF">
            <w:pPr>
              <w:spacing w:after="0" w:line="240" w:lineRule="auto"/>
              <w:ind w:left="113" w:right="113"/>
              <w:jc w:val="center"/>
              <w:rPr>
                <w:rFonts w:ascii="Times New Roman" w:eastAsia="Times New Roman" w:hAnsi="Times New Roman"/>
                <w:lang w:val="kk-KZ" w:eastAsia="ru-RU"/>
              </w:rPr>
            </w:pPr>
            <w:r>
              <w:rPr>
                <w:rFonts w:ascii="Times New Roman" w:eastAsia="Times New Roman" w:hAnsi="Times New Roman"/>
                <w:lang w:val="kk-KZ" w:eastAsia="ru-RU"/>
              </w:rPr>
              <w:t>Бақылау жылдары</w:t>
            </w:r>
          </w:p>
        </w:tc>
        <w:tc>
          <w:tcPr>
            <w:tcW w:w="2424" w:type="dxa"/>
            <w:gridSpan w:val="2"/>
          </w:tcPr>
          <w:p w14:paraId="3ACB0C7A" w14:textId="77777777" w:rsidR="00287B65" w:rsidRPr="00510459" w:rsidRDefault="00287B65" w:rsidP="00A84BFF">
            <w:pPr>
              <w:spacing w:after="0" w:line="240" w:lineRule="auto"/>
              <w:jc w:val="center"/>
              <w:rPr>
                <w:rFonts w:ascii="Times New Roman" w:eastAsia="Times New Roman" w:hAnsi="Times New Roman"/>
                <w:lang w:val="kk-KZ" w:eastAsia="ru-RU"/>
              </w:rPr>
            </w:pPr>
            <w:r w:rsidRPr="00510459">
              <w:rPr>
                <w:rFonts w:ascii="Times New Roman" w:eastAsia="Times New Roman" w:hAnsi="Times New Roman"/>
                <w:lang w:val="kk-KZ" w:eastAsia="ru-RU"/>
              </w:rPr>
              <w:t>Вегетация басталуы</w:t>
            </w:r>
          </w:p>
        </w:tc>
        <w:tc>
          <w:tcPr>
            <w:tcW w:w="2977" w:type="dxa"/>
            <w:gridSpan w:val="3"/>
          </w:tcPr>
          <w:p w14:paraId="1AAA87C1" w14:textId="77777777" w:rsidR="00287B65" w:rsidRPr="00510459" w:rsidRDefault="00287B65" w:rsidP="00A84BFF">
            <w:pPr>
              <w:spacing w:after="0" w:line="240" w:lineRule="auto"/>
              <w:jc w:val="center"/>
              <w:rPr>
                <w:rFonts w:ascii="Times New Roman" w:eastAsia="Times New Roman" w:hAnsi="Times New Roman"/>
                <w:lang w:val="kk-KZ" w:eastAsia="ru-RU"/>
              </w:rPr>
            </w:pPr>
            <w:r w:rsidRPr="00510459">
              <w:rPr>
                <w:rFonts w:ascii="Times New Roman" w:eastAsia="Times New Roman" w:hAnsi="Times New Roman"/>
                <w:lang w:val="kk-KZ" w:eastAsia="ru-RU"/>
              </w:rPr>
              <w:t xml:space="preserve">Гүлдеуі </w:t>
            </w:r>
          </w:p>
        </w:tc>
        <w:tc>
          <w:tcPr>
            <w:tcW w:w="992" w:type="dxa"/>
            <w:vMerge w:val="restart"/>
            <w:textDirection w:val="btLr"/>
          </w:tcPr>
          <w:p w14:paraId="1B26AC04" w14:textId="77777777" w:rsidR="00287B65" w:rsidRPr="00510459" w:rsidRDefault="00287B65" w:rsidP="00A84BFF">
            <w:pPr>
              <w:spacing w:after="0" w:line="240" w:lineRule="auto"/>
              <w:ind w:left="113" w:right="113"/>
              <w:jc w:val="center"/>
              <w:rPr>
                <w:rFonts w:ascii="Times New Roman" w:eastAsia="Times New Roman" w:hAnsi="Times New Roman"/>
                <w:lang w:val="kk-KZ" w:eastAsia="ru-RU"/>
              </w:rPr>
            </w:pPr>
            <w:r w:rsidRPr="00510459">
              <w:rPr>
                <w:rFonts w:ascii="Times New Roman" w:eastAsia="Times New Roman" w:hAnsi="Times New Roman"/>
                <w:lang w:val="kk-KZ" w:eastAsia="ru-RU"/>
              </w:rPr>
              <w:t>Жеміс беру дәрежесі</w:t>
            </w:r>
          </w:p>
          <w:p w14:paraId="35A1D212" w14:textId="77777777" w:rsidR="00287B65" w:rsidRPr="00510459" w:rsidRDefault="00287B65" w:rsidP="00A84BFF">
            <w:pPr>
              <w:spacing w:after="0" w:line="240" w:lineRule="auto"/>
              <w:ind w:left="113" w:right="113"/>
              <w:jc w:val="center"/>
              <w:rPr>
                <w:rFonts w:ascii="Times New Roman" w:eastAsia="Times New Roman" w:hAnsi="Times New Roman"/>
                <w:lang w:eastAsia="ru-RU"/>
              </w:rPr>
            </w:pPr>
          </w:p>
        </w:tc>
        <w:tc>
          <w:tcPr>
            <w:tcW w:w="851" w:type="dxa"/>
            <w:vMerge w:val="restart"/>
            <w:textDirection w:val="btLr"/>
          </w:tcPr>
          <w:p w14:paraId="1C04D45C" w14:textId="18A20C1F" w:rsidR="00287B65" w:rsidRPr="00510459" w:rsidRDefault="00287B65" w:rsidP="00A84BFF">
            <w:pPr>
              <w:spacing w:after="0" w:line="240" w:lineRule="auto"/>
              <w:ind w:left="113" w:right="113"/>
              <w:jc w:val="center"/>
              <w:rPr>
                <w:rFonts w:ascii="Times New Roman" w:eastAsia="Times New Roman" w:hAnsi="Times New Roman"/>
                <w:lang w:val="kk-KZ" w:eastAsia="ru-RU"/>
              </w:rPr>
            </w:pPr>
            <w:r w:rsidRPr="00510459">
              <w:rPr>
                <w:rFonts w:ascii="Times New Roman" w:eastAsia="Times New Roman" w:hAnsi="Times New Roman"/>
                <w:lang w:val="kk-KZ" w:eastAsia="ru-RU"/>
              </w:rPr>
              <w:t xml:space="preserve">Вегетация </w:t>
            </w:r>
            <w:r w:rsidR="00644786">
              <w:rPr>
                <w:rFonts w:ascii="Times New Roman" w:eastAsia="Times New Roman" w:hAnsi="Times New Roman"/>
                <w:lang w:val="kk-KZ" w:eastAsia="ru-RU"/>
              </w:rPr>
              <w:t>аяқталуы</w:t>
            </w:r>
          </w:p>
        </w:tc>
      </w:tr>
      <w:tr w:rsidR="00287B65" w:rsidRPr="001F2E4A" w14:paraId="4BB970BD" w14:textId="77777777" w:rsidTr="00B6593E">
        <w:trPr>
          <w:cantSplit/>
          <w:trHeight w:val="1134"/>
        </w:trPr>
        <w:tc>
          <w:tcPr>
            <w:tcW w:w="421" w:type="dxa"/>
            <w:vMerge/>
          </w:tcPr>
          <w:p w14:paraId="1DD850FD" w14:textId="77777777" w:rsidR="00287B65" w:rsidRPr="00510459" w:rsidRDefault="00287B65" w:rsidP="00A84BFF">
            <w:pPr>
              <w:spacing w:after="0" w:line="240" w:lineRule="auto"/>
              <w:jc w:val="center"/>
              <w:rPr>
                <w:rFonts w:ascii="Times New Roman" w:eastAsia="Times New Roman" w:hAnsi="Times New Roman"/>
                <w:lang w:eastAsia="ru-RU"/>
              </w:rPr>
            </w:pPr>
          </w:p>
        </w:tc>
        <w:tc>
          <w:tcPr>
            <w:tcW w:w="850" w:type="dxa"/>
            <w:vMerge/>
          </w:tcPr>
          <w:p w14:paraId="0EA7BE06" w14:textId="77777777" w:rsidR="00287B65" w:rsidRPr="00510459" w:rsidRDefault="00287B65" w:rsidP="00A84BFF">
            <w:pPr>
              <w:spacing w:after="0" w:line="240" w:lineRule="auto"/>
              <w:jc w:val="center"/>
              <w:rPr>
                <w:rFonts w:ascii="Times New Roman" w:eastAsia="Times New Roman" w:hAnsi="Times New Roman"/>
                <w:lang w:eastAsia="ru-RU"/>
              </w:rPr>
            </w:pPr>
          </w:p>
        </w:tc>
        <w:tc>
          <w:tcPr>
            <w:tcW w:w="851" w:type="dxa"/>
            <w:vMerge/>
          </w:tcPr>
          <w:p w14:paraId="5431B250" w14:textId="77777777" w:rsidR="00287B65" w:rsidRPr="00510459" w:rsidRDefault="00287B65" w:rsidP="00A84BFF">
            <w:pPr>
              <w:spacing w:after="0" w:line="240" w:lineRule="auto"/>
              <w:jc w:val="center"/>
              <w:rPr>
                <w:rFonts w:ascii="Times New Roman" w:eastAsia="Times New Roman" w:hAnsi="Times New Roman"/>
                <w:lang w:eastAsia="ru-RU"/>
              </w:rPr>
            </w:pPr>
          </w:p>
        </w:tc>
        <w:tc>
          <w:tcPr>
            <w:tcW w:w="1285" w:type="dxa"/>
            <w:textDirection w:val="btLr"/>
          </w:tcPr>
          <w:p w14:paraId="11928181" w14:textId="77777777" w:rsidR="00287B65" w:rsidRPr="00510459" w:rsidRDefault="00287B65" w:rsidP="00A84BFF">
            <w:pPr>
              <w:spacing w:after="0" w:line="240" w:lineRule="auto"/>
              <w:ind w:left="113" w:right="113"/>
              <w:jc w:val="center"/>
              <w:rPr>
                <w:rFonts w:ascii="Times New Roman" w:eastAsia="Times New Roman" w:hAnsi="Times New Roman"/>
                <w:lang w:val="kk-KZ" w:eastAsia="ru-RU"/>
              </w:rPr>
            </w:pPr>
            <w:r w:rsidRPr="00510459">
              <w:rPr>
                <w:rFonts w:ascii="Times New Roman" w:eastAsia="Times New Roman" w:hAnsi="Times New Roman"/>
                <w:lang w:val="kk-KZ" w:eastAsia="ru-RU"/>
              </w:rPr>
              <w:t>Бүршіктердің дамуы</w:t>
            </w:r>
          </w:p>
        </w:tc>
        <w:tc>
          <w:tcPr>
            <w:tcW w:w="1139" w:type="dxa"/>
            <w:textDirection w:val="btLr"/>
          </w:tcPr>
          <w:p w14:paraId="3C7EEE8E" w14:textId="77777777" w:rsidR="00287B65" w:rsidRPr="00510459" w:rsidRDefault="00287B65" w:rsidP="00A84BFF">
            <w:pPr>
              <w:spacing w:after="0" w:line="240" w:lineRule="auto"/>
              <w:ind w:left="113" w:right="113"/>
              <w:jc w:val="center"/>
              <w:rPr>
                <w:rFonts w:ascii="Times New Roman" w:eastAsia="Times New Roman" w:hAnsi="Times New Roman"/>
                <w:lang w:val="kk-KZ" w:eastAsia="ru-RU"/>
              </w:rPr>
            </w:pPr>
            <w:r w:rsidRPr="00510459">
              <w:rPr>
                <w:rFonts w:ascii="Times New Roman" w:eastAsia="Times New Roman" w:hAnsi="Times New Roman"/>
                <w:lang w:val="kk-KZ" w:eastAsia="ru-RU"/>
              </w:rPr>
              <w:t>Гүл бүршіктерінің дамуы</w:t>
            </w:r>
          </w:p>
        </w:tc>
        <w:tc>
          <w:tcPr>
            <w:tcW w:w="846" w:type="dxa"/>
            <w:textDirection w:val="btLr"/>
          </w:tcPr>
          <w:p w14:paraId="6C929C5E" w14:textId="77777777" w:rsidR="00287B65" w:rsidRPr="00510459" w:rsidRDefault="00287B65" w:rsidP="00A84BFF">
            <w:pPr>
              <w:spacing w:after="0" w:line="240" w:lineRule="auto"/>
              <w:ind w:left="113" w:right="113"/>
              <w:jc w:val="center"/>
              <w:rPr>
                <w:rFonts w:ascii="Times New Roman" w:eastAsia="Times New Roman" w:hAnsi="Times New Roman"/>
                <w:lang w:val="kk-KZ" w:eastAsia="ru-RU"/>
              </w:rPr>
            </w:pPr>
            <w:r w:rsidRPr="00510459">
              <w:rPr>
                <w:rFonts w:ascii="Times New Roman" w:eastAsia="Times New Roman" w:hAnsi="Times New Roman"/>
                <w:lang w:val="kk-KZ" w:eastAsia="ru-RU"/>
              </w:rPr>
              <w:t xml:space="preserve">Басталуы </w:t>
            </w:r>
          </w:p>
        </w:tc>
        <w:tc>
          <w:tcPr>
            <w:tcW w:w="1139" w:type="dxa"/>
            <w:textDirection w:val="btLr"/>
          </w:tcPr>
          <w:p w14:paraId="4F85B9BC" w14:textId="77777777" w:rsidR="00287B65" w:rsidRPr="00510459" w:rsidRDefault="00287B65" w:rsidP="00A84BFF">
            <w:pPr>
              <w:spacing w:after="0" w:line="240" w:lineRule="auto"/>
              <w:ind w:left="113" w:right="113"/>
              <w:jc w:val="center"/>
              <w:rPr>
                <w:rFonts w:ascii="Times New Roman" w:eastAsia="Times New Roman" w:hAnsi="Times New Roman"/>
                <w:lang w:val="kk-KZ" w:eastAsia="ru-RU"/>
              </w:rPr>
            </w:pPr>
            <w:r w:rsidRPr="00510459">
              <w:rPr>
                <w:rFonts w:ascii="Times New Roman" w:eastAsia="Times New Roman" w:hAnsi="Times New Roman"/>
                <w:lang w:val="kk-KZ" w:eastAsia="ru-RU"/>
              </w:rPr>
              <w:t>Жаппай гүлдеуі</w:t>
            </w:r>
          </w:p>
        </w:tc>
        <w:tc>
          <w:tcPr>
            <w:tcW w:w="992" w:type="dxa"/>
            <w:textDirection w:val="btLr"/>
          </w:tcPr>
          <w:p w14:paraId="5833373D" w14:textId="7F19848C" w:rsidR="00287B65" w:rsidRPr="00510459" w:rsidRDefault="00644786" w:rsidP="00A84BFF">
            <w:pPr>
              <w:spacing w:after="0" w:line="240" w:lineRule="auto"/>
              <w:ind w:left="113" w:right="113"/>
              <w:jc w:val="center"/>
              <w:rPr>
                <w:rFonts w:ascii="Times New Roman" w:eastAsia="Times New Roman" w:hAnsi="Times New Roman"/>
                <w:lang w:val="kk-KZ" w:eastAsia="ru-RU"/>
              </w:rPr>
            </w:pPr>
            <w:r>
              <w:rPr>
                <w:rFonts w:ascii="Times New Roman" w:eastAsia="Times New Roman" w:hAnsi="Times New Roman"/>
                <w:lang w:val="kk-KZ" w:eastAsia="ru-RU"/>
              </w:rPr>
              <w:t>Аяқталуы</w:t>
            </w:r>
            <w:r w:rsidR="00287B65" w:rsidRPr="00510459">
              <w:rPr>
                <w:rFonts w:ascii="Times New Roman" w:eastAsia="Times New Roman" w:hAnsi="Times New Roman"/>
                <w:lang w:val="kk-KZ" w:eastAsia="ru-RU"/>
              </w:rPr>
              <w:t xml:space="preserve"> </w:t>
            </w:r>
          </w:p>
        </w:tc>
        <w:tc>
          <w:tcPr>
            <w:tcW w:w="992" w:type="dxa"/>
            <w:vMerge/>
          </w:tcPr>
          <w:p w14:paraId="3FDB061D" w14:textId="77777777" w:rsidR="00287B65" w:rsidRPr="00510459" w:rsidRDefault="00287B65" w:rsidP="00A84BFF">
            <w:pPr>
              <w:spacing w:after="0" w:line="240" w:lineRule="auto"/>
              <w:jc w:val="center"/>
              <w:rPr>
                <w:rFonts w:ascii="Times New Roman" w:eastAsia="Times New Roman" w:hAnsi="Times New Roman"/>
                <w:lang w:eastAsia="ru-RU"/>
              </w:rPr>
            </w:pPr>
          </w:p>
        </w:tc>
        <w:tc>
          <w:tcPr>
            <w:tcW w:w="851" w:type="dxa"/>
            <w:vMerge/>
          </w:tcPr>
          <w:p w14:paraId="5086500A" w14:textId="77777777" w:rsidR="00287B65" w:rsidRPr="00510459" w:rsidRDefault="00287B65" w:rsidP="00A84BFF">
            <w:pPr>
              <w:spacing w:after="0" w:line="240" w:lineRule="auto"/>
              <w:jc w:val="center"/>
              <w:rPr>
                <w:rFonts w:ascii="Times New Roman" w:eastAsia="Times New Roman" w:hAnsi="Times New Roman"/>
                <w:lang w:eastAsia="ru-RU"/>
              </w:rPr>
            </w:pPr>
          </w:p>
        </w:tc>
      </w:tr>
      <w:tr w:rsidR="00C16BB8" w:rsidRPr="001F2E4A" w14:paraId="616A66BD" w14:textId="77777777" w:rsidTr="00B6593E">
        <w:tc>
          <w:tcPr>
            <w:tcW w:w="421" w:type="dxa"/>
          </w:tcPr>
          <w:p w14:paraId="756DE00A" w14:textId="49F45B18" w:rsidR="00C16BB8" w:rsidRPr="00C16BB8" w:rsidRDefault="00C16BB8" w:rsidP="00A84BFF">
            <w:pPr>
              <w:spacing w:after="0" w:line="240" w:lineRule="auto"/>
              <w:jc w:val="center"/>
              <w:rPr>
                <w:rFonts w:ascii="Times New Roman" w:eastAsia="Times New Roman" w:hAnsi="Times New Roman"/>
                <w:lang w:val="kk-KZ" w:eastAsia="ru-RU"/>
              </w:rPr>
            </w:pPr>
            <w:r>
              <w:rPr>
                <w:rFonts w:ascii="Times New Roman" w:eastAsia="Times New Roman" w:hAnsi="Times New Roman"/>
                <w:lang w:val="kk-KZ" w:eastAsia="ru-RU"/>
              </w:rPr>
              <w:t>1</w:t>
            </w:r>
          </w:p>
        </w:tc>
        <w:tc>
          <w:tcPr>
            <w:tcW w:w="850" w:type="dxa"/>
          </w:tcPr>
          <w:p w14:paraId="1338CD55" w14:textId="3E5779EA" w:rsidR="00C16BB8" w:rsidRPr="00C16BB8" w:rsidRDefault="00C16BB8" w:rsidP="00A84BFF">
            <w:pPr>
              <w:spacing w:after="0" w:line="240" w:lineRule="auto"/>
              <w:jc w:val="center"/>
              <w:rPr>
                <w:rFonts w:ascii="Times New Roman" w:eastAsia="Times New Roman" w:hAnsi="Times New Roman"/>
                <w:lang w:val="kk-KZ" w:eastAsia="ru-RU"/>
              </w:rPr>
            </w:pPr>
            <w:r>
              <w:rPr>
                <w:rFonts w:ascii="Times New Roman" w:eastAsia="Times New Roman" w:hAnsi="Times New Roman"/>
                <w:lang w:val="kk-KZ" w:eastAsia="ru-RU"/>
              </w:rPr>
              <w:t>2</w:t>
            </w:r>
          </w:p>
        </w:tc>
        <w:tc>
          <w:tcPr>
            <w:tcW w:w="851" w:type="dxa"/>
          </w:tcPr>
          <w:p w14:paraId="0529E65D" w14:textId="3CECE9D0" w:rsidR="00C16BB8" w:rsidRPr="00C16BB8" w:rsidRDefault="00C16BB8" w:rsidP="00A84BFF">
            <w:pPr>
              <w:spacing w:after="0" w:line="240" w:lineRule="auto"/>
              <w:jc w:val="center"/>
              <w:rPr>
                <w:rFonts w:ascii="Times New Roman" w:eastAsia="Times New Roman" w:hAnsi="Times New Roman"/>
                <w:lang w:val="kk-KZ" w:eastAsia="ru-RU"/>
              </w:rPr>
            </w:pPr>
            <w:r>
              <w:rPr>
                <w:rFonts w:ascii="Times New Roman" w:eastAsia="Times New Roman" w:hAnsi="Times New Roman"/>
                <w:lang w:val="kk-KZ" w:eastAsia="ru-RU"/>
              </w:rPr>
              <w:t>3</w:t>
            </w:r>
          </w:p>
        </w:tc>
        <w:tc>
          <w:tcPr>
            <w:tcW w:w="1285" w:type="dxa"/>
          </w:tcPr>
          <w:p w14:paraId="33771EE8" w14:textId="67D2A84D" w:rsidR="00C16BB8" w:rsidRPr="00510459" w:rsidRDefault="00C16BB8" w:rsidP="00A84BFF">
            <w:pPr>
              <w:spacing w:after="0" w:line="240" w:lineRule="auto"/>
              <w:jc w:val="center"/>
              <w:rPr>
                <w:rFonts w:ascii="Times New Roman" w:eastAsia="Times New Roman" w:hAnsi="Times New Roman"/>
                <w:lang w:val="kk-KZ" w:eastAsia="ru-RU"/>
              </w:rPr>
            </w:pPr>
            <w:r>
              <w:rPr>
                <w:rFonts w:ascii="Times New Roman" w:eastAsia="Times New Roman" w:hAnsi="Times New Roman"/>
                <w:lang w:val="kk-KZ" w:eastAsia="ru-RU"/>
              </w:rPr>
              <w:t>4</w:t>
            </w:r>
          </w:p>
        </w:tc>
        <w:tc>
          <w:tcPr>
            <w:tcW w:w="1139" w:type="dxa"/>
          </w:tcPr>
          <w:p w14:paraId="7BE968B1" w14:textId="178F86B7" w:rsidR="00C16BB8" w:rsidRPr="00510459" w:rsidRDefault="00C16BB8" w:rsidP="00A84BFF">
            <w:pPr>
              <w:spacing w:after="0" w:line="240" w:lineRule="auto"/>
              <w:jc w:val="center"/>
              <w:rPr>
                <w:rFonts w:ascii="Times New Roman" w:eastAsia="Times New Roman" w:hAnsi="Times New Roman"/>
                <w:lang w:val="kk-KZ" w:eastAsia="ru-RU"/>
              </w:rPr>
            </w:pPr>
            <w:r>
              <w:rPr>
                <w:rFonts w:ascii="Times New Roman" w:eastAsia="Times New Roman" w:hAnsi="Times New Roman"/>
                <w:lang w:val="kk-KZ" w:eastAsia="ru-RU"/>
              </w:rPr>
              <w:t>5</w:t>
            </w:r>
          </w:p>
        </w:tc>
        <w:tc>
          <w:tcPr>
            <w:tcW w:w="846" w:type="dxa"/>
          </w:tcPr>
          <w:p w14:paraId="44625A44" w14:textId="782FCDCE" w:rsidR="00C16BB8" w:rsidRPr="00510459" w:rsidRDefault="00C16BB8" w:rsidP="00A84BFF">
            <w:pPr>
              <w:spacing w:after="0" w:line="240" w:lineRule="auto"/>
              <w:jc w:val="center"/>
              <w:rPr>
                <w:rFonts w:ascii="Times New Roman" w:eastAsia="Times New Roman" w:hAnsi="Times New Roman"/>
                <w:lang w:val="kk-KZ" w:eastAsia="ru-RU"/>
              </w:rPr>
            </w:pPr>
            <w:r>
              <w:rPr>
                <w:rFonts w:ascii="Times New Roman" w:eastAsia="Times New Roman" w:hAnsi="Times New Roman"/>
                <w:lang w:val="kk-KZ" w:eastAsia="ru-RU"/>
              </w:rPr>
              <w:t>6</w:t>
            </w:r>
          </w:p>
        </w:tc>
        <w:tc>
          <w:tcPr>
            <w:tcW w:w="1139" w:type="dxa"/>
          </w:tcPr>
          <w:p w14:paraId="0C2DC83C" w14:textId="5CF741EF" w:rsidR="00C16BB8" w:rsidRPr="00510459" w:rsidRDefault="00C16BB8" w:rsidP="00A84BFF">
            <w:pPr>
              <w:spacing w:after="0" w:line="240" w:lineRule="auto"/>
              <w:jc w:val="center"/>
              <w:rPr>
                <w:rFonts w:ascii="Times New Roman" w:eastAsia="Times New Roman" w:hAnsi="Times New Roman"/>
                <w:lang w:val="kk-KZ" w:eastAsia="ru-RU"/>
              </w:rPr>
            </w:pPr>
            <w:r>
              <w:rPr>
                <w:rFonts w:ascii="Times New Roman" w:eastAsia="Times New Roman" w:hAnsi="Times New Roman"/>
                <w:lang w:val="kk-KZ" w:eastAsia="ru-RU"/>
              </w:rPr>
              <w:t>7</w:t>
            </w:r>
          </w:p>
        </w:tc>
        <w:tc>
          <w:tcPr>
            <w:tcW w:w="992" w:type="dxa"/>
          </w:tcPr>
          <w:p w14:paraId="53675DFE" w14:textId="14A94F75" w:rsidR="00C16BB8" w:rsidRPr="00510459" w:rsidRDefault="00C16BB8" w:rsidP="00A84BFF">
            <w:pPr>
              <w:spacing w:after="0" w:line="240" w:lineRule="auto"/>
              <w:jc w:val="center"/>
              <w:rPr>
                <w:rFonts w:ascii="Times New Roman" w:eastAsia="Times New Roman" w:hAnsi="Times New Roman"/>
                <w:lang w:val="kk-KZ" w:eastAsia="ru-RU"/>
              </w:rPr>
            </w:pPr>
            <w:r>
              <w:rPr>
                <w:rFonts w:ascii="Times New Roman" w:eastAsia="Times New Roman" w:hAnsi="Times New Roman"/>
                <w:lang w:val="kk-KZ" w:eastAsia="ru-RU"/>
              </w:rPr>
              <w:t>8</w:t>
            </w:r>
          </w:p>
        </w:tc>
        <w:tc>
          <w:tcPr>
            <w:tcW w:w="992" w:type="dxa"/>
          </w:tcPr>
          <w:p w14:paraId="3F8DBBF4" w14:textId="3E5A08FB" w:rsidR="00C16BB8" w:rsidRPr="00C16BB8" w:rsidRDefault="00C16BB8" w:rsidP="00A84BFF">
            <w:pPr>
              <w:spacing w:after="0" w:line="240" w:lineRule="auto"/>
              <w:jc w:val="center"/>
              <w:rPr>
                <w:rFonts w:ascii="Times New Roman" w:eastAsia="Times New Roman" w:hAnsi="Times New Roman"/>
                <w:lang w:val="kk-KZ" w:eastAsia="ru-RU"/>
              </w:rPr>
            </w:pPr>
            <w:r>
              <w:rPr>
                <w:rFonts w:ascii="Times New Roman" w:eastAsia="Times New Roman" w:hAnsi="Times New Roman"/>
                <w:lang w:val="kk-KZ" w:eastAsia="ru-RU"/>
              </w:rPr>
              <w:t>9</w:t>
            </w:r>
          </w:p>
        </w:tc>
        <w:tc>
          <w:tcPr>
            <w:tcW w:w="851" w:type="dxa"/>
          </w:tcPr>
          <w:p w14:paraId="3B7061F2" w14:textId="5D970702" w:rsidR="00C16BB8" w:rsidRPr="00C16BB8" w:rsidRDefault="00C16BB8" w:rsidP="00A84BFF">
            <w:pPr>
              <w:spacing w:after="0" w:line="240" w:lineRule="auto"/>
              <w:jc w:val="center"/>
              <w:rPr>
                <w:rFonts w:ascii="Times New Roman" w:eastAsia="Times New Roman" w:hAnsi="Times New Roman"/>
                <w:lang w:val="kk-KZ" w:eastAsia="ru-RU"/>
              </w:rPr>
            </w:pPr>
            <w:r>
              <w:rPr>
                <w:rFonts w:ascii="Times New Roman" w:eastAsia="Times New Roman" w:hAnsi="Times New Roman"/>
                <w:lang w:val="kk-KZ" w:eastAsia="ru-RU"/>
              </w:rPr>
              <w:t>10</w:t>
            </w:r>
          </w:p>
        </w:tc>
      </w:tr>
      <w:tr w:rsidR="00287B65" w:rsidRPr="001F2E4A" w14:paraId="66DB3B5A" w14:textId="77777777" w:rsidTr="00B6593E">
        <w:tc>
          <w:tcPr>
            <w:tcW w:w="421" w:type="dxa"/>
            <w:vMerge w:val="restart"/>
          </w:tcPr>
          <w:p w14:paraId="2426EC16" w14:textId="65FA4F7C" w:rsidR="00287B65" w:rsidRPr="002D7720" w:rsidRDefault="00287B65" w:rsidP="00A84BFF">
            <w:pPr>
              <w:pStyle w:val="a3"/>
              <w:numPr>
                <w:ilvl w:val="0"/>
                <w:numId w:val="25"/>
              </w:numPr>
              <w:spacing w:after="0" w:line="240" w:lineRule="auto"/>
              <w:rPr>
                <w:rFonts w:ascii="Times New Roman" w:eastAsia="Times New Roman" w:hAnsi="Times New Roman"/>
                <w:lang w:val="kk-KZ" w:eastAsia="ru-RU"/>
              </w:rPr>
            </w:pPr>
          </w:p>
        </w:tc>
        <w:tc>
          <w:tcPr>
            <w:tcW w:w="850" w:type="dxa"/>
            <w:vMerge w:val="restart"/>
          </w:tcPr>
          <w:p w14:paraId="043BD147" w14:textId="77777777" w:rsidR="00287B65" w:rsidRPr="00510459" w:rsidRDefault="00287B65"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ТМ1</w:t>
            </w:r>
          </w:p>
        </w:tc>
        <w:tc>
          <w:tcPr>
            <w:tcW w:w="851" w:type="dxa"/>
          </w:tcPr>
          <w:p w14:paraId="05D836A3" w14:textId="77777777" w:rsidR="00287B65" w:rsidRPr="00510459" w:rsidRDefault="00287B65"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2017</w:t>
            </w:r>
          </w:p>
        </w:tc>
        <w:tc>
          <w:tcPr>
            <w:tcW w:w="1285" w:type="dxa"/>
          </w:tcPr>
          <w:p w14:paraId="52B4B446" w14:textId="77777777" w:rsidR="00287B65" w:rsidRPr="00510459" w:rsidRDefault="00287B65"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18.04</w:t>
            </w:r>
          </w:p>
        </w:tc>
        <w:tc>
          <w:tcPr>
            <w:tcW w:w="1139" w:type="dxa"/>
          </w:tcPr>
          <w:p w14:paraId="7974CFF2" w14:textId="77777777" w:rsidR="00287B65" w:rsidRPr="00510459" w:rsidRDefault="00287B65"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20.04</w:t>
            </w:r>
          </w:p>
        </w:tc>
        <w:tc>
          <w:tcPr>
            <w:tcW w:w="846" w:type="dxa"/>
          </w:tcPr>
          <w:p w14:paraId="115A740C" w14:textId="77777777" w:rsidR="00287B65" w:rsidRPr="00510459" w:rsidRDefault="00287B65"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25.04</w:t>
            </w:r>
          </w:p>
        </w:tc>
        <w:tc>
          <w:tcPr>
            <w:tcW w:w="1139" w:type="dxa"/>
            <w:shd w:val="clear" w:color="auto" w:fill="auto"/>
          </w:tcPr>
          <w:p w14:paraId="5622B105" w14:textId="77777777" w:rsidR="00287B65" w:rsidRPr="00510459" w:rsidRDefault="00287B65"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29.04</w:t>
            </w:r>
          </w:p>
        </w:tc>
        <w:tc>
          <w:tcPr>
            <w:tcW w:w="992" w:type="dxa"/>
            <w:shd w:val="clear" w:color="auto" w:fill="auto"/>
          </w:tcPr>
          <w:p w14:paraId="0BEE03A8" w14:textId="77777777" w:rsidR="00287B65" w:rsidRPr="00510459" w:rsidRDefault="00287B65"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06.05</w:t>
            </w:r>
          </w:p>
        </w:tc>
        <w:tc>
          <w:tcPr>
            <w:tcW w:w="992" w:type="dxa"/>
          </w:tcPr>
          <w:p w14:paraId="450EFAA7" w14:textId="77777777" w:rsidR="00287B65" w:rsidRPr="00510459" w:rsidRDefault="00287B65"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4</w:t>
            </w:r>
          </w:p>
        </w:tc>
        <w:tc>
          <w:tcPr>
            <w:tcW w:w="851" w:type="dxa"/>
          </w:tcPr>
          <w:p w14:paraId="6AB2C277" w14:textId="77777777" w:rsidR="00287B65" w:rsidRPr="00510459" w:rsidRDefault="00287B65" w:rsidP="00A84BFF">
            <w:pPr>
              <w:spacing w:after="0" w:line="240" w:lineRule="auto"/>
              <w:jc w:val="center"/>
              <w:rPr>
                <w:rFonts w:ascii="Times New Roman" w:eastAsia="Times New Roman" w:hAnsi="Times New Roman"/>
                <w:lang w:eastAsia="ru-RU"/>
              </w:rPr>
            </w:pPr>
          </w:p>
        </w:tc>
      </w:tr>
      <w:tr w:rsidR="00287B65" w:rsidRPr="001F2E4A" w14:paraId="3D22002E" w14:textId="77777777" w:rsidTr="00B6593E">
        <w:tc>
          <w:tcPr>
            <w:tcW w:w="421" w:type="dxa"/>
            <w:vMerge/>
          </w:tcPr>
          <w:p w14:paraId="0380C9A9" w14:textId="77777777" w:rsidR="00287B65" w:rsidRPr="002D7720" w:rsidRDefault="00287B65" w:rsidP="00A84BFF">
            <w:pPr>
              <w:pStyle w:val="a3"/>
              <w:numPr>
                <w:ilvl w:val="0"/>
                <w:numId w:val="25"/>
              </w:numPr>
              <w:spacing w:after="0" w:line="240" w:lineRule="auto"/>
              <w:jc w:val="center"/>
              <w:rPr>
                <w:rFonts w:ascii="Times New Roman" w:eastAsia="Times New Roman" w:hAnsi="Times New Roman"/>
                <w:lang w:eastAsia="ru-RU"/>
              </w:rPr>
            </w:pPr>
          </w:p>
        </w:tc>
        <w:tc>
          <w:tcPr>
            <w:tcW w:w="850" w:type="dxa"/>
            <w:vMerge/>
          </w:tcPr>
          <w:p w14:paraId="7EC50353" w14:textId="77777777" w:rsidR="00287B65" w:rsidRPr="00510459" w:rsidRDefault="00287B65" w:rsidP="00A84BFF">
            <w:pPr>
              <w:spacing w:after="0" w:line="240" w:lineRule="auto"/>
              <w:jc w:val="center"/>
              <w:rPr>
                <w:rFonts w:ascii="Times New Roman" w:eastAsia="Times New Roman" w:hAnsi="Times New Roman"/>
                <w:lang w:eastAsia="ru-RU"/>
              </w:rPr>
            </w:pPr>
          </w:p>
        </w:tc>
        <w:tc>
          <w:tcPr>
            <w:tcW w:w="851" w:type="dxa"/>
          </w:tcPr>
          <w:p w14:paraId="671D8A6D" w14:textId="77777777" w:rsidR="00287B65" w:rsidRPr="00510459" w:rsidRDefault="00287B65"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2018</w:t>
            </w:r>
          </w:p>
        </w:tc>
        <w:tc>
          <w:tcPr>
            <w:tcW w:w="1285" w:type="dxa"/>
          </w:tcPr>
          <w:p w14:paraId="73545A6D" w14:textId="77777777" w:rsidR="00287B65" w:rsidRPr="00510459" w:rsidRDefault="00287B65"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04.04</w:t>
            </w:r>
          </w:p>
        </w:tc>
        <w:tc>
          <w:tcPr>
            <w:tcW w:w="1139" w:type="dxa"/>
          </w:tcPr>
          <w:p w14:paraId="061DF7D8" w14:textId="77777777" w:rsidR="00287B65" w:rsidRPr="00510459" w:rsidRDefault="00287B65"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05.04</w:t>
            </w:r>
          </w:p>
        </w:tc>
        <w:tc>
          <w:tcPr>
            <w:tcW w:w="846" w:type="dxa"/>
          </w:tcPr>
          <w:p w14:paraId="46B9D0D7" w14:textId="77777777" w:rsidR="00287B65" w:rsidRPr="00510459" w:rsidRDefault="00287B65"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11.04</w:t>
            </w:r>
          </w:p>
        </w:tc>
        <w:tc>
          <w:tcPr>
            <w:tcW w:w="1139" w:type="dxa"/>
            <w:shd w:val="clear" w:color="auto" w:fill="auto"/>
          </w:tcPr>
          <w:p w14:paraId="618DAADC" w14:textId="77777777" w:rsidR="00287B65" w:rsidRPr="00510459" w:rsidRDefault="00287B65"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14.04</w:t>
            </w:r>
          </w:p>
        </w:tc>
        <w:tc>
          <w:tcPr>
            <w:tcW w:w="992" w:type="dxa"/>
            <w:shd w:val="clear" w:color="auto" w:fill="auto"/>
          </w:tcPr>
          <w:p w14:paraId="12E0A333" w14:textId="77777777" w:rsidR="00287B65" w:rsidRPr="00510459" w:rsidRDefault="00287B65"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18.04</w:t>
            </w:r>
          </w:p>
        </w:tc>
        <w:tc>
          <w:tcPr>
            <w:tcW w:w="992" w:type="dxa"/>
          </w:tcPr>
          <w:p w14:paraId="4EE196DF" w14:textId="77777777" w:rsidR="00287B65" w:rsidRPr="00510459" w:rsidRDefault="00287B65"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5</w:t>
            </w:r>
          </w:p>
        </w:tc>
        <w:tc>
          <w:tcPr>
            <w:tcW w:w="851" w:type="dxa"/>
          </w:tcPr>
          <w:p w14:paraId="3F65BD75" w14:textId="77777777" w:rsidR="00287B65" w:rsidRPr="00510459" w:rsidRDefault="00287B65" w:rsidP="00A84BFF">
            <w:pPr>
              <w:spacing w:after="0" w:line="240" w:lineRule="auto"/>
              <w:jc w:val="center"/>
              <w:rPr>
                <w:rFonts w:ascii="Times New Roman" w:eastAsia="Times New Roman" w:hAnsi="Times New Roman"/>
                <w:lang w:val="en-US" w:eastAsia="ru-RU"/>
              </w:rPr>
            </w:pPr>
          </w:p>
        </w:tc>
      </w:tr>
      <w:tr w:rsidR="00287B65" w:rsidRPr="001F2E4A" w14:paraId="5B19019C" w14:textId="77777777" w:rsidTr="00B6593E">
        <w:tc>
          <w:tcPr>
            <w:tcW w:w="421" w:type="dxa"/>
            <w:vMerge/>
          </w:tcPr>
          <w:p w14:paraId="5C6DB3E9" w14:textId="77777777" w:rsidR="00287B65" w:rsidRPr="002D7720" w:rsidRDefault="00287B65" w:rsidP="00A84BFF">
            <w:pPr>
              <w:pStyle w:val="a3"/>
              <w:numPr>
                <w:ilvl w:val="0"/>
                <w:numId w:val="25"/>
              </w:numPr>
              <w:spacing w:after="0" w:line="240" w:lineRule="auto"/>
              <w:jc w:val="center"/>
              <w:rPr>
                <w:rFonts w:ascii="Times New Roman" w:eastAsia="Times New Roman" w:hAnsi="Times New Roman"/>
                <w:lang w:eastAsia="ru-RU"/>
              </w:rPr>
            </w:pPr>
          </w:p>
        </w:tc>
        <w:tc>
          <w:tcPr>
            <w:tcW w:w="850" w:type="dxa"/>
            <w:vMerge/>
          </w:tcPr>
          <w:p w14:paraId="779BCB41" w14:textId="77777777" w:rsidR="00287B65" w:rsidRPr="00510459" w:rsidRDefault="00287B65" w:rsidP="00A84BFF">
            <w:pPr>
              <w:spacing w:after="0" w:line="240" w:lineRule="auto"/>
              <w:jc w:val="center"/>
              <w:rPr>
                <w:rFonts w:ascii="Times New Roman" w:eastAsia="Times New Roman" w:hAnsi="Times New Roman"/>
                <w:lang w:eastAsia="ru-RU"/>
              </w:rPr>
            </w:pPr>
          </w:p>
        </w:tc>
        <w:tc>
          <w:tcPr>
            <w:tcW w:w="851" w:type="dxa"/>
          </w:tcPr>
          <w:p w14:paraId="2ED1861C" w14:textId="77777777" w:rsidR="00287B65" w:rsidRPr="00510459" w:rsidRDefault="00287B65"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2019</w:t>
            </w:r>
          </w:p>
        </w:tc>
        <w:tc>
          <w:tcPr>
            <w:tcW w:w="1285" w:type="dxa"/>
          </w:tcPr>
          <w:p w14:paraId="37129FA3" w14:textId="77777777" w:rsidR="00287B65" w:rsidRPr="00510459" w:rsidRDefault="00287B65"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07.04</w:t>
            </w:r>
          </w:p>
        </w:tc>
        <w:tc>
          <w:tcPr>
            <w:tcW w:w="1139" w:type="dxa"/>
          </w:tcPr>
          <w:p w14:paraId="60830448" w14:textId="77777777" w:rsidR="00287B65" w:rsidRPr="00510459" w:rsidRDefault="00287B65"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10.04</w:t>
            </w:r>
          </w:p>
        </w:tc>
        <w:tc>
          <w:tcPr>
            <w:tcW w:w="846" w:type="dxa"/>
          </w:tcPr>
          <w:p w14:paraId="1D4836B8" w14:textId="77777777" w:rsidR="00287B65" w:rsidRPr="00510459" w:rsidRDefault="00287B65"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15.04</w:t>
            </w:r>
          </w:p>
        </w:tc>
        <w:tc>
          <w:tcPr>
            <w:tcW w:w="1139" w:type="dxa"/>
            <w:shd w:val="clear" w:color="auto" w:fill="auto"/>
          </w:tcPr>
          <w:p w14:paraId="7667EE48" w14:textId="77777777" w:rsidR="00287B65" w:rsidRPr="00510459" w:rsidRDefault="00287B65" w:rsidP="00A84BFF">
            <w:pPr>
              <w:spacing w:after="0" w:line="240" w:lineRule="auto"/>
              <w:jc w:val="center"/>
              <w:rPr>
                <w:rFonts w:ascii="Times New Roman" w:eastAsia="Times New Roman" w:hAnsi="Times New Roman"/>
                <w:lang w:val="kk-KZ" w:eastAsia="ru-RU"/>
              </w:rPr>
            </w:pPr>
            <w:r w:rsidRPr="00510459">
              <w:rPr>
                <w:rFonts w:ascii="Times New Roman" w:eastAsia="Times New Roman" w:hAnsi="Times New Roman"/>
                <w:lang w:val="kk-KZ" w:eastAsia="ru-RU"/>
              </w:rPr>
              <w:t>17.04</w:t>
            </w:r>
          </w:p>
        </w:tc>
        <w:tc>
          <w:tcPr>
            <w:tcW w:w="992" w:type="dxa"/>
            <w:shd w:val="clear" w:color="auto" w:fill="auto"/>
          </w:tcPr>
          <w:p w14:paraId="0C2D3E44" w14:textId="77777777" w:rsidR="00287B65" w:rsidRPr="00510459" w:rsidRDefault="00287B65"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20.04</w:t>
            </w:r>
          </w:p>
        </w:tc>
        <w:tc>
          <w:tcPr>
            <w:tcW w:w="992" w:type="dxa"/>
          </w:tcPr>
          <w:p w14:paraId="3EBA5ECA" w14:textId="77777777" w:rsidR="00287B65" w:rsidRPr="00510459" w:rsidRDefault="00287B65"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5</w:t>
            </w:r>
          </w:p>
        </w:tc>
        <w:tc>
          <w:tcPr>
            <w:tcW w:w="851" w:type="dxa"/>
          </w:tcPr>
          <w:p w14:paraId="0ED34C0B" w14:textId="77777777" w:rsidR="00287B65" w:rsidRPr="00510459" w:rsidRDefault="00287B65" w:rsidP="00A84BFF">
            <w:pPr>
              <w:spacing w:after="0" w:line="240" w:lineRule="auto"/>
              <w:jc w:val="center"/>
              <w:rPr>
                <w:rFonts w:ascii="Times New Roman" w:eastAsia="Times New Roman" w:hAnsi="Times New Roman"/>
                <w:lang w:eastAsia="ru-RU"/>
              </w:rPr>
            </w:pPr>
          </w:p>
        </w:tc>
      </w:tr>
      <w:tr w:rsidR="00287B65" w:rsidRPr="001F2E4A" w14:paraId="1D4EAE3D" w14:textId="77777777" w:rsidTr="00B6593E">
        <w:tc>
          <w:tcPr>
            <w:tcW w:w="421" w:type="dxa"/>
            <w:vMerge/>
          </w:tcPr>
          <w:p w14:paraId="695F9FAD" w14:textId="77777777" w:rsidR="00287B65" w:rsidRPr="002D7720" w:rsidRDefault="00287B65" w:rsidP="00A84BFF">
            <w:pPr>
              <w:pStyle w:val="a3"/>
              <w:numPr>
                <w:ilvl w:val="0"/>
                <w:numId w:val="25"/>
              </w:numPr>
              <w:spacing w:after="0" w:line="240" w:lineRule="auto"/>
              <w:jc w:val="center"/>
              <w:rPr>
                <w:rFonts w:ascii="Times New Roman" w:eastAsia="Times New Roman" w:hAnsi="Times New Roman"/>
                <w:lang w:eastAsia="ru-RU"/>
              </w:rPr>
            </w:pPr>
          </w:p>
        </w:tc>
        <w:tc>
          <w:tcPr>
            <w:tcW w:w="850" w:type="dxa"/>
            <w:vMerge/>
          </w:tcPr>
          <w:p w14:paraId="147DA02B" w14:textId="77777777" w:rsidR="00287B65" w:rsidRPr="00510459" w:rsidRDefault="00287B65" w:rsidP="00A84BFF">
            <w:pPr>
              <w:spacing w:after="0" w:line="240" w:lineRule="auto"/>
              <w:jc w:val="center"/>
              <w:rPr>
                <w:rFonts w:ascii="Times New Roman" w:eastAsia="Times New Roman" w:hAnsi="Times New Roman"/>
                <w:lang w:eastAsia="ru-RU"/>
              </w:rPr>
            </w:pPr>
          </w:p>
        </w:tc>
        <w:tc>
          <w:tcPr>
            <w:tcW w:w="851" w:type="dxa"/>
          </w:tcPr>
          <w:p w14:paraId="32764FD0" w14:textId="77777777" w:rsidR="00287B65" w:rsidRPr="00510459" w:rsidRDefault="00287B65"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2021</w:t>
            </w:r>
          </w:p>
        </w:tc>
        <w:tc>
          <w:tcPr>
            <w:tcW w:w="1285" w:type="dxa"/>
          </w:tcPr>
          <w:p w14:paraId="7FE0AF42" w14:textId="77777777" w:rsidR="00287B65" w:rsidRPr="00510459" w:rsidRDefault="00287B65"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val="kk-KZ" w:eastAsia="ru-RU"/>
              </w:rPr>
              <w:t>18 .04</w:t>
            </w:r>
          </w:p>
        </w:tc>
        <w:tc>
          <w:tcPr>
            <w:tcW w:w="1139" w:type="dxa"/>
          </w:tcPr>
          <w:p w14:paraId="69B068DE" w14:textId="77777777" w:rsidR="00287B65" w:rsidRPr="00510459" w:rsidRDefault="00287B65" w:rsidP="00A84BFF">
            <w:pPr>
              <w:spacing w:after="0" w:line="240" w:lineRule="auto"/>
              <w:jc w:val="center"/>
              <w:rPr>
                <w:rFonts w:ascii="Times New Roman" w:eastAsia="Times New Roman" w:hAnsi="Times New Roman"/>
                <w:lang w:val="kk-KZ" w:eastAsia="ru-RU"/>
              </w:rPr>
            </w:pPr>
            <w:r w:rsidRPr="00510459">
              <w:rPr>
                <w:rFonts w:ascii="Times New Roman" w:eastAsia="Times New Roman" w:hAnsi="Times New Roman"/>
                <w:lang w:val="kk-KZ" w:eastAsia="ru-RU"/>
              </w:rPr>
              <w:t>20.04</w:t>
            </w:r>
          </w:p>
        </w:tc>
        <w:tc>
          <w:tcPr>
            <w:tcW w:w="846" w:type="dxa"/>
          </w:tcPr>
          <w:p w14:paraId="2FB3EA16" w14:textId="77777777" w:rsidR="00287B65" w:rsidRPr="00510459" w:rsidRDefault="00287B65" w:rsidP="00A84BFF">
            <w:pPr>
              <w:spacing w:after="0" w:line="240" w:lineRule="auto"/>
              <w:jc w:val="center"/>
              <w:rPr>
                <w:rFonts w:ascii="Times New Roman" w:eastAsia="Times New Roman" w:hAnsi="Times New Roman"/>
                <w:lang w:val="kk-KZ" w:eastAsia="ru-RU"/>
              </w:rPr>
            </w:pPr>
            <w:r w:rsidRPr="00510459">
              <w:rPr>
                <w:rFonts w:ascii="Times New Roman" w:eastAsia="Times New Roman" w:hAnsi="Times New Roman"/>
                <w:lang w:val="kk-KZ" w:eastAsia="ru-RU"/>
              </w:rPr>
              <w:t>26.04</w:t>
            </w:r>
          </w:p>
        </w:tc>
        <w:tc>
          <w:tcPr>
            <w:tcW w:w="1139" w:type="dxa"/>
            <w:shd w:val="clear" w:color="auto" w:fill="auto"/>
          </w:tcPr>
          <w:p w14:paraId="242814E0" w14:textId="77777777" w:rsidR="00287B65" w:rsidRPr="00510459" w:rsidRDefault="00287B65"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30.04</w:t>
            </w:r>
          </w:p>
        </w:tc>
        <w:tc>
          <w:tcPr>
            <w:tcW w:w="992" w:type="dxa"/>
            <w:shd w:val="clear" w:color="auto" w:fill="auto"/>
          </w:tcPr>
          <w:p w14:paraId="30B5A8C5" w14:textId="77777777" w:rsidR="00287B65" w:rsidRPr="00510459" w:rsidRDefault="00287B65"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07.05</w:t>
            </w:r>
          </w:p>
        </w:tc>
        <w:tc>
          <w:tcPr>
            <w:tcW w:w="992" w:type="dxa"/>
          </w:tcPr>
          <w:p w14:paraId="44186DC6" w14:textId="77777777" w:rsidR="00287B65" w:rsidRPr="00510459" w:rsidRDefault="00287B65"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5</w:t>
            </w:r>
          </w:p>
        </w:tc>
        <w:tc>
          <w:tcPr>
            <w:tcW w:w="851" w:type="dxa"/>
          </w:tcPr>
          <w:p w14:paraId="78382775" w14:textId="77777777" w:rsidR="00287B65" w:rsidRPr="00510459" w:rsidRDefault="00287B65" w:rsidP="00A84BFF">
            <w:pPr>
              <w:spacing w:after="0" w:line="240" w:lineRule="auto"/>
              <w:jc w:val="center"/>
              <w:rPr>
                <w:rFonts w:ascii="Times New Roman" w:eastAsia="Times New Roman" w:hAnsi="Times New Roman"/>
                <w:lang w:eastAsia="ru-RU"/>
              </w:rPr>
            </w:pPr>
          </w:p>
        </w:tc>
      </w:tr>
      <w:tr w:rsidR="00287B65" w:rsidRPr="001F2E4A" w14:paraId="33EB7945" w14:textId="77777777" w:rsidTr="00B6593E">
        <w:tc>
          <w:tcPr>
            <w:tcW w:w="421" w:type="dxa"/>
            <w:vMerge/>
          </w:tcPr>
          <w:p w14:paraId="6E7F2204" w14:textId="77777777" w:rsidR="00287B65" w:rsidRPr="002D7720" w:rsidRDefault="00287B65" w:rsidP="00A84BFF">
            <w:pPr>
              <w:pStyle w:val="a3"/>
              <w:numPr>
                <w:ilvl w:val="0"/>
                <w:numId w:val="25"/>
              </w:numPr>
              <w:spacing w:after="0" w:line="240" w:lineRule="auto"/>
              <w:rPr>
                <w:rFonts w:ascii="Times New Roman" w:eastAsia="Times New Roman" w:hAnsi="Times New Roman"/>
                <w:lang w:eastAsia="ru-RU"/>
              </w:rPr>
            </w:pPr>
          </w:p>
        </w:tc>
        <w:tc>
          <w:tcPr>
            <w:tcW w:w="850" w:type="dxa"/>
            <w:vMerge/>
          </w:tcPr>
          <w:p w14:paraId="1E48D4B6" w14:textId="77777777" w:rsidR="00287B65" w:rsidRPr="00510459" w:rsidRDefault="00287B65" w:rsidP="00A84BFF">
            <w:pPr>
              <w:spacing w:after="0" w:line="240" w:lineRule="auto"/>
              <w:jc w:val="center"/>
              <w:rPr>
                <w:rFonts w:ascii="Times New Roman" w:eastAsia="Times New Roman" w:hAnsi="Times New Roman"/>
                <w:lang w:eastAsia="ru-RU"/>
              </w:rPr>
            </w:pPr>
          </w:p>
        </w:tc>
        <w:tc>
          <w:tcPr>
            <w:tcW w:w="851" w:type="dxa"/>
          </w:tcPr>
          <w:p w14:paraId="6B151B43" w14:textId="77777777" w:rsidR="00287B65" w:rsidRPr="00510459" w:rsidRDefault="00287B65" w:rsidP="00A84BFF">
            <w:pPr>
              <w:spacing w:after="0" w:line="240" w:lineRule="auto"/>
              <w:rPr>
                <w:rFonts w:ascii="Times New Roman" w:eastAsia="Times New Roman" w:hAnsi="Times New Roman"/>
                <w:lang w:eastAsia="ru-RU"/>
              </w:rPr>
            </w:pPr>
            <w:r w:rsidRPr="00510459">
              <w:rPr>
                <w:rFonts w:ascii="Times New Roman" w:eastAsia="Times New Roman" w:hAnsi="Times New Roman"/>
                <w:lang w:eastAsia="ru-RU"/>
              </w:rPr>
              <w:t>М</w:t>
            </w:r>
            <w:r w:rsidRPr="00510459">
              <w:rPr>
                <w:rFonts w:ascii="Times New Roman" w:eastAsia="Times New Roman" w:hAnsi="Times New Roman"/>
                <w:vertAlign w:val="subscript"/>
                <w:lang w:eastAsia="ru-RU"/>
              </w:rPr>
              <w:t>Ср</w:t>
            </w:r>
            <w:r w:rsidRPr="00510459">
              <w:rPr>
                <w:rFonts w:ascii="Times New Roman" w:eastAsia="Times New Roman" w:hAnsi="Times New Roman"/>
                <w:lang w:eastAsia="ru-RU"/>
              </w:rPr>
              <w:t>±</w:t>
            </w:r>
            <w:r w:rsidRPr="00510459">
              <w:rPr>
                <w:rFonts w:ascii="Times New Roman" w:eastAsia="Times New Roman" w:hAnsi="Times New Roman"/>
                <w:lang w:val="en-US" w:eastAsia="ru-RU"/>
              </w:rPr>
              <w:t>m</w:t>
            </w:r>
          </w:p>
        </w:tc>
        <w:tc>
          <w:tcPr>
            <w:tcW w:w="1285" w:type="dxa"/>
          </w:tcPr>
          <w:p w14:paraId="23C3CEAE" w14:textId="77777777" w:rsidR="00287B65" w:rsidRPr="00510459" w:rsidRDefault="00287B65"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10.04±4,14</w:t>
            </w:r>
          </w:p>
        </w:tc>
        <w:tc>
          <w:tcPr>
            <w:tcW w:w="1139" w:type="dxa"/>
          </w:tcPr>
          <w:p w14:paraId="29DCAE12" w14:textId="77777777" w:rsidR="00287B65" w:rsidRPr="00510459" w:rsidRDefault="00287B65" w:rsidP="00A84BFF">
            <w:pPr>
              <w:spacing w:after="0" w:line="240" w:lineRule="auto"/>
              <w:jc w:val="center"/>
              <w:rPr>
                <w:rFonts w:ascii="Times New Roman" w:eastAsia="Times New Roman" w:hAnsi="Times New Roman"/>
                <w:lang w:val="kk-KZ" w:eastAsia="ru-RU"/>
              </w:rPr>
            </w:pPr>
            <w:r w:rsidRPr="00510459">
              <w:rPr>
                <w:rFonts w:ascii="Times New Roman" w:eastAsia="Times New Roman" w:hAnsi="Times New Roman"/>
                <w:lang w:val="kk-KZ" w:eastAsia="ru-RU"/>
              </w:rPr>
              <w:t>13.04</w:t>
            </w:r>
            <w:r w:rsidRPr="00510459">
              <w:rPr>
                <w:rFonts w:ascii="Times New Roman" w:eastAsia="Times New Roman" w:hAnsi="Times New Roman"/>
                <w:lang w:eastAsia="ru-RU"/>
              </w:rPr>
              <w:t>±3,33</w:t>
            </w:r>
          </w:p>
        </w:tc>
        <w:tc>
          <w:tcPr>
            <w:tcW w:w="846" w:type="dxa"/>
          </w:tcPr>
          <w:p w14:paraId="120EBF9C" w14:textId="77777777" w:rsidR="00287B65" w:rsidRPr="00510459" w:rsidRDefault="00287B65" w:rsidP="00A84BFF">
            <w:pPr>
              <w:spacing w:after="0" w:line="240" w:lineRule="auto"/>
              <w:jc w:val="center"/>
              <w:rPr>
                <w:rFonts w:ascii="Times New Roman" w:eastAsia="Times New Roman" w:hAnsi="Times New Roman"/>
                <w:lang w:val="kk-KZ" w:eastAsia="ru-RU"/>
              </w:rPr>
            </w:pPr>
            <w:r w:rsidRPr="00510459">
              <w:rPr>
                <w:rFonts w:ascii="Times New Roman" w:eastAsia="Times New Roman" w:hAnsi="Times New Roman"/>
                <w:lang w:val="kk-KZ" w:eastAsia="ru-RU"/>
              </w:rPr>
              <w:t>18.04</w:t>
            </w:r>
            <w:r w:rsidRPr="00510459">
              <w:rPr>
                <w:rFonts w:ascii="Times New Roman" w:eastAsia="Times New Roman" w:hAnsi="Times New Roman"/>
                <w:lang w:eastAsia="ru-RU"/>
              </w:rPr>
              <w:t>±2,81</w:t>
            </w:r>
          </w:p>
        </w:tc>
        <w:tc>
          <w:tcPr>
            <w:tcW w:w="1139" w:type="dxa"/>
            <w:shd w:val="clear" w:color="auto" w:fill="auto"/>
          </w:tcPr>
          <w:p w14:paraId="5AD979B2" w14:textId="77777777" w:rsidR="00287B65" w:rsidRPr="00510459" w:rsidRDefault="00287B65"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21.04±5,41</w:t>
            </w:r>
          </w:p>
        </w:tc>
        <w:tc>
          <w:tcPr>
            <w:tcW w:w="992" w:type="dxa"/>
            <w:shd w:val="clear" w:color="auto" w:fill="auto"/>
          </w:tcPr>
          <w:p w14:paraId="641E7A14" w14:textId="77777777" w:rsidR="00287B65" w:rsidRPr="00510459" w:rsidRDefault="00287B65"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27.04±3,14</w:t>
            </w:r>
          </w:p>
        </w:tc>
        <w:tc>
          <w:tcPr>
            <w:tcW w:w="992" w:type="dxa"/>
          </w:tcPr>
          <w:p w14:paraId="003E37FF" w14:textId="77777777" w:rsidR="00287B65" w:rsidRPr="00510459" w:rsidRDefault="00287B65"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4,75±0,50</w:t>
            </w:r>
          </w:p>
        </w:tc>
        <w:tc>
          <w:tcPr>
            <w:tcW w:w="851" w:type="dxa"/>
          </w:tcPr>
          <w:p w14:paraId="6DF6E63C" w14:textId="77777777" w:rsidR="00287B65" w:rsidRPr="00510459" w:rsidRDefault="00287B65"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10.10</w:t>
            </w:r>
          </w:p>
        </w:tc>
      </w:tr>
      <w:tr w:rsidR="00287B65" w:rsidRPr="001F2E4A" w14:paraId="78804037" w14:textId="77777777" w:rsidTr="00B6593E">
        <w:tc>
          <w:tcPr>
            <w:tcW w:w="421" w:type="dxa"/>
            <w:vMerge/>
          </w:tcPr>
          <w:p w14:paraId="6B981C76" w14:textId="77777777" w:rsidR="00287B65" w:rsidRPr="002D7720" w:rsidRDefault="00287B65" w:rsidP="00A84BFF">
            <w:pPr>
              <w:pStyle w:val="a3"/>
              <w:numPr>
                <w:ilvl w:val="0"/>
                <w:numId w:val="25"/>
              </w:numPr>
              <w:spacing w:after="0" w:line="240" w:lineRule="auto"/>
              <w:rPr>
                <w:rFonts w:ascii="Times New Roman" w:eastAsia="Times New Roman" w:hAnsi="Times New Roman"/>
                <w:lang w:eastAsia="ru-RU"/>
              </w:rPr>
            </w:pPr>
          </w:p>
        </w:tc>
        <w:tc>
          <w:tcPr>
            <w:tcW w:w="850" w:type="dxa"/>
            <w:vMerge/>
          </w:tcPr>
          <w:p w14:paraId="4588D740" w14:textId="77777777" w:rsidR="00287B65" w:rsidRPr="00510459" w:rsidRDefault="00287B65" w:rsidP="00A84BFF">
            <w:pPr>
              <w:spacing w:after="0" w:line="240" w:lineRule="auto"/>
              <w:jc w:val="center"/>
              <w:rPr>
                <w:rFonts w:ascii="Times New Roman" w:eastAsia="Times New Roman" w:hAnsi="Times New Roman"/>
                <w:lang w:eastAsia="ru-RU"/>
              </w:rPr>
            </w:pPr>
          </w:p>
        </w:tc>
        <w:tc>
          <w:tcPr>
            <w:tcW w:w="851" w:type="dxa"/>
          </w:tcPr>
          <w:p w14:paraId="2DB679CF" w14:textId="77777777" w:rsidR="00287B65" w:rsidRPr="00510459" w:rsidRDefault="00287B65" w:rsidP="00A84BFF">
            <w:pPr>
              <w:spacing w:after="0" w:line="240" w:lineRule="auto"/>
              <w:rPr>
                <w:rFonts w:ascii="Times New Roman" w:eastAsia="Times New Roman" w:hAnsi="Times New Roman"/>
                <w:lang w:eastAsia="ru-RU"/>
              </w:rPr>
            </w:pPr>
            <w:r w:rsidRPr="00510459">
              <w:rPr>
                <w:rFonts w:ascii="Times New Roman" w:eastAsia="Times New Roman" w:hAnsi="Times New Roman"/>
                <w:lang w:eastAsia="ru-RU"/>
              </w:rPr>
              <w:t>Cv</w:t>
            </w:r>
          </w:p>
        </w:tc>
        <w:tc>
          <w:tcPr>
            <w:tcW w:w="1285" w:type="dxa"/>
          </w:tcPr>
          <w:p w14:paraId="4C6BBF95" w14:textId="77777777" w:rsidR="00287B65" w:rsidRPr="00510459" w:rsidRDefault="00287B65" w:rsidP="00A84BFF">
            <w:pPr>
              <w:spacing w:after="0" w:line="240" w:lineRule="auto"/>
              <w:jc w:val="center"/>
              <w:rPr>
                <w:rFonts w:ascii="Times New Roman" w:eastAsia="Times New Roman" w:hAnsi="Times New Roman"/>
                <w:lang w:val="en-US" w:eastAsia="ru-RU"/>
              </w:rPr>
            </w:pPr>
            <w:r w:rsidRPr="00510459">
              <w:rPr>
                <w:rFonts w:ascii="Times New Roman" w:eastAsia="Times New Roman" w:hAnsi="Times New Roman"/>
                <w:lang w:val="en-US" w:eastAsia="ru-RU"/>
              </w:rPr>
              <w:t>0,01</w:t>
            </w:r>
          </w:p>
        </w:tc>
        <w:tc>
          <w:tcPr>
            <w:tcW w:w="1139" w:type="dxa"/>
          </w:tcPr>
          <w:p w14:paraId="5CA1989C" w14:textId="77777777" w:rsidR="00287B65" w:rsidRPr="00510459" w:rsidRDefault="00287B65" w:rsidP="00A84BFF">
            <w:pPr>
              <w:spacing w:after="0" w:line="240" w:lineRule="auto"/>
              <w:jc w:val="center"/>
              <w:rPr>
                <w:rFonts w:ascii="Times New Roman" w:eastAsia="Times New Roman" w:hAnsi="Times New Roman"/>
                <w:lang w:val="kk-KZ" w:eastAsia="ru-RU"/>
              </w:rPr>
            </w:pPr>
            <w:r w:rsidRPr="00510459">
              <w:rPr>
                <w:rFonts w:ascii="Times New Roman" w:eastAsia="Times New Roman" w:hAnsi="Times New Roman"/>
                <w:lang w:val="kk-KZ" w:eastAsia="ru-RU"/>
              </w:rPr>
              <w:t>0,02</w:t>
            </w:r>
          </w:p>
        </w:tc>
        <w:tc>
          <w:tcPr>
            <w:tcW w:w="846" w:type="dxa"/>
          </w:tcPr>
          <w:p w14:paraId="3E687E93" w14:textId="77777777" w:rsidR="00287B65" w:rsidRPr="00510459" w:rsidRDefault="00287B65" w:rsidP="00A84BFF">
            <w:pPr>
              <w:spacing w:after="0" w:line="240" w:lineRule="auto"/>
              <w:jc w:val="center"/>
              <w:rPr>
                <w:rFonts w:ascii="Times New Roman" w:eastAsia="Times New Roman" w:hAnsi="Times New Roman"/>
                <w:lang w:val="kk-KZ" w:eastAsia="ru-RU"/>
              </w:rPr>
            </w:pPr>
            <w:r w:rsidRPr="00510459">
              <w:rPr>
                <w:rFonts w:ascii="Times New Roman" w:eastAsia="Times New Roman" w:hAnsi="Times New Roman"/>
                <w:lang w:val="kk-KZ" w:eastAsia="ru-RU"/>
              </w:rPr>
              <w:t>0,01</w:t>
            </w:r>
          </w:p>
        </w:tc>
        <w:tc>
          <w:tcPr>
            <w:tcW w:w="1139" w:type="dxa"/>
            <w:shd w:val="clear" w:color="auto" w:fill="auto"/>
          </w:tcPr>
          <w:p w14:paraId="49CCA871" w14:textId="77777777" w:rsidR="00287B65" w:rsidRPr="00510459" w:rsidRDefault="00287B65"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0,01</w:t>
            </w:r>
          </w:p>
        </w:tc>
        <w:tc>
          <w:tcPr>
            <w:tcW w:w="992" w:type="dxa"/>
            <w:shd w:val="clear" w:color="auto" w:fill="auto"/>
          </w:tcPr>
          <w:p w14:paraId="4B66C520" w14:textId="77777777" w:rsidR="00287B65" w:rsidRPr="00510459" w:rsidRDefault="00287B65"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0,01</w:t>
            </w:r>
          </w:p>
        </w:tc>
        <w:tc>
          <w:tcPr>
            <w:tcW w:w="992" w:type="dxa"/>
          </w:tcPr>
          <w:p w14:paraId="40A540CE" w14:textId="77777777" w:rsidR="00287B65" w:rsidRPr="00510459" w:rsidRDefault="00287B65"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0</w:t>
            </w:r>
          </w:p>
        </w:tc>
        <w:tc>
          <w:tcPr>
            <w:tcW w:w="851" w:type="dxa"/>
          </w:tcPr>
          <w:p w14:paraId="1EB3F30F" w14:textId="77777777" w:rsidR="00287B65" w:rsidRPr="00510459" w:rsidRDefault="00287B65" w:rsidP="00A84BFF">
            <w:pPr>
              <w:spacing w:after="0" w:line="240" w:lineRule="auto"/>
              <w:jc w:val="center"/>
              <w:rPr>
                <w:rFonts w:ascii="Times New Roman" w:eastAsia="Times New Roman" w:hAnsi="Times New Roman"/>
                <w:lang w:eastAsia="ru-RU"/>
              </w:rPr>
            </w:pPr>
          </w:p>
        </w:tc>
      </w:tr>
      <w:tr w:rsidR="00287B65" w:rsidRPr="001F2E4A" w14:paraId="381B343A" w14:textId="77777777" w:rsidTr="00B6593E">
        <w:tc>
          <w:tcPr>
            <w:tcW w:w="421" w:type="dxa"/>
            <w:vMerge w:val="restart"/>
          </w:tcPr>
          <w:p w14:paraId="6B2C7FE7" w14:textId="7E34F33F" w:rsidR="00287B65" w:rsidRPr="002D7720" w:rsidRDefault="00287B65" w:rsidP="00A84BFF">
            <w:pPr>
              <w:pStyle w:val="a3"/>
              <w:numPr>
                <w:ilvl w:val="0"/>
                <w:numId w:val="25"/>
              </w:numPr>
              <w:spacing w:after="0" w:line="240" w:lineRule="auto"/>
              <w:rPr>
                <w:rFonts w:ascii="Times New Roman" w:eastAsia="Times New Roman" w:hAnsi="Times New Roman"/>
                <w:lang w:val="kk-KZ" w:eastAsia="ru-RU"/>
              </w:rPr>
            </w:pPr>
          </w:p>
          <w:p w14:paraId="2533BFEC" w14:textId="3FD5147A" w:rsidR="00287B65" w:rsidRPr="00BC50D0" w:rsidRDefault="00287B65" w:rsidP="00A84BFF">
            <w:pPr>
              <w:pStyle w:val="a3"/>
              <w:spacing w:after="0" w:line="240" w:lineRule="auto"/>
              <w:ind w:left="502"/>
              <w:rPr>
                <w:rFonts w:ascii="Times New Roman" w:eastAsia="Times New Roman" w:hAnsi="Times New Roman"/>
                <w:lang w:val="kk-KZ" w:eastAsia="ru-RU"/>
              </w:rPr>
            </w:pPr>
          </w:p>
        </w:tc>
        <w:tc>
          <w:tcPr>
            <w:tcW w:w="850" w:type="dxa"/>
            <w:vMerge w:val="restart"/>
          </w:tcPr>
          <w:p w14:paraId="4D569614" w14:textId="77777777" w:rsidR="00287B65" w:rsidRPr="00510459" w:rsidRDefault="00287B65"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ТМ2</w:t>
            </w:r>
          </w:p>
        </w:tc>
        <w:tc>
          <w:tcPr>
            <w:tcW w:w="851" w:type="dxa"/>
          </w:tcPr>
          <w:p w14:paraId="0DC852D6" w14:textId="77777777" w:rsidR="00287B65" w:rsidRPr="00510459" w:rsidRDefault="00287B65"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2017</w:t>
            </w:r>
          </w:p>
        </w:tc>
        <w:tc>
          <w:tcPr>
            <w:tcW w:w="1285" w:type="dxa"/>
          </w:tcPr>
          <w:p w14:paraId="591E9FDA" w14:textId="77777777" w:rsidR="00287B65" w:rsidRPr="00510459" w:rsidRDefault="00287B65"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18.04</w:t>
            </w:r>
          </w:p>
        </w:tc>
        <w:tc>
          <w:tcPr>
            <w:tcW w:w="1139" w:type="dxa"/>
          </w:tcPr>
          <w:p w14:paraId="06E74C4F" w14:textId="77777777" w:rsidR="00287B65" w:rsidRPr="00510459" w:rsidRDefault="00287B65"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18.04</w:t>
            </w:r>
          </w:p>
        </w:tc>
        <w:tc>
          <w:tcPr>
            <w:tcW w:w="846" w:type="dxa"/>
          </w:tcPr>
          <w:p w14:paraId="72672B91" w14:textId="77777777" w:rsidR="00287B65" w:rsidRPr="00510459" w:rsidRDefault="00287B65"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20.04</w:t>
            </w:r>
          </w:p>
        </w:tc>
        <w:tc>
          <w:tcPr>
            <w:tcW w:w="1139" w:type="dxa"/>
            <w:shd w:val="clear" w:color="auto" w:fill="auto"/>
          </w:tcPr>
          <w:p w14:paraId="7AFF54B4" w14:textId="77777777" w:rsidR="00287B65" w:rsidRPr="00510459" w:rsidRDefault="00287B65"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25.04</w:t>
            </w:r>
          </w:p>
        </w:tc>
        <w:tc>
          <w:tcPr>
            <w:tcW w:w="992" w:type="dxa"/>
            <w:shd w:val="clear" w:color="auto" w:fill="auto"/>
          </w:tcPr>
          <w:p w14:paraId="3061877C" w14:textId="77777777" w:rsidR="00287B65" w:rsidRPr="00510459" w:rsidRDefault="00287B65"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30.04</w:t>
            </w:r>
          </w:p>
        </w:tc>
        <w:tc>
          <w:tcPr>
            <w:tcW w:w="992" w:type="dxa"/>
          </w:tcPr>
          <w:p w14:paraId="289770E5" w14:textId="77777777" w:rsidR="00287B65" w:rsidRPr="00510459" w:rsidRDefault="00287B65"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5</w:t>
            </w:r>
          </w:p>
        </w:tc>
        <w:tc>
          <w:tcPr>
            <w:tcW w:w="851" w:type="dxa"/>
          </w:tcPr>
          <w:p w14:paraId="54D2DAA8" w14:textId="77777777" w:rsidR="00287B65" w:rsidRPr="00510459" w:rsidRDefault="00287B65" w:rsidP="00A84BFF">
            <w:pPr>
              <w:spacing w:after="0" w:line="240" w:lineRule="auto"/>
              <w:jc w:val="center"/>
              <w:rPr>
                <w:rFonts w:ascii="Times New Roman" w:eastAsia="Times New Roman" w:hAnsi="Times New Roman"/>
                <w:lang w:eastAsia="ru-RU"/>
              </w:rPr>
            </w:pPr>
          </w:p>
        </w:tc>
      </w:tr>
      <w:tr w:rsidR="00287B65" w:rsidRPr="001F2E4A" w14:paraId="547976E9" w14:textId="77777777" w:rsidTr="00B6593E">
        <w:tc>
          <w:tcPr>
            <w:tcW w:w="421" w:type="dxa"/>
            <w:vMerge/>
          </w:tcPr>
          <w:p w14:paraId="06AF5CB5" w14:textId="77777777" w:rsidR="00287B65" w:rsidRPr="002D7720" w:rsidRDefault="00287B65" w:rsidP="00A84BFF">
            <w:pPr>
              <w:pStyle w:val="a3"/>
              <w:numPr>
                <w:ilvl w:val="0"/>
                <w:numId w:val="25"/>
              </w:numPr>
              <w:spacing w:after="0" w:line="240" w:lineRule="auto"/>
              <w:jc w:val="center"/>
              <w:rPr>
                <w:rFonts w:ascii="Times New Roman" w:eastAsia="Times New Roman" w:hAnsi="Times New Roman"/>
                <w:lang w:eastAsia="ru-RU"/>
              </w:rPr>
            </w:pPr>
          </w:p>
        </w:tc>
        <w:tc>
          <w:tcPr>
            <w:tcW w:w="850" w:type="dxa"/>
            <w:vMerge/>
          </w:tcPr>
          <w:p w14:paraId="108431BF" w14:textId="77777777" w:rsidR="00287B65" w:rsidRPr="00510459" w:rsidRDefault="00287B65" w:rsidP="00A84BFF">
            <w:pPr>
              <w:spacing w:after="0" w:line="240" w:lineRule="auto"/>
              <w:jc w:val="center"/>
              <w:rPr>
                <w:rFonts w:ascii="Times New Roman" w:eastAsia="Times New Roman" w:hAnsi="Times New Roman"/>
                <w:lang w:eastAsia="ru-RU"/>
              </w:rPr>
            </w:pPr>
          </w:p>
        </w:tc>
        <w:tc>
          <w:tcPr>
            <w:tcW w:w="851" w:type="dxa"/>
          </w:tcPr>
          <w:p w14:paraId="3A752362" w14:textId="77777777" w:rsidR="00287B65" w:rsidRPr="00510459" w:rsidRDefault="00287B65"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2018</w:t>
            </w:r>
          </w:p>
        </w:tc>
        <w:tc>
          <w:tcPr>
            <w:tcW w:w="1285" w:type="dxa"/>
          </w:tcPr>
          <w:p w14:paraId="3ADB4CE1" w14:textId="77777777" w:rsidR="00287B65" w:rsidRPr="00510459" w:rsidRDefault="00287B65"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30.03</w:t>
            </w:r>
          </w:p>
        </w:tc>
        <w:tc>
          <w:tcPr>
            <w:tcW w:w="1139" w:type="dxa"/>
          </w:tcPr>
          <w:p w14:paraId="0A212B42" w14:textId="77777777" w:rsidR="00287B65" w:rsidRPr="00510459" w:rsidRDefault="00287B65"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05.04</w:t>
            </w:r>
          </w:p>
        </w:tc>
        <w:tc>
          <w:tcPr>
            <w:tcW w:w="846" w:type="dxa"/>
          </w:tcPr>
          <w:p w14:paraId="35853C73" w14:textId="77777777" w:rsidR="00287B65" w:rsidRPr="00510459" w:rsidRDefault="00287B65"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14.04</w:t>
            </w:r>
          </w:p>
        </w:tc>
        <w:tc>
          <w:tcPr>
            <w:tcW w:w="1139" w:type="dxa"/>
            <w:shd w:val="clear" w:color="auto" w:fill="auto"/>
          </w:tcPr>
          <w:p w14:paraId="536CC777" w14:textId="77777777" w:rsidR="00287B65" w:rsidRPr="00510459" w:rsidRDefault="00287B65"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18.04</w:t>
            </w:r>
          </w:p>
        </w:tc>
        <w:tc>
          <w:tcPr>
            <w:tcW w:w="992" w:type="dxa"/>
            <w:shd w:val="clear" w:color="auto" w:fill="auto"/>
          </w:tcPr>
          <w:p w14:paraId="0F2D0935" w14:textId="77777777" w:rsidR="00287B65" w:rsidRPr="00510459" w:rsidRDefault="00287B65"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22.04</w:t>
            </w:r>
          </w:p>
        </w:tc>
        <w:tc>
          <w:tcPr>
            <w:tcW w:w="992" w:type="dxa"/>
          </w:tcPr>
          <w:p w14:paraId="4DC6FC16" w14:textId="77777777" w:rsidR="00287B65" w:rsidRPr="00510459" w:rsidRDefault="00287B65"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4</w:t>
            </w:r>
          </w:p>
        </w:tc>
        <w:tc>
          <w:tcPr>
            <w:tcW w:w="851" w:type="dxa"/>
          </w:tcPr>
          <w:p w14:paraId="65C1BCEB" w14:textId="77777777" w:rsidR="00287B65" w:rsidRPr="00510459" w:rsidRDefault="00287B65" w:rsidP="00A84BFF">
            <w:pPr>
              <w:spacing w:after="0" w:line="240" w:lineRule="auto"/>
              <w:jc w:val="center"/>
              <w:rPr>
                <w:rFonts w:ascii="Times New Roman" w:eastAsia="Times New Roman" w:hAnsi="Times New Roman"/>
                <w:lang w:eastAsia="ru-RU"/>
              </w:rPr>
            </w:pPr>
          </w:p>
        </w:tc>
      </w:tr>
      <w:tr w:rsidR="00287B65" w:rsidRPr="001F2E4A" w14:paraId="6186A1FA" w14:textId="77777777" w:rsidTr="00B6593E">
        <w:tc>
          <w:tcPr>
            <w:tcW w:w="421" w:type="dxa"/>
            <w:vMerge/>
          </w:tcPr>
          <w:p w14:paraId="52D3A5EE" w14:textId="77777777" w:rsidR="00287B65" w:rsidRPr="002D7720" w:rsidRDefault="00287B65" w:rsidP="00A84BFF">
            <w:pPr>
              <w:pStyle w:val="a3"/>
              <w:numPr>
                <w:ilvl w:val="0"/>
                <w:numId w:val="25"/>
              </w:numPr>
              <w:spacing w:after="0" w:line="240" w:lineRule="auto"/>
              <w:jc w:val="center"/>
              <w:rPr>
                <w:rFonts w:ascii="Times New Roman" w:eastAsia="Times New Roman" w:hAnsi="Times New Roman"/>
                <w:lang w:eastAsia="ru-RU"/>
              </w:rPr>
            </w:pPr>
          </w:p>
        </w:tc>
        <w:tc>
          <w:tcPr>
            <w:tcW w:w="850" w:type="dxa"/>
            <w:vMerge/>
          </w:tcPr>
          <w:p w14:paraId="1C917AC6" w14:textId="77777777" w:rsidR="00287B65" w:rsidRPr="00510459" w:rsidRDefault="00287B65" w:rsidP="00A84BFF">
            <w:pPr>
              <w:spacing w:after="0" w:line="240" w:lineRule="auto"/>
              <w:jc w:val="center"/>
              <w:rPr>
                <w:rFonts w:ascii="Times New Roman" w:eastAsia="Times New Roman" w:hAnsi="Times New Roman"/>
                <w:lang w:eastAsia="ru-RU"/>
              </w:rPr>
            </w:pPr>
          </w:p>
        </w:tc>
        <w:tc>
          <w:tcPr>
            <w:tcW w:w="851" w:type="dxa"/>
          </w:tcPr>
          <w:p w14:paraId="141FB335" w14:textId="77777777" w:rsidR="00287B65" w:rsidRPr="00510459" w:rsidRDefault="00287B65"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2019</w:t>
            </w:r>
          </w:p>
        </w:tc>
        <w:tc>
          <w:tcPr>
            <w:tcW w:w="1285" w:type="dxa"/>
          </w:tcPr>
          <w:p w14:paraId="1F2AB15A" w14:textId="77777777" w:rsidR="00287B65" w:rsidRPr="00510459" w:rsidRDefault="00287B65"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02.04</w:t>
            </w:r>
          </w:p>
        </w:tc>
        <w:tc>
          <w:tcPr>
            <w:tcW w:w="1139" w:type="dxa"/>
          </w:tcPr>
          <w:p w14:paraId="43E28CE8" w14:textId="77777777" w:rsidR="00287B65" w:rsidRPr="00510459" w:rsidRDefault="00287B65"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09.04</w:t>
            </w:r>
          </w:p>
        </w:tc>
        <w:tc>
          <w:tcPr>
            <w:tcW w:w="846" w:type="dxa"/>
          </w:tcPr>
          <w:p w14:paraId="6544777F" w14:textId="77777777" w:rsidR="00287B65" w:rsidRPr="00510459" w:rsidRDefault="00287B65"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13.04</w:t>
            </w:r>
          </w:p>
        </w:tc>
        <w:tc>
          <w:tcPr>
            <w:tcW w:w="1139" w:type="dxa"/>
            <w:shd w:val="clear" w:color="auto" w:fill="auto"/>
          </w:tcPr>
          <w:p w14:paraId="0EA92D77" w14:textId="77777777" w:rsidR="00287B65" w:rsidRPr="00510459" w:rsidRDefault="00287B65"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19.04</w:t>
            </w:r>
          </w:p>
        </w:tc>
        <w:tc>
          <w:tcPr>
            <w:tcW w:w="992" w:type="dxa"/>
            <w:shd w:val="clear" w:color="auto" w:fill="auto"/>
          </w:tcPr>
          <w:p w14:paraId="0B41D80B" w14:textId="77777777" w:rsidR="00287B65" w:rsidRPr="00510459" w:rsidRDefault="00287B65"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25.04</w:t>
            </w:r>
          </w:p>
        </w:tc>
        <w:tc>
          <w:tcPr>
            <w:tcW w:w="992" w:type="dxa"/>
          </w:tcPr>
          <w:p w14:paraId="7809DF1B" w14:textId="77777777" w:rsidR="00287B65" w:rsidRPr="00510459" w:rsidRDefault="00287B65"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5</w:t>
            </w:r>
          </w:p>
        </w:tc>
        <w:tc>
          <w:tcPr>
            <w:tcW w:w="851" w:type="dxa"/>
          </w:tcPr>
          <w:p w14:paraId="2DC10918" w14:textId="77777777" w:rsidR="00287B65" w:rsidRPr="00510459" w:rsidRDefault="00287B65" w:rsidP="00A84BFF">
            <w:pPr>
              <w:spacing w:after="0" w:line="240" w:lineRule="auto"/>
              <w:jc w:val="center"/>
              <w:rPr>
                <w:rFonts w:ascii="Times New Roman" w:eastAsia="Times New Roman" w:hAnsi="Times New Roman"/>
                <w:lang w:eastAsia="ru-RU"/>
              </w:rPr>
            </w:pPr>
          </w:p>
        </w:tc>
      </w:tr>
      <w:tr w:rsidR="00287B65" w:rsidRPr="001F2E4A" w14:paraId="6D7D0AE6" w14:textId="77777777" w:rsidTr="00B6593E">
        <w:tc>
          <w:tcPr>
            <w:tcW w:w="421" w:type="dxa"/>
            <w:vMerge/>
          </w:tcPr>
          <w:p w14:paraId="0500DFDF" w14:textId="77777777" w:rsidR="00287B65" w:rsidRPr="002D7720" w:rsidRDefault="00287B65" w:rsidP="00A84BFF">
            <w:pPr>
              <w:pStyle w:val="a3"/>
              <w:numPr>
                <w:ilvl w:val="0"/>
                <w:numId w:val="25"/>
              </w:numPr>
              <w:spacing w:after="0" w:line="240" w:lineRule="auto"/>
              <w:jc w:val="center"/>
              <w:rPr>
                <w:rFonts w:ascii="Times New Roman" w:eastAsia="Times New Roman" w:hAnsi="Times New Roman"/>
                <w:lang w:eastAsia="ru-RU"/>
              </w:rPr>
            </w:pPr>
          </w:p>
        </w:tc>
        <w:tc>
          <w:tcPr>
            <w:tcW w:w="850" w:type="dxa"/>
            <w:vMerge/>
          </w:tcPr>
          <w:p w14:paraId="0D991EA5" w14:textId="77777777" w:rsidR="00287B65" w:rsidRPr="00510459" w:rsidRDefault="00287B65" w:rsidP="00A84BFF">
            <w:pPr>
              <w:spacing w:after="0" w:line="240" w:lineRule="auto"/>
              <w:jc w:val="center"/>
              <w:rPr>
                <w:rFonts w:ascii="Times New Roman" w:eastAsia="Times New Roman" w:hAnsi="Times New Roman"/>
                <w:lang w:eastAsia="ru-RU"/>
              </w:rPr>
            </w:pPr>
          </w:p>
        </w:tc>
        <w:tc>
          <w:tcPr>
            <w:tcW w:w="851" w:type="dxa"/>
          </w:tcPr>
          <w:p w14:paraId="46394EFF" w14:textId="77777777" w:rsidR="00287B65" w:rsidRPr="00510459" w:rsidRDefault="00287B65"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2021</w:t>
            </w:r>
          </w:p>
        </w:tc>
        <w:tc>
          <w:tcPr>
            <w:tcW w:w="1285" w:type="dxa"/>
          </w:tcPr>
          <w:p w14:paraId="1F98692D" w14:textId="77777777" w:rsidR="00287B65" w:rsidRPr="00510459" w:rsidRDefault="00287B65" w:rsidP="00A84BFF">
            <w:pPr>
              <w:spacing w:after="0" w:line="240" w:lineRule="auto"/>
              <w:jc w:val="center"/>
              <w:rPr>
                <w:rFonts w:ascii="Times New Roman" w:eastAsia="Times New Roman" w:hAnsi="Times New Roman"/>
                <w:lang w:val="kk-KZ" w:eastAsia="ru-RU"/>
              </w:rPr>
            </w:pPr>
            <w:r w:rsidRPr="00510459">
              <w:rPr>
                <w:rFonts w:ascii="Times New Roman" w:eastAsia="Times New Roman" w:hAnsi="Times New Roman"/>
                <w:lang w:val="kk-KZ" w:eastAsia="ru-RU"/>
              </w:rPr>
              <w:t>12.04</w:t>
            </w:r>
          </w:p>
        </w:tc>
        <w:tc>
          <w:tcPr>
            <w:tcW w:w="1139" w:type="dxa"/>
          </w:tcPr>
          <w:p w14:paraId="3507A356" w14:textId="77777777" w:rsidR="00287B65" w:rsidRPr="00510459" w:rsidRDefault="00287B65" w:rsidP="00A84BFF">
            <w:pPr>
              <w:spacing w:after="0" w:line="240" w:lineRule="auto"/>
              <w:jc w:val="center"/>
              <w:rPr>
                <w:rFonts w:ascii="Times New Roman" w:eastAsia="Times New Roman" w:hAnsi="Times New Roman"/>
                <w:lang w:val="kk-KZ" w:eastAsia="ru-RU"/>
              </w:rPr>
            </w:pPr>
            <w:r w:rsidRPr="00510459">
              <w:rPr>
                <w:rFonts w:ascii="Times New Roman" w:eastAsia="Times New Roman" w:hAnsi="Times New Roman"/>
                <w:lang w:val="kk-KZ" w:eastAsia="ru-RU"/>
              </w:rPr>
              <w:t>15.04</w:t>
            </w:r>
          </w:p>
        </w:tc>
        <w:tc>
          <w:tcPr>
            <w:tcW w:w="846" w:type="dxa"/>
          </w:tcPr>
          <w:p w14:paraId="0111F8BB" w14:textId="77777777" w:rsidR="00287B65" w:rsidRPr="00510459" w:rsidRDefault="00287B65" w:rsidP="00A84BFF">
            <w:pPr>
              <w:spacing w:after="0" w:line="240" w:lineRule="auto"/>
              <w:jc w:val="center"/>
              <w:rPr>
                <w:rFonts w:ascii="Times New Roman" w:eastAsia="Times New Roman" w:hAnsi="Times New Roman"/>
                <w:lang w:val="kk-KZ" w:eastAsia="ru-RU"/>
              </w:rPr>
            </w:pPr>
            <w:r w:rsidRPr="00510459">
              <w:rPr>
                <w:rFonts w:ascii="Times New Roman" w:eastAsia="Times New Roman" w:hAnsi="Times New Roman"/>
                <w:lang w:val="kk-KZ" w:eastAsia="ru-RU"/>
              </w:rPr>
              <w:t>24.04</w:t>
            </w:r>
          </w:p>
        </w:tc>
        <w:tc>
          <w:tcPr>
            <w:tcW w:w="1139" w:type="dxa"/>
            <w:shd w:val="clear" w:color="auto" w:fill="auto"/>
          </w:tcPr>
          <w:p w14:paraId="297FD349" w14:textId="77777777" w:rsidR="00287B65" w:rsidRPr="00510459" w:rsidRDefault="00287B65" w:rsidP="00A84BFF">
            <w:pPr>
              <w:spacing w:after="0" w:line="240" w:lineRule="auto"/>
              <w:jc w:val="center"/>
              <w:rPr>
                <w:rFonts w:ascii="Times New Roman" w:eastAsia="Times New Roman" w:hAnsi="Times New Roman"/>
                <w:lang w:val="kk-KZ" w:eastAsia="ru-RU"/>
              </w:rPr>
            </w:pPr>
            <w:r w:rsidRPr="00510459">
              <w:rPr>
                <w:rFonts w:ascii="Times New Roman" w:eastAsia="Times New Roman" w:hAnsi="Times New Roman"/>
                <w:lang w:val="kk-KZ" w:eastAsia="ru-RU"/>
              </w:rPr>
              <w:t>28.04</w:t>
            </w:r>
          </w:p>
        </w:tc>
        <w:tc>
          <w:tcPr>
            <w:tcW w:w="992" w:type="dxa"/>
            <w:shd w:val="clear" w:color="auto" w:fill="auto"/>
          </w:tcPr>
          <w:p w14:paraId="27D95796" w14:textId="77777777" w:rsidR="00287B65" w:rsidRPr="00510459" w:rsidRDefault="00287B65"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06.05</w:t>
            </w:r>
          </w:p>
        </w:tc>
        <w:tc>
          <w:tcPr>
            <w:tcW w:w="992" w:type="dxa"/>
          </w:tcPr>
          <w:p w14:paraId="5801E015" w14:textId="77777777" w:rsidR="00287B65" w:rsidRPr="00510459" w:rsidRDefault="00287B65"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4</w:t>
            </w:r>
          </w:p>
        </w:tc>
        <w:tc>
          <w:tcPr>
            <w:tcW w:w="851" w:type="dxa"/>
          </w:tcPr>
          <w:p w14:paraId="5AFE6BDE" w14:textId="77777777" w:rsidR="00287B65" w:rsidRPr="00510459" w:rsidRDefault="00287B65" w:rsidP="00A84BFF">
            <w:pPr>
              <w:spacing w:after="0" w:line="240" w:lineRule="auto"/>
              <w:jc w:val="center"/>
              <w:rPr>
                <w:rFonts w:ascii="Times New Roman" w:eastAsia="Times New Roman" w:hAnsi="Times New Roman"/>
                <w:lang w:eastAsia="ru-RU"/>
              </w:rPr>
            </w:pPr>
          </w:p>
        </w:tc>
      </w:tr>
      <w:tr w:rsidR="00287B65" w:rsidRPr="001F2E4A" w14:paraId="03933B7C" w14:textId="77777777" w:rsidTr="00B6593E">
        <w:tc>
          <w:tcPr>
            <w:tcW w:w="421" w:type="dxa"/>
            <w:vMerge/>
          </w:tcPr>
          <w:p w14:paraId="7117FEEE" w14:textId="77777777" w:rsidR="00287B65" w:rsidRPr="002D7720" w:rsidRDefault="00287B65" w:rsidP="00A84BFF">
            <w:pPr>
              <w:pStyle w:val="a3"/>
              <w:numPr>
                <w:ilvl w:val="0"/>
                <w:numId w:val="25"/>
              </w:numPr>
              <w:spacing w:after="0" w:line="240" w:lineRule="auto"/>
              <w:jc w:val="center"/>
              <w:rPr>
                <w:rFonts w:ascii="Times New Roman" w:eastAsia="Times New Roman" w:hAnsi="Times New Roman"/>
                <w:lang w:eastAsia="ru-RU"/>
              </w:rPr>
            </w:pPr>
          </w:p>
        </w:tc>
        <w:tc>
          <w:tcPr>
            <w:tcW w:w="850" w:type="dxa"/>
            <w:vMerge/>
          </w:tcPr>
          <w:p w14:paraId="409BE786" w14:textId="77777777" w:rsidR="00287B65" w:rsidRPr="00510459" w:rsidRDefault="00287B65" w:rsidP="00A84BFF">
            <w:pPr>
              <w:spacing w:after="0" w:line="240" w:lineRule="auto"/>
              <w:jc w:val="center"/>
              <w:rPr>
                <w:rFonts w:ascii="Times New Roman" w:eastAsia="Times New Roman" w:hAnsi="Times New Roman"/>
                <w:lang w:eastAsia="ru-RU"/>
              </w:rPr>
            </w:pPr>
          </w:p>
        </w:tc>
        <w:tc>
          <w:tcPr>
            <w:tcW w:w="851" w:type="dxa"/>
          </w:tcPr>
          <w:p w14:paraId="380DCB48" w14:textId="77777777" w:rsidR="00287B65" w:rsidRPr="00510459" w:rsidRDefault="00287B65" w:rsidP="00A84BFF">
            <w:pPr>
              <w:spacing w:after="0" w:line="240" w:lineRule="auto"/>
              <w:rPr>
                <w:rFonts w:ascii="Times New Roman" w:eastAsia="Times New Roman" w:hAnsi="Times New Roman"/>
                <w:lang w:eastAsia="ru-RU"/>
              </w:rPr>
            </w:pPr>
            <w:r w:rsidRPr="00510459">
              <w:rPr>
                <w:rFonts w:ascii="Times New Roman" w:eastAsia="Times New Roman" w:hAnsi="Times New Roman"/>
                <w:lang w:eastAsia="ru-RU"/>
              </w:rPr>
              <w:t>М</w:t>
            </w:r>
            <w:r w:rsidRPr="00510459">
              <w:rPr>
                <w:rFonts w:ascii="Times New Roman" w:eastAsia="Times New Roman" w:hAnsi="Times New Roman"/>
                <w:vertAlign w:val="subscript"/>
                <w:lang w:eastAsia="ru-RU"/>
              </w:rPr>
              <w:t>Ср</w:t>
            </w:r>
            <w:r w:rsidRPr="00510459">
              <w:rPr>
                <w:rFonts w:ascii="Times New Roman" w:eastAsia="Times New Roman" w:hAnsi="Times New Roman"/>
                <w:lang w:eastAsia="ru-RU"/>
              </w:rPr>
              <w:t>±</w:t>
            </w:r>
            <w:r w:rsidRPr="00510459">
              <w:rPr>
                <w:rFonts w:ascii="Times New Roman" w:eastAsia="Times New Roman" w:hAnsi="Times New Roman"/>
                <w:lang w:val="en-US" w:eastAsia="ru-RU"/>
              </w:rPr>
              <w:t>m</w:t>
            </w:r>
          </w:p>
        </w:tc>
        <w:tc>
          <w:tcPr>
            <w:tcW w:w="1285" w:type="dxa"/>
          </w:tcPr>
          <w:p w14:paraId="043C6D90" w14:textId="77777777" w:rsidR="00287B65" w:rsidRPr="00510459" w:rsidRDefault="00287B65" w:rsidP="00A84BFF">
            <w:pPr>
              <w:spacing w:after="0" w:line="240" w:lineRule="auto"/>
              <w:jc w:val="center"/>
              <w:rPr>
                <w:rFonts w:ascii="Times New Roman" w:eastAsia="Times New Roman" w:hAnsi="Times New Roman"/>
                <w:lang w:val="kk-KZ" w:eastAsia="ru-RU"/>
              </w:rPr>
            </w:pPr>
            <w:r w:rsidRPr="00510459">
              <w:rPr>
                <w:rFonts w:ascii="Times New Roman" w:eastAsia="Times New Roman" w:hAnsi="Times New Roman"/>
                <w:lang w:val="kk-KZ" w:eastAsia="ru-RU"/>
              </w:rPr>
              <w:t>07.04</w:t>
            </w:r>
            <w:r w:rsidRPr="00510459">
              <w:rPr>
                <w:rFonts w:ascii="Times New Roman" w:eastAsia="Times New Roman" w:hAnsi="Times New Roman"/>
                <w:lang w:eastAsia="ru-RU"/>
              </w:rPr>
              <w:t>±,3,81</w:t>
            </w:r>
          </w:p>
        </w:tc>
        <w:tc>
          <w:tcPr>
            <w:tcW w:w="1139" w:type="dxa"/>
          </w:tcPr>
          <w:p w14:paraId="1D43F013" w14:textId="77777777" w:rsidR="00287B65" w:rsidRPr="00510459" w:rsidRDefault="00287B65" w:rsidP="00A84BFF">
            <w:pPr>
              <w:spacing w:after="0" w:line="240" w:lineRule="auto"/>
              <w:jc w:val="center"/>
              <w:rPr>
                <w:rFonts w:ascii="Times New Roman" w:eastAsia="Times New Roman" w:hAnsi="Times New Roman"/>
                <w:lang w:val="kk-KZ" w:eastAsia="ru-RU"/>
              </w:rPr>
            </w:pPr>
            <w:r w:rsidRPr="00510459">
              <w:rPr>
                <w:rFonts w:ascii="Times New Roman" w:eastAsia="Times New Roman" w:hAnsi="Times New Roman"/>
                <w:lang w:val="kk-KZ" w:eastAsia="ru-RU"/>
              </w:rPr>
              <w:t>13.04</w:t>
            </w:r>
            <w:r w:rsidRPr="00510459">
              <w:rPr>
                <w:rFonts w:ascii="Times New Roman" w:eastAsia="Times New Roman" w:hAnsi="Times New Roman"/>
                <w:lang w:eastAsia="ru-RU"/>
              </w:rPr>
              <w:t>±5,43</w:t>
            </w:r>
          </w:p>
        </w:tc>
        <w:tc>
          <w:tcPr>
            <w:tcW w:w="846" w:type="dxa"/>
          </w:tcPr>
          <w:p w14:paraId="525DDCAC" w14:textId="77777777" w:rsidR="00287B65" w:rsidRPr="00510459" w:rsidRDefault="00287B65" w:rsidP="00A84BFF">
            <w:pPr>
              <w:spacing w:after="0" w:line="240" w:lineRule="auto"/>
              <w:jc w:val="center"/>
              <w:rPr>
                <w:rFonts w:ascii="Times New Roman" w:eastAsia="Times New Roman" w:hAnsi="Times New Roman"/>
                <w:lang w:val="kk-KZ" w:eastAsia="ru-RU"/>
              </w:rPr>
            </w:pPr>
            <w:r w:rsidRPr="00510459">
              <w:rPr>
                <w:rFonts w:ascii="Times New Roman" w:eastAsia="Times New Roman" w:hAnsi="Times New Roman"/>
                <w:lang w:val="kk-KZ" w:eastAsia="ru-RU"/>
              </w:rPr>
              <w:t>19.04</w:t>
            </w:r>
            <w:r w:rsidRPr="00510459">
              <w:rPr>
                <w:rFonts w:ascii="Times New Roman" w:eastAsia="Times New Roman" w:hAnsi="Times New Roman"/>
                <w:lang w:eastAsia="ru-RU"/>
              </w:rPr>
              <w:t>±4,58</w:t>
            </w:r>
          </w:p>
        </w:tc>
        <w:tc>
          <w:tcPr>
            <w:tcW w:w="1139" w:type="dxa"/>
            <w:shd w:val="clear" w:color="auto" w:fill="auto"/>
          </w:tcPr>
          <w:p w14:paraId="75E78F2B" w14:textId="77777777" w:rsidR="00287B65" w:rsidRPr="00510459" w:rsidRDefault="00287B65" w:rsidP="00A84BFF">
            <w:pPr>
              <w:spacing w:after="0" w:line="240" w:lineRule="auto"/>
              <w:jc w:val="center"/>
              <w:rPr>
                <w:rFonts w:ascii="Times New Roman" w:eastAsia="Times New Roman" w:hAnsi="Times New Roman"/>
                <w:lang w:val="kk-KZ" w:eastAsia="ru-RU"/>
              </w:rPr>
            </w:pPr>
            <w:r w:rsidRPr="00510459">
              <w:rPr>
                <w:rFonts w:ascii="Times New Roman" w:eastAsia="Times New Roman" w:hAnsi="Times New Roman"/>
                <w:lang w:val="kk-KZ" w:eastAsia="ru-RU"/>
              </w:rPr>
              <w:t>25.04</w:t>
            </w:r>
            <w:r w:rsidRPr="00510459">
              <w:rPr>
                <w:rFonts w:ascii="Times New Roman" w:eastAsia="Times New Roman" w:hAnsi="Times New Roman"/>
                <w:lang w:eastAsia="ru-RU"/>
              </w:rPr>
              <w:t>±4,92</w:t>
            </w:r>
          </w:p>
        </w:tc>
        <w:tc>
          <w:tcPr>
            <w:tcW w:w="992" w:type="dxa"/>
            <w:shd w:val="clear" w:color="auto" w:fill="auto"/>
          </w:tcPr>
          <w:p w14:paraId="4F6C58E9" w14:textId="77777777" w:rsidR="00287B65" w:rsidRPr="00510459" w:rsidRDefault="00287B65"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29.04±5,73</w:t>
            </w:r>
          </w:p>
        </w:tc>
        <w:tc>
          <w:tcPr>
            <w:tcW w:w="992" w:type="dxa"/>
          </w:tcPr>
          <w:p w14:paraId="0A9BB8E4" w14:textId="77777777" w:rsidR="00287B65" w:rsidRPr="00510459" w:rsidRDefault="00287B65"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4,50±0,50</w:t>
            </w:r>
          </w:p>
        </w:tc>
        <w:tc>
          <w:tcPr>
            <w:tcW w:w="851" w:type="dxa"/>
          </w:tcPr>
          <w:p w14:paraId="1310B8EE" w14:textId="77777777" w:rsidR="00287B65" w:rsidRPr="00510459" w:rsidRDefault="00287B65"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15.10</w:t>
            </w:r>
          </w:p>
        </w:tc>
      </w:tr>
      <w:tr w:rsidR="00287B65" w:rsidRPr="001F2E4A" w14:paraId="3CE810EC" w14:textId="77777777" w:rsidTr="00B6593E">
        <w:tc>
          <w:tcPr>
            <w:tcW w:w="421" w:type="dxa"/>
            <w:vMerge/>
          </w:tcPr>
          <w:p w14:paraId="425DC04A" w14:textId="77777777" w:rsidR="00287B65" w:rsidRPr="002D7720" w:rsidRDefault="00287B65" w:rsidP="00A84BFF">
            <w:pPr>
              <w:pStyle w:val="a3"/>
              <w:numPr>
                <w:ilvl w:val="0"/>
                <w:numId w:val="25"/>
              </w:numPr>
              <w:spacing w:after="0" w:line="240" w:lineRule="auto"/>
              <w:jc w:val="center"/>
              <w:rPr>
                <w:rFonts w:ascii="Times New Roman" w:eastAsia="Times New Roman" w:hAnsi="Times New Roman"/>
                <w:lang w:eastAsia="ru-RU"/>
              </w:rPr>
            </w:pPr>
          </w:p>
        </w:tc>
        <w:tc>
          <w:tcPr>
            <w:tcW w:w="850" w:type="dxa"/>
            <w:vMerge/>
          </w:tcPr>
          <w:p w14:paraId="21A6B239" w14:textId="77777777" w:rsidR="00287B65" w:rsidRPr="00510459" w:rsidRDefault="00287B65" w:rsidP="00A84BFF">
            <w:pPr>
              <w:spacing w:after="0" w:line="240" w:lineRule="auto"/>
              <w:jc w:val="center"/>
              <w:rPr>
                <w:rFonts w:ascii="Times New Roman" w:eastAsia="Times New Roman" w:hAnsi="Times New Roman"/>
                <w:lang w:eastAsia="ru-RU"/>
              </w:rPr>
            </w:pPr>
          </w:p>
        </w:tc>
        <w:tc>
          <w:tcPr>
            <w:tcW w:w="851" w:type="dxa"/>
          </w:tcPr>
          <w:p w14:paraId="130FF84C" w14:textId="77777777" w:rsidR="00287B65" w:rsidRPr="00510459" w:rsidRDefault="00287B65" w:rsidP="00A84BFF">
            <w:pPr>
              <w:spacing w:after="0" w:line="240" w:lineRule="auto"/>
              <w:rPr>
                <w:rFonts w:ascii="Times New Roman" w:eastAsia="Times New Roman" w:hAnsi="Times New Roman"/>
                <w:lang w:eastAsia="ru-RU"/>
              </w:rPr>
            </w:pPr>
            <w:r w:rsidRPr="00510459">
              <w:rPr>
                <w:rFonts w:ascii="Times New Roman" w:eastAsia="Times New Roman" w:hAnsi="Times New Roman"/>
                <w:lang w:eastAsia="ru-RU"/>
              </w:rPr>
              <w:t>Cv</w:t>
            </w:r>
          </w:p>
        </w:tc>
        <w:tc>
          <w:tcPr>
            <w:tcW w:w="1285" w:type="dxa"/>
          </w:tcPr>
          <w:p w14:paraId="66B528F0" w14:textId="77777777" w:rsidR="00287B65" w:rsidRPr="00510459" w:rsidRDefault="00287B65" w:rsidP="00A84BFF">
            <w:pPr>
              <w:spacing w:after="0" w:line="240" w:lineRule="auto"/>
              <w:jc w:val="center"/>
              <w:rPr>
                <w:rFonts w:ascii="Times New Roman" w:eastAsia="Times New Roman" w:hAnsi="Times New Roman"/>
                <w:lang w:val="kk-KZ" w:eastAsia="ru-RU"/>
              </w:rPr>
            </w:pPr>
            <w:r w:rsidRPr="00510459">
              <w:rPr>
                <w:rFonts w:ascii="Times New Roman" w:eastAsia="Times New Roman" w:hAnsi="Times New Roman"/>
                <w:lang w:val="kk-KZ" w:eastAsia="ru-RU"/>
              </w:rPr>
              <w:t>0,02</w:t>
            </w:r>
          </w:p>
        </w:tc>
        <w:tc>
          <w:tcPr>
            <w:tcW w:w="1139" w:type="dxa"/>
          </w:tcPr>
          <w:p w14:paraId="4EF07B45" w14:textId="77777777" w:rsidR="00287B65" w:rsidRPr="00510459" w:rsidRDefault="00287B65" w:rsidP="00A84BFF">
            <w:pPr>
              <w:spacing w:after="0" w:line="240" w:lineRule="auto"/>
              <w:jc w:val="center"/>
              <w:rPr>
                <w:rFonts w:ascii="Times New Roman" w:eastAsia="Times New Roman" w:hAnsi="Times New Roman"/>
                <w:lang w:val="kk-KZ" w:eastAsia="ru-RU"/>
              </w:rPr>
            </w:pPr>
            <w:r w:rsidRPr="00510459">
              <w:rPr>
                <w:rFonts w:ascii="Times New Roman" w:eastAsia="Times New Roman" w:hAnsi="Times New Roman"/>
                <w:lang w:val="kk-KZ" w:eastAsia="ru-RU"/>
              </w:rPr>
              <w:t>0,01</w:t>
            </w:r>
          </w:p>
        </w:tc>
        <w:tc>
          <w:tcPr>
            <w:tcW w:w="846" w:type="dxa"/>
          </w:tcPr>
          <w:p w14:paraId="7AB5D81C" w14:textId="77777777" w:rsidR="00287B65" w:rsidRPr="00510459" w:rsidRDefault="00287B65" w:rsidP="00A84BFF">
            <w:pPr>
              <w:spacing w:after="0" w:line="240" w:lineRule="auto"/>
              <w:jc w:val="center"/>
              <w:rPr>
                <w:rFonts w:ascii="Times New Roman" w:eastAsia="Times New Roman" w:hAnsi="Times New Roman"/>
                <w:lang w:val="kk-KZ" w:eastAsia="ru-RU"/>
              </w:rPr>
            </w:pPr>
            <w:r w:rsidRPr="00510459">
              <w:rPr>
                <w:rFonts w:ascii="Times New Roman" w:eastAsia="Times New Roman" w:hAnsi="Times New Roman"/>
                <w:lang w:val="kk-KZ" w:eastAsia="ru-RU"/>
              </w:rPr>
              <w:t>0,01</w:t>
            </w:r>
          </w:p>
        </w:tc>
        <w:tc>
          <w:tcPr>
            <w:tcW w:w="1139" w:type="dxa"/>
            <w:shd w:val="clear" w:color="auto" w:fill="auto"/>
          </w:tcPr>
          <w:p w14:paraId="2D30A668" w14:textId="77777777" w:rsidR="00287B65" w:rsidRPr="00510459" w:rsidRDefault="00287B65" w:rsidP="00A84BFF">
            <w:pPr>
              <w:spacing w:after="0" w:line="240" w:lineRule="auto"/>
              <w:jc w:val="center"/>
              <w:rPr>
                <w:rFonts w:ascii="Times New Roman" w:eastAsia="Times New Roman" w:hAnsi="Times New Roman"/>
                <w:lang w:val="kk-KZ" w:eastAsia="ru-RU"/>
              </w:rPr>
            </w:pPr>
            <w:r w:rsidRPr="00510459">
              <w:rPr>
                <w:rFonts w:ascii="Times New Roman" w:eastAsia="Times New Roman" w:hAnsi="Times New Roman"/>
                <w:lang w:val="kk-KZ" w:eastAsia="ru-RU"/>
              </w:rPr>
              <w:t>0,01</w:t>
            </w:r>
          </w:p>
        </w:tc>
        <w:tc>
          <w:tcPr>
            <w:tcW w:w="992" w:type="dxa"/>
            <w:shd w:val="clear" w:color="auto" w:fill="auto"/>
          </w:tcPr>
          <w:p w14:paraId="3E6C9D8D" w14:textId="77777777" w:rsidR="00287B65" w:rsidRPr="00510459" w:rsidRDefault="00287B65"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0,01</w:t>
            </w:r>
          </w:p>
        </w:tc>
        <w:tc>
          <w:tcPr>
            <w:tcW w:w="992" w:type="dxa"/>
          </w:tcPr>
          <w:p w14:paraId="67E505C8" w14:textId="77777777" w:rsidR="00287B65" w:rsidRPr="00510459" w:rsidRDefault="00287B65"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11,11</w:t>
            </w:r>
          </w:p>
        </w:tc>
        <w:tc>
          <w:tcPr>
            <w:tcW w:w="851" w:type="dxa"/>
          </w:tcPr>
          <w:p w14:paraId="581BC882" w14:textId="77777777" w:rsidR="00287B65" w:rsidRPr="00510459" w:rsidRDefault="00287B65" w:rsidP="00A84BFF">
            <w:pPr>
              <w:spacing w:after="0" w:line="240" w:lineRule="auto"/>
              <w:jc w:val="center"/>
              <w:rPr>
                <w:rFonts w:ascii="Times New Roman" w:eastAsia="Times New Roman" w:hAnsi="Times New Roman"/>
                <w:lang w:eastAsia="ru-RU"/>
              </w:rPr>
            </w:pPr>
          </w:p>
        </w:tc>
      </w:tr>
      <w:tr w:rsidR="00BC50D0" w:rsidRPr="001F2E4A" w14:paraId="7BEACCD3" w14:textId="77777777" w:rsidTr="00B6593E">
        <w:tc>
          <w:tcPr>
            <w:tcW w:w="421" w:type="dxa"/>
            <w:vMerge w:val="restart"/>
          </w:tcPr>
          <w:p w14:paraId="549EE2D8" w14:textId="320EAF8D" w:rsidR="006E2950" w:rsidRPr="006E2950" w:rsidRDefault="006E2950" w:rsidP="00A84BFF">
            <w:pPr>
              <w:pStyle w:val="a3"/>
              <w:numPr>
                <w:ilvl w:val="0"/>
                <w:numId w:val="25"/>
              </w:numPr>
              <w:spacing w:after="0" w:line="240" w:lineRule="auto"/>
              <w:rPr>
                <w:rFonts w:ascii="Times New Roman" w:eastAsia="Times New Roman" w:hAnsi="Times New Roman"/>
                <w:lang w:val="kk-KZ" w:eastAsia="ru-RU"/>
              </w:rPr>
            </w:pPr>
          </w:p>
        </w:tc>
        <w:tc>
          <w:tcPr>
            <w:tcW w:w="850" w:type="dxa"/>
            <w:vMerge w:val="restart"/>
          </w:tcPr>
          <w:p w14:paraId="6E714C63" w14:textId="233E412C" w:rsidR="00BC50D0" w:rsidRPr="00C90BC4" w:rsidRDefault="00BC50D0" w:rsidP="00A84BFF">
            <w:pPr>
              <w:spacing w:after="0" w:line="240" w:lineRule="auto"/>
              <w:jc w:val="center"/>
              <w:rPr>
                <w:rFonts w:ascii="Times New Roman" w:eastAsia="Times New Roman" w:hAnsi="Times New Roman"/>
                <w:lang w:val="kk-KZ" w:eastAsia="ru-RU"/>
              </w:rPr>
            </w:pPr>
            <w:r w:rsidRPr="00510459">
              <w:rPr>
                <w:rFonts w:ascii="Times New Roman" w:eastAsia="Times New Roman" w:hAnsi="Times New Roman"/>
                <w:lang w:eastAsia="ru-RU"/>
              </w:rPr>
              <w:t>ТМ</w:t>
            </w:r>
            <w:r>
              <w:rPr>
                <w:rFonts w:ascii="Times New Roman" w:eastAsia="Times New Roman" w:hAnsi="Times New Roman"/>
                <w:lang w:val="kk-KZ" w:eastAsia="ru-RU"/>
              </w:rPr>
              <w:t>5</w:t>
            </w:r>
          </w:p>
        </w:tc>
        <w:tc>
          <w:tcPr>
            <w:tcW w:w="851" w:type="dxa"/>
          </w:tcPr>
          <w:p w14:paraId="0B8C5C97" w14:textId="4071DC7D" w:rsidR="00BC50D0" w:rsidRPr="00510459" w:rsidRDefault="00BC50D0" w:rsidP="00A84BFF">
            <w:pPr>
              <w:spacing w:after="0" w:line="240" w:lineRule="auto"/>
              <w:rPr>
                <w:rFonts w:ascii="Times New Roman" w:eastAsia="Times New Roman" w:hAnsi="Times New Roman"/>
                <w:lang w:eastAsia="ru-RU"/>
              </w:rPr>
            </w:pPr>
            <w:r w:rsidRPr="00510459">
              <w:rPr>
                <w:rFonts w:ascii="Times New Roman" w:eastAsia="Times New Roman" w:hAnsi="Times New Roman"/>
                <w:lang w:eastAsia="ru-RU"/>
              </w:rPr>
              <w:t>2017</w:t>
            </w:r>
          </w:p>
        </w:tc>
        <w:tc>
          <w:tcPr>
            <w:tcW w:w="1285" w:type="dxa"/>
          </w:tcPr>
          <w:p w14:paraId="22C8D29E" w14:textId="6B246EAA" w:rsidR="00BC50D0" w:rsidRPr="00510459" w:rsidRDefault="00BC50D0" w:rsidP="00A84BFF">
            <w:pPr>
              <w:spacing w:after="0" w:line="240" w:lineRule="auto"/>
              <w:jc w:val="center"/>
              <w:rPr>
                <w:rFonts w:ascii="Times New Roman" w:eastAsia="Times New Roman" w:hAnsi="Times New Roman"/>
                <w:lang w:val="kk-KZ" w:eastAsia="ru-RU"/>
              </w:rPr>
            </w:pPr>
            <w:r w:rsidRPr="00510459">
              <w:rPr>
                <w:rFonts w:ascii="Times New Roman" w:eastAsia="Times New Roman" w:hAnsi="Times New Roman"/>
                <w:lang w:eastAsia="ru-RU"/>
              </w:rPr>
              <w:t>18.04</w:t>
            </w:r>
          </w:p>
        </w:tc>
        <w:tc>
          <w:tcPr>
            <w:tcW w:w="1139" w:type="dxa"/>
          </w:tcPr>
          <w:p w14:paraId="0D44AF00" w14:textId="6FB665FE" w:rsidR="00BC50D0" w:rsidRPr="00510459" w:rsidRDefault="00BC50D0" w:rsidP="00A84BFF">
            <w:pPr>
              <w:spacing w:after="0" w:line="240" w:lineRule="auto"/>
              <w:jc w:val="center"/>
              <w:rPr>
                <w:rFonts w:ascii="Times New Roman" w:eastAsia="Times New Roman" w:hAnsi="Times New Roman"/>
                <w:lang w:val="kk-KZ" w:eastAsia="ru-RU"/>
              </w:rPr>
            </w:pPr>
            <w:r w:rsidRPr="00510459">
              <w:rPr>
                <w:rFonts w:ascii="Times New Roman" w:eastAsia="Times New Roman" w:hAnsi="Times New Roman"/>
                <w:lang w:eastAsia="ru-RU"/>
              </w:rPr>
              <w:t>18.04</w:t>
            </w:r>
          </w:p>
        </w:tc>
        <w:tc>
          <w:tcPr>
            <w:tcW w:w="846" w:type="dxa"/>
          </w:tcPr>
          <w:p w14:paraId="1EFA3DF0" w14:textId="4373B364" w:rsidR="00BC50D0" w:rsidRPr="00510459" w:rsidRDefault="00BC50D0" w:rsidP="00A84BFF">
            <w:pPr>
              <w:spacing w:after="0" w:line="240" w:lineRule="auto"/>
              <w:jc w:val="center"/>
              <w:rPr>
                <w:rFonts w:ascii="Times New Roman" w:eastAsia="Times New Roman" w:hAnsi="Times New Roman"/>
                <w:lang w:val="kk-KZ" w:eastAsia="ru-RU"/>
              </w:rPr>
            </w:pPr>
            <w:r w:rsidRPr="00510459">
              <w:rPr>
                <w:rFonts w:ascii="Times New Roman" w:eastAsia="Times New Roman" w:hAnsi="Times New Roman"/>
                <w:lang w:eastAsia="ru-RU"/>
              </w:rPr>
              <w:t>23.04</w:t>
            </w:r>
          </w:p>
        </w:tc>
        <w:tc>
          <w:tcPr>
            <w:tcW w:w="1139" w:type="dxa"/>
            <w:shd w:val="clear" w:color="auto" w:fill="auto"/>
          </w:tcPr>
          <w:p w14:paraId="0126D6BD" w14:textId="48B5CF61" w:rsidR="00BC50D0" w:rsidRPr="00510459" w:rsidRDefault="00BC50D0" w:rsidP="00A84BFF">
            <w:pPr>
              <w:spacing w:after="0" w:line="240" w:lineRule="auto"/>
              <w:jc w:val="center"/>
              <w:rPr>
                <w:rFonts w:ascii="Times New Roman" w:eastAsia="Times New Roman" w:hAnsi="Times New Roman"/>
                <w:lang w:val="kk-KZ" w:eastAsia="ru-RU"/>
              </w:rPr>
            </w:pPr>
            <w:r w:rsidRPr="00510459">
              <w:rPr>
                <w:rFonts w:ascii="Times New Roman" w:eastAsia="Times New Roman" w:hAnsi="Times New Roman"/>
                <w:lang w:eastAsia="ru-RU"/>
              </w:rPr>
              <w:t>28.04</w:t>
            </w:r>
          </w:p>
        </w:tc>
        <w:tc>
          <w:tcPr>
            <w:tcW w:w="992" w:type="dxa"/>
            <w:shd w:val="clear" w:color="auto" w:fill="auto"/>
          </w:tcPr>
          <w:p w14:paraId="4A08CD21" w14:textId="01E1A418" w:rsidR="00BC50D0" w:rsidRPr="00510459" w:rsidRDefault="00BC50D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10.05</w:t>
            </w:r>
          </w:p>
        </w:tc>
        <w:tc>
          <w:tcPr>
            <w:tcW w:w="992" w:type="dxa"/>
          </w:tcPr>
          <w:p w14:paraId="4EB234DE" w14:textId="4860D6C1" w:rsidR="00BC50D0" w:rsidRPr="00510459" w:rsidRDefault="00BC50D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2</w:t>
            </w:r>
          </w:p>
        </w:tc>
        <w:tc>
          <w:tcPr>
            <w:tcW w:w="851" w:type="dxa"/>
          </w:tcPr>
          <w:p w14:paraId="25A311B3" w14:textId="77777777" w:rsidR="00BC50D0" w:rsidRPr="00510459" w:rsidRDefault="00BC50D0" w:rsidP="00A84BFF">
            <w:pPr>
              <w:spacing w:after="0" w:line="240" w:lineRule="auto"/>
              <w:jc w:val="center"/>
              <w:rPr>
                <w:rFonts w:ascii="Times New Roman" w:eastAsia="Times New Roman" w:hAnsi="Times New Roman"/>
                <w:lang w:eastAsia="ru-RU"/>
              </w:rPr>
            </w:pPr>
          </w:p>
        </w:tc>
      </w:tr>
      <w:tr w:rsidR="00BC50D0" w:rsidRPr="001F2E4A" w14:paraId="7051F890" w14:textId="77777777" w:rsidTr="00B6593E">
        <w:tc>
          <w:tcPr>
            <w:tcW w:w="421" w:type="dxa"/>
            <w:vMerge/>
          </w:tcPr>
          <w:p w14:paraId="743BA175" w14:textId="77777777" w:rsidR="00BC50D0" w:rsidRPr="002D7720" w:rsidRDefault="00BC50D0" w:rsidP="00A84BFF">
            <w:pPr>
              <w:pStyle w:val="a3"/>
              <w:numPr>
                <w:ilvl w:val="0"/>
                <w:numId w:val="24"/>
              </w:numPr>
              <w:spacing w:after="0" w:line="240" w:lineRule="auto"/>
              <w:jc w:val="center"/>
              <w:rPr>
                <w:rFonts w:ascii="Times New Roman" w:eastAsia="Times New Roman" w:hAnsi="Times New Roman"/>
                <w:lang w:eastAsia="ru-RU"/>
              </w:rPr>
            </w:pPr>
          </w:p>
        </w:tc>
        <w:tc>
          <w:tcPr>
            <w:tcW w:w="850" w:type="dxa"/>
            <w:vMerge/>
          </w:tcPr>
          <w:p w14:paraId="2EADFF30" w14:textId="77777777" w:rsidR="00BC50D0" w:rsidRPr="00510459" w:rsidRDefault="00BC50D0" w:rsidP="00A84BFF">
            <w:pPr>
              <w:spacing w:after="0" w:line="240" w:lineRule="auto"/>
              <w:jc w:val="center"/>
              <w:rPr>
                <w:rFonts w:ascii="Times New Roman" w:eastAsia="Times New Roman" w:hAnsi="Times New Roman"/>
                <w:lang w:eastAsia="ru-RU"/>
              </w:rPr>
            </w:pPr>
          </w:p>
        </w:tc>
        <w:tc>
          <w:tcPr>
            <w:tcW w:w="851" w:type="dxa"/>
          </w:tcPr>
          <w:p w14:paraId="6423ADAD" w14:textId="461B8022" w:rsidR="00BC50D0" w:rsidRPr="00510459" w:rsidRDefault="00BC50D0" w:rsidP="00A84BFF">
            <w:pPr>
              <w:spacing w:after="0" w:line="240" w:lineRule="auto"/>
              <w:rPr>
                <w:rFonts w:ascii="Times New Roman" w:eastAsia="Times New Roman" w:hAnsi="Times New Roman"/>
                <w:lang w:eastAsia="ru-RU"/>
              </w:rPr>
            </w:pPr>
            <w:r w:rsidRPr="00510459">
              <w:rPr>
                <w:rFonts w:ascii="Times New Roman" w:eastAsia="Times New Roman" w:hAnsi="Times New Roman"/>
                <w:lang w:eastAsia="ru-RU"/>
              </w:rPr>
              <w:t>2018</w:t>
            </w:r>
          </w:p>
        </w:tc>
        <w:tc>
          <w:tcPr>
            <w:tcW w:w="1285" w:type="dxa"/>
          </w:tcPr>
          <w:p w14:paraId="47CAAC80" w14:textId="280F76EA" w:rsidR="00BC50D0" w:rsidRPr="00510459" w:rsidRDefault="00BC50D0" w:rsidP="00A84BFF">
            <w:pPr>
              <w:spacing w:after="0" w:line="240" w:lineRule="auto"/>
              <w:jc w:val="center"/>
              <w:rPr>
                <w:rFonts w:ascii="Times New Roman" w:eastAsia="Times New Roman" w:hAnsi="Times New Roman"/>
                <w:lang w:val="kk-KZ" w:eastAsia="ru-RU"/>
              </w:rPr>
            </w:pPr>
            <w:r w:rsidRPr="00510459">
              <w:rPr>
                <w:rFonts w:ascii="Times New Roman" w:eastAsia="Times New Roman" w:hAnsi="Times New Roman"/>
                <w:lang w:eastAsia="ru-RU"/>
              </w:rPr>
              <w:t>05.04</w:t>
            </w:r>
          </w:p>
        </w:tc>
        <w:tc>
          <w:tcPr>
            <w:tcW w:w="1139" w:type="dxa"/>
          </w:tcPr>
          <w:p w14:paraId="45487E7F" w14:textId="7451AB52" w:rsidR="00BC50D0" w:rsidRPr="00510459" w:rsidRDefault="00BC50D0" w:rsidP="00A84BFF">
            <w:pPr>
              <w:spacing w:after="0" w:line="240" w:lineRule="auto"/>
              <w:jc w:val="center"/>
              <w:rPr>
                <w:rFonts w:ascii="Times New Roman" w:eastAsia="Times New Roman" w:hAnsi="Times New Roman"/>
                <w:lang w:val="kk-KZ" w:eastAsia="ru-RU"/>
              </w:rPr>
            </w:pPr>
            <w:r w:rsidRPr="00510459">
              <w:rPr>
                <w:rFonts w:ascii="Times New Roman" w:eastAsia="Times New Roman" w:hAnsi="Times New Roman"/>
                <w:lang w:eastAsia="ru-RU"/>
              </w:rPr>
              <w:t>05.04</w:t>
            </w:r>
          </w:p>
        </w:tc>
        <w:tc>
          <w:tcPr>
            <w:tcW w:w="846" w:type="dxa"/>
          </w:tcPr>
          <w:p w14:paraId="0929995E" w14:textId="7C267174" w:rsidR="00BC50D0" w:rsidRPr="00510459" w:rsidRDefault="00BC50D0" w:rsidP="00A84BFF">
            <w:pPr>
              <w:spacing w:after="0" w:line="240" w:lineRule="auto"/>
              <w:jc w:val="center"/>
              <w:rPr>
                <w:rFonts w:ascii="Times New Roman" w:eastAsia="Times New Roman" w:hAnsi="Times New Roman"/>
                <w:lang w:val="kk-KZ" w:eastAsia="ru-RU"/>
              </w:rPr>
            </w:pPr>
            <w:r w:rsidRPr="00510459">
              <w:rPr>
                <w:rFonts w:ascii="Times New Roman" w:eastAsia="Times New Roman" w:hAnsi="Times New Roman"/>
                <w:lang w:eastAsia="ru-RU"/>
              </w:rPr>
              <w:t>14.04</w:t>
            </w:r>
          </w:p>
        </w:tc>
        <w:tc>
          <w:tcPr>
            <w:tcW w:w="1139" w:type="dxa"/>
            <w:shd w:val="clear" w:color="auto" w:fill="auto"/>
          </w:tcPr>
          <w:p w14:paraId="1BED6CB7" w14:textId="69DB7B54" w:rsidR="00BC50D0" w:rsidRPr="00510459" w:rsidRDefault="00BC50D0" w:rsidP="00A84BFF">
            <w:pPr>
              <w:spacing w:after="0" w:line="240" w:lineRule="auto"/>
              <w:jc w:val="center"/>
              <w:rPr>
                <w:rFonts w:ascii="Times New Roman" w:eastAsia="Times New Roman" w:hAnsi="Times New Roman"/>
                <w:lang w:val="kk-KZ" w:eastAsia="ru-RU"/>
              </w:rPr>
            </w:pPr>
            <w:r w:rsidRPr="00510459">
              <w:rPr>
                <w:rFonts w:ascii="Times New Roman" w:eastAsia="Times New Roman" w:hAnsi="Times New Roman"/>
                <w:lang w:eastAsia="ru-RU"/>
              </w:rPr>
              <w:t>19.04</w:t>
            </w:r>
          </w:p>
        </w:tc>
        <w:tc>
          <w:tcPr>
            <w:tcW w:w="992" w:type="dxa"/>
            <w:shd w:val="clear" w:color="auto" w:fill="auto"/>
          </w:tcPr>
          <w:p w14:paraId="7E70597B" w14:textId="24174007" w:rsidR="00BC50D0" w:rsidRPr="00510459" w:rsidRDefault="00BC50D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22.04</w:t>
            </w:r>
          </w:p>
        </w:tc>
        <w:tc>
          <w:tcPr>
            <w:tcW w:w="992" w:type="dxa"/>
          </w:tcPr>
          <w:p w14:paraId="3725BBF2" w14:textId="2AFFFF59" w:rsidR="00BC50D0" w:rsidRPr="00510459" w:rsidRDefault="00BC50D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2</w:t>
            </w:r>
          </w:p>
        </w:tc>
        <w:tc>
          <w:tcPr>
            <w:tcW w:w="851" w:type="dxa"/>
          </w:tcPr>
          <w:p w14:paraId="3DA7FAEC" w14:textId="77777777" w:rsidR="00BC50D0" w:rsidRPr="00510459" w:rsidRDefault="00BC50D0" w:rsidP="00A84BFF">
            <w:pPr>
              <w:spacing w:after="0" w:line="240" w:lineRule="auto"/>
              <w:jc w:val="center"/>
              <w:rPr>
                <w:rFonts w:ascii="Times New Roman" w:eastAsia="Times New Roman" w:hAnsi="Times New Roman"/>
                <w:lang w:eastAsia="ru-RU"/>
              </w:rPr>
            </w:pPr>
          </w:p>
        </w:tc>
      </w:tr>
      <w:tr w:rsidR="00BC50D0" w:rsidRPr="001F2E4A" w14:paraId="394DA145" w14:textId="77777777" w:rsidTr="00B6593E">
        <w:tc>
          <w:tcPr>
            <w:tcW w:w="421" w:type="dxa"/>
            <w:vMerge/>
          </w:tcPr>
          <w:p w14:paraId="4AD13233" w14:textId="77777777" w:rsidR="00BC50D0" w:rsidRPr="002D7720" w:rsidRDefault="00BC50D0" w:rsidP="00A84BFF">
            <w:pPr>
              <w:pStyle w:val="a3"/>
              <w:numPr>
                <w:ilvl w:val="0"/>
                <w:numId w:val="24"/>
              </w:numPr>
              <w:spacing w:after="0" w:line="240" w:lineRule="auto"/>
              <w:jc w:val="center"/>
              <w:rPr>
                <w:rFonts w:ascii="Times New Roman" w:eastAsia="Times New Roman" w:hAnsi="Times New Roman"/>
                <w:lang w:eastAsia="ru-RU"/>
              </w:rPr>
            </w:pPr>
          </w:p>
        </w:tc>
        <w:tc>
          <w:tcPr>
            <w:tcW w:w="850" w:type="dxa"/>
            <w:vMerge/>
          </w:tcPr>
          <w:p w14:paraId="567FB747" w14:textId="77777777" w:rsidR="00BC50D0" w:rsidRPr="00510459" w:rsidRDefault="00BC50D0" w:rsidP="00A84BFF">
            <w:pPr>
              <w:spacing w:after="0" w:line="240" w:lineRule="auto"/>
              <w:jc w:val="center"/>
              <w:rPr>
                <w:rFonts w:ascii="Times New Roman" w:eastAsia="Times New Roman" w:hAnsi="Times New Roman"/>
                <w:lang w:eastAsia="ru-RU"/>
              </w:rPr>
            </w:pPr>
          </w:p>
        </w:tc>
        <w:tc>
          <w:tcPr>
            <w:tcW w:w="851" w:type="dxa"/>
          </w:tcPr>
          <w:p w14:paraId="7CA70D16" w14:textId="39F3B2A7" w:rsidR="00BC50D0" w:rsidRPr="00510459" w:rsidRDefault="00BC50D0" w:rsidP="00A84BFF">
            <w:pPr>
              <w:spacing w:after="0" w:line="240" w:lineRule="auto"/>
              <w:rPr>
                <w:rFonts w:ascii="Times New Roman" w:eastAsia="Times New Roman" w:hAnsi="Times New Roman"/>
                <w:lang w:eastAsia="ru-RU"/>
              </w:rPr>
            </w:pPr>
            <w:r w:rsidRPr="00510459">
              <w:rPr>
                <w:rFonts w:ascii="Times New Roman" w:eastAsia="Times New Roman" w:hAnsi="Times New Roman"/>
                <w:lang w:eastAsia="ru-RU"/>
              </w:rPr>
              <w:t>2019</w:t>
            </w:r>
          </w:p>
        </w:tc>
        <w:tc>
          <w:tcPr>
            <w:tcW w:w="1285" w:type="dxa"/>
          </w:tcPr>
          <w:p w14:paraId="2FADED38" w14:textId="551988C8" w:rsidR="00BC50D0" w:rsidRPr="00510459" w:rsidRDefault="00BC50D0" w:rsidP="00A84BFF">
            <w:pPr>
              <w:spacing w:after="0" w:line="240" w:lineRule="auto"/>
              <w:jc w:val="center"/>
              <w:rPr>
                <w:rFonts w:ascii="Times New Roman" w:eastAsia="Times New Roman" w:hAnsi="Times New Roman"/>
                <w:lang w:val="kk-KZ" w:eastAsia="ru-RU"/>
              </w:rPr>
            </w:pPr>
            <w:r w:rsidRPr="00510459">
              <w:rPr>
                <w:rFonts w:ascii="Times New Roman" w:eastAsia="Times New Roman" w:hAnsi="Times New Roman"/>
                <w:lang w:eastAsia="ru-RU"/>
              </w:rPr>
              <w:t>05.04</w:t>
            </w:r>
          </w:p>
        </w:tc>
        <w:tc>
          <w:tcPr>
            <w:tcW w:w="1139" w:type="dxa"/>
          </w:tcPr>
          <w:p w14:paraId="3E724A4C" w14:textId="4FA151DF" w:rsidR="00BC50D0" w:rsidRPr="00510459" w:rsidRDefault="00BC50D0" w:rsidP="00A84BFF">
            <w:pPr>
              <w:spacing w:after="0" w:line="240" w:lineRule="auto"/>
              <w:jc w:val="center"/>
              <w:rPr>
                <w:rFonts w:ascii="Times New Roman" w:eastAsia="Times New Roman" w:hAnsi="Times New Roman"/>
                <w:lang w:val="kk-KZ" w:eastAsia="ru-RU"/>
              </w:rPr>
            </w:pPr>
            <w:r w:rsidRPr="00510459">
              <w:rPr>
                <w:rFonts w:ascii="Times New Roman" w:eastAsia="Times New Roman" w:hAnsi="Times New Roman"/>
                <w:lang w:eastAsia="ru-RU"/>
              </w:rPr>
              <w:t>05.04</w:t>
            </w:r>
          </w:p>
        </w:tc>
        <w:tc>
          <w:tcPr>
            <w:tcW w:w="846" w:type="dxa"/>
          </w:tcPr>
          <w:p w14:paraId="41990DFE" w14:textId="7ACEC375" w:rsidR="00BC50D0" w:rsidRPr="00510459" w:rsidRDefault="00BC50D0" w:rsidP="00A84BFF">
            <w:pPr>
              <w:spacing w:after="0" w:line="240" w:lineRule="auto"/>
              <w:jc w:val="center"/>
              <w:rPr>
                <w:rFonts w:ascii="Times New Roman" w:eastAsia="Times New Roman" w:hAnsi="Times New Roman"/>
                <w:lang w:val="kk-KZ" w:eastAsia="ru-RU"/>
              </w:rPr>
            </w:pPr>
            <w:r w:rsidRPr="00510459">
              <w:rPr>
                <w:rFonts w:ascii="Times New Roman" w:eastAsia="Times New Roman" w:hAnsi="Times New Roman"/>
                <w:lang w:eastAsia="ru-RU"/>
              </w:rPr>
              <w:t>12.04</w:t>
            </w:r>
          </w:p>
        </w:tc>
        <w:tc>
          <w:tcPr>
            <w:tcW w:w="1139" w:type="dxa"/>
            <w:shd w:val="clear" w:color="auto" w:fill="auto"/>
          </w:tcPr>
          <w:p w14:paraId="27BA8E95" w14:textId="692D4B79" w:rsidR="00BC50D0" w:rsidRPr="00510459" w:rsidRDefault="00BC50D0" w:rsidP="00A84BFF">
            <w:pPr>
              <w:spacing w:after="0" w:line="240" w:lineRule="auto"/>
              <w:jc w:val="center"/>
              <w:rPr>
                <w:rFonts w:ascii="Times New Roman" w:eastAsia="Times New Roman" w:hAnsi="Times New Roman"/>
                <w:lang w:val="kk-KZ" w:eastAsia="ru-RU"/>
              </w:rPr>
            </w:pPr>
            <w:r w:rsidRPr="00510459">
              <w:rPr>
                <w:rFonts w:ascii="Times New Roman" w:eastAsia="Times New Roman" w:hAnsi="Times New Roman"/>
                <w:lang w:eastAsia="ru-RU"/>
              </w:rPr>
              <w:t>16.04</w:t>
            </w:r>
          </w:p>
        </w:tc>
        <w:tc>
          <w:tcPr>
            <w:tcW w:w="992" w:type="dxa"/>
            <w:shd w:val="clear" w:color="auto" w:fill="auto"/>
          </w:tcPr>
          <w:p w14:paraId="3AFCC4A5" w14:textId="09B5576C" w:rsidR="00BC50D0" w:rsidRPr="00510459" w:rsidRDefault="00BC50D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19.04</w:t>
            </w:r>
          </w:p>
        </w:tc>
        <w:tc>
          <w:tcPr>
            <w:tcW w:w="992" w:type="dxa"/>
          </w:tcPr>
          <w:p w14:paraId="0E10B19B" w14:textId="0CE78462" w:rsidR="00BC50D0" w:rsidRPr="00510459" w:rsidRDefault="00BC50D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1</w:t>
            </w:r>
          </w:p>
        </w:tc>
        <w:tc>
          <w:tcPr>
            <w:tcW w:w="851" w:type="dxa"/>
          </w:tcPr>
          <w:p w14:paraId="317A3B9C" w14:textId="77777777" w:rsidR="00BC50D0" w:rsidRPr="00510459" w:rsidRDefault="00BC50D0" w:rsidP="00A84BFF">
            <w:pPr>
              <w:spacing w:after="0" w:line="240" w:lineRule="auto"/>
              <w:jc w:val="center"/>
              <w:rPr>
                <w:rFonts w:ascii="Times New Roman" w:eastAsia="Times New Roman" w:hAnsi="Times New Roman"/>
                <w:lang w:eastAsia="ru-RU"/>
              </w:rPr>
            </w:pPr>
          </w:p>
        </w:tc>
      </w:tr>
      <w:tr w:rsidR="00BC50D0" w:rsidRPr="001F2E4A" w14:paraId="72BDB4E3" w14:textId="77777777" w:rsidTr="00B6593E">
        <w:tc>
          <w:tcPr>
            <w:tcW w:w="421" w:type="dxa"/>
            <w:vMerge/>
          </w:tcPr>
          <w:p w14:paraId="76D583A1" w14:textId="77777777" w:rsidR="00BC50D0" w:rsidRPr="002D7720" w:rsidRDefault="00BC50D0" w:rsidP="00A84BFF">
            <w:pPr>
              <w:pStyle w:val="a3"/>
              <w:numPr>
                <w:ilvl w:val="0"/>
                <w:numId w:val="24"/>
              </w:numPr>
              <w:spacing w:after="0" w:line="240" w:lineRule="auto"/>
              <w:jc w:val="center"/>
              <w:rPr>
                <w:rFonts w:ascii="Times New Roman" w:eastAsia="Times New Roman" w:hAnsi="Times New Roman"/>
                <w:lang w:eastAsia="ru-RU"/>
              </w:rPr>
            </w:pPr>
          </w:p>
        </w:tc>
        <w:tc>
          <w:tcPr>
            <w:tcW w:w="850" w:type="dxa"/>
            <w:vMerge/>
          </w:tcPr>
          <w:p w14:paraId="78279F1C" w14:textId="77777777" w:rsidR="00BC50D0" w:rsidRPr="00510459" w:rsidRDefault="00BC50D0" w:rsidP="00A84BFF">
            <w:pPr>
              <w:spacing w:after="0" w:line="240" w:lineRule="auto"/>
              <w:jc w:val="center"/>
              <w:rPr>
                <w:rFonts w:ascii="Times New Roman" w:eastAsia="Times New Roman" w:hAnsi="Times New Roman"/>
                <w:lang w:eastAsia="ru-RU"/>
              </w:rPr>
            </w:pPr>
          </w:p>
        </w:tc>
        <w:tc>
          <w:tcPr>
            <w:tcW w:w="851" w:type="dxa"/>
          </w:tcPr>
          <w:p w14:paraId="230FFD78" w14:textId="022C66FD" w:rsidR="00BC50D0" w:rsidRPr="00510459" w:rsidRDefault="00BC50D0" w:rsidP="00A84BFF">
            <w:pPr>
              <w:spacing w:after="0" w:line="240" w:lineRule="auto"/>
              <w:rPr>
                <w:rFonts w:ascii="Times New Roman" w:eastAsia="Times New Roman" w:hAnsi="Times New Roman"/>
                <w:lang w:eastAsia="ru-RU"/>
              </w:rPr>
            </w:pPr>
            <w:r w:rsidRPr="00510459">
              <w:rPr>
                <w:rFonts w:ascii="Times New Roman" w:eastAsia="Times New Roman" w:hAnsi="Times New Roman"/>
                <w:lang w:eastAsia="ru-RU"/>
              </w:rPr>
              <w:t>2021</w:t>
            </w:r>
          </w:p>
        </w:tc>
        <w:tc>
          <w:tcPr>
            <w:tcW w:w="1285" w:type="dxa"/>
          </w:tcPr>
          <w:p w14:paraId="377BA7A8" w14:textId="7C779ECB" w:rsidR="00BC50D0" w:rsidRPr="00510459" w:rsidRDefault="00BC50D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15.04</w:t>
            </w:r>
          </w:p>
        </w:tc>
        <w:tc>
          <w:tcPr>
            <w:tcW w:w="1139" w:type="dxa"/>
          </w:tcPr>
          <w:p w14:paraId="1DDBA150" w14:textId="1413DC5E" w:rsidR="00BC50D0" w:rsidRPr="00510459" w:rsidRDefault="00BC50D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15.04</w:t>
            </w:r>
          </w:p>
        </w:tc>
        <w:tc>
          <w:tcPr>
            <w:tcW w:w="846" w:type="dxa"/>
          </w:tcPr>
          <w:p w14:paraId="0DC84645" w14:textId="58F9CE0D" w:rsidR="00BC50D0" w:rsidRPr="00510459" w:rsidRDefault="00BC50D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24.04</w:t>
            </w:r>
          </w:p>
        </w:tc>
        <w:tc>
          <w:tcPr>
            <w:tcW w:w="1139" w:type="dxa"/>
            <w:shd w:val="clear" w:color="auto" w:fill="auto"/>
          </w:tcPr>
          <w:p w14:paraId="573C6E20" w14:textId="0262A2A4" w:rsidR="00BC50D0" w:rsidRPr="00510459" w:rsidRDefault="00BC50D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29.04</w:t>
            </w:r>
          </w:p>
        </w:tc>
        <w:tc>
          <w:tcPr>
            <w:tcW w:w="992" w:type="dxa"/>
            <w:shd w:val="clear" w:color="auto" w:fill="auto"/>
          </w:tcPr>
          <w:p w14:paraId="4459B025" w14:textId="1D061FDC" w:rsidR="00BC50D0" w:rsidRPr="00510459" w:rsidRDefault="00BC50D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06.05</w:t>
            </w:r>
          </w:p>
        </w:tc>
        <w:tc>
          <w:tcPr>
            <w:tcW w:w="992" w:type="dxa"/>
          </w:tcPr>
          <w:p w14:paraId="3FC75235" w14:textId="0F00E9D5" w:rsidR="00BC50D0" w:rsidRPr="00510459" w:rsidRDefault="00BC50D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2</w:t>
            </w:r>
          </w:p>
        </w:tc>
        <w:tc>
          <w:tcPr>
            <w:tcW w:w="851" w:type="dxa"/>
          </w:tcPr>
          <w:p w14:paraId="5CA9A221" w14:textId="77777777" w:rsidR="00BC50D0" w:rsidRPr="00510459" w:rsidRDefault="00BC50D0" w:rsidP="00A84BFF">
            <w:pPr>
              <w:spacing w:after="0" w:line="240" w:lineRule="auto"/>
              <w:jc w:val="center"/>
              <w:rPr>
                <w:rFonts w:ascii="Times New Roman" w:eastAsia="Times New Roman" w:hAnsi="Times New Roman"/>
                <w:lang w:eastAsia="ru-RU"/>
              </w:rPr>
            </w:pPr>
          </w:p>
        </w:tc>
      </w:tr>
      <w:tr w:rsidR="00BC50D0" w:rsidRPr="001F2E4A" w14:paraId="15867F2D" w14:textId="77777777" w:rsidTr="00B6593E">
        <w:tc>
          <w:tcPr>
            <w:tcW w:w="421" w:type="dxa"/>
            <w:vMerge/>
          </w:tcPr>
          <w:p w14:paraId="2F96927F" w14:textId="77777777" w:rsidR="00BC50D0" w:rsidRPr="002D7720" w:rsidRDefault="00BC50D0" w:rsidP="00A84BFF">
            <w:pPr>
              <w:pStyle w:val="a3"/>
              <w:numPr>
                <w:ilvl w:val="0"/>
                <w:numId w:val="24"/>
              </w:numPr>
              <w:spacing w:after="0" w:line="240" w:lineRule="auto"/>
              <w:jc w:val="center"/>
              <w:rPr>
                <w:rFonts w:ascii="Times New Roman" w:eastAsia="Times New Roman" w:hAnsi="Times New Roman"/>
                <w:lang w:eastAsia="ru-RU"/>
              </w:rPr>
            </w:pPr>
          </w:p>
        </w:tc>
        <w:tc>
          <w:tcPr>
            <w:tcW w:w="850" w:type="dxa"/>
            <w:vMerge/>
          </w:tcPr>
          <w:p w14:paraId="3E7ED9EB" w14:textId="77777777" w:rsidR="00BC50D0" w:rsidRPr="00510459" w:rsidRDefault="00BC50D0" w:rsidP="00A84BFF">
            <w:pPr>
              <w:spacing w:after="0" w:line="240" w:lineRule="auto"/>
              <w:jc w:val="center"/>
              <w:rPr>
                <w:rFonts w:ascii="Times New Roman" w:eastAsia="Times New Roman" w:hAnsi="Times New Roman"/>
                <w:lang w:eastAsia="ru-RU"/>
              </w:rPr>
            </w:pPr>
          </w:p>
        </w:tc>
        <w:tc>
          <w:tcPr>
            <w:tcW w:w="851" w:type="dxa"/>
          </w:tcPr>
          <w:p w14:paraId="237AE6A9" w14:textId="770C6A0C" w:rsidR="00BC50D0" w:rsidRPr="00510459" w:rsidRDefault="00BC50D0" w:rsidP="00A84BFF">
            <w:pPr>
              <w:spacing w:after="0" w:line="240" w:lineRule="auto"/>
              <w:rPr>
                <w:rFonts w:ascii="Times New Roman" w:eastAsia="Times New Roman" w:hAnsi="Times New Roman"/>
                <w:lang w:eastAsia="ru-RU"/>
              </w:rPr>
            </w:pPr>
            <w:r w:rsidRPr="00510459">
              <w:rPr>
                <w:rFonts w:ascii="Times New Roman" w:eastAsia="Times New Roman" w:hAnsi="Times New Roman"/>
                <w:lang w:eastAsia="ru-RU"/>
              </w:rPr>
              <w:t>М</w:t>
            </w:r>
            <w:r w:rsidRPr="00510459">
              <w:rPr>
                <w:rFonts w:ascii="Times New Roman" w:eastAsia="Times New Roman" w:hAnsi="Times New Roman"/>
                <w:vertAlign w:val="subscript"/>
                <w:lang w:eastAsia="ru-RU"/>
              </w:rPr>
              <w:t>Ср</w:t>
            </w:r>
            <w:r w:rsidRPr="00510459">
              <w:rPr>
                <w:rFonts w:ascii="Times New Roman" w:eastAsia="Times New Roman" w:hAnsi="Times New Roman"/>
                <w:lang w:eastAsia="ru-RU"/>
              </w:rPr>
              <w:t>±</w:t>
            </w:r>
            <w:r w:rsidRPr="00510459">
              <w:rPr>
                <w:rFonts w:ascii="Times New Roman" w:eastAsia="Times New Roman" w:hAnsi="Times New Roman"/>
                <w:lang w:val="en-US" w:eastAsia="ru-RU"/>
              </w:rPr>
              <w:t>m</w:t>
            </w:r>
          </w:p>
        </w:tc>
        <w:tc>
          <w:tcPr>
            <w:tcW w:w="1285" w:type="dxa"/>
          </w:tcPr>
          <w:p w14:paraId="3CEFB683" w14:textId="324D3B75" w:rsidR="00BC50D0" w:rsidRPr="00510459" w:rsidRDefault="00BC50D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13.04±4,92</w:t>
            </w:r>
          </w:p>
        </w:tc>
        <w:tc>
          <w:tcPr>
            <w:tcW w:w="1139" w:type="dxa"/>
          </w:tcPr>
          <w:p w14:paraId="5339A69E" w14:textId="57EEBCF6" w:rsidR="00BC50D0" w:rsidRPr="00510459" w:rsidRDefault="00BC50D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10.04±5,85</w:t>
            </w:r>
          </w:p>
        </w:tc>
        <w:tc>
          <w:tcPr>
            <w:tcW w:w="846" w:type="dxa"/>
          </w:tcPr>
          <w:p w14:paraId="65B9CBDF" w14:textId="7CD411D0" w:rsidR="00BC50D0" w:rsidRPr="00510459" w:rsidRDefault="00BC50D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21.04±5,10</w:t>
            </w:r>
          </w:p>
        </w:tc>
        <w:tc>
          <w:tcPr>
            <w:tcW w:w="1139" w:type="dxa"/>
            <w:shd w:val="clear" w:color="auto" w:fill="auto"/>
          </w:tcPr>
          <w:p w14:paraId="23CF0700" w14:textId="6EBC60B4" w:rsidR="00BC50D0" w:rsidRPr="00510459" w:rsidRDefault="00BC50D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25.04±4,78</w:t>
            </w:r>
          </w:p>
        </w:tc>
        <w:tc>
          <w:tcPr>
            <w:tcW w:w="992" w:type="dxa"/>
            <w:shd w:val="clear" w:color="auto" w:fill="auto"/>
          </w:tcPr>
          <w:p w14:paraId="584C4E6F" w14:textId="4BD6DB3E" w:rsidR="00BC50D0" w:rsidRPr="00510459" w:rsidRDefault="00BC50D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04.05±8,49</w:t>
            </w:r>
          </w:p>
        </w:tc>
        <w:tc>
          <w:tcPr>
            <w:tcW w:w="992" w:type="dxa"/>
          </w:tcPr>
          <w:p w14:paraId="0269E473" w14:textId="0CA5AB20" w:rsidR="00BC50D0" w:rsidRPr="00510459" w:rsidRDefault="00BC50D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1,75±0,43</w:t>
            </w:r>
          </w:p>
        </w:tc>
        <w:tc>
          <w:tcPr>
            <w:tcW w:w="851" w:type="dxa"/>
          </w:tcPr>
          <w:p w14:paraId="336DC760" w14:textId="4AA296AF" w:rsidR="00BC50D0" w:rsidRPr="00510459" w:rsidRDefault="00BC50D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10.10</w:t>
            </w:r>
          </w:p>
        </w:tc>
      </w:tr>
      <w:tr w:rsidR="00BC50D0" w:rsidRPr="001F2E4A" w14:paraId="71AF61B6" w14:textId="77777777" w:rsidTr="00B6593E">
        <w:tc>
          <w:tcPr>
            <w:tcW w:w="421" w:type="dxa"/>
            <w:vMerge/>
          </w:tcPr>
          <w:p w14:paraId="761C96B2" w14:textId="77777777" w:rsidR="00BC50D0" w:rsidRPr="002D7720" w:rsidRDefault="00BC50D0" w:rsidP="00A84BFF">
            <w:pPr>
              <w:pStyle w:val="a3"/>
              <w:numPr>
                <w:ilvl w:val="0"/>
                <w:numId w:val="24"/>
              </w:numPr>
              <w:spacing w:after="0" w:line="240" w:lineRule="auto"/>
              <w:jc w:val="center"/>
              <w:rPr>
                <w:rFonts w:ascii="Times New Roman" w:eastAsia="Times New Roman" w:hAnsi="Times New Roman"/>
                <w:lang w:eastAsia="ru-RU"/>
              </w:rPr>
            </w:pPr>
          </w:p>
        </w:tc>
        <w:tc>
          <w:tcPr>
            <w:tcW w:w="850" w:type="dxa"/>
            <w:vMerge/>
          </w:tcPr>
          <w:p w14:paraId="41CE31AF" w14:textId="77777777" w:rsidR="00BC50D0" w:rsidRPr="00510459" w:rsidRDefault="00BC50D0" w:rsidP="00A84BFF">
            <w:pPr>
              <w:spacing w:after="0" w:line="240" w:lineRule="auto"/>
              <w:jc w:val="center"/>
              <w:rPr>
                <w:rFonts w:ascii="Times New Roman" w:eastAsia="Times New Roman" w:hAnsi="Times New Roman"/>
                <w:lang w:eastAsia="ru-RU"/>
              </w:rPr>
            </w:pPr>
          </w:p>
        </w:tc>
        <w:tc>
          <w:tcPr>
            <w:tcW w:w="851" w:type="dxa"/>
          </w:tcPr>
          <w:p w14:paraId="1E54ECB4" w14:textId="5A7B89EB" w:rsidR="00BC50D0" w:rsidRPr="00510459" w:rsidRDefault="00BC50D0" w:rsidP="00A84BFF">
            <w:pPr>
              <w:spacing w:after="0" w:line="240" w:lineRule="auto"/>
              <w:rPr>
                <w:rFonts w:ascii="Times New Roman" w:eastAsia="Times New Roman" w:hAnsi="Times New Roman"/>
                <w:lang w:eastAsia="ru-RU"/>
              </w:rPr>
            </w:pPr>
            <w:r w:rsidRPr="00510459">
              <w:rPr>
                <w:rFonts w:ascii="Times New Roman" w:eastAsia="Times New Roman" w:hAnsi="Times New Roman"/>
                <w:lang w:eastAsia="ru-RU"/>
              </w:rPr>
              <w:t>Cv</w:t>
            </w:r>
          </w:p>
        </w:tc>
        <w:tc>
          <w:tcPr>
            <w:tcW w:w="1285" w:type="dxa"/>
          </w:tcPr>
          <w:p w14:paraId="3B097EF9" w14:textId="5066EE1D" w:rsidR="00BC50D0" w:rsidRPr="00510459" w:rsidRDefault="00BC50D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0,01</w:t>
            </w:r>
          </w:p>
        </w:tc>
        <w:tc>
          <w:tcPr>
            <w:tcW w:w="1139" w:type="dxa"/>
          </w:tcPr>
          <w:p w14:paraId="7658D82B" w14:textId="17C99E09" w:rsidR="00BC50D0" w:rsidRPr="00510459" w:rsidRDefault="00BC50D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0,01</w:t>
            </w:r>
          </w:p>
        </w:tc>
        <w:tc>
          <w:tcPr>
            <w:tcW w:w="846" w:type="dxa"/>
          </w:tcPr>
          <w:p w14:paraId="4969CEED" w14:textId="2CC08E65" w:rsidR="00BC50D0" w:rsidRPr="00510459" w:rsidRDefault="00BC50D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0,01</w:t>
            </w:r>
          </w:p>
        </w:tc>
        <w:tc>
          <w:tcPr>
            <w:tcW w:w="1139" w:type="dxa"/>
            <w:shd w:val="clear" w:color="auto" w:fill="auto"/>
          </w:tcPr>
          <w:p w14:paraId="7B3423C0" w14:textId="72238B56" w:rsidR="00BC50D0" w:rsidRPr="00510459" w:rsidRDefault="00BC50D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0,01</w:t>
            </w:r>
          </w:p>
        </w:tc>
        <w:tc>
          <w:tcPr>
            <w:tcW w:w="992" w:type="dxa"/>
            <w:shd w:val="clear" w:color="auto" w:fill="auto"/>
          </w:tcPr>
          <w:p w14:paraId="1A4C6BCC" w14:textId="58A5497E" w:rsidR="00BC50D0" w:rsidRPr="00510459" w:rsidRDefault="00BC50D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0,02</w:t>
            </w:r>
          </w:p>
        </w:tc>
        <w:tc>
          <w:tcPr>
            <w:tcW w:w="992" w:type="dxa"/>
          </w:tcPr>
          <w:p w14:paraId="00D02C15" w14:textId="58014C4D" w:rsidR="00BC50D0" w:rsidRPr="00510459" w:rsidRDefault="00BC50D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24,74</w:t>
            </w:r>
          </w:p>
        </w:tc>
        <w:tc>
          <w:tcPr>
            <w:tcW w:w="851" w:type="dxa"/>
          </w:tcPr>
          <w:p w14:paraId="4D37D33B" w14:textId="77777777" w:rsidR="00BC50D0" w:rsidRPr="00510459" w:rsidRDefault="00BC50D0" w:rsidP="00A84BFF">
            <w:pPr>
              <w:spacing w:after="0" w:line="240" w:lineRule="auto"/>
              <w:jc w:val="center"/>
              <w:rPr>
                <w:rFonts w:ascii="Times New Roman" w:eastAsia="Times New Roman" w:hAnsi="Times New Roman"/>
                <w:lang w:eastAsia="ru-RU"/>
              </w:rPr>
            </w:pPr>
          </w:p>
        </w:tc>
      </w:tr>
    </w:tbl>
    <w:p w14:paraId="46EB461F" w14:textId="519CD1A7" w:rsidR="00644786" w:rsidRDefault="00644786" w:rsidP="00A84BFF">
      <w:pPr>
        <w:spacing w:after="0" w:line="240" w:lineRule="auto"/>
        <w:jc w:val="both"/>
        <w:rPr>
          <w:rFonts w:ascii="Times New Roman" w:eastAsia="Times New Roman" w:hAnsi="Times New Roman"/>
          <w:sz w:val="28"/>
          <w:szCs w:val="28"/>
          <w:lang w:val="kk-KZ" w:eastAsia="ru-RU"/>
        </w:rPr>
      </w:pPr>
    </w:p>
    <w:p w14:paraId="0823D454" w14:textId="77777777" w:rsidR="006E2950" w:rsidRDefault="006E2950" w:rsidP="00A84BFF">
      <w:pPr>
        <w:spacing w:after="0" w:line="240" w:lineRule="auto"/>
        <w:jc w:val="both"/>
        <w:rPr>
          <w:rFonts w:ascii="Times New Roman" w:eastAsia="Times New Roman" w:hAnsi="Times New Roman"/>
          <w:sz w:val="28"/>
          <w:szCs w:val="28"/>
          <w:lang w:val="kk-KZ" w:eastAsia="ru-RU"/>
        </w:rPr>
      </w:pPr>
    </w:p>
    <w:p w14:paraId="1B9CCA36" w14:textId="40A199F9" w:rsidR="00C16BB8" w:rsidRDefault="00C16BB8" w:rsidP="00565892">
      <w:pPr>
        <w:spacing w:line="240" w:lineRule="auto"/>
        <w:jc w:val="both"/>
        <w:rPr>
          <w:rFonts w:ascii="Times New Roman" w:eastAsia="Times New Roman" w:hAnsi="Times New Roman"/>
          <w:sz w:val="28"/>
          <w:szCs w:val="28"/>
          <w:lang w:val="kk-KZ" w:eastAsia="ru-RU"/>
        </w:rPr>
      </w:pPr>
      <w:r w:rsidRPr="00CC3927">
        <w:rPr>
          <w:rFonts w:ascii="Times New Roman" w:eastAsia="Times New Roman" w:hAnsi="Times New Roman"/>
          <w:sz w:val="28"/>
          <w:szCs w:val="28"/>
          <w:lang w:val="kk-KZ" w:eastAsia="ru-RU"/>
        </w:rPr>
        <w:lastRenderedPageBreak/>
        <w:t>Кесте</w:t>
      </w:r>
      <w:r w:rsidR="00BC50D0">
        <w:rPr>
          <w:rFonts w:ascii="Times New Roman" w:eastAsia="Times New Roman" w:hAnsi="Times New Roman"/>
          <w:sz w:val="28"/>
          <w:szCs w:val="28"/>
          <w:lang w:val="kk-KZ" w:eastAsia="ru-RU"/>
        </w:rPr>
        <w:t xml:space="preserve"> </w:t>
      </w:r>
      <w:r w:rsidRPr="00CC3927">
        <w:rPr>
          <w:rFonts w:ascii="Times New Roman" w:eastAsia="Times New Roman" w:hAnsi="Times New Roman"/>
          <w:sz w:val="28"/>
          <w:szCs w:val="28"/>
          <w:lang w:val="kk-KZ" w:eastAsia="ru-RU"/>
        </w:rPr>
        <w:t>13</w:t>
      </w:r>
      <w:r w:rsidR="00C90BC4">
        <w:rPr>
          <w:rFonts w:ascii="Times New Roman" w:eastAsia="Times New Roman" w:hAnsi="Times New Roman"/>
          <w:sz w:val="28"/>
          <w:szCs w:val="28"/>
          <w:lang w:val="kk-KZ" w:eastAsia="ru-RU"/>
        </w:rPr>
        <w:t xml:space="preserve"> жалғасы</w:t>
      </w:r>
    </w:p>
    <w:tbl>
      <w:tblPr>
        <w:tblW w:w="90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21"/>
        <w:gridCol w:w="855"/>
        <w:gridCol w:w="709"/>
        <w:gridCol w:w="1276"/>
        <w:gridCol w:w="1134"/>
        <w:gridCol w:w="1134"/>
        <w:gridCol w:w="850"/>
        <w:gridCol w:w="993"/>
        <w:gridCol w:w="850"/>
        <w:gridCol w:w="851"/>
      </w:tblGrid>
      <w:tr w:rsidR="00BC50D0" w:rsidRPr="00510459" w14:paraId="20A5F4B0" w14:textId="77777777" w:rsidTr="00B6593E">
        <w:tc>
          <w:tcPr>
            <w:tcW w:w="421" w:type="dxa"/>
          </w:tcPr>
          <w:p w14:paraId="72EE3BE9" w14:textId="0FE2C7BD" w:rsidR="00BC50D0" w:rsidRPr="00F85A62" w:rsidRDefault="00F85A62" w:rsidP="00A84BFF">
            <w:pPr>
              <w:spacing w:after="0" w:line="240" w:lineRule="auto"/>
              <w:jc w:val="center"/>
              <w:rPr>
                <w:rFonts w:ascii="Times New Roman" w:eastAsia="Times New Roman" w:hAnsi="Times New Roman"/>
                <w:lang w:val="kk-KZ" w:eastAsia="ru-RU"/>
              </w:rPr>
            </w:pPr>
            <w:r>
              <w:rPr>
                <w:rFonts w:ascii="Times New Roman" w:eastAsia="Times New Roman" w:hAnsi="Times New Roman"/>
                <w:lang w:val="kk-KZ" w:eastAsia="ru-RU"/>
              </w:rPr>
              <w:t>1</w:t>
            </w:r>
          </w:p>
        </w:tc>
        <w:tc>
          <w:tcPr>
            <w:tcW w:w="855" w:type="dxa"/>
          </w:tcPr>
          <w:p w14:paraId="387D4312" w14:textId="380D2B24" w:rsidR="00BC50D0" w:rsidRPr="00510459" w:rsidRDefault="00BC50D0" w:rsidP="00A84BFF">
            <w:pPr>
              <w:spacing w:after="0" w:line="240" w:lineRule="auto"/>
              <w:jc w:val="center"/>
              <w:rPr>
                <w:rFonts w:ascii="Times New Roman" w:eastAsia="Times New Roman" w:hAnsi="Times New Roman"/>
                <w:lang w:eastAsia="ru-RU"/>
              </w:rPr>
            </w:pPr>
            <w:r>
              <w:rPr>
                <w:rFonts w:ascii="Times New Roman" w:eastAsia="Times New Roman" w:hAnsi="Times New Roman"/>
                <w:lang w:val="kk-KZ" w:eastAsia="ru-RU"/>
              </w:rPr>
              <w:t>2</w:t>
            </w:r>
          </w:p>
        </w:tc>
        <w:tc>
          <w:tcPr>
            <w:tcW w:w="709" w:type="dxa"/>
          </w:tcPr>
          <w:p w14:paraId="3882D2E5" w14:textId="6C3CE87B" w:rsidR="00BC50D0" w:rsidRPr="00510459" w:rsidRDefault="00BC50D0" w:rsidP="00A84BFF">
            <w:pPr>
              <w:spacing w:after="0" w:line="240" w:lineRule="auto"/>
              <w:jc w:val="center"/>
              <w:rPr>
                <w:rFonts w:ascii="Times New Roman" w:eastAsia="Times New Roman" w:hAnsi="Times New Roman"/>
                <w:lang w:eastAsia="ru-RU"/>
              </w:rPr>
            </w:pPr>
            <w:r>
              <w:rPr>
                <w:rFonts w:ascii="Times New Roman" w:eastAsia="Times New Roman" w:hAnsi="Times New Roman"/>
                <w:lang w:val="kk-KZ" w:eastAsia="ru-RU"/>
              </w:rPr>
              <w:t>3</w:t>
            </w:r>
          </w:p>
        </w:tc>
        <w:tc>
          <w:tcPr>
            <w:tcW w:w="1276" w:type="dxa"/>
          </w:tcPr>
          <w:p w14:paraId="0DE16E5D" w14:textId="77AF9FCE" w:rsidR="00BC50D0" w:rsidRPr="00510459" w:rsidRDefault="00BC50D0" w:rsidP="00A84BFF">
            <w:pPr>
              <w:spacing w:after="0" w:line="240" w:lineRule="auto"/>
              <w:jc w:val="center"/>
              <w:rPr>
                <w:rFonts w:ascii="Times New Roman" w:eastAsia="Times New Roman" w:hAnsi="Times New Roman"/>
                <w:lang w:eastAsia="ru-RU"/>
              </w:rPr>
            </w:pPr>
            <w:r>
              <w:rPr>
                <w:rFonts w:ascii="Times New Roman" w:eastAsia="Times New Roman" w:hAnsi="Times New Roman"/>
                <w:lang w:val="kk-KZ" w:eastAsia="ru-RU"/>
              </w:rPr>
              <w:t>4</w:t>
            </w:r>
          </w:p>
        </w:tc>
        <w:tc>
          <w:tcPr>
            <w:tcW w:w="1134" w:type="dxa"/>
          </w:tcPr>
          <w:p w14:paraId="1C53B117" w14:textId="27929C0C" w:rsidR="00BC50D0" w:rsidRPr="00510459" w:rsidRDefault="00BC50D0" w:rsidP="00A84BFF">
            <w:pPr>
              <w:spacing w:after="0" w:line="240" w:lineRule="auto"/>
              <w:jc w:val="center"/>
              <w:rPr>
                <w:rFonts w:ascii="Times New Roman" w:eastAsia="Times New Roman" w:hAnsi="Times New Roman"/>
                <w:lang w:eastAsia="ru-RU"/>
              </w:rPr>
            </w:pPr>
            <w:r>
              <w:rPr>
                <w:rFonts w:ascii="Times New Roman" w:eastAsia="Times New Roman" w:hAnsi="Times New Roman"/>
                <w:lang w:val="kk-KZ" w:eastAsia="ru-RU"/>
              </w:rPr>
              <w:t>5</w:t>
            </w:r>
          </w:p>
        </w:tc>
        <w:tc>
          <w:tcPr>
            <w:tcW w:w="1134" w:type="dxa"/>
          </w:tcPr>
          <w:p w14:paraId="51BD87E3" w14:textId="3E7935BA" w:rsidR="00BC50D0" w:rsidRPr="00510459" w:rsidRDefault="00BC50D0" w:rsidP="00A84BFF">
            <w:pPr>
              <w:spacing w:after="0" w:line="240" w:lineRule="auto"/>
              <w:jc w:val="center"/>
              <w:rPr>
                <w:rFonts w:ascii="Times New Roman" w:eastAsia="Times New Roman" w:hAnsi="Times New Roman"/>
                <w:lang w:eastAsia="ru-RU"/>
              </w:rPr>
            </w:pPr>
            <w:r>
              <w:rPr>
                <w:rFonts w:ascii="Times New Roman" w:eastAsia="Times New Roman" w:hAnsi="Times New Roman"/>
                <w:lang w:val="kk-KZ" w:eastAsia="ru-RU"/>
              </w:rPr>
              <w:t>6</w:t>
            </w:r>
          </w:p>
        </w:tc>
        <w:tc>
          <w:tcPr>
            <w:tcW w:w="850" w:type="dxa"/>
          </w:tcPr>
          <w:p w14:paraId="6F12E2B5" w14:textId="4B0EF158" w:rsidR="00BC50D0" w:rsidRPr="00510459" w:rsidRDefault="00BC50D0" w:rsidP="00A84BFF">
            <w:pPr>
              <w:spacing w:after="0" w:line="240" w:lineRule="auto"/>
              <w:jc w:val="center"/>
              <w:rPr>
                <w:rFonts w:ascii="Times New Roman" w:eastAsia="Times New Roman" w:hAnsi="Times New Roman"/>
                <w:lang w:eastAsia="ru-RU"/>
              </w:rPr>
            </w:pPr>
            <w:r>
              <w:rPr>
                <w:rFonts w:ascii="Times New Roman" w:eastAsia="Times New Roman" w:hAnsi="Times New Roman"/>
                <w:lang w:val="kk-KZ" w:eastAsia="ru-RU"/>
              </w:rPr>
              <w:t>7</w:t>
            </w:r>
          </w:p>
        </w:tc>
        <w:tc>
          <w:tcPr>
            <w:tcW w:w="993" w:type="dxa"/>
          </w:tcPr>
          <w:p w14:paraId="42903263" w14:textId="174D8F78" w:rsidR="00BC50D0" w:rsidRPr="00510459" w:rsidRDefault="00BC50D0" w:rsidP="00A84BFF">
            <w:pPr>
              <w:spacing w:after="0" w:line="240" w:lineRule="auto"/>
              <w:jc w:val="center"/>
              <w:rPr>
                <w:rFonts w:ascii="Times New Roman" w:eastAsia="Times New Roman" w:hAnsi="Times New Roman"/>
                <w:lang w:eastAsia="ru-RU"/>
              </w:rPr>
            </w:pPr>
            <w:r>
              <w:rPr>
                <w:rFonts w:ascii="Times New Roman" w:eastAsia="Times New Roman" w:hAnsi="Times New Roman"/>
                <w:lang w:val="kk-KZ" w:eastAsia="ru-RU"/>
              </w:rPr>
              <w:t>8</w:t>
            </w:r>
          </w:p>
        </w:tc>
        <w:tc>
          <w:tcPr>
            <w:tcW w:w="850" w:type="dxa"/>
          </w:tcPr>
          <w:p w14:paraId="30E9EAE4" w14:textId="1585A18C" w:rsidR="00BC50D0" w:rsidRPr="00510459" w:rsidRDefault="00BC50D0" w:rsidP="00A84BFF">
            <w:pPr>
              <w:spacing w:after="0" w:line="240" w:lineRule="auto"/>
              <w:jc w:val="center"/>
              <w:rPr>
                <w:rFonts w:ascii="Times New Roman" w:eastAsia="Times New Roman" w:hAnsi="Times New Roman"/>
                <w:lang w:val="en-US" w:eastAsia="ru-RU"/>
              </w:rPr>
            </w:pPr>
            <w:r>
              <w:rPr>
                <w:rFonts w:ascii="Times New Roman" w:eastAsia="Times New Roman" w:hAnsi="Times New Roman"/>
                <w:lang w:val="kk-KZ" w:eastAsia="ru-RU"/>
              </w:rPr>
              <w:t>9</w:t>
            </w:r>
          </w:p>
        </w:tc>
        <w:tc>
          <w:tcPr>
            <w:tcW w:w="851" w:type="dxa"/>
          </w:tcPr>
          <w:p w14:paraId="18E4E806" w14:textId="42933F1E" w:rsidR="00BC50D0" w:rsidRPr="00510459" w:rsidRDefault="00BC50D0" w:rsidP="00A84BFF">
            <w:pPr>
              <w:spacing w:after="0" w:line="240" w:lineRule="auto"/>
              <w:jc w:val="center"/>
              <w:rPr>
                <w:rFonts w:ascii="Times New Roman" w:eastAsia="Times New Roman" w:hAnsi="Times New Roman"/>
                <w:lang w:val="en-US" w:eastAsia="ru-RU"/>
              </w:rPr>
            </w:pPr>
            <w:r>
              <w:rPr>
                <w:rFonts w:ascii="Times New Roman" w:eastAsia="Times New Roman" w:hAnsi="Times New Roman"/>
                <w:lang w:val="kk-KZ" w:eastAsia="ru-RU"/>
              </w:rPr>
              <w:t>10</w:t>
            </w:r>
          </w:p>
        </w:tc>
      </w:tr>
      <w:tr w:rsidR="006E2950" w:rsidRPr="00510459" w14:paraId="7B976302" w14:textId="77777777" w:rsidTr="00B6593E">
        <w:tc>
          <w:tcPr>
            <w:tcW w:w="421" w:type="dxa"/>
            <w:vMerge w:val="restart"/>
          </w:tcPr>
          <w:p w14:paraId="6B0B558F" w14:textId="4596F0FB" w:rsidR="006E2950" w:rsidRPr="006E2950" w:rsidRDefault="006E2950" w:rsidP="00A84BFF">
            <w:pPr>
              <w:pStyle w:val="a3"/>
              <w:numPr>
                <w:ilvl w:val="0"/>
                <w:numId w:val="25"/>
              </w:numPr>
              <w:spacing w:after="0" w:line="240" w:lineRule="auto"/>
              <w:jc w:val="both"/>
              <w:rPr>
                <w:rFonts w:ascii="Times New Roman" w:eastAsia="Times New Roman" w:hAnsi="Times New Roman"/>
                <w:lang w:val="kk-KZ" w:eastAsia="ru-RU"/>
              </w:rPr>
            </w:pPr>
          </w:p>
          <w:p w14:paraId="50EC680B" w14:textId="1B1E0DFD" w:rsidR="006E2950" w:rsidRPr="006E2950" w:rsidRDefault="006E2950" w:rsidP="00A84BFF">
            <w:pPr>
              <w:pStyle w:val="a3"/>
              <w:spacing w:after="0" w:line="240" w:lineRule="auto"/>
              <w:ind w:left="360"/>
              <w:rPr>
                <w:rFonts w:ascii="Times New Roman" w:eastAsia="Times New Roman" w:hAnsi="Times New Roman"/>
                <w:lang w:val="kk-KZ" w:eastAsia="ru-RU"/>
              </w:rPr>
            </w:pPr>
          </w:p>
        </w:tc>
        <w:tc>
          <w:tcPr>
            <w:tcW w:w="855" w:type="dxa"/>
            <w:vMerge w:val="restart"/>
          </w:tcPr>
          <w:p w14:paraId="18604358" w14:textId="1C8A88A1" w:rsidR="006E2950" w:rsidRDefault="006E2950" w:rsidP="00A84BFF">
            <w:pPr>
              <w:spacing w:after="0" w:line="240" w:lineRule="auto"/>
              <w:jc w:val="center"/>
              <w:rPr>
                <w:rFonts w:ascii="Times New Roman" w:eastAsia="Times New Roman" w:hAnsi="Times New Roman"/>
                <w:lang w:val="kk-KZ" w:eastAsia="ru-RU"/>
              </w:rPr>
            </w:pPr>
            <w:r w:rsidRPr="00510459">
              <w:rPr>
                <w:rFonts w:ascii="Times New Roman" w:eastAsia="Times New Roman" w:hAnsi="Times New Roman"/>
                <w:lang w:eastAsia="ru-RU"/>
              </w:rPr>
              <w:t>ТМ7</w:t>
            </w:r>
          </w:p>
        </w:tc>
        <w:tc>
          <w:tcPr>
            <w:tcW w:w="709" w:type="dxa"/>
          </w:tcPr>
          <w:p w14:paraId="4004362D" w14:textId="09A83D3E" w:rsidR="006E2950" w:rsidRDefault="006E2950" w:rsidP="00A84BFF">
            <w:pPr>
              <w:spacing w:after="0" w:line="240" w:lineRule="auto"/>
              <w:jc w:val="center"/>
              <w:rPr>
                <w:rFonts w:ascii="Times New Roman" w:eastAsia="Times New Roman" w:hAnsi="Times New Roman"/>
                <w:lang w:val="kk-KZ" w:eastAsia="ru-RU"/>
              </w:rPr>
            </w:pPr>
            <w:r w:rsidRPr="00510459">
              <w:rPr>
                <w:rFonts w:ascii="Times New Roman" w:eastAsia="Times New Roman" w:hAnsi="Times New Roman"/>
                <w:lang w:eastAsia="ru-RU"/>
              </w:rPr>
              <w:t>2017</w:t>
            </w:r>
          </w:p>
        </w:tc>
        <w:tc>
          <w:tcPr>
            <w:tcW w:w="1276" w:type="dxa"/>
          </w:tcPr>
          <w:p w14:paraId="7C9F2074" w14:textId="16422235" w:rsidR="006E2950" w:rsidRDefault="006E2950" w:rsidP="00A84BFF">
            <w:pPr>
              <w:spacing w:after="0" w:line="240" w:lineRule="auto"/>
              <w:jc w:val="center"/>
              <w:rPr>
                <w:rFonts w:ascii="Times New Roman" w:eastAsia="Times New Roman" w:hAnsi="Times New Roman"/>
                <w:lang w:val="kk-KZ" w:eastAsia="ru-RU"/>
              </w:rPr>
            </w:pPr>
            <w:r w:rsidRPr="00510459">
              <w:rPr>
                <w:rFonts w:ascii="Times New Roman" w:eastAsia="Times New Roman" w:hAnsi="Times New Roman"/>
                <w:lang w:eastAsia="ru-RU"/>
              </w:rPr>
              <w:t>18.04</w:t>
            </w:r>
          </w:p>
        </w:tc>
        <w:tc>
          <w:tcPr>
            <w:tcW w:w="1134" w:type="dxa"/>
          </w:tcPr>
          <w:p w14:paraId="7FAD069C" w14:textId="022704F4" w:rsidR="006E2950" w:rsidRDefault="006E2950" w:rsidP="00A84BFF">
            <w:pPr>
              <w:spacing w:after="0" w:line="240" w:lineRule="auto"/>
              <w:jc w:val="center"/>
              <w:rPr>
                <w:rFonts w:ascii="Times New Roman" w:eastAsia="Times New Roman" w:hAnsi="Times New Roman"/>
                <w:lang w:val="kk-KZ" w:eastAsia="ru-RU"/>
              </w:rPr>
            </w:pPr>
            <w:r w:rsidRPr="00510459">
              <w:rPr>
                <w:rFonts w:ascii="Times New Roman" w:eastAsia="Times New Roman" w:hAnsi="Times New Roman"/>
                <w:lang w:val="kk-KZ" w:eastAsia="ru-RU"/>
              </w:rPr>
              <w:t>20.04</w:t>
            </w:r>
          </w:p>
        </w:tc>
        <w:tc>
          <w:tcPr>
            <w:tcW w:w="1134" w:type="dxa"/>
          </w:tcPr>
          <w:p w14:paraId="2BE39445" w14:textId="2DF5B2DF" w:rsidR="006E2950" w:rsidRDefault="006E2950" w:rsidP="00A84BFF">
            <w:pPr>
              <w:spacing w:after="0" w:line="240" w:lineRule="auto"/>
              <w:jc w:val="center"/>
              <w:rPr>
                <w:rFonts w:ascii="Times New Roman" w:eastAsia="Times New Roman" w:hAnsi="Times New Roman"/>
                <w:lang w:val="kk-KZ" w:eastAsia="ru-RU"/>
              </w:rPr>
            </w:pPr>
            <w:r w:rsidRPr="00510459">
              <w:rPr>
                <w:rFonts w:ascii="Times New Roman" w:eastAsia="Times New Roman" w:hAnsi="Times New Roman"/>
                <w:lang w:eastAsia="ru-RU"/>
              </w:rPr>
              <w:t>25.04</w:t>
            </w:r>
          </w:p>
        </w:tc>
        <w:tc>
          <w:tcPr>
            <w:tcW w:w="850" w:type="dxa"/>
          </w:tcPr>
          <w:p w14:paraId="54BBEFCF" w14:textId="77777777" w:rsidR="006E2950" w:rsidRDefault="006E2950" w:rsidP="00A84BFF">
            <w:pPr>
              <w:spacing w:after="0" w:line="240" w:lineRule="auto"/>
              <w:jc w:val="center"/>
              <w:rPr>
                <w:rFonts w:ascii="Times New Roman" w:eastAsia="Times New Roman" w:hAnsi="Times New Roman"/>
                <w:lang w:val="kk-KZ" w:eastAsia="ru-RU"/>
              </w:rPr>
            </w:pPr>
          </w:p>
        </w:tc>
        <w:tc>
          <w:tcPr>
            <w:tcW w:w="993" w:type="dxa"/>
          </w:tcPr>
          <w:p w14:paraId="48EBC2BF" w14:textId="77777777" w:rsidR="006E2950" w:rsidRDefault="006E2950" w:rsidP="00A84BFF">
            <w:pPr>
              <w:spacing w:after="0" w:line="240" w:lineRule="auto"/>
              <w:jc w:val="center"/>
              <w:rPr>
                <w:rFonts w:ascii="Times New Roman" w:eastAsia="Times New Roman" w:hAnsi="Times New Roman"/>
                <w:lang w:val="kk-KZ" w:eastAsia="ru-RU"/>
              </w:rPr>
            </w:pPr>
          </w:p>
        </w:tc>
        <w:tc>
          <w:tcPr>
            <w:tcW w:w="850" w:type="dxa"/>
          </w:tcPr>
          <w:p w14:paraId="179AFE78" w14:textId="77777777" w:rsidR="006E2950" w:rsidRDefault="006E2950" w:rsidP="00A84BFF">
            <w:pPr>
              <w:spacing w:after="0" w:line="240" w:lineRule="auto"/>
              <w:jc w:val="center"/>
              <w:rPr>
                <w:rFonts w:ascii="Times New Roman" w:eastAsia="Times New Roman" w:hAnsi="Times New Roman"/>
                <w:lang w:val="kk-KZ" w:eastAsia="ru-RU"/>
              </w:rPr>
            </w:pPr>
          </w:p>
        </w:tc>
        <w:tc>
          <w:tcPr>
            <w:tcW w:w="851" w:type="dxa"/>
          </w:tcPr>
          <w:p w14:paraId="3020F658" w14:textId="77777777" w:rsidR="006E2950" w:rsidRDefault="006E2950" w:rsidP="00A84BFF">
            <w:pPr>
              <w:spacing w:after="0" w:line="240" w:lineRule="auto"/>
              <w:jc w:val="center"/>
              <w:rPr>
                <w:rFonts w:ascii="Times New Roman" w:eastAsia="Times New Roman" w:hAnsi="Times New Roman"/>
                <w:lang w:val="kk-KZ" w:eastAsia="ru-RU"/>
              </w:rPr>
            </w:pPr>
          </w:p>
        </w:tc>
      </w:tr>
      <w:tr w:rsidR="006E2950" w:rsidRPr="00510459" w14:paraId="1DF97FB1" w14:textId="77777777" w:rsidTr="00B6593E">
        <w:tc>
          <w:tcPr>
            <w:tcW w:w="421" w:type="dxa"/>
            <w:vMerge/>
          </w:tcPr>
          <w:p w14:paraId="29F5C08B" w14:textId="77777777" w:rsidR="006E2950" w:rsidRDefault="006E2950" w:rsidP="00A84BFF">
            <w:pPr>
              <w:pStyle w:val="a3"/>
              <w:spacing w:after="0" w:line="240" w:lineRule="auto"/>
              <w:ind w:left="502"/>
              <w:rPr>
                <w:rFonts w:ascii="Times New Roman" w:eastAsia="Times New Roman" w:hAnsi="Times New Roman"/>
                <w:lang w:val="kk-KZ" w:eastAsia="ru-RU"/>
              </w:rPr>
            </w:pPr>
          </w:p>
        </w:tc>
        <w:tc>
          <w:tcPr>
            <w:tcW w:w="855" w:type="dxa"/>
            <w:vMerge/>
          </w:tcPr>
          <w:p w14:paraId="53E84ECA" w14:textId="77777777" w:rsidR="006E2950" w:rsidRDefault="006E2950" w:rsidP="00A84BFF">
            <w:pPr>
              <w:spacing w:after="0" w:line="240" w:lineRule="auto"/>
              <w:jc w:val="center"/>
              <w:rPr>
                <w:rFonts w:ascii="Times New Roman" w:eastAsia="Times New Roman" w:hAnsi="Times New Roman"/>
                <w:lang w:val="kk-KZ" w:eastAsia="ru-RU"/>
              </w:rPr>
            </w:pPr>
          </w:p>
        </w:tc>
        <w:tc>
          <w:tcPr>
            <w:tcW w:w="709" w:type="dxa"/>
          </w:tcPr>
          <w:p w14:paraId="1223815D" w14:textId="45DBF1A0" w:rsidR="006E2950" w:rsidRDefault="006E2950" w:rsidP="00A84BFF">
            <w:pPr>
              <w:spacing w:after="0" w:line="240" w:lineRule="auto"/>
              <w:jc w:val="center"/>
              <w:rPr>
                <w:rFonts w:ascii="Times New Roman" w:eastAsia="Times New Roman" w:hAnsi="Times New Roman"/>
                <w:lang w:val="kk-KZ" w:eastAsia="ru-RU"/>
              </w:rPr>
            </w:pPr>
            <w:r w:rsidRPr="00510459">
              <w:rPr>
                <w:rFonts w:ascii="Times New Roman" w:eastAsia="Times New Roman" w:hAnsi="Times New Roman"/>
                <w:lang w:eastAsia="ru-RU"/>
              </w:rPr>
              <w:t>2018</w:t>
            </w:r>
          </w:p>
        </w:tc>
        <w:tc>
          <w:tcPr>
            <w:tcW w:w="1276" w:type="dxa"/>
          </w:tcPr>
          <w:p w14:paraId="7726886D" w14:textId="21D16516" w:rsidR="006E2950" w:rsidRDefault="006E2950" w:rsidP="00A84BFF">
            <w:pPr>
              <w:spacing w:after="0" w:line="240" w:lineRule="auto"/>
              <w:jc w:val="center"/>
              <w:rPr>
                <w:rFonts w:ascii="Times New Roman" w:eastAsia="Times New Roman" w:hAnsi="Times New Roman"/>
                <w:lang w:val="kk-KZ" w:eastAsia="ru-RU"/>
              </w:rPr>
            </w:pPr>
            <w:r w:rsidRPr="00510459">
              <w:rPr>
                <w:rFonts w:ascii="Times New Roman" w:eastAsia="Times New Roman" w:hAnsi="Times New Roman"/>
                <w:lang w:eastAsia="ru-RU"/>
              </w:rPr>
              <w:t>28.03</w:t>
            </w:r>
          </w:p>
        </w:tc>
        <w:tc>
          <w:tcPr>
            <w:tcW w:w="1134" w:type="dxa"/>
          </w:tcPr>
          <w:p w14:paraId="1C4CADEB" w14:textId="791FCE49" w:rsidR="006E2950" w:rsidRDefault="006E2950" w:rsidP="00A84BFF">
            <w:pPr>
              <w:spacing w:after="0" w:line="240" w:lineRule="auto"/>
              <w:jc w:val="center"/>
              <w:rPr>
                <w:rFonts w:ascii="Times New Roman" w:eastAsia="Times New Roman" w:hAnsi="Times New Roman"/>
                <w:lang w:val="kk-KZ" w:eastAsia="ru-RU"/>
              </w:rPr>
            </w:pPr>
            <w:r w:rsidRPr="00510459">
              <w:rPr>
                <w:rFonts w:ascii="Times New Roman" w:eastAsia="Times New Roman" w:hAnsi="Times New Roman"/>
                <w:lang w:val="kk-KZ" w:eastAsia="ru-RU"/>
              </w:rPr>
              <w:t>01.04</w:t>
            </w:r>
          </w:p>
        </w:tc>
        <w:tc>
          <w:tcPr>
            <w:tcW w:w="1134" w:type="dxa"/>
          </w:tcPr>
          <w:p w14:paraId="44B8CEA3" w14:textId="5439C9CB" w:rsidR="006E2950" w:rsidRDefault="006E2950" w:rsidP="00A84BFF">
            <w:pPr>
              <w:spacing w:after="0" w:line="240" w:lineRule="auto"/>
              <w:jc w:val="center"/>
              <w:rPr>
                <w:rFonts w:ascii="Times New Roman" w:eastAsia="Times New Roman" w:hAnsi="Times New Roman"/>
                <w:lang w:val="kk-KZ" w:eastAsia="ru-RU"/>
              </w:rPr>
            </w:pPr>
            <w:r w:rsidRPr="00510459">
              <w:rPr>
                <w:rFonts w:ascii="Times New Roman" w:eastAsia="Times New Roman" w:hAnsi="Times New Roman"/>
                <w:lang w:eastAsia="ru-RU"/>
              </w:rPr>
              <w:t>-</w:t>
            </w:r>
          </w:p>
        </w:tc>
        <w:tc>
          <w:tcPr>
            <w:tcW w:w="850" w:type="dxa"/>
          </w:tcPr>
          <w:p w14:paraId="00DC1AE3" w14:textId="77777777" w:rsidR="006E2950" w:rsidRDefault="006E2950" w:rsidP="00A84BFF">
            <w:pPr>
              <w:spacing w:after="0" w:line="240" w:lineRule="auto"/>
              <w:jc w:val="center"/>
              <w:rPr>
                <w:rFonts w:ascii="Times New Roman" w:eastAsia="Times New Roman" w:hAnsi="Times New Roman"/>
                <w:lang w:val="kk-KZ" w:eastAsia="ru-RU"/>
              </w:rPr>
            </w:pPr>
          </w:p>
        </w:tc>
        <w:tc>
          <w:tcPr>
            <w:tcW w:w="993" w:type="dxa"/>
          </w:tcPr>
          <w:p w14:paraId="17001783" w14:textId="77777777" w:rsidR="006E2950" w:rsidRDefault="006E2950" w:rsidP="00A84BFF">
            <w:pPr>
              <w:spacing w:after="0" w:line="240" w:lineRule="auto"/>
              <w:jc w:val="center"/>
              <w:rPr>
                <w:rFonts w:ascii="Times New Roman" w:eastAsia="Times New Roman" w:hAnsi="Times New Roman"/>
                <w:lang w:val="kk-KZ" w:eastAsia="ru-RU"/>
              </w:rPr>
            </w:pPr>
          </w:p>
        </w:tc>
        <w:tc>
          <w:tcPr>
            <w:tcW w:w="850" w:type="dxa"/>
          </w:tcPr>
          <w:p w14:paraId="7992B409" w14:textId="77777777" w:rsidR="006E2950" w:rsidRDefault="006E2950" w:rsidP="00A84BFF">
            <w:pPr>
              <w:spacing w:after="0" w:line="240" w:lineRule="auto"/>
              <w:jc w:val="center"/>
              <w:rPr>
                <w:rFonts w:ascii="Times New Roman" w:eastAsia="Times New Roman" w:hAnsi="Times New Roman"/>
                <w:lang w:val="kk-KZ" w:eastAsia="ru-RU"/>
              </w:rPr>
            </w:pPr>
          </w:p>
        </w:tc>
        <w:tc>
          <w:tcPr>
            <w:tcW w:w="851" w:type="dxa"/>
          </w:tcPr>
          <w:p w14:paraId="0C11B280" w14:textId="77777777" w:rsidR="006E2950" w:rsidRDefault="006E2950" w:rsidP="00A84BFF">
            <w:pPr>
              <w:spacing w:after="0" w:line="240" w:lineRule="auto"/>
              <w:jc w:val="center"/>
              <w:rPr>
                <w:rFonts w:ascii="Times New Roman" w:eastAsia="Times New Roman" w:hAnsi="Times New Roman"/>
                <w:lang w:val="kk-KZ" w:eastAsia="ru-RU"/>
              </w:rPr>
            </w:pPr>
          </w:p>
        </w:tc>
      </w:tr>
      <w:tr w:rsidR="006E2950" w:rsidRPr="00510459" w14:paraId="0B959279" w14:textId="77777777" w:rsidTr="00B6593E">
        <w:tc>
          <w:tcPr>
            <w:tcW w:w="421" w:type="dxa"/>
            <w:vMerge/>
          </w:tcPr>
          <w:p w14:paraId="61896368" w14:textId="77777777" w:rsidR="006E2950" w:rsidRDefault="006E2950" w:rsidP="00A84BFF">
            <w:pPr>
              <w:pStyle w:val="a3"/>
              <w:spacing w:after="0" w:line="240" w:lineRule="auto"/>
              <w:ind w:left="502"/>
              <w:rPr>
                <w:rFonts w:ascii="Times New Roman" w:eastAsia="Times New Roman" w:hAnsi="Times New Roman"/>
                <w:lang w:val="kk-KZ" w:eastAsia="ru-RU"/>
              </w:rPr>
            </w:pPr>
          </w:p>
        </w:tc>
        <w:tc>
          <w:tcPr>
            <w:tcW w:w="855" w:type="dxa"/>
            <w:vMerge/>
          </w:tcPr>
          <w:p w14:paraId="6EB76D5C" w14:textId="77777777" w:rsidR="006E2950" w:rsidRDefault="006E2950" w:rsidP="00A84BFF">
            <w:pPr>
              <w:spacing w:after="0" w:line="240" w:lineRule="auto"/>
              <w:jc w:val="center"/>
              <w:rPr>
                <w:rFonts w:ascii="Times New Roman" w:eastAsia="Times New Roman" w:hAnsi="Times New Roman"/>
                <w:lang w:val="kk-KZ" w:eastAsia="ru-RU"/>
              </w:rPr>
            </w:pPr>
          </w:p>
        </w:tc>
        <w:tc>
          <w:tcPr>
            <w:tcW w:w="709" w:type="dxa"/>
          </w:tcPr>
          <w:p w14:paraId="0DEB67CC" w14:textId="47FF5394" w:rsidR="006E2950" w:rsidRDefault="006E2950" w:rsidP="00A84BFF">
            <w:pPr>
              <w:spacing w:after="0" w:line="240" w:lineRule="auto"/>
              <w:jc w:val="center"/>
              <w:rPr>
                <w:rFonts w:ascii="Times New Roman" w:eastAsia="Times New Roman" w:hAnsi="Times New Roman"/>
                <w:lang w:val="kk-KZ" w:eastAsia="ru-RU"/>
              </w:rPr>
            </w:pPr>
            <w:r w:rsidRPr="00510459">
              <w:rPr>
                <w:rFonts w:ascii="Times New Roman" w:eastAsia="Times New Roman" w:hAnsi="Times New Roman"/>
                <w:lang w:eastAsia="ru-RU"/>
              </w:rPr>
              <w:t>2019</w:t>
            </w:r>
          </w:p>
        </w:tc>
        <w:tc>
          <w:tcPr>
            <w:tcW w:w="1276" w:type="dxa"/>
          </w:tcPr>
          <w:p w14:paraId="1AF9BCE0" w14:textId="29361EA6" w:rsidR="006E2950" w:rsidRDefault="006E2950" w:rsidP="00A84BFF">
            <w:pPr>
              <w:spacing w:after="0" w:line="240" w:lineRule="auto"/>
              <w:jc w:val="center"/>
              <w:rPr>
                <w:rFonts w:ascii="Times New Roman" w:eastAsia="Times New Roman" w:hAnsi="Times New Roman"/>
                <w:lang w:val="kk-KZ" w:eastAsia="ru-RU"/>
              </w:rPr>
            </w:pPr>
            <w:r w:rsidRPr="00510459">
              <w:rPr>
                <w:rFonts w:ascii="Times New Roman" w:eastAsia="Times New Roman" w:hAnsi="Times New Roman"/>
                <w:lang w:eastAsia="ru-RU"/>
              </w:rPr>
              <w:t>08.04</w:t>
            </w:r>
          </w:p>
        </w:tc>
        <w:tc>
          <w:tcPr>
            <w:tcW w:w="1134" w:type="dxa"/>
          </w:tcPr>
          <w:p w14:paraId="79CFA6F4" w14:textId="1C427D88" w:rsidR="006E2950" w:rsidRDefault="006E2950" w:rsidP="00A84BFF">
            <w:pPr>
              <w:spacing w:after="0" w:line="240" w:lineRule="auto"/>
              <w:jc w:val="center"/>
              <w:rPr>
                <w:rFonts w:ascii="Times New Roman" w:eastAsia="Times New Roman" w:hAnsi="Times New Roman"/>
                <w:lang w:val="kk-KZ" w:eastAsia="ru-RU"/>
              </w:rPr>
            </w:pPr>
            <w:r w:rsidRPr="00510459">
              <w:rPr>
                <w:rFonts w:ascii="Times New Roman" w:eastAsia="Times New Roman" w:hAnsi="Times New Roman"/>
                <w:lang w:val="kk-KZ" w:eastAsia="ru-RU"/>
              </w:rPr>
              <w:t>08.04</w:t>
            </w:r>
          </w:p>
        </w:tc>
        <w:tc>
          <w:tcPr>
            <w:tcW w:w="1134" w:type="dxa"/>
          </w:tcPr>
          <w:p w14:paraId="2E44C6B8" w14:textId="3DD678DD" w:rsidR="006E2950" w:rsidRDefault="006E2950" w:rsidP="00A84BFF">
            <w:pPr>
              <w:spacing w:after="0" w:line="240" w:lineRule="auto"/>
              <w:jc w:val="center"/>
              <w:rPr>
                <w:rFonts w:ascii="Times New Roman" w:eastAsia="Times New Roman" w:hAnsi="Times New Roman"/>
                <w:lang w:val="kk-KZ" w:eastAsia="ru-RU"/>
              </w:rPr>
            </w:pPr>
            <w:r w:rsidRPr="00510459">
              <w:rPr>
                <w:rFonts w:ascii="Times New Roman" w:eastAsia="Times New Roman" w:hAnsi="Times New Roman"/>
                <w:lang w:eastAsia="ru-RU"/>
              </w:rPr>
              <w:t>11.04</w:t>
            </w:r>
          </w:p>
        </w:tc>
        <w:tc>
          <w:tcPr>
            <w:tcW w:w="850" w:type="dxa"/>
          </w:tcPr>
          <w:p w14:paraId="1F883FDC" w14:textId="67E78170" w:rsidR="006E2950" w:rsidRDefault="006E2950" w:rsidP="00A84BFF">
            <w:pPr>
              <w:spacing w:after="0" w:line="240" w:lineRule="auto"/>
              <w:jc w:val="center"/>
              <w:rPr>
                <w:rFonts w:ascii="Times New Roman" w:eastAsia="Times New Roman" w:hAnsi="Times New Roman"/>
                <w:lang w:val="kk-KZ" w:eastAsia="ru-RU"/>
              </w:rPr>
            </w:pPr>
            <w:r w:rsidRPr="00510459">
              <w:rPr>
                <w:rFonts w:ascii="Times New Roman" w:eastAsia="Times New Roman" w:hAnsi="Times New Roman"/>
                <w:lang w:eastAsia="ru-RU"/>
              </w:rPr>
              <w:t>15.04</w:t>
            </w:r>
          </w:p>
        </w:tc>
        <w:tc>
          <w:tcPr>
            <w:tcW w:w="993" w:type="dxa"/>
          </w:tcPr>
          <w:p w14:paraId="4906AB8B" w14:textId="375D86A5" w:rsidR="006E2950" w:rsidRDefault="006E2950" w:rsidP="00A84BFF">
            <w:pPr>
              <w:spacing w:after="0" w:line="240" w:lineRule="auto"/>
              <w:jc w:val="center"/>
              <w:rPr>
                <w:rFonts w:ascii="Times New Roman" w:eastAsia="Times New Roman" w:hAnsi="Times New Roman"/>
                <w:lang w:val="kk-KZ" w:eastAsia="ru-RU"/>
              </w:rPr>
            </w:pPr>
            <w:r w:rsidRPr="00510459">
              <w:rPr>
                <w:rFonts w:ascii="Times New Roman" w:eastAsia="Times New Roman" w:hAnsi="Times New Roman"/>
                <w:lang w:eastAsia="ru-RU"/>
              </w:rPr>
              <w:t>19.04</w:t>
            </w:r>
          </w:p>
        </w:tc>
        <w:tc>
          <w:tcPr>
            <w:tcW w:w="850" w:type="dxa"/>
          </w:tcPr>
          <w:p w14:paraId="1FEFDE6C" w14:textId="1A03436E" w:rsidR="006E2950" w:rsidRDefault="006E2950" w:rsidP="00A84BFF">
            <w:pPr>
              <w:spacing w:after="0" w:line="240" w:lineRule="auto"/>
              <w:jc w:val="center"/>
              <w:rPr>
                <w:rFonts w:ascii="Times New Roman" w:eastAsia="Times New Roman" w:hAnsi="Times New Roman"/>
                <w:lang w:val="kk-KZ" w:eastAsia="ru-RU"/>
              </w:rPr>
            </w:pPr>
            <w:r w:rsidRPr="00510459">
              <w:rPr>
                <w:rFonts w:ascii="Times New Roman" w:eastAsia="Times New Roman" w:hAnsi="Times New Roman"/>
                <w:lang w:eastAsia="ru-RU"/>
              </w:rPr>
              <w:t>1</w:t>
            </w:r>
          </w:p>
        </w:tc>
        <w:tc>
          <w:tcPr>
            <w:tcW w:w="851" w:type="dxa"/>
          </w:tcPr>
          <w:p w14:paraId="5034906D" w14:textId="77777777" w:rsidR="006E2950" w:rsidRDefault="006E2950" w:rsidP="00A84BFF">
            <w:pPr>
              <w:spacing w:after="0" w:line="240" w:lineRule="auto"/>
              <w:jc w:val="center"/>
              <w:rPr>
                <w:rFonts w:ascii="Times New Roman" w:eastAsia="Times New Roman" w:hAnsi="Times New Roman"/>
                <w:lang w:val="kk-KZ" w:eastAsia="ru-RU"/>
              </w:rPr>
            </w:pPr>
          </w:p>
        </w:tc>
      </w:tr>
      <w:tr w:rsidR="006E2950" w:rsidRPr="00510459" w14:paraId="65EB4050" w14:textId="77777777" w:rsidTr="00B6593E">
        <w:tc>
          <w:tcPr>
            <w:tcW w:w="421" w:type="dxa"/>
            <w:vMerge/>
          </w:tcPr>
          <w:p w14:paraId="3A6BCAA5" w14:textId="77777777" w:rsidR="006E2950" w:rsidRDefault="006E2950" w:rsidP="00A84BFF">
            <w:pPr>
              <w:pStyle w:val="a3"/>
              <w:spacing w:after="0" w:line="240" w:lineRule="auto"/>
              <w:ind w:left="502"/>
              <w:rPr>
                <w:rFonts w:ascii="Times New Roman" w:eastAsia="Times New Roman" w:hAnsi="Times New Roman"/>
                <w:lang w:val="kk-KZ" w:eastAsia="ru-RU"/>
              </w:rPr>
            </w:pPr>
          </w:p>
        </w:tc>
        <w:tc>
          <w:tcPr>
            <w:tcW w:w="855" w:type="dxa"/>
            <w:vMerge/>
          </w:tcPr>
          <w:p w14:paraId="5449E080" w14:textId="77777777" w:rsidR="006E2950" w:rsidRDefault="006E2950" w:rsidP="00A84BFF">
            <w:pPr>
              <w:spacing w:after="0" w:line="240" w:lineRule="auto"/>
              <w:jc w:val="center"/>
              <w:rPr>
                <w:rFonts w:ascii="Times New Roman" w:eastAsia="Times New Roman" w:hAnsi="Times New Roman"/>
                <w:lang w:val="kk-KZ" w:eastAsia="ru-RU"/>
              </w:rPr>
            </w:pPr>
          </w:p>
        </w:tc>
        <w:tc>
          <w:tcPr>
            <w:tcW w:w="709" w:type="dxa"/>
          </w:tcPr>
          <w:p w14:paraId="3136700F" w14:textId="3657C028"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2021</w:t>
            </w:r>
          </w:p>
        </w:tc>
        <w:tc>
          <w:tcPr>
            <w:tcW w:w="1276" w:type="dxa"/>
          </w:tcPr>
          <w:p w14:paraId="1075B5F6" w14:textId="5F738DF4"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18.04</w:t>
            </w:r>
          </w:p>
        </w:tc>
        <w:tc>
          <w:tcPr>
            <w:tcW w:w="1134" w:type="dxa"/>
          </w:tcPr>
          <w:p w14:paraId="0ED24EED" w14:textId="6F19B828" w:rsidR="006E2950" w:rsidRPr="00510459" w:rsidRDefault="006E2950" w:rsidP="00A84BFF">
            <w:pPr>
              <w:spacing w:after="0" w:line="240" w:lineRule="auto"/>
              <w:jc w:val="center"/>
              <w:rPr>
                <w:rFonts w:ascii="Times New Roman" w:eastAsia="Times New Roman" w:hAnsi="Times New Roman"/>
                <w:lang w:val="kk-KZ" w:eastAsia="ru-RU"/>
              </w:rPr>
            </w:pPr>
            <w:r w:rsidRPr="00510459">
              <w:rPr>
                <w:rFonts w:ascii="Times New Roman" w:eastAsia="Times New Roman" w:hAnsi="Times New Roman"/>
                <w:lang w:eastAsia="ru-RU"/>
              </w:rPr>
              <w:t>18.04</w:t>
            </w:r>
          </w:p>
        </w:tc>
        <w:tc>
          <w:tcPr>
            <w:tcW w:w="1134" w:type="dxa"/>
          </w:tcPr>
          <w:p w14:paraId="352A822F" w14:textId="48BAD3A9"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22.04</w:t>
            </w:r>
          </w:p>
        </w:tc>
        <w:tc>
          <w:tcPr>
            <w:tcW w:w="850" w:type="dxa"/>
          </w:tcPr>
          <w:p w14:paraId="3AD125BB" w14:textId="4256E16C"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26.04</w:t>
            </w:r>
          </w:p>
        </w:tc>
        <w:tc>
          <w:tcPr>
            <w:tcW w:w="993" w:type="dxa"/>
          </w:tcPr>
          <w:p w14:paraId="04A15CEA" w14:textId="1A12BCB6"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01.05</w:t>
            </w:r>
          </w:p>
        </w:tc>
        <w:tc>
          <w:tcPr>
            <w:tcW w:w="850" w:type="dxa"/>
          </w:tcPr>
          <w:p w14:paraId="3D7638A7" w14:textId="5BDE48BD"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3</w:t>
            </w:r>
          </w:p>
        </w:tc>
        <w:tc>
          <w:tcPr>
            <w:tcW w:w="851" w:type="dxa"/>
          </w:tcPr>
          <w:p w14:paraId="7B68289E" w14:textId="77777777" w:rsidR="006E2950" w:rsidRDefault="006E2950" w:rsidP="00A84BFF">
            <w:pPr>
              <w:spacing w:after="0" w:line="240" w:lineRule="auto"/>
              <w:jc w:val="center"/>
              <w:rPr>
                <w:rFonts w:ascii="Times New Roman" w:eastAsia="Times New Roman" w:hAnsi="Times New Roman"/>
                <w:lang w:val="kk-KZ" w:eastAsia="ru-RU"/>
              </w:rPr>
            </w:pPr>
          </w:p>
        </w:tc>
      </w:tr>
      <w:tr w:rsidR="006E2950" w:rsidRPr="00510459" w14:paraId="700DEDA8" w14:textId="77777777" w:rsidTr="00B6593E">
        <w:tc>
          <w:tcPr>
            <w:tcW w:w="421" w:type="dxa"/>
            <w:vMerge/>
          </w:tcPr>
          <w:p w14:paraId="589DCDAC" w14:textId="77777777" w:rsidR="006E2950" w:rsidRDefault="006E2950" w:rsidP="00A84BFF">
            <w:pPr>
              <w:pStyle w:val="a3"/>
              <w:spacing w:after="0" w:line="240" w:lineRule="auto"/>
              <w:ind w:left="502"/>
              <w:rPr>
                <w:rFonts w:ascii="Times New Roman" w:eastAsia="Times New Roman" w:hAnsi="Times New Roman"/>
                <w:lang w:val="kk-KZ" w:eastAsia="ru-RU"/>
              </w:rPr>
            </w:pPr>
          </w:p>
        </w:tc>
        <w:tc>
          <w:tcPr>
            <w:tcW w:w="855" w:type="dxa"/>
            <w:vMerge/>
          </w:tcPr>
          <w:p w14:paraId="38E82BAE" w14:textId="77777777" w:rsidR="006E2950" w:rsidRDefault="006E2950" w:rsidP="00A84BFF">
            <w:pPr>
              <w:spacing w:after="0" w:line="240" w:lineRule="auto"/>
              <w:jc w:val="center"/>
              <w:rPr>
                <w:rFonts w:ascii="Times New Roman" w:eastAsia="Times New Roman" w:hAnsi="Times New Roman"/>
                <w:lang w:val="kk-KZ" w:eastAsia="ru-RU"/>
              </w:rPr>
            </w:pPr>
          </w:p>
        </w:tc>
        <w:tc>
          <w:tcPr>
            <w:tcW w:w="709" w:type="dxa"/>
          </w:tcPr>
          <w:p w14:paraId="3DE09724" w14:textId="79996475"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М</w:t>
            </w:r>
            <w:r w:rsidRPr="00510459">
              <w:rPr>
                <w:rFonts w:ascii="Times New Roman" w:eastAsia="Times New Roman" w:hAnsi="Times New Roman"/>
                <w:vertAlign w:val="subscript"/>
                <w:lang w:eastAsia="ru-RU"/>
              </w:rPr>
              <w:t>Ср</w:t>
            </w:r>
            <w:r w:rsidRPr="00510459">
              <w:rPr>
                <w:rFonts w:ascii="Times New Roman" w:eastAsia="Times New Roman" w:hAnsi="Times New Roman"/>
                <w:lang w:eastAsia="ru-RU"/>
              </w:rPr>
              <w:t>±</w:t>
            </w:r>
            <w:r w:rsidRPr="00510459">
              <w:rPr>
                <w:rFonts w:ascii="Times New Roman" w:eastAsia="Times New Roman" w:hAnsi="Times New Roman"/>
                <w:lang w:val="en-US" w:eastAsia="ru-RU"/>
              </w:rPr>
              <w:t>m</w:t>
            </w:r>
          </w:p>
        </w:tc>
        <w:tc>
          <w:tcPr>
            <w:tcW w:w="1276" w:type="dxa"/>
          </w:tcPr>
          <w:p w14:paraId="6C130D40" w14:textId="0CAFC8A1"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06.04±1,50</w:t>
            </w:r>
          </w:p>
        </w:tc>
        <w:tc>
          <w:tcPr>
            <w:tcW w:w="1134" w:type="dxa"/>
          </w:tcPr>
          <w:p w14:paraId="31F053E6" w14:textId="4EB08029" w:rsidR="006E2950" w:rsidRPr="00510459" w:rsidRDefault="006E2950" w:rsidP="00A84BFF">
            <w:pPr>
              <w:spacing w:after="0" w:line="240" w:lineRule="auto"/>
              <w:jc w:val="center"/>
              <w:rPr>
                <w:rFonts w:ascii="Times New Roman" w:eastAsia="Times New Roman" w:hAnsi="Times New Roman"/>
                <w:lang w:val="kk-KZ" w:eastAsia="ru-RU"/>
              </w:rPr>
            </w:pPr>
            <w:r w:rsidRPr="00510459">
              <w:rPr>
                <w:rFonts w:ascii="Times New Roman" w:eastAsia="Times New Roman" w:hAnsi="Times New Roman"/>
                <w:lang w:eastAsia="ru-RU"/>
              </w:rPr>
              <w:t>10.04±2,00</w:t>
            </w:r>
          </w:p>
        </w:tc>
        <w:tc>
          <w:tcPr>
            <w:tcW w:w="1134" w:type="dxa"/>
          </w:tcPr>
          <w:p w14:paraId="6BCF7DF0" w14:textId="64317D28"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15.04±5,00</w:t>
            </w:r>
          </w:p>
        </w:tc>
        <w:tc>
          <w:tcPr>
            <w:tcW w:w="850" w:type="dxa"/>
          </w:tcPr>
          <w:p w14:paraId="121F42CC" w14:textId="599B66AF"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20.04±5,50</w:t>
            </w:r>
          </w:p>
        </w:tc>
        <w:tc>
          <w:tcPr>
            <w:tcW w:w="993" w:type="dxa"/>
          </w:tcPr>
          <w:p w14:paraId="54524115" w14:textId="39BF2AC8"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30.04±1,00</w:t>
            </w:r>
          </w:p>
        </w:tc>
        <w:tc>
          <w:tcPr>
            <w:tcW w:w="850" w:type="dxa"/>
          </w:tcPr>
          <w:p w14:paraId="7297AC93" w14:textId="75D90103"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2,75±0,41</w:t>
            </w:r>
          </w:p>
        </w:tc>
        <w:tc>
          <w:tcPr>
            <w:tcW w:w="851" w:type="dxa"/>
          </w:tcPr>
          <w:p w14:paraId="3FC47D76" w14:textId="2108BF6F" w:rsidR="006E2950" w:rsidRDefault="006E2950" w:rsidP="00A84BFF">
            <w:pPr>
              <w:spacing w:after="0" w:line="240" w:lineRule="auto"/>
              <w:jc w:val="center"/>
              <w:rPr>
                <w:rFonts w:ascii="Times New Roman" w:eastAsia="Times New Roman" w:hAnsi="Times New Roman"/>
                <w:lang w:val="kk-KZ" w:eastAsia="ru-RU"/>
              </w:rPr>
            </w:pPr>
            <w:r w:rsidRPr="00510459">
              <w:rPr>
                <w:rFonts w:ascii="Times New Roman" w:eastAsia="Times New Roman" w:hAnsi="Times New Roman"/>
                <w:lang w:eastAsia="ru-RU"/>
              </w:rPr>
              <w:t>10.10</w:t>
            </w:r>
          </w:p>
        </w:tc>
      </w:tr>
      <w:tr w:rsidR="006E2950" w:rsidRPr="00510459" w14:paraId="685DFD64" w14:textId="77777777" w:rsidTr="00B6593E">
        <w:tc>
          <w:tcPr>
            <w:tcW w:w="421" w:type="dxa"/>
            <w:vMerge/>
          </w:tcPr>
          <w:p w14:paraId="3312E474" w14:textId="77777777" w:rsidR="006E2950" w:rsidRDefault="006E2950" w:rsidP="00A84BFF">
            <w:pPr>
              <w:pStyle w:val="a3"/>
              <w:spacing w:after="0" w:line="240" w:lineRule="auto"/>
              <w:ind w:left="502"/>
              <w:rPr>
                <w:rFonts w:ascii="Times New Roman" w:eastAsia="Times New Roman" w:hAnsi="Times New Roman"/>
                <w:lang w:val="kk-KZ" w:eastAsia="ru-RU"/>
              </w:rPr>
            </w:pPr>
          </w:p>
        </w:tc>
        <w:tc>
          <w:tcPr>
            <w:tcW w:w="855" w:type="dxa"/>
            <w:vMerge/>
          </w:tcPr>
          <w:p w14:paraId="76D2FFCB" w14:textId="77777777" w:rsidR="006E2950" w:rsidRDefault="006E2950" w:rsidP="00A84BFF">
            <w:pPr>
              <w:spacing w:after="0" w:line="240" w:lineRule="auto"/>
              <w:jc w:val="center"/>
              <w:rPr>
                <w:rFonts w:ascii="Times New Roman" w:eastAsia="Times New Roman" w:hAnsi="Times New Roman"/>
                <w:lang w:val="kk-KZ" w:eastAsia="ru-RU"/>
              </w:rPr>
            </w:pPr>
          </w:p>
        </w:tc>
        <w:tc>
          <w:tcPr>
            <w:tcW w:w="709" w:type="dxa"/>
          </w:tcPr>
          <w:p w14:paraId="17ABFDCB" w14:textId="67A4DC2A" w:rsidR="006E2950" w:rsidRDefault="006E2950" w:rsidP="00A84BFF">
            <w:pPr>
              <w:spacing w:after="0" w:line="240" w:lineRule="auto"/>
              <w:jc w:val="center"/>
              <w:rPr>
                <w:rFonts w:ascii="Times New Roman" w:eastAsia="Times New Roman" w:hAnsi="Times New Roman"/>
                <w:lang w:val="kk-KZ" w:eastAsia="ru-RU"/>
              </w:rPr>
            </w:pPr>
            <w:r w:rsidRPr="00510459">
              <w:rPr>
                <w:rFonts w:ascii="Times New Roman" w:eastAsia="Times New Roman" w:hAnsi="Times New Roman"/>
                <w:lang w:eastAsia="ru-RU"/>
              </w:rPr>
              <w:t>Cv</w:t>
            </w:r>
          </w:p>
        </w:tc>
        <w:tc>
          <w:tcPr>
            <w:tcW w:w="1276" w:type="dxa"/>
          </w:tcPr>
          <w:p w14:paraId="3C340FB7" w14:textId="3A9F251A" w:rsidR="006E2950" w:rsidRDefault="006E2950" w:rsidP="00A84BFF">
            <w:pPr>
              <w:spacing w:after="0" w:line="240" w:lineRule="auto"/>
              <w:jc w:val="center"/>
              <w:rPr>
                <w:rFonts w:ascii="Times New Roman" w:eastAsia="Times New Roman" w:hAnsi="Times New Roman"/>
                <w:lang w:val="kk-KZ" w:eastAsia="ru-RU"/>
              </w:rPr>
            </w:pPr>
            <w:r w:rsidRPr="00510459">
              <w:rPr>
                <w:rFonts w:ascii="Times New Roman" w:eastAsia="Times New Roman" w:hAnsi="Times New Roman"/>
                <w:lang w:eastAsia="ru-RU"/>
              </w:rPr>
              <w:t>0,00</w:t>
            </w:r>
          </w:p>
        </w:tc>
        <w:tc>
          <w:tcPr>
            <w:tcW w:w="1134" w:type="dxa"/>
          </w:tcPr>
          <w:p w14:paraId="344BB773" w14:textId="065F3B3A" w:rsidR="006E2950" w:rsidRDefault="006E2950" w:rsidP="00A84BFF">
            <w:pPr>
              <w:spacing w:after="0" w:line="240" w:lineRule="auto"/>
              <w:jc w:val="center"/>
              <w:rPr>
                <w:rFonts w:ascii="Times New Roman" w:eastAsia="Times New Roman" w:hAnsi="Times New Roman"/>
                <w:lang w:val="kk-KZ" w:eastAsia="ru-RU"/>
              </w:rPr>
            </w:pPr>
            <w:r w:rsidRPr="00510459">
              <w:rPr>
                <w:rFonts w:ascii="Times New Roman" w:eastAsia="Times New Roman" w:hAnsi="Times New Roman"/>
                <w:lang w:eastAsia="ru-RU"/>
              </w:rPr>
              <w:t>0,00</w:t>
            </w:r>
          </w:p>
        </w:tc>
        <w:tc>
          <w:tcPr>
            <w:tcW w:w="1134" w:type="dxa"/>
          </w:tcPr>
          <w:p w14:paraId="57C973B1" w14:textId="0E6FDF50" w:rsidR="006E2950" w:rsidRDefault="006E2950" w:rsidP="00A84BFF">
            <w:pPr>
              <w:spacing w:after="0" w:line="240" w:lineRule="auto"/>
              <w:jc w:val="center"/>
              <w:rPr>
                <w:rFonts w:ascii="Times New Roman" w:eastAsia="Times New Roman" w:hAnsi="Times New Roman"/>
                <w:lang w:val="kk-KZ" w:eastAsia="ru-RU"/>
              </w:rPr>
            </w:pPr>
            <w:r w:rsidRPr="00510459">
              <w:rPr>
                <w:rFonts w:ascii="Times New Roman" w:eastAsia="Times New Roman" w:hAnsi="Times New Roman"/>
                <w:lang w:eastAsia="ru-RU"/>
              </w:rPr>
              <w:t>0,01</w:t>
            </w:r>
          </w:p>
        </w:tc>
        <w:tc>
          <w:tcPr>
            <w:tcW w:w="850" w:type="dxa"/>
          </w:tcPr>
          <w:p w14:paraId="666840FD" w14:textId="74D6BF39" w:rsidR="006E2950" w:rsidRDefault="006E2950" w:rsidP="00A84BFF">
            <w:pPr>
              <w:spacing w:after="0" w:line="240" w:lineRule="auto"/>
              <w:jc w:val="center"/>
              <w:rPr>
                <w:rFonts w:ascii="Times New Roman" w:eastAsia="Times New Roman" w:hAnsi="Times New Roman"/>
                <w:lang w:val="kk-KZ" w:eastAsia="ru-RU"/>
              </w:rPr>
            </w:pPr>
            <w:r w:rsidRPr="00510459">
              <w:rPr>
                <w:rFonts w:ascii="Times New Roman" w:eastAsia="Times New Roman" w:hAnsi="Times New Roman"/>
                <w:lang w:eastAsia="ru-RU"/>
              </w:rPr>
              <w:t>0,01</w:t>
            </w:r>
          </w:p>
        </w:tc>
        <w:tc>
          <w:tcPr>
            <w:tcW w:w="993" w:type="dxa"/>
          </w:tcPr>
          <w:p w14:paraId="48921522" w14:textId="6D72F2A1" w:rsidR="006E2950" w:rsidRDefault="006E2950" w:rsidP="00A84BFF">
            <w:pPr>
              <w:spacing w:after="0" w:line="240" w:lineRule="auto"/>
              <w:jc w:val="center"/>
              <w:rPr>
                <w:rFonts w:ascii="Times New Roman" w:eastAsia="Times New Roman" w:hAnsi="Times New Roman"/>
                <w:lang w:val="kk-KZ" w:eastAsia="ru-RU"/>
              </w:rPr>
            </w:pPr>
            <w:r w:rsidRPr="00510459">
              <w:rPr>
                <w:rFonts w:ascii="Times New Roman" w:eastAsia="Times New Roman" w:hAnsi="Times New Roman"/>
                <w:lang w:eastAsia="ru-RU"/>
              </w:rPr>
              <w:t>0,00</w:t>
            </w:r>
          </w:p>
        </w:tc>
        <w:tc>
          <w:tcPr>
            <w:tcW w:w="850" w:type="dxa"/>
          </w:tcPr>
          <w:p w14:paraId="2741906C" w14:textId="6DD2ED51" w:rsidR="006E2950" w:rsidRDefault="006E2950" w:rsidP="00A84BFF">
            <w:pPr>
              <w:spacing w:after="0" w:line="240" w:lineRule="auto"/>
              <w:jc w:val="center"/>
              <w:rPr>
                <w:rFonts w:ascii="Times New Roman" w:eastAsia="Times New Roman" w:hAnsi="Times New Roman"/>
                <w:lang w:val="kk-KZ" w:eastAsia="ru-RU"/>
              </w:rPr>
            </w:pPr>
            <w:r w:rsidRPr="00510459">
              <w:rPr>
                <w:rFonts w:ascii="Times New Roman" w:eastAsia="Times New Roman" w:hAnsi="Times New Roman"/>
                <w:lang w:eastAsia="ru-RU"/>
              </w:rPr>
              <w:t>0,00</w:t>
            </w:r>
          </w:p>
        </w:tc>
        <w:tc>
          <w:tcPr>
            <w:tcW w:w="851" w:type="dxa"/>
          </w:tcPr>
          <w:p w14:paraId="194E3543" w14:textId="77777777" w:rsidR="006E2950" w:rsidRDefault="006E2950" w:rsidP="00A84BFF">
            <w:pPr>
              <w:spacing w:after="0" w:line="240" w:lineRule="auto"/>
              <w:jc w:val="center"/>
              <w:rPr>
                <w:rFonts w:ascii="Times New Roman" w:eastAsia="Times New Roman" w:hAnsi="Times New Roman"/>
                <w:lang w:val="kk-KZ" w:eastAsia="ru-RU"/>
              </w:rPr>
            </w:pPr>
          </w:p>
        </w:tc>
      </w:tr>
      <w:tr w:rsidR="006E2950" w:rsidRPr="00510459" w14:paraId="27A32F06" w14:textId="77777777" w:rsidTr="00B6593E">
        <w:tc>
          <w:tcPr>
            <w:tcW w:w="421" w:type="dxa"/>
            <w:vMerge w:val="restart"/>
          </w:tcPr>
          <w:p w14:paraId="399F9422" w14:textId="77777777" w:rsidR="006E2950" w:rsidRDefault="006E2950" w:rsidP="00A84BFF">
            <w:pPr>
              <w:pStyle w:val="a3"/>
              <w:numPr>
                <w:ilvl w:val="0"/>
                <w:numId w:val="25"/>
              </w:numPr>
              <w:spacing w:after="0" w:line="240" w:lineRule="auto"/>
              <w:rPr>
                <w:rFonts w:ascii="Times New Roman" w:eastAsia="Times New Roman" w:hAnsi="Times New Roman"/>
                <w:lang w:val="kk-KZ" w:eastAsia="ru-RU"/>
              </w:rPr>
            </w:pPr>
          </w:p>
        </w:tc>
        <w:tc>
          <w:tcPr>
            <w:tcW w:w="855" w:type="dxa"/>
            <w:vMerge w:val="restart"/>
          </w:tcPr>
          <w:p w14:paraId="3A02ACE6" w14:textId="5E568E79" w:rsidR="006E2950" w:rsidRDefault="006E2950" w:rsidP="00A84BFF">
            <w:pPr>
              <w:spacing w:after="0" w:line="240" w:lineRule="auto"/>
              <w:jc w:val="center"/>
              <w:rPr>
                <w:rFonts w:ascii="Times New Roman" w:eastAsia="Times New Roman" w:hAnsi="Times New Roman"/>
                <w:lang w:val="kk-KZ" w:eastAsia="ru-RU"/>
              </w:rPr>
            </w:pPr>
            <w:r w:rsidRPr="00510459">
              <w:rPr>
                <w:rFonts w:ascii="Times New Roman" w:eastAsia="Times New Roman" w:hAnsi="Times New Roman"/>
                <w:lang w:eastAsia="ru-RU"/>
              </w:rPr>
              <w:t>ТМ8</w:t>
            </w:r>
          </w:p>
        </w:tc>
        <w:tc>
          <w:tcPr>
            <w:tcW w:w="709" w:type="dxa"/>
          </w:tcPr>
          <w:p w14:paraId="13AFD783" w14:textId="1CD9D203"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2017</w:t>
            </w:r>
          </w:p>
        </w:tc>
        <w:tc>
          <w:tcPr>
            <w:tcW w:w="1276" w:type="dxa"/>
          </w:tcPr>
          <w:p w14:paraId="5BEB7BE7" w14:textId="1319C348"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18.04</w:t>
            </w:r>
          </w:p>
        </w:tc>
        <w:tc>
          <w:tcPr>
            <w:tcW w:w="1134" w:type="dxa"/>
          </w:tcPr>
          <w:p w14:paraId="73FD3969" w14:textId="5E656DE2"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25.04</w:t>
            </w:r>
          </w:p>
        </w:tc>
        <w:tc>
          <w:tcPr>
            <w:tcW w:w="1134" w:type="dxa"/>
          </w:tcPr>
          <w:p w14:paraId="549071F2" w14:textId="743550F0"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01.05</w:t>
            </w:r>
          </w:p>
        </w:tc>
        <w:tc>
          <w:tcPr>
            <w:tcW w:w="850" w:type="dxa"/>
          </w:tcPr>
          <w:p w14:paraId="4470340B" w14:textId="3C6EFF39"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w:t>
            </w:r>
          </w:p>
        </w:tc>
        <w:tc>
          <w:tcPr>
            <w:tcW w:w="993" w:type="dxa"/>
          </w:tcPr>
          <w:p w14:paraId="1F896FC0" w14:textId="09420740"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w:t>
            </w:r>
          </w:p>
        </w:tc>
        <w:tc>
          <w:tcPr>
            <w:tcW w:w="850" w:type="dxa"/>
          </w:tcPr>
          <w:p w14:paraId="7690E5D9" w14:textId="77777777" w:rsidR="006E2950" w:rsidRPr="00510459" w:rsidRDefault="006E2950" w:rsidP="00A84BFF">
            <w:pPr>
              <w:spacing w:after="0" w:line="240" w:lineRule="auto"/>
              <w:jc w:val="center"/>
              <w:rPr>
                <w:rFonts w:ascii="Times New Roman" w:eastAsia="Times New Roman" w:hAnsi="Times New Roman"/>
                <w:lang w:eastAsia="ru-RU"/>
              </w:rPr>
            </w:pPr>
          </w:p>
        </w:tc>
        <w:tc>
          <w:tcPr>
            <w:tcW w:w="851" w:type="dxa"/>
          </w:tcPr>
          <w:p w14:paraId="2FCEB284" w14:textId="77777777" w:rsidR="006E2950" w:rsidRDefault="006E2950" w:rsidP="00A84BFF">
            <w:pPr>
              <w:spacing w:after="0" w:line="240" w:lineRule="auto"/>
              <w:jc w:val="center"/>
              <w:rPr>
                <w:rFonts w:ascii="Times New Roman" w:eastAsia="Times New Roman" w:hAnsi="Times New Roman"/>
                <w:lang w:val="kk-KZ" w:eastAsia="ru-RU"/>
              </w:rPr>
            </w:pPr>
          </w:p>
        </w:tc>
      </w:tr>
      <w:tr w:rsidR="006E2950" w:rsidRPr="00510459" w14:paraId="1920B123" w14:textId="77777777" w:rsidTr="00B6593E">
        <w:tc>
          <w:tcPr>
            <w:tcW w:w="421" w:type="dxa"/>
            <w:vMerge/>
          </w:tcPr>
          <w:p w14:paraId="02918984" w14:textId="77777777" w:rsidR="006E2950" w:rsidRDefault="006E2950" w:rsidP="00A84BFF">
            <w:pPr>
              <w:pStyle w:val="a3"/>
              <w:spacing w:after="0" w:line="240" w:lineRule="auto"/>
              <w:ind w:left="502"/>
              <w:rPr>
                <w:rFonts w:ascii="Times New Roman" w:eastAsia="Times New Roman" w:hAnsi="Times New Roman"/>
                <w:lang w:val="kk-KZ" w:eastAsia="ru-RU"/>
              </w:rPr>
            </w:pPr>
          </w:p>
        </w:tc>
        <w:tc>
          <w:tcPr>
            <w:tcW w:w="855" w:type="dxa"/>
            <w:vMerge/>
          </w:tcPr>
          <w:p w14:paraId="245540F5" w14:textId="77777777" w:rsidR="006E2950" w:rsidRDefault="006E2950" w:rsidP="00A84BFF">
            <w:pPr>
              <w:spacing w:after="0" w:line="240" w:lineRule="auto"/>
              <w:jc w:val="center"/>
              <w:rPr>
                <w:rFonts w:ascii="Times New Roman" w:eastAsia="Times New Roman" w:hAnsi="Times New Roman"/>
                <w:lang w:val="kk-KZ" w:eastAsia="ru-RU"/>
              </w:rPr>
            </w:pPr>
          </w:p>
        </w:tc>
        <w:tc>
          <w:tcPr>
            <w:tcW w:w="709" w:type="dxa"/>
          </w:tcPr>
          <w:p w14:paraId="75A9ACBA" w14:textId="6B5A8CE3"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2018</w:t>
            </w:r>
          </w:p>
        </w:tc>
        <w:tc>
          <w:tcPr>
            <w:tcW w:w="1276" w:type="dxa"/>
          </w:tcPr>
          <w:p w14:paraId="0954557B" w14:textId="451CD80C"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30.03</w:t>
            </w:r>
          </w:p>
        </w:tc>
        <w:tc>
          <w:tcPr>
            <w:tcW w:w="1134" w:type="dxa"/>
          </w:tcPr>
          <w:p w14:paraId="0360178B" w14:textId="7E992E3B"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05.04</w:t>
            </w:r>
          </w:p>
        </w:tc>
        <w:tc>
          <w:tcPr>
            <w:tcW w:w="1134" w:type="dxa"/>
          </w:tcPr>
          <w:p w14:paraId="1873EA64" w14:textId="558F8086"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10.04</w:t>
            </w:r>
          </w:p>
        </w:tc>
        <w:tc>
          <w:tcPr>
            <w:tcW w:w="850" w:type="dxa"/>
          </w:tcPr>
          <w:p w14:paraId="31F3CF54" w14:textId="7D426E84"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14.04</w:t>
            </w:r>
          </w:p>
        </w:tc>
        <w:tc>
          <w:tcPr>
            <w:tcW w:w="993" w:type="dxa"/>
          </w:tcPr>
          <w:p w14:paraId="71658A8D" w14:textId="7896B5FC"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18.04</w:t>
            </w:r>
          </w:p>
        </w:tc>
        <w:tc>
          <w:tcPr>
            <w:tcW w:w="850" w:type="dxa"/>
          </w:tcPr>
          <w:p w14:paraId="5F813689" w14:textId="48D08473"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3</w:t>
            </w:r>
          </w:p>
        </w:tc>
        <w:tc>
          <w:tcPr>
            <w:tcW w:w="851" w:type="dxa"/>
          </w:tcPr>
          <w:p w14:paraId="7B161496" w14:textId="77777777" w:rsidR="006E2950" w:rsidRDefault="006E2950" w:rsidP="00A84BFF">
            <w:pPr>
              <w:spacing w:after="0" w:line="240" w:lineRule="auto"/>
              <w:jc w:val="center"/>
              <w:rPr>
                <w:rFonts w:ascii="Times New Roman" w:eastAsia="Times New Roman" w:hAnsi="Times New Roman"/>
                <w:lang w:val="kk-KZ" w:eastAsia="ru-RU"/>
              </w:rPr>
            </w:pPr>
          </w:p>
        </w:tc>
      </w:tr>
      <w:tr w:rsidR="006E2950" w:rsidRPr="00510459" w14:paraId="5BF770DE" w14:textId="77777777" w:rsidTr="00B6593E">
        <w:tc>
          <w:tcPr>
            <w:tcW w:w="421" w:type="dxa"/>
            <w:vMerge/>
          </w:tcPr>
          <w:p w14:paraId="0F990FF0" w14:textId="77777777" w:rsidR="006E2950" w:rsidRDefault="006E2950" w:rsidP="00A84BFF">
            <w:pPr>
              <w:pStyle w:val="a3"/>
              <w:spacing w:after="0" w:line="240" w:lineRule="auto"/>
              <w:ind w:left="502"/>
              <w:rPr>
                <w:rFonts w:ascii="Times New Roman" w:eastAsia="Times New Roman" w:hAnsi="Times New Roman"/>
                <w:lang w:val="kk-KZ" w:eastAsia="ru-RU"/>
              </w:rPr>
            </w:pPr>
          </w:p>
        </w:tc>
        <w:tc>
          <w:tcPr>
            <w:tcW w:w="855" w:type="dxa"/>
            <w:vMerge/>
          </w:tcPr>
          <w:p w14:paraId="7E053470" w14:textId="77777777" w:rsidR="006E2950" w:rsidRDefault="006E2950" w:rsidP="00A84BFF">
            <w:pPr>
              <w:spacing w:after="0" w:line="240" w:lineRule="auto"/>
              <w:jc w:val="center"/>
              <w:rPr>
                <w:rFonts w:ascii="Times New Roman" w:eastAsia="Times New Roman" w:hAnsi="Times New Roman"/>
                <w:lang w:val="kk-KZ" w:eastAsia="ru-RU"/>
              </w:rPr>
            </w:pPr>
          </w:p>
        </w:tc>
        <w:tc>
          <w:tcPr>
            <w:tcW w:w="709" w:type="dxa"/>
          </w:tcPr>
          <w:p w14:paraId="28B9AD1E" w14:textId="0BDBCB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2019</w:t>
            </w:r>
          </w:p>
        </w:tc>
        <w:tc>
          <w:tcPr>
            <w:tcW w:w="1276" w:type="dxa"/>
          </w:tcPr>
          <w:p w14:paraId="76331842" w14:textId="02760C05"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26.03</w:t>
            </w:r>
          </w:p>
        </w:tc>
        <w:tc>
          <w:tcPr>
            <w:tcW w:w="1134" w:type="dxa"/>
          </w:tcPr>
          <w:p w14:paraId="21369D4E" w14:textId="05B7BFF0"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05.04</w:t>
            </w:r>
          </w:p>
        </w:tc>
        <w:tc>
          <w:tcPr>
            <w:tcW w:w="1134" w:type="dxa"/>
          </w:tcPr>
          <w:p w14:paraId="473D8098" w14:textId="754AFC6E"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11.04</w:t>
            </w:r>
          </w:p>
        </w:tc>
        <w:tc>
          <w:tcPr>
            <w:tcW w:w="850" w:type="dxa"/>
          </w:tcPr>
          <w:p w14:paraId="1D7B1718" w14:textId="58C2F92B"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17.04</w:t>
            </w:r>
          </w:p>
        </w:tc>
        <w:tc>
          <w:tcPr>
            <w:tcW w:w="993" w:type="dxa"/>
          </w:tcPr>
          <w:p w14:paraId="1631BF53" w14:textId="4ADDC2DC"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21.04</w:t>
            </w:r>
          </w:p>
        </w:tc>
        <w:tc>
          <w:tcPr>
            <w:tcW w:w="850" w:type="dxa"/>
          </w:tcPr>
          <w:p w14:paraId="0D859132" w14:textId="38893C6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1</w:t>
            </w:r>
          </w:p>
        </w:tc>
        <w:tc>
          <w:tcPr>
            <w:tcW w:w="851" w:type="dxa"/>
          </w:tcPr>
          <w:p w14:paraId="581FEDED" w14:textId="77777777" w:rsidR="006E2950" w:rsidRDefault="006E2950" w:rsidP="00A84BFF">
            <w:pPr>
              <w:spacing w:after="0" w:line="240" w:lineRule="auto"/>
              <w:jc w:val="center"/>
              <w:rPr>
                <w:rFonts w:ascii="Times New Roman" w:eastAsia="Times New Roman" w:hAnsi="Times New Roman"/>
                <w:lang w:val="kk-KZ" w:eastAsia="ru-RU"/>
              </w:rPr>
            </w:pPr>
          </w:p>
        </w:tc>
      </w:tr>
      <w:tr w:rsidR="006E2950" w:rsidRPr="00510459" w14:paraId="477BFABB" w14:textId="77777777" w:rsidTr="00B6593E">
        <w:tc>
          <w:tcPr>
            <w:tcW w:w="421" w:type="dxa"/>
            <w:vMerge/>
          </w:tcPr>
          <w:p w14:paraId="1D8805A2" w14:textId="77777777" w:rsidR="006E2950" w:rsidRDefault="006E2950" w:rsidP="00A84BFF">
            <w:pPr>
              <w:pStyle w:val="a3"/>
              <w:spacing w:after="0" w:line="240" w:lineRule="auto"/>
              <w:ind w:left="502"/>
              <w:rPr>
                <w:rFonts w:ascii="Times New Roman" w:eastAsia="Times New Roman" w:hAnsi="Times New Roman"/>
                <w:lang w:val="kk-KZ" w:eastAsia="ru-RU"/>
              </w:rPr>
            </w:pPr>
          </w:p>
        </w:tc>
        <w:tc>
          <w:tcPr>
            <w:tcW w:w="855" w:type="dxa"/>
            <w:vMerge/>
          </w:tcPr>
          <w:p w14:paraId="064CCE54" w14:textId="77777777" w:rsidR="006E2950" w:rsidRDefault="006E2950" w:rsidP="00A84BFF">
            <w:pPr>
              <w:spacing w:after="0" w:line="240" w:lineRule="auto"/>
              <w:jc w:val="center"/>
              <w:rPr>
                <w:rFonts w:ascii="Times New Roman" w:eastAsia="Times New Roman" w:hAnsi="Times New Roman"/>
                <w:lang w:val="kk-KZ" w:eastAsia="ru-RU"/>
              </w:rPr>
            </w:pPr>
          </w:p>
        </w:tc>
        <w:tc>
          <w:tcPr>
            <w:tcW w:w="709" w:type="dxa"/>
          </w:tcPr>
          <w:p w14:paraId="4B942204" w14:textId="0A195665"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2021</w:t>
            </w:r>
          </w:p>
        </w:tc>
        <w:tc>
          <w:tcPr>
            <w:tcW w:w="1276" w:type="dxa"/>
          </w:tcPr>
          <w:p w14:paraId="0CE9C175" w14:textId="03DF040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10.04</w:t>
            </w:r>
          </w:p>
        </w:tc>
        <w:tc>
          <w:tcPr>
            <w:tcW w:w="1134" w:type="dxa"/>
          </w:tcPr>
          <w:p w14:paraId="7EAF5C59" w14:textId="1DAA3465"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12.04</w:t>
            </w:r>
          </w:p>
        </w:tc>
        <w:tc>
          <w:tcPr>
            <w:tcW w:w="1134" w:type="dxa"/>
          </w:tcPr>
          <w:p w14:paraId="2876C10A" w14:textId="25A8D4D8"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16.04</w:t>
            </w:r>
          </w:p>
        </w:tc>
        <w:tc>
          <w:tcPr>
            <w:tcW w:w="850" w:type="dxa"/>
          </w:tcPr>
          <w:p w14:paraId="6ED8561A" w14:textId="58FA2740"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23.04</w:t>
            </w:r>
          </w:p>
        </w:tc>
        <w:tc>
          <w:tcPr>
            <w:tcW w:w="993" w:type="dxa"/>
          </w:tcPr>
          <w:p w14:paraId="7C6C097F" w14:textId="0FC0B8B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29.04</w:t>
            </w:r>
          </w:p>
        </w:tc>
        <w:tc>
          <w:tcPr>
            <w:tcW w:w="850" w:type="dxa"/>
          </w:tcPr>
          <w:p w14:paraId="57B53643" w14:textId="6F7AFE9F"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4</w:t>
            </w:r>
          </w:p>
        </w:tc>
        <w:tc>
          <w:tcPr>
            <w:tcW w:w="851" w:type="dxa"/>
          </w:tcPr>
          <w:p w14:paraId="5DEF7C2F" w14:textId="77777777" w:rsidR="006E2950" w:rsidRDefault="006E2950" w:rsidP="00A84BFF">
            <w:pPr>
              <w:spacing w:after="0" w:line="240" w:lineRule="auto"/>
              <w:jc w:val="center"/>
              <w:rPr>
                <w:rFonts w:ascii="Times New Roman" w:eastAsia="Times New Roman" w:hAnsi="Times New Roman"/>
                <w:lang w:val="kk-KZ" w:eastAsia="ru-RU"/>
              </w:rPr>
            </w:pPr>
          </w:p>
        </w:tc>
      </w:tr>
      <w:tr w:rsidR="006E2950" w:rsidRPr="00510459" w14:paraId="4512CFA9" w14:textId="77777777" w:rsidTr="00B6593E">
        <w:tc>
          <w:tcPr>
            <w:tcW w:w="421" w:type="dxa"/>
            <w:vMerge/>
          </w:tcPr>
          <w:p w14:paraId="66DCBDE8" w14:textId="77777777" w:rsidR="006E2950" w:rsidRDefault="006E2950" w:rsidP="00A84BFF">
            <w:pPr>
              <w:pStyle w:val="a3"/>
              <w:spacing w:after="0" w:line="240" w:lineRule="auto"/>
              <w:ind w:left="502"/>
              <w:rPr>
                <w:rFonts w:ascii="Times New Roman" w:eastAsia="Times New Roman" w:hAnsi="Times New Roman"/>
                <w:lang w:val="kk-KZ" w:eastAsia="ru-RU"/>
              </w:rPr>
            </w:pPr>
          </w:p>
        </w:tc>
        <w:tc>
          <w:tcPr>
            <w:tcW w:w="855" w:type="dxa"/>
            <w:vMerge/>
          </w:tcPr>
          <w:p w14:paraId="3D6E57AE" w14:textId="77777777" w:rsidR="006E2950" w:rsidRDefault="006E2950" w:rsidP="00A84BFF">
            <w:pPr>
              <w:spacing w:after="0" w:line="240" w:lineRule="auto"/>
              <w:jc w:val="center"/>
              <w:rPr>
                <w:rFonts w:ascii="Times New Roman" w:eastAsia="Times New Roman" w:hAnsi="Times New Roman"/>
                <w:lang w:val="kk-KZ" w:eastAsia="ru-RU"/>
              </w:rPr>
            </w:pPr>
          </w:p>
        </w:tc>
        <w:tc>
          <w:tcPr>
            <w:tcW w:w="709" w:type="dxa"/>
          </w:tcPr>
          <w:p w14:paraId="4D26855A" w14:textId="09142315"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М</w:t>
            </w:r>
            <w:r w:rsidRPr="00510459">
              <w:rPr>
                <w:rFonts w:ascii="Times New Roman" w:eastAsia="Times New Roman" w:hAnsi="Times New Roman"/>
                <w:vertAlign w:val="subscript"/>
                <w:lang w:eastAsia="ru-RU"/>
              </w:rPr>
              <w:t>Ср</w:t>
            </w:r>
            <w:r w:rsidRPr="00510459">
              <w:rPr>
                <w:rFonts w:ascii="Times New Roman" w:eastAsia="Times New Roman" w:hAnsi="Times New Roman"/>
                <w:lang w:eastAsia="ru-RU"/>
              </w:rPr>
              <w:t>±</w:t>
            </w:r>
            <w:r w:rsidRPr="00510459">
              <w:rPr>
                <w:rFonts w:ascii="Times New Roman" w:eastAsia="Times New Roman" w:hAnsi="Times New Roman"/>
                <w:lang w:val="en-US" w:eastAsia="ru-RU"/>
              </w:rPr>
              <w:t>m</w:t>
            </w:r>
          </w:p>
        </w:tc>
        <w:tc>
          <w:tcPr>
            <w:tcW w:w="1276" w:type="dxa"/>
          </w:tcPr>
          <w:p w14:paraId="59D6B10D" w14:textId="5C87182A"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05.04±4,73</w:t>
            </w:r>
          </w:p>
        </w:tc>
        <w:tc>
          <w:tcPr>
            <w:tcW w:w="1134" w:type="dxa"/>
          </w:tcPr>
          <w:p w14:paraId="1C531405" w14:textId="45B6ED95"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08.04±1,63</w:t>
            </w:r>
          </w:p>
        </w:tc>
        <w:tc>
          <w:tcPr>
            <w:tcW w:w="1134" w:type="dxa"/>
          </w:tcPr>
          <w:p w14:paraId="3A33C48E" w14:textId="15C53D4E"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17.04±4,20</w:t>
            </w:r>
          </w:p>
        </w:tc>
        <w:tc>
          <w:tcPr>
            <w:tcW w:w="850" w:type="dxa"/>
          </w:tcPr>
          <w:p w14:paraId="6F085306" w14:textId="4ACD9A73"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20.04±5,12</w:t>
            </w:r>
          </w:p>
        </w:tc>
        <w:tc>
          <w:tcPr>
            <w:tcW w:w="993" w:type="dxa"/>
          </w:tcPr>
          <w:p w14:paraId="2D660C69" w14:textId="4CAB01B2"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25.04±4,53</w:t>
            </w:r>
          </w:p>
        </w:tc>
        <w:tc>
          <w:tcPr>
            <w:tcW w:w="850" w:type="dxa"/>
          </w:tcPr>
          <w:p w14:paraId="3EF6DC1B" w14:textId="576CF449"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3,00±1,22</w:t>
            </w:r>
          </w:p>
        </w:tc>
        <w:tc>
          <w:tcPr>
            <w:tcW w:w="851" w:type="dxa"/>
          </w:tcPr>
          <w:p w14:paraId="1F66C7FC" w14:textId="09E48092" w:rsidR="006E2950" w:rsidRDefault="006E2950" w:rsidP="00A84BFF">
            <w:pPr>
              <w:spacing w:after="0" w:line="240" w:lineRule="auto"/>
              <w:jc w:val="center"/>
              <w:rPr>
                <w:rFonts w:ascii="Times New Roman" w:eastAsia="Times New Roman" w:hAnsi="Times New Roman"/>
                <w:lang w:val="kk-KZ" w:eastAsia="ru-RU"/>
              </w:rPr>
            </w:pPr>
            <w:r w:rsidRPr="00510459">
              <w:rPr>
                <w:rFonts w:ascii="Times New Roman" w:eastAsia="Times New Roman" w:hAnsi="Times New Roman"/>
                <w:lang w:eastAsia="ru-RU"/>
              </w:rPr>
              <w:t>10.10</w:t>
            </w:r>
          </w:p>
        </w:tc>
      </w:tr>
      <w:tr w:rsidR="006E2950" w:rsidRPr="00510459" w14:paraId="4AF810E4" w14:textId="77777777" w:rsidTr="00B6593E">
        <w:tc>
          <w:tcPr>
            <w:tcW w:w="421" w:type="dxa"/>
            <w:vMerge/>
          </w:tcPr>
          <w:p w14:paraId="73650660" w14:textId="77777777" w:rsidR="006E2950" w:rsidRDefault="006E2950" w:rsidP="00A84BFF">
            <w:pPr>
              <w:pStyle w:val="a3"/>
              <w:spacing w:after="0" w:line="240" w:lineRule="auto"/>
              <w:ind w:left="502"/>
              <w:rPr>
                <w:rFonts w:ascii="Times New Roman" w:eastAsia="Times New Roman" w:hAnsi="Times New Roman"/>
                <w:lang w:val="kk-KZ" w:eastAsia="ru-RU"/>
              </w:rPr>
            </w:pPr>
          </w:p>
        </w:tc>
        <w:tc>
          <w:tcPr>
            <w:tcW w:w="855" w:type="dxa"/>
            <w:vMerge/>
          </w:tcPr>
          <w:p w14:paraId="05B28B63" w14:textId="77777777" w:rsidR="006E2950" w:rsidRDefault="006E2950" w:rsidP="00A84BFF">
            <w:pPr>
              <w:spacing w:after="0" w:line="240" w:lineRule="auto"/>
              <w:jc w:val="center"/>
              <w:rPr>
                <w:rFonts w:ascii="Times New Roman" w:eastAsia="Times New Roman" w:hAnsi="Times New Roman"/>
                <w:lang w:val="kk-KZ" w:eastAsia="ru-RU"/>
              </w:rPr>
            </w:pPr>
          </w:p>
        </w:tc>
        <w:tc>
          <w:tcPr>
            <w:tcW w:w="709" w:type="dxa"/>
          </w:tcPr>
          <w:p w14:paraId="2D9A07D8" w14:textId="64928D8E"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Cv</w:t>
            </w:r>
          </w:p>
        </w:tc>
        <w:tc>
          <w:tcPr>
            <w:tcW w:w="1276" w:type="dxa"/>
          </w:tcPr>
          <w:p w14:paraId="092BA9C3" w14:textId="1E2511AB"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0,02</w:t>
            </w:r>
          </w:p>
        </w:tc>
        <w:tc>
          <w:tcPr>
            <w:tcW w:w="1134" w:type="dxa"/>
          </w:tcPr>
          <w:p w14:paraId="6B1C4B78" w14:textId="0F23A28B"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0,02</w:t>
            </w:r>
          </w:p>
        </w:tc>
        <w:tc>
          <w:tcPr>
            <w:tcW w:w="1134" w:type="dxa"/>
          </w:tcPr>
          <w:p w14:paraId="37882C30" w14:textId="651F64AB"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0,01</w:t>
            </w:r>
          </w:p>
        </w:tc>
        <w:tc>
          <w:tcPr>
            <w:tcW w:w="850" w:type="dxa"/>
          </w:tcPr>
          <w:p w14:paraId="7E13EEFF" w14:textId="0065DA7A"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0,01</w:t>
            </w:r>
          </w:p>
        </w:tc>
        <w:tc>
          <w:tcPr>
            <w:tcW w:w="993" w:type="dxa"/>
          </w:tcPr>
          <w:p w14:paraId="5DC4AA5D" w14:textId="5E7B3271"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0,01</w:t>
            </w:r>
          </w:p>
        </w:tc>
        <w:tc>
          <w:tcPr>
            <w:tcW w:w="850" w:type="dxa"/>
          </w:tcPr>
          <w:p w14:paraId="5CC8AA32" w14:textId="374AF4C4"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40,51</w:t>
            </w:r>
          </w:p>
        </w:tc>
        <w:tc>
          <w:tcPr>
            <w:tcW w:w="851" w:type="dxa"/>
          </w:tcPr>
          <w:p w14:paraId="19361609" w14:textId="77777777" w:rsidR="006E2950" w:rsidRDefault="006E2950" w:rsidP="00A84BFF">
            <w:pPr>
              <w:spacing w:after="0" w:line="240" w:lineRule="auto"/>
              <w:jc w:val="center"/>
              <w:rPr>
                <w:rFonts w:ascii="Times New Roman" w:eastAsia="Times New Roman" w:hAnsi="Times New Roman"/>
                <w:lang w:val="kk-KZ" w:eastAsia="ru-RU"/>
              </w:rPr>
            </w:pPr>
          </w:p>
        </w:tc>
      </w:tr>
      <w:tr w:rsidR="006E2950" w:rsidRPr="00510459" w14:paraId="53492D3B" w14:textId="77777777" w:rsidTr="00B6593E">
        <w:tc>
          <w:tcPr>
            <w:tcW w:w="421" w:type="dxa"/>
            <w:vMerge w:val="restart"/>
          </w:tcPr>
          <w:p w14:paraId="38562EA1" w14:textId="44B242CD" w:rsidR="006E2950" w:rsidRPr="002D7720" w:rsidRDefault="006E2950" w:rsidP="00A84BFF">
            <w:pPr>
              <w:pStyle w:val="a3"/>
              <w:numPr>
                <w:ilvl w:val="0"/>
                <w:numId w:val="25"/>
              </w:numPr>
              <w:spacing w:after="0" w:line="240" w:lineRule="auto"/>
              <w:rPr>
                <w:rFonts w:ascii="Times New Roman" w:eastAsia="Times New Roman" w:hAnsi="Times New Roman"/>
                <w:lang w:val="kk-KZ" w:eastAsia="ru-RU"/>
              </w:rPr>
            </w:pPr>
          </w:p>
        </w:tc>
        <w:tc>
          <w:tcPr>
            <w:tcW w:w="855" w:type="dxa"/>
            <w:vMerge w:val="restart"/>
          </w:tcPr>
          <w:p w14:paraId="5D47B7D2"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ТМ9</w:t>
            </w:r>
          </w:p>
        </w:tc>
        <w:tc>
          <w:tcPr>
            <w:tcW w:w="709" w:type="dxa"/>
          </w:tcPr>
          <w:p w14:paraId="2363CB42"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2017</w:t>
            </w:r>
          </w:p>
        </w:tc>
        <w:tc>
          <w:tcPr>
            <w:tcW w:w="1276" w:type="dxa"/>
          </w:tcPr>
          <w:p w14:paraId="46795FE5"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18.04</w:t>
            </w:r>
          </w:p>
        </w:tc>
        <w:tc>
          <w:tcPr>
            <w:tcW w:w="1134" w:type="dxa"/>
          </w:tcPr>
          <w:p w14:paraId="3960A185"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25.04</w:t>
            </w:r>
          </w:p>
        </w:tc>
        <w:tc>
          <w:tcPr>
            <w:tcW w:w="1134" w:type="dxa"/>
          </w:tcPr>
          <w:p w14:paraId="4B21302D"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w:t>
            </w:r>
          </w:p>
        </w:tc>
        <w:tc>
          <w:tcPr>
            <w:tcW w:w="850" w:type="dxa"/>
            <w:shd w:val="clear" w:color="auto" w:fill="auto"/>
          </w:tcPr>
          <w:p w14:paraId="5342056A" w14:textId="77777777" w:rsidR="006E2950" w:rsidRPr="00510459" w:rsidRDefault="006E2950" w:rsidP="00A84BFF">
            <w:pPr>
              <w:spacing w:after="0" w:line="240" w:lineRule="auto"/>
              <w:jc w:val="center"/>
              <w:rPr>
                <w:rFonts w:ascii="Times New Roman" w:eastAsia="Times New Roman" w:hAnsi="Times New Roman"/>
                <w:lang w:eastAsia="ru-RU"/>
              </w:rPr>
            </w:pPr>
          </w:p>
        </w:tc>
        <w:tc>
          <w:tcPr>
            <w:tcW w:w="993" w:type="dxa"/>
            <w:shd w:val="clear" w:color="auto" w:fill="auto"/>
          </w:tcPr>
          <w:p w14:paraId="26D68FE5" w14:textId="77777777" w:rsidR="006E2950" w:rsidRPr="00510459" w:rsidRDefault="006E2950" w:rsidP="00A84BFF">
            <w:pPr>
              <w:spacing w:after="0" w:line="240" w:lineRule="auto"/>
              <w:jc w:val="center"/>
              <w:rPr>
                <w:rFonts w:ascii="Times New Roman" w:eastAsia="Times New Roman" w:hAnsi="Times New Roman"/>
                <w:lang w:eastAsia="ru-RU"/>
              </w:rPr>
            </w:pPr>
          </w:p>
        </w:tc>
        <w:tc>
          <w:tcPr>
            <w:tcW w:w="850" w:type="dxa"/>
          </w:tcPr>
          <w:p w14:paraId="105B1C9C" w14:textId="77777777" w:rsidR="006E2950" w:rsidRPr="00510459" w:rsidRDefault="006E2950" w:rsidP="00A84BFF">
            <w:pPr>
              <w:spacing w:after="0" w:line="240" w:lineRule="auto"/>
              <w:jc w:val="center"/>
              <w:rPr>
                <w:rFonts w:ascii="Times New Roman" w:eastAsia="Times New Roman" w:hAnsi="Times New Roman"/>
                <w:lang w:val="en-US" w:eastAsia="ru-RU"/>
              </w:rPr>
            </w:pPr>
          </w:p>
        </w:tc>
        <w:tc>
          <w:tcPr>
            <w:tcW w:w="851" w:type="dxa"/>
          </w:tcPr>
          <w:p w14:paraId="12654D0A" w14:textId="77777777" w:rsidR="006E2950" w:rsidRPr="00510459" w:rsidRDefault="006E2950" w:rsidP="00A84BFF">
            <w:pPr>
              <w:spacing w:after="0" w:line="240" w:lineRule="auto"/>
              <w:jc w:val="center"/>
              <w:rPr>
                <w:rFonts w:ascii="Times New Roman" w:eastAsia="Times New Roman" w:hAnsi="Times New Roman"/>
                <w:lang w:val="en-US" w:eastAsia="ru-RU"/>
              </w:rPr>
            </w:pPr>
          </w:p>
        </w:tc>
      </w:tr>
      <w:tr w:rsidR="006E2950" w:rsidRPr="00510459" w14:paraId="1F2F8B78" w14:textId="77777777" w:rsidTr="00B6593E">
        <w:tc>
          <w:tcPr>
            <w:tcW w:w="421" w:type="dxa"/>
            <w:vMerge/>
          </w:tcPr>
          <w:p w14:paraId="39591DE8" w14:textId="77777777" w:rsidR="006E2950" w:rsidRPr="002D7720" w:rsidRDefault="006E2950" w:rsidP="00A84BFF">
            <w:pPr>
              <w:pStyle w:val="a3"/>
              <w:numPr>
                <w:ilvl w:val="0"/>
                <w:numId w:val="24"/>
              </w:numPr>
              <w:spacing w:after="0" w:line="240" w:lineRule="auto"/>
              <w:jc w:val="center"/>
              <w:rPr>
                <w:rFonts w:ascii="Times New Roman" w:eastAsia="Times New Roman" w:hAnsi="Times New Roman"/>
                <w:lang w:eastAsia="ru-RU"/>
              </w:rPr>
            </w:pPr>
          </w:p>
        </w:tc>
        <w:tc>
          <w:tcPr>
            <w:tcW w:w="855" w:type="dxa"/>
            <w:vMerge/>
          </w:tcPr>
          <w:p w14:paraId="2ADD0F38" w14:textId="77777777" w:rsidR="006E2950" w:rsidRPr="00510459" w:rsidRDefault="006E2950" w:rsidP="00A84BFF">
            <w:pPr>
              <w:spacing w:after="0" w:line="240" w:lineRule="auto"/>
              <w:jc w:val="center"/>
              <w:rPr>
                <w:rFonts w:ascii="Times New Roman" w:eastAsia="Times New Roman" w:hAnsi="Times New Roman"/>
                <w:lang w:eastAsia="ru-RU"/>
              </w:rPr>
            </w:pPr>
          </w:p>
        </w:tc>
        <w:tc>
          <w:tcPr>
            <w:tcW w:w="709" w:type="dxa"/>
          </w:tcPr>
          <w:p w14:paraId="7D9DAB2F"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2018</w:t>
            </w:r>
          </w:p>
        </w:tc>
        <w:tc>
          <w:tcPr>
            <w:tcW w:w="1276" w:type="dxa"/>
          </w:tcPr>
          <w:p w14:paraId="24BD3418"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05.04</w:t>
            </w:r>
          </w:p>
        </w:tc>
        <w:tc>
          <w:tcPr>
            <w:tcW w:w="1134" w:type="dxa"/>
          </w:tcPr>
          <w:p w14:paraId="098446AD"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10.04</w:t>
            </w:r>
          </w:p>
        </w:tc>
        <w:tc>
          <w:tcPr>
            <w:tcW w:w="1134" w:type="dxa"/>
          </w:tcPr>
          <w:p w14:paraId="3298190A"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15.04</w:t>
            </w:r>
          </w:p>
        </w:tc>
        <w:tc>
          <w:tcPr>
            <w:tcW w:w="850" w:type="dxa"/>
            <w:shd w:val="clear" w:color="auto" w:fill="auto"/>
          </w:tcPr>
          <w:p w14:paraId="10056555"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20.04</w:t>
            </w:r>
          </w:p>
        </w:tc>
        <w:tc>
          <w:tcPr>
            <w:tcW w:w="993" w:type="dxa"/>
            <w:shd w:val="clear" w:color="auto" w:fill="auto"/>
          </w:tcPr>
          <w:p w14:paraId="3A0D3968"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27.04</w:t>
            </w:r>
          </w:p>
        </w:tc>
        <w:tc>
          <w:tcPr>
            <w:tcW w:w="850" w:type="dxa"/>
          </w:tcPr>
          <w:p w14:paraId="28602838"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3</w:t>
            </w:r>
          </w:p>
        </w:tc>
        <w:tc>
          <w:tcPr>
            <w:tcW w:w="851" w:type="dxa"/>
          </w:tcPr>
          <w:p w14:paraId="0BF3B33B" w14:textId="77777777" w:rsidR="006E2950" w:rsidRPr="00510459" w:rsidRDefault="006E2950" w:rsidP="00A84BFF">
            <w:pPr>
              <w:spacing w:after="0" w:line="240" w:lineRule="auto"/>
              <w:jc w:val="center"/>
              <w:rPr>
                <w:rFonts w:ascii="Times New Roman" w:eastAsia="Times New Roman" w:hAnsi="Times New Roman"/>
                <w:lang w:val="en-US" w:eastAsia="ru-RU"/>
              </w:rPr>
            </w:pPr>
          </w:p>
        </w:tc>
      </w:tr>
      <w:tr w:rsidR="006E2950" w:rsidRPr="00510459" w14:paraId="7E71B5F8" w14:textId="77777777" w:rsidTr="00B6593E">
        <w:tc>
          <w:tcPr>
            <w:tcW w:w="421" w:type="dxa"/>
            <w:vMerge/>
          </w:tcPr>
          <w:p w14:paraId="7E06346F" w14:textId="77777777" w:rsidR="006E2950" w:rsidRPr="002D7720" w:rsidRDefault="006E2950" w:rsidP="00A84BFF">
            <w:pPr>
              <w:pStyle w:val="a3"/>
              <w:numPr>
                <w:ilvl w:val="0"/>
                <w:numId w:val="24"/>
              </w:numPr>
              <w:spacing w:after="0" w:line="240" w:lineRule="auto"/>
              <w:jc w:val="center"/>
              <w:rPr>
                <w:rFonts w:ascii="Times New Roman" w:eastAsia="Times New Roman" w:hAnsi="Times New Roman"/>
                <w:lang w:eastAsia="ru-RU"/>
              </w:rPr>
            </w:pPr>
          </w:p>
        </w:tc>
        <w:tc>
          <w:tcPr>
            <w:tcW w:w="855" w:type="dxa"/>
            <w:vMerge/>
          </w:tcPr>
          <w:p w14:paraId="4F168F38" w14:textId="77777777" w:rsidR="006E2950" w:rsidRPr="00510459" w:rsidRDefault="006E2950" w:rsidP="00A84BFF">
            <w:pPr>
              <w:spacing w:after="0" w:line="240" w:lineRule="auto"/>
              <w:jc w:val="center"/>
              <w:rPr>
                <w:rFonts w:ascii="Times New Roman" w:eastAsia="Times New Roman" w:hAnsi="Times New Roman"/>
                <w:lang w:eastAsia="ru-RU"/>
              </w:rPr>
            </w:pPr>
          </w:p>
        </w:tc>
        <w:tc>
          <w:tcPr>
            <w:tcW w:w="709" w:type="dxa"/>
          </w:tcPr>
          <w:p w14:paraId="2F812BCA"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2019</w:t>
            </w:r>
          </w:p>
        </w:tc>
        <w:tc>
          <w:tcPr>
            <w:tcW w:w="1276" w:type="dxa"/>
          </w:tcPr>
          <w:p w14:paraId="0979B310"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05.04</w:t>
            </w:r>
          </w:p>
        </w:tc>
        <w:tc>
          <w:tcPr>
            <w:tcW w:w="1134" w:type="dxa"/>
          </w:tcPr>
          <w:p w14:paraId="1CD715A7"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10.04</w:t>
            </w:r>
          </w:p>
        </w:tc>
        <w:tc>
          <w:tcPr>
            <w:tcW w:w="1134" w:type="dxa"/>
          </w:tcPr>
          <w:p w14:paraId="02665AEC"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18.04</w:t>
            </w:r>
          </w:p>
        </w:tc>
        <w:tc>
          <w:tcPr>
            <w:tcW w:w="850" w:type="dxa"/>
            <w:shd w:val="clear" w:color="auto" w:fill="auto"/>
          </w:tcPr>
          <w:p w14:paraId="2BBACC81"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22.04</w:t>
            </w:r>
          </w:p>
        </w:tc>
        <w:tc>
          <w:tcPr>
            <w:tcW w:w="993" w:type="dxa"/>
            <w:shd w:val="clear" w:color="auto" w:fill="auto"/>
          </w:tcPr>
          <w:p w14:paraId="38443041"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27.04</w:t>
            </w:r>
          </w:p>
        </w:tc>
        <w:tc>
          <w:tcPr>
            <w:tcW w:w="850" w:type="dxa"/>
          </w:tcPr>
          <w:p w14:paraId="2AFC11B8"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3</w:t>
            </w:r>
          </w:p>
        </w:tc>
        <w:tc>
          <w:tcPr>
            <w:tcW w:w="851" w:type="dxa"/>
          </w:tcPr>
          <w:p w14:paraId="23408D19" w14:textId="77777777" w:rsidR="006E2950" w:rsidRPr="00510459" w:rsidRDefault="006E2950" w:rsidP="00A84BFF">
            <w:pPr>
              <w:spacing w:after="0" w:line="240" w:lineRule="auto"/>
              <w:jc w:val="center"/>
              <w:rPr>
                <w:rFonts w:ascii="Times New Roman" w:eastAsia="Times New Roman" w:hAnsi="Times New Roman"/>
                <w:lang w:val="en-US" w:eastAsia="ru-RU"/>
              </w:rPr>
            </w:pPr>
          </w:p>
        </w:tc>
      </w:tr>
      <w:tr w:rsidR="006E2950" w:rsidRPr="00510459" w14:paraId="598221BE" w14:textId="77777777" w:rsidTr="00B6593E">
        <w:tc>
          <w:tcPr>
            <w:tcW w:w="421" w:type="dxa"/>
            <w:vMerge/>
          </w:tcPr>
          <w:p w14:paraId="6B5EECA4" w14:textId="77777777" w:rsidR="006E2950" w:rsidRPr="002D7720" w:rsidRDefault="006E2950" w:rsidP="00A84BFF">
            <w:pPr>
              <w:pStyle w:val="a3"/>
              <w:numPr>
                <w:ilvl w:val="0"/>
                <w:numId w:val="24"/>
              </w:numPr>
              <w:spacing w:after="0" w:line="240" w:lineRule="auto"/>
              <w:jc w:val="center"/>
              <w:rPr>
                <w:rFonts w:ascii="Times New Roman" w:eastAsia="Times New Roman" w:hAnsi="Times New Roman"/>
                <w:lang w:eastAsia="ru-RU"/>
              </w:rPr>
            </w:pPr>
          </w:p>
        </w:tc>
        <w:tc>
          <w:tcPr>
            <w:tcW w:w="855" w:type="dxa"/>
            <w:vMerge/>
          </w:tcPr>
          <w:p w14:paraId="33A95208" w14:textId="77777777" w:rsidR="006E2950" w:rsidRPr="00510459" w:rsidRDefault="006E2950" w:rsidP="00A84BFF">
            <w:pPr>
              <w:spacing w:after="0" w:line="240" w:lineRule="auto"/>
              <w:jc w:val="center"/>
              <w:rPr>
                <w:rFonts w:ascii="Times New Roman" w:eastAsia="Times New Roman" w:hAnsi="Times New Roman"/>
                <w:lang w:eastAsia="ru-RU"/>
              </w:rPr>
            </w:pPr>
          </w:p>
        </w:tc>
        <w:tc>
          <w:tcPr>
            <w:tcW w:w="709" w:type="dxa"/>
          </w:tcPr>
          <w:p w14:paraId="01BCB987"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2021</w:t>
            </w:r>
          </w:p>
        </w:tc>
        <w:tc>
          <w:tcPr>
            <w:tcW w:w="1276" w:type="dxa"/>
          </w:tcPr>
          <w:p w14:paraId="4026217F"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15.04</w:t>
            </w:r>
          </w:p>
        </w:tc>
        <w:tc>
          <w:tcPr>
            <w:tcW w:w="1134" w:type="dxa"/>
          </w:tcPr>
          <w:p w14:paraId="11DFDA7C"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18.04</w:t>
            </w:r>
          </w:p>
        </w:tc>
        <w:tc>
          <w:tcPr>
            <w:tcW w:w="1134" w:type="dxa"/>
          </w:tcPr>
          <w:p w14:paraId="53CD8D41"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25.04</w:t>
            </w:r>
          </w:p>
        </w:tc>
        <w:tc>
          <w:tcPr>
            <w:tcW w:w="850" w:type="dxa"/>
            <w:shd w:val="clear" w:color="auto" w:fill="auto"/>
          </w:tcPr>
          <w:p w14:paraId="0FB0D806"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29.04</w:t>
            </w:r>
          </w:p>
        </w:tc>
        <w:tc>
          <w:tcPr>
            <w:tcW w:w="993" w:type="dxa"/>
            <w:shd w:val="clear" w:color="auto" w:fill="auto"/>
          </w:tcPr>
          <w:p w14:paraId="0E5C16C1"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05.05</w:t>
            </w:r>
          </w:p>
        </w:tc>
        <w:tc>
          <w:tcPr>
            <w:tcW w:w="850" w:type="dxa"/>
          </w:tcPr>
          <w:p w14:paraId="7DE1A2E8"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2</w:t>
            </w:r>
          </w:p>
        </w:tc>
        <w:tc>
          <w:tcPr>
            <w:tcW w:w="851" w:type="dxa"/>
          </w:tcPr>
          <w:p w14:paraId="54339258" w14:textId="77777777" w:rsidR="006E2950" w:rsidRPr="00510459" w:rsidRDefault="006E2950" w:rsidP="00A84BFF">
            <w:pPr>
              <w:spacing w:after="0" w:line="240" w:lineRule="auto"/>
              <w:jc w:val="center"/>
              <w:rPr>
                <w:rFonts w:ascii="Times New Roman" w:eastAsia="Times New Roman" w:hAnsi="Times New Roman"/>
                <w:lang w:val="en-US" w:eastAsia="ru-RU"/>
              </w:rPr>
            </w:pPr>
          </w:p>
        </w:tc>
      </w:tr>
      <w:tr w:rsidR="006E2950" w:rsidRPr="00510459" w14:paraId="23566C03" w14:textId="77777777" w:rsidTr="00B6593E">
        <w:tc>
          <w:tcPr>
            <w:tcW w:w="421" w:type="dxa"/>
            <w:vMerge/>
          </w:tcPr>
          <w:p w14:paraId="705565D0" w14:textId="77777777" w:rsidR="006E2950" w:rsidRPr="002D7720" w:rsidRDefault="006E2950" w:rsidP="00A84BFF">
            <w:pPr>
              <w:pStyle w:val="a3"/>
              <w:numPr>
                <w:ilvl w:val="0"/>
                <w:numId w:val="24"/>
              </w:numPr>
              <w:spacing w:after="0" w:line="240" w:lineRule="auto"/>
              <w:jc w:val="center"/>
              <w:rPr>
                <w:rFonts w:ascii="Times New Roman" w:eastAsia="Times New Roman" w:hAnsi="Times New Roman"/>
                <w:lang w:eastAsia="ru-RU"/>
              </w:rPr>
            </w:pPr>
          </w:p>
        </w:tc>
        <w:tc>
          <w:tcPr>
            <w:tcW w:w="855" w:type="dxa"/>
            <w:vMerge/>
          </w:tcPr>
          <w:p w14:paraId="172FDD11" w14:textId="77777777" w:rsidR="006E2950" w:rsidRPr="00510459" w:rsidRDefault="006E2950" w:rsidP="00A84BFF">
            <w:pPr>
              <w:spacing w:after="0" w:line="240" w:lineRule="auto"/>
              <w:jc w:val="center"/>
              <w:rPr>
                <w:rFonts w:ascii="Times New Roman" w:eastAsia="Times New Roman" w:hAnsi="Times New Roman"/>
                <w:lang w:eastAsia="ru-RU"/>
              </w:rPr>
            </w:pPr>
          </w:p>
        </w:tc>
        <w:tc>
          <w:tcPr>
            <w:tcW w:w="709" w:type="dxa"/>
          </w:tcPr>
          <w:p w14:paraId="22409C6F" w14:textId="77777777" w:rsidR="006E2950" w:rsidRPr="00510459" w:rsidRDefault="006E2950" w:rsidP="00A84BFF">
            <w:pPr>
              <w:spacing w:after="0" w:line="240" w:lineRule="auto"/>
              <w:rPr>
                <w:rFonts w:ascii="Times New Roman" w:eastAsia="Times New Roman" w:hAnsi="Times New Roman"/>
                <w:lang w:eastAsia="ru-RU"/>
              </w:rPr>
            </w:pPr>
            <w:r w:rsidRPr="00510459">
              <w:rPr>
                <w:rFonts w:ascii="Times New Roman" w:eastAsia="Times New Roman" w:hAnsi="Times New Roman"/>
                <w:lang w:eastAsia="ru-RU"/>
              </w:rPr>
              <w:t>М</w:t>
            </w:r>
            <w:r w:rsidRPr="00510459">
              <w:rPr>
                <w:rFonts w:ascii="Times New Roman" w:eastAsia="Times New Roman" w:hAnsi="Times New Roman"/>
                <w:vertAlign w:val="subscript"/>
                <w:lang w:eastAsia="ru-RU"/>
              </w:rPr>
              <w:t>Ср</w:t>
            </w:r>
            <w:r w:rsidRPr="00510459">
              <w:rPr>
                <w:rFonts w:ascii="Times New Roman" w:eastAsia="Times New Roman" w:hAnsi="Times New Roman"/>
                <w:lang w:eastAsia="ru-RU"/>
              </w:rPr>
              <w:t>±</w:t>
            </w:r>
            <w:r w:rsidRPr="00510459">
              <w:rPr>
                <w:rFonts w:ascii="Times New Roman" w:eastAsia="Times New Roman" w:hAnsi="Times New Roman"/>
                <w:lang w:val="en-US" w:eastAsia="ru-RU"/>
              </w:rPr>
              <w:t>m</w:t>
            </w:r>
          </w:p>
        </w:tc>
        <w:tc>
          <w:tcPr>
            <w:tcW w:w="1276" w:type="dxa"/>
          </w:tcPr>
          <w:p w14:paraId="23BE1E33"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10.04±2,28</w:t>
            </w:r>
          </w:p>
        </w:tc>
        <w:tc>
          <w:tcPr>
            <w:tcW w:w="1134" w:type="dxa"/>
          </w:tcPr>
          <w:p w14:paraId="4F995621"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13.04±1,71</w:t>
            </w:r>
          </w:p>
        </w:tc>
        <w:tc>
          <w:tcPr>
            <w:tcW w:w="1134" w:type="dxa"/>
          </w:tcPr>
          <w:p w14:paraId="488A1464"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18.04±2,04</w:t>
            </w:r>
          </w:p>
        </w:tc>
        <w:tc>
          <w:tcPr>
            <w:tcW w:w="850" w:type="dxa"/>
            <w:shd w:val="clear" w:color="auto" w:fill="auto"/>
          </w:tcPr>
          <w:p w14:paraId="743D2973"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21.04±0,94</w:t>
            </w:r>
          </w:p>
        </w:tc>
        <w:tc>
          <w:tcPr>
            <w:tcW w:w="993" w:type="dxa"/>
            <w:shd w:val="clear" w:color="auto" w:fill="auto"/>
          </w:tcPr>
          <w:p w14:paraId="696C1AE9"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27.04±0,94</w:t>
            </w:r>
          </w:p>
        </w:tc>
        <w:tc>
          <w:tcPr>
            <w:tcW w:w="850" w:type="dxa"/>
          </w:tcPr>
          <w:p w14:paraId="7351397A"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2,55±0,43</w:t>
            </w:r>
          </w:p>
        </w:tc>
        <w:tc>
          <w:tcPr>
            <w:tcW w:w="851" w:type="dxa"/>
          </w:tcPr>
          <w:p w14:paraId="0E16FF8D"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20.10</w:t>
            </w:r>
          </w:p>
        </w:tc>
      </w:tr>
      <w:tr w:rsidR="006E2950" w:rsidRPr="00510459" w14:paraId="13D2ABBB" w14:textId="77777777" w:rsidTr="00B6593E">
        <w:tc>
          <w:tcPr>
            <w:tcW w:w="421" w:type="dxa"/>
            <w:vMerge/>
          </w:tcPr>
          <w:p w14:paraId="457A73E0" w14:textId="77777777" w:rsidR="006E2950" w:rsidRPr="002D7720" w:rsidRDefault="006E2950" w:rsidP="00A84BFF">
            <w:pPr>
              <w:pStyle w:val="a3"/>
              <w:numPr>
                <w:ilvl w:val="0"/>
                <w:numId w:val="24"/>
              </w:numPr>
              <w:spacing w:after="0" w:line="240" w:lineRule="auto"/>
              <w:jc w:val="center"/>
              <w:rPr>
                <w:rFonts w:ascii="Times New Roman" w:eastAsia="Times New Roman" w:hAnsi="Times New Roman"/>
                <w:lang w:eastAsia="ru-RU"/>
              </w:rPr>
            </w:pPr>
          </w:p>
        </w:tc>
        <w:tc>
          <w:tcPr>
            <w:tcW w:w="855" w:type="dxa"/>
            <w:vMerge/>
          </w:tcPr>
          <w:p w14:paraId="05BC287A" w14:textId="77777777" w:rsidR="006E2950" w:rsidRPr="00510459" w:rsidRDefault="006E2950" w:rsidP="00A84BFF">
            <w:pPr>
              <w:spacing w:after="0" w:line="240" w:lineRule="auto"/>
              <w:jc w:val="center"/>
              <w:rPr>
                <w:rFonts w:ascii="Times New Roman" w:eastAsia="Times New Roman" w:hAnsi="Times New Roman"/>
                <w:lang w:eastAsia="ru-RU"/>
              </w:rPr>
            </w:pPr>
          </w:p>
        </w:tc>
        <w:tc>
          <w:tcPr>
            <w:tcW w:w="709" w:type="dxa"/>
          </w:tcPr>
          <w:p w14:paraId="1E698A78" w14:textId="77777777" w:rsidR="006E2950" w:rsidRPr="00510459" w:rsidRDefault="006E2950" w:rsidP="00A84BFF">
            <w:pPr>
              <w:spacing w:after="0" w:line="240" w:lineRule="auto"/>
              <w:rPr>
                <w:rFonts w:ascii="Times New Roman" w:eastAsia="Times New Roman" w:hAnsi="Times New Roman"/>
                <w:lang w:eastAsia="ru-RU"/>
              </w:rPr>
            </w:pPr>
            <w:r w:rsidRPr="00510459">
              <w:rPr>
                <w:rFonts w:ascii="Times New Roman" w:eastAsia="Times New Roman" w:hAnsi="Times New Roman"/>
                <w:lang w:eastAsia="ru-RU"/>
              </w:rPr>
              <w:t>Cv</w:t>
            </w:r>
          </w:p>
        </w:tc>
        <w:tc>
          <w:tcPr>
            <w:tcW w:w="1276" w:type="dxa"/>
          </w:tcPr>
          <w:p w14:paraId="51F1CF45"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0,01</w:t>
            </w:r>
          </w:p>
        </w:tc>
        <w:tc>
          <w:tcPr>
            <w:tcW w:w="1134" w:type="dxa"/>
          </w:tcPr>
          <w:p w14:paraId="44A97451"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0,00</w:t>
            </w:r>
          </w:p>
        </w:tc>
        <w:tc>
          <w:tcPr>
            <w:tcW w:w="1134" w:type="dxa"/>
          </w:tcPr>
          <w:p w14:paraId="33E010A2"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0,00</w:t>
            </w:r>
          </w:p>
        </w:tc>
        <w:tc>
          <w:tcPr>
            <w:tcW w:w="850" w:type="dxa"/>
            <w:shd w:val="clear" w:color="auto" w:fill="auto"/>
          </w:tcPr>
          <w:p w14:paraId="35EADC16"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0,00</w:t>
            </w:r>
          </w:p>
        </w:tc>
        <w:tc>
          <w:tcPr>
            <w:tcW w:w="993" w:type="dxa"/>
            <w:shd w:val="clear" w:color="auto" w:fill="auto"/>
          </w:tcPr>
          <w:p w14:paraId="0E0A0B8A"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0,00</w:t>
            </w:r>
          </w:p>
        </w:tc>
        <w:tc>
          <w:tcPr>
            <w:tcW w:w="850" w:type="dxa"/>
          </w:tcPr>
          <w:p w14:paraId="326974EA"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0</w:t>
            </w:r>
          </w:p>
        </w:tc>
        <w:tc>
          <w:tcPr>
            <w:tcW w:w="851" w:type="dxa"/>
          </w:tcPr>
          <w:p w14:paraId="12B70F4D" w14:textId="77777777" w:rsidR="006E2950" w:rsidRPr="00510459" w:rsidRDefault="006E2950" w:rsidP="00A84BFF">
            <w:pPr>
              <w:spacing w:after="0" w:line="240" w:lineRule="auto"/>
              <w:jc w:val="center"/>
              <w:rPr>
                <w:rFonts w:ascii="Times New Roman" w:eastAsia="Times New Roman" w:hAnsi="Times New Roman"/>
                <w:lang w:val="en-US" w:eastAsia="ru-RU"/>
              </w:rPr>
            </w:pPr>
          </w:p>
        </w:tc>
      </w:tr>
      <w:tr w:rsidR="006E2950" w:rsidRPr="00510459" w14:paraId="6F56F001" w14:textId="77777777" w:rsidTr="00B6593E">
        <w:tc>
          <w:tcPr>
            <w:tcW w:w="421" w:type="dxa"/>
            <w:vMerge w:val="restart"/>
          </w:tcPr>
          <w:p w14:paraId="1412E59A" w14:textId="37AAE8DE" w:rsidR="006E2950" w:rsidRPr="002D7720" w:rsidRDefault="006E2950" w:rsidP="00A84BFF">
            <w:pPr>
              <w:pStyle w:val="a3"/>
              <w:numPr>
                <w:ilvl w:val="0"/>
                <w:numId w:val="25"/>
              </w:numPr>
              <w:spacing w:after="0" w:line="240" w:lineRule="auto"/>
              <w:rPr>
                <w:rFonts w:ascii="Times New Roman" w:eastAsia="Times New Roman" w:hAnsi="Times New Roman"/>
                <w:lang w:val="kk-KZ" w:eastAsia="ru-RU"/>
              </w:rPr>
            </w:pPr>
          </w:p>
        </w:tc>
        <w:tc>
          <w:tcPr>
            <w:tcW w:w="855" w:type="dxa"/>
            <w:vMerge w:val="restart"/>
          </w:tcPr>
          <w:p w14:paraId="33FEEF0E"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ТП19</w:t>
            </w:r>
          </w:p>
        </w:tc>
        <w:tc>
          <w:tcPr>
            <w:tcW w:w="709" w:type="dxa"/>
          </w:tcPr>
          <w:p w14:paraId="5625C912"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2017</w:t>
            </w:r>
          </w:p>
        </w:tc>
        <w:tc>
          <w:tcPr>
            <w:tcW w:w="1276" w:type="dxa"/>
          </w:tcPr>
          <w:p w14:paraId="029FA158"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16.04</w:t>
            </w:r>
          </w:p>
        </w:tc>
        <w:tc>
          <w:tcPr>
            <w:tcW w:w="1134" w:type="dxa"/>
          </w:tcPr>
          <w:p w14:paraId="40FD4C5D"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09.04</w:t>
            </w:r>
          </w:p>
        </w:tc>
        <w:tc>
          <w:tcPr>
            <w:tcW w:w="1134" w:type="dxa"/>
          </w:tcPr>
          <w:p w14:paraId="506769BF"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12.04</w:t>
            </w:r>
          </w:p>
        </w:tc>
        <w:tc>
          <w:tcPr>
            <w:tcW w:w="850" w:type="dxa"/>
            <w:shd w:val="clear" w:color="auto" w:fill="auto"/>
          </w:tcPr>
          <w:p w14:paraId="2A50ACB0"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19.04</w:t>
            </w:r>
          </w:p>
        </w:tc>
        <w:tc>
          <w:tcPr>
            <w:tcW w:w="993" w:type="dxa"/>
            <w:shd w:val="clear" w:color="auto" w:fill="auto"/>
          </w:tcPr>
          <w:p w14:paraId="73FDAFC8"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22.04</w:t>
            </w:r>
          </w:p>
        </w:tc>
        <w:tc>
          <w:tcPr>
            <w:tcW w:w="850" w:type="dxa"/>
          </w:tcPr>
          <w:p w14:paraId="664D6F4F"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3</w:t>
            </w:r>
          </w:p>
        </w:tc>
        <w:tc>
          <w:tcPr>
            <w:tcW w:w="851" w:type="dxa"/>
          </w:tcPr>
          <w:p w14:paraId="43B41A04" w14:textId="77777777" w:rsidR="006E2950" w:rsidRPr="00510459" w:rsidRDefault="006E2950" w:rsidP="00A84BFF">
            <w:pPr>
              <w:spacing w:after="0" w:line="240" w:lineRule="auto"/>
              <w:jc w:val="center"/>
              <w:rPr>
                <w:rFonts w:ascii="Times New Roman" w:eastAsia="Times New Roman" w:hAnsi="Times New Roman"/>
                <w:lang w:val="en-US" w:eastAsia="ru-RU"/>
              </w:rPr>
            </w:pPr>
          </w:p>
        </w:tc>
      </w:tr>
      <w:tr w:rsidR="006E2950" w:rsidRPr="00510459" w14:paraId="5042F9D0" w14:textId="77777777" w:rsidTr="00B6593E">
        <w:tc>
          <w:tcPr>
            <w:tcW w:w="421" w:type="dxa"/>
            <w:vMerge/>
          </w:tcPr>
          <w:p w14:paraId="75424D6C" w14:textId="77777777" w:rsidR="006E2950" w:rsidRPr="002D7720" w:rsidRDefault="006E2950" w:rsidP="00A84BFF">
            <w:pPr>
              <w:pStyle w:val="a3"/>
              <w:numPr>
                <w:ilvl w:val="0"/>
                <w:numId w:val="24"/>
              </w:numPr>
              <w:spacing w:after="0" w:line="240" w:lineRule="auto"/>
              <w:jc w:val="center"/>
              <w:rPr>
                <w:rFonts w:ascii="Times New Roman" w:eastAsia="Times New Roman" w:hAnsi="Times New Roman"/>
                <w:lang w:eastAsia="ru-RU"/>
              </w:rPr>
            </w:pPr>
          </w:p>
        </w:tc>
        <w:tc>
          <w:tcPr>
            <w:tcW w:w="855" w:type="dxa"/>
            <w:vMerge/>
          </w:tcPr>
          <w:p w14:paraId="0BA11A34" w14:textId="77777777" w:rsidR="006E2950" w:rsidRPr="00510459" w:rsidRDefault="006E2950" w:rsidP="00A84BFF">
            <w:pPr>
              <w:spacing w:after="0" w:line="240" w:lineRule="auto"/>
              <w:jc w:val="center"/>
              <w:rPr>
                <w:rFonts w:ascii="Times New Roman" w:eastAsia="Times New Roman" w:hAnsi="Times New Roman"/>
                <w:lang w:eastAsia="ru-RU"/>
              </w:rPr>
            </w:pPr>
          </w:p>
        </w:tc>
        <w:tc>
          <w:tcPr>
            <w:tcW w:w="709" w:type="dxa"/>
          </w:tcPr>
          <w:p w14:paraId="3E76FB02"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2018</w:t>
            </w:r>
          </w:p>
        </w:tc>
        <w:tc>
          <w:tcPr>
            <w:tcW w:w="1276" w:type="dxa"/>
          </w:tcPr>
          <w:p w14:paraId="75884574"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05.04</w:t>
            </w:r>
          </w:p>
        </w:tc>
        <w:tc>
          <w:tcPr>
            <w:tcW w:w="1134" w:type="dxa"/>
          </w:tcPr>
          <w:p w14:paraId="07DD6928"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05.04</w:t>
            </w:r>
          </w:p>
        </w:tc>
        <w:tc>
          <w:tcPr>
            <w:tcW w:w="1134" w:type="dxa"/>
          </w:tcPr>
          <w:p w14:paraId="5417DA4E"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12.04</w:t>
            </w:r>
          </w:p>
        </w:tc>
        <w:tc>
          <w:tcPr>
            <w:tcW w:w="850" w:type="dxa"/>
            <w:shd w:val="clear" w:color="auto" w:fill="auto"/>
          </w:tcPr>
          <w:p w14:paraId="321EB3B6"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16.04</w:t>
            </w:r>
          </w:p>
        </w:tc>
        <w:tc>
          <w:tcPr>
            <w:tcW w:w="993" w:type="dxa"/>
            <w:shd w:val="clear" w:color="auto" w:fill="auto"/>
          </w:tcPr>
          <w:p w14:paraId="5EE10AA2"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w:t>
            </w:r>
          </w:p>
        </w:tc>
        <w:tc>
          <w:tcPr>
            <w:tcW w:w="850" w:type="dxa"/>
          </w:tcPr>
          <w:p w14:paraId="7A61C78F"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w:t>
            </w:r>
          </w:p>
        </w:tc>
        <w:tc>
          <w:tcPr>
            <w:tcW w:w="851" w:type="dxa"/>
          </w:tcPr>
          <w:p w14:paraId="1431A992" w14:textId="77777777" w:rsidR="006E2950" w:rsidRPr="00510459" w:rsidRDefault="006E2950" w:rsidP="00A84BFF">
            <w:pPr>
              <w:spacing w:after="0" w:line="240" w:lineRule="auto"/>
              <w:jc w:val="center"/>
              <w:rPr>
                <w:rFonts w:ascii="Times New Roman" w:eastAsia="Times New Roman" w:hAnsi="Times New Roman"/>
                <w:lang w:val="en-US" w:eastAsia="ru-RU"/>
              </w:rPr>
            </w:pPr>
          </w:p>
        </w:tc>
      </w:tr>
      <w:tr w:rsidR="006E2950" w:rsidRPr="00510459" w14:paraId="6B53B4C5" w14:textId="77777777" w:rsidTr="00B6593E">
        <w:tc>
          <w:tcPr>
            <w:tcW w:w="421" w:type="dxa"/>
            <w:vMerge/>
          </w:tcPr>
          <w:p w14:paraId="34768E1C" w14:textId="77777777" w:rsidR="006E2950" w:rsidRPr="002D7720" w:rsidRDefault="006E2950" w:rsidP="00A84BFF">
            <w:pPr>
              <w:pStyle w:val="a3"/>
              <w:numPr>
                <w:ilvl w:val="0"/>
                <w:numId w:val="24"/>
              </w:numPr>
              <w:spacing w:after="0" w:line="240" w:lineRule="auto"/>
              <w:jc w:val="center"/>
              <w:rPr>
                <w:rFonts w:ascii="Times New Roman" w:eastAsia="Times New Roman" w:hAnsi="Times New Roman"/>
                <w:lang w:eastAsia="ru-RU"/>
              </w:rPr>
            </w:pPr>
          </w:p>
        </w:tc>
        <w:tc>
          <w:tcPr>
            <w:tcW w:w="855" w:type="dxa"/>
            <w:vMerge/>
          </w:tcPr>
          <w:p w14:paraId="43369114" w14:textId="77777777" w:rsidR="006E2950" w:rsidRPr="00510459" w:rsidRDefault="006E2950" w:rsidP="00A84BFF">
            <w:pPr>
              <w:spacing w:after="0" w:line="240" w:lineRule="auto"/>
              <w:jc w:val="center"/>
              <w:rPr>
                <w:rFonts w:ascii="Times New Roman" w:eastAsia="Times New Roman" w:hAnsi="Times New Roman"/>
                <w:lang w:eastAsia="ru-RU"/>
              </w:rPr>
            </w:pPr>
          </w:p>
        </w:tc>
        <w:tc>
          <w:tcPr>
            <w:tcW w:w="709" w:type="dxa"/>
          </w:tcPr>
          <w:p w14:paraId="1F687BFE"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2019</w:t>
            </w:r>
          </w:p>
        </w:tc>
        <w:tc>
          <w:tcPr>
            <w:tcW w:w="1276" w:type="dxa"/>
          </w:tcPr>
          <w:p w14:paraId="06697CF1"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05.04</w:t>
            </w:r>
          </w:p>
        </w:tc>
        <w:tc>
          <w:tcPr>
            <w:tcW w:w="1134" w:type="dxa"/>
          </w:tcPr>
          <w:p w14:paraId="17EAEFD6"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w:t>
            </w:r>
          </w:p>
        </w:tc>
        <w:tc>
          <w:tcPr>
            <w:tcW w:w="1134" w:type="dxa"/>
          </w:tcPr>
          <w:p w14:paraId="2AFFA6C1"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w:t>
            </w:r>
          </w:p>
        </w:tc>
        <w:tc>
          <w:tcPr>
            <w:tcW w:w="850" w:type="dxa"/>
            <w:shd w:val="clear" w:color="auto" w:fill="auto"/>
          </w:tcPr>
          <w:p w14:paraId="2CAD14EE"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w:t>
            </w:r>
          </w:p>
        </w:tc>
        <w:tc>
          <w:tcPr>
            <w:tcW w:w="993" w:type="dxa"/>
            <w:shd w:val="clear" w:color="auto" w:fill="auto"/>
          </w:tcPr>
          <w:p w14:paraId="0708A7A3"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w:t>
            </w:r>
          </w:p>
        </w:tc>
        <w:tc>
          <w:tcPr>
            <w:tcW w:w="850" w:type="dxa"/>
          </w:tcPr>
          <w:p w14:paraId="7213BC07"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w:t>
            </w:r>
          </w:p>
        </w:tc>
        <w:tc>
          <w:tcPr>
            <w:tcW w:w="851" w:type="dxa"/>
          </w:tcPr>
          <w:p w14:paraId="7A215200" w14:textId="77777777" w:rsidR="006E2950" w:rsidRPr="00510459" w:rsidRDefault="006E2950" w:rsidP="00A84BFF">
            <w:pPr>
              <w:spacing w:after="0" w:line="240" w:lineRule="auto"/>
              <w:jc w:val="center"/>
              <w:rPr>
                <w:rFonts w:ascii="Times New Roman" w:eastAsia="Times New Roman" w:hAnsi="Times New Roman"/>
                <w:lang w:val="en-US" w:eastAsia="ru-RU"/>
              </w:rPr>
            </w:pPr>
          </w:p>
        </w:tc>
      </w:tr>
      <w:tr w:rsidR="006E2950" w:rsidRPr="00510459" w14:paraId="59A4759C" w14:textId="77777777" w:rsidTr="00B6593E">
        <w:tc>
          <w:tcPr>
            <w:tcW w:w="421" w:type="dxa"/>
            <w:vMerge/>
          </w:tcPr>
          <w:p w14:paraId="054AE3A1" w14:textId="77777777" w:rsidR="006E2950" w:rsidRPr="002D7720" w:rsidRDefault="006E2950" w:rsidP="00A84BFF">
            <w:pPr>
              <w:pStyle w:val="a3"/>
              <w:numPr>
                <w:ilvl w:val="0"/>
                <w:numId w:val="24"/>
              </w:numPr>
              <w:spacing w:after="0" w:line="240" w:lineRule="auto"/>
              <w:jc w:val="center"/>
              <w:rPr>
                <w:rFonts w:ascii="Times New Roman" w:eastAsia="Times New Roman" w:hAnsi="Times New Roman"/>
                <w:lang w:eastAsia="ru-RU"/>
              </w:rPr>
            </w:pPr>
          </w:p>
        </w:tc>
        <w:tc>
          <w:tcPr>
            <w:tcW w:w="855" w:type="dxa"/>
            <w:vMerge/>
          </w:tcPr>
          <w:p w14:paraId="250B46EB" w14:textId="77777777" w:rsidR="006E2950" w:rsidRPr="00510459" w:rsidRDefault="006E2950" w:rsidP="00A84BFF">
            <w:pPr>
              <w:spacing w:after="0" w:line="240" w:lineRule="auto"/>
              <w:jc w:val="center"/>
              <w:rPr>
                <w:rFonts w:ascii="Times New Roman" w:eastAsia="Times New Roman" w:hAnsi="Times New Roman"/>
                <w:lang w:eastAsia="ru-RU"/>
              </w:rPr>
            </w:pPr>
          </w:p>
        </w:tc>
        <w:tc>
          <w:tcPr>
            <w:tcW w:w="709" w:type="dxa"/>
          </w:tcPr>
          <w:p w14:paraId="3CAC7E63"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2021</w:t>
            </w:r>
          </w:p>
        </w:tc>
        <w:tc>
          <w:tcPr>
            <w:tcW w:w="1276" w:type="dxa"/>
          </w:tcPr>
          <w:p w14:paraId="40796DB6"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12.04</w:t>
            </w:r>
          </w:p>
        </w:tc>
        <w:tc>
          <w:tcPr>
            <w:tcW w:w="1134" w:type="dxa"/>
          </w:tcPr>
          <w:p w14:paraId="0D72BF7A"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17.04</w:t>
            </w:r>
          </w:p>
        </w:tc>
        <w:tc>
          <w:tcPr>
            <w:tcW w:w="1134" w:type="dxa"/>
          </w:tcPr>
          <w:p w14:paraId="0628756E"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20.04</w:t>
            </w:r>
          </w:p>
        </w:tc>
        <w:tc>
          <w:tcPr>
            <w:tcW w:w="850" w:type="dxa"/>
            <w:shd w:val="clear" w:color="auto" w:fill="auto"/>
          </w:tcPr>
          <w:p w14:paraId="592DA2B9"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26.04</w:t>
            </w:r>
          </w:p>
        </w:tc>
        <w:tc>
          <w:tcPr>
            <w:tcW w:w="993" w:type="dxa"/>
            <w:shd w:val="clear" w:color="auto" w:fill="auto"/>
          </w:tcPr>
          <w:p w14:paraId="46C88207"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01.05</w:t>
            </w:r>
          </w:p>
        </w:tc>
        <w:tc>
          <w:tcPr>
            <w:tcW w:w="850" w:type="dxa"/>
          </w:tcPr>
          <w:p w14:paraId="153112D3"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3</w:t>
            </w:r>
          </w:p>
        </w:tc>
        <w:tc>
          <w:tcPr>
            <w:tcW w:w="851" w:type="dxa"/>
          </w:tcPr>
          <w:p w14:paraId="16ABD8AF" w14:textId="77777777" w:rsidR="006E2950" w:rsidRPr="00510459" w:rsidRDefault="006E2950" w:rsidP="00A84BFF">
            <w:pPr>
              <w:spacing w:after="0" w:line="240" w:lineRule="auto"/>
              <w:jc w:val="center"/>
              <w:rPr>
                <w:rFonts w:ascii="Times New Roman" w:eastAsia="Times New Roman" w:hAnsi="Times New Roman"/>
                <w:lang w:val="en-US" w:eastAsia="ru-RU"/>
              </w:rPr>
            </w:pPr>
          </w:p>
        </w:tc>
      </w:tr>
      <w:tr w:rsidR="006E2950" w:rsidRPr="00510459" w14:paraId="48CCB545" w14:textId="77777777" w:rsidTr="00B6593E">
        <w:tc>
          <w:tcPr>
            <w:tcW w:w="421" w:type="dxa"/>
            <w:vMerge/>
          </w:tcPr>
          <w:p w14:paraId="1540B8D1" w14:textId="77777777" w:rsidR="006E2950" w:rsidRPr="002D7720" w:rsidRDefault="006E2950" w:rsidP="00A84BFF">
            <w:pPr>
              <w:pStyle w:val="a3"/>
              <w:numPr>
                <w:ilvl w:val="0"/>
                <w:numId w:val="24"/>
              </w:numPr>
              <w:spacing w:after="0" w:line="240" w:lineRule="auto"/>
              <w:jc w:val="center"/>
              <w:rPr>
                <w:rFonts w:ascii="Times New Roman" w:eastAsia="Times New Roman" w:hAnsi="Times New Roman"/>
                <w:lang w:eastAsia="ru-RU"/>
              </w:rPr>
            </w:pPr>
          </w:p>
        </w:tc>
        <w:tc>
          <w:tcPr>
            <w:tcW w:w="855" w:type="dxa"/>
            <w:vMerge/>
          </w:tcPr>
          <w:p w14:paraId="6EFEE6EA" w14:textId="77777777" w:rsidR="006E2950" w:rsidRPr="00510459" w:rsidRDefault="006E2950" w:rsidP="00A84BFF">
            <w:pPr>
              <w:spacing w:after="0" w:line="240" w:lineRule="auto"/>
              <w:jc w:val="center"/>
              <w:rPr>
                <w:rFonts w:ascii="Times New Roman" w:eastAsia="Times New Roman" w:hAnsi="Times New Roman"/>
                <w:lang w:eastAsia="ru-RU"/>
              </w:rPr>
            </w:pPr>
          </w:p>
        </w:tc>
        <w:tc>
          <w:tcPr>
            <w:tcW w:w="709" w:type="dxa"/>
          </w:tcPr>
          <w:p w14:paraId="43ED99AA" w14:textId="77777777" w:rsidR="006E2950" w:rsidRPr="00510459" w:rsidRDefault="006E2950" w:rsidP="00A84BFF">
            <w:pPr>
              <w:spacing w:after="0" w:line="240" w:lineRule="auto"/>
              <w:rPr>
                <w:rFonts w:ascii="Times New Roman" w:eastAsia="Times New Roman" w:hAnsi="Times New Roman"/>
                <w:lang w:eastAsia="ru-RU"/>
              </w:rPr>
            </w:pPr>
            <w:r w:rsidRPr="00510459">
              <w:rPr>
                <w:rFonts w:ascii="Times New Roman" w:eastAsia="Times New Roman" w:hAnsi="Times New Roman"/>
                <w:lang w:eastAsia="ru-RU"/>
              </w:rPr>
              <w:t>М</w:t>
            </w:r>
            <w:r w:rsidRPr="00510459">
              <w:rPr>
                <w:rFonts w:ascii="Times New Roman" w:eastAsia="Times New Roman" w:hAnsi="Times New Roman"/>
                <w:vertAlign w:val="subscript"/>
                <w:lang w:eastAsia="ru-RU"/>
              </w:rPr>
              <w:t>Ср</w:t>
            </w:r>
            <w:r w:rsidRPr="00510459">
              <w:rPr>
                <w:rFonts w:ascii="Times New Roman" w:eastAsia="Times New Roman" w:hAnsi="Times New Roman"/>
                <w:lang w:eastAsia="ru-RU"/>
              </w:rPr>
              <w:t>±</w:t>
            </w:r>
            <w:r w:rsidRPr="00510459">
              <w:rPr>
                <w:rFonts w:ascii="Times New Roman" w:eastAsia="Times New Roman" w:hAnsi="Times New Roman"/>
                <w:lang w:val="en-US" w:eastAsia="ru-RU"/>
              </w:rPr>
              <w:t>m</w:t>
            </w:r>
          </w:p>
        </w:tc>
        <w:tc>
          <w:tcPr>
            <w:tcW w:w="1276" w:type="dxa"/>
          </w:tcPr>
          <w:p w14:paraId="0D2CF5F0"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08.04±2,86</w:t>
            </w:r>
          </w:p>
        </w:tc>
        <w:tc>
          <w:tcPr>
            <w:tcW w:w="1134" w:type="dxa"/>
          </w:tcPr>
          <w:p w14:paraId="10E3B03D"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10.04±2,88</w:t>
            </w:r>
          </w:p>
        </w:tc>
        <w:tc>
          <w:tcPr>
            <w:tcW w:w="1134" w:type="dxa"/>
          </w:tcPr>
          <w:p w14:paraId="09ECC28B"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14.04±2,18</w:t>
            </w:r>
          </w:p>
        </w:tc>
        <w:tc>
          <w:tcPr>
            <w:tcW w:w="850" w:type="dxa"/>
            <w:shd w:val="clear" w:color="auto" w:fill="auto"/>
          </w:tcPr>
          <w:p w14:paraId="5AF012AE"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20.04±2,42</w:t>
            </w:r>
          </w:p>
        </w:tc>
        <w:tc>
          <w:tcPr>
            <w:tcW w:w="993" w:type="dxa"/>
            <w:shd w:val="clear" w:color="auto" w:fill="auto"/>
          </w:tcPr>
          <w:p w14:paraId="4709824A"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25.04±2,45</w:t>
            </w:r>
          </w:p>
        </w:tc>
        <w:tc>
          <w:tcPr>
            <w:tcW w:w="850" w:type="dxa"/>
          </w:tcPr>
          <w:p w14:paraId="52D82BFF"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2,75±0,43</w:t>
            </w:r>
          </w:p>
        </w:tc>
        <w:tc>
          <w:tcPr>
            <w:tcW w:w="851" w:type="dxa"/>
          </w:tcPr>
          <w:p w14:paraId="4A1CAAAE"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20.10</w:t>
            </w:r>
          </w:p>
        </w:tc>
      </w:tr>
      <w:tr w:rsidR="006E2950" w:rsidRPr="00510459" w14:paraId="488A3858" w14:textId="77777777" w:rsidTr="00B6593E">
        <w:tc>
          <w:tcPr>
            <w:tcW w:w="421" w:type="dxa"/>
            <w:vMerge/>
          </w:tcPr>
          <w:p w14:paraId="7052ECA8" w14:textId="77777777" w:rsidR="006E2950" w:rsidRPr="002D7720" w:rsidRDefault="006E2950" w:rsidP="00A84BFF">
            <w:pPr>
              <w:pStyle w:val="a3"/>
              <w:numPr>
                <w:ilvl w:val="0"/>
                <w:numId w:val="24"/>
              </w:numPr>
              <w:spacing w:after="0" w:line="240" w:lineRule="auto"/>
              <w:jc w:val="center"/>
              <w:rPr>
                <w:rFonts w:ascii="Times New Roman" w:eastAsia="Times New Roman" w:hAnsi="Times New Roman"/>
                <w:lang w:eastAsia="ru-RU"/>
              </w:rPr>
            </w:pPr>
          </w:p>
        </w:tc>
        <w:tc>
          <w:tcPr>
            <w:tcW w:w="855" w:type="dxa"/>
            <w:vMerge/>
          </w:tcPr>
          <w:p w14:paraId="384DEC02" w14:textId="77777777" w:rsidR="006E2950" w:rsidRPr="00510459" w:rsidRDefault="006E2950" w:rsidP="00A84BFF">
            <w:pPr>
              <w:spacing w:after="0" w:line="240" w:lineRule="auto"/>
              <w:jc w:val="center"/>
              <w:rPr>
                <w:rFonts w:ascii="Times New Roman" w:eastAsia="Times New Roman" w:hAnsi="Times New Roman"/>
                <w:lang w:eastAsia="ru-RU"/>
              </w:rPr>
            </w:pPr>
          </w:p>
        </w:tc>
        <w:tc>
          <w:tcPr>
            <w:tcW w:w="709" w:type="dxa"/>
          </w:tcPr>
          <w:p w14:paraId="2063CFB0" w14:textId="77777777" w:rsidR="006E2950" w:rsidRPr="00510459" w:rsidRDefault="006E2950" w:rsidP="00A84BFF">
            <w:pPr>
              <w:spacing w:after="0" w:line="240" w:lineRule="auto"/>
              <w:rPr>
                <w:rFonts w:ascii="Times New Roman" w:eastAsia="Times New Roman" w:hAnsi="Times New Roman"/>
                <w:lang w:eastAsia="ru-RU"/>
              </w:rPr>
            </w:pPr>
            <w:r w:rsidRPr="00510459">
              <w:rPr>
                <w:rFonts w:ascii="Times New Roman" w:eastAsia="Times New Roman" w:hAnsi="Times New Roman"/>
                <w:lang w:eastAsia="ru-RU"/>
              </w:rPr>
              <w:t>Cv</w:t>
            </w:r>
          </w:p>
        </w:tc>
        <w:tc>
          <w:tcPr>
            <w:tcW w:w="1276" w:type="dxa"/>
          </w:tcPr>
          <w:p w14:paraId="302346F0"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0,01</w:t>
            </w:r>
          </w:p>
        </w:tc>
        <w:tc>
          <w:tcPr>
            <w:tcW w:w="1134" w:type="dxa"/>
          </w:tcPr>
          <w:p w14:paraId="54654146"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0,01</w:t>
            </w:r>
          </w:p>
        </w:tc>
        <w:tc>
          <w:tcPr>
            <w:tcW w:w="1134" w:type="dxa"/>
          </w:tcPr>
          <w:p w14:paraId="4B85FD56"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0,01</w:t>
            </w:r>
          </w:p>
        </w:tc>
        <w:tc>
          <w:tcPr>
            <w:tcW w:w="850" w:type="dxa"/>
            <w:shd w:val="clear" w:color="auto" w:fill="auto"/>
          </w:tcPr>
          <w:p w14:paraId="6E549D16"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0,01</w:t>
            </w:r>
          </w:p>
        </w:tc>
        <w:tc>
          <w:tcPr>
            <w:tcW w:w="993" w:type="dxa"/>
            <w:shd w:val="clear" w:color="auto" w:fill="auto"/>
          </w:tcPr>
          <w:p w14:paraId="3F1B54D2"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0,01</w:t>
            </w:r>
          </w:p>
        </w:tc>
        <w:tc>
          <w:tcPr>
            <w:tcW w:w="850" w:type="dxa"/>
          </w:tcPr>
          <w:p w14:paraId="1691D1A3"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15,75</w:t>
            </w:r>
          </w:p>
        </w:tc>
        <w:tc>
          <w:tcPr>
            <w:tcW w:w="851" w:type="dxa"/>
          </w:tcPr>
          <w:p w14:paraId="7324096B" w14:textId="77777777" w:rsidR="006E2950" w:rsidRPr="00510459" w:rsidRDefault="006E2950" w:rsidP="00A84BFF">
            <w:pPr>
              <w:spacing w:after="0" w:line="240" w:lineRule="auto"/>
              <w:jc w:val="center"/>
              <w:rPr>
                <w:rFonts w:ascii="Times New Roman" w:eastAsia="Times New Roman" w:hAnsi="Times New Roman"/>
                <w:lang w:val="en-US" w:eastAsia="ru-RU"/>
              </w:rPr>
            </w:pPr>
          </w:p>
        </w:tc>
      </w:tr>
      <w:tr w:rsidR="006E2950" w:rsidRPr="00510459" w14:paraId="6D3F8864" w14:textId="77777777" w:rsidTr="00B6593E">
        <w:tc>
          <w:tcPr>
            <w:tcW w:w="421" w:type="dxa"/>
            <w:vMerge w:val="restart"/>
          </w:tcPr>
          <w:p w14:paraId="79A06627" w14:textId="4DE679EB" w:rsidR="006E2950" w:rsidRPr="002D7720" w:rsidRDefault="006E2950" w:rsidP="00A84BFF">
            <w:pPr>
              <w:pStyle w:val="a3"/>
              <w:numPr>
                <w:ilvl w:val="0"/>
                <w:numId w:val="25"/>
              </w:numPr>
              <w:spacing w:after="0" w:line="240" w:lineRule="auto"/>
              <w:rPr>
                <w:rFonts w:ascii="Times New Roman" w:eastAsia="Times New Roman" w:hAnsi="Times New Roman"/>
                <w:lang w:val="kk-KZ" w:eastAsia="ru-RU"/>
              </w:rPr>
            </w:pPr>
          </w:p>
        </w:tc>
        <w:tc>
          <w:tcPr>
            <w:tcW w:w="855" w:type="dxa"/>
            <w:vMerge w:val="restart"/>
          </w:tcPr>
          <w:p w14:paraId="197BCC5F"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ТП20</w:t>
            </w:r>
          </w:p>
        </w:tc>
        <w:tc>
          <w:tcPr>
            <w:tcW w:w="709" w:type="dxa"/>
          </w:tcPr>
          <w:p w14:paraId="3D5C290F"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2017</w:t>
            </w:r>
          </w:p>
        </w:tc>
        <w:tc>
          <w:tcPr>
            <w:tcW w:w="1276" w:type="dxa"/>
          </w:tcPr>
          <w:p w14:paraId="13A00868"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16.04</w:t>
            </w:r>
          </w:p>
        </w:tc>
        <w:tc>
          <w:tcPr>
            <w:tcW w:w="1134" w:type="dxa"/>
          </w:tcPr>
          <w:p w14:paraId="7D6F3D18"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18.04</w:t>
            </w:r>
          </w:p>
        </w:tc>
        <w:tc>
          <w:tcPr>
            <w:tcW w:w="1134" w:type="dxa"/>
          </w:tcPr>
          <w:p w14:paraId="2F87AE37"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22.04</w:t>
            </w:r>
          </w:p>
        </w:tc>
        <w:tc>
          <w:tcPr>
            <w:tcW w:w="850" w:type="dxa"/>
            <w:shd w:val="clear" w:color="auto" w:fill="auto"/>
          </w:tcPr>
          <w:p w14:paraId="03334E6C"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27.04</w:t>
            </w:r>
          </w:p>
        </w:tc>
        <w:tc>
          <w:tcPr>
            <w:tcW w:w="993" w:type="dxa"/>
            <w:shd w:val="clear" w:color="auto" w:fill="auto"/>
          </w:tcPr>
          <w:p w14:paraId="625441ED"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04.05</w:t>
            </w:r>
          </w:p>
        </w:tc>
        <w:tc>
          <w:tcPr>
            <w:tcW w:w="850" w:type="dxa"/>
          </w:tcPr>
          <w:p w14:paraId="5571FFE2"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5</w:t>
            </w:r>
          </w:p>
        </w:tc>
        <w:tc>
          <w:tcPr>
            <w:tcW w:w="851" w:type="dxa"/>
          </w:tcPr>
          <w:p w14:paraId="11726954" w14:textId="77777777" w:rsidR="006E2950" w:rsidRPr="00510459" w:rsidRDefault="006E2950" w:rsidP="00A84BFF">
            <w:pPr>
              <w:spacing w:after="0" w:line="240" w:lineRule="auto"/>
              <w:jc w:val="center"/>
              <w:rPr>
                <w:rFonts w:ascii="Times New Roman" w:eastAsia="Times New Roman" w:hAnsi="Times New Roman"/>
                <w:lang w:eastAsia="ru-RU"/>
              </w:rPr>
            </w:pPr>
          </w:p>
        </w:tc>
      </w:tr>
      <w:tr w:rsidR="006E2950" w:rsidRPr="00510459" w14:paraId="05D21318" w14:textId="77777777" w:rsidTr="00B6593E">
        <w:tc>
          <w:tcPr>
            <w:tcW w:w="421" w:type="dxa"/>
            <w:vMerge/>
          </w:tcPr>
          <w:p w14:paraId="39604C1B" w14:textId="77777777" w:rsidR="006E2950" w:rsidRPr="002D7720" w:rsidRDefault="006E2950" w:rsidP="00A84BFF">
            <w:pPr>
              <w:pStyle w:val="a3"/>
              <w:numPr>
                <w:ilvl w:val="0"/>
                <w:numId w:val="24"/>
              </w:numPr>
              <w:spacing w:after="0" w:line="240" w:lineRule="auto"/>
              <w:jc w:val="center"/>
              <w:rPr>
                <w:rFonts w:ascii="Times New Roman" w:eastAsia="Times New Roman" w:hAnsi="Times New Roman"/>
                <w:lang w:eastAsia="ru-RU"/>
              </w:rPr>
            </w:pPr>
          </w:p>
        </w:tc>
        <w:tc>
          <w:tcPr>
            <w:tcW w:w="855" w:type="dxa"/>
            <w:vMerge/>
          </w:tcPr>
          <w:p w14:paraId="3E547150" w14:textId="77777777" w:rsidR="006E2950" w:rsidRPr="00510459" w:rsidRDefault="006E2950" w:rsidP="00A84BFF">
            <w:pPr>
              <w:spacing w:after="0" w:line="240" w:lineRule="auto"/>
              <w:jc w:val="center"/>
              <w:rPr>
                <w:rFonts w:ascii="Times New Roman" w:eastAsia="Times New Roman" w:hAnsi="Times New Roman"/>
                <w:lang w:eastAsia="ru-RU"/>
              </w:rPr>
            </w:pPr>
          </w:p>
        </w:tc>
        <w:tc>
          <w:tcPr>
            <w:tcW w:w="709" w:type="dxa"/>
          </w:tcPr>
          <w:p w14:paraId="488BEB2B"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2018</w:t>
            </w:r>
          </w:p>
        </w:tc>
        <w:tc>
          <w:tcPr>
            <w:tcW w:w="1276" w:type="dxa"/>
          </w:tcPr>
          <w:p w14:paraId="3AC9BA0C"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30.03</w:t>
            </w:r>
          </w:p>
        </w:tc>
        <w:tc>
          <w:tcPr>
            <w:tcW w:w="1134" w:type="dxa"/>
          </w:tcPr>
          <w:p w14:paraId="67F327A3"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09.04</w:t>
            </w:r>
          </w:p>
        </w:tc>
        <w:tc>
          <w:tcPr>
            <w:tcW w:w="1134" w:type="dxa"/>
          </w:tcPr>
          <w:p w14:paraId="76448AC7"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15.04</w:t>
            </w:r>
          </w:p>
        </w:tc>
        <w:tc>
          <w:tcPr>
            <w:tcW w:w="850" w:type="dxa"/>
            <w:shd w:val="clear" w:color="auto" w:fill="auto"/>
          </w:tcPr>
          <w:p w14:paraId="3E8CEA15"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20.04</w:t>
            </w:r>
          </w:p>
        </w:tc>
        <w:tc>
          <w:tcPr>
            <w:tcW w:w="993" w:type="dxa"/>
            <w:shd w:val="clear" w:color="auto" w:fill="auto"/>
          </w:tcPr>
          <w:p w14:paraId="3EFCEFC9"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27.04</w:t>
            </w:r>
          </w:p>
        </w:tc>
        <w:tc>
          <w:tcPr>
            <w:tcW w:w="850" w:type="dxa"/>
          </w:tcPr>
          <w:p w14:paraId="0887C8CA"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3</w:t>
            </w:r>
          </w:p>
        </w:tc>
        <w:tc>
          <w:tcPr>
            <w:tcW w:w="851" w:type="dxa"/>
          </w:tcPr>
          <w:p w14:paraId="5C2EADE5" w14:textId="77777777" w:rsidR="006E2950" w:rsidRPr="00510459" w:rsidRDefault="006E2950" w:rsidP="00A84BFF">
            <w:pPr>
              <w:spacing w:after="0" w:line="240" w:lineRule="auto"/>
              <w:jc w:val="center"/>
              <w:rPr>
                <w:rFonts w:ascii="Times New Roman" w:eastAsia="Times New Roman" w:hAnsi="Times New Roman"/>
                <w:lang w:val="en-US" w:eastAsia="ru-RU"/>
              </w:rPr>
            </w:pPr>
          </w:p>
        </w:tc>
      </w:tr>
      <w:tr w:rsidR="006E2950" w:rsidRPr="00510459" w14:paraId="37B4E97B" w14:textId="77777777" w:rsidTr="00B6593E">
        <w:tc>
          <w:tcPr>
            <w:tcW w:w="421" w:type="dxa"/>
            <w:vMerge/>
          </w:tcPr>
          <w:p w14:paraId="67333E95" w14:textId="77777777" w:rsidR="006E2950" w:rsidRPr="002D7720" w:rsidRDefault="006E2950" w:rsidP="00A84BFF">
            <w:pPr>
              <w:pStyle w:val="a3"/>
              <w:numPr>
                <w:ilvl w:val="0"/>
                <w:numId w:val="24"/>
              </w:numPr>
              <w:spacing w:after="0" w:line="240" w:lineRule="auto"/>
              <w:jc w:val="center"/>
              <w:rPr>
                <w:rFonts w:ascii="Times New Roman" w:eastAsia="Times New Roman" w:hAnsi="Times New Roman"/>
                <w:lang w:eastAsia="ru-RU"/>
              </w:rPr>
            </w:pPr>
          </w:p>
        </w:tc>
        <w:tc>
          <w:tcPr>
            <w:tcW w:w="855" w:type="dxa"/>
            <w:vMerge/>
          </w:tcPr>
          <w:p w14:paraId="33F4C32E" w14:textId="77777777" w:rsidR="006E2950" w:rsidRPr="00510459" w:rsidRDefault="006E2950" w:rsidP="00A84BFF">
            <w:pPr>
              <w:spacing w:after="0" w:line="240" w:lineRule="auto"/>
              <w:jc w:val="center"/>
              <w:rPr>
                <w:rFonts w:ascii="Times New Roman" w:eastAsia="Times New Roman" w:hAnsi="Times New Roman"/>
                <w:lang w:eastAsia="ru-RU"/>
              </w:rPr>
            </w:pPr>
          </w:p>
        </w:tc>
        <w:tc>
          <w:tcPr>
            <w:tcW w:w="709" w:type="dxa"/>
          </w:tcPr>
          <w:p w14:paraId="4FF08883"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2019</w:t>
            </w:r>
          </w:p>
        </w:tc>
        <w:tc>
          <w:tcPr>
            <w:tcW w:w="1276" w:type="dxa"/>
          </w:tcPr>
          <w:p w14:paraId="59B1EA65"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04.04</w:t>
            </w:r>
          </w:p>
        </w:tc>
        <w:tc>
          <w:tcPr>
            <w:tcW w:w="1134" w:type="dxa"/>
          </w:tcPr>
          <w:p w14:paraId="197A189C"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07.04</w:t>
            </w:r>
          </w:p>
        </w:tc>
        <w:tc>
          <w:tcPr>
            <w:tcW w:w="1134" w:type="dxa"/>
          </w:tcPr>
          <w:p w14:paraId="7C0ECC12"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11.04</w:t>
            </w:r>
          </w:p>
        </w:tc>
        <w:tc>
          <w:tcPr>
            <w:tcW w:w="850" w:type="dxa"/>
            <w:shd w:val="clear" w:color="auto" w:fill="auto"/>
          </w:tcPr>
          <w:p w14:paraId="5EB7BF9B"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15.04</w:t>
            </w:r>
          </w:p>
        </w:tc>
        <w:tc>
          <w:tcPr>
            <w:tcW w:w="993" w:type="dxa"/>
            <w:shd w:val="clear" w:color="auto" w:fill="auto"/>
          </w:tcPr>
          <w:p w14:paraId="4A3E7AE5"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21.04</w:t>
            </w:r>
          </w:p>
        </w:tc>
        <w:tc>
          <w:tcPr>
            <w:tcW w:w="850" w:type="dxa"/>
          </w:tcPr>
          <w:p w14:paraId="59FD7802"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4</w:t>
            </w:r>
          </w:p>
        </w:tc>
        <w:tc>
          <w:tcPr>
            <w:tcW w:w="851" w:type="dxa"/>
          </w:tcPr>
          <w:p w14:paraId="6BF1D63E" w14:textId="77777777" w:rsidR="006E2950" w:rsidRPr="00510459" w:rsidRDefault="006E2950" w:rsidP="00A84BFF">
            <w:pPr>
              <w:spacing w:after="0" w:line="240" w:lineRule="auto"/>
              <w:jc w:val="center"/>
              <w:rPr>
                <w:rFonts w:ascii="Times New Roman" w:eastAsia="Times New Roman" w:hAnsi="Times New Roman"/>
                <w:lang w:val="en-US" w:eastAsia="ru-RU"/>
              </w:rPr>
            </w:pPr>
          </w:p>
        </w:tc>
      </w:tr>
      <w:tr w:rsidR="006E2950" w:rsidRPr="00510459" w14:paraId="62904118" w14:textId="77777777" w:rsidTr="00B6593E">
        <w:tc>
          <w:tcPr>
            <w:tcW w:w="421" w:type="dxa"/>
            <w:vMerge/>
          </w:tcPr>
          <w:p w14:paraId="326DEF52" w14:textId="77777777" w:rsidR="006E2950" w:rsidRPr="002D7720" w:rsidRDefault="006E2950" w:rsidP="00A84BFF">
            <w:pPr>
              <w:pStyle w:val="a3"/>
              <w:numPr>
                <w:ilvl w:val="0"/>
                <w:numId w:val="24"/>
              </w:numPr>
              <w:spacing w:after="0" w:line="240" w:lineRule="auto"/>
              <w:jc w:val="center"/>
              <w:rPr>
                <w:rFonts w:ascii="Times New Roman" w:eastAsia="Times New Roman" w:hAnsi="Times New Roman"/>
                <w:lang w:eastAsia="ru-RU"/>
              </w:rPr>
            </w:pPr>
          </w:p>
        </w:tc>
        <w:tc>
          <w:tcPr>
            <w:tcW w:w="855" w:type="dxa"/>
            <w:vMerge/>
          </w:tcPr>
          <w:p w14:paraId="3E82FC40" w14:textId="77777777" w:rsidR="006E2950" w:rsidRPr="00510459" w:rsidRDefault="006E2950" w:rsidP="00A84BFF">
            <w:pPr>
              <w:spacing w:after="0" w:line="240" w:lineRule="auto"/>
              <w:jc w:val="center"/>
              <w:rPr>
                <w:rFonts w:ascii="Times New Roman" w:eastAsia="Times New Roman" w:hAnsi="Times New Roman"/>
                <w:lang w:eastAsia="ru-RU"/>
              </w:rPr>
            </w:pPr>
          </w:p>
        </w:tc>
        <w:tc>
          <w:tcPr>
            <w:tcW w:w="709" w:type="dxa"/>
          </w:tcPr>
          <w:p w14:paraId="4213E676"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2021</w:t>
            </w:r>
          </w:p>
        </w:tc>
        <w:tc>
          <w:tcPr>
            <w:tcW w:w="1276" w:type="dxa"/>
          </w:tcPr>
          <w:p w14:paraId="107D1416"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10.04</w:t>
            </w:r>
          </w:p>
        </w:tc>
        <w:tc>
          <w:tcPr>
            <w:tcW w:w="1134" w:type="dxa"/>
          </w:tcPr>
          <w:p w14:paraId="297853F4"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15.04</w:t>
            </w:r>
          </w:p>
        </w:tc>
        <w:tc>
          <w:tcPr>
            <w:tcW w:w="1134" w:type="dxa"/>
          </w:tcPr>
          <w:p w14:paraId="083987D1"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22.04</w:t>
            </w:r>
          </w:p>
        </w:tc>
        <w:tc>
          <w:tcPr>
            <w:tcW w:w="850" w:type="dxa"/>
            <w:shd w:val="clear" w:color="auto" w:fill="auto"/>
          </w:tcPr>
          <w:p w14:paraId="221C1E0A"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26.04</w:t>
            </w:r>
          </w:p>
        </w:tc>
        <w:tc>
          <w:tcPr>
            <w:tcW w:w="993" w:type="dxa"/>
            <w:shd w:val="clear" w:color="auto" w:fill="auto"/>
          </w:tcPr>
          <w:p w14:paraId="2BB9398E"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02.05</w:t>
            </w:r>
          </w:p>
        </w:tc>
        <w:tc>
          <w:tcPr>
            <w:tcW w:w="850" w:type="dxa"/>
          </w:tcPr>
          <w:p w14:paraId="7BE1C0D8"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4</w:t>
            </w:r>
          </w:p>
        </w:tc>
        <w:tc>
          <w:tcPr>
            <w:tcW w:w="851" w:type="dxa"/>
          </w:tcPr>
          <w:p w14:paraId="1EB00A85" w14:textId="77777777" w:rsidR="006E2950" w:rsidRPr="00510459" w:rsidRDefault="006E2950" w:rsidP="00A84BFF">
            <w:pPr>
              <w:spacing w:after="0" w:line="240" w:lineRule="auto"/>
              <w:jc w:val="center"/>
              <w:rPr>
                <w:rFonts w:ascii="Times New Roman" w:eastAsia="Times New Roman" w:hAnsi="Times New Roman"/>
                <w:lang w:val="en-US" w:eastAsia="ru-RU"/>
              </w:rPr>
            </w:pPr>
          </w:p>
        </w:tc>
      </w:tr>
      <w:tr w:rsidR="006E2950" w:rsidRPr="00510459" w14:paraId="6BBE68A3" w14:textId="77777777" w:rsidTr="00B6593E">
        <w:tc>
          <w:tcPr>
            <w:tcW w:w="421" w:type="dxa"/>
            <w:vMerge/>
          </w:tcPr>
          <w:p w14:paraId="531E1913" w14:textId="77777777" w:rsidR="006E2950" w:rsidRPr="002D7720" w:rsidRDefault="006E2950" w:rsidP="00A84BFF">
            <w:pPr>
              <w:pStyle w:val="a3"/>
              <w:numPr>
                <w:ilvl w:val="0"/>
                <w:numId w:val="24"/>
              </w:numPr>
              <w:spacing w:after="0" w:line="240" w:lineRule="auto"/>
              <w:jc w:val="center"/>
              <w:rPr>
                <w:rFonts w:ascii="Times New Roman" w:eastAsia="Times New Roman" w:hAnsi="Times New Roman"/>
                <w:lang w:eastAsia="ru-RU"/>
              </w:rPr>
            </w:pPr>
          </w:p>
        </w:tc>
        <w:tc>
          <w:tcPr>
            <w:tcW w:w="855" w:type="dxa"/>
            <w:vMerge/>
          </w:tcPr>
          <w:p w14:paraId="44B4C232" w14:textId="77777777" w:rsidR="006E2950" w:rsidRPr="00510459" w:rsidRDefault="006E2950" w:rsidP="00A84BFF">
            <w:pPr>
              <w:spacing w:after="0" w:line="240" w:lineRule="auto"/>
              <w:jc w:val="center"/>
              <w:rPr>
                <w:rFonts w:ascii="Times New Roman" w:eastAsia="Times New Roman" w:hAnsi="Times New Roman"/>
                <w:lang w:eastAsia="ru-RU"/>
              </w:rPr>
            </w:pPr>
          </w:p>
        </w:tc>
        <w:tc>
          <w:tcPr>
            <w:tcW w:w="709" w:type="dxa"/>
          </w:tcPr>
          <w:p w14:paraId="658ADF43" w14:textId="77777777" w:rsidR="006E2950" w:rsidRPr="00510459" w:rsidRDefault="006E2950" w:rsidP="00A84BFF">
            <w:pPr>
              <w:spacing w:after="0" w:line="240" w:lineRule="auto"/>
              <w:rPr>
                <w:rFonts w:ascii="Times New Roman" w:eastAsia="Times New Roman" w:hAnsi="Times New Roman"/>
                <w:lang w:eastAsia="ru-RU"/>
              </w:rPr>
            </w:pPr>
            <w:r w:rsidRPr="00510459">
              <w:rPr>
                <w:rFonts w:ascii="Times New Roman" w:eastAsia="Times New Roman" w:hAnsi="Times New Roman"/>
                <w:lang w:eastAsia="ru-RU"/>
              </w:rPr>
              <w:t>М</w:t>
            </w:r>
            <w:r w:rsidRPr="00510459">
              <w:rPr>
                <w:rFonts w:ascii="Times New Roman" w:eastAsia="Times New Roman" w:hAnsi="Times New Roman"/>
                <w:vertAlign w:val="subscript"/>
                <w:lang w:eastAsia="ru-RU"/>
              </w:rPr>
              <w:t>Ср</w:t>
            </w:r>
            <w:r w:rsidRPr="00510459">
              <w:rPr>
                <w:rFonts w:ascii="Times New Roman" w:eastAsia="Times New Roman" w:hAnsi="Times New Roman"/>
                <w:lang w:eastAsia="ru-RU"/>
              </w:rPr>
              <w:t>±</w:t>
            </w:r>
            <w:r w:rsidRPr="00510459">
              <w:rPr>
                <w:rFonts w:ascii="Times New Roman" w:eastAsia="Times New Roman" w:hAnsi="Times New Roman"/>
                <w:lang w:val="en-US" w:eastAsia="ru-RU"/>
              </w:rPr>
              <w:t>m</w:t>
            </w:r>
          </w:p>
        </w:tc>
        <w:tc>
          <w:tcPr>
            <w:tcW w:w="1276" w:type="dxa"/>
          </w:tcPr>
          <w:p w14:paraId="1BA40B26"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08.04±2,38</w:t>
            </w:r>
          </w:p>
        </w:tc>
        <w:tc>
          <w:tcPr>
            <w:tcW w:w="1134" w:type="dxa"/>
          </w:tcPr>
          <w:p w14:paraId="7F4C634E"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12.04±5,21</w:t>
            </w:r>
          </w:p>
        </w:tc>
        <w:tc>
          <w:tcPr>
            <w:tcW w:w="1134" w:type="dxa"/>
          </w:tcPr>
          <w:p w14:paraId="308A9183"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17.04±2,36</w:t>
            </w:r>
          </w:p>
        </w:tc>
        <w:tc>
          <w:tcPr>
            <w:tcW w:w="850" w:type="dxa"/>
            <w:shd w:val="clear" w:color="auto" w:fill="auto"/>
          </w:tcPr>
          <w:p w14:paraId="4EFD10E7"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22.04±2,42</w:t>
            </w:r>
          </w:p>
        </w:tc>
        <w:tc>
          <w:tcPr>
            <w:tcW w:w="993" w:type="dxa"/>
            <w:shd w:val="clear" w:color="auto" w:fill="auto"/>
          </w:tcPr>
          <w:p w14:paraId="5D7E3E3D"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28.04±2,49</w:t>
            </w:r>
          </w:p>
        </w:tc>
        <w:tc>
          <w:tcPr>
            <w:tcW w:w="850" w:type="dxa"/>
          </w:tcPr>
          <w:p w14:paraId="4F269F92"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4,27±0,47</w:t>
            </w:r>
          </w:p>
        </w:tc>
        <w:tc>
          <w:tcPr>
            <w:tcW w:w="851" w:type="dxa"/>
          </w:tcPr>
          <w:p w14:paraId="17C49615" w14:textId="77777777" w:rsidR="006E2950" w:rsidRPr="00510459" w:rsidRDefault="006E2950" w:rsidP="00A84BFF">
            <w:pPr>
              <w:spacing w:after="0" w:line="240" w:lineRule="auto"/>
              <w:jc w:val="center"/>
              <w:rPr>
                <w:rFonts w:ascii="Times New Roman" w:eastAsia="Times New Roman" w:hAnsi="Times New Roman"/>
                <w:lang w:val="en-US" w:eastAsia="ru-RU"/>
              </w:rPr>
            </w:pPr>
            <w:r w:rsidRPr="00510459">
              <w:rPr>
                <w:rFonts w:ascii="Times New Roman" w:eastAsia="Times New Roman" w:hAnsi="Times New Roman"/>
                <w:lang w:eastAsia="ru-RU"/>
              </w:rPr>
              <w:t>10.10</w:t>
            </w:r>
          </w:p>
        </w:tc>
      </w:tr>
      <w:tr w:rsidR="006E2950" w:rsidRPr="00510459" w14:paraId="061BEF0A" w14:textId="77777777" w:rsidTr="00B6593E">
        <w:tc>
          <w:tcPr>
            <w:tcW w:w="421" w:type="dxa"/>
            <w:vMerge/>
          </w:tcPr>
          <w:p w14:paraId="02C11A39" w14:textId="77777777" w:rsidR="006E2950" w:rsidRPr="002D7720" w:rsidRDefault="006E2950" w:rsidP="00A84BFF">
            <w:pPr>
              <w:pStyle w:val="a3"/>
              <w:numPr>
                <w:ilvl w:val="0"/>
                <w:numId w:val="24"/>
              </w:numPr>
              <w:spacing w:after="0" w:line="240" w:lineRule="auto"/>
              <w:jc w:val="center"/>
              <w:rPr>
                <w:rFonts w:ascii="Times New Roman" w:eastAsia="Times New Roman" w:hAnsi="Times New Roman"/>
                <w:lang w:eastAsia="ru-RU"/>
              </w:rPr>
            </w:pPr>
          </w:p>
        </w:tc>
        <w:tc>
          <w:tcPr>
            <w:tcW w:w="855" w:type="dxa"/>
            <w:vMerge/>
          </w:tcPr>
          <w:p w14:paraId="4517AA7D" w14:textId="77777777" w:rsidR="006E2950" w:rsidRPr="00510459" w:rsidRDefault="006E2950" w:rsidP="00A84BFF">
            <w:pPr>
              <w:spacing w:after="0" w:line="240" w:lineRule="auto"/>
              <w:jc w:val="center"/>
              <w:rPr>
                <w:rFonts w:ascii="Times New Roman" w:eastAsia="Times New Roman" w:hAnsi="Times New Roman"/>
                <w:lang w:eastAsia="ru-RU"/>
              </w:rPr>
            </w:pPr>
          </w:p>
        </w:tc>
        <w:tc>
          <w:tcPr>
            <w:tcW w:w="709" w:type="dxa"/>
          </w:tcPr>
          <w:p w14:paraId="37F45694" w14:textId="77777777" w:rsidR="006E2950" w:rsidRPr="00510459" w:rsidRDefault="006E2950" w:rsidP="00A84BFF">
            <w:pPr>
              <w:spacing w:after="0" w:line="240" w:lineRule="auto"/>
              <w:rPr>
                <w:rFonts w:ascii="Times New Roman" w:eastAsia="Times New Roman" w:hAnsi="Times New Roman"/>
                <w:lang w:eastAsia="ru-RU"/>
              </w:rPr>
            </w:pPr>
            <w:r w:rsidRPr="00510459">
              <w:rPr>
                <w:rFonts w:ascii="Times New Roman" w:eastAsia="Times New Roman" w:hAnsi="Times New Roman"/>
                <w:lang w:eastAsia="ru-RU"/>
              </w:rPr>
              <w:t>Cv</w:t>
            </w:r>
          </w:p>
        </w:tc>
        <w:tc>
          <w:tcPr>
            <w:tcW w:w="1276" w:type="dxa"/>
          </w:tcPr>
          <w:p w14:paraId="33AA3C17"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0,01</w:t>
            </w:r>
          </w:p>
        </w:tc>
        <w:tc>
          <w:tcPr>
            <w:tcW w:w="1134" w:type="dxa"/>
          </w:tcPr>
          <w:p w14:paraId="24D00D68"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0,01</w:t>
            </w:r>
          </w:p>
        </w:tc>
        <w:tc>
          <w:tcPr>
            <w:tcW w:w="1134" w:type="dxa"/>
          </w:tcPr>
          <w:p w14:paraId="5C9F1A75"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0,01</w:t>
            </w:r>
          </w:p>
        </w:tc>
        <w:tc>
          <w:tcPr>
            <w:tcW w:w="850" w:type="dxa"/>
            <w:shd w:val="clear" w:color="auto" w:fill="auto"/>
          </w:tcPr>
          <w:p w14:paraId="5EC6E5E0"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0,02</w:t>
            </w:r>
          </w:p>
        </w:tc>
        <w:tc>
          <w:tcPr>
            <w:tcW w:w="993" w:type="dxa"/>
            <w:shd w:val="clear" w:color="auto" w:fill="auto"/>
          </w:tcPr>
          <w:p w14:paraId="0F6DA762"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0,01</w:t>
            </w:r>
          </w:p>
        </w:tc>
        <w:tc>
          <w:tcPr>
            <w:tcW w:w="850" w:type="dxa"/>
          </w:tcPr>
          <w:p w14:paraId="7CBB0861"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10,10</w:t>
            </w:r>
          </w:p>
        </w:tc>
        <w:tc>
          <w:tcPr>
            <w:tcW w:w="851" w:type="dxa"/>
          </w:tcPr>
          <w:p w14:paraId="2E3D70C5" w14:textId="77777777" w:rsidR="006E2950" w:rsidRPr="00510459" w:rsidRDefault="006E2950" w:rsidP="00A84BFF">
            <w:pPr>
              <w:spacing w:after="0" w:line="240" w:lineRule="auto"/>
              <w:jc w:val="center"/>
              <w:rPr>
                <w:rFonts w:ascii="Times New Roman" w:eastAsia="Times New Roman" w:hAnsi="Times New Roman"/>
                <w:lang w:val="en-US" w:eastAsia="ru-RU"/>
              </w:rPr>
            </w:pPr>
          </w:p>
        </w:tc>
      </w:tr>
      <w:tr w:rsidR="006E2950" w:rsidRPr="00510459" w14:paraId="3E7EF21F" w14:textId="77777777" w:rsidTr="00B6593E">
        <w:tc>
          <w:tcPr>
            <w:tcW w:w="421" w:type="dxa"/>
            <w:vMerge w:val="restart"/>
          </w:tcPr>
          <w:p w14:paraId="78AE1252" w14:textId="367AB5DE" w:rsidR="006E2950" w:rsidRPr="002D7720" w:rsidRDefault="006E2950" w:rsidP="00A84BFF">
            <w:pPr>
              <w:pStyle w:val="a3"/>
              <w:numPr>
                <w:ilvl w:val="0"/>
                <w:numId w:val="25"/>
              </w:numPr>
              <w:spacing w:after="0" w:line="240" w:lineRule="auto"/>
              <w:rPr>
                <w:rFonts w:ascii="Times New Roman" w:eastAsia="Times New Roman" w:hAnsi="Times New Roman"/>
                <w:lang w:val="kk-KZ" w:eastAsia="ru-RU"/>
              </w:rPr>
            </w:pPr>
          </w:p>
        </w:tc>
        <w:tc>
          <w:tcPr>
            <w:tcW w:w="855" w:type="dxa"/>
            <w:vMerge w:val="restart"/>
          </w:tcPr>
          <w:p w14:paraId="4901BCC3"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ТП21</w:t>
            </w:r>
          </w:p>
        </w:tc>
        <w:tc>
          <w:tcPr>
            <w:tcW w:w="709" w:type="dxa"/>
          </w:tcPr>
          <w:p w14:paraId="62B3711C"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2017</w:t>
            </w:r>
          </w:p>
        </w:tc>
        <w:tc>
          <w:tcPr>
            <w:tcW w:w="1276" w:type="dxa"/>
          </w:tcPr>
          <w:p w14:paraId="19072B12"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21.04</w:t>
            </w:r>
          </w:p>
        </w:tc>
        <w:tc>
          <w:tcPr>
            <w:tcW w:w="1134" w:type="dxa"/>
          </w:tcPr>
          <w:p w14:paraId="430C1A98"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25.04</w:t>
            </w:r>
          </w:p>
        </w:tc>
        <w:tc>
          <w:tcPr>
            <w:tcW w:w="1134" w:type="dxa"/>
          </w:tcPr>
          <w:p w14:paraId="426516E1"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01.05</w:t>
            </w:r>
          </w:p>
        </w:tc>
        <w:tc>
          <w:tcPr>
            <w:tcW w:w="850" w:type="dxa"/>
            <w:shd w:val="clear" w:color="auto" w:fill="auto"/>
          </w:tcPr>
          <w:p w14:paraId="3B2B9187"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08.05</w:t>
            </w:r>
          </w:p>
        </w:tc>
        <w:tc>
          <w:tcPr>
            <w:tcW w:w="993" w:type="dxa"/>
            <w:shd w:val="clear" w:color="auto" w:fill="auto"/>
          </w:tcPr>
          <w:p w14:paraId="117AAF14"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15.05</w:t>
            </w:r>
          </w:p>
        </w:tc>
        <w:tc>
          <w:tcPr>
            <w:tcW w:w="850" w:type="dxa"/>
          </w:tcPr>
          <w:p w14:paraId="2A9B4D3C"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5</w:t>
            </w:r>
          </w:p>
        </w:tc>
        <w:tc>
          <w:tcPr>
            <w:tcW w:w="851" w:type="dxa"/>
          </w:tcPr>
          <w:p w14:paraId="22EECEC4" w14:textId="77777777" w:rsidR="006E2950" w:rsidRPr="00510459" w:rsidRDefault="006E2950" w:rsidP="00A84BFF">
            <w:pPr>
              <w:spacing w:after="0" w:line="240" w:lineRule="auto"/>
              <w:jc w:val="center"/>
              <w:rPr>
                <w:rFonts w:ascii="Times New Roman" w:eastAsia="Times New Roman" w:hAnsi="Times New Roman"/>
                <w:lang w:eastAsia="ru-RU"/>
              </w:rPr>
            </w:pPr>
          </w:p>
        </w:tc>
      </w:tr>
      <w:tr w:rsidR="006E2950" w:rsidRPr="00510459" w14:paraId="15070110" w14:textId="77777777" w:rsidTr="00B6593E">
        <w:tc>
          <w:tcPr>
            <w:tcW w:w="421" w:type="dxa"/>
            <w:vMerge/>
          </w:tcPr>
          <w:p w14:paraId="271B5C97" w14:textId="77777777" w:rsidR="006E2950" w:rsidRPr="002D7720" w:rsidRDefault="006E2950" w:rsidP="00A84BFF">
            <w:pPr>
              <w:pStyle w:val="a3"/>
              <w:numPr>
                <w:ilvl w:val="0"/>
                <w:numId w:val="24"/>
              </w:numPr>
              <w:spacing w:after="0" w:line="240" w:lineRule="auto"/>
              <w:jc w:val="center"/>
              <w:rPr>
                <w:rFonts w:ascii="Times New Roman" w:eastAsia="Times New Roman" w:hAnsi="Times New Roman"/>
                <w:lang w:eastAsia="ru-RU"/>
              </w:rPr>
            </w:pPr>
          </w:p>
        </w:tc>
        <w:tc>
          <w:tcPr>
            <w:tcW w:w="855" w:type="dxa"/>
            <w:vMerge/>
          </w:tcPr>
          <w:p w14:paraId="5FBBD1B7" w14:textId="77777777" w:rsidR="006E2950" w:rsidRPr="00510459" w:rsidRDefault="006E2950" w:rsidP="00A84BFF">
            <w:pPr>
              <w:spacing w:after="0" w:line="240" w:lineRule="auto"/>
              <w:jc w:val="center"/>
              <w:rPr>
                <w:rFonts w:ascii="Times New Roman" w:eastAsia="Times New Roman" w:hAnsi="Times New Roman"/>
                <w:lang w:eastAsia="ru-RU"/>
              </w:rPr>
            </w:pPr>
          </w:p>
        </w:tc>
        <w:tc>
          <w:tcPr>
            <w:tcW w:w="709" w:type="dxa"/>
          </w:tcPr>
          <w:p w14:paraId="4369308C"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2018</w:t>
            </w:r>
          </w:p>
        </w:tc>
        <w:tc>
          <w:tcPr>
            <w:tcW w:w="1276" w:type="dxa"/>
          </w:tcPr>
          <w:p w14:paraId="3578473F"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01.04</w:t>
            </w:r>
          </w:p>
        </w:tc>
        <w:tc>
          <w:tcPr>
            <w:tcW w:w="1134" w:type="dxa"/>
          </w:tcPr>
          <w:p w14:paraId="6252144D"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05.04</w:t>
            </w:r>
          </w:p>
        </w:tc>
        <w:tc>
          <w:tcPr>
            <w:tcW w:w="1134" w:type="dxa"/>
          </w:tcPr>
          <w:p w14:paraId="01E1B4B4"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10.04</w:t>
            </w:r>
          </w:p>
        </w:tc>
        <w:tc>
          <w:tcPr>
            <w:tcW w:w="850" w:type="dxa"/>
            <w:shd w:val="clear" w:color="auto" w:fill="auto"/>
          </w:tcPr>
          <w:p w14:paraId="4ADE11FD"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14.04</w:t>
            </w:r>
          </w:p>
        </w:tc>
        <w:tc>
          <w:tcPr>
            <w:tcW w:w="993" w:type="dxa"/>
            <w:shd w:val="clear" w:color="auto" w:fill="auto"/>
          </w:tcPr>
          <w:p w14:paraId="44650462"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20.04</w:t>
            </w:r>
          </w:p>
        </w:tc>
        <w:tc>
          <w:tcPr>
            <w:tcW w:w="850" w:type="dxa"/>
          </w:tcPr>
          <w:p w14:paraId="7265FC8A"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4</w:t>
            </w:r>
          </w:p>
        </w:tc>
        <w:tc>
          <w:tcPr>
            <w:tcW w:w="851" w:type="dxa"/>
          </w:tcPr>
          <w:p w14:paraId="4D962B46" w14:textId="77777777" w:rsidR="006E2950" w:rsidRPr="00510459" w:rsidRDefault="006E2950" w:rsidP="00A84BFF">
            <w:pPr>
              <w:spacing w:after="0" w:line="240" w:lineRule="auto"/>
              <w:jc w:val="center"/>
              <w:rPr>
                <w:rFonts w:ascii="Times New Roman" w:eastAsia="Times New Roman" w:hAnsi="Times New Roman"/>
                <w:lang w:val="en-US" w:eastAsia="ru-RU"/>
              </w:rPr>
            </w:pPr>
          </w:p>
        </w:tc>
      </w:tr>
      <w:tr w:rsidR="006E2950" w:rsidRPr="00510459" w14:paraId="14FAF803" w14:textId="77777777" w:rsidTr="00B6593E">
        <w:tc>
          <w:tcPr>
            <w:tcW w:w="421" w:type="dxa"/>
            <w:vMerge/>
          </w:tcPr>
          <w:p w14:paraId="48C0741D" w14:textId="77777777" w:rsidR="006E2950" w:rsidRPr="002D7720" w:rsidRDefault="006E2950" w:rsidP="00A84BFF">
            <w:pPr>
              <w:pStyle w:val="a3"/>
              <w:numPr>
                <w:ilvl w:val="0"/>
                <w:numId w:val="24"/>
              </w:numPr>
              <w:spacing w:after="0" w:line="240" w:lineRule="auto"/>
              <w:jc w:val="center"/>
              <w:rPr>
                <w:rFonts w:ascii="Times New Roman" w:eastAsia="Times New Roman" w:hAnsi="Times New Roman"/>
                <w:lang w:eastAsia="ru-RU"/>
              </w:rPr>
            </w:pPr>
          </w:p>
        </w:tc>
        <w:tc>
          <w:tcPr>
            <w:tcW w:w="855" w:type="dxa"/>
            <w:vMerge/>
          </w:tcPr>
          <w:p w14:paraId="1A336A4F" w14:textId="77777777" w:rsidR="006E2950" w:rsidRPr="00510459" w:rsidRDefault="006E2950" w:rsidP="00A84BFF">
            <w:pPr>
              <w:spacing w:after="0" w:line="240" w:lineRule="auto"/>
              <w:jc w:val="center"/>
              <w:rPr>
                <w:rFonts w:ascii="Times New Roman" w:eastAsia="Times New Roman" w:hAnsi="Times New Roman"/>
                <w:lang w:eastAsia="ru-RU"/>
              </w:rPr>
            </w:pPr>
          </w:p>
        </w:tc>
        <w:tc>
          <w:tcPr>
            <w:tcW w:w="709" w:type="dxa"/>
          </w:tcPr>
          <w:p w14:paraId="41821025"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2019</w:t>
            </w:r>
          </w:p>
        </w:tc>
        <w:tc>
          <w:tcPr>
            <w:tcW w:w="1276" w:type="dxa"/>
          </w:tcPr>
          <w:p w14:paraId="35B2452B"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0</w:t>
            </w:r>
            <w:r w:rsidRPr="00510459">
              <w:rPr>
                <w:rFonts w:ascii="Times New Roman" w:eastAsia="Times New Roman" w:hAnsi="Times New Roman"/>
                <w:lang w:val="en-US" w:eastAsia="ru-RU"/>
              </w:rPr>
              <w:t>9</w:t>
            </w:r>
            <w:r w:rsidRPr="00510459">
              <w:rPr>
                <w:rFonts w:ascii="Times New Roman" w:eastAsia="Times New Roman" w:hAnsi="Times New Roman"/>
                <w:lang w:eastAsia="ru-RU"/>
              </w:rPr>
              <w:t>.04</w:t>
            </w:r>
          </w:p>
        </w:tc>
        <w:tc>
          <w:tcPr>
            <w:tcW w:w="1134" w:type="dxa"/>
          </w:tcPr>
          <w:p w14:paraId="1314416A"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val="en-US" w:eastAsia="ru-RU"/>
              </w:rPr>
              <w:t>1</w:t>
            </w:r>
            <w:r w:rsidRPr="00510459">
              <w:rPr>
                <w:rFonts w:ascii="Times New Roman" w:eastAsia="Times New Roman" w:hAnsi="Times New Roman"/>
                <w:lang w:eastAsia="ru-RU"/>
              </w:rPr>
              <w:t>5.04</w:t>
            </w:r>
          </w:p>
        </w:tc>
        <w:tc>
          <w:tcPr>
            <w:tcW w:w="1134" w:type="dxa"/>
          </w:tcPr>
          <w:p w14:paraId="0B1E3B3B"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21.04</w:t>
            </w:r>
          </w:p>
        </w:tc>
        <w:tc>
          <w:tcPr>
            <w:tcW w:w="850" w:type="dxa"/>
            <w:shd w:val="clear" w:color="auto" w:fill="auto"/>
          </w:tcPr>
          <w:p w14:paraId="21D2F0FF"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25.04</w:t>
            </w:r>
          </w:p>
        </w:tc>
        <w:tc>
          <w:tcPr>
            <w:tcW w:w="993" w:type="dxa"/>
            <w:shd w:val="clear" w:color="auto" w:fill="auto"/>
          </w:tcPr>
          <w:p w14:paraId="347420B5"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2</w:t>
            </w:r>
            <w:r w:rsidRPr="00510459">
              <w:rPr>
                <w:rFonts w:ascii="Times New Roman" w:eastAsia="Times New Roman" w:hAnsi="Times New Roman"/>
                <w:lang w:val="en-US" w:eastAsia="ru-RU"/>
              </w:rPr>
              <w:t>8</w:t>
            </w:r>
            <w:r w:rsidRPr="00510459">
              <w:rPr>
                <w:rFonts w:ascii="Times New Roman" w:eastAsia="Times New Roman" w:hAnsi="Times New Roman"/>
                <w:lang w:eastAsia="ru-RU"/>
              </w:rPr>
              <w:t>.04</w:t>
            </w:r>
          </w:p>
        </w:tc>
        <w:tc>
          <w:tcPr>
            <w:tcW w:w="850" w:type="dxa"/>
          </w:tcPr>
          <w:p w14:paraId="661790D3"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4</w:t>
            </w:r>
          </w:p>
        </w:tc>
        <w:tc>
          <w:tcPr>
            <w:tcW w:w="851" w:type="dxa"/>
          </w:tcPr>
          <w:p w14:paraId="311BDD06" w14:textId="77777777" w:rsidR="006E2950" w:rsidRPr="00510459" w:rsidRDefault="006E2950" w:rsidP="00A84BFF">
            <w:pPr>
              <w:spacing w:after="0" w:line="240" w:lineRule="auto"/>
              <w:jc w:val="center"/>
              <w:rPr>
                <w:rFonts w:ascii="Times New Roman" w:eastAsia="Times New Roman" w:hAnsi="Times New Roman"/>
                <w:lang w:val="en-US" w:eastAsia="ru-RU"/>
              </w:rPr>
            </w:pPr>
          </w:p>
        </w:tc>
      </w:tr>
      <w:tr w:rsidR="006E2950" w:rsidRPr="00510459" w14:paraId="5D0063A1" w14:textId="77777777" w:rsidTr="00B6593E">
        <w:tc>
          <w:tcPr>
            <w:tcW w:w="421" w:type="dxa"/>
            <w:vMerge/>
          </w:tcPr>
          <w:p w14:paraId="7B0953D8" w14:textId="77777777" w:rsidR="006E2950" w:rsidRPr="002D7720" w:rsidRDefault="006E2950" w:rsidP="00A84BFF">
            <w:pPr>
              <w:pStyle w:val="a3"/>
              <w:numPr>
                <w:ilvl w:val="0"/>
                <w:numId w:val="24"/>
              </w:numPr>
              <w:spacing w:after="0" w:line="240" w:lineRule="auto"/>
              <w:jc w:val="center"/>
              <w:rPr>
                <w:rFonts w:ascii="Times New Roman" w:eastAsia="Times New Roman" w:hAnsi="Times New Roman"/>
                <w:lang w:eastAsia="ru-RU"/>
              </w:rPr>
            </w:pPr>
          </w:p>
        </w:tc>
        <w:tc>
          <w:tcPr>
            <w:tcW w:w="855" w:type="dxa"/>
            <w:vMerge/>
          </w:tcPr>
          <w:p w14:paraId="2FE26D9F" w14:textId="77777777" w:rsidR="006E2950" w:rsidRPr="00510459" w:rsidRDefault="006E2950" w:rsidP="00A84BFF">
            <w:pPr>
              <w:spacing w:after="0" w:line="240" w:lineRule="auto"/>
              <w:jc w:val="center"/>
              <w:rPr>
                <w:rFonts w:ascii="Times New Roman" w:eastAsia="Times New Roman" w:hAnsi="Times New Roman"/>
                <w:lang w:eastAsia="ru-RU"/>
              </w:rPr>
            </w:pPr>
          </w:p>
        </w:tc>
        <w:tc>
          <w:tcPr>
            <w:tcW w:w="709" w:type="dxa"/>
          </w:tcPr>
          <w:p w14:paraId="1C9432D2"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2021</w:t>
            </w:r>
          </w:p>
        </w:tc>
        <w:tc>
          <w:tcPr>
            <w:tcW w:w="1276" w:type="dxa"/>
          </w:tcPr>
          <w:p w14:paraId="7C6E75C1"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17.04</w:t>
            </w:r>
          </w:p>
        </w:tc>
        <w:tc>
          <w:tcPr>
            <w:tcW w:w="1134" w:type="dxa"/>
          </w:tcPr>
          <w:p w14:paraId="34A87AA7"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19.04</w:t>
            </w:r>
          </w:p>
        </w:tc>
        <w:tc>
          <w:tcPr>
            <w:tcW w:w="1134" w:type="dxa"/>
          </w:tcPr>
          <w:p w14:paraId="3E763727"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23.04</w:t>
            </w:r>
          </w:p>
        </w:tc>
        <w:tc>
          <w:tcPr>
            <w:tcW w:w="850" w:type="dxa"/>
            <w:shd w:val="clear" w:color="auto" w:fill="auto"/>
          </w:tcPr>
          <w:p w14:paraId="582EAEE1"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27.04</w:t>
            </w:r>
          </w:p>
        </w:tc>
        <w:tc>
          <w:tcPr>
            <w:tcW w:w="993" w:type="dxa"/>
            <w:shd w:val="clear" w:color="auto" w:fill="auto"/>
          </w:tcPr>
          <w:p w14:paraId="11F7D42B"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02.05</w:t>
            </w:r>
          </w:p>
        </w:tc>
        <w:tc>
          <w:tcPr>
            <w:tcW w:w="850" w:type="dxa"/>
          </w:tcPr>
          <w:p w14:paraId="6B9334B5"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3</w:t>
            </w:r>
          </w:p>
        </w:tc>
        <w:tc>
          <w:tcPr>
            <w:tcW w:w="851" w:type="dxa"/>
          </w:tcPr>
          <w:p w14:paraId="095A01B6" w14:textId="77777777" w:rsidR="006E2950" w:rsidRPr="00510459" w:rsidRDefault="006E2950" w:rsidP="00A84BFF">
            <w:pPr>
              <w:spacing w:after="0" w:line="240" w:lineRule="auto"/>
              <w:jc w:val="center"/>
              <w:rPr>
                <w:rFonts w:ascii="Times New Roman" w:eastAsia="Times New Roman" w:hAnsi="Times New Roman"/>
                <w:lang w:val="en-US" w:eastAsia="ru-RU"/>
              </w:rPr>
            </w:pPr>
          </w:p>
        </w:tc>
      </w:tr>
      <w:tr w:rsidR="006E2950" w:rsidRPr="00510459" w14:paraId="6E30CA52" w14:textId="77777777" w:rsidTr="00B6593E">
        <w:tc>
          <w:tcPr>
            <w:tcW w:w="421" w:type="dxa"/>
            <w:vMerge/>
          </w:tcPr>
          <w:p w14:paraId="72FB0063" w14:textId="77777777" w:rsidR="006E2950" w:rsidRPr="002D7720" w:rsidRDefault="006E2950" w:rsidP="00A84BFF">
            <w:pPr>
              <w:pStyle w:val="a3"/>
              <w:numPr>
                <w:ilvl w:val="0"/>
                <w:numId w:val="24"/>
              </w:numPr>
              <w:spacing w:after="0" w:line="240" w:lineRule="auto"/>
              <w:jc w:val="center"/>
              <w:rPr>
                <w:rFonts w:ascii="Times New Roman" w:eastAsia="Times New Roman" w:hAnsi="Times New Roman"/>
                <w:lang w:eastAsia="ru-RU"/>
              </w:rPr>
            </w:pPr>
          </w:p>
        </w:tc>
        <w:tc>
          <w:tcPr>
            <w:tcW w:w="855" w:type="dxa"/>
            <w:vMerge/>
          </w:tcPr>
          <w:p w14:paraId="224ABB32" w14:textId="77777777" w:rsidR="006E2950" w:rsidRPr="00510459" w:rsidRDefault="006E2950" w:rsidP="00A84BFF">
            <w:pPr>
              <w:spacing w:after="0" w:line="240" w:lineRule="auto"/>
              <w:jc w:val="center"/>
              <w:rPr>
                <w:rFonts w:ascii="Times New Roman" w:eastAsia="Times New Roman" w:hAnsi="Times New Roman"/>
                <w:lang w:eastAsia="ru-RU"/>
              </w:rPr>
            </w:pPr>
          </w:p>
        </w:tc>
        <w:tc>
          <w:tcPr>
            <w:tcW w:w="709" w:type="dxa"/>
          </w:tcPr>
          <w:p w14:paraId="27FC2FED" w14:textId="77777777" w:rsidR="006E2950" w:rsidRPr="00510459" w:rsidRDefault="006E2950" w:rsidP="00A84BFF">
            <w:pPr>
              <w:spacing w:after="0" w:line="240" w:lineRule="auto"/>
              <w:rPr>
                <w:rFonts w:ascii="Times New Roman" w:eastAsia="Times New Roman" w:hAnsi="Times New Roman"/>
                <w:lang w:val="en-US" w:eastAsia="ru-RU"/>
              </w:rPr>
            </w:pPr>
            <w:r w:rsidRPr="00510459">
              <w:rPr>
                <w:rFonts w:ascii="Times New Roman" w:eastAsia="Times New Roman" w:hAnsi="Times New Roman"/>
                <w:lang w:eastAsia="ru-RU"/>
              </w:rPr>
              <w:t>М</w:t>
            </w:r>
            <w:r w:rsidRPr="00510459">
              <w:rPr>
                <w:rFonts w:ascii="Times New Roman" w:eastAsia="Times New Roman" w:hAnsi="Times New Roman"/>
                <w:vertAlign w:val="subscript"/>
                <w:lang w:eastAsia="ru-RU"/>
              </w:rPr>
              <w:t>Ср</w:t>
            </w:r>
            <w:r w:rsidRPr="00510459">
              <w:rPr>
                <w:rFonts w:ascii="Times New Roman" w:eastAsia="Times New Roman" w:hAnsi="Times New Roman"/>
                <w:lang w:eastAsia="ru-RU"/>
              </w:rPr>
              <w:t>±</w:t>
            </w:r>
            <w:r w:rsidRPr="00510459">
              <w:rPr>
                <w:rFonts w:ascii="Times New Roman" w:eastAsia="Times New Roman" w:hAnsi="Times New Roman"/>
                <w:lang w:val="en-US" w:eastAsia="ru-RU"/>
              </w:rPr>
              <w:t>m</w:t>
            </w:r>
          </w:p>
        </w:tc>
        <w:tc>
          <w:tcPr>
            <w:tcW w:w="1276" w:type="dxa"/>
          </w:tcPr>
          <w:p w14:paraId="10C76ADF"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12.04±2,92</w:t>
            </w:r>
          </w:p>
        </w:tc>
        <w:tc>
          <w:tcPr>
            <w:tcW w:w="1134" w:type="dxa"/>
          </w:tcPr>
          <w:p w14:paraId="4D5BA356" w14:textId="77777777" w:rsidR="006E2950" w:rsidRPr="00510459" w:rsidRDefault="006E2950" w:rsidP="00A84BFF">
            <w:pPr>
              <w:spacing w:after="0" w:line="240" w:lineRule="auto"/>
              <w:jc w:val="center"/>
              <w:rPr>
                <w:rFonts w:ascii="Times New Roman" w:eastAsia="Times New Roman" w:hAnsi="Times New Roman"/>
                <w:lang w:val="en-US" w:eastAsia="ru-RU"/>
              </w:rPr>
            </w:pPr>
            <w:r w:rsidRPr="00510459">
              <w:rPr>
                <w:rFonts w:ascii="Times New Roman" w:eastAsia="Times New Roman" w:hAnsi="Times New Roman"/>
                <w:lang w:eastAsia="ru-RU"/>
              </w:rPr>
              <w:t>15.04±3,81</w:t>
            </w:r>
          </w:p>
        </w:tc>
        <w:tc>
          <w:tcPr>
            <w:tcW w:w="1134" w:type="dxa"/>
          </w:tcPr>
          <w:p w14:paraId="4F95E82B"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20.04±3,92</w:t>
            </w:r>
          </w:p>
        </w:tc>
        <w:tc>
          <w:tcPr>
            <w:tcW w:w="850" w:type="dxa"/>
            <w:shd w:val="clear" w:color="auto" w:fill="auto"/>
          </w:tcPr>
          <w:p w14:paraId="44F88FDD"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24.04±4,46</w:t>
            </w:r>
          </w:p>
        </w:tc>
        <w:tc>
          <w:tcPr>
            <w:tcW w:w="993" w:type="dxa"/>
            <w:shd w:val="clear" w:color="auto" w:fill="auto"/>
          </w:tcPr>
          <w:p w14:paraId="0EB3EDC0"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01.05±4,52</w:t>
            </w:r>
          </w:p>
        </w:tc>
        <w:tc>
          <w:tcPr>
            <w:tcW w:w="850" w:type="dxa"/>
          </w:tcPr>
          <w:p w14:paraId="27B497C6"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4,50±0,50</w:t>
            </w:r>
          </w:p>
        </w:tc>
        <w:tc>
          <w:tcPr>
            <w:tcW w:w="851" w:type="dxa"/>
          </w:tcPr>
          <w:p w14:paraId="562F432C" w14:textId="77777777" w:rsidR="006E2950" w:rsidRPr="00510459" w:rsidRDefault="006E2950" w:rsidP="00A84BFF">
            <w:pPr>
              <w:spacing w:after="0" w:line="240" w:lineRule="auto"/>
              <w:jc w:val="center"/>
              <w:rPr>
                <w:rFonts w:ascii="Times New Roman" w:eastAsia="Times New Roman" w:hAnsi="Times New Roman"/>
                <w:lang w:val="en-US" w:eastAsia="ru-RU"/>
              </w:rPr>
            </w:pPr>
            <w:r w:rsidRPr="00510459">
              <w:rPr>
                <w:rFonts w:ascii="Times New Roman" w:eastAsia="Times New Roman" w:hAnsi="Times New Roman"/>
                <w:lang w:eastAsia="ru-RU"/>
              </w:rPr>
              <w:t>17.10</w:t>
            </w:r>
          </w:p>
        </w:tc>
      </w:tr>
      <w:tr w:rsidR="006E2950" w:rsidRPr="00510459" w14:paraId="595F775B" w14:textId="77777777" w:rsidTr="00B6593E">
        <w:tc>
          <w:tcPr>
            <w:tcW w:w="421" w:type="dxa"/>
            <w:vMerge/>
          </w:tcPr>
          <w:p w14:paraId="60CE95BC" w14:textId="77777777" w:rsidR="006E2950" w:rsidRPr="002D7720" w:rsidRDefault="006E2950" w:rsidP="00A84BFF">
            <w:pPr>
              <w:pStyle w:val="a3"/>
              <w:numPr>
                <w:ilvl w:val="0"/>
                <w:numId w:val="24"/>
              </w:numPr>
              <w:spacing w:after="0" w:line="240" w:lineRule="auto"/>
              <w:jc w:val="center"/>
              <w:rPr>
                <w:rFonts w:ascii="Times New Roman" w:eastAsia="Times New Roman" w:hAnsi="Times New Roman"/>
                <w:lang w:eastAsia="ru-RU"/>
              </w:rPr>
            </w:pPr>
          </w:p>
        </w:tc>
        <w:tc>
          <w:tcPr>
            <w:tcW w:w="855" w:type="dxa"/>
            <w:vMerge/>
          </w:tcPr>
          <w:p w14:paraId="70534781" w14:textId="77777777" w:rsidR="006E2950" w:rsidRPr="00510459" w:rsidRDefault="006E2950" w:rsidP="00A84BFF">
            <w:pPr>
              <w:spacing w:after="0" w:line="240" w:lineRule="auto"/>
              <w:jc w:val="center"/>
              <w:rPr>
                <w:rFonts w:ascii="Times New Roman" w:eastAsia="Times New Roman" w:hAnsi="Times New Roman"/>
                <w:lang w:eastAsia="ru-RU"/>
              </w:rPr>
            </w:pPr>
          </w:p>
        </w:tc>
        <w:tc>
          <w:tcPr>
            <w:tcW w:w="709" w:type="dxa"/>
          </w:tcPr>
          <w:p w14:paraId="45EB0385" w14:textId="77777777" w:rsidR="006E2950" w:rsidRPr="00510459" w:rsidRDefault="006E2950" w:rsidP="00A84BFF">
            <w:pPr>
              <w:spacing w:after="0" w:line="240" w:lineRule="auto"/>
              <w:rPr>
                <w:rFonts w:ascii="Times New Roman" w:eastAsia="Times New Roman" w:hAnsi="Times New Roman"/>
                <w:lang w:eastAsia="ru-RU"/>
              </w:rPr>
            </w:pPr>
            <w:r w:rsidRPr="00510459">
              <w:rPr>
                <w:rFonts w:ascii="Times New Roman" w:eastAsia="Times New Roman" w:hAnsi="Times New Roman"/>
                <w:lang w:eastAsia="ru-RU"/>
              </w:rPr>
              <w:t>Cv</w:t>
            </w:r>
          </w:p>
        </w:tc>
        <w:tc>
          <w:tcPr>
            <w:tcW w:w="1276" w:type="dxa"/>
          </w:tcPr>
          <w:p w14:paraId="63F2CF45"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0,02</w:t>
            </w:r>
          </w:p>
        </w:tc>
        <w:tc>
          <w:tcPr>
            <w:tcW w:w="1134" w:type="dxa"/>
          </w:tcPr>
          <w:p w14:paraId="75066E9E"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0,01</w:t>
            </w:r>
          </w:p>
        </w:tc>
        <w:tc>
          <w:tcPr>
            <w:tcW w:w="1134" w:type="dxa"/>
          </w:tcPr>
          <w:p w14:paraId="12CE9A76"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0,02</w:t>
            </w:r>
          </w:p>
        </w:tc>
        <w:tc>
          <w:tcPr>
            <w:tcW w:w="850" w:type="dxa"/>
            <w:shd w:val="clear" w:color="auto" w:fill="auto"/>
          </w:tcPr>
          <w:p w14:paraId="1B086C79"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0,02</w:t>
            </w:r>
          </w:p>
        </w:tc>
        <w:tc>
          <w:tcPr>
            <w:tcW w:w="993" w:type="dxa"/>
            <w:shd w:val="clear" w:color="auto" w:fill="auto"/>
          </w:tcPr>
          <w:p w14:paraId="2D361C00"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0,02</w:t>
            </w:r>
          </w:p>
        </w:tc>
        <w:tc>
          <w:tcPr>
            <w:tcW w:w="850" w:type="dxa"/>
          </w:tcPr>
          <w:p w14:paraId="0FDCEEC4"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11,11</w:t>
            </w:r>
          </w:p>
        </w:tc>
        <w:tc>
          <w:tcPr>
            <w:tcW w:w="851" w:type="dxa"/>
          </w:tcPr>
          <w:p w14:paraId="29C0829D" w14:textId="77777777" w:rsidR="006E2950" w:rsidRPr="00510459" w:rsidRDefault="006E2950" w:rsidP="00A84BFF">
            <w:pPr>
              <w:spacing w:after="0" w:line="240" w:lineRule="auto"/>
              <w:jc w:val="center"/>
              <w:rPr>
                <w:rFonts w:ascii="Times New Roman" w:eastAsia="Times New Roman" w:hAnsi="Times New Roman"/>
                <w:lang w:val="en-US" w:eastAsia="ru-RU"/>
              </w:rPr>
            </w:pPr>
          </w:p>
        </w:tc>
      </w:tr>
      <w:tr w:rsidR="006E2950" w:rsidRPr="00510459" w14:paraId="069DC558" w14:textId="77777777" w:rsidTr="00B6593E">
        <w:tc>
          <w:tcPr>
            <w:tcW w:w="421" w:type="dxa"/>
            <w:vMerge w:val="restart"/>
          </w:tcPr>
          <w:p w14:paraId="3E72D259" w14:textId="61625BD7" w:rsidR="006E2950" w:rsidRPr="002D7720" w:rsidRDefault="006E2950" w:rsidP="00A84BFF">
            <w:pPr>
              <w:pStyle w:val="a3"/>
              <w:numPr>
                <w:ilvl w:val="0"/>
                <w:numId w:val="25"/>
              </w:numPr>
              <w:spacing w:after="0" w:line="240" w:lineRule="auto"/>
              <w:rPr>
                <w:rFonts w:ascii="Times New Roman" w:eastAsia="Times New Roman" w:hAnsi="Times New Roman"/>
                <w:lang w:val="kk-KZ" w:eastAsia="ru-RU"/>
              </w:rPr>
            </w:pPr>
          </w:p>
        </w:tc>
        <w:tc>
          <w:tcPr>
            <w:tcW w:w="855" w:type="dxa"/>
            <w:vMerge w:val="restart"/>
          </w:tcPr>
          <w:p w14:paraId="55FC7693"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ТП22</w:t>
            </w:r>
          </w:p>
        </w:tc>
        <w:tc>
          <w:tcPr>
            <w:tcW w:w="709" w:type="dxa"/>
          </w:tcPr>
          <w:p w14:paraId="515DC1DD"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2017</w:t>
            </w:r>
          </w:p>
        </w:tc>
        <w:tc>
          <w:tcPr>
            <w:tcW w:w="1276" w:type="dxa"/>
          </w:tcPr>
          <w:p w14:paraId="14E31AAC"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15.04</w:t>
            </w:r>
          </w:p>
        </w:tc>
        <w:tc>
          <w:tcPr>
            <w:tcW w:w="1134" w:type="dxa"/>
          </w:tcPr>
          <w:p w14:paraId="6782F4BA"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18.04</w:t>
            </w:r>
          </w:p>
        </w:tc>
        <w:tc>
          <w:tcPr>
            <w:tcW w:w="1134" w:type="dxa"/>
          </w:tcPr>
          <w:p w14:paraId="25F35EE9"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25.04</w:t>
            </w:r>
          </w:p>
        </w:tc>
        <w:tc>
          <w:tcPr>
            <w:tcW w:w="850" w:type="dxa"/>
            <w:shd w:val="clear" w:color="auto" w:fill="auto"/>
          </w:tcPr>
          <w:p w14:paraId="048CD43C"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02.05</w:t>
            </w:r>
          </w:p>
        </w:tc>
        <w:tc>
          <w:tcPr>
            <w:tcW w:w="993" w:type="dxa"/>
            <w:shd w:val="clear" w:color="auto" w:fill="auto"/>
          </w:tcPr>
          <w:p w14:paraId="29B6AF21"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10.05</w:t>
            </w:r>
          </w:p>
        </w:tc>
        <w:tc>
          <w:tcPr>
            <w:tcW w:w="850" w:type="dxa"/>
          </w:tcPr>
          <w:p w14:paraId="60695AB4"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3</w:t>
            </w:r>
          </w:p>
        </w:tc>
        <w:tc>
          <w:tcPr>
            <w:tcW w:w="851" w:type="dxa"/>
          </w:tcPr>
          <w:p w14:paraId="44C9A3CD" w14:textId="77777777" w:rsidR="006E2950" w:rsidRPr="00510459" w:rsidRDefault="006E2950" w:rsidP="00A84BFF">
            <w:pPr>
              <w:spacing w:after="0" w:line="240" w:lineRule="auto"/>
              <w:jc w:val="center"/>
              <w:rPr>
                <w:rFonts w:ascii="Times New Roman" w:eastAsia="Times New Roman" w:hAnsi="Times New Roman"/>
                <w:lang w:eastAsia="ru-RU"/>
              </w:rPr>
            </w:pPr>
          </w:p>
        </w:tc>
      </w:tr>
      <w:tr w:rsidR="006E2950" w:rsidRPr="00510459" w14:paraId="4941F8E9" w14:textId="77777777" w:rsidTr="00B6593E">
        <w:tc>
          <w:tcPr>
            <w:tcW w:w="421" w:type="dxa"/>
            <w:vMerge/>
          </w:tcPr>
          <w:p w14:paraId="6DA87A96" w14:textId="77777777" w:rsidR="006E2950" w:rsidRPr="002D7720" w:rsidRDefault="006E2950" w:rsidP="00A84BFF">
            <w:pPr>
              <w:pStyle w:val="a3"/>
              <w:numPr>
                <w:ilvl w:val="0"/>
                <w:numId w:val="24"/>
              </w:numPr>
              <w:spacing w:after="0" w:line="240" w:lineRule="auto"/>
              <w:jc w:val="center"/>
              <w:rPr>
                <w:rFonts w:ascii="Times New Roman" w:eastAsia="Times New Roman" w:hAnsi="Times New Roman"/>
                <w:lang w:eastAsia="ru-RU"/>
              </w:rPr>
            </w:pPr>
          </w:p>
        </w:tc>
        <w:tc>
          <w:tcPr>
            <w:tcW w:w="855" w:type="dxa"/>
            <w:vMerge/>
          </w:tcPr>
          <w:p w14:paraId="7373C07A" w14:textId="77777777" w:rsidR="006E2950" w:rsidRPr="00510459" w:rsidRDefault="006E2950" w:rsidP="00A84BFF">
            <w:pPr>
              <w:spacing w:after="0" w:line="240" w:lineRule="auto"/>
              <w:jc w:val="center"/>
              <w:rPr>
                <w:rFonts w:ascii="Times New Roman" w:eastAsia="Times New Roman" w:hAnsi="Times New Roman"/>
                <w:lang w:eastAsia="ru-RU"/>
              </w:rPr>
            </w:pPr>
          </w:p>
        </w:tc>
        <w:tc>
          <w:tcPr>
            <w:tcW w:w="709" w:type="dxa"/>
          </w:tcPr>
          <w:p w14:paraId="3AAC0F6B"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2018</w:t>
            </w:r>
          </w:p>
        </w:tc>
        <w:tc>
          <w:tcPr>
            <w:tcW w:w="1276" w:type="dxa"/>
          </w:tcPr>
          <w:p w14:paraId="75D84287"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28.03</w:t>
            </w:r>
          </w:p>
        </w:tc>
        <w:tc>
          <w:tcPr>
            <w:tcW w:w="1134" w:type="dxa"/>
          </w:tcPr>
          <w:p w14:paraId="047D19E7"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03.04</w:t>
            </w:r>
          </w:p>
        </w:tc>
        <w:tc>
          <w:tcPr>
            <w:tcW w:w="1134" w:type="dxa"/>
          </w:tcPr>
          <w:p w14:paraId="4E5752E9"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08.04</w:t>
            </w:r>
          </w:p>
        </w:tc>
        <w:tc>
          <w:tcPr>
            <w:tcW w:w="850" w:type="dxa"/>
            <w:shd w:val="clear" w:color="auto" w:fill="auto"/>
          </w:tcPr>
          <w:p w14:paraId="0714A3FE"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14.04</w:t>
            </w:r>
          </w:p>
        </w:tc>
        <w:tc>
          <w:tcPr>
            <w:tcW w:w="993" w:type="dxa"/>
            <w:shd w:val="clear" w:color="auto" w:fill="auto"/>
          </w:tcPr>
          <w:p w14:paraId="3DE3F79A"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20.04</w:t>
            </w:r>
          </w:p>
        </w:tc>
        <w:tc>
          <w:tcPr>
            <w:tcW w:w="850" w:type="dxa"/>
          </w:tcPr>
          <w:p w14:paraId="6D9EAEDA" w14:textId="77777777" w:rsidR="006E2950" w:rsidRPr="00510459" w:rsidRDefault="006E2950" w:rsidP="00A84BFF">
            <w:pPr>
              <w:spacing w:after="0" w:line="240" w:lineRule="auto"/>
              <w:jc w:val="center"/>
              <w:rPr>
                <w:rFonts w:ascii="Times New Roman" w:eastAsia="Times New Roman" w:hAnsi="Times New Roman"/>
                <w:lang w:val="kk-KZ" w:eastAsia="ru-RU"/>
              </w:rPr>
            </w:pPr>
            <w:r w:rsidRPr="00510459">
              <w:rPr>
                <w:rFonts w:ascii="Times New Roman" w:eastAsia="Times New Roman" w:hAnsi="Times New Roman"/>
                <w:lang w:val="kk-KZ" w:eastAsia="ru-RU"/>
              </w:rPr>
              <w:t>5</w:t>
            </w:r>
          </w:p>
        </w:tc>
        <w:tc>
          <w:tcPr>
            <w:tcW w:w="851" w:type="dxa"/>
          </w:tcPr>
          <w:p w14:paraId="7BA6CE36" w14:textId="77777777" w:rsidR="006E2950" w:rsidRPr="00510459" w:rsidRDefault="006E2950" w:rsidP="00A84BFF">
            <w:pPr>
              <w:spacing w:after="0" w:line="240" w:lineRule="auto"/>
              <w:jc w:val="center"/>
              <w:rPr>
                <w:rFonts w:ascii="Times New Roman" w:eastAsia="Times New Roman" w:hAnsi="Times New Roman"/>
                <w:lang w:val="en-US" w:eastAsia="ru-RU"/>
              </w:rPr>
            </w:pPr>
          </w:p>
        </w:tc>
      </w:tr>
      <w:tr w:rsidR="006E2950" w:rsidRPr="00510459" w14:paraId="4DFC9B73" w14:textId="77777777" w:rsidTr="00B6593E">
        <w:tc>
          <w:tcPr>
            <w:tcW w:w="421" w:type="dxa"/>
            <w:vMerge/>
          </w:tcPr>
          <w:p w14:paraId="02F6CFE6" w14:textId="77777777" w:rsidR="006E2950" w:rsidRPr="002D7720" w:rsidRDefault="006E2950" w:rsidP="00A84BFF">
            <w:pPr>
              <w:pStyle w:val="a3"/>
              <w:numPr>
                <w:ilvl w:val="0"/>
                <w:numId w:val="24"/>
              </w:numPr>
              <w:spacing w:after="0" w:line="240" w:lineRule="auto"/>
              <w:jc w:val="center"/>
              <w:rPr>
                <w:rFonts w:ascii="Times New Roman" w:eastAsia="Times New Roman" w:hAnsi="Times New Roman"/>
                <w:lang w:eastAsia="ru-RU"/>
              </w:rPr>
            </w:pPr>
          </w:p>
        </w:tc>
        <w:tc>
          <w:tcPr>
            <w:tcW w:w="855" w:type="dxa"/>
            <w:vMerge/>
          </w:tcPr>
          <w:p w14:paraId="51926872" w14:textId="77777777" w:rsidR="006E2950" w:rsidRPr="00510459" w:rsidRDefault="006E2950" w:rsidP="00A84BFF">
            <w:pPr>
              <w:spacing w:after="0" w:line="240" w:lineRule="auto"/>
              <w:jc w:val="center"/>
              <w:rPr>
                <w:rFonts w:ascii="Times New Roman" w:eastAsia="Times New Roman" w:hAnsi="Times New Roman"/>
                <w:lang w:eastAsia="ru-RU"/>
              </w:rPr>
            </w:pPr>
          </w:p>
        </w:tc>
        <w:tc>
          <w:tcPr>
            <w:tcW w:w="709" w:type="dxa"/>
          </w:tcPr>
          <w:p w14:paraId="78BDB89A"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2019</w:t>
            </w:r>
          </w:p>
        </w:tc>
        <w:tc>
          <w:tcPr>
            <w:tcW w:w="1276" w:type="dxa"/>
          </w:tcPr>
          <w:p w14:paraId="215FDEF6"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01.04</w:t>
            </w:r>
          </w:p>
        </w:tc>
        <w:tc>
          <w:tcPr>
            <w:tcW w:w="1134" w:type="dxa"/>
          </w:tcPr>
          <w:p w14:paraId="75F9564F"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04.04</w:t>
            </w:r>
          </w:p>
        </w:tc>
        <w:tc>
          <w:tcPr>
            <w:tcW w:w="1134" w:type="dxa"/>
          </w:tcPr>
          <w:p w14:paraId="797117D2"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08.04</w:t>
            </w:r>
          </w:p>
        </w:tc>
        <w:tc>
          <w:tcPr>
            <w:tcW w:w="850" w:type="dxa"/>
            <w:shd w:val="clear" w:color="auto" w:fill="auto"/>
          </w:tcPr>
          <w:p w14:paraId="02ABCEB3"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14.04</w:t>
            </w:r>
          </w:p>
        </w:tc>
        <w:tc>
          <w:tcPr>
            <w:tcW w:w="993" w:type="dxa"/>
            <w:shd w:val="clear" w:color="auto" w:fill="auto"/>
          </w:tcPr>
          <w:p w14:paraId="142562CD"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20.04</w:t>
            </w:r>
          </w:p>
        </w:tc>
        <w:tc>
          <w:tcPr>
            <w:tcW w:w="850" w:type="dxa"/>
          </w:tcPr>
          <w:p w14:paraId="794C07AC"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5</w:t>
            </w:r>
          </w:p>
        </w:tc>
        <w:tc>
          <w:tcPr>
            <w:tcW w:w="851" w:type="dxa"/>
          </w:tcPr>
          <w:p w14:paraId="74CF40FA" w14:textId="77777777" w:rsidR="006E2950" w:rsidRPr="00510459" w:rsidRDefault="006E2950" w:rsidP="00A84BFF">
            <w:pPr>
              <w:spacing w:after="0" w:line="240" w:lineRule="auto"/>
              <w:jc w:val="center"/>
              <w:rPr>
                <w:rFonts w:ascii="Times New Roman" w:eastAsia="Times New Roman" w:hAnsi="Times New Roman"/>
                <w:lang w:val="en-US" w:eastAsia="ru-RU"/>
              </w:rPr>
            </w:pPr>
          </w:p>
        </w:tc>
      </w:tr>
      <w:tr w:rsidR="006E2950" w:rsidRPr="00510459" w14:paraId="3ABE9911" w14:textId="77777777" w:rsidTr="00B6593E">
        <w:tc>
          <w:tcPr>
            <w:tcW w:w="421" w:type="dxa"/>
            <w:vMerge/>
          </w:tcPr>
          <w:p w14:paraId="6EE46284" w14:textId="77777777" w:rsidR="006E2950" w:rsidRPr="002D7720" w:rsidRDefault="006E2950" w:rsidP="00A84BFF">
            <w:pPr>
              <w:pStyle w:val="a3"/>
              <w:numPr>
                <w:ilvl w:val="0"/>
                <w:numId w:val="24"/>
              </w:numPr>
              <w:spacing w:after="0" w:line="240" w:lineRule="auto"/>
              <w:jc w:val="center"/>
              <w:rPr>
                <w:rFonts w:ascii="Times New Roman" w:eastAsia="Times New Roman" w:hAnsi="Times New Roman"/>
                <w:lang w:eastAsia="ru-RU"/>
              </w:rPr>
            </w:pPr>
          </w:p>
        </w:tc>
        <w:tc>
          <w:tcPr>
            <w:tcW w:w="855" w:type="dxa"/>
            <w:vMerge/>
          </w:tcPr>
          <w:p w14:paraId="4AA456B1" w14:textId="77777777" w:rsidR="006E2950" w:rsidRPr="00510459" w:rsidRDefault="006E2950" w:rsidP="00A84BFF">
            <w:pPr>
              <w:spacing w:after="0" w:line="240" w:lineRule="auto"/>
              <w:jc w:val="center"/>
              <w:rPr>
                <w:rFonts w:ascii="Times New Roman" w:eastAsia="Times New Roman" w:hAnsi="Times New Roman"/>
                <w:lang w:eastAsia="ru-RU"/>
              </w:rPr>
            </w:pPr>
          </w:p>
        </w:tc>
        <w:tc>
          <w:tcPr>
            <w:tcW w:w="709" w:type="dxa"/>
          </w:tcPr>
          <w:p w14:paraId="1D9E9E24"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2021</w:t>
            </w:r>
          </w:p>
        </w:tc>
        <w:tc>
          <w:tcPr>
            <w:tcW w:w="1276" w:type="dxa"/>
          </w:tcPr>
          <w:p w14:paraId="69259CBF"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12.04</w:t>
            </w:r>
          </w:p>
        </w:tc>
        <w:tc>
          <w:tcPr>
            <w:tcW w:w="1134" w:type="dxa"/>
          </w:tcPr>
          <w:p w14:paraId="62FB4B23"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15.04</w:t>
            </w:r>
          </w:p>
        </w:tc>
        <w:tc>
          <w:tcPr>
            <w:tcW w:w="1134" w:type="dxa"/>
          </w:tcPr>
          <w:p w14:paraId="5D7E724D"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20.04</w:t>
            </w:r>
          </w:p>
        </w:tc>
        <w:tc>
          <w:tcPr>
            <w:tcW w:w="850" w:type="dxa"/>
            <w:shd w:val="clear" w:color="auto" w:fill="auto"/>
          </w:tcPr>
          <w:p w14:paraId="56F3E616"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24.04</w:t>
            </w:r>
          </w:p>
        </w:tc>
        <w:tc>
          <w:tcPr>
            <w:tcW w:w="993" w:type="dxa"/>
            <w:shd w:val="clear" w:color="auto" w:fill="auto"/>
          </w:tcPr>
          <w:p w14:paraId="65CECC55"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30.04</w:t>
            </w:r>
          </w:p>
        </w:tc>
        <w:tc>
          <w:tcPr>
            <w:tcW w:w="850" w:type="dxa"/>
          </w:tcPr>
          <w:p w14:paraId="4981B9C3"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3</w:t>
            </w:r>
          </w:p>
        </w:tc>
        <w:tc>
          <w:tcPr>
            <w:tcW w:w="851" w:type="dxa"/>
          </w:tcPr>
          <w:p w14:paraId="10C0425D" w14:textId="77777777" w:rsidR="006E2950" w:rsidRPr="00510459" w:rsidRDefault="006E2950" w:rsidP="00A84BFF">
            <w:pPr>
              <w:spacing w:after="0" w:line="240" w:lineRule="auto"/>
              <w:jc w:val="center"/>
              <w:rPr>
                <w:rFonts w:ascii="Times New Roman" w:eastAsia="Times New Roman" w:hAnsi="Times New Roman"/>
                <w:lang w:val="en-US" w:eastAsia="ru-RU"/>
              </w:rPr>
            </w:pPr>
          </w:p>
        </w:tc>
      </w:tr>
      <w:tr w:rsidR="006E2950" w:rsidRPr="00510459" w14:paraId="715E9D9F" w14:textId="77777777" w:rsidTr="00B6593E">
        <w:tc>
          <w:tcPr>
            <w:tcW w:w="421" w:type="dxa"/>
            <w:vMerge/>
          </w:tcPr>
          <w:p w14:paraId="3D02EC41" w14:textId="77777777" w:rsidR="006E2950" w:rsidRPr="002D7720" w:rsidRDefault="006E2950" w:rsidP="00A84BFF">
            <w:pPr>
              <w:pStyle w:val="a3"/>
              <w:numPr>
                <w:ilvl w:val="0"/>
                <w:numId w:val="24"/>
              </w:numPr>
              <w:spacing w:after="0" w:line="240" w:lineRule="auto"/>
              <w:jc w:val="center"/>
              <w:rPr>
                <w:rFonts w:ascii="Times New Roman" w:eastAsia="Times New Roman" w:hAnsi="Times New Roman"/>
                <w:lang w:eastAsia="ru-RU"/>
              </w:rPr>
            </w:pPr>
          </w:p>
        </w:tc>
        <w:tc>
          <w:tcPr>
            <w:tcW w:w="855" w:type="dxa"/>
            <w:vMerge/>
          </w:tcPr>
          <w:p w14:paraId="342E539A" w14:textId="77777777" w:rsidR="006E2950" w:rsidRPr="00510459" w:rsidRDefault="006E2950" w:rsidP="00A84BFF">
            <w:pPr>
              <w:spacing w:after="0" w:line="240" w:lineRule="auto"/>
              <w:jc w:val="center"/>
              <w:rPr>
                <w:rFonts w:ascii="Times New Roman" w:eastAsia="Times New Roman" w:hAnsi="Times New Roman"/>
                <w:lang w:eastAsia="ru-RU"/>
              </w:rPr>
            </w:pPr>
          </w:p>
        </w:tc>
        <w:tc>
          <w:tcPr>
            <w:tcW w:w="709" w:type="dxa"/>
          </w:tcPr>
          <w:p w14:paraId="704A1A8D" w14:textId="77777777" w:rsidR="006E2950" w:rsidRPr="00510459" w:rsidRDefault="006E2950" w:rsidP="00A84BFF">
            <w:pPr>
              <w:spacing w:after="0" w:line="240" w:lineRule="auto"/>
              <w:rPr>
                <w:rFonts w:ascii="Times New Roman" w:eastAsia="Times New Roman" w:hAnsi="Times New Roman"/>
                <w:lang w:eastAsia="ru-RU"/>
              </w:rPr>
            </w:pPr>
            <w:r w:rsidRPr="00510459">
              <w:rPr>
                <w:rFonts w:ascii="Times New Roman" w:eastAsia="Times New Roman" w:hAnsi="Times New Roman"/>
                <w:lang w:eastAsia="ru-RU"/>
              </w:rPr>
              <w:t>М</w:t>
            </w:r>
            <w:r w:rsidRPr="00510459">
              <w:rPr>
                <w:rFonts w:ascii="Times New Roman" w:eastAsia="Times New Roman" w:hAnsi="Times New Roman"/>
                <w:vertAlign w:val="subscript"/>
                <w:lang w:eastAsia="ru-RU"/>
              </w:rPr>
              <w:t>Ср</w:t>
            </w:r>
            <w:r w:rsidRPr="00510459">
              <w:rPr>
                <w:rFonts w:ascii="Times New Roman" w:eastAsia="Times New Roman" w:hAnsi="Times New Roman"/>
                <w:lang w:eastAsia="ru-RU"/>
              </w:rPr>
              <w:t>±</w:t>
            </w:r>
            <w:r w:rsidRPr="00510459">
              <w:rPr>
                <w:rFonts w:ascii="Times New Roman" w:eastAsia="Times New Roman" w:hAnsi="Times New Roman"/>
                <w:lang w:val="en-US" w:eastAsia="ru-RU"/>
              </w:rPr>
              <w:t>m</w:t>
            </w:r>
          </w:p>
        </w:tc>
        <w:tc>
          <w:tcPr>
            <w:tcW w:w="1276" w:type="dxa"/>
          </w:tcPr>
          <w:p w14:paraId="65E98ABB"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06.04±3,73</w:t>
            </w:r>
          </w:p>
        </w:tc>
        <w:tc>
          <w:tcPr>
            <w:tcW w:w="1134" w:type="dxa"/>
          </w:tcPr>
          <w:p w14:paraId="4B7C1D59"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08.04±3,44</w:t>
            </w:r>
          </w:p>
        </w:tc>
        <w:tc>
          <w:tcPr>
            <w:tcW w:w="1134" w:type="dxa"/>
          </w:tcPr>
          <w:p w14:paraId="737EAB02"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15.04±3,73</w:t>
            </w:r>
          </w:p>
        </w:tc>
        <w:tc>
          <w:tcPr>
            <w:tcW w:w="850" w:type="dxa"/>
            <w:shd w:val="clear" w:color="auto" w:fill="auto"/>
          </w:tcPr>
          <w:p w14:paraId="5D735719"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21.04±3,77</w:t>
            </w:r>
          </w:p>
        </w:tc>
        <w:tc>
          <w:tcPr>
            <w:tcW w:w="993" w:type="dxa"/>
            <w:shd w:val="clear" w:color="auto" w:fill="auto"/>
          </w:tcPr>
          <w:p w14:paraId="2CE13F29"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27.04±4,15</w:t>
            </w:r>
          </w:p>
        </w:tc>
        <w:tc>
          <w:tcPr>
            <w:tcW w:w="850" w:type="dxa"/>
          </w:tcPr>
          <w:p w14:paraId="5840E302"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4,0±0,43</w:t>
            </w:r>
          </w:p>
        </w:tc>
        <w:tc>
          <w:tcPr>
            <w:tcW w:w="851" w:type="dxa"/>
          </w:tcPr>
          <w:p w14:paraId="4C5198C5" w14:textId="77777777" w:rsidR="006E2950" w:rsidRPr="00510459" w:rsidRDefault="006E2950" w:rsidP="00A84BFF">
            <w:pPr>
              <w:spacing w:after="0" w:line="240" w:lineRule="auto"/>
              <w:jc w:val="center"/>
              <w:rPr>
                <w:rFonts w:ascii="Times New Roman" w:eastAsia="Times New Roman" w:hAnsi="Times New Roman"/>
                <w:lang w:val="en-US" w:eastAsia="ru-RU"/>
              </w:rPr>
            </w:pPr>
            <w:r w:rsidRPr="00510459">
              <w:rPr>
                <w:rFonts w:ascii="Times New Roman" w:eastAsia="Times New Roman" w:hAnsi="Times New Roman"/>
                <w:lang w:eastAsia="ru-RU"/>
              </w:rPr>
              <w:t>10.10</w:t>
            </w:r>
          </w:p>
        </w:tc>
      </w:tr>
      <w:tr w:rsidR="006E2950" w:rsidRPr="00510459" w14:paraId="73EED730" w14:textId="77777777" w:rsidTr="00B6593E">
        <w:tc>
          <w:tcPr>
            <w:tcW w:w="421" w:type="dxa"/>
            <w:vMerge/>
          </w:tcPr>
          <w:p w14:paraId="55D1D7B8" w14:textId="77777777" w:rsidR="006E2950" w:rsidRPr="002D7720" w:rsidRDefault="006E2950" w:rsidP="00A84BFF">
            <w:pPr>
              <w:pStyle w:val="a3"/>
              <w:numPr>
                <w:ilvl w:val="0"/>
                <w:numId w:val="24"/>
              </w:numPr>
              <w:spacing w:after="0" w:line="240" w:lineRule="auto"/>
              <w:jc w:val="center"/>
              <w:rPr>
                <w:rFonts w:ascii="Times New Roman" w:eastAsia="Times New Roman" w:hAnsi="Times New Roman"/>
                <w:lang w:eastAsia="ru-RU"/>
              </w:rPr>
            </w:pPr>
          </w:p>
        </w:tc>
        <w:tc>
          <w:tcPr>
            <w:tcW w:w="855" w:type="dxa"/>
            <w:vMerge/>
          </w:tcPr>
          <w:p w14:paraId="6E4D8A87" w14:textId="77777777" w:rsidR="006E2950" w:rsidRPr="00510459" w:rsidRDefault="006E2950" w:rsidP="00A84BFF">
            <w:pPr>
              <w:spacing w:after="0" w:line="240" w:lineRule="auto"/>
              <w:jc w:val="center"/>
              <w:rPr>
                <w:rFonts w:ascii="Times New Roman" w:eastAsia="Times New Roman" w:hAnsi="Times New Roman"/>
                <w:lang w:eastAsia="ru-RU"/>
              </w:rPr>
            </w:pPr>
          </w:p>
        </w:tc>
        <w:tc>
          <w:tcPr>
            <w:tcW w:w="709" w:type="dxa"/>
          </w:tcPr>
          <w:p w14:paraId="2FC85155" w14:textId="77777777" w:rsidR="006E2950" w:rsidRPr="00510459" w:rsidRDefault="006E2950" w:rsidP="00A84BFF">
            <w:pPr>
              <w:spacing w:after="0" w:line="240" w:lineRule="auto"/>
              <w:rPr>
                <w:rFonts w:ascii="Times New Roman" w:eastAsia="Times New Roman" w:hAnsi="Times New Roman"/>
                <w:lang w:eastAsia="ru-RU"/>
              </w:rPr>
            </w:pPr>
            <w:r w:rsidRPr="00510459">
              <w:rPr>
                <w:rFonts w:ascii="Times New Roman" w:eastAsia="Times New Roman" w:hAnsi="Times New Roman"/>
                <w:lang w:eastAsia="ru-RU"/>
              </w:rPr>
              <w:t>Cv</w:t>
            </w:r>
          </w:p>
        </w:tc>
        <w:tc>
          <w:tcPr>
            <w:tcW w:w="1276" w:type="dxa"/>
          </w:tcPr>
          <w:p w14:paraId="32E5001F"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0,01</w:t>
            </w:r>
          </w:p>
        </w:tc>
        <w:tc>
          <w:tcPr>
            <w:tcW w:w="1134" w:type="dxa"/>
          </w:tcPr>
          <w:p w14:paraId="164281BA"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0,01</w:t>
            </w:r>
          </w:p>
        </w:tc>
        <w:tc>
          <w:tcPr>
            <w:tcW w:w="1134" w:type="dxa"/>
          </w:tcPr>
          <w:p w14:paraId="10777598"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0,01</w:t>
            </w:r>
          </w:p>
        </w:tc>
        <w:tc>
          <w:tcPr>
            <w:tcW w:w="850" w:type="dxa"/>
            <w:shd w:val="clear" w:color="auto" w:fill="auto"/>
          </w:tcPr>
          <w:p w14:paraId="51E70476"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0,02</w:t>
            </w:r>
          </w:p>
        </w:tc>
        <w:tc>
          <w:tcPr>
            <w:tcW w:w="993" w:type="dxa"/>
            <w:shd w:val="clear" w:color="auto" w:fill="auto"/>
          </w:tcPr>
          <w:p w14:paraId="26A2FE35"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0,02</w:t>
            </w:r>
          </w:p>
        </w:tc>
        <w:tc>
          <w:tcPr>
            <w:tcW w:w="850" w:type="dxa"/>
          </w:tcPr>
          <w:p w14:paraId="55FEFAD7" w14:textId="77777777"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15,75</w:t>
            </w:r>
          </w:p>
        </w:tc>
        <w:tc>
          <w:tcPr>
            <w:tcW w:w="851" w:type="dxa"/>
          </w:tcPr>
          <w:p w14:paraId="31E9DDCD" w14:textId="77777777" w:rsidR="006E2950" w:rsidRPr="00510459" w:rsidRDefault="006E2950" w:rsidP="00A84BFF">
            <w:pPr>
              <w:spacing w:after="0" w:line="240" w:lineRule="auto"/>
              <w:jc w:val="center"/>
              <w:rPr>
                <w:rFonts w:ascii="Times New Roman" w:eastAsia="Times New Roman" w:hAnsi="Times New Roman"/>
                <w:lang w:val="en-US" w:eastAsia="ru-RU"/>
              </w:rPr>
            </w:pPr>
          </w:p>
        </w:tc>
      </w:tr>
      <w:tr w:rsidR="006E2950" w:rsidRPr="00510459" w14:paraId="105A87B5" w14:textId="77777777" w:rsidTr="00B6593E">
        <w:tc>
          <w:tcPr>
            <w:tcW w:w="421" w:type="dxa"/>
            <w:vMerge w:val="restart"/>
          </w:tcPr>
          <w:p w14:paraId="4805E45C" w14:textId="77777777" w:rsidR="006E2950" w:rsidRPr="002D7720" w:rsidRDefault="006E2950" w:rsidP="00A84BFF">
            <w:pPr>
              <w:pStyle w:val="a3"/>
              <w:numPr>
                <w:ilvl w:val="0"/>
                <w:numId w:val="25"/>
              </w:numPr>
              <w:spacing w:after="0" w:line="240" w:lineRule="auto"/>
              <w:rPr>
                <w:rFonts w:ascii="Times New Roman" w:eastAsia="Times New Roman" w:hAnsi="Times New Roman"/>
                <w:lang w:eastAsia="ru-RU"/>
              </w:rPr>
            </w:pPr>
          </w:p>
        </w:tc>
        <w:tc>
          <w:tcPr>
            <w:tcW w:w="855" w:type="dxa"/>
            <w:vMerge w:val="restart"/>
          </w:tcPr>
          <w:p w14:paraId="25166954" w14:textId="0F9EF2DD"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ТП23</w:t>
            </w:r>
          </w:p>
        </w:tc>
        <w:tc>
          <w:tcPr>
            <w:tcW w:w="709" w:type="dxa"/>
          </w:tcPr>
          <w:p w14:paraId="67D36F10" w14:textId="5FD7C5F3" w:rsidR="006E2950" w:rsidRPr="00510459" w:rsidRDefault="006E2950" w:rsidP="00A84BFF">
            <w:pPr>
              <w:spacing w:after="0" w:line="240" w:lineRule="auto"/>
              <w:rPr>
                <w:rFonts w:ascii="Times New Roman" w:eastAsia="Times New Roman" w:hAnsi="Times New Roman"/>
                <w:lang w:eastAsia="ru-RU"/>
              </w:rPr>
            </w:pPr>
            <w:r w:rsidRPr="00510459">
              <w:rPr>
                <w:rFonts w:ascii="Times New Roman" w:eastAsia="Times New Roman" w:hAnsi="Times New Roman"/>
                <w:lang w:eastAsia="ru-RU"/>
              </w:rPr>
              <w:t>2017</w:t>
            </w:r>
          </w:p>
        </w:tc>
        <w:tc>
          <w:tcPr>
            <w:tcW w:w="1276" w:type="dxa"/>
          </w:tcPr>
          <w:p w14:paraId="3558B7D1" w14:textId="73D1E7EC"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15.04</w:t>
            </w:r>
          </w:p>
        </w:tc>
        <w:tc>
          <w:tcPr>
            <w:tcW w:w="1134" w:type="dxa"/>
          </w:tcPr>
          <w:p w14:paraId="2790A232" w14:textId="56BB311C"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16.04</w:t>
            </w:r>
          </w:p>
        </w:tc>
        <w:tc>
          <w:tcPr>
            <w:tcW w:w="1134" w:type="dxa"/>
          </w:tcPr>
          <w:p w14:paraId="72AB26C3" w14:textId="6657DA0F"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20.04</w:t>
            </w:r>
          </w:p>
        </w:tc>
        <w:tc>
          <w:tcPr>
            <w:tcW w:w="850" w:type="dxa"/>
            <w:shd w:val="clear" w:color="auto" w:fill="auto"/>
          </w:tcPr>
          <w:p w14:paraId="2AFAF570" w14:textId="535557F3"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25.04</w:t>
            </w:r>
          </w:p>
        </w:tc>
        <w:tc>
          <w:tcPr>
            <w:tcW w:w="993" w:type="dxa"/>
            <w:shd w:val="clear" w:color="auto" w:fill="auto"/>
          </w:tcPr>
          <w:p w14:paraId="78A6810E" w14:textId="0C1BF1B4"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02.05</w:t>
            </w:r>
          </w:p>
        </w:tc>
        <w:tc>
          <w:tcPr>
            <w:tcW w:w="850" w:type="dxa"/>
          </w:tcPr>
          <w:p w14:paraId="26B1FF35" w14:textId="27143380"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3</w:t>
            </w:r>
          </w:p>
        </w:tc>
        <w:tc>
          <w:tcPr>
            <w:tcW w:w="851" w:type="dxa"/>
          </w:tcPr>
          <w:p w14:paraId="15985751" w14:textId="77777777" w:rsidR="006E2950" w:rsidRPr="00510459" w:rsidRDefault="006E2950" w:rsidP="00A84BFF">
            <w:pPr>
              <w:spacing w:after="0" w:line="240" w:lineRule="auto"/>
              <w:jc w:val="center"/>
              <w:rPr>
                <w:rFonts w:ascii="Times New Roman" w:eastAsia="Times New Roman" w:hAnsi="Times New Roman"/>
                <w:lang w:val="en-US" w:eastAsia="ru-RU"/>
              </w:rPr>
            </w:pPr>
          </w:p>
        </w:tc>
      </w:tr>
      <w:tr w:rsidR="006E2950" w:rsidRPr="00510459" w14:paraId="7D115B57" w14:textId="77777777" w:rsidTr="00B6593E">
        <w:tc>
          <w:tcPr>
            <w:tcW w:w="421" w:type="dxa"/>
            <w:vMerge/>
          </w:tcPr>
          <w:p w14:paraId="4AE063FC" w14:textId="77777777" w:rsidR="006E2950" w:rsidRPr="002D7720" w:rsidRDefault="006E2950" w:rsidP="00A84BFF">
            <w:pPr>
              <w:pStyle w:val="a3"/>
              <w:numPr>
                <w:ilvl w:val="0"/>
                <w:numId w:val="24"/>
              </w:numPr>
              <w:spacing w:after="0" w:line="240" w:lineRule="auto"/>
              <w:jc w:val="center"/>
              <w:rPr>
                <w:rFonts w:ascii="Times New Roman" w:eastAsia="Times New Roman" w:hAnsi="Times New Roman"/>
                <w:lang w:eastAsia="ru-RU"/>
              </w:rPr>
            </w:pPr>
          </w:p>
        </w:tc>
        <w:tc>
          <w:tcPr>
            <w:tcW w:w="855" w:type="dxa"/>
            <w:vMerge/>
          </w:tcPr>
          <w:p w14:paraId="1D688E05" w14:textId="77777777" w:rsidR="006E2950" w:rsidRPr="00510459" w:rsidRDefault="006E2950" w:rsidP="00A84BFF">
            <w:pPr>
              <w:spacing w:after="0" w:line="240" w:lineRule="auto"/>
              <w:jc w:val="center"/>
              <w:rPr>
                <w:rFonts w:ascii="Times New Roman" w:eastAsia="Times New Roman" w:hAnsi="Times New Roman"/>
                <w:lang w:eastAsia="ru-RU"/>
              </w:rPr>
            </w:pPr>
          </w:p>
        </w:tc>
        <w:tc>
          <w:tcPr>
            <w:tcW w:w="709" w:type="dxa"/>
          </w:tcPr>
          <w:p w14:paraId="4F1D16A1" w14:textId="4D087650" w:rsidR="006E2950" w:rsidRPr="00510459" w:rsidRDefault="006E2950" w:rsidP="00A84BFF">
            <w:pPr>
              <w:spacing w:after="0" w:line="240" w:lineRule="auto"/>
              <w:rPr>
                <w:rFonts w:ascii="Times New Roman" w:eastAsia="Times New Roman" w:hAnsi="Times New Roman"/>
                <w:lang w:eastAsia="ru-RU"/>
              </w:rPr>
            </w:pPr>
            <w:r w:rsidRPr="00510459">
              <w:rPr>
                <w:rFonts w:ascii="Times New Roman" w:eastAsia="Times New Roman" w:hAnsi="Times New Roman"/>
                <w:lang w:eastAsia="ru-RU"/>
              </w:rPr>
              <w:t>2018</w:t>
            </w:r>
          </w:p>
        </w:tc>
        <w:tc>
          <w:tcPr>
            <w:tcW w:w="1276" w:type="dxa"/>
          </w:tcPr>
          <w:p w14:paraId="29F9FCE6" w14:textId="58AFB979"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01.04</w:t>
            </w:r>
          </w:p>
        </w:tc>
        <w:tc>
          <w:tcPr>
            <w:tcW w:w="1134" w:type="dxa"/>
          </w:tcPr>
          <w:p w14:paraId="7667D84C" w14:textId="686B2BB3"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w:t>
            </w:r>
          </w:p>
        </w:tc>
        <w:tc>
          <w:tcPr>
            <w:tcW w:w="1134" w:type="dxa"/>
          </w:tcPr>
          <w:p w14:paraId="08E1C629" w14:textId="72785C93"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w:t>
            </w:r>
          </w:p>
        </w:tc>
        <w:tc>
          <w:tcPr>
            <w:tcW w:w="850" w:type="dxa"/>
            <w:shd w:val="clear" w:color="auto" w:fill="auto"/>
          </w:tcPr>
          <w:p w14:paraId="587BD1C2" w14:textId="77777777" w:rsidR="006E2950" w:rsidRPr="00510459" w:rsidRDefault="006E2950" w:rsidP="00A84BFF">
            <w:pPr>
              <w:spacing w:after="0" w:line="240" w:lineRule="auto"/>
              <w:jc w:val="center"/>
              <w:rPr>
                <w:rFonts w:ascii="Times New Roman" w:eastAsia="Times New Roman" w:hAnsi="Times New Roman"/>
                <w:lang w:eastAsia="ru-RU"/>
              </w:rPr>
            </w:pPr>
          </w:p>
        </w:tc>
        <w:tc>
          <w:tcPr>
            <w:tcW w:w="993" w:type="dxa"/>
            <w:shd w:val="clear" w:color="auto" w:fill="auto"/>
          </w:tcPr>
          <w:p w14:paraId="212AE887" w14:textId="77777777" w:rsidR="006E2950" w:rsidRPr="00510459" w:rsidRDefault="006E2950" w:rsidP="00A84BFF">
            <w:pPr>
              <w:spacing w:after="0" w:line="240" w:lineRule="auto"/>
              <w:jc w:val="center"/>
              <w:rPr>
                <w:rFonts w:ascii="Times New Roman" w:eastAsia="Times New Roman" w:hAnsi="Times New Roman"/>
                <w:lang w:eastAsia="ru-RU"/>
              </w:rPr>
            </w:pPr>
          </w:p>
        </w:tc>
        <w:tc>
          <w:tcPr>
            <w:tcW w:w="850" w:type="dxa"/>
          </w:tcPr>
          <w:p w14:paraId="06274FD9" w14:textId="77777777" w:rsidR="006E2950" w:rsidRPr="00510459" w:rsidRDefault="006E2950" w:rsidP="00A84BFF">
            <w:pPr>
              <w:spacing w:after="0" w:line="240" w:lineRule="auto"/>
              <w:jc w:val="center"/>
              <w:rPr>
                <w:rFonts w:ascii="Times New Roman" w:eastAsia="Times New Roman" w:hAnsi="Times New Roman"/>
                <w:lang w:eastAsia="ru-RU"/>
              </w:rPr>
            </w:pPr>
          </w:p>
        </w:tc>
        <w:tc>
          <w:tcPr>
            <w:tcW w:w="851" w:type="dxa"/>
          </w:tcPr>
          <w:p w14:paraId="2D2EF247" w14:textId="77777777" w:rsidR="006E2950" w:rsidRPr="00510459" w:rsidRDefault="006E2950" w:rsidP="00A84BFF">
            <w:pPr>
              <w:spacing w:after="0" w:line="240" w:lineRule="auto"/>
              <w:jc w:val="center"/>
              <w:rPr>
                <w:rFonts w:ascii="Times New Roman" w:eastAsia="Times New Roman" w:hAnsi="Times New Roman"/>
                <w:lang w:val="en-US" w:eastAsia="ru-RU"/>
              </w:rPr>
            </w:pPr>
          </w:p>
        </w:tc>
      </w:tr>
      <w:tr w:rsidR="006E2950" w:rsidRPr="00510459" w14:paraId="48E5A196" w14:textId="77777777" w:rsidTr="00B6593E">
        <w:tc>
          <w:tcPr>
            <w:tcW w:w="421" w:type="dxa"/>
            <w:vMerge/>
          </w:tcPr>
          <w:p w14:paraId="2BA034C3" w14:textId="77777777" w:rsidR="006E2950" w:rsidRPr="002D7720" w:rsidRDefault="006E2950" w:rsidP="00A84BFF">
            <w:pPr>
              <w:pStyle w:val="a3"/>
              <w:numPr>
                <w:ilvl w:val="0"/>
                <w:numId w:val="24"/>
              </w:numPr>
              <w:spacing w:after="0" w:line="240" w:lineRule="auto"/>
              <w:jc w:val="center"/>
              <w:rPr>
                <w:rFonts w:ascii="Times New Roman" w:eastAsia="Times New Roman" w:hAnsi="Times New Roman"/>
                <w:lang w:eastAsia="ru-RU"/>
              </w:rPr>
            </w:pPr>
          </w:p>
        </w:tc>
        <w:tc>
          <w:tcPr>
            <w:tcW w:w="855" w:type="dxa"/>
            <w:vMerge/>
          </w:tcPr>
          <w:p w14:paraId="3C14D6D6" w14:textId="77777777" w:rsidR="006E2950" w:rsidRPr="00510459" w:rsidRDefault="006E2950" w:rsidP="00A84BFF">
            <w:pPr>
              <w:spacing w:after="0" w:line="240" w:lineRule="auto"/>
              <w:jc w:val="center"/>
              <w:rPr>
                <w:rFonts w:ascii="Times New Roman" w:eastAsia="Times New Roman" w:hAnsi="Times New Roman"/>
                <w:lang w:eastAsia="ru-RU"/>
              </w:rPr>
            </w:pPr>
          </w:p>
        </w:tc>
        <w:tc>
          <w:tcPr>
            <w:tcW w:w="709" w:type="dxa"/>
          </w:tcPr>
          <w:p w14:paraId="068299DA" w14:textId="0E84587C" w:rsidR="006E2950" w:rsidRPr="00510459" w:rsidRDefault="006E2950" w:rsidP="00A84BFF">
            <w:pPr>
              <w:spacing w:after="0" w:line="240" w:lineRule="auto"/>
              <w:rPr>
                <w:rFonts w:ascii="Times New Roman" w:eastAsia="Times New Roman" w:hAnsi="Times New Roman"/>
                <w:lang w:eastAsia="ru-RU"/>
              </w:rPr>
            </w:pPr>
            <w:r w:rsidRPr="00510459">
              <w:rPr>
                <w:rFonts w:ascii="Times New Roman" w:eastAsia="Times New Roman" w:hAnsi="Times New Roman"/>
                <w:lang w:eastAsia="ru-RU"/>
              </w:rPr>
              <w:t>2019</w:t>
            </w:r>
          </w:p>
        </w:tc>
        <w:tc>
          <w:tcPr>
            <w:tcW w:w="1276" w:type="dxa"/>
          </w:tcPr>
          <w:p w14:paraId="5B54E5F5" w14:textId="064341E0"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val="en-US" w:eastAsia="ru-RU"/>
              </w:rPr>
              <w:t>01</w:t>
            </w:r>
            <w:r w:rsidRPr="00510459">
              <w:rPr>
                <w:rFonts w:ascii="Times New Roman" w:eastAsia="Times New Roman" w:hAnsi="Times New Roman"/>
                <w:lang w:eastAsia="ru-RU"/>
              </w:rPr>
              <w:t>.04</w:t>
            </w:r>
          </w:p>
        </w:tc>
        <w:tc>
          <w:tcPr>
            <w:tcW w:w="1134" w:type="dxa"/>
          </w:tcPr>
          <w:p w14:paraId="6306D6D2" w14:textId="5D42E406"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val="en-US" w:eastAsia="ru-RU"/>
              </w:rPr>
              <w:t>0</w:t>
            </w:r>
            <w:r w:rsidRPr="00510459">
              <w:rPr>
                <w:rFonts w:ascii="Times New Roman" w:eastAsia="Times New Roman" w:hAnsi="Times New Roman"/>
                <w:lang w:eastAsia="ru-RU"/>
              </w:rPr>
              <w:t>2.04</w:t>
            </w:r>
          </w:p>
        </w:tc>
        <w:tc>
          <w:tcPr>
            <w:tcW w:w="1134" w:type="dxa"/>
          </w:tcPr>
          <w:p w14:paraId="186C28EF" w14:textId="6A32961D"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val="en-US" w:eastAsia="ru-RU"/>
              </w:rPr>
              <w:t>09</w:t>
            </w:r>
            <w:r w:rsidRPr="00510459">
              <w:rPr>
                <w:rFonts w:ascii="Times New Roman" w:eastAsia="Times New Roman" w:hAnsi="Times New Roman"/>
                <w:lang w:eastAsia="ru-RU"/>
              </w:rPr>
              <w:t>.04</w:t>
            </w:r>
          </w:p>
        </w:tc>
        <w:tc>
          <w:tcPr>
            <w:tcW w:w="850" w:type="dxa"/>
            <w:shd w:val="clear" w:color="auto" w:fill="auto"/>
          </w:tcPr>
          <w:p w14:paraId="086B08DB" w14:textId="31B5D1DE"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val="en-US" w:eastAsia="ru-RU"/>
              </w:rPr>
              <w:t>1</w:t>
            </w:r>
            <w:r w:rsidRPr="00510459">
              <w:rPr>
                <w:rFonts w:ascii="Times New Roman" w:eastAsia="Times New Roman" w:hAnsi="Times New Roman"/>
                <w:lang w:eastAsia="ru-RU"/>
              </w:rPr>
              <w:t>2.04</w:t>
            </w:r>
          </w:p>
        </w:tc>
        <w:tc>
          <w:tcPr>
            <w:tcW w:w="993" w:type="dxa"/>
            <w:shd w:val="clear" w:color="auto" w:fill="auto"/>
          </w:tcPr>
          <w:p w14:paraId="0D3F7D99" w14:textId="27410ABD"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val="en-US" w:eastAsia="ru-RU"/>
              </w:rPr>
              <w:t>19</w:t>
            </w:r>
            <w:r w:rsidRPr="00510459">
              <w:rPr>
                <w:rFonts w:ascii="Times New Roman" w:eastAsia="Times New Roman" w:hAnsi="Times New Roman"/>
                <w:lang w:eastAsia="ru-RU"/>
              </w:rPr>
              <w:t>.04</w:t>
            </w:r>
          </w:p>
        </w:tc>
        <w:tc>
          <w:tcPr>
            <w:tcW w:w="850" w:type="dxa"/>
          </w:tcPr>
          <w:p w14:paraId="57C2075C" w14:textId="0545CD61" w:rsidR="006E2950" w:rsidRPr="00510459" w:rsidRDefault="006E2950"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1</w:t>
            </w:r>
          </w:p>
        </w:tc>
        <w:tc>
          <w:tcPr>
            <w:tcW w:w="851" w:type="dxa"/>
          </w:tcPr>
          <w:p w14:paraId="49A137C7" w14:textId="77777777" w:rsidR="006E2950" w:rsidRPr="00510459" w:rsidRDefault="006E2950" w:rsidP="00A84BFF">
            <w:pPr>
              <w:spacing w:after="0" w:line="240" w:lineRule="auto"/>
              <w:jc w:val="center"/>
              <w:rPr>
                <w:rFonts w:ascii="Times New Roman" w:eastAsia="Times New Roman" w:hAnsi="Times New Roman"/>
                <w:lang w:val="en-US" w:eastAsia="ru-RU"/>
              </w:rPr>
            </w:pPr>
          </w:p>
        </w:tc>
      </w:tr>
    </w:tbl>
    <w:p w14:paraId="0A8D25D8" w14:textId="74C4797F" w:rsidR="00C90BC4" w:rsidRDefault="00C90BC4" w:rsidP="00565892">
      <w:pPr>
        <w:spacing w:line="240" w:lineRule="auto"/>
        <w:jc w:val="both"/>
        <w:rPr>
          <w:rFonts w:ascii="Times New Roman" w:eastAsia="Times New Roman" w:hAnsi="Times New Roman"/>
          <w:sz w:val="28"/>
          <w:szCs w:val="28"/>
          <w:lang w:val="kk-KZ" w:eastAsia="ru-RU"/>
        </w:rPr>
      </w:pPr>
      <w:r w:rsidRPr="00CC3927">
        <w:rPr>
          <w:rFonts w:ascii="Times New Roman" w:eastAsia="Times New Roman" w:hAnsi="Times New Roman"/>
          <w:sz w:val="28"/>
          <w:szCs w:val="28"/>
          <w:lang w:val="kk-KZ" w:eastAsia="ru-RU"/>
        </w:rPr>
        <w:lastRenderedPageBreak/>
        <w:t>Кесте</w:t>
      </w:r>
      <w:r w:rsidR="00BC50D0">
        <w:rPr>
          <w:rFonts w:ascii="Times New Roman" w:eastAsia="Times New Roman" w:hAnsi="Times New Roman"/>
          <w:sz w:val="28"/>
          <w:szCs w:val="28"/>
          <w:lang w:val="kk-KZ" w:eastAsia="ru-RU"/>
        </w:rPr>
        <w:t xml:space="preserve"> </w:t>
      </w:r>
      <w:r w:rsidRPr="00CC3927">
        <w:rPr>
          <w:rFonts w:ascii="Times New Roman" w:eastAsia="Times New Roman" w:hAnsi="Times New Roman"/>
          <w:sz w:val="28"/>
          <w:szCs w:val="28"/>
          <w:lang w:val="kk-KZ" w:eastAsia="ru-RU"/>
        </w:rPr>
        <w:t>13</w:t>
      </w:r>
      <w:r>
        <w:rPr>
          <w:rFonts w:ascii="Times New Roman" w:eastAsia="Times New Roman" w:hAnsi="Times New Roman"/>
          <w:sz w:val="28"/>
          <w:szCs w:val="28"/>
          <w:lang w:val="kk-KZ" w:eastAsia="ru-RU"/>
        </w:rPr>
        <w:t xml:space="preserve"> жалғасы</w:t>
      </w:r>
    </w:p>
    <w:tbl>
      <w:tblPr>
        <w:tblW w:w="90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21"/>
        <w:gridCol w:w="1275"/>
        <w:gridCol w:w="709"/>
        <w:gridCol w:w="860"/>
        <w:gridCol w:w="992"/>
        <w:gridCol w:w="992"/>
        <w:gridCol w:w="993"/>
        <w:gridCol w:w="992"/>
        <w:gridCol w:w="992"/>
        <w:gridCol w:w="851"/>
      </w:tblGrid>
      <w:tr w:rsidR="007467BA" w:rsidRPr="00510459" w14:paraId="1940B59C" w14:textId="77777777" w:rsidTr="00B6593E">
        <w:tc>
          <w:tcPr>
            <w:tcW w:w="421" w:type="dxa"/>
          </w:tcPr>
          <w:p w14:paraId="3BB6B8F5" w14:textId="10F4D67F" w:rsidR="007467BA" w:rsidRPr="007467BA" w:rsidRDefault="007467BA" w:rsidP="00A84BFF">
            <w:pPr>
              <w:spacing w:after="0" w:line="240" w:lineRule="auto"/>
              <w:rPr>
                <w:rFonts w:ascii="Times New Roman" w:eastAsia="Times New Roman" w:hAnsi="Times New Roman"/>
                <w:lang w:val="kk-KZ" w:eastAsia="ru-RU"/>
              </w:rPr>
            </w:pPr>
            <w:r>
              <w:rPr>
                <w:rFonts w:ascii="Times New Roman" w:eastAsia="Times New Roman" w:hAnsi="Times New Roman"/>
                <w:lang w:val="kk-KZ" w:eastAsia="ru-RU"/>
              </w:rPr>
              <w:t>1</w:t>
            </w:r>
          </w:p>
        </w:tc>
        <w:tc>
          <w:tcPr>
            <w:tcW w:w="1275" w:type="dxa"/>
          </w:tcPr>
          <w:p w14:paraId="6BE2597B" w14:textId="589AB689" w:rsidR="007467BA" w:rsidRPr="00510459" w:rsidRDefault="007467BA" w:rsidP="00A84BFF">
            <w:pPr>
              <w:spacing w:after="0" w:line="240" w:lineRule="auto"/>
              <w:jc w:val="center"/>
              <w:rPr>
                <w:rFonts w:ascii="Times New Roman" w:eastAsia="Times New Roman" w:hAnsi="Times New Roman"/>
                <w:lang w:eastAsia="ru-RU"/>
              </w:rPr>
            </w:pPr>
            <w:r>
              <w:rPr>
                <w:rFonts w:ascii="Times New Roman" w:eastAsia="Times New Roman" w:hAnsi="Times New Roman"/>
                <w:lang w:val="kk-KZ" w:eastAsia="ru-RU"/>
              </w:rPr>
              <w:t>2</w:t>
            </w:r>
          </w:p>
        </w:tc>
        <w:tc>
          <w:tcPr>
            <w:tcW w:w="709" w:type="dxa"/>
          </w:tcPr>
          <w:p w14:paraId="658FB2A7" w14:textId="4259988F" w:rsidR="007467BA" w:rsidRPr="00510459" w:rsidRDefault="007467BA" w:rsidP="00A84BFF">
            <w:pPr>
              <w:spacing w:after="0" w:line="240" w:lineRule="auto"/>
              <w:jc w:val="center"/>
              <w:rPr>
                <w:rFonts w:ascii="Times New Roman" w:eastAsia="Times New Roman" w:hAnsi="Times New Roman"/>
                <w:lang w:eastAsia="ru-RU"/>
              </w:rPr>
            </w:pPr>
            <w:r>
              <w:rPr>
                <w:rFonts w:ascii="Times New Roman" w:eastAsia="Times New Roman" w:hAnsi="Times New Roman"/>
                <w:lang w:val="kk-KZ" w:eastAsia="ru-RU"/>
              </w:rPr>
              <w:t>3</w:t>
            </w:r>
          </w:p>
        </w:tc>
        <w:tc>
          <w:tcPr>
            <w:tcW w:w="860" w:type="dxa"/>
          </w:tcPr>
          <w:p w14:paraId="54C58AF5" w14:textId="023E8A48" w:rsidR="007467BA" w:rsidRPr="00510459" w:rsidRDefault="007467BA" w:rsidP="00A84BFF">
            <w:pPr>
              <w:spacing w:after="0" w:line="240" w:lineRule="auto"/>
              <w:jc w:val="center"/>
              <w:rPr>
                <w:rFonts w:ascii="Times New Roman" w:eastAsia="Times New Roman" w:hAnsi="Times New Roman"/>
                <w:lang w:eastAsia="ru-RU"/>
              </w:rPr>
            </w:pPr>
            <w:r>
              <w:rPr>
                <w:rFonts w:ascii="Times New Roman" w:eastAsia="Times New Roman" w:hAnsi="Times New Roman"/>
                <w:lang w:val="kk-KZ" w:eastAsia="ru-RU"/>
              </w:rPr>
              <w:t>4</w:t>
            </w:r>
          </w:p>
        </w:tc>
        <w:tc>
          <w:tcPr>
            <w:tcW w:w="992" w:type="dxa"/>
          </w:tcPr>
          <w:p w14:paraId="3970AE20" w14:textId="344BA7F3" w:rsidR="007467BA" w:rsidRPr="00510459" w:rsidRDefault="007467BA" w:rsidP="00A84BFF">
            <w:pPr>
              <w:spacing w:after="0" w:line="240" w:lineRule="auto"/>
              <w:jc w:val="center"/>
              <w:rPr>
                <w:rFonts w:ascii="Times New Roman" w:eastAsia="Times New Roman" w:hAnsi="Times New Roman"/>
                <w:lang w:eastAsia="ru-RU"/>
              </w:rPr>
            </w:pPr>
            <w:r>
              <w:rPr>
                <w:rFonts w:ascii="Times New Roman" w:eastAsia="Times New Roman" w:hAnsi="Times New Roman"/>
                <w:lang w:val="kk-KZ" w:eastAsia="ru-RU"/>
              </w:rPr>
              <w:t>5</w:t>
            </w:r>
          </w:p>
        </w:tc>
        <w:tc>
          <w:tcPr>
            <w:tcW w:w="992" w:type="dxa"/>
          </w:tcPr>
          <w:p w14:paraId="32D4C24A" w14:textId="5576ED2B" w:rsidR="007467BA" w:rsidRPr="00510459" w:rsidRDefault="007467BA" w:rsidP="00A84BFF">
            <w:pPr>
              <w:spacing w:after="0" w:line="240" w:lineRule="auto"/>
              <w:jc w:val="center"/>
              <w:rPr>
                <w:rFonts w:ascii="Times New Roman" w:eastAsia="Times New Roman" w:hAnsi="Times New Roman"/>
                <w:lang w:eastAsia="ru-RU"/>
              </w:rPr>
            </w:pPr>
            <w:r>
              <w:rPr>
                <w:rFonts w:ascii="Times New Roman" w:eastAsia="Times New Roman" w:hAnsi="Times New Roman"/>
                <w:lang w:val="kk-KZ" w:eastAsia="ru-RU"/>
              </w:rPr>
              <w:t>6</w:t>
            </w:r>
          </w:p>
        </w:tc>
        <w:tc>
          <w:tcPr>
            <w:tcW w:w="993" w:type="dxa"/>
          </w:tcPr>
          <w:p w14:paraId="272E615C" w14:textId="4E757DEF" w:rsidR="007467BA" w:rsidRPr="00510459" w:rsidRDefault="007467BA" w:rsidP="00A84BFF">
            <w:pPr>
              <w:spacing w:after="0" w:line="240" w:lineRule="auto"/>
              <w:jc w:val="center"/>
              <w:rPr>
                <w:rFonts w:ascii="Times New Roman" w:eastAsia="Times New Roman" w:hAnsi="Times New Roman"/>
                <w:lang w:eastAsia="ru-RU"/>
              </w:rPr>
            </w:pPr>
            <w:r>
              <w:rPr>
                <w:rFonts w:ascii="Times New Roman" w:eastAsia="Times New Roman" w:hAnsi="Times New Roman"/>
                <w:lang w:val="kk-KZ" w:eastAsia="ru-RU"/>
              </w:rPr>
              <w:t>7</w:t>
            </w:r>
          </w:p>
        </w:tc>
        <w:tc>
          <w:tcPr>
            <w:tcW w:w="992" w:type="dxa"/>
          </w:tcPr>
          <w:p w14:paraId="3959BD0C" w14:textId="0C6D2892" w:rsidR="007467BA" w:rsidRPr="00510459" w:rsidRDefault="007467BA" w:rsidP="00A84BFF">
            <w:pPr>
              <w:spacing w:after="0" w:line="240" w:lineRule="auto"/>
              <w:jc w:val="center"/>
              <w:rPr>
                <w:rFonts w:ascii="Times New Roman" w:eastAsia="Times New Roman" w:hAnsi="Times New Roman"/>
                <w:lang w:eastAsia="ru-RU"/>
              </w:rPr>
            </w:pPr>
            <w:r>
              <w:rPr>
                <w:rFonts w:ascii="Times New Roman" w:eastAsia="Times New Roman" w:hAnsi="Times New Roman"/>
                <w:lang w:val="kk-KZ" w:eastAsia="ru-RU"/>
              </w:rPr>
              <w:t>8</w:t>
            </w:r>
          </w:p>
        </w:tc>
        <w:tc>
          <w:tcPr>
            <w:tcW w:w="992" w:type="dxa"/>
          </w:tcPr>
          <w:p w14:paraId="42B638CC" w14:textId="52BA2E59" w:rsidR="007467BA" w:rsidRPr="00510459" w:rsidRDefault="007467BA" w:rsidP="00A84BFF">
            <w:pPr>
              <w:spacing w:after="0" w:line="240" w:lineRule="auto"/>
              <w:jc w:val="center"/>
              <w:rPr>
                <w:rFonts w:ascii="Times New Roman" w:eastAsia="Times New Roman" w:hAnsi="Times New Roman"/>
                <w:lang w:eastAsia="ru-RU"/>
              </w:rPr>
            </w:pPr>
            <w:r>
              <w:rPr>
                <w:rFonts w:ascii="Times New Roman" w:eastAsia="Times New Roman" w:hAnsi="Times New Roman"/>
                <w:lang w:val="kk-KZ" w:eastAsia="ru-RU"/>
              </w:rPr>
              <w:t>9</w:t>
            </w:r>
          </w:p>
        </w:tc>
        <w:tc>
          <w:tcPr>
            <w:tcW w:w="851" w:type="dxa"/>
          </w:tcPr>
          <w:p w14:paraId="63ADAFDE" w14:textId="4B90E6D8" w:rsidR="007467BA" w:rsidRPr="00510459" w:rsidRDefault="007467BA" w:rsidP="00A84BFF">
            <w:pPr>
              <w:spacing w:after="0" w:line="240" w:lineRule="auto"/>
              <w:jc w:val="center"/>
              <w:rPr>
                <w:rFonts w:ascii="Times New Roman" w:eastAsia="Times New Roman" w:hAnsi="Times New Roman"/>
                <w:lang w:eastAsia="ru-RU"/>
              </w:rPr>
            </w:pPr>
            <w:r>
              <w:rPr>
                <w:rFonts w:ascii="Times New Roman" w:eastAsia="Times New Roman" w:hAnsi="Times New Roman"/>
                <w:lang w:val="kk-KZ" w:eastAsia="ru-RU"/>
              </w:rPr>
              <w:t>10</w:t>
            </w:r>
          </w:p>
        </w:tc>
      </w:tr>
      <w:tr w:rsidR="004C314D" w:rsidRPr="00510459" w14:paraId="7998E07E" w14:textId="77777777" w:rsidTr="00B6593E">
        <w:tc>
          <w:tcPr>
            <w:tcW w:w="421" w:type="dxa"/>
            <w:vMerge w:val="restart"/>
          </w:tcPr>
          <w:p w14:paraId="3BC62B23" w14:textId="77777777" w:rsidR="004C314D" w:rsidRDefault="004C314D" w:rsidP="00A84BFF">
            <w:pPr>
              <w:spacing w:after="0" w:line="240" w:lineRule="auto"/>
              <w:rPr>
                <w:rFonts w:ascii="Times New Roman" w:eastAsia="Times New Roman" w:hAnsi="Times New Roman"/>
                <w:lang w:val="kk-KZ" w:eastAsia="ru-RU"/>
              </w:rPr>
            </w:pPr>
          </w:p>
        </w:tc>
        <w:tc>
          <w:tcPr>
            <w:tcW w:w="1275" w:type="dxa"/>
            <w:vMerge w:val="restart"/>
          </w:tcPr>
          <w:p w14:paraId="3C71C185" w14:textId="77777777" w:rsidR="004C314D" w:rsidRDefault="004C314D" w:rsidP="00A84BFF">
            <w:pPr>
              <w:spacing w:after="0" w:line="240" w:lineRule="auto"/>
              <w:jc w:val="center"/>
              <w:rPr>
                <w:rFonts w:ascii="Times New Roman" w:eastAsia="Times New Roman" w:hAnsi="Times New Roman"/>
                <w:lang w:val="kk-KZ" w:eastAsia="ru-RU"/>
              </w:rPr>
            </w:pPr>
          </w:p>
        </w:tc>
        <w:tc>
          <w:tcPr>
            <w:tcW w:w="709" w:type="dxa"/>
          </w:tcPr>
          <w:p w14:paraId="7319E30E" w14:textId="4E33CF4F" w:rsidR="004C314D" w:rsidRDefault="004C314D" w:rsidP="00A84BFF">
            <w:pPr>
              <w:spacing w:after="0" w:line="240" w:lineRule="auto"/>
              <w:jc w:val="center"/>
              <w:rPr>
                <w:rFonts w:ascii="Times New Roman" w:eastAsia="Times New Roman" w:hAnsi="Times New Roman"/>
                <w:lang w:val="kk-KZ" w:eastAsia="ru-RU"/>
              </w:rPr>
            </w:pPr>
            <w:r w:rsidRPr="00510459">
              <w:rPr>
                <w:rFonts w:ascii="Times New Roman" w:eastAsia="Times New Roman" w:hAnsi="Times New Roman"/>
                <w:lang w:eastAsia="ru-RU"/>
              </w:rPr>
              <w:t>2021</w:t>
            </w:r>
          </w:p>
        </w:tc>
        <w:tc>
          <w:tcPr>
            <w:tcW w:w="860" w:type="dxa"/>
          </w:tcPr>
          <w:p w14:paraId="432884D3" w14:textId="34A4E20A" w:rsidR="004C314D" w:rsidRDefault="004C314D" w:rsidP="00A84BFF">
            <w:pPr>
              <w:spacing w:after="0" w:line="240" w:lineRule="auto"/>
              <w:jc w:val="center"/>
              <w:rPr>
                <w:rFonts w:ascii="Times New Roman" w:eastAsia="Times New Roman" w:hAnsi="Times New Roman"/>
                <w:lang w:val="kk-KZ" w:eastAsia="ru-RU"/>
              </w:rPr>
            </w:pPr>
            <w:r w:rsidRPr="00510459">
              <w:rPr>
                <w:rFonts w:ascii="Times New Roman" w:eastAsia="Times New Roman" w:hAnsi="Times New Roman"/>
                <w:lang w:eastAsia="ru-RU"/>
              </w:rPr>
              <w:t>10.04</w:t>
            </w:r>
          </w:p>
        </w:tc>
        <w:tc>
          <w:tcPr>
            <w:tcW w:w="992" w:type="dxa"/>
          </w:tcPr>
          <w:p w14:paraId="047C6C7F" w14:textId="34807964" w:rsidR="004C314D" w:rsidRDefault="004C314D" w:rsidP="00A84BFF">
            <w:pPr>
              <w:spacing w:after="0" w:line="240" w:lineRule="auto"/>
              <w:jc w:val="center"/>
              <w:rPr>
                <w:rFonts w:ascii="Times New Roman" w:eastAsia="Times New Roman" w:hAnsi="Times New Roman"/>
                <w:lang w:val="kk-KZ" w:eastAsia="ru-RU"/>
              </w:rPr>
            </w:pPr>
            <w:r w:rsidRPr="00510459">
              <w:rPr>
                <w:rFonts w:ascii="Times New Roman" w:eastAsia="Times New Roman" w:hAnsi="Times New Roman"/>
                <w:lang w:eastAsia="ru-RU"/>
              </w:rPr>
              <w:t>10.04</w:t>
            </w:r>
          </w:p>
        </w:tc>
        <w:tc>
          <w:tcPr>
            <w:tcW w:w="992" w:type="dxa"/>
          </w:tcPr>
          <w:p w14:paraId="345AEF72" w14:textId="3FBDD06A" w:rsidR="004C314D" w:rsidRDefault="004C314D" w:rsidP="00A84BFF">
            <w:pPr>
              <w:spacing w:after="0" w:line="240" w:lineRule="auto"/>
              <w:jc w:val="center"/>
              <w:rPr>
                <w:rFonts w:ascii="Times New Roman" w:eastAsia="Times New Roman" w:hAnsi="Times New Roman"/>
                <w:lang w:val="kk-KZ" w:eastAsia="ru-RU"/>
              </w:rPr>
            </w:pPr>
            <w:r w:rsidRPr="00510459">
              <w:rPr>
                <w:rFonts w:ascii="Times New Roman" w:eastAsia="Times New Roman" w:hAnsi="Times New Roman"/>
                <w:lang w:eastAsia="ru-RU"/>
              </w:rPr>
              <w:t>15.04</w:t>
            </w:r>
          </w:p>
        </w:tc>
        <w:tc>
          <w:tcPr>
            <w:tcW w:w="993" w:type="dxa"/>
          </w:tcPr>
          <w:p w14:paraId="1FA0C1CE" w14:textId="6FF1393D" w:rsidR="004C314D" w:rsidRDefault="004C314D" w:rsidP="00A84BFF">
            <w:pPr>
              <w:spacing w:after="0" w:line="240" w:lineRule="auto"/>
              <w:jc w:val="center"/>
              <w:rPr>
                <w:rFonts w:ascii="Times New Roman" w:eastAsia="Times New Roman" w:hAnsi="Times New Roman"/>
                <w:lang w:val="kk-KZ" w:eastAsia="ru-RU"/>
              </w:rPr>
            </w:pPr>
            <w:r w:rsidRPr="00510459">
              <w:rPr>
                <w:rFonts w:ascii="Times New Roman" w:eastAsia="Times New Roman" w:hAnsi="Times New Roman"/>
                <w:lang w:eastAsia="ru-RU"/>
              </w:rPr>
              <w:t>19.04</w:t>
            </w:r>
          </w:p>
        </w:tc>
        <w:tc>
          <w:tcPr>
            <w:tcW w:w="992" w:type="dxa"/>
          </w:tcPr>
          <w:p w14:paraId="7537CA0F" w14:textId="142DC4FC" w:rsidR="004C314D" w:rsidRDefault="004C314D" w:rsidP="00A84BFF">
            <w:pPr>
              <w:spacing w:after="0" w:line="240" w:lineRule="auto"/>
              <w:jc w:val="center"/>
              <w:rPr>
                <w:rFonts w:ascii="Times New Roman" w:eastAsia="Times New Roman" w:hAnsi="Times New Roman"/>
                <w:lang w:val="kk-KZ" w:eastAsia="ru-RU"/>
              </w:rPr>
            </w:pPr>
            <w:r w:rsidRPr="00510459">
              <w:rPr>
                <w:rFonts w:ascii="Times New Roman" w:eastAsia="Times New Roman" w:hAnsi="Times New Roman"/>
                <w:lang w:eastAsia="ru-RU"/>
              </w:rPr>
              <w:t>05.05</w:t>
            </w:r>
          </w:p>
        </w:tc>
        <w:tc>
          <w:tcPr>
            <w:tcW w:w="992" w:type="dxa"/>
          </w:tcPr>
          <w:p w14:paraId="784F9390" w14:textId="3AEAB9B6" w:rsidR="004C314D" w:rsidRDefault="004C314D" w:rsidP="00A84BFF">
            <w:pPr>
              <w:spacing w:after="0" w:line="240" w:lineRule="auto"/>
              <w:jc w:val="center"/>
              <w:rPr>
                <w:rFonts w:ascii="Times New Roman" w:eastAsia="Times New Roman" w:hAnsi="Times New Roman"/>
                <w:lang w:val="kk-KZ" w:eastAsia="ru-RU"/>
              </w:rPr>
            </w:pPr>
            <w:r w:rsidRPr="00510459">
              <w:rPr>
                <w:rFonts w:ascii="Times New Roman" w:eastAsia="Times New Roman" w:hAnsi="Times New Roman"/>
                <w:lang w:eastAsia="ru-RU"/>
              </w:rPr>
              <w:t>3</w:t>
            </w:r>
          </w:p>
        </w:tc>
        <w:tc>
          <w:tcPr>
            <w:tcW w:w="851" w:type="dxa"/>
          </w:tcPr>
          <w:p w14:paraId="1FDCEDBB" w14:textId="77777777" w:rsidR="004C314D" w:rsidRDefault="004C314D" w:rsidP="00A84BFF">
            <w:pPr>
              <w:spacing w:after="0" w:line="240" w:lineRule="auto"/>
              <w:jc w:val="center"/>
              <w:rPr>
                <w:rFonts w:ascii="Times New Roman" w:eastAsia="Times New Roman" w:hAnsi="Times New Roman"/>
                <w:lang w:val="kk-KZ" w:eastAsia="ru-RU"/>
              </w:rPr>
            </w:pPr>
          </w:p>
        </w:tc>
      </w:tr>
      <w:tr w:rsidR="004C314D" w:rsidRPr="00510459" w14:paraId="4E9E4D18" w14:textId="77777777" w:rsidTr="00B6593E">
        <w:tc>
          <w:tcPr>
            <w:tcW w:w="421" w:type="dxa"/>
            <w:vMerge/>
          </w:tcPr>
          <w:p w14:paraId="0BBF35D3" w14:textId="77777777" w:rsidR="004C314D" w:rsidRDefault="004C314D" w:rsidP="00A84BFF">
            <w:pPr>
              <w:spacing w:after="0" w:line="240" w:lineRule="auto"/>
              <w:rPr>
                <w:rFonts w:ascii="Times New Roman" w:eastAsia="Times New Roman" w:hAnsi="Times New Roman"/>
                <w:lang w:val="kk-KZ" w:eastAsia="ru-RU"/>
              </w:rPr>
            </w:pPr>
          </w:p>
        </w:tc>
        <w:tc>
          <w:tcPr>
            <w:tcW w:w="1275" w:type="dxa"/>
            <w:vMerge/>
          </w:tcPr>
          <w:p w14:paraId="41809860" w14:textId="77777777" w:rsidR="004C314D" w:rsidRDefault="004C314D" w:rsidP="00A84BFF">
            <w:pPr>
              <w:spacing w:after="0" w:line="240" w:lineRule="auto"/>
              <w:jc w:val="center"/>
              <w:rPr>
                <w:rFonts w:ascii="Times New Roman" w:eastAsia="Times New Roman" w:hAnsi="Times New Roman"/>
                <w:lang w:val="kk-KZ" w:eastAsia="ru-RU"/>
              </w:rPr>
            </w:pPr>
          </w:p>
        </w:tc>
        <w:tc>
          <w:tcPr>
            <w:tcW w:w="709" w:type="dxa"/>
          </w:tcPr>
          <w:p w14:paraId="7D62619B" w14:textId="59E33D81" w:rsidR="004C314D" w:rsidRDefault="004C314D" w:rsidP="00A84BFF">
            <w:pPr>
              <w:spacing w:after="0" w:line="240" w:lineRule="auto"/>
              <w:jc w:val="center"/>
              <w:rPr>
                <w:rFonts w:ascii="Times New Roman" w:eastAsia="Times New Roman" w:hAnsi="Times New Roman"/>
                <w:lang w:val="kk-KZ" w:eastAsia="ru-RU"/>
              </w:rPr>
            </w:pPr>
            <w:r w:rsidRPr="00510459">
              <w:rPr>
                <w:rFonts w:ascii="Times New Roman" w:eastAsia="Times New Roman" w:hAnsi="Times New Roman"/>
                <w:lang w:eastAsia="ru-RU"/>
              </w:rPr>
              <w:t>М</w:t>
            </w:r>
            <w:r w:rsidRPr="00510459">
              <w:rPr>
                <w:rFonts w:ascii="Times New Roman" w:eastAsia="Times New Roman" w:hAnsi="Times New Roman"/>
                <w:vertAlign w:val="subscript"/>
                <w:lang w:eastAsia="ru-RU"/>
              </w:rPr>
              <w:t>Ср</w:t>
            </w:r>
            <w:r w:rsidRPr="00510459">
              <w:rPr>
                <w:rFonts w:ascii="Times New Roman" w:eastAsia="Times New Roman" w:hAnsi="Times New Roman"/>
                <w:lang w:eastAsia="ru-RU"/>
              </w:rPr>
              <w:t>±</w:t>
            </w:r>
            <w:r w:rsidRPr="00510459">
              <w:rPr>
                <w:rFonts w:ascii="Times New Roman" w:eastAsia="Times New Roman" w:hAnsi="Times New Roman"/>
                <w:lang w:val="en-US" w:eastAsia="ru-RU"/>
              </w:rPr>
              <w:t>m</w:t>
            </w:r>
          </w:p>
        </w:tc>
        <w:tc>
          <w:tcPr>
            <w:tcW w:w="860" w:type="dxa"/>
          </w:tcPr>
          <w:p w14:paraId="42476321" w14:textId="7DBB5527" w:rsidR="004C314D" w:rsidRDefault="004C314D" w:rsidP="00A84BFF">
            <w:pPr>
              <w:spacing w:after="0" w:line="240" w:lineRule="auto"/>
              <w:jc w:val="center"/>
              <w:rPr>
                <w:rFonts w:ascii="Times New Roman" w:eastAsia="Times New Roman" w:hAnsi="Times New Roman"/>
                <w:lang w:val="kk-KZ" w:eastAsia="ru-RU"/>
              </w:rPr>
            </w:pPr>
            <w:r w:rsidRPr="00510459">
              <w:rPr>
                <w:rFonts w:ascii="Times New Roman" w:eastAsia="Times New Roman" w:hAnsi="Times New Roman"/>
                <w:lang w:eastAsia="ru-RU"/>
              </w:rPr>
              <w:t>06.04±3,27</w:t>
            </w:r>
          </w:p>
        </w:tc>
        <w:tc>
          <w:tcPr>
            <w:tcW w:w="992" w:type="dxa"/>
          </w:tcPr>
          <w:p w14:paraId="47B2D183" w14:textId="16BEAA76" w:rsidR="004C314D" w:rsidRDefault="004C314D" w:rsidP="00A84BFF">
            <w:pPr>
              <w:spacing w:after="0" w:line="240" w:lineRule="auto"/>
              <w:jc w:val="center"/>
              <w:rPr>
                <w:rFonts w:ascii="Times New Roman" w:eastAsia="Times New Roman" w:hAnsi="Times New Roman"/>
                <w:lang w:val="kk-KZ" w:eastAsia="ru-RU"/>
              </w:rPr>
            </w:pPr>
            <w:r w:rsidRPr="00510459">
              <w:rPr>
                <w:rFonts w:ascii="Times New Roman" w:eastAsia="Times New Roman" w:hAnsi="Times New Roman"/>
                <w:lang w:eastAsia="ru-RU"/>
              </w:rPr>
              <w:t>09.04±3,31</w:t>
            </w:r>
          </w:p>
        </w:tc>
        <w:tc>
          <w:tcPr>
            <w:tcW w:w="992" w:type="dxa"/>
          </w:tcPr>
          <w:p w14:paraId="321C7757" w14:textId="2B9E3CEC" w:rsidR="004C314D" w:rsidRDefault="004C314D" w:rsidP="00A84BFF">
            <w:pPr>
              <w:spacing w:after="0" w:line="240" w:lineRule="auto"/>
              <w:jc w:val="center"/>
              <w:rPr>
                <w:rFonts w:ascii="Times New Roman" w:eastAsia="Times New Roman" w:hAnsi="Times New Roman"/>
                <w:lang w:val="kk-KZ" w:eastAsia="ru-RU"/>
              </w:rPr>
            </w:pPr>
            <w:r w:rsidRPr="00510459">
              <w:rPr>
                <w:rFonts w:ascii="Times New Roman" w:eastAsia="Times New Roman" w:hAnsi="Times New Roman"/>
                <w:lang w:eastAsia="ru-RU"/>
              </w:rPr>
              <w:t>14.04±2,60</w:t>
            </w:r>
          </w:p>
        </w:tc>
        <w:tc>
          <w:tcPr>
            <w:tcW w:w="993" w:type="dxa"/>
          </w:tcPr>
          <w:p w14:paraId="091B1BE7" w14:textId="7093EB38" w:rsidR="004C314D" w:rsidRDefault="004C314D" w:rsidP="00A84BFF">
            <w:pPr>
              <w:spacing w:after="0" w:line="240" w:lineRule="auto"/>
              <w:jc w:val="center"/>
              <w:rPr>
                <w:rFonts w:ascii="Times New Roman" w:eastAsia="Times New Roman" w:hAnsi="Times New Roman"/>
                <w:lang w:val="kk-KZ" w:eastAsia="ru-RU"/>
              </w:rPr>
            </w:pPr>
            <w:r w:rsidRPr="00510459">
              <w:rPr>
                <w:rFonts w:ascii="Times New Roman" w:eastAsia="Times New Roman" w:hAnsi="Times New Roman"/>
                <w:lang w:eastAsia="ru-RU"/>
              </w:rPr>
              <w:t>18.04±3,07</w:t>
            </w:r>
          </w:p>
        </w:tc>
        <w:tc>
          <w:tcPr>
            <w:tcW w:w="992" w:type="dxa"/>
          </w:tcPr>
          <w:p w14:paraId="700A117B" w14:textId="75B3BA1A" w:rsidR="004C314D" w:rsidRDefault="004C314D" w:rsidP="00A84BFF">
            <w:pPr>
              <w:spacing w:after="0" w:line="240" w:lineRule="auto"/>
              <w:jc w:val="center"/>
              <w:rPr>
                <w:rFonts w:ascii="Times New Roman" w:eastAsia="Times New Roman" w:hAnsi="Times New Roman"/>
                <w:lang w:val="kk-KZ" w:eastAsia="ru-RU"/>
              </w:rPr>
            </w:pPr>
            <w:r w:rsidRPr="00510459">
              <w:rPr>
                <w:rFonts w:ascii="Times New Roman" w:eastAsia="Times New Roman" w:hAnsi="Times New Roman"/>
                <w:lang w:eastAsia="ru-RU"/>
              </w:rPr>
              <w:t>02.05±4,78</w:t>
            </w:r>
          </w:p>
        </w:tc>
        <w:tc>
          <w:tcPr>
            <w:tcW w:w="992" w:type="dxa"/>
          </w:tcPr>
          <w:p w14:paraId="4D4D8E19" w14:textId="0AF773E8" w:rsidR="004C314D" w:rsidRDefault="004C314D" w:rsidP="00A84BFF">
            <w:pPr>
              <w:spacing w:after="0" w:line="240" w:lineRule="auto"/>
              <w:jc w:val="center"/>
              <w:rPr>
                <w:rFonts w:ascii="Times New Roman" w:eastAsia="Times New Roman" w:hAnsi="Times New Roman"/>
                <w:lang w:val="kk-KZ" w:eastAsia="ru-RU"/>
              </w:rPr>
            </w:pPr>
            <w:r w:rsidRPr="00510459">
              <w:rPr>
                <w:rFonts w:ascii="Times New Roman" w:eastAsia="Times New Roman" w:hAnsi="Times New Roman"/>
                <w:lang w:eastAsia="ru-RU"/>
              </w:rPr>
              <w:t>2,33±0,54</w:t>
            </w:r>
          </w:p>
        </w:tc>
        <w:tc>
          <w:tcPr>
            <w:tcW w:w="851" w:type="dxa"/>
          </w:tcPr>
          <w:p w14:paraId="33513D02" w14:textId="52263384" w:rsidR="004C314D" w:rsidRDefault="004C314D" w:rsidP="00A84BFF">
            <w:pPr>
              <w:spacing w:after="0" w:line="240" w:lineRule="auto"/>
              <w:jc w:val="center"/>
              <w:rPr>
                <w:rFonts w:ascii="Times New Roman" w:eastAsia="Times New Roman" w:hAnsi="Times New Roman"/>
                <w:lang w:val="kk-KZ" w:eastAsia="ru-RU"/>
              </w:rPr>
            </w:pPr>
            <w:r w:rsidRPr="00510459">
              <w:rPr>
                <w:rFonts w:ascii="Times New Roman" w:eastAsia="Times New Roman" w:hAnsi="Times New Roman"/>
                <w:lang w:eastAsia="ru-RU"/>
              </w:rPr>
              <w:t>10.10</w:t>
            </w:r>
          </w:p>
        </w:tc>
      </w:tr>
      <w:tr w:rsidR="004C314D" w:rsidRPr="00510459" w14:paraId="5551E6B3" w14:textId="77777777" w:rsidTr="00B6593E">
        <w:tc>
          <w:tcPr>
            <w:tcW w:w="421" w:type="dxa"/>
            <w:vMerge/>
          </w:tcPr>
          <w:p w14:paraId="31A9A7B7" w14:textId="77777777" w:rsidR="004C314D" w:rsidRDefault="004C314D" w:rsidP="00A84BFF">
            <w:pPr>
              <w:spacing w:after="0" w:line="240" w:lineRule="auto"/>
              <w:rPr>
                <w:rFonts w:ascii="Times New Roman" w:eastAsia="Times New Roman" w:hAnsi="Times New Roman"/>
                <w:lang w:val="kk-KZ" w:eastAsia="ru-RU"/>
              </w:rPr>
            </w:pPr>
          </w:p>
        </w:tc>
        <w:tc>
          <w:tcPr>
            <w:tcW w:w="1275" w:type="dxa"/>
            <w:vMerge/>
          </w:tcPr>
          <w:p w14:paraId="5493EE52" w14:textId="77777777" w:rsidR="004C314D" w:rsidRDefault="004C314D" w:rsidP="00A84BFF">
            <w:pPr>
              <w:spacing w:after="0" w:line="240" w:lineRule="auto"/>
              <w:jc w:val="center"/>
              <w:rPr>
                <w:rFonts w:ascii="Times New Roman" w:eastAsia="Times New Roman" w:hAnsi="Times New Roman"/>
                <w:lang w:val="kk-KZ" w:eastAsia="ru-RU"/>
              </w:rPr>
            </w:pPr>
          </w:p>
        </w:tc>
        <w:tc>
          <w:tcPr>
            <w:tcW w:w="709" w:type="dxa"/>
          </w:tcPr>
          <w:p w14:paraId="4A2AADA2" w14:textId="1E933D8D" w:rsidR="004C314D" w:rsidRDefault="004C314D" w:rsidP="00A84BFF">
            <w:pPr>
              <w:spacing w:after="0" w:line="240" w:lineRule="auto"/>
              <w:jc w:val="center"/>
              <w:rPr>
                <w:rFonts w:ascii="Times New Roman" w:eastAsia="Times New Roman" w:hAnsi="Times New Roman"/>
                <w:lang w:val="kk-KZ" w:eastAsia="ru-RU"/>
              </w:rPr>
            </w:pPr>
            <w:r w:rsidRPr="00510459">
              <w:rPr>
                <w:rFonts w:ascii="Times New Roman" w:eastAsia="Times New Roman" w:hAnsi="Times New Roman"/>
                <w:lang w:eastAsia="ru-RU"/>
              </w:rPr>
              <w:t>Cv</w:t>
            </w:r>
          </w:p>
        </w:tc>
        <w:tc>
          <w:tcPr>
            <w:tcW w:w="860" w:type="dxa"/>
          </w:tcPr>
          <w:p w14:paraId="625404A1" w14:textId="11AD0199" w:rsidR="004C314D" w:rsidRDefault="004C314D" w:rsidP="00A84BFF">
            <w:pPr>
              <w:spacing w:after="0" w:line="240" w:lineRule="auto"/>
              <w:jc w:val="center"/>
              <w:rPr>
                <w:rFonts w:ascii="Times New Roman" w:eastAsia="Times New Roman" w:hAnsi="Times New Roman"/>
                <w:lang w:val="kk-KZ" w:eastAsia="ru-RU"/>
              </w:rPr>
            </w:pPr>
            <w:r w:rsidRPr="00510459">
              <w:rPr>
                <w:rFonts w:ascii="Times New Roman" w:eastAsia="Times New Roman" w:hAnsi="Times New Roman"/>
                <w:lang w:eastAsia="ru-RU"/>
              </w:rPr>
              <w:t>0,01</w:t>
            </w:r>
          </w:p>
        </w:tc>
        <w:tc>
          <w:tcPr>
            <w:tcW w:w="992" w:type="dxa"/>
          </w:tcPr>
          <w:p w14:paraId="4C427A17" w14:textId="352306FA" w:rsidR="004C314D" w:rsidRDefault="004C314D" w:rsidP="00A84BFF">
            <w:pPr>
              <w:spacing w:after="0" w:line="240" w:lineRule="auto"/>
              <w:jc w:val="center"/>
              <w:rPr>
                <w:rFonts w:ascii="Times New Roman" w:eastAsia="Times New Roman" w:hAnsi="Times New Roman"/>
                <w:lang w:val="kk-KZ" w:eastAsia="ru-RU"/>
              </w:rPr>
            </w:pPr>
            <w:r w:rsidRPr="00510459">
              <w:rPr>
                <w:rFonts w:ascii="Times New Roman" w:eastAsia="Times New Roman" w:hAnsi="Times New Roman"/>
                <w:lang w:eastAsia="ru-RU"/>
              </w:rPr>
              <w:t>0,01</w:t>
            </w:r>
          </w:p>
        </w:tc>
        <w:tc>
          <w:tcPr>
            <w:tcW w:w="992" w:type="dxa"/>
          </w:tcPr>
          <w:p w14:paraId="2D52A9E3" w14:textId="1BCF67BC" w:rsidR="004C314D" w:rsidRDefault="004C314D" w:rsidP="00A84BFF">
            <w:pPr>
              <w:spacing w:after="0" w:line="240" w:lineRule="auto"/>
              <w:jc w:val="center"/>
              <w:rPr>
                <w:rFonts w:ascii="Times New Roman" w:eastAsia="Times New Roman" w:hAnsi="Times New Roman"/>
                <w:lang w:val="kk-KZ" w:eastAsia="ru-RU"/>
              </w:rPr>
            </w:pPr>
            <w:r w:rsidRPr="00510459">
              <w:rPr>
                <w:rFonts w:ascii="Times New Roman" w:eastAsia="Times New Roman" w:hAnsi="Times New Roman"/>
                <w:lang w:eastAsia="ru-RU"/>
              </w:rPr>
              <w:t>0,01</w:t>
            </w:r>
          </w:p>
        </w:tc>
        <w:tc>
          <w:tcPr>
            <w:tcW w:w="993" w:type="dxa"/>
          </w:tcPr>
          <w:p w14:paraId="574C21A9" w14:textId="7ECB52A3" w:rsidR="004C314D" w:rsidRDefault="004C314D" w:rsidP="00A84BFF">
            <w:pPr>
              <w:spacing w:after="0" w:line="240" w:lineRule="auto"/>
              <w:jc w:val="center"/>
              <w:rPr>
                <w:rFonts w:ascii="Times New Roman" w:eastAsia="Times New Roman" w:hAnsi="Times New Roman"/>
                <w:lang w:val="kk-KZ" w:eastAsia="ru-RU"/>
              </w:rPr>
            </w:pPr>
            <w:r w:rsidRPr="00510459">
              <w:rPr>
                <w:rFonts w:ascii="Times New Roman" w:eastAsia="Times New Roman" w:hAnsi="Times New Roman"/>
                <w:lang w:eastAsia="ru-RU"/>
              </w:rPr>
              <w:t>0,01</w:t>
            </w:r>
          </w:p>
        </w:tc>
        <w:tc>
          <w:tcPr>
            <w:tcW w:w="992" w:type="dxa"/>
          </w:tcPr>
          <w:p w14:paraId="1EB43314" w14:textId="592E3205" w:rsidR="004C314D" w:rsidRDefault="004C314D" w:rsidP="00A84BFF">
            <w:pPr>
              <w:spacing w:after="0" w:line="240" w:lineRule="auto"/>
              <w:jc w:val="center"/>
              <w:rPr>
                <w:rFonts w:ascii="Times New Roman" w:eastAsia="Times New Roman" w:hAnsi="Times New Roman"/>
                <w:lang w:val="kk-KZ" w:eastAsia="ru-RU"/>
              </w:rPr>
            </w:pPr>
            <w:r w:rsidRPr="00510459">
              <w:rPr>
                <w:rFonts w:ascii="Times New Roman" w:eastAsia="Times New Roman" w:hAnsi="Times New Roman"/>
                <w:lang w:eastAsia="ru-RU"/>
              </w:rPr>
              <w:t>0,01</w:t>
            </w:r>
          </w:p>
        </w:tc>
        <w:tc>
          <w:tcPr>
            <w:tcW w:w="992" w:type="dxa"/>
          </w:tcPr>
          <w:p w14:paraId="02184236" w14:textId="5C41DEEE" w:rsidR="004C314D" w:rsidRDefault="004C314D" w:rsidP="00A84BFF">
            <w:pPr>
              <w:spacing w:after="0" w:line="240" w:lineRule="auto"/>
              <w:jc w:val="center"/>
              <w:rPr>
                <w:rFonts w:ascii="Times New Roman" w:eastAsia="Times New Roman" w:hAnsi="Times New Roman"/>
                <w:lang w:val="kk-KZ" w:eastAsia="ru-RU"/>
              </w:rPr>
            </w:pPr>
            <w:r w:rsidRPr="00510459">
              <w:rPr>
                <w:rFonts w:ascii="Times New Roman" w:eastAsia="Times New Roman" w:hAnsi="Times New Roman"/>
                <w:lang w:eastAsia="ru-RU"/>
              </w:rPr>
              <w:t>0</w:t>
            </w:r>
          </w:p>
        </w:tc>
        <w:tc>
          <w:tcPr>
            <w:tcW w:w="851" w:type="dxa"/>
          </w:tcPr>
          <w:p w14:paraId="77B0D114" w14:textId="77777777" w:rsidR="004C314D" w:rsidRDefault="004C314D" w:rsidP="00A84BFF">
            <w:pPr>
              <w:spacing w:after="0" w:line="240" w:lineRule="auto"/>
              <w:jc w:val="center"/>
              <w:rPr>
                <w:rFonts w:ascii="Times New Roman" w:eastAsia="Times New Roman" w:hAnsi="Times New Roman"/>
                <w:lang w:val="kk-KZ" w:eastAsia="ru-RU"/>
              </w:rPr>
            </w:pPr>
          </w:p>
        </w:tc>
      </w:tr>
      <w:tr w:rsidR="004C314D" w:rsidRPr="00510459" w14:paraId="2A647018" w14:textId="77777777" w:rsidTr="00B6593E">
        <w:tc>
          <w:tcPr>
            <w:tcW w:w="421" w:type="dxa"/>
            <w:vMerge w:val="restart"/>
          </w:tcPr>
          <w:p w14:paraId="2D6AC327" w14:textId="3B336688" w:rsidR="004C314D" w:rsidRDefault="004C314D" w:rsidP="00A84BFF">
            <w:pPr>
              <w:pStyle w:val="a3"/>
              <w:numPr>
                <w:ilvl w:val="0"/>
                <w:numId w:val="25"/>
              </w:numPr>
              <w:spacing w:after="0" w:line="240" w:lineRule="auto"/>
              <w:rPr>
                <w:rFonts w:ascii="Times New Roman" w:eastAsia="Times New Roman" w:hAnsi="Times New Roman"/>
                <w:lang w:val="kk-KZ" w:eastAsia="ru-RU"/>
              </w:rPr>
            </w:pPr>
          </w:p>
        </w:tc>
        <w:tc>
          <w:tcPr>
            <w:tcW w:w="1275" w:type="dxa"/>
            <w:vMerge w:val="restart"/>
          </w:tcPr>
          <w:p w14:paraId="73CD8C3A" w14:textId="3B877F92" w:rsidR="004C314D" w:rsidRDefault="004C314D" w:rsidP="00A84BFF">
            <w:pPr>
              <w:spacing w:after="0" w:line="240" w:lineRule="auto"/>
              <w:jc w:val="center"/>
              <w:rPr>
                <w:rFonts w:ascii="Times New Roman" w:eastAsia="Times New Roman" w:hAnsi="Times New Roman"/>
                <w:lang w:val="kk-KZ" w:eastAsia="ru-RU"/>
              </w:rPr>
            </w:pPr>
            <w:r w:rsidRPr="00510459">
              <w:rPr>
                <w:rFonts w:ascii="Times New Roman" w:eastAsia="Times New Roman" w:hAnsi="Times New Roman"/>
                <w:lang w:eastAsia="ru-RU"/>
              </w:rPr>
              <w:t>ТП24</w:t>
            </w:r>
          </w:p>
        </w:tc>
        <w:tc>
          <w:tcPr>
            <w:tcW w:w="709" w:type="dxa"/>
          </w:tcPr>
          <w:p w14:paraId="2F897DD7" w14:textId="4BDDC971" w:rsidR="004C314D" w:rsidRDefault="004C314D" w:rsidP="00A84BFF">
            <w:pPr>
              <w:spacing w:after="0" w:line="240" w:lineRule="auto"/>
              <w:jc w:val="center"/>
              <w:rPr>
                <w:rFonts w:ascii="Times New Roman" w:eastAsia="Times New Roman" w:hAnsi="Times New Roman"/>
                <w:lang w:val="kk-KZ" w:eastAsia="ru-RU"/>
              </w:rPr>
            </w:pPr>
            <w:r w:rsidRPr="00510459">
              <w:rPr>
                <w:rFonts w:ascii="Times New Roman" w:eastAsia="Times New Roman" w:hAnsi="Times New Roman"/>
                <w:lang w:eastAsia="ru-RU"/>
              </w:rPr>
              <w:t>2017</w:t>
            </w:r>
          </w:p>
        </w:tc>
        <w:tc>
          <w:tcPr>
            <w:tcW w:w="860" w:type="dxa"/>
          </w:tcPr>
          <w:p w14:paraId="48AD62D1" w14:textId="1685CEF1" w:rsidR="004C314D" w:rsidRDefault="004C314D" w:rsidP="00A84BFF">
            <w:pPr>
              <w:spacing w:after="0" w:line="240" w:lineRule="auto"/>
              <w:jc w:val="center"/>
              <w:rPr>
                <w:rFonts w:ascii="Times New Roman" w:eastAsia="Times New Roman" w:hAnsi="Times New Roman"/>
                <w:lang w:val="kk-KZ" w:eastAsia="ru-RU"/>
              </w:rPr>
            </w:pPr>
            <w:r w:rsidRPr="00510459">
              <w:rPr>
                <w:rFonts w:ascii="Times New Roman" w:eastAsia="Times New Roman" w:hAnsi="Times New Roman"/>
                <w:lang w:eastAsia="ru-RU"/>
              </w:rPr>
              <w:t>15.04</w:t>
            </w:r>
          </w:p>
        </w:tc>
        <w:tc>
          <w:tcPr>
            <w:tcW w:w="992" w:type="dxa"/>
          </w:tcPr>
          <w:p w14:paraId="3EB4D13B" w14:textId="2660C214" w:rsidR="004C314D" w:rsidRDefault="004C314D" w:rsidP="00A84BFF">
            <w:pPr>
              <w:spacing w:after="0" w:line="240" w:lineRule="auto"/>
              <w:jc w:val="center"/>
              <w:rPr>
                <w:rFonts w:ascii="Times New Roman" w:eastAsia="Times New Roman" w:hAnsi="Times New Roman"/>
                <w:lang w:val="kk-KZ" w:eastAsia="ru-RU"/>
              </w:rPr>
            </w:pPr>
            <w:r w:rsidRPr="00510459">
              <w:rPr>
                <w:rFonts w:ascii="Times New Roman" w:eastAsia="Times New Roman" w:hAnsi="Times New Roman"/>
                <w:lang w:eastAsia="ru-RU"/>
              </w:rPr>
              <w:t>18.04</w:t>
            </w:r>
          </w:p>
        </w:tc>
        <w:tc>
          <w:tcPr>
            <w:tcW w:w="992" w:type="dxa"/>
          </w:tcPr>
          <w:p w14:paraId="39CB8E17" w14:textId="69023A87" w:rsidR="004C314D" w:rsidRDefault="004C314D" w:rsidP="00A84BFF">
            <w:pPr>
              <w:spacing w:after="0" w:line="240" w:lineRule="auto"/>
              <w:jc w:val="center"/>
              <w:rPr>
                <w:rFonts w:ascii="Times New Roman" w:eastAsia="Times New Roman" w:hAnsi="Times New Roman"/>
                <w:lang w:val="kk-KZ" w:eastAsia="ru-RU"/>
              </w:rPr>
            </w:pPr>
            <w:r w:rsidRPr="00510459">
              <w:rPr>
                <w:rFonts w:ascii="Times New Roman" w:eastAsia="Times New Roman" w:hAnsi="Times New Roman"/>
                <w:lang w:eastAsia="ru-RU"/>
              </w:rPr>
              <w:t>26.04</w:t>
            </w:r>
          </w:p>
        </w:tc>
        <w:tc>
          <w:tcPr>
            <w:tcW w:w="993" w:type="dxa"/>
          </w:tcPr>
          <w:p w14:paraId="5116D109" w14:textId="158C2EE7" w:rsidR="004C314D" w:rsidRDefault="004C314D" w:rsidP="00A84BFF">
            <w:pPr>
              <w:spacing w:after="0" w:line="240" w:lineRule="auto"/>
              <w:jc w:val="center"/>
              <w:rPr>
                <w:rFonts w:ascii="Times New Roman" w:eastAsia="Times New Roman" w:hAnsi="Times New Roman"/>
                <w:lang w:val="kk-KZ" w:eastAsia="ru-RU"/>
              </w:rPr>
            </w:pPr>
            <w:r w:rsidRPr="00510459">
              <w:rPr>
                <w:rFonts w:ascii="Times New Roman" w:eastAsia="Times New Roman" w:hAnsi="Times New Roman"/>
                <w:lang w:eastAsia="ru-RU"/>
              </w:rPr>
              <w:t>01.05</w:t>
            </w:r>
          </w:p>
        </w:tc>
        <w:tc>
          <w:tcPr>
            <w:tcW w:w="992" w:type="dxa"/>
          </w:tcPr>
          <w:p w14:paraId="735E2773" w14:textId="3DF00FF0" w:rsidR="004C314D" w:rsidRDefault="004C314D" w:rsidP="00A84BFF">
            <w:pPr>
              <w:spacing w:after="0" w:line="240" w:lineRule="auto"/>
              <w:jc w:val="center"/>
              <w:rPr>
                <w:rFonts w:ascii="Times New Roman" w:eastAsia="Times New Roman" w:hAnsi="Times New Roman"/>
                <w:lang w:val="kk-KZ" w:eastAsia="ru-RU"/>
              </w:rPr>
            </w:pPr>
            <w:r w:rsidRPr="00510459">
              <w:rPr>
                <w:rFonts w:ascii="Times New Roman" w:eastAsia="Times New Roman" w:hAnsi="Times New Roman"/>
                <w:lang w:eastAsia="ru-RU"/>
              </w:rPr>
              <w:t>08.05</w:t>
            </w:r>
          </w:p>
        </w:tc>
        <w:tc>
          <w:tcPr>
            <w:tcW w:w="992" w:type="dxa"/>
          </w:tcPr>
          <w:p w14:paraId="7E1C572B" w14:textId="3DA0309F" w:rsidR="004C314D" w:rsidRDefault="004C314D" w:rsidP="00A84BFF">
            <w:pPr>
              <w:spacing w:after="0" w:line="240" w:lineRule="auto"/>
              <w:jc w:val="center"/>
              <w:rPr>
                <w:rFonts w:ascii="Times New Roman" w:eastAsia="Times New Roman" w:hAnsi="Times New Roman"/>
                <w:lang w:val="kk-KZ" w:eastAsia="ru-RU"/>
              </w:rPr>
            </w:pPr>
            <w:r w:rsidRPr="00510459">
              <w:rPr>
                <w:rFonts w:ascii="Times New Roman" w:eastAsia="Times New Roman" w:hAnsi="Times New Roman"/>
                <w:lang w:eastAsia="ru-RU"/>
              </w:rPr>
              <w:t>4</w:t>
            </w:r>
          </w:p>
        </w:tc>
        <w:tc>
          <w:tcPr>
            <w:tcW w:w="851" w:type="dxa"/>
          </w:tcPr>
          <w:p w14:paraId="2048F825" w14:textId="77777777" w:rsidR="004C314D" w:rsidRDefault="004C314D" w:rsidP="00A84BFF">
            <w:pPr>
              <w:spacing w:after="0" w:line="240" w:lineRule="auto"/>
              <w:jc w:val="center"/>
              <w:rPr>
                <w:rFonts w:ascii="Times New Roman" w:eastAsia="Times New Roman" w:hAnsi="Times New Roman"/>
                <w:lang w:val="kk-KZ" w:eastAsia="ru-RU"/>
              </w:rPr>
            </w:pPr>
          </w:p>
        </w:tc>
      </w:tr>
      <w:tr w:rsidR="004C314D" w:rsidRPr="00510459" w14:paraId="0DCB248F" w14:textId="77777777" w:rsidTr="00B6593E">
        <w:tc>
          <w:tcPr>
            <w:tcW w:w="421" w:type="dxa"/>
            <w:vMerge/>
          </w:tcPr>
          <w:p w14:paraId="656CF7FC" w14:textId="77777777" w:rsidR="004C314D" w:rsidRDefault="004C314D" w:rsidP="00A84BFF">
            <w:pPr>
              <w:spacing w:after="0" w:line="240" w:lineRule="auto"/>
              <w:rPr>
                <w:rFonts w:ascii="Times New Roman" w:eastAsia="Times New Roman" w:hAnsi="Times New Roman"/>
                <w:lang w:val="kk-KZ" w:eastAsia="ru-RU"/>
              </w:rPr>
            </w:pPr>
          </w:p>
        </w:tc>
        <w:tc>
          <w:tcPr>
            <w:tcW w:w="1275" w:type="dxa"/>
            <w:vMerge/>
          </w:tcPr>
          <w:p w14:paraId="20725FE2" w14:textId="77777777" w:rsidR="004C314D" w:rsidRDefault="004C314D" w:rsidP="00A84BFF">
            <w:pPr>
              <w:spacing w:after="0" w:line="240" w:lineRule="auto"/>
              <w:jc w:val="center"/>
              <w:rPr>
                <w:rFonts w:ascii="Times New Roman" w:eastAsia="Times New Roman" w:hAnsi="Times New Roman"/>
                <w:lang w:val="kk-KZ" w:eastAsia="ru-RU"/>
              </w:rPr>
            </w:pPr>
          </w:p>
        </w:tc>
        <w:tc>
          <w:tcPr>
            <w:tcW w:w="709" w:type="dxa"/>
          </w:tcPr>
          <w:p w14:paraId="5ED512B4" w14:textId="457613B6" w:rsidR="004C314D" w:rsidRDefault="004C314D" w:rsidP="00A84BFF">
            <w:pPr>
              <w:spacing w:after="0" w:line="240" w:lineRule="auto"/>
              <w:jc w:val="center"/>
              <w:rPr>
                <w:rFonts w:ascii="Times New Roman" w:eastAsia="Times New Roman" w:hAnsi="Times New Roman"/>
                <w:lang w:val="kk-KZ" w:eastAsia="ru-RU"/>
              </w:rPr>
            </w:pPr>
            <w:r w:rsidRPr="00510459">
              <w:rPr>
                <w:rFonts w:ascii="Times New Roman" w:eastAsia="Times New Roman" w:hAnsi="Times New Roman"/>
                <w:lang w:eastAsia="ru-RU"/>
              </w:rPr>
              <w:t>2018</w:t>
            </w:r>
          </w:p>
        </w:tc>
        <w:tc>
          <w:tcPr>
            <w:tcW w:w="860" w:type="dxa"/>
          </w:tcPr>
          <w:p w14:paraId="2F3B66AC" w14:textId="5DDEFFB0" w:rsidR="004C314D" w:rsidRDefault="004C314D" w:rsidP="00A84BFF">
            <w:pPr>
              <w:spacing w:after="0" w:line="240" w:lineRule="auto"/>
              <w:jc w:val="center"/>
              <w:rPr>
                <w:rFonts w:ascii="Times New Roman" w:eastAsia="Times New Roman" w:hAnsi="Times New Roman"/>
                <w:lang w:val="kk-KZ" w:eastAsia="ru-RU"/>
              </w:rPr>
            </w:pPr>
            <w:r w:rsidRPr="00510459">
              <w:rPr>
                <w:rFonts w:ascii="Times New Roman" w:eastAsia="Times New Roman" w:hAnsi="Times New Roman"/>
                <w:lang w:eastAsia="ru-RU"/>
              </w:rPr>
              <w:t>01.04</w:t>
            </w:r>
          </w:p>
        </w:tc>
        <w:tc>
          <w:tcPr>
            <w:tcW w:w="992" w:type="dxa"/>
          </w:tcPr>
          <w:p w14:paraId="14DEA1D0" w14:textId="4F03E338" w:rsidR="004C314D" w:rsidRDefault="004C314D" w:rsidP="00A84BFF">
            <w:pPr>
              <w:spacing w:after="0" w:line="240" w:lineRule="auto"/>
              <w:jc w:val="center"/>
              <w:rPr>
                <w:rFonts w:ascii="Times New Roman" w:eastAsia="Times New Roman" w:hAnsi="Times New Roman"/>
                <w:lang w:val="kk-KZ" w:eastAsia="ru-RU"/>
              </w:rPr>
            </w:pPr>
            <w:r w:rsidRPr="00510459">
              <w:rPr>
                <w:rFonts w:ascii="Times New Roman" w:eastAsia="Times New Roman" w:hAnsi="Times New Roman"/>
                <w:lang w:eastAsia="ru-RU"/>
              </w:rPr>
              <w:t>05.04</w:t>
            </w:r>
          </w:p>
        </w:tc>
        <w:tc>
          <w:tcPr>
            <w:tcW w:w="992" w:type="dxa"/>
          </w:tcPr>
          <w:p w14:paraId="3BF26D6C" w14:textId="6330C4D7" w:rsidR="004C314D" w:rsidRDefault="004C314D" w:rsidP="00A84BFF">
            <w:pPr>
              <w:spacing w:after="0" w:line="240" w:lineRule="auto"/>
              <w:jc w:val="center"/>
              <w:rPr>
                <w:rFonts w:ascii="Times New Roman" w:eastAsia="Times New Roman" w:hAnsi="Times New Roman"/>
                <w:lang w:val="kk-KZ" w:eastAsia="ru-RU"/>
              </w:rPr>
            </w:pPr>
            <w:r w:rsidRPr="00510459">
              <w:rPr>
                <w:rFonts w:ascii="Times New Roman" w:eastAsia="Times New Roman" w:hAnsi="Times New Roman"/>
                <w:lang w:eastAsia="ru-RU"/>
              </w:rPr>
              <w:t>11.04</w:t>
            </w:r>
          </w:p>
        </w:tc>
        <w:tc>
          <w:tcPr>
            <w:tcW w:w="993" w:type="dxa"/>
          </w:tcPr>
          <w:p w14:paraId="5E5C9F4D" w14:textId="60FC62B7" w:rsidR="004C314D" w:rsidRDefault="004C314D" w:rsidP="00A84BFF">
            <w:pPr>
              <w:spacing w:after="0" w:line="240" w:lineRule="auto"/>
              <w:jc w:val="center"/>
              <w:rPr>
                <w:rFonts w:ascii="Times New Roman" w:eastAsia="Times New Roman" w:hAnsi="Times New Roman"/>
                <w:lang w:val="kk-KZ" w:eastAsia="ru-RU"/>
              </w:rPr>
            </w:pPr>
            <w:r w:rsidRPr="00510459">
              <w:rPr>
                <w:rFonts w:ascii="Times New Roman" w:eastAsia="Times New Roman" w:hAnsi="Times New Roman"/>
                <w:lang w:eastAsia="ru-RU"/>
              </w:rPr>
              <w:t>14.04</w:t>
            </w:r>
          </w:p>
        </w:tc>
        <w:tc>
          <w:tcPr>
            <w:tcW w:w="992" w:type="dxa"/>
          </w:tcPr>
          <w:p w14:paraId="2258295D" w14:textId="4D63F4ED" w:rsidR="004C314D" w:rsidRDefault="004C314D" w:rsidP="00A84BFF">
            <w:pPr>
              <w:spacing w:after="0" w:line="240" w:lineRule="auto"/>
              <w:jc w:val="center"/>
              <w:rPr>
                <w:rFonts w:ascii="Times New Roman" w:eastAsia="Times New Roman" w:hAnsi="Times New Roman"/>
                <w:lang w:val="kk-KZ" w:eastAsia="ru-RU"/>
              </w:rPr>
            </w:pPr>
            <w:r w:rsidRPr="00510459">
              <w:rPr>
                <w:rFonts w:ascii="Times New Roman" w:eastAsia="Times New Roman" w:hAnsi="Times New Roman"/>
                <w:lang w:eastAsia="ru-RU"/>
              </w:rPr>
              <w:t>20.04</w:t>
            </w:r>
          </w:p>
        </w:tc>
        <w:tc>
          <w:tcPr>
            <w:tcW w:w="992" w:type="dxa"/>
          </w:tcPr>
          <w:p w14:paraId="2B3786D7" w14:textId="0EB7F7E6" w:rsidR="004C314D" w:rsidRDefault="004C314D" w:rsidP="00A84BFF">
            <w:pPr>
              <w:spacing w:after="0" w:line="240" w:lineRule="auto"/>
              <w:jc w:val="center"/>
              <w:rPr>
                <w:rFonts w:ascii="Times New Roman" w:eastAsia="Times New Roman" w:hAnsi="Times New Roman"/>
                <w:lang w:val="kk-KZ" w:eastAsia="ru-RU"/>
              </w:rPr>
            </w:pPr>
            <w:r w:rsidRPr="00510459">
              <w:rPr>
                <w:rFonts w:ascii="Times New Roman" w:eastAsia="Times New Roman" w:hAnsi="Times New Roman"/>
                <w:lang w:eastAsia="ru-RU"/>
              </w:rPr>
              <w:t>5</w:t>
            </w:r>
          </w:p>
        </w:tc>
        <w:tc>
          <w:tcPr>
            <w:tcW w:w="851" w:type="dxa"/>
          </w:tcPr>
          <w:p w14:paraId="0C3CA679" w14:textId="77777777" w:rsidR="004C314D" w:rsidRDefault="004C314D" w:rsidP="00A84BFF">
            <w:pPr>
              <w:spacing w:after="0" w:line="240" w:lineRule="auto"/>
              <w:jc w:val="center"/>
              <w:rPr>
                <w:rFonts w:ascii="Times New Roman" w:eastAsia="Times New Roman" w:hAnsi="Times New Roman"/>
                <w:lang w:val="kk-KZ" w:eastAsia="ru-RU"/>
              </w:rPr>
            </w:pPr>
          </w:p>
        </w:tc>
      </w:tr>
      <w:tr w:rsidR="004C314D" w:rsidRPr="00510459" w14:paraId="44217160" w14:textId="77777777" w:rsidTr="00B6593E">
        <w:tc>
          <w:tcPr>
            <w:tcW w:w="421" w:type="dxa"/>
            <w:vMerge/>
          </w:tcPr>
          <w:p w14:paraId="570CC92F" w14:textId="77777777" w:rsidR="004C314D" w:rsidRDefault="004C314D" w:rsidP="00A84BFF">
            <w:pPr>
              <w:spacing w:after="0" w:line="240" w:lineRule="auto"/>
              <w:rPr>
                <w:rFonts w:ascii="Times New Roman" w:eastAsia="Times New Roman" w:hAnsi="Times New Roman"/>
                <w:lang w:val="kk-KZ" w:eastAsia="ru-RU"/>
              </w:rPr>
            </w:pPr>
          </w:p>
        </w:tc>
        <w:tc>
          <w:tcPr>
            <w:tcW w:w="1275" w:type="dxa"/>
            <w:vMerge/>
          </w:tcPr>
          <w:p w14:paraId="208F03FE" w14:textId="77777777" w:rsidR="004C314D" w:rsidRDefault="004C314D" w:rsidP="00A84BFF">
            <w:pPr>
              <w:spacing w:after="0" w:line="240" w:lineRule="auto"/>
              <w:jc w:val="center"/>
              <w:rPr>
                <w:rFonts w:ascii="Times New Roman" w:eastAsia="Times New Roman" w:hAnsi="Times New Roman"/>
                <w:lang w:val="kk-KZ" w:eastAsia="ru-RU"/>
              </w:rPr>
            </w:pPr>
          </w:p>
        </w:tc>
        <w:tc>
          <w:tcPr>
            <w:tcW w:w="709" w:type="dxa"/>
          </w:tcPr>
          <w:p w14:paraId="2998DAAD" w14:textId="42ADF730" w:rsidR="004C314D" w:rsidRDefault="004C314D" w:rsidP="00A84BFF">
            <w:pPr>
              <w:spacing w:after="0" w:line="240" w:lineRule="auto"/>
              <w:jc w:val="center"/>
              <w:rPr>
                <w:rFonts w:ascii="Times New Roman" w:eastAsia="Times New Roman" w:hAnsi="Times New Roman"/>
                <w:lang w:val="kk-KZ" w:eastAsia="ru-RU"/>
              </w:rPr>
            </w:pPr>
            <w:r w:rsidRPr="00510459">
              <w:rPr>
                <w:rFonts w:ascii="Times New Roman" w:eastAsia="Times New Roman" w:hAnsi="Times New Roman"/>
                <w:lang w:eastAsia="ru-RU"/>
              </w:rPr>
              <w:t>2019</w:t>
            </w:r>
          </w:p>
        </w:tc>
        <w:tc>
          <w:tcPr>
            <w:tcW w:w="860" w:type="dxa"/>
          </w:tcPr>
          <w:p w14:paraId="6809E98D" w14:textId="26F0D4F7" w:rsidR="004C314D" w:rsidRDefault="004C314D" w:rsidP="00A84BFF">
            <w:pPr>
              <w:spacing w:after="0" w:line="240" w:lineRule="auto"/>
              <w:jc w:val="center"/>
              <w:rPr>
                <w:rFonts w:ascii="Times New Roman" w:eastAsia="Times New Roman" w:hAnsi="Times New Roman"/>
                <w:lang w:val="kk-KZ" w:eastAsia="ru-RU"/>
              </w:rPr>
            </w:pPr>
            <w:r w:rsidRPr="00510459">
              <w:rPr>
                <w:rFonts w:ascii="Times New Roman" w:eastAsia="Times New Roman" w:hAnsi="Times New Roman"/>
                <w:lang w:eastAsia="ru-RU"/>
              </w:rPr>
              <w:t>25.03</w:t>
            </w:r>
          </w:p>
        </w:tc>
        <w:tc>
          <w:tcPr>
            <w:tcW w:w="992" w:type="dxa"/>
          </w:tcPr>
          <w:p w14:paraId="5F51A3BB" w14:textId="0026CA1F" w:rsidR="004C314D" w:rsidRDefault="004C314D" w:rsidP="00A84BFF">
            <w:pPr>
              <w:spacing w:after="0" w:line="240" w:lineRule="auto"/>
              <w:jc w:val="center"/>
              <w:rPr>
                <w:rFonts w:ascii="Times New Roman" w:eastAsia="Times New Roman" w:hAnsi="Times New Roman"/>
                <w:lang w:val="kk-KZ" w:eastAsia="ru-RU"/>
              </w:rPr>
            </w:pPr>
            <w:r w:rsidRPr="00510459">
              <w:rPr>
                <w:rFonts w:ascii="Times New Roman" w:eastAsia="Times New Roman" w:hAnsi="Times New Roman"/>
                <w:lang w:eastAsia="ru-RU"/>
              </w:rPr>
              <w:t>02.04</w:t>
            </w:r>
          </w:p>
        </w:tc>
        <w:tc>
          <w:tcPr>
            <w:tcW w:w="992" w:type="dxa"/>
          </w:tcPr>
          <w:p w14:paraId="5A033125" w14:textId="6B24B830" w:rsidR="004C314D" w:rsidRDefault="004C314D" w:rsidP="00A84BFF">
            <w:pPr>
              <w:spacing w:after="0" w:line="240" w:lineRule="auto"/>
              <w:jc w:val="center"/>
              <w:rPr>
                <w:rFonts w:ascii="Times New Roman" w:eastAsia="Times New Roman" w:hAnsi="Times New Roman"/>
                <w:lang w:val="kk-KZ" w:eastAsia="ru-RU"/>
              </w:rPr>
            </w:pPr>
            <w:r w:rsidRPr="00510459">
              <w:rPr>
                <w:rFonts w:ascii="Times New Roman" w:eastAsia="Times New Roman" w:hAnsi="Times New Roman"/>
                <w:lang w:eastAsia="ru-RU"/>
              </w:rPr>
              <w:t>09.04</w:t>
            </w:r>
          </w:p>
        </w:tc>
        <w:tc>
          <w:tcPr>
            <w:tcW w:w="993" w:type="dxa"/>
          </w:tcPr>
          <w:p w14:paraId="47814E14" w14:textId="7ABAFABA" w:rsidR="004C314D" w:rsidRDefault="004C314D" w:rsidP="00A84BFF">
            <w:pPr>
              <w:spacing w:after="0" w:line="240" w:lineRule="auto"/>
              <w:jc w:val="center"/>
              <w:rPr>
                <w:rFonts w:ascii="Times New Roman" w:eastAsia="Times New Roman" w:hAnsi="Times New Roman"/>
                <w:lang w:val="kk-KZ" w:eastAsia="ru-RU"/>
              </w:rPr>
            </w:pPr>
            <w:r w:rsidRPr="00510459">
              <w:rPr>
                <w:rFonts w:ascii="Times New Roman" w:eastAsia="Times New Roman" w:hAnsi="Times New Roman"/>
                <w:lang w:eastAsia="ru-RU"/>
              </w:rPr>
              <w:t>14.04</w:t>
            </w:r>
          </w:p>
        </w:tc>
        <w:tc>
          <w:tcPr>
            <w:tcW w:w="992" w:type="dxa"/>
          </w:tcPr>
          <w:p w14:paraId="469D35D9" w14:textId="7231B25F" w:rsidR="004C314D" w:rsidRDefault="004C314D" w:rsidP="00A84BFF">
            <w:pPr>
              <w:spacing w:after="0" w:line="240" w:lineRule="auto"/>
              <w:jc w:val="center"/>
              <w:rPr>
                <w:rFonts w:ascii="Times New Roman" w:eastAsia="Times New Roman" w:hAnsi="Times New Roman"/>
                <w:lang w:val="kk-KZ" w:eastAsia="ru-RU"/>
              </w:rPr>
            </w:pPr>
            <w:r w:rsidRPr="00510459">
              <w:rPr>
                <w:rFonts w:ascii="Times New Roman" w:eastAsia="Times New Roman" w:hAnsi="Times New Roman"/>
                <w:lang w:eastAsia="ru-RU"/>
              </w:rPr>
              <w:t>20.04</w:t>
            </w:r>
          </w:p>
        </w:tc>
        <w:tc>
          <w:tcPr>
            <w:tcW w:w="992" w:type="dxa"/>
          </w:tcPr>
          <w:p w14:paraId="1827A4D8" w14:textId="7794C9A4" w:rsidR="004C314D" w:rsidRDefault="004C314D" w:rsidP="00A84BFF">
            <w:pPr>
              <w:spacing w:after="0" w:line="240" w:lineRule="auto"/>
              <w:jc w:val="center"/>
              <w:rPr>
                <w:rFonts w:ascii="Times New Roman" w:eastAsia="Times New Roman" w:hAnsi="Times New Roman"/>
                <w:lang w:val="kk-KZ" w:eastAsia="ru-RU"/>
              </w:rPr>
            </w:pPr>
            <w:r w:rsidRPr="00510459">
              <w:rPr>
                <w:rFonts w:ascii="Times New Roman" w:eastAsia="Times New Roman" w:hAnsi="Times New Roman"/>
                <w:lang w:eastAsia="ru-RU"/>
              </w:rPr>
              <w:t>2</w:t>
            </w:r>
          </w:p>
        </w:tc>
        <w:tc>
          <w:tcPr>
            <w:tcW w:w="851" w:type="dxa"/>
          </w:tcPr>
          <w:p w14:paraId="43EBB23C" w14:textId="77777777" w:rsidR="004C314D" w:rsidRDefault="004C314D" w:rsidP="00A84BFF">
            <w:pPr>
              <w:spacing w:after="0" w:line="240" w:lineRule="auto"/>
              <w:jc w:val="center"/>
              <w:rPr>
                <w:rFonts w:ascii="Times New Roman" w:eastAsia="Times New Roman" w:hAnsi="Times New Roman"/>
                <w:lang w:val="kk-KZ" w:eastAsia="ru-RU"/>
              </w:rPr>
            </w:pPr>
          </w:p>
        </w:tc>
      </w:tr>
      <w:tr w:rsidR="004C314D" w:rsidRPr="00510459" w14:paraId="748CD516" w14:textId="77777777" w:rsidTr="00B6593E">
        <w:tc>
          <w:tcPr>
            <w:tcW w:w="421" w:type="dxa"/>
            <w:vMerge/>
          </w:tcPr>
          <w:p w14:paraId="04C10F8D" w14:textId="77777777" w:rsidR="004C314D" w:rsidRDefault="004C314D" w:rsidP="00A84BFF">
            <w:pPr>
              <w:spacing w:after="0" w:line="240" w:lineRule="auto"/>
              <w:rPr>
                <w:rFonts w:ascii="Times New Roman" w:eastAsia="Times New Roman" w:hAnsi="Times New Roman"/>
                <w:lang w:val="kk-KZ" w:eastAsia="ru-RU"/>
              </w:rPr>
            </w:pPr>
          </w:p>
        </w:tc>
        <w:tc>
          <w:tcPr>
            <w:tcW w:w="1275" w:type="dxa"/>
            <w:vMerge/>
          </w:tcPr>
          <w:p w14:paraId="7D7E593A" w14:textId="77777777" w:rsidR="004C314D" w:rsidRDefault="004C314D" w:rsidP="00A84BFF">
            <w:pPr>
              <w:spacing w:after="0" w:line="240" w:lineRule="auto"/>
              <w:jc w:val="center"/>
              <w:rPr>
                <w:rFonts w:ascii="Times New Roman" w:eastAsia="Times New Roman" w:hAnsi="Times New Roman"/>
                <w:lang w:val="kk-KZ" w:eastAsia="ru-RU"/>
              </w:rPr>
            </w:pPr>
          </w:p>
        </w:tc>
        <w:tc>
          <w:tcPr>
            <w:tcW w:w="709" w:type="dxa"/>
          </w:tcPr>
          <w:p w14:paraId="7332116F" w14:textId="22087E68" w:rsidR="004C314D" w:rsidRDefault="004C314D" w:rsidP="00A84BFF">
            <w:pPr>
              <w:spacing w:after="0" w:line="240" w:lineRule="auto"/>
              <w:jc w:val="center"/>
              <w:rPr>
                <w:rFonts w:ascii="Times New Roman" w:eastAsia="Times New Roman" w:hAnsi="Times New Roman"/>
                <w:lang w:val="kk-KZ" w:eastAsia="ru-RU"/>
              </w:rPr>
            </w:pPr>
            <w:r w:rsidRPr="00510459">
              <w:rPr>
                <w:rFonts w:ascii="Times New Roman" w:eastAsia="Times New Roman" w:hAnsi="Times New Roman"/>
                <w:lang w:eastAsia="ru-RU"/>
              </w:rPr>
              <w:t>2021</w:t>
            </w:r>
          </w:p>
        </w:tc>
        <w:tc>
          <w:tcPr>
            <w:tcW w:w="860" w:type="dxa"/>
          </w:tcPr>
          <w:p w14:paraId="62D3C9D5" w14:textId="3AE62FED" w:rsidR="004C314D" w:rsidRDefault="004C314D" w:rsidP="00A84BFF">
            <w:pPr>
              <w:spacing w:after="0" w:line="240" w:lineRule="auto"/>
              <w:jc w:val="center"/>
              <w:rPr>
                <w:rFonts w:ascii="Times New Roman" w:eastAsia="Times New Roman" w:hAnsi="Times New Roman"/>
                <w:lang w:val="kk-KZ" w:eastAsia="ru-RU"/>
              </w:rPr>
            </w:pPr>
            <w:r w:rsidRPr="00510459">
              <w:rPr>
                <w:rFonts w:ascii="Times New Roman" w:eastAsia="Times New Roman" w:hAnsi="Times New Roman"/>
                <w:lang w:eastAsia="ru-RU"/>
              </w:rPr>
              <w:t>04.04</w:t>
            </w:r>
          </w:p>
        </w:tc>
        <w:tc>
          <w:tcPr>
            <w:tcW w:w="992" w:type="dxa"/>
          </w:tcPr>
          <w:p w14:paraId="71F2C99E" w14:textId="2BC97044" w:rsidR="004C314D" w:rsidRDefault="004C314D" w:rsidP="00A84BFF">
            <w:pPr>
              <w:spacing w:after="0" w:line="240" w:lineRule="auto"/>
              <w:jc w:val="center"/>
              <w:rPr>
                <w:rFonts w:ascii="Times New Roman" w:eastAsia="Times New Roman" w:hAnsi="Times New Roman"/>
                <w:lang w:val="kk-KZ" w:eastAsia="ru-RU"/>
              </w:rPr>
            </w:pPr>
            <w:r w:rsidRPr="00510459">
              <w:rPr>
                <w:rFonts w:ascii="Times New Roman" w:eastAsia="Times New Roman" w:hAnsi="Times New Roman"/>
                <w:lang w:eastAsia="ru-RU"/>
              </w:rPr>
              <w:t>15.04</w:t>
            </w:r>
          </w:p>
        </w:tc>
        <w:tc>
          <w:tcPr>
            <w:tcW w:w="992" w:type="dxa"/>
          </w:tcPr>
          <w:p w14:paraId="0A2D990E" w14:textId="69E49A05" w:rsidR="004C314D" w:rsidRDefault="004C314D" w:rsidP="00A84BFF">
            <w:pPr>
              <w:spacing w:after="0" w:line="240" w:lineRule="auto"/>
              <w:jc w:val="center"/>
              <w:rPr>
                <w:rFonts w:ascii="Times New Roman" w:eastAsia="Times New Roman" w:hAnsi="Times New Roman"/>
                <w:lang w:val="kk-KZ" w:eastAsia="ru-RU"/>
              </w:rPr>
            </w:pPr>
            <w:r w:rsidRPr="00510459">
              <w:rPr>
                <w:rFonts w:ascii="Times New Roman" w:eastAsia="Times New Roman" w:hAnsi="Times New Roman"/>
                <w:lang w:eastAsia="ru-RU"/>
              </w:rPr>
              <w:t>20.04</w:t>
            </w:r>
          </w:p>
        </w:tc>
        <w:tc>
          <w:tcPr>
            <w:tcW w:w="993" w:type="dxa"/>
          </w:tcPr>
          <w:p w14:paraId="12555BDF" w14:textId="01F5B04D" w:rsidR="004C314D" w:rsidRDefault="004C314D" w:rsidP="00A84BFF">
            <w:pPr>
              <w:spacing w:after="0" w:line="240" w:lineRule="auto"/>
              <w:jc w:val="center"/>
              <w:rPr>
                <w:rFonts w:ascii="Times New Roman" w:eastAsia="Times New Roman" w:hAnsi="Times New Roman"/>
                <w:lang w:val="kk-KZ" w:eastAsia="ru-RU"/>
              </w:rPr>
            </w:pPr>
            <w:r w:rsidRPr="00510459">
              <w:rPr>
                <w:rFonts w:ascii="Times New Roman" w:eastAsia="Times New Roman" w:hAnsi="Times New Roman"/>
                <w:lang w:eastAsia="ru-RU"/>
              </w:rPr>
              <w:t>24.04</w:t>
            </w:r>
          </w:p>
        </w:tc>
        <w:tc>
          <w:tcPr>
            <w:tcW w:w="992" w:type="dxa"/>
          </w:tcPr>
          <w:p w14:paraId="6FB22CCF" w14:textId="49791E76" w:rsidR="004C314D" w:rsidRDefault="004C314D" w:rsidP="00A84BFF">
            <w:pPr>
              <w:spacing w:after="0" w:line="240" w:lineRule="auto"/>
              <w:jc w:val="center"/>
              <w:rPr>
                <w:rFonts w:ascii="Times New Roman" w:eastAsia="Times New Roman" w:hAnsi="Times New Roman"/>
                <w:lang w:val="kk-KZ" w:eastAsia="ru-RU"/>
              </w:rPr>
            </w:pPr>
            <w:r w:rsidRPr="00510459">
              <w:rPr>
                <w:rFonts w:ascii="Times New Roman" w:eastAsia="Times New Roman" w:hAnsi="Times New Roman"/>
                <w:lang w:eastAsia="ru-RU"/>
              </w:rPr>
              <w:t>01.05</w:t>
            </w:r>
          </w:p>
        </w:tc>
        <w:tc>
          <w:tcPr>
            <w:tcW w:w="992" w:type="dxa"/>
          </w:tcPr>
          <w:p w14:paraId="216E0740" w14:textId="46928051" w:rsidR="004C314D" w:rsidRDefault="004C314D" w:rsidP="00A84BFF">
            <w:pPr>
              <w:spacing w:after="0" w:line="240" w:lineRule="auto"/>
              <w:jc w:val="center"/>
              <w:rPr>
                <w:rFonts w:ascii="Times New Roman" w:eastAsia="Times New Roman" w:hAnsi="Times New Roman"/>
                <w:lang w:val="kk-KZ" w:eastAsia="ru-RU"/>
              </w:rPr>
            </w:pPr>
            <w:r w:rsidRPr="00510459">
              <w:rPr>
                <w:rFonts w:ascii="Times New Roman" w:eastAsia="Times New Roman" w:hAnsi="Times New Roman"/>
                <w:lang w:eastAsia="ru-RU"/>
              </w:rPr>
              <w:t>3</w:t>
            </w:r>
          </w:p>
        </w:tc>
        <w:tc>
          <w:tcPr>
            <w:tcW w:w="851" w:type="dxa"/>
          </w:tcPr>
          <w:p w14:paraId="1518D415" w14:textId="77777777" w:rsidR="004C314D" w:rsidRDefault="004C314D" w:rsidP="00A84BFF">
            <w:pPr>
              <w:spacing w:after="0" w:line="240" w:lineRule="auto"/>
              <w:jc w:val="center"/>
              <w:rPr>
                <w:rFonts w:ascii="Times New Roman" w:eastAsia="Times New Roman" w:hAnsi="Times New Roman"/>
                <w:lang w:val="kk-KZ" w:eastAsia="ru-RU"/>
              </w:rPr>
            </w:pPr>
          </w:p>
        </w:tc>
      </w:tr>
      <w:tr w:rsidR="004C314D" w:rsidRPr="00510459" w14:paraId="2CE06CE0" w14:textId="77777777" w:rsidTr="00B6593E">
        <w:tc>
          <w:tcPr>
            <w:tcW w:w="421" w:type="dxa"/>
            <w:vMerge/>
          </w:tcPr>
          <w:p w14:paraId="06F3186F" w14:textId="77777777" w:rsidR="004C314D" w:rsidRDefault="004C314D" w:rsidP="00A84BFF">
            <w:pPr>
              <w:spacing w:after="0" w:line="240" w:lineRule="auto"/>
              <w:rPr>
                <w:rFonts w:ascii="Times New Roman" w:eastAsia="Times New Roman" w:hAnsi="Times New Roman"/>
                <w:lang w:val="kk-KZ" w:eastAsia="ru-RU"/>
              </w:rPr>
            </w:pPr>
          </w:p>
        </w:tc>
        <w:tc>
          <w:tcPr>
            <w:tcW w:w="1275" w:type="dxa"/>
            <w:vMerge/>
          </w:tcPr>
          <w:p w14:paraId="36FCFFCA" w14:textId="77777777" w:rsidR="004C314D" w:rsidRDefault="004C314D" w:rsidP="00A84BFF">
            <w:pPr>
              <w:spacing w:after="0" w:line="240" w:lineRule="auto"/>
              <w:jc w:val="center"/>
              <w:rPr>
                <w:rFonts w:ascii="Times New Roman" w:eastAsia="Times New Roman" w:hAnsi="Times New Roman"/>
                <w:lang w:val="kk-KZ" w:eastAsia="ru-RU"/>
              </w:rPr>
            </w:pPr>
          </w:p>
        </w:tc>
        <w:tc>
          <w:tcPr>
            <w:tcW w:w="709" w:type="dxa"/>
          </w:tcPr>
          <w:p w14:paraId="22EDBB55" w14:textId="7D518009" w:rsidR="004C314D" w:rsidRDefault="004C314D" w:rsidP="00A84BFF">
            <w:pPr>
              <w:spacing w:after="0" w:line="240" w:lineRule="auto"/>
              <w:jc w:val="center"/>
              <w:rPr>
                <w:rFonts w:ascii="Times New Roman" w:eastAsia="Times New Roman" w:hAnsi="Times New Roman"/>
                <w:lang w:val="kk-KZ" w:eastAsia="ru-RU"/>
              </w:rPr>
            </w:pPr>
            <w:r w:rsidRPr="00510459">
              <w:rPr>
                <w:rFonts w:ascii="Times New Roman" w:eastAsia="Times New Roman" w:hAnsi="Times New Roman"/>
                <w:lang w:eastAsia="ru-RU"/>
              </w:rPr>
              <w:t>М</w:t>
            </w:r>
            <w:r w:rsidRPr="00510459">
              <w:rPr>
                <w:rFonts w:ascii="Times New Roman" w:eastAsia="Times New Roman" w:hAnsi="Times New Roman"/>
                <w:vertAlign w:val="subscript"/>
                <w:lang w:eastAsia="ru-RU"/>
              </w:rPr>
              <w:t>Ср</w:t>
            </w:r>
            <w:r w:rsidRPr="00510459">
              <w:rPr>
                <w:rFonts w:ascii="Times New Roman" w:eastAsia="Times New Roman" w:hAnsi="Times New Roman"/>
                <w:lang w:eastAsia="ru-RU"/>
              </w:rPr>
              <w:t>±</w:t>
            </w:r>
            <w:r w:rsidRPr="00510459">
              <w:rPr>
                <w:rFonts w:ascii="Times New Roman" w:eastAsia="Times New Roman" w:hAnsi="Times New Roman"/>
                <w:lang w:val="en-US" w:eastAsia="ru-RU"/>
              </w:rPr>
              <w:t>m</w:t>
            </w:r>
          </w:p>
        </w:tc>
        <w:tc>
          <w:tcPr>
            <w:tcW w:w="860" w:type="dxa"/>
          </w:tcPr>
          <w:p w14:paraId="15386248" w14:textId="3AA9C697" w:rsidR="004C314D" w:rsidRDefault="004C314D" w:rsidP="00A84BFF">
            <w:pPr>
              <w:spacing w:after="0" w:line="240" w:lineRule="auto"/>
              <w:jc w:val="center"/>
              <w:rPr>
                <w:rFonts w:ascii="Times New Roman" w:eastAsia="Times New Roman" w:hAnsi="Times New Roman"/>
                <w:lang w:val="kk-KZ" w:eastAsia="ru-RU"/>
              </w:rPr>
            </w:pPr>
            <w:r w:rsidRPr="00510459">
              <w:rPr>
                <w:rFonts w:ascii="Times New Roman" w:eastAsia="Times New Roman" w:hAnsi="Times New Roman"/>
                <w:lang w:eastAsia="ru-RU"/>
              </w:rPr>
              <w:t>03.04±4,13</w:t>
            </w:r>
          </w:p>
        </w:tc>
        <w:tc>
          <w:tcPr>
            <w:tcW w:w="992" w:type="dxa"/>
          </w:tcPr>
          <w:p w14:paraId="2F1F12B0" w14:textId="1E34694C" w:rsidR="004C314D" w:rsidRDefault="004C314D" w:rsidP="00A84BFF">
            <w:pPr>
              <w:spacing w:after="0" w:line="240" w:lineRule="auto"/>
              <w:jc w:val="center"/>
              <w:rPr>
                <w:rFonts w:ascii="Times New Roman" w:eastAsia="Times New Roman" w:hAnsi="Times New Roman"/>
                <w:lang w:val="kk-KZ" w:eastAsia="ru-RU"/>
              </w:rPr>
            </w:pPr>
            <w:r w:rsidRPr="00510459">
              <w:rPr>
                <w:rFonts w:ascii="Times New Roman" w:eastAsia="Times New Roman" w:hAnsi="Times New Roman"/>
                <w:lang w:eastAsia="ru-RU"/>
              </w:rPr>
              <w:t>10.04±3,34</w:t>
            </w:r>
          </w:p>
        </w:tc>
        <w:tc>
          <w:tcPr>
            <w:tcW w:w="992" w:type="dxa"/>
          </w:tcPr>
          <w:p w14:paraId="561CBC0F" w14:textId="5BB8454D" w:rsidR="004C314D" w:rsidRDefault="004C314D" w:rsidP="00A84BFF">
            <w:pPr>
              <w:spacing w:after="0" w:line="240" w:lineRule="auto"/>
              <w:jc w:val="center"/>
              <w:rPr>
                <w:rFonts w:ascii="Times New Roman" w:eastAsia="Times New Roman" w:hAnsi="Times New Roman"/>
                <w:lang w:val="kk-KZ" w:eastAsia="ru-RU"/>
              </w:rPr>
            </w:pPr>
            <w:r w:rsidRPr="00510459">
              <w:rPr>
                <w:rFonts w:ascii="Times New Roman" w:eastAsia="Times New Roman" w:hAnsi="Times New Roman"/>
                <w:lang w:eastAsia="ru-RU"/>
              </w:rPr>
              <w:t>16.04±3,44</w:t>
            </w:r>
          </w:p>
        </w:tc>
        <w:tc>
          <w:tcPr>
            <w:tcW w:w="993" w:type="dxa"/>
          </w:tcPr>
          <w:p w14:paraId="2767684A" w14:textId="474779C2" w:rsidR="004C314D" w:rsidRDefault="004C314D" w:rsidP="00A84BFF">
            <w:pPr>
              <w:spacing w:after="0" w:line="240" w:lineRule="auto"/>
              <w:jc w:val="center"/>
              <w:rPr>
                <w:rFonts w:ascii="Times New Roman" w:eastAsia="Times New Roman" w:hAnsi="Times New Roman"/>
                <w:lang w:val="kk-KZ" w:eastAsia="ru-RU"/>
              </w:rPr>
            </w:pPr>
            <w:r w:rsidRPr="00510459">
              <w:rPr>
                <w:rFonts w:ascii="Times New Roman" w:eastAsia="Times New Roman" w:hAnsi="Times New Roman"/>
                <w:lang w:eastAsia="ru-RU"/>
              </w:rPr>
              <w:t>20.04±3,39</w:t>
            </w:r>
          </w:p>
        </w:tc>
        <w:tc>
          <w:tcPr>
            <w:tcW w:w="992" w:type="dxa"/>
          </w:tcPr>
          <w:p w14:paraId="45189462" w14:textId="1C16D8B4" w:rsidR="004C314D" w:rsidRDefault="004C314D" w:rsidP="00A84BFF">
            <w:pPr>
              <w:spacing w:after="0" w:line="240" w:lineRule="auto"/>
              <w:jc w:val="center"/>
              <w:rPr>
                <w:rFonts w:ascii="Times New Roman" w:eastAsia="Times New Roman" w:hAnsi="Times New Roman"/>
                <w:lang w:val="kk-KZ" w:eastAsia="ru-RU"/>
              </w:rPr>
            </w:pPr>
            <w:r w:rsidRPr="00510459">
              <w:rPr>
                <w:rFonts w:ascii="Times New Roman" w:eastAsia="Times New Roman" w:hAnsi="Times New Roman"/>
                <w:lang w:eastAsia="ru-RU"/>
              </w:rPr>
              <w:t>28.04±3,83</w:t>
            </w:r>
          </w:p>
        </w:tc>
        <w:tc>
          <w:tcPr>
            <w:tcW w:w="992" w:type="dxa"/>
          </w:tcPr>
          <w:p w14:paraId="5B01419A" w14:textId="338420F9" w:rsidR="004C314D" w:rsidRDefault="004C314D" w:rsidP="00A84BFF">
            <w:pPr>
              <w:spacing w:after="0" w:line="240" w:lineRule="auto"/>
              <w:jc w:val="center"/>
              <w:rPr>
                <w:rFonts w:ascii="Times New Roman" w:eastAsia="Times New Roman" w:hAnsi="Times New Roman"/>
                <w:lang w:val="kk-KZ" w:eastAsia="ru-RU"/>
              </w:rPr>
            </w:pPr>
            <w:r w:rsidRPr="00510459">
              <w:rPr>
                <w:rFonts w:ascii="Times New Roman" w:eastAsia="Times New Roman" w:hAnsi="Times New Roman"/>
                <w:lang w:eastAsia="ru-RU"/>
              </w:rPr>
              <w:t>3,5±1,12</w:t>
            </w:r>
          </w:p>
        </w:tc>
        <w:tc>
          <w:tcPr>
            <w:tcW w:w="851" w:type="dxa"/>
          </w:tcPr>
          <w:p w14:paraId="5A3E8E28" w14:textId="6EF1B10B" w:rsidR="004C314D" w:rsidRDefault="004C314D" w:rsidP="00A84BFF">
            <w:pPr>
              <w:spacing w:after="0" w:line="240" w:lineRule="auto"/>
              <w:jc w:val="center"/>
              <w:rPr>
                <w:rFonts w:ascii="Times New Roman" w:eastAsia="Times New Roman" w:hAnsi="Times New Roman"/>
                <w:lang w:val="kk-KZ" w:eastAsia="ru-RU"/>
              </w:rPr>
            </w:pPr>
            <w:r w:rsidRPr="00510459">
              <w:rPr>
                <w:rFonts w:ascii="Times New Roman" w:eastAsia="Times New Roman" w:hAnsi="Times New Roman"/>
                <w:lang w:eastAsia="ru-RU"/>
              </w:rPr>
              <w:t>15.10</w:t>
            </w:r>
          </w:p>
        </w:tc>
      </w:tr>
      <w:tr w:rsidR="004C314D" w:rsidRPr="00510459" w14:paraId="210FE2A6" w14:textId="77777777" w:rsidTr="00B6593E">
        <w:tc>
          <w:tcPr>
            <w:tcW w:w="421" w:type="dxa"/>
            <w:vMerge/>
          </w:tcPr>
          <w:p w14:paraId="5E0D3799" w14:textId="77777777" w:rsidR="004C314D" w:rsidRDefault="004C314D" w:rsidP="00A84BFF">
            <w:pPr>
              <w:spacing w:after="0" w:line="240" w:lineRule="auto"/>
              <w:rPr>
                <w:rFonts w:ascii="Times New Roman" w:eastAsia="Times New Roman" w:hAnsi="Times New Roman"/>
                <w:lang w:val="kk-KZ" w:eastAsia="ru-RU"/>
              </w:rPr>
            </w:pPr>
          </w:p>
        </w:tc>
        <w:tc>
          <w:tcPr>
            <w:tcW w:w="1275" w:type="dxa"/>
            <w:vMerge/>
          </w:tcPr>
          <w:p w14:paraId="3C1AD168" w14:textId="77777777" w:rsidR="004C314D" w:rsidRDefault="004C314D" w:rsidP="00A84BFF">
            <w:pPr>
              <w:spacing w:after="0" w:line="240" w:lineRule="auto"/>
              <w:jc w:val="center"/>
              <w:rPr>
                <w:rFonts w:ascii="Times New Roman" w:eastAsia="Times New Roman" w:hAnsi="Times New Roman"/>
                <w:lang w:val="kk-KZ" w:eastAsia="ru-RU"/>
              </w:rPr>
            </w:pPr>
          </w:p>
        </w:tc>
        <w:tc>
          <w:tcPr>
            <w:tcW w:w="709" w:type="dxa"/>
          </w:tcPr>
          <w:p w14:paraId="6BE0610A" w14:textId="4921E2DD" w:rsidR="004C314D" w:rsidRDefault="004C314D" w:rsidP="00A84BFF">
            <w:pPr>
              <w:spacing w:after="0" w:line="240" w:lineRule="auto"/>
              <w:jc w:val="center"/>
              <w:rPr>
                <w:rFonts w:ascii="Times New Roman" w:eastAsia="Times New Roman" w:hAnsi="Times New Roman"/>
                <w:lang w:val="kk-KZ" w:eastAsia="ru-RU"/>
              </w:rPr>
            </w:pPr>
            <w:r w:rsidRPr="00510459">
              <w:rPr>
                <w:rFonts w:ascii="Times New Roman" w:eastAsia="Times New Roman" w:hAnsi="Times New Roman"/>
                <w:lang w:eastAsia="ru-RU"/>
              </w:rPr>
              <w:t>Cv</w:t>
            </w:r>
          </w:p>
        </w:tc>
        <w:tc>
          <w:tcPr>
            <w:tcW w:w="860" w:type="dxa"/>
          </w:tcPr>
          <w:p w14:paraId="19F7A9CE" w14:textId="34091978" w:rsidR="004C314D" w:rsidRDefault="004C314D" w:rsidP="00A84BFF">
            <w:pPr>
              <w:spacing w:after="0" w:line="240" w:lineRule="auto"/>
              <w:jc w:val="center"/>
              <w:rPr>
                <w:rFonts w:ascii="Times New Roman" w:eastAsia="Times New Roman" w:hAnsi="Times New Roman"/>
                <w:lang w:val="kk-KZ" w:eastAsia="ru-RU"/>
              </w:rPr>
            </w:pPr>
            <w:r w:rsidRPr="00510459">
              <w:rPr>
                <w:rFonts w:ascii="Times New Roman" w:eastAsia="Times New Roman" w:hAnsi="Times New Roman"/>
                <w:lang w:eastAsia="ru-RU"/>
              </w:rPr>
              <w:t>0,02</w:t>
            </w:r>
          </w:p>
        </w:tc>
        <w:tc>
          <w:tcPr>
            <w:tcW w:w="992" w:type="dxa"/>
          </w:tcPr>
          <w:p w14:paraId="4D3A1056" w14:textId="5C22DA9F" w:rsidR="004C314D" w:rsidRDefault="004C314D" w:rsidP="00A84BFF">
            <w:pPr>
              <w:spacing w:after="0" w:line="240" w:lineRule="auto"/>
              <w:jc w:val="center"/>
              <w:rPr>
                <w:rFonts w:ascii="Times New Roman" w:eastAsia="Times New Roman" w:hAnsi="Times New Roman"/>
                <w:lang w:val="kk-KZ" w:eastAsia="ru-RU"/>
              </w:rPr>
            </w:pPr>
            <w:r w:rsidRPr="00510459">
              <w:rPr>
                <w:rFonts w:ascii="Times New Roman" w:eastAsia="Times New Roman" w:hAnsi="Times New Roman"/>
                <w:lang w:eastAsia="ru-RU"/>
              </w:rPr>
              <w:t>0,01</w:t>
            </w:r>
          </w:p>
        </w:tc>
        <w:tc>
          <w:tcPr>
            <w:tcW w:w="992" w:type="dxa"/>
          </w:tcPr>
          <w:p w14:paraId="47919E8A" w14:textId="4029F149" w:rsidR="004C314D" w:rsidRDefault="004C314D" w:rsidP="00A84BFF">
            <w:pPr>
              <w:spacing w:after="0" w:line="240" w:lineRule="auto"/>
              <w:jc w:val="center"/>
              <w:rPr>
                <w:rFonts w:ascii="Times New Roman" w:eastAsia="Times New Roman" w:hAnsi="Times New Roman"/>
                <w:lang w:val="kk-KZ" w:eastAsia="ru-RU"/>
              </w:rPr>
            </w:pPr>
            <w:r w:rsidRPr="00510459">
              <w:rPr>
                <w:rFonts w:ascii="Times New Roman" w:eastAsia="Times New Roman" w:hAnsi="Times New Roman"/>
                <w:lang w:eastAsia="ru-RU"/>
              </w:rPr>
              <w:t>0,02</w:t>
            </w:r>
          </w:p>
        </w:tc>
        <w:tc>
          <w:tcPr>
            <w:tcW w:w="993" w:type="dxa"/>
          </w:tcPr>
          <w:p w14:paraId="387BF22B" w14:textId="241A4A19" w:rsidR="004C314D" w:rsidRDefault="004C314D" w:rsidP="00A84BFF">
            <w:pPr>
              <w:spacing w:after="0" w:line="240" w:lineRule="auto"/>
              <w:jc w:val="center"/>
              <w:rPr>
                <w:rFonts w:ascii="Times New Roman" w:eastAsia="Times New Roman" w:hAnsi="Times New Roman"/>
                <w:lang w:val="kk-KZ" w:eastAsia="ru-RU"/>
              </w:rPr>
            </w:pPr>
            <w:r w:rsidRPr="00510459">
              <w:rPr>
                <w:rFonts w:ascii="Times New Roman" w:eastAsia="Times New Roman" w:hAnsi="Times New Roman"/>
                <w:lang w:eastAsia="ru-RU"/>
              </w:rPr>
              <w:t>0,02</w:t>
            </w:r>
          </w:p>
        </w:tc>
        <w:tc>
          <w:tcPr>
            <w:tcW w:w="992" w:type="dxa"/>
          </w:tcPr>
          <w:p w14:paraId="060633E4" w14:textId="1F996CFD" w:rsidR="004C314D" w:rsidRDefault="004C314D" w:rsidP="00A84BFF">
            <w:pPr>
              <w:spacing w:after="0" w:line="240" w:lineRule="auto"/>
              <w:jc w:val="center"/>
              <w:rPr>
                <w:rFonts w:ascii="Times New Roman" w:eastAsia="Times New Roman" w:hAnsi="Times New Roman"/>
                <w:lang w:val="kk-KZ" w:eastAsia="ru-RU"/>
              </w:rPr>
            </w:pPr>
            <w:r w:rsidRPr="00510459">
              <w:rPr>
                <w:rFonts w:ascii="Times New Roman" w:eastAsia="Times New Roman" w:hAnsi="Times New Roman"/>
                <w:lang w:eastAsia="ru-RU"/>
              </w:rPr>
              <w:t>0,02</w:t>
            </w:r>
          </w:p>
        </w:tc>
        <w:tc>
          <w:tcPr>
            <w:tcW w:w="992" w:type="dxa"/>
          </w:tcPr>
          <w:p w14:paraId="37016441" w14:textId="5BF6D976" w:rsidR="004C314D" w:rsidRDefault="004C314D" w:rsidP="00A84BFF">
            <w:pPr>
              <w:spacing w:after="0" w:line="240" w:lineRule="auto"/>
              <w:jc w:val="center"/>
              <w:rPr>
                <w:rFonts w:ascii="Times New Roman" w:eastAsia="Times New Roman" w:hAnsi="Times New Roman"/>
                <w:lang w:val="kk-KZ" w:eastAsia="ru-RU"/>
              </w:rPr>
            </w:pPr>
            <w:r w:rsidRPr="00510459">
              <w:rPr>
                <w:rFonts w:ascii="Times New Roman" w:eastAsia="Times New Roman" w:hAnsi="Times New Roman"/>
                <w:lang w:eastAsia="ru-RU"/>
              </w:rPr>
              <w:t>15,94</w:t>
            </w:r>
          </w:p>
        </w:tc>
        <w:tc>
          <w:tcPr>
            <w:tcW w:w="851" w:type="dxa"/>
          </w:tcPr>
          <w:p w14:paraId="4B6FF4D1" w14:textId="77777777" w:rsidR="004C314D" w:rsidRDefault="004C314D" w:rsidP="00A84BFF">
            <w:pPr>
              <w:spacing w:after="0" w:line="240" w:lineRule="auto"/>
              <w:jc w:val="center"/>
              <w:rPr>
                <w:rFonts w:ascii="Times New Roman" w:eastAsia="Times New Roman" w:hAnsi="Times New Roman"/>
                <w:lang w:val="kk-KZ" w:eastAsia="ru-RU"/>
              </w:rPr>
            </w:pPr>
          </w:p>
        </w:tc>
      </w:tr>
      <w:tr w:rsidR="004C314D" w:rsidRPr="00510459" w14:paraId="73A2A7FE" w14:textId="77777777" w:rsidTr="00B6593E">
        <w:tc>
          <w:tcPr>
            <w:tcW w:w="421" w:type="dxa"/>
            <w:vMerge w:val="restart"/>
          </w:tcPr>
          <w:p w14:paraId="574EE417" w14:textId="55DBA49D" w:rsidR="004C314D" w:rsidRPr="004C314D" w:rsidRDefault="004C314D" w:rsidP="00A84BFF">
            <w:pPr>
              <w:pStyle w:val="a3"/>
              <w:numPr>
                <w:ilvl w:val="0"/>
                <w:numId w:val="25"/>
              </w:numPr>
              <w:spacing w:after="0" w:line="240" w:lineRule="auto"/>
              <w:rPr>
                <w:rFonts w:ascii="Times New Roman" w:eastAsia="Times New Roman" w:hAnsi="Times New Roman"/>
                <w:lang w:val="kk-KZ" w:eastAsia="ru-RU"/>
              </w:rPr>
            </w:pPr>
          </w:p>
        </w:tc>
        <w:tc>
          <w:tcPr>
            <w:tcW w:w="1275" w:type="dxa"/>
            <w:vMerge w:val="restart"/>
          </w:tcPr>
          <w:p w14:paraId="1A3AA739" w14:textId="77777777" w:rsidR="004C314D" w:rsidRPr="00510459" w:rsidRDefault="004C314D"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ТП-25</w:t>
            </w:r>
          </w:p>
          <w:p w14:paraId="08912C56" w14:textId="77777777" w:rsidR="004C314D" w:rsidRPr="00510459" w:rsidRDefault="004C314D" w:rsidP="00A84BFF">
            <w:pPr>
              <w:spacing w:after="0" w:line="240" w:lineRule="auto"/>
              <w:jc w:val="center"/>
              <w:rPr>
                <w:rFonts w:ascii="Times New Roman" w:eastAsia="Times New Roman" w:hAnsi="Times New Roman"/>
                <w:lang w:eastAsia="ru-RU"/>
              </w:rPr>
            </w:pPr>
          </w:p>
        </w:tc>
        <w:tc>
          <w:tcPr>
            <w:tcW w:w="709" w:type="dxa"/>
          </w:tcPr>
          <w:p w14:paraId="445E9AE3" w14:textId="08D7B6EC" w:rsidR="004C314D" w:rsidRPr="00510459" w:rsidRDefault="004C314D"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2017</w:t>
            </w:r>
          </w:p>
        </w:tc>
        <w:tc>
          <w:tcPr>
            <w:tcW w:w="860" w:type="dxa"/>
          </w:tcPr>
          <w:p w14:paraId="7C68C06A" w14:textId="56911F2D" w:rsidR="004C314D" w:rsidRPr="00510459" w:rsidRDefault="004C314D"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21.04</w:t>
            </w:r>
          </w:p>
        </w:tc>
        <w:tc>
          <w:tcPr>
            <w:tcW w:w="992" w:type="dxa"/>
          </w:tcPr>
          <w:p w14:paraId="59AAAD6C" w14:textId="1865D7F8" w:rsidR="004C314D" w:rsidRPr="00510459" w:rsidRDefault="004C314D"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23.04</w:t>
            </w:r>
          </w:p>
        </w:tc>
        <w:tc>
          <w:tcPr>
            <w:tcW w:w="992" w:type="dxa"/>
          </w:tcPr>
          <w:p w14:paraId="03CBFF73" w14:textId="161AF7AC" w:rsidR="004C314D" w:rsidRPr="00510459" w:rsidRDefault="004C314D"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29.04</w:t>
            </w:r>
          </w:p>
        </w:tc>
        <w:tc>
          <w:tcPr>
            <w:tcW w:w="993" w:type="dxa"/>
            <w:shd w:val="clear" w:color="auto" w:fill="auto"/>
          </w:tcPr>
          <w:p w14:paraId="441391E1" w14:textId="239C4C44" w:rsidR="004C314D" w:rsidRPr="00510459" w:rsidRDefault="004C314D"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03.05</w:t>
            </w:r>
          </w:p>
        </w:tc>
        <w:tc>
          <w:tcPr>
            <w:tcW w:w="992" w:type="dxa"/>
            <w:shd w:val="clear" w:color="auto" w:fill="auto"/>
          </w:tcPr>
          <w:p w14:paraId="3DD039EF" w14:textId="3E268AD2" w:rsidR="004C314D" w:rsidRPr="00510459" w:rsidRDefault="004C314D"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12.05</w:t>
            </w:r>
          </w:p>
        </w:tc>
        <w:tc>
          <w:tcPr>
            <w:tcW w:w="992" w:type="dxa"/>
          </w:tcPr>
          <w:p w14:paraId="784B4D74" w14:textId="4211E377" w:rsidR="004C314D" w:rsidRPr="00510459" w:rsidRDefault="004C314D"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4</w:t>
            </w:r>
          </w:p>
        </w:tc>
        <w:tc>
          <w:tcPr>
            <w:tcW w:w="851" w:type="dxa"/>
          </w:tcPr>
          <w:p w14:paraId="7BE74DDA" w14:textId="0B8950E1" w:rsidR="004C314D" w:rsidRPr="00510459" w:rsidRDefault="004C314D" w:rsidP="00A84BFF">
            <w:pPr>
              <w:spacing w:after="0" w:line="240" w:lineRule="auto"/>
              <w:jc w:val="center"/>
              <w:rPr>
                <w:rFonts w:ascii="Times New Roman" w:eastAsia="Times New Roman" w:hAnsi="Times New Roman"/>
                <w:lang w:eastAsia="ru-RU"/>
              </w:rPr>
            </w:pPr>
          </w:p>
        </w:tc>
      </w:tr>
      <w:tr w:rsidR="004C314D" w:rsidRPr="00510459" w14:paraId="328CD98E" w14:textId="77777777" w:rsidTr="00B6593E">
        <w:tc>
          <w:tcPr>
            <w:tcW w:w="421" w:type="dxa"/>
            <w:vMerge/>
          </w:tcPr>
          <w:p w14:paraId="26A3B846" w14:textId="77777777" w:rsidR="004C314D" w:rsidRPr="004C314D" w:rsidRDefault="004C314D" w:rsidP="00A84BFF">
            <w:pPr>
              <w:pStyle w:val="a3"/>
              <w:numPr>
                <w:ilvl w:val="0"/>
                <w:numId w:val="25"/>
              </w:numPr>
              <w:spacing w:after="0" w:line="240" w:lineRule="auto"/>
              <w:rPr>
                <w:rFonts w:ascii="Times New Roman" w:eastAsia="Times New Roman" w:hAnsi="Times New Roman"/>
                <w:lang w:val="kk-KZ" w:eastAsia="ru-RU"/>
              </w:rPr>
            </w:pPr>
          </w:p>
        </w:tc>
        <w:tc>
          <w:tcPr>
            <w:tcW w:w="1275" w:type="dxa"/>
            <w:vMerge/>
          </w:tcPr>
          <w:p w14:paraId="71E123CD" w14:textId="77777777" w:rsidR="004C314D" w:rsidRPr="00510459" w:rsidRDefault="004C314D" w:rsidP="00A84BFF">
            <w:pPr>
              <w:spacing w:after="0" w:line="240" w:lineRule="auto"/>
              <w:jc w:val="center"/>
              <w:rPr>
                <w:rFonts w:ascii="Times New Roman" w:eastAsia="Times New Roman" w:hAnsi="Times New Roman"/>
                <w:lang w:eastAsia="ru-RU"/>
              </w:rPr>
            </w:pPr>
          </w:p>
        </w:tc>
        <w:tc>
          <w:tcPr>
            <w:tcW w:w="709" w:type="dxa"/>
          </w:tcPr>
          <w:p w14:paraId="65276F86" w14:textId="4350294B" w:rsidR="004C314D" w:rsidRPr="00510459" w:rsidRDefault="004C314D"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2018</w:t>
            </w:r>
          </w:p>
        </w:tc>
        <w:tc>
          <w:tcPr>
            <w:tcW w:w="860" w:type="dxa"/>
          </w:tcPr>
          <w:p w14:paraId="34EE51DB" w14:textId="754CECA6" w:rsidR="004C314D" w:rsidRPr="00510459" w:rsidRDefault="004C314D"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09.04</w:t>
            </w:r>
          </w:p>
        </w:tc>
        <w:tc>
          <w:tcPr>
            <w:tcW w:w="992" w:type="dxa"/>
          </w:tcPr>
          <w:p w14:paraId="35C700CC" w14:textId="231F844F" w:rsidR="004C314D" w:rsidRPr="00510459" w:rsidRDefault="004C314D"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10.04</w:t>
            </w:r>
          </w:p>
        </w:tc>
        <w:tc>
          <w:tcPr>
            <w:tcW w:w="992" w:type="dxa"/>
          </w:tcPr>
          <w:p w14:paraId="2E765B77" w14:textId="0B2382AD" w:rsidR="004C314D" w:rsidRPr="00510459" w:rsidRDefault="004C314D"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18.04</w:t>
            </w:r>
          </w:p>
        </w:tc>
        <w:tc>
          <w:tcPr>
            <w:tcW w:w="993" w:type="dxa"/>
            <w:shd w:val="clear" w:color="auto" w:fill="auto"/>
          </w:tcPr>
          <w:p w14:paraId="0D9FB767" w14:textId="6C58CE42" w:rsidR="004C314D" w:rsidRPr="00510459" w:rsidRDefault="004C314D"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21.04</w:t>
            </w:r>
          </w:p>
        </w:tc>
        <w:tc>
          <w:tcPr>
            <w:tcW w:w="992" w:type="dxa"/>
            <w:shd w:val="clear" w:color="auto" w:fill="auto"/>
          </w:tcPr>
          <w:p w14:paraId="434BB5B9" w14:textId="25EDA8A6" w:rsidR="004C314D" w:rsidRPr="00510459" w:rsidRDefault="004C314D"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30.04</w:t>
            </w:r>
          </w:p>
        </w:tc>
        <w:tc>
          <w:tcPr>
            <w:tcW w:w="992" w:type="dxa"/>
          </w:tcPr>
          <w:p w14:paraId="4A8742BD" w14:textId="296BA6B9" w:rsidR="004C314D" w:rsidRPr="00510459" w:rsidRDefault="004C314D"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4</w:t>
            </w:r>
          </w:p>
        </w:tc>
        <w:tc>
          <w:tcPr>
            <w:tcW w:w="851" w:type="dxa"/>
          </w:tcPr>
          <w:p w14:paraId="42181FE8" w14:textId="77777777" w:rsidR="004C314D" w:rsidRPr="00510459" w:rsidRDefault="004C314D" w:rsidP="00A84BFF">
            <w:pPr>
              <w:spacing w:after="0" w:line="240" w:lineRule="auto"/>
              <w:jc w:val="center"/>
              <w:rPr>
                <w:rFonts w:ascii="Times New Roman" w:eastAsia="Times New Roman" w:hAnsi="Times New Roman"/>
                <w:lang w:eastAsia="ru-RU"/>
              </w:rPr>
            </w:pPr>
          </w:p>
        </w:tc>
      </w:tr>
      <w:tr w:rsidR="004C314D" w:rsidRPr="00510459" w14:paraId="164D3670" w14:textId="77777777" w:rsidTr="00B6593E">
        <w:tc>
          <w:tcPr>
            <w:tcW w:w="421" w:type="dxa"/>
            <w:vMerge/>
          </w:tcPr>
          <w:p w14:paraId="7182A017" w14:textId="77777777" w:rsidR="004C314D" w:rsidRPr="004C314D" w:rsidRDefault="004C314D" w:rsidP="00A84BFF">
            <w:pPr>
              <w:pStyle w:val="a3"/>
              <w:numPr>
                <w:ilvl w:val="0"/>
                <w:numId w:val="25"/>
              </w:numPr>
              <w:spacing w:after="0" w:line="240" w:lineRule="auto"/>
              <w:rPr>
                <w:rFonts w:ascii="Times New Roman" w:eastAsia="Times New Roman" w:hAnsi="Times New Roman"/>
                <w:lang w:val="kk-KZ" w:eastAsia="ru-RU"/>
              </w:rPr>
            </w:pPr>
          </w:p>
        </w:tc>
        <w:tc>
          <w:tcPr>
            <w:tcW w:w="1275" w:type="dxa"/>
            <w:vMerge/>
          </w:tcPr>
          <w:p w14:paraId="3B448692" w14:textId="77777777" w:rsidR="004C314D" w:rsidRPr="00510459" w:rsidRDefault="004C314D" w:rsidP="00A84BFF">
            <w:pPr>
              <w:spacing w:after="0" w:line="240" w:lineRule="auto"/>
              <w:jc w:val="center"/>
              <w:rPr>
                <w:rFonts w:ascii="Times New Roman" w:eastAsia="Times New Roman" w:hAnsi="Times New Roman"/>
                <w:lang w:eastAsia="ru-RU"/>
              </w:rPr>
            </w:pPr>
          </w:p>
        </w:tc>
        <w:tc>
          <w:tcPr>
            <w:tcW w:w="709" w:type="dxa"/>
          </w:tcPr>
          <w:p w14:paraId="4EEB5E63" w14:textId="556784FE" w:rsidR="004C314D" w:rsidRPr="00510459" w:rsidRDefault="004C314D"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2019</w:t>
            </w:r>
          </w:p>
        </w:tc>
        <w:tc>
          <w:tcPr>
            <w:tcW w:w="860" w:type="dxa"/>
          </w:tcPr>
          <w:p w14:paraId="3690E384" w14:textId="7F65F290" w:rsidR="004C314D" w:rsidRPr="00510459" w:rsidRDefault="004C314D"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09.04</w:t>
            </w:r>
          </w:p>
        </w:tc>
        <w:tc>
          <w:tcPr>
            <w:tcW w:w="992" w:type="dxa"/>
          </w:tcPr>
          <w:p w14:paraId="6F7519D7" w14:textId="05178CE8" w:rsidR="004C314D" w:rsidRPr="00510459" w:rsidRDefault="004C314D"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11.04</w:t>
            </w:r>
          </w:p>
        </w:tc>
        <w:tc>
          <w:tcPr>
            <w:tcW w:w="992" w:type="dxa"/>
          </w:tcPr>
          <w:p w14:paraId="7A6D339B" w14:textId="738546DE" w:rsidR="004C314D" w:rsidRPr="00510459" w:rsidRDefault="004C314D"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16.04</w:t>
            </w:r>
          </w:p>
        </w:tc>
        <w:tc>
          <w:tcPr>
            <w:tcW w:w="993" w:type="dxa"/>
            <w:shd w:val="clear" w:color="auto" w:fill="auto"/>
          </w:tcPr>
          <w:p w14:paraId="4A61ADBB" w14:textId="5AFCA164" w:rsidR="004C314D" w:rsidRPr="00510459" w:rsidRDefault="004C314D"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21.04</w:t>
            </w:r>
          </w:p>
        </w:tc>
        <w:tc>
          <w:tcPr>
            <w:tcW w:w="992" w:type="dxa"/>
            <w:shd w:val="clear" w:color="auto" w:fill="auto"/>
          </w:tcPr>
          <w:p w14:paraId="2052B27B" w14:textId="28C86527" w:rsidR="004C314D" w:rsidRPr="00510459" w:rsidRDefault="004C314D"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29.04</w:t>
            </w:r>
          </w:p>
        </w:tc>
        <w:tc>
          <w:tcPr>
            <w:tcW w:w="992" w:type="dxa"/>
          </w:tcPr>
          <w:p w14:paraId="1F95E078" w14:textId="77777777" w:rsidR="004C314D" w:rsidRPr="00510459" w:rsidRDefault="004C314D" w:rsidP="00A84BFF">
            <w:pPr>
              <w:spacing w:after="0" w:line="240" w:lineRule="auto"/>
              <w:jc w:val="center"/>
              <w:rPr>
                <w:rFonts w:ascii="Times New Roman" w:eastAsia="Times New Roman" w:hAnsi="Times New Roman"/>
                <w:lang w:eastAsia="ru-RU"/>
              </w:rPr>
            </w:pPr>
          </w:p>
        </w:tc>
        <w:tc>
          <w:tcPr>
            <w:tcW w:w="851" w:type="dxa"/>
          </w:tcPr>
          <w:p w14:paraId="53D10F85" w14:textId="77777777" w:rsidR="004C314D" w:rsidRPr="00510459" w:rsidRDefault="004C314D" w:rsidP="00A84BFF">
            <w:pPr>
              <w:spacing w:after="0" w:line="240" w:lineRule="auto"/>
              <w:jc w:val="center"/>
              <w:rPr>
                <w:rFonts w:ascii="Times New Roman" w:eastAsia="Times New Roman" w:hAnsi="Times New Roman"/>
                <w:lang w:eastAsia="ru-RU"/>
              </w:rPr>
            </w:pPr>
          </w:p>
        </w:tc>
      </w:tr>
      <w:tr w:rsidR="004C314D" w:rsidRPr="00510459" w14:paraId="4F244844" w14:textId="77777777" w:rsidTr="00B6593E">
        <w:tc>
          <w:tcPr>
            <w:tcW w:w="421" w:type="dxa"/>
            <w:vMerge/>
          </w:tcPr>
          <w:p w14:paraId="22B7425A" w14:textId="77777777" w:rsidR="004C314D" w:rsidRPr="00510459" w:rsidRDefault="004C314D" w:rsidP="00A84BFF">
            <w:pPr>
              <w:spacing w:after="0" w:line="240" w:lineRule="auto"/>
              <w:rPr>
                <w:rFonts w:ascii="Times New Roman" w:eastAsia="Times New Roman" w:hAnsi="Times New Roman"/>
                <w:lang w:eastAsia="ru-RU"/>
              </w:rPr>
            </w:pPr>
          </w:p>
        </w:tc>
        <w:tc>
          <w:tcPr>
            <w:tcW w:w="1275" w:type="dxa"/>
            <w:vMerge/>
          </w:tcPr>
          <w:p w14:paraId="6B794B96" w14:textId="77777777" w:rsidR="004C314D" w:rsidRPr="00510459" w:rsidRDefault="004C314D" w:rsidP="00A84BFF">
            <w:pPr>
              <w:spacing w:after="0" w:line="240" w:lineRule="auto"/>
              <w:jc w:val="center"/>
              <w:rPr>
                <w:rFonts w:ascii="Times New Roman" w:eastAsia="Times New Roman" w:hAnsi="Times New Roman"/>
                <w:lang w:eastAsia="ru-RU"/>
              </w:rPr>
            </w:pPr>
          </w:p>
        </w:tc>
        <w:tc>
          <w:tcPr>
            <w:tcW w:w="709" w:type="dxa"/>
          </w:tcPr>
          <w:p w14:paraId="2755B1FB" w14:textId="44F6D48F" w:rsidR="004C314D" w:rsidRPr="00510459" w:rsidRDefault="004C314D"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2021</w:t>
            </w:r>
          </w:p>
        </w:tc>
        <w:tc>
          <w:tcPr>
            <w:tcW w:w="860" w:type="dxa"/>
          </w:tcPr>
          <w:p w14:paraId="1D99A0A9" w14:textId="4C45414C" w:rsidR="004C314D" w:rsidRPr="00510459" w:rsidRDefault="004C314D"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18.04</w:t>
            </w:r>
          </w:p>
        </w:tc>
        <w:tc>
          <w:tcPr>
            <w:tcW w:w="992" w:type="dxa"/>
          </w:tcPr>
          <w:p w14:paraId="29B528E5" w14:textId="17E6E82A" w:rsidR="004C314D" w:rsidRPr="00510459" w:rsidRDefault="004C314D"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18.04</w:t>
            </w:r>
          </w:p>
        </w:tc>
        <w:tc>
          <w:tcPr>
            <w:tcW w:w="992" w:type="dxa"/>
          </w:tcPr>
          <w:p w14:paraId="25EEA732" w14:textId="106547C9" w:rsidR="004C314D" w:rsidRPr="00510459" w:rsidRDefault="004C314D"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26.04</w:t>
            </w:r>
          </w:p>
        </w:tc>
        <w:tc>
          <w:tcPr>
            <w:tcW w:w="993" w:type="dxa"/>
            <w:shd w:val="clear" w:color="auto" w:fill="auto"/>
          </w:tcPr>
          <w:p w14:paraId="4F90E003" w14:textId="187FAA29" w:rsidR="004C314D" w:rsidRPr="00510459" w:rsidRDefault="004C314D"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01.05</w:t>
            </w:r>
          </w:p>
        </w:tc>
        <w:tc>
          <w:tcPr>
            <w:tcW w:w="992" w:type="dxa"/>
            <w:shd w:val="clear" w:color="auto" w:fill="auto"/>
          </w:tcPr>
          <w:p w14:paraId="03EEAB6F" w14:textId="74AFACF3" w:rsidR="004C314D" w:rsidRPr="00510459" w:rsidRDefault="004C314D"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10.05</w:t>
            </w:r>
          </w:p>
        </w:tc>
        <w:tc>
          <w:tcPr>
            <w:tcW w:w="992" w:type="dxa"/>
          </w:tcPr>
          <w:p w14:paraId="76337AB7" w14:textId="128AE01D" w:rsidR="004C314D" w:rsidRPr="00510459" w:rsidRDefault="004C314D"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4</w:t>
            </w:r>
          </w:p>
        </w:tc>
        <w:tc>
          <w:tcPr>
            <w:tcW w:w="851" w:type="dxa"/>
          </w:tcPr>
          <w:p w14:paraId="2FF7C3EE" w14:textId="77777777" w:rsidR="004C314D" w:rsidRPr="00510459" w:rsidRDefault="004C314D" w:rsidP="00A84BFF">
            <w:pPr>
              <w:spacing w:after="0" w:line="240" w:lineRule="auto"/>
              <w:jc w:val="center"/>
              <w:rPr>
                <w:rFonts w:ascii="Times New Roman" w:eastAsia="Times New Roman" w:hAnsi="Times New Roman"/>
                <w:lang w:eastAsia="ru-RU"/>
              </w:rPr>
            </w:pPr>
          </w:p>
        </w:tc>
      </w:tr>
      <w:tr w:rsidR="004C314D" w:rsidRPr="00510459" w14:paraId="46BB5C5B" w14:textId="77777777" w:rsidTr="00B6593E">
        <w:tc>
          <w:tcPr>
            <w:tcW w:w="421" w:type="dxa"/>
            <w:vMerge/>
          </w:tcPr>
          <w:p w14:paraId="6281BDE4" w14:textId="77777777" w:rsidR="004C314D" w:rsidRPr="00510459" w:rsidRDefault="004C314D" w:rsidP="00A84BFF">
            <w:pPr>
              <w:spacing w:after="0" w:line="240" w:lineRule="auto"/>
              <w:rPr>
                <w:rFonts w:ascii="Times New Roman" w:eastAsia="Times New Roman" w:hAnsi="Times New Roman"/>
                <w:lang w:eastAsia="ru-RU"/>
              </w:rPr>
            </w:pPr>
          </w:p>
        </w:tc>
        <w:tc>
          <w:tcPr>
            <w:tcW w:w="1275" w:type="dxa"/>
            <w:vMerge/>
          </w:tcPr>
          <w:p w14:paraId="265EC918" w14:textId="77777777" w:rsidR="004C314D" w:rsidRPr="00510459" w:rsidRDefault="004C314D" w:rsidP="00A84BFF">
            <w:pPr>
              <w:spacing w:after="0" w:line="240" w:lineRule="auto"/>
              <w:jc w:val="center"/>
              <w:rPr>
                <w:rFonts w:ascii="Times New Roman" w:eastAsia="Times New Roman" w:hAnsi="Times New Roman"/>
                <w:lang w:eastAsia="ru-RU"/>
              </w:rPr>
            </w:pPr>
          </w:p>
        </w:tc>
        <w:tc>
          <w:tcPr>
            <w:tcW w:w="709" w:type="dxa"/>
          </w:tcPr>
          <w:p w14:paraId="1D555B76" w14:textId="6035A0E8" w:rsidR="004C314D" w:rsidRPr="00510459" w:rsidRDefault="004C314D"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М</w:t>
            </w:r>
            <w:r w:rsidRPr="00510459">
              <w:rPr>
                <w:rFonts w:ascii="Times New Roman" w:eastAsia="Times New Roman" w:hAnsi="Times New Roman"/>
                <w:vertAlign w:val="subscript"/>
                <w:lang w:eastAsia="ru-RU"/>
              </w:rPr>
              <w:t>Ср</w:t>
            </w:r>
            <w:r w:rsidRPr="00510459">
              <w:rPr>
                <w:rFonts w:ascii="Times New Roman" w:eastAsia="Times New Roman" w:hAnsi="Times New Roman"/>
                <w:lang w:eastAsia="ru-RU"/>
              </w:rPr>
              <w:t>±</w:t>
            </w:r>
            <w:r w:rsidRPr="00510459">
              <w:rPr>
                <w:rFonts w:ascii="Times New Roman" w:eastAsia="Times New Roman" w:hAnsi="Times New Roman"/>
                <w:lang w:val="en-US" w:eastAsia="ru-RU"/>
              </w:rPr>
              <w:t>m</w:t>
            </w:r>
          </w:p>
        </w:tc>
        <w:tc>
          <w:tcPr>
            <w:tcW w:w="860" w:type="dxa"/>
          </w:tcPr>
          <w:p w14:paraId="6EA28B1E" w14:textId="046ABEF3" w:rsidR="004C314D" w:rsidRPr="00510459" w:rsidRDefault="004C314D"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13.04±2,52</w:t>
            </w:r>
          </w:p>
        </w:tc>
        <w:tc>
          <w:tcPr>
            <w:tcW w:w="992" w:type="dxa"/>
          </w:tcPr>
          <w:p w14:paraId="6CBFE226" w14:textId="0E2C1B84" w:rsidR="004C314D" w:rsidRPr="00510459" w:rsidRDefault="004C314D"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16.04±2,27</w:t>
            </w:r>
          </w:p>
        </w:tc>
        <w:tc>
          <w:tcPr>
            <w:tcW w:w="992" w:type="dxa"/>
          </w:tcPr>
          <w:p w14:paraId="1853CD82" w14:textId="4D284303" w:rsidR="004C314D" w:rsidRPr="00510459" w:rsidRDefault="004C314D"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21.04±2,77</w:t>
            </w:r>
          </w:p>
        </w:tc>
        <w:tc>
          <w:tcPr>
            <w:tcW w:w="993" w:type="dxa"/>
            <w:shd w:val="clear" w:color="auto" w:fill="auto"/>
          </w:tcPr>
          <w:p w14:paraId="61FFB7E3" w14:textId="1C9F9C70" w:rsidR="004C314D" w:rsidRPr="00510459" w:rsidRDefault="004C314D"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25.04±2,77</w:t>
            </w:r>
          </w:p>
        </w:tc>
        <w:tc>
          <w:tcPr>
            <w:tcW w:w="992" w:type="dxa"/>
            <w:shd w:val="clear" w:color="auto" w:fill="auto"/>
          </w:tcPr>
          <w:p w14:paraId="2A3E5A21" w14:textId="32414011" w:rsidR="004C314D" w:rsidRPr="00510459" w:rsidRDefault="004C314D"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05.05±2,52</w:t>
            </w:r>
          </w:p>
        </w:tc>
        <w:tc>
          <w:tcPr>
            <w:tcW w:w="992" w:type="dxa"/>
          </w:tcPr>
          <w:p w14:paraId="35147596" w14:textId="0C439BAE" w:rsidR="004C314D" w:rsidRPr="00510459" w:rsidRDefault="004C314D"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3,75±0,22</w:t>
            </w:r>
          </w:p>
        </w:tc>
        <w:tc>
          <w:tcPr>
            <w:tcW w:w="851" w:type="dxa"/>
          </w:tcPr>
          <w:p w14:paraId="6CEFCDE9" w14:textId="18B80AFA" w:rsidR="004C314D" w:rsidRPr="00510459" w:rsidRDefault="004C314D"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20.10</w:t>
            </w:r>
          </w:p>
        </w:tc>
      </w:tr>
      <w:tr w:rsidR="004C314D" w:rsidRPr="00510459" w14:paraId="08EB2FF1" w14:textId="77777777" w:rsidTr="00B6593E">
        <w:tc>
          <w:tcPr>
            <w:tcW w:w="421" w:type="dxa"/>
            <w:vMerge/>
          </w:tcPr>
          <w:p w14:paraId="4213A898" w14:textId="77777777" w:rsidR="004C314D" w:rsidRPr="00510459" w:rsidRDefault="004C314D" w:rsidP="00A84BFF">
            <w:pPr>
              <w:spacing w:after="0" w:line="240" w:lineRule="auto"/>
              <w:jc w:val="center"/>
              <w:rPr>
                <w:rFonts w:ascii="Times New Roman" w:eastAsia="Times New Roman" w:hAnsi="Times New Roman"/>
                <w:lang w:eastAsia="ru-RU"/>
              </w:rPr>
            </w:pPr>
          </w:p>
        </w:tc>
        <w:tc>
          <w:tcPr>
            <w:tcW w:w="1275" w:type="dxa"/>
            <w:vMerge/>
          </w:tcPr>
          <w:p w14:paraId="0737A9A9" w14:textId="77777777" w:rsidR="004C314D" w:rsidRPr="00510459" w:rsidRDefault="004C314D" w:rsidP="00A84BFF">
            <w:pPr>
              <w:spacing w:after="0" w:line="240" w:lineRule="auto"/>
              <w:jc w:val="center"/>
              <w:rPr>
                <w:rFonts w:ascii="Times New Roman" w:eastAsia="Times New Roman" w:hAnsi="Times New Roman"/>
                <w:lang w:eastAsia="ru-RU"/>
              </w:rPr>
            </w:pPr>
          </w:p>
        </w:tc>
        <w:tc>
          <w:tcPr>
            <w:tcW w:w="709" w:type="dxa"/>
          </w:tcPr>
          <w:p w14:paraId="7D747515" w14:textId="77777777" w:rsidR="004C314D" w:rsidRPr="00510459" w:rsidRDefault="004C314D"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C</w:t>
            </w:r>
            <w:r w:rsidRPr="00510459">
              <w:rPr>
                <w:rFonts w:ascii="Times New Roman" w:eastAsia="Times New Roman" w:hAnsi="Times New Roman"/>
                <w:vertAlign w:val="subscript"/>
                <w:lang w:eastAsia="ru-RU"/>
              </w:rPr>
              <w:t>v</w:t>
            </w:r>
          </w:p>
        </w:tc>
        <w:tc>
          <w:tcPr>
            <w:tcW w:w="860" w:type="dxa"/>
          </w:tcPr>
          <w:p w14:paraId="77BCABC6" w14:textId="77777777" w:rsidR="004C314D" w:rsidRPr="00510459" w:rsidRDefault="004C314D"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0,02</w:t>
            </w:r>
          </w:p>
        </w:tc>
        <w:tc>
          <w:tcPr>
            <w:tcW w:w="992" w:type="dxa"/>
          </w:tcPr>
          <w:p w14:paraId="1C16C298" w14:textId="77777777" w:rsidR="004C314D" w:rsidRPr="00510459" w:rsidRDefault="004C314D"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0,01</w:t>
            </w:r>
          </w:p>
        </w:tc>
        <w:tc>
          <w:tcPr>
            <w:tcW w:w="992" w:type="dxa"/>
          </w:tcPr>
          <w:p w14:paraId="3033F7D8" w14:textId="77777777" w:rsidR="004C314D" w:rsidRPr="00510459" w:rsidRDefault="004C314D"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0,01</w:t>
            </w:r>
          </w:p>
        </w:tc>
        <w:tc>
          <w:tcPr>
            <w:tcW w:w="993" w:type="dxa"/>
            <w:shd w:val="clear" w:color="auto" w:fill="auto"/>
          </w:tcPr>
          <w:p w14:paraId="54B7DCE7" w14:textId="77777777" w:rsidR="004C314D" w:rsidRPr="00510459" w:rsidRDefault="004C314D"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0,02</w:t>
            </w:r>
          </w:p>
        </w:tc>
        <w:tc>
          <w:tcPr>
            <w:tcW w:w="992" w:type="dxa"/>
            <w:shd w:val="clear" w:color="auto" w:fill="auto"/>
          </w:tcPr>
          <w:p w14:paraId="2CA2760A" w14:textId="77777777" w:rsidR="004C314D" w:rsidRPr="00510459" w:rsidRDefault="004C314D"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0,04</w:t>
            </w:r>
          </w:p>
        </w:tc>
        <w:tc>
          <w:tcPr>
            <w:tcW w:w="992" w:type="dxa"/>
          </w:tcPr>
          <w:p w14:paraId="6F973B97" w14:textId="77777777" w:rsidR="004C314D" w:rsidRPr="00510459" w:rsidRDefault="004C314D"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17,68</w:t>
            </w:r>
          </w:p>
        </w:tc>
        <w:tc>
          <w:tcPr>
            <w:tcW w:w="851" w:type="dxa"/>
          </w:tcPr>
          <w:p w14:paraId="17D60785" w14:textId="77777777" w:rsidR="004C314D" w:rsidRPr="00510459" w:rsidRDefault="004C314D" w:rsidP="00A84BFF">
            <w:pPr>
              <w:spacing w:after="0" w:line="240" w:lineRule="auto"/>
              <w:jc w:val="center"/>
              <w:rPr>
                <w:rFonts w:ascii="Times New Roman" w:eastAsia="Times New Roman" w:hAnsi="Times New Roman"/>
                <w:lang w:val="en-US" w:eastAsia="ru-RU"/>
              </w:rPr>
            </w:pPr>
          </w:p>
        </w:tc>
      </w:tr>
      <w:tr w:rsidR="004C314D" w:rsidRPr="00510459" w14:paraId="649DDEDC" w14:textId="77777777" w:rsidTr="00B6593E">
        <w:tc>
          <w:tcPr>
            <w:tcW w:w="421" w:type="dxa"/>
            <w:vMerge w:val="restart"/>
          </w:tcPr>
          <w:p w14:paraId="419AF3FD" w14:textId="6D53936C" w:rsidR="004C314D" w:rsidRPr="004C314D" w:rsidRDefault="004C314D" w:rsidP="00A84BFF">
            <w:pPr>
              <w:pStyle w:val="a3"/>
              <w:numPr>
                <w:ilvl w:val="0"/>
                <w:numId w:val="25"/>
              </w:numPr>
              <w:spacing w:after="0" w:line="240" w:lineRule="auto"/>
              <w:rPr>
                <w:rFonts w:ascii="Times New Roman" w:eastAsia="Times New Roman" w:hAnsi="Times New Roman"/>
                <w:lang w:val="kk-KZ" w:eastAsia="ru-RU"/>
              </w:rPr>
            </w:pPr>
          </w:p>
        </w:tc>
        <w:tc>
          <w:tcPr>
            <w:tcW w:w="1275" w:type="dxa"/>
            <w:vMerge w:val="restart"/>
          </w:tcPr>
          <w:p w14:paraId="708EF6AA" w14:textId="5C85621E" w:rsidR="004C314D" w:rsidRPr="00BC50D0" w:rsidRDefault="004C314D" w:rsidP="00A84BFF">
            <w:pPr>
              <w:spacing w:after="0" w:line="240" w:lineRule="auto"/>
              <w:jc w:val="center"/>
              <w:rPr>
                <w:rFonts w:ascii="Times New Roman" w:eastAsia="Times New Roman" w:hAnsi="Times New Roman"/>
                <w:lang w:val="kk-KZ" w:eastAsia="ru-RU"/>
              </w:rPr>
            </w:pPr>
            <w:r w:rsidRPr="00510459">
              <w:rPr>
                <w:rFonts w:ascii="Times New Roman" w:eastAsia="Times New Roman" w:hAnsi="Times New Roman"/>
                <w:lang w:eastAsia="ru-RU"/>
              </w:rPr>
              <w:t xml:space="preserve">Пихтовая </w:t>
            </w:r>
            <w:r>
              <w:rPr>
                <w:rFonts w:ascii="Times New Roman" w:eastAsia="Times New Roman" w:hAnsi="Times New Roman"/>
                <w:lang w:val="kk-KZ" w:eastAsia="ru-RU"/>
              </w:rPr>
              <w:t>щель ш.</w:t>
            </w:r>
          </w:p>
        </w:tc>
        <w:tc>
          <w:tcPr>
            <w:tcW w:w="709" w:type="dxa"/>
          </w:tcPr>
          <w:p w14:paraId="3799DC15" w14:textId="77777777" w:rsidR="004C314D" w:rsidRPr="00510459" w:rsidRDefault="004C314D"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2018</w:t>
            </w:r>
          </w:p>
        </w:tc>
        <w:tc>
          <w:tcPr>
            <w:tcW w:w="860" w:type="dxa"/>
          </w:tcPr>
          <w:p w14:paraId="249CE314" w14:textId="77777777" w:rsidR="004C314D" w:rsidRPr="00510459" w:rsidRDefault="004C314D" w:rsidP="00A84BFF">
            <w:pPr>
              <w:spacing w:after="0" w:line="240" w:lineRule="auto"/>
              <w:jc w:val="center"/>
              <w:rPr>
                <w:rFonts w:ascii="Times New Roman" w:eastAsia="Times New Roman" w:hAnsi="Times New Roman"/>
                <w:lang w:eastAsia="ru-RU"/>
              </w:rPr>
            </w:pPr>
          </w:p>
        </w:tc>
        <w:tc>
          <w:tcPr>
            <w:tcW w:w="992" w:type="dxa"/>
          </w:tcPr>
          <w:p w14:paraId="31C03AC0" w14:textId="77777777" w:rsidR="004C314D" w:rsidRPr="00510459" w:rsidRDefault="004C314D" w:rsidP="00A84BFF">
            <w:pPr>
              <w:spacing w:after="0" w:line="240" w:lineRule="auto"/>
              <w:jc w:val="center"/>
              <w:rPr>
                <w:rFonts w:ascii="Times New Roman" w:eastAsia="Times New Roman" w:hAnsi="Times New Roman"/>
                <w:lang w:eastAsia="ru-RU"/>
              </w:rPr>
            </w:pPr>
          </w:p>
        </w:tc>
        <w:tc>
          <w:tcPr>
            <w:tcW w:w="992" w:type="dxa"/>
          </w:tcPr>
          <w:p w14:paraId="369AB257" w14:textId="77777777" w:rsidR="004C314D" w:rsidRPr="00510459" w:rsidRDefault="004C314D"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w:t>
            </w:r>
          </w:p>
        </w:tc>
        <w:tc>
          <w:tcPr>
            <w:tcW w:w="993" w:type="dxa"/>
            <w:shd w:val="clear" w:color="auto" w:fill="auto"/>
          </w:tcPr>
          <w:p w14:paraId="67B87E3B" w14:textId="77777777" w:rsidR="004C314D" w:rsidRPr="00510459" w:rsidRDefault="004C314D"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w:t>
            </w:r>
          </w:p>
        </w:tc>
        <w:tc>
          <w:tcPr>
            <w:tcW w:w="992" w:type="dxa"/>
            <w:shd w:val="clear" w:color="auto" w:fill="auto"/>
          </w:tcPr>
          <w:p w14:paraId="2BCF9A57" w14:textId="77777777" w:rsidR="004C314D" w:rsidRPr="00510459" w:rsidRDefault="004C314D"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w:t>
            </w:r>
          </w:p>
        </w:tc>
        <w:tc>
          <w:tcPr>
            <w:tcW w:w="992" w:type="dxa"/>
          </w:tcPr>
          <w:p w14:paraId="5660CD93" w14:textId="77777777" w:rsidR="004C314D" w:rsidRPr="00510459" w:rsidRDefault="004C314D"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w:t>
            </w:r>
          </w:p>
        </w:tc>
        <w:tc>
          <w:tcPr>
            <w:tcW w:w="851" w:type="dxa"/>
          </w:tcPr>
          <w:p w14:paraId="5ABB75AA" w14:textId="77777777" w:rsidR="004C314D" w:rsidRPr="00510459" w:rsidRDefault="004C314D" w:rsidP="00A84BFF">
            <w:pPr>
              <w:spacing w:after="0" w:line="240" w:lineRule="auto"/>
              <w:jc w:val="center"/>
              <w:rPr>
                <w:rFonts w:ascii="Times New Roman" w:eastAsia="Times New Roman" w:hAnsi="Times New Roman"/>
                <w:lang w:val="en-US" w:eastAsia="ru-RU"/>
              </w:rPr>
            </w:pPr>
          </w:p>
        </w:tc>
      </w:tr>
      <w:tr w:rsidR="004C314D" w:rsidRPr="00510459" w14:paraId="1E50F81B" w14:textId="77777777" w:rsidTr="00B6593E">
        <w:tc>
          <w:tcPr>
            <w:tcW w:w="421" w:type="dxa"/>
            <w:vMerge/>
          </w:tcPr>
          <w:p w14:paraId="177B918A" w14:textId="77777777" w:rsidR="004C314D" w:rsidRPr="00510459" w:rsidRDefault="004C314D" w:rsidP="00A84BFF">
            <w:pPr>
              <w:spacing w:after="0" w:line="240" w:lineRule="auto"/>
              <w:jc w:val="center"/>
              <w:rPr>
                <w:rFonts w:ascii="Times New Roman" w:eastAsia="Times New Roman" w:hAnsi="Times New Roman"/>
                <w:lang w:eastAsia="ru-RU"/>
              </w:rPr>
            </w:pPr>
          </w:p>
        </w:tc>
        <w:tc>
          <w:tcPr>
            <w:tcW w:w="1275" w:type="dxa"/>
            <w:vMerge/>
          </w:tcPr>
          <w:p w14:paraId="7A8B1905" w14:textId="77777777" w:rsidR="004C314D" w:rsidRPr="00510459" w:rsidRDefault="004C314D" w:rsidP="00A84BFF">
            <w:pPr>
              <w:spacing w:after="0" w:line="240" w:lineRule="auto"/>
              <w:jc w:val="center"/>
              <w:rPr>
                <w:rFonts w:ascii="Times New Roman" w:eastAsia="Times New Roman" w:hAnsi="Times New Roman"/>
                <w:lang w:eastAsia="ru-RU"/>
              </w:rPr>
            </w:pPr>
          </w:p>
        </w:tc>
        <w:tc>
          <w:tcPr>
            <w:tcW w:w="709" w:type="dxa"/>
          </w:tcPr>
          <w:p w14:paraId="454BD65E" w14:textId="77777777" w:rsidR="004C314D" w:rsidRPr="00510459" w:rsidRDefault="004C314D"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2019</w:t>
            </w:r>
          </w:p>
        </w:tc>
        <w:tc>
          <w:tcPr>
            <w:tcW w:w="860" w:type="dxa"/>
          </w:tcPr>
          <w:p w14:paraId="096BB03D" w14:textId="77777777" w:rsidR="004C314D" w:rsidRPr="00510459" w:rsidRDefault="004C314D"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17.04</w:t>
            </w:r>
          </w:p>
        </w:tc>
        <w:tc>
          <w:tcPr>
            <w:tcW w:w="992" w:type="dxa"/>
          </w:tcPr>
          <w:p w14:paraId="0354D0B5" w14:textId="77777777" w:rsidR="004C314D" w:rsidRPr="00510459" w:rsidRDefault="004C314D"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22.04</w:t>
            </w:r>
          </w:p>
        </w:tc>
        <w:tc>
          <w:tcPr>
            <w:tcW w:w="992" w:type="dxa"/>
          </w:tcPr>
          <w:p w14:paraId="67D75A3C" w14:textId="77777777" w:rsidR="004C314D" w:rsidRPr="00510459" w:rsidRDefault="004C314D"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28.04</w:t>
            </w:r>
          </w:p>
        </w:tc>
        <w:tc>
          <w:tcPr>
            <w:tcW w:w="993" w:type="dxa"/>
            <w:shd w:val="clear" w:color="auto" w:fill="auto"/>
          </w:tcPr>
          <w:p w14:paraId="4BADAFA0" w14:textId="77777777" w:rsidR="004C314D" w:rsidRPr="00510459" w:rsidRDefault="004C314D"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05.05</w:t>
            </w:r>
          </w:p>
        </w:tc>
        <w:tc>
          <w:tcPr>
            <w:tcW w:w="992" w:type="dxa"/>
            <w:shd w:val="clear" w:color="auto" w:fill="auto"/>
          </w:tcPr>
          <w:p w14:paraId="61377952" w14:textId="77777777" w:rsidR="004C314D" w:rsidRPr="00510459" w:rsidRDefault="004C314D"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15.05</w:t>
            </w:r>
          </w:p>
        </w:tc>
        <w:tc>
          <w:tcPr>
            <w:tcW w:w="992" w:type="dxa"/>
          </w:tcPr>
          <w:p w14:paraId="283623B8" w14:textId="77777777" w:rsidR="004C314D" w:rsidRPr="00510459" w:rsidRDefault="004C314D"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3</w:t>
            </w:r>
          </w:p>
        </w:tc>
        <w:tc>
          <w:tcPr>
            <w:tcW w:w="851" w:type="dxa"/>
          </w:tcPr>
          <w:p w14:paraId="40051705" w14:textId="77777777" w:rsidR="004C314D" w:rsidRPr="00510459" w:rsidRDefault="004C314D"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10.10</w:t>
            </w:r>
          </w:p>
        </w:tc>
      </w:tr>
      <w:tr w:rsidR="004C314D" w:rsidRPr="00510459" w14:paraId="2FE4C27B" w14:textId="77777777" w:rsidTr="00B6593E">
        <w:tc>
          <w:tcPr>
            <w:tcW w:w="421" w:type="dxa"/>
            <w:vMerge w:val="restart"/>
          </w:tcPr>
          <w:p w14:paraId="234ADCC2" w14:textId="7528EFBE" w:rsidR="004C314D" w:rsidRPr="004C314D" w:rsidRDefault="004C314D" w:rsidP="00A84BFF">
            <w:pPr>
              <w:pStyle w:val="a3"/>
              <w:numPr>
                <w:ilvl w:val="0"/>
                <w:numId w:val="25"/>
              </w:numPr>
              <w:spacing w:after="0" w:line="240" w:lineRule="auto"/>
              <w:rPr>
                <w:rFonts w:ascii="Times New Roman" w:eastAsia="Times New Roman" w:hAnsi="Times New Roman"/>
                <w:lang w:val="kk-KZ" w:eastAsia="ru-RU"/>
              </w:rPr>
            </w:pPr>
          </w:p>
        </w:tc>
        <w:tc>
          <w:tcPr>
            <w:tcW w:w="1275" w:type="dxa"/>
            <w:vMerge w:val="restart"/>
          </w:tcPr>
          <w:p w14:paraId="0A03B3C1" w14:textId="7DAC5380" w:rsidR="004C314D" w:rsidRPr="00BC50D0" w:rsidRDefault="004C314D" w:rsidP="00A84BFF">
            <w:pPr>
              <w:spacing w:after="0" w:line="240" w:lineRule="auto"/>
              <w:jc w:val="center"/>
              <w:rPr>
                <w:rFonts w:ascii="Times New Roman" w:eastAsia="Times New Roman" w:hAnsi="Times New Roman"/>
                <w:lang w:val="kk-KZ" w:eastAsia="ru-RU"/>
              </w:rPr>
            </w:pPr>
            <w:r>
              <w:rPr>
                <w:rFonts w:ascii="Times New Roman" w:eastAsia="Times New Roman" w:hAnsi="Times New Roman"/>
                <w:lang w:eastAsia="ru-RU"/>
              </w:rPr>
              <w:t>Мұшабай</w:t>
            </w:r>
            <w:r>
              <w:rPr>
                <w:rFonts w:ascii="Times New Roman" w:eastAsia="Times New Roman" w:hAnsi="Times New Roman"/>
                <w:lang w:val="kk-KZ" w:eastAsia="ru-RU"/>
              </w:rPr>
              <w:t xml:space="preserve"> ш.</w:t>
            </w:r>
          </w:p>
        </w:tc>
        <w:tc>
          <w:tcPr>
            <w:tcW w:w="709" w:type="dxa"/>
          </w:tcPr>
          <w:p w14:paraId="4B13AC35" w14:textId="77777777" w:rsidR="004C314D" w:rsidRPr="00510459" w:rsidRDefault="004C314D"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2018</w:t>
            </w:r>
          </w:p>
        </w:tc>
        <w:tc>
          <w:tcPr>
            <w:tcW w:w="860" w:type="dxa"/>
          </w:tcPr>
          <w:p w14:paraId="4CC256D4" w14:textId="77777777" w:rsidR="004C314D" w:rsidRPr="00510459" w:rsidRDefault="004C314D" w:rsidP="00A84BFF">
            <w:pPr>
              <w:spacing w:after="0" w:line="240" w:lineRule="auto"/>
              <w:jc w:val="center"/>
              <w:rPr>
                <w:rFonts w:ascii="Times New Roman" w:eastAsia="Times New Roman" w:hAnsi="Times New Roman"/>
                <w:lang w:eastAsia="ru-RU"/>
              </w:rPr>
            </w:pPr>
          </w:p>
        </w:tc>
        <w:tc>
          <w:tcPr>
            <w:tcW w:w="992" w:type="dxa"/>
          </w:tcPr>
          <w:p w14:paraId="5689DA3B" w14:textId="77777777" w:rsidR="004C314D" w:rsidRPr="00510459" w:rsidRDefault="004C314D" w:rsidP="00A84BFF">
            <w:pPr>
              <w:spacing w:after="0" w:line="240" w:lineRule="auto"/>
              <w:jc w:val="center"/>
              <w:rPr>
                <w:rFonts w:ascii="Times New Roman" w:eastAsia="Times New Roman" w:hAnsi="Times New Roman"/>
                <w:lang w:eastAsia="ru-RU"/>
              </w:rPr>
            </w:pPr>
          </w:p>
        </w:tc>
        <w:tc>
          <w:tcPr>
            <w:tcW w:w="992" w:type="dxa"/>
          </w:tcPr>
          <w:p w14:paraId="0185F3C3" w14:textId="77777777" w:rsidR="004C314D" w:rsidRPr="00510459" w:rsidRDefault="004C314D"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w:t>
            </w:r>
          </w:p>
        </w:tc>
        <w:tc>
          <w:tcPr>
            <w:tcW w:w="993" w:type="dxa"/>
            <w:shd w:val="clear" w:color="auto" w:fill="auto"/>
          </w:tcPr>
          <w:p w14:paraId="0AE529A7" w14:textId="77777777" w:rsidR="004C314D" w:rsidRPr="00510459" w:rsidRDefault="004C314D"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w:t>
            </w:r>
          </w:p>
        </w:tc>
        <w:tc>
          <w:tcPr>
            <w:tcW w:w="992" w:type="dxa"/>
            <w:shd w:val="clear" w:color="auto" w:fill="auto"/>
          </w:tcPr>
          <w:p w14:paraId="147BACC9" w14:textId="77777777" w:rsidR="004C314D" w:rsidRPr="00510459" w:rsidRDefault="004C314D"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w:t>
            </w:r>
          </w:p>
        </w:tc>
        <w:tc>
          <w:tcPr>
            <w:tcW w:w="992" w:type="dxa"/>
          </w:tcPr>
          <w:p w14:paraId="67A05413" w14:textId="77777777" w:rsidR="004C314D" w:rsidRPr="00510459" w:rsidRDefault="004C314D"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w:t>
            </w:r>
          </w:p>
        </w:tc>
        <w:tc>
          <w:tcPr>
            <w:tcW w:w="851" w:type="dxa"/>
          </w:tcPr>
          <w:p w14:paraId="0CC6562D" w14:textId="77777777" w:rsidR="004C314D" w:rsidRPr="00510459" w:rsidRDefault="004C314D" w:rsidP="00A84BFF">
            <w:pPr>
              <w:spacing w:after="0" w:line="240" w:lineRule="auto"/>
              <w:jc w:val="center"/>
              <w:rPr>
                <w:rFonts w:ascii="Times New Roman" w:eastAsia="Times New Roman" w:hAnsi="Times New Roman"/>
                <w:lang w:val="en-US" w:eastAsia="ru-RU"/>
              </w:rPr>
            </w:pPr>
          </w:p>
        </w:tc>
      </w:tr>
      <w:tr w:rsidR="004C314D" w:rsidRPr="00510459" w14:paraId="4D989289" w14:textId="77777777" w:rsidTr="00B6593E">
        <w:tc>
          <w:tcPr>
            <w:tcW w:w="421" w:type="dxa"/>
            <w:vMerge/>
          </w:tcPr>
          <w:p w14:paraId="7605C31E" w14:textId="77777777" w:rsidR="004C314D" w:rsidRPr="00510459" w:rsidRDefault="004C314D" w:rsidP="00A84BFF">
            <w:pPr>
              <w:spacing w:after="0" w:line="240" w:lineRule="auto"/>
              <w:jc w:val="center"/>
              <w:rPr>
                <w:rFonts w:ascii="Times New Roman" w:eastAsia="Times New Roman" w:hAnsi="Times New Roman"/>
                <w:lang w:eastAsia="ru-RU"/>
              </w:rPr>
            </w:pPr>
          </w:p>
        </w:tc>
        <w:tc>
          <w:tcPr>
            <w:tcW w:w="1275" w:type="dxa"/>
            <w:vMerge/>
          </w:tcPr>
          <w:p w14:paraId="561B5F51" w14:textId="77777777" w:rsidR="004C314D" w:rsidRPr="00510459" w:rsidRDefault="004C314D" w:rsidP="00A84BFF">
            <w:pPr>
              <w:spacing w:after="0" w:line="240" w:lineRule="auto"/>
              <w:jc w:val="center"/>
              <w:rPr>
                <w:rFonts w:ascii="Times New Roman" w:eastAsia="Times New Roman" w:hAnsi="Times New Roman"/>
                <w:lang w:eastAsia="ru-RU"/>
              </w:rPr>
            </w:pPr>
          </w:p>
        </w:tc>
        <w:tc>
          <w:tcPr>
            <w:tcW w:w="709" w:type="dxa"/>
          </w:tcPr>
          <w:p w14:paraId="7324855B" w14:textId="77777777" w:rsidR="004C314D" w:rsidRPr="00510459" w:rsidRDefault="004C314D"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2019</w:t>
            </w:r>
          </w:p>
        </w:tc>
        <w:tc>
          <w:tcPr>
            <w:tcW w:w="860" w:type="dxa"/>
          </w:tcPr>
          <w:p w14:paraId="5B1CF994" w14:textId="77777777" w:rsidR="004C314D" w:rsidRPr="00510459" w:rsidRDefault="004C314D"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20.04</w:t>
            </w:r>
          </w:p>
        </w:tc>
        <w:tc>
          <w:tcPr>
            <w:tcW w:w="992" w:type="dxa"/>
          </w:tcPr>
          <w:p w14:paraId="019F96FC" w14:textId="77777777" w:rsidR="004C314D" w:rsidRPr="00510459" w:rsidRDefault="004C314D"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25.04</w:t>
            </w:r>
          </w:p>
        </w:tc>
        <w:tc>
          <w:tcPr>
            <w:tcW w:w="992" w:type="dxa"/>
          </w:tcPr>
          <w:p w14:paraId="626FEA75" w14:textId="77777777" w:rsidR="004C314D" w:rsidRPr="00510459" w:rsidRDefault="004C314D"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30.04</w:t>
            </w:r>
          </w:p>
        </w:tc>
        <w:tc>
          <w:tcPr>
            <w:tcW w:w="993" w:type="dxa"/>
            <w:shd w:val="clear" w:color="auto" w:fill="auto"/>
          </w:tcPr>
          <w:p w14:paraId="7A826B16" w14:textId="77777777" w:rsidR="004C314D" w:rsidRPr="00510459" w:rsidRDefault="004C314D"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08.05</w:t>
            </w:r>
          </w:p>
        </w:tc>
        <w:tc>
          <w:tcPr>
            <w:tcW w:w="992" w:type="dxa"/>
            <w:shd w:val="clear" w:color="auto" w:fill="auto"/>
          </w:tcPr>
          <w:p w14:paraId="78531576" w14:textId="77777777" w:rsidR="004C314D" w:rsidRPr="00510459" w:rsidRDefault="004C314D"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18.05</w:t>
            </w:r>
          </w:p>
        </w:tc>
        <w:tc>
          <w:tcPr>
            <w:tcW w:w="992" w:type="dxa"/>
          </w:tcPr>
          <w:p w14:paraId="266B546B" w14:textId="77777777" w:rsidR="004C314D" w:rsidRPr="00510459" w:rsidRDefault="004C314D"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3</w:t>
            </w:r>
          </w:p>
        </w:tc>
        <w:tc>
          <w:tcPr>
            <w:tcW w:w="851" w:type="dxa"/>
          </w:tcPr>
          <w:p w14:paraId="7E924CC8" w14:textId="77777777" w:rsidR="004C314D" w:rsidRPr="00510459" w:rsidRDefault="004C314D"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10.10</w:t>
            </w:r>
          </w:p>
        </w:tc>
      </w:tr>
      <w:tr w:rsidR="004C314D" w:rsidRPr="00510459" w14:paraId="0CB9B7E0" w14:textId="77777777" w:rsidTr="00B6593E">
        <w:tc>
          <w:tcPr>
            <w:tcW w:w="421" w:type="dxa"/>
            <w:vMerge w:val="restart"/>
          </w:tcPr>
          <w:p w14:paraId="713A719A" w14:textId="569644D1" w:rsidR="004C314D" w:rsidRPr="004C314D" w:rsidRDefault="004C314D" w:rsidP="00A84BFF">
            <w:pPr>
              <w:pStyle w:val="a3"/>
              <w:numPr>
                <w:ilvl w:val="0"/>
                <w:numId w:val="25"/>
              </w:numPr>
              <w:spacing w:after="0" w:line="240" w:lineRule="auto"/>
              <w:rPr>
                <w:rFonts w:ascii="Times New Roman" w:eastAsia="Times New Roman" w:hAnsi="Times New Roman"/>
                <w:lang w:val="kk-KZ" w:eastAsia="ru-RU"/>
              </w:rPr>
            </w:pPr>
          </w:p>
        </w:tc>
        <w:tc>
          <w:tcPr>
            <w:tcW w:w="1275" w:type="dxa"/>
            <w:vMerge w:val="restart"/>
          </w:tcPr>
          <w:p w14:paraId="6A2506FF" w14:textId="2B63DFEC" w:rsidR="004C314D" w:rsidRPr="00BC50D0" w:rsidRDefault="004C314D" w:rsidP="00A84BFF">
            <w:pPr>
              <w:spacing w:after="0" w:line="240" w:lineRule="auto"/>
              <w:rPr>
                <w:rFonts w:ascii="Times New Roman" w:eastAsia="Times New Roman" w:hAnsi="Times New Roman"/>
                <w:lang w:val="kk-KZ" w:eastAsia="ru-RU"/>
              </w:rPr>
            </w:pPr>
            <w:r w:rsidRPr="00510459">
              <w:rPr>
                <w:rFonts w:ascii="Times New Roman" w:eastAsia="Times New Roman" w:hAnsi="Times New Roman"/>
                <w:lang w:eastAsia="ru-RU"/>
              </w:rPr>
              <w:t>Крутое</w:t>
            </w:r>
            <w:r>
              <w:rPr>
                <w:rFonts w:ascii="Times New Roman" w:eastAsia="Times New Roman" w:hAnsi="Times New Roman"/>
                <w:lang w:val="kk-KZ" w:eastAsia="ru-RU"/>
              </w:rPr>
              <w:t xml:space="preserve"> ш.</w:t>
            </w:r>
          </w:p>
        </w:tc>
        <w:tc>
          <w:tcPr>
            <w:tcW w:w="709" w:type="dxa"/>
          </w:tcPr>
          <w:p w14:paraId="298A4DC3" w14:textId="77777777" w:rsidR="004C314D" w:rsidRPr="00510459" w:rsidRDefault="004C314D"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2018</w:t>
            </w:r>
          </w:p>
        </w:tc>
        <w:tc>
          <w:tcPr>
            <w:tcW w:w="860" w:type="dxa"/>
          </w:tcPr>
          <w:p w14:paraId="39D6059C" w14:textId="77777777" w:rsidR="004C314D" w:rsidRPr="00510459" w:rsidRDefault="004C314D" w:rsidP="00A84BFF">
            <w:pPr>
              <w:spacing w:after="0" w:line="240" w:lineRule="auto"/>
              <w:jc w:val="center"/>
              <w:rPr>
                <w:rFonts w:ascii="Times New Roman" w:eastAsia="Times New Roman" w:hAnsi="Times New Roman"/>
                <w:lang w:eastAsia="ru-RU"/>
              </w:rPr>
            </w:pPr>
          </w:p>
        </w:tc>
        <w:tc>
          <w:tcPr>
            <w:tcW w:w="992" w:type="dxa"/>
          </w:tcPr>
          <w:p w14:paraId="62A20E5B" w14:textId="77777777" w:rsidR="004C314D" w:rsidRPr="00510459" w:rsidRDefault="004C314D" w:rsidP="00A84BFF">
            <w:pPr>
              <w:spacing w:after="0" w:line="240" w:lineRule="auto"/>
              <w:jc w:val="center"/>
              <w:rPr>
                <w:rFonts w:ascii="Times New Roman" w:eastAsia="Times New Roman" w:hAnsi="Times New Roman"/>
                <w:lang w:eastAsia="ru-RU"/>
              </w:rPr>
            </w:pPr>
          </w:p>
        </w:tc>
        <w:tc>
          <w:tcPr>
            <w:tcW w:w="992" w:type="dxa"/>
          </w:tcPr>
          <w:p w14:paraId="7E0DAD58" w14:textId="77777777" w:rsidR="004C314D" w:rsidRPr="00510459" w:rsidRDefault="004C314D" w:rsidP="00A84BFF">
            <w:pPr>
              <w:spacing w:after="0" w:line="240" w:lineRule="auto"/>
              <w:jc w:val="center"/>
              <w:rPr>
                <w:rFonts w:ascii="Times New Roman" w:eastAsia="Times New Roman" w:hAnsi="Times New Roman"/>
                <w:lang w:eastAsia="ru-RU"/>
              </w:rPr>
            </w:pPr>
          </w:p>
        </w:tc>
        <w:tc>
          <w:tcPr>
            <w:tcW w:w="993" w:type="dxa"/>
            <w:shd w:val="clear" w:color="auto" w:fill="auto"/>
          </w:tcPr>
          <w:p w14:paraId="6DC00592" w14:textId="77777777" w:rsidR="004C314D" w:rsidRPr="00510459" w:rsidRDefault="004C314D"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w:t>
            </w:r>
          </w:p>
        </w:tc>
        <w:tc>
          <w:tcPr>
            <w:tcW w:w="992" w:type="dxa"/>
            <w:shd w:val="clear" w:color="auto" w:fill="auto"/>
          </w:tcPr>
          <w:p w14:paraId="7AA2B4EF" w14:textId="77777777" w:rsidR="004C314D" w:rsidRPr="00510459" w:rsidRDefault="004C314D"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w:t>
            </w:r>
          </w:p>
        </w:tc>
        <w:tc>
          <w:tcPr>
            <w:tcW w:w="992" w:type="dxa"/>
          </w:tcPr>
          <w:p w14:paraId="4F04419D" w14:textId="77777777" w:rsidR="004C314D" w:rsidRPr="00510459" w:rsidRDefault="004C314D"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w:t>
            </w:r>
          </w:p>
        </w:tc>
        <w:tc>
          <w:tcPr>
            <w:tcW w:w="851" w:type="dxa"/>
          </w:tcPr>
          <w:p w14:paraId="7156098F" w14:textId="77777777" w:rsidR="004C314D" w:rsidRPr="00510459" w:rsidRDefault="004C314D" w:rsidP="00A84BFF">
            <w:pPr>
              <w:spacing w:after="0" w:line="240" w:lineRule="auto"/>
              <w:jc w:val="center"/>
              <w:rPr>
                <w:rFonts w:ascii="Times New Roman" w:eastAsia="Times New Roman" w:hAnsi="Times New Roman"/>
                <w:lang w:val="en-US" w:eastAsia="ru-RU"/>
              </w:rPr>
            </w:pPr>
          </w:p>
        </w:tc>
      </w:tr>
      <w:tr w:rsidR="004C314D" w:rsidRPr="00510459" w14:paraId="00CCB8CE" w14:textId="77777777" w:rsidTr="00B6593E">
        <w:tc>
          <w:tcPr>
            <w:tcW w:w="421" w:type="dxa"/>
            <w:vMerge/>
          </w:tcPr>
          <w:p w14:paraId="4BCFC8D7" w14:textId="77777777" w:rsidR="004C314D" w:rsidRPr="00510459" w:rsidRDefault="004C314D" w:rsidP="00A84BFF">
            <w:pPr>
              <w:spacing w:after="0" w:line="240" w:lineRule="auto"/>
              <w:jc w:val="center"/>
              <w:rPr>
                <w:rFonts w:ascii="Times New Roman" w:eastAsia="Times New Roman" w:hAnsi="Times New Roman"/>
                <w:lang w:eastAsia="ru-RU"/>
              </w:rPr>
            </w:pPr>
          </w:p>
        </w:tc>
        <w:tc>
          <w:tcPr>
            <w:tcW w:w="1275" w:type="dxa"/>
            <w:vMerge/>
          </w:tcPr>
          <w:p w14:paraId="7D58D058" w14:textId="77777777" w:rsidR="004C314D" w:rsidRPr="00510459" w:rsidRDefault="004C314D" w:rsidP="00A84BFF">
            <w:pPr>
              <w:spacing w:after="0" w:line="240" w:lineRule="auto"/>
              <w:jc w:val="center"/>
              <w:rPr>
                <w:rFonts w:ascii="Times New Roman" w:eastAsia="Times New Roman" w:hAnsi="Times New Roman"/>
                <w:lang w:eastAsia="ru-RU"/>
              </w:rPr>
            </w:pPr>
          </w:p>
        </w:tc>
        <w:tc>
          <w:tcPr>
            <w:tcW w:w="709" w:type="dxa"/>
          </w:tcPr>
          <w:p w14:paraId="533DC3EB" w14:textId="77777777" w:rsidR="004C314D" w:rsidRPr="00510459" w:rsidRDefault="004C314D"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2019</w:t>
            </w:r>
          </w:p>
        </w:tc>
        <w:tc>
          <w:tcPr>
            <w:tcW w:w="860" w:type="dxa"/>
          </w:tcPr>
          <w:p w14:paraId="0391E345" w14:textId="77777777" w:rsidR="004C314D" w:rsidRPr="00510459" w:rsidRDefault="004C314D"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20.04</w:t>
            </w:r>
          </w:p>
        </w:tc>
        <w:tc>
          <w:tcPr>
            <w:tcW w:w="992" w:type="dxa"/>
          </w:tcPr>
          <w:p w14:paraId="0EC879D4" w14:textId="77777777" w:rsidR="004C314D" w:rsidRPr="00510459" w:rsidRDefault="004C314D"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28.04</w:t>
            </w:r>
          </w:p>
        </w:tc>
        <w:tc>
          <w:tcPr>
            <w:tcW w:w="992" w:type="dxa"/>
          </w:tcPr>
          <w:p w14:paraId="3BF6707D" w14:textId="77777777" w:rsidR="004C314D" w:rsidRPr="00510459" w:rsidRDefault="004C314D"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04.05</w:t>
            </w:r>
          </w:p>
        </w:tc>
        <w:tc>
          <w:tcPr>
            <w:tcW w:w="993" w:type="dxa"/>
            <w:shd w:val="clear" w:color="auto" w:fill="auto"/>
          </w:tcPr>
          <w:p w14:paraId="78464745" w14:textId="77777777" w:rsidR="004C314D" w:rsidRPr="00510459" w:rsidRDefault="004C314D"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12.05</w:t>
            </w:r>
          </w:p>
        </w:tc>
        <w:tc>
          <w:tcPr>
            <w:tcW w:w="992" w:type="dxa"/>
            <w:shd w:val="clear" w:color="auto" w:fill="auto"/>
          </w:tcPr>
          <w:p w14:paraId="3B29166E" w14:textId="77777777" w:rsidR="004C314D" w:rsidRPr="00510459" w:rsidRDefault="004C314D"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20.05</w:t>
            </w:r>
          </w:p>
        </w:tc>
        <w:tc>
          <w:tcPr>
            <w:tcW w:w="992" w:type="dxa"/>
          </w:tcPr>
          <w:p w14:paraId="324E573F" w14:textId="77777777" w:rsidR="004C314D" w:rsidRPr="00510459" w:rsidRDefault="004C314D"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3</w:t>
            </w:r>
          </w:p>
        </w:tc>
        <w:tc>
          <w:tcPr>
            <w:tcW w:w="851" w:type="dxa"/>
          </w:tcPr>
          <w:p w14:paraId="0275EB33" w14:textId="77777777" w:rsidR="004C314D" w:rsidRPr="00510459" w:rsidRDefault="004C314D" w:rsidP="00A84BFF">
            <w:pPr>
              <w:spacing w:after="0" w:line="240" w:lineRule="auto"/>
              <w:jc w:val="center"/>
              <w:rPr>
                <w:rFonts w:ascii="Times New Roman" w:eastAsia="Times New Roman" w:hAnsi="Times New Roman"/>
                <w:lang w:eastAsia="ru-RU"/>
              </w:rPr>
            </w:pPr>
            <w:r w:rsidRPr="00510459">
              <w:rPr>
                <w:rFonts w:ascii="Times New Roman" w:eastAsia="Times New Roman" w:hAnsi="Times New Roman"/>
                <w:lang w:eastAsia="ru-RU"/>
              </w:rPr>
              <w:t>20.09</w:t>
            </w:r>
          </w:p>
        </w:tc>
      </w:tr>
    </w:tbl>
    <w:p w14:paraId="330341D5" w14:textId="77777777" w:rsidR="00C90BC4" w:rsidRDefault="00C90BC4" w:rsidP="00A84BFF">
      <w:pPr>
        <w:spacing w:after="0" w:line="240" w:lineRule="auto"/>
        <w:ind w:firstLine="708"/>
        <w:jc w:val="both"/>
        <w:rPr>
          <w:rFonts w:ascii="Times New Roman" w:eastAsia="Times New Roman" w:hAnsi="Times New Roman"/>
          <w:sz w:val="28"/>
          <w:szCs w:val="28"/>
          <w:lang w:val="kk-KZ" w:eastAsia="ru-RU"/>
        </w:rPr>
      </w:pPr>
    </w:p>
    <w:p w14:paraId="412393EA" w14:textId="1106FDFB" w:rsidR="00B6593E" w:rsidRDefault="001264B9" w:rsidP="00A84BFF">
      <w:pPr>
        <w:spacing w:after="0" w:line="240" w:lineRule="auto"/>
        <w:ind w:firstLine="709"/>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Кесте 13-те берілген д</w:t>
      </w:r>
      <w:r w:rsidR="00287B65" w:rsidRPr="00287B65">
        <w:rPr>
          <w:rFonts w:ascii="Times New Roman" w:eastAsia="Times New Roman" w:hAnsi="Times New Roman"/>
          <w:sz w:val="28"/>
          <w:szCs w:val="28"/>
          <w:lang w:val="kk-KZ" w:eastAsia="ru-RU"/>
        </w:rPr>
        <w:t xml:space="preserve">еректерді талдау интродукциялық жағдайда жабайы алманың бүршіктерінің оянуы орташа көрсеткіш бойынша сәуір айының бірінші онкүндігінде, ауа температурасы </w:t>
      </w:r>
      <w:r w:rsidR="00287B65" w:rsidRPr="00C16BB8">
        <w:rPr>
          <w:rFonts w:ascii="Times New Roman" w:eastAsia="Times New Roman" w:hAnsi="Times New Roman"/>
          <w:sz w:val="28"/>
          <w:szCs w:val="28"/>
          <w:lang w:val="kk-KZ" w:eastAsia="ru-RU"/>
        </w:rPr>
        <w:t>+10ºС</w:t>
      </w:r>
      <w:r w:rsidR="00287B65" w:rsidRPr="00287B65">
        <w:rPr>
          <w:rFonts w:ascii="Times New Roman" w:eastAsia="Times New Roman" w:hAnsi="Times New Roman"/>
          <w:sz w:val="28"/>
          <w:szCs w:val="28"/>
          <w:lang w:val="kk-KZ" w:eastAsia="ru-RU"/>
        </w:rPr>
        <w:t xml:space="preserve"> тұрақтанғанында басталады. Көктем кеш түскен жылдары (2017,2021 </w:t>
      </w:r>
      <w:r>
        <w:rPr>
          <w:rFonts w:ascii="Times New Roman" w:eastAsia="Times New Roman" w:hAnsi="Times New Roman"/>
          <w:sz w:val="28"/>
          <w:szCs w:val="28"/>
          <w:lang w:val="kk-KZ" w:eastAsia="ru-RU"/>
        </w:rPr>
        <w:t>жж.</w:t>
      </w:r>
      <w:r w:rsidR="00287B65" w:rsidRPr="00287B65">
        <w:rPr>
          <w:rFonts w:ascii="Times New Roman" w:eastAsia="Times New Roman" w:hAnsi="Times New Roman"/>
          <w:sz w:val="28"/>
          <w:szCs w:val="28"/>
          <w:lang w:val="kk-KZ" w:eastAsia="ru-RU"/>
        </w:rPr>
        <w:t xml:space="preserve">), зерттелген </w:t>
      </w:r>
      <w:r w:rsidR="00194868">
        <w:rPr>
          <w:rFonts w:ascii="Times New Roman" w:eastAsia="Times New Roman" w:hAnsi="Times New Roman"/>
          <w:sz w:val="28"/>
          <w:szCs w:val="28"/>
          <w:lang w:val="kk-KZ" w:eastAsia="ru-RU"/>
        </w:rPr>
        <w:t>сорт-клон</w:t>
      </w:r>
      <w:r w:rsidR="00287B65" w:rsidRPr="00287B65">
        <w:rPr>
          <w:rFonts w:ascii="Times New Roman" w:eastAsia="Times New Roman" w:hAnsi="Times New Roman"/>
          <w:sz w:val="28"/>
          <w:szCs w:val="28"/>
          <w:lang w:val="kk-KZ" w:eastAsia="ru-RU"/>
        </w:rPr>
        <w:t xml:space="preserve">дар вегетация кезеңіне күндізгі ауа температурасы 5-7 күн бойы +10ºС деңгейінде тұрақтанғанда кірді. </w:t>
      </w:r>
    </w:p>
    <w:p w14:paraId="518310F6" w14:textId="77777777" w:rsidR="00B6593E" w:rsidRDefault="00287B65" w:rsidP="00A84BFF">
      <w:pPr>
        <w:spacing w:after="0" w:line="240" w:lineRule="auto"/>
        <w:ind w:firstLine="709"/>
        <w:jc w:val="both"/>
        <w:rPr>
          <w:rFonts w:ascii="Times New Roman" w:eastAsia="Times New Roman" w:hAnsi="Times New Roman"/>
          <w:sz w:val="28"/>
          <w:szCs w:val="28"/>
          <w:lang w:val="kk-KZ" w:eastAsia="ru-RU"/>
        </w:rPr>
      </w:pPr>
      <w:r w:rsidRPr="00287B65">
        <w:rPr>
          <w:rFonts w:ascii="Times New Roman" w:eastAsia="Times New Roman" w:hAnsi="Times New Roman"/>
          <w:sz w:val="28"/>
          <w:szCs w:val="28"/>
          <w:lang w:val="kk-KZ" w:eastAsia="ru-RU"/>
        </w:rPr>
        <w:t xml:space="preserve">Бұл деректер А.Д. Жанғалиевтің [5] алма ағаштарындағы фазааралық кезеңдердің басталу уақыты мен ұзақтығына әсер ететін негізгі факторлардың бірі қоршаған ортаның температурасы деген пікірімен сәйкес келеді. </w:t>
      </w:r>
    </w:p>
    <w:p w14:paraId="10BF4C09" w14:textId="2CEDA7F5" w:rsidR="00B6593E" w:rsidRDefault="00287B65" w:rsidP="00A84BFF">
      <w:pPr>
        <w:spacing w:after="0" w:line="240" w:lineRule="auto"/>
        <w:ind w:firstLine="709"/>
        <w:jc w:val="both"/>
        <w:rPr>
          <w:rFonts w:ascii="Times New Roman" w:eastAsia="Times New Roman" w:hAnsi="Times New Roman"/>
          <w:sz w:val="28"/>
          <w:szCs w:val="28"/>
          <w:lang w:val="kk-KZ" w:eastAsia="ru-RU"/>
        </w:rPr>
      </w:pPr>
      <w:r w:rsidRPr="00287B65">
        <w:rPr>
          <w:rFonts w:ascii="Times New Roman" w:eastAsia="Times New Roman" w:hAnsi="Times New Roman"/>
          <w:sz w:val="28"/>
          <w:szCs w:val="28"/>
          <w:lang w:val="kk-KZ" w:eastAsia="ru-RU"/>
        </w:rPr>
        <w:t xml:space="preserve">Осылайша, көктемі суық (орт.t апреля +11ºС) және жауын-шашыны 218 мм-ге дейін екі есе мол болған 2017 жылы вегетативті және гүл бүршіктерінің ашылуы ТП22, ТП23, ТП24, ТП19, ТП20 </w:t>
      </w:r>
      <w:r w:rsidR="00194868">
        <w:rPr>
          <w:rFonts w:ascii="Times New Roman" w:eastAsia="Times New Roman" w:hAnsi="Times New Roman"/>
          <w:sz w:val="28"/>
          <w:szCs w:val="28"/>
          <w:lang w:val="kk-KZ" w:eastAsia="ru-RU"/>
        </w:rPr>
        <w:t>сорт-клон</w:t>
      </w:r>
      <w:r w:rsidRPr="00287B65">
        <w:rPr>
          <w:rFonts w:ascii="Times New Roman" w:eastAsia="Times New Roman" w:hAnsi="Times New Roman"/>
          <w:sz w:val="28"/>
          <w:szCs w:val="28"/>
          <w:lang w:val="kk-KZ" w:eastAsia="ru-RU"/>
        </w:rPr>
        <w:t xml:space="preserve">дары үшін 15 сәуірде басталды. Кешірек кезінде Мұшабай шатқалынан сұрыпталған және ТП21, ТП25 </w:t>
      </w:r>
      <w:r w:rsidR="00194868">
        <w:rPr>
          <w:rFonts w:ascii="Times New Roman" w:eastAsia="Times New Roman" w:hAnsi="Times New Roman"/>
          <w:sz w:val="28"/>
          <w:szCs w:val="28"/>
          <w:lang w:val="kk-KZ" w:eastAsia="ru-RU"/>
        </w:rPr>
        <w:t>сорт-клон</w:t>
      </w:r>
      <w:r w:rsidRPr="00287B65">
        <w:rPr>
          <w:rFonts w:ascii="Times New Roman" w:eastAsia="Times New Roman" w:hAnsi="Times New Roman"/>
          <w:sz w:val="28"/>
          <w:szCs w:val="28"/>
          <w:lang w:val="kk-KZ" w:eastAsia="ru-RU"/>
        </w:rPr>
        <w:t xml:space="preserve">дары вегетация кезеңін бастады. Гүлдеудің соңы мен жеміс байлау кезеңдері сәуірдің аяғына, мамыр айының бірінші онкүндігіне сәйкес келді. Алайда, гүл бүршіктері төмен температураға сезімтал келеді, сондықтан қатты суықта олар зақымданып, тіпті өлуі де мүмкін. </w:t>
      </w:r>
    </w:p>
    <w:p w14:paraId="47300487" w14:textId="2A46AC98" w:rsidR="00B6593E" w:rsidRDefault="00287B65" w:rsidP="00A84BFF">
      <w:pPr>
        <w:spacing w:after="0" w:line="240" w:lineRule="auto"/>
        <w:ind w:firstLine="709"/>
        <w:jc w:val="both"/>
        <w:rPr>
          <w:rFonts w:ascii="Times New Roman" w:eastAsia="Times New Roman" w:hAnsi="Times New Roman"/>
          <w:sz w:val="28"/>
          <w:szCs w:val="28"/>
          <w:lang w:val="kk-KZ" w:eastAsia="ru-RU"/>
        </w:rPr>
      </w:pPr>
      <w:r w:rsidRPr="00287B65">
        <w:rPr>
          <w:rFonts w:ascii="Times New Roman" w:eastAsia="Times New Roman" w:hAnsi="Times New Roman"/>
          <w:sz w:val="28"/>
          <w:szCs w:val="28"/>
          <w:lang w:val="kk-KZ" w:eastAsia="ru-RU"/>
        </w:rPr>
        <w:t xml:space="preserve">Сәуір айының соңында +28ºС-ге дейін көтерілген ауа температурасы 2 мамыр күні + 3,2ºС-ге күрт өзеруі ТМ7, ТМ8, ТМ9 </w:t>
      </w:r>
      <w:r w:rsidR="00194868">
        <w:rPr>
          <w:rFonts w:ascii="Times New Roman" w:eastAsia="Times New Roman" w:hAnsi="Times New Roman"/>
          <w:sz w:val="28"/>
          <w:szCs w:val="28"/>
          <w:lang w:val="kk-KZ" w:eastAsia="ru-RU"/>
        </w:rPr>
        <w:t>сорт-клон</w:t>
      </w:r>
      <w:r w:rsidRPr="00287B65">
        <w:rPr>
          <w:rFonts w:ascii="Times New Roman" w:eastAsia="Times New Roman" w:hAnsi="Times New Roman"/>
          <w:sz w:val="28"/>
          <w:szCs w:val="28"/>
          <w:lang w:val="kk-KZ" w:eastAsia="ru-RU"/>
        </w:rPr>
        <w:t xml:space="preserve">дарының гүлдерінің үсуіне әкелді. Қалған алма ағаштары жеміс беру кезеңіне өтті. </w:t>
      </w:r>
    </w:p>
    <w:p w14:paraId="54C594B5" w14:textId="77777777" w:rsidR="00B6593E" w:rsidRDefault="00287B65" w:rsidP="00A84BFF">
      <w:pPr>
        <w:spacing w:after="0" w:line="240" w:lineRule="auto"/>
        <w:ind w:firstLine="709"/>
        <w:jc w:val="both"/>
        <w:rPr>
          <w:rFonts w:ascii="Times New Roman" w:eastAsia="Times New Roman" w:hAnsi="Times New Roman"/>
          <w:sz w:val="28"/>
          <w:szCs w:val="28"/>
          <w:lang w:val="kk-KZ" w:eastAsia="ru-RU"/>
        </w:rPr>
      </w:pPr>
      <w:r w:rsidRPr="00287B65">
        <w:rPr>
          <w:rFonts w:ascii="Times New Roman" w:eastAsia="Times New Roman" w:hAnsi="Times New Roman"/>
          <w:sz w:val="28"/>
          <w:szCs w:val="28"/>
          <w:lang w:val="kk-KZ" w:eastAsia="ru-RU"/>
        </w:rPr>
        <w:t xml:space="preserve">Вегетация кезеңінің ең ерте басталуы 2018 және 2019 жж наурыз айының соңында (29.03-04.04) ауа температурасы +15º С көтерілгенде тіркелді. </w:t>
      </w:r>
    </w:p>
    <w:p w14:paraId="06EBD220" w14:textId="6E8B91BB" w:rsidR="00B6593E" w:rsidRDefault="00287B65" w:rsidP="00A84BFF">
      <w:pPr>
        <w:spacing w:after="0" w:line="240" w:lineRule="auto"/>
        <w:ind w:firstLine="709"/>
        <w:jc w:val="both"/>
        <w:rPr>
          <w:rFonts w:ascii="Times New Roman" w:eastAsia="Times New Roman" w:hAnsi="Times New Roman"/>
          <w:sz w:val="28"/>
          <w:szCs w:val="28"/>
          <w:lang w:val="kk-KZ" w:eastAsia="ru-RU"/>
        </w:rPr>
      </w:pPr>
      <w:r w:rsidRPr="00287B65">
        <w:rPr>
          <w:rFonts w:ascii="Times New Roman" w:eastAsia="Times New Roman" w:hAnsi="Times New Roman"/>
          <w:sz w:val="28"/>
          <w:szCs w:val="28"/>
          <w:lang w:val="kk-KZ" w:eastAsia="ru-RU"/>
        </w:rPr>
        <w:lastRenderedPageBreak/>
        <w:t xml:space="preserve">2018 ж. көктем созылмалы болды, бірақ күтпеген аяздармен сипатталды. Сиверс алмасының вегетациясына қолайлы ауа-райы науырыздың соңына қарай </w:t>
      </w:r>
      <w:r w:rsidRPr="00287B65">
        <w:rPr>
          <w:rFonts w:ascii="Times New Roman" w:eastAsia="Times New Roman" w:hAnsi="Times New Roman"/>
          <w:color w:val="000000"/>
          <w:sz w:val="28"/>
          <w:szCs w:val="28"/>
          <w:lang w:val="kk-KZ" w:eastAsia="ru-RU"/>
        </w:rPr>
        <w:t>+</w:t>
      </w:r>
      <w:r w:rsidRPr="00287B65">
        <w:rPr>
          <w:rFonts w:ascii="Times New Roman" w:eastAsia="Times New Roman" w:hAnsi="Times New Roman"/>
          <w:sz w:val="28"/>
          <w:szCs w:val="28"/>
          <w:lang w:val="kk-KZ" w:eastAsia="ru-RU"/>
        </w:rPr>
        <w:t>8,4ºС температурасында және 120</w:t>
      </w:r>
      <w:r w:rsidR="00CC3927" w:rsidRPr="00CC3927">
        <w:rPr>
          <w:rFonts w:ascii="Times New Roman" w:eastAsia="Times New Roman" w:hAnsi="Times New Roman"/>
          <w:sz w:val="28"/>
          <w:szCs w:val="28"/>
          <w:lang w:val="kk-KZ" w:eastAsia="ru-RU"/>
        </w:rPr>
        <w:t xml:space="preserve"> </w:t>
      </w:r>
      <w:r w:rsidRPr="00287B65">
        <w:rPr>
          <w:rFonts w:ascii="Times New Roman" w:eastAsia="Times New Roman" w:hAnsi="Times New Roman"/>
          <w:sz w:val="28"/>
          <w:szCs w:val="28"/>
          <w:lang w:val="kk-KZ" w:eastAsia="ru-RU"/>
        </w:rPr>
        <w:t>мм жауын-шашын мөлшерінде орнықты.</w:t>
      </w:r>
      <w:r w:rsidRPr="00287B65">
        <w:rPr>
          <w:rFonts w:ascii="Times New Roman" w:eastAsia="Times New Roman" w:hAnsi="Times New Roman"/>
          <w:color w:val="000000"/>
          <w:sz w:val="28"/>
          <w:szCs w:val="28"/>
          <w:lang w:val="kk-KZ" w:eastAsia="ru-RU"/>
        </w:rPr>
        <w:t xml:space="preserve"> Сәуір айының ортасында </w:t>
      </w:r>
      <w:r w:rsidRPr="00287B65">
        <w:rPr>
          <w:rFonts w:ascii="Times New Roman" w:eastAsia="Times New Roman" w:hAnsi="Times New Roman"/>
          <w:sz w:val="28"/>
          <w:szCs w:val="28"/>
          <w:lang w:val="kk-KZ" w:eastAsia="ru-RU"/>
        </w:rPr>
        <w:t xml:space="preserve">(17.04) күндізгі температураның -2ºС-ге дейін күрт төмендеуі мен </w:t>
      </w:r>
      <w:r w:rsidRPr="00287B65">
        <w:rPr>
          <w:rFonts w:ascii="Times New Roman" w:eastAsia="Times New Roman" w:hAnsi="Times New Roman"/>
          <w:color w:val="000000"/>
          <w:sz w:val="28"/>
          <w:szCs w:val="28"/>
          <w:lang w:val="kk-KZ" w:eastAsia="ru-RU"/>
        </w:rPr>
        <w:t xml:space="preserve">ТП23 гүлдерінің зақымдануы бақыланды. Суықтың басқа </w:t>
      </w:r>
      <w:r w:rsidR="00194868">
        <w:rPr>
          <w:rFonts w:ascii="Times New Roman" w:eastAsia="Times New Roman" w:hAnsi="Times New Roman"/>
          <w:color w:val="000000"/>
          <w:sz w:val="28"/>
          <w:szCs w:val="28"/>
          <w:lang w:val="kk-KZ" w:eastAsia="ru-RU"/>
        </w:rPr>
        <w:t>сорт-клон</w:t>
      </w:r>
      <w:r w:rsidRPr="00287B65">
        <w:rPr>
          <w:rFonts w:ascii="Times New Roman" w:eastAsia="Times New Roman" w:hAnsi="Times New Roman"/>
          <w:color w:val="000000"/>
          <w:sz w:val="28"/>
          <w:szCs w:val="28"/>
          <w:lang w:val="kk-KZ" w:eastAsia="ru-RU"/>
        </w:rPr>
        <w:t xml:space="preserve"> гүлдеріне аса әсері болмады. </w:t>
      </w:r>
    </w:p>
    <w:p w14:paraId="6E6243C3" w14:textId="0FC7CDC8" w:rsidR="00B6593E" w:rsidRDefault="00287B65" w:rsidP="00A84BFF">
      <w:pPr>
        <w:spacing w:after="0" w:line="240" w:lineRule="auto"/>
        <w:ind w:firstLine="709"/>
        <w:jc w:val="both"/>
        <w:rPr>
          <w:rFonts w:ascii="Times New Roman" w:eastAsia="Times New Roman" w:hAnsi="Times New Roman"/>
          <w:sz w:val="28"/>
          <w:szCs w:val="28"/>
          <w:lang w:val="kk-KZ" w:eastAsia="ru-RU"/>
        </w:rPr>
      </w:pPr>
      <w:r w:rsidRPr="00287B65">
        <w:rPr>
          <w:rFonts w:ascii="Times New Roman" w:eastAsia="Times New Roman" w:hAnsi="Times New Roman"/>
          <w:color w:val="000000"/>
          <w:sz w:val="28"/>
          <w:szCs w:val="28"/>
          <w:lang w:val="kk-KZ" w:eastAsia="ru-RU"/>
        </w:rPr>
        <w:t>2019 жылы наурыздың аяғында ауа температурасының +</w:t>
      </w:r>
      <w:r w:rsidRPr="00287B65">
        <w:rPr>
          <w:rFonts w:ascii="Times New Roman" w:eastAsia="Times New Roman" w:hAnsi="Times New Roman"/>
          <w:sz w:val="28"/>
          <w:szCs w:val="28"/>
          <w:lang w:val="kk-KZ" w:eastAsia="ru-RU"/>
        </w:rPr>
        <w:t>15ºС көтерілуі</w:t>
      </w:r>
      <w:r w:rsidRPr="00287B65">
        <w:rPr>
          <w:rFonts w:ascii="Times New Roman" w:eastAsia="Times New Roman" w:hAnsi="Times New Roman"/>
          <w:color w:val="000000"/>
          <w:sz w:val="28"/>
          <w:szCs w:val="28"/>
          <w:lang w:val="kk-KZ" w:eastAsia="ru-RU"/>
        </w:rPr>
        <w:t xml:space="preserve"> 1 сәуірде зерттелген ағаштардың оянуын туғызды. Ең алғашқы болып ТП22, ТП23, ТП24 (08.04-09.04), 10-11 сәуірде ТП20, ТМ7, ТМ8 </w:t>
      </w:r>
      <w:r w:rsidR="00194868">
        <w:rPr>
          <w:rFonts w:ascii="Times New Roman" w:eastAsia="Times New Roman" w:hAnsi="Times New Roman"/>
          <w:color w:val="000000"/>
          <w:sz w:val="28"/>
          <w:szCs w:val="28"/>
          <w:lang w:val="kk-KZ" w:eastAsia="ru-RU"/>
        </w:rPr>
        <w:t>сорт-клон</w:t>
      </w:r>
      <w:r w:rsidRPr="00287B65">
        <w:rPr>
          <w:rFonts w:ascii="Times New Roman" w:eastAsia="Times New Roman" w:hAnsi="Times New Roman"/>
          <w:color w:val="000000"/>
          <w:sz w:val="28"/>
          <w:szCs w:val="28"/>
          <w:lang w:val="kk-KZ" w:eastAsia="ru-RU"/>
        </w:rPr>
        <w:t xml:space="preserve">дары гүлдей бастады. </w:t>
      </w:r>
    </w:p>
    <w:p w14:paraId="31969716" w14:textId="29FCC7E3" w:rsidR="00CC3927" w:rsidRPr="00B6593E" w:rsidRDefault="00287B65" w:rsidP="00A84BFF">
      <w:pPr>
        <w:spacing w:after="0" w:line="240" w:lineRule="auto"/>
        <w:ind w:firstLine="709"/>
        <w:jc w:val="both"/>
        <w:rPr>
          <w:rFonts w:ascii="Times New Roman" w:eastAsia="Times New Roman" w:hAnsi="Times New Roman"/>
          <w:sz w:val="28"/>
          <w:szCs w:val="28"/>
          <w:lang w:val="kk-KZ" w:eastAsia="ru-RU"/>
        </w:rPr>
      </w:pPr>
      <w:r w:rsidRPr="00287B65">
        <w:rPr>
          <w:rFonts w:ascii="Times New Roman" w:eastAsia="Times New Roman" w:hAnsi="Times New Roman"/>
          <w:color w:val="000000"/>
          <w:sz w:val="28"/>
          <w:szCs w:val="28"/>
          <w:lang w:val="kk-KZ" w:eastAsia="ru-RU"/>
        </w:rPr>
        <w:t xml:space="preserve">Мұшабай шатқалынан іріктелген </w:t>
      </w:r>
      <w:r w:rsidR="00194868">
        <w:rPr>
          <w:rFonts w:ascii="Times New Roman" w:eastAsia="Times New Roman" w:hAnsi="Times New Roman"/>
          <w:color w:val="000000"/>
          <w:sz w:val="28"/>
          <w:szCs w:val="28"/>
          <w:lang w:val="kk-KZ" w:eastAsia="ru-RU"/>
        </w:rPr>
        <w:t>сорт-клон</w:t>
      </w:r>
      <w:r w:rsidRPr="00287B65">
        <w:rPr>
          <w:rFonts w:ascii="Times New Roman" w:eastAsia="Times New Roman" w:hAnsi="Times New Roman"/>
          <w:color w:val="000000"/>
          <w:sz w:val="28"/>
          <w:szCs w:val="28"/>
          <w:lang w:val="kk-KZ" w:eastAsia="ru-RU"/>
        </w:rPr>
        <w:t>дардың көбісі сәуірдің ортасында гүлдей бастады. 2019 ж. 20 сәуірде зерттелген ағаштардың басым бөлігі гүлдеуін аяқтады. ТМ9 және ТП25 гүлдеуінің соңы 30 сәуір күні тіркеді.</w:t>
      </w:r>
    </w:p>
    <w:p w14:paraId="420BE0F6" w14:textId="77777777" w:rsidR="00B6593E" w:rsidRDefault="00287B65" w:rsidP="00A84BFF">
      <w:pPr>
        <w:autoSpaceDE w:val="0"/>
        <w:autoSpaceDN w:val="0"/>
        <w:adjustRightInd w:val="0"/>
        <w:spacing w:after="0" w:line="240" w:lineRule="auto"/>
        <w:jc w:val="both"/>
        <w:rPr>
          <w:rFonts w:ascii="Times New Roman" w:eastAsia="Times New Roman" w:hAnsi="Times New Roman"/>
          <w:color w:val="000000"/>
          <w:sz w:val="28"/>
          <w:szCs w:val="28"/>
          <w:lang w:val="kk-KZ" w:eastAsia="ru-RU"/>
        </w:rPr>
      </w:pPr>
      <w:r w:rsidRPr="00287B65">
        <w:rPr>
          <w:rFonts w:ascii="Times New Roman" w:eastAsia="Times New Roman" w:hAnsi="Times New Roman"/>
          <w:color w:val="000000"/>
          <w:sz w:val="28"/>
          <w:szCs w:val="28"/>
          <w:lang w:val="kk-KZ" w:eastAsia="ru-RU"/>
        </w:rPr>
        <w:t xml:space="preserve">2020 </w:t>
      </w:r>
      <w:r w:rsidR="000B1980">
        <w:rPr>
          <w:rFonts w:ascii="Times New Roman" w:eastAsia="Times New Roman" w:hAnsi="Times New Roman"/>
          <w:color w:val="000000"/>
          <w:sz w:val="28"/>
          <w:szCs w:val="28"/>
          <w:lang w:val="kk-KZ" w:eastAsia="ru-RU"/>
        </w:rPr>
        <w:t>ж.</w:t>
      </w:r>
      <w:r w:rsidRPr="00287B65">
        <w:rPr>
          <w:rFonts w:ascii="Times New Roman" w:eastAsia="Times New Roman" w:hAnsi="Times New Roman"/>
          <w:color w:val="000000"/>
          <w:sz w:val="28"/>
          <w:szCs w:val="28"/>
          <w:lang w:val="kk-KZ" w:eastAsia="ru-RU"/>
        </w:rPr>
        <w:t xml:space="preserve"> фенобақылаулар әлемдік пандемияға</w:t>
      </w:r>
      <w:r w:rsidR="00976084">
        <w:rPr>
          <w:rFonts w:ascii="Times New Roman" w:eastAsia="Times New Roman" w:hAnsi="Times New Roman"/>
          <w:color w:val="000000"/>
          <w:sz w:val="28"/>
          <w:szCs w:val="28"/>
          <w:lang w:val="kk-KZ" w:eastAsia="ru-RU"/>
        </w:rPr>
        <w:t xml:space="preserve"> (</w:t>
      </w:r>
      <w:r w:rsidR="00976084" w:rsidRPr="00976084">
        <w:rPr>
          <w:rFonts w:ascii="Times New Roman" w:eastAsia="Times New Roman" w:hAnsi="Times New Roman"/>
          <w:color w:val="000000"/>
          <w:sz w:val="28"/>
          <w:szCs w:val="28"/>
          <w:lang w:val="kk-KZ" w:eastAsia="ru-RU"/>
        </w:rPr>
        <w:t>COVID-19</w:t>
      </w:r>
      <w:r w:rsidR="00976084">
        <w:rPr>
          <w:rFonts w:ascii="Times New Roman" w:eastAsia="Times New Roman" w:hAnsi="Times New Roman"/>
          <w:color w:val="000000"/>
          <w:sz w:val="28"/>
          <w:szCs w:val="28"/>
          <w:lang w:val="kk-KZ" w:eastAsia="ru-RU"/>
        </w:rPr>
        <w:t>)</w:t>
      </w:r>
      <w:r w:rsidRPr="00287B65">
        <w:rPr>
          <w:rFonts w:ascii="Times New Roman" w:eastAsia="Times New Roman" w:hAnsi="Times New Roman"/>
          <w:color w:val="000000"/>
          <w:sz w:val="28"/>
          <w:szCs w:val="28"/>
          <w:lang w:val="kk-KZ" w:eastAsia="ru-RU"/>
        </w:rPr>
        <w:t xml:space="preserve"> байланысты жүргізілмеді.</w:t>
      </w:r>
    </w:p>
    <w:p w14:paraId="77D626C9" w14:textId="6D519F84" w:rsidR="00AE0D2F" w:rsidRPr="00B6593E" w:rsidRDefault="00287B65" w:rsidP="00A84BFF">
      <w:pPr>
        <w:autoSpaceDE w:val="0"/>
        <w:autoSpaceDN w:val="0"/>
        <w:adjustRightInd w:val="0"/>
        <w:spacing w:after="0" w:line="240" w:lineRule="auto"/>
        <w:ind w:firstLine="709"/>
        <w:jc w:val="both"/>
        <w:rPr>
          <w:rFonts w:ascii="Times New Roman" w:eastAsia="Times New Roman" w:hAnsi="Times New Roman"/>
          <w:color w:val="000000"/>
          <w:sz w:val="28"/>
          <w:szCs w:val="28"/>
          <w:lang w:val="kk-KZ" w:eastAsia="ru-RU"/>
        </w:rPr>
      </w:pPr>
      <w:r w:rsidRPr="00287B65">
        <w:rPr>
          <w:rFonts w:ascii="Times New Roman" w:eastAsia="Times New Roman" w:hAnsi="Times New Roman"/>
          <w:sz w:val="28"/>
          <w:szCs w:val="28"/>
          <w:lang w:val="kk-KZ" w:eastAsia="ru-RU"/>
        </w:rPr>
        <w:t xml:space="preserve">2021 ж сәуірде орташа ауа температурасы </w:t>
      </w:r>
      <w:r w:rsidRPr="00287B65">
        <w:rPr>
          <w:rFonts w:ascii="Times New Roman" w:eastAsia="Times New Roman" w:hAnsi="Times New Roman"/>
          <w:sz w:val="28"/>
          <w:szCs w:val="28"/>
          <w:lang w:eastAsia="ru-RU"/>
        </w:rPr>
        <w:t xml:space="preserve">+12ºС </w:t>
      </w:r>
      <w:r w:rsidRPr="00287B65">
        <w:rPr>
          <w:rFonts w:ascii="Times New Roman" w:eastAsia="Times New Roman" w:hAnsi="Times New Roman"/>
          <w:sz w:val="28"/>
          <w:szCs w:val="28"/>
          <w:lang w:val="kk-KZ" w:eastAsia="ru-RU"/>
        </w:rPr>
        <w:t xml:space="preserve">құрады. </w:t>
      </w:r>
      <w:r w:rsidR="00194868">
        <w:rPr>
          <w:rFonts w:ascii="Times New Roman" w:eastAsia="Times New Roman" w:hAnsi="Times New Roman"/>
          <w:sz w:val="28"/>
          <w:szCs w:val="28"/>
          <w:lang w:val="kk-KZ" w:eastAsia="ru-RU"/>
        </w:rPr>
        <w:t>Сорт-клон</w:t>
      </w:r>
      <w:r w:rsidRPr="00287B65">
        <w:rPr>
          <w:rFonts w:ascii="Times New Roman" w:eastAsia="Times New Roman" w:hAnsi="Times New Roman"/>
          <w:sz w:val="28"/>
          <w:szCs w:val="28"/>
          <w:lang w:val="kk-KZ" w:eastAsia="ru-RU"/>
        </w:rPr>
        <w:t>дар гүлдеуі кеш 20 сәуірге таман басталды</w:t>
      </w:r>
      <w:r w:rsidR="000B1980">
        <w:rPr>
          <w:rFonts w:ascii="Times New Roman" w:eastAsia="Times New Roman" w:hAnsi="Times New Roman"/>
          <w:sz w:val="28"/>
          <w:szCs w:val="28"/>
          <w:lang w:val="kk-KZ" w:eastAsia="ru-RU"/>
        </w:rPr>
        <w:t xml:space="preserve">. </w:t>
      </w:r>
      <w:r w:rsidRPr="00287B65">
        <w:rPr>
          <w:rFonts w:ascii="Times New Roman" w:eastAsia="Times New Roman" w:hAnsi="Times New Roman"/>
          <w:sz w:val="28"/>
          <w:szCs w:val="28"/>
          <w:lang w:val="kk-KZ" w:eastAsia="ru-RU"/>
        </w:rPr>
        <w:t xml:space="preserve">Алайда, көктемгі аяздың күрт басталуы және ауа температурасының + 3,5ºC дейін төмендеуі ТП23, ТП21, ТП19, ТМ9 гүлдерінің зақымдалуына әкелді. Ауа температурасының кейіннен (22.04-26.04) + 20ºC дейін көтерілуі кейбір </w:t>
      </w:r>
      <w:r w:rsidR="00194868">
        <w:rPr>
          <w:rFonts w:ascii="Times New Roman" w:eastAsia="Times New Roman" w:hAnsi="Times New Roman"/>
          <w:sz w:val="28"/>
          <w:szCs w:val="28"/>
          <w:lang w:val="kk-KZ" w:eastAsia="ru-RU"/>
        </w:rPr>
        <w:t>сорт-клон</w:t>
      </w:r>
      <w:r w:rsidRPr="00287B65">
        <w:rPr>
          <w:rFonts w:ascii="Times New Roman" w:eastAsia="Times New Roman" w:hAnsi="Times New Roman"/>
          <w:sz w:val="28"/>
          <w:szCs w:val="28"/>
          <w:lang w:val="kk-KZ" w:eastAsia="ru-RU"/>
        </w:rPr>
        <w:t xml:space="preserve">дардың гүлдеуінің басталуы мен жаппай гүлденуінің жылдамдауына әкелді. Сонымен, 26 сәуір ТП24, ТП22, ТП20, ТМ8, ТМ7, ТМ2 </w:t>
      </w:r>
      <w:r w:rsidR="00194868">
        <w:rPr>
          <w:rFonts w:ascii="Times New Roman" w:eastAsia="Times New Roman" w:hAnsi="Times New Roman"/>
          <w:sz w:val="28"/>
          <w:szCs w:val="28"/>
          <w:lang w:val="kk-KZ" w:eastAsia="ru-RU"/>
        </w:rPr>
        <w:t>сорт-клон</w:t>
      </w:r>
      <w:r w:rsidR="00C901B0">
        <w:rPr>
          <w:rFonts w:ascii="Times New Roman" w:eastAsia="Times New Roman" w:hAnsi="Times New Roman"/>
          <w:sz w:val="28"/>
          <w:szCs w:val="28"/>
          <w:lang w:val="kk-KZ" w:eastAsia="ru-RU"/>
        </w:rPr>
        <w:t xml:space="preserve">дарының </w:t>
      </w:r>
      <w:r w:rsidR="000B1980">
        <w:rPr>
          <w:rFonts w:ascii="Times New Roman" w:eastAsia="Times New Roman" w:hAnsi="Times New Roman"/>
          <w:sz w:val="28"/>
          <w:szCs w:val="28"/>
          <w:lang w:val="kk-KZ" w:eastAsia="ru-RU"/>
        </w:rPr>
        <w:t xml:space="preserve">сурет 13-те көрсетілген </w:t>
      </w:r>
      <w:r w:rsidRPr="00287B65">
        <w:rPr>
          <w:rFonts w:ascii="Times New Roman" w:eastAsia="Times New Roman" w:hAnsi="Times New Roman"/>
          <w:sz w:val="28"/>
          <w:szCs w:val="28"/>
          <w:lang w:val="kk-KZ" w:eastAsia="ru-RU"/>
        </w:rPr>
        <w:t xml:space="preserve">жаппай гүлдеуі тіркелді. Гүлдеудің кеш басталуы (26.04) мен кеш аяқталуы (10.05) ТП25-те байқалды. </w:t>
      </w:r>
    </w:p>
    <w:p w14:paraId="17C117B1" w14:textId="097B0E02" w:rsidR="0011766E" w:rsidRPr="00287B65" w:rsidRDefault="0011766E" w:rsidP="00A84BFF">
      <w:pPr>
        <w:spacing w:after="0" w:line="240" w:lineRule="auto"/>
        <w:ind w:firstLine="709"/>
        <w:jc w:val="both"/>
        <w:rPr>
          <w:rFonts w:ascii="Times New Roman" w:eastAsia="Times New Roman" w:hAnsi="Times New Roman"/>
          <w:color w:val="000000"/>
          <w:sz w:val="28"/>
          <w:szCs w:val="28"/>
          <w:lang w:val="kk-KZ" w:eastAsia="ru-RU"/>
        </w:rPr>
      </w:pPr>
      <w:r w:rsidRPr="00287B65">
        <w:rPr>
          <w:rFonts w:ascii="Times New Roman" w:eastAsia="Times New Roman" w:hAnsi="Times New Roman"/>
          <w:color w:val="000000"/>
          <w:sz w:val="28"/>
          <w:szCs w:val="28"/>
          <w:lang w:val="kk-KZ" w:eastAsia="ru-RU"/>
        </w:rPr>
        <w:t>Бүршіктенуден гү</w:t>
      </w:r>
      <w:r w:rsidR="00D31369">
        <w:rPr>
          <w:rFonts w:ascii="Times New Roman" w:eastAsia="Times New Roman" w:hAnsi="Times New Roman"/>
          <w:color w:val="000000"/>
          <w:sz w:val="28"/>
          <w:szCs w:val="28"/>
          <w:lang w:val="kk-KZ" w:eastAsia="ru-RU"/>
        </w:rPr>
        <w:t>л</w:t>
      </w:r>
      <w:r w:rsidRPr="00287B65">
        <w:rPr>
          <w:rFonts w:ascii="Times New Roman" w:eastAsia="Times New Roman" w:hAnsi="Times New Roman"/>
          <w:color w:val="000000"/>
          <w:sz w:val="28"/>
          <w:szCs w:val="28"/>
          <w:lang w:val="kk-KZ" w:eastAsia="ru-RU"/>
        </w:rPr>
        <w:t xml:space="preserve">деудің басталуына дейінгі кезең 3-5 күнді құрайды. </w:t>
      </w:r>
      <w:r>
        <w:rPr>
          <w:rFonts w:ascii="Times New Roman" w:eastAsia="Times New Roman" w:hAnsi="Times New Roman"/>
          <w:color w:val="000000"/>
          <w:sz w:val="28"/>
          <w:szCs w:val="28"/>
          <w:lang w:val="kk-KZ" w:eastAsia="ru-RU"/>
        </w:rPr>
        <w:t>А</w:t>
      </w:r>
      <w:r w:rsidRPr="00287B65">
        <w:rPr>
          <w:rFonts w:ascii="Times New Roman" w:eastAsia="Times New Roman" w:hAnsi="Times New Roman"/>
          <w:color w:val="000000"/>
          <w:sz w:val="28"/>
          <w:szCs w:val="28"/>
          <w:lang w:val="kk-KZ" w:eastAsia="ru-RU"/>
        </w:rPr>
        <w:t xml:space="preserve">лма </w:t>
      </w:r>
      <w:r w:rsidR="00194868">
        <w:rPr>
          <w:rFonts w:ascii="Times New Roman" w:eastAsia="Times New Roman" w:hAnsi="Times New Roman"/>
          <w:color w:val="000000"/>
          <w:sz w:val="28"/>
          <w:szCs w:val="28"/>
          <w:lang w:val="kk-KZ" w:eastAsia="ru-RU"/>
        </w:rPr>
        <w:t>сорт-клон</w:t>
      </w:r>
      <w:r w:rsidRPr="00287B65">
        <w:rPr>
          <w:rFonts w:ascii="Times New Roman" w:eastAsia="Times New Roman" w:hAnsi="Times New Roman"/>
          <w:color w:val="000000"/>
          <w:sz w:val="28"/>
          <w:szCs w:val="28"/>
          <w:lang w:val="kk-KZ" w:eastAsia="ru-RU"/>
        </w:rPr>
        <w:t>дарының гүлдеу мерзімі ауа температурасын</w:t>
      </w:r>
      <w:r>
        <w:rPr>
          <w:rFonts w:ascii="Times New Roman" w:eastAsia="Times New Roman" w:hAnsi="Times New Roman"/>
          <w:color w:val="000000"/>
          <w:sz w:val="28"/>
          <w:szCs w:val="28"/>
          <w:lang w:val="kk-KZ" w:eastAsia="ru-RU"/>
        </w:rPr>
        <w:t>а</w:t>
      </w:r>
      <w:r w:rsidRPr="00287B65">
        <w:rPr>
          <w:rFonts w:ascii="Times New Roman" w:eastAsia="Times New Roman" w:hAnsi="Times New Roman"/>
          <w:color w:val="000000"/>
          <w:sz w:val="28"/>
          <w:szCs w:val="28"/>
          <w:lang w:val="kk-KZ" w:eastAsia="ru-RU"/>
        </w:rPr>
        <w:t xml:space="preserve"> байланы</w:t>
      </w:r>
      <w:r>
        <w:rPr>
          <w:rFonts w:ascii="Times New Roman" w:eastAsia="Times New Roman" w:hAnsi="Times New Roman"/>
          <w:color w:val="000000"/>
          <w:sz w:val="28"/>
          <w:szCs w:val="28"/>
          <w:lang w:val="kk-KZ" w:eastAsia="ru-RU"/>
        </w:rPr>
        <w:t>с</w:t>
      </w:r>
      <w:r w:rsidRPr="00287B65">
        <w:rPr>
          <w:rFonts w:ascii="Times New Roman" w:eastAsia="Times New Roman" w:hAnsi="Times New Roman"/>
          <w:color w:val="000000"/>
          <w:sz w:val="28"/>
          <w:szCs w:val="28"/>
          <w:lang w:val="kk-KZ" w:eastAsia="ru-RU"/>
        </w:rPr>
        <w:t xml:space="preserve">ты 8-12 күн құрайды. Температура көтерілген сайын гүлдеу кезеңі қысқара түседі. </w:t>
      </w:r>
    </w:p>
    <w:p w14:paraId="65B6A99B" w14:textId="53EE9C20" w:rsidR="0011766E" w:rsidRPr="00287B65" w:rsidRDefault="00D31369" w:rsidP="00A84BFF">
      <w:pPr>
        <w:spacing w:after="0" w:line="240" w:lineRule="auto"/>
        <w:jc w:val="both"/>
        <w:rPr>
          <w:rFonts w:ascii="Times New Roman" w:eastAsia="Times New Roman" w:hAnsi="Times New Roman"/>
          <w:color w:val="000000"/>
          <w:sz w:val="28"/>
          <w:szCs w:val="28"/>
          <w:lang w:val="kk-KZ" w:eastAsia="ru-RU"/>
        </w:rPr>
      </w:pPr>
      <w:r w:rsidRPr="00287B65">
        <w:rPr>
          <w:rFonts w:ascii="Times New Roman" w:eastAsia="Times New Roman" w:hAnsi="Times New Roman"/>
          <w:color w:val="000000"/>
          <w:sz w:val="28"/>
          <w:szCs w:val="28"/>
          <w:lang w:val="kk-KZ" w:eastAsia="ru-RU"/>
        </w:rPr>
        <w:t>Алғашқы</w:t>
      </w:r>
      <w:r>
        <w:rPr>
          <w:rFonts w:ascii="Times New Roman" w:eastAsia="Times New Roman" w:hAnsi="Times New Roman"/>
          <w:color w:val="000000"/>
          <w:sz w:val="28"/>
          <w:szCs w:val="28"/>
          <w:lang w:val="kk-KZ" w:eastAsia="ru-RU"/>
        </w:rPr>
        <w:t xml:space="preserve"> г</w:t>
      </w:r>
      <w:r w:rsidR="0011766E" w:rsidRPr="00287B65">
        <w:rPr>
          <w:rFonts w:ascii="Times New Roman" w:eastAsia="Times New Roman" w:hAnsi="Times New Roman"/>
          <w:color w:val="000000"/>
          <w:sz w:val="28"/>
          <w:szCs w:val="28"/>
          <w:lang w:val="kk-KZ" w:eastAsia="ru-RU"/>
        </w:rPr>
        <w:t xml:space="preserve">үлдеу кезеңі </w:t>
      </w:r>
      <w:r w:rsidR="0011766E" w:rsidRPr="00287B65">
        <w:rPr>
          <w:rFonts w:ascii="Times New Roman" w:hAnsi="Times New Roman"/>
          <w:sz w:val="28"/>
          <w:szCs w:val="28"/>
          <w:lang w:val="kk-KZ"/>
        </w:rPr>
        <w:t>ТП22, ТП23, ТП24 (lim 09.04-25.04) баста</w:t>
      </w:r>
      <w:r>
        <w:rPr>
          <w:rFonts w:ascii="Times New Roman" w:hAnsi="Times New Roman"/>
          <w:sz w:val="28"/>
          <w:szCs w:val="28"/>
          <w:lang w:val="kk-KZ"/>
        </w:rPr>
        <w:t>л</w:t>
      </w:r>
      <w:r w:rsidR="0011766E" w:rsidRPr="00287B65">
        <w:rPr>
          <w:rFonts w:ascii="Times New Roman" w:hAnsi="Times New Roman"/>
          <w:sz w:val="28"/>
          <w:szCs w:val="28"/>
          <w:lang w:val="kk-KZ"/>
        </w:rPr>
        <w:t xml:space="preserve">ды, </w:t>
      </w:r>
      <w:r w:rsidR="00194868">
        <w:rPr>
          <w:rFonts w:ascii="Times New Roman" w:hAnsi="Times New Roman"/>
          <w:sz w:val="28"/>
          <w:szCs w:val="28"/>
          <w:lang w:val="kk-KZ"/>
        </w:rPr>
        <w:t>сорт-клон</w:t>
      </w:r>
      <w:r w:rsidR="0011766E" w:rsidRPr="00287B65">
        <w:rPr>
          <w:rFonts w:ascii="Times New Roman" w:hAnsi="Times New Roman"/>
          <w:sz w:val="28"/>
          <w:szCs w:val="28"/>
          <w:lang w:val="kk-KZ"/>
        </w:rPr>
        <w:t>дардың басым бөлігі орта (lim 11.04-20.04) кезеңде гүлде</w:t>
      </w:r>
      <w:r>
        <w:rPr>
          <w:rFonts w:ascii="Times New Roman" w:hAnsi="Times New Roman"/>
          <w:sz w:val="28"/>
          <w:szCs w:val="28"/>
          <w:lang w:val="kk-KZ"/>
        </w:rPr>
        <w:t>йтіндер</w:t>
      </w:r>
      <w:r w:rsidR="0011766E" w:rsidRPr="00287B65">
        <w:rPr>
          <w:rFonts w:ascii="Times New Roman" w:hAnsi="Times New Roman"/>
          <w:sz w:val="28"/>
          <w:szCs w:val="28"/>
          <w:lang w:val="kk-KZ"/>
        </w:rPr>
        <w:t xml:space="preserve">.ТП25 </w:t>
      </w:r>
      <w:r w:rsidR="00194868">
        <w:rPr>
          <w:rFonts w:ascii="Times New Roman" w:hAnsi="Times New Roman"/>
          <w:sz w:val="28"/>
          <w:szCs w:val="28"/>
          <w:lang w:val="kk-KZ"/>
        </w:rPr>
        <w:t>сорт-клон</w:t>
      </w:r>
      <w:r w:rsidR="0011766E" w:rsidRPr="00287B65">
        <w:rPr>
          <w:rFonts w:ascii="Times New Roman" w:hAnsi="Times New Roman"/>
          <w:sz w:val="28"/>
          <w:szCs w:val="28"/>
          <w:lang w:val="kk-KZ"/>
        </w:rPr>
        <w:t xml:space="preserve">ының вегетация және гүлдеу кезеңі басқа </w:t>
      </w:r>
      <w:r w:rsidR="00194868">
        <w:rPr>
          <w:rFonts w:ascii="Times New Roman" w:hAnsi="Times New Roman"/>
          <w:sz w:val="28"/>
          <w:szCs w:val="28"/>
          <w:lang w:val="kk-KZ"/>
        </w:rPr>
        <w:t>сорт-клон</w:t>
      </w:r>
      <w:r w:rsidR="0011766E" w:rsidRPr="00287B65">
        <w:rPr>
          <w:rFonts w:ascii="Times New Roman" w:hAnsi="Times New Roman"/>
          <w:sz w:val="28"/>
          <w:szCs w:val="28"/>
          <w:lang w:val="kk-KZ"/>
        </w:rPr>
        <w:t xml:space="preserve">дардың </w:t>
      </w:r>
      <w:r w:rsidR="00233AB5" w:rsidRPr="00287B65">
        <w:rPr>
          <w:rFonts w:ascii="Times New Roman" w:hAnsi="Times New Roman"/>
          <w:sz w:val="28"/>
          <w:szCs w:val="28"/>
          <w:lang w:val="kk-KZ"/>
        </w:rPr>
        <w:t>өсуі белсенді</w:t>
      </w:r>
      <w:r w:rsidR="00233AB5">
        <w:rPr>
          <w:rFonts w:ascii="Times New Roman" w:hAnsi="Times New Roman"/>
          <w:sz w:val="28"/>
          <w:szCs w:val="28"/>
          <w:lang w:val="kk-KZ"/>
        </w:rPr>
        <w:t xml:space="preserve"> болғаннан</w:t>
      </w:r>
      <w:r w:rsidR="0011766E" w:rsidRPr="00287B65">
        <w:rPr>
          <w:rFonts w:ascii="Times New Roman" w:hAnsi="Times New Roman"/>
          <w:sz w:val="28"/>
          <w:szCs w:val="28"/>
          <w:lang w:val="kk-KZ"/>
        </w:rPr>
        <w:t xml:space="preserve"> кейін 5-7 күннен кейін басталады.</w:t>
      </w:r>
    </w:p>
    <w:p w14:paraId="2F117A60" w14:textId="02A0E627" w:rsidR="0011766E" w:rsidRDefault="0011766E" w:rsidP="00A84BFF">
      <w:pPr>
        <w:autoSpaceDE w:val="0"/>
        <w:autoSpaceDN w:val="0"/>
        <w:adjustRightInd w:val="0"/>
        <w:spacing w:after="0" w:line="240" w:lineRule="auto"/>
        <w:ind w:firstLine="708"/>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Ұ</w:t>
      </w:r>
      <w:r w:rsidRPr="00287B65">
        <w:rPr>
          <w:rFonts w:ascii="Times New Roman" w:eastAsia="Times New Roman" w:hAnsi="Times New Roman"/>
          <w:sz w:val="28"/>
          <w:szCs w:val="28"/>
          <w:lang w:val="kk-KZ" w:eastAsia="ru-RU"/>
        </w:rPr>
        <w:t xml:space="preserve">зақ мерзімді бақылаулар </w:t>
      </w:r>
      <w:r>
        <w:rPr>
          <w:rFonts w:ascii="Times New Roman" w:eastAsia="Times New Roman" w:hAnsi="Times New Roman"/>
          <w:sz w:val="28"/>
          <w:szCs w:val="28"/>
          <w:lang w:val="kk-KZ" w:eastAsia="ru-RU"/>
        </w:rPr>
        <w:t>көрсеткендей,</w:t>
      </w:r>
      <w:r w:rsidR="005930B7">
        <w:rPr>
          <w:rFonts w:ascii="Times New Roman" w:eastAsia="Times New Roman" w:hAnsi="Times New Roman"/>
          <w:sz w:val="28"/>
          <w:szCs w:val="28"/>
          <w:lang w:val="kk-KZ" w:eastAsia="ru-RU"/>
        </w:rPr>
        <w:t xml:space="preserve"> ТМ2,</w:t>
      </w:r>
      <w:r>
        <w:rPr>
          <w:rFonts w:ascii="Times New Roman" w:eastAsia="Times New Roman" w:hAnsi="Times New Roman"/>
          <w:sz w:val="28"/>
          <w:szCs w:val="28"/>
          <w:lang w:val="kk-KZ" w:eastAsia="ru-RU"/>
        </w:rPr>
        <w:t xml:space="preserve"> ТП22, ТП23, ТП24 гүлдеуі ерте басталатын </w:t>
      </w:r>
      <w:r w:rsidR="00194868">
        <w:rPr>
          <w:rFonts w:ascii="Times New Roman" w:eastAsia="Times New Roman" w:hAnsi="Times New Roman"/>
          <w:sz w:val="28"/>
          <w:szCs w:val="28"/>
          <w:lang w:val="kk-KZ" w:eastAsia="ru-RU"/>
        </w:rPr>
        <w:t>сорт-клон</w:t>
      </w:r>
      <w:r>
        <w:rPr>
          <w:rFonts w:ascii="Times New Roman" w:eastAsia="Times New Roman" w:hAnsi="Times New Roman"/>
          <w:sz w:val="28"/>
          <w:szCs w:val="28"/>
          <w:lang w:val="kk-KZ" w:eastAsia="ru-RU"/>
        </w:rPr>
        <w:t>дар</w:t>
      </w:r>
      <w:r w:rsidRPr="00287B65">
        <w:rPr>
          <w:rFonts w:ascii="Times New Roman" w:eastAsia="Times New Roman" w:hAnsi="Times New Roman"/>
          <w:sz w:val="28"/>
          <w:szCs w:val="28"/>
          <w:lang w:val="kk-KZ" w:eastAsia="ru-RU"/>
        </w:rPr>
        <w:t xml:space="preserve">. </w:t>
      </w:r>
      <w:r>
        <w:rPr>
          <w:rFonts w:ascii="Times New Roman" w:eastAsia="Times New Roman" w:hAnsi="Times New Roman"/>
          <w:sz w:val="28"/>
          <w:szCs w:val="28"/>
          <w:lang w:val="kk-KZ" w:eastAsia="ru-RU"/>
        </w:rPr>
        <w:t>ТМ7, ТМ8</w:t>
      </w:r>
      <w:r w:rsidR="005930B7">
        <w:rPr>
          <w:rFonts w:ascii="Times New Roman" w:eastAsia="Times New Roman" w:hAnsi="Times New Roman"/>
          <w:sz w:val="28"/>
          <w:szCs w:val="28"/>
          <w:lang w:val="kk-KZ" w:eastAsia="ru-RU"/>
        </w:rPr>
        <w:t>, ТП20</w:t>
      </w:r>
      <w:r>
        <w:rPr>
          <w:rFonts w:ascii="Times New Roman" w:eastAsia="Times New Roman" w:hAnsi="Times New Roman"/>
          <w:sz w:val="28"/>
          <w:szCs w:val="28"/>
          <w:lang w:val="kk-KZ" w:eastAsia="ru-RU"/>
        </w:rPr>
        <w:t xml:space="preserve"> </w:t>
      </w:r>
      <w:r w:rsidR="00194868">
        <w:rPr>
          <w:rFonts w:ascii="Times New Roman" w:eastAsia="Times New Roman" w:hAnsi="Times New Roman"/>
          <w:sz w:val="28"/>
          <w:szCs w:val="28"/>
          <w:lang w:val="kk-KZ" w:eastAsia="ru-RU"/>
        </w:rPr>
        <w:t>сорт-клон</w:t>
      </w:r>
      <w:r>
        <w:rPr>
          <w:rFonts w:ascii="Times New Roman" w:eastAsia="Times New Roman" w:hAnsi="Times New Roman"/>
          <w:sz w:val="28"/>
          <w:szCs w:val="28"/>
          <w:lang w:val="kk-KZ" w:eastAsia="ru-RU"/>
        </w:rPr>
        <w:t>дары</w:t>
      </w:r>
      <w:r w:rsidRPr="00AE0D2F">
        <w:rPr>
          <w:rFonts w:ascii="Times New Roman" w:eastAsia="Times New Roman" w:hAnsi="Times New Roman"/>
          <w:sz w:val="28"/>
          <w:szCs w:val="28"/>
          <w:lang w:val="kk-KZ" w:eastAsia="ru-RU"/>
        </w:rPr>
        <w:t xml:space="preserve"> </w:t>
      </w:r>
      <w:r w:rsidRPr="00287B65">
        <w:rPr>
          <w:rFonts w:ascii="Times New Roman" w:eastAsia="Times New Roman" w:hAnsi="Times New Roman"/>
          <w:sz w:val="28"/>
          <w:szCs w:val="28"/>
          <w:lang w:val="kk-KZ" w:eastAsia="ru-RU"/>
        </w:rPr>
        <w:t>гүлдеу</w:t>
      </w:r>
      <w:r>
        <w:rPr>
          <w:rFonts w:ascii="Times New Roman" w:eastAsia="Times New Roman" w:hAnsi="Times New Roman"/>
          <w:sz w:val="28"/>
          <w:szCs w:val="28"/>
          <w:lang w:val="kk-KZ" w:eastAsia="ru-RU"/>
        </w:rPr>
        <w:t>і орташа кезеңмен ерекшеленді.</w:t>
      </w:r>
      <w:r w:rsidRPr="00AE0D2F">
        <w:rPr>
          <w:rFonts w:ascii="Times New Roman" w:eastAsia="Times New Roman" w:hAnsi="Times New Roman"/>
          <w:sz w:val="28"/>
          <w:szCs w:val="28"/>
          <w:lang w:val="kk-KZ" w:eastAsia="ru-RU"/>
        </w:rPr>
        <w:t xml:space="preserve"> </w:t>
      </w:r>
      <w:r w:rsidR="005930B7">
        <w:rPr>
          <w:rFonts w:ascii="Times New Roman" w:eastAsia="Times New Roman" w:hAnsi="Times New Roman"/>
          <w:sz w:val="28"/>
          <w:szCs w:val="28"/>
          <w:lang w:val="kk-KZ" w:eastAsia="ru-RU"/>
        </w:rPr>
        <w:t xml:space="preserve">ТМ1, </w:t>
      </w:r>
      <w:r w:rsidRPr="00287B65">
        <w:rPr>
          <w:rFonts w:ascii="Times New Roman" w:eastAsia="Times New Roman" w:hAnsi="Times New Roman"/>
          <w:sz w:val="28"/>
          <w:szCs w:val="28"/>
          <w:lang w:val="kk-KZ" w:eastAsia="ru-RU"/>
        </w:rPr>
        <w:t>TM</w:t>
      </w:r>
      <w:r>
        <w:rPr>
          <w:rFonts w:ascii="Times New Roman" w:eastAsia="Times New Roman" w:hAnsi="Times New Roman"/>
          <w:sz w:val="28"/>
          <w:szCs w:val="28"/>
          <w:lang w:val="kk-KZ" w:eastAsia="ru-RU"/>
        </w:rPr>
        <w:t>5</w:t>
      </w:r>
      <w:r w:rsidR="005930B7">
        <w:rPr>
          <w:rFonts w:ascii="Times New Roman" w:eastAsia="Times New Roman" w:hAnsi="Times New Roman"/>
          <w:sz w:val="28"/>
          <w:szCs w:val="28"/>
          <w:lang w:val="kk-KZ" w:eastAsia="ru-RU"/>
        </w:rPr>
        <w:t>, ТМ9, ТП19</w:t>
      </w:r>
      <w:r w:rsidR="00397CAD">
        <w:rPr>
          <w:rFonts w:ascii="Times New Roman" w:eastAsia="Times New Roman" w:hAnsi="Times New Roman"/>
          <w:sz w:val="28"/>
          <w:szCs w:val="28"/>
          <w:lang w:val="kk-KZ" w:eastAsia="ru-RU"/>
        </w:rPr>
        <w:t>, ТП21</w:t>
      </w:r>
      <w:r w:rsidRPr="00287B65">
        <w:rPr>
          <w:rFonts w:ascii="Times New Roman" w:eastAsia="Times New Roman" w:hAnsi="Times New Roman"/>
          <w:sz w:val="28"/>
          <w:szCs w:val="28"/>
          <w:lang w:val="kk-KZ" w:eastAsia="ru-RU"/>
        </w:rPr>
        <w:t xml:space="preserve"> және T</w:t>
      </w:r>
      <w:r>
        <w:rPr>
          <w:rFonts w:ascii="Times New Roman" w:eastAsia="Times New Roman" w:hAnsi="Times New Roman"/>
          <w:sz w:val="28"/>
          <w:szCs w:val="28"/>
          <w:lang w:val="kk-KZ" w:eastAsia="ru-RU"/>
        </w:rPr>
        <w:t>П</w:t>
      </w:r>
      <w:r w:rsidRPr="00287B65">
        <w:rPr>
          <w:rFonts w:ascii="Times New Roman" w:eastAsia="Times New Roman" w:hAnsi="Times New Roman"/>
          <w:sz w:val="28"/>
          <w:szCs w:val="28"/>
          <w:lang w:val="kk-KZ" w:eastAsia="ru-RU"/>
        </w:rPr>
        <w:t>25 гүлдеу</w:t>
      </w:r>
      <w:r>
        <w:rPr>
          <w:rFonts w:ascii="Times New Roman" w:eastAsia="Times New Roman" w:hAnsi="Times New Roman"/>
          <w:sz w:val="28"/>
          <w:szCs w:val="28"/>
          <w:lang w:val="kk-KZ" w:eastAsia="ru-RU"/>
        </w:rPr>
        <w:t>і</w:t>
      </w:r>
      <w:r w:rsidRPr="00287B65">
        <w:rPr>
          <w:rFonts w:ascii="Times New Roman" w:eastAsia="Times New Roman" w:hAnsi="Times New Roman"/>
          <w:sz w:val="28"/>
          <w:szCs w:val="28"/>
          <w:lang w:val="kk-KZ" w:eastAsia="ru-RU"/>
        </w:rPr>
        <w:t xml:space="preserve"> кеш </w:t>
      </w:r>
      <w:r w:rsidR="00194868">
        <w:rPr>
          <w:rFonts w:ascii="Times New Roman" w:eastAsia="Times New Roman" w:hAnsi="Times New Roman"/>
          <w:sz w:val="28"/>
          <w:szCs w:val="28"/>
          <w:lang w:val="kk-KZ" w:eastAsia="ru-RU"/>
        </w:rPr>
        <w:t>сорт-клон</w:t>
      </w:r>
      <w:r>
        <w:rPr>
          <w:rFonts w:ascii="Times New Roman" w:eastAsia="Times New Roman" w:hAnsi="Times New Roman"/>
          <w:sz w:val="28"/>
          <w:szCs w:val="28"/>
          <w:lang w:val="kk-KZ" w:eastAsia="ru-RU"/>
        </w:rPr>
        <w:t>дар</w:t>
      </w:r>
      <w:r w:rsidRPr="00287B65">
        <w:rPr>
          <w:rFonts w:ascii="Times New Roman" w:eastAsia="Times New Roman" w:hAnsi="Times New Roman"/>
          <w:sz w:val="28"/>
          <w:szCs w:val="28"/>
          <w:lang w:val="kk-KZ" w:eastAsia="ru-RU"/>
        </w:rPr>
        <w:t xml:space="preserve"> болып табылады</w:t>
      </w:r>
      <w:r>
        <w:rPr>
          <w:rFonts w:ascii="Times New Roman" w:eastAsia="Times New Roman" w:hAnsi="Times New Roman"/>
          <w:sz w:val="28"/>
          <w:szCs w:val="28"/>
          <w:lang w:val="kk-KZ" w:eastAsia="ru-RU"/>
        </w:rPr>
        <w:t xml:space="preserve">. </w:t>
      </w:r>
    </w:p>
    <w:p w14:paraId="096D26C1" w14:textId="1A538B40" w:rsidR="0011766E" w:rsidRDefault="0011766E" w:rsidP="00A84BFF">
      <w:pPr>
        <w:autoSpaceDE w:val="0"/>
        <w:autoSpaceDN w:val="0"/>
        <w:adjustRightInd w:val="0"/>
        <w:spacing w:after="0" w:line="240" w:lineRule="auto"/>
        <w:ind w:firstLine="708"/>
        <w:jc w:val="both"/>
        <w:rPr>
          <w:rFonts w:ascii="Times New Roman" w:eastAsia="Times New Roman" w:hAnsi="Times New Roman"/>
          <w:sz w:val="28"/>
          <w:szCs w:val="28"/>
          <w:lang w:val="kk-KZ" w:eastAsia="ru-RU"/>
        </w:rPr>
      </w:pPr>
      <w:r w:rsidRPr="00287B65">
        <w:rPr>
          <w:rFonts w:ascii="Times New Roman" w:hAnsi="Times New Roman"/>
          <w:i/>
          <w:sz w:val="28"/>
          <w:szCs w:val="28"/>
          <w:lang w:val="kk-KZ"/>
        </w:rPr>
        <w:t>Malus sieversii</w:t>
      </w:r>
      <w:r w:rsidRPr="00287B65">
        <w:rPr>
          <w:rFonts w:ascii="Times New Roman" w:hAnsi="Times New Roman"/>
          <w:sz w:val="28"/>
          <w:szCs w:val="28"/>
          <w:lang w:val="kk-KZ"/>
        </w:rPr>
        <w:t xml:space="preserve"> </w:t>
      </w:r>
      <w:r w:rsidR="00194868">
        <w:rPr>
          <w:rFonts w:ascii="Times New Roman" w:hAnsi="Times New Roman"/>
          <w:sz w:val="28"/>
          <w:szCs w:val="28"/>
          <w:lang w:val="kk-KZ"/>
        </w:rPr>
        <w:t>сорт-клон</w:t>
      </w:r>
      <w:r>
        <w:rPr>
          <w:rFonts w:ascii="Times New Roman" w:hAnsi="Times New Roman"/>
          <w:sz w:val="28"/>
          <w:szCs w:val="28"/>
          <w:lang w:val="kk-KZ"/>
        </w:rPr>
        <w:t xml:space="preserve">дарын </w:t>
      </w:r>
      <w:r w:rsidRPr="00287B65">
        <w:rPr>
          <w:rFonts w:ascii="Times New Roman" w:eastAsia="Times New Roman" w:hAnsi="Times New Roman"/>
          <w:i/>
          <w:sz w:val="28"/>
          <w:szCs w:val="28"/>
          <w:lang w:val="kk-KZ" w:eastAsia="ru-RU"/>
        </w:rPr>
        <w:t>еx-situ</w:t>
      </w:r>
      <w:r w:rsidRPr="00287B65">
        <w:rPr>
          <w:rFonts w:ascii="Times New Roman" w:eastAsia="Times New Roman" w:hAnsi="Times New Roman"/>
          <w:color w:val="000000"/>
          <w:sz w:val="28"/>
          <w:szCs w:val="28"/>
          <w:lang w:val="kk-KZ" w:eastAsia="ru-RU"/>
        </w:rPr>
        <w:t xml:space="preserve"> </w:t>
      </w:r>
      <w:r>
        <w:rPr>
          <w:rFonts w:ascii="Times New Roman" w:eastAsia="Times New Roman" w:hAnsi="Times New Roman"/>
          <w:color w:val="000000"/>
          <w:sz w:val="28"/>
          <w:szCs w:val="28"/>
          <w:lang w:val="kk-KZ" w:eastAsia="ru-RU"/>
        </w:rPr>
        <w:t xml:space="preserve">жағдайында бақылау орта кезеңде гүлдейтін </w:t>
      </w:r>
      <w:r w:rsidR="00194868">
        <w:rPr>
          <w:rFonts w:ascii="Times New Roman" w:eastAsia="Times New Roman" w:hAnsi="Times New Roman"/>
          <w:color w:val="000000"/>
          <w:sz w:val="28"/>
          <w:szCs w:val="28"/>
          <w:lang w:val="kk-KZ" w:eastAsia="ru-RU"/>
        </w:rPr>
        <w:t>сорт-клон</w:t>
      </w:r>
      <w:r>
        <w:rPr>
          <w:rFonts w:ascii="Times New Roman" w:eastAsia="Times New Roman" w:hAnsi="Times New Roman"/>
          <w:color w:val="000000"/>
          <w:sz w:val="28"/>
          <w:szCs w:val="28"/>
          <w:lang w:val="kk-KZ" w:eastAsia="ru-RU"/>
        </w:rPr>
        <w:t xml:space="preserve">дар көктемгі аяздың негативті әсеріне ұшырауға бейім келеді. </w:t>
      </w:r>
      <w:r>
        <w:rPr>
          <w:rFonts w:ascii="Times New Roman" w:eastAsia="Times New Roman" w:hAnsi="Times New Roman"/>
          <w:sz w:val="28"/>
          <w:szCs w:val="28"/>
          <w:lang w:val="kk-KZ" w:eastAsia="ru-RU"/>
        </w:rPr>
        <w:t xml:space="preserve">ТП23 </w:t>
      </w:r>
      <w:r w:rsidR="00194868">
        <w:rPr>
          <w:rFonts w:ascii="Times New Roman" w:eastAsia="Times New Roman" w:hAnsi="Times New Roman"/>
          <w:sz w:val="28"/>
          <w:szCs w:val="28"/>
          <w:lang w:val="kk-KZ" w:eastAsia="ru-RU"/>
        </w:rPr>
        <w:t>сорт-клон</w:t>
      </w:r>
      <w:r>
        <w:rPr>
          <w:rFonts w:ascii="Times New Roman" w:eastAsia="Times New Roman" w:hAnsi="Times New Roman"/>
          <w:sz w:val="28"/>
          <w:szCs w:val="28"/>
          <w:lang w:val="kk-KZ" w:eastAsia="ru-RU"/>
        </w:rPr>
        <w:t>ы көктемгі ызғарға сезімтал ағаштар қатарында.</w:t>
      </w:r>
    </w:p>
    <w:p w14:paraId="7BE89A52" w14:textId="4938EAF1" w:rsidR="00D625A3" w:rsidRDefault="0011766E" w:rsidP="00A84BFF">
      <w:pPr>
        <w:autoSpaceDE w:val="0"/>
        <w:autoSpaceDN w:val="0"/>
        <w:adjustRightInd w:val="0"/>
        <w:spacing w:after="0" w:line="240" w:lineRule="auto"/>
        <w:ind w:firstLine="708"/>
        <w:jc w:val="both"/>
        <w:rPr>
          <w:rFonts w:ascii="Times New Roman" w:eastAsia="Times New Roman" w:hAnsi="Times New Roman"/>
          <w:noProof/>
          <w:sz w:val="28"/>
          <w:szCs w:val="28"/>
          <w:lang w:val="kk-KZ" w:eastAsia="ru-RU"/>
        </w:rPr>
      </w:pPr>
      <w:r w:rsidRPr="00287B65">
        <w:rPr>
          <w:rFonts w:ascii="Times New Roman" w:eastAsia="Times New Roman" w:hAnsi="Times New Roman"/>
          <w:noProof/>
          <w:sz w:val="28"/>
          <w:szCs w:val="28"/>
          <w:lang w:val="kk-KZ" w:eastAsia="ru-RU"/>
        </w:rPr>
        <w:t>Кестеде көрсетілгендей</w:t>
      </w:r>
      <w:r>
        <w:rPr>
          <w:rFonts w:ascii="Times New Roman" w:eastAsia="Times New Roman" w:hAnsi="Times New Roman"/>
          <w:noProof/>
          <w:sz w:val="28"/>
          <w:szCs w:val="28"/>
          <w:lang w:val="kk-KZ" w:eastAsia="ru-RU"/>
        </w:rPr>
        <w:t xml:space="preserve"> (кесте 13)</w:t>
      </w:r>
      <w:r w:rsidRPr="00287B65">
        <w:rPr>
          <w:rFonts w:ascii="Times New Roman" w:eastAsia="Times New Roman" w:hAnsi="Times New Roman"/>
          <w:noProof/>
          <w:sz w:val="28"/>
          <w:szCs w:val="28"/>
          <w:lang w:val="kk-KZ" w:eastAsia="ru-RU"/>
        </w:rPr>
        <w:t>, интродукция жағдайында жабайы алма вегетациясы орта мөлшермен 06</w:t>
      </w:r>
      <w:r w:rsidR="00C875E3">
        <w:rPr>
          <w:rFonts w:ascii="Times New Roman" w:eastAsia="Times New Roman" w:hAnsi="Times New Roman"/>
          <w:noProof/>
          <w:sz w:val="28"/>
          <w:szCs w:val="28"/>
          <w:lang w:val="kk-KZ" w:eastAsia="ru-RU"/>
        </w:rPr>
        <w:t xml:space="preserve"> сәуірде</w:t>
      </w:r>
      <w:r w:rsidRPr="00287B65">
        <w:rPr>
          <w:rFonts w:ascii="Times New Roman" w:eastAsia="Times New Roman" w:hAnsi="Times New Roman"/>
          <w:noProof/>
          <w:sz w:val="28"/>
          <w:szCs w:val="28"/>
          <w:lang w:val="kk-KZ" w:eastAsia="ru-RU"/>
        </w:rPr>
        <w:t xml:space="preserve"> (m±0,96; С</w:t>
      </w:r>
      <w:r w:rsidRPr="00287B65">
        <w:rPr>
          <w:rFonts w:ascii="Times New Roman" w:eastAsia="Times New Roman" w:hAnsi="Times New Roman"/>
          <w:noProof/>
          <w:sz w:val="28"/>
          <w:szCs w:val="28"/>
          <w:vertAlign w:val="subscript"/>
          <w:lang w:val="kk-KZ" w:eastAsia="ru-RU"/>
        </w:rPr>
        <w:t>V</w:t>
      </w:r>
      <w:r w:rsidRPr="00287B65">
        <w:rPr>
          <w:rFonts w:ascii="Times New Roman" w:eastAsia="Times New Roman" w:hAnsi="Times New Roman"/>
          <w:noProof/>
          <w:sz w:val="28"/>
          <w:szCs w:val="28"/>
          <w:lang w:val="kk-KZ" w:eastAsia="ru-RU"/>
        </w:rPr>
        <w:t>=0.01) басталады, гүлдеу кезеңі 14</w:t>
      </w:r>
      <w:r w:rsidR="00C875E3">
        <w:rPr>
          <w:rFonts w:ascii="Times New Roman" w:eastAsia="Times New Roman" w:hAnsi="Times New Roman"/>
          <w:noProof/>
          <w:sz w:val="28"/>
          <w:szCs w:val="28"/>
          <w:lang w:val="kk-KZ" w:eastAsia="ru-RU"/>
        </w:rPr>
        <w:t xml:space="preserve"> сәуірде </w:t>
      </w:r>
      <w:r w:rsidRPr="00287B65">
        <w:rPr>
          <w:rFonts w:ascii="Times New Roman" w:eastAsia="Times New Roman" w:hAnsi="Times New Roman"/>
          <w:noProof/>
          <w:sz w:val="28"/>
          <w:szCs w:val="28"/>
          <w:lang w:val="kk-KZ" w:eastAsia="ru-RU"/>
        </w:rPr>
        <w:t>(m±1,17; С</w:t>
      </w:r>
      <w:r w:rsidRPr="00287B65">
        <w:rPr>
          <w:rFonts w:ascii="Times New Roman" w:eastAsia="Times New Roman" w:hAnsi="Times New Roman"/>
          <w:noProof/>
          <w:sz w:val="28"/>
          <w:szCs w:val="28"/>
          <w:vertAlign w:val="subscript"/>
          <w:lang w:val="kk-KZ" w:eastAsia="ru-RU"/>
        </w:rPr>
        <w:t>V</w:t>
      </w:r>
      <w:r w:rsidRPr="00287B65">
        <w:rPr>
          <w:rFonts w:ascii="Times New Roman" w:eastAsia="Times New Roman" w:hAnsi="Times New Roman"/>
          <w:noProof/>
          <w:sz w:val="28"/>
          <w:szCs w:val="28"/>
          <w:lang w:val="kk-KZ" w:eastAsia="ru-RU"/>
        </w:rPr>
        <w:t>=0.01) басталады, гүлдеудің соңы мен жеміс байлануы 30</w:t>
      </w:r>
      <w:r w:rsidR="00C875E3">
        <w:rPr>
          <w:rFonts w:ascii="Times New Roman" w:eastAsia="Times New Roman" w:hAnsi="Times New Roman"/>
          <w:noProof/>
          <w:sz w:val="28"/>
          <w:szCs w:val="28"/>
          <w:lang w:val="kk-KZ" w:eastAsia="ru-RU"/>
        </w:rPr>
        <w:t xml:space="preserve"> сәуірге</w:t>
      </w:r>
      <w:r w:rsidRPr="00287B65">
        <w:rPr>
          <w:rFonts w:ascii="Times New Roman" w:eastAsia="Times New Roman" w:hAnsi="Times New Roman"/>
          <w:noProof/>
          <w:sz w:val="28"/>
          <w:szCs w:val="28"/>
          <w:lang w:val="kk-KZ" w:eastAsia="ru-RU"/>
        </w:rPr>
        <w:t xml:space="preserve"> (m±1,27; С</w:t>
      </w:r>
      <w:r w:rsidRPr="00287B65">
        <w:rPr>
          <w:rFonts w:ascii="Times New Roman" w:eastAsia="Times New Roman" w:hAnsi="Times New Roman"/>
          <w:noProof/>
          <w:sz w:val="28"/>
          <w:szCs w:val="28"/>
          <w:vertAlign w:val="subscript"/>
          <w:lang w:val="kk-KZ" w:eastAsia="ru-RU"/>
        </w:rPr>
        <w:t>V</w:t>
      </w:r>
      <w:r w:rsidRPr="00287B65">
        <w:rPr>
          <w:rFonts w:ascii="Times New Roman" w:eastAsia="Times New Roman" w:hAnsi="Times New Roman"/>
          <w:noProof/>
          <w:sz w:val="28"/>
          <w:szCs w:val="28"/>
          <w:lang w:val="kk-KZ" w:eastAsia="ru-RU"/>
        </w:rPr>
        <w:t>=0.01) сәйкес келеді.</w:t>
      </w:r>
      <w:r w:rsidRPr="0011766E">
        <w:rPr>
          <w:rFonts w:ascii="Times New Roman" w:eastAsia="Times New Roman" w:hAnsi="Times New Roman"/>
          <w:noProof/>
          <w:sz w:val="28"/>
          <w:szCs w:val="28"/>
          <w:lang w:val="kk-KZ" w:eastAsia="ru-RU"/>
        </w:rPr>
        <w:t xml:space="preserve"> </w:t>
      </w:r>
      <w:r w:rsidRPr="00287B65">
        <w:rPr>
          <w:rFonts w:ascii="Times New Roman" w:eastAsia="Times New Roman" w:hAnsi="Times New Roman"/>
          <w:noProof/>
          <w:sz w:val="28"/>
          <w:szCs w:val="28"/>
          <w:lang w:val="kk-KZ" w:eastAsia="ru-RU"/>
        </w:rPr>
        <w:t>Вариация көрсеткіші қалыпты деңгейде, вариацияның төмен коэффициенті деректердің салыстырмалы түрде тұрақты екенін және орташа мәннен ауытқуларының төмендігі</w:t>
      </w:r>
      <w:r w:rsidR="004A7CC4">
        <w:rPr>
          <w:rFonts w:ascii="Times New Roman" w:eastAsia="Times New Roman" w:hAnsi="Times New Roman"/>
          <w:noProof/>
          <w:sz w:val="28"/>
          <w:szCs w:val="28"/>
          <w:lang w:val="kk-KZ" w:eastAsia="ru-RU"/>
        </w:rPr>
        <w:t xml:space="preserve"> анықталды</w:t>
      </w:r>
      <w:r w:rsidRPr="00287B65">
        <w:rPr>
          <w:rFonts w:ascii="Times New Roman" w:eastAsia="Times New Roman" w:hAnsi="Times New Roman"/>
          <w:noProof/>
          <w:sz w:val="28"/>
          <w:szCs w:val="28"/>
          <w:lang w:val="kk-KZ" w:eastAsia="ru-RU"/>
        </w:rPr>
        <w:t>.</w:t>
      </w:r>
    </w:p>
    <w:p w14:paraId="206CCB79" w14:textId="132BB818" w:rsidR="00C34FB2" w:rsidRDefault="00C34FB2" w:rsidP="00A84BFF">
      <w:pPr>
        <w:spacing w:after="0" w:line="240" w:lineRule="auto"/>
        <w:ind w:firstLine="709"/>
        <w:jc w:val="both"/>
        <w:rPr>
          <w:rFonts w:ascii="Times New Roman" w:eastAsia="Times New Roman" w:hAnsi="Times New Roman"/>
          <w:sz w:val="28"/>
          <w:szCs w:val="28"/>
          <w:lang w:val="kk-KZ" w:eastAsia="ru-RU"/>
        </w:rPr>
      </w:pPr>
      <w:r w:rsidRPr="00287B65">
        <w:rPr>
          <w:rFonts w:ascii="Times New Roman" w:eastAsia="Times New Roman" w:hAnsi="Times New Roman"/>
          <w:noProof/>
          <w:sz w:val="28"/>
          <w:szCs w:val="28"/>
          <w:lang w:val="kk-KZ" w:eastAsia="ru-RU"/>
        </w:rPr>
        <w:lastRenderedPageBreak/>
        <w:t xml:space="preserve">Сиверс алмасының барлық гүлдеген </w:t>
      </w:r>
      <w:r w:rsidR="00194868">
        <w:rPr>
          <w:rFonts w:ascii="Times New Roman" w:eastAsia="Times New Roman" w:hAnsi="Times New Roman"/>
          <w:noProof/>
          <w:sz w:val="28"/>
          <w:szCs w:val="28"/>
          <w:lang w:val="kk-KZ" w:eastAsia="ru-RU"/>
        </w:rPr>
        <w:t>сорт-клон</w:t>
      </w:r>
      <w:r w:rsidRPr="00287B65">
        <w:rPr>
          <w:rFonts w:ascii="Times New Roman" w:eastAsia="Times New Roman" w:hAnsi="Times New Roman"/>
          <w:noProof/>
          <w:sz w:val="28"/>
          <w:szCs w:val="28"/>
          <w:lang w:val="kk-KZ" w:eastAsia="ru-RU"/>
        </w:rPr>
        <w:t>дары жеміс беру фазасына сәтті өтті</w:t>
      </w:r>
      <w:r w:rsidRPr="00287B65">
        <w:rPr>
          <w:rFonts w:ascii="Times New Roman" w:eastAsia="Times New Roman" w:hAnsi="Times New Roman"/>
          <w:color w:val="000000"/>
          <w:sz w:val="28"/>
          <w:szCs w:val="28"/>
          <w:lang w:val="kk-KZ" w:eastAsia="ru-RU"/>
        </w:rPr>
        <w:t xml:space="preserve"> </w:t>
      </w:r>
      <w:r w:rsidRPr="00945D81">
        <w:rPr>
          <w:rFonts w:ascii="Times New Roman" w:eastAsia="Times New Roman" w:hAnsi="Times New Roman"/>
          <w:color w:val="000000"/>
          <w:sz w:val="28"/>
          <w:szCs w:val="28"/>
          <w:lang w:val="kk-KZ" w:eastAsia="ru-RU"/>
        </w:rPr>
        <w:t>(сурет 14</w:t>
      </w:r>
      <w:r w:rsidRPr="00287B65">
        <w:rPr>
          <w:rFonts w:ascii="Times New Roman" w:eastAsia="Times New Roman" w:hAnsi="Times New Roman"/>
          <w:color w:val="000000"/>
          <w:sz w:val="28"/>
          <w:szCs w:val="28"/>
          <w:lang w:val="kk-KZ" w:eastAsia="ru-RU"/>
        </w:rPr>
        <w:t xml:space="preserve">). Ағаштардың жеміс беруін бағалау нәтижесінде </w:t>
      </w:r>
      <w:r w:rsidRPr="00287B65">
        <w:rPr>
          <w:rFonts w:ascii="Times New Roman" w:eastAsia="Times New Roman" w:hAnsi="Times New Roman"/>
          <w:sz w:val="28"/>
          <w:szCs w:val="28"/>
          <w:lang w:val="kk-KZ" w:eastAsia="ru-RU"/>
        </w:rPr>
        <w:t xml:space="preserve">ТМ1, ТМ2, ТП20, ТП22 </w:t>
      </w:r>
      <w:r w:rsidR="00194868">
        <w:rPr>
          <w:rFonts w:ascii="Times New Roman" w:eastAsia="Times New Roman" w:hAnsi="Times New Roman"/>
          <w:sz w:val="28"/>
          <w:szCs w:val="28"/>
          <w:lang w:val="kk-KZ" w:eastAsia="ru-RU"/>
        </w:rPr>
        <w:t>сорт-клон</w:t>
      </w:r>
      <w:r w:rsidRPr="00287B65">
        <w:rPr>
          <w:rFonts w:ascii="Times New Roman" w:eastAsia="Times New Roman" w:hAnsi="Times New Roman"/>
          <w:sz w:val="28"/>
          <w:szCs w:val="28"/>
          <w:lang w:val="kk-KZ" w:eastAsia="ru-RU"/>
        </w:rPr>
        <w:t>дары мол өнім беретіні көрсетілді.</w:t>
      </w:r>
    </w:p>
    <w:p w14:paraId="08C6B554" w14:textId="18D861E8" w:rsidR="00C34FB2" w:rsidRDefault="00C34FB2" w:rsidP="00A84BFF">
      <w:pPr>
        <w:spacing w:after="0" w:line="240" w:lineRule="auto"/>
        <w:ind w:firstLine="708"/>
        <w:jc w:val="both"/>
        <w:rPr>
          <w:rFonts w:ascii="Times New Roman" w:eastAsia="Times New Roman" w:hAnsi="Times New Roman"/>
          <w:noProof/>
          <w:sz w:val="28"/>
          <w:szCs w:val="28"/>
          <w:lang w:val="kk-KZ" w:eastAsia="ru-RU"/>
        </w:rPr>
      </w:pPr>
      <w:r w:rsidRPr="00287B65">
        <w:rPr>
          <w:rFonts w:ascii="Times New Roman" w:eastAsia="Times New Roman" w:hAnsi="Times New Roman"/>
          <w:color w:val="000000"/>
          <w:sz w:val="28"/>
          <w:szCs w:val="28"/>
          <w:lang w:val="kk-KZ" w:eastAsia="ru-RU"/>
        </w:rPr>
        <w:t xml:space="preserve">ТМ1, ТМ2, ТМ3, ТП20, ТП21, ТП22, ТП24 </w:t>
      </w:r>
      <w:r w:rsidR="00194868">
        <w:rPr>
          <w:rFonts w:ascii="Times New Roman" w:eastAsia="Times New Roman" w:hAnsi="Times New Roman"/>
          <w:color w:val="000000"/>
          <w:sz w:val="28"/>
          <w:szCs w:val="28"/>
          <w:lang w:val="kk-KZ" w:eastAsia="ru-RU"/>
        </w:rPr>
        <w:t>сорт-клон</w:t>
      </w:r>
      <w:r w:rsidRPr="00287B65">
        <w:rPr>
          <w:rFonts w:ascii="Times New Roman" w:eastAsia="Times New Roman" w:hAnsi="Times New Roman"/>
          <w:color w:val="000000"/>
          <w:sz w:val="28"/>
          <w:szCs w:val="28"/>
          <w:lang w:val="kk-KZ" w:eastAsia="ru-RU"/>
        </w:rPr>
        <w:t xml:space="preserve">дарының жемістері шілденің соңғы онкүндігінде және тамыздың басында пісіп жетіледі, тамыз айының ортасында және соңында ТМ7, ТМ8, ТП23 жемісі піседі. Қыркүйек айында ТП19 және ТМ9 алмалары жетіледі. Жемісі ең кеш жиналатын </w:t>
      </w:r>
      <w:r w:rsidR="00194868">
        <w:rPr>
          <w:rFonts w:ascii="Times New Roman" w:eastAsia="Times New Roman" w:hAnsi="Times New Roman"/>
          <w:color w:val="000000"/>
          <w:sz w:val="28"/>
          <w:szCs w:val="28"/>
          <w:lang w:val="kk-KZ" w:eastAsia="ru-RU"/>
        </w:rPr>
        <w:t>сорт-клон</w:t>
      </w:r>
      <w:r w:rsidRPr="00287B65">
        <w:rPr>
          <w:rFonts w:ascii="Times New Roman" w:eastAsia="Times New Roman" w:hAnsi="Times New Roman"/>
          <w:color w:val="000000"/>
          <w:sz w:val="28"/>
          <w:szCs w:val="28"/>
          <w:lang w:val="kk-KZ" w:eastAsia="ru-RU"/>
        </w:rPr>
        <w:t xml:space="preserve"> ТП25 (қазанның басы).</w:t>
      </w:r>
      <w:r w:rsidRPr="00945D81">
        <w:rPr>
          <w:rFonts w:ascii="Times New Roman" w:eastAsia="Times New Roman" w:hAnsi="Times New Roman"/>
          <w:noProof/>
          <w:sz w:val="28"/>
          <w:szCs w:val="28"/>
          <w:lang w:val="kk-KZ" w:eastAsia="ru-RU"/>
        </w:rPr>
        <w:t xml:space="preserve"> </w:t>
      </w:r>
    </w:p>
    <w:p w14:paraId="02123AE5" w14:textId="43C92D85" w:rsidR="00C34FB2" w:rsidRPr="00287B65" w:rsidRDefault="00C34FB2" w:rsidP="00A84BFF">
      <w:pPr>
        <w:spacing w:after="0" w:line="240" w:lineRule="auto"/>
        <w:ind w:firstLine="708"/>
        <w:jc w:val="both"/>
        <w:rPr>
          <w:rFonts w:ascii="Times New Roman" w:eastAsia="Times New Roman" w:hAnsi="Times New Roman"/>
          <w:noProof/>
          <w:sz w:val="28"/>
          <w:szCs w:val="28"/>
          <w:lang w:val="kk-KZ" w:eastAsia="ru-RU"/>
        </w:rPr>
      </w:pPr>
      <w:r w:rsidRPr="00287B65">
        <w:rPr>
          <w:rFonts w:ascii="Times New Roman" w:eastAsia="Times New Roman" w:hAnsi="Times New Roman"/>
          <w:noProof/>
          <w:sz w:val="28"/>
          <w:szCs w:val="28"/>
          <w:lang w:val="kk-KZ" w:eastAsia="ru-RU"/>
        </w:rPr>
        <w:t xml:space="preserve">Алманың вегетациясының аяқталуы жапықтарының сарғаюымен, өркендері мен бұтақтарының өсуі тоқтауымен, яғни өсімдіктің тыныштық кезеңге өтуімен сипатталады. </w:t>
      </w:r>
    </w:p>
    <w:p w14:paraId="2BF9ABAA" w14:textId="77777777" w:rsidR="0011766E" w:rsidRPr="00287B65" w:rsidRDefault="0011766E" w:rsidP="00A84BFF">
      <w:pPr>
        <w:autoSpaceDE w:val="0"/>
        <w:autoSpaceDN w:val="0"/>
        <w:adjustRightInd w:val="0"/>
        <w:spacing w:after="0" w:line="240" w:lineRule="auto"/>
        <w:ind w:firstLine="708"/>
        <w:jc w:val="both"/>
        <w:rPr>
          <w:rFonts w:ascii="Times New Roman" w:eastAsia="Times New Roman" w:hAnsi="Times New Roman"/>
          <w:sz w:val="28"/>
          <w:szCs w:val="28"/>
          <w:lang w:val="kk-KZ" w:eastAsia="ru-RU"/>
        </w:rPr>
      </w:pPr>
    </w:p>
    <w:tbl>
      <w:tblPr>
        <w:tblW w:w="0" w:type="auto"/>
        <w:jc w:val="center"/>
        <w:tblLook w:val="04A0" w:firstRow="1" w:lastRow="0" w:firstColumn="1" w:lastColumn="0" w:noHBand="0" w:noVBand="1"/>
      </w:tblPr>
      <w:tblGrid>
        <w:gridCol w:w="4705"/>
        <w:gridCol w:w="4718"/>
      </w:tblGrid>
      <w:tr w:rsidR="00D625A3" w:rsidRPr="001F2E4A" w14:paraId="0B72FC56" w14:textId="77777777" w:rsidTr="000A1C72">
        <w:trPr>
          <w:trHeight w:val="3105"/>
          <w:jc w:val="center"/>
        </w:trPr>
        <w:tc>
          <w:tcPr>
            <w:tcW w:w="4524" w:type="dxa"/>
            <w:shd w:val="clear" w:color="auto" w:fill="auto"/>
          </w:tcPr>
          <w:p w14:paraId="0ED2B849" w14:textId="062D4A0A" w:rsidR="00D625A3" w:rsidRPr="001F2E4A" w:rsidRDefault="0036539D" w:rsidP="00A84BFF">
            <w:pPr>
              <w:spacing w:after="0" w:line="240" w:lineRule="auto"/>
              <w:jc w:val="center"/>
              <w:rPr>
                <w:rFonts w:ascii="Times New Roman" w:hAnsi="Times New Roman"/>
                <w:sz w:val="24"/>
                <w:szCs w:val="24"/>
                <w:lang w:val="kk-KZ"/>
              </w:rPr>
            </w:pPr>
            <w:r>
              <w:rPr>
                <w:noProof/>
                <w:sz w:val="28"/>
                <w:szCs w:val="28"/>
                <w:lang w:eastAsia="ru-RU"/>
              </w:rPr>
              <w:drawing>
                <wp:inline distT="0" distB="0" distL="0" distR="0" wp14:anchorId="55EE5B15" wp14:editId="3CBBA81E">
                  <wp:extent cx="2850515" cy="1894840"/>
                  <wp:effectExtent l="0" t="0" r="0" b="0"/>
                  <wp:docPr id="57"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850515" cy="1894840"/>
                          </a:xfrm>
                          <a:prstGeom prst="rect">
                            <a:avLst/>
                          </a:prstGeom>
                          <a:noFill/>
                          <a:ln>
                            <a:noFill/>
                          </a:ln>
                        </pic:spPr>
                      </pic:pic>
                    </a:graphicData>
                  </a:graphic>
                </wp:inline>
              </w:drawing>
            </w:r>
          </w:p>
          <w:p w14:paraId="33E581BF" w14:textId="1EB80225" w:rsidR="00AF1B41" w:rsidRPr="001F2E4A" w:rsidRDefault="00AF1B41" w:rsidP="00A84BFF">
            <w:pPr>
              <w:spacing w:after="0" w:line="240" w:lineRule="auto"/>
              <w:jc w:val="center"/>
              <w:rPr>
                <w:rFonts w:ascii="Times New Roman" w:hAnsi="Times New Roman"/>
                <w:sz w:val="24"/>
                <w:szCs w:val="24"/>
                <w:lang w:val="kk-KZ"/>
              </w:rPr>
            </w:pPr>
            <w:r w:rsidRPr="001F2E4A">
              <w:rPr>
                <w:rFonts w:ascii="Times New Roman" w:hAnsi="Times New Roman"/>
                <w:sz w:val="24"/>
                <w:szCs w:val="24"/>
                <w:lang w:val="kk-KZ"/>
              </w:rPr>
              <w:t>А</w:t>
            </w:r>
          </w:p>
        </w:tc>
        <w:tc>
          <w:tcPr>
            <w:tcW w:w="4537" w:type="dxa"/>
            <w:shd w:val="clear" w:color="auto" w:fill="auto"/>
          </w:tcPr>
          <w:p w14:paraId="62B3354A" w14:textId="73EE43D5" w:rsidR="00AF1B41" w:rsidRPr="001F2E4A" w:rsidRDefault="0036539D" w:rsidP="00A84BFF">
            <w:pPr>
              <w:spacing w:after="0" w:line="240" w:lineRule="auto"/>
              <w:rPr>
                <w:rFonts w:ascii="Times New Roman" w:hAnsi="Times New Roman"/>
                <w:sz w:val="24"/>
                <w:szCs w:val="24"/>
                <w:lang w:val="kk-KZ"/>
              </w:rPr>
            </w:pPr>
            <w:r>
              <w:rPr>
                <w:noProof/>
                <w:sz w:val="28"/>
                <w:szCs w:val="28"/>
                <w:lang w:eastAsia="ru-RU"/>
              </w:rPr>
              <w:drawing>
                <wp:inline distT="0" distB="0" distL="0" distR="0" wp14:anchorId="64D0A235" wp14:editId="6694C248">
                  <wp:extent cx="2850515" cy="1894840"/>
                  <wp:effectExtent l="0" t="0" r="0" b="0"/>
                  <wp:docPr id="58"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850515" cy="1894840"/>
                          </a:xfrm>
                          <a:prstGeom prst="rect">
                            <a:avLst/>
                          </a:prstGeom>
                          <a:noFill/>
                          <a:ln>
                            <a:noFill/>
                          </a:ln>
                        </pic:spPr>
                      </pic:pic>
                    </a:graphicData>
                  </a:graphic>
                </wp:inline>
              </w:drawing>
            </w:r>
          </w:p>
          <w:p w14:paraId="0E526ED8" w14:textId="10103386" w:rsidR="00AF1B41" w:rsidRPr="001F2E4A" w:rsidRDefault="00AF1B41" w:rsidP="00A84BFF">
            <w:pPr>
              <w:spacing w:after="0" w:line="240" w:lineRule="auto"/>
              <w:jc w:val="center"/>
              <w:rPr>
                <w:rFonts w:ascii="Times New Roman" w:hAnsi="Times New Roman"/>
                <w:sz w:val="24"/>
                <w:szCs w:val="24"/>
                <w:lang w:val="kk-KZ"/>
              </w:rPr>
            </w:pPr>
            <w:r w:rsidRPr="001F2E4A">
              <w:rPr>
                <w:rFonts w:ascii="Times New Roman" w:hAnsi="Times New Roman"/>
                <w:sz w:val="24"/>
                <w:szCs w:val="24"/>
                <w:lang w:val="kk-KZ"/>
              </w:rPr>
              <w:t>В</w:t>
            </w:r>
          </w:p>
        </w:tc>
      </w:tr>
      <w:tr w:rsidR="00AF1B41" w:rsidRPr="001F2E4A" w14:paraId="6703E2DC" w14:textId="77777777" w:rsidTr="000A1C72">
        <w:trPr>
          <w:trHeight w:val="3119"/>
          <w:jc w:val="center"/>
        </w:trPr>
        <w:tc>
          <w:tcPr>
            <w:tcW w:w="4524" w:type="dxa"/>
            <w:shd w:val="clear" w:color="auto" w:fill="auto"/>
          </w:tcPr>
          <w:p w14:paraId="192BAAEE" w14:textId="72B0DB11" w:rsidR="00AF1B41" w:rsidRPr="001F2E4A" w:rsidRDefault="0036539D" w:rsidP="00A84BFF">
            <w:pPr>
              <w:spacing w:after="0" w:line="240" w:lineRule="auto"/>
              <w:rPr>
                <w:noProof/>
                <w:sz w:val="24"/>
                <w:szCs w:val="24"/>
                <w:lang w:eastAsia="ru-RU"/>
              </w:rPr>
            </w:pPr>
            <w:r>
              <w:rPr>
                <w:noProof/>
                <w:sz w:val="24"/>
                <w:szCs w:val="24"/>
                <w:lang w:eastAsia="ru-RU"/>
              </w:rPr>
              <w:drawing>
                <wp:inline distT="0" distB="0" distL="0" distR="0" wp14:anchorId="6ECDC150" wp14:editId="296DC1CF">
                  <wp:extent cx="2850515" cy="1894840"/>
                  <wp:effectExtent l="0" t="0" r="0" b="0"/>
                  <wp:docPr id="59"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850515" cy="1894840"/>
                          </a:xfrm>
                          <a:prstGeom prst="rect">
                            <a:avLst/>
                          </a:prstGeom>
                          <a:noFill/>
                          <a:ln>
                            <a:noFill/>
                          </a:ln>
                        </pic:spPr>
                      </pic:pic>
                    </a:graphicData>
                  </a:graphic>
                </wp:inline>
              </w:drawing>
            </w:r>
          </w:p>
          <w:p w14:paraId="2757A032" w14:textId="04F42F5D" w:rsidR="00AF1B41" w:rsidRPr="001F2E4A" w:rsidRDefault="00AF1B41" w:rsidP="00A84BFF">
            <w:pPr>
              <w:spacing w:after="0" w:line="240" w:lineRule="auto"/>
              <w:jc w:val="center"/>
              <w:rPr>
                <w:noProof/>
                <w:sz w:val="24"/>
                <w:szCs w:val="24"/>
                <w:lang w:eastAsia="ru-RU"/>
              </w:rPr>
            </w:pPr>
            <w:r w:rsidRPr="001F2E4A">
              <w:rPr>
                <w:rFonts w:ascii="Times New Roman" w:hAnsi="Times New Roman"/>
                <w:sz w:val="24"/>
                <w:szCs w:val="24"/>
                <w:lang w:val="kk-KZ"/>
              </w:rPr>
              <w:t>С</w:t>
            </w:r>
          </w:p>
        </w:tc>
        <w:tc>
          <w:tcPr>
            <w:tcW w:w="4537" w:type="dxa"/>
            <w:shd w:val="clear" w:color="auto" w:fill="auto"/>
          </w:tcPr>
          <w:p w14:paraId="112C7EF1" w14:textId="539CBA1A" w:rsidR="00AF1B41" w:rsidRPr="001F2E4A" w:rsidRDefault="0036539D" w:rsidP="00A84BFF">
            <w:pPr>
              <w:spacing w:after="0" w:line="240" w:lineRule="auto"/>
              <w:jc w:val="center"/>
              <w:rPr>
                <w:rFonts w:ascii="Times New Roman" w:hAnsi="Times New Roman"/>
                <w:noProof/>
                <w:sz w:val="28"/>
                <w:szCs w:val="28"/>
                <w:lang w:eastAsia="ru-RU"/>
              </w:rPr>
            </w:pPr>
            <w:r>
              <w:rPr>
                <w:rFonts w:ascii="Times New Roman" w:hAnsi="Times New Roman"/>
                <w:noProof/>
                <w:sz w:val="28"/>
                <w:szCs w:val="28"/>
                <w:lang w:eastAsia="ru-RU"/>
              </w:rPr>
              <w:drawing>
                <wp:inline distT="0" distB="0" distL="0" distR="0" wp14:anchorId="6E78C27A" wp14:editId="43093756">
                  <wp:extent cx="2858770" cy="1886585"/>
                  <wp:effectExtent l="0" t="0" r="0" b="0"/>
                  <wp:docPr id="60" name="Рисунок 25" descr="IMG_7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IMG_777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858770" cy="1886585"/>
                          </a:xfrm>
                          <a:prstGeom prst="rect">
                            <a:avLst/>
                          </a:prstGeom>
                          <a:noFill/>
                          <a:ln>
                            <a:noFill/>
                          </a:ln>
                        </pic:spPr>
                      </pic:pic>
                    </a:graphicData>
                  </a:graphic>
                </wp:inline>
              </w:drawing>
            </w:r>
          </w:p>
          <w:p w14:paraId="67A95A8E" w14:textId="33CA3096" w:rsidR="00AF1B41" w:rsidRPr="001F2E4A" w:rsidRDefault="00AF1B41" w:rsidP="00A84BFF">
            <w:pPr>
              <w:spacing w:after="0" w:line="240" w:lineRule="auto"/>
              <w:jc w:val="center"/>
              <w:rPr>
                <w:rFonts w:ascii="Times New Roman" w:hAnsi="Times New Roman"/>
                <w:noProof/>
                <w:sz w:val="28"/>
                <w:szCs w:val="28"/>
                <w:lang w:eastAsia="ru-RU"/>
              </w:rPr>
            </w:pPr>
            <w:r w:rsidRPr="001F2E4A">
              <w:rPr>
                <w:rFonts w:ascii="Times New Roman" w:hAnsi="Times New Roman"/>
                <w:sz w:val="24"/>
                <w:szCs w:val="24"/>
                <w:lang w:val="en-US"/>
              </w:rPr>
              <w:t>D</w:t>
            </w:r>
          </w:p>
        </w:tc>
      </w:tr>
    </w:tbl>
    <w:p w14:paraId="4617BECF" w14:textId="77777777" w:rsidR="003E5D6F" w:rsidRDefault="003E5D6F" w:rsidP="00565892">
      <w:pPr>
        <w:spacing w:after="0" w:line="240" w:lineRule="auto"/>
        <w:jc w:val="center"/>
        <w:rPr>
          <w:rFonts w:ascii="Times New Roman" w:hAnsi="Times New Roman"/>
          <w:sz w:val="28"/>
          <w:szCs w:val="28"/>
          <w:lang w:val="kk-KZ"/>
        </w:rPr>
      </w:pPr>
    </w:p>
    <w:p w14:paraId="588561B6" w14:textId="7B42A097" w:rsidR="00D625A3" w:rsidRDefault="003C13CF" w:rsidP="00565892">
      <w:pPr>
        <w:spacing w:after="0" w:line="240" w:lineRule="auto"/>
        <w:jc w:val="center"/>
        <w:rPr>
          <w:rFonts w:ascii="Times New Roman" w:hAnsi="Times New Roman"/>
          <w:sz w:val="28"/>
          <w:szCs w:val="28"/>
          <w:lang w:val="kk-KZ"/>
        </w:rPr>
      </w:pPr>
      <w:r w:rsidRPr="00B70395">
        <w:rPr>
          <w:rFonts w:ascii="Times New Roman" w:hAnsi="Times New Roman"/>
          <w:sz w:val="28"/>
          <w:szCs w:val="28"/>
          <w:lang w:val="kk-KZ"/>
        </w:rPr>
        <w:t xml:space="preserve">А – ТП24 </w:t>
      </w:r>
      <w:r w:rsidR="00194868">
        <w:rPr>
          <w:rFonts w:ascii="Times New Roman" w:hAnsi="Times New Roman"/>
          <w:sz w:val="28"/>
          <w:szCs w:val="28"/>
          <w:lang w:val="kk-KZ"/>
        </w:rPr>
        <w:t>сорт-клон</w:t>
      </w:r>
      <w:r w:rsidRPr="00B70395">
        <w:rPr>
          <w:rFonts w:ascii="Times New Roman" w:hAnsi="Times New Roman"/>
          <w:sz w:val="28"/>
          <w:szCs w:val="28"/>
          <w:lang w:val="kk-KZ"/>
        </w:rPr>
        <w:t xml:space="preserve">ының гүлдеп тұрған бұталары; В - ТМ2 </w:t>
      </w:r>
      <w:bookmarkStart w:id="271" w:name="_Hlk147322576"/>
      <w:r w:rsidR="00194868">
        <w:rPr>
          <w:rFonts w:ascii="Times New Roman" w:hAnsi="Times New Roman"/>
          <w:sz w:val="28"/>
          <w:szCs w:val="28"/>
          <w:lang w:val="kk-KZ"/>
        </w:rPr>
        <w:t>сорт-клон</w:t>
      </w:r>
      <w:r w:rsidRPr="00B70395">
        <w:rPr>
          <w:rFonts w:ascii="Times New Roman" w:hAnsi="Times New Roman"/>
          <w:sz w:val="28"/>
          <w:szCs w:val="28"/>
          <w:lang w:val="kk-KZ"/>
        </w:rPr>
        <w:t>ы</w:t>
      </w:r>
      <w:r>
        <w:rPr>
          <w:rFonts w:ascii="Times New Roman" w:hAnsi="Times New Roman"/>
          <w:sz w:val="28"/>
          <w:szCs w:val="28"/>
          <w:lang w:val="kk-KZ"/>
        </w:rPr>
        <w:t>ның гүлдеп тұрған бұталары</w:t>
      </w:r>
      <w:bookmarkEnd w:id="271"/>
      <w:r w:rsidRPr="00B70395">
        <w:rPr>
          <w:rFonts w:ascii="Times New Roman" w:hAnsi="Times New Roman"/>
          <w:sz w:val="28"/>
          <w:szCs w:val="28"/>
          <w:lang w:val="kk-KZ"/>
        </w:rPr>
        <w:t xml:space="preserve">; С – ТП23 </w:t>
      </w:r>
      <w:r w:rsidR="00194868">
        <w:rPr>
          <w:rFonts w:ascii="Times New Roman" w:hAnsi="Times New Roman"/>
          <w:sz w:val="28"/>
          <w:szCs w:val="28"/>
          <w:lang w:val="kk-KZ"/>
        </w:rPr>
        <w:t>сорт-клон</w:t>
      </w:r>
      <w:r w:rsidRPr="00B70395">
        <w:rPr>
          <w:rFonts w:ascii="Times New Roman" w:hAnsi="Times New Roman"/>
          <w:sz w:val="28"/>
          <w:szCs w:val="28"/>
          <w:lang w:val="kk-KZ"/>
        </w:rPr>
        <w:t>ының гүлдеп тұрған бұта</w:t>
      </w:r>
      <w:r>
        <w:rPr>
          <w:rFonts w:ascii="Times New Roman" w:hAnsi="Times New Roman"/>
          <w:sz w:val="28"/>
          <w:szCs w:val="28"/>
          <w:lang w:val="kk-KZ"/>
        </w:rPr>
        <w:t>сы</w:t>
      </w:r>
      <w:r w:rsidRPr="00B70395">
        <w:rPr>
          <w:rFonts w:ascii="Times New Roman" w:hAnsi="Times New Roman"/>
          <w:sz w:val="28"/>
          <w:szCs w:val="28"/>
          <w:lang w:val="kk-KZ"/>
        </w:rPr>
        <w:t xml:space="preserve">; D – ТМ1 </w:t>
      </w:r>
      <w:r w:rsidR="00194868">
        <w:rPr>
          <w:rFonts w:ascii="Times New Roman" w:hAnsi="Times New Roman"/>
          <w:sz w:val="28"/>
          <w:szCs w:val="28"/>
          <w:lang w:val="kk-KZ"/>
        </w:rPr>
        <w:t>сорт-клон</w:t>
      </w:r>
      <w:r w:rsidRPr="00B70395">
        <w:rPr>
          <w:rFonts w:ascii="Times New Roman" w:hAnsi="Times New Roman"/>
          <w:sz w:val="28"/>
          <w:szCs w:val="28"/>
          <w:lang w:val="kk-KZ"/>
        </w:rPr>
        <w:t>ы</w:t>
      </w:r>
      <w:r>
        <w:rPr>
          <w:rFonts w:ascii="Times New Roman" w:hAnsi="Times New Roman"/>
          <w:sz w:val="28"/>
          <w:szCs w:val="28"/>
          <w:lang w:val="kk-KZ"/>
        </w:rPr>
        <w:t>ның гүлдеп тұрған ағашы</w:t>
      </w:r>
    </w:p>
    <w:p w14:paraId="754DB5C4" w14:textId="4FCC11BB" w:rsidR="00D625A3" w:rsidRPr="00B70395" w:rsidRDefault="00D625A3" w:rsidP="00A84BFF">
      <w:pPr>
        <w:spacing w:after="0" w:line="240" w:lineRule="auto"/>
        <w:jc w:val="center"/>
        <w:rPr>
          <w:rFonts w:ascii="Times New Roman" w:hAnsi="Times New Roman"/>
          <w:sz w:val="28"/>
          <w:szCs w:val="28"/>
          <w:lang w:val="kk-KZ"/>
        </w:rPr>
      </w:pPr>
      <w:r w:rsidRPr="00287B65">
        <w:rPr>
          <w:rFonts w:ascii="Times New Roman" w:hAnsi="Times New Roman"/>
          <w:sz w:val="28"/>
          <w:szCs w:val="28"/>
          <w:lang w:val="kk-KZ"/>
        </w:rPr>
        <w:t>Сурет</w:t>
      </w:r>
      <w:r w:rsidR="00571125">
        <w:rPr>
          <w:rFonts w:ascii="Times New Roman" w:hAnsi="Times New Roman"/>
          <w:sz w:val="28"/>
          <w:szCs w:val="28"/>
          <w:lang w:val="kk-KZ"/>
        </w:rPr>
        <w:t xml:space="preserve"> 13 – </w:t>
      </w:r>
      <w:r w:rsidR="00194868">
        <w:rPr>
          <w:rFonts w:ascii="Times New Roman" w:hAnsi="Times New Roman"/>
          <w:sz w:val="28"/>
          <w:szCs w:val="28"/>
          <w:lang w:val="kk-KZ"/>
        </w:rPr>
        <w:t>сорт-клон</w:t>
      </w:r>
      <w:r>
        <w:rPr>
          <w:rFonts w:ascii="Times New Roman" w:hAnsi="Times New Roman"/>
          <w:sz w:val="28"/>
          <w:szCs w:val="28"/>
          <w:lang w:val="kk-KZ"/>
        </w:rPr>
        <w:t>дардың</w:t>
      </w:r>
      <w:r w:rsidRPr="00287B65">
        <w:rPr>
          <w:rFonts w:ascii="Times New Roman" w:hAnsi="Times New Roman"/>
          <w:sz w:val="28"/>
          <w:szCs w:val="28"/>
          <w:lang w:val="kk-KZ"/>
        </w:rPr>
        <w:t xml:space="preserve"> жаппай гүлдеу </w:t>
      </w:r>
      <w:r>
        <w:rPr>
          <w:rFonts w:ascii="Times New Roman" w:hAnsi="Times New Roman"/>
          <w:sz w:val="28"/>
          <w:szCs w:val="28"/>
          <w:lang w:val="kk-KZ"/>
        </w:rPr>
        <w:t>фазасы</w:t>
      </w:r>
      <w:r w:rsidR="003C13CF">
        <w:rPr>
          <w:rFonts w:ascii="Times New Roman" w:hAnsi="Times New Roman"/>
          <w:sz w:val="28"/>
          <w:szCs w:val="28"/>
          <w:lang w:val="kk-KZ"/>
        </w:rPr>
        <w:t>.</w:t>
      </w:r>
      <w:r w:rsidR="00390ABA" w:rsidRPr="00B70395">
        <w:rPr>
          <w:rFonts w:ascii="Times New Roman" w:hAnsi="Times New Roman"/>
          <w:sz w:val="28"/>
          <w:szCs w:val="28"/>
          <w:lang w:val="kk-KZ"/>
        </w:rPr>
        <w:t xml:space="preserve"> </w:t>
      </w:r>
    </w:p>
    <w:p w14:paraId="764AC58E" w14:textId="27635888" w:rsidR="00287B65" w:rsidRPr="00287B65" w:rsidRDefault="00287B65" w:rsidP="00A84BFF">
      <w:pPr>
        <w:spacing w:after="0" w:line="240" w:lineRule="auto"/>
        <w:jc w:val="both"/>
        <w:rPr>
          <w:rFonts w:ascii="Times New Roman" w:eastAsia="Times New Roman" w:hAnsi="Times New Roman"/>
          <w:noProof/>
          <w:sz w:val="28"/>
          <w:szCs w:val="28"/>
          <w:lang w:val="kk-KZ" w:eastAsia="ru-RU"/>
        </w:rPr>
      </w:pPr>
    </w:p>
    <w:p w14:paraId="6BC3B7D8" w14:textId="58B8CDAE" w:rsidR="00AB756A" w:rsidRDefault="00945D81" w:rsidP="00A84BFF">
      <w:pPr>
        <w:autoSpaceDE w:val="0"/>
        <w:autoSpaceDN w:val="0"/>
        <w:adjustRightInd w:val="0"/>
        <w:spacing w:after="0" w:line="240" w:lineRule="auto"/>
        <w:ind w:firstLine="709"/>
        <w:jc w:val="both"/>
        <w:rPr>
          <w:rFonts w:ascii="Times New Roman" w:eastAsia="Times New Roman" w:hAnsi="Times New Roman"/>
          <w:color w:val="000000"/>
          <w:sz w:val="28"/>
          <w:szCs w:val="28"/>
          <w:lang w:val="kk-KZ" w:eastAsia="ru-RU"/>
        </w:rPr>
      </w:pPr>
      <w:r w:rsidRPr="00287B65">
        <w:rPr>
          <w:rFonts w:ascii="Times New Roman" w:eastAsia="Times New Roman" w:hAnsi="Times New Roman"/>
          <w:color w:val="000000"/>
          <w:sz w:val="28"/>
          <w:szCs w:val="28"/>
          <w:lang w:val="kk-KZ" w:eastAsia="ru-RU"/>
        </w:rPr>
        <w:t xml:space="preserve">Интродукциялық жағдайда </w:t>
      </w:r>
      <w:r w:rsidRPr="00287B65">
        <w:rPr>
          <w:rFonts w:ascii="Times New Roman" w:hAnsi="Times New Roman"/>
          <w:i/>
          <w:sz w:val="28"/>
          <w:szCs w:val="28"/>
          <w:lang w:val="kk-KZ"/>
        </w:rPr>
        <w:t>M. sieversii</w:t>
      </w:r>
      <w:r w:rsidRPr="00287B65">
        <w:rPr>
          <w:rFonts w:ascii="Times New Roman" w:eastAsia="Times New Roman" w:hAnsi="Times New Roman"/>
          <w:color w:val="000000"/>
          <w:sz w:val="28"/>
          <w:szCs w:val="28"/>
          <w:lang w:val="kk-KZ" w:eastAsia="ru-RU"/>
        </w:rPr>
        <w:t xml:space="preserve"> түрінің вегетация кезеңінің соңы (жапырақ сарғаюы) қыркүйектің үшінші онкүндігінде байқалады. Күз мезгілінің созылмалдылығына және ауа температурасының кейде +11ºС жоғары тұрақтанғанына қарамастан зерттелген ағаштардың жапырақтарының толық түсуі мен вегетация кез</w:t>
      </w:r>
      <w:r w:rsidR="00951CD1">
        <w:rPr>
          <w:rFonts w:ascii="Times New Roman" w:eastAsia="Times New Roman" w:hAnsi="Times New Roman"/>
          <w:color w:val="000000"/>
          <w:sz w:val="28"/>
          <w:szCs w:val="28"/>
          <w:lang w:val="kk-KZ" w:eastAsia="ru-RU"/>
        </w:rPr>
        <w:t>е</w:t>
      </w:r>
      <w:r w:rsidRPr="00287B65">
        <w:rPr>
          <w:rFonts w:ascii="Times New Roman" w:eastAsia="Times New Roman" w:hAnsi="Times New Roman"/>
          <w:color w:val="000000"/>
          <w:sz w:val="28"/>
          <w:szCs w:val="28"/>
          <w:lang w:val="kk-KZ" w:eastAsia="ru-RU"/>
        </w:rPr>
        <w:t>ңінің аяқталуы қазан айының соңында бақыланды.</w:t>
      </w:r>
      <w:r w:rsidR="00AB756A" w:rsidRPr="00AB756A">
        <w:rPr>
          <w:rFonts w:ascii="Times New Roman" w:eastAsia="Times New Roman" w:hAnsi="Times New Roman"/>
          <w:color w:val="000000"/>
          <w:sz w:val="28"/>
          <w:szCs w:val="28"/>
          <w:lang w:val="kk-KZ" w:eastAsia="ru-RU"/>
        </w:rPr>
        <w:t xml:space="preserve"> </w:t>
      </w:r>
      <w:r w:rsidR="00AB756A" w:rsidRPr="00287B65">
        <w:rPr>
          <w:rFonts w:ascii="Times New Roman" w:eastAsia="Times New Roman" w:hAnsi="Times New Roman"/>
          <w:color w:val="000000"/>
          <w:sz w:val="28"/>
          <w:szCs w:val="28"/>
          <w:lang w:val="kk-KZ" w:eastAsia="ru-RU"/>
        </w:rPr>
        <w:t>Вегетация кезеңінің орташа ұзақтығы 154-160 күн</w:t>
      </w:r>
      <w:r w:rsidR="00951CD1">
        <w:rPr>
          <w:rFonts w:ascii="Times New Roman" w:eastAsia="Times New Roman" w:hAnsi="Times New Roman"/>
          <w:color w:val="000000"/>
          <w:sz w:val="28"/>
          <w:szCs w:val="28"/>
          <w:lang w:val="kk-KZ" w:eastAsia="ru-RU"/>
        </w:rPr>
        <w:t>ді</w:t>
      </w:r>
      <w:r w:rsidR="00AB756A" w:rsidRPr="00287B65">
        <w:rPr>
          <w:rFonts w:ascii="Times New Roman" w:eastAsia="Times New Roman" w:hAnsi="Times New Roman"/>
          <w:color w:val="000000"/>
          <w:sz w:val="28"/>
          <w:szCs w:val="28"/>
          <w:lang w:val="kk-KZ" w:eastAsia="ru-RU"/>
        </w:rPr>
        <w:t xml:space="preserve"> құрады.</w:t>
      </w:r>
    </w:p>
    <w:p w14:paraId="4E70C37E" w14:textId="0C5651E7" w:rsidR="00AB756A" w:rsidRPr="00287B65" w:rsidRDefault="00AB756A" w:rsidP="00A84BFF">
      <w:pPr>
        <w:autoSpaceDE w:val="0"/>
        <w:autoSpaceDN w:val="0"/>
        <w:adjustRightInd w:val="0"/>
        <w:spacing w:after="0" w:line="240" w:lineRule="auto"/>
        <w:ind w:firstLine="708"/>
        <w:jc w:val="both"/>
        <w:rPr>
          <w:rFonts w:ascii="Times New Roman" w:eastAsia="Times New Roman" w:hAnsi="Times New Roman"/>
          <w:color w:val="000000"/>
          <w:sz w:val="28"/>
          <w:szCs w:val="28"/>
          <w:lang w:val="kk-KZ" w:eastAsia="ru-RU"/>
        </w:rPr>
      </w:pPr>
      <w:r w:rsidRPr="00287B65">
        <w:rPr>
          <w:rFonts w:ascii="Times New Roman" w:eastAsia="Times New Roman" w:hAnsi="Times New Roman"/>
          <w:color w:val="000000"/>
          <w:sz w:val="28"/>
          <w:szCs w:val="28"/>
          <w:lang w:val="kk-KZ" w:eastAsia="ru-RU"/>
        </w:rPr>
        <w:lastRenderedPageBreak/>
        <w:t xml:space="preserve">Сонымен, метеорологиялық жағдайға байланысты </w:t>
      </w:r>
      <w:r w:rsidR="00194868">
        <w:rPr>
          <w:rFonts w:ascii="Times New Roman" w:eastAsia="Times New Roman" w:hAnsi="Times New Roman"/>
          <w:color w:val="000000"/>
          <w:sz w:val="28"/>
          <w:szCs w:val="28"/>
          <w:lang w:val="kk-KZ" w:eastAsia="ru-RU"/>
        </w:rPr>
        <w:t>сорт-клон</w:t>
      </w:r>
      <w:r w:rsidRPr="00287B65">
        <w:rPr>
          <w:rFonts w:ascii="Times New Roman" w:eastAsia="Times New Roman" w:hAnsi="Times New Roman"/>
          <w:color w:val="000000"/>
          <w:sz w:val="28"/>
          <w:szCs w:val="28"/>
          <w:lang w:val="kk-KZ" w:eastAsia="ru-RU"/>
        </w:rPr>
        <w:t>дардың фенофазаларының басталу уақыты 1 ден 7 күнге дейін өзгеріп отырады.</w:t>
      </w:r>
    </w:p>
    <w:p w14:paraId="57089383" w14:textId="0529DF2B" w:rsidR="00AB756A" w:rsidRDefault="00AB756A" w:rsidP="00A84BFF">
      <w:pPr>
        <w:autoSpaceDE w:val="0"/>
        <w:autoSpaceDN w:val="0"/>
        <w:adjustRightInd w:val="0"/>
        <w:spacing w:after="0" w:line="240" w:lineRule="auto"/>
        <w:ind w:firstLine="708"/>
        <w:jc w:val="both"/>
        <w:rPr>
          <w:rFonts w:ascii="Times New Roman" w:eastAsia="Times New Roman" w:hAnsi="Times New Roman"/>
          <w:color w:val="000000"/>
          <w:sz w:val="28"/>
          <w:szCs w:val="28"/>
          <w:lang w:val="kk-KZ" w:eastAsia="ru-RU"/>
        </w:rPr>
      </w:pPr>
      <w:r w:rsidRPr="00287B65">
        <w:rPr>
          <w:rFonts w:ascii="Times New Roman" w:eastAsia="Times New Roman" w:hAnsi="Times New Roman"/>
          <w:sz w:val="28"/>
          <w:szCs w:val="28"/>
          <w:lang w:val="kk-KZ" w:eastAsia="ru-RU"/>
        </w:rPr>
        <w:t xml:space="preserve">Алманың </w:t>
      </w:r>
      <w:r w:rsidRPr="00287B65">
        <w:rPr>
          <w:rFonts w:ascii="Times New Roman" w:eastAsia="Times New Roman" w:hAnsi="Times New Roman"/>
          <w:i/>
          <w:sz w:val="28"/>
          <w:szCs w:val="28"/>
          <w:lang w:val="kk-KZ" w:eastAsia="ru-RU"/>
        </w:rPr>
        <w:t>еx-situ</w:t>
      </w:r>
      <w:r w:rsidRPr="00287B65">
        <w:rPr>
          <w:rFonts w:ascii="Times New Roman" w:eastAsia="Times New Roman" w:hAnsi="Times New Roman"/>
          <w:color w:val="000000"/>
          <w:sz w:val="28"/>
          <w:szCs w:val="28"/>
          <w:lang w:val="kk-KZ" w:eastAsia="ru-RU"/>
        </w:rPr>
        <w:t xml:space="preserve"> және </w:t>
      </w:r>
      <w:bookmarkStart w:id="272" w:name="_Hlk139979921"/>
      <w:r w:rsidRPr="00287B65">
        <w:rPr>
          <w:rFonts w:ascii="Times New Roman" w:eastAsia="Times New Roman" w:hAnsi="Times New Roman"/>
          <w:i/>
          <w:color w:val="000000"/>
          <w:sz w:val="28"/>
          <w:szCs w:val="28"/>
          <w:lang w:val="kk-KZ" w:eastAsia="ru-RU"/>
        </w:rPr>
        <w:t>in</w:t>
      </w:r>
      <w:bookmarkEnd w:id="272"/>
      <w:r w:rsidRPr="00287B65">
        <w:rPr>
          <w:rFonts w:ascii="Times New Roman" w:eastAsia="Times New Roman" w:hAnsi="Times New Roman"/>
          <w:i/>
          <w:color w:val="000000"/>
          <w:sz w:val="28"/>
          <w:szCs w:val="28"/>
          <w:lang w:val="kk-KZ" w:eastAsia="ru-RU"/>
        </w:rPr>
        <w:t>-situ</w:t>
      </w:r>
      <w:r w:rsidRPr="00287B65">
        <w:rPr>
          <w:rFonts w:ascii="Times New Roman" w:eastAsia="Times New Roman" w:hAnsi="Times New Roman"/>
          <w:color w:val="000000"/>
          <w:sz w:val="28"/>
          <w:szCs w:val="28"/>
          <w:lang w:val="kk-KZ" w:eastAsia="ru-RU"/>
        </w:rPr>
        <w:t xml:space="preserve"> жағдайындағы фенологиялық фазаларын салыстыру мақсатында біз далалық жұмыс барысында алманың табиғи формаларының фенофазаларын да тіркедік. Бірақ </w:t>
      </w:r>
      <w:r w:rsidRPr="00287B65">
        <w:rPr>
          <w:rFonts w:ascii="Times New Roman" w:eastAsia="Times New Roman" w:hAnsi="Times New Roman"/>
          <w:i/>
          <w:color w:val="000000"/>
          <w:sz w:val="28"/>
          <w:szCs w:val="28"/>
          <w:lang w:val="kk-KZ" w:eastAsia="ru-RU"/>
        </w:rPr>
        <w:t>in-situ</w:t>
      </w:r>
      <w:r w:rsidRPr="00287B65">
        <w:rPr>
          <w:rFonts w:ascii="Times New Roman" w:eastAsia="Times New Roman" w:hAnsi="Times New Roman"/>
          <w:color w:val="000000"/>
          <w:sz w:val="28"/>
          <w:szCs w:val="28"/>
          <w:lang w:val="kk-KZ" w:eastAsia="ru-RU"/>
        </w:rPr>
        <w:t xml:space="preserve"> жағдайында толық фенологиялық мониторинг жүргізу мүмкін болмағандықтан, біз жабайы алманың жалпы популяциясының гүлдеу, жеміс беру және пісу уақытын ғана белгілей алдық. Алма популяциясын зерттеу аймақтарына экспедициялық сапарлар көктем-жаз айларында (2018-2020 ж.) өткізілді.</w:t>
      </w:r>
    </w:p>
    <w:p w14:paraId="0D99BF7C" w14:textId="2372BA77" w:rsidR="00945D81" w:rsidRDefault="00945D81" w:rsidP="00A84BFF">
      <w:pPr>
        <w:autoSpaceDE w:val="0"/>
        <w:autoSpaceDN w:val="0"/>
        <w:adjustRightInd w:val="0"/>
        <w:spacing w:after="0" w:line="240" w:lineRule="auto"/>
        <w:jc w:val="center"/>
        <w:rPr>
          <w:rFonts w:ascii="Times New Roman" w:eastAsia="Times New Roman" w:hAnsi="Times New Roman"/>
          <w:color w:val="000000"/>
          <w:sz w:val="28"/>
          <w:szCs w:val="28"/>
          <w:lang w:val="kk-KZ" w:eastAsia="ru-RU"/>
        </w:rPr>
      </w:pPr>
    </w:p>
    <w:p w14:paraId="7822DCC4" w14:textId="7D152CC8" w:rsidR="00F1757B" w:rsidRPr="003C13CF" w:rsidRDefault="000A1C72" w:rsidP="00A84BFF">
      <w:pPr>
        <w:autoSpaceDE w:val="0"/>
        <w:autoSpaceDN w:val="0"/>
        <w:adjustRightInd w:val="0"/>
        <w:spacing w:after="0" w:line="240" w:lineRule="auto"/>
        <w:jc w:val="center"/>
        <w:rPr>
          <w:rFonts w:ascii="Times New Roman" w:eastAsia="Times New Roman" w:hAnsi="Times New Roman"/>
          <w:color w:val="000000"/>
          <w:sz w:val="28"/>
          <w:szCs w:val="28"/>
          <w:lang w:val="kk-KZ" w:eastAsia="ru-RU"/>
        </w:rPr>
      </w:pPr>
      <w:r w:rsidRPr="0008630B">
        <w:rPr>
          <w:rFonts w:ascii="Times New Roman" w:eastAsia="Times New Roman" w:hAnsi="Times New Roman"/>
          <w:noProof/>
          <w:sz w:val="28"/>
          <w:szCs w:val="28"/>
          <w:lang w:eastAsia="ru-RU"/>
        </w:rPr>
        <w:drawing>
          <wp:inline distT="0" distB="0" distL="0" distR="0" wp14:anchorId="3063FBE7" wp14:editId="70CD3FB6">
            <wp:extent cx="5267325" cy="2724150"/>
            <wp:effectExtent l="0" t="0" r="0" b="0"/>
            <wp:docPr id="11" name="Диаграмма 11">
              <a:extLst xmlns:a="http://schemas.openxmlformats.org/drawingml/2006/main">
                <a:ext uri="{FF2B5EF4-FFF2-40B4-BE49-F238E27FC236}">
                  <a16:creationId xmlns:a16="http://schemas.microsoft.com/office/drawing/2014/main" id="{F516840D-9E54-40FA-9579-4B1F00AB980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38EBBB09" w14:textId="77777777" w:rsidR="000A1C72" w:rsidRDefault="000A1C72" w:rsidP="00A84BFF">
      <w:pPr>
        <w:spacing w:after="0" w:line="240" w:lineRule="auto"/>
        <w:jc w:val="center"/>
        <w:rPr>
          <w:rFonts w:ascii="Times New Roman" w:eastAsia="Times New Roman" w:hAnsi="Times New Roman"/>
          <w:iCs/>
          <w:noProof/>
          <w:sz w:val="28"/>
          <w:szCs w:val="28"/>
          <w:lang w:val="kk-KZ" w:eastAsia="ru-RU"/>
        </w:rPr>
      </w:pPr>
    </w:p>
    <w:p w14:paraId="05C67AA2" w14:textId="08492769" w:rsidR="00945D81" w:rsidRPr="00945D81" w:rsidRDefault="00945D81" w:rsidP="00A84BFF">
      <w:pPr>
        <w:spacing w:after="0" w:line="240" w:lineRule="auto"/>
        <w:jc w:val="center"/>
        <w:rPr>
          <w:rFonts w:ascii="Times New Roman" w:eastAsia="Times New Roman" w:hAnsi="Times New Roman"/>
          <w:noProof/>
          <w:sz w:val="28"/>
          <w:szCs w:val="28"/>
          <w:lang w:val="kk-KZ" w:eastAsia="ru-RU"/>
        </w:rPr>
      </w:pPr>
      <w:r>
        <w:rPr>
          <w:rFonts w:ascii="Times New Roman" w:eastAsia="Times New Roman" w:hAnsi="Times New Roman"/>
          <w:iCs/>
          <w:noProof/>
          <w:sz w:val="28"/>
          <w:szCs w:val="28"/>
          <w:lang w:val="kk-KZ" w:eastAsia="ru-RU"/>
        </w:rPr>
        <w:t xml:space="preserve">Сурет 14 – </w:t>
      </w:r>
      <w:r w:rsidRPr="00945D81">
        <w:rPr>
          <w:rFonts w:ascii="Times New Roman" w:eastAsia="Times New Roman" w:hAnsi="Times New Roman"/>
          <w:i/>
          <w:iCs/>
          <w:noProof/>
          <w:sz w:val="28"/>
          <w:szCs w:val="28"/>
          <w:lang w:val="kk-KZ" w:eastAsia="ru-RU"/>
        </w:rPr>
        <w:t xml:space="preserve">Malus sieversii </w:t>
      </w:r>
      <w:r w:rsidR="008E7962">
        <w:rPr>
          <w:rFonts w:ascii="Times New Roman" w:eastAsia="Times New Roman" w:hAnsi="Times New Roman"/>
          <w:iCs/>
          <w:noProof/>
          <w:sz w:val="28"/>
          <w:szCs w:val="28"/>
          <w:lang w:val="kk-KZ" w:eastAsia="ru-RU"/>
        </w:rPr>
        <w:t>Жоңғар</w:t>
      </w:r>
      <w:r w:rsidRPr="00945D81">
        <w:rPr>
          <w:rFonts w:ascii="Times New Roman" w:eastAsia="Times New Roman" w:hAnsi="Times New Roman"/>
          <w:iCs/>
          <w:noProof/>
          <w:sz w:val="28"/>
          <w:szCs w:val="28"/>
          <w:lang w:val="kk-KZ" w:eastAsia="ru-RU"/>
        </w:rPr>
        <w:t xml:space="preserve"> популяциясының жеміс беруі</w:t>
      </w:r>
    </w:p>
    <w:p w14:paraId="216E27E2" w14:textId="77777777" w:rsidR="00945D81" w:rsidRDefault="00945D81" w:rsidP="00A84BFF">
      <w:pPr>
        <w:spacing w:after="0" w:line="240" w:lineRule="auto"/>
        <w:jc w:val="both"/>
        <w:rPr>
          <w:rFonts w:ascii="Times New Roman" w:eastAsia="Times New Roman" w:hAnsi="Times New Roman"/>
          <w:noProof/>
          <w:sz w:val="28"/>
          <w:szCs w:val="28"/>
          <w:lang w:val="kk-KZ" w:eastAsia="ru-RU"/>
        </w:rPr>
      </w:pPr>
    </w:p>
    <w:p w14:paraId="0E8F7D84" w14:textId="0DC98F52" w:rsidR="00287B65" w:rsidRPr="00287B65" w:rsidRDefault="00287B65" w:rsidP="00A84BFF">
      <w:pPr>
        <w:autoSpaceDE w:val="0"/>
        <w:autoSpaceDN w:val="0"/>
        <w:adjustRightInd w:val="0"/>
        <w:spacing w:after="0" w:line="240" w:lineRule="auto"/>
        <w:ind w:firstLine="709"/>
        <w:jc w:val="both"/>
        <w:rPr>
          <w:rFonts w:ascii="Times New Roman" w:eastAsia="Times New Roman" w:hAnsi="Times New Roman"/>
          <w:color w:val="000000"/>
          <w:sz w:val="28"/>
          <w:szCs w:val="28"/>
          <w:lang w:val="kk-KZ" w:eastAsia="ru-RU"/>
        </w:rPr>
      </w:pPr>
      <w:r w:rsidRPr="00287B65">
        <w:rPr>
          <w:rFonts w:ascii="Times New Roman" w:eastAsia="Times New Roman" w:hAnsi="Times New Roman"/>
          <w:color w:val="000000"/>
          <w:sz w:val="28"/>
          <w:szCs w:val="28"/>
          <w:lang w:val="kk-KZ" w:eastAsia="ru-RU"/>
        </w:rPr>
        <w:t xml:space="preserve">Зерттелген алма популяциялары </w:t>
      </w:r>
      <w:r w:rsidR="008E7962">
        <w:rPr>
          <w:rFonts w:ascii="Times New Roman" w:eastAsia="Times New Roman" w:hAnsi="Times New Roman"/>
          <w:color w:val="000000"/>
          <w:sz w:val="28"/>
          <w:szCs w:val="28"/>
          <w:lang w:val="kk-KZ" w:eastAsia="ru-RU"/>
        </w:rPr>
        <w:t>Жоңғар</w:t>
      </w:r>
      <w:r w:rsidRPr="00287B65">
        <w:rPr>
          <w:rFonts w:ascii="Times New Roman" w:eastAsia="Times New Roman" w:hAnsi="Times New Roman"/>
          <w:color w:val="000000"/>
          <w:sz w:val="28"/>
          <w:szCs w:val="28"/>
          <w:lang w:val="kk-KZ" w:eastAsia="ru-RU"/>
        </w:rPr>
        <w:t xml:space="preserve"> Алатауының орта</w:t>
      </w:r>
      <w:r w:rsidR="00B90B6F">
        <w:rPr>
          <w:rFonts w:ascii="Times New Roman" w:eastAsia="Times New Roman" w:hAnsi="Times New Roman"/>
          <w:color w:val="000000"/>
          <w:sz w:val="28"/>
          <w:szCs w:val="28"/>
          <w:lang w:val="kk-KZ" w:eastAsia="ru-RU"/>
        </w:rPr>
        <w:t xml:space="preserve">ша </w:t>
      </w:r>
      <w:r w:rsidRPr="00287B65">
        <w:rPr>
          <w:rFonts w:ascii="Times New Roman" w:eastAsia="Times New Roman" w:hAnsi="Times New Roman"/>
          <w:color w:val="000000"/>
          <w:sz w:val="28"/>
          <w:szCs w:val="28"/>
          <w:lang w:val="kk-KZ" w:eastAsia="ru-RU"/>
        </w:rPr>
        <w:t xml:space="preserve">тау белдеуінде (1000-1600 м теңіз биіктігінен жоғары) таралған. </w:t>
      </w:r>
    </w:p>
    <w:p w14:paraId="31CEFC08" w14:textId="75F67B3E" w:rsidR="00287B65" w:rsidRPr="00287B65" w:rsidRDefault="00287B65" w:rsidP="00A84BFF">
      <w:pPr>
        <w:autoSpaceDE w:val="0"/>
        <w:autoSpaceDN w:val="0"/>
        <w:adjustRightInd w:val="0"/>
        <w:spacing w:after="0" w:line="240" w:lineRule="auto"/>
        <w:ind w:firstLine="708"/>
        <w:jc w:val="both"/>
        <w:rPr>
          <w:rFonts w:ascii="Times New Roman" w:eastAsia="Times New Roman" w:hAnsi="Times New Roman"/>
          <w:color w:val="000000"/>
          <w:sz w:val="28"/>
          <w:szCs w:val="28"/>
          <w:lang w:val="kk-KZ" w:eastAsia="ru-RU"/>
        </w:rPr>
      </w:pPr>
      <w:r w:rsidRPr="00287B65">
        <w:rPr>
          <w:rFonts w:ascii="Times New Roman" w:eastAsia="Times New Roman" w:hAnsi="Times New Roman"/>
          <w:color w:val="000000"/>
          <w:sz w:val="28"/>
          <w:szCs w:val="28"/>
          <w:lang w:val="kk-KZ" w:eastAsia="ru-RU"/>
        </w:rPr>
        <w:t xml:space="preserve">Алманың табиғи ортада гүлдеуі </w:t>
      </w:r>
      <w:r w:rsidR="00B90B6F">
        <w:rPr>
          <w:rFonts w:ascii="Times New Roman" w:eastAsia="Times New Roman" w:hAnsi="Times New Roman"/>
          <w:color w:val="000000"/>
          <w:sz w:val="28"/>
          <w:szCs w:val="28"/>
          <w:lang w:val="kk-KZ" w:eastAsia="ru-RU"/>
        </w:rPr>
        <w:t xml:space="preserve">кесте 13-те берігендей </w:t>
      </w:r>
      <w:r w:rsidRPr="00287B65">
        <w:rPr>
          <w:rFonts w:ascii="Times New Roman" w:eastAsia="Times New Roman" w:hAnsi="Times New Roman"/>
          <w:color w:val="000000"/>
          <w:sz w:val="28"/>
          <w:szCs w:val="28"/>
          <w:lang w:val="kk-KZ" w:eastAsia="ru-RU"/>
        </w:rPr>
        <w:t>сәуірдің аяғында (25-30</w:t>
      </w:r>
      <w:r w:rsidR="00B90B6F">
        <w:rPr>
          <w:rFonts w:ascii="Times New Roman" w:eastAsia="Times New Roman" w:hAnsi="Times New Roman"/>
          <w:color w:val="000000"/>
          <w:sz w:val="28"/>
          <w:szCs w:val="28"/>
          <w:lang w:val="kk-KZ" w:eastAsia="ru-RU"/>
        </w:rPr>
        <w:t xml:space="preserve"> сәуір аралығында</w:t>
      </w:r>
      <w:r w:rsidRPr="00287B65">
        <w:rPr>
          <w:rFonts w:ascii="Times New Roman" w:eastAsia="Times New Roman" w:hAnsi="Times New Roman"/>
          <w:color w:val="000000"/>
          <w:sz w:val="28"/>
          <w:szCs w:val="28"/>
          <w:lang w:val="kk-KZ" w:eastAsia="ru-RU"/>
        </w:rPr>
        <w:t>) басталады, көктемі суық жылдары мамырдың бірінші онкүндігінде (01-09</w:t>
      </w:r>
      <w:r w:rsidR="00B90B6F">
        <w:rPr>
          <w:rFonts w:ascii="Times New Roman" w:eastAsia="Times New Roman" w:hAnsi="Times New Roman"/>
          <w:color w:val="000000"/>
          <w:sz w:val="28"/>
          <w:szCs w:val="28"/>
          <w:lang w:val="kk-KZ" w:eastAsia="ru-RU"/>
        </w:rPr>
        <w:t xml:space="preserve"> мамыр аралығында</w:t>
      </w:r>
      <w:r w:rsidRPr="00287B65">
        <w:rPr>
          <w:rFonts w:ascii="Times New Roman" w:eastAsia="Times New Roman" w:hAnsi="Times New Roman"/>
          <w:color w:val="000000"/>
          <w:sz w:val="28"/>
          <w:szCs w:val="28"/>
          <w:lang w:val="kk-KZ" w:eastAsia="ru-RU"/>
        </w:rPr>
        <w:t>) басталады.</w:t>
      </w:r>
    </w:p>
    <w:p w14:paraId="6CA798E5" w14:textId="2E4CC487" w:rsidR="00287B65" w:rsidRPr="00287B65" w:rsidRDefault="00287B65" w:rsidP="00A84BFF">
      <w:pPr>
        <w:autoSpaceDE w:val="0"/>
        <w:autoSpaceDN w:val="0"/>
        <w:adjustRightInd w:val="0"/>
        <w:spacing w:after="0" w:line="240" w:lineRule="auto"/>
        <w:ind w:firstLine="708"/>
        <w:jc w:val="both"/>
        <w:rPr>
          <w:rFonts w:ascii="Times New Roman" w:eastAsia="Times New Roman" w:hAnsi="Times New Roman"/>
          <w:color w:val="000000"/>
          <w:sz w:val="28"/>
          <w:szCs w:val="28"/>
          <w:lang w:val="kk-KZ" w:eastAsia="ru-RU"/>
        </w:rPr>
      </w:pPr>
      <w:r w:rsidRPr="00287B65">
        <w:rPr>
          <w:rFonts w:ascii="Times New Roman" w:hAnsi="Times New Roman"/>
          <w:i/>
          <w:sz w:val="28"/>
          <w:szCs w:val="28"/>
          <w:lang w:val="kk-KZ"/>
        </w:rPr>
        <w:t>M. sieversii</w:t>
      </w:r>
      <w:r w:rsidRPr="00287B65">
        <w:rPr>
          <w:rFonts w:ascii="Times New Roman" w:hAnsi="Times New Roman"/>
          <w:sz w:val="28"/>
          <w:szCs w:val="28"/>
          <w:lang w:val="kk-KZ"/>
        </w:rPr>
        <w:t xml:space="preserve"> формаларының табиғи ортадағы гүлдеу</w:t>
      </w:r>
      <w:r w:rsidR="005332F2">
        <w:rPr>
          <w:rFonts w:ascii="Times New Roman" w:hAnsi="Times New Roman"/>
          <w:sz w:val="28"/>
          <w:szCs w:val="28"/>
          <w:lang w:val="kk-KZ"/>
        </w:rPr>
        <w:t>дің</w:t>
      </w:r>
      <w:r w:rsidRPr="00287B65">
        <w:rPr>
          <w:rFonts w:ascii="Times New Roman" w:hAnsi="Times New Roman"/>
          <w:sz w:val="28"/>
          <w:szCs w:val="28"/>
          <w:lang w:val="kk-KZ"/>
        </w:rPr>
        <w:t xml:space="preserve"> басталуы </w:t>
      </w:r>
      <w:r w:rsidRPr="00287B65">
        <w:rPr>
          <w:rFonts w:ascii="Times New Roman" w:eastAsia="Times New Roman" w:hAnsi="Times New Roman"/>
          <w:color w:val="000000"/>
          <w:sz w:val="28"/>
          <w:szCs w:val="28"/>
          <w:lang w:val="kk-KZ" w:eastAsia="ru-RU"/>
        </w:rPr>
        <w:t>+10</w:t>
      </w:r>
      <w:bookmarkStart w:id="273" w:name="_Hlk139984677"/>
      <w:r w:rsidRPr="00287B65">
        <w:rPr>
          <w:rFonts w:ascii="Times New Roman" w:eastAsia="Times New Roman" w:hAnsi="Times New Roman"/>
          <w:color w:val="000000"/>
          <w:sz w:val="28"/>
          <w:szCs w:val="28"/>
          <w:lang w:val="kk-KZ" w:eastAsia="ru-RU"/>
        </w:rPr>
        <w:t xml:space="preserve">º </w:t>
      </w:r>
      <w:bookmarkEnd w:id="273"/>
      <w:r w:rsidRPr="00287B65">
        <w:rPr>
          <w:rFonts w:ascii="Times New Roman" w:eastAsia="Times New Roman" w:hAnsi="Times New Roman"/>
          <w:color w:val="000000"/>
          <w:sz w:val="28"/>
          <w:szCs w:val="28"/>
          <w:lang w:val="kk-KZ" w:eastAsia="ru-RU"/>
        </w:rPr>
        <w:t>С оң температура орныққанда шатқалдың оңтүстік және күн сәулесі жеткілікті түсетін экспозицияларында мамыр</w:t>
      </w:r>
      <w:r w:rsidR="005332F2">
        <w:rPr>
          <w:rFonts w:ascii="Times New Roman" w:eastAsia="Times New Roman" w:hAnsi="Times New Roman"/>
          <w:color w:val="000000"/>
          <w:sz w:val="28"/>
          <w:szCs w:val="28"/>
          <w:lang w:val="kk-KZ" w:eastAsia="ru-RU"/>
        </w:rPr>
        <w:t>д</w:t>
      </w:r>
      <w:r w:rsidRPr="00287B65">
        <w:rPr>
          <w:rFonts w:ascii="Times New Roman" w:eastAsia="Times New Roman" w:hAnsi="Times New Roman"/>
          <w:color w:val="000000"/>
          <w:sz w:val="28"/>
          <w:szCs w:val="28"/>
          <w:lang w:val="kk-KZ" w:eastAsia="ru-RU"/>
        </w:rPr>
        <w:t xml:space="preserve">ың басында, ал солтүстік беткейлерінде мамырдың ортасына таман басталады. </w:t>
      </w:r>
    </w:p>
    <w:p w14:paraId="74A168CC" w14:textId="77777777" w:rsidR="00287B65" w:rsidRPr="00287B65" w:rsidRDefault="00287B65" w:rsidP="00A84BFF">
      <w:pPr>
        <w:autoSpaceDE w:val="0"/>
        <w:autoSpaceDN w:val="0"/>
        <w:adjustRightInd w:val="0"/>
        <w:spacing w:after="0" w:line="240" w:lineRule="auto"/>
        <w:ind w:firstLine="708"/>
        <w:jc w:val="both"/>
        <w:rPr>
          <w:rFonts w:ascii="Times New Roman" w:eastAsia="Times New Roman" w:hAnsi="Times New Roman"/>
          <w:sz w:val="28"/>
          <w:szCs w:val="28"/>
          <w:lang w:val="kk-KZ" w:eastAsia="ru-RU"/>
        </w:rPr>
      </w:pPr>
      <w:r w:rsidRPr="00287B65">
        <w:rPr>
          <w:rFonts w:ascii="Times New Roman" w:eastAsia="Times New Roman" w:hAnsi="Times New Roman"/>
          <w:sz w:val="28"/>
          <w:szCs w:val="28"/>
          <w:lang w:val="kk-KZ" w:eastAsia="ru-RU"/>
        </w:rPr>
        <w:t>2018 жылы зерттелген шатқалдарда көктемнің кеш аяздары байқалып, жабайы алма ағаштарының гүлдеріне кері әсерін тигізді. Нәтижесінде алма гүлдері айтарлықтай зақымдалды, бұл алма ценопопуляцияларында жеміс берудің төмендеуіне немесе толық болмауына әкелді.</w:t>
      </w:r>
    </w:p>
    <w:p w14:paraId="6F3E519E" w14:textId="062E83C6" w:rsidR="00287B65" w:rsidRPr="00287B65" w:rsidRDefault="00287B65" w:rsidP="00A84BFF">
      <w:pPr>
        <w:autoSpaceDE w:val="0"/>
        <w:autoSpaceDN w:val="0"/>
        <w:adjustRightInd w:val="0"/>
        <w:spacing w:after="0" w:line="240" w:lineRule="auto"/>
        <w:ind w:firstLine="708"/>
        <w:jc w:val="both"/>
        <w:rPr>
          <w:rFonts w:ascii="Times New Roman" w:eastAsia="Times New Roman" w:hAnsi="Times New Roman"/>
          <w:sz w:val="28"/>
          <w:szCs w:val="28"/>
          <w:lang w:val="kk-KZ" w:eastAsia="ru-RU"/>
        </w:rPr>
      </w:pPr>
      <w:r w:rsidRPr="00287B65">
        <w:rPr>
          <w:rFonts w:ascii="Times New Roman" w:eastAsia="Times New Roman" w:hAnsi="Times New Roman"/>
          <w:sz w:val="28"/>
          <w:szCs w:val="28"/>
          <w:lang w:val="kk-KZ" w:eastAsia="ru-RU"/>
        </w:rPr>
        <w:t xml:space="preserve">2019 жылы Мұшабай және </w:t>
      </w:r>
      <w:r w:rsidR="00E71333">
        <w:rPr>
          <w:rFonts w:ascii="Times New Roman" w:eastAsia="Times New Roman" w:hAnsi="Times New Roman"/>
          <w:sz w:val="28"/>
          <w:szCs w:val="28"/>
          <w:lang w:val="kk-KZ" w:eastAsia="ru-RU"/>
        </w:rPr>
        <w:t>Пихтовая щель</w:t>
      </w:r>
      <w:r w:rsidRPr="00287B65">
        <w:rPr>
          <w:rFonts w:ascii="Times New Roman" w:eastAsia="Times New Roman" w:hAnsi="Times New Roman"/>
          <w:sz w:val="28"/>
          <w:szCs w:val="28"/>
          <w:lang w:val="kk-KZ" w:eastAsia="ru-RU"/>
        </w:rPr>
        <w:t xml:space="preserve"> шатқалдарындағы алма ағаштарының ценопуляциясының гүлдену кезеңі сәуірдің соңы мен мамырдың басына (27.04-04.05) келеді. Гүлдену фазасының соңғы </w:t>
      </w:r>
      <w:r w:rsidR="005332F2">
        <w:rPr>
          <w:rFonts w:ascii="Times New Roman" w:eastAsia="Times New Roman" w:hAnsi="Times New Roman"/>
          <w:sz w:val="28"/>
          <w:szCs w:val="28"/>
          <w:lang w:val="kk-KZ" w:eastAsia="ru-RU"/>
        </w:rPr>
        <w:t>кезеңі</w:t>
      </w:r>
      <w:r w:rsidRPr="00287B65">
        <w:rPr>
          <w:rFonts w:ascii="Times New Roman" w:eastAsia="Times New Roman" w:hAnsi="Times New Roman"/>
          <w:sz w:val="28"/>
          <w:szCs w:val="28"/>
          <w:lang w:val="kk-KZ" w:eastAsia="ru-RU"/>
        </w:rPr>
        <w:t xml:space="preserve"> Крутое шатқалында тіркелді, осы шатқалдың алма ағаштарының көбісі 05 мамыр күні гүлдей бастады.</w:t>
      </w:r>
    </w:p>
    <w:p w14:paraId="44CE0FD0" w14:textId="77777777" w:rsidR="00287B65" w:rsidRPr="00287B65" w:rsidRDefault="00287B65" w:rsidP="00A84BFF">
      <w:pPr>
        <w:autoSpaceDE w:val="0"/>
        <w:autoSpaceDN w:val="0"/>
        <w:adjustRightInd w:val="0"/>
        <w:spacing w:after="0" w:line="240" w:lineRule="auto"/>
        <w:ind w:firstLine="708"/>
        <w:jc w:val="both"/>
        <w:rPr>
          <w:rFonts w:ascii="Times New Roman" w:eastAsia="Times New Roman" w:hAnsi="Times New Roman"/>
          <w:color w:val="000000"/>
          <w:sz w:val="28"/>
          <w:szCs w:val="28"/>
          <w:lang w:val="kk-KZ" w:eastAsia="ru-RU"/>
        </w:rPr>
      </w:pPr>
      <w:r w:rsidRPr="00287B65">
        <w:rPr>
          <w:rFonts w:ascii="Times New Roman" w:eastAsia="Times New Roman" w:hAnsi="Times New Roman"/>
          <w:color w:val="000000"/>
          <w:sz w:val="28"/>
          <w:szCs w:val="28"/>
          <w:lang w:val="kk-KZ" w:eastAsia="ru-RU"/>
        </w:rPr>
        <w:lastRenderedPageBreak/>
        <w:t xml:space="preserve">Осы жылы </w:t>
      </w:r>
      <w:r w:rsidRPr="00287B65">
        <w:rPr>
          <w:rFonts w:ascii="Times New Roman" w:eastAsia="Times New Roman" w:hAnsi="Times New Roman"/>
          <w:i/>
          <w:color w:val="000000"/>
          <w:sz w:val="28"/>
          <w:szCs w:val="28"/>
          <w:lang w:val="kk-KZ" w:eastAsia="ru-RU"/>
        </w:rPr>
        <w:t>M. sieversii</w:t>
      </w:r>
      <w:r w:rsidRPr="00287B65">
        <w:rPr>
          <w:rFonts w:ascii="Times New Roman" w:eastAsia="Times New Roman" w:hAnsi="Times New Roman"/>
          <w:color w:val="000000"/>
          <w:sz w:val="28"/>
          <w:szCs w:val="28"/>
          <w:lang w:val="kk-KZ" w:eastAsia="ru-RU"/>
        </w:rPr>
        <w:t xml:space="preserve"> формалары генеративті кезеңге сәтті өтті. Табиғи популяцияларда алма жемісінің пісетін шыңы орта есеппен қыркүйек айының басында байқалады. </w:t>
      </w:r>
    </w:p>
    <w:p w14:paraId="30416A51" w14:textId="34E01DBC" w:rsidR="00287B65" w:rsidRPr="00287B65" w:rsidRDefault="00287B65" w:rsidP="00A84BFF">
      <w:pPr>
        <w:autoSpaceDE w:val="0"/>
        <w:autoSpaceDN w:val="0"/>
        <w:adjustRightInd w:val="0"/>
        <w:spacing w:after="0" w:line="240" w:lineRule="auto"/>
        <w:ind w:firstLine="708"/>
        <w:jc w:val="both"/>
        <w:rPr>
          <w:rFonts w:ascii="Times New Roman" w:eastAsia="Times New Roman" w:hAnsi="Times New Roman"/>
          <w:color w:val="000000"/>
          <w:sz w:val="28"/>
          <w:szCs w:val="28"/>
          <w:lang w:val="kk-KZ" w:eastAsia="ru-RU"/>
        </w:rPr>
      </w:pPr>
      <w:r w:rsidRPr="00287B65">
        <w:rPr>
          <w:rFonts w:ascii="Times New Roman" w:eastAsia="Times New Roman" w:hAnsi="Times New Roman"/>
          <w:color w:val="000000"/>
          <w:sz w:val="28"/>
          <w:szCs w:val="28"/>
          <w:lang w:val="kk-KZ" w:eastAsia="ru-RU"/>
        </w:rPr>
        <w:t>Таулы жағдайлар жазық аймақтардағы климаттан ерекшеленетіні белгілі.</w:t>
      </w:r>
      <w:r w:rsidRPr="00287B65">
        <w:rPr>
          <w:rFonts w:ascii="Times New Roman" w:eastAsia="Times New Roman" w:hAnsi="Times New Roman"/>
          <w:sz w:val="28"/>
          <w:szCs w:val="28"/>
          <w:lang w:val="kk-KZ" w:eastAsia="ru-RU"/>
        </w:rPr>
        <w:t xml:space="preserve"> </w:t>
      </w:r>
      <w:r w:rsidRPr="00287B65">
        <w:rPr>
          <w:rFonts w:ascii="Times New Roman" w:eastAsia="Times New Roman" w:hAnsi="Times New Roman"/>
          <w:color w:val="000000"/>
          <w:sz w:val="28"/>
          <w:szCs w:val="28"/>
          <w:lang w:val="kk-KZ" w:eastAsia="ru-RU"/>
        </w:rPr>
        <w:t>Тауларда, әдетте, ауа райының құбылмалылығы және температураның күрт ауытқулары болады. Таулы аймақтарда да нөсер жаңбыр сияқты қарқынды жауын-шашын жиі болады. Сонымен қатар, шатқал рельефі, еңіс экспозициясы және теңіз деңгейінен биіктігі де маңыз</w:t>
      </w:r>
      <w:r w:rsidR="005332F2">
        <w:rPr>
          <w:rFonts w:ascii="Times New Roman" w:eastAsia="Times New Roman" w:hAnsi="Times New Roman"/>
          <w:color w:val="000000"/>
          <w:sz w:val="28"/>
          <w:szCs w:val="28"/>
          <w:lang w:val="kk-KZ" w:eastAsia="ru-RU"/>
        </w:rPr>
        <w:t>д</w:t>
      </w:r>
      <w:r w:rsidRPr="00287B65">
        <w:rPr>
          <w:rFonts w:ascii="Times New Roman" w:eastAsia="Times New Roman" w:hAnsi="Times New Roman"/>
          <w:color w:val="000000"/>
          <w:sz w:val="28"/>
          <w:szCs w:val="28"/>
          <w:lang w:val="kk-KZ" w:eastAsia="ru-RU"/>
        </w:rPr>
        <w:t>ы.</w:t>
      </w:r>
    </w:p>
    <w:p w14:paraId="58987167" w14:textId="657EFF5E" w:rsidR="00287B65" w:rsidRPr="00287B65" w:rsidRDefault="00287B65" w:rsidP="00A84BFF">
      <w:pPr>
        <w:autoSpaceDE w:val="0"/>
        <w:autoSpaceDN w:val="0"/>
        <w:adjustRightInd w:val="0"/>
        <w:spacing w:after="0" w:line="240" w:lineRule="auto"/>
        <w:ind w:firstLine="708"/>
        <w:jc w:val="both"/>
        <w:rPr>
          <w:rFonts w:ascii="Times New Roman" w:eastAsia="Times New Roman" w:hAnsi="Times New Roman"/>
          <w:color w:val="000000"/>
          <w:sz w:val="28"/>
          <w:szCs w:val="28"/>
          <w:lang w:val="kk-KZ" w:eastAsia="ru-RU"/>
        </w:rPr>
      </w:pPr>
      <w:r w:rsidRPr="008E7D0D">
        <w:rPr>
          <w:rFonts w:ascii="Times New Roman" w:eastAsia="Times New Roman" w:hAnsi="Times New Roman"/>
          <w:color w:val="000000"/>
          <w:sz w:val="28"/>
          <w:szCs w:val="28"/>
          <w:lang w:val="kk-KZ" w:eastAsia="ru-RU"/>
        </w:rPr>
        <w:t xml:space="preserve">Біздің бақылауларымыздың нәтижесінде </w:t>
      </w:r>
      <w:r w:rsidR="008E7962">
        <w:rPr>
          <w:rFonts w:ascii="Times New Roman" w:eastAsia="Times New Roman" w:hAnsi="Times New Roman"/>
          <w:color w:val="000000"/>
          <w:sz w:val="28"/>
          <w:szCs w:val="28"/>
          <w:lang w:val="kk-KZ" w:eastAsia="ru-RU"/>
        </w:rPr>
        <w:t>Жоңғар</w:t>
      </w:r>
      <w:r w:rsidRPr="008E7D0D">
        <w:rPr>
          <w:rFonts w:ascii="Times New Roman" w:eastAsia="Times New Roman" w:hAnsi="Times New Roman"/>
          <w:color w:val="000000"/>
          <w:sz w:val="28"/>
          <w:szCs w:val="28"/>
          <w:lang w:val="kk-KZ" w:eastAsia="ru-RU"/>
        </w:rPr>
        <w:t xml:space="preserve"> Алатауының</w:t>
      </w:r>
      <w:r w:rsidRPr="00287B65">
        <w:rPr>
          <w:rFonts w:ascii="Times New Roman" w:eastAsia="Times New Roman" w:hAnsi="Times New Roman"/>
          <w:color w:val="000000"/>
          <w:sz w:val="28"/>
          <w:szCs w:val="28"/>
          <w:lang w:val="kk-KZ" w:eastAsia="ru-RU"/>
        </w:rPr>
        <w:t xml:space="preserve"> шатқалдарындағы алма ағашының вегетациялық кезеңі </w:t>
      </w:r>
      <w:r w:rsidRPr="00287B65">
        <w:rPr>
          <w:rFonts w:ascii="Times New Roman" w:eastAsia="Times New Roman" w:hAnsi="Times New Roman"/>
          <w:i/>
          <w:sz w:val="28"/>
          <w:szCs w:val="28"/>
          <w:lang w:val="kk-KZ" w:eastAsia="ru-RU"/>
        </w:rPr>
        <w:t>еx-situ</w:t>
      </w:r>
      <w:r w:rsidRPr="00287B65">
        <w:rPr>
          <w:rFonts w:ascii="Times New Roman" w:eastAsia="Times New Roman" w:hAnsi="Times New Roman"/>
          <w:color w:val="000000"/>
          <w:sz w:val="28"/>
          <w:szCs w:val="28"/>
          <w:lang w:val="kk-KZ" w:eastAsia="ru-RU"/>
        </w:rPr>
        <w:t xml:space="preserve"> жағдайына қарағанда айтарлықтай қысқа және шамамен 150 күн болатыны анықталды. Сондай-ақ табиғи популяцияларда теңіз деңгейінен әрбір 100 м жоғарлаған сайын алманың гүлдеуі шамамен 2-3 күннен кейін басталады.</w:t>
      </w:r>
    </w:p>
    <w:p w14:paraId="6B435D4C" w14:textId="77777777" w:rsidR="00287B65" w:rsidRPr="00287B65" w:rsidRDefault="00287B65" w:rsidP="00A84BFF">
      <w:pPr>
        <w:autoSpaceDE w:val="0"/>
        <w:autoSpaceDN w:val="0"/>
        <w:adjustRightInd w:val="0"/>
        <w:spacing w:after="0" w:line="240" w:lineRule="auto"/>
        <w:ind w:firstLine="708"/>
        <w:jc w:val="both"/>
        <w:rPr>
          <w:rFonts w:ascii="Times New Roman" w:eastAsia="Times New Roman" w:hAnsi="Times New Roman"/>
          <w:color w:val="000000"/>
          <w:sz w:val="28"/>
          <w:szCs w:val="28"/>
          <w:lang w:val="kk-KZ" w:eastAsia="ru-RU"/>
        </w:rPr>
      </w:pPr>
      <w:r w:rsidRPr="00287B65">
        <w:rPr>
          <w:rFonts w:ascii="Times New Roman" w:eastAsia="Times New Roman" w:hAnsi="Times New Roman"/>
          <w:color w:val="000000"/>
          <w:sz w:val="28"/>
          <w:szCs w:val="28"/>
          <w:lang w:val="kk-KZ" w:eastAsia="ru-RU"/>
        </w:rPr>
        <w:t>Фенофазалардың өту кезеңіндегі айырмашылықтар 5-10 күн болуы мүмкін. Формалар арасындағы фенофаза ұзақтығының айырмашылығы негізінен жемістердің пісу кезеңінде байқалады.</w:t>
      </w:r>
    </w:p>
    <w:p w14:paraId="125F277F" w14:textId="77777777" w:rsidR="00287B65" w:rsidRPr="00287B65" w:rsidRDefault="00287B65" w:rsidP="00A84BFF">
      <w:pPr>
        <w:autoSpaceDE w:val="0"/>
        <w:autoSpaceDN w:val="0"/>
        <w:adjustRightInd w:val="0"/>
        <w:spacing w:after="0" w:line="240" w:lineRule="auto"/>
        <w:ind w:firstLine="708"/>
        <w:jc w:val="both"/>
        <w:rPr>
          <w:rFonts w:ascii="Times New Roman" w:eastAsia="Times New Roman" w:hAnsi="Times New Roman"/>
          <w:color w:val="000000"/>
          <w:sz w:val="28"/>
          <w:szCs w:val="28"/>
          <w:lang w:val="kk-KZ" w:eastAsia="ru-RU"/>
        </w:rPr>
      </w:pPr>
      <w:r w:rsidRPr="00287B65">
        <w:rPr>
          <w:rFonts w:ascii="Times New Roman" w:eastAsia="Times New Roman" w:hAnsi="Times New Roman"/>
          <w:color w:val="000000"/>
          <w:sz w:val="28"/>
          <w:szCs w:val="28"/>
          <w:lang w:val="kk-KZ" w:eastAsia="ru-RU"/>
        </w:rPr>
        <w:t>Тау жағдайлары жемістердің өсуі мен пісетін уақытын шектейді. Зерттеу жүргізілген жылы алманың табиғи популяциясында гүлдеген барлық ағаштар да жеміс беру кезеңіне жетті. Әр популяциядан әрі қарай зерттеу үшін помологиялық сипаттамаларына қарай 5 жеміс формасы таңдалды.</w:t>
      </w:r>
    </w:p>
    <w:p w14:paraId="677AE26A" w14:textId="77777777" w:rsidR="00287B65" w:rsidRPr="00287B65" w:rsidRDefault="00287B65" w:rsidP="00A84BFF">
      <w:pPr>
        <w:autoSpaceDE w:val="0"/>
        <w:autoSpaceDN w:val="0"/>
        <w:adjustRightInd w:val="0"/>
        <w:spacing w:after="0" w:line="240" w:lineRule="auto"/>
        <w:ind w:firstLine="708"/>
        <w:jc w:val="both"/>
        <w:rPr>
          <w:rFonts w:ascii="Times New Roman" w:eastAsia="Times New Roman" w:hAnsi="Times New Roman"/>
          <w:noProof/>
          <w:sz w:val="28"/>
          <w:szCs w:val="28"/>
          <w:lang w:val="kk-KZ" w:eastAsia="ru-RU"/>
        </w:rPr>
      </w:pPr>
      <w:r w:rsidRPr="00287B65">
        <w:rPr>
          <w:rFonts w:ascii="Times New Roman" w:eastAsia="Times New Roman" w:hAnsi="Times New Roman"/>
          <w:color w:val="000000"/>
          <w:sz w:val="28"/>
          <w:szCs w:val="28"/>
          <w:lang w:val="kk-KZ" w:eastAsia="ru-RU"/>
        </w:rPr>
        <w:t xml:space="preserve">Қорыта келе, табиғи ортада </w:t>
      </w:r>
      <w:r w:rsidRPr="00287B65">
        <w:rPr>
          <w:rFonts w:ascii="Times New Roman" w:eastAsia="Times New Roman" w:hAnsi="Times New Roman"/>
          <w:i/>
          <w:color w:val="000000"/>
          <w:sz w:val="28"/>
          <w:szCs w:val="28"/>
          <w:lang w:val="kk-KZ" w:eastAsia="ru-RU"/>
        </w:rPr>
        <w:t>М. Sieversii</w:t>
      </w:r>
      <w:r w:rsidRPr="00287B65">
        <w:rPr>
          <w:rFonts w:ascii="Times New Roman" w:eastAsia="Times New Roman" w:hAnsi="Times New Roman"/>
          <w:color w:val="000000"/>
          <w:sz w:val="28"/>
          <w:szCs w:val="28"/>
          <w:lang w:val="kk-KZ" w:eastAsia="ru-RU"/>
        </w:rPr>
        <w:t xml:space="preserve"> түрінің өсу кезеңі интродукциялық жағдайда өсетін ағаштардың вегетациялық кезеңінен қысқа. Бұл өсімдіктердің тау ортасының жағдайына бейімделуімен түсіндіріледі.</w:t>
      </w:r>
    </w:p>
    <w:p w14:paraId="704CEDF2" w14:textId="77777777" w:rsidR="00287B65" w:rsidRPr="00287B65" w:rsidRDefault="00287B65" w:rsidP="00A84BFF">
      <w:pPr>
        <w:autoSpaceDE w:val="0"/>
        <w:autoSpaceDN w:val="0"/>
        <w:adjustRightInd w:val="0"/>
        <w:spacing w:after="0" w:line="240" w:lineRule="auto"/>
        <w:ind w:firstLine="708"/>
        <w:jc w:val="both"/>
        <w:rPr>
          <w:rFonts w:ascii="Times New Roman" w:eastAsia="Times New Roman" w:hAnsi="Times New Roman"/>
          <w:noProof/>
          <w:sz w:val="28"/>
          <w:szCs w:val="28"/>
          <w:lang w:val="kk-KZ" w:eastAsia="ru-RU"/>
        </w:rPr>
      </w:pPr>
      <w:r w:rsidRPr="00287B65">
        <w:rPr>
          <w:rFonts w:ascii="Times New Roman" w:eastAsia="Times New Roman" w:hAnsi="Times New Roman"/>
          <w:noProof/>
          <w:sz w:val="28"/>
          <w:szCs w:val="28"/>
          <w:lang w:val="kk-KZ" w:eastAsia="ru-RU"/>
        </w:rPr>
        <w:t>Алманың вегетативтік және гүл бүршіктерінің қалыптасу процесі өсімдік өсу белсенділігін тоқтатқаннан кейін де, яғни күз-қыс айларында жалғаса береді.</w:t>
      </w:r>
    </w:p>
    <w:p w14:paraId="52515D44" w14:textId="510EBA2F" w:rsidR="00287B65" w:rsidRPr="0099578E" w:rsidRDefault="00287B65" w:rsidP="00A84BFF">
      <w:pPr>
        <w:autoSpaceDE w:val="0"/>
        <w:autoSpaceDN w:val="0"/>
        <w:adjustRightInd w:val="0"/>
        <w:spacing w:after="0" w:line="240" w:lineRule="auto"/>
        <w:ind w:firstLine="708"/>
        <w:jc w:val="both"/>
        <w:rPr>
          <w:rFonts w:ascii="Times New Roman" w:eastAsia="Times New Roman" w:hAnsi="Times New Roman"/>
          <w:sz w:val="28"/>
          <w:szCs w:val="28"/>
          <w:lang w:val="kk-KZ" w:eastAsia="ru-RU"/>
        </w:rPr>
      </w:pPr>
      <w:r w:rsidRPr="00287B65">
        <w:rPr>
          <w:rFonts w:ascii="Times New Roman" w:eastAsia="Times New Roman" w:hAnsi="Times New Roman"/>
          <w:sz w:val="28"/>
          <w:szCs w:val="28"/>
          <w:lang w:val="kk-KZ" w:eastAsia="ru-RU"/>
        </w:rPr>
        <w:t xml:space="preserve">Кейбір бүршіктердің өсу нүктелерінде жасушалардың бөлінуі күзде тоқтайды, олар келесі көктемге дейін вегетативті болып қалады, басқаларында өсу нүктелерінде меристема жасушаларының бөлінуі жалғасады, яғни бүршіктен гүл бөліктерінің дифференциациясы басталады </w:t>
      </w:r>
      <w:bookmarkStart w:id="274" w:name="_Hlk147325601"/>
      <w:bookmarkStart w:id="275" w:name="_Hlk147327063"/>
      <w:r w:rsidR="00EC25B5" w:rsidRPr="00287B65">
        <w:rPr>
          <w:rFonts w:ascii="Times New Roman" w:eastAsia="Times New Roman" w:hAnsi="Times New Roman"/>
          <w:sz w:val="28"/>
          <w:szCs w:val="28"/>
          <w:lang w:val="kk-KZ" w:eastAsia="ru-RU"/>
        </w:rPr>
        <w:t>[</w:t>
      </w:r>
      <w:r w:rsidR="00A22403">
        <w:rPr>
          <w:rFonts w:ascii="Times New Roman" w:eastAsia="Times New Roman" w:hAnsi="Times New Roman"/>
          <w:sz w:val="28"/>
          <w:szCs w:val="28"/>
          <w:lang w:val="kk-KZ" w:eastAsia="ru-RU"/>
        </w:rPr>
        <w:t>216-217</w:t>
      </w:r>
      <w:r w:rsidR="00EC25B5" w:rsidRPr="00287B65">
        <w:rPr>
          <w:rFonts w:ascii="Times New Roman" w:eastAsia="Times New Roman" w:hAnsi="Times New Roman"/>
          <w:sz w:val="28"/>
          <w:szCs w:val="28"/>
          <w:lang w:val="kk-KZ" w:eastAsia="ru-RU"/>
        </w:rPr>
        <w:t>]</w:t>
      </w:r>
      <w:bookmarkEnd w:id="274"/>
      <w:r w:rsidRPr="00287B65">
        <w:rPr>
          <w:rFonts w:ascii="Times New Roman" w:eastAsia="Times New Roman" w:hAnsi="Times New Roman"/>
          <w:sz w:val="28"/>
          <w:szCs w:val="28"/>
          <w:lang w:val="kk-KZ" w:eastAsia="ru-RU"/>
        </w:rPr>
        <w:t>.</w:t>
      </w:r>
      <w:r w:rsidRPr="00287B65">
        <w:rPr>
          <w:rFonts w:ascii="Times New Roman" w:eastAsia="Times New Roman" w:hAnsi="Times New Roman"/>
          <w:noProof/>
          <w:sz w:val="28"/>
          <w:szCs w:val="28"/>
          <w:lang w:val="kk-KZ" w:eastAsia="ru-RU"/>
        </w:rPr>
        <w:t xml:space="preserve"> </w:t>
      </w:r>
      <w:bookmarkEnd w:id="275"/>
      <w:r w:rsidRPr="00287B65">
        <w:rPr>
          <w:rFonts w:ascii="Times New Roman" w:eastAsia="Times New Roman" w:hAnsi="Times New Roman"/>
          <w:noProof/>
          <w:sz w:val="28"/>
          <w:szCs w:val="28"/>
          <w:lang w:val="kk-KZ" w:eastAsia="ru-RU"/>
        </w:rPr>
        <w:t xml:space="preserve">Қолайлы жағдайлардың басталуымен вегетативтік бүршіктер алдымен дамып, жаңа </w:t>
      </w:r>
      <w:r w:rsidRPr="0099578E">
        <w:rPr>
          <w:rFonts w:ascii="Times New Roman" w:eastAsia="Times New Roman" w:hAnsi="Times New Roman"/>
          <w:noProof/>
          <w:sz w:val="28"/>
          <w:szCs w:val="28"/>
          <w:lang w:val="kk-KZ" w:eastAsia="ru-RU"/>
        </w:rPr>
        <w:t>өркендер мен жапырақтарды береді. Гүл бүршіктерінің пайда болуы және олардың дамуы гүлдеудің бастамасы болады.</w:t>
      </w:r>
    </w:p>
    <w:p w14:paraId="1673D964" w14:textId="257C6C97" w:rsidR="00287B65" w:rsidRPr="0099578E" w:rsidRDefault="00287B65" w:rsidP="00A84BFF">
      <w:pPr>
        <w:autoSpaceDE w:val="0"/>
        <w:autoSpaceDN w:val="0"/>
        <w:adjustRightInd w:val="0"/>
        <w:spacing w:after="0" w:line="240" w:lineRule="auto"/>
        <w:ind w:firstLine="708"/>
        <w:jc w:val="both"/>
        <w:rPr>
          <w:rFonts w:ascii="Times New Roman" w:eastAsia="Times New Roman" w:hAnsi="Times New Roman"/>
          <w:noProof/>
          <w:sz w:val="28"/>
          <w:szCs w:val="28"/>
          <w:lang w:val="kk-KZ" w:eastAsia="ru-RU"/>
        </w:rPr>
      </w:pPr>
      <w:r w:rsidRPr="0099578E">
        <w:rPr>
          <w:rFonts w:ascii="Times New Roman" w:eastAsia="Times New Roman" w:hAnsi="Times New Roman"/>
          <w:i/>
          <w:noProof/>
          <w:sz w:val="28"/>
          <w:szCs w:val="28"/>
          <w:lang w:val="kk-KZ" w:eastAsia="ru-RU"/>
        </w:rPr>
        <w:t>M. sieversii</w:t>
      </w:r>
      <w:r w:rsidRPr="0099578E">
        <w:rPr>
          <w:rFonts w:ascii="Times New Roman" w:eastAsia="Times New Roman" w:hAnsi="Times New Roman"/>
          <w:noProof/>
          <w:sz w:val="28"/>
          <w:szCs w:val="28"/>
          <w:lang w:val="kk-KZ" w:eastAsia="ru-RU"/>
        </w:rPr>
        <w:t xml:space="preserve"> </w:t>
      </w:r>
      <w:r w:rsidR="00194868">
        <w:rPr>
          <w:rFonts w:ascii="Times New Roman" w:eastAsia="Times New Roman" w:hAnsi="Times New Roman"/>
          <w:noProof/>
          <w:sz w:val="28"/>
          <w:szCs w:val="28"/>
          <w:lang w:val="kk-KZ" w:eastAsia="ru-RU"/>
        </w:rPr>
        <w:t>сорт-клон</w:t>
      </w:r>
      <w:r w:rsidRPr="0099578E">
        <w:rPr>
          <w:rFonts w:ascii="Times New Roman" w:eastAsia="Times New Roman" w:hAnsi="Times New Roman"/>
          <w:noProof/>
          <w:sz w:val="28"/>
          <w:szCs w:val="28"/>
          <w:lang w:val="kk-KZ" w:eastAsia="ru-RU"/>
        </w:rPr>
        <w:t xml:space="preserve">дарының </w:t>
      </w:r>
      <w:r w:rsidRPr="0099578E">
        <w:rPr>
          <w:rFonts w:ascii="Times New Roman" w:eastAsia="Times New Roman" w:hAnsi="Times New Roman"/>
          <w:i/>
          <w:noProof/>
          <w:sz w:val="28"/>
          <w:szCs w:val="28"/>
          <w:lang w:val="kk-KZ" w:eastAsia="ru-RU"/>
        </w:rPr>
        <w:t>ex-situ</w:t>
      </w:r>
      <w:r w:rsidRPr="0099578E">
        <w:rPr>
          <w:rFonts w:ascii="Times New Roman" w:eastAsia="Times New Roman" w:hAnsi="Times New Roman"/>
          <w:noProof/>
          <w:sz w:val="28"/>
          <w:szCs w:val="28"/>
          <w:lang w:val="kk-KZ" w:eastAsia="ru-RU"/>
        </w:rPr>
        <w:t xml:space="preserve"> фенологиялық бақылаулары олардың экологиялық икемділігін көрсетеді: зерттеу кезеңінің жылдарын қоса алғанда, зерттеудің барлық жылдарында (1992 жылдан бастап) қыста ауа температурасы (28.01.2018 ж.) -27,8</w:t>
      </w:r>
      <w:r w:rsidRPr="0099578E">
        <w:rPr>
          <w:rFonts w:ascii="Times New Roman" w:eastAsia="Times New Roman" w:hAnsi="Times New Roman"/>
          <w:color w:val="000000"/>
          <w:sz w:val="28"/>
          <w:szCs w:val="28"/>
          <w:lang w:val="kk-KZ" w:eastAsia="ru-RU"/>
        </w:rPr>
        <w:t>º</w:t>
      </w:r>
      <w:r w:rsidRPr="0099578E">
        <w:rPr>
          <w:rFonts w:ascii="Times New Roman" w:eastAsia="Times New Roman" w:hAnsi="Times New Roman"/>
          <w:noProof/>
          <w:sz w:val="28"/>
          <w:szCs w:val="28"/>
          <w:lang w:val="kk-KZ" w:eastAsia="ru-RU"/>
        </w:rPr>
        <w:t xml:space="preserve">С-тан төмен түскенімен бірде-бір </w:t>
      </w:r>
      <w:r w:rsidR="00194868">
        <w:rPr>
          <w:rFonts w:ascii="Times New Roman" w:eastAsia="Times New Roman" w:hAnsi="Times New Roman"/>
          <w:noProof/>
          <w:sz w:val="28"/>
          <w:szCs w:val="28"/>
          <w:lang w:val="kk-KZ" w:eastAsia="ru-RU"/>
        </w:rPr>
        <w:t>сорт-клон</w:t>
      </w:r>
      <w:r w:rsidRPr="0099578E">
        <w:rPr>
          <w:rFonts w:ascii="Times New Roman" w:eastAsia="Times New Roman" w:hAnsi="Times New Roman"/>
          <w:noProof/>
          <w:sz w:val="28"/>
          <w:szCs w:val="28"/>
          <w:lang w:val="kk-KZ" w:eastAsia="ru-RU"/>
        </w:rPr>
        <w:t xml:space="preserve">ның үсуі тіркелмеген. </w:t>
      </w:r>
    </w:p>
    <w:p w14:paraId="1FFEDF93" w14:textId="14D3B30B" w:rsidR="007D4E43" w:rsidRDefault="00287B65" w:rsidP="00A84BFF">
      <w:pPr>
        <w:autoSpaceDE w:val="0"/>
        <w:autoSpaceDN w:val="0"/>
        <w:adjustRightInd w:val="0"/>
        <w:spacing w:after="0" w:line="240" w:lineRule="auto"/>
        <w:ind w:firstLine="708"/>
        <w:jc w:val="both"/>
        <w:rPr>
          <w:rFonts w:ascii="Times New Roman" w:eastAsia="Times New Roman" w:hAnsi="Times New Roman"/>
          <w:noProof/>
          <w:sz w:val="28"/>
          <w:szCs w:val="28"/>
          <w:lang w:val="kk-KZ" w:eastAsia="ru-RU"/>
        </w:rPr>
      </w:pPr>
      <w:r w:rsidRPr="0099578E">
        <w:rPr>
          <w:rFonts w:ascii="Times New Roman" w:eastAsia="Times New Roman" w:hAnsi="Times New Roman"/>
          <w:noProof/>
          <w:sz w:val="28"/>
          <w:szCs w:val="28"/>
          <w:lang w:val="kk-KZ" w:eastAsia="ru-RU"/>
        </w:rPr>
        <w:t xml:space="preserve">Вегетация фазасына ену және жылы ауа райының орнығуымен гүл бүршіктерінің пайда болуы барлық зерттелген </w:t>
      </w:r>
      <w:r w:rsidRPr="0099578E">
        <w:rPr>
          <w:rFonts w:ascii="Times New Roman" w:eastAsia="Times New Roman" w:hAnsi="Times New Roman"/>
          <w:i/>
          <w:noProof/>
          <w:sz w:val="28"/>
          <w:szCs w:val="28"/>
          <w:lang w:val="kk-KZ" w:eastAsia="ru-RU"/>
        </w:rPr>
        <w:t xml:space="preserve">M. sieversii </w:t>
      </w:r>
      <w:r w:rsidR="00194868">
        <w:rPr>
          <w:rFonts w:ascii="Times New Roman" w:eastAsia="Times New Roman" w:hAnsi="Times New Roman"/>
          <w:noProof/>
          <w:sz w:val="28"/>
          <w:szCs w:val="28"/>
          <w:lang w:val="kk-KZ" w:eastAsia="ru-RU"/>
        </w:rPr>
        <w:t>сорт-клон</w:t>
      </w:r>
      <w:r w:rsidRPr="0099578E">
        <w:rPr>
          <w:rFonts w:ascii="Times New Roman" w:eastAsia="Times New Roman" w:hAnsi="Times New Roman"/>
          <w:noProof/>
          <w:sz w:val="28"/>
          <w:szCs w:val="28"/>
          <w:lang w:val="kk-KZ" w:eastAsia="ru-RU"/>
        </w:rPr>
        <w:t>дары мен табиғи формаларының қыс айларына және аязға төзімділігін көрсетеді.</w:t>
      </w:r>
    </w:p>
    <w:p w14:paraId="52A6CE39" w14:textId="5E989E54" w:rsidR="007D4E43" w:rsidRPr="007D4E43" w:rsidRDefault="007D4E43" w:rsidP="00A84BFF">
      <w:pPr>
        <w:autoSpaceDE w:val="0"/>
        <w:autoSpaceDN w:val="0"/>
        <w:adjustRightInd w:val="0"/>
        <w:spacing w:after="0" w:line="240" w:lineRule="auto"/>
        <w:ind w:firstLine="708"/>
        <w:jc w:val="both"/>
        <w:rPr>
          <w:rFonts w:ascii="Times New Roman" w:eastAsia="Times New Roman" w:hAnsi="Times New Roman"/>
          <w:noProof/>
          <w:sz w:val="28"/>
          <w:szCs w:val="28"/>
          <w:lang w:val="kk-KZ" w:eastAsia="ru-RU"/>
        </w:rPr>
      </w:pPr>
      <w:r w:rsidRPr="0099578E">
        <w:rPr>
          <w:rFonts w:ascii="Times New Roman" w:hAnsi="Times New Roman"/>
          <w:sz w:val="28"/>
          <w:szCs w:val="28"/>
          <w:lang w:val="kk-KZ"/>
        </w:rPr>
        <w:t>Жалпы, сыртқы әсерлер мен эндогендік бекітілген ерекшеліктердің үйлесуі салдарынан ағаш өсімдіктерінің маусымдық ырғағы климаттық ырғақпен синхрондалады.</w:t>
      </w:r>
    </w:p>
    <w:p w14:paraId="3A72C5FF" w14:textId="5E39425E" w:rsidR="003B115F" w:rsidRPr="0099578E" w:rsidRDefault="003B115F" w:rsidP="00A84BFF">
      <w:pPr>
        <w:spacing w:after="0" w:line="240" w:lineRule="auto"/>
        <w:ind w:firstLine="708"/>
        <w:jc w:val="both"/>
        <w:rPr>
          <w:rFonts w:ascii="Times New Roman" w:hAnsi="Times New Roman"/>
          <w:sz w:val="28"/>
          <w:szCs w:val="28"/>
          <w:lang w:val="kk-KZ"/>
        </w:rPr>
      </w:pPr>
      <w:r w:rsidRPr="0099578E">
        <w:rPr>
          <w:rFonts w:ascii="Times New Roman" w:hAnsi="Times New Roman"/>
          <w:sz w:val="28"/>
          <w:szCs w:val="28"/>
          <w:lang w:val="kk-KZ"/>
        </w:rPr>
        <w:lastRenderedPageBreak/>
        <w:t xml:space="preserve">Вегетациялық кезеңде </w:t>
      </w:r>
      <w:r w:rsidR="00194868">
        <w:rPr>
          <w:rFonts w:ascii="Times New Roman" w:hAnsi="Times New Roman"/>
          <w:sz w:val="28"/>
          <w:szCs w:val="28"/>
          <w:lang w:val="kk-KZ"/>
        </w:rPr>
        <w:t>сорт-клон</w:t>
      </w:r>
      <w:r w:rsidRPr="0099578E">
        <w:rPr>
          <w:rFonts w:ascii="Times New Roman" w:hAnsi="Times New Roman"/>
          <w:sz w:val="28"/>
          <w:szCs w:val="28"/>
          <w:lang w:val="kk-KZ"/>
        </w:rPr>
        <w:t xml:space="preserve">дар өркендердің біркелкі ұзақ өсуімен және жапырақ тақтасының белсенді қалыптасуымен ерекшеленеді. </w:t>
      </w:r>
      <w:r w:rsidR="00194868">
        <w:rPr>
          <w:rFonts w:ascii="Times New Roman" w:hAnsi="Times New Roman"/>
          <w:sz w:val="28"/>
          <w:szCs w:val="28"/>
          <w:lang w:val="kk-KZ"/>
        </w:rPr>
        <w:t>Сорт-клон</w:t>
      </w:r>
      <w:r w:rsidRPr="0099578E">
        <w:rPr>
          <w:rFonts w:ascii="Times New Roman" w:hAnsi="Times New Roman"/>
          <w:sz w:val="28"/>
          <w:szCs w:val="28"/>
          <w:lang w:val="kk-KZ"/>
        </w:rPr>
        <w:t xml:space="preserve">дардың арасында </w:t>
      </w:r>
      <w:r w:rsidR="002029DC" w:rsidRPr="0099578E">
        <w:rPr>
          <w:rFonts w:ascii="Times New Roman" w:hAnsi="Times New Roman"/>
          <w:sz w:val="28"/>
          <w:szCs w:val="28"/>
          <w:lang w:val="kk-KZ"/>
        </w:rPr>
        <w:t>өте жақсы</w:t>
      </w:r>
      <w:r w:rsidRPr="0099578E">
        <w:rPr>
          <w:rFonts w:ascii="Times New Roman" w:hAnsi="Times New Roman"/>
          <w:sz w:val="28"/>
          <w:szCs w:val="28"/>
          <w:lang w:val="kk-KZ"/>
        </w:rPr>
        <w:t>, жақсы және қанағаттанарлық ағаштардың пайызы 87 %.</w:t>
      </w:r>
    </w:p>
    <w:p w14:paraId="0D870F3C" w14:textId="27B1BFBB" w:rsidR="0031531B" w:rsidRPr="0099578E" w:rsidRDefault="0031531B" w:rsidP="00A84BFF">
      <w:pPr>
        <w:suppressAutoHyphens/>
        <w:spacing w:after="0" w:line="240" w:lineRule="auto"/>
        <w:ind w:firstLine="709"/>
        <w:jc w:val="both"/>
        <w:rPr>
          <w:rFonts w:ascii="Times New Roman" w:eastAsia="Times New Roman" w:hAnsi="Times New Roman"/>
          <w:sz w:val="28"/>
          <w:szCs w:val="20"/>
          <w:lang w:val="kk-KZ" w:eastAsia="ar-SA"/>
        </w:rPr>
      </w:pPr>
      <w:r w:rsidRPr="0099578E">
        <w:rPr>
          <w:rFonts w:ascii="Times New Roman" w:eastAsia="Times New Roman" w:hAnsi="Times New Roman"/>
          <w:sz w:val="28"/>
          <w:szCs w:val="20"/>
          <w:lang w:val="kk-KZ" w:eastAsia="ar-SA"/>
        </w:rPr>
        <w:t xml:space="preserve">Өсімдіктің жеміс беруі – жерсіндіру перспективасының маңызды көрсеткіші болып табылады. </w:t>
      </w:r>
    </w:p>
    <w:p w14:paraId="69152E51" w14:textId="2796B634" w:rsidR="0029319B" w:rsidRDefault="0029319B" w:rsidP="00A84BFF">
      <w:pPr>
        <w:suppressAutoHyphens/>
        <w:spacing w:after="0" w:line="240" w:lineRule="auto"/>
        <w:ind w:firstLine="567"/>
        <w:jc w:val="both"/>
        <w:rPr>
          <w:rFonts w:ascii="Times New Roman" w:eastAsia="Times New Roman" w:hAnsi="Times New Roman"/>
          <w:sz w:val="28"/>
          <w:szCs w:val="20"/>
          <w:lang w:val="kk-KZ" w:eastAsia="ar-SA"/>
        </w:rPr>
      </w:pPr>
    </w:p>
    <w:p w14:paraId="7DCB6548" w14:textId="54BC9DD1" w:rsidR="0029319B" w:rsidRPr="00E94CDC" w:rsidRDefault="0029319B" w:rsidP="00A84BFF">
      <w:pPr>
        <w:pStyle w:val="a3"/>
        <w:numPr>
          <w:ilvl w:val="2"/>
          <w:numId w:val="4"/>
        </w:numPr>
        <w:suppressAutoHyphens/>
        <w:spacing w:after="0" w:line="240" w:lineRule="auto"/>
        <w:jc w:val="both"/>
        <w:rPr>
          <w:rFonts w:ascii="Times New Roman" w:eastAsia="Times New Roman" w:hAnsi="Times New Roman"/>
          <w:b/>
          <w:sz w:val="28"/>
          <w:szCs w:val="20"/>
          <w:lang w:val="kk-KZ" w:eastAsia="ar-SA"/>
        </w:rPr>
      </w:pPr>
      <w:r w:rsidRPr="007A4CB4">
        <w:rPr>
          <w:rFonts w:ascii="Times New Roman" w:hAnsi="Times New Roman"/>
          <w:b/>
          <w:i/>
          <w:sz w:val="28"/>
          <w:szCs w:val="28"/>
          <w:lang w:val="kk-KZ"/>
        </w:rPr>
        <w:t>M</w:t>
      </w:r>
      <w:r w:rsidR="006771B3" w:rsidRPr="007A4CB4">
        <w:rPr>
          <w:rFonts w:ascii="Times New Roman" w:hAnsi="Times New Roman"/>
          <w:b/>
          <w:i/>
          <w:sz w:val="28"/>
          <w:szCs w:val="28"/>
          <w:lang w:val="kk-KZ"/>
        </w:rPr>
        <w:t>.</w:t>
      </w:r>
      <w:r w:rsidRPr="007A4CB4">
        <w:rPr>
          <w:rFonts w:ascii="Times New Roman" w:hAnsi="Times New Roman"/>
          <w:b/>
          <w:i/>
          <w:sz w:val="28"/>
          <w:szCs w:val="28"/>
          <w:lang w:val="kk-KZ"/>
        </w:rPr>
        <w:t xml:space="preserve"> sieversii</w:t>
      </w:r>
      <w:r w:rsidRPr="007A4CB4">
        <w:rPr>
          <w:rFonts w:ascii="Times New Roman" w:hAnsi="Times New Roman"/>
          <w:b/>
          <w:sz w:val="28"/>
          <w:szCs w:val="28"/>
          <w:lang w:val="kk-KZ"/>
        </w:rPr>
        <w:t xml:space="preserve"> </w:t>
      </w:r>
      <w:r w:rsidR="00194868">
        <w:rPr>
          <w:rFonts w:ascii="Times New Roman" w:hAnsi="Times New Roman"/>
          <w:b/>
          <w:sz w:val="28"/>
          <w:szCs w:val="28"/>
          <w:lang w:val="kk-KZ"/>
        </w:rPr>
        <w:t>сорт-клон</w:t>
      </w:r>
      <w:r w:rsidRPr="007A4CB4">
        <w:rPr>
          <w:rFonts w:ascii="Times New Roman" w:hAnsi="Times New Roman"/>
          <w:b/>
          <w:sz w:val="28"/>
          <w:szCs w:val="28"/>
          <w:lang w:val="kk-KZ"/>
        </w:rPr>
        <w:t>дарының морфометриялық сипаттамасы</w:t>
      </w:r>
    </w:p>
    <w:p w14:paraId="449F42ED" w14:textId="55330E38" w:rsidR="0029319B" w:rsidRPr="0099578E" w:rsidRDefault="0029319B" w:rsidP="00A84BFF">
      <w:pPr>
        <w:spacing w:after="0" w:line="240" w:lineRule="auto"/>
        <w:ind w:firstLine="708"/>
        <w:jc w:val="both"/>
        <w:rPr>
          <w:rFonts w:ascii="Times New Roman" w:hAnsi="Times New Roman"/>
          <w:lang w:val="kk-KZ"/>
        </w:rPr>
      </w:pPr>
      <w:r w:rsidRPr="0099578E">
        <w:rPr>
          <w:rFonts w:ascii="Times New Roman" w:hAnsi="Times New Roman"/>
          <w:sz w:val="28"/>
          <w:szCs w:val="28"/>
          <w:lang w:val="kk-KZ"/>
        </w:rPr>
        <w:t>Интродукция кезінде климаттық және топырақ жағдайына байланысты өсімдіктің сыртқы көрінісі өзгеруі мүмкін</w:t>
      </w:r>
      <w:r w:rsidR="00A22403">
        <w:rPr>
          <w:rFonts w:ascii="Times New Roman" w:hAnsi="Times New Roman"/>
          <w:sz w:val="28"/>
          <w:szCs w:val="28"/>
          <w:lang w:val="kk-KZ"/>
        </w:rPr>
        <w:t xml:space="preserve"> </w:t>
      </w:r>
      <w:r w:rsidR="00A22403" w:rsidRPr="00A22403">
        <w:rPr>
          <w:rFonts w:ascii="Times New Roman" w:hAnsi="Times New Roman"/>
          <w:sz w:val="28"/>
          <w:szCs w:val="28"/>
          <w:lang w:val="kk-KZ"/>
        </w:rPr>
        <w:t>[</w:t>
      </w:r>
      <w:r w:rsidR="00A22403">
        <w:rPr>
          <w:rFonts w:ascii="Times New Roman" w:hAnsi="Times New Roman"/>
          <w:sz w:val="28"/>
          <w:szCs w:val="28"/>
          <w:lang w:val="kk-KZ"/>
        </w:rPr>
        <w:t>215</w:t>
      </w:r>
      <w:r w:rsidR="00A22403" w:rsidRPr="00A22403">
        <w:rPr>
          <w:rFonts w:ascii="Times New Roman" w:hAnsi="Times New Roman"/>
          <w:sz w:val="28"/>
          <w:szCs w:val="28"/>
          <w:lang w:val="kk-KZ"/>
        </w:rPr>
        <w:t>]</w:t>
      </w:r>
      <w:r w:rsidRPr="00A22403">
        <w:rPr>
          <w:rFonts w:ascii="Times New Roman" w:hAnsi="Times New Roman"/>
          <w:sz w:val="28"/>
          <w:szCs w:val="28"/>
          <w:lang w:val="kk-KZ"/>
        </w:rPr>
        <w:t>.</w:t>
      </w:r>
      <w:r w:rsidRPr="0099578E">
        <w:rPr>
          <w:rFonts w:ascii="Times New Roman" w:hAnsi="Times New Roman"/>
          <w:lang w:val="kk-KZ"/>
        </w:rPr>
        <w:t xml:space="preserve"> </w:t>
      </w:r>
    </w:p>
    <w:p w14:paraId="2CD75DEF" w14:textId="77777777" w:rsidR="0029319B" w:rsidRPr="0099578E" w:rsidRDefault="0029319B" w:rsidP="00A84BFF">
      <w:pPr>
        <w:suppressAutoHyphens/>
        <w:spacing w:after="0" w:line="240" w:lineRule="auto"/>
        <w:ind w:firstLine="708"/>
        <w:jc w:val="both"/>
        <w:rPr>
          <w:rFonts w:ascii="Times New Roman" w:eastAsia="Times New Roman" w:hAnsi="Times New Roman"/>
          <w:sz w:val="28"/>
          <w:szCs w:val="20"/>
          <w:lang w:val="kk-KZ" w:eastAsia="ar-SA"/>
        </w:rPr>
      </w:pPr>
      <w:r w:rsidRPr="0099578E">
        <w:rPr>
          <w:rFonts w:ascii="Times New Roman" w:eastAsia="Times New Roman" w:hAnsi="Times New Roman"/>
          <w:sz w:val="28"/>
          <w:szCs w:val="20"/>
          <w:lang w:val="kk-KZ" w:eastAsia="ar-SA"/>
        </w:rPr>
        <w:t xml:space="preserve">Ағаш өлшемдері, әсіресе оның биіктігі мен бөрікбас диаметрі ағаштың жарықтың түсу жағдайына бейімділігін сипаттайды. </w:t>
      </w:r>
    </w:p>
    <w:p w14:paraId="39CD3E58" w14:textId="474363F0" w:rsidR="00995D9A" w:rsidRPr="0099578E" w:rsidRDefault="0029319B" w:rsidP="00A84BFF">
      <w:pPr>
        <w:suppressAutoHyphens/>
        <w:spacing w:after="0" w:line="240" w:lineRule="auto"/>
        <w:ind w:firstLine="708"/>
        <w:jc w:val="both"/>
        <w:rPr>
          <w:rFonts w:ascii="Times New Roman" w:eastAsia="Times New Roman" w:hAnsi="Times New Roman"/>
          <w:sz w:val="28"/>
          <w:szCs w:val="20"/>
          <w:lang w:val="kk-KZ" w:eastAsia="ar-SA"/>
        </w:rPr>
      </w:pPr>
      <w:r w:rsidRPr="0099578E">
        <w:rPr>
          <w:rFonts w:ascii="Times New Roman" w:eastAsia="Times New Roman" w:hAnsi="Times New Roman"/>
          <w:sz w:val="28"/>
          <w:szCs w:val="20"/>
          <w:lang w:val="kk-KZ" w:eastAsia="ar-SA"/>
        </w:rPr>
        <w:t xml:space="preserve">Интродукциялық бақта зерттелген </w:t>
      </w:r>
      <w:r w:rsidR="00194868">
        <w:rPr>
          <w:rFonts w:ascii="Times New Roman" w:eastAsia="Times New Roman" w:hAnsi="Times New Roman"/>
          <w:sz w:val="28"/>
          <w:szCs w:val="20"/>
          <w:lang w:val="kk-KZ" w:eastAsia="ar-SA"/>
        </w:rPr>
        <w:t>сорт-клон</w:t>
      </w:r>
      <w:r w:rsidRPr="0099578E">
        <w:rPr>
          <w:rFonts w:ascii="Times New Roman" w:eastAsia="Times New Roman" w:hAnsi="Times New Roman"/>
          <w:sz w:val="28"/>
          <w:szCs w:val="20"/>
          <w:lang w:val="kk-KZ" w:eastAsia="ar-SA"/>
        </w:rPr>
        <w:t>дардың биіктігі 8,20 м-ден аспады (</w:t>
      </w:r>
      <w:r w:rsidRPr="00E51A5B">
        <w:rPr>
          <w:rFonts w:ascii="Times New Roman" w:eastAsia="Times New Roman" w:hAnsi="Times New Roman"/>
          <w:sz w:val="28"/>
          <w:szCs w:val="20"/>
          <w:lang w:val="kk-KZ" w:eastAsia="ar-SA"/>
        </w:rPr>
        <w:t>кесте</w:t>
      </w:r>
      <w:r w:rsidR="00E51A5B">
        <w:rPr>
          <w:rFonts w:ascii="Times New Roman" w:eastAsia="Times New Roman" w:hAnsi="Times New Roman"/>
          <w:sz w:val="28"/>
          <w:szCs w:val="20"/>
          <w:lang w:val="kk-KZ" w:eastAsia="ar-SA"/>
        </w:rPr>
        <w:t xml:space="preserve"> 14</w:t>
      </w:r>
      <w:r w:rsidRPr="0099578E">
        <w:rPr>
          <w:rFonts w:ascii="Times New Roman" w:eastAsia="Times New Roman" w:hAnsi="Times New Roman"/>
          <w:sz w:val="28"/>
          <w:szCs w:val="20"/>
          <w:lang w:val="kk-KZ" w:eastAsia="ar-SA"/>
        </w:rPr>
        <w:t xml:space="preserve">). Биіктігі 3,70 – 4,70 м аспайтын </w:t>
      </w:r>
      <w:r w:rsidR="00194868">
        <w:rPr>
          <w:rFonts w:ascii="Times New Roman" w:eastAsia="Times New Roman" w:hAnsi="Times New Roman"/>
          <w:sz w:val="28"/>
          <w:szCs w:val="20"/>
          <w:lang w:val="kk-KZ" w:eastAsia="ar-SA"/>
        </w:rPr>
        <w:t>сорт-клон</w:t>
      </w:r>
      <w:r w:rsidRPr="0099578E">
        <w:rPr>
          <w:rFonts w:ascii="Times New Roman" w:eastAsia="Times New Roman" w:hAnsi="Times New Roman"/>
          <w:sz w:val="28"/>
          <w:szCs w:val="20"/>
          <w:lang w:val="kk-KZ" w:eastAsia="ar-SA"/>
        </w:rPr>
        <w:t xml:space="preserve">дар да кездеседі. А. Жанғалиев жүргізген зерттеулерінде </w:t>
      </w:r>
      <w:r w:rsidRPr="00A22403">
        <w:rPr>
          <w:rFonts w:ascii="Times New Roman" w:eastAsia="Times New Roman" w:hAnsi="Times New Roman"/>
          <w:sz w:val="28"/>
          <w:szCs w:val="20"/>
          <w:lang w:val="kk-KZ" w:eastAsia="ar-SA"/>
        </w:rPr>
        <w:t>[</w:t>
      </w:r>
      <w:r w:rsidR="00A22403" w:rsidRPr="00A22403">
        <w:rPr>
          <w:rFonts w:ascii="Times New Roman" w:eastAsia="Times New Roman" w:hAnsi="Times New Roman"/>
          <w:sz w:val="28"/>
          <w:szCs w:val="20"/>
          <w:lang w:val="kk-KZ" w:eastAsia="ar-SA"/>
        </w:rPr>
        <w:t>101</w:t>
      </w:r>
      <w:r w:rsidRPr="00A22403">
        <w:rPr>
          <w:rFonts w:ascii="Times New Roman" w:eastAsia="Times New Roman" w:hAnsi="Times New Roman"/>
          <w:sz w:val="28"/>
          <w:szCs w:val="20"/>
          <w:lang w:val="kk-KZ" w:eastAsia="ar-SA"/>
        </w:rPr>
        <w:t>]</w:t>
      </w:r>
      <w:r w:rsidRPr="0099578E">
        <w:rPr>
          <w:rFonts w:ascii="Times New Roman" w:eastAsia="Times New Roman" w:hAnsi="Times New Roman"/>
          <w:sz w:val="28"/>
          <w:szCs w:val="20"/>
          <w:lang w:val="kk-KZ" w:eastAsia="ar-SA"/>
        </w:rPr>
        <w:t xml:space="preserve"> Іле Алатауы алмаларымен салыстырғанда </w:t>
      </w:r>
      <w:r w:rsidR="008E7962">
        <w:rPr>
          <w:rFonts w:ascii="Times New Roman" w:eastAsia="Times New Roman" w:hAnsi="Times New Roman"/>
          <w:sz w:val="28"/>
          <w:szCs w:val="20"/>
          <w:lang w:val="kk-KZ" w:eastAsia="ar-SA"/>
        </w:rPr>
        <w:t>Жоңғар</w:t>
      </w:r>
      <w:r w:rsidRPr="0099578E">
        <w:rPr>
          <w:rFonts w:ascii="Times New Roman" w:eastAsia="Times New Roman" w:hAnsi="Times New Roman"/>
          <w:sz w:val="28"/>
          <w:szCs w:val="20"/>
          <w:lang w:val="kk-KZ" w:eastAsia="ar-SA"/>
        </w:rPr>
        <w:t xml:space="preserve"> Алатауы алмаларына биіктігі аласа болуы тән: 8,1 м және одан биік алма ағаштар тек 6,2 % құраған.</w:t>
      </w:r>
    </w:p>
    <w:p w14:paraId="3324268D" w14:textId="40B588C5" w:rsidR="00995D9A" w:rsidRPr="0099578E" w:rsidRDefault="0029319B" w:rsidP="00A84BFF">
      <w:pPr>
        <w:suppressAutoHyphens/>
        <w:spacing w:after="0" w:line="240" w:lineRule="auto"/>
        <w:ind w:firstLine="708"/>
        <w:jc w:val="both"/>
        <w:rPr>
          <w:rFonts w:ascii="Times New Roman" w:eastAsia="Times New Roman" w:hAnsi="Times New Roman"/>
          <w:sz w:val="28"/>
          <w:szCs w:val="20"/>
          <w:lang w:val="kk-KZ" w:eastAsia="ar-SA"/>
        </w:rPr>
      </w:pPr>
      <w:r w:rsidRPr="0099578E">
        <w:rPr>
          <w:rFonts w:ascii="Times New Roman" w:eastAsia="Times New Roman" w:hAnsi="Times New Roman"/>
          <w:sz w:val="28"/>
          <w:szCs w:val="20"/>
          <w:lang w:val="kk-KZ" w:eastAsia="ar-SA"/>
        </w:rPr>
        <w:t>ТМ2 (h=</w:t>
      </w:r>
      <w:r w:rsidRPr="0099578E">
        <w:rPr>
          <w:rFonts w:ascii="Times New Roman" w:hAnsi="Times New Roman"/>
          <w:sz w:val="28"/>
          <w:szCs w:val="28"/>
          <w:lang w:val="kk-KZ" w:eastAsia="ru-RU"/>
        </w:rPr>
        <w:t>4,70м</w:t>
      </w:r>
      <w:r w:rsidRPr="0099578E">
        <w:rPr>
          <w:rFonts w:ascii="Times New Roman" w:eastAsia="Times New Roman" w:hAnsi="Times New Roman"/>
          <w:sz w:val="28"/>
          <w:szCs w:val="28"/>
          <w:lang w:val="kk-KZ" w:eastAsia="ar-SA"/>
        </w:rPr>
        <w:t>)</w:t>
      </w:r>
      <w:r w:rsidRPr="0099578E">
        <w:rPr>
          <w:rFonts w:ascii="Times New Roman" w:eastAsia="Times New Roman" w:hAnsi="Times New Roman"/>
          <w:sz w:val="28"/>
          <w:szCs w:val="20"/>
          <w:lang w:val="kk-KZ" w:eastAsia="ar-SA"/>
        </w:rPr>
        <w:t xml:space="preserve">, ТМ-7 (h=4,40м), ТМ-9 (h=3,70м), ТП-23 (h=4,70м) </w:t>
      </w:r>
      <w:r w:rsidR="00194868">
        <w:rPr>
          <w:rFonts w:ascii="Times New Roman" w:eastAsia="Times New Roman" w:hAnsi="Times New Roman"/>
          <w:sz w:val="28"/>
          <w:szCs w:val="20"/>
          <w:lang w:val="kk-KZ" w:eastAsia="ar-SA"/>
        </w:rPr>
        <w:t>сорт-клон</w:t>
      </w:r>
      <w:r w:rsidRPr="0099578E">
        <w:rPr>
          <w:rFonts w:ascii="Times New Roman" w:eastAsia="Times New Roman" w:hAnsi="Times New Roman"/>
          <w:sz w:val="28"/>
          <w:szCs w:val="20"/>
          <w:lang w:val="kk-KZ" w:eastAsia="ar-SA"/>
        </w:rPr>
        <w:t xml:space="preserve">дарының тежеліп өсуі олардың аналық ағаштарының ергежейлі болуын анықтайды. Ал ТМ8 </w:t>
      </w:r>
      <w:r w:rsidR="00194868">
        <w:rPr>
          <w:rFonts w:ascii="Times New Roman" w:eastAsia="Times New Roman" w:hAnsi="Times New Roman"/>
          <w:sz w:val="28"/>
          <w:szCs w:val="20"/>
          <w:lang w:val="kk-KZ" w:eastAsia="ar-SA"/>
        </w:rPr>
        <w:t>сорт-клон</w:t>
      </w:r>
      <w:r w:rsidRPr="0099578E">
        <w:rPr>
          <w:rFonts w:ascii="Times New Roman" w:eastAsia="Times New Roman" w:hAnsi="Times New Roman"/>
          <w:sz w:val="28"/>
          <w:szCs w:val="20"/>
          <w:lang w:val="kk-KZ" w:eastAsia="ar-SA"/>
        </w:rPr>
        <w:t>ының (h=8,20) өсу қарқыны аналық ағашының биік болуымен байланыстыруға болады.</w:t>
      </w:r>
    </w:p>
    <w:p w14:paraId="4D2E690D" w14:textId="10F2024A" w:rsidR="00995D9A" w:rsidRPr="0099578E" w:rsidRDefault="0029319B" w:rsidP="00A84BFF">
      <w:pPr>
        <w:suppressAutoHyphens/>
        <w:spacing w:after="0" w:line="240" w:lineRule="auto"/>
        <w:ind w:firstLine="708"/>
        <w:jc w:val="both"/>
        <w:rPr>
          <w:rFonts w:ascii="Times New Roman" w:eastAsia="Times New Roman" w:hAnsi="Times New Roman"/>
          <w:sz w:val="28"/>
          <w:szCs w:val="20"/>
          <w:lang w:val="kk-KZ" w:eastAsia="ar-SA"/>
        </w:rPr>
      </w:pPr>
      <w:r w:rsidRPr="0099578E">
        <w:rPr>
          <w:rFonts w:ascii="Times New Roman" w:eastAsia="Times New Roman" w:hAnsi="Times New Roman"/>
          <w:sz w:val="28"/>
          <w:szCs w:val="20"/>
          <w:lang w:val="kk-KZ" w:eastAsia="ar-SA"/>
        </w:rPr>
        <w:t xml:space="preserve">Бөрікбастар диаметрі бойынша да </w:t>
      </w:r>
      <w:r w:rsidR="00194868">
        <w:rPr>
          <w:rFonts w:ascii="Times New Roman" w:eastAsia="Times New Roman" w:hAnsi="Times New Roman"/>
          <w:sz w:val="28"/>
          <w:szCs w:val="20"/>
          <w:lang w:val="kk-KZ" w:eastAsia="ar-SA"/>
        </w:rPr>
        <w:t>сорт-клон</w:t>
      </w:r>
      <w:r w:rsidRPr="0099578E">
        <w:rPr>
          <w:rFonts w:ascii="Times New Roman" w:eastAsia="Times New Roman" w:hAnsi="Times New Roman"/>
          <w:sz w:val="28"/>
          <w:szCs w:val="20"/>
          <w:lang w:val="kk-KZ" w:eastAsia="ar-SA"/>
        </w:rPr>
        <w:t xml:space="preserve">дар ерекшеленді. </w:t>
      </w:r>
      <w:r w:rsidRPr="0099578E">
        <w:rPr>
          <w:rFonts w:ascii="Times New Roman" w:hAnsi="Times New Roman"/>
          <w:i/>
          <w:sz w:val="28"/>
          <w:szCs w:val="28"/>
          <w:lang w:val="kk-KZ"/>
        </w:rPr>
        <w:t>Ex-situ</w:t>
      </w:r>
      <w:r w:rsidRPr="0099578E">
        <w:rPr>
          <w:rFonts w:ascii="Times New Roman" w:hAnsi="Times New Roman"/>
          <w:sz w:val="28"/>
          <w:szCs w:val="28"/>
          <w:lang w:val="kk-KZ"/>
        </w:rPr>
        <w:t xml:space="preserve"> </w:t>
      </w:r>
      <w:r w:rsidRPr="0099578E">
        <w:rPr>
          <w:rFonts w:ascii="Times New Roman" w:eastAsia="Times New Roman" w:hAnsi="Times New Roman"/>
          <w:sz w:val="28"/>
          <w:szCs w:val="20"/>
          <w:lang w:val="kk-KZ" w:eastAsia="ar-SA"/>
        </w:rPr>
        <w:t xml:space="preserve">жағдайында бөрікбастары кең жайылған (d=5-7м) формалар үстемдік етеді. </w:t>
      </w:r>
    </w:p>
    <w:p w14:paraId="68C7F727" w14:textId="2FF460B2" w:rsidR="0029319B" w:rsidRPr="0099578E" w:rsidRDefault="0029319B" w:rsidP="00A84BFF">
      <w:pPr>
        <w:suppressAutoHyphens/>
        <w:spacing w:after="0" w:line="240" w:lineRule="auto"/>
        <w:ind w:firstLine="708"/>
        <w:jc w:val="both"/>
        <w:rPr>
          <w:rFonts w:ascii="Times New Roman" w:eastAsia="Times New Roman" w:hAnsi="Times New Roman"/>
          <w:sz w:val="28"/>
          <w:szCs w:val="20"/>
          <w:lang w:val="kk-KZ" w:eastAsia="ar-SA"/>
        </w:rPr>
      </w:pPr>
      <w:r w:rsidRPr="0099578E">
        <w:rPr>
          <w:rFonts w:ascii="Times New Roman" w:eastAsia="Times New Roman" w:hAnsi="Times New Roman"/>
          <w:sz w:val="28"/>
          <w:szCs w:val="20"/>
          <w:lang w:val="kk-KZ" w:eastAsia="ar-SA"/>
        </w:rPr>
        <w:t xml:space="preserve">Жалпы ағаштардың бөрікбастары жиі шашыраңқы, пирамидалық, сфералық және өтпелі нысандарда ерекшеленеді. Табиғи жағдайда фитоценоздың ландшафтына, еңістің экспозициясына және алма ормандарындағы ағаштардың өзара ықпалына байланысты бөрікбастары жалау сияқты бүйірінен қысылған біржақты болуы мүмкін. </w:t>
      </w:r>
    </w:p>
    <w:p w14:paraId="5A6186B5" w14:textId="77777777" w:rsidR="0029319B" w:rsidRPr="0099578E" w:rsidRDefault="0029319B" w:rsidP="00A84BFF">
      <w:pPr>
        <w:suppressAutoHyphens/>
        <w:spacing w:after="0" w:line="240" w:lineRule="auto"/>
        <w:ind w:firstLine="567"/>
        <w:jc w:val="both"/>
        <w:rPr>
          <w:rFonts w:ascii="Times New Roman" w:eastAsia="Times New Roman" w:hAnsi="Times New Roman"/>
          <w:sz w:val="28"/>
          <w:szCs w:val="20"/>
          <w:lang w:val="kk-KZ" w:eastAsia="ar-SA"/>
        </w:rPr>
      </w:pPr>
    </w:p>
    <w:p w14:paraId="6A79AB0A" w14:textId="757189F9" w:rsidR="0029319B" w:rsidRPr="0099578E" w:rsidRDefault="0029319B" w:rsidP="00A84BFF">
      <w:pPr>
        <w:suppressAutoHyphens/>
        <w:spacing w:after="0" w:line="240" w:lineRule="auto"/>
        <w:jc w:val="both"/>
        <w:rPr>
          <w:rFonts w:ascii="Times New Roman" w:eastAsia="Times New Roman" w:hAnsi="Times New Roman"/>
          <w:sz w:val="28"/>
          <w:szCs w:val="20"/>
          <w:lang w:val="kk-KZ" w:eastAsia="ar-SA"/>
        </w:rPr>
      </w:pPr>
      <w:r w:rsidRPr="0099578E">
        <w:rPr>
          <w:rFonts w:ascii="Times New Roman" w:eastAsia="Times New Roman" w:hAnsi="Times New Roman"/>
          <w:sz w:val="28"/>
          <w:szCs w:val="20"/>
          <w:lang w:val="kk-KZ" w:eastAsia="ar-SA"/>
        </w:rPr>
        <w:t>Кесте</w:t>
      </w:r>
      <w:r w:rsidR="006453EB" w:rsidRPr="0099578E">
        <w:rPr>
          <w:rFonts w:ascii="Times New Roman" w:eastAsia="Times New Roman" w:hAnsi="Times New Roman"/>
          <w:sz w:val="28"/>
          <w:szCs w:val="20"/>
          <w:lang w:val="kk-KZ" w:eastAsia="ar-SA"/>
        </w:rPr>
        <w:t xml:space="preserve"> </w:t>
      </w:r>
      <w:r w:rsidR="001D2740">
        <w:rPr>
          <w:rFonts w:ascii="Times New Roman" w:eastAsia="Times New Roman" w:hAnsi="Times New Roman"/>
          <w:sz w:val="28"/>
          <w:szCs w:val="20"/>
          <w:lang w:val="kk-KZ" w:eastAsia="ar-SA"/>
        </w:rPr>
        <w:t xml:space="preserve">14 </w:t>
      </w:r>
      <w:r w:rsidR="006453EB" w:rsidRPr="0099578E">
        <w:rPr>
          <w:rFonts w:ascii="Times New Roman" w:eastAsia="Times New Roman" w:hAnsi="Times New Roman"/>
          <w:sz w:val="28"/>
          <w:szCs w:val="20"/>
          <w:lang w:val="kk-KZ" w:eastAsia="ar-SA"/>
        </w:rPr>
        <w:t xml:space="preserve">– Зерттелген </w:t>
      </w:r>
      <w:r w:rsidR="00194868">
        <w:rPr>
          <w:rFonts w:ascii="Times New Roman" w:eastAsia="Times New Roman" w:hAnsi="Times New Roman"/>
          <w:sz w:val="28"/>
          <w:szCs w:val="20"/>
          <w:lang w:val="kk-KZ" w:eastAsia="ar-SA"/>
        </w:rPr>
        <w:t>сорт-клон</w:t>
      </w:r>
      <w:r w:rsidR="006453EB" w:rsidRPr="0099578E">
        <w:rPr>
          <w:rFonts w:ascii="Times New Roman" w:eastAsia="Times New Roman" w:hAnsi="Times New Roman"/>
          <w:sz w:val="28"/>
          <w:szCs w:val="20"/>
          <w:lang w:val="kk-KZ" w:eastAsia="ar-SA"/>
        </w:rPr>
        <w:t xml:space="preserve"> ағаштарының морфологиялық сипаттамасы </w:t>
      </w:r>
    </w:p>
    <w:p w14:paraId="68921ED3" w14:textId="77777777" w:rsidR="00CB7060" w:rsidRPr="0025640B" w:rsidRDefault="00CB7060" w:rsidP="00A84BFF">
      <w:pPr>
        <w:suppressAutoHyphens/>
        <w:spacing w:after="0" w:line="240" w:lineRule="auto"/>
        <w:ind w:firstLine="567"/>
        <w:jc w:val="both"/>
        <w:rPr>
          <w:rFonts w:ascii="Times New Roman" w:eastAsia="Times New Roman" w:hAnsi="Times New Roman"/>
          <w:sz w:val="24"/>
          <w:szCs w:val="24"/>
          <w:lang w:val="kk-KZ" w:eastAsia="ar-SA"/>
        </w:rPr>
      </w:pP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4"/>
        <w:gridCol w:w="847"/>
        <w:gridCol w:w="851"/>
        <w:gridCol w:w="1275"/>
        <w:gridCol w:w="1146"/>
        <w:gridCol w:w="559"/>
        <w:gridCol w:w="713"/>
        <w:gridCol w:w="1279"/>
        <w:gridCol w:w="851"/>
        <w:gridCol w:w="1418"/>
      </w:tblGrid>
      <w:tr w:rsidR="008643E7" w:rsidRPr="009D7971" w14:paraId="167EB5B9" w14:textId="77777777" w:rsidTr="0031370E">
        <w:trPr>
          <w:trHeight w:val="3"/>
        </w:trPr>
        <w:tc>
          <w:tcPr>
            <w:tcW w:w="554" w:type="dxa"/>
            <w:vMerge w:val="restart"/>
            <w:shd w:val="clear" w:color="auto" w:fill="auto"/>
            <w:hideMark/>
          </w:tcPr>
          <w:p w14:paraId="58A37DF1" w14:textId="77777777" w:rsidR="0029319B" w:rsidRPr="001F2E4A" w:rsidRDefault="0029319B" w:rsidP="00A84BFF">
            <w:pPr>
              <w:spacing w:after="200" w:line="240" w:lineRule="auto"/>
              <w:jc w:val="center"/>
              <w:rPr>
                <w:rFonts w:ascii="Times New Roman" w:eastAsia="Times New Roman" w:hAnsi="Times New Roman"/>
                <w:lang w:eastAsia="ru-RU"/>
              </w:rPr>
            </w:pPr>
            <w:r w:rsidRPr="001F2E4A">
              <w:rPr>
                <w:rFonts w:ascii="Times New Roman" w:eastAsia="Times New Roman" w:hAnsi="Times New Roman"/>
                <w:lang w:val="kk-KZ" w:eastAsia="ru-RU"/>
              </w:rPr>
              <w:t>№</w:t>
            </w:r>
          </w:p>
        </w:tc>
        <w:tc>
          <w:tcPr>
            <w:tcW w:w="847" w:type="dxa"/>
            <w:vMerge w:val="restart"/>
            <w:shd w:val="clear" w:color="auto" w:fill="auto"/>
            <w:hideMark/>
          </w:tcPr>
          <w:p w14:paraId="13236231" w14:textId="347F9B98" w:rsidR="0029319B" w:rsidRPr="001F2E4A" w:rsidRDefault="00194868" w:rsidP="00A84BFF">
            <w:pPr>
              <w:spacing w:after="200" w:line="240" w:lineRule="auto"/>
              <w:jc w:val="center"/>
              <w:rPr>
                <w:rFonts w:ascii="Times New Roman" w:eastAsia="Times New Roman" w:hAnsi="Times New Roman"/>
                <w:lang w:val="kk-KZ" w:eastAsia="ru-RU"/>
              </w:rPr>
            </w:pPr>
            <w:r>
              <w:rPr>
                <w:rFonts w:ascii="Times New Roman" w:eastAsia="Times New Roman" w:hAnsi="Times New Roman"/>
                <w:lang w:val="kk-KZ" w:eastAsia="ru-RU"/>
              </w:rPr>
              <w:t>Сорт-клон</w:t>
            </w:r>
          </w:p>
        </w:tc>
        <w:tc>
          <w:tcPr>
            <w:tcW w:w="851" w:type="dxa"/>
            <w:vMerge w:val="restart"/>
            <w:shd w:val="clear" w:color="auto" w:fill="auto"/>
            <w:hideMark/>
          </w:tcPr>
          <w:p w14:paraId="4F7AAAE5" w14:textId="77777777" w:rsidR="0029319B" w:rsidRPr="001F2E4A" w:rsidRDefault="0029319B" w:rsidP="00A84BFF">
            <w:pPr>
              <w:spacing w:after="200" w:line="240" w:lineRule="auto"/>
              <w:jc w:val="center"/>
              <w:rPr>
                <w:rFonts w:ascii="Times New Roman" w:eastAsia="Times New Roman" w:hAnsi="Times New Roman"/>
                <w:lang w:val="kk-KZ" w:eastAsia="ru-RU"/>
              </w:rPr>
            </w:pPr>
            <w:r w:rsidRPr="001F2E4A">
              <w:rPr>
                <w:rFonts w:ascii="Times New Roman" w:eastAsia="Times New Roman" w:hAnsi="Times New Roman"/>
                <w:lang w:val="kk-KZ" w:eastAsia="ru-RU"/>
              </w:rPr>
              <w:t>Биіктігі, м</w:t>
            </w:r>
          </w:p>
        </w:tc>
        <w:tc>
          <w:tcPr>
            <w:tcW w:w="1275" w:type="dxa"/>
            <w:vMerge w:val="restart"/>
            <w:shd w:val="clear" w:color="auto" w:fill="auto"/>
          </w:tcPr>
          <w:p w14:paraId="2FFAFCC4" w14:textId="07E4D0E3" w:rsidR="0029319B" w:rsidRPr="001F2E4A" w:rsidRDefault="0029319B" w:rsidP="00A84BFF">
            <w:pPr>
              <w:spacing w:after="200" w:line="240" w:lineRule="auto"/>
              <w:jc w:val="center"/>
              <w:rPr>
                <w:rFonts w:ascii="Times New Roman" w:eastAsia="Times New Roman" w:hAnsi="Times New Roman"/>
                <w:lang w:val="kk-KZ" w:eastAsia="ru-RU"/>
              </w:rPr>
            </w:pPr>
            <w:r w:rsidRPr="001F2E4A">
              <w:rPr>
                <w:rFonts w:ascii="Times New Roman" w:eastAsia="Times New Roman" w:hAnsi="Times New Roman"/>
                <w:lang w:val="kk-KZ" w:eastAsia="ru-RU"/>
              </w:rPr>
              <w:t>Бөрікбас</w:t>
            </w:r>
            <w:r w:rsidR="008E7D0D">
              <w:rPr>
                <w:rFonts w:ascii="Times New Roman" w:eastAsia="Times New Roman" w:hAnsi="Times New Roman"/>
                <w:lang w:val="kk-KZ" w:eastAsia="ru-RU"/>
              </w:rPr>
              <w:t>ы</w:t>
            </w:r>
            <w:r w:rsidRPr="001F2E4A">
              <w:rPr>
                <w:rFonts w:ascii="Times New Roman" w:eastAsia="Times New Roman" w:hAnsi="Times New Roman"/>
                <w:lang w:val="kk-KZ" w:eastAsia="ru-RU"/>
              </w:rPr>
              <w:t xml:space="preserve"> проекциясы,</w:t>
            </w:r>
          </w:p>
          <w:p w14:paraId="4ABFC26B" w14:textId="77777777" w:rsidR="0029319B" w:rsidRPr="001F2E4A" w:rsidRDefault="0029319B" w:rsidP="00A84BFF">
            <w:pPr>
              <w:spacing w:after="200" w:line="240" w:lineRule="auto"/>
              <w:jc w:val="center"/>
              <w:rPr>
                <w:rFonts w:ascii="Times New Roman" w:eastAsia="Times New Roman" w:hAnsi="Times New Roman"/>
                <w:lang w:val="kk-KZ" w:eastAsia="ru-RU"/>
              </w:rPr>
            </w:pPr>
            <w:r w:rsidRPr="001F2E4A">
              <w:rPr>
                <w:rFonts w:ascii="Times New Roman" w:eastAsia="Times New Roman" w:hAnsi="Times New Roman"/>
                <w:lang w:val="kk-KZ" w:eastAsia="ru-RU"/>
              </w:rPr>
              <w:t>С-ЮхВ-З</w:t>
            </w:r>
          </w:p>
        </w:tc>
        <w:tc>
          <w:tcPr>
            <w:tcW w:w="1146" w:type="dxa"/>
            <w:vMerge w:val="restart"/>
            <w:shd w:val="clear" w:color="auto" w:fill="auto"/>
          </w:tcPr>
          <w:p w14:paraId="39926D32" w14:textId="79E16E8E" w:rsidR="0029319B" w:rsidRPr="001F2E4A" w:rsidRDefault="0029319B" w:rsidP="00A84BFF">
            <w:pPr>
              <w:spacing w:after="200" w:line="240" w:lineRule="auto"/>
              <w:jc w:val="center"/>
              <w:rPr>
                <w:rFonts w:ascii="Times New Roman" w:eastAsia="Times New Roman" w:hAnsi="Times New Roman"/>
                <w:lang w:val="kk-KZ" w:eastAsia="ru-RU"/>
              </w:rPr>
            </w:pPr>
            <w:r w:rsidRPr="001F2E4A">
              <w:rPr>
                <w:rFonts w:ascii="Times New Roman" w:eastAsia="Times New Roman" w:hAnsi="Times New Roman"/>
                <w:lang w:val="kk-KZ" w:eastAsia="ru-RU"/>
              </w:rPr>
              <w:t>Штамб д</w:t>
            </w:r>
            <w:r w:rsidR="008E7D0D">
              <w:rPr>
                <w:rFonts w:ascii="Times New Roman" w:eastAsia="Times New Roman" w:hAnsi="Times New Roman"/>
                <w:lang w:val="kk-KZ" w:eastAsia="ru-RU"/>
              </w:rPr>
              <w:t>иаметрі</w:t>
            </w:r>
            <w:r w:rsidRPr="001F2E4A">
              <w:rPr>
                <w:rFonts w:ascii="Times New Roman" w:eastAsia="Times New Roman" w:hAnsi="Times New Roman"/>
                <w:lang w:val="kk-KZ" w:eastAsia="ru-RU"/>
              </w:rPr>
              <w:t>, см</w:t>
            </w:r>
          </w:p>
        </w:tc>
        <w:tc>
          <w:tcPr>
            <w:tcW w:w="4820" w:type="dxa"/>
            <w:gridSpan w:val="5"/>
            <w:shd w:val="clear" w:color="auto" w:fill="auto"/>
            <w:hideMark/>
          </w:tcPr>
          <w:p w14:paraId="4173E756" w14:textId="77777777" w:rsidR="0029319B" w:rsidRPr="001F2E4A" w:rsidRDefault="0029319B" w:rsidP="00A84BFF">
            <w:pPr>
              <w:spacing w:after="200" w:line="240" w:lineRule="auto"/>
              <w:jc w:val="center"/>
              <w:rPr>
                <w:rFonts w:ascii="Times New Roman" w:eastAsia="Times New Roman" w:hAnsi="Times New Roman"/>
                <w:lang w:val="kk-KZ" w:eastAsia="ru-RU"/>
              </w:rPr>
            </w:pPr>
            <w:r w:rsidRPr="001F2E4A">
              <w:rPr>
                <w:rFonts w:ascii="Times New Roman" w:eastAsia="Times New Roman" w:hAnsi="Times New Roman"/>
                <w:lang w:val="kk-KZ" w:eastAsia="ru-RU"/>
              </w:rPr>
              <w:t>Біржылдық өскіннің ұзындығы (2017 – 2022жж аралығында), см.</w:t>
            </w:r>
          </w:p>
        </w:tc>
      </w:tr>
      <w:tr w:rsidR="008643E7" w:rsidRPr="001F2E4A" w14:paraId="7DE0AD20" w14:textId="77777777" w:rsidTr="0031370E">
        <w:trPr>
          <w:trHeight w:val="4"/>
        </w:trPr>
        <w:tc>
          <w:tcPr>
            <w:tcW w:w="554" w:type="dxa"/>
            <w:vMerge/>
            <w:shd w:val="clear" w:color="auto" w:fill="auto"/>
            <w:vAlign w:val="center"/>
            <w:hideMark/>
          </w:tcPr>
          <w:p w14:paraId="160E27C4" w14:textId="77777777" w:rsidR="0029319B" w:rsidRPr="001F2E4A" w:rsidRDefault="0029319B" w:rsidP="00A84BFF">
            <w:pPr>
              <w:spacing w:after="0" w:line="240" w:lineRule="auto"/>
              <w:rPr>
                <w:rFonts w:ascii="Times New Roman" w:eastAsia="Times New Roman" w:hAnsi="Times New Roman"/>
                <w:lang w:val="kk-KZ" w:eastAsia="ru-RU"/>
              </w:rPr>
            </w:pPr>
          </w:p>
        </w:tc>
        <w:tc>
          <w:tcPr>
            <w:tcW w:w="847" w:type="dxa"/>
            <w:vMerge/>
            <w:shd w:val="clear" w:color="auto" w:fill="auto"/>
            <w:vAlign w:val="center"/>
            <w:hideMark/>
          </w:tcPr>
          <w:p w14:paraId="38184E77" w14:textId="77777777" w:rsidR="0029319B" w:rsidRPr="001F2E4A" w:rsidRDefault="0029319B" w:rsidP="00A84BFF">
            <w:pPr>
              <w:spacing w:after="0" w:line="240" w:lineRule="auto"/>
              <w:rPr>
                <w:rFonts w:ascii="Times New Roman" w:eastAsia="Times New Roman" w:hAnsi="Times New Roman"/>
                <w:lang w:val="kk-KZ" w:eastAsia="ru-RU"/>
              </w:rPr>
            </w:pPr>
          </w:p>
        </w:tc>
        <w:tc>
          <w:tcPr>
            <w:tcW w:w="851" w:type="dxa"/>
            <w:vMerge/>
            <w:shd w:val="clear" w:color="auto" w:fill="auto"/>
            <w:vAlign w:val="center"/>
            <w:hideMark/>
          </w:tcPr>
          <w:p w14:paraId="1786F0EB" w14:textId="77777777" w:rsidR="0029319B" w:rsidRPr="001F2E4A" w:rsidRDefault="0029319B" w:rsidP="00A84BFF">
            <w:pPr>
              <w:spacing w:after="0" w:line="240" w:lineRule="auto"/>
              <w:rPr>
                <w:rFonts w:ascii="Times New Roman" w:eastAsia="Times New Roman" w:hAnsi="Times New Roman"/>
                <w:lang w:val="kk-KZ" w:eastAsia="ru-RU"/>
              </w:rPr>
            </w:pPr>
          </w:p>
        </w:tc>
        <w:tc>
          <w:tcPr>
            <w:tcW w:w="1275" w:type="dxa"/>
            <w:vMerge/>
            <w:shd w:val="clear" w:color="auto" w:fill="auto"/>
          </w:tcPr>
          <w:p w14:paraId="2ED51800" w14:textId="77777777" w:rsidR="0029319B" w:rsidRPr="001F2E4A" w:rsidRDefault="0029319B" w:rsidP="00A84BFF">
            <w:pPr>
              <w:spacing w:after="200" w:line="240" w:lineRule="auto"/>
              <w:jc w:val="center"/>
              <w:rPr>
                <w:rFonts w:ascii="Times New Roman" w:eastAsia="Times New Roman" w:hAnsi="Times New Roman"/>
                <w:lang w:val="kk-KZ" w:eastAsia="ru-RU"/>
              </w:rPr>
            </w:pPr>
          </w:p>
        </w:tc>
        <w:tc>
          <w:tcPr>
            <w:tcW w:w="1146" w:type="dxa"/>
            <w:vMerge/>
            <w:shd w:val="clear" w:color="auto" w:fill="auto"/>
          </w:tcPr>
          <w:p w14:paraId="40068D6B" w14:textId="77777777" w:rsidR="0029319B" w:rsidRPr="001F2E4A" w:rsidRDefault="0029319B" w:rsidP="00A84BFF">
            <w:pPr>
              <w:spacing w:after="200" w:line="240" w:lineRule="auto"/>
              <w:jc w:val="center"/>
              <w:rPr>
                <w:rFonts w:ascii="Times New Roman" w:eastAsia="Times New Roman" w:hAnsi="Times New Roman"/>
                <w:lang w:val="kk-KZ" w:eastAsia="ru-RU"/>
              </w:rPr>
            </w:pPr>
          </w:p>
        </w:tc>
        <w:tc>
          <w:tcPr>
            <w:tcW w:w="559" w:type="dxa"/>
            <w:shd w:val="clear" w:color="auto" w:fill="auto"/>
            <w:hideMark/>
          </w:tcPr>
          <w:p w14:paraId="566C1E68" w14:textId="77777777" w:rsidR="0029319B" w:rsidRPr="001F2E4A" w:rsidRDefault="0029319B" w:rsidP="00A84BFF">
            <w:pPr>
              <w:spacing w:after="200" w:line="240" w:lineRule="auto"/>
              <w:jc w:val="center"/>
              <w:rPr>
                <w:rFonts w:ascii="Times New Roman" w:eastAsia="Times New Roman" w:hAnsi="Times New Roman"/>
                <w:lang w:val="en-US" w:eastAsia="ru-RU"/>
              </w:rPr>
            </w:pPr>
            <w:r w:rsidRPr="001F2E4A">
              <w:rPr>
                <w:rFonts w:ascii="Times New Roman" w:eastAsia="Times New Roman" w:hAnsi="Times New Roman"/>
                <w:lang w:val="en-US" w:eastAsia="ru-RU"/>
              </w:rPr>
              <w:t>min</w:t>
            </w:r>
          </w:p>
        </w:tc>
        <w:tc>
          <w:tcPr>
            <w:tcW w:w="713" w:type="dxa"/>
            <w:shd w:val="clear" w:color="auto" w:fill="auto"/>
            <w:hideMark/>
          </w:tcPr>
          <w:p w14:paraId="0CD76223" w14:textId="77777777" w:rsidR="0029319B" w:rsidRPr="001F2E4A" w:rsidRDefault="0029319B" w:rsidP="00A84BFF">
            <w:pPr>
              <w:spacing w:after="200" w:line="240" w:lineRule="auto"/>
              <w:jc w:val="center"/>
              <w:rPr>
                <w:rFonts w:ascii="Times New Roman" w:eastAsia="Times New Roman" w:hAnsi="Times New Roman"/>
                <w:lang w:val="en-US" w:eastAsia="ru-RU"/>
              </w:rPr>
            </w:pPr>
            <w:r w:rsidRPr="001F2E4A">
              <w:rPr>
                <w:rFonts w:ascii="Times New Roman" w:eastAsia="Times New Roman" w:hAnsi="Times New Roman"/>
                <w:lang w:val="en-US" w:eastAsia="ru-RU"/>
              </w:rPr>
              <w:t>max</w:t>
            </w:r>
          </w:p>
        </w:tc>
        <w:tc>
          <w:tcPr>
            <w:tcW w:w="1279" w:type="dxa"/>
            <w:shd w:val="clear" w:color="auto" w:fill="auto"/>
            <w:hideMark/>
          </w:tcPr>
          <w:p w14:paraId="3DDC90D6" w14:textId="77777777" w:rsidR="0029319B" w:rsidRPr="001F2E4A" w:rsidRDefault="0029319B" w:rsidP="00A84BFF">
            <w:pPr>
              <w:spacing w:after="200" w:line="240" w:lineRule="auto"/>
              <w:jc w:val="center"/>
              <w:rPr>
                <w:rFonts w:ascii="Times New Roman" w:eastAsia="Times New Roman" w:hAnsi="Times New Roman"/>
                <w:lang w:val="en-US" w:eastAsia="ru-RU"/>
              </w:rPr>
            </w:pPr>
            <w:r w:rsidRPr="001F2E4A">
              <w:rPr>
                <w:rFonts w:ascii="Times New Roman" w:eastAsia="Times New Roman" w:hAnsi="Times New Roman"/>
                <w:lang w:val="en-US" w:eastAsia="ru-RU"/>
              </w:rPr>
              <w:t>M±m</w:t>
            </w:r>
            <w:r w:rsidRPr="001F2E4A">
              <w:rPr>
                <w:rFonts w:ascii="Times New Roman" w:eastAsia="Times New Roman" w:hAnsi="Times New Roman"/>
                <w:vertAlign w:val="subscript"/>
                <w:lang w:val="en-US" w:eastAsia="ru-RU"/>
              </w:rPr>
              <w:t>m</w:t>
            </w:r>
          </w:p>
        </w:tc>
        <w:tc>
          <w:tcPr>
            <w:tcW w:w="851" w:type="dxa"/>
            <w:shd w:val="clear" w:color="auto" w:fill="auto"/>
            <w:hideMark/>
          </w:tcPr>
          <w:p w14:paraId="51AD3D74" w14:textId="77777777" w:rsidR="0029319B" w:rsidRPr="001F2E4A" w:rsidRDefault="0029319B" w:rsidP="00A84BFF">
            <w:pPr>
              <w:spacing w:after="200" w:line="240" w:lineRule="auto"/>
              <w:jc w:val="center"/>
              <w:rPr>
                <w:rFonts w:ascii="Times New Roman" w:eastAsia="Times New Roman" w:hAnsi="Times New Roman"/>
                <w:lang w:val="en-US" w:eastAsia="ru-RU"/>
              </w:rPr>
            </w:pPr>
            <w:r w:rsidRPr="001F2E4A">
              <w:rPr>
                <w:rFonts w:ascii="Times New Roman" w:eastAsia="Times New Roman" w:hAnsi="Times New Roman"/>
                <w:color w:val="000000"/>
                <w:lang w:val="en-US" w:eastAsia="ru-RU"/>
              </w:rPr>
              <w:t>Cv</w:t>
            </w:r>
            <w:r w:rsidRPr="001F2E4A">
              <w:rPr>
                <w:rFonts w:ascii="Times New Roman" w:eastAsia="Times New Roman" w:hAnsi="Times New Roman"/>
                <w:color w:val="000000"/>
                <w:lang w:eastAsia="ru-RU"/>
              </w:rPr>
              <w:t xml:space="preserve">, </w:t>
            </w:r>
            <w:r w:rsidRPr="001F2E4A">
              <w:rPr>
                <w:rFonts w:ascii="Times New Roman" w:eastAsia="Times New Roman" w:hAnsi="Times New Roman"/>
                <w:color w:val="000000"/>
                <w:lang w:val="en-US" w:eastAsia="ru-RU"/>
              </w:rPr>
              <w:t>%</w:t>
            </w:r>
          </w:p>
        </w:tc>
        <w:tc>
          <w:tcPr>
            <w:tcW w:w="1418" w:type="dxa"/>
            <w:shd w:val="clear" w:color="auto" w:fill="auto"/>
            <w:hideMark/>
          </w:tcPr>
          <w:p w14:paraId="7E1B7190" w14:textId="77777777" w:rsidR="0029319B" w:rsidRPr="001F2E4A" w:rsidRDefault="0029319B" w:rsidP="00A84BFF">
            <w:pPr>
              <w:spacing w:after="200" w:line="240" w:lineRule="auto"/>
              <w:jc w:val="center"/>
              <w:rPr>
                <w:rFonts w:ascii="Times New Roman" w:eastAsia="Times New Roman" w:hAnsi="Times New Roman"/>
                <w:color w:val="FF0000"/>
                <w:lang w:val="kk-KZ" w:eastAsia="ru-RU"/>
              </w:rPr>
            </w:pPr>
            <w:r w:rsidRPr="001F2E4A">
              <w:rPr>
                <w:rFonts w:ascii="Times New Roman" w:eastAsia="Times New Roman" w:hAnsi="Times New Roman"/>
                <w:lang w:val="en-US" w:eastAsia="ru-RU"/>
              </w:rPr>
              <w:t xml:space="preserve">P ± </w:t>
            </w:r>
            <w:proofErr w:type="gramStart"/>
            <w:r w:rsidRPr="001F2E4A">
              <w:rPr>
                <w:rFonts w:ascii="Times New Roman" w:eastAsia="Times New Roman" w:hAnsi="Times New Roman"/>
                <w:lang w:val="en-US" w:eastAsia="ru-RU"/>
              </w:rPr>
              <w:t>m</w:t>
            </w:r>
            <w:r w:rsidRPr="001F2E4A">
              <w:rPr>
                <w:rFonts w:ascii="Times New Roman" w:eastAsia="Times New Roman" w:hAnsi="Times New Roman"/>
                <w:vertAlign w:val="subscript"/>
                <w:lang w:val="en-US" w:eastAsia="ru-RU"/>
              </w:rPr>
              <w:t>p</w:t>
            </w:r>
            <w:r w:rsidRPr="001F2E4A">
              <w:rPr>
                <w:rFonts w:ascii="Times New Roman" w:eastAsia="Times New Roman" w:hAnsi="Times New Roman"/>
                <w:lang w:val="en-US" w:eastAsia="ru-RU"/>
              </w:rPr>
              <w:t>,%</w:t>
            </w:r>
            <w:proofErr w:type="gramEnd"/>
          </w:p>
        </w:tc>
      </w:tr>
      <w:tr w:rsidR="003C13CF" w:rsidRPr="001F2E4A" w14:paraId="363E39CF" w14:textId="77777777" w:rsidTr="0031370E">
        <w:trPr>
          <w:trHeight w:val="4"/>
        </w:trPr>
        <w:tc>
          <w:tcPr>
            <w:tcW w:w="554" w:type="dxa"/>
            <w:shd w:val="clear" w:color="auto" w:fill="auto"/>
            <w:vAlign w:val="center"/>
          </w:tcPr>
          <w:p w14:paraId="03003713" w14:textId="0C3C958A" w:rsidR="003C13CF" w:rsidRPr="001F2E4A" w:rsidRDefault="003C13CF" w:rsidP="00A84BFF">
            <w:pPr>
              <w:spacing w:after="0" w:line="240" w:lineRule="auto"/>
              <w:jc w:val="center"/>
              <w:rPr>
                <w:rFonts w:ascii="Times New Roman" w:eastAsia="Times New Roman" w:hAnsi="Times New Roman"/>
                <w:lang w:val="kk-KZ" w:eastAsia="ru-RU"/>
              </w:rPr>
            </w:pPr>
            <w:r>
              <w:rPr>
                <w:rFonts w:ascii="Times New Roman" w:eastAsia="Times New Roman" w:hAnsi="Times New Roman"/>
                <w:lang w:val="kk-KZ" w:eastAsia="ru-RU"/>
              </w:rPr>
              <w:t>1</w:t>
            </w:r>
          </w:p>
        </w:tc>
        <w:tc>
          <w:tcPr>
            <w:tcW w:w="847" w:type="dxa"/>
            <w:shd w:val="clear" w:color="auto" w:fill="auto"/>
            <w:vAlign w:val="center"/>
          </w:tcPr>
          <w:p w14:paraId="3A4D7A0B" w14:textId="0B4192B9" w:rsidR="003C13CF" w:rsidRPr="001F2E4A" w:rsidRDefault="003C13CF" w:rsidP="00A84BFF">
            <w:pPr>
              <w:spacing w:after="0" w:line="240" w:lineRule="auto"/>
              <w:jc w:val="center"/>
              <w:rPr>
                <w:rFonts w:ascii="Times New Roman" w:eastAsia="Times New Roman" w:hAnsi="Times New Roman"/>
                <w:lang w:val="kk-KZ" w:eastAsia="ru-RU"/>
              </w:rPr>
            </w:pPr>
            <w:r>
              <w:rPr>
                <w:rFonts w:ascii="Times New Roman" w:eastAsia="Times New Roman" w:hAnsi="Times New Roman"/>
                <w:lang w:val="kk-KZ" w:eastAsia="ru-RU"/>
              </w:rPr>
              <w:t>2</w:t>
            </w:r>
          </w:p>
        </w:tc>
        <w:tc>
          <w:tcPr>
            <w:tcW w:w="851" w:type="dxa"/>
            <w:shd w:val="clear" w:color="auto" w:fill="auto"/>
            <w:vAlign w:val="center"/>
          </w:tcPr>
          <w:p w14:paraId="494FBCEF" w14:textId="6DA67089" w:rsidR="003C13CF" w:rsidRPr="001F2E4A" w:rsidRDefault="003C13CF" w:rsidP="00A84BFF">
            <w:pPr>
              <w:spacing w:after="0" w:line="240" w:lineRule="auto"/>
              <w:jc w:val="center"/>
              <w:rPr>
                <w:rFonts w:ascii="Times New Roman" w:eastAsia="Times New Roman" w:hAnsi="Times New Roman"/>
                <w:lang w:val="kk-KZ" w:eastAsia="ru-RU"/>
              </w:rPr>
            </w:pPr>
            <w:r>
              <w:rPr>
                <w:rFonts w:ascii="Times New Roman" w:eastAsia="Times New Roman" w:hAnsi="Times New Roman"/>
                <w:lang w:val="kk-KZ" w:eastAsia="ru-RU"/>
              </w:rPr>
              <w:t>3</w:t>
            </w:r>
          </w:p>
        </w:tc>
        <w:tc>
          <w:tcPr>
            <w:tcW w:w="1275" w:type="dxa"/>
            <w:shd w:val="clear" w:color="auto" w:fill="auto"/>
          </w:tcPr>
          <w:p w14:paraId="130FEB81" w14:textId="253833DA" w:rsidR="003C13CF" w:rsidRPr="001F2E4A" w:rsidRDefault="003C13CF" w:rsidP="00A84BFF">
            <w:pPr>
              <w:spacing w:after="200" w:line="240" w:lineRule="auto"/>
              <w:jc w:val="center"/>
              <w:rPr>
                <w:rFonts w:ascii="Times New Roman" w:eastAsia="Times New Roman" w:hAnsi="Times New Roman"/>
                <w:lang w:val="kk-KZ" w:eastAsia="ru-RU"/>
              </w:rPr>
            </w:pPr>
            <w:r>
              <w:rPr>
                <w:rFonts w:ascii="Times New Roman" w:eastAsia="Times New Roman" w:hAnsi="Times New Roman"/>
                <w:lang w:val="kk-KZ" w:eastAsia="ru-RU"/>
              </w:rPr>
              <w:t>4</w:t>
            </w:r>
          </w:p>
        </w:tc>
        <w:tc>
          <w:tcPr>
            <w:tcW w:w="1146" w:type="dxa"/>
            <w:shd w:val="clear" w:color="auto" w:fill="auto"/>
          </w:tcPr>
          <w:p w14:paraId="64CA5CB3" w14:textId="782A043D" w:rsidR="003C13CF" w:rsidRPr="001F2E4A" w:rsidRDefault="003C13CF" w:rsidP="00A84BFF">
            <w:pPr>
              <w:spacing w:after="200" w:line="240" w:lineRule="auto"/>
              <w:jc w:val="center"/>
              <w:rPr>
                <w:rFonts w:ascii="Times New Roman" w:eastAsia="Times New Roman" w:hAnsi="Times New Roman"/>
                <w:lang w:val="kk-KZ" w:eastAsia="ru-RU"/>
              </w:rPr>
            </w:pPr>
            <w:r>
              <w:rPr>
                <w:rFonts w:ascii="Times New Roman" w:eastAsia="Times New Roman" w:hAnsi="Times New Roman"/>
                <w:lang w:val="kk-KZ" w:eastAsia="ru-RU"/>
              </w:rPr>
              <w:t>5</w:t>
            </w:r>
          </w:p>
        </w:tc>
        <w:tc>
          <w:tcPr>
            <w:tcW w:w="559" w:type="dxa"/>
            <w:shd w:val="clear" w:color="auto" w:fill="auto"/>
          </w:tcPr>
          <w:p w14:paraId="425318A4" w14:textId="7EF19463" w:rsidR="003C13CF" w:rsidRPr="003C13CF" w:rsidRDefault="003C13CF" w:rsidP="00A84BFF">
            <w:pPr>
              <w:spacing w:after="200" w:line="240" w:lineRule="auto"/>
              <w:jc w:val="center"/>
              <w:rPr>
                <w:rFonts w:ascii="Times New Roman" w:eastAsia="Times New Roman" w:hAnsi="Times New Roman"/>
                <w:lang w:val="kk-KZ" w:eastAsia="ru-RU"/>
              </w:rPr>
            </w:pPr>
            <w:r>
              <w:rPr>
                <w:rFonts w:ascii="Times New Roman" w:eastAsia="Times New Roman" w:hAnsi="Times New Roman"/>
                <w:lang w:val="kk-KZ" w:eastAsia="ru-RU"/>
              </w:rPr>
              <w:t>6</w:t>
            </w:r>
          </w:p>
        </w:tc>
        <w:tc>
          <w:tcPr>
            <w:tcW w:w="713" w:type="dxa"/>
            <w:shd w:val="clear" w:color="auto" w:fill="auto"/>
          </w:tcPr>
          <w:p w14:paraId="08E52EB6" w14:textId="14D6A077" w:rsidR="003C13CF" w:rsidRPr="003C13CF" w:rsidRDefault="003C13CF" w:rsidP="00A84BFF">
            <w:pPr>
              <w:spacing w:after="200" w:line="240" w:lineRule="auto"/>
              <w:jc w:val="center"/>
              <w:rPr>
                <w:rFonts w:ascii="Times New Roman" w:eastAsia="Times New Roman" w:hAnsi="Times New Roman"/>
                <w:lang w:val="kk-KZ" w:eastAsia="ru-RU"/>
              </w:rPr>
            </w:pPr>
            <w:r>
              <w:rPr>
                <w:rFonts w:ascii="Times New Roman" w:eastAsia="Times New Roman" w:hAnsi="Times New Roman"/>
                <w:lang w:val="kk-KZ" w:eastAsia="ru-RU"/>
              </w:rPr>
              <w:t>7</w:t>
            </w:r>
          </w:p>
        </w:tc>
        <w:tc>
          <w:tcPr>
            <w:tcW w:w="1279" w:type="dxa"/>
            <w:shd w:val="clear" w:color="auto" w:fill="auto"/>
          </w:tcPr>
          <w:p w14:paraId="5B3DBB81" w14:textId="08D6AA82" w:rsidR="003C13CF" w:rsidRPr="003C13CF" w:rsidRDefault="003C13CF" w:rsidP="00A84BFF">
            <w:pPr>
              <w:spacing w:after="200" w:line="240" w:lineRule="auto"/>
              <w:jc w:val="center"/>
              <w:rPr>
                <w:rFonts w:ascii="Times New Roman" w:eastAsia="Times New Roman" w:hAnsi="Times New Roman"/>
                <w:lang w:val="kk-KZ" w:eastAsia="ru-RU"/>
              </w:rPr>
            </w:pPr>
            <w:r>
              <w:rPr>
                <w:rFonts w:ascii="Times New Roman" w:eastAsia="Times New Roman" w:hAnsi="Times New Roman"/>
                <w:lang w:val="kk-KZ" w:eastAsia="ru-RU"/>
              </w:rPr>
              <w:t>8</w:t>
            </w:r>
          </w:p>
        </w:tc>
        <w:tc>
          <w:tcPr>
            <w:tcW w:w="851" w:type="dxa"/>
            <w:shd w:val="clear" w:color="auto" w:fill="auto"/>
          </w:tcPr>
          <w:p w14:paraId="6A4F3753" w14:textId="2E57F653" w:rsidR="003C13CF" w:rsidRPr="003C13CF" w:rsidRDefault="003C13CF" w:rsidP="00A84BFF">
            <w:pPr>
              <w:spacing w:after="200" w:line="240" w:lineRule="auto"/>
              <w:jc w:val="center"/>
              <w:rPr>
                <w:rFonts w:ascii="Times New Roman" w:eastAsia="Times New Roman" w:hAnsi="Times New Roman"/>
                <w:color w:val="000000"/>
                <w:lang w:val="kk-KZ" w:eastAsia="ru-RU"/>
              </w:rPr>
            </w:pPr>
            <w:r>
              <w:rPr>
                <w:rFonts w:ascii="Times New Roman" w:eastAsia="Times New Roman" w:hAnsi="Times New Roman"/>
                <w:color w:val="000000"/>
                <w:lang w:val="kk-KZ" w:eastAsia="ru-RU"/>
              </w:rPr>
              <w:t>9</w:t>
            </w:r>
          </w:p>
        </w:tc>
        <w:tc>
          <w:tcPr>
            <w:tcW w:w="1418" w:type="dxa"/>
            <w:shd w:val="clear" w:color="auto" w:fill="auto"/>
          </w:tcPr>
          <w:p w14:paraId="7C0A67D4" w14:textId="0E827401" w:rsidR="003C13CF" w:rsidRPr="003C13CF" w:rsidRDefault="003C13CF" w:rsidP="00A84BFF">
            <w:pPr>
              <w:spacing w:after="200" w:line="240" w:lineRule="auto"/>
              <w:jc w:val="center"/>
              <w:rPr>
                <w:rFonts w:ascii="Times New Roman" w:eastAsia="Times New Roman" w:hAnsi="Times New Roman"/>
                <w:lang w:val="kk-KZ" w:eastAsia="ru-RU"/>
              </w:rPr>
            </w:pPr>
            <w:r>
              <w:rPr>
                <w:rFonts w:ascii="Times New Roman" w:eastAsia="Times New Roman" w:hAnsi="Times New Roman"/>
                <w:lang w:val="kk-KZ" w:eastAsia="ru-RU"/>
              </w:rPr>
              <w:t>10</w:t>
            </w:r>
          </w:p>
        </w:tc>
      </w:tr>
      <w:tr w:rsidR="008643E7" w:rsidRPr="001F2E4A" w14:paraId="601CF23F" w14:textId="77777777" w:rsidTr="0031370E">
        <w:trPr>
          <w:trHeight w:val="4"/>
        </w:trPr>
        <w:tc>
          <w:tcPr>
            <w:tcW w:w="554" w:type="dxa"/>
            <w:shd w:val="clear" w:color="auto" w:fill="auto"/>
          </w:tcPr>
          <w:p w14:paraId="2F5EA2BB" w14:textId="77777777" w:rsidR="0029319B" w:rsidRPr="001F2E4A" w:rsidRDefault="0029319B" w:rsidP="00A84BFF">
            <w:pPr>
              <w:pStyle w:val="a3"/>
              <w:numPr>
                <w:ilvl w:val="0"/>
                <w:numId w:val="11"/>
              </w:numPr>
              <w:spacing w:after="200" w:line="240" w:lineRule="auto"/>
              <w:rPr>
                <w:rFonts w:ascii="Times New Roman" w:eastAsia="Times New Roman" w:hAnsi="Times New Roman"/>
                <w:lang w:val="kk-KZ" w:eastAsia="ru-RU"/>
              </w:rPr>
            </w:pPr>
          </w:p>
        </w:tc>
        <w:tc>
          <w:tcPr>
            <w:tcW w:w="847" w:type="dxa"/>
            <w:shd w:val="clear" w:color="auto" w:fill="auto"/>
            <w:hideMark/>
          </w:tcPr>
          <w:p w14:paraId="5C95AE62" w14:textId="77777777" w:rsidR="0029319B" w:rsidRPr="001F2E4A" w:rsidRDefault="0029319B" w:rsidP="00A84BFF">
            <w:pPr>
              <w:spacing w:after="200" w:line="240" w:lineRule="auto"/>
              <w:rPr>
                <w:rFonts w:ascii="Times New Roman" w:eastAsia="Times New Roman" w:hAnsi="Times New Roman"/>
                <w:lang w:val="kk-KZ" w:eastAsia="ru-RU"/>
              </w:rPr>
            </w:pPr>
            <w:r w:rsidRPr="001F2E4A">
              <w:rPr>
                <w:rFonts w:ascii="Times New Roman" w:eastAsia="Times New Roman" w:hAnsi="Times New Roman"/>
                <w:lang w:val="kk-KZ" w:eastAsia="ru-RU"/>
              </w:rPr>
              <w:t>ТМ1</w:t>
            </w:r>
          </w:p>
        </w:tc>
        <w:tc>
          <w:tcPr>
            <w:tcW w:w="851" w:type="dxa"/>
            <w:shd w:val="clear" w:color="auto" w:fill="auto"/>
            <w:hideMark/>
          </w:tcPr>
          <w:p w14:paraId="754FC642" w14:textId="77777777" w:rsidR="0029319B" w:rsidRPr="001F2E4A" w:rsidRDefault="0029319B" w:rsidP="00A84BFF">
            <w:pPr>
              <w:spacing w:after="200" w:line="240" w:lineRule="auto"/>
              <w:rPr>
                <w:rFonts w:ascii="Times New Roman" w:eastAsia="Times New Roman" w:hAnsi="Times New Roman"/>
                <w:lang w:val="en-US" w:eastAsia="ru-RU"/>
              </w:rPr>
            </w:pPr>
            <w:r w:rsidRPr="001F2E4A">
              <w:rPr>
                <w:rFonts w:ascii="Times New Roman" w:eastAsia="Times New Roman" w:hAnsi="Times New Roman"/>
                <w:lang w:val="en-US" w:eastAsia="ru-RU"/>
              </w:rPr>
              <w:t>6</w:t>
            </w:r>
            <w:r w:rsidRPr="001F2E4A">
              <w:rPr>
                <w:rFonts w:ascii="Times New Roman" w:eastAsia="Times New Roman" w:hAnsi="Times New Roman"/>
                <w:lang w:val="kk-KZ" w:eastAsia="ru-RU"/>
              </w:rPr>
              <w:t>,10</w:t>
            </w:r>
          </w:p>
        </w:tc>
        <w:tc>
          <w:tcPr>
            <w:tcW w:w="1275" w:type="dxa"/>
            <w:shd w:val="clear" w:color="auto" w:fill="auto"/>
          </w:tcPr>
          <w:p w14:paraId="1075B7F5" w14:textId="77777777" w:rsidR="0029319B" w:rsidRPr="001F2E4A" w:rsidRDefault="0029319B" w:rsidP="00A84BFF">
            <w:pPr>
              <w:spacing w:after="200" w:line="240" w:lineRule="auto"/>
              <w:rPr>
                <w:rFonts w:ascii="Times New Roman" w:eastAsia="Times New Roman" w:hAnsi="Times New Roman"/>
                <w:lang w:val="kk-KZ" w:eastAsia="ru-RU"/>
              </w:rPr>
            </w:pPr>
            <w:r w:rsidRPr="001F2E4A">
              <w:rPr>
                <w:rFonts w:ascii="Times New Roman" w:eastAsia="Times New Roman" w:hAnsi="Times New Roman"/>
                <w:lang w:val="kk-KZ" w:eastAsia="ru-RU"/>
              </w:rPr>
              <w:t>5,20х6,00</w:t>
            </w:r>
          </w:p>
        </w:tc>
        <w:tc>
          <w:tcPr>
            <w:tcW w:w="1146" w:type="dxa"/>
            <w:shd w:val="clear" w:color="auto" w:fill="auto"/>
          </w:tcPr>
          <w:p w14:paraId="0F1EEDBA" w14:textId="77777777" w:rsidR="0029319B" w:rsidRPr="001F2E4A" w:rsidRDefault="0029319B" w:rsidP="00A84BFF">
            <w:pPr>
              <w:spacing w:after="200" w:line="240" w:lineRule="auto"/>
              <w:rPr>
                <w:rFonts w:ascii="Times New Roman" w:eastAsia="Times New Roman" w:hAnsi="Times New Roman"/>
                <w:lang w:val="kk-KZ" w:eastAsia="ru-RU"/>
              </w:rPr>
            </w:pPr>
            <w:r w:rsidRPr="001F2E4A">
              <w:rPr>
                <w:rFonts w:ascii="Times New Roman" w:eastAsia="Times New Roman" w:hAnsi="Times New Roman"/>
                <w:lang w:val="kk-KZ" w:eastAsia="ru-RU"/>
              </w:rPr>
              <w:t>19,2</w:t>
            </w:r>
          </w:p>
        </w:tc>
        <w:tc>
          <w:tcPr>
            <w:tcW w:w="559" w:type="dxa"/>
            <w:shd w:val="clear" w:color="auto" w:fill="auto"/>
            <w:hideMark/>
          </w:tcPr>
          <w:p w14:paraId="3092A321" w14:textId="77777777" w:rsidR="0029319B" w:rsidRPr="001F2E4A" w:rsidRDefault="0029319B" w:rsidP="00A84BFF">
            <w:pPr>
              <w:spacing w:after="200" w:line="240" w:lineRule="auto"/>
              <w:rPr>
                <w:rFonts w:ascii="Times New Roman" w:eastAsia="Times New Roman" w:hAnsi="Times New Roman"/>
                <w:lang w:val="kk-KZ" w:eastAsia="ru-RU"/>
              </w:rPr>
            </w:pPr>
            <w:r w:rsidRPr="001F2E4A">
              <w:rPr>
                <w:rFonts w:ascii="Times New Roman" w:eastAsia="Times New Roman" w:hAnsi="Times New Roman"/>
                <w:lang w:val="kk-KZ" w:eastAsia="ru-RU"/>
              </w:rPr>
              <w:t>3,0</w:t>
            </w:r>
          </w:p>
        </w:tc>
        <w:tc>
          <w:tcPr>
            <w:tcW w:w="713" w:type="dxa"/>
            <w:shd w:val="clear" w:color="auto" w:fill="auto"/>
            <w:hideMark/>
          </w:tcPr>
          <w:p w14:paraId="0489096D" w14:textId="77777777" w:rsidR="0029319B" w:rsidRPr="001F2E4A" w:rsidRDefault="0029319B" w:rsidP="00A84BFF">
            <w:pPr>
              <w:spacing w:after="200" w:line="240" w:lineRule="auto"/>
              <w:rPr>
                <w:rFonts w:ascii="Times New Roman" w:eastAsia="Times New Roman" w:hAnsi="Times New Roman"/>
                <w:lang w:val="kk-KZ" w:eastAsia="ru-RU"/>
              </w:rPr>
            </w:pPr>
            <w:r w:rsidRPr="001F2E4A">
              <w:rPr>
                <w:rFonts w:ascii="Times New Roman" w:eastAsia="Times New Roman" w:hAnsi="Times New Roman"/>
                <w:lang w:val="kk-KZ" w:eastAsia="ru-RU"/>
              </w:rPr>
              <w:t>15,0</w:t>
            </w:r>
          </w:p>
        </w:tc>
        <w:tc>
          <w:tcPr>
            <w:tcW w:w="1279" w:type="dxa"/>
            <w:shd w:val="clear" w:color="auto" w:fill="auto"/>
            <w:hideMark/>
          </w:tcPr>
          <w:p w14:paraId="183B454F" w14:textId="77777777" w:rsidR="0029319B" w:rsidRPr="001F2E4A" w:rsidRDefault="0029319B" w:rsidP="00A84BFF">
            <w:pPr>
              <w:spacing w:after="200" w:line="240" w:lineRule="auto"/>
              <w:rPr>
                <w:rFonts w:ascii="Times New Roman" w:eastAsia="Times New Roman" w:hAnsi="Times New Roman"/>
                <w:lang w:eastAsia="ru-RU"/>
              </w:rPr>
            </w:pPr>
            <w:r w:rsidRPr="001F2E4A">
              <w:rPr>
                <w:rFonts w:ascii="Times New Roman" w:eastAsia="Times New Roman" w:hAnsi="Times New Roman"/>
                <w:lang w:eastAsia="ru-RU"/>
              </w:rPr>
              <w:t>8,00</w:t>
            </w:r>
            <w:r w:rsidRPr="001F2E4A">
              <w:rPr>
                <w:rFonts w:ascii="Times New Roman" w:eastAsia="Times New Roman" w:hAnsi="Times New Roman"/>
                <w:lang w:val="en-US" w:eastAsia="ru-RU"/>
              </w:rPr>
              <w:t>±</w:t>
            </w:r>
            <w:r w:rsidRPr="001F2E4A">
              <w:rPr>
                <w:rFonts w:ascii="Times New Roman" w:eastAsia="Times New Roman" w:hAnsi="Times New Roman"/>
                <w:lang w:val="kk-KZ" w:eastAsia="ru-RU"/>
              </w:rPr>
              <w:t>0</w:t>
            </w:r>
            <w:r w:rsidRPr="001F2E4A">
              <w:rPr>
                <w:rFonts w:ascii="Times New Roman" w:eastAsia="Times New Roman" w:hAnsi="Times New Roman"/>
                <w:lang w:val="en-US" w:eastAsia="ru-RU"/>
              </w:rPr>
              <w:t>,</w:t>
            </w:r>
            <w:r w:rsidRPr="001F2E4A">
              <w:rPr>
                <w:rFonts w:ascii="Times New Roman" w:eastAsia="Times New Roman" w:hAnsi="Times New Roman"/>
                <w:lang w:eastAsia="ru-RU"/>
              </w:rPr>
              <w:t>51</w:t>
            </w:r>
          </w:p>
        </w:tc>
        <w:tc>
          <w:tcPr>
            <w:tcW w:w="851" w:type="dxa"/>
            <w:shd w:val="clear" w:color="auto" w:fill="auto"/>
            <w:hideMark/>
          </w:tcPr>
          <w:p w14:paraId="34DEAFB5" w14:textId="77777777" w:rsidR="0029319B" w:rsidRPr="001F2E4A" w:rsidRDefault="0029319B" w:rsidP="00A84BFF">
            <w:pPr>
              <w:spacing w:after="200" w:line="240" w:lineRule="auto"/>
              <w:rPr>
                <w:rFonts w:ascii="Times New Roman" w:eastAsia="Times New Roman" w:hAnsi="Times New Roman"/>
                <w:lang w:val="kk-KZ" w:eastAsia="ru-RU"/>
              </w:rPr>
            </w:pPr>
            <w:r w:rsidRPr="001F2E4A">
              <w:rPr>
                <w:rFonts w:ascii="Times New Roman" w:eastAsia="Times New Roman" w:hAnsi="Times New Roman"/>
                <w:lang w:val="kk-KZ" w:eastAsia="ru-RU"/>
              </w:rPr>
              <w:t>20,16</w:t>
            </w:r>
          </w:p>
        </w:tc>
        <w:tc>
          <w:tcPr>
            <w:tcW w:w="1418" w:type="dxa"/>
            <w:shd w:val="clear" w:color="auto" w:fill="auto"/>
            <w:hideMark/>
          </w:tcPr>
          <w:p w14:paraId="5E077B95" w14:textId="77777777" w:rsidR="0029319B" w:rsidRPr="001F2E4A" w:rsidRDefault="0029319B" w:rsidP="00A84BFF">
            <w:pPr>
              <w:spacing w:after="200" w:line="240" w:lineRule="auto"/>
              <w:rPr>
                <w:rFonts w:ascii="Times New Roman" w:eastAsia="Times New Roman" w:hAnsi="Times New Roman"/>
                <w:lang w:val="kk-KZ" w:eastAsia="ru-RU"/>
              </w:rPr>
            </w:pPr>
            <w:r w:rsidRPr="001F2E4A">
              <w:rPr>
                <w:rFonts w:ascii="Times New Roman" w:eastAsia="Times New Roman" w:hAnsi="Times New Roman"/>
                <w:lang w:val="kk-KZ" w:eastAsia="ru-RU"/>
              </w:rPr>
              <w:t>6,37</w:t>
            </w:r>
          </w:p>
        </w:tc>
      </w:tr>
      <w:tr w:rsidR="008643E7" w:rsidRPr="001F2E4A" w14:paraId="347AE160" w14:textId="77777777" w:rsidTr="0031370E">
        <w:trPr>
          <w:trHeight w:val="4"/>
        </w:trPr>
        <w:tc>
          <w:tcPr>
            <w:tcW w:w="554" w:type="dxa"/>
            <w:shd w:val="clear" w:color="auto" w:fill="auto"/>
          </w:tcPr>
          <w:p w14:paraId="51864309" w14:textId="77777777" w:rsidR="0029319B" w:rsidRPr="001F2E4A" w:rsidRDefault="0029319B" w:rsidP="00A84BFF">
            <w:pPr>
              <w:pStyle w:val="a3"/>
              <w:numPr>
                <w:ilvl w:val="0"/>
                <w:numId w:val="11"/>
              </w:numPr>
              <w:spacing w:after="200" w:line="240" w:lineRule="auto"/>
              <w:rPr>
                <w:rFonts w:ascii="Times New Roman" w:eastAsia="Times New Roman" w:hAnsi="Times New Roman"/>
                <w:lang w:val="kk-KZ" w:eastAsia="ru-RU"/>
              </w:rPr>
            </w:pPr>
          </w:p>
        </w:tc>
        <w:tc>
          <w:tcPr>
            <w:tcW w:w="847" w:type="dxa"/>
            <w:shd w:val="clear" w:color="auto" w:fill="auto"/>
            <w:hideMark/>
          </w:tcPr>
          <w:p w14:paraId="26C69C8B" w14:textId="77777777" w:rsidR="0029319B" w:rsidRPr="001F2E4A" w:rsidRDefault="0029319B" w:rsidP="00A84BFF">
            <w:pPr>
              <w:spacing w:after="200" w:line="240" w:lineRule="auto"/>
              <w:rPr>
                <w:rFonts w:ascii="Times New Roman" w:eastAsia="Times New Roman" w:hAnsi="Times New Roman"/>
                <w:lang w:val="kk-KZ" w:eastAsia="ru-RU"/>
              </w:rPr>
            </w:pPr>
            <w:r w:rsidRPr="001F2E4A">
              <w:rPr>
                <w:rFonts w:ascii="Times New Roman" w:eastAsia="Times New Roman" w:hAnsi="Times New Roman"/>
                <w:lang w:val="kk-KZ" w:eastAsia="ru-RU"/>
              </w:rPr>
              <w:t>ТМ2</w:t>
            </w:r>
          </w:p>
        </w:tc>
        <w:tc>
          <w:tcPr>
            <w:tcW w:w="851" w:type="dxa"/>
            <w:shd w:val="clear" w:color="auto" w:fill="auto"/>
            <w:hideMark/>
          </w:tcPr>
          <w:p w14:paraId="2C704608" w14:textId="77777777" w:rsidR="0029319B" w:rsidRPr="001F2E4A" w:rsidRDefault="0029319B" w:rsidP="00A84BFF">
            <w:pPr>
              <w:spacing w:after="200" w:line="240" w:lineRule="auto"/>
              <w:rPr>
                <w:rFonts w:ascii="Times New Roman" w:eastAsia="Times New Roman" w:hAnsi="Times New Roman"/>
                <w:lang w:val="kk-KZ" w:eastAsia="ru-RU"/>
              </w:rPr>
            </w:pPr>
            <w:r w:rsidRPr="001F2E4A">
              <w:rPr>
                <w:rFonts w:ascii="Times New Roman" w:eastAsia="Times New Roman" w:hAnsi="Times New Roman"/>
                <w:lang w:val="kk-KZ" w:eastAsia="ru-RU"/>
              </w:rPr>
              <w:t>4,70</w:t>
            </w:r>
          </w:p>
        </w:tc>
        <w:tc>
          <w:tcPr>
            <w:tcW w:w="1275" w:type="dxa"/>
            <w:shd w:val="clear" w:color="auto" w:fill="auto"/>
          </w:tcPr>
          <w:p w14:paraId="6A3B69F6" w14:textId="77777777" w:rsidR="0029319B" w:rsidRPr="001F2E4A" w:rsidRDefault="0029319B" w:rsidP="00A84BFF">
            <w:pPr>
              <w:spacing w:after="200" w:line="240" w:lineRule="auto"/>
              <w:rPr>
                <w:rFonts w:ascii="Times New Roman" w:eastAsia="Times New Roman" w:hAnsi="Times New Roman"/>
                <w:lang w:val="kk-KZ" w:eastAsia="ru-RU"/>
              </w:rPr>
            </w:pPr>
            <w:r w:rsidRPr="001F2E4A">
              <w:rPr>
                <w:rFonts w:ascii="Times New Roman" w:eastAsia="Times New Roman" w:hAnsi="Times New Roman"/>
                <w:lang w:val="kk-KZ" w:eastAsia="ru-RU"/>
              </w:rPr>
              <w:t>7,10х4,50</w:t>
            </w:r>
          </w:p>
        </w:tc>
        <w:tc>
          <w:tcPr>
            <w:tcW w:w="1146" w:type="dxa"/>
            <w:shd w:val="clear" w:color="auto" w:fill="auto"/>
          </w:tcPr>
          <w:p w14:paraId="045CE008" w14:textId="77777777" w:rsidR="0029319B" w:rsidRPr="001F2E4A" w:rsidRDefault="0029319B" w:rsidP="00A84BFF">
            <w:pPr>
              <w:spacing w:after="200" w:line="240" w:lineRule="auto"/>
              <w:rPr>
                <w:rFonts w:ascii="Times New Roman" w:eastAsia="Times New Roman" w:hAnsi="Times New Roman"/>
                <w:lang w:val="kk-KZ" w:eastAsia="ru-RU"/>
              </w:rPr>
            </w:pPr>
            <w:r w:rsidRPr="001F2E4A">
              <w:rPr>
                <w:rFonts w:ascii="Times New Roman" w:eastAsia="Times New Roman" w:hAnsi="Times New Roman"/>
                <w:lang w:val="kk-KZ" w:eastAsia="ru-RU"/>
              </w:rPr>
              <w:t>20,4</w:t>
            </w:r>
          </w:p>
        </w:tc>
        <w:tc>
          <w:tcPr>
            <w:tcW w:w="559" w:type="dxa"/>
            <w:shd w:val="clear" w:color="auto" w:fill="auto"/>
            <w:hideMark/>
          </w:tcPr>
          <w:p w14:paraId="7A0B4854" w14:textId="77777777" w:rsidR="0029319B" w:rsidRPr="001F2E4A" w:rsidRDefault="0029319B" w:rsidP="00A84BFF">
            <w:pPr>
              <w:spacing w:after="200" w:line="240" w:lineRule="auto"/>
              <w:rPr>
                <w:rFonts w:ascii="Times New Roman" w:eastAsia="Times New Roman" w:hAnsi="Times New Roman"/>
                <w:lang w:val="kk-KZ" w:eastAsia="ru-RU"/>
              </w:rPr>
            </w:pPr>
            <w:r w:rsidRPr="001F2E4A">
              <w:rPr>
                <w:rFonts w:ascii="Times New Roman" w:eastAsia="Times New Roman" w:hAnsi="Times New Roman"/>
                <w:lang w:val="kk-KZ" w:eastAsia="ru-RU"/>
              </w:rPr>
              <w:t>6,0</w:t>
            </w:r>
          </w:p>
        </w:tc>
        <w:tc>
          <w:tcPr>
            <w:tcW w:w="713" w:type="dxa"/>
            <w:shd w:val="clear" w:color="auto" w:fill="auto"/>
            <w:hideMark/>
          </w:tcPr>
          <w:p w14:paraId="1DE2ABEA" w14:textId="77777777" w:rsidR="0029319B" w:rsidRPr="001F2E4A" w:rsidRDefault="0029319B" w:rsidP="00A84BFF">
            <w:pPr>
              <w:spacing w:after="200" w:line="240" w:lineRule="auto"/>
              <w:rPr>
                <w:rFonts w:ascii="Times New Roman" w:eastAsia="Times New Roman" w:hAnsi="Times New Roman"/>
                <w:lang w:val="kk-KZ" w:eastAsia="ru-RU"/>
              </w:rPr>
            </w:pPr>
            <w:r w:rsidRPr="001F2E4A">
              <w:rPr>
                <w:rFonts w:ascii="Times New Roman" w:eastAsia="Times New Roman" w:hAnsi="Times New Roman"/>
                <w:lang w:val="kk-KZ" w:eastAsia="ru-RU"/>
              </w:rPr>
              <w:t>35,0</w:t>
            </w:r>
          </w:p>
        </w:tc>
        <w:tc>
          <w:tcPr>
            <w:tcW w:w="1279" w:type="dxa"/>
            <w:shd w:val="clear" w:color="auto" w:fill="auto"/>
            <w:hideMark/>
          </w:tcPr>
          <w:p w14:paraId="1BE9EAFB" w14:textId="77777777" w:rsidR="0029319B" w:rsidRPr="001F2E4A" w:rsidRDefault="0029319B" w:rsidP="00A84BFF">
            <w:pPr>
              <w:spacing w:after="200" w:line="240" w:lineRule="auto"/>
              <w:rPr>
                <w:rFonts w:ascii="Times New Roman" w:eastAsia="Times New Roman" w:hAnsi="Times New Roman"/>
                <w:lang w:val="kk-KZ" w:eastAsia="ru-RU"/>
              </w:rPr>
            </w:pPr>
            <w:r w:rsidRPr="001F2E4A">
              <w:rPr>
                <w:rFonts w:ascii="Times New Roman" w:eastAsia="Times New Roman" w:hAnsi="Times New Roman"/>
                <w:lang w:val="kk-KZ" w:eastAsia="ru-RU"/>
              </w:rPr>
              <w:t>16,10±0,57</w:t>
            </w:r>
          </w:p>
        </w:tc>
        <w:tc>
          <w:tcPr>
            <w:tcW w:w="851" w:type="dxa"/>
            <w:shd w:val="clear" w:color="auto" w:fill="auto"/>
            <w:hideMark/>
          </w:tcPr>
          <w:p w14:paraId="77E850C8" w14:textId="77777777" w:rsidR="0029319B" w:rsidRPr="001F2E4A" w:rsidRDefault="0029319B" w:rsidP="00A84BFF">
            <w:pPr>
              <w:spacing w:after="200" w:line="240" w:lineRule="auto"/>
              <w:rPr>
                <w:rFonts w:ascii="Times New Roman" w:eastAsia="Times New Roman" w:hAnsi="Times New Roman"/>
                <w:lang w:val="kk-KZ" w:eastAsia="ru-RU"/>
              </w:rPr>
            </w:pPr>
            <w:r w:rsidRPr="001F2E4A">
              <w:rPr>
                <w:rFonts w:ascii="Times New Roman" w:eastAsia="Times New Roman" w:hAnsi="Times New Roman"/>
                <w:lang w:val="kk-KZ" w:eastAsia="ru-RU"/>
              </w:rPr>
              <w:t>29,74</w:t>
            </w:r>
          </w:p>
        </w:tc>
        <w:tc>
          <w:tcPr>
            <w:tcW w:w="1418" w:type="dxa"/>
            <w:shd w:val="clear" w:color="auto" w:fill="auto"/>
            <w:hideMark/>
          </w:tcPr>
          <w:p w14:paraId="2670124D" w14:textId="77777777" w:rsidR="0029319B" w:rsidRPr="001F2E4A" w:rsidRDefault="0029319B" w:rsidP="00A84BFF">
            <w:pPr>
              <w:spacing w:after="200" w:line="240" w:lineRule="auto"/>
              <w:rPr>
                <w:rFonts w:ascii="Times New Roman" w:eastAsia="Times New Roman" w:hAnsi="Times New Roman"/>
                <w:lang w:val="kk-KZ" w:eastAsia="ru-RU"/>
              </w:rPr>
            </w:pPr>
            <w:r w:rsidRPr="001F2E4A">
              <w:rPr>
                <w:rFonts w:ascii="Times New Roman" w:eastAsia="Times New Roman" w:hAnsi="Times New Roman"/>
                <w:lang w:val="kk-KZ" w:eastAsia="ru-RU"/>
              </w:rPr>
              <w:t>9,40</w:t>
            </w:r>
          </w:p>
        </w:tc>
      </w:tr>
      <w:tr w:rsidR="00E94CDC" w:rsidRPr="00932CB0" w14:paraId="251FDFD0" w14:textId="77777777" w:rsidTr="0031370E">
        <w:trPr>
          <w:trHeight w:val="4"/>
        </w:trPr>
        <w:tc>
          <w:tcPr>
            <w:tcW w:w="554" w:type="dxa"/>
            <w:shd w:val="clear" w:color="auto" w:fill="auto"/>
          </w:tcPr>
          <w:p w14:paraId="1DF41846" w14:textId="12CF3D35" w:rsidR="00932CB0" w:rsidRPr="0031370E" w:rsidRDefault="00932CB0" w:rsidP="0031370E">
            <w:pPr>
              <w:pStyle w:val="a3"/>
              <w:numPr>
                <w:ilvl w:val="0"/>
                <w:numId w:val="11"/>
              </w:numPr>
              <w:spacing w:after="200" w:line="240" w:lineRule="auto"/>
              <w:rPr>
                <w:rFonts w:ascii="Times New Roman" w:eastAsia="Times New Roman" w:hAnsi="Times New Roman"/>
                <w:lang w:val="kk-KZ" w:eastAsia="ru-RU"/>
              </w:rPr>
            </w:pPr>
          </w:p>
        </w:tc>
        <w:tc>
          <w:tcPr>
            <w:tcW w:w="847" w:type="dxa"/>
            <w:shd w:val="clear" w:color="auto" w:fill="auto"/>
          </w:tcPr>
          <w:p w14:paraId="3853E4C9" w14:textId="77777777" w:rsidR="00932CB0" w:rsidRPr="00932CB0" w:rsidRDefault="00932CB0" w:rsidP="00A84BFF">
            <w:pPr>
              <w:spacing w:after="200" w:line="240" w:lineRule="auto"/>
              <w:rPr>
                <w:rFonts w:ascii="Times New Roman" w:eastAsia="Times New Roman" w:hAnsi="Times New Roman"/>
                <w:lang w:val="kk-KZ" w:eastAsia="ru-RU"/>
              </w:rPr>
            </w:pPr>
            <w:r w:rsidRPr="00932CB0">
              <w:rPr>
                <w:rFonts w:ascii="Times New Roman" w:eastAsia="Times New Roman" w:hAnsi="Times New Roman"/>
                <w:lang w:val="kk-KZ" w:eastAsia="ru-RU"/>
              </w:rPr>
              <w:t>ТМ5</w:t>
            </w:r>
          </w:p>
        </w:tc>
        <w:tc>
          <w:tcPr>
            <w:tcW w:w="851" w:type="dxa"/>
            <w:shd w:val="clear" w:color="auto" w:fill="auto"/>
          </w:tcPr>
          <w:p w14:paraId="057CC512" w14:textId="77777777" w:rsidR="00932CB0" w:rsidRPr="00932CB0" w:rsidRDefault="00932CB0" w:rsidP="00A84BFF">
            <w:pPr>
              <w:spacing w:after="200" w:line="240" w:lineRule="auto"/>
              <w:rPr>
                <w:rFonts w:ascii="Times New Roman" w:eastAsia="Times New Roman" w:hAnsi="Times New Roman"/>
                <w:lang w:val="kk-KZ" w:eastAsia="ru-RU"/>
              </w:rPr>
            </w:pPr>
            <w:r w:rsidRPr="00932CB0">
              <w:rPr>
                <w:rFonts w:ascii="Times New Roman" w:eastAsia="Times New Roman" w:hAnsi="Times New Roman"/>
                <w:lang w:val="kk-KZ" w:eastAsia="ru-RU"/>
              </w:rPr>
              <w:t>5,50</w:t>
            </w:r>
          </w:p>
        </w:tc>
        <w:tc>
          <w:tcPr>
            <w:tcW w:w="1275" w:type="dxa"/>
            <w:shd w:val="clear" w:color="auto" w:fill="auto"/>
          </w:tcPr>
          <w:p w14:paraId="1EA0F30C" w14:textId="77777777" w:rsidR="00932CB0" w:rsidRPr="00932CB0" w:rsidRDefault="00932CB0" w:rsidP="00A84BFF">
            <w:pPr>
              <w:spacing w:after="200" w:line="240" w:lineRule="auto"/>
              <w:rPr>
                <w:rFonts w:ascii="Times New Roman" w:eastAsia="Times New Roman" w:hAnsi="Times New Roman"/>
                <w:lang w:val="kk-KZ" w:eastAsia="ru-RU"/>
              </w:rPr>
            </w:pPr>
            <w:r w:rsidRPr="00932CB0">
              <w:rPr>
                <w:rFonts w:ascii="Times New Roman" w:eastAsia="Times New Roman" w:hAnsi="Times New Roman"/>
                <w:lang w:val="kk-KZ" w:eastAsia="ru-RU"/>
              </w:rPr>
              <w:t>5,00х4,90</w:t>
            </w:r>
          </w:p>
        </w:tc>
        <w:tc>
          <w:tcPr>
            <w:tcW w:w="1146" w:type="dxa"/>
            <w:shd w:val="clear" w:color="auto" w:fill="auto"/>
          </w:tcPr>
          <w:p w14:paraId="1F98CCFB" w14:textId="77777777" w:rsidR="00932CB0" w:rsidRPr="00932CB0" w:rsidRDefault="00932CB0" w:rsidP="00A84BFF">
            <w:pPr>
              <w:spacing w:after="200" w:line="240" w:lineRule="auto"/>
              <w:rPr>
                <w:rFonts w:ascii="Times New Roman" w:eastAsia="Times New Roman" w:hAnsi="Times New Roman"/>
                <w:lang w:val="kk-KZ" w:eastAsia="ru-RU"/>
              </w:rPr>
            </w:pPr>
            <w:r w:rsidRPr="00932CB0">
              <w:rPr>
                <w:rFonts w:ascii="Times New Roman" w:eastAsia="Times New Roman" w:hAnsi="Times New Roman"/>
                <w:lang w:val="kk-KZ" w:eastAsia="ru-RU"/>
              </w:rPr>
              <w:t>19,4</w:t>
            </w:r>
          </w:p>
        </w:tc>
        <w:tc>
          <w:tcPr>
            <w:tcW w:w="559" w:type="dxa"/>
            <w:shd w:val="clear" w:color="auto" w:fill="auto"/>
          </w:tcPr>
          <w:p w14:paraId="43FC86CF" w14:textId="77777777" w:rsidR="00932CB0" w:rsidRPr="00932CB0" w:rsidRDefault="00932CB0" w:rsidP="00A84BFF">
            <w:pPr>
              <w:spacing w:after="200" w:line="240" w:lineRule="auto"/>
              <w:rPr>
                <w:rFonts w:ascii="Times New Roman" w:eastAsia="Times New Roman" w:hAnsi="Times New Roman"/>
                <w:lang w:val="kk-KZ" w:eastAsia="ru-RU"/>
              </w:rPr>
            </w:pPr>
            <w:r w:rsidRPr="00932CB0">
              <w:rPr>
                <w:rFonts w:ascii="Times New Roman" w:eastAsia="Times New Roman" w:hAnsi="Times New Roman"/>
                <w:lang w:val="kk-KZ" w:eastAsia="ru-RU"/>
              </w:rPr>
              <w:t>5,5</w:t>
            </w:r>
          </w:p>
        </w:tc>
        <w:tc>
          <w:tcPr>
            <w:tcW w:w="713" w:type="dxa"/>
            <w:shd w:val="clear" w:color="auto" w:fill="auto"/>
          </w:tcPr>
          <w:p w14:paraId="49CC93EE" w14:textId="77777777" w:rsidR="00932CB0" w:rsidRPr="00932CB0" w:rsidRDefault="00932CB0" w:rsidP="00A84BFF">
            <w:pPr>
              <w:spacing w:after="200" w:line="240" w:lineRule="auto"/>
              <w:rPr>
                <w:rFonts w:ascii="Times New Roman" w:eastAsia="Times New Roman" w:hAnsi="Times New Roman"/>
                <w:lang w:val="kk-KZ" w:eastAsia="ru-RU"/>
              </w:rPr>
            </w:pPr>
            <w:r w:rsidRPr="00932CB0">
              <w:rPr>
                <w:rFonts w:ascii="Times New Roman" w:eastAsia="Times New Roman" w:hAnsi="Times New Roman"/>
                <w:lang w:val="kk-KZ" w:eastAsia="ru-RU"/>
              </w:rPr>
              <w:t>20,2</w:t>
            </w:r>
          </w:p>
        </w:tc>
        <w:tc>
          <w:tcPr>
            <w:tcW w:w="1279" w:type="dxa"/>
            <w:shd w:val="clear" w:color="auto" w:fill="auto"/>
          </w:tcPr>
          <w:p w14:paraId="4853FE68" w14:textId="77777777" w:rsidR="00932CB0" w:rsidRPr="00932CB0" w:rsidRDefault="00932CB0" w:rsidP="00A84BFF">
            <w:pPr>
              <w:spacing w:after="200" w:line="240" w:lineRule="auto"/>
              <w:rPr>
                <w:rFonts w:ascii="Times New Roman" w:eastAsia="Times New Roman" w:hAnsi="Times New Roman"/>
                <w:lang w:val="kk-KZ" w:eastAsia="ru-RU"/>
              </w:rPr>
            </w:pPr>
            <w:r w:rsidRPr="00932CB0">
              <w:rPr>
                <w:rFonts w:ascii="Times New Roman" w:eastAsia="Times New Roman" w:hAnsi="Times New Roman"/>
                <w:lang w:val="kk-KZ" w:eastAsia="ru-RU"/>
              </w:rPr>
              <w:t>19,61±1,86</w:t>
            </w:r>
          </w:p>
        </w:tc>
        <w:tc>
          <w:tcPr>
            <w:tcW w:w="851" w:type="dxa"/>
            <w:shd w:val="clear" w:color="auto" w:fill="auto"/>
          </w:tcPr>
          <w:p w14:paraId="5953B9AA" w14:textId="77777777" w:rsidR="00932CB0" w:rsidRPr="00932CB0" w:rsidRDefault="00932CB0" w:rsidP="00A84BFF">
            <w:pPr>
              <w:spacing w:after="200" w:line="240" w:lineRule="auto"/>
              <w:rPr>
                <w:rFonts w:ascii="Times New Roman" w:eastAsia="Times New Roman" w:hAnsi="Times New Roman"/>
                <w:lang w:val="kk-KZ" w:eastAsia="ru-RU"/>
              </w:rPr>
            </w:pPr>
            <w:r w:rsidRPr="00932CB0">
              <w:rPr>
                <w:rFonts w:ascii="Times New Roman" w:eastAsia="Times New Roman" w:hAnsi="Times New Roman"/>
                <w:lang w:val="kk-KZ" w:eastAsia="ru-RU"/>
              </w:rPr>
              <w:t>28,49</w:t>
            </w:r>
          </w:p>
        </w:tc>
        <w:tc>
          <w:tcPr>
            <w:tcW w:w="1418" w:type="dxa"/>
            <w:shd w:val="clear" w:color="auto" w:fill="auto"/>
          </w:tcPr>
          <w:p w14:paraId="7C069F72" w14:textId="77777777" w:rsidR="00932CB0" w:rsidRPr="00932CB0" w:rsidRDefault="00932CB0" w:rsidP="00A84BFF">
            <w:pPr>
              <w:spacing w:after="200" w:line="240" w:lineRule="auto"/>
              <w:rPr>
                <w:rFonts w:ascii="Times New Roman" w:eastAsia="Times New Roman" w:hAnsi="Times New Roman"/>
                <w:lang w:val="kk-KZ" w:eastAsia="ru-RU"/>
              </w:rPr>
            </w:pPr>
            <w:r w:rsidRPr="00932CB0">
              <w:rPr>
                <w:rFonts w:ascii="Times New Roman" w:eastAsia="Times New Roman" w:hAnsi="Times New Roman"/>
                <w:lang w:val="kk-KZ" w:eastAsia="ru-RU"/>
              </w:rPr>
              <w:t>9,50</w:t>
            </w:r>
          </w:p>
        </w:tc>
      </w:tr>
      <w:tr w:rsidR="0031370E" w:rsidRPr="00932CB0" w14:paraId="6AB3CB2A" w14:textId="77777777" w:rsidTr="0031370E">
        <w:trPr>
          <w:trHeight w:val="4"/>
        </w:trPr>
        <w:tc>
          <w:tcPr>
            <w:tcW w:w="554" w:type="dxa"/>
            <w:shd w:val="clear" w:color="auto" w:fill="auto"/>
          </w:tcPr>
          <w:p w14:paraId="36C184BD" w14:textId="77777777" w:rsidR="0031370E" w:rsidRPr="00932CB0" w:rsidRDefault="0031370E" w:rsidP="0031370E">
            <w:pPr>
              <w:pStyle w:val="a3"/>
              <w:numPr>
                <w:ilvl w:val="0"/>
                <w:numId w:val="11"/>
              </w:numPr>
              <w:spacing w:after="200" w:line="240" w:lineRule="auto"/>
              <w:rPr>
                <w:rFonts w:ascii="Times New Roman" w:eastAsia="Times New Roman" w:hAnsi="Times New Roman"/>
                <w:lang w:val="kk-KZ" w:eastAsia="ru-RU"/>
              </w:rPr>
            </w:pPr>
          </w:p>
        </w:tc>
        <w:tc>
          <w:tcPr>
            <w:tcW w:w="847" w:type="dxa"/>
            <w:shd w:val="clear" w:color="auto" w:fill="auto"/>
          </w:tcPr>
          <w:p w14:paraId="390E1DF4" w14:textId="1589D454" w:rsidR="0031370E" w:rsidRPr="00932CB0" w:rsidRDefault="0031370E" w:rsidP="0031370E">
            <w:pPr>
              <w:spacing w:after="200" w:line="240" w:lineRule="auto"/>
              <w:rPr>
                <w:rFonts w:ascii="Times New Roman" w:eastAsia="Times New Roman" w:hAnsi="Times New Roman"/>
                <w:lang w:val="kk-KZ" w:eastAsia="ru-RU"/>
              </w:rPr>
            </w:pPr>
            <w:r w:rsidRPr="00932CB0">
              <w:rPr>
                <w:rFonts w:ascii="Times New Roman" w:eastAsia="Times New Roman" w:hAnsi="Times New Roman"/>
                <w:lang w:val="kk-KZ" w:eastAsia="ru-RU"/>
              </w:rPr>
              <w:t>ТМ7</w:t>
            </w:r>
          </w:p>
        </w:tc>
        <w:tc>
          <w:tcPr>
            <w:tcW w:w="851" w:type="dxa"/>
            <w:shd w:val="clear" w:color="auto" w:fill="auto"/>
          </w:tcPr>
          <w:p w14:paraId="6D9FE491" w14:textId="63A3636B" w:rsidR="0031370E" w:rsidRPr="00932CB0" w:rsidRDefault="0031370E" w:rsidP="0031370E">
            <w:pPr>
              <w:spacing w:after="200" w:line="240" w:lineRule="auto"/>
              <w:rPr>
                <w:rFonts w:ascii="Times New Roman" w:eastAsia="Times New Roman" w:hAnsi="Times New Roman"/>
                <w:lang w:val="kk-KZ" w:eastAsia="ru-RU"/>
              </w:rPr>
            </w:pPr>
            <w:r w:rsidRPr="00932CB0">
              <w:rPr>
                <w:rFonts w:ascii="Times New Roman" w:eastAsia="Times New Roman" w:hAnsi="Times New Roman"/>
                <w:lang w:val="kk-KZ" w:eastAsia="ru-RU"/>
              </w:rPr>
              <w:t>4,40</w:t>
            </w:r>
          </w:p>
        </w:tc>
        <w:tc>
          <w:tcPr>
            <w:tcW w:w="1275" w:type="dxa"/>
            <w:shd w:val="clear" w:color="auto" w:fill="auto"/>
          </w:tcPr>
          <w:p w14:paraId="2A108118" w14:textId="0E29F5F6" w:rsidR="0031370E" w:rsidRPr="00932CB0" w:rsidRDefault="0031370E" w:rsidP="0031370E">
            <w:pPr>
              <w:spacing w:after="200" w:line="240" w:lineRule="auto"/>
              <w:rPr>
                <w:rFonts w:ascii="Times New Roman" w:eastAsia="Times New Roman" w:hAnsi="Times New Roman"/>
                <w:lang w:val="kk-KZ" w:eastAsia="ru-RU"/>
              </w:rPr>
            </w:pPr>
            <w:r w:rsidRPr="00932CB0">
              <w:rPr>
                <w:rFonts w:ascii="Times New Roman" w:eastAsia="Times New Roman" w:hAnsi="Times New Roman"/>
                <w:lang w:val="kk-KZ" w:eastAsia="ru-RU"/>
              </w:rPr>
              <w:t>4,30х3,70</w:t>
            </w:r>
          </w:p>
        </w:tc>
        <w:tc>
          <w:tcPr>
            <w:tcW w:w="1146" w:type="dxa"/>
            <w:shd w:val="clear" w:color="auto" w:fill="auto"/>
          </w:tcPr>
          <w:p w14:paraId="56353748" w14:textId="7ACD9C08" w:rsidR="0031370E" w:rsidRPr="00932CB0" w:rsidRDefault="0031370E" w:rsidP="0031370E">
            <w:pPr>
              <w:spacing w:after="200" w:line="240" w:lineRule="auto"/>
              <w:rPr>
                <w:rFonts w:ascii="Times New Roman" w:eastAsia="Times New Roman" w:hAnsi="Times New Roman"/>
                <w:lang w:val="kk-KZ" w:eastAsia="ru-RU"/>
              </w:rPr>
            </w:pPr>
            <w:r w:rsidRPr="00932CB0">
              <w:rPr>
                <w:rFonts w:ascii="Times New Roman" w:eastAsia="Times New Roman" w:hAnsi="Times New Roman"/>
                <w:lang w:val="kk-KZ" w:eastAsia="ru-RU"/>
              </w:rPr>
              <w:t>12,3</w:t>
            </w:r>
          </w:p>
        </w:tc>
        <w:tc>
          <w:tcPr>
            <w:tcW w:w="559" w:type="dxa"/>
            <w:shd w:val="clear" w:color="auto" w:fill="auto"/>
          </w:tcPr>
          <w:p w14:paraId="52969C86" w14:textId="3CE7CB8E" w:rsidR="0031370E" w:rsidRPr="00932CB0" w:rsidRDefault="0031370E" w:rsidP="0031370E">
            <w:pPr>
              <w:spacing w:after="200" w:line="240" w:lineRule="auto"/>
              <w:rPr>
                <w:rFonts w:ascii="Times New Roman" w:eastAsia="Times New Roman" w:hAnsi="Times New Roman"/>
                <w:lang w:val="kk-KZ" w:eastAsia="ru-RU"/>
              </w:rPr>
            </w:pPr>
            <w:r w:rsidRPr="00932CB0">
              <w:rPr>
                <w:rFonts w:ascii="Times New Roman" w:eastAsia="Times New Roman" w:hAnsi="Times New Roman"/>
                <w:lang w:val="kk-KZ" w:eastAsia="ru-RU"/>
              </w:rPr>
              <w:t>3,5</w:t>
            </w:r>
          </w:p>
        </w:tc>
        <w:tc>
          <w:tcPr>
            <w:tcW w:w="713" w:type="dxa"/>
            <w:shd w:val="clear" w:color="auto" w:fill="auto"/>
          </w:tcPr>
          <w:p w14:paraId="76FF9293" w14:textId="2378C8C0" w:rsidR="0031370E" w:rsidRPr="00932CB0" w:rsidRDefault="0031370E" w:rsidP="0031370E">
            <w:pPr>
              <w:spacing w:after="200" w:line="240" w:lineRule="auto"/>
              <w:rPr>
                <w:rFonts w:ascii="Times New Roman" w:eastAsia="Times New Roman" w:hAnsi="Times New Roman"/>
                <w:lang w:val="kk-KZ" w:eastAsia="ru-RU"/>
              </w:rPr>
            </w:pPr>
            <w:r w:rsidRPr="00932CB0">
              <w:rPr>
                <w:rFonts w:ascii="Times New Roman" w:eastAsia="Times New Roman" w:hAnsi="Times New Roman"/>
                <w:lang w:val="kk-KZ" w:eastAsia="ru-RU"/>
              </w:rPr>
              <w:t>15,6</w:t>
            </w:r>
          </w:p>
        </w:tc>
        <w:tc>
          <w:tcPr>
            <w:tcW w:w="1279" w:type="dxa"/>
            <w:shd w:val="clear" w:color="auto" w:fill="auto"/>
          </w:tcPr>
          <w:p w14:paraId="45A6FFB2" w14:textId="6BBA3022" w:rsidR="0031370E" w:rsidRPr="00932CB0" w:rsidRDefault="0031370E" w:rsidP="0031370E">
            <w:pPr>
              <w:spacing w:after="200" w:line="240" w:lineRule="auto"/>
              <w:rPr>
                <w:rFonts w:ascii="Times New Roman" w:eastAsia="Times New Roman" w:hAnsi="Times New Roman"/>
                <w:lang w:val="kk-KZ" w:eastAsia="ru-RU"/>
              </w:rPr>
            </w:pPr>
            <w:r w:rsidRPr="00932CB0">
              <w:rPr>
                <w:rFonts w:ascii="Times New Roman" w:eastAsia="Times New Roman" w:hAnsi="Times New Roman"/>
                <w:lang w:val="kk-KZ" w:eastAsia="ru-RU"/>
              </w:rPr>
              <w:t>7,16±</w:t>
            </w:r>
            <w:r w:rsidRPr="00932CB0">
              <w:rPr>
                <w:rFonts w:ascii="Times New Roman" w:eastAsia="Times New Roman" w:hAnsi="Times New Roman"/>
                <w:lang w:val="en-US" w:eastAsia="ru-RU"/>
              </w:rPr>
              <w:t>0,</w:t>
            </w:r>
            <w:r w:rsidRPr="00932CB0">
              <w:rPr>
                <w:rFonts w:ascii="Times New Roman" w:eastAsia="Times New Roman" w:hAnsi="Times New Roman"/>
                <w:lang w:val="kk-KZ" w:eastAsia="ru-RU"/>
              </w:rPr>
              <w:t>32</w:t>
            </w:r>
          </w:p>
        </w:tc>
        <w:tc>
          <w:tcPr>
            <w:tcW w:w="851" w:type="dxa"/>
            <w:shd w:val="clear" w:color="auto" w:fill="auto"/>
          </w:tcPr>
          <w:p w14:paraId="32AC37E4" w14:textId="60D58601" w:rsidR="0031370E" w:rsidRPr="00932CB0" w:rsidRDefault="0031370E" w:rsidP="0031370E">
            <w:pPr>
              <w:spacing w:after="200" w:line="240" w:lineRule="auto"/>
              <w:rPr>
                <w:rFonts w:ascii="Times New Roman" w:eastAsia="Times New Roman" w:hAnsi="Times New Roman"/>
                <w:lang w:val="kk-KZ" w:eastAsia="ru-RU"/>
              </w:rPr>
            </w:pPr>
            <w:r w:rsidRPr="00932CB0">
              <w:rPr>
                <w:rFonts w:ascii="Times New Roman" w:eastAsia="Times New Roman" w:hAnsi="Times New Roman"/>
                <w:lang w:val="kk-KZ" w:eastAsia="ru-RU"/>
              </w:rPr>
              <w:t>15,03</w:t>
            </w:r>
          </w:p>
        </w:tc>
        <w:tc>
          <w:tcPr>
            <w:tcW w:w="1418" w:type="dxa"/>
            <w:shd w:val="clear" w:color="auto" w:fill="auto"/>
          </w:tcPr>
          <w:p w14:paraId="13E8F2B5" w14:textId="7A82C5BA" w:rsidR="0031370E" w:rsidRPr="00932CB0" w:rsidRDefault="0031370E" w:rsidP="0031370E">
            <w:pPr>
              <w:spacing w:after="200" w:line="240" w:lineRule="auto"/>
              <w:rPr>
                <w:rFonts w:ascii="Times New Roman" w:eastAsia="Times New Roman" w:hAnsi="Times New Roman"/>
                <w:lang w:val="kk-KZ" w:eastAsia="ru-RU"/>
              </w:rPr>
            </w:pPr>
            <w:r w:rsidRPr="00932CB0">
              <w:rPr>
                <w:rFonts w:ascii="Times New Roman" w:eastAsia="Times New Roman" w:hAnsi="Times New Roman"/>
                <w:lang w:val="kk-KZ" w:eastAsia="ru-RU"/>
              </w:rPr>
              <w:t>8,59</w:t>
            </w:r>
          </w:p>
        </w:tc>
      </w:tr>
    </w:tbl>
    <w:p w14:paraId="7FF85A92" w14:textId="77777777" w:rsidR="0031370E" w:rsidRDefault="0031370E">
      <w:pPr>
        <w:rPr>
          <w:rFonts w:ascii="Times New Roman" w:eastAsia="Times New Roman" w:hAnsi="Times New Roman"/>
          <w:sz w:val="28"/>
          <w:szCs w:val="20"/>
          <w:lang w:val="kk-KZ" w:eastAsia="ar-SA"/>
        </w:rPr>
      </w:pPr>
    </w:p>
    <w:p w14:paraId="5C8BA9CF" w14:textId="0AC34345" w:rsidR="00E94CDC" w:rsidRDefault="00E94CDC">
      <w:r w:rsidRPr="0099578E">
        <w:rPr>
          <w:rFonts w:ascii="Times New Roman" w:eastAsia="Times New Roman" w:hAnsi="Times New Roman"/>
          <w:sz w:val="28"/>
          <w:szCs w:val="20"/>
          <w:lang w:val="kk-KZ" w:eastAsia="ar-SA"/>
        </w:rPr>
        <w:lastRenderedPageBreak/>
        <w:t xml:space="preserve">Кесте </w:t>
      </w:r>
      <w:r>
        <w:rPr>
          <w:rFonts w:ascii="Times New Roman" w:eastAsia="Times New Roman" w:hAnsi="Times New Roman"/>
          <w:sz w:val="28"/>
          <w:szCs w:val="20"/>
          <w:lang w:val="kk-KZ" w:eastAsia="ar-SA"/>
        </w:rPr>
        <w:t>14 жалғасы</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851"/>
        <w:gridCol w:w="850"/>
        <w:gridCol w:w="1276"/>
        <w:gridCol w:w="1134"/>
        <w:gridCol w:w="567"/>
        <w:gridCol w:w="709"/>
        <w:gridCol w:w="1276"/>
        <w:gridCol w:w="850"/>
        <w:gridCol w:w="1418"/>
      </w:tblGrid>
      <w:tr w:rsidR="00E94CDC" w:rsidRPr="00932CB0" w14:paraId="7F746051" w14:textId="77777777" w:rsidTr="0031370E">
        <w:trPr>
          <w:trHeight w:val="4"/>
        </w:trPr>
        <w:tc>
          <w:tcPr>
            <w:tcW w:w="562" w:type="dxa"/>
            <w:shd w:val="clear" w:color="auto" w:fill="auto"/>
          </w:tcPr>
          <w:p w14:paraId="52D9EABB" w14:textId="18F32D23" w:rsidR="00E94CDC" w:rsidRPr="00E94CDC" w:rsidRDefault="00E94CDC" w:rsidP="00E94CDC">
            <w:pPr>
              <w:spacing w:after="200" w:line="240" w:lineRule="auto"/>
              <w:jc w:val="center"/>
              <w:rPr>
                <w:rFonts w:ascii="Times New Roman" w:eastAsia="Times New Roman" w:hAnsi="Times New Roman"/>
                <w:lang w:val="kk-KZ" w:eastAsia="ru-RU"/>
              </w:rPr>
            </w:pPr>
            <w:r w:rsidRPr="00E94CDC">
              <w:rPr>
                <w:rFonts w:ascii="Times New Roman" w:eastAsia="Times New Roman" w:hAnsi="Times New Roman"/>
                <w:lang w:val="kk-KZ" w:eastAsia="ru-RU"/>
              </w:rPr>
              <w:t>1</w:t>
            </w:r>
          </w:p>
        </w:tc>
        <w:tc>
          <w:tcPr>
            <w:tcW w:w="851" w:type="dxa"/>
            <w:shd w:val="clear" w:color="auto" w:fill="auto"/>
          </w:tcPr>
          <w:p w14:paraId="0D0EDC4E" w14:textId="44175E26" w:rsidR="00E94CDC" w:rsidRPr="00932CB0" w:rsidRDefault="00E94CDC" w:rsidP="00E94CDC">
            <w:pPr>
              <w:spacing w:after="200" w:line="240" w:lineRule="auto"/>
              <w:jc w:val="center"/>
              <w:rPr>
                <w:rFonts w:ascii="Times New Roman" w:eastAsia="Times New Roman" w:hAnsi="Times New Roman"/>
                <w:lang w:val="kk-KZ" w:eastAsia="ru-RU"/>
              </w:rPr>
            </w:pPr>
            <w:r>
              <w:rPr>
                <w:rFonts w:ascii="Times New Roman" w:eastAsia="Times New Roman" w:hAnsi="Times New Roman"/>
                <w:lang w:val="kk-KZ" w:eastAsia="ru-RU"/>
              </w:rPr>
              <w:t>2</w:t>
            </w:r>
          </w:p>
        </w:tc>
        <w:tc>
          <w:tcPr>
            <w:tcW w:w="850" w:type="dxa"/>
            <w:shd w:val="clear" w:color="auto" w:fill="auto"/>
          </w:tcPr>
          <w:p w14:paraId="0E26640C" w14:textId="4F83A7C1" w:rsidR="00E94CDC" w:rsidRPr="00932CB0" w:rsidRDefault="00E94CDC" w:rsidP="00E94CDC">
            <w:pPr>
              <w:spacing w:after="200" w:line="240" w:lineRule="auto"/>
              <w:jc w:val="center"/>
              <w:rPr>
                <w:rFonts w:ascii="Times New Roman" w:eastAsia="Times New Roman" w:hAnsi="Times New Roman"/>
                <w:lang w:val="kk-KZ" w:eastAsia="ru-RU"/>
              </w:rPr>
            </w:pPr>
            <w:r>
              <w:rPr>
                <w:rFonts w:ascii="Times New Roman" w:eastAsia="Times New Roman" w:hAnsi="Times New Roman"/>
                <w:lang w:val="kk-KZ" w:eastAsia="ru-RU"/>
              </w:rPr>
              <w:t>3</w:t>
            </w:r>
          </w:p>
        </w:tc>
        <w:tc>
          <w:tcPr>
            <w:tcW w:w="1276" w:type="dxa"/>
            <w:shd w:val="clear" w:color="auto" w:fill="auto"/>
          </w:tcPr>
          <w:p w14:paraId="71D8CD50" w14:textId="08C769B0" w:rsidR="00E94CDC" w:rsidRPr="00932CB0" w:rsidRDefault="00E94CDC" w:rsidP="00E94CDC">
            <w:pPr>
              <w:spacing w:after="200" w:line="240" w:lineRule="auto"/>
              <w:jc w:val="center"/>
              <w:rPr>
                <w:rFonts w:ascii="Times New Roman" w:eastAsia="Times New Roman" w:hAnsi="Times New Roman"/>
                <w:lang w:val="kk-KZ" w:eastAsia="ru-RU"/>
              </w:rPr>
            </w:pPr>
            <w:r>
              <w:rPr>
                <w:rFonts w:ascii="Times New Roman" w:eastAsia="Times New Roman" w:hAnsi="Times New Roman"/>
                <w:lang w:val="kk-KZ" w:eastAsia="ru-RU"/>
              </w:rPr>
              <w:t>4</w:t>
            </w:r>
          </w:p>
        </w:tc>
        <w:tc>
          <w:tcPr>
            <w:tcW w:w="1134" w:type="dxa"/>
            <w:shd w:val="clear" w:color="auto" w:fill="auto"/>
          </w:tcPr>
          <w:p w14:paraId="254975AB" w14:textId="652E3EDB" w:rsidR="00E94CDC" w:rsidRPr="00932CB0" w:rsidRDefault="00E94CDC" w:rsidP="00E94CDC">
            <w:pPr>
              <w:spacing w:after="200" w:line="240" w:lineRule="auto"/>
              <w:jc w:val="center"/>
              <w:rPr>
                <w:rFonts w:ascii="Times New Roman" w:eastAsia="Times New Roman" w:hAnsi="Times New Roman"/>
                <w:lang w:val="kk-KZ" w:eastAsia="ru-RU"/>
              </w:rPr>
            </w:pPr>
            <w:r>
              <w:rPr>
                <w:rFonts w:ascii="Times New Roman" w:eastAsia="Times New Roman" w:hAnsi="Times New Roman"/>
                <w:lang w:val="kk-KZ" w:eastAsia="ru-RU"/>
              </w:rPr>
              <w:t>5</w:t>
            </w:r>
          </w:p>
        </w:tc>
        <w:tc>
          <w:tcPr>
            <w:tcW w:w="567" w:type="dxa"/>
            <w:shd w:val="clear" w:color="auto" w:fill="auto"/>
          </w:tcPr>
          <w:p w14:paraId="0E33E17D" w14:textId="3A2E410F" w:rsidR="00E94CDC" w:rsidRPr="00932CB0" w:rsidRDefault="00E94CDC" w:rsidP="00E94CDC">
            <w:pPr>
              <w:spacing w:after="200" w:line="240" w:lineRule="auto"/>
              <w:jc w:val="center"/>
              <w:rPr>
                <w:rFonts w:ascii="Times New Roman" w:eastAsia="Times New Roman" w:hAnsi="Times New Roman"/>
                <w:lang w:val="kk-KZ" w:eastAsia="ru-RU"/>
              </w:rPr>
            </w:pPr>
            <w:r>
              <w:rPr>
                <w:rFonts w:ascii="Times New Roman" w:eastAsia="Times New Roman" w:hAnsi="Times New Roman"/>
                <w:lang w:val="kk-KZ" w:eastAsia="ru-RU"/>
              </w:rPr>
              <w:t>6</w:t>
            </w:r>
          </w:p>
        </w:tc>
        <w:tc>
          <w:tcPr>
            <w:tcW w:w="709" w:type="dxa"/>
            <w:shd w:val="clear" w:color="auto" w:fill="auto"/>
          </w:tcPr>
          <w:p w14:paraId="775E2D02" w14:textId="1B82ACB3" w:rsidR="00E94CDC" w:rsidRPr="00932CB0" w:rsidRDefault="00E94CDC" w:rsidP="00E94CDC">
            <w:pPr>
              <w:spacing w:after="200" w:line="240" w:lineRule="auto"/>
              <w:jc w:val="center"/>
              <w:rPr>
                <w:rFonts w:ascii="Times New Roman" w:eastAsia="Times New Roman" w:hAnsi="Times New Roman"/>
                <w:lang w:val="kk-KZ" w:eastAsia="ru-RU"/>
              </w:rPr>
            </w:pPr>
            <w:r>
              <w:rPr>
                <w:rFonts w:ascii="Times New Roman" w:eastAsia="Times New Roman" w:hAnsi="Times New Roman"/>
                <w:lang w:val="kk-KZ" w:eastAsia="ru-RU"/>
              </w:rPr>
              <w:t>7</w:t>
            </w:r>
          </w:p>
        </w:tc>
        <w:tc>
          <w:tcPr>
            <w:tcW w:w="1276" w:type="dxa"/>
            <w:shd w:val="clear" w:color="auto" w:fill="auto"/>
          </w:tcPr>
          <w:p w14:paraId="72F19332" w14:textId="7F28171B" w:rsidR="00E94CDC" w:rsidRPr="00932CB0" w:rsidRDefault="00E94CDC" w:rsidP="00E94CDC">
            <w:pPr>
              <w:spacing w:after="200" w:line="240" w:lineRule="auto"/>
              <w:jc w:val="center"/>
              <w:rPr>
                <w:rFonts w:ascii="Times New Roman" w:eastAsia="Times New Roman" w:hAnsi="Times New Roman"/>
                <w:lang w:val="kk-KZ" w:eastAsia="ru-RU"/>
              </w:rPr>
            </w:pPr>
            <w:r>
              <w:rPr>
                <w:rFonts w:ascii="Times New Roman" w:eastAsia="Times New Roman" w:hAnsi="Times New Roman"/>
                <w:lang w:val="kk-KZ" w:eastAsia="ru-RU"/>
              </w:rPr>
              <w:t>8</w:t>
            </w:r>
          </w:p>
        </w:tc>
        <w:tc>
          <w:tcPr>
            <w:tcW w:w="850" w:type="dxa"/>
            <w:shd w:val="clear" w:color="auto" w:fill="auto"/>
          </w:tcPr>
          <w:p w14:paraId="38A8CD8A" w14:textId="400B5CF9" w:rsidR="00E94CDC" w:rsidRPr="00932CB0" w:rsidRDefault="00E94CDC" w:rsidP="00E94CDC">
            <w:pPr>
              <w:spacing w:after="200" w:line="240" w:lineRule="auto"/>
              <w:jc w:val="center"/>
              <w:rPr>
                <w:rFonts w:ascii="Times New Roman" w:eastAsia="Times New Roman" w:hAnsi="Times New Roman"/>
                <w:lang w:val="kk-KZ" w:eastAsia="ru-RU"/>
              </w:rPr>
            </w:pPr>
            <w:r>
              <w:rPr>
                <w:rFonts w:ascii="Times New Roman" w:eastAsia="Times New Roman" w:hAnsi="Times New Roman"/>
                <w:lang w:val="kk-KZ" w:eastAsia="ru-RU"/>
              </w:rPr>
              <w:t>9</w:t>
            </w:r>
          </w:p>
        </w:tc>
        <w:tc>
          <w:tcPr>
            <w:tcW w:w="1418" w:type="dxa"/>
            <w:shd w:val="clear" w:color="auto" w:fill="auto"/>
          </w:tcPr>
          <w:p w14:paraId="3EE20205" w14:textId="0EFA812B" w:rsidR="00E94CDC" w:rsidRPr="00932CB0" w:rsidRDefault="00E94CDC" w:rsidP="00E94CDC">
            <w:pPr>
              <w:spacing w:after="200" w:line="240" w:lineRule="auto"/>
              <w:jc w:val="center"/>
              <w:rPr>
                <w:rFonts w:ascii="Times New Roman" w:eastAsia="Times New Roman" w:hAnsi="Times New Roman"/>
                <w:lang w:val="kk-KZ" w:eastAsia="ru-RU"/>
              </w:rPr>
            </w:pPr>
            <w:r>
              <w:rPr>
                <w:rFonts w:ascii="Times New Roman" w:eastAsia="Times New Roman" w:hAnsi="Times New Roman"/>
                <w:lang w:val="kk-KZ" w:eastAsia="ru-RU"/>
              </w:rPr>
              <w:t>10</w:t>
            </w:r>
          </w:p>
        </w:tc>
      </w:tr>
      <w:tr w:rsidR="00E94CDC" w:rsidRPr="00932CB0" w14:paraId="55369DBA" w14:textId="77777777" w:rsidTr="0031370E">
        <w:trPr>
          <w:trHeight w:val="4"/>
        </w:trPr>
        <w:tc>
          <w:tcPr>
            <w:tcW w:w="562" w:type="dxa"/>
            <w:shd w:val="clear" w:color="auto" w:fill="auto"/>
          </w:tcPr>
          <w:p w14:paraId="2E9FEFD9" w14:textId="77777777" w:rsidR="00E94CDC" w:rsidRPr="00932CB0" w:rsidRDefault="00E94CDC" w:rsidP="00E94CDC">
            <w:pPr>
              <w:pStyle w:val="a3"/>
              <w:numPr>
                <w:ilvl w:val="0"/>
                <w:numId w:val="11"/>
              </w:numPr>
              <w:spacing w:after="200" w:line="240" w:lineRule="auto"/>
              <w:rPr>
                <w:rFonts w:ascii="Times New Roman" w:eastAsia="Times New Roman" w:hAnsi="Times New Roman"/>
                <w:lang w:val="kk-KZ" w:eastAsia="ru-RU"/>
              </w:rPr>
            </w:pPr>
          </w:p>
        </w:tc>
        <w:tc>
          <w:tcPr>
            <w:tcW w:w="851" w:type="dxa"/>
            <w:shd w:val="clear" w:color="auto" w:fill="auto"/>
          </w:tcPr>
          <w:p w14:paraId="48C12B60" w14:textId="77777777" w:rsidR="00E94CDC" w:rsidRPr="00932CB0" w:rsidRDefault="00E94CDC" w:rsidP="00E94CDC">
            <w:pPr>
              <w:spacing w:after="200" w:line="240" w:lineRule="auto"/>
              <w:rPr>
                <w:rFonts w:ascii="Times New Roman" w:eastAsia="Times New Roman" w:hAnsi="Times New Roman"/>
                <w:lang w:val="kk-KZ" w:eastAsia="ru-RU"/>
              </w:rPr>
            </w:pPr>
            <w:r w:rsidRPr="00932CB0">
              <w:rPr>
                <w:rFonts w:ascii="Times New Roman" w:eastAsia="Times New Roman" w:hAnsi="Times New Roman"/>
                <w:lang w:val="kk-KZ" w:eastAsia="ru-RU"/>
              </w:rPr>
              <w:t>ТМ8</w:t>
            </w:r>
          </w:p>
        </w:tc>
        <w:tc>
          <w:tcPr>
            <w:tcW w:w="850" w:type="dxa"/>
            <w:shd w:val="clear" w:color="auto" w:fill="auto"/>
          </w:tcPr>
          <w:p w14:paraId="35A9F005" w14:textId="77777777" w:rsidR="00E94CDC" w:rsidRPr="00932CB0" w:rsidRDefault="00E94CDC" w:rsidP="00E94CDC">
            <w:pPr>
              <w:spacing w:after="200" w:line="240" w:lineRule="auto"/>
              <w:rPr>
                <w:rFonts w:ascii="Times New Roman" w:eastAsia="Times New Roman" w:hAnsi="Times New Roman"/>
                <w:lang w:val="kk-KZ" w:eastAsia="ru-RU"/>
              </w:rPr>
            </w:pPr>
            <w:r w:rsidRPr="00932CB0">
              <w:rPr>
                <w:rFonts w:ascii="Times New Roman" w:eastAsia="Times New Roman" w:hAnsi="Times New Roman"/>
                <w:lang w:val="kk-KZ" w:eastAsia="ru-RU"/>
              </w:rPr>
              <w:t>8,20</w:t>
            </w:r>
          </w:p>
        </w:tc>
        <w:tc>
          <w:tcPr>
            <w:tcW w:w="1276" w:type="dxa"/>
            <w:shd w:val="clear" w:color="auto" w:fill="auto"/>
          </w:tcPr>
          <w:p w14:paraId="5369CA1B" w14:textId="77777777" w:rsidR="00E94CDC" w:rsidRPr="00932CB0" w:rsidRDefault="00E94CDC" w:rsidP="00E94CDC">
            <w:pPr>
              <w:spacing w:after="200" w:line="240" w:lineRule="auto"/>
              <w:rPr>
                <w:rFonts w:ascii="Times New Roman" w:eastAsia="Times New Roman" w:hAnsi="Times New Roman"/>
                <w:lang w:val="kk-KZ" w:eastAsia="ru-RU"/>
              </w:rPr>
            </w:pPr>
            <w:r w:rsidRPr="00932CB0">
              <w:rPr>
                <w:rFonts w:ascii="Times New Roman" w:eastAsia="Times New Roman" w:hAnsi="Times New Roman"/>
                <w:lang w:val="kk-KZ" w:eastAsia="ru-RU"/>
              </w:rPr>
              <w:t>3,50х3,04</w:t>
            </w:r>
          </w:p>
        </w:tc>
        <w:tc>
          <w:tcPr>
            <w:tcW w:w="1134" w:type="dxa"/>
            <w:shd w:val="clear" w:color="auto" w:fill="auto"/>
          </w:tcPr>
          <w:p w14:paraId="1C7B42EE" w14:textId="77777777" w:rsidR="00E94CDC" w:rsidRPr="00932CB0" w:rsidRDefault="00E94CDC" w:rsidP="00E94CDC">
            <w:pPr>
              <w:spacing w:after="200" w:line="240" w:lineRule="auto"/>
              <w:rPr>
                <w:rFonts w:ascii="Times New Roman" w:eastAsia="Times New Roman" w:hAnsi="Times New Roman"/>
                <w:lang w:val="kk-KZ" w:eastAsia="ru-RU"/>
              </w:rPr>
            </w:pPr>
            <w:r w:rsidRPr="00932CB0">
              <w:rPr>
                <w:rFonts w:ascii="Times New Roman" w:eastAsia="Times New Roman" w:hAnsi="Times New Roman"/>
                <w:lang w:val="kk-KZ" w:eastAsia="ru-RU"/>
              </w:rPr>
              <w:t>19,8</w:t>
            </w:r>
          </w:p>
        </w:tc>
        <w:tc>
          <w:tcPr>
            <w:tcW w:w="567" w:type="dxa"/>
            <w:shd w:val="clear" w:color="auto" w:fill="auto"/>
          </w:tcPr>
          <w:p w14:paraId="3FC36520" w14:textId="77777777" w:rsidR="00E94CDC" w:rsidRPr="00932CB0" w:rsidRDefault="00E94CDC" w:rsidP="00E94CDC">
            <w:pPr>
              <w:spacing w:after="200" w:line="240" w:lineRule="auto"/>
              <w:rPr>
                <w:rFonts w:ascii="Times New Roman" w:eastAsia="Times New Roman" w:hAnsi="Times New Roman"/>
                <w:lang w:val="kk-KZ" w:eastAsia="ru-RU"/>
              </w:rPr>
            </w:pPr>
            <w:r w:rsidRPr="00932CB0">
              <w:rPr>
                <w:rFonts w:ascii="Times New Roman" w:eastAsia="Times New Roman" w:hAnsi="Times New Roman"/>
                <w:lang w:val="kk-KZ" w:eastAsia="ru-RU"/>
              </w:rPr>
              <w:t>3,3</w:t>
            </w:r>
          </w:p>
        </w:tc>
        <w:tc>
          <w:tcPr>
            <w:tcW w:w="709" w:type="dxa"/>
            <w:shd w:val="clear" w:color="auto" w:fill="auto"/>
          </w:tcPr>
          <w:p w14:paraId="460B4D19" w14:textId="77777777" w:rsidR="00E94CDC" w:rsidRPr="00932CB0" w:rsidRDefault="00E94CDC" w:rsidP="00E94CDC">
            <w:pPr>
              <w:spacing w:after="200" w:line="240" w:lineRule="auto"/>
              <w:rPr>
                <w:rFonts w:ascii="Times New Roman" w:eastAsia="Times New Roman" w:hAnsi="Times New Roman"/>
                <w:lang w:val="kk-KZ" w:eastAsia="ru-RU"/>
              </w:rPr>
            </w:pPr>
            <w:r w:rsidRPr="00932CB0">
              <w:rPr>
                <w:rFonts w:ascii="Times New Roman" w:eastAsia="Times New Roman" w:hAnsi="Times New Roman"/>
                <w:lang w:val="kk-KZ" w:eastAsia="ru-RU"/>
              </w:rPr>
              <w:t>15,2</w:t>
            </w:r>
          </w:p>
        </w:tc>
        <w:tc>
          <w:tcPr>
            <w:tcW w:w="1276" w:type="dxa"/>
            <w:shd w:val="clear" w:color="auto" w:fill="auto"/>
          </w:tcPr>
          <w:p w14:paraId="3A999512" w14:textId="77777777" w:rsidR="00E94CDC" w:rsidRPr="00932CB0" w:rsidRDefault="00E94CDC" w:rsidP="00E94CDC">
            <w:pPr>
              <w:spacing w:after="200" w:line="240" w:lineRule="auto"/>
              <w:rPr>
                <w:rFonts w:ascii="Times New Roman" w:eastAsia="Times New Roman" w:hAnsi="Times New Roman"/>
                <w:lang w:val="kk-KZ" w:eastAsia="ru-RU"/>
              </w:rPr>
            </w:pPr>
            <w:r w:rsidRPr="00932CB0">
              <w:rPr>
                <w:rFonts w:ascii="Times New Roman" w:eastAsia="Times New Roman" w:hAnsi="Times New Roman"/>
                <w:lang w:val="kk-KZ" w:eastAsia="ru-RU"/>
              </w:rPr>
              <w:t>8,89±0,51</w:t>
            </w:r>
          </w:p>
        </w:tc>
        <w:tc>
          <w:tcPr>
            <w:tcW w:w="850" w:type="dxa"/>
            <w:shd w:val="clear" w:color="auto" w:fill="auto"/>
          </w:tcPr>
          <w:p w14:paraId="30F896FA" w14:textId="77777777" w:rsidR="00E94CDC" w:rsidRPr="00932CB0" w:rsidRDefault="00E94CDC" w:rsidP="00E94CDC">
            <w:pPr>
              <w:spacing w:after="200" w:line="240" w:lineRule="auto"/>
              <w:rPr>
                <w:rFonts w:ascii="Times New Roman" w:eastAsia="Times New Roman" w:hAnsi="Times New Roman"/>
                <w:lang w:val="kk-KZ" w:eastAsia="ru-RU"/>
              </w:rPr>
            </w:pPr>
            <w:r w:rsidRPr="00932CB0">
              <w:rPr>
                <w:rFonts w:ascii="Times New Roman" w:eastAsia="Times New Roman" w:hAnsi="Times New Roman"/>
                <w:lang w:val="kk-KZ" w:eastAsia="ru-RU"/>
              </w:rPr>
              <w:t>31,16</w:t>
            </w:r>
          </w:p>
        </w:tc>
        <w:tc>
          <w:tcPr>
            <w:tcW w:w="1418" w:type="dxa"/>
            <w:shd w:val="clear" w:color="auto" w:fill="auto"/>
          </w:tcPr>
          <w:p w14:paraId="4BC4BA94" w14:textId="77777777" w:rsidR="00E94CDC" w:rsidRPr="00932CB0" w:rsidRDefault="00E94CDC" w:rsidP="00E94CDC">
            <w:pPr>
              <w:spacing w:after="200" w:line="240" w:lineRule="auto"/>
              <w:rPr>
                <w:rFonts w:ascii="Times New Roman" w:eastAsia="Times New Roman" w:hAnsi="Times New Roman"/>
                <w:lang w:val="kk-KZ" w:eastAsia="ru-RU"/>
              </w:rPr>
            </w:pPr>
            <w:r w:rsidRPr="00932CB0">
              <w:rPr>
                <w:rFonts w:ascii="Times New Roman" w:eastAsia="Times New Roman" w:hAnsi="Times New Roman"/>
                <w:lang w:val="kk-KZ" w:eastAsia="ru-RU"/>
              </w:rPr>
              <w:t>10,39</w:t>
            </w:r>
          </w:p>
        </w:tc>
      </w:tr>
      <w:tr w:rsidR="00E94CDC" w:rsidRPr="00932CB0" w14:paraId="541BC3DB" w14:textId="77777777" w:rsidTr="0031370E">
        <w:trPr>
          <w:trHeight w:val="4"/>
        </w:trPr>
        <w:tc>
          <w:tcPr>
            <w:tcW w:w="562" w:type="dxa"/>
            <w:shd w:val="clear" w:color="auto" w:fill="auto"/>
          </w:tcPr>
          <w:p w14:paraId="2B4DB9DE" w14:textId="77777777" w:rsidR="00E94CDC" w:rsidRPr="00932CB0" w:rsidRDefault="00E94CDC" w:rsidP="00E94CDC">
            <w:pPr>
              <w:pStyle w:val="a3"/>
              <w:numPr>
                <w:ilvl w:val="0"/>
                <w:numId w:val="11"/>
              </w:numPr>
              <w:spacing w:after="200" w:line="240" w:lineRule="auto"/>
              <w:rPr>
                <w:rFonts w:ascii="Times New Roman" w:eastAsia="Times New Roman" w:hAnsi="Times New Roman"/>
                <w:lang w:val="kk-KZ" w:eastAsia="ru-RU"/>
              </w:rPr>
            </w:pPr>
          </w:p>
        </w:tc>
        <w:tc>
          <w:tcPr>
            <w:tcW w:w="851" w:type="dxa"/>
            <w:shd w:val="clear" w:color="auto" w:fill="auto"/>
          </w:tcPr>
          <w:p w14:paraId="5FE0568F" w14:textId="77777777" w:rsidR="00E94CDC" w:rsidRPr="00932CB0" w:rsidRDefault="00E94CDC" w:rsidP="00E94CDC">
            <w:pPr>
              <w:spacing w:after="200" w:line="240" w:lineRule="auto"/>
              <w:rPr>
                <w:rFonts w:ascii="Times New Roman" w:eastAsia="Times New Roman" w:hAnsi="Times New Roman"/>
                <w:lang w:val="kk-KZ" w:eastAsia="ru-RU"/>
              </w:rPr>
            </w:pPr>
            <w:r w:rsidRPr="00932CB0">
              <w:rPr>
                <w:rFonts w:ascii="Times New Roman" w:eastAsia="Times New Roman" w:hAnsi="Times New Roman"/>
                <w:lang w:val="kk-KZ" w:eastAsia="ru-RU"/>
              </w:rPr>
              <w:t>ТМ9</w:t>
            </w:r>
          </w:p>
        </w:tc>
        <w:tc>
          <w:tcPr>
            <w:tcW w:w="850" w:type="dxa"/>
            <w:shd w:val="clear" w:color="auto" w:fill="auto"/>
          </w:tcPr>
          <w:p w14:paraId="3C658EC8" w14:textId="77777777" w:rsidR="00E94CDC" w:rsidRPr="00932CB0" w:rsidRDefault="00E94CDC" w:rsidP="00E94CDC">
            <w:pPr>
              <w:spacing w:after="200" w:line="240" w:lineRule="auto"/>
              <w:rPr>
                <w:rFonts w:ascii="Times New Roman" w:eastAsia="Times New Roman" w:hAnsi="Times New Roman"/>
                <w:lang w:val="kk-KZ" w:eastAsia="ru-RU"/>
              </w:rPr>
            </w:pPr>
            <w:r w:rsidRPr="00932CB0">
              <w:rPr>
                <w:rFonts w:ascii="Times New Roman" w:eastAsia="Times New Roman" w:hAnsi="Times New Roman"/>
                <w:lang w:val="kk-KZ" w:eastAsia="ru-RU"/>
              </w:rPr>
              <w:t>3,70</w:t>
            </w:r>
          </w:p>
        </w:tc>
        <w:tc>
          <w:tcPr>
            <w:tcW w:w="1276" w:type="dxa"/>
            <w:shd w:val="clear" w:color="auto" w:fill="auto"/>
          </w:tcPr>
          <w:p w14:paraId="1F23588A" w14:textId="77777777" w:rsidR="00E94CDC" w:rsidRPr="00932CB0" w:rsidRDefault="00E94CDC" w:rsidP="00E94CDC">
            <w:pPr>
              <w:spacing w:after="200" w:line="240" w:lineRule="auto"/>
              <w:rPr>
                <w:rFonts w:ascii="Times New Roman" w:eastAsia="Times New Roman" w:hAnsi="Times New Roman"/>
                <w:lang w:val="kk-KZ" w:eastAsia="ru-RU"/>
              </w:rPr>
            </w:pPr>
            <w:r w:rsidRPr="00932CB0">
              <w:rPr>
                <w:rFonts w:ascii="Times New Roman" w:eastAsia="Times New Roman" w:hAnsi="Times New Roman"/>
                <w:lang w:val="kk-KZ" w:eastAsia="ru-RU"/>
              </w:rPr>
              <w:t>3,30х2,15</w:t>
            </w:r>
          </w:p>
        </w:tc>
        <w:tc>
          <w:tcPr>
            <w:tcW w:w="1134" w:type="dxa"/>
            <w:shd w:val="clear" w:color="auto" w:fill="auto"/>
          </w:tcPr>
          <w:p w14:paraId="2A085D5B" w14:textId="77777777" w:rsidR="00E94CDC" w:rsidRPr="00932CB0" w:rsidRDefault="00E94CDC" w:rsidP="00E94CDC">
            <w:pPr>
              <w:spacing w:after="200" w:line="240" w:lineRule="auto"/>
              <w:rPr>
                <w:rFonts w:ascii="Times New Roman" w:eastAsia="Times New Roman" w:hAnsi="Times New Roman"/>
                <w:lang w:val="kk-KZ" w:eastAsia="ru-RU"/>
              </w:rPr>
            </w:pPr>
            <w:r w:rsidRPr="00932CB0">
              <w:rPr>
                <w:rFonts w:ascii="Times New Roman" w:eastAsia="Times New Roman" w:hAnsi="Times New Roman"/>
                <w:lang w:val="kk-KZ" w:eastAsia="ru-RU"/>
              </w:rPr>
              <w:t>көпдіңді</w:t>
            </w:r>
          </w:p>
        </w:tc>
        <w:tc>
          <w:tcPr>
            <w:tcW w:w="567" w:type="dxa"/>
            <w:shd w:val="clear" w:color="auto" w:fill="auto"/>
          </w:tcPr>
          <w:p w14:paraId="1DF240E1" w14:textId="77777777" w:rsidR="00E94CDC" w:rsidRPr="00932CB0" w:rsidRDefault="00E94CDC" w:rsidP="00E94CDC">
            <w:pPr>
              <w:spacing w:after="200" w:line="240" w:lineRule="auto"/>
              <w:rPr>
                <w:rFonts w:ascii="Times New Roman" w:eastAsia="Times New Roman" w:hAnsi="Times New Roman"/>
                <w:lang w:val="kk-KZ" w:eastAsia="ru-RU"/>
              </w:rPr>
            </w:pPr>
            <w:r w:rsidRPr="00932CB0">
              <w:rPr>
                <w:rFonts w:ascii="Times New Roman" w:eastAsia="Times New Roman" w:hAnsi="Times New Roman"/>
                <w:lang w:val="kk-KZ" w:eastAsia="ru-RU"/>
              </w:rPr>
              <w:t>4,0</w:t>
            </w:r>
          </w:p>
        </w:tc>
        <w:tc>
          <w:tcPr>
            <w:tcW w:w="709" w:type="dxa"/>
            <w:shd w:val="clear" w:color="auto" w:fill="auto"/>
          </w:tcPr>
          <w:p w14:paraId="71AFC2E3" w14:textId="77777777" w:rsidR="00E94CDC" w:rsidRPr="00932CB0" w:rsidRDefault="00E94CDC" w:rsidP="00E94CDC">
            <w:pPr>
              <w:spacing w:after="200" w:line="240" w:lineRule="auto"/>
              <w:rPr>
                <w:rFonts w:ascii="Times New Roman" w:eastAsia="Times New Roman" w:hAnsi="Times New Roman"/>
                <w:lang w:val="kk-KZ" w:eastAsia="ru-RU"/>
              </w:rPr>
            </w:pPr>
            <w:r w:rsidRPr="00932CB0">
              <w:rPr>
                <w:rFonts w:ascii="Times New Roman" w:eastAsia="Times New Roman" w:hAnsi="Times New Roman"/>
                <w:lang w:val="kk-KZ" w:eastAsia="ru-RU"/>
              </w:rPr>
              <w:t>35,0</w:t>
            </w:r>
          </w:p>
        </w:tc>
        <w:tc>
          <w:tcPr>
            <w:tcW w:w="1276" w:type="dxa"/>
            <w:shd w:val="clear" w:color="auto" w:fill="auto"/>
          </w:tcPr>
          <w:p w14:paraId="7ED485C8" w14:textId="77777777" w:rsidR="00E94CDC" w:rsidRPr="00932CB0" w:rsidRDefault="00E94CDC" w:rsidP="00E94CDC">
            <w:pPr>
              <w:spacing w:after="200" w:line="240" w:lineRule="auto"/>
              <w:rPr>
                <w:rFonts w:ascii="Times New Roman" w:eastAsia="Times New Roman" w:hAnsi="Times New Roman"/>
                <w:lang w:val="kk-KZ" w:eastAsia="ru-RU"/>
              </w:rPr>
            </w:pPr>
            <w:r w:rsidRPr="00932CB0">
              <w:rPr>
                <w:rFonts w:ascii="Times New Roman" w:eastAsia="Times New Roman" w:hAnsi="Times New Roman"/>
                <w:lang w:val="kk-KZ" w:eastAsia="ru-RU"/>
              </w:rPr>
              <w:t>17,20±1,28</w:t>
            </w:r>
          </w:p>
        </w:tc>
        <w:tc>
          <w:tcPr>
            <w:tcW w:w="850" w:type="dxa"/>
            <w:shd w:val="clear" w:color="auto" w:fill="auto"/>
          </w:tcPr>
          <w:p w14:paraId="3A1D4BA8" w14:textId="77777777" w:rsidR="00E94CDC" w:rsidRPr="00932CB0" w:rsidRDefault="00E94CDC" w:rsidP="00E94CDC">
            <w:pPr>
              <w:spacing w:after="200" w:line="240" w:lineRule="auto"/>
              <w:rPr>
                <w:rFonts w:ascii="Times New Roman" w:eastAsia="Times New Roman" w:hAnsi="Times New Roman"/>
                <w:lang w:val="kk-KZ" w:eastAsia="ru-RU"/>
              </w:rPr>
            </w:pPr>
            <w:r w:rsidRPr="00932CB0">
              <w:rPr>
                <w:rFonts w:ascii="Times New Roman" w:eastAsia="Times New Roman" w:hAnsi="Times New Roman"/>
                <w:lang w:val="kk-KZ" w:eastAsia="ru-RU"/>
              </w:rPr>
              <w:t>23,52</w:t>
            </w:r>
          </w:p>
        </w:tc>
        <w:tc>
          <w:tcPr>
            <w:tcW w:w="1418" w:type="dxa"/>
            <w:shd w:val="clear" w:color="auto" w:fill="auto"/>
          </w:tcPr>
          <w:p w14:paraId="10EC4B91" w14:textId="77777777" w:rsidR="00E94CDC" w:rsidRPr="00932CB0" w:rsidRDefault="00E94CDC" w:rsidP="00E94CDC">
            <w:pPr>
              <w:spacing w:after="200" w:line="240" w:lineRule="auto"/>
              <w:rPr>
                <w:rFonts w:ascii="Times New Roman" w:eastAsia="Times New Roman" w:hAnsi="Times New Roman"/>
                <w:lang w:val="kk-KZ" w:eastAsia="ru-RU"/>
              </w:rPr>
            </w:pPr>
            <w:r w:rsidRPr="00932CB0">
              <w:rPr>
                <w:rFonts w:ascii="Times New Roman" w:eastAsia="Times New Roman" w:hAnsi="Times New Roman"/>
                <w:lang w:val="kk-KZ" w:eastAsia="ru-RU"/>
              </w:rPr>
              <w:t>7,44</w:t>
            </w:r>
          </w:p>
        </w:tc>
      </w:tr>
      <w:tr w:rsidR="00E94CDC" w:rsidRPr="00932CB0" w14:paraId="306F01C6" w14:textId="77777777" w:rsidTr="0031370E">
        <w:trPr>
          <w:trHeight w:val="4"/>
        </w:trPr>
        <w:tc>
          <w:tcPr>
            <w:tcW w:w="562" w:type="dxa"/>
            <w:shd w:val="clear" w:color="auto" w:fill="auto"/>
          </w:tcPr>
          <w:p w14:paraId="48357BA7" w14:textId="77777777" w:rsidR="00E94CDC" w:rsidRPr="00932CB0" w:rsidRDefault="00E94CDC" w:rsidP="00E94CDC">
            <w:pPr>
              <w:pStyle w:val="a3"/>
              <w:numPr>
                <w:ilvl w:val="0"/>
                <w:numId w:val="11"/>
              </w:numPr>
              <w:spacing w:after="200" w:line="240" w:lineRule="auto"/>
              <w:rPr>
                <w:rFonts w:ascii="Times New Roman" w:eastAsia="Times New Roman" w:hAnsi="Times New Roman"/>
                <w:lang w:val="kk-KZ" w:eastAsia="ru-RU"/>
              </w:rPr>
            </w:pPr>
          </w:p>
        </w:tc>
        <w:tc>
          <w:tcPr>
            <w:tcW w:w="851" w:type="dxa"/>
            <w:shd w:val="clear" w:color="auto" w:fill="auto"/>
          </w:tcPr>
          <w:p w14:paraId="46D5A05E" w14:textId="77777777" w:rsidR="00E94CDC" w:rsidRPr="00932CB0" w:rsidRDefault="00E94CDC" w:rsidP="00E94CDC">
            <w:pPr>
              <w:spacing w:after="200" w:line="240" w:lineRule="auto"/>
              <w:rPr>
                <w:rFonts w:ascii="Times New Roman" w:eastAsia="Times New Roman" w:hAnsi="Times New Roman"/>
                <w:lang w:val="kk-KZ" w:eastAsia="ru-RU"/>
              </w:rPr>
            </w:pPr>
            <w:r w:rsidRPr="00932CB0">
              <w:rPr>
                <w:rFonts w:ascii="Times New Roman" w:eastAsia="Times New Roman" w:hAnsi="Times New Roman"/>
                <w:lang w:val="kk-KZ" w:eastAsia="ru-RU"/>
              </w:rPr>
              <w:t>ТП19</w:t>
            </w:r>
          </w:p>
        </w:tc>
        <w:tc>
          <w:tcPr>
            <w:tcW w:w="850" w:type="dxa"/>
            <w:shd w:val="clear" w:color="auto" w:fill="auto"/>
          </w:tcPr>
          <w:p w14:paraId="0C7602CE" w14:textId="77777777" w:rsidR="00E94CDC" w:rsidRPr="00932CB0" w:rsidRDefault="00E94CDC" w:rsidP="00E94CDC">
            <w:pPr>
              <w:spacing w:after="200" w:line="240" w:lineRule="auto"/>
              <w:rPr>
                <w:rFonts w:ascii="Times New Roman" w:eastAsia="Times New Roman" w:hAnsi="Times New Roman"/>
                <w:lang w:val="kk-KZ" w:eastAsia="ru-RU"/>
              </w:rPr>
            </w:pPr>
            <w:r w:rsidRPr="00932CB0">
              <w:rPr>
                <w:rFonts w:ascii="Times New Roman" w:eastAsia="Times New Roman" w:hAnsi="Times New Roman"/>
                <w:lang w:val="kk-KZ" w:eastAsia="ru-RU"/>
              </w:rPr>
              <w:t>3,20</w:t>
            </w:r>
          </w:p>
        </w:tc>
        <w:tc>
          <w:tcPr>
            <w:tcW w:w="1276" w:type="dxa"/>
            <w:shd w:val="clear" w:color="auto" w:fill="auto"/>
          </w:tcPr>
          <w:p w14:paraId="26564558" w14:textId="77777777" w:rsidR="00E94CDC" w:rsidRPr="00932CB0" w:rsidRDefault="00E94CDC" w:rsidP="00E94CDC">
            <w:pPr>
              <w:spacing w:after="200" w:line="240" w:lineRule="auto"/>
              <w:rPr>
                <w:rFonts w:ascii="Times New Roman" w:eastAsia="Times New Roman" w:hAnsi="Times New Roman"/>
                <w:lang w:val="kk-KZ" w:eastAsia="ru-RU"/>
              </w:rPr>
            </w:pPr>
            <w:r w:rsidRPr="00932CB0">
              <w:rPr>
                <w:rFonts w:ascii="Times New Roman" w:eastAsia="Times New Roman" w:hAnsi="Times New Roman"/>
                <w:lang w:val="kk-KZ" w:eastAsia="ru-RU"/>
              </w:rPr>
              <w:t>2,30х2,40</w:t>
            </w:r>
          </w:p>
        </w:tc>
        <w:tc>
          <w:tcPr>
            <w:tcW w:w="1134" w:type="dxa"/>
            <w:shd w:val="clear" w:color="auto" w:fill="auto"/>
          </w:tcPr>
          <w:p w14:paraId="56AF16C3" w14:textId="77777777" w:rsidR="00E94CDC" w:rsidRPr="00932CB0" w:rsidRDefault="00E94CDC" w:rsidP="00E94CDC">
            <w:pPr>
              <w:spacing w:after="200" w:line="240" w:lineRule="auto"/>
              <w:rPr>
                <w:rFonts w:ascii="Times New Roman" w:eastAsia="Times New Roman" w:hAnsi="Times New Roman"/>
                <w:lang w:val="kk-KZ" w:eastAsia="ru-RU"/>
              </w:rPr>
            </w:pPr>
            <w:r w:rsidRPr="00932CB0">
              <w:rPr>
                <w:rFonts w:ascii="Times New Roman" w:eastAsia="Times New Roman" w:hAnsi="Times New Roman"/>
                <w:lang w:val="kk-KZ" w:eastAsia="ru-RU"/>
              </w:rPr>
              <w:t>көпдіңді</w:t>
            </w:r>
          </w:p>
        </w:tc>
        <w:tc>
          <w:tcPr>
            <w:tcW w:w="567" w:type="dxa"/>
            <w:shd w:val="clear" w:color="auto" w:fill="auto"/>
          </w:tcPr>
          <w:p w14:paraId="16090FDC" w14:textId="77777777" w:rsidR="00E94CDC" w:rsidRPr="00932CB0" w:rsidRDefault="00E94CDC" w:rsidP="00E94CDC">
            <w:pPr>
              <w:spacing w:after="200" w:line="240" w:lineRule="auto"/>
              <w:rPr>
                <w:rFonts w:ascii="Times New Roman" w:eastAsia="Times New Roman" w:hAnsi="Times New Roman"/>
                <w:lang w:val="kk-KZ" w:eastAsia="ru-RU"/>
              </w:rPr>
            </w:pPr>
            <w:r w:rsidRPr="00932CB0">
              <w:rPr>
                <w:rFonts w:ascii="Times New Roman" w:eastAsia="Times New Roman" w:hAnsi="Times New Roman"/>
                <w:lang w:val="kk-KZ" w:eastAsia="ru-RU"/>
              </w:rPr>
              <w:t>5,5</w:t>
            </w:r>
          </w:p>
        </w:tc>
        <w:tc>
          <w:tcPr>
            <w:tcW w:w="709" w:type="dxa"/>
            <w:shd w:val="clear" w:color="auto" w:fill="auto"/>
          </w:tcPr>
          <w:p w14:paraId="74B2164D" w14:textId="77777777" w:rsidR="00E94CDC" w:rsidRPr="00932CB0" w:rsidRDefault="00E94CDC" w:rsidP="00E94CDC">
            <w:pPr>
              <w:spacing w:after="200" w:line="240" w:lineRule="auto"/>
              <w:rPr>
                <w:rFonts w:ascii="Times New Roman" w:eastAsia="Times New Roman" w:hAnsi="Times New Roman"/>
                <w:lang w:val="kk-KZ" w:eastAsia="ru-RU"/>
              </w:rPr>
            </w:pPr>
            <w:r w:rsidRPr="00932CB0">
              <w:rPr>
                <w:rFonts w:ascii="Times New Roman" w:eastAsia="Times New Roman" w:hAnsi="Times New Roman"/>
                <w:lang w:val="kk-KZ" w:eastAsia="ru-RU"/>
              </w:rPr>
              <w:t>38,0</w:t>
            </w:r>
          </w:p>
        </w:tc>
        <w:tc>
          <w:tcPr>
            <w:tcW w:w="1276" w:type="dxa"/>
            <w:shd w:val="clear" w:color="auto" w:fill="auto"/>
          </w:tcPr>
          <w:p w14:paraId="6F0E8EB1" w14:textId="77777777" w:rsidR="00E94CDC" w:rsidRPr="00932CB0" w:rsidRDefault="00E94CDC" w:rsidP="00E94CDC">
            <w:pPr>
              <w:spacing w:after="200" w:line="240" w:lineRule="auto"/>
              <w:rPr>
                <w:rFonts w:ascii="Times New Roman" w:eastAsia="Times New Roman" w:hAnsi="Times New Roman"/>
                <w:lang w:val="kk-KZ" w:eastAsia="ru-RU"/>
              </w:rPr>
            </w:pPr>
            <w:r w:rsidRPr="00932CB0">
              <w:rPr>
                <w:rFonts w:ascii="Times New Roman" w:eastAsia="Times New Roman" w:hAnsi="Times New Roman"/>
                <w:lang w:val="kk-KZ" w:eastAsia="ru-RU"/>
              </w:rPr>
              <w:t>21,50±1,89</w:t>
            </w:r>
          </w:p>
        </w:tc>
        <w:tc>
          <w:tcPr>
            <w:tcW w:w="850" w:type="dxa"/>
            <w:shd w:val="clear" w:color="auto" w:fill="auto"/>
          </w:tcPr>
          <w:p w14:paraId="1C850CEC" w14:textId="77777777" w:rsidR="00E94CDC" w:rsidRPr="00932CB0" w:rsidRDefault="00E94CDC" w:rsidP="00E94CDC">
            <w:pPr>
              <w:spacing w:after="200" w:line="240" w:lineRule="auto"/>
              <w:rPr>
                <w:rFonts w:ascii="Times New Roman" w:eastAsia="Times New Roman" w:hAnsi="Times New Roman"/>
                <w:lang w:val="kk-KZ" w:eastAsia="ru-RU"/>
              </w:rPr>
            </w:pPr>
            <w:r w:rsidRPr="00932CB0">
              <w:rPr>
                <w:rFonts w:ascii="Times New Roman" w:eastAsia="Times New Roman" w:hAnsi="Times New Roman"/>
                <w:lang w:val="kk-KZ" w:eastAsia="ru-RU"/>
              </w:rPr>
              <w:t>27,85</w:t>
            </w:r>
          </w:p>
        </w:tc>
        <w:tc>
          <w:tcPr>
            <w:tcW w:w="1418" w:type="dxa"/>
            <w:shd w:val="clear" w:color="auto" w:fill="auto"/>
          </w:tcPr>
          <w:p w14:paraId="374D6D83" w14:textId="77777777" w:rsidR="00E94CDC" w:rsidRPr="00932CB0" w:rsidRDefault="00E94CDC" w:rsidP="00E94CDC">
            <w:pPr>
              <w:spacing w:after="200" w:line="240" w:lineRule="auto"/>
              <w:rPr>
                <w:rFonts w:ascii="Times New Roman" w:eastAsia="Times New Roman" w:hAnsi="Times New Roman"/>
                <w:lang w:val="kk-KZ" w:eastAsia="ru-RU"/>
              </w:rPr>
            </w:pPr>
            <w:r w:rsidRPr="00932CB0">
              <w:rPr>
                <w:rFonts w:ascii="Times New Roman" w:eastAsia="Times New Roman" w:hAnsi="Times New Roman"/>
                <w:lang w:val="kk-KZ" w:eastAsia="ru-RU"/>
              </w:rPr>
              <w:t>8,81</w:t>
            </w:r>
          </w:p>
        </w:tc>
      </w:tr>
      <w:tr w:rsidR="00E94CDC" w:rsidRPr="00932CB0" w14:paraId="21F316B2" w14:textId="77777777" w:rsidTr="0031370E">
        <w:trPr>
          <w:trHeight w:val="4"/>
        </w:trPr>
        <w:tc>
          <w:tcPr>
            <w:tcW w:w="562" w:type="dxa"/>
            <w:shd w:val="clear" w:color="auto" w:fill="auto"/>
          </w:tcPr>
          <w:p w14:paraId="2DA3D1D6" w14:textId="77777777" w:rsidR="00E94CDC" w:rsidRPr="00932CB0" w:rsidRDefault="00E94CDC" w:rsidP="00E94CDC">
            <w:pPr>
              <w:pStyle w:val="a3"/>
              <w:numPr>
                <w:ilvl w:val="0"/>
                <w:numId w:val="11"/>
              </w:numPr>
              <w:spacing w:after="200" w:line="240" w:lineRule="auto"/>
              <w:rPr>
                <w:rFonts w:ascii="Times New Roman" w:eastAsia="Times New Roman" w:hAnsi="Times New Roman"/>
                <w:lang w:val="kk-KZ" w:eastAsia="ru-RU"/>
              </w:rPr>
            </w:pPr>
          </w:p>
        </w:tc>
        <w:tc>
          <w:tcPr>
            <w:tcW w:w="851" w:type="dxa"/>
            <w:shd w:val="clear" w:color="auto" w:fill="auto"/>
          </w:tcPr>
          <w:p w14:paraId="00B5CE78" w14:textId="77777777" w:rsidR="00E94CDC" w:rsidRPr="00932CB0" w:rsidRDefault="00E94CDC" w:rsidP="00E94CDC">
            <w:pPr>
              <w:spacing w:after="200" w:line="240" w:lineRule="auto"/>
              <w:rPr>
                <w:rFonts w:ascii="Times New Roman" w:eastAsia="Times New Roman" w:hAnsi="Times New Roman"/>
                <w:lang w:val="kk-KZ" w:eastAsia="ru-RU"/>
              </w:rPr>
            </w:pPr>
            <w:r w:rsidRPr="00932CB0">
              <w:rPr>
                <w:rFonts w:ascii="Times New Roman" w:eastAsia="Times New Roman" w:hAnsi="Times New Roman"/>
                <w:lang w:val="kk-KZ" w:eastAsia="ru-RU"/>
              </w:rPr>
              <w:t>ТП20</w:t>
            </w:r>
          </w:p>
        </w:tc>
        <w:tc>
          <w:tcPr>
            <w:tcW w:w="850" w:type="dxa"/>
            <w:shd w:val="clear" w:color="auto" w:fill="auto"/>
          </w:tcPr>
          <w:p w14:paraId="59BE8F42" w14:textId="77777777" w:rsidR="00E94CDC" w:rsidRPr="00932CB0" w:rsidRDefault="00E94CDC" w:rsidP="00E94CDC">
            <w:pPr>
              <w:spacing w:after="200" w:line="240" w:lineRule="auto"/>
              <w:rPr>
                <w:rFonts w:ascii="Times New Roman" w:eastAsia="Times New Roman" w:hAnsi="Times New Roman"/>
                <w:lang w:val="kk-KZ" w:eastAsia="ru-RU"/>
              </w:rPr>
            </w:pPr>
            <w:r w:rsidRPr="00932CB0">
              <w:rPr>
                <w:rFonts w:ascii="Times New Roman" w:eastAsia="Times New Roman" w:hAnsi="Times New Roman"/>
                <w:lang w:val="kk-KZ" w:eastAsia="ru-RU"/>
              </w:rPr>
              <w:t>5,40</w:t>
            </w:r>
          </w:p>
        </w:tc>
        <w:tc>
          <w:tcPr>
            <w:tcW w:w="1276" w:type="dxa"/>
            <w:shd w:val="clear" w:color="auto" w:fill="auto"/>
          </w:tcPr>
          <w:p w14:paraId="7E8AC39F" w14:textId="77777777" w:rsidR="00E94CDC" w:rsidRPr="00932CB0" w:rsidRDefault="00E94CDC" w:rsidP="00E94CDC">
            <w:pPr>
              <w:spacing w:after="200" w:line="240" w:lineRule="auto"/>
              <w:rPr>
                <w:rFonts w:ascii="Times New Roman" w:eastAsia="Times New Roman" w:hAnsi="Times New Roman"/>
                <w:lang w:val="kk-KZ" w:eastAsia="ru-RU"/>
              </w:rPr>
            </w:pPr>
            <w:r w:rsidRPr="00932CB0">
              <w:rPr>
                <w:rFonts w:ascii="Times New Roman" w:eastAsia="Times New Roman" w:hAnsi="Times New Roman"/>
                <w:lang w:val="kk-KZ" w:eastAsia="ru-RU"/>
              </w:rPr>
              <w:t>5,80х4,60</w:t>
            </w:r>
          </w:p>
        </w:tc>
        <w:tc>
          <w:tcPr>
            <w:tcW w:w="1134" w:type="dxa"/>
            <w:shd w:val="clear" w:color="auto" w:fill="auto"/>
          </w:tcPr>
          <w:p w14:paraId="2C7F9E9A" w14:textId="77777777" w:rsidR="00E94CDC" w:rsidRPr="00932CB0" w:rsidRDefault="00E94CDC" w:rsidP="00E94CDC">
            <w:pPr>
              <w:spacing w:after="200" w:line="240" w:lineRule="auto"/>
              <w:rPr>
                <w:rFonts w:ascii="Times New Roman" w:eastAsia="Times New Roman" w:hAnsi="Times New Roman"/>
                <w:lang w:val="kk-KZ" w:eastAsia="ru-RU"/>
              </w:rPr>
            </w:pPr>
            <w:r w:rsidRPr="00932CB0">
              <w:rPr>
                <w:rFonts w:ascii="Times New Roman" w:eastAsia="Times New Roman" w:hAnsi="Times New Roman"/>
                <w:lang w:val="kk-KZ" w:eastAsia="ru-RU"/>
              </w:rPr>
              <w:t>22,6</w:t>
            </w:r>
          </w:p>
        </w:tc>
        <w:tc>
          <w:tcPr>
            <w:tcW w:w="567" w:type="dxa"/>
            <w:shd w:val="clear" w:color="auto" w:fill="auto"/>
          </w:tcPr>
          <w:p w14:paraId="36F44CE4" w14:textId="77777777" w:rsidR="00E94CDC" w:rsidRPr="00932CB0" w:rsidRDefault="00E94CDC" w:rsidP="00E94CDC">
            <w:pPr>
              <w:spacing w:after="200" w:line="240" w:lineRule="auto"/>
              <w:rPr>
                <w:rFonts w:ascii="Times New Roman" w:eastAsia="Times New Roman" w:hAnsi="Times New Roman"/>
                <w:lang w:val="kk-KZ" w:eastAsia="ru-RU"/>
              </w:rPr>
            </w:pPr>
            <w:r w:rsidRPr="00932CB0">
              <w:rPr>
                <w:rFonts w:ascii="Times New Roman" w:eastAsia="Times New Roman" w:hAnsi="Times New Roman"/>
                <w:lang w:val="kk-KZ" w:eastAsia="ru-RU"/>
              </w:rPr>
              <w:t>3,2</w:t>
            </w:r>
          </w:p>
        </w:tc>
        <w:tc>
          <w:tcPr>
            <w:tcW w:w="709" w:type="dxa"/>
            <w:shd w:val="clear" w:color="auto" w:fill="auto"/>
          </w:tcPr>
          <w:p w14:paraId="5536A397" w14:textId="77777777" w:rsidR="00E94CDC" w:rsidRPr="00932CB0" w:rsidRDefault="00E94CDC" w:rsidP="00E94CDC">
            <w:pPr>
              <w:spacing w:after="200" w:line="240" w:lineRule="auto"/>
              <w:rPr>
                <w:rFonts w:ascii="Times New Roman" w:eastAsia="Times New Roman" w:hAnsi="Times New Roman"/>
                <w:lang w:val="kk-KZ" w:eastAsia="ru-RU"/>
              </w:rPr>
            </w:pPr>
            <w:r w:rsidRPr="00932CB0">
              <w:rPr>
                <w:rFonts w:ascii="Times New Roman" w:eastAsia="Times New Roman" w:hAnsi="Times New Roman"/>
                <w:lang w:val="kk-KZ" w:eastAsia="ru-RU"/>
              </w:rPr>
              <w:t>15,6</w:t>
            </w:r>
          </w:p>
        </w:tc>
        <w:tc>
          <w:tcPr>
            <w:tcW w:w="1276" w:type="dxa"/>
            <w:shd w:val="clear" w:color="auto" w:fill="auto"/>
          </w:tcPr>
          <w:p w14:paraId="2C2EACC0" w14:textId="77777777" w:rsidR="00E94CDC" w:rsidRPr="00932CB0" w:rsidRDefault="00E94CDC" w:rsidP="00E94CDC">
            <w:pPr>
              <w:spacing w:after="200" w:line="240" w:lineRule="auto"/>
              <w:rPr>
                <w:rFonts w:ascii="Times New Roman" w:eastAsia="Times New Roman" w:hAnsi="Times New Roman"/>
                <w:lang w:val="kk-KZ" w:eastAsia="ru-RU"/>
              </w:rPr>
            </w:pPr>
            <w:r w:rsidRPr="00932CB0">
              <w:rPr>
                <w:rFonts w:ascii="Times New Roman" w:eastAsia="Times New Roman" w:hAnsi="Times New Roman"/>
                <w:lang w:val="kk-KZ" w:eastAsia="ru-RU"/>
              </w:rPr>
              <w:t>11,60±0,59</w:t>
            </w:r>
          </w:p>
        </w:tc>
        <w:tc>
          <w:tcPr>
            <w:tcW w:w="850" w:type="dxa"/>
            <w:shd w:val="clear" w:color="auto" w:fill="auto"/>
          </w:tcPr>
          <w:p w14:paraId="15A613E0" w14:textId="77777777" w:rsidR="00E94CDC" w:rsidRPr="00932CB0" w:rsidRDefault="00E94CDC" w:rsidP="00E94CDC">
            <w:pPr>
              <w:spacing w:after="200" w:line="240" w:lineRule="auto"/>
              <w:rPr>
                <w:rFonts w:ascii="Times New Roman" w:eastAsia="Times New Roman" w:hAnsi="Times New Roman"/>
                <w:lang w:val="kk-KZ" w:eastAsia="ru-RU"/>
              </w:rPr>
            </w:pPr>
            <w:r w:rsidRPr="00932CB0">
              <w:rPr>
                <w:rFonts w:ascii="Times New Roman" w:eastAsia="Times New Roman" w:hAnsi="Times New Roman"/>
                <w:lang w:val="kk-KZ" w:eastAsia="ru-RU"/>
              </w:rPr>
              <w:t>15,99</w:t>
            </w:r>
          </w:p>
        </w:tc>
        <w:tc>
          <w:tcPr>
            <w:tcW w:w="1418" w:type="dxa"/>
            <w:shd w:val="clear" w:color="auto" w:fill="auto"/>
          </w:tcPr>
          <w:p w14:paraId="1F552EDA" w14:textId="77777777" w:rsidR="00E94CDC" w:rsidRPr="00932CB0" w:rsidRDefault="00E94CDC" w:rsidP="00E94CDC">
            <w:pPr>
              <w:spacing w:after="200" w:line="240" w:lineRule="auto"/>
              <w:rPr>
                <w:rFonts w:ascii="Times New Roman" w:eastAsia="Times New Roman" w:hAnsi="Times New Roman"/>
                <w:lang w:val="kk-KZ" w:eastAsia="ru-RU"/>
              </w:rPr>
            </w:pPr>
            <w:r w:rsidRPr="00932CB0">
              <w:rPr>
                <w:rFonts w:ascii="Times New Roman" w:eastAsia="Times New Roman" w:hAnsi="Times New Roman"/>
                <w:lang w:val="kk-KZ" w:eastAsia="ru-RU"/>
              </w:rPr>
              <w:t>5,06</w:t>
            </w:r>
          </w:p>
        </w:tc>
      </w:tr>
      <w:tr w:rsidR="00E94CDC" w:rsidRPr="00932CB0" w14:paraId="5060DB6D" w14:textId="77777777" w:rsidTr="0031370E">
        <w:trPr>
          <w:trHeight w:val="4"/>
        </w:trPr>
        <w:tc>
          <w:tcPr>
            <w:tcW w:w="562" w:type="dxa"/>
            <w:shd w:val="clear" w:color="auto" w:fill="auto"/>
          </w:tcPr>
          <w:p w14:paraId="05BA78AB" w14:textId="77777777" w:rsidR="00E94CDC" w:rsidRPr="00932CB0" w:rsidRDefault="00E94CDC" w:rsidP="00E94CDC">
            <w:pPr>
              <w:pStyle w:val="a3"/>
              <w:numPr>
                <w:ilvl w:val="0"/>
                <w:numId w:val="11"/>
              </w:numPr>
              <w:spacing w:after="200" w:line="240" w:lineRule="auto"/>
              <w:rPr>
                <w:rFonts w:ascii="Times New Roman" w:eastAsia="Times New Roman" w:hAnsi="Times New Roman"/>
                <w:lang w:val="kk-KZ" w:eastAsia="ru-RU"/>
              </w:rPr>
            </w:pPr>
          </w:p>
        </w:tc>
        <w:tc>
          <w:tcPr>
            <w:tcW w:w="851" w:type="dxa"/>
            <w:shd w:val="clear" w:color="auto" w:fill="auto"/>
          </w:tcPr>
          <w:p w14:paraId="5DB3EEF8" w14:textId="77777777" w:rsidR="00E94CDC" w:rsidRPr="00932CB0" w:rsidRDefault="00E94CDC" w:rsidP="00E94CDC">
            <w:pPr>
              <w:spacing w:after="200" w:line="240" w:lineRule="auto"/>
              <w:rPr>
                <w:rFonts w:ascii="Times New Roman" w:eastAsia="Times New Roman" w:hAnsi="Times New Roman"/>
                <w:lang w:val="kk-KZ" w:eastAsia="ru-RU"/>
              </w:rPr>
            </w:pPr>
            <w:r w:rsidRPr="00932CB0">
              <w:rPr>
                <w:rFonts w:ascii="Times New Roman" w:eastAsia="Times New Roman" w:hAnsi="Times New Roman"/>
                <w:lang w:val="kk-KZ" w:eastAsia="ru-RU"/>
              </w:rPr>
              <w:t>ТП21</w:t>
            </w:r>
          </w:p>
        </w:tc>
        <w:tc>
          <w:tcPr>
            <w:tcW w:w="850" w:type="dxa"/>
            <w:shd w:val="clear" w:color="auto" w:fill="auto"/>
          </w:tcPr>
          <w:p w14:paraId="5AE3786F" w14:textId="77777777" w:rsidR="00E94CDC" w:rsidRPr="00932CB0" w:rsidRDefault="00E94CDC" w:rsidP="00E94CDC">
            <w:pPr>
              <w:spacing w:after="200" w:line="240" w:lineRule="auto"/>
              <w:rPr>
                <w:rFonts w:ascii="Times New Roman" w:eastAsia="Times New Roman" w:hAnsi="Times New Roman"/>
                <w:lang w:val="kk-KZ" w:eastAsia="ru-RU"/>
              </w:rPr>
            </w:pPr>
            <w:r w:rsidRPr="00932CB0">
              <w:rPr>
                <w:rFonts w:ascii="Times New Roman" w:eastAsia="Times New Roman" w:hAnsi="Times New Roman"/>
                <w:lang w:val="kk-KZ" w:eastAsia="ru-RU"/>
              </w:rPr>
              <w:t>5,60</w:t>
            </w:r>
          </w:p>
        </w:tc>
        <w:tc>
          <w:tcPr>
            <w:tcW w:w="1276" w:type="dxa"/>
            <w:shd w:val="clear" w:color="auto" w:fill="auto"/>
          </w:tcPr>
          <w:p w14:paraId="63901A15" w14:textId="77777777" w:rsidR="00E94CDC" w:rsidRPr="00932CB0" w:rsidRDefault="00E94CDC" w:rsidP="00E94CDC">
            <w:pPr>
              <w:spacing w:after="200" w:line="240" w:lineRule="auto"/>
              <w:rPr>
                <w:rFonts w:ascii="Times New Roman" w:eastAsia="Times New Roman" w:hAnsi="Times New Roman"/>
                <w:lang w:val="kk-KZ" w:eastAsia="ru-RU"/>
              </w:rPr>
            </w:pPr>
            <w:r w:rsidRPr="00932CB0">
              <w:rPr>
                <w:rFonts w:ascii="Times New Roman" w:eastAsia="Times New Roman" w:hAnsi="Times New Roman"/>
                <w:lang w:val="kk-KZ" w:eastAsia="ru-RU"/>
              </w:rPr>
              <w:t>6,00х5,60</w:t>
            </w:r>
          </w:p>
        </w:tc>
        <w:tc>
          <w:tcPr>
            <w:tcW w:w="1134" w:type="dxa"/>
            <w:shd w:val="clear" w:color="auto" w:fill="auto"/>
          </w:tcPr>
          <w:p w14:paraId="2A4576B7" w14:textId="77777777" w:rsidR="00E94CDC" w:rsidRPr="00932CB0" w:rsidRDefault="00E94CDC" w:rsidP="00E94CDC">
            <w:pPr>
              <w:spacing w:after="200" w:line="240" w:lineRule="auto"/>
              <w:rPr>
                <w:rFonts w:ascii="Times New Roman" w:eastAsia="Times New Roman" w:hAnsi="Times New Roman"/>
                <w:lang w:val="kk-KZ" w:eastAsia="ru-RU"/>
              </w:rPr>
            </w:pPr>
            <w:r w:rsidRPr="00932CB0">
              <w:rPr>
                <w:rFonts w:ascii="Times New Roman" w:eastAsia="Times New Roman" w:hAnsi="Times New Roman"/>
                <w:lang w:val="kk-KZ" w:eastAsia="ru-RU"/>
              </w:rPr>
              <w:t>25,2</w:t>
            </w:r>
          </w:p>
        </w:tc>
        <w:tc>
          <w:tcPr>
            <w:tcW w:w="567" w:type="dxa"/>
            <w:shd w:val="clear" w:color="auto" w:fill="auto"/>
          </w:tcPr>
          <w:p w14:paraId="45E81136" w14:textId="77777777" w:rsidR="00E94CDC" w:rsidRPr="00932CB0" w:rsidRDefault="00E94CDC" w:rsidP="00E94CDC">
            <w:pPr>
              <w:spacing w:after="200" w:line="240" w:lineRule="auto"/>
              <w:rPr>
                <w:rFonts w:ascii="Times New Roman" w:eastAsia="Times New Roman" w:hAnsi="Times New Roman"/>
                <w:lang w:val="kk-KZ" w:eastAsia="ru-RU"/>
              </w:rPr>
            </w:pPr>
            <w:r w:rsidRPr="00932CB0">
              <w:rPr>
                <w:rFonts w:ascii="Times New Roman" w:eastAsia="Times New Roman" w:hAnsi="Times New Roman"/>
                <w:lang w:val="kk-KZ" w:eastAsia="ru-RU"/>
              </w:rPr>
              <w:t>2,5</w:t>
            </w:r>
          </w:p>
        </w:tc>
        <w:tc>
          <w:tcPr>
            <w:tcW w:w="709" w:type="dxa"/>
            <w:shd w:val="clear" w:color="auto" w:fill="auto"/>
          </w:tcPr>
          <w:p w14:paraId="72E93070" w14:textId="77777777" w:rsidR="00E94CDC" w:rsidRPr="00932CB0" w:rsidRDefault="00E94CDC" w:rsidP="00E94CDC">
            <w:pPr>
              <w:spacing w:after="200" w:line="240" w:lineRule="auto"/>
              <w:rPr>
                <w:rFonts w:ascii="Times New Roman" w:eastAsia="Times New Roman" w:hAnsi="Times New Roman"/>
                <w:lang w:val="kk-KZ" w:eastAsia="ru-RU"/>
              </w:rPr>
            </w:pPr>
            <w:r w:rsidRPr="00932CB0">
              <w:rPr>
                <w:rFonts w:ascii="Times New Roman" w:eastAsia="Times New Roman" w:hAnsi="Times New Roman"/>
                <w:lang w:val="kk-KZ" w:eastAsia="ru-RU"/>
              </w:rPr>
              <w:t>20,0</w:t>
            </w:r>
          </w:p>
        </w:tc>
        <w:tc>
          <w:tcPr>
            <w:tcW w:w="1276" w:type="dxa"/>
            <w:shd w:val="clear" w:color="auto" w:fill="auto"/>
          </w:tcPr>
          <w:p w14:paraId="76F42122" w14:textId="77777777" w:rsidR="00E94CDC" w:rsidRPr="00932CB0" w:rsidRDefault="00E94CDC" w:rsidP="00E94CDC">
            <w:pPr>
              <w:spacing w:after="200" w:line="240" w:lineRule="auto"/>
              <w:rPr>
                <w:rFonts w:ascii="Times New Roman" w:eastAsia="Times New Roman" w:hAnsi="Times New Roman"/>
                <w:lang w:val="kk-KZ" w:eastAsia="ru-RU"/>
              </w:rPr>
            </w:pPr>
            <w:r w:rsidRPr="00932CB0">
              <w:rPr>
                <w:rFonts w:ascii="Times New Roman" w:eastAsia="Times New Roman" w:hAnsi="Times New Roman"/>
                <w:lang w:val="kk-KZ" w:eastAsia="ru-RU"/>
              </w:rPr>
              <w:t>12,10±0,50</w:t>
            </w:r>
          </w:p>
        </w:tc>
        <w:tc>
          <w:tcPr>
            <w:tcW w:w="850" w:type="dxa"/>
            <w:shd w:val="clear" w:color="auto" w:fill="auto"/>
          </w:tcPr>
          <w:p w14:paraId="0EA81DA6" w14:textId="77777777" w:rsidR="00E94CDC" w:rsidRPr="00932CB0" w:rsidRDefault="00E94CDC" w:rsidP="00E94CDC">
            <w:pPr>
              <w:spacing w:after="200" w:line="240" w:lineRule="auto"/>
              <w:rPr>
                <w:rFonts w:ascii="Times New Roman" w:eastAsia="Times New Roman" w:hAnsi="Times New Roman"/>
                <w:lang w:val="kk-KZ" w:eastAsia="ru-RU"/>
              </w:rPr>
            </w:pPr>
            <w:r w:rsidRPr="00932CB0">
              <w:rPr>
                <w:rFonts w:ascii="Times New Roman" w:eastAsia="Times New Roman" w:hAnsi="Times New Roman"/>
                <w:lang w:val="kk-KZ" w:eastAsia="ru-RU"/>
              </w:rPr>
              <w:t>25,87</w:t>
            </w:r>
          </w:p>
        </w:tc>
        <w:tc>
          <w:tcPr>
            <w:tcW w:w="1418" w:type="dxa"/>
            <w:shd w:val="clear" w:color="auto" w:fill="auto"/>
          </w:tcPr>
          <w:p w14:paraId="62862C5D" w14:textId="77777777" w:rsidR="00E94CDC" w:rsidRPr="00932CB0" w:rsidRDefault="00E94CDC" w:rsidP="00E94CDC">
            <w:pPr>
              <w:spacing w:after="200" w:line="240" w:lineRule="auto"/>
              <w:rPr>
                <w:rFonts w:ascii="Times New Roman" w:eastAsia="Times New Roman" w:hAnsi="Times New Roman"/>
                <w:lang w:val="kk-KZ" w:eastAsia="ru-RU"/>
              </w:rPr>
            </w:pPr>
            <w:r w:rsidRPr="00932CB0">
              <w:rPr>
                <w:rFonts w:ascii="Times New Roman" w:eastAsia="Times New Roman" w:hAnsi="Times New Roman"/>
                <w:lang w:val="kk-KZ" w:eastAsia="ru-RU"/>
              </w:rPr>
              <w:t>8,18</w:t>
            </w:r>
          </w:p>
        </w:tc>
      </w:tr>
      <w:tr w:rsidR="00E94CDC" w:rsidRPr="00932CB0" w14:paraId="5A4C97F6" w14:textId="77777777" w:rsidTr="0031370E">
        <w:trPr>
          <w:trHeight w:val="4"/>
        </w:trPr>
        <w:tc>
          <w:tcPr>
            <w:tcW w:w="562" w:type="dxa"/>
            <w:shd w:val="clear" w:color="auto" w:fill="auto"/>
          </w:tcPr>
          <w:p w14:paraId="0314DEFD" w14:textId="77777777" w:rsidR="00E94CDC" w:rsidRPr="00932CB0" w:rsidRDefault="00E94CDC" w:rsidP="00E94CDC">
            <w:pPr>
              <w:pStyle w:val="a3"/>
              <w:numPr>
                <w:ilvl w:val="0"/>
                <w:numId w:val="11"/>
              </w:numPr>
              <w:spacing w:after="200" w:line="240" w:lineRule="auto"/>
              <w:rPr>
                <w:rFonts w:ascii="Times New Roman" w:eastAsia="Times New Roman" w:hAnsi="Times New Roman"/>
                <w:lang w:val="kk-KZ" w:eastAsia="ru-RU"/>
              </w:rPr>
            </w:pPr>
          </w:p>
        </w:tc>
        <w:tc>
          <w:tcPr>
            <w:tcW w:w="851" w:type="dxa"/>
            <w:shd w:val="clear" w:color="auto" w:fill="auto"/>
          </w:tcPr>
          <w:p w14:paraId="52BB4F99" w14:textId="702D5854" w:rsidR="00E94CDC" w:rsidRPr="00932CB0" w:rsidRDefault="00E94CDC" w:rsidP="00E94CDC">
            <w:pPr>
              <w:spacing w:after="200" w:line="240" w:lineRule="auto"/>
              <w:rPr>
                <w:rFonts w:ascii="Times New Roman" w:eastAsia="Times New Roman" w:hAnsi="Times New Roman"/>
                <w:lang w:val="kk-KZ" w:eastAsia="ru-RU"/>
              </w:rPr>
            </w:pPr>
            <w:r w:rsidRPr="001F2E4A">
              <w:rPr>
                <w:rFonts w:ascii="Times New Roman" w:eastAsia="Times New Roman" w:hAnsi="Times New Roman"/>
                <w:lang w:val="kk-KZ" w:eastAsia="ru-RU"/>
              </w:rPr>
              <w:t>ТП22</w:t>
            </w:r>
          </w:p>
        </w:tc>
        <w:tc>
          <w:tcPr>
            <w:tcW w:w="850" w:type="dxa"/>
            <w:shd w:val="clear" w:color="auto" w:fill="auto"/>
          </w:tcPr>
          <w:p w14:paraId="76E9898E" w14:textId="16A29205" w:rsidR="00E94CDC" w:rsidRPr="00932CB0" w:rsidRDefault="00E94CDC" w:rsidP="00E94CDC">
            <w:pPr>
              <w:spacing w:after="200" w:line="240" w:lineRule="auto"/>
              <w:rPr>
                <w:rFonts w:ascii="Times New Roman" w:eastAsia="Times New Roman" w:hAnsi="Times New Roman"/>
                <w:lang w:val="kk-KZ" w:eastAsia="ru-RU"/>
              </w:rPr>
            </w:pPr>
            <w:r w:rsidRPr="001F2E4A">
              <w:rPr>
                <w:rFonts w:ascii="Times New Roman" w:eastAsia="Times New Roman" w:hAnsi="Times New Roman"/>
                <w:lang w:val="kk-KZ" w:eastAsia="ru-RU"/>
              </w:rPr>
              <w:t>4,90</w:t>
            </w:r>
          </w:p>
        </w:tc>
        <w:tc>
          <w:tcPr>
            <w:tcW w:w="1276" w:type="dxa"/>
            <w:shd w:val="clear" w:color="auto" w:fill="auto"/>
          </w:tcPr>
          <w:p w14:paraId="784F0FC8" w14:textId="75C874E6" w:rsidR="00E94CDC" w:rsidRPr="00932CB0" w:rsidRDefault="00E94CDC" w:rsidP="00E94CDC">
            <w:pPr>
              <w:spacing w:after="200" w:line="240" w:lineRule="auto"/>
              <w:rPr>
                <w:rFonts w:ascii="Times New Roman" w:eastAsia="Times New Roman" w:hAnsi="Times New Roman"/>
                <w:lang w:val="kk-KZ" w:eastAsia="ru-RU"/>
              </w:rPr>
            </w:pPr>
            <w:r w:rsidRPr="001F2E4A">
              <w:rPr>
                <w:rFonts w:ascii="Times New Roman" w:eastAsia="Times New Roman" w:hAnsi="Times New Roman"/>
                <w:lang w:val="kk-KZ" w:eastAsia="ru-RU"/>
              </w:rPr>
              <w:t>4,40х3,80</w:t>
            </w:r>
          </w:p>
        </w:tc>
        <w:tc>
          <w:tcPr>
            <w:tcW w:w="1134" w:type="dxa"/>
            <w:shd w:val="clear" w:color="auto" w:fill="auto"/>
          </w:tcPr>
          <w:p w14:paraId="0C1D6DF6" w14:textId="788F835E" w:rsidR="00E94CDC" w:rsidRPr="00932CB0" w:rsidRDefault="00E94CDC" w:rsidP="00E94CDC">
            <w:pPr>
              <w:spacing w:after="200" w:line="240" w:lineRule="auto"/>
              <w:rPr>
                <w:rFonts w:ascii="Times New Roman" w:eastAsia="Times New Roman" w:hAnsi="Times New Roman"/>
                <w:lang w:val="kk-KZ" w:eastAsia="ru-RU"/>
              </w:rPr>
            </w:pPr>
            <w:r w:rsidRPr="001F2E4A">
              <w:rPr>
                <w:rFonts w:ascii="Times New Roman" w:eastAsia="Times New Roman" w:hAnsi="Times New Roman"/>
                <w:lang w:val="kk-KZ" w:eastAsia="ru-RU"/>
              </w:rPr>
              <w:t>көп</w:t>
            </w:r>
            <w:r>
              <w:rPr>
                <w:rFonts w:ascii="Times New Roman" w:eastAsia="Times New Roman" w:hAnsi="Times New Roman"/>
                <w:lang w:val="kk-KZ" w:eastAsia="ru-RU"/>
              </w:rPr>
              <w:t>діңді</w:t>
            </w:r>
          </w:p>
        </w:tc>
        <w:tc>
          <w:tcPr>
            <w:tcW w:w="567" w:type="dxa"/>
            <w:shd w:val="clear" w:color="auto" w:fill="auto"/>
          </w:tcPr>
          <w:p w14:paraId="6010250C" w14:textId="07E5F829" w:rsidR="00E94CDC" w:rsidRPr="00932CB0" w:rsidRDefault="00E94CDC" w:rsidP="00E94CDC">
            <w:pPr>
              <w:spacing w:after="200" w:line="240" w:lineRule="auto"/>
              <w:rPr>
                <w:rFonts w:ascii="Times New Roman" w:eastAsia="Times New Roman" w:hAnsi="Times New Roman"/>
                <w:lang w:val="kk-KZ" w:eastAsia="ru-RU"/>
              </w:rPr>
            </w:pPr>
            <w:r w:rsidRPr="001F2E4A">
              <w:rPr>
                <w:rFonts w:ascii="Times New Roman" w:eastAsia="Times New Roman" w:hAnsi="Times New Roman"/>
                <w:lang w:val="kk-KZ" w:eastAsia="ru-RU"/>
              </w:rPr>
              <w:t>4,0</w:t>
            </w:r>
          </w:p>
        </w:tc>
        <w:tc>
          <w:tcPr>
            <w:tcW w:w="709" w:type="dxa"/>
            <w:shd w:val="clear" w:color="auto" w:fill="auto"/>
          </w:tcPr>
          <w:p w14:paraId="666A1D6A" w14:textId="1C6DEF19" w:rsidR="00E94CDC" w:rsidRPr="00932CB0" w:rsidRDefault="00E94CDC" w:rsidP="00E94CDC">
            <w:pPr>
              <w:spacing w:after="200" w:line="240" w:lineRule="auto"/>
              <w:rPr>
                <w:rFonts w:ascii="Times New Roman" w:eastAsia="Times New Roman" w:hAnsi="Times New Roman"/>
                <w:lang w:val="kk-KZ" w:eastAsia="ru-RU"/>
              </w:rPr>
            </w:pPr>
            <w:r w:rsidRPr="001F2E4A">
              <w:rPr>
                <w:rFonts w:ascii="Times New Roman" w:eastAsia="Times New Roman" w:hAnsi="Times New Roman"/>
                <w:lang w:val="kk-KZ" w:eastAsia="ru-RU"/>
              </w:rPr>
              <w:t>18,2</w:t>
            </w:r>
          </w:p>
        </w:tc>
        <w:tc>
          <w:tcPr>
            <w:tcW w:w="1276" w:type="dxa"/>
            <w:shd w:val="clear" w:color="auto" w:fill="auto"/>
          </w:tcPr>
          <w:p w14:paraId="0FF76678" w14:textId="407A6062" w:rsidR="00E94CDC" w:rsidRPr="00932CB0" w:rsidRDefault="00E94CDC" w:rsidP="00E94CDC">
            <w:pPr>
              <w:spacing w:after="200" w:line="240" w:lineRule="auto"/>
              <w:rPr>
                <w:rFonts w:ascii="Times New Roman" w:eastAsia="Times New Roman" w:hAnsi="Times New Roman"/>
                <w:lang w:val="kk-KZ" w:eastAsia="ru-RU"/>
              </w:rPr>
            </w:pPr>
            <w:r w:rsidRPr="001F2E4A">
              <w:rPr>
                <w:rFonts w:ascii="Times New Roman" w:eastAsia="Times New Roman" w:hAnsi="Times New Roman"/>
                <w:lang w:val="kk-KZ" w:eastAsia="ru-RU"/>
              </w:rPr>
              <w:t>10,44±0,80</w:t>
            </w:r>
          </w:p>
        </w:tc>
        <w:tc>
          <w:tcPr>
            <w:tcW w:w="850" w:type="dxa"/>
            <w:shd w:val="clear" w:color="auto" w:fill="auto"/>
          </w:tcPr>
          <w:p w14:paraId="2122BFD8" w14:textId="31D06253" w:rsidR="00E94CDC" w:rsidRPr="00932CB0" w:rsidRDefault="00E94CDC" w:rsidP="00E94CDC">
            <w:pPr>
              <w:spacing w:after="200" w:line="240" w:lineRule="auto"/>
              <w:rPr>
                <w:rFonts w:ascii="Times New Roman" w:eastAsia="Times New Roman" w:hAnsi="Times New Roman"/>
                <w:lang w:val="kk-KZ" w:eastAsia="ru-RU"/>
              </w:rPr>
            </w:pPr>
            <w:r w:rsidRPr="001F2E4A">
              <w:rPr>
                <w:rFonts w:ascii="Times New Roman" w:eastAsia="Times New Roman" w:hAnsi="Times New Roman"/>
                <w:lang w:val="kk-KZ" w:eastAsia="ru-RU"/>
              </w:rPr>
              <w:t>23,06</w:t>
            </w:r>
          </w:p>
        </w:tc>
        <w:tc>
          <w:tcPr>
            <w:tcW w:w="1418" w:type="dxa"/>
            <w:shd w:val="clear" w:color="auto" w:fill="auto"/>
          </w:tcPr>
          <w:p w14:paraId="4D26886D" w14:textId="2258D203" w:rsidR="00E94CDC" w:rsidRPr="00932CB0" w:rsidRDefault="00E94CDC" w:rsidP="00E94CDC">
            <w:pPr>
              <w:spacing w:after="200" w:line="240" w:lineRule="auto"/>
              <w:rPr>
                <w:rFonts w:ascii="Times New Roman" w:eastAsia="Times New Roman" w:hAnsi="Times New Roman"/>
                <w:lang w:val="kk-KZ" w:eastAsia="ru-RU"/>
              </w:rPr>
            </w:pPr>
            <w:r w:rsidRPr="001F2E4A">
              <w:rPr>
                <w:rFonts w:ascii="Times New Roman" w:eastAsia="Times New Roman" w:hAnsi="Times New Roman"/>
                <w:lang w:val="kk-KZ" w:eastAsia="ru-RU"/>
              </w:rPr>
              <w:t>7,69</w:t>
            </w:r>
          </w:p>
        </w:tc>
      </w:tr>
      <w:tr w:rsidR="00E94CDC" w:rsidRPr="00932CB0" w14:paraId="2B5DD21C" w14:textId="77777777" w:rsidTr="0031370E">
        <w:trPr>
          <w:trHeight w:val="4"/>
        </w:trPr>
        <w:tc>
          <w:tcPr>
            <w:tcW w:w="562" w:type="dxa"/>
            <w:shd w:val="clear" w:color="auto" w:fill="auto"/>
          </w:tcPr>
          <w:p w14:paraId="4AB6D2E6" w14:textId="77777777" w:rsidR="00E94CDC" w:rsidRPr="00932CB0" w:rsidRDefault="00E94CDC" w:rsidP="00E94CDC">
            <w:pPr>
              <w:pStyle w:val="a3"/>
              <w:numPr>
                <w:ilvl w:val="0"/>
                <w:numId w:val="11"/>
              </w:numPr>
              <w:spacing w:after="200" w:line="240" w:lineRule="auto"/>
              <w:rPr>
                <w:rFonts w:ascii="Times New Roman" w:eastAsia="Times New Roman" w:hAnsi="Times New Roman"/>
                <w:lang w:val="kk-KZ" w:eastAsia="ru-RU"/>
              </w:rPr>
            </w:pPr>
          </w:p>
        </w:tc>
        <w:tc>
          <w:tcPr>
            <w:tcW w:w="851" w:type="dxa"/>
            <w:shd w:val="clear" w:color="auto" w:fill="auto"/>
          </w:tcPr>
          <w:p w14:paraId="62C5B05F" w14:textId="411B74B1" w:rsidR="00E94CDC" w:rsidRPr="00932CB0" w:rsidRDefault="00E94CDC" w:rsidP="00E94CDC">
            <w:pPr>
              <w:spacing w:after="200" w:line="240" w:lineRule="auto"/>
              <w:rPr>
                <w:rFonts w:ascii="Times New Roman" w:eastAsia="Times New Roman" w:hAnsi="Times New Roman"/>
                <w:lang w:val="kk-KZ" w:eastAsia="ru-RU"/>
              </w:rPr>
            </w:pPr>
            <w:r w:rsidRPr="001F2E4A">
              <w:rPr>
                <w:rFonts w:ascii="Times New Roman" w:eastAsia="Times New Roman" w:hAnsi="Times New Roman"/>
                <w:lang w:val="kk-KZ" w:eastAsia="ru-RU"/>
              </w:rPr>
              <w:t>ТП23</w:t>
            </w:r>
          </w:p>
        </w:tc>
        <w:tc>
          <w:tcPr>
            <w:tcW w:w="850" w:type="dxa"/>
            <w:shd w:val="clear" w:color="auto" w:fill="auto"/>
          </w:tcPr>
          <w:p w14:paraId="550C1F27" w14:textId="55588556" w:rsidR="00E94CDC" w:rsidRPr="00932CB0" w:rsidRDefault="00E94CDC" w:rsidP="00E94CDC">
            <w:pPr>
              <w:spacing w:after="200" w:line="240" w:lineRule="auto"/>
              <w:rPr>
                <w:rFonts w:ascii="Times New Roman" w:eastAsia="Times New Roman" w:hAnsi="Times New Roman"/>
                <w:lang w:val="kk-KZ" w:eastAsia="ru-RU"/>
              </w:rPr>
            </w:pPr>
            <w:r w:rsidRPr="001F2E4A">
              <w:rPr>
                <w:rFonts w:ascii="Times New Roman" w:eastAsia="Times New Roman" w:hAnsi="Times New Roman"/>
                <w:lang w:val="kk-KZ" w:eastAsia="ru-RU"/>
              </w:rPr>
              <w:t>4,70</w:t>
            </w:r>
          </w:p>
        </w:tc>
        <w:tc>
          <w:tcPr>
            <w:tcW w:w="1276" w:type="dxa"/>
            <w:shd w:val="clear" w:color="auto" w:fill="auto"/>
          </w:tcPr>
          <w:p w14:paraId="4D13F18F" w14:textId="400028AE" w:rsidR="00E94CDC" w:rsidRPr="00932CB0" w:rsidRDefault="00E94CDC" w:rsidP="00E94CDC">
            <w:pPr>
              <w:spacing w:after="200" w:line="240" w:lineRule="auto"/>
              <w:rPr>
                <w:rFonts w:ascii="Times New Roman" w:eastAsia="Times New Roman" w:hAnsi="Times New Roman"/>
                <w:lang w:val="kk-KZ" w:eastAsia="ru-RU"/>
              </w:rPr>
            </w:pPr>
            <w:r w:rsidRPr="001F2E4A">
              <w:rPr>
                <w:rFonts w:ascii="Times New Roman" w:eastAsia="Times New Roman" w:hAnsi="Times New Roman"/>
                <w:lang w:val="kk-KZ" w:eastAsia="ru-RU"/>
              </w:rPr>
              <w:t>4,00х4,00</w:t>
            </w:r>
          </w:p>
        </w:tc>
        <w:tc>
          <w:tcPr>
            <w:tcW w:w="1134" w:type="dxa"/>
            <w:shd w:val="clear" w:color="auto" w:fill="auto"/>
          </w:tcPr>
          <w:p w14:paraId="1126E55A" w14:textId="61257F63" w:rsidR="00E94CDC" w:rsidRPr="00932CB0" w:rsidRDefault="00E94CDC" w:rsidP="00E94CDC">
            <w:pPr>
              <w:spacing w:after="200" w:line="240" w:lineRule="auto"/>
              <w:rPr>
                <w:rFonts w:ascii="Times New Roman" w:eastAsia="Times New Roman" w:hAnsi="Times New Roman"/>
                <w:lang w:val="kk-KZ" w:eastAsia="ru-RU"/>
              </w:rPr>
            </w:pPr>
            <w:r w:rsidRPr="001F2E4A">
              <w:rPr>
                <w:rFonts w:ascii="Times New Roman" w:eastAsia="Times New Roman" w:hAnsi="Times New Roman"/>
                <w:lang w:val="kk-KZ" w:eastAsia="ru-RU"/>
              </w:rPr>
              <w:t>19,6</w:t>
            </w:r>
          </w:p>
        </w:tc>
        <w:tc>
          <w:tcPr>
            <w:tcW w:w="567" w:type="dxa"/>
            <w:shd w:val="clear" w:color="auto" w:fill="auto"/>
          </w:tcPr>
          <w:p w14:paraId="1C395E7A" w14:textId="7694F38B" w:rsidR="00E94CDC" w:rsidRPr="00932CB0" w:rsidRDefault="00E94CDC" w:rsidP="00E94CDC">
            <w:pPr>
              <w:spacing w:after="200" w:line="240" w:lineRule="auto"/>
              <w:rPr>
                <w:rFonts w:ascii="Times New Roman" w:eastAsia="Times New Roman" w:hAnsi="Times New Roman"/>
                <w:lang w:val="kk-KZ" w:eastAsia="ru-RU"/>
              </w:rPr>
            </w:pPr>
            <w:r w:rsidRPr="001F2E4A">
              <w:rPr>
                <w:rFonts w:ascii="Times New Roman" w:eastAsia="Times New Roman" w:hAnsi="Times New Roman"/>
                <w:lang w:val="kk-KZ" w:eastAsia="ru-RU"/>
              </w:rPr>
              <w:t>3,2</w:t>
            </w:r>
          </w:p>
        </w:tc>
        <w:tc>
          <w:tcPr>
            <w:tcW w:w="709" w:type="dxa"/>
            <w:shd w:val="clear" w:color="auto" w:fill="auto"/>
          </w:tcPr>
          <w:p w14:paraId="5FEA2B4F" w14:textId="4B5021FE" w:rsidR="00E94CDC" w:rsidRPr="00932CB0" w:rsidRDefault="00E94CDC" w:rsidP="00E94CDC">
            <w:pPr>
              <w:spacing w:after="200" w:line="240" w:lineRule="auto"/>
              <w:rPr>
                <w:rFonts w:ascii="Times New Roman" w:eastAsia="Times New Roman" w:hAnsi="Times New Roman"/>
                <w:lang w:val="kk-KZ" w:eastAsia="ru-RU"/>
              </w:rPr>
            </w:pPr>
            <w:r w:rsidRPr="001F2E4A">
              <w:rPr>
                <w:rFonts w:ascii="Times New Roman" w:eastAsia="Times New Roman" w:hAnsi="Times New Roman"/>
                <w:lang w:val="kk-KZ" w:eastAsia="ru-RU"/>
              </w:rPr>
              <w:t>20,0</w:t>
            </w:r>
          </w:p>
        </w:tc>
        <w:tc>
          <w:tcPr>
            <w:tcW w:w="1276" w:type="dxa"/>
            <w:shd w:val="clear" w:color="auto" w:fill="auto"/>
          </w:tcPr>
          <w:p w14:paraId="358C705C" w14:textId="5C34E8E9" w:rsidR="00E94CDC" w:rsidRPr="00932CB0" w:rsidRDefault="00E94CDC" w:rsidP="00E94CDC">
            <w:pPr>
              <w:spacing w:after="200" w:line="240" w:lineRule="auto"/>
              <w:rPr>
                <w:rFonts w:ascii="Times New Roman" w:eastAsia="Times New Roman" w:hAnsi="Times New Roman"/>
                <w:lang w:val="kk-KZ" w:eastAsia="ru-RU"/>
              </w:rPr>
            </w:pPr>
            <w:r w:rsidRPr="001F2E4A">
              <w:rPr>
                <w:rFonts w:ascii="Times New Roman" w:eastAsia="Times New Roman" w:hAnsi="Times New Roman"/>
                <w:lang w:val="kk-KZ" w:eastAsia="ru-RU"/>
              </w:rPr>
              <w:t>8,11±0,99</w:t>
            </w:r>
          </w:p>
        </w:tc>
        <w:tc>
          <w:tcPr>
            <w:tcW w:w="850" w:type="dxa"/>
            <w:shd w:val="clear" w:color="auto" w:fill="auto"/>
          </w:tcPr>
          <w:p w14:paraId="67BF3A28" w14:textId="74D8121A" w:rsidR="00E94CDC" w:rsidRPr="00932CB0" w:rsidRDefault="00E94CDC" w:rsidP="00E94CDC">
            <w:pPr>
              <w:spacing w:after="200" w:line="240" w:lineRule="auto"/>
              <w:rPr>
                <w:rFonts w:ascii="Times New Roman" w:eastAsia="Times New Roman" w:hAnsi="Times New Roman"/>
                <w:lang w:val="kk-KZ" w:eastAsia="ru-RU"/>
              </w:rPr>
            </w:pPr>
            <w:r w:rsidRPr="001F2E4A">
              <w:rPr>
                <w:rFonts w:ascii="Times New Roman" w:eastAsia="Times New Roman" w:hAnsi="Times New Roman"/>
                <w:lang w:val="kk-KZ" w:eastAsia="ru-RU"/>
              </w:rPr>
              <w:t>22,58</w:t>
            </w:r>
          </w:p>
        </w:tc>
        <w:tc>
          <w:tcPr>
            <w:tcW w:w="1418" w:type="dxa"/>
            <w:shd w:val="clear" w:color="auto" w:fill="auto"/>
          </w:tcPr>
          <w:p w14:paraId="2E270E56" w14:textId="203B5906" w:rsidR="00E94CDC" w:rsidRPr="00932CB0" w:rsidRDefault="00E94CDC" w:rsidP="00E94CDC">
            <w:pPr>
              <w:spacing w:after="200" w:line="240" w:lineRule="auto"/>
              <w:rPr>
                <w:rFonts w:ascii="Times New Roman" w:eastAsia="Times New Roman" w:hAnsi="Times New Roman"/>
                <w:lang w:val="kk-KZ" w:eastAsia="ru-RU"/>
              </w:rPr>
            </w:pPr>
            <w:r w:rsidRPr="001F2E4A">
              <w:rPr>
                <w:rFonts w:ascii="Times New Roman" w:eastAsia="Times New Roman" w:hAnsi="Times New Roman"/>
                <w:lang w:val="kk-KZ" w:eastAsia="ru-RU"/>
              </w:rPr>
              <w:t>7,53</w:t>
            </w:r>
          </w:p>
        </w:tc>
      </w:tr>
      <w:tr w:rsidR="00E94CDC" w:rsidRPr="00932CB0" w14:paraId="294F5C53" w14:textId="77777777" w:rsidTr="0031370E">
        <w:trPr>
          <w:trHeight w:val="4"/>
        </w:trPr>
        <w:tc>
          <w:tcPr>
            <w:tcW w:w="562" w:type="dxa"/>
            <w:shd w:val="clear" w:color="auto" w:fill="auto"/>
          </w:tcPr>
          <w:p w14:paraId="02334A14" w14:textId="77777777" w:rsidR="00E94CDC" w:rsidRPr="00932CB0" w:rsidRDefault="00E94CDC" w:rsidP="00E94CDC">
            <w:pPr>
              <w:pStyle w:val="a3"/>
              <w:numPr>
                <w:ilvl w:val="0"/>
                <w:numId w:val="11"/>
              </w:numPr>
              <w:spacing w:after="200" w:line="240" w:lineRule="auto"/>
              <w:rPr>
                <w:rFonts w:ascii="Times New Roman" w:eastAsia="Times New Roman" w:hAnsi="Times New Roman"/>
                <w:lang w:val="kk-KZ" w:eastAsia="ru-RU"/>
              </w:rPr>
            </w:pPr>
          </w:p>
        </w:tc>
        <w:tc>
          <w:tcPr>
            <w:tcW w:w="851" w:type="dxa"/>
            <w:shd w:val="clear" w:color="auto" w:fill="auto"/>
          </w:tcPr>
          <w:p w14:paraId="04AD9D83" w14:textId="0143F518" w:rsidR="00E94CDC" w:rsidRPr="00932CB0" w:rsidRDefault="00E94CDC" w:rsidP="00E94CDC">
            <w:pPr>
              <w:spacing w:after="200" w:line="240" w:lineRule="auto"/>
              <w:rPr>
                <w:rFonts w:ascii="Times New Roman" w:eastAsia="Times New Roman" w:hAnsi="Times New Roman"/>
                <w:lang w:val="kk-KZ" w:eastAsia="ru-RU"/>
              </w:rPr>
            </w:pPr>
            <w:r w:rsidRPr="001F2E4A">
              <w:rPr>
                <w:rFonts w:ascii="Times New Roman" w:eastAsia="Times New Roman" w:hAnsi="Times New Roman"/>
                <w:lang w:val="kk-KZ" w:eastAsia="ru-RU"/>
              </w:rPr>
              <w:t>ТП24</w:t>
            </w:r>
          </w:p>
        </w:tc>
        <w:tc>
          <w:tcPr>
            <w:tcW w:w="850" w:type="dxa"/>
            <w:shd w:val="clear" w:color="auto" w:fill="auto"/>
          </w:tcPr>
          <w:p w14:paraId="13805F92" w14:textId="271E57D6" w:rsidR="00E94CDC" w:rsidRPr="00932CB0" w:rsidRDefault="00E94CDC" w:rsidP="00E94CDC">
            <w:pPr>
              <w:spacing w:after="200" w:line="240" w:lineRule="auto"/>
              <w:rPr>
                <w:rFonts w:ascii="Times New Roman" w:eastAsia="Times New Roman" w:hAnsi="Times New Roman"/>
                <w:lang w:val="kk-KZ" w:eastAsia="ru-RU"/>
              </w:rPr>
            </w:pPr>
            <w:r w:rsidRPr="001F2E4A">
              <w:rPr>
                <w:rFonts w:ascii="Times New Roman" w:eastAsia="Times New Roman" w:hAnsi="Times New Roman"/>
                <w:lang w:val="kk-KZ" w:eastAsia="ru-RU"/>
              </w:rPr>
              <w:t>4,90</w:t>
            </w:r>
          </w:p>
        </w:tc>
        <w:tc>
          <w:tcPr>
            <w:tcW w:w="1276" w:type="dxa"/>
            <w:shd w:val="clear" w:color="auto" w:fill="auto"/>
          </w:tcPr>
          <w:p w14:paraId="3EDF1841" w14:textId="521C7679" w:rsidR="00E94CDC" w:rsidRPr="00932CB0" w:rsidRDefault="00E94CDC" w:rsidP="00E94CDC">
            <w:pPr>
              <w:spacing w:after="200" w:line="240" w:lineRule="auto"/>
              <w:rPr>
                <w:rFonts w:ascii="Times New Roman" w:eastAsia="Times New Roman" w:hAnsi="Times New Roman"/>
                <w:lang w:val="kk-KZ" w:eastAsia="ru-RU"/>
              </w:rPr>
            </w:pPr>
            <w:r w:rsidRPr="001F2E4A">
              <w:rPr>
                <w:rFonts w:ascii="Times New Roman" w:eastAsia="Times New Roman" w:hAnsi="Times New Roman"/>
                <w:lang w:val="kk-KZ" w:eastAsia="ru-RU"/>
              </w:rPr>
              <w:t>4,50х5,30</w:t>
            </w:r>
          </w:p>
        </w:tc>
        <w:tc>
          <w:tcPr>
            <w:tcW w:w="1134" w:type="dxa"/>
            <w:shd w:val="clear" w:color="auto" w:fill="auto"/>
          </w:tcPr>
          <w:p w14:paraId="0FB2575C" w14:textId="28F9DB1C" w:rsidR="00E94CDC" w:rsidRPr="00932CB0" w:rsidRDefault="00E94CDC" w:rsidP="00E94CDC">
            <w:pPr>
              <w:spacing w:after="200" w:line="240" w:lineRule="auto"/>
              <w:rPr>
                <w:rFonts w:ascii="Times New Roman" w:eastAsia="Times New Roman" w:hAnsi="Times New Roman"/>
                <w:lang w:val="kk-KZ" w:eastAsia="ru-RU"/>
              </w:rPr>
            </w:pPr>
            <w:r w:rsidRPr="001F2E4A">
              <w:rPr>
                <w:rFonts w:ascii="Times New Roman" w:eastAsia="Times New Roman" w:hAnsi="Times New Roman"/>
                <w:lang w:val="kk-KZ" w:eastAsia="ru-RU"/>
              </w:rPr>
              <w:t>24,3</w:t>
            </w:r>
          </w:p>
        </w:tc>
        <w:tc>
          <w:tcPr>
            <w:tcW w:w="567" w:type="dxa"/>
            <w:shd w:val="clear" w:color="auto" w:fill="auto"/>
          </w:tcPr>
          <w:p w14:paraId="47CE2935" w14:textId="1457868F" w:rsidR="00E94CDC" w:rsidRPr="00932CB0" w:rsidRDefault="00E94CDC" w:rsidP="00E94CDC">
            <w:pPr>
              <w:spacing w:after="200" w:line="240" w:lineRule="auto"/>
              <w:rPr>
                <w:rFonts w:ascii="Times New Roman" w:eastAsia="Times New Roman" w:hAnsi="Times New Roman"/>
                <w:lang w:val="kk-KZ" w:eastAsia="ru-RU"/>
              </w:rPr>
            </w:pPr>
            <w:r w:rsidRPr="001F2E4A">
              <w:rPr>
                <w:rFonts w:ascii="Times New Roman" w:eastAsia="Times New Roman" w:hAnsi="Times New Roman"/>
                <w:lang w:val="kk-KZ" w:eastAsia="ru-RU"/>
              </w:rPr>
              <w:t>2,0</w:t>
            </w:r>
          </w:p>
        </w:tc>
        <w:tc>
          <w:tcPr>
            <w:tcW w:w="709" w:type="dxa"/>
            <w:shd w:val="clear" w:color="auto" w:fill="auto"/>
          </w:tcPr>
          <w:p w14:paraId="4B0FA65A" w14:textId="7CD1D710" w:rsidR="00E94CDC" w:rsidRPr="00932CB0" w:rsidRDefault="00E94CDC" w:rsidP="00E94CDC">
            <w:pPr>
              <w:spacing w:after="200" w:line="240" w:lineRule="auto"/>
              <w:rPr>
                <w:rFonts w:ascii="Times New Roman" w:eastAsia="Times New Roman" w:hAnsi="Times New Roman"/>
                <w:lang w:val="kk-KZ" w:eastAsia="ru-RU"/>
              </w:rPr>
            </w:pPr>
            <w:r w:rsidRPr="001F2E4A">
              <w:rPr>
                <w:rFonts w:ascii="Times New Roman" w:eastAsia="Times New Roman" w:hAnsi="Times New Roman"/>
                <w:lang w:val="kk-KZ" w:eastAsia="ru-RU"/>
              </w:rPr>
              <w:t>20,5</w:t>
            </w:r>
          </w:p>
        </w:tc>
        <w:tc>
          <w:tcPr>
            <w:tcW w:w="1276" w:type="dxa"/>
            <w:shd w:val="clear" w:color="auto" w:fill="auto"/>
          </w:tcPr>
          <w:p w14:paraId="326DAB34" w14:textId="19348D15" w:rsidR="00E94CDC" w:rsidRPr="00932CB0" w:rsidRDefault="00E94CDC" w:rsidP="00E94CDC">
            <w:pPr>
              <w:spacing w:after="200" w:line="240" w:lineRule="auto"/>
              <w:rPr>
                <w:rFonts w:ascii="Times New Roman" w:eastAsia="Times New Roman" w:hAnsi="Times New Roman"/>
                <w:lang w:val="kk-KZ" w:eastAsia="ru-RU"/>
              </w:rPr>
            </w:pPr>
            <w:r w:rsidRPr="001F2E4A">
              <w:rPr>
                <w:rFonts w:ascii="Times New Roman" w:eastAsia="Times New Roman" w:hAnsi="Times New Roman"/>
                <w:lang w:val="kk-KZ" w:eastAsia="ru-RU"/>
              </w:rPr>
              <w:t>17,98±0,55</w:t>
            </w:r>
          </w:p>
        </w:tc>
        <w:tc>
          <w:tcPr>
            <w:tcW w:w="850" w:type="dxa"/>
            <w:shd w:val="clear" w:color="auto" w:fill="auto"/>
          </w:tcPr>
          <w:p w14:paraId="344DC1EF" w14:textId="1015134F" w:rsidR="00E94CDC" w:rsidRPr="00932CB0" w:rsidRDefault="00E94CDC" w:rsidP="00E94CDC">
            <w:pPr>
              <w:spacing w:after="200" w:line="240" w:lineRule="auto"/>
              <w:rPr>
                <w:rFonts w:ascii="Times New Roman" w:eastAsia="Times New Roman" w:hAnsi="Times New Roman"/>
                <w:lang w:val="kk-KZ" w:eastAsia="ru-RU"/>
              </w:rPr>
            </w:pPr>
            <w:r w:rsidRPr="001F2E4A">
              <w:rPr>
                <w:rFonts w:ascii="Times New Roman" w:eastAsia="Times New Roman" w:hAnsi="Times New Roman"/>
                <w:lang w:val="kk-KZ" w:eastAsia="ru-RU"/>
              </w:rPr>
              <w:t>21,81</w:t>
            </w:r>
          </w:p>
        </w:tc>
        <w:tc>
          <w:tcPr>
            <w:tcW w:w="1418" w:type="dxa"/>
            <w:shd w:val="clear" w:color="auto" w:fill="auto"/>
          </w:tcPr>
          <w:p w14:paraId="2615B1B6" w14:textId="1392656A" w:rsidR="00E94CDC" w:rsidRPr="00932CB0" w:rsidRDefault="00E94CDC" w:rsidP="00E94CDC">
            <w:pPr>
              <w:spacing w:after="200" w:line="240" w:lineRule="auto"/>
              <w:rPr>
                <w:rFonts w:ascii="Times New Roman" w:eastAsia="Times New Roman" w:hAnsi="Times New Roman"/>
                <w:lang w:val="kk-KZ" w:eastAsia="ru-RU"/>
              </w:rPr>
            </w:pPr>
            <w:r w:rsidRPr="001F2E4A">
              <w:rPr>
                <w:rFonts w:ascii="Times New Roman" w:eastAsia="Times New Roman" w:hAnsi="Times New Roman"/>
                <w:lang w:val="kk-KZ" w:eastAsia="ru-RU"/>
              </w:rPr>
              <w:t>6,90</w:t>
            </w:r>
          </w:p>
        </w:tc>
      </w:tr>
      <w:tr w:rsidR="00E94CDC" w:rsidRPr="00932CB0" w14:paraId="0CA126ED" w14:textId="77777777" w:rsidTr="0031370E">
        <w:trPr>
          <w:trHeight w:val="4"/>
        </w:trPr>
        <w:tc>
          <w:tcPr>
            <w:tcW w:w="562" w:type="dxa"/>
            <w:shd w:val="clear" w:color="auto" w:fill="auto"/>
          </w:tcPr>
          <w:p w14:paraId="5008473C" w14:textId="77777777" w:rsidR="00E94CDC" w:rsidRPr="00932CB0" w:rsidRDefault="00E94CDC" w:rsidP="00E94CDC">
            <w:pPr>
              <w:pStyle w:val="a3"/>
              <w:numPr>
                <w:ilvl w:val="0"/>
                <w:numId w:val="11"/>
              </w:numPr>
              <w:spacing w:after="200" w:line="240" w:lineRule="auto"/>
              <w:rPr>
                <w:rFonts w:ascii="Times New Roman" w:eastAsia="Times New Roman" w:hAnsi="Times New Roman"/>
                <w:lang w:val="kk-KZ" w:eastAsia="ru-RU"/>
              </w:rPr>
            </w:pPr>
          </w:p>
        </w:tc>
        <w:tc>
          <w:tcPr>
            <w:tcW w:w="851" w:type="dxa"/>
            <w:shd w:val="clear" w:color="auto" w:fill="auto"/>
          </w:tcPr>
          <w:p w14:paraId="68A1ACD3" w14:textId="76C46678" w:rsidR="00E94CDC" w:rsidRPr="001F2E4A" w:rsidRDefault="00E94CDC" w:rsidP="00E94CDC">
            <w:pPr>
              <w:spacing w:after="200" w:line="240" w:lineRule="auto"/>
              <w:rPr>
                <w:rFonts w:ascii="Times New Roman" w:eastAsia="Times New Roman" w:hAnsi="Times New Roman"/>
                <w:lang w:val="kk-KZ" w:eastAsia="ru-RU"/>
              </w:rPr>
            </w:pPr>
            <w:r w:rsidRPr="001F2E4A">
              <w:rPr>
                <w:rFonts w:ascii="Times New Roman" w:eastAsia="Times New Roman" w:hAnsi="Times New Roman"/>
                <w:lang w:val="kk-KZ" w:eastAsia="ru-RU"/>
              </w:rPr>
              <w:t>ТП25</w:t>
            </w:r>
          </w:p>
        </w:tc>
        <w:tc>
          <w:tcPr>
            <w:tcW w:w="850" w:type="dxa"/>
            <w:shd w:val="clear" w:color="auto" w:fill="auto"/>
          </w:tcPr>
          <w:p w14:paraId="1D70074D" w14:textId="679BF976" w:rsidR="00E94CDC" w:rsidRPr="001F2E4A" w:rsidRDefault="00E94CDC" w:rsidP="00E94CDC">
            <w:pPr>
              <w:spacing w:after="200" w:line="240" w:lineRule="auto"/>
              <w:rPr>
                <w:rFonts w:ascii="Times New Roman" w:eastAsia="Times New Roman" w:hAnsi="Times New Roman"/>
                <w:lang w:val="kk-KZ" w:eastAsia="ru-RU"/>
              </w:rPr>
            </w:pPr>
            <w:r w:rsidRPr="001F2E4A">
              <w:rPr>
                <w:rFonts w:ascii="Times New Roman" w:eastAsia="Times New Roman" w:hAnsi="Times New Roman"/>
                <w:lang w:val="kk-KZ" w:eastAsia="ru-RU"/>
              </w:rPr>
              <w:t>6,30</w:t>
            </w:r>
          </w:p>
        </w:tc>
        <w:tc>
          <w:tcPr>
            <w:tcW w:w="1276" w:type="dxa"/>
            <w:shd w:val="clear" w:color="auto" w:fill="auto"/>
          </w:tcPr>
          <w:p w14:paraId="6DD4D6FB" w14:textId="65BE050C" w:rsidR="00E94CDC" w:rsidRPr="001F2E4A" w:rsidRDefault="00E94CDC" w:rsidP="00E94CDC">
            <w:pPr>
              <w:spacing w:after="200" w:line="240" w:lineRule="auto"/>
              <w:rPr>
                <w:rFonts w:ascii="Times New Roman" w:eastAsia="Times New Roman" w:hAnsi="Times New Roman"/>
                <w:lang w:val="kk-KZ" w:eastAsia="ru-RU"/>
              </w:rPr>
            </w:pPr>
            <w:r w:rsidRPr="001F2E4A">
              <w:rPr>
                <w:rFonts w:ascii="Times New Roman" w:eastAsia="Times New Roman" w:hAnsi="Times New Roman"/>
                <w:lang w:val="kk-KZ" w:eastAsia="ru-RU"/>
              </w:rPr>
              <w:t>6,00х5,30</w:t>
            </w:r>
          </w:p>
        </w:tc>
        <w:tc>
          <w:tcPr>
            <w:tcW w:w="1134" w:type="dxa"/>
            <w:shd w:val="clear" w:color="auto" w:fill="auto"/>
          </w:tcPr>
          <w:p w14:paraId="19485C5D" w14:textId="45D48DC0" w:rsidR="00E94CDC" w:rsidRPr="001F2E4A" w:rsidRDefault="00E94CDC" w:rsidP="00E94CDC">
            <w:pPr>
              <w:spacing w:after="200" w:line="240" w:lineRule="auto"/>
              <w:rPr>
                <w:rFonts w:ascii="Times New Roman" w:eastAsia="Times New Roman" w:hAnsi="Times New Roman"/>
                <w:lang w:val="kk-KZ" w:eastAsia="ru-RU"/>
              </w:rPr>
            </w:pPr>
            <w:r w:rsidRPr="001F2E4A">
              <w:rPr>
                <w:rFonts w:ascii="Times New Roman" w:eastAsia="Times New Roman" w:hAnsi="Times New Roman"/>
                <w:lang w:val="kk-KZ" w:eastAsia="ru-RU"/>
              </w:rPr>
              <w:t>25,0</w:t>
            </w:r>
          </w:p>
        </w:tc>
        <w:tc>
          <w:tcPr>
            <w:tcW w:w="567" w:type="dxa"/>
            <w:shd w:val="clear" w:color="auto" w:fill="auto"/>
          </w:tcPr>
          <w:p w14:paraId="080C14F6" w14:textId="064EEA47" w:rsidR="00E94CDC" w:rsidRPr="001F2E4A" w:rsidRDefault="00E94CDC" w:rsidP="00E94CDC">
            <w:pPr>
              <w:spacing w:after="200" w:line="240" w:lineRule="auto"/>
              <w:rPr>
                <w:rFonts w:ascii="Times New Roman" w:eastAsia="Times New Roman" w:hAnsi="Times New Roman"/>
                <w:lang w:val="kk-KZ" w:eastAsia="ru-RU"/>
              </w:rPr>
            </w:pPr>
            <w:r w:rsidRPr="001F2E4A">
              <w:rPr>
                <w:rFonts w:ascii="Times New Roman" w:eastAsia="Times New Roman" w:hAnsi="Times New Roman"/>
                <w:lang w:val="kk-KZ" w:eastAsia="ru-RU"/>
              </w:rPr>
              <w:t>3,5</w:t>
            </w:r>
          </w:p>
        </w:tc>
        <w:tc>
          <w:tcPr>
            <w:tcW w:w="709" w:type="dxa"/>
            <w:shd w:val="clear" w:color="auto" w:fill="auto"/>
          </w:tcPr>
          <w:p w14:paraId="528CC52F" w14:textId="1C7E4C02" w:rsidR="00E94CDC" w:rsidRPr="001F2E4A" w:rsidRDefault="00E94CDC" w:rsidP="00E94CDC">
            <w:pPr>
              <w:spacing w:after="200" w:line="240" w:lineRule="auto"/>
              <w:rPr>
                <w:rFonts w:ascii="Times New Roman" w:eastAsia="Times New Roman" w:hAnsi="Times New Roman"/>
                <w:lang w:val="kk-KZ" w:eastAsia="ru-RU"/>
              </w:rPr>
            </w:pPr>
            <w:r w:rsidRPr="001F2E4A">
              <w:rPr>
                <w:rFonts w:ascii="Times New Roman" w:eastAsia="Times New Roman" w:hAnsi="Times New Roman"/>
                <w:lang w:val="kk-KZ" w:eastAsia="ru-RU"/>
              </w:rPr>
              <w:t>20,8</w:t>
            </w:r>
          </w:p>
        </w:tc>
        <w:tc>
          <w:tcPr>
            <w:tcW w:w="1276" w:type="dxa"/>
            <w:shd w:val="clear" w:color="auto" w:fill="auto"/>
          </w:tcPr>
          <w:p w14:paraId="7D756F2B" w14:textId="3436B4A1" w:rsidR="00E94CDC" w:rsidRPr="001F2E4A" w:rsidRDefault="00E94CDC" w:rsidP="00E94CDC">
            <w:pPr>
              <w:spacing w:after="200" w:line="240" w:lineRule="auto"/>
              <w:rPr>
                <w:rFonts w:ascii="Times New Roman" w:eastAsia="Times New Roman" w:hAnsi="Times New Roman"/>
                <w:lang w:val="kk-KZ" w:eastAsia="ru-RU"/>
              </w:rPr>
            </w:pPr>
            <w:r w:rsidRPr="001F2E4A">
              <w:rPr>
                <w:rFonts w:ascii="Times New Roman" w:eastAsia="Times New Roman" w:hAnsi="Times New Roman"/>
                <w:lang w:val="kk-KZ" w:eastAsia="ru-RU"/>
              </w:rPr>
              <w:t>13,80±0,85</w:t>
            </w:r>
          </w:p>
        </w:tc>
        <w:tc>
          <w:tcPr>
            <w:tcW w:w="850" w:type="dxa"/>
            <w:shd w:val="clear" w:color="auto" w:fill="auto"/>
          </w:tcPr>
          <w:p w14:paraId="1D36AF52" w14:textId="31BC5E67" w:rsidR="00E94CDC" w:rsidRPr="001F2E4A" w:rsidRDefault="00E94CDC" w:rsidP="00E94CDC">
            <w:pPr>
              <w:spacing w:after="200" w:line="240" w:lineRule="auto"/>
              <w:rPr>
                <w:rFonts w:ascii="Times New Roman" w:eastAsia="Times New Roman" w:hAnsi="Times New Roman"/>
                <w:lang w:val="kk-KZ" w:eastAsia="ru-RU"/>
              </w:rPr>
            </w:pPr>
            <w:r w:rsidRPr="001F2E4A">
              <w:rPr>
                <w:rFonts w:ascii="Times New Roman" w:eastAsia="Times New Roman" w:hAnsi="Times New Roman"/>
                <w:lang w:val="kk-KZ" w:eastAsia="ru-RU"/>
              </w:rPr>
              <w:t>19,39</w:t>
            </w:r>
          </w:p>
        </w:tc>
        <w:tc>
          <w:tcPr>
            <w:tcW w:w="1418" w:type="dxa"/>
            <w:shd w:val="clear" w:color="auto" w:fill="auto"/>
          </w:tcPr>
          <w:p w14:paraId="55F0A971" w14:textId="227E6E0F" w:rsidR="00E94CDC" w:rsidRPr="001F2E4A" w:rsidRDefault="00E94CDC" w:rsidP="00E94CDC">
            <w:pPr>
              <w:spacing w:after="200" w:line="240" w:lineRule="auto"/>
              <w:rPr>
                <w:rFonts w:ascii="Times New Roman" w:eastAsia="Times New Roman" w:hAnsi="Times New Roman"/>
                <w:lang w:val="kk-KZ" w:eastAsia="ru-RU"/>
              </w:rPr>
            </w:pPr>
            <w:r w:rsidRPr="001F2E4A">
              <w:rPr>
                <w:rFonts w:ascii="Times New Roman" w:eastAsia="Times New Roman" w:hAnsi="Times New Roman"/>
                <w:lang w:val="kk-KZ" w:eastAsia="ru-RU"/>
              </w:rPr>
              <w:t>6,13</w:t>
            </w:r>
          </w:p>
        </w:tc>
      </w:tr>
    </w:tbl>
    <w:p w14:paraId="3EEF6CBE" w14:textId="77777777" w:rsidR="00B6593E" w:rsidRDefault="00B6593E" w:rsidP="00A84BFF">
      <w:pPr>
        <w:suppressAutoHyphens/>
        <w:spacing w:after="0" w:line="240" w:lineRule="auto"/>
        <w:ind w:firstLine="851"/>
        <w:jc w:val="both"/>
        <w:rPr>
          <w:rFonts w:ascii="Times New Roman" w:eastAsia="Times New Roman" w:hAnsi="Times New Roman"/>
          <w:sz w:val="28"/>
          <w:szCs w:val="20"/>
          <w:lang w:val="kk-KZ" w:eastAsia="ar-SA"/>
        </w:rPr>
      </w:pPr>
    </w:p>
    <w:p w14:paraId="601F74E7" w14:textId="6E9E033F" w:rsidR="0029319B" w:rsidRPr="0099578E" w:rsidRDefault="0029319B" w:rsidP="00A84BFF">
      <w:pPr>
        <w:suppressAutoHyphens/>
        <w:spacing w:after="0" w:line="240" w:lineRule="auto"/>
        <w:ind w:firstLine="851"/>
        <w:jc w:val="both"/>
        <w:rPr>
          <w:rFonts w:ascii="Times New Roman" w:eastAsia="Times New Roman" w:hAnsi="Times New Roman"/>
          <w:sz w:val="28"/>
          <w:szCs w:val="20"/>
          <w:lang w:val="kk-KZ" w:eastAsia="ar-SA"/>
        </w:rPr>
      </w:pPr>
      <w:r w:rsidRPr="0099578E">
        <w:rPr>
          <w:rFonts w:ascii="Times New Roman" w:eastAsia="Times New Roman" w:hAnsi="Times New Roman"/>
          <w:sz w:val="28"/>
          <w:szCs w:val="20"/>
          <w:lang w:val="kk-KZ" w:eastAsia="ar-SA"/>
        </w:rPr>
        <w:t>Алма ағашының интродукциялық қорында ағаштардың 46,2 %-ы (ТМ1,</w:t>
      </w:r>
      <w:r w:rsidR="003C13CF">
        <w:rPr>
          <w:rFonts w:ascii="Times New Roman" w:eastAsia="Times New Roman" w:hAnsi="Times New Roman"/>
          <w:sz w:val="28"/>
          <w:szCs w:val="20"/>
          <w:lang w:val="kk-KZ" w:eastAsia="ar-SA"/>
        </w:rPr>
        <w:t xml:space="preserve"> </w:t>
      </w:r>
      <w:r w:rsidRPr="0099578E">
        <w:rPr>
          <w:rFonts w:ascii="Times New Roman" w:eastAsia="Times New Roman" w:hAnsi="Times New Roman"/>
          <w:sz w:val="28"/>
          <w:szCs w:val="20"/>
          <w:lang w:val="kk-KZ" w:eastAsia="ar-SA"/>
        </w:rPr>
        <w:t>ТМ5,</w:t>
      </w:r>
      <w:r w:rsidR="003C13CF">
        <w:rPr>
          <w:rFonts w:ascii="Times New Roman" w:eastAsia="Times New Roman" w:hAnsi="Times New Roman"/>
          <w:sz w:val="28"/>
          <w:szCs w:val="20"/>
          <w:lang w:val="kk-KZ" w:eastAsia="ar-SA"/>
        </w:rPr>
        <w:t xml:space="preserve"> </w:t>
      </w:r>
      <w:r w:rsidRPr="0099578E">
        <w:rPr>
          <w:rFonts w:ascii="Times New Roman" w:eastAsia="Times New Roman" w:hAnsi="Times New Roman"/>
          <w:sz w:val="28"/>
          <w:szCs w:val="20"/>
          <w:lang w:val="kk-KZ" w:eastAsia="ar-SA"/>
        </w:rPr>
        <w:t>ТМ8,</w:t>
      </w:r>
      <w:r w:rsidR="003C13CF">
        <w:rPr>
          <w:rFonts w:ascii="Times New Roman" w:eastAsia="Times New Roman" w:hAnsi="Times New Roman"/>
          <w:sz w:val="28"/>
          <w:szCs w:val="20"/>
          <w:lang w:val="kk-KZ" w:eastAsia="ar-SA"/>
        </w:rPr>
        <w:t xml:space="preserve"> </w:t>
      </w:r>
      <w:r w:rsidRPr="0099578E">
        <w:rPr>
          <w:rFonts w:ascii="Times New Roman" w:eastAsia="Times New Roman" w:hAnsi="Times New Roman"/>
          <w:sz w:val="28"/>
          <w:szCs w:val="20"/>
          <w:lang w:val="kk-KZ" w:eastAsia="ar-SA"/>
        </w:rPr>
        <w:t>ТП23,</w:t>
      </w:r>
      <w:r w:rsidR="003C13CF">
        <w:rPr>
          <w:rFonts w:ascii="Times New Roman" w:eastAsia="Times New Roman" w:hAnsi="Times New Roman"/>
          <w:sz w:val="28"/>
          <w:szCs w:val="20"/>
          <w:lang w:val="kk-KZ" w:eastAsia="ar-SA"/>
        </w:rPr>
        <w:t xml:space="preserve"> </w:t>
      </w:r>
      <w:r w:rsidRPr="0099578E">
        <w:rPr>
          <w:rFonts w:ascii="Times New Roman" w:eastAsia="Times New Roman" w:hAnsi="Times New Roman"/>
          <w:sz w:val="28"/>
          <w:szCs w:val="20"/>
          <w:lang w:val="kk-KZ" w:eastAsia="ar-SA"/>
        </w:rPr>
        <w:t>ТП24,</w:t>
      </w:r>
      <w:r w:rsidR="003C13CF">
        <w:rPr>
          <w:rFonts w:ascii="Times New Roman" w:eastAsia="Times New Roman" w:hAnsi="Times New Roman"/>
          <w:sz w:val="28"/>
          <w:szCs w:val="20"/>
          <w:lang w:val="kk-KZ" w:eastAsia="ar-SA"/>
        </w:rPr>
        <w:t xml:space="preserve"> </w:t>
      </w:r>
      <w:r w:rsidRPr="0099578E">
        <w:rPr>
          <w:rFonts w:ascii="Times New Roman" w:eastAsia="Times New Roman" w:hAnsi="Times New Roman"/>
          <w:sz w:val="28"/>
          <w:szCs w:val="20"/>
          <w:lang w:val="kk-KZ" w:eastAsia="ar-SA"/>
        </w:rPr>
        <w:t>ТП25) шар тәрізді, 38,5 %-ы (ТМ2,</w:t>
      </w:r>
      <w:r w:rsidR="003C13CF">
        <w:rPr>
          <w:rFonts w:ascii="Times New Roman" w:eastAsia="Times New Roman" w:hAnsi="Times New Roman"/>
          <w:sz w:val="28"/>
          <w:szCs w:val="20"/>
          <w:lang w:val="kk-KZ" w:eastAsia="ar-SA"/>
        </w:rPr>
        <w:t xml:space="preserve"> </w:t>
      </w:r>
      <w:r w:rsidRPr="0099578E">
        <w:rPr>
          <w:rFonts w:ascii="Times New Roman" w:eastAsia="Times New Roman" w:hAnsi="Times New Roman"/>
          <w:sz w:val="28"/>
          <w:szCs w:val="20"/>
          <w:lang w:val="kk-KZ" w:eastAsia="ar-SA"/>
        </w:rPr>
        <w:t>ТМ7,</w:t>
      </w:r>
      <w:r w:rsidR="003C13CF">
        <w:rPr>
          <w:rFonts w:ascii="Times New Roman" w:eastAsia="Times New Roman" w:hAnsi="Times New Roman"/>
          <w:sz w:val="28"/>
          <w:szCs w:val="20"/>
          <w:lang w:val="kk-KZ" w:eastAsia="ar-SA"/>
        </w:rPr>
        <w:t xml:space="preserve"> </w:t>
      </w:r>
      <w:r w:rsidRPr="0099578E">
        <w:rPr>
          <w:rFonts w:ascii="Times New Roman" w:eastAsia="Times New Roman" w:hAnsi="Times New Roman"/>
          <w:sz w:val="28"/>
          <w:szCs w:val="20"/>
          <w:lang w:val="kk-KZ" w:eastAsia="ar-SA"/>
        </w:rPr>
        <w:t>ТП20,</w:t>
      </w:r>
      <w:r w:rsidR="003C13CF">
        <w:rPr>
          <w:rFonts w:ascii="Times New Roman" w:eastAsia="Times New Roman" w:hAnsi="Times New Roman"/>
          <w:sz w:val="28"/>
          <w:szCs w:val="20"/>
          <w:lang w:val="kk-KZ" w:eastAsia="ar-SA"/>
        </w:rPr>
        <w:t xml:space="preserve"> </w:t>
      </w:r>
      <w:r w:rsidRPr="0099578E">
        <w:rPr>
          <w:rFonts w:ascii="Times New Roman" w:eastAsia="Times New Roman" w:hAnsi="Times New Roman"/>
          <w:sz w:val="28"/>
          <w:szCs w:val="20"/>
          <w:lang w:val="kk-KZ" w:eastAsia="ar-SA"/>
        </w:rPr>
        <w:t>ТП21,</w:t>
      </w:r>
      <w:r w:rsidR="003C13CF">
        <w:rPr>
          <w:rFonts w:ascii="Times New Roman" w:eastAsia="Times New Roman" w:hAnsi="Times New Roman"/>
          <w:sz w:val="28"/>
          <w:szCs w:val="20"/>
          <w:lang w:val="kk-KZ" w:eastAsia="ar-SA"/>
        </w:rPr>
        <w:t xml:space="preserve"> </w:t>
      </w:r>
      <w:r w:rsidRPr="0099578E">
        <w:rPr>
          <w:rFonts w:ascii="Times New Roman" w:eastAsia="Times New Roman" w:hAnsi="Times New Roman"/>
          <w:sz w:val="28"/>
          <w:szCs w:val="20"/>
          <w:lang w:val="kk-KZ" w:eastAsia="ar-SA"/>
        </w:rPr>
        <w:t>ТП22) жайылмалы, 15,4 %-ы (ТМ9,</w:t>
      </w:r>
      <w:r w:rsidR="003C13CF">
        <w:rPr>
          <w:rFonts w:ascii="Times New Roman" w:eastAsia="Times New Roman" w:hAnsi="Times New Roman"/>
          <w:sz w:val="28"/>
          <w:szCs w:val="20"/>
          <w:lang w:val="kk-KZ" w:eastAsia="ar-SA"/>
        </w:rPr>
        <w:t xml:space="preserve"> </w:t>
      </w:r>
      <w:r w:rsidRPr="0099578E">
        <w:rPr>
          <w:rFonts w:ascii="Times New Roman" w:eastAsia="Times New Roman" w:hAnsi="Times New Roman"/>
          <w:sz w:val="28"/>
          <w:szCs w:val="20"/>
          <w:lang w:val="kk-KZ" w:eastAsia="ar-SA"/>
        </w:rPr>
        <w:t xml:space="preserve">ТП19) бөрікбасы қалыптаспаған болып келеді. </w:t>
      </w:r>
    </w:p>
    <w:p w14:paraId="31D4B815" w14:textId="4F6D1053" w:rsidR="0029319B" w:rsidRPr="0099578E" w:rsidRDefault="00194868" w:rsidP="00A84BFF">
      <w:pPr>
        <w:suppressAutoHyphens/>
        <w:spacing w:after="0" w:line="240" w:lineRule="auto"/>
        <w:ind w:firstLine="567"/>
        <w:jc w:val="both"/>
        <w:rPr>
          <w:rFonts w:ascii="Times New Roman" w:eastAsia="Times New Roman" w:hAnsi="Times New Roman"/>
          <w:sz w:val="28"/>
          <w:szCs w:val="20"/>
          <w:lang w:val="kk-KZ" w:eastAsia="ar-SA"/>
        </w:rPr>
      </w:pPr>
      <w:r>
        <w:rPr>
          <w:rFonts w:ascii="Times New Roman" w:eastAsia="Times New Roman" w:hAnsi="Times New Roman"/>
          <w:sz w:val="28"/>
          <w:szCs w:val="20"/>
          <w:lang w:val="kk-KZ" w:eastAsia="ar-SA"/>
        </w:rPr>
        <w:t>Сорт-клон</w:t>
      </w:r>
      <w:r w:rsidR="0029319B" w:rsidRPr="0099578E">
        <w:rPr>
          <w:rFonts w:ascii="Times New Roman" w:eastAsia="Times New Roman" w:hAnsi="Times New Roman"/>
          <w:sz w:val="28"/>
          <w:szCs w:val="20"/>
          <w:lang w:val="kk-KZ" w:eastAsia="ar-SA"/>
        </w:rPr>
        <w:t>дарының дің</w:t>
      </w:r>
      <w:r w:rsidR="007467BA">
        <w:rPr>
          <w:rFonts w:ascii="Times New Roman" w:eastAsia="Times New Roman" w:hAnsi="Times New Roman"/>
          <w:sz w:val="28"/>
          <w:szCs w:val="20"/>
          <w:lang w:val="kk-KZ" w:eastAsia="ar-SA"/>
        </w:rPr>
        <w:t>нің</w:t>
      </w:r>
      <w:r w:rsidR="0029319B" w:rsidRPr="0099578E">
        <w:rPr>
          <w:rFonts w:ascii="Times New Roman" w:eastAsia="Times New Roman" w:hAnsi="Times New Roman"/>
          <w:sz w:val="28"/>
          <w:szCs w:val="20"/>
          <w:lang w:val="kk-KZ" w:eastAsia="ar-SA"/>
        </w:rPr>
        <w:t xml:space="preserve"> диаметрінің орташа мөлшері 25,2 см-ге дейін жетеді (кесте</w:t>
      </w:r>
      <w:r w:rsidR="00336571">
        <w:rPr>
          <w:rFonts w:ascii="Times New Roman" w:eastAsia="Times New Roman" w:hAnsi="Times New Roman"/>
          <w:sz w:val="28"/>
          <w:szCs w:val="20"/>
          <w:lang w:val="kk-KZ" w:eastAsia="ar-SA"/>
        </w:rPr>
        <w:t xml:space="preserve"> 14</w:t>
      </w:r>
      <w:r w:rsidR="0029319B" w:rsidRPr="0099578E">
        <w:rPr>
          <w:rFonts w:ascii="Times New Roman" w:eastAsia="Times New Roman" w:hAnsi="Times New Roman"/>
          <w:sz w:val="28"/>
          <w:szCs w:val="20"/>
          <w:lang w:val="kk-KZ" w:eastAsia="ar-SA"/>
        </w:rPr>
        <w:t xml:space="preserve">). </w:t>
      </w:r>
    </w:p>
    <w:p w14:paraId="40879959" w14:textId="06CC49E3" w:rsidR="00995D9A" w:rsidRPr="0099578E" w:rsidRDefault="0029319B" w:rsidP="00A84BFF">
      <w:pPr>
        <w:suppressAutoHyphens/>
        <w:spacing w:after="0" w:line="240" w:lineRule="auto"/>
        <w:ind w:firstLine="567"/>
        <w:jc w:val="both"/>
        <w:rPr>
          <w:rFonts w:ascii="Times New Roman" w:eastAsia="Times New Roman" w:hAnsi="Times New Roman"/>
          <w:sz w:val="28"/>
          <w:szCs w:val="20"/>
          <w:lang w:val="kk-KZ" w:eastAsia="ar-SA"/>
        </w:rPr>
      </w:pPr>
      <w:r w:rsidRPr="0099578E">
        <w:rPr>
          <w:rFonts w:ascii="Times New Roman" w:eastAsia="Times New Roman" w:hAnsi="Times New Roman"/>
          <w:sz w:val="28"/>
          <w:szCs w:val="20"/>
          <w:lang w:val="kk-KZ" w:eastAsia="ar-SA"/>
        </w:rPr>
        <w:t xml:space="preserve">Алманың өнімділігі жылдық өскіндердің өсуіне тікелей байланысты. </w:t>
      </w:r>
      <w:r w:rsidRPr="0099578E">
        <w:rPr>
          <w:rFonts w:ascii="Times New Roman" w:hAnsi="Times New Roman"/>
          <w:i/>
          <w:sz w:val="28"/>
          <w:szCs w:val="28"/>
          <w:lang w:val="kk-KZ"/>
        </w:rPr>
        <w:t>Malus sieversii</w:t>
      </w:r>
      <w:r w:rsidRPr="0099578E">
        <w:rPr>
          <w:rFonts w:ascii="Times New Roman" w:hAnsi="Times New Roman"/>
          <w:sz w:val="28"/>
          <w:szCs w:val="28"/>
          <w:lang w:val="kk-KZ"/>
        </w:rPr>
        <w:t xml:space="preserve"> </w:t>
      </w:r>
      <w:r w:rsidR="00194868">
        <w:rPr>
          <w:rFonts w:ascii="Times New Roman" w:eastAsia="Times New Roman" w:hAnsi="Times New Roman"/>
          <w:sz w:val="28"/>
          <w:szCs w:val="20"/>
          <w:lang w:val="kk-KZ" w:eastAsia="ar-SA"/>
        </w:rPr>
        <w:t>сорт-клон</w:t>
      </w:r>
      <w:r w:rsidRPr="0099578E">
        <w:rPr>
          <w:rFonts w:ascii="Times New Roman" w:eastAsia="Times New Roman" w:hAnsi="Times New Roman"/>
          <w:sz w:val="28"/>
          <w:szCs w:val="20"/>
          <w:lang w:val="kk-KZ" w:eastAsia="ar-SA"/>
        </w:rPr>
        <w:t>дарының жыл сайынғы өсу мөлшеріне сәйкес кейбір айырмашылықтары байқалды, бірақ өсу процестерінің қарқындылығы көбінесе мамырдан шілдеге дейінгі жауын-шашын мөлшеріне байланысты болады.</w:t>
      </w:r>
    </w:p>
    <w:p w14:paraId="40776CDD" w14:textId="0DBEF2B5" w:rsidR="0029319B" w:rsidRPr="0099578E" w:rsidRDefault="0029319B" w:rsidP="00A84BFF">
      <w:pPr>
        <w:suppressAutoHyphens/>
        <w:spacing w:after="0" w:line="240" w:lineRule="auto"/>
        <w:ind w:firstLine="567"/>
        <w:jc w:val="both"/>
        <w:rPr>
          <w:rFonts w:ascii="Times New Roman" w:eastAsia="Times New Roman" w:hAnsi="Times New Roman"/>
          <w:sz w:val="28"/>
          <w:szCs w:val="20"/>
          <w:lang w:val="kk-KZ" w:eastAsia="ar-SA"/>
        </w:rPr>
      </w:pPr>
      <w:r w:rsidRPr="0099578E">
        <w:rPr>
          <w:rFonts w:ascii="Times New Roman" w:eastAsia="Times New Roman" w:hAnsi="Times New Roman"/>
          <w:sz w:val="28"/>
          <w:szCs w:val="20"/>
          <w:lang w:val="kk-KZ" w:eastAsia="ar-SA"/>
        </w:rPr>
        <w:t xml:space="preserve">Зерттеу жүргізілген жылдардың 2017, 2019 жж. </w:t>
      </w:r>
      <w:r w:rsidR="00194868">
        <w:rPr>
          <w:rFonts w:ascii="Times New Roman" w:eastAsia="Times New Roman" w:hAnsi="Times New Roman"/>
          <w:sz w:val="28"/>
          <w:szCs w:val="20"/>
          <w:lang w:val="kk-KZ" w:eastAsia="ar-SA"/>
        </w:rPr>
        <w:t>сорт-клон</w:t>
      </w:r>
      <w:r w:rsidRPr="0099578E">
        <w:rPr>
          <w:rFonts w:ascii="Times New Roman" w:eastAsia="Times New Roman" w:hAnsi="Times New Roman"/>
          <w:sz w:val="28"/>
          <w:szCs w:val="20"/>
          <w:lang w:val="kk-KZ" w:eastAsia="ar-SA"/>
        </w:rPr>
        <w:t>дардың өскіндерінің өсуі қолайлы вегетациялық кезеңде 35,0-38,0 см дейін құрады. 2018, 2021жж көктем-жазғы қуаңшылық кезеңдерге байланысты біржылдық өскіндер ұзындығы 6,0 см аспады.</w:t>
      </w:r>
      <w:r w:rsidRPr="001F2E4A">
        <w:rPr>
          <w:rFonts w:ascii="Times New Roman" w:eastAsia="Times New Roman" w:hAnsi="Times New Roman"/>
          <w:sz w:val="28"/>
          <w:szCs w:val="28"/>
          <w:lang w:val="kk-KZ" w:eastAsia="ru-RU"/>
        </w:rPr>
        <w:t xml:space="preserve"> Біздің бақылауларымыз бойынша интродукциялық коллекцияның </w:t>
      </w:r>
      <w:r w:rsidR="00194868">
        <w:rPr>
          <w:rFonts w:ascii="Times New Roman" w:eastAsia="Times New Roman" w:hAnsi="Times New Roman"/>
          <w:sz w:val="28"/>
          <w:szCs w:val="28"/>
          <w:lang w:val="kk-KZ" w:eastAsia="ru-RU"/>
        </w:rPr>
        <w:t>сорт-клон</w:t>
      </w:r>
      <w:r w:rsidRPr="001F2E4A">
        <w:rPr>
          <w:rFonts w:ascii="Times New Roman" w:eastAsia="Times New Roman" w:hAnsi="Times New Roman"/>
          <w:sz w:val="28"/>
          <w:szCs w:val="28"/>
          <w:lang w:val="kk-KZ" w:eastAsia="ru-RU"/>
        </w:rPr>
        <w:t>дарының бір жылдық өскіндерінің орташа өсу ұзындығы 11,08 см болды.</w:t>
      </w:r>
    </w:p>
    <w:p w14:paraId="3751F668" w14:textId="341EEA7A" w:rsidR="0029319B" w:rsidRPr="001F2E4A" w:rsidRDefault="006125B3" w:rsidP="00A84BFF">
      <w:pPr>
        <w:spacing w:after="0" w:line="240" w:lineRule="auto"/>
        <w:ind w:firstLine="708"/>
        <w:jc w:val="both"/>
        <w:rPr>
          <w:rFonts w:ascii="Times New Roman" w:eastAsia="Times New Roman" w:hAnsi="Times New Roman"/>
          <w:sz w:val="28"/>
          <w:szCs w:val="28"/>
          <w:highlight w:val="yellow"/>
          <w:lang w:val="kk-KZ" w:eastAsia="ru-RU"/>
        </w:rPr>
      </w:pPr>
      <w:r w:rsidRPr="001F2E4A">
        <w:rPr>
          <w:rFonts w:ascii="Times New Roman" w:eastAsia="Times New Roman" w:hAnsi="Times New Roman"/>
          <w:sz w:val="28"/>
          <w:szCs w:val="28"/>
          <w:lang w:val="kk-KZ" w:eastAsia="ru-RU"/>
        </w:rPr>
        <w:t>ТМ9 (</w:t>
      </w:r>
      <w:r w:rsidRPr="0099578E">
        <w:rPr>
          <w:rFonts w:ascii="Times New Roman" w:hAnsi="Times New Roman"/>
          <w:sz w:val="28"/>
          <w:szCs w:val="28"/>
          <w:lang w:val="kk-KZ" w:eastAsia="ru-RU"/>
        </w:rPr>
        <w:t>17,20±1,28</w:t>
      </w:r>
      <w:r w:rsidRPr="001F2E4A">
        <w:rPr>
          <w:rFonts w:ascii="Times New Roman" w:eastAsia="Times New Roman" w:hAnsi="Times New Roman"/>
          <w:sz w:val="28"/>
          <w:szCs w:val="28"/>
          <w:lang w:val="kk-KZ" w:eastAsia="ru-RU"/>
        </w:rPr>
        <w:t>); ТП19 (</w:t>
      </w:r>
      <w:r w:rsidRPr="0099578E">
        <w:rPr>
          <w:rFonts w:ascii="Times New Roman" w:hAnsi="Times New Roman"/>
          <w:sz w:val="28"/>
          <w:szCs w:val="28"/>
          <w:lang w:val="kk-KZ" w:eastAsia="ru-RU"/>
        </w:rPr>
        <w:t>21,50±1,89</w:t>
      </w:r>
      <w:r w:rsidRPr="001F2E4A">
        <w:rPr>
          <w:rFonts w:ascii="Times New Roman" w:eastAsia="Times New Roman" w:hAnsi="Times New Roman"/>
          <w:sz w:val="28"/>
          <w:szCs w:val="28"/>
          <w:lang w:val="kk-KZ" w:eastAsia="ru-RU"/>
        </w:rPr>
        <w:t>), ТМ5 (</w:t>
      </w:r>
      <w:r w:rsidRPr="0099578E">
        <w:rPr>
          <w:rFonts w:ascii="Times New Roman" w:hAnsi="Times New Roman"/>
          <w:sz w:val="28"/>
          <w:szCs w:val="28"/>
          <w:lang w:val="kk-KZ" w:eastAsia="ru-RU"/>
        </w:rPr>
        <w:t>19,61±1,86</w:t>
      </w:r>
      <w:r w:rsidRPr="001F2E4A">
        <w:rPr>
          <w:rFonts w:ascii="Times New Roman" w:eastAsia="Times New Roman" w:hAnsi="Times New Roman"/>
          <w:sz w:val="28"/>
          <w:szCs w:val="28"/>
          <w:lang w:val="kk-KZ" w:eastAsia="ru-RU"/>
        </w:rPr>
        <w:t>), ТМ2 (</w:t>
      </w:r>
      <w:r w:rsidRPr="0099578E">
        <w:rPr>
          <w:rFonts w:ascii="Times New Roman" w:hAnsi="Times New Roman"/>
          <w:sz w:val="28"/>
          <w:szCs w:val="28"/>
          <w:lang w:val="kk-KZ" w:eastAsia="ru-RU"/>
        </w:rPr>
        <w:t>16,10±0,57</w:t>
      </w:r>
      <w:r w:rsidRPr="001F2E4A">
        <w:rPr>
          <w:rFonts w:ascii="Times New Roman" w:eastAsia="Times New Roman" w:hAnsi="Times New Roman"/>
          <w:sz w:val="28"/>
          <w:szCs w:val="28"/>
          <w:lang w:val="kk-KZ" w:eastAsia="ru-RU"/>
        </w:rPr>
        <w:t xml:space="preserve">) </w:t>
      </w:r>
      <w:r w:rsidR="00194868">
        <w:rPr>
          <w:rFonts w:ascii="Times New Roman" w:eastAsia="Times New Roman" w:hAnsi="Times New Roman"/>
          <w:sz w:val="28"/>
          <w:szCs w:val="28"/>
          <w:lang w:val="kk-KZ" w:eastAsia="ru-RU"/>
        </w:rPr>
        <w:t>сорт-клон</w:t>
      </w:r>
      <w:r w:rsidRPr="001F2E4A">
        <w:rPr>
          <w:rFonts w:ascii="Times New Roman" w:eastAsia="Times New Roman" w:hAnsi="Times New Roman"/>
          <w:sz w:val="28"/>
          <w:szCs w:val="28"/>
          <w:lang w:val="kk-KZ" w:eastAsia="ru-RU"/>
        </w:rPr>
        <w:t xml:space="preserve">дары ең белсенді </w:t>
      </w:r>
      <w:r w:rsidR="001325FE" w:rsidRPr="001F2E4A">
        <w:rPr>
          <w:rFonts w:ascii="Times New Roman" w:eastAsia="Times New Roman" w:hAnsi="Times New Roman"/>
          <w:sz w:val="28"/>
          <w:szCs w:val="28"/>
          <w:lang w:val="kk-KZ" w:eastAsia="ru-RU"/>
        </w:rPr>
        <w:t xml:space="preserve">бір </w:t>
      </w:r>
      <w:r w:rsidRPr="001F2E4A">
        <w:rPr>
          <w:rFonts w:ascii="Times New Roman" w:eastAsia="Times New Roman" w:hAnsi="Times New Roman"/>
          <w:sz w:val="28"/>
          <w:szCs w:val="28"/>
          <w:lang w:val="kk-KZ" w:eastAsia="ru-RU"/>
        </w:rPr>
        <w:t>жылдық өсіммен ерекшеленеді.</w:t>
      </w:r>
      <w:r w:rsidR="002414A0" w:rsidRPr="001F2E4A">
        <w:rPr>
          <w:rFonts w:ascii="Times New Roman" w:eastAsia="Times New Roman" w:hAnsi="Times New Roman"/>
          <w:sz w:val="24"/>
          <w:szCs w:val="24"/>
          <w:lang w:val="kk-KZ" w:eastAsia="ru-RU"/>
        </w:rPr>
        <w:t xml:space="preserve"> </w:t>
      </w:r>
      <w:r w:rsidR="002414A0" w:rsidRPr="001F2E4A">
        <w:rPr>
          <w:rFonts w:ascii="Times New Roman" w:eastAsia="Times New Roman" w:hAnsi="Times New Roman"/>
          <w:sz w:val="28"/>
          <w:szCs w:val="28"/>
          <w:lang w:val="kk-KZ" w:eastAsia="ru-RU"/>
        </w:rPr>
        <w:t>TM7,</w:t>
      </w:r>
      <w:r w:rsidR="001A3AB4" w:rsidRPr="001F2E4A">
        <w:rPr>
          <w:rFonts w:ascii="Times New Roman" w:eastAsia="Times New Roman" w:hAnsi="Times New Roman"/>
          <w:sz w:val="28"/>
          <w:szCs w:val="28"/>
          <w:lang w:val="kk-KZ" w:eastAsia="ru-RU"/>
        </w:rPr>
        <w:t xml:space="preserve"> </w:t>
      </w:r>
      <w:r w:rsidR="002414A0" w:rsidRPr="001F2E4A">
        <w:rPr>
          <w:rFonts w:ascii="Times New Roman" w:eastAsia="Times New Roman" w:hAnsi="Times New Roman"/>
          <w:sz w:val="28"/>
          <w:szCs w:val="28"/>
          <w:lang w:val="kk-KZ" w:eastAsia="ru-RU"/>
        </w:rPr>
        <w:t>TП23 формаларының жылдық өсімі жауын-шашын мөлшеріне қарамастан аса ұзын болмады</w:t>
      </w:r>
      <w:r w:rsidR="001325FE" w:rsidRPr="001F2E4A">
        <w:rPr>
          <w:rFonts w:ascii="Times New Roman" w:eastAsia="Times New Roman" w:hAnsi="Times New Roman"/>
          <w:sz w:val="28"/>
          <w:szCs w:val="28"/>
          <w:lang w:val="kk-KZ" w:eastAsia="ru-RU"/>
        </w:rPr>
        <w:t xml:space="preserve">. </w:t>
      </w:r>
    </w:p>
    <w:p w14:paraId="657E6002" w14:textId="7B00AFCA" w:rsidR="002414A0" w:rsidRPr="001F2E4A" w:rsidRDefault="002414A0" w:rsidP="00A84BFF">
      <w:pPr>
        <w:spacing w:after="0" w:line="240" w:lineRule="auto"/>
        <w:ind w:firstLine="708"/>
        <w:jc w:val="both"/>
        <w:rPr>
          <w:rFonts w:ascii="Times New Roman" w:eastAsia="Times New Roman" w:hAnsi="Times New Roman"/>
          <w:sz w:val="28"/>
          <w:szCs w:val="28"/>
          <w:lang w:val="kk-KZ" w:eastAsia="ru-RU"/>
        </w:rPr>
      </w:pPr>
      <w:r w:rsidRPr="001F2E4A">
        <w:rPr>
          <w:rFonts w:ascii="Times New Roman" w:eastAsia="Times New Roman" w:hAnsi="Times New Roman"/>
          <w:sz w:val="28"/>
          <w:szCs w:val="28"/>
          <w:lang w:val="kk-KZ" w:eastAsia="ru-RU"/>
        </w:rPr>
        <w:t xml:space="preserve">Мәліметтердің көлеміне қарай өзгеру коэффициенті төмен (0-10%), орташа (11-20%) және </w:t>
      </w:r>
      <w:r w:rsidR="00982578" w:rsidRPr="001F2E4A">
        <w:rPr>
          <w:rFonts w:ascii="Times New Roman" w:eastAsia="Times New Roman" w:hAnsi="Times New Roman"/>
          <w:sz w:val="28"/>
          <w:szCs w:val="28"/>
          <w:lang w:val="kk-KZ" w:eastAsia="ru-RU"/>
        </w:rPr>
        <w:t>жоғары</w:t>
      </w:r>
      <w:r w:rsidRPr="001F2E4A">
        <w:rPr>
          <w:rFonts w:ascii="Times New Roman" w:eastAsia="Times New Roman" w:hAnsi="Times New Roman"/>
          <w:sz w:val="28"/>
          <w:szCs w:val="28"/>
          <w:lang w:val="kk-KZ" w:eastAsia="ru-RU"/>
        </w:rPr>
        <w:t xml:space="preserve"> (V ≥ 20%) </w:t>
      </w:r>
      <w:r w:rsidR="00982578" w:rsidRPr="001F2E4A">
        <w:rPr>
          <w:rFonts w:ascii="Times New Roman" w:eastAsia="Times New Roman" w:hAnsi="Times New Roman"/>
          <w:sz w:val="28"/>
          <w:szCs w:val="28"/>
          <w:lang w:val="kk-KZ" w:eastAsia="ru-RU"/>
        </w:rPr>
        <w:t>деп ажыратылады</w:t>
      </w:r>
      <w:r w:rsidRPr="001F2E4A">
        <w:rPr>
          <w:rFonts w:ascii="Times New Roman" w:eastAsia="Times New Roman" w:hAnsi="Times New Roman"/>
          <w:sz w:val="28"/>
          <w:szCs w:val="28"/>
          <w:lang w:val="kk-KZ" w:eastAsia="ru-RU"/>
        </w:rPr>
        <w:t xml:space="preserve"> (Зайцев, биометрия).</w:t>
      </w:r>
    </w:p>
    <w:p w14:paraId="1FF6EA43" w14:textId="672D059D" w:rsidR="009805A7" w:rsidRPr="0099578E" w:rsidRDefault="001325FE" w:rsidP="00A84BFF">
      <w:pPr>
        <w:suppressAutoHyphens/>
        <w:spacing w:after="0" w:line="240" w:lineRule="auto"/>
        <w:ind w:firstLine="567"/>
        <w:jc w:val="both"/>
        <w:rPr>
          <w:rFonts w:ascii="Times New Roman" w:eastAsia="Times New Roman" w:hAnsi="Times New Roman"/>
          <w:sz w:val="28"/>
          <w:szCs w:val="20"/>
          <w:lang w:val="kk-KZ" w:eastAsia="ar-SA"/>
        </w:rPr>
      </w:pPr>
      <w:r w:rsidRPr="0099578E">
        <w:rPr>
          <w:rFonts w:ascii="Times New Roman" w:eastAsia="Times New Roman" w:hAnsi="Times New Roman"/>
          <w:sz w:val="28"/>
          <w:szCs w:val="20"/>
          <w:lang w:val="kk-KZ" w:eastAsia="ar-SA"/>
        </w:rPr>
        <w:t>Cv өзгеру коэффициенттерінің мәндері</w:t>
      </w:r>
      <w:r w:rsidR="00982578" w:rsidRPr="0099578E">
        <w:rPr>
          <w:rFonts w:ascii="Times New Roman" w:eastAsia="Times New Roman" w:hAnsi="Times New Roman"/>
          <w:sz w:val="28"/>
          <w:szCs w:val="20"/>
          <w:lang w:val="kk-KZ" w:eastAsia="ar-SA"/>
        </w:rPr>
        <w:t xml:space="preserve"> бойынша</w:t>
      </w:r>
      <w:r w:rsidRPr="0099578E">
        <w:rPr>
          <w:rFonts w:ascii="Times New Roman" w:eastAsia="Times New Roman" w:hAnsi="Times New Roman"/>
          <w:sz w:val="28"/>
          <w:szCs w:val="20"/>
          <w:lang w:val="kk-KZ" w:eastAsia="ar-SA"/>
        </w:rPr>
        <w:t>, талдан</w:t>
      </w:r>
      <w:r w:rsidR="00982578" w:rsidRPr="0099578E">
        <w:rPr>
          <w:rFonts w:ascii="Times New Roman" w:eastAsia="Times New Roman" w:hAnsi="Times New Roman"/>
          <w:sz w:val="28"/>
          <w:szCs w:val="20"/>
          <w:lang w:val="kk-KZ" w:eastAsia="ar-SA"/>
        </w:rPr>
        <w:t xml:space="preserve">ған </w:t>
      </w:r>
      <w:r w:rsidR="00194868">
        <w:rPr>
          <w:rFonts w:ascii="Times New Roman" w:eastAsia="Times New Roman" w:hAnsi="Times New Roman"/>
          <w:sz w:val="28"/>
          <w:szCs w:val="20"/>
          <w:lang w:val="kk-KZ" w:eastAsia="ar-SA"/>
        </w:rPr>
        <w:t>сорт-клон</w:t>
      </w:r>
      <w:r w:rsidR="00982578" w:rsidRPr="0099578E">
        <w:rPr>
          <w:rFonts w:ascii="Times New Roman" w:eastAsia="Times New Roman" w:hAnsi="Times New Roman"/>
          <w:sz w:val="28"/>
          <w:szCs w:val="20"/>
          <w:lang w:val="kk-KZ" w:eastAsia="ar-SA"/>
        </w:rPr>
        <w:t>дардың о</w:t>
      </w:r>
      <w:r w:rsidRPr="0099578E">
        <w:rPr>
          <w:rFonts w:ascii="Times New Roman" w:eastAsia="Times New Roman" w:hAnsi="Times New Roman"/>
          <w:sz w:val="28"/>
          <w:szCs w:val="20"/>
          <w:lang w:val="kk-KZ" w:eastAsia="ar-SA"/>
        </w:rPr>
        <w:t>рташа жылдық өсімінің өзгермелілігі орташа (1</w:t>
      </w:r>
      <w:r w:rsidR="00982578" w:rsidRPr="0099578E">
        <w:rPr>
          <w:rFonts w:ascii="Times New Roman" w:eastAsia="Times New Roman" w:hAnsi="Times New Roman"/>
          <w:sz w:val="28"/>
          <w:szCs w:val="20"/>
          <w:lang w:val="kk-KZ" w:eastAsia="ar-SA"/>
        </w:rPr>
        <w:t>5</w:t>
      </w:r>
      <w:r w:rsidRPr="0099578E">
        <w:rPr>
          <w:rFonts w:ascii="Times New Roman" w:eastAsia="Times New Roman" w:hAnsi="Times New Roman"/>
          <w:sz w:val="28"/>
          <w:szCs w:val="20"/>
          <w:lang w:val="kk-KZ" w:eastAsia="ar-SA"/>
        </w:rPr>
        <w:t>-20%) деңгей</w:t>
      </w:r>
      <w:r w:rsidR="00982578" w:rsidRPr="0099578E">
        <w:rPr>
          <w:rFonts w:ascii="Times New Roman" w:eastAsia="Times New Roman" w:hAnsi="Times New Roman"/>
          <w:sz w:val="28"/>
          <w:szCs w:val="20"/>
          <w:lang w:val="kk-KZ" w:eastAsia="ar-SA"/>
        </w:rPr>
        <w:t>де болды; ТМ2</w:t>
      </w:r>
      <w:r w:rsidRPr="0099578E">
        <w:rPr>
          <w:rFonts w:ascii="Times New Roman" w:eastAsia="Times New Roman" w:hAnsi="Times New Roman"/>
          <w:sz w:val="28"/>
          <w:szCs w:val="20"/>
          <w:lang w:val="kk-KZ" w:eastAsia="ar-SA"/>
        </w:rPr>
        <w:t xml:space="preserve">, </w:t>
      </w:r>
      <w:r w:rsidR="00982578" w:rsidRPr="0099578E">
        <w:rPr>
          <w:rFonts w:ascii="Times New Roman" w:eastAsia="Times New Roman" w:hAnsi="Times New Roman"/>
          <w:sz w:val="28"/>
          <w:szCs w:val="20"/>
          <w:lang w:val="kk-KZ" w:eastAsia="ar-SA"/>
        </w:rPr>
        <w:t>ТМ5</w:t>
      </w:r>
      <w:r w:rsidRPr="0099578E">
        <w:rPr>
          <w:rFonts w:ascii="Times New Roman" w:eastAsia="Times New Roman" w:hAnsi="Times New Roman"/>
          <w:sz w:val="28"/>
          <w:szCs w:val="20"/>
          <w:lang w:val="kk-KZ" w:eastAsia="ar-SA"/>
        </w:rPr>
        <w:t xml:space="preserve">, </w:t>
      </w:r>
      <w:r w:rsidR="00982578" w:rsidRPr="0099578E">
        <w:rPr>
          <w:rFonts w:ascii="Times New Roman" w:eastAsia="Times New Roman" w:hAnsi="Times New Roman"/>
          <w:sz w:val="28"/>
          <w:szCs w:val="20"/>
          <w:lang w:val="kk-KZ" w:eastAsia="ar-SA"/>
        </w:rPr>
        <w:t>ТМ8</w:t>
      </w:r>
      <w:r w:rsidRPr="0099578E">
        <w:rPr>
          <w:rFonts w:ascii="Times New Roman" w:eastAsia="Times New Roman" w:hAnsi="Times New Roman"/>
          <w:sz w:val="28"/>
          <w:szCs w:val="20"/>
          <w:lang w:val="kk-KZ" w:eastAsia="ar-SA"/>
        </w:rPr>
        <w:t xml:space="preserve">, </w:t>
      </w:r>
      <w:r w:rsidR="001A3AB4" w:rsidRPr="0099578E">
        <w:rPr>
          <w:rFonts w:ascii="Times New Roman" w:eastAsia="Times New Roman" w:hAnsi="Times New Roman"/>
          <w:sz w:val="28"/>
          <w:szCs w:val="20"/>
          <w:lang w:val="kk-KZ" w:eastAsia="ar-SA"/>
        </w:rPr>
        <w:t xml:space="preserve">ТП19 </w:t>
      </w:r>
      <w:r w:rsidR="00194868">
        <w:rPr>
          <w:rFonts w:ascii="Times New Roman" w:eastAsia="Times New Roman" w:hAnsi="Times New Roman"/>
          <w:sz w:val="28"/>
          <w:szCs w:val="20"/>
          <w:lang w:val="kk-KZ" w:eastAsia="ar-SA"/>
        </w:rPr>
        <w:t>сорт-клон</w:t>
      </w:r>
      <w:r w:rsidR="001A3AB4" w:rsidRPr="0099578E">
        <w:rPr>
          <w:rFonts w:ascii="Times New Roman" w:eastAsia="Times New Roman" w:hAnsi="Times New Roman"/>
          <w:sz w:val="28"/>
          <w:szCs w:val="20"/>
          <w:lang w:val="kk-KZ" w:eastAsia="ar-SA"/>
        </w:rPr>
        <w:t>дарында жоғары</w:t>
      </w:r>
      <w:r w:rsidRPr="0099578E">
        <w:rPr>
          <w:rFonts w:ascii="Times New Roman" w:eastAsia="Times New Roman" w:hAnsi="Times New Roman"/>
          <w:sz w:val="28"/>
          <w:szCs w:val="20"/>
          <w:lang w:val="kk-KZ" w:eastAsia="ar-SA"/>
        </w:rPr>
        <w:t xml:space="preserve"> (</w:t>
      </w:r>
      <w:r w:rsidR="001A3AB4" w:rsidRPr="001F2E4A">
        <w:rPr>
          <w:rFonts w:ascii="Times New Roman" w:eastAsia="Times New Roman" w:hAnsi="Times New Roman"/>
          <w:sz w:val="28"/>
          <w:szCs w:val="28"/>
          <w:lang w:val="kk-KZ" w:eastAsia="ru-RU"/>
        </w:rPr>
        <w:t>≥ 20%</w:t>
      </w:r>
      <w:r w:rsidRPr="0099578E">
        <w:rPr>
          <w:rFonts w:ascii="Times New Roman" w:eastAsia="Times New Roman" w:hAnsi="Times New Roman"/>
          <w:sz w:val="28"/>
          <w:szCs w:val="20"/>
          <w:lang w:val="kk-KZ" w:eastAsia="ar-SA"/>
        </w:rPr>
        <w:t xml:space="preserve">) </w:t>
      </w:r>
      <w:r w:rsidR="001A3AB4" w:rsidRPr="0099578E">
        <w:rPr>
          <w:rFonts w:ascii="Times New Roman" w:eastAsia="Times New Roman" w:hAnsi="Times New Roman"/>
          <w:sz w:val="28"/>
          <w:szCs w:val="20"/>
          <w:lang w:val="kk-KZ" w:eastAsia="ar-SA"/>
        </w:rPr>
        <w:t>болды</w:t>
      </w:r>
      <w:r w:rsidRPr="0099578E">
        <w:rPr>
          <w:rFonts w:ascii="Times New Roman" w:eastAsia="Times New Roman" w:hAnsi="Times New Roman"/>
          <w:sz w:val="28"/>
          <w:szCs w:val="20"/>
          <w:lang w:val="kk-KZ" w:eastAsia="ar-SA"/>
        </w:rPr>
        <w:t>.</w:t>
      </w:r>
      <w:r w:rsidR="001A3AB4" w:rsidRPr="0099578E">
        <w:rPr>
          <w:rFonts w:ascii="Times New Roman" w:eastAsia="Times New Roman" w:hAnsi="Times New Roman"/>
          <w:sz w:val="28"/>
          <w:szCs w:val="20"/>
          <w:lang w:val="kk-KZ" w:eastAsia="ar-SA"/>
        </w:rPr>
        <w:t xml:space="preserve"> </w:t>
      </w:r>
      <w:r w:rsidR="009805A7" w:rsidRPr="0099578E">
        <w:rPr>
          <w:rFonts w:ascii="Times New Roman" w:eastAsia="Times New Roman" w:hAnsi="Times New Roman"/>
          <w:sz w:val="28"/>
          <w:szCs w:val="20"/>
          <w:lang w:val="kk-KZ" w:eastAsia="ar-SA"/>
        </w:rPr>
        <w:t xml:space="preserve">Демек, зерттелген </w:t>
      </w:r>
      <w:r w:rsidR="00194868">
        <w:rPr>
          <w:rFonts w:ascii="Times New Roman" w:eastAsia="Times New Roman" w:hAnsi="Times New Roman"/>
          <w:sz w:val="28"/>
          <w:szCs w:val="20"/>
          <w:lang w:val="kk-KZ" w:eastAsia="ar-SA"/>
        </w:rPr>
        <w:t>сорт-клон</w:t>
      </w:r>
      <w:r w:rsidR="009805A7" w:rsidRPr="0099578E">
        <w:rPr>
          <w:rFonts w:ascii="Times New Roman" w:eastAsia="Times New Roman" w:hAnsi="Times New Roman"/>
          <w:sz w:val="28"/>
          <w:szCs w:val="20"/>
          <w:lang w:val="kk-KZ" w:eastAsia="ar-SA"/>
        </w:rPr>
        <w:t xml:space="preserve">дардың өсімдері алынған деректерге сәйкес жоғары </w:t>
      </w:r>
      <w:r w:rsidR="009805A7" w:rsidRPr="0099578E">
        <w:rPr>
          <w:rFonts w:ascii="Times New Roman" w:eastAsia="Times New Roman" w:hAnsi="Times New Roman"/>
          <w:sz w:val="28"/>
          <w:szCs w:val="20"/>
          <w:lang w:val="kk-KZ" w:eastAsia="ar-SA"/>
        </w:rPr>
        <w:lastRenderedPageBreak/>
        <w:t>вариацияға ие. Жеке ағаштың ең ұзын өсімдері бөрікбастың оңтүстік жағында бақыланды.</w:t>
      </w:r>
    </w:p>
    <w:p w14:paraId="2C508790" w14:textId="4C856518" w:rsidR="0029319B" w:rsidRPr="0099578E" w:rsidRDefault="001A3AB4" w:rsidP="00A84BFF">
      <w:pPr>
        <w:suppressAutoHyphens/>
        <w:spacing w:after="0" w:line="240" w:lineRule="auto"/>
        <w:ind w:firstLine="567"/>
        <w:jc w:val="both"/>
        <w:rPr>
          <w:rFonts w:ascii="Times New Roman" w:eastAsia="Times New Roman" w:hAnsi="Times New Roman"/>
          <w:sz w:val="28"/>
          <w:szCs w:val="20"/>
          <w:lang w:val="kk-KZ" w:eastAsia="ar-SA"/>
        </w:rPr>
      </w:pPr>
      <w:r w:rsidRPr="0099578E">
        <w:rPr>
          <w:rFonts w:ascii="Times New Roman" w:eastAsia="Times New Roman" w:hAnsi="Times New Roman"/>
          <w:sz w:val="28"/>
          <w:szCs w:val="20"/>
          <w:lang w:val="kk-KZ" w:eastAsia="ar-SA"/>
        </w:rPr>
        <w:t>Мұндай өзгермелілік алманың жылдық өсімдерінің климаттық жағдайларға тәуелділігін көрсетеді.</w:t>
      </w:r>
    </w:p>
    <w:p w14:paraId="286D6A3E" w14:textId="5A838F75" w:rsidR="0029319B" w:rsidRPr="001F2E4A" w:rsidRDefault="0029319B" w:rsidP="00A84BFF">
      <w:pPr>
        <w:suppressAutoHyphens/>
        <w:spacing w:after="0" w:line="240" w:lineRule="auto"/>
        <w:ind w:firstLine="567"/>
        <w:jc w:val="both"/>
        <w:rPr>
          <w:rFonts w:ascii="Times New Roman" w:eastAsia="Times New Roman" w:hAnsi="Times New Roman"/>
          <w:sz w:val="28"/>
          <w:szCs w:val="28"/>
          <w:lang w:val="kk-KZ" w:eastAsia="ru-RU"/>
        </w:rPr>
      </w:pPr>
      <w:r w:rsidRPr="001F2E4A">
        <w:rPr>
          <w:rFonts w:ascii="Times New Roman" w:eastAsia="Times New Roman" w:hAnsi="Times New Roman"/>
          <w:sz w:val="28"/>
          <w:szCs w:val="28"/>
          <w:lang w:val="kk-KZ" w:eastAsia="ru-RU"/>
        </w:rPr>
        <w:t xml:space="preserve">Қорыта келе, Сиверс алма </w:t>
      </w:r>
      <w:r w:rsidR="00194868">
        <w:rPr>
          <w:rFonts w:ascii="Times New Roman" w:eastAsia="Times New Roman" w:hAnsi="Times New Roman"/>
          <w:sz w:val="28"/>
          <w:szCs w:val="28"/>
          <w:lang w:val="kk-KZ" w:eastAsia="ru-RU"/>
        </w:rPr>
        <w:t>сорт-клон</w:t>
      </w:r>
      <w:r w:rsidRPr="001F2E4A">
        <w:rPr>
          <w:rFonts w:ascii="Times New Roman" w:eastAsia="Times New Roman" w:hAnsi="Times New Roman"/>
          <w:sz w:val="28"/>
          <w:szCs w:val="28"/>
          <w:lang w:val="kk-KZ" w:eastAsia="ru-RU"/>
        </w:rPr>
        <w:t xml:space="preserve">дарының </w:t>
      </w:r>
      <w:r w:rsidRPr="0099578E">
        <w:rPr>
          <w:rFonts w:ascii="Times New Roman" w:hAnsi="Times New Roman"/>
          <w:i/>
          <w:sz w:val="28"/>
          <w:szCs w:val="28"/>
          <w:lang w:val="kk-KZ"/>
        </w:rPr>
        <w:t>еx-situ</w:t>
      </w:r>
      <w:r w:rsidRPr="001F2E4A">
        <w:rPr>
          <w:rFonts w:ascii="Times New Roman" w:eastAsia="Times New Roman" w:hAnsi="Times New Roman"/>
          <w:sz w:val="28"/>
          <w:szCs w:val="28"/>
          <w:lang w:val="kk-KZ" w:eastAsia="ru-RU"/>
        </w:rPr>
        <w:t xml:space="preserve"> жағдайында интродукциялық зерттеуіміз олардың жергілікті жағдайға жақсы бейімделуін көрсетеді – тез өсуі, вегетативтік массаның қарқынды </w:t>
      </w:r>
      <w:r w:rsidR="006F5242" w:rsidRPr="001F2E4A">
        <w:rPr>
          <w:rFonts w:ascii="Times New Roman" w:eastAsia="Times New Roman" w:hAnsi="Times New Roman"/>
          <w:sz w:val="28"/>
          <w:szCs w:val="28"/>
          <w:lang w:val="kk-KZ" w:eastAsia="ru-RU"/>
        </w:rPr>
        <w:t>өсуі</w:t>
      </w:r>
      <w:r w:rsidRPr="001F2E4A">
        <w:rPr>
          <w:rFonts w:ascii="Times New Roman" w:eastAsia="Times New Roman" w:hAnsi="Times New Roman"/>
          <w:sz w:val="28"/>
          <w:szCs w:val="28"/>
          <w:lang w:val="kk-KZ" w:eastAsia="ru-RU"/>
        </w:rPr>
        <w:t>, ауаның жоғары немесе төмен температурасының әсерінен зақымданбауы.</w:t>
      </w:r>
    </w:p>
    <w:p w14:paraId="54972741" w14:textId="054C404F" w:rsidR="0029319B" w:rsidRPr="0099578E" w:rsidRDefault="006D689A" w:rsidP="00A84BFF">
      <w:pPr>
        <w:spacing w:after="0" w:line="240" w:lineRule="auto"/>
        <w:ind w:firstLine="375"/>
        <w:jc w:val="both"/>
        <w:rPr>
          <w:rFonts w:ascii="Times New Roman" w:hAnsi="Times New Roman"/>
          <w:sz w:val="28"/>
          <w:szCs w:val="28"/>
          <w:lang w:val="kk-KZ"/>
        </w:rPr>
      </w:pPr>
      <w:r w:rsidRPr="0099578E">
        <w:rPr>
          <w:rFonts w:ascii="Times New Roman" w:hAnsi="Times New Roman"/>
          <w:i/>
          <w:sz w:val="28"/>
          <w:szCs w:val="28"/>
          <w:lang w:val="kk-KZ"/>
        </w:rPr>
        <w:t>Malus sieversii</w:t>
      </w:r>
      <w:r w:rsidRPr="0099578E">
        <w:rPr>
          <w:rFonts w:ascii="Times New Roman" w:hAnsi="Times New Roman"/>
          <w:sz w:val="28"/>
          <w:szCs w:val="28"/>
          <w:lang w:val="kk-KZ"/>
        </w:rPr>
        <w:t xml:space="preserve"> түрінің </w:t>
      </w:r>
      <w:r w:rsidR="008E7962">
        <w:rPr>
          <w:rFonts w:ascii="Times New Roman" w:hAnsi="Times New Roman"/>
          <w:sz w:val="28"/>
          <w:szCs w:val="28"/>
          <w:lang w:val="kk-KZ"/>
        </w:rPr>
        <w:t>Жоңғар</w:t>
      </w:r>
      <w:r w:rsidR="0029319B" w:rsidRPr="0099578E">
        <w:rPr>
          <w:rFonts w:ascii="Times New Roman" w:hAnsi="Times New Roman"/>
          <w:sz w:val="28"/>
          <w:szCs w:val="28"/>
          <w:lang w:val="kk-KZ"/>
        </w:rPr>
        <w:t xml:space="preserve"> </w:t>
      </w:r>
      <w:r>
        <w:rPr>
          <w:rFonts w:ascii="Times New Roman" w:hAnsi="Times New Roman"/>
          <w:sz w:val="28"/>
          <w:szCs w:val="28"/>
          <w:lang w:val="kk-KZ"/>
        </w:rPr>
        <w:t xml:space="preserve">Алатауы </w:t>
      </w:r>
      <w:r w:rsidR="0029319B" w:rsidRPr="0099578E">
        <w:rPr>
          <w:rFonts w:ascii="Times New Roman" w:hAnsi="Times New Roman"/>
          <w:sz w:val="28"/>
          <w:szCs w:val="28"/>
          <w:lang w:val="kk-KZ"/>
        </w:rPr>
        <w:t xml:space="preserve">популяциясынан іріктелген </w:t>
      </w:r>
      <w:r>
        <w:rPr>
          <w:rFonts w:ascii="Times New Roman" w:hAnsi="Times New Roman"/>
          <w:sz w:val="28"/>
          <w:szCs w:val="28"/>
          <w:lang w:val="kk-KZ"/>
        </w:rPr>
        <w:t xml:space="preserve">және </w:t>
      </w:r>
      <w:r w:rsidR="0029319B" w:rsidRPr="0099578E">
        <w:rPr>
          <w:rFonts w:ascii="Times New Roman" w:hAnsi="Times New Roman"/>
          <w:sz w:val="28"/>
          <w:szCs w:val="28"/>
          <w:lang w:val="kk-KZ"/>
        </w:rPr>
        <w:t>ұзақ уақыт өсірілген формаларын қамтитын интродукциялық қор</w:t>
      </w:r>
      <w:r>
        <w:rPr>
          <w:rFonts w:ascii="Times New Roman" w:hAnsi="Times New Roman"/>
          <w:sz w:val="28"/>
          <w:szCs w:val="28"/>
          <w:lang w:val="kk-KZ"/>
        </w:rPr>
        <w:t>ын</w:t>
      </w:r>
      <w:r w:rsidR="0029319B" w:rsidRPr="0099578E">
        <w:rPr>
          <w:rFonts w:ascii="Times New Roman" w:hAnsi="Times New Roman"/>
          <w:sz w:val="28"/>
          <w:szCs w:val="28"/>
          <w:lang w:val="kk-KZ"/>
        </w:rPr>
        <w:t xml:space="preserve"> талдау</w:t>
      </w:r>
      <w:r w:rsidR="0029319B" w:rsidRPr="0099578E">
        <w:rPr>
          <w:rFonts w:ascii="Times New Roman" w:hAnsi="Times New Roman"/>
          <w:i/>
          <w:sz w:val="28"/>
          <w:szCs w:val="28"/>
          <w:lang w:val="kk-KZ"/>
        </w:rPr>
        <w:t xml:space="preserve"> </w:t>
      </w:r>
      <w:bookmarkStart w:id="276" w:name="_Hlk139469274"/>
      <w:r w:rsidR="0029319B" w:rsidRPr="0099578E">
        <w:rPr>
          <w:rFonts w:ascii="Times New Roman" w:hAnsi="Times New Roman"/>
          <w:i/>
          <w:sz w:val="28"/>
          <w:szCs w:val="28"/>
          <w:lang w:val="kk-KZ"/>
        </w:rPr>
        <w:t>еx-situ</w:t>
      </w:r>
      <w:r w:rsidR="0029319B" w:rsidRPr="0099578E">
        <w:rPr>
          <w:rFonts w:ascii="Times New Roman" w:hAnsi="Times New Roman"/>
          <w:sz w:val="28"/>
          <w:szCs w:val="28"/>
          <w:lang w:val="kk-KZ"/>
        </w:rPr>
        <w:t xml:space="preserve"> </w:t>
      </w:r>
      <w:bookmarkEnd w:id="276"/>
      <w:r w:rsidR="0029319B" w:rsidRPr="0099578E">
        <w:rPr>
          <w:rFonts w:ascii="Times New Roman" w:hAnsi="Times New Roman"/>
          <w:sz w:val="28"/>
          <w:szCs w:val="28"/>
          <w:lang w:val="kk-KZ"/>
        </w:rPr>
        <w:t>ортасында жабайы өсетін алма жағдайы тұрақты деген қорытынды жасауға мүмкіндік береді.</w:t>
      </w:r>
    </w:p>
    <w:p w14:paraId="3B4C014F" w14:textId="77777777" w:rsidR="003B115F" w:rsidRPr="0099578E" w:rsidRDefault="003B115F" w:rsidP="00A84BFF">
      <w:pPr>
        <w:pStyle w:val="a3"/>
        <w:spacing w:after="0" w:line="240" w:lineRule="auto"/>
        <w:ind w:left="375"/>
        <w:jc w:val="both"/>
        <w:rPr>
          <w:rFonts w:ascii="Times New Roman" w:hAnsi="Times New Roman"/>
          <w:b/>
          <w:sz w:val="28"/>
          <w:szCs w:val="28"/>
          <w:lang w:val="kk-KZ"/>
        </w:rPr>
      </w:pPr>
    </w:p>
    <w:p w14:paraId="6911CBB1" w14:textId="5A152812" w:rsidR="000C3670" w:rsidRPr="003C13CF" w:rsidRDefault="003C13CF" w:rsidP="00A84BFF">
      <w:pPr>
        <w:pStyle w:val="a3"/>
        <w:numPr>
          <w:ilvl w:val="2"/>
          <w:numId w:val="4"/>
        </w:numPr>
        <w:spacing w:after="0" w:line="240" w:lineRule="auto"/>
        <w:ind w:left="0" w:firstLine="0"/>
        <w:jc w:val="both"/>
        <w:rPr>
          <w:rFonts w:ascii="Times New Roman" w:hAnsi="Times New Roman"/>
          <w:b/>
          <w:sz w:val="28"/>
          <w:szCs w:val="28"/>
          <w:lang w:val="kk-KZ"/>
        </w:rPr>
      </w:pPr>
      <w:r>
        <w:rPr>
          <w:rFonts w:ascii="Times New Roman" w:hAnsi="Times New Roman"/>
          <w:b/>
          <w:sz w:val="28"/>
          <w:szCs w:val="28"/>
          <w:lang w:val="kk-KZ"/>
        </w:rPr>
        <w:t xml:space="preserve"> </w:t>
      </w:r>
      <w:r w:rsidR="00C16325" w:rsidRPr="00336571">
        <w:rPr>
          <w:rFonts w:ascii="Times New Roman" w:hAnsi="Times New Roman"/>
          <w:b/>
          <w:i/>
          <w:sz w:val="28"/>
          <w:szCs w:val="28"/>
          <w:lang w:val="kk-KZ"/>
        </w:rPr>
        <w:t>M</w:t>
      </w:r>
      <w:r w:rsidR="006771B3" w:rsidRPr="00336571">
        <w:rPr>
          <w:rFonts w:ascii="Times New Roman" w:hAnsi="Times New Roman"/>
          <w:b/>
          <w:i/>
          <w:sz w:val="28"/>
          <w:szCs w:val="28"/>
          <w:lang w:val="kk-KZ"/>
        </w:rPr>
        <w:t>.</w:t>
      </w:r>
      <w:r w:rsidR="00C16325" w:rsidRPr="00336571">
        <w:rPr>
          <w:rFonts w:ascii="Times New Roman" w:hAnsi="Times New Roman"/>
          <w:b/>
          <w:i/>
          <w:sz w:val="28"/>
          <w:szCs w:val="28"/>
          <w:lang w:val="kk-KZ"/>
        </w:rPr>
        <w:t xml:space="preserve"> sieversii</w:t>
      </w:r>
      <w:r w:rsidR="00C16325" w:rsidRPr="00336571">
        <w:rPr>
          <w:rFonts w:ascii="Times New Roman" w:hAnsi="Times New Roman"/>
          <w:b/>
          <w:sz w:val="28"/>
          <w:szCs w:val="28"/>
          <w:lang w:val="kk-KZ"/>
        </w:rPr>
        <w:t xml:space="preserve"> </w:t>
      </w:r>
      <w:r w:rsidR="00194868">
        <w:rPr>
          <w:rFonts w:ascii="Times New Roman" w:hAnsi="Times New Roman"/>
          <w:b/>
          <w:sz w:val="28"/>
          <w:szCs w:val="28"/>
          <w:lang w:val="kk-KZ"/>
        </w:rPr>
        <w:t>сорт-клон</w:t>
      </w:r>
      <w:r w:rsidR="00C16325" w:rsidRPr="00336571">
        <w:rPr>
          <w:rFonts w:ascii="Times New Roman" w:hAnsi="Times New Roman"/>
          <w:b/>
          <w:sz w:val="28"/>
          <w:szCs w:val="28"/>
          <w:lang w:val="kk-KZ"/>
        </w:rPr>
        <w:t>дарының гүлдері</w:t>
      </w:r>
      <w:r>
        <w:rPr>
          <w:rFonts w:ascii="Times New Roman" w:hAnsi="Times New Roman"/>
          <w:b/>
          <w:sz w:val="28"/>
          <w:szCs w:val="28"/>
          <w:lang w:val="kk-KZ"/>
        </w:rPr>
        <w:t xml:space="preserve"> </w:t>
      </w:r>
      <w:r w:rsidR="00C16325" w:rsidRPr="00336571">
        <w:rPr>
          <w:rFonts w:ascii="Times New Roman" w:hAnsi="Times New Roman"/>
          <w:b/>
          <w:sz w:val="28"/>
          <w:szCs w:val="28"/>
          <w:lang w:val="kk-KZ"/>
        </w:rPr>
        <w:t>мен жемістерінің полиморфизмі</w:t>
      </w:r>
    </w:p>
    <w:p w14:paraId="7C049D02" w14:textId="728D7DCD" w:rsidR="00C16325" w:rsidRPr="0099578E" w:rsidRDefault="006B1131" w:rsidP="00A84BFF">
      <w:pPr>
        <w:spacing w:after="0" w:line="240" w:lineRule="auto"/>
        <w:ind w:firstLine="708"/>
        <w:jc w:val="both"/>
        <w:rPr>
          <w:rFonts w:ascii="Times New Roman" w:hAnsi="Times New Roman"/>
          <w:sz w:val="28"/>
          <w:szCs w:val="28"/>
          <w:lang w:val="kk-KZ"/>
        </w:rPr>
      </w:pPr>
      <w:r w:rsidRPr="0099578E">
        <w:rPr>
          <w:rFonts w:ascii="Times New Roman" w:hAnsi="Times New Roman"/>
          <w:sz w:val="28"/>
          <w:szCs w:val="28"/>
          <w:lang w:val="kk-KZ"/>
        </w:rPr>
        <w:t>Көктем айында алма ағаштардың гүлдеу кезеңінде к</w:t>
      </w:r>
      <w:r w:rsidR="00C16325" w:rsidRPr="0099578E">
        <w:rPr>
          <w:rFonts w:ascii="Times New Roman" w:hAnsi="Times New Roman"/>
          <w:sz w:val="28"/>
          <w:szCs w:val="28"/>
          <w:lang w:val="kk-KZ"/>
        </w:rPr>
        <w:t xml:space="preserve">оллекциялық учаскедегі </w:t>
      </w:r>
      <w:r w:rsidR="00194868">
        <w:rPr>
          <w:rFonts w:ascii="Times New Roman" w:hAnsi="Times New Roman"/>
          <w:sz w:val="28"/>
          <w:szCs w:val="28"/>
          <w:lang w:val="kk-KZ"/>
        </w:rPr>
        <w:t>сорт-клон</w:t>
      </w:r>
      <w:r w:rsidR="00C16325" w:rsidRPr="0099578E">
        <w:rPr>
          <w:rFonts w:ascii="Times New Roman" w:hAnsi="Times New Roman"/>
          <w:sz w:val="28"/>
          <w:szCs w:val="28"/>
          <w:lang w:val="kk-KZ"/>
        </w:rPr>
        <w:t>дардың гүлдері</w:t>
      </w:r>
      <w:r w:rsidR="000C3670" w:rsidRPr="0099578E">
        <w:rPr>
          <w:rFonts w:ascii="Times New Roman" w:hAnsi="Times New Roman"/>
          <w:sz w:val="28"/>
          <w:szCs w:val="28"/>
          <w:lang w:val="kk-KZ"/>
        </w:rPr>
        <w:t>не</w:t>
      </w:r>
      <w:r w:rsidR="00C16325" w:rsidRPr="0099578E">
        <w:rPr>
          <w:rFonts w:ascii="Times New Roman" w:hAnsi="Times New Roman"/>
          <w:sz w:val="28"/>
          <w:szCs w:val="28"/>
          <w:lang w:val="kk-KZ"/>
        </w:rPr>
        <w:t xml:space="preserve"> салыстырмалы морфометриялық талдау жүргізілді. </w:t>
      </w:r>
    </w:p>
    <w:p w14:paraId="58085853" w14:textId="247BA39F" w:rsidR="00C16325" w:rsidRPr="0099578E" w:rsidRDefault="00C16325" w:rsidP="00A84BFF">
      <w:pPr>
        <w:spacing w:after="0" w:line="240" w:lineRule="auto"/>
        <w:ind w:firstLine="709"/>
        <w:jc w:val="both"/>
        <w:rPr>
          <w:rFonts w:ascii="Times New Roman" w:hAnsi="Times New Roman"/>
          <w:sz w:val="28"/>
          <w:szCs w:val="28"/>
          <w:lang w:val="kk-KZ"/>
        </w:rPr>
      </w:pPr>
      <w:r w:rsidRPr="0099578E">
        <w:rPr>
          <w:rFonts w:ascii="Times New Roman" w:hAnsi="Times New Roman"/>
          <w:sz w:val="28"/>
          <w:szCs w:val="28"/>
          <w:lang w:val="kk-KZ"/>
        </w:rPr>
        <w:t>Әртүрлі формалардың гүл күлтелерінің шамамен өзгеру коэффициенті 10-20 %</w:t>
      </w:r>
      <w:r w:rsidR="0004789B">
        <w:rPr>
          <w:rFonts w:ascii="Times New Roman" w:hAnsi="Times New Roman"/>
          <w:sz w:val="28"/>
          <w:szCs w:val="28"/>
          <w:lang w:val="kk-KZ"/>
        </w:rPr>
        <w:t>-</w:t>
      </w:r>
      <w:r w:rsidRPr="0099578E">
        <w:rPr>
          <w:rFonts w:ascii="Times New Roman" w:hAnsi="Times New Roman"/>
          <w:sz w:val="28"/>
          <w:szCs w:val="28"/>
          <w:lang w:val="kk-KZ"/>
        </w:rPr>
        <w:t xml:space="preserve">ға дейін ауытқыды, гүлдердің диаметрі мен күлте ұзындығының мәндері норманың «жоғарғы» шегімен (39 және 19 %), гүлдердің аналықтары мен аталықтары ұзындық коэффициенті «төменгі» норма шегінде (тиісінше 8 және 10%) орналасты. Сипаттамалары кесте </w:t>
      </w:r>
      <w:r w:rsidR="006B3C2F" w:rsidRPr="00336571">
        <w:rPr>
          <w:rFonts w:ascii="Times New Roman" w:hAnsi="Times New Roman"/>
          <w:sz w:val="28"/>
          <w:szCs w:val="28"/>
          <w:lang w:val="kk-KZ"/>
        </w:rPr>
        <w:t>15</w:t>
      </w:r>
      <w:r w:rsidR="006B3C2F">
        <w:rPr>
          <w:rFonts w:ascii="Times New Roman" w:hAnsi="Times New Roman"/>
          <w:sz w:val="28"/>
          <w:szCs w:val="28"/>
          <w:lang w:val="kk-KZ"/>
        </w:rPr>
        <w:t xml:space="preserve"> деректерінде </w:t>
      </w:r>
      <w:r w:rsidRPr="0099578E">
        <w:rPr>
          <w:rFonts w:ascii="Times New Roman" w:hAnsi="Times New Roman"/>
          <w:sz w:val="28"/>
          <w:szCs w:val="28"/>
          <w:lang w:val="kk-KZ"/>
        </w:rPr>
        <w:t>келтірілген.</w:t>
      </w:r>
    </w:p>
    <w:p w14:paraId="4F0FFFCB" w14:textId="77777777" w:rsidR="000F5858" w:rsidRPr="0099578E" w:rsidRDefault="000F5858" w:rsidP="000F5858">
      <w:pPr>
        <w:spacing w:after="0" w:line="240" w:lineRule="auto"/>
        <w:ind w:firstLine="709"/>
        <w:contextualSpacing/>
        <w:jc w:val="both"/>
        <w:rPr>
          <w:rFonts w:ascii="Times New Roman" w:hAnsi="Times New Roman"/>
          <w:sz w:val="28"/>
          <w:szCs w:val="28"/>
          <w:lang w:val="kk-KZ"/>
        </w:rPr>
      </w:pPr>
      <w:r w:rsidRPr="0099578E">
        <w:rPr>
          <w:rFonts w:ascii="Times New Roman" w:hAnsi="Times New Roman"/>
          <w:sz w:val="28"/>
          <w:szCs w:val="28"/>
          <w:lang w:val="kk-KZ"/>
        </w:rPr>
        <w:t xml:space="preserve">Күлте жапырақшаларының диаметрі жылдан жылға біршама өзгеріп отырса да, негізінен ол айтарлықтай тұрақты және әр </w:t>
      </w:r>
      <w:r>
        <w:rPr>
          <w:rFonts w:ascii="Times New Roman" w:hAnsi="Times New Roman"/>
          <w:sz w:val="28"/>
          <w:szCs w:val="28"/>
          <w:lang w:val="kk-KZ"/>
        </w:rPr>
        <w:t>сорт-клон</w:t>
      </w:r>
      <w:r w:rsidRPr="0099578E">
        <w:rPr>
          <w:rFonts w:ascii="Times New Roman" w:hAnsi="Times New Roman"/>
          <w:sz w:val="28"/>
          <w:szCs w:val="28"/>
          <w:lang w:val="kk-KZ"/>
        </w:rPr>
        <w:t>ға өзгешілік тән екенін көрсетеді.</w:t>
      </w:r>
    </w:p>
    <w:p w14:paraId="58707F8F" w14:textId="77777777" w:rsidR="00995D9A" w:rsidRPr="0099578E" w:rsidRDefault="00995D9A" w:rsidP="00A84BFF">
      <w:pPr>
        <w:spacing w:after="0" w:line="240" w:lineRule="auto"/>
        <w:rPr>
          <w:rFonts w:ascii="Times New Roman" w:hAnsi="Times New Roman"/>
          <w:sz w:val="28"/>
          <w:szCs w:val="28"/>
          <w:highlight w:val="yellow"/>
          <w:lang w:val="kk-KZ"/>
        </w:rPr>
      </w:pPr>
    </w:p>
    <w:p w14:paraId="53315912" w14:textId="1DCD5D39" w:rsidR="00C16325" w:rsidRPr="0099578E" w:rsidRDefault="00FC403C" w:rsidP="00A84BFF">
      <w:pPr>
        <w:spacing w:after="0" w:line="240" w:lineRule="auto"/>
        <w:jc w:val="both"/>
        <w:rPr>
          <w:rFonts w:ascii="Times New Roman" w:hAnsi="Times New Roman"/>
          <w:sz w:val="28"/>
          <w:szCs w:val="28"/>
          <w:lang w:val="kk-KZ"/>
        </w:rPr>
      </w:pPr>
      <w:r w:rsidRPr="001F7A04">
        <w:rPr>
          <w:rFonts w:ascii="Times New Roman" w:hAnsi="Times New Roman"/>
          <w:sz w:val="28"/>
          <w:szCs w:val="28"/>
          <w:lang w:val="kk-KZ"/>
        </w:rPr>
        <w:t>Кесте</w:t>
      </w:r>
      <w:r w:rsidR="00B87580" w:rsidRPr="001F7A04">
        <w:rPr>
          <w:rFonts w:ascii="Times New Roman" w:hAnsi="Times New Roman"/>
          <w:sz w:val="28"/>
          <w:szCs w:val="28"/>
          <w:lang w:val="kk-KZ"/>
        </w:rPr>
        <w:t xml:space="preserve"> </w:t>
      </w:r>
      <w:r w:rsidR="00336571" w:rsidRPr="001F7A04">
        <w:rPr>
          <w:rFonts w:ascii="Times New Roman" w:hAnsi="Times New Roman"/>
          <w:sz w:val="28"/>
          <w:szCs w:val="28"/>
          <w:lang w:val="kk-KZ"/>
        </w:rPr>
        <w:t xml:space="preserve">15 </w:t>
      </w:r>
      <w:r w:rsidR="00B87580" w:rsidRPr="001F7A04">
        <w:rPr>
          <w:rFonts w:ascii="Times New Roman" w:hAnsi="Times New Roman"/>
          <w:sz w:val="28"/>
          <w:szCs w:val="28"/>
          <w:lang w:val="kk-KZ"/>
        </w:rPr>
        <w:t>–</w:t>
      </w:r>
      <w:r w:rsidR="00336571">
        <w:rPr>
          <w:rFonts w:ascii="Times New Roman" w:hAnsi="Times New Roman"/>
          <w:sz w:val="28"/>
          <w:szCs w:val="28"/>
          <w:lang w:val="kk-KZ"/>
        </w:rPr>
        <w:t xml:space="preserve"> </w:t>
      </w:r>
      <w:r w:rsidR="00B87580" w:rsidRPr="0099578E">
        <w:rPr>
          <w:rFonts w:ascii="Times New Roman" w:hAnsi="Times New Roman"/>
          <w:sz w:val="28"/>
          <w:szCs w:val="28"/>
          <w:lang w:val="kk-KZ"/>
        </w:rPr>
        <w:t xml:space="preserve">Зерттелген </w:t>
      </w:r>
      <w:r w:rsidR="00194868">
        <w:rPr>
          <w:rFonts w:ascii="Times New Roman" w:hAnsi="Times New Roman"/>
          <w:sz w:val="28"/>
          <w:szCs w:val="28"/>
          <w:lang w:val="kk-KZ"/>
        </w:rPr>
        <w:t>сорт-клон</w:t>
      </w:r>
      <w:r w:rsidR="00B87580" w:rsidRPr="0099578E">
        <w:rPr>
          <w:rFonts w:ascii="Times New Roman" w:hAnsi="Times New Roman"/>
          <w:sz w:val="28"/>
          <w:szCs w:val="28"/>
          <w:lang w:val="kk-KZ"/>
        </w:rPr>
        <w:t>дардың гүлдер</w:t>
      </w:r>
      <w:r w:rsidR="00D8666D">
        <w:rPr>
          <w:rFonts w:ascii="Times New Roman" w:hAnsi="Times New Roman"/>
          <w:sz w:val="28"/>
          <w:szCs w:val="28"/>
          <w:lang w:val="kk-KZ"/>
        </w:rPr>
        <w:t>інің</w:t>
      </w:r>
      <w:r w:rsidR="00B87580" w:rsidRPr="0099578E">
        <w:rPr>
          <w:rFonts w:ascii="Times New Roman" w:hAnsi="Times New Roman"/>
          <w:sz w:val="28"/>
          <w:szCs w:val="28"/>
          <w:lang w:val="kk-KZ"/>
        </w:rPr>
        <w:t xml:space="preserve"> морфо</w:t>
      </w:r>
      <w:r w:rsidR="00174555" w:rsidRPr="0099578E">
        <w:rPr>
          <w:rFonts w:ascii="Times New Roman" w:hAnsi="Times New Roman"/>
          <w:sz w:val="28"/>
          <w:szCs w:val="28"/>
          <w:lang w:val="kk-KZ"/>
        </w:rPr>
        <w:t>метриялық</w:t>
      </w:r>
      <w:r w:rsidR="00B87580" w:rsidRPr="0099578E">
        <w:rPr>
          <w:rFonts w:ascii="Times New Roman" w:hAnsi="Times New Roman"/>
          <w:sz w:val="28"/>
          <w:szCs w:val="28"/>
          <w:lang w:val="kk-KZ"/>
        </w:rPr>
        <w:t xml:space="preserve"> сипаттамасы</w:t>
      </w:r>
    </w:p>
    <w:p w14:paraId="55895571" w14:textId="77777777" w:rsidR="00995D9A" w:rsidRPr="0025640B" w:rsidRDefault="00995D9A" w:rsidP="00A84BFF">
      <w:pPr>
        <w:spacing w:after="0" w:line="240" w:lineRule="auto"/>
        <w:rPr>
          <w:rFonts w:ascii="Times New Roman" w:hAnsi="Times New Roman"/>
          <w:sz w:val="24"/>
          <w:szCs w:val="24"/>
          <w:lang w:val="kk-KZ"/>
        </w:rPr>
      </w:pP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1"/>
        <w:gridCol w:w="850"/>
        <w:gridCol w:w="1134"/>
        <w:gridCol w:w="851"/>
        <w:gridCol w:w="1281"/>
        <w:gridCol w:w="845"/>
        <w:gridCol w:w="1134"/>
        <w:gridCol w:w="709"/>
        <w:gridCol w:w="1134"/>
        <w:gridCol w:w="1134"/>
      </w:tblGrid>
      <w:tr w:rsidR="000A1C72" w:rsidRPr="001F2E4A" w14:paraId="5E3B0B2F" w14:textId="77777777" w:rsidTr="000F5858">
        <w:tc>
          <w:tcPr>
            <w:tcW w:w="421" w:type="dxa"/>
            <w:shd w:val="clear" w:color="auto" w:fill="auto"/>
          </w:tcPr>
          <w:p w14:paraId="2732D71D" w14:textId="77777777" w:rsidR="00C16325" w:rsidRPr="001F2E4A" w:rsidRDefault="00C16325" w:rsidP="00A84BFF">
            <w:pPr>
              <w:spacing w:after="0" w:line="240" w:lineRule="auto"/>
              <w:rPr>
                <w:rFonts w:ascii="Times New Roman" w:hAnsi="Times New Roman"/>
              </w:rPr>
            </w:pPr>
            <w:r w:rsidRPr="001F2E4A">
              <w:rPr>
                <w:rFonts w:ascii="Times New Roman" w:hAnsi="Times New Roman"/>
              </w:rPr>
              <w:t>№</w:t>
            </w:r>
          </w:p>
          <w:p w14:paraId="647349A0" w14:textId="77777777" w:rsidR="00C16325" w:rsidRPr="001F2E4A" w:rsidRDefault="00C16325" w:rsidP="00A84BFF">
            <w:pPr>
              <w:spacing w:after="0" w:line="240" w:lineRule="auto"/>
              <w:rPr>
                <w:rFonts w:ascii="Times New Roman" w:hAnsi="Times New Roman"/>
              </w:rPr>
            </w:pPr>
            <w:r w:rsidRPr="001F2E4A">
              <w:rPr>
                <w:rFonts w:ascii="Times New Roman" w:hAnsi="Times New Roman"/>
              </w:rPr>
              <w:t>п/п</w:t>
            </w:r>
          </w:p>
        </w:tc>
        <w:tc>
          <w:tcPr>
            <w:tcW w:w="850" w:type="dxa"/>
            <w:shd w:val="clear" w:color="auto" w:fill="auto"/>
          </w:tcPr>
          <w:p w14:paraId="35DC7404" w14:textId="00790128" w:rsidR="00C16325" w:rsidRPr="001F2E4A" w:rsidRDefault="00194868" w:rsidP="00A84BFF">
            <w:pPr>
              <w:spacing w:after="0" w:line="240" w:lineRule="auto"/>
              <w:rPr>
                <w:rFonts w:ascii="Times New Roman" w:hAnsi="Times New Roman"/>
              </w:rPr>
            </w:pPr>
            <w:r>
              <w:rPr>
                <w:rFonts w:ascii="Times New Roman" w:hAnsi="Times New Roman"/>
              </w:rPr>
              <w:t>Сорт-клон</w:t>
            </w:r>
            <w:r w:rsidR="00C16325" w:rsidRPr="001F2E4A">
              <w:rPr>
                <w:rFonts w:ascii="Times New Roman" w:hAnsi="Times New Roman"/>
              </w:rPr>
              <w:t>, форма</w:t>
            </w:r>
          </w:p>
        </w:tc>
        <w:tc>
          <w:tcPr>
            <w:tcW w:w="1134" w:type="dxa"/>
            <w:shd w:val="clear" w:color="auto" w:fill="auto"/>
          </w:tcPr>
          <w:p w14:paraId="655B7EB7" w14:textId="77777777" w:rsidR="00C16325" w:rsidRPr="001F2E4A" w:rsidRDefault="00C16325" w:rsidP="00A84BFF">
            <w:pPr>
              <w:spacing w:after="0" w:line="240" w:lineRule="auto"/>
              <w:rPr>
                <w:rFonts w:ascii="Times New Roman" w:hAnsi="Times New Roman"/>
              </w:rPr>
            </w:pPr>
            <w:r w:rsidRPr="001F2E4A">
              <w:rPr>
                <w:rFonts w:ascii="Times New Roman" w:hAnsi="Times New Roman"/>
              </w:rPr>
              <w:t>К</w:t>
            </w:r>
            <w:r w:rsidRPr="001F2E4A">
              <w:rPr>
                <w:rFonts w:ascii="Times New Roman" w:hAnsi="Times New Roman"/>
                <w:lang w:val="kk-KZ"/>
              </w:rPr>
              <w:t>үлте д</w:t>
            </w:r>
            <w:r w:rsidRPr="001F2E4A">
              <w:rPr>
                <w:rFonts w:ascii="Times New Roman" w:hAnsi="Times New Roman"/>
              </w:rPr>
              <w:t>иаметр</w:t>
            </w:r>
            <w:r w:rsidRPr="001F2E4A">
              <w:rPr>
                <w:rFonts w:ascii="Times New Roman" w:hAnsi="Times New Roman"/>
                <w:lang w:val="kk-KZ"/>
              </w:rPr>
              <w:t>і</w:t>
            </w:r>
            <w:r w:rsidRPr="001F2E4A">
              <w:rPr>
                <w:rFonts w:ascii="Times New Roman" w:hAnsi="Times New Roman"/>
              </w:rPr>
              <w:t>, мм</w:t>
            </w:r>
          </w:p>
        </w:tc>
        <w:tc>
          <w:tcPr>
            <w:tcW w:w="851" w:type="dxa"/>
            <w:shd w:val="clear" w:color="auto" w:fill="auto"/>
          </w:tcPr>
          <w:p w14:paraId="02191457" w14:textId="77777777" w:rsidR="00C16325" w:rsidRPr="001F2E4A" w:rsidRDefault="00C16325" w:rsidP="00A84BFF">
            <w:pPr>
              <w:spacing w:after="0" w:line="240" w:lineRule="auto"/>
              <w:rPr>
                <w:rFonts w:ascii="Times New Roman" w:hAnsi="Times New Roman"/>
                <w:lang w:val="en-US"/>
              </w:rPr>
            </w:pPr>
            <w:r w:rsidRPr="001F2E4A">
              <w:rPr>
                <w:rFonts w:ascii="Times New Roman" w:hAnsi="Times New Roman"/>
                <w:lang w:val="en-US"/>
              </w:rPr>
              <w:t xml:space="preserve"> </w:t>
            </w:r>
            <w:r w:rsidRPr="001F2E4A">
              <w:rPr>
                <w:rFonts w:ascii="Times New Roman" w:hAnsi="Times New Roman"/>
              </w:rPr>
              <w:t>С</w:t>
            </w:r>
            <w:r w:rsidRPr="001F2E4A">
              <w:rPr>
                <w:rFonts w:ascii="Times New Roman" w:hAnsi="Times New Roman"/>
                <w:vertAlign w:val="subscript"/>
                <w:lang w:val="en-US"/>
              </w:rPr>
              <w:t>V</w:t>
            </w:r>
            <w:r w:rsidRPr="001F2E4A">
              <w:rPr>
                <w:rFonts w:ascii="Times New Roman" w:hAnsi="Times New Roman"/>
              </w:rPr>
              <w:t>,</w:t>
            </w:r>
            <w:r w:rsidRPr="001F2E4A">
              <w:rPr>
                <w:rFonts w:ascii="Times New Roman" w:hAnsi="Times New Roman"/>
                <w:vertAlign w:val="subscript"/>
              </w:rPr>
              <w:t xml:space="preserve"> </w:t>
            </w:r>
            <w:r w:rsidRPr="001F2E4A">
              <w:rPr>
                <w:rFonts w:ascii="Times New Roman" w:hAnsi="Times New Roman"/>
              </w:rPr>
              <w:t>%</w:t>
            </w:r>
          </w:p>
        </w:tc>
        <w:tc>
          <w:tcPr>
            <w:tcW w:w="1281" w:type="dxa"/>
            <w:shd w:val="clear" w:color="auto" w:fill="auto"/>
          </w:tcPr>
          <w:p w14:paraId="172E09A0" w14:textId="77777777" w:rsidR="00C16325" w:rsidRPr="001F2E4A" w:rsidRDefault="00C16325" w:rsidP="00A84BFF">
            <w:pPr>
              <w:spacing w:after="0" w:line="240" w:lineRule="auto"/>
              <w:rPr>
                <w:rFonts w:ascii="Times New Roman" w:hAnsi="Times New Roman"/>
              </w:rPr>
            </w:pPr>
            <w:r w:rsidRPr="001F2E4A">
              <w:rPr>
                <w:rFonts w:ascii="Times New Roman" w:hAnsi="Times New Roman"/>
                <w:lang w:val="kk-KZ"/>
              </w:rPr>
              <w:t>Күлтенің орташа ұзындығы</w:t>
            </w:r>
            <w:r w:rsidRPr="001F2E4A">
              <w:rPr>
                <w:rFonts w:ascii="Times New Roman" w:hAnsi="Times New Roman"/>
              </w:rPr>
              <w:t>, мм</w:t>
            </w:r>
          </w:p>
        </w:tc>
        <w:tc>
          <w:tcPr>
            <w:tcW w:w="845" w:type="dxa"/>
            <w:shd w:val="clear" w:color="auto" w:fill="auto"/>
          </w:tcPr>
          <w:p w14:paraId="5C34058F" w14:textId="77777777" w:rsidR="00C16325" w:rsidRPr="001F2E4A" w:rsidRDefault="00C16325" w:rsidP="00A84BFF">
            <w:pPr>
              <w:spacing w:after="0" w:line="240" w:lineRule="auto"/>
              <w:rPr>
                <w:rFonts w:ascii="Times New Roman" w:hAnsi="Times New Roman"/>
              </w:rPr>
            </w:pPr>
            <w:r w:rsidRPr="001F2E4A">
              <w:rPr>
                <w:rFonts w:ascii="Times New Roman" w:hAnsi="Times New Roman"/>
              </w:rPr>
              <w:t>С</w:t>
            </w:r>
            <w:r w:rsidRPr="001F2E4A">
              <w:rPr>
                <w:rFonts w:ascii="Times New Roman" w:hAnsi="Times New Roman"/>
                <w:vertAlign w:val="subscript"/>
                <w:lang w:val="en-US"/>
              </w:rPr>
              <w:t>V</w:t>
            </w:r>
            <w:r w:rsidRPr="001F2E4A">
              <w:rPr>
                <w:rFonts w:ascii="Times New Roman" w:hAnsi="Times New Roman"/>
              </w:rPr>
              <w:t>, %</w:t>
            </w:r>
          </w:p>
        </w:tc>
        <w:tc>
          <w:tcPr>
            <w:tcW w:w="1134" w:type="dxa"/>
            <w:shd w:val="clear" w:color="auto" w:fill="auto"/>
          </w:tcPr>
          <w:p w14:paraId="52C625E6" w14:textId="77777777" w:rsidR="00C16325" w:rsidRPr="001F2E4A" w:rsidRDefault="00C16325" w:rsidP="00A84BFF">
            <w:pPr>
              <w:spacing w:after="0" w:line="240" w:lineRule="auto"/>
              <w:rPr>
                <w:rFonts w:ascii="Times New Roman" w:hAnsi="Times New Roman"/>
              </w:rPr>
            </w:pPr>
            <w:r w:rsidRPr="001F2E4A">
              <w:rPr>
                <w:rFonts w:ascii="Times New Roman" w:hAnsi="Times New Roman"/>
                <w:lang w:val="kk-KZ"/>
              </w:rPr>
              <w:t>Күлтенің орташа ені</w:t>
            </w:r>
            <w:r w:rsidRPr="001F2E4A">
              <w:rPr>
                <w:rFonts w:ascii="Times New Roman" w:hAnsi="Times New Roman"/>
              </w:rPr>
              <w:t>, мм</w:t>
            </w:r>
          </w:p>
        </w:tc>
        <w:tc>
          <w:tcPr>
            <w:tcW w:w="709" w:type="dxa"/>
            <w:shd w:val="clear" w:color="auto" w:fill="auto"/>
          </w:tcPr>
          <w:p w14:paraId="16A8D86D" w14:textId="77777777" w:rsidR="00C16325" w:rsidRPr="001F2E4A" w:rsidRDefault="00C16325" w:rsidP="00A84BFF">
            <w:pPr>
              <w:spacing w:after="0" w:line="240" w:lineRule="auto"/>
              <w:rPr>
                <w:rFonts w:ascii="Times New Roman" w:hAnsi="Times New Roman"/>
              </w:rPr>
            </w:pPr>
            <w:r w:rsidRPr="001F2E4A">
              <w:rPr>
                <w:rFonts w:ascii="Times New Roman" w:hAnsi="Times New Roman"/>
              </w:rPr>
              <w:t>С</w:t>
            </w:r>
            <w:r w:rsidRPr="001F2E4A">
              <w:rPr>
                <w:rFonts w:ascii="Times New Roman" w:hAnsi="Times New Roman"/>
                <w:vertAlign w:val="subscript"/>
                <w:lang w:val="en-US"/>
              </w:rPr>
              <w:t>V</w:t>
            </w:r>
            <w:r w:rsidRPr="001F2E4A">
              <w:rPr>
                <w:rFonts w:ascii="Times New Roman" w:hAnsi="Times New Roman"/>
              </w:rPr>
              <w:t>, %</w:t>
            </w:r>
          </w:p>
        </w:tc>
        <w:tc>
          <w:tcPr>
            <w:tcW w:w="1134" w:type="dxa"/>
            <w:shd w:val="clear" w:color="auto" w:fill="auto"/>
          </w:tcPr>
          <w:p w14:paraId="66838857" w14:textId="77777777" w:rsidR="00C16325" w:rsidRPr="001F2E4A" w:rsidRDefault="00C16325" w:rsidP="00A84BFF">
            <w:pPr>
              <w:spacing w:after="0" w:line="240" w:lineRule="auto"/>
              <w:rPr>
                <w:rFonts w:ascii="Times New Roman" w:hAnsi="Times New Roman"/>
              </w:rPr>
            </w:pPr>
            <w:r w:rsidRPr="001F2E4A">
              <w:rPr>
                <w:rFonts w:ascii="Times New Roman" w:hAnsi="Times New Roman"/>
                <w:lang w:val="kk-KZ"/>
              </w:rPr>
              <w:t>Аталықтар ұзындығы</w:t>
            </w:r>
            <w:r w:rsidRPr="001F2E4A">
              <w:rPr>
                <w:rFonts w:ascii="Times New Roman" w:hAnsi="Times New Roman"/>
              </w:rPr>
              <w:t>, мм</w:t>
            </w:r>
          </w:p>
        </w:tc>
        <w:tc>
          <w:tcPr>
            <w:tcW w:w="1134" w:type="dxa"/>
            <w:shd w:val="clear" w:color="auto" w:fill="auto"/>
          </w:tcPr>
          <w:p w14:paraId="5F125B07" w14:textId="77777777" w:rsidR="00C16325" w:rsidRPr="001F2E4A" w:rsidRDefault="00C16325" w:rsidP="00A84BFF">
            <w:pPr>
              <w:spacing w:after="0" w:line="240" w:lineRule="auto"/>
              <w:rPr>
                <w:rFonts w:ascii="Times New Roman" w:hAnsi="Times New Roman"/>
              </w:rPr>
            </w:pPr>
            <w:r w:rsidRPr="001F2E4A">
              <w:rPr>
                <w:rFonts w:ascii="Times New Roman" w:hAnsi="Times New Roman"/>
                <w:lang w:val="kk-KZ"/>
              </w:rPr>
              <w:t>Аналық ұзындығы</w:t>
            </w:r>
            <w:r w:rsidRPr="001F2E4A">
              <w:rPr>
                <w:rFonts w:ascii="Times New Roman" w:hAnsi="Times New Roman"/>
              </w:rPr>
              <w:t>, мм</w:t>
            </w:r>
          </w:p>
        </w:tc>
      </w:tr>
      <w:tr w:rsidR="000A1C72" w:rsidRPr="001F2E4A" w14:paraId="656D739F" w14:textId="77777777" w:rsidTr="000F5858">
        <w:tc>
          <w:tcPr>
            <w:tcW w:w="421" w:type="dxa"/>
            <w:shd w:val="clear" w:color="auto" w:fill="auto"/>
          </w:tcPr>
          <w:p w14:paraId="1A28FCA4" w14:textId="77777777" w:rsidR="00C16325" w:rsidRPr="001F2E4A" w:rsidRDefault="00C16325" w:rsidP="00A84BFF">
            <w:pPr>
              <w:spacing w:after="0" w:line="240" w:lineRule="auto"/>
              <w:jc w:val="center"/>
              <w:rPr>
                <w:rFonts w:ascii="Times New Roman" w:hAnsi="Times New Roman"/>
                <w:lang w:val="en-US"/>
              </w:rPr>
            </w:pPr>
            <w:r w:rsidRPr="001F2E4A">
              <w:rPr>
                <w:rFonts w:ascii="Times New Roman" w:hAnsi="Times New Roman"/>
                <w:lang w:val="en-US"/>
              </w:rPr>
              <w:t>1</w:t>
            </w:r>
          </w:p>
        </w:tc>
        <w:tc>
          <w:tcPr>
            <w:tcW w:w="850" w:type="dxa"/>
            <w:shd w:val="clear" w:color="auto" w:fill="auto"/>
          </w:tcPr>
          <w:p w14:paraId="3170EF01" w14:textId="77777777" w:rsidR="00C16325" w:rsidRPr="001F2E4A" w:rsidRDefault="00C16325" w:rsidP="00A84BFF">
            <w:pPr>
              <w:spacing w:after="0" w:line="240" w:lineRule="auto"/>
              <w:jc w:val="center"/>
              <w:rPr>
                <w:rFonts w:ascii="Times New Roman" w:hAnsi="Times New Roman"/>
                <w:lang w:val="en-US"/>
              </w:rPr>
            </w:pPr>
            <w:r w:rsidRPr="001F2E4A">
              <w:rPr>
                <w:rFonts w:ascii="Times New Roman" w:hAnsi="Times New Roman"/>
                <w:lang w:val="en-US"/>
              </w:rPr>
              <w:t>2</w:t>
            </w:r>
          </w:p>
        </w:tc>
        <w:tc>
          <w:tcPr>
            <w:tcW w:w="1134" w:type="dxa"/>
            <w:shd w:val="clear" w:color="auto" w:fill="auto"/>
          </w:tcPr>
          <w:p w14:paraId="548DC185" w14:textId="77777777" w:rsidR="00C16325" w:rsidRPr="001F2E4A" w:rsidRDefault="00C16325" w:rsidP="00A84BFF">
            <w:pPr>
              <w:spacing w:after="0" w:line="240" w:lineRule="auto"/>
              <w:jc w:val="center"/>
              <w:rPr>
                <w:rFonts w:ascii="Times New Roman" w:hAnsi="Times New Roman"/>
                <w:lang w:val="en-US"/>
              </w:rPr>
            </w:pPr>
            <w:r w:rsidRPr="001F2E4A">
              <w:rPr>
                <w:rFonts w:ascii="Times New Roman" w:hAnsi="Times New Roman"/>
                <w:lang w:val="en-US"/>
              </w:rPr>
              <w:t>3</w:t>
            </w:r>
          </w:p>
        </w:tc>
        <w:tc>
          <w:tcPr>
            <w:tcW w:w="851" w:type="dxa"/>
            <w:shd w:val="clear" w:color="auto" w:fill="auto"/>
          </w:tcPr>
          <w:p w14:paraId="5D45E215" w14:textId="77777777" w:rsidR="00C16325" w:rsidRPr="001F2E4A" w:rsidRDefault="00C16325" w:rsidP="00A84BFF">
            <w:pPr>
              <w:spacing w:after="0" w:line="240" w:lineRule="auto"/>
              <w:jc w:val="center"/>
              <w:rPr>
                <w:rFonts w:ascii="Times New Roman" w:hAnsi="Times New Roman"/>
                <w:lang w:val="en-US"/>
              </w:rPr>
            </w:pPr>
            <w:r w:rsidRPr="001F2E4A">
              <w:rPr>
                <w:rFonts w:ascii="Times New Roman" w:hAnsi="Times New Roman"/>
                <w:lang w:val="en-US"/>
              </w:rPr>
              <w:t>4</w:t>
            </w:r>
          </w:p>
        </w:tc>
        <w:tc>
          <w:tcPr>
            <w:tcW w:w="1281" w:type="dxa"/>
            <w:shd w:val="clear" w:color="auto" w:fill="auto"/>
          </w:tcPr>
          <w:p w14:paraId="5CFF2681" w14:textId="77777777" w:rsidR="00C16325" w:rsidRPr="001F2E4A" w:rsidRDefault="00C16325" w:rsidP="00A84BFF">
            <w:pPr>
              <w:spacing w:after="0" w:line="240" w:lineRule="auto"/>
              <w:jc w:val="center"/>
              <w:rPr>
                <w:rFonts w:ascii="Times New Roman" w:hAnsi="Times New Roman"/>
                <w:lang w:val="en-US"/>
              </w:rPr>
            </w:pPr>
            <w:r w:rsidRPr="001F2E4A">
              <w:rPr>
                <w:rFonts w:ascii="Times New Roman" w:hAnsi="Times New Roman"/>
                <w:lang w:val="en-US"/>
              </w:rPr>
              <w:t>5</w:t>
            </w:r>
          </w:p>
        </w:tc>
        <w:tc>
          <w:tcPr>
            <w:tcW w:w="845" w:type="dxa"/>
            <w:shd w:val="clear" w:color="auto" w:fill="auto"/>
          </w:tcPr>
          <w:p w14:paraId="43750BC3" w14:textId="77777777" w:rsidR="00C16325" w:rsidRPr="001F2E4A" w:rsidRDefault="00C16325" w:rsidP="00A84BFF">
            <w:pPr>
              <w:spacing w:after="0" w:line="240" w:lineRule="auto"/>
              <w:jc w:val="center"/>
              <w:rPr>
                <w:rFonts w:ascii="Times New Roman" w:hAnsi="Times New Roman"/>
                <w:lang w:val="en-US"/>
              </w:rPr>
            </w:pPr>
            <w:r w:rsidRPr="001F2E4A">
              <w:rPr>
                <w:rFonts w:ascii="Times New Roman" w:hAnsi="Times New Roman"/>
                <w:lang w:val="en-US"/>
              </w:rPr>
              <w:t>6</w:t>
            </w:r>
          </w:p>
        </w:tc>
        <w:tc>
          <w:tcPr>
            <w:tcW w:w="1134" w:type="dxa"/>
            <w:shd w:val="clear" w:color="auto" w:fill="auto"/>
          </w:tcPr>
          <w:p w14:paraId="7C511D11" w14:textId="77777777" w:rsidR="00C16325" w:rsidRPr="001F2E4A" w:rsidRDefault="00C16325" w:rsidP="00A84BFF">
            <w:pPr>
              <w:spacing w:after="0" w:line="240" w:lineRule="auto"/>
              <w:jc w:val="center"/>
              <w:rPr>
                <w:rFonts w:ascii="Times New Roman" w:hAnsi="Times New Roman"/>
                <w:lang w:val="en-US"/>
              </w:rPr>
            </w:pPr>
            <w:r w:rsidRPr="001F2E4A">
              <w:rPr>
                <w:rFonts w:ascii="Times New Roman" w:hAnsi="Times New Roman"/>
                <w:lang w:val="en-US"/>
              </w:rPr>
              <w:t>7</w:t>
            </w:r>
          </w:p>
        </w:tc>
        <w:tc>
          <w:tcPr>
            <w:tcW w:w="709" w:type="dxa"/>
            <w:shd w:val="clear" w:color="auto" w:fill="auto"/>
          </w:tcPr>
          <w:p w14:paraId="4ED4FE3A" w14:textId="77777777" w:rsidR="00C16325" w:rsidRPr="001F2E4A" w:rsidRDefault="00C16325" w:rsidP="00A84BFF">
            <w:pPr>
              <w:spacing w:after="0" w:line="240" w:lineRule="auto"/>
              <w:jc w:val="center"/>
              <w:rPr>
                <w:rFonts w:ascii="Times New Roman" w:hAnsi="Times New Roman"/>
                <w:lang w:val="en-US"/>
              </w:rPr>
            </w:pPr>
            <w:r w:rsidRPr="001F2E4A">
              <w:rPr>
                <w:rFonts w:ascii="Times New Roman" w:hAnsi="Times New Roman"/>
                <w:lang w:val="en-US"/>
              </w:rPr>
              <w:t>8</w:t>
            </w:r>
          </w:p>
        </w:tc>
        <w:tc>
          <w:tcPr>
            <w:tcW w:w="1134" w:type="dxa"/>
            <w:shd w:val="clear" w:color="auto" w:fill="auto"/>
          </w:tcPr>
          <w:p w14:paraId="5C29C405" w14:textId="77777777" w:rsidR="00C16325" w:rsidRPr="001F2E4A" w:rsidRDefault="00C16325" w:rsidP="00A84BFF">
            <w:pPr>
              <w:spacing w:after="0" w:line="240" w:lineRule="auto"/>
              <w:jc w:val="center"/>
              <w:rPr>
                <w:rFonts w:ascii="Times New Roman" w:hAnsi="Times New Roman"/>
                <w:lang w:val="en-US"/>
              </w:rPr>
            </w:pPr>
            <w:r w:rsidRPr="001F2E4A">
              <w:rPr>
                <w:rFonts w:ascii="Times New Roman" w:hAnsi="Times New Roman"/>
                <w:lang w:val="en-US"/>
              </w:rPr>
              <w:t>9</w:t>
            </w:r>
          </w:p>
        </w:tc>
        <w:tc>
          <w:tcPr>
            <w:tcW w:w="1134" w:type="dxa"/>
            <w:shd w:val="clear" w:color="auto" w:fill="auto"/>
          </w:tcPr>
          <w:p w14:paraId="4951E28F" w14:textId="77777777" w:rsidR="00C16325" w:rsidRPr="001F2E4A" w:rsidRDefault="00C16325" w:rsidP="00A84BFF">
            <w:pPr>
              <w:spacing w:after="0" w:line="240" w:lineRule="auto"/>
              <w:jc w:val="center"/>
              <w:rPr>
                <w:rFonts w:ascii="Times New Roman" w:hAnsi="Times New Roman"/>
                <w:lang w:val="en-US"/>
              </w:rPr>
            </w:pPr>
            <w:r w:rsidRPr="001F2E4A">
              <w:rPr>
                <w:rFonts w:ascii="Times New Roman" w:hAnsi="Times New Roman"/>
                <w:lang w:val="en-US"/>
              </w:rPr>
              <w:t>10</w:t>
            </w:r>
          </w:p>
        </w:tc>
      </w:tr>
      <w:tr w:rsidR="000A1C72" w:rsidRPr="001F2E4A" w14:paraId="2F26D6F3" w14:textId="77777777" w:rsidTr="000F5858">
        <w:tc>
          <w:tcPr>
            <w:tcW w:w="421" w:type="dxa"/>
            <w:shd w:val="clear" w:color="auto" w:fill="auto"/>
          </w:tcPr>
          <w:p w14:paraId="32F97547" w14:textId="77777777" w:rsidR="00C16325" w:rsidRPr="001F2E4A" w:rsidRDefault="00C16325" w:rsidP="00A84BFF">
            <w:pPr>
              <w:pStyle w:val="a3"/>
              <w:numPr>
                <w:ilvl w:val="0"/>
                <w:numId w:val="16"/>
              </w:numPr>
              <w:spacing w:after="0" w:line="240" w:lineRule="auto"/>
              <w:jc w:val="both"/>
              <w:rPr>
                <w:rFonts w:ascii="Times New Roman" w:hAnsi="Times New Roman"/>
              </w:rPr>
            </w:pPr>
          </w:p>
        </w:tc>
        <w:tc>
          <w:tcPr>
            <w:tcW w:w="850" w:type="dxa"/>
            <w:shd w:val="clear" w:color="auto" w:fill="auto"/>
          </w:tcPr>
          <w:p w14:paraId="2714E874" w14:textId="77777777" w:rsidR="00C16325" w:rsidRPr="001F2E4A" w:rsidRDefault="00C16325" w:rsidP="00A84BFF">
            <w:pPr>
              <w:spacing w:after="0" w:line="240" w:lineRule="auto"/>
              <w:rPr>
                <w:rFonts w:ascii="Times New Roman" w:hAnsi="Times New Roman"/>
              </w:rPr>
            </w:pPr>
            <w:r w:rsidRPr="001F2E4A">
              <w:rPr>
                <w:rFonts w:ascii="Times New Roman" w:hAnsi="Times New Roman"/>
              </w:rPr>
              <w:t>ТМ-1</w:t>
            </w:r>
          </w:p>
        </w:tc>
        <w:tc>
          <w:tcPr>
            <w:tcW w:w="1134" w:type="dxa"/>
            <w:shd w:val="clear" w:color="auto" w:fill="auto"/>
          </w:tcPr>
          <w:p w14:paraId="682684CD" w14:textId="77777777" w:rsidR="00C16325" w:rsidRPr="001F2E4A" w:rsidRDefault="00C16325" w:rsidP="00A84BFF">
            <w:pPr>
              <w:spacing w:after="0" w:line="240" w:lineRule="auto"/>
              <w:rPr>
                <w:rFonts w:ascii="Times New Roman" w:hAnsi="Times New Roman"/>
              </w:rPr>
            </w:pPr>
            <w:r w:rsidRPr="001F2E4A">
              <w:rPr>
                <w:rFonts w:ascii="Times New Roman" w:hAnsi="Times New Roman"/>
              </w:rPr>
              <w:t>32,0</w:t>
            </w:r>
            <w:r w:rsidRPr="001F2E4A">
              <w:rPr>
                <w:rFonts w:ascii="Times New Roman" w:hAnsi="Times New Roman"/>
                <w:lang w:val="kk-KZ"/>
              </w:rPr>
              <w:t>±0,16</w:t>
            </w:r>
          </w:p>
        </w:tc>
        <w:tc>
          <w:tcPr>
            <w:tcW w:w="851" w:type="dxa"/>
            <w:shd w:val="clear" w:color="auto" w:fill="auto"/>
          </w:tcPr>
          <w:p w14:paraId="28C1A46F" w14:textId="77777777" w:rsidR="00C16325" w:rsidRPr="001F2E4A" w:rsidRDefault="00C16325" w:rsidP="00A84BFF">
            <w:pPr>
              <w:spacing w:after="0" w:line="240" w:lineRule="auto"/>
              <w:rPr>
                <w:rFonts w:ascii="Times New Roman" w:hAnsi="Times New Roman"/>
              </w:rPr>
            </w:pPr>
            <w:r w:rsidRPr="001F2E4A">
              <w:rPr>
                <w:rFonts w:ascii="Times New Roman" w:hAnsi="Times New Roman"/>
              </w:rPr>
              <w:t>1,16</w:t>
            </w:r>
          </w:p>
        </w:tc>
        <w:tc>
          <w:tcPr>
            <w:tcW w:w="1281" w:type="dxa"/>
            <w:shd w:val="clear" w:color="auto" w:fill="auto"/>
          </w:tcPr>
          <w:p w14:paraId="27CE08BF" w14:textId="77777777" w:rsidR="00C16325" w:rsidRPr="001F2E4A" w:rsidRDefault="00C16325" w:rsidP="00A84BFF">
            <w:pPr>
              <w:spacing w:after="0" w:line="240" w:lineRule="auto"/>
              <w:rPr>
                <w:rFonts w:ascii="Times New Roman" w:hAnsi="Times New Roman"/>
              </w:rPr>
            </w:pPr>
            <w:r w:rsidRPr="001F2E4A">
              <w:rPr>
                <w:rFonts w:ascii="Times New Roman" w:hAnsi="Times New Roman"/>
              </w:rPr>
              <w:t>16,9</w:t>
            </w:r>
            <w:r w:rsidRPr="001F2E4A">
              <w:rPr>
                <w:rFonts w:ascii="Times New Roman" w:hAnsi="Times New Roman"/>
                <w:lang w:val="kk-KZ"/>
              </w:rPr>
              <w:t>±0,23</w:t>
            </w:r>
          </w:p>
        </w:tc>
        <w:tc>
          <w:tcPr>
            <w:tcW w:w="845" w:type="dxa"/>
            <w:shd w:val="clear" w:color="auto" w:fill="auto"/>
          </w:tcPr>
          <w:p w14:paraId="263259BC" w14:textId="77777777" w:rsidR="00C16325" w:rsidRPr="001F2E4A" w:rsidRDefault="00C16325" w:rsidP="00A84BFF">
            <w:pPr>
              <w:spacing w:after="0" w:line="240" w:lineRule="auto"/>
              <w:rPr>
                <w:rFonts w:ascii="Times New Roman" w:hAnsi="Times New Roman"/>
              </w:rPr>
            </w:pPr>
            <w:r w:rsidRPr="001F2E4A">
              <w:rPr>
                <w:rFonts w:ascii="Times New Roman" w:hAnsi="Times New Roman"/>
              </w:rPr>
              <w:t>2,6</w:t>
            </w:r>
          </w:p>
        </w:tc>
        <w:tc>
          <w:tcPr>
            <w:tcW w:w="1134" w:type="dxa"/>
            <w:shd w:val="clear" w:color="auto" w:fill="auto"/>
          </w:tcPr>
          <w:p w14:paraId="74A94CAC" w14:textId="77777777" w:rsidR="00C16325" w:rsidRPr="001F2E4A" w:rsidRDefault="00C16325" w:rsidP="00A84BFF">
            <w:pPr>
              <w:spacing w:after="0" w:line="240" w:lineRule="auto"/>
              <w:rPr>
                <w:rFonts w:ascii="Times New Roman" w:hAnsi="Times New Roman"/>
              </w:rPr>
            </w:pPr>
            <w:r w:rsidRPr="001F2E4A">
              <w:rPr>
                <w:rFonts w:ascii="Times New Roman" w:hAnsi="Times New Roman"/>
              </w:rPr>
              <w:t>11,1</w:t>
            </w:r>
            <w:r w:rsidRPr="001F2E4A">
              <w:rPr>
                <w:rFonts w:ascii="Times New Roman" w:hAnsi="Times New Roman"/>
                <w:lang w:val="kk-KZ"/>
              </w:rPr>
              <w:t>±0,23</w:t>
            </w:r>
          </w:p>
        </w:tc>
        <w:tc>
          <w:tcPr>
            <w:tcW w:w="709" w:type="dxa"/>
            <w:shd w:val="clear" w:color="auto" w:fill="auto"/>
          </w:tcPr>
          <w:p w14:paraId="1DEF5859" w14:textId="77777777" w:rsidR="00C16325" w:rsidRPr="001F2E4A" w:rsidRDefault="00C16325" w:rsidP="00A84BFF">
            <w:pPr>
              <w:spacing w:after="0" w:line="240" w:lineRule="auto"/>
              <w:rPr>
                <w:rFonts w:ascii="Times New Roman" w:hAnsi="Times New Roman"/>
              </w:rPr>
            </w:pPr>
            <w:r w:rsidRPr="001F2E4A">
              <w:rPr>
                <w:rFonts w:ascii="Times New Roman" w:hAnsi="Times New Roman"/>
              </w:rPr>
              <w:t>2,58</w:t>
            </w:r>
          </w:p>
        </w:tc>
        <w:tc>
          <w:tcPr>
            <w:tcW w:w="1134" w:type="dxa"/>
            <w:shd w:val="clear" w:color="auto" w:fill="auto"/>
          </w:tcPr>
          <w:p w14:paraId="021D1D89" w14:textId="77777777" w:rsidR="00C16325" w:rsidRPr="001F2E4A" w:rsidRDefault="00C16325" w:rsidP="00A84BFF">
            <w:pPr>
              <w:spacing w:after="0" w:line="240" w:lineRule="auto"/>
              <w:rPr>
                <w:rFonts w:ascii="Times New Roman" w:hAnsi="Times New Roman"/>
              </w:rPr>
            </w:pPr>
            <w:r w:rsidRPr="001F2E4A">
              <w:rPr>
                <w:rFonts w:ascii="Times New Roman" w:hAnsi="Times New Roman"/>
                <w:lang w:val="kk-KZ"/>
              </w:rPr>
              <w:t>9,8±0,1</w:t>
            </w:r>
          </w:p>
        </w:tc>
        <w:tc>
          <w:tcPr>
            <w:tcW w:w="1134" w:type="dxa"/>
            <w:shd w:val="clear" w:color="auto" w:fill="auto"/>
          </w:tcPr>
          <w:p w14:paraId="3202C406" w14:textId="77777777" w:rsidR="00C16325" w:rsidRPr="001F2E4A" w:rsidRDefault="00C16325" w:rsidP="00A84BFF">
            <w:pPr>
              <w:spacing w:after="0" w:line="240" w:lineRule="auto"/>
              <w:rPr>
                <w:rFonts w:ascii="Times New Roman" w:hAnsi="Times New Roman"/>
              </w:rPr>
            </w:pPr>
            <w:r w:rsidRPr="001F2E4A">
              <w:rPr>
                <w:rFonts w:ascii="Times New Roman" w:hAnsi="Times New Roman"/>
                <w:lang w:val="kk-KZ"/>
              </w:rPr>
              <w:t>10,2±0,20</w:t>
            </w:r>
          </w:p>
        </w:tc>
      </w:tr>
      <w:tr w:rsidR="000A1C72" w:rsidRPr="001F2E4A" w14:paraId="1B9C439B" w14:textId="77777777" w:rsidTr="000F5858">
        <w:tc>
          <w:tcPr>
            <w:tcW w:w="421" w:type="dxa"/>
            <w:shd w:val="clear" w:color="auto" w:fill="auto"/>
          </w:tcPr>
          <w:p w14:paraId="0010FEAD" w14:textId="77777777" w:rsidR="00C16325" w:rsidRPr="001F2E4A" w:rsidRDefault="00C16325" w:rsidP="00A84BFF">
            <w:pPr>
              <w:pStyle w:val="a3"/>
              <w:numPr>
                <w:ilvl w:val="0"/>
                <w:numId w:val="16"/>
              </w:numPr>
              <w:spacing w:after="0" w:line="240" w:lineRule="auto"/>
              <w:jc w:val="both"/>
              <w:rPr>
                <w:rFonts w:ascii="Times New Roman" w:hAnsi="Times New Roman"/>
              </w:rPr>
            </w:pPr>
          </w:p>
        </w:tc>
        <w:tc>
          <w:tcPr>
            <w:tcW w:w="850" w:type="dxa"/>
            <w:shd w:val="clear" w:color="auto" w:fill="auto"/>
          </w:tcPr>
          <w:p w14:paraId="2706D085" w14:textId="77777777" w:rsidR="00C16325" w:rsidRPr="001F2E4A" w:rsidRDefault="00C16325" w:rsidP="00A84BFF">
            <w:pPr>
              <w:spacing w:after="0" w:line="240" w:lineRule="auto"/>
              <w:rPr>
                <w:rFonts w:ascii="Times New Roman" w:hAnsi="Times New Roman"/>
              </w:rPr>
            </w:pPr>
            <w:r w:rsidRPr="001F2E4A">
              <w:rPr>
                <w:rFonts w:ascii="Times New Roman" w:hAnsi="Times New Roman"/>
              </w:rPr>
              <w:t>ТМ-2</w:t>
            </w:r>
          </w:p>
        </w:tc>
        <w:tc>
          <w:tcPr>
            <w:tcW w:w="1134" w:type="dxa"/>
            <w:shd w:val="clear" w:color="auto" w:fill="auto"/>
          </w:tcPr>
          <w:p w14:paraId="4B7A5576" w14:textId="77777777" w:rsidR="00C16325" w:rsidRPr="001F2E4A" w:rsidRDefault="00C16325" w:rsidP="00A84BFF">
            <w:pPr>
              <w:spacing w:after="0" w:line="240" w:lineRule="auto"/>
              <w:rPr>
                <w:rFonts w:ascii="Times New Roman" w:hAnsi="Times New Roman"/>
              </w:rPr>
            </w:pPr>
            <w:r w:rsidRPr="001F2E4A">
              <w:rPr>
                <w:rFonts w:ascii="Times New Roman" w:hAnsi="Times New Roman"/>
              </w:rPr>
              <w:t>39,4</w:t>
            </w:r>
            <w:r w:rsidRPr="001F2E4A">
              <w:rPr>
                <w:rFonts w:ascii="Times New Roman" w:hAnsi="Times New Roman"/>
                <w:lang w:val="kk-KZ"/>
              </w:rPr>
              <w:t>±0,19</w:t>
            </w:r>
          </w:p>
        </w:tc>
        <w:tc>
          <w:tcPr>
            <w:tcW w:w="851" w:type="dxa"/>
            <w:shd w:val="clear" w:color="auto" w:fill="auto"/>
          </w:tcPr>
          <w:p w14:paraId="2F2D5A7F" w14:textId="77777777" w:rsidR="00C16325" w:rsidRPr="001F2E4A" w:rsidRDefault="00C16325" w:rsidP="00A84BFF">
            <w:pPr>
              <w:spacing w:after="0" w:line="240" w:lineRule="auto"/>
              <w:rPr>
                <w:rFonts w:ascii="Times New Roman" w:hAnsi="Times New Roman"/>
              </w:rPr>
            </w:pPr>
            <w:r w:rsidRPr="001F2E4A">
              <w:rPr>
                <w:rFonts w:ascii="Times New Roman" w:hAnsi="Times New Roman"/>
              </w:rPr>
              <w:t>1,16</w:t>
            </w:r>
          </w:p>
        </w:tc>
        <w:tc>
          <w:tcPr>
            <w:tcW w:w="1281" w:type="dxa"/>
            <w:shd w:val="clear" w:color="auto" w:fill="auto"/>
          </w:tcPr>
          <w:p w14:paraId="79F590AD" w14:textId="77777777" w:rsidR="00C16325" w:rsidRPr="001F2E4A" w:rsidRDefault="00C16325" w:rsidP="00A84BFF">
            <w:pPr>
              <w:spacing w:after="0" w:line="240" w:lineRule="auto"/>
              <w:rPr>
                <w:rFonts w:ascii="Times New Roman" w:hAnsi="Times New Roman"/>
              </w:rPr>
            </w:pPr>
            <w:r w:rsidRPr="001F2E4A">
              <w:rPr>
                <w:rFonts w:ascii="Times New Roman" w:hAnsi="Times New Roman"/>
              </w:rPr>
              <w:t>17,5</w:t>
            </w:r>
            <w:r w:rsidRPr="001F2E4A">
              <w:rPr>
                <w:rFonts w:ascii="Times New Roman" w:hAnsi="Times New Roman"/>
                <w:lang w:val="kk-KZ"/>
              </w:rPr>
              <w:t>±0,72</w:t>
            </w:r>
          </w:p>
        </w:tc>
        <w:tc>
          <w:tcPr>
            <w:tcW w:w="845" w:type="dxa"/>
            <w:shd w:val="clear" w:color="auto" w:fill="auto"/>
          </w:tcPr>
          <w:p w14:paraId="5CBC352E" w14:textId="77777777" w:rsidR="00C16325" w:rsidRPr="001F2E4A" w:rsidRDefault="00C16325" w:rsidP="00A84BFF">
            <w:pPr>
              <w:spacing w:after="0" w:line="240" w:lineRule="auto"/>
              <w:rPr>
                <w:rFonts w:ascii="Times New Roman" w:hAnsi="Times New Roman"/>
              </w:rPr>
            </w:pPr>
            <w:r w:rsidRPr="001F2E4A">
              <w:rPr>
                <w:rFonts w:ascii="Times New Roman" w:hAnsi="Times New Roman"/>
              </w:rPr>
              <w:t>3,96</w:t>
            </w:r>
          </w:p>
        </w:tc>
        <w:tc>
          <w:tcPr>
            <w:tcW w:w="1134" w:type="dxa"/>
            <w:shd w:val="clear" w:color="auto" w:fill="auto"/>
          </w:tcPr>
          <w:p w14:paraId="3B511B20" w14:textId="77777777" w:rsidR="00C16325" w:rsidRPr="001F2E4A" w:rsidRDefault="00C16325" w:rsidP="00A84BFF">
            <w:pPr>
              <w:spacing w:after="0" w:line="240" w:lineRule="auto"/>
              <w:rPr>
                <w:rFonts w:ascii="Times New Roman" w:hAnsi="Times New Roman"/>
              </w:rPr>
            </w:pPr>
            <w:r w:rsidRPr="001F2E4A">
              <w:rPr>
                <w:rFonts w:ascii="Times New Roman" w:hAnsi="Times New Roman"/>
              </w:rPr>
              <w:t>13,3</w:t>
            </w:r>
            <w:r w:rsidRPr="001F2E4A">
              <w:rPr>
                <w:rFonts w:ascii="Times New Roman" w:hAnsi="Times New Roman"/>
                <w:lang w:val="kk-KZ"/>
              </w:rPr>
              <w:t>±0,67</w:t>
            </w:r>
          </w:p>
        </w:tc>
        <w:tc>
          <w:tcPr>
            <w:tcW w:w="709" w:type="dxa"/>
            <w:shd w:val="clear" w:color="auto" w:fill="auto"/>
          </w:tcPr>
          <w:p w14:paraId="318A664E" w14:textId="77777777" w:rsidR="00C16325" w:rsidRPr="001F2E4A" w:rsidRDefault="00C16325" w:rsidP="00A84BFF">
            <w:pPr>
              <w:spacing w:after="0" w:line="240" w:lineRule="auto"/>
              <w:rPr>
                <w:rFonts w:ascii="Times New Roman" w:hAnsi="Times New Roman"/>
              </w:rPr>
            </w:pPr>
            <w:r w:rsidRPr="001F2E4A">
              <w:rPr>
                <w:rFonts w:ascii="Times New Roman" w:hAnsi="Times New Roman"/>
              </w:rPr>
              <w:t>2,19</w:t>
            </w:r>
          </w:p>
        </w:tc>
        <w:tc>
          <w:tcPr>
            <w:tcW w:w="1134" w:type="dxa"/>
            <w:shd w:val="clear" w:color="auto" w:fill="auto"/>
          </w:tcPr>
          <w:p w14:paraId="25838359" w14:textId="77777777" w:rsidR="00C16325" w:rsidRPr="001F2E4A" w:rsidRDefault="00C16325" w:rsidP="00A84BFF">
            <w:pPr>
              <w:spacing w:after="0" w:line="240" w:lineRule="auto"/>
              <w:rPr>
                <w:rFonts w:ascii="Times New Roman" w:hAnsi="Times New Roman"/>
              </w:rPr>
            </w:pPr>
            <w:r w:rsidRPr="001F2E4A">
              <w:rPr>
                <w:rFonts w:ascii="Times New Roman" w:hAnsi="Times New Roman"/>
                <w:lang w:val="kk-KZ"/>
              </w:rPr>
              <w:t>7,6±0,21</w:t>
            </w:r>
          </w:p>
        </w:tc>
        <w:tc>
          <w:tcPr>
            <w:tcW w:w="1134" w:type="dxa"/>
            <w:shd w:val="clear" w:color="auto" w:fill="auto"/>
          </w:tcPr>
          <w:p w14:paraId="4152ABF9" w14:textId="77777777" w:rsidR="00C16325" w:rsidRPr="001F2E4A" w:rsidRDefault="00C16325" w:rsidP="00A84BFF">
            <w:pPr>
              <w:spacing w:after="0" w:line="240" w:lineRule="auto"/>
              <w:rPr>
                <w:rFonts w:ascii="Times New Roman" w:hAnsi="Times New Roman"/>
              </w:rPr>
            </w:pPr>
            <w:r w:rsidRPr="001F2E4A">
              <w:rPr>
                <w:rFonts w:ascii="Times New Roman" w:hAnsi="Times New Roman"/>
                <w:lang w:val="kk-KZ"/>
              </w:rPr>
              <w:t>7,60±0,18</w:t>
            </w:r>
          </w:p>
        </w:tc>
      </w:tr>
      <w:tr w:rsidR="000A1C72" w:rsidRPr="001F2E4A" w14:paraId="7D5F3B94" w14:textId="77777777" w:rsidTr="000F5858">
        <w:tc>
          <w:tcPr>
            <w:tcW w:w="421" w:type="dxa"/>
            <w:shd w:val="clear" w:color="auto" w:fill="auto"/>
          </w:tcPr>
          <w:p w14:paraId="54DA441C" w14:textId="77777777" w:rsidR="00C16325" w:rsidRPr="001F2E4A" w:rsidRDefault="00C16325" w:rsidP="00A84BFF">
            <w:pPr>
              <w:pStyle w:val="a3"/>
              <w:numPr>
                <w:ilvl w:val="0"/>
                <w:numId w:val="16"/>
              </w:numPr>
              <w:spacing w:after="0" w:line="240" w:lineRule="auto"/>
              <w:jc w:val="both"/>
              <w:rPr>
                <w:rFonts w:ascii="Times New Roman" w:hAnsi="Times New Roman"/>
              </w:rPr>
            </w:pPr>
          </w:p>
        </w:tc>
        <w:tc>
          <w:tcPr>
            <w:tcW w:w="850" w:type="dxa"/>
            <w:shd w:val="clear" w:color="auto" w:fill="auto"/>
          </w:tcPr>
          <w:p w14:paraId="5473C5DB" w14:textId="77777777" w:rsidR="00C16325" w:rsidRPr="001F2E4A" w:rsidRDefault="00C16325" w:rsidP="00A84BFF">
            <w:pPr>
              <w:spacing w:after="0" w:line="240" w:lineRule="auto"/>
              <w:rPr>
                <w:rFonts w:ascii="Times New Roman" w:hAnsi="Times New Roman"/>
              </w:rPr>
            </w:pPr>
            <w:r w:rsidRPr="001F2E4A">
              <w:rPr>
                <w:rFonts w:ascii="Times New Roman" w:hAnsi="Times New Roman"/>
              </w:rPr>
              <w:t>ТМ-5</w:t>
            </w:r>
          </w:p>
        </w:tc>
        <w:tc>
          <w:tcPr>
            <w:tcW w:w="1134" w:type="dxa"/>
            <w:shd w:val="clear" w:color="auto" w:fill="auto"/>
          </w:tcPr>
          <w:p w14:paraId="787A3AAC" w14:textId="77777777" w:rsidR="00C16325" w:rsidRPr="001F2E4A" w:rsidRDefault="00C16325" w:rsidP="00A84BFF">
            <w:pPr>
              <w:spacing w:after="0" w:line="240" w:lineRule="auto"/>
              <w:rPr>
                <w:rFonts w:ascii="Times New Roman" w:hAnsi="Times New Roman"/>
              </w:rPr>
            </w:pPr>
            <w:r w:rsidRPr="001F2E4A">
              <w:rPr>
                <w:rFonts w:ascii="Times New Roman" w:hAnsi="Times New Roman"/>
              </w:rPr>
              <w:t>24,9</w:t>
            </w:r>
            <w:r w:rsidRPr="001F2E4A">
              <w:rPr>
                <w:rFonts w:ascii="Times New Roman" w:hAnsi="Times New Roman"/>
                <w:lang w:val="kk-KZ"/>
              </w:rPr>
              <w:t>±0,09</w:t>
            </w:r>
          </w:p>
        </w:tc>
        <w:tc>
          <w:tcPr>
            <w:tcW w:w="851" w:type="dxa"/>
            <w:shd w:val="clear" w:color="auto" w:fill="auto"/>
          </w:tcPr>
          <w:p w14:paraId="0429C9B4" w14:textId="77777777" w:rsidR="00C16325" w:rsidRPr="001F2E4A" w:rsidRDefault="00C16325" w:rsidP="00A84BFF">
            <w:pPr>
              <w:spacing w:after="0" w:line="240" w:lineRule="auto"/>
              <w:rPr>
                <w:rFonts w:ascii="Times New Roman" w:hAnsi="Times New Roman"/>
              </w:rPr>
            </w:pPr>
            <w:r w:rsidRPr="001F2E4A">
              <w:rPr>
                <w:rFonts w:ascii="Times New Roman" w:hAnsi="Times New Roman"/>
              </w:rPr>
              <w:t>0,92</w:t>
            </w:r>
          </w:p>
        </w:tc>
        <w:tc>
          <w:tcPr>
            <w:tcW w:w="1281" w:type="dxa"/>
            <w:shd w:val="clear" w:color="auto" w:fill="auto"/>
          </w:tcPr>
          <w:p w14:paraId="522BC38C" w14:textId="77777777" w:rsidR="00C16325" w:rsidRPr="001F2E4A" w:rsidRDefault="00C16325" w:rsidP="00A84BFF">
            <w:pPr>
              <w:spacing w:after="0" w:line="240" w:lineRule="auto"/>
              <w:rPr>
                <w:rFonts w:ascii="Times New Roman" w:hAnsi="Times New Roman"/>
              </w:rPr>
            </w:pPr>
            <w:r w:rsidRPr="001F2E4A">
              <w:rPr>
                <w:rFonts w:ascii="Times New Roman" w:hAnsi="Times New Roman"/>
              </w:rPr>
              <w:t>13,0</w:t>
            </w:r>
            <w:r w:rsidRPr="001F2E4A">
              <w:rPr>
                <w:rFonts w:ascii="Times New Roman" w:hAnsi="Times New Roman"/>
                <w:lang w:val="kk-KZ"/>
              </w:rPr>
              <w:t>±0,33</w:t>
            </w:r>
          </w:p>
        </w:tc>
        <w:tc>
          <w:tcPr>
            <w:tcW w:w="845" w:type="dxa"/>
            <w:shd w:val="clear" w:color="auto" w:fill="auto"/>
          </w:tcPr>
          <w:p w14:paraId="73F9C4CC" w14:textId="77777777" w:rsidR="00C16325" w:rsidRPr="001F2E4A" w:rsidRDefault="00C16325" w:rsidP="00A84BFF">
            <w:pPr>
              <w:spacing w:after="0" w:line="240" w:lineRule="auto"/>
              <w:rPr>
                <w:rFonts w:ascii="Times New Roman" w:hAnsi="Times New Roman"/>
              </w:rPr>
            </w:pPr>
            <w:r w:rsidRPr="001F2E4A">
              <w:rPr>
                <w:rFonts w:ascii="Times New Roman" w:hAnsi="Times New Roman"/>
              </w:rPr>
              <w:t>1,8</w:t>
            </w:r>
          </w:p>
        </w:tc>
        <w:tc>
          <w:tcPr>
            <w:tcW w:w="1134" w:type="dxa"/>
            <w:shd w:val="clear" w:color="auto" w:fill="auto"/>
          </w:tcPr>
          <w:p w14:paraId="4FFFB860" w14:textId="77777777" w:rsidR="00C16325" w:rsidRPr="001F2E4A" w:rsidRDefault="00C16325" w:rsidP="00A84BFF">
            <w:pPr>
              <w:spacing w:after="0" w:line="240" w:lineRule="auto"/>
              <w:rPr>
                <w:rFonts w:ascii="Times New Roman" w:hAnsi="Times New Roman"/>
              </w:rPr>
            </w:pPr>
            <w:r w:rsidRPr="001F2E4A">
              <w:rPr>
                <w:rFonts w:ascii="Times New Roman" w:hAnsi="Times New Roman"/>
              </w:rPr>
              <w:t>12,1</w:t>
            </w:r>
            <w:r w:rsidRPr="001F2E4A">
              <w:rPr>
                <w:rFonts w:ascii="Times New Roman" w:hAnsi="Times New Roman"/>
                <w:lang w:val="kk-KZ"/>
              </w:rPr>
              <w:t>±0,26</w:t>
            </w:r>
          </w:p>
        </w:tc>
        <w:tc>
          <w:tcPr>
            <w:tcW w:w="709" w:type="dxa"/>
            <w:shd w:val="clear" w:color="auto" w:fill="auto"/>
          </w:tcPr>
          <w:p w14:paraId="205114DE" w14:textId="77777777" w:rsidR="00C16325" w:rsidRPr="001F2E4A" w:rsidRDefault="00C16325" w:rsidP="00A84BFF">
            <w:pPr>
              <w:spacing w:after="0" w:line="240" w:lineRule="auto"/>
              <w:rPr>
                <w:rFonts w:ascii="Times New Roman" w:hAnsi="Times New Roman"/>
              </w:rPr>
            </w:pPr>
            <w:r w:rsidRPr="001F2E4A">
              <w:rPr>
                <w:rFonts w:ascii="Times New Roman" w:hAnsi="Times New Roman"/>
              </w:rPr>
              <w:t>2,55</w:t>
            </w:r>
          </w:p>
        </w:tc>
        <w:tc>
          <w:tcPr>
            <w:tcW w:w="1134" w:type="dxa"/>
            <w:shd w:val="clear" w:color="auto" w:fill="auto"/>
          </w:tcPr>
          <w:p w14:paraId="619A41E4" w14:textId="77777777" w:rsidR="00C16325" w:rsidRPr="001F2E4A" w:rsidRDefault="00C16325" w:rsidP="00A84BFF">
            <w:pPr>
              <w:spacing w:after="0" w:line="240" w:lineRule="auto"/>
              <w:rPr>
                <w:rFonts w:ascii="Times New Roman" w:hAnsi="Times New Roman"/>
              </w:rPr>
            </w:pPr>
            <w:r w:rsidRPr="001F2E4A">
              <w:rPr>
                <w:rFonts w:ascii="Times New Roman" w:hAnsi="Times New Roman"/>
                <w:lang w:val="kk-KZ"/>
              </w:rPr>
              <w:t>7,6±0,21</w:t>
            </w:r>
          </w:p>
        </w:tc>
        <w:tc>
          <w:tcPr>
            <w:tcW w:w="1134" w:type="dxa"/>
            <w:shd w:val="clear" w:color="auto" w:fill="auto"/>
          </w:tcPr>
          <w:p w14:paraId="75DEBF56" w14:textId="77777777" w:rsidR="00C16325" w:rsidRPr="001F2E4A" w:rsidRDefault="00C16325" w:rsidP="00A84BFF">
            <w:pPr>
              <w:spacing w:after="0" w:line="240" w:lineRule="auto"/>
              <w:rPr>
                <w:rFonts w:ascii="Times New Roman" w:hAnsi="Times New Roman"/>
              </w:rPr>
            </w:pPr>
            <w:r w:rsidRPr="001F2E4A">
              <w:rPr>
                <w:rFonts w:ascii="Times New Roman" w:hAnsi="Times New Roman"/>
                <w:lang w:val="kk-KZ"/>
              </w:rPr>
              <w:t>7,97±0,25</w:t>
            </w:r>
          </w:p>
        </w:tc>
      </w:tr>
      <w:tr w:rsidR="000A1C72" w:rsidRPr="001F2E4A" w14:paraId="50AADD97" w14:textId="77777777" w:rsidTr="000F5858">
        <w:tc>
          <w:tcPr>
            <w:tcW w:w="421" w:type="dxa"/>
            <w:shd w:val="clear" w:color="auto" w:fill="auto"/>
          </w:tcPr>
          <w:p w14:paraId="497D87FD" w14:textId="77777777" w:rsidR="00C16325" w:rsidRPr="001F2E4A" w:rsidRDefault="00C16325" w:rsidP="00A84BFF">
            <w:pPr>
              <w:pStyle w:val="a3"/>
              <w:numPr>
                <w:ilvl w:val="0"/>
                <w:numId w:val="16"/>
              </w:numPr>
              <w:spacing w:after="0" w:line="240" w:lineRule="auto"/>
              <w:jc w:val="both"/>
              <w:rPr>
                <w:rFonts w:ascii="Times New Roman" w:hAnsi="Times New Roman"/>
              </w:rPr>
            </w:pPr>
          </w:p>
        </w:tc>
        <w:tc>
          <w:tcPr>
            <w:tcW w:w="850" w:type="dxa"/>
            <w:shd w:val="clear" w:color="auto" w:fill="auto"/>
          </w:tcPr>
          <w:p w14:paraId="6FD6CC0D" w14:textId="77777777" w:rsidR="00C16325" w:rsidRPr="001F2E4A" w:rsidRDefault="00C16325" w:rsidP="00A84BFF">
            <w:pPr>
              <w:spacing w:after="0" w:line="240" w:lineRule="auto"/>
              <w:rPr>
                <w:rFonts w:ascii="Times New Roman" w:hAnsi="Times New Roman"/>
              </w:rPr>
            </w:pPr>
            <w:r w:rsidRPr="001F2E4A">
              <w:rPr>
                <w:rFonts w:ascii="Times New Roman" w:hAnsi="Times New Roman"/>
              </w:rPr>
              <w:t>ТМ-7</w:t>
            </w:r>
          </w:p>
        </w:tc>
        <w:tc>
          <w:tcPr>
            <w:tcW w:w="1134" w:type="dxa"/>
            <w:shd w:val="clear" w:color="auto" w:fill="auto"/>
          </w:tcPr>
          <w:p w14:paraId="1E5EF214" w14:textId="77777777" w:rsidR="00C16325" w:rsidRPr="001F2E4A" w:rsidRDefault="00C16325" w:rsidP="00A84BFF">
            <w:pPr>
              <w:spacing w:after="0" w:line="240" w:lineRule="auto"/>
              <w:rPr>
                <w:rFonts w:ascii="Times New Roman" w:hAnsi="Times New Roman"/>
              </w:rPr>
            </w:pPr>
            <w:r w:rsidRPr="001F2E4A">
              <w:rPr>
                <w:rFonts w:ascii="Times New Roman" w:hAnsi="Times New Roman"/>
              </w:rPr>
              <w:t>24,3</w:t>
            </w:r>
            <w:r w:rsidRPr="001F2E4A">
              <w:rPr>
                <w:rFonts w:ascii="Times New Roman" w:hAnsi="Times New Roman"/>
                <w:lang w:val="kk-KZ"/>
              </w:rPr>
              <w:t>±0,20</w:t>
            </w:r>
          </w:p>
        </w:tc>
        <w:tc>
          <w:tcPr>
            <w:tcW w:w="851" w:type="dxa"/>
            <w:shd w:val="clear" w:color="auto" w:fill="auto"/>
          </w:tcPr>
          <w:p w14:paraId="3B79BDB6" w14:textId="77777777" w:rsidR="00C16325" w:rsidRPr="001F2E4A" w:rsidRDefault="00C16325" w:rsidP="00A84BFF">
            <w:pPr>
              <w:spacing w:after="0" w:line="240" w:lineRule="auto"/>
              <w:rPr>
                <w:rFonts w:ascii="Times New Roman" w:hAnsi="Times New Roman"/>
              </w:rPr>
            </w:pPr>
            <w:r w:rsidRPr="001F2E4A">
              <w:rPr>
                <w:rFonts w:ascii="Times New Roman" w:hAnsi="Times New Roman"/>
              </w:rPr>
              <w:t>1,98</w:t>
            </w:r>
          </w:p>
        </w:tc>
        <w:tc>
          <w:tcPr>
            <w:tcW w:w="1281" w:type="dxa"/>
            <w:shd w:val="clear" w:color="auto" w:fill="auto"/>
          </w:tcPr>
          <w:p w14:paraId="486FBDCB" w14:textId="77777777" w:rsidR="00C16325" w:rsidRPr="001F2E4A" w:rsidRDefault="00C16325" w:rsidP="00A84BFF">
            <w:pPr>
              <w:spacing w:after="0" w:line="240" w:lineRule="auto"/>
              <w:rPr>
                <w:rFonts w:ascii="Times New Roman" w:hAnsi="Times New Roman"/>
              </w:rPr>
            </w:pPr>
            <w:r w:rsidRPr="001F2E4A">
              <w:rPr>
                <w:rFonts w:ascii="Times New Roman" w:hAnsi="Times New Roman"/>
              </w:rPr>
              <w:t>12,2</w:t>
            </w:r>
            <w:r w:rsidRPr="001F2E4A">
              <w:rPr>
                <w:rFonts w:ascii="Times New Roman" w:hAnsi="Times New Roman"/>
                <w:lang w:val="kk-KZ"/>
              </w:rPr>
              <w:t>±0,35</w:t>
            </w:r>
          </w:p>
        </w:tc>
        <w:tc>
          <w:tcPr>
            <w:tcW w:w="845" w:type="dxa"/>
            <w:shd w:val="clear" w:color="auto" w:fill="auto"/>
          </w:tcPr>
          <w:p w14:paraId="01D0E3F3" w14:textId="77777777" w:rsidR="00C16325" w:rsidRPr="001F2E4A" w:rsidRDefault="00C16325" w:rsidP="00A84BFF">
            <w:pPr>
              <w:spacing w:after="0" w:line="240" w:lineRule="auto"/>
              <w:rPr>
                <w:rFonts w:ascii="Times New Roman" w:hAnsi="Times New Roman"/>
              </w:rPr>
            </w:pPr>
            <w:r w:rsidRPr="001F2E4A">
              <w:rPr>
                <w:rFonts w:ascii="Times New Roman" w:hAnsi="Times New Roman"/>
              </w:rPr>
              <w:t>2,55</w:t>
            </w:r>
          </w:p>
        </w:tc>
        <w:tc>
          <w:tcPr>
            <w:tcW w:w="1134" w:type="dxa"/>
            <w:shd w:val="clear" w:color="auto" w:fill="auto"/>
          </w:tcPr>
          <w:p w14:paraId="45C59487" w14:textId="77777777" w:rsidR="00C16325" w:rsidRPr="001F2E4A" w:rsidRDefault="00C16325" w:rsidP="00A84BFF">
            <w:pPr>
              <w:spacing w:after="0" w:line="240" w:lineRule="auto"/>
              <w:rPr>
                <w:rFonts w:ascii="Times New Roman" w:hAnsi="Times New Roman"/>
              </w:rPr>
            </w:pPr>
            <w:r w:rsidRPr="001F2E4A">
              <w:rPr>
                <w:rFonts w:ascii="Times New Roman" w:hAnsi="Times New Roman"/>
              </w:rPr>
              <w:t>12,1</w:t>
            </w:r>
            <w:r w:rsidRPr="001F2E4A">
              <w:rPr>
                <w:rFonts w:ascii="Times New Roman" w:hAnsi="Times New Roman"/>
                <w:lang w:val="kk-KZ"/>
              </w:rPr>
              <w:t>±0,35</w:t>
            </w:r>
          </w:p>
        </w:tc>
        <w:tc>
          <w:tcPr>
            <w:tcW w:w="709" w:type="dxa"/>
            <w:shd w:val="clear" w:color="auto" w:fill="auto"/>
          </w:tcPr>
          <w:p w14:paraId="47DFE22D" w14:textId="77777777" w:rsidR="00C16325" w:rsidRPr="001F2E4A" w:rsidRDefault="00C16325" w:rsidP="00A84BFF">
            <w:pPr>
              <w:spacing w:after="0" w:line="240" w:lineRule="auto"/>
              <w:rPr>
                <w:rFonts w:ascii="Times New Roman" w:hAnsi="Times New Roman"/>
              </w:rPr>
            </w:pPr>
            <w:r w:rsidRPr="001F2E4A">
              <w:rPr>
                <w:rFonts w:ascii="Times New Roman" w:hAnsi="Times New Roman"/>
              </w:rPr>
              <w:t>2,62</w:t>
            </w:r>
          </w:p>
        </w:tc>
        <w:tc>
          <w:tcPr>
            <w:tcW w:w="1134" w:type="dxa"/>
            <w:shd w:val="clear" w:color="auto" w:fill="auto"/>
          </w:tcPr>
          <w:p w14:paraId="72F4AEBD" w14:textId="77777777" w:rsidR="00C16325" w:rsidRPr="001F2E4A" w:rsidRDefault="00C16325" w:rsidP="00A84BFF">
            <w:pPr>
              <w:spacing w:after="0" w:line="240" w:lineRule="auto"/>
              <w:rPr>
                <w:rFonts w:ascii="Times New Roman" w:hAnsi="Times New Roman"/>
              </w:rPr>
            </w:pPr>
            <w:r w:rsidRPr="001F2E4A">
              <w:rPr>
                <w:rFonts w:ascii="Times New Roman" w:hAnsi="Times New Roman"/>
                <w:lang w:val="kk-KZ"/>
              </w:rPr>
              <w:t>7,4±0,15</w:t>
            </w:r>
          </w:p>
        </w:tc>
        <w:tc>
          <w:tcPr>
            <w:tcW w:w="1134" w:type="dxa"/>
            <w:shd w:val="clear" w:color="auto" w:fill="auto"/>
          </w:tcPr>
          <w:p w14:paraId="2FE0730F" w14:textId="77777777" w:rsidR="00C16325" w:rsidRPr="001F2E4A" w:rsidRDefault="00C16325" w:rsidP="00A84BFF">
            <w:pPr>
              <w:spacing w:after="0" w:line="240" w:lineRule="auto"/>
              <w:rPr>
                <w:rFonts w:ascii="Times New Roman" w:hAnsi="Times New Roman"/>
              </w:rPr>
            </w:pPr>
            <w:r w:rsidRPr="001F2E4A">
              <w:rPr>
                <w:rFonts w:ascii="Times New Roman" w:hAnsi="Times New Roman"/>
                <w:lang w:val="kk-KZ"/>
              </w:rPr>
              <w:t>7,60±0,17</w:t>
            </w:r>
          </w:p>
        </w:tc>
      </w:tr>
      <w:tr w:rsidR="000A1C72" w:rsidRPr="001F2E4A" w14:paraId="19E63271" w14:textId="77777777" w:rsidTr="000F5858">
        <w:tc>
          <w:tcPr>
            <w:tcW w:w="421" w:type="dxa"/>
            <w:shd w:val="clear" w:color="auto" w:fill="auto"/>
          </w:tcPr>
          <w:p w14:paraId="4603CD36" w14:textId="77777777" w:rsidR="00C16325" w:rsidRPr="001F2E4A" w:rsidRDefault="00C16325" w:rsidP="00A84BFF">
            <w:pPr>
              <w:pStyle w:val="a3"/>
              <w:numPr>
                <w:ilvl w:val="0"/>
                <w:numId w:val="16"/>
              </w:numPr>
              <w:spacing w:after="0" w:line="240" w:lineRule="auto"/>
              <w:jc w:val="both"/>
              <w:rPr>
                <w:rFonts w:ascii="Times New Roman" w:hAnsi="Times New Roman"/>
              </w:rPr>
            </w:pPr>
          </w:p>
        </w:tc>
        <w:tc>
          <w:tcPr>
            <w:tcW w:w="850" w:type="dxa"/>
            <w:shd w:val="clear" w:color="auto" w:fill="auto"/>
          </w:tcPr>
          <w:p w14:paraId="1AE464EA" w14:textId="77777777" w:rsidR="00C16325" w:rsidRPr="001F2E4A" w:rsidRDefault="00C16325" w:rsidP="00A84BFF">
            <w:pPr>
              <w:spacing w:after="0" w:line="240" w:lineRule="auto"/>
              <w:rPr>
                <w:rFonts w:ascii="Times New Roman" w:hAnsi="Times New Roman"/>
              </w:rPr>
            </w:pPr>
            <w:r w:rsidRPr="001F2E4A">
              <w:rPr>
                <w:rFonts w:ascii="Times New Roman" w:hAnsi="Times New Roman"/>
              </w:rPr>
              <w:t>ТМ-8</w:t>
            </w:r>
          </w:p>
        </w:tc>
        <w:tc>
          <w:tcPr>
            <w:tcW w:w="1134" w:type="dxa"/>
            <w:shd w:val="clear" w:color="auto" w:fill="auto"/>
          </w:tcPr>
          <w:p w14:paraId="470025BF" w14:textId="77777777" w:rsidR="00C16325" w:rsidRPr="001F2E4A" w:rsidRDefault="00C16325" w:rsidP="00A84BFF">
            <w:pPr>
              <w:spacing w:after="0" w:line="240" w:lineRule="auto"/>
              <w:rPr>
                <w:rFonts w:ascii="Times New Roman" w:hAnsi="Times New Roman"/>
              </w:rPr>
            </w:pPr>
            <w:r w:rsidRPr="001F2E4A">
              <w:rPr>
                <w:rFonts w:ascii="Times New Roman" w:hAnsi="Times New Roman"/>
              </w:rPr>
              <w:t>26,0</w:t>
            </w:r>
            <w:r w:rsidRPr="001F2E4A">
              <w:rPr>
                <w:rFonts w:ascii="Times New Roman" w:hAnsi="Times New Roman"/>
                <w:lang w:val="kk-KZ"/>
              </w:rPr>
              <w:t>±0,33</w:t>
            </w:r>
          </w:p>
        </w:tc>
        <w:tc>
          <w:tcPr>
            <w:tcW w:w="851" w:type="dxa"/>
            <w:shd w:val="clear" w:color="auto" w:fill="auto"/>
          </w:tcPr>
          <w:p w14:paraId="6BB4E7D3" w14:textId="77777777" w:rsidR="00C16325" w:rsidRPr="001F2E4A" w:rsidRDefault="00C16325" w:rsidP="00A84BFF">
            <w:pPr>
              <w:spacing w:after="0" w:line="240" w:lineRule="auto"/>
              <w:rPr>
                <w:rFonts w:ascii="Times New Roman" w:hAnsi="Times New Roman"/>
              </w:rPr>
            </w:pPr>
            <w:r w:rsidRPr="001F2E4A">
              <w:rPr>
                <w:rFonts w:ascii="Times New Roman" w:hAnsi="Times New Roman"/>
              </w:rPr>
              <w:t>3,14</w:t>
            </w:r>
          </w:p>
        </w:tc>
        <w:tc>
          <w:tcPr>
            <w:tcW w:w="1281" w:type="dxa"/>
            <w:shd w:val="clear" w:color="auto" w:fill="auto"/>
          </w:tcPr>
          <w:p w14:paraId="162E88E2" w14:textId="77777777" w:rsidR="00C16325" w:rsidRPr="001F2E4A" w:rsidRDefault="00C16325" w:rsidP="00A84BFF">
            <w:pPr>
              <w:spacing w:after="0" w:line="240" w:lineRule="auto"/>
              <w:rPr>
                <w:rFonts w:ascii="Times New Roman" w:hAnsi="Times New Roman"/>
              </w:rPr>
            </w:pPr>
            <w:r w:rsidRPr="001F2E4A">
              <w:rPr>
                <w:rFonts w:ascii="Times New Roman" w:hAnsi="Times New Roman"/>
              </w:rPr>
              <w:t>14,0</w:t>
            </w:r>
            <w:r w:rsidRPr="001F2E4A">
              <w:rPr>
                <w:rFonts w:ascii="Times New Roman" w:hAnsi="Times New Roman"/>
                <w:lang w:val="kk-KZ"/>
              </w:rPr>
              <w:t>±0,7</w:t>
            </w:r>
          </w:p>
        </w:tc>
        <w:tc>
          <w:tcPr>
            <w:tcW w:w="845" w:type="dxa"/>
            <w:shd w:val="clear" w:color="auto" w:fill="auto"/>
          </w:tcPr>
          <w:p w14:paraId="12460A11" w14:textId="77777777" w:rsidR="00C16325" w:rsidRPr="001F2E4A" w:rsidRDefault="00C16325" w:rsidP="00A84BFF">
            <w:pPr>
              <w:spacing w:after="0" w:line="240" w:lineRule="auto"/>
              <w:rPr>
                <w:rFonts w:ascii="Times New Roman" w:hAnsi="Times New Roman"/>
              </w:rPr>
            </w:pPr>
            <w:r w:rsidRPr="001F2E4A">
              <w:rPr>
                <w:rFonts w:ascii="Times New Roman" w:hAnsi="Times New Roman"/>
              </w:rPr>
              <w:t>3,07</w:t>
            </w:r>
          </w:p>
        </w:tc>
        <w:tc>
          <w:tcPr>
            <w:tcW w:w="1134" w:type="dxa"/>
            <w:shd w:val="clear" w:color="auto" w:fill="auto"/>
          </w:tcPr>
          <w:p w14:paraId="23FCD7FD" w14:textId="77777777" w:rsidR="00C16325" w:rsidRPr="001F2E4A" w:rsidRDefault="00C16325" w:rsidP="00A84BFF">
            <w:pPr>
              <w:spacing w:after="0" w:line="240" w:lineRule="auto"/>
              <w:rPr>
                <w:rFonts w:ascii="Times New Roman" w:hAnsi="Times New Roman"/>
              </w:rPr>
            </w:pPr>
            <w:r w:rsidRPr="001F2E4A">
              <w:rPr>
                <w:rFonts w:ascii="Times New Roman" w:hAnsi="Times New Roman"/>
              </w:rPr>
              <w:t>9,8</w:t>
            </w:r>
            <w:r w:rsidRPr="001F2E4A">
              <w:rPr>
                <w:rFonts w:ascii="Times New Roman" w:hAnsi="Times New Roman"/>
                <w:lang w:val="kk-KZ"/>
              </w:rPr>
              <w:t>±0,34</w:t>
            </w:r>
          </w:p>
        </w:tc>
        <w:tc>
          <w:tcPr>
            <w:tcW w:w="709" w:type="dxa"/>
            <w:shd w:val="clear" w:color="auto" w:fill="auto"/>
          </w:tcPr>
          <w:p w14:paraId="35F6C606" w14:textId="77777777" w:rsidR="00C16325" w:rsidRPr="001F2E4A" w:rsidRDefault="00C16325" w:rsidP="00A84BFF">
            <w:pPr>
              <w:spacing w:after="0" w:line="240" w:lineRule="auto"/>
              <w:rPr>
                <w:rFonts w:ascii="Times New Roman" w:hAnsi="Times New Roman"/>
              </w:rPr>
            </w:pPr>
            <w:r w:rsidRPr="001F2E4A">
              <w:rPr>
                <w:rFonts w:ascii="Times New Roman" w:hAnsi="Times New Roman"/>
              </w:rPr>
              <w:t>2,65</w:t>
            </w:r>
          </w:p>
        </w:tc>
        <w:tc>
          <w:tcPr>
            <w:tcW w:w="1134" w:type="dxa"/>
            <w:shd w:val="clear" w:color="auto" w:fill="auto"/>
          </w:tcPr>
          <w:p w14:paraId="5717A819" w14:textId="77777777" w:rsidR="00C16325" w:rsidRPr="001F2E4A" w:rsidRDefault="00C16325" w:rsidP="00A84BFF">
            <w:pPr>
              <w:spacing w:after="0" w:line="240" w:lineRule="auto"/>
              <w:rPr>
                <w:rFonts w:ascii="Times New Roman" w:hAnsi="Times New Roman"/>
              </w:rPr>
            </w:pPr>
            <w:r w:rsidRPr="001F2E4A">
              <w:rPr>
                <w:rFonts w:ascii="Times New Roman" w:hAnsi="Times New Roman"/>
                <w:lang w:val="kk-KZ"/>
              </w:rPr>
              <w:t>9,7±0,14</w:t>
            </w:r>
          </w:p>
        </w:tc>
        <w:tc>
          <w:tcPr>
            <w:tcW w:w="1134" w:type="dxa"/>
            <w:shd w:val="clear" w:color="auto" w:fill="auto"/>
          </w:tcPr>
          <w:p w14:paraId="4198B1B5" w14:textId="77777777" w:rsidR="00C16325" w:rsidRPr="001F2E4A" w:rsidRDefault="00C16325" w:rsidP="00A84BFF">
            <w:pPr>
              <w:spacing w:after="0" w:line="240" w:lineRule="auto"/>
              <w:rPr>
                <w:rFonts w:ascii="Times New Roman" w:hAnsi="Times New Roman"/>
              </w:rPr>
            </w:pPr>
            <w:r w:rsidRPr="001F2E4A">
              <w:rPr>
                <w:rFonts w:ascii="Times New Roman" w:hAnsi="Times New Roman"/>
                <w:lang w:val="kk-KZ"/>
              </w:rPr>
              <w:t>9,2±0,24</w:t>
            </w:r>
          </w:p>
        </w:tc>
      </w:tr>
      <w:tr w:rsidR="000A1C72" w:rsidRPr="001F2E4A" w14:paraId="5325A144" w14:textId="77777777" w:rsidTr="000F5858">
        <w:tc>
          <w:tcPr>
            <w:tcW w:w="421" w:type="dxa"/>
            <w:shd w:val="clear" w:color="auto" w:fill="auto"/>
          </w:tcPr>
          <w:p w14:paraId="2F29C9AE" w14:textId="77777777" w:rsidR="00C16325" w:rsidRPr="001F2E4A" w:rsidRDefault="00C16325" w:rsidP="00A84BFF">
            <w:pPr>
              <w:pStyle w:val="a3"/>
              <w:numPr>
                <w:ilvl w:val="0"/>
                <w:numId w:val="16"/>
              </w:numPr>
              <w:spacing w:after="0" w:line="240" w:lineRule="auto"/>
              <w:jc w:val="both"/>
              <w:rPr>
                <w:rFonts w:ascii="Times New Roman" w:hAnsi="Times New Roman"/>
              </w:rPr>
            </w:pPr>
          </w:p>
        </w:tc>
        <w:tc>
          <w:tcPr>
            <w:tcW w:w="850" w:type="dxa"/>
            <w:shd w:val="clear" w:color="auto" w:fill="auto"/>
          </w:tcPr>
          <w:p w14:paraId="712AEDA0" w14:textId="77777777" w:rsidR="00C16325" w:rsidRPr="001F2E4A" w:rsidRDefault="00C16325" w:rsidP="00A84BFF">
            <w:pPr>
              <w:spacing w:after="0" w:line="240" w:lineRule="auto"/>
              <w:rPr>
                <w:rFonts w:ascii="Times New Roman" w:hAnsi="Times New Roman"/>
                <w:b/>
              </w:rPr>
            </w:pPr>
            <w:r w:rsidRPr="001F2E4A">
              <w:rPr>
                <w:rFonts w:ascii="Times New Roman" w:hAnsi="Times New Roman"/>
                <w:b/>
              </w:rPr>
              <w:t>ТМ-9</w:t>
            </w:r>
          </w:p>
        </w:tc>
        <w:tc>
          <w:tcPr>
            <w:tcW w:w="1134" w:type="dxa"/>
            <w:shd w:val="clear" w:color="auto" w:fill="auto"/>
          </w:tcPr>
          <w:p w14:paraId="16EB1607" w14:textId="77777777" w:rsidR="00C16325" w:rsidRPr="001F2E4A" w:rsidRDefault="00C16325" w:rsidP="00A84BFF">
            <w:pPr>
              <w:spacing w:after="0" w:line="240" w:lineRule="auto"/>
              <w:rPr>
                <w:rFonts w:ascii="Times New Roman" w:hAnsi="Times New Roman"/>
                <w:b/>
              </w:rPr>
            </w:pPr>
            <w:r w:rsidRPr="001F2E4A">
              <w:rPr>
                <w:rFonts w:ascii="Times New Roman" w:hAnsi="Times New Roman"/>
                <w:b/>
              </w:rPr>
              <w:t>50,11</w:t>
            </w:r>
            <w:r w:rsidRPr="001F2E4A">
              <w:rPr>
                <w:rFonts w:ascii="Times New Roman" w:hAnsi="Times New Roman"/>
                <w:b/>
                <w:lang w:val="kk-KZ"/>
              </w:rPr>
              <w:t>±0,62</w:t>
            </w:r>
          </w:p>
        </w:tc>
        <w:tc>
          <w:tcPr>
            <w:tcW w:w="851" w:type="dxa"/>
            <w:shd w:val="clear" w:color="auto" w:fill="auto"/>
          </w:tcPr>
          <w:p w14:paraId="53B8CA9B" w14:textId="77777777" w:rsidR="00C16325" w:rsidRPr="001F2E4A" w:rsidRDefault="00C16325" w:rsidP="00A84BFF">
            <w:pPr>
              <w:spacing w:after="0" w:line="240" w:lineRule="auto"/>
              <w:rPr>
                <w:rFonts w:ascii="Times New Roman" w:hAnsi="Times New Roman"/>
              </w:rPr>
            </w:pPr>
            <w:r w:rsidRPr="001F2E4A">
              <w:rPr>
                <w:rFonts w:ascii="Times New Roman" w:hAnsi="Times New Roman"/>
              </w:rPr>
              <w:t>3,06</w:t>
            </w:r>
          </w:p>
        </w:tc>
        <w:tc>
          <w:tcPr>
            <w:tcW w:w="1281" w:type="dxa"/>
            <w:shd w:val="clear" w:color="auto" w:fill="auto"/>
          </w:tcPr>
          <w:p w14:paraId="734181C2" w14:textId="77777777" w:rsidR="00C16325" w:rsidRPr="001F2E4A" w:rsidRDefault="00C16325" w:rsidP="00A84BFF">
            <w:pPr>
              <w:spacing w:after="0" w:line="240" w:lineRule="auto"/>
              <w:rPr>
                <w:rFonts w:ascii="Times New Roman" w:hAnsi="Times New Roman"/>
              </w:rPr>
            </w:pPr>
            <w:r w:rsidRPr="001F2E4A">
              <w:rPr>
                <w:rFonts w:ascii="Times New Roman" w:hAnsi="Times New Roman"/>
              </w:rPr>
              <w:t>25,01</w:t>
            </w:r>
            <w:r w:rsidRPr="001F2E4A">
              <w:rPr>
                <w:rFonts w:ascii="Times New Roman" w:hAnsi="Times New Roman"/>
                <w:lang w:val="kk-KZ"/>
              </w:rPr>
              <w:t>±0,19</w:t>
            </w:r>
          </w:p>
        </w:tc>
        <w:tc>
          <w:tcPr>
            <w:tcW w:w="845" w:type="dxa"/>
            <w:shd w:val="clear" w:color="auto" w:fill="auto"/>
          </w:tcPr>
          <w:p w14:paraId="331BED6F" w14:textId="77777777" w:rsidR="00C16325" w:rsidRPr="001F2E4A" w:rsidRDefault="00C16325" w:rsidP="00A84BFF">
            <w:pPr>
              <w:spacing w:after="0" w:line="240" w:lineRule="auto"/>
              <w:rPr>
                <w:rFonts w:ascii="Times New Roman" w:hAnsi="Times New Roman"/>
              </w:rPr>
            </w:pPr>
            <w:r w:rsidRPr="001F2E4A">
              <w:rPr>
                <w:rFonts w:ascii="Times New Roman" w:hAnsi="Times New Roman"/>
              </w:rPr>
              <w:t>1,20</w:t>
            </w:r>
          </w:p>
        </w:tc>
        <w:tc>
          <w:tcPr>
            <w:tcW w:w="1134" w:type="dxa"/>
            <w:shd w:val="clear" w:color="auto" w:fill="auto"/>
          </w:tcPr>
          <w:p w14:paraId="51707BD6" w14:textId="77777777" w:rsidR="00C16325" w:rsidRPr="001F2E4A" w:rsidRDefault="00C16325" w:rsidP="00A84BFF">
            <w:pPr>
              <w:spacing w:after="0" w:line="240" w:lineRule="auto"/>
              <w:rPr>
                <w:rFonts w:ascii="Times New Roman" w:hAnsi="Times New Roman"/>
              </w:rPr>
            </w:pPr>
            <w:r w:rsidRPr="001F2E4A">
              <w:rPr>
                <w:rFonts w:ascii="Times New Roman" w:hAnsi="Times New Roman"/>
              </w:rPr>
              <w:t>16,2</w:t>
            </w:r>
            <w:r w:rsidRPr="001F2E4A">
              <w:rPr>
                <w:rFonts w:ascii="Times New Roman" w:hAnsi="Times New Roman"/>
                <w:lang w:val="kk-KZ"/>
              </w:rPr>
              <w:t>±0,84</w:t>
            </w:r>
          </w:p>
        </w:tc>
        <w:tc>
          <w:tcPr>
            <w:tcW w:w="709" w:type="dxa"/>
            <w:shd w:val="clear" w:color="auto" w:fill="auto"/>
          </w:tcPr>
          <w:p w14:paraId="634BA9A4" w14:textId="77777777" w:rsidR="00C16325" w:rsidRPr="001F2E4A" w:rsidRDefault="00C16325" w:rsidP="00A84BFF">
            <w:pPr>
              <w:spacing w:after="0" w:line="240" w:lineRule="auto"/>
              <w:rPr>
                <w:rFonts w:ascii="Times New Roman" w:hAnsi="Times New Roman"/>
              </w:rPr>
            </w:pPr>
            <w:r w:rsidRPr="001F2E4A">
              <w:rPr>
                <w:rFonts w:ascii="Times New Roman" w:hAnsi="Times New Roman"/>
              </w:rPr>
              <w:t>4,30</w:t>
            </w:r>
          </w:p>
        </w:tc>
        <w:tc>
          <w:tcPr>
            <w:tcW w:w="1134" w:type="dxa"/>
            <w:shd w:val="clear" w:color="auto" w:fill="auto"/>
          </w:tcPr>
          <w:p w14:paraId="68B7DDCE" w14:textId="77777777" w:rsidR="00C16325" w:rsidRPr="001F2E4A" w:rsidRDefault="00C16325" w:rsidP="00A84BFF">
            <w:pPr>
              <w:spacing w:after="0" w:line="240" w:lineRule="auto"/>
              <w:rPr>
                <w:rFonts w:ascii="Times New Roman" w:hAnsi="Times New Roman"/>
              </w:rPr>
            </w:pPr>
            <w:r w:rsidRPr="001F2E4A">
              <w:rPr>
                <w:rFonts w:ascii="Times New Roman" w:hAnsi="Times New Roman"/>
                <w:lang w:val="kk-KZ"/>
              </w:rPr>
              <w:t>9,7±0,14</w:t>
            </w:r>
          </w:p>
        </w:tc>
        <w:tc>
          <w:tcPr>
            <w:tcW w:w="1134" w:type="dxa"/>
            <w:shd w:val="clear" w:color="auto" w:fill="auto"/>
          </w:tcPr>
          <w:p w14:paraId="70C510E2" w14:textId="77777777" w:rsidR="00C16325" w:rsidRPr="001F2E4A" w:rsidRDefault="00C16325" w:rsidP="00A84BFF">
            <w:pPr>
              <w:spacing w:after="0" w:line="240" w:lineRule="auto"/>
              <w:rPr>
                <w:rFonts w:ascii="Times New Roman" w:hAnsi="Times New Roman"/>
              </w:rPr>
            </w:pPr>
            <w:r w:rsidRPr="001F2E4A">
              <w:rPr>
                <w:rFonts w:ascii="Times New Roman" w:hAnsi="Times New Roman"/>
                <w:lang w:val="kk-KZ"/>
              </w:rPr>
              <w:t>10,4±0,1 4</w:t>
            </w:r>
          </w:p>
        </w:tc>
      </w:tr>
      <w:tr w:rsidR="000A1C72" w:rsidRPr="001F2E4A" w14:paraId="3EC1D26D" w14:textId="77777777" w:rsidTr="000F5858">
        <w:tc>
          <w:tcPr>
            <w:tcW w:w="421" w:type="dxa"/>
            <w:shd w:val="clear" w:color="auto" w:fill="auto"/>
          </w:tcPr>
          <w:p w14:paraId="4F8E3301" w14:textId="77777777" w:rsidR="00D8666D" w:rsidRPr="001F2E4A" w:rsidRDefault="00D8666D" w:rsidP="00A84BFF">
            <w:pPr>
              <w:pStyle w:val="a3"/>
              <w:numPr>
                <w:ilvl w:val="0"/>
                <w:numId w:val="16"/>
              </w:numPr>
              <w:spacing w:after="0" w:line="240" w:lineRule="auto"/>
              <w:jc w:val="both"/>
              <w:rPr>
                <w:rFonts w:ascii="Times New Roman" w:hAnsi="Times New Roman"/>
              </w:rPr>
            </w:pPr>
          </w:p>
        </w:tc>
        <w:tc>
          <w:tcPr>
            <w:tcW w:w="850" w:type="dxa"/>
            <w:shd w:val="clear" w:color="auto" w:fill="auto"/>
          </w:tcPr>
          <w:p w14:paraId="1D477B71" w14:textId="134F07F9" w:rsidR="00D8666D" w:rsidRPr="001F2E4A" w:rsidRDefault="00D8666D" w:rsidP="00A84BFF">
            <w:pPr>
              <w:spacing w:after="0" w:line="240" w:lineRule="auto"/>
              <w:rPr>
                <w:rFonts w:ascii="Times New Roman" w:hAnsi="Times New Roman"/>
                <w:b/>
              </w:rPr>
            </w:pPr>
            <w:r w:rsidRPr="001F2E4A">
              <w:rPr>
                <w:rFonts w:ascii="Times New Roman" w:hAnsi="Times New Roman"/>
              </w:rPr>
              <w:t>ТП-19</w:t>
            </w:r>
          </w:p>
        </w:tc>
        <w:tc>
          <w:tcPr>
            <w:tcW w:w="1134" w:type="dxa"/>
            <w:shd w:val="clear" w:color="auto" w:fill="auto"/>
          </w:tcPr>
          <w:p w14:paraId="5A575BDE" w14:textId="59F19646" w:rsidR="00D8666D" w:rsidRPr="001F2E4A" w:rsidRDefault="00D8666D" w:rsidP="00A84BFF">
            <w:pPr>
              <w:spacing w:after="0" w:line="240" w:lineRule="auto"/>
              <w:rPr>
                <w:rFonts w:ascii="Times New Roman" w:hAnsi="Times New Roman"/>
                <w:b/>
              </w:rPr>
            </w:pPr>
            <w:r w:rsidRPr="001F2E4A">
              <w:rPr>
                <w:rFonts w:ascii="Times New Roman" w:hAnsi="Times New Roman"/>
              </w:rPr>
              <w:t>41,0</w:t>
            </w:r>
            <w:r w:rsidRPr="001F2E4A">
              <w:rPr>
                <w:rFonts w:ascii="Times New Roman" w:hAnsi="Times New Roman"/>
                <w:lang w:val="kk-KZ"/>
              </w:rPr>
              <w:t>±0,58</w:t>
            </w:r>
          </w:p>
        </w:tc>
        <w:tc>
          <w:tcPr>
            <w:tcW w:w="851" w:type="dxa"/>
            <w:shd w:val="clear" w:color="auto" w:fill="auto"/>
          </w:tcPr>
          <w:p w14:paraId="646C27DE" w14:textId="241EEBD3" w:rsidR="00D8666D" w:rsidRPr="001F2E4A" w:rsidRDefault="00D8666D" w:rsidP="00A84BFF">
            <w:pPr>
              <w:spacing w:after="0" w:line="240" w:lineRule="auto"/>
              <w:rPr>
                <w:rFonts w:ascii="Times New Roman" w:hAnsi="Times New Roman"/>
              </w:rPr>
            </w:pPr>
            <w:r w:rsidRPr="001F2E4A">
              <w:rPr>
                <w:rFonts w:ascii="Times New Roman" w:hAnsi="Times New Roman"/>
              </w:rPr>
              <w:t>3,45</w:t>
            </w:r>
          </w:p>
        </w:tc>
        <w:tc>
          <w:tcPr>
            <w:tcW w:w="1281" w:type="dxa"/>
            <w:shd w:val="clear" w:color="auto" w:fill="auto"/>
          </w:tcPr>
          <w:p w14:paraId="24424FC9" w14:textId="5149C2CF" w:rsidR="00D8666D" w:rsidRPr="001F2E4A" w:rsidRDefault="00D8666D" w:rsidP="00A84BFF">
            <w:pPr>
              <w:spacing w:after="0" w:line="240" w:lineRule="auto"/>
              <w:rPr>
                <w:rFonts w:ascii="Times New Roman" w:hAnsi="Times New Roman"/>
              </w:rPr>
            </w:pPr>
            <w:r w:rsidRPr="001F2E4A">
              <w:rPr>
                <w:rFonts w:ascii="Times New Roman" w:hAnsi="Times New Roman"/>
              </w:rPr>
              <w:t>22,2</w:t>
            </w:r>
            <w:r w:rsidRPr="001F2E4A">
              <w:rPr>
                <w:rFonts w:ascii="Times New Roman" w:hAnsi="Times New Roman"/>
                <w:lang w:val="kk-KZ"/>
              </w:rPr>
              <w:t>±0,31</w:t>
            </w:r>
          </w:p>
        </w:tc>
        <w:tc>
          <w:tcPr>
            <w:tcW w:w="845" w:type="dxa"/>
            <w:shd w:val="clear" w:color="auto" w:fill="auto"/>
          </w:tcPr>
          <w:p w14:paraId="1EFB8739" w14:textId="15C37224" w:rsidR="00D8666D" w:rsidRPr="001F2E4A" w:rsidRDefault="00D8666D" w:rsidP="00A84BFF">
            <w:pPr>
              <w:spacing w:after="0" w:line="240" w:lineRule="auto"/>
              <w:rPr>
                <w:rFonts w:ascii="Times New Roman" w:hAnsi="Times New Roman"/>
              </w:rPr>
            </w:pPr>
            <w:r w:rsidRPr="001F2E4A">
              <w:rPr>
                <w:rFonts w:ascii="Times New Roman" w:hAnsi="Times New Roman"/>
              </w:rPr>
              <w:t>1,85</w:t>
            </w:r>
          </w:p>
        </w:tc>
        <w:tc>
          <w:tcPr>
            <w:tcW w:w="1134" w:type="dxa"/>
            <w:shd w:val="clear" w:color="auto" w:fill="auto"/>
          </w:tcPr>
          <w:p w14:paraId="327F47D6" w14:textId="05FE9AFC" w:rsidR="00D8666D" w:rsidRPr="001F2E4A" w:rsidRDefault="00D8666D" w:rsidP="00A84BFF">
            <w:pPr>
              <w:spacing w:after="0" w:line="240" w:lineRule="auto"/>
              <w:rPr>
                <w:rFonts w:ascii="Times New Roman" w:hAnsi="Times New Roman"/>
              </w:rPr>
            </w:pPr>
            <w:r w:rsidRPr="001F2E4A">
              <w:rPr>
                <w:rFonts w:ascii="Times New Roman" w:hAnsi="Times New Roman"/>
              </w:rPr>
              <w:t>14,2</w:t>
            </w:r>
            <w:r w:rsidRPr="001F2E4A">
              <w:rPr>
                <w:rFonts w:ascii="Times New Roman" w:hAnsi="Times New Roman"/>
                <w:lang w:val="kk-KZ"/>
              </w:rPr>
              <w:t>±0,09</w:t>
            </w:r>
          </w:p>
        </w:tc>
        <w:tc>
          <w:tcPr>
            <w:tcW w:w="709" w:type="dxa"/>
            <w:shd w:val="clear" w:color="auto" w:fill="auto"/>
          </w:tcPr>
          <w:p w14:paraId="57F3A413" w14:textId="138C691A" w:rsidR="00D8666D" w:rsidRPr="001F2E4A" w:rsidRDefault="00D8666D" w:rsidP="00A84BFF">
            <w:pPr>
              <w:spacing w:after="0" w:line="240" w:lineRule="auto"/>
              <w:rPr>
                <w:rFonts w:ascii="Times New Roman" w:hAnsi="Times New Roman"/>
              </w:rPr>
            </w:pPr>
            <w:r w:rsidRPr="001F2E4A">
              <w:rPr>
                <w:rFonts w:ascii="Times New Roman" w:hAnsi="Times New Roman"/>
              </w:rPr>
              <w:t>3,50</w:t>
            </w:r>
          </w:p>
        </w:tc>
        <w:tc>
          <w:tcPr>
            <w:tcW w:w="1134" w:type="dxa"/>
            <w:shd w:val="clear" w:color="auto" w:fill="auto"/>
          </w:tcPr>
          <w:p w14:paraId="38EA43BF" w14:textId="0CA8BCBA" w:rsidR="00D8666D" w:rsidRPr="001F2E4A" w:rsidRDefault="00D8666D" w:rsidP="00A84BFF">
            <w:pPr>
              <w:spacing w:after="0" w:line="240" w:lineRule="auto"/>
              <w:rPr>
                <w:rFonts w:ascii="Times New Roman" w:hAnsi="Times New Roman"/>
                <w:lang w:val="kk-KZ"/>
              </w:rPr>
            </w:pPr>
            <w:r w:rsidRPr="001F2E4A">
              <w:rPr>
                <w:rFonts w:ascii="Times New Roman" w:hAnsi="Times New Roman"/>
                <w:lang w:val="kk-KZ"/>
              </w:rPr>
              <w:t>9,00±0,24</w:t>
            </w:r>
          </w:p>
        </w:tc>
        <w:tc>
          <w:tcPr>
            <w:tcW w:w="1134" w:type="dxa"/>
            <w:shd w:val="clear" w:color="auto" w:fill="auto"/>
          </w:tcPr>
          <w:p w14:paraId="0E35BDDF" w14:textId="405CDA7A" w:rsidR="00D8666D" w:rsidRPr="001F2E4A" w:rsidRDefault="00D8666D" w:rsidP="00A84BFF">
            <w:pPr>
              <w:spacing w:after="0" w:line="240" w:lineRule="auto"/>
              <w:rPr>
                <w:rFonts w:ascii="Times New Roman" w:hAnsi="Times New Roman"/>
                <w:lang w:val="kk-KZ"/>
              </w:rPr>
            </w:pPr>
            <w:r w:rsidRPr="001F2E4A">
              <w:rPr>
                <w:rFonts w:ascii="Times New Roman" w:hAnsi="Times New Roman"/>
                <w:lang w:val="kk-KZ"/>
              </w:rPr>
              <w:t>9,6±0,15</w:t>
            </w:r>
          </w:p>
        </w:tc>
      </w:tr>
      <w:tr w:rsidR="000A1C72" w:rsidRPr="001F2E4A" w14:paraId="354B5AB1" w14:textId="77777777" w:rsidTr="000F5858">
        <w:tc>
          <w:tcPr>
            <w:tcW w:w="421" w:type="dxa"/>
            <w:shd w:val="clear" w:color="auto" w:fill="auto"/>
          </w:tcPr>
          <w:p w14:paraId="463AB732" w14:textId="77777777" w:rsidR="00D8666D" w:rsidRPr="001F2E4A" w:rsidRDefault="00D8666D" w:rsidP="00A84BFF">
            <w:pPr>
              <w:pStyle w:val="a3"/>
              <w:numPr>
                <w:ilvl w:val="0"/>
                <w:numId w:val="16"/>
              </w:numPr>
              <w:spacing w:after="0" w:line="240" w:lineRule="auto"/>
              <w:jc w:val="both"/>
              <w:rPr>
                <w:rFonts w:ascii="Times New Roman" w:hAnsi="Times New Roman"/>
              </w:rPr>
            </w:pPr>
          </w:p>
        </w:tc>
        <w:tc>
          <w:tcPr>
            <w:tcW w:w="850" w:type="dxa"/>
            <w:shd w:val="clear" w:color="auto" w:fill="auto"/>
          </w:tcPr>
          <w:p w14:paraId="5592CC09" w14:textId="453648EC" w:rsidR="00D8666D" w:rsidRPr="001F2E4A" w:rsidRDefault="00D8666D" w:rsidP="00A84BFF">
            <w:pPr>
              <w:spacing w:after="0" w:line="240" w:lineRule="auto"/>
              <w:rPr>
                <w:rFonts w:ascii="Times New Roman" w:hAnsi="Times New Roman"/>
                <w:b/>
              </w:rPr>
            </w:pPr>
            <w:r w:rsidRPr="001F2E4A">
              <w:rPr>
                <w:rFonts w:ascii="Times New Roman" w:hAnsi="Times New Roman"/>
              </w:rPr>
              <w:t>ТП-20</w:t>
            </w:r>
          </w:p>
        </w:tc>
        <w:tc>
          <w:tcPr>
            <w:tcW w:w="1134" w:type="dxa"/>
            <w:shd w:val="clear" w:color="auto" w:fill="auto"/>
          </w:tcPr>
          <w:p w14:paraId="7BAA4B0F" w14:textId="4E984DF7" w:rsidR="00D8666D" w:rsidRPr="001F2E4A" w:rsidRDefault="00D8666D" w:rsidP="00A84BFF">
            <w:pPr>
              <w:spacing w:after="0" w:line="240" w:lineRule="auto"/>
              <w:rPr>
                <w:rFonts w:ascii="Times New Roman" w:hAnsi="Times New Roman"/>
                <w:b/>
              </w:rPr>
            </w:pPr>
            <w:r w:rsidRPr="001F2E4A">
              <w:rPr>
                <w:rFonts w:ascii="Times New Roman" w:hAnsi="Times New Roman"/>
              </w:rPr>
              <w:t>37,3</w:t>
            </w:r>
            <w:r w:rsidRPr="001F2E4A">
              <w:rPr>
                <w:rFonts w:ascii="Times New Roman" w:hAnsi="Times New Roman"/>
                <w:lang w:val="kk-KZ"/>
              </w:rPr>
              <w:t>±0,71</w:t>
            </w:r>
          </w:p>
        </w:tc>
        <w:tc>
          <w:tcPr>
            <w:tcW w:w="851" w:type="dxa"/>
            <w:shd w:val="clear" w:color="auto" w:fill="auto"/>
          </w:tcPr>
          <w:p w14:paraId="4F0E7DD4" w14:textId="43F3DA77" w:rsidR="00D8666D" w:rsidRPr="001F2E4A" w:rsidRDefault="00D8666D" w:rsidP="00A84BFF">
            <w:pPr>
              <w:spacing w:after="0" w:line="240" w:lineRule="auto"/>
              <w:rPr>
                <w:rFonts w:ascii="Times New Roman" w:hAnsi="Times New Roman"/>
              </w:rPr>
            </w:pPr>
            <w:r w:rsidRPr="001F2E4A">
              <w:rPr>
                <w:rFonts w:ascii="Times New Roman" w:hAnsi="Times New Roman"/>
              </w:rPr>
              <w:t>4,68</w:t>
            </w:r>
          </w:p>
        </w:tc>
        <w:tc>
          <w:tcPr>
            <w:tcW w:w="1281" w:type="dxa"/>
            <w:shd w:val="clear" w:color="auto" w:fill="auto"/>
          </w:tcPr>
          <w:p w14:paraId="79FDFFC2" w14:textId="7D10E9FC" w:rsidR="00D8666D" w:rsidRPr="001F2E4A" w:rsidRDefault="00D8666D" w:rsidP="00A84BFF">
            <w:pPr>
              <w:spacing w:after="0" w:line="240" w:lineRule="auto"/>
              <w:rPr>
                <w:rFonts w:ascii="Times New Roman" w:hAnsi="Times New Roman"/>
              </w:rPr>
            </w:pPr>
            <w:r w:rsidRPr="001F2E4A">
              <w:rPr>
                <w:rFonts w:ascii="Times New Roman" w:hAnsi="Times New Roman"/>
              </w:rPr>
              <w:t>16,3</w:t>
            </w:r>
            <w:r w:rsidRPr="001F2E4A">
              <w:rPr>
                <w:rFonts w:ascii="Times New Roman" w:hAnsi="Times New Roman"/>
                <w:lang w:val="kk-KZ"/>
              </w:rPr>
              <w:t>±0,26</w:t>
            </w:r>
          </w:p>
        </w:tc>
        <w:tc>
          <w:tcPr>
            <w:tcW w:w="845" w:type="dxa"/>
            <w:shd w:val="clear" w:color="auto" w:fill="auto"/>
          </w:tcPr>
          <w:p w14:paraId="2049BC33" w14:textId="0CED51D3" w:rsidR="00D8666D" w:rsidRPr="001F2E4A" w:rsidRDefault="00D8666D" w:rsidP="00A84BFF">
            <w:pPr>
              <w:spacing w:after="0" w:line="240" w:lineRule="auto"/>
              <w:rPr>
                <w:rFonts w:ascii="Times New Roman" w:hAnsi="Times New Roman"/>
              </w:rPr>
            </w:pPr>
            <w:r w:rsidRPr="001F2E4A">
              <w:rPr>
                <w:rFonts w:ascii="Times New Roman" w:hAnsi="Times New Roman"/>
              </w:rPr>
              <w:t>3,08</w:t>
            </w:r>
          </w:p>
        </w:tc>
        <w:tc>
          <w:tcPr>
            <w:tcW w:w="1134" w:type="dxa"/>
            <w:shd w:val="clear" w:color="auto" w:fill="auto"/>
          </w:tcPr>
          <w:p w14:paraId="47C5BAC8" w14:textId="0768C713" w:rsidR="00D8666D" w:rsidRPr="001F2E4A" w:rsidRDefault="00D8666D" w:rsidP="00A84BFF">
            <w:pPr>
              <w:spacing w:after="0" w:line="240" w:lineRule="auto"/>
              <w:rPr>
                <w:rFonts w:ascii="Times New Roman" w:hAnsi="Times New Roman"/>
              </w:rPr>
            </w:pPr>
            <w:r w:rsidRPr="001F2E4A">
              <w:rPr>
                <w:rFonts w:ascii="Times New Roman" w:hAnsi="Times New Roman"/>
              </w:rPr>
              <w:t>11,4</w:t>
            </w:r>
            <w:r w:rsidRPr="001F2E4A">
              <w:rPr>
                <w:rFonts w:ascii="Times New Roman" w:hAnsi="Times New Roman"/>
                <w:lang w:val="kk-KZ"/>
              </w:rPr>
              <w:t>±0,30</w:t>
            </w:r>
          </w:p>
        </w:tc>
        <w:tc>
          <w:tcPr>
            <w:tcW w:w="709" w:type="dxa"/>
            <w:shd w:val="clear" w:color="auto" w:fill="auto"/>
          </w:tcPr>
          <w:p w14:paraId="079B64B9" w14:textId="59A9D8F3" w:rsidR="00D8666D" w:rsidRPr="001F2E4A" w:rsidRDefault="00D8666D" w:rsidP="00A84BFF">
            <w:pPr>
              <w:spacing w:after="0" w:line="240" w:lineRule="auto"/>
              <w:rPr>
                <w:rFonts w:ascii="Times New Roman" w:hAnsi="Times New Roman"/>
              </w:rPr>
            </w:pPr>
            <w:r w:rsidRPr="001F2E4A">
              <w:rPr>
                <w:rFonts w:ascii="Times New Roman" w:hAnsi="Times New Roman"/>
              </w:rPr>
              <w:t>2,67</w:t>
            </w:r>
          </w:p>
        </w:tc>
        <w:tc>
          <w:tcPr>
            <w:tcW w:w="1134" w:type="dxa"/>
            <w:shd w:val="clear" w:color="auto" w:fill="auto"/>
          </w:tcPr>
          <w:p w14:paraId="6F73CD6B" w14:textId="63F4D331" w:rsidR="00D8666D" w:rsidRPr="001F2E4A" w:rsidRDefault="00D8666D" w:rsidP="00A84BFF">
            <w:pPr>
              <w:spacing w:after="0" w:line="240" w:lineRule="auto"/>
              <w:rPr>
                <w:rFonts w:ascii="Times New Roman" w:hAnsi="Times New Roman"/>
                <w:lang w:val="kk-KZ"/>
              </w:rPr>
            </w:pPr>
            <w:r w:rsidRPr="001F2E4A">
              <w:rPr>
                <w:rFonts w:ascii="Times New Roman" w:hAnsi="Times New Roman"/>
                <w:lang w:val="kk-KZ"/>
              </w:rPr>
              <w:t>7,2±0,24</w:t>
            </w:r>
          </w:p>
        </w:tc>
        <w:tc>
          <w:tcPr>
            <w:tcW w:w="1134" w:type="dxa"/>
            <w:shd w:val="clear" w:color="auto" w:fill="auto"/>
          </w:tcPr>
          <w:p w14:paraId="489C7543" w14:textId="4256F4BD" w:rsidR="00D8666D" w:rsidRPr="001F2E4A" w:rsidRDefault="00D8666D" w:rsidP="00A84BFF">
            <w:pPr>
              <w:spacing w:after="0" w:line="240" w:lineRule="auto"/>
              <w:rPr>
                <w:rFonts w:ascii="Times New Roman" w:hAnsi="Times New Roman"/>
                <w:lang w:val="kk-KZ"/>
              </w:rPr>
            </w:pPr>
            <w:r w:rsidRPr="001F2E4A">
              <w:rPr>
                <w:rFonts w:ascii="Times New Roman" w:hAnsi="Times New Roman"/>
                <w:lang w:val="kk-KZ"/>
              </w:rPr>
              <w:t>7,60±0,15</w:t>
            </w:r>
          </w:p>
        </w:tc>
      </w:tr>
      <w:tr w:rsidR="006B3C2F" w:rsidRPr="006B3C2F" w14:paraId="3B568D84" w14:textId="77777777" w:rsidTr="000F5858">
        <w:tc>
          <w:tcPr>
            <w:tcW w:w="421" w:type="dxa"/>
            <w:shd w:val="clear" w:color="auto" w:fill="auto"/>
          </w:tcPr>
          <w:p w14:paraId="64E06B99" w14:textId="77777777" w:rsidR="006B3C2F" w:rsidRPr="006B3C2F" w:rsidRDefault="006B3C2F" w:rsidP="00A84BFF">
            <w:pPr>
              <w:numPr>
                <w:ilvl w:val="0"/>
                <w:numId w:val="16"/>
              </w:numPr>
              <w:spacing w:after="0" w:line="240" w:lineRule="auto"/>
              <w:contextualSpacing/>
              <w:jc w:val="both"/>
              <w:rPr>
                <w:rFonts w:ascii="Times New Roman" w:hAnsi="Times New Roman"/>
              </w:rPr>
            </w:pPr>
          </w:p>
        </w:tc>
        <w:tc>
          <w:tcPr>
            <w:tcW w:w="850" w:type="dxa"/>
            <w:shd w:val="clear" w:color="auto" w:fill="auto"/>
          </w:tcPr>
          <w:p w14:paraId="108CBE07" w14:textId="77777777" w:rsidR="006B3C2F" w:rsidRPr="006B3C2F" w:rsidRDefault="006B3C2F" w:rsidP="00A84BFF">
            <w:pPr>
              <w:spacing w:after="0" w:line="240" w:lineRule="auto"/>
              <w:rPr>
                <w:rFonts w:ascii="Times New Roman" w:hAnsi="Times New Roman"/>
              </w:rPr>
            </w:pPr>
            <w:r w:rsidRPr="006B3C2F">
              <w:rPr>
                <w:rFonts w:ascii="Times New Roman" w:hAnsi="Times New Roman"/>
              </w:rPr>
              <w:t>ТП-21</w:t>
            </w:r>
          </w:p>
        </w:tc>
        <w:tc>
          <w:tcPr>
            <w:tcW w:w="1134" w:type="dxa"/>
            <w:shd w:val="clear" w:color="auto" w:fill="auto"/>
          </w:tcPr>
          <w:p w14:paraId="0262C62C" w14:textId="77777777" w:rsidR="006B3C2F" w:rsidRPr="006B3C2F" w:rsidRDefault="006B3C2F" w:rsidP="00A84BFF">
            <w:pPr>
              <w:spacing w:after="0" w:line="240" w:lineRule="auto"/>
              <w:rPr>
                <w:rFonts w:ascii="Times New Roman" w:hAnsi="Times New Roman"/>
              </w:rPr>
            </w:pPr>
            <w:r w:rsidRPr="006B3C2F">
              <w:rPr>
                <w:rFonts w:ascii="Times New Roman" w:hAnsi="Times New Roman"/>
              </w:rPr>
              <w:t>39,0</w:t>
            </w:r>
            <w:r w:rsidRPr="006B3C2F">
              <w:rPr>
                <w:rFonts w:ascii="Times New Roman" w:hAnsi="Times New Roman"/>
                <w:lang w:val="kk-KZ"/>
              </w:rPr>
              <w:t>±0,77</w:t>
            </w:r>
          </w:p>
        </w:tc>
        <w:tc>
          <w:tcPr>
            <w:tcW w:w="851" w:type="dxa"/>
            <w:shd w:val="clear" w:color="auto" w:fill="auto"/>
          </w:tcPr>
          <w:p w14:paraId="22593F3B" w14:textId="77777777" w:rsidR="006B3C2F" w:rsidRPr="006B3C2F" w:rsidRDefault="006B3C2F" w:rsidP="00A84BFF">
            <w:pPr>
              <w:spacing w:after="0" w:line="240" w:lineRule="auto"/>
              <w:rPr>
                <w:rFonts w:ascii="Times New Roman" w:hAnsi="Times New Roman"/>
              </w:rPr>
            </w:pPr>
            <w:r w:rsidRPr="006B3C2F">
              <w:rPr>
                <w:rFonts w:ascii="Times New Roman" w:hAnsi="Times New Roman"/>
              </w:rPr>
              <w:t>4,01</w:t>
            </w:r>
          </w:p>
        </w:tc>
        <w:tc>
          <w:tcPr>
            <w:tcW w:w="1281" w:type="dxa"/>
            <w:shd w:val="clear" w:color="auto" w:fill="auto"/>
          </w:tcPr>
          <w:p w14:paraId="54DB8B95" w14:textId="77777777" w:rsidR="006B3C2F" w:rsidRPr="006B3C2F" w:rsidRDefault="006B3C2F" w:rsidP="00A84BFF">
            <w:pPr>
              <w:spacing w:after="0" w:line="240" w:lineRule="auto"/>
              <w:rPr>
                <w:rFonts w:ascii="Times New Roman" w:hAnsi="Times New Roman"/>
              </w:rPr>
            </w:pPr>
            <w:r w:rsidRPr="006B3C2F">
              <w:rPr>
                <w:rFonts w:ascii="Times New Roman" w:hAnsi="Times New Roman"/>
              </w:rPr>
              <w:t>18,1</w:t>
            </w:r>
            <w:r w:rsidRPr="006B3C2F">
              <w:rPr>
                <w:rFonts w:ascii="Times New Roman" w:hAnsi="Times New Roman"/>
                <w:lang w:val="kk-KZ"/>
              </w:rPr>
              <w:t>±0,19</w:t>
            </w:r>
          </w:p>
        </w:tc>
        <w:tc>
          <w:tcPr>
            <w:tcW w:w="845" w:type="dxa"/>
            <w:shd w:val="clear" w:color="auto" w:fill="auto"/>
          </w:tcPr>
          <w:p w14:paraId="0586B91C" w14:textId="77777777" w:rsidR="006B3C2F" w:rsidRPr="006B3C2F" w:rsidRDefault="006B3C2F" w:rsidP="00A84BFF">
            <w:pPr>
              <w:spacing w:after="0" w:line="240" w:lineRule="auto"/>
              <w:rPr>
                <w:rFonts w:ascii="Times New Roman" w:hAnsi="Times New Roman"/>
              </w:rPr>
            </w:pPr>
            <w:r w:rsidRPr="006B3C2F">
              <w:rPr>
                <w:rFonts w:ascii="Times New Roman" w:hAnsi="Times New Roman"/>
              </w:rPr>
              <w:t>1,45</w:t>
            </w:r>
          </w:p>
        </w:tc>
        <w:tc>
          <w:tcPr>
            <w:tcW w:w="1134" w:type="dxa"/>
            <w:shd w:val="clear" w:color="auto" w:fill="auto"/>
          </w:tcPr>
          <w:p w14:paraId="1C7822D1" w14:textId="77777777" w:rsidR="006B3C2F" w:rsidRPr="006B3C2F" w:rsidRDefault="006B3C2F" w:rsidP="00A84BFF">
            <w:pPr>
              <w:spacing w:after="0" w:line="240" w:lineRule="auto"/>
              <w:rPr>
                <w:rFonts w:ascii="Times New Roman" w:hAnsi="Times New Roman"/>
              </w:rPr>
            </w:pPr>
            <w:r w:rsidRPr="006B3C2F">
              <w:rPr>
                <w:rFonts w:ascii="Times New Roman" w:hAnsi="Times New Roman"/>
              </w:rPr>
              <w:t>15,3</w:t>
            </w:r>
            <w:r w:rsidRPr="006B3C2F">
              <w:rPr>
                <w:rFonts w:ascii="Times New Roman" w:hAnsi="Times New Roman"/>
                <w:lang w:val="kk-KZ"/>
              </w:rPr>
              <w:t>±0,4</w:t>
            </w:r>
          </w:p>
        </w:tc>
        <w:tc>
          <w:tcPr>
            <w:tcW w:w="709" w:type="dxa"/>
            <w:shd w:val="clear" w:color="auto" w:fill="auto"/>
          </w:tcPr>
          <w:p w14:paraId="47DC75E1" w14:textId="77777777" w:rsidR="006B3C2F" w:rsidRPr="006B3C2F" w:rsidRDefault="006B3C2F" w:rsidP="00A84BFF">
            <w:pPr>
              <w:spacing w:after="0" w:line="240" w:lineRule="auto"/>
              <w:rPr>
                <w:rFonts w:ascii="Times New Roman" w:hAnsi="Times New Roman"/>
              </w:rPr>
            </w:pPr>
            <w:r w:rsidRPr="006B3C2F">
              <w:rPr>
                <w:rFonts w:ascii="Times New Roman" w:hAnsi="Times New Roman"/>
              </w:rPr>
              <w:t>3,00</w:t>
            </w:r>
          </w:p>
        </w:tc>
        <w:tc>
          <w:tcPr>
            <w:tcW w:w="1134" w:type="dxa"/>
            <w:shd w:val="clear" w:color="auto" w:fill="auto"/>
          </w:tcPr>
          <w:p w14:paraId="6FA31D4A" w14:textId="77777777" w:rsidR="006B3C2F" w:rsidRPr="006B3C2F" w:rsidRDefault="006B3C2F" w:rsidP="00A84BFF">
            <w:pPr>
              <w:spacing w:after="0" w:line="240" w:lineRule="auto"/>
              <w:rPr>
                <w:rFonts w:ascii="Times New Roman" w:hAnsi="Times New Roman"/>
                <w:lang w:val="kk-KZ"/>
              </w:rPr>
            </w:pPr>
            <w:r w:rsidRPr="006B3C2F">
              <w:rPr>
                <w:rFonts w:ascii="Times New Roman" w:hAnsi="Times New Roman"/>
                <w:lang w:val="kk-KZ"/>
              </w:rPr>
              <w:t>8,8±0,19</w:t>
            </w:r>
          </w:p>
        </w:tc>
        <w:tc>
          <w:tcPr>
            <w:tcW w:w="1134" w:type="dxa"/>
            <w:shd w:val="clear" w:color="auto" w:fill="auto"/>
          </w:tcPr>
          <w:p w14:paraId="5FA796F1" w14:textId="77777777" w:rsidR="006B3C2F" w:rsidRPr="006B3C2F" w:rsidRDefault="006B3C2F" w:rsidP="00A84BFF">
            <w:pPr>
              <w:spacing w:after="0" w:line="240" w:lineRule="auto"/>
              <w:rPr>
                <w:rFonts w:ascii="Times New Roman" w:hAnsi="Times New Roman"/>
                <w:lang w:val="kk-KZ"/>
              </w:rPr>
            </w:pPr>
            <w:r w:rsidRPr="006B3C2F">
              <w:rPr>
                <w:rFonts w:ascii="Times New Roman" w:hAnsi="Times New Roman"/>
                <w:lang w:val="kk-KZ"/>
              </w:rPr>
              <w:t>8,60±0,17</w:t>
            </w:r>
          </w:p>
        </w:tc>
      </w:tr>
      <w:tr w:rsidR="006B3C2F" w:rsidRPr="006B3C2F" w14:paraId="19B5352C" w14:textId="77777777" w:rsidTr="000F5858">
        <w:tc>
          <w:tcPr>
            <w:tcW w:w="421" w:type="dxa"/>
            <w:shd w:val="clear" w:color="auto" w:fill="auto"/>
          </w:tcPr>
          <w:p w14:paraId="027FE55C" w14:textId="77777777" w:rsidR="006B3C2F" w:rsidRPr="006B3C2F" w:rsidRDefault="006B3C2F" w:rsidP="00A84BFF">
            <w:pPr>
              <w:numPr>
                <w:ilvl w:val="0"/>
                <w:numId w:val="16"/>
              </w:numPr>
              <w:spacing w:after="0" w:line="240" w:lineRule="auto"/>
              <w:contextualSpacing/>
              <w:jc w:val="both"/>
              <w:rPr>
                <w:rFonts w:ascii="Times New Roman" w:hAnsi="Times New Roman"/>
              </w:rPr>
            </w:pPr>
          </w:p>
        </w:tc>
        <w:tc>
          <w:tcPr>
            <w:tcW w:w="850" w:type="dxa"/>
            <w:shd w:val="clear" w:color="auto" w:fill="auto"/>
          </w:tcPr>
          <w:p w14:paraId="7F8EBD2E" w14:textId="77777777" w:rsidR="006B3C2F" w:rsidRPr="006B3C2F" w:rsidRDefault="006B3C2F" w:rsidP="00A84BFF">
            <w:pPr>
              <w:spacing w:after="0" w:line="240" w:lineRule="auto"/>
              <w:rPr>
                <w:rFonts w:ascii="Times New Roman" w:hAnsi="Times New Roman"/>
              </w:rPr>
            </w:pPr>
            <w:r w:rsidRPr="006B3C2F">
              <w:rPr>
                <w:rFonts w:ascii="Times New Roman" w:hAnsi="Times New Roman"/>
                <w:b/>
              </w:rPr>
              <w:t>ТП-22</w:t>
            </w:r>
          </w:p>
        </w:tc>
        <w:tc>
          <w:tcPr>
            <w:tcW w:w="1134" w:type="dxa"/>
            <w:shd w:val="clear" w:color="auto" w:fill="auto"/>
          </w:tcPr>
          <w:p w14:paraId="21FC87D9" w14:textId="77777777" w:rsidR="006B3C2F" w:rsidRPr="006B3C2F" w:rsidRDefault="006B3C2F" w:rsidP="00A84BFF">
            <w:pPr>
              <w:spacing w:after="0" w:line="240" w:lineRule="auto"/>
              <w:rPr>
                <w:rFonts w:ascii="Times New Roman" w:hAnsi="Times New Roman"/>
              </w:rPr>
            </w:pPr>
            <w:r w:rsidRPr="006B3C2F">
              <w:rPr>
                <w:rFonts w:ascii="Times New Roman" w:hAnsi="Times New Roman"/>
                <w:b/>
              </w:rPr>
              <w:t>22,7</w:t>
            </w:r>
            <w:r w:rsidRPr="006B3C2F">
              <w:rPr>
                <w:rFonts w:ascii="Times New Roman" w:hAnsi="Times New Roman"/>
                <w:b/>
                <w:lang w:val="kk-KZ"/>
              </w:rPr>
              <w:t>±0,26</w:t>
            </w:r>
          </w:p>
        </w:tc>
        <w:tc>
          <w:tcPr>
            <w:tcW w:w="851" w:type="dxa"/>
            <w:shd w:val="clear" w:color="auto" w:fill="auto"/>
          </w:tcPr>
          <w:p w14:paraId="6FF45D3B" w14:textId="77777777" w:rsidR="006B3C2F" w:rsidRPr="006B3C2F" w:rsidRDefault="006B3C2F" w:rsidP="00A84BFF">
            <w:pPr>
              <w:spacing w:after="0" w:line="240" w:lineRule="auto"/>
              <w:rPr>
                <w:rFonts w:ascii="Times New Roman" w:hAnsi="Times New Roman"/>
              </w:rPr>
            </w:pPr>
            <w:r w:rsidRPr="006B3C2F">
              <w:rPr>
                <w:rFonts w:ascii="Times New Roman" w:hAnsi="Times New Roman"/>
              </w:rPr>
              <w:t>3,08</w:t>
            </w:r>
          </w:p>
        </w:tc>
        <w:tc>
          <w:tcPr>
            <w:tcW w:w="1281" w:type="dxa"/>
            <w:shd w:val="clear" w:color="auto" w:fill="auto"/>
          </w:tcPr>
          <w:p w14:paraId="0CA992A1" w14:textId="77777777" w:rsidR="006B3C2F" w:rsidRPr="006B3C2F" w:rsidRDefault="006B3C2F" w:rsidP="00A84BFF">
            <w:pPr>
              <w:spacing w:after="0" w:line="240" w:lineRule="auto"/>
              <w:rPr>
                <w:rFonts w:ascii="Times New Roman" w:hAnsi="Times New Roman"/>
              </w:rPr>
            </w:pPr>
            <w:r w:rsidRPr="006B3C2F">
              <w:rPr>
                <w:rFonts w:ascii="Times New Roman" w:hAnsi="Times New Roman"/>
              </w:rPr>
              <w:t>11,1</w:t>
            </w:r>
            <w:r w:rsidRPr="006B3C2F">
              <w:rPr>
                <w:rFonts w:ascii="Times New Roman" w:hAnsi="Times New Roman"/>
                <w:lang w:val="kk-KZ"/>
              </w:rPr>
              <w:t>±0,17</w:t>
            </w:r>
          </w:p>
        </w:tc>
        <w:tc>
          <w:tcPr>
            <w:tcW w:w="845" w:type="dxa"/>
            <w:shd w:val="clear" w:color="auto" w:fill="auto"/>
          </w:tcPr>
          <w:p w14:paraId="606AD712" w14:textId="77777777" w:rsidR="006B3C2F" w:rsidRPr="006B3C2F" w:rsidRDefault="006B3C2F" w:rsidP="00A84BFF">
            <w:pPr>
              <w:spacing w:after="0" w:line="240" w:lineRule="auto"/>
              <w:rPr>
                <w:rFonts w:ascii="Times New Roman" w:hAnsi="Times New Roman"/>
              </w:rPr>
            </w:pPr>
            <w:r w:rsidRPr="006B3C2F">
              <w:rPr>
                <w:rFonts w:ascii="Times New Roman" w:hAnsi="Times New Roman"/>
              </w:rPr>
              <w:t>2,02</w:t>
            </w:r>
          </w:p>
        </w:tc>
        <w:tc>
          <w:tcPr>
            <w:tcW w:w="1134" w:type="dxa"/>
            <w:shd w:val="clear" w:color="auto" w:fill="auto"/>
          </w:tcPr>
          <w:p w14:paraId="7DC9AA4C" w14:textId="77777777" w:rsidR="006B3C2F" w:rsidRPr="006B3C2F" w:rsidRDefault="006B3C2F" w:rsidP="00A84BFF">
            <w:pPr>
              <w:spacing w:after="0" w:line="240" w:lineRule="auto"/>
              <w:rPr>
                <w:rFonts w:ascii="Times New Roman" w:hAnsi="Times New Roman"/>
              </w:rPr>
            </w:pPr>
            <w:r w:rsidRPr="006B3C2F">
              <w:rPr>
                <w:rFonts w:ascii="Times New Roman" w:hAnsi="Times New Roman"/>
              </w:rPr>
              <w:t>9,2</w:t>
            </w:r>
            <w:r w:rsidRPr="006B3C2F">
              <w:rPr>
                <w:rFonts w:ascii="Times New Roman" w:hAnsi="Times New Roman"/>
                <w:lang w:val="kk-KZ"/>
              </w:rPr>
              <w:t>±0,23</w:t>
            </w:r>
          </w:p>
        </w:tc>
        <w:tc>
          <w:tcPr>
            <w:tcW w:w="709" w:type="dxa"/>
            <w:shd w:val="clear" w:color="auto" w:fill="auto"/>
          </w:tcPr>
          <w:p w14:paraId="3C9720DE" w14:textId="77777777" w:rsidR="006B3C2F" w:rsidRPr="006B3C2F" w:rsidRDefault="006B3C2F" w:rsidP="00A84BFF">
            <w:pPr>
              <w:spacing w:after="0" w:line="240" w:lineRule="auto"/>
              <w:rPr>
                <w:rFonts w:ascii="Times New Roman" w:hAnsi="Times New Roman"/>
              </w:rPr>
            </w:pPr>
            <w:r w:rsidRPr="006B3C2F">
              <w:rPr>
                <w:rFonts w:ascii="Times New Roman" w:hAnsi="Times New Roman"/>
              </w:rPr>
              <w:t>2,58</w:t>
            </w:r>
          </w:p>
        </w:tc>
        <w:tc>
          <w:tcPr>
            <w:tcW w:w="1134" w:type="dxa"/>
            <w:shd w:val="clear" w:color="auto" w:fill="auto"/>
          </w:tcPr>
          <w:p w14:paraId="0CD4B6D9" w14:textId="77777777" w:rsidR="006B3C2F" w:rsidRPr="006B3C2F" w:rsidRDefault="006B3C2F" w:rsidP="00A84BFF">
            <w:pPr>
              <w:spacing w:after="0" w:line="240" w:lineRule="auto"/>
              <w:rPr>
                <w:rFonts w:ascii="Times New Roman" w:hAnsi="Times New Roman"/>
                <w:lang w:val="kk-KZ"/>
              </w:rPr>
            </w:pPr>
            <w:r w:rsidRPr="006B3C2F">
              <w:rPr>
                <w:rFonts w:ascii="Times New Roman" w:hAnsi="Times New Roman"/>
                <w:lang w:val="kk-KZ"/>
              </w:rPr>
              <w:t>7,6±0,21</w:t>
            </w:r>
          </w:p>
        </w:tc>
        <w:tc>
          <w:tcPr>
            <w:tcW w:w="1134" w:type="dxa"/>
            <w:shd w:val="clear" w:color="auto" w:fill="auto"/>
          </w:tcPr>
          <w:p w14:paraId="57776046" w14:textId="77777777" w:rsidR="006B3C2F" w:rsidRPr="006B3C2F" w:rsidRDefault="006B3C2F" w:rsidP="00A84BFF">
            <w:pPr>
              <w:spacing w:after="0" w:line="240" w:lineRule="auto"/>
              <w:rPr>
                <w:rFonts w:ascii="Times New Roman" w:hAnsi="Times New Roman"/>
                <w:lang w:val="kk-KZ"/>
              </w:rPr>
            </w:pPr>
            <w:r w:rsidRPr="006B3C2F">
              <w:rPr>
                <w:rFonts w:ascii="Times New Roman" w:hAnsi="Times New Roman"/>
                <w:lang w:val="kk-KZ"/>
              </w:rPr>
              <w:t>7,60±0,15</w:t>
            </w:r>
          </w:p>
        </w:tc>
      </w:tr>
      <w:tr w:rsidR="00FA4EF0" w:rsidRPr="006B3C2F" w14:paraId="154B78B2" w14:textId="77777777" w:rsidTr="000F5858">
        <w:tc>
          <w:tcPr>
            <w:tcW w:w="421" w:type="dxa"/>
            <w:shd w:val="clear" w:color="auto" w:fill="auto"/>
          </w:tcPr>
          <w:p w14:paraId="73FD9885" w14:textId="77777777" w:rsidR="00FA4EF0" w:rsidRPr="006B3C2F" w:rsidRDefault="00FA4EF0" w:rsidP="00FA4EF0">
            <w:pPr>
              <w:numPr>
                <w:ilvl w:val="0"/>
                <w:numId w:val="16"/>
              </w:numPr>
              <w:spacing w:after="0" w:line="240" w:lineRule="auto"/>
              <w:contextualSpacing/>
              <w:jc w:val="both"/>
              <w:rPr>
                <w:rFonts w:ascii="Times New Roman" w:hAnsi="Times New Roman"/>
              </w:rPr>
            </w:pPr>
          </w:p>
        </w:tc>
        <w:tc>
          <w:tcPr>
            <w:tcW w:w="850" w:type="dxa"/>
            <w:shd w:val="clear" w:color="auto" w:fill="auto"/>
          </w:tcPr>
          <w:p w14:paraId="62D1229F" w14:textId="4CA0A56D" w:rsidR="00FA4EF0" w:rsidRPr="006B3C2F" w:rsidRDefault="00FA4EF0" w:rsidP="00FA4EF0">
            <w:pPr>
              <w:spacing w:after="0" w:line="240" w:lineRule="auto"/>
              <w:rPr>
                <w:rFonts w:ascii="Times New Roman" w:hAnsi="Times New Roman"/>
                <w:b/>
              </w:rPr>
            </w:pPr>
            <w:r w:rsidRPr="006B3C2F">
              <w:rPr>
                <w:rFonts w:ascii="Times New Roman" w:hAnsi="Times New Roman"/>
              </w:rPr>
              <w:t>ТП-23</w:t>
            </w:r>
          </w:p>
        </w:tc>
        <w:tc>
          <w:tcPr>
            <w:tcW w:w="1134" w:type="dxa"/>
            <w:shd w:val="clear" w:color="auto" w:fill="auto"/>
          </w:tcPr>
          <w:p w14:paraId="0C2A14CB" w14:textId="49F73172" w:rsidR="00FA4EF0" w:rsidRPr="006B3C2F" w:rsidRDefault="00FA4EF0" w:rsidP="00FA4EF0">
            <w:pPr>
              <w:spacing w:after="0" w:line="240" w:lineRule="auto"/>
              <w:rPr>
                <w:rFonts w:ascii="Times New Roman" w:hAnsi="Times New Roman"/>
                <w:b/>
              </w:rPr>
            </w:pPr>
            <w:r w:rsidRPr="006B3C2F">
              <w:rPr>
                <w:rFonts w:ascii="Times New Roman" w:hAnsi="Times New Roman"/>
              </w:rPr>
              <w:t>38,3</w:t>
            </w:r>
            <w:r w:rsidRPr="006B3C2F">
              <w:rPr>
                <w:rFonts w:ascii="Times New Roman" w:hAnsi="Times New Roman"/>
                <w:lang w:val="kk-KZ"/>
              </w:rPr>
              <w:t>±0,37</w:t>
            </w:r>
          </w:p>
        </w:tc>
        <w:tc>
          <w:tcPr>
            <w:tcW w:w="851" w:type="dxa"/>
            <w:shd w:val="clear" w:color="auto" w:fill="auto"/>
          </w:tcPr>
          <w:p w14:paraId="456C59DB" w14:textId="2B30BD01" w:rsidR="00FA4EF0" w:rsidRPr="006B3C2F" w:rsidRDefault="00FA4EF0" w:rsidP="00FA4EF0">
            <w:pPr>
              <w:spacing w:after="0" w:line="240" w:lineRule="auto"/>
              <w:rPr>
                <w:rFonts w:ascii="Times New Roman" w:hAnsi="Times New Roman"/>
              </w:rPr>
            </w:pPr>
            <w:r w:rsidRPr="006B3C2F">
              <w:rPr>
                <w:rFonts w:ascii="Times New Roman" w:hAnsi="Times New Roman"/>
              </w:rPr>
              <w:t>2,59</w:t>
            </w:r>
          </w:p>
        </w:tc>
        <w:tc>
          <w:tcPr>
            <w:tcW w:w="1281" w:type="dxa"/>
            <w:shd w:val="clear" w:color="auto" w:fill="auto"/>
          </w:tcPr>
          <w:p w14:paraId="68C0038B" w14:textId="07CF99FF" w:rsidR="00FA4EF0" w:rsidRPr="006B3C2F" w:rsidRDefault="00FA4EF0" w:rsidP="00FA4EF0">
            <w:pPr>
              <w:spacing w:after="0" w:line="240" w:lineRule="auto"/>
              <w:rPr>
                <w:rFonts w:ascii="Times New Roman" w:hAnsi="Times New Roman"/>
              </w:rPr>
            </w:pPr>
            <w:r w:rsidRPr="006B3C2F">
              <w:rPr>
                <w:rFonts w:ascii="Times New Roman" w:hAnsi="Times New Roman"/>
              </w:rPr>
              <w:t>19,0</w:t>
            </w:r>
            <w:r w:rsidRPr="006B3C2F">
              <w:rPr>
                <w:rFonts w:ascii="Times New Roman" w:hAnsi="Times New Roman"/>
                <w:lang w:val="kk-KZ"/>
              </w:rPr>
              <w:t>±0,2</w:t>
            </w:r>
          </w:p>
        </w:tc>
        <w:tc>
          <w:tcPr>
            <w:tcW w:w="845" w:type="dxa"/>
            <w:shd w:val="clear" w:color="auto" w:fill="auto"/>
          </w:tcPr>
          <w:p w14:paraId="2954D54C" w14:textId="42537BD1" w:rsidR="00FA4EF0" w:rsidRPr="006B3C2F" w:rsidRDefault="00FA4EF0" w:rsidP="00FA4EF0">
            <w:pPr>
              <w:spacing w:after="0" w:line="240" w:lineRule="auto"/>
              <w:rPr>
                <w:rFonts w:ascii="Times New Roman" w:hAnsi="Times New Roman"/>
              </w:rPr>
            </w:pPr>
            <w:r w:rsidRPr="006B3C2F">
              <w:rPr>
                <w:rFonts w:ascii="Times New Roman" w:hAnsi="Times New Roman"/>
              </w:rPr>
              <w:t>2,9</w:t>
            </w:r>
          </w:p>
        </w:tc>
        <w:tc>
          <w:tcPr>
            <w:tcW w:w="1134" w:type="dxa"/>
            <w:shd w:val="clear" w:color="auto" w:fill="auto"/>
          </w:tcPr>
          <w:p w14:paraId="36878A5E" w14:textId="17C1D2E6" w:rsidR="00FA4EF0" w:rsidRPr="006B3C2F" w:rsidRDefault="00FA4EF0" w:rsidP="00FA4EF0">
            <w:pPr>
              <w:spacing w:after="0" w:line="240" w:lineRule="auto"/>
              <w:rPr>
                <w:rFonts w:ascii="Times New Roman" w:hAnsi="Times New Roman"/>
              </w:rPr>
            </w:pPr>
            <w:r w:rsidRPr="006B3C2F">
              <w:rPr>
                <w:rFonts w:ascii="Times New Roman" w:hAnsi="Times New Roman"/>
              </w:rPr>
              <w:t>10,9</w:t>
            </w:r>
            <w:r w:rsidRPr="006B3C2F">
              <w:rPr>
                <w:rFonts w:ascii="Times New Roman" w:hAnsi="Times New Roman"/>
                <w:lang w:val="kk-KZ"/>
              </w:rPr>
              <w:t>±0,18</w:t>
            </w:r>
          </w:p>
        </w:tc>
        <w:tc>
          <w:tcPr>
            <w:tcW w:w="709" w:type="dxa"/>
            <w:shd w:val="clear" w:color="auto" w:fill="auto"/>
          </w:tcPr>
          <w:p w14:paraId="08D4161D" w14:textId="01C49075" w:rsidR="00FA4EF0" w:rsidRPr="006B3C2F" w:rsidRDefault="00FA4EF0" w:rsidP="00FA4EF0">
            <w:pPr>
              <w:spacing w:after="0" w:line="240" w:lineRule="auto"/>
              <w:rPr>
                <w:rFonts w:ascii="Times New Roman" w:hAnsi="Times New Roman"/>
              </w:rPr>
            </w:pPr>
            <w:r w:rsidRPr="006B3C2F">
              <w:rPr>
                <w:rFonts w:ascii="Times New Roman" w:hAnsi="Times New Roman"/>
              </w:rPr>
              <w:t>2,50</w:t>
            </w:r>
          </w:p>
        </w:tc>
        <w:tc>
          <w:tcPr>
            <w:tcW w:w="1134" w:type="dxa"/>
            <w:shd w:val="clear" w:color="auto" w:fill="auto"/>
          </w:tcPr>
          <w:p w14:paraId="4B610178" w14:textId="6CE6963E" w:rsidR="00FA4EF0" w:rsidRPr="006B3C2F" w:rsidRDefault="00FA4EF0" w:rsidP="00FA4EF0">
            <w:pPr>
              <w:spacing w:after="0" w:line="240" w:lineRule="auto"/>
              <w:rPr>
                <w:rFonts w:ascii="Times New Roman" w:hAnsi="Times New Roman"/>
                <w:lang w:val="kk-KZ"/>
              </w:rPr>
            </w:pPr>
            <w:r w:rsidRPr="006B3C2F">
              <w:rPr>
                <w:rFonts w:ascii="Times New Roman" w:hAnsi="Times New Roman"/>
                <w:lang w:val="kk-KZ"/>
              </w:rPr>
              <w:t>8,8±0,19</w:t>
            </w:r>
          </w:p>
        </w:tc>
        <w:tc>
          <w:tcPr>
            <w:tcW w:w="1134" w:type="dxa"/>
            <w:shd w:val="clear" w:color="auto" w:fill="auto"/>
          </w:tcPr>
          <w:p w14:paraId="63823581" w14:textId="651EBC23" w:rsidR="00FA4EF0" w:rsidRPr="006B3C2F" w:rsidRDefault="00FA4EF0" w:rsidP="00FA4EF0">
            <w:pPr>
              <w:spacing w:after="0" w:line="240" w:lineRule="auto"/>
              <w:rPr>
                <w:rFonts w:ascii="Times New Roman" w:hAnsi="Times New Roman"/>
                <w:lang w:val="kk-KZ"/>
              </w:rPr>
            </w:pPr>
            <w:r w:rsidRPr="006B3C2F">
              <w:rPr>
                <w:rFonts w:ascii="Times New Roman" w:hAnsi="Times New Roman"/>
                <w:lang w:val="kk-KZ"/>
              </w:rPr>
              <w:t>9,0±1,15</w:t>
            </w:r>
          </w:p>
        </w:tc>
      </w:tr>
    </w:tbl>
    <w:p w14:paraId="721F9E78" w14:textId="53B3C06E" w:rsidR="000F5858" w:rsidRDefault="000F5858"/>
    <w:p w14:paraId="31EA284F" w14:textId="4EC2BE96" w:rsidR="000F5858" w:rsidRDefault="000F5858"/>
    <w:p w14:paraId="201665F3" w14:textId="3D50A9B1" w:rsidR="000F5858" w:rsidRDefault="000F5858">
      <w:r w:rsidRPr="001F7A04">
        <w:rPr>
          <w:rFonts w:ascii="Times New Roman" w:hAnsi="Times New Roman"/>
          <w:sz w:val="28"/>
          <w:szCs w:val="28"/>
          <w:lang w:val="kk-KZ"/>
        </w:rPr>
        <w:lastRenderedPageBreak/>
        <w:t>Кесте 15</w:t>
      </w:r>
      <w:r>
        <w:rPr>
          <w:rFonts w:ascii="Times New Roman" w:hAnsi="Times New Roman"/>
          <w:sz w:val="28"/>
          <w:szCs w:val="28"/>
          <w:lang w:val="kk-KZ"/>
        </w:rPr>
        <w:t xml:space="preserve"> жалғасы</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1"/>
        <w:gridCol w:w="850"/>
        <w:gridCol w:w="1134"/>
        <w:gridCol w:w="851"/>
        <w:gridCol w:w="1281"/>
        <w:gridCol w:w="845"/>
        <w:gridCol w:w="1134"/>
        <w:gridCol w:w="709"/>
        <w:gridCol w:w="1134"/>
        <w:gridCol w:w="1134"/>
      </w:tblGrid>
      <w:tr w:rsidR="00FA4EF0" w:rsidRPr="006B3C2F" w14:paraId="48933234" w14:textId="77777777" w:rsidTr="000F5858">
        <w:tc>
          <w:tcPr>
            <w:tcW w:w="421" w:type="dxa"/>
            <w:shd w:val="clear" w:color="auto" w:fill="auto"/>
          </w:tcPr>
          <w:p w14:paraId="3B9927F1" w14:textId="77777777" w:rsidR="00FA4EF0" w:rsidRPr="006B3C2F" w:rsidRDefault="00FA4EF0" w:rsidP="00FA4EF0">
            <w:pPr>
              <w:numPr>
                <w:ilvl w:val="0"/>
                <w:numId w:val="16"/>
              </w:numPr>
              <w:spacing w:after="0" w:line="240" w:lineRule="auto"/>
              <w:contextualSpacing/>
              <w:jc w:val="both"/>
              <w:rPr>
                <w:rFonts w:ascii="Times New Roman" w:hAnsi="Times New Roman"/>
              </w:rPr>
            </w:pPr>
          </w:p>
        </w:tc>
        <w:tc>
          <w:tcPr>
            <w:tcW w:w="850" w:type="dxa"/>
            <w:shd w:val="clear" w:color="auto" w:fill="auto"/>
          </w:tcPr>
          <w:p w14:paraId="7D9E19B2" w14:textId="3A168C51" w:rsidR="00FA4EF0" w:rsidRPr="006B3C2F" w:rsidRDefault="00FA4EF0" w:rsidP="00FA4EF0">
            <w:pPr>
              <w:spacing w:after="0" w:line="240" w:lineRule="auto"/>
              <w:rPr>
                <w:rFonts w:ascii="Times New Roman" w:hAnsi="Times New Roman"/>
                <w:b/>
              </w:rPr>
            </w:pPr>
            <w:r w:rsidRPr="006B3C2F">
              <w:rPr>
                <w:rFonts w:ascii="Times New Roman" w:hAnsi="Times New Roman"/>
              </w:rPr>
              <w:t>ТП-24</w:t>
            </w:r>
          </w:p>
        </w:tc>
        <w:tc>
          <w:tcPr>
            <w:tcW w:w="1134" w:type="dxa"/>
            <w:shd w:val="clear" w:color="auto" w:fill="auto"/>
          </w:tcPr>
          <w:p w14:paraId="354CB701" w14:textId="0E11DF0A" w:rsidR="00FA4EF0" w:rsidRPr="006B3C2F" w:rsidRDefault="00FA4EF0" w:rsidP="00FA4EF0">
            <w:pPr>
              <w:spacing w:after="0" w:line="240" w:lineRule="auto"/>
              <w:rPr>
                <w:rFonts w:ascii="Times New Roman" w:hAnsi="Times New Roman"/>
                <w:b/>
              </w:rPr>
            </w:pPr>
            <w:r w:rsidRPr="006B3C2F">
              <w:rPr>
                <w:rFonts w:ascii="Times New Roman" w:hAnsi="Times New Roman"/>
              </w:rPr>
              <w:t>28,14</w:t>
            </w:r>
            <w:r w:rsidRPr="006B3C2F">
              <w:rPr>
                <w:rFonts w:ascii="Times New Roman" w:hAnsi="Times New Roman"/>
                <w:lang w:val="kk-KZ"/>
              </w:rPr>
              <w:t>±0,37</w:t>
            </w:r>
          </w:p>
        </w:tc>
        <w:tc>
          <w:tcPr>
            <w:tcW w:w="851" w:type="dxa"/>
            <w:shd w:val="clear" w:color="auto" w:fill="auto"/>
          </w:tcPr>
          <w:p w14:paraId="5B156639" w14:textId="5EA62D6A" w:rsidR="00FA4EF0" w:rsidRPr="006B3C2F" w:rsidRDefault="00FA4EF0" w:rsidP="00FA4EF0">
            <w:pPr>
              <w:spacing w:after="0" w:line="240" w:lineRule="auto"/>
              <w:rPr>
                <w:rFonts w:ascii="Times New Roman" w:hAnsi="Times New Roman"/>
              </w:rPr>
            </w:pPr>
            <w:r w:rsidRPr="006B3C2F">
              <w:rPr>
                <w:rFonts w:ascii="Times New Roman" w:hAnsi="Times New Roman"/>
              </w:rPr>
              <w:t>2,57</w:t>
            </w:r>
          </w:p>
        </w:tc>
        <w:tc>
          <w:tcPr>
            <w:tcW w:w="1281" w:type="dxa"/>
            <w:shd w:val="clear" w:color="auto" w:fill="auto"/>
          </w:tcPr>
          <w:p w14:paraId="5EFF6FC6" w14:textId="282930D9" w:rsidR="00FA4EF0" w:rsidRPr="006B3C2F" w:rsidRDefault="00FA4EF0" w:rsidP="00FA4EF0">
            <w:pPr>
              <w:spacing w:after="0" w:line="240" w:lineRule="auto"/>
              <w:rPr>
                <w:rFonts w:ascii="Times New Roman" w:hAnsi="Times New Roman"/>
              </w:rPr>
            </w:pPr>
            <w:r w:rsidRPr="006B3C2F">
              <w:rPr>
                <w:rFonts w:ascii="Times New Roman" w:hAnsi="Times New Roman"/>
              </w:rPr>
              <w:t>14,02</w:t>
            </w:r>
            <w:r w:rsidRPr="006B3C2F">
              <w:rPr>
                <w:rFonts w:ascii="Times New Roman" w:hAnsi="Times New Roman"/>
                <w:lang w:val="kk-KZ"/>
              </w:rPr>
              <w:t>±0,15</w:t>
            </w:r>
          </w:p>
        </w:tc>
        <w:tc>
          <w:tcPr>
            <w:tcW w:w="845" w:type="dxa"/>
            <w:shd w:val="clear" w:color="auto" w:fill="auto"/>
          </w:tcPr>
          <w:p w14:paraId="086FDB52" w14:textId="4F43B98A" w:rsidR="00FA4EF0" w:rsidRPr="006B3C2F" w:rsidRDefault="00FA4EF0" w:rsidP="00FA4EF0">
            <w:pPr>
              <w:spacing w:after="0" w:line="240" w:lineRule="auto"/>
              <w:rPr>
                <w:rFonts w:ascii="Times New Roman" w:hAnsi="Times New Roman"/>
              </w:rPr>
            </w:pPr>
            <w:r w:rsidRPr="006B3C2F">
              <w:rPr>
                <w:rFonts w:ascii="Times New Roman" w:hAnsi="Times New Roman"/>
              </w:rPr>
              <w:t>2,76</w:t>
            </w:r>
          </w:p>
        </w:tc>
        <w:tc>
          <w:tcPr>
            <w:tcW w:w="1134" w:type="dxa"/>
            <w:shd w:val="clear" w:color="auto" w:fill="auto"/>
          </w:tcPr>
          <w:p w14:paraId="463D8AD7" w14:textId="7431D2A0" w:rsidR="00FA4EF0" w:rsidRPr="006B3C2F" w:rsidRDefault="00FA4EF0" w:rsidP="00FA4EF0">
            <w:pPr>
              <w:spacing w:after="0" w:line="240" w:lineRule="auto"/>
              <w:rPr>
                <w:rFonts w:ascii="Times New Roman" w:hAnsi="Times New Roman"/>
              </w:rPr>
            </w:pPr>
            <w:r w:rsidRPr="006B3C2F">
              <w:rPr>
                <w:rFonts w:ascii="Times New Roman" w:hAnsi="Times New Roman"/>
              </w:rPr>
              <w:t>13,5</w:t>
            </w:r>
            <w:r w:rsidRPr="006B3C2F">
              <w:rPr>
                <w:rFonts w:ascii="Times New Roman" w:hAnsi="Times New Roman"/>
                <w:lang w:val="kk-KZ"/>
              </w:rPr>
              <w:t>±0,8</w:t>
            </w:r>
          </w:p>
        </w:tc>
        <w:tc>
          <w:tcPr>
            <w:tcW w:w="709" w:type="dxa"/>
            <w:shd w:val="clear" w:color="auto" w:fill="auto"/>
          </w:tcPr>
          <w:p w14:paraId="420440D5" w14:textId="366A28C1" w:rsidR="00FA4EF0" w:rsidRPr="006B3C2F" w:rsidRDefault="00FA4EF0" w:rsidP="00FA4EF0">
            <w:pPr>
              <w:spacing w:after="0" w:line="240" w:lineRule="auto"/>
              <w:rPr>
                <w:rFonts w:ascii="Times New Roman" w:hAnsi="Times New Roman"/>
              </w:rPr>
            </w:pPr>
            <w:r w:rsidRPr="006B3C2F">
              <w:rPr>
                <w:rFonts w:ascii="Times New Roman" w:hAnsi="Times New Roman"/>
              </w:rPr>
              <w:t>4,71</w:t>
            </w:r>
          </w:p>
        </w:tc>
        <w:tc>
          <w:tcPr>
            <w:tcW w:w="1134" w:type="dxa"/>
            <w:shd w:val="clear" w:color="auto" w:fill="auto"/>
          </w:tcPr>
          <w:p w14:paraId="38380658" w14:textId="21AA4BDB" w:rsidR="00FA4EF0" w:rsidRPr="006B3C2F" w:rsidRDefault="00FA4EF0" w:rsidP="00FA4EF0">
            <w:pPr>
              <w:spacing w:after="0" w:line="240" w:lineRule="auto"/>
              <w:rPr>
                <w:rFonts w:ascii="Times New Roman" w:hAnsi="Times New Roman"/>
                <w:lang w:val="kk-KZ"/>
              </w:rPr>
            </w:pPr>
            <w:r w:rsidRPr="006B3C2F">
              <w:rPr>
                <w:rFonts w:ascii="Times New Roman" w:hAnsi="Times New Roman"/>
                <w:lang w:val="kk-KZ"/>
              </w:rPr>
              <w:t>7,2±0,24</w:t>
            </w:r>
          </w:p>
        </w:tc>
        <w:tc>
          <w:tcPr>
            <w:tcW w:w="1134" w:type="dxa"/>
            <w:shd w:val="clear" w:color="auto" w:fill="auto"/>
          </w:tcPr>
          <w:p w14:paraId="58582513" w14:textId="1D2CDEF0" w:rsidR="00FA4EF0" w:rsidRPr="006B3C2F" w:rsidRDefault="00FA4EF0" w:rsidP="00FA4EF0">
            <w:pPr>
              <w:spacing w:after="0" w:line="240" w:lineRule="auto"/>
              <w:rPr>
                <w:rFonts w:ascii="Times New Roman" w:hAnsi="Times New Roman"/>
                <w:lang w:val="kk-KZ"/>
              </w:rPr>
            </w:pPr>
            <w:r w:rsidRPr="006B3C2F">
              <w:rPr>
                <w:rFonts w:ascii="Times New Roman" w:hAnsi="Times New Roman"/>
                <w:lang w:val="kk-KZ"/>
              </w:rPr>
              <w:t>7,60±0,15</w:t>
            </w:r>
          </w:p>
        </w:tc>
      </w:tr>
      <w:tr w:rsidR="00FA4EF0" w:rsidRPr="006B3C2F" w14:paraId="395E06E6" w14:textId="77777777" w:rsidTr="000F5858">
        <w:tc>
          <w:tcPr>
            <w:tcW w:w="421" w:type="dxa"/>
            <w:shd w:val="clear" w:color="auto" w:fill="auto"/>
          </w:tcPr>
          <w:p w14:paraId="4A6F344E" w14:textId="77777777" w:rsidR="00FA4EF0" w:rsidRPr="006B3C2F" w:rsidRDefault="00FA4EF0" w:rsidP="00FA4EF0">
            <w:pPr>
              <w:numPr>
                <w:ilvl w:val="0"/>
                <w:numId w:val="16"/>
              </w:numPr>
              <w:spacing w:after="0" w:line="240" w:lineRule="auto"/>
              <w:contextualSpacing/>
              <w:jc w:val="both"/>
              <w:rPr>
                <w:rFonts w:ascii="Times New Roman" w:hAnsi="Times New Roman"/>
              </w:rPr>
            </w:pPr>
          </w:p>
        </w:tc>
        <w:tc>
          <w:tcPr>
            <w:tcW w:w="850" w:type="dxa"/>
            <w:shd w:val="clear" w:color="auto" w:fill="auto"/>
          </w:tcPr>
          <w:p w14:paraId="273679DE" w14:textId="4806199B" w:rsidR="00FA4EF0" w:rsidRPr="006B3C2F" w:rsidRDefault="00FA4EF0" w:rsidP="00FA4EF0">
            <w:pPr>
              <w:spacing w:after="0" w:line="240" w:lineRule="auto"/>
              <w:rPr>
                <w:rFonts w:ascii="Times New Roman" w:hAnsi="Times New Roman"/>
              </w:rPr>
            </w:pPr>
            <w:r w:rsidRPr="006B3C2F">
              <w:rPr>
                <w:rFonts w:ascii="Times New Roman" w:hAnsi="Times New Roman"/>
              </w:rPr>
              <w:t>ТП-25</w:t>
            </w:r>
          </w:p>
        </w:tc>
        <w:tc>
          <w:tcPr>
            <w:tcW w:w="1134" w:type="dxa"/>
            <w:shd w:val="clear" w:color="auto" w:fill="auto"/>
          </w:tcPr>
          <w:p w14:paraId="6FEDF1D8" w14:textId="2D113A15" w:rsidR="00FA4EF0" w:rsidRPr="006B3C2F" w:rsidRDefault="00FA4EF0" w:rsidP="00FA4EF0">
            <w:pPr>
              <w:spacing w:after="0" w:line="240" w:lineRule="auto"/>
              <w:rPr>
                <w:rFonts w:ascii="Times New Roman" w:hAnsi="Times New Roman"/>
              </w:rPr>
            </w:pPr>
            <w:r w:rsidRPr="006B3C2F">
              <w:rPr>
                <w:rFonts w:ascii="Times New Roman" w:hAnsi="Times New Roman"/>
              </w:rPr>
              <w:t>29,12</w:t>
            </w:r>
            <w:r w:rsidRPr="006B3C2F">
              <w:rPr>
                <w:rFonts w:ascii="Times New Roman" w:hAnsi="Times New Roman"/>
                <w:lang w:val="kk-KZ"/>
              </w:rPr>
              <w:t>±0,35</w:t>
            </w:r>
          </w:p>
        </w:tc>
        <w:tc>
          <w:tcPr>
            <w:tcW w:w="851" w:type="dxa"/>
            <w:shd w:val="clear" w:color="auto" w:fill="auto"/>
          </w:tcPr>
          <w:p w14:paraId="1663CE27" w14:textId="08EE0B41" w:rsidR="00FA4EF0" w:rsidRPr="006B3C2F" w:rsidRDefault="00FA4EF0" w:rsidP="00FA4EF0">
            <w:pPr>
              <w:spacing w:after="0" w:line="240" w:lineRule="auto"/>
              <w:rPr>
                <w:rFonts w:ascii="Times New Roman" w:hAnsi="Times New Roman"/>
              </w:rPr>
            </w:pPr>
            <w:r w:rsidRPr="006B3C2F">
              <w:rPr>
                <w:rFonts w:ascii="Times New Roman" w:hAnsi="Times New Roman"/>
              </w:rPr>
              <w:t>2,55</w:t>
            </w:r>
          </w:p>
        </w:tc>
        <w:tc>
          <w:tcPr>
            <w:tcW w:w="1281" w:type="dxa"/>
            <w:shd w:val="clear" w:color="auto" w:fill="auto"/>
          </w:tcPr>
          <w:p w14:paraId="0DE86A30" w14:textId="2F326500" w:rsidR="00FA4EF0" w:rsidRPr="006B3C2F" w:rsidRDefault="00FA4EF0" w:rsidP="00FA4EF0">
            <w:pPr>
              <w:spacing w:after="0" w:line="240" w:lineRule="auto"/>
              <w:rPr>
                <w:rFonts w:ascii="Times New Roman" w:hAnsi="Times New Roman"/>
              </w:rPr>
            </w:pPr>
            <w:r w:rsidRPr="006B3C2F">
              <w:rPr>
                <w:rFonts w:ascii="Times New Roman" w:hAnsi="Times New Roman"/>
              </w:rPr>
              <w:t>14,8</w:t>
            </w:r>
            <w:r w:rsidRPr="006B3C2F">
              <w:rPr>
                <w:rFonts w:ascii="Times New Roman" w:hAnsi="Times New Roman"/>
                <w:lang w:val="kk-KZ"/>
              </w:rPr>
              <w:t>±0,60</w:t>
            </w:r>
          </w:p>
        </w:tc>
        <w:tc>
          <w:tcPr>
            <w:tcW w:w="845" w:type="dxa"/>
            <w:shd w:val="clear" w:color="auto" w:fill="auto"/>
          </w:tcPr>
          <w:p w14:paraId="283E79DF" w14:textId="3B59872B" w:rsidR="00FA4EF0" w:rsidRPr="006B3C2F" w:rsidRDefault="00FA4EF0" w:rsidP="00FA4EF0">
            <w:pPr>
              <w:spacing w:after="0" w:line="240" w:lineRule="auto"/>
              <w:rPr>
                <w:rFonts w:ascii="Times New Roman" w:hAnsi="Times New Roman"/>
              </w:rPr>
            </w:pPr>
            <w:r w:rsidRPr="006B3C2F">
              <w:rPr>
                <w:rFonts w:ascii="Times New Roman" w:hAnsi="Times New Roman"/>
              </w:rPr>
              <w:t>9,6</w:t>
            </w:r>
          </w:p>
        </w:tc>
        <w:tc>
          <w:tcPr>
            <w:tcW w:w="1134" w:type="dxa"/>
            <w:shd w:val="clear" w:color="auto" w:fill="auto"/>
          </w:tcPr>
          <w:p w14:paraId="7FD62FF5" w14:textId="74A3521D" w:rsidR="00FA4EF0" w:rsidRPr="006B3C2F" w:rsidRDefault="00FA4EF0" w:rsidP="00FA4EF0">
            <w:pPr>
              <w:spacing w:after="0" w:line="240" w:lineRule="auto"/>
              <w:rPr>
                <w:rFonts w:ascii="Times New Roman" w:hAnsi="Times New Roman"/>
              </w:rPr>
            </w:pPr>
            <w:r w:rsidRPr="006B3C2F">
              <w:rPr>
                <w:rFonts w:ascii="Times New Roman" w:hAnsi="Times New Roman"/>
              </w:rPr>
              <w:t>13,8</w:t>
            </w:r>
            <w:r w:rsidRPr="006B3C2F">
              <w:rPr>
                <w:rFonts w:ascii="Times New Roman" w:hAnsi="Times New Roman"/>
                <w:lang w:val="kk-KZ"/>
              </w:rPr>
              <w:t>±0,5</w:t>
            </w:r>
          </w:p>
        </w:tc>
        <w:tc>
          <w:tcPr>
            <w:tcW w:w="709" w:type="dxa"/>
            <w:shd w:val="clear" w:color="auto" w:fill="auto"/>
          </w:tcPr>
          <w:p w14:paraId="56FAC2F0" w14:textId="3892060A" w:rsidR="00FA4EF0" w:rsidRPr="006B3C2F" w:rsidRDefault="00FA4EF0" w:rsidP="00FA4EF0">
            <w:pPr>
              <w:spacing w:after="0" w:line="240" w:lineRule="auto"/>
              <w:rPr>
                <w:rFonts w:ascii="Times New Roman" w:hAnsi="Times New Roman"/>
              </w:rPr>
            </w:pPr>
            <w:r w:rsidRPr="006B3C2F">
              <w:rPr>
                <w:rFonts w:ascii="Times New Roman" w:hAnsi="Times New Roman"/>
              </w:rPr>
              <w:t>3,82</w:t>
            </w:r>
          </w:p>
        </w:tc>
        <w:tc>
          <w:tcPr>
            <w:tcW w:w="1134" w:type="dxa"/>
            <w:shd w:val="clear" w:color="auto" w:fill="auto"/>
          </w:tcPr>
          <w:p w14:paraId="6D15519E" w14:textId="54FE8FDD" w:rsidR="00FA4EF0" w:rsidRPr="006B3C2F" w:rsidRDefault="00FA4EF0" w:rsidP="00FA4EF0">
            <w:pPr>
              <w:spacing w:after="0" w:line="240" w:lineRule="auto"/>
              <w:rPr>
                <w:rFonts w:ascii="Times New Roman" w:hAnsi="Times New Roman"/>
                <w:lang w:val="kk-KZ"/>
              </w:rPr>
            </w:pPr>
            <w:r w:rsidRPr="006B3C2F">
              <w:rPr>
                <w:rFonts w:ascii="Times New Roman" w:hAnsi="Times New Roman"/>
                <w:lang w:val="kk-KZ"/>
              </w:rPr>
              <w:t>7,6±0,21</w:t>
            </w:r>
          </w:p>
        </w:tc>
        <w:tc>
          <w:tcPr>
            <w:tcW w:w="1134" w:type="dxa"/>
            <w:shd w:val="clear" w:color="auto" w:fill="auto"/>
          </w:tcPr>
          <w:p w14:paraId="65E911D5" w14:textId="44E1F025" w:rsidR="00FA4EF0" w:rsidRPr="006B3C2F" w:rsidRDefault="00FA4EF0" w:rsidP="00FA4EF0">
            <w:pPr>
              <w:spacing w:after="0" w:line="240" w:lineRule="auto"/>
              <w:rPr>
                <w:rFonts w:ascii="Times New Roman" w:hAnsi="Times New Roman"/>
                <w:lang w:val="kk-KZ"/>
              </w:rPr>
            </w:pPr>
            <w:r w:rsidRPr="006B3C2F">
              <w:rPr>
                <w:rFonts w:ascii="Times New Roman" w:hAnsi="Times New Roman"/>
                <w:lang w:val="kk-KZ"/>
              </w:rPr>
              <w:t>7,50±0,15</w:t>
            </w:r>
          </w:p>
        </w:tc>
      </w:tr>
      <w:tr w:rsidR="00C67A33" w:rsidRPr="006B3C2F" w14:paraId="5D5E5C23" w14:textId="77777777" w:rsidTr="00E3273A">
        <w:tc>
          <w:tcPr>
            <w:tcW w:w="1271" w:type="dxa"/>
            <w:gridSpan w:val="2"/>
            <w:shd w:val="clear" w:color="auto" w:fill="auto"/>
          </w:tcPr>
          <w:p w14:paraId="77D10AAB" w14:textId="0C00901D" w:rsidR="00C67A33" w:rsidRPr="006B3C2F" w:rsidRDefault="00C67A33" w:rsidP="00C67A33">
            <w:pPr>
              <w:spacing w:after="0" w:line="240" w:lineRule="auto"/>
              <w:rPr>
                <w:rFonts w:ascii="Times New Roman" w:hAnsi="Times New Roman"/>
              </w:rPr>
            </w:pPr>
            <w:r w:rsidRPr="006B3C2F">
              <w:rPr>
                <w:rFonts w:ascii="Times New Roman" w:eastAsia="Times New Roman" w:hAnsi="Times New Roman"/>
                <w:color w:val="000000"/>
                <w:lang w:val="kk-KZ"/>
              </w:rPr>
              <w:t>Орташа мәні</w:t>
            </w:r>
          </w:p>
        </w:tc>
        <w:tc>
          <w:tcPr>
            <w:tcW w:w="1134" w:type="dxa"/>
            <w:shd w:val="clear" w:color="auto" w:fill="auto"/>
          </w:tcPr>
          <w:p w14:paraId="29934985" w14:textId="361EC898" w:rsidR="00C67A33" w:rsidRPr="006B3C2F" w:rsidRDefault="00C67A33" w:rsidP="00C67A33">
            <w:pPr>
              <w:spacing w:after="0" w:line="240" w:lineRule="auto"/>
              <w:rPr>
                <w:rFonts w:ascii="Times New Roman" w:hAnsi="Times New Roman"/>
              </w:rPr>
            </w:pPr>
            <w:r w:rsidRPr="006B3C2F">
              <w:rPr>
                <w:rFonts w:ascii="Times New Roman" w:hAnsi="Times New Roman"/>
              </w:rPr>
              <w:t>33,25</w:t>
            </w:r>
            <w:r w:rsidRPr="006B3C2F">
              <w:rPr>
                <w:rFonts w:ascii="Times New Roman" w:hAnsi="Times New Roman"/>
                <w:lang w:val="kk-KZ"/>
              </w:rPr>
              <w:t>±2,2</w:t>
            </w:r>
          </w:p>
        </w:tc>
        <w:tc>
          <w:tcPr>
            <w:tcW w:w="851" w:type="dxa"/>
            <w:shd w:val="clear" w:color="auto" w:fill="auto"/>
          </w:tcPr>
          <w:p w14:paraId="12782F7D" w14:textId="322D6DF3" w:rsidR="00C67A33" w:rsidRPr="006B3C2F" w:rsidRDefault="00C67A33" w:rsidP="00C67A33">
            <w:pPr>
              <w:spacing w:after="0" w:line="240" w:lineRule="auto"/>
              <w:rPr>
                <w:rFonts w:ascii="Times New Roman" w:hAnsi="Times New Roman"/>
              </w:rPr>
            </w:pPr>
          </w:p>
        </w:tc>
        <w:tc>
          <w:tcPr>
            <w:tcW w:w="2126" w:type="dxa"/>
            <w:gridSpan w:val="2"/>
            <w:shd w:val="clear" w:color="auto" w:fill="auto"/>
          </w:tcPr>
          <w:p w14:paraId="6B2BDC93" w14:textId="13DFDDDE" w:rsidR="00C67A33" w:rsidRPr="006B3C2F" w:rsidRDefault="00C67A33" w:rsidP="00C67A33">
            <w:pPr>
              <w:spacing w:after="0" w:line="240" w:lineRule="auto"/>
              <w:rPr>
                <w:rFonts w:ascii="Times New Roman" w:hAnsi="Times New Roman"/>
              </w:rPr>
            </w:pPr>
            <w:r w:rsidRPr="006B3C2F">
              <w:rPr>
                <w:rFonts w:ascii="Times New Roman" w:hAnsi="Times New Roman"/>
              </w:rPr>
              <w:t>16,47</w:t>
            </w:r>
            <w:r w:rsidRPr="006B3C2F">
              <w:rPr>
                <w:rFonts w:ascii="Times New Roman" w:hAnsi="Times New Roman"/>
                <w:lang w:val="kk-KZ"/>
              </w:rPr>
              <w:t>±1,06</w:t>
            </w:r>
          </w:p>
        </w:tc>
        <w:tc>
          <w:tcPr>
            <w:tcW w:w="1843" w:type="dxa"/>
            <w:gridSpan w:val="2"/>
            <w:shd w:val="clear" w:color="auto" w:fill="auto"/>
          </w:tcPr>
          <w:p w14:paraId="53C93E3B" w14:textId="627E44C3" w:rsidR="00C67A33" w:rsidRPr="006B3C2F" w:rsidRDefault="00C67A33" w:rsidP="00C67A33">
            <w:pPr>
              <w:spacing w:after="0" w:line="240" w:lineRule="auto"/>
              <w:rPr>
                <w:rFonts w:ascii="Times New Roman" w:hAnsi="Times New Roman"/>
              </w:rPr>
            </w:pPr>
            <w:r w:rsidRPr="006B3C2F">
              <w:rPr>
                <w:rFonts w:ascii="Times New Roman" w:hAnsi="Times New Roman"/>
              </w:rPr>
              <w:t>11,83±0,5</w:t>
            </w:r>
          </w:p>
        </w:tc>
        <w:tc>
          <w:tcPr>
            <w:tcW w:w="1134" w:type="dxa"/>
            <w:shd w:val="clear" w:color="auto" w:fill="auto"/>
          </w:tcPr>
          <w:p w14:paraId="6A654415" w14:textId="767990E8" w:rsidR="00C67A33" w:rsidRPr="006B3C2F" w:rsidRDefault="00C67A33" w:rsidP="00C67A33">
            <w:pPr>
              <w:spacing w:after="0" w:line="240" w:lineRule="auto"/>
              <w:rPr>
                <w:rFonts w:ascii="Times New Roman" w:hAnsi="Times New Roman"/>
                <w:lang w:val="kk-KZ"/>
              </w:rPr>
            </w:pPr>
            <w:r w:rsidRPr="006B3C2F">
              <w:rPr>
                <w:rFonts w:ascii="Times New Roman" w:hAnsi="Times New Roman"/>
                <w:lang w:val="kk-KZ"/>
              </w:rPr>
              <w:t>8,31±0,27</w:t>
            </w:r>
          </w:p>
        </w:tc>
        <w:tc>
          <w:tcPr>
            <w:tcW w:w="1134" w:type="dxa"/>
            <w:shd w:val="clear" w:color="auto" w:fill="auto"/>
          </w:tcPr>
          <w:p w14:paraId="49F1D3FD" w14:textId="6A84A215" w:rsidR="00C67A33" w:rsidRPr="006B3C2F" w:rsidRDefault="00C67A33" w:rsidP="00C67A33">
            <w:pPr>
              <w:spacing w:after="0" w:line="240" w:lineRule="auto"/>
              <w:rPr>
                <w:rFonts w:ascii="Times New Roman" w:hAnsi="Times New Roman"/>
                <w:lang w:val="kk-KZ"/>
              </w:rPr>
            </w:pPr>
            <w:r w:rsidRPr="006B3C2F">
              <w:rPr>
                <w:rFonts w:ascii="Times New Roman" w:hAnsi="Times New Roman"/>
              </w:rPr>
              <w:t>8,57</w:t>
            </w:r>
            <w:r w:rsidRPr="006B3C2F">
              <w:rPr>
                <w:rFonts w:ascii="Times New Roman" w:hAnsi="Times New Roman"/>
                <w:lang w:val="kk-KZ"/>
              </w:rPr>
              <w:t>±0,28</w:t>
            </w:r>
          </w:p>
        </w:tc>
      </w:tr>
    </w:tbl>
    <w:p w14:paraId="5A7735B0" w14:textId="77777777" w:rsidR="000F5858" w:rsidRDefault="000F5858" w:rsidP="00A84BFF">
      <w:pPr>
        <w:spacing w:after="0" w:line="240" w:lineRule="auto"/>
        <w:ind w:firstLine="708"/>
        <w:contextualSpacing/>
        <w:jc w:val="both"/>
        <w:rPr>
          <w:rFonts w:ascii="Times New Roman" w:hAnsi="Times New Roman"/>
          <w:i/>
          <w:sz w:val="28"/>
          <w:szCs w:val="28"/>
          <w:lang w:val="kk-KZ"/>
        </w:rPr>
      </w:pPr>
    </w:p>
    <w:p w14:paraId="4B1C2398" w14:textId="16872A87" w:rsidR="00C16325" w:rsidRPr="0099578E" w:rsidRDefault="008D7406" w:rsidP="00A84BFF">
      <w:pPr>
        <w:spacing w:after="0" w:line="240" w:lineRule="auto"/>
        <w:ind w:firstLine="708"/>
        <w:contextualSpacing/>
        <w:jc w:val="both"/>
        <w:rPr>
          <w:rFonts w:ascii="Times New Roman" w:hAnsi="Times New Roman"/>
          <w:sz w:val="28"/>
          <w:szCs w:val="28"/>
          <w:lang w:val="kk-KZ"/>
        </w:rPr>
      </w:pPr>
      <w:r w:rsidRPr="0099578E">
        <w:rPr>
          <w:rFonts w:ascii="Times New Roman" w:hAnsi="Times New Roman"/>
          <w:i/>
          <w:sz w:val="28"/>
          <w:szCs w:val="28"/>
          <w:lang w:val="kk-KZ"/>
        </w:rPr>
        <w:t>In-situ</w:t>
      </w:r>
      <w:r w:rsidR="00C16325" w:rsidRPr="0099578E">
        <w:rPr>
          <w:rFonts w:ascii="Times New Roman" w:hAnsi="Times New Roman"/>
          <w:sz w:val="28"/>
          <w:szCs w:val="28"/>
          <w:lang w:val="kk-KZ"/>
        </w:rPr>
        <w:t xml:space="preserve"> жағдайында күлтелер</w:t>
      </w:r>
      <w:r w:rsidR="002F4E16">
        <w:rPr>
          <w:rFonts w:ascii="Times New Roman" w:hAnsi="Times New Roman"/>
          <w:sz w:val="28"/>
          <w:szCs w:val="28"/>
          <w:lang w:val="kk-KZ"/>
        </w:rPr>
        <w:t>д</w:t>
      </w:r>
      <w:r w:rsidR="00C16325" w:rsidRPr="0099578E">
        <w:rPr>
          <w:rFonts w:ascii="Times New Roman" w:hAnsi="Times New Roman"/>
          <w:sz w:val="28"/>
          <w:szCs w:val="28"/>
          <w:lang w:val="kk-KZ"/>
        </w:rPr>
        <w:t xml:space="preserve">ің максималды диаметрі кезінде Мұшабайдан іріктелген ТМ9 </w:t>
      </w:r>
      <w:r w:rsidR="00194868">
        <w:rPr>
          <w:rFonts w:ascii="Times New Roman" w:hAnsi="Times New Roman"/>
          <w:sz w:val="28"/>
          <w:szCs w:val="28"/>
          <w:lang w:val="kk-KZ"/>
        </w:rPr>
        <w:t>сорт-клон</w:t>
      </w:r>
      <w:r w:rsidR="00C16325" w:rsidRPr="0099578E">
        <w:rPr>
          <w:rFonts w:ascii="Times New Roman" w:hAnsi="Times New Roman"/>
          <w:sz w:val="28"/>
          <w:szCs w:val="28"/>
          <w:lang w:val="kk-KZ"/>
        </w:rPr>
        <w:t xml:space="preserve">ында (max 50,11 мм) бақыланды. Сондай-ақ </w:t>
      </w:r>
      <w:r w:rsidR="00194868">
        <w:rPr>
          <w:rFonts w:ascii="Times New Roman" w:hAnsi="Times New Roman"/>
          <w:sz w:val="28"/>
          <w:szCs w:val="28"/>
          <w:lang w:val="kk-KZ"/>
        </w:rPr>
        <w:t>сорт-клон</w:t>
      </w:r>
      <w:r w:rsidR="00C16325" w:rsidRPr="0099578E">
        <w:rPr>
          <w:rFonts w:ascii="Times New Roman" w:hAnsi="Times New Roman"/>
          <w:sz w:val="28"/>
          <w:szCs w:val="28"/>
          <w:lang w:val="kk-KZ"/>
        </w:rPr>
        <w:t xml:space="preserve">дардың ішінен «Пихтоваядан» іріктелген ТП19 күлтелерінің үлкендігімен ерекшеленді. </w:t>
      </w:r>
    </w:p>
    <w:p w14:paraId="118E4B2C" w14:textId="1BB117F7" w:rsidR="00C16325" w:rsidRPr="0099578E" w:rsidRDefault="00C16325" w:rsidP="00A84BFF">
      <w:pPr>
        <w:spacing w:after="0" w:line="240" w:lineRule="auto"/>
        <w:ind w:firstLine="708"/>
        <w:jc w:val="both"/>
        <w:rPr>
          <w:rFonts w:ascii="Times New Roman" w:hAnsi="Times New Roman"/>
          <w:sz w:val="28"/>
          <w:szCs w:val="28"/>
          <w:lang w:val="kk-KZ"/>
        </w:rPr>
      </w:pPr>
      <w:r w:rsidRPr="0099578E">
        <w:rPr>
          <w:rFonts w:ascii="Times New Roman" w:hAnsi="Times New Roman"/>
          <w:sz w:val="28"/>
          <w:szCs w:val="28"/>
          <w:lang w:val="kk-KZ"/>
        </w:rPr>
        <w:t xml:space="preserve">Гүлдердің ең кіші өлшемі ТП22 және ТМ7 </w:t>
      </w:r>
      <w:r w:rsidR="00194868">
        <w:rPr>
          <w:rFonts w:ascii="Times New Roman" w:hAnsi="Times New Roman"/>
          <w:sz w:val="28"/>
          <w:szCs w:val="28"/>
          <w:lang w:val="kk-KZ"/>
        </w:rPr>
        <w:t>сорт-клон</w:t>
      </w:r>
      <w:r w:rsidRPr="0099578E">
        <w:rPr>
          <w:rFonts w:ascii="Times New Roman" w:hAnsi="Times New Roman"/>
          <w:sz w:val="28"/>
          <w:szCs w:val="28"/>
          <w:lang w:val="kk-KZ"/>
        </w:rPr>
        <w:t xml:space="preserve">дарында (тиісінше 22,7 мм және 24,3 мм) белгіленді. </w:t>
      </w:r>
    </w:p>
    <w:p w14:paraId="1AE69F5E" w14:textId="03C43C60" w:rsidR="00C16325" w:rsidRPr="0099578E" w:rsidRDefault="00194868" w:rsidP="00A84BFF">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Сорт-клон</w:t>
      </w:r>
      <w:r w:rsidR="00C16325" w:rsidRPr="0099578E">
        <w:rPr>
          <w:rFonts w:ascii="Times New Roman" w:hAnsi="Times New Roman"/>
          <w:sz w:val="28"/>
          <w:szCs w:val="28"/>
          <w:lang w:val="kk-KZ"/>
        </w:rPr>
        <w:t>дардың күлтелер</w:t>
      </w:r>
      <w:r w:rsidR="002F4E16">
        <w:rPr>
          <w:rFonts w:ascii="Times New Roman" w:hAnsi="Times New Roman"/>
          <w:sz w:val="28"/>
          <w:szCs w:val="28"/>
          <w:lang w:val="kk-KZ"/>
        </w:rPr>
        <w:t>інің</w:t>
      </w:r>
      <w:r w:rsidR="00C16325" w:rsidRPr="0099578E">
        <w:rPr>
          <w:rFonts w:ascii="Times New Roman" w:hAnsi="Times New Roman"/>
          <w:sz w:val="28"/>
          <w:szCs w:val="28"/>
          <w:lang w:val="kk-KZ"/>
        </w:rPr>
        <w:t xml:space="preserve"> орташа ені 11,83±0,5 мм болса, табиғи популяцияларда өсетін формалардың күлте гүлдер ені орташа есеппен 14,72±0,58 болған.</w:t>
      </w:r>
    </w:p>
    <w:p w14:paraId="1C7C9E76" w14:textId="4BA8D080" w:rsidR="00C16325" w:rsidRPr="0099578E" w:rsidRDefault="008D7406" w:rsidP="00A84BFF">
      <w:pPr>
        <w:spacing w:after="0" w:line="240" w:lineRule="auto"/>
        <w:ind w:firstLine="708"/>
        <w:jc w:val="both"/>
        <w:rPr>
          <w:rFonts w:ascii="Times New Roman" w:hAnsi="Times New Roman"/>
          <w:sz w:val="28"/>
          <w:szCs w:val="28"/>
          <w:lang w:val="kk-KZ"/>
        </w:rPr>
      </w:pPr>
      <w:r w:rsidRPr="0099578E">
        <w:rPr>
          <w:rFonts w:ascii="Times New Roman" w:hAnsi="Times New Roman"/>
          <w:i/>
          <w:sz w:val="28"/>
          <w:szCs w:val="28"/>
          <w:lang w:val="kk-KZ"/>
        </w:rPr>
        <w:t>In-situ</w:t>
      </w:r>
      <w:r w:rsidR="00C16325" w:rsidRPr="0099578E">
        <w:rPr>
          <w:rFonts w:ascii="Times New Roman" w:hAnsi="Times New Roman"/>
          <w:sz w:val="28"/>
          <w:szCs w:val="28"/>
          <w:lang w:val="kk-KZ"/>
        </w:rPr>
        <w:t xml:space="preserve"> жағдайында аталықтардың максималды ұзындығы ТМ1 және ТМ8 (9,8 және 9,7 мм) </w:t>
      </w:r>
      <w:r w:rsidR="00194868">
        <w:rPr>
          <w:rFonts w:ascii="Times New Roman" w:hAnsi="Times New Roman"/>
          <w:sz w:val="28"/>
          <w:szCs w:val="28"/>
          <w:lang w:val="kk-KZ"/>
        </w:rPr>
        <w:t>сорт-клон</w:t>
      </w:r>
      <w:r w:rsidR="00C16325" w:rsidRPr="0099578E">
        <w:rPr>
          <w:rFonts w:ascii="Times New Roman" w:hAnsi="Times New Roman"/>
          <w:sz w:val="28"/>
          <w:szCs w:val="28"/>
          <w:lang w:val="kk-KZ"/>
        </w:rPr>
        <w:t xml:space="preserve">дарында; минималды мәндер ТП20 және ТП24 </w:t>
      </w:r>
      <w:r w:rsidR="00194868">
        <w:rPr>
          <w:rFonts w:ascii="Times New Roman" w:hAnsi="Times New Roman"/>
          <w:sz w:val="28"/>
          <w:szCs w:val="28"/>
          <w:lang w:val="kk-KZ"/>
        </w:rPr>
        <w:t>сорт-клон</w:t>
      </w:r>
      <w:r w:rsidR="00C16325" w:rsidRPr="0099578E">
        <w:rPr>
          <w:rFonts w:ascii="Times New Roman" w:hAnsi="Times New Roman"/>
          <w:sz w:val="28"/>
          <w:szCs w:val="28"/>
          <w:lang w:val="kk-KZ"/>
        </w:rPr>
        <w:t>дарында (7,2 мм) анықталды.</w:t>
      </w:r>
    </w:p>
    <w:p w14:paraId="73D7C904" w14:textId="1B389244" w:rsidR="00C16325" w:rsidRPr="0099578E" w:rsidRDefault="00C16325" w:rsidP="00A84BFF">
      <w:pPr>
        <w:spacing w:after="0" w:line="240" w:lineRule="auto"/>
        <w:ind w:firstLine="708"/>
        <w:jc w:val="both"/>
        <w:rPr>
          <w:rFonts w:ascii="Times New Roman" w:hAnsi="Times New Roman"/>
          <w:sz w:val="28"/>
          <w:szCs w:val="28"/>
          <w:lang w:val="kk-KZ"/>
        </w:rPr>
      </w:pPr>
      <w:r w:rsidRPr="0099578E">
        <w:rPr>
          <w:rFonts w:ascii="Times New Roman" w:hAnsi="Times New Roman"/>
          <w:sz w:val="28"/>
          <w:szCs w:val="28"/>
          <w:lang w:val="kk-KZ"/>
        </w:rPr>
        <w:t xml:space="preserve">Аналықтарының максималды ұзындығы зерттеуге алынған ТМ9, ТМ1 (10,4 және 10,2 мм) </w:t>
      </w:r>
      <w:r w:rsidR="00194868">
        <w:rPr>
          <w:rFonts w:ascii="Times New Roman" w:hAnsi="Times New Roman"/>
          <w:sz w:val="28"/>
          <w:szCs w:val="28"/>
          <w:lang w:val="kk-KZ"/>
        </w:rPr>
        <w:t>сорт-клон</w:t>
      </w:r>
      <w:r w:rsidRPr="0099578E">
        <w:rPr>
          <w:rFonts w:ascii="Times New Roman" w:hAnsi="Times New Roman"/>
          <w:sz w:val="28"/>
          <w:szCs w:val="28"/>
          <w:lang w:val="kk-KZ"/>
        </w:rPr>
        <w:t xml:space="preserve">дарында болды; минималды өлшемдері ТП-25 (7,5 мм) </w:t>
      </w:r>
      <w:r w:rsidR="00194868">
        <w:rPr>
          <w:rFonts w:ascii="Times New Roman" w:hAnsi="Times New Roman"/>
          <w:sz w:val="28"/>
          <w:szCs w:val="28"/>
          <w:lang w:val="kk-KZ"/>
        </w:rPr>
        <w:t>сорт-клон</w:t>
      </w:r>
      <w:r w:rsidRPr="0099578E">
        <w:rPr>
          <w:rFonts w:ascii="Times New Roman" w:hAnsi="Times New Roman"/>
          <w:sz w:val="28"/>
          <w:szCs w:val="28"/>
          <w:lang w:val="kk-KZ"/>
        </w:rPr>
        <w:t xml:space="preserve">ында айқындалды. Күлте диаметрлері мен гүл күлтелерінің ұзындығы бойынша TM1 </w:t>
      </w:r>
      <w:r w:rsidR="00194868">
        <w:rPr>
          <w:rFonts w:ascii="Times New Roman" w:hAnsi="Times New Roman"/>
          <w:sz w:val="28"/>
          <w:szCs w:val="28"/>
          <w:lang w:val="kk-KZ"/>
        </w:rPr>
        <w:t>сорт-клон</w:t>
      </w:r>
      <w:r w:rsidRPr="0099578E">
        <w:rPr>
          <w:rFonts w:ascii="Times New Roman" w:hAnsi="Times New Roman"/>
          <w:sz w:val="28"/>
          <w:szCs w:val="28"/>
          <w:lang w:val="kk-KZ"/>
        </w:rPr>
        <w:t xml:space="preserve">ы, </w:t>
      </w:r>
      <w:r w:rsidR="0025640B">
        <w:rPr>
          <w:rFonts w:ascii="Times New Roman" w:hAnsi="Times New Roman"/>
          <w:sz w:val="28"/>
          <w:szCs w:val="28"/>
          <w:lang w:val="kk-KZ"/>
        </w:rPr>
        <w:t xml:space="preserve">күлте </w:t>
      </w:r>
      <w:r w:rsidRPr="0099578E">
        <w:rPr>
          <w:rFonts w:ascii="Times New Roman" w:hAnsi="Times New Roman"/>
          <w:sz w:val="28"/>
          <w:szCs w:val="28"/>
          <w:lang w:val="kk-KZ"/>
        </w:rPr>
        <w:t xml:space="preserve">желектің ені бойынша – ТМ7 </w:t>
      </w:r>
      <w:r w:rsidR="00194868">
        <w:rPr>
          <w:rFonts w:ascii="Times New Roman" w:hAnsi="Times New Roman"/>
          <w:sz w:val="28"/>
          <w:szCs w:val="28"/>
          <w:lang w:val="kk-KZ"/>
        </w:rPr>
        <w:t>сорт-клон</w:t>
      </w:r>
      <w:r w:rsidRPr="0099578E">
        <w:rPr>
          <w:rFonts w:ascii="Times New Roman" w:hAnsi="Times New Roman"/>
          <w:sz w:val="28"/>
          <w:szCs w:val="28"/>
          <w:lang w:val="kk-KZ"/>
        </w:rPr>
        <w:t xml:space="preserve">ы, аталықтар мен аналықтар ұзындығы бойынша ТМ7 </w:t>
      </w:r>
      <w:r w:rsidR="00194868">
        <w:rPr>
          <w:rFonts w:ascii="Times New Roman" w:hAnsi="Times New Roman"/>
          <w:sz w:val="28"/>
          <w:szCs w:val="28"/>
          <w:lang w:val="kk-KZ"/>
        </w:rPr>
        <w:t>сорт-клон</w:t>
      </w:r>
      <w:r w:rsidRPr="0099578E">
        <w:rPr>
          <w:rFonts w:ascii="Times New Roman" w:hAnsi="Times New Roman"/>
          <w:sz w:val="28"/>
          <w:szCs w:val="28"/>
          <w:lang w:val="kk-KZ"/>
        </w:rPr>
        <w:t xml:space="preserve">ы ерекшеленді, сондай-ақ, орташа өлшем мәндеріне жақын аналығының ұзындығы ТП21 </w:t>
      </w:r>
      <w:r w:rsidR="00194868">
        <w:rPr>
          <w:rFonts w:ascii="Times New Roman" w:hAnsi="Times New Roman"/>
          <w:sz w:val="28"/>
          <w:szCs w:val="28"/>
          <w:lang w:val="kk-KZ"/>
        </w:rPr>
        <w:t>сорт-клон</w:t>
      </w:r>
      <w:r w:rsidRPr="0099578E">
        <w:rPr>
          <w:rFonts w:ascii="Times New Roman" w:hAnsi="Times New Roman"/>
          <w:sz w:val="28"/>
          <w:szCs w:val="28"/>
          <w:lang w:val="kk-KZ"/>
        </w:rPr>
        <w:t>ында тіркелді.</w:t>
      </w:r>
    </w:p>
    <w:p w14:paraId="3847887A" w14:textId="72CDE55B" w:rsidR="00C16325" w:rsidRPr="0099578E" w:rsidRDefault="00194868" w:rsidP="00A84BFF">
      <w:pPr>
        <w:spacing w:after="0" w:line="240" w:lineRule="auto"/>
        <w:ind w:firstLine="708"/>
        <w:jc w:val="both"/>
        <w:rPr>
          <w:rFonts w:ascii="Times New Roman" w:hAnsi="Times New Roman"/>
          <w:sz w:val="28"/>
          <w:szCs w:val="28"/>
          <w:highlight w:val="yellow"/>
          <w:lang w:val="kk-KZ"/>
        </w:rPr>
      </w:pPr>
      <w:r>
        <w:rPr>
          <w:rFonts w:ascii="Times New Roman" w:hAnsi="Times New Roman"/>
          <w:sz w:val="28"/>
          <w:szCs w:val="28"/>
          <w:lang w:val="kk-KZ"/>
        </w:rPr>
        <w:t>Сорт-клон</w:t>
      </w:r>
      <w:r w:rsidR="00C16325" w:rsidRPr="0099578E">
        <w:rPr>
          <w:rFonts w:ascii="Times New Roman" w:hAnsi="Times New Roman"/>
          <w:sz w:val="28"/>
          <w:szCs w:val="28"/>
          <w:lang w:val="kk-KZ"/>
        </w:rPr>
        <w:t xml:space="preserve">дардың гүлдерінің сапалық белгілерін талдау барысында да (күлте түсі, күлте жиектері, күлтенің бекіну типі) формаарлық өзгергіштік анықталды. Күлте жапырақшалар түсі бойынша зерттелген </w:t>
      </w:r>
      <w:r>
        <w:rPr>
          <w:rFonts w:ascii="Times New Roman" w:hAnsi="Times New Roman"/>
          <w:sz w:val="28"/>
          <w:szCs w:val="28"/>
          <w:lang w:val="kk-KZ"/>
        </w:rPr>
        <w:t>сорт-клон</w:t>
      </w:r>
      <w:r w:rsidR="00C16325" w:rsidRPr="0099578E">
        <w:rPr>
          <w:rFonts w:ascii="Times New Roman" w:hAnsi="Times New Roman"/>
          <w:sz w:val="28"/>
          <w:szCs w:val="28"/>
          <w:lang w:val="kk-KZ"/>
        </w:rPr>
        <w:t>дардың 61,54% -да ақшыл-қызғылт болып келді, ақ түстілер пайызы 38,46-ға тең келді.</w:t>
      </w:r>
    </w:p>
    <w:p w14:paraId="0007FA08" w14:textId="6784ED89" w:rsidR="002A2934" w:rsidRPr="0099578E" w:rsidRDefault="00C16325" w:rsidP="00A84BFF">
      <w:pPr>
        <w:spacing w:after="0" w:line="240" w:lineRule="auto"/>
        <w:ind w:firstLine="708"/>
        <w:jc w:val="both"/>
        <w:rPr>
          <w:rFonts w:ascii="Times New Roman" w:hAnsi="Times New Roman"/>
          <w:sz w:val="28"/>
          <w:szCs w:val="28"/>
          <w:lang w:val="kk-KZ"/>
        </w:rPr>
      </w:pPr>
      <w:r w:rsidRPr="0099578E">
        <w:rPr>
          <w:rFonts w:ascii="Times New Roman" w:hAnsi="Times New Roman"/>
          <w:sz w:val="28"/>
          <w:szCs w:val="28"/>
          <w:lang w:val="kk-KZ"/>
        </w:rPr>
        <w:t xml:space="preserve">Күлте жиектерінің </w:t>
      </w:r>
      <w:r w:rsidR="0025640B">
        <w:rPr>
          <w:rFonts w:ascii="Times New Roman" w:hAnsi="Times New Roman"/>
          <w:sz w:val="28"/>
          <w:szCs w:val="28"/>
          <w:lang w:val="kk-KZ"/>
        </w:rPr>
        <w:t>тегіс</w:t>
      </w:r>
      <w:r w:rsidRPr="0099578E">
        <w:rPr>
          <w:rFonts w:ascii="Times New Roman" w:hAnsi="Times New Roman"/>
          <w:sz w:val="28"/>
          <w:szCs w:val="28"/>
          <w:lang w:val="kk-KZ"/>
        </w:rPr>
        <w:t xml:space="preserve"> (8,5%), орташа толқынды (59,4%) және </w:t>
      </w:r>
      <w:r w:rsidR="0025640B">
        <w:rPr>
          <w:rFonts w:ascii="Times New Roman" w:hAnsi="Times New Roman"/>
          <w:sz w:val="28"/>
          <w:szCs w:val="28"/>
          <w:lang w:val="kk-KZ"/>
        </w:rPr>
        <w:t>жиі</w:t>
      </w:r>
      <w:r w:rsidRPr="0099578E">
        <w:rPr>
          <w:rFonts w:ascii="Times New Roman" w:hAnsi="Times New Roman"/>
          <w:sz w:val="28"/>
          <w:szCs w:val="28"/>
          <w:lang w:val="kk-KZ"/>
        </w:rPr>
        <w:t xml:space="preserve"> толқынды (32,1%) түрлері анықталған. Күлтенің бекіну типі бойынша </w:t>
      </w:r>
      <w:r w:rsidR="00194868">
        <w:rPr>
          <w:rFonts w:ascii="Times New Roman" w:hAnsi="Times New Roman"/>
          <w:sz w:val="28"/>
          <w:szCs w:val="28"/>
          <w:lang w:val="kk-KZ"/>
        </w:rPr>
        <w:t>сорт-клон</w:t>
      </w:r>
      <w:r w:rsidRPr="0099578E">
        <w:rPr>
          <w:rFonts w:ascii="Times New Roman" w:hAnsi="Times New Roman"/>
          <w:sz w:val="28"/>
          <w:szCs w:val="28"/>
          <w:lang w:val="kk-KZ"/>
        </w:rPr>
        <w:t>дардың көбісі (84,4%) қысқа тырнақта бекиді, ұзын тырнақта бекіну типі 15,6 % -</w:t>
      </w:r>
      <w:r w:rsidR="002A2934" w:rsidRPr="0099578E">
        <w:rPr>
          <w:rFonts w:ascii="Times New Roman" w:hAnsi="Times New Roman"/>
          <w:sz w:val="28"/>
          <w:szCs w:val="28"/>
          <w:lang w:val="kk-KZ"/>
        </w:rPr>
        <w:t xml:space="preserve"> </w:t>
      </w:r>
      <w:r w:rsidRPr="0099578E">
        <w:rPr>
          <w:rFonts w:ascii="Times New Roman" w:hAnsi="Times New Roman"/>
          <w:sz w:val="28"/>
          <w:szCs w:val="28"/>
          <w:lang w:val="kk-KZ"/>
        </w:rPr>
        <w:t>да анықталды.</w:t>
      </w:r>
      <w:r w:rsidR="002A2934" w:rsidRPr="0099578E">
        <w:rPr>
          <w:rFonts w:ascii="Times New Roman" w:hAnsi="Times New Roman"/>
          <w:sz w:val="28"/>
          <w:szCs w:val="28"/>
          <w:lang w:val="kk-KZ"/>
        </w:rPr>
        <w:t xml:space="preserve"> </w:t>
      </w:r>
    </w:p>
    <w:p w14:paraId="19F78570" w14:textId="77777777" w:rsidR="00A57FE5" w:rsidRDefault="002A2934" w:rsidP="00A84BFF">
      <w:pPr>
        <w:spacing w:after="0" w:line="240" w:lineRule="auto"/>
        <w:ind w:firstLine="709"/>
        <w:jc w:val="both"/>
        <w:rPr>
          <w:rFonts w:ascii="Times New Roman" w:hAnsi="Times New Roman"/>
          <w:sz w:val="28"/>
          <w:szCs w:val="28"/>
          <w:lang w:val="kk-KZ"/>
        </w:rPr>
      </w:pPr>
      <w:r w:rsidRPr="0099578E">
        <w:rPr>
          <w:rFonts w:ascii="Times New Roman" w:hAnsi="Times New Roman"/>
          <w:sz w:val="28"/>
          <w:szCs w:val="28"/>
          <w:lang w:val="kk-KZ"/>
        </w:rPr>
        <w:t xml:space="preserve">Алма ағаштарының генеративті мүшелерінің морфологиялық ерекшеліктерінің жылдар бойы өзгеріп отыруы айтарлықтай. Гүлдерге жүргізілген салыстырмалы морфологиялық талдау Сиверс алма ағашының түр ішілік өзгергіштігін анықтады. </w:t>
      </w:r>
    </w:p>
    <w:p w14:paraId="63AB98DD" w14:textId="29F88DB7" w:rsidR="00486EA4" w:rsidRPr="00A57FE5" w:rsidRDefault="00486EA4" w:rsidP="00A84BFF">
      <w:pPr>
        <w:spacing w:after="0" w:line="240" w:lineRule="auto"/>
        <w:ind w:firstLine="709"/>
        <w:jc w:val="both"/>
        <w:rPr>
          <w:rFonts w:ascii="Times New Roman" w:hAnsi="Times New Roman"/>
          <w:sz w:val="28"/>
          <w:szCs w:val="28"/>
          <w:lang w:val="kk-KZ"/>
        </w:rPr>
      </w:pPr>
      <w:r w:rsidRPr="007D4E43">
        <w:rPr>
          <w:rFonts w:ascii="Times New Roman" w:eastAsia="Times New Roman" w:hAnsi="Times New Roman"/>
          <w:bCs/>
          <w:kern w:val="36"/>
          <w:sz w:val="28"/>
          <w:szCs w:val="28"/>
          <w:bdr w:val="none" w:sz="0" w:space="0" w:color="auto" w:frame="1"/>
          <w:lang w:val="kk-KZ" w:eastAsia="ru-RU"/>
        </w:rPr>
        <w:t xml:space="preserve">Зерттелген </w:t>
      </w:r>
      <w:r w:rsidRPr="007D4E43">
        <w:rPr>
          <w:rFonts w:ascii="Times New Roman" w:eastAsia="Times New Roman" w:hAnsi="Times New Roman"/>
          <w:bCs/>
          <w:i/>
          <w:kern w:val="36"/>
          <w:sz w:val="28"/>
          <w:szCs w:val="28"/>
          <w:lang w:val="kk-KZ" w:eastAsia="ru-RU"/>
        </w:rPr>
        <w:t>M. sieversii</w:t>
      </w:r>
      <w:r w:rsidRPr="007D4E43">
        <w:rPr>
          <w:rFonts w:ascii="Times New Roman" w:eastAsia="Times New Roman" w:hAnsi="Times New Roman"/>
          <w:bCs/>
          <w:kern w:val="36"/>
          <w:sz w:val="28"/>
          <w:szCs w:val="28"/>
          <w:lang w:val="kk-KZ" w:eastAsia="ru-RU"/>
        </w:rPr>
        <w:t xml:space="preserve"> жаңа </w:t>
      </w:r>
      <w:r w:rsidR="00194868">
        <w:rPr>
          <w:rFonts w:ascii="Times New Roman" w:eastAsia="Times New Roman" w:hAnsi="Times New Roman"/>
          <w:bCs/>
          <w:kern w:val="36"/>
          <w:sz w:val="28"/>
          <w:szCs w:val="28"/>
          <w:lang w:val="kk-KZ" w:eastAsia="ru-RU"/>
        </w:rPr>
        <w:t>сорт-клон</w:t>
      </w:r>
      <w:r w:rsidRPr="007D4E43">
        <w:rPr>
          <w:rFonts w:ascii="Times New Roman" w:eastAsia="Times New Roman" w:hAnsi="Times New Roman"/>
          <w:bCs/>
          <w:kern w:val="36"/>
          <w:sz w:val="28"/>
          <w:szCs w:val="28"/>
          <w:lang w:val="kk-KZ" w:eastAsia="ru-RU"/>
        </w:rPr>
        <w:t>дарының жемістері мөлшеріне қарай келесі топтарға бөлінді: өте майда (16...40 г) - ТМ7, ТП24, ТМ1, ТП22, ТП23, ТМ-2, майда (41...70г) – ТМ5, орташадан төмен (71...110 г) – ТП19, ТП21 және массасы орташа (111...150 г) - ТП25.</w:t>
      </w:r>
      <w:r w:rsidRPr="007D4E43">
        <w:rPr>
          <w:rFonts w:ascii="Times New Roman" w:eastAsia="Times New Roman" w:hAnsi="Times New Roman"/>
          <w:bCs/>
          <w:kern w:val="36"/>
          <w:sz w:val="24"/>
          <w:szCs w:val="24"/>
          <w:lang w:val="kk-KZ" w:eastAsia="ru-RU"/>
        </w:rPr>
        <w:t xml:space="preserve"> </w:t>
      </w:r>
    </w:p>
    <w:p w14:paraId="7885B110" w14:textId="77777777" w:rsidR="00CA0B51" w:rsidRDefault="00CA0B51" w:rsidP="00CA0B51">
      <w:pPr>
        <w:shd w:val="clear" w:color="auto" w:fill="FFFFFF"/>
        <w:spacing w:after="0" w:line="240" w:lineRule="auto"/>
        <w:ind w:firstLine="709"/>
        <w:jc w:val="both"/>
        <w:outlineLvl w:val="0"/>
        <w:rPr>
          <w:rFonts w:ascii="Times New Roman" w:eastAsia="Times New Roman" w:hAnsi="Times New Roman"/>
          <w:bCs/>
          <w:kern w:val="36"/>
          <w:sz w:val="28"/>
          <w:szCs w:val="28"/>
          <w:lang w:val="kk-KZ" w:eastAsia="ru-RU"/>
        </w:rPr>
      </w:pPr>
      <w:r>
        <w:rPr>
          <w:rFonts w:ascii="Times New Roman" w:eastAsia="Times New Roman" w:hAnsi="Times New Roman"/>
          <w:bCs/>
          <w:kern w:val="36"/>
          <w:sz w:val="28"/>
          <w:szCs w:val="28"/>
          <w:lang w:val="kk-KZ" w:eastAsia="ru-RU"/>
        </w:rPr>
        <w:t>Кесте 16-ға сәйкес</w:t>
      </w:r>
      <w:r w:rsidRPr="007D4E43">
        <w:rPr>
          <w:rFonts w:ascii="Times New Roman" w:eastAsia="Times New Roman" w:hAnsi="Times New Roman"/>
          <w:bCs/>
          <w:kern w:val="36"/>
          <w:sz w:val="28"/>
          <w:szCs w:val="28"/>
          <w:lang w:val="kk-KZ" w:eastAsia="ru-RU"/>
        </w:rPr>
        <w:t xml:space="preserve">, салмағы 15-тен 70 г-ға дейінгі ұсақ жемісті </w:t>
      </w:r>
      <w:r>
        <w:rPr>
          <w:rFonts w:ascii="Times New Roman" w:eastAsia="Times New Roman" w:hAnsi="Times New Roman"/>
          <w:bCs/>
          <w:kern w:val="36"/>
          <w:sz w:val="28"/>
          <w:szCs w:val="28"/>
          <w:lang w:val="kk-KZ" w:eastAsia="ru-RU"/>
        </w:rPr>
        <w:t>сорт-клон</w:t>
      </w:r>
      <w:r w:rsidRPr="007D4E43">
        <w:rPr>
          <w:rFonts w:ascii="Times New Roman" w:eastAsia="Times New Roman" w:hAnsi="Times New Roman"/>
          <w:bCs/>
          <w:kern w:val="36"/>
          <w:sz w:val="28"/>
          <w:szCs w:val="28"/>
          <w:lang w:val="kk-KZ" w:eastAsia="ru-RU"/>
        </w:rPr>
        <w:t xml:space="preserve">дар үлесі 69,2%, </w:t>
      </w:r>
      <w:bookmarkStart w:id="277" w:name="_Hlk135319229"/>
      <w:r w:rsidRPr="007D4E43">
        <w:rPr>
          <w:rFonts w:ascii="Times New Roman" w:eastAsia="Times New Roman" w:hAnsi="Times New Roman"/>
          <w:bCs/>
          <w:kern w:val="36"/>
          <w:sz w:val="28"/>
          <w:szCs w:val="28"/>
          <w:lang w:val="kk-KZ" w:eastAsia="ru-RU"/>
        </w:rPr>
        <w:t>орташа және үлкен салмақты жемісті</w:t>
      </w:r>
      <w:bookmarkEnd w:id="277"/>
      <w:r w:rsidRPr="007D4E43">
        <w:rPr>
          <w:rFonts w:ascii="Times New Roman" w:eastAsia="Times New Roman" w:hAnsi="Times New Roman"/>
          <w:bCs/>
          <w:kern w:val="36"/>
          <w:sz w:val="28"/>
          <w:szCs w:val="28"/>
          <w:lang w:val="kk-KZ" w:eastAsia="ru-RU"/>
        </w:rPr>
        <w:t xml:space="preserve"> - 30,8% құрады.</w:t>
      </w:r>
    </w:p>
    <w:p w14:paraId="399E813F" w14:textId="07ACE338" w:rsidR="002A2934" w:rsidRPr="001F2E4A" w:rsidRDefault="00DC04C2" w:rsidP="00A84BFF">
      <w:pPr>
        <w:spacing w:after="0" w:line="240" w:lineRule="auto"/>
        <w:jc w:val="both"/>
        <w:rPr>
          <w:rFonts w:ascii="Times New Roman" w:eastAsia="Times New Roman" w:hAnsi="Times New Roman"/>
          <w:sz w:val="28"/>
          <w:szCs w:val="28"/>
          <w:lang w:val="kk-KZ" w:eastAsia="ru-RU"/>
        </w:rPr>
      </w:pPr>
      <w:r w:rsidRPr="001F2E4A">
        <w:rPr>
          <w:rFonts w:ascii="Times New Roman" w:eastAsia="Times New Roman" w:hAnsi="Times New Roman"/>
          <w:sz w:val="28"/>
          <w:szCs w:val="28"/>
          <w:lang w:val="kk-KZ" w:eastAsia="ru-RU"/>
        </w:rPr>
        <w:lastRenderedPageBreak/>
        <w:t xml:space="preserve">Кесте </w:t>
      </w:r>
      <w:r w:rsidR="001F7A04" w:rsidRPr="001F2E4A">
        <w:rPr>
          <w:rFonts w:ascii="Times New Roman" w:eastAsia="Times New Roman" w:hAnsi="Times New Roman"/>
          <w:sz w:val="28"/>
          <w:szCs w:val="28"/>
          <w:lang w:val="kk-KZ" w:eastAsia="ru-RU"/>
        </w:rPr>
        <w:t>16</w:t>
      </w:r>
      <w:r w:rsidR="002A2934" w:rsidRPr="001F2E4A">
        <w:rPr>
          <w:rFonts w:ascii="Times New Roman" w:eastAsia="Times New Roman" w:hAnsi="Times New Roman"/>
          <w:sz w:val="28"/>
          <w:szCs w:val="28"/>
          <w:lang w:val="kk-KZ" w:eastAsia="ru-RU"/>
        </w:rPr>
        <w:t xml:space="preserve"> –</w:t>
      </w:r>
      <w:r w:rsidR="00B63090" w:rsidRPr="001F2E4A">
        <w:rPr>
          <w:rFonts w:ascii="Times New Roman" w:eastAsia="Times New Roman" w:hAnsi="Times New Roman"/>
          <w:sz w:val="28"/>
          <w:szCs w:val="28"/>
          <w:lang w:val="kk-KZ" w:eastAsia="ru-RU"/>
        </w:rPr>
        <w:t xml:space="preserve"> З</w:t>
      </w:r>
      <w:r w:rsidR="002A2934" w:rsidRPr="001F2E4A">
        <w:rPr>
          <w:rFonts w:ascii="Times New Roman" w:eastAsia="Times New Roman" w:hAnsi="Times New Roman"/>
          <w:sz w:val="28"/>
          <w:szCs w:val="28"/>
          <w:lang w:val="kk-KZ" w:eastAsia="ru-RU"/>
        </w:rPr>
        <w:t>ерттелген алма жемістерінің морфометриялық сипаттамасы</w:t>
      </w:r>
    </w:p>
    <w:p w14:paraId="610144D8" w14:textId="77777777" w:rsidR="00C16325" w:rsidRPr="001F2E4A" w:rsidRDefault="00C16325" w:rsidP="00A84BFF">
      <w:pPr>
        <w:spacing w:after="0" w:line="240" w:lineRule="auto"/>
        <w:jc w:val="both"/>
        <w:rPr>
          <w:rFonts w:ascii="Times New Roman" w:eastAsia="Times New Roman" w:hAnsi="Times New Roman"/>
          <w:sz w:val="24"/>
          <w:szCs w:val="24"/>
          <w:lang w:val="kk-KZ" w:eastAsia="ru-RU"/>
        </w:rPr>
      </w:pP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851"/>
        <w:gridCol w:w="1276"/>
        <w:gridCol w:w="992"/>
        <w:gridCol w:w="1417"/>
        <w:gridCol w:w="1276"/>
        <w:gridCol w:w="1276"/>
        <w:gridCol w:w="1291"/>
        <w:gridCol w:w="552"/>
      </w:tblGrid>
      <w:tr w:rsidR="008643E7" w:rsidRPr="001F2E4A" w14:paraId="21DDBF6D" w14:textId="77777777" w:rsidTr="00534DA0">
        <w:trPr>
          <w:trHeight w:val="1954"/>
        </w:trPr>
        <w:tc>
          <w:tcPr>
            <w:tcW w:w="562" w:type="dxa"/>
            <w:shd w:val="clear" w:color="auto" w:fill="auto"/>
          </w:tcPr>
          <w:p w14:paraId="08BB05C9" w14:textId="77777777" w:rsidR="00FE02F5" w:rsidRPr="001F2E4A" w:rsidRDefault="00FE02F5" w:rsidP="00A84BFF">
            <w:pPr>
              <w:spacing w:after="200" w:line="240" w:lineRule="auto"/>
              <w:rPr>
                <w:rFonts w:ascii="Times New Roman" w:eastAsia="Times New Roman" w:hAnsi="Times New Roman"/>
                <w:lang w:eastAsia="ru-RU"/>
              </w:rPr>
            </w:pPr>
            <w:r w:rsidRPr="001F2E4A">
              <w:rPr>
                <w:rFonts w:ascii="Times New Roman" w:eastAsia="Times New Roman" w:hAnsi="Times New Roman"/>
                <w:lang w:eastAsia="ru-RU"/>
              </w:rPr>
              <w:t>№</w:t>
            </w:r>
          </w:p>
          <w:p w14:paraId="09D9B867" w14:textId="77777777" w:rsidR="00FE02F5" w:rsidRPr="001F2E4A" w:rsidRDefault="00FE02F5" w:rsidP="00A84BFF">
            <w:pPr>
              <w:spacing w:after="200" w:line="240" w:lineRule="auto"/>
              <w:rPr>
                <w:rFonts w:ascii="Times New Roman" w:eastAsia="Times New Roman" w:hAnsi="Times New Roman"/>
                <w:lang w:eastAsia="ru-RU"/>
              </w:rPr>
            </w:pPr>
            <w:r w:rsidRPr="001F2E4A">
              <w:rPr>
                <w:rFonts w:ascii="Times New Roman" w:eastAsia="Times New Roman" w:hAnsi="Times New Roman"/>
                <w:lang w:eastAsia="ru-RU"/>
              </w:rPr>
              <w:t>п/п</w:t>
            </w:r>
          </w:p>
        </w:tc>
        <w:tc>
          <w:tcPr>
            <w:tcW w:w="851" w:type="dxa"/>
            <w:shd w:val="clear" w:color="auto" w:fill="auto"/>
          </w:tcPr>
          <w:p w14:paraId="00840CBB" w14:textId="15B83401" w:rsidR="00FE02F5" w:rsidRPr="001F2E4A" w:rsidRDefault="00194868" w:rsidP="00A84BFF">
            <w:pPr>
              <w:spacing w:after="200" w:line="240" w:lineRule="auto"/>
              <w:rPr>
                <w:rFonts w:ascii="Times New Roman" w:eastAsia="Times New Roman" w:hAnsi="Times New Roman"/>
                <w:lang w:eastAsia="ru-RU"/>
              </w:rPr>
            </w:pPr>
            <w:r>
              <w:rPr>
                <w:rFonts w:ascii="Times New Roman" w:eastAsia="Times New Roman" w:hAnsi="Times New Roman"/>
                <w:lang w:val="kk-KZ" w:eastAsia="ru-RU"/>
              </w:rPr>
              <w:t>Сорт-клон</w:t>
            </w:r>
            <w:r w:rsidR="00FE02F5" w:rsidRPr="001F2E4A">
              <w:rPr>
                <w:rFonts w:ascii="Times New Roman" w:eastAsia="Times New Roman" w:hAnsi="Times New Roman"/>
                <w:lang w:eastAsia="ru-RU"/>
              </w:rPr>
              <w:t xml:space="preserve"> </w:t>
            </w:r>
          </w:p>
        </w:tc>
        <w:tc>
          <w:tcPr>
            <w:tcW w:w="1276" w:type="dxa"/>
            <w:shd w:val="clear" w:color="auto" w:fill="auto"/>
          </w:tcPr>
          <w:p w14:paraId="64E91615" w14:textId="77777777" w:rsidR="00FE02F5" w:rsidRPr="001F2E4A" w:rsidRDefault="00FE02F5" w:rsidP="00A84BFF">
            <w:pPr>
              <w:spacing w:after="200" w:line="240" w:lineRule="auto"/>
              <w:rPr>
                <w:rFonts w:ascii="Times New Roman" w:eastAsia="Times New Roman" w:hAnsi="Times New Roman"/>
                <w:lang w:eastAsia="ru-RU"/>
              </w:rPr>
            </w:pPr>
            <w:r w:rsidRPr="001F2E4A">
              <w:rPr>
                <w:rFonts w:ascii="Times New Roman" w:eastAsia="Times New Roman" w:hAnsi="Times New Roman"/>
                <w:lang w:val="kk-KZ" w:eastAsia="ru-RU"/>
              </w:rPr>
              <w:t>10 жемістің орташа салмағы</w:t>
            </w:r>
            <w:r w:rsidRPr="001F2E4A">
              <w:rPr>
                <w:rFonts w:ascii="Times New Roman" w:eastAsia="Times New Roman" w:hAnsi="Times New Roman"/>
                <w:lang w:eastAsia="ru-RU"/>
              </w:rPr>
              <w:t>, г</w:t>
            </w:r>
          </w:p>
        </w:tc>
        <w:tc>
          <w:tcPr>
            <w:tcW w:w="992" w:type="dxa"/>
            <w:shd w:val="clear" w:color="auto" w:fill="auto"/>
          </w:tcPr>
          <w:p w14:paraId="5D010DA7" w14:textId="77777777" w:rsidR="00FE02F5" w:rsidRPr="001F2E4A" w:rsidRDefault="00FE02F5" w:rsidP="00A84BFF">
            <w:pPr>
              <w:spacing w:after="200" w:line="240" w:lineRule="auto"/>
              <w:rPr>
                <w:rFonts w:ascii="Times New Roman" w:eastAsia="Times New Roman" w:hAnsi="Times New Roman"/>
                <w:lang w:val="kk-KZ" w:eastAsia="ru-RU"/>
              </w:rPr>
            </w:pPr>
            <w:r w:rsidRPr="001F2E4A">
              <w:rPr>
                <w:rFonts w:ascii="Times New Roman" w:eastAsia="Times New Roman" w:hAnsi="Times New Roman"/>
                <w:lang w:val="kk-KZ" w:eastAsia="ru-RU"/>
              </w:rPr>
              <w:t>Жеміс түсі</w:t>
            </w:r>
          </w:p>
        </w:tc>
        <w:tc>
          <w:tcPr>
            <w:tcW w:w="1417" w:type="dxa"/>
            <w:shd w:val="clear" w:color="auto" w:fill="auto"/>
          </w:tcPr>
          <w:p w14:paraId="0C75A5CC" w14:textId="77777777" w:rsidR="00FE02F5" w:rsidRPr="001F2E4A" w:rsidRDefault="00FE02F5" w:rsidP="00A84BFF">
            <w:pPr>
              <w:spacing w:after="200" w:line="240" w:lineRule="auto"/>
              <w:rPr>
                <w:rFonts w:ascii="Times New Roman" w:eastAsia="Times New Roman" w:hAnsi="Times New Roman"/>
                <w:lang w:eastAsia="ru-RU"/>
              </w:rPr>
            </w:pPr>
            <w:r w:rsidRPr="001F2E4A">
              <w:rPr>
                <w:rFonts w:ascii="Times New Roman" w:eastAsia="Times New Roman" w:hAnsi="Times New Roman"/>
                <w:lang w:val="kk-KZ" w:eastAsia="ru-RU"/>
              </w:rPr>
              <w:t>Жабынды түсі</w:t>
            </w:r>
            <w:r w:rsidRPr="001F2E4A">
              <w:rPr>
                <w:rFonts w:ascii="Times New Roman" w:eastAsia="Times New Roman" w:hAnsi="Times New Roman"/>
                <w:lang w:eastAsia="ru-RU"/>
              </w:rPr>
              <w:t xml:space="preserve"> (тип</w:t>
            </w:r>
            <w:r w:rsidRPr="001F2E4A">
              <w:rPr>
                <w:rFonts w:ascii="Times New Roman" w:eastAsia="Times New Roman" w:hAnsi="Times New Roman"/>
                <w:lang w:val="kk-KZ" w:eastAsia="ru-RU"/>
              </w:rPr>
              <w:t>і</w:t>
            </w:r>
            <w:r w:rsidRPr="001F2E4A">
              <w:rPr>
                <w:rFonts w:ascii="Times New Roman" w:eastAsia="Times New Roman" w:hAnsi="Times New Roman"/>
                <w:lang w:eastAsia="ru-RU"/>
              </w:rPr>
              <w:t xml:space="preserve">, </w:t>
            </w:r>
            <w:r w:rsidRPr="001F2E4A">
              <w:rPr>
                <w:rFonts w:ascii="Times New Roman" w:eastAsia="Times New Roman" w:hAnsi="Times New Roman"/>
                <w:lang w:val="kk-KZ" w:eastAsia="ru-RU"/>
              </w:rPr>
              <w:t>дәрежесі</w:t>
            </w:r>
            <w:r w:rsidRPr="001F2E4A">
              <w:rPr>
                <w:rFonts w:ascii="Times New Roman" w:eastAsia="Times New Roman" w:hAnsi="Times New Roman"/>
                <w:lang w:eastAsia="ru-RU"/>
              </w:rPr>
              <w:t>,</w:t>
            </w:r>
            <w:r w:rsidRPr="001F2E4A">
              <w:rPr>
                <w:rFonts w:ascii="Times New Roman" w:eastAsia="Times New Roman" w:hAnsi="Times New Roman"/>
                <w:lang w:val="kk-KZ" w:eastAsia="ru-RU"/>
              </w:rPr>
              <w:t xml:space="preserve"> </w:t>
            </w:r>
            <w:r w:rsidRPr="001F2E4A">
              <w:rPr>
                <w:rFonts w:ascii="Times New Roman" w:eastAsia="Times New Roman" w:hAnsi="Times New Roman"/>
                <w:lang w:eastAsia="ru-RU"/>
              </w:rPr>
              <w:t>%)</w:t>
            </w:r>
          </w:p>
        </w:tc>
        <w:tc>
          <w:tcPr>
            <w:tcW w:w="1276" w:type="dxa"/>
            <w:shd w:val="clear" w:color="auto" w:fill="auto"/>
          </w:tcPr>
          <w:p w14:paraId="18664CB1" w14:textId="1C7283BF" w:rsidR="00FE02F5" w:rsidRPr="001F2E4A" w:rsidRDefault="00FE02F5" w:rsidP="00A84BFF">
            <w:pPr>
              <w:spacing w:after="200" w:line="240" w:lineRule="auto"/>
              <w:rPr>
                <w:rFonts w:ascii="Times New Roman" w:eastAsia="Times New Roman" w:hAnsi="Times New Roman"/>
                <w:lang w:eastAsia="ru-RU"/>
              </w:rPr>
            </w:pPr>
            <w:r w:rsidRPr="001F2E4A">
              <w:rPr>
                <w:rFonts w:ascii="Times New Roman" w:eastAsia="Times New Roman" w:hAnsi="Times New Roman"/>
                <w:lang w:val="kk-KZ" w:eastAsia="ru-RU"/>
              </w:rPr>
              <w:t>Жеміс</w:t>
            </w:r>
            <w:r w:rsidR="0025640B">
              <w:rPr>
                <w:rFonts w:ascii="Times New Roman" w:eastAsia="Times New Roman" w:hAnsi="Times New Roman"/>
                <w:lang w:val="kk-KZ" w:eastAsia="ru-RU"/>
              </w:rPr>
              <w:t>тің</w:t>
            </w:r>
            <w:r w:rsidRPr="001F2E4A">
              <w:rPr>
                <w:rFonts w:ascii="Times New Roman" w:eastAsia="Times New Roman" w:hAnsi="Times New Roman"/>
                <w:lang w:val="kk-KZ" w:eastAsia="ru-RU"/>
              </w:rPr>
              <w:t xml:space="preserve"> сырт</w:t>
            </w:r>
            <w:r w:rsidR="0025640B">
              <w:rPr>
                <w:rFonts w:ascii="Times New Roman" w:eastAsia="Times New Roman" w:hAnsi="Times New Roman"/>
                <w:lang w:val="kk-KZ" w:eastAsia="ru-RU"/>
              </w:rPr>
              <w:t>қ</w:t>
            </w:r>
            <w:r w:rsidRPr="001F2E4A">
              <w:rPr>
                <w:rFonts w:ascii="Times New Roman" w:eastAsia="Times New Roman" w:hAnsi="Times New Roman"/>
                <w:lang w:val="kk-KZ" w:eastAsia="ru-RU"/>
              </w:rPr>
              <w:t>ы</w:t>
            </w:r>
            <w:r w:rsidR="0025640B">
              <w:rPr>
                <w:rFonts w:ascii="Times New Roman" w:eastAsia="Times New Roman" w:hAnsi="Times New Roman"/>
                <w:lang w:val="kk-KZ" w:eastAsia="ru-RU"/>
              </w:rPr>
              <w:t xml:space="preserve"> беті</w:t>
            </w:r>
          </w:p>
        </w:tc>
        <w:tc>
          <w:tcPr>
            <w:tcW w:w="1276" w:type="dxa"/>
            <w:shd w:val="clear" w:color="auto" w:fill="auto"/>
          </w:tcPr>
          <w:p w14:paraId="2798E404" w14:textId="7BB223B9" w:rsidR="00FE02F5" w:rsidRPr="001F2E4A" w:rsidRDefault="00534DA0" w:rsidP="00A84BFF">
            <w:pPr>
              <w:spacing w:after="200" w:line="240" w:lineRule="auto"/>
              <w:rPr>
                <w:rFonts w:ascii="Times New Roman" w:eastAsia="Times New Roman" w:hAnsi="Times New Roman"/>
                <w:lang w:eastAsia="ru-RU"/>
              </w:rPr>
            </w:pPr>
            <w:r>
              <w:rPr>
                <w:rFonts w:ascii="Times New Roman" w:eastAsia="Times New Roman" w:hAnsi="Times New Roman"/>
                <w:lang w:val="kk-KZ" w:eastAsia="ru-RU"/>
              </w:rPr>
              <w:t xml:space="preserve">Бір </w:t>
            </w:r>
            <w:r w:rsidR="00FE02F5" w:rsidRPr="001F2E4A">
              <w:rPr>
                <w:rFonts w:ascii="Times New Roman" w:eastAsia="Times New Roman" w:hAnsi="Times New Roman"/>
                <w:lang w:val="kk-KZ" w:eastAsia="ru-RU"/>
              </w:rPr>
              <w:t>жемістегі тұқымның орташа саны, дана</w:t>
            </w:r>
          </w:p>
        </w:tc>
        <w:tc>
          <w:tcPr>
            <w:tcW w:w="1291" w:type="dxa"/>
            <w:shd w:val="clear" w:color="auto" w:fill="auto"/>
          </w:tcPr>
          <w:p w14:paraId="7D63E858" w14:textId="77777777" w:rsidR="00FE02F5" w:rsidRPr="001F2E4A" w:rsidRDefault="00FE02F5" w:rsidP="00A84BFF">
            <w:pPr>
              <w:spacing w:after="200" w:line="240" w:lineRule="auto"/>
              <w:rPr>
                <w:rFonts w:ascii="Times New Roman" w:eastAsia="Times New Roman" w:hAnsi="Times New Roman"/>
                <w:lang w:eastAsia="ru-RU"/>
              </w:rPr>
            </w:pPr>
            <w:r w:rsidRPr="001F2E4A">
              <w:rPr>
                <w:rFonts w:ascii="Times New Roman" w:eastAsia="Times New Roman" w:hAnsi="Times New Roman"/>
                <w:lang w:val="kk-KZ" w:eastAsia="ru-RU"/>
              </w:rPr>
              <w:t>Жеміс сағағының орташа ұзындығы</w:t>
            </w:r>
            <w:r w:rsidRPr="001F2E4A">
              <w:rPr>
                <w:rFonts w:ascii="Times New Roman" w:eastAsia="Times New Roman" w:hAnsi="Times New Roman"/>
                <w:lang w:eastAsia="ru-RU"/>
              </w:rPr>
              <w:t>, см</w:t>
            </w:r>
          </w:p>
        </w:tc>
        <w:tc>
          <w:tcPr>
            <w:tcW w:w="552" w:type="dxa"/>
            <w:shd w:val="clear" w:color="auto" w:fill="auto"/>
          </w:tcPr>
          <w:p w14:paraId="7CD56702" w14:textId="77777777" w:rsidR="00FE02F5" w:rsidRPr="001F2E4A" w:rsidRDefault="00FE02F5" w:rsidP="00A84BFF">
            <w:pPr>
              <w:spacing w:after="200" w:line="240" w:lineRule="auto"/>
              <w:rPr>
                <w:rFonts w:ascii="Times New Roman" w:eastAsia="Times New Roman" w:hAnsi="Times New Roman"/>
                <w:lang w:eastAsia="ru-RU"/>
              </w:rPr>
            </w:pPr>
            <w:r w:rsidRPr="001F2E4A">
              <w:rPr>
                <w:rFonts w:ascii="Times New Roman" w:eastAsia="Times New Roman" w:hAnsi="Times New Roman"/>
                <w:lang w:eastAsia="ru-RU"/>
              </w:rPr>
              <w:t>С</w:t>
            </w:r>
            <w:r w:rsidRPr="001F2E4A">
              <w:rPr>
                <w:rFonts w:ascii="Times New Roman" w:eastAsia="Times New Roman" w:hAnsi="Times New Roman"/>
                <w:vertAlign w:val="subscript"/>
                <w:lang w:val="en-US" w:eastAsia="ru-RU"/>
              </w:rPr>
              <w:t>V</w:t>
            </w:r>
          </w:p>
        </w:tc>
      </w:tr>
      <w:tr w:rsidR="00E32108" w:rsidRPr="001F2E4A" w14:paraId="67ACD3E7" w14:textId="77777777" w:rsidTr="00534DA0">
        <w:tc>
          <w:tcPr>
            <w:tcW w:w="562" w:type="dxa"/>
            <w:shd w:val="clear" w:color="auto" w:fill="auto"/>
          </w:tcPr>
          <w:p w14:paraId="73CE96FF" w14:textId="6C4A3F20" w:rsidR="00E32108" w:rsidRPr="00E32108" w:rsidRDefault="00E32108" w:rsidP="00A84BFF">
            <w:pPr>
              <w:spacing w:after="200" w:line="240" w:lineRule="auto"/>
              <w:rPr>
                <w:rFonts w:ascii="Times New Roman" w:eastAsia="Times New Roman" w:hAnsi="Times New Roman"/>
                <w:lang w:val="kk-KZ" w:eastAsia="ru-RU"/>
              </w:rPr>
            </w:pPr>
            <w:r>
              <w:rPr>
                <w:rFonts w:ascii="Times New Roman" w:eastAsia="Times New Roman" w:hAnsi="Times New Roman"/>
                <w:lang w:val="kk-KZ" w:eastAsia="ru-RU"/>
              </w:rPr>
              <w:t>1</w:t>
            </w:r>
          </w:p>
        </w:tc>
        <w:tc>
          <w:tcPr>
            <w:tcW w:w="851" w:type="dxa"/>
            <w:shd w:val="clear" w:color="auto" w:fill="auto"/>
          </w:tcPr>
          <w:p w14:paraId="5783B73C" w14:textId="5B92080A" w:rsidR="00E32108" w:rsidRPr="001F2E4A" w:rsidRDefault="00E32108" w:rsidP="00A84BFF">
            <w:pPr>
              <w:spacing w:after="200" w:line="240" w:lineRule="auto"/>
              <w:rPr>
                <w:rFonts w:ascii="Times New Roman" w:eastAsia="Times New Roman" w:hAnsi="Times New Roman"/>
                <w:lang w:val="kk-KZ" w:eastAsia="ru-RU"/>
              </w:rPr>
            </w:pPr>
            <w:r>
              <w:rPr>
                <w:rFonts w:ascii="Times New Roman" w:eastAsia="Times New Roman" w:hAnsi="Times New Roman"/>
                <w:lang w:val="kk-KZ" w:eastAsia="ru-RU"/>
              </w:rPr>
              <w:t>2</w:t>
            </w:r>
          </w:p>
        </w:tc>
        <w:tc>
          <w:tcPr>
            <w:tcW w:w="1276" w:type="dxa"/>
            <w:shd w:val="clear" w:color="auto" w:fill="auto"/>
          </w:tcPr>
          <w:p w14:paraId="731969B6" w14:textId="07762C66" w:rsidR="00E32108" w:rsidRPr="001F2E4A" w:rsidRDefault="00E32108" w:rsidP="00A84BFF">
            <w:pPr>
              <w:spacing w:after="200" w:line="240" w:lineRule="auto"/>
              <w:rPr>
                <w:rFonts w:ascii="Times New Roman" w:eastAsia="Times New Roman" w:hAnsi="Times New Roman"/>
                <w:lang w:val="kk-KZ" w:eastAsia="ru-RU"/>
              </w:rPr>
            </w:pPr>
            <w:r>
              <w:rPr>
                <w:rFonts w:ascii="Times New Roman" w:eastAsia="Times New Roman" w:hAnsi="Times New Roman"/>
                <w:lang w:val="kk-KZ" w:eastAsia="ru-RU"/>
              </w:rPr>
              <w:t>3</w:t>
            </w:r>
          </w:p>
        </w:tc>
        <w:tc>
          <w:tcPr>
            <w:tcW w:w="992" w:type="dxa"/>
            <w:shd w:val="clear" w:color="auto" w:fill="auto"/>
          </w:tcPr>
          <w:p w14:paraId="30F9610E" w14:textId="18092A31" w:rsidR="00E32108" w:rsidRPr="001F2E4A" w:rsidRDefault="00E32108" w:rsidP="00A84BFF">
            <w:pPr>
              <w:spacing w:after="200" w:line="240" w:lineRule="auto"/>
              <w:rPr>
                <w:rFonts w:ascii="Times New Roman" w:eastAsia="Times New Roman" w:hAnsi="Times New Roman"/>
                <w:lang w:val="kk-KZ" w:eastAsia="ru-RU"/>
              </w:rPr>
            </w:pPr>
            <w:r>
              <w:rPr>
                <w:rFonts w:ascii="Times New Roman" w:eastAsia="Times New Roman" w:hAnsi="Times New Roman"/>
                <w:lang w:val="kk-KZ" w:eastAsia="ru-RU"/>
              </w:rPr>
              <w:t>4</w:t>
            </w:r>
          </w:p>
        </w:tc>
        <w:tc>
          <w:tcPr>
            <w:tcW w:w="1417" w:type="dxa"/>
            <w:shd w:val="clear" w:color="auto" w:fill="auto"/>
          </w:tcPr>
          <w:p w14:paraId="6A0D2C53" w14:textId="32A44F27" w:rsidR="00E32108" w:rsidRPr="001F2E4A" w:rsidRDefault="00E32108" w:rsidP="00A84BFF">
            <w:pPr>
              <w:spacing w:after="200" w:line="240" w:lineRule="auto"/>
              <w:rPr>
                <w:rFonts w:ascii="Times New Roman" w:eastAsia="Times New Roman" w:hAnsi="Times New Roman"/>
                <w:lang w:val="kk-KZ" w:eastAsia="ru-RU"/>
              </w:rPr>
            </w:pPr>
            <w:r>
              <w:rPr>
                <w:rFonts w:ascii="Times New Roman" w:eastAsia="Times New Roman" w:hAnsi="Times New Roman"/>
                <w:lang w:val="kk-KZ" w:eastAsia="ru-RU"/>
              </w:rPr>
              <w:t>5</w:t>
            </w:r>
          </w:p>
        </w:tc>
        <w:tc>
          <w:tcPr>
            <w:tcW w:w="1276" w:type="dxa"/>
            <w:shd w:val="clear" w:color="auto" w:fill="auto"/>
          </w:tcPr>
          <w:p w14:paraId="166A6EFB" w14:textId="647D4B3B" w:rsidR="00E32108" w:rsidRPr="001F2E4A" w:rsidRDefault="00E32108" w:rsidP="00A84BFF">
            <w:pPr>
              <w:spacing w:after="200" w:line="240" w:lineRule="auto"/>
              <w:rPr>
                <w:rFonts w:ascii="Times New Roman" w:eastAsia="Times New Roman" w:hAnsi="Times New Roman"/>
                <w:lang w:val="kk-KZ" w:eastAsia="ru-RU"/>
              </w:rPr>
            </w:pPr>
            <w:r>
              <w:rPr>
                <w:rFonts w:ascii="Times New Roman" w:eastAsia="Times New Roman" w:hAnsi="Times New Roman"/>
                <w:lang w:val="kk-KZ" w:eastAsia="ru-RU"/>
              </w:rPr>
              <w:t>6</w:t>
            </w:r>
          </w:p>
        </w:tc>
        <w:tc>
          <w:tcPr>
            <w:tcW w:w="1276" w:type="dxa"/>
            <w:shd w:val="clear" w:color="auto" w:fill="auto"/>
          </w:tcPr>
          <w:p w14:paraId="0C304C35" w14:textId="35BBFBE3" w:rsidR="00E32108" w:rsidRPr="001F2E4A" w:rsidRDefault="00E32108" w:rsidP="00A84BFF">
            <w:pPr>
              <w:spacing w:after="200" w:line="240" w:lineRule="auto"/>
              <w:rPr>
                <w:rFonts w:ascii="Times New Roman" w:eastAsia="Times New Roman" w:hAnsi="Times New Roman"/>
                <w:lang w:val="kk-KZ" w:eastAsia="ru-RU"/>
              </w:rPr>
            </w:pPr>
            <w:r>
              <w:rPr>
                <w:rFonts w:ascii="Times New Roman" w:eastAsia="Times New Roman" w:hAnsi="Times New Roman"/>
                <w:lang w:val="kk-KZ" w:eastAsia="ru-RU"/>
              </w:rPr>
              <w:t>7</w:t>
            </w:r>
          </w:p>
        </w:tc>
        <w:tc>
          <w:tcPr>
            <w:tcW w:w="1291" w:type="dxa"/>
            <w:shd w:val="clear" w:color="auto" w:fill="auto"/>
          </w:tcPr>
          <w:p w14:paraId="33E8497F" w14:textId="07BB0B0F" w:rsidR="00E32108" w:rsidRPr="001F2E4A" w:rsidRDefault="00E32108" w:rsidP="00A84BFF">
            <w:pPr>
              <w:spacing w:after="200" w:line="240" w:lineRule="auto"/>
              <w:rPr>
                <w:rFonts w:ascii="Times New Roman" w:eastAsia="Times New Roman" w:hAnsi="Times New Roman"/>
                <w:lang w:val="kk-KZ" w:eastAsia="ru-RU"/>
              </w:rPr>
            </w:pPr>
            <w:r>
              <w:rPr>
                <w:rFonts w:ascii="Times New Roman" w:eastAsia="Times New Roman" w:hAnsi="Times New Roman"/>
                <w:lang w:val="kk-KZ" w:eastAsia="ru-RU"/>
              </w:rPr>
              <w:t>8</w:t>
            </w:r>
          </w:p>
        </w:tc>
        <w:tc>
          <w:tcPr>
            <w:tcW w:w="552" w:type="dxa"/>
            <w:shd w:val="clear" w:color="auto" w:fill="auto"/>
          </w:tcPr>
          <w:p w14:paraId="71586879" w14:textId="2DA3FEE4" w:rsidR="00E32108" w:rsidRPr="00E32108" w:rsidRDefault="00E32108" w:rsidP="00A84BFF">
            <w:pPr>
              <w:spacing w:after="200" w:line="240" w:lineRule="auto"/>
              <w:rPr>
                <w:rFonts w:ascii="Times New Roman" w:eastAsia="Times New Roman" w:hAnsi="Times New Roman"/>
                <w:lang w:val="kk-KZ" w:eastAsia="ru-RU"/>
              </w:rPr>
            </w:pPr>
            <w:r>
              <w:rPr>
                <w:rFonts w:ascii="Times New Roman" w:eastAsia="Times New Roman" w:hAnsi="Times New Roman"/>
                <w:lang w:val="kk-KZ" w:eastAsia="ru-RU"/>
              </w:rPr>
              <w:t>9</w:t>
            </w:r>
          </w:p>
        </w:tc>
      </w:tr>
      <w:tr w:rsidR="008643E7" w:rsidRPr="001F2E4A" w14:paraId="22EA4F7C" w14:textId="77777777" w:rsidTr="00534DA0">
        <w:tc>
          <w:tcPr>
            <w:tcW w:w="562" w:type="dxa"/>
            <w:shd w:val="clear" w:color="auto" w:fill="auto"/>
          </w:tcPr>
          <w:p w14:paraId="53056A46" w14:textId="574A8616" w:rsidR="00FE02F5" w:rsidRPr="001F2E4A" w:rsidRDefault="00FE02F5" w:rsidP="00A84BFF">
            <w:pPr>
              <w:pStyle w:val="a3"/>
              <w:numPr>
                <w:ilvl w:val="0"/>
                <w:numId w:val="10"/>
              </w:numPr>
              <w:spacing w:after="0" w:line="240" w:lineRule="auto"/>
              <w:jc w:val="both"/>
              <w:rPr>
                <w:rFonts w:ascii="Times New Roman" w:eastAsia="Times New Roman" w:hAnsi="Times New Roman"/>
                <w:lang w:val="kk-KZ" w:eastAsia="ru-RU"/>
              </w:rPr>
            </w:pPr>
          </w:p>
        </w:tc>
        <w:tc>
          <w:tcPr>
            <w:tcW w:w="851" w:type="dxa"/>
            <w:shd w:val="clear" w:color="auto" w:fill="auto"/>
          </w:tcPr>
          <w:p w14:paraId="11CAE9AE" w14:textId="71357D3A" w:rsidR="00FE02F5" w:rsidRPr="001F2E4A" w:rsidRDefault="00FE02F5" w:rsidP="00A84BFF">
            <w:pPr>
              <w:spacing w:after="200" w:line="240" w:lineRule="auto"/>
              <w:rPr>
                <w:rFonts w:ascii="Times New Roman" w:eastAsia="Times New Roman" w:hAnsi="Times New Roman"/>
                <w:lang w:eastAsia="ru-RU"/>
              </w:rPr>
            </w:pPr>
            <w:r w:rsidRPr="001F2E4A">
              <w:rPr>
                <w:rFonts w:ascii="Times New Roman" w:eastAsia="Times New Roman" w:hAnsi="Times New Roman"/>
                <w:lang w:eastAsia="ru-RU"/>
              </w:rPr>
              <w:t>ТМ1</w:t>
            </w:r>
          </w:p>
        </w:tc>
        <w:tc>
          <w:tcPr>
            <w:tcW w:w="1276" w:type="dxa"/>
            <w:shd w:val="clear" w:color="auto" w:fill="auto"/>
          </w:tcPr>
          <w:p w14:paraId="3073816B" w14:textId="77777777" w:rsidR="00FE02F5" w:rsidRPr="001F2E4A" w:rsidRDefault="00FE02F5" w:rsidP="00A84BFF">
            <w:pPr>
              <w:spacing w:after="200" w:line="240" w:lineRule="auto"/>
              <w:rPr>
                <w:rFonts w:ascii="Times New Roman" w:eastAsia="Times New Roman" w:hAnsi="Times New Roman"/>
                <w:lang w:val="kk-KZ" w:eastAsia="ru-RU"/>
              </w:rPr>
            </w:pPr>
            <w:r w:rsidRPr="001F2E4A">
              <w:rPr>
                <w:rFonts w:ascii="Times New Roman" w:eastAsia="Times New Roman" w:hAnsi="Times New Roman"/>
                <w:lang w:val="kk-KZ" w:eastAsia="ru-RU"/>
              </w:rPr>
              <w:t>24,00±0,57</w:t>
            </w:r>
          </w:p>
        </w:tc>
        <w:tc>
          <w:tcPr>
            <w:tcW w:w="992" w:type="dxa"/>
            <w:shd w:val="clear" w:color="auto" w:fill="auto"/>
          </w:tcPr>
          <w:p w14:paraId="5A38AB1B" w14:textId="77777777" w:rsidR="00FE02F5" w:rsidRPr="001F2E4A" w:rsidRDefault="00FE02F5" w:rsidP="00A84BFF">
            <w:pPr>
              <w:spacing w:after="200" w:line="240" w:lineRule="auto"/>
              <w:rPr>
                <w:rFonts w:ascii="Times New Roman" w:eastAsia="Times New Roman" w:hAnsi="Times New Roman"/>
                <w:lang w:eastAsia="ru-RU"/>
              </w:rPr>
            </w:pPr>
            <w:r w:rsidRPr="001F2E4A">
              <w:rPr>
                <w:rFonts w:ascii="Times New Roman" w:eastAsia="Times New Roman" w:hAnsi="Times New Roman"/>
                <w:lang w:val="kk-KZ" w:eastAsia="ru-RU"/>
              </w:rPr>
              <w:t xml:space="preserve">Сары </w:t>
            </w:r>
            <w:r w:rsidRPr="001F2E4A">
              <w:rPr>
                <w:rFonts w:ascii="Times New Roman" w:eastAsia="Times New Roman" w:hAnsi="Times New Roman"/>
                <w:lang w:eastAsia="ru-RU"/>
              </w:rPr>
              <w:t xml:space="preserve"> </w:t>
            </w:r>
          </w:p>
        </w:tc>
        <w:tc>
          <w:tcPr>
            <w:tcW w:w="1417" w:type="dxa"/>
            <w:shd w:val="clear" w:color="auto" w:fill="auto"/>
          </w:tcPr>
          <w:p w14:paraId="4B08FE5A" w14:textId="567E1DC4" w:rsidR="00FE02F5" w:rsidRPr="001F2E4A" w:rsidRDefault="00FE02F5" w:rsidP="00A84BFF">
            <w:pPr>
              <w:spacing w:after="200" w:line="240" w:lineRule="auto"/>
              <w:rPr>
                <w:rFonts w:ascii="Times New Roman" w:eastAsia="Times New Roman" w:hAnsi="Times New Roman"/>
                <w:lang w:val="kk-KZ" w:eastAsia="ru-RU"/>
              </w:rPr>
            </w:pPr>
            <w:r w:rsidRPr="001F2E4A">
              <w:rPr>
                <w:rFonts w:ascii="Times New Roman" w:eastAsia="Times New Roman" w:hAnsi="Times New Roman"/>
                <w:lang w:val="kk-KZ" w:eastAsia="ru-RU"/>
              </w:rPr>
              <w:t>жоқ</w:t>
            </w:r>
          </w:p>
        </w:tc>
        <w:tc>
          <w:tcPr>
            <w:tcW w:w="1276" w:type="dxa"/>
            <w:shd w:val="clear" w:color="auto" w:fill="auto"/>
          </w:tcPr>
          <w:p w14:paraId="3312B0D7" w14:textId="15F2647F" w:rsidR="00FE02F5" w:rsidRPr="001F2E4A" w:rsidRDefault="00FE02F5" w:rsidP="00A84BFF">
            <w:pPr>
              <w:spacing w:after="200" w:line="240" w:lineRule="auto"/>
              <w:rPr>
                <w:rFonts w:ascii="Times New Roman" w:eastAsia="Times New Roman" w:hAnsi="Times New Roman"/>
                <w:lang w:val="kk-KZ" w:eastAsia="ru-RU"/>
              </w:rPr>
            </w:pPr>
            <w:r w:rsidRPr="001F2E4A">
              <w:rPr>
                <w:rFonts w:ascii="Times New Roman" w:eastAsia="Times New Roman" w:hAnsi="Times New Roman"/>
                <w:lang w:val="kk-KZ" w:eastAsia="ru-RU"/>
              </w:rPr>
              <w:t xml:space="preserve">Тегіс </w:t>
            </w:r>
          </w:p>
        </w:tc>
        <w:tc>
          <w:tcPr>
            <w:tcW w:w="1276" w:type="dxa"/>
            <w:shd w:val="clear" w:color="auto" w:fill="auto"/>
          </w:tcPr>
          <w:p w14:paraId="6F170264" w14:textId="77777777" w:rsidR="00FE02F5" w:rsidRPr="001F2E4A" w:rsidRDefault="00FE02F5" w:rsidP="00A84BFF">
            <w:pPr>
              <w:spacing w:after="200" w:line="240" w:lineRule="auto"/>
              <w:rPr>
                <w:rFonts w:ascii="Times New Roman" w:eastAsia="Times New Roman" w:hAnsi="Times New Roman"/>
                <w:lang w:eastAsia="ru-RU"/>
              </w:rPr>
            </w:pPr>
            <w:r w:rsidRPr="001F2E4A">
              <w:rPr>
                <w:rFonts w:ascii="Times New Roman" w:eastAsia="Times New Roman" w:hAnsi="Times New Roman"/>
                <w:lang w:val="kk-KZ" w:eastAsia="ru-RU"/>
              </w:rPr>
              <w:t>7,89±0,37</w:t>
            </w:r>
          </w:p>
        </w:tc>
        <w:tc>
          <w:tcPr>
            <w:tcW w:w="1291" w:type="dxa"/>
            <w:shd w:val="clear" w:color="auto" w:fill="auto"/>
          </w:tcPr>
          <w:p w14:paraId="4E89393A" w14:textId="77777777" w:rsidR="00FE02F5" w:rsidRPr="001F2E4A" w:rsidRDefault="00FE02F5" w:rsidP="00A84BFF">
            <w:pPr>
              <w:spacing w:after="200" w:line="240" w:lineRule="auto"/>
              <w:rPr>
                <w:rFonts w:ascii="Times New Roman" w:eastAsia="Times New Roman" w:hAnsi="Times New Roman"/>
                <w:lang w:eastAsia="ru-RU"/>
              </w:rPr>
            </w:pPr>
            <w:r w:rsidRPr="001F2E4A">
              <w:rPr>
                <w:rFonts w:ascii="Times New Roman" w:eastAsia="Times New Roman" w:hAnsi="Times New Roman"/>
                <w:lang w:eastAsia="ru-RU"/>
              </w:rPr>
              <w:t>2,23</w:t>
            </w:r>
            <w:r w:rsidRPr="001F2E4A">
              <w:rPr>
                <w:rFonts w:ascii="Times New Roman" w:eastAsia="Times New Roman" w:hAnsi="Times New Roman"/>
                <w:lang w:val="kk-KZ" w:eastAsia="ru-RU"/>
              </w:rPr>
              <w:t>±0,03</w:t>
            </w:r>
          </w:p>
        </w:tc>
        <w:tc>
          <w:tcPr>
            <w:tcW w:w="552" w:type="dxa"/>
            <w:shd w:val="clear" w:color="auto" w:fill="auto"/>
          </w:tcPr>
          <w:p w14:paraId="0165368C" w14:textId="77777777" w:rsidR="00FE02F5" w:rsidRPr="001F2E4A" w:rsidRDefault="00FE02F5" w:rsidP="00A84BFF">
            <w:pPr>
              <w:spacing w:after="200" w:line="240" w:lineRule="auto"/>
              <w:rPr>
                <w:rFonts w:ascii="Times New Roman" w:eastAsia="Times New Roman" w:hAnsi="Times New Roman"/>
                <w:lang w:eastAsia="ru-RU"/>
              </w:rPr>
            </w:pPr>
            <w:r w:rsidRPr="001F2E4A">
              <w:rPr>
                <w:rFonts w:ascii="Times New Roman" w:eastAsia="Times New Roman" w:hAnsi="Times New Roman"/>
                <w:lang w:eastAsia="ru-RU"/>
              </w:rPr>
              <w:t>5,68</w:t>
            </w:r>
          </w:p>
        </w:tc>
      </w:tr>
      <w:tr w:rsidR="008643E7" w:rsidRPr="001F2E4A" w14:paraId="727C106E" w14:textId="77777777" w:rsidTr="00534DA0">
        <w:tc>
          <w:tcPr>
            <w:tcW w:w="562" w:type="dxa"/>
            <w:shd w:val="clear" w:color="auto" w:fill="auto"/>
          </w:tcPr>
          <w:p w14:paraId="11F80B7D" w14:textId="7692B50D" w:rsidR="00FE02F5" w:rsidRPr="001F2E4A" w:rsidRDefault="00FE02F5" w:rsidP="00A84BFF">
            <w:pPr>
              <w:pStyle w:val="a3"/>
              <w:numPr>
                <w:ilvl w:val="0"/>
                <w:numId w:val="10"/>
              </w:numPr>
              <w:spacing w:after="0" w:line="240" w:lineRule="auto"/>
              <w:jc w:val="both"/>
              <w:rPr>
                <w:rFonts w:ascii="Times New Roman" w:eastAsia="Times New Roman" w:hAnsi="Times New Roman"/>
                <w:lang w:val="kk-KZ" w:eastAsia="ru-RU"/>
              </w:rPr>
            </w:pPr>
          </w:p>
        </w:tc>
        <w:tc>
          <w:tcPr>
            <w:tcW w:w="851" w:type="dxa"/>
            <w:shd w:val="clear" w:color="auto" w:fill="auto"/>
          </w:tcPr>
          <w:p w14:paraId="73DD654E" w14:textId="2C120AB0" w:rsidR="00FE02F5" w:rsidRPr="001F2E4A" w:rsidRDefault="00FE02F5" w:rsidP="00A84BFF">
            <w:pPr>
              <w:spacing w:after="200" w:line="240" w:lineRule="auto"/>
              <w:rPr>
                <w:rFonts w:ascii="Times New Roman" w:eastAsia="Times New Roman" w:hAnsi="Times New Roman"/>
                <w:lang w:eastAsia="ru-RU"/>
              </w:rPr>
            </w:pPr>
            <w:r w:rsidRPr="001F2E4A">
              <w:rPr>
                <w:rFonts w:ascii="Times New Roman" w:eastAsia="Times New Roman" w:hAnsi="Times New Roman"/>
                <w:lang w:eastAsia="ru-RU"/>
              </w:rPr>
              <w:t>ТМ2</w:t>
            </w:r>
          </w:p>
        </w:tc>
        <w:tc>
          <w:tcPr>
            <w:tcW w:w="1276" w:type="dxa"/>
            <w:shd w:val="clear" w:color="auto" w:fill="auto"/>
          </w:tcPr>
          <w:p w14:paraId="0F844DF3" w14:textId="77777777" w:rsidR="00FE02F5" w:rsidRPr="001F2E4A" w:rsidRDefault="00FE02F5" w:rsidP="00A84BFF">
            <w:pPr>
              <w:spacing w:after="200" w:line="240" w:lineRule="auto"/>
              <w:rPr>
                <w:rFonts w:ascii="Times New Roman" w:eastAsia="Times New Roman" w:hAnsi="Times New Roman"/>
                <w:lang w:val="kk-KZ" w:eastAsia="ru-RU"/>
              </w:rPr>
            </w:pPr>
            <w:r w:rsidRPr="001F2E4A">
              <w:rPr>
                <w:rFonts w:ascii="Times New Roman" w:eastAsia="Times New Roman" w:hAnsi="Times New Roman"/>
                <w:lang w:val="kk-KZ" w:eastAsia="ru-RU"/>
              </w:rPr>
              <w:t>39,00±0,83</w:t>
            </w:r>
          </w:p>
        </w:tc>
        <w:tc>
          <w:tcPr>
            <w:tcW w:w="992" w:type="dxa"/>
            <w:shd w:val="clear" w:color="auto" w:fill="auto"/>
          </w:tcPr>
          <w:p w14:paraId="61AF0EA9" w14:textId="0B2E02EE" w:rsidR="00FE02F5" w:rsidRPr="001F2E4A" w:rsidRDefault="00FE02F5" w:rsidP="00A84BFF">
            <w:pPr>
              <w:spacing w:after="200" w:line="240" w:lineRule="auto"/>
              <w:rPr>
                <w:rFonts w:ascii="Times New Roman" w:eastAsia="Times New Roman" w:hAnsi="Times New Roman"/>
                <w:lang w:eastAsia="ru-RU"/>
              </w:rPr>
            </w:pPr>
            <w:r w:rsidRPr="001F2E4A">
              <w:rPr>
                <w:rFonts w:ascii="Times New Roman" w:eastAsia="Times New Roman" w:hAnsi="Times New Roman"/>
                <w:lang w:val="kk-KZ" w:eastAsia="ru-RU"/>
              </w:rPr>
              <w:t xml:space="preserve">Жасыл </w:t>
            </w:r>
            <w:r w:rsidRPr="001F2E4A">
              <w:rPr>
                <w:rFonts w:ascii="Times New Roman" w:eastAsia="Times New Roman" w:hAnsi="Times New Roman"/>
                <w:lang w:eastAsia="ru-RU"/>
              </w:rPr>
              <w:t xml:space="preserve"> </w:t>
            </w:r>
          </w:p>
        </w:tc>
        <w:tc>
          <w:tcPr>
            <w:tcW w:w="1417" w:type="dxa"/>
            <w:shd w:val="clear" w:color="auto" w:fill="auto"/>
          </w:tcPr>
          <w:p w14:paraId="13D249C1" w14:textId="77777777" w:rsidR="00FE02F5" w:rsidRPr="001F2E4A" w:rsidRDefault="00FE02F5" w:rsidP="00A84BFF">
            <w:pPr>
              <w:spacing w:after="200" w:line="240" w:lineRule="auto"/>
              <w:rPr>
                <w:rFonts w:ascii="Times New Roman" w:eastAsia="Times New Roman" w:hAnsi="Times New Roman"/>
                <w:lang w:eastAsia="ru-RU"/>
              </w:rPr>
            </w:pPr>
            <w:r w:rsidRPr="001F2E4A">
              <w:rPr>
                <w:rFonts w:ascii="Times New Roman" w:eastAsia="Times New Roman" w:hAnsi="Times New Roman"/>
                <w:lang w:eastAsia="ru-RU"/>
              </w:rPr>
              <w:t>-</w:t>
            </w:r>
          </w:p>
        </w:tc>
        <w:tc>
          <w:tcPr>
            <w:tcW w:w="1276" w:type="dxa"/>
            <w:shd w:val="clear" w:color="auto" w:fill="auto"/>
          </w:tcPr>
          <w:p w14:paraId="05643B39" w14:textId="19AEF56B" w:rsidR="00FE02F5" w:rsidRPr="001F2E4A" w:rsidRDefault="00FE02F5" w:rsidP="00A84BFF">
            <w:pPr>
              <w:spacing w:after="200" w:line="240" w:lineRule="auto"/>
              <w:rPr>
                <w:rFonts w:ascii="Times New Roman" w:eastAsia="Times New Roman" w:hAnsi="Times New Roman"/>
                <w:lang w:val="kk-KZ" w:eastAsia="ru-RU"/>
              </w:rPr>
            </w:pPr>
            <w:r w:rsidRPr="001F2E4A">
              <w:rPr>
                <w:rFonts w:ascii="Times New Roman" w:eastAsia="Times New Roman" w:hAnsi="Times New Roman"/>
                <w:lang w:val="kk-KZ" w:eastAsia="ru-RU"/>
              </w:rPr>
              <w:t xml:space="preserve">Тегіс </w:t>
            </w:r>
          </w:p>
        </w:tc>
        <w:tc>
          <w:tcPr>
            <w:tcW w:w="1276" w:type="dxa"/>
            <w:shd w:val="clear" w:color="auto" w:fill="auto"/>
          </w:tcPr>
          <w:p w14:paraId="71409F78" w14:textId="77777777" w:rsidR="00FE02F5" w:rsidRPr="001F2E4A" w:rsidRDefault="00FE02F5" w:rsidP="00A84BFF">
            <w:pPr>
              <w:spacing w:after="200" w:line="240" w:lineRule="auto"/>
              <w:rPr>
                <w:rFonts w:ascii="Times New Roman" w:eastAsia="Times New Roman" w:hAnsi="Times New Roman"/>
                <w:lang w:eastAsia="ru-RU"/>
              </w:rPr>
            </w:pPr>
            <w:r w:rsidRPr="001F2E4A">
              <w:rPr>
                <w:rFonts w:ascii="Times New Roman" w:eastAsia="Times New Roman" w:hAnsi="Times New Roman"/>
                <w:lang w:val="en-US" w:eastAsia="ru-RU"/>
              </w:rPr>
              <w:t>9</w:t>
            </w:r>
            <w:r w:rsidRPr="001F2E4A">
              <w:rPr>
                <w:rFonts w:ascii="Times New Roman" w:eastAsia="Times New Roman" w:hAnsi="Times New Roman"/>
                <w:lang w:val="kk-KZ" w:eastAsia="ru-RU"/>
              </w:rPr>
              <w:t>,0±0,09</w:t>
            </w:r>
          </w:p>
        </w:tc>
        <w:tc>
          <w:tcPr>
            <w:tcW w:w="1291" w:type="dxa"/>
            <w:shd w:val="clear" w:color="auto" w:fill="auto"/>
          </w:tcPr>
          <w:p w14:paraId="4E3387DC" w14:textId="77777777" w:rsidR="00FE02F5" w:rsidRPr="001F2E4A" w:rsidRDefault="00FE02F5" w:rsidP="00A84BFF">
            <w:pPr>
              <w:spacing w:after="200" w:line="240" w:lineRule="auto"/>
              <w:rPr>
                <w:rFonts w:ascii="Times New Roman" w:eastAsia="Times New Roman" w:hAnsi="Times New Roman"/>
                <w:lang w:eastAsia="ru-RU"/>
              </w:rPr>
            </w:pPr>
            <w:r w:rsidRPr="001F2E4A">
              <w:rPr>
                <w:rFonts w:ascii="Times New Roman" w:eastAsia="Times New Roman" w:hAnsi="Times New Roman"/>
                <w:lang w:eastAsia="ru-RU"/>
              </w:rPr>
              <w:t>1,06</w:t>
            </w:r>
            <w:r w:rsidRPr="001F2E4A">
              <w:rPr>
                <w:rFonts w:ascii="Times New Roman" w:eastAsia="Times New Roman" w:hAnsi="Times New Roman"/>
                <w:lang w:val="kk-KZ" w:eastAsia="ru-RU"/>
              </w:rPr>
              <w:t>±0,05</w:t>
            </w:r>
          </w:p>
        </w:tc>
        <w:tc>
          <w:tcPr>
            <w:tcW w:w="552" w:type="dxa"/>
            <w:shd w:val="clear" w:color="auto" w:fill="auto"/>
          </w:tcPr>
          <w:p w14:paraId="29EFE049" w14:textId="77777777" w:rsidR="00FE02F5" w:rsidRPr="001F2E4A" w:rsidRDefault="00FE02F5" w:rsidP="00A84BFF">
            <w:pPr>
              <w:spacing w:after="200" w:line="240" w:lineRule="auto"/>
              <w:rPr>
                <w:rFonts w:ascii="Times New Roman" w:eastAsia="Times New Roman" w:hAnsi="Times New Roman"/>
                <w:lang w:eastAsia="ru-RU"/>
              </w:rPr>
            </w:pPr>
            <w:r w:rsidRPr="001F2E4A">
              <w:rPr>
                <w:rFonts w:ascii="Times New Roman" w:eastAsia="Times New Roman" w:hAnsi="Times New Roman"/>
                <w:lang w:eastAsia="ru-RU"/>
              </w:rPr>
              <w:t>5,27</w:t>
            </w:r>
          </w:p>
        </w:tc>
      </w:tr>
      <w:tr w:rsidR="008643E7" w:rsidRPr="001F2E4A" w14:paraId="186D9EE0" w14:textId="77777777" w:rsidTr="00534DA0">
        <w:tc>
          <w:tcPr>
            <w:tcW w:w="562" w:type="dxa"/>
            <w:shd w:val="clear" w:color="auto" w:fill="auto"/>
          </w:tcPr>
          <w:p w14:paraId="1C8F49D8" w14:textId="3DBB7F0C" w:rsidR="00FE02F5" w:rsidRPr="001F2E4A" w:rsidRDefault="00FE02F5" w:rsidP="00A84BFF">
            <w:pPr>
              <w:pStyle w:val="a3"/>
              <w:numPr>
                <w:ilvl w:val="0"/>
                <w:numId w:val="10"/>
              </w:numPr>
              <w:spacing w:after="0" w:line="240" w:lineRule="auto"/>
              <w:jc w:val="both"/>
              <w:rPr>
                <w:rFonts w:ascii="Times New Roman" w:eastAsia="Times New Roman" w:hAnsi="Times New Roman"/>
                <w:lang w:val="kk-KZ" w:eastAsia="ru-RU"/>
              </w:rPr>
            </w:pPr>
          </w:p>
        </w:tc>
        <w:tc>
          <w:tcPr>
            <w:tcW w:w="851" w:type="dxa"/>
            <w:shd w:val="clear" w:color="auto" w:fill="auto"/>
          </w:tcPr>
          <w:p w14:paraId="40109CF0" w14:textId="1C396BFE" w:rsidR="00FE02F5" w:rsidRPr="001F2E4A" w:rsidRDefault="00FE02F5" w:rsidP="00A84BFF">
            <w:pPr>
              <w:spacing w:after="200" w:line="240" w:lineRule="auto"/>
              <w:rPr>
                <w:rFonts w:ascii="Times New Roman" w:eastAsia="Times New Roman" w:hAnsi="Times New Roman"/>
                <w:lang w:val="kk-KZ" w:eastAsia="ru-RU"/>
              </w:rPr>
            </w:pPr>
            <w:r w:rsidRPr="001F2E4A">
              <w:rPr>
                <w:rFonts w:ascii="Times New Roman" w:eastAsia="Times New Roman" w:hAnsi="Times New Roman"/>
                <w:lang w:eastAsia="ru-RU"/>
              </w:rPr>
              <w:t>ТМ</w:t>
            </w:r>
            <w:r w:rsidRPr="001F2E4A">
              <w:rPr>
                <w:rFonts w:ascii="Times New Roman" w:eastAsia="Times New Roman" w:hAnsi="Times New Roman"/>
                <w:lang w:val="kk-KZ" w:eastAsia="ru-RU"/>
              </w:rPr>
              <w:t>5</w:t>
            </w:r>
          </w:p>
        </w:tc>
        <w:tc>
          <w:tcPr>
            <w:tcW w:w="1276" w:type="dxa"/>
            <w:shd w:val="clear" w:color="auto" w:fill="auto"/>
          </w:tcPr>
          <w:p w14:paraId="5861893D" w14:textId="77777777" w:rsidR="00FE02F5" w:rsidRPr="001F2E4A" w:rsidRDefault="00FE02F5" w:rsidP="00A84BFF">
            <w:pPr>
              <w:spacing w:after="200" w:line="240" w:lineRule="auto"/>
              <w:rPr>
                <w:rFonts w:ascii="Times New Roman" w:eastAsia="Times New Roman" w:hAnsi="Times New Roman"/>
                <w:lang w:eastAsia="ru-RU"/>
              </w:rPr>
            </w:pPr>
            <w:r w:rsidRPr="001F2E4A">
              <w:rPr>
                <w:rFonts w:ascii="Times New Roman" w:eastAsia="Times New Roman" w:hAnsi="Times New Roman"/>
                <w:lang w:val="kk-KZ" w:eastAsia="ru-RU"/>
              </w:rPr>
              <w:t>55,00±4,00</w:t>
            </w:r>
          </w:p>
        </w:tc>
        <w:tc>
          <w:tcPr>
            <w:tcW w:w="992" w:type="dxa"/>
            <w:shd w:val="clear" w:color="auto" w:fill="auto"/>
          </w:tcPr>
          <w:p w14:paraId="30DAD223" w14:textId="4A028683" w:rsidR="00FE02F5" w:rsidRPr="001F2E4A" w:rsidRDefault="00FE02F5" w:rsidP="00A84BFF">
            <w:pPr>
              <w:spacing w:after="200" w:line="240" w:lineRule="auto"/>
              <w:rPr>
                <w:rFonts w:ascii="Times New Roman" w:eastAsia="Times New Roman" w:hAnsi="Times New Roman"/>
                <w:lang w:val="kk-KZ" w:eastAsia="ru-RU"/>
              </w:rPr>
            </w:pPr>
            <w:r w:rsidRPr="001F2E4A">
              <w:rPr>
                <w:rFonts w:ascii="Times New Roman" w:eastAsia="Times New Roman" w:hAnsi="Times New Roman"/>
                <w:lang w:val="kk-KZ" w:eastAsia="ru-RU"/>
              </w:rPr>
              <w:t>Жасыл</w:t>
            </w:r>
          </w:p>
        </w:tc>
        <w:tc>
          <w:tcPr>
            <w:tcW w:w="1417" w:type="dxa"/>
            <w:shd w:val="clear" w:color="auto" w:fill="auto"/>
          </w:tcPr>
          <w:p w14:paraId="55BC4E8C" w14:textId="434B6328" w:rsidR="00FE02F5" w:rsidRPr="001F2E4A" w:rsidRDefault="00FE02F5" w:rsidP="00A84BFF">
            <w:pPr>
              <w:spacing w:after="200" w:line="240" w:lineRule="auto"/>
              <w:rPr>
                <w:rFonts w:ascii="Times New Roman" w:eastAsia="Times New Roman" w:hAnsi="Times New Roman"/>
                <w:lang w:val="kk-KZ" w:eastAsia="ru-RU"/>
              </w:rPr>
            </w:pPr>
            <w:r w:rsidRPr="001F2E4A">
              <w:rPr>
                <w:rFonts w:ascii="Times New Roman" w:eastAsia="Times New Roman" w:hAnsi="Times New Roman"/>
                <w:lang w:eastAsia="ru-RU"/>
              </w:rPr>
              <w:t>Штрих</w:t>
            </w:r>
            <w:r w:rsidRPr="001F2E4A">
              <w:rPr>
                <w:rFonts w:ascii="Times New Roman" w:eastAsia="Times New Roman" w:hAnsi="Times New Roman"/>
                <w:lang w:val="kk-KZ" w:eastAsia="ru-RU"/>
              </w:rPr>
              <w:t>ты</w:t>
            </w:r>
            <w:r w:rsidRPr="001F2E4A">
              <w:rPr>
                <w:rFonts w:ascii="Times New Roman" w:eastAsia="Times New Roman" w:hAnsi="Times New Roman"/>
                <w:lang w:eastAsia="ru-RU"/>
              </w:rPr>
              <w:t xml:space="preserve"> 50%, </w:t>
            </w:r>
            <w:r w:rsidRPr="001F2E4A">
              <w:rPr>
                <w:rFonts w:ascii="Times New Roman" w:eastAsia="Times New Roman" w:hAnsi="Times New Roman"/>
                <w:lang w:val="kk-KZ" w:eastAsia="ru-RU"/>
              </w:rPr>
              <w:t>қызғылт</w:t>
            </w:r>
          </w:p>
        </w:tc>
        <w:tc>
          <w:tcPr>
            <w:tcW w:w="1276" w:type="dxa"/>
            <w:shd w:val="clear" w:color="auto" w:fill="auto"/>
          </w:tcPr>
          <w:p w14:paraId="341E35CA" w14:textId="6649C26F" w:rsidR="00FE02F5" w:rsidRPr="001F2E4A" w:rsidRDefault="00FE02F5" w:rsidP="00A84BFF">
            <w:pPr>
              <w:spacing w:after="200" w:line="240" w:lineRule="auto"/>
              <w:rPr>
                <w:rFonts w:ascii="Times New Roman" w:eastAsia="Times New Roman" w:hAnsi="Times New Roman"/>
                <w:lang w:eastAsia="ru-RU"/>
              </w:rPr>
            </w:pPr>
            <w:r w:rsidRPr="001F2E4A">
              <w:rPr>
                <w:rFonts w:ascii="Times New Roman" w:eastAsia="Times New Roman" w:hAnsi="Times New Roman"/>
                <w:lang w:val="kk-KZ" w:eastAsia="ru-RU"/>
              </w:rPr>
              <w:t>Әлсіз бұдырлы</w:t>
            </w:r>
            <w:r w:rsidRPr="001F2E4A">
              <w:rPr>
                <w:rFonts w:ascii="Times New Roman" w:eastAsia="Times New Roman" w:hAnsi="Times New Roman"/>
                <w:lang w:eastAsia="ru-RU"/>
              </w:rPr>
              <w:t xml:space="preserve"> </w:t>
            </w:r>
          </w:p>
        </w:tc>
        <w:tc>
          <w:tcPr>
            <w:tcW w:w="1276" w:type="dxa"/>
            <w:shd w:val="clear" w:color="auto" w:fill="auto"/>
          </w:tcPr>
          <w:p w14:paraId="06025390" w14:textId="77777777" w:rsidR="00FE02F5" w:rsidRPr="001F2E4A" w:rsidRDefault="00FE02F5" w:rsidP="00A84BFF">
            <w:pPr>
              <w:spacing w:after="200" w:line="240" w:lineRule="auto"/>
              <w:rPr>
                <w:rFonts w:ascii="Times New Roman" w:eastAsia="Times New Roman" w:hAnsi="Times New Roman"/>
                <w:lang w:eastAsia="ru-RU"/>
              </w:rPr>
            </w:pPr>
            <w:r w:rsidRPr="001F2E4A">
              <w:rPr>
                <w:rFonts w:ascii="Times New Roman" w:eastAsia="Times New Roman" w:hAnsi="Times New Roman"/>
                <w:lang w:val="en-US" w:eastAsia="ru-RU"/>
              </w:rPr>
              <w:t>7</w:t>
            </w:r>
            <w:r w:rsidRPr="001F2E4A">
              <w:rPr>
                <w:rFonts w:ascii="Times New Roman" w:eastAsia="Times New Roman" w:hAnsi="Times New Roman"/>
                <w:lang w:val="kk-KZ" w:eastAsia="ru-RU"/>
              </w:rPr>
              <w:t>,0±0,02</w:t>
            </w:r>
          </w:p>
        </w:tc>
        <w:tc>
          <w:tcPr>
            <w:tcW w:w="1291" w:type="dxa"/>
            <w:shd w:val="clear" w:color="auto" w:fill="auto"/>
          </w:tcPr>
          <w:p w14:paraId="69C7471A" w14:textId="77777777" w:rsidR="00FE02F5" w:rsidRPr="001F2E4A" w:rsidRDefault="00FE02F5" w:rsidP="00A84BFF">
            <w:pPr>
              <w:spacing w:after="200" w:line="240" w:lineRule="auto"/>
              <w:rPr>
                <w:rFonts w:ascii="Times New Roman" w:eastAsia="Times New Roman" w:hAnsi="Times New Roman"/>
                <w:lang w:eastAsia="ru-RU"/>
              </w:rPr>
            </w:pPr>
            <w:r w:rsidRPr="001F2E4A">
              <w:rPr>
                <w:rFonts w:ascii="Times New Roman" w:eastAsia="Times New Roman" w:hAnsi="Times New Roman"/>
                <w:lang w:val="en-US" w:eastAsia="ru-RU"/>
              </w:rPr>
              <w:t>1</w:t>
            </w:r>
            <w:r w:rsidRPr="001F2E4A">
              <w:rPr>
                <w:rFonts w:ascii="Times New Roman" w:eastAsia="Times New Roman" w:hAnsi="Times New Roman"/>
                <w:lang w:eastAsia="ru-RU"/>
              </w:rPr>
              <w:t>,</w:t>
            </w:r>
            <w:r w:rsidRPr="001F2E4A">
              <w:rPr>
                <w:rFonts w:ascii="Times New Roman" w:eastAsia="Times New Roman" w:hAnsi="Times New Roman"/>
                <w:lang w:val="en-US" w:eastAsia="ru-RU"/>
              </w:rPr>
              <w:t>7</w:t>
            </w:r>
            <w:r w:rsidRPr="001F2E4A">
              <w:rPr>
                <w:rFonts w:ascii="Times New Roman" w:eastAsia="Times New Roman" w:hAnsi="Times New Roman"/>
                <w:lang w:eastAsia="ru-RU"/>
              </w:rPr>
              <w:t>3</w:t>
            </w:r>
            <w:r w:rsidRPr="001F2E4A">
              <w:rPr>
                <w:rFonts w:ascii="Times New Roman" w:eastAsia="Times New Roman" w:hAnsi="Times New Roman"/>
                <w:lang w:val="kk-KZ" w:eastAsia="ru-RU"/>
              </w:rPr>
              <w:t>±0,02</w:t>
            </w:r>
          </w:p>
        </w:tc>
        <w:tc>
          <w:tcPr>
            <w:tcW w:w="552" w:type="dxa"/>
            <w:shd w:val="clear" w:color="auto" w:fill="auto"/>
          </w:tcPr>
          <w:p w14:paraId="1CFFB273" w14:textId="77777777" w:rsidR="00FE02F5" w:rsidRPr="001F2E4A" w:rsidRDefault="00FE02F5" w:rsidP="00A84BFF">
            <w:pPr>
              <w:spacing w:after="200" w:line="240" w:lineRule="auto"/>
              <w:rPr>
                <w:rFonts w:ascii="Times New Roman" w:eastAsia="Times New Roman" w:hAnsi="Times New Roman"/>
                <w:lang w:eastAsia="ru-RU"/>
              </w:rPr>
            </w:pPr>
            <w:r w:rsidRPr="001F2E4A">
              <w:rPr>
                <w:rFonts w:ascii="Times New Roman" w:eastAsia="Times New Roman" w:hAnsi="Times New Roman"/>
                <w:lang w:eastAsia="ru-RU"/>
              </w:rPr>
              <w:t>2,83</w:t>
            </w:r>
          </w:p>
        </w:tc>
      </w:tr>
      <w:tr w:rsidR="008643E7" w:rsidRPr="001F2E4A" w14:paraId="5B4EDB6B" w14:textId="77777777" w:rsidTr="00534DA0">
        <w:tc>
          <w:tcPr>
            <w:tcW w:w="562" w:type="dxa"/>
            <w:shd w:val="clear" w:color="auto" w:fill="auto"/>
          </w:tcPr>
          <w:p w14:paraId="4074BA96" w14:textId="77777777" w:rsidR="00FE02F5" w:rsidRPr="001F2E4A" w:rsidRDefault="00FE02F5" w:rsidP="00A84BFF">
            <w:pPr>
              <w:numPr>
                <w:ilvl w:val="0"/>
                <w:numId w:val="10"/>
              </w:numPr>
              <w:spacing w:after="0" w:line="240" w:lineRule="auto"/>
              <w:contextualSpacing/>
              <w:jc w:val="both"/>
              <w:rPr>
                <w:rFonts w:ascii="Times New Roman" w:eastAsia="Times New Roman" w:hAnsi="Times New Roman"/>
                <w:lang w:eastAsia="ru-RU"/>
              </w:rPr>
            </w:pPr>
          </w:p>
        </w:tc>
        <w:tc>
          <w:tcPr>
            <w:tcW w:w="851" w:type="dxa"/>
            <w:shd w:val="clear" w:color="auto" w:fill="auto"/>
          </w:tcPr>
          <w:p w14:paraId="5926E3B5" w14:textId="2C77B273" w:rsidR="00FE02F5" w:rsidRPr="001F2E4A" w:rsidRDefault="00FE02F5" w:rsidP="00A84BFF">
            <w:pPr>
              <w:spacing w:after="200" w:line="240" w:lineRule="auto"/>
              <w:rPr>
                <w:rFonts w:ascii="Times New Roman" w:eastAsia="Times New Roman" w:hAnsi="Times New Roman"/>
                <w:lang w:eastAsia="ru-RU"/>
              </w:rPr>
            </w:pPr>
            <w:r w:rsidRPr="001F2E4A">
              <w:rPr>
                <w:rFonts w:ascii="Times New Roman" w:eastAsia="Times New Roman" w:hAnsi="Times New Roman"/>
                <w:lang w:eastAsia="ru-RU"/>
              </w:rPr>
              <w:t>ТМ7</w:t>
            </w:r>
          </w:p>
        </w:tc>
        <w:tc>
          <w:tcPr>
            <w:tcW w:w="1276" w:type="dxa"/>
            <w:shd w:val="clear" w:color="auto" w:fill="auto"/>
          </w:tcPr>
          <w:p w14:paraId="43FA8114" w14:textId="77777777" w:rsidR="00FE02F5" w:rsidRPr="001F2E4A" w:rsidRDefault="00FE02F5" w:rsidP="00A84BFF">
            <w:pPr>
              <w:spacing w:after="200" w:line="240" w:lineRule="auto"/>
              <w:rPr>
                <w:rFonts w:ascii="Times New Roman" w:eastAsia="Times New Roman" w:hAnsi="Times New Roman"/>
                <w:lang w:eastAsia="ru-RU"/>
              </w:rPr>
            </w:pPr>
            <w:r w:rsidRPr="001F2E4A">
              <w:rPr>
                <w:rFonts w:ascii="Times New Roman" w:eastAsia="Times New Roman" w:hAnsi="Times New Roman"/>
                <w:b/>
                <w:lang w:val="kk-KZ" w:eastAsia="ru-RU"/>
              </w:rPr>
              <w:t>18,00</w:t>
            </w:r>
            <w:r w:rsidRPr="001F2E4A">
              <w:rPr>
                <w:rFonts w:ascii="Times New Roman" w:eastAsia="Times New Roman" w:hAnsi="Times New Roman"/>
                <w:lang w:val="kk-KZ" w:eastAsia="ru-RU"/>
              </w:rPr>
              <w:t>±2,20</w:t>
            </w:r>
          </w:p>
        </w:tc>
        <w:tc>
          <w:tcPr>
            <w:tcW w:w="992" w:type="dxa"/>
            <w:shd w:val="clear" w:color="auto" w:fill="auto"/>
          </w:tcPr>
          <w:p w14:paraId="7C36AC70" w14:textId="22F52EFA" w:rsidR="00FE02F5" w:rsidRPr="001F2E4A" w:rsidRDefault="00FE02F5" w:rsidP="00A84BFF">
            <w:pPr>
              <w:spacing w:after="200" w:line="240" w:lineRule="auto"/>
              <w:rPr>
                <w:rFonts w:ascii="Times New Roman" w:eastAsia="Times New Roman" w:hAnsi="Times New Roman"/>
                <w:lang w:val="kk-KZ" w:eastAsia="ru-RU"/>
              </w:rPr>
            </w:pPr>
            <w:r w:rsidRPr="001F2E4A">
              <w:rPr>
                <w:rFonts w:ascii="Times New Roman" w:eastAsia="Times New Roman" w:hAnsi="Times New Roman"/>
                <w:lang w:val="kk-KZ" w:eastAsia="ru-RU"/>
              </w:rPr>
              <w:t xml:space="preserve">Жасыл </w:t>
            </w:r>
          </w:p>
        </w:tc>
        <w:tc>
          <w:tcPr>
            <w:tcW w:w="1417" w:type="dxa"/>
            <w:shd w:val="clear" w:color="auto" w:fill="auto"/>
          </w:tcPr>
          <w:p w14:paraId="58822C2A" w14:textId="77777777" w:rsidR="00FE02F5" w:rsidRPr="001F2E4A" w:rsidRDefault="00FE02F5" w:rsidP="00A84BFF">
            <w:pPr>
              <w:spacing w:after="200" w:line="240" w:lineRule="auto"/>
              <w:rPr>
                <w:rFonts w:ascii="Times New Roman" w:eastAsia="Times New Roman" w:hAnsi="Times New Roman"/>
                <w:lang w:eastAsia="ru-RU"/>
              </w:rPr>
            </w:pPr>
            <w:r w:rsidRPr="001F2E4A">
              <w:rPr>
                <w:rFonts w:ascii="Times New Roman" w:eastAsia="Times New Roman" w:hAnsi="Times New Roman"/>
                <w:lang w:eastAsia="ru-RU"/>
              </w:rPr>
              <w:t>-</w:t>
            </w:r>
          </w:p>
        </w:tc>
        <w:tc>
          <w:tcPr>
            <w:tcW w:w="1276" w:type="dxa"/>
            <w:shd w:val="clear" w:color="auto" w:fill="auto"/>
          </w:tcPr>
          <w:p w14:paraId="14E51B41" w14:textId="4CEEF690" w:rsidR="00FE02F5" w:rsidRPr="001F2E4A" w:rsidRDefault="00FE02F5" w:rsidP="00A84BFF">
            <w:pPr>
              <w:spacing w:after="200" w:line="240" w:lineRule="auto"/>
              <w:rPr>
                <w:rFonts w:ascii="Times New Roman" w:eastAsia="Times New Roman" w:hAnsi="Times New Roman"/>
                <w:lang w:val="kk-KZ" w:eastAsia="ru-RU"/>
              </w:rPr>
            </w:pPr>
            <w:r w:rsidRPr="001F2E4A">
              <w:rPr>
                <w:rFonts w:ascii="Times New Roman" w:eastAsia="Times New Roman" w:hAnsi="Times New Roman"/>
                <w:lang w:val="kk-KZ" w:eastAsia="ru-RU"/>
              </w:rPr>
              <w:t>Аса бұдырлы</w:t>
            </w:r>
          </w:p>
          <w:p w14:paraId="345357D8" w14:textId="0675CBA2" w:rsidR="00FE02F5" w:rsidRPr="001F2E4A" w:rsidRDefault="00FE02F5" w:rsidP="00A84BFF">
            <w:pPr>
              <w:spacing w:after="200" w:line="240" w:lineRule="auto"/>
              <w:rPr>
                <w:rFonts w:ascii="Times New Roman" w:eastAsia="Times New Roman" w:hAnsi="Times New Roman"/>
                <w:lang w:eastAsia="ru-RU"/>
              </w:rPr>
            </w:pPr>
          </w:p>
        </w:tc>
        <w:tc>
          <w:tcPr>
            <w:tcW w:w="1276" w:type="dxa"/>
            <w:shd w:val="clear" w:color="auto" w:fill="auto"/>
          </w:tcPr>
          <w:p w14:paraId="7C5DBB07" w14:textId="77777777" w:rsidR="00FE02F5" w:rsidRPr="001F2E4A" w:rsidRDefault="00FE02F5" w:rsidP="00A84BFF">
            <w:pPr>
              <w:spacing w:after="200" w:line="240" w:lineRule="auto"/>
              <w:rPr>
                <w:rFonts w:ascii="Times New Roman" w:eastAsia="Times New Roman" w:hAnsi="Times New Roman"/>
                <w:lang w:eastAsia="ru-RU"/>
              </w:rPr>
            </w:pPr>
            <w:r w:rsidRPr="001F2E4A">
              <w:rPr>
                <w:rFonts w:ascii="Times New Roman" w:eastAsia="Times New Roman" w:hAnsi="Times New Roman"/>
                <w:lang w:val="en-US" w:eastAsia="ru-RU"/>
              </w:rPr>
              <w:t>8</w:t>
            </w:r>
            <w:r w:rsidRPr="001F2E4A">
              <w:rPr>
                <w:rFonts w:ascii="Times New Roman" w:eastAsia="Times New Roman" w:hAnsi="Times New Roman"/>
                <w:lang w:val="kk-KZ" w:eastAsia="ru-RU"/>
              </w:rPr>
              <w:t>,0±0,56</w:t>
            </w:r>
          </w:p>
        </w:tc>
        <w:tc>
          <w:tcPr>
            <w:tcW w:w="1291" w:type="dxa"/>
            <w:shd w:val="clear" w:color="auto" w:fill="auto"/>
          </w:tcPr>
          <w:p w14:paraId="6253C479" w14:textId="77777777" w:rsidR="00FE02F5" w:rsidRPr="001F2E4A" w:rsidRDefault="00FE02F5" w:rsidP="00A84BFF">
            <w:pPr>
              <w:spacing w:after="200" w:line="240" w:lineRule="auto"/>
              <w:rPr>
                <w:rFonts w:ascii="Times New Roman" w:eastAsia="Times New Roman" w:hAnsi="Times New Roman"/>
                <w:lang w:eastAsia="ru-RU"/>
              </w:rPr>
            </w:pPr>
            <w:r w:rsidRPr="001F2E4A">
              <w:rPr>
                <w:rFonts w:ascii="Times New Roman" w:eastAsia="Times New Roman" w:hAnsi="Times New Roman"/>
                <w:lang w:eastAsia="ru-RU"/>
              </w:rPr>
              <w:t>1,26</w:t>
            </w:r>
            <w:r w:rsidRPr="001F2E4A">
              <w:rPr>
                <w:rFonts w:ascii="Times New Roman" w:eastAsia="Times New Roman" w:hAnsi="Times New Roman"/>
                <w:lang w:val="kk-KZ" w:eastAsia="ru-RU"/>
              </w:rPr>
              <w:t>±0,05</w:t>
            </w:r>
          </w:p>
        </w:tc>
        <w:tc>
          <w:tcPr>
            <w:tcW w:w="552" w:type="dxa"/>
            <w:shd w:val="clear" w:color="auto" w:fill="auto"/>
          </w:tcPr>
          <w:p w14:paraId="42A55230" w14:textId="77777777" w:rsidR="00FE02F5" w:rsidRPr="001F2E4A" w:rsidRDefault="00FE02F5" w:rsidP="00A84BFF">
            <w:pPr>
              <w:spacing w:after="200" w:line="240" w:lineRule="auto"/>
              <w:rPr>
                <w:rFonts w:ascii="Times New Roman" w:eastAsia="Times New Roman" w:hAnsi="Times New Roman"/>
                <w:lang w:eastAsia="ru-RU"/>
              </w:rPr>
            </w:pPr>
            <w:r w:rsidRPr="001F2E4A">
              <w:rPr>
                <w:rFonts w:ascii="Times New Roman" w:eastAsia="Times New Roman" w:hAnsi="Times New Roman"/>
                <w:lang w:eastAsia="ru-RU"/>
              </w:rPr>
              <w:t>4,78</w:t>
            </w:r>
          </w:p>
        </w:tc>
      </w:tr>
      <w:tr w:rsidR="0025640B" w:rsidRPr="001F2E4A" w14:paraId="3ED40ECD" w14:textId="77777777" w:rsidTr="00534DA0">
        <w:tc>
          <w:tcPr>
            <w:tcW w:w="562" w:type="dxa"/>
            <w:shd w:val="clear" w:color="auto" w:fill="auto"/>
          </w:tcPr>
          <w:p w14:paraId="1BEC7F3F" w14:textId="77777777" w:rsidR="0025640B" w:rsidRPr="001F2E4A" w:rsidRDefault="0025640B" w:rsidP="00A84BFF">
            <w:pPr>
              <w:numPr>
                <w:ilvl w:val="0"/>
                <w:numId w:val="10"/>
              </w:numPr>
              <w:spacing w:after="0" w:line="240" w:lineRule="auto"/>
              <w:contextualSpacing/>
              <w:jc w:val="both"/>
              <w:rPr>
                <w:rFonts w:ascii="Times New Roman" w:eastAsia="Times New Roman" w:hAnsi="Times New Roman"/>
                <w:lang w:eastAsia="ru-RU"/>
              </w:rPr>
            </w:pPr>
          </w:p>
        </w:tc>
        <w:tc>
          <w:tcPr>
            <w:tcW w:w="851" w:type="dxa"/>
            <w:shd w:val="clear" w:color="auto" w:fill="auto"/>
          </w:tcPr>
          <w:p w14:paraId="5ADA51EE" w14:textId="7F404370" w:rsidR="0025640B" w:rsidRPr="001F2E4A" w:rsidRDefault="0025640B" w:rsidP="00A84BFF">
            <w:pPr>
              <w:spacing w:after="200" w:line="240" w:lineRule="auto"/>
              <w:rPr>
                <w:rFonts w:ascii="Times New Roman" w:eastAsia="Times New Roman" w:hAnsi="Times New Roman"/>
                <w:lang w:eastAsia="ru-RU"/>
              </w:rPr>
            </w:pPr>
            <w:r w:rsidRPr="001F2E4A">
              <w:rPr>
                <w:rFonts w:ascii="Times New Roman" w:eastAsia="Times New Roman" w:hAnsi="Times New Roman"/>
                <w:lang w:eastAsia="ru-RU"/>
              </w:rPr>
              <w:t>ТМ8</w:t>
            </w:r>
          </w:p>
        </w:tc>
        <w:tc>
          <w:tcPr>
            <w:tcW w:w="1276" w:type="dxa"/>
            <w:shd w:val="clear" w:color="auto" w:fill="auto"/>
          </w:tcPr>
          <w:p w14:paraId="0485F13B" w14:textId="5F682D60" w:rsidR="0025640B" w:rsidRPr="001F2E4A" w:rsidRDefault="0025640B" w:rsidP="00A84BFF">
            <w:pPr>
              <w:spacing w:after="200" w:line="240" w:lineRule="auto"/>
              <w:rPr>
                <w:rFonts w:ascii="Times New Roman" w:eastAsia="Times New Roman" w:hAnsi="Times New Roman"/>
                <w:b/>
                <w:lang w:val="kk-KZ" w:eastAsia="ru-RU"/>
              </w:rPr>
            </w:pPr>
            <w:r w:rsidRPr="001F2E4A">
              <w:rPr>
                <w:rFonts w:ascii="Times New Roman" w:eastAsia="Times New Roman" w:hAnsi="Times New Roman"/>
                <w:lang w:val="kk-KZ" w:eastAsia="ru-RU"/>
              </w:rPr>
              <w:t>19,00±0,77</w:t>
            </w:r>
          </w:p>
        </w:tc>
        <w:tc>
          <w:tcPr>
            <w:tcW w:w="992" w:type="dxa"/>
            <w:shd w:val="clear" w:color="auto" w:fill="auto"/>
          </w:tcPr>
          <w:p w14:paraId="218408C7" w14:textId="3AA1A84C" w:rsidR="0025640B" w:rsidRPr="001F2E4A" w:rsidRDefault="0025640B" w:rsidP="00A84BFF">
            <w:pPr>
              <w:spacing w:after="200" w:line="240" w:lineRule="auto"/>
              <w:rPr>
                <w:rFonts w:ascii="Times New Roman" w:eastAsia="Times New Roman" w:hAnsi="Times New Roman"/>
                <w:lang w:val="kk-KZ" w:eastAsia="ru-RU"/>
              </w:rPr>
            </w:pPr>
            <w:r w:rsidRPr="001F2E4A">
              <w:rPr>
                <w:rFonts w:ascii="Times New Roman" w:eastAsia="Times New Roman" w:hAnsi="Times New Roman"/>
                <w:lang w:val="kk-KZ" w:eastAsia="ru-RU"/>
              </w:rPr>
              <w:t xml:space="preserve">Жасыл </w:t>
            </w:r>
          </w:p>
        </w:tc>
        <w:tc>
          <w:tcPr>
            <w:tcW w:w="1417" w:type="dxa"/>
            <w:shd w:val="clear" w:color="auto" w:fill="auto"/>
          </w:tcPr>
          <w:p w14:paraId="61517170" w14:textId="66C23F14" w:rsidR="0025640B" w:rsidRPr="001F2E4A" w:rsidRDefault="0025640B" w:rsidP="00A84BFF">
            <w:pPr>
              <w:spacing w:after="200" w:line="240" w:lineRule="auto"/>
              <w:rPr>
                <w:rFonts w:ascii="Times New Roman" w:eastAsia="Times New Roman" w:hAnsi="Times New Roman"/>
                <w:lang w:eastAsia="ru-RU"/>
              </w:rPr>
            </w:pPr>
            <w:r w:rsidRPr="001F2E4A">
              <w:rPr>
                <w:rFonts w:ascii="Times New Roman" w:eastAsia="Times New Roman" w:hAnsi="Times New Roman"/>
                <w:lang w:val="kk-KZ" w:eastAsia="ru-RU"/>
              </w:rPr>
              <w:t>-</w:t>
            </w:r>
          </w:p>
        </w:tc>
        <w:tc>
          <w:tcPr>
            <w:tcW w:w="1276" w:type="dxa"/>
            <w:shd w:val="clear" w:color="auto" w:fill="auto"/>
          </w:tcPr>
          <w:p w14:paraId="0C79C9E8" w14:textId="44FAC971" w:rsidR="0025640B" w:rsidRPr="001F2E4A" w:rsidRDefault="0025640B" w:rsidP="00A84BFF">
            <w:pPr>
              <w:spacing w:after="200" w:line="240" w:lineRule="auto"/>
              <w:rPr>
                <w:rFonts w:ascii="Times New Roman" w:eastAsia="Times New Roman" w:hAnsi="Times New Roman"/>
                <w:lang w:val="kk-KZ" w:eastAsia="ru-RU"/>
              </w:rPr>
            </w:pPr>
            <w:r w:rsidRPr="001F2E4A">
              <w:rPr>
                <w:rFonts w:ascii="Times New Roman" w:eastAsia="Times New Roman" w:hAnsi="Times New Roman"/>
                <w:lang w:val="kk-KZ" w:eastAsia="ru-RU"/>
              </w:rPr>
              <w:t>Әлсіз бұдырлы</w:t>
            </w:r>
            <w:r w:rsidRPr="001F2E4A">
              <w:rPr>
                <w:rFonts w:ascii="Times New Roman" w:eastAsia="Times New Roman" w:hAnsi="Times New Roman"/>
                <w:lang w:eastAsia="ru-RU"/>
              </w:rPr>
              <w:t xml:space="preserve"> </w:t>
            </w:r>
          </w:p>
        </w:tc>
        <w:tc>
          <w:tcPr>
            <w:tcW w:w="1276" w:type="dxa"/>
            <w:shd w:val="clear" w:color="auto" w:fill="auto"/>
          </w:tcPr>
          <w:p w14:paraId="37437231" w14:textId="640ED275" w:rsidR="0025640B" w:rsidRPr="001F2E4A" w:rsidRDefault="0025640B" w:rsidP="00A84BFF">
            <w:pPr>
              <w:spacing w:after="200" w:line="240" w:lineRule="auto"/>
              <w:rPr>
                <w:rFonts w:ascii="Times New Roman" w:eastAsia="Times New Roman" w:hAnsi="Times New Roman"/>
                <w:lang w:val="en-US" w:eastAsia="ru-RU"/>
              </w:rPr>
            </w:pPr>
            <w:r w:rsidRPr="001F2E4A">
              <w:rPr>
                <w:rFonts w:ascii="Times New Roman" w:eastAsia="Times New Roman" w:hAnsi="Times New Roman"/>
                <w:lang w:val="kk-KZ" w:eastAsia="ru-RU"/>
              </w:rPr>
              <w:t>8,2±0,95</w:t>
            </w:r>
          </w:p>
        </w:tc>
        <w:tc>
          <w:tcPr>
            <w:tcW w:w="1291" w:type="dxa"/>
            <w:shd w:val="clear" w:color="auto" w:fill="auto"/>
          </w:tcPr>
          <w:p w14:paraId="3180A262" w14:textId="27ACCD9D" w:rsidR="0025640B" w:rsidRPr="001F2E4A" w:rsidRDefault="0025640B" w:rsidP="00A84BFF">
            <w:pPr>
              <w:spacing w:after="200" w:line="240" w:lineRule="auto"/>
              <w:rPr>
                <w:rFonts w:ascii="Times New Roman" w:eastAsia="Times New Roman" w:hAnsi="Times New Roman"/>
                <w:lang w:eastAsia="ru-RU"/>
              </w:rPr>
            </w:pPr>
            <w:r w:rsidRPr="001F2E4A">
              <w:rPr>
                <w:rFonts w:ascii="Times New Roman" w:eastAsia="Times New Roman" w:hAnsi="Times New Roman"/>
                <w:lang w:eastAsia="ru-RU"/>
              </w:rPr>
              <w:t>1,54</w:t>
            </w:r>
            <w:r w:rsidRPr="001F2E4A">
              <w:rPr>
                <w:rFonts w:ascii="Times New Roman" w:eastAsia="Times New Roman" w:hAnsi="Times New Roman"/>
                <w:lang w:val="kk-KZ" w:eastAsia="ru-RU"/>
              </w:rPr>
              <w:t>±0,02</w:t>
            </w:r>
          </w:p>
        </w:tc>
        <w:tc>
          <w:tcPr>
            <w:tcW w:w="552" w:type="dxa"/>
            <w:shd w:val="clear" w:color="auto" w:fill="auto"/>
          </w:tcPr>
          <w:p w14:paraId="2EE2689D" w14:textId="2B58C439" w:rsidR="0025640B" w:rsidRPr="001F2E4A" w:rsidRDefault="0025640B" w:rsidP="00A84BFF">
            <w:pPr>
              <w:spacing w:after="200" w:line="240" w:lineRule="auto"/>
              <w:rPr>
                <w:rFonts w:ascii="Times New Roman" w:eastAsia="Times New Roman" w:hAnsi="Times New Roman"/>
                <w:lang w:eastAsia="ru-RU"/>
              </w:rPr>
            </w:pPr>
            <w:r w:rsidRPr="001F2E4A">
              <w:rPr>
                <w:rFonts w:ascii="Times New Roman" w:eastAsia="Times New Roman" w:hAnsi="Times New Roman"/>
                <w:lang w:eastAsia="ru-RU"/>
              </w:rPr>
              <w:t>3,00</w:t>
            </w:r>
          </w:p>
        </w:tc>
      </w:tr>
      <w:tr w:rsidR="0025640B" w:rsidRPr="001F2E4A" w14:paraId="1018DB0D" w14:textId="77777777" w:rsidTr="00534DA0">
        <w:tc>
          <w:tcPr>
            <w:tcW w:w="562" w:type="dxa"/>
            <w:shd w:val="clear" w:color="auto" w:fill="auto"/>
          </w:tcPr>
          <w:p w14:paraId="51A67A65" w14:textId="77777777" w:rsidR="0025640B" w:rsidRPr="001F2E4A" w:rsidRDefault="0025640B" w:rsidP="00A84BFF">
            <w:pPr>
              <w:numPr>
                <w:ilvl w:val="0"/>
                <w:numId w:val="10"/>
              </w:numPr>
              <w:spacing w:after="0" w:line="240" w:lineRule="auto"/>
              <w:contextualSpacing/>
              <w:jc w:val="both"/>
              <w:rPr>
                <w:rFonts w:ascii="Times New Roman" w:eastAsia="Times New Roman" w:hAnsi="Times New Roman"/>
                <w:lang w:eastAsia="ru-RU"/>
              </w:rPr>
            </w:pPr>
          </w:p>
        </w:tc>
        <w:tc>
          <w:tcPr>
            <w:tcW w:w="851" w:type="dxa"/>
            <w:shd w:val="clear" w:color="auto" w:fill="auto"/>
          </w:tcPr>
          <w:p w14:paraId="7AB25E7D" w14:textId="21305C33" w:rsidR="0025640B" w:rsidRPr="001F2E4A" w:rsidRDefault="0025640B" w:rsidP="00A84BFF">
            <w:pPr>
              <w:spacing w:after="200" w:line="240" w:lineRule="auto"/>
              <w:rPr>
                <w:rFonts w:ascii="Times New Roman" w:eastAsia="Times New Roman" w:hAnsi="Times New Roman"/>
                <w:lang w:eastAsia="ru-RU"/>
              </w:rPr>
            </w:pPr>
            <w:r w:rsidRPr="001F2E4A">
              <w:rPr>
                <w:rFonts w:ascii="Times New Roman" w:eastAsia="Times New Roman" w:hAnsi="Times New Roman"/>
                <w:lang w:eastAsia="ru-RU"/>
              </w:rPr>
              <w:t>ТМ9</w:t>
            </w:r>
          </w:p>
        </w:tc>
        <w:tc>
          <w:tcPr>
            <w:tcW w:w="1276" w:type="dxa"/>
            <w:shd w:val="clear" w:color="auto" w:fill="auto"/>
          </w:tcPr>
          <w:p w14:paraId="27DFCD89" w14:textId="574DD7EF" w:rsidR="0025640B" w:rsidRPr="001F2E4A" w:rsidRDefault="0025640B" w:rsidP="00A84BFF">
            <w:pPr>
              <w:spacing w:after="200" w:line="240" w:lineRule="auto"/>
              <w:rPr>
                <w:rFonts w:ascii="Times New Roman" w:eastAsia="Times New Roman" w:hAnsi="Times New Roman"/>
                <w:lang w:val="kk-KZ" w:eastAsia="ru-RU"/>
              </w:rPr>
            </w:pPr>
            <w:r w:rsidRPr="001F2E4A">
              <w:rPr>
                <w:rFonts w:ascii="Times New Roman" w:eastAsia="Times New Roman" w:hAnsi="Times New Roman"/>
                <w:lang w:eastAsia="ru-RU"/>
              </w:rPr>
              <w:t>83,00</w:t>
            </w:r>
            <w:r w:rsidRPr="001F2E4A">
              <w:rPr>
                <w:rFonts w:ascii="Times New Roman" w:eastAsia="Times New Roman" w:hAnsi="Times New Roman"/>
                <w:lang w:val="kk-KZ" w:eastAsia="ru-RU"/>
              </w:rPr>
              <w:t>±1,50</w:t>
            </w:r>
          </w:p>
        </w:tc>
        <w:tc>
          <w:tcPr>
            <w:tcW w:w="992" w:type="dxa"/>
            <w:shd w:val="clear" w:color="auto" w:fill="auto"/>
          </w:tcPr>
          <w:p w14:paraId="4FDCB871" w14:textId="6061C9A2" w:rsidR="0025640B" w:rsidRPr="001F2E4A" w:rsidRDefault="0025640B" w:rsidP="00A84BFF">
            <w:pPr>
              <w:spacing w:after="200" w:line="240" w:lineRule="auto"/>
              <w:rPr>
                <w:rFonts w:ascii="Times New Roman" w:eastAsia="Times New Roman" w:hAnsi="Times New Roman"/>
                <w:lang w:val="kk-KZ" w:eastAsia="ru-RU"/>
              </w:rPr>
            </w:pPr>
            <w:r w:rsidRPr="001F2E4A">
              <w:rPr>
                <w:rFonts w:ascii="Times New Roman" w:eastAsia="Times New Roman" w:hAnsi="Times New Roman"/>
                <w:lang w:val="kk-KZ" w:eastAsia="ru-RU"/>
              </w:rPr>
              <w:t>Жасыл, қызыл жабын түсі бар</w:t>
            </w:r>
            <w:r w:rsidRPr="001A037B">
              <w:rPr>
                <w:rFonts w:ascii="Times New Roman" w:eastAsia="Times New Roman" w:hAnsi="Times New Roman"/>
                <w:lang w:val="kk-KZ" w:eastAsia="ru-RU"/>
              </w:rPr>
              <w:t>.</w:t>
            </w:r>
          </w:p>
        </w:tc>
        <w:tc>
          <w:tcPr>
            <w:tcW w:w="1417" w:type="dxa"/>
            <w:shd w:val="clear" w:color="auto" w:fill="auto"/>
          </w:tcPr>
          <w:p w14:paraId="22813594" w14:textId="77777777" w:rsidR="0025640B" w:rsidRPr="001F2E4A" w:rsidRDefault="0025640B" w:rsidP="00A84BFF">
            <w:pPr>
              <w:spacing w:after="200" w:line="240" w:lineRule="auto"/>
              <w:rPr>
                <w:rFonts w:ascii="Times New Roman" w:eastAsia="Times New Roman" w:hAnsi="Times New Roman"/>
                <w:lang w:val="kk-KZ" w:eastAsia="ru-RU"/>
              </w:rPr>
            </w:pPr>
            <w:r w:rsidRPr="001F2E4A">
              <w:rPr>
                <w:rFonts w:ascii="Times New Roman" w:eastAsia="Times New Roman" w:hAnsi="Times New Roman"/>
                <w:lang w:eastAsia="ru-RU"/>
              </w:rPr>
              <w:t>Штрих</w:t>
            </w:r>
            <w:r w:rsidRPr="001F2E4A">
              <w:rPr>
                <w:rFonts w:ascii="Times New Roman" w:eastAsia="Times New Roman" w:hAnsi="Times New Roman"/>
                <w:lang w:val="kk-KZ" w:eastAsia="ru-RU"/>
              </w:rPr>
              <w:t>ты</w:t>
            </w:r>
            <w:r w:rsidRPr="001F2E4A">
              <w:rPr>
                <w:rFonts w:ascii="Times New Roman" w:eastAsia="Times New Roman" w:hAnsi="Times New Roman"/>
                <w:lang w:eastAsia="ru-RU"/>
              </w:rPr>
              <w:t>, 80%</w:t>
            </w:r>
          </w:p>
          <w:p w14:paraId="619C9F51" w14:textId="51F12D8E" w:rsidR="0025640B" w:rsidRPr="001F2E4A" w:rsidRDefault="0025640B" w:rsidP="00A84BFF">
            <w:pPr>
              <w:spacing w:after="200" w:line="240" w:lineRule="auto"/>
              <w:rPr>
                <w:rFonts w:ascii="Times New Roman" w:eastAsia="Times New Roman" w:hAnsi="Times New Roman"/>
                <w:lang w:val="kk-KZ" w:eastAsia="ru-RU"/>
              </w:rPr>
            </w:pPr>
            <w:r w:rsidRPr="001F2E4A">
              <w:rPr>
                <w:rFonts w:ascii="Times New Roman" w:eastAsia="Times New Roman" w:hAnsi="Times New Roman"/>
                <w:lang w:val="kk-KZ" w:eastAsia="ru-RU"/>
              </w:rPr>
              <w:t>қызғылт</w:t>
            </w:r>
          </w:p>
        </w:tc>
        <w:tc>
          <w:tcPr>
            <w:tcW w:w="1276" w:type="dxa"/>
            <w:shd w:val="clear" w:color="auto" w:fill="auto"/>
          </w:tcPr>
          <w:p w14:paraId="5098BF37" w14:textId="2C6D82AB" w:rsidR="0025640B" w:rsidRPr="001F2E4A" w:rsidRDefault="0025640B" w:rsidP="00A84BFF">
            <w:pPr>
              <w:spacing w:after="200" w:line="240" w:lineRule="auto"/>
              <w:rPr>
                <w:rFonts w:ascii="Times New Roman" w:eastAsia="Times New Roman" w:hAnsi="Times New Roman"/>
                <w:lang w:val="kk-KZ" w:eastAsia="ru-RU"/>
              </w:rPr>
            </w:pPr>
            <w:r w:rsidRPr="001F2E4A">
              <w:rPr>
                <w:rFonts w:ascii="Times New Roman" w:eastAsia="Times New Roman" w:hAnsi="Times New Roman"/>
                <w:lang w:val="kk-KZ" w:eastAsia="ru-RU"/>
              </w:rPr>
              <w:t>Әлсіз бұдырлы</w:t>
            </w:r>
            <w:r w:rsidRPr="001F2E4A">
              <w:rPr>
                <w:rFonts w:ascii="Times New Roman" w:eastAsia="Times New Roman" w:hAnsi="Times New Roman"/>
                <w:lang w:eastAsia="ru-RU"/>
              </w:rPr>
              <w:t xml:space="preserve"> </w:t>
            </w:r>
          </w:p>
        </w:tc>
        <w:tc>
          <w:tcPr>
            <w:tcW w:w="1276" w:type="dxa"/>
            <w:shd w:val="clear" w:color="auto" w:fill="auto"/>
          </w:tcPr>
          <w:p w14:paraId="0EEC8430" w14:textId="003AAB0C" w:rsidR="0025640B" w:rsidRPr="001F2E4A" w:rsidRDefault="0025640B" w:rsidP="00A84BFF">
            <w:pPr>
              <w:spacing w:after="200" w:line="240" w:lineRule="auto"/>
              <w:rPr>
                <w:rFonts w:ascii="Times New Roman" w:eastAsia="Times New Roman" w:hAnsi="Times New Roman"/>
                <w:lang w:val="kk-KZ" w:eastAsia="ru-RU"/>
              </w:rPr>
            </w:pPr>
            <w:r w:rsidRPr="001F2E4A">
              <w:rPr>
                <w:rFonts w:ascii="Times New Roman" w:eastAsia="Times New Roman" w:hAnsi="Times New Roman"/>
                <w:lang w:val="en-US" w:eastAsia="ru-RU"/>
              </w:rPr>
              <w:t>9</w:t>
            </w:r>
            <w:r w:rsidRPr="001F2E4A">
              <w:rPr>
                <w:rFonts w:ascii="Times New Roman" w:eastAsia="Times New Roman" w:hAnsi="Times New Roman"/>
                <w:lang w:val="kk-KZ" w:eastAsia="ru-RU"/>
              </w:rPr>
              <w:t>,0±0,07</w:t>
            </w:r>
          </w:p>
        </w:tc>
        <w:tc>
          <w:tcPr>
            <w:tcW w:w="1291" w:type="dxa"/>
            <w:shd w:val="clear" w:color="auto" w:fill="auto"/>
          </w:tcPr>
          <w:p w14:paraId="2297EBCC" w14:textId="65C0A56D" w:rsidR="0025640B" w:rsidRPr="001F2E4A" w:rsidRDefault="0025640B" w:rsidP="00A84BFF">
            <w:pPr>
              <w:spacing w:after="200" w:line="240" w:lineRule="auto"/>
              <w:rPr>
                <w:rFonts w:ascii="Times New Roman" w:eastAsia="Times New Roman" w:hAnsi="Times New Roman"/>
                <w:lang w:eastAsia="ru-RU"/>
              </w:rPr>
            </w:pPr>
            <w:r w:rsidRPr="001F2E4A">
              <w:rPr>
                <w:rFonts w:ascii="Times New Roman" w:eastAsia="Times New Roman" w:hAnsi="Times New Roman"/>
                <w:lang w:eastAsia="ru-RU"/>
              </w:rPr>
              <w:t>1,50</w:t>
            </w:r>
            <w:r w:rsidRPr="001F2E4A">
              <w:rPr>
                <w:rFonts w:ascii="Times New Roman" w:eastAsia="Times New Roman" w:hAnsi="Times New Roman"/>
                <w:lang w:val="kk-KZ" w:eastAsia="ru-RU"/>
              </w:rPr>
              <w:t>±0,02</w:t>
            </w:r>
          </w:p>
        </w:tc>
        <w:tc>
          <w:tcPr>
            <w:tcW w:w="552" w:type="dxa"/>
            <w:shd w:val="clear" w:color="auto" w:fill="auto"/>
          </w:tcPr>
          <w:p w14:paraId="393DBA17" w14:textId="2A973E09" w:rsidR="0025640B" w:rsidRPr="001F2E4A" w:rsidRDefault="0025640B" w:rsidP="00A84BFF">
            <w:pPr>
              <w:spacing w:after="200" w:line="240" w:lineRule="auto"/>
              <w:rPr>
                <w:rFonts w:ascii="Times New Roman" w:eastAsia="Times New Roman" w:hAnsi="Times New Roman"/>
                <w:lang w:eastAsia="ru-RU"/>
              </w:rPr>
            </w:pPr>
            <w:r w:rsidRPr="001F2E4A">
              <w:rPr>
                <w:rFonts w:ascii="Times New Roman" w:eastAsia="Times New Roman" w:hAnsi="Times New Roman"/>
                <w:lang w:eastAsia="ru-RU"/>
              </w:rPr>
              <w:t>4,34</w:t>
            </w:r>
          </w:p>
        </w:tc>
      </w:tr>
      <w:tr w:rsidR="0025640B" w:rsidRPr="001F2E4A" w14:paraId="01D97457" w14:textId="77777777" w:rsidTr="00534DA0">
        <w:tc>
          <w:tcPr>
            <w:tcW w:w="562" w:type="dxa"/>
            <w:shd w:val="clear" w:color="auto" w:fill="auto"/>
          </w:tcPr>
          <w:p w14:paraId="6A440384" w14:textId="77777777" w:rsidR="0025640B" w:rsidRPr="001F2E4A" w:rsidRDefault="0025640B" w:rsidP="00A84BFF">
            <w:pPr>
              <w:numPr>
                <w:ilvl w:val="0"/>
                <w:numId w:val="10"/>
              </w:numPr>
              <w:spacing w:after="0" w:line="240" w:lineRule="auto"/>
              <w:contextualSpacing/>
              <w:jc w:val="both"/>
              <w:rPr>
                <w:rFonts w:ascii="Times New Roman" w:eastAsia="Times New Roman" w:hAnsi="Times New Roman"/>
                <w:lang w:eastAsia="ru-RU"/>
              </w:rPr>
            </w:pPr>
          </w:p>
        </w:tc>
        <w:tc>
          <w:tcPr>
            <w:tcW w:w="851" w:type="dxa"/>
            <w:shd w:val="clear" w:color="auto" w:fill="auto"/>
          </w:tcPr>
          <w:p w14:paraId="4E47DD0F" w14:textId="1F4D5442" w:rsidR="0025640B" w:rsidRPr="001F2E4A" w:rsidRDefault="0025640B" w:rsidP="00A84BFF">
            <w:pPr>
              <w:spacing w:after="200" w:line="240" w:lineRule="auto"/>
              <w:rPr>
                <w:rFonts w:ascii="Times New Roman" w:eastAsia="Times New Roman" w:hAnsi="Times New Roman"/>
                <w:lang w:eastAsia="ru-RU"/>
              </w:rPr>
            </w:pPr>
            <w:r w:rsidRPr="001F2E4A">
              <w:rPr>
                <w:rFonts w:ascii="Times New Roman" w:eastAsia="Times New Roman" w:hAnsi="Times New Roman"/>
                <w:lang w:eastAsia="ru-RU"/>
              </w:rPr>
              <w:t>ТП19</w:t>
            </w:r>
          </w:p>
        </w:tc>
        <w:tc>
          <w:tcPr>
            <w:tcW w:w="1276" w:type="dxa"/>
            <w:shd w:val="clear" w:color="auto" w:fill="auto"/>
          </w:tcPr>
          <w:p w14:paraId="74A62F61" w14:textId="77777777" w:rsidR="0025640B" w:rsidRPr="001F2E4A" w:rsidRDefault="0025640B" w:rsidP="00A84BFF">
            <w:pPr>
              <w:spacing w:after="200" w:line="240" w:lineRule="auto"/>
              <w:rPr>
                <w:rFonts w:ascii="Times New Roman" w:eastAsia="Times New Roman" w:hAnsi="Times New Roman"/>
                <w:lang w:val="kk-KZ" w:eastAsia="ru-RU"/>
              </w:rPr>
            </w:pPr>
            <w:r w:rsidRPr="001F2E4A">
              <w:rPr>
                <w:rFonts w:ascii="Times New Roman" w:eastAsia="Times New Roman" w:hAnsi="Times New Roman"/>
                <w:lang w:eastAsia="ru-RU"/>
              </w:rPr>
              <w:t>55,00</w:t>
            </w:r>
            <w:r w:rsidRPr="001F2E4A">
              <w:rPr>
                <w:rFonts w:ascii="Times New Roman" w:eastAsia="Times New Roman" w:hAnsi="Times New Roman"/>
                <w:lang w:val="kk-KZ" w:eastAsia="ru-RU"/>
              </w:rPr>
              <w:t>±4,00</w:t>
            </w:r>
          </w:p>
          <w:p w14:paraId="35F856D3" w14:textId="77777777" w:rsidR="0025640B" w:rsidRPr="001F2E4A" w:rsidRDefault="0025640B" w:rsidP="00A84BFF">
            <w:pPr>
              <w:spacing w:after="200" w:line="240" w:lineRule="auto"/>
              <w:rPr>
                <w:rFonts w:ascii="Times New Roman" w:eastAsia="Times New Roman" w:hAnsi="Times New Roman"/>
                <w:lang w:eastAsia="ru-RU"/>
              </w:rPr>
            </w:pPr>
          </w:p>
        </w:tc>
        <w:tc>
          <w:tcPr>
            <w:tcW w:w="992" w:type="dxa"/>
            <w:shd w:val="clear" w:color="auto" w:fill="auto"/>
          </w:tcPr>
          <w:p w14:paraId="1327B658" w14:textId="2674A06A" w:rsidR="0025640B" w:rsidRPr="001F2E4A" w:rsidRDefault="0025640B" w:rsidP="00A84BFF">
            <w:pPr>
              <w:spacing w:after="200" w:line="240" w:lineRule="auto"/>
              <w:rPr>
                <w:rFonts w:ascii="Times New Roman" w:eastAsia="Times New Roman" w:hAnsi="Times New Roman"/>
                <w:lang w:val="kk-KZ" w:eastAsia="ru-RU"/>
              </w:rPr>
            </w:pPr>
            <w:r w:rsidRPr="001F2E4A">
              <w:rPr>
                <w:rFonts w:ascii="Times New Roman" w:eastAsia="Times New Roman" w:hAnsi="Times New Roman"/>
                <w:lang w:val="kk-KZ" w:eastAsia="ru-RU"/>
              </w:rPr>
              <w:t>Жасыл, қызыл, жабын түсі бар</w:t>
            </w:r>
          </w:p>
        </w:tc>
        <w:tc>
          <w:tcPr>
            <w:tcW w:w="1417" w:type="dxa"/>
            <w:shd w:val="clear" w:color="auto" w:fill="auto"/>
          </w:tcPr>
          <w:p w14:paraId="758B11B3" w14:textId="633AC5DE" w:rsidR="0025640B" w:rsidRPr="001F2E4A" w:rsidRDefault="0025640B" w:rsidP="00A84BFF">
            <w:pPr>
              <w:spacing w:after="200" w:line="240" w:lineRule="auto"/>
              <w:rPr>
                <w:rFonts w:ascii="Times New Roman" w:eastAsia="Times New Roman" w:hAnsi="Times New Roman"/>
                <w:lang w:eastAsia="ru-RU"/>
              </w:rPr>
            </w:pPr>
            <w:r w:rsidRPr="001F2E4A">
              <w:rPr>
                <w:rFonts w:ascii="Times New Roman" w:eastAsia="Times New Roman" w:hAnsi="Times New Roman"/>
                <w:lang w:val="kk-KZ" w:eastAsia="ru-RU"/>
              </w:rPr>
              <w:t>Бұлыңғыр</w:t>
            </w:r>
            <w:r w:rsidRPr="001F2E4A">
              <w:rPr>
                <w:rFonts w:ascii="Times New Roman" w:eastAsia="Times New Roman" w:hAnsi="Times New Roman"/>
                <w:lang w:eastAsia="ru-RU"/>
              </w:rPr>
              <w:t xml:space="preserve">, 70%, бордо </w:t>
            </w:r>
          </w:p>
        </w:tc>
        <w:tc>
          <w:tcPr>
            <w:tcW w:w="1276" w:type="dxa"/>
            <w:shd w:val="clear" w:color="auto" w:fill="auto"/>
          </w:tcPr>
          <w:p w14:paraId="73330805" w14:textId="60C5BACD" w:rsidR="0025640B" w:rsidRPr="001F2E4A" w:rsidRDefault="0025640B" w:rsidP="00A84BFF">
            <w:pPr>
              <w:spacing w:after="200" w:line="240" w:lineRule="auto"/>
              <w:rPr>
                <w:rFonts w:ascii="Times New Roman" w:eastAsia="Times New Roman" w:hAnsi="Times New Roman"/>
                <w:lang w:val="kk-KZ" w:eastAsia="ru-RU"/>
              </w:rPr>
            </w:pPr>
            <w:r w:rsidRPr="001F2E4A">
              <w:rPr>
                <w:rFonts w:ascii="Times New Roman" w:eastAsia="Times New Roman" w:hAnsi="Times New Roman"/>
                <w:lang w:val="kk-KZ" w:eastAsia="ru-RU"/>
              </w:rPr>
              <w:t>Тегіс</w:t>
            </w:r>
          </w:p>
        </w:tc>
        <w:tc>
          <w:tcPr>
            <w:tcW w:w="1276" w:type="dxa"/>
            <w:shd w:val="clear" w:color="auto" w:fill="auto"/>
          </w:tcPr>
          <w:p w14:paraId="07C79BBC" w14:textId="1C9C2C8E" w:rsidR="0025640B" w:rsidRPr="001F2E4A" w:rsidRDefault="0025640B" w:rsidP="00A84BFF">
            <w:pPr>
              <w:spacing w:after="200" w:line="240" w:lineRule="auto"/>
              <w:rPr>
                <w:rFonts w:ascii="Times New Roman" w:eastAsia="Times New Roman" w:hAnsi="Times New Roman"/>
                <w:lang w:val="en-US" w:eastAsia="ru-RU"/>
              </w:rPr>
            </w:pPr>
            <w:r w:rsidRPr="001F2E4A">
              <w:rPr>
                <w:rFonts w:ascii="Times New Roman" w:eastAsia="Times New Roman" w:hAnsi="Times New Roman"/>
                <w:lang w:val="en-US" w:eastAsia="ru-RU"/>
              </w:rPr>
              <w:t>8</w:t>
            </w:r>
            <w:r w:rsidRPr="001F2E4A">
              <w:rPr>
                <w:rFonts w:ascii="Times New Roman" w:eastAsia="Times New Roman" w:hAnsi="Times New Roman"/>
                <w:lang w:val="kk-KZ" w:eastAsia="ru-RU"/>
              </w:rPr>
              <w:t>,4±0,65</w:t>
            </w:r>
          </w:p>
        </w:tc>
        <w:tc>
          <w:tcPr>
            <w:tcW w:w="1291" w:type="dxa"/>
            <w:shd w:val="clear" w:color="auto" w:fill="auto"/>
          </w:tcPr>
          <w:p w14:paraId="0FAE2EC7" w14:textId="2E661483" w:rsidR="0025640B" w:rsidRPr="001F2E4A" w:rsidRDefault="0025640B" w:rsidP="00A84BFF">
            <w:pPr>
              <w:spacing w:after="200" w:line="240" w:lineRule="auto"/>
              <w:rPr>
                <w:rFonts w:ascii="Times New Roman" w:eastAsia="Times New Roman" w:hAnsi="Times New Roman"/>
                <w:lang w:eastAsia="ru-RU"/>
              </w:rPr>
            </w:pPr>
            <w:r w:rsidRPr="001F2E4A">
              <w:rPr>
                <w:rFonts w:ascii="Times New Roman" w:eastAsia="Times New Roman" w:hAnsi="Times New Roman"/>
                <w:lang w:eastAsia="ru-RU"/>
              </w:rPr>
              <w:t>1,14</w:t>
            </w:r>
            <w:r w:rsidRPr="001F2E4A">
              <w:rPr>
                <w:rFonts w:ascii="Times New Roman" w:eastAsia="Times New Roman" w:hAnsi="Times New Roman"/>
                <w:lang w:val="kk-KZ" w:eastAsia="ru-RU"/>
              </w:rPr>
              <w:t>±0,04</w:t>
            </w:r>
          </w:p>
        </w:tc>
        <w:tc>
          <w:tcPr>
            <w:tcW w:w="552" w:type="dxa"/>
            <w:shd w:val="clear" w:color="auto" w:fill="auto"/>
          </w:tcPr>
          <w:p w14:paraId="2845339A" w14:textId="1D2D9FA9" w:rsidR="0025640B" w:rsidRPr="001F2E4A" w:rsidRDefault="0025640B" w:rsidP="00A84BFF">
            <w:pPr>
              <w:spacing w:after="200" w:line="240" w:lineRule="auto"/>
              <w:rPr>
                <w:rFonts w:ascii="Times New Roman" w:eastAsia="Times New Roman" w:hAnsi="Times New Roman"/>
                <w:lang w:eastAsia="ru-RU"/>
              </w:rPr>
            </w:pPr>
            <w:r w:rsidRPr="001F2E4A">
              <w:rPr>
                <w:rFonts w:ascii="Times New Roman" w:eastAsia="Times New Roman" w:hAnsi="Times New Roman"/>
                <w:lang w:eastAsia="ru-RU"/>
              </w:rPr>
              <w:t>5,43</w:t>
            </w:r>
          </w:p>
        </w:tc>
      </w:tr>
      <w:tr w:rsidR="0025640B" w:rsidRPr="001F2E4A" w14:paraId="01071B98" w14:textId="77777777" w:rsidTr="00534DA0">
        <w:tc>
          <w:tcPr>
            <w:tcW w:w="562" w:type="dxa"/>
            <w:shd w:val="clear" w:color="auto" w:fill="auto"/>
          </w:tcPr>
          <w:p w14:paraId="58B6E52A" w14:textId="77777777" w:rsidR="0025640B" w:rsidRPr="001F2E4A" w:rsidRDefault="0025640B" w:rsidP="00A84BFF">
            <w:pPr>
              <w:numPr>
                <w:ilvl w:val="0"/>
                <w:numId w:val="10"/>
              </w:numPr>
              <w:spacing w:after="0" w:line="240" w:lineRule="auto"/>
              <w:contextualSpacing/>
              <w:jc w:val="both"/>
              <w:rPr>
                <w:rFonts w:ascii="Times New Roman" w:eastAsia="Times New Roman" w:hAnsi="Times New Roman"/>
                <w:lang w:eastAsia="ru-RU"/>
              </w:rPr>
            </w:pPr>
          </w:p>
        </w:tc>
        <w:tc>
          <w:tcPr>
            <w:tcW w:w="851" w:type="dxa"/>
            <w:shd w:val="clear" w:color="auto" w:fill="auto"/>
          </w:tcPr>
          <w:p w14:paraId="7B824FCD" w14:textId="6EE7CBDD" w:rsidR="0025640B" w:rsidRPr="001F2E4A" w:rsidRDefault="0025640B" w:rsidP="00A84BFF">
            <w:pPr>
              <w:spacing w:after="200" w:line="240" w:lineRule="auto"/>
              <w:rPr>
                <w:rFonts w:ascii="Times New Roman" w:eastAsia="Times New Roman" w:hAnsi="Times New Roman"/>
                <w:lang w:eastAsia="ru-RU"/>
              </w:rPr>
            </w:pPr>
            <w:r w:rsidRPr="001F2E4A">
              <w:rPr>
                <w:rFonts w:ascii="Times New Roman" w:eastAsia="Times New Roman" w:hAnsi="Times New Roman"/>
                <w:lang w:eastAsia="ru-RU"/>
              </w:rPr>
              <w:t>ТП20</w:t>
            </w:r>
          </w:p>
        </w:tc>
        <w:tc>
          <w:tcPr>
            <w:tcW w:w="1276" w:type="dxa"/>
            <w:shd w:val="clear" w:color="auto" w:fill="auto"/>
          </w:tcPr>
          <w:p w14:paraId="513C599E" w14:textId="4D84CE94" w:rsidR="0025640B" w:rsidRPr="001F2E4A" w:rsidRDefault="0025640B" w:rsidP="00A84BFF">
            <w:pPr>
              <w:spacing w:after="200" w:line="240" w:lineRule="auto"/>
              <w:rPr>
                <w:rFonts w:ascii="Times New Roman" w:eastAsia="Times New Roman" w:hAnsi="Times New Roman"/>
                <w:lang w:eastAsia="ru-RU"/>
              </w:rPr>
            </w:pPr>
            <w:r w:rsidRPr="001F2E4A">
              <w:rPr>
                <w:rFonts w:ascii="Times New Roman" w:eastAsia="Times New Roman" w:hAnsi="Times New Roman"/>
                <w:lang w:val="kk-KZ" w:eastAsia="ru-RU"/>
              </w:rPr>
              <w:t>70,00±1,50</w:t>
            </w:r>
          </w:p>
        </w:tc>
        <w:tc>
          <w:tcPr>
            <w:tcW w:w="992" w:type="dxa"/>
            <w:shd w:val="clear" w:color="auto" w:fill="auto"/>
          </w:tcPr>
          <w:p w14:paraId="1346DCD7" w14:textId="7AF5CFD1" w:rsidR="0025640B" w:rsidRPr="001F2E4A" w:rsidRDefault="0025640B" w:rsidP="00A84BFF">
            <w:pPr>
              <w:spacing w:after="200" w:line="240" w:lineRule="auto"/>
              <w:rPr>
                <w:rFonts w:ascii="Times New Roman" w:eastAsia="Times New Roman" w:hAnsi="Times New Roman"/>
                <w:lang w:val="kk-KZ" w:eastAsia="ru-RU"/>
              </w:rPr>
            </w:pPr>
            <w:r w:rsidRPr="001F2E4A">
              <w:rPr>
                <w:rFonts w:ascii="Times New Roman" w:eastAsia="Times New Roman" w:hAnsi="Times New Roman"/>
                <w:lang w:val="kk-KZ" w:eastAsia="ru-RU"/>
              </w:rPr>
              <w:t>Ашық сары түсті</w:t>
            </w:r>
          </w:p>
        </w:tc>
        <w:tc>
          <w:tcPr>
            <w:tcW w:w="1417" w:type="dxa"/>
            <w:shd w:val="clear" w:color="auto" w:fill="auto"/>
          </w:tcPr>
          <w:p w14:paraId="2092E0CD" w14:textId="43326CC7" w:rsidR="0025640B" w:rsidRPr="001F2E4A" w:rsidRDefault="0025640B" w:rsidP="00A84BFF">
            <w:pPr>
              <w:spacing w:after="200" w:line="240" w:lineRule="auto"/>
              <w:rPr>
                <w:rFonts w:ascii="Times New Roman" w:eastAsia="Times New Roman" w:hAnsi="Times New Roman"/>
                <w:lang w:val="kk-KZ" w:eastAsia="ru-RU"/>
              </w:rPr>
            </w:pPr>
            <w:r w:rsidRPr="001F2E4A">
              <w:rPr>
                <w:rFonts w:ascii="Times New Roman" w:eastAsia="Times New Roman" w:hAnsi="Times New Roman"/>
                <w:lang w:eastAsia="ru-RU"/>
              </w:rPr>
              <w:t xml:space="preserve">Штрих., 60%, </w:t>
            </w:r>
            <w:r w:rsidRPr="001F2E4A">
              <w:rPr>
                <w:rFonts w:ascii="Times New Roman" w:eastAsia="Times New Roman" w:hAnsi="Times New Roman"/>
                <w:lang w:val="kk-KZ" w:eastAsia="ru-RU"/>
              </w:rPr>
              <w:t>қызғылт</w:t>
            </w:r>
          </w:p>
        </w:tc>
        <w:tc>
          <w:tcPr>
            <w:tcW w:w="1276" w:type="dxa"/>
            <w:shd w:val="clear" w:color="auto" w:fill="auto"/>
          </w:tcPr>
          <w:p w14:paraId="3DC6D0E5" w14:textId="0083DED8" w:rsidR="0025640B" w:rsidRPr="001F2E4A" w:rsidRDefault="0025640B" w:rsidP="00A84BFF">
            <w:pPr>
              <w:spacing w:after="200" w:line="240" w:lineRule="auto"/>
              <w:rPr>
                <w:rFonts w:ascii="Times New Roman" w:eastAsia="Times New Roman" w:hAnsi="Times New Roman"/>
                <w:lang w:val="kk-KZ" w:eastAsia="ru-RU"/>
              </w:rPr>
            </w:pPr>
            <w:r w:rsidRPr="001F2E4A">
              <w:rPr>
                <w:rFonts w:ascii="Times New Roman" w:eastAsia="Times New Roman" w:hAnsi="Times New Roman"/>
                <w:lang w:val="kk-KZ" w:eastAsia="ru-RU"/>
              </w:rPr>
              <w:t>Әлсіз бұдырлы</w:t>
            </w:r>
          </w:p>
        </w:tc>
        <w:tc>
          <w:tcPr>
            <w:tcW w:w="1276" w:type="dxa"/>
            <w:shd w:val="clear" w:color="auto" w:fill="auto"/>
          </w:tcPr>
          <w:p w14:paraId="0F48B26B" w14:textId="5E08C20F" w:rsidR="0025640B" w:rsidRPr="001F2E4A" w:rsidRDefault="0025640B" w:rsidP="00A84BFF">
            <w:pPr>
              <w:spacing w:after="200" w:line="240" w:lineRule="auto"/>
              <w:rPr>
                <w:rFonts w:ascii="Times New Roman" w:eastAsia="Times New Roman" w:hAnsi="Times New Roman"/>
                <w:lang w:val="en-US" w:eastAsia="ru-RU"/>
              </w:rPr>
            </w:pPr>
            <w:r w:rsidRPr="001F2E4A">
              <w:rPr>
                <w:rFonts w:ascii="Times New Roman" w:eastAsia="Times New Roman" w:hAnsi="Times New Roman"/>
                <w:lang w:eastAsia="ru-RU"/>
              </w:rPr>
              <w:t>9</w:t>
            </w:r>
            <w:r w:rsidRPr="001F2E4A">
              <w:rPr>
                <w:rFonts w:ascii="Times New Roman" w:eastAsia="Times New Roman" w:hAnsi="Times New Roman"/>
                <w:lang w:val="kk-KZ" w:eastAsia="ru-RU"/>
              </w:rPr>
              <w:t>,3±0,90</w:t>
            </w:r>
          </w:p>
        </w:tc>
        <w:tc>
          <w:tcPr>
            <w:tcW w:w="1291" w:type="dxa"/>
            <w:shd w:val="clear" w:color="auto" w:fill="auto"/>
          </w:tcPr>
          <w:p w14:paraId="72F16273" w14:textId="11099F22" w:rsidR="0025640B" w:rsidRPr="001F2E4A" w:rsidRDefault="0025640B" w:rsidP="00A84BFF">
            <w:pPr>
              <w:spacing w:after="200" w:line="240" w:lineRule="auto"/>
              <w:rPr>
                <w:rFonts w:ascii="Times New Roman" w:eastAsia="Times New Roman" w:hAnsi="Times New Roman"/>
                <w:lang w:eastAsia="ru-RU"/>
              </w:rPr>
            </w:pPr>
            <w:r w:rsidRPr="001F2E4A">
              <w:rPr>
                <w:rFonts w:ascii="Times New Roman" w:eastAsia="Times New Roman" w:hAnsi="Times New Roman"/>
                <w:lang w:eastAsia="ru-RU"/>
              </w:rPr>
              <w:t>1,97</w:t>
            </w:r>
            <w:r w:rsidRPr="001F2E4A">
              <w:rPr>
                <w:rFonts w:ascii="Times New Roman" w:eastAsia="Times New Roman" w:hAnsi="Times New Roman"/>
                <w:lang w:val="kk-KZ" w:eastAsia="ru-RU"/>
              </w:rPr>
              <w:t>±0,05</w:t>
            </w:r>
          </w:p>
        </w:tc>
        <w:tc>
          <w:tcPr>
            <w:tcW w:w="552" w:type="dxa"/>
            <w:shd w:val="clear" w:color="auto" w:fill="auto"/>
          </w:tcPr>
          <w:p w14:paraId="315ABCBB" w14:textId="392A8696" w:rsidR="0025640B" w:rsidRPr="001F2E4A" w:rsidRDefault="0025640B" w:rsidP="00A84BFF">
            <w:pPr>
              <w:spacing w:after="200" w:line="240" w:lineRule="auto"/>
              <w:rPr>
                <w:rFonts w:ascii="Times New Roman" w:eastAsia="Times New Roman" w:hAnsi="Times New Roman"/>
                <w:lang w:eastAsia="ru-RU"/>
              </w:rPr>
            </w:pPr>
            <w:r w:rsidRPr="001F2E4A">
              <w:rPr>
                <w:rFonts w:ascii="Times New Roman" w:eastAsia="Times New Roman" w:hAnsi="Times New Roman"/>
                <w:lang w:eastAsia="ru-RU"/>
              </w:rPr>
              <w:t>3,54</w:t>
            </w:r>
          </w:p>
        </w:tc>
      </w:tr>
      <w:tr w:rsidR="0025640B" w:rsidRPr="001F2E4A" w14:paraId="75468EBB" w14:textId="77777777" w:rsidTr="00534DA0">
        <w:tc>
          <w:tcPr>
            <w:tcW w:w="562" w:type="dxa"/>
            <w:shd w:val="clear" w:color="auto" w:fill="auto"/>
          </w:tcPr>
          <w:p w14:paraId="63510A38" w14:textId="77777777" w:rsidR="0025640B" w:rsidRPr="001F2E4A" w:rsidRDefault="0025640B" w:rsidP="00A84BFF">
            <w:pPr>
              <w:numPr>
                <w:ilvl w:val="0"/>
                <w:numId w:val="10"/>
              </w:numPr>
              <w:spacing w:after="0" w:line="240" w:lineRule="auto"/>
              <w:contextualSpacing/>
              <w:jc w:val="both"/>
              <w:rPr>
                <w:rFonts w:ascii="Times New Roman" w:eastAsia="Times New Roman" w:hAnsi="Times New Roman"/>
                <w:lang w:eastAsia="ru-RU"/>
              </w:rPr>
            </w:pPr>
          </w:p>
        </w:tc>
        <w:tc>
          <w:tcPr>
            <w:tcW w:w="851" w:type="dxa"/>
            <w:shd w:val="clear" w:color="auto" w:fill="auto"/>
          </w:tcPr>
          <w:p w14:paraId="3701ED4C" w14:textId="5F6A0CE1" w:rsidR="0025640B" w:rsidRPr="001F2E4A" w:rsidRDefault="0025640B" w:rsidP="00A84BFF">
            <w:pPr>
              <w:spacing w:after="200" w:line="240" w:lineRule="auto"/>
              <w:rPr>
                <w:rFonts w:ascii="Times New Roman" w:eastAsia="Times New Roman" w:hAnsi="Times New Roman"/>
                <w:lang w:eastAsia="ru-RU"/>
              </w:rPr>
            </w:pPr>
            <w:r w:rsidRPr="001F2E4A">
              <w:rPr>
                <w:rFonts w:ascii="Times New Roman" w:eastAsia="Times New Roman" w:hAnsi="Times New Roman"/>
                <w:lang w:eastAsia="ru-RU"/>
              </w:rPr>
              <w:t>ТП21</w:t>
            </w:r>
          </w:p>
        </w:tc>
        <w:tc>
          <w:tcPr>
            <w:tcW w:w="1276" w:type="dxa"/>
            <w:shd w:val="clear" w:color="auto" w:fill="auto"/>
          </w:tcPr>
          <w:p w14:paraId="5FF95D1E" w14:textId="027D00FD" w:rsidR="0025640B" w:rsidRPr="001F2E4A" w:rsidRDefault="0025640B" w:rsidP="00A84BFF">
            <w:pPr>
              <w:spacing w:after="200" w:line="240" w:lineRule="auto"/>
              <w:rPr>
                <w:rFonts w:ascii="Times New Roman" w:eastAsia="Times New Roman" w:hAnsi="Times New Roman"/>
                <w:lang w:val="kk-KZ" w:eastAsia="ru-RU"/>
              </w:rPr>
            </w:pPr>
            <w:r w:rsidRPr="001F2E4A">
              <w:rPr>
                <w:rFonts w:ascii="Times New Roman" w:eastAsia="Times New Roman" w:hAnsi="Times New Roman"/>
                <w:lang w:val="kk-KZ" w:eastAsia="ru-RU"/>
              </w:rPr>
              <w:t>90,00±4,00</w:t>
            </w:r>
          </w:p>
        </w:tc>
        <w:tc>
          <w:tcPr>
            <w:tcW w:w="992" w:type="dxa"/>
            <w:shd w:val="clear" w:color="auto" w:fill="auto"/>
          </w:tcPr>
          <w:p w14:paraId="7C761FF0" w14:textId="109B96F2" w:rsidR="0025640B" w:rsidRPr="001F2E4A" w:rsidRDefault="0025640B" w:rsidP="00A84BFF">
            <w:pPr>
              <w:spacing w:after="200" w:line="240" w:lineRule="auto"/>
              <w:rPr>
                <w:rFonts w:ascii="Times New Roman" w:eastAsia="Times New Roman" w:hAnsi="Times New Roman"/>
                <w:lang w:val="kk-KZ" w:eastAsia="ru-RU"/>
              </w:rPr>
            </w:pPr>
            <w:r w:rsidRPr="001F2E4A">
              <w:rPr>
                <w:rFonts w:ascii="Times New Roman" w:eastAsia="Times New Roman" w:hAnsi="Times New Roman"/>
                <w:lang w:val="kk-KZ" w:eastAsia="ru-RU"/>
              </w:rPr>
              <w:t>Жасыл,қызыл жабын түсі бар</w:t>
            </w:r>
          </w:p>
        </w:tc>
        <w:tc>
          <w:tcPr>
            <w:tcW w:w="1417" w:type="dxa"/>
            <w:shd w:val="clear" w:color="auto" w:fill="auto"/>
          </w:tcPr>
          <w:p w14:paraId="5AB4246F" w14:textId="3BFA7BC3" w:rsidR="0025640B" w:rsidRPr="001F2E4A" w:rsidRDefault="0025640B" w:rsidP="00A84BFF">
            <w:pPr>
              <w:spacing w:after="200" w:line="240" w:lineRule="auto"/>
              <w:rPr>
                <w:rFonts w:ascii="Times New Roman" w:eastAsia="Times New Roman" w:hAnsi="Times New Roman"/>
                <w:lang w:eastAsia="ru-RU"/>
              </w:rPr>
            </w:pPr>
            <w:r w:rsidRPr="001F2E4A">
              <w:rPr>
                <w:rFonts w:ascii="Times New Roman" w:eastAsia="Times New Roman" w:hAnsi="Times New Roman"/>
                <w:lang w:val="kk-KZ" w:eastAsia="ru-RU"/>
              </w:rPr>
              <w:t>Бұлыңғыр</w:t>
            </w:r>
            <w:r w:rsidRPr="001F2E4A">
              <w:rPr>
                <w:rFonts w:ascii="Times New Roman" w:eastAsia="Times New Roman" w:hAnsi="Times New Roman"/>
                <w:lang w:eastAsia="ru-RU"/>
              </w:rPr>
              <w:t>, 70%, бордо</w:t>
            </w:r>
          </w:p>
        </w:tc>
        <w:tc>
          <w:tcPr>
            <w:tcW w:w="1276" w:type="dxa"/>
            <w:shd w:val="clear" w:color="auto" w:fill="auto"/>
          </w:tcPr>
          <w:p w14:paraId="4BE6A60B" w14:textId="136ABB03" w:rsidR="0025640B" w:rsidRPr="001F2E4A" w:rsidRDefault="0025640B" w:rsidP="00A84BFF">
            <w:pPr>
              <w:spacing w:after="200" w:line="240" w:lineRule="auto"/>
              <w:rPr>
                <w:rFonts w:ascii="Times New Roman" w:eastAsia="Times New Roman" w:hAnsi="Times New Roman"/>
                <w:lang w:val="kk-KZ" w:eastAsia="ru-RU"/>
              </w:rPr>
            </w:pPr>
            <w:r w:rsidRPr="001F2E4A">
              <w:rPr>
                <w:rFonts w:ascii="Times New Roman" w:eastAsia="Times New Roman" w:hAnsi="Times New Roman"/>
                <w:lang w:val="kk-KZ" w:eastAsia="ru-RU"/>
              </w:rPr>
              <w:t xml:space="preserve">Тегіс </w:t>
            </w:r>
          </w:p>
        </w:tc>
        <w:tc>
          <w:tcPr>
            <w:tcW w:w="1276" w:type="dxa"/>
            <w:shd w:val="clear" w:color="auto" w:fill="auto"/>
          </w:tcPr>
          <w:p w14:paraId="6A7CC72A" w14:textId="00952D66" w:rsidR="0025640B" w:rsidRPr="001F2E4A" w:rsidRDefault="0025640B" w:rsidP="00A84BFF">
            <w:pPr>
              <w:spacing w:after="200" w:line="240" w:lineRule="auto"/>
              <w:rPr>
                <w:rFonts w:ascii="Times New Roman" w:eastAsia="Times New Roman" w:hAnsi="Times New Roman"/>
                <w:lang w:eastAsia="ru-RU"/>
              </w:rPr>
            </w:pPr>
            <w:r w:rsidRPr="001F2E4A">
              <w:rPr>
                <w:rFonts w:ascii="Times New Roman" w:eastAsia="Times New Roman" w:hAnsi="Times New Roman"/>
                <w:lang w:eastAsia="ru-RU"/>
              </w:rPr>
              <w:t>9</w:t>
            </w:r>
            <w:r w:rsidRPr="001F2E4A">
              <w:rPr>
                <w:rFonts w:ascii="Times New Roman" w:eastAsia="Times New Roman" w:hAnsi="Times New Roman"/>
                <w:lang w:val="kk-KZ" w:eastAsia="ru-RU"/>
              </w:rPr>
              <w:t>±0,08</w:t>
            </w:r>
          </w:p>
        </w:tc>
        <w:tc>
          <w:tcPr>
            <w:tcW w:w="1291" w:type="dxa"/>
            <w:shd w:val="clear" w:color="auto" w:fill="auto"/>
          </w:tcPr>
          <w:p w14:paraId="4FF187EC" w14:textId="75FB4438" w:rsidR="0025640B" w:rsidRPr="001F2E4A" w:rsidRDefault="0025640B" w:rsidP="00A84BFF">
            <w:pPr>
              <w:spacing w:after="200" w:line="240" w:lineRule="auto"/>
              <w:rPr>
                <w:rFonts w:ascii="Times New Roman" w:eastAsia="Times New Roman" w:hAnsi="Times New Roman"/>
                <w:lang w:eastAsia="ru-RU"/>
              </w:rPr>
            </w:pPr>
            <w:r w:rsidRPr="001F2E4A">
              <w:rPr>
                <w:rFonts w:ascii="Times New Roman" w:eastAsia="Times New Roman" w:hAnsi="Times New Roman"/>
                <w:lang w:eastAsia="ru-RU"/>
              </w:rPr>
              <w:t>0,95</w:t>
            </w:r>
            <w:r w:rsidRPr="001F2E4A">
              <w:rPr>
                <w:rFonts w:ascii="Times New Roman" w:eastAsia="Times New Roman" w:hAnsi="Times New Roman"/>
                <w:lang w:val="kk-KZ" w:eastAsia="ru-RU"/>
              </w:rPr>
              <w:t>±0,02</w:t>
            </w:r>
          </w:p>
        </w:tc>
        <w:tc>
          <w:tcPr>
            <w:tcW w:w="552" w:type="dxa"/>
            <w:shd w:val="clear" w:color="auto" w:fill="auto"/>
          </w:tcPr>
          <w:p w14:paraId="7FF857A0" w14:textId="437511F4" w:rsidR="0025640B" w:rsidRPr="001F2E4A" w:rsidRDefault="0025640B" w:rsidP="00A84BFF">
            <w:pPr>
              <w:spacing w:after="200" w:line="240" w:lineRule="auto"/>
              <w:rPr>
                <w:rFonts w:ascii="Times New Roman" w:eastAsia="Times New Roman" w:hAnsi="Times New Roman"/>
                <w:lang w:eastAsia="ru-RU"/>
              </w:rPr>
            </w:pPr>
            <w:r w:rsidRPr="001F2E4A">
              <w:rPr>
                <w:rFonts w:ascii="Times New Roman" w:eastAsia="Times New Roman" w:hAnsi="Times New Roman"/>
                <w:lang w:eastAsia="ru-RU"/>
              </w:rPr>
              <w:t>2,7</w:t>
            </w:r>
          </w:p>
        </w:tc>
      </w:tr>
      <w:tr w:rsidR="0025640B" w:rsidRPr="001F2E4A" w14:paraId="10AF387A" w14:textId="77777777" w:rsidTr="00534DA0">
        <w:tc>
          <w:tcPr>
            <w:tcW w:w="562" w:type="dxa"/>
            <w:shd w:val="clear" w:color="auto" w:fill="auto"/>
          </w:tcPr>
          <w:p w14:paraId="18292CA6" w14:textId="77777777" w:rsidR="0025640B" w:rsidRPr="001F2E4A" w:rsidRDefault="0025640B" w:rsidP="00A84BFF">
            <w:pPr>
              <w:numPr>
                <w:ilvl w:val="0"/>
                <w:numId w:val="10"/>
              </w:numPr>
              <w:spacing w:after="0" w:line="240" w:lineRule="auto"/>
              <w:contextualSpacing/>
              <w:jc w:val="both"/>
              <w:rPr>
                <w:rFonts w:ascii="Times New Roman" w:eastAsia="Times New Roman" w:hAnsi="Times New Roman"/>
                <w:lang w:eastAsia="ru-RU"/>
              </w:rPr>
            </w:pPr>
          </w:p>
        </w:tc>
        <w:tc>
          <w:tcPr>
            <w:tcW w:w="851" w:type="dxa"/>
            <w:shd w:val="clear" w:color="auto" w:fill="auto"/>
          </w:tcPr>
          <w:p w14:paraId="7EA2A069" w14:textId="1029E2AE" w:rsidR="0025640B" w:rsidRPr="001F2E4A" w:rsidRDefault="0025640B" w:rsidP="00A84BFF">
            <w:pPr>
              <w:spacing w:after="200" w:line="240" w:lineRule="auto"/>
              <w:rPr>
                <w:rFonts w:ascii="Times New Roman" w:eastAsia="Times New Roman" w:hAnsi="Times New Roman"/>
                <w:lang w:eastAsia="ru-RU"/>
              </w:rPr>
            </w:pPr>
            <w:r w:rsidRPr="001F2E4A">
              <w:rPr>
                <w:rFonts w:ascii="Times New Roman" w:eastAsia="Times New Roman" w:hAnsi="Times New Roman"/>
                <w:lang w:eastAsia="ru-RU"/>
              </w:rPr>
              <w:t>ТП22</w:t>
            </w:r>
          </w:p>
        </w:tc>
        <w:tc>
          <w:tcPr>
            <w:tcW w:w="1276" w:type="dxa"/>
            <w:shd w:val="clear" w:color="auto" w:fill="auto"/>
          </w:tcPr>
          <w:p w14:paraId="3FF0E09E" w14:textId="31E9F239" w:rsidR="0025640B" w:rsidRPr="001F2E4A" w:rsidRDefault="0025640B" w:rsidP="00A84BFF">
            <w:pPr>
              <w:spacing w:after="200" w:line="240" w:lineRule="auto"/>
              <w:rPr>
                <w:rFonts w:ascii="Times New Roman" w:eastAsia="Times New Roman" w:hAnsi="Times New Roman"/>
                <w:lang w:val="kk-KZ" w:eastAsia="ru-RU"/>
              </w:rPr>
            </w:pPr>
            <w:r w:rsidRPr="001F2E4A">
              <w:rPr>
                <w:rFonts w:ascii="Times New Roman" w:eastAsia="Times New Roman" w:hAnsi="Times New Roman"/>
                <w:lang w:val="kk-KZ" w:eastAsia="ru-RU"/>
              </w:rPr>
              <w:t>26,00±1,50</w:t>
            </w:r>
          </w:p>
        </w:tc>
        <w:tc>
          <w:tcPr>
            <w:tcW w:w="992" w:type="dxa"/>
            <w:shd w:val="clear" w:color="auto" w:fill="auto"/>
          </w:tcPr>
          <w:p w14:paraId="16E5ECA3" w14:textId="76FE3358" w:rsidR="0025640B" w:rsidRPr="001F2E4A" w:rsidRDefault="0025640B" w:rsidP="00A84BFF">
            <w:pPr>
              <w:spacing w:after="200" w:line="240" w:lineRule="auto"/>
              <w:rPr>
                <w:rFonts w:ascii="Times New Roman" w:eastAsia="Times New Roman" w:hAnsi="Times New Roman"/>
                <w:lang w:val="kk-KZ" w:eastAsia="ru-RU"/>
              </w:rPr>
            </w:pPr>
            <w:r w:rsidRPr="001F2E4A">
              <w:rPr>
                <w:rFonts w:ascii="Times New Roman" w:eastAsia="Times New Roman" w:hAnsi="Times New Roman"/>
                <w:lang w:val="kk-KZ" w:eastAsia="ru-RU"/>
              </w:rPr>
              <w:t xml:space="preserve">Сары </w:t>
            </w:r>
          </w:p>
        </w:tc>
        <w:tc>
          <w:tcPr>
            <w:tcW w:w="1417" w:type="dxa"/>
            <w:shd w:val="clear" w:color="auto" w:fill="auto"/>
          </w:tcPr>
          <w:p w14:paraId="0DB3D786" w14:textId="1104B17B" w:rsidR="0025640B" w:rsidRPr="001F2E4A" w:rsidRDefault="0025640B" w:rsidP="00A84BFF">
            <w:pPr>
              <w:spacing w:after="200" w:line="240" w:lineRule="auto"/>
              <w:rPr>
                <w:rFonts w:ascii="Times New Roman" w:eastAsia="Times New Roman" w:hAnsi="Times New Roman"/>
                <w:lang w:val="kk-KZ" w:eastAsia="ru-RU"/>
              </w:rPr>
            </w:pPr>
            <w:r w:rsidRPr="001F2E4A">
              <w:rPr>
                <w:rFonts w:ascii="Times New Roman" w:eastAsia="Times New Roman" w:hAnsi="Times New Roman"/>
                <w:lang w:eastAsia="ru-RU"/>
              </w:rPr>
              <w:t>-</w:t>
            </w:r>
          </w:p>
        </w:tc>
        <w:tc>
          <w:tcPr>
            <w:tcW w:w="1276" w:type="dxa"/>
            <w:shd w:val="clear" w:color="auto" w:fill="auto"/>
          </w:tcPr>
          <w:p w14:paraId="475FECE5" w14:textId="7C196E8E" w:rsidR="0025640B" w:rsidRPr="001F2E4A" w:rsidRDefault="0025640B" w:rsidP="00A84BFF">
            <w:pPr>
              <w:spacing w:after="200" w:line="240" w:lineRule="auto"/>
              <w:rPr>
                <w:rFonts w:ascii="Times New Roman" w:eastAsia="Times New Roman" w:hAnsi="Times New Roman"/>
                <w:lang w:val="kk-KZ" w:eastAsia="ru-RU"/>
              </w:rPr>
            </w:pPr>
            <w:r w:rsidRPr="001F2E4A">
              <w:rPr>
                <w:rFonts w:ascii="Times New Roman" w:eastAsia="Times New Roman" w:hAnsi="Times New Roman"/>
                <w:lang w:val="kk-KZ" w:eastAsia="ru-RU"/>
              </w:rPr>
              <w:t xml:space="preserve">Тегіс </w:t>
            </w:r>
          </w:p>
        </w:tc>
        <w:tc>
          <w:tcPr>
            <w:tcW w:w="1276" w:type="dxa"/>
            <w:shd w:val="clear" w:color="auto" w:fill="auto"/>
          </w:tcPr>
          <w:p w14:paraId="460FF664" w14:textId="76B34A99" w:rsidR="0025640B" w:rsidRPr="001F2E4A" w:rsidRDefault="0025640B" w:rsidP="00A84BFF">
            <w:pPr>
              <w:spacing w:after="200" w:line="240" w:lineRule="auto"/>
              <w:rPr>
                <w:rFonts w:ascii="Times New Roman" w:eastAsia="Times New Roman" w:hAnsi="Times New Roman"/>
                <w:lang w:eastAsia="ru-RU"/>
              </w:rPr>
            </w:pPr>
            <w:r w:rsidRPr="001F2E4A">
              <w:rPr>
                <w:rFonts w:ascii="Times New Roman" w:eastAsia="Times New Roman" w:hAnsi="Times New Roman"/>
                <w:lang w:val="en-US" w:eastAsia="ru-RU"/>
              </w:rPr>
              <w:t>9</w:t>
            </w:r>
            <w:r w:rsidRPr="001F2E4A">
              <w:rPr>
                <w:rFonts w:ascii="Times New Roman" w:eastAsia="Times New Roman" w:hAnsi="Times New Roman"/>
                <w:lang w:val="kk-KZ" w:eastAsia="ru-RU"/>
              </w:rPr>
              <w:t>,0±0,09</w:t>
            </w:r>
          </w:p>
        </w:tc>
        <w:tc>
          <w:tcPr>
            <w:tcW w:w="1291" w:type="dxa"/>
            <w:shd w:val="clear" w:color="auto" w:fill="auto"/>
          </w:tcPr>
          <w:p w14:paraId="6D6C3510" w14:textId="5741CA17" w:rsidR="0025640B" w:rsidRPr="001F2E4A" w:rsidRDefault="0025640B" w:rsidP="00A84BFF">
            <w:pPr>
              <w:spacing w:after="200" w:line="240" w:lineRule="auto"/>
              <w:rPr>
                <w:rFonts w:ascii="Times New Roman" w:eastAsia="Times New Roman" w:hAnsi="Times New Roman"/>
                <w:lang w:eastAsia="ru-RU"/>
              </w:rPr>
            </w:pPr>
            <w:r w:rsidRPr="001F2E4A">
              <w:rPr>
                <w:rFonts w:ascii="Times New Roman" w:eastAsia="Times New Roman" w:hAnsi="Times New Roman"/>
                <w:lang w:eastAsia="ru-RU"/>
              </w:rPr>
              <w:t>1,</w:t>
            </w:r>
            <w:r w:rsidRPr="001F2E4A">
              <w:rPr>
                <w:rFonts w:ascii="Times New Roman" w:eastAsia="Times New Roman" w:hAnsi="Times New Roman"/>
                <w:lang w:val="en-US" w:eastAsia="ru-RU"/>
              </w:rPr>
              <w:t>70</w:t>
            </w:r>
            <w:r w:rsidRPr="001F2E4A">
              <w:rPr>
                <w:rFonts w:ascii="Times New Roman" w:eastAsia="Times New Roman" w:hAnsi="Times New Roman"/>
                <w:lang w:val="kk-KZ" w:eastAsia="ru-RU"/>
              </w:rPr>
              <w:t>±0,03</w:t>
            </w:r>
          </w:p>
        </w:tc>
        <w:tc>
          <w:tcPr>
            <w:tcW w:w="552" w:type="dxa"/>
            <w:shd w:val="clear" w:color="auto" w:fill="auto"/>
          </w:tcPr>
          <w:p w14:paraId="6B3CA5BD" w14:textId="11F2AD99" w:rsidR="0025640B" w:rsidRPr="001F2E4A" w:rsidRDefault="0025640B" w:rsidP="00A84BFF">
            <w:pPr>
              <w:spacing w:after="200" w:line="240" w:lineRule="auto"/>
              <w:rPr>
                <w:rFonts w:ascii="Times New Roman" w:eastAsia="Times New Roman" w:hAnsi="Times New Roman"/>
                <w:lang w:eastAsia="ru-RU"/>
              </w:rPr>
            </w:pPr>
            <w:r w:rsidRPr="001F2E4A">
              <w:rPr>
                <w:rFonts w:ascii="Times New Roman" w:eastAsia="Times New Roman" w:hAnsi="Times New Roman"/>
                <w:lang w:eastAsia="ru-RU"/>
              </w:rPr>
              <w:t>2,56</w:t>
            </w:r>
          </w:p>
        </w:tc>
      </w:tr>
    </w:tbl>
    <w:p w14:paraId="48385C04" w14:textId="7EF65C43" w:rsidR="00534DA0" w:rsidRDefault="00534DA0"/>
    <w:p w14:paraId="4C3E6CF3" w14:textId="127214E7" w:rsidR="00534DA0" w:rsidRDefault="00534DA0"/>
    <w:p w14:paraId="3D98AEF2" w14:textId="3A36982D" w:rsidR="00534DA0" w:rsidRDefault="00534DA0"/>
    <w:p w14:paraId="5B78B68F" w14:textId="70098B0F" w:rsidR="00534DA0" w:rsidRDefault="00534DA0">
      <w:r w:rsidRPr="001F2E4A">
        <w:rPr>
          <w:rFonts w:ascii="Times New Roman" w:eastAsia="Times New Roman" w:hAnsi="Times New Roman"/>
          <w:sz w:val="28"/>
          <w:szCs w:val="28"/>
          <w:lang w:val="kk-KZ" w:eastAsia="ru-RU"/>
        </w:rPr>
        <w:lastRenderedPageBreak/>
        <w:t xml:space="preserve">Кесте 16 </w:t>
      </w:r>
      <w:r>
        <w:rPr>
          <w:rFonts w:ascii="Times New Roman" w:eastAsia="Times New Roman" w:hAnsi="Times New Roman"/>
          <w:sz w:val="28"/>
          <w:szCs w:val="28"/>
          <w:lang w:val="kk-KZ" w:eastAsia="ru-RU"/>
        </w:rPr>
        <w:t>жалғасы</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851"/>
        <w:gridCol w:w="1276"/>
        <w:gridCol w:w="992"/>
        <w:gridCol w:w="1417"/>
        <w:gridCol w:w="1276"/>
        <w:gridCol w:w="1276"/>
        <w:gridCol w:w="1276"/>
        <w:gridCol w:w="567"/>
      </w:tblGrid>
      <w:tr w:rsidR="00534DA0" w:rsidRPr="001F2E4A" w14:paraId="7C370413" w14:textId="77777777" w:rsidTr="00534DA0">
        <w:tc>
          <w:tcPr>
            <w:tcW w:w="562" w:type="dxa"/>
            <w:shd w:val="clear" w:color="auto" w:fill="auto"/>
          </w:tcPr>
          <w:p w14:paraId="62C78D8D" w14:textId="4B9F28E4" w:rsidR="00534DA0" w:rsidRPr="001F2E4A" w:rsidRDefault="00534DA0" w:rsidP="00534DA0">
            <w:pPr>
              <w:spacing w:after="0" w:line="240" w:lineRule="auto"/>
              <w:contextualSpacing/>
              <w:jc w:val="center"/>
              <w:rPr>
                <w:rFonts w:ascii="Times New Roman" w:eastAsia="Times New Roman" w:hAnsi="Times New Roman"/>
                <w:lang w:eastAsia="ru-RU"/>
              </w:rPr>
            </w:pPr>
            <w:r>
              <w:rPr>
                <w:rFonts w:ascii="Times New Roman" w:eastAsia="Times New Roman" w:hAnsi="Times New Roman"/>
                <w:lang w:val="kk-KZ" w:eastAsia="ru-RU"/>
              </w:rPr>
              <w:t>1</w:t>
            </w:r>
          </w:p>
        </w:tc>
        <w:tc>
          <w:tcPr>
            <w:tcW w:w="851" w:type="dxa"/>
            <w:shd w:val="clear" w:color="auto" w:fill="auto"/>
          </w:tcPr>
          <w:p w14:paraId="1C8E5076" w14:textId="33F0827A" w:rsidR="00534DA0" w:rsidRPr="001F2E4A" w:rsidRDefault="00534DA0" w:rsidP="00534DA0">
            <w:pPr>
              <w:spacing w:after="200" w:line="240" w:lineRule="auto"/>
              <w:jc w:val="center"/>
              <w:rPr>
                <w:rFonts w:ascii="Times New Roman" w:eastAsia="Times New Roman" w:hAnsi="Times New Roman"/>
                <w:lang w:eastAsia="ru-RU"/>
              </w:rPr>
            </w:pPr>
            <w:r>
              <w:rPr>
                <w:rFonts w:ascii="Times New Roman" w:eastAsia="Times New Roman" w:hAnsi="Times New Roman"/>
                <w:lang w:val="kk-KZ" w:eastAsia="ru-RU"/>
              </w:rPr>
              <w:t>2</w:t>
            </w:r>
          </w:p>
        </w:tc>
        <w:tc>
          <w:tcPr>
            <w:tcW w:w="1276" w:type="dxa"/>
            <w:shd w:val="clear" w:color="auto" w:fill="auto"/>
          </w:tcPr>
          <w:p w14:paraId="1AB18A79" w14:textId="2CCA5F62" w:rsidR="00534DA0" w:rsidRPr="001F2E4A" w:rsidRDefault="00534DA0" w:rsidP="00534DA0">
            <w:pPr>
              <w:spacing w:after="200" w:line="240" w:lineRule="auto"/>
              <w:jc w:val="center"/>
              <w:rPr>
                <w:rFonts w:ascii="Times New Roman" w:eastAsia="Times New Roman" w:hAnsi="Times New Roman"/>
                <w:lang w:val="kk-KZ" w:eastAsia="ru-RU"/>
              </w:rPr>
            </w:pPr>
            <w:r>
              <w:rPr>
                <w:rFonts w:ascii="Times New Roman" w:eastAsia="Times New Roman" w:hAnsi="Times New Roman"/>
                <w:lang w:val="kk-KZ" w:eastAsia="ru-RU"/>
              </w:rPr>
              <w:t>3</w:t>
            </w:r>
          </w:p>
        </w:tc>
        <w:tc>
          <w:tcPr>
            <w:tcW w:w="992" w:type="dxa"/>
            <w:shd w:val="clear" w:color="auto" w:fill="auto"/>
          </w:tcPr>
          <w:p w14:paraId="281A0200" w14:textId="6AB9FD01" w:rsidR="00534DA0" w:rsidRPr="001F2E4A" w:rsidRDefault="00534DA0" w:rsidP="00534DA0">
            <w:pPr>
              <w:spacing w:after="200" w:line="240" w:lineRule="auto"/>
              <w:jc w:val="center"/>
              <w:rPr>
                <w:rFonts w:ascii="Times New Roman" w:eastAsia="Times New Roman" w:hAnsi="Times New Roman"/>
                <w:lang w:val="kk-KZ" w:eastAsia="ru-RU"/>
              </w:rPr>
            </w:pPr>
            <w:r>
              <w:rPr>
                <w:rFonts w:ascii="Times New Roman" w:eastAsia="Times New Roman" w:hAnsi="Times New Roman"/>
                <w:lang w:val="kk-KZ" w:eastAsia="ru-RU"/>
              </w:rPr>
              <w:t>4</w:t>
            </w:r>
          </w:p>
        </w:tc>
        <w:tc>
          <w:tcPr>
            <w:tcW w:w="1417" w:type="dxa"/>
            <w:shd w:val="clear" w:color="auto" w:fill="auto"/>
          </w:tcPr>
          <w:p w14:paraId="08CB7CC4" w14:textId="7C2BF75C" w:rsidR="00534DA0" w:rsidRPr="001F2E4A" w:rsidRDefault="00534DA0" w:rsidP="00534DA0">
            <w:pPr>
              <w:spacing w:after="200" w:line="240" w:lineRule="auto"/>
              <w:jc w:val="center"/>
              <w:rPr>
                <w:rFonts w:ascii="Times New Roman" w:eastAsia="Times New Roman" w:hAnsi="Times New Roman"/>
                <w:lang w:eastAsia="ru-RU"/>
              </w:rPr>
            </w:pPr>
            <w:r>
              <w:rPr>
                <w:rFonts w:ascii="Times New Roman" w:eastAsia="Times New Roman" w:hAnsi="Times New Roman"/>
                <w:lang w:val="kk-KZ" w:eastAsia="ru-RU"/>
              </w:rPr>
              <w:t>5</w:t>
            </w:r>
          </w:p>
        </w:tc>
        <w:tc>
          <w:tcPr>
            <w:tcW w:w="1276" w:type="dxa"/>
            <w:shd w:val="clear" w:color="auto" w:fill="auto"/>
          </w:tcPr>
          <w:p w14:paraId="017E189D" w14:textId="3DBD891F" w:rsidR="00534DA0" w:rsidRPr="001F2E4A" w:rsidRDefault="00534DA0" w:rsidP="00534DA0">
            <w:pPr>
              <w:spacing w:after="200" w:line="240" w:lineRule="auto"/>
              <w:jc w:val="center"/>
              <w:rPr>
                <w:rFonts w:ascii="Times New Roman" w:eastAsia="Times New Roman" w:hAnsi="Times New Roman"/>
                <w:lang w:val="kk-KZ" w:eastAsia="ru-RU"/>
              </w:rPr>
            </w:pPr>
            <w:r>
              <w:rPr>
                <w:rFonts w:ascii="Times New Roman" w:eastAsia="Times New Roman" w:hAnsi="Times New Roman"/>
                <w:lang w:val="kk-KZ" w:eastAsia="ru-RU"/>
              </w:rPr>
              <w:t>6</w:t>
            </w:r>
          </w:p>
        </w:tc>
        <w:tc>
          <w:tcPr>
            <w:tcW w:w="1276" w:type="dxa"/>
            <w:shd w:val="clear" w:color="auto" w:fill="auto"/>
          </w:tcPr>
          <w:p w14:paraId="5D82F55B" w14:textId="2B42381D" w:rsidR="00534DA0" w:rsidRPr="001F2E4A" w:rsidRDefault="00534DA0" w:rsidP="00534DA0">
            <w:pPr>
              <w:spacing w:after="200" w:line="240" w:lineRule="auto"/>
              <w:jc w:val="center"/>
              <w:rPr>
                <w:rFonts w:ascii="Times New Roman" w:eastAsia="Times New Roman" w:hAnsi="Times New Roman"/>
                <w:lang w:val="en-US" w:eastAsia="ru-RU"/>
              </w:rPr>
            </w:pPr>
            <w:r>
              <w:rPr>
                <w:rFonts w:ascii="Times New Roman" w:eastAsia="Times New Roman" w:hAnsi="Times New Roman"/>
                <w:lang w:val="kk-KZ" w:eastAsia="ru-RU"/>
              </w:rPr>
              <w:t>7</w:t>
            </w:r>
          </w:p>
        </w:tc>
        <w:tc>
          <w:tcPr>
            <w:tcW w:w="1276" w:type="dxa"/>
            <w:shd w:val="clear" w:color="auto" w:fill="auto"/>
          </w:tcPr>
          <w:p w14:paraId="040B985A" w14:textId="266F7FD0" w:rsidR="00534DA0" w:rsidRPr="001F2E4A" w:rsidRDefault="00534DA0" w:rsidP="00534DA0">
            <w:pPr>
              <w:spacing w:after="200" w:line="240" w:lineRule="auto"/>
              <w:jc w:val="center"/>
              <w:rPr>
                <w:rFonts w:ascii="Times New Roman" w:eastAsia="Times New Roman" w:hAnsi="Times New Roman"/>
                <w:lang w:eastAsia="ru-RU"/>
              </w:rPr>
            </w:pPr>
            <w:r>
              <w:rPr>
                <w:rFonts w:ascii="Times New Roman" w:eastAsia="Times New Roman" w:hAnsi="Times New Roman"/>
                <w:lang w:val="kk-KZ" w:eastAsia="ru-RU"/>
              </w:rPr>
              <w:t>8</w:t>
            </w:r>
          </w:p>
        </w:tc>
        <w:tc>
          <w:tcPr>
            <w:tcW w:w="567" w:type="dxa"/>
            <w:shd w:val="clear" w:color="auto" w:fill="auto"/>
          </w:tcPr>
          <w:p w14:paraId="4BE0700A" w14:textId="1E8708C9" w:rsidR="00534DA0" w:rsidRPr="001F2E4A" w:rsidRDefault="00534DA0" w:rsidP="00534DA0">
            <w:pPr>
              <w:spacing w:after="200" w:line="240" w:lineRule="auto"/>
              <w:jc w:val="center"/>
              <w:rPr>
                <w:rFonts w:ascii="Times New Roman" w:eastAsia="Times New Roman" w:hAnsi="Times New Roman"/>
                <w:lang w:eastAsia="ru-RU"/>
              </w:rPr>
            </w:pPr>
            <w:r>
              <w:rPr>
                <w:rFonts w:ascii="Times New Roman" w:eastAsia="Times New Roman" w:hAnsi="Times New Roman"/>
                <w:lang w:val="kk-KZ" w:eastAsia="ru-RU"/>
              </w:rPr>
              <w:t>9</w:t>
            </w:r>
          </w:p>
        </w:tc>
      </w:tr>
      <w:tr w:rsidR="00534DA0" w:rsidRPr="001F2E4A" w14:paraId="36C873E1" w14:textId="77777777" w:rsidTr="00534DA0">
        <w:tc>
          <w:tcPr>
            <w:tcW w:w="562" w:type="dxa"/>
            <w:shd w:val="clear" w:color="auto" w:fill="auto"/>
          </w:tcPr>
          <w:p w14:paraId="4FAD08C3" w14:textId="77777777" w:rsidR="00534DA0" w:rsidRPr="001F2E4A" w:rsidRDefault="00534DA0" w:rsidP="00534DA0">
            <w:pPr>
              <w:numPr>
                <w:ilvl w:val="0"/>
                <w:numId w:val="10"/>
              </w:numPr>
              <w:spacing w:after="0" w:line="240" w:lineRule="auto"/>
              <w:contextualSpacing/>
              <w:jc w:val="both"/>
              <w:rPr>
                <w:rFonts w:ascii="Times New Roman" w:eastAsia="Times New Roman" w:hAnsi="Times New Roman"/>
                <w:lang w:eastAsia="ru-RU"/>
              </w:rPr>
            </w:pPr>
          </w:p>
        </w:tc>
        <w:tc>
          <w:tcPr>
            <w:tcW w:w="851" w:type="dxa"/>
            <w:shd w:val="clear" w:color="auto" w:fill="auto"/>
          </w:tcPr>
          <w:p w14:paraId="3C360924" w14:textId="232ECD2F" w:rsidR="00534DA0" w:rsidRPr="001F2E4A" w:rsidRDefault="00534DA0" w:rsidP="00534DA0">
            <w:pPr>
              <w:spacing w:after="200" w:line="240" w:lineRule="auto"/>
              <w:rPr>
                <w:rFonts w:ascii="Times New Roman" w:eastAsia="Times New Roman" w:hAnsi="Times New Roman"/>
                <w:lang w:eastAsia="ru-RU"/>
              </w:rPr>
            </w:pPr>
            <w:r w:rsidRPr="001F2E4A">
              <w:rPr>
                <w:rFonts w:ascii="Times New Roman" w:eastAsia="Times New Roman" w:hAnsi="Times New Roman"/>
                <w:lang w:eastAsia="ru-RU"/>
              </w:rPr>
              <w:t>ТП23</w:t>
            </w:r>
          </w:p>
        </w:tc>
        <w:tc>
          <w:tcPr>
            <w:tcW w:w="1276" w:type="dxa"/>
            <w:shd w:val="clear" w:color="auto" w:fill="auto"/>
          </w:tcPr>
          <w:p w14:paraId="00097DED" w14:textId="5582433D" w:rsidR="00534DA0" w:rsidRPr="001F2E4A" w:rsidRDefault="00534DA0" w:rsidP="00534DA0">
            <w:pPr>
              <w:spacing w:after="200" w:line="240" w:lineRule="auto"/>
              <w:rPr>
                <w:rFonts w:ascii="Times New Roman" w:eastAsia="Times New Roman" w:hAnsi="Times New Roman"/>
                <w:lang w:val="kk-KZ" w:eastAsia="ru-RU"/>
              </w:rPr>
            </w:pPr>
            <w:r w:rsidRPr="001F2E4A">
              <w:rPr>
                <w:rFonts w:ascii="Times New Roman" w:eastAsia="Times New Roman" w:hAnsi="Times New Roman"/>
                <w:lang w:val="kk-KZ" w:eastAsia="ru-RU"/>
              </w:rPr>
              <w:t>27,00±1,20</w:t>
            </w:r>
          </w:p>
        </w:tc>
        <w:tc>
          <w:tcPr>
            <w:tcW w:w="992" w:type="dxa"/>
            <w:shd w:val="clear" w:color="auto" w:fill="auto"/>
          </w:tcPr>
          <w:p w14:paraId="0730AA65" w14:textId="015A59B9" w:rsidR="00534DA0" w:rsidRPr="001F2E4A" w:rsidRDefault="00534DA0" w:rsidP="00534DA0">
            <w:pPr>
              <w:spacing w:after="200" w:line="240" w:lineRule="auto"/>
              <w:rPr>
                <w:rFonts w:ascii="Times New Roman" w:eastAsia="Times New Roman" w:hAnsi="Times New Roman"/>
                <w:lang w:val="kk-KZ" w:eastAsia="ru-RU"/>
              </w:rPr>
            </w:pPr>
            <w:r w:rsidRPr="001F2E4A">
              <w:rPr>
                <w:rFonts w:ascii="Times New Roman" w:eastAsia="Times New Roman" w:hAnsi="Times New Roman"/>
                <w:lang w:val="kk-KZ" w:eastAsia="ru-RU"/>
              </w:rPr>
              <w:t xml:space="preserve">Жасыл </w:t>
            </w:r>
          </w:p>
        </w:tc>
        <w:tc>
          <w:tcPr>
            <w:tcW w:w="1417" w:type="dxa"/>
            <w:shd w:val="clear" w:color="auto" w:fill="auto"/>
          </w:tcPr>
          <w:p w14:paraId="71058822" w14:textId="0230CA87" w:rsidR="00534DA0" w:rsidRPr="001F2E4A" w:rsidRDefault="00534DA0" w:rsidP="00534DA0">
            <w:pPr>
              <w:spacing w:after="200" w:line="240" w:lineRule="auto"/>
              <w:rPr>
                <w:rFonts w:ascii="Times New Roman" w:eastAsia="Times New Roman" w:hAnsi="Times New Roman"/>
                <w:lang w:eastAsia="ru-RU"/>
              </w:rPr>
            </w:pPr>
            <w:r w:rsidRPr="001F2E4A">
              <w:rPr>
                <w:rFonts w:ascii="Times New Roman" w:eastAsia="Times New Roman" w:hAnsi="Times New Roman"/>
                <w:lang w:eastAsia="ru-RU"/>
              </w:rPr>
              <w:t>-</w:t>
            </w:r>
          </w:p>
        </w:tc>
        <w:tc>
          <w:tcPr>
            <w:tcW w:w="1276" w:type="dxa"/>
            <w:shd w:val="clear" w:color="auto" w:fill="auto"/>
          </w:tcPr>
          <w:p w14:paraId="7C44649F" w14:textId="24D658FD" w:rsidR="00534DA0" w:rsidRPr="001F2E4A" w:rsidRDefault="00534DA0" w:rsidP="00534DA0">
            <w:pPr>
              <w:spacing w:after="200" w:line="240" w:lineRule="auto"/>
              <w:rPr>
                <w:rFonts w:ascii="Times New Roman" w:eastAsia="Times New Roman" w:hAnsi="Times New Roman"/>
                <w:lang w:val="kk-KZ" w:eastAsia="ru-RU"/>
              </w:rPr>
            </w:pPr>
            <w:r w:rsidRPr="001F2E4A">
              <w:rPr>
                <w:rFonts w:ascii="Times New Roman" w:eastAsia="Times New Roman" w:hAnsi="Times New Roman"/>
                <w:lang w:val="kk-KZ" w:eastAsia="ru-RU"/>
              </w:rPr>
              <w:t>Әлсіз бұдырлы</w:t>
            </w:r>
          </w:p>
        </w:tc>
        <w:tc>
          <w:tcPr>
            <w:tcW w:w="1276" w:type="dxa"/>
            <w:shd w:val="clear" w:color="auto" w:fill="auto"/>
          </w:tcPr>
          <w:p w14:paraId="66D52185" w14:textId="4E20ACDF" w:rsidR="00534DA0" w:rsidRPr="001F2E4A" w:rsidRDefault="00534DA0" w:rsidP="00534DA0">
            <w:pPr>
              <w:spacing w:after="200" w:line="240" w:lineRule="auto"/>
              <w:rPr>
                <w:rFonts w:ascii="Times New Roman" w:eastAsia="Times New Roman" w:hAnsi="Times New Roman"/>
                <w:lang w:val="en-US" w:eastAsia="ru-RU"/>
              </w:rPr>
            </w:pPr>
            <w:r w:rsidRPr="001F2E4A">
              <w:rPr>
                <w:rFonts w:ascii="Times New Roman" w:eastAsia="Times New Roman" w:hAnsi="Times New Roman"/>
                <w:lang w:val="en-US" w:eastAsia="ru-RU"/>
              </w:rPr>
              <w:t>9</w:t>
            </w:r>
            <w:r w:rsidRPr="001F2E4A">
              <w:rPr>
                <w:rFonts w:ascii="Times New Roman" w:eastAsia="Times New Roman" w:hAnsi="Times New Roman"/>
                <w:lang w:val="kk-KZ" w:eastAsia="ru-RU"/>
              </w:rPr>
              <w:t>,0±0,05</w:t>
            </w:r>
          </w:p>
        </w:tc>
        <w:tc>
          <w:tcPr>
            <w:tcW w:w="1276" w:type="dxa"/>
            <w:shd w:val="clear" w:color="auto" w:fill="auto"/>
          </w:tcPr>
          <w:p w14:paraId="1973CB9A" w14:textId="5694D917" w:rsidR="00534DA0" w:rsidRPr="001F2E4A" w:rsidRDefault="00534DA0" w:rsidP="00534DA0">
            <w:pPr>
              <w:spacing w:after="200" w:line="240" w:lineRule="auto"/>
              <w:rPr>
                <w:rFonts w:ascii="Times New Roman" w:eastAsia="Times New Roman" w:hAnsi="Times New Roman"/>
                <w:lang w:eastAsia="ru-RU"/>
              </w:rPr>
            </w:pPr>
            <w:r w:rsidRPr="001F2E4A">
              <w:rPr>
                <w:rFonts w:ascii="Times New Roman" w:eastAsia="Times New Roman" w:hAnsi="Times New Roman"/>
                <w:lang w:eastAsia="ru-RU"/>
              </w:rPr>
              <w:t>1,81</w:t>
            </w:r>
            <w:r w:rsidRPr="001F2E4A">
              <w:rPr>
                <w:rFonts w:ascii="Times New Roman" w:eastAsia="Times New Roman" w:hAnsi="Times New Roman"/>
                <w:lang w:val="kk-KZ" w:eastAsia="ru-RU"/>
              </w:rPr>
              <w:t>±0,02</w:t>
            </w:r>
          </w:p>
        </w:tc>
        <w:tc>
          <w:tcPr>
            <w:tcW w:w="567" w:type="dxa"/>
            <w:shd w:val="clear" w:color="auto" w:fill="auto"/>
          </w:tcPr>
          <w:p w14:paraId="0A569616" w14:textId="27592312" w:rsidR="00534DA0" w:rsidRPr="001F2E4A" w:rsidRDefault="00534DA0" w:rsidP="00534DA0">
            <w:pPr>
              <w:spacing w:after="200" w:line="240" w:lineRule="auto"/>
              <w:rPr>
                <w:rFonts w:ascii="Times New Roman" w:eastAsia="Times New Roman" w:hAnsi="Times New Roman"/>
                <w:lang w:eastAsia="ru-RU"/>
              </w:rPr>
            </w:pPr>
            <w:r w:rsidRPr="001F2E4A">
              <w:rPr>
                <w:rFonts w:ascii="Times New Roman" w:eastAsia="Times New Roman" w:hAnsi="Times New Roman"/>
                <w:lang w:eastAsia="ru-RU"/>
              </w:rPr>
              <w:t>2,98</w:t>
            </w:r>
          </w:p>
        </w:tc>
      </w:tr>
      <w:tr w:rsidR="00534DA0" w:rsidRPr="001F2E4A" w14:paraId="051826D3" w14:textId="77777777" w:rsidTr="00534DA0">
        <w:tc>
          <w:tcPr>
            <w:tcW w:w="562" w:type="dxa"/>
            <w:shd w:val="clear" w:color="auto" w:fill="auto"/>
          </w:tcPr>
          <w:p w14:paraId="319F9C6C" w14:textId="77777777" w:rsidR="00534DA0" w:rsidRPr="001F2E4A" w:rsidRDefault="00534DA0" w:rsidP="00534DA0">
            <w:pPr>
              <w:numPr>
                <w:ilvl w:val="0"/>
                <w:numId w:val="10"/>
              </w:numPr>
              <w:spacing w:after="0" w:line="240" w:lineRule="auto"/>
              <w:contextualSpacing/>
              <w:jc w:val="both"/>
              <w:rPr>
                <w:rFonts w:ascii="Times New Roman" w:eastAsia="Times New Roman" w:hAnsi="Times New Roman"/>
                <w:lang w:eastAsia="ru-RU"/>
              </w:rPr>
            </w:pPr>
          </w:p>
        </w:tc>
        <w:tc>
          <w:tcPr>
            <w:tcW w:w="851" w:type="dxa"/>
            <w:shd w:val="clear" w:color="auto" w:fill="auto"/>
          </w:tcPr>
          <w:p w14:paraId="5340AD0E" w14:textId="260562B1" w:rsidR="00534DA0" w:rsidRPr="001F2E4A" w:rsidRDefault="00534DA0" w:rsidP="00534DA0">
            <w:pPr>
              <w:spacing w:after="200" w:line="240" w:lineRule="auto"/>
              <w:rPr>
                <w:rFonts w:ascii="Times New Roman" w:eastAsia="Times New Roman" w:hAnsi="Times New Roman"/>
                <w:lang w:eastAsia="ru-RU"/>
              </w:rPr>
            </w:pPr>
            <w:r w:rsidRPr="001F2E4A">
              <w:rPr>
                <w:rFonts w:ascii="Times New Roman" w:eastAsia="Times New Roman" w:hAnsi="Times New Roman"/>
                <w:lang w:eastAsia="ru-RU"/>
              </w:rPr>
              <w:t>ТП24</w:t>
            </w:r>
          </w:p>
        </w:tc>
        <w:tc>
          <w:tcPr>
            <w:tcW w:w="1276" w:type="dxa"/>
            <w:shd w:val="clear" w:color="auto" w:fill="auto"/>
          </w:tcPr>
          <w:p w14:paraId="733BD969" w14:textId="37A7F02D" w:rsidR="00534DA0" w:rsidRPr="001F2E4A" w:rsidRDefault="00534DA0" w:rsidP="00534DA0">
            <w:pPr>
              <w:spacing w:after="200" w:line="240" w:lineRule="auto"/>
              <w:rPr>
                <w:rFonts w:ascii="Times New Roman" w:eastAsia="Times New Roman" w:hAnsi="Times New Roman"/>
                <w:lang w:val="kk-KZ" w:eastAsia="ru-RU"/>
              </w:rPr>
            </w:pPr>
            <w:r w:rsidRPr="001F2E4A">
              <w:rPr>
                <w:rFonts w:ascii="Times New Roman" w:eastAsia="Times New Roman" w:hAnsi="Times New Roman"/>
                <w:lang w:val="kk-KZ" w:eastAsia="ru-RU"/>
              </w:rPr>
              <w:t>23,00±1,10</w:t>
            </w:r>
          </w:p>
        </w:tc>
        <w:tc>
          <w:tcPr>
            <w:tcW w:w="992" w:type="dxa"/>
            <w:shd w:val="clear" w:color="auto" w:fill="auto"/>
          </w:tcPr>
          <w:p w14:paraId="5A107D7D" w14:textId="40B5B9F3" w:rsidR="00534DA0" w:rsidRPr="001F2E4A" w:rsidRDefault="00534DA0" w:rsidP="00534DA0">
            <w:pPr>
              <w:spacing w:after="200" w:line="240" w:lineRule="auto"/>
              <w:rPr>
                <w:rFonts w:ascii="Times New Roman" w:eastAsia="Times New Roman" w:hAnsi="Times New Roman"/>
                <w:lang w:val="kk-KZ" w:eastAsia="ru-RU"/>
              </w:rPr>
            </w:pPr>
            <w:r w:rsidRPr="001F2E4A">
              <w:rPr>
                <w:rFonts w:ascii="Times New Roman" w:eastAsia="Times New Roman" w:hAnsi="Times New Roman"/>
                <w:lang w:val="kk-KZ" w:eastAsia="ru-RU"/>
              </w:rPr>
              <w:t>Ашық сары түсті</w:t>
            </w:r>
          </w:p>
        </w:tc>
        <w:tc>
          <w:tcPr>
            <w:tcW w:w="1417" w:type="dxa"/>
            <w:shd w:val="clear" w:color="auto" w:fill="auto"/>
          </w:tcPr>
          <w:p w14:paraId="45AB176D" w14:textId="16AB83AF" w:rsidR="00534DA0" w:rsidRPr="001F2E4A" w:rsidRDefault="00534DA0" w:rsidP="00534DA0">
            <w:pPr>
              <w:spacing w:after="200" w:line="240" w:lineRule="auto"/>
              <w:rPr>
                <w:rFonts w:ascii="Times New Roman" w:eastAsia="Times New Roman" w:hAnsi="Times New Roman"/>
                <w:lang w:eastAsia="ru-RU"/>
              </w:rPr>
            </w:pPr>
            <w:r w:rsidRPr="001F2E4A">
              <w:rPr>
                <w:rFonts w:ascii="Times New Roman" w:eastAsia="Times New Roman" w:hAnsi="Times New Roman"/>
                <w:lang w:eastAsia="ru-RU"/>
              </w:rPr>
              <w:t>-</w:t>
            </w:r>
          </w:p>
        </w:tc>
        <w:tc>
          <w:tcPr>
            <w:tcW w:w="1276" w:type="dxa"/>
            <w:shd w:val="clear" w:color="auto" w:fill="auto"/>
          </w:tcPr>
          <w:p w14:paraId="4FAE8378" w14:textId="4CE79356" w:rsidR="00534DA0" w:rsidRPr="001F2E4A" w:rsidRDefault="00534DA0" w:rsidP="00534DA0">
            <w:pPr>
              <w:spacing w:after="200" w:line="240" w:lineRule="auto"/>
              <w:rPr>
                <w:rFonts w:ascii="Times New Roman" w:eastAsia="Times New Roman" w:hAnsi="Times New Roman"/>
                <w:lang w:val="kk-KZ" w:eastAsia="ru-RU"/>
              </w:rPr>
            </w:pPr>
            <w:r w:rsidRPr="001F2E4A">
              <w:rPr>
                <w:rFonts w:ascii="Times New Roman" w:eastAsia="Times New Roman" w:hAnsi="Times New Roman"/>
                <w:lang w:val="kk-KZ" w:eastAsia="ru-RU"/>
              </w:rPr>
              <w:t>Тегіс</w:t>
            </w:r>
          </w:p>
        </w:tc>
        <w:tc>
          <w:tcPr>
            <w:tcW w:w="1276" w:type="dxa"/>
            <w:shd w:val="clear" w:color="auto" w:fill="auto"/>
          </w:tcPr>
          <w:p w14:paraId="74F66862" w14:textId="6B0C1E02" w:rsidR="00534DA0" w:rsidRPr="001F2E4A" w:rsidRDefault="00534DA0" w:rsidP="00534DA0">
            <w:pPr>
              <w:spacing w:after="200" w:line="240" w:lineRule="auto"/>
              <w:rPr>
                <w:rFonts w:ascii="Times New Roman" w:eastAsia="Times New Roman" w:hAnsi="Times New Roman"/>
                <w:lang w:val="en-US" w:eastAsia="ru-RU"/>
              </w:rPr>
            </w:pPr>
            <w:r w:rsidRPr="001F2E4A">
              <w:rPr>
                <w:rFonts w:ascii="Times New Roman" w:eastAsia="Times New Roman" w:hAnsi="Times New Roman"/>
                <w:lang w:eastAsia="ru-RU"/>
              </w:rPr>
              <w:t>10</w:t>
            </w:r>
            <w:r w:rsidRPr="001F2E4A">
              <w:rPr>
                <w:rFonts w:ascii="Times New Roman" w:eastAsia="Times New Roman" w:hAnsi="Times New Roman"/>
                <w:lang w:val="kk-KZ" w:eastAsia="ru-RU"/>
              </w:rPr>
              <w:t>±0,51</w:t>
            </w:r>
          </w:p>
        </w:tc>
        <w:tc>
          <w:tcPr>
            <w:tcW w:w="1276" w:type="dxa"/>
            <w:shd w:val="clear" w:color="auto" w:fill="auto"/>
          </w:tcPr>
          <w:p w14:paraId="2C0F76FB" w14:textId="4AE835C7" w:rsidR="00534DA0" w:rsidRPr="001F2E4A" w:rsidRDefault="00534DA0" w:rsidP="00534DA0">
            <w:pPr>
              <w:spacing w:after="200" w:line="240" w:lineRule="auto"/>
              <w:rPr>
                <w:rFonts w:ascii="Times New Roman" w:eastAsia="Times New Roman" w:hAnsi="Times New Roman"/>
                <w:lang w:eastAsia="ru-RU"/>
              </w:rPr>
            </w:pPr>
            <w:r w:rsidRPr="001F2E4A">
              <w:rPr>
                <w:rFonts w:ascii="Times New Roman" w:eastAsia="Times New Roman" w:hAnsi="Times New Roman"/>
                <w:lang w:eastAsia="ru-RU"/>
              </w:rPr>
              <w:t>2,23</w:t>
            </w:r>
            <w:r w:rsidRPr="001F2E4A">
              <w:rPr>
                <w:rFonts w:ascii="Times New Roman" w:eastAsia="Times New Roman" w:hAnsi="Times New Roman"/>
                <w:lang w:val="kk-KZ" w:eastAsia="ru-RU"/>
              </w:rPr>
              <w:t>±0,03</w:t>
            </w:r>
          </w:p>
        </w:tc>
        <w:tc>
          <w:tcPr>
            <w:tcW w:w="567" w:type="dxa"/>
            <w:shd w:val="clear" w:color="auto" w:fill="auto"/>
          </w:tcPr>
          <w:p w14:paraId="68544CEE" w14:textId="4963E14B" w:rsidR="00534DA0" w:rsidRPr="001F2E4A" w:rsidRDefault="00534DA0" w:rsidP="00534DA0">
            <w:pPr>
              <w:spacing w:after="200" w:line="240" w:lineRule="auto"/>
              <w:rPr>
                <w:rFonts w:ascii="Times New Roman" w:eastAsia="Times New Roman" w:hAnsi="Times New Roman"/>
                <w:lang w:eastAsia="ru-RU"/>
              </w:rPr>
            </w:pPr>
            <w:r w:rsidRPr="001F2E4A">
              <w:rPr>
                <w:rFonts w:ascii="Times New Roman" w:eastAsia="Times New Roman" w:hAnsi="Times New Roman"/>
                <w:lang w:eastAsia="ru-RU"/>
              </w:rPr>
              <w:t>3,45</w:t>
            </w:r>
          </w:p>
        </w:tc>
      </w:tr>
      <w:tr w:rsidR="00534DA0" w:rsidRPr="001F2E4A" w14:paraId="2DB9520B" w14:textId="77777777" w:rsidTr="00534DA0">
        <w:tc>
          <w:tcPr>
            <w:tcW w:w="562" w:type="dxa"/>
            <w:shd w:val="clear" w:color="auto" w:fill="auto"/>
          </w:tcPr>
          <w:p w14:paraId="5DC2B4E6" w14:textId="77777777" w:rsidR="00534DA0" w:rsidRPr="001F2E4A" w:rsidRDefault="00534DA0" w:rsidP="00534DA0">
            <w:pPr>
              <w:numPr>
                <w:ilvl w:val="0"/>
                <w:numId w:val="10"/>
              </w:numPr>
              <w:spacing w:after="0" w:line="240" w:lineRule="auto"/>
              <w:contextualSpacing/>
              <w:jc w:val="both"/>
              <w:rPr>
                <w:rFonts w:ascii="Times New Roman" w:eastAsia="Times New Roman" w:hAnsi="Times New Roman"/>
                <w:lang w:eastAsia="ru-RU"/>
              </w:rPr>
            </w:pPr>
          </w:p>
        </w:tc>
        <w:tc>
          <w:tcPr>
            <w:tcW w:w="851" w:type="dxa"/>
            <w:shd w:val="clear" w:color="auto" w:fill="auto"/>
          </w:tcPr>
          <w:p w14:paraId="11A2C6C8" w14:textId="77777777" w:rsidR="00534DA0" w:rsidRPr="001F2E4A" w:rsidRDefault="00534DA0" w:rsidP="00534DA0">
            <w:pPr>
              <w:spacing w:after="200" w:line="240" w:lineRule="auto"/>
              <w:rPr>
                <w:rFonts w:ascii="Times New Roman" w:eastAsia="Times New Roman" w:hAnsi="Times New Roman"/>
                <w:lang w:eastAsia="ru-RU"/>
              </w:rPr>
            </w:pPr>
            <w:r w:rsidRPr="001F2E4A">
              <w:rPr>
                <w:rFonts w:ascii="Times New Roman" w:eastAsia="Times New Roman" w:hAnsi="Times New Roman"/>
                <w:lang w:eastAsia="ru-RU"/>
              </w:rPr>
              <w:t>ТП25</w:t>
            </w:r>
          </w:p>
        </w:tc>
        <w:tc>
          <w:tcPr>
            <w:tcW w:w="1276" w:type="dxa"/>
            <w:shd w:val="clear" w:color="auto" w:fill="auto"/>
          </w:tcPr>
          <w:p w14:paraId="2CB0975C" w14:textId="77777777" w:rsidR="00534DA0" w:rsidRPr="001F2E4A" w:rsidRDefault="00534DA0" w:rsidP="00534DA0">
            <w:pPr>
              <w:spacing w:after="200" w:line="240" w:lineRule="auto"/>
              <w:rPr>
                <w:rFonts w:ascii="Times New Roman" w:eastAsia="Times New Roman" w:hAnsi="Times New Roman"/>
                <w:lang w:eastAsia="ru-RU"/>
              </w:rPr>
            </w:pPr>
            <w:r w:rsidRPr="001F2E4A">
              <w:rPr>
                <w:rFonts w:ascii="Times New Roman" w:eastAsia="Times New Roman" w:hAnsi="Times New Roman"/>
                <w:b/>
                <w:lang w:val="kk-KZ" w:eastAsia="ru-RU"/>
              </w:rPr>
              <w:t>165,0</w:t>
            </w:r>
            <w:r w:rsidRPr="001F2E4A">
              <w:rPr>
                <w:rFonts w:ascii="Times New Roman" w:eastAsia="Times New Roman" w:hAnsi="Times New Roman"/>
                <w:lang w:val="kk-KZ" w:eastAsia="ru-RU"/>
              </w:rPr>
              <w:t>±8,87</w:t>
            </w:r>
          </w:p>
        </w:tc>
        <w:tc>
          <w:tcPr>
            <w:tcW w:w="992" w:type="dxa"/>
            <w:shd w:val="clear" w:color="auto" w:fill="auto"/>
          </w:tcPr>
          <w:p w14:paraId="0DAB80D0" w14:textId="77777777" w:rsidR="00534DA0" w:rsidRPr="001F2E4A" w:rsidRDefault="00534DA0" w:rsidP="00534DA0">
            <w:pPr>
              <w:spacing w:after="200" w:line="240" w:lineRule="auto"/>
              <w:rPr>
                <w:rFonts w:ascii="Times New Roman" w:eastAsia="Times New Roman" w:hAnsi="Times New Roman"/>
                <w:lang w:val="kk-KZ" w:eastAsia="ru-RU"/>
              </w:rPr>
            </w:pPr>
            <w:r w:rsidRPr="001F2E4A">
              <w:rPr>
                <w:rFonts w:ascii="Times New Roman" w:eastAsia="Times New Roman" w:hAnsi="Times New Roman"/>
                <w:lang w:val="kk-KZ" w:eastAsia="ru-RU"/>
              </w:rPr>
              <w:t xml:space="preserve">Жасыл </w:t>
            </w:r>
          </w:p>
        </w:tc>
        <w:tc>
          <w:tcPr>
            <w:tcW w:w="1417" w:type="dxa"/>
            <w:shd w:val="clear" w:color="auto" w:fill="auto"/>
          </w:tcPr>
          <w:p w14:paraId="07795D9E" w14:textId="77777777" w:rsidR="00534DA0" w:rsidRPr="001F2E4A" w:rsidRDefault="00534DA0" w:rsidP="00534DA0">
            <w:pPr>
              <w:spacing w:after="200" w:line="240" w:lineRule="auto"/>
              <w:rPr>
                <w:rFonts w:ascii="Times New Roman" w:eastAsia="Times New Roman" w:hAnsi="Times New Roman"/>
                <w:lang w:eastAsia="ru-RU"/>
              </w:rPr>
            </w:pPr>
            <w:r w:rsidRPr="001F2E4A">
              <w:rPr>
                <w:rFonts w:ascii="Times New Roman" w:eastAsia="Times New Roman" w:hAnsi="Times New Roman"/>
                <w:lang w:val="kk-KZ" w:eastAsia="ru-RU"/>
              </w:rPr>
              <w:t>Бұлыңғыр</w:t>
            </w:r>
            <w:r w:rsidRPr="001F2E4A">
              <w:rPr>
                <w:rFonts w:ascii="Times New Roman" w:eastAsia="Times New Roman" w:hAnsi="Times New Roman"/>
                <w:lang w:eastAsia="ru-RU"/>
              </w:rPr>
              <w:t xml:space="preserve">, 30%, </w:t>
            </w:r>
            <w:r w:rsidRPr="001F2E4A">
              <w:rPr>
                <w:rFonts w:ascii="Times New Roman" w:eastAsia="Times New Roman" w:hAnsi="Times New Roman"/>
                <w:lang w:val="kk-KZ" w:eastAsia="ru-RU"/>
              </w:rPr>
              <w:t>қызғылт</w:t>
            </w:r>
            <w:r w:rsidRPr="001F2E4A">
              <w:rPr>
                <w:rFonts w:ascii="Times New Roman" w:eastAsia="Times New Roman" w:hAnsi="Times New Roman"/>
                <w:lang w:eastAsia="ru-RU"/>
              </w:rPr>
              <w:t>.</w:t>
            </w:r>
          </w:p>
        </w:tc>
        <w:tc>
          <w:tcPr>
            <w:tcW w:w="1276" w:type="dxa"/>
            <w:shd w:val="clear" w:color="auto" w:fill="auto"/>
          </w:tcPr>
          <w:p w14:paraId="560936C3" w14:textId="77777777" w:rsidR="00534DA0" w:rsidRPr="001F2E4A" w:rsidRDefault="00534DA0" w:rsidP="00534DA0">
            <w:pPr>
              <w:spacing w:after="200" w:line="240" w:lineRule="auto"/>
              <w:rPr>
                <w:rFonts w:ascii="Times New Roman" w:eastAsia="Times New Roman" w:hAnsi="Times New Roman"/>
                <w:lang w:eastAsia="ru-RU"/>
              </w:rPr>
            </w:pPr>
            <w:r w:rsidRPr="001F2E4A">
              <w:rPr>
                <w:rFonts w:ascii="Times New Roman" w:eastAsia="Times New Roman" w:hAnsi="Times New Roman"/>
                <w:lang w:val="kk-KZ" w:eastAsia="ru-RU"/>
              </w:rPr>
              <w:t>Әлсіз бұдырлы</w:t>
            </w:r>
            <w:r w:rsidRPr="001F2E4A">
              <w:rPr>
                <w:rFonts w:ascii="Times New Roman" w:eastAsia="Times New Roman" w:hAnsi="Times New Roman"/>
                <w:lang w:eastAsia="ru-RU"/>
              </w:rPr>
              <w:t xml:space="preserve"> </w:t>
            </w:r>
          </w:p>
        </w:tc>
        <w:tc>
          <w:tcPr>
            <w:tcW w:w="1276" w:type="dxa"/>
            <w:shd w:val="clear" w:color="auto" w:fill="auto"/>
          </w:tcPr>
          <w:p w14:paraId="3A86B1CE" w14:textId="77777777" w:rsidR="00534DA0" w:rsidRPr="001F2E4A" w:rsidRDefault="00534DA0" w:rsidP="00534DA0">
            <w:pPr>
              <w:spacing w:after="200" w:line="240" w:lineRule="auto"/>
              <w:rPr>
                <w:rFonts w:ascii="Times New Roman" w:eastAsia="Times New Roman" w:hAnsi="Times New Roman"/>
                <w:lang w:eastAsia="ru-RU"/>
              </w:rPr>
            </w:pPr>
            <w:r w:rsidRPr="001F2E4A">
              <w:rPr>
                <w:rFonts w:ascii="Times New Roman" w:eastAsia="Times New Roman" w:hAnsi="Times New Roman"/>
                <w:lang w:eastAsia="ru-RU"/>
              </w:rPr>
              <w:t>10</w:t>
            </w:r>
            <w:r w:rsidRPr="001F2E4A">
              <w:rPr>
                <w:rFonts w:ascii="Times New Roman" w:eastAsia="Times New Roman" w:hAnsi="Times New Roman"/>
                <w:lang w:val="kk-KZ" w:eastAsia="ru-RU"/>
              </w:rPr>
              <w:t>±0,07</w:t>
            </w:r>
          </w:p>
        </w:tc>
        <w:tc>
          <w:tcPr>
            <w:tcW w:w="1276" w:type="dxa"/>
            <w:shd w:val="clear" w:color="auto" w:fill="auto"/>
          </w:tcPr>
          <w:p w14:paraId="5C5FF2F1" w14:textId="77777777" w:rsidR="00534DA0" w:rsidRPr="001F2E4A" w:rsidRDefault="00534DA0" w:rsidP="00534DA0">
            <w:pPr>
              <w:spacing w:after="200" w:line="240" w:lineRule="auto"/>
              <w:rPr>
                <w:rFonts w:ascii="Times New Roman" w:eastAsia="Times New Roman" w:hAnsi="Times New Roman"/>
                <w:lang w:eastAsia="ru-RU"/>
              </w:rPr>
            </w:pPr>
            <w:r w:rsidRPr="001F2E4A">
              <w:rPr>
                <w:rFonts w:ascii="Times New Roman" w:eastAsia="Times New Roman" w:hAnsi="Times New Roman"/>
                <w:lang w:eastAsia="ru-RU"/>
              </w:rPr>
              <w:t>1,76</w:t>
            </w:r>
            <w:r w:rsidRPr="001F2E4A">
              <w:rPr>
                <w:rFonts w:ascii="Times New Roman" w:eastAsia="Times New Roman" w:hAnsi="Times New Roman"/>
                <w:lang w:val="kk-KZ" w:eastAsia="ru-RU"/>
              </w:rPr>
              <w:t>±0,02</w:t>
            </w:r>
          </w:p>
        </w:tc>
        <w:tc>
          <w:tcPr>
            <w:tcW w:w="567" w:type="dxa"/>
            <w:shd w:val="clear" w:color="auto" w:fill="auto"/>
          </w:tcPr>
          <w:p w14:paraId="67F7EFD9" w14:textId="77777777" w:rsidR="00534DA0" w:rsidRPr="001F2E4A" w:rsidRDefault="00534DA0" w:rsidP="00534DA0">
            <w:pPr>
              <w:spacing w:after="200" w:line="240" w:lineRule="auto"/>
              <w:rPr>
                <w:rFonts w:ascii="Times New Roman" w:eastAsia="Times New Roman" w:hAnsi="Times New Roman"/>
                <w:lang w:eastAsia="ru-RU"/>
              </w:rPr>
            </w:pPr>
            <w:r w:rsidRPr="001F2E4A">
              <w:rPr>
                <w:rFonts w:ascii="Times New Roman" w:eastAsia="Times New Roman" w:hAnsi="Times New Roman"/>
                <w:lang w:eastAsia="ru-RU"/>
              </w:rPr>
              <w:t>2,56</w:t>
            </w:r>
          </w:p>
        </w:tc>
      </w:tr>
    </w:tbl>
    <w:p w14:paraId="5F4326B9" w14:textId="77777777" w:rsidR="00E32108" w:rsidRDefault="00E32108" w:rsidP="00A84BFF">
      <w:pPr>
        <w:spacing w:after="0" w:line="240" w:lineRule="auto"/>
        <w:ind w:firstLine="708"/>
        <w:jc w:val="both"/>
        <w:rPr>
          <w:rFonts w:ascii="Times New Roman" w:hAnsi="Times New Roman"/>
          <w:sz w:val="28"/>
          <w:szCs w:val="28"/>
          <w:lang w:val="kk-KZ"/>
        </w:rPr>
      </w:pPr>
    </w:p>
    <w:p w14:paraId="04D32465" w14:textId="0AE046F9" w:rsidR="00A57FE5" w:rsidRDefault="00E32108" w:rsidP="00A84BFF">
      <w:pPr>
        <w:shd w:val="clear" w:color="auto" w:fill="FFFFFF"/>
        <w:spacing w:after="0" w:line="240" w:lineRule="auto"/>
        <w:ind w:firstLine="709"/>
        <w:jc w:val="both"/>
        <w:outlineLvl w:val="0"/>
        <w:rPr>
          <w:rFonts w:ascii="Times New Roman" w:eastAsia="Times New Roman" w:hAnsi="Times New Roman"/>
          <w:bCs/>
          <w:kern w:val="36"/>
          <w:sz w:val="28"/>
          <w:szCs w:val="28"/>
          <w:lang w:val="kk-KZ" w:eastAsia="ru-RU"/>
        </w:rPr>
      </w:pPr>
      <w:r>
        <w:rPr>
          <w:rFonts w:ascii="Times New Roman" w:hAnsi="Times New Roman"/>
          <w:sz w:val="28"/>
          <w:szCs w:val="28"/>
          <w:lang w:val="kk-KZ"/>
        </w:rPr>
        <w:t>Зе</w:t>
      </w:r>
      <w:r w:rsidR="00F05FA1">
        <w:rPr>
          <w:rFonts w:ascii="Times New Roman" w:hAnsi="Times New Roman"/>
          <w:sz w:val="28"/>
          <w:szCs w:val="28"/>
          <w:lang w:val="kk-KZ"/>
        </w:rPr>
        <w:t xml:space="preserve">рттелген нысандардың жемістерінің 69 </w:t>
      </w:r>
      <w:r w:rsidR="00F05FA1" w:rsidRPr="00827C4A">
        <w:rPr>
          <w:rFonts w:ascii="Times New Roman" w:hAnsi="Times New Roman"/>
          <w:sz w:val="28"/>
          <w:szCs w:val="28"/>
          <w:lang w:val="kk-KZ"/>
        </w:rPr>
        <w:t>%</w:t>
      </w:r>
      <w:r w:rsidR="00F05FA1">
        <w:rPr>
          <w:rFonts w:ascii="Times New Roman" w:hAnsi="Times New Roman"/>
          <w:sz w:val="28"/>
          <w:szCs w:val="28"/>
          <w:lang w:val="kk-KZ"/>
        </w:rPr>
        <w:t xml:space="preserve"> жасыл түсті, 31</w:t>
      </w:r>
      <w:r w:rsidR="00F05FA1" w:rsidRPr="00827C4A">
        <w:rPr>
          <w:rFonts w:ascii="Times New Roman" w:hAnsi="Times New Roman"/>
          <w:sz w:val="28"/>
          <w:szCs w:val="28"/>
          <w:lang w:val="kk-KZ"/>
        </w:rPr>
        <w:t>%</w:t>
      </w:r>
      <w:r w:rsidR="00F05FA1">
        <w:rPr>
          <w:rFonts w:ascii="Times New Roman" w:hAnsi="Times New Roman"/>
          <w:sz w:val="28"/>
          <w:szCs w:val="28"/>
          <w:lang w:val="kk-KZ"/>
        </w:rPr>
        <w:t xml:space="preserve"> сары түсті болды, олардың 77</w:t>
      </w:r>
      <w:r w:rsidR="00F05FA1" w:rsidRPr="00827C4A">
        <w:rPr>
          <w:rFonts w:ascii="Times New Roman" w:hAnsi="Times New Roman"/>
          <w:sz w:val="28"/>
          <w:szCs w:val="28"/>
          <w:lang w:val="kk-KZ"/>
        </w:rPr>
        <w:t>%</w:t>
      </w:r>
      <w:r w:rsidR="00F05FA1">
        <w:rPr>
          <w:rFonts w:ascii="Times New Roman" w:hAnsi="Times New Roman"/>
          <w:sz w:val="28"/>
          <w:szCs w:val="28"/>
          <w:lang w:val="kk-KZ"/>
        </w:rPr>
        <w:t xml:space="preserve">-да жабынды түсі жоқ. Тек </w:t>
      </w:r>
      <w:r w:rsidR="00827C4A">
        <w:rPr>
          <w:rFonts w:ascii="Times New Roman" w:hAnsi="Times New Roman"/>
          <w:sz w:val="28"/>
          <w:szCs w:val="28"/>
          <w:lang w:val="kk-KZ"/>
        </w:rPr>
        <w:t xml:space="preserve">ТМ9, ТП19, ТП21 </w:t>
      </w:r>
      <w:r w:rsidR="00194868">
        <w:rPr>
          <w:rFonts w:ascii="Times New Roman" w:hAnsi="Times New Roman"/>
          <w:sz w:val="28"/>
          <w:szCs w:val="28"/>
          <w:lang w:val="kk-KZ"/>
        </w:rPr>
        <w:t>сорт-клон</w:t>
      </w:r>
      <w:r w:rsidR="00827C4A">
        <w:rPr>
          <w:rFonts w:ascii="Times New Roman" w:hAnsi="Times New Roman"/>
          <w:sz w:val="28"/>
          <w:szCs w:val="28"/>
          <w:lang w:val="kk-KZ"/>
        </w:rPr>
        <w:t xml:space="preserve">дарында жемістеріне әсемдік беретін қызыл жабынды түсі болады. </w:t>
      </w:r>
      <w:r w:rsidR="00FE02F5">
        <w:rPr>
          <w:rFonts w:ascii="Times New Roman" w:hAnsi="Times New Roman"/>
          <w:sz w:val="28"/>
          <w:szCs w:val="28"/>
          <w:lang w:val="kk-KZ"/>
        </w:rPr>
        <w:t xml:space="preserve">ТМ1, ТМ2, ТП19, ТП21, ТП22 </w:t>
      </w:r>
      <w:r w:rsidR="00194868">
        <w:rPr>
          <w:rFonts w:ascii="Times New Roman" w:hAnsi="Times New Roman"/>
          <w:sz w:val="28"/>
          <w:szCs w:val="28"/>
          <w:lang w:val="kk-KZ"/>
        </w:rPr>
        <w:t>сорт-клон</w:t>
      </w:r>
      <w:r w:rsidR="00FE02F5">
        <w:rPr>
          <w:rFonts w:ascii="Times New Roman" w:hAnsi="Times New Roman"/>
          <w:sz w:val="28"/>
          <w:szCs w:val="28"/>
          <w:lang w:val="kk-KZ"/>
        </w:rPr>
        <w:t xml:space="preserve"> жемістерінің сырты тегіс; ТМ5, ТМ8, ТМ9, ТП20, ТП23, ТП25 алмалары әлсіз-бұдырлы болып келеді. ТМ7 жемісі </w:t>
      </w:r>
      <w:r w:rsidR="0025640B">
        <w:rPr>
          <w:rFonts w:ascii="Times New Roman" w:hAnsi="Times New Roman"/>
          <w:sz w:val="28"/>
          <w:szCs w:val="28"/>
          <w:lang w:val="kk-KZ"/>
        </w:rPr>
        <w:t>қатты</w:t>
      </w:r>
      <w:r w:rsidR="00FE02F5">
        <w:rPr>
          <w:rFonts w:ascii="Times New Roman" w:hAnsi="Times New Roman"/>
          <w:sz w:val="28"/>
          <w:szCs w:val="28"/>
          <w:lang w:val="kk-KZ"/>
        </w:rPr>
        <w:t xml:space="preserve"> бұдырлы. Барлық зерттелген нысандарда </w:t>
      </w:r>
      <w:r w:rsidR="00FB11A5">
        <w:rPr>
          <w:rFonts w:ascii="Times New Roman" w:hAnsi="Times New Roman"/>
          <w:sz w:val="28"/>
          <w:szCs w:val="28"/>
          <w:lang w:val="kk-KZ"/>
        </w:rPr>
        <w:t xml:space="preserve">жемісінің </w:t>
      </w:r>
      <w:r w:rsidR="00FE02F5">
        <w:rPr>
          <w:rFonts w:ascii="Times New Roman" w:hAnsi="Times New Roman"/>
          <w:sz w:val="28"/>
          <w:szCs w:val="28"/>
          <w:lang w:val="kk-KZ"/>
        </w:rPr>
        <w:t>т</w:t>
      </w:r>
      <w:r w:rsidR="00FB11A5">
        <w:rPr>
          <w:rFonts w:ascii="Times New Roman" w:hAnsi="Times New Roman"/>
          <w:sz w:val="28"/>
          <w:szCs w:val="28"/>
          <w:lang w:val="kk-KZ"/>
        </w:rPr>
        <w:t>ұқым саны 7 ден 10 дана аралығында болды.</w:t>
      </w:r>
    </w:p>
    <w:p w14:paraId="22B7329E" w14:textId="36981E67" w:rsidR="005F6904" w:rsidRPr="007D4E43" w:rsidRDefault="005F6904" w:rsidP="00A84BFF">
      <w:pPr>
        <w:shd w:val="clear" w:color="auto" w:fill="FFFFFF"/>
        <w:spacing w:after="0" w:line="240" w:lineRule="auto"/>
        <w:ind w:firstLine="709"/>
        <w:jc w:val="both"/>
        <w:outlineLvl w:val="0"/>
        <w:rPr>
          <w:rFonts w:ascii="Times New Roman" w:eastAsia="Times New Roman" w:hAnsi="Times New Roman"/>
          <w:bCs/>
          <w:kern w:val="36"/>
          <w:sz w:val="28"/>
          <w:szCs w:val="28"/>
          <w:lang w:val="kk-KZ" w:eastAsia="ru-RU"/>
        </w:rPr>
      </w:pPr>
      <w:r w:rsidRPr="007D4E43">
        <w:rPr>
          <w:rFonts w:ascii="Times New Roman" w:eastAsia="Times New Roman" w:hAnsi="Times New Roman"/>
          <w:bCs/>
          <w:i/>
          <w:kern w:val="36"/>
          <w:sz w:val="28"/>
          <w:szCs w:val="28"/>
          <w:lang w:val="kk-KZ" w:eastAsia="ru-RU"/>
        </w:rPr>
        <w:t>Жемістің салмағы</w:t>
      </w:r>
      <w:r w:rsidRPr="007D4E43">
        <w:rPr>
          <w:rFonts w:ascii="Times New Roman" w:eastAsia="Times New Roman" w:hAnsi="Times New Roman"/>
          <w:bCs/>
          <w:kern w:val="36"/>
          <w:sz w:val="28"/>
          <w:szCs w:val="28"/>
          <w:lang w:val="kk-KZ" w:eastAsia="ru-RU"/>
        </w:rPr>
        <w:t xml:space="preserve"> – сұрыптың негізгі сапасы мен тауарлық көрсеткіштері болып табылады. Жемістің белгілі бір дәрежеге дейінгі мөлшерінің өсуі және басқа да сапалық көрсеткіштерінің жақсаруы, яғни өсу деңгейі, дәмі, хош иісі, еттілігінің консистенттілігі, биохимиялық құрамы жеміс салмағына тікелей қатысты. Жемістің үлкендігі тек қана сұрыпқа байланысты емес, сыртқы орта факторларына, ағаштың жасына, ауа-райы жағдайына, өсу кезеңіне, агротехникалық күтіміне және т.б. биотикалық және абиотикалық факторларға байланысты </w:t>
      </w:r>
      <w:bookmarkStart w:id="278" w:name="_Hlk137487045"/>
      <w:r w:rsidRPr="007D4E43">
        <w:rPr>
          <w:rFonts w:ascii="Times New Roman" w:eastAsia="Times New Roman" w:hAnsi="Times New Roman"/>
          <w:bCs/>
          <w:kern w:val="36"/>
          <w:sz w:val="28"/>
          <w:szCs w:val="28"/>
          <w:lang w:val="kk-KZ" w:eastAsia="ru-RU"/>
        </w:rPr>
        <w:t>[218]</w:t>
      </w:r>
      <w:bookmarkStart w:id="279" w:name="_Hlk137487029"/>
      <w:bookmarkEnd w:id="278"/>
      <w:r w:rsidRPr="007D4E43">
        <w:rPr>
          <w:rFonts w:ascii="Times New Roman" w:eastAsia="Times New Roman" w:hAnsi="Times New Roman"/>
          <w:bCs/>
          <w:kern w:val="36"/>
          <w:sz w:val="28"/>
          <w:szCs w:val="28"/>
          <w:lang w:val="kk-KZ" w:eastAsia="ru-RU"/>
        </w:rPr>
        <w:t>.</w:t>
      </w:r>
    </w:p>
    <w:bookmarkEnd w:id="279"/>
    <w:p w14:paraId="3645EB55" w14:textId="5BDABF4D" w:rsidR="002579D2" w:rsidRPr="009F0E99" w:rsidRDefault="00827C4A" w:rsidP="00A84BFF">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Сонымен, </w:t>
      </w:r>
      <w:r w:rsidR="00194868">
        <w:rPr>
          <w:rFonts w:ascii="Times New Roman" w:hAnsi="Times New Roman"/>
          <w:sz w:val="28"/>
          <w:szCs w:val="28"/>
          <w:lang w:val="kk-KZ"/>
        </w:rPr>
        <w:t>сорт-клон</w:t>
      </w:r>
      <w:r w:rsidR="00C16325" w:rsidRPr="00827C4A">
        <w:rPr>
          <w:rFonts w:ascii="Times New Roman" w:hAnsi="Times New Roman"/>
          <w:sz w:val="28"/>
          <w:szCs w:val="28"/>
          <w:lang w:val="kk-KZ"/>
        </w:rPr>
        <w:t>да</w:t>
      </w:r>
      <w:r w:rsidR="00C16325" w:rsidRPr="0099578E">
        <w:rPr>
          <w:rFonts w:ascii="Times New Roman" w:hAnsi="Times New Roman"/>
          <w:sz w:val="28"/>
          <w:szCs w:val="28"/>
          <w:lang w:val="kk-KZ"/>
        </w:rPr>
        <w:t>р</w:t>
      </w:r>
      <w:r>
        <w:rPr>
          <w:rFonts w:ascii="Times New Roman" w:hAnsi="Times New Roman"/>
          <w:sz w:val="28"/>
          <w:szCs w:val="28"/>
          <w:lang w:val="kk-KZ"/>
        </w:rPr>
        <w:t>дың</w:t>
      </w:r>
      <w:r w:rsidR="00C16325" w:rsidRPr="00827C4A">
        <w:rPr>
          <w:rFonts w:ascii="Times New Roman" w:hAnsi="Times New Roman"/>
          <w:sz w:val="28"/>
          <w:szCs w:val="28"/>
          <w:lang w:val="kk-KZ"/>
        </w:rPr>
        <w:t xml:space="preserve"> гүл</w:t>
      </w:r>
      <w:r w:rsidR="00C16325" w:rsidRPr="0099578E">
        <w:rPr>
          <w:rFonts w:ascii="Times New Roman" w:hAnsi="Times New Roman"/>
          <w:sz w:val="28"/>
          <w:szCs w:val="28"/>
          <w:lang w:val="kk-KZ"/>
        </w:rPr>
        <w:t xml:space="preserve"> күлтесінің</w:t>
      </w:r>
      <w:r w:rsidR="00C16325" w:rsidRPr="00827C4A">
        <w:rPr>
          <w:rFonts w:ascii="Times New Roman" w:hAnsi="Times New Roman"/>
          <w:sz w:val="28"/>
          <w:szCs w:val="28"/>
          <w:lang w:val="kk-KZ"/>
        </w:rPr>
        <w:t xml:space="preserve"> </w:t>
      </w:r>
      <w:r w:rsidR="009F0E99">
        <w:rPr>
          <w:rFonts w:ascii="Times New Roman" w:hAnsi="Times New Roman"/>
          <w:sz w:val="28"/>
          <w:szCs w:val="28"/>
          <w:lang w:val="kk-KZ"/>
        </w:rPr>
        <w:t xml:space="preserve">орташа диаметрі </w:t>
      </w:r>
      <w:r w:rsidR="009F0E99" w:rsidRPr="009F0E99">
        <w:rPr>
          <w:rFonts w:ascii="Times New Roman" w:hAnsi="Times New Roman"/>
          <w:sz w:val="28"/>
          <w:szCs w:val="28"/>
          <w:lang w:val="kk-KZ"/>
        </w:rPr>
        <w:t>33,25±2,2</w:t>
      </w:r>
      <w:r w:rsidR="009F0E99">
        <w:rPr>
          <w:rFonts w:ascii="Times New Roman" w:hAnsi="Times New Roman"/>
          <w:sz w:val="28"/>
          <w:szCs w:val="28"/>
          <w:lang w:val="kk-KZ"/>
        </w:rPr>
        <w:t xml:space="preserve"> мм, </w:t>
      </w:r>
      <w:r w:rsidR="00C16325" w:rsidRPr="009F0E99">
        <w:rPr>
          <w:rFonts w:ascii="Times New Roman" w:hAnsi="Times New Roman"/>
          <w:sz w:val="28"/>
          <w:szCs w:val="28"/>
          <w:lang w:val="kk-KZ"/>
        </w:rPr>
        <w:t>орташа</w:t>
      </w:r>
      <w:r w:rsidR="00C16325" w:rsidRPr="00827C4A">
        <w:rPr>
          <w:rFonts w:ascii="Times New Roman" w:hAnsi="Times New Roman"/>
          <w:sz w:val="28"/>
          <w:szCs w:val="28"/>
          <w:lang w:val="kk-KZ"/>
        </w:rPr>
        <w:t xml:space="preserve"> ені 11,83±0,5 мм болды, ТП22</w:t>
      </w:r>
      <w:r w:rsidR="00C16325" w:rsidRPr="0099578E">
        <w:rPr>
          <w:rFonts w:ascii="Times New Roman" w:hAnsi="Times New Roman"/>
          <w:sz w:val="28"/>
          <w:szCs w:val="28"/>
          <w:lang w:val="kk-KZ"/>
        </w:rPr>
        <w:t xml:space="preserve"> </w:t>
      </w:r>
      <w:r w:rsidR="00194868">
        <w:rPr>
          <w:rFonts w:ascii="Times New Roman" w:hAnsi="Times New Roman"/>
          <w:sz w:val="28"/>
          <w:szCs w:val="28"/>
          <w:lang w:val="kk-KZ"/>
        </w:rPr>
        <w:t>сорт-клон</w:t>
      </w:r>
      <w:r w:rsidR="00C16325" w:rsidRPr="0099578E">
        <w:rPr>
          <w:rFonts w:ascii="Times New Roman" w:hAnsi="Times New Roman"/>
          <w:sz w:val="28"/>
          <w:szCs w:val="28"/>
          <w:lang w:val="kk-KZ"/>
        </w:rPr>
        <w:t>ында</w:t>
      </w:r>
      <w:r w:rsidR="00C16325" w:rsidRPr="00827C4A">
        <w:rPr>
          <w:rFonts w:ascii="Times New Roman" w:hAnsi="Times New Roman"/>
          <w:sz w:val="28"/>
          <w:szCs w:val="28"/>
          <w:lang w:val="kk-KZ"/>
        </w:rPr>
        <w:t xml:space="preserve"> </w:t>
      </w:r>
      <w:r w:rsidR="00C16325" w:rsidRPr="0099578E">
        <w:rPr>
          <w:rFonts w:ascii="Times New Roman" w:hAnsi="Times New Roman"/>
          <w:sz w:val="28"/>
          <w:szCs w:val="28"/>
          <w:lang w:val="kk-KZ"/>
        </w:rPr>
        <w:t xml:space="preserve">күлтесінің </w:t>
      </w:r>
      <w:r w:rsidR="00C16325" w:rsidRPr="00827C4A">
        <w:rPr>
          <w:rFonts w:ascii="Times New Roman" w:hAnsi="Times New Roman"/>
          <w:sz w:val="28"/>
          <w:szCs w:val="28"/>
          <w:lang w:val="kk-KZ"/>
        </w:rPr>
        <w:t xml:space="preserve">морфометриялық параметрлерінің ең төменгі мәндері белгіленді. </w:t>
      </w:r>
      <w:r w:rsidR="00C16325" w:rsidRPr="009F0E99">
        <w:rPr>
          <w:rFonts w:ascii="Times New Roman" w:hAnsi="Times New Roman"/>
          <w:sz w:val="28"/>
          <w:szCs w:val="28"/>
          <w:lang w:val="kk-KZ"/>
        </w:rPr>
        <w:t xml:space="preserve">Гүлдеу кезінде </w:t>
      </w:r>
      <w:r w:rsidR="00C16325" w:rsidRPr="0099578E">
        <w:rPr>
          <w:rFonts w:ascii="Times New Roman" w:hAnsi="Times New Roman"/>
          <w:sz w:val="28"/>
          <w:szCs w:val="28"/>
          <w:lang w:val="kk-KZ"/>
        </w:rPr>
        <w:t xml:space="preserve">ағашқа </w:t>
      </w:r>
      <w:r w:rsidR="00C16325" w:rsidRPr="009F0E99">
        <w:rPr>
          <w:rFonts w:ascii="Times New Roman" w:hAnsi="Times New Roman"/>
          <w:sz w:val="28"/>
          <w:szCs w:val="28"/>
          <w:lang w:val="kk-KZ"/>
        </w:rPr>
        <w:t>сәнді</w:t>
      </w:r>
      <w:r w:rsidR="00C16325" w:rsidRPr="0099578E">
        <w:rPr>
          <w:rFonts w:ascii="Times New Roman" w:hAnsi="Times New Roman"/>
          <w:sz w:val="28"/>
          <w:szCs w:val="28"/>
          <w:lang w:val="kk-KZ"/>
        </w:rPr>
        <w:t>лік беретін</w:t>
      </w:r>
      <w:r w:rsidR="00C16325" w:rsidRPr="009F0E99">
        <w:rPr>
          <w:rFonts w:ascii="Times New Roman" w:hAnsi="Times New Roman"/>
          <w:sz w:val="28"/>
          <w:szCs w:val="28"/>
          <w:lang w:val="kk-KZ"/>
        </w:rPr>
        <w:t xml:space="preserve"> гүлдері</w:t>
      </w:r>
      <w:r w:rsidR="00C16325" w:rsidRPr="0099578E">
        <w:rPr>
          <w:rFonts w:ascii="Times New Roman" w:hAnsi="Times New Roman"/>
          <w:sz w:val="28"/>
          <w:szCs w:val="28"/>
          <w:lang w:val="kk-KZ"/>
        </w:rPr>
        <w:t xml:space="preserve">нің </w:t>
      </w:r>
      <w:r w:rsidR="00C16325" w:rsidRPr="009F0E99">
        <w:rPr>
          <w:rFonts w:ascii="Times New Roman" w:hAnsi="Times New Roman"/>
          <w:sz w:val="28"/>
          <w:szCs w:val="28"/>
          <w:lang w:val="kk-KZ"/>
        </w:rPr>
        <w:t>үлкен</w:t>
      </w:r>
      <w:r w:rsidR="00C16325" w:rsidRPr="0099578E">
        <w:rPr>
          <w:rFonts w:ascii="Times New Roman" w:hAnsi="Times New Roman"/>
          <w:sz w:val="28"/>
          <w:szCs w:val="28"/>
          <w:lang w:val="kk-KZ"/>
        </w:rPr>
        <w:t>дігімен</w:t>
      </w:r>
      <w:r w:rsidR="00C16325" w:rsidRPr="009F0E99">
        <w:rPr>
          <w:rFonts w:ascii="Times New Roman" w:hAnsi="Times New Roman"/>
          <w:sz w:val="28"/>
          <w:szCs w:val="28"/>
          <w:lang w:val="kk-KZ"/>
        </w:rPr>
        <w:t xml:space="preserve"> ТМ9 және ТП19</w:t>
      </w:r>
      <w:r w:rsidR="00C16325" w:rsidRPr="0099578E">
        <w:rPr>
          <w:rFonts w:ascii="Times New Roman" w:hAnsi="Times New Roman"/>
          <w:sz w:val="28"/>
          <w:szCs w:val="28"/>
          <w:lang w:val="kk-KZ"/>
        </w:rPr>
        <w:t xml:space="preserve"> </w:t>
      </w:r>
      <w:r w:rsidR="00194868">
        <w:rPr>
          <w:rFonts w:ascii="Times New Roman" w:hAnsi="Times New Roman"/>
          <w:sz w:val="28"/>
          <w:szCs w:val="28"/>
          <w:lang w:val="kk-KZ"/>
        </w:rPr>
        <w:t>сорт-клон</w:t>
      </w:r>
      <w:r w:rsidR="00C16325" w:rsidRPr="0099578E">
        <w:rPr>
          <w:rFonts w:ascii="Times New Roman" w:hAnsi="Times New Roman"/>
          <w:sz w:val="28"/>
          <w:szCs w:val="28"/>
          <w:lang w:val="kk-KZ"/>
        </w:rPr>
        <w:t>дары ерекшеленді</w:t>
      </w:r>
      <w:r w:rsidR="00C16325" w:rsidRPr="009F0E99">
        <w:rPr>
          <w:rFonts w:ascii="Times New Roman" w:hAnsi="Times New Roman"/>
          <w:sz w:val="28"/>
          <w:szCs w:val="28"/>
          <w:lang w:val="kk-KZ"/>
        </w:rPr>
        <w:t xml:space="preserve">. </w:t>
      </w:r>
    </w:p>
    <w:p w14:paraId="62C46541" w14:textId="1BFF92B6" w:rsidR="00C16325" w:rsidRPr="0099578E" w:rsidRDefault="00B632A3" w:rsidP="00A84BFF">
      <w:pPr>
        <w:spacing w:after="0" w:line="240" w:lineRule="auto"/>
        <w:ind w:firstLine="708"/>
        <w:jc w:val="both"/>
        <w:rPr>
          <w:rFonts w:ascii="Times New Roman" w:hAnsi="Times New Roman"/>
          <w:sz w:val="28"/>
          <w:szCs w:val="28"/>
          <w:lang w:val="kk-KZ"/>
        </w:rPr>
      </w:pPr>
      <w:r w:rsidRPr="0099578E">
        <w:rPr>
          <w:rFonts w:ascii="Times New Roman" w:hAnsi="Times New Roman"/>
          <w:sz w:val="28"/>
          <w:szCs w:val="28"/>
          <w:lang w:val="kk-KZ"/>
        </w:rPr>
        <w:t xml:space="preserve">Ал зерттелген </w:t>
      </w:r>
      <w:r w:rsidR="00194868">
        <w:rPr>
          <w:rFonts w:ascii="Times New Roman" w:hAnsi="Times New Roman"/>
          <w:sz w:val="28"/>
          <w:szCs w:val="28"/>
          <w:lang w:val="kk-KZ"/>
        </w:rPr>
        <w:t>сорт-клон</w:t>
      </w:r>
      <w:r w:rsidRPr="0099578E">
        <w:rPr>
          <w:rFonts w:ascii="Times New Roman" w:hAnsi="Times New Roman"/>
          <w:sz w:val="28"/>
          <w:szCs w:val="28"/>
          <w:lang w:val="kk-KZ"/>
        </w:rPr>
        <w:t xml:space="preserve">дардың жеміс салмағы аса </w:t>
      </w:r>
      <w:r w:rsidR="0025640B">
        <w:rPr>
          <w:rFonts w:ascii="Times New Roman" w:hAnsi="Times New Roman"/>
          <w:sz w:val="28"/>
          <w:szCs w:val="28"/>
          <w:lang w:val="kk-KZ"/>
        </w:rPr>
        <w:t>көп</w:t>
      </w:r>
      <w:r w:rsidRPr="0099578E">
        <w:rPr>
          <w:rFonts w:ascii="Times New Roman" w:hAnsi="Times New Roman"/>
          <w:sz w:val="28"/>
          <w:szCs w:val="28"/>
          <w:lang w:val="kk-KZ"/>
        </w:rPr>
        <w:t xml:space="preserve"> болмады. Көбінесе </w:t>
      </w:r>
      <w:r w:rsidR="00194868">
        <w:rPr>
          <w:rFonts w:ascii="Times New Roman" w:hAnsi="Times New Roman"/>
          <w:sz w:val="28"/>
          <w:szCs w:val="28"/>
          <w:lang w:val="kk-KZ"/>
        </w:rPr>
        <w:t>сорт-клон</w:t>
      </w:r>
      <w:r w:rsidRPr="0099578E">
        <w:rPr>
          <w:rFonts w:ascii="Times New Roman" w:hAnsi="Times New Roman"/>
          <w:sz w:val="28"/>
          <w:szCs w:val="28"/>
          <w:lang w:val="kk-KZ"/>
        </w:rPr>
        <w:t>дардың салмағы 15-тен 70 г</w:t>
      </w:r>
      <w:r w:rsidR="008D7406" w:rsidRPr="0099578E">
        <w:rPr>
          <w:rFonts w:ascii="Times New Roman" w:hAnsi="Times New Roman"/>
          <w:sz w:val="28"/>
          <w:szCs w:val="28"/>
          <w:lang w:val="kk-KZ"/>
        </w:rPr>
        <w:t>раммға</w:t>
      </w:r>
      <w:r w:rsidRPr="0099578E">
        <w:rPr>
          <w:rFonts w:ascii="Times New Roman" w:hAnsi="Times New Roman"/>
          <w:sz w:val="28"/>
          <w:szCs w:val="28"/>
          <w:lang w:val="kk-KZ"/>
        </w:rPr>
        <w:t xml:space="preserve"> дейін тартты. Орташа және үлкен салмақпен ТМ9</w:t>
      </w:r>
      <w:r w:rsidR="003004EB">
        <w:rPr>
          <w:rFonts w:ascii="Times New Roman" w:hAnsi="Times New Roman"/>
          <w:sz w:val="28"/>
          <w:szCs w:val="28"/>
          <w:lang w:val="kk-KZ"/>
        </w:rPr>
        <w:t xml:space="preserve"> (83,0г)</w:t>
      </w:r>
      <w:r w:rsidRPr="0099578E">
        <w:rPr>
          <w:rFonts w:ascii="Times New Roman" w:hAnsi="Times New Roman"/>
          <w:sz w:val="28"/>
          <w:szCs w:val="28"/>
          <w:lang w:val="kk-KZ"/>
        </w:rPr>
        <w:t>, ТП21</w:t>
      </w:r>
      <w:r w:rsidR="003004EB">
        <w:rPr>
          <w:rFonts w:ascii="Times New Roman" w:hAnsi="Times New Roman"/>
          <w:sz w:val="28"/>
          <w:szCs w:val="28"/>
          <w:lang w:val="kk-KZ"/>
        </w:rPr>
        <w:t xml:space="preserve"> (90,0г)</w:t>
      </w:r>
      <w:r w:rsidRPr="0099578E">
        <w:rPr>
          <w:rFonts w:ascii="Times New Roman" w:hAnsi="Times New Roman"/>
          <w:sz w:val="28"/>
          <w:szCs w:val="28"/>
          <w:lang w:val="kk-KZ"/>
        </w:rPr>
        <w:t xml:space="preserve">, ТП25 </w:t>
      </w:r>
      <w:r w:rsidR="003004EB">
        <w:rPr>
          <w:rFonts w:ascii="Times New Roman" w:hAnsi="Times New Roman"/>
          <w:sz w:val="28"/>
          <w:szCs w:val="28"/>
          <w:lang w:val="kk-KZ"/>
        </w:rPr>
        <w:t xml:space="preserve">(165,0г) </w:t>
      </w:r>
      <w:r w:rsidR="00194868">
        <w:rPr>
          <w:rFonts w:ascii="Times New Roman" w:hAnsi="Times New Roman"/>
          <w:sz w:val="28"/>
          <w:szCs w:val="28"/>
          <w:lang w:val="kk-KZ"/>
        </w:rPr>
        <w:t>сорт-клон</w:t>
      </w:r>
      <w:r w:rsidRPr="0099578E">
        <w:rPr>
          <w:rFonts w:ascii="Times New Roman" w:hAnsi="Times New Roman"/>
          <w:sz w:val="28"/>
          <w:szCs w:val="28"/>
          <w:lang w:val="kk-KZ"/>
        </w:rPr>
        <w:t>дары ерекшеленді.</w:t>
      </w:r>
    </w:p>
    <w:p w14:paraId="65BAE93A" w14:textId="128DBFDC" w:rsidR="00F40CD0" w:rsidRDefault="00FE3463" w:rsidP="00A84BFF">
      <w:pPr>
        <w:spacing w:after="0" w:line="240" w:lineRule="auto"/>
        <w:ind w:firstLine="708"/>
        <w:jc w:val="both"/>
        <w:rPr>
          <w:rFonts w:ascii="Times New Roman" w:hAnsi="Times New Roman"/>
          <w:sz w:val="28"/>
          <w:szCs w:val="28"/>
          <w:lang w:val="kk-KZ"/>
        </w:rPr>
      </w:pPr>
      <w:r w:rsidRPr="0099578E">
        <w:rPr>
          <w:rFonts w:ascii="Times New Roman" w:hAnsi="Times New Roman"/>
          <w:i/>
          <w:sz w:val="28"/>
          <w:szCs w:val="28"/>
          <w:lang w:val="kk-KZ"/>
        </w:rPr>
        <w:t>M. sieversii</w:t>
      </w:r>
      <w:r w:rsidRPr="0099578E">
        <w:rPr>
          <w:rFonts w:ascii="Times New Roman" w:hAnsi="Times New Roman"/>
          <w:sz w:val="28"/>
          <w:szCs w:val="28"/>
          <w:lang w:val="kk-KZ"/>
        </w:rPr>
        <w:t xml:space="preserve"> түрінің жемістерін</w:t>
      </w:r>
      <w:r w:rsidR="00F84632" w:rsidRPr="0099578E">
        <w:rPr>
          <w:rFonts w:ascii="Times New Roman" w:hAnsi="Times New Roman"/>
          <w:sz w:val="28"/>
          <w:szCs w:val="28"/>
          <w:lang w:val="kk-KZ"/>
        </w:rPr>
        <w:t>е салыстырмалы</w:t>
      </w:r>
      <w:r w:rsidRPr="0099578E">
        <w:rPr>
          <w:rFonts w:ascii="Times New Roman" w:hAnsi="Times New Roman"/>
          <w:sz w:val="28"/>
          <w:szCs w:val="28"/>
          <w:lang w:val="kk-KZ"/>
        </w:rPr>
        <w:t xml:space="preserve"> талдау </w:t>
      </w:r>
      <w:r w:rsidR="00F84632" w:rsidRPr="0099578E">
        <w:rPr>
          <w:rFonts w:ascii="Times New Roman" w:hAnsi="Times New Roman"/>
          <w:sz w:val="28"/>
          <w:szCs w:val="28"/>
          <w:lang w:val="kk-KZ"/>
        </w:rPr>
        <w:t>жүргізу барысында</w:t>
      </w:r>
      <w:r w:rsidRPr="0099578E">
        <w:rPr>
          <w:rFonts w:ascii="Times New Roman" w:hAnsi="Times New Roman"/>
          <w:sz w:val="28"/>
          <w:szCs w:val="28"/>
          <w:lang w:val="kk-KZ"/>
        </w:rPr>
        <w:t xml:space="preserve"> табиғи </w:t>
      </w:r>
      <w:r w:rsidR="00F84632" w:rsidRPr="0099578E">
        <w:rPr>
          <w:rFonts w:ascii="Times New Roman" w:hAnsi="Times New Roman"/>
          <w:sz w:val="28"/>
          <w:szCs w:val="28"/>
          <w:lang w:val="kk-KZ"/>
        </w:rPr>
        <w:t>популяцияларда</w:t>
      </w:r>
      <w:r w:rsidRPr="0099578E">
        <w:rPr>
          <w:rFonts w:ascii="Times New Roman" w:hAnsi="Times New Roman"/>
          <w:sz w:val="28"/>
          <w:szCs w:val="28"/>
          <w:lang w:val="kk-KZ"/>
        </w:rPr>
        <w:t xml:space="preserve"> </w:t>
      </w:r>
      <w:r w:rsidR="00F84632" w:rsidRPr="0099578E">
        <w:rPr>
          <w:rFonts w:ascii="Times New Roman" w:hAnsi="Times New Roman"/>
          <w:sz w:val="28"/>
          <w:szCs w:val="28"/>
          <w:lang w:val="kk-KZ"/>
        </w:rPr>
        <w:t>помологиялық қасиеттері</w:t>
      </w:r>
      <w:r w:rsidR="003404B3">
        <w:rPr>
          <w:rFonts w:ascii="Times New Roman" w:hAnsi="Times New Roman"/>
          <w:sz w:val="28"/>
          <w:szCs w:val="28"/>
          <w:lang w:val="kk-KZ"/>
        </w:rPr>
        <w:t xml:space="preserve"> </w:t>
      </w:r>
      <w:r w:rsidR="00F84632" w:rsidRPr="0099578E">
        <w:rPr>
          <w:rFonts w:ascii="Times New Roman" w:hAnsi="Times New Roman"/>
          <w:sz w:val="28"/>
          <w:szCs w:val="28"/>
          <w:lang w:val="kk-KZ"/>
        </w:rPr>
        <w:t xml:space="preserve">бойынша </w:t>
      </w:r>
      <w:r w:rsidR="00194868">
        <w:rPr>
          <w:rFonts w:ascii="Times New Roman" w:hAnsi="Times New Roman"/>
          <w:sz w:val="28"/>
          <w:szCs w:val="28"/>
          <w:lang w:val="kk-KZ"/>
        </w:rPr>
        <w:t>сорт-клон</w:t>
      </w:r>
      <w:r w:rsidRPr="0099578E">
        <w:rPr>
          <w:rFonts w:ascii="Times New Roman" w:hAnsi="Times New Roman"/>
          <w:sz w:val="28"/>
          <w:szCs w:val="28"/>
          <w:lang w:val="kk-KZ"/>
        </w:rPr>
        <w:t>дарға сәйкес келетін</w:t>
      </w:r>
      <w:r w:rsidR="00F84632" w:rsidRPr="0099578E">
        <w:rPr>
          <w:rFonts w:ascii="Times New Roman" w:hAnsi="Times New Roman"/>
          <w:sz w:val="28"/>
          <w:szCs w:val="28"/>
          <w:lang w:val="kk-KZ"/>
        </w:rPr>
        <w:t xml:space="preserve"> формалар кездеспеді. Алынған нәтиже </w:t>
      </w:r>
      <w:r w:rsidR="00F84632" w:rsidRPr="0099578E">
        <w:rPr>
          <w:rFonts w:ascii="Times New Roman" w:hAnsi="Times New Roman"/>
          <w:i/>
          <w:sz w:val="28"/>
          <w:szCs w:val="28"/>
          <w:lang w:val="kk-KZ"/>
        </w:rPr>
        <w:t>M. sieversii</w:t>
      </w:r>
      <w:r w:rsidR="00F84632" w:rsidRPr="0099578E">
        <w:rPr>
          <w:rFonts w:ascii="Times New Roman" w:hAnsi="Times New Roman"/>
          <w:sz w:val="28"/>
          <w:szCs w:val="28"/>
          <w:lang w:val="kk-KZ"/>
        </w:rPr>
        <w:t xml:space="preserve"> </w:t>
      </w:r>
      <w:r w:rsidR="00194868">
        <w:rPr>
          <w:rFonts w:ascii="Times New Roman" w:hAnsi="Times New Roman"/>
          <w:sz w:val="28"/>
          <w:szCs w:val="28"/>
          <w:lang w:val="kk-KZ"/>
        </w:rPr>
        <w:t>сорт-клон</w:t>
      </w:r>
      <w:r w:rsidR="00F84632" w:rsidRPr="0099578E">
        <w:rPr>
          <w:rFonts w:ascii="Times New Roman" w:hAnsi="Times New Roman"/>
          <w:sz w:val="28"/>
          <w:szCs w:val="28"/>
          <w:lang w:val="kk-KZ"/>
        </w:rPr>
        <w:t>дарының бірегейлігін айқындап тұр.</w:t>
      </w:r>
      <w:r w:rsidR="00F40CD0">
        <w:rPr>
          <w:rFonts w:ascii="Times New Roman" w:hAnsi="Times New Roman"/>
          <w:sz w:val="28"/>
          <w:szCs w:val="28"/>
          <w:lang w:val="kk-KZ"/>
        </w:rPr>
        <w:br w:type="page"/>
      </w:r>
    </w:p>
    <w:p w14:paraId="4CF6E0D7" w14:textId="7D1231D0" w:rsidR="0037051A" w:rsidRPr="001F7A04" w:rsidRDefault="00802B20" w:rsidP="00A84BFF">
      <w:pPr>
        <w:pStyle w:val="a3"/>
        <w:numPr>
          <w:ilvl w:val="1"/>
          <w:numId w:val="4"/>
        </w:numPr>
        <w:spacing w:after="0" w:line="240" w:lineRule="auto"/>
        <w:ind w:left="0" w:firstLine="0"/>
        <w:jc w:val="both"/>
        <w:rPr>
          <w:rFonts w:ascii="Times New Roman" w:hAnsi="Times New Roman"/>
          <w:b/>
          <w:sz w:val="28"/>
          <w:szCs w:val="28"/>
          <w:lang w:val="kk-KZ"/>
        </w:rPr>
      </w:pPr>
      <w:r w:rsidRPr="0099578E">
        <w:rPr>
          <w:rFonts w:ascii="Times New Roman" w:hAnsi="Times New Roman"/>
          <w:sz w:val="28"/>
          <w:szCs w:val="28"/>
          <w:lang w:val="kk-KZ"/>
        </w:rPr>
        <w:lastRenderedPageBreak/>
        <w:t xml:space="preserve"> </w:t>
      </w:r>
      <w:r w:rsidR="0037051A" w:rsidRPr="001F7A04">
        <w:rPr>
          <w:rFonts w:ascii="Times New Roman" w:hAnsi="Times New Roman"/>
          <w:b/>
          <w:i/>
          <w:sz w:val="28"/>
          <w:szCs w:val="28"/>
          <w:lang w:val="kk-KZ"/>
        </w:rPr>
        <w:t xml:space="preserve">M. </w:t>
      </w:r>
      <w:r w:rsidR="009823F3" w:rsidRPr="001F7A04">
        <w:rPr>
          <w:rFonts w:ascii="Times New Roman" w:hAnsi="Times New Roman"/>
          <w:b/>
          <w:i/>
          <w:sz w:val="28"/>
          <w:szCs w:val="28"/>
          <w:lang w:val="kk-KZ"/>
        </w:rPr>
        <w:t>s</w:t>
      </w:r>
      <w:r w:rsidR="0037051A" w:rsidRPr="001F7A04">
        <w:rPr>
          <w:rFonts w:ascii="Times New Roman" w:hAnsi="Times New Roman"/>
          <w:b/>
          <w:i/>
          <w:sz w:val="28"/>
          <w:szCs w:val="28"/>
          <w:lang w:val="kk-KZ"/>
        </w:rPr>
        <w:t>iever</w:t>
      </w:r>
      <w:r w:rsidR="009823F3" w:rsidRPr="001F7A04">
        <w:rPr>
          <w:rFonts w:ascii="Times New Roman" w:hAnsi="Times New Roman"/>
          <w:b/>
          <w:i/>
          <w:sz w:val="28"/>
          <w:szCs w:val="28"/>
          <w:lang w:val="kk-KZ"/>
        </w:rPr>
        <w:t>s</w:t>
      </w:r>
      <w:r w:rsidR="0037051A" w:rsidRPr="001F7A04">
        <w:rPr>
          <w:rFonts w:ascii="Times New Roman" w:hAnsi="Times New Roman"/>
          <w:b/>
          <w:i/>
          <w:sz w:val="28"/>
          <w:szCs w:val="28"/>
          <w:lang w:val="kk-KZ"/>
        </w:rPr>
        <w:t xml:space="preserve">ii </w:t>
      </w:r>
      <w:r w:rsidR="00194868">
        <w:rPr>
          <w:rFonts w:ascii="Times New Roman" w:hAnsi="Times New Roman"/>
          <w:b/>
          <w:sz w:val="28"/>
          <w:szCs w:val="28"/>
          <w:lang w:val="kk-KZ"/>
        </w:rPr>
        <w:t>сорт-клон</w:t>
      </w:r>
      <w:r w:rsidR="0037051A" w:rsidRPr="001F7A04">
        <w:rPr>
          <w:rFonts w:ascii="Times New Roman" w:hAnsi="Times New Roman"/>
          <w:b/>
          <w:sz w:val="28"/>
          <w:szCs w:val="28"/>
          <w:lang w:val="kk-KZ"/>
        </w:rPr>
        <w:t xml:space="preserve">дары мен іріктелген формаларының жемістерінің </w:t>
      </w:r>
      <w:r w:rsidR="005B54A4">
        <w:rPr>
          <w:rFonts w:ascii="Times New Roman" w:hAnsi="Times New Roman"/>
          <w:b/>
          <w:sz w:val="28"/>
          <w:szCs w:val="28"/>
          <w:lang w:val="kk-KZ"/>
        </w:rPr>
        <w:t xml:space="preserve">биохимиялық құрамы </w:t>
      </w:r>
      <w:r w:rsidR="0037051A" w:rsidRPr="001F7A04">
        <w:rPr>
          <w:rFonts w:ascii="Times New Roman" w:hAnsi="Times New Roman"/>
          <w:b/>
          <w:sz w:val="28"/>
          <w:szCs w:val="28"/>
          <w:lang w:val="kk-KZ"/>
        </w:rPr>
        <w:t>және антиоксиданты</w:t>
      </w:r>
      <w:r w:rsidR="00B23B87">
        <w:rPr>
          <w:rFonts w:ascii="Times New Roman" w:hAnsi="Times New Roman"/>
          <w:b/>
          <w:sz w:val="28"/>
          <w:szCs w:val="28"/>
          <w:lang w:val="kk-KZ"/>
        </w:rPr>
        <w:t xml:space="preserve"> белсенділігі</w:t>
      </w:r>
      <w:r w:rsidR="0037051A" w:rsidRPr="001F7A04">
        <w:rPr>
          <w:rFonts w:ascii="Times New Roman" w:hAnsi="Times New Roman"/>
          <w:b/>
          <w:sz w:val="28"/>
          <w:szCs w:val="28"/>
          <w:lang w:val="kk-KZ"/>
        </w:rPr>
        <w:t xml:space="preserve"> </w:t>
      </w:r>
    </w:p>
    <w:p w14:paraId="0CE6F276" w14:textId="77777777" w:rsidR="00A57FE5" w:rsidRDefault="00C36F5E" w:rsidP="00A84BFF">
      <w:pPr>
        <w:spacing w:after="0" w:line="240" w:lineRule="auto"/>
        <w:ind w:firstLine="709"/>
        <w:jc w:val="both"/>
        <w:rPr>
          <w:rStyle w:val="22"/>
          <w:rFonts w:ascii="Times New Roman" w:eastAsia="Candara" w:hAnsi="Times New Roman"/>
          <w:sz w:val="28"/>
          <w:szCs w:val="28"/>
          <w:lang w:val="kk-KZ"/>
        </w:rPr>
      </w:pPr>
      <w:r w:rsidRPr="0099578E">
        <w:rPr>
          <w:rStyle w:val="22"/>
          <w:rFonts w:ascii="Times New Roman" w:eastAsia="Candara" w:hAnsi="Times New Roman"/>
          <w:sz w:val="28"/>
          <w:szCs w:val="28"/>
          <w:lang w:val="kk-KZ"/>
        </w:rPr>
        <w:t>Алманың химиялық құрамы әртүрлі факторлар әсерінен өзгеріп отырады.</w:t>
      </w:r>
      <w:r w:rsidR="0039063D" w:rsidRPr="0099578E">
        <w:rPr>
          <w:rStyle w:val="10"/>
          <w:rFonts w:eastAsia="Candara"/>
          <w:sz w:val="28"/>
          <w:szCs w:val="28"/>
          <w:lang w:val="kk-KZ"/>
        </w:rPr>
        <w:t xml:space="preserve"> </w:t>
      </w:r>
      <w:r w:rsidR="0039063D" w:rsidRPr="0099578E">
        <w:rPr>
          <w:rStyle w:val="22"/>
          <w:rFonts w:ascii="Times New Roman" w:eastAsia="Candara" w:hAnsi="Times New Roman"/>
          <w:sz w:val="28"/>
          <w:szCs w:val="28"/>
          <w:lang w:val="kk-KZ"/>
        </w:rPr>
        <w:t xml:space="preserve">Өсімдіктердің қолайсыз биотикалық немесе абиотикалық жағдайларға төтеп беру және тозаңдандырғыштармен әрекеттесуі үшін конститутивті (тұрақты) және индукцияланған (сыртқы факторлармен белсендірілген) құрылымдық және функционалды белгілерді пайдаланатыны белгілі. Сонымен қатар, конститутивті химиялық және кейбір физикалық белгілер даму кезеңінде, өсімдіктің жасына немесе басқа физиологиялық факторларға байланысты тұрақты болуы немесе олардың көрінісін өзгертуі мүмкін. Өсімдіктердің экологиялық белсенділігін  қамтамасыз ететін химиялық заттар біріншілік те екіншілік те метаболизм нәтижесінде </w:t>
      </w:r>
      <w:r w:rsidR="0039063D" w:rsidRPr="005E2D46">
        <w:rPr>
          <w:rStyle w:val="22"/>
          <w:rFonts w:ascii="Times New Roman" w:eastAsia="Candara" w:hAnsi="Times New Roman"/>
          <w:sz w:val="28"/>
          <w:szCs w:val="28"/>
          <w:lang w:val="kk-KZ"/>
        </w:rPr>
        <w:t>синтезделеді</w:t>
      </w:r>
      <w:r w:rsidR="005C06EC" w:rsidRPr="005E2D46">
        <w:rPr>
          <w:rStyle w:val="22"/>
          <w:rFonts w:ascii="Times New Roman" w:eastAsia="Candara" w:hAnsi="Times New Roman"/>
          <w:sz w:val="28"/>
          <w:szCs w:val="28"/>
          <w:lang w:val="kk-KZ"/>
        </w:rPr>
        <w:t xml:space="preserve"> </w:t>
      </w:r>
      <w:r w:rsidR="001F7A04" w:rsidRPr="005E2D46">
        <w:rPr>
          <w:rFonts w:ascii="Times New Roman" w:hAnsi="Times New Roman"/>
          <w:sz w:val="28"/>
          <w:szCs w:val="28"/>
          <w:lang w:val="kk-KZ"/>
        </w:rPr>
        <w:t>[2</w:t>
      </w:r>
      <w:r w:rsidR="005E2D46" w:rsidRPr="005E2D46">
        <w:rPr>
          <w:rFonts w:ascii="Times New Roman" w:hAnsi="Times New Roman"/>
          <w:sz w:val="28"/>
          <w:szCs w:val="28"/>
          <w:lang w:val="kk-KZ"/>
        </w:rPr>
        <w:t>1</w:t>
      </w:r>
      <w:r w:rsidR="006E2428" w:rsidRPr="005E2D46">
        <w:rPr>
          <w:rFonts w:ascii="Times New Roman" w:hAnsi="Times New Roman"/>
          <w:sz w:val="28"/>
          <w:szCs w:val="28"/>
          <w:lang w:val="kk-KZ"/>
        </w:rPr>
        <w:t>9</w:t>
      </w:r>
      <w:r w:rsidR="00266D91">
        <w:rPr>
          <w:rFonts w:ascii="Times New Roman" w:hAnsi="Times New Roman"/>
          <w:sz w:val="28"/>
          <w:szCs w:val="28"/>
          <w:lang w:val="kk-KZ"/>
        </w:rPr>
        <w:t>, 239</w:t>
      </w:r>
      <w:r w:rsidR="001F7A04" w:rsidRPr="005E2D46">
        <w:rPr>
          <w:rFonts w:ascii="Times New Roman" w:hAnsi="Times New Roman"/>
          <w:sz w:val="28"/>
          <w:szCs w:val="28"/>
          <w:lang w:val="kk-KZ"/>
        </w:rPr>
        <w:t>]</w:t>
      </w:r>
      <w:r w:rsidR="0039063D" w:rsidRPr="005E2D46">
        <w:rPr>
          <w:rStyle w:val="22"/>
          <w:rFonts w:ascii="Times New Roman" w:eastAsia="Candara" w:hAnsi="Times New Roman"/>
          <w:sz w:val="28"/>
          <w:szCs w:val="28"/>
          <w:lang w:val="kk-KZ"/>
        </w:rPr>
        <w:t>.</w:t>
      </w:r>
    </w:p>
    <w:p w14:paraId="217CBAAB" w14:textId="77777777" w:rsidR="00A57FE5" w:rsidRDefault="00846BAE" w:rsidP="00A84BFF">
      <w:pPr>
        <w:spacing w:after="0" w:line="240" w:lineRule="auto"/>
        <w:ind w:firstLine="709"/>
        <w:jc w:val="both"/>
        <w:rPr>
          <w:rFonts w:ascii="Times New Roman" w:eastAsia="Candara" w:hAnsi="Times New Roman"/>
          <w:color w:val="000000"/>
          <w:sz w:val="28"/>
          <w:szCs w:val="28"/>
          <w:shd w:val="clear" w:color="auto" w:fill="FFFFFF"/>
          <w:lang w:val="kk-KZ"/>
        </w:rPr>
      </w:pPr>
      <w:r w:rsidRPr="0099578E">
        <w:rPr>
          <w:rFonts w:ascii="Times New Roman" w:eastAsia="Candara" w:hAnsi="Times New Roman"/>
          <w:color w:val="000000"/>
          <w:sz w:val="28"/>
          <w:szCs w:val="28"/>
          <w:shd w:val="clear" w:color="auto" w:fill="FFFFFF"/>
          <w:lang w:val="kk-KZ"/>
        </w:rPr>
        <w:t>Жемістің химиялық құрамы және ең бастысы оның зат алмасуында маңызды рөл атқаратын компоненттердің болуы өсімдіктегі метоболизм процесінің биохимиялық ерекшеліктерін көрсетеді. Ол өсімдіктің биологиялық белгілерінің тепе-теңдігі мен оның өсу жағдайлары туралы нақты ақпарат береді.</w:t>
      </w:r>
    </w:p>
    <w:p w14:paraId="3D649179" w14:textId="24807C66" w:rsidR="00A57FE5" w:rsidRDefault="00C36F5E" w:rsidP="00A84BFF">
      <w:pPr>
        <w:spacing w:after="0" w:line="240" w:lineRule="auto"/>
        <w:ind w:firstLine="709"/>
        <w:jc w:val="both"/>
        <w:rPr>
          <w:rFonts w:ascii="Times New Roman" w:eastAsia="Candara" w:hAnsi="Times New Roman"/>
          <w:color w:val="000000"/>
          <w:sz w:val="28"/>
          <w:szCs w:val="28"/>
          <w:shd w:val="clear" w:color="auto" w:fill="FFFFFF"/>
          <w:lang w:val="kk-KZ"/>
        </w:rPr>
      </w:pPr>
      <w:r w:rsidRPr="0099578E">
        <w:rPr>
          <w:rFonts w:ascii="Times New Roman" w:hAnsi="Times New Roman"/>
          <w:i/>
          <w:sz w:val="28"/>
          <w:szCs w:val="28"/>
          <w:lang w:val="kk-KZ"/>
        </w:rPr>
        <w:t xml:space="preserve">M. </w:t>
      </w:r>
      <w:r w:rsidR="009823F3" w:rsidRPr="0099578E">
        <w:rPr>
          <w:rFonts w:ascii="Times New Roman" w:hAnsi="Times New Roman"/>
          <w:i/>
          <w:sz w:val="28"/>
          <w:szCs w:val="28"/>
          <w:lang w:val="kk-KZ"/>
        </w:rPr>
        <w:t>s</w:t>
      </w:r>
      <w:r w:rsidRPr="0099578E">
        <w:rPr>
          <w:rFonts w:ascii="Times New Roman" w:hAnsi="Times New Roman"/>
          <w:i/>
          <w:sz w:val="28"/>
          <w:szCs w:val="28"/>
          <w:lang w:val="kk-KZ"/>
        </w:rPr>
        <w:t>iever</w:t>
      </w:r>
      <w:r w:rsidR="009823F3" w:rsidRPr="0099578E">
        <w:rPr>
          <w:rFonts w:ascii="Times New Roman" w:hAnsi="Times New Roman"/>
          <w:i/>
          <w:sz w:val="28"/>
          <w:szCs w:val="28"/>
          <w:lang w:val="kk-KZ"/>
        </w:rPr>
        <w:t>s</w:t>
      </w:r>
      <w:r w:rsidRPr="0099578E">
        <w:rPr>
          <w:rFonts w:ascii="Times New Roman" w:hAnsi="Times New Roman"/>
          <w:i/>
          <w:sz w:val="28"/>
          <w:szCs w:val="28"/>
          <w:lang w:val="kk-KZ"/>
        </w:rPr>
        <w:t xml:space="preserve">ii </w:t>
      </w:r>
      <w:r w:rsidRPr="0099578E">
        <w:rPr>
          <w:rStyle w:val="22"/>
          <w:rFonts w:ascii="Times New Roman" w:eastAsia="Candara" w:hAnsi="Times New Roman"/>
          <w:sz w:val="28"/>
          <w:szCs w:val="28"/>
          <w:lang w:val="kk-KZ"/>
        </w:rPr>
        <w:t xml:space="preserve">аса полиморфты түр </w:t>
      </w:r>
      <w:r w:rsidR="008E562C" w:rsidRPr="0099578E">
        <w:rPr>
          <w:rStyle w:val="22"/>
          <w:rFonts w:ascii="Times New Roman" w:eastAsia="Candara" w:hAnsi="Times New Roman"/>
          <w:sz w:val="28"/>
          <w:szCs w:val="28"/>
          <w:lang w:val="kk-KZ"/>
        </w:rPr>
        <w:t xml:space="preserve">болғандықтан </w:t>
      </w:r>
      <w:r w:rsidR="001F7A04" w:rsidRPr="001F7A04">
        <w:rPr>
          <w:rFonts w:ascii="Times New Roman" w:hAnsi="Times New Roman"/>
          <w:sz w:val="28"/>
          <w:szCs w:val="28"/>
          <w:lang w:val="kk-KZ"/>
        </w:rPr>
        <w:t>[</w:t>
      </w:r>
      <w:r w:rsidR="001F7A04" w:rsidRPr="00327FEC">
        <w:rPr>
          <w:rFonts w:ascii="Times New Roman" w:hAnsi="Times New Roman"/>
          <w:sz w:val="28"/>
          <w:szCs w:val="28"/>
          <w:lang w:val="kk-KZ"/>
        </w:rPr>
        <w:t>5</w:t>
      </w:r>
      <w:r w:rsidR="00327FEC">
        <w:rPr>
          <w:rFonts w:ascii="Times New Roman" w:hAnsi="Times New Roman"/>
          <w:sz w:val="28"/>
          <w:szCs w:val="28"/>
          <w:lang w:val="kk-KZ"/>
        </w:rPr>
        <w:t>, 69,</w:t>
      </w:r>
      <w:r w:rsidR="005E2D46">
        <w:rPr>
          <w:rFonts w:ascii="Times New Roman" w:hAnsi="Times New Roman"/>
          <w:sz w:val="28"/>
          <w:szCs w:val="28"/>
          <w:lang w:val="kk-KZ"/>
        </w:rPr>
        <w:t xml:space="preserve"> 220</w:t>
      </w:r>
      <w:r w:rsidR="001F7A04" w:rsidRPr="001F7A04">
        <w:rPr>
          <w:rFonts w:ascii="Times New Roman" w:hAnsi="Times New Roman"/>
          <w:sz w:val="28"/>
          <w:szCs w:val="28"/>
          <w:lang w:val="kk-KZ"/>
        </w:rPr>
        <w:t>]</w:t>
      </w:r>
      <w:r w:rsidRPr="0099578E">
        <w:rPr>
          <w:rStyle w:val="22"/>
          <w:rFonts w:ascii="Times New Roman" w:eastAsia="Candara" w:hAnsi="Times New Roman"/>
          <w:sz w:val="28"/>
          <w:szCs w:val="28"/>
          <w:lang w:val="kk-KZ"/>
        </w:rPr>
        <w:t xml:space="preserve">, олардың табиғи популяцияларын құрайтын көптеген формалардың жемістері биохимиялық көрсеткіштерімен ерекшеленеді. </w:t>
      </w:r>
      <w:r w:rsidRPr="0099578E">
        <w:rPr>
          <w:rFonts w:ascii="Times New Roman" w:eastAsia="Times New Roman" w:hAnsi="Times New Roman"/>
          <w:sz w:val="28"/>
          <w:szCs w:val="28"/>
          <w:bdr w:val="none" w:sz="0" w:space="0" w:color="auto" w:frame="1"/>
          <w:lang w:val="kk-KZ" w:eastAsia="ru-RU"/>
        </w:rPr>
        <w:t xml:space="preserve">Көптеген зерттеулер алма жемісінің химиялық құрамын анықтауға бағытталғанымен, </w:t>
      </w:r>
      <w:r w:rsidRPr="0099578E">
        <w:rPr>
          <w:rFonts w:ascii="Times New Roman" w:hAnsi="Times New Roman"/>
          <w:i/>
          <w:sz w:val="28"/>
          <w:szCs w:val="28"/>
          <w:lang w:val="kk-KZ"/>
        </w:rPr>
        <w:t xml:space="preserve">M. </w:t>
      </w:r>
      <w:r w:rsidR="009823F3" w:rsidRPr="0099578E">
        <w:rPr>
          <w:rFonts w:ascii="Times New Roman" w:hAnsi="Times New Roman"/>
          <w:i/>
          <w:sz w:val="28"/>
          <w:szCs w:val="28"/>
          <w:lang w:val="kk-KZ"/>
        </w:rPr>
        <w:t>S</w:t>
      </w:r>
      <w:r w:rsidRPr="0099578E">
        <w:rPr>
          <w:rFonts w:ascii="Times New Roman" w:hAnsi="Times New Roman"/>
          <w:i/>
          <w:sz w:val="28"/>
          <w:szCs w:val="28"/>
          <w:lang w:val="kk-KZ"/>
        </w:rPr>
        <w:t>iever</w:t>
      </w:r>
      <w:r w:rsidR="009823F3" w:rsidRPr="0099578E">
        <w:rPr>
          <w:rFonts w:ascii="Times New Roman" w:hAnsi="Times New Roman"/>
          <w:i/>
          <w:sz w:val="28"/>
          <w:szCs w:val="28"/>
          <w:lang w:val="kk-KZ"/>
        </w:rPr>
        <w:t>s</w:t>
      </w:r>
      <w:r w:rsidRPr="0099578E">
        <w:rPr>
          <w:rFonts w:ascii="Times New Roman" w:hAnsi="Times New Roman"/>
          <w:i/>
          <w:sz w:val="28"/>
          <w:szCs w:val="28"/>
          <w:lang w:val="kk-KZ"/>
        </w:rPr>
        <w:t>ii</w:t>
      </w:r>
      <w:r w:rsidR="00BE2589" w:rsidRPr="0099578E">
        <w:rPr>
          <w:rFonts w:ascii="Times New Roman" w:hAnsi="Times New Roman"/>
          <w:i/>
          <w:sz w:val="28"/>
          <w:szCs w:val="28"/>
          <w:lang w:val="kk-KZ"/>
        </w:rPr>
        <w:t xml:space="preserve"> </w:t>
      </w:r>
      <w:r w:rsidRPr="0099578E">
        <w:rPr>
          <w:rFonts w:ascii="Times New Roman" w:hAnsi="Times New Roman"/>
          <w:sz w:val="28"/>
          <w:szCs w:val="28"/>
          <w:lang w:val="kk-KZ"/>
        </w:rPr>
        <w:t xml:space="preserve">жемісінің химиялық құрамының түраралық өзгергіштігі аз зерттелген. Осыған байланысты </w:t>
      </w:r>
      <w:r w:rsidR="008E7962">
        <w:rPr>
          <w:rFonts w:ascii="Times New Roman" w:hAnsi="Times New Roman"/>
          <w:sz w:val="28"/>
          <w:szCs w:val="28"/>
          <w:lang w:val="kk-KZ"/>
        </w:rPr>
        <w:t>Жоңғар</w:t>
      </w:r>
      <w:r w:rsidR="00817A8B" w:rsidRPr="0099578E">
        <w:rPr>
          <w:rFonts w:ascii="Times New Roman" w:hAnsi="Times New Roman"/>
          <w:sz w:val="28"/>
          <w:szCs w:val="28"/>
          <w:lang w:val="kk-KZ"/>
        </w:rPr>
        <w:t xml:space="preserve"> </w:t>
      </w:r>
      <w:r w:rsidRPr="0099578E">
        <w:rPr>
          <w:rFonts w:ascii="Times New Roman" w:hAnsi="Times New Roman"/>
          <w:sz w:val="28"/>
          <w:szCs w:val="28"/>
          <w:lang w:val="kk-KZ"/>
        </w:rPr>
        <w:t xml:space="preserve">Алатауының </w:t>
      </w:r>
      <w:r w:rsidR="00E71333">
        <w:rPr>
          <w:rFonts w:ascii="Times New Roman" w:hAnsi="Times New Roman"/>
          <w:sz w:val="28"/>
          <w:szCs w:val="28"/>
          <w:lang w:val="kk-KZ"/>
        </w:rPr>
        <w:t>Пихтовая щель</w:t>
      </w:r>
      <w:r w:rsidR="00BE2589" w:rsidRPr="0099578E">
        <w:rPr>
          <w:rFonts w:ascii="Times New Roman" w:hAnsi="Times New Roman"/>
          <w:sz w:val="28"/>
          <w:szCs w:val="28"/>
          <w:lang w:val="kk-KZ"/>
        </w:rPr>
        <w:t xml:space="preserve">, Крутое және Мұшабай шатқалдарынан алынған </w:t>
      </w:r>
      <w:r w:rsidR="00817A8B" w:rsidRPr="0099578E">
        <w:rPr>
          <w:rFonts w:ascii="Times New Roman" w:hAnsi="Times New Roman"/>
          <w:i/>
          <w:sz w:val="28"/>
          <w:szCs w:val="28"/>
          <w:lang w:val="kk-KZ"/>
        </w:rPr>
        <w:t xml:space="preserve">M. sieversii </w:t>
      </w:r>
      <w:r w:rsidR="00BE2589" w:rsidRPr="0099578E">
        <w:rPr>
          <w:rFonts w:ascii="Times New Roman" w:hAnsi="Times New Roman"/>
          <w:sz w:val="28"/>
          <w:szCs w:val="28"/>
          <w:lang w:val="kk-KZ"/>
        </w:rPr>
        <w:t>түрін</w:t>
      </w:r>
      <w:r w:rsidR="00846BAE" w:rsidRPr="0099578E">
        <w:rPr>
          <w:rFonts w:ascii="Times New Roman" w:hAnsi="Times New Roman"/>
          <w:sz w:val="28"/>
          <w:szCs w:val="28"/>
          <w:lang w:val="kk-KZ"/>
        </w:rPr>
        <w:t>ің химиялық құрамына</w:t>
      </w:r>
      <w:r w:rsidR="00BE2589" w:rsidRPr="0099578E">
        <w:rPr>
          <w:rFonts w:ascii="Times New Roman" w:eastAsia="Times New Roman" w:hAnsi="Times New Roman"/>
          <w:sz w:val="28"/>
          <w:szCs w:val="28"/>
          <w:bdr w:val="none" w:sz="0" w:space="0" w:color="auto" w:frame="1"/>
          <w:lang w:val="kk-KZ" w:eastAsia="ru-RU"/>
        </w:rPr>
        <w:t xml:space="preserve"> </w:t>
      </w:r>
      <w:r w:rsidR="00846BAE" w:rsidRPr="0099578E">
        <w:rPr>
          <w:rFonts w:ascii="Times New Roman" w:eastAsia="Candara" w:hAnsi="Times New Roman"/>
          <w:color w:val="000000"/>
          <w:sz w:val="28"/>
          <w:szCs w:val="28"/>
          <w:shd w:val="clear" w:color="auto" w:fill="FFFFFF"/>
          <w:lang w:val="kk-KZ"/>
        </w:rPr>
        <w:t xml:space="preserve">өсу жағдайларының әсері, сонымен қатар </w:t>
      </w:r>
      <w:r w:rsidR="00BE2589" w:rsidRPr="0099578E">
        <w:rPr>
          <w:rFonts w:ascii="Times New Roman" w:eastAsia="Times New Roman" w:hAnsi="Times New Roman"/>
          <w:sz w:val="28"/>
          <w:szCs w:val="28"/>
          <w:bdr w:val="none" w:sz="0" w:space="0" w:color="auto" w:frame="1"/>
          <w:lang w:val="kk-KZ" w:eastAsia="ru-RU"/>
        </w:rPr>
        <w:t xml:space="preserve">селекция мен жеміс өндірісінде пайдалануға болатын құнды формалар мен </w:t>
      </w:r>
      <w:r w:rsidR="00194868">
        <w:rPr>
          <w:rFonts w:ascii="Times New Roman" w:eastAsia="Times New Roman" w:hAnsi="Times New Roman"/>
          <w:sz w:val="28"/>
          <w:szCs w:val="28"/>
          <w:bdr w:val="none" w:sz="0" w:space="0" w:color="auto" w:frame="1"/>
          <w:lang w:val="kk-KZ" w:eastAsia="ru-RU"/>
        </w:rPr>
        <w:t>сорт-клон</w:t>
      </w:r>
      <w:r w:rsidR="00BE2589" w:rsidRPr="0099578E">
        <w:rPr>
          <w:rFonts w:ascii="Times New Roman" w:eastAsia="Times New Roman" w:hAnsi="Times New Roman"/>
          <w:sz w:val="28"/>
          <w:szCs w:val="28"/>
          <w:bdr w:val="none" w:sz="0" w:space="0" w:color="auto" w:frame="1"/>
          <w:lang w:val="kk-KZ" w:eastAsia="ru-RU"/>
        </w:rPr>
        <w:t xml:space="preserve">дарды іріктеп алу мақсатында </w:t>
      </w:r>
      <w:r w:rsidRPr="0099578E">
        <w:rPr>
          <w:rFonts w:ascii="Times New Roman" w:hAnsi="Times New Roman"/>
          <w:sz w:val="28"/>
          <w:szCs w:val="28"/>
          <w:lang w:val="kk-KZ"/>
        </w:rPr>
        <w:t>жемістеріне</w:t>
      </w:r>
      <w:r w:rsidR="00817A8B" w:rsidRPr="0099578E">
        <w:rPr>
          <w:rFonts w:ascii="Times New Roman" w:hAnsi="Times New Roman"/>
          <w:sz w:val="28"/>
          <w:szCs w:val="28"/>
          <w:lang w:val="kk-KZ"/>
        </w:rPr>
        <w:t xml:space="preserve"> </w:t>
      </w:r>
      <w:r w:rsidRPr="0099578E">
        <w:rPr>
          <w:rFonts w:ascii="Times New Roman" w:hAnsi="Times New Roman"/>
          <w:sz w:val="28"/>
          <w:szCs w:val="28"/>
          <w:lang w:val="kk-KZ"/>
        </w:rPr>
        <w:t>биохимиялық және технологиялық талдау жүргізіл</w:t>
      </w:r>
      <w:r w:rsidR="00817A8B" w:rsidRPr="0099578E">
        <w:rPr>
          <w:rFonts w:ascii="Times New Roman" w:hAnsi="Times New Roman"/>
          <w:sz w:val="28"/>
          <w:szCs w:val="28"/>
          <w:lang w:val="kk-KZ"/>
        </w:rPr>
        <w:t>ді</w:t>
      </w:r>
      <w:r w:rsidRPr="0099578E">
        <w:rPr>
          <w:rFonts w:ascii="Times New Roman" w:hAnsi="Times New Roman"/>
          <w:sz w:val="28"/>
          <w:szCs w:val="28"/>
          <w:lang w:val="kk-KZ"/>
        </w:rPr>
        <w:t xml:space="preserve">. </w:t>
      </w:r>
    </w:p>
    <w:p w14:paraId="23266984" w14:textId="77777777" w:rsidR="00A535D6" w:rsidRDefault="00F77154" w:rsidP="00A84BFF">
      <w:pPr>
        <w:spacing w:after="0" w:line="240" w:lineRule="auto"/>
        <w:ind w:firstLine="709"/>
        <w:jc w:val="both"/>
        <w:rPr>
          <w:rFonts w:ascii="Times New Roman" w:eastAsia="Candara" w:hAnsi="Times New Roman"/>
          <w:color w:val="000000"/>
          <w:sz w:val="28"/>
          <w:szCs w:val="28"/>
          <w:shd w:val="clear" w:color="auto" w:fill="FFFFFF"/>
          <w:lang w:val="kk-KZ"/>
        </w:rPr>
      </w:pPr>
      <w:r w:rsidRPr="00EB475A">
        <w:rPr>
          <w:rFonts w:ascii="Times New Roman" w:hAnsi="Times New Roman"/>
          <w:i/>
          <w:sz w:val="28"/>
          <w:szCs w:val="28"/>
          <w:lang w:val="kk-KZ"/>
        </w:rPr>
        <w:t>Шырын шығымы</w:t>
      </w:r>
      <w:r w:rsidRPr="00EB475A">
        <w:rPr>
          <w:rFonts w:ascii="Times New Roman" w:hAnsi="Times New Roman"/>
          <w:sz w:val="28"/>
          <w:szCs w:val="28"/>
          <w:lang w:val="kk-KZ"/>
        </w:rPr>
        <w:t xml:space="preserve">. Шырын өндірісіне лайықты алма </w:t>
      </w:r>
      <w:r w:rsidR="000A0092">
        <w:rPr>
          <w:rFonts w:ascii="Times New Roman" w:hAnsi="Times New Roman"/>
          <w:sz w:val="28"/>
          <w:szCs w:val="28"/>
          <w:lang w:val="kk-KZ"/>
        </w:rPr>
        <w:t>сұрып</w:t>
      </w:r>
      <w:r w:rsidRPr="00EB475A">
        <w:rPr>
          <w:rFonts w:ascii="Times New Roman" w:hAnsi="Times New Roman"/>
          <w:sz w:val="28"/>
          <w:szCs w:val="28"/>
          <w:lang w:val="kk-KZ"/>
        </w:rPr>
        <w:t>тарын іріктеуде ең алдымен жемістің шырын шығымына және дәмдік қасиетіне көңіл бөлінеді.</w:t>
      </w:r>
      <w:r>
        <w:rPr>
          <w:rFonts w:ascii="Times New Roman" w:hAnsi="Times New Roman"/>
          <w:sz w:val="28"/>
          <w:szCs w:val="28"/>
          <w:lang w:val="kk-KZ"/>
        </w:rPr>
        <w:t xml:space="preserve"> </w:t>
      </w:r>
      <w:r w:rsidRPr="00EB475A">
        <w:rPr>
          <w:rFonts w:ascii="Times New Roman" w:hAnsi="Times New Roman"/>
          <w:sz w:val="28"/>
          <w:szCs w:val="28"/>
          <w:lang w:val="kk-KZ"/>
        </w:rPr>
        <w:t xml:space="preserve">Жемістің шырын шығымы оның тағам өндірісіндегі экономикалық тиімділігін анықтайды. Заманауи шырын өндірістерінде осы көрсеткіштер бірінші орында тұрады. Шырынның орташа көрсеткіші – 51,7% -дан кем болмауы тиіс </w:t>
      </w:r>
      <w:r w:rsidR="0037381B" w:rsidRPr="001F7A04">
        <w:rPr>
          <w:rFonts w:ascii="Times New Roman" w:hAnsi="Times New Roman"/>
          <w:sz w:val="28"/>
          <w:szCs w:val="28"/>
          <w:lang w:val="kk-KZ"/>
        </w:rPr>
        <w:t>[</w:t>
      </w:r>
      <w:r w:rsidR="005E2D46">
        <w:rPr>
          <w:rFonts w:ascii="Times New Roman" w:hAnsi="Times New Roman"/>
          <w:sz w:val="28"/>
          <w:szCs w:val="28"/>
          <w:lang w:val="kk-KZ"/>
        </w:rPr>
        <w:t>221-222</w:t>
      </w:r>
      <w:r w:rsidR="0037381B" w:rsidRPr="001F7A04">
        <w:rPr>
          <w:rFonts w:ascii="Times New Roman" w:hAnsi="Times New Roman"/>
          <w:sz w:val="28"/>
          <w:szCs w:val="28"/>
          <w:lang w:val="kk-KZ"/>
        </w:rPr>
        <w:t>]</w:t>
      </w:r>
      <w:r w:rsidRPr="00EB475A">
        <w:rPr>
          <w:rFonts w:ascii="Times New Roman" w:hAnsi="Times New Roman"/>
          <w:sz w:val="28"/>
          <w:szCs w:val="28"/>
          <w:lang w:val="kk-KZ"/>
        </w:rPr>
        <w:t xml:space="preserve">. </w:t>
      </w:r>
      <w:bookmarkStart w:id="280" w:name="_Hlk147482989"/>
    </w:p>
    <w:p w14:paraId="54707257" w14:textId="2CE25EE3" w:rsidR="00A535D6" w:rsidRDefault="00F77154" w:rsidP="00A84BFF">
      <w:pPr>
        <w:spacing w:after="0" w:line="240" w:lineRule="auto"/>
        <w:ind w:firstLine="709"/>
        <w:jc w:val="both"/>
        <w:rPr>
          <w:rFonts w:ascii="Times New Roman" w:eastAsia="Candara" w:hAnsi="Times New Roman"/>
          <w:color w:val="000000"/>
          <w:sz w:val="28"/>
          <w:szCs w:val="28"/>
          <w:shd w:val="clear" w:color="auto" w:fill="FFFFFF"/>
          <w:lang w:val="kk-KZ"/>
        </w:rPr>
      </w:pPr>
      <w:r w:rsidRPr="00EB475A">
        <w:rPr>
          <w:rFonts w:ascii="Times New Roman" w:hAnsi="Times New Roman"/>
          <w:sz w:val="28"/>
          <w:szCs w:val="28"/>
          <w:lang w:val="kk-KZ"/>
        </w:rPr>
        <w:t xml:space="preserve">Зерттелген </w:t>
      </w:r>
      <w:r w:rsidRPr="00077C16">
        <w:rPr>
          <w:rFonts w:ascii="Times New Roman" w:hAnsi="Times New Roman"/>
          <w:i/>
          <w:sz w:val="28"/>
          <w:szCs w:val="28"/>
          <w:lang w:val="kk-KZ"/>
        </w:rPr>
        <w:t>M. sieversii</w:t>
      </w:r>
      <w:r w:rsidRPr="00077C16">
        <w:rPr>
          <w:rFonts w:ascii="Times New Roman" w:hAnsi="Times New Roman"/>
          <w:sz w:val="28"/>
          <w:szCs w:val="28"/>
          <w:lang w:val="kk-KZ"/>
        </w:rPr>
        <w:t xml:space="preserve"> </w:t>
      </w:r>
      <w:r w:rsidR="00194868">
        <w:rPr>
          <w:rFonts w:ascii="Times New Roman" w:hAnsi="Times New Roman"/>
          <w:sz w:val="28"/>
          <w:szCs w:val="28"/>
          <w:lang w:val="kk-KZ"/>
        </w:rPr>
        <w:t>сорт-клон</w:t>
      </w:r>
      <w:r w:rsidRPr="00EB475A">
        <w:rPr>
          <w:rFonts w:ascii="Times New Roman" w:hAnsi="Times New Roman"/>
          <w:sz w:val="28"/>
          <w:szCs w:val="28"/>
          <w:lang w:val="kk-KZ"/>
        </w:rPr>
        <w:t>дарының шырын шығымы төмендегідей болды:</w:t>
      </w:r>
      <w:bookmarkEnd w:id="280"/>
      <w:r w:rsidR="00EE29A9" w:rsidRPr="00EE29A9">
        <w:rPr>
          <w:rFonts w:ascii="Times New Roman" w:hAnsi="Times New Roman"/>
          <w:sz w:val="28"/>
          <w:szCs w:val="28"/>
          <w:lang w:val="kk-KZ"/>
        </w:rPr>
        <w:t xml:space="preserve"> 41-50%</w:t>
      </w:r>
      <w:r w:rsidR="008279A1" w:rsidRPr="008279A1">
        <w:rPr>
          <w:rFonts w:ascii="Times New Roman" w:hAnsi="Times New Roman"/>
          <w:sz w:val="28"/>
          <w:szCs w:val="28"/>
          <w:lang w:val="kk-KZ"/>
        </w:rPr>
        <w:t xml:space="preserve"> </w:t>
      </w:r>
      <w:r w:rsidR="00EE29A9" w:rsidRPr="00EE29A9">
        <w:rPr>
          <w:rFonts w:ascii="Times New Roman" w:hAnsi="Times New Roman"/>
          <w:sz w:val="28"/>
          <w:szCs w:val="28"/>
          <w:lang w:val="kk-KZ"/>
        </w:rPr>
        <w:t>-</w:t>
      </w:r>
      <w:r w:rsidR="008279A1" w:rsidRPr="008279A1">
        <w:rPr>
          <w:rFonts w:ascii="Times New Roman" w:hAnsi="Times New Roman"/>
          <w:sz w:val="28"/>
          <w:szCs w:val="28"/>
          <w:lang w:val="kk-KZ"/>
        </w:rPr>
        <w:t xml:space="preserve"> </w:t>
      </w:r>
      <w:r w:rsidR="00EE29A9" w:rsidRPr="00EE29A9">
        <w:rPr>
          <w:rFonts w:ascii="Times New Roman" w:hAnsi="Times New Roman"/>
          <w:sz w:val="28"/>
          <w:szCs w:val="28"/>
          <w:lang w:val="kk-KZ"/>
        </w:rPr>
        <w:t>ТП20, ТМ1, ТП25, ТП19, ТП23, ТП21 (41, 42, 46, 47, 47, 50% сәйкесінше), 50-60</w:t>
      </w:r>
      <w:bookmarkStart w:id="281" w:name="_Hlk147498015"/>
      <w:r w:rsidR="00EE29A9" w:rsidRPr="00EE29A9">
        <w:rPr>
          <w:rFonts w:ascii="Times New Roman" w:hAnsi="Times New Roman"/>
          <w:sz w:val="28"/>
          <w:szCs w:val="28"/>
          <w:lang w:val="kk-KZ"/>
        </w:rPr>
        <w:t>%</w:t>
      </w:r>
      <w:bookmarkEnd w:id="281"/>
      <w:r w:rsidR="00EE29A9" w:rsidRPr="00EE29A9">
        <w:rPr>
          <w:rFonts w:ascii="Times New Roman" w:hAnsi="Times New Roman"/>
          <w:sz w:val="28"/>
          <w:szCs w:val="28"/>
          <w:lang w:val="kk-KZ"/>
        </w:rPr>
        <w:t xml:space="preserve"> жоғары –ТМ2, ТМ9, </w:t>
      </w:r>
      <w:r w:rsidR="00B6322B" w:rsidRPr="00EE29A9">
        <w:rPr>
          <w:rFonts w:ascii="Times New Roman" w:hAnsi="Times New Roman"/>
          <w:sz w:val="28"/>
          <w:szCs w:val="28"/>
          <w:lang w:val="kk-KZ"/>
        </w:rPr>
        <w:t>ТМ5,</w:t>
      </w:r>
      <w:r w:rsidR="00EE29A9" w:rsidRPr="00EE29A9">
        <w:rPr>
          <w:rFonts w:ascii="Times New Roman" w:hAnsi="Times New Roman"/>
          <w:sz w:val="28"/>
          <w:szCs w:val="28"/>
          <w:lang w:val="kk-KZ"/>
        </w:rPr>
        <w:t xml:space="preserve">ТП24, ТМ8, ТП22 (55, 55, </w:t>
      </w:r>
      <w:r w:rsidR="00B6322B" w:rsidRPr="00EE29A9">
        <w:rPr>
          <w:rFonts w:ascii="Times New Roman" w:hAnsi="Times New Roman"/>
          <w:sz w:val="28"/>
          <w:szCs w:val="28"/>
          <w:lang w:val="kk-KZ"/>
        </w:rPr>
        <w:t>5</w:t>
      </w:r>
      <w:r w:rsidR="00B6322B">
        <w:rPr>
          <w:rFonts w:ascii="Times New Roman" w:hAnsi="Times New Roman"/>
          <w:sz w:val="28"/>
          <w:szCs w:val="28"/>
          <w:lang w:val="kk-KZ"/>
        </w:rPr>
        <w:t>6</w:t>
      </w:r>
      <w:r w:rsidR="00B6322B" w:rsidRPr="00EE29A9">
        <w:rPr>
          <w:rFonts w:ascii="Times New Roman" w:hAnsi="Times New Roman"/>
          <w:sz w:val="28"/>
          <w:szCs w:val="28"/>
          <w:lang w:val="kk-KZ"/>
        </w:rPr>
        <w:t>,</w:t>
      </w:r>
      <w:r w:rsidR="00EE29A9" w:rsidRPr="00EE29A9">
        <w:rPr>
          <w:rFonts w:ascii="Times New Roman" w:hAnsi="Times New Roman"/>
          <w:sz w:val="28"/>
          <w:szCs w:val="28"/>
          <w:lang w:val="kk-KZ"/>
        </w:rPr>
        <w:t xml:space="preserve">59, 59, 67% сәйкесінше). ТМ7 </w:t>
      </w:r>
      <w:r w:rsidR="00194868">
        <w:rPr>
          <w:rFonts w:ascii="Times New Roman" w:hAnsi="Times New Roman"/>
          <w:sz w:val="28"/>
          <w:szCs w:val="28"/>
          <w:lang w:val="kk-KZ"/>
        </w:rPr>
        <w:t>сорт-клон</w:t>
      </w:r>
      <w:r w:rsidR="00EE29A9" w:rsidRPr="00EE29A9">
        <w:rPr>
          <w:rFonts w:ascii="Times New Roman" w:hAnsi="Times New Roman"/>
          <w:sz w:val="28"/>
          <w:szCs w:val="28"/>
          <w:lang w:val="kk-KZ"/>
        </w:rPr>
        <w:t xml:space="preserve"> шырын шығымы төмен болды (40,2%).</w:t>
      </w:r>
    </w:p>
    <w:p w14:paraId="3C351F0C" w14:textId="108F9331" w:rsidR="00A535D6" w:rsidRDefault="00194868" w:rsidP="00A84BFF">
      <w:pPr>
        <w:spacing w:after="0" w:line="240" w:lineRule="auto"/>
        <w:ind w:firstLine="709"/>
        <w:jc w:val="both"/>
        <w:rPr>
          <w:rFonts w:ascii="Times New Roman" w:eastAsia="Candara" w:hAnsi="Times New Roman"/>
          <w:color w:val="000000"/>
          <w:sz w:val="28"/>
          <w:szCs w:val="28"/>
          <w:shd w:val="clear" w:color="auto" w:fill="FFFFFF"/>
          <w:lang w:val="kk-KZ"/>
        </w:rPr>
      </w:pPr>
      <w:r>
        <w:rPr>
          <w:rFonts w:ascii="Times New Roman" w:hAnsi="Times New Roman"/>
          <w:sz w:val="28"/>
          <w:szCs w:val="28"/>
          <w:lang w:val="kk-KZ"/>
        </w:rPr>
        <w:t>Сорт-клон</w:t>
      </w:r>
      <w:r w:rsidR="00F77154" w:rsidRPr="00EB475A">
        <w:rPr>
          <w:rFonts w:ascii="Times New Roman" w:hAnsi="Times New Roman"/>
          <w:sz w:val="28"/>
          <w:szCs w:val="28"/>
          <w:lang w:val="kk-KZ"/>
        </w:rPr>
        <w:t xml:space="preserve">дардың ішінен шырын шығымы </w:t>
      </w:r>
      <w:r w:rsidR="0037381B">
        <w:rPr>
          <w:rFonts w:ascii="Times New Roman" w:hAnsi="Times New Roman"/>
          <w:sz w:val="28"/>
          <w:szCs w:val="28"/>
          <w:lang w:val="kk-KZ"/>
        </w:rPr>
        <w:t xml:space="preserve">52 </w:t>
      </w:r>
      <w:r w:rsidR="00F77154" w:rsidRPr="00EB475A">
        <w:rPr>
          <w:rFonts w:ascii="Times New Roman" w:hAnsi="Times New Roman"/>
          <w:sz w:val="28"/>
          <w:szCs w:val="28"/>
          <w:lang w:val="kk-KZ"/>
        </w:rPr>
        <w:t>%-дан жоғарғыларын шырын өндірісіне ұсынуға болады</w:t>
      </w:r>
      <w:r w:rsidR="005462AB">
        <w:rPr>
          <w:rFonts w:ascii="Times New Roman" w:hAnsi="Times New Roman"/>
          <w:sz w:val="28"/>
          <w:szCs w:val="28"/>
          <w:lang w:val="kk-KZ"/>
        </w:rPr>
        <w:t xml:space="preserve"> </w:t>
      </w:r>
      <w:r w:rsidR="005462AB" w:rsidRPr="001F7A04">
        <w:rPr>
          <w:rFonts w:ascii="Times New Roman" w:hAnsi="Times New Roman"/>
          <w:sz w:val="28"/>
          <w:szCs w:val="28"/>
          <w:lang w:val="kk-KZ"/>
        </w:rPr>
        <w:t>[</w:t>
      </w:r>
      <w:r w:rsidR="005462AB">
        <w:rPr>
          <w:rFonts w:ascii="Times New Roman" w:hAnsi="Times New Roman"/>
          <w:sz w:val="28"/>
          <w:szCs w:val="28"/>
          <w:lang w:val="kk-KZ"/>
        </w:rPr>
        <w:t>2</w:t>
      </w:r>
      <w:r w:rsidR="003318EA">
        <w:rPr>
          <w:rFonts w:ascii="Times New Roman" w:hAnsi="Times New Roman"/>
          <w:sz w:val="28"/>
          <w:szCs w:val="28"/>
          <w:lang w:val="kk-KZ"/>
        </w:rPr>
        <w:t>52</w:t>
      </w:r>
      <w:r w:rsidR="005462AB" w:rsidRPr="001F7A04">
        <w:rPr>
          <w:rFonts w:ascii="Times New Roman" w:hAnsi="Times New Roman"/>
          <w:sz w:val="28"/>
          <w:szCs w:val="28"/>
          <w:lang w:val="kk-KZ"/>
        </w:rPr>
        <w:t>]</w:t>
      </w:r>
      <w:r w:rsidR="00F77154" w:rsidRPr="00EB475A">
        <w:rPr>
          <w:rFonts w:ascii="Times New Roman" w:hAnsi="Times New Roman"/>
          <w:sz w:val="28"/>
          <w:szCs w:val="28"/>
          <w:lang w:val="kk-KZ"/>
        </w:rPr>
        <w:t>.</w:t>
      </w:r>
    </w:p>
    <w:p w14:paraId="6E820080" w14:textId="77777777" w:rsidR="00A535D6" w:rsidRDefault="00C36F5E" w:rsidP="00A84BFF">
      <w:pPr>
        <w:spacing w:after="0" w:line="240" w:lineRule="auto"/>
        <w:ind w:firstLine="709"/>
        <w:jc w:val="both"/>
        <w:rPr>
          <w:rFonts w:ascii="Times New Roman" w:hAnsi="Times New Roman"/>
          <w:sz w:val="28"/>
          <w:szCs w:val="28"/>
          <w:bdr w:val="none" w:sz="0" w:space="0" w:color="auto" w:frame="1"/>
          <w:lang w:val="kk-KZ"/>
        </w:rPr>
      </w:pPr>
      <w:r w:rsidRPr="0099578E">
        <w:rPr>
          <w:rFonts w:ascii="Times New Roman" w:hAnsi="Times New Roman"/>
          <w:i/>
          <w:sz w:val="28"/>
          <w:szCs w:val="28"/>
          <w:bdr w:val="none" w:sz="0" w:space="0" w:color="auto" w:frame="1"/>
          <w:lang w:val="kk-KZ"/>
        </w:rPr>
        <w:t>Құрғақ заттар</w:t>
      </w:r>
      <w:r w:rsidRPr="0099578E">
        <w:rPr>
          <w:rFonts w:ascii="Times New Roman" w:hAnsi="Times New Roman"/>
          <w:sz w:val="28"/>
          <w:szCs w:val="28"/>
          <w:bdr w:val="none" w:sz="0" w:space="0" w:color="auto" w:frame="1"/>
          <w:lang w:val="kk-KZ"/>
        </w:rPr>
        <w:t>. Алма</w:t>
      </w:r>
      <w:r w:rsidR="00A021B9">
        <w:rPr>
          <w:rFonts w:ascii="Times New Roman" w:hAnsi="Times New Roman"/>
          <w:sz w:val="28"/>
          <w:szCs w:val="28"/>
          <w:bdr w:val="none" w:sz="0" w:space="0" w:color="auto" w:frame="1"/>
          <w:lang w:val="kk-KZ"/>
        </w:rPr>
        <w:t>ның</w:t>
      </w:r>
      <w:r w:rsidRPr="0099578E">
        <w:rPr>
          <w:rFonts w:ascii="Times New Roman" w:hAnsi="Times New Roman"/>
          <w:sz w:val="28"/>
          <w:szCs w:val="28"/>
          <w:bdr w:val="none" w:sz="0" w:space="0" w:color="auto" w:frame="1"/>
          <w:lang w:val="kk-KZ"/>
        </w:rPr>
        <w:t xml:space="preserve"> консерв</w:t>
      </w:r>
      <w:r w:rsidR="00A021B9">
        <w:rPr>
          <w:rFonts w:ascii="Times New Roman" w:hAnsi="Times New Roman"/>
          <w:sz w:val="28"/>
          <w:szCs w:val="28"/>
          <w:bdr w:val="none" w:sz="0" w:space="0" w:color="auto" w:frame="1"/>
          <w:lang w:val="kk-KZ"/>
        </w:rPr>
        <w:t>ілеу</w:t>
      </w:r>
      <w:r w:rsidRPr="0099578E">
        <w:rPr>
          <w:rFonts w:ascii="Times New Roman" w:hAnsi="Times New Roman"/>
          <w:sz w:val="28"/>
          <w:szCs w:val="28"/>
          <w:bdr w:val="none" w:sz="0" w:space="0" w:color="auto" w:frame="1"/>
          <w:lang w:val="kk-KZ"/>
        </w:rPr>
        <w:t xml:space="preserve"> өнімдерін шығаруда құрғақ заттар мөлшерінің маңызы үлкен. Жемістің құрғақ затының салмағының 85-90%-н көмірсулар құрайды </w:t>
      </w:r>
      <w:r w:rsidR="006E3C01" w:rsidRPr="001F7A04">
        <w:rPr>
          <w:rFonts w:ascii="Times New Roman" w:hAnsi="Times New Roman"/>
          <w:sz w:val="28"/>
          <w:szCs w:val="28"/>
          <w:lang w:val="kk-KZ"/>
        </w:rPr>
        <w:t>[</w:t>
      </w:r>
      <w:bookmarkStart w:id="282" w:name="_Hlk147328003"/>
      <w:r w:rsidR="005E2D46">
        <w:rPr>
          <w:rFonts w:ascii="Times New Roman" w:hAnsi="Times New Roman"/>
          <w:sz w:val="28"/>
          <w:szCs w:val="28"/>
          <w:lang w:val="kk-KZ"/>
        </w:rPr>
        <w:t>223</w:t>
      </w:r>
      <w:r w:rsidR="006E3C01" w:rsidRPr="001F7A04">
        <w:rPr>
          <w:rFonts w:ascii="Times New Roman" w:hAnsi="Times New Roman"/>
          <w:sz w:val="28"/>
          <w:szCs w:val="28"/>
          <w:lang w:val="kk-KZ"/>
        </w:rPr>
        <w:t>]</w:t>
      </w:r>
      <w:r w:rsidRPr="0099578E">
        <w:rPr>
          <w:rFonts w:ascii="Times New Roman" w:hAnsi="Times New Roman"/>
          <w:sz w:val="28"/>
          <w:szCs w:val="28"/>
          <w:bdr w:val="none" w:sz="0" w:space="0" w:color="auto" w:frame="1"/>
          <w:lang w:val="kk-KZ"/>
        </w:rPr>
        <w:t>.</w:t>
      </w:r>
      <w:r w:rsidR="008F2E91" w:rsidRPr="0099578E">
        <w:rPr>
          <w:rFonts w:ascii="Times New Roman" w:hAnsi="Times New Roman"/>
          <w:sz w:val="28"/>
          <w:szCs w:val="28"/>
          <w:bdr w:val="none" w:sz="0" w:space="0" w:color="auto" w:frame="1"/>
          <w:lang w:val="kk-KZ"/>
        </w:rPr>
        <w:t xml:space="preserve"> </w:t>
      </w:r>
      <w:bookmarkEnd w:id="282"/>
      <w:r w:rsidRPr="0099578E">
        <w:rPr>
          <w:rFonts w:ascii="Times New Roman" w:hAnsi="Times New Roman"/>
          <w:sz w:val="28"/>
          <w:szCs w:val="28"/>
          <w:bdr w:val="none" w:sz="0" w:space="0" w:color="auto" w:frame="1"/>
          <w:lang w:val="kk-KZ"/>
        </w:rPr>
        <w:t>Оның өсімдік үшін маңызы зор. Ол биологиялық процестердің</w:t>
      </w:r>
      <w:r w:rsidR="008F2E91" w:rsidRPr="0099578E">
        <w:rPr>
          <w:rFonts w:ascii="Times New Roman" w:hAnsi="Times New Roman"/>
          <w:sz w:val="28"/>
          <w:szCs w:val="28"/>
          <w:bdr w:val="none" w:sz="0" w:space="0" w:color="auto" w:frame="1"/>
          <w:lang w:val="kk-KZ"/>
        </w:rPr>
        <w:t xml:space="preserve"> </w:t>
      </w:r>
      <w:r w:rsidRPr="0099578E">
        <w:rPr>
          <w:rFonts w:ascii="Times New Roman" w:hAnsi="Times New Roman"/>
          <w:sz w:val="28"/>
          <w:szCs w:val="28"/>
          <w:bdr w:val="none" w:sz="0" w:space="0" w:color="auto" w:frame="1"/>
          <w:lang w:val="kk-KZ"/>
        </w:rPr>
        <w:t>энергия көзі және жасушаның құрылымдық материалы болып табылады. Алманың ер</w:t>
      </w:r>
      <w:r w:rsidR="008F2E91" w:rsidRPr="0099578E">
        <w:rPr>
          <w:rFonts w:ascii="Times New Roman" w:hAnsi="Times New Roman"/>
          <w:sz w:val="28"/>
          <w:szCs w:val="28"/>
          <w:bdr w:val="none" w:sz="0" w:space="0" w:color="auto" w:frame="1"/>
          <w:lang w:val="kk-KZ"/>
        </w:rPr>
        <w:t>ігіш</w:t>
      </w:r>
      <w:r w:rsidRPr="0099578E">
        <w:rPr>
          <w:rFonts w:ascii="Times New Roman" w:hAnsi="Times New Roman"/>
          <w:sz w:val="28"/>
          <w:szCs w:val="28"/>
          <w:bdr w:val="none" w:sz="0" w:space="0" w:color="auto" w:frame="1"/>
          <w:lang w:val="kk-KZ"/>
        </w:rPr>
        <w:t xml:space="preserve"> көмірсуының көп мөлшері қант, яғни глюкоза, фруктоза және сахароза </w:t>
      </w:r>
      <w:bookmarkStart w:id="283" w:name="_Hlk147328637"/>
      <w:r w:rsidR="006E3C01" w:rsidRPr="001F7A04">
        <w:rPr>
          <w:rFonts w:ascii="Times New Roman" w:hAnsi="Times New Roman"/>
          <w:sz w:val="28"/>
          <w:szCs w:val="28"/>
          <w:lang w:val="kk-KZ"/>
        </w:rPr>
        <w:t>[</w:t>
      </w:r>
      <w:r w:rsidR="00EA6D7E">
        <w:rPr>
          <w:rFonts w:ascii="Times New Roman" w:hAnsi="Times New Roman"/>
          <w:sz w:val="28"/>
          <w:szCs w:val="28"/>
          <w:lang w:val="kk-KZ"/>
        </w:rPr>
        <w:t>224</w:t>
      </w:r>
      <w:r w:rsidR="006E3C01" w:rsidRPr="001F7A04">
        <w:rPr>
          <w:rFonts w:ascii="Times New Roman" w:hAnsi="Times New Roman"/>
          <w:sz w:val="28"/>
          <w:szCs w:val="28"/>
          <w:lang w:val="kk-KZ"/>
        </w:rPr>
        <w:t>]</w:t>
      </w:r>
      <w:bookmarkEnd w:id="283"/>
      <w:r w:rsidRPr="0099578E">
        <w:rPr>
          <w:rFonts w:ascii="Times New Roman" w:hAnsi="Times New Roman"/>
          <w:sz w:val="28"/>
          <w:szCs w:val="28"/>
          <w:bdr w:val="none" w:sz="0" w:space="0" w:color="auto" w:frame="1"/>
          <w:lang w:val="kk-KZ"/>
        </w:rPr>
        <w:t xml:space="preserve">. Ал, ерімейтін бөлігіне аз қозғалатын полисахаридтер: геммицеллюлозалар, клетчатка, пектинді заттар, кейбір </w:t>
      </w:r>
      <w:r w:rsidR="000A0092">
        <w:rPr>
          <w:rFonts w:ascii="Times New Roman" w:hAnsi="Times New Roman"/>
          <w:sz w:val="28"/>
          <w:szCs w:val="28"/>
          <w:bdr w:val="none" w:sz="0" w:space="0" w:color="auto" w:frame="1"/>
          <w:lang w:val="kk-KZ"/>
        </w:rPr>
        <w:lastRenderedPageBreak/>
        <w:t>сұрып</w:t>
      </w:r>
      <w:r w:rsidRPr="0099578E">
        <w:rPr>
          <w:rFonts w:ascii="Times New Roman" w:hAnsi="Times New Roman"/>
          <w:sz w:val="28"/>
          <w:szCs w:val="28"/>
          <w:bdr w:val="none" w:sz="0" w:space="0" w:color="auto" w:frame="1"/>
          <w:lang w:val="kk-KZ"/>
        </w:rPr>
        <w:t xml:space="preserve">тарда крахмалдар </w:t>
      </w:r>
      <w:r w:rsidR="006E3C01" w:rsidRPr="001F7A04">
        <w:rPr>
          <w:rFonts w:ascii="Times New Roman" w:hAnsi="Times New Roman"/>
          <w:sz w:val="28"/>
          <w:szCs w:val="28"/>
          <w:lang w:val="kk-KZ"/>
        </w:rPr>
        <w:t>[</w:t>
      </w:r>
      <w:r w:rsidR="006E3C01" w:rsidRPr="00EA6D7E">
        <w:rPr>
          <w:rFonts w:ascii="Times New Roman" w:hAnsi="Times New Roman"/>
          <w:sz w:val="28"/>
          <w:szCs w:val="28"/>
          <w:lang w:val="kk-KZ"/>
        </w:rPr>
        <w:t>2</w:t>
      </w:r>
      <w:r w:rsidR="00EA6D7E" w:rsidRPr="00EA6D7E">
        <w:rPr>
          <w:rFonts w:ascii="Times New Roman" w:hAnsi="Times New Roman"/>
          <w:sz w:val="28"/>
          <w:szCs w:val="28"/>
          <w:lang w:val="kk-KZ"/>
        </w:rPr>
        <w:t>25-226</w:t>
      </w:r>
      <w:r w:rsidR="006E3C01" w:rsidRPr="001F7A04">
        <w:rPr>
          <w:rFonts w:ascii="Times New Roman" w:hAnsi="Times New Roman"/>
          <w:sz w:val="28"/>
          <w:szCs w:val="28"/>
          <w:lang w:val="kk-KZ"/>
        </w:rPr>
        <w:t>]</w:t>
      </w:r>
      <w:r w:rsidR="006E3C01" w:rsidRPr="0099578E">
        <w:rPr>
          <w:rFonts w:ascii="Times New Roman" w:hAnsi="Times New Roman"/>
          <w:sz w:val="28"/>
          <w:szCs w:val="28"/>
          <w:bdr w:val="none" w:sz="0" w:space="0" w:color="auto" w:frame="1"/>
          <w:lang w:val="kk-KZ"/>
        </w:rPr>
        <w:t xml:space="preserve"> </w:t>
      </w:r>
      <w:r w:rsidRPr="0099578E">
        <w:rPr>
          <w:rFonts w:ascii="Times New Roman" w:hAnsi="Times New Roman"/>
          <w:sz w:val="28"/>
          <w:szCs w:val="28"/>
          <w:bdr w:val="none" w:sz="0" w:space="0" w:color="auto" w:frame="1"/>
          <w:lang w:val="kk-KZ"/>
        </w:rPr>
        <w:t>жатады.</w:t>
      </w:r>
      <w:r w:rsidR="00A36DC3">
        <w:rPr>
          <w:rFonts w:ascii="Times New Roman" w:hAnsi="Times New Roman"/>
          <w:sz w:val="28"/>
          <w:szCs w:val="28"/>
          <w:bdr w:val="none" w:sz="0" w:space="0" w:color="auto" w:frame="1"/>
          <w:lang w:val="kk-KZ"/>
        </w:rPr>
        <w:t xml:space="preserve"> Технологиялық талаптарға сәйкес мәдени сұрыптарда құрғақ заттар мөлшері 12 </w:t>
      </w:r>
      <w:r w:rsidR="00A36DC3" w:rsidRPr="00A36DC3">
        <w:rPr>
          <w:rFonts w:ascii="Times New Roman" w:hAnsi="Times New Roman"/>
          <w:sz w:val="28"/>
          <w:szCs w:val="28"/>
          <w:bdr w:val="none" w:sz="0" w:space="0" w:color="auto" w:frame="1"/>
          <w:lang w:val="kk-KZ"/>
        </w:rPr>
        <w:t>%</w:t>
      </w:r>
      <w:r w:rsidR="00A36DC3">
        <w:rPr>
          <w:rFonts w:ascii="Times New Roman" w:hAnsi="Times New Roman"/>
          <w:sz w:val="28"/>
          <w:szCs w:val="28"/>
          <w:bdr w:val="none" w:sz="0" w:space="0" w:color="auto" w:frame="1"/>
          <w:lang w:val="kk-KZ"/>
        </w:rPr>
        <w:t xml:space="preserve"> кем болмауы тиіс </w:t>
      </w:r>
      <w:r w:rsidR="00A36DC3" w:rsidRPr="001F7A04">
        <w:rPr>
          <w:rFonts w:ascii="Times New Roman" w:hAnsi="Times New Roman"/>
          <w:sz w:val="28"/>
          <w:szCs w:val="28"/>
          <w:lang w:val="kk-KZ"/>
        </w:rPr>
        <w:t>[</w:t>
      </w:r>
      <w:r w:rsidR="00B040F4">
        <w:rPr>
          <w:rFonts w:ascii="Times New Roman" w:hAnsi="Times New Roman"/>
          <w:sz w:val="28"/>
          <w:szCs w:val="28"/>
          <w:lang w:val="kk-KZ"/>
        </w:rPr>
        <w:t>177, 221</w:t>
      </w:r>
      <w:r w:rsidR="00A36DC3" w:rsidRPr="001F7A04">
        <w:rPr>
          <w:rFonts w:ascii="Times New Roman" w:hAnsi="Times New Roman"/>
          <w:sz w:val="28"/>
          <w:szCs w:val="28"/>
          <w:lang w:val="kk-KZ"/>
        </w:rPr>
        <w:t>]</w:t>
      </w:r>
      <w:r w:rsidR="00A36DC3">
        <w:rPr>
          <w:rFonts w:ascii="Times New Roman" w:hAnsi="Times New Roman"/>
          <w:sz w:val="28"/>
          <w:szCs w:val="28"/>
          <w:bdr w:val="none" w:sz="0" w:space="0" w:color="auto" w:frame="1"/>
          <w:lang w:val="kk-KZ"/>
        </w:rPr>
        <w:t>.</w:t>
      </w:r>
    </w:p>
    <w:p w14:paraId="5A54E74D" w14:textId="344C4141" w:rsidR="00C36F5E" w:rsidRPr="00A535D6" w:rsidRDefault="00B57EB1" w:rsidP="00A84BFF">
      <w:pPr>
        <w:spacing w:after="0" w:line="240" w:lineRule="auto"/>
        <w:ind w:firstLine="709"/>
        <w:jc w:val="both"/>
        <w:rPr>
          <w:rFonts w:ascii="Times New Roman" w:eastAsia="Candara" w:hAnsi="Times New Roman"/>
          <w:color w:val="000000"/>
          <w:sz w:val="28"/>
          <w:szCs w:val="28"/>
          <w:shd w:val="clear" w:color="auto" w:fill="FFFFFF"/>
          <w:lang w:val="kk-KZ"/>
        </w:rPr>
      </w:pPr>
      <w:r w:rsidRPr="00A535D6">
        <w:rPr>
          <w:rFonts w:ascii="Times New Roman" w:hAnsi="Times New Roman"/>
          <w:sz w:val="28"/>
          <w:szCs w:val="28"/>
          <w:bdr w:val="none" w:sz="0" w:space="0" w:color="auto" w:frame="1"/>
          <w:lang w:val="kk-KZ"/>
        </w:rPr>
        <w:t>Төменде</w:t>
      </w:r>
      <w:r w:rsidR="00A021B9" w:rsidRPr="00A535D6">
        <w:rPr>
          <w:rFonts w:ascii="Times New Roman" w:hAnsi="Times New Roman"/>
          <w:sz w:val="28"/>
          <w:szCs w:val="28"/>
          <w:bdr w:val="none" w:sz="0" w:space="0" w:color="auto" w:frame="1"/>
          <w:lang w:val="kk-KZ"/>
        </w:rPr>
        <w:t xml:space="preserve"> берілген</w:t>
      </w:r>
      <w:r w:rsidRPr="00A535D6">
        <w:rPr>
          <w:rFonts w:ascii="Times New Roman" w:hAnsi="Times New Roman"/>
          <w:sz w:val="28"/>
          <w:szCs w:val="28"/>
          <w:bdr w:val="none" w:sz="0" w:space="0" w:color="auto" w:frame="1"/>
          <w:lang w:val="kk-KZ"/>
        </w:rPr>
        <w:t xml:space="preserve"> кесте </w:t>
      </w:r>
      <w:r w:rsidR="00A021B9" w:rsidRPr="00A535D6">
        <w:rPr>
          <w:rFonts w:ascii="Times New Roman" w:hAnsi="Times New Roman"/>
          <w:sz w:val="28"/>
          <w:szCs w:val="28"/>
          <w:bdr w:val="none" w:sz="0" w:space="0" w:color="auto" w:frame="1"/>
          <w:lang w:val="kk-KZ"/>
        </w:rPr>
        <w:t xml:space="preserve">17-ге </w:t>
      </w:r>
      <w:r w:rsidRPr="00A535D6">
        <w:rPr>
          <w:rFonts w:ascii="Times New Roman" w:hAnsi="Times New Roman"/>
          <w:sz w:val="28"/>
          <w:szCs w:val="28"/>
          <w:bdr w:val="none" w:sz="0" w:space="0" w:color="auto" w:frame="1"/>
          <w:lang w:val="kk-KZ"/>
        </w:rPr>
        <w:t xml:space="preserve">сәйкес </w:t>
      </w:r>
      <w:r w:rsidR="00C36F5E" w:rsidRPr="00A535D6">
        <w:rPr>
          <w:rFonts w:ascii="Times New Roman" w:hAnsi="Times New Roman"/>
          <w:sz w:val="28"/>
          <w:szCs w:val="28"/>
          <w:bdr w:val="none" w:sz="0" w:space="0" w:color="auto" w:frame="1"/>
          <w:lang w:val="kk-KZ"/>
        </w:rPr>
        <w:t xml:space="preserve">зерттелген жемістерде құрғақ заттар мөлшері келесі </w:t>
      </w:r>
      <w:r w:rsidR="00194868">
        <w:rPr>
          <w:rFonts w:ascii="Times New Roman" w:hAnsi="Times New Roman"/>
          <w:sz w:val="28"/>
          <w:szCs w:val="28"/>
          <w:bdr w:val="none" w:sz="0" w:space="0" w:color="auto" w:frame="1"/>
          <w:lang w:val="kk-KZ"/>
        </w:rPr>
        <w:t>сорт-клон</w:t>
      </w:r>
      <w:r w:rsidR="00C36F5E" w:rsidRPr="00A535D6">
        <w:rPr>
          <w:rFonts w:ascii="Times New Roman" w:hAnsi="Times New Roman"/>
          <w:sz w:val="28"/>
          <w:szCs w:val="28"/>
          <w:bdr w:val="none" w:sz="0" w:space="0" w:color="auto" w:frame="1"/>
          <w:lang w:val="kk-KZ"/>
        </w:rPr>
        <w:t>дарда жоғары, яғни 16-23 % дейін болды: ТМ1 (23%), ТМ7 (23%), ТП23 (21 %), ТП21 (19%), ТП22 (17</w:t>
      </w:r>
      <w:bookmarkStart w:id="284" w:name="_Hlk127952732"/>
      <w:r w:rsidR="00C36F5E" w:rsidRPr="00A535D6">
        <w:rPr>
          <w:rFonts w:ascii="Times New Roman" w:hAnsi="Times New Roman"/>
          <w:sz w:val="28"/>
          <w:szCs w:val="28"/>
          <w:bdr w:val="none" w:sz="0" w:space="0" w:color="auto" w:frame="1"/>
          <w:lang w:val="kk-KZ"/>
        </w:rPr>
        <w:t>%</w:t>
      </w:r>
      <w:bookmarkEnd w:id="284"/>
      <w:r w:rsidR="00C36F5E" w:rsidRPr="00A535D6">
        <w:rPr>
          <w:rFonts w:ascii="Times New Roman" w:hAnsi="Times New Roman"/>
          <w:sz w:val="28"/>
          <w:szCs w:val="28"/>
          <w:bdr w:val="none" w:sz="0" w:space="0" w:color="auto" w:frame="1"/>
          <w:lang w:val="kk-KZ"/>
        </w:rPr>
        <w:t xml:space="preserve">), ТП19 (16%), ТП24 (16%), ТП25(16%). </w:t>
      </w:r>
      <w:bookmarkStart w:id="285" w:name="_Hlk150848613"/>
      <w:r w:rsidR="00C36F5E" w:rsidRPr="00A535D6">
        <w:rPr>
          <w:rFonts w:ascii="Times New Roman" w:hAnsi="Times New Roman"/>
          <w:sz w:val="28"/>
          <w:szCs w:val="28"/>
          <w:bdr w:val="none" w:sz="0" w:space="0" w:color="auto" w:frame="1"/>
          <w:lang w:val="kk-KZ"/>
        </w:rPr>
        <w:t xml:space="preserve">Құрғақ заттардың </w:t>
      </w:r>
      <w:bookmarkEnd w:id="285"/>
      <w:r w:rsidR="00C36F5E" w:rsidRPr="00A535D6">
        <w:rPr>
          <w:rFonts w:ascii="Times New Roman" w:hAnsi="Times New Roman"/>
          <w:sz w:val="28"/>
          <w:szCs w:val="28"/>
          <w:bdr w:val="none" w:sz="0" w:space="0" w:color="auto" w:frame="1"/>
          <w:lang w:val="kk-KZ"/>
        </w:rPr>
        <w:t>орташа мөлшері 11-14 % дейін ТМ5</w:t>
      </w:r>
      <w:r w:rsidR="005B2459" w:rsidRPr="00A535D6">
        <w:rPr>
          <w:rFonts w:ascii="Times New Roman" w:hAnsi="Times New Roman"/>
          <w:sz w:val="28"/>
          <w:szCs w:val="28"/>
          <w:bdr w:val="none" w:sz="0" w:space="0" w:color="auto" w:frame="1"/>
          <w:lang w:val="kk-KZ"/>
        </w:rPr>
        <w:t xml:space="preserve">, </w:t>
      </w:r>
      <w:r w:rsidR="00C36F5E" w:rsidRPr="00A535D6">
        <w:rPr>
          <w:rFonts w:ascii="Times New Roman" w:hAnsi="Times New Roman"/>
          <w:sz w:val="28"/>
          <w:szCs w:val="28"/>
          <w:bdr w:val="none" w:sz="0" w:space="0" w:color="auto" w:frame="1"/>
          <w:lang w:val="kk-KZ"/>
        </w:rPr>
        <w:t xml:space="preserve">ТМ2 </w:t>
      </w:r>
      <w:r w:rsidR="005B2459" w:rsidRPr="00A535D6">
        <w:rPr>
          <w:rFonts w:ascii="Times New Roman" w:hAnsi="Times New Roman"/>
          <w:sz w:val="28"/>
          <w:szCs w:val="28"/>
          <w:bdr w:val="none" w:sz="0" w:space="0" w:color="auto" w:frame="1"/>
          <w:lang w:val="kk-KZ"/>
        </w:rPr>
        <w:t xml:space="preserve">және ТП20 </w:t>
      </w:r>
      <w:r w:rsidR="00194868">
        <w:rPr>
          <w:rFonts w:ascii="Times New Roman" w:hAnsi="Times New Roman"/>
          <w:sz w:val="28"/>
          <w:szCs w:val="28"/>
          <w:bdr w:val="none" w:sz="0" w:space="0" w:color="auto" w:frame="1"/>
          <w:lang w:val="kk-KZ"/>
        </w:rPr>
        <w:t>сорт-клон</w:t>
      </w:r>
      <w:r w:rsidR="00C36F5E" w:rsidRPr="00A535D6">
        <w:rPr>
          <w:rFonts w:ascii="Times New Roman" w:hAnsi="Times New Roman"/>
          <w:sz w:val="28"/>
          <w:szCs w:val="28"/>
          <w:bdr w:val="none" w:sz="0" w:space="0" w:color="auto" w:frame="1"/>
          <w:lang w:val="kk-KZ"/>
        </w:rPr>
        <w:t>дарында байқалды</w:t>
      </w:r>
      <w:r w:rsidR="00A021B9" w:rsidRPr="00A535D6">
        <w:rPr>
          <w:rFonts w:ascii="Times New Roman" w:hAnsi="Times New Roman"/>
          <w:sz w:val="28"/>
          <w:szCs w:val="28"/>
          <w:bdr w:val="none" w:sz="0" w:space="0" w:color="auto" w:frame="1"/>
          <w:lang w:val="kk-KZ"/>
        </w:rPr>
        <w:t xml:space="preserve">. </w:t>
      </w:r>
      <w:r w:rsidR="00194868">
        <w:rPr>
          <w:rFonts w:ascii="Times New Roman" w:hAnsi="Times New Roman"/>
          <w:sz w:val="28"/>
          <w:szCs w:val="28"/>
          <w:bdr w:val="none" w:sz="0" w:space="0" w:color="auto" w:frame="1"/>
          <w:lang w:val="kk-KZ"/>
        </w:rPr>
        <w:t>Сорт-клон</w:t>
      </w:r>
      <w:r w:rsidR="00F43688" w:rsidRPr="00A535D6">
        <w:rPr>
          <w:rFonts w:ascii="Times New Roman" w:hAnsi="Times New Roman"/>
          <w:sz w:val="28"/>
          <w:szCs w:val="28"/>
          <w:bdr w:val="none" w:sz="0" w:space="0" w:color="auto" w:frame="1"/>
          <w:lang w:val="kk-KZ"/>
        </w:rPr>
        <w:t>дарда анықталған қ</w:t>
      </w:r>
      <w:r w:rsidR="00A021B9" w:rsidRPr="00A535D6">
        <w:rPr>
          <w:rFonts w:ascii="Times New Roman" w:hAnsi="Times New Roman"/>
          <w:sz w:val="28"/>
          <w:szCs w:val="28"/>
          <w:bdr w:val="none" w:sz="0" w:space="0" w:color="auto" w:frame="1"/>
          <w:lang w:val="kk-KZ"/>
        </w:rPr>
        <w:t>ұрғақ заттар</w:t>
      </w:r>
      <w:r w:rsidR="00F43688" w:rsidRPr="00A535D6">
        <w:rPr>
          <w:rFonts w:ascii="Times New Roman" w:hAnsi="Times New Roman"/>
          <w:sz w:val="28"/>
          <w:szCs w:val="28"/>
          <w:bdr w:val="none" w:sz="0" w:space="0" w:color="auto" w:frame="1"/>
          <w:lang w:val="kk-KZ"/>
        </w:rPr>
        <w:t xml:space="preserve"> мөлшері мен</w:t>
      </w:r>
      <w:r w:rsidR="00A021B9" w:rsidRPr="00A535D6">
        <w:rPr>
          <w:rFonts w:ascii="Times New Roman" w:hAnsi="Times New Roman"/>
          <w:sz w:val="28"/>
          <w:szCs w:val="28"/>
          <w:bdr w:val="none" w:sz="0" w:space="0" w:color="auto" w:frame="1"/>
          <w:lang w:val="kk-KZ"/>
        </w:rPr>
        <w:t xml:space="preserve"> шырын</w:t>
      </w:r>
      <w:r w:rsidR="00F43688" w:rsidRPr="00A535D6">
        <w:rPr>
          <w:rFonts w:ascii="Times New Roman" w:hAnsi="Times New Roman"/>
          <w:sz w:val="28"/>
          <w:szCs w:val="28"/>
          <w:bdr w:val="none" w:sz="0" w:space="0" w:color="auto" w:frame="1"/>
          <w:lang w:val="kk-KZ"/>
        </w:rPr>
        <w:t xml:space="preserve"> шығымы</w:t>
      </w:r>
      <w:r w:rsidR="00A021B9" w:rsidRPr="00A535D6">
        <w:rPr>
          <w:rFonts w:ascii="Times New Roman" w:hAnsi="Times New Roman"/>
          <w:sz w:val="28"/>
          <w:szCs w:val="28"/>
          <w:bdr w:val="none" w:sz="0" w:space="0" w:color="auto" w:frame="1"/>
          <w:lang w:val="kk-KZ"/>
        </w:rPr>
        <w:t xml:space="preserve"> қатынасы</w:t>
      </w:r>
      <w:r w:rsidR="00C36F5E" w:rsidRPr="00A535D6">
        <w:rPr>
          <w:rFonts w:ascii="Times New Roman" w:hAnsi="Times New Roman"/>
          <w:sz w:val="28"/>
          <w:szCs w:val="28"/>
          <w:bdr w:val="none" w:sz="0" w:space="0" w:color="auto" w:frame="1"/>
          <w:lang w:val="kk-KZ"/>
        </w:rPr>
        <w:t xml:space="preserve"> </w:t>
      </w:r>
      <w:r w:rsidR="00A36DC3" w:rsidRPr="00A535D6">
        <w:rPr>
          <w:rFonts w:ascii="Times New Roman" w:hAnsi="Times New Roman"/>
          <w:sz w:val="28"/>
          <w:szCs w:val="28"/>
          <w:bdr w:val="none" w:sz="0" w:space="0" w:color="auto" w:frame="1"/>
          <w:lang w:val="kk-KZ"/>
        </w:rPr>
        <w:t>с</w:t>
      </w:r>
      <w:r w:rsidR="00C36F5E" w:rsidRPr="00A535D6">
        <w:rPr>
          <w:rFonts w:ascii="Times New Roman" w:hAnsi="Times New Roman"/>
          <w:sz w:val="28"/>
          <w:szCs w:val="28"/>
          <w:bdr w:val="none" w:sz="0" w:space="0" w:color="auto" w:frame="1"/>
          <w:lang w:val="kk-KZ"/>
        </w:rPr>
        <w:t xml:space="preserve">урет </w:t>
      </w:r>
      <w:r w:rsidR="00DB6347" w:rsidRPr="00A535D6">
        <w:rPr>
          <w:rFonts w:ascii="Times New Roman" w:hAnsi="Times New Roman"/>
          <w:sz w:val="28"/>
          <w:szCs w:val="28"/>
          <w:bdr w:val="none" w:sz="0" w:space="0" w:color="auto" w:frame="1"/>
          <w:lang w:val="kk-KZ"/>
        </w:rPr>
        <w:t>15</w:t>
      </w:r>
      <w:r w:rsidR="00F43688" w:rsidRPr="00A535D6">
        <w:rPr>
          <w:rFonts w:ascii="Times New Roman" w:hAnsi="Times New Roman"/>
          <w:sz w:val="28"/>
          <w:szCs w:val="28"/>
          <w:bdr w:val="none" w:sz="0" w:space="0" w:color="auto" w:frame="1"/>
          <w:lang w:val="kk-KZ"/>
        </w:rPr>
        <w:t>-те көрсетілген</w:t>
      </w:r>
      <w:r w:rsidR="00C36F5E" w:rsidRPr="00A535D6">
        <w:rPr>
          <w:rFonts w:ascii="Times New Roman" w:hAnsi="Times New Roman"/>
          <w:sz w:val="28"/>
          <w:szCs w:val="28"/>
          <w:bdr w:val="none" w:sz="0" w:space="0" w:color="auto" w:frame="1"/>
          <w:lang w:val="kk-KZ"/>
        </w:rPr>
        <w:t>.</w:t>
      </w:r>
      <w:r w:rsidR="009E5751" w:rsidRPr="00A535D6">
        <w:rPr>
          <w:rFonts w:ascii="Times New Roman" w:hAnsi="Times New Roman"/>
          <w:sz w:val="28"/>
          <w:szCs w:val="28"/>
          <w:bdr w:val="none" w:sz="0" w:space="0" w:color="auto" w:frame="1"/>
          <w:lang w:val="kk-KZ"/>
        </w:rPr>
        <w:t xml:space="preserve"> </w:t>
      </w:r>
    </w:p>
    <w:p w14:paraId="3A7CAF13" w14:textId="77777777" w:rsidR="0081533C" w:rsidRPr="00A535D6" w:rsidRDefault="0081533C" w:rsidP="00A84BFF">
      <w:pPr>
        <w:pStyle w:val="1"/>
        <w:shd w:val="clear" w:color="auto" w:fill="FFFFFF"/>
        <w:spacing w:before="0" w:beforeAutospacing="0" w:after="0" w:afterAutospacing="0"/>
        <w:ind w:firstLine="454"/>
        <w:jc w:val="both"/>
        <w:rPr>
          <w:b w:val="0"/>
          <w:sz w:val="28"/>
          <w:szCs w:val="28"/>
          <w:bdr w:val="none" w:sz="0" w:space="0" w:color="auto" w:frame="1"/>
          <w:lang w:val="kk-KZ"/>
        </w:rPr>
      </w:pPr>
    </w:p>
    <w:p w14:paraId="0C1B1881" w14:textId="5BA47731" w:rsidR="005C3F24" w:rsidRDefault="00F43688" w:rsidP="00A84BFF">
      <w:pPr>
        <w:pStyle w:val="1"/>
        <w:shd w:val="clear" w:color="auto" w:fill="FFFFFF"/>
        <w:spacing w:before="0" w:beforeAutospacing="0" w:after="0" w:afterAutospacing="0"/>
        <w:jc w:val="center"/>
        <w:rPr>
          <w:b w:val="0"/>
          <w:sz w:val="28"/>
          <w:szCs w:val="28"/>
          <w:bdr w:val="none" w:sz="0" w:space="0" w:color="auto" w:frame="1"/>
          <w:lang w:val="kk-KZ"/>
        </w:rPr>
      </w:pPr>
      <w:r>
        <w:rPr>
          <w:noProof/>
        </w:rPr>
        <w:drawing>
          <wp:inline distT="0" distB="0" distL="0" distR="0" wp14:anchorId="4F7D8391" wp14:editId="1D696455">
            <wp:extent cx="5238750" cy="2333625"/>
            <wp:effectExtent l="0" t="0" r="0" b="9525"/>
            <wp:docPr id="31" name="Диаграмма 31">
              <a:extLst xmlns:a="http://schemas.openxmlformats.org/drawingml/2006/main">
                <a:ext uri="{FF2B5EF4-FFF2-40B4-BE49-F238E27FC236}">
                  <a16:creationId xmlns:a16="http://schemas.microsoft.com/office/drawing/2014/main" id="{1792AB17-A0D9-4EAD-A42D-4D4DF266AB8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0B7E6A84" w14:textId="77777777" w:rsidR="00F43688" w:rsidRDefault="00F43688" w:rsidP="00A84BFF">
      <w:pPr>
        <w:pStyle w:val="1"/>
        <w:shd w:val="clear" w:color="auto" w:fill="FFFFFF"/>
        <w:spacing w:before="0" w:beforeAutospacing="0" w:after="0" w:afterAutospacing="0"/>
        <w:ind w:firstLine="454"/>
        <w:jc w:val="both"/>
        <w:rPr>
          <w:b w:val="0"/>
          <w:sz w:val="28"/>
          <w:szCs w:val="28"/>
          <w:bdr w:val="none" w:sz="0" w:space="0" w:color="auto" w:frame="1"/>
          <w:lang w:val="kk-KZ"/>
        </w:rPr>
      </w:pPr>
    </w:p>
    <w:p w14:paraId="33C2F504" w14:textId="269F0311" w:rsidR="005C3F24" w:rsidRDefault="005C3F24" w:rsidP="00A84BFF">
      <w:pPr>
        <w:spacing w:after="0" w:line="240" w:lineRule="auto"/>
        <w:jc w:val="center"/>
        <w:rPr>
          <w:rFonts w:ascii="Times New Roman" w:hAnsi="Times New Roman"/>
          <w:sz w:val="28"/>
          <w:szCs w:val="28"/>
          <w:lang w:val="kk-KZ"/>
        </w:rPr>
      </w:pPr>
      <w:r w:rsidRPr="006E2428">
        <w:rPr>
          <w:rFonts w:ascii="Times New Roman" w:hAnsi="Times New Roman"/>
          <w:sz w:val="28"/>
          <w:szCs w:val="28"/>
          <w:lang w:val="kk-KZ"/>
        </w:rPr>
        <w:t>Сурет 15</w:t>
      </w:r>
      <w:r w:rsidRPr="00630B28">
        <w:rPr>
          <w:rFonts w:ascii="Times New Roman" w:hAnsi="Times New Roman"/>
          <w:sz w:val="28"/>
          <w:szCs w:val="28"/>
          <w:lang w:val="kk-KZ"/>
        </w:rPr>
        <w:t xml:space="preserve"> –</w:t>
      </w:r>
      <w:r w:rsidRPr="00E74272">
        <w:rPr>
          <w:rFonts w:ascii="Times New Roman" w:hAnsi="Times New Roman"/>
          <w:sz w:val="28"/>
          <w:szCs w:val="28"/>
          <w:lang w:val="kk-KZ"/>
        </w:rPr>
        <w:t xml:space="preserve"> </w:t>
      </w:r>
      <w:r w:rsidR="00FE157D" w:rsidRPr="00FE157D">
        <w:rPr>
          <w:rFonts w:ascii="Times New Roman" w:hAnsi="Times New Roman"/>
          <w:i/>
          <w:sz w:val="28"/>
          <w:szCs w:val="28"/>
          <w:lang w:val="kk-KZ"/>
        </w:rPr>
        <w:t xml:space="preserve">M. Sieversii </w:t>
      </w:r>
      <w:r w:rsidR="00194868">
        <w:rPr>
          <w:rFonts w:ascii="Times New Roman" w:hAnsi="Times New Roman"/>
          <w:sz w:val="28"/>
          <w:szCs w:val="28"/>
          <w:lang w:val="kk-KZ"/>
        </w:rPr>
        <w:t>сорт-клон</w:t>
      </w:r>
      <w:r w:rsidRPr="00E74272">
        <w:rPr>
          <w:rFonts w:ascii="Times New Roman" w:hAnsi="Times New Roman"/>
          <w:sz w:val="28"/>
          <w:szCs w:val="28"/>
          <w:lang w:val="kk-KZ"/>
        </w:rPr>
        <w:t>дарының құрғақ заттар мөлшері мен шырын шығымы</w:t>
      </w:r>
    </w:p>
    <w:p w14:paraId="7445828F" w14:textId="77777777" w:rsidR="007C6D9A" w:rsidRPr="00E74272" w:rsidRDefault="007C6D9A" w:rsidP="00A84BFF">
      <w:pPr>
        <w:spacing w:after="0" w:line="240" w:lineRule="auto"/>
        <w:jc w:val="center"/>
        <w:rPr>
          <w:rFonts w:ascii="Times New Roman" w:hAnsi="Times New Roman"/>
          <w:sz w:val="28"/>
          <w:szCs w:val="28"/>
          <w:lang w:val="kk-KZ"/>
        </w:rPr>
      </w:pPr>
    </w:p>
    <w:p w14:paraId="22E77876" w14:textId="2A088019" w:rsidR="004B1B9A" w:rsidRDefault="00E92031" w:rsidP="00A84BFF">
      <w:pPr>
        <w:shd w:val="clear" w:color="auto" w:fill="FFFFFF"/>
        <w:spacing w:after="0" w:line="240" w:lineRule="auto"/>
        <w:ind w:firstLine="709"/>
        <w:jc w:val="both"/>
        <w:outlineLvl w:val="0"/>
        <w:rPr>
          <w:rFonts w:ascii="Times New Roman" w:eastAsia="Times New Roman" w:hAnsi="Times New Roman"/>
          <w:bCs/>
          <w:kern w:val="36"/>
          <w:sz w:val="28"/>
          <w:szCs w:val="28"/>
          <w:bdr w:val="none" w:sz="0" w:space="0" w:color="auto" w:frame="1"/>
          <w:lang w:val="kk-KZ" w:eastAsia="ru-RU"/>
        </w:rPr>
      </w:pPr>
      <w:r w:rsidRPr="00E92031">
        <w:rPr>
          <w:rFonts w:ascii="Times New Roman" w:eastAsia="Times New Roman" w:hAnsi="Times New Roman"/>
          <w:bCs/>
          <w:kern w:val="36"/>
          <w:sz w:val="28"/>
          <w:szCs w:val="28"/>
          <w:bdr w:val="none" w:sz="0" w:space="0" w:color="auto" w:frame="1"/>
          <w:lang w:val="kk-KZ" w:eastAsia="ru-RU"/>
        </w:rPr>
        <w:t>Диаграмма бойынша ТМ2, ТМ</w:t>
      </w:r>
      <w:r w:rsidR="00520BE3">
        <w:rPr>
          <w:rFonts w:ascii="Times New Roman" w:eastAsia="Times New Roman" w:hAnsi="Times New Roman"/>
          <w:bCs/>
          <w:kern w:val="36"/>
          <w:sz w:val="28"/>
          <w:szCs w:val="28"/>
          <w:bdr w:val="none" w:sz="0" w:space="0" w:color="auto" w:frame="1"/>
          <w:lang w:val="kk-KZ" w:eastAsia="ru-RU"/>
        </w:rPr>
        <w:t>8</w:t>
      </w:r>
      <w:r w:rsidRPr="00E92031">
        <w:rPr>
          <w:rFonts w:ascii="Times New Roman" w:eastAsia="Times New Roman" w:hAnsi="Times New Roman"/>
          <w:bCs/>
          <w:kern w:val="36"/>
          <w:sz w:val="28"/>
          <w:szCs w:val="28"/>
          <w:bdr w:val="none" w:sz="0" w:space="0" w:color="auto" w:frame="1"/>
          <w:lang w:val="kk-KZ" w:eastAsia="ru-RU"/>
        </w:rPr>
        <w:t xml:space="preserve">, </w:t>
      </w:r>
      <w:r w:rsidR="00520BE3">
        <w:rPr>
          <w:rFonts w:ascii="Times New Roman" w:eastAsia="Times New Roman" w:hAnsi="Times New Roman"/>
          <w:bCs/>
          <w:kern w:val="36"/>
          <w:sz w:val="28"/>
          <w:szCs w:val="28"/>
          <w:bdr w:val="none" w:sz="0" w:space="0" w:color="auto" w:frame="1"/>
          <w:lang w:val="kk-KZ" w:eastAsia="ru-RU"/>
        </w:rPr>
        <w:t xml:space="preserve">ТМ9, </w:t>
      </w:r>
      <w:r w:rsidRPr="00E92031">
        <w:rPr>
          <w:rFonts w:ascii="Times New Roman" w:eastAsia="Times New Roman" w:hAnsi="Times New Roman"/>
          <w:bCs/>
          <w:kern w:val="36"/>
          <w:sz w:val="28"/>
          <w:szCs w:val="28"/>
          <w:bdr w:val="none" w:sz="0" w:space="0" w:color="auto" w:frame="1"/>
          <w:lang w:val="kk-KZ" w:eastAsia="ru-RU"/>
        </w:rPr>
        <w:t xml:space="preserve">ТП22, ТП24 </w:t>
      </w:r>
      <w:r w:rsidR="00194868">
        <w:rPr>
          <w:rFonts w:ascii="Times New Roman" w:eastAsia="Times New Roman" w:hAnsi="Times New Roman"/>
          <w:bCs/>
          <w:kern w:val="36"/>
          <w:sz w:val="28"/>
          <w:szCs w:val="28"/>
          <w:bdr w:val="none" w:sz="0" w:space="0" w:color="auto" w:frame="1"/>
          <w:lang w:val="kk-KZ" w:eastAsia="ru-RU"/>
        </w:rPr>
        <w:t>сорт-клон</w:t>
      </w:r>
      <w:r w:rsidRPr="00E92031">
        <w:rPr>
          <w:rFonts w:ascii="Times New Roman" w:eastAsia="Times New Roman" w:hAnsi="Times New Roman"/>
          <w:bCs/>
          <w:kern w:val="36"/>
          <w:sz w:val="28"/>
          <w:szCs w:val="28"/>
          <w:bdr w:val="none" w:sz="0" w:space="0" w:color="auto" w:frame="1"/>
          <w:lang w:val="kk-KZ" w:eastAsia="ru-RU"/>
        </w:rPr>
        <w:t>дарын жеміс өндірісіне ұсынуға болады.</w:t>
      </w:r>
    </w:p>
    <w:p w14:paraId="46D546F8" w14:textId="42ACBD1B" w:rsidR="004B1B9A" w:rsidRDefault="007C6D9A" w:rsidP="00A84BFF">
      <w:pPr>
        <w:shd w:val="clear" w:color="auto" w:fill="FFFFFF"/>
        <w:spacing w:after="0" w:line="240" w:lineRule="auto"/>
        <w:ind w:firstLine="709"/>
        <w:jc w:val="both"/>
        <w:outlineLvl w:val="0"/>
        <w:rPr>
          <w:rFonts w:ascii="Times New Roman" w:hAnsi="Times New Roman"/>
          <w:sz w:val="28"/>
          <w:szCs w:val="28"/>
          <w:bdr w:val="none" w:sz="0" w:space="0" w:color="auto" w:frame="1"/>
          <w:lang w:val="kk-KZ"/>
        </w:rPr>
      </w:pPr>
      <w:r w:rsidRPr="004B1B9A">
        <w:rPr>
          <w:rFonts w:ascii="Times New Roman" w:hAnsi="Times New Roman"/>
          <w:sz w:val="28"/>
          <w:szCs w:val="28"/>
          <w:bdr w:val="none" w:sz="0" w:space="0" w:color="auto" w:frame="1"/>
          <w:lang w:val="kk-KZ"/>
        </w:rPr>
        <w:t xml:space="preserve">Табиғи формалардың </w:t>
      </w:r>
      <w:r w:rsidR="00534259" w:rsidRPr="004B1B9A">
        <w:rPr>
          <w:rFonts w:ascii="Times New Roman" w:hAnsi="Times New Roman"/>
          <w:sz w:val="28"/>
          <w:szCs w:val="28"/>
          <w:bdr w:val="none" w:sz="0" w:space="0" w:color="auto" w:frame="1"/>
          <w:lang w:val="kk-KZ"/>
        </w:rPr>
        <w:t xml:space="preserve">кесте 17-де көрсетілгендей </w:t>
      </w:r>
      <w:r w:rsidRPr="004B1B9A">
        <w:rPr>
          <w:rFonts w:ascii="Times New Roman" w:hAnsi="Times New Roman"/>
          <w:sz w:val="28"/>
          <w:szCs w:val="28"/>
          <w:bdr w:val="none" w:sz="0" w:space="0" w:color="auto" w:frame="1"/>
          <w:lang w:val="kk-KZ"/>
        </w:rPr>
        <w:t>құрғақ заттары бойынша барлық зерттелген нысандарда едәуір нәтиже байқалды, ал ең жоғары көрсеткіштер Крутое популяциясының Мs25 (22%), Мs 28 (22%), Мs24 (21%),</w:t>
      </w:r>
      <w:r w:rsidRPr="004B1B9A">
        <w:rPr>
          <w:rFonts w:ascii="Times New Roman" w:hAnsi="Times New Roman"/>
          <w:bCs/>
          <w:lang w:val="kk-KZ"/>
        </w:rPr>
        <w:t xml:space="preserve"> </w:t>
      </w:r>
      <w:r w:rsidR="00E71333">
        <w:rPr>
          <w:rFonts w:ascii="Times New Roman" w:hAnsi="Times New Roman"/>
          <w:bCs/>
          <w:sz w:val="28"/>
          <w:szCs w:val="28"/>
          <w:lang w:val="kk-KZ"/>
        </w:rPr>
        <w:t>Пихтовая щель</w:t>
      </w:r>
      <w:r w:rsidRPr="004B1B9A">
        <w:rPr>
          <w:rFonts w:ascii="Times New Roman" w:hAnsi="Times New Roman"/>
          <w:bCs/>
          <w:sz w:val="28"/>
          <w:szCs w:val="28"/>
          <w:lang w:val="kk-KZ"/>
        </w:rPr>
        <w:t xml:space="preserve"> популяциясының </w:t>
      </w:r>
      <w:r w:rsidRPr="004B1B9A">
        <w:rPr>
          <w:rFonts w:ascii="Times New Roman" w:hAnsi="Times New Roman"/>
          <w:sz w:val="28"/>
          <w:szCs w:val="28"/>
          <w:bdr w:val="none" w:sz="0" w:space="0" w:color="auto" w:frame="1"/>
          <w:lang w:val="kk-KZ"/>
        </w:rPr>
        <w:t>Мs14 (20%), Мs18 (</w:t>
      </w:r>
      <w:bookmarkStart w:id="286" w:name="_Hlk147398989"/>
      <w:r w:rsidRPr="004B1B9A">
        <w:rPr>
          <w:rFonts w:ascii="Times New Roman" w:hAnsi="Times New Roman"/>
          <w:sz w:val="28"/>
          <w:szCs w:val="28"/>
          <w:bdr w:val="none" w:sz="0" w:space="0" w:color="auto" w:frame="1"/>
          <w:lang w:val="kk-KZ"/>
        </w:rPr>
        <w:t>20%</w:t>
      </w:r>
      <w:bookmarkEnd w:id="286"/>
      <w:r w:rsidRPr="004B1B9A">
        <w:rPr>
          <w:rFonts w:ascii="Times New Roman" w:hAnsi="Times New Roman"/>
          <w:sz w:val="28"/>
          <w:szCs w:val="28"/>
          <w:bdr w:val="none" w:sz="0" w:space="0" w:color="auto" w:frame="1"/>
          <w:lang w:val="kk-KZ"/>
        </w:rPr>
        <w:t>) формаларында анықталды. Салыстырмалы бақылау ретінде алынған «Заря Алатау» мәдени сұрыбында құрғақ заттар мөлшері 18% құрады.</w:t>
      </w:r>
    </w:p>
    <w:p w14:paraId="20A88D83" w14:textId="42295601" w:rsidR="009136BE" w:rsidRPr="004B1B9A" w:rsidRDefault="00C36F5E" w:rsidP="00A84BFF">
      <w:pPr>
        <w:shd w:val="clear" w:color="auto" w:fill="FFFFFF"/>
        <w:spacing w:after="0" w:line="240" w:lineRule="auto"/>
        <w:ind w:firstLine="709"/>
        <w:jc w:val="both"/>
        <w:outlineLvl w:val="0"/>
        <w:rPr>
          <w:rFonts w:ascii="Times New Roman" w:eastAsia="Times New Roman" w:hAnsi="Times New Roman"/>
          <w:bCs/>
          <w:kern w:val="36"/>
          <w:sz w:val="28"/>
          <w:szCs w:val="28"/>
          <w:bdr w:val="none" w:sz="0" w:space="0" w:color="auto" w:frame="1"/>
          <w:lang w:val="kk-KZ" w:eastAsia="ru-RU"/>
        </w:rPr>
      </w:pPr>
      <w:r w:rsidRPr="004B1B9A">
        <w:rPr>
          <w:rFonts w:ascii="Times New Roman" w:hAnsi="Times New Roman"/>
          <w:i/>
          <w:sz w:val="28"/>
          <w:szCs w:val="28"/>
          <w:lang w:val="kk-KZ"/>
        </w:rPr>
        <w:t xml:space="preserve">Қанттар. </w:t>
      </w:r>
      <w:r w:rsidRPr="004B1B9A">
        <w:rPr>
          <w:rFonts w:ascii="Times New Roman" w:hAnsi="Times New Roman"/>
          <w:sz w:val="28"/>
          <w:szCs w:val="28"/>
          <w:lang w:val="kk-KZ"/>
        </w:rPr>
        <w:t>Қанттар жемістің құрғақ заттарының негізгі компоненті болып табылады. Олар тәтті дәм беріп және басқа заттармен бірге, яғни органикалық қышқылдармен үйлесе отырып жемістің дәмін құрайды. Қанттар</w:t>
      </w:r>
      <w:r w:rsidR="0058496D" w:rsidRPr="004B1B9A">
        <w:rPr>
          <w:rFonts w:ascii="Times New Roman" w:hAnsi="Times New Roman"/>
          <w:sz w:val="28"/>
          <w:szCs w:val="28"/>
          <w:lang w:val="kk-KZ"/>
        </w:rPr>
        <w:t xml:space="preserve"> </w:t>
      </w:r>
      <w:r w:rsidRPr="004B1B9A">
        <w:rPr>
          <w:rFonts w:ascii="Times New Roman" w:hAnsi="Times New Roman"/>
          <w:sz w:val="28"/>
          <w:szCs w:val="28"/>
          <w:lang w:val="kk-KZ"/>
        </w:rPr>
        <w:t xml:space="preserve">99% жуық гексоз-фруктозадан және глюкозадан, сондай-ақ аз мөлшерде сахарозадан құралған </w:t>
      </w:r>
      <w:r w:rsidR="00DB6347" w:rsidRPr="004B1B9A">
        <w:rPr>
          <w:rFonts w:ascii="Times New Roman" w:hAnsi="Times New Roman"/>
          <w:sz w:val="28"/>
          <w:szCs w:val="28"/>
          <w:lang w:val="kk-KZ"/>
        </w:rPr>
        <w:t>[2</w:t>
      </w:r>
      <w:r w:rsidR="00B040F4" w:rsidRPr="004B1B9A">
        <w:rPr>
          <w:rFonts w:ascii="Times New Roman" w:hAnsi="Times New Roman"/>
          <w:sz w:val="28"/>
          <w:szCs w:val="28"/>
          <w:lang w:val="kk-KZ"/>
        </w:rPr>
        <w:t>2</w:t>
      </w:r>
      <w:r w:rsidR="006E2428" w:rsidRPr="004B1B9A">
        <w:rPr>
          <w:rFonts w:ascii="Times New Roman" w:hAnsi="Times New Roman"/>
          <w:sz w:val="28"/>
          <w:szCs w:val="28"/>
          <w:lang w:val="kk-KZ"/>
        </w:rPr>
        <w:t>5</w:t>
      </w:r>
      <w:r w:rsidR="00DB6347" w:rsidRPr="004B1B9A">
        <w:rPr>
          <w:rFonts w:ascii="Times New Roman" w:hAnsi="Times New Roman"/>
          <w:sz w:val="28"/>
          <w:szCs w:val="28"/>
          <w:lang w:val="kk-KZ"/>
        </w:rPr>
        <w:t>]</w:t>
      </w:r>
      <w:r w:rsidRPr="004B1B9A">
        <w:rPr>
          <w:rFonts w:ascii="Times New Roman" w:hAnsi="Times New Roman"/>
          <w:sz w:val="28"/>
          <w:szCs w:val="28"/>
          <w:lang w:val="kk-KZ"/>
        </w:rPr>
        <w:t xml:space="preserve">. Глюкоза мен фруктозаның сандық қатынастары </w:t>
      </w:r>
      <w:r w:rsidR="000A0092" w:rsidRPr="004B1B9A">
        <w:rPr>
          <w:rFonts w:ascii="Times New Roman" w:hAnsi="Times New Roman"/>
          <w:sz w:val="28"/>
          <w:szCs w:val="28"/>
          <w:lang w:val="kk-KZ"/>
        </w:rPr>
        <w:t>сұрып</w:t>
      </w:r>
      <w:r w:rsidRPr="004B1B9A">
        <w:rPr>
          <w:rFonts w:ascii="Times New Roman" w:hAnsi="Times New Roman"/>
          <w:sz w:val="28"/>
          <w:szCs w:val="28"/>
          <w:lang w:val="kk-KZ"/>
        </w:rPr>
        <w:t>қа және жеміс түрлеріне байланысты</w:t>
      </w:r>
      <w:r w:rsidR="00A77464" w:rsidRPr="004B1B9A">
        <w:rPr>
          <w:rFonts w:ascii="Times New Roman" w:hAnsi="Times New Roman"/>
          <w:sz w:val="28"/>
          <w:szCs w:val="28"/>
          <w:lang w:val="kk-KZ"/>
        </w:rPr>
        <w:t xml:space="preserve"> </w:t>
      </w:r>
      <w:r w:rsidR="00933739" w:rsidRPr="004B1B9A">
        <w:rPr>
          <w:rFonts w:ascii="Times New Roman" w:hAnsi="Times New Roman"/>
          <w:sz w:val="28"/>
          <w:szCs w:val="28"/>
          <w:lang w:val="kk-KZ"/>
        </w:rPr>
        <w:t>болады</w:t>
      </w:r>
      <w:r w:rsidRPr="004B1B9A">
        <w:rPr>
          <w:rFonts w:ascii="Times New Roman" w:hAnsi="Times New Roman"/>
          <w:sz w:val="28"/>
          <w:szCs w:val="28"/>
          <w:lang w:val="kk-KZ"/>
        </w:rPr>
        <w:t xml:space="preserve">. Алма жемісінде фруктозаның мөлшері 50-ден 69% дейін ауытқып тұрады </w:t>
      </w:r>
      <w:r w:rsidR="00DB6347" w:rsidRPr="004B1B9A">
        <w:rPr>
          <w:rFonts w:ascii="Times New Roman" w:hAnsi="Times New Roman"/>
          <w:sz w:val="28"/>
          <w:szCs w:val="28"/>
          <w:lang w:val="kk-KZ"/>
        </w:rPr>
        <w:t>[2</w:t>
      </w:r>
      <w:r w:rsidR="00635B0F" w:rsidRPr="004B1B9A">
        <w:rPr>
          <w:rFonts w:ascii="Times New Roman" w:hAnsi="Times New Roman"/>
          <w:sz w:val="28"/>
          <w:szCs w:val="28"/>
          <w:lang w:val="kk-KZ"/>
        </w:rPr>
        <w:t>2</w:t>
      </w:r>
      <w:r w:rsidR="006E2428" w:rsidRPr="004B1B9A">
        <w:rPr>
          <w:rFonts w:ascii="Times New Roman" w:hAnsi="Times New Roman"/>
          <w:sz w:val="28"/>
          <w:szCs w:val="28"/>
          <w:lang w:val="kk-KZ"/>
        </w:rPr>
        <w:t>6</w:t>
      </w:r>
      <w:r w:rsidR="00DB6347" w:rsidRPr="004B1B9A">
        <w:rPr>
          <w:rFonts w:ascii="Times New Roman" w:hAnsi="Times New Roman"/>
          <w:sz w:val="28"/>
          <w:szCs w:val="28"/>
          <w:lang w:val="kk-KZ"/>
        </w:rPr>
        <w:t>]</w:t>
      </w:r>
      <w:r w:rsidRPr="004B1B9A">
        <w:rPr>
          <w:rFonts w:ascii="Times New Roman" w:hAnsi="Times New Roman"/>
          <w:sz w:val="28"/>
          <w:szCs w:val="28"/>
          <w:bdr w:val="none" w:sz="0" w:space="0" w:color="auto" w:frame="1"/>
          <w:lang w:val="kk-KZ"/>
        </w:rPr>
        <w:t xml:space="preserve">. </w:t>
      </w:r>
      <w:r w:rsidRPr="004B1B9A">
        <w:rPr>
          <w:rFonts w:ascii="Times New Roman" w:hAnsi="Times New Roman"/>
          <w:sz w:val="28"/>
          <w:szCs w:val="28"/>
          <w:lang w:val="kk-KZ"/>
        </w:rPr>
        <w:t xml:space="preserve">Жабайы алманың ерігіш қанттарының мөлшері мәдени </w:t>
      </w:r>
      <w:r w:rsidR="000A0092" w:rsidRPr="004B1B9A">
        <w:rPr>
          <w:rFonts w:ascii="Times New Roman" w:hAnsi="Times New Roman"/>
          <w:sz w:val="28"/>
          <w:szCs w:val="28"/>
          <w:lang w:val="kk-KZ"/>
        </w:rPr>
        <w:t>сұрып</w:t>
      </w:r>
      <w:r w:rsidRPr="004B1B9A">
        <w:rPr>
          <w:rFonts w:ascii="Times New Roman" w:hAnsi="Times New Roman"/>
          <w:sz w:val="28"/>
          <w:szCs w:val="28"/>
          <w:lang w:val="kk-KZ"/>
        </w:rPr>
        <w:t>тарға қарағанда төмен болады, бұл құрамындағы моноқанттардың аздығымен байланысты.</w:t>
      </w:r>
    </w:p>
    <w:p w14:paraId="4E4CDAC0" w14:textId="67AF68C2" w:rsidR="009136BE" w:rsidRPr="0099578E" w:rsidRDefault="00C36F5E" w:rsidP="00A84BFF">
      <w:pPr>
        <w:pStyle w:val="1"/>
        <w:shd w:val="clear" w:color="auto" w:fill="FFFFFF"/>
        <w:spacing w:before="0" w:beforeAutospacing="0" w:after="0" w:afterAutospacing="0"/>
        <w:ind w:firstLine="709"/>
        <w:jc w:val="both"/>
        <w:rPr>
          <w:b w:val="0"/>
          <w:sz w:val="28"/>
          <w:szCs w:val="28"/>
          <w:lang w:val="kk-KZ"/>
        </w:rPr>
      </w:pPr>
      <w:r w:rsidRPr="0099578E">
        <w:rPr>
          <w:b w:val="0"/>
          <w:sz w:val="28"/>
          <w:szCs w:val="28"/>
          <w:lang w:val="kk-KZ"/>
        </w:rPr>
        <w:t>Талдау барысында қанттар мөлшерінің жоғарылығымен</w:t>
      </w:r>
      <w:r w:rsidR="00C857D0" w:rsidRPr="0099578E">
        <w:rPr>
          <w:b w:val="0"/>
          <w:sz w:val="28"/>
          <w:szCs w:val="28"/>
          <w:lang w:val="kk-KZ"/>
        </w:rPr>
        <w:t xml:space="preserve"> </w:t>
      </w:r>
      <w:r w:rsidRPr="0099578E">
        <w:rPr>
          <w:b w:val="0"/>
          <w:sz w:val="28"/>
          <w:szCs w:val="28"/>
          <w:lang w:val="kk-KZ"/>
        </w:rPr>
        <w:t xml:space="preserve">4 </w:t>
      </w:r>
      <w:r w:rsidR="00194868">
        <w:rPr>
          <w:b w:val="0"/>
          <w:sz w:val="28"/>
          <w:szCs w:val="28"/>
          <w:lang w:val="kk-KZ"/>
        </w:rPr>
        <w:t>сорт-клон</w:t>
      </w:r>
      <w:r w:rsidRPr="0099578E">
        <w:rPr>
          <w:b w:val="0"/>
          <w:sz w:val="28"/>
          <w:szCs w:val="28"/>
          <w:lang w:val="kk-KZ"/>
        </w:rPr>
        <w:t xml:space="preserve"> ерекшеленді: ТП25, ТП23, ТП19, ТП21 (11,</w:t>
      </w:r>
      <w:r w:rsidR="00C857D0" w:rsidRPr="0099578E">
        <w:rPr>
          <w:b w:val="0"/>
          <w:sz w:val="28"/>
          <w:szCs w:val="28"/>
          <w:lang w:val="kk-KZ"/>
        </w:rPr>
        <w:t xml:space="preserve">0; </w:t>
      </w:r>
      <w:r w:rsidRPr="0099578E">
        <w:rPr>
          <w:b w:val="0"/>
          <w:sz w:val="28"/>
          <w:szCs w:val="28"/>
          <w:lang w:val="kk-KZ"/>
        </w:rPr>
        <w:t>12,</w:t>
      </w:r>
      <w:r w:rsidR="00C857D0" w:rsidRPr="0099578E">
        <w:rPr>
          <w:b w:val="0"/>
          <w:sz w:val="28"/>
          <w:szCs w:val="28"/>
          <w:lang w:val="kk-KZ"/>
        </w:rPr>
        <w:t xml:space="preserve">0; </w:t>
      </w:r>
      <w:r w:rsidRPr="0099578E">
        <w:rPr>
          <w:b w:val="0"/>
          <w:sz w:val="28"/>
          <w:szCs w:val="28"/>
          <w:lang w:val="kk-KZ"/>
        </w:rPr>
        <w:t>13,</w:t>
      </w:r>
      <w:r w:rsidR="00C857D0" w:rsidRPr="0099578E">
        <w:rPr>
          <w:b w:val="0"/>
          <w:sz w:val="28"/>
          <w:szCs w:val="28"/>
          <w:lang w:val="kk-KZ"/>
        </w:rPr>
        <w:t>0;</w:t>
      </w:r>
      <w:r w:rsidRPr="0099578E">
        <w:rPr>
          <w:b w:val="0"/>
          <w:sz w:val="28"/>
          <w:szCs w:val="28"/>
          <w:lang w:val="kk-KZ"/>
        </w:rPr>
        <w:t xml:space="preserve"> 14</w:t>
      </w:r>
      <w:r w:rsidR="00C857D0" w:rsidRPr="0099578E">
        <w:rPr>
          <w:b w:val="0"/>
          <w:sz w:val="28"/>
          <w:szCs w:val="28"/>
          <w:lang w:val="kk-KZ"/>
        </w:rPr>
        <w:t xml:space="preserve">,0 </w:t>
      </w:r>
      <w:r w:rsidRPr="0099578E">
        <w:rPr>
          <w:b w:val="0"/>
          <w:sz w:val="28"/>
          <w:szCs w:val="28"/>
          <w:lang w:val="kk-KZ"/>
        </w:rPr>
        <w:t>% с</w:t>
      </w:r>
      <w:r w:rsidR="00E85827">
        <w:rPr>
          <w:b w:val="0"/>
          <w:sz w:val="28"/>
          <w:szCs w:val="28"/>
          <w:lang w:val="kk-KZ"/>
        </w:rPr>
        <w:t>әйкесінше</w:t>
      </w:r>
      <w:r w:rsidRPr="0099578E">
        <w:rPr>
          <w:b w:val="0"/>
          <w:sz w:val="28"/>
          <w:szCs w:val="28"/>
          <w:lang w:val="kk-KZ"/>
        </w:rPr>
        <w:t xml:space="preserve">). Қанттардың орташа мөлшері Сиверс алмасының келесі </w:t>
      </w:r>
      <w:r w:rsidR="00194868">
        <w:rPr>
          <w:b w:val="0"/>
          <w:sz w:val="28"/>
          <w:szCs w:val="28"/>
          <w:lang w:val="kk-KZ"/>
        </w:rPr>
        <w:t>сорт-клон</w:t>
      </w:r>
      <w:r w:rsidRPr="0099578E">
        <w:rPr>
          <w:b w:val="0"/>
          <w:sz w:val="28"/>
          <w:szCs w:val="28"/>
          <w:lang w:val="kk-KZ"/>
        </w:rPr>
        <w:t xml:space="preserve">дарында </w:t>
      </w:r>
      <w:r w:rsidRPr="0099578E">
        <w:rPr>
          <w:b w:val="0"/>
          <w:sz w:val="28"/>
          <w:szCs w:val="28"/>
          <w:lang w:val="kk-KZ"/>
        </w:rPr>
        <w:lastRenderedPageBreak/>
        <w:t>анықталды: ТМ5, ТМ2, ТП24, ТМ1, ТМ7, (7,</w:t>
      </w:r>
      <w:r w:rsidR="00C857D0" w:rsidRPr="0099578E">
        <w:rPr>
          <w:b w:val="0"/>
          <w:sz w:val="28"/>
          <w:szCs w:val="28"/>
          <w:lang w:val="kk-KZ"/>
        </w:rPr>
        <w:t>0; 9</w:t>
      </w:r>
      <w:r w:rsidRPr="0099578E">
        <w:rPr>
          <w:b w:val="0"/>
          <w:sz w:val="28"/>
          <w:szCs w:val="28"/>
          <w:lang w:val="kk-KZ"/>
        </w:rPr>
        <w:t>,</w:t>
      </w:r>
      <w:r w:rsidR="00C857D0" w:rsidRPr="0099578E">
        <w:rPr>
          <w:b w:val="0"/>
          <w:sz w:val="28"/>
          <w:szCs w:val="28"/>
          <w:lang w:val="kk-KZ"/>
        </w:rPr>
        <w:t>0; 9</w:t>
      </w:r>
      <w:r w:rsidRPr="0099578E">
        <w:rPr>
          <w:b w:val="0"/>
          <w:sz w:val="28"/>
          <w:szCs w:val="28"/>
          <w:lang w:val="kk-KZ"/>
        </w:rPr>
        <w:t>,</w:t>
      </w:r>
      <w:r w:rsidR="00C857D0" w:rsidRPr="0099578E">
        <w:rPr>
          <w:b w:val="0"/>
          <w:sz w:val="28"/>
          <w:szCs w:val="28"/>
          <w:lang w:val="kk-KZ"/>
        </w:rPr>
        <w:t xml:space="preserve">0; </w:t>
      </w:r>
      <w:r w:rsidRPr="0099578E">
        <w:rPr>
          <w:b w:val="0"/>
          <w:sz w:val="28"/>
          <w:szCs w:val="28"/>
          <w:lang w:val="kk-KZ"/>
        </w:rPr>
        <w:t>9,</w:t>
      </w:r>
      <w:r w:rsidR="00C857D0" w:rsidRPr="0099578E">
        <w:rPr>
          <w:b w:val="0"/>
          <w:sz w:val="28"/>
          <w:szCs w:val="28"/>
          <w:lang w:val="kk-KZ"/>
        </w:rPr>
        <w:t>0; 8,8</w:t>
      </w:r>
      <w:r w:rsidRPr="0099578E">
        <w:rPr>
          <w:b w:val="0"/>
          <w:sz w:val="28"/>
          <w:szCs w:val="28"/>
          <w:lang w:val="kk-KZ"/>
        </w:rPr>
        <w:t xml:space="preserve"> % </w:t>
      </w:r>
      <w:r w:rsidR="00E85827" w:rsidRPr="0099578E">
        <w:rPr>
          <w:b w:val="0"/>
          <w:sz w:val="28"/>
          <w:szCs w:val="28"/>
          <w:lang w:val="kk-KZ"/>
        </w:rPr>
        <w:t>с</w:t>
      </w:r>
      <w:r w:rsidR="00E85827">
        <w:rPr>
          <w:b w:val="0"/>
          <w:sz w:val="28"/>
          <w:szCs w:val="28"/>
          <w:lang w:val="kk-KZ"/>
        </w:rPr>
        <w:t>әйкесінше</w:t>
      </w:r>
      <w:r w:rsidRPr="0099578E">
        <w:rPr>
          <w:b w:val="0"/>
          <w:sz w:val="28"/>
          <w:szCs w:val="28"/>
          <w:lang w:val="kk-KZ"/>
        </w:rPr>
        <w:t>). Қанттар мөлшерінің өте төмен көрсеткіші ТП22 (3</w:t>
      </w:r>
      <w:r w:rsidR="001013C2" w:rsidRPr="0099578E">
        <w:rPr>
          <w:b w:val="0"/>
          <w:sz w:val="28"/>
          <w:szCs w:val="28"/>
          <w:lang w:val="kk-KZ"/>
        </w:rPr>
        <w:t>%</w:t>
      </w:r>
      <w:r w:rsidRPr="0099578E">
        <w:rPr>
          <w:b w:val="0"/>
          <w:sz w:val="28"/>
          <w:szCs w:val="28"/>
          <w:lang w:val="kk-KZ"/>
        </w:rPr>
        <w:t xml:space="preserve">) </w:t>
      </w:r>
      <w:r w:rsidR="00194868">
        <w:rPr>
          <w:b w:val="0"/>
          <w:sz w:val="28"/>
          <w:szCs w:val="28"/>
          <w:lang w:val="kk-KZ"/>
        </w:rPr>
        <w:t>сорт-клон</w:t>
      </w:r>
      <w:r w:rsidRPr="0099578E">
        <w:rPr>
          <w:b w:val="0"/>
          <w:sz w:val="28"/>
          <w:szCs w:val="28"/>
          <w:lang w:val="kk-KZ"/>
        </w:rPr>
        <w:t>ында байқалды (</w:t>
      </w:r>
      <w:r w:rsidR="00442E87">
        <w:rPr>
          <w:b w:val="0"/>
          <w:sz w:val="28"/>
          <w:szCs w:val="28"/>
          <w:lang w:val="kk-KZ"/>
        </w:rPr>
        <w:t>с</w:t>
      </w:r>
      <w:r w:rsidRPr="0099578E">
        <w:rPr>
          <w:b w:val="0"/>
          <w:sz w:val="28"/>
          <w:szCs w:val="28"/>
          <w:lang w:val="kk-KZ"/>
        </w:rPr>
        <w:t xml:space="preserve">урет </w:t>
      </w:r>
      <w:r w:rsidR="00DB6347">
        <w:rPr>
          <w:b w:val="0"/>
          <w:sz w:val="28"/>
          <w:szCs w:val="28"/>
          <w:lang w:val="kk-KZ"/>
        </w:rPr>
        <w:t>1</w:t>
      </w:r>
      <w:r w:rsidR="00442E87">
        <w:rPr>
          <w:b w:val="0"/>
          <w:sz w:val="28"/>
          <w:szCs w:val="28"/>
          <w:lang w:val="kk-KZ"/>
        </w:rPr>
        <w:t>5</w:t>
      </w:r>
      <w:r w:rsidRPr="0099578E">
        <w:rPr>
          <w:b w:val="0"/>
          <w:sz w:val="28"/>
          <w:szCs w:val="28"/>
          <w:lang w:val="kk-KZ"/>
        </w:rPr>
        <w:t xml:space="preserve">). </w:t>
      </w:r>
      <w:r w:rsidR="00794522" w:rsidRPr="0099578E">
        <w:rPr>
          <w:b w:val="0"/>
          <w:sz w:val="28"/>
          <w:szCs w:val="28"/>
          <w:lang w:val="kk-KZ"/>
        </w:rPr>
        <w:t>Табиғи формаларда</w:t>
      </w:r>
      <w:r w:rsidR="00511A4B" w:rsidRPr="0099578E">
        <w:rPr>
          <w:b w:val="0"/>
          <w:sz w:val="28"/>
          <w:szCs w:val="28"/>
          <w:lang w:val="kk-KZ"/>
        </w:rPr>
        <w:t xml:space="preserve"> қанттар мөлшерінің жоғары көрсеткіші Пихтовая</w:t>
      </w:r>
      <w:r w:rsidR="00C0779F">
        <w:rPr>
          <w:b w:val="0"/>
          <w:sz w:val="28"/>
          <w:szCs w:val="28"/>
          <w:lang w:val="kk-KZ"/>
        </w:rPr>
        <w:t xml:space="preserve"> щель</w:t>
      </w:r>
      <w:r w:rsidR="00511A4B" w:rsidRPr="0099578E">
        <w:rPr>
          <w:b w:val="0"/>
          <w:sz w:val="28"/>
          <w:szCs w:val="28"/>
          <w:lang w:val="kk-KZ"/>
        </w:rPr>
        <w:t>д</w:t>
      </w:r>
      <w:r w:rsidR="00C0779F">
        <w:rPr>
          <w:b w:val="0"/>
          <w:sz w:val="28"/>
          <w:szCs w:val="28"/>
          <w:lang w:val="kk-KZ"/>
        </w:rPr>
        <w:t>е</w:t>
      </w:r>
      <w:r w:rsidR="00511A4B" w:rsidRPr="0099578E">
        <w:rPr>
          <w:b w:val="0"/>
          <w:sz w:val="28"/>
          <w:szCs w:val="28"/>
          <w:lang w:val="kk-KZ"/>
        </w:rPr>
        <w:t xml:space="preserve">н жиналған </w:t>
      </w:r>
      <w:bookmarkStart w:id="287" w:name="_Hlk131496378"/>
      <w:r w:rsidR="00511A4B" w:rsidRPr="0099578E">
        <w:rPr>
          <w:b w:val="0"/>
          <w:sz w:val="28"/>
          <w:szCs w:val="28"/>
          <w:lang w:val="kk-KZ"/>
        </w:rPr>
        <w:t>Ms16 (10,25</w:t>
      </w:r>
      <w:r w:rsidR="00C0182F" w:rsidRPr="0099578E">
        <w:rPr>
          <w:b w:val="0"/>
          <w:sz w:val="28"/>
          <w:szCs w:val="28"/>
          <w:lang w:val="kk-KZ"/>
        </w:rPr>
        <w:t>%</w:t>
      </w:r>
      <w:r w:rsidR="00511A4B" w:rsidRPr="0099578E">
        <w:rPr>
          <w:b w:val="0"/>
          <w:sz w:val="28"/>
          <w:szCs w:val="28"/>
          <w:lang w:val="kk-KZ"/>
        </w:rPr>
        <w:t>), Ms17 (10,6</w:t>
      </w:r>
      <w:r w:rsidR="00C0182F" w:rsidRPr="0099578E">
        <w:rPr>
          <w:b w:val="0"/>
          <w:sz w:val="28"/>
          <w:szCs w:val="28"/>
          <w:lang w:val="kk-KZ"/>
        </w:rPr>
        <w:t>%</w:t>
      </w:r>
      <w:r w:rsidR="00511A4B" w:rsidRPr="0099578E">
        <w:rPr>
          <w:b w:val="0"/>
          <w:sz w:val="28"/>
          <w:szCs w:val="28"/>
          <w:lang w:val="kk-KZ"/>
        </w:rPr>
        <w:t>) формаларында және Мұшабай шатқалы формаларында (</w:t>
      </w:r>
      <w:bookmarkStart w:id="288" w:name="_Hlk127886919"/>
      <w:r w:rsidR="00511A4B" w:rsidRPr="0099578E">
        <w:rPr>
          <w:b w:val="0"/>
          <w:sz w:val="28"/>
          <w:szCs w:val="28"/>
          <w:lang w:val="kk-KZ"/>
        </w:rPr>
        <w:t>M</w:t>
      </w:r>
      <w:bookmarkStart w:id="289" w:name="_Hlk127886988"/>
      <w:r w:rsidR="00511A4B" w:rsidRPr="0099578E">
        <w:rPr>
          <w:b w:val="0"/>
          <w:sz w:val="28"/>
          <w:szCs w:val="28"/>
          <w:lang w:val="kk-KZ"/>
        </w:rPr>
        <w:t>s</w:t>
      </w:r>
      <w:bookmarkEnd w:id="288"/>
      <w:r w:rsidR="00511A4B" w:rsidRPr="0099578E">
        <w:rPr>
          <w:b w:val="0"/>
          <w:sz w:val="28"/>
          <w:szCs w:val="28"/>
          <w:lang w:val="kk-KZ"/>
        </w:rPr>
        <w:t>1</w:t>
      </w:r>
      <w:bookmarkEnd w:id="289"/>
      <w:r w:rsidR="00511A4B" w:rsidRPr="0099578E">
        <w:rPr>
          <w:b w:val="0"/>
          <w:sz w:val="28"/>
          <w:szCs w:val="28"/>
          <w:lang w:val="kk-KZ"/>
        </w:rPr>
        <w:t>9-11,2</w:t>
      </w:r>
      <w:r w:rsidR="00C0182F" w:rsidRPr="0099578E">
        <w:rPr>
          <w:b w:val="0"/>
          <w:sz w:val="28"/>
          <w:szCs w:val="28"/>
          <w:lang w:val="kk-KZ"/>
        </w:rPr>
        <w:t>%</w:t>
      </w:r>
      <w:r w:rsidR="00511A4B" w:rsidRPr="0099578E">
        <w:rPr>
          <w:b w:val="0"/>
          <w:sz w:val="28"/>
          <w:szCs w:val="28"/>
          <w:lang w:val="kk-KZ"/>
        </w:rPr>
        <w:t>;</w:t>
      </w:r>
      <w:r w:rsidR="00511A4B" w:rsidRPr="0099578E">
        <w:rPr>
          <w:lang w:val="kk-KZ"/>
        </w:rPr>
        <w:t xml:space="preserve"> </w:t>
      </w:r>
      <w:r w:rsidR="00511A4B" w:rsidRPr="0099578E">
        <w:rPr>
          <w:b w:val="0"/>
          <w:sz w:val="28"/>
          <w:szCs w:val="28"/>
          <w:lang w:val="kk-KZ"/>
        </w:rPr>
        <w:t>Ms23-9,60</w:t>
      </w:r>
      <w:r w:rsidR="00C0182F" w:rsidRPr="0099578E">
        <w:rPr>
          <w:b w:val="0"/>
          <w:sz w:val="28"/>
          <w:szCs w:val="28"/>
          <w:lang w:val="kk-KZ"/>
        </w:rPr>
        <w:t>%</w:t>
      </w:r>
      <w:r w:rsidR="00511A4B" w:rsidRPr="0099578E">
        <w:rPr>
          <w:b w:val="0"/>
          <w:sz w:val="28"/>
          <w:szCs w:val="28"/>
          <w:lang w:val="kk-KZ"/>
        </w:rPr>
        <w:t xml:space="preserve">) бақыланды, Крутое шатқалынан жиналған </w:t>
      </w:r>
      <w:r w:rsidR="002155C0" w:rsidRPr="0099578E">
        <w:rPr>
          <w:b w:val="0"/>
          <w:sz w:val="28"/>
          <w:szCs w:val="28"/>
          <w:lang w:val="kk-KZ"/>
        </w:rPr>
        <w:t>Ms26,</w:t>
      </w:r>
      <w:r w:rsidR="002155C0" w:rsidRPr="001F2E4A">
        <w:rPr>
          <w:rFonts w:eastAsia="Calibri"/>
          <w:b w:val="0"/>
          <w:bCs w:val="0"/>
          <w:kern w:val="0"/>
          <w:sz w:val="28"/>
          <w:szCs w:val="28"/>
          <w:lang w:val="kk-KZ" w:eastAsia="en-US"/>
        </w:rPr>
        <w:t xml:space="preserve"> </w:t>
      </w:r>
      <w:r w:rsidR="002155C0" w:rsidRPr="0099578E">
        <w:rPr>
          <w:b w:val="0"/>
          <w:sz w:val="28"/>
          <w:szCs w:val="28"/>
          <w:lang w:val="kk-KZ"/>
        </w:rPr>
        <w:t xml:space="preserve">Ms25 </w:t>
      </w:r>
      <w:r w:rsidR="00511A4B" w:rsidRPr="0099578E">
        <w:rPr>
          <w:b w:val="0"/>
          <w:sz w:val="28"/>
          <w:szCs w:val="28"/>
          <w:lang w:val="kk-KZ"/>
        </w:rPr>
        <w:t>алмалар</w:t>
      </w:r>
      <w:r w:rsidR="002155C0" w:rsidRPr="0099578E">
        <w:rPr>
          <w:b w:val="0"/>
          <w:sz w:val="28"/>
          <w:szCs w:val="28"/>
          <w:lang w:val="kk-KZ"/>
        </w:rPr>
        <w:t>ын</w:t>
      </w:r>
      <w:r w:rsidR="00511A4B" w:rsidRPr="0099578E">
        <w:rPr>
          <w:b w:val="0"/>
          <w:sz w:val="28"/>
          <w:szCs w:val="28"/>
          <w:lang w:val="kk-KZ"/>
        </w:rPr>
        <w:t xml:space="preserve">да </w:t>
      </w:r>
      <w:r w:rsidR="002155C0" w:rsidRPr="0099578E">
        <w:rPr>
          <w:b w:val="0"/>
          <w:sz w:val="28"/>
          <w:szCs w:val="28"/>
          <w:lang w:val="kk-KZ"/>
        </w:rPr>
        <w:t xml:space="preserve">қанттар мөлшері </w:t>
      </w:r>
      <w:r w:rsidR="00511A4B" w:rsidRPr="0099578E">
        <w:rPr>
          <w:b w:val="0"/>
          <w:sz w:val="28"/>
          <w:szCs w:val="28"/>
          <w:lang w:val="kk-KZ"/>
        </w:rPr>
        <w:t>(</w:t>
      </w:r>
      <w:r w:rsidR="002155C0" w:rsidRPr="0099578E">
        <w:rPr>
          <w:b w:val="0"/>
          <w:sz w:val="28"/>
          <w:szCs w:val="28"/>
          <w:lang w:val="kk-KZ"/>
        </w:rPr>
        <w:t>5,90%, 6,90% сәйкесінше)</w:t>
      </w:r>
      <w:r w:rsidR="00511A4B" w:rsidRPr="0099578E">
        <w:rPr>
          <w:b w:val="0"/>
          <w:sz w:val="28"/>
          <w:szCs w:val="28"/>
          <w:lang w:val="kk-KZ"/>
        </w:rPr>
        <w:t xml:space="preserve"> </w:t>
      </w:r>
      <w:r w:rsidR="002155C0" w:rsidRPr="0099578E">
        <w:rPr>
          <w:b w:val="0"/>
          <w:sz w:val="28"/>
          <w:szCs w:val="28"/>
          <w:lang w:val="kk-KZ"/>
        </w:rPr>
        <w:t>төмен болды</w:t>
      </w:r>
      <w:r w:rsidR="00511A4B" w:rsidRPr="0099578E">
        <w:rPr>
          <w:b w:val="0"/>
          <w:sz w:val="28"/>
          <w:szCs w:val="28"/>
          <w:lang w:val="kk-KZ"/>
        </w:rPr>
        <w:t>.</w:t>
      </w:r>
      <w:bookmarkEnd w:id="287"/>
    </w:p>
    <w:p w14:paraId="5C39DE51" w14:textId="2FCD97E2" w:rsidR="004B1B9A" w:rsidRDefault="00C36F5E" w:rsidP="00A84BFF">
      <w:pPr>
        <w:pStyle w:val="1"/>
        <w:shd w:val="clear" w:color="auto" w:fill="FFFFFF"/>
        <w:spacing w:before="0" w:beforeAutospacing="0" w:after="0" w:afterAutospacing="0"/>
        <w:ind w:firstLine="709"/>
        <w:jc w:val="both"/>
        <w:rPr>
          <w:b w:val="0"/>
          <w:sz w:val="28"/>
          <w:szCs w:val="28"/>
          <w:lang w:val="kk-KZ"/>
        </w:rPr>
      </w:pPr>
      <w:r w:rsidRPr="0099578E">
        <w:rPr>
          <w:b w:val="0"/>
          <w:sz w:val="28"/>
          <w:szCs w:val="28"/>
          <w:lang w:val="kk-KZ"/>
        </w:rPr>
        <w:t xml:space="preserve">Құрғақ заттар мен қанттардың көзі ретінде жоғары көрсеткіштермен ерекшеленген ТП21, ТП23, ТП19 </w:t>
      </w:r>
      <w:r w:rsidR="00194868">
        <w:rPr>
          <w:b w:val="0"/>
          <w:sz w:val="28"/>
          <w:szCs w:val="28"/>
          <w:lang w:val="kk-KZ"/>
        </w:rPr>
        <w:t>сорт-клон</w:t>
      </w:r>
      <w:r w:rsidRPr="0099578E">
        <w:rPr>
          <w:b w:val="0"/>
          <w:sz w:val="28"/>
          <w:szCs w:val="28"/>
          <w:lang w:val="kk-KZ"/>
        </w:rPr>
        <w:t xml:space="preserve">дарын </w:t>
      </w:r>
      <w:r w:rsidR="00474DEE" w:rsidRPr="0099578E">
        <w:rPr>
          <w:b w:val="0"/>
          <w:sz w:val="28"/>
          <w:szCs w:val="28"/>
          <w:lang w:val="kk-KZ"/>
        </w:rPr>
        <w:t xml:space="preserve">және </w:t>
      </w:r>
      <w:r w:rsidR="00E71333">
        <w:rPr>
          <w:b w:val="0"/>
          <w:sz w:val="28"/>
          <w:szCs w:val="28"/>
          <w:lang w:val="kk-KZ"/>
        </w:rPr>
        <w:t>Пихтовая щель</w:t>
      </w:r>
      <w:r w:rsidR="00474DEE" w:rsidRPr="0099578E">
        <w:rPr>
          <w:b w:val="0"/>
          <w:sz w:val="28"/>
          <w:szCs w:val="28"/>
          <w:lang w:val="kk-KZ"/>
        </w:rPr>
        <w:t xml:space="preserve">, Мұшабай шатқалдарының жабайы өсетін алма формаларын </w:t>
      </w:r>
      <w:r w:rsidRPr="0099578E">
        <w:rPr>
          <w:b w:val="0"/>
          <w:sz w:val="28"/>
          <w:szCs w:val="28"/>
          <w:lang w:val="kk-KZ"/>
        </w:rPr>
        <w:t>селекцияда пайдалануға болады.</w:t>
      </w:r>
    </w:p>
    <w:p w14:paraId="49BF4E21" w14:textId="3CCB3EED" w:rsidR="009136BE" w:rsidRPr="004B1B9A" w:rsidRDefault="00C36F5E" w:rsidP="00A84BFF">
      <w:pPr>
        <w:pStyle w:val="1"/>
        <w:shd w:val="clear" w:color="auto" w:fill="FFFFFF"/>
        <w:spacing w:before="0" w:beforeAutospacing="0" w:after="0" w:afterAutospacing="0"/>
        <w:ind w:firstLine="709"/>
        <w:jc w:val="both"/>
        <w:rPr>
          <w:b w:val="0"/>
          <w:sz w:val="28"/>
          <w:szCs w:val="28"/>
          <w:lang w:val="kk-KZ"/>
        </w:rPr>
      </w:pPr>
      <w:r w:rsidRPr="004B1B9A">
        <w:rPr>
          <w:b w:val="0"/>
          <w:i/>
          <w:sz w:val="28"/>
          <w:szCs w:val="28"/>
          <w:lang w:val="kk-KZ"/>
        </w:rPr>
        <w:t>Органикалық қышқылдар.</w:t>
      </w:r>
      <w:r w:rsidRPr="004B1B9A">
        <w:rPr>
          <w:b w:val="0"/>
          <w:sz w:val="28"/>
          <w:szCs w:val="28"/>
          <w:lang w:val="kk-KZ"/>
        </w:rPr>
        <w:t xml:space="preserve"> Қанттармен қатар органикалық заттар - жеміс құрамының негізгі компоненті.</w:t>
      </w:r>
      <w:r w:rsidR="00375A76" w:rsidRPr="004B1B9A">
        <w:rPr>
          <w:b w:val="0"/>
          <w:sz w:val="28"/>
          <w:szCs w:val="28"/>
          <w:lang w:val="kk-KZ"/>
        </w:rPr>
        <w:t xml:space="preserve"> </w:t>
      </w:r>
      <w:r w:rsidRPr="004B1B9A">
        <w:rPr>
          <w:b w:val="0"/>
          <w:sz w:val="28"/>
          <w:szCs w:val="28"/>
          <w:lang w:val="kk-KZ"/>
        </w:rPr>
        <w:t>Олар тірі клеткаларға энергия жеткізушілер</w:t>
      </w:r>
      <w:r w:rsidR="00375A76" w:rsidRPr="004B1B9A">
        <w:rPr>
          <w:b w:val="0"/>
          <w:sz w:val="28"/>
          <w:szCs w:val="28"/>
          <w:lang w:val="kk-KZ"/>
        </w:rPr>
        <w:t xml:space="preserve"> </w:t>
      </w:r>
      <w:r w:rsidRPr="004B1B9A">
        <w:rPr>
          <w:b w:val="0"/>
          <w:sz w:val="28"/>
          <w:szCs w:val="28"/>
          <w:lang w:val="kk-KZ"/>
        </w:rPr>
        <w:t xml:space="preserve">болып табылады. Кейбір қышқылдар </w:t>
      </w:r>
      <w:r w:rsidR="0069002A" w:rsidRPr="004B1B9A">
        <w:rPr>
          <w:b w:val="0"/>
          <w:sz w:val="28"/>
          <w:szCs w:val="28"/>
          <w:lang w:val="kk-KZ"/>
        </w:rPr>
        <w:t xml:space="preserve">аурулардан, </w:t>
      </w:r>
      <w:r w:rsidRPr="004B1B9A">
        <w:rPr>
          <w:b w:val="0"/>
          <w:sz w:val="28"/>
          <w:szCs w:val="28"/>
          <w:lang w:val="kk-KZ"/>
        </w:rPr>
        <w:t>радиоактивті зарттардан қорғаушы қызметін атқарады.</w:t>
      </w:r>
    </w:p>
    <w:p w14:paraId="3A64482B" w14:textId="7FC1E577" w:rsidR="00C36F5E" w:rsidRPr="0099578E" w:rsidRDefault="00C36F5E" w:rsidP="00A84BFF">
      <w:pPr>
        <w:spacing w:after="0" w:line="240" w:lineRule="auto"/>
        <w:ind w:firstLine="709"/>
        <w:jc w:val="both"/>
        <w:rPr>
          <w:rFonts w:ascii="Times New Roman" w:hAnsi="Times New Roman"/>
          <w:sz w:val="28"/>
          <w:szCs w:val="28"/>
          <w:lang w:val="kk-KZ"/>
        </w:rPr>
      </w:pPr>
      <w:r w:rsidRPr="0099578E">
        <w:rPr>
          <w:rFonts w:ascii="Times New Roman" w:hAnsi="Times New Roman"/>
          <w:sz w:val="28"/>
          <w:szCs w:val="28"/>
          <w:lang w:val="kk-KZ"/>
        </w:rPr>
        <w:t xml:space="preserve">Зерттелген </w:t>
      </w:r>
      <w:r w:rsidRPr="0099578E">
        <w:rPr>
          <w:rFonts w:ascii="Times New Roman" w:hAnsi="Times New Roman"/>
          <w:i/>
          <w:sz w:val="28"/>
          <w:szCs w:val="28"/>
          <w:lang w:val="kk-KZ"/>
        </w:rPr>
        <w:t xml:space="preserve">M. </w:t>
      </w:r>
      <w:r w:rsidR="00A3115E" w:rsidRPr="0099578E">
        <w:rPr>
          <w:rFonts w:ascii="Times New Roman" w:hAnsi="Times New Roman"/>
          <w:i/>
          <w:sz w:val="28"/>
          <w:szCs w:val="28"/>
          <w:lang w:val="kk-KZ"/>
        </w:rPr>
        <w:t>si</w:t>
      </w:r>
      <w:r w:rsidRPr="0099578E">
        <w:rPr>
          <w:rFonts w:ascii="Times New Roman" w:hAnsi="Times New Roman"/>
          <w:i/>
          <w:sz w:val="28"/>
          <w:szCs w:val="28"/>
          <w:lang w:val="kk-KZ"/>
        </w:rPr>
        <w:t>ever</w:t>
      </w:r>
      <w:r w:rsidR="009823F3" w:rsidRPr="0099578E">
        <w:rPr>
          <w:rFonts w:ascii="Times New Roman" w:hAnsi="Times New Roman"/>
          <w:i/>
          <w:sz w:val="28"/>
          <w:szCs w:val="28"/>
          <w:lang w:val="kk-KZ"/>
        </w:rPr>
        <w:t>s</w:t>
      </w:r>
      <w:r w:rsidRPr="0099578E">
        <w:rPr>
          <w:rFonts w:ascii="Times New Roman" w:hAnsi="Times New Roman"/>
          <w:i/>
          <w:sz w:val="28"/>
          <w:szCs w:val="28"/>
          <w:lang w:val="kk-KZ"/>
        </w:rPr>
        <w:t>ii</w:t>
      </w:r>
      <w:r w:rsidR="006E2428">
        <w:rPr>
          <w:rFonts w:ascii="Times New Roman" w:hAnsi="Times New Roman"/>
          <w:i/>
          <w:sz w:val="28"/>
          <w:szCs w:val="28"/>
          <w:lang w:val="kk-KZ"/>
        </w:rPr>
        <w:t xml:space="preserve"> </w:t>
      </w:r>
      <w:r w:rsidR="00194868">
        <w:rPr>
          <w:rFonts w:ascii="Times New Roman" w:hAnsi="Times New Roman"/>
          <w:sz w:val="28"/>
          <w:szCs w:val="28"/>
          <w:lang w:val="kk-KZ"/>
        </w:rPr>
        <w:t>сорт-клон</w:t>
      </w:r>
      <w:r w:rsidRPr="0099578E">
        <w:rPr>
          <w:rFonts w:ascii="Times New Roman" w:hAnsi="Times New Roman"/>
          <w:sz w:val="28"/>
          <w:szCs w:val="28"/>
          <w:lang w:val="kk-KZ"/>
        </w:rPr>
        <w:t xml:space="preserve">дарының </w:t>
      </w:r>
      <w:r w:rsidR="00A3115E">
        <w:rPr>
          <w:rFonts w:ascii="Times New Roman" w:hAnsi="Times New Roman"/>
          <w:sz w:val="28"/>
          <w:szCs w:val="28"/>
          <w:lang w:val="kk-KZ"/>
        </w:rPr>
        <w:t xml:space="preserve">жемістері алдыңғы тарауда көрсетілген және олардың </w:t>
      </w:r>
      <w:r w:rsidRPr="0099578E">
        <w:rPr>
          <w:rFonts w:ascii="Times New Roman" w:hAnsi="Times New Roman"/>
          <w:sz w:val="28"/>
          <w:szCs w:val="28"/>
          <w:lang w:val="kk-KZ"/>
        </w:rPr>
        <w:t>көбісі майда</w:t>
      </w:r>
      <w:r w:rsidR="0069002A" w:rsidRPr="0099578E">
        <w:rPr>
          <w:rFonts w:ascii="Times New Roman" w:hAnsi="Times New Roman"/>
          <w:sz w:val="28"/>
          <w:szCs w:val="28"/>
          <w:lang w:val="kk-KZ"/>
        </w:rPr>
        <w:t xml:space="preserve"> </w:t>
      </w:r>
      <w:r w:rsidRPr="0099578E">
        <w:rPr>
          <w:rFonts w:ascii="Times New Roman" w:hAnsi="Times New Roman"/>
          <w:sz w:val="28"/>
          <w:szCs w:val="28"/>
          <w:lang w:val="kk-KZ"/>
        </w:rPr>
        <w:t xml:space="preserve">және қышқыл болды. Жалпы органикалық қышқылдардың жоғарылығы 1,11 ден </w:t>
      </w:r>
      <w:r w:rsidR="00A023C1" w:rsidRPr="0099578E">
        <w:rPr>
          <w:rFonts w:ascii="Times New Roman" w:hAnsi="Times New Roman"/>
          <w:sz w:val="28"/>
          <w:szCs w:val="28"/>
          <w:lang w:val="kk-KZ"/>
        </w:rPr>
        <w:t>1</w:t>
      </w:r>
      <w:r w:rsidRPr="0099578E">
        <w:rPr>
          <w:rFonts w:ascii="Times New Roman" w:hAnsi="Times New Roman"/>
          <w:sz w:val="28"/>
          <w:szCs w:val="28"/>
          <w:lang w:val="kk-KZ"/>
        </w:rPr>
        <w:t>,</w:t>
      </w:r>
      <w:r w:rsidR="00A023C1" w:rsidRPr="0099578E">
        <w:rPr>
          <w:rFonts w:ascii="Times New Roman" w:hAnsi="Times New Roman"/>
          <w:sz w:val="28"/>
          <w:szCs w:val="28"/>
          <w:lang w:val="kk-KZ"/>
        </w:rPr>
        <w:t>7</w:t>
      </w:r>
      <w:r w:rsidR="005B2459" w:rsidRPr="0099578E">
        <w:rPr>
          <w:rFonts w:ascii="Times New Roman" w:hAnsi="Times New Roman"/>
          <w:sz w:val="28"/>
          <w:szCs w:val="28"/>
          <w:lang w:val="kk-KZ"/>
        </w:rPr>
        <w:t>5</w:t>
      </w:r>
      <w:r w:rsidRPr="0099578E">
        <w:rPr>
          <w:rFonts w:ascii="Times New Roman" w:hAnsi="Times New Roman"/>
          <w:sz w:val="28"/>
          <w:szCs w:val="28"/>
          <w:lang w:val="kk-KZ"/>
        </w:rPr>
        <w:t xml:space="preserve"> % дейін ТМ2</w:t>
      </w:r>
      <w:r w:rsidR="00A023C1" w:rsidRPr="0099578E">
        <w:rPr>
          <w:rFonts w:ascii="Times New Roman" w:hAnsi="Times New Roman"/>
          <w:sz w:val="28"/>
          <w:szCs w:val="28"/>
          <w:lang w:val="kk-KZ"/>
        </w:rPr>
        <w:t xml:space="preserve"> (1,11</w:t>
      </w:r>
      <w:r w:rsidR="00C0182F" w:rsidRPr="0099578E">
        <w:rPr>
          <w:rFonts w:ascii="Times New Roman" w:hAnsi="Times New Roman"/>
          <w:sz w:val="28"/>
          <w:szCs w:val="28"/>
          <w:lang w:val="kk-KZ"/>
        </w:rPr>
        <w:t>%</w:t>
      </w:r>
      <w:r w:rsidR="00A023C1" w:rsidRPr="0099578E">
        <w:rPr>
          <w:rFonts w:ascii="Times New Roman" w:hAnsi="Times New Roman"/>
          <w:sz w:val="28"/>
          <w:szCs w:val="28"/>
          <w:lang w:val="kk-KZ"/>
        </w:rPr>
        <w:t>)</w:t>
      </w:r>
      <w:r w:rsidRPr="0099578E">
        <w:rPr>
          <w:rFonts w:ascii="Times New Roman" w:hAnsi="Times New Roman"/>
          <w:sz w:val="28"/>
          <w:szCs w:val="28"/>
          <w:lang w:val="kk-KZ"/>
        </w:rPr>
        <w:t>, ТП24</w:t>
      </w:r>
      <w:r w:rsidR="00A023C1" w:rsidRPr="0099578E">
        <w:rPr>
          <w:rFonts w:ascii="Times New Roman" w:hAnsi="Times New Roman"/>
          <w:sz w:val="28"/>
          <w:szCs w:val="28"/>
          <w:lang w:val="kk-KZ"/>
        </w:rPr>
        <w:t xml:space="preserve"> (1,18</w:t>
      </w:r>
      <w:r w:rsidR="00C0182F" w:rsidRPr="0099578E">
        <w:rPr>
          <w:rFonts w:ascii="Times New Roman" w:hAnsi="Times New Roman"/>
          <w:sz w:val="28"/>
          <w:szCs w:val="28"/>
          <w:lang w:val="kk-KZ"/>
        </w:rPr>
        <w:t>%</w:t>
      </w:r>
      <w:r w:rsidR="00A023C1" w:rsidRPr="0099578E">
        <w:rPr>
          <w:rFonts w:ascii="Times New Roman" w:hAnsi="Times New Roman"/>
          <w:sz w:val="28"/>
          <w:szCs w:val="28"/>
          <w:lang w:val="kk-KZ"/>
        </w:rPr>
        <w:t>)</w:t>
      </w:r>
      <w:r w:rsidRPr="0099578E">
        <w:rPr>
          <w:rFonts w:ascii="Times New Roman" w:hAnsi="Times New Roman"/>
          <w:sz w:val="28"/>
          <w:szCs w:val="28"/>
          <w:lang w:val="kk-KZ"/>
        </w:rPr>
        <w:t>, ТМ1</w:t>
      </w:r>
      <w:r w:rsidR="00A023C1" w:rsidRPr="0099578E">
        <w:rPr>
          <w:rFonts w:ascii="Times New Roman" w:hAnsi="Times New Roman"/>
          <w:sz w:val="28"/>
          <w:szCs w:val="28"/>
          <w:lang w:val="kk-KZ"/>
        </w:rPr>
        <w:t xml:space="preserve"> (1,25</w:t>
      </w:r>
      <w:r w:rsidR="00C0182F" w:rsidRPr="0099578E">
        <w:rPr>
          <w:rFonts w:ascii="Times New Roman" w:hAnsi="Times New Roman"/>
          <w:sz w:val="28"/>
          <w:szCs w:val="28"/>
          <w:lang w:val="kk-KZ"/>
        </w:rPr>
        <w:t>%</w:t>
      </w:r>
      <w:r w:rsidR="00A023C1" w:rsidRPr="0099578E">
        <w:rPr>
          <w:rFonts w:ascii="Times New Roman" w:hAnsi="Times New Roman"/>
          <w:sz w:val="28"/>
          <w:szCs w:val="28"/>
          <w:lang w:val="kk-KZ"/>
        </w:rPr>
        <w:t>)</w:t>
      </w:r>
      <w:r w:rsidRPr="0099578E">
        <w:rPr>
          <w:rFonts w:ascii="Times New Roman" w:hAnsi="Times New Roman"/>
          <w:sz w:val="28"/>
          <w:szCs w:val="28"/>
          <w:lang w:val="kk-KZ"/>
        </w:rPr>
        <w:t>, ТП25</w:t>
      </w:r>
      <w:r w:rsidR="00A023C1" w:rsidRPr="0099578E">
        <w:rPr>
          <w:rFonts w:ascii="Times New Roman" w:hAnsi="Times New Roman"/>
          <w:sz w:val="28"/>
          <w:szCs w:val="28"/>
          <w:lang w:val="kk-KZ"/>
        </w:rPr>
        <w:t xml:space="preserve"> (1,25</w:t>
      </w:r>
      <w:r w:rsidR="00C0182F" w:rsidRPr="0099578E">
        <w:rPr>
          <w:rFonts w:ascii="Times New Roman" w:hAnsi="Times New Roman"/>
          <w:sz w:val="28"/>
          <w:szCs w:val="28"/>
          <w:lang w:val="kk-KZ"/>
        </w:rPr>
        <w:t>%</w:t>
      </w:r>
      <w:r w:rsidR="00A023C1" w:rsidRPr="0099578E">
        <w:rPr>
          <w:rFonts w:ascii="Times New Roman" w:hAnsi="Times New Roman"/>
          <w:sz w:val="28"/>
          <w:szCs w:val="28"/>
          <w:lang w:val="kk-KZ"/>
        </w:rPr>
        <w:t>)</w:t>
      </w:r>
      <w:r w:rsidRPr="0099578E">
        <w:rPr>
          <w:rFonts w:ascii="Times New Roman" w:hAnsi="Times New Roman"/>
          <w:sz w:val="28"/>
          <w:szCs w:val="28"/>
          <w:lang w:val="kk-KZ"/>
        </w:rPr>
        <w:t>, ТП23</w:t>
      </w:r>
      <w:r w:rsidR="00A023C1" w:rsidRPr="0099578E">
        <w:rPr>
          <w:rFonts w:ascii="Times New Roman" w:hAnsi="Times New Roman"/>
          <w:sz w:val="28"/>
          <w:szCs w:val="28"/>
          <w:lang w:val="kk-KZ"/>
        </w:rPr>
        <w:t xml:space="preserve"> (1,30</w:t>
      </w:r>
      <w:r w:rsidR="00C0182F" w:rsidRPr="0099578E">
        <w:rPr>
          <w:rFonts w:ascii="Times New Roman" w:hAnsi="Times New Roman"/>
          <w:sz w:val="28"/>
          <w:szCs w:val="28"/>
          <w:lang w:val="kk-KZ"/>
        </w:rPr>
        <w:t>%</w:t>
      </w:r>
      <w:r w:rsidR="00A023C1" w:rsidRPr="0099578E">
        <w:rPr>
          <w:rFonts w:ascii="Times New Roman" w:hAnsi="Times New Roman"/>
          <w:sz w:val="28"/>
          <w:szCs w:val="28"/>
          <w:lang w:val="kk-KZ"/>
        </w:rPr>
        <w:t>)</w:t>
      </w:r>
      <w:r w:rsidRPr="0099578E">
        <w:rPr>
          <w:rFonts w:ascii="Times New Roman" w:hAnsi="Times New Roman"/>
          <w:sz w:val="28"/>
          <w:szCs w:val="28"/>
          <w:lang w:val="kk-KZ"/>
        </w:rPr>
        <w:t>, ТМ5</w:t>
      </w:r>
      <w:r w:rsidR="00A023C1" w:rsidRPr="0099578E">
        <w:rPr>
          <w:rFonts w:ascii="Times New Roman" w:hAnsi="Times New Roman"/>
          <w:sz w:val="28"/>
          <w:szCs w:val="28"/>
          <w:lang w:val="kk-KZ"/>
        </w:rPr>
        <w:t xml:space="preserve"> (1,40</w:t>
      </w:r>
      <w:r w:rsidR="00C0182F" w:rsidRPr="0099578E">
        <w:rPr>
          <w:rFonts w:ascii="Times New Roman" w:hAnsi="Times New Roman"/>
          <w:sz w:val="28"/>
          <w:szCs w:val="28"/>
          <w:lang w:val="kk-KZ"/>
        </w:rPr>
        <w:t>%</w:t>
      </w:r>
      <w:r w:rsidR="00A023C1" w:rsidRPr="0099578E">
        <w:rPr>
          <w:rFonts w:ascii="Times New Roman" w:hAnsi="Times New Roman"/>
          <w:sz w:val="28"/>
          <w:szCs w:val="28"/>
          <w:lang w:val="kk-KZ"/>
        </w:rPr>
        <w:t>)</w:t>
      </w:r>
      <w:r w:rsidRPr="0099578E">
        <w:rPr>
          <w:rFonts w:ascii="Times New Roman" w:hAnsi="Times New Roman"/>
          <w:sz w:val="28"/>
          <w:szCs w:val="28"/>
          <w:lang w:val="kk-KZ"/>
        </w:rPr>
        <w:t>, ТП22</w:t>
      </w:r>
      <w:r w:rsidR="00A023C1" w:rsidRPr="0099578E">
        <w:rPr>
          <w:rFonts w:ascii="Times New Roman" w:hAnsi="Times New Roman"/>
          <w:sz w:val="28"/>
          <w:szCs w:val="28"/>
          <w:lang w:val="kk-KZ"/>
        </w:rPr>
        <w:t xml:space="preserve"> (1,60</w:t>
      </w:r>
      <w:r w:rsidR="00C0182F" w:rsidRPr="0099578E">
        <w:rPr>
          <w:rFonts w:ascii="Times New Roman" w:hAnsi="Times New Roman"/>
          <w:sz w:val="28"/>
          <w:szCs w:val="28"/>
          <w:lang w:val="kk-KZ"/>
        </w:rPr>
        <w:t>%</w:t>
      </w:r>
      <w:r w:rsidR="00A023C1" w:rsidRPr="0099578E">
        <w:rPr>
          <w:rFonts w:ascii="Times New Roman" w:hAnsi="Times New Roman"/>
          <w:sz w:val="28"/>
          <w:szCs w:val="28"/>
          <w:lang w:val="kk-KZ"/>
        </w:rPr>
        <w:t>), ТП19 (1,73</w:t>
      </w:r>
      <w:r w:rsidR="00C0182F" w:rsidRPr="0099578E">
        <w:rPr>
          <w:rFonts w:ascii="Times New Roman" w:hAnsi="Times New Roman"/>
          <w:sz w:val="28"/>
          <w:szCs w:val="28"/>
          <w:lang w:val="kk-KZ"/>
        </w:rPr>
        <w:t>%</w:t>
      </w:r>
      <w:r w:rsidR="00A023C1" w:rsidRPr="0099578E">
        <w:rPr>
          <w:rFonts w:ascii="Times New Roman" w:hAnsi="Times New Roman"/>
          <w:sz w:val="28"/>
          <w:szCs w:val="28"/>
          <w:lang w:val="kk-KZ"/>
        </w:rPr>
        <w:t>), ТМ (1,73</w:t>
      </w:r>
      <w:r w:rsidR="00C0182F" w:rsidRPr="0099578E">
        <w:rPr>
          <w:rFonts w:ascii="Times New Roman" w:hAnsi="Times New Roman"/>
          <w:sz w:val="28"/>
          <w:szCs w:val="28"/>
          <w:lang w:val="kk-KZ"/>
        </w:rPr>
        <w:t>%</w:t>
      </w:r>
      <w:r w:rsidR="00A023C1" w:rsidRPr="0099578E">
        <w:rPr>
          <w:rFonts w:ascii="Times New Roman" w:hAnsi="Times New Roman"/>
          <w:sz w:val="28"/>
          <w:szCs w:val="28"/>
          <w:lang w:val="kk-KZ"/>
        </w:rPr>
        <w:t xml:space="preserve">) </w:t>
      </w:r>
      <w:r w:rsidR="00194868">
        <w:rPr>
          <w:rFonts w:ascii="Times New Roman" w:hAnsi="Times New Roman"/>
          <w:sz w:val="28"/>
          <w:szCs w:val="28"/>
          <w:lang w:val="kk-KZ"/>
        </w:rPr>
        <w:t>сорт-клон</w:t>
      </w:r>
      <w:r w:rsidRPr="0099578E">
        <w:rPr>
          <w:rFonts w:ascii="Times New Roman" w:hAnsi="Times New Roman"/>
          <w:sz w:val="28"/>
          <w:szCs w:val="28"/>
          <w:lang w:val="kk-KZ"/>
        </w:rPr>
        <w:t xml:space="preserve">дарында </w:t>
      </w:r>
      <w:r w:rsidR="00A023C1" w:rsidRPr="0099578E">
        <w:rPr>
          <w:rFonts w:ascii="Times New Roman" w:hAnsi="Times New Roman"/>
          <w:sz w:val="28"/>
          <w:szCs w:val="28"/>
          <w:lang w:val="kk-KZ"/>
        </w:rPr>
        <w:t>анықталды</w:t>
      </w:r>
      <w:r w:rsidRPr="0099578E">
        <w:rPr>
          <w:rFonts w:ascii="Times New Roman" w:hAnsi="Times New Roman"/>
          <w:sz w:val="28"/>
          <w:szCs w:val="28"/>
          <w:lang w:val="kk-KZ"/>
        </w:rPr>
        <w:t xml:space="preserve">. </w:t>
      </w:r>
      <w:r w:rsidR="00A023C1" w:rsidRPr="0099578E">
        <w:rPr>
          <w:rFonts w:ascii="Times New Roman" w:hAnsi="Times New Roman"/>
          <w:sz w:val="28"/>
          <w:szCs w:val="28"/>
          <w:lang w:val="kk-KZ"/>
        </w:rPr>
        <w:t>ТП21 (0,71%), ТП20 (0,80</w:t>
      </w:r>
      <w:r w:rsidR="00C0182F" w:rsidRPr="0099578E">
        <w:rPr>
          <w:rFonts w:ascii="Times New Roman" w:hAnsi="Times New Roman"/>
          <w:sz w:val="28"/>
          <w:szCs w:val="28"/>
          <w:lang w:val="kk-KZ"/>
        </w:rPr>
        <w:t>%</w:t>
      </w:r>
      <w:r w:rsidR="00A023C1" w:rsidRPr="0099578E">
        <w:rPr>
          <w:rFonts w:ascii="Times New Roman" w:hAnsi="Times New Roman"/>
          <w:sz w:val="28"/>
          <w:szCs w:val="28"/>
          <w:lang w:val="kk-KZ"/>
        </w:rPr>
        <w:t xml:space="preserve">) </w:t>
      </w:r>
      <w:r w:rsidRPr="0099578E">
        <w:rPr>
          <w:rFonts w:ascii="Times New Roman" w:hAnsi="Times New Roman"/>
          <w:sz w:val="28"/>
          <w:szCs w:val="28"/>
          <w:lang w:val="kk-KZ"/>
        </w:rPr>
        <w:t xml:space="preserve">және </w:t>
      </w:r>
      <w:r w:rsidR="00A023C1" w:rsidRPr="0099578E">
        <w:rPr>
          <w:rFonts w:ascii="Times New Roman" w:hAnsi="Times New Roman"/>
          <w:sz w:val="28"/>
          <w:szCs w:val="28"/>
          <w:lang w:val="kk-KZ"/>
        </w:rPr>
        <w:t>ТМ7 (1,09</w:t>
      </w:r>
      <w:r w:rsidR="00C0182F" w:rsidRPr="0099578E">
        <w:rPr>
          <w:rFonts w:ascii="Times New Roman" w:hAnsi="Times New Roman"/>
          <w:sz w:val="28"/>
          <w:szCs w:val="28"/>
          <w:lang w:val="kk-KZ"/>
        </w:rPr>
        <w:t>%</w:t>
      </w:r>
      <w:r w:rsidR="00A023C1" w:rsidRPr="0099578E">
        <w:rPr>
          <w:rFonts w:ascii="Times New Roman" w:hAnsi="Times New Roman"/>
          <w:sz w:val="28"/>
          <w:szCs w:val="28"/>
          <w:lang w:val="kk-KZ"/>
        </w:rPr>
        <w:t xml:space="preserve">) </w:t>
      </w:r>
      <w:r w:rsidR="00194868">
        <w:rPr>
          <w:rFonts w:ascii="Times New Roman" w:hAnsi="Times New Roman"/>
          <w:sz w:val="28"/>
          <w:szCs w:val="28"/>
          <w:lang w:val="kk-KZ"/>
        </w:rPr>
        <w:t>сорт-клон</w:t>
      </w:r>
      <w:r w:rsidRPr="0099578E">
        <w:rPr>
          <w:rFonts w:ascii="Times New Roman" w:hAnsi="Times New Roman"/>
          <w:sz w:val="28"/>
          <w:szCs w:val="28"/>
          <w:lang w:val="kk-KZ"/>
        </w:rPr>
        <w:t>дары қышқылдықтың төменділігімен ерекшеленді</w:t>
      </w:r>
      <w:r w:rsidR="001013C2" w:rsidRPr="0099578E">
        <w:rPr>
          <w:rFonts w:ascii="Times New Roman" w:hAnsi="Times New Roman"/>
          <w:sz w:val="28"/>
          <w:szCs w:val="28"/>
          <w:lang w:val="kk-KZ"/>
        </w:rPr>
        <w:t xml:space="preserve">. </w:t>
      </w:r>
      <w:r w:rsidR="001439EF" w:rsidRPr="0099578E">
        <w:rPr>
          <w:rFonts w:ascii="Times New Roman" w:hAnsi="Times New Roman"/>
          <w:sz w:val="28"/>
          <w:szCs w:val="28"/>
          <w:lang w:val="kk-KZ"/>
        </w:rPr>
        <w:t>Кесте 1</w:t>
      </w:r>
      <w:r w:rsidR="001439EF">
        <w:rPr>
          <w:rFonts w:ascii="Times New Roman" w:hAnsi="Times New Roman"/>
          <w:sz w:val="28"/>
          <w:szCs w:val="28"/>
          <w:lang w:val="kk-KZ"/>
        </w:rPr>
        <w:t>7 деректеріне сәйкес т</w:t>
      </w:r>
      <w:r w:rsidR="001013C2" w:rsidRPr="0099578E">
        <w:rPr>
          <w:rFonts w:ascii="Times New Roman" w:hAnsi="Times New Roman"/>
          <w:sz w:val="28"/>
          <w:szCs w:val="28"/>
          <w:lang w:val="kk-KZ"/>
        </w:rPr>
        <w:t>абиғи популяциялардан жиналған формалар</w:t>
      </w:r>
      <w:r w:rsidR="00261CAC">
        <w:rPr>
          <w:rFonts w:ascii="Times New Roman" w:hAnsi="Times New Roman"/>
          <w:sz w:val="28"/>
          <w:szCs w:val="28"/>
          <w:lang w:val="kk-KZ"/>
        </w:rPr>
        <w:t>дың жемістерінің де</w:t>
      </w:r>
      <w:r w:rsidR="001013C2" w:rsidRPr="0099578E">
        <w:rPr>
          <w:rFonts w:ascii="Times New Roman" w:hAnsi="Times New Roman"/>
          <w:sz w:val="28"/>
          <w:szCs w:val="28"/>
          <w:lang w:val="kk-KZ"/>
        </w:rPr>
        <w:t xml:space="preserve"> қышқылды</w:t>
      </w:r>
      <w:r w:rsidR="0069002A" w:rsidRPr="0099578E">
        <w:rPr>
          <w:rFonts w:ascii="Times New Roman" w:hAnsi="Times New Roman"/>
          <w:sz w:val="28"/>
          <w:szCs w:val="28"/>
          <w:lang w:val="kk-KZ"/>
        </w:rPr>
        <w:t xml:space="preserve">ғы </w:t>
      </w:r>
      <w:r w:rsidR="001013C2" w:rsidRPr="0099578E">
        <w:rPr>
          <w:rFonts w:ascii="Times New Roman" w:hAnsi="Times New Roman"/>
          <w:sz w:val="28"/>
          <w:szCs w:val="28"/>
          <w:lang w:val="kk-KZ"/>
        </w:rPr>
        <w:t xml:space="preserve">жоғары, </w:t>
      </w:r>
      <w:bookmarkStart w:id="290" w:name="_Hlk131495726"/>
      <w:r w:rsidR="001013C2" w:rsidRPr="0099578E">
        <w:rPr>
          <w:rFonts w:ascii="Times New Roman" w:hAnsi="Times New Roman"/>
          <w:sz w:val="28"/>
          <w:szCs w:val="28"/>
          <w:lang w:val="kk-KZ"/>
        </w:rPr>
        <w:t xml:space="preserve">тек Ms18, Ms22 және Ms23 формалары төмен пайызды </w:t>
      </w:r>
      <w:bookmarkEnd w:id="290"/>
      <w:r w:rsidR="001013C2" w:rsidRPr="0099578E">
        <w:rPr>
          <w:rFonts w:ascii="Times New Roman" w:hAnsi="Times New Roman"/>
          <w:sz w:val="28"/>
          <w:szCs w:val="28"/>
          <w:lang w:val="kk-KZ"/>
        </w:rPr>
        <w:t>(0,69%, 0,94, 0,85% сәйкесінше) көрсетті</w:t>
      </w:r>
      <w:r w:rsidR="0069002A" w:rsidRPr="0099578E">
        <w:rPr>
          <w:rFonts w:ascii="Times New Roman" w:hAnsi="Times New Roman"/>
          <w:sz w:val="28"/>
          <w:szCs w:val="28"/>
          <w:lang w:val="kk-KZ"/>
        </w:rPr>
        <w:t xml:space="preserve"> </w:t>
      </w:r>
      <w:r w:rsidRPr="0099578E">
        <w:rPr>
          <w:rFonts w:ascii="Times New Roman" w:hAnsi="Times New Roman"/>
          <w:sz w:val="28"/>
          <w:szCs w:val="28"/>
          <w:lang w:val="kk-KZ"/>
        </w:rPr>
        <w:t>().</w:t>
      </w:r>
    </w:p>
    <w:p w14:paraId="6A28016F" w14:textId="77777777" w:rsidR="00566CBE" w:rsidRDefault="00566CBE" w:rsidP="00A84BFF">
      <w:pPr>
        <w:spacing w:after="0" w:line="240" w:lineRule="auto"/>
        <w:jc w:val="both"/>
        <w:rPr>
          <w:rFonts w:ascii="Times New Roman" w:hAnsi="Times New Roman"/>
          <w:sz w:val="28"/>
          <w:szCs w:val="28"/>
          <w:lang w:val="kk-KZ"/>
        </w:rPr>
      </w:pPr>
    </w:p>
    <w:p w14:paraId="62F407AB" w14:textId="5AC95039" w:rsidR="00C36F5E" w:rsidRPr="0099578E" w:rsidRDefault="00C36F5E" w:rsidP="00A84BFF">
      <w:pPr>
        <w:spacing w:after="0" w:line="240" w:lineRule="auto"/>
        <w:jc w:val="both"/>
        <w:rPr>
          <w:rFonts w:ascii="Times New Roman" w:hAnsi="Times New Roman"/>
          <w:sz w:val="28"/>
          <w:szCs w:val="28"/>
          <w:lang w:val="kk-KZ"/>
        </w:rPr>
      </w:pPr>
      <w:r w:rsidRPr="005F0866">
        <w:rPr>
          <w:rFonts w:ascii="Times New Roman" w:hAnsi="Times New Roman"/>
          <w:sz w:val="28"/>
          <w:szCs w:val="28"/>
          <w:lang w:val="kk-KZ"/>
        </w:rPr>
        <w:t xml:space="preserve">Кесте </w:t>
      </w:r>
      <w:r w:rsidR="00D64665">
        <w:rPr>
          <w:rFonts w:ascii="Times New Roman" w:hAnsi="Times New Roman"/>
          <w:sz w:val="28"/>
          <w:szCs w:val="28"/>
          <w:lang w:val="kk-KZ"/>
        </w:rPr>
        <w:t>1</w:t>
      </w:r>
      <w:r w:rsidR="006E2428">
        <w:rPr>
          <w:rFonts w:ascii="Times New Roman" w:hAnsi="Times New Roman"/>
          <w:sz w:val="28"/>
          <w:szCs w:val="28"/>
          <w:lang w:val="kk-KZ"/>
        </w:rPr>
        <w:t xml:space="preserve">7 </w:t>
      </w:r>
      <w:r w:rsidR="00D64665">
        <w:rPr>
          <w:rFonts w:ascii="Times New Roman" w:hAnsi="Times New Roman"/>
          <w:i/>
          <w:sz w:val="28"/>
          <w:szCs w:val="28"/>
          <w:lang w:val="kk-KZ"/>
        </w:rPr>
        <w:t>–</w:t>
      </w:r>
      <w:r w:rsidR="00D64665">
        <w:rPr>
          <w:rFonts w:ascii="Times New Roman" w:hAnsi="Times New Roman"/>
          <w:sz w:val="28"/>
          <w:szCs w:val="28"/>
          <w:lang w:val="kk-KZ"/>
        </w:rPr>
        <w:t xml:space="preserve"> </w:t>
      </w:r>
      <w:r w:rsidRPr="0099578E">
        <w:rPr>
          <w:rFonts w:ascii="Times New Roman" w:hAnsi="Times New Roman"/>
          <w:i/>
          <w:sz w:val="28"/>
          <w:szCs w:val="28"/>
          <w:lang w:val="kk-KZ"/>
        </w:rPr>
        <w:t>Malu</w:t>
      </w:r>
      <w:r w:rsidR="009823F3" w:rsidRPr="0099578E">
        <w:rPr>
          <w:rFonts w:ascii="Times New Roman" w:hAnsi="Times New Roman"/>
          <w:i/>
          <w:sz w:val="28"/>
          <w:szCs w:val="28"/>
          <w:lang w:val="kk-KZ"/>
        </w:rPr>
        <w:t>s</w:t>
      </w:r>
      <w:r w:rsidRPr="0099578E">
        <w:rPr>
          <w:rFonts w:ascii="Times New Roman" w:hAnsi="Times New Roman"/>
          <w:i/>
          <w:sz w:val="28"/>
          <w:szCs w:val="28"/>
          <w:lang w:val="kk-KZ"/>
        </w:rPr>
        <w:t xml:space="preserve"> </w:t>
      </w:r>
      <w:r w:rsidR="009823F3" w:rsidRPr="0099578E">
        <w:rPr>
          <w:rFonts w:ascii="Times New Roman" w:hAnsi="Times New Roman"/>
          <w:i/>
          <w:sz w:val="28"/>
          <w:szCs w:val="28"/>
          <w:lang w:val="kk-KZ"/>
        </w:rPr>
        <w:t>s</w:t>
      </w:r>
      <w:r w:rsidRPr="0099578E">
        <w:rPr>
          <w:rFonts w:ascii="Times New Roman" w:hAnsi="Times New Roman"/>
          <w:i/>
          <w:sz w:val="28"/>
          <w:szCs w:val="28"/>
          <w:lang w:val="kk-KZ"/>
        </w:rPr>
        <w:t>iever</w:t>
      </w:r>
      <w:r w:rsidR="009823F3" w:rsidRPr="0099578E">
        <w:rPr>
          <w:rFonts w:ascii="Times New Roman" w:hAnsi="Times New Roman"/>
          <w:i/>
          <w:sz w:val="28"/>
          <w:szCs w:val="28"/>
          <w:lang w:val="kk-KZ"/>
        </w:rPr>
        <w:t>s</w:t>
      </w:r>
      <w:r w:rsidRPr="0099578E">
        <w:rPr>
          <w:rFonts w:ascii="Times New Roman" w:hAnsi="Times New Roman"/>
          <w:i/>
          <w:sz w:val="28"/>
          <w:szCs w:val="28"/>
          <w:lang w:val="kk-KZ"/>
        </w:rPr>
        <w:t xml:space="preserve">ii </w:t>
      </w:r>
      <w:r w:rsidR="00194868">
        <w:rPr>
          <w:rFonts w:ascii="Times New Roman" w:hAnsi="Times New Roman"/>
          <w:sz w:val="28"/>
          <w:szCs w:val="28"/>
          <w:lang w:val="kk-KZ"/>
        </w:rPr>
        <w:t>сорт-клон</w:t>
      </w:r>
      <w:r w:rsidRPr="0099578E">
        <w:rPr>
          <w:rFonts w:ascii="Times New Roman" w:hAnsi="Times New Roman"/>
          <w:sz w:val="28"/>
          <w:szCs w:val="28"/>
          <w:lang w:val="kk-KZ"/>
        </w:rPr>
        <w:t>дарын</w:t>
      </w:r>
      <w:r w:rsidR="00CD1AAC">
        <w:rPr>
          <w:rFonts w:ascii="Times New Roman" w:hAnsi="Times New Roman"/>
          <w:sz w:val="28"/>
          <w:szCs w:val="28"/>
          <w:lang w:val="kk-KZ"/>
        </w:rPr>
        <w:t xml:space="preserve"> жемістерінің</w:t>
      </w:r>
      <w:r w:rsidRPr="0099578E">
        <w:rPr>
          <w:rFonts w:ascii="Times New Roman" w:hAnsi="Times New Roman"/>
          <w:sz w:val="28"/>
          <w:szCs w:val="28"/>
          <w:lang w:val="kk-KZ"/>
        </w:rPr>
        <w:t xml:space="preserve"> хими</w:t>
      </w:r>
      <w:r w:rsidR="00CD1AAC">
        <w:rPr>
          <w:rFonts w:ascii="Times New Roman" w:hAnsi="Times New Roman"/>
          <w:sz w:val="28"/>
          <w:szCs w:val="28"/>
          <w:lang w:val="kk-KZ"/>
        </w:rPr>
        <w:t>ялық</w:t>
      </w:r>
      <w:r w:rsidRPr="0099578E">
        <w:rPr>
          <w:rFonts w:ascii="Times New Roman" w:hAnsi="Times New Roman"/>
          <w:sz w:val="28"/>
          <w:szCs w:val="28"/>
          <w:lang w:val="kk-KZ"/>
        </w:rPr>
        <w:t xml:space="preserve"> көрсеткіштері</w:t>
      </w:r>
    </w:p>
    <w:p w14:paraId="46D718BE" w14:textId="77777777" w:rsidR="00C36F5E" w:rsidRPr="009A6215" w:rsidRDefault="00C36F5E" w:rsidP="00A84BFF">
      <w:pPr>
        <w:spacing w:after="0" w:line="240" w:lineRule="auto"/>
        <w:ind w:firstLine="454"/>
        <w:rPr>
          <w:rFonts w:ascii="Times New Roman" w:hAnsi="Times New Roman"/>
          <w:sz w:val="24"/>
          <w:szCs w:val="24"/>
          <w:lang w:val="kk-KZ"/>
        </w:rPr>
      </w:pP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85" w:type="dxa"/>
          <w:left w:w="170" w:type="dxa"/>
          <w:bottom w:w="85" w:type="dxa"/>
          <w:right w:w="227" w:type="dxa"/>
        </w:tblCellMar>
        <w:tblLook w:val="04A0" w:firstRow="1" w:lastRow="0" w:firstColumn="1" w:lastColumn="0" w:noHBand="0" w:noVBand="1"/>
      </w:tblPr>
      <w:tblGrid>
        <w:gridCol w:w="1838"/>
        <w:gridCol w:w="1701"/>
        <w:gridCol w:w="1559"/>
        <w:gridCol w:w="993"/>
        <w:gridCol w:w="1701"/>
        <w:gridCol w:w="1701"/>
      </w:tblGrid>
      <w:tr w:rsidR="008643E7" w:rsidRPr="001F2E4A" w14:paraId="26634EB5" w14:textId="77777777" w:rsidTr="001963CA">
        <w:trPr>
          <w:cantSplit/>
          <w:trHeight w:val="113"/>
        </w:trPr>
        <w:tc>
          <w:tcPr>
            <w:tcW w:w="1838" w:type="dxa"/>
            <w:shd w:val="clear" w:color="auto" w:fill="auto"/>
          </w:tcPr>
          <w:p w14:paraId="44DD00E6" w14:textId="21EA70EB" w:rsidR="00C36F5E" w:rsidRPr="001F2E4A" w:rsidRDefault="00C36F5E" w:rsidP="00A84BFF">
            <w:pPr>
              <w:spacing w:after="0" w:line="240" w:lineRule="auto"/>
              <w:jc w:val="both"/>
              <w:rPr>
                <w:rFonts w:ascii="Times New Roman" w:hAnsi="Times New Roman"/>
                <w:i/>
                <w:lang w:val="kk-KZ"/>
              </w:rPr>
            </w:pPr>
            <w:r w:rsidRPr="001F2E4A">
              <w:rPr>
                <w:rFonts w:ascii="Times New Roman" w:hAnsi="Times New Roman"/>
                <w:i/>
                <w:lang w:val="kk-KZ"/>
              </w:rPr>
              <w:t>Malu</w:t>
            </w:r>
            <w:r w:rsidR="009823F3" w:rsidRPr="001F2E4A">
              <w:rPr>
                <w:rFonts w:ascii="Times New Roman" w:hAnsi="Times New Roman"/>
                <w:i/>
                <w:lang w:val="kk-KZ"/>
              </w:rPr>
              <w:t>s</w:t>
            </w:r>
            <w:r w:rsidRPr="001F2E4A">
              <w:rPr>
                <w:rFonts w:ascii="Times New Roman" w:hAnsi="Times New Roman"/>
                <w:i/>
                <w:lang w:val="kk-KZ"/>
              </w:rPr>
              <w:t xml:space="preserve"> </w:t>
            </w:r>
            <w:r w:rsidR="009823F3" w:rsidRPr="001F2E4A">
              <w:rPr>
                <w:rFonts w:ascii="Times New Roman" w:hAnsi="Times New Roman"/>
                <w:i/>
                <w:lang w:val="kk-KZ"/>
              </w:rPr>
              <w:t>s</w:t>
            </w:r>
            <w:r w:rsidRPr="001F2E4A">
              <w:rPr>
                <w:rFonts w:ascii="Times New Roman" w:hAnsi="Times New Roman"/>
                <w:i/>
                <w:lang w:val="kk-KZ"/>
              </w:rPr>
              <w:t>iever</w:t>
            </w:r>
            <w:r w:rsidR="009823F3" w:rsidRPr="001F2E4A">
              <w:rPr>
                <w:rFonts w:ascii="Times New Roman" w:hAnsi="Times New Roman"/>
                <w:i/>
                <w:lang w:val="kk-KZ"/>
              </w:rPr>
              <w:t>s</w:t>
            </w:r>
            <w:r w:rsidRPr="001F2E4A">
              <w:rPr>
                <w:rFonts w:ascii="Times New Roman" w:hAnsi="Times New Roman"/>
                <w:i/>
                <w:lang w:val="kk-KZ"/>
              </w:rPr>
              <w:t>ii</w:t>
            </w:r>
          </w:p>
          <w:p w14:paraId="6D784328" w14:textId="38DBB9A4" w:rsidR="00C36F5E" w:rsidRPr="001F2E4A" w:rsidRDefault="00194868" w:rsidP="00A84BFF">
            <w:pPr>
              <w:spacing w:after="0" w:line="240" w:lineRule="auto"/>
              <w:jc w:val="both"/>
              <w:rPr>
                <w:rFonts w:ascii="Times New Roman" w:hAnsi="Times New Roman"/>
                <w:lang w:val="kk-KZ"/>
              </w:rPr>
            </w:pPr>
            <w:r>
              <w:rPr>
                <w:rFonts w:ascii="Times New Roman" w:hAnsi="Times New Roman"/>
                <w:lang w:val="kk-KZ"/>
              </w:rPr>
              <w:t>сорт-клон</w:t>
            </w:r>
            <w:r w:rsidR="00C36F5E" w:rsidRPr="001F2E4A">
              <w:rPr>
                <w:rFonts w:ascii="Times New Roman" w:hAnsi="Times New Roman"/>
                <w:lang w:val="kk-KZ"/>
              </w:rPr>
              <w:t>дары</w:t>
            </w:r>
          </w:p>
        </w:tc>
        <w:tc>
          <w:tcPr>
            <w:tcW w:w="1701" w:type="dxa"/>
            <w:shd w:val="clear" w:color="auto" w:fill="auto"/>
          </w:tcPr>
          <w:p w14:paraId="39B539F0" w14:textId="39FABBD1" w:rsidR="00C36F5E" w:rsidRPr="001F2E4A" w:rsidRDefault="00D761C5" w:rsidP="00A84BFF">
            <w:pPr>
              <w:spacing w:after="0" w:line="240" w:lineRule="auto"/>
              <w:jc w:val="both"/>
              <w:rPr>
                <w:rFonts w:ascii="Times New Roman" w:hAnsi="Times New Roman"/>
                <w:lang w:val="kk-KZ"/>
              </w:rPr>
            </w:pPr>
            <w:r w:rsidRPr="001F2E4A">
              <w:rPr>
                <w:rFonts w:ascii="Times New Roman" w:hAnsi="Times New Roman"/>
                <w:lang w:val="kk-KZ"/>
              </w:rPr>
              <w:t>Құрғақ заттар</w:t>
            </w:r>
            <w:r w:rsidR="00AE1CE8" w:rsidRPr="001F2E4A">
              <w:rPr>
                <w:rFonts w:ascii="Times New Roman" w:hAnsi="Times New Roman"/>
                <w:lang w:val="kk-KZ"/>
              </w:rPr>
              <w:t>, %</w:t>
            </w:r>
          </w:p>
        </w:tc>
        <w:tc>
          <w:tcPr>
            <w:tcW w:w="1559" w:type="dxa"/>
            <w:shd w:val="clear" w:color="auto" w:fill="auto"/>
          </w:tcPr>
          <w:p w14:paraId="787C6EF2" w14:textId="77777777" w:rsidR="00C36F5E" w:rsidRPr="001F2E4A" w:rsidRDefault="00C36F5E" w:rsidP="00A84BFF">
            <w:pPr>
              <w:spacing w:after="0" w:line="240" w:lineRule="auto"/>
              <w:jc w:val="both"/>
              <w:rPr>
                <w:rFonts w:ascii="Times New Roman" w:hAnsi="Times New Roman"/>
                <w:lang w:val="kk-KZ"/>
              </w:rPr>
            </w:pPr>
            <w:r w:rsidRPr="001F2E4A">
              <w:rPr>
                <w:rFonts w:ascii="Times New Roman" w:hAnsi="Times New Roman"/>
                <w:lang w:val="kk-KZ"/>
              </w:rPr>
              <w:t>Жалпы қанттар, %</w:t>
            </w:r>
          </w:p>
        </w:tc>
        <w:tc>
          <w:tcPr>
            <w:tcW w:w="993" w:type="dxa"/>
            <w:shd w:val="clear" w:color="auto" w:fill="auto"/>
          </w:tcPr>
          <w:p w14:paraId="14B200B9" w14:textId="77777777" w:rsidR="0061582E" w:rsidRPr="001F2E4A" w:rsidRDefault="00C36F5E" w:rsidP="00A84BFF">
            <w:pPr>
              <w:spacing w:after="0" w:line="240" w:lineRule="auto"/>
              <w:jc w:val="both"/>
              <w:rPr>
                <w:rFonts w:ascii="Times New Roman" w:hAnsi="Times New Roman"/>
                <w:lang w:val="kk-KZ"/>
              </w:rPr>
            </w:pPr>
            <w:r w:rsidRPr="001F2E4A">
              <w:rPr>
                <w:rFonts w:ascii="Times New Roman" w:hAnsi="Times New Roman"/>
                <w:lang w:val="kk-KZ"/>
              </w:rPr>
              <w:t>Қ</w:t>
            </w:r>
            <w:r w:rsidR="0061582E" w:rsidRPr="001F2E4A">
              <w:rPr>
                <w:rFonts w:ascii="Times New Roman" w:hAnsi="Times New Roman"/>
                <w:lang w:val="kk-KZ"/>
              </w:rPr>
              <w:t>ҚИ</w:t>
            </w:r>
          </w:p>
          <w:p w14:paraId="540E8D32" w14:textId="05BFE217" w:rsidR="00C36F5E" w:rsidRPr="001F2E4A" w:rsidRDefault="00C36F5E" w:rsidP="00A84BFF">
            <w:pPr>
              <w:spacing w:after="0" w:line="240" w:lineRule="auto"/>
              <w:jc w:val="both"/>
              <w:rPr>
                <w:rFonts w:ascii="Times New Roman" w:hAnsi="Times New Roman"/>
                <w:lang w:val="kk-KZ"/>
              </w:rPr>
            </w:pPr>
          </w:p>
        </w:tc>
        <w:tc>
          <w:tcPr>
            <w:tcW w:w="1701" w:type="dxa"/>
            <w:shd w:val="clear" w:color="auto" w:fill="auto"/>
          </w:tcPr>
          <w:p w14:paraId="4D4B9307" w14:textId="77777777" w:rsidR="00C36F5E" w:rsidRPr="001F2E4A" w:rsidRDefault="00C36F5E" w:rsidP="00A84BFF">
            <w:pPr>
              <w:spacing w:after="0" w:line="240" w:lineRule="auto"/>
              <w:jc w:val="both"/>
              <w:rPr>
                <w:rFonts w:ascii="Times New Roman" w:hAnsi="Times New Roman"/>
              </w:rPr>
            </w:pPr>
            <w:r w:rsidRPr="001F2E4A">
              <w:rPr>
                <w:rFonts w:ascii="Times New Roman" w:hAnsi="Times New Roman"/>
                <w:lang w:val="kk-KZ"/>
              </w:rPr>
              <w:t xml:space="preserve">Жалпы қышқылдар, </w:t>
            </w:r>
            <w:bookmarkStart w:id="291" w:name="_Hlk127953531"/>
            <w:r w:rsidRPr="001F2E4A">
              <w:rPr>
                <w:rFonts w:ascii="Times New Roman" w:hAnsi="Times New Roman"/>
              </w:rPr>
              <w:t>%</w:t>
            </w:r>
            <w:bookmarkEnd w:id="291"/>
          </w:p>
        </w:tc>
        <w:tc>
          <w:tcPr>
            <w:tcW w:w="1701" w:type="dxa"/>
            <w:shd w:val="clear" w:color="auto" w:fill="auto"/>
          </w:tcPr>
          <w:p w14:paraId="6754418B" w14:textId="77777777" w:rsidR="00C36F5E" w:rsidRPr="001F2E4A" w:rsidRDefault="00C36F5E" w:rsidP="00A84BFF">
            <w:pPr>
              <w:spacing w:after="0" w:line="240" w:lineRule="auto"/>
              <w:jc w:val="both"/>
              <w:rPr>
                <w:rFonts w:ascii="Times New Roman" w:hAnsi="Times New Roman"/>
                <w:lang w:val="kk-KZ"/>
              </w:rPr>
            </w:pPr>
            <w:r w:rsidRPr="001F2E4A">
              <w:rPr>
                <w:rFonts w:ascii="Times New Roman" w:hAnsi="Times New Roman"/>
                <w:lang w:val="kk-KZ"/>
              </w:rPr>
              <w:t>Суда ерігіш пектин, %</w:t>
            </w:r>
          </w:p>
        </w:tc>
      </w:tr>
      <w:tr w:rsidR="00E32108" w:rsidRPr="001F2E4A" w14:paraId="4402D282" w14:textId="77777777" w:rsidTr="001963CA">
        <w:trPr>
          <w:cantSplit/>
          <w:trHeight w:val="163"/>
        </w:trPr>
        <w:tc>
          <w:tcPr>
            <w:tcW w:w="1838" w:type="dxa"/>
            <w:shd w:val="clear" w:color="auto" w:fill="auto"/>
          </w:tcPr>
          <w:p w14:paraId="77472415" w14:textId="3B52AC1B" w:rsidR="00E32108" w:rsidRPr="00E32108" w:rsidRDefault="00E32108" w:rsidP="00A84BFF">
            <w:pPr>
              <w:spacing w:after="0" w:line="240" w:lineRule="auto"/>
              <w:jc w:val="center"/>
              <w:rPr>
                <w:rFonts w:ascii="Times New Roman" w:hAnsi="Times New Roman"/>
                <w:lang w:val="kk-KZ"/>
              </w:rPr>
            </w:pPr>
            <w:r w:rsidRPr="00E32108">
              <w:rPr>
                <w:rFonts w:ascii="Times New Roman" w:hAnsi="Times New Roman"/>
                <w:lang w:val="kk-KZ"/>
              </w:rPr>
              <w:t>1</w:t>
            </w:r>
          </w:p>
        </w:tc>
        <w:tc>
          <w:tcPr>
            <w:tcW w:w="1701" w:type="dxa"/>
            <w:shd w:val="clear" w:color="auto" w:fill="auto"/>
          </w:tcPr>
          <w:p w14:paraId="7F4039D4" w14:textId="6DA14A58" w:rsidR="00E32108" w:rsidRPr="001F2E4A" w:rsidRDefault="00E32108" w:rsidP="00A84BFF">
            <w:pPr>
              <w:spacing w:after="0" w:line="240" w:lineRule="auto"/>
              <w:jc w:val="center"/>
              <w:rPr>
                <w:rFonts w:ascii="Times New Roman" w:hAnsi="Times New Roman"/>
                <w:lang w:val="kk-KZ"/>
              </w:rPr>
            </w:pPr>
            <w:r>
              <w:rPr>
                <w:rFonts w:ascii="Times New Roman" w:hAnsi="Times New Roman"/>
                <w:lang w:val="kk-KZ"/>
              </w:rPr>
              <w:t>2</w:t>
            </w:r>
          </w:p>
        </w:tc>
        <w:tc>
          <w:tcPr>
            <w:tcW w:w="1559" w:type="dxa"/>
            <w:shd w:val="clear" w:color="auto" w:fill="auto"/>
          </w:tcPr>
          <w:p w14:paraId="5DF77220" w14:textId="5FADF732" w:rsidR="00E32108" w:rsidRPr="001F2E4A" w:rsidRDefault="00E32108" w:rsidP="00A84BFF">
            <w:pPr>
              <w:spacing w:after="0" w:line="240" w:lineRule="auto"/>
              <w:jc w:val="center"/>
              <w:rPr>
                <w:rFonts w:ascii="Times New Roman" w:hAnsi="Times New Roman"/>
                <w:lang w:val="kk-KZ"/>
              </w:rPr>
            </w:pPr>
            <w:r>
              <w:rPr>
                <w:rFonts w:ascii="Times New Roman" w:hAnsi="Times New Roman"/>
                <w:lang w:val="kk-KZ"/>
              </w:rPr>
              <w:t>3</w:t>
            </w:r>
          </w:p>
        </w:tc>
        <w:tc>
          <w:tcPr>
            <w:tcW w:w="993" w:type="dxa"/>
            <w:shd w:val="clear" w:color="auto" w:fill="auto"/>
          </w:tcPr>
          <w:p w14:paraId="78E2160E" w14:textId="2FF1224A" w:rsidR="00E32108" w:rsidRPr="001F2E4A" w:rsidRDefault="00E32108" w:rsidP="00A84BFF">
            <w:pPr>
              <w:spacing w:after="0" w:line="240" w:lineRule="auto"/>
              <w:jc w:val="center"/>
              <w:rPr>
                <w:rFonts w:ascii="Times New Roman" w:hAnsi="Times New Roman"/>
                <w:lang w:val="kk-KZ"/>
              </w:rPr>
            </w:pPr>
            <w:r>
              <w:rPr>
                <w:rFonts w:ascii="Times New Roman" w:hAnsi="Times New Roman"/>
                <w:lang w:val="kk-KZ"/>
              </w:rPr>
              <w:t>4</w:t>
            </w:r>
          </w:p>
        </w:tc>
        <w:tc>
          <w:tcPr>
            <w:tcW w:w="1701" w:type="dxa"/>
            <w:shd w:val="clear" w:color="auto" w:fill="auto"/>
          </w:tcPr>
          <w:p w14:paraId="14750E86" w14:textId="50BD44A7" w:rsidR="00E32108" w:rsidRPr="001F2E4A" w:rsidRDefault="00E32108" w:rsidP="00A84BFF">
            <w:pPr>
              <w:spacing w:after="0" w:line="240" w:lineRule="auto"/>
              <w:jc w:val="center"/>
              <w:rPr>
                <w:rFonts w:ascii="Times New Roman" w:hAnsi="Times New Roman"/>
                <w:lang w:val="kk-KZ"/>
              </w:rPr>
            </w:pPr>
            <w:r>
              <w:rPr>
                <w:rFonts w:ascii="Times New Roman" w:hAnsi="Times New Roman"/>
                <w:lang w:val="kk-KZ"/>
              </w:rPr>
              <w:t>5</w:t>
            </w:r>
          </w:p>
        </w:tc>
        <w:tc>
          <w:tcPr>
            <w:tcW w:w="1701" w:type="dxa"/>
            <w:shd w:val="clear" w:color="auto" w:fill="auto"/>
          </w:tcPr>
          <w:p w14:paraId="69BAF2D5" w14:textId="07FF975C" w:rsidR="00E32108" w:rsidRPr="001F2E4A" w:rsidRDefault="00E32108" w:rsidP="00A84BFF">
            <w:pPr>
              <w:spacing w:after="0" w:line="240" w:lineRule="auto"/>
              <w:jc w:val="center"/>
              <w:rPr>
                <w:rFonts w:ascii="Times New Roman" w:hAnsi="Times New Roman"/>
                <w:lang w:val="kk-KZ"/>
              </w:rPr>
            </w:pPr>
            <w:r>
              <w:rPr>
                <w:rFonts w:ascii="Times New Roman" w:hAnsi="Times New Roman"/>
                <w:lang w:val="kk-KZ"/>
              </w:rPr>
              <w:t>6</w:t>
            </w:r>
          </w:p>
        </w:tc>
      </w:tr>
      <w:tr w:rsidR="008643E7" w:rsidRPr="001F2E4A" w14:paraId="47164B00" w14:textId="77777777" w:rsidTr="001963CA">
        <w:trPr>
          <w:cantSplit/>
          <w:trHeight w:val="113"/>
        </w:trPr>
        <w:tc>
          <w:tcPr>
            <w:tcW w:w="1838" w:type="dxa"/>
            <w:shd w:val="clear" w:color="auto" w:fill="auto"/>
          </w:tcPr>
          <w:p w14:paraId="4ACF4E18" w14:textId="434FF67F" w:rsidR="003C143F" w:rsidRPr="001F2E4A" w:rsidRDefault="003C143F" w:rsidP="00A84BFF">
            <w:pPr>
              <w:spacing w:after="0" w:line="240" w:lineRule="auto"/>
              <w:rPr>
                <w:rFonts w:ascii="Times New Roman" w:hAnsi="Times New Roman"/>
                <w:lang w:val="kk-KZ"/>
              </w:rPr>
            </w:pPr>
            <w:r w:rsidRPr="001F2E4A">
              <w:rPr>
                <w:rFonts w:ascii="Times New Roman" w:hAnsi="Times New Roman"/>
                <w:lang w:val="kk-KZ"/>
              </w:rPr>
              <w:t>ТМ1</w:t>
            </w:r>
          </w:p>
        </w:tc>
        <w:tc>
          <w:tcPr>
            <w:tcW w:w="1701" w:type="dxa"/>
            <w:shd w:val="clear" w:color="auto" w:fill="auto"/>
          </w:tcPr>
          <w:p w14:paraId="0DF3CE7B" w14:textId="74C936B9" w:rsidR="003C143F" w:rsidRPr="001F2E4A" w:rsidRDefault="003C143F" w:rsidP="00A84BFF">
            <w:pPr>
              <w:spacing w:after="0" w:line="240" w:lineRule="auto"/>
              <w:rPr>
                <w:rFonts w:ascii="Times New Roman" w:hAnsi="Times New Roman"/>
                <w:lang w:val="kk-KZ"/>
              </w:rPr>
            </w:pPr>
            <w:r w:rsidRPr="001F2E4A">
              <w:rPr>
                <w:rFonts w:ascii="Times New Roman" w:hAnsi="Times New Roman"/>
                <w:lang w:val="kk-KZ"/>
              </w:rPr>
              <w:t>23,0±0,20</w:t>
            </w:r>
          </w:p>
        </w:tc>
        <w:tc>
          <w:tcPr>
            <w:tcW w:w="1559" w:type="dxa"/>
            <w:shd w:val="clear" w:color="auto" w:fill="auto"/>
          </w:tcPr>
          <w:p w14:paraId="5D44FD67" w14:textId="66455D07" w:rsidR="003C143F" w:rsidRPr="001F2E4A" w:rsidRDefault="003C143F" w:rsidP="00A84BFF">
            <w:pPr>
              <w:spacing w:after="0" w:line="240" w:lineRule="auto"/>
              <w:rPr>
                <w:rFonts w:ascii="Times New Roman" w:hAnsi="Times New Roman"/>
              </w:rPr>
            </w:pPr>
            <w:r w:rsidRPr="001F2E4A">
              <w:rPr>
                <w:rFonts w:ascii="Times New Roman" w:hAnsi="Times New Roman"/>
                <w:lang w:val="kk-KZ"/>
              </w:rPr>
              <w:t>9,00±0,30</w:t>
            </w:r>
          </w:p>
        </w:tc>
        <w:tc>
          <w:tcPr>
            <w:tcW w:w="993" w:type="dxa"/>
            <w:shd w:val="clear" w:color="auto" w:fill="auto"/>
          </w:tcPr>
          <w:p w14:paraId="3ABA4584" w14:textId="0E0ECD82" w:rsidR="003C143F" w:rsidRPr="001F2E4A" w:rsidRDefault="003C143F" w:rsidP="00A84BFF">
            <w:pPr>
              <w:spacing w:after="0" w:line="240" w:lineRule="auto"/>
              <w:rPr>
                <w:rFonts w:ascii="Times New Roman" w:hAnsi="Times New Roman"/>
                <w:lang w:val="kk-KZ"/>
              </w:rPr>
            </w:pPr>
            <w:r w:rsidRPr="001F2E4A">
              <w:rPr>
                <w:rFonts w:ascii="Times New Roman" w:hAnsi="Times New Roman"/>
                <w:lang w:val="kk-KZ"/>
              </w:rPr>
              <w:t>7,00</w:t>
            </w:r>
          </w:p>
        </w:tc>
        <w:tc>
          <w:tcPr>
            <w:tcW w:w="1701" w:type="dxa"/>
            <w:shd w:val="clear" w:color="auto" w:fill="auto"/>
          </w:tcPr>
          <w:p w14:paraId="17099E6A" w14:textId="68EEA048" w:rsidR="003C143F" w:rsidRPr="001F2E4A" w:rsidRDefault="003C143F" w:rsidP="00A84BFF">
            <w:pPr>
              <w:spacing w:after="0" w:line="240" w:lineRule="auto"/>
              <w:rPr>
                <w:rFonts w:ascii="Times New Roman" w:hAnsi="Times New Roman"/>
              </w:rPr>
            </w:pPr>
            <w:r w:rsidRPr="001F2E4A">
              <w:rPr>
                <w:rFonts w:ascii="Times New Roman" w:hAnsi="Times New Roman"/>
                <w:lang w:val="kk-KZ"/>
              </w:rPr>
              <w:t>1,25±0,20</w:t>
            </w:r>
          </w:p>
        </w:tc>
        <w:tc>
          <w:tcPr>
            <w:tcW w:w="1701" w:type="dxa"/>
            <w:shd w:val="clear" w:color="auto" w:fill="auto"/>
          </w:tcPr>
          <w:p w14:paraId="670F0A98" w14:textId="2587E2DE" w:rsidR="003C143F" w:rsidRPr="001F2E4A" w:rsidRDefault="003C143F" w:rsidP="00A84BFF">
            <w:pPr>
              <w:spacing w:after="0" w:line="240" w:lineRule="auto"/>
              <w:rPr>
                <w:rFonts w:ascii="Times New Roman" w:hAnsi="Times New Roman"/>
              </w:rPr>
            </w:pPr>
            <w:r w:rsidRPr="001F2E4A">
              <w:rPr>
                <w:rFonts w:ascii="Times New Roman" w:hAnsi="Times New Roman"/>
                <w:lang w:val="kk-KZ"/>
              </w:rPr>
              <w:t>2,50±0,01</w:t>
            </w:r>
          </w:p>
        </w:tc>
      </w:tr>
      <w:tr w:rsidR="008643E7" w:rsidRPr="001F2E4A" w14:paraId="2C8763EE" w14:textId="77777777" w:rsidTr="001963CA">
        <w:trPr>
          <w:cantSplit/>
          <w:trHeight w:val="113"/>
        </w:trPr>
        <w:tc>
          <w:tcPr>
            <w:tcW w:w="1838" w:type="dxa"/>
            <w:shd w:val="clear" w:color="auto" w:fill="auto"/>
          </w:tcPr>
          <w:p w14:paraId="13F3B8AE" w14:textId="6DB03F4D" w:rsidR="003C143F" w:rsidRPr="001F2E4A" w:rsidRDefault="003C143F" w:rsidP="00A84BFF">
            <w:pPr>
              <w:spacing w:after="0" w:line="240" w:lineRule="auto"/>
              <w:rPr>
                <w:rFonts w:ascii="Times New Roman" w:hAnsi="Times New Roman"/>
                <w:lang w:val="kk-KZ"/>
              </w:rPr>
            </w:pPr>
            <w:r w:rsidRPr="001F2E4A">
              <w:rPr>
                <w:rFonts w:ascii="Times New Roman" w:hAnsi="Times New Roman"/>
                <w:lang w:val="kk-KZ"/>
              </w:rPr>
              <w:t>ТМ2</w:t>
            </w:r>
          </w:p>
        </w:tc>
        <w:tc>
          <w:tcPr>
            <w:tcW w:w="1701" w:type="dxa"/>
            <w:shd w:val="clear" w:color="auto" w:fill="auto"/>
          </w:tcPr>
          <w:p w14:paraId="080099E5" w14:textId="38B41E0B" w:rsidR="003C143F" w:rsidRPr="001F2E4A" w:rsidRDefault="003C143F" w:rsidP="00A84BFF">
            <w:pPr>
              <w:spacing w:after="0" w:line="240" w:lineRule="auto"/>
              <w:rPr>
                <w:rFonts w:ascii="Times New Roman" w:hAnsi="Times New Roman"/>
                <w:lang w:val="kk-KZ"/>
              </w:rPr>
            </w:pPr>
            <w:r w:rsidRPr="001F2E4A">
              <w:rPr>
                <w:rFonts w:ascii="Times New Roman" w:hAnsi="Times New Roman"/>
                <w:lang w:val="kk-KZ"/>
              </w:rPr>
              <w:t>14,0±1,70</w:t>
            </w:r>
          </w:p>
        </w:tc>
        <w:tc>
          <w:tcPr>
            <w:tcW w:w="1559" w:type="dxa"/>
            <w:shd w:val="clear" w:color="auto" w:fill="auto"/>
          </w:tcPr>
          <w:p w14:paraId="1A1C9FE4" w14:textId="70F15B1E" w:rsidR="003C143F" w:rsidRPr="001F2E4A" w:rsidRDefault="003C143F" w:rsidP="00A84BFF">
            <w:pPr>
              <w:spacing w:after="0" w:line="240" w:lineRule="auto"/>
              <w:rPr>
                <w:rFonts w:ascii="Times New Roman" w:hAnsi="Times New Roman"/>
                <w:lang w:val="kk-KZ"/>
              </w:rPr>
            </w:pPr>
            <w:r w:rsidRPr="001F2E4A">
              <w:rPr>
                <w:rFonts w:ascii="Times New Roman" w:hAnsi="Times New Roman"/>
                <w:lang w:val="kk-KZ"/>
              </w:rPr>
              <w:t>9,00±0,60</w:t>
            </w:r>
          </w:p>
        </w:tc>
        <w:tc>
          <w:tcPr>
            <w:tcW w:w="993" w:type="dxa"/>
            <w:shd w:val="clear" w:color="auto" w:fill="auto"/>
          </w:tcPr>
          <w:p w14:paraId="572E9C0F" w14:textId="764186E8" w:rsidR="003C143F" w:rsidRPr="001F2E4A" w:rsidRDefault="003C143F" w:rsidP="00A84BFF">
            <w:pPr>
              <w:spacing w:after="0" w:line="240" w:lineRule="auto"/>
              <w:rPr>
                <w:rFonts w:ascii="Times New Roman" w:hAnsi="Times New Roman"/>
              </w:rPr>
            </w:pPr>
            <w:r w:rsidRPr="001F2E4A">
              <w:rPr>
                <w:rFonts w:ascii="Times New Roman" w:hAnsi="Times New Roman"/>
              </w:rPr>
              <w:t>8,00</w:t>
            </w:r>
          </w:p>
        </w:tc>
        <w:tc>
          <w:tcPr>
            <w:tcW w:w="1701" w:type="dxa"/>
            <w:shd w:val="clear" w:color="auto" w:fill="auto"/>
          </w:tcPr>
          <w:p w14:paraId="3225C810" w14:textId="4AE1599B" w:rsidR="003C143F" w:rsidRPr="001F2E4A" w:rsidRDefault="003C143F" w:rsidP="00A84BFF">
            <w:pPr>
              <w:spacing w:after="0" w:line="240" w:lineRule="auto"/>
              <w:rPr>
                <w:rFonts w:ascii="Times New Roman" w:hAnsi="Times New Roman"/>
                <w:lang w:val="kk-KZ"/>
              </w:rPr>
            </w:pPr>
            <w:r w:rsidRPr="001F2E4A">
              <w:rPr>
                <w:rFonts w:ascii="Times New Roman" w:hAnsi="Times New Roman"/>
                <w:lang w:val="kk-KZ"/>
              </w:rPr>
              <w:t>1,11±0,20</w:t>
            </w:r>
          </w:p>
        </w:tc>
        <w:tc>
          <w:tcPr>
            <w:tcW w:w="1701" w:type="dxa"/>
            <w:shd w:val="clear" w:color="auto" w:fill="auto"/>
          </w:tcPr>
          <w:p w14:paraId="6E78D4C4" w14:textId="42377BBB" w:rsidR="003C143F" w:rsidRPr="001F2E4A" w:rsidRDefault="003C143F" w:rsidP="00A84BFF">
            <w:pPr>
              <w:spacing w:after="0" w:line="240" w:lineRule="auto"/>
              <w:rPr>
                <w:rFonts w:ascii="Times New Roman" w:hAnsi="Times New Roman"/>
                <w:lang w:val="kk-KZ"/>
              </w:rPr>
            </w:pPr>
            <w:r w:rsidRPr="001F2E4A">
              <w:rPr>
                <w:rFonts w:ascii="Times New Roman" w:hAnsi="Times New Roman"/>
                <w:lang w:val="kk-KZ"/>
              </w:rPr>
              <w:t>1,91±0,37</w:t>
            </w:r>
          </w:p>
        </w:tc>
      </w:tr>
      <w:tr w:rsidR="008643E7" w:rsidRPr="001F2E4A" w14:paraId="7EB9525F" w14:textId="77777777" w:rsidTr="001963CA">
        <w:trPr>
          <w:cantSplit/>
          <w:trHeight w:val="113"/>
        </w:trPr>
        <w:tc>
          <w:tcPr>
            <w:tcW w:w="1838" w:type="dxa"/>
            <w:shd w:val="clear" w:color="auto" w:fill="auto"/>
          </w:tcPr>
          <w:p w14:paraId="3D481A6A" w14:textId="1D794CA9" w:rsidR="003C143F" w:rsidRPr="001F2E4A" w:rsidRDefault="003C143F" w:rsidP="00A84BFF">
            <w:pPr>
              <w:spacing w:after="0" w:line="240" w:lineRule="auto"/>
              <w:rPr>
                <w:rFonts w:ascii="Times New Roman" w:hAnsi="Times New Roman"/>
                <w:lang w:val="kk-KZ"/>
              </w:rPr>
            </w:pPr>
            <w:r w:rsidRPr="001F2E4A">
              <w:rPr>
                <w:rFonts w:ascii="Times New Roman" w:hAnsi="Times New Roman"/>
                <w:lang w:val="kk-KZ"/>
              </w:rPr>
              <w:t>ТМ5</w:t>
            </w:r>
          </w:p>
        </w:tc>
        <w:tc>
          <w:tcPr>
            <w:tcW w:w="1701" w:type="dxa"/>
            <w:shd w:val="clear" w:color="auto" w:fill="auto"/>
          </w:tcPr>
          <w:p w14:paraId="122A1F11" w14:textId="4187BE98" w:rsidR="003C143F" w:rsidRPr="001F2E4A" w:rsidRDefault="003C143F" w:rsidP="00A84BFF">
            <w:pPr>
              <w:spacing w:after="0" w:line="240" w:lineRule="auto"/>
              <w:rPr>
                <w:rFonts w:ascii="Times New Roman" w:hAnsi="Times New Roman"/>
                <w:lang w:val="kk-KZ"/>
              </w:rPr>
            </w:pPr>
            <w:r w:rsidRPr="001F2E4A">
              <w:rPr>
                <w:rFonts w:ascii="Times New Roman" w:hAnsi="Times New Roman"/>
                <w:lang w:val="kk-KZ"/>
              </w:rPr>
              <w:t>11,0±1,82</w:t>
            </w:r>
          </w:p>
        </w:tc>
        <w:tc>
          <w:tcPr>
            <w:tcW w:w="1559" w:type="dxa"/>
            <w:shd w:val="clear" w:color="auto" w:fill="auto"/>
          </w:tcPr>
          <w:p w14:paraId="74F67862" w14:textId="0FA7ABA2" w:rsidR="003C143F" w:rsidRPr="001F2E4A" w:rsidRDefault="003C143F" w:rsidP="00A84BFF">
            <w:pPr>
              <w:spacing w:after="0" w:line="240" w:lineRule="auto"/>
              <w:rPr>
                <w:rFonts w:ascii="Times New Roman" w:hAnsi="Times New Roman"/>
              </w:rPr>
            </w:pPr>
            <w:r w:rsidRPr="001F2E4A">
              <w:rPr>
                <w:rFonts w:ascii="Times New Roman" w:hAnsi="Times New Roman"/>
                <w:lang w:val="kk-KZ"/>
              </w:rPr>
              <w:t>7,00±1,70</w:t>
            </w:r>
          </w:p>
        </w:tc>
        <w:tc>
          <w:tcPr>
            <w:tcW w:w="993" w:type="dxa"/>
            <w:shd w:val="clear" w:color="auto" w:fill="auto"/>
          </w:tcPr>
          <w:p w14:paraId="2E75440F" w14:textId="2E70143C" w:rsidR="003C143F" w:rsidRPr="001F2E4A" w:rsidRDefault="003C143F" w:rsidP="00A84BFF">
            <w:pPr>
              <w:spacing w:after="0" w:line="240" w:lineRule="auto"/>
              <w:rPr>
                <w:rFonts w:ascii="Times New Roman" w:hAnsi="Times New Roman"/>
              </w:rPr>
            </w:pPr>
            <w:r w:rsidRPr="001F2E4A">
              <w:rPr>
                <w:rFonts w:ascii="Times New Roman" w:hAnsi="Times New Roman"/>
                <w:lang w:val="kk-KZ"/>
              </w:rPr>
              <w:t>5,00</w:t>
            </w:r>
          </w:p>
        </w:tc>
        <w:tc>
          <w:tcPr>
            <w:tcW w:w="1701" w:type="dxa"/>
            <w:shd w:val="clear" w:color="auto" w:fill="auto"/>
          </w:tcPr>
          <w:p w14:paraId="63C0C20C" w14:textId="1CC505FC" w:rsidR="003C143F" w:rsidRPr="001F2E4A" w:rsidRDefault="003C143F" w:rsidP="00A84BFF">
            <w:pPr>
              <w:spacing w:after="0" w:line="240" w:lineRule="auto"/>
              <w:rPr>
                <w:rFonts w:ascii="Times New Roman" w:hAnsi="Times New Roman"/>
              </w:rPr>
            </w:pPr>
            <w:r w:rsidRPr="001F2E4A">
              <w:rPr>
                <w:rFonts w:ascii="Times New Roman" w:hAnsi="Times New Roman"/>
                <w:lang w:val="kk-KZ"/>
              </w:rPr>
              <w:t>1,40±0,20</w:t>
            </w:r>
          </w:p>
        </w:tc>
        <w:tc>
          <w:tcPr>
            <w:tcW w:w="1701" w:type="dxa"/>
            <w:shd w:val="clear" w:color="auto" w:fill="auto"/>
          </w:tcPr>
          <w:p w14:paraId="74E134F3" w14:textId="4D835343" w:rsidR="003C143F" w:rsidRPr="001F2E4A" w:rsidRDefault="003C143F" w:rsidP="00A84BFF">
            <w:pPr>
              <w:spacing w:after="0" w:line="240" w:lineRule="auto"/>
              <w:rPr>
                <w:rFonts w:ascii="Times New Roman" w:hAnsi="Times New Roman"/>
              </w:rPr>
            </w:pPr>
            <w:r w:rsidRPr="001F2E4A">
              <w:rPr>
                <w:rFonts w:ascii="Times New Roman" w:hAnsi="Times New Roman"/>
                <w:lang w:val="kk-KZ"/>
              </w:rPr>
              <w:t>2,07±0,25</w:t>
            </w:r>
          </w:p>
        </w:tc>
      </w:tr>
      <w:tr w:rsidR="008643E7" w:rsidRPr="001F2E4A" w14:paraId="681E6CF7" w14:textId="77777777" w:rsidTr="001963CA">
        <w:trPr>
          <w:cantSplit/>
          <w:trHeight w:val="113"/>
        </w:trPr>
        <w:tc>
          <w:tcPr>
            <w:tcW w:w="1838" w:type="dxa"/>
            <w:shd w:val="clear" w:color="auto" w:fill="auto"/>
          </w:tcPr>
          <w:p w14:paraId="269A0FB5" w14:textId="517EA139" w:rsidR="003C143F" w:rsidRPr="001F2E4A" w:rsidRDefault="003C143F" w:rsidP="00A84BFF">
            <w:pPr>
              <w:spacing w:after="0" w:line="240" w:lineRule="auto"/>
              <w:rPr>
                <w:rFonts w:ascii="Times New Roman" w:hAnsi="Times New Roman"/>
                <w:lang w:val="kk-KZ"/>
              </w:rPr>
            </w:pPr>
            <w:r w:rsidRPr="001F2E4A">
              <w:rPr>
                <w:rFonts w:ascii="Times New Roman" w:hAnsi="Times New Roman"/>
                <w:lang w:val="kk-KZ"/>
              </w:rPr>
              <w:t>ТМ7</w:t>
            </w:r>
          </w:p>
        </w:tc>
        <w:tc>
          <w:tcPr>
            <w:tcW w:w="1701" w:type="dxa"/>
            <w:shd w:val="clear" w:color="auto" w:fill="auto"/>
          </w:tcPr>
          <w:p w14:paraId="7F595CB4" w14:textId="15D09330" w:rsidR="003C143F" w:rsidRPr="001F2E4A" w:rsidRDefault="003C143F" w:rsidP="00A84BFF">
            <w:pPr>
              <w:spacing w:after="0" w:line="240" w:lineRule="auto"/>
              <w:rPr>
                <w:rFonts w:ascii="Times New Roman" w:hAnsi="Times New Roman"/>
                <w:lang w:val="kk-KZ"/>
              </w:rPr>
            </w:pPr>
            <w:r w:rsidRPr="001F2E4A">
              <w:rPr>
                <w:rFonts w:ascii="Times New Roman" w:hAnsi="Times New Roman"/>
                <w:b/>
                <w:lang w:val="kk-KZ"/>
              </w:rPr>
              <w:t>23,0</w:t>
            </w:r>
            <w:r w:rsidRPr="001F2E4A">
              <w:rPr>
                <w:rFonts w:ascii="Times New Roman" w:hAnsi="Times New Roman"/>
                <w:lang w:val="kk-KZ"/>
              </w:rPr>
              <w:t>±1,90</w:t>
            </w:r>
          </w:p>
        </w:tc>
        <w:tc>
          <w:tcPr>
            <w:tcW w:w="1559" w:type="dxa"/>
            <w:shd w:val="clear" w:color="auto" w:fill="auto"/>
          </w:tcPr>
          <w:p w14:paraId="2246704F" w14:textId="7DAB5221" w:rsidR="003C143F" w:rsidRPr="001F2E4A" w:rsidRDefault="003C143F" w:rsidP="00A84BFF">
            <w:pPr>
              <w:spacing w:after="0" w:line="240" w:lineRule="auto"/>
              <w:rPr>
                <w:rFonts w:ascii="Times New Roman" w:hAnsi="Times New Roman"/>
              </w:rPr>
            </w:pPr>
            <w:r w:rsidRPr="001F2E4A">
              <w:rPr>
                <w:rFonts w:ascii="Times New Roman" w:hAnsi="Times New Roman"/>
                <w:lang w:val="kk-KZ"/>
              </w:rPr>
              <w:t>8,80±0,50</w:t>
            </w:r>
          </w:p>
        </w:tc>
        <w:tc>
          <w:tcPr>
            <w:tcW w:w="993" w:type="dxa"/>
            <w:shd w:val="clear" w:color="auto" w:fill="auto"/>
          </w:tcPr>
          <w:p w14:paraId="034F578D" w14:textId="307AB6F2" w:rsidR="003C143F" w:rsidRPr="001F2E4A" w:rsidRDefault="003C143F" w:rsidP="00A84BFF">
            <w:pPr>
              <w:spacing w:after="0" w:line="240" w:lineRule="auto"/>
              <w:rPr>
                <w:rFonts w:ascii="Times New Roman" w:hAnsi="Times New Roman"/>
              </w:rPr>
            </w:pPr>
            <w:r w:rsidRPr="001F2E4A">
              <w:rPr>
                <w:rFonts w:ascii="Times New Roman" w:hAnsi="Times New Roman"/>
              </w:rPr>
              <w:t>8,00</w:t>
            </w:r>
          </w:p>
        </w:tc>
        <w:tc>
          <w:tcPr>
            <w:tcW w:w="1701" w:type="dxa"/>
            <w:shd w:val="clear" w:color="auto" w:fill="auto"/>
          </w:tcPr>
          <w:p w14:paraId="15DE6F54" w14:textId="6EC93E99" w:rsidR="003C143F" w:rsidRPr="001F2E4A" w:rsidRDefault="003C143F" w:rsidP="00A84BFF">
            <w:pPr>
              <w:spacing w:after="0" w:line="240" w:lineRule="auto"/>
              <w:rPr>
                <w:rFonts w:ascii="Times New Roman" w:hAnsi="Times New Roman"/>
              </w:rPr>
            </w:pPr>
            <w:r w:rsidRPr="001F2E4A">
              <w:rPr>
                <w:rFonts w:ascii="Times New Roman" w:hAnsi="Times New Roman"/>
                <w:lang w:val="kk-KZ"/>
              </w:rPr>
              <w:t>1,09±0,20</w:t>
            </w:r>
          </w:p>
        </w:tc>
        <w:tc>
          <w:tcPr>
            <w:tcW w:w="1701" w:type="dxa"/>
            <w:shd w:val="clear" w:color="auto" w:fill="auto"/>
          </w:tcPr>
          <w:p w14:paraId="1161985A" w14:textId="397367DF" w:rsidR="003C143F" w:rsidRPr="001F2E4A" w:rsidRDefault="003C143F" w:rsidP="00A84BFF">
            <w:pPr>
              <w:spacing w:after="0" w:line="240" w:lineRule="auto"/>
              <w:rPr>
                <w:rFonts w:ascii="Times New Roman" w:hAnsi="Times New Roman"/>
              </w:rPr>
            </w:pPr>
            <w:r w:rsidRPr="001F2E4A">
              <w:rPr>
                <w:rFonts w:ascii="Times New Roman" w:hAnsi="Times New Roman"/>
                <w:lang w:val="kk-KZ"/>
              </w:rPr>
              <w:t>1,11±0,01</w:t>
            </w:r>
          </w:p>
        </w:tc>
      </w:tr>
      <w:tr w:rsidR="008643E7" w:rsidRPr="001F2E4A" w14:paraId="33205F77" w14:textId="77777777" w:rsidTr="001963CA">
        <w:trPr>
          <w:cantSplit/>
          <w:trHeight w:val="113"/>
        </w:trPr>
        <w:tc>
          <w:tcPr>
            <w:tcW w:w="1838" w:type="dxa"/>
            <w:shd w:val="clear" w:color="auto" w:fill="auto"/>
          </w:tcPr>
          <w:p w14:paraId="72472960" w14:textId="01FBD988" w:rsidR="003C143F" w:rsidRPr="001F2E4A" w:rsidRDefault="003C143F" w:rsidP="00A84BFF">
            <w:pPr>
              <w:spacing w:after="0" w:line="240" w:lineRule="auto"/>
              <w:rPr>
                <w:rFonts w:ascii="Times New Roman" w:hAnsi="Times New Roman"/>
                <w:lang w:val="kk-KZ"/>
              </w:rPr>
            </w:pPr>
            <w:r w:rsidRPr="001F2E4A">
              <w:rPr>
                <w:rFonts w:ascii="Times New Roman" w:hAnsi="Times New Roman"/>
                <w:lang w:val="kk-KZ"/>
              </w:rPr>
              <w:t>ТМ8</w:t>
            </w:r>
          </w:p>
        </w:tc>
        <w:tc>
          <w:tcPr>
            <w:tcW w:w="1701" w:type="dxa"/>
            <w:shd w:val="clear" w:color="auto" w:fill="auto"/>
          </w:tcPr>
          <w:p w14:paraId="2F0B4C6D" w14:textId="00311614" w:rsidR="003C143F" w:rsidRPr="001F2E4A" w:rsidRDefault="003C143F" w:rsidP="00A84BFF">
            <w:pPr>
              <w:spacing w:after="0" w:line="240" w:lineRule="auto"/>
              <w:rPr>
                <w:rFonts w:ascii="Times New Roman" w:hAnsi="Times New Roman"/>
                <w:lang w:val="kk-KZ"/>
              </w:rPr>
            </w:pPr>
            <w:bookmarkStart w:id="292" w:name="_Hlk127435231"/>
            <w:r w:rsidRPr="001F2E4A">
              <w:rPr>
                <w:rFonts w:ascii="Times New Roman" w:hAnsi="Times New Roman"/>
                <w:lang w:val="kk-KZ"/>
              </w:rPr>
              <w:t>21,5</w:t>
            </w:r>
            <w:bookmarkEnd w:id="292"/>
            <w:r w:rsidRPr="001F2E4A">
              <w:rPr>
                <w:rFonts w:ascii="Times New Roman" w:hAnsi="Times New Roman"/>
                <w:lang w:val="kk-KZ"/>
              </w:rPr>
              <w:t>±0,60</w:t>
            </w:r>
          </w:p>
        </w:tc>
        <w:tc>
          <w:tcPr>
            <w:tcW w:w="1559" w:type="dxa"/>
            <w:shd w:val="clear" w:color="auto" w:fill="auto"/>
          </w:tcPr>
          <w:p w14:paraId="5F7FB183" w14:textId="7628B648" w:rsidR="003C143F" w:rsidRPr="001F2E4A" w:rsidRDefault="003C143F" w:rsidP="00A84BFF">
            <w:pPr>
              <w:spacing w:after="0" w:line="240" w:lineRule="auto"/>
              <w:rPr>
                <w:rFonts w:ascii="Times New Roman" w:hAnsi="Times New Roman"/>
              </w:rPr>
            </w:pPr>
            <w:r w:rsidRPr="001F2E4A">
              <w:rPr>
                <w:rFonts w:ascii="Times New Roman" w:hAnsi="Times New Roman"/>
                <w:lang w:val="kk-KZ"/>
              </w:rPr>
              <w:t>10,5±0,82</w:t>
            </w:r>
          </w:p>
        </w:tc>
        <w:tc>
          <w:tcPr>
            <w:tcW w:w="993" w:type="dxa"/>
            <w:shd w:val="clear" w:color="auto" w:fill="auto"/>
          </w:tcPr>
          <w:p w14:paraId="40C9C61B" w14:textId="12E5F121" w:rsidR="003C143F" w:rsidRPr="001F2E4A" w:rsidRDefault="003C143F" w:rsidP="00A84BFF">
            <w:pPr>
              <w:spacing w:after="0" w:line="240" w:lineRule="auto"/>
              <w:rPr>
                <w:rFonts w:ascii="Times New Roman" w:hAnsi="Times New Roman"/>
              </w:rPr>
            </w:pPr>
            <w:r w:rsidRPr="001F2E4A">
              <w:rPr>
                <w:rFonts w:ascii="Times New Roman" w:hAnsi="Times New Roman"/>
                <w:lang w:val="kk-KZ"/>
              </w:rPr>
              <w:t>5,80</w:t>
            </w:r>
          </w:p>
        </w:tc>
        <w:tc>
          <w:tcPr>
            <w:tcW w:w="1701" w:type="dxa"/>
            <w:shd w:val="clear" w:color="auto" w:fill="auto"/>
          </w:tcPr>
          <w:p w14:paraId="17C1D9A5" w14:textId="1A60425A" w:rsidR="003C143F" w:rsidRPr="001F2E4A" w:rsidRDefault="003C143F" w:rsidP="00A84BFF">
            <w:pPr>
              <w:spacing w:after="0" w:line="240" w:lineRule="auto"/>
              <w:rPr>
                <w:rFonts w:ascii="Times New Roman" w:hAnsi="Times New Roman"/>
              </w:rPr>
            </w:pPr>
            <w:r w:rsidRPr="001F2E4A">
              <w:rPr>
                <w:rFonts w:ascii="Times New Roman" w:hAnsi="Times New Roman"/>
                <w:lang w:val="kk-KZ"/>
              </w:rPr>
              <w:t>1,80±0,06</w:t>
            </w:r>
          </w:p>
        </w:tc>
        <w:tc>
          <w:tcPr>
            <w:tcW w:w="1701" w:type="dxa"/>
            <w:shd w:val="clear" w:color="auto" w:fill="auto"/>
          </w:tcPr>
          <w:p w14:paraId="02C74EA2" w14:textId="79DE357B" w:rsidR="003C143F" w:rsidRPr="001F2E4A" w:rsidRDefault="003C143F" w:rsidP="00A84BFF">
            <w:pPr>
              <w:spacing w:after="0" w:line="240" w:lineRule="auto"/>
              <w:rPr>
                <w:rFonts w:ascii="Times New Roman" w:hAnsi="Times New Roman"/>
              </w:rPr>
            </w:pPr>
            <w:r w:rsidRPr="001F2E4A">
              <w:rPr>
                <w:rFonts w:ascii="Times New Roman" w:hAnsi="Times New Roman"/>
                <w:lang w:val="kk-KZ"/>
              </w:rPr>
              <w:t>1,32±0,20</w:t>
            </w:r>
          </w:p>
        </w:tc>
      </w:tr>
      <w:tr w:rsidR="008643E7" w:rsidRPr="001F2E4A" w14:paraId="3FF51DB9" w14:textId="77777777" w:rsidTr="001963CA">
        <w:trPr>
          <w:cantSplit/>
          <w:trHeight w:val="113"/>
        </w:trPr>
        <w:tc>
          <w:tcPr>
            <w:tcW w:w="1838" w:type="dxa"/>
            <w:shd w:val="clear" w:color="auto" w:fill="auto"/>
          </w:tcPr>
          <w:p w14:paraId="7BFB1E10" w14:textId="387AF18F" w:rsidR="003C143F" w:rsidRPr="001F2E4A" w:rsidRDefault="003C143F" w:rsidP="00A84BFF">
            <w:pPr>
              <w:spacing w:after="0" w:line="240" w:lineRule="auto"/>
              <w:rPr>
                <w:rFonts w:ascii="Times New Roman" w:hAnsi="Times New Roman"/>
                <w:lang w:val="kk-KZ"/>
              </w:rPr>
            </w:pPr>
            <w:bookmarkStart w:id="293" w:name="_Hlk127434386"/>
            <w:r w:rsidRPr="001F2E4A">
              <w:rPr>
                <w:rFonts w:ascii="Times New Roman" w:hAnsi="Times New Roman"/>
                <w:lang w:val="kk-KZ"/>
              </w:rPr>
              <w:t>ТМ9</w:t>
            </w:r>
            <w:bookmarkEnd w:id="293"/>
          </w:p>
        </w:tc>
        <w:tc>
          <w:tcPr>
            <w:tcW w:w="1701" w:type="dxa"/>
            <w:shd w:val="clear" w:color="auto" w:fill="auto"/>
          </w:tcPr>
          <w:p w14:paraId="6BBD47BE" w14:textId="68C29AFC" w:rsidR="003C143F" w:rsidRPr="001F2E4A" w:rsidRDefault="003C143F" w:rsidP="00A84BFF">
            <w:pPr>
              <w:spacing w:after="0" w:line="240" w:lineRule="auto"/>
              <w:rPr>
                <w:rFonts w:ascii="Times New Roman" w:hAnsi="Times New Roman"/>
                <w:lang w:val="kk-KZ"/>
              </w:rPr>
            </w:pPr>
            <w:r w:rsidRPr="001F2E4A">
              <w:rPr>
                <w:rFonts w:ascii="Times New Roman" w:hAnsi="Times New Roman"/>
                <w:lang w:val="kk-KZ"/>
              </w:rPr>
              <w:t>16,6±1,46</w:t>
            </w:r>
          </w:p>
        </w:tc>
        <w:tc>
          <w:tcPr>
            <w:tcW w:w="1559" w:type="dxa"/>
            <w:shd w:val="clear" w:color="auto" w:fill="auto"/>
          </w:tcPr>
          <w:p w14:paraId="57762EA5" w14:textId="0CC09CF4" w:rsidR="003C143F" w:rsidRPr="001F2E4A" w:rsidRDefault="003C143F" w:rsidP="00A84BFF">
            <w:pPr>
              <w:spacing w:after="0" w:line="240" w:lineRule="auto"/>
              <w:rPr>
                <w:rFonts w:ascii="Times New Roman" w:hAnsi="Times New Roman"/>
              </w:rPr>
            </w:pPr>
            <w:r w:rsidRPr="001F2E4A">
              <w:rPr>
                <w:rFonts w:ascii="Times New Roman" w:hAnsi="Times New Roman"/>
                <w:lang w:val="kk-KZ"/>
              </w:rPr>
              <w:t>13,0±1,68</w:t>
            </w:r>
          </w:p>
        </w:tc>
        <w:tc>
          <w:tcPr>
            <w:tcW w:w="993" w:type="dxa"/>
            <w:shd w:val="clear" w:color="auto" w:fill="auto"/>
          </w:tcPr>
          <w:p w14:paraId="6BE85C10" w14:textId="5451E33A" w:rsidR="003C143F" w:rsidRPr="001F2E4A" w:rsidRDefault="003C143F" w:rsidP="00A84BFF">
            <w:pPr>
              <w:spacing w:after="0" w:line="240" w:lineRule="auto"/>
              <w:rPr>
                <w:rFonts w:ascii="Times New Roman" w:hAnsi="Times New Roman"/>
              </w:rPr>
            </w:pPr>
            <w:r w:rsidRPr="001F2E4A">
              <w:rPr>
                <w:rFonts w:ascii="Times New Roman" w:hAnsi="Times New Roman"/>
              </w:rPr>
              <w:t>7</w:t>
            </w:r>
            <w:r w:rsidRPr="001F2E4A">
              <w:rPr>
                <w:rFonts w:ascii="Times New Roman" w:hAnsi="Times New Roman"/>
                <w:lang w:val="kk-KZ"/>
              </w:rPr>
              <w:t>,50</w:t>
            </w:r>
          </w:p>
        </w:tc>
        <w:tc>
          <w:tcPr>
            <w:tcW w:w="1701" w:type="dxa"/>
            <w:shd w:val="clear" w:color="auto" w:fill="auto"/>
          </w:tcPr>
          <w:p w14:paraId="4C20AFC6" w14:textId="648716D0" w:rsidR="003C143F" w:rsidRPr="001F2E4A" w:rsidRDefault="003C143F" w:rsidP="00A84BFF">
            <w:pPr>
              <w:spacing w:after="0" w:line="240" w:lineRule="auto"/>
              <w:rPr>
                <w:rFonts w:ascii="Times New Roman" w:hAnsi="Times New Roman"/>
              </w:rPr>
            </w:pPr>
            <w:r w:rsidRPr="001F2E4A">
              <w:rPr>
                <w:rFonts w:ascii="Times New Roman" w:hAnsi="Times New Roman"/>
                <w:lang w:val="kk-KZ"/>
              </w:rPr>
              <w:t>1,73±0,28</w:t>
            </w:r>
          </w:p>
        </w:tc>
        <w:tc>
          <w:tcPr>
            <w:tcW w:w="1701" w:type="dxa"/>
            <w:shd w:val="clear" w:color="auto" w:fill="auto"/>
          </w:tcPr>
          <w:p w14:paraId="1D041061" w14:textId="2D83153C" w:rsidR="003C143F" w:rsidRPr="001F2E4A" w:rsidRDefault="003C143F" w:rsidP="00A84BFF">
            <w:pPr>
              <w:spacing w:after="0" w:line="240" w:lineRule="auto"/>
              <w:rPr>
                <w:rFonts w:ascii="Times New Roman" w:hAnsi="Times New Roman"/>
              </w:rPr>
            </w:pPr>
            <w:r w:rsidRPr="001F2E4A">
              <w:rPr>
                <w:rFonts w:ascii="Times New Roman" w:hAnsi="Times New Roman"/>
                <w:lang w:val="kk-KZ"/>
              </w:rPr>
              <w:t>1,25±0,71</w:t>
            </w:r>
          </w:p>
        </w:tc>
      </w:tr>
      <w:tr w:rsidR="008643E7" w:rsidRPr="001F2E4A" w14:paraId="715D06F6" w14:textId="77777777" w:rsidTr="001963CA">
        <w:trPr>
          <w:cantSplit/>
          <w:trHeight w:val="113"/>
        </w:trPr>
        <w:tc>
          <w:tcPr>
            <w:tcW w:w="1838" w:type="dxa"/>
            <w:shd w:val="clear" w:color="auto" w:fill="auto"/>
          </w:tcPr>
          <w:p w14:paraId="39821CCC" w14:textId="4622BD7F" w:rsidR="003C143F" w:rsidRPr="001F2E4A" w:rsidRDefault="003C143F" w:rsidP="00A84BFF">
            <w:pPr>
              <w:spacing w:after="0" w:line="240" w:lineRule="auto"/>
              <w:rPr>
                <w:rFonts w:ascii="Times New Roman" w:hAnsi="Times New Roman"/>
                <w:lang w:val="kk-KZ"/>
              </w:rPr>
            </w:pPr>
            <w:r w:rsidRPr="001F2E4A">
              <w:rPr>
                <w:rFonts w:ascii="Times New Roman" w:hAnsi="Times New Roman"/>
                <w:lang w:val="kk-KZ"/>
              </w:rPr>
              <w:t>ТП19</w:t>
            </w:r>
          </w:p>
        </w:tc>
        <w:tc>
          <w:tcPr>
            <w:tcW w:w="1701" w:type="dxa"/>
            <w:shd w:val="clear" w:color="auto" w:fill="auto"/>
          </w:tcPr>
          <w:p w14:paraId="4F9788BD" w14:textId="16186544" w:rsidR="003C143F" w:rsidRPr="001F2E4A" w:rsidRDefault="003C143F" w:rsidP="00A84BFF">
            <w:pPr>
              <w:spacing w:after="0" w:line="240" w:lineRule="auto"/>
              <w:rPr>
                <w:rFonts w:ascii="Times New Roman" w:hAnsi="Times New Roman"/>
                <w:lang w:val="kk-KZ"/>
              </w:rPr>
            </w:pPr>
            <w:r w:rsidRPr="001F2E4A">
              <w:rPr>
                <w:rFonts w:ascii="Times New Roman" w:hAnsi="Times New Roman"/>
                <w:lang w:val="kk-KZ"/>
              </w:rPr>
              <w:t>16,0±0,20</w:t>
            </w:r>
          </w:p>
        </w:tc>
        <w:tc>
          <w:tcPr>
            <w:tcW w:w="1559" w:type="dxa"/>
            <w:shd w:val="clear" w:color="auto" w:fill="auto"/>
          </w:tcPr>
          <w:p w14:paraId="03659135" w14:textId="40F18E49" w:rsidR="003C143F" w:rsidRPr="001F2E4A" w:rsidRDefault="003C143F" w:rsidP="00A84BFF">
            <w:pPr>
              <w:spacing w:after="0" w:line="240" w:lineRule="auto"/>
              <w:rPr>
                <w:rFonts w:ascii="Times New Roman" w:hAnsi="Times New Roman"/>
              </w:rPr>
            </w:pPr>
            <w:r w:rsidRPr="001F2E4A">
              <w:rPr>
                <w:rFonts w:ascii="Times New Roman" w:hAnsi="Times New Roman"/>
                <w:lang w:val="kk-KZ"/>
              </w:rPr>
              <w:t>13,0±1,10</w:t>
            </w:r>
          </w:p>
        </w:tc>
        <w:tc>
          <w:tcPr>
            <w:tcW w:w="993" w:type="dxa"/>
            <w:shd w:val="clear" w:color="auto" w:fill="auto"/>
          </w:tcPr>
          <w:p w14:paraId="6A8049DC" w14:textId="0DEC6349" w:rsidR="003C143F" w:rsidRPr="001F2E4A" w:rsidRDefault="003C143F" w:rsidP="00A84BFF">
            <w:pPr>
              <w:spacing w:after="0" w:line="240" w:lineRule="auto"/>
              <w:rPr>
                <w:rFonts w:ascii="Times New Roman" w:hAnsi="Times New Roman"/>
              </w:rPr>
            </w:pPr>
            <w:r w:rsidRPr="001F2E4A">
              <w:rPr>
                <w:rFonts w:ascii="Times New Roman" w:hAnsi="Times New Roman"/>
              </w:rPr>
              <w:t>7</w:t>
            </w:r>
            <w:r w:rsidRPr="001F2E4A">
              <w:rPr>
                <w:rFonts w:ascii="Times New Roman" w:hAnsi="Times New Roman"/>
                <w:lang w:val="kk-KZ"/>
              </w:rPr>
              <w:t>,00</w:t>
            </w:r>
          </w:p>
        </w:tc>
        <w:tc>
          <w:tcPr>
            <w:tcW w:w="1701" w:type="dxa"/>
            <w:shd w:val="clear" w:color="auto" w:fill="auto"/>
          </w:tcPr>
          <w:p w14:paraId="569E722F" w14:textId="40A9960D" w:rsidR="003C143F" w:rsidRPr="001F2E4A" w:rsidRDefault="003C143F" w:rsidP="00A84BFF">
            <w:pPr>
              <w:spacing w:after="0" w:line="240" w:lineRule="auto"/>
              <w:rPr>
                <w:rFonts w:ascii="Times New Roman" w:hAnsi="Times New Roman"/>
              </w:rPr>
            </w:pPr>
            <w:r w:rsidRPr="001F2E4A">
              <w:rPr>
                <w:rFonts w:ascii="Times New Roman" w:hAnsi="Times New Roman"/>
                <w:lang w:val="kk-KZ"/>
              </w:rPr>
              <w:t>1,73±0,05</w:t>
            </w:r>
          </w:p>
        </w:tc>
        <w:tc>
          <w:tcPr>
            <w:tcW w:w="1701" w:type="dxa"/>
            <w:shd w:val="clear" w:color="auto" w:fill="auto"/>
          </w:tcPr>
          <w:p w14:paraId="178F592E" w14:textId="44EE42D8" w:rsidR="003C143F" w:rsidRPr="001F2E4A" w:rsidRDefault="003C143F" w:rsidP="00A84BFF">
            <w:pPr>
              <w:spacing w:after="0" w:line="240" w:lineRule="auto"/>
              <w:rPr>
                <w:rFonts w:ascii="Times New Roman" w:hAnsi="Times New Roman"/>
              </w:rPr>
            </w:pPr>
            <w:r w:rsidRPr="001F2E4A">
              <w:rPr>
                <w:rFonts w:ascii="Times New Roman" w:hAnsi="Times New Roman"/>
                <w:lang w:val="kk-KZ"/>
              </w:rPr>
              <w:t>1,25±0,21</w:t>
            </w:r>
          </w:p>
        </w:tc>
      </w:tr>
      <w:tr w:rsidR="001439EF" w:rsidRPr="001F2E4A" w14:paraId="23824D64" w14:textId="77777777" w:rsidTr="001963CA">
        <w:trPr>
          <w:cantSplit/>
          <w:trHeight w:val="113"/>
        </w:trPr>
        <w:tc>
          <w:tcPr>
            <w:tcW w:w="1838" w:type="dxa"/>
            <w:shd w:val="clear" w:color="auto" w:fill="auto"/>
          </w:tcPr>
          <w:p w14:paraId="0A11E1BC" w14:textId="0D3D249E" w:rsidR="001439EF" w:rsidRPr="001F2E4A" w:rsidRDefault="001439EF" w:rsidP="00A84BFF">
            <w:pPr>
              <w:spacing w:after="0" w:line="240" w:lineRule="auto"/>
              <w:rPr>
                <w:rFonts w:ascii="Times New Roman" w:hAnsi="Times New Roman"/>
                <w:lang w:val="kk-KZ"/>
              </w:rPr>
            </w:pPr>
            <w:r w:rsidRPr="001F2E4A">
              <w:rPr>
                <w:rFonts w:ascii="Times New Roman" w:hAnsi="Times New Roman"/>
                <w:lang w:val="kk-KZ"/>
              </w:rPr>
              <w:t>ТП20</w:t>
            </w:r>
          </w:p>
        </w:tc>
        <w:tc>
          <w:tcPr>
            <w:tcW w:w="1701" w:type="dxa"/>
            <w:shd w:val="clear" w:color="auto" w:fill="auto"/>
          </w:tcPr>
          <w:p w14:paraId="6B0DA4F0" w14:textId="7DB279E4" w:rsidR="001439EF" w:rsidRPr="001F2E4A" w:rsidRDefault="001439EF" w:rsidP="00A84BFF">
            <w:pPr>
              <w:spacing w:after="0" w:line="240" w:lineRule="auto"/>
              <w:rPr>
                <w:rFonts w:ascii="Times New Roman" w:hAnsi="Times New Roman"/>
                <w:lang w:val="kk-KZ"/>
              </w:rPr>
            </w:pPr>
            <w:r w:rsidRPr="001F2E4A">
              <w:rPr>
                <w:rFonts w:ascii="Times New Roman" w:hAnsi="Times New Roman"/>
                <w:lang w:val="kk-KZ"/>
              </w:rPr>
              <w:t>13,9±1,10</w:t>
            </w:r>
          </w:p>
        </w:tc>
        <w:tc>
          <w:tcPr>
            <w:tcW w:w="1559" w:type="dxa"/>
            <w:shd w:val="clear" w:color="auto" w:fill="auto"/>
          </w:tcPr>
          <w:p w14:paraId="057D7B82" w14:textId="42FB1E62" w:rsidR="001439EF" w:rsidRPr="001F2E4A" w:rsidRDefault="001439EF" w:rsidP="00A84BFF">
            <w:pPr>
              <w:spacing w:after="0" w:line="240" w:lineRule="auto"/>
              <w:rPr>
                <w:rFonts w:ascii="Times New Roman" w:hAnsi="Times New Roman"/>
                <w:lang w:val="kk-KZ"/>
              </w:rPr>
            </w:pPr>
            <w:r w:rsidRPr="001F2E4A">
              <w:rPr>
                <w:rFonts w:ascii="Times New Roman" w:hAnsi="Times New Roman"/>
                <w:lang w:val="kk-KZ"/>
              </w:rPr>
              <w:t>5</w:t>
            </w:r>
            <w:r w:rsidRPr="001F2E4A">
              <w:rPr>
                <w:rFonts w:ascii="Times New Roman" w:hAnsi="Times New Roman"/>
              </w:rPr>
              <w:t>,</w:t>
            </w:r>
            <w:r w:rsidRPr="001F2E4A">
              <w:rPr>
                <w:rFonts w:ascii="Times New Roman" w:hAnsi="Times New Roman"/>
                <w:lang w:val="kk-KZ"/>
              </w:rPr>
              <w:t>3</w:t>
            </w:r>
            <w:r w:rsidRPr="001F2E4A">
              <w:rPr>
                <w:rFonts w:ascii="Times New Roman" w:hAnsi="Times New Roman"/>
              </w:rPr>
              <w:t>0</w:t>
            </w:r>
            <w:r w:rsidRPr="001F2E4A">
              <w:rPr>
                <w:rFonts w:ascii="Times New Roman" w:hAnsi="Times New Roman"/>
                <w:lang w:val="kk-KZ"/>
              </w:rPr>
              <w:t>±1,18</w:t>
            </w:r>
          </w:p>
        </w:tc>
        <w:tc>
          <w:tcPr>
            <w:tcW w:w="993" w:type="dxa"/>
            <w:shd w:val="clear" w:color="auto" w:fill="auto"/>
          </w:tcPr>
          <w:p w14:paraId="39F7E87E" w14:textId="36C96780" w:rsidR="001439EF" w:rsidRPr="001F2E4A" w:rsidRDefault="001439EF" w:rsidP="00A84BFF">
            <w:pPr>
              <w:spacing w:after="0" w:line="240" w:lineRule="auto"/>
              <w:rPr>
                <w:rFonts w:ascii="Times New Roman" w:hAnsi="Times New Roman"/>
              </w:rPr>
            </w:pPr>
            <w:r w:rsidRPr="001F2E4A">
              <w:rPr>
                <w:rFonts w:ascii="Times New Roman" w:hAnsi="Times New Roman"/>
                <w:lang w:val="kk-KZ"/>
              </w:rPr>
              <w:t>6,60</w:t>
            </w:r>
          </w:p>
        </w:tc>
        <w:tc>
          <w:tcPr>
            <w:tcW w:w="1701" w:type="dxa"/>
            <w:shd w:val="clear" w:color="auto" w:fill="auto"/>
          </w:tcPr>
          <w:p w14:paraId="769F0170" w14:textId="6794616E" w:rsidR="001439EF" w:rsidRPr="001F2E4A" w:rsidRDefault="001439EF" w:rsidP="00A84BFF">
            <w:pPr>
              <w:spacing w:after="0" w:line="240" w:lineRule="auto"/>
              <w:rPr>
                <w:rFonts w:ascii="Times New Roman" w:hAnsi="Times New Roman"/>
                <w:lang w:val="kk-KZ"/>
              </w:rPr>
            </w:pPr>
            <w:r w:rsidRPr="001F2E4A">
              <w:rPr>
                <w:rFonts w:ascii="Times New Roman" w:hAnsi="Times New Roman"/>
                <w:lang w:val="kk-KZ"/>
              </w:rPr>
              <w:t>0,80±0,03</w:t>
            </w:r>
          </w:p>
        </w:tc>
        <w:tc>
          <w:tcPr>
            <w:tcW w:w="1701" w:type="dxa"/>
            <w:shd w:val="clear" w:color="auto" w:fill="auto"/>
          </w:tcPr>
          <w:p w14:paraId="4D071375" w14:textId="426AA130" w:rsidR="001439EF" w:rsidRPr="001F2E4A" w:rsidRDefault="001439EF" w:rsidP="00A84BFF">
            <w:pPr>
              <w:spacing w:after="0" w:line="240" w:lineRule="auto"/>
              <w:rPr>
                <w:rFonts w:ascii="Times New Roman" w:hAnsi="Times New Roman"/>
                <w:lang w:val="kk-KZ"/>
              </w:rPr>
            </w:pPr>
            <w:r w:rsidRPr="001F2E4A">
              <w:rPr>
                <w:rFonts w:ascii="Times New Roman" w:hAnsi="Times New Roman"/>
                <w:lang w:val="kk-KZ"/>
              </w:rPr>
              <w:t>0,78±0,07</w:t>
            </w:r>
          </w:p>
        </w:tc>
      </w:tr>
      <w:tr w:rsidR="00EA02BB" w:rsidRPr="001F2E4A" w14:paraId="18D21ED9" w14:textId="77777777" w:rsidTr="001963CA">
        <w:trPr>
          <w:cantSplit/>
          <w:trHeight w:val="113"/>
        </w:trPr>
        <w:tc>
          <w:tcPr>
            <w:tcW w:w="1838" w:type="dxa"/>
            <w:shd w:val="clear" w:color="auto" w:fill="auto"/>
          </w:tcPr>
          <w:p w14:paraId="4F9236A3" w14:textId="5D65D39F" w:rsidR="00EA02BB" w:rsidRPr="001F2E4A" w:rsidRDefault="00EA02BB" w:rsidP="00EA02BB">
            <w:pPr>
              <w:spacing w:after="0" w:line="240" w:lineRule="auto"/>
              <w:rPr>
                <w:rFonts w:ascii="Times New Roman" w:hAnsi="Times New Roman"/>
                <w:lang w:val="kk-KZ"/>
              </w:rPr>
            </w:pPr>
            <w:r w:rsidRPr="001F2E4A">
              <w:rPr>
                <w:rFonts w:ascii="Times New Roman" w:hAnsi="Times New Roman"/>
                <w:lang w:val="kk-KZ"/>
              </w:rPr>
              <w:t>ТП21</w:t>
            </w:r>
          </w:p>
        </w:tc>
        <w:tc>
          <w:tcPr>
            <w:tcW w:w="1701" w:type="dxa"/>
            <w:shd w:val="clear" w:color="auto" w:fill="auto"/>
          </w:tcPr>
          <w:p w14:paraId="3746F2C4" w14:textId="267459EC" w:rsidR="00EA02BB" w:rsidRPr="001F2E4A" w:rsidRDefault="00EA02BB" w:rsidP="00EA02BB">
            <w:pPr>
              <w:spacing w:after="0" w:line="240" w:lineRule="auto"/>
              <w:rPr>
                <w:rFonts w:ascii="Times New Roman" w:hAnsi="Times New Roman"/>
                <w:lang w:val="kk-KZ"/>
              </w:rPr>
            </w:pPr>
            <w:r w:rsidRPr="001F2E4A">
              <w:rPr>
                <w:rFonts w:ascii="Times New Roman" w:hAnsi="Times New Roman"/>
                <w:lang w:val="kk-KZ"/>
              </w:rPr>
              <w:t>19,0±0,32</w:t>
            </w:r>
          </w:p>
        </w:tc>
        <w:tc>
          <w:tcPr>
            <w:tcW w:w="1559" w:type="dxa"/>
            <w:shd w:val="clear" w:color="auto" w:fill="auto"/>
          </w:tcPr>
          <w:p w14:paraId="37DC2418" w14:textId="58AA806F" w:rsidR="00EA02BB" w:rsidRPr="001F2E4A" w:rsidRDefault="00EA02BB" w:rsidP="00EA02BB">
            <w:pPr>
              <w:spacing w:after="0" w:line="240" w:lineRule="auto"/>
              <w:rPr>
                <w:rFonts w:ascii="Times New Roman" w:hAnsi="Times New Roman"/>
                <w:lang w:val="kk-KZ"/>
              </w:rPr>
            </w:pPr>
            <w:r w:rsidRPr="001F2E4A">
              <w:rPr>
                <w:rFonts w:ascii="Times New Roman" w:hAnsi="Times New Roman"/>
                <w:lang w:val="kk-KZ"/>
              </w:rPr>
              <w:t>14,0±2,00</w:t>
            </w:r>
          </w:p>
        </w:tc>
        <w:tc>
          <w:tcPr>
            <w:tcW w:w="993" w:type="dxa"/>
            <w:shd w:val="clear" w:color="auto" w:fill="auto"/>
          </w:tcPr>
          <w:p w14:paraId="13616CDC" w14:textId="200E0A07" w:rsidR="00EA02BB" w:rsidRPr="001F2E4A" w:rsidRDefault="00EA02BB" w:rsidP="00EA02BB">
            <w:pPr>
              <w:spacing w:after="0" w:line="240" w:lineRule="auto"/>
              <w:rPr>
                <w:rFonts w:ascii="Times New Roman" w:hAnsi="Times New Roman"/>
                <w:lang w:val="kk-KZ"/>
              </w:rPr>
            </w:pPr>
            <w:r w:rsidRPr="001F2E4A">
              <w:rPr>
                <w:rFonts w:ascii="Times New Roman" w:hAnsi="Times New Roman"/>
                <w:lang w:val="kk-KZ"/>
              </w:rPr>
              <w:t>20,0</w:t>
            </w:r>
          </w:p>
        </w:tc>
        <w:tc>
          <w:tcPr>
            <w:tcW w:w="1701" w:type="dxa"/>
            <w:shd w:val="clear" w:color="auto" w:fill="auto"/>
          </w:tcPr>
          <w:p w14:paraId="1B99F9FB" w14:textId="55A37101" w:rsidR="00EA02BB" w:rsidRPr="001F2E4A" w:rsidRDefault="00EA02BB" w:rsidP="00EA02BB">
            <w:pPr>
              <w:spacing w:after="0" w:line="240" w:lineRule="auto"/>
              <w:rPr>
                <w:rFonts w:ascii="Times New Roman" w:hAnsi="Times New Roman"/>
                <w:lang w:val="kk-KZ"/>
              </w:rPr>
            </w:pPr>
            <w:r w:rsidRPr="001F2E4A">
              <w:rPr>
                <w:rFonts w:ascii="Times New Roman" w:hAnsi="Times New Roman"/>
                <w:lang w:val="kk-KZ"/>
              </w:rPr>
              <w:t>0,71±0,10</w:t>
            </w:r>
          </w:p>
        </w:tc>
        <w:tc>
          <w:tcPr>
            <w:tcW w:w="1701" w:type="dxa"/>
            <w:shd w:val="clear" w:color="auto" w:fill="auto"/>
          </w:tcPr>
          <w:p w14:paraId="7D17E5A6" w14:textId="7A33119F" w:rsidR="00EA02BB" w:rsidRPr="001F2E4A" w:rsidRDefault="00EA02BB" w:rsidP="00EA02BB">
            <w:pPr>
              <w:spacing w:after="0" w:line="240" w:lineRule="auto"/>
              <w:rPr>
                <w:rFonts w:ascii="Times New Roman" w:hAnsi="Times New Roman"/>
                <w:lang w:val="kk-KZ"/>
              </w:rPr>
            </w:pPr>
            <w:r w:rsidRPr="001F2E4A">
              <w:rPr>
                <w:rFonts w:ascii="Times New Roman" w:hAnsi="Times New Roman"/>
                <w:lang w:val="kk-KZ"/>
              </w:rPr>
              <w:t>1,39±0,08</w:t>
            </w:r>
          </w:p>
        </w:tc>
      </w:tr>
    </w:tbl>
    <w:p w14:paraId="5B402238" w14:textId="77777777" w:rsidR="00EA02BB" w:rsidRDefault="00EA02BB" w:rsidP="00EA02BB">
      <w:pPr>
        <w:spacing w:line="240" w:lineRule="auto"/>
        <w:rPr>
          <w:rFonts w:ascii="Times New Roman" w:hAnsi="Times New Roman"/>
          <w:sz w:val="28"/>
          <w:szCs w:val="28"/>
          <w:lang w:val="kk-KZ"/>
        </w:rPr>
      </w:pPr>
    </w:p>
    <w:p w14:paraId="00BB1D67" w14:textId="66B8D13E" w:rsidR="00541763" w:rsidRPr="0061582E" w:rsidRDefault="00541763" w:rsidP="00EA02BB">
      <w:pPr>
        <w:spacing w:line="240" w:lineRule="auto"/>
        <w:rPr>
          <w:rFonts w:ascii="Times New Roman" w:hAnsi="Times New Roman"/>
          <w:lang w:val="kk-KZ"/>
        </w:rPr>
      </w:pPr>
      <w:r w:rsidRPr="005F0866">
        <w:rPr>
          <w:rFonts w:ascii="Times New Roman" w:hAnsi="Times New Roman"/>
          <w:sz w:val="28"/>
          <w:szCs w:val="28"/>
          <w:lang w:val="kk-KZ"/>
        </w:rPr>
        <w:lastRenderedPageBreak/>
        <w:t xml:space="preserve">Кесте </w:t>
      </w:r>
      <w:r>
        <w:rPr>
          <w:rFonts w:ascii="Times New Roman" w:hAnsi="Times New Roman"/>
          <w:sz w:val="28"/>
          <w:szCs w:val="28"/>
          <w:lang w:val="kk-KZ"/>
        </w:rPr>
        <w:t>17 жалғасы</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85" w:type="dxa"/>
          <w:left w:w="170" w:type="dxa"/>
          <w:bottom w:w="85" w:type="dxa"/>
          <w:right w:w="227" w:type="dxa"/>
        </w:tblCellMar>
        <w:tblLook w:val="04A0" w:firstRow="1" w:lastRow="0" w:firstColumn="1" w:lastColumn="0" w:noHBand="0" w:noVBand="1"/>
      </w:tblPr>
      <w:tblGrid>
        <w:gridCol w:w="1844"/>
        <w:gridCol w:w="1695"/>
        <w:gridCol w:w="1559"/>
        <w:gridCol w:w="993"/>
        <w:gridCol w:w="1701"/>
        <w:gridCol w:w="1701"/>
      </w:tblGrid>
      <w:tr w:rsidR="009A6215" w:rsidRPr="009A6215" w14:paraId="2E721062" w14:textId="77777777" w:rsidTr="00EA02BB">
        <w:trPr>
          <w:cantSplit/>
          <w:trHeight w:val="137"/>
        </w:trPr>
        <w:tc>
          <w:tcPr>
            <w:tcW w:w="1844" w:type="dxa"/>
            <w:shd w:val="clear" w:color="auto" w:fill="auto"/>
          </w:tcPr>
          <w:p w14:paraId="7490332F" w14:textId="77777777" w:rsidR="009A6215" w:rsidRPr="009A6215" w:rsidRDefault="009A6215" w:rsidP="00A84BFF">
            <w:pPr>
              <w:spacing w:after="0" w:line="240" w:lineRule="auto"/>
              <w:jc w:val="center"/>
              <w:rPr>
                <w:rFonts w:ascii="Times New Roman" w:hAnsi="Times New Roman"/>
                <w:lang w:val="kk-KZ"/>
              </w:rPr>
            </w:pPr>
            <w:r w:rsidRPr="009A6215">
              <w:rPr>
                <w:rFonts w:ascii="Times New Roman" w:hAnsi="Times New Roman"/>
                <w:lang w:val="kk-KZ"/>
              </w:rPr>
              <w:t>1</w:t>
            </w:r>
          </w:p>
        </w:tc>
        <w:tc>
          <w:tcPr>
            <w:tcW w:w="1695" w:type="dxa"/>
            <w:shd w:val="clear" w:color="auto" w:fill="auto"/>
          </w:tcPr>
          <w:p w14:paraId="5B088191" w14:textId="77777777" w:rsidR="009A6215" w:rsidRPr="009A6215" w:rsidRDefault="009A6215" w:rsidP="00A84BFF">
            <w:pPr>
              <w:spacing w:after="0" w:line="240" w:lineRule="auto"/>
              <w:jc w:val="center"/>
              <w:rPr>
                <w:rFonts w:ascii="Times New Roman" w:hAnsi="Times New Roman"/>
                <w:lang w:val="kk-KZ"/>
              </w:rPr>
            </w:pPr>
            <w:r w:rsidRPr="009A6215">
              <w:rPr>
                <w:rFonts w:ascii="Times New Roman" w:hAnsi="Times New Roman"/>
                <w:lang w:val="kk-KZ"/>
              </w:rPr>
              <w:t>2</w:t>
            </w:r>
          </w:p>
        </w:tc>
        <w:tc>
          <w:tcPr>
            <w:tcW w:w="1559" w:type="dxa"/>
            <w:shd w:val="clear" w:color="auto" w:fill="auto"/>
          </w:tcPr>
          <w:p w14:paraId="705F7C4D" w14:textId="77777777" w:rsidR="009A6215" w:rsidRPr="009A6215" w:rsidRDefault="009A6215" w:rsidP="00A84BFF">
            <w:pPr>
              <w:spacing w:after="0" w:line="240" w:lineRule="auto"/>
              <w:jc w:val="center"/>
              <w:rPr>
                <w:rFonts w:ascii="Times New Roman" w:hAnsi="Times New Roman"/>
                <w:lang w:val="kk-KZ"/>
              </w:rPr>
            </w:pPr>
            <w:r w:rsidRPr="009A6215">
              <w:rPr>
                <w:rFonts w:ascii="Times New Roman" w:hAnsi="Times New Roman"/>
                <w:lang w:val="kk-KZ"/>
              </w:rPr>
              <w:t>3</w:t>
            </w:r>
          </w:p>
        </w:tc>
        <w:tc>
          <w:tcPr>
            <w:tcW w:w="993" w:type="dxa"/>
            <w:shd w:val="clear" w:color="auto" w:fill="auto"/>
          </w:tcPr>
          <w:p w14:paraId="1A309401" w14:textId="77777777" w:rsidR="009A6215" w:rsidRPr="009A6215" w:rsidRDefault="009A6215" w:rsidP="00A84BFF">
            <w:pPr>
              <w:spacing w:after="0" w:line="240" w:lineRule="auto"/>
              <w:jc w:val="center"/>
              <w:rPr>
                <w:rFonts w:ascii="Times New Roman" w:hAnsi="Times New Roman"/>
                <w:lang w:val="kk-KZ"/>
              </w:rPr>
            </w:pPr>
            <w:r w:rsidRPr="009A6215">
              <w:rPr>
                <w:rFonts w:ascii="Times New Roman" w:hAnsi="Times New Roman"/>
                <w:lang w:val="kk-KZ"/>
              </w:rPr>
              <w:t>4</w:t>
            </w:r>
          </w:p>
        </w:tc>
        <w:tc>
          <w:tcPr>
            <w:tcW w:w="1701" w:type="dxa"/>
            <w:shd w:val="clear" w:color="auto" w:fill="auto"/>
          </w:tcPr>
          <w:p w14:paraId="54AAB1EB" w14:textId="77777777" w:rsidR="009A6215" w:rsidRPr="009A6215" w:rsidRDefault="009A6215" w:rsidP="00A84BFF">
            <w:pPr>
              <w:spacing w:after="0" w:line="240" w:lineRule="auto"/>
              <w:jc w:val="center"/>
              <w:rPr>
                <w:rFonts w:ascii="Times New Roman" w:hAnsi="Times New Roman"/>
                <w:lang w:val="kk-KZ"/>
              </w:rPr>
            </w:pPr>
            <w:r w:rsidRPr="009A6215">
              <w:rPr>
                <w:rFonts w:ascii="Times New Roman" w:hAnsi="Times New Roman"/>
                <w:lang w:val="kk-KZ"/>
              </w:rPr>
              <w:t>5</w:t>
            </w:r>
          </w:p>
        </w:tc>
        <w:tc>
          <w:tcPr>
            <w:tcW w:w="1701" w:type="dxa"/>
            <w:shd w:val="clear" w:color="auto" w:fill="auto"/>
          </w:tcPr>
          <w:p w14:paraId="3378701E" w14:textId="77777777" w:rsidR="009A6215" w:rsidRPr="009A6215" w:rsidRDefault="009A6215" w:rsidP="00A84BFF">
            <w:pPr>
              <w:spacing w:after="0" w:line="240" w:lineRule="auto"/>
              <w:jc w:val="center"/>
              <w:rPr>
                <w:rFonts w:ascii="Times New Roman" w:hAnsi="Times New Roman"/>
                <w:lang w:val="kk-KZ"/>
              </w:rPr>
            </w:pPr>
            <w:r w:rsidRPr="009A6215">
              <w:rPr>
                <w:rFonts w:ascii="Times New Roman" w:hAnsi="Times New Roman"/>
                <w:lang w:val="kk-KZ"/>
              </w:rPr>
              <w:t>6</w:t>
            </w:r>
          </w:p>
        </w:tc>
      </w:tr>
      <w:tr w:rsidR="009A6215" w:rsidRPr="009A6215" w14:paraId="6E22D9BC" w14:textId="77777777" w:rsidTr="00EA02BB">
        <w:trPr>
          <w:cantSplit/>
          <w:trHeight w:val="113"/>
        </w:trPr>
        <w:tc>
          <w:tcPr>
            <w:tcW w:w="1844" w:type="dxa"/>
            <w:shd w:val="clear" w:color="auto" w:fill="auto"/>
          </w:tcPr>
          <w:p w14:paraId="4279E702" w14:textId="6470F248" w:rsidR="009A6215" w:rsidRPr="009A6215" w:rsidRDefault="009A6215" w:rsidP="00A84BFF">
            <w:pPr>
              <w:spacing w:after="0" w:line="240" w:lineRule="auto"/>
              <w:rPr>
                <w:rFonts w:ascii="Times New Roman" w:hAnsi="Times New Roman"/>
                <w:lang w:val="kk-KZ"/>
              </w:rPr>
            </w:pPr>
            <w:r w:rsidRPr="001F2E4A">
              <w:rPr>
                <w:rFonts w:ascii="Times New Roman" w:hAnsi="Times New Roman"/>
                <w:lang w:val="kk-KZ"/>
              </w:rPr>
              <w:t>ТП22</w:t>
            </w:r>
          </w:p>
        </w:tc>
        <w:tc>
          <w:tcPr>
            <w:tcW w:w="1695" w:type="dxa"/>
            <w:shd w:val="clear" w:color="auto" w:fill="auto"/>
          </w:tcPr>
          <w:p w14:paraId="59A01AC8" w14:textId="5C0B9CAE" w:rsidR="009A6215" w:rsidRPr="009A6215" w:rsidRDefault="009A6215" w:rsidP="00A84BFF">
            <w:pPr>
              <w:spacing w:after="0" w:line="240" w:lineRule="auto"/>
              <w:rPr>
                <w:rFonts w:ascii="Times New Roman" w:hAnsi="Times New Roman"/>
                <w:lang w:val="kk-KZ"/>
              </w:rPr>
            </w:pPr>
            <w:r w:rsidRPr="001F2E4A">
              <w:rPr>
                <w:rFonts w:ascii="Times New Roman" w:hAnsi="Times New Roman"/>
                <w:lang w:val="kk-KZ"/>
              </w:rPr>
              <w:t>17,0±1,71</w:t>
            </w:r>
          </w:p>
        </w:tc>
        <w:tc>
          <w:tcPr>
            <w:tcW w:w="1559" w:type="dxa"/>
            <w:shd w:val="clear" w:color="auto" w:fill="auto"/>
          </w:tcPr>
          <w:p w14:paraId="6E304970" w14:textId="4486A7F6" w:rsidR="009A6215" w:rsidRPr="009A6215" w:rsidRDefault="009A6215" w:rsidP="00A84BFF">
            <w:pPr>
              <w:spacing w:after="0" w:line="240" w:lineRule="auto"/>
              <w:rPr>
                <w:rFonts w:ascii="Times New Roman" w:hAnsi="Times New Roman"/>
                <w:lang w:val="kk-KZ"/>
              </w:rPr>
            </w:pPr>
            <w:r w:rsidRPr="001F2E4A">
              <w:rPr>
                <w:rFonts w:ascii="Times New Roman" w:hAnsi="Times New Roman"/>
                <w:lang w:val="kk-KZ"/>
              </w:rPr>
              <w:t>3,00±1,70</w:t>
            </w:r>
          </w:p>
        </w:tc>
        <w:tc>
          <w:tcPr>
            <w:tcW w:w="993" w:type="dxa"/>
            <w:shd w:val="clear" w:color="auto" w:fill="auto"/>
          </w:tcPr>
          <w:p w14:paraId="4D7E4546" w14:textId="7CE65FA8" w:rsidR="009A6215" w:rsidRPr="009A6215" w:rsidRDefault="009A6215" w:rsidP="00A84BFF">
            <w:pPr>
              <w:spacing w:after="0" w:line="240" w:lineRule="auto"/>
              <w:rPr>
                <w:rFonts w:ascii="Times New Roman" w:hAnsi="Times New Roman"/>
                <w:lang w:val="kk-KZ"/>
              </w:rPr>
            </w:pPr>
            <w:r w:rsidRPr="001F2E4A">
              <w:rPr>
                <w:rFonts w:ascii="Times New Roman" w:hAnsi="Times New Roman"/>
                <w:lang w:val="kk-KZ"/>
              </w:rPr>
              <w:t>2,00</w:t>
            </w:r>
          </w:p>
        </w:tc>
        <w:tc>
          <w:tcPr>
            <w:tcW w:w="1701" w:type="dxa"/>
            <w:shd w:val="clear" w:color="auto" w:fill="auto"/>
          </w:tcPr>
          <w:p w14:paraId="00346460" w14:textId="2CF0A153" w:rsidR="009A6215" w:rsidRPr="009A6215" w:rsidRDefault="009A6215" w:rsidP="00A84BFF">
            <w:pPr>
              <w:spacing w:after="0" w:line="240" w:lineRule="auto"/>
              <w:rPr>
                <w:rFonts w:ascii="Times New Roman" w:hAnsi="Times New Roman"/>
                <w:lang w:val="kk-KZ"/>
              </w:rPr>
            </w:pPr>
            <w:r w:rsidRPr="001F2E4A">
              <w:rPr>
                <w:rFonts w:ascii="Times New Roman" w:hAnsi="Times New Roman"/>
                <w:lang w:val="kk-KZ"/>
              </w:rPr>
              <w:t>1,60±0,10</w:t>
            </w:r>
          </w:p>
        </w:tc>
        <w:tc>
          <w:tcPr>
            <w:tcW w:w="1701" w:type="dxa"/>
            <w:shd w:val="clear" w:color="auto" w:fill="auto"/>
          </w:tcPr>
          <w:p w14:paraId="74FB7776" w14:textId="2669B935" w:rsidR="009A6215" w:rsidRPr="009A6215" w:rsidRDefault="009A6215" w:rsidP="00A84BFF">
            <w:pPr>
              <w:spacing w:after="0" w:line="240" w:lineRule="auto"/>
              <w:rPr>
                <w:rFonts w:ascii="Times New Roman" w:hAnsi="Times New Roman"/>
                <w:lang w:val="kk-KZ"/>
              </w:rPr>
            </w:pPr>
            <w:r w:rsidRPr="001F2E4A">
              <w:rPr>
                <w:rFonts w:ascii="Times New Roman" w:hAnsi="Times New Roman"/>
                <w:lang w:val="kk-KZ"/>
              </w:rPr>
              <w:t>1,04±0,25</w:t>
            </w:r>
          </w:p>
        </w:tc>
      </w:tr>
      <w:tr w:rsidR="009A6215" w:rsidRPr="009A6215" w14:paraId="3BBACE70" w14:textId="77777777" w:rsidTr="00EA02BB">
        <w:trPr>
          <w:cantSplit/>
          <w:trHeight w:val="113"/>
        </w:trPr>
        <w:tc>
          <w:tcPr>
            <w:tcW w:w="1844" w:type="dxa"/>
            <w:shd w:val="clear" w:color="auto" w:fill="auto"/>
          </w:tcPr>
          <w:p w14:paraId="4A07F0DD" w14:textId="40F2E7BE" w:rsidR="009A6215" w:rsidRPr="009A6215" w:rsidRDefault="009A6215" w:rsidP="00A84BFF">
            <w:pPr>
              <w:spacing w:after="0" w:line="240" w:lineRule="auto"/>
              <w:rPr>
                <w:rFonts w:ascii="Times New Roman" w:hAnsi="Times New Roman"/>
                <w:lang w:val="kk-KZ"/>
              </w:rPr>
            </w:pPr>
            <w:r w:rsidRPr="001F2E4A">
              <w:rPr>
                <w:rFonts w:ascii="Times New Roman" w:hAnsi="Times New Roman"/>
                <w:lang w:val="kk-KZ"/>
              </w:rPr>
              <w:t>ТП23</w:t>
            </w:r>
          </w:p>
        </w:tc>
        <w:tc>
          <w:tcPr>
            <w:tcW w:w="1695" w:type="dxa"/>
            <w:shd w:val="clear" w:color="auto" w:fill="auto"/>
          </w:tcPr>
          <w:p w14:paraId="2DB039F5" w14:textId="41B1346C" w:rsidR="009A6215" w:rsidRPr="009A6215" w:rsidRDefault="009A6215" w:rsidP="00A84BFF">
            <w:pPr>
              <w:spacing w:after="0" w:line="240" w:lineRule="auto"/>
              <w:rPr>
                <w:rFonts w:ascii="Times New Roman" w:hAnsi="Times New Roman"/>
                <w:lang w:val="kk-KZ"/>
              </w:rPr>
            </w:pPr>
            <w:r w:rsidRPr="001F2E4A">
              <w:rPr>
                <w:rFonts w:ascii="Times New Roman" w:hAnsi="Times New Roman"/>
                <w:lang w:val="kk-KZ"/>
              </w:rPr>
              <w:t>21,0±0,22</w:t>
            </w:r>
          </w:p>
        </w:tc>
        <w:tc>
          <w:tcPr>
            <w:tcW w:w="1559" w:type="dxa"/>
            <w:shd w:val="clear" w:color="auto" w:fill="auto"/>
          </w:tcPr>
          <w:p w14:paraId="5CAC4684" w14:textId="4634E941" w:rsidR="009A6215" w:rsidRPr="009A6215" w:rsidRDefault="009A6215" w:rsidP="00A84BFF">
            <w:pPr>
              <w:spacing w:after="0" w:line="240" w:lineRule="auto"/>
              <w:rPr>
                <w:rFonts w:ascii="Times New Roman" w:hAnsi="Times New Roman"/>
                <w:lang w:val="kk-KZ"/>
              </w:rPr>
            </w:pPr>
            <w:r w:rsidRPr="001F2E4A">
              <w:rPr>
                <w:rFonts w:ascii="Times New Roman" w:hAnsi="Times New Roman"/>
                <w:lang w:val="kk-KZ"/>
              </w:rPr>
              <w:t>12,0±0,20</w:t>
            </w:r>
          </w:p>
        </w:tc>
        <w:tc>
          <w:tcPr>
            <w:tcW w:w="993" w:type="dxa"/>
            <w:shd w:val="clear" w:color="auto" w:fill="auto"/>
          </w:tcPr>
          <w:p w14:paraId="581A1FFA" w14:textId="76E52A2B" w:rsidR="009A6215" w:rsidRPr="009A6215" w:rsidRDefault="009A6215" w:rsidP="00A84BFF">
            <w:pPr>
              <w:spacing w:after="0" w:line="240" w:lineRule="auto"/>
              <w:rPr>
                <w:rFonts w:ascii="Times New Roman" w:hAnsi="Times New Roman"/>
                <w:lang w:val="kk-KZ"/>
              </w:rPr>
            </w:pPr>
            <w:r w:rsidRPr="001F2E4A">
              <w:rPr>
                <w:rFonts w:ascii="Times New Roman" w:hAnsi="Times New Roman"/>
                <w:lang w:val="kk-KZ"/>
              </w:rPr>
              <w:t>9,00</w:t>
            </w:r>
          </w:p>
        </w:tc>
        <w:tc>
          <w:tcPr>
            <w:tcW w:w="1701" w:type="dxa"/>
            <w:shd w:val="clear" w:color="auto" w:fill="auto"/>
          </w:tcPr>
          <w:p w14:paraId="7D49947B" w14:textId="508F9F5E" w:rsidR="009A6215" w:rsidRPr="009A6215" w:rsidRDefault="009A6215" w:rsidP="00A84BFF">
            <w:pPr>
              <w:spacing w:after="0" w:line="240" w:lineRule="auto"/>
              <w:rPr>
                <w:rFonts w:ascii="Times New Roman" w:hAnsi="Times New Roman"/>
                <w:lang w:val="kk-KZ"/>
              </w:rPr>
            </w:pPr>
            <w:r w:rsidRPr="001F2E4A">
              <w:rPr>
                <w:rFonts w:ascii="Times New Roman" w:hAnsi="Times New Roman"/>
                <w:lang w:val="kk-KZ"/>
              </w:rPr>
              <w:t>1,30±0,04</w:t>
            </w:r>
          </w:p>
        </w:tc>
        <w:tc>
          <w:tcPr>
            <w:tcW w:w="1701" w:type="dxa"/>
            <w:shd w:val="clear" w:color="auto" w:fill="auto"/>
          </w:tcPr>
          <w:p w14:paraId="0AD22AA6" w14:textId="30E1BAC8" w:rsidR="009A6215" w:rsidRPr="009A6215" w:rsidRDefault="009A6215" w:rsidP="00A84BFF">
            <w:pPr>
              <w:spacing w:after="0" w:line="240" w:lineRule="auto"/>
              <w:rPr>
                <w:rFonts w:ascii="Times New Roman" w:hAnsi="Times New Roman"/>
                <w:lang w:val="kk-KZ"/>
              </w:rPr>
            </w:pPr>
            <w:r w:rsidRPr="001F2E4A">
              <w:rPr>
                <w:rFonts w:ascii="Times New Roman" w:hAnsi="Times New Roman"/>
                <w:lang w:val="kk-KZ"/>
              </w:rPr>
              <w:t>0,55±0,33</w:t>
            </w:r>
          </w:p>
        </w:tc>
      </w:tr>
      <w:tr w:rsidR="009A6215" w:rsidRPr="009A6215" w14:paraId="183C3C5A" w14:textId="77777777" w:rsidTr="00EA02BB">
        <w:trPr>
          <w:cantSplit/>
          <w:trHeight w:val="113"/>
        </w:trPr>
        <w:tc>
          <w:tcPr>
            <w:tcW w:w="1844" w:type="dxa"/>
            <w:shd w:val="clear" w:color="auto" w:fill="auto"/>
          </w:tcPr>
          <w:p w14:paraId="088E7801" w14:textId="5EC75821" w:rsidR="009A6215" w:rsidRPr="009A6215" w:rsidRDefault="009A6215" w:rsidP="00A84BFF">
            <w:pPr>
              <w:spacing w:after="0" w:line="240" w:lineRule="auto"/>
              <w:rPr>
                <w:rFonts w:ascii="Times New Roman" w:hAnsi="Times New Roman"/>
                <w:lang w:val="kk-KZ"/>
              </w:rPr>
            </w:pPr>
            <w:r w:rsidRPr="001F2E4A">
              <w:rPr>
                <w:rFonts w:ascii="Times New Roman" w:hAnsi="Times New Roman"/>
                <w:lang w:val="kk-KZ"/>
              </w:rPr>
              <w:t>ТП24</w:t>
            </w:r>
          </w:p>
        </w:tc>
        <w:tc>
          <w:tcPr>
            <w:tcW w:w="1695" w:type="dxa"/>
            <w:shd w:val="clear" w:color="auto" w:fill="auto"/>
          </w:tcPr>
          <w:p w14:paraId="5C9E859E" w14:textId="208CE326" w:rsidR="009A6215" w:rsidRPr="009A6215" w:rsidRDefault="009A6215" w:rsidP="00A84BFF">
            <w:pPr>
              <w:spacing w:after="0" w:line="240" w:lineRule="auto"/>
              <w:rPr>
                <w:rFonts w:ascii="Times New Roman" w:hAnsi="Times New Roman"/>
                <w:lang w:val="kk-KZ"/>
              </w:rPr>
            </w:pPr>
            <w:r w:rsidRPr="001F2E4A">
              <w:rPr>
                <w:rFonts w:ascii="Times New Roman" w:hAnsi="Times New Roman"/>
                <w:lang w:val="kk-KZ"/>
              </w:rPr>
              <w:t>16,0±1,85</w:t>
            </w:r>
          </w:p>
        </w:tc>
        <w:tc>
          <w:tcPr>
            <w:tcW w:w="1559" w:type="dxa"/>
            <w:shd w:val="clear" w:color="auto" w:fill="auto"/>
          </w:tcPr>
          <w:p w14:paraId="4878F4A3" w14:textId="57F2F7A1" w:rsidR="009A6215" w:rsidRPr="009A6215" w:rsidRDefault="009A6215" w:rsidP="00A84BFF">
            <w:pPr>
              <w:spacing w:after="0" w:line="240" w:lineRule="auto"/>
              <w:rPr>
                <w:rFonts w:ascii="Times New Roman" w:hAnsi="Times New Roman"/>
                <w:lang w:val="kk-KZ"/>
              </w:rPr>
            </w:pPr>
            <w:r w:rsidRPr="001F2E4A">
              <w:rPr>
                <w:rFonts w:ascii="Times New Roman" w:hAnsi="Times New Roman"/>
                <w:lang w:val="kk-KZ"/>
              </w:rPr>
              <w:t>9,00±2,00</w:t>
            </w:r>
          </w:p>
        </w:tc>
        <w:tc>
          <w:tcPr>
            <w:tcW w:w="993" w:type="dxa"/>
            <w:shd w:val="clear" w:color="auto" w:fill="auto"/>
          </w:tcPr>
          <w:p w14:paraId="634DDCD1" w14:textId="1F12B8A0" w:rsidR="009A6215" w:rsidRPr="009A6215" w:rsidRDefault="009A6215" w:rsidP="00A84BFF">
            <w:pPr>
              <w:spacing w:after="0" w:line="240" w:lineRule="auto"/>
              <w:rPr>
                <w:rFonts w:ascii="Times New Roman" w:hAnsi="Times New Roman"/>
                <w:lang w:val="kk-KZ"/>
              </w:rPr>
            </w:pPr>
            <w:r w:rsidRPr="001F2E4A">
              <w:rPr>
                <w:rFonts w:ascii="Times New Roman" w:hAnsi="Times New Roman"/>
                <w:lang w:val="kk-KZ"/>
              </w:rPr>
              <w:t>8,00</w:t>
            </w:r>
          </w:p>
        </w:tc>
        <w:tc>
          <w:tcPr>
            <w:tcW w:w="1701" w:type="dxa"/>
            <w:shd w:val="clear" w:color="auto" w:fill="auto"/>
          </w:tcPr>
          <w:p w14:paraId="3D1D2255" w14:textId="2C41A380" w:rsidR="009A6215" w:rsidRPr="009A6215" w:rsidRDefault="009A6215" w:rsidP="00A84BFF">
            <w:pPr>
              <w:spacing w:after="0" w:line="240" w:lineRule="auto"/>
              <w:rPr>
                <w:rFonts w:ascii="Times New Roman" w:hAnsi="Times New Roman"/>
                <w:lang w:val="kk-KZ"/>
              </w:rPr>
            </w:pPr>
            <w:r w:rsidRPr="001F2E4A">
              <w:rPr>
                <w:rFonts w:ascii="Times New Roman" w:hAnsi="Times New Roman"/>
                <w:lang w:val="kk-KZ"/>
              </w:rPr>
              <w:t>1,18±0,10</w:t>
            </w:r>
          </w:p>
        </w:tc>
        <w:tc>
          <w:tcPr>
            <w:tcW w:w="1701" w:type="dxa"/>
            <w:shd w:val="clear" w:color="auto" w:fill="auto"/>
          </w:tcPr>
          <w:p w14:paraId="21BAD9A4" w14:textId="6D2A2304" w:rsidR="009A6215" w:rsidRPr="009A6215" w:rsidRDefault="009A6215" w:rsidP="00A84BFF">
            <w:pPr>
              <w:spacing w:after="0" w:line="240" w:lineRule="auto"/>
              <w:rPr>
                <w:rFonts w:ascii="Times New Roman" w:hAnsi="Times New Roman"/>
                <w:lang w:val="kk-KZ"/>
              </w:rPr>
            </w:pPr>
            <w:r w:rsidRPr="001F2E4A">
              <w:rPr>
                <w:rFonts w:ascii="Times New Roman" w:hAnsi="Times New Roman"/>
                <w:lang w:val="kk-KZ"/>
              </w:rPr>
              <w:t>1,24±0,27</w:t>
            </w:r>
          </w:p>
        </w:tc>
      </w:tr>
      <w:tr w:rsidR="009A6215" w:rsidRPr="009A6215" w14:paraId="07EAEE6A" w14:textId="77777777" w:rsidTr="00EA02BB">
        <w:trPr>
          <w:cantSplit/>
          <w:trHeight w:val="113"/>
        </w:trPr>
        <w:tc>
          <w:tcPr>
            <w:tcW w:w="1844" w:type="dxa"/>
            <w:shd w:val="clear" w:color="auto" w:fill="auto"/>
          </w:tcPr>
          <w:p w14:paraId="59E3FF04" w14:textId="048E2F2B" w:rsidR="009A6215" w:rsidRPr="009A6215" w:rsidRDefault="009A6215" w:rsidP="00A84BFF">
            <w:pPr>
              <w:spacing w:after="0" w:line="240" w:lineRule="auto"/>
              <w:rPr>
                <w:rFonts w:ascii="Times New Roman" w:hAnsi="Times New Roman"/>
                <w:lang w:val="kk-KZ"/>
              </w:rPr>
            </w:pPr>
            <w:r w:rsidRPr="001F2E4A">
              <w:rPr>
                <w:rFonts w:ascii="Times New Roman" w:hAnsi="Times New Roman"/>
                <w:lang w:val="kk-KZ"/>
              </w:rPr>
              <w:t>ТП25</w:t>
            </w:r>
          </w:p>
        </w:tc>
        <w:tc>
          <w:tcPr>
            <w:tcW w:w="1695" w:type="dxa"/>
            <w:shd w:val="clear" w:color="auto" w:fill="auto"/>
          </w:tcPr>
          <w:p w14:paraId="1ABB30BF" w14:textId="5DB42883" w:rsidR="009A6215" w:rsidRPr="009A6215" w:rsidRDefault="009A6215" w:rsidP="00A84BFF">
            <w:pPr>
              <w:spacing w:after="0" w:line="240" w:lineRule="auto"/>
              <w:rPr>
                <w:rFonts w:ascii="Times New Roman" w:hAnsi="Times New Roman"/>
                <w:lang w:val="kk-KZ"/>
              </w:rPr>
            </w:pPr>
            <w:r w:rsidRPr="001F2E4A">
              <w:rPr>
                <w:rFonts w:ascii="Times New Roman" w:hAnsi="Times New Roman"/>
                <w:lang w:val="kk-KZ"/>
              </w:rPr>
              <w:t>16,0±0,23</w:t>
            </w:r>
          </w:p>
        </w:tc>
        <w:tc>
          <w:tcPr>
            <w:tcW w:w="1559" w:type="dxa"/>
            <w:shd w:val="clear" w:color="auto" w:fill="auto"/>
          </w:tcPr>
          <w:p w14:paraId="1A49BF45" w14:textId="638303A7" w:rsidR="009A6215" w:rsidRPr="009A6215" w:rsidRDefault="009A6215" w:rsidP="00A84BFF">
            <w:pPr>
              <w:spacing w:after="0" w:line="240" w:lineRule="auto"/>
              <w:rPr>
                <w:rFonts w:ascii="Times New Roman" w:hAnsi="Times New Roman"/>
                <w:lang w:val="kk-KZ"/>
              </w:rPr>
            </w:pPr>
            <w:r w:rsidRPr="001F2E4A">
              <w:rPr>
                <w:rFonts w:ascii="Times New Roman" w:hAnsi="Times New Roman"/>
                <w:lang w:val="kk-KZ"/>
              </w:rPr>
              <w:t>11,0±1,00</w:t>
            </w:r>
          </w:p>
        </w:tc>
        <w:tc>
          <w:tcPr>
            <w:tcW w:w="993" w:type="dxa"/>
            <w:shd w:val="clear" w:color="auto" w:fill="auto"/>
          </w:tcPr>
          <w:p w14:paraId="1A3B702B" w14:textId="3430043F" w:rsidR="009A6215" w:rsidRPr="009A6215" w:rsidRDefault="009A6215" w:rsidP="00A84BFF">
            <w:pPr>
              <w:spacing w:after="0" w:line="240" w:lineRule="auto"/>
              <w:rPr>
                <w:rFonts w:ascii="Times New Roman" w:hAnsi="Times New Roman"/>
                <w:lang w:val="kk-KZ"/>
              </w:rPr>
            </w:pPr>
            <w:r w:rsidRPr="001F2E4A">
              <w:rPr>
                <w:rFonts w:ascii="Times New Roman" w:hAnsi="Times New Roman"/>
                <w:lang w:val="kk-KZ"/>
              </w:rPr>
              <w:t>9,00</w:t>
            </w:r>
          </w:p>
        </w:tc>
        <w:tc>
          <w:tcPr>
            <w:tcW w:w="1701" w:type="dxa"/>
            <w:shd w:val="clear" w:color="auto" w:fill="auto"/>
          </w:tcPr>
          <w:p w14:paraId="754ADAA3" w14:textId="311FB1EA" w:rsidR="009A6215" w:rsidRPr="009A6215" w:rsidRDefault="009A6215" w:rsidP="00A84BFF">
            <w:pPr>
              <w:spacing w:after="0" w:line="240" w:lineRule="auto"/>
              <w:rPr>
                <w:rFonts w:ascii="Times New Roman" w:hAnsi="Times New Roman"/>
                <w:lang w:val="kk-KZ"/>
              </w:rPr>
            </w:pPr>
            <w:r w:rsidRPr="001F2E4A">
              <w:rPr>
                <w:rFonts w:ascii="Times New Roman" w:hAnsi="Times New Roman"/>
                <w:lang w:val="kk-KZ"/>
              </w:rPr>
              <w:t>1,25±0,05</w:t>
            </w:r>
          </w:p>
        </w:tc>
        <w:tc>
          <w:tcPr>
            <w:tcW w:w="1701" w:type="dxa"/>
            <w:shd w:val="clear" w:color="auto" w:fill="auto"/>
          </w:tcPr>
          <w:p w14:paraId="53B2A82F" w14:textId="27F92D5C" w:rsidR="009A6215" w:rsidRPr="009A6215" w:rsidRDefault="009A6215" w:rsidP="00A84BFF">
            <w:pPr>
              <w:spacing w:after="0" w:line="240" w:lineRule="auto"/>
              <w:rPr>
                <w:rFonts w:ascii="Times New Roman" w:hAnsi="Times New Roman"/>
                <w:lang w:val="kk-KZ"/>
              </w:rPr>
            </w:pPr>
            <w:r w:rsidRPr="001F2E4A">
              <w:rPr>
                <w:rFonts w:ascii="Times New Roman" w:hAnsi="Times New Roman"/>
                <w:lang w:val="kk-KZ"/>
              </w:rPr>
              <w:t>1,28±0,33</w:t>
            </w:r>
          </w:p>
        </w:tc>
      </w:tr>
      <w:tr w:rsidR="009A6215" w:rsidRPr="009A6215" w14:paraId="4B8B5510" w14:textId="77777777" w:rsidTr="00EA02BB">
        <w:trPr>
          <w:cantSplit/>
          <w:trHeight w:val="113"/>
        </w:trPr>
        <w:tc>
          <w:tcPr>
            <w:tcW w:w="1844" w:type="dxa"/>
            <w:shd w:val="clear" w:color="auto" w:fill="auto"/>
          </w:tcPr>
          <w:p w14:paraId="5AC91C18" w14:textId="257394BC" w:rsidR="009A6215" w:rsidRPr="009A6215" w:rsidRDefault="009A6215" w:rsidP="00A84BFF">
            <w:pPr>
              <w:spacing w:after="0" w:line="240" w:lineRule="auto"/>
              <w:rPr>
                <w:rFonts w:ascii="Times New Roman" w:hAnsi="Times New Roman"/>
                <w:lang w:val="kk-KZ"/>
              </w:rPr>
            </w:pPr>
            <w:bookmarkStart w:id="294" w:name="_Hlk127884819"/>
            <w:r w:rsidRPr="001F2E4A">
              <w:rPr>
                <w:rFonts w:ascii="Times New Roman" w:hAnsi="Times New Roman"/>
              </w:rPr>
              <w:t>Мs</w:t>
            </w:r>
            <w:bookmarkEnd w:id="294"/>
            <w:r w:rsidRPr="001F2E4A">
              <w:rPr>
                <w:rFonts w:ascii="Times New Roman" w:hAnsi="Times New Roman"/>
              </w:rPr>
              <w:t>14</w:t>
            </w:r>
            <w:r w:rsidRPr="001F2E4A">
              <w:rPr>
                <w:rFonts w:ascii="Times New Roman" w:hAnsi="Times New Roman"/>
                <w:lang w:val="kk-KZ"/>
              </w:rPr>
              <w:t xml:space="preserve"> (П)</w:t>
            </w:r>
          </w:p>
        </w:tc>
        <w:tc>
          <w:tcPr>
            <w:tcW w:w="1695" w:type="dxa"/>
            <w:shd w:val="clear" w:color="auto" w:fill="auto"/>
          </w:tcPr>
          <w:p w14:paraId="70479869" w14:textId="5021B28F" w:rsidR="009A6215" w:rsidRPr="009A6215" w:rsidRDefault="009A6215" w:rsidP="00A84BFF">
            <w:pPr>
              <w:spacing w:after="0" w:line="240" w:lineRule="auto"/>
              <w:rPr>
                <w:rFonts w:ascii="Times New Roman" w:hAnsi="Times New Roman"/>
                <w:lang w:val="kk-KZ"/>
              </w:rPr>
            </w:pPr>
            <w:r w:rsidRPr="001F2E4A">
              <w:rPr>
                <w:rFonts w:ascii="Times New Roman" w:hAnsi="Times New Roman"/>
                <w:lang w:val="kk-KZ"/>
              </w:rPr>
              <w:t>20,0±0,62</w:t>
            </w:r>
          </w:p>
        </w:tc>
        <w:tc>
          <w:tcPr>
            <w:tcW w:w="1559" w:type="dxa"/>
            <w:shd w:val="clear" w:color="auto" w:fill="auto"/>
          </w:tcPr>
          <w:p w14:paraId="05AEF03B" w14:textId="37CBFE74" w:rsidR="009A6215" w:rsidRPr="009A6215" w:rsidRDefault="009A6215" w:rsidP="00A84BFF">
            <w:pPr>
              <w:spacing w:after="0" w:line="240" w:lineRule="auto"/>
              <w:rPr>
                <w:rFonts w:ascii="Times New Roman" w:hAnsi="Times New Roman"/>
                <w:lang w:val="kk-KZ"/>
              </w:rPr>
            </w:pPr>
            <w:r w:rsidRPr="001F2E4A">
              <w:rPr>
                <w:rFonts w:ascii="Times New Roman" w:hAnsi="Times New Roman"/>
                <w:lang w:val="kk-KZ"/>
              </w:rPr>
              <w:t>7,60</w:t>
            </w:r>
            <w:r w:rsidRPr="001F2E4A">
              <w:rPr>
                <w:rFonts w:ascii="Times New Roman" w:hAnsi="Times New Roman"/>
              </w:rPr>
              <w:t>±</w:t>
            </w:r>
            <w:r w:rsidRPr="001F2E4A">
              <w:rPr>
                <w:rFonts w:ascii="Times New Roman" w:hAnsi="Times New Roman"/>
                <w:lang w:val="kk-KZ"/>
              </w:rPr>
              <w:t>0,52</w:t>
            </w:r>
          </w:p>
        </w:tc>
        <w:tc>
          <w:tcPr>
            <w:tcW w:w="993" w:type="dxa"/>
            <w:shd w:val="clear" w:color="auto" w:fill="auto"/>
          </w:tcPr>
          <w:p w14:paraId="2342B31E" w14:textId="27ED6E33" w:rsidR="009A6215" w:rsidRPr="009A6215" w:rsidRDefault="009A6215" w:rsidP="00A84BFF">
            <w:pPr>
              <w:spacing w:after="0" w:line="240" w:lineRule="auto"/>
              <w:rPr>
                <w:rFonts w:ascii="Times New Roman" w:hAnsi="Times New Roman"/>
                <w:lang w:val="kk-KZ"/>
              </w:rPr>
            </w:pPr>
            <w:r w:rsidRPr="001F2E4A">
              <w:rPr>
                <w:rFonts w:ascii="Times New Roman" w:hAnsi="Times New Roman"/>
                <w:lang w:val="kk-KZ"/>
              </w:rPr>
              <w:t>4,50</w:t>
            </w:r>
          </w:p>
        </w:tc>
        <w:tc>
          <w:tcPr>
            <w:tcW w:w="1701" w:type="dxa"/>
            <w:shd w:val="clear" w:color="auto" w:fill="auto"/>
          </w:tcPr>
          <w:p w14:paraId="50DE5BC4" w14:textId="5AA96DFF" w:rsidR="009A6215" w:rsidRPr="009A6215" w:rsidRDefault="009A6215" w:rsidP="00A84BFF">
            <w:pPr>
              <w:spacing w:after="0" w:line="240" w:lineRule="auto"/>
              <w:rPr>
                <w:rFonts w:ascii="Times New Roman" w:hAnsi="Times New Roman"/>
                <w:lang w:val="kk-KZ"/>
              </w:rPr>
            </w:pPr>
            <w:r w:rsidRPr="001F2E4A">
              <w:rPr>
                <w:rFonts w:ascii="Times New Roman" w:hAnsi="Times New Roman"/>
                <w:lang w:val="kk-KZ"/>
              </w:rPr>
              <w:t>1,68±0,30</w:t>
            </w:r>
          </w:p>
        </w:tc>
        <w:tc>
          <w:tcPr>
            <w:tcW w:w="1701" w:type="dxa"/>
            <w:shd w:val="clear" w:color="auto" w:fill="auto"/>
          </w:tcPr>
          <w:p w14:paraId="7D734E2F" w14:textId="30EDB6D0" w:rsidR="009A6215" w:rsidRPr="009A6215" w:rsidRDefault="009A6215" w:rsidP="00A84BFF">
            <w:pPr>
              <w:spacing w:after="0" w:line="240" w:lineRule="auto"/>
              <w:rPr>
                <w:rFonts w:ascii="Times New Roman" w:hAnsi="Times New Roman"/>
                <w:lang w:val="kk-KZ"/>
              </w:rPr>
            </w:pPr>
            <w:r w:rsidRPr="001F2E4A">
              <w:rPr>
                <w:rFonts w:ascii="Times New Roman" w:hAnsi="Times New Roman"/>
                <w:lang w:val="kk-KZ"/>
              </w:rPr>
              <w:t>1,61±0,54</w:t>
            </w:r>
          </w:p>
        </w:tc>
      </w:tr>
      <w:tr w:rsidR="009A6215" w:rsidRPr="009A6215" w14:paraId="46E8F6C4" w14:textId="77777777" w:rsidTr="00EA02BB">
        <w:trPr>
          <w:cantSplit/>
          <w:trHeight w:val="113"/>
        </w:trPr>
        <w:tc>
          <w:tcPr>
            <w:tcW w:w="1844" w:type="dxa"/>
            <w:shd w:val="clear" w:color="auto" w:fill="auto"/>
          </w:tcPr>
          <w:p w14:paraId="3B4B278C" w14:textId="2A8B27F9" w:rsidR="009A6215" w:rsidRPr="009A6215" w:rsidRDefault="009A6215" w:rsidP="00A84BFF">
            <w:pPr>
              <w:spacing w:after="0" w:line="240" w:lineRule="auto"/>
              <w:rPr>
                <w:rFonts w:ascii="Times New Roman" w:hAnsi="Times New Roman"/>
                <w:lang w:val="kk-KZ"/>
              </w:rPr>
            </w:pPr>
            <w:r w:rsidRPr="001F2E4A">
              <w:rPr>
                <w:rFonts w:ascii="Times New Roman" w:hAnsi="Times New Roman"/>
              </w:rPr>
              <w:t>Ms15</w:t>
            </w:r>
            <w:r w:rsidRPr="001F2E4A">
              <w:rPr>
                <w:rFonts w:ascii="Times New Roman" w:hAnsi="Times New Roman"/>
                <w:lang w:val="kk-KZ"/>
              </w:rPr>
              <w:t xml:space="preserve"> (П)</w:t>
            </w:r>
          </w:p>
        </w:tc>
        <w:tc>
          <w:tcPr>
            <w:tcW w:w="1695" w:type="dxa"/>
            <w:shd w:val="clear" w:color="auto" w:fill="auto"/>
          </w:tcPr>
          <w:p w14:paraId="4D38EC71" w14:textId="37895034" w:rsidR="009A6215" w:rsidRPr="009A6215" w:rsidRDefault="009A6215" w:rsidP="00A84BFF">
            <w:pPr>
              <w:spacing w:after="0" w:line="240" w:lineRule="auto"/>
              <w:rPr>
                <w:rFonts w:ascii="Times New Roman" w:hAnsi="Times New Roman"/>
                <w:lang w:val="kk-KZ"/>
              </w:rPr>
            </w:pPr>
            <w:r w:rsidRPr="001F2E4A">
              <w:rPr>
                <w:rFonts w:ascii="Times New Roman" w:hAnsi="Times New Roman"/>
                <w:lang w:val="kk-KZ"/>
              </w:rPr>
              <w:t>18,0±0,54</w:t>
            </w:r>
          </w:p>
        </w:tc>
        <w:tc>
          <w:tcPr>
            <w:tcW w:w="1559" w:type="dxa"/>
            <w:shd w:val="clear" w:color="auto" w:fill="auto"/>
          </w:tcPr>
          <w:p w14:paraId="1BD388F0" w14:textId="29D69F14" w:rsidR="009A6215" w:rsidRPr="009A6215" w:rsidRDefault="009A6215" w:rsidP="00A84BFF">
            <w:pPr>
              <w:spacing w:after="0" w:line="240" w:lineRule="auto"/>
              <w:rPr>
                <w:rFonts w:ascii="Times New Roman" w:hAnsi="Times New Roman"/>
                <w:lang w:val="kk-KZ"/>
              </w:rPr>
            </w:pPr>
            <w:r w:rsidRPr="001F2E4A">
              <w:rPr>
                <w:rFonts w:ascii="Times New Roman" w:hAnsi="Times New Roman"/>
                <w:lang w:val="kk-KZ"/>
              </w:rPr>
              <w:t>7,60±1,23</w:t>
            </w:r>
          </w:p>
        </w:tc>
        <w:tc>
          <w:tcPr>
            <w:tcW w:w="993" w:type="dxa"/>
            <w:shd w:val="clear" w:color="auto" w:fill="auto"/>
          </w:tcPr>
          <w:p w14:paraId="1D392985" w14:textId="29A180FB" w:rsidR="009A6215" w:rsidRPr="009A6215" w:rsidRDefault="009A6215" w:rsidP="00A84BFF">
            <w:pPr>
              <w:spacing w:after="0" w:line="240" w:lineRule="auto"/>
              <w:rPr>
                <w:rFonts w:ascii="Times New Roman" w:hAnsi="Times New Roman"/>
                <w:lang w:val="kk-KZ"/>
              </w:rPr>
            </w:pPr>
            <w:r w:rsidRPr="001F2E4A">
              <w:rPr>
                <w:rFonts w:ascii="Times New Roman" w:hAnsi="Times New Roman"/>
                <w:lang w:val="kk-KZ"/>
              </w:rPr>
              <w:t>5,00</w:t>
            </w:r>
          </w:p>
        </w:tc>
        <w:tc>
          <w:tcPr>
            <w:tcW w:w="1701" w:type="dxa"/>
            <w:shd w:val="clear" w:color="auto" w:fill="auto"/>
          </w:tcPr>
          <w:p w14:paraId="34FA8DFC" w14:textId="33DDF84C" w:rsidR="009A6215" w:rsidRPr="009A6215" w:rsidRDefault="009A6215" w:rsidP="00A84BFF">
            <w:pPr>
              <w:spacing w:after="0" w:line="240" w:lineRule="auto"/>
              <w:rPr>
                <w:rFonts w:ascii="Times New Roman" w:hAnsi="Times New Roman"/>
                <w:lang w:val="kk-KZ"/>
              </w:rPr>
            </w:pPr>
            <w:r w:rsidRPr="001F2E4A">
              <w:rPr>
                <w:rFonts w:ascii="Times New Roman" w:hAnsi="Times New Roman"/>
                <w:lang w:val="kk-KZ"/>
              </w:rPr>
              <w:t>1,63±0,25</w:t>
            </w:r>
          </w:p>
        </w:tc>
        <w:tc>
          <w:tcPr>
            <w:tcW w:w="1701" w:type="dxa"/>
            <w:shd w:val="clear" w:color="auto" w:fill="auto"/>
          </w:tcPr>
          <w:p w14:paraId="0B25DF02" w14:textId="658B50A7" w:rsidR="009A6215" w:rsidRPr="009A6215" w:rsidRDefault="009A6215" w:rsidP="00A84BFF">
            <w:pPr>
              <w:spacing w:after="0" w:line="240" w:lineRule="auto"/>
              <w:rPr>
                <w:rFonts w:ascii="Times New Roman" w:hAnsi="Times New Roman"/>
                <w:lang w:val="kk-KZ"/>
              </w:rPr>
            </w:pPr>
            <w:r w:rsidRPr="001F2E4A">
              <w:rPr>
                <w:rFonts w:ascii="Times New Roman" w:hAnsi="Times New Roman"/>
                <w:lang w:val="kk-KZ"/>
              </w:rPr>
              <w:t>1,16±0,35</w:t>
            </w:r>
          </w:p>
        </w:tc>
      </w:tr>
      <w:tr w:rsidR="00541763" w:rsidRPr="009A6215" w14:paraId="5ECD8315" w14:textId="77777777" w:rsidTr="00EA02BB">
        <w:trPr>
          <w:cantSplit/>
          <w:trHeight w:val="113"/>
        </w:trPr>
        <w:tc>
          <w:tcPr>
            <w:tcW w:w="1844" w:type="dxa"/>
            <w:shd w:val="clear" w:color="auto" w:fill="auto"/>
          </w:tcPr>
          <w:p w14:paraId="724F8907" w14:textId="06E4D78C" w:rsidR="00541763" w:rsidRPr="009A6215" w:rsidRDefault="00541763" w:rsidP="00A84BFF">
            <w:pPr>
              <w:spacing w:after="0" w:line="240" w:lineRule="auto"/>
              <w:rPr>
                <w:rFonts w:ascii="Times New Roman" w:hAnsi="Times New Roman"/>
                <w:lang w:val="kk-KZ"/>
              </w:rPr>
            </w:pPr>
            <w:r w:rsidRPr="001F2E4A">
              <w:rPr>
                <w:rFonts w:ascii="Times New Roman" w:hAnsi="Times New Roman"/>
              </w:rPr>
              <w:t>Ms16</w:t>
            </w:r>
            <w:r w:rsidRPr="001F2E4A">
              <w:rPr>
                <w:rFonts w:ascii="Times New Roman" w:hAnsi="Times New Roman"/>
                <w:lang w:val="kk-KZ"/>
              </w:rPr>
              <w:t xml:space="preserve"> (П)</w:t>
            </w:r>
          </w:p>
        </w:tc>
        <w:tc>
          <w:tcPr>
            <w:tcW w:w="1695" w:type="dxa"/>
            <w:shd w:val="clear" w:color="auto" w:fill="auto"/>
          </w:tcPr>
          <w:p w14:paraId="7048CAD9" w14:textId="142DCB23" w:rsidR="00541763" w:rsidRPr="009A6215" w:rsidRDefault="00541763" w:rsidP="00A84BFF">
            <w:pPr>
              <w:spacing w:after="0" w:line="240" w:lineRule="auto"/>
              <w:rPr>
                <w:rFonts w:ascii="Times New Roman" w:hAnsi="Times New Roman"/>
                <w:lang w:val="kk-KZ"/>
              </w:rPr>
            </w:pPr>
            <w:r w:rsidRPr="001F2E4A">
              <w:rPr>
                <w:rFonts w:ascii="Times New Roman" w:hAnsi="Times New Roman"/>
                <w:lang w:val="kk-KZ"/>
              </w:rPr>
              <w:t>12,0±0,63</w:t>
            </w:r>
          </w:p>
        </w:tc>
        <w:tc>
          <w:tcPr>
            <w:tcW w:w="1559" w:type="dxa"/>
            <w:shd w:val="clear" w:color="auto" w:fill="auto"/>
          </w:tcPr>
          <w:p w14:paraId="339AEA08" w14:textId="3BD6B6D0" w:rsidR="00541763" w:rsidRPr="009A6215" w:rsidRDefault="00541763" w:rsidP="00A84BFF">
            <w:pPr>
              <w:spacing w:after="0" w:line="240" w:lineRule="auto"/>
              <w:rPr>
                <w:rFonts w:ascii="Times New Roman" w:hAnsi="Times New Roman"/>
                <w:lang w:val="kk-KZ"/>
              </w:rPr>
            </w:pPr>
            <w:r w:rsidRPr="001F2E4A">
              <w:rPr>
                <w:rFonts w:ascii="Times New Roman" w:hAnsi="Times New Roman"/>
                <w:lang w:val="kk-KZ"/>
              </w:rPr>
              <w:t>10,25±2,20</w:t>
            </w:r>
          </w:p>
        </w:tc>
        <w:tc>
          <w:tcPr>
            <w:tcW w:w="993" w:type="dxa"/>
            <w:shd w:val="clear" w:color="auto" w:fill="auto"/>
          </w:tcPr>
          <w:p w14:paraId="591110D8" w14:textId="37300CC6" w:rsidR="00541763" w:rsidRPr="009A6215" w:rsidRDefault="00541763" w:rsidP="00A84BFF">
            <w:pPr>
              <w:spacing w:after="0" w:line="240" w:lineRule="auto"/>
              <w:rPr>
                <w:rFonts w:ascii="Times New Roman" w:hAnsi="Times New Roman"/>
                <w:lang w:val="kk-KZ"/>
              </w:rPr>
            </w:pPr>
            <w:r w:rsidRPr="001F2E4A">
              <w:rPr>
                <w:rFonts w:ascii="Times New Roman" w:hAnsi="Times New Roman"/>
                <w:lang w:val="kk-KZ"/>
              </w:rPr>
              <w:t>7,00</w:t>
            </w:r>
          </w:p>
        </w:tc>
        <w:tc>
          <w:tcPr>
            <w:tcW w:w="1701" w:type="dxa"/>
            <w:shd w:val="clear" w:color="auto" w:fill="auto"/>
          </w:tcPr>
          <w:p w14:paraId="7EC0036F" w14:textId="4966DF25" w:rsidR="00541763" w:rsidRPr="009A6215" w:rsidRDefault="00541763" w:rsidP="00A84BFF">
            <w:pPr>
              <w:spacing w:after="0" w:line="240" w:lineRule="auto"/>
              <w:rPr>
                <w:rFonts w:ascii="Times New Roman" w:hAnsi="Times New Roman"/>
                <w:lang w:val="kk-KZ"/>
              </w:rPr>
            </w:pPr>
            <w:r w:rsidRPr="001F2E4A">
              <w:rPr>
                <w:rFonts w:ascii="Times New Roman" w:hAnsi="Times New Roman"/>
                <w:lang w:val="kk-KZ"/>
              </w:rPr>
              <w:t>1,54±0,40</w:t>
            </w:r>
          </w:p>
        </w:tc>
        <w:tc>
          <w:tcPr>
            <w:tcW w:w="1701" w:type="dxa"/>
            <w:shd w:val="clear" w:color="auto" w:fill="auto"/>
          </w:tcPr>
          <w:p w14:paraId="2750B8C7" w14:textId="0A8B78C5" w:rsidR="00541763" w:rsidRPr="009A6215" w:rsidRDefault="00541763" w:rsidP="00A84BFF">
            <w:pPr>
              <w:spacing w:after="0" w:line="240" w:lineRule="auto"/>
              <w:rPr>
                <w:rFonts w:ascii="Times New Roman" w:hAnsi="Times New Roman"/>
                <w:lang w:val="kk-KZ"/>
              </w:rPr>
            </w:pPr>
            <w:r w:rsidRPr="001F2E4A">
              <w:rPr>
                <w:rFonts w:ascii="Times New Roman" w:hAnsi="Times New Roman"/>
                <w:lang w:val="kk-KZ"/>
              </w:rPr>
              <w:t>1,52±0,54</w:t>
            </w:r>
          </w:p>
        </w:tc>
      </w:tr>
      <w:tr w:rsidR="00541763" w:rsidRPr="009A6215" w14:paraId="36D6F79B" w14:textId="77777777" w:rsidTr="00EA02BB">
        <w:trPr>
          <w:cantSplit/>
          <w:trHeight w:val="113"/>
        </w:trPr>
        <w:tc>
          <w:tcPr>
            <w:tcW w:w="1844" w:type="dxa"/>
            <w:shd w:val="clear" w:color="auto" w:fill="auto"/>
          </w:tcPr>
          <w:p w14:paraId="19209D8D" w14:textId="57304323" w:rsidR="00541763" w:rsidRPr="009A6215" w:rsidRDefault="00541763" w:rsidP="00A84BFF">
            <w:pPr>
              <w:spacing w:after="0" w:line="240" w:lineRule="auto"/>
              <w:rPr>
                <w:rFonts w:ascii="Times New Roman" w:hAnsi="Times New Roman"/>
                <w:lang w:val="kk-KZ"/>
              </w:rPr>
            </w:pPr>
            <w:r w:rsidRPr="001F2E4A">
              <w:rPr>
                <w:rFonts w:ascii="Times New Roman" w:hAnsi="Times New Roman"/>
              </w:rPr>
              <w:t>Ms17</w:t>
            </w:r>
            <w:r w:rsidRPr="001F2E4A">
              <w:rPr>
                <w:rFonts w:ascii="Times New Roman" w:hAnsi="Times New Roman"/>
                <w:lang w:val="kk-KZ"/>
              </w:rPr>
              <w:t xml:space="preserve"> (П)</w:t>
            </w:r>
          </w:p>
        </w:tc>
        <w:tc>
          <w:tcPr>
            <w:tcW w:w="1695" w:type="dxa"/>
            <w:shd w:val="clear" w:color="auto" w:fill="auto"/>
          </w:tcPr>
          <w:p w14:paraId="1348F9A6" w14:textId="718C86A1" w:rsidR="00541763" w:rsidRPr="009A6215" w:rsidRDefault="00541763" w:rsidP="00A84BFF">
            <w:pPr>
              <w:spacing w:after="0" w:line="240" w:lineRule="auto"/>
              <w:rPr>
                <w:rFonts w:ascii="Times New Roman" w:hAnsi="Times New Roman"/>
                <w:lang w:val="kk-KZ"/>
              </w:rPr>
            </w:pPr>
            <w:r w:rsidRPr="001F2E4A">
              <w:rPr>
                <w:rFonts w:ascii="Times New Roman" w:hAnsi="Times New Roman"/>
                <w:lang w:val="kk-KZ"/>
              </w:rPr>
              <w:t>19,0±1,20</w:t>
            </w:r>
          </w:p>
        </w:tc>
        <w:tc>
          <w:tcPr>
            <w:tcW w:w="1559" w:type="dxa"/>
            <w:shd w:val="clear" w:color="auto" w:fill="auto"/>
          </w:tcPr>
          <w:p w14:paraId="719E1D75" w14:textId="3715C46D" w:rsidR="00541763" w:rsidRPr="009A6215" w:rsidRDefault="00541763" w:rsidP="00A84BFF">
            <w:pPr>
              <w:spacing w:after="0" w:line="240" w:lineRule="auto"/>
              <w:rPr>
                <w:rFonts w:ascii="Times New Roman" w:hAnsi="Times New Roman"/>
                <w:lang w:val="kk-KZ"/>
              </w:rPr>
            </w:pPr>
            <w:r w:rsidRPr="001F2E4A">
              <w:rPr>
                <w:rFonts w:ascii="Times New Roman" w:hAnsi="Times New Roman"/>
                <w:lang w:val="kk-KZ"/>
              </w:rPr>
              <w:t>10,6±1,54</w:t>
            </w:r>
          </w:p>
        </w:tc>
        <w:tc>
          <w:tcPr>
            <w:tcW w:w="993" w:type="dxa"/>
            <w:shd w:val="clear" w:color="auto" w:fill="auto"/>
          </w:tcPr>
          <w:p w14:paraId="59DD0EA2" w14:textId="591D5FD7" w:rsidR="00541763" w:rsidRPr="009A6215" w:rsidRDefault="00541763" w:rsidP="00A84BFF">
            <w:pPr>
              <w:spacing w:after="0" w:line="240" w:lineRule="auto"/>
              <w:rPr>
                <w:rFonts w:ascii="Times New Roman" w:hAnsi="Times New Roman"/>
                <w:lang w:val="kk-KZ"/>
              </w:rPr>
            </w:pPr>
            <w:r w:rsidRPr="001F2E4A">
              <w:rPr>
                <w:rFonts w:ascii="Times New Roman" w:hAnsi="Times New Roman"/>
                <w:lang w:val="kk-KZ"/>
              </w:rPr>
              <w:t>7,00</w:t>
            </w:r>
          </w:p>
        </w:tc>
        <w:tc>
          <w:tcPr>
            <w:tcW w:w="1701" w:type="dxa"/>
            <w:shd w:val="clear" w:color="auto" w:fill="auto"/>
          </w:tcPr>
          <w:p w14:paraId="108743E2" w14:textId="56F29791" w:rsidR="00541763" w:rsidRPr="009A6215" w:rsidRDefault="00541763" w:rsidP="00A84BFF">
            <w:pPr>
              <w:spacing w:after="0" w:line="240" w:lineRule="auto"/>
              <w:rPr>
                <w:rFonts w:ascii="Times New Roman" w:hAnsi="Times New Roman"/>
                <w:lang w:val="kk-KZ"/>
              </w:rPr>
            </w:pPr>
            <w:r w:rsidRPr="001F2E4A">
              <w:rPr>
                <w:rFonts w:ascii="Times New Roman" w:hAnsi="Times New Roman"/>
                <w:lang w:val="kk-KZ"/>
              </w:rPr>
              <w:t>1,52±0,30</w:t>
            </w:r>
          </w:p>
        </w:tc>
        <w:tc>
          <w:tcPr>
            <w:tcW w:w="1701" w:type="dxa"/>
            <w:shd w:val="clear" w:color="auto" w:fill="auto"/>
          </w:tcPr>
          <w:p w14:paraId="3043DF36" w14:textId="33AD7510" w:rsidR="00541763" w:rsidRPr="009A6215" w:rsidRDefault="00541763" w:rsidP="00A84BFF">
            <w:pPr>
              <w:spacing w:after="0" w:line="240" w:lineRule="auto"/>
              <w:rPr>
                <w:rFonts w:ascii="Times New Roman" w:hAnsi="Times New Roman"/>
                <w:lang w:val="kk-KZ"/>
              </w:rPr>
            </w:pPr>
            <w:r w:rsidRPr="001F2E4A">
              <w:rPr>
                <w:rFonts w:ascii="Times New Roman" w:hAnsi="Times New Roman"/>
                <w:lang w:val="kk-KZ"/>
              </w:rPr>
              <w:t>1,93±0,26</w:t>
            </w:r>
          </w:p>
        </w:tc>
      </w:tr>
      <w:tr w:rsidR="00541763" w:rsidRPr="009A6215" w14:paraId="7E902572" w14:textId="77777777" w:rsidTr="00EA02BB">
        <w:trPr>
          <w:cantSplit/>
          <w:trHeight w:val="113"/>
        </w:trPr>
        <w:tc>
          <w:tcPr>
            <w:tcW w:w="1844" w:type="dxa"/>
            <w:shd w:val="clear" w:color="auto" w:fill="auto"/>
          </w:tcPr>
          <w:p w14:paraId="7DB58C24" w14:textId="16219CC5" w:rsidR="00541763" w:rsidRPr="009A6215" w:rsidRDefault="00541763" w:rsidP="00A84BFF">
            <w:pPr>
              <w:spacing w:after="0" w:line="240" w:lineRule="auto"/>
              <w:rPr>
                <w:rFonts w:ascii="Times New Roman" w:hAnsi="Times New Roman"/>
                <w:lang w:val="kk-KZ"/>
              </w:rPr>
            </w:pPr>
            <w:r w:rsidRPr="001F2E4A">
              <w:rPr>
                <w:rFonts w:ascii="Times New Roman" w:hAnsi="Times New Roman"/>
              </w:rPr>
              <w:t>M</w:t>
            </w:r>
            <w:bookmarkStart w:id="295" w:name="_Hlk127953491"/>
            <w:r w:rsidRPr="001F2E4A">
              <w:rPr>
                <w:rFonts w:ascii="Times New Roman" w:hAnsi="Times New Roman"/>
              </w:rPr>
              <w:t>s18</w:t>
            </w:r>
            <w:r w:rsidRPr="001F2E4A">
              <w:rPr>
                <w:rFonts w:ascii="Times New Roman" w:hAnsi="Times New Roman"/>
                <w:lang w:val="kk-KZ"/>
              </w:rPr>
              <w:t xml:space="preserve"> </w:t>
            </w:r>
            <w:bookmarkEnd w:id="295"/>
            <w:r w:rsidRPr="001F2E4A">
              <w:rPr>
                <w:rFonts w:ascii="Times New Roman" w:hAnsi="Times New Roman"/>
                <w:lang w:val="kk-KZ"/>
              </w:rPr>
              <w:t>(П)</w:t>
            </w:r>
          </w:p>
        </w:tc>
        <w:tc>
          <w:tcPr>
            <w:tcW w:w="1695" w:type="dxa"/>
            <w:shd w:val="clear" w:color="auto" w:fill="auto"/>
          </w:tcPr>
          <w:p w14:paraId="38CE306C" w14:textId="2287EC89" w:rsidR="00541763" w:rsidRPr="009A6215" w:rsidRDefault="00541763" w:rsidP="00A84BFF">
            <w:pPr>
              <w:spacing w:after="0" w:line="240" w:lineRule="auto"/>
              <w:rPr>
                <w:rFonts w:ascii="Times New Roman" w:hAnsi="Times New Roman"/>
                <w:lang w:val="kk-KZ"/>
              </w:rPr>
            </w:pPr>
            <w:r w:rsidRPr="001F2E4A">
              <w:rPr>
                <w:rFonts w:ascii="Times New Roman" w:hAnsi="Times New Roman"/>
                <w:lang w:val="kk-KZ"/>
              </w:rPr>
              <w:t>20,0±1,90</w:t>
            </w:r>
          </w:p>
        </w:tc>
        <w:tc>
          <w:tcPr>
            <w:tcW w:w="1559" w:type="dxa"/>
            <w:shd w:val="clear" w:color="auto" w:fill="auto"/>
          </w:tcPr>
          <w:p w14:paraId="59247613" w14:textId="538A1BBC" w:rsidR="00541763" w:rsidRPr="009A6215" w:rsidRDefault="00541763" w:rsidP="00A84BFF">
            <w:pPr>
              <w:spacing w:after="0" w:line="240" w:lineRule="auto"/>
              <w:rPr>
                <w:rFonts w:ascii="Times New Roman" w:hAnsi="Times New Roman"/>
                <w:lang w:val="kk-KZ"/>
              </w:rPr>
            </w:pPr>
            <w:r w:rsidRPr="001F2E4A">
              <w:rPr>
                <w:rFonts w:ascii="Times New Roman" w:hAnsi="Times New Roman"/>
                <w:lang w:val="kk-KZ"/>
              </w:rPr>
              <w:t>7,94±0,84</w:t>
            </w:r>
          </w:p>
        </w:tc>
        <w:tc>
          <w:tcPr>
            <w:tcW w:w="993" w:type="dxa"/>
            <w:shd w:val="clear" w:color="auto" w:fill="auto"/>
          </w:tcPr>
          <w:p w14:paraId="66D2A4BF" w14:textId="7456DE93" w:rsidR="00541763" w:rsidRPr="009A6215" w:rsidRDefault="00541763" w:rsidP="00A84BFF">
            <w:pPr>
              <w:spacing w:after="0" w:line="240" w:lineRule="auto"/>
              <w:rPr>
                <w:rFonts w:ascii="Times New Roman" w:hAnsi="Times New Roman"/>
                <w:lang w:val="kk-KZ"/>
              </w:rPr>
            </w:pPr>
            <w:r w:rsidRPr="001F2E4A">
              <w:rPr>
                <w:rFonts w:ascii="Times New Roman" w:hAnsi="Times New Roman"/>
                <w:lang w:val="kk-KZ"/>
              </w:rPr>
              <w:t>11,00</w:t>
            </w:r>
          </w:p>
        </w:tc>
        <w:tc>
          <w:tcPr>
            <w:tcW w:w="1701" w:type="dxa"/>
            <w:shd w:val="clear" w:color="auto" w:fill="auto"/>
          </w:tcPr>
          <w:p w14:paraId="3A07182A" w14:textId="43A5A117" w:rsidR="00541763" w:rsidRPr="009A6215" w:rsidRDefault="00541763" w:rsidP="00A84BFF">
            <w:pPr>
              <w:spacing w:after="0" w:line="240" w:lineRule="auto"/>
              <w:rPr>
                <w:rFonts w:ascii="Times New Roman" w:hAnsi="Times New Roman"/>
                <w:lang w:val="kk-KZ"/>
              </w:rPr>
            </w:pPr>
            <w:r w:rsidRPr="001F2E4A">
              <w:rPr>
                <w:rFonts w:ascii="Times New Roman" w:hAnsi="Times New Roman"/>
                <w:lang w:val="kk-KZ"/>
              </w:rPr>
              <w:t>0,69±0,32</w:t>
            </w:r>
          </w:p>
        </w:tc>
        <w:tc>
          <w:tcPr>
            <w:tcW w:w="1701" w:type="dxa"/>
            <w:shd w:val="clear" w:color="auto" w:fill="auto"/>
          </w:tcPr>
          <w:p w14:paraId="3D36E8DC" w14:textId="4421DA94" w:rsidR="00541763" w:rsidRPr="009A6215" w:rsidRDefault="00541763" w:rsidP="00A84BFF">
            <w:pPr>
              <w:spacing w:after="0" w:line="240" w:lineRule="auto"/>
              <w:rPr>
                <w:rFonts w:ascii="Times New Roman" w:hAnsi="Times New Roman"/>
                <w:lang w:val="kk-KZ"/>
              </w:rPr>
            </w:pPr>
            <w:r w:rsidRPr="001F2E4A">
              <w:rPr>
                <w:rFonts w:ascii="Times New Roman" w:hAnsi="Times New Roman"/>
                <w:lang w:val="kk-KZ"/>
              </w:rPr>
              <w:t>2,48±0,41</w:t>
            </w:r>
          </w:p>
        </w:tc>
      </w:tr>
      <w:tr w:rsidR="00541763" w:rsidRPr="009A6215" w14:paraId="4641AD06" w14:textId="77777777" w:rsidTr="00EA02BB">
        <w:trPr>
          <w:cantSplit/>
          <w:trHeight w:val="113"/>
        </w:trPr>
        <w:tc>
          <w:tcPr>
            <w:tcW w:w="1844" w:type="dxa"/>
            <w:shd w:val="clear" w:color="auto" w:fill="auto"/>
          </w:tcPr>
          <w:p w14:paraId="549F06DB" w14:textId="07D6ABE4" w:rsidR="00541763" w:rsidRPr="009A6215" w:rsidRDefault="00541763" w:rsidP="00A84BFF">
            <w:pPr>
              <w:spacing w:after="0" w:line="240" w:lineRule="auto"/>
              <w:rPr>
                <w:rFonts w:ascii="Times New Roman" w:hAnsi="Times New Roman"/>
                <w:lang w:val="kk-KZ"/>
              </w:rPr>
            </w:pPr>
            <w:r w:rsidRPr="001F2E4A">
              <w:rPr>
                <w:rFonts w:ascii="Times New Roman" w:hAnsi="Times New Roman"/>
              </w:rPr>
              <w:t>Ms19</w:t>
            </w:r>
            <w:r w:rsidRPr="001F2E4A">
              <w:rPr>
                <w:rFonts w:ascii="Times New Roman" w:hAnsi="Times New Roman"/>
                <w:lang w:val="kk-KZ"/>
              </w:rPr>
              <w:t xml:space="preserve"> (М)</w:t>
            </w:r>
          </w:p>
        </w:tc>
        <w:tc>
          <w:tcPr>
            <w:tcW w:w="1695" w:type="dxa"/>
            <w:shd w:val="clear" w:color="auto" w:fill="auto"/>
          </w:tcPr>
          <w:p w14:paraId="73D6E828" w14:textId="518D0685" w:rsidR="00541763" w:rsidRPr="009A6215" w:rsidRDefault="00541763" w:rsidP="00A84BFF">
            <w:pPr>
              <w:spacing w:after="0" w:line="240" w:lineRule="auto"/>
              <w:rPr>
                <w:rFonts w:ascii="Times New Roman" w:hAnsi="Times New Roman"/>
                <w:lang w:val="kk-KZ"/>
              </w:rPr>
            </w:pPr>
            <w:r w:rsidRPr="001F2E4A">
              <w:rPr>
                <w:rFonts w:ascii="Times New Roman" w:hAnsi="Times New Roman"/>
                <w:lang w:val="kk-KZ"/>
              </w:rPr>
              <w:t>19,0±1,00</w:t>
            </w:r>
          </w:p>
        </w:tc>
        <w:tc>
          <w:tcPr>
            <w:tcW w:w="1559" w:type="dxa"/>
            <w:shd w:val="clear" w:color="auto" w:fill="auto"/>
          </w:tcPr>
          <w:p w14:paraId="16953641" w14:textId="2A3FFB1A" w:rsidR="00541763" w:rsidRPr="009A6215" w:rsidRDefault="00541763" w:rsidP="00A84BFF">
            <w:pPr>
              <w:spacing w:after="0" w:line="240" w:lineRule="auto"/>
              <w:rPr>
                <w:rFonts w:ascii="Times New Roman" w:hAnsi="Times New Roman"/>
                <w:lang w:val="kk-KZ"/>
              </w:rPr>
            </w:pPr>
            <w:r w:rsidRPr="001F2E4A">
              <w:rPr>
                <w:rFonts w:ascii="Times New Roman" w:hAnsi="Times New Roman"/>
                <w:lang w:val="kk-KZ"/>
              </w:rPr>
              <w:t>11,2±0,62</w:t>
            </w:r>
          </w:p>
        </w:tc>
        <w:tc>
          <w:tcPr>
            <w:tcW w:w="993" w:type="dxa"/>
            <w:shd w:val="clear" w:color="auto" w:fill="auto"/>
          </w:tcPr>
          <w:p w14:paraId="754F087E" w14:textId="7390E5AA" w:rsidR="00541763" w:rsidRPr="009A6215" w:rsidRDefault="00541763" w:rsidP="00A84BFF">
            <w:pPr>
              <w:spacing w:after="0" w:line="240" w:lineRule="auto"/>
              <w:rPr>
                <w:rFonts w:ascii="Times New Roman" w:hAnsi="Times New Roman"/>
                <w:lang w:val="kk-KZ"/>
              </w:rPr>
            </w:pPr>
            <w:r w:rsidRPr="001F2E4A">
              <w:rPr>
                <w:rFonts w:ascii="Times New Roman" w:hAnsi="Times New Roman"/>
                <w:lang w:val="kk-KZ"/>
              </w:rPr>
              <w:t>10,00</w:t>
            </w:r>
          </w:p>
        </w:tc>
        <w:tc>
          <w:tcPr>
            <w:tcW w:w="1701" w:type="dxa"/>
            <w:shd w:val="clear" w:color="auto" w:fill="auto"/>
          </w:tcPr>
          <w:p w14:paraId="7405C268" w14:textId="18C7A711" w:rsidR="00541763" w:rsidRPr="009A6215" w:rsidRDefault="00541763" w:rsidP="00A84BFF">
            <w:pPr>
              <w:spacing w:after="0" w:line="240" w:lineRule="auto"/>
              <w:rPr>
                <w:rFonts w:ascii="Times New Roman" w:hAnsi="Times New Roman"/>
                <w:lang w:val="kk-KZ"/>
              </w:rPr>
            </w:pPr>
            <w:r w:rsidRPr="001F2E4A">
              <w:rPr>
                <w:rFonts w:ascii="Times New Roman" w:hAnsi="Times New Roman"/>
                <w:lang w:val="kk-KZ"/>
              </w:rPr>
              <w:t>1,11±0,09</w:t>
            </w:r>
          </w:p>
        </w:tc>
        <w:tc>
          <w:tcPr>
            <w:tcW w:w="1701" w:type="dxa"/>
            <w:shd w:val="clear" w:color="auto" w:fill="auto"/>
          </w:tcPr>
          <w:p w14:paraId="1BFFFAB5" w14:textId="3E60F7D7" w:rsidR="00541763" w:rsidRPr="009A6215" w:rsidRDefault="00541763" w:rsidP="00A84BFF">
            <w:pPr>
              <w:spacing w:after="0" w:line="240" w:lineRule="auto"/>
              <w:rPr>
                <w:rFonts w:ascii="Times New Roman" w:hAnsi="Times New Roman"/>
                <w:lang w:val="kk-KZ"/>
              </w:rPr>
            </w:pPr>
            <w:r w:rsidRPr="001F2E4A">
              <w:rPr>
                <w:rFonts w:ascii="Times New Roman" w:hAnsi="Times New Roman"/>
                <w:lang w:val="kk-KZ"/>
              </w:rPr>
              <w:t>1,38±0,55</w:t>
            </w:r>
          </w:p>
        </w:tc>
      </w:tr>
      <w:tr w:rsidR="00541763" w:rsidRPr="009A6215" w14:paraId="3D83EE84" w14:textId="77777777" w:rsidTr="00EA02BB">
        <w:trPr>
          <w:cantSplit/>
          <w:trHeight w:val="113"/>
        </w:trPr>
        <w:tc>
          <w:tcPr>
            <w:tcW w:w="1844" w:type="dxa"/>
            <w:shd w:val="clear" w:color="auto" w:fill="auto"/>
          </w:tcPr>
          <w:p w14:paraId="7524A342" w14:textId="3B6F3BEE" w:rsidR="00541763" w:rsidRPr="001F2E4A" w:rsidRDefault="00541763" w:rsidP="00A84BFF">
            <w:pPr>
              <w:spacing w:after="0" w:line="240" w:lineRule="auto"/>
              <w:rPr>
                <w:rFonts w:ascii="Times New Roman" w:hAnsi="Times New Roman"/>
              </w:rPr>
            </w:pPr>
            <w:r w:rsidRPr="001F2E4A">
              <w:rPr>
                <w:rFonts w:ascii="Times New Roman" w:hAnsi="Times New Roman"/>
              </w:rPr>
              <w:t>Ms20</w:t>
            </w:r>
            <w:r w:rsidRPr="001F2E4A">
              <w:rPr>
                <w:rFonts w:ascii="Times New Roman" w:hAnsi="Times New Roman"/>
                <w:lang w:val="kk-KZ"/>
              </w:rPr>
              <w:t xml:space="preserve"> (М)</w:t>
            </w:r>
          </w:p>
        </w:tc>
        <w:tc>
          <w:tcPr>
            <w:tcW w:w="1695" w:type="dxa"/>
            <w:shd w:val="clear" w:color="auto" w:fill="auto"/>
          </w:tcPr>
          <w:p w14:paraId="1998242C" w14:textId="355AF3D3" w:rsidR="00541763" w:rsidRPr="001F2E4A" w:rsidRDefault="00541763" w:rsidP="00A84BFF">
            <w:pPr>
              <w:spacing w:after="0" w:line="240" w:lineRule="auto"/>
              <w:rPr>
                <w:rFonts w:ascii="Times New Roman" w:hAnsi="Times New Roman"/>
                <w:lang w:val="kk-KZ"/>
              </w:rPr>
            </w:pPr>
            <w:r w:rsidRPr="001F2E4A">
              <w:rPr>
                <w:rFonts w:ascii="Times New Roman" w:hAnsi="Times New Roman"/>
                <w:lang w:val="kk-KZ"/>
              </w:rPr>
              <w:t>18,0±0,65</w:t>
            </w:r>
          </w:p>
        </w:tc>
        <w:tc>
          <w:tcPr>
            <w:tcW w:w="1559" w:type="dxa"/>
            <w:shd w:val="clear" w:color="auto" w:fill="auto"/>
          </w:tcPr>
          <w:p w14:paraId="7CB075EF" w14:textId="7D48C1BC" w:rsidR="00541763" w:rsidRPr="001F2E4A" w:rsidRDefault="00541763" w:rsidP="00A84BFF">
            <w:pPr>
              <w:spacing w:after="0" w:line="240" w:lineRule="auto"/>
              <w:rPr>
                <w:rFonts w:ascii="Times New Roman" w:hAnsi="Times New Roman"/>
                <w:lang w:val="kk-KZ"/>
              </w:rPr>
            </w:pPr>
            <w:r w:rsidRPr="001F2E4A">
              <w:rPr>
                <w:rFonts w:ascii="Times New Roman" w:hAnsi="Times New Roman"/>
                <w:lang w:val="kk-KZ"/>
              </w:rPr>
              <w:t>7,70±0,50</w:t>
            </w:r>
          </w:p>
        </w:tc>
        <w:tc>
          <w:tcPr>
            <w:tcW w:w="993" w:type="dxa"/>
            <w:shd w:val="clear" w:color="auto" w:fill="auto"/>
          </w:tcPr>
          <w:p w14:paraId="18A95CBE" w14:textId="6B3D5290" w:rsidR="00541763" w:rsidRPr="001F2E4A" w:rsidRDefault="00541763" w:rsidP="00A84BFF">
            <w:pPr>
              <w:spacing w:after="0" w:line="240" w:lineRule="auto"/>
              <w:rPr>
                <w:rFonts w:ascii="Times New Roman" w:hAnsi="Times New Roman"/>
                <w:lang w:val="kk-KZ"/>
              </w:rPr>
            </w:pPr>
            <w:r w:rsidRPr="001F2E4A">
              <w:rPr>
                <w:rFonts w:ascii="Times New Roman" w:hAnsi="Times New Roman"/>
                <w:lang w:val="kk-KZ"/>
              </w:rPr>
              <w:t>5,00</w:t>
            </w:r>
          </w:p>
        </w:tc>
        <w:tc>
          <w:tcPr>
            <w:tcW w:w="1701" w:type="dxa"/>
            <w:shd w:val="clear" w:color="auto" w:fill="auto"/>
          </w:tcPr>
          <w:p w14:paraId="3457B5DF" w14:textId="2A955586" w:rsidR="00541763" w:rsidRPr="001F2E4A" w:rsidRDefault="00541763" w:rsidP="00A84BFF">
            <w:pPr>
              <w:spacing w:after="0" w:line="240" w:lineRule="auto"/>
              <w:rPr>
                <w:rFonts w:ascii="Times New Roman" w:hAnsi="Times New Roman"/>
                <w:lang w:val="kk-KZ"/>
              </w:rPr>
            </w:pPr>
            <w:r w:rsidRPr="001F2E4A">
              <w:rPr>
                <w:rFonts w:ascii="Times New Roman" w:hAnsi="Times New Roman"/>
                <w:lang w:val="kk-KZ"/>
              </w:rPr>
              <w:t>1,61±1,08</w:t>
            </w:r>
          </w:p>
        </w:tc>
        <w:tc>
          <w:tcPr>
            <w:tcW w:w="1701" w:type="dxa"/>
            <w:shd w:val="clear" w:color="auto" w:fill="auto"/>
          </w:tcPr>
          <w:p w14:paraId="23E9057A" w14:textId="3DFECF38" w:rsidR="00541763" w:rsidRPr="001F2E4A" w:rsidRDefault="00541763" w:rsidP="00A84BFF">
            <w:pPr>
              <w:spacing w:after="0" w:line="240" w:lineRule="auto"/>
              <w:rPr>
                <w:rFonts w:ascii="Times New Roman" w:hAnsi="Times New Roman"/>
                <w:lang w:val="kk-KZ"/>
              </w:rPr>
            </w:pPr>
            <w:r w:rsidRPr="001F2E4A">
              <w:rPr>
                <w:rFonts w:ascii="Times New Roman" w:hAnsi="Times New Roman"/>
                <w:lang w:val="kk-KZ"/>
              </w:rPr>
              <w:t>0,83±0,40</w:t>
            </w:r>
          </w:p>
        </w:tc>
      </w:tr>
      <w:tr w:rsidR="00541763" w:rsidRPr="009A6215" w14:paraId="0EFB4B32" w14:textId="77777777" w:rsidTr="00EA02BB">
        <w:trPr>
          <w:cantSplit/>
          <w:trHeight w:val="113"/>
        </w:trPr>
        <w:tc>
          <w:tcPr>
            <w:tcW w:w="1844" w:type="dxa"/>
            <w:shd w:val="clear" w:color="auto" w:fill="auto"/>
          </w:tcPr>
          <w:p w14:paraId="58346CB2" w14:textId="0C096EFC" w:rsidR="00541763" w:rsidRPr="001F2E4A" w:rsidRDefault="00541763" w:rsidP="00A84BFF">
            <w:pPr>
              <w:spacing w:after="0" w:line="240" w:lineRule="auto"/>
              <w:rPr>
                <w:rFonts w:ascii="Times New Roman" w:hAnsi="Times New Roman"/>
              </w:rPr>
            </w:pPr>
            <w:r w:rsidRPr="001F2E4A">
              <w:rPr>
                <w:rFonts w:ascii="Times New Roman" w:hAnsi="Times New Roman"/>
              </w:rPr>
              <w:t>Ms21</w:t>
            </w:r>
            <w:r w:rsidRPr="001F2E4A">
              <w:rPr>
                <w:rFonts w:ascii="Times New Roman" w:hAnsi="Times New Roman"/>
                <w:lang w:val="kk-KZ"/>
              </w:rPr>
              <w:t xml:space="preserve"> (М)</w:t>
            </w:r>
          </w:p>
        </w:tc>
        <w:tc>
          <w:tcPr>
            <w:tcW w:w="1695" w:type="dxa"/>
            <w:shd w:val="clear" w:color="auto" w:fill="auto"/>
          </w:tcPr>
          <w:p w14:paraId="6E3ACF17" w14:textId="60F37437" w:rsidR="00541763" w:rsidRPr="001F2E4A" w:rsidRDefault="00541763" w:rsidP="00A84BFF">
            <w:pPr>
              <w:spacing w:after="0" w:line="240" w:lineRule="auto"/>
              <w:rPr>
                <w:rFonts w:ascii="Times New Roman" w:hAnsi="Times New Roman"/>
                <w:lang w:val="kk-KZ"/>
              </w:rPr>
            </w:pPr>
            <w:r w:rsidRPr="001F2E4A">
              <w:rPr>
                <w:rFonts w:ascii="Times New Roman" w:hAnsi="Times New Roman"/>
                <w:lang w:val="kk-KZ"/>
              </w:rPr>
              <w:t>13,0±1,25</w:t>
            </w:r>
          </w:p>
        </w:tc>
        <w:tc>
          <w:tcPr>
            <w:tcW w:w="1559" w:type="dxa"/>
            <w:shd w:val="clear" w:color="auto" w:fill="auto"/>
          </w:tcPr>
          <w:p w14:paraId="61278ACF" w14:textId="76BE446F" w:rsidR="00541763" w:rsidRPr="001F2E4A" w:rsidRDefault="00541763" w:rsidP="00A84BFF">
            <w:pPr>
              <w:spacing w:after="0" w:line="240" w:lineRule="auto"/>
              <w:rPr>
                <w:rFonts w:ascii="Times New Roman" w:hAnsi="Times New Roman"/>
                <w:lang w:val="kk-KZ"/>
              </w:rPr>
            </w:pPr>
            <w:r w:rsidRPr="001F2E4A">
              <w:rPr>
                <w:rFonts w:ascii="Times New Roman" w:hAnsi="Times New Roman"/>
                <w:lang w:val="kk-KZ"/>
              </w:rPr>
              <w:t>8,30±0,91</w:t>
            </w:r>
          </w:p>
        </w:tc>
        <w:tc>
          <w:tcPr>
            <w:tcW w:w="993" w:type="dxa"/>
            <w:shd w:val="clear" w:color="auto" w:fill="auto"/>
          </w:tcPr>
          <w:p w14:paraId="4504FEF1" w14:textId="7C544A16" w:rsidR="00541763" w:rsidRPr="001F2E4A" w:rsidRDefault="00541763" w:rsidP="00A84BFF">
            <w:pPr>
              <w:spacing w:after="0" w:line="240" w:lineRule="auto"/>
              <w:rPr>
                <w:rFonts w:ascii="Times New Roman" w:hAnsi="Times New Roman"/>
                <w:lang w:val="kk-KZ"/>
              </w:rPr>
            </w:pPr>
            <w:r w:rsidRPr="001F2E4A">
              <w:rPr>
                <w:rFonts w:ascii="Times New Roman" w:hAnsi="Times New Roman"/>
                <w:lang w:val="kk-KZ"/>
              </w:rPr>
              <w:t>5,80</w:t>
            </w:r>
          </w:p>
        </w:tc>
        <w:tc>
          <w:tcPr>
            <w:tcW w:w="1701" w:type="dxa"/>
            <w:shd w:val="clear" w:color="auto" w:fill="auto"/>
          </w:tcPr>
          <w:p w14:paraId="6BB531EC" w14:textId="48AB2042" w:rsidR="00541763" w:rsidRPr="001F2E4A" w:rsidRDefault="00541763" w:rsidP="00A84BFF">
            <w:pPr>
              <w:spacing w:after="0" w:line="240" w:lineRule="auto"/>
              <w:rPr>
                <w:rFonts w:ascii="Times New Roman" w:hAnsi="Times New Roman"/>
                <w:lang w:val="kk-KZ"/>
              </w:rPr>
            </w:pPr>
            <w:r w:rsidRPr="001F2E4A">
              <w:rPr>
                <w:rFonts w:ascii="Times New Roman" w:hAnsi="Times New Roman"/>
                <w:lang w:val="kk-KZ"/>
              </w:rPr>
              <w:t>1,42±0,65</w:t>
            </w:r>
          </w:p>
        </w:tc>
        <w:tc>
          <w:tcPr>
            <w:tcW w:w="1701" w:type="dxa"/>
            <w:shd w:val="clear" w:color="auto" w:fill="auto"/>
          </w:tcPr>
          <w:p w14:paraId="21492ACA" w14:textId="68015DF7" w:rsidR="00541763" w:rsidRPr="001F2E4A" w:rsidRDefault="00541763" w:rsidP="00A84BFF">
            <w:pPr>
              <w:spacing w:after="0" w:line="240" w:lineRule="auto"/>
              <w:rPr>
                <w:rFonts w:ascii="Times New Roman" w:hAnsi="Times New Roman"/>
                <w:lang w:val="kk-KZ"/>
              </w:rPr>
            </w:pPr>
            <w:r w:rsidRPr="001F2E4A">
              <w:rPr>
                <w:rFonts w:ascii="Times New Roman" w:hAnsi="Times New Roman"/>
                <w:lang w:val="kk-KZ"/>
              </w:rPr>
              <w:t>1,65±0,23</w:t>
            </w:r>
          </w:p>
        </w:tc>
      </w:tr>
      <w:tr w:rsidR="00541763" w:rsidRPr="009A6215" w14:paraId="6DCAE2E7" w14:textId="77777777" w:rsidTr="00EA02BB">
        <w:trPr>
          <w:cantSplit/>
          <w:trHeight w:val="113"/>
        </w:trPr>
        <w:tc>
          <w:tcPr>
            <w:tcW w:w="1844" w:type="dxa"/>
            <w:shd w:val="clear" w:color="auto" w:fill="auto"/>
          </w:tcPr>
          <w:p w14:paraId="310F26B1" w14:textId="177EAC57" w:rsidR="00541763" w:rsidRPr="001F2E4A" w:rsidRDefault="00541763" w:rsidP="00A84BFF">
            <w:pPr>
              <w:spacing w:after="0" w:line="240" w:lineRule="auto"/>
              <w:rPr>
                <w:rFonts w:ascii="Times New Roman" w:hAnsi="Times New Roman"/>
              </w:rPr>
            </w:pPr>
            <w:r w:rsidRPr="001F2E4A">
              <w:rPr>
                <w:rFonts w:ascii="Times New Roman" w:hAnsi="Times New Roman"/>
              </w:rPr>
              <w:t>Ms22</w:t>
            </w:r>
            <w:r w:rsidRPr="001F2E4A">
              <w:rPr>
                <w:rFonts w:ascii="Times New Roman" w:hAnsi="Times New Roman"/>
                <w:lang w:val="kk-KZ"/>
              </w:rPr>
              <w:t xml:space="preserve"> (М)</w:t>
            </w:r>
          </w:p>
        </w:tc>
        <w:tc>
          <w:tcPr>
            <w:tcW w:w="1695" w:type="dxa"/>
            <w:shd w:val="clear" w:color="auto" w:fill="auto"/>
          </w:tcPr>
          <w:p w14:paraId="2D4C18DD" w14:textId="71A656C0" w:rsidR="00541763" w:rsidRPr="001F2E4A" w:rsidRDefault="00541763" w:rsidP="00A84BFF">
            <w:pPr>
              <w:spacing w:after="0" w:line="240" w:lineRule="auto"/>
              <w:rPr>
                <w:rFonts w:ascii="Times New Roman" w:hAnsi="Times New Roman"/>
                <w:lang w:val="kk-KZ"/>
              </w:rPr>
            </w:pPr>
            <w:r w:rsidRPr="001F2E4A">
              <w:rPr>
                <w:rFonts w:ascii="Times New Roman" w:hAnsi="Times New Roman"/>
                <w:lang w:val="kk-KZ"/>
              </w:rPr>
              <w:t>15,0±1,77</w:t>
            </w:r>
          </w:p>
        </w:tc>
        <w:tc>
          <w:tcPr>
            <w:tcW w:w="1559" w:type="dxa"/>
            <w:shd w:val="clear" w:color="auto" w:fill="auto"/>
          </w:tcPr>
          <w:p w14:paraId="5B62917A" w14:textId="155AF917" w:rsidR="00541763" w:rsidRPr="001F2E4A" w:rsidRDefault="00541763" w:rsidP="00A84BFF">
            <w:pPr>
              <w:spacing w:after="0" w:line="240" w:lineRule="auto"/>
              <w:rPr>
                <w:rFonts w:ascii="Times New Roman" w:hAnsi="Times New Roman"/>
                <w:lang w:val="kk-KZ"/>
              </w:rPr>
            </w:pPr>
            <w:r w:rsidRPr="001F2E4A">
              <w:rPr>
                <w:rFonts w:ascii="Times New Roman" w:hAnsi="Times New Roman"/>
                <w:lang w:val="kk-KZ"/>
              </w:rPr>
              <w:t>9,30±1,02</w:t>
            </w:r>
          </w:p>
        </w:tc>
        <w:tc>
          <w:tcPr>
            <w:tcW w:w="993" w:type="dxa"/>
            <w:shd w:val="clear" w:color="auto" w:fill="auto"/>
          </w:tcPr>
          <w:p w14:paraId="6F73E230" w14:textId="5E12AC37" w:rsidR="00541763" w:rsidRPr="001F2E4A" w:rsidRDefault="00541763" w:rsidP="00A84BFF">
            <w:pPr>
              <w:spacing w:after="0" w:line="240" w:lineRule="auto"/>
              <w:rPr>
                <w:rFonts w:ascii="Times New Roman" w:hAnsi="Times New Roman"/>
                <w:lang w:val="kk-KZ"/>
              </w:rPr>
            </w:pPr>
            <w:r w:rsidRPr="001F2E4A">
              <w:rPr>
                <w:rFonts w:ascii="Times New Roman" w:hAnsi="Times New Roman"/>
                <w:lang w:val="kk-KZ"/>
              </w:rPr>
              <w:t>10,00</w:t>
            </w:r>
          </w:p>
        </w:tc>
        <w:tc>
          <w:tcPr>
            <w:tcW w:w="1701" w:type="dxa"/>
            <w:shd w:val="clear" w:color="auto" w:fill="auto"/>
          </w:tcPr>
          <w:p w14:paraId="4BB948B8" w14:textId="0D65910D" w:rsidR="00541763" w:rsidRPr="001F2E4A" w:rsidRDefault="00541763" w:rsidP="00A84BFF">
            <w:pPr>
              <w:spacing w:after="0" w:line="240" w:lineRule="auto"/>
              <w:rPr>
                <w:rFonts w:ascii="Times New Roman" w:hAnsi="Times New Roman"/>
                <w:lang w:val="kk-KZ"/>
              </w:rPr>
            </w:pPr>
            <w:r w:rsidRPr="001F2E4A">
              <w:rPr>
                <w:rFonts w:ascii="Times New Roman" w:hAnsi="Times New Roman"/>
                <w:lang w:val="kk-KZ"/>
              </w:rPr>
              <w:t>0,94±0,35</w:t>
            </w:r>
          </w:p>
        </w:tc>
        <w:tc>
          <w:tcPr>
            <w:tcW w:w="1701" w:type="dxa"/>
            <w:shd w:val="clear" w:color="auto" w:fill="auto"/>
          </w:tcPr>
          <w:p w14:paraId="1E27894C" w14:textId="0C7A55C0" w:rsidR="00541763" w:rsidRPr="001F2E4A" w:rsidRDefault="00541763" w:rsidP="00A84BFF">
            <w:pPr>
              <w:spacing w:after="0" w:line="240" w:lineRule="auto"/>
              <w:rPr>
                <w:rFonts w:ascii="Times New Roman" w:hAnsi="Times New Roman"/>
                <w:lang w:val="kk-KZ"/>
              </w:rPr>
            </w:pPr>
            <w:r w:rsidRPr="001F2E4A">
              <w:rPr>
                <w:rFonts w:ascii="Times New Roman" w:hAnsi="Times New Roman"/>
                <w:lang w:val="kk-KZ"/>
              </w:rPr>
              <w:t>1,17±0,36</w:t>
            </w:r>
          </w:p>
        </w:tc>
      </w:tr>
      <w:tr w:rsidR="00541763" w:rsidRPr="009A6215" w14:paraId="1F1D08FB" w14:textId="77777777" w:rsidTr="00EA02BB">
        <w:trPr>
          <w:cantSplit/>
          <w:trHeight w:val="113"/>
        </w:trPr>
        <w:tc>
          <w:tcPr>
            <w:tcW w:w="1844" w:type="dxa"/>
            <w:shd w:val="clear" w:color="auto" w:fill="auto"/>
          </w:tcPr>
          <w:p w14:paraId="7D77C01E" w14:textId="4C3858CD" w:rsidR="00541763" w:rsidRPr="001F2E4A" w:rsidRDefault="00541763" w:rsidP="00A84BFF">
            <w:pPr>
              <w:spacing w:after="0" w:line="240" w:lineRule="auto"/>
              <w:rPr>
                <w:rFonts w:ascii="Times New Roman" w:hAnsi="Times New Roman"/>
              </w:rPr>
            </w:pPr>
            <w:r w:rsidRPr="001F2E4A">
              <w:rPr>
                <w:rFonts w:ascii="Times New Roman" w:hAnsi="Times New Roman"/>
              </w:rPr>
              <w:t>Ms23</w:t>
            </w:r>
            <w:r w:rsidRPr="001F2E4A">
              <w:rPr>
                <w:rFonts w:ascii="Times New Roman" w:hAnsi="Times New Roman"/>
                <w:lang w:val="kk-KZ"/>
              </w:rPr>
              <w:t xml:space="preserve"> (М)</w:t>
            </w:r>
          </w:p>
        </w:tc>
        <w:tc>
          <w:tcPr>
            <w:tcW w:w="1695" w:type="dxa"/>
            <w:shd w:val="clear" w:color="auto" w:fill="auto"/>
          </w:tcPr>
          <w:p w14:paraId="76122E04" w14:textId="28B39733" w:rsidR="00541763" w:rsidRPr="001F2E4A" w:rsidRDefault="00541763" w:rsidP="00A84BFF">
            <w:pPr>
              <w:spacing w:after="0" w:line="240" w:lineRule="auto"/>
              <w:rPr>
                <w:rFonts w:ascii="Times New Roman" w:hAnsi="Times New Roman"/>
                <w:lang w:val="kk-KZ"/>
              </w:rPr>
            </w:pPr>
            <w:r w:rsidRPr="001F2E4A">
              <w:rPr>
                <w:rFonts w:ascii="Times New Roman" w:hAnsi="Times New Roman"/>
                <w:lang w:val="kk-KZ"/>
              </w:rPr>
              <w:t>13,0±1,30</w:t>
            </w:r>
          </w:p>
        </w:tc>
        <w:tc>
          <w:tcPr>
            <w:tcW w:w="1559" w:type="dxa"/>
            <w:shd w:val="clear" w:color="auto" w:fill="auto"/>
          </w:tcPr>
          <w:p w14:paraId="327C37AE" w14:textId="0CBC5A7E" w:rsidR="00541763" w:rsidRPr="001F2E4A" w:rsidRDefault="00541763" w:rsidP="00A84BFF">
            <w:pPr>
              <w:spacing w:after="0" w:line="240" w:lineRule="auto"/>
              <w:rPr>
                <w:rFonts w:ascii="Times New Roman" w:hAnsi="Times New Roman"/>
                <w:lang w:val="kk-KZ"/>
              </w:rPr>
            </w:pPr>
            <w:r w:rsidRPr="001F2E4A">
              <w:rPr>
                <w:rFonts w:ascii="Times New Roman" w:hAnsi="Times New Roman"/>
                <w:lang w:val="kk-KZ"/>
              </w:rPr>
              <w:t>9,60±1,50</w:t>
            </w:r>
          </w:p>
        </w:tc>
        <w:tc>
          <w:tcPr>
            <w:tcW w:w="993" w:type="dxa"/>
            <w:shd w:val="clear" w:color="auto" w:fill="auto"/>
          </w:tcPr>
          <w:p w14:paraId="6270DB29" w14:textId="30E85AE2" w:rsidR="00541763" w:rsidRPr="001F2E4A" w:rsidRDefault="00541763" w:rsidP="00A84BFF">
            <w:pPr>
              <w:spacing w:after="0" w:line="240" w:lineRule="auto"/>
              <w:rPr>
                <w:rFonts w:ascii="Times New Roman" w:hAnsi="Times New Roman"/>
                <w:lang w:val="kk-KZ"/>
              </w:rPr>
            </w:pPr>
            <w:r w:rsidRPr="001F2E4A">
              <w:rPr>
                <w:rFonts w:ascii="Times New Roman" w:hAnsi="Times New Roman"/>
                <w:lang w:val="kk-KZ"/>
              </w:rPr>
              <w:t>12,00</w:t>
            </w:r>
          </w:p>
        </w:tc>
        <w:tc>
          <w:tcPr>
            <w:tcW w:w="1701" w:type="dxa"/>
            <w:shd w:val="clear" w:color="auto" w:fill="auto"/>
          </w:tcPr>
          <w:p w14:paraId="1E94A2A4" w14:textId="5CF35209" w:rsidR="00541763" w:rsidRPr="001F2E4A" w:rsidRDefault="00541763" w:rsidP="00A84BFF">
            <w:pPr>
              <w:spacing w:after="0" w:line="240" w:lineRule="auto"/>
              <w:rPr>
                <w:rFonts w:ascii="Times New Roman" w:hAnsi="Times New Roman"/>
                <w:lang w:val="kk-KZ"/>
              </w:rPr>
            </w:pPr>
            <w:r w:rsidRPr="001F2E4A">
              <w:rPr>
                <w:rFonts w:ascii="Times New Roman" w:hAnsi="Times New Roman"/>
                <w:lang w:val="kk-KZ"/>
              </w:rPr>
              <w:t>0,85±0,80</w:t>
            </w:r>
          </w:p>
        </w:tc>
        <w:tc>
          <w:tcPr>
            <w:tcW w:w="1701" w:type="dxa"/>
            <w:shd w:val="clear" w:color="auto" w:fill="auto"/>
          </w:tcPr>
          <w:p w14:paraId="473032E3" w14:textId="7D9F1D79" w:rsidR="00541763" w:rsidRPr="001F2E4A" w:rsidRDefault="00541763" w:rsidP="00A84BFF">
            <w:pPr>
              <w:spacing w:after="0" w:line="240" w:lineRule="auto"/>
              <w:rPr>
                <w:rFonts w:ascii="Times New Roman" w:hAnsi="Times New Roman"/>
                <w:lang w:val="kk-KZ"/>
              </w:rPr>
            </w:pPr>
            <w:r w:rsidRPr="001F2E4A">
              <w:rPr>
                <w:rFonts w:ascii="Times New Roman" w:hAnsi="Times New Roman"/>
                <w:lang w:val="kk-KZ"/>
              </w:rPr>
              <w:t>1,56±1,02</w:t>
            </w:r>
          </w:p>
        </w:tc>
      </w:tr>
      <w:tr w:rsidR="00541763" w:rsidRPr="009A6215" w14:paraId="3AAFA0FB" w14:textId="77777777" w:rsidTr="00EA02BB">
        <w:trPr>
          <w:cantSplit/>
          <w:trHeight w:val="113"/>
        </w:trPr>
        <w:tc>
          <w:tcPr>
            <w:tcW w:w="1844" w:type="dxa"/>
            <w:shd w:val="clear" w:color="auto" w:fill="auto"/>
          </w:tcPr>
          <w:p w14:paraId="0AA6BB6E" w14:textId="1ED91FC8" w:rsidR="00541763" w:rsidRPr="001F2E4A" w:rsidRDefault="00541763" w:rsidP="00A84BFF">
            <w:pPr>
              <w:spacing w:after="0" w:line="240" w:lineRule="auto"/>
              <w:rPr>
                <w:rFonts w:ascii="Times New Roman" w:hAnsi="Times New Roman"/>
              </w:rPr>
            </w:pPr>
            <w:r w:rsidRPr="001F2E4A">
              <w:rPr>
                <w:rFonts w:ascii="Times New Roman" w:hAnsi="Times New Roman"/>
              </w:rPr>
              <w:t>Ms24</w:t>
            </w:r>
            <w:r w:rsidRPr="001F2E4A">
              <w:rPr>
                <w:rFonts w:ascii="Times New Roman" w:hAnsi="Times New Roman"/>
                <w:lang w:val="kk-KZ"/>
              </w:rPr>
              <w:t xml:space="preserve"> (К)</w:t>
            </w:r>
          </w:p>
        </w:tc>
        <w:tc>
          <w:tcPr>
            <w:tcW w:w="1695" w:type="dxa"/>
            <w:shd w:val="clear" w:color="auto" w:fill="auto"/>
          </w:tcPr>
          <w:p w14:paraId="39712B41" w14:textId="0AA5034B" w:rsidR="00541763" w:rsidRPr="001F2E4A" w:rsidRDefault="00541763" w:rsidP="00A84BFF">
            <w:pPr>
              <w:spacing w:after="0" w:line="240" w:lineRule="auto"/>
              <w:rPr>
                <w:rFonts w:ascii="Times New Roman" w:hAnsi="Times New Roman"/>
                <w:lang w:val="kk-KZ"/>
              </w:rPr>
            </w:pPr>
            <w:r w:rsidRPr="001F2E4A">
              <w:rPr>
                <w:rFonts w:ascii="Times New Roman" w:hAnsi="Times New Roman"/>
                <w:lang w:val="kk-KZ"/>
              </w:rPr>
              <w:t>21,0±0,90</w:t>
            </w:r>
          </w:p>
        </w:tc>
        <w:tc>
          <w:tcPr>
            <w:tcW w:w="1559" w:type="dxa"/>
            <w:shd w:val="clear" w:color="auto" w:fill="auto"/>
          </w:tcPr>
          <w:p w14:paraId="4595213D" w14:textId="777BFA3B" w:rsidR="00541763" w:rsidRPr="001F2E4A" w:rsidRDefault="00541763" w:rsidP="00A84BFF">
            <w:pPr>
              <w:spacing w:after="0" w:line="240" w:lineRule="auto"/>
              <w:rPr>
                <w:rFonts w:ascii="Times New Roman" w:hAnsi="Times New Roman"/>
                <w:lang w:val="kk-KZ"/>
              </w:rPr>
            </w:pPr>
            <w:r w:rsidRPr="001F2E4A">
              <w:rPr>
                <w:rFonts w:ascii="Times New Roman" w:hAnsi="Times New Roman"/>
                <w:lang w:val="kk-KZ"/>
              </w:rPr>
              <w:t>7,10±1,45</w:t>
            </w:r>
          </w:p>
        </w:tc>
        <w:tc>
          <w:tcPr>
            <w:tcW w:w="993" w:type="dxa"/>
            <w:shd w:val="clear" w:color="auto" w:fill="auto"/>
          </w:tcPr>
          <w:p w14:paraId="0528FA67" w14:textId="6A3BAD28" w:rsidR="00541763" w:rsidRPr="001F2E4A" w:rsidRDefault="00541763" w:rsidP="00A84BFF">
            <w:pPr>
              <w:spacing w:after="0" w:line="240" w:lineRule="auto"/>
              <w:rPr>
                <w:rFonts w:ascii="Times New Roman" w:hAnsi="Times New Roman"/>
                <w:lang w:val="kk-KZ"/>
              </w:rPr>
            </w:pPr>
            <w:r w:rsidRPr="001F2E4A">
              <w:rPr>
                <w:rFonts w:ascii="Times New Roman" w:hAnsi="Times New Roman"/>
                <w:lang w:val="kk-KZ"/>
              </w:rPr>
              <w:t>4,00</w:t>
            </w:r>
          </w:p>
        </w:tc>
        <w:tc>
          <w:tcPr>
            <w:tcW w:w="1701" w:type="dxa"/>
            <w:shd w:val="clear" w:color="auto" w:fill="auto"/>
          </w:tcPr>
          <w:p w14:paraId="101B01B6" w14:textId="0E6EBDF6" w:rsidR="00541763" w:rsidRPr="001F2E4A" w:rsidRDefault="00541763" w:rsidP="00A84BFF">
            <w:pPr>
              <w:spacing w:after="0" w:line="240" w:lineRule="auto"/>
              <w:rPr>
                <w:rFonts w:ascii="Times New Roman" w:hAnsi="Times New Roman"/>
                <w:lang w:val="kk-KZ"/>
              </w:rPr>
            </w:pPr>
            <w:r w:rsidRPr="001F2E4A">
              <w:rPr>
                <w:rFonts w:ascii="Times New Roman" w:hAnsi="Times New Roman"/>
                <w:lang w:val="kk-KZ"/>
              </w:rPr>
              <w:t>1,96±0,91</w:t>
            </w:r>
          </w:p>
        </w:tc>
        <w:tc>
          <w:tcPr>
            <w:tcW w:w="1701" w:type="dxa"/>
            <w:shd w:val="clear" w:color="auto" w:fill="auto"/>
          </w:tcPr>
          <w:p w14:paraId="771D50BF" w14:textId="497A4575" w:rsidR="00541763" w:rsidRPr="001F2E4A" w:rsidRDefault="00541763" w:rsidP="00A84BFF">
            <w:pPr>
              <w:spacing w:after="0" w:line="240" w:lineRule="auto"/>
              <w:rPr>
                <w:rFonts w:ascii="Times New Roman" w:hAnsi="Times New Roman"/>
                <w:lang w:val="kk-KZ"/>
              </w:rPr>
            </w:pPr>
            <w:r w:rsidRPr="001F2E4A">
              <w:rPr>
                <w:rFonts w:ascii="Times New Roman" w:hAnsi="Times New Roman"/>
                <w:lang w:val="kk-KZ"/>
              </w:rPr>
              <w:t>2,00±0,64</w:t>
            </w:r>
          </w:p>
        </w:tc>
      </w:tr>
      <w:tr w:rsidR="00541763" w:rsidRPr="009A6215" w14:paraId="2FB8595E" w14:textId="77777777" w:rsidTr="00EA02BB">
        <w:trPr>
          <w:cantSplit/>
          <w:trHeight w:val="113"/>
        </w:trPr>
        <w:tc>
          <w:tcPr>
            <w:tcW w:w="1844" w:type="dxa"/>
            <w:shd w:val="clear" w:color="auto" w:fill="auto"/>
          </w:tcPr>
          <w:p w14:paraId="4CC4479D" w14:textId="72C77118" w:rsidR="00541763" w:rsidRPr="001F2E4A" w:rsidRDefault="00541763" w:rsidP="00A84BFF">
            <w:pPr>
              <w:spacing w:after="0" w:line="240" w:lineRule="auto"/>
              <w:rPr>
                <w:rFonts w:ascii="Times New Roman" w:hAnsi="Times New Roman"/>
              </w:rPr>
            </w:pPr>
            <w:r w:rsidRPr="001F2E4A">
              <w:rPr>
                <w:rFonts w:ascii="Times New Roman" w:hAnsi="Times New Roman"/>
              </w:rPr>
              <w:t>Ms25</w:t>
            </w:r>
            <w:r w:rsidRPr="001F2E4A">
              <w:rPr>
                <w:rFonts w:ascii="Times New Roman" w:hAnsi="Times New Roman"/>
                <w:lang w:val="kk-KZ"/>
              </w:rPr>
              <w:t xml:space="preserve"> (К)</w:t>
            </w:r>
          </w:p>
        </w:tc>
        <w:tc>
          <w:tcPr>
            <w:tcW w:w="1695" w:type="dxa"/>
            <w:shd w:val="clear" w:color="auto" w:fill="auto"/>
          </w:tcPr>
          <w:p w14:paraId="20FC2715" w14:textId="684A8C85" w:rsidR="00541763" w:rsidRPr="001F2E4A" w:rsidRDefault="00541763" w:rsidP="00A84BFF">
            <w:pPr>
              <w:spacing w:after="0" w:line="240" w:lineRule="auto"/>
              <w:rPr>
                <w:rFonts w:ascii="Times New Roman" w:hAnsi="Times New Roman"/>
                <w:lang w:val="kk-KZ"/>
              </w:rPr>
            </w:pPr>
            <w:r w:rsidRPr="001F2E4A">
              <w:rPr>
                <w:rFonts w:ascii="Times New Roman" w:hAnsi="Times New Roman"/>
                <w:lang w:val="kk-KZ"/>
              </w:rPr>
              <w:t>22,0±1,25</w:t>
            </w:r>
          </w:p>
        </w:tc>
        <w:tc>
          <w:tcPr>
            <w:tcW w:w="1559" w:type="dxa"/>
            <w:shd w:val="clear" w:color="auto" w:fill="auto"/>
          </w:tcPr>
          <w:p w14:paraId="04740A54" w14:textId="0EFDAC40" w:rsidR="00541763" w:rsidRPr="001F2E4A" w:rsidRDefault="00541763" w:rsidP="00A84BFF">
            <w:pPr>
              <w:spacing w:after="0" w:line="240" w:lineRule="auto"/>
              <w:rPr>
                <w:rFonts w:ascii="Times New Roman" w:hAnsi="Times New Roman"/>
                <w:lang w:val="kk-KZ"/>
              </w:rPr>
            </w:pPr>
            <w:r w:rsidRPr="001F2E4A">
              <w:rPr>
                <w:rFonts w:ascii="Times New Roman" w:hAnsi="Times New Roman"/>
                <w:lang w:val="kk-KZ"/>
              </w:rPr>
              <w:t>6,90±1,89</w:t>
            </w:r>
          </w:p>
        </w:tc>
        <w:tc>
          <w:tcPr>
            <w:tcW w:w="993" w:type="dxa"/>
            <w:shd w:val="clear" w:color="auto" w:fill="auto"/>
          </w:tcPr>
          <w:p w14:paraId="72BCE6BE" w14:textId="34C5D63D" w:rsidR="00541763" w:rsidRPr="001F2E4A" w:rsidRDefault="00541763" w:rsidP="00A84BFF">
            <w:pPr>
              <w:spacing w:after="0" w:line="240" w:lineRule="auto"/>
              <w:rPr>
                <w:rFonts w:ascii="Times New Roman" w:hAnsi="Times New Roman"/>
                <w:lang w:val="kk-KZ"/>
              </w:rPr>
            </w:pPr>
            <w:r w:rsidRPr="001F2E4A">
              <w:rPr>
                <w:rFonts w:ascii="Times New Roman" w:hAnsi="Times New Roman"/>
                <w:lang w:val="kk-KZ"/>
              </w:rPr>
              <w:t>4,00</w:t>
            </w:r>
          </w:p>
        </w:tc>
        <w:tc>
          <w:tcPr>
            <w:tcW w:w="1701" w:type="dxa"/>
            <w:shd w:val="clear" w:color="auto" w:fill="auto"/>
          </w:tcPr>
          <w:p w14:paraId="53ED09FF" w14:textId="24B8A479" w:rsidR="00541763" w:rsidRPr="001F2E4A" w:rsidRDefault="00541763" w:rsidP="00A84BFF">
            <w:pPr>
              <w:spacing w:after="0" w:line="240" w:lineRule="auto"/>
              <w:rPr>
                <w:rFonts w:ascii="Times New Roman" w:hAnsi="Times New Roman"/>
                <w:lang w:val="kk-KZ"/>
              </w:rPr>
            </w:pPr>
            <w:r w:rsidRPr="001F2E4A">
              <w:rPr>
                <w:rFonts w:ascii="Times New Roman" w:hAnsi="Times New Roman"/>
                <w:lang w:val="kk-KZ"/>
              </w:rPr>
              <w:t>1,80±0,07</w:t>
            </w:r>
          </w:p>
        </w:tc>
        <w:tc>
          <w:tcPr>
            <w:tcW w:w="1701" w:type="dxa"/>
            <w:shd w:val="clear" w:color="auto" w:fill="auto"/>
          </w:tcPr>
          <w:p w14:paraId="47A568F5" w14:textId="5A8A8647" w:rsidR="00541763" w:rsidRPr="001F2E4A" w:rsidRDefault="00541763" w:rsidP="00A84BFF">
            <w:pPr>
              <w:spacing w:after="0" w:line="240" w:lineRule="auto"/>
              <w:rPr>
                <w:rFonts w:ascii="Times New Roman" w:hAnsi="Times New Roman"/>
                <w:lang w:val="kk-KZ"/>
              </w:rPr>
            </w:pPr>
            <w:r w:rsidRPr="001F2E4A">
              <w:rPr>
                <w:rFonts w:ascii="Times New Roman" w:hAnsi="Times New Roman"/>
                <w:lang w:val="kk-KZ"/>
              </w:rPr>
              <w:t>1,62±0,57</w:t>
            </w:r>
          </w:p>
        </w:tc>
      </w:tr>
      <w:tr w:rsidR="00541763" w:rsidRPr="009A6215" w14:paraId="66D35C7F" w14:textId="77777777" w:rsidTr="00EA02BB">
        <w:trPr>
          <w:cantSplit/>
          <w:trHeight w:val="113"/>
        </w:trPr>
        <w:tc>
          <w:tcPr>
            <w:tcW w:w="1844" w:type="dxa"/>
            <w:shd w:val="clear" w:color="auto" w:fill="auto"/>
          </w:tcPr>
          <w:p w14:paraId="15DF2014" w14:textId="0F4E4735" w:rsidR="00541763" w:rsidRPr="001F2E4A" w:rsidRDefault="00541763" w:rsidP="00A84BFF">
            <w:pPr>
              <w:spacing w:after="0" w:line="240" w:lineRule="auto"/>
              <w:rPr>
                <w:rFonts w:ascii="Times New Roman" w:hAnsi="Times New Roman"/>
              </w:rPr>
            </w:pPr>
            <w:r w:rsidRPr="001F2E4A">
              <w:rPr>
                <w:rFonts w:ascii="Times New Roman" w:hAnsi="Times New Roman"/>
              </w:rPr>
              <w:t>Ms26</w:t>
            </w:r>
            <w:r w:rsidRPr="001F2E4A">
              <w:rPr>
                <w:rFonts w:ascii="Times New Roman" w:hAnsi="Times New Roman"/>
                <w:lang w:val="kk-KZ"/>
              </w:rPr>
              <w:t xml:space="preserve"> (К)</w:t>
            </w:r>
          </w:p>
        </w:tc>
        <w:tc>
          <w:tcPr>
            <w:tcW w:w="1695" w:type="dxa"/>
            <w:shd w:val="clear" w:color="auto" w:fill="auto"/>
          </w:tcPr>
          <w:p w14:paraId="2BDE5B23" w14:textId="490E87EE" w:rsidR="00541763" w:rsidRPr="001F2E4A" w:rsidRDefault="00541763" w:rsidP="00A84BFF">
            <w:pPr>
              <w:spacing w:after="0" w:line="240" w:lineRule="auto"/>
              <w:rPr>
                <w:rFonts w:ascii="Times New Roman" w:hAnsi="Times New Roman"/>
                <w:lang w:val="kk-KZ"/>
              </w:rPr>
            </w:pPr>
            <w:r w:rsidRPr="001F2E4A">
              <w:rPr>
                <w:rFonts w:ascii="Times New Roman" w:hAnsi="Times New Roman"/>
                <w:lang w:val="kk-KZ"/>
              </w:rPr>
              <w:t>19,0±2,30</w:t>
            </w:r>
          </w:p>
        </w:tc>
        <w:tc>
          <w:tcPr>
            <w:tcW w:w="1559" w:type="dxa"/>
            <w:shd w:val="clear" w:color="auto" w:fill="auto"/>
          </w:tcPr>
          <w:p w14:paraId="0C5B0637" w14:textId="4D81A0D5" w:rsidR="00541763" w:rsidRPr="001F2E4A" w:rsidRDefault="00541763" w:rsidP="00A84BFF">
            <w:pPr>
              <w:spacing w:after="0" w:line="240" w:lineRule="auto"/>
              <w:rPr>
                <w:rFonts w:ascii="Times New Roman" w:hAnsi="Times New Roman"/>
                <w:lang w:val="kk-KZ"/>
              </w:rPr>
            </w:pPr>
            <w:r w:rsidRPr="001F2E4A">
              <w:rPr>
                <w:rFonts w:ascii="Times New Roman" w:hAnsi="Times New Roman"/>
                <w:lang w:val="kk-KZ"/>
              </w:rPr>
              <w:t>5,90±0,64</w:t>
            </w:r>
          </w:p>
        </w:tc>
        <w:tc>
          <w:tcPr>
            <w:tcW w:w="993" w:type="dxa"/>
            <w:shd w:val="clear" w:color="auto" w:fill="auto"/>
          </w:tcPr>
          <w:p w14:paraId="1B0A1DCF" w14:textId="0103F063" w:rsidR="00541763" w:rsidRPr="001F2E4A" w:rsidRDefault="00541763" w:rsidP="00A84BFF">
            <w:pPr>
              <w:spacing w:after="0" w:line="240" w:lineRule="auto"/>
              <w:rPr>
                <w:rFonts w:ascii="Times New Roman" w:hAnsi="Times New Roman"/>
                <w:lang w:val="kk-KZ"/>
              </w:rPr>
            </w:pPr>
            <w:r w:rsidRPr="001F2E4A">
              <w:rPr>
                <w:rFonts w:ascii="Times New Roman" w:hAnsi="Times New Roman"/>
                <w:lang w:val="kk-KZ"/>
              </w:rPr>
              <w:t>5,00</w:t>
            </w:r>
          </w:p>
        </w:tc>
        <w:tc>
          <w:tcPr>
            <w:tcW w:w="1701" w:type="dxa"/>
            <w:shd w:val="clear" w:color="auto" w:fill="auto"/>
          </w:tcPr>
          <w:p w14:paraId="6E266005" w14:textId="0F29B3C0" w:rsidR="00541763" w:rsidRPr="001F2E4A" w:rsidRDefault="00541763" w:rsidP="00A84BFF">
            <w:pPr>
              <w:spacing w:after="0" w:line="240" w:lineRule="auto"/>
              <w:rPr>
                <w:rFonts w:ascii="Times New Roman" w:hAnsi="Times New Roman"/>
                <w:lang w:val="kk-KZ"/>
              </w:rPr>
            </w:pPr>
            <w:r w:rsidRPr="001F2E4A">
              <w:rPr>
                <w:rFonts w:ascii="Times New Roman" w:hAnsi="Times New Roman"/>
                <w:lang w:val="kk-KZ"/>
              </w:rPr>
              <w:t>1,20±0,27</w:t>
            </w:r>
          </w:p>
        </w:tc>
        <w:tc>
          <w:tcPr>
            <w:tcW w:w="1701" w:type="dxa"/>
            <w:shd w:val="clear" w:color="auto" w:fill="auto"/>
          </w:tcPr>
          <w:p w14:paraId="513E8724" w14:textId="4DE17F8D" w:rsidR="00541763" w:rsidRPr="001F2E4A" w:rsidRDefault="00541763" w:rsidP="00A84BFF">
            <w:pPr>
              <w:spacing w:after="0" w:line="240" w:lineRule="auto"/>
              <w:rPr>
                <w:rFonts w:ascii="Times New Roman" w:hAnsi="Times New Roman"/>
                <w:lang w:val="kk-KZ"/>
              </w:rPr>
            </w:pPr>
            <w:r w:rsidRPr="001F2E4A">
              <w:rPr>
                <w:rFonts w:ascii="Times New Roman" w:hAnsi="Times New Roman"/>
                <w:lang w:val="kk-KZ"/>
              </w:rPr>
              <w:t>1,84±0,62</w:t>
            </w:r>
          </w:p>
        </w:tc>
      </w:tr>
      <w:tr w:rsidR="00541763" w:rsidRPr="009A6215" w14:paraId="49B8DE2F" w14:textId="77777777" w:rsidTr="00EA02BB">
        <w:trPr>
          <w:cantSplit/>
          <w:trHeight w:val="113"/>
        </w:trPr>
        <w:tc>
          <w:tcPr>
            <w:tcW w:w="1844" w:type="dxa"/>
            <w:shd w:val="clear" w:color="auto" w:fill="auto"/>
          </w:tcPr>
          <w:p w14:paraId="3C5A2487" w14:textId="6716FCBD" w:rsidR="00541763" w:rsidRPr="001F2E4A" w:rsidRDefault="00541763" w:rsidP="00A84BFF">
            <w:pPr>
              <w:spacing w:after="0" w:line="240" w:lineRule="auto"/>
              <w:rPr>
                <w:rFonts w:ascii="Times New Roman" w:hAnsi="Times New Roman"/>
              </w:rPr>
            </w:pPr>
            <w:r w:rsidRPr="001F2E4A">
              <w:rPr>
                <w:rFonts w:ascii="Times New Roman" w:hAnsi="Times New Roman"/>
              </w:rPr>
              <w:t>Ms27</w:t>
            </w:r>
            <w:r w:rsidRPr="001F2E4A">
              <w:rPr>
                <w:rFonts w:ascii="Times New Roman" w:hAnsi="Times New Roman"/>
                <w:lang w:val="kk-KZ"/>
              </w:rPr>
              <w:t xml:space="preserve"> (К)</w:t>
            </w:r>
          </w:p>
        </w:tc>
        <w:tc>
          <w:tcPr>
            <w:tcW w:w="1695" w:type="dxa"/>
            <w:shd w:val="clear" w:color="auto" w:fill="auto"/>
          </w:tcPr>
          <w:p w14:paraId="693815B3" w14:textId="77EABB2F" w:rsidR="00541763" w:rsidRPr="001F2E4A" w:rsidRDefault="00541763" w:rsidP="00A84BFF">
            <w:pPr>
              <w:spacing w:after="0" w:line="240" w:lineRule="auto"/>
              <w:rPr>
                <w:rFonts w:ascii="Times New Roman" w:hAnsi="Times New Roman"/>
                <w:lang w:val="kk-KZ"/>
              </w:rPr>
            </w:pPr>
            <w:r w:rsidRPr="001F2E4A">
              <w:rPr>
                <w:rFonts w:ascii="Times New Roman" w:hAnsi="Times New Roman"/>
                <w:lang w:val="kk-KZ"/>
              </w:rPr>
              <w:t>17,0±1,50</w:t>
            </w:r>
          </w:p>
        </w:tc>
        <w:tc>
          <w:tcPr>
            <w:tcW w:w="1559" w:type="dxa"/>
            <w:shd w:val="clear" w:color="auto" w:fill="auto"/>
          </w:tcPr>
          <w:p w14:paraId="27A558E2" w14:textId="031BF782" w:rsidR="00541763" w:rsidRPr="001F2E4A" w:rsidRDefault="00541763" w:rsidP="00A84BFF">
            <w:pPr>
              <w:spacing w:after="0" w:line="240" w:lineRule="auto"/>
              <w:rPr>
                <w:rFonts w:ascii="Times New Roman" w:hAnsi="Times New Roman"/>
                <w:lang w:val="kk-KZ"/>
              </w:rPr>
            </w:pPr>
            <w:r w:rsidRPr="001F2E4A">
              <w:rPr>
                <w:rFonts w:ascii="Times New Roman" w:hAnsi="Times New Roman"/>
                <w:lang w:val="kk-KZ"/>
              </w:rPr>
              <w:t>7,30±0,38</w:t>
            </w:r>
          </w:p>
        </w:tc>
        <w:tc>
          <w:tcPr>
            <w:tcW w:w="993" w:type="dxa"/>
            <w:shd w:val="clear" w:color="auto" w:fill="auto"/>
          </w:tcPr>
          <w:p w14:paraId="0D4F9C50" w14:textId="62F2EC66" w:rsidR="00541763" w:rsidRPr="001F2E4A" w:rsidRDefault="00541763" w:rsidP="00A84BFF">
            <w:pPr>
              <w:spacing w:after="0" w:line="240" w:lineRule="auto"/>
              <w:rPr>
                <w:rFonts w:ascii="Times New Roman" w:hAnsi="Times New Roman"/>
                <w:lang w:val="kk-KZ"/>
              </w:rPr>
            </w:pPr>
            <w:r w:rsidRPr="001F2E4A">
              <w:rPr>
                <w:rFonts w:ascii="Times New Roman" w:hAnsi="Times New Roman"/>
                <w:lang w:val="kk-KZ"/>
              </w:rPr>
              <w:t>3,80</w:t>
            </w:r>
          </w:p>
        </w:tc>
        <w:tc>
          <w:tcPr>
            <w:tcW w:w="1701" w:type="dxa"/>
            <w:shd w:val="clear" w:color="auto" w:fill="auto"/>
          </w:tcPr>
          <w:p w14:paraId="422C641B" w14:textId="1C63EB69" w:rsidR="00541763" w:rsidRPr="001F2E4A" w:rsidRDefault="00541763" w:rsidP="00A84BFF">
            <w:pPr>
              <w:spacing w:after="0" w:line="240" w:lineRule="auto"/>
              <w:rPr>
                <w:rFonts w:ascii="Times New Roman" w:hAnsi="Times New Roman"/>
                <w:lang w:val="kk-KZ"/>
              </w:rPr>
            </w:pPr>
            <w:r w:rsidRPr="001F2E4A">
              <w:rPr>
                <w:rFonts w:ascii="Times New Roman" w:hAnsi="Times New Roman"/>
                <w:lang w:val="kk-KZ"/>
              </w:rPr>
              <w:t>1,92±0,90</w:t>
            </w:r>
          </w:p>
        </w:tc>
        <w:tc>
          <w:tcPr>
            <w:tcW w:w="1701" w:type="dxa"/>
            <w:shd w:val="clear" w:color="auto" w:fill="auto"/>
          </w:tcPr>
          <w:p w14:paraId="3C093EBE" w14:textId="404AEA45" w:rsidR="00541763" w:rsidRPr="001F2E4A" w:rsidRDefault="00541763" w:rsidP="00A84BFF">
            <w:pPr>
              <w:spacing w:after="0" w:line="240" w:lineRule="auto"/>
              <w:rPr>
                <w:rFonts w:ascii="Times New Roman" w:hAnsi="Times New Roman"/>
                <w:lang w:val="kk-KZ"/>
              </w:rPr>
            </w:pPr>
            <w:r w:rsidRPr="001F2E4A">
              <w:rPr>
                <w:rFonts w:ascii="Times New Roman" w:hAnsi="Times New Roman"/>
                <w:lang w:val="kk-KZ"/>
              </w:rPr>
              <w:t>1,90±0,35</w:t>
            </w:r>
          </w:p>
        </w:tc>
      </w:tr>
      <w:tr w:rsidR="00541763" w:rsidRPr="009A6215" w14:paraId="016AB3A2" w14:textId="77777777" w:rsidTr="00EA02BB">
        <w:trPr>
          <w:cantSplit/>
          <w:trHeight w:val="113"/>
        </w:trPr>
        <w:tc>
          <w:tcPr>
            <w:tcW w:w="1844" w:type="dxa"/>
            <w:shd w:val="clear" w:color="auto" w:fill="auto"/>
          </w:tcPr>
          <w:p w14:paraId="5E064D26" w14:textId="150A2BB7" w:rsidR="00541763" w:rsidRPr="001F2E4A" w:rsidRDefault="00541763" w:rsidP="00A84BFF">
            <w:pPr>
              <w:spacing w:after="0" w:line="240" w:lineRule="auto"/>
              <w:rPr>
                <w:rFonts w:ascii="Times New Roman" w:hAnsi="Times New Roman"/>
              </w:rPr>
            </w:pPr>
            <w:r w:rsidRPr="001F2E4A">
              <w:rPr>
                <w:rFonts w:ascii="Times New Roman" w:hAnsi="Times New Roman"/>
              </w:rPr>
              <w:t>Ms2</w:t>
            </w:r>
            <w:r w:rsidRPr="001F2E4A">
              <w:rPr>
                <w:rFonts w:ascii="Times New Roman" w:hAnsi="Times New Roman"/>
                <w:lang w:val="kk-KZ"/>
              </w:rPr>
              <w:t>8 (К)</w:t>
            </w:r>
          </w:p>
        </w:tc>
        <w:tc>
          <w:tcPr>
            <w:tcW w:w="1695" w:type="dxa"/>
            <w:shd w:val="clear" w:color="auto" w:fill="auto"/>
          </w:tcPr>
          <w:p w14:paraId="32CA8325" w14:textId="423BCC5E" w:rsidR="00541763" w:rsidRPr="001F2E4A" w:rsidRDefault="00541763" w:rsidP="00A84BFF">
            <w:pPr>
              <w:spacing w:after="0" w:line="240" w:lineRule="auto"/>
              <w:rPr>
                <w:rFonts w:ascii="Times New Roman" w:hAnsi="Times New Roman"/>
                <w:lang w:val="kk-KZ"/>
              </w:rPr>
            </w:pPr>
            <w:r w:rsidRPr="001F2E4A">
              <w:rPr>
                <w:rFonts w:ascii="Times New Roman" w:hAnsi="Times New Roman"/>
                <w:lang w:val="kk-KZ"/>
              </w:rPr>
              <w:t>22,0±1,36</w:t>
            </w:r>
          </w:p>
        </w:tc>
        <w:tc>
          <w:tcPr>
            <w:tcW w:w="1559" w:type="dxa"/>
            <w:shd w:val="clear" w:color="auto" w:fill="auto"/>
          </w:tcPr>
          <w:p w14:paraId="1E160234" w14:textId="0B1C1788" w:rsidR="00541763" w:rsidRPr="001F2E4A" w:rsidRDefault="00541763" w:rsidP="00A84BFF">
            <w:pPr>
              <w:spacing w:after="0" w:line="240" w:lineRule="auto"/>
              <w:rPr>
                <w:rFonts w:ascii="Times New Roman" w:hAnsi="Times New Roman"/>
                <w:lang w:val="kk-KZ"/>
              </w:rPr>
            </w:pPr>
            <w:r w:rsidRPr="001F2E4A">
              <w:rPr>
                <w:rFonts w:ascii="Times New Roman" w:hAnsi="Times New Roman"/>
                <w:lang w:val="kk-KZ"/>
              </w:rPr>
              <w:t>9,50±0,65</w:t>
            </w:r>
          </w:p>
        </w:tc>
        <w:tc>
          <w:tcPr>
            <w:tcW w:w="993" w:type="dxa"/>
            <w:shd w:val="clear" w:color="auto" w:fill="auto"/>
          </w:tcPr>
          <w:p w14:paraId="4D5F3D9C" w14:textId="4FBF66AA" w:rsidR="00541763" w:rsidRPr="001F2E4A" w:rsidRDefault="00541763" w:rsidP="00A84BFF">
            <w:pPr>
              <w:spacing w:after="0" w:line="240" w:lineRule="auto"/>
              <w:rPr>
                <w:rFonts w:ascii="Times New Roman" w:hAnsi="Times New Roman"/>
                <w:lang w:val="kk-KZ"/>
              </w:rPr>
            </w:pPr>
            <w:r w:rsidRPr="001F2E4A">
              <w:rPr>
                <w:rFonts w:ascii="Times New Roman" w:hAnsi="Times New Roman"/>
                <w:lang w:val="kk-KZ"/>
              </w:rPr>
              <w:t>3,50</w:t>
            </w:r>
          </w:p>
        </w:tc>
        <w:tc>
          <w:tcPr>
            <w:tcW w:w="1701" w:type="dxa"/>
            <w:shd w:val="clear" w:color="auto" w:fill="auto"/>
          </w:tcPr>
          <w:p w14:paraId="59CB76C4" w14:textId="7CD272AD" w:rsidR="00541763" w:rsidRPr="001F2E4A" w:rsidRDefault="00541763" w:rsidP="00A84BFF">
            <w:pPr>
              <w:spacing w:after="0" w:line="240" w:lineRule="auto"/>
              <w:rPr>
                <w:rFonts w:ascii="Times New Roman" w:hAnsi="Times New Roman"/>
                <w:lang w:val="kk-KZ"/>
              </w:rPr>
            </w:pPr>
            <w:r w:rsidRPr="001F2E4A">
              <w:rPr>
                <w:rFonts w:ascii="Times New Roman" w:hAnsi="Times New Roman"/>
                <w:lang w:val="kk-KZ"/>
              </w:rPr>
              <w:t>2,7±0,86</w:t>
            </w:r>
          </w:p>
        </w:tc>
        <w:tc>
          <w:tcPr>
            <w:tcW w:w="1701" w:type="dxa"/>
            <w:shd w:val="clear" w:color="auto" w:fill="auto"/>
          </w:tcPr>
          <w:p w14:paraId="6D982906" w14:textId="30865EC5" w:rsidR="00541763" w:rsidRPr="001F2E4A" w:rsidRDefault="00541763" w:rsidP="00A84BFF">
            <w:pPr>
              <w:spacing w:after="0" w:line="240" w:lineRule="auto"/>
              <w:rPr>
                <w:rFonts w:ascii="Times New Roman" w:hAnsi="Times New Roman"/>
                <w:lang w:val="kk-KZ"/>
              </w:rPr>
            </w:pPr>
            <w:r w:rsidRPr="001F2E4A">
              <w:rPr>
                <w:rFonts w:ascii="Times New Roman" w:hAnsi="Times New Roman"/>
                <w:lang w:val="kk-KZ"/>
              </w:rPr>
              <w:t>1,70±0,34</w:t>
            </w:r>
          </w:p>
        </w:tc>
      </w:tr>
      <w:tr w:rsidR="00541763" w:rsidRPr="009A6215" w14:paraId="66C75366" w14:textId="77777777" w:rsidTr="00EA02BB">
        <w:trPr>
          <w:cantSplit/>
          <w:trHeight w:val="113"/>
        </w:trPr>
        <w:tc>
          <w:tcPr>
            <w:tcW w:w="1844" w:type="dxa"/>
            <w:shd w:val="clear" w:color="auto" w:fill="auto"/>
          </w:tcPr>
          <w:p w14:paraId="5076BEC0" w14:textId="0865DD4D" w:rsidR="00541763" w:rsidRPr="001F2E4A" w:rsidRDefault="00541763" w:rsidP="00A84BFF">
            <w:pPr>
              <w:spacing w:after="0" w:line="240" w:lineRule="auto"/>
              <w:rPr>
                <w:rFonts w:ascii="Times New Roman" w:hAnsi="Times New Roman"/>
              </w:rPr>
            </w:pPr>
            <w:r w:rsidRPr="001F2E4A">
              <w:rPr>
                <w:rFonts w:ascii="Times New Roman" w:hAnsi="Times New Roman"/>
                <w:lang w:val="kk-KZ"/>
              </w:rPr>
              <w:t>ЗА</w:t>
            </w:r>
          </w:p>
        </w:tc>
        <w:tc>
          <w:tcPr>
            <w:tcW w:w="1695" w:type="dxa"/>
            <w:shd w:val="clear" w:color="auto" w:fill="auto"/>
          </w:tcPr>
          <w:p w14:paraId="7680B8EB" w14:textId="46E79775" w:rsidR="00541763" w:rsidRPr="001F2E4A" w:rsidRDefault="00541763" w:rsidP="00A84BFF">
            <w:pPr>
              <w:spacing w:after="0" w:line="240" w:lineRule="auto"/>
              <w:rPr>
                <w:rFonts w:ascii="Times New Roman" w:hAnsi="Times New Roman"/>
                <w:lang w:val="kk-KZ"/>
              </w:rPr>
            </w:pPr>
            <w:r w:rsidRPr="001F2E4A">
              <w:rPr>
                <w:rFonts w:ascii="Times New Roman" w:hAnsi="Times New Roman"/>
                <w:lang w:val="kk-KZ"/>
              </w:rPr>
              <w:t>18,0±2,6</w:t>
            </w:r>
          </w:p>
        </w:tc>
        <w:tc>
          <w:tcPr>
            <w:tcW w:w="1559" w:type="dxa"/>
            <w:shd w:val="clear" w:color="auto" w:fill="auto"/>
          </w:tcPr>
          <w:p w14:paraId="43430229" w14:textId="3DAA3E18" w:rsidR="00541763" w:rsidRPr="001F2E4A" w:rsidRDefault="00541763" w:rsidP="00A84BFF">
            <w:pPr>
              <w:spacing w:after="0" w:line="240" w:lineRule="auto"/>
              <w:rPr>
                <w:rFonts w:ascii="Times New Roman" w:hAnsi="Times New Roman"/>
                <w:lang w:val="kk-KZ"/>
              </w:rPr>
            </w:pPr>
            <w:r w:rsidRPr="001F2E4A">
              <w:rPr>
                <w:rFonts w:ascii="Times New Roman" w:hAnsi="Times New Roman"/>
                <w:lang w:val="kk-KZ"/>
              </w:rPr>
              <w:t>12,5±0,65</w:t>
            </w:r>
          </w:p>
        </w:tc>
        <w:tc>
          <w:tcPr>
            <w:tcW w:w="993" w:type="dxa"/>
            <w:shd w:val="clear" w:color="auto" w:fill="auto"/>
          </w:tcPr>
          <w:p w14:paraId="7CB6C338" w14:textId="471CE959" w:rsidR="00541763" w:rsidRPr="001F2E4A" w:rsidRDefault="00541763" w:rsidP="00A84BFF">
            <w:pPr>
              <w:spacing w:after="0" w:line="240" w:lineRule="auto"/>
              <w:rPr>
                <w:rFonts w:ascii="Times New Roman" w:hAnsi="Times New Roman"/>
                <w:lang w:val="kk-KZ"/>
              </w:rPr>
            </w:pPr>
            <w:r w:rsidRPr="001F2E4A">
              <w:rPr>
                <w:rFonts w:ascii="Times New Roman" w:hAnsi="Times New Roman"/>
                <w:lang w:val="kk-KZ"/>
              </w:rPr>
              <w:t>12,28</w:t>
            </w:r>
          </w:p>
        </w:tc>
        <w:tc>
          <w:tcPr>
            <w:tcW w:w="1701" w:type="dxa"/>
            <w:shd w:val="clear" w:color="auto" w:fill="auto"/>
          </w:tcPr>
          <w:p w14:paraId="0A6C43DE" w14:textId="3B30D1E0" w:rsidR="00541763" w:rsidRPr="001F2E4A" w:rsidRDefault="00541763" w:rsidP="00A84BFF">
            <w:pPr>
              <w:spacing w:after="0" w:line="240" w:lineRule="auto"/>
              <w:rPr>
                <w:rFonts w:ascii="Times New Roman" w:hAnsi="Times New Roman"/>
                <w:lang w:val="kk-KZ"/>
              </w:rPr>
            </w:pPr>
            <w:r w:rsidRPr="001F2E4A">
              <w:rPr>
                <w:rFonts w:ascii="Times New Roman" w:hAnsi="Times New Roman"/>
                <w:lang w:val="kk-KZ"/>
              </w:rPr>
              <w:t>1,26±0,02</w:t>
            </w:r>
          </w:p>
        </w:tc>
        <w:tc>
          <w:tcPr>
            <w:tcW w:w="1701" w:type="dxa"/>
            <w:shd w:val="clear" w:color="auto" w:fill="auto"/>
          </w:tcPr>
          <w:p w14:paraId="76744D53" w14:textId="5AF05058" w:rsidR="00541763" w:rsidRPr="001F2E4A" w:rsidRDefault="00541763" w:rsidP="00A84BFF">
            <w:pPr>
              <w:spacing w:after="0" w:line="240" w:lineRule="auto"/>
              <w:rPr>
                <w:rFonts w:ascii="Times New Roman" w:hAnsi="Times New Roman"/>
                <w:lang w:val="kk-KZ"/>
              </w:rPr>
            </w:pPr>
            <w:r w:rsidRPr="001F2E4A">
              <w:rPr>
                <w:rFonts w:ascii="Times New Roman" w:hAnsi="Times New Roman"/>
                <w:lang w:val="kk-KZ"/>
              </w:rPr>
              <w:t>0,84±0,05</w:t>
            </w:r>
          </w:p>
        </w:tc>
      </w:tr>
    </w:tbl>
    <w:p w14:paraId="50ECC9CE" w14:textId="36196274" w:rsidR="00E32108" w:rsidRPr="00566CBE" w:rsidRDefault="00541763" w:rsidP="00A84BFF">
      <w:pPr>
        <w:spacing w:after="0" w:line="240" w:lineRule="auto"/>
        <w:ind w:firstLine="709"/>
        <w:jc w:val="both"/>
        <w:rPr>
          <w:rFonts w:ascii="Times New Roman" w:hAnsi="Times New Roman"/>
          <w:i/>
          <w:sz w:val="20"/>
          <w:szCs w:val="20"/>
          <w:lang w:val="kk-KZ"/>
        </w:rPr>
      </w:pPr>
      <w:r w:rsidRPr="00566CBE">
        <w:rPr>
          <w:rFonts w:ascii="Times New Roman" w:hAnsi="Times New Roman"/>
          <w:sz w:val="20"/>
          <w:szCs w:val="20"/>
          <w:lang w:val="kk-KZ"/>
        </w:rPr>
        <w:t>Ескерту: ҚҚИ – қант қышқылдық индексі; ЗА – «Заря Алатау» алма сұрыбы</w:t>
      </w:r>
    </w:p>
    <w:p w14:paraId="3667DCF3" w14:textId="77777777" w:rsidR="001439EF" w:rsidRDefault="001439EF" w:rsidP="00A84BFF">
      <w:pPr>
        <w:spacing w:after="0" w:line="240" w:lineRule="auto"/>
        <w:ind w:firstLine="454"/>
        <w:jc w:val="both"/>
        <w:rPr>
          <w:rFonts w:ascii="Times New Roman" w:hAnsi="Times New Roman"/>
          <w:i/>
          <w:sz w:val="28"/>
          <w:szCs w:val="28"/>
          <w:lang w:val="kk-KZ"/>
        </w:rPr>
      </w:pPr>
    </w:p>
    <w:p w14:paraId="0BA9DA2D" w14:textId="77777777" w:rsidR="00566CBE" w:rsidRDefault="0009310E" w:rsidP="00A84BFF">
      <w:pPr>
        <w:spacing w:after="0" w:line="240" w:lineRule="auto"/>
        <w:ind w:firstLine="709"/>
        <w:jc w:val="both"/>
        <w:rPr>
          <w:rFonts w:ascii="Times New Roman" w:eastAsia="Candara" w:hAnsi="Times New Roman"/>
          <w:color w:val="000000"/>
          <w:shd w:val="clear" w:color="auto" w:fill="FFFFFF"/>
          <w:lang w:val="kk-KZ"/>
        </w:rPr>
      </w:pPr>
      <w:r>
        <w:rPr>
          <w:rFonts w:ascii="Times New Roman" w:hAnsi="Times New Roman"/>
          <w:sz w:val="28"/>
          <w:szCs w:val="28"/>
          <w:lang w:val="kk-KZ"/>
        </w:rPr>
        <w:t xml:space="preserve">Зерттелген нысандардың </w:t>
      </w:r>
      <w:r w:rsidRPr="0009310E">
        <w:rPr>
          <w:rFonts w:ascii="Times New Roman" w:hAnsi="Times New Roman"/>
          <w:i/>
          <w:sz w:val="28"/>
          <w:szCs w:val="28"/>
          <w:lang w:val="kk-KZ"/>
        </w:rPr>
        <w:t>қ</w:t>
      </w:r>
      <w:r w:rsidR="001439EF" w:rsidRPr="0099578E">
        <w:rPr>
          <w:rFonts w:ascii="Times New Roman" w:hAnsi="Times New Roman"/>
          <w:i/>
          <w:sz w:val="28"/>
          <w:szCs w:val="28"/>
          <w:lang w:val="kk-KZ"/>
        </w:rPr>
        <w:t>антқышқылдық индексі</w:t>
      </w:r>
      <w:r>
        <w:rPr>
          <w:rFonts w:ascii="Times New Roman" w:hAnsi="Times New Roman"/>
          <w:i/>
          <w:sz w:val="28"/>
          <w:szCs w:val="28"/>
          <w:lang w:val="kk-KZ"/>
        </w:rPr>
        <w:t xml:space="preserve"> </w:t>
      </w:r>
      <w:r w:rsidRPr="0009310E">
        <w:rPr>
          <w:rFonts w:ascii="Times New Roman" w:hAnsi="Times New Roman"/>
          <w:sz w:val="28"/>
          <w:szCs w:val="28"/>
          <w:lang w:val="kk-KZ"/>
        </w:rPr>
        <w:t>анықталды</w:t>
      </w:r>
      <w:r>
        <w:rPr>
          <w:rFonts w:ascii="Times New Roman" w:hAnsi="Times New Roman"/>
          <w:i/>
          <w:sz w:val="28"/>
          <w:szCs w:val="28"/>
          <w:lang w:val="kk-KZ"/>
        </w:rPr>
        <w:t>.</w:t>
      </w:r>
      <w:r w:rsidR="001439EF" w:rsidRPr="0099578E">
        <w:rPr>
          <w:rFonts w:ascii="Times New Roman" w:hAnsi="Times New Roman"/>
          <w:i/>
          <w:sz w:val="28"/>
          <w:szCs w:val="28"/>
          <w:lang w:val="kk-KZ"/>
        </w:rPr>
        <w:t xml:space="preserve"> </w:t>
      </w:r>
      <w:r w:rsidR="001439EF" w:rsidRPr="0099578E">
        <w:rPr>
          <w:rFonts w:ascii="Times New Roman" w:hAnsi="Times New Roman"/>
          <w:sz w:val="28"/>
          <w:szCs w:val="28"/>
          <w:lang w:val="kk-KZ"/>
        </w:rPr>
        <w:t>Алма өзінің дәмі, тағамдық және экономикалық құндылығы бойынша тұтынушылар арасында жиі сұранысқа ие жемістердің бірі екені белгілі</w:t>
      </w:r>
      <w:r w:rsidR="001439EF" w:rsidRPr="0009310E">
        <w:rPr>
          <w:rFonts w:ascii="Times New Roman" w:hAnsi="Times New Roman"/>
          <w:sz w:val="28"/>
          <w:szCs w:val="28"/>
          <w:lang w:val="kk-KZ"/>
        </w:rPr>
        <w:t>.</w:t>
      </w:r>
      <w:r w:rsidRPr="0009310E">
        <w:rPr>
          <w:rStyle w:val="22"/>
          <w:rFonts w:ascii="Times New Roman" w:eastAsia="Candara" w:hAnsi="Times New Roman"/>
          <w:sz w:val="28"/>
          <w:szCs w:val="28"/>
          <w:lang w:val="kk-KZ"/>
        </w:rPr>
        <w:t xml:space="preserve"> Ал, </w:t>
      </w:r>
      <w:r>
        <w:rPr>
          <w:rFonts w:ascii="Times New Roman" w:hAnsi="Times New Roman"/>
          <w:sz w:val="28"/>
          <w:szCs w:val="28"/>
          <w:lang w:val="kk-KZ"/>
        </w:rPr>
        <w:t>қ</w:t>
      </w:r>
      <w:r w:rsidR="001439EF" w:rsidRPr="0009310E">
        <w:rPr>
          <w:rFonts w:ascii="Times New Roman" w:hAnsi="Times New Roman"/>
          <w:sz w:val="28"/>
          <w:szCs w:val="28"/>
          <w:lang w:val="kk-KZ"/>
        </w:rPr>
        <w:t>анттың</w:t>
      </w:r>
      <w:r w:rsidR="001439EF" w:rsidRPr="0099578E">
        <w:rPr>
          <w:rFonts w:ascii="Times New Roman" w:hAnsi="Times New Roman"/>
          <w:sz w:val="28"/>
          <w:szCs w:val="28"/>
          <w:lang w:val="kk-KZ"/>
        </w:rPr>
        <w:t xml:space="preserve"> қышқылға қатынасы немесе қантқышқылдық индексі (ҚҚИ) жемістің дәмін анықтайды. Қышқылдығы жоғары немесе қант мөлшері төмен болғанда ҚҚИ 10-нан төмен болады. Бұл жағдайда, жемістердің дәмі төмен бағаланады. Әдетте, жоғары дегустациялық бағаны жемістің қантқышқылдық индексі 1</w:t>
      </w:r>
      <w:r w:rsidR="001439EF">
        <w:rPr>
          <w:rFonts w:ascii="Times New Roman" w:hAnsi="Times New Roman"/>
          <w:sz w:val="28"/>
          <w:szCs w:val="28"/>
          <w:lang w:val="kk-KZ"/>
        </w:rPr>
        <w:t>0</w:t>
      </w:r>
      <w:r w:rsidR="001439EF" w:rsidRPr="0099578E">
        <w:rPr>
          <w:rFonts w:ascii="Times New Roman" w:hAnsi="Times New Roman"/>
          <w:sz w:val="28"/>
          <w:szCs w:val="28"/>
          <w:lang w:val="kk-KZ"/>
        </w:rPr>
        <w:t xml:space="preserve"> </w:t>
      </w:r>
      <w:r w:rsidR="001439EF">
        <w:rPr>
          <w:rFonts w:ascii="Times New Roman" w:hAnsi="Times New Roman"/>
          <w:sz w:val="28"/>
          <w:szCs w:val="28"/>
          <w:lang w:val="kk-KZ"/>
        </w:rPr>
        <w:t>на</w:t>
      </w:r>
      <w:r w:rsidR="001439EF" w:rsidRPr="0099578E">
        <w:rPr>
          <w:rFonts w:ascii="Times New Roman" w:hAnsi="Times New Roman"/>
          <w:sz w:val="28"/>
          <w:szCs w:val="28"/>
          <w:lang w:val="kk-KZ"/>
        </w:rPr>
        <w:t xml:space="preserve">н </w:t>
      </w:r>
      <w:r w:rsidR="001439EF">
        <w:rPr>
          <w:rFonts w:ascii="Times New Roman" w:hAnsi="Times New Roman"/>
          <w:sz w:val="28"/>
          <w:szCs w:val="28"/>
          <w:lang w:val="kk-KZ"/>
        </w:rPr>
        <w:t>2</w:t>
      </w:r>
      <w:r w:rsidR="001439EF" w:rsidRPr="0099578E">
        <w:rPr>
          <w:rFonts w:ascii="Times New Roman" w:hAnsi="Times New Roman"/>
          <w:sz w:val="28"/>
          <w:szCs w:val="28"/>
          <w:lang w:val="kk-KZ"/>
        </w:rPr>
        <w:t xml:space="preserve">0 дейінгі көрсеткіші алады </w:t>
      </w:r>
      <w:bookmarkStart w:id="296" w:name="_Hlk147329158"/>
      <w:r w:rsidR="001439EF" w:rsidRPr="00464C7D">
        <w:rPr>
          <w:rFonts w:ascii="Times New Roman" w:hAnsi="Times New Roman"/>
          <w:sz w:val="28"/>
          <w:szCs w:val="28"/>
          <w:lang w:val="kk-KZ"/>
        </w:rPr>
        <w:t>[</w:t>
      </w:r>
      <w:r w:rsidR="001439EF" w:rsidRPr="008F5724">
        <w:rPr>
          <w:rFonts w:ascii="Times New Roman" w:hAnsi="Times New Roman"/>
          <w:sz w:val="28"/>
          <w:szCs w:val="28"/>
          <w:lang w:val="kk-KZ"/>
        </w:rPr>
        <w:t>2</w:t>
      </w:r>
      <w:r w:rsidR="001439EF">
        <w:rPr>
          <w:rFonts w:ascii="Times New Roman" w:hAnsi="Times New Roman"/>
          <w:sz w:val="28"/>
          <w:szCs w:val="28"/>
          <w:lang w:val="kk-KZ"/>
        </w:rPr>
        <w:t>2</w:t>
      </w:r>
      <w:r w:rsidR="001439EF" w:rsidRPr="008F5724">
        <w:rPr>
          <w:rFonts w:ascii="Times New Roman" w:hAnsi="Times New Roman"/>
          <w:sz w:val="28"/>
          <w:szCs w:val="28"/>
          <w:lang w:val="kk-KZ"/>
        </w:rPr>
        <w:t>7</w:t>
      </w:r>
      <w:r w:rsidR="001439EF" w:rsidRPr="00464C7D">
        <w:rPr>
          <w:rFonts w:ascii="Times New Roman" w:hAnsi="Times New Roman"/>
          <w:sz w:val="28"/>
          <w:szCs w:val="28"/>
          <w:lang w:val="kk-KZ"/>
        </w:rPr>
        <w:t>]</w:t>
      </w:r>
      <w:r w:rsidR="001439EF" w:rsidRPr="00E32108">
        <w:rPr>
          <w:rFonts w:ascii="Times New Roman" w:hAnsi="Times New Roman"/>
          <w:sz w:val="28"/>
          <w:szCs w:val="28"/>
          <w:bdr w:val="none" w:sz="0" w:space="0" w:color="auto" w:frame="1"/>
          <w:lang w:val="kk-KZ"/>
        </w:rPr>
        <w:t>.</w:t>
      </w:r>
      <w:bookmarkEnd w:id="296"/>
    </w:p>
    <w:p w14:paraId="57070FCF" w14:textId="5110C32F" w:rsidR="001439EF" w:rsidRPr="00566CBE" w:rsidRDefault="001439EF" w:rsidP="00A84BFF">
      <w:pPr>
        <w:spacing w:after="0" w:line="240" w:lineRule="auto"/>
        <w:ind w:firstLine="709"/>
        <w:jc w:val="both"/>
        <w:rPr>
          <w:rFonts w:ascii="Times New Roman" w:eastAsia="Candara" w:hAnsi="Times New Roman"/>
          <w:color w:val="000000"/>
          <w:shd w:val="clear" w:color="auto" w:fill="FFFFFF"/>
          <w:lang w:val="kk-KZ"/>
        </w:rPr>
      </w:pPr>
      <w:r w:rsidRPr="0099578E">
        <w:rPr>
          <w:rFonts w:ascii="Times New Roman" w:hAnsi="Times New Roman"/>
          <w:sz w:val="28"/>
          <w:szCs w:val="28"/>
          <w:lang w:val="kk-KZ"/>
        </w:rPr>
        <w:t xml:space="preserve">Сиверс алмасы </w:t>
      </w:r>
      <w:r w:rsidR="00194868">
        <w:rPr>
          <w:rFonts w:ascii="Times New Roman" w:hAnsi="Times New Roman"/>
          <w:sz w:val="28"/>
          <w:szCs w:val="28"/>
          <w:lang w:val="kk-KZ"/>
        </w:rPr>
        <w:t>сорт-клон</w:t>
      </w:r>
      <w:r w:rsidRPr="0099578E">
        <w:rPr>
          <w:rFonts w:ascii="Times New Roman" w:hAnsi="Times New Roman"/>
          <w:sz w:val="28"/>
          <w:szCs w:val="28"/>
          <w:lang w:val="kk-KZ"/>
        </w:rPr>
        <w:t xml:space="preserve">дарынан жоғары қантқышқылдық индексі ТП-21 (20) </w:t>
      </w:r>
      <w:r w:rsidR="00194868">
        <w:rPr>
          <w:rFonts w:ascii="Times New Roman" w:hAnsi="Times New Roman"/>
          <w:sz w:val="28"/>
          <w:szCs w:val="28"/>
          <w:lang w:val="kk-KZ"/>
        </w:rPr>
        <w:t>сорт-клон</w:t>
      </w:r>
      <w:r w:rsidRPr="0099578E">
        <w:rPr>
          <w:rFonts w:ascii="Times New Roman" w:hAnsi="Times New Roman"/>
          <w:sz w:val="28"/>
          <w:szCs w:val="28"/>
          <w:lang w:val="kk-KZ"/>
        </w:rPr>
        <w:t xml:space="preserve">ында анықталды. Қалған </w:t>
      </w:r>
      <w:r w:rsidR="00194868">
        <w:rPr>
          <w:rFonts w:ascii="Times New Roman" w:hAnsi="Times New Roman"/>
          <w:sz w:val="28"/>
          <w:szCs w:val="28"/>
          <w:lang w:val="kk-KZ"/>
        </w:rPr>
        <w:t>сорт-клон</w:t>
      </w:r>
      <w:r w:rsidRPr="0099578E">
        <w:rPr>
          <w:rFonts w:ascii="Times New Roman" w:hAnsi="Times New Roman"/>
          <w:sz w:val="28"/>
          <w:szCs w:val="28"/>
          <w:lang w:val="kk-KZ"/>
        </w:rPr>
        <w:t xml:space="preserve">дар мен іріктелген формалардың ҚҚИ-і төмен 2 ден 12 </w:t>
      </w:r>
      <w:r>
        <w:rPr>
          <w:rFonts w:ascii="Times New Roman" w:hAnsi="Times New Roman"/>
          <w:sz w:val="28"/>
          <w:szCs w:val="28"/>
          <w:lang w:val="kk-KZ"/>
        </w:rPr>
        <w:t xml:space="preserve">бірлік </w:t>
      </w:r>
      <w:r w:rsidRPr="0099578E">
        <w:rPr>
          <w:rFonts w:ascii="Times New Roman" w:hAnsi="Times New Roman"/>
          <w:sz w:val="28"/>
          <w:szCs w:val="28"/>
          <w:lang w:val="kk-KZ"/>
        </w:rPr>
        <w:t>аралығы</w:t>
      </w:r>
      <w:r>
        <w:rPr>
          <w:rFonts w:ascii="Times New Roman" w:hAnsi="Times New Roman"/>
          <w:sz w:val="28"/>
          <w:szCs w:val="28"/>
          <w:lang w:val="kk-KZ"/>
        </w:rPr>
        <w:t xml:space="preserve">нда </w:t>
      </w:r>
      <w:r w:rsidRPr="0099578E">
        <w:rPr>
          <w:rFonts w:ascii="Times New Roman" w:hAnsi="Times New Roman"/>
          <w:sz w:val="28"/>
          <w:szCs w:val="28"/>
          <w:lang w:val="kk-KZ"/>
        </w:rPr>
        <w:t xml:space="preserve">сипатталды. </w:t>
      </w:r>
    </w:p>
    <w:p w14:paraId="5F779194" w14:textId="61A6603E" w:rsidR="00E310F3" w:rsidRPr="0099578E" w:rsidRDefault="00C36F5E" w:rsidP="00A84BFF">
      <w:pPr>
        <w:spacing w:after="0" w:line="240" w:lineRule="auto"/>
        <w:ind w:firstLine="709"/>
        <w:jc w:val="both"/>
        <w:rPr>
          <w:rFonts w:ascii="Times New Roman" w:hAnsi="Times New Roman"/>
          <w:sz w:val="28"/>
          <w:szCs w:val="28"/>
          <w:lang w:val="kk-KZ"/>
        </w:rPr>
      </w:pPr>
      <w:r w:rsidRPr="0099578E">
        <w:rPr>
          <w:rFonts w:ascii="Times New Roman" w:hAnsi="Times New Roman"/>
          <w:i/>
          <w:sz w:val="28"/>
          <w:szCs w:val="28"/>
          <w:lang w:val="kk-KZ"/>
        </w:rPr>
        <w:t>Пектинд</w:t>
      </w:r>
      <w:r w:rsidR="00CC28BF">
        <w:rPr>
          <w:rFonts w:ascii="Times New Roman" w:hAnsi="Times New Roman"/>
          <w:i/>
          <w:sz w:val="28"/>
          <w:szCs w:val="28"/>
          <w:lang w:val="kk-KZ"/>
        </w:rPr>
        <w:t>і заттар</w:t>
      </w:r>
      <w:r w:rsidRPr="0099578E">
        <w:rPr>
          <w:rFonts w:ascii="Times New Roman" w:hAnsi="Times New Roman"/>
          <w:i/>
          <w:sz w:val="28"/>
          <w:szCs w:val="28"/>
          <w:lang w:val="kk-KZ"/>
        </w:rPr>
        <w:t xml:space="preserve">. </w:t>
      </w:r>
      <w:r w:rsidR="000336FE" w:rsidRPr="0099578E">
        <w:rPr>
          <w:rFonts w:ascii="Times New Roman" w:hAnsi="Times New Roman"/>
          <w:sz w:val="28"/>
          <w:szCs w:val="28"/>
          <w:lang w:val="kk-KZ"/>
        </w:rPr>
        <w:t xml:space="preserve">Пектинды заттар полигалактурон қышқылы мен метил спиртінің күрделі эфирлері болып табылады. </w:t>
      </w:r>
      <w:r w:rsidR="00453802" w:rsidRPr="0099578E">
        <w:rPr>
          <w:rFonts w:ascii="Times New Roman" w:hAnsi="Times New Roman"/>
          <w:sz w:val="28"/>
          <w:szCs w:val="28"/>
          <w:lang w:val="kk-KZ"/>
        </w:rPr>
        <w:t xml:space="preserve">Пектин, целлюлоза және </w:t>
      </w:r>
      <w:r w:rsidR="00453802" w:rsidRPr="0099578E">
        <w:rPr>
          <w:rFonts w:ascii="Times New Roman" w:hAnsi="Times New Roman"/>
          <w:sz w:val="28"/>
          <w:szCs w:val="28"/>
          <w:lang w:val="kk-KZ"/>
        </w:rPr>
        <w:lastRenderedPageBreak/>
        <w:t xml:space="preserve">гемицеллюлоза арасында көптеген өзара әрекеттесулер болады </w:t>
      </w:r>
      <w:bookmarkStart w:id="297" w:name="_Hlk147329226"/>
      <w:r w:rsidR="00FB37EA" w:rsidRPr="001C636B">
        <w:rPr>
          <w:rFonts w:ascii="Times New Roman" w:hAnsi="Times New Roman"/>
          <w:sz w:val="28"/>
          <w:szCs w:val="28"/>
          <w:lang w:val="kk-KZ"/>
        </w:rPr>
        <w:t>[2</w:t>
      </w:r>
      <w:r w:rsidR="004B276A" w:rsidRPr="001C636B">
        <w:rPr>
          <w:rFonts w:ascii="Times New Roman" w:hAnsi="Times New Roman"/>
          <w:sz w:val="28"/>
          <w:szCs w:val="28"/>
          <w:lang w:val="kk-KZ"/>
        </w:rPr>
        <w:t>2</w:t>
      </w:r>
      <w:r w:rsidR="006E2428" w:rsidRPr="001C636B">
        <w:rPr>
          <w:rFonts w:ascii="Times New Roman" w:hAnsi="Times New Roman"/>
          <w:sz w:val="28"/>
          <w:szCs w:val="28"/>
          <w:lang w:val="kk-KZ"/>
        </w:rPr>
        <w:t>8</w:t>
      </w:r>
      <w:r w:rsidR="00E32108">
        <w:rPr>
          <w:rFonts w:ascii="Times New Roman" w:hAnsi="Times New Roman"/>
          <w:sz w:val="28"/>
          <w:szCs w:val="28"/>
          <w:lang w:val="kk-KZ"/>
        </w:rPr>
        <w:t>,</w:t>
      </w:r>
      <w:r w:rsidR="00FB37EA" w:rsidRPr="00FB37EA">
        <w:rPr>
          <w:rFonts w:ascii="Times New Roman" w:hAnsi="Times New Roman"/>
          <w:sz w:val="28"/>
          <w:szCs w:val="28"/>
          <w:lang w:val="kk-KZ"/>
        </w:rPr>
        <w:t>2</w:t>
      </w:r>
      <w:r w:rsidR="004B276A">
        <w:rPr>
          <w:rFonts w:ascii="Times New Roman" w:hAnsi="Times New Roman"/>
          <w:sz w:val="28"/>
          <w:szCs w:val="28"/>
          <w:lang w:val="kk-KZ"/>
        </w:rPr>
        <w:t>2</w:t>
      </w:r>
      <w:r w:rsidR="006E2428">
        <w:rPr>
          <w:rFonts w:ascii="Times New Roman" w:hAnsi="Times New Roman"/>
          <w:sz w:val="28"/>
          <w:szCs w:val="28"/>
          <w:lang w:val="kk-KZ"/>
        </w:rPr>
        <w:t>9</w:t>
      </w:r>
      <w:r w:rsidR="00FB37EA" w:rsidRPr="00FB37EA">
        <w:rPr>
          <w:rFonts w:ascii="Times New Roman" w:hAnsi="Times New Roman"/>
          <w:sz w:val="28"/>
          <w:szCs w:val="28"/>
          <w:lang w:val="kk-KZ"/>
        </w:rPr>
        <w:t>]</w:t>
      </w:r>
      <w:r w:rsidR="00453802" w:rsidRPr="0099578E">
        <w:rPr>
          <w:rFonts w:ascii="Times New Roman" w:hAnsi="Times New Roman"/>
          <w:sz w:val="28"/>
          <w:szCs w:val="28"/>
          <w:lang w:val="kk-KZ"/>
        </w:rPr>
        <w:t xml:space="preserve">. </w:t>
      </w:r>
      <w:bookmarkEnd w:id="297"/>
      <w:r w:rsidR="00A0705F" w:rsidRPr="0099578E">
        <w:rPr>
          <w:rFonts w:ascii="Times New Roman" w:hAnsi="Times New Roman"/>
          <w:sz w:val="28"/>
          <w:szCs w:val="28"/>
          <w:lang w:val="kk-KZ"/>
        </w:rPr>
        <w:t xml:space="preserve">Өсімдіктердің целлюлозадан түзілген жасуша қабырғаларында олар гемицеллюлозалармен бірге құрылымдық қызметтерді </w:t>
      </w:r>
      <w:r w:rsidR="00453802" w:rsidRPr="0099578E">
        <w:rPr>
          <w:rFonts w:ascii="Times New Roman" w:hAnsi="Times New Roman"/>
          <w:sz w:val="28"/>
          <w:szCs w:val="28"/>
          <w:lang w:val="kk-KZ"/>
        </w:rPr>
        <w:t>атқарады</w:t>
      </w:r>
      <w:r w:rsidR="00A0705F" w:rsidRPr="0099578E">
        <w:rPr>
          <w:rFonts w:ascii="Times New Roman" w:hAnsi="Times New Roman"/>
          <w:sz w:val="28"/>
          <w:szCs w:val="28"/>
          <w:lang w:val="kk-KZ"/>
        </w:rPr>
        <w:t>, осы қабырғаларды қатырып ұстайтын материалы болып табылады, өсімдік мүшелерінде жасушаларды біртұтас</w:t>
      </w:r>
      <w:r w:rsidR="00C33BBA" w:rsidRPr="0099578E">
        <w:rPr>
          <w:rFonts w:ascii="Times New Roman" w:hAnsi="Times New Roman"/>
          <w:sz w:val="28"/>
          <w:szCs w:val="28"/>
          <w:lang w:val="kk-KZ"/>
        </w:rPr>
        <w:t>тығын қамтамасыз етеді</w:t>
      </w:r>
      <w:r w:rsidR="00C33BBA" w:rsidRPr="0099578E">
        <w:rPr>
          <w:rFonts w:ascii="Times New Roman" w:hAnsi="Times New Roman"/>
          <w:color w:val="2E2E2E"/>
          <w:lang w:val="kk-KZ"/>
        </w:rPr>
        <w:t xml:space="preserve"> </w:t>
      </w:r>
      <w:bookmarkStart w:id="298" w:name="_Hlk147329413"/>
      <w:r w:rsidR="00FB37EA" w:rsidRPr="00464C7D">
        <w:rPr>
          <w:rFonts w:ascii="Times New Roman" w:hAnsi="Times New Roman"/>
          <w:sz w:val="28"/>
          <w:szCs w:val="28"/>
          <w:lang w:val="kk-KZ"/>
        </w:rPr>
        <w:t>[</w:t>
      </w:r>
      <w:r w:rsidR="001C636B">
        <w:rPr>
          <w:rFonts w:ascii="Times New Roman" w:hAnsi="Times New Roman"/>
          <w:sz w:val="28"/>
          <w:szCs w:val="28"/>
          <w:lang w:val="kk-KZ"/>
        </w:rPr>
        <w:t>230</w:t>
      </w:r>
      <w:r w:rsidR="00E32108">
        <w:rPr>
          <w:rFonts w:ascii="Times New Roman" w:hAnsi="Times New Roman"/>
          <w:sz w:val="28"/>
          <w:szCs w:val="28"/>
          <w:lang w:val="kk-KZ"/>
        </w:rPr>
        <w:t>,</w:t>
      </w:r>
      <w:r w:rsidR="004B276A">
        <w:rPr>
          <w:rFonts w:ascii="Times New Roman" w:hAnsi="Times New Roman"/>
          <w:sz w:val="28"/>
          <w:szCs w:val="28"/>
          <w:lang w:val="kk-KZ"/>
        </w:rPr>
        <w:t>231</w:t>
      </w:r>
      <w:r w:rsidR="00FB37EA" w:rsidRPr="00464C7D">
        <w:rPr>
          <w:rFonts w:ascii="Times New Roman" w:hAnsi="Times New Roman"/>
          <w:sz w:val="28"/>
          <w:szCs w:val="28"/>
          <w:lang w:val="kk-KZ"/>
        </w:rPr>
        <w:t>]</w:t>
      </w:r>
      <w:bookmarkStart w:id="299" w:name="_Hlk147329331"/>
      <w:bookmarkEnd w:id="298"/>
      <w:r w:rsidR="00C33BBA" w:rsidRPr="0099578E">
        <w:rPr>
          <w:rFonts w:ascii="Times New Roman" w:hAnsi="Times New Roman"/>
          <w:sz w:val="28"/>
          <w:szCs w:val="28"/>
          <w:lang w:val="kk-KZ"/>
        </w:rPr>
        <w:t>.</w:t>
      </w:r>
      <w:r w:rsidR="00A0705F" w:rsidRPr="0099578E">
        <w:rPr>
          <w:rFonts w:ascii="Times New Roman" w:hAnsi="Times New Roman"/>
          <w:sz w:val="28"/>
          <w:szCs w:val="28"/>
          <w:lang w:val="kk-KZ"/>
        </w:rPr>
        <w:t xml:space="preserve"> </w:t>
      </w:r>
      <w:bookmarkEnd w:id="299"/>
    </w:p>
    <w:p w14:paraId="2A6F9DBB" w14:textId="2706D02F" w:rsidR="00B90053" w:rsidRPr="00E32108" w:rsidRDefault="00C36F5E" w:rsidP="00A84BFF">
      <w:pPr>
        <w:spacing w:after="0" w:line="240" w:lineRule="auto"/>
        <w:ind w:firstLine="709"/>
        <w:jc w:val="both"/>
        <w:rPr>
          <w:rFonts w:ascii="Times New Roman" w:hAnsi="Times New Roman"/>
          <w:sz w:val="28"/>
          <w:szCs w:val="28"/>
          <w:lang w:val="kk-KZ"/>
        </w:rPr>
      </w:pPr>
      <w:r w:rsidRPr="0099578E">
        <w:rPr>
          <w:rFonts w:ascii="Times New Roman" w:hAnsi="Times New Roman"/>
          <w:sz w:val="28"/>
          <w:szCs w:val="28"/>
          <w:lang w:val="kk-KZ"/>
        </w:rPr>
        <w:t xml:space="preserve">Е.В. Сапожниковтың </w:t>
      </w:r>
      <w:bookmarkStart w:id="300" w:name="_Hlk147329494"/>
      <w:r w:rsidR="00FB37EA" w:rsidRPr="00464C7D">
        <w:rPr>
          <w:rFonts w:ascii="Times New Roman" w:hAnsi="Times New Roman"/>
          <w:sz w:val="28"/>
          <w:szCs w:val="28"/>
          <w:lang w:val="kk-KZ"/>
        </w:rPr>
        <w:t>[</w:t>
      </w:r>
      <w:r w:rsidR="001C636B">
        <w:rPr>
          <w:rFonts w:ascii="Times New Roman" w:hAnsi="Times New Roman"/>
          <w:sz w:val="28"/>
          <w:szCs w:val="28"/>
          <w:lang w:val="kk-KZ"/>
        </w:rPr>
        <w:t>232</w:t>
      </w:r>
      <w:r w:rsidR="00FB37EA" w:rsidRPr="00464C7D">
        <w:rPr>
          <w:rFonts w:ascii="Times New Roman" w:hAnsi="Times New Roman"/>
          <w:sz w:val="28"/>
          <w:szCs w:val="28"/>
          <w:lang w:val="kk-KZ"/>
        </w:rPr>
        <w:t>]</w:t>
      </w:r>
      <w:r w:rsidR="00FB37EA" w:rsidRPr="00E32108">
        <w:rPr>
          <w:sz w:val="28"/>
          <w:szCs w:val="28"/>
          <w:bdr w:val="none" w:sz="0" w:space="0" w:color="auto" w:frame="1"/>
          <w:lang w:val="kk-KZ"/>
        </w:rPr>
        <w:t xml:space="preserve"> </w:t>
      </w:r>
      <w:bookmarkEnd w:id="300"/>
      <w:r w:rsidR="00C0182E">
        <w:rPr>
          <w:rFonts w:ascii="Times New Roman" w:hAnsi="Times New Roman"/>
          <w:sz w:val="28"/>
          <w:szCs w:val="28"/>
          <w:lang w:val="kk-KZ"/>
        </w:rPr>
        <w:t>пайымдауынша</w:t>
      </w:r>
      <w:r w:rsidRPr="0099578E">
        <w:rPr>
          <w:rFonts w:ascii="Times New Roman" w:hAnsi="Times New Roman"/>
          <w:sz w:val="28"/>
          <w:szCs w:val="28"/>
          <w:lang w:val="kk-KZ"/>
        </w:rPr>
        <w:t xml:space="preserve"> </w:t>
      </w:r>
      <w:r w:rsidR="00AA1A05" w:rsidRPr="0099578E">
        <w:rPr>
          <w:rFonts w:ascii="Times New Roman" w:hAnsi="Times New Roman"/>
          <w:sz w:val="28"/>
          <w:szCs w:val="28"/>
          <w:lang w:val="kk-KZ"/>
        </w:rPr>
        <w:t xml:space="preserve">сұрыпты </w:t>
      </w:r>
      <w:r w:rsidRPr="0099578E">
        <w:rPr>
          <w:rFonts w:ascii="Times New Roman" w:hAnsi="Times New Roman"/>
          <w:sz w:val="28"/>
          <w:szCs w:val="28"/>
          <w:lang w:val="kk-KZ"/>
        </w:rPr>
        <w:t>алма</w:t>
      </w:r>
      <w:r w:rsidR="00AA1A05" w:rsidRPr="0099578E">
        <w:rPr>
          <w:rFonts w:ascii="Times New Roman" w:hAnsi="Times New Roman"/>
          <w:sz w:val="28"/>
          <w:szCs w:val="28"/>
          <w:lang w:val="kk-KZ"/>
        </w:rPr>
        <w:t>лар</w:t>
      </w:r>
      <w:r w:rsidRPr="0099578E">
        <w:rPr>
          <w:rFonts w:ascii="Times New Roman" w:hAnsi="Times New Roman"/>
          <w:sz w:val="28"/>
          <w:szCs w:val="28"/>
          <w:lang w:val="kk-KZ"/>
        </w:rPr>
        <w:t xml:space="preserve">да пектинді заттар 1,33%, </w:t>
      </w:r>
      <w:r w:rsidR="008D5983" w:rsidRPr="0099578E">
        <w:rPr>
          <w:rFonts w:ascii="Times New Roman" w:hAnsi="Times New Roman"/>
          <w:sz w:val="28"/>
          <w:szCs w:val="28"/>
          <w:lang w:val="kk-KZ"/>
        </w:rPr>
        <w:t xml:space="preserve">суда </w:t>
      </w:r>
      <w:r w:rsidRPr="0099578E">
        <w:rPr>
          <w:rFonts w:ascii="Times New Roman" w:hAnsi="Times New Roman"/>
          <w:sz w:val="28"/>
          <w:szCs w:val="28"/>
          <w:lang w:val="kk-KZ"/>
        </w:rPr>
        <w:t xml:space="preserve">еритін пектиндер 0,81% мөлшерде жинақталады. Кейбір авторлардың мәліметі бойынша алма құрамындағы пектинді заттардың мөлшері әртүрлі </w:t>
      </w:r>
      <w:r w:rsidR="00A3230D" w:rsidRPr="0099578E">
        <w:rPr>
          <w:rFonts w:ascii="Times New Roman" w:hAnsi="Times New Roman"/>
          <w:sz w:val="28"/>
          <w:szCs w:val="28"/>
          <w:bdr w:val="none" w:sz="0" w:space="0" w:color="auto" w:frame="1"/>
          <w:lang w:val="kk-KZ"/>
        </w:rPr>
        <w:t xml:space="preserve">болады </w:t>
      </w:r>
      <w:r w:rsidR="00860353" w:rsidRPr="00464C7D">
        <w:rPr>
          <w:rFonts w:ascii="Times New Roman" w:hAnsi="Times New Roman"/>
          <w:sz w:val="28"/>
          <w:szCs w:val="28"/>
          <w:lang w:val="kk-KZ"/>
        </w:rPr>
        <w:t>[</w:t>
      </w:r>
      <w:r w:rsidR="001C636B">
        <w:rPr>
          <w:rFonts w:ascii="Times New Roman" w:hAnsi="Times New Roman"/>
          <w:sz w:val="28"/>
          <w:szCs w:val="28"/>
          <w:lang w:val="kk-KZ"/>
        </w:rPr>
        <w:t>233</w:t>
      </w:r>
      <w:r w:rsidR="00860353" w:rsidRPr="00E32108">
        <w:rPr>
          <w:rFonts w:ascii="Times New Roman" w:hAnsi="Times New Roman"/>
          <w:sz w:val="28"/>
          <w:szCs w:val="28"/>
          <w:lang w:val="kk-KZ"/>
        </w:rPr>
        <w:t>]</w:t>
      </w:r>
      <w:r w:rsidR="00860353" w:rsidRPr="00E32108">
        <w:rPr>
          <w:rFonts w:ascii="Times New Roman" w:hAnsi="Times New Roman"/>
          <w:sz w:val="28"/>
          <w:szCs w:val="28"/>
          <w:bdr w:val="none" w:sz="0" w:space="0" w:color="auto" w:frame="1"/>
          <w:lang w:val="kk-KZ"/>
        </w:rPr>
        <w:t>.</w:t>
      </w:r>
    </w:p>
    <w:p w14:paraId="1CC381D9" w14:textId="77777777" w:rsidR="00B90053" w:rsidRDefault="00B90053" w:rsidP="00A84BFF">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Сонымен қатар, п</w:t>
      </w:r>
      <w:r w:rsidRPr="0099578E">
        <w:rPr>
          <w:rFonts w:ascii="Times New Roman" w:hAnsi="Times New Roman"/>
          <w:sz w:val="28"/>
          <w:szCs w:val="28"/>
          <w:lang w:val="kk-KZ"/>
        </w:rPr>
        <w:t>ектинді заттар өсімдіктердің құрғақшылыққа төзімділігін арттырады, ұлпалардың тургорына оңтайлы ықпал етеді және сақтау кезінде жемістер мен көкөністердің тұрақтылығын қамтамасыз етеді.</w:t>
      </w:r>
    </w:p>
    <w:p w14:paraId="2BFF5684" w14:textId="6BD16A1B" w:rsidR="00544A48" w:rsidRDefault="00AA1A05" w:rsidP="00A84BFF">
      <w:pPr>
        <w:spacing w:after="0" w:line="240" w:lineRule="auto"/>
        <w:ind w:firstLine="708"/>
        <w:jc w:val="both"/>
        <w:rPr>
          <w:rFonts w:ascii="Times New Roman" w:hAnsi="Times New Roman"/>
          <w:sz w:val="28"/>
          <w:szCs w:val="28"/>
          <w:lang w:val="kk-KZ"/>
        </w:rPr>
      </w:pPr>
      <w:r w:rsidRPr="0099578E">
        <w:rPr>
          <w:rFonts w:ascii="Times New Roman" w:hAnsi="Times New Roman"/>
          <w:sz w:val="28"/>
          <w:szCs w:val="28"/>
          <w:lang w:val="kk-KZ"/>
        </w:rPr>
        <w:t xml:space="preserve">Осы зерттеу жұмысымызда </w:t>
      </w:r>
      <w:r w:rsidR="008D5983" w:rsidRPr="0099578E">
        <w:rPr>
          <w:rFonts w:ascii="Times New Roman" w:hAnsi="Times New Roman"/>
          <w:i/>
          <w:sz w:val="28"/>
          <w:szCs w:val="28"/>
          <w:lang w:val="kk-KZ"/>
        </w:rPr>
        <w:t xml:space="preserve">M. sieversii </w:t>
      </w:r>
      <w:r w:rsidRPr="0099578E">
        <w:rPr>
          <w:rFonts w:ascii="Times New Roman" w:hAnsi="Times New Roman"/>
          <w:sz w:val="28"/>
          <w:szCs w:val="28"/>
          <w:lang w:val="kk-KZ"/>
        </w:rPr>
        <w:t>ж</w:t>
      </w:r>
      <w:r w:rsidR="00C36F5E" w:rsidRPr="0099578E">
        <w:rPr>
          <w:rFonts w:ascii="Times New Roman" w:hAnsi="Times New Roman"/>
          <w:sz w:val="28"/>
          <w:szCs w:val="28"/>
          <w:lang w:val="kk-KZ"/>
        </w:rPr>
        <w:t xml:space="preserve">емістердің суда ерігіш пектиндерінің жоғары мөлшерімен </w:t>
      </w:r>
      <w:r w:rsidR="00F66C29">
        <w:rPr>
          <w:rFonts w:ascii="Times New Roman" w:hAnsi="Times New Roman"/>
          <w:sz w:val="28"/>
          <w:szCs w:val="28"/>
          <w:lang w:val="kk-KZ"/>
        </w:rPr>
        <w:t>(</w:t>
      </w:r>
      <w:r w:rsidR="00C36F5E" w:rsidRPr="0099578E">
        <w:rPr>
          <w:rFonts w:ascii="Times New Roman" w:hAnsi="Times New Roman"/>
          <w:sz w:val="28"/>
          <w:szCs w:val="28"/>
          <w:lang w:val="kk-KZ"/>
        </w:rPr>
        <w:t>1,04 тен 2,5 % дейін</w:t>
      </w:r>
      <w:r w:rsidR="00F66C29">
        <w:rPr>
          <w:rFonts w:ascii="Times New Roman" w:hAnsi="Times New Roman"/>
          <w:sz w:val="28"/>
          <w:szCs w:val="28"/>
          <w:lang w:val="kk-KZ"/>
        </w:rPr>
        <w:t>)</w:t>
      </w:r>
      <w:r w:rsidR="00C36F5E" w:rsidRPr="0099578E">
        <w:rPr>
          <w:rFonts w:ascii="Times New Roman" w:hAnsi="Times New Roman"/>
          <w:sz w:val="28"/>
          <w:szCs w:val="28"/>
          <w:lang w:val="kk-KZ"/>
        </w:rPr>
        <w:t xml:space="preserve"> </w:t>
      </w:r>
      <w:r w:rsidR="008D5983" w:rsidRPr="0099578E">
        <w:rPr>
          <w:rFonts w:ascii="Times New Roman" w:hAnsi="Times New Roman"/>
          <w:sz w:val="28"/>
          <w:szCs w:val="28"/>
          <w:lang w:val="kk-KZ"/>
        </w:rPr>
        <w:t xml:space="preserve">талдау жүргізілген </w:t>
      </w:r>
      <w:r w:rsidR="00194868">
        <w:rPr>
          <w:rFonts w:ascii="Times New Roman" w:hAnsi="Times New Roman"/>
          <w:sz w:val="28"/>
          <w:szCs w:val="28"/>
          <w:lang w:val="kk-KZ"/>
        </w:rPr>
        <w:t>сорт-клон</w:t>
      </w:r>
      <w:r w:rsidR="00C36F5E" w:rsidRPr="0099578E">
        <w:rPr>
          <w:rFonts w:ascii="Times New Roman" w:hAnsi="Times New Roman"/>
          <w:sz w:val="28"/>
          <w:szCs w:val="28"/>
          <w:lang w:val="kk-KZ"/>
        </w:rPr>
        <w:t>дардың көбісі ерекшеленді: ТП22</w:t>
      </w:r>
      <w:r w:rsidR="008D5983" w:rsidRPr="0099578E">
        <w:rPr>
          <w:rFonts w:ascii="Times New Roman" w:hAnsi="Times New Roman"/>
          <w:sz w:val="28"/>
          <w:szCs w:val="28"/>
          <w:lang w:val="kk-KZ"/>
        </w:rPr>
        <w:t xml:space="preserve"> (1,04%)</w:t>
      </w:r>
      <w:r w:rsidR="00C36F5E" w:rsidRPr="0099578E">
        <w:rPr>
          <w:rFonts w:ascii="Times New Roman" w:hAnsi="Times New Roman"/>
          <w:sz w:val="28"/>
          <w:szCs w:val="28"/>
          <w:lang w:val="kk-KZ"/>
        </w:rPr>
        <w:t>, ТМ7</w:t>
      </w:r>
      <w:r w:rsidR="008D5983" w:rsidRPr="0099578E">
        <w:rPr>
          <w:rFonts w:ascii="Times New Roman" w:hAnsi="Times New Roman"/>
          <w:sz w:val="28"/>
          <w:szCs w:val="28"/>
          <w:lang w:val="kk-KZ"/>
        </w:rPr>
        <w:t xml:space="preserve"> (1,11%)</w:t>
      </w:r>
      <w:r w:rsidR="00C36F5E" w:rsidRPr="0099578E">
        <w:rPr>
          <w:rFonts w:ascii="Times New Roman" w:hAnsi="Times New Roman"/>
          <w:sz w:val="28"/>
          <w:szCs w:val="28"/>
          <w:lang w:val="kk-KZ"/>
        </w:rPr>
        <w:t>, ТП24</w:t>
      </w:r>
      <w:r w:rsidR="008D5983" w:rsidRPr="0099578E">
        <w:rPr>
          <w:rFonts w:ascii="Times New Roman" w:hAnsi="Times New Roman"/>
          <w:sz w:val="28"/>
          <w:szCs w:val="28"/>
          <w:lang w:val="kk-KZ"/>
        </w:rPr>
        <w:t xml:space="preserve"> (1,24%)</w:t>
      </w:r>
      <w:r w:rsidR="00C36F5E" w:rsidRPr="0099578E">
        <w:rPr>
          <w:rFonts w:ascii="Times New Roman" w:hAnsi="Times New Roman"/>
          <w:sz w:val="28"/>
          <w:szCs w:val="28"/>
          <w:lang w:val="kk-KZ"/>
        </w:rPr>
        <w:t>, ТП19</w:t>
      </w:r>
      <w:r w:rsidR="008D5983" w:rsidRPr="0099578E">
        <w:rPr>
          <w:rFonts w:ascii="Times New Roman" w:hAnsi="Times New Roman"/>
          <w:sz w:val="28"/>
          <w:szCs w:val="28"/>
          <w:lang w:val="kk-KZ"/>
        </w:rPr>
        <w:t xml:space="preserve"> (1,25%)</w:t>
      </w:r>
      <w:r w:rsidR="00C36F5E" w:rsidRPr="0099578E">
        <w:rPr>
          <w:rFonts w:ascii="Times New Roman" w:hAnsi="Times New Roman"/>
          <w:sz w:val="28"/>
          <w:szCs w:val="28"/>
          <w:lang w:val="kk-KZ"/>
        </w:rPr>
        <w:t>, ТП25</w:t>
      </w:r>
      <w:r w:rsidR="008D5983" w:rsidRPr="0099578E">
        <w:rPr>
          <w:rFonts w:ascii="Times New Roman" w:hAnsi="Times New Roman"/>
          <w:sz w:val="28"/>
          <w:szCs w:val="28"/>
          <w:lang w:val="kk-KZ"/>
        </w:rPr>
        <w:t xml:space="preserve"> (1,28%)</w:t>
      </w:r>
      <w:r w:rsidR="00C36F5E" w:rsidRPr="0099578E">
        <w:rPr>
          <w:rFonts w:ascii="Times New Roman" w:hAnsi="Times New Roman"/>
          <w:sz w:val="28"/>
          <w:szCs w:val="28"/>
          <w:lang w:val="kk-KZ"/>
        </w:rPr>
        <w:t>, ТП21</w:t>
      </w:r>
      <w:r w:rsidR="008D5983" w:rsidRPr="0099578E">
        <w:rPr>
          <w:rFonts w:ascii="Times New Roman" w:hAnsi="Times New Roman"/>
          <w:sz w:val="28"/>
          <w:szCs w:val="28"/>
          <w:lang w:val="kk-KZ"/>
        </w:rPr>
        <w:t xml:space="preserve"> (1,39)</w:t>
      </w:r>
      <w:r w:rsidR="00C36F5E" w:rsidRPr="0099578E">
        <w:rPr>
          <w:rFonts w:ascii="Times New Roman" w:hAnsi="Times New Roman"/>
          <w:sz w:val="28"/>
          <w:szCs w:val="28"/>
          <w:lang w:val="kk-KZ"/>
        </w:rPr>
        <w:t>, ТМ2</w:t>
      </w:r>
      <w:r w:rsidR="008D5983" w:rsidRPr="0099578E">
        <w:rPr>
          <w:rFonts w:ascii="Times New Roman" w:hAnsi="Times New Roman"/>
          <w:sz w:val="28"/>
          <w:szCs w:val="28"/>
          <w:lang w:val="kk-KZ"/>
        </w:rPr>
        <w:t xml:space="preserve"> (1,91%)</w:t>
      </w:r>
      <w:r w:rsidR="00C36F5E" w:rsidRPr="0099578E">
        <w:rPr>
          <w:rFonts w:ascii="Times New Roman" w:hAnsi="Times New Roman"/>
          <w:sz w:val="28"/>
          <w:szCs w:val="28"/>
          <w:lang w:val="kk-KZ"/>
        </w:rPr>
        <w:t>, ТМ5</w:t>
      </w:r>
      <w:r w:rsidR="008D5983" w:rsidRPr="0099578E">
        <w:rPr>
          <w:rFonts w:ascii="Times New Roman" w:hAnsi="Times New Roman"/>
          <w:sz w:val="28"/>
          <w:szCs w:val="28"/>
          <w:lang w:val="kk-KZ"/>
        </w:rPr>
        <w:t xml:space="preserve"> (2,07%)</w:t>
      </w:r>
      <w:r w:rsidR="00C36F5E" w:rsidRPr="0099578E">
        <w:rPr>
          <w:rFonts w:ascii="Times New Roman" w:hAnsi="Times New Roman"/>
          <w:sz w:val="28"/>
          <w:szCs w:val="28"/>
          <w:lang w:val="kk-KZ"/>
        </w:rPr>
        <w:t>, ТМ1</w:t>
      </w:r>
      <w:r w:rsidR="008D5983" w:rsidRPr="0099578E">
        <w:rPr>
          <w:rFonts w:ascii="Times New Roman" w:hAnsi="Times New Roman"/>
          <w:sz w:val="28"/>
          <w:szCs w:val="28"/>
          <w:lang w:val="kk-KZ"/>
        </w:rPr>
        <w:t xml:space="preserve"> (2,50%) </w:t>
      </w:r>
      <w:r w:rsidR="006E2428" w:rsidRPr="0099578E">
        <w:rPr>
          <w:rFonts w:ascii="Times New Roman" w:hAnsi="Times New Roman"/>
          <w:sz w:val="28"/>
          <w:szCs w:val="28"/>
          <w:lang w:val="kk-KZ"/>
        </w:rPr>
        <w:t>(</w:t>
      </w:r>
      <w:r w:rsidR="00544A48">
        <w:rPr>
          <w:rFonts w:ascii="Times New Roman" w:hAnsi="Times New Roman"/>
          <w:sz w:val="28"/>
          <w:szCs w:val="28"/>
          <w:lang w:val="kk-KZ"/>
        </w:rPr>
        <w:t>с</w:t>
      </w:r>
      <w:r w:rsidR="006E2428" w:rsidRPr="0099578E">
        <w:rPr>
          <w:rFonts w:ascii="Times New Roman" w:hAnsi="Times New Roman"/>
          <w:sz w:val="28"/>
          <w:szCs w:val="28"/>
          <w:lang w:val="kk-KZ"/>
        </w:rPr>
        <w:t>урет 1</w:t>
      </w:r>
      <w:r w:rsidR="006E2428">
        <w:rPr>
          <w:rFonts w:ascii="Times New Roman" w:hAnsi="Times New Roman"/>
          <w:sz w:val="28"/>
          <w:szCs w:val="28"/>
          <w:lang w:val="kk-KZ"/>
        </w:rPr>
        <w:t>5</w:t>
      </w:r>
      <w:r w:rsidR="006E2428" w:rsidRPr="0099578E">
        <w:rPr>
          <w:rFonts w:ascii="Times New Roman" w:hAnsi="Times New Roman"/>
          <w:sz w:val="28"/>
          <w:szCs w:val="28"/>
          <w:lang w:val="kk-KZ"/>
        </w:rPr>
        <w:t>)</w:t>
      </w:r>
      <w:r w:rsidR="002A771B" w:rsidRPr="0099578E">
        <w:rPr>
          <w:rFonts w:ascii="Times New Roman" w:hAnsi="Times New Roman"/>
          <w:sz w:val="28"/>
          <w:szCs w:val="28"/>
          <w:lang w:val="kk-KZ"/>
        </w:rPr>
        <w:t>.</w:t>
      </w:r>
      <w:r w:rsidR="00C36F5E" w:rsidRPr="0099578E">
        <w:rPr>
          <w:rFonts w:ascii="Times New Roman" w:hAnsi="Times New Roman"/>
          <w:sz w:val="28"/>
          <w:szCs w:val="28"/>
          <w:lang w:val="kk-KZ"/>
        </w:rPr>
        <w:t xml:space="preserve"> </w:t>
      </w:r>
      <w:r w:rsidR="00B90053">
        <w:rPr>
          <w:rFonts w:ascii="Times New Roman" w:hAnsi="Times New Roman"/>
          <w:sz w:val="28"/>
          <w:szCs w:val="28"/>
          <w:lang w:val="kk-KZ"/>
        </w:rPr>
        <w:t>Бақылау нысаны ретінде «З</w:t>
      </w:r>
      <w:r w:rsidR="00847913">
        <w:rPr>
          <w:rFonts w:ascii="Times New Roman" w:hAnsi="Times New Roman"/>
          <w:sz w:val="28"/>
          <w:szCs w:val="28"/>
          <w:lang w:val="kk-KZ"/>
        </w:rPr>
        <w:t>аря Алатау</w:t>
      </w:r>
      <w:r w:rsidR="00B90053">
        <w:rPr>
          <w:rFonts w:ascii="Times New Roman" w:hAnsi="Times New Roman"/>
          <w:sz w:val="28"/>
          <w:szCs w:val="28"/>
          <w:lang w:val="kk-KZ"/>
        </w:rPr>
        <w:t xml:space="preserve">» сұрыбы алынды. </w:t>
      </w:r>
      <w:r w:rsidR="002A771B" w:rsidRPr="0099578E">
        <w:rPr>
          <w:rFonts w:ascii="Times New Roman" w:hAnsi="Times New Roman"/>
          <w:sz w:val="28"/>
          <w:szCs w:val="28"/>
          <w:lang w:val="kk-KZ"/>
        </w:rPr>
        <w:t xml:space="preserve">Табиғи формалардың арасында Крутое популяциясының </w:t>
      </w:r>
      <w:r w:rsidR="00576BAE" w:rsidRPr="0099578E">
        <w:rPr>
          <w:rFonts w:ascii="Times New Roman" w:hAnsi="Times New Roman"/>
          <w:sz w:val="28"/>
          <w:szCs w:val="28"/>
          <w:lang w:val="kk-KZ"/>
        </w:rPr>
        <w:t>Ms25</w:t>
      </w:r>
      <w:r w:rsidR="00F66C29">
        <w:rPr>
          <w:rFonts w:ascii="Times New Roman" w:hAnsi="Times New Roman"/>
          <w:sz w:val="28"/>
          <w:szCs w:val="28"/>
          <w:lang w:val="kk-KZ"/>
        </w:rPr>
        <w:t xml:space="preserve"> (</w:t>
      </w:r>
      <w:r w:rsidR="00F66C29" w:rsidRPr="0099578E">
        <w:rPr>
          <w:rFonts w:ascii="Times New Roman" w:hAnsi="Times New Roman"/>
          <w:sz w:val="28"/>
          <w:szCs w:val="28"/>
          <w:lang w:val="kk-KZ"/>
        </w:rPr>
        <w:t>1,62%</w:t>
      </w:r>
      <w:r w:rsidR="00F66C29">
        <w:rPr>
          <w:rFonts w:ascii="Times New Roman" w:hAnsi="Times New Roman"/>
          <w:sz w:val="28"/>
          <w:szCs w:val="28"/>
          <w:lang w:val="kk-KZ"/>
        </w:rPr>
        <w:t>)</w:t>
      </w:r>
      <w:r w:rsidR="00576BAE" w:rsidRPr="0099578E">
        <w:rPr>
          <w:rFonts w:ascii="Times New Roman" w:hAnsi="Times New Roman"/>
          <w:sz w:val="28"/>
          <w:szCs w:val="28"/>
          <w:lang w:val="kk-KZ"/>
        </w:rPr>
        <w:t>; Ms28</w:t>
      </w:r>
      <w:r w:rsidR="00F66C29">
        <w:rPr>
          <w:rFonts w:ascii="Times New Roman" w:hAnsi="Times New Roman"/>
          <w:sz w:val="28"/>
          <w:szCs w:val="28"/>
          <w:lang w:val="kk-KZ"/>
        </w:rPr>
        <w:t xml:space="preserve"> (</w:t>
      </w:r>
      <w:r w:rsidR="00F66C29" w:rsidRPr="0099578E">
        <w:rPr>
          <w:rFonts w:ascii="Times New Roman" w:hAnsi="Times New Roman"/>
          <w:sz w:val="28"/>
          <w:szCs w:val="28"/>
          <w:lang w:val="kk-KZ"/>
        </w:rPr>
        <w:t>1,70%</w:t>
      </w:r>
      <w:r w:rsidR="00F66C29">
        <w:rPr>
          <w:rFonts w:ascii="Times New Roman" w:hAnsi="Times New Roman"/>
          <w:sz w:val="28"/>
          <w:szCs w:val="28"/>
          <w:lang w:val="kk-KZ"/>
        </w:rPr>
        <w:t>)</w:t>
      </w:r>
      <w:r w:rsidR="008D5983" w:rsidRPr="0099578E">
        <w:rPr>
          <w:rFonts w:ascii="Times New Roman" w:hAnsi="Times New Roman"/>
          <w:sz w:val="28"/>
          <w:szCs w:val="28"/>
          <w:lang w:val="kk-KZ"/>
        </w:rPr>
        <w:t>;</w:t>
      </w:r>
      <w:r w:rsidR="00576BAE" w:rsidRPr="0099578E">
        <w:rPr>
          <w:rFonts w:ascii="Times New Roman" w:hAnsi="Times New Roman"/>
          <w:sz w:val="28"/>
          <w:szCs w:val="28"/>
          <w:lang w:val="kk-KZ"/>
        </w:rPr>
        <w:t xml:space="preserve"> Ms26</w:t>
      </w:r>
      <w:r w:rsidR="00F66C29">
        <w:rPr>
          <w:rFonts w:ascii="Times New Roman" w:hAnsi="Times New Roman"/>
          <w:sz w:val="28"/>
          <w:szCs w:val="28"/>
          <w:lang w:val="kk-KZ"/>
        </w:rPr>
        <w:t xml:space="preserve"> (</w:t>
      </w:r>
      <w:r w:rsidR="00F66C29" w:rsidRPr="0099578E">
        <w:rPr>
          <w:rFonts w:ascii="Times New Roman" w:hAnsi="Times New Roman"/>
          <w:sz w:val="28"/>
          <w:szCs w:val="28"/>
          <w:lang w:val="kk-KZ"/>
        </w:rPr>
        <w:t>1,84%</w:t>
      </w:r>
      <w:r w:rsidR="00F66C29">
        <w:rPr>
          <w:rFonts w:ascii="Times New Roman" w:hAnsi="Times New Roman"/>
          <w:sz w:val="28"/>
          <w:szCs w:val="28"/>
          <w:lang w:val="kk-KZ"/>
        </w:rPr>
        <w:t>)</w:t>
      </w:r>
      <w:r w:rsidR="00576BAE" w:rsidRPr="0099578E">
        <w:rPr>
          <w:rFonts w:ascii="Times New Roman" w:hAnsi="Times New Roman"/>
          <w:sz w:val="28"/>
          <w:szCs w:val="28"/>
          <w:lang w:val="kk-KZ"/>
        </w:rPr>
        <w:t>; Ms27</w:t>
      </w:r>
      <w:r w:rsidR="00F66C29">
        <w:rPr>
          <w:rFonts w:ascii="Times New Roman" w:hAnsi="Times New Roman"/>
          <w:sz w:val="28"/>
          <w:szCs w:val="28"/>
          <w:lang w:val="kk-KZ"/>
        </w:rPr>
        <w:t xml:space="preserve"> (</w:t>
      </w:r>
      <w:r w:rsidR="00F66C29" w:rsidRPr="0099578E">
        <w:rPr>
          <w:rFonts w:ascii="Times New Roman" w:hAnsi="Times New Roman"/>
          <w:sz w:val="28"/>
          <w:szCs w:val="28"/>
          <w:lang w:val="kk-KZ"/>
        </w:rPr>
        <w:t>1,90%</w:t>
      </w:r>
      <w:r w:rsidR="00F66C29">
        <w:rPr>
          <w:rFonts w:ascii="Times New Roman" w:hAnsi="Times New Roman"/>
          <w:sz w:val="28"/>
          <w:szCs w:val="28"/>
          <w:lang w:val="kk-KZ"/>
        </w:rPr>
        <w:t>)</w:t>
      </w:r>
      <w:r w:rsidR="00576BAE" w:rsidRPr="0099578E">
        <w:rPr>
          <w:rFonts w:ascii="Times New Roman" w:hAnsi="Times New Roman"/>
          <w:sz w:val="28"/>
          <w:szCs w:val="28"/>
          <w:lang w:val="kk-KZ"/>
        </w:rPr>
        <w:t>;</w:t>
      </w:r>
      <w:r w:rsidR="00576BAE" w:rsidRPr="0099578E">
        <w:rPr>
          <w:rFonts w:ascii="Times New Roman" w:hAnsi="Times New Roman"/>
          <w:lang w:val="kk-KZ"/>
        </w:rPr>
        <w:t xml:space="preserve"> </w:t>
      </w:r>
      <w:r w:rsidR="008D5983" w:rsidRPr="0099578E">
        <w:rPr>
          <w:rFonts w:ascii="Times New Roman" w:hAnsi="Times New Roman"/>
          <w:sz w:val="28"/>
          <w:szCs w:val="28"/>
          <w:lang w:val="kk-KZ"/>
        </w:rPr>
        <w:t xml:space="preserve">Ms24 </w:t>
      </w:r>
      <w:r w:rsidR="00F66C29">
        <w:rPr>
          <w:rFonts w:ascii="Times New Roman" w:hAnsi="Times New Roman"/>
          <w:sz w:val="28"/>
          <w:szCs w:val="28"/>
          <w:lang w:val="kk-KZ"/>
        </w:rPr>
        <w:t>(</w:t>
      </w:r>
      <w:r w:rsidR="00F66C29" w:rsidRPr="0099578E">
        <w:rPr>
          <w:rFonts w:ascii="Times New Roman" w:hAnsi="Times New Roman"/>
          <w:sz w:val="28"/>
          <w:szCs w:val="28"/>
          <w:lang w:val="kk-KZ"/>
        </w:rPr>
        <w:t>2,00%</w:t>
      </w:r>
      <w:r w:rsidR="00F66C29">
        <w:rPr>
          <w:rFonts w:ascii="Times New Roman" w:hAnsi="Times New Roman"/>
          <w:sz w:val="28"/>
          <w:szCs w:val="28"/>
          <w:lang w:val="kk-KZ"/>
        </w:rPr>
        <w:t xml:space="preserve">) </w:t>
      </w:r>
      <w:r w:rsidR="002A771B" w:rsidRPr="0099578E">
        <w:rPr>
          <w:rFonts w:ascii="Times New Roman" w:hAnsi="Times New Roman"/>
          <w:sz w:val="28"/>
          <w:szCs w:val="28"/>
          <w:lang w:val="kk-KZ"/>
        </w:rPr>
        <w:t>жемістерінде</w:t>
      </w:r>
      <w:r w:rsidR="008D5983" w:rsidRPr="0099578E">
        <w:rPr>
          <w:rFonts w:ascii="Times New Roman" w:hAnsi="Times New Roman"/>
          <w:sz w:val="28"/>
          <w:szCs w:val="28"/>
          <w:lang w:val="kk-KZ"/>
        </w:rPr>
        <w:t xml:space="preserve"> </w:t>
      </w:r>
      <w:r w:rsidR="00A3230D" w:rsidRPr="0099578E">
        <w:rPr>
          <w:rFonts w:ascii="Times New Roman" w:hAnsi="Times New Roman"/>
          <w:sz w:val="28"/>
          <w:szCs w:val="28"/>
          <w:lang w:val="kk-KZ"/>
        </w:rPr>
        <w:t xml:space="preserve">суда ерігіш </w:t>
      </w:r>
      <w:r w:rsidR="002A771B" w:rsidRPr="0099578E">
        <w:rPr>
          <w:rFonts w:ascii="Times New Roman" w:hAnsi="Times New Roman"/>
          <w:sz w:val="28"/>
          <w:szCs w:val="28"/>
          <w:lang w:val="kk-KZ"/>
        </w:rPr>
        <w:t>пектинд</w:t>
      </w:r>
      <w:r w:rsidR="00A3230D" w:rsidRPr="0099578E">
        <w:rPr>
          <w:rFonts w:ascii="Times New Roman" w:hAnsi="Times New Roman"/>
          <w:sz w:val="28"/>
          <w:szCs w:val="28"/>
          <w:lang w:val="kk-KZ"/>
        </w:rPr>
        <w:t>ер</w:t>
      </w:r>
      <w:r w:rsidR="002A771B" w:rsidRPr="0099578E">
        <w:rPr>
          <w:rFonts w:ascii="Times New Roman" w:hAnsi="Times New Roman"/>
          <w:sz w:val="28"/>
          <w:szCs w:val="28"/>
          <w:lang w:val="kk-KZ"/>
        </w:rPr>
        <w:t xml:space="preserve"> көп мөлшерде жинақталатыны анықталды</w:t>
      </w:r>
      <w:r w:rsidR="00566CBE">
        <w:rPr>
          <w:rFonts w:ascii="Times New Roman" w:hAnsi="Times New Roman"/>
          <w:sz w:val="28"/>
          <w:szCs w:val="28"/>
          <w:lang w:val="kk-KZ"/>
        </w:rPr>
        <w:t xml:space="preserve">. Пектинді заттар көрсеткіштері </w:t>
      </w:r>
      <w:r w:rsidR="006E2428" w:rsidRPr="0099578E">
        <w:rPr>
          <w:rFonts w:ascii="Times New Roman" w:hAnsi="Times New Roman"/>
          <w:sz w:val="28"/>
          <w:szCs w:val="28"/>
          <w:lang w:val="kk-KZ"/>
        </w:rPr>
        <w:t>кесте 1</w:t>
      </w:r>
      <w:r w:rsidR="00220591">
        <w:rPr>
          <w:rFonts w:ascii="Times New Roman" w:hAnsi="Times New Roman"/>
          <w:sz w:val="28"/>
          <w:szCs w:val="28"/>
          <w:lang w:val="kk-KZ"/>
        </w:rPr>
        <w:t>7</w:t>
      </w:r>
      <w:r w:rsidR="00566CBE">
        <w:rPr>
          <w:rFonts w:ascii="Times New Roman" w:hAnsi="Times New Roman"/>
          <w:sz w:val="28"/>
          <w:szCs w:val="28"/>
          <w:lang w:val="kk-KZ"/>
        </w:rPr>
        <w:t>-де берілген</w:t>
      </w:r>
      <w:r w:rsidR="002A771B" w:rsidRPr="0099578E">
        <w:rPr>
          <w:rFonts w:ascii="Times New Roman" w:hAnsi="Times New Roman"/>
          <w:sz w:val="28"/>
          <w:szCs w:val="28"/>
          <w:lang w:val="kk-KZ"/>
        </w:rPr>
        <w:t>.</w:t>
      </w:r>
    </w:p>
    <w:p w14:paraId="1FB116A6" w14:textId="03FFA4BB" w:rsidR="00AA1A05" w:rsidRPr="00B90053" w:rsidRDefault="00AA1A05" w:rsidP="00A84BFF">
      <w:pPr>
        <w:spacing w:after="0" w:line="240" w:lineRule="auto"/>
        <w:ind w:firstLine="708"/>
        <w:jc w:val="both"/>
        <w:rPr>
          <w:rFonts w:ascii="Times New Roman" w:hAnsi="Times New Roman"/>
          <w:sz w:val="28"/>
          <w:szCs w:val="28"/>
          <w:lang w:val="kk-KZ"/>
        </w:rPr>
      </w:pPr>
      <w:r w:rsidRPr="00B90053">
        <w:rPr>
          <w:rFonts w:ascii="Times New Roman" w:hAnsi="Times New Roman"/>
          <w:sz w:val="28"/>
          <w:szCs w:val="28"/>
          <w:lang w:val="kk-KZ"/>
        </w:rPr>
        <w:t xml:space="preserve">Алма пектині комплекс түзу, гельдеу, эмульгациялау қасиеттеріне байланысты консервлеуде, дәрілік препараттары өңдеуде, нан пісіруде, емдік-профилактикалық тамақтануда қолданылады. Пектиндердің ауыр металдарды, токсиндер мен холестеринді ағзадан шығаратыны да белгілі </w:t>
      </w:r>
      <w:bookmarkStart w:id="301" w:name="_Hlk147337486"/>
      <w:bookmarkStart w:id="302" w:name="_Hlk147337431"/>
      <w:r w:rsidR="00475A0A" w:rsidRPr="00B90053">
        <w:rPr>
          <w:rFonts w:ascii="Times New Roman" w:hAnsi="Times New Roman"/>
          <w:sz w:val="28"/>
          <w:szCs w:val="28"/>
          <w:lang w:val="kk-KZ"/>
        </w:rPr>
        <w:t>[</w:t>
      </w:r>
      <w:r w:rsidR="00E27FF6">
        <w:rPr>
          <w:rFonts w:ascii="Times New Roman" w:hAnsi="Times New Roman"/>
          <w:sz w:val="28"/>
          <w:szCs w:val="28"/>
          <w:lang w:val="kk-KZ"/>
        </w:rPr>
        <w:t>234</w:t>
      </w:r>
      <w:r w:rsidR="00475A0A" w:rsidRPr="00B90053">
        <w:rPr>
          <w:rFonts w:ascii="Times New Roman" w:hAnsi="Times New Roman"/>
          <w:sz w:val="28"/>
          <w:szCs w:val="28"/>
          <w:lang w:val="kk-KZ"/>
        </w:rPr>
        <w:t>]</w:t>
      </w:r>
      <w:bookmarkEnd w:id="301"/>
      <w:r w:rsidRPr="00B90053">
        <w:rPr>
          <w:rFonts w:ascii="Times New Roman" w:hAnsi="Times New Roman"/>
          <w:sz w:val="28"/>
          <w:szCs w:val="28"/>
          <w:lang w:val="kk-KZ"/>
        </w:rPr>
        <w:t xml:space="preserve">. </w:t>
      </w:r>
    </w:p>
    <w:bookmarkEnd w:id="302"/>
    <w:p w14:paraId="24D255DD" w14:textId="4BA1954B" w:rsidR="00566CBE" w:rsidRDefault="005864E0" w:rsidP="00A84BFF">
      <w:pPr>
        <w:spacing w:after="0" w:line="240" w:lineRule="auto"/>
        <w:ind w:firstLine="709"/>
        <w:jc w:val="both"/>
        <w:rPr>
          <w:rFonts w:ascii="Times New Roman" w:hAnsi="Times New Roman"/>
          <w:sz w:val="28"/>
          <w:szCs w:val="28"/>
          <w:lang w:val="kk-KZ"/>
        </w:rPr>
      </w:pPr>
      <w:r w:rsidRPr="00B90053">
        <w:rPr>
          <w:rFonts w:ascii="Times New Roman" w:hAnsi="Times New Roman"/>
          <w:sz w:val="28"/>
          <w:szCs w:val="28"/>
          <w:lang w:val="kk-KZ"/>
        </w:rPr>
        <w:t xml:space="preserve">Пектиндері жоғары </w:t>
      </w:r>
      <w:r w:rsidR="00194868">
        <w:rPr>
          <w:rFonts w:ascii="Times New Roman" w:hAnsi="Times New Roman"/>
          <w:sz w:val="28"/>
          <w:szCs w:val="28"/>
          <w:lang w:val="kk-KZ"/>
        </w:rPr>
        <w:t>сорт-клон</w:t>
      </w:r>
      <w:r w:rsidRPr="00B90053">
        <w:rPr>
          <w:rFonts w:ascii="Times New Roman" w:hAnsi="Times New Roman"/>
          <w:sz w:val="28"/>
          <w:szCs w:val="28"/>
          <w:lang w:val="kk-KZ"/>
        </w:rPr>
        <w:t xml:space="preserve">дар мен </w:t>
      </w:r>
      <w:r w:rsidR="008A1C6C" w:rsidRPr="00B90053">
        <w:rPr>
          <w:rFonts w:ascii="Times New Roman" w:hAnsi="Times New Roman"/>
          <w:sz w:val="28"/>
          <w:szCs w:val="28"/>
          <w:lang w:val="kk-KZ"/>
        </w:rPr>
        <w:t>табиғи формаларды алма пектинін алу өндірісіне ұсынуға болады.</w:t>
      </w:r>
      <w:bookmarkStart w:id="303" w:name="_Hlk147337521"/>
    </w:p>
    <w:p w14:paraId="64F19162" w14:textId="7D96FF70" w:rsidR="00E310F3" w:rsidRPr="00B90053" w:rsidRDefault="00C36F5E" w:rsidP="00A84BFF">
      <w:pPr>
        <w:spacing w:after="0" w:line="240" w:lineRule="auto"/>
        <w:ind w:firstLine="709"/>
        <w:jc w:val="both"/>
        <w:rPr>
          <w:rFonts w:ascii="Times New Roman" w:hAnsi="Times New Roman"/>
          <w:sz w:val="28"/>
          <w:szCs w:val="28"/>
          <w:lang w:val="kk-KZ"/>
        </w:rPr>
      </w:pPr>
      <w:r w:rsidRPr="00B90053">
        <w:rPr>
          <w:rFonts w:ascii="Times New Roman" w:hAnsi="Times New Roman"/>
          <w:i/>
          <w:sz w:val="28"/>
          <w:szCs w:val="28"/>
          <w:lang w:val="kk-KZ"/>
        </w:rPr>
        <w:t>Р</w:t>
      </w:r>
      <w:r w:rsidR="007944FA">
        <w:rPr>
          <w:rFonts w:ascii="Times New Roman" w:hAnsi="Times New Roman"/>
          <w:i/>
          <w:sz w:val="28"/>
          <w:szCs w:val="28"/>
          <w:lang w:val="kk-KZ"/>
        </w:rPr>
        <w:t>утин</w:t>
      </w:r>
      <w:r w:rsidRPr="00B90053">
        <w:rPr>
          <w:rFonts w:ascii="Times New Roman" w:hAnsi="Times New Roman"/>
          <w:i/>
          <w:sz w:val="28"/>
          <w:szCs w:val="28"/>
          <w:lang w:val="kk-KZ"/>
        </w:rPr>
        <w:t>-белсенді заттар</w:t>
      </w:r>
      <w:r w:rsidRPr="00B90053">
        <w:rPr>
          <w:rFonts w:ascii="Times New Roman" w:hAnsi="Times New Roman"/>
          <w:sz w:val="28"/>
          <w:szCs w:val="28"/>
          <w:lang w:val="kk-KZ"/>
        </w:rPr>
        <w:t xml:space="preserve">. </w:t>
      </w:r>
      <w:r w:rsidR="00EC520B" w:rsidRPr="00B90053">
        <w:rPr>
          <w:rFonts w:ascii="Times New Roman" w:hAnsi="Times New Roman"/>
          <w:sz w:val="28"/>
          <w:szCs w:val="28"/>
          <w:lang w:val="kk-KZ"/>
        </w:rPr>
        <w:t xml:space="preserve">Өсімдіктерді </w:t>
      </w:r>
      <w:r w:rsidR="00795FD3" w:rsidRPr="00B90053">
        <w:rPr>
          <w:rFonts w:ascii="Times New Roman" w:hAnsi="Times New Roman"/>
          <w:sz w:val="28"/>
          <w:szCs w:val="28"/>
          <w:lang w:val="kk-KZ"/>
        </w:rPr>
        <w:t xml:space="preserve">стресс факторларының әсерінен </w:t>
      </w:r>
      <w:r w:rsidR="00EC520B" w:rsidRPr="00B90053">
        <w:rPr>
          <w:rFonts w:ascii="Times New Roman" w:hAnsi="Times New Roman"/>
          <w:sz w:val="28"/>
          <w:szCs w:val="28"/>
          <w:lang w:val="kk-KZ"/>
        </w:rPr>
        <w:t>қорғайтын заттардың белсенді зерттелетін кластарының бірі фенолды қосылыстар болып табылады</w:t>
      </w:r>
      <w:bookmarkEnd w:id="303"/>
      <w:r w:rsidR="003B40A8">
        <w:rPr>
          <w:rFonts w:ascii="Times New Roman" w:hAnsi="Times New Roman"/>
          <w:sz w:val="28"/>
          <w:szCs w:val="28"/>
          <w:lang w:val="kk-KZ"/>
        </w:rPr>
        <w:t>.</w:t>
      </w:r>
    </w:p>
    <w:p w14:paraId="0B928BE0" w14:textId="77777777" w:rsidR="00566CBE" w:rsidRDefault="00C36F5E" w:rsidP="00A84BFF">
      <w:pPr>
        <w:spacing w:after="0" w:line="240" w:lineRule="auto"/>
        <w:ind w:firstLine="708"/>
        <w:jc w:val="both"/>
        <w:rPr>
          <w:rFonts w:ascii="Times New Roman" w:hAnsi="Times New Roman"/>
          <w:sz w:val="28"/>
          <w:szCs w:val="28"/>
          <w:lang w:val="kk-KZ"/>
        </w:rPr>
      </w:pPr>
      <w:r w:rsidRPr="00A662B5">
        <w:rPr>
          <w:rFonts w:ascii="Times New Roman" w:hAnsi="Times New Roman"/>
          <w:sz w:val="28"/>
          <w:szCs w:val="28"/>
          <w:lang w:val="kk-KZ"/>
        </w:rPr>
        <w:t>Жемісті өсімдіктерден табылған фенолды қосылыстар Р</w:t>
      </w:r>
      <w:r w:rsidR="000B3410" w:rsidRPr="00A662B5">
        <w:rPr>
          <w:rFonts w:ascii="Times New Roman" w:hAnsi="Times New Roman"/>
          <w:sz w:val="28"/>
          <w:szCs w:val="28"/>
          <w:lang w:val="kk-KZ"/>
        </w:rPr>
        <w:t>утин</w:t>
      </w:r>
      <w:r w:rsidR="00A0705F" w:rsidRPr="00A662B5">
        <w:rPr>
          <w:rFonts w:ascii="Times New Roman" w:hAnsi="Times New Roman"/>
          <w:sz w:val="28"/>
          <w:szCs w:val="28"/>
          <w:lang w:val="kk-KZ"/>
        </w:rPr>
        <w:t>-дәрумендік белсеңділікке ие</w:t>
      </w:r>
      <w:r w:rsidRPr="00A662B5">
        <w:rPr>
          <w:rFonts w:ascii="Times New Roman" w:hAnsi="Times New Roman"/>
          <w:sz w:val="28"/>
          <w:szCs w:val="28"/>
          <w:lang w:val="kk-KZ"/>
        </w:rPr>
        <w:t xml:space="preserve">. </w:t>
      </w:r>
      <w:r w:rsidR="008F092F" w:rsidRPr="00A662B5">
        <w:rPr>
          <w:rFonts w:ascii="Times New Roman" w:hAnsi="Times New Roman"/>
          <w:sz w:val="28"/>
          <w:szCs w:val="28"/>
          <w:lang w:val="kk-KZ"/>
        </w:rPr>
        <w:t>Олар жеміс ағашының сапасын арттырады. Алма</w:t>
      </w:r>
      <w:r w:rsidRPr="00A662B5">
        <w:rPr>
          <w:rFonts w:ascii="Times New Roman" w:hAnsi="Times New Roman"/>
          <w:sz w:val="28"/>
          <w:szCs w:val="28"/>
          <w:lang w:val="kk-KZ"/>
        </w:rPr>
        <w:t xml:space="preserve"> жемістерінде Р</w:t>
      </w:r>
      <w:r w:rsidR="0048641D" w:rsidRPr="00A662B5">
        <w:rPr>
          <w:rFonts w:ascii="Times New Roman" w:hAnsi="Times New Roman"/>
          <w:sz w:val="28"/>
          <w:szCs w:val="28"/>
          <w:lang w:val="kk-KZ"/>
        </w:rPr>
        <w:t>утин</w:t>
      </w:r>
      <w:r w:rsidRPr="00A662B5">
        <w:rPr>
          <w:rFonts w:ascii="Times New Roman" w:hAnsi="Times New Roman"/>
          <w:sz w:val="28"/>
          <w:szCs w:val="28"/>
          <w:lang w:val="kk-KZ"/>
        </w:rPr>
        <w:t xml:space="preserve">-белсенді заттар көп мөлшерде жинақталады. </w:t>
      </w:r>
      <w:r w:rsidR="008F092F" w:rsidRPr="00A662B5">
        <w:rPr>
          <w:rFonts w:ascii="Times New Roman" w:hAnsi="Times New Roman"/>
          <w:sz w:val="28"/>
          <w:szCs w:val="28"/>
          <w:lang w:val="kk-KZ"/>
        </w:rPr>
        <w:t>Жемістердің</w:t>
      </w:r>
      <w:r w:rsidRPr="00A662B5">
        <w:rPr>
          <w:rFonts w:ascii="Times New Roman" w:hAnsi="Times New Roman"/>
          <w:sz w:val="28"/>
          <w:szCs w:val="28"/>
          <w:lang w:val="kk-KZ"/>
        </w:rPr>
        <w:t xml:space="preserve"> негізгі Р</w:t>
      </w:r>
      <w:r w:rsidR="007944FA">
        <w:rPr>
          <w:rFonts w:ascii="Times New Roman" w:hAnsi="Times New Roman"/>
          <w:sz w:val="28"/>
          <w:szCs w:val="28"/>
          <w:lang w:val="kk-KZ"/>
        </w:rPr>
        <w:t>утин</w:t>
      </w:r>
      <w:r w:rsidRPr="00A662B5">
        <w:rPr>
          <w:rFonts w:ascii="Times New Roman" w:hAnsi="Times New Roman"/>
          <w:sz w:val="28"/>
          <w:szCs w:val="28"/>
          <w:lang w:val="kk-KZ"/>
        </w:rPr>
        <w:t xml:space="preserve">-белсенді заттарын флавоноидтар құрайды (катехиндер, антоциандар, лейкоантоциандар, флавонолдар). Аталған топтан алма жемісінде негізінен түссіз катехиндер мен лейкоантоциандар </w:t>
      </w:r>
      <w:r w:rsidRPr="003B40A8">
        <w:rPr>
          <w:rFonts w:ascii="Times New Roman" w:hAnsi="Times New Roman"/>
          <w:sz w:val="28"/>
          <w:szCs w:val="28"/>
          <w:lang w:val="kk-KZ"/>
        </w:rPr>
        <w:t xml:space="preserve">кездеседі </w:t>
      </w:r>
      <w:bookmarkStart w:id="304" w:name="_Hlk147337507"/>
      <w:r w:rsidR="00475A0A" w:rsidRPr="003B40A8">
        <w:rPr>
          <w:rFonts w:ascii="Times New Roman" w:hAnsi="Times New Roman"/>
          <w:sz w:val="28"/>
          <w:szCs w:val="28"/>
          <w:lang w:val="kk-KZ"/>
        </w:rPr>
        <w:t>[</w:t>
      </w:r>
      <w:r w:rsidR="00E27FF6">
        <w:rPr>
          <w:rFonts w:ascii="Times New Roman" w:hAnsi="Times New Roman"/>
          <w:sz w:val="28"/>
          <w:szCs w:val="28"/>
          <w:lang w:val="kk-KZ"/>
        </w:rPr>
        <w:t>23</w:t>
      </w:r>
      <w:r w:rsidR="00AC3076">
        <w:rPr>
          <w:rFonts w:ascii="Times New Roman" w:hAnsi="Times New Roman"/>
          <w:sz w:val="28"/>
          <w:szCs w:val="28"/>
          <w:lang w:val="kk-KZ"/>
        </w:rPr>
        <w:t>5</w:t>
      </w:r>
      <w:r w:rsidR="00475A0A" w:rsidRPr="003B40A8">
        <w:rPr>
          <w:rFonts w:ascii="Times New Roman" w:hAnsi="Times New Roman"/>
          <w:sz w:val="28"/>
          <w:szCs w:val="28"/>
          <w:lang w:val="kk-KZ"/>
        </w:rPr>
        <w:t>]</w:t>
      </w:r>
      <w:r w:rsidR="003B40A8" w:rsidRPr="003B40A8">
        <w:rPr>
          <w:rFonts w:ascii="Times New Roman" w:hAnsi="Times New Roman"/>
          <w:sz w:val="28"/>
          <w:szCs w:val="28"/>
          <w:bdr w:val="none" w:sz="0" w:space="0" w:color="auto" w:frame="1"/>
          <w:lang w:val="kk-KZ"/>
        </w:rPr>
        <w:t>.</w:t>
      </w:r>
      <w:r w:rsidRPr="00A662B5">
        <w:rPr>
          <w:rFonts w:ascii="Times New Roman" w:hAnsi="Times New Roman"/>
          <w:sz w:val="28"/>
          <w:szCs w:val="28"/>
          <w:lang w:val="kk-KZ"/>
        </w:rPr>
        <w:t xml:space="preserve"> </w:t>
      </w:r>
      <w:bookmarkEnd w:id="304"/>
      <w:r w:rsidRPr="00A662B5">
        <w:rPr>
          <w:rFonts w:ascii="Times New Roman" w:hAnsi="Times New Roman"/>
          <w:sz w:val="28"/>
          <w:szCs w:val="28"/>
          <w:lang w:val="kk-KZ"/>
        </w:rPr>
        <w:t xml:space="preserve">Лейкоантоциандар өсімдіктердің зат алмасу процестеріне қатысады және тек қор заттары ғана емес, сонымен қатар, </w:t>
      </w:r>
      <w:bookmarkStart w:id="305" w:name="_Hlk147411258"/>
      <w:r w:rsidRPr="00A662B5">
        <w:rPr>
          <w:rFonts w:ascii="Times New Roman" w:hAnsi="Times New Roman"/>
          <w:sz w:val="28"/>
          <w:szCs w:val="28"/>
          <w:lang w:val="kk-KZ"/>
        </w:rPr>
        <w:t xml:space="preserve">жемістердің </w:t>
      </w:r>
      <w:r w:rsidR="00220C5A" w:rsidRPr="00A662B5">
        <w:rPr>
          <w:rFonts w:ascii="Times New Roman" w:hAnsi="Times New Roman"/>
          <w:sz w:val="28"/>
          <w:szCs w:val="28"/>
          <w:lang w:val="kk-KZ"/>
        </w:rPr>
        <w:t>микроағзалардан</w:t>
      </w:r>
      <w:r w:rsidRPr="00A662B5">
        <w:rPr>
          <w:rFonts w:ascii="Times New Roman" w:hAnsi="Times New Roman"/>
          <w:sz w:val="28"/>
          <w:szCs w:val="28"/>
          <w:lang w:val="kk-KZ"/>
        </w:rPr>
        <w:t>, жоғары және төмен температуралардан қорғау қасиет</w:t>
      </w:r>
      <w:r w:rsidR="008F092F" w:rsidRPr="00A662B5">
        <w:rPr>
          <w:rFonts w:ascii="Times New Roman" w:hAnsi="Times New Roman"/>
          <w:sz w:val="28"/>
          <w:szCs w:val="28"/>
          <w:lang w:val="kk-KZ"/>
        </w:rPr>
        <w:t>к</w:t>
      </w:r>
      <w:r w:rsidRPr="00A662B5">
        <w:rPr>
          <w:rFonts w:ascii="Times New Roman" w:hAnsi="Times New Roman"/>
          <w:sz w:val="28"/>
          <w:szCs w:val="28"/>
          <w:lang w:val="kk-KZ"/>
        </w:rPr>
        <w:t xml:space="preserve">е ие </w:t>
      </w:r>
      <w:bookmarkStart w:id="306" w:name="_Hlk147407196"/>
      <w:bookmarkStart w:id="307" w:name="_Hlk147337807"/>
      <w:bookmarkStart w:id="308" w:name="_Hlk147337733"/>
      <w:bookmarkEnd w:id="305"/>
      <w:r w:rsidR="0022525C" w:rsidRPr="00A662B5">
        <w:rPr>
          <w:rFonts w:ascii="Times New Roman" w:hAnsi="Times New Roman"/>
          <w:sz w:val="28"/>
          <w:szCs w:val="28"/>
          <w:lang w:val="kk-KZ"/>
        </w:rPr>
        <w:t>[2</w:t>
      </w:r>
      <w:r w:rsidR="00AC3076">
        <w:rPr>
          <w:rFonts w:ascii="Times New Roman" w:hAnsi="Times New Roman"/>
          <w:sz w:val="28"/>
          <w:szCs w:val="28"/>
          <w:lang w:val="kk-KZ"/>
        </w:rPr>
        <w:t>36</w:t>
      </w:r>
      <w:r w:rsidR="00E32108">
        <w:rPr>
          <w:rFonts w:ascii="Times New Roman" w:hAnsi="Times New Roman"/>
          <w:sz w:val="28"/>
          <w:szCs w:val="28"/>
          <w:lang w:val="kk-KZ"/>
        </w:rPr>
        <w:t>,</w:t>
      </w:r>
      <w:r w:rsidR="00EC2B30">
        <w:rPr>
          <w:rFonts w:ascii="Times New Roman" w:hAnsi="Times New Roman"/>
          <w:sz w:val="28"/>
          <w:szCs w:val="28"/>
          <w:lang w:val="kk-KZ"/>
        </w:rPr>
        <w:t>2</w:t>
      </w:r>
      <w:r w:rsidR="00AC3076">
        <w:rPr>
          <w:rFonts w:ascii="Times New Roman" w:hAnsi="Times New Roman"/>
          <w:sz w:val="28"/>
          <w:szCs w:val="28"/>
          <w:lang w:val="kk-KZ"/>
        </w:rPr>
        <w:t>37</w:t>
      </w:r>
      <w:r w:rsidR="0022525C" w:rsidRPr="00A662B5">
        <w:rPr>
          <w:rFonts w:ascii="Times New Roman" w:hAnsi="Times New Roman"/>
          <w:sz w:val="28"/>
          <w:szCs w:val="28"/>
          <w:lang w:val="kk-KZ"/>
        </w:rPr>
        <w:t>]</w:t>
      </w:r>
      <w:bookmarkEnd w:id="306"/>
      <w:bookmarkEnd w:id="307"/>
      <w:r w:rsidRPr="00A662B5">
        <w:rPr>
          <w:rFonts w:ascii="Times New Roman" w:hAnsi="Times New Roman"/>
          <w:sz w:val="28"/>
          <w:szCs w:val="28"/>
          <w:lang w:val="kk-KZ"/>
        </w:rPr>
        <w:t xml:space="preserve">. </w:t>
      </w:r>
      <w:bookmarkEnd w:id="308"/>
      <w:r w:rsidR="00EC2B30">
        <w:rPr>
          <w:rFonts w:ascii="Times New Roman" w:hAnsi="Times New Roman"/>
          <w:sz w:val="28"/>
          <w:szCs w:val="28"/>
          <w:lang w:val="kk-KZ"/>
        </w:rPr>
        <w:t>Лейкоантоциандар жемісте артығымен жиналған кезде оларға кермек дәм береді</w:t>
      </w:r>
      <w:r w:rsidR="005B4797">
        <w:rPr>
          <w:rFonts w:ascii="Times New Roman" w:hAnsi="Times New Roman"/>
          <w:sz w:val="28"/>
          <w:szCs w:val="28"/>
          <w:lang w:val="kk-KZ"/>
        </w:rPr>
        <w:t>.</w:t>
      </w:r>
    </w:p>
    <w:p w14:paraId="200F0FFF" w14:textId="680E6701" w:rsidR="00B90053" w:rsidRDefault="003B3ECF" w:rsidP="00A84BFF">
      <w:pPr>
        <w:spacing w:after="0" w:line="240" w:lineRule="auto"/>
        <w:ind w:firstLine="708"/>
        <w:jc w:val="both"/>
        <w:rPr>
          <w:rFonts w:ascii="Times New Roman" w:hAnsi="Times New Roman"/>
          <w:sz w:val="28"/>
          <w:szCs w:val="28"/>
          <w:lang w:val="kk-KZ"/>
        </w:rPr>
      </w:pPr>
      <w:r w:rsidRPr="00506F6D">
        <w:rPr>
          <w:rFonts w:ascii="Times New Roman" w:hAnsi="Times New Roman"/>
          <w:sz w:val="28"/>
          <w:szCs w:val="28"/>
          <w:lang w:val="kk-KZ"/>
        </w:rPr>
        <w:t>Біз лейкоантоциандардың және жалпы Р</w:t>
      </w:r>
      <w:r w:rsidR="007944FA">
        <w:rPr>
          <w:rFonts w:ascii="Times New Roman" w:hAnsi="Times New Roman"/>
          <w:sz w:val="28"/>
          <w:szCs w:val="28"/>
          <w:lang w:val="kk-KZ"/>
        </w:rPr>
        <w:t>утин</w:t>
      </w:r>
      <w:r w:rsidRPr="00506F6D">
        <w:rPr>
          <w:rFonts w:ascii="Times New Roman" w:hAnsi="Times New Roman"/>
          <w:sz w:val="28"/>
          <w:szCs w:val="28"/>
          <w:lang w:val="kk-KZ"/>
        </w:rPr>
        <w:t>-белсенді заттардың қосынды мөлшерін анықтадық.</w:t>
      </w:r>
    </w:p>
    <w:p w14:paraId="4333F186" w14:textId="6756AB56" w:rsidR="00B90053" w:rsidRPr="00F600FB" w:rsidRDefault="008E038C" w:rsidP="00A84BFF">
      <w:pPr>
        <w:spacing w:after="0" w:line="240" w:lineRule="auto"/>
        <w:ind w:firstLine="709"/>
        <w:jc w:val="both"/>
        <w:rPr>
          <w:rFonts w:ascii="Times New Roman" w:hAnsi="Times New Roman"/>
          <w:sz w:val="28"/>
          <w:szCs w:val="28"/>
          <w:lang w:val="kk-KZ"/>
        </w:rPr>
      </w:pPr>
      <w:r w:rsidRPr="00506F6D">
        <w:rPr>
          <w:rFonts w:ascii="Times New Roman" w:hAnsi="Times New Roman"/>
          <w:sz w:val="28"/>
          <w:szCs w:val="28"/>
          <w:lang w:val="kk-KZ"/>
        </w:rPr>
        <w:t>Алма жемістерінде Р</w:t>
      </w:r>
      <w:r w:rsidR="007944FA">
        <w:rPr>
          <w:rFonts w:ascii="Times New Roman" w:hAnsi="Times New Roman"/>
          <w:sz w:val="28"/>
          <w:szCs w:val="28"/>
          <w:lang w:val="kk-KZ"/>
        </w:rPr>
        <w:t>утин</w:t>
      </w:r>
      <w:r w:rsidR="00005C27">
        <w:rPr>
          <w:rFonts w:ascii="Times New Roman" w:hAnsi="Times New Roman"/>
          <w:sz w:val="28"/>
          <w:szCs w:val="28"/>
          <w:lang w:val="kk-KZ"/>
        </w:rPr>
        <w:t>-</w:t>
      </w:r>
      <w:r w:rsidRPr="00506F6D">
        <w:rPr>
          <w:rFonts w:ascii="Times New Roman" w:hAnsi="Times New Roman"/>
          <w:sz w:val="28"/>
          <w:szCs w:val="28"/>
          <w:lang w:val="kk-KZ"/>
        </w:rPr>
        <w:t xml:space="preserve">белсенді заттар жинақталуы жылдан жылға өзгеріп отырады, дегенмен сұрыптарда олардың жоғары немесе төмен мөлшері </w:t>
      </w:r>
      <w:r w:rsidRPr="00506F6D">
        <w:rPr>
          <w:rFonts w:ascii="Times New Roman" w:hAnsi="Times New Roman"/>
          <w:sz w:val="28"/>
          <w:szCs w:val="28"/>
          <w:lang w:val="kk-KZ"/>
        </w:rPr>
        <w:lastRenderedPageBreak/>
        <w:t xml:space="preserve">тұрақты көрсеткіш болып </w:t>
      </w:r>
      <w:r w:rsidRPr="00AC3076">
        <w:rPr>
          <w:rFonts w:ascii="Times New Roman" w:hAnsi="Times New Roman"/>
          <w:sz w:val="28"/>
          <w:szCs w:val="28"/>
          <w:lang w:val="kk-KZ"/>
        </w:rPr>
        <w:t xml:space="preserve">келеді </w:t>
      </w:r>
      <w:bookmarkStart w:id="309" w:name="_Hlk147755530"/>
      <w:bookmarkStart w:id="310" w:name="_Hlk147337645"/>
      <w:r w:rsidR="002B6007" w:rsidRPr="00AC3076">
        <w:rPr>
          <w:rFonts w:ascii="Times New Roman" w:hAnsi="Times New Roman"/>
          <w:sz w:val="28"/>
          <w:szCs w:val="28"/>
          <w:lang w:val="kk-KZ"/>
        </w:rPr>
        <w:t>[2</w:t>
      </w:r>
      <w:r w:rsidR="00AC3076" w:rsidRPr="00AC3076">
        <w:rPr>
          <w:rFonts w:ascii="Times New Roman" w:hAnsi="Times New Roman"/>
          <w:sz w:val="28"/>
          <w:szCs w:val="28"/>
          <w:lang w:val="kk-KZ"/>
        </w:rPr>
        <w:t>3</w:t>
      </w:r>
      <w:r w:rsidR="00AC3076" w:rsidRPr="00D60651">
        <w:rPr>
          <w:rFonts w:ascii="Times New Roman" w:hAnsi="Times New Roman"/>
          <w:sz w:val="28"/>
          <w:szCs w:val="28"/>
          <w:lang w:val="kk-KZ"/>
        </w:rPr>
        <w:t>7</w:t>
      </w:r>
      <w:r w:rsidR="002B6007" w:rsidRPr="00D60651">
        <w:rPr>
          <w:rFonts w:ascii="Times New Roman" w:hAnsi="Times New Roman"/>
          <w:sz w:val="28"/>
          <w:szCs w:val="28"/>
          <w:lang w:val="kk-KZ"/>
        </w:rPr>
        <w:t>]</w:t>
      </w:r>
      <w:r w:rsidR="002B6007" w:rsidRPr="00D60651">
        <w:rPr>
          <w:rFonts w:ascii="Times New Roman" w:hAnsi="Times New Roman"/>
          <w:sz w:val="28"/>
          <w:szCs w:val="28"/>
          <w:bdr w:val="none" w:sz="0" w:space="0" w:color="auto" w:frame="1"/>
          <w:lang w:val="kk-KZ"/>
        </w:rPr>
        <w:t>.</w:t>
      </w:r>
      <w:bookmarkEnd w:id="309"/>
      <w:r w:rsidR="002B6007" w:rsidRPr="00F600FB">
        <w:rPr>
          <w:rFonts w:ascii="Times New Roman" w:hAnsi="Times New Roman"/>
          <w:sz w:val="28"/>
          <w:szCs w:val="28"/>
          <w:lang w:val="kk-KZ"/>
        </w:rPr>
        <w:t xml:space="preserve"> </w:t>
      </w:r>
      <w:bookmarkEnd w:id="310"/>
      <w:r w:rsidR="005568FE">
        <w:rPr>
          <w:rFonts w:ascii="Times New Roman" w:hAnsi="Times New Roman"/>
          <w:sz w:val="28"/>
          <w:szCs w:val="28"/>
          <w:lang w:val="kk-KZ"/>
        </w:rPr>
        <w:t>Қазіргі кезде алманың жаңа мәдени сұрыптарын селекциялық Мемлекеттік Реестр тізіміне енгізу үшін сынақтан өткен және пайдалануға рұқсат алынған жемістердің</w:t>
      </w:r>
      <w:r w:rsidR="005568FE" w:rsidRPr="005568FE">
        <w:rPr>
          <w:rFonts w:ascii="Times New Roman" w:hAnsi="Times New Roman"/>
          <w:sz w:val="28"/>
          <w:szCs w:val="28"/>
          <w:lang w:val="kk-KZ"/>
        </w:rPr>
        <w:t xml:space="preserve"> </w:t>
      </w:r>
      <w:r w:rsidR="005568FE">
        <w:rPr>
          <w:rFonts w:ascii="Times New Roman" w:hAnsi="Times New Roman"/>
          <w:sz w:val="28"/>
          <w:szCs w:val="28"/>
          <w:lang w:val="kk-KZ"/>
        </w:rPr>
        <w:t xml:space="preserve">құрамындағы Р-белсенді заттар мөлшері жартылай мәдени сұрыптар үшін </w:t>
      </w:r>
      <w:r w:rsidR="005568FE" w:rsidRPr="005568FE">
        <w:rPr>
          <w:rFonts w:ascii="Times New Roman" w:hAnsi="Times New Roman"/>
          <w:sz w:val="28"/>
          <w:szCs w:val="28"/>
          <w:lang w:val="kk-KZ"/>
        </w:rPr>
        <w:t>5</w:t>
      </w:r>
      <w:r w:rsidR="00D45782">
        <w:rPr>
          <w:rFonts w:ascii="Times New Roman" w:hAnsi="Times New Roman"/>
          <w:sz w:val="28"/>
          <w:szCs w:val="28"/>
          <w:lang w:val="kk-KZ"/>
        </w:rPr>
        <w:t>0</w:t>
      </w:r>
      <w:r w:rsidR="005568FE" w:rsidRPr="005568FE">
        <w:rPr>
          <w:rFonts w:ascii="Times New Roman" w:hAnsi="Times New Roman"/>
          <w:sz w:val="28"/>
          <w:szCs w:val="28"/>
          <w:lang w:val="kk-KZ"/>
        </w:rPr>
        <w:t>0-650</w:t>
      </w:r>
      <w:r w:rsidR="005568FE">
        <w:rPr>
          <w:rFonts w:ascii="Times New Roman" w:hAnsi="Times New Roman"/>
          <w:sz w:val="28"/>
          <w:szCs w:val="28"/>
          <w:lang w:val="kk-KZ"/>
        </w:rPr>
        <w:t xml:space="preserve"> мг/100г кем болмауы тиіс</w:t>
      </w:r>
      <w:r w:rsidR="00D60651">
        <w:rPr>
          <w:rFonts w:ascii="Times New Roman" w:hAnsi="Times New Roman"/>
          <w:sz w:val="28"/>
          <w:szCs w:val="28"/>
          <w:lang w:val="kk-KZ"/>
        </w:rPr>
        <w:t xml:space="preserve"> </w:t>
      </w:r>
      <w:r w:rsidR="00D60651" w:rsidRPr="00D60651">
        <w:rPr>
          <w:rFonts w:ascii="Times New Roman" w:hAnsi="Times New Roman"/>
          <w:sz w:val="28"/>
          <w:szCs w:val="28"/>
          <w:lang w:val="kk-KZ"/>
        </w:rPr>
        <w:t>[23</w:t>
      </w:r>
      <w:r w:rsidR="00D60651">
        <w:rPr>
          <w:rFonts w:ascii="Times New Roman" w:hAnsi="Times New Roman"/>
          <w:sz w:val="28"/>
          <w:szCs w:val="28"/>
          <w:lang w:val="kk-KZ"/>
        </w:rPr>
        <w:t>8</w:t>
      </w:r>
      <w:r w:rsidR="00D60651" w:rsidRPr="00D60651">
        <w:rPr>
          <w:rFonts w:ascii="Times New Roman" w:hAnsi="Times New Roman"/>
          <w:sz w:val="28"/>
          <w:szCs w:val="28"/>
          <w:lang w:val="kk-KZ"/>
        </w:rPr>
        <w:t>]</w:t>
      </w:r>
      <w:r w:rsidR="005568FE">
        <w:rPr>
          <w:rFonts w:ascii="Times New Roman" w:hAnsi="Times New Roman"/>
          <w:sz w:val="28"/>
          <w:szCs w:val="28"/>
          <w:lang w:val="kk-KZ"/>
        </w:rPr>
        <w:t>.</w:t>
      </w:r>
    </w:p>
    <w:p w14:paraId="79FF9C96" w14:textId="1F162F91" w:rsidR="00C55BA2" w:rsidRDefault="00D60651" w:rsidP="00A84BFF">
      <w:pPr>
        <w:spacing w:after="0" w:line="240" w:lineRule="auto"/>
        <w:ind w:firstLine="708"/>
        <w:jc w:val="both"/>
        <w:rPr>
          <w:rStyle w:val="22"/>
          <w:rFonts w:ascii="Times New Roman" w:eastAsia="Candara" w:hAnsi="Times New Roman"/>
          <w:sz w:val="28"/>
          <w:szCs w:val="28"/>
          <w:lang w:val="kk-KZ"/>
        </w:rPr>
      </w:pPr>
      <w:r>
        <w:rPr>
          <w:rStyle w:val="22"/>
          <w:rFonts w:ascii="Times New Roman" w:eastAsia="Candara" w:hAnsi="Times New Roman"/>
          <w:sz w:val="28"/>
          <w:szCs w:val="28"/>
          <w:lang w:val="kk-KZ"/>
        </w:rPr>
        <w:t xml:space="preserve">Талдауымыздың нәтижесінде </w:t>
      </w:r>
      <w:r w:rsidR="00025CC5" w:rsidRPr="00506F6D">
        <w:rPr>
          <w:rStyle w:val="22"/>
          <w:rFonts w:ascii="Times New Roman" w:eastAsia="Candara" w:hAnsi="Times New Roman"/>
          <w:sz w:val="28"/>
          <w:szCs w:val="28"/>
          <w:lang w:val="kk-KZ"/>
        </w:rPr>
        <w:t>16</w:t>
      </w:r>
      <w:r w:rsidR="00025CC5">
        <w:rPr>
          <w:rStyle w:val="22"/>
          <w:rFonts w:ascii="Times New Roman" w:eastAsia="Candara" w:hAnsi="Times New Roman"/>
          <w:sz w:val="28"/>
          <w:szCs w:val="28"/>
          <w:lang w:val="kk-KZ"/>
        </w:rPr>
        <w:t xml:space="preserve"> </w:t>
      </w:r>
      <w:r>
        <w:rPr>
          <w:rStyle w:val="22"/>
          <w:rFonts w:ascii="Times New Roman" w:eastAsia="Candara" w:hAnsi="Times New Roman"/>
          <w:sz w:val="28"/>
          <w:szCs w:val="28"/>
          <w:lang w:val="kk-KZ"/>
        </w:rPr>
        <w:t>с</w:t>
      </w:r>
      <w:r w:rsidR="003B3ECF" w:rsidRPr="00506F6D">
        <w:rPr>
          <w:rStyle w:val="22"/>
          <w:rFonts w:ascii="Times New Roman" w:eastAsia="Candara" w:hAnsi="Times New Roman"/>
          <w:sz w:val="28"/>
          <w:szCs w:val="28"/>
          <w:lang w:val="kk-KZ"/>
        </w:rPr>
        <w:t>урет</w:t>
      </w:r>
      <w:r w:rsidR="00025CC5">
        <w:rPr>
          <w:rStyle w:val="22"/>
          <w:rFonts w:ascii="Times New Roman" w:eastAsia="Candara" w:hAnsi="Times New Roman"/>
          <w:sz w:val="28"/>
          <w:szCs w:val="28"/>
          <w:lang w:val="kk-KZ"/>
        </w:rPr>
        <w:t>ке</w:t>
      </w:r>
      <w:r w:rsidR="003B3ECF" w:rsidRPr="00506F6D">
        <w:rPr>
          <w:rStyle w:val="22"/>
          <w:rFonts w:ascii="Times New Roman" w:eastAsia="Candara" w:hAnsi="Times New Roman"/>
          <w:sz w:val="28"/>
          <w:szCs w:val="28"/>
          <w:lang w:val="kk-KZ"/>
        </w:rPr>
        <w:t xml:space="preserve"> сәйкес л</w:t>
      </w:r>
      <w:r w:rsidR="00C36F5E" w:rsidRPr="00506F6D">
        <w:rPr>
          <w:rStyle w:val="22"/>
          <w:rFonts w:ascii="Times New Roman" w:eastAsia="Candara" w:hAnsi="Times New Roman"/>
          <w:sz w:val="28"/>
          <w:szCs w:val="28"/>
          <w:lang w:val="kk-KZ"/>
        </w:rPr>
        <w:t xml:space="preserve">ейкоантоциандардың жоғары мөлшері 200 ден 651 мг/100г ТП24, ТП22, </w:t>
      </w:r>
      <w:r w:rsidR="003B3ECF" w:rsidRPr="00506F6D">
        <w:rPr>
          <w:rStyle w:val="22"/>
          <w:rFonts w:ascii="Times New Roman" w:eastAsia="Candara" w:hAnsi="Times New Roman"/>
          <w:sz w:val="28"/>
          <w:szCs w:val="28"/>
          <w:lang w:val="kk-KZ"/>
        </w:rPr>
        <w:t xml:space="preserve">ТМ8, </w:t>
      </w:r>
      <w:r w:rsidR="00C36F5E" w:rsidRPr="00506F6D">
        <w:rPr>
          <w:rStyle w:val="22"/>
          <w:rFonts w:ascii="Times New Roman" w:eastAsia="Candara" w:hAnsi="Times New Roman"/>
          <w:sz w:val="28"/>
          <w:szCs w:val="28"/>
          <w:lang w:val="kk-KZ"/>
        </w:rPr>
        <w:t xml:space="preserve">ТМ7, ТМ1, ТМ5, ТП23, ТМ2 (651, 611, </w:t>
      </w:r>
      <w:r w:rsidR="003B3ECF" w:rsidRPr="00506F6D">
        <w:rPr>
          <w:rStyle w:val="22"/>
          <w:rFonts w:ascii="Times New Roman" w:eastAsia="Candara" w:hAnsi="Times New Roman"/>
          <w:sz w:val="28"/>
          <w:szCs w:val="28"/>
          <w:lang w:val="kk-KZ"/>
        </w:rPr>
        <w:t xml:space="preserve">340, </w:t>
      </w:r>
      <w:r w:rsidR="00C36F5E" w:rsidRPr="00506F6D">
        <w:rPr>
          <w:rStyle w:val="22"/>
          <w:rFonts w:ascii="Times New Roman" w:eastAsia="Candara" w:hAnsi="Times New Roman"/>
          <w:sz w:val="28"/>
          <w:szCs w:val="28"/>
          <w:lang w:val="kk-KZ"/>
        </w:rPr>
        <w:t>268, 259, 237, 236, 200 мг/100г сәйке</w:t>
      </w:r>
      <w:r w:rsidR="003B3ECF" w:rsidRPr="00506F6D">
        <w:rPr>
          <w:rStyle w:val="22"/>
          <w:rFonts w:ascii="Times New Roman" w:eastAsia="Candara" w:hAnsi="Times New Roman"/>
          <w:sz w:val="28"/>
          <w:szCs w:val="28"/>
          <w:lang w:val="kk-KZ"/>
        </w:rPr>
        <w:t>сінше</w:t>
      </w:r>
      <w:r w:rsidR="00C36F5E" w:rsidRPr="00506F6D">
        <w:rPr>
          <w:rStyle w:val="22"/>
          <w:rFonts w:ascii="Times New Roman" w:eastAsia="Candara" w:hAnsi="Times New Roman"/>
          <w:sz w:val="28"/>
          <w:szCs w:val="28"/>
          <w:lang w:val="kk-KZ"/>
        </w:rPr>
        <w:t>)</w:t>
      </w:r>
      <w:r w:rsidR="00795FD3" w:rsidRPr="00506F6D">
        <w:rPr>
          <w:rStyle w:val="22"/>
          <w:rFonts w:ascii="Times New Roman" w:eastAsia="Candara" w:hAnsi="Times New Roman"/>
          <w:sz w:val="28"/>
          <w:szCs w:val="28"/>
          <w:lang w:val="kk-KZ"/>
        </w:rPr>
        <w:t xml:space="preserve"> </w:t>
      </w:r>
      <w:r w:rsidR="00194868">
        <w:rPr>
          <w:rStyle w:val="22"/>
          <w:rFonts w:ascii="Times New Roman" w:eastAsia="Candara" w:hAnsi="Times New Roman"/>
          <w:sz w:val="28"/>
          <w:szCs w:val="28"/>
          <w:lang w:val="kk-KZ"/>
        </w:rPr>
        <w:t>сорт-клон</w:t>
      </w:r>
      <w:r w:rsidR="00795FD3" w:rsidRPr="00506F6D">
        <w:rPr>
          <w:rStyle w:val="22"/>
          <w:rFonts w:ascii="Times New Roman" w:eastAsia="Candara" w:hAnsi="Times New Roman"/>
          <w:sz w:val="28"/>
          <w:szCs w:val="28"/>
          <w:lang w:val="kk-KZ"/>
        </w:rPr>
        <w:t xml:space="preserve">дарында </w:t>
      </w:r>
      <w:r>
        <w:rPr>
          <w:rStyle w:val="22"/>
          <w:rFonts w:ascii="Times New Roman" w:eastAsia="Candara" w:hAnsi="Times New Roman"/>
          <w:sz w:val="28"/>
          <w:szCs w:val="28"/>
          <w:lang w:val="kk-KZ"/>
        </w:rPr>
        <w:t>анықталды</w:t>
      </w:r>
      <w:r w:rsidR="00795FD3" w:rsidRPr="00506F6D">
        <w:rPr>
          <w:rStyle w:val="22"/>
          <w:rFonts w:ascii="Times New Roman" w:eastAsia="Candara" w:hAnsi="Times New Roman"/>
          <w:sz w:val="28"/>
          <w:szCs w:val="28"/>
          <w:lang w:val="kk-KZ"/>
        </w:rPr>
        <w:t xml:space="preserve">. </w:t>
      </w:r>
      <w:r w:rsidR="00C36F5E" w:rsidRPr="00506F6D">
        <w:rPr>
          <w:rStyle w:val="22"/>
          <w:rFonts w:ascii="Times New Roman" w:eastAsia="Candara" w:hAnsi="Times New Roman"/>
          <w:sz w:val="28"/>
          <w:szCs w:val="28"/>
          <w:lang w:val="kk-KZ"/>
        </w:rPr>
        <w:t>Лейкоантоциандардың орташа көрсеткіші 100 ден 200-ге дейін ТП19</w:t>
      </w:r>
      <w:r w:rsidR="008A1C6C" w:rsidRPr="00506F6D">
        <w:rPr>
          <w:rStyle w:val="22"/>
          <w:rFonts w:ascii="Times New Roman" w:eastAsia="Candara" w:hAnsi="Times New Roman"/>
          <w:sz w:val="28"/>
          <w:szCs w:val="28"/>
          <w:lang w:val="kk-KZ"/>
        </w:rPr>
        <w:t xml:space="preserve"> (137мг/100г)</w:t>
      </w:r>
      <w:r w:rsidR="00C36F5E" w:rsidRPr="00506F6D">
        <w:rPr>
          <w:rStyle w:val="22"/>
          <w:rFonts w:ascii="Times New Roman" w:eastAsia="Candara" w:hAnsi="Times New Roman"/>
          <w:sz w:val="28"/>
          <w:szCs w:val="28"/>
          <w:lang w:val="kk-KZ"/>
        </w:rPr>
        <w:t>, ТП21</w:t>
      </w:r>
      <w:r w:rsidR="008A1C6C" w:rsidRPr="00506F6D">
        <w:rPr>
          <w:rStyle w:val="22"/>
          <w:rFonts w:ascii="Times New Roman" w:eastAsia="Candara" w:hAnsi="Times New Roman"/>
          <w:sz w:val="28"/>
          <w:szCs w:val="28"/>
          <w:lang w:val="kk-KZ"/>
        </w:rPr>
        <w:t xml:space="preserve"> (123мг/100г)</w:t>
      </w:r>
      <w:r w:rsidR="003B3ECF" w:rsidRPr="00506F6D">
        <w:rPr>
          <w:rStyle w:val="22"/>
          <w:rFonts w:ascii="Times New Roman" w:eastAsia="Candara" w:hAnsi="Times New Roman"/>
          <w:sz w:val="28"/>
          <w:szCs w:val="28"/>
          <w:lang w:val="kk-KZ"/>
        </w:rPr>
        <w:t>, ТМ9 (130мг/100г)</w:t>
      </w:r>
      <w:r w:rsidR="00C36F5E" w:rsidRPr="00506F6D">
        <w:rPr>
          <w:rStyle w:val="22"/>
          <w:rFonts w:ascii="Times New Roman" w:eastAsia="Candara" w:hAnsi="Times New Roman"/>
          <w:sz w:val="28"/>
          <w:szCs w:val="28"/>
          <w:lang w:val="kk-KZ"/>
        </w:rPr>
        <w:t xml:space="preserve"> </w:t>
      </w:r>
      <w:r w:rsidR="003B3ECF" w:rsidRPr="00506F6D">
        <w:rPr>
          <w:rStyle w:val="22"/>
          <w:rFonts w:ascii="Times New Roman" w:eastAsia="Candara" w:hAnsi="Times New Roman"/>
          <w:sz w:val="28"/>
          <w:szCs w:val="28"/>
          <w:lang w:val="kk-KZ"/>
        </w:rPr>
        <w:t xml:space="preserve">және ТП20 (111мг/100г) </w:t>
      </w:r>
      <w:r w:rsidR="00194868">
        <w:rPr>
          <w:rStyle w:val="22"/>
          <w:rFonts w:ascii="Times New Roman" w:eastAsia="Candara" w:hAnsi="Times New Roman"/>
          <w:sz w:val="28"/>
          <w:szCs w:val="28"/>
          <w:lang w:val="kk-KZ"/>
        </w:rPr>
        <w:t>сорт-клон</w:t>
      </w:r>
      <w:r w:rsidR="00C36F5E" w:rsidRPr="00506F6D">
        <w:rPr>
          <w:rStyle w:val="22"/>
          <w:rFonts w:ascii="Times New Roman" w:eastAsia="Candara" w:hAnsi="Times New Roman"/>
          <w:sz w:val="28"/>
          <w:szCs w:val="28"/>
          <w:lang w:val="kk-KZ"/>
        </w:rPr>
        <w:t xml:space="preserve">дарында </w:t>
      </w:r>
      <w:r>
        <w:rPr>
          <w:rStyle w:val="22"/>
          <w:rFonts w:ascii="Times New Roman" w:eastAsia="Candara" w:hAnsi="Times New Roman"/>
          <w:sz w:val="28"/>
          <w:szCs w:val="28"/>
          <w:lang w:val="kk-KZ"/>
        </w:rPr>
        <w:t>тіркелді</w:t>
      </w:r>
      <w:r w:rsidR="00C36F5E" w:rsidRPr="00506F6D">
        <w:rPr>
          <w:rStyle w:val="22"/>
          <w:rFonts w:ascii="Times New Roman" w:eastAsia="Candara" w:hAnsi="Times New Roman"/>
          <w:sz w:val="28"/>
          <w:szCs w:val="28"/>
          <w:lang w:val="kk-KZ"/>
        </w:rPr>
        <w:t>. Лейкоантоциандардың ең төменгі көрсеткіші</w:t>
      </w:r>
      <w:r>
        <w:rPr>
          <w:rStyle w:val="22"/>
          <w:rFonts w:ascii="Times New Roman" w:eastAsia="Candara" w:hAnsi="Times New Roman"/>
          <w:sz w:val="28"/>
          <w:szCs w:val="28"/>
          <w:lang w:val="kk-KZ"/>
        </w:rPr>
        <w:t>н</w:t>
      </w:r>
      <w:r w:rsidR="00C36F5E" w:rsidRPr="00506F6D">
        <w:rPr>
          <w:rStyle w:val="22"/>
          <w:rFonts w:ascii="Times New Roman" w:eastAsia="Candara" w:hAnsi="Times New Roman"/>
          <w:sz w:val="28"/>
          <w:szCs w:val="28"/>
          <w:lang w:val="kk-KZ"/>
        </w:rPr>
        <w:t xml:space="preserve"> 74 мг/100г ТП25 </w:t>
      </w:r>
      <w:r w:rsidR="00194868">
        <w:rPr>
          <w:rStyle w:val="22"/>
          <w:rFonts w:ascii="Times New Roman" w:eastAsia="Candara" w:hAnsi="Times New Roman"/>
          <w:sz w:val="28"/>
          <w:szCs w:val="28"/>
          <w:lang w:val="kk-KZ"/>
        </w:rPr>
        <w:t>сорт-клон</w:t>
      </w:r>
      <w:r w:rsidR="00C36F5E" w:rsidRPr="00506F6D">
        <w:rPr>
          <w:rStyle w:val="22"/>
          <w:rFonts w:ascii="Times New Roman" w:eastAsia="Candara" w:hAnsi="Times New Roman"/>
          <w:sz w:val="28"/>
          <w:szCs w:val="28"/>
          <w:lang w:val="kk-KZ"/>
        </w:rPr>
        <w:t>ы</w:t>
      </w:r>
      <w:r>
        <w:rPr>
          <w:rStyle w:val="22"/>
          <w:rFonts w:ascii="Times New Roman" w:eastAsia="Candara" w:hAnsi="Times New Roman"/>
          <w:sz w:val="28"/>
          <w:szCs w:val="28"/>
          <w:lang w:val="kk-KZ"/>
        </w:rPr>
        <w:t xml:space="preserve"> көрсетті</w:t>
      </w:r>
      <w:r w:rsidR="00C36F5E" w:rsidRPr="00506F6D">
        <w:rPr>
          <w:rStyle w:val="22"/>
          <w:rFonts w:ascii="Times New Roman" w:eastAsia="Candara" w:hAnsi="Times New Roman"/>
          <w:sz w:val="28"/>
          <w:szCs w:val="28"/>
          <w:lang w:val="kk-KZ"/>
        </w:rPr>
        <w:t xml:space="preserve">. </w:t>
      </w:r>
    </w:p>
    <w:p w14:paraId="7175769C" w14:textId="42544279" w:rsidR="00025CC5" w:rsidRDefault="00025CC5" w:rsidP="00A84BFF">
      <w:pPr>
        <w:spacing w:after="0" w:line="240" w:lineRule="auto"/>
        <w:ind w:firstLine="708"/>
        <w:jc w:val="both"/>
        <w:rPr>
          <w:rFonts w:ascii="Times New Roman" w:eastAsia="Candara" w:hAnsi="Times New Roman"/>
          <w:color w:val="000000"/>
          <w:sz w:val="28"/>
          <w:szCs w:val="28"/>
          <w:shd w:val="clear" w:color="auto" w:fill="FFFFFF"/>
          <w:lang w:val="kk-KZ"/>
        </w:rPr>
      </w:pPr>
    </w:p>
    <w:p w14:paraId="3586E2EA" w14:textId="12BC0560" w:rsidR="00025CC5" w:rsidRDefault="00025CC5" w:rsidP="00A84BFF">
      <w:pPr>
        <w:spacing w:after="0" w:line="240" w:lineRule="auto"/>
        <w:ind w:firstLine="708"/>
        <w:jc w:val="both"/>
        <w:rPr>
          <w:rFonts w:ascii="Times New Roman" w:eastAsia="Candara" w:hAnsi="Times New Roman"/>
          <w:color w:val="000000"/>
          <w:sz w:val="28"/>
          <w:szCs w:val="28"/>
          <w:shd w:val="clear" w:color="auto" w:fill="FFFFFF"/>
          <w:lang w:val="kk-KZ"/>
        </w:rPr>
      </w:pPr>
      <w:r>
        <w:rPr>
          <w:noProof/>
          <w:lang w:eastAsia="ru-RU"/>
        </w:rPr>
        <w:drawing>
          <wp:inline distT="0" distB="0" distL="0" distR="0" wp14:anchorId="5226E999" wp14:editId="13CDB52D">
            <wp:extent cx="4943475" cy="2466975"/>
            <wp:effectExtent l="0" t="0" r="9525" b="9525"/>
            <wp:docPr id="34" name="Диаграмма 34">
              <a:extLst xmlns:a="http://schemas.openxmlformats.org/drawingml/2006/main">
                <a:ext uri="{FF2B5EF4-FFF2-40B4-BE49-F238E27FC236}">
                  <a16:creationId xmlns:a16="http://schemas.microsoft.com/office/drawing/2014/main" id="{EC282212-0C56-4867-8ED5-788483485B2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0074EF5A" w14:textId="5F10CDB4" w:rsidR="00E32108" w:rsidRDefault="00E32108" w:rsidP="00A84BFF">
      <w:pPr>
        <w:spacing w:after="0" w:line="240" w:lineRule="auto"/>
        <w:ind w:firstLine="708"/>
        <w:jc w:val="both"/>
        <w:rPr>
          <w:rFonts w:ascii="Times New Roman" w:eastAsia="Candara" w:hAnsi="Times New Roman"/>
          <w:color w:val="000000"/>
          <w:sz w:val="28"/>
          <w:szCs w:val="28"/>
          <w:shd w:val="clear" w:color="auto" w:fill="FFFFFF"/>
          <w:lang w:val="kk-KZ"/>
        </w:rPr>
      </w:pPr>
    </w:p>
    <w:p w14:paraId="37EAD105" w14:textId="6EBE530D" w:rsidR="000B3410" w:rsidRDefault="000B3410" w:rsidP="00A84BFF">
      <w:pPr>
        <w:spacing w:after="0" w:line="240" w:lineRule="auto"/>
        <w:ind w:firstLine="454"/>
        <w:jc w:val="center"/>
        <w:rPr>
          <w:rFonts w:ascii="Times New Roman" w:hAnsi="Times New Roman"/>
          <w:sz w:val="28"/>
          <w:szCs w:val="28"/>
          <w:lang w:val="kk-KZ"/>
        </w:rPr>
      </w:pPr>
      <w:r w:rsidRPr="00506F6D">
        <w:rPr>
          <w:rFonts w:ascii="Times New Roman" w:hAnsi="Times New Roman"/>
          <w:sz w:val="28"/>
          <w:szCs w:val="28"/>
          <w:lang w:val="kk-KZ"/>
        </w:rPr>
        <w:t xml:space="preserve">Сурет </w:t>
      </w:r>
      <w:r w:rsidR="002B6007" w:rsidRPr="00506F6D">
        <w:rPr>
          <w:rFonts w:ascii="Times New Roman" w:hAnsi="Times New Roman"/>
          <w:sz w:val="28"/>
          <w:szCs w:val="28"/>
          <w:lang w:val="kk-KZ"/>
        </w:rPr>
        <w:t>16</w:t>
      </w:r>
      <w:r w:rsidRPr="00506F6D">
        <w:rPr>
          <w:rFonts w:ascii="Times New Roman" w:hAnsi="Times New Roman"/>
          <w:sz w:val="28"/>
          <w:szCs w:val="28"/>
          <w:lang w:val="kk-KZ"/>
        </w:rPr>
        <w:t xml:space="preserve"> – </w:t>
      </w:r>
      <w:r w:rsidR="00025CC5" w:rsidRPr="005B4797">
        <w:rPr>
          <w:rFonts w:ascii="Times New Roman" w:hAnsi="Times New Roman"/>
          <w:i/>
          <w:sz w:val="28"/>
          <w:szCs w:val="28"/>
          <w:lang w:val="kk-KZ"/>
        </w:rPr>
        <w:t>M. sieversii</w:t>
      </w:r>
      <w:r w:rsidR="00025CC5">
        <w:rPr>
          <w:rFonts w:ascii="Times New Roman" w:hAnsi="Times New Roman"/>
          <w:sz w:val="28"/>
          <w:szCs w:val="28"/>
          <w:lang w:val="kk-KZ"/>
        </w:rPr>
        <w:t xml:space="preserve"> </w:t>
      </w:r>
      <w:r w:rsidR="00194868">
        <w:rPr>
          <w:rFonts w:ascii="Times New Roman" w:hAnsi="Times New Roman"/>
          <w:sz w:val="28"/>
          <w:szCs w:val="28"/>
          <w:lang w:val="kk-KZ"/>
        </w:rPr>
        <w:t>сорт-клон</w:t>
      </w:r>
      <w:r w:rsidRPr="00506F6D">
        <w:rPr>
          <w:rFonts w:ascii="Times New Roman" w:hAnsi="Times New Roman"/>
          <w:sz w:val="28"/>
          <w:szCs w:val="28"/>
          <w:lang w:val="kk-KZ"/>
        </w:rPr>
        <w:t>дары жемістерінің құрамындағы лейкоантоциандары мен Р-белсенді заттарының мөлшері</w:t>
      </w:r>
    </w:p>
    <w:p w14:paraId="0F3C1567" w14:textId="77777777" w:rsidR="00E32108" w:rsidRPr="00506F6D" w:rsidRDefault="00E32108" w:rsidP="00A84BFF">
      <w:pPr>
        <w:spacing w:after="0" w:line="240" w:lineRule="auto"/>
        <w:ind w:firstLine="454"/>
        <w:jc w:val="center"/>
        <w:rPr>
          <w:rFonts w:ascii="Times New Roman" w:hAnsi="Times New Roman"/>
          <w:sz w:val="28"/>
          <w:szCs w:val="28"/>
          <w:lang w:val="kk-KZ"/>
        </w:rPr>
      </w:pPr>
    </w:p>
    <w:p w14:paraId="58684C84" w14:textId="77777777" w:rsidR="0091039D" w:rsidRDefault="0091039D" w:rsidP="00A84BFF">
      <w:pPr>
        <w:spacing w:after="0" w:line="240" w:lineRule="auto"/>
        <w:ind w:firstLine="709"/>
        <w:jc w:val="both"/>
        <w:rPr>
          <w:rStyle w:val="22"/>
          <w:rFonts w:ascii="Times New Roman" w:eastAsia="Candara" w:hAnsi="Times New Roman"/>
          <w:sz w:val="28"/>
          <w:szCs w:val="28"/>
          <w:lang w:val="kk-KZ"/>
        </w:rPr>
      </w:pPr>
      <w:r w:rsidRPr="00506F6D">
        <w:rPr>
          <w:rStyle w:val="22"/>
          <w:rFonts w:ascii="Times New Roman" w:eastAsia="Candara" w:hAnsi="Times New Roman"/>
          <w:sz w:val="28"/>
          <w:szCs w:val="28"/>
          <w:lang w:val="kk-KZ"/>
        </w:rPr>
        <w:t>Р</w:t>
      </w:r>
      <w:r>
        <w:rPr>
          <w:rStyle w:val="22"/>
          <w:rFonts w:ascii="Times New Roman" w:eastAsia="Candara" w:hAnsi="Times New Roman"/>
          <w:sz w:val="28"/>
          <w:szCs w:val="28"/>
          <w:lang w:val="kk-KZ"/>
        </w:rPr>
        <w:t>утин</w:t>
      </w:r>
      <w:r w:rsidRPr="00506F6D">
        <w:rPr>
          <w:rStyle w:val="22"/>
          <w:rFonts w:ascii="Times New Roman" w:eastAsia="Candara" w:hAnsi="Times New Roman"/>
          <w:sz w:val="28"/>
          <w:szCs w:val="28"/>
          <w:lang w:val="kk-KZ"/>
        </w:rPr>
        <w:t>-белсенді заттар</w:t>
      </w:r>
      <w:r>
        <w:rPr>
          <w:rStyle w:val="22"/>
          <w:rFonts w:ascii="Times New Roman" w:eastAsia="Candara" w:hAnsi="Times New Roman"/>
          <w:sz w:val="28"/>
          <w:szCs w:val="28"/>
          <w:lang w:val="kk-KZ"/>
        </w:rPr>
        <w:t>дың</w:t>
      </w:r>
      <w:r w:rsidRPr="00506F6D">
        <w:rPr>
          <w:rStyle w:val="22"/>
          <w:rFonts w:ascii="Times New Roman" w:eastAsia="Candara" w:hAnsi="Times New Roman"/>
          <w:sz w:val="28"/>
          <w:szCs w:val="28"/>
          <w:lang w:val="kk-KZ"/>
        </w:rPr>
        <w:t xml:space="preserve"> </w:t>
      </w:r>
      <w:r>
        <w:rPr>
          <w:rStyle w:val="22"/>
          <w:rFonts w:ascii="Times New Roman" w:eastAsia="Candara" w:hAnsi="Times New Roman"/>
          <w:sz w:val="28"/>
          <w:szCs w:val="28"/>
          <w:lang w:val="kk-KZ"/>
        </w:rPr>
        <w:t>500 мг/100г жоғары мөлшерін сұрып клондардың 40</w:t>
      </w:r>
      <w:r w:rsidRPr="0099578E">
        <w:rPr>
          <w:rFonts w:ascii="Times New Roman" w:hAnsi="Times New Roman"/>
          <w:sz w:val="28"/>
          <w:szCs w:val="28"/>
          <w:lang w:val="kk-KZ"/>
        </w:rPr>
        <w:t>%</w:t>
      </w:r>
      <w:r>
        <w:rPr>
          <w:rFonts w:ascii="Times New Roman" w:hAnsi="Times New Roman"/>
          <w:sz w:val="28"/>
          <w:szCs w:val="28"/>
          <w:lang w:val="kk-KZ"/>
        </w:rPr>
        <w:t xml:space="preserve"> - ға жуығы </w:t>
      </w:r>
      <w:r>
        <w:rPr>
          <w:rStyle w:val="22"/>
          <w:rFonts w:ascii="Times New Roman" w:eastAsia="Candara" w:hAnsi="Times New Roman"/>
          <w:sz w:val="28"/>
          <w:szCs w:val="28"/>
          <w:lang w:val="kk-KZ"/>
        </w:rPr>
        <w:t>жинақтаған:</w:t>
      </w:r>
      <w:r w:rsidRPr="00D45782">
        <w:rPr>
          <w:rStyle w:val="22"/>
          <w:rFonts w:ascii="Times New Roman" w:eastAsia="Candara" w:hAnsi="Times New Roman"/>
          <w:sz w:val="28"/>
          <w:szCs w:val="28"/>
          <w:lang w:val="kk-KZ"/>
        </w:rPr>
        <w:t xml:space="preserve"> </w:t>
      </w:r>
      <w:r>
        <w:rPr>
          <w:rStyle w:val="22"/>
          <w:rFonts w:ascii="Times New Roman" w:eastAsia="Candara" w:hAnsi="Times New Roman"/>
          <w:sz w:val="28"/>
          <w:szCs w:val="28"/>
          <w:lang w:val="kk-KZ"/>
        </w:rPr>
        <w:t xml:space="preserve">ТМ1 (502мг/100г), ТП19 (520мг/100г), ТМ8 (562мг/100г), ТМ2 (616мг/100г), ТМ7 (643мг/100г), ТП25 (630мг/100г). </w:t>
      </w:r>
    </w:p>
    <w:p w14:paraId="344C4044" w14:textId="08AE288A" w:rsidR="0091039D" w:rsidRDefault="0091039D" w:rsidP="00A84BFF">
      <w:pPr>
        <w:spacing w:after="0" w:line="240" w:lineRule="auto"/>
        <w:ind w:firstLine="708"/>
        <w:jc w:val="both"/>
        <w:rPr>
          <w:rStyle w:val="22"/>
          <w:rFonts w:ascii="Times New Roman" w:eastAsia="Candara" w:hAnsi="Times New Roman"/>
          <w:sz w:val="28"/>
          <w:szCs w:val="28"/>
          <w:lang w:val="kk-KZ"/>
        </w:rPr>
      </w:pPr>
      <w:r>
        <w:rPr>
          <w:rStyle w:val="22"/>
          <w:rFonts w:ascii="Times New Roman" w:eastAsia="Candara" w:hAnsi="Times New Roman"/>
          <w:sz w:val="28"/>
          <w:szCs w:val="28"/>
          <w:lang w:val="kk-KZ"/>
        </w:rPr>
        <w:t xml:space="preserve">Рутин дәруменіне сәйкес келетін белсенді заттар қосындысы ТП24 (1308 мг/100г) және ТП22 (863 мг/100г) </w:t>
      </w:r>
      <w:r w:rsidR="00194868">
        <w:rPr>
          <w:rStyle w:val="22"/>
          <w:rFonts w:ascii="Times New Roman" w:eastAsia="Candara" w:hAnsi="Times New Roman"/>
          <w:sz w:val="28"/>
          <w:szCs w:val="28"/>
          <w:lang w:val="kk-KZ"/>
        </w:rPr>
        <w:t>сорт-клон</w:t>
      </w:r>
      <w:r>
        <w:rPr>
          <w:rStyle w:val="22"/>
          <w:rFonts w:ascii="Times New Roman" w:eastAsia="Candara" w:hAnsi="Times New Roman"/>
          <w:sz w:val="28"/>
          <w:szCs w:val="28"/>
          <w:lang w:val="kk-KZ"/>
        </w:rPr>
        <w:t>дарында өте жоғары болды. Тек ТМ9 (483мг/100г), ТП20 (419мг/ 100г), ТП21 (403мг/100г) жемістерінің көрсеткіші 500 мг/100г төмен болды.</w:t>
      </w:r>
    </w:p>
    <w:p w14:paraId="6C4A4226" w14:textId="6E5CFC91" w:rsidR="0091039D" w:rsidRDefault="0091039D" w:rsidP="00A84BFF">
      <w:pPr>
        <w:spacing w:after="0" w:line="240" w:lineRule="auto"/>
        <w:ind w:firstLine="708"/>
        <w:jc w:val="both"/>
        <w:rPr>
          <w:rStyle w:val="22"/>
          <w:rFonts w:ascii="Times New Roman" w:eastAsia="Candara" w:hAnsi="Times New Roman"/>
          <w:sz w:val="28"/>
          <w:szCs w:val="28"/>
          <w:lang w:val="kk-KZ"/>
        </w:rPr>
      </w:pPr>
      <w:r w:rsidRPr="00506F6D">
        <w:rPr>
          <w:rStyle w:val="22"/>
          <w:rFonts w:ascii="Times New Roman" w:eastAsia="Candara" w:hAnsi="Times New Roman"/>
          <w:sz w:val="28"/>
          <w:szCs w:val="28"/>
          <w:lang w:val="kk-KZ"/>
        </w:rPr>
        <w:t>Табиғи форма жемістерінде де Рутин-белсенді заттар қосындысы мен лейкоантоциан</w:t>
      </w:r>
      <w:r>
        <w:rPr>
          <w:rStyle w:val="22"/>
          <w:rFonts w:ascii="Times New Roman" w:eastAsia="Candara" w:hAnsi="Times New Roman"/>
          <w:sz w:val="28"/>
          <w:szCs w:val="28"/>
          <w:lang w:val="kk-KZ"/>
        </w:rPr>
        <w:t>д</w:t>
      </w:r>
      <w:r w:rsidRPr="00506F6D">
        <w:rPr>
          <w:rStyle w:val="22"/>
          <w:rFonts w:ascii="Times New Roman" w:eastAsia="Candara" w:hAnsi="Times New Roman"/>
          <w:sz w:val="28"/>
          <w:szCs w:val="28"/>
          <w:lang w:val="kk-KZ"/>
        </w:rPr>
        <w:t xml:space="preserve">ар мөлшері айтарлықтай жоғары көрсеткіш көрсетті. </w:t>
      </w:r>
    </w:p>
    <w:p w14:paraId="77D896A6" w14:textId="73A725AB" w:rsidR="0091039D" w:rsidRDefault="0091039D" w:rsidP="00A84BFF">
      <w:pPr>
        <w:spacing w:after="0" w:line="240" w:lineRule="auto"/>
        <w:ind w:firstLine="708"/>
        <w:jc w:val="both"/>
        <w:rPr>
          <w:rFonts w:ascii="Times New Roman" w:eastAsia="Candara" w:hAnsi="Times New Roman"/>
          <w:color w:val="000000"/>
          <w:sz w:val="28"/>
          <w:szCs w:val="28"/>
          <w:shd w:val="clear" w:color="auto" w:fill="FFFFFF"/>
          <w:lang w:val="kk-KZ"/>
        </w:rPr>
      </w:pPr>
      <w:r>
        <w:rPr>
          <w:rFonts w:ascii="Times New Roman" w:eastAsia="Candara" w:hAnsi="Times New Roman"/>
          <w:color w:val="000000"/>
          <w:sz w:val="28"/>
          <w:szCs w:val="28"/>
          <w:shd w:val="clear" w:color="auto" w:fill="FFFFFF"/>
          <w:lang w:val="kk-KZ"/>
        </w:rPr>
        <w:t>Пихтовая щель</w:t>
      </w:r>
      <w:r w:rsidRPr="00506F6D">
        <w:rPr>
          <w:rFonts w:ascii="Times New Roman" w:eastAsia="Candara" w:hAnsi="Times New Roman"/>
          <w:color w:val="000000"/>
          <w:sz w:val="28"/>
          <w:szCs w:val="28"/>
          <w:shd w:val="clear" w:color="auto" w:fill="FFFFFF"/>
          <w:lang w:val="kk-KZ"/>
        </w:rPr>
        <w:t xml:space="preserve"> шатқалынан жиналған алма жемістерінің лейкоантоциандары 189 дан 520 мг/100г аралығында ауытқыды. Ms15 189 мг/ 100г көрсеткішінде Р</w:t>
      </w:r>
      <w:r>
        <w:rPr>
          <w:rFonts w:ascii="Times New Roman" w:eastAsia="Candara" w:hAnsi="Times New Roman"/>
          <w:color w:val="000000"/>
          <w:sz w:val="28"/>
          <w:szCs w:val="28"/>
          <w:shd w:val="clear" w:color="auto" w:fill="FFFFFF"/>
          <w:lang w:val="kk-KZ"/>
        </w:rPr>
        <w:t>утин</w:t>
      </w:r>
      <w:r w:rsidRPr="00506F6D">
        <w:rPr>
          <w:rFonts w:ascii="Times New Roman" w:eastAsia="Candara" w:hAnsi="Times New Roman"/>
          <w:color w:val="000000"/>
          <w:sz w:val="28"/>
          <w:szCs w:val="28"/>
          <w:shd w:val="clear" w:color="auto" w:fill="FFFFFF"/>
          <w:lang w:val="kk-KZ"/>
        </w:rPr>
        <w:t xml:space="preserve">-белсенді заттардың </w:t>
      </w:r>
      <w:r>
        <w:rPr>
          <w:rStyle w:val="22"/>
          <w:rFonts w:ascii="Times New Roman" w:eastAsia="Candara" w:hAnsi="Times New Roman"/>
          <w:sz w:val="28"/>
          <w:szCs w:val="28"/>
          <w:lang w:val="kk-KZ"/>
        </w:rPr>
        <w:t xml:space="preserve">сурет 17-ге сәйкес </w:t>
      </w:r>
      <w:r w:rsidRPr="00506F6D">
        <w:rPr>
          <w:rFonts w:ascii="Times New Roman" w:eastAsia="Candara" w:hAnsi="Times New Roman"/>
          <w:color w:val="000000"/>
          <w:sz w:val="28"/>
          <w:szCs w:val="28"/>
          <w:shd w:val="clear" w:color="auto" w:fill="FFFFFF"/>
          <w:lang w:val="kk-KZ"/>
        </w:rPr>
        <w:t xml:space="preserve">720 мг/100г дейін өте жоғары мөлшері тіркелді. Мs14 </w:t>
      </w:r>
      <w:r>
        <w:rPr>
          <w:rFonts w:ascii="Times New Roman" w:eastAsia="Candara" w:hAnsi="Times New Roman"/>
          <w:color w:val="000000"/>
          <w:sz w:val="28"/>
          <w:szCs w:val="28"/>
          <w:shd w:val="clear" w:color="auto" w:fill="FFFFFF"/>
          <w:lang w:val="kk-KZ"/>
        </w:rPr>
        <w:t>(</w:t>
      </w:r>
      <w:r w:rsidRPr="00506F6D">
        <w:rPr>
          <w:rFonts w:ascii="Times New Roman" w:eastAsia="Candara" w:hAnsi="Times New Roman"/>
          <w:color w:val="000000"/>
          <w:sz w:val="28"/>
          <w:szCs w:val="28"/>
          <w:shd w:val="clear" w:color="auto" w:fill="FFFFFF"/>
          <w:lang w:val="kk-KZ"/>
        </w:rPr>
        <w:t>318 мг/100г</w:t>
      </w:r>
      <w:r>
        <w:rPr>
          <w:rFonts w:ascii="Times New Roman" w:eastAsia="Candara" w:hAnsi="Times New Roman"/>
          <w:color w:val="000000"/>
          <w:sz w:val="28"/>
          <w:szCs w:val="28"/>
          <w:shd w:val="clear" w:color="auto" w:fill="FFFFFF"/>
          <w:lang w:val="kk-KZ"/>
        </w:rPr>
        <w:t xml:space="preserve">) </w:t>
      </w:r>
      <w:r w:rsidRPr="00506F6D">
        <w:rPr>
          <w:rFonts w:ascii="Times New Roman" w:eastAsia="Candara" w:hAnsi="Times New Roman"/>
          <w:color w:val="000000"/>
          <w:sz w:val="28"/>
          <w:szCs w:val="28"/>
          <w:shd w:val="clear" w:color="auto" w:fill="FFFFFF"/>
          <w:lang w:val="kk-KZ"/>
        </w:rPr>
        <w:t>және Мs16 (312 мг/100г)</w:t>
      </w:r>
      <w:r>
        <w:rPr>
          <w:rFonts w:ascii="Times New Roman" w:eastAsia="Candara" w:hAnsi="Times New Roman"/>
          <w:color w:val="000000"/>
          <w:sz w:val="28"/>
          <w:szCs w:val="28"/>
          <w:shd w:val="clear" w:color="auto" w:fill="FFFFFF"/>
          <w:lang w:val="kk-KZ"/>
        </w:rPr>
        <w:t xml:space="preserve"> </w:t>
      </w:r>
      <w:r w:rsidRPr="00506F6D">
        <w:rPr>
          <w:rFonts w:ascii="Times New Roman" w:eastAsia="Candara" w:hAnsi="Times New Roman"/>
          <w:color w:val="000000"/>
          <w:sz w:val="28"/>
          <w:szCs w:val="28"/>
          <w:shd w:val="clear" w:color="auto" w:fill="FFFFFF"/>
          <w:lang w:val="kk-KZ"/>
        </w:rPr>
        <w:t xml:space="preserve">формалары </w:t>
      </w:r>
      <w:r>
        <w:rPr>
          <w:rFonts w:ascii="Times New Roman" w:eastAsia="Candara" w:hAnsi="Times New Roman"/>
          <w:color w:val="000000"/>
          <w:sz w:val="28"/>
          <w:szCs w:val="28"/>
          <w:shd w:val="clear" w:color="auto" w:fill="FFFFFF"/>
          <w:lang w:val="kk-KZ"/>
        </w:rPr>
        <w:t xml:space="preserve">орташа </w:t>
      </w:r>
      <w:r w:rsidRPr="00506F6D">
        <w:rPr>
          <w:rFonts w:ascii="Times New Roman" w:eastAsia="Candara" w:hAnsi="Times New Roman"/>
          <w:color w:val="000000"/>
          <w:sz w:val="28"/>
          <w:szCs w:val="28"/>
          <w:shd w:val="clear" w:color="auto" w:fill="FFFFFF"/>
          <w:lang w:val="kk-KZ"/>
        </w:rPr>
        <w:t>көрсеткіштермен айқындалды.</w:t>
      </w:r>
      <w:r>
        <w:rPr>
          <w:rFonts w:ascii="Times New Roman" w:eastAsia="Candara" w:hAnsi="Times New Roman"/>
          <w:color w:val="000000"/>
          <w:sz w:val="28"/>
          <w:szCs w:val="28"/>
          <w:shd w:val="clear" w:color="auto" w:fill="FFFFFF"/>
          <w:lang w:val="kk-KZ"/>
        </w:rPr>
        <w:t xml:space="preserve"> </w:t>
      </w:r>
    </w:p>
    <w:p w14:paraId="4A6DDE25" w14:textId="1D2A7A11" w:rsidR="00390890" w:rsidRPr="00576E54" w:rsidRDefault="00390890" w:rsidP="00A84BFF">
      <w:pPr>
        <w:spacing w:after="0" w:line="240" w:lineRule="auto"/>
        <w:rPr>
          <w:rFonts w:ascii="Times New Roman" w:hAnsi="Times New Roman"/>
          <w:sz w:val="28"/>
          <w:szCs w:val="28"/>
          <w:highlight w:val="yellow"/>
          <w:lang w:val="kk-KZ"/>
        </w:rPr>
      </w:pPr>
    </w:p>
    <w:p w14:paraId="610B9AD3" w14:textId="2F30A15F" w:rsidR="001A2153" w:rsidRPr="0022525C" w:rsidRDefault="0036539D" w:rsidP="00A84BFF">
      <w:pPr>
        <w:spacing w:after="0" w:line="240" w:lineRule="auto"/>
        <w:jc w:val="center"/>
        <w:rPr>
          <w:rFonts w:ascii="Times New Roman" w:hAnsi="Times New Roman"/>
          <w:b/>
          <w:sz w:val="28"/>
          <w:szCs w:val="28"/>
          <w:highlight w:val="yellow"/>
          <w:lang w:val="kk-KZ"/>
        </w:rPr>
      </w:pPr>
      <w:r>
        <w:rPr>
          <w:noProof/>
          <w:lang w:eastAsia="ru-RU"/>
        </w:rPr>
        <w:lastRenderedPageBreak/>
        <w:drawing>
          <wp:inline distT="0" distB="0" distL="0" distR="0" wp14:anchorId="7CE49D0E" wp14:editId="436EFC31">
            <wp:extent cx="5381625" cy="2486025"/>
            <wp:effectExtent l="0" t="0" r="9525" b="9525"/>
            <wp:docPr id="64" name="Диаграмма 3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7442B092" w14:textId="77777777" w:rsidR="008E5150" w:rsidRDefault="008E5150" w:rsidP="00A84BFF">
      <w:pPr>
        <w:spacing w:after="0" w:line="240" w:lineRule="auto"/>
        <w:jc w:val="center"/>
        <w:rPr>
          <w:rFonts w:ascii="Times New Roman" w:hAnsi="Times New Roman"/>
          <w:sz w:val="28"/>
          <w:szCs w:val="28"/>
          <w:lang w:val="kk-KZ"/>
        </w:rPr>
      </w:pPr>
    </w:p>
    <w:p w14:paraId="7523A3C3" w14:textId="1AF2EB89" w:rsidR="000B3410" w:rsidRPr="00CF71F1" w:rsidRDefault="000B3410" w:rsidP="00A84BFF">
      <w:pPr>
        <w:spacing w:after="0" w:line="240" w:lineRule="auto"/>
        <w:jc w:val="center"/>
        <w:rPr>
          <w:rFonts w:ascii="Times New Roman" w:hAnsi="Times New Roman"/>
          <w:sz w:val="28"/>
          <w:szCs w:val="28"/>
          <w:lang w:val="kk-KZ"/>
        </w:rPr>
      </w:pPr>
      <w:r w:rsidRPr="00CF71F1">
        <w:rPr>
          <w:rFonts w:ascii="Times New Roman" w:hAnsi="Times New Roman"/>
          <w:sz w:val="28"/>
          <w:szCs w:val="28"/>
          <w:lang w:val="kk-KZ"/>
        </w:rPr>
        <w:t xml:space="preserve">Сурет </w:t>
      </w:r>
      <w:r w:rsidR="0022525C" w:rsidRPr="00CF71F1">
        <w:rPr>
          <w:rFonts w:ascii="Times New Roman" w:hAnsi="Times New Roman"/>
          <w:sz w:val="28"/>
          <w:szCs w:val="28"/>
          <w:lang w:val="kk-KZ"/>
        </w:rPr>
        <w:t>17</w:t>
      </w:r>
      <w:r w:rsidRPr="00CF71F1">
        <w:rPr>
          <w:rFonts w:ascii="Times New Roman" w:hAnsi="Times New Roman"/>
          <w:sz w:val="28"/>
          <w:szCs w:val="28"/>
          <w:lang w:val="kk-KZ"/>
        </w:rPr>
        <w:t xml:space="preserve"> – Табиғи формалардың жемістерінің құрамындағы лейкоантоциандары мен Р-белсенді заттарының мөлшері</w:t>
      </w:r>
    </w:p>
    <w:p w14:paraId="0AC134B2" w14:textId="77777777" w:rsidR="006F3355" w:rsidRPr="0022525C" w:rsidRDefault="006F3355" w:rsidP="00A84BFF">
      <w:pPr>
        <w:spacing w:after="0" w:line="240" w:lineRule="auto"/>
        <w:ind w:firstLine="454"/>
        <w:jc w:val="both"/>
        <w:rPr>
          <w:rFonts w:ascii="Times New Roman" w:eastAsia="Candara" w:hAnsi="Times New Roman"/>
          <w:color w:val="000000"/>
          <w:sz w:val="28"/>
          <w:szCs w:val="28"/>
          <w:highlight w:val="yellow"/>
          <w:shd w:val="clear" w:color="auto" w:fill="FFFFFF"/>
          <w:lang w:val="kk-KZ"/>
        </w:rPr>
      </w:pPr>
    </w:p>
    <w:p w14:paraId="7282ABD7" w14:textId="77777777" w:rsidR="00480266" w:rsidRDefault="00480266" w:rsidP="00A84BFF">
      <w:pPr>
        <w:spacing w:after="0" w:line="240" w:lineRule="auto"/>
        <w:ind w:firstLine="709"/>
        <w:jc w:val="both"/>
        <w:rPr>
          <w:rFonts w:ascii="Times New Roman" w:eastAsia="Candara" w:hAnsi="Times New Roman"/>
          <w:color w:val="000000"/>
          <w:sz w:val="28"/>
          <w:szCs w:val="28"/>
          <w:shd w:val="clear" w:color="auto" w:fill="FFFFFF"/>
          <w:lang w:val="kk-KZ"/>
        </w:rPr>
      </w:pPr>
      <w:r w:rsidRPr="00506F6D">
        <w:rPr>
          <w:rFonts w:ascii="Times New Roman" w:eastAsia="Candara" w:hAnsi="Times New Roman"/>
          <w:color w:val="000000"/>
          <w:sz w:val="28"/>
          <w:szCs w:val="28"/>
          <w:shd w:val="clear" w:color="auto" w:fill="FFFFFF"/>
          <w:lang w:val="kk-KZ"/>
        </w:rPr>
        <w:t>Мs17 және Мs18 жемістерінің көрсеткіштері жоғары лейкоантоциандар мен Р</w:t>
      </w:r>
      <w:r>
        <w:rPr>
          <w:rFonts w:ascii="Times New Roman" w:eastAsia="Candara" w:hAnsi="Times New Roman"/>
          <w:color w:val="000000"/>
          <w:sz w:val="28"/>
          <w:szCs w:val="28"/>
          <w:shd w:val="clear" w:color="auto" w:fill="FFFFFF"/>
          <w:lang w:val="kk-KZ"/>
        </w:rPr>
        <w:t>утин</w:t>
      </w:r>
      <w:r w:rsidRPr="00506F6D">
        <w:rPr>
          <w:rFonts w:ascii="Times New Roman" w:eastAsia="Candara" w:hAnsi="Times New Roman"/>
          <w:color w:val="000000"/>
          <w:sz w:val="28"/>
          <w:szCs w:val="28"/>
          <w:shd w:val="clear" w:color="auto" w:fill="FFFFFF"/>
          <w:lang w:val="kk-KZ"/>
        </w:rPr>
        <w:t xml:space="preserve"> дәрумендерімен де ерекшеленді (519-580мг/100г; 520-660 мг/ 100г). Мұшабай шатқалынан іріктелген форма жемістері жүргізілген талдау бойынша </w:t>
      </w:r>
      <w:r>
        <w:rPr>
          <w:rFonts w:ascii="Times New Roman" w:eastAsia="Candara" w:hAnsi="Times New Roman"/>
          <w:color w:val="000000"/>
          <w:sz w:val="28"/>
          <w:szCs w:val="28"/>
          <w:shd w:val="clear" w:color="auto" w:fill="FFFFFF"/>
          <w:lang w:val="kk-KZ"/>
        </w:rPr>
        <w:t>жетекші</w:t>
      </w:r>
      <w:r w:rsidRPr="00506F6D">
        <w:rPr>
          <w:rFonts w:ascii="Times New Roman" w:eastAsia="Candara" w:hAnsi="Times New Roman"/>
          <w:color w:val="000000"/>
          <w:sz w:val="28"/>
          <w:szCs w:val="28"/>
          <w:shd w:val="clear" w:color="auto" w:fill="FFFFFF"/>
          <w:lang w:val="kk-KZ"/>
        </w:rPr>
        <w:t xml:space="preserve"> болды. Мs23, Мs20, Мs21 формаларының лейкоантоциандары 913, 1210 және 1325 мг/100г, ал рутинды заттар мөлшері 1060, 1770 және 1350 мг/ 100г сәйкесінше көрсетті.</w:t>
      </w:r>
    </w:p>
    <w:p w14:paraId="1A074002" w14:textId="77777777" w:rsidR="00480266" w:rsidRPr="00506F6D" w:rsidRDefault="00480266" w:rsidP="00A84BFF">
      <w:pPr>
        <w:spacing w:after="0" w:line="240" w:lineRule="auto"/>
        <w:ind w:firstLine="708"/>
        <w:jc w:val="both"/>
        <w:rPr>
          <w:rFonts w:ascii="Times New Roman" w:eastAsia="Candara" w:hAnsi="Times New Roman"/>
          <w:color w:val="000000"/>
          <w:sz w:val="28"/>
          <w:szCs w:val="28"/>
          <w:shd w:val="clear" w:color="auto" w:fill="FFFFFF"/>
          <w:lang w:val="kk-KZ"/>
        </w:rPr>
      </w:pPr>
      <w:r w:rsidRPr="00506F6D">
        <w:rPr>
          <w:rFonts w:ascii="Times New Roman" w:eastAsia="Candara" w:hAnsi="Times New Roman"/>
          <w:color w:val="000000"/>
          <w:sz w:val="28"/>
          <w:szCs w:val="28"/>
          <w:shd w:val="clear" w:color="auto" w:fill="FFFFFF"/>
          <w:lang w:val="kk-KZ"/>
        </w:rPr>
        <w:t>Мұндай жоғары көрсеткіштер ағаштардың өсу жағдайларының қолайлы екендігін айқындап қана қоймай бұл ағаш</w:t>
      </w:r>
      <w:r>
        <w:rPr>
          <w:rFonts w:ascii="Times New Roman" w:eastAsia="Candara" w:hAnsi="Times New Roman"/>
          <w:color w:val="000000"/>
          <w:sz w:val="28"/>
          <w:szCs w:val="28"/>
          <w:shd w:val="clear" w:color="auto" w:fill="FFFFFF"/>
          <w:lang w:val="kk-KZ"/>
        </w:rPr>
        <w:t xml:space="preserve"> жемістерінде</w:t>
      </w:r>
      <w:r w:rsidRPr="00506F6D">
        <w:rPr>
          <w:rFonts w:ascii="Times New Roman" w:eastAsia="Candara" w:hAnsi="Times New Roman"/>
          <w:color w:val="000000"/>
          <w:sz w:val="28"/>
          <w:szCs w:val="28"/>
          <w:shd w:val="clear" w:color="auto" w:fill="FFFFFF"/>
          <w:lang w:val="kk-KZ"/>
        </w:rPr>
        <w:t xml:space="preserve"> </w:t>
      </w:r>
      <w:r>
        <w:rPr>
          <w:rFonts w:ascii="Times New Roman" w:eastAsia="Candara" w:hAnsi="Times New Roman"/>
          <w:color w:val="000000"/>
          <w:sz w:val="28"/>
          <w:szCs w:val="28"/>
          <w:shd w:val="clear" w:color="auto" w:fill="FFFFFF"/>
          <w:lang w:val="kk-KZ"/>
        </w:rPr>
        <w:t>биологиялық активті заттар едәуір жинақталатынын көрсетеді.</w:t>
      </w:r>
      <w:r w:rsidRPr="00506F6D">
        <w:rPr>
          <w:rFonts w:ascii="Times New Roman" w:eastAsia="Candara" w:hAnsi="Times New Roman"/>
          <w:color w:val="000000"/>
          <w:sz w:val="28"/>
          <w:szCs w:val="28"/>
          <w:shd w:val="clear" w:color="auto" w:fill="FFFFFF"/>
          <w:lang w:val="kk-KZ"/>
        </w:rPr>
        <w:t xml:space="preserve"> </w:t>
      </w:r>
    </w:p>
    <w:p w14:paraId="232F4B98" w14:textId="77777777" w:rsidR="00480266" w:rsidRPr="00506F6D" w:rsidRDefault="00480266" w:rsidP="00A84BFF">
      <w:pPr>
        <w:spacing w:after="0" w:line="240" w:lineRule="auto"/>
        <w:ind w:firstLine="708"/>
        <w:jc w:val="both"/>
        <w:rPr>
          <w:rFonts w:ascii="Times New Roman" w:eastAsia="Candara" w:hAnsi="Times New Roman"/>
          <w:color w:val="000000"/>
          <w:sz w:val="28"/>
          <w:szCs w:val="28"/>
          <w:shd w:val="clear" w:color="auto" w:fill="FFFFFF"/>
          <w:lang w:val="kk-KZ"/>
        </w:rPr>
      </w:pPr>
      <w:r w:rsidRPr="00506F6D">
        <w:rPr>
          <w:rFonts w:ascii="Times New Roman" w:eastAsia="Candara" w:hAnsi="Times New Roman"/>
          <w:color w:val="000000"/>
          <w:sz w:val="28"/>
          <w:szCs w:val="28"/>
          <w:shd w:val="clear" w:color="auto" w:fill="FFFFFF"/>
          <w:lang w:val="kk-KZ"/>
        </w:rPr>
        <w:t xml:space="preserve">Крутое шатқалы жемістер құрамындағы аталған </w:t>
      </w:r>
      <w:r>
        <w:rPr>
          <w:rFonts w:ascii="Times New Roman" w:eastAsia="Candara" w:hAnsi="Times New Roman"/>
          <w:color w:val="000000"/>
          <w:sz w:val="28"/>
          <w:szCs w:val="28"/>
          <w:shd w:val="clear" w:color="auto" w:fill="FFFFFF"/>
          <w:lang w:val="kk-KZ"/>
        </w:rPr>
        <w:t xml:space="preserve">биологиялық белсенді </w:t>
      </w:r>
      <w:r w:rsidRPr="00506F6D">
        <w:rPr>
          <w:rFonts w:ascii="Times New Roman" w:eastAsia="Candara" w:hAnsi="Times New Roman"/>
          <w:color w:val="000000"/>
          <w:sz w:val="28"/>
          <w:szCs w:val="28"/>
          <w:shd w:val="clear" w:color="auto" w:fill="FFFFFF"/>
          <w:lang w:val="kk-KZ"/>
        </w:rPr>
        <w:t>заттар мөлшері салыстырмалы түрде төмендеу</w:t>
      </w:r>
      <w:r>
        <w:rPr>
          <w:rFonts w:ascii="Times New Roman" w:eastAsia="Candara" w:hAnsi="Times New Roman"/>
          <w:color w:val="000000"/>
          <w:sz w:val="28"/>
          <w:szCs w:val="28"/>
          <w:shd w:val="clear" w:color="auto" w:fill="FFFFFF"/>
          <w:lang w:val="kk-KZ"/>
        </w:rPr>
        <w:t>.</w:t>
      </w:r>
      <w:r w:rsidRPr="00506F6D">
        <w:rPr>
          <w:rFonts w:ascii="Times New Roman" w:eastAsia="Candara" w:hAnsi="Times New Roman"/>
          <w:color w:val="000000"/>
          <w:sz w:val="28"/>
          <w:szCs w:val="28"/>
          <w:shd w:val="clear" w:color="auto" w:fill="FFFFFF"/>
          <w:lang w:val="kk-KZ"/>
        </w:rPr>
        <w:t xml:space="preserve"> 180мг/100г лейкоантоцианиндер және 380 мг/100г рутин белсенді заттар мөлшері Ms27 формасында анықталды.  Ms24, Ms26,</w:t>
      </w:r>
      <w:r w:rsidRPr="00506F6D">
        <w:rPr>
          <w:lang w:val="kk-KZ"/>
        </w:rPr>
        <w:t xml:space="preserve"> </w:t>
      </w:r>
      <w:r w:rsidRPr="00506F6D">
        <w:rPr>
          <w:rFonts w:ascii="Times New Roman" w:eastAsia="Candara" w:hAnsi="Times New Roman"/>
          <w:color w:val="000000"/>
          <w:sz w:val="28"/>
          <w:szCs w:val="28"/>
          <w:shd w:val="clear" w:color="auto" w:fill="FFFFFF"/>
          <w:lang w:val="kk-KZ"/>
        </w:rPr>
        <w:t>Ms28,</w:t>
      </w:r>
      <w:r w:rsidRPr="00506F6D">
        <w:rPr>
          <w:lang w:val="kk-KZ"/>
        </w:rPr>
        <w:t xml:space="preserve"> </w:t>
      </w:r>
      <w:r w:rsidRPr="00506F6D">
        <w:rPr>
          <w:rFonts w:ascii="Times New Roman" w:eastAsia="Candara" w:hAnsi="Times New Roman"/>
          <w:color w:val="000000"/>
          <w:sz w:val="28"/>
          <w:szCs w:val="28"/>
          <w:shd w:val="clear" w:color="auto" w:fill="FFFFFF"/>
          <w:lang w:val="kk-KZ"/>
        </w:rPr>
        <w:t xml:space="preserve">Ms25 формаларында 211; 219; 222; 228 мг/100г лейкантоциандар және 710; 630; 605; 620 мг/100г Р-белсенді заттар қосындысы </w:t>
      </w:r>
      <w:r>
        <w:rPr>
          <w:rFonts w:ascii="Times New Roman" w:eastAsia="Candara" w:hAnsi="Times New Roman"/>
          <w:color w:val="000000"/>
          <w:sz w:val="28"/>
          <w:szCs w:val="28"/>
          <w:shd w:val="clear" w:color="auto" w:fill="FFFFFF"/>
          <w:lang w:val="kk-KZ"/>
        </w:rPr>
        <w:t xml:space="preserve">сәйкесінше </w:t>
      </w:r>
      <w:r w:rsidRPr="00506F6D">
        <w:rPr>
          <w:rFonts w:ascii="Times New Roman" w:eastAsia="Candara" w:hAnsi="Times New Roman"/>
          <w:color w:val="000000"/>
          <w:sz w:val="28"/>
          <w:szCs w:val="28"/>
          <w:shd w:val="clear" w:color="auto" w:fill="FFFFFF"/>
          <w:lang w:val="kk-KZ"/>
        </w:rPr>
        <w:t>тіркелді.</w:t>
      </w:r>
    </w:p>
    <w:p w14:paraId="6873C8E7" w14:textId="26A7FA94" w:rsidR="00480266" w:rsidRPr="005B4797" w:rsidRDefault="00480266" w:rsidP="00A84BFF">
      <w:pPr>
        <w:spacing w:after="0" w:line="240" w:lineRule="auto"/>
        <w:ind w:firstLine="708"/>
        <w:jc w:val="both"/>
        <w:rPr>
          <w:rFonts w:ascii="Times New Roman" w:eastAsia="Candara" w:hAnsi="Times New Roman"/>
          <w:color w:val="000000"/>
          <w:sz w:val="28"/>
          <w:szCs w:val="28"/>
          <w:shd w:val="clear" w:color="auto" w:fill="FFFFFF"/>
          <w:lang w:val="kk-KZ"/>
        </w:rPr>
      </w:pPr>
      <w:r w:rsidRPr="005B4797">
        <w:rPr>
          <w:rStyle w:val="22"/>
          <w:rFonts w:ascii="Times New Roman" w:eastAsia="Candara" w:hAnsi="Times New Roman"/>
          <w:sz w:val="28"/>
          <w:szCs w:val="28"/>
          <w:lang w:val="kk-KZ"/>
        </w:rPr>
        <w:t xml:space="preserve">Сонымен, зерттелген </w:t>
      </w:r>
      <w:r w:rsidRPr="005B4797">
        <w:rPr>
          <w:rFonts w:ascii="Times New Roman" w:hAnsi="Times New Roman"/>
          <w:sz w:val="28"/>
          <w:szCs w:val="28"/>
          <w:lang w:val="kk-KZ"/>
        </w:rPr>
        <w:t xml:space="preserve">Сиверс алмасы </w:t>
      </w:r>
      <w:r w:rsidR="00194868">
        <w:rPr>
          <w:rStyle w:val="22"/>
          <w:rFonts w:ascii="Times New Roman" w:eastAsia="Candara" w:hAnsi="Times New Roman"/>
          <w:sz w:val="28"/>
          <w:szCs w:val="28"/>
          <w:lang w:val="kk-KZ"/>
        </w:rPr>
        <w:t>сорт-клон</w:t>
      </w:r>
      <w:r w:rsidRPr="005B4797">
        <w:rPr>
          <w:rStyle w:val="22"/>
          <w:rFonts w:ascii="Times New Roman" w:eastAsia="Candara" w:hAnsi="Times New Roman"/>
          <w:sz w:val="28"/>
          <w:szCs w:val="28"/>
          <w:lang w:val="kk-KZ"/>
        </w:rPr>
        <w:t xml:space="preserve">дары мен табиғи формаларының лейкоантоциандары 74 тен 1325 мг/100г дейін ауытқыды. </w:t>
      </w:r>
      <w:r w:rsidRPr="005B4797">
        <w:rPr>
          <w:rFonts w:ascii="Times New Roman" w:eastAsia="Candara" w:hAnsi="Times New Roman"/>
          <w:color w:val="000000"/>
          <w:sz w:val="28"/>
          <w:szCs w:val="28"/>
          <w:shd w:val="clear" w:color="auto" w:fill="FFFFFF"/>
          <w:lang w:val="kk-KZ"/>
        </w:rPr>
        <w:t xml:space="preserve">Лейкоантоциандар мөлшерінің жоғарылығы жемістерге кермек және ащы дәм береді. Мұндай жемістерді өнделмеген күйінде жеуге келмейді. Алайда, сидр өндірісіне дәл осындай құрамында лейкоантоциандары жоғары жемістерді пайдаланады. </w:t>
      </w:r>
      <w:bookmarkStart w:id="311" w:name="_Hlk147407366"/>
      <w:r w:rsidRPr="005B4797">
        <w:rPr>
          <w:rFonts w:ascii="Times New Roman" w:eastAsia="Candara" w:hAnsi="Times New Roman"/>
          <w:color w:val="000000"/>
          <w:sz w:val="28"/>
          <w:szCs w:val="28"/>
          <w:shd w:val="clear" w:color="auto" w:fill="FFFFFF"/>
          <w:lang w:val="kk-KZ"/>
        </w:rPr>
        <w:t>Мұндай фенолдық қосылыстар виноматериалды ашып кетуден сақтап, дайын өнімнің түсін жақсартады</w:t>
      </w:r>
      <w:r>
        <w:rPr>
          <w:rFonts w:ascii="Times New Roman" w:eastAsia="Candara" w:hAnsi="Times New Roman"/>
          <w:color w:val="000000"/>
          <w:sz w:val="28"/>
          <w:szCs w:val="28"/>
          <w:shd w:val="clear" w:color="auto" w:fill="FFFFFF"/>
          <w:lang w:val="kk-KZ"/>
        </w:rPr>
        <w:t xml:space="preserve"> </w:t>
      </w:r>
      <w:bookmarkEnd w:id="311"/>
      <w:r w:rsidRPr="00A662B5">
        <w:rPr>
          <w:rFonts w:ascii="Times New Roman" w:hAnsi="Times New Roman"/>
          <w:sz w:val="28"/>
          <w:szCs w:val="28"/>
          <w:lang w:val="kk-KZ"/>
        </w:rPr>
        <w:t>[</w:t>
      </w:r>
      <w:r>
        <w:rPr>
          <w:rFonts w:ascii="Times New Roman" w:hAnsi="Times New Roman"/>
          <w:sz w:val="28"/>
          <w:szCs w:val="28"/>
          <w:lang w:val="kk-KZ"/>
        </w:rPr>
        <w:t>239</w:t>
      </w:r>
      <w:r w:rsidRPr="00A662B5">
        <w:rPr>
          <w:rFonts w:ascii="Times New Roman" w:hAnsi="Times New Roman"/>
          <w:sz w:val="28"/>
          <w:szCs w:val="28"/>
          <w:lang w:val="kk-KZ"/>
        </w:rPr>
        <w:t>]</w:t>
      </w:r>
      <w:r w:rsidRPr="005B4797">
        <w:rPr>
          <w:rFonts w:ascii="Times New Roman" w:eastAsia="Candara" w:hAnsi="Times New Roman"/>
          <w:color w:val="000000"/>
          <w:sz w:val="28"/>
          <w:szCs w:val="28"/>
          <w:shd w:val="clear" w:color="auto" w:fill="FFFFFF"/>
          <w:lang w:val="kk-KZ"/>
        </w:rPr>
        <w:t xml:space="preserve">. </w:t>
      </w:r>
    </w:p>
    <w:p w14:paraId="3CEF3915" w14:textId="0B7CD695" w:rsidR="00480266" w:rsidRDefault="00480266" w:rsidP="00A84BFF">
      <w:pPr>
        <w:spacing w:after="0" w:line="240" w:lineRule="auto"/>
        <w:ind w:firstLine="708"/>
        <w:jc w:val="both"/>
        <w:rPr>
          <w:rStyle w:val="22"/>
          <w:rFonts w:ascii="Times New Roman" w:eastAsia="Candara" w:hAnsi="Times New Roman"/>
          <w:sz w:val="28"/>
          <w:szCs w:val="28"/>
          <w:lang w:val="kk-KZ"/>
        </w:rPr>
      </w:pPr>
      <w:r w:rsidRPr="005B4797">
        <w:rPr>
          <w:rStyle w:val="22"/>
          <w:rFonts w:ascii="Times New Roman" w:eastAsia="Candara" w:hAnsi="Times New Roman"/>
          <w:sz w:val="28"/>
          <w:szCs w:val="28"/>
          <w:lang w:val="kk-KZ"/>
        </w:rPr>
        <w:t>Ал ағаштың жалпы сапасын арттыратын Р-белсенді заттардың жоғары мөлшерімен (</w:t>
      </w:r>
      <w:r>
        <w:rPr>
          <w:rStyle w:val="22"/>
          <w:rFonts w:ascii="Times New Roman" w:eastAsia="Candara" w:hAnsi="Times New Roman"/>
          <w:sz w:val="28"/>
          <w:szCs w:val="28"/>
          <w:lang w:val="kk-KZ"/>
        </w:rPr>
        <w:t>5</w:t>
      </w:r>
      <w:r w:rsidRPr="005B4797">
        <w:rPr>
          <w:rStyle w:val="22"/>
          <w:rFonts w:ascii="Times New Roman" w:eastAsia="Candara" w:hAnsi="Times New Roman"/>
          <w:sz w:val="28"/>
          <w:szCs w:val="28"/>
          <w:lang w:val="kk-KZ"/>
        </w:rPr>
        <w:t xml:space="preserve">00 ден аса/ 100 мг) </w:t>
      </w:r>
      <w:r>
        <w:rPr>
          <w:rStyle w:val="22"/>
          <w:rFonts w:ascii="Times New Roman" w:eastAsia="Candara" w:hAnsi="Times New Roman"/>
          <w:sz w:val="28"/>
          <w:szCs w:val="28"/>
          <w:lang w:val="kk-KZ"/>
        </w:rPr>
        <w:t xml:space="preserve">ТМ9, ТП20 және ТП21 нысандарынан басқа барлық </w:t>
      </w:r>
      <w:r w:rsidR="00194868">
        <w:rPr>
          <w:rStyle w:val="22"/>
          <w:rFonts w:ascii="Times New Roman" w:eastAsia="Candara" w:hAnsi="Times New Roman"/>
          <w:sz w:val="28"/>
          <w:szCs w:val="28"/>
          <w:lang w:val="kk-KZ"/>
        </w:rPr>
        <w:t>сорт-клон</w:t>
      </w:r>
      <w:r>
        <w:rPr>
          <w:rStyle w:val="22"/>
          <w:rFonts w:ascii="Times New Roman" w:eastAsia="Candara" w:hAnsi="Times New Roman"/>
          <w:sz w:val="28"/>
          <w:szCs w:val="28"/>
          <w:lang w:val="kk-KZ"/>
        </w:rPr>
        <w:t>дар,</w:t>
      </w:r>
      <w:r w:rsidRPr="005B4797">
        <w:rPr>
          <w:rStyle w:val="22"/>
          <w:rFonts w:ascii="Times New Roman" w:eastAsia="Candara" w:hAnsi="Times New Roman"/>
          <w:sz w:val="28"/>
          <w:szCs w:val="28"/>
          <w:lang w:val="kk-KZ"/>
        </w:rPr>
        <w:t xml:space="preserve"> табиғи формалар арасында Ms27 формасынан басқа барлығы ерекшеленді. </w:t>
      </w:r>
    </w:p>
    <w:p w14:paraId="6D53DC1A" w14:textId="77777777" w:rsidR="00114ECB" w:rsidRPr="0022525C" w:rsidRDefault="00114ECB" w:rsidP="00A84BFF">
      <w:pPr>
        <w:shd w:val="clear" w:color="auto" w:fill="FFFFFF"/>
        <w:spacing w:after="0" w:line="240" w:lineRule="auto"/>
        <w:ind w:firstLine="708"/>
        <w:jc w:val="both"/>
        <w:rPr>
          <w:rStyle w:val="22"/>
          <w:rFonts w:ascii="Times New Roman" w:eastAsia="Candara" w:hAnsi="Times New Roman"/>
          <w:sz w:val="28"/>
          <w:szCs w:val="28"/>
          <w:highlight w:val="yellow"/>
          <w:lang w:val="kk-KZ"/>
        </w:rPr>
      </w:pPr>
      <w:r w:rsidRPr="005B4797">
        <w:rPr>
          <w:rStyle w:val="22"/>
          <w:rFonts w:ascii="Times New Roman" w:eastAsia="Candara" w:hAnsi="Times New Roman"/>
          <w:sz w:val="28"/>
          <w:szCs w:val="28"/>
          <w:lang w:val="kk-KZ"/>
        </w:rPr>
        <w:t xml:space="preserve">Қазақстанда жан-жақты Сиверс алмасын зерттеген ғалым, академик Жанғалиевтің зерттеулеріне сүйенсек, </w:t>
      </w:r>
      <w:bookmarkStart w:id="312" w:name="_Hlk144383596"/>
      <w:r w:rsidRPr="005B4797">
        <w:rPr>
          <w:rFonts w:ascii="Times New Roman" w:hAnsi="Times New Roman"/>
          <w:i/>
          <w:sz w:val="28"/>
          <w:szCs w:val="28"/>
          <w:lang w:val="kk-KZ"/>
        </w:rPr>
        <w:t>M. sieversii</w:t>
      </w:r>
      <w:r w:rsidRPr="005B4797">
        <w:rPr>
          <w:rStyle w:val="22"/>
          <w:rFonts w:ascii="Times New Roman" w:eastAsia="Candara" w:hAnsi="Times New Roman"/>
          <w:sz w:val="28"/>
          <w:szCs w:val="28"/>
          <w:lang w:val="kk-KZ"/>
        </w:rPr>
        <w:t xml:space="preserve"> </w:t>
      </w:r>
      <w:bookmarkEnd w:id="312"/>
      <w:r w:rsidRPr="005B4797">
        <w:rPr>
          <w:rStyle w:val="22"/>
          <w:rFonts w:ascii="Times New Roman" w:eastAsia="Candara" w:hAnsi="Times New Roman"/>
          <w:sz w:val="28"/>
          <w:szCs w:val="28"/>
          <w:lang w:val="kk-KZ"/>
        </w:rPr>
        <w:t xml:space="preserve">жемістерінің құрамдық </w:t>
      </w:r>
      <w:r w:rsidRPr="005B4797">
        <w:rPr>
          <w:rStyle w:val="22"/>
          <w:rFonts w:ascii="Times New Roman" w:eastAsia="Candara" w:hAnsi="Times New Roman"/>
          <w:sz w:val="28"/>
          <w:szCs w:val="28"/>
          <w:lang w:val="kk-KZ"/>
        </w:rPr>
        <w:lastRenderedPageBreak/>
        <w:t xml:space="preserve">көрсеткіші жемістердің пісу мерзіміне, ағаштардың өсу орнының экологиясына, метерологиялық жағдайға және т.б. сыртқы факторларға тәуелді </w:t>
      </w:r>
      <w:r w:rsidRPr="005B4797">
        <w:rPr>
          <w:rFonts w:ascii="Times New Roman" w:hAnsi="Times New Roman"/>
          <w:sz w:val="28"/>
          <w:szCs w:val="28"/>
          <w:lang w:val="kk-KZ"/>
        </w:rPr>
        <w:t>[</w:t>
      </w:r>
      <w:r>
        <w:rPr>
          <w:rFonts w:ascii="Times New Roman" w:hAnsi="Times New Roman"/>
          <w:sz w:val="28"/>
          <w:szCs w:val="28"/>
          <w:lang w:val="kk-KZ"/>
        </w:rPr>
        <w:t>5</w:t>
      </w:r>
      <w:r w:rsidRPr="00A662B5">
        <w:rPr>
          <w:rFonts w:ascii="Times New Roman" w:hAnsi="Times New Roman"/>
          <w:sz w:val="28"/>
          <w:szCs w:val="28"/>
          <w:lang w:val="kk-KZ"/>
        </w:rPr>
        <w:t>]</w:t>
      </w:r>
      <w:r w:rsidRPr="005B4797">
        <w:rPr>
          <w:rFonts w:ascii="Times New Roman" w:eastAsia="Candara" w:hAnsi="Times New Roman"/>
          <w:color w:val="000000"/>
          <w:sz w:val="28"/>
          <w:szCs w:val="28"/>
          <w:shd w:val="clear" w:color="auto" w:fill="FFFFFF"/>
          <w:lang w:val="kk-KZ"/>
        </w:rPr>
        <w:t xml:space="preserve">. </w:t>
      </w:r>
    </w:p>
    <w:p w14:paraId="452FD5D8" w14:textId="0A6A6DD1" w:rsidR="00114ECB" w:rsidRPr="00CF71F1" w:rsidRDefault="00114ECB" w:rsidP="00A84BFF">
      <w:pPr>
        <w:shd w:val="clear" w:color="auto" w:fill="FFFFFF"/>
        <w:spacing w:after="0" w:line="240" w:lineRule="auto"/>
        <w:ind w:firstLine="708"/>
        <w:jc w:val="both"/>
        <w:rPr>
          <w:rStyle w:val="22"/>
          <w:rFonts w:ascii="Times New Roman" w:eastAsia="Candara" w:hAnsi="Times New Roman"/>
          <w:sz w:val="28"/>
          <w:szCs w:val="28"/>
          <w:lang w:val="kk-KZ"/>
        </w:rPr>
      </w:pPr>
      <w:r w:rsidRPr="005B4797">
        <w:rPr>
          <w:rStyle w:val="22"/>
          <w:rFonts w:ascii="Times New Roman" w:eastAsia="Candara" w:hAnsi="Times New Roman"/>
          <w:sz w:val="28"/>
          <w:szCs w:val="28"/>
          <w:lang w:val="kk-KZ"/>
        </w:rPr>
        <w:t>Сыртқы орта әсерінен жемістердің көп жағдайда сандық құрамы өзгеріске ұшыраса, жемістердің сапалық құрамы түр мен таксондарға тән систематикалық белгісі болып саналады. Және бұл көрсеткіштер туыс, түр, кейде түраралық таксондар үшін ерекше болуы мүмкін</w:t>
      </w:r>
      <w:r>
        <w:rPr>
          <w:rStyle w:val="22"/>
          <w:rFonts w:ascii="Times New Roman" w:eastAsia="Candara" w:hAnsi="Times New Roman"/>
          <w:sz w:val="28"/>
          <w:szCs w:val="28"/>
          <w:lang w:val="kk-KZ"/>
        </w:rPr>
        <w:t xml:space="preserve"> </w:t>
      </w:r>
      <w:bookmarkStart w:id="313" w:name="_Hlk147407349"/>
      <w:r w:rsidRPr="005B4797">
        <w:rPr>
          <w:rFonts w:ascii="Times New Roman" w:hAnsi="Times New Roman"/>
          <w:sz w:val="28"/>
          <w:szCs w:val="28"/>
          <w:lang w:val="kk-KZ"/>
        </w:rPr>
        <w:t>[</w:t>
      </w:r>
      <w:r>
        <w:rPr>
          <w:rFonts w:ascii="Times New Roman" w:hAnsi="Times New Roman"/>
          <w:sz w:val="28"/>
          <w:szCs w:val="28"/>
          <w:lang w:val="kk-KZ"/>
        </w:rPr>
        <w:t>240, 241</w:t>
      </w:r>
      <w:r w:rsidRPr="00CF71F1">
        <w:rPr>
          <w:rFonts w:ascii="Times New Roman" w:hAnsi="Times New Roman"/>
          <w:sz w:val="28"/>
          <w:szCs w:val="28"/>
          <w:lang w:val="kk-KZ"/>
        </w:rPr>
        <w:t>]</w:t>
      </w:r>
      <w:r w:rsidRPr="00CF71F1">
        <w:rPr>
          <w:rStyle w:val="22"/>
          <w:rFonts w:ascii="Times New Roman" w:eastAsia="Candara" w:hAnsi="Times New Roman"/>
          <w:sz w:val="28"/>
          <w:szCs w:val="28"/>
          <w:lang w:val="kk-KZ"/>
        </w:rPr>
        <w:t>,</w:t>
      </w:r>
      <w:bookmarkEnd w:id="313"/>
      <w:r w:rsidRPr="00CF71F1">
        <w:rPr>
          <w:rStyle w:val="22"/>
          <w:rFonts w:ascii="Times New Roman" w:eastAsia="Candara" w:hAnsi="Times New Roman"/>
          <w:sz w:val="28"/>
          <w:szCs w:val="28"/>
          <w:lang w:val="kk-KZ"/>
        </w:rPr>
        <w:t xml:space="preserve"> яғни түрлердің бейімделу потенциалын, түрішілік және популяция аралық айырымдарды бағалау маркері ретінде</w:t>
      </w:r>
      <w:r>
        <w:rPr>
          <w:rStyle w:val="22"/>
          <w:rFonts w:ascii="Times New Roman" w:eastAsia="Candara" w:hAnsi="Times New Roman"/>
          <w:sz w:val="28"/>
          <w:szCs w:val="28"/>
          <w:lang w:val="kk-KZ"/>
        </w:rPr>
        <w:t xml:space="preserve"> де</w:t>
      </w:r>
      <w:r w:rsidRPr="00CF71F1">
        <w:rPr>
          <w:rStyle w:val="22"/>
          <w:rFonts w:ascii="Times New Roman" w:eastAsia="Candara" w:hAnsi="Times New Roman"/>
          <w:sz w:val="28"/>
          <w:szCs w:val="28"/>
          <w:lang w:val="kk-KZ"/>
        </w:rPr>
        <w:t xml:space="preserve"> қарастыруға болады. </w:t>
      </w:r>
    </w:p>
    <w:p w14:paraId="3415B9FA" w14:textId="6F27C206" w:rsidR="00390890" w:rsidRPr="0022525C" w:rsidRDefault="00144248" w:rsidP="00A84BFF">
      <w:pPr>
        <w:shd w:val="clear" w:color="auto" w:fill="FFFFFF"/>
        <w:spacing w:after="0" w:line="240" w:lineRule="auto"/>
        <w:ind w:firstLine="708"/>
        <w:jc w:val="both"/>
        <w:rPr>
          <w:rStyle w:val="22"/>
          <w:rFonts w:ascii="Times New Roman" w:eastAsia="Candara" w:hAnsi="Times New Roman"/>
          <w:sz w:val="28"/>
          <w:szCs w:val="28"/>
          <w:highlight w:val="yellow"/>
          <w:lang w:val="kk-KZ"/>
        </w:rPr>
      </w:pPr>
      <w:r w:rsidRPr="00D7631C">
        <w:rPr>
          <w:rFonts w:ascii="Times New Roman" w:eastAsia="Times New Roman" w:hAnsi="Times New Roman"/>
          <w:sz w:val="28"/>
          <w:szCs w:val="28"/>
          <w:bdr w:val="none" w:sz="0" w:space="0" w:color="auto" w:frame="1"/>
          <w:lang w:val="kk-KZ" w:eastAsia="ru-RU"/>
        </w:rPr>
        <w:t>Қазіргі кезде алмаға байланысты селекциялық бағдарламалар алма жемісінің қатты, құнарлы, емдік және профилактикалық қасиетке ие экологиялық таза өнімдерін алуға бағытталған.</w:t>
      </w:r>
      <w:r w:rsidR="00846BAE" w:rsidRPr="00D7631C">
        <w:rPr>
          <w:rStyle w:val="22"/>
          <w:rFonts w:ascii="Times New Roman" w:eastAsia="Candara" w:hAnsi="Times New Roman"/>
          <w:sz w:val="28"/>
          <w:szCs w:val="28"/>
          <w:lang w:val="kk-KZ"/>
        </w:rPr>
        <w:t xml:space="preserve"> </w:t>
      </w:r>
      <w:bookmarkStart w:id="314" w:name="_Hlk147410591"/>
      <w:r w:rsidR="00846BAE" w:rsidRPr="00D7631C">
        <w:rPr>
          <w:rStyle w:val="22"/>
          <w:rFonts w:ascii="Times New Roman" w:eastAsia="Candara" w:hAnsi="Times New Roman"/>
          <w:sz w:val="28"/>
          <w:szCs w:val="28"/>
          <w:lang w:val="kk-KZ"/>
        </w:rPr>
        <w:t xml:space="preserve">Мәдени алманың әртүрлі </w:t>
      </w:r>
      <w:r w:rsidR="000A0092">
        <w:rPr>
          <w:rStyle w:val="22"/>
          <w:rFonts w:ascii="Times New Roman" w:eastAsia="Candara" w:hAnsi="Times New Roman"/>
          <w:sz w:val="28"/>
          <w:szCs w:val="28"/>
          <w:lang w:val="kk-KZ"/>
        </w:rPr>
        <w:t>сұрып</w:t>
      </w:r>
      <w:r w:rsidR="00846BAE" w:rsidRPr="00D7631C">
        <w:rPr>
          <w:rStyle w:val="22"/>
          <w:rFonts w:ascii="Times New Roman" w:eastAsia="Candara" w:hAnsi="Times New Roman"/>
          <w:sz w:val="28"/>
          <w:szCs w:val="28"/>
          <w:lang w:val="kk-KZ"/>
        </w:rPr>
        <w:t xml:space="preserve">тарында жемістерінің құрғақ заттар мөлшері 7,5 ден 23,0% дейін, қанттар – 8,0 ден 13,0% дейін, органикалық қышқылдар мөлшері – 0,11 ден 1,80% дейін өзгеріп отырады </w:t>
      </w:r>
      <w:r w:rsidR="00846BAE" w:rsidRPr="00266D91">
        <w:rPr>
          <w:rStyle w:val="22"/>
          <w:rFonts w:ascii="Times New Roman" w:eastAsia="Candara" w:hAnsi="Times New Roman"/>
          <w:sz w:val="28"/>
          <w:szCs w:val="28"/>
          <w:lang w:val="kk-KZ"/>
        </w:rPr>
        <w:t>[</w:t>
      </w:r>
      <w:r w:rsidR="00157157" w:rsidRPr="00266D91">
        <w:rPr>
          <w:rStyle w:val="22"/>
          <w:rFonts w:ascii="Times New Roman" w:eastAsia="Candara" w:hAnsi="Times New Roman"/>
          <w:sz w:val="28"/>
          <w:szCs w:val="28"/>
          <w:lang w:val="kk-KZ"/>
        </w:rPr>
        <w:t>2</w:t>
      </w:r>
      <w:r w:rsidR="00266D91">
        <w:rPr>
          <w:rStyle w:val="22"/>
          <w:rFonts w:ascii="Times New Roman" w:eastAsia="Candara" w:hAnsi="Times New Roman"/>
          <w:sz w:val="28"/>
          <w:szCs w:val="28"/>
          <w:lang w:val="kk-KZ"/>
        </w:rPr>
        <w:t>4</w:t>
      </w:r>
      <w:r w:rsidR="00D45782">
        <w:rPr>
          <w:rStyle w:val="22"/>
          <w:rFonts w:ascii="Times New Roman" w:eastAsia="Candara" w:hAnsi="Times New Roman"/>
          <w:sz w:val="28"/>
          <w:szCs w:val="28"/>
          <w:lang w:val="kk-KZ"/>
        </w:rPr>
        <w:t>2</w:t>
      </w:r>
      <w:r w:rsidR="00846BAE" w:rsidRPr="00266D91">
        <w:rPr>
          <w:rStyle w:val="22"/>
          <w:rFonts w:ascii="Times New Roman" w:eastAsia="Candara" w:hAnsi="Times New Roman"/>
          <w:sz w:val="28"/>
          <w:szCs w:val="28"/>
          <w:lang w:val="kk-KZ"/>
        </w:rPr>
        <w:t>].</w:t>
      </w:r>
    </w:p>
    <w:bookmarkEnd w:id="314"/>
    <w:p w14:paraId="12C316CF" w14:textId="027F41C5" w:rsidR="00566CBE" w:rsidRDefault="00EF7E93" w:rsidP="00A84BFF">
      <w:pPr>
        <w:shd w:val="clear" w:color="auto" w:fill="FFFFFF"/>
        <w:spacing w:after="0" w:line="240" w:lineRule="auto"/>
        <w:ind w:firstLine="708"/>
        <w:jc w:val="both"/>
        <w:rPr>
          <w:rFonts w:ascii="Times New Roman" w:eastAsia="Candara" w:hAnsi="Times New Roman"/>
          <w:color w:val="000000"/>
          <w:sz w:val="28"/>
          <w:szCs w:val="28"/>
          <w:shd w:val="clear" w:color="auto" w:fill="FFFFFF"/>
          <w:lang w:val="kk-KZ"/>
        </w:rPr>
      </w:pPr>
      <w:r w:rsidRPr="0093782B">
        <w:rPr>
          <w:rFonts w:ascii="Times New Roman" w:eastAsia="Candara" w:hAnsi="Times New Roman"/>
          <w:color w:val="000000"/>
          <w:sz w:val="28"/>
          <w:szCs w:val="28"/>
          <w:shd w:val="clear" w:color="auto" w:fill="FFFFFF"/>
          <w:lang w:val="kk-KZ"/>
        </w:rPr>
        <w:t xml:space="preserve">Алынған биохимиялық нәтижелерімізді қорытындылайтын болсақ, жемістердің көбісі майда </w:t>
      </w:r>
      <w:r w:rsidR="0093782B">
        <w:rPr>
          <w:rFonts w:ascii="Times New Roman" w:eastAsia="Candara" w:hAnsi="Times New Roman"/>
          <w:color w:val="000000"/>
          <w:sz w:val="28"/>
          <w:szCs w:val="28"/>
          <w:shd w:val="clear" w:color="auto" w:fill="FFFFFF"/>
          <w:lang w:val="kk-KZ"/>
        </w:rPr>
        <w:t xml:space="preserve">болды </w:t>
      </w:r>
      <w:r w:rsidRPr="0093782B">
        <w:rPr>
          <w:rFonts w:ascii="Times New Roman" w:eastAsia="Candara" w:hAnsi="Times New Roman"/>
          <w:color w:val="000000"/>
          <w:sz w:val="28"/>
          <w:szCs w:val="28"/>
          <w:shd w:val="clear" w:color="auto" w:fill="FFFFFF"/>
          <w:lang w:val="kk-KZ"/>
        </w:rPr>
        <w:t xml:space="preserve">және қышқыл дәмімен ерекшеленеді. </w:t>
      </w:r>
      <w:r w:rsidR="0093782B" w:rsidRPr="0093782B">
        <w:rPr>
          <w:rStyle w:val="22"/>
          <w:rFonts w:ascii="Times New Roman" w:eastAsia="Candara" w:hAnsi="Times New Roman"/>
          <w:sz w:val="28"/>
          <w:szCs w:val="28"/>
          <w:lang w:val="kk-KZ"/>
        </w:rPr>
        <w:t xml:space="preserve">Құрғақ заттар талдау жасалған барлық </w:t>
      </w:r>
      <w:r w:rsidR="00194868">
        <w:rPr>
          <w:rStyle w:val="22"/>
          <w:rFonts w:ascii="Times New Roman" w:eastAsia="Candara" w:hAnsi="Times New Roman"/>
          <w:sz w:val="28"/>
          <w:szCs w:val="28"/>
          <w:lang w:val="kk-KZ"/>
        </w:rPr>
        <w:t>сорт-клон</w:t>
      </w:r>
      <w:r w:rsidR="0093782B" w:rsidRPr="0093782B">
        <w:rPr>
          <w:rStyle w:val="22"/>
          <w:rFonts w:ascii="Times New Roman" w:eastAsia="Candara" w:hAnsi="Times New Roman"/>
          <w:sz w:val="28"/>
          <w:szCs w:val="28"/>
          <w:lang w:val="kk-KZ"/>
        </w:rPr>
        <w:t>дар мен формаларда жоғары болды.</w:t>
      </w:r>
    </w:p>
    <w:p w14:paraId="3CE959A6" w14:textId="6A7B6C99" w:rsidR="00390890" w:rsidRPr="002F4C4B" w:rsidRDefault="00BE19D8" w:rsidP="00A84BFF">
      <w:pPr>
        <w:shd w:val="clear" w:color="auto" w:fill="FFFFFF"/>
        <w:spacing w:after="0" w:line="240" w:lineRule="auto"/>
        <w:ind w:firstLine="708"/>
        <w:jc w:val="both"/>
        <w:rPr>
          <w:rStyle w:val="22"/>
          <w:rFonts w:ascii="Times New Roman" w:eastAsia="Candara" w:hAnsi="Times New Roman"/>
          <w:sz w:val="28"/>
          <w:szCs w:val="28"/>
          <w:lang w:val="kk-KZ"/>
        </w:rPr>
      </w:pPr>
      <w:r w:rsidRPr="0093782B">
        <w:rPr>
          <w:rFonts w:ascii="Times New Roman" w:eastAsia="Candara" w:hAnsi="Times New Roman"/>
          <w:color w:val="000000"/>
          <w:sz w:val="28"/>
          <w:szCs w:val="28"/>
          <w:shd w:val="clear" w:color="auto" w:fill="FFFFFF"/>
          <w:lang w:val="kk-KZ"/>
        </w:rPr>
        <w:t>Ж</w:t>
      </w:r>
      <w:r w:rsidR="00C36F5E" w:rsidRPr="0093782B">
        <w:rPr>
          <w:rStyle w:val="22"/>
          <w:rFonts w:ascii="Times New Roman" w:eastAsia="Candara" w:hAnsi="Times New Roman"/>
          <w:sz w:val="28"/>
          <w:szCs w:val="28"/>
          <w:lang w:val="kk-KZ"/>
        </w:rPr>
        <w:t xml:space="preserve">үргізілген биохимиялық талдаудың нәтижесінде құрамында қоректік және биологиялық белсенді заттары жоғары </w:t>
      </w:r>
      <w:r w:rsidR="00194868">
        <w:rPr>
          <w:rStyle w:val="22"/>
          <w:rFonts w:ascii="Times New Roman" w:eastAsia="Candara" w:hAnsi="Times New Roman"/>
          <w:sz w:val="28"/>
          <w:szCs w:val="28"/>
          <w:lang w:val="kk-KZ"/>
        </w:rPr>
        <w:t>сорт-клон</w:t>
      </w:r>
      <w:r w:rsidR="00C36F5E" w:rsidRPr="0093782B">
        <w:rPr>
          <w:rStyle w:val="22"/>
          <w:rFonts w:ascii="Times New Roman" w:eastAsia="Candara" w:hAnsi="Times New Roman"/>
          <w:sz w:val="28"/>
          <w:szCs w:val="28"/>
          <w:lang w:val="kk-KZ"/>
        </w:rPr>
        <w:t>дар</w:t>
      </w:r>
      <w:r w:rsidR="00EF7E93" w:rsidRPr="0093782B">
        <w:rPr>
          <w:rStyle w:val="22"/>
          <w:rFonts w:ascii="Times New Roman" w:eastAsia="Candara" w:hAnsi="Times New Roman"/>
          <w:sz w:val="28"/>
          <w:szCs w:val="28"/>
          <w:lang w:val="kk-KZ"/>
        </w:rPr>
        <w:t xml:space="preserve"> мен жабайы өсетін формалар</w:t>
      </w:r>
      <w:r w:rsidR="00C36F5E" w:rsidRPr="0093782B">
        <w:rPr>
          <w:rStyle w:val="22"/>
          <w:rFonts w:ascii="Times New Roman" w:eastAsia="Candara" w:hAnsi="Times New Roman"/>
          <w:sz w:val="28"/>
          <w:szCs w:val="28"/>
          <w:lang w:val="kk-KZ"/>
        </w:rPr>
        <w:t xml:space="preserve"> анықталды. Төменгі қышқылдықты ТМ7 мен ТП21 </w:t>
      </w:r>
      <w:r w:rsidR="00194868">
        <w:rPr>
          <w:rStyle w:val="22"/>
          <w:rFonts w:ascii="Times New Roman" w:eastAsia="Candara" w:hAnsi="Times New Roman"/>
          <w:sz w:val="28"/>
          <w:szCs w:val="28"/>
          <w:lang w:val="kk-KZ"/>
        </w:rPr>
        <w:t>сорт-клон</w:t>
      </w:r>
      <w:r w:rsidR="00C36F5E" w:rsidRPr="0093782B">
        <w:rPr>
          <w:rStyle w:val="22"/>
          <w:rFonts w:ascii="Times New Roman" w:eastAsia="Candara" w:hAnsi="Times New Roman"/>
          <w:sz w:val="28"/>
          <w:szCs w:val="28"/>
          <w:lang w:val="kk-KZ"/>
        </w:rPr>
        <w:t>дары</w:t>
      </w:r>
      <w:r w:rsidR="00EF7E93" w:rsidRPr="0093782B">
        <w:rPr>
          <w:rStyle w:val="22"/>
          <w:rFonts w:ascii="Times New Roman" w:eastAsia="Candara" w:hAnsi="Times New Roman"/>
          <w:sz w:val="28"/>
          <w:szCs w:val="28"/>
          <w:lang w:val="kk-KZ"/>
        </w:rPr>
        <w:t xml:space="preserve">, </w:t>
      </w:r>
      <w:r w:rsidR="00EF7E93" w:rsidRPr="0093782B">
        <w:rPr>
          <w:rFonts w:ascii="Times New Roman" w:eastAsia="Candara" w:hAnsi="Times New Roman"/>
          <w:color w:val="000000"/>
          <w:sz w:val="28"/>
          <w:szCs w:val="28"/>
          <w:shd w:val="clear" w:color="auto" w:fill="FFFFFF"/>
          <w:lang w:val="kk-KZ"/>
        </w:rPr>
        <w:t xml:space="preserve">Ms18, Ms22 және Ms23 формалары </w:t>
      </w:r>
      <w:r w:rsidR="00C36F5E" w:rsidRPr="0093782B">
        <w:rPr>
          <w:rStyle w:val="22"/>
          <w:rFonts w:ascii="Times New Roman" w:eastAsia="Candara" w:hAnsi="Times New Roman"/>
          <w:sz w:val="28"/>
          <w:szCs w:val="28"/>
          <w:lang w:val="kk-KZ"/>
        </w:rPr>
        <w:t xml:space="preserve">көрсетті. </w:t>
      </w:r>
      <w:r w:rsidR="002F4C4B" w:rsidRPr="0093782B">
        <w:rPr>
          <w:rStyle w:val="22"/>
          <w:rFonts w:ascii="Times New Roman" w:eastAsia="Candara" w:hAnsi="Times New Roman"/>
          <w:sz w:val="28"/>
          <w:szCs w:val="28"/>
          <w:lang w:val="kk-KZ"/>
        </w:rPr>
        <w:t xml:space="preserve">Қант мөлшері </w:t>
      </w:r>
      <w:r w:rsidR="002F4C4B">
        <w:rPr>
          <w:rStyle w:val="22"/>
          <w:rFonts w:ascii="Times New Roman" w:eastAsia="Candara" w:hAnsi="Times New Roman"/>
          <w:sz w:val="28"/>
          <w:szCs w:val="28"/>
          <w:lang w:val="kk-KZ"/>
        </w:rPr>
        <w:t xml:space="preserve">бойынша </w:t>
      </w:r>
      <w:r w:rsidR="0093782B" w:rsidRPr="0093782B">
        <w:rPr>
          <w:rStyle w:val="22"/>
          <w:rFonts w:ascii="Times New Roman" w:eastAsia="Candara" w:hAnsi="Times New Roman"/>
          <w:sz w:val="28"/>
          <w:szCs w:val="28"/>
          <w:lang w:val="kk-KZ"/>
        </w:rPr>
        <w:t xml:space="preserve">ТП21 (14%), ТП19 (13%), ТП23 (12%), ТП25 (11%) </w:t>
      </w:r>
      <w:r w:rsidR="00194868">
        <w:rPr>
          <w:rStyle w:val="22"/>
          <w:rFonts w:ascii="Times New Roman" w:eastAsia="Candara" w:hAnsi="Times New Roman"/>
          <w:sz w:val="28"/>
          <w:szCs w:val="28"/>
          <w:lang w:val="kk-KZ"/>
        </w:rPr>
        <w:t>сорт-клон</w:t>
      </w:r>
      <w:r w:rsidR="0093782B" w:rsidRPr="0093782B">
        <w:rPr>
          <w:rStyle w:val="22"/>
          <w:rFonts w:ascii="Times New Roman" w:eastAsia="Candara" w:hAnsi="Times New Roman"/>
          <w:sz w:val="28"/>
          <w:szCs w:val="28"/>
          <w:lang w:val="kk-KZ"/>
        </w:rPr>
        <w:t xml:space="preserve">дары және </w:t>
      </w:r>
      <w:r w:rsidR="0093782B" w:rsidRPr="0093782B">
        <w:rPr>
          <w:rFonts w:ascii="Times New Roman" w:eastAsia="Candara" w:hAnsi="Times New Roman"/>
          <w:color w:val="000000"/>
          <w:sz w:val="28"/>
          <w:szCs w:val="28"/>
          <w:shd w:val="clear" w:color="auto" w:fill="FFFFFF"/>
          <w:lang w:val="kk-KZ"/>
        </w:rPr>
        <w:t>Ms19 (11,2</w:t>
      </w:r>
      <w:bookmarkStart w:id="315" w:name="_Hlk131496707"/>
      <w:r w:rsidR="0093782B" w:rsidRPr="0093782B">
        <w:rPr>
          <w:rFonts w:ascii="Times New Roman" w:eastAsia="Candara" w:hAnsi="Times New Roman"/>
          <w:color w:val="000000"/>
          <w:sz w:val="28"/>
          <w:szCs w:val="28"/>
          <w:shd w:val="clear" w:color="auto" w:fill="FFFFFF"/>
          <w:lang w:val="kk-KZ"/>
        </w:rPr>
        <w:t>%</w:t>
      </w:r>
      <w:bookmarkEnd w:id="315"/>
      <w:r w:rsidR="0093782B" w:rsidRPr="0093782B">
        <w:rPr>
          <w:rFonts w:ascii="Times New Roman" w:eastAsia="Candara" w:hAnsi="Times New Roman"/>
          <w:color w:val="000000"/>
          <w:sz w:val="28"/>
          <w:szCs w:val="28"/>
          <w:shd w:val="clear" w:color="auto" w:fill="FFFFFF"/>
          <w:lang w:val="kk-KZ"/>
        </w:rPr>
        <w:t xml:space="preserve">), Ms16 (10,25%), Ms17 (10,6%) Ms23 (9,60%) </w:t>
      </w:r>
      <w:r w:rsidR="002F4C4B">
        <w:rPr>
          <w:rFonts w:ascii="Times New Roman" w:eastAsia="Candara" w:hAnsi="Times New Roman"/>
          <w:color w:val="000000"/>
          <w:sz w:val="28"/>
          <w:szCs w:val="28"/>
          <w:shd w:val="clear" w:color="auto" w:fill="FFFFFF"/>
          <w:lang w:val="kk-KZ"/>
        </w:rPr>
        <w:t xml:space="preserve">табиғи </w:t>
      </w:r>
      <w:r w:rsidR="0093782B" w:rsidRPr="0093782B">
        <w:rPr>
          <w:rFonts w:ascii="Times New Roman" w:eastAsia="Candara" w:hAnsi="Times New Roman"/>
          <w:color w:val="000000"/>
          <w:sz w:val="28"/>
          <w:szCs w:val="28"/>
          <w:shd w:val="clear" w:color="auto" w:fill="FFFFFF"/>
          <w:lang w:val="kk-KZ"/>
        </w:rPr>
        <w:t>формалары</w:t>
      </w:r>
      <w:r w:rsidR="002F4C4B">
        <w:rPr>
          <w:rFonts w:ascii="Times New Roman" w:eastAsia="Candara" w:hAnsi="Times New Roman"/>
          <w:color w:val="000000"/>
          <w:sz w:val="28"/>
          <w:szCs w:val="28"/>
          <w:shd w:val="clear" w:color="auto" w:fill="FFFFFF"/>
          <w:lang w:val="kk-KZ"/>
        </w:rPr>
        <w:t xml:space="preserve"> </w:t>
      </w:r>
      <w:r w:rsidR="009F4FCE">
        <w:rPr>
          <w:rFonts w:ascii="Times New Roman" w:eastAsia="Candara" w:hAnsi="Times New Roman"/>
          <w:color w:val="000000"/>
          <w:sz w:val="28"/>
          <w:szCs w:val="28"/>
          <w:shd w:val="clear" w:color="auto" w:fill="FFFFFF"/>
          <w:lang w:val="kk-KZ"/>
        </w:rPr>
        <w:t>ерекшеленді</w:t>
      </w:r>
      <w:r w:rsidR="002F4C4B">
        <w:rPr>
          <w:rStyle w:val="22"/>
          <w:rFonts w:ascii="Times New Roman" w:eastAsia="Candara" w:hAnsi="Times New Roman"/>
          <w:sz w:val="28"/>
          <w:szCs w:val="28"/>
          <w:lang w:val="kk-KZ"/>
        </w:rPr>
        <w:t>.</w:t>
      </w:r>
      <w:r w:rsidR="0093782B" w:rsidRPr="0093782B">
        <w:rPr>
          <w:rStyle w:val="22"/>
          <w:rFonts w:ascii="Times New Roman" w:eastAsia="Candara" w:hAnsi="Times New Roman"/>
          <w:sz w:val="28"/>
          <w:szCs w:val="28"/>
          <w:lang w:val="kk-KZ"/>
        </w:rPr>
        <w:t xml:space="preserve"> </w:t>
      </w:r>
      <w:r w:rsidR="00194868">
        <w:rPr>
          <w:rFonts w:ascii="Times New Roman" w:hAnsi="Times New Roman"/>
          <w:sz w:val="28"/>
          <w:szCs w:val="28"/>
          <w:lang w:val="kk-KZ"/>
        </w:rPr>
        <w:t>Сорт-клон</w:t>
      </w:r>
      <w:r w:rsidR="00C36F5E" w:rsidRPr="0093782B">
        <w:rPr>
          <w:rFonts w:ascii="Times New Roman" w:hAnsi="Times New Roman"/>
          <w:sz w:val="28"/>
          <w:szCs w:val="28"/>
          <w:lang w:val="kk-KZ"/>
        </w:rPr>
        <w:t>дар</w:t>
      </w:r>
      <w:r w:rsidR="002F4C4B">
        <w:rPr>
          <w:rFonts w:ascii="Times New Roman" w:hAnsi="Times New Roman"/>
          <w:sz w:val="28"/>
          <w:szCs w:val="28"/>
          <w:lang w:val="kk-KZ"/>
        </w:rPr>
        <w:t>д</w:t>
      </w:r>
      <w:r w:rsidR="00C36F5E" w:rsidRPr="0093782B">
        <w:rPr>
          <w:rFonts w:ascii="Times New Roman" w:hAnsi="Times New Roman"/>
          <w:sz w:val="28"/>
          <w:szCs w:val="28"/>
          <w:lang w:val="kk-KZ"/>
        </w:rPr>
        <w:t>ан жоғары қантқышқылдық индексі</w:t>
      </w:r>
      <w:r w:rsidR="0093782B" w:rsidRPr="0093782B">
        <w:rPr>
          <w:rFonts w:ascii="Times New Roman" w:hAnsi="Times New Roman"/>
          <w:sz w:val="28"/>
          <w:szCs w:val="28"/>
          <w:lang w:val="kk-KZ"/>
        </w:rPr>
        <w:t>ме</w:t>
      </w:r>
      <w:r w:rsidR="0093782B">
        <w:rPr>
          <w:rFonts w:ascii="Times New Roman" w:hAnsi="Times New Roman"/>
          <w:sz w:val="28"/>
          <w:szCs w:val="28"/>
          <w:lang w:val="kk-KZ"/>
        </w:rPr>
        <w:t>н</w:t>
      </w:r>
      <w:r w:rsidRPr="0093782B">
        <w:rPr>
          <w:rFonts w:ascii="Times New Roman" w:hAnsi="Times New Roman"/>
          <w:sz w:val="28"/>
          <w:szCs w:val="28"/>
          <w:lang w:val="kk-KZ"/>
        </w:rPr>
        <w:t xml:space="preserve"> </w:t>
      </w:r>
      <w:r w:rsidR="00C36F5E" w:rsidRPr="0093782B">
        <w:rPr>
          <w:rFonts w:ascii="Times New Roman" w:hAnsi="Times New Roman"/>
          <w:sz w:val="28"/>
          <w:szCs w:val="28"/>
          <w:lang w:val="kk-KZ"/>
        </w:rPr>
        <w:t xml:space="preserve">(ҚҚИ) ТП21 (20) </w:t>
      </w:r>
      <w:r w:rsidR="0093782B">
        <w:rPr>
          <w:rFonts w:ascii="Times New Roman" w:hAnsi="Times New Roman"/>
          <w:sz w:val="28"/>
          <w:szCs w:val="28"/>
          <w:lang w:val="kk-KZ"/>
        </w:rPr>
        <w:t>ерекшеленді</w:t>
      </w:r>
      <w:r w:rsidR="00C36F5E" w:rsidRPr="0093782B">
        <w:rPr>
          <w:rFonts w:ascii="Times New Roman" w:hAnsi="Times New Roman"/>
          <w:sz w:val="28"/>
          <w:szCs w:val="28"/>
          <w:lang w:val="kk-KZ"/>
        </w:rPr>
        <w:t xml:space="preserve">. Қалған </w:t>
      </w:r>
      <w:r w:rsidR="00194868">
        <w:rPr>
          <w:rFonts w:ascii="Times New Roman" w:hAnsi="Times New Roman"/>
          <w:sz w:val="28"/>
          <w:szCs w:val="28"/>
          <w:lang w:val="kk-KZ"/>
        </w:rPr>
        <w:t>сорт-клон</w:t>
      </w:r>
      <w:r w:rsidR="00C36F5E" w:rsidRPr="0093782B">
        <w:rPr>
          <w:rFonts w:ascii="Times New Roman" w:hAnsi="Times New Roman"/>
          <w:sz w:val="28"/>
          <w:szCs w:val="28"/>
          <w:lang w:val="kk-KZ"/>
        </w:rPr>
        <w:t xml:space="preserve">дардың ҚҚИ-і төмен 2 ден </w:t>
      </w:r>
      <w:r w:rsidR="0093782B" w:rsidRPr="0093782B">
        <w:rPr>
          <w:rFonts w:ascii="Times New Roman" w:hAnsi="Times New Roman"/>
          <w:sz w:val="28"/>
          <w:szCs w:val="28"/>
          <w:lang w:val="kk-KZ"/>
        </w:rPr>
        <w:t>12</w:t>
      </w:r>
      <w:r w:rsidR="00C36F5E" w:rsidRPr="0093782B">
        <w:rPr>
          <w:rFonts w:ascii="Times New Roman" w:hAnsi="Times New Roman"/>
          <w:sz w:val="28"/>
          <w:szCs w:val="28"/>
          <w:lang w:val="kk-KZ"/>
        </w:rPr>
        <w:t xml:space="preserve"> дейін болды</w:t>
      </w:r>
      <w:r w:rsidR="00C36F5E" w:rsidRPr="0093782B">
        <w:rPr>
          <w:rStyle w:val="22"/>
          <w:rFonts w:ascii="Times New Roman" w:eastAsia="Candara" w:hAnsi="Times New Roman"/>
          <w:sz w:val="28"/>
          <w:szCs w:val="28"/>
          <w:lang w:val="kk-KZ"/>
        </w:rPr>
        <w:t xml:space="preserve">. </w:t>
      </w:r>
      <w:r w:rsidR="00F348E2" w:rsidRPr="0093782B">
        <w:rPr>
          <w:rFonts w:ascii="Times New Roman" w:hAnsi="Times New Roman"/>
          <w:sz w:val="28"/>
          <w:szCs w:val="28"/>
          <w:lang w:val="kk-KZ"/>
        </w:rPr>
        <w:t>Табиғи формалардің көбісінің ҚҚИ талапқа сәйкес көрсеткіш көрсетпеді (3,50 ден 10 дейін). Тек Ms18 (11) және</w:t>
      </w:r>
      <w:r w:rsidR="00F348E2" w:rsidRPr="0093782B">
        <w:rPr>
          <w:rFonts w:ascii="Times New Roman" w:eastAsia="Candara" w:hAnsi="Times New Roman"/>
          <w:color w:val="000000"/>
          <w:sz w:val="28"/>
          <w:szCs w:val="28"/>
          <w:shd w:val="clear" w:color="auto" w:fill="FFFFFF"/>
          <w:lang w:val="kk-KZ"/>
        </w:rPr>
        <w:t xml:space="preserve"> Ms23 (12)</w:t>
      </w:r>
      <w:r w:rsidR="00F348E2" w:rsidRPr="0093782B">
        <w:rPr>
          <w:rFonts w:ascii="Times New Roman" w:hAnsi="Times New Roman"/>
          <w:sz w:val="28"/>
          <w:szCs w:val="28"/>
          <w:lang w:val="kk-KZ"/>
        </w:rPr>
        <w:t xml:space="preserve"> жемістерінің ҚҚИ-і 10 жоғары келді</w:t>
      </w:r>
      <w:r w:rsidR="00F348E2" w:rsidRPr="002F4C4B">
        <w:rPr>
          <w:rFonts w:ascii="Times New Roman" w:hAnsi="Times New Roman"/>
          <w:sz w:val="28"/>
          <w:szCs w:val="28"/>
          <w:lang w:val="kk-KZ"/>
        </w:rPr>
        <w:t>.</w:t>
      </w:r>
      <w:r w:rsidR="00C36F5E" w:rsidRPr="002F4C4B">
        <w:rPr>
          <w:rStyle w:val="22"/>
          <w:rFonts w:ascii="Times New Roman" w:eastAsia="Candara" w:hAnsi="Times New Roman"/>
          <w:sz w:val="28"/>
          <w:szCs w:val="28"/>
          <w:lang w:val="kk-KZ"/>
        </w:rPr>
        <w:t xml:space="preserve"> </w:t>
      </w:r>
      <w:r w:rsidR="002F4C4B" w:rsidRPr="002F4C4B">
        <w:rPr>
          <w:rStyle w:val="22"/>
          <w:rFonts w:ascii="Times New Roman" w:eastAsia="Candara" w:hAnsi="Times New Roman"/>
          <w:sz w:val="28"/>
          <w:szCs w:val="28"/>
          <w:lang w:val="kk-KZ"/>
        </w:rPr>
        <w:t xml:space="preserve">ТМ1, ТМ5 </w:t>
      </w:r>
      <w:r w:rsidR="002F4C4B">
        <w:rPr>
          <w:rStyle w:val="22"/>
          <w:rFonts w:ascii="Times New Roman" w:eastAsia="Candara" w:hAnsi="Times New Roman"/>
          <w:sz w:val="28"/>
          <w:szCs w:val="28"/>
          <w:lang w:val="kk-KZ"/>
        </w:rPr>
        <w:t xml:space="preserve">алмаларының </w:t>
      </w:r>
      <w:r w:rsidR="002F4C4B" w:rsidRPr="002F4C4B">
        <w:rPr>
          <w:rStyle w:val="22"/>
          <w:rFonts w:ascii="Times New Roman" w:eastAsia="Candara" w:hAnsi="Times New Roman"/>
          <w:sz w:val="28"/>
          <w:szCs w:val="28"/>
          <w:lang w:val="kk-KZ"/>
        </w:rPr>
        <w:t xml:space="preserve">және </w:t>
      </w:r>
      <w:r w:rsidR="002F4C4B" w:rsidRPr="002F4C4B">
        <w:rPr>
          <w:rFonts w:ascii="Times New Roman" w:eastAsia="Candara" w:hAnsi="Times New Roman"/>
          <w:color w:val="000000"/>
          <w:sz w:val="28"/>
          <w:szCs w:val="28"/>
          <w:shd w:val="clear" w:color="auto" w:fill="FFFFFF"/>
          <w:lang w:val="kk-KZ"/>
        </w:rPr>
        <w:t>Ms18 (2,48%), Ms24 (2,00%) формалары</w:t>
      </w:r>
      <w:r w:rsidR="002F4C4B">
        <w:rPr>
          <w:rFonts w:ascii="Times New Roman" w:eastAsia="Candara" w:hAnsi="Times New Roman"/>
          <w:color w:val="000000"/>
          <w:sz w:val="28"/>
          <w:szCs w:val="28"/>
          <w:shd w:val="clear" w:color="auto" w:fill="FFFFFF"/>
          <w:lang w:val="kk-KZ"/>
        </w:rPr>
        <w:t>ның жемістерінде</w:t>
      </w:r>
      <w:r w:rsidR="002F4C4B" w:rsidRPr="002F4C4B">
        <w:rPr>
          <w:rStyle w:val="22"/>
          <w:rFonts w:ascii="Times New Roman" w:eastAsia="Candara" w:hAnsi="Times New Roman"/>
          <w:sz w:val="28"/>
          <w:szCs w:val="28"/>
          <w:lang w:val="kk-KZ"/>
        </w:rPr>
        <w:t xml:space="preserve"> </w:t>
      </w:r>
      <w:r w:rsidR="00C36F5E" w:rsidRPr="002F4C4B">
        <w:rPr>
          <w:rStyle w:val="22"/>
          <w:rFonts w:ascii="Times New Roman" w:eastAsia="Candara" w:hAnsi="Times New Roman"/>
          <w:sz w:val="28"/>
          <w:szCs w:val="28"/>
          <w:lang w:val="kk-KZ"/>
        </w:rPr>
        <w:t>пектинд</w:t>
      </w:r>
      <w:r w:rsidR="002F4C4B" w:rsidRPr="002F4C4B">
        <w:rPr>
          <w:rStyle w:val="22"/>
          <w:rFonts w:ascii="Times New Roman" w:eastAsia="Candara" w:hAnsi="Times New Roman"/>
          <w:sz w:val="28"/>
          <w:szCs w:val="28"/>
          <w:lang w:val="kk-KZ"/>
        </w:rPr>
        <w:t xml:space="preserve">і заттар мөлшері </w:t>
      </w:r>
      <w:r w:rsidR="00C36F5E" w:rsidRPr="002F4C4B">
        <w:rPr>
          <w:rStyle w:val="22"/>
          <w:rFonts w:ascii="Times New Roman" w:eastAsia="Candara" w:hAnsi="Times New Roman"/>
          <w:sz w:val="28"/>
          <w:szCs w:val="28"/>
          <w:lang w:val="kk-KZ"/>
        </w:rPr>
        <w:t>2</w:t>
      </w:r>
      <w:r w:rsidR="002F4C4B">
        <w:rPr>
          <w:rStyle w:val="22"/>
          <w:rFonts w:ascii="Times New Roman" w:eastAsia="Candara" w:hAnsi="Times New Roman"/>
          <w:sz w:val="28"/>
          <w:szCs w:val="28"/>
          <w:lang w:val="kk-KZ"/>
        </w:rPr>
        <w:t>,0</w:t>
      </w:r>
      <w:r w:rsidR="00C36F5E" w:rsidRPr="002F4C4B">
        <w:rPr>
          <w:rStyle w:val="22"/>
          <w:rFonts w:ascii="Times New Roman" w:eastAsia="Candara" w:hAnsi="Times New Roman"/>
          <w:sz w:val="28"/>
          <w:szCs w:val="28"/>
          <w:lang w:val="kk-KZ"/>
        </w:rPr>
        <w:t xml:space="preserve">% </w:t>
      </w:r>
      <w:r w:rsidR="002F4C4B" w:rsidRPr="002F4C4B">
        <w:rPr>
          <w:rStyle w:val="22"/>
          <w:rFonts w:ascii="Times New Roman" w:eastAsia="Candara" w:hAnsi="Times New Roman"/>
          <w:sz w:val="28"/>
          <w:szCs w:val="28"/>
          <w:lang w:val="kk-KZ"/>
        </w:rPr>
        <w:t>ас</w:t>
      </w:r>
      <w:r w:rsidR="002F4C4B">
        <w:rPr>
          <w:rStyle w:val="22"/>
          <w:rFonts w:ascii="Times New Roman" w:eastAsia="Candara" w:hAnsi="Times New Roman"/>
          <w:sz w:val="28"/>
          <w:szCs w:val="28"/>
          <w:lang w:val="kk-KZ"/>
        </w:rPr>
        <w:t>ты.</w:t>
      </w:r>
      <w:r w:rsidR="00C36F5E" w:rsidRPr="002F4C4B">
        <w:rPr>
          <w:rStyle w:val="22"/>
          <w:rFonts w:ascii="Times New Roman" w:eastAsia="Candara" w:hAnsi="Times New Roman"/>
          <w:sz w:val="28"/>
          <w:szCs w:val="28"/>
          <w:lang w:val="kk-KZ"/>
        </w:rPr>
        <w:t xml:space="preserve"> </w:t>
      </w:r>
      <w:r w:rsidR="002F4C4B" w:rsidRPr="002F4C4B">
        <w:rPr>
          <w:rStyle w:val="22"/>
          <w:rFonts w:ascii="Times New Roman" w:eastAsia="Candara" w:hAnsi="Times New Roman"/>
          <w:sz w:val="28"/>
          <w:szCs w:val="28"/>
          <w:lang w:val="kk-KZ"/>
        </w:rPr>
        <w:t>Л</w:t>
      </w:r>
      <w:r w:rsidR="00C36F5E" w:rsidRPr="002F4C4B">
        <w:rPr>
          <w:rStyle w:val="22"/>
          <w:rFonts w:ascii="Times New Roman" w:eastAsia="Candara" w:hAnsi="Times New Roman"/>
          <w:sz w:val="28"/>
          <w:szCs w:val="28"/>
          <w:lang w:val="kk-KZ"/>
        </w:rPr>
        <w:t xml:space="preserve">ейкоантоциандар </w:t>
      </w:r>
      <w:r w:rsidR="002F4C4B">
        <w:rPr>
          <w:rStyle w:val="22"/>
          <w:rFonts w:ascii="Times New Roman" w:eastAsia="Candara" w:hAnsi="Times New Roman"/>
          <w:sz w:val="28"/>
          <w:szCs w:val="28"/>
          <w:lang w:val="kk-KZ"/>
        </w:rPr>
        <w:t>мөлшері</w:t>
      </w:r>
      <w:r w:rsidR="00C36F5E" w:rsidRPr="002F4C4B">
        <w:rPr>
          <w:rStyle w:val="22"/>
          <w:rFonts w:ascii="Times New Roman" w:eastAsia="Candara" w:hAnsi="Times New Roman"/>
          <w:sz w:val="28"/>
          <w:szCs w:val="28"/>
          <w:lang w:val="kk-KZ"/>
        </w:rPr>
        <w:t xml:space="preserve"> </w:t>
      </w:r>
      <w:r w:rsidR="002F4C4B" w:rsidRPr="002F4C4B">
        <w:rPr>
          <w:rStyle w:val="22"/>
          <w:rFonts w:ascii="Times New Roman" w:eastAsia="Candara" w:hAnsi="Times New Roman"/>
          <w:sz w:val="28"/>
          <w:szCs w:val="28"/>
          <w:lang w:val="kk-KZ"/>
        </w:rPr>
        <w:t>600</w:t>
      </w:r>
      <w:r w:rsidR="0034684B">
        <w:rPr>
          <w:rStyle w:val="22"/>
          <w:rFonts w:ascii="Times New Roman" w:eastAsia="Candara" w:hAnsi="Times New Roman"/>
          <w:sz w:val="28"/>
          <w:szCs w:val="28"/>
          <w:lang w:val="kk-KZ"/>
        </w:rPr>
        <w:t xml:space="preserve"> </w:t>
      </w:r>
      <w:r w:rsidR="002F4C4B" w:rsidRPr="002F4C4B">
        <w:rPr>
          <w:rStyle w:val="22"/>
          <w:rFonts w:ascii="Times New Roman" w:eastAsia="Candara" w:hAnsi="Times New Roman"/>
          <w:sz w:val="28"/>
          <w:szCs w:val="28"/>
          <w:lang w:val="kk-KZ"/>
        </w:rPr>
        <w:t xml:space="preserve">мг/100г асатын </w:t>
      </w:r>
      <w:r w:rsidR="002F4C4B">
        <w:rPr>
          <w:rStyle w:val="22"/>
          <w:rFonts w:ascii="Times New Roman" w:eastAsia="Candara" w:hAnsi="Times New Roman"/>
          <w:sz w:val="28"/>
          <w:szCs w:val="28"/>
          <w:lang w:val="kk-KZ"/>
        </w:rPr>
        <w:t>нысандарға</w:t>
      </w:r>
      <w:r w:rsidR="002F4C4B" w:rsidRPr="002F4C4B">
        <w:rPr>
          <w:rStyle w:val="22"/>
          <w:rFonts w:ascii="Times New Roman" w:eastAsia="Candara" w:hAnsi="Times New Roman"/>
          <w:sz w:val="28"/>
          <w:szCs w:val="28"/>
          <w:lang w:val="kk-KZ"/>
        </w:rPr>
        <w:t xml:space="preserve"> ТП-22 (611мг/100</w:t>
      </w:r>
      <w:r w:rsidR="0034684B">
        <w:rPr>
          <w:rStyle w:val="22"/>
          <w:rFonts w:ascii="Times New Roman" w:eastAsia="Candara" w:hAnsi="Times New Roman"/>
          <w:sz w:val="28"/>
          <w:szCs w:val="28"/>
          <w:lang w:val="kk-KZ"/>
        </w:rPr>
        <w:t xml:space="preserve"> </w:t>
      </w:r>
      <w:r w:rsidR="002F4C4B" w:rsidRPr="002F4C4B">
        <w:rPr>
          <w:rStyle w:val="22"/>
          <w:rFonts w:ascii="Times New Roman" w:eastAsia="Candara" w:hAnsi="Times New Roman"/>
          <w:sz w:val="28"/>
          <w:szCs w:val="28"/>
          <w:lang w:val="kk-KZ"/>
        </w:rPr>
        <w:t xml:space="preserve">г), ТП24 (651мг/100г) </w:t>
      </w:r>
      <w:r w:rsidR="00194868">
        <w:rPr>
          <w:rStyle w:val="22"/>
          <w:rFonts w:ascii="Times New Roman" w:eastAsia="Candara" w:hAnsi="Times New Roman"/>
          <w:sz w:val="28"/>
          <w:szCs w:val="28"/>
          <w:lang w:val="kk-KZ"/>
        </w:rPr>
        <w:t>сорт-клон</w:t>
      </w:r>
      <w:r w:rsidR="002F4C4B" w:rsidRPr="002F4C4B">
        <w:rPr>
          <w:rStyle w:val="22"/>
          <w:rFonts w:ascii="Times New Roman" w:eastAsia="Candara" w:hAnsi="Times New Roman"/>
          <w:sz w:val="28"/>
          <w:szCs w:val="28"/>
          <w:lang w:val="kk-KZ"/>
        </w:rPr>
        <w:t xml:space="preserve">дары </w:t>
      </w:r>
      <w:r w:rsidR="002F4C4B">
        <w:rPr>
          <w:rStyle w:val="22"/>
          <w:rFonts w:ascii="Times New Roman" w:eastAsia="Candara" w:hAnsi="Times New Roman"/>
          <w:sz w:val="28"/>
          <w:szCs w:val="28"/>
          <w:lang w:val="kk-KZ"/>
        </w:rPr>
        <w:t>мен</w:t>
      </w:r>
      <w:r w:rsidR="002F4C4B" w:rsidRPr="002F4C4B">
        <w:rPr>
          <w:rStyle w:val="22"/>
          <w:rFonts w:ascii="Times New Roman" w:eastAsia="Candara" w:hAnsi="Times New Roman"/>
          <w:sz w:val="28"/>
          <w:szCs w:val="28"/>
          <w:lang w:val="kk-KZ"/>
        </w:rPr>
        <w:t xml:space="preserve"> барлық </w:t>
      </w:r>
      <w:r w:rsidR="002F4C4B">
        <w:rPr>
          <w:rStyle w:val="22"/>
          <w:rFonts w:ascii="Times New Roman" w:eastAsia="Candara" w:hAnsi="Times New Roman"/>
          <w:sz w:val="28"/>
          <w:szCs w:val="28"/>
          <w:lang w:val="kk-KZ"/>
        </w:rPr>
        <w:t xml:space="preserve">талдауға алынған </w:t>
      </w:r>
      <w:r w:rsidR="002F4C4B" w:rsidRPr="002F4C4B">
        <w:rPr>
          <w:rStyle w:val="22"/>
          <w:rFonts w:ascii="Times New Roman" w:eastAsia="Candara" w:hAnsi="Times New Roman"/>
          <w:sz w:val="28"/>
          <w:szCs w:val="28"/>
          <w:lang w:val="kk-KZ"/>
        </w:rPr>
        <w:t xml:space="preserve">жабайы өсетін формалар </w:t>
      </w:r>
      <w:r w:rsidR="002F4C4B">
        <w:rPr>
          <w:rStyle w:val="22"/>
          <w:rFonts w:ascii="Times New Roman" w:eastAsia="Candara" w:hAnsi="Times New Roman"/>
          <w:sz w:val="28"/>
          <w:szCs w:val="28"/>
          <w:lang w:val="kk-KZ"/>
        </w:rPr>
        <w:t>жатқызылды</w:t>
      </w:r>
      <w:r w:rsidR="00C36F5E" w:rsidRPr="002F4C4B">
        <w:rPr>
          <w:rStyle w:val="22"/>
          <w:rFonts w:ascii="Times New Roman" w:eastAsia="Candara" w:hAnsi="Times New Roman"/>
          <w:sz w:val="28"/>
          <w:szCs w:val="28"/>
          <w:lang w:val="kk-KZ"/>
        </w:rPr>
        <w:t xml:space="preserve">. Ал, Р-белсенді заттардың жоғары көрсеткіштерімен </w:t>
      </w:r>
      <w:r w:rsidR="00DE2810">
        <w:rPr>
          <w:rStyle w:val="22"/>
          <w:rFonts w:ascii="Times New Roman" w:eastAsia="Candara" w:hAnsi="Times New Roman"/>
          <w:sz w:val="28"/>
          <w:szCs w:val="28"/>
          <w:lang w:val="kk-KZ"/>
        </w:rPr>
        <w:t>ТМ5</w:t>
      </w:r>
      <w:r w:rsidR="00C36F5E" w:rsidRPr="002F4C4B">
        <w:rPr>
          <w:rStyle w:val="22"/>
          <w:rFonts w:ascii="Times New Roman" w:eastAsia="Candara" w:hAnsi="Times New Roman"/>
          <w:sz w:val="28"/>
          <w:szCs w:val="28"/>
          <w:lang w:val="kk-KZ"/>
        </w:rPr>
        <w:t xml:space="preserve">, ТП22, </w:t>
      </w:r>
      <w:r w:rsidR="00DE2810">
        <w:rPr>
          <w:rStyle w:val="22"/>
          <w:rFonts w:ascii="Times New Roman" w:eastAsia="Candara" w:hAnsi="Times New Roman"/>
          <w:sz w:val="28"/>
          <w:szCs w:val="28"/>
          <w:lang w:val="kk-KZ"/>
        </w:rPr>
        <w:t xml:space="preserve">ТП23, </w:t>
      </w:r>
      <w:r w:rsidR="00C36F5E" w:rsidRPr="002F4C4B">
        <w:rPr>
          <w:rStyle w:val="22"/>
          <w:rFonts w:ascii="Times New Roman" w:eastAsia="Candara" w:hAnsi="Times New Roman"/>
          <w:sz w:val="28"/>
          <w:szCs w:val="28"/>
          <w:lang w:val="kk-KZ"/>
        </w:rPr>
        <w:t>ТП24</w:t>
      </w:r>
      <w:r w:rsidR="00DE2810">
        <w:rPr>
          <w:rStyle w:val="22"/>
          <w:rFonts w:ascii="Times New Roman" w:eastAsia="Candara" w:hAnsi="Times New Roman"/>
          <w:sz w:val="28"/>
          <w:szCs w:val="28"/>
          <w:lang w:val="kk-KZ"/>
        </w:rPr>
        <w:t xml:space="preserve"> </w:t>
      </w:r>
      <w:r w:rsidR="00194868">
        <w:rPr>
          <w:rStyle w:val="22"/>
          <w:rFonts w:ascii="Times New Roman" w:eastAsia="Candara" w:hAnsi="Times New Roman"/>
          <w:sz w:val="28"/>
          <w:szCs w:val="28"/>
          <w:lang w:val="kk-KZ"/>
        </w:rPr>
        <w:t>сорт-клон</w:t>
      </w:r>
      <w:r w:rsidR="002F4C4B">
        <w:rPr>
          <w:rStyle w:val="22"/>
          <w:rFonts w:ascii="Times New Roman" w:eastAsia="Candara" w:hAnsi="Times New Roman"/>
          <w:sz w:val="28"/>
          <w:szCs w:val="28"/>
          <w:lang w:val="kk-KZ"/>
        </w:rPr>
        <w:t xml:space="preserve"> жемістері</w:t>
      </w:r>
      <w:r w:rsidR="00C36F5E" w:rsidRPr="002F4C4B">
        <w:rPr>
          <w:rStyle w:val="22"/>
          <w:rFonts w:ascii="Times New Roman" w:eastAsia="Candara" w:hAnsi="Times New Roman"/>
          <w:sz w:val="28"/>
          <w:szCs w:val="28"/>
          <w:lang w:val="kk-KZ"/>
        </w:rPr>
        <w:t xml:space="preserve"> </w:t>
      </w:r>
      <w:r w:rsidR="000C3C5B" w:rsidRPr="002F4C4B">
        <w:rPr>
          <w:rStyle w:val="22"/>
          <w:rFonts w:ascii="Times New Roman" w:eastAsia="Candara" w:hAnsi="Times New Roman"/>
          <w:sz w:val="28"/>
          <w:szCs w:val="28"/>
          <w:lang w:val="kk-KZ"/>
        </w:rPr>
        <w:t>мен Мұшабай шатқалында өсетін алма ағаш</w:t>
      </w:r>
      <w:r w:rsidR="005139CD">
        <w:rPr>
          <w:rStyle w:val="22"/>
          <w:rFonts w:ascii="Times New Roman" w:eastAsia="Candara" w:hAnsi="Times New Roman"/>
          <w:sz w:val="28"/>
          <w:szCs w:val="28"/>
          <w:lang w:val="kk-KZ"/>
        </w:rPr>
        <w:t>ының</w:t>
      </w:r>
      <w:r w:rsidR="000C3C5B" w:rsidRPr="002F4C4B">
        <w:rPr>
          <w:rStyle w:val="22"/>
          <w:rFonts w:ascii="Times New Roman" w:eastAsia="Candara" w:hAnsi="Times New Roman"/>
          <w:sz w:val="28"/>
          <w:szCs w:val="28"/>
          <w:lang w:val="kk-KZ"/>
        </w:rPr>
        <w:t xml:space="preserve"> жемістері </w:t>
      </w:r>
      <w:r w:rsidR="002E5F41">
        <w:rPr>
          <w:rStyle w:val="22"/>
          <w:rFonts w:ascii="Times New Roman" w:eastAsia="Candara" w:hAnsi="Times New Roman"/>
          <w:sz w:val="28"/>
          <w:szCs w:val="28"/>
          <w:lang w:val="kk-KZ"/>
        </w:rPr>
        <w:t>іріктелді</w:t>
      </w:r>
      <w:r w:rsidR="00C36F5E" w:rsidRPr="002F4C4B">
        <w:rPr>
          <w:rStyle w:val="22"/>
          <w:rFonts w:ascii="Times New Roman" w:eastAsia="Candara" w:hAnsi="Times New Roman"/>
          <w:sz w:val="28"/>
          <w:szCs w:val="28"/>
          <w:lang w:val="kk-KZ"/>
        </w:rPr>
        <w:t xml:space="preserve">. </w:t>
      </w:r>
    </w:p>
    <w:p w14:paraId="5B04306F" w14:textId="0AE82072" w:rsidR="00C36F5E" w:rsidRPr="00157157" w:rsidRDefault="00C36F5E" w:rsidP="00A84BFF">
      <w:pPr>
        <w:spacing w:after="0" w:line="240" w:lineRule="auto"/>
        <w:ind w:firstLine="709"/>
        <w:jc w:val="both"/>
        <w:rPr>
          <w:rStyle w:val="22"/>
          <w:rFonts w:ascii="Times New Roman" w:eastAsia="Candara" w:hAnsi="Times New Roman"/>
          <w:sz w:val="28"/>
          <w:szCs w:val="28"/>
          <w:lang w:val="kk-KZ"/>
        </w:rPr>
      </w:pPr>
      <w:r w:rsidRPr="00157157">
        <w:rPr>
          <w:rStyle w:val="22"/>
          <w:rFonts w:ascii="Times New Roman" w:eastAsia="Candara" w:hAnsi="Times New Roman"/>
          <w:sz w:val="28"/>
          <w:szCs w:val="28"/>
          <w:lang w:val="kk-KZ"/>
        </w:rPr>
        <w:t xml:space="preserve">Сонымен қатар, </w:t>
      </w:r>
      <w:r w:rsidR="008F15C7" w:rsidRPr="00157157">
        <w:rPr>
          <w:rStyle w:val="22"/>
          <w:rFonts w:ascii="Times New Roman" w:eastAsia="Candara" w:hAnsi="Times New Roman"/>
          <w:sz w:val="28"/>
          <w:szCs w:val="28"/>
          <w:lang w:val="kk-KZ"/>
        </w:rPr>
        <w:t>ү</w:t>
      </w:r>
      <w:r w:rsidR="00C32FF7" w:rsidRPr="00157157">
        <w:rPr>
          <w:rStyle w:val="22"/>
          <w:rFonts w:ascii="Times New Roman" w:eastAsia="Candara" w:hAnsi="Times New Roman"/>
          <w:sz w:val="28"/>
          <w:szCs w:val="28"/>
          <w:lang w:val="kk-KZ"/>
        </w:rPr>
        <w:t>йлесімді дәмі</w:t>
      </w:r>
      <w:r w:rsidR="008F15C7" w:rsidRPr="00157157">
        <w:rPr>
          <w:rStyle w:val="22"/>
          <w:rFonts w:ascii="Times New Roman" w:eastAsia="Candara" w:hAnsi="Times New Roman"/>
          <w:sz w:val="28"/>
          <w:szCs w:val="28"/>
          <w:lang w:val="kk-KZ"/>
        </w:rPr>
        <w:t>мен</w:t>
      </w:r>
      <w:r w:rsidR="00C32FF7" w:rsidRPr="00157157">
        <w:rPr>
          <w:rStyle w:val="22"/>
          <w:rFonts w:ascii="Times New Roman" w:eastAsia="Candara" w:hAnsi="Times New Roman"/>
          <w:sz w:val="28"/>
          <w:szCs w:val="28"/>
          <w:lang w:val="kk-KZ"/>
        </w:rPr>
        <w:t xml:space="preserve"> және </w:t>
      </w:r>
      <w:r w:rsidR="008F15C7" w:rsidRPr="00157157">
        <w:rPr>
          <w:rStyle w:val="22"/>
          <w:rFonts w:ascii="Times New Roman" w:eastAsia="Candara" w:hAnsi="Times New Roman"/>
          <w:sz w:val="28"/>
          <w:szCs w:val="28"/>
          <w:lang w:val="kk-KZ"/>
        </w:rPr>
        <w:t xml:space="preserve">химиялық </w:t>
      </w:r>
      <w:r w:rsidR="00C32FF7" w:rsidRPr="00157157">
        <w:rPr>
          <w:rStyle w:val="22"/>
          <w:rFonts w:ascii="Times New Roman" w:eastAsia="Candara" w:hAnsi="Times New Roman"/>
          <w:sz w:val="28"/>
          <w:szCs w:val="28"/>
          <w:lang w:val="kk-KZ"/>
        </w:rPr>
        <w:t>құрамы</w:t>
      </w:r>
      <w:r w:rsidR="008F15C7" w:rsidRPr="00157157">
        <w:rPr>
          <w:rStyle w:val="22"/>
          <w:rFonts w:ascii="Times New Roman" w:eastAsia="Candara" w:hAnsi="Times New Roman"/>
          <w:sz w:val="28"/>
          <w:szCs w:val="28"/>
          <w:lang w:val="kk-KZ"/>
        </w:rPr>
        <w:t xml:space="preserve">мен ерекшеленген </w:t>
      </w:r>
      <w:r w:rsidR="00C32FF7" w:rsidRPr="00157157">
        <w:rPr>
          <w:rStyle w:val="22"/>
          <w:rFonts w:ascii="Times New Roman" w:eastAsia="Candara" w:hAnsi="Times New Roman"/>
          <w:sz w:val="28"/>
          <w:szCs w:val="28"/>
          <w:lang w:val="kk-KZ"/>
        </w:rPr>
        <w:t xml:space="preserve">ТП21, ТП19 </w:t>
      </w:r>
      <w:r w:rsidR="00194868">
        <w:rPr>
          <w:rStyle w:val="22"/>
          <w:rFonts w:ascii="Times New Roman" w:eastAsia="Candara" w:hAnsi="Times New Roman"/>
          <w:sz w:val="28"/>
          <w:szCs w:val="28"/>
          <w:lang w:val="kk-KZ"/>
        </w:rPr>
        <w:t>сорт-клон</w:t>
      </w:r>
      <w:r w:rsidRPr="00157157">
        <w:rPr>
          <w:rStyle w:val="22"/>
          <w:rFonts w:ascii="Times New Roman" w:eastAsia="Candara" w:hAnsi="Times New Roman"/>
          <w:sz w:val="28"/>
          <w:szCs w:val="28"/>
          <w:lang w:val="kk-KZ"/>
        </w:rPr>
        <w:t>дары</w:t>
      </w:r>
      <w:r w:rsidR="00157157" w:rsidRPr="00157157">
        <w:rPr>
          <w:rStyle w:val="22"/>
          <w:rFonts w:ascii="Times New Roman" w:eastAsia="Candara" w:hAnsi="Times New Roman"/>
          <w:sz w:val="28"/>
          <w:szCs w:val="28"/>
          <w:lang w:val="kk-KZ"/>
        </w:rPr>
        <w:t>н</w:t>
      </w:r>
      <w:r w:rsidRPr="00157157">
        <w:rPr>
          <w:rStyle w:val="22"/>
          <w:rFonts w:ascii="Times New Roman" w:eastAsia="Candara" w:hAnsi="Times New Roman"/>
          <w:sz w:val="28"/>
          <w:szCs w:val="28"/>
          <w:lang w:val="kk-KZ"/>
        </w:rPr>
        <w:t xml:space="preserve"> </w:t>
      </w:r>
      <w:r w:rsidR="00981D15" w:rsidRPr="00157157">
        <w:rPr>
          <w:rStyle w:val="22"/>
          <w:rFonts w:ascii="Times New Roman" w:eastAsia="Candara" w:hAnsi="Times New Roman"/>
          <w:sz w:val="28"/>
          <w:szCs w:val="28"/>
          <w:lang w:val="kk-KZ"/>
        </w:rPr>
        <w:t>біздің пайымдауымызша дайын селекциялық материал ретінде қарастыруға болады</w:t>
      </w:r>
      <w:r w:rsidRPr="00157157">
        <w:rPr>
          <w:rStyle w:val="22"/>
          <w:rFonts w:ascii="Times New Roman" w:eastAsia="Candara" w:hAnsi="Times New Roman"/>
          <w:sz w:val="28"/>
          <w:szCs w:val="28"/>
          <w:lang w:val="kk-KZ"/>
        </w:rPr>
        <w:t xml:space="preserve">. Олардың құрамы: ТП21 </w:t>
      </w:r>
      <w:r w:rsidR="00194868">
        <w:rPr>
          <w:rStyle w:val="22"/>
          <w:rFonts w:ascii="Times New Roman" w:eastAsia="Candara" w:hAnsi="Times New Roman"/>
          <w:sz w:val="28"/>
          <w:szCs w:val="28"/>
          <w:lang w:val="kk-KZ"/>
        </w:rPr>
        <w:t>сорт-клон</w:t>
      </w:r>
      <w:r w:rsidRPr="00157157">
        <w:rPr>
          <w:rStyle w:val="22"/>
          <w:rFonts w:ascii="Times New Roman" w:eastAsia="Candara" w:hAnsi="Times New Roman"/>
          <w:sz w:val="28"/>
          <w:szCs w:val="28"/>
          <w:lang w:val="kk-KZ"/>
        </w:rPr>
        <w:t xml:space="preserve">ында – 14% қанттар, 123г/100г лейкоантоциандар, </w:t>
      </w:r>
      <w:r w:rsidR="009F4FCE">
        <w:rPr>
          <w:rStyle w:val="22"/>
          <w:rFonts w:ascii="Times New Roman" w:eastAsia="Candara" w:hAnsi="Times New Roman"/>
          <w:sz w:val="28"/>
          <w:szCs w:val="28"/>
          <w:lang w:val="kk-KZ"/>
        </w:rPr>
        <w:t>403мг</w:t>
      </w:r>
      <w:r w:rsidR="009F4FCE" w:rsidRPr="009F4FCE">
        <w:rPr>
          <w:rFonts w:ascii="Times New Roman" w:eastAsia="Candara" w:hAnsi="Times New Roman"/>
          <w:color w:val="000000"/>
          <w:sz w:val="28"/>
          <w:szCs w:val="28"/>
          <w:shd w:val="clear" w:color="auto" w:fill="FFFFFF"/>
          <w:lang w:val="kk-KZ"/>
        </w:rPr>
        <w:t>/100г Р-белсенді заттар</w:t>
      </w:r>
      <w:r w:rsidR="009F4FCE">
        <w:rPr>
          <w:rFonts w:ascii="Times New Roman" w:eastAsia="Candara" w:hAnsi="Times New Roman"/>
          <w:color w:val="000000"/>
          <w:sz w:val="28"/>
          <w:szCs w:val="28"/>
          <w:shd w:val="clear" w:color="auto" w:fill="FFFFFF"/>
          <w:lang w:val="kk-KZ"/>
        </w:rPr>
        <w:t>ы,</w:t>
      </w:r>
      <w:r w:rsidR="009F4FCE" w:rsidRPr="00157157">
        <w:rPr>
          <w:rStyle w:val="22"/>
          <w:rFonts w:ascii="Times New Roman" w:eastAsia="Candara" w:hAnsi="Times New Roman"/>
          <w:sz w:val="28"/>
          <w:szCs w:val="28"/>
          <w:lang w:val="kk-KZ"/>
        </w:rPr>
        <w:t xml:space="preserve"> </w:t>
      </w:r>
      <w:r w:rsidRPr="00157157">
        <w:rPr>
          <w:rStyle w:val="22"/>
          <w:rFonts w:ascii="Times New Roman" w:eastAsia="Candara" w:hAnsi="Times New Roman"/>
          <w:sz w:val="28"/>
          <w:szCs w:val="28"/>
          <w:lang w:val="kk-KZ"/>
        </w:rPr>
        <w:t xml:space="preserve">1,39% пектиндер; ТП19 </w:t>
      </w:r>
      <w:r w:rsidR="00194868">
        <w:rPr>
          <w:rStyle w:val="22"/>
          <w:rFonts w:ascii="Times New Roman" w:eastAsia="Candara" w:hAnsi="Times New Roman"/>
          <w:sz w:val="28"/>
          <w:szCs w:val="28"/>
          <w:lang w:val="kk-KZ"/>
        </w:rPr>
        <w:t>сорт-клон</w:t>
      </w:r>
      <w:r w:rsidRPr="00157157">
        <w:rPr>
          <w:rStyle w:val="22"/>
          <w:rFonts w:ascii="Times New Roman" w:eastAsia="Candara" w:hAnsi="Times New Roman"/>
          <w:sz w:val="28"/>
          <w:szCs w:val="28"/>
          <w:lang w:val="kk-KZ"/>
        </w:rPr>
        <w:t>ында – 13% қанттар, 137мг/100г лейкоантоциандар, 520мг</w:t>
      </w:r>
      <w:bookmarkStart w:id="316" w:name="_Hlk150853055"/>
      <w:r w:rsidRPr="00157157">
        <w:rPr>
          <w:rStyle w:val="22"/>
          <w:rFonts w:ascii="Times New Roman" w:eastAsia="Candara" w:hAnsi="Times New Roman"/>
          <w:sz w:val="28"/>
          <w:szCs w:val="28"/>
          <w:lang w:val="kk-KZ"/>
        </w:rPr>
        <w:t>/100г Р-белсенді заттар</w:t>
      </w:r>
      <w:bookmarkEnd w:id="316"/>
      <w:r w:rsidR="009F4FCE">
        <w:rPr>
          <w:rStyle w:val="22"/>
          <w:rFonts w:ascii="Times New Roman" w:eastAsia="Candara" w:hAnsi="Times New Roman"/>
          <w:sz w:val="28"/>
          <w:szCs w:val="28"/>
          <w:lang w:val="kk-KZ"/>
        </w:rPr>
        <w:t>ы</w:t>
      </w:r>
      <w:r w:rsidRPr="00157157">
        <w:rPr>
          <w:rStyle w:val="22"/>
          <w:rFonts w:ascii="Times New Roman" w:eastAsia="Candara" w:hAnsi="Times New Roman"/>
          <w:sz w:val="28"/>
          <w:szCs w:val="28"/>
          <w:lang w:val="kk-KZ"/>
        </w:rPr>
        <w:t>, 1,25% пектиндер.</w:t>
      </w:r>
    </w:p>
    <w:p w14:paraId="2DB1C65D" w14:textId="2F587299" w:rsidR="0034758A" w:rsidRPr="00157157" w:rsidRDefault="00C36F5E" w:rsidP="00A84BFF">
      <w:pPr>
        <w:spacing w:after="0" w:line="240" w:lineRule="auto"/>
        <w:ind w:firstLine="709"/>
        <w:jc w:val="both"/>
        <w:rPr>
          <w:rFonts w:ascii="Times New Roman" w:hAnsi="Times New Roman"/>
          <w:sz w:val="28"/>
          <w:szCs w:val="28"/>
          <w:lang w:val="kk-KZ"/>
        </w:rPr>
      </w:pPr>
      <w:r w:rsidRPr="00157157">
        <w:rPr>
          <w:rStyle w:val="22"/>
          <w:rFonts w:ascii="Times New Roman" w:eastAsia="Candara" w:hAnsi="Times New Roman"/>
          <w:sz w:val="28"/>
          <w:szCs w:val="28"/>
          <w:lang w:val="kk-KZ"/>
        </w:rPr>
        <w:t xml:space="preserve">Жемістерінде құнарлы және биологиялық белсенді заттары мол іріктелген </w:t>
      </w:r>
      <w:r w:rsidRPr="00157157">
        <w:rPr>
          <w:rFonts w:ascii="Times New Roman" w:hAnsi="Times New Roman"/>
          <w:i/>
          <w:sz w:val="28"/>
          <w:szCs w:val="28"/>
          <w:lang w:val="kk-KZ"/>
        </w:rPr>
        <w:t xml:space="preserve">M. </w:t>
      </w:r>
      <w:r w:rsidR="009823F3" w:rsidRPr="00157157">
        <w:rPr>
          <w:rFonts w:ascii="Times New Roman" w:hAnsi="Times New Roman"/>
          <w:i/>
          <w:sz w:val="28"/>
          <w:szCs w:val="28"/>
          <w:lang w:val="kk-KZ"/>
        </w:rPr>
        <w:t>s</w:t>
      </w:r>
      <w:r w:rsidRPr="00157157">
        <w:rPr>
          <w:rFonts w:ascii="Times New Roman" w:hAnsi="Times New Roman"/>
          <w:i/>
          <w:sz w:val="28"/>
          <w:szCs w:val="28"/>
          <w:lang w:val="kk-KZ"/>
        </w:rPr>
        <w:t>iever</w:t>
      </w:r>
      <w:r w:rsidR="009823F3" w:rsidRPr="00157157">
        <w:rPr>
          <w:rFonts w:ascii="Times New Roman" w:hAnsi="Times New Roman"/>
          <w:i/>
          <w:sz w:val="28"/>
          <w:szCs w:val="28"/>
          <w:lang w:val="kk-KZ"/>
        </w:rPr>
        <w:t>s</w:t>
      </w:r>
      <w:r w:rsidRPr="00157157">
        <w:rPr>
          <w:rFonts w:ascii="Times New Roman" w:hAnsi="Times New Roman"/>
          <w:i/>
          <w:sz w:val="28"/>
          <w:szCs w:val="28"/>
          <w:lang w:val="kk-KZ"/>
        </w:rPr>
        <w:t xml:space="preserve">ii </w:t>
      </w:r>
      <w:r w:rsidR="00194868">
        <w:rPr>
          <w:rStyle w:val="22"/>
          <w:rFonts w:ascii="Times New Roman" w:eastAsia="Candara" w:hAnsi="Times New Roman"/>
          <w:sz w:val="28"/>
          <w:szCs w:val="28"/>
          <w:lang w:val="kk-KZ"/>
        </w:rPr>
        <w:t>сорт-клон</w:t>
      </w:r>
      <w:r w:rsidRPr="00157157">
        <w:rPr>
          <w:rStyle w:val="22"/>
          <w:rFonts w:ascii="Times New Roman" w:eastAsia="Candara" w:hAnsi="Times New Roman"/>
          <w:sz w:val="28"/>
          <w:szCs w:val="28"/>
          <w:lang w:val="kk-KZ"/>
        </w:rPr>
        <w:t>дары селекция мен жеміс өндірісінің бағалы көзі болуы мүмкін</w:t>
      </w:r>
      <w:r w:rsidR="00157157" w:rsidRPr="00157157">
        <w:rPr>
          <w:rStyle w:val="22"/>
          <w:rFonts w:ascii="Times New Roman" w:eastAsia="Candara" w:hAnsi="Times New Roman"/>
          <w:sz w:val="28"/>
          <w:szCs w:val="28"/>
          <w:lang w:val="kk-KZ"/>
        </w:rPr>
        <w:t>. С</w:t>
      </w:r>
      <w:r w:rsidR="0034758A" w:rsidRPr="00157157">
        <w:rPr>
          <w:rStyle w:val="22"/>
          <w:rFonts w:ascii="Times New Roman" w:eastAsia="Candara" w:hAnsi="Times New Roman"/>
          <w:sz w:val="28"/>
          <w:szCs w:val="28"/>
          <w:lang w:val="kk-KZ"/>
        </w:rPr>
        <w:t>онымен қатар,</w:t>
      </w:r>
      <w:r w:rsidR="0034758A" w:rsidRPr="00157157">
        <w:rPr>
          <w:rFonts w:ascii="Times New Roman" w:hAnsi="Times New Roman"/>
          <w:sz w:val="28"/>
          <w:szCs w:val="28"/>
          <w:lang w:val="kk-KZ"/>
        </w:rPr>
        <w:t xml:space="preserve"> Сиверс алмасының интродукциялық коллекциясы әлемдік маңызы бар генетикалық ресурстардың көзі болып табылады.</w:t>
      </w:r>
    </w:p>
    <w:bookmarkEnd w:id="227"/>
    <w:p w14:paraId="2B9F0884" w14:textId="07542114" w:rsidR="00157B76" w:rsidRPr="004F2DAA" w:rsidRDefault="00AD08E1" w:rsidP="00A84BFF">
      <w:pPr>
        <w:spacing w:after="0" w:line="240" w:lineRule="auto"/>
        <w:ind w:firstLine="708"/>
        <w:jc w:val="both"/>
        <w:rPr>
          <w:rFonts w:ascii="Times New Roman" w:hAnsi="Times New Roman"/>
          <w:sz w:val="28"/>
          <w:szCs w:val="28"/>
          <w:lang w:val="kk-KZ"/>
        </w:rPr>
      </w:pPr>
      <w:r w:rsidRPr="00157157">
        <w:rPr>
          <w:rFonts w:ascii="Times New Roman" w:hAnsi="Times New Roman"/>
          <w:i/>
          <w:sz w:val="28"/>
          <w:szCs w:val="28"/>
          <w:lang w:val="kk-KZ"/>
        </w:rPr>
        <w:lastRenderedPageBreak/>
        <w:t>Антиоксидантты</w:t>
      </w:r>
      <w:r w:rsidR="00D61599">
        <w:rPr>
          <w:rFonts w:ascii="Times New Roman" w:hAnsi="Times New Roman"/>
          <w:i/>
          <w:sz w:val="28"/>
          <w:szCs w:val="28"/>
          <w:lang w:val="kk-KZ"/>
        </w:rPr>
        <w:t xml:space="preserve"> белсенділігін</w:t>
      </w:r>
      <w:r w:rsidRPr="00157157">
        <w:rPr>
          <w:rFonts w:ascii="Times New Roman" w:hAnsi="Times New Roman"/>
          <w:i/>
          <w:sz w:val="28"/>
          <w:szCs w:val="28"/>
          <w:lang w:val="kk-KZ"/>
        </w:rPr>
        <w:t xml:space="preserve"> бағалау.</w:t>
      </w:r>
      <w:r w:rsidR="00390890" w:rsidRPr="00157157">
        <w:rPr>
          <w:rFonts w:ascii="Times New Roman" w:hAnsi="Times New Roman"/>
          <w:i/>
          <w:sz w:val="28"/>
          <w:szCs w:val="28"/>
          <w:lang w:val="kk-KZ"/>
        </w:rPr>
        <w:t xml:space="preserve"> </w:t>
      </w:r>
      <w:r w:rsidR="00ED670B">
        <w:rPr>
          <w:rFonts w:ascii="Times New Roman" w:hAnsi="Times New Roman"/>
          <w:sz w:val="28"/>
          <w:szCs w:val="28"/>
          <w:lang w:val="kk-KZ"/>
        </w:rPr>
        <w:t>Со</w:t>
      </w:r>
      <w:r w:rsidR="00534379">
        <w:rPr>
          <w:rFonts w:ascii="Times New Roman" w:hAnsi="Times New Roman"/>
          <w:sz w:val="28"/>
          <w:szCs w:val="28"/>
          <w:lang w:val="kk-KZ"/>
        </w:rPr>
        <w:t>ң</w:t>
      </w:r>
      <w:r w:rsidR="00ED670B">
        <w:rPr>
          <w:rFonts w:ascii="Times New Roman" w:hAnsi="Times New Roman"/>
          <w:sz w:val="28"/>
          <w:szCs w:val="28"/>
          <w:lang w:val="kk-KZ"/>
        </w:rPr>
        <w:t xml:space="preserve">ғы жылдары адам ағзасына оңтайлы әсер ететін өсімдік антиоксиданттары үлкен қызығушылық тудыруда. </w:t>
      </w:r>
      <w:r w:rsidR="00ED670B">
        <w:rPr>
          <w:rFonts w:ascii="Times New Roman" w:hAnsi="Times New Roman"/>
          <w:color w:val="222222"/>
          <w:sz w:val="28"/>
          <w:szCs w:val="28"/>
          <w:lang w:val="kk-KZ"/>
        </w:rPr>
        <w:t>Антиоксиданттардың биологиялық әсерінің спектрі ауқымды</w:t>
      </w:r>
      <w:r w:rsidR="005952A8">
        <w:rPr>
          <w:rFonts w:ascii="Times New Roman" w:hAnsi="Times New Roman"/>
          <w:color w:val="222222"/>
          <w:sz w:val="28"/>
          <w:szCs w:val="28"/>
          <w:lang w:val="kk-KZ"/>
        </w:rPr>
        <w:t xml:space="preserve"> және</w:t>
      </w:r>
      <w:r w:rsidR="00F54A48">
        <w:rPr>
          <w:rFonts w:ascii="Times New Roman" w:hAnsi="Times New Roman"/>
          <w:color w:val="222222"/>
          <w:sz w:val="28"/>
          <w:szCs w:val="28"/>
          <w:lang w:val="kk-KZ"/>
        </w:rPr>
        <w:t xml:space="preserve"> о</w:t>
      </w:r>
      <w:r w:rsidR="005952A8">
        <w:rPr>
          <w:rFonts w:ascii="Times New Roman" w:hAnsi="Times New Roman"/>
          <w:color w:val="222222"/>
          <w:sz w:val="28"/>
          <w:szCs w:val="28"/>
          <w:lang w:val="kk-KZ"/>
        </w:rPr>
        <w:t xml:space="preserve">ның </w:t>
      </w:r>
      <w:r w:rsidR="00F54A48">
        <w:rPr>
          <w:rFonts w:ascii="Times New Roman" w:hAnsi="Times New Roman"/>
          <w:color w:val="222222"/>
          <w:sz w:val="28"/>
          <w:szCs w:val="28"/>
          <w:lang w:val="kk-KZ"/>
        </w:rPr>
        <w:t>қорғаныс функцияларын</w:t>
      </w:r>
      <w:r w:rsidR="005952A8">
        <w:rPr>
          <w:rFonts w:ascii="Times New Roman" w:hAnsi="Times New Roman"/>
          <w:color w:val="222222"/>
          <w:sz w:val="28"/>
          <w:szCs w:val="28"/>
          <w:lang w:val="kk-KZ"/>
        </w:rPr>
        <w:t>ың бірі –</w:t>
      </w:r>
      <w:r w:rsidR="00F54A48">
        <w:rPr>
          <w:rFonts w:ascii="Times New Roman" w:hAnsi="Times New Roman"/>
          <w:color w:val="222222"/>
          <w:sz w:val="28"/>
          <w:szCs w:val="28"/>
          <w:lang w:val="kk-KZ"/>
        </w:rPr>
        <w:t xml:space="preserve"> </w:t>
      </w:r>
      <w:r w:rsidR="00ED670B">
        <w:rPr>
          <w:rFonts w:ascii="Times New Roman" w:hAnsi="Times New Roman"/>
          <w:color w:val="222222"/>
          <w:sz w:val="28"/>
          <w:szCs w:val="28"/>
          <w:lang w:val="kk-KZ"/>
        </w:rPr>
        <w:t>бос радикалдардың теріс әсерін бейтараптандыр</w:t>
      </w:r>
      <w:r w:rsidR="005952A8">
        <w:rPr>
          <w:rFonts w:ascii="Times New Roman" w:hAnsi="Times New Roman"/>
          <w:color w:val="222222"/>
          <w:sz w:val="28"/>
          <w:szCs w:val="28"/>
          <w:lang w:val="kk-KZ"/>
        </w:rPr>
        <w:t>уы</w:t>
      </w:r>
      <w:r w:rsidR="00F54A48">
        <w:rPr>
          <w:rFonts w:ascii="Times New Roman" w:hAnsi="Times New Roman"/>
          <w:color w:val="222222"/>
          <w:sz w:val="28"/>
          <w:szCs w:val="28"/>
          <w:lang w:val="kk-KZ"/>
        </w:rPr>
        <w:t>.</w:t>
      </w:r>
      <w:r w:rsidR="00ED670B">
        <w:rPr>
          <w:rFonts w:ascii="Times New Roman" w:hAnsi="Times New Roman"/>
          <w:color w:val="222222"/>
          <w:sz w:val="28"/>
          <w:szCs w:val="28"/>
          <w:lang w:val="kk-KZ"/>
        </w:rPr>
        <w:t xml:space="preserve"> Бос радикалдар дегеніміз ағзаның </w:t>
      </w:r>
      <w:r w:rsidR="00B948B2">
        <w:rPr>
          <w:rFonts w:ascii="Times New Roman" w:hAnsi="Times New Roman"/>
          <w:color w:val="222222"/>
          <w:sz w:val="28"/>
          <w:szCs w:val="28"/>
          <w:lang w:val="kk-KZ"/>
        </w:rPr>
        <w:t xml:space="preserve">тіршілік ету процесі барысында және сыртқы ортаның </w:t>
      </w:r>
      <w:r w:rsidR="00534379">
        <w:rPr>
          <w:rFonts w:ascii="Times New Roman" w:hAnsi="Times New Roman"/>
          <w:color w:val="222222"/>
          <w:sz w:val="28"/>
          <w:szCs w:val="28"/>
          <w:lang w:val="kk-KZ"/>
        </w:rPr>
        <w:t>қолайсыз</w:t>
      </w:r>
      <w:r w:rsidR="00B948B2">
        <w:rPr>
          <w:rFonts w:ascii="Times New Roman" w:hAnsi="Times New Roman"/>
          <w:color w:val="222222"/>
          <w:sz w:val="28"/>
          <w:szCs w:val="28"/>
          <w:lang w:val="kk-KZ"/>
        </w:rPr>
        <w:t xml:space="preserve"> факторы салдарынан түзілетін </w:t>
      </w:r>
      <w:r w:rsidR="00ED670B">
        <w:rPr>
          <w:rFonts w:ascii="Times New Roman" w:hAnsi="Times New Roman"/>
          <w:color w:val="222222"/>
          <w:sz w:val="28"/>
          <w:szCs w:val="28"/>
          <w:lang w:val="kk-KZ"/>
        </w:rPr>
        <w:t>аса белсенді қосылыстар</w:t>
      </w:r>
      <w:r w:rsidR="00B948B2">
        <w:rPr>
          <w:rFonts w:ascii="Times New Roman" w:hAnsi="Times New Roman"/>
          <w:color w:val="222222"/>
          <w:sz w:val="28"/>
          <w:szCs w:val="28"/>
          <w:lang w:val="kk-KZ"/>
        </w:rPr>
        <w:t xml:space="preserve"> (жұпсыз электроны бар молекула, дәлірек айтқанда бөлшек). Мұндай молекулалар «толық» молекуланың электронын тартып</w:t>
      </w:r>
      <w:r w:rsidR="00B7599F">
        <w:rPr>
          <w:rFonts w:ascii="Times New Roman" w:hAnsi="Times New Roman"/>
          <w:color w:val="222222"/>
          <w:sz w:val="28"/>
          <w:szCs w:val="28"/>
          <w:lang w:val="kk-KZ"/>
        </w:rPr>
        <w:t xml:space="preserve">, </w:t>
      </w:r>
      <w:r w:rsidR="00B948B2">
        <w:rPr>
          <w:rFonts w:ascii="Times New Roman" w:hAnsi="Times New Roman"/>
          <w:color w:val="222222"/>
          <w:sz w:val="28"/>
          <w:szCs w:val="28"/>
          <w:lang w:val="kk-KZ"/>
        </w:rPr>
        <w:t>сау молекуланы зақымдайды</w:t>
      </w:r>
      <w:r w:rsidR="005952A8">
        <w:rPr>
          <w:rFonts w:ascii="Times New Roman" w:hAnsi="Times New Roman"/>
          <w:color w:val="222222"/>
          <w:sz w:val="28"/>
          <w:szCs w:val="28"/>
          <w:lang w:val="kk-KZ"/>
        </w:rPr>
        <w:t xml:space="preserve"> да т</w:t>
      </w:r>
      <w:r w:rsidR="00B948B2">
        <w:rPr>
          <w:rFonts w:ascii="Times New Roman" w:hAnsi="Times New Roman"/>
          <w:color w:val="222222"/>
          <w:sz w:val="28"/>
          <w:szCs w:val="28"/>
          <w:lang w:val="kk-KZ"/>
        </w:rPr>
        <w:t>ірі жасушаға деструктивті әсер беретін тізбекті реакция</w:t>
      </w:r>
      <w:r w:rsidR="005952A8">
        <w:rPr>
          <w:rFonts w:ascii="Times New Roman" w:hAnsi="Times New Roman"/>
          <w:color w:val="222222"/>
          <w:sz w:val="28"/>
          <w:szCs w:val="28"/>
          <w:lang w:val="kk-KZ"/>
        </w:rPr>
        <w:t>ны</w:t>
      </w:r>
      <w:r w:rsidR="00B948B2">
        <w:rPr>
          <w:rFonts w:ascii="Times New Roman" w:hAnsi="Times New Roman"/>
          <w:color w:val="222222"/>
          <w:sz w:val="28"/>
          <w:szCs w:val="28"/>
          <w:lang w:val="kk-KZ"/>
        </w:rPr>
        <w:t xml:space="preserve"> баста</w:t>
      </w:r>
      <w:r w:rsidR="00B7599F">
        <w:rPr>
          <w:rFonts w:ascii="Times New Roman" w:hAnsi="Times New Roman"/>
          <w:color w:val="222222"/>
          <w:sz w:val="28"/>
          <w:szCs w:val="28"/>
          <w:lang w:val="kk-KZ"/>
        </w:rPr>
        <w:t>йды</w:t>
      </w:r>
      <w:r w:rsidR="00B948B2">
        <w:rPr>
          <w:rFonts w:ascii="Times New Roman" w:hAnsi="Times New Roman"/>
          <w:color w:val="222222"/>
          <w:sz w:val="28"/>
          <w:szCs w:val="28"/>
          <w:lang w:val="kk-KZ"/>
        </w:rPr>
        <w:t xml:space="preserve">. </w:t>
      </w:r>
      <w:r w:rsidR="00B7599F" w:rsidRPr="00B7599F">
        <w:rPr>
          <w:rFonts w:ascii="Times New Roman" w:hAnsi="Times New Roman"/>
          <w:color w:val="222222"/>
          <w:sz w:val="28"/>
          <w:szCs w:val="28"/>
          <w:lang w:val="kk-KZ"/>
        </w:rPr>
        <w:t>Адам ағзасындағы бос радикалдар артрит кезінде тіндердің бұзылуын күшейтеді, жүрек ауруларының, қатерлі ісіктердің дамуында, қартаюды жеделдетуде және иммундық тапшылықтың дамуында рөл атқарады</w:t>
      </w:r>
      <w:r w:rsidR="00EB2AB4">
        <w:rPr>
          <w:rFonts w:ascii="Times New Roman" w:hAnsi="Times New Roman"/>
          <w:color w:val="222222"/>
          <w:sz w:val="28"/>
          <w:szCs w:val="28"/>
          <w:lang w:val="kk-KZ"/>
        </w:rPr>
        <w:t xml:space="preserve"> </w:t>
      </w:r>
      <w:r w:rsidR="00EB2AB4" w:rsidRPr="00EB2AB4">
        <w:rPr>
          <w:rFonts w:ascii="Times New Roman" w:hAnsi="Times New Roman"/>
          <w:sz w:val="28"/>
          <w:szCs w:val="28"/>
          <w:lang w:val="kk-KZ"/>
        </w:rPr>
        <w:t>[24</w:t>
      </w:r>
      <w:r w:rsidR="00EB2AB4">
        <w:rPr>
          <w:rFonts w:ascii="Times New Roman" w:hAnsi="Times New Roman"/>
          <w:sz w:val="28"/>
          <w:szCs w:val="28"/>
          <w:lang w:val="kk-KZ"/>
        </w:rPr>
        <w:t>3</w:t>
      </w:r>
      <w:r w:rsidR="00E32108">
        <w:rPr>
          <w:rFonts w:ascii="Times New Roman" w:hAnsi="Times New Roman"/>
          <w:sz w:val="28"/>
          <w:szCs w:val="28"/>
          <w:lang w:val="kk-KZ"/>
        </w:rPr>
        <w:t>,</w:t>
      </w:r>
      <w:r w:rsidR="0050189C">
        <w:rPr>
          <w:rFonts w:ascii="Times New Roman" w:hAnsi="Times New Roman"/>
          <w:sz w:val="28"/>
          <w:szCs w:val="28"/>
          <w:lang w:val="kk-KZ"/>
        </w:rPr>
        <w:t>244</w:t>
      </w:r>
      <w:r w:rsidR="00EB2AB4" w:rsidRPr="00EB2AB4">
        <w:rPr>
          <w:rFonts w:ascii="Times New Roman" w:hAnsi="Times New Roman"/>
          <w:sz w:val="28"/>
          <w:szCs w:val="28"/>
          <w:lang w:val="kk-KZ"/>
        </w:rPr>
        <w:t>].</w:t>
      </w:r>
      <w:r w:rsidR="00B7599F">
        <w:rPr>
          <w:rFonts w:ascii="Times New Roman" w:hAnsi="Times New Roman"/>
          <w:color w:val="222222"/>
          <w:sz w:val="28"/>
          <w:szCs w:val="28"/>
          <w:lang w:val="kk-KZ"/>
        </w:rPr>
        <w:t xml:space="preserve"> Ал</w:t>
      </w:r>
      <w:r w:rsidR="00B7599F" w:rsidRPr="00B7599F">
        <w:rPr>
          <w:rFonts w:ascii="Times New Roman" w:hAnsi="Times New Roman"/>
          <w:color w:val="222222"/>
          <w:sz w:val="28"/>
          <w:szCs w:val="28"/>
          <w:lang w:val="kk-KZ"/>
        </w:rPr>
        <w:t xml:space="preserve"> антиоксиданттарды қолдану </w:t>
      </w:r>
      <w:r w:rsidR="00B7599F">
        <w:rPr>
          <w:rFonts w:ascii="Times New Roman" w:hAnsi="Times New Roman"/>
          <w:color w:val="222222"/>
          <w:sz w:val="28"/>
          <w:szCs w:val="28"/>
          <w:lang w:val="kk-KZ"/>
        </w:rPr>
        <w:t xml:space="preserve">аталған аурулардың </w:t>
      </w:r>
      <w:r w:rsidR="00B7599F" w:rsidRPr="00B7599F">
        <w:rPr>
          <w:rFonts w:ascii="Times New Roman" w:hAnsi="Times New Roman"/>
          <w:color w:val="222222"/>
          <w:sz w:val="28"/>
          <w:szCs w:val="28"/>
          <w:lang w:val="kk-KZ"/>
        </w:rPr>
        <w:t>қауп</w:t>
      </w:r>
      <w:r w:rsidR="00B7599F">
        <w:rPr>
          <w:rFonts w:ascii="Times New Roman" w:hAnsi="Times New Roman"/>
          <w:color w:val="222222"/>
          <w:sz w:val="28"/>
          <w:szCs w:val="28"/>
          <w:lang w:val="kk-KZ"/>
        </w:rPr>
        <w:t>ін</w:t>
      </w:r>
      <w:r w:rsidR="00B7599F" w:rsidRPr="00B7599F">
        <w:rPr>
          <w:rFonts w:ascii="Times New Roman" w:hAnsi="Times New Roman"/>
          <w:color w:val="222222"/>
          <w:sz w:val="28"/>
          <w:szCs w:val="28"/>
          <w:lang w:val="kk-KZ"/>
        </w:rPr>
        <w:t xml:space="preserve"> азайтад</w:t>
      </w:r>
      <w:r w:rsidR="00EB45FE">
        <w:rPr>
          <w:rFonts w:ascii="Times New Roman" w:hAnsi="Times New Roman"/>
          <w:color w:val="222222"/>
          <w:sz w:val="28"/>
          <w:szCs w:val="28"/>
          <w:lang w:val="kk-KZ"/>
        </w:rPr>
        <w:t xml:space="preserve">ы. </w:t>
      </w:r>
      <w:bookmarkStart w:id="317" w:name="_Hlk147415049"/>
      <w:r w:rsidR="004F2DAA" w:rsidRPr="004F2DAA">
        <w:rPr>
          <w:rFonts w:ascii="Times New Roman" w:hAnsi="Times New Roman"/>
          <w:color w:val="222222"/>
          <w:sz w:val="28"/>
          <w:szCs w:val="28"/>
          <w:lang w:val="kk-KZ"/>
        </w:rPr>
        <w:t>Қайтымды тотығу қабілеті</w:t>
      </w:r>
      <w:r w:rsidR="004F2DAA">
        <w:rPr>
          <w:rFonts w:ascii="Times New Roman" w:hAnsi="Times New Roman"/>
          <w:color w:val="222222"/>
          <w:sz w:val="28"/>
          <w:szCs w:val="28"/>
          <w:lang w:val="kk-KZ"/>
        </w:rPr>
        <w:t xml:space="preserve"> бар </w:t>
      </w:r>
      <w:r w:rsidR="004F2DAA" w:rsidRPr="004F2DAA">
        <w:rPr>
          <w:rFonts w:ascii="Times New Roman" w:hAnsi="Times New Roman"/>
          <w:color w:val="222222"/>
          <w:sz w:val="28"/>
          <w:szCs w:val="28"/>
          <w:lang w:val="kk-KZ"/>
        </w:rPr>
        <w:t xml:space="preserve">өсімдік полифенолдары мен флавоноидтары тиімді табиғи антиоксиданттар </w:t>
      </w:r>
      <w:r w:rsidR="004F2DAA">
        <w:rPr>
          <w:rFonts w:ascii="Times New Roman" w:hAnsi="Times New Roman"/>
          <w:color w:val="222222"/>
          <w:sz w:val="28"/>
          <w:szCs w:val="28"/>
          <w:lang w:val="kk-KZ"/>
        </w:rPr>
        <w:t xml:space="preserve">көзі </w:t>
      </w:r>
      <w:r w:rsidR="004F2DAA" w:rsidRPr="004F2DAA">
        <w:rPr>
          <w:rFonts w:ascii="Times New Roman" w:hAnsi="Times New Roman"/>
          <w:color w:val="222222"/>
          <w:sz w:val="28"/>
          <w:szCs w:val="28"/>
          <w:lang w:val="kk-KZ"/>
        </w:rPr>
        <w:t xml:space="preserve">болып </w:t>
      </w:r>
      <w:r w:rsidR="004F2DAA" w:rsidRPr="00266D91">
        <w:rPr>
          <w:rFonts w:ascii="Times New Roman" w:hAnsi="Times New Roman"/>
          <w:color w:val="222222"/>
          <w:sz w:val="28"/>
          <w:szCs w:val="28"/>
          <w:lang w:val="kk-KZ"/>
        </w:rPr>
        <w:t xml:space="preserve">табылады </w:t>
      </w:r>
      <w:bookmarkEnd w:id="317"/>
      <w:r w:rsidR="004F2DAA" w:rsidRPr="00266D91">
        <w:rPr>
          <w:rFonts w:ascii="Times New Roman" w:hAnsi="Times New Roman"/>
          <w:sz w:val="28"/>
          <w:szCs w:val="28"/>
          <w:lang w:val="kk-KZ"/>
        </w:rPr>
        <w:t>[2</w:t>
      </w:r>
      <w:r w:rsidR="00266D91" w:rsidRPr="00266D91">
        <w:rPr>
          <w:rFonts w:ascii="Times New Roman" w:hAnsi="Times New Roman"/>
          <w:sz w:val="28"/>
          <w:szCs w:val="28"/>
          <w:lang w:val="kk-KZ"/>
        </w:rPr>
        <w:t>4</w:t>
      </w:r>
      <w:r w:rsidR="00BD7C58">
        <w:rPr>
          <w:rFonts w:ascii="Times New Roman" w:hAnsi="Times New Roman"/>
          <w:sz w:val="28"/>
          <w:szCs w:val="28"/>
          <w:lang w:val="kk-KZ"/>
        </w:rPr>
        <w:t>5</w:t>
      </w:r>
      <w:r w:rsidR="004F2DAA" w:rsidRPr="00266D91">
        <w:rPr>
          <w:rFonts w:ascii="Times New Roman" w:hAnsi="Times New Roman"/>
          <w:sz w:val="28"/>
          <w:szCs w:val="28"/>
          <w:lang w:val="kk-KZ"/>
        </w:rPr>
        <w:t>].</w:t>
      </w:r>
    </w:p>
    <w:p w14:paraId="47FB6F1D" w14:textId="77777777" w:rsidR="00566CBE" w:rsidRDefault="00FC6A98" w:rsidP="00A84BFF">
      <w:pPr>
        <w:pStyle w:val="ad"/>
        <w:shd w:val="clear" w:color="auto" w:fill="FCFDFD"/>
        <w:spacing w:before="0" w:beforeAutospacing="0" w:after="0" w:afterAutospacing="0"/>
        <w:ind w:firstLine="709"/>
        <w:jc w:val="both"/>
        <w:textAlignment w:val="baseline"/>
        <w:rPr>
          <w:sz w:val="28"/>
          <w:szCs w:val="28"/>
          <w:lang w:val="kk-KZ"/>
        </w:rPr>
      </w:pPr>
      <w:r w:rsidRPr="00157157">
        <w:rPr>
          <w:sz w:val="28"/>
          <w:szCs w:val="28"/>
          <w:lang w:val="kk-KZ"/>
        </w:rPr>
        <w:t xml:space="preserve">Антиоксиданттық белсенділік интегралды көрсеткіш болып табылады, </w:t>
      </w:r>
      <w:r w:rsidR="005A5243" w:rsidRPr="00157157">
        <w:rPr>
          <w:sz w:val="28"/>
          <w:szCs w:val="28"/>
          <w:lang w:val="kk-KZ"/>
        </w:rPr>
        <w:t>яғни</w:t>
      </w:r>
      <w:r w:rsidRPr="00157157">
        <w:rPr>
          <w:sz w:val="28"/>
          <w:szCs w:val="28"/>
          <w:lang w:val="kk-KZ"/>
        </w:rPr>
        <w:t xml:space="preserve"> антиоксиданттардың, негізінен полифенолдардың жалпы қосындысын шамамен бағалау болып </w:t>
      </w:r>
      <w:r w:rsidR="00FF7B44" w:rsidRPr="004F2DAA">
        <w:rPr>
          <w:sz w:val="28"/>
          <w:szCs w:val="28"/>
          <w:lang w:val="kk-KZ"/>
        </w:rPr>
        <w:t>келеді</w:t>
      </w:r>
      <w:r w:rsidRPr="004F2DAA">
        <w:rPr>
          <w:sz w:val="28"/>
          <w:szCs w:val="28"/>
          <w:lang w:val="kk-KZ"/>
        </w:rPr>
        <w:t xml:space="preserve"> </w:t>
      </w:r>
      <w:r w:rsidR="00157157" w:rsidRPr="00005C27">
        <w:rPr>
          <w:sz w:val="28"/>
          <w:szCs w:val="28"/>
          <w:lang w:val="kk-KZ"/>
        </w:rPr>
        <w:t>[</w:t>
      </w:r>
      <w:r w:rsidR="0072018C" w:rsidRPr="00005C27">
        <w:rPr>
          <w:sz w:val="28"/>
          <w:szCs w:val="28"/>
          <w:lang w:val="kk-KZ"/>
        </w:rPr>
        <w:t>2</w:t>
      </w:r>
      <w:r w:rsidR="00266D91" w:rsidRPr="00005C27">
        <w:rPr>
          <w:sz w:val="28"/>
          <w:szCs w:val="28"/>
          <w:lang w:val="kk-KZ"/>
        </w:rPr>
        <w:t>4</w:t>
      </w:r>
      <w:r w:rsidR="00BD7C58">
        <w:rPr>
          <w:sz w:val="28"/>
          <w:szCs w:val="28"/>
          <w:lang w:val="kk-KZ"/>
        </w:rPr>
        <w:t>6</w:t>
      </w:r>
      <w:r w:rsidR="00157157" w:rsidRPr="00005C27">
        <w:rPr>
          <w:sz w:val="28"/>
          <w:szCs w:val="28"/>
          <w:lang w:val="kk-KZ"/>
        </w:rPr>
        <w:t>].</w:t>
      </w:r>
    </w:p>
    <w:p w14:paraId="44AFAC31" w14:textId="7F221F16" w:rsidR="00566CBE" w:rsidRDefault="00FC6A98" w:rsidP="00A84BFF">
      <w:pPr>
        <w:pStyle w:val="ad"/>
        <w:shd w:val="clear" w:color="auto" w:fill="FCFDFD"/>
        <w:spacing w:before="0" w:beforeAutospacing="0" w:after="0" w:afterAutospacing="0"/>
        <w:ind w:firstLine="709"/>
        <w:jc w:val="both"/>
        <w:textAlignment w:val="baseline"/>
        <w:rPr>
          <w:sz w:val="28"/>
          <w:szCs w:val="28"/>
          <w:lang w:val="kk-KZ"/>
        </w:rPr>
      </w:pPr>
      <w:r w:rsidRPr="00FA7096">
        <w:rPr>
          <w:sz w:val="28"/>
          <w:szCs w:val="28"/>
          <w:lang w:val="kk-KZ"/>
        </w:rPr>
        <w:t xml:space="preserve">Біз үш шатқалдан жиналған жабайы алма формаларының және 13 </w:t>
      </w:r>
      <w:r w:rsidR="00194868">
        <w:rPr>
          <w:sz w:val="28"/>
          <w:szCs w:val="28"/>
          <w:lang w:val="kk-KZ"/>
        </w:rPr>
        <w:t>сорт-клон</w:t>
      </w:r>
      <w:r w:rsidR="003B6501" w:rsidRPr="00FA7096">
        <w:rPr>
          <w:sz w:val="28"/>
          <w:szCs w:val="28"/>
          <w:lang w:val="kk-KZ"/>
        </w:rPr>
        <w:t>ның</w:t>
      </w:r>
      <w:r w:rsidRPr="00FA7096">
        <w:rPr>
          <w:sz w:val="28"/>
          <w:szCs w:val="28"/>
          <w:lang w:val="kk-KZ"/>
        </w:rPr>
        <w:t xml:space="preserve"> спирттік сығындыларының антиоксиданттық белсенділігін бағалау үшін зерттеу</w:t>
      </w:r>
      <w:r w:rsidR="005952A8">
        <w:rPr>
          <w:sz w:val="28"/>
          <w:szCs w:val="28"/>
          <w:lang w:val="kk-KZ"/>
        </w:rPr>
        <w:t xml:space="preserve"> </w:t>
      </w:r>
      <w:r w:rsidRPr="00FA7096">
        <w:rPr>
          <w:sz w:val="28"/>
          <w:szCs w:val="28"/>
          <w:lang w:val="kk-KZ"/>
        </w:rPr>
        <w:t>жүргіздік. Бақылау ретінде</w:t>
      </w:r>
      <w:r w:rsidR="003B6501" w:rsidRPr="00FA7096">
        <w:rPr>
          <w:sz w:val="28"/>
          <w:szCs w:val="28"/>
          <w:lang w:val="kk-KZ"/>
        </w:rPr>
        <w:t xml:space="preserve"> алманың</w:t>
      </w:r>
      <w:r w:rsidRPr="00FA7096">
        <w:rPr>
          <w:sz w:val="28"/>
          <w:szCs w:val="28"/>
          <w:lang w:val="kk-KZ"/>
        </w:rPr>
        <w:t xml:space="preserve"> «Заря Алатау» с</w:t>
      </w:r>
      <w:r w:rsidR="003B6501" w:rsidRPr="00FA7096">
        <w:rPr>
          <w:sz w:val="28"/>
          <w:szCs w:val="28"/>
          <w:lang w:val="kk-KZ"/>
        </w:rPr>
        <w:t>ұрыбы</w:t>
      </w:r>
      <w:r w:rsidRPr="00FA7096">
        <w:rPr>
          <w:sz w:val="28"/>
          <w:szCs w:val="28"/>
          <w:lang w:val="kk-KZ"/>
        </w:rPr>
        <w:t xml:space="preserve"> алынды.</w:t>
      </w:r>
    </w:p>
    <w:p w14:paraId="33DB1E2D" w14:textId="001A75B9" w:rsidR="00566CBE" w:rsidRDefault="003B6501" w:rsidP="00A84BFF">
      <w:pPr>
        <w:pStyle w:val="ad"/>
        <w:shd w:val="clear" w:color="auto" w:fill="FCFDFD"/>
        <w:spacing w:before="0" w:beforeAutospacing="0" w:after="0" w:afterAutospacing="0"/>
        <w:ind w:firstLine="709"/>
        <w:jc w:val="both"/>
        <w:textAlignment w:val="baseline"/>
        <w:rPr>
          <w:sz w:val="28"/>
          <w:szCs w:val="28"/>
          <w:lang w:val="kk-KZ"/>
        </w:rPr>
      </w:pPr>
      <w:r w:rsidRPr="00FA7096">
        <w:rPr>
          <w:i/>
          <w:sz w:val="28"/>
          <w:szCs w:val="28"/>
          <w:lang w:val="kk-KZ"/>
        </w:rPr>
        <w:t>M. sieversii</w:t>
      </w:r>
      <w:r w:rsidRPr="00FA7096">
        <w:rPr>
          <w:rStyle w:val="22"/>
          <w:rFonts w:eastAsia="Candara"/>
          <w:sz w:val="28"/>
          <w:szCs w:val="28"/>
          <w:lang w:val="kk-KZ"/>
        </w:rPr>
        <w:t xml:space="preserve"> </w:t>
      </w:r>
      <w:r w:rsidR="00FC6A98" w:rsidRPr="00FA7096">
        <w:rPr>
          <w:sz w:val="28"/>
          <w:szCs w:val="28"/>
          <w:lang w:val="kk-KZ"/>
        </w:rPr>
        <w:t xml:space="preserve">формалары мен </w:t>
      </w:r>
      <w:r w:rsidR="00194868">
        <w:rPr>
          <w:sz w:val="28"/>
          <w:szCs w:val="28"/>
          <w:lang w:val="kk-KZ"/>
        </w:rPr>
        <w:t>сорт-клон</w:t>
      </w:r>
      <w:r w:rsidR="00FC6A98" w:rsidRPr="00FA7096">
        <w:rPr>
          <w:sz w:val="28"/>
          <w:szCs w:val="28"/>
          <w:lang w:val="kk-KZ"/>
        </w:rPr>
        <w:t>дары жемістерінің сығындыларының антиоксидантты белсенділігі</w:t>
      </w:r>
      <w:r w:rsidR="005952A8">
        <w:rPr>
          <w:sz w:val="28"/>
          <w:szCs w:val="28"/>
          <w:lang w:val="kk-KZ"/>
        </w:rPr>
        <w:t xml:space="preserve">н </w:t>
      </w:r>
      <w:r w:rsidR="00FC6A98" w:rsidRPr="00FA7096">
        <w:rPr>
          <w:sz w:val="28"/>
          <w:szCs w:val="28"/>
          <w:lang w:val="kk-KZ"/>
        </w:rPr>
        <w:t xml:space="preserve">(АОА) </w:t>
      </w:r>
      <w:r w:rsidR="005952A8">
        <w:rPr>
          <w:sz w:val="28"/>
          <w:szCs w:val="28"/>
          <w:lang w:val="kk-KZ"/>
        </w:rPr>
        <w:t xml:space="preserve">анықтау </w:t>
      </w:r>
      <w:r w:rsidR="00FA7096">
        <w:rPr>
          <w:sz w:val="28"/>
          <w:szCs w:val="28"/>
          <w:lang w:val="kk-KZ"/>
        </w:rPr>
        <w:t xml:space="preserve">арнайы әдістемеге сәйкес жүргізілді. Талдау </w:t>
      </w:r>
      <w:r w:rsidR="00FC6A98" w:rsidRPr="00FA7096">
        <w:rPr>
          <w:sz w:val="28"/>
          <w:szCs w:val="28"/>
          <w:lang w:val="kk-KZ"/>
        </w:rPr>
        <w:t>нәтижелері 1</w:t>
      </w:r>
      <w:r w:rsidR="005952A8">
        <w:rPr>
          <w:sz w:val="28"/>
          <w:szCs w:val="28"/>
          <w:lang w:val="kk-KZ"/>
        </w:rPr>
        <w:t>8</w:t>
      </w:r>
      <w:r w:rsidR="00FC6A98" w:rsidRPr="00FA7096">
        <w:rPr>
          <w:sz w:val="28"/>
          <w:szCs w:val="28"/>
          <w:lang w:val="kk-KZ"/>
        </w:rPr>
        <w:t>,</w:t>
      </w:r>
      <w:r w:rsidR="005952A8">
        <w:rPr>
          <w:sz w:val="28"/>
          <w:szCs w:val="28"/>
          <w:lang w:val="kk-KZ"/>
        </w:rPr>
        <w:t xml:space="preserve"> 19 – </w:t>
      </w:r>
      <w:r w:rsidR="00FC6A98" w:rsidRPr="00FA7096">
        <w:rPr>
          <w:sz w:val="28"/>
          <w:szCs w:val="28"/>
          <w:lang w:val="kk-KZ"/>
        </w:rPr>
        <w:t>кестелерде көрсетілген.</w:t>
      </w:r>
    </w:p>
    <w:p w14:paraId="792EA96D" w14:textId="623E7626" w:rsidR="00733FF4" w:rsidRPr="00566CBE" w:rsidRDefault="00B51263" w:rsidP="00A84BFF">
      <w:pPr>
        <w:pStyle w:val="ad"/>
        <w:shd w:val="clear" w:color="auto" w:fill="FCFDFD"/>
        <w:spacing w:before="0" w:beforeAutospacing="0" w:after="0" w:afterAutospacing="0"/>
        <w:ind w:firstLine="709"/>
        <w:jc w:val="both"/>
        <w:textAlignment w:val="baseline"/>
        <w:rPr>
          <w:sz w:val="28"/>
          <w:szCs w:val="28"/>
          <w:lang w:val="kk-KZ"/>
        </w:rPr>
      </w:pPr>
      <w:r w:rsidRPr="00005C27">
        <w:rPr>
          <w:sz w:val="28"/>
          <w:szCs w:val="28"/>
          <w:lang w:val="kk-KZ"/>
        </w:rPr>
        <w:t>Жемістердің спирттік сығындыларында DPPH радикалын ингибирлеуі [182] арқылы анықталатын антиоксиданттық белсенділік және Folin–Ciocalteu әдісімен [183] анықталған жалпы полифенолдардың</w:t>
      </w:r>
      <w:r>
        <w:rPr>
          <w:sz w:val="28"/>
          <w:szCs w:val="28"/>
          <w:lang w:val="kk-KZ"/>
        </w:rPr>
        <w:t xml:space="preserve"> (ТР)</w:t>
      </w:r>
      <w:r w:rsidRPr="00005C27">
        <w:rPr>
          <w:sz w:val="28"/>
          <w:szCs w:val="28"/>
          <w:lang w:val="kk-KZ"/>
        </w:rPr>
        <w:t xml:space="preserve"> көрсеткіштері бойынша алынған мәліметтерді талдау барысында </w:t>
      </w:r>
      <w:r w:rsidR="00194868">
        <w:rPr>
          <w:sz w:val="28"/>
          <w:szCs w:val="28"/>
          <w:lang w:val="kk-KZ"/>
        </w:rPr>
        <w:t>сорт-клон</w:t>
      </w:r>
      <w:r w:rsidRPr="00005C27">
        <w:rPr>
          <w:sz w:val="28"/>
          <w:szCs w:val="28"/>
          <w:lang w:val="kk-KZ"/>
        </w:rPr>
        <w:t>дар мен табиғи формалар «Заря Алатауы» мәдени алма сұрыбымен салыстырғанда жоғары нәтиже көрсеткенін айтуға болады.</w:t>
      </w:r>
      <w:r w:rsidRPr="00005C27">
        <w:rPr>
          <w:lang w:val="kk-KZ"/>
        </w:rPr>
        <w:t xml:space="preserve"> </w:t>
      </w:r>
    </w:p>
    <w:p w14:paraId="390E1558" w14:textId="77777777" w:rsidR="00B51263" w:rsidRDefault="00B51263" w:rsidP="00A84BFF">
      <w:pPr>
        <w:spacing w:after="0" w:line="240" w:lineRule="auto"/>
        <w:ind w:firstLine="495"/>
        <w:jc w:val="both"/>
        <w:rPr>
          <w:rFonts w:ascii="Times New Roman" w:hAnsi="Times New Roman"/>
          <w:sz w:val="28"/>
          <w:szCs w:val="28"/>
          <w:lang w:val="kk-KZ"/>
        </w:rPr>
      </w:pPr>
    </w:p>
    <w:p w14:paraId="4165C0A3" w14:textId="7F6EED56" w:rsidR="00CB632B" w:rsidRDefault="00FC6A98" w:rsidP="00A84BFF">
      <w:pPr>
        <w:spacing w:after="0" w:line="240" w:lineRule="auto"/>
        <w:jc w:val="both"/>
        <w:rPr>
          <w:rFonts w:ascii="Times New Roman" w:hAnsi="Times New Roman"/>
          <w:sz w:val="28"/>
          <w:szCs w:val="28"/>
          <w:lang w:val="kk-KZ"/>
        </w:rPr>
      </w:pPr>
      <w:r w:rsidRPr="009F768C">
        <w:rPr>
          <w:rFonts w:ascii="Times New Roman" w:hAnsi="Times New Roman"/>
          <w:sz w:val="28"/>
          <w:szCs w:val="28"/>
          <w:lang w:val="kk-KZ"/>
        </w:rPr>
        <w:t>Кесте 1</w:t>
      </w:r>
      <w:r w:rsidR="009F768C" w:rsidRPr="009F768C">
        <w:rPr>
          <w:rFonts w:ascii="Times New Roman" w:hAnsi="Times New Roman"/>
          <w:sz w:val="28"/>
          <w:szCs w:val="28"/>
          <w:lang w:val="kk-KZ"/>
        </w:rPr>
        <w:t>8</w:t>
      </w:r>
      <w:r w:rsidR="00733FF4">
        <w:rPr>
          <w:rFonts w:ascii="Times New Roman" w:hAnsi="Times New Roman"/>
          <w:sz w:val="28"/>
          <w:szCs w:val="28"/>
          <w:lang w:val="kk-KZ"/>
        </w:rPr>
        <w:t xml:space="preserve"> – </w:t>
      </w:r>
      <w:r w:rsidRPr="009F768C">
        <w:rPr>
          <w:rFonts w:ascii="Times New Roman" w:hAnsi="Times New Roman"/>
          <w:i/>
          <w:sz w:val="28"/>
          <w:szCs w:val="28"/>
          <w:lang w:val="kk-KZ"/>
        </w:rPr>
        <w:t xml:space="preserve">M. sieversii </w:t>
      </w:r>
      <w:r w:rsidR="00194868">
        <w:rPr>
          <w:rFonts w:ascii="Times New Roman" w:hAnsi="Times New Roman"/>
          <w:sz w:val="28"/>
          <w:szCs w:val="28"/>
          <w:lang w:val="kk-KZ"/>
        </w:rPr>
        <w:t>сорт-клон</w:t>
      </w:r>
      <w:r w:rsidRPr="009F768C">
        <w:rPr>
          <w:rFonts w:ascii="Times New Roman" w:hAnsi="Times New Roman"/>
          <w:sz w:val="28"/>
          <w:szCs w:val="28"/>
          <w:lang w:val="kk-KZ"/>
        </w:rPr>
        <w:t>дарының антиоксидантты</w:t>
      </w:r>
      <w:r>
        <w:rPr>
          <w:rFonts w:ascii="Times New Roman" w:hAnsi="Times New Roman"/>
          <w:sz w:val="28"/>
          <w:szCs w:val="28"/>
          <w:lang w:val="kk-KZ"/>
        </w:rPr>
        <w:t xml:space="preserve"> бағалауының көрсеткіштері.</w:t>
      </w:r>
      <w:r w:rsidRPr="00761D97">
        <w:rPr>
          <w:rFonts w:ascii="Times New Roman" w:hAnsi="Times New Roman"/>
          <w:sz w:val="28"/>
          <w:szCs w:val="28"/>
          <w:lang w:val="kk-KZ"/>
        </w:rPr>
        <w:t xml:space="preserve"> </w:t>
      </w:r>
    </w:p>
    <w:p w14:paraId="013A34A7" w14:textId="77777777" w:rsidR="00122AE6" w:rsidRPr="00761D97" w:rsidRDefault="00122AE6" w:rsidP="00A84BFF">
      <w:pPr>
        <w:spacing w:after="0" w:line="240" w:lineRule="auto"/>
        <w:jc w:val="both"/>
        <w:rPr>
          <w:rFonts w:ascii="Times New Roman" w:hAnsi="Times New Roman"/>
          <w:sz w:val="28"/>
          <w:szCs w:val="28"/>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6"/>
        <w:gridCol w:w="1152"/>
        <w:gridCol w:w="2581"/>
        <w:gridCol w:w="1765"/>
        <w:gridCol w:w="1608"/>
        <w:gridCol w:w="1572"/>
      </w:tblGrid>
      <w:tr w:rsidR="008643E7" w:rsidRPr="001F2E4A" w14:paraId="3CA80069" w14:textId="77777777" w:rsidTr="00566CBE">
        <w:tc>
          <w:tcPr>
            <w:tcW w:w="686" w:type="dxa"/>
            <w:vMerge w:val="restart"/>
            <w:shd w:val="clear" w:color="auto" w:fill="auto"/>
          </w:tcPr>
          <w:p w14:paraId="29C86D95" w14:textId="77777777" w:rsidR="00CB632B" w:rsidRPr="001F2E4A" w:rsidRDefault="00CB632B" w:rsidP="00A84BFF">
            <w:pPr>
              <w:spacing w:after="0" w:line="240" w:lineRule="auto"/>
              <w:jc w:val="both"/>
              <w:rPr>
                <w:rFonts w:ascii="Times New Roman" w:hAnsi="Times New Roman"/>
                <w:lang w:val="kk-KZ"/>
              </w:rPr>
            </w:pPr>
          </w:p>
          <w:p w14:paraId="575D0D0B" w14:textId="0920B510" w:rsidR="00CB632B" w:rsidRPr="001F2E4A" w:rsidRDefault="00CB632B" w:rsidP="00A84BFF">
            <w:pPr>
              <w:spacing w:after="0" w:line="240" w:lineRule="auto"/>
              <w:jc w:val="both"/>
              <w:rPr>
                <w:rFonts w:ascii="Times New Roman" w:hAnsi="Times New Roman"/>
              </w:rPr>
            </w:pPr>
            <w:r w:rsidRPr="001F2E4A">
              <w:rPr>
                <w:rFonts w:ascii="Times New Roman" w:hAnsi="Times New Roman"/>
              </w:rPr>
              <w:t>№</w:t>
            </w:r>
          </w:p>
        </w:tc>
        <w:tc>
          <w:tcPr>
            <w:tcW w:w="1152" w:type="dxa"/>
            <w:vMerge w:val="restart"/>
            <w:shd w:val="clear" w:color="auto" w:fill="auto"/>
          </w:tcPr>
          <w:p w14:paraId="27CA47D3" w14:textId="11B5AE40" w:rsidR="00CB632B" w:rsidRPr="001F2E4A" w:rsidRDefault="00CB632B" w:rsidP="00A84BFF">
            <w:pPr>
              <w:spacing w:after="0" w:line="240" w:lineRule="auto"/>
              <w:jc w:val="both"/>
              <w:rPr>
                <w:rFonts w:ascii="Times New Roman" w:hAnsi="Times New Roman"/>
                <w:lang w:val="kk-KZ"/>
              </w:rPr>
            </w:pPr>
            <w:r w:rsidRPr="001F2E4A">
              <w:rPr>
                <w:rFonts w:ascii="Times New Roman" w:hAnsi="Times New Roman"/>
                <w:lang w:val="kk-KZ"/>
              </w:rPr>
              <w:t xml:space="preserve">Алма </w:t>
            </w:r>
            <w:r w:rsidR="00194868">
              <w:rPr>
                <w:rFonts w:ascii="Times New Roman" w:hAnsi="Times New Roman"/>
                <w:lang w:val="kk-KZ"/>
              </w:rPr>
              <w:t>сорт-клон</w:t>
            </w:r>
            <w:r w:rsidRPr="001F2E4A">
              <w:rPr>
                <w:rFonts w:ascii="Times New Roman" w:hAnsi="Times New Roman"/>
                <w:lang w:val="kk-KZ"/>
              </w:rPr>
              <w:t>дары</w:t>
            </w:r>
          </w:p>
        </w:tc>
        <w:tc>
          <w:tcPr>
            <w:tcW w:w="2581" w:type="dxa"/>
            <w:vMerge w:val="restart"/>
            <w:shd w:val="clear" w:color="auto" w:fill="auto"/>
          </w:tcPr>
          <w:p w14:paraId="490C5C74" w14:textId="67DBA597" w:rsidR="00CB632B" w:rsidRPr="001F2E4A" w:rsidRDefault="00DD3F3D" w:rsidP="00A84BFF">
            <w:pPr>
              <w:spacing w:after="0" w:line="240" w:lineRule="auto"/>
              <w:jc w:val="both"/>
              <w:rPr>
                <w:rFonts w:ascii="Times New Roman" w:hAnsi="Times New Roman"/>
              </w:rPr>
            </w:pPr>
            <w:r w:rsidRPr="001F2E4A">
              <w:rPr>
                <w:rFonts w:ascii="Times New Roman" w:hAnsi="Times New Roman"/>
                <w:sz w:val="24"/>
                <w:szCs w:val="24"/>
              </w:rPr>
              <w:t>ТР</w:t>
            </w:r>
            <w:r w:rsidR="000A5D6B" w:rsidRPr="001F2E4A">
              <w:rPr>
                <w:rFonts w:ascii="Times New Roman" w:hAnsi="Times New Roman"/>
                <w:sz w:val="24"/>
                <w:szCs w:val="24"/>
                <w:lang w:val="kk-KZ"/>
              </w:rPr>
              <w:t>С</w:t>
            </w:r>
            <w:r w:rsidR="00CB632B" w:rsidRPr="001F2E4A">
              <w:rPr>
                <w:rFonts w:ascii="Times New Roman" w:hAnsi="Times New Roman"/>
                <w:sz w:val="24"/>
                <w:szCs w:val="24"/>
              </w:rPr>
              <w:t>, мг Кат/</w:t>
            </w:r>
            <w:r w:rsidR="00CB632B" w:rsidRPr="001F2E4A">
              <w:rPr>
                <w:rFonts w:ascii="Times New Roman" w:hAnsi="Times New Roman"/>
              </w:rPr>
              <w:t>л</w:t>
            </w:r>
          </w:p>
          <w:p w14:paraId="1632218D" w14:textId="0E83604B" w:rsidR="00CB632B" w:rsidRPr="001F2E4A" w:rsidRDefault="00CB632B" w:rsidP="00A84BFF">
            <w:pPr>
              <w:spacing w:after="0" w:line="240" w:lineRule="auto"/>
              <w:jc w:val="both"/>
              <w:rPr>
                <w:rFonts w:ascii="Times New Roman" w:hAnsi="Times New Roman"/>
              </w:rPr>
            </w:pPr>
          </w:p>
        </w:tc>
        <w:tc>
          <w:tcPr>
            <w:tcW w:w="3373" w:type="dxa"/>
            <w:gridSpan w:val="2"/>
            <w:shd w:val="clear" w:color="auto" w:fill="auto"/>
          </w:tcPr>
          <w:p w14:paraId="0D883056" w14:textId="25E73C2B" w:rsidR="00CB632B" w:rsidRPr="001F2E4A" w:rsidRDefault="00CB632B" w:rsidP="00A84BFF">
            <w:pPr>
              <w:spacing w:after="0" w:line="240" w:lineRule="auto"/>
              <w:jc w:val="center"/>
              <w:rPr>
                <w:rFonts w:ascii="Times New Roman" w:hAnsi="Times New Roman"/>
              </w:rPr>
            </w:pPr>
            <w:r w:rsidRPr="001F2E4A">
              <w:rPr>
                <w:rFonts w:ascii="Times New Roman" w:hAnsi="Times New Roman"/>
                <w:sz w:val="24"/>
                <w:szCs w:val="24"/>
                <w:lang w:val="en-US"/>
              </w:rPr>
              <w:t>DPPH</w:t>
            </w:r>
          </w:p>
        </w:tc>
        <w:tc>
          <w:tcPr>
            <w:tcW w:w="1572" w:type="dxa"/>
            <w:vMerge w:val="restart"/>
            <w:shd w:val="clear" w:color="auto" w:fill="auto"/>
          </w:tcPr>
          <w:p w14:paraId="3CB31135" w14:textId="587CBD03" w:rsidR="00CB632B" w:rsidRPr="001F2E4A" w:rsidRDefault="00CB632B" w:rsidP="00A84BFF">
            <w:pPr>
              <w:spacing w:after="0" w:line="240" w:lineRule="auto"/>
              <w:jc w:val="both"/>
              <w:rPr>
                <w:rFonts w:ascii="Times New Roman" w:hAnsi="Times New Roman"/>
                <w:lang w:val="en-US"/>
              </w:rPr>
            </w:pPr>
            <w:r w:rsidRPr="001F2E4A">
              <w:rPr>
                <w:rFonts w:ascii="Times New Roman" w:hAnsi="Times New Roman"/>
                <w:sz w:val="24"/>
                <w:szCs w:val="24"/>
                <w:lang w:val="en-US"/>
              </w:rPr>
              <w:t>FRAP</w:t>
            </w:r>
            <w:r w:rsidR="00743C5A" w:rsidRPr="001F2E4A">
              <w:rPr>
                <w:rFonts w:ascii="Times New Roman" w:hAnsi="Times New Roman"/>
                <w:sz w:val="24"/>
                <w:szCs w:val="24"/>
                <w:lang w:val="en-US"/>
              </w:rPr>
              <w:t xml:space="preserve"> (</w:t>
            </w:r>
            <w:bookmarkStart w:id="318" w:name="OLE_LINK2"/>
            <w:r w:rsidRPr="001F2E4A">
              <w:rPr>
                <w:rFonts w:ascii="Times New Roman" w:hAnsi="Times New Roman"/>
              </w:rPr>
              <w:t>µMFeSO</w:t>
            </w:r>
            <w:r w:rsidRPr="001F2E4A">
              <w:rPr>
                <w:rFonts w:ascii="Times New Roman" w:hAnsi="Times New Roman"/>
                <w:vertAlign w:val="subscript"/>
              </w:rPr>
              <w:t>4</w:t>
            </w:r>
            <w:r w:rsidRPr="001F2E4A">
              <w:rPr>
                <w:rFonts w:ascii="Times New Roman" w:hAnsi="Times New Roman"/>
              </w:rPr>
              <w:t>/</w:t>
            </w:r>
            <w:r w:rsidR="003D69C6" w:rsidRPr="001F2E4A">
              <w:rPr>
                <w:rFonts w:ascii="Times New Roman" w:hAnsi="Times New Roman"/>
              </w:rPr>
              <w:t>g</w:t>
            </w:r>
            <w:bookmarkEnd w:id="318"/>
            <w:r w:rsidR="0075551F" w:rsidRPr="001F2E4A">
              <w:rPr>
                <w:rFonts w:ascii="Times New Roman" w:hAnsi="Times New Roman"/>
                <w:lang w:val="en-US"/>
              </w:rPr>
              <w:t xml:space="preserve"> DW</w:t>
            </w:r>
            <w:r w:rsidR="00743C5A" w:rsidRPr="001F2E4A">
              <w:rPr>
                <w:rFonts w:ascii="Times New Roman" w:hAnsi="Times New Roman"/>
                <w:lang w:val="en-US"/>
              </w:rPr>
              <w:t>)</w:t>
            </w:r>
          </w:p>
        </w:tc>
      </w:tr>
      <w:tr w:rsidR="008643E7" w:rsidRPr="001F2E4A" w14:paraId="2C908100" w14:textId="77777777" w:rsidTr="00566CBE">
        <w:tc>
          <w:tcPr>
            <w:tcW w:w="686" w:type="dxa"/>
            <w:vMerge/>
            <w:shd w:val="clear" w:color="auto" w:fill="auto"/>
          </w:tcPr>
          <w:p w14:paraId="424961A1" w14:textId="20C1117B" w:rsidR="00CB632B" w:rsidRPr="001F2E4A" w:rsidRDefault="00CB632B" w:rsidP="00A84BFF">
            <w:pPr>
              <w:spacing w:after="0" w:line="240" w:lineRule="auto"/>
              <w:jc w:val="both"/>
              <w:rPr>
                <w:rFonts w:ascii="Times New Roman" w:hAnsi="Times New Roman"/>
                <w:lang w:val="kk-KZ"/>
              </w:rPr>
            </w:pPr>
          </w:p>
        </w:tc>
        <w:tc>
          <w:tcPr>
            <w:tcW w:w="1152" w:type="dxa"/>
            <w:vMerge/>
            <w:shd w:val="clear" w:color="auto" w:fill="auto"/>
          </w:tcPr>
          <w:p w14:paraId="14332E57" w14:textId="67C2E2F8" w:rsidR="00CB632B" w:rsidRPr="001F2E4A" w:rsidRDefault="00CB632B" w:rsidP="00A84BFF">
            <w:pPr>
              <w:spacing w:after="0" w:line="240" w:lineRule="auto"/>
              <w:jc w:val="both"/>
              <w:rPr>
                <w:rFonts w:ascii="Times New Roman" w:hAnsi="Times New Roman"/>
                <w:lang w:val="kk-KZ"/>
              </w:rPr>
            </w:pPr>
          </w:p>
        </w:tc>
        <w:tc>
          <w:tcPr>
            <w:tcW w:w="2581" w:type="dxa"/>
            <w:vMerge/>
            <w:shd w:val="clear" w:color="auto" w:fill="auto"/>
          </w:tcPr>
          <w:p w14:paraId="0A8572B6" w14:textId="57649747" w:rsidR="00CB632B" w:rsidRPr="001F2E4A" w:rsidRDefault="00CB632B" w:rsidP="00A84BFF">
            <w:pPr>
              <w:spacing w:after="0" w:line="240" w:lineRule="auto"/>
              <w:jc w:val="both"/>
              <w:rPr>
                <w:rFonts w:ascii="Times New Roman" w:hAnsi="Times New Roman"/>
              </w:rPr>
            </w:pPr>
          </w:p>
        </w:tc>
        <w:tc>
          <w:tcPr>
            <w:tcW w:w="1765" w:type="dxa"/>
            <w:shd w:val="clear" w:color="auto" w:fill="auto"/>
          </w:tcPr>
          <w:p w14:paraId="3C8E5EF3" w14:textId="7C9700F1" w:rsidR="00CB632B" w:rsidRPr="001F2E4A" w:rsidRDefault="00CB632B" w:rsidP="00A84BFF">
            <w:pPr>
              <w:spacing w:after="0" w:line="240" w:lineRule="auto"/>
              <w:jc w:val="both"/>
              <w:rPr>
                <w:rFonts w:ascii="Times New Roman" w:hAnsi="Times New Roman"/>
              </w:rPr>
            </w:pPr>
            <w:r w:rsidRPr="001F2E4A">
              <w:rPr>
                <w:rFonts w:ascii="Times New Roman" w:hAnsi="Times New Roman"/>
              </w:rPr>
              <w:t>IC</w:t>
            </w:r>
            <w:r w:rsidRPr="001F2E4A">
              <w:rPr>
                <w:rFonts w:ascii="Times New Roman" w:hAnsi="Times New Roman"/>
                <w:vertAlign w:val="subscript"/>
              </w:rPr>
              <w:t>50</w:t>
            </w:r>
            <w:r w:rsidRPr="001F2E4A">
              <w:rPr>
                <w:rFonts w:ascii="Times New Roman" w:hAnsi="Times New Roman"/>
              </w:rPr>
              <w:t xml:space="preserve"> (mg/ml)</w:t>
            </w:r>
          </w:p>
        </w:tc>
        <w:tc>
          <w:tcPr>
            <w:tcW w:w="1608" w:type="dxa"/>
            <w:shd w:val="clear" w:color="auto" w:fill="auto"/>
          </w:tcPr>
          <w:p w14:paraId="3CDD57E9" w14:textId="43E8B839" w:rsidR="00CB632B" w:rsidRPr="001F2E4A" w:rsidRDefault="00D16E1F" w:rsidP="00A84BFF">
            <w:pPr>
              <w:spacing w:after="0" w:line="240" w:lineRule="auto"/>
              <w:jc w:val="both"/>
              <w:rPr>
                <w:rFonts w:ascii="Times New Roman" w:hAnsi="Times New Roman"/>
              </w:rPr>
            </w:pPr>
            <w:r w:rsidRPr="001F2E4A">
              <w:rPr>
                <w:rFonts w:ascii="Times New Roman" w:hAnsi="Times New Roman"/>
                <w:sz w:val="24"/>
                <w:szCs w:val="24"/>
                <w:lang w:val="kk-KZ"/>
              </w:rPr>
              <w:t>Тежелуі</w:t>
            </w:r>
            <w:r w:rsidRPr="001F2E4A">
              <w:rPr>
                <w:rFonts w:ascii="Times New Roman" w:hAnsi="Times New Roman"/>
                <w:sz w:val="24"/>
                <w:szCs w:val="24"/>
                <w:lang w:val="en-US"/>
              </w:rPr>
              <w:t>, %</w:t>
            </w:r>
          </w:p>
        </w:tc>
        <w:tc>
          <w:tcPr>
            <w:tcW w:w="1572" w:type="dxa"/>
            <w:vMerge/>
            <w:shd w:val="clear" w:color="auto" w:fill="auto"/>
          </w:tcPr>
          <w:p w14:paraId="12825200" w14:textId="126AFA13" w:rsidR="00CB632B" w:rsidRPr="001F2E4A" w:rsidRDefault="00CB632B" w:rsidP="00A84BFF">
            <w:pPr>
              <w:spacing w:after="0" w:line="240" w:lineRule="auto"/>
              <w:jc w:val="both"/>
              <w:rPr>
                <w:rFonts w:ascii="Times New Roman" w:hAnsi="Times New Roman"/>
              </w:rPr>
            </w:pPr>
          </w:p>
        </w:tc>
      </w:tr>
      <w:tr w:rsidR="00B51263" w:rsidRPr="001F2E4A" w14:paraId="10DBEB3B" w14:textId="77777777" w:rsidTr="00566CBE">
        <w:tc>
          <w:tcPr>
            <w:tcW w:w="686" w:type="dxa"/>
            <w:shd w:val="clear" w:color="auto" w:fill="auto"/>
          </w:tcPr>
          <w:p w14:paraId="271DC8E7" w14:textId="06AE8EFC" w:rsidR="00B51263" w:rsidRPr="00B51263" w:rsidRDefault="00B51263" w:rsidP="00A84BFF">
            <w:pPr>
              <w:spacing w:after="0" w:line="240" w:lineRule="auto"/>
              <w:ind w:left="360"/>
              <w:contextualSpacing/>
              <w:jc w:val="center"/>
              <w:rPr>
                <w:rFonts w:ascii="Times New Roman" w:hAnsi="Times New Roman"/>
                <w:lang w:val="kk-KZ"/>
              </w:rPr>
            </w:pPr>
            <w:r>
              <w:rPr>
                <w:rFonts w:ascii="Times New Roman" w:hAnsi="Times New Roman"/>
                <w:lang w:val="kk-KZ"/>
              </w:rPr>
              <w:t>1</w:t>
            </w:r>
          </w:p>
        </w:tc>
        <w:tc>
          <w:tcPr>
            <w:tcW w:w="1152" w:type="dxa"/>
            <w:shd w:val="clear" w:color="auto" w:fill="auto"/>
          </w:tcPr>
          <w:p w14:paraId="3CB10575" w14:textId="5FDBEC61" w:rsidR="00B51263" w:rsidRPr="00B51263" w:rsidRDefault="00B51263" w:rsidP="00A84BFF">
            <w:pPr>
              <w:spacing w:after="0" w:line="240" w:lineRule="auto"/>
              <w:jc w:val="center"/>
              <w:rPr>
                <w:rFonts w:ascii="Times New Roman" w:hAnsi="Times New Roman"/>
                <w:lang w:val="kk-KZ"/>
              </w:rPr>
            </w:pPr>
            <w:r>
              <w:rPr>
                <w:rFonts w:ascii="Times New Roman" w:hAnsi="Times New Roman"/>
                <w:lang w:val="kk-KZ"/>
              </w:rPr>
              <w:t>2</w:t>
            </w:r>
          </w:p>
        </w:tc>
        <w:tc>
          <w:tcPr>
            <w:tcW w:w="2581" w:type="dxa"/>
            <w:shd w:val="clear" w:color="auto" w:fill="auto"/>
          </w:tcPr>
          <w:p w14:paraId="6E2B348A" w14:textId="13083D0D" w:rsidR="00B51263" w:rsidRPr="00B51263" w:rsidRDefault="00B51263" w:rsidP="00A84BFF">
            <w:pPr>
              <w:spacing w:after="0" w:line="240" w:lineRule="auto"/>
              <w:jc w:val="center"/>
              <w:rPr>
                <w:rFonts w:ascii="Times New Roman" w:hAnsi="Times New Roman"/>
                <w:color w:val="000000"/>
                <w:lang w:val="kk-KZ"/>
              </w:rPr>
            </w:pPr>
            <w:r>
              <w:rPr>
                <w:rFonts w:ascii="Times New Roman" w:hAnsi="Times New Roman"/>
                <w:color w:val="000000"/>
                <w:lang w:val="kk-KZ"/>
              </w:rPr>
              <w:t>3</w:t>
            </w:r>
          </w:p>
        </w:tc>
        <w:tc>
          <w:tcPr>
            <w:tcW w:w="1765" w:type="dxa"/>
            <w:shd w:val="clear" w:color="auto" w:fill="auto"/>
          </w:tcPr>
          <w:p w14:paraId="0A8B8693" w14:textId="3E1AE035" w:rsidR="00B51263" w:rsidRPr="00B51263" w:rsidRDefault="00B51263" w:rsidP="00A84BFF">
            <w:pPr>
              <w:spacing w:after="0" w:line="240" w:lineRule="auto"/>
              <w:jc w:val="center"/>
              <w:rPr>
                <w:rFonts w:ascii="Times New Roman" w:hAnsi="Times New Roman"/>
                <w:lang w:val="kk-KZ"/>
              </w:rPr>
            </w:pPr>
            <w:r>
              <w:rPr>
                <w:rFonts w:ascii="Times New Roman" w:hAnsi="Times New Roman"/>
                <w:lang w:val="kk-KZ"/>
              </w:rPr>
              <w:t>4</w:t>
            </w:r>
          </w:p>
        </w:tc>
        <w:tc>
          <w:tcPr>
            <w:tcW w:w="1608" w:type="dxa"/>
            <w:shd w:val="clear" w:color="auto" w:fill="auto"/>
          </w:tcPr>
          <w:p w14:paraId="25B6735F" w14:textId="28182BD8" w:rsidR="00B51263" w:rsidRPr="00B51263" w:rsidRDefault="00B51263" w:rsidP="00A84BFF">
            <w:pPr>
              <w:spacing w:after="0" w:line="240" w:lineRule="auto"/>
              <w:jc w:val="center"/>
              <w:rPr>
                <w:rFonts w:ascii="Times New Roman" w:hAnsi="Times New Roman"/>
                <w:lang w:val="kk-KZ"/>
              </w:rPr>
            </w:pPr>
            <w:r>
              <w:rPr>
                <w:rFonts w:ascii="Times New Roman" w:hAnsi="Times New Roman"/>
                <w:lang w:val="kk-KZ"/>
              </w:rPr>
              <w:t>5</w:t>
            </w:r>
          </w:p>
        </w:tc>
        <w:tc>
          <w:tcPr>
            <w:tcW w:w="1572" w:type="dxa"/>
            <w:shd w:val="clear" w:color="auto" w:fill="auto"/>
          </w:tcPr>
          <w:p w14:paraId="6374BF4D" w14:textId="4613F519" w:rsidR="00B51263" w:rsidRPr="00B51263" w:rsidRDefault="00B51263" w:rsidP="00A84BFF">
            <w:pPr>
              <w:spacing w:after="0" w:line="240" w:lineRule="auto"/>
              <w:jc w:val="center"/>
              <w:rPr>
                <w:rFonts w:ascii="Times New Roman" w:hAnsi="Times New Roman"/>
                <w:lang w:val="kk-KZ"/>
              </w:rPr>
            </w:pPr>
            <w:r>
              <w:rPr>
                <w:rFonts w:ascii="Times New Roman" w:hAnsi="Times New Roman"/>
                <w:lang w:val="kk-KZ"/>
              </w:rPr>
              <w:t>6</w:t>
            </w:r>
          </w:p>
        </w:tc>
      </w:tr>
      <w:tr w:rsidR="008643E7" w:rsidRPr="001F2E4A" w14:paraId="1912E9D7" w14:textId="77777777" w:rsidTr="00566CBE">
        <w:tc>
          <w:tcPr>
            <w:tcW w:w="686" w:type="dxa"/>
            <w:shd w:val="clear" w:color="auto" w:fill="auto"/>
          </w:tcPr>
          <w:p w14:paraId="1424940A" w14:textId="77777777" w:rsidR="00CB632B" w:rsidRPr="001F2E4A" w:rsidRDefault="00CB632B" w:rsidP="00A84BFF">
            <w:pPr>
              <w:numPr>
                <w:ilvl w:val="0"/>
                <w:numId w:val="6"/>
              </w:numPr>
              <w:spacing w:after="0" w:line="240" w:lineRule="auto"/>
              <w:contextualSpacing/>
              <w:jc w:val="both"/>
              <w:rPr>
                <w:rFonts w:ascii="Times New Roman" w:hAnsi="Times New Roman"/>
              </w:rPr>
            </w:pPr>
          </w:p>
        </w:tc>
        <w:tc>
          <w:tcPr>
            <w:tcW w:w="1152" w:type="dxa"/>
            <w:shd w:val="clear" w:color="auto" w:fill="auto"/>
          </w:tcPr>
          <w:p w14:paraId="5A4FF994" w14:textId="77777777" w:rsidR="00CB632B" w:rsidRPr="001F2E4A" w:rsidRDefault="00CB632B" w:rsidP="00A84BFF">
            <w:pPr>
              <w:spacing w:after="0" w:line="240" w:lineRule="auto"/>
              <w:jc w:val="both"/>
              <w:rPr>
                <w:rFonts w:ascii="Times New Roman" w:hAnsi="Times New Roman"/>
              </w:rPr>
            </w:pPr>
            <w:r w:rsidRPr="001F2E4A">
              <w:rPr>
                <w:rFonts w:ascii="Times New Roman" w:hAnsi="Times New Roman"/>
              </w:rPr>
              <w:t>ТМ1</w:t>
            </w:r>
          </w:p>
        </w:tc>
        <w:tc>
          <w:tcPr>
            <w:tcW w:w="2581" w:type="dxa"/>
            <w:shd w:val="clear" w:color="auto" w:fill="auto"/>
          </w:tcPr>
          <w:p w14:paraId="49269A93" w14:textId="77777777" w:rsidR="00CB632B" w:rsidRPr="001F2E4A" w:rsidRDefault="00CB632B" w:rsidP="00A84BFF">
            <w:pPr>
              <w:spacing w:after="0" w:line="240" w:lineRule="auto"/>
              <w:jc w:val="both"/>
              <w:rPr>
                <w:rFonts w:ascii="Times New Roman" w:hAnsi="Times New Roman"/>
              </w:rPr>
            </w:pPr>
            <w:r w:rsidRPr="001F2E4A">
              <w:rPr>
                <w:rFonts w:ascii="Times New Roman" w:hAnsi="Times New Roman"/>
                <w:color w:val="000000"/>
              </w:rPr>
              <w:t>110±3,23</w:t>
            </w:r>
          </w:p>
        </w:tc>
        <w:tc>
          <w:tcPr>
            <w:tcW w:w="1765" w:type="dxa"/>
            <w:shd w:val="clear" w:color="auto" w:fill="auto"/>
          </w:tcPr>
          <w:p w14:paraId="6904E43F" w14:textId="77777777" w:rsidR="00CB632B" w:rsidRPr="001F2E4A" w:rsidRDefault="00CB632B" w:rsidP="00A84BFF">
            <w:pPr>
              <w:spacing w:after="0" w:line="240" w:lineRule="auto"/>
              <w:jc w:val="both"/>
              <w:rPr>
                <w:rFonts w:ascii="Times New Roman" w:hAnsi="Times New Roman"/>
              </w:rPr>
            </w:pPr>
            <w:r w:rsidRPr="001F2E4A">
              <w:rPr>
                <w:rFonts w:ascii="Times New Roman" w:hAnsi="Times New Roman"/>
              </w:rPr>
              <w:t>1,69±0,30</w:t>
            </w:r>
          </w:p>
        </w:tc>
        <w:tc>
          <w:tcPr>
            <w:tcW w:w="1608" w:type="dxa"/>
            <w:shd w:val="clear" w:color="auto" w:fill="auto"/>
          </w:tcPr>
          <w:p w14:paraId="7BB545D6" w14:textId="77777777" w:rsidR="00CB632B" w:rsidRPr="001F2E4A" w:rsidRDefault="00CB632B" w:rsidP="00A84BFF">
            <w:pPr>
              <w:spacing w:after="0" w:line="240" w:lineRule="auto"/>
              <w:jc w:val="both"/>
              <w:rPr>
                <w:rFonts w:ascii="Times New Roman" w:hAnsi="Times New Roman"/>
              </w:rPr>
            </w:pPr>
            <w:r w:rsidRPr="001F2E4A">
              <w:rPr>
                <w:rFonts w:ascii="Times New Roman" w:hAnsi="Times New Roman"/>
              </w:rPr>
              <w:t>35</w:t>
            </w:r>
          </w:p>
        </w:tc>
        <w:tc>
          <w:tcPr>
            <w:tcW w:w="1572" w:type="dxa"/>
            <w:shd w:val="clear" w:color="auto" w:fill="auto"/>
          </w:tcPr>
          <w:p w14:paraId="744513BB" w14:textId="77777777" w:rsidR="00CB632B" w:rsidRPr="001F2E4A" w:rsidRDefault="00CB632B" w:rsidP="00A84BFF">
            <w:pPr>
              <w:spacing w:after="0" w:line="240" w:lineRule="auto"/>
              <w:rPr>
                <w:rFonts w:ascii="Times New Roman" w:hAnsi="Times New Roman"/>
              </w:rPr>
            </w:pPr>
            <w:r w:rsidRPr="001F2E4A">
              <w:rPr>
                <w:rFonts w:ascii="Times New Roman" w:hAnsi="Times New Roman"/>
              </w:rPr>
              <w:t>100</w:t>
            </w:r>
          </w:p>
        </w:tc>
      </w:tr>
      <w:tr w:rsidR="008643E7" w:rsidRPr="001F2E4A" w14:paraId="008E75D2" w14:textId="77777777" w:rsidTr="00566CBE">
        <w:tc>
          <w:tcPr>
            <w:tcW w:w="686" w:type="dxa"/>
            <w:shd w:val="clear" w:color="auto" w:fill="auto"/>
          </w:tcPr>
          <w:p w14:paraId="05A1AF28" w14:textId="77777777" w:rsidR="00CB632B" w:rsidRPr="001F2E4A" w:rsidRDefault="00CB632B" w:rsidP="00A84BFF">
            <w:pPr>
              <w:numPr>
                <w:ilvl w:val="0"/>
                <w:numId w:val="6"/>
              </w:numPr>
              <w:spacing w:after="0" w:line="240" w:lineRule="auto"/>
              <w:contextualSpacing/>
              <w:jc w:val="both"/>
              <w:rPr>
                <w:rFonts w:ascii="Times New Roman" w:hAnsi="Times New Roman"/>
              </w:rPr>
            </w:pPr>
          </w:p>
        </w:tc>
        <w:tc>
          <w:tcPr>
            <w:tcW w:w="1152" w:type="dxa"/>
            <w:shd w:val="clear" w:color="auto" w:fill="auto"/>
          </w:tcPr>
          <w:p w14:paraId="26C9410A" w14:textId="77777777" w:rsidR="00CB632B" w:rsidRPr="001F2E4A" w:rsidRDefault="00CB632B" w:rsidP="00A84BFF">
            <w:pPr>
              <w:spacing w:after="0" w:line="240" w:lineRule="auto"/>
              <w:jc w:val="both"/>
              <w:rPr>
                <w:rFonts w:ascii="Times New Roman" w:hAnsi="Times New Roman"/>
              </w:rPr>
            </w:pPr>
            <w:r w:rsidRPr="001F2E4A">
              <w:rPr>
                <w:rFonts w:ascii="Times New Roman" w:hAnsi="Times New Roman"/>
              </w:rPr>
              <w:t>ТМ2</w:t>
            </w:r>
          </w:p>
        </w:tc>
        <w:tc>
          <w:tcPr>
            <w:tcW w:w="2581" w:type="dxa"/>
            <w:shd w:val="clear" w:color="auto" w:fill="auto"/>
          </w:tcPr>
          <w:p w14:paraId="11D0D641" w14:textId="77777777" w:rsidR="00CB632B" w:rsidRPr="001F2E4A" w:rsidRDefault="00CB632B" w:rsidP="00A84BFF">
            <w:pPr>
              <w:spacing w:after="0" w:line="240" w:lineRule="auto"/>
              <w:jc w:val="both"/>
              <w:rPr>
                <w:rFonts w:ascii="Times New Roman" w:hAnsi="Times New Roman"/>
              </w:rPr>
            </w:pPr>
            <w:r w:rsidRPr="001F2E4A">
              <w:rPr>
                <w:rFonts w:ascii="Times New Roman" w:hAnsi="Times New Roman"/>
                <w:color w:val="000000"/>
              </w:rPr>
              <w:t>120</w:t>
            </w:r>
            <w:r w:rsidRPr="001F2E4A">
              <w:rPr>
                <w:rFonts w:ascii="Times New Roman" w:hAnsi="Times New Roman"/>
              </w:rPr>
              <w:t>±3,45</w:t>
            </w:r>
          </w:p>
        </w:tc>
        <w:tc>
          <w:tcPr>
            <w:tcW w:w="1765" w:type="dxa"/>
            <w:shd w:val="clear" w:color="auto" w:fill="auto"/>
          </w:tcPr>
          <w:p w14:paraId="13B8493E" w14:textId="77777777" w:rsidR="00CB632B" w:rsidRPr="001F2E4A" w:rsidRDefault="00CB632B" w:rsidP="00A84BFF">
            <w:pPr>
              <w:spacing w:after="0" w:line="240" w:lineRule="auto"/>
              <w:jc w:val="both"/>
              <w:rPr>
                <w:rFonts w:ascii="Times New Roman" w:hAnsi="Times New Roman"/>
              </w:rPr>
            </w:pPr>
            <w:r w:rsidRPr="001F2E4A">
              <w:rPr>
                <w:rFonts w:ascii="Times New Roman" w:hAnsi="Times New Roman"/>
              </w:rPr>
              <w:t>1,65±0,33</w:t>
            </w:r>
          </w:p>
        </w:tc>
        <w:tc>
          <w:tcPr>
            <w:tcW w:w="1608" w:type="dxa"/>
            <w:shd w:val="clear" w:color="auto" w:fill="auto"/>
          </w:tcPr>
          <w:p w14:paraId="1FDE89E5" w14:textId="77777777" w:rsidR="00CB632B" w:rsidRPr="001F2E4A" w:rsidRDefault="00CB632B" w:rsidP="00A84BFF">
            <w:pPr>
              <w:spacing w:after="0" w:line="240" w:lineRule="auto"/>
              <w:jc w:val="both"/>
              <w:rPr>
                <w:rFonts w:ascii="Times New Roman" w:hAnsi="Times New Roman"/>
              </w:rPr>
            </w:pPr>
            <w:r w:rsidRPr="001F2E4A">
              <w:rPr>
                <w:rFonts w:ascii="Times New Roman" w:hAnsi="Times New Roman"/>
              </w:rPr>
              <w:t>40</w:t>
            </w:r>
          </w:p>
        </w:tc>
        <w:tc>
          <w:tcPr>
            <w:tcW w:w="1572" w:type="dxa"/>
            <w:shd w:val="clear" w:color="auto" w:fill="auto"/>
          </w:tcPr>
          <w:p w14:paraId="375CDCC6" w14:textId="77777777" w:rsidR="00CB632B" w:rsidRPr="001F2E4A" w:rsidRDefault="00CB632B" w:rsidP="00A84BFF">
            <w:pPr>
              <w:spacing w:after="0" w:line="240" w:lineRule="auto"/>
              <w:jc w:val="both"/>
              <w:rPr>
                <w:rFonts w:ascii="Times New Roman" w:hAnsi="Times New Roman"/>
                <w:lang w:val="kk-KZ"/>
              </w:rPr>
            </w:pPr>
            <w:r w:rsidRPr="001F2E4A">
              <w:rPr>
                <w:rFonts w:ascii="Times New Roman" w:hAnsi="Times New Roman"/>
              </w:rPr>
              <w:t>100</w:t>
            </w:r>
          </w:p>
        </w:tc>
      </w:tr>
      <w:tr w:rsidR="008643E7" w:rsidRPr="001F2E4A" w14:paraId="2B13B6F1" w14:textId="77777777" w:rsidTr="00566CBE">
        <w:tc>
          <w:tcPr>
            <w:tcW w:w="686" w:type="dxa"/>
            <w:shd w:val="clear" w:color="auto" w:fill="auto"/>
          </w:tcPr>
          <w:p w14:paraId="603F5C6B" w14:textId="77777777" w:rsidR="00CB632B" w:rsidRPr="001F2E4A" w:rsidRDefault="00CB632B" w:rsidP="00A84BFF">
            <w:pPr>
              <w:numPr>
                <w:ilvl w:val="0"/>
                <w:numId w:val="6"/>
              </w:numPr>
              <w:spacing w:after="0" w:line="240" w:lineRule="auto"/>
              <w:contextualSpacing/>
              <w:jc w:val="both"/>
              <w:rPr>
                <w:rFonts w:ascii="Times New Roman" w:hAnsi="Times New Roman"/>
              </w:rPr>
            </w:pPr>
          </w:p>
        </w:tc>
        <w:tc>
          <w:tcPr>
            <w:tcW w:w="1152" w:type="dxa"/>
            <w:shd w:val="clear" w:color="auto" w:fill="auto"/>
          </w:tcPr>
          <w:p w14:paraId="79C95620" w14:textId="77777777" w:rsidR="00CB632B" w:rsidRPr="001F2E4A" w:rsidRDefault="00CB632B" w:rsidP="00A84BFF">
            <w:pPr>
              <w:spacing w:after="0" w:line="240" w:lineRule="auto"/>
              <w:jc w:val="both"/>
              <w:rPr>
                <w:rFonts w:ascii="Times New Roman" w:hAnsi="Times New Roman"/>
                <w:b/>
              </w:rPr>
            </w:pPr>
            <w:r w:rsidRPr="001F2E4A">
              <w:rPr>
                <w:rFonts w:ascii="Times New Roman" w:hAnsi="Times New Roman"/>
                <w:b/>
              </w:rPr>
              <w:t>ТМ5</w:t>
            </w:r>
          </w:p>
        </w:tc>
        <w:tc>
          <w:tcPr>
            <w:tcW w:w="2581" w:type="dxa"/>
            <w:shd w:val="clear" w:color="auto" w:fill="auto"/>
          </w:tcPr>
          <w:p w14:paraId="3BFA00FD" w14:textId="77777777" w:rsidR="00CB632B" w:rsidRPr="001F2E4A" w:rsidRDefault="00CB632B" w:rsidP="00A84BFF">
            <w:pPr>
              <w:spacing w:after="0" w:line="240" w:lineRule="auto"/>
              <w:jc w:val="both"/>
              <w:rPr>
                <w:rFonts w:ascii="Times New Roman" w:hAnsi="Times New Roman"/>
              </w:rPr>
            </w:pPr>
            <w:r w:rsidRPr="001F2E4A">
              <w:rPr>
                <w:rFonts w:ascii="Times New Roman" w:hAnsi="Times New Roman"/>
                <w:b/>
              </w:rPr>
              <w:t>380</w:t>
            </w:r>
            <w:r w:rsidRPr="001F2E4A">
              <w:rPr>
                <w:rFonts w:ascii="Times New Roman" w:hAnsi="Times New Roman"/>
              </w:rPr>
              <w:t>±1,27</w:t>
            </w:r>
          </w:p>
        </w:tc>
        <w:tc>
          <w:tcPr>
            <w:tcW w:w="1765" w:type="dxa"/>
            <w:shd w:val="clear" w:color="auto" w:fill="auto"/>
          </w:tcPr>
          <w:p w14:paraId="0104AB07" w14:textId="77777777" w:rsidR="00CB632B" w:rsidRPr="001F2E4A" w:rsidRDefault="00CB632B" w:rsidP="00A84BFF">
            <w:pPr>
              <w:spacing w:after="0" w:line="240" w:lineRule="auto"/>
              <w:jc w:val="both"/>
              <w:rPr>
                <w:rFonts w:ascii="Times New Roman" w:hAnsi="Times New Roman"/>
              </w:rPr>
            </w:pPr>
            <w:r w:rsidRPr="001F2E4A">
              <w:rPr>
                <w:rFonts w:ascii="Times New Roman" w:hAnsi="Times New Roman"/>
              </w:rPr>
              <w:t>1,74±1,00</w:t>
            </w:r>
          </w:p>
        </w:tc>
        <w:tc>
          <w:tcPr>
            <w:tcW w:w="1608" w:type="dxa"/>
            <w:shd w:val="clear" w:color="auto" w:fill="auto"/>
          </w:tcPr>
          <w:p w14:paraId="2B21D91A" w14:textId="77777777" w:rsidR="00CB632B" w:rsidRPr="001F2E4A" w:rsidRDefault="00CB632B" w:rsidP="00A84BFF">
            <w:pPr>
              <w:spacing w:after="0" w:line="240" w:lineRule="auto"/>
              <w:jc w:val="both"/>
              <w:rPr>
                <w:rFonts w:ascii="Times New Roman" w:hAnsi="Times New Roman"/>
                <w:b/>
              </w:rPr>
            </w:pPr>
            <w:r w:rsidRPr="001F2E4A">
              <w:rPr>
                <w:rFonts w:ascii="Times New Roman" w:hAnsi="Times New Roman"/>
                <w:b/>
              </w:rPr>
              <w:t>71</w:t>
            </w:r>
          </w:p>
        </w:tc>
        <w:tc>
          <w:tcPr>
            <w:tcW w:w="1572" w:type="dxa"/>
            <w:shd w:val="clear" w:color="auto" w:fill="auto"/>
          </w:tcPr>
          <w:p w14:paraId="4C927EB5" w14:textId="77777777" w:rsidR="00CB632B" w:rsidRPr="001F2E4A" w:rsidRDefault="00CB632B" w:rsidP="00A84BFF">
            <w:pPr>
              <w:spacing w:after="0" w:line="240" w:lineRule="auto"/>
              <w:jc w:val="both"/>
              <w:rPr>
                <w:rFonts w:ascii="Times New Roman" w:hAnsi="Times New Roman"/>
                <w:lang w:val="kk-KZ"/>
              </w:rPr>
            </w:pPr>
            <w:r w:rsidRPr="001F2E4A">
              <w:rPr>
                <w:rFonts w:ascii="Times New Roman" w:hAnsi="Times New Roman"/>
              </w:rPr>
              <w:t>250</w:t>
            </w:r>
          </w:p>
        </w:tc>
      </w:tr>
      <w:tr w:rsidR="002C2BDE" w:rsidRPr="001F2E4A" w14:paraId="03967DE0" w14:textId="77777777" w:rsidTr="00566CBE">
        <w:tc>
          <w:tcPr>
            <w:tcW w:w="686" w:type="dxa"/>
            <w:shd w:val="clear" w:color="auto" w:fill="auto"/>
          </w:tcPr>
          <w:p w14:paraId="4F6BC613" w14:textId="77777777" w:rsidR="002C2BDE" w:rsidRPr="001F2E4A" w:rsidRDefault="002C2BDE" w:rsidP="002C2BDE">
            <w:pPr>
              <w:numPr>
                <w:ilvl w:val="0"/>
                <w:numId w:val="6"/>
              </w:numPr>
              <w:spacing w:after="0" w:line="240" w:lineRule="auto"/>
              <w:contextualSpacing/>
              <w:jc w:val="both"/>
              <w:rPr>
                <w:rFonts w:ascii="Times New Roman" w:hAnsi="Times New Roman"/>
              </w:rPr>
            </w:pPr>
          </w:p>
        </w:tc>
        <w:tc>
          <w:tcPr>
            <w:tcW w:w="1152" w:type="dxa"/>
            <w:shd w:val="clear" w:color="auto" w:fill="auto"/>
          </w:tcPr>
          <w:p w14:paraId="749AAC0D" w14:textId="7649722E" w:rsidR="002C2BDE" w:rsidRPr="001F2E4A" w:rsidRDefault="002C2BDE" w:rsidP="002C2BDE">
            <w:pPr>
              <w:spacing w:after="0" w:line="240" w:lineRule="auto"/>
              <w:jc w:val="both"/>
              <w:rPr>
                <w:rFonts w:ascii="Times New Roman" w:hAnsi="Times New Roman"/>
                <w:b/>
              </w:rPr>
            </w:pPr>
            <w:r w:rsidRPr="00B51263">
              <w:rPr>
                <w:rFonts w:ascii="Times New Roman" w:hAnsi="Times New Roman"/>
              </w:rPr>
              <w:t>ТМ7</w:t>
            </w:r>
          </w:p>
        </w:tc>
        <w:tc>
          <w:tcPr>
            <w:tcW w:w="2581" w:type="dxa"/>
            <w:shd w:val="clear" w:color="auto" w:fill="auto"/>
          </w:tcPr>
          <w:p w14:paraId="6CC7772A" w14:textId="7AAE459E" w:rsidR="002C2BDE" w:rsidRPr="001F2E4A" w:rsidRDefault="002C2BDE" w:rsidP="002C2BDE">
            <w:pPr>
              <w:spacing w:after="0" w:line="240" w:lineRule="auto"/>
              <w:jc w:val="both"/>
              <w:rPr>
                <w:rFonts w:ascii="Times New Roman" w:hAnsi="Times New Roman"/>
                <w:b/>
              </w:rPr>
            </w:pPr>
            <w:r w:rsidRPr="00B51263">
              <w:rPr>
                <w:rFonts w:ascii="Times New Roman" w:hAnsi="Times New Roman"/>
              </w:rPr>
              <w:t>100±2,95</w:t>
            </w:r>
          </w:p>
        </w:tc>
        <w:tc>
          <w:tcPr>
            <w:tcW w:w="1765" w:type="dxa"/>
            <w:shd w:val="clear" w:color="auto" w:fill="auto"/>
          </w:tcPr>
          <w:p w14:paraId="3B337D9F" w14:textId="0AB1C8CB" w:rsidR="002C2BDE" w:rsidRPr="001F2E4A" w:rsidRDefault="002C2BDE" w:rsidP="002C2BDE">
            <w:pPr>
              <w:spacing w:after="0" w:line="240" w:lineRule="auto"/>
              <w:jc w:val="both"/>
              <w:rPr>
                <w:rFonts w:ascii="Times New Roman" w:hAnsi="Times New Roman"/>
              </w:rPr>
            </w:pPr>
            <w:r w:rsidRPr="00B51263">
              <w:rPr>
                <w:rFonts w:ascii="Times New Roman" w:hAnsi="Times New Roman"/>
              </w:rPr>
              <w:t>5,10±0,23</w:t>
            </w:r>
          </w:p>
        </w:tc>
        <w:tc>
          <w:tcPr>
            <w:tcW w:w="1608" w:type="dxa"/>
            <w:shd w:val="clear" w:color="auto" w:fill="auto"/>
          </w:tcPr>
          <w:p w14:paraId="4166FDE0" w14:textId="6170DA1A" w:rsidR="002C2BDE" w:rsidRPr="001F2E4A" w:rsidRDefault="002C2BDE" w:rsidP="002C2BDE">
            <w:pPr>
              <w:spacing w:after="0" w:line="240" w:lineRule="auto"/>
              <w:jc w:val="both"/>
              <w:rPr>
                <w:rFonts w:ascii="Times New Roman" w:hAnsi="Times New Roman"/>
                <w:b/>
              </w:rPr>
            </w:pPr>
            <w:r w:rsidRPr="00B51263">
              <w:rPr>
                <w:rFonts w:ascii="Times New Roman" w:hAnsi="Times New Roman"/>
              </w:rPr>
              <w:t>47</w:t>
            </w:r>
          </w:p>
        </w:tc>
        <w:tc>
          <w:tcPr>
            <w:tcW w:w="1572" w:type="dxa"/>
            <w:shd w:val="clear" w:color="auto" w:fill="auto"/>
          </w:tcPr>
          <w:p w14:paraId="27264E4C" w14:textId="416C06CA" w:rsidR="002C2BDE" w:rsidRPr="001F2E4A" w:rsidRDefault="002C2BDE" w:rsidP="002C2BDE">
            <w:pPr>
              <w:spacing w:after="0" w:line="240" w:lineRule="auto"/>
              <w:jc w:val="both"/>
              <w:rPr>
                <w:rFonts w:ascii="Times New Roman" w:hAnsi="Times New Roman"/>
              </w:rPr>
            </w:pPr>
            <w:r w:rsidRPr="00B51263">
              <w:rPr>
                <w:rFonts w:ascii="Times New Roman" w:hAnsi="Times New Roman"/>
              </w:rPr>
              <w:t>70</w:t>
            </w:r>
          </w:p>
        </w:tc>
      </w:tr>
      <w:tr w:rsidR="002C2BDE" w:rsidRPr="001F2E4A" w14:paraId="619B8AB5" w14:textId="77777777" w:rsidTr="00566CBE">
        <w:tc>
          <w:tcPr>
            <w:tcW w:w="686" w:type="dxa"/>
            <w:shd w:val="clear" w:color="auto" w:fill="auto"/>
          </w:tcPr>
          <w:p w14:paraId="2ACB06CD" w14:textId="77777777" w:rsidR="002C2BDE" w:rsidRPr="001F2E4A" w:rsidRDefault="002C2BDE" w:rsidP="002C2BDE">
            <w:pPr>
              <w:numPr>
                <w:ilvl w:val="0"/>
                <w:numId w:val="6"/>
              </w:numPr>
              <w:spacing w:after="0" w:line="240" w:lineRule="auto"/>
              <w:contextualSpacing/>
              <w:jc w:val="both"/>
              <w:rPr>
                <w:rFonts w:ascii="Times New Roman" w:hAnsi="Times New Roman"/>
              </w:rPr>
            </w:pPr>
          </w:p>
        </w:tc>
        <w:tc>
          <w:tcPr>
            <w:tcW w:w="1152" w:type="dxa"/>
            <w:shd w:val="clear" w:color="auto" w:fill="auto"/>
          </w:tcPr>
          <w:p w14:paraId="49D0C242" w14:textId="6B32AC25" w:rsidR="002C2BDE" w:rsidRPr="00B51263" w:rsidRDefault="002C2BDE" w:rsidP="002C2BDE">
            <w:pPr>
              <w:spacing w:after="0" w:line="240" w:lineRule="auto"/>
              <w:jc w:val="both"/>
              <w:rPr>
                <w:rFonts w:ascii="Times New Roman" w:hAnsi="Times New Roman"/>
              </w:rPr>
            </w:pPr>
            <w:r w:rsidRPr="00B51263">
              <w:rPr>
                <w:rFonts w:ascii="Times New Roman" w:hAnsi="Times New Roman"/>
              </w:rPr>
              <w:t>ТМ8</w:t>
            </w:r>
          </w:p>
        </w:tc>
        <w:tc>
          <w:tcPr>
            <w:tcW w:w="2581" w:type="dxa"/>
            <w:shd w:val="clear" w:color="auto" w:fill="auto"/>
          </w:tcPr>
          <w:p w14:paraId="68B94B5F" w14:textId="1202F24B" w:rsidR="002C2BDE" w:rsidRPr="00B51263" w:rsidRDefault="002C2BDE" w:rsidP="002C2BDE">
            <w:pPr>
              <w:spacing w:after="0" w:line="240" w:lineRule="auto"/>
              <w:jc w:val="both"/>
              <w:rPr>
                <w:rFonts w:ascii="Times New Roman" w:hAnsi="Times New Roman"/>
              </w:rPr>
            </w:pPr>
            <w:r w:rsidRPr="00B51263">
              <w:rPr>
                <w:rFonts w:ascii="Times New Roman" w:hAnsi="Times New Roman"/>
              </w:rPr>
              <w:t>181±3,09</w:t>
            </w:r>
          </w:p>
        </w:tc>
        <w:tc>
          <w:tcPr>
            <w:tcW w:w="1765" w:type="dxa"/>
            <w:shd w:val="clear" w:color="auto" w:fill="auto"/>
          </w:tcPr>
          <w:p w14:paraId="278D5CD8" w14:textId="1615DBA0" w:rsidR="002C2BDE" w:rsidRPr="00B51263" w:rsidRDefault="002C2BDE" w:rsidP="002C2BDE">
            <w:pPr>
              <w:spacing w:after="0" w:line="240" w:lineRule="auto"/>
              <w:jc w:val="both"/>
              <w:rPr>
                <w:rFonts w:ascii="Times New Roman" w:hAnsi="Times New Roman"/>
              </w:rPr>
            </w:pPr>
            <w:r w:rsidRPr="00B51263">
              <w:rPr>
                <w:rFonts w:ascii="Times New Roman" w:hAnsi="Times New Roman"/>
              </w:rPr>
              <w:t>1,47±0,20</w:t>
            </w:r>
          </w:p>
        </w:tc>
        <w:tc>
          <w:tcPr>
            <w:tcW w:w="1608" w:type="dxa"/>
            <w:shd w:val="clear" w:color="auto" w:fill="auto"/>
          </w:tcPr>
          <w:p w14:paraId="752FA26F" w14:textId="5F973B53" w:rsidR="002C2BDE" w:rsidRPr="00B51263" w:rsidRDefault="002C2BDE" w:rsidP="002C2BDE">
            <w:pPr>
              <w:spacing w:after="0" w:line="240" w:lineRule="auto"/>
              <w:jc w:val="both"/>
              <w:rPr>
                <w:rFonts w:ascii="Times New Roman" w:hAnsi="Times New Roman"/>
              </w:rPr>
            </w:pPr>
            <w:r w:rsidRPr="00B51263">
              <w:rPr>
                <w:rFonts w:ascii="Times New Roman" w:hAnsi="Times New Roman"/>
              </w:rPr>
              <w:t>61</w:t>
            </w:r>
          </w:p>
        </w:tc>
        <w:tc>
          <w:tcPr>
            <w:tcW w:w="1572" w:type="dxa"/>
            <w:shd w:val="clear" w:color="auto" w:fill="auto"/>
          </w:tcPr>
          <w:p w14:paraId="3F775F9B" w14:textId="47CBD3D1" w:rsidR="002C2BDE" w:rsidRPr="00B51263" w:rsidRDefault="002C2BDE" w:rsidP="002C2BDE">
            <w:pPr>
              <w:spacing w:after="0" w:line="240" w:lineRule="auto"/>
              <w:jc w:val="both"/>
              <w:rPr>
                <w:rFonts w:ascii="Times New Roman" w:hAnsi="Times New Roman"/>
              </w:rPr>
            </w:pPr>
            <w:r w:rsidRPr="00B51263">
              <w:rPr>
                <w:rFonts w:ascii="Times New Roman" w:hAnsi="Times New Roman"/>
              </w:rPr>
              <w:t>100</w:t>
            </w:r>
          </w:p>
        </w:tc>
      </w:tr>
      <w:tr w:rsidR="002C2BDE" w:rsidRPr="001F2E4A" w14:paraId="334D8D5B" w14:textId="77777777" w:rsidTr="00566CBE">
        <w:tc>
          <w:tcPr>
            <w:tcW w:w="686" w:type="dxa"/>
            <w:shd w:val="clear" w:color="auto" w:fill="auto"/>
          </w:tcPr>
          <w:p w14:paraId="291B2572" w14:textId="77777777" w:rsidR="002C2BDE" w:rsidRPr="001F2E4A" w:rsidRDefault="002C2BDE" w:rsidP="002C2BDE">
            <w:pPr>
              <w:numPr>
                <w:ilvl w:val="0"/>
                <w:numId w:val="6"/>
              </w:numPr>
              <w:spacing w:after="0" w:line="240" w:lineRule="auto"/>
              <w:contextualSpacing/>
              <w:jc w:val="both"/>
              <w:rPr>
                <w:rFonts w:ascii="Times New Roman" w:hAnsi="Times New Roman"/>
              </w:rPr>
            </w:pPr>
          </w:p>
        </w:tc>
        <w:tc>
          <w:tcPr>
            <w:tcW w:w="1152" w:type="dxa"/>
            <w:shd w:val="clear" w:color="auto" w:fill="auto"/>
          </w:tcPr>
          <w:p w14:paraId="11785B50" w14:textId="25953064" w:rsidR="002C2BDE" w:rsidRPr="00B51263" w:rsidRDefault="002C2BDE" w:rsidP="002C2BDE">
            <w:pPr>
              <w:spacing w:after="0" w:line="240" w:lineRule="auto"/>
              <w:jc w:val="both"/>
              <w:rPr>
                <w:rFonts w:ascii="Times New Roman" w:hAnsi="Times New Roman"/>
              </w:rPr>
            </w:pPr>
            <w:r w:rsidRPr="00B51263">
              <w:rPr>
                <w:rFonts w:ascii="Times New Roman" w:hAnsi="Times New Roman"/>
              </w:rPr>
              <w:t>ТМ9</w:t>
            </w:r>
          </w:p>
        </w:tc>
        <w:tc>
          <w:tcPr>
            <w:tcW w:w="2581" w:type="dxa"/>
            <w:shd w:val="clear" w:color="auto" w:fill="auto"/>
          </w:tcPr>
          <w:p w14:paraId="5153B7D2" w14:textId="676E451E" w:rsidR="002C2BDE" w:rsidRPr="00B51263" w:rsidRDefault="002C2BDE" w:rsidP="002C2BDE">
            <w:pPr>
              <w:spacing w:after="0" w:line="240" w:lineRule="auto"/>
              <w:jc w:val="both"/>
              <w:rPr>
                <w:rFonts w:ascii="Times New Roman" w:hAnsi="Times New Roman"/>
              </w:rPr>
            </w:pPr>
            <w:r w:rsidRPr="00B51263">
              <w:rPr>
                <w:rFonts w:ascii="Times New Roman" w:hAnsi="Times New Roman"/>
              </w:rPr>
              <w:t>120±2,72</w:t>
            </w:r>
          </w:p>
        </w:tc>
        <w:tc>
          <w:tcPr>
            <w:tcW w:w="1765" w:type="dxa"/>
            <w:shd w:val="clear" w:color="auto" w:fill="auto"/>
          </w:tcPr>
          <w:p w14:paraId="13BFD021" w14:textId="0C5E731B" w:rsidR="002C2BDE" w:rsidRPr="00B51263" w:rsidRDefault="002C2BDE" w:rsidP="002C2BDE">
            <w:pPr>
              <w:spacing w:after="0" w:line="240" w:lineRule="auto"/>
              <w:jc w:val="both"/>
              <w:rPr>
                <w:rFonts w:ascii="Times New Roman" w:hAnsi="Times New Roman"/>
              </w:rPr>
            </w:pPr>
            <w:r w:rsidRPr="00B51263">
              <w:rPr>
                <w:rFonts w:ascii="Times New Roman" w:hAnsi="Times New Roman"/>
              </w:rPr>
              <w:t>2,73±0,32</w:t>
            </w:r>
          </w:p>
        </w:tc>
        <w:tc>
          <w:tcPr>
            <w:tcW w:w="1608" w:type="dxa"/>
            <w:shd w:val="clear" w:color="auto" w:fill="auto"/>
          </w:tcPr>
          <w:p w14:paraId="40A0377D" w14:textId="1E72992B" w:rsidR="002C2BDE" w:rsidRPr="00B51263" w:rsidRDefault="002C2BDE" w:rsidP="002C2BDE">
            <w:pPr>
              <w:spacing w:after="0" w:line="240" w:lineRule="auto"/>
              <w:jc w:val="both"/>
              <w:rPr>
                <w:rFonts w:ascii="Times New Roman" w:hAnsi="Times New Roman"/>
              </w:rPr>
            </w:pPr>
            <w:r w:rsidRPr="00B51263">
              <w:rPr>
                <w:rFonts w:ascii="Times New Roman" w:hAnsi="Times New Roman"/>
              </w:rPr>
              <w:t>35</w:t>
            </w:r>
          </w:p>
        </w:tc>
        <w:tc>
          <w:tcPr>
            <w:tcW w:w="1572" w:type="dxa"/>
            <w:shd w:val="clear" w:color="auto" w:fill="auto"/>
          </w:tcPr>
          <w:p w14:paraId="5D7D8469" w14:textId="2D6ACF9A" w:rsidR="002C2BDE" w:rsidRPr="00B51263" w:rsidRDefault="002C2BDE" w:rsidP="002C2BDE">
            <w:pPr>
              <w:spacing w:after="0" w:line="240" w:lineRule="auto"/>
              <w:jc w:val="both"/>
              <w:rPr>
                <w:rFonts w:ascii="Times New Roman" w:hAnsi="Times New Roman"/>
              </w:rPr>
            </w:pPr>
            <w:r w:rsidRPr="00B51263">
              <w:rPr>
                <w:rFonts w:ascii="Times New Roman" w:hAnsi="Times New Roman"/>
              </w:rPr>
              <w:t>80</w:t>
            </w:r>
          </w:p>
        </w:tc>
      </w:tr>
    </w:tbl>
    <w:p w14:paraId="30FDB099" w14:textId="77777777" w:rsidR="002C2BDE" w:rsidRDefault="002C2BDE" w:rsidP="00A84BFF">
      <w:pPr>
        <w:spacing w:after="0" w:line="240" w:lineRule="auto"/>
        <w:jc w:val="both"/>
        <w:rPr>
          <w:rFonts w:ascii="Times New Roman" w:hAnsi="Times New Roman"/>
          <w:sz w:val="28"/>
          <w:szCs w:val="28"/>
          <w:lang w:val="kk-KZ"/>
        </w:rPr>
      </w:pPr>
    </w:p>
    <w:p w14:paraId="0A0BA9D9" w14:textId="1C242074" w:rsidR="008C2777" w:rsidRPr="008F191E" w:rsidRDefault="008F191E" w:rsidP="002C2BDE">
      <w:pPr>
        <w:spacing w:line="240" w:lineRule="auto"/>
        <w:jc w:val="both"/>
        <w:rPr>
          <w:rFonts w:ascii="Times New Roman" w:hAnsi="Times New Roman"/>
          <w:sz w:val="28"/>
          <w:szCs w:val="28"/>
          <w:lang w:val="kk-KZ"/>
        </w:rPr>
      </w:pPr>
      <w:r w:rsidRPr="008F191E">
        <w:rPr>
          <w:rFonts w:ascii="Times New Roman" w:hAnsi="Times New Roman"/>
          <w:sz w:val="28"/>
          <w:szCs w:val="28"/>
          <w:lang w:val="kk-KZ"/>
        </w:rPr>
        <w:lastRenderedPageBreak/>
        <w:t>К</w:t>
      </w:r>
      <w:r w:rsidR="00B51263" w:rsidRPr="008F191E">
        <w:rPr>
          <w:rFonts w:ascii="Times New Roman" w:hAnsi="Times New Roman"/>
          <w:sz w:val="28"/>
          <w:szCs w:val="28"/>
          <w:lang w:val="kk-KZ"/>
        </w:rPr>
        <w:t>есте</w:t>
      </w:r>
      <w:r w:rsidRPr="008F191E">
        <w:rPr>
          <w:rFonts w:ascii="Times New Roman" w:hAnsi="Times New Roman"/>
          <w:sz w:val="28"/>
          <w:szCs w:val="28"/>
          <w:lang w:val="kk-KZ"/>
        </w:rPr>
        <w:t xml:space="preserve"> 18 жалғасы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1276"/>
        <w:gridCol w:w="2552"/>
        <w:gridCol w:w="1701"/>
        <w:gridCol w:w="1701"/>
        <w:gridCol w:w="1559"/>
      </w:tblGrid>
      <w:tr w:rsidR="00B51263" w:rsidRPr="00B51263" w14:paraId="67F7F613" w14:textId="77777777" w:rsidTr="002C2BDE">
        <w:tc>
          <w:tcPr>
            <w:tcW w:w="562" w:type="dxa"/>
            <w:shd w:val="clear" w:color="auto" w:fill="auto"/>
          </w:tcPr>
          <w:p w14:paraId="58D9D86E" w14:textId="13CED80F" w:rsidR="00B51263" w:rsidRPr="002C2BDE" w:rsidRDefault="002C2BDE" w:rsidP="002C2BDE">
            <w:pPr>
              <w:spacing w:after="0" w:line="240" w:lineRule="auto"/>
              <w:contextualSpacing/>
              <w:jc w:val="center"/>
              <w:rPr>
                <w:rFonts w:ascii="Times New Roman" w:hAnsi="Times New Roman"/>
                <w:lang w:val="kk-KZ"/>
              </w:rPr>
            </w:pPr>
            <w:r>
              <w:rPr>
                <w:rFonts w:ascii="Times New Roman" w:hAnsi="Times New Roman"/>
                <w:lang w:val="kk-KZ"/>
              </w:rPr>
              <w:t>1</w:t>
            </w:r>
          </w:p>
        </w:tc>
        <w:tc>
          <w:tcPr>
            <w:tcW w:w="1276" w:type="dxa"/>
            <w:shd w:val="clear" w:color="auto" w:fill="auto"/>
          </w:tcPr>
          <w:p w14:paraId="3850D73E" w14:textId="5457968D" w:rsidR="00B51263" w:rsidRPr="002C2BDE" w:rsidRDefault="002C2BDE" w:rsidP="002C2BDE">
            <w:pPr>
              <w:spacing w:after="0" w:line="240" w:lineRule="auto"/>
              <w:jc w:val="center"/>
              <w:rPr>
                <w:rFonts w:ascii="Times New Roman" w:hAnsi="Times New Roman"/>
                <w:lang w:val="kk-KZ"/>
              </w:rPr>
            </w:pPr>
            <w:r>
              <w:rPr>
                <w:rFonts w:ascii="Times New Roman" w:hAnsi="Times New Roman"/>
                <w:lang w:val="kk-KZ"/>
              </w:rPr>
              <w:t>2</w:t>
            </w:r>
          </w:p>
        </w:tc>
        <w:tc>
          <w:tcPr>
            <w:tcW w:w="2552" w:type="dxa"/>
            <w:shd w:val="clear" w:color="auto" w:fill="auto"/>
          </w:tcPr>
          <w:p w14:paraId="105E32DA" w14:textId="6C59962B" w:rsidR="00B51263" w:rsidRPr="002C2BDE" w:rsidRDefault="002C2BDE" w:rsidP="002C2BDE">
            <w:pPr>
              <w:spacing w:after="0" w:line="240" w:lineRule="auto"/>
              <w:jc w:val="center"/>
              <w:rPr>
                <w:rFonts w:ascii="Times New Roman" w:hAnsi="Times New Roman"/>
                <w:lang w:val="kk-KZ"/>
              </w:rPr>
            </w:pPr>
            <w:r>
              <w:rPr>
                <w:rFonts w:ascii="Times New Roman" w:hAnsi="Times New Roman"/>
                <w:lang w:val="kk-KZ"/>
              </w:rPr>
              <w:t>3</w:t>
            </w:r>
          </w:p>
        </w:tc>
        <w:tc>
          <w:tcPr>
            <w:tcW w:w="1701" w:type="dxa"/>
            <w:shd w:val="clear" w:color="auto" w:fill="auto"/>
          </w:tcPr>
          <w:p w14:paraId="08D19A0F" w14:textId="0E7B5D85" w:rsidR="00B51263" w:rsidRPr="002C2BDE" w:rsidRDefault="002C2BDE" w:rsidP="002C2BDE">
            <w:pPr>
              <w:spacing w:after="0" w:line="240" w:lineRule="auto"/>
              <w:jc w:val="center"/>
              <w:rPr>
                <w:rFonts w:ascii="Times New Roman" w:hAnsi="Times New Roman"/>
                <w:lang w:val="kk-KZ"/>
              </w:rPr>
            </w:pPr>
            <w:r>
              <w:rPr>
                <w:rFonts w:ascii="Times New Roman" w:hAnsi="Times New Roman"/>
                <w:lang w:val="kk-KZ"/>
              </w:rPr>
              <w:t>4</w:t>
            </w:r>
          </w:p>
        </w:tc>
        <w:tc>
          <w:tcPr>
            <w:tcW w:w="1701" w:type="dxa"/>
            <w:shd w:val="clear" w:color="auto" w:fill="auto"/>
          </w:tcPr>
          <w:p w14:paraId="6C0FE226" w14:textId="73A33952" w:rsidR="00B51263" w:rsidRPr="002C2BDE" w:rsidRDefault="002C2BDE" w:rsidP="002C2BDE">
            <w:pPr>
              <w:spacing w:after="0" w:line="240" w:lineRule="auto"/>
              <w:jc w:val="center"/>
              <w:rPr>
                <w:rFonts w:ascii="Times New Roman" w:hAnsi="Times New Roman"/>
                <w:lang w:val="kk-KZ"/>
              </w:rPr>
            </w:pPr>
            <w:r>
              <w:rPr>
                <w:rFonts w:ascii="Times New Roman" w:hAnsi="Times New Roman"/>
                <w:lang w:val="kk-KZ"/>
              </w:rPr>
              <w:t>5</w:t>
            </w:r>
          </w:p>
        </w:tc>
        <w:tc>
          <w:tcPr>
            <w:tcW w:w="1559" w:type="dxa"/>
            <w:shd w:val="clear" w:color="auto" w:fill="auto"/>
          </w:tcPr>
          <w:p w14:paraId="3863CE8E" w14:textId="7A30E378" w:rsidR="00B51263" w:rsidRPr="002C2BDE" w:rsidRDefault="002C2BDE" w:rsidP="002C2BDE">
            <w:pPr>
              <w:spacing w:after="0" w:line="240" w:lineRule="auto"/>
              <w:jc w:val="center"/>
              <w:rPr>
                <w:rFonts w:ascii="Times New Roman" w:hAnsi="Times New Roman"/>
                <w:lang w:val="kk-KZ"/>
              </w:rPr>
            </w:pPr>
            <w:r>
              <w:rPr>
                <w:rFonts w:ascii="Times New Roman" w:hAnsi="Times New Roman"/>
                <w:lang w:val="kk-KZ"/>
              </w:rPr>
              <w:t>6</w:t>
            </w:r>
          </w:p>
        </w:tc>
      </w:tr>
      <w:tr w:rsidR="00B51263" w:rsidRPr="00B51263" w14:paraId="4B07F3CE" w14:textId="77777777" w:rsidTr="002C2BDE">
        <w:tc>
          <w:tcPr>
            <w:tcW w:w="562" w:type="dxa"/>
            <w:shd w:val="clear" w:color="auto" w:fill="auto"/>
          </w:tcPr>
          <w:p w14:paraId="2EA82499" w14:textId="77777777" w:rsidR="00B51263" w:rsidRPr="00B51263" w:rsidRDefault="00B51263" w:rsidP="00A84BFF">
            <w:pPr>
              <w:numPr>
                <w:ilvl w:val="0"/>
                <w:numId w:val="6"/>
              </w:numPr>
              <w:spacing w:after="0" w:line="240" w:lineRule="auto"/>
              <w:contextualSpacing/>
              <w:jc w:val="both"/>
              <w:rPr>
                <w:rFonts w:ascii="Times New Roman" w:hAnsi="Times New Roman"/>
              </w:rPr>
            </w:pPr>
          </w:p>
        </w:tc>
        <w:tc>
          <w:tcPr>
            <w:tcW w:w="1276" w:type="dxa"/>
            <w:shd w:val="clear" w:color="auto" w:fill="auto"/>
          </w:tcPr>
          <w:p w14:paraId="0390D86E" w14:textId="77777777" w:rsidR="00B51263" w:rsidRPr="00B51263" w:rsidRDefault="00B51263" w:rsidP="00A84BFF">
            <w:pPr>
              <w:spacing w:after="0" w:line="240" w:lineRule="auto"/>
              <w:jc w:val="both"/>
              <w:rPr>
                <w:rFonts w:ascii="Times New Roman" w:hAnsi="Times New Roman"/>
              </w:rPr>
            </w:pPr>
            <w:r w:rsidRPr="00B51263">
              <w:rPr>
                <w:rFonts w:ascii="Times New Roman" w:hAnsi="Times New Roman"/>
              </w:rPr>
              <w:t>ТП19</w:t>
            </w:r>
          </w:p>
        </w:tc>
        <w:tc>
          <w:tcPr>
            <w:tcW w:w="2552" w:type="dxa"/>
            <w:shd w:val="clear" w:color="auto" w:fill="auto"/>
          </w:tcPr>
          <w:p w14:paraId="66CB9514" w14:textId="77777777" w:rsidR="00B51263" w:rsidRPr="00B51263" w:rsidRDefault="00B51263" w:rsidP="00A84BFF">
            <w:pPr>
              <w:spacing w:after="0" w:line="240" w:lineRule="auto"/>
              <w:jc w:val="both"/>
              <w:rPr>
                <w:rFonts w:ascii="Times New Roman" w:hAnsi="Times New Roman"/>
              </w:rPr>
            </w:pPr>
            <w:r w:rsidRPr="00B51263">
              <w:rPr>
                <w:rFonts w:ascii="Times New Roman" w:hAnsi="Times New Roman"/>
              </w:rPr>
              <w:t>91±2,69</w:t>
            </w:r>
          </w:p>
        </w:tc>
        <w:tc>
          <w:tcPr>
            <w:tcW w:w="1701" w:type="dxa"/>
            <w:shd w:val="clear" w:color="auto" w:fill="auto"/>
          </w:tcPr>
          <w:p w14:paraId="2B23050C" w14:textId="77777777" w:rsidR="00B51263" w:rsidRPr="00B51263" w:rsidRDefault="00B51263" w:rsidP="00A84BFF">
            <w:pPr>
              <w:spacing w:after="0" w:line="240" w:lineRule="auto"/>
              <w:jc w:val="both"/>
              <w:rPr>
                <w:rFonts w:ascii="Times New Roman" w:hAnsi="Times New Roman"/>
              </w:rPr>
            </w:pPr>
            <w:r w:rsidRPr="00B51263">
              <w:rPr>
                <w:rFonts w:ascii="Times New Roman" w:hAnsi="Times New Roman"/>
                <w:lang w:val="kk-KZ"/>
              </w:rPr>
              <w:t>3</w:t>
            </w:r>
            <w:r w:rsidRPr="00B51263">
              <w:rPr>
                <w:rFonts w:ascii="Times New Roman" w:hAnsi="Times New Roman"/>
              </w:rPr>
              <w:t>,98±0,29</w:t>
            </w:r>
          </w:p>
        </w:tc>
        <w:tc>
          <w:tcPr>
            <w:tcW w:w="1701" w:type="dxa"/>
            <w:shd w:val="clear" w:color="auto" w:fill="auto"/>
          </w:tcPr>
          <w:p w14:paraId="79855C98" w14:textId="77777777" w:rsidR="00B51263" w:rsidRPr="00B51263" w:rsidRDefault="00B51263" w:rsidP="00A84BFF">
            <w:pPr>
              <w:spacing w:after="0" w:line="240" w:lineRule="auto"/>
              <w:jc w:val="both"/>
              <w:rPr>
                <w:rFonts w:ascii="Times New Roman" w:hAnsi="Times New Roman"/>
              </w:rPr>
            </w:pPr>
            <w:r w:rsidRPr="00B51263">
              <w:rPr>
                <w:rFonts w:ascii="Times New Roman" w:hAnsi="Times New Roman"/>
              </w:rPr>
              <w:t>35</w:t>
            </w:r>
          </w:p>
        </w:tc>
        <w:tc>
          <w:tcPr>
            <w:tcW w:w="1559" w:type="dxa"/>
            <w:shd w:val="clear" w:color="auto" w:fill="auto"/>
          </w:tcPr>
          <w:p w14:paraId="0C3E3F1D" w14:textId="77777777" w:rsidR="00B51263" w:rsidRPr="00B51263" w:rsidRDefault="00B51263" w:rsidP="00A84BFF">
            <w:pPr>
              <w:spacing w:after="0" w:line="240" w:lineRule="auto"/>
              <w:rPr>
                <w:rFonts w:ascii="Times New Roman" w:hAnsi="Times New Roman"/>
                <w:lang w:val="kk-KZ"/>
              </w:rPr>
            </w:pPr>
            <w:r w:rsidRPr="00B51263">
              <w:rPr>
                <w:rFonts w:ascii="Times New Roman" w:hAnsi="Times New Roman"/>
              </w:rPr>
              <w:t>70</w:t>
            </w:r>
          </w:p>
        </w:tc>
      </w:tr>
      <w:tr w:rsidR="00B51263" w:rsidRPr="00B51263" w14:paraId="230A5AC6" w14:textId="77777777" w:rsidTr="002C2BDE">
        <w:tc>
          <w:tcPr>
            <w:tcW w:w="562" w:type="dxa"/>
            <w:shd w:val="clear" w:color="auto" w:fill="auto"/>
          </w:tcPr>
          <w:p w14:paraId="0B210F7D" w14:textId="77777777" w:rsidR="00B51263" w:rsidRPr="00B51263" w:rsidRDefault="00B51263" w:rsidP="00A84BFF">
            <w:pPr>
              <w:numPr>
                <w:ilvl w:val="0"/>
                <w:numId w:val="6"/>
              </w:numPr>
              <w:spacing w:after="0" w:line="240" w:lineRule="auto"/>
              <w:contextualSpacing/>
              <w:jc w:val="both"/>
              <w:rPr>
                <w:rFonts w:ascii="Times New Roman" w:hAnsi="Times New Roman"/>
              </w:rPr>
            </w:pPr>
          </w:p>
        </w:tc>
        <w:tc>
          <w:tcPr>
            <w:tcW w:w="1276" w:type="dxa"/>
            <w:shd w:val="clear" w:color="auto" w:fill="auto"/>
          </w:tcPr>
          <w:p w14:paraId="0E5BE63C" w14:textId="77777777" w:rsidR="00B51263" w:rsidRPr="00B51263" w:rsidRDefault="00B51263" w:rsidP="00A84BFF">
            <w:pPr>
              <w:spacing w:after="0" w:line="240" w:lineRule="auto"/>
              <w:jc w:val="both"/>
              <w:rPr>
                <w:rFonts w:ascii="Times New Roman" w:hAnsi="Times New Roman"/>
                <w:highlight w:val="yellow"/>
                <w:lang w:val="kk-KZ"/>
              </w:rPr>
            </w:pPr>
            <w:r w:rsidRPr="00B51263">
              <w:rPr>
                <w:rFonts w:ascii="Times New Roman" w:hAnsi="Times New Roman"/>
              </w:rPr>
              <w:t>Т</w:t>
            </w:r>
            <w:r w:rsidRPr="00B51263">
              <w:rPr>
                <w:rFonts w:ascii="Times New Roman" w:hAnsi="Times New Roman"/>
                <w:lang w:val="kk-KZ"/>
              </w:rPr>
              <w:t>П20</w:t>
            </w:r>
          </w:p>
        </w:tc>
        <w:tc>
          <w:tcPr>
            <w:tcW w:w="2552" w:type="dxa"/>
            <w:shd w:val="clear" w:color="auto" w:fill="auto"/>
          </w:tcPr>
          <w:p w14:paraId="769C4BA2" w14:textId="77777777" w:rsidR="00B51263" w:rsidRPr="00B51263" w:rsidRDefault="00B51263" w:rsidP="00A84BFF">
            <w:pPr>
              <w:spacing w:after="0" w:line="240" w:lineRule="auto"/>
              <w:jc w:val="both"/>
              <w:rPr>
                <w:rFonts w:ascii="Times New Roman" w:hAnsi="Times New Roman"/>
              </w:rPr>
            </w:pPr>
            <w:r w:rsidRPr="00B51263">
              <w:rPr>
                <w:rFonts w:ascii="Times New Roman" w:hAnsi="Times New Roman"/>
              </w:rPr>
              <w:t>60±1,55</w:t>
            </w:r>
          </w:p>
        </w:tc>
        <w:tc>
          <w:tcPr>
            <w:tcW w:w="1701" w:type="dxa"/>
            <w:shd w:val="clear" w:color="auto" w:fill="auto"/>
          </w:tcPr>
          <w:p w14:paraId="650E7CC3" w14:textId="77777777" w:rsidR="00B51263" w:rsidRPr="00B51263" w:rsidRDefault="00B51263" w:rsidP="00A84BFF">
            <w:pPr>
              <w:spacing w:after="0" w:line="240" w:lineRule="auto"/>
              <w:jc w:val="both"/>
              <w:rPr>
                <w:rFonts w:ascii="Times New Roman" w:hAnsi="Times New Roman"/>
                <w:lang w:val="kk-KZ"/>
              </w:rPr>
            </w:pPr>
            <w:r w:rsidRPr="00B51263">
              <w:rPr>
                <w:rFonts w:ascii="Times New Roman" w:hAnsi="Times New Roman"/>
              </w:rPr>
              <w:t>1,54±0,84</w:t>
            </w:r>
          </w:p>
        </w:tc>
        <w:tc>
          <w:tcPr>
            <w:tcW w:w="1701" w:type="dxa"/>
            <w:shd w:val="clear" w:color="auto" w:fill="auto"/>
          </w:tcPr>
          <w:p w14:paraId="77D528DE" w14:textId="77777777" w:rsidR="00B51263" w:rsidRPr="00B51263" w:rsidRDefault="00B51263" w:rsidP="00A84BFF">
            <w:pPr>
              <w:spacing w:after="0" w:line="240" w:lineRule="auto"/>
              <w:jc w:val="both"/>
              <w:rPr>
                <w:rFonts w:ascii="Times New Roman" w:hAnsi="Times New Roman"/>
              </w:rPr>
            </w:pPr>
            <w:r w:rsidRPr="00B51263">
              <w:rPr>
                <w:rFonts w:ascii="Times New Roman" w:hAnsi="Times New Roman"/>
              </w:rPr>
              <w:t>44</w:t>
            </w:r>
          </w:p>
        </w:tc>
        <w:tc>
          <w:tcPr>
            <w:tcW w:w="1559" w:type="dxa"/>
            <w:shd w:val="clear" w:color="auto" w:fill="auto"/>
          </w:tcPr>
          <w:p w14:paraId="478DB94B" w14:textId="77777777" w:rsidR="00B51263" w:rsidRPr="00B51263" w:rsidRDefault="00B51263" w:rsidP="00A84BFF">
            <w:pPr>
              <w:spacing w:after="0" w:line="240" w:lineRule="auto"/>
              <w:rPr>
                <w:rFonts w:ascii="Times New Roman" w:hAnsi="Times New Roman"/>
                <w:lang w:val="kk-KZ"/>
              </w:rPr>
            </w:pPr>
            <w:r w:rsidRPr="00B51263">
              <w:rPr>
                <w:rFonts w:ascii="Times New Roman" w:hAnsi="Times New Roman"/>
              </w:rPr>
              <w:t>14</w:t>
            </w:r>
          </w:p>
        </w:tc>
      </w:tr>
      <w:tr w:rsidR="00B51263" w:rsidRPr="00B51263" w14:paraId="70439A23" w14:textId="77777777" w:rsidTr="002C2BDE">
        <w:tc>
          <w:tcPr>
            <w:tcW w:w="562" w:type="dxa"/>
            <w:shd w:val="clear" w:color="auto" w:fill="auto"/>
          </w:tcPr>
          <w:p w14:paraId="5F492051" w14:textId="77777777" w:rsidR="00B51263" w:rsidRPr="00B51263" w:rsidRDefault="00B51263" w:rsidP="00A84BFF">
            <w:pPr>
              <w:numPr>
                <w:ilvl w:val="0"/>
                <w:numId w:val="6"/>
              </w:numPr>
              <w:spacing w:after="0" w:line="240" w:lineRule="auto"/>
              <w:contextualSpacing/>
              <w:jc w:val="both"/>
              <w:rPr>
                <w:rFonts w:ascii="Times New Roman" w:hAnsi="Times New Roman"/>
              </w:rPr>
            </w:pPr>
          </w:p>
        </w:tc>
        <w:tc>
          <w:tcPr>
            <w:tcW w:w="1276" w:type="dxa"/>
            <w:shd w:val="clear" w:color="auto" w:fill="auto"/>
          </w:tcPr>
          <w:p w14:paraId="13699AB8" w14:textId="77777777" w:rsidR="00B51263" w:rsidRPr="00B51263" w:rsidRDefault="00B51263" w:rsidP="00A84BFF">
            <w:pPr>
              <w:spacing w:after="0" w:line="240" w:lineRule="auto"/>
              <w:jc w:val="both"/>
              <w:rPr>
                <w:rFonts w:ascii="Times New Roman" w:hAnsi="Times New Roman"/>
              </w:rPr>
            </w:pPr>
            <w:r w:rsidRPr="00B51263">
              <w:rPr>
                <w:rFonts w:ascii="Times New Roman" w:hAnsi="Times New Roman"/>
              </w:rPr>
              <w:t>ТП21</w:t>
            </w:r>
          </w:p>
        </w:tc>
        <w:tc>
          <w:tcPr>
            <w:tcW w:w="2552" w:type="dxa"/>
            <w:shd w:val="clear" w:color="auto" w:fill="auto"/>
          </w:tcPr>
          <w:p w14:paraId="55614FC5" w14:textId="77777777" w:rsidR="00B51263" w:rsidRPr="00B51263" w:rsidRDefault="00B51263" w:rsidP="00A84BFF">
            <w:pPr>
              <w:spacing w:after="0" w:line="240" w:lineRule="auto"/>
              <w:jc w:val="both"/>
              <w:rPr>
                <w:rFonts w:ascii="Times New Roman" w:hAnsi="Times New Roman"/>
              </w:rPr>
            </w:pPr>
            <w:r w:rsidRPr="00B51263">
              <w:rPr>
                <w:rFonts w:ascii="Times New Roman" w:hAnsi="Times New Roman"/>
              </w:rPr>
              <w:t>2</w:t>
            </w:r>
            <w:r w:rsidRPr="00B51263">
              <w:rPr>
                <w:rFonts w:ascii="Times New Roman" w:hAnsi="Times New Roman"/>
                <w:lang w:val="kk-KZ"/>
              </w:rPr>
              <w:t>8</w:t>
            </w:r>
            <w:r w:rsidRPr="00B51263">
              <w:rPr>
                <w:rFonts w:ascii="Times New Roman" w:hAnsi="Times New Roman"/>
              </w:rPr>
              <w:t>±4,51</w:t>
            </w:r>
          </w:p>
        </w:tc>
        <w:tc>
          <w:tcPr>
            <w:tcW w:w="1701" w:type="dxa"/>
            <w:shd w:val="clear" w:color="auto" w:fill="auto"/>
          </w:tcPr>
          <w:p w14:paraId="113E2AFC" w14:textId="77777777" w:rsidR="00B51263" w:rsidRPr="00B51263" w:rsidRDefault="00B51263" w:rsidP="00A84BFF">
            <w:pPr>
              <w:spacing w:after="0" w:line="240" w:lineRule="auto"/>
              <w:jc w:val="both"/>
              <w:rPr>
                <w:rFonts w:ascii="Times New Roman" w:hAnsi="Times New Roman"/>
              </w:rPr>
            </w:pPr>
            <w:r w:rsidRPr="00B51263">
              <w:rPr>
                <w:rFonts w:ascii="Times New Roman" w:hAnsi="Times New Roman"/>
              </w:rPr>
              <w:t>4,23±0,71</w:t>
            </w:r>
          </w:p>
        </w:tc>
        <w:tc>
          <w:tcPr>
            <w:tcW w:w="1701" w:type="dxa"/>
            <w:shd w:val="clear" w:color="auto" w:fill="auto"/>
          </w:tcPr>
          <w:p w14:paraId="1903C709" w14:textId="77777777" w:rsidR="00B51263" w:rsidRPr="00B51263" w:rsidRDefault="00B51263" w:rsidP="00A84BFF">
            <w:pPr>
              <w:spacing w:after="0" w:line="240" w:lineRule="auto"/>
              <w:jc w:val="both"/>
              <w:rPr>
                <w:rFonts w:ascii="Times New Roman" w:hAnsi="Times New Roman"/>
              </w:rPr>
            </w:pPr>
            <w:r w:rsidRPr="00B51263">
              <w:rPr>
                <w:rFonts w:ascii="Times New Roman" w:hAnsi="Times New Roman"/>
              </w:rPr>
              <w:t>17</w:t>
            </w:r>
          </w:p>
        </w:tc>
        <w:tc>
          <w:tcPr>
            <w:tcW w:w="1559" w:type="dxa"/>
            <w:shd w:val="clear" w:color="auto" w:fill="auto"/>
          </w:tcPr>
          <w:p w14:paraId="40F774AB" w14:textId="77777777" w:rsidR="00B51263" w:rsidRPr="00B51263" w:rsidRDefault="00B51263" w:rsidP="00A84BFF">
            <w:pPr>
              <w:spacing w:after="0" w:line="240" w:lineRule="auto"/>
              <w:jc w:val="both"/>
              <w:rPr>
                <w:rFonts w:ascii="Times New Roman" w:hAnsi="Times New Roman"/>
                <w:lang w:val="kk-KZ"/>
              </w:rPr>
            </w:pPr>
            <w:r w:rsidRPr="00B51263">
              <w:rPr>
                <w:rFonts w:ascii="Times New Roman" w:hAnsi="Times New Roman"/>
                <w:lang w:val="kk-KZ"/>
              </w:rPr>
              <w:t>анықталмады</w:t>
            </w:r>
          </w:p>
        </w:tc>
      </w:tr>
      <w:tr w:rsidR="00B51263" w:rsidRPr="00B51263" w14:paraId="05AF8791" w14:textId="77777777" w:rsidTr="002C2BDE">
        <w:tc>
          <w:tcPr>
            <w:tcW w:w="562" w:type="dxa"/>
            <w:shd w:val="clear" w:color="auto" w:fill="auto"/>
          </w:tcPr>
          <w:p w14:paraId="6C7D1EA2" w14:textId="77777777" w:rsidR="00B51263" w:rsidRPr="00B51263" w:rsidRDefault="00B51263" w:rsidP="00A84BFF">
            <w:pPr>
              <w:numPr>
                <w:ilvl w:val="0"/>
                <w:numId w:val="6"/>
              </w:numPr>
              <w:spacing w:after="0" w:line="240" w:lineRule="auto"/>
              <w:contextualSpacing/>
              <w:jc w:val="both"/>
              <w:rPr>
                <w:rFonts w:ascii="Times New Roman" w:hAnsi="Times New Roman"/>
              </w:rPr>
            </w:pPr>
          </w:p>
        </w:tc>
        <w:tc>
          <w:tcPr>
            <w:tcW w:w="1276" w:type="dxa"/>
            <w:shd w:val="clear" w:color="auto" w:fill="auto"/>
          </w:tcPr>
          <w:p w14:paraId="170D18AD" w14:textId="77777777" w:rsidR="00B51263" w:rsidRPr="00B51263" w:rsidRDefault="00B51263" w:rsidP="00A84BFF">
            <w:pPr>
              <w:spacing w:after="0" w:line="240" w:lineRule="auto"/>
              <w:jc w:val="both"/>
              <w:rPr>
                <w:rFonts w:ascii="Times New Roman" w:hAnsi="Times New Roman"/>
              </w:rPr>
            </w:pPr>
            <w:r w:rsidRPr="00B51263">
              <w:rPr>
                <w:rFonts w:ascii="Times New Roman" w:hAnsi="Times New Roman"/>
              </w:rPr>
              <w:t>ТП22</w:t>
            </w:r>
          </w:p>
        </w:tc>
        <w:tc>
          <w:tcPr>
            <w:tcW w:w="2552" w:type="dxa"/>
            <w:shd w:val="clear" w:color="auto" w:fill="auto"/>
          </w:tcPr>
          <w:p w14:paraId="6C786702" w14:textId="77777777" w:rsidR="00B51263" w:rsidRPr="00B51263" w:rsidRDefault="00B51263" w:rsidP="00A84BFF">
            <w:pPr>
              <w:spacing w:after="0" w:line="240" w:lineRule="auto"/>
              <w:jc w:val="both"/>
              <w:rPr>
                <w:rFonts w:ascii="Times New Roman" w:hAnsi="Times New Roman"/>
              </w:rPr>
            </w:pPr>
            <w:r w:rsidRPr="00B51263">
              <w:rPr>
                <w:rFonts w:ascii="Times New Roman" w:hAnsi="Times New Roman"/>
              </w:rPr>
              <w:t>70±0,89</w:t>
            </w:r>
          </w:p>
        </w:tc>
        <w:tc>
          <w:tcPr>
            <w:tcW w:w="1701" w:type="dxa"/>
            <w:shd w:val="clear" w:color="auto" w:fill="auto"/>
          </w:tcPr>
          <w:p w14:paraId="6214A079" w14:textId="77777777" w:rsidR="00B51263" w:rsidRPr="00B51263" w:rsidRDefault="00B51263" w:rsidP="00A84BFF">
            <w:pPr>
              <w:spacing w:after="0" w:line="240" w:lineRule="auto"/>
              <w:jc w:val="both"/>
              <w:rPr>
                <w:rFonts w:ascii="Times New Roman" w:hAnsi="Times New Roman"/>
              </w:rPr>
            </w:pPr>
            <w:r w:rsidRPr="00B51263">
              <w:rPr>
                <w:rFonts w:ascii="Times New Roman" w:hAnsi="Times New Roman"/>
              </w:rPr>
              <w:t>5,18±0,82</w:t>
            </w:r>
          </w:p>
        </w:tc>
        <w:tc>
          <w:tcPr>
            <w:tcW w:w="1701" w:type="dxa"/>
            <w:shd w:val="clear" w:color="auto" w:fill="auto"/>
          </w:tcPr>
          <w:p w14:paraId="4C5D3FC3" w14:textId="77777777" w:rsidR="00B51263" w:rsidRPr="00B51263" w:rsidRDefault="00B51263" w:rsidP="00A84BFF">
            <w:pPr>
              <w:spacing w:after="0" w:line="240" w:lineRule="auto"/>
              <w:jc w:val="both"/>
              <w:rPr>
                <w:rFonts w:ascii="Times New Roman" w:hAnsi="Times New Roman"/>
              </w:rPr>
            </w:pPr>
            <w:r w:rsidRPr="00B51263">
              <w:rPr>
                <w:rFonts w:ascii="Times New Roman" w:hAnsi="Times New Roman"/>
              </w:rPr>
              <w:t>23</w:t>
            </w:r>
          </w:p>
        </w:tc>
        <w:tc>
          <w:tcPr>
            <w:tcW w:w="1559" w:type="dxa"/>
            <w:shd w:val="clear" w:color="auto" w:fill="auto"/>
          </w:tcPr>
          <w:p w14:paraId="3063F4B5" w14:textId="77777777" w:rsidR="00B51263" w:rsidRPr="00B51263" w:rsidRDefault="00B51263" w:rsidP="00A84BFF">
            <w:pPr>
              <w:spacing w:after="0" w:line="240" w:lineRule="auto"/>
              <w:jc w:val="both"/>
              <w:rPr>
                <w:rFonts w:ascii="Times New Roman" w:hAnsi="Times New Roman"/>
                <w:lang w:val="kk-KZ"/>
              </w:rPr>
            </w:pPr>
            <w:r w:rsidRPr="00B51263">
              <w:rPr>
                <w:rFonts w:ascii="Times New Roman" w:hAnsi="Times New Roman"/>
              </w:rPr>
              <w:t>60</w:t>
            </w:r>
          </w:p>
        </w:tc>
      </w:tr>
      <w:tr w:rsidR="00B51263" w:rsidRPr="00B51263" w14:paraId="72F96B7B" w14:textId="77777777" w:rsidTr="002C2BDE">
        <w:tc>
          <w:tcPr>
            <w:tcW w:w="562" w:type="dxa"/>
            <w:shd w:val="clear" w:color="auto" w:fill="auto"/>
          </w:tcPr>
          <w:p w14:paraId="39F087EA" w14:textId="77777777" w:rsidR="00B51263" w:rsidRPr="00B51263" w:rsidRDefault="00B51263" w:rsidP="00A84BFF">
            <w:pPr>
              <w:numPr>
                <w:ilvl w:val="0"/>
                <w:numId w:val="6"/>
              </w:numPr>
              <w:spacing w:after="0" w:line="240" w:lineRule="auto"/>
              <w:contextualSpacing/>
              <w:jc w:val="both"/>
              <w:rPr>
                <w:rFonts w:ascii="Times New Roman" w:hAnsi="Times New Roman"/>
              </w:rPr>
            </w:pPr>
          </w:p>
        </w:tc>
        <w:tc>
          <w:tcPr>
            <w:tcW w:w="1276" w:type="dxa"/>
            <w:shd w:val="clear" w:color="auto" w:fill="auto"/>
          </w:tcPr>
          <w:p w14:paraId="5B9AE55C" w14:textId="77777777" w:rsidR="00B51263" w:rsidRPr="00B51263" w:rsidRDefault="00B51263" w:rsidP="00A84BFF">
            <w:pPr>
              <w:spacing w:after="0" w:line="240" w:lineRule="auto"/>
              <w:jc w:val="both"/>
              <w:rPr>
                <w:rFonts w:ascii="Times New Roman" w:hAnsi="Times New Roman"/>
              </w:rPr>
            </w:pPr>
            <w:r w:rsidRPr="00B51263">
              <w:rPr>
                <w:rFonts w:ascii="Times New Roman" w:hAnsi="Times New Roman"/>
              </w:rPr>
              <w:t>ТП23</w:t>
            </w:r>
          </w:p>
        </w:tc>
        <w:tc>
          <w:tcPr>
            <w:tcW w:w="2552" w:type="dxa"/>
            <w:shd w:val="clear" w:color="auto" w:fill="auto"/>
          </w:tcPr>
          <w:p w14:paraId="605DF3F4" w14:textId="77777777" w:rsidR="00B51263" w:rsidRPr="00B51263" w:rsidRDefault="00B51263" w:rsidP="00A84BFF">
            <w:pPr>
              <w:spacing w:after="0" w:line="240" w:lineRule="auto"/>
              <w:jc w:val="both"/>
              <w:rPr>
                <w:rFonts w:ascii="Times New Roman" w:hAnsi="Times New Roman"/>
              </w:rPr>
            </w:pPr>
            <w:r w:rsidRPr="00B51263">
              <w:rPr>
                <w:rFonts w:ascii="Times New Roman" w:hAnsi="Times New Roman"/>
              </w:rPr>
              <w:t>120±2,46</w:t>
            </w:r>
          </w:p>
        </w:tc>
        <w:tc>
          <w:tcPr>
            <w:tcW w:w="1701" w:type="dxa"/>
            <w:shd w:val="clear" w:color="auto" w:fill="auto"/>
          </w:tcPr>
          <w:p w14:paraId="0F64C94F" w14:textId="77777777" w:rsidR="00B51263" w:rsidRPr="00B51263" w:rsidRDefault="00B51263" w:rsidP="00A84BFF">
            <w:pPr>
              <w:spacing w:after="0" w:line="240" w:lineRule="auto"/>
              <w:jc w:val="both"/>
              <w:rPr>
                <w:rFonts w:ascii="Times New Roman" w:hAnsi="Times New Roman"/>
              </w:rPr>
            </w:pPr>
            <w:r w:rsidRPr="00B51263">
              <w:rPr>
                <w:rFonts w:ascii="Times New Roman" w:hAnsi="Times New Roman"/>
              </w:rPr>
              <w:t>3,41±0,48</w:t>
            </w:r>
          </w:p>
        </w:tc>
        <w:tc>
          <w:tcPr>
            <w:tcW w:w="1701" w:type="dxa"/>
            <w:shd w:val="clear" w:color="auto" w:fill="auto"/>
          </w:tcPr>
          <w:p w14:paraId="288BA43B" w14:textId="77777777" w:rsidR="00B51263" w:rsidRPr="00B51263" w:rsidRDefault="00B51263" w:rsidP="00A84BFF">
            <w:pPr>
              <w:spacing w:after="0" w:line="240" w:lineRule="auto"/>
              <w:jc w:val="both"/>
              <w:rPr>
                <w:rFonts w:ascii="Times New Roman" w:hAnsi="Times New Roman"/>
              </w:rPr>
            </w:pPr>
            <w:r w:rsidRPr="00B51263">
              <w:rPr>
                <w:rFonts w:ascii="Times New Roman" w:hAnsi="Times New Roman"/>
              </w:rPr>
              <w:t>56</w:t>
            </w:r>
          </w:p>
        </w:tc>
        <w:tc>
          <w:tcPr>
            <w:tcW w:w="1559" w:type="dxa"/>
            <w:shd w:val="clear" w:color="auto" w:fill="auto"/>
          </w:tcPr>
          <w:p w14:paraId="10283EAF" w14:textId="77777777" w:rsidR="00B51263" w:rsidRPr="00B51263" w:rsidRDefault="00B51263" w:rsidP="00A84BFF">
            <w:pPr>
              <w:spacing w:after="0" w:line="240" w:lineRule="auto"/>
              <w:jc w:val="both"/>
              <w:rPr>
                <w:rFonts w:ascii="Times New Roman" w:hAnsi="Times New Roman"/>
              </w:rPr>
            </w:pPr>
            <w:r w:rsidRPr="00B51263">
              <w:rPr>
                <w:rFonts w:ascii="Times New Roman" w:hAnsi="Times New Roman"/>
              </w:rPr>
              <w:t>110</w:t>
            </w:r>
          </w:p>
        </w:tc>
      </w:tr>
      <w:tr w:rsidR="00B51263" w:rsidRPr="00B51263" w14:paraId="099EAA39" w14:textId="77777777" w:rsidTr="002C2BDE">
        <w:tc>
          <w:tcPr>
            <w:tcW w:w="562" w:type="dxa"/>
            <w:shd w:val="clear" w:color="auto" w:fill="auto"/>
          </w:tcPr>
          <w:p w14:paraId="659D3874" w14:textId="77777777" w:rsidR="00B51263" w:rsidRPr="00B51263" w:rsidRDefault="00B51263" w:rsidP="00A84BFF">
            <w:pPr>
              <w:numPr>
                <w:ilvl w:val="0"/>
                <w:numId w:val="6"/>
              </w:numPr>
              <w:spacing w:after="0" w:line="240" w:lineRule="auto"/>
              <w:contextualSpacing/>
              <w:jc w:val="both"/>
              <w:rPr>
                <w:rFonts w:ascii="Times New Roman" w:hAnsi="Times New Roman"/>
              </w:rPr>
            </w:pPr>
          </w:p>
        </w:tc>
        <w:tc>
          <w:tcPr>
            <w:tcW w:w="1276" w:type="dxa"/>
            <w:shd w:val="clear" w:color="auto" w:fill="auto"/>
          </w:tcPr>
          <w:p w14:paraId="5B8BB433" w14:textId="77777777" w:rsidR="00B51263" w:rsidRPr="00B51263" w:rsidRDefault="00B51263" w:rsidP="00A84BFF">
            <w:pPr>
              <w:spacing w:after="0" w:line="240" w:lineRule="auto"/>
              <w:jc w:val="both"/>
              <w:rPr>
                <w:rFonts w:ascii="Times New Roman" w:hAnsi="Times New Roman"/>
                <w:b/>
              </w:rPr>
            </w:pPr>
            <w:r w:rsidRPr="00B51263">
              <w:rPr>
                <w:rFonts w:ascii="Times New Roman" w:hAnsi="Times New Roman"/>
                <w:b/>
              </w:rPr>
              <w:t>ТП24</w:t>
            </w:r>
          </w:p>
        </w:tc>
        <w:tc>
          <w:tcPr>
            <w:tcW w:w="2552" w:type="dxa"/>
            <w:shd w:val="clear" w:color="auto" w:fill="auto"/>
          </w:tcPr>
          <w:p w14:paraId="198CDE3F" w14:textId="77777777" w:rsidR="00B51263" w:rsidRPr="00B51263" w:rsidRDefault="00B51263" w:rsidP="00A84BFF">
            <w:pPr>
              <w:spacing w:after="0" w:line="240" w:lineRule="auto"/>
              <w:jc w:val="both"/>
              <w:rPr>
                <w:rFonts w:ascii="Times New Roman" w:hAnsi="Times New Roman"/>
              </w:rPr>
            </w:pPr>
            <w:r w:rsidRPr="00B51263">
              <w:rPr>
                <w:rFonts w:ascii="Times New Roman" w:hAnsi="Times New Roman"/>
                <w:b/>
              </w:rPr>
              <w:t>380</w:t>
            </w:r>
            <w:r w:rsidRPr="00B51263">
              <w:rPr>
                <w:rFonts w:ascii="Times New Roman" w:hAnsi="Times New Roman"/>
              </w:rPr>
              <w:t>±1,06</w:t>
            </w:r>
          </w:p>
        </w:tc>
        <w:tc>
          <w:tcPr>
            <w:tcW w:w="1701" w:type="dxa"/>
            <w:shd w:val="clear" w:color="auto" w:fill="auto"/>
          </w:tcPr>
          <w:p w14:paraId="4C36E8EF" w14:textId="77777777" w:rsidR="00B51263" w:rsidRPr="00B51263" w:rsidRDefault="00B51263" w:rsidP="00A84BFF">
            <w:pPr>
              <w:spacing w:after="0" w:line="240" w:lineRule="auto"/>
              <w:jc w:val="both"/>
              <w:rPr>
                <w:rFonts w:ascii="Times New Roman" w:hAnsi="Times New Roman"/>
              </w:rPr>
            </w:pPr>
            <w:r w:rsidRPr="00B51263">
              <w:rPr>
                <w:rFonts w:ascii="Times New Roman" w:hAnsi="Times New Roman"/>
              </w:rPr>
              <w:t>1,43±0,27</w:t>
            </w:r>
          </w:p>
        </w:tc>
        <w:tc>
          <w:tcPr>
            <w:tcW w:w="1701" w:type="dxa"/>
            <w:shd w:val="clear" w:color="auto" w:fill="auto"/>
          </w:tcPr>
          <w:p w14:paraId="7192EEB0" w14:textId="77777777" w:rsidR="00B51263" w:rsidRPr="00B51263" w:rsidRDefault="00B51263" w:rsidP="00A84BFF">
            <w:pPr>
              <w:spacing w:after="0" w:line="240" w:lineRule="auto"/>
              <w:jc w:val="both"/>
              <w:rPr>
                <w:rFonts w:ascii="Times New Roman" w:hAnsi="Times New Roman"/>
                <w:b/>
              </w:rPr>
            </w:pPr>
            <w:r w:rsidRPr="00B51263">
              <w:rPr>
                <w:rFonts w:ascii="Times New Roman" w:hAnsi="Times New Roman"/>
                <w:b/>
              </w:rPr>
              <w:t>72</w:t>
            </w:r>
          </w:p>
        </w:tc>
        <w:tc>
          <w:tcPr>
            <w:tcW w:w="1559" w:type="dxa"/>
            <w:shd w:val="clear" w:color="auto" w:fill="auto"/>
          </w:tcPr>
          <w:p w14:paraId="2CDBDC49" w14:textId="77777777" w:rsidR="00B51263" w:rsidRPr="00B51263" w:rsidRDefault="00B51263" w:rsidP="00A84BFF">
            <w:pPr>
              <w:spacing w:after="0" w:line="240" w:lineRule="auto"/>
              <w:jc w:val="both"/>
              <w:rPr>
                <w:rFonts w:ascii="Times New Roman" w:hAnsi="Times New Roman"/>
                <w:b/>
              </w:rPr>
            </w:pPr>
            <w:r w:rsidRPr="00B51263">
              <w:rPr>
                <w:rFonts w:ascii="Times New Roman" w:hAnsi="Times New Roman"/>
                <w:b/>
              </w:rPr>
              <w:t>150</w:t>
            </w:r>
          </w:p>
        </w:tc>
      </w:tr>
      <w:tr w:rsidR="00B51263" w:rsidRPr="00B51263" w14:paraId="0850196A" w14:textId="77777777" w:rsidTr="002C2BDE">
        <w:tc>
          <w:tcPr>
            <w:tcW w:w="562" w:type="dxa"/>
            <w:shd w:val="clear" w:color="auto" w:fill="auto"/>
          </w:tcPr>
          <w:p w14:paraId="26F50E0C" w14:textId="77777777" w:rsidR="00B51263" w:rsidRPr="00B51263" w:rsidRDefault="00B51263" w:rsidP="00A84BFF">
            <w:pPr>
              <w:numPr>
                <w:ilvl w:val="0"/>
                <w:numId w:val="6"/>
              </w:numPr>
              <w:spacing w:after="0" w:line="240" w:lineRule="auto"/>
              <w:contextualSpacing/>
              <w:jc w:val="both"/>
              <w:rPr>
                <w:rFonts w:ascii="Times New Roman" w:hAnsi="Times New Roman"/>
              </w:rPr>
            </w:pPr>
          </w:p>
        </w:tc>
        <w:tc>
          <w:tcPr>
            <w:tcW w:w="1276" w:type="dxa"/>
            <w:shd w:val="clear" w:color="auto" w:fill="auto"/>
          </w:tcPr>
          <w:p w14:paraId="2228A4D3" w14:textId="77777777" w:rsidR="00B51263" w:rsidRPr="00B51263" w:rsidRDefault="00B51263" w:rsidP="00A84BFF">
            <w:pPr>
              <w:spacing w:after="0" w:line="240" w:lineRule="auto"/>
              <w:jc w:val="both"/>
              <w:rPr>
                <w:rFonts w:ascii="Times New Roman" w:hAnsi="Times New Roman"/>
              </w:rPr>
            </w:pPr>
            <w:r w:rsidRPr="00B51263">
              <w:rPr>
                <w:rFonts w:ascii="Times New Roman" w:hAnsi="Times New Roman"/>
              </w:rPr>
              <w:t xml:space="preserve">ТП25 </w:t>
            </w:r>
          </w:p>
        </w:tc>
        <w:tc>
          <w:tcPr>
            <w:tcW w:w="2552" w:type="dxa"/>
            <w:shd w:val="clear" w:color="auto" w:fill="auto"/>
          </w:tcPr>
          <w:p w14:paraId="0C47EA8D" w14:textId="77777777" w:rsidR="00B51263" w:rsidRPr="00B51263" w:rsidRDefault="00B51263" w:rsidP="00A84BFF">
            <w:pPr>
              <w:spacing w:after="0" w:line="240" w:lineRule="auto"/>
              <w:jc w:val="both"/>
              <w:rPr>
                <w:rFonts w:ascii="Times New Roman" w:hAnsi="Times New Roman"/>
              </w:rPr>
            </w:pPr>
            <w:r w:rsidRPr="00B51263">
              <w:rPr>
                <w:rFonts w:ascii="Times New Roman" w:hAnsi="Times New Roman"/>
              </w:rPr>
              <w:t>140±0,84</w:t>
            </w:r>
          </w:p>
        </w:tc>
        <w:tc>
          <w:tcPr>
            <w:tcW w:w="1701" w:type="dxa"/>
            <w:shd w:val="clear" w:color="auto" w:fill="auto"/>
          </w:tcPr>
          <w:p w14:paraId="3DFDEA08" w14:textId="77777777" w:rsidR="00B51263" w:rsidRPr="00B51263" w:rsidRDefault="00B51263" w:rsidP="00A84BFF">
            <w:pPr>
              <w:spacing w:after="0" w:line="240" w:lineRule="auto"/>
              <w:jc w:val="both"/>
              <w:rPr>
                <w:rFonts w:ascii="Times New Roman" w:hAnsi="Times New Roman"/>
              </w:rPr>
            </w:pPr>
            <w:r w:rsidRPr="00B51263">
              <w:rPr>
                <w:rFonts w:ascii="Times New Roman" w:hAnsi="Times New Roman"/>
              </w:rPr>
              <w:t>2,34±0,38</w:t>
            </w:r>
          </w:p>
        </w:tc>
        <w:tc>
          <w:tcPr>
            <w:tcW w:w="1701" w:type="dxa"/>
            <w:shd w:val="clear" w:color="auto" w:fill="auto"/>
          </w:tcPr>
          <w:p w14:paraId="51080155" w14:textId="77777777" w:rsidR="00B51263" w:rsidRPr="00B51263" w:rsidRDefault="00B51263" w:rsidP="00A84BFF">
            <w:pPr>
              <w:spacing w:after="0" w:line="240" w:lineRule="auto"/>
              <w:jc w:val="both"/>
              <w:rPr>
                <w:rFonts w:ascii="Times New Roman" w:hAnsi="Times New Roman"/>
              </w:rPr>
            </w:pPr>
            <w:r w:rsidRPr="00B51263">
              <w:rPr>
                <w:rFonts w:ascii="Times New Roman" w:hAnsi="Times New Roman"/>
              </w:rPr>
              <w:t>30</w:t>
            </w:r>
          </w:p>
        </w:tc>
        <w:tc>
          <w:tcPr>
            <w:tcW w:w="1559" w:type="dxa"/>
            <w:shd w:val="clear" w:color="auto" w:fill="auto"/>
          </w:tcPr>
          <w:p w14:paraId="3B27FE35" w14:textId="77777777" w:rsidR="00B51263" w:rsidRPr="00B51263" w:rsidRDefault="00B51263" w:rsidP="00A84BFF">
            <w:pPr>
              <w:spacing w:after="0" w:line="240" w:lineRule="auto"/>
              <w:jc w:val="both"/>
              <w:rPr>
                <w:rFonts w:ascii="Times New Roman" w:hAnsi="Times New Roman"/>
              </w:rPr>
            </w:pPr>
            <w:r w:rsidRPr="00B51263">
              <w:rPr>
                <w:rFonts w:ascii="Times New Roman" w:hAnsi="Times New Roman"/>
              </w:rPr>
              <w:t>170</w:t>
            </w:r>
          </w:p>
        </w:tc>
      </w:tr>
      <w:tr w:rsidR="00B51263" w:rsidRPr="00B51263" w14:paraId="6C04F358" w14:textId="77777777" w:rsidTr="002C2BDE">
        <w:tc>
          <w:tcPr>
            <w:tcW w:w="562" w:type="dxa"/>
            <w:shd w:val="clear" w:color="auto" w:fill="auto"/>
          </w:tcPr>
          <w:p w14:paraId="03EBA90A" w14:textId="77777777" w:rsidR="00B51263" w:rsidRPr="00B51263" w:rsidRDefault="00B51263" w:rsidP="00A84BFF">
            <w:pPr>
              <w:numPr>
                <w:ilvl w:val="0"/>
                <w:numId w:val="6"/>
              </w:numPr>
              <w:spacing w:after="0" w:line="240" w:lineRule="auto"/>
              <w:contextualSpacing/>
              <w:jc w:val="both"/>
              <w:rPr>
                <w:rFonts w:ascii="Times New Roman" w:hAnsi="Times New Roman"/>
              </w:rPr>
            </w:pPr>
          </w:p>
        </w:tc>
        <w:tc>
          <w:tcPr>
            <w:tcW w:w="1276" w:type="dxa"/>
            <w:shd w:val="clear" w:color="auto" w:fill="auto"/>
          </w:tcPr>
          <w:p w14:paraId="02C09A96" w14:textId="77777777" w:rsidR="00B51263" w:rsidRPr="00B51263" w:rsidRDefault="00B51263" w:rsidP="00A84BFF">
            <w:pPr>
              <w:spacing w:after="0" w:line="240" w:lineRule="auto"/>
              <w:jc w:val="both"/>
              <w:rPr>
                <w:rFonts w:ascii="Times New Roman" w:hAnsi="Times New Roman"/>
              </w:rPr>
            </w:pPr>
            <w:r w:rsidRPr="00B51263">
              <w:rPr>
                <w:rFonts w:ascii="Times New Roman" w:hAnsi="Times New Roman"/>
              </w:rPr>
              <w:t>Заря Алатау</w:t>
            </w:r>
          </w:p>
        </w:tc>
        <w:tc>
          <w:tcPr>
            <w:tcW w:w="2552" w:type="dxa"/>
            <w:shd w:val="clear" w:color="auto" w:fill="auto"/>
          </w:tcPr>
          <w:p w14:paraId="31F71794" w14:textId="77777777" w:rsidR="00B51263" w:rsidRPr="00B51263" w:rsidRDefault="00B51263" w:rsidP="00A84BFF">
            <w:pPr>
              <w:spacing w:after="0" w:line="240" w:lineRule="auto"/>
              <w:jc w:val="both"/>
              <w:rPr>
                <w:rFonts w:ascii="Times New Roman" w:hAnsi="Times New Roman"/>
              </w:rPr>
            </w:pPr>
            <w:r w:rsidRPr="00B51263">
              <w:rPr>
                <w:rFonts w:ascii="Times New Roman" w:hAnsi="Times New Roman"/>
              </w:rPr>
              <w:t>100±3,54</w:t>
            </w:r>
          </w:p>
        </w:tc>
        <w:tc>
          <w:tcPr>
            <w:tcW w:w="1701" w:type="dxa"/>
            <w:shd w:val="clear" w:color="auto" w:fill="auto"/>
          </w:tcPr>
          <w:p w14:paraId="6F504D40" w14:textId="77777777" w:rsidR="00B51263" w:rsidRPr="00B51263" w:rsidRDefault="00B51263" w:rsidP="00A84BFF">
            <w:pPr>
              <w:spacing w:after="0" w:line="240" w:lineRule="auto"/>
              <w:jc w:val="both"/>
              <w:rPr>
                <w:rFonts w:ascii="Times New Roman" w:hAnsi="Times New Roman"/>
              </w:rPr>
            </w:pPr>
            <w:r w:rsidRPr="00B51263">
              <w:rPr>
                <w:rFonts w:ascii="Times New Roman" w:hAnsi="Times New Roman"/>
              </w:rPr>
              <w:t>11,6±0,39</w:t>
            </w:r>
          </w:p>
        </w:tc>
        <w:tc>
          <w:tcPr>
            <w:tcW w:w="1701" w:type="dxa"/>
            <w:shd w:val="clear" w:color="auto" w:fill="auto"/>
          </w:tcPr>
          <w:p w14:paraId="76B081D7" w14:textId="77777777" w:rsidR="00B51263" w:rsidRPr="00B51263" w:rsidRDefault="00B51263" w:rsidP="00A84BFF">
            <w:pPr>
              <w:spacing w:after="0" w:line="240" w:lineRule="auto"/>
              <w:jc w:val="both"/>
              <w:rPr>
                <w:rFonts w:ascii="Times New Roman" w:hAnsi="Times New Roman"/>
              </w:rPr>
            </w:pPr>
            <w:r w:rsidRPr="00B51263">
              <w:rPr>
                <w:rFonts w:ascii="Times New Roman" w:hAnsi="Times New Roman"/>
                <w:lang w:val="en-US"/>
              </w:rPr>
              <w:t>28</w:t>
            </w:r>
          </w:p>
        </w:tc>
        <w:tc>
          <w:tcPr>
            <w:tcW w:w="1559" w:type="dxa"/>
            <w:shd w:val="clear" w:color="auto" w:fill="auto"/>
          </w:tcPr>
          <w:p w14:paraId="6C71FD07" w14:textId="77777777" w:rsidR="00B51263" w:rsidRPr="00B51263" w:rsidRDefault="00B51263" w:rsidP="00A84BFF">
            <w:pPr>
              <w:spacing w:after="0" w:line="240" w:lineRule="auto"/>
              <w:jc w:val="both"/>
              <w:rPr>
                <w:rFonts w:ascii="Times New Roman" w:hAnsi="Times New Roman"/>
              </w:rPr>
            </w:pPr>
            <w:r w:rsidRPr="00B51263">
              <w:rPr>
                <w:rFonts w:ascii="Times New Roman" w:hAnsi="Times New Roman"/>
              </w:rPr>
              <w:t>40</w:t>
            </w:r>
          </w:p>
        </w:tc>
      </w:tr>
      <w:tr w:rsidR="00B51263" w:rsidRPr="00B51263" w14:paraId="1633AC99" w14:textId="77777777" w:rsidTr="002C2BDE">
        <w:tc>
          <w:tcPr>
            <w:tcW w:w="562" w:type="dxa"/>
            <w:shd w:val="clear" w:color="auto" w:fill="auto"/>
          </w:tcPr>
          <w:p w14:paraId="14F87646" w14:textId="77777777" w:rsidR="00B51263" w:rsidRPr="00B51263" w:rsidRDefault="00B51263" w:rsidP="00A84BFF">
            <w:pPr>
              <w:numPr>
                <w:ilvl w:val="0"/>
                <w:numId w:val="6"/>
              </w:numPr>
              <w:spacing w:after="0" w:line="240" w:lineRule="auto"/>
              <w:contextualSpacing/>
              <w:jc w:val="both"/>
              <w:rPr>
                <w:rFonts w:ascii="Times New Roman" w:hAnsi="Times New Roman"/>
              </w:rPr>
            </w:pPr>
          </w:p>
        </w:tc>
        <w:tc>
          <w:tcPr>
            <w:tcW w:w="1276" w:type="dxa"/>
            <w:shd w:val="clear" w:color="auto" w:fill="auto"/>
          </w:tcPr>
          <w:p w14:paraId="1ADE2649" w14:textId="77777777" w:rsidR="00B51263" w:rsidRPr="00B51263" w:rsidRDefault="00B51263" w:rsidP="00A84BFF">
            <w:pPr>
              <w:spacing w:after="0" w:line="240" w:lineRule="auto"/>
              <w:jc w:val="both"/>
              <w:rPr>
                <w:rFonts w:ascii="Times New Roman" w:hAnsi="Times New Roman"/>
              </w:rPr>
            </w:pPr>
            <w:r w:rsidRPr="00B51263">
              <w:rPr>
                <w:rFonts w:ascii="Times New Roman" w:hAnsi="Times New Roman"/>
              </w:rPr>
              <w:t>Аскорбин</w:t>
            </w:r>
            <w:r w:rsidRPr="00B51263">
              <w:rPr>
                <w:rFonts w:ascii="Times New Roman" w:hAnsi="Times New Roman"/>
                <w:lang w:val="kk-KZ"/>
              </w:rPr>
              <w:t xml:space="preserve"> қышқылы</w:t>
            </w:r>
          </w:p>
        </w:tc>
        <w:tc>
          <w:tcPr>
            <w:tcW w:w="2552" w:type="dxa"/>
            <w:shd w:val="clear" w:color="auto" w:fill="auto"/>
          </w:tcPr>
          <w:p w14:paraId="576F839A" w14:textId="77777777" w:rsidR="00B51263" w:rsidRPr="00B51263" w:rsidRDefault="00B51263" w:rsidP="00A84BFF">
            <w:pPr>
              <w:spacing w:after="0" w:line="240" w:lineRule="auto"/>
              <w:jc w:val="both"/>
              <w:rPr>
                <w:rFonts w:ascii="Times New Roman" w:hAnsi="Times New Roman"/>
              </w:rPr>
            </w:pPr>
          </w:p>
        </w:tc>
        <w:tc>
          <w:tcPr>
            <w:tcW w:w="1701" w:type="dxa"/>
            <w:shd w:val="clear" w:color="auto" w:fill="auto"/>
          </w:tcPr>
          <w:p w14:paraId="6C1896EA" w14:textId="77777777" w:rsidR="00B51263" w:rsidRPr="00B51263" w:rsidRDefault="00B51263" w:rsidP="00A84BFF">
            <w:pPr>
              <w:spacing w:after="0" w:line="240" w:lineRule="auto"/>
              <w:jc w:val="both"/>
              <w:rPr>
                <w:rFonts w:ascii="Times New Roman" w:hAnsi="Times New Roman"/>
              </w:rPr>
            </w:pPr>
            <w:r w:rsidRPr="00B51263">
              <w:rPr>
                <w:rFonts w:ascii="Times New Roman" w:hAnsi="Times New Roman"/>
              </w:rPr>
              <w:t>0,18</w:t>
            </w:r>
          </w:p>
        </w:tc>
        <w:tc>
          <w:tcPr>
            <w:tcW w:w="1701" w:type="dxa"/>
            <w:shd w:val="clear" w:color="auto" w:fill="auto"/>
          </w:tcPr>
          <w:p w14:paraId="06628566" w14:textId="77777777" w:rsidR="00B51263" w:rsidRPr="00B51263" w:rsidRDefault="00B51263" w:rsidP="00A84BFF">
            <w:pPr>
              <w:spacing w:after="0" w:line="240" w:lineRule="auto"/>
              <w:jc w:val="both"/>
              <w:rPr>
                <w:rFonts w:ascii="Times New Roman" w:hAnsi="Times New Roman"/>
                <w:lang w:val="en-US"/>
              </w:rPr>
            </w:pPr>
            <w:r w:rsidRPr="00B51263">
              <w:rPr>
                <w:rFonts w:ascii="Times New Roman" w:hAnsi="Times New Roman"/>
              </w:rPr>
              <w:t>68</w:t>
            </w:r>
          </w:p>
        </w:tc>
        <w:tc>
          <w:tcPr>
            <w:tcW w:w="1559" w:type="dxa"/>
            <w:shd w:val="clear" w:color="auto" w:fill="auto"/>
          </w:tcPr>
          <w:p w14:paraId="0CA44D3C" w14:textId="77777777" w:rsidR="00B51263" w:rsidRPr="00B51263" w:rsidRDefault="00B51263" w:rsidP="00A84BFF">
            <w:pPr>
              <w:spacing w:after="0" w:line="240" w:lineRule="auto"/>
              <w:jc w:val="both"/>
              <w:rPr>
                <w:rFonts w:ascii="Times New Roman" w:hAnsi="Times New Roman"/>
              </w:rPr>
            </w:pPr>
          </w:p>
        </w:tc>
      </w:tr>
    </w:tbl>
    <w:p w14:paraId="7A94B118" w14:textId="35F4C3E3" w:rsidR="006C370C" w:rsidRDefault="008C2777" w:rsidP="00A84BFF">
      <w:pPr>
        <w:spacing w:after="0" w:line="240" w:lineRule="auto"/>
        <w:ind w:firstLine="709"/>
        <w:jc w:val="both"/>
        <w:rPr>
          <w:rFonts w:ascii="Times New Roman" w:hAnsi="Times New Roman"/>
          <w:sz w:val="28"/>
          <w:szCs w:val="28"/>
          <w:lang w:val="kk-KZ"/>
        </w:rPr>
      </w:pPr>
      <w:r w:rsidRPr="00E32108">
        <w:rPr>
          <w:rFonts w:ascii="Times New Roman" w:hAnsi="Times New Roman"/>
          <w:lang w:val="kk-KZ"/>
        </w:rPr>
        <w:t xml:space="preserve">Ескерту: ТРС – </w:t>
      </w:r>
      <w:r w:rsidRPr="008C2777">
        <w:rPr>
          <w:rFonts w:ascii="Times New Roman" w:hAnsi="Times New Roman"/>
          <w:lang w:val="kk-KZ"/>
        </w:rPr>
        <w:t xml:space="preserve">Total </w:t>
      </w:r>
      <w:r w:rsidRPr="008C2777">
        <w:rPr>
          <w:rFonts w:ascii="Times New Roman" w:hAnsi="Times New Roman"/>
          <w:iCs/>
          <w:lang w:val="kk-KZ"/>
        </w:rPr>
        <w:t>Phenolic Content</w:t>
      </w:r>
      <w:r w:rsidRPr="00E32108">
        <w:rPr>
          <w:rFonts w:ascii="Times New Roman" w:hAnsi="Times New Roman"/>
          <w:iCs/>
          <w:lang w:val="kk-KZ"/>
        </w:rPr>
        <w:t xml:space="preserve">; </w:t>
      </w:r>
      <w:r w:rsidRPr="008C2777">
        <w:rPr>
          <w:rFonts w:ascii="Times New Roman" w:hAnsi="Times New Roman"/>
          <w:lang w:val="kk-KZ"/>
        </w:rPr>
        <w:t>IC</w:t>
      </w:r>
      <w:r w:rsidRPr="008C2777">
        <w:rPr>
          <w:rFonts w:ascii="Times New Roman" w:hAnsi="Times New Roman"/>
          <w:vertAlign w:val="subscript"/>
          <w:lang w:val="kk-KZ"/>
        </w:rPr>
        <w:t>50</w:t>
      </w:r>
      <w:r w:rsidRPr="00E32108">
        <w:rPr>
          <w:rFonts w:ascii="Times New Roman" w:hAnsi="Times New Roman"/>
          <w:lang w:val="kk-KZ"/>
        </w:rPr>
        <w:t xml:space="preserve"> – радикалды 50% тежейтін ингибитор концентрациясы</w:t>
      </w:r>
    </w:p>
    <w:p w14:paraId="446FAC24" w14:textId="77777777" w:rsidR="008C2777" w:rsidRDefault="008C2777" w:rsidP="00A84BFF">
      <w:pPr>
        <w:spacing w:after="0" w:line="240" w:lineRule="auto"/>
        <w:ind w:firstLine="495"/>
        <w:jc w:val="both"/>
        <w:rPr>
          <w:rFonts w:ascii="Times New Roman" w:hAnsi="Times New Roman"/>
          <w:sz w:val="28"/>
          <w:szCs w:val="28"/>
          <w:lang w:val="kk-KZ"/>
        </w:rPr>
      </w:pPr>
    </w:p>
    <w:p w14:paraId="7BC80B8C" w14:textId="0AD47880" w:rsidR="00761976" w:rsidRDefault="00761976" w:rsidP="00A84BFF">
      <w:pPr>
        <w:spacing w:after="0" w:line="240" w:lineRule="auto"/>
        <w:ind w:firstLine="709"/>
        <w:jc w:val="both"/>
        <w:rPr>
          <w:rFonts w:ascii="Times New Roman" w:hAnsi="Times New Roman"/>
          <w:sz w:val="28"/>
          <w:szCs w:val="28"/>
          <w:lang w:val="kk-KZ"/>
        </w:rPr>
      </w:pPr>
      <w:r w:rsidRPr="00005C27">
        <w:rPr>
          <w:rFonts w:ascii="Times New Roman" w:hAnsi="Times New Roman"/>
          <w:sz w:val="28"/>
          <w:szCs w:val="28"/>
          <w:lang w:val="kk-KZ"/>
        </w:rPr>
        <w:t xml:space="preserve">ТМ1, ТМ5, ТМ8, ТМ9 </w:t>
      </w:r>
      <w:r w:rsidR="00194868">
        <w:rPr>
          <w:rFonts w:ascii="Times New Roman" w:hAnsi="Times New Roman"/>
          <w:sz w:val="28"/>
          <w:szCs w:val="28"/>
          <w:lang w:val="kk-KZ"/>
        </w:rPr>
        <w:t>сорт-клон</w:t>
      </w:r>
      <w:r w:rsidRPr="00005C27">
        <w:rPr>
          <w:rFonts w:ascii="Times New Roman" w:hAnsi="Times New Roman"/>
          <w:sz w:val="28"/>
          <w:szCs w:val="28"/>
          <w:lang w:val="kk-KZ"/>
        </w:rPr>
        <w:t xml:space="preserve">дары жемістерінің сығындысы </w:t>
      </w:r>
      <w:r w:rsidR="00440800">
        <w:rPr>
          <w:rFonts w:ascii="Times New Roman" w:hAnsi="Times New Roman"/>
          <w:sz w:val="28"/>
          <w:szCs w:val="28"/>
          <w:lang w:val="kk-KZ"/>
        </w:rPr>
        <w:t xml:space="preserve">18 кестеге сәйкес </w:t>
      </w:r>
      <w:r w:rsidRPr="00005C27">
        <w:rPr>
          <w:rFonts w:ascii="Times New Roman" w:hAnsi="Times New Roman"/>
          <w:sz w:val="28"/>
          <w:szCs w:val="28"/>
          <w:lang w:val="kk-KZ"/>
        </w:rPr>
        <w:t xml:space="preserve">жоғары антиоксиданттық белсенділік (тиісінше </w:t>
      </w:r>
      <w:r w:rsidR="00B87F9A">
        <w:rPr>
          <w:rFonts w:ascii="Times New Roman" w:hAnsi="Times New Roman"/>
          <w:sz w:val="28"/>
          <w:szCs w:val="28"/>
          <w:lang w:val="kk-KZ"/>
        </w:rPr>
        <w:t>IC</w:t>
      </w:r>
      <w:r w:rsidRPr="00005C27">
        <w:rPr>
          <w:rFonts w:ascii="Times New Roman" w:hAnsi="Times New Roman"/>
          <w:sz w:val="28"/>
          <w:szCs w:val="28"/>
          <w:vertAlign w:val="subscript"/>
          <w:lang w:val="kk-KZ"/>
        </w:rPr>
        <w:t>50</w:t>
      </w:r>
      <w:r w:rsidRPr="00005C27">
        <w:rPr>
          <w:rFonts w:ascii="Times New Roman" w:hAnsi="Times New Roman"/>
          <w:sz w:val="28"/>
          <w:szCs w:val="28"/>
          <w:lang w:val="kk-KZ"/>
        </w:rPr>
        <w:t xml:space="preserve"> = 1,69; 1,74, 1,47 және 2,73 мг/мл) </w:t>
      </w:r>
      <w:r w:rsidR="006C370C">
        <w:rPr>
          <w:rFonts w:ascii="Times New Roman" w:hAnsi="Times New Roman"/>
          <w:sz w:val="28"/>
          <w:szCs w:val="28"/>
          <w:lang w:val="kk-KZ"/>
        </w:rPr>
        <w:t>әрі</w:t>
      </w:r>
      <w:r w:rsidRPr="00005C27">
        <w:rPr>
          <w:rFonts w:ascii="Times New Roman" w:hAnsi="Times New Roman"/>
          <w:sz w:val="28"/>
          <w:szCs w:val="28"/>
          <w:lang w:val="kk-KZ"/>
        </w:rPr>
        <w:t xml:space="preserve"> полифенолдардың ең жоғары (110; 380; 181 мг/л) деңгейін көрсетті. </w:t>
      </w:r>
      <w:r w:rsidR="00644630" w:rsidRPr="00005C27">
        <w:rPr>
          <w:rFonts w:ascii="Times New Roman" w:hAnsi="Times New Roman"/>
          <w:sz w:val="28"/>
          <w:szCs w:val="28"/>
          <w:lang w:val="kk-KZ"/>
        </w:rPr>
        <w:t xml:space="preserve">TП24-тің полифенолдар мөлшері де (380 мг/л), бос радикалдардың сіңірілуі де </w:t>
      </w:r>
      <w:r w:rsidR="006F5BC3" w:rsidRPr="00005C27">
        <w:rPr>
          <w:rFonts w:ascii="Times New Roman" w:hAnsi="Times New Roman"/>
          <w:sz w:val="28"/>
          <w:szCs w:val="28"/>
          <w:lang w:val="kk-KZ"/>
        </w:rPr>
        <w:t xml:space="preserve">1,43 мг/мл концентрациясында DPPH ингибирлеуі 72% және </w:t>
      </w:r>
      <w:r w:rsidRPr="00005C27">
        <w:rPr>
          <w:rFonts w:ascii="Times New Roman" w:hAnsi="Times New Roman"/>
          <w:sz w:val="28"/>
          <w:szCs w:val="28"/>
          <w:lang w:val="kk-KZ"/>
        </w:rPr>
        <w:t xml:space="preserve">TM5 </w:t>
      </w:r>
      <w:r w:rsidR="00194868">
        <w:rPr>
          <w:rFonts w:ascii="Times New Roman" w:hAnsi="Times New Roman"/>
          <w:sz w:val="28"/>
          <w:szCs w:val="28"/>
          <w:lang w:val="kk-KZ"/>
        </w:rPr>
        <w:t>сорт-клон</w:t>
      </w:r>
      <w:r w:rsidRPr="00005C27">
        <w:rPr>
          <w:rFonts w:ascii="Times New Roman" w:hAnsi="Times New Roman"/>
          <w:sz w:val="28"/>
          <w:szCs w:val="28"/>
          <w:lang w:val="kk-KZ"/>
        </w:rPr>
        <w:t xml:space="preserve">ы </w:t>
      </w:r>
      <w:r w:rsidR="00644630" w:rsidRPr="00005C27">
        <w:rPr>
          <w:rFonts w:ascii="Times New Roman" w:hAnsi="Times New Roman"/>
          <w:sz w:val="28"/>
          <w:szCs w:val="28"/>
          <w:lang w:val="kk-KZ"/>
        </w:rPr>
        <w:t>(</w:t>
      </w:r>
      <w:r w:rsidR="006C370C">
        <w:rPr>
          <w:rFonts w:ascii="Times New Roman" w:hAnsi="Times New Roman"/>
          <w:sz w:val="24"/>
          <w:szCs w:val="24"/>
          <w:lang w:val="kk-KZ"/>
        </w:rPr>
        <w:t>ТР</w:t>
      </w:r>
      <w:r w:rsidR="006B274A" w:rsidRPr="00741941">
        <w:rPr>
          <w:rFonts w:ascii="Times New Roman" w:hAnsi="Times New Roman"/>
          <w:sz w:val="28"/>
          <w:szCs w:val="28"/>
          <w:lang w:val="kk-KZ"/>
        </w:rPr>
        <w:t>=</w:t>
      </w:r>
      <w:r w:rsidR="00644630" w:rsidRPr="00005C27">
        <w:rPr>
          <w:rFonts w:ascii="Times New Roman" w:hAnsi="Times New Roman"/>
          <w:sz w:val="28"/>
          <w:szCs w:val="28"/>
          <w:lang w:val="kk-KZ"/>
        </w:rPr>
        <w:t xml:space="preserve">380 мг/л) </w:t>
      </w:r>
      <w:r w:rsidR="006F5BC3" w:rsidRPr="00005C27">
        <w:rPr>
          <w:rFonts w:ascii="Times New Roman" w:hAnsi="Times New Roman"/>
          <w:sz w:val="28"/>
          <w:szCs w:val="28"/>
          <w:lang w:val="kk-KZ"/>
        </w:rPr>
        <w:t>1,74 мг/мл концентрациясында радикалды ингибирлеуі 71</w:t>
      </w:r>
      <w:bookmarkStart w:id="319" w:name="_Hlk147418524"/>
      <w:r w:rsidR="006F5BC3" w:rsidRPr="00005C27">
        <w:rPr>
          <w:rFonts w:ascii="Times New Roman" w:hAnsi="Times New Roman"/>
          <w:sz w:val="28"/>
          <w:szCs w:val="28"/>
          <w:lang w:val="kk-KZ"/>
        </w:rPr>
        <w:t>%</w:t>
      </w:r>
      <w:bookmarkEnd w:id="319"/>
      <w:r w:rsidR="006F5BC3" w:rsidRPr="00005C27">
        <w:rPr>
          <w:rFonts w:ascii="Times New Roman" w:hAnsi="Times New Roman"/>
          <w:sz w:val="28"/>
          <w:szCs w:val="28"/>
          <w:lang w:val="kk-KZ"/>
        </w:rPr>
        <w:t xml:space="preserve"> құрайтын жоғарғы нәтиже көрсетті</w:t>
      </w:r>
      <w:r w:rsidRPr="00005C27">
        <w:rPr>
          <w:rFonts w:ascii="Times New Roman" w:hAnsi="Times New Roman"/>
          <w:sz w:val="28"/>
          <w:szCs w:val="28"/>
          <w:lang w:val="kk-KZ"/>
        </w:rPr>
        <w:t xml:space="preserve"> (сурет 18).</w:t>
      </w:r>
      <w:r w:rsidRPr="009F768C">
        <w:rPr>
          <w:rFonts w:ascii="Times New Roman" w:hAnsi="Times New Roman"/>
          <w:sz w:val="28"/>
          <w:szCs w:val="28"/>
          <w:lang w:val="kk-KZ"/>
        </w:rPr>
        <w:t xml:space="preserve"> </w:t>
      </w:r>
    </w:p>
    <w:p w14:paraId="6B8EFAAC" w14:textId="77777777" w:rsidR="00733468" w:rsidRDefault="00733468" w:rsidP="00A84BFF">
      <w:pPr>
        <w:spacing w:after="0" w:line="240" w:lineRule="auto"/>
        <w:ind w:firstLine="495"/>
        <w:jc w:val="both"/>
        <w:rPr>
          <w:rFonts w:ascii="Times New Roman" w:hAnsi="Times New Roman"/>
          <w:sz w:val="28"/>
          <w:szCs w:val="28"/>
          <w:lang w:val="kk-KZ"/>
        </w:rPr>
      </w:pPr>
    </w:p>
    <w:p w14:paraId="6EB8E275" w14:textId="41C608CD" w:rsidR="00733468" w:rsidRDefault="00733468" w:rsidP="00A84BFF">
      <w:pPr>
        <w:spacing w:after="0" w:line="240" w:lineRule="auto"/>
        <w:jc w:val="center"/>
        <w:rPr>
          <w:rFonts w:ascii="Times New Roman" w:hAnsi="Times New Roman"/>
          <w:sz w:val="28"/>
          <w:szCs w:val="28"/>
          <w:lang w:val="kk-KZ"/>
        </w:rPr>
      </w:pPr>
      <w:r>
        <w:rPr>
          <w:noProof/>
          <w:lang w:eastAsia="ru-RU"/>
        </w:rPr>
        <w:drawing>
          <wp:inline distT="0" distB="0" distL="0" distR="0" wp14:anchorId="654C7A9C" wp14:editId="2869B2E8">
            <wp:extent cx="4962525" cy="2009775"/>
            <wp:effectExtent l="0" t="0" r="9525" b="9525"/>
            <wp:docPr id="52" name="Диаграмма 52">
              <a:extLst xmlns:a="http://schemas.openxmlformats.org/drawingml/2006/main">
                <a:ext uri="{FF2B5EF4-FFF2-40B4-BE49-F238E27FC236}">
                  <a16:creationId xmlns:a16="http://schemas.microsoft.com/office/drawing/2014/main" id="{BE575C7F-E616-4E7A-A98A-FA28E7EB47D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07C17FF1" w14:textId="257DB77D" w:rsidR="00E32108" w:rsidRPr="009F768C" w:rsidRDefault="00E32108" w:rsidP="00A84BFF">
      <w:pPr>
        <w:spacing w:after="0" w:line="240" w:lineRule="auto"/>
        <w:ind w:firstLine="495"/>
        <w:jc w:val="both"/>
        <w:rPr>
          <w:rFonts w:ascii="Times New Roman" w:hAnsi="Times New Roman"/>
          <w:sz w:val="28"/>
          <w:szCs w:val="28"/>
          <w:lang w:val="kk-KZ"/>
        </w:rPr>
      </w:pPr>
    </w:p>
    <w:p w14:paraId="0AE2D7AE" w14:textId="19D03861" w:rsidR="00FC6A98" w:rsidRDefault="00FC6A98" w:rsidP="00A84BFF">
      <w:pPr>
        <w:spacing w:after="0" w:line="240" w:lineRule="auto"/>
        <w:jc w:val="center"/>
        <w:rPr>
          <w:rFonts w:ascii="Times New Roman" w:hAnsi="Times New Roman"/>
          <w:sz w:val="28"/>
          <w:szCs w:val="28"/>
          <w:lang w:val="kk-KZ"/>
        </w:rPr>
      </w:pPr>
      <w:r>
        <w:rPr>
          <w:rFonts w:ascii="Times New Roman" w:hAnsi="Times New Roman"/>
          <w:sz w:val="28"/>
          <w:szCs w:val="28"/>
          <w:lang w:val="kk-KZ"/>
        </w:rPr>
        <w:t>Сурет</w:t>
      </w:r>
      <w:r w:rsidRPr="00231F18">
        <w:rPr>
          <w:rFonts w:ascii="Times New Roman" w:hAnsi="Times New Roman"/>
          <w:sz w:val="28"/>
          <w:szCs w:val="28"/>
          <w:lang w:val="kk-KZ"/>
        </w:rPr>
        <w:t xml:space="preserve"> 1</w:t>
      </w:r>
      <w:r w:rsidR="00FB0DAD">
        <w:rPr>
          <w:rFonts w:ascii="Times New Roman" w:hAnsi="Times New Roman"/>
          <w:sz w:val="28"/>
          <w:szCs w:val="28"/>
          <w:lang w:val="kk-KZ"/>
        </w:rPr>
        <w:t>8</w:t>
      </w:r>
      <w:r w:rsidR="004F2DAA">
        <w:rPr>
          <w:rFonts w:ascii="Times New Roman" w:hAnsi="Times New Roman"/>
          <w:sz w:val="28"/>
          <w:szCs w:val="28"/>
          <w:lang w:val="kk-KZ"/>
        </w:rPr>
        <w:t xml:space="preserve"> – </w:t>
      </w:r>
      <w:r w:rsidRPr="00231F18">
        <w:rPr>
          <w:rFonts w:ascii="Times New Roman" w:hAnsi="Times New Roman"/>
          <w:i/>
          <w:sz w:val="28"/>
          <w:szCs w:val="28"/>
          <w:lang w:val="kk-KZ"/>
        </w:rPr>
        <w:t>M. sieversii</w:t>
      </w:r>
      <w:r>
        <w:rPr>
          <w:rFonts w:ascii="Times New Roman" w:hAnsi="Times New Roman"/>
          <w:i/>
          <w:sz w:val="28"/>
          <w:szCs w:val="28"/>
          <w:lang w:val="kk-KZ"/>
        </w:rPr>
        <w:t xml:space="preserve"> </w:t>
      </w:r>
      <w:r w:rsidR="00194868">
        <w:rPr>
          <w:rFonts w:ascii="Times New Roman" w:hAnsi="Times New Roman"/>
          <w:sz w:val="28"/>
          <w:szCs w:val="28"/>
          <w:lang w:val="kk-KZ"/>
        </w:rPr>
        <w:t>сорт-клон</w:t>
      </w:r>
      <w:r>
        <w:rPr>
          <w:rFonts w:ascii="Times New Roman" w:hAnsi="Times New Roman"/>
          <w:sz w:val="28"/>
          <w:szCs w:val="28"/>
          <w:lang w:val="kk-KZ"/>
        </w:rPr>
        <w:t xml:space="preserve">дарының полифенолдар жиынтығы мен </w:t>
      </w:r>
      <w:r w:rsidRPr="00231F18">
        <w:rPr>
          <w:rFonts w:ascii="Times New Roman" w:hAnsi="Times New Roman"/>
          <w:sz w:val="28"/>
          <w:szCs w:val="28"/>
          <w:lang w:val="kk-KZ"/>
        </w:rPr>
        <w:t>антиоксидант</w:t>
      </w:r>
      <w:r>
        <w:rPr>
          <w:rFonts w:ascii="Times New Roman" w:hAnsi="Times New Roman"/>
          <w:sz w:val="28"/>
          <w:szCs w:val="28"/>
          <w:lang w:val="kk-KZ"/>
        </w:rPr>
        <w:t>ты белсенділігі</w:t>
      </w:r>
    </w:p>
    <w:p w14:paraId="3B78E2D0" w14:textId="77777777" w:rsidR="00FC6A98" w:rsidRPr="00231F18" w:rsidRDefault="00FC6A98" w:rsidP="00A84BFF">
      <w:pPr>
        <w:spacing w:after="0" w:line="240" w:lineRule="auto"/>
        <w:jc w:val="both"/>
        <w:rPr>
          <w:rFonts w:ascii="Times New Roman" w:hAnsi="Times New Roman"/>
          <w:sz w:val="28"/>
          <w:szCs w:val="28"/>
          <w:lang w:val="kk-KZ"/>
        </w:rPr>
      </w:pPr>
    </w:p>
    <w:p w14:paraId="27A20CAC" w14:textId="28A47B9A" w:rsidR="00FC6A98" w:rsidRDefault="00FC6A98" w:rsidP="00A84BFF">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Жемістерінің құрамында полифенолдары жеткілікті</w:t>
      </w:r>
      <w:r w:rsidRPr="00BD589A">
        <w:rPr>
          <w:rFonts w:ascii="Times New Roman" w:hAnsi="Times New Roman"/>
          <w:sz w:val="28"/>
          <w:szCs w:val="28"/>
          <w:lang w:val="kk-KZ"/>
        </w:rPr>
        <w:t xml:space="preserve"> ТП23 және ТП22 </w:t>
      </w:r>
      <w:r>
        <w:rPr>
          <w:rFonts w:ascii="Times New Roman" w:hAnsi="Times New Roman"/>
          <w:sz w:val="28"/>
          <w:szCs w:val="28"/>
          <w:lang w:val="kk-KZ"/>
        </w:rPr>
        <w:t>(</w:t>
      </w:r>
      <w:r w:rsidRPr="00BD589A">
        <w:rPr>
          <w:rFonts w:ascii="Times New Roman" w:hAnsi="Times New Roman"/>
          <w:sz w:val="28"/>
          <w:szCs w:val="28"/>
          <w:lang w:val="kk-KZ"/>
        </w:rPr>
        <w:t>120</w:t>
      </w:r>
      <w:r>
        <w:rPr>
          <w:rFonts w:ascii="Times New Roman" w:hAnsi="Times New Roman"/>
          <w:sz w:val="28"/>
          <w:szCs w:val="28"/>
          <w:lang w:val="kk-KZ"/>
        </w:rPr>
        <w:t xml:space="preserve"> және </w:t>
      </w:r>
      <w:r w:rsidRPr="00BD589A">
        <w:rPr>
          <w:rFonts w:ascii="Times New Roman" w:hAnsi="Times New Roman"/>
          <w:sz w:val="28"/>
          <w:szCs w:val="28"/>
          <w:lang w:val="kk-KZ"/>
        </w:rPr>
        <w:t>70 мг/л сәйкесінше</w:t>
      </w:r>
      <w:r>
        <w:rPr>
          <w:rFonts w:ascii="Times New Roman" w:hAnsi="Times New Roman"/>
          <w:sz w:val="28"/>
          <w:szCs w:val="28"/>
          <w:lang w:val="kk-KZ"/>
        </w:rPr>
        <w:t xml:space="preserve">) </w:t>
      </w:r>
      <w:r w:rsidR="00194868">
        <w:rPr>
          <w:rFonts w:ascii="Times New Roman" w:hAnsi="Times New Roman"/>
          <w:sz w:val="28"/>
          <w:szCs w:val="28"/>
          <w:lang w:val="kk-KZ"/>
        </w:rPr>
        <w:t>сорт-клон</w:t>
      </w:r>
      <w:r w:rsidRPr="00BD589A">
        <w:rPr>
          <w:rFonts w:ascii="Times New Roman" w:hAnsi="Times New Roman"/>
          <w:sz w:val="28"/>
          <w:szCs w:val="28"/>
          <w:lang w:val="kk-KZ"/>
        </w:rPr>
        <w:t>дары</w:t>
      </w:r>
      <w:r w:rsidRPr="00130A36">
        <w:rPr>
          <w:rFonts w:ascii="Times New Roman" w:hAnsi="Times New Roman"/>
          <w:sz w:val="28"/>
          <w:szCs w:val="28"/>
          <w:lang w:val="kk-KZ"/>
        </w:rPr>
        <w:t xml:space="preserve"> </w:t>
      </w:r>
      <w:r w:rsidRPr="00BD589A">
        <w:rPr>
          <w:rFonts w:ascii="Times New Roman" w:hAnsi="Times New Roman"/>
          <w:sz w:val="28"/>
          <w:szCs w:val="28"/>
          <w:lang w:val="kk-KZ"/>
        </w:rPr>
        <w:t>орташа антирадикалдықты көрсетті (</w:t>
      </w:r>
      <w:r w:rsidR="00B87F9A">
        <w:rPr>
          <w:rFonts w:ascii="Times New Roman" w:hAnsi="Times New Roman"/>
          <w:sz w:val="28"/>
          <w:szCs w:val="28"/>
          <w:lang w:val="kk-KZ"/>
        </w:rPr>
        <w:t>IC</w:t>
      </w:r>
      <w:r w:rsidRPr="00BD589A">
        <w:rPr>
          <w:rFonts w:ascii="Times New Roman" w:hAnsi="Times New Roman"/>
          <w:sz w:val="28"/>
          <w:szCs w:val="28"/>
          <w:lang w:val="kk-KZ"/>
        </w:rPr>
        <w:t>50 = 3,41 және 5,18</w:t>
      </w:r>
      <w:r w:rsidRPr="00130A36">
        <w:rPr>
          <w:rFonts w:ascii="Times New Roman" w:hAnsi="Times New Roman"/>
          <w:sz w:val="28"/>
          <w:szCs w:val="28"/>
          <w:lang w:val="kk-KZ"/>
        </w:rPr>
        <w:t xml:space="preserve"> </w:t>
      </w:r>
      <w:r>
        <w:rPr>
          <w:rFonts w:ascii="Times New Roman" w:hAnsi="Times New Roman"/>
          <w:sz w:val="28"/>
          <w:szCs w:val="28"/>
          <w:lang w:val="kk-KZ"/>
        </w:rPr>
        <w:t>сәйкесінше</w:t>
      </w:r>
      <w:r w:rsidRPr="00BD589A">
        <w:rPr>
          <w:rFonts w:ascii="Times New Roman" w:hAnsi="Times New Roman"/>
          <w:sz w:val="28"/>
          <w:szCs w:val="28"/>
          <w:lang w:val="kk-KZ"/>
        </w:rPr>
        <w:t>) (кесте</w:t>
      </w:r>
      <w:r w:rsidR="00644630">
        <w:rPr>
          <w:rFonts w:ascii="Times New Roman" w:hAnsi="Times New Roman"/>
          <w:sz w:val="28"/>
          <w:szCs w:val="28"/>
          <w:lang w:val="kk-KZ"/>
        </w:rPr>
        <w:t xml:space="preserve"> 18</w:t>
      </w:r>
      <w:r w:rsidRPr="00BD589A">
        <w:rPr>
          <w:rFonts w:ascii="Times New Roman" w:hAnsi="Times New Roman"/>
          <w:sz w:val="28"/>
          <w:szCs w:val="28"/>
          <w:lang w:val="kk-KZ"/>
        </w:rPr>
        <w:t>).</w:t>
      </w:r>
      <w:r w:rsidR="00B97A22" w:rsidRPr="00B97A22">
        <w:rPr>
          <w:rFonts w:ascii="Times New Roman" w:hAnsi="Times New Roman"/>
          <w:sz w:val="28"/>
          <w:szCs w:val="28"/>
          <w:lang w:val="kk-KZ"/>
        </w:rPr>
        <w:t xml:space="preserve"> </w:t>
      </w:r>
      <w:r w:rsidR="00B97A22" w:rsidRPr="00BF68F2">
        <w:rPr>
          <w:rFonts w:ascii="Times New Roman" w:hAnsi="Times New Roman"/>
          <w:sz w:val="28"/>
          <w:szCs w:val="28"/>
          <w:lang w:val="kk-KZ"/>
        </w:rPr>
        <w:t xml:space="preserve">Сондай-ақ, </w:t>
      </w:r>
      <w:r w:rsidR="006A0568">
        <w:rPr>
          <w:rFonts w:ascii="Times New Roman" w:hAnsi="Times New Roman"/>
          <w:sz w:val="28"/>
          <w:szCs w:val="28"/>
          <w:lang w:val="kk-KZ"/>
        </w:rPr>
        <w:t xml:space="preserve">19 суретке сәйкес </w:t>
      </w:r>
      <w:r w:rsidR="00B97A22" w:rsidRPr="00BF68F2">
        <w:rPr>
          <w:rFonts w:ascii="Times New Roman" w:hAnsi="Times New Roman"/>
          <w:sz w:val="28"/>
          <w:szCs w:val="28"/>
          <w:lang w:val="kk-KZ"/>
        </w:rPr>
        <w:t>T</w:t>
      </w:r>
      <w:r w:rsidR="00B97A22">
        <w:rPr>
          <w:rFonts w:ascii="Times New Roman" w:hAnsi="Times New Roman"/>
          <w:sz w:val="28"/>
          <w:szCs w:val="28"/>
          <w:lang w:val="kk-KZ"/>
        </w:rPr>
        <w:t>П</w:t>
      </w:r>
      <w:r w:rsidR="00B97A22" w:rsidRPr="00BF68F2">
        <w:rPr>
          <w:rFonts w:ascii="Times New Roman" w:hAnsi="Times New Roman"/>
          <w:sz w:val="28"/>
          <w:szCs w:val="28"/>
          <w:lang w:val="kk-KZ"/>
        </w:rPr>
        <w:t>25, T</w:t>
      </w:r>
      <w:r w:rsidR="00B97A22">
        <w:rPr>
          <w:rFonts w:ascii="Times New Roman" w:hAnsi="Times New Roman"/>
          <w:sz w:val="28"/>
          <w:szCs w:val="28"/>
          <w:lang w:val="kk-KZ"/>
        </w:rPr>
        <w:t>М</w:t>
      </w:r>
      <w:r w:rsidR="00B97A22" w:rsidRPr="00BF68F2">
        <w:rPr>
          <w:rFonts w:ascii="Times New Roman" w:hAnsi="Times New Roman"/>
          <w:sz w:val="28"/>
          <w:szCs w:val="28"/>
          <w:lang w:val="kk-KZ"/>
        </w:rPr>
        <w:t xml:space="preserve">9 </w:t>
      </w:r>
      <w:r w:rsidR="00194868">
        <w:rPr>
          <w:rFonts w:ascii="Times New Roman" w:hAnsi="Times New Roman"/>
          <w:sz w:val="28"/>
          <w:szCs w:val="28"/>
          <w:lang w:val="kk-KZ"/>
        </w:rPr>
        <w:t>сорт-клон</w:t>
      </w:r>
      <w:r w:rsidR="00B97A22" w:rsidRPr="00BF68F2">
        <w:rPr>
          <w:rFonts w:ascii="Times New Roman" w:hAnsi="Times New Roman"/>
          <w:sz w:val="28"/>
          <w:szCs w:val="28"/>
          <w:lang w:val="kk-KZ"/>
        </w:rPr>
        <w:t xml:space="preserve">дары </w:t>
      </w:r>
      <w:bookmarkStart w:id="320" w:name="_Hlk147416836"/>
      <w:r w:rsidR="00B97A22" w:rsidRPr="00BF68F2">
        <w:rPr>
          <w:rFonts w:ascii="Times New Roman" w:hAnsi="Times New Roman"/>
          <w:sz w:val="28"/>
          <w:szCs w:val="28"/>
          <w:lang w:val="kk-KZ"/>
        </w:rPr>
        <w:t>DPPH</w:t>
      </w:r>
      <w:bookmarkEnd w:id="320"/>
      <w:r w:rsidR="00B97A22" w:rsidRPr="00BF68F2">
        <w:rPr>
          <w:rFonts w:ascii="Times New Roman" w:hAnsi="Times New Roman"/>
          <w:sz w:val="28"/>
          <w:szCs w:val="28"/>
          <w:lang w:val="kk-KZ"/>
        </w:rPr>
        <w:t xml:space="preserve"> радикалдарын сіңірудің орташа белсенділігін көрсетті (тиісінше </w:t>
      </w:r>
      <w:r w:rsidR="00B87F9A">
        <w:rPr>
          <w:rFonts w:ascii="Times New Roman" w:hAnsi="Times New Roman"/>
          <w:sz w:val="28"/>
          <w:szCs w:val="28"/>
          <w:lang w:val="kk-KZ"/>
        </w:rPr>
        <w:t>IC</w:t>
      </w:r>
      <w:r w:rsidR="00B97A22" w:rsidRPr="00BF68F2">
        <w:rPr>
          <w:rFonts w:ascii="Times New Roman" w:hAnsi="Times New Roman"/>
          <w:sz w:val="28"/>
          <w:szCs w:val="28"/>
          <w:vertAlign w:val="subscript"/>
          <w:lang w:val="kk-KZ"/>
        </w:rPr>
        <w:t>50</w:t>
      </w:r>
      <w:r w:rsidR="00B97A22" w:rsidRPr="00BF68F2">
        <w:rPr>
          <w:rFonts w:ascii="Times New Roman" w:hAnsi="Times New Roman"/>
          <w:sz w:val="28"/>
          <w:szCs w:val="28"/>
          <w:lang w:val="kk-KZ"/>
        </w:rPr>
        <w:t xml:space="preserve"> = 2,34; 2,73)</w:t>
      </w:r>
      <w:r w:rsidR="00BF23AF">
        <w:rPr>
          <w:rFonts w:ascii="Times New Roman" w:hAnsi="Times New Roman"/>
          <w:sz w:val="28"/>
          <w:szCs w:val="28"/>
          <w:lang w:val="kk-KZ"/>
        </w:rPr>
        <w:t>.</w:t>
      </w:r>
    </w:p>
    <w:p w14:paraId="47EC84A1" w14:textId="48919030" w:rsidR="00566CBE" w:rsidRDefault="00F13D3C" w:rsidP="00A84BFF">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Сонымен қатар</w:t>
      </w:r>
      <w:r w:rsidR="00FC6A98" w:rsidRPr="00BD589A">
        <w:rPr>
          <w:rFonts w:ascii="Times New Roman" w:hAnsi="Times New Roman"/>
          <w:sz w:val="28"/>
          <w:szCs w:val="28"/>
          <w:lang w:val="kk-KZ"/>
        </w:rPr>
        <w:t xml:space="preserve">, кейбір </w:t>
      </w:r>
      <w:r w:rsidR="00194868">
        <w:rPr>
          <w:rFonts w:ascii="Times New Roman" w:hAnsi="Times New Roman"/>
          <w:sz w:val="28"/>
          <w:szCs w:val="28"/>
          <w:lang w:val="kk-KZ"/>
        </w:rPr>
        <w:t>сорт-клон</w:t>
      </w:r>
      <w:r w:rsidR="0045100E">
        <w:rPr>
          <w:rFonts w:ascii="Times New Roman" w:hAnsi="Times New Roman"/>
          <w:sz w:val="28"/>
          <w:szCs w:val="28"/>
          <w:lang w:val="kk-KZ"/>
        </w:rPr>
        <w:t>дар</w:t>
      </w:r>
      <w:r w:rsidR="00FC6A98" w:rsidRPr="00BD589A">
        <w:rPr>
          <w:rFonts w:ascii="Times New Roman" w:hAnsi="Times New Roman"/>
          <w:sz w:val="28"/>
          <w:szCs w:val="28"/>
          <w:lang w:val="kk-KZ"/>
        </w:rPr>
        <w:t xml:space="preserve"> құрамындағы жалпы фенол</w:t>
      </w:r>
      <w:r w:rsidR="00FC6A98">
        <w:rPr>
          <w:rFonts w:ascii="Times New Roman" w:hAnsi="Times New Roman"/>
          <w:sz w:val="28"/>
          <w:szCs w:val="28"/>
          <w:lang w:val="kk-KZ"/>
        </w:rPr>
        <w:t>дары</w:t>
      </w:r>
      <w:r w:rsidR="00FC6A98" w:rsidRPr="00BD589A">
        <w:rPr>
          <w:rFonts w:ascii="Times New Roman" w:hAnsi="Times New Roman"/>
          <w:sz w:val="28"/>
          <w:szCs w:val="28"/>
          <w:lang w:val="kk-KZ"/>
        </w:rPr>
        <w:t xml:space="preserve"> </w:t>
      </w:r>
      <w:r w:rsidR="00FC6A98">
        <w:rPr>
          <w:rFonts w:ascii="Times New Roman" w:hAnsi="Times New Roman"/>
          <w:sz w:val="28"/>
          <w:szCs w:val="28"/>
          <w:lang w:val="kk-KZ"/>
        </w:rPr>
        <w:t>мен</w:t>
      </w:r>
      <w:r w:rsidR="00FC6A98" w:rsidRPr="00BD589A">
        <w:rPr>
          <w:rFonts w:ascii="Times New Roman" w:hAnsi="Times New Roman"/>
          <w:sz w:val="28"/>
          <w:szCs w:val="28"/>
          <w:lang w:val="kk-KZ"/>
        </w:rPr>
        <w:t xml:space="preserve"> антиоксиданттық белсенділіктің айырмашылығы </w:t>
      </w:r>
      <w:r w:rsidR="00644630">
        <w:rPr>
          <w:rFonts w:ascii="Times New Roman" w:hAnsi="Times New Roman"/>
          <w:sz w:val="28"/>
          <w:szCs w:val="28"/>
          <w:lang w:val="kk-KZ"/>
        </w:rPr>
        <w:t>анықталды</w:t>
      </w:r>
      <w:r w:rsidR="00FC6A98" w:rsidRPr="00BD589A">
        <w:rPr>
          <w:rFonts w:ascii="Times New Roman" w:hAnsi="Times New Roman"/>
          <w:sz w:val="28"/>
          <w:szCs w:val="28"/>
          <w:lang w:val="kk-KZ"/>
        </w:rPr>
        <w:t xml:space="preserve">. Осылайша, </w:t>
      </w:r>
      <w:r w:rsidR="00FC6A98" w:rsidRPr="00231F18">
        <w:rPr>
          <w:rFonts w:ascii="Times New Roman" w:hAnsi="Times New Roman"/>
          <w:sz w:val="28"/>
          <w:szCs w:val="28"/>
          <w:lang w:val="kk-KZ"/>
        </w:rPr>
        <w:t>T</w:t>
      </w:r>
      <w:r w:rsidR="00231F18" w:rsidRPr="00231F18">
        <w:rPr>
          <w:rFonts w:ascii="Times New Roman" w:hAnsi="Times New Roman"/>
          <w:sz w:val="28"/>
          <w:szCs w:val="28"/>
          <w:lang w:val="kk-KZ"/>
        </w:rPr>
        <w:t>П20</w:t>
      </w:r>
      <w:r w:rsidR="00FC6A98" w:rsidRPr="00231F18">
        <w:rPr>
          <w:rFonts w:ascii="Times New Roman" w:hAnsi="Times New Roman"/>
          <w:sz w:val="28"/>
          <w:szCs w:val="28"/>
          <w:lang w:val="kk-KZ"/>
        </w:rPr>
        <w:t xml:space="preserve"> (</w:t>
      </w:r>
      <w:r w:rsidR="00B87F9A">
        <w:rPr>
          <w:rFonts w:ascii="Times New Roman" w:hAnsi="Times New Roman"/>
          <w:sz w:val="28"/>
          <w:szCs w:val="28"/>
          <w:lang w:val="kk-KZ"/>
        </w:rPr>
        <w:t>IC</w:t>
      </w:r>
      <w:r w:rsidR="00FC6A98" w:rsidRPr="00BD589A">
        <w:rPr>
          <w:rFonts w:ascii="Times New Roman" w:hAnsi="Times New Roman"/>
          <w:sz w:val="28"/>
          <w:szCs w:val="28"/>
          <w:vertAlign w:val="subscript"/>
          <w:lang w:val="kk-KZ"/>
        </w:rPr>
        <w:t xml:space="preserve">50 </w:t>
      </w:r>
      <w:r w:rsidR="00FC6A98" w:rsidRPr="00BD589A">
        <w:rPr>
          <w:rFonts w:ascii="Times New Roman" w:hAnsi="Times New Roman"/>
          <w:sz w:val="28"/>
          <w:szCs w:val="28"/>
          <w:lang w:val="kk-KZ"/>
        </w:rPr>
        <w:t>= 1,54), T</w:t>
      </w:r>
      <w:r w:rsidR="00FC6A98">
        <w:rPr>
          <w:rFonts w:ascii="Times New Roman" w:hAnsi="Times New Roman"/>
          <w:sz w:val="28"/>
          <w:szCs w:val="28"/>
          <w:lang w:val="kk-KZ"/>
        </w:rPr>
        <w:t>П</w:t>
      </w:r>
      <w:r w:rsidR="00FC6A98" w:rsidRPr="00BD589A">
        <w:rPr>
          <w:rFonts w:ascii="Times New Roman" w:hAnsi="Times New Roman"/>
          <w:sz w:val="28"/>
          <w:szCs w:val="28"/>
          <w:lang w:val="kk-KZ"/>
        </w:rPr>
        <w:t>21</w:t>
      </w:r>
      <w:r w:rsidR="00FC6A98">
        <w:rPr>
          <w:rFonts w:ascii="Times New Roman" w:hAnsi="Times New Roman"/>
          <w:sz w:val="28"/>
          <w:szCs w:val="28"/>
          <w:lang w:val="kk-KZ"/>
        </w:rPr>
        <w:t xml:space="preserve"> (</w:t>
      </w:r>
      <w:r w:rsidR="00B87F9A">
        <w:rPr>
          <w:rFonts w:ascii="Times New Roman" w:hAnsi="Times New Roman"/>
          <w:sz w:val="28"/>
          <w:szCs w:val="28"/>
          <w:lang w:val="kk-KZ"/>
        </w:rPr>
        <w:t>IC</w:t>
      </w:r>
      <w:r w:rsidR="00FC6A98" w:rsidRPr="00BD589A">
        <w:rPr>
          <w:rFonts w:ascii="Times New Roman" w:hAnsi="Times New Roman"/>
          <w:sz w:val="28"/>
          <w:szCs w:val="28"/>
          <w:vertAlign w:val="subscript"/>
          <w:lang w:val="kk-KZ"/>
        </w:rPr>
        <w:t>50</w:t>
      </w:r>
      <w:r w:rsidR="00FC6A98" w:rsidRPr="00BD589A">
        <w:rPr>
          <w:rFonts w:ascii="Times New Roman" w:hAnsi="Times New Roman"/>
          <w:sz w:val="28"/>
          <w:szCs w:val="28"/>
          <w:lang w:val="kk-KZ"/>
        </w:rPr>
        <w:t xml:space="preserve"> = 4,23</w:t>
      </w:r>
      <w:r w:rsidR="00FC6A98">
        <w:rPr>
          <w:rFonts w:ascii="Times New Roman" w:hAnsi="Times New Roman"/>
          <w:sz w:val="28"/>
          <w:szCs w:val="28"/>
          <w:lang w:val="kk-KZ"/>
        </w:rPr>
        <w:t xml:space="preserve">) </w:t>
      </w:r>
      <w:r w:rsidR="00194868">
        <w:rPr>
          <w:rFonts w:ascii="Times New Roman" w:hAnsi="Times New Roman"/>
          <w:sz w:val="28"/>
          <w:szCs w:val="28"/>
          <w:lang w:val="kk-KZ"/>
        </w:rPr>
        <w:t>сорт-клон</w:t>
      </w:r>
      <w:r w:rsidR="00FC6A98">
        <w:rPr>
          <w:rFonts w:ascii="Times New Roman" w:hAnsi="Times New Roman"/>
          <w:sz w:val="28"/>
          <w:szCs w:val="28"/>
          <w:lang w:val="kk-KZ"/>
        </w:rPr>
        <w:t>дарында</w:t>
      </w:r>
      <w:r w:rsidR="00FC6A98" w:rsidRPr="00BD589A">
        <w:rPr>
          <w:rFonts w:ascii="Times New Roman" w:hAnsi="Times New Roman"/>
          <w:sz w:val="28"/>
          <w:szCs w:val="28"/>
          <w:lang w:val="kk-KZ"/>
        </w:rPr>
        <w:t xml:space="preserve"> жоғары және орташа антирадикалдық белсенділі</w:t>
      </w:r>
      <w:r w:rsidR="00B97A22">
        <w:rPr>
          <w:rFonts w:ascii="Times New Roman" w:hAnsi="Times New Roman"/>
          <w:sz w:val="28"/>
          <w:szCs w:val="28"/>
          <w:lang w:val="kk-KZ"/>
        </w:rPr>
        <w:t>гі</w:t>
      </w:r>
      <w:r w:rsidR="00FC6A98" w:rsidRPr="00BD589A">
        <w:rPr>
          <w:rFonts w:ascii="Times New Roman" w:hAnsi="Times New Roman"/>
          <w:sz w:val="28"/>
          <w:szCs w:val="28"/>
          <w:lang w:val="kk-KZ"/>
        </w:rPr>
        <w:t xml:space="preserve"> полифенолдардың жалпы </w:t>
      </w:r>
      <w:r w:rsidR="00FC6A98">
        <w:rPr>
          <w:rFonts w:ascii="Times New Roman" w:hAnsi="Times New Roman"/>
          <w:sz w:val="28"/>
          <w:szCs w:val="28"/>
          <w:lang w:val="kk-KZ"/>
        </w:rPr>
        <w:t>көрсеткішіне</w:t>
      </w:r>
      <w:r w:rsidR="00FC6A98" w:rsidRPr="00BD589A">
        <w:rPr>
          <w:rFonts w:ascii="Times New Roman" w:hAnsi="Times New Roman"/>
          <w:sz w:val="28"/>
          <w:szCs w:val="28"/>
          <w:lang w:val="kk-KZ"/>
        </w:rPr>
        <w:t xml:space="preserve"> (60</w:t>
      </w:r>
      <w:r w:rsidR="006B274A">
        <w:rPr>
          <w:rFonts w:ascii="Times New Roman" w:hAnsi="Times New Roman"/>
          <w:sz w:val="28"/>
          <w:szCs w:val="28"/>
          <w:lang w:val="kk-KZ"/>
        </w:rPr>
        <w:t>мг/л</w:t>
      </w:r>
      <w:r w:rsidR="00FC6A98" w:rsidRPr="00BD589A">
        <w:rPr>
          <w:rFonts w:ascii="Times New Roman" w:hAnsi="Times New Roman"/>
          <w:sz w:val="28"/>
          <w:szCs w:val="28"/>
          <w:lang w:val="kk-KZ"/>
        </w:rPr>
        <w:t xml:space="preserve"> </w:t>
      </w:r>
      <w:r w:rsidR="00FC6A98" w:rsidRPr="00BD589A">
        <w:rPr>
          <w:rFonts w:ascii="Times New Roman" w:hAnsi="Times New Roman"/>
          <w:sz w:val="28"/>
          <w:szCs w:val="28"/>
          <w:lang w:val="kk-KZ"/>
        </w:rPr>
        <w:lastRenderedPageBreak/>
        <w:t>және 28 мг/</w:t>
      </w:r>
      <w:r w:rsidR="006B274A">
        <w:rPr>
          <w:rFonts w:ascii="Times New Roman" w:hAnsi="Times New Roman"/>
          <w:sz w:val="28"/>
          <w:szCs w:val="28"/>
          <w:lang w:val="kk-KZ"/>
        </w:rPr>
        <w:t>л</w:t>
      </w:r>
      <w:r w:rsidR="00FC6A98" w:rsidRPr="00BD589A">
        <w:rPr>
          <w:rFonts w:ascii="Times New Roman" w:hAnsi="Times New Roman"/>
          <w:sz w:val="28"/>
          <w:szCs w:val="28"/>
          <w:lang w:val="kk-KZ"/>
        </w:rPr>
        <w:t xml:space="preserve"> тиісінше) сәйкес келмеді.</w:t>
      </w:r>
      <w:r w:rsidR="0045100E" w:rsidRPr="0045100E">
        <w:rPr>
          <w:rFonts w:ascii="Times New Roman" w:hAnsi="Times New Roman"/>
          <w:sz w:val="28"/>
          <w:szCs w:val="28"/>
          <w:lang w:val="kk-KZ"/>
        </w:rPr>
        <w:t xml:space="preserve"> </w:t>
      </w:r>
      <w:r w:rsidR="005A258D" w:rsidRPr="001C1943">
        <w:rPr>
          <w:rFonts w:ascii="Times New Roman" w:hAnsi="Times New Roman"/>
          <w:sz w:val="28"/>
          <w:szCs w:val="28"/>
          <w:lang w:val="kk-KZ"/>
        </w:rPr>
        <w:t>Осыдан антиоксиданттық белсеңділікті тек</w:t>
      </w:r>
      <w:r w:rsidR="005A258D" w:rsidRPr="00BD7DD0">
        <w:rPr>
          <w:rFonts w:ascii="Times New Roman" w:hAnsi="Times New Roman"/>
          <w:sz w:val="28"/>
          <w:szCs w:val="28"/>
          <w:lang w:val="kk-KZ"/>
        </w:rPr>
        <w:t xml:space="preserve"> фенолд</w:t>
      </w:r>
      <w:r w:rsidR="005A258D">
        <w:rPr>
          <w:rFonts w:ascii="Times New Roman" w:hAnsi="Times New Roman"/>
          <w:sz w:val="28"/>
          <w:szCs w:val="28"/>
          <w:lang w:val="kk-KZ"/>
        </w:rPr>
        <w:t xml:space="preserve">ар көрсетпейді деген </w:t>
      </w:r>
      <w:r w:rsidR="005A258D" w:rsidRPr="00BD7DD0">
        <w:rPr>
          <w:rFonts w:ascii="Times New Roman" w:hAnsi="Times New Roman"/>
          <w:sz w:val="28"/>
          <w:szCs w:val="28"/>
          <w:lang w:val="kk-KZ"/>
        </w:rPr>
        <w:t xml:space="preserve">қорытынды жасауға болады. </w:t>
      </w:r>
      <w:bookmarkStart w:id="321" w:name="_Hlk147415681"/>
      <w:r w:rsidR="005A258D" w:rsidRPr="00BD7DD0">
        <w:rPr>
          <w:rFonts w:ascii="Times New Roman" w:hAnsi="Times New Roman"/>
          <w:sz w:val="28"/>
          <w:szCs w:val="28"/>
          <w:lang w:val="kk-KZ"/>
        </w:rPr>
        <w:t xml:space="preserve">Кейбір авторлар </w:t>
      </w:r>
      <w:r w:rsidR="00733FF4" w:rsidRPr="00BF68F2">
        <w:rPr>
          <w:rFonts w:ascii="Times New Roman" w:hAnsi="Times New Roman"/>
          <w:sz w:val="28"/>
          <w:szCs w:val="28"/>
          <w:lang w:val="kk-KZ"/>
        </w:rPr>
        <w:t>DPPH</w:t>
      </w:r>
      <w:r w:rsidR="00733FF4" w:rsidRPr="00BD7DD0">
        <w:rPr>
          <w:rFonts w:ascii="Times New Roman" w:hAnsi="Times New Roman"/>
          <w:sz w:val="28"/>
          <w:szCs w:val="28"/>
          <w:lang w:val="kk-KZ"/>
        </w:rPr>
        <w:t xml:space="preserve"> </w:t>
      </w:r>
      <w:r w:rsidR="005A258D" w:rsidRPr="00BD7DD0">
        <w:rPr>
          <w:rFonts w:ascii="Times New Roman" w:hAnsi="Times New Roman"/>
          <w:sz w:val="28"/>
          <w:szCs w:val="28"/>
          <w:lang w:val="kk-KZ"/>
        </w:rPr>
        <w:t>радикалы</w:t>
      </w:r>
      <w:r w:rsidR="00733FF4">
        <w:rPr>
          <w:rFonts w:ascii="Times New Roman" w:hAnsi="Times New Roman"/>
          <w:sz w:val="28"/>
          <w:szCs w:val="28"/>
          <w:lang w:val="kk-KZ"/>
        </w:rPr>
        <w:t>н</w:t>
      </w:r>
      <w:r w:rsidR="005A258D" w:rsidRPr="00BD7DD0">
        <w:rPr>
          <w:rFonts w:ascii="Times New Roman" w:hAnsi="Times New Roman"/>
          <w:sz w:val="28"/>
          <w:szCs w:val="28"/>
          <w:lang w:val="kk-KZ"/>
        </w:rPr>
        <w:t xml:space="preserve"> сіңіру жылдамдығы </w:t>
      </w:r>
      <w:r w:rsidR="004F2DAA">
        <w:rPr>
          <w:rFonts w:ascii="Times New Roman" w:hAnsi="Times New Roman"/>
          <w:sz w:val="28"/>
          <w:szCs w:val="28"/>
          <w:lang w:val="kk-KZ"/>
        </w:rPr>
        <w:t>жүргі</w:t>
      </w:r>
      <w:r w:rsidR="00733FF4">
        <w:rPr>
          <w:rFonts w:ascii="Times New Roman" w:hAnsi="Times New Roman"/>
          <w:sz w:val="28"/>
          <w:szCs w:val="28"/>
          <w:lang w:val="kk-KZ"/>
        </w:rPr>
        <w:t>зі</w:t>
      </w:r>
      <w:r w:rsidR="004F2DAA">
        <w:rPr>
          <w:rFonts w:ascii="Times New Roman" w:hAnsi="Times New Roman"/>
          <w:sz w:val="28"/>
          <w:szCs w:val="28"/>
          <w:lang w:val="kk-KZ"/>
        </w:rPr>
        <w:t xml:space="preserve">лген </w:t>
      </w:r>
      <w:r w:rsidR="005A258D" w:rsidRPr="00BD7DD0">
        <w:rPr>
          <w:rFonts w:ascii="Times New Roman" w:hAnsi="Times New Roman"/>
          <w:sz w:val="28"/>
          <w:szCs w:val="28"/>
          <w:lang w:val="kk-KZ"/>
        </w:rPr>
        <w:t>талдау шарттарына және берілген үлгідегі әртүрлі полифенолдардың қатынасына, сондай-ақ бөгде заттардың әсеріне тәуелді болуы</w:t>
      </w:r>
      <w:r w:rsidR="004F2DAA">
        <w:rPr>
          <w:rFonts w:ascii="Times New Roman" w:hAnsi="Times New Roman"/>
          <w:sz w:val="28"/>
          <w:szCs w:val="28"/>
          <w:lang w:val="kk-KZ"/>
        </w:rPr>
        <w:t>н</w:t>
      </w:r>
      <w:r w:rsidR="005A258D" w:rsidRPr="00BD7DD0">
        <w:rPr>
          <w:rFonts w:ascii="Times New Roman" w:hAnsi="Times New Roman"/>
          <w:sz w:val="28"/>
          <w:szCs w:val="28"/>
          <w:lang w:val="kk-KZ"/>
        </w:rPr>
        <w:t xml:space="preserve"> атап өтеді </w:t>
      </w:r>
      <w:r w:rsidR="005A258D" w:rsidRPr="00CC5ECD">
        <w:rPr>
          <w:rFonts w:ascii="Times New Roman" w:hAnsi="Times New Roman"/>
          <w:sz w:val="28"/>
          <w:szCs w:val="28"/>
          <w:lang w:val="kk-KZ"/>
        </w:rPr>
        <w:t>[</w:t>
      </w:r>
      <w:r w:rsidR="00840BBA" w:rsidRPr="00CC5ECD">
        <w:rPr>
          <w:rFonts w:ascii="Times New Roman" w:hAnsi="Times New Roman"/>
          <w:sz w:val="28"/>
          <w:szCs w:val="28"/>
          <w:lang w:val="kk-KZ"/>
        </w:rPr>
        <w:t>2</w:t>
      </w:r>
      <w:r w:rsidR="000D1517">
        <w:rPr>
          <w:rFonts w:ascii="Times New Roman" w:hAnsi="Times New Roman"/>
          <w:sz w:val="28"/>
          <w:szCs w:val="28"/>
          <w:lang w:val="kk-KZ"/>
        </w:rPr>
        <w:t>49</w:t>
      </w:r>
      <w:r w:rsidR="00E95D1C">
        <w:rPr>
          <w:rFonts w:ascii="Times New Roman" w:hAnsi="Times New Roman"/>
          <w:sz w:val="28"/>
          <w:szCs w:val="28"/>
          <w:lang w:val="kk-KZ"/>
        </w:rPr>
        <w:t>,</w:t>
      </w:r>
      <w:r w:rsidR="00840BBA" w:rsidRPr="00CC5ECD">
        <w:rPr>
          <w:rFonts w:ascii="Times New Roman" w:hAnsi="Times New Roman"/>
          <w:sz w:val="28"/>
          <w:szCs w:val="28"/>
          <w:lang w:val="kk-KZ"/>
        </w:rPr>
        <w:t xml:space="preserve"> 2</w:t>
      </w:r>
      <w:r w:rsidR="000D1517">
        <w:rPr>
          <w:rFonts w:ascii="Times New Roman" w:hAnsi="Times New Roman"/>
          <w:sz w:val="28"/>
          <w:szCs w:val="28"/>
          <w:lang w:val="kk-KZ"/>
        </w:rPr>
        <w:t>50</w:t>
      </w:r>
      <w:r w:rsidR="005A258D" w:rsidRPr="00CC5ECD">
        <w:rPr>
          <w:rFonts w:ascii="Times New Roman" w:hAnsi="Times New Roman"/>
          <w:sz w:val="28"/>
          <w:szCs w:val="28"/>
          <w:lang w:val="kk-KZ"/>
        </w:rPr>
        <w:t>].</w:t>
      </w:r>
      <w:bookmarkEnd w:id="321"/>
      <w:r w:rsidR="00233D59">
        <w:rPr>
          <w:rFonts w:ascii="Times New Roman" w:hAnsi="Times New Roman"/>
          <w:sz w:val="28"/>
          <w:szCs w:val="28"/>
          <w:lang w:val="kk-KZ"/>
        </w:rPr>
        <w:t xml:space="preserve"> </w:t>
      </w:r>
    </w:p>
    <w:p w14:paraId="456D3A86" w14:textId="4EAF4C8A" w:rsidR="00566CBE" w:rsidRDefault="00B8199F" w:rsidP="00A84BFF">
      <w:pPr>
        <w:spacing w:after="0" w:line="240" w:lineRule="auto"/>
        <w:ind w:firstLine="709"/>
        <w:jc w:val="both"/>
        <w:rPr>
          <w:rFonts w:ascii="Times New Roman" w:hAnsi="Times New Roman"/>
          <w:sz w:val="28"/>
          <w:szCs w:val="28"/>
          <w:lang w:val="kk-KZ"/>
        </w:rPr>
      </w:pPr>
      <w:r w:rsidRPr="00761D97">
        <w:rPr>
          <w:rFonts w:ascii="Times New Roman" w:hAnsi="Times New Roman"/>
          <w:sz w:val="28"/>
          <w:szCs w:val="28"/>
          <w:lang w:val="kk-KZ"/>
        </w:rPr>
        <w:t>Жалпы алғанда ТП24, ТП22, ТМ7, ТМ1, ТМ5, ТП23, ТМ2 с</w:t>
      </w:r>
      <w:r>
        <w:rPr>
          <w:rFonts w:ascii="Times New Roman" w:hAnsi="Times New Roman"/>
          <w:sz w:val="28"/>
          <w:szCs w:val="28"/>
          <w:lang w:val="kk-KZ"/>
        </w:rPr>
        <w:t>ұрып-</w:t>
      </w:r>
      <w:r w:rsidRPr="00761D97">
        <w:rPr>
          <w:rFonts w:ascii="Times New Roman" w:hAnsi="Times New Roman"/>
          <w:sz w:val="28"/>
          <w:szCs w:val="28"/>
          <w:lang w:val="kk-KZ"/>
        </w:rPr>
        <w:t xml:space="preserve"> клондары биохимиялық талда</w:t>
      </w:r>
      <w:r w:rsidR="00733FF4">
        <w:rPr>
          <w:rFonts w:ascii="Times New Roman" w:hAnsi="Times New Roman"/>
          <w:sz w:val="28"/>
          <w:szCs w:val="28"/>
          <w:lang w:val="kk-KZ"/>
        </w:rPr>
        <w:t xml:space="preserve">уымызға </w:t>
      </w:r>
      <w:r w:rsidR="006C370C">
        <w:rPr>
          <w:rFonts w:ascii="Times New Roman" w:hAnsi="Times New Roman"/>
          <w:sz w:val="28"/>
          <w:szCs w:val="28"/>
          <w:lang w:val="kk-KZ"/>
        </w:rPr>
        <w:t xml:space="preserve">да </w:t>
      </w:r>
      <w:r w:rsidRPr="00761D97">
        <w:rPr>
          <w:rFonts w:ascii="Times New Roman" w:hAnsi="Times New Roman"/>
          <w:sz w:val="28"/>
          <w:szCs w:val="28"/>
          <w:lang w:val="kk-KZ"/>
        </w:rPr>
        <w:t>сәйкес Р-</w:t>
      </w:r>
      <w:r w:rsidR="00733FF4">
        <w:rPr>
          <w:rFonts w:ascii="Times New Roman" w:hAnsi="Times New Roman"/>
          <w:sz w:val="28"/>
          <w:szCs w:val="28"/>
          <w:lang w:val="kk-KZ"/>
        </w:rPr>
        <w:t xml:space="preserve">белсенді заттары </w:t>
      </w:r>
      <w:r w:rsidRPr="00761D97">
        <w:rPr>
          <w:rFonts w:ascii="Times New Roman" w:hAnsi="Times New Roman"/>
          <w:sz w:val="28"/>
          <w:szCs w:val="28"/>
          <w:lang w:val="kk-KZ"/>
        </w:rPr>
        <w:t>мен құрамындағы лейкоантоциан</w:t>
      </w:r>
      <w:r>
        <w:rPr>
          <w:rFonts w:ascii="Times New Roman" w:hAnsi="Times New Roman"/>
          <w:sz w:val="28"/>
          <w:szCs w:val="28"/>
          <w:lang w:val="kk-KZ"/>
        </w:rPr>
        <w:t>дарымен</w:t>
      </w:r>
      <w:r w:rsidRPr="00761D97">
        <w:rPr>
          <w:rFonts w:ascii="Times New Roman" w:hAnsi="Times New Roman"/>
          <w:sz w:val="28"/>
          <w:szCs w:val="28"/>
          <w:lang w:val="kk-KZ"/>
        </w:rPr>
        <w:t xml:space="preserve"> көшбасшылар болып табыл</w:t>
      </w:r>
      <w:r w:rsidR="00733FF4">
        <w:rPr>
          <w:rFonts w:ascii="Times New Roman" w:hAnsi="Times New Roman"/>
          <w:sz w:val="28"/>
          <w:szCs w:val="28"/>
          <w:lang w:val="kk-KZ"/>
        </w:rPr>
        <w:t>ған (кесте 17)</w:t>
      </w:r>
      <w:r w:rsidRPr="00761D97">
        <w:rPr>
          <w:rFonts w:ascii="Times New Roman" w:hAnsi="Times New Roman"/>
          <w:sz w:val="28"/>
          <w:szCs w:val="28"/>
          <w:lang w:val="kk-KZ"/>
        </w:rPr>
        <w:t>.</w:t>
      </w:r>
      <w:r>
        <w:rPr>
          <w:rFonts w:ascii="Times New Roman" w:hAnsi="Times New Roman"/>
          <w:sz w:val="28"/>
          <w:szCs w:val="28"/>
          <w:lang w:val="kk-KZ"/>
        </w:rPr>
        <w:t xml:space="preserve"> Ал к</w:t>
      </w:r>
      <w:r w:rsidRPr="001C1E7A">
        <w:rPr>
          <w:rFonts w:ascii="Times New Roman" w:hAnsi="Times New Roman"/>
          <w:sz w:val="28"/>
          <w:szCs w:val="28"/>
          <w:lang w:val="kk-KZ"/>
        </w:rPr>
        <w:t>атехиндер мен лейкоантоциан</w:t>
      </w:r>
      <w:r>
        <w:rPr>
          <w:rFonts w:ascii="Times New Roman" w:hAnsi="Times New Roman"/>
          <w:sz w:val="28"/>
          <w:szCs w:val="28"/>
          <w:lang w:val="kk-KZ"/>
        </w:rPr>
        <w:t>дар</w:t>
      </w:r>
      <w:r w:rsidRPr="001C1E7A">
        <w:rPr>
          <w:rFonts w:ascii="Times New Roman" w:hAnsi="Times New Roman"/>
          <w:sz w:val="28"/>
          <w:szCs w:val="28"/>
          <w:lang w:val="kk-KZ"/>
        </w:rPr>
        <w:t xml:space="preserve"> аскорбин қышқылының синергисті болып табылатыны, </w:t>
      </w:r>
      <w:r w:rsidR="00733FF4">
        <w:rPr>
          <w:rFonts w:ascii="Times New Roman" w:hAnsi="Times New Roman"/>
          <w:sz w:val="28"/>
          <w:szCs w:val="28"/>
          <w:lang w:val="kk-KZ"/>
        </w:rPr>
        <w:t>яғни</w:t>
      </w:r>
      <w:r w:rsidRPr="001C1E7A">
        <w:rPr>
          <w:rFonts w:ascii="Times New Roman" w:hAnsi="Times New Roman"/>
          <w:sz w:val="28"/>
          <w:szCs w:val="28"/>
          <w:lang w:val="kk-KZ"/>
        </w:rPr>
        <w:t>, антиради</w:t>
      </w:r>
      <w:r>
        <w:rPr>
          <w:rFonts w:ascii="Times New Roman" w:hAnsi="Times New Roman"/>
          <w:sz w:val="28"/>
          <w:szCs w:val="28"/>
          <w:lang w:val="kk-KZ"/>
        </w:rPr>
        <w:t>к</w:t>
      </w:r>
      <w:r w:rsidRPr="001C1E7A">
        <w:rPr>
          <w:rFonts w:ascii="Times New Roman" w:hAnsi="Times New Roman"/>
          <w:sz w:val="28"/>
          <w:szCs w:val="28"/>
          <w:lang w:val="kk-KZ"/>
        </w:rPr>
        <w:t xml:space="preserve">алды белсенділігі </w:t>
      </w:r>
      <w:r w:rsidR="00733FF4">
        <w:rPr>
          <w:rFonts w:ascii="Times New Roman" w:hAnsi="Times New Roman"/>
          <w:sz w:val="28"/>
          <w:szCs w:val="28"/>
          <w:lang w:val="kk-KZ"/>
        </w:rPr>
        <w:t xml:space="preserve">бар екендігі </w:t>
      </w:r>
      <w:r>
        <w:rPr>
          <w:rFonts w:ascii="Times New Roman" w:hAnsi="Times New Roman"/>
          <w:sz w:val="28"/>
          <w:szCs w:val="28"/>
          <w:lang w:val="kk-KZ"/>
        </w:rPr>
        <w:t>белгілі</w:t>
      </w:r>
      <w:r w:rsidRPr="001C1E7A">
        <w:rPr>
          <w:rFonts w:ascii="Times New Roman" w:hAnsi="Times New Roman"/>
          <w:sz w:val="28"/>
          <w:szCs w:val="28"/>
          <w:lang w:val="kk-KZ"/>
        </w:rPr>
        <w:t xml:space="preserve">. Дегенмен, </w:t>
      </w:r>
      <w:r w:rsidR="005A0FC5">
        <w:rPr>
          <w:rFonts w:ascii="Times New Roman" w:hAnsi="Times New Roman"/>
          <w:sz w:val="28"/>
          <w:szCs w:val="28"/>
          <w:lang w:val="kk-KZ"/>
        </w:rPr>
        <w:t xml:space="preserve">18 суретте көрсетілген </w:t>
      </w:r>
      <w:r w:rsidRPr="001C1E7A">
        <w:rPr>
          <w:rFonts w:ascii="Times New Roman" w:hAnsi="Times New Roman"/>
          <w:sz w:val="28"/>
          <w:szCs w:val="28"/>
          <w:lang w:val="kk-KZ"/>
        </w:rPr>
        <w:t>құрамында лейкоантоциан</w:t>
      </w:r>
      <w:r>
        <w:rPr>
          <w:rFonts w:ascii="Times New Roman" w:hAnsi="Times New Roman"/>
          <w:sz w:val="28"/>
          <w:szCs w:val="28"/>
          <w:lang w:val="kk-KZ"/>
        </w:rPr>
        <w:t>дары</w:t>
      </w:r>
      <w:r w:rsidRPr="001C1E7A">
        <w:rPr>
          <w:rFonts w:ascii="Times New Roman" w:hAnsi="Times New Roman"/>
          <w:sz w:val="28"/>
          <w:szCs w:val="28"/>
          <w:lang w:val="kk-KZ"/>
        </w:rPr>
        <w:t xml:space="preserve"> жоғары ТП22 </w:t>
      </w:r>
      <w:r w:rsidR="00194868">
        <w:rPr>
          <w:rFonts w:ascii="Times New Roman" w:hAnsi="Times New Roman"/>
          <w:sz w:val="28"/>
          <w:szCs w:val="28"/>
          <w:lang w:val="kk-KZ"/>
        </w:rPr>
        <w:t>сорт-клон</w:t>
      </w:r>
      <w:r w:rsidR="004A68C9">
        <w:rPr>
          <w:rFonts w:ascii="Times New Roman" w:hAnsi="Times New Roman"/>
          <w:sz w:val="28"/>
          <w:szCs w:val="28"/>
          <w:lang w:val="kk-KZ"/>
        </w:rPr>
        <w:t>ының</w:t>
      </w:r>
      <w:r w:rsidRPr="001C1E7A">
        <w:rPr>
          <w:rFonts w:ascii="Times New Roman" w:hAnsi="Times New Roman"/>
          <w:sz w:val="28"/>
          <w:szCs w:val="28"/>
          <w:lang w:val="kk-KZ"/>
        </w:rPr>
        <w:t xml:space="preserve"> </w:t>
      </w:r>
      <w:r w:rsidR="004A68C9" w:rsidRPr="001C1E7A">
        <w:rPr>
          <w:rFonts w:ascii="Times New Roman" w:hAnsi="Times New Roman"/>
          <w:sz w:val="28"/>
          <w:szCs w:val="28"/>
          <w:lang w:val="kk-KZ"/>
        </w:rPr>
        <w:t>антиоксиданттық белсенділі</w:t>
      </w:r>
      <w:r w:rsidR="004A68C9">
        <w:rPr>
          <w:rFonts w:ascii="Times New Roman" w:hAnsi="Times New Roman"/>
          <w:sz w:val="28"/>
          <w:szCs w:val="28"/>
          <w:lang w:val="kk-KZ"/>
        </w:rPr>
        <w:t xml:space="preserve">гі </w:t>
      </w:r>
      <w:r w:rsidR="00644630" w:rsidRPr="00644630">
        <w:rPr>
          <w:rFonts w:ascii="Times New Roman" w:hAnsi="Times New Roman"/>
          <w:sz w:val="28"/>
          <w:szCs w:val="28"/>
          <w:lang w:val="kk-KZ"/>
        </w:rPr>
        <w:t>5,18</w:t>
      </w:r>
      <w:r w:rsidR="00644630">
        <w:rPr>
          <w:rFonts w:ascii="Times New Roman" w:hAnsi="Times New Roman"/>
          <w:sz w:val="28"/>
          <w:szCs w:val="28"/>
          <w:lang w:val="kk-KZ"/>
        </w:rPr>
        <w:t xml:space="preserve"> мг/л концетрациясында 23 </w:t>
      </w:r>
      <w:r w:rsidR="00644630" w:rsidRPr="006F5BC3">
        <w:rPr>
          <w:rFonts w:ascii="Times New Roman" w:hAnsi="Times New Roman"/>
          <w:sz w:val="28"/>
          <w:szCs w:val="28"/>
          <w:lang w:val="kk-KZ"/>
        </w:rPr>
        <w:t>%</w:t>
      </w:r>
      <w:r w:rsidR="00644630">
        <w:rPr>
          <w:rFonts w:ascii="Times New Roman" w:hAnsi="Times New Roman"/>
          <w:sz w:val="28"/>
          <w:szCs w:val="28"/>
          <w:lang w:val="kk-KZ"/>
        </w:rPr>
        <w:t xml:space="preserve"> </w:t>
      </w:r>
      <w:r w:rsidR="004A68C9">
        <w:rPr>
          <w:rFonts w:ascii="Times New Roman" w:hAnsi="Times New Roman"/>
          <w:sz w:val="28"/>
          <w:szCs w:val="28"/>
          <w:lang w:val="kk-KZ"/>
        </w:rPr>
        <w:t xml:space="preserve">ингибирлеу мүмкіндігінде </w:t>
      </w:r>
      <w:r w:rsidR="00840BBA">
        <w:rPr>
          <w:rFonts w:ascii="Times New Roman" w:hAnsi="Times New Roman"/>
          <w:sz w:val="28"/>
          <w:szCs w:val="28"/>
          <w:lang w:val="kk-KZ"/>
        </w:rPr>
        <w:t>орташа болды</w:t>
      </w:r>
      <w:r w:rsidR="005A0FC5">
        <w:rPr>
          <w:rFonts w:ascii="Times New Roman" w:hAnsi="Times New Roman"/>
          <w:sz w:val="28"/>
          <w:szCs w:val="28"/>
          <w:lang w:val="kk-KZ"/>
        </w:rPr>
        <w:t>.</w:t>
      </w:r>
      <w:r>
        <w:rPr>
          <w:rFonts w:ascii="Times New Roman" w:hAnsi="Times New Roman"/>
          <w:sz w:val="28"/>
          <w:szCs w:val="28"/>
          <w:lang w:val="kk-KZ"/>
        </w:rPr>
        <w:t xml:space="preserve"> </w:t>
      </w:r>
    </w:p>
    <w:p w14:paraId="295ECEC7" w14:textId="07EF8A02" w:rsidR="008700CF" w:rsidRDefault="008700CF" w:rsidP="00A84BFF">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Зерттелген </w:t>
      </w:r>
      <w:r w:rsidR="00194868">
        <w:rPr>
          <w:rFonts w:ascii="Times New Roman" w:hAnsi="Times New Roman"/>
          <w:sz w:val="28"/>
          <w:szCs w:val="28"/>
          <w:lang w:val="kk-KZ"/>
        </w:rPr>
        <w:t>сорт-клон</w:t>
      </w:r>
      <w:r>
        <w:rPr>
          <w:rFonts w:ascii="Times New Roman" w:hAnsi="Times New Roman"/>
          <w:sz w:val="28"/>
          <w:szCs w:val="28"/>
          <w:lang w:val="kk-KZ"/>
        </w:rPr>
        <w:t>дардың полифенол мөлшерін (ТР</w:t>
      </w:r>
      <w:r w:rsidR="008D46C2">
        <w:rPr>
          <w:rFonts w:ascii="Times New Roman" w:hAnsi="Times New Roman"/>
          <w:sz w:val="28"/>
          <w:szCs w:val="28"/>
          <w:lang w:val="kk-KZ"/>
        </w:rPr>
        <w:t>С</w:t>
      </w:r>
      <w:r>
        <w:rPr>
          <w:rFonts w:ascii="Times New Roman" w:hAnsi="Times New Roman"/>
          <w:sz w:val="28"/>
          <w:szCs w:val="28"/>
          <w:lang w:val="kk-KZ"/>
        </w:rPr>
        <w:t xml:space="preserve">) </w:t>
      </w:r>
      <w:r w:rsidRPr="0045100E">
        <w:rPr>
          <w:rFonts w:ascii="Times New Roman" w:hAnsi="Times New Roman"/>
          <w:sz w:val="28"/>
          <w:szCs w:val="28"/>
          <w:lang w:val="kk-KZ"/>
        </w:rPr>
        <w:t xml:space="preserve">FRAP әдісі бойынша </w:t>
      </w:r>
      <w:r>
        <w:rPr>
          <w:rFonts w:ascii="Times New Roman" w:hAnsi="Times New Roman"/>
          <w:sz w:val="28"/>
          <w:szCs w:val="28"/>
          <w:lang w:val="kk-KZ"/>
        </w:rPr>
        <w:t xml:space="preserve">темірді тотықсыздандыратын белсенділігін салыстыратын болсақ, ТМ5, ТП24, ТП25, ТП23 </w:t>
      </w:r>
      <w:r w:rsidR="00194868">
        <w:rPr>
          <w:rFonts w:ascii="Times New Roman" w:hAnsi="Times New Roman"/>
          <w:sz w:val="28"/>
          <w:szCs w:val="28"/>
          <w:lang w:val="kk-KZ"/>
        </w:rPr>
        <w:t>сорт-клон</w:t>
      </w:r>
      <w:r>
        <w:rPr>
          <w:rFonts w:ascii="Times New Roman" w:hAnsi="Times New Roman"/>
          <w:sz w:val="28"/>
          <w:szCs w:val="28"/>
          <w:lang w:val="kk-KZ"/>
        </w:rPr>
        <w:t xml:space="preserve">дары жоғары көрсеткішімен ерекшеленді (сурет 19). </w:t>
      </w:r>
      <w:r w:rsidRPr="009709A7">
        <w:rPr>
          <w:rFonts w:ascii="Times New Roman" w:hAnsi="Times New Roman"/>
          <w:sz w:val="28"/>
          <w:szCs w:val="28"/>
          <w:lang w:val="kk-KZ"/>
        </w:rPr>
        <w:t xml:space="preserve">ТМ5 </w:t>
      </w:r>
      <w:r w:rsidR="00194868">
        <w:rPr>
          <w:rFonts w:ascii="Times New Roman" w:hAnsi="Times New Roman"/>
          <w:sz w:val="28"/>
          <w:szCs w:val="28"/>
          <w:lang w:val="kk-KZ"/>
        </w:rPr>
        <w:t>сорт-клон</w:t>
      </w:r>
      <w:r w:rsidRPr="009709A7">
        <w:rPr>
          <w:rFonts w:ascii="Times New Roman" w:hAnsi="Times New Roman"/>
          <w:sz w:val="28"/>
          <w:szCs w:val="28"/>
          <w:lang w:val="kk-KZ"/>
        </w:rPr>
        <w:t>ы 250 м</w:t>
      </w:r>
      <w:r>
        <w:rPr>
          <w:rFonts w:ascii="Times New Roman" w:hAnsi="Times New Roman"/>
          <w:sz w:val="28"/>
          <w:szCs w:val="28"/>
          <w:lang w:val="kk-KZ"/>
        </w:rPr>
        <w:t>к</w:t>
      </w:r>
      <w:r w:rsidRPr="009709A7">
        <w:rPr>
          <w:rFonts w:ascii="Times New Roman" w:hAnsi="Times New Roman"/>
          <w:sz w:val="28"/>
          <w:szCs w:val="28"/>
          <w:lang w:val="kk-KZ"/>
        </w:rPr>
        <w:t>М Fe</w:t>
      </w:r>
      <w:r w:rsidRPr="009709A7">
        <w:rPr>
          <w:rFonts w:ascii="Times New Roman" w:hAnsi="Times New Roman"/>
          <w:sz w:val="28"/>
          <w:szCs w:val="28"/>
          <w:vertAlign w:val="superscript"/>
          <w:lang w:val="kk-KZ"/>
        </w:rPr>
        <w:t>2</w:t>
      </w:r>
      <w:r w:rsidRPr="000E5B48">
        <w:rPr>
          <w:rFonts w:ascii="Times New Roman" w:hAnsi="Times New Roman"/>
          <w:sz w:val="28"/>
          <w:szCs w:val="28"/>
          <w:vertAlign w:val="superscript"/>
          <w:lang w:val="kk-KZ"/>
        </w:rPr>
        <w:t>+</w:t>
      </w:r>
      <w:r w:rsidRPr="000E5B48">
        <w:rPr>
          <w:rFonts w:ascii="Times New Roman" w:hAnsi="Times New Roman"/>
          <w:sz w:val="28"/>
          <w:szCs w:val="28"/>
          <w:lang w:val="kk-KZ"/>
        </w:rPr>
        <w:t>/</w:t>
      </w:r>
      <w:r>
        <w:rPr>
          <w:rFonts w:ascii="Times New Roman" w:hAnsi="Times New Roman"/>
          <w:sz w:val="28"/>
          <w:szCs w:val="28"/>
          <w:lang w:val="kk-KZ"/>
        </w:rPr>
        <w:t xml:space="preserve">г және ТП24 150 </w:t>
      </w:r>
      <w:r w:rsidRPr="009709A7">
        <w:rPr>
          <w:rFonts w:ascii="Times New Roman" w:hAnsi="Times New Roman"/>
          <w:sz w:val="28"/>
          <w:szCs w:val="28"/>
          <w:lang w:val="kk-KZ"/>
        </w:rPr>
        <w:t>м</w:t>
      </w:r>
      <w:r>
        <w:rPr>
          <w:rFonts w:ascii="Times New Roman" w:hAnsi="Times New Roman"/>
          <w:sz w:val="28"/>
          <w:szCs w:val="28"/>
          <w:lang w:val="kk-KZ"/>
        </w:rPr>
        <w:t>к</w:t>
      </w:r>
      <w:r w:rsidRPr="009709A7">
        <w:rPr>
          <w:rFonts w:ascii="Times New Roman" w:hAnsi="Times New Roman"/>
          <w:sz w:val="28"/>
          <w:szCs w:val="28"/>
          <w:lang w:val="kk-KZ"/>
        </w:rPr>
        <w:t>М Fe</w:t>
      </w:r>
      <w:r w:rsidRPr="009709A7">
        <w:rPr>
          <w:rFonts w:ascii="Times New Roman" w:hAnsi="Times New Roman"/>
          <w:sz w:val="28"/>
          <w:szCs w:val="28"/>
          <w:vertAlign w:val="superscript"/>
          <w:lang w:val="kk-KZ"/>
        </w:rPr>
        <w:t>2</w:t>
      </w:r>
      <w:r w:rsidRPr="000E5B48">
        <w:rPr>
          <w:rFonts w:ascii="Times New Roman" w:hAnsi="Times New Roman"/>
          <w:sz w:val="28"/>
          <w:szCs w:val="28"/>
          <w:vertAlign w:val="superscript"/>
          <w:lang w:val="kk-KZ"/>
        </w:rPr>
        <w:t>+</w:t>
      </w:r>
      <w:r w:rsidRPr="000E5B48">
        <w:rPr>
          <w:rFonts w:ascii="Times New Roman" w:hAnsi="Times New Roman"/>
          <w:sz w:val="28"/>
          <w:szCs w:val="28"/>
          <w:lang w:val="kk-KZ"/>
        </w:rPr>
        <w:t>/</w:t>
      </w:r>
      <w:r>
        <w:rPr>
          <w:rFonts w:ascii="Times New Roman" w:hAnsi="Times New Roman"/>
          <w:sz w:val="28"/>
          <w:szCs w:val="28"/>
          <w:lang w:val="kk-KZ"/>
        </w:rPr>
        <w:t xml:space="preserve">г жоғары көрсеткіштері оларды табиғи антиоксидант көзі ретінде пайдалануға болатынын айқындады. </w:t>
      </w:r>
    </w:p>
    <w:p w14:paraId="34DB67C3" w14:textId="77777777" w:rsidR="008D46C2" w:rsidRDefault="008D46C2" w:rsidP="00A84BFF">
      <w:pPr>
        <w:spacing w:after="0" w:line="240" w:lineRule="auto"/>
        <w:ind w:firstLine="495"/>
        <w:jc w:val="both"/>
        <w:rPr>
          <w:rFonts w:ascii="Times New Roman" w:hAnsi="Times New Roman"/>
          <w:sz w:val="28"/>
          <w:szCs w:val="28"/>
          <w:lang w:val="kk-KZ"/>
        </w:rPr>
      </w:pPr>
    </w:p>
    <w:p w14:paraId="60CBE889" w14:textId="09A4CBA1" w:rsidR="009E293A" w:rsidRPr="000E5B48" w:rsidRDefault="009E293A" w:rsidP="00A84BFF">
      <w:pPr>
        <w:spacing w:after="0" w:line="240" w:lineRule="auto"/>
        <w:jc w:val="center"/>
        <w:rPr>
          <w:rFonts w:ascii="Times New Roman" w:hAnsi="Times New Roman"/>
          <w:sz w:val="28"/>
          <w:szCs w:val="28"/>
          <w:lang w:val="kk-KZ"/>
        </w:rPr>
      </w:pPr>
      <w:r w:rsidRPr="00EF2636">
        <w:rPr>
          <w:rFonts w:ascii="Times New Roman" w:hAnsi="Times New Roman"/>
          <w:noProof/>
          <w:sz w:val="28"/>
          <w:szCs w:val="28"/>
          <w:lang w:eastAsia="ru-RU"/>
        </w:rPr>
        <w:drawing>
          <wp:inline distT="0" distB="0" distL="0" distR="0" wp14:anchorId="12249CA2" wp14:editId="5D01117D">
            <wp:extent cx="5105400" cy="2143125"/>
            <wp:effectExtent l="0" t="0" r="0" b="9525"/>
            <wp:docPr id="45" name="Диаграмма 45">
              <a:extLst xmlns:a="http://schemas.openxmlformats.org/drawingml/2006/main">
                <a:ext uri="{FF2B5EF4-FFF2-40B4-BE49-F238E27FC236}">
                  <a16:creationId xmlns:a16="http://schemas.microsoft.com/office/drawing/2014/main" id="{C5994A57-D3D3-4CB0-8DE9-F15C3BE5B72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6F0DCBAE" w14:textId="00BE31F4" w:rsidR="00EF2636" w:rsidRDefault="00EF2636" w:rsidP="00A84BFF">
      <w:pPr>
        <w:spacing w:after="0" w:line="240" w:lineRule="auto"/>
        <w:ind w:firstLine="495"/>
        <w:jc w:val="both"/>
        <w:rPr>
          <w:rFonts w:ascii="Times New Roman" w:hAnsi="Times New Roman"/>
          <w:sz w:val="28"/>
          <w:szCs w:val="28"/>
          <w:lang w:val="kk-KZ"/>
        </w:rPr>
      </w:pPr>
    </w:p>
    <w:p w14:paraId="3DD3BADB" w14:textId="6721D24B" w:rsidR="00EF2636" w:rsidRPr="00E95D1C" w:rsidRDefault="00EF2636" w:rsidP="00A84BFF">
      <w:pPr>
        <w:spacing w:after="0" w:line="240" w:lineRule="auto"/>
        <w:ind w:firstLine="495"/>
        <w:jc w:val="center"/>
        <w:rPr>
          <w:rFonts w:ascii="Times New Roman" w:hAnsi="Times New Roman"/>
          <w:sz w:val="28"/>
          <w:szCs w:val="28"/>
          <w:lang w:val="kk-KZ"/>
        </w:rPr>
      </w:pPr>
      <w:r w:rsidRPr="00EF2636">
        <w:rPr>
          <w:rFonts w:ascii="Times New Roman" w:hAnsi="Times New Roman"/>
          <w:sz w:val="28"/>
          <w:szCs w:val="28"/>
          <w:lang w:val="kk-KZ"/>
        </w:rPr>
        <w:t>Сурет</w:t>
      </w:r>
      <w:r w:rsidRPr="00E95D1C">
        <w:rPr>
          <w:rFonts w:ascii="Times New Roman" w:hAnsi="Times New Roman"/>
          <w:sz w:val="28"/>
          <w:szCs w:val="28"/>
          <w:lang w:val="kk-KZ"/>
        </w:rPr>
        <w:t xml:space="preserve"> </w:t>
      </w:r>
      <w:r>
        <w:rPr>
          <w:rFonts w:ascii="Times New Roman" w:hAnsi="Times New Roman"/>
          <w:sz w:val="28"/>
          <w:szCs w:val="28"/>
          <w:lang w:val="kk-KZ"/>
        </w:rPr>
        <w:t>19</w:t>
      </w:r>
      <w:r w:rsidRPr="00EF2636">
        <w:rPr>
          <w:rFonts w:ascii="Times New Roman" w:hAnsi="Times New Roman"/>
          <w:sz w:val="28"/>
          <w:szCs w:val="28"/>
          <w:lang w:val="kk-KZ"/>
        </w:rPr>
        <w:t xml:space="preserve"> – </w:t>
      </w:r>
      <w:r w:rsidRPr="00E95D1C">
        <w:rPr>
          <w:rFonts w:ascii="Times New Roman" w:hAnsi="Times New Roman"/>
          <w:i/>
          <w:sz w:val="28"/>
          <w:szCs w:val="28"/>
          <w:lang w:val="kk-KZ"/>
        </w:rPr>
        <w:t>M. sieversii</w:t>
      </w:r>
      <w:r w:rsidRPr="00E95D1C">
        <w:rPr>
          <w:rFonts w:ascii="Times New Roman" w:hAnsi="Times New Roman"/>
          <w:sz w:val="28"/>
          <w:szCs w:val="28"/>
          <w:lang w:val="kk-KZ"/>
        </w:rPr>
        <w:t xml:space="preserve"> </w:t>
      </w:r>
      <w:r w:rsidR="00194868">
        <w:rPr>
          <w:rFonts w:ascii="Times New Roman" w:hAnsi="Times New Roman"/>
          <w:sz w:val="28"/>
          <w:szCs w:val="28"/>
          <w:lang w:val="kk-KZ"/>
        </w:rPr>
        <w:t>сорт-клон</w:t>
      </w:r>
      <w:r w:rsidRPr="00EF2636">
        <w:rPr>
          <w:rFonts w:ascii="Times New Roman" w:hAnsi="Times New Roman"/>
          <w:sz w:val="28"/>
          <w:szCs w:val="28"/>
          <w:lang w:val="kk-KZ"/>
        </w:rPr>
        <w:t>дарының полифенолдар жиынтығы мен темірді тотықсыздандыратын белсенділігі</w:t>
      </w:r>
    </w:p>
    <w:p w14:paraId="1B4CB8D3" w14:textId="77777777" w:rsidR="00EF2636" w:rsidRPr="00E95D1C" w:rsidRDefault="00EF2636" w:rsidP="00A84BFF">
      <w:pPr>
        <w:spacing w:after="0" w:line="240" w:lineRule="auto"/>
        <w:ind w:firstLine="495"/>
        <w:jc w:val="both"/>
        <w:rPr>
          <w:rFonts w:ascii="Times New Roman" w:hAnsi="Times New Roman"/>
          <w:sz w:val="28"/>
          <w:szCs w:val="28"/>
          <w:lang w:val="kk-KZ"/>
        </w:rPr>
      </w:pPr>
    </w:p>
    <w:p w14:paraId="2313B14D" w14:textId="285EDD4F" w:rsidR="00EF2636" w:rsidRDefault="00EF2636" w:rsidP="00A84BFF">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Жүргізілген талдауда</w:t>
      </w:r>
      <w:r w:rsidRPr="00231F18">
        <w:rPr>
          <w:rFonts w:ascii="Times New Roman" w:hAnsi="Times New Roman"/>
          <w:sz w:val="28"/>
          <w:szCs w:val="28"/>
          <w:lang w:val="kk-KZ"/>
        </w:rPr>
        <w:t xml:space="preserve"> TП20</w:t>
      </w:r>
      <w:r w:rsidRPr="002D6CA7">
        <w:rPr>
          <w:rFonts w:ascii="Times New Roman" w:hAnsi="Times New Roman"/>
          <w:sz w:val="28"/>
          <w:szCs w:val="28"/>
          <w:lang w:val="kk-KZ"/>
        </w:rPr>
        <w:t xml:space="preserve"> </w:t>
      </w:r>
      <w:r w:rsidR="00194868">
        <w:rPr>
          <w:rFonts w:ascii="Times New Roman" w:hAnsi="Times New Roman"/>
          <w:sz w:val="28"/>
          <w:szCs w:val="28"/>
          <w:lang w:val="kk-KZ"/>
        </w:rPr>
        <w:t>сорт-клон</w:t>
      </w:r>
      <w:r w:rsidRPr="002D6CA7">
        <w:rPr>
          <w:rFonts w:ascii="Times New Roman" w:hAnsi="Times New Roman"/>
          <w:sz w:val="28"/>
          <w:szCs w:val="28"/>
          <w:lang w:val="kk-KZ"/>
        </w:rPr>
        <w:t>ының</w:t>
      </w:r>
      <w:r>
        <w:rPr>
          <w:rFonts w:ascii="Times New Roman" w:hAnsi="Times New Roman"/>
          <w:sz w:val="28"/>
          <w:szCs w:val="28"/>
          <w:lang w:val="kk-KZ"/>
        </w:rPr>
        <w:t xml:space="preserve"> көрсеткіші контроль сұрыбынан төмен болды, ал ТП21-де тіпті анықталмады</w:t>
      </w:r>
      <w:r w:rsidRPr="001C1943">
        <w:rPr>
          <w:rFonts w:ascii="Times New Roman" w:hAnsi="Times New Roman"/>
          <w:sz w:val="28"/>
          <w:szCs w:val="28"/>
          <w:lang w:val="kk-KZ"/>
        </w:rPr>
        <w:t xml:space="preserve">. </w:t>
      </w:r>
      <w:r w:rsidRPr="00EF2636">
        <w:rPr>
          <w:rFonts w:ascii="Times New Roman" w:hAnsi="Times New Roman"/>
          <w:sz w:val="28"/>
          <w:szCs w:val="28"/>
          <w:lang w:val="kk-KZ"/>
        </w:rPr>
        <w:t>Ғылыми мақалаларда өсімдіктердің химиялық профилінің күрделілігі өсу кезеңіне, вегетациялық кезеңіне, географиялық орналасуына және ең бастысы, генетикалық өзгергіштікке байланысты екендігі айтылған [2</w:t>
      </w:r>
      <w:r w:rsidR="000D1517">
        <w:rPr>
          <w:rFonts w:ascii="Times New Roman" w:hAnsi="Times New Roman"/>
          <w:sz w:val="28"/>
          <w:szCs w:val="28"/>
          <w:lang w:val="kk-KZ"/>
        </w:rPr>
        <w:t>4</w:t>
      </w:r>
      <w:r w:rsidR="00BD7C58">
        <w:rPr>
          <w:rFonts w:ascii="Times New Roman" w:hAnsi="Times New Roman"/>
          <w:sz w:val="28"/>
          <w:szCs w:val="28"/>
          <w:lang w:val="kk-KZ"/>
        </w:rPr>
        <w:t>7</w:t>
      </w:r>
      <w:r w:rsidRPr="00EF2636">
        <w:rPr>
          <w:rFonts w:ascii="Times New Roman" w:hAnsi="Times New Roman"/>
          <w:sz w:val="28"/>
          <w:szCs w:val="28"/>
          <w:lang w:val="kk-KZ"/>
        </w:rPr>
        <w:t>]. Алынған нәтижеміз аталған нысандардың химиялық профилінің күрделі</w:t>
      </w:r>
      <w:r w:rsidR="004166F1">
        <w:rPr>
          <w:rFonts w:ascii="Times New Roman" w:hAnsi="Times New Roman"/>
          <w:sz w:val="28"/>
          <w:szCs w:val="28"/>
          <w:lang w:val="kk-KZ"/>
        </w:rPr>
        <w:t>лі</w:t>
      </w:r>
      <w:r w:rsidRPr="00EF2636">
        <w:rPr>
          <w:rFonts w:ascii="Times New Roman" w:hAnsi="Times New Roman"/>
          <w:sz w:val="28"/>
          <w:szCs w:val="28"/>
          <w:lang w:val="kk-KZ"/>
        </w:rPr>
        <w:t>гіне байланысты болуы мүмкін.</w:t>
      </w:r>
    </w:p>
    <w:p w14:paraId="0160D271" w14:textId="2AFC56E2" w:rsidR="004C5376" w:rsidRDefault="0093429B" w:rsidP="00A84BFF">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Сонымен қатар, біз зерттеуімізді жүргізген аймақтан жиналған жабайы алма жемістеріне де антиоксидантты талдау жүргіздік. Т</w:t>
      </w:r>
      <w:r w:rsidR="002F2C35">
        <w:rPr>
          <w:rFonts w:ascii="Times New Roman" w:hAnsi="Times New Roman"/>
          <w:sz w:val="28"/>
          <w:szCs w:val="28"/>
          <w:lang w:val="kk-KZ"/>
        </w:rPr>
        <w:t>абиғи ортадан жиналған алма формаларынан</w:t>
      </w:r>
      <w:r w:rsidR="00FC6A98" w:rsidRPr="005144E5">
        <w:rPr>
          <w:rFonts w:ascii="Times New Roman" w:hAnsi="Times New Roman"/>
          <w:sz w:val="28"/>
          <w:szCs w:val="28"/>
          <w:lang w:val="kk-KZ"/>
        </w:rPr>
        <w:t>, Мұшабай шатқалында өсетін Ms20</w:t>
      </w:r>
      <w:r w:rsidR="00C226A6" w:rsidRPr="00C226A6">
        <w:rPr>
          <w:rFonts w:ascii="Times New Roman" w:hAnsi="Times New Roman"/>
          <w:sz w:val="28"/>
          <w:szCs w:val="28"/>
          <w:lang w:val="kk-KZ"/>
        </w:rPr>
        <w:t xml:space="preserve"> </w:t>
      </w:r>
      <w:r w:rsidR="00C226A6">
        <w:rPr>
          <w:rFonts w:ascii="Times New Roman" w:hAnsi="Times New Roman"/>
          <w:sz w:val="28"/>
          <w:szCs w:val="28"/>
          <w:lang w:val="kk-KZ"/>
        </w:rPr>
        <w:t>(</w:t>
      </w:r>
      <w:r w:rsidR="00B87F9A" w:rsidRPr="00B87F9A">
        <w:rPr>
          <w:rFonts w:ascii="Times New Roman" w:hAnsi="Times New Roman"/>
          <w:sz w:val="28"/>
          <w:szCs w:val="28"/>
          <w:lang w:val="kk-KZ"/>
        </w:rPr>
        <w:t>IC</w:t>
      </w:r>
      <w:r w:rsidR="00C226A6" w:rsidRPr="003403FD">
        <w:rPr>
          <w:rFonts w:ascii="Times New Roman" w:hAnsi="Times New Roman"/>
          <w:sz w:val="28"/>
          <w:szCs w:val="28"/>
          <w:vertAlign w:val="subscript"/>
          <w:lang w:val="kk-KZ"/>
        </w:rPr>
        <w:t>50</w:t>
      </w:r>
      <w:r w:rsidR="00C226A6" w:rsidRPr="005144E5">
        <w:rPr>
          <w:rFonts w:ascii="Times New Roman" w:hAnsi="Times New Roman"/>
          <w:sz w:val="28"/>
          <w:szCs w:val="28"/>
          <w:lang w:val="kk-KZ"/>
        </w:rPr>
        <w:t xml:space="preserve"> = 1,84</w:t>
      </w:r>
      <w:r w:rsidR="00C226A6" w:rsidRPr="00C226A6">
        <w:rPr>
          <w:rFonts w:ascii="Times New Roman" w:hAnsi="Times New Roman"/>
          <w:sz w:val="28"/>
          <w:szCs w:val="28"/>
          <w:lang w:val="kk-KZ"/>
        </w:rPr>
        <w:t xml:space="preserve"> </w:t>
      </w:r>
      <w:r w:rsidR="00C226A6" w:rsidRPr="005144E5">
        <w:rPr>
          <w:rFonts w:ascii="Times New Roman" w:hAnsi="Times New Roman"/>
          <w:sz w:val="28"/>
          <w:szCs w:val="28"/>
          <w:lang w:val="kk-KZ"/>
        </w:rPr>
        <w:t>мг/мл</w:t>
      </w:r>
      <w:r w:rsidR="00C226A6">
        <w:rPr>
          <w:rFonts w:ascii="Times New Roman" w:hAnsi="Times New Roman"/>
          <w:sz w:val="28"/>
          <w:szCs w:val="28"/>
          <w:lang w:val="kk-KZ"/>
        </w:rPr>
        <w:t>)</w:t>
      </w:r>
      <w:r w:rsidR="00FC6A98" w:rsidRPr="005144E5">
        <w:rPr>
          <w:rFonts w:ascii="Times New Roman" w:hAnsi="Times New Roman"/>
          <w:sz w:val="28"/>
          <w:szCs w:val="28"/>
          <w:lang w:val="kk-KZ"/>
        </w:rPr>
        <w:t>, Ms23</w:t>
      </w:r>
      <w:r w:rsidR="00C226A6">
        <w:rPr>
          <w:rFonts w:ascii="Times New Roman" w:hAnsi="Times New Roman"/>
          <w:sz w:val="28"/>
          <w:szCs w:val="28"/>
          <w:lang w:val="kk-KZ"/>
        </w:rPr>
        <w:t xml:space="preserve"> (</w:t>
      </w:r>
      <w:r w:rsidR="00B87F9A">
        <w:rPr>
          <w:rFonts w:ascii="Times New Roman" w:hAnsi="Times New Roman"/>
          <w:sz w:val="28"/>
          <w:szCs w:val="28"/>
          <w:lang w:val="kk-KZ"/>
        </w:rPr>
        <w:t>IC</w:t>
      </w:r>
      <w:r w:rsidR="00C226A6" w:rsidRPr="003403FD">
        <w:rPr>
          <w:rFonts w:ascii="Times New Roman" w:hAnsi="Times New Roman"/>
          <w:sz w:val="28"/>
          <w:szCs w:val="28"/>
          <w:vertAlign w:val="subscript"/>
          <w:lang w:val="kk-KZ"/>
        </w:rPr>
        <w:t>50</w:t>
      </w:r>
      <w:r w:rsidR="00C226A6" w:rsidRPr="005144E5">
        <w:rPr>
          <w:rFonts w:ascii="Times New Roman" w:hAnsi="Times New Roman"/>
          <w:sz w:val="28"/>
          <w:szCs w:val="28"/>
          <w:lang w:val="kk-KZ"/>
        </w:rPr>
        <w:t xml:space="preserve"> = 2,25</w:t>
      </w:r>
      <w:r w:rsidR="00C226A6" w:rsidRPr="00C226A6">
        <w:rPr>
          <w:rFonts w:ascii="Times New Roman" w:hAnsi="Times New Roman"/>
          <w:sz w:val="28"/>
          <w:szCs w:val="28"/>
          <w:lang w:val="kk-KZ"/>
        </w:rPr>
        <w:t xml:space="preserve"> </w:t>
      </w:r>
      <w:r w:rsidR="00C226A6" w:rsidRPr="005144E5">
        <w:rPr>
          <w:rFonts w:ascii="Times New Roman" w:hAnsi="Times New Roman"/>
          <w:sz w:val="28"/>
          <w:szCs w:val="28"/>
          <w:lang w:val="kk-KZ"/>
        </w:rPr>
        <w:t>мг/мл</w:t>
      </w:r>
      <w:r w:rsidR="00C226A6">
        <w:rPr>
          <w:rFonts w:ascii="Times New Roman" w:hAnsi="Times New Roman"/>
          <w:sz w:val="28"/>
          <w:szCs w:val="28"/>
          <w:lang w:val="kk-KZ"/>
        </w:rPr>
        <w:t>)</w:t>
      </w:r>
      <w:r w:rsidR="00FC6A98" w:rsidRPr="005144E5">
        <w:rPr>
          <w:rFonts w:ascii="Times New Roman" w:hAnsi="Times New Roman"/>
          <w:sz w:val="28"/>
          <w:szCs w:val="28"/>
          <w:lang w:val="kk-KZ"/>
        </w:rPr>
        <w:t>, Ms19 (</w:t>
      </w:r>
      <w:r w:rsidR="00B87F9A">
        <w:rPr>
          <w:rFonts w:ascii="Times New Roman" w:hAnsi="Times New Roman"/>
          <w:sz w:val="28"/>
          <w:szCs w:val="28"/>
          <w:lang w:val="kk-KZ"/>
        </w:rPr>
        <w:t>IC</w:t>
      </w:r>
      <w:r w:rsidR="00FC6A98" w:rsidRPr="003403FD">
        <w:rPr>
          <w:rFonts w:ascii="Times New Roman" w:hAnsi="Times New Roman"/>
          <w:sz w:val="28"/>
          <w:szCs w:val="28"/>
          <w:vertAlign w:val="subscript"/>
          <w:lang w:val="kk-KZ"/>
        </w:rPr>
        <w:t>50</w:t>
      </w:r>
      <w:r w:rsidR="00FC6A98" w:rsidRPr="005144E5">
        <w:rPr>
          <w:rFonts w:ascii="Times New Roman" w:hAnsi="Times New Roman"/>
          <w:sz w:val="28"/>
          <w:szCs w:val="28"/>
          <w:lang w:val="kk-KZ"/>
        </w:rPr>
        <w:t xml:space="preserve"> = 2,78 мг/мл) </w:t>
      </w:r>
      <w:r w:rsidR="00761976">
        <w:rPr>
          <w:rFonts w:ascii="Times New Roman" w:hAnsi="Times New Roman"/>
          <w:sz w:val="28"/>
          <w:szCs w:val="28"/>
          <w:lang w:val="kk-KZ"/>
        </w:rPr>
        <w:t xml:space="preserve">көрсеткіштері жоғары </w:t>
      </w:r>
      <w:r w:rsidR="00FC6A98" w:rsidRPr="005144E5">
        <w:rPr>
          <w:rFonts w:ascii="Times New Roman" w:hAnsi="Times New Roman"/>
          <w:sz w:val="28"/>
          <w:szCs w:val="28"/>
          <w:lang w:val="kk-KZ"/>
        </w:rPr>
        <w:t xml:space="preserve">болды. Бұл </w:t>
      </w:r>
      <w:r w:rsidR="00FC6A98" w:rsidRPr="005144E5">
        <w:rPr>
          <w:rFonts w:ascii="Times New Roman" w:hAnsi="Times New Roman"/>
          <w:sz w:val="28"/>
          <w:szCs w:val="28"/>
          <w:lang w:val="kk-KZ"/>
        </w:rPr>
        <w:lastRenderedPageBreak/>
        <w:t>табиғи формалар полифенолдардың жалпы құрамы бойынша да айқын көшбасшы болып табылды (</w:t>
      </w:r>
      <w:r w:rsidR="00FC6A98">
        <w:rPr>
          <w:rFonts w:ascii="Times New Roman" w:hAnsi="Times New Roman"/>
          <w:sz w:val="28"/>
          <w:szCs w:val="28"/>
          <w:lang w:val="kk-KZ"/>
        </w:rPr>
        <w:t xml:space="preserve">бастапқы </w:t>
      </w:r>
      <w:r w:rsidR="00FC6A98" w:rsidRPr="005144E5">
        <w:rPr>
          <w:rFonts w:ascii="Times New Roman" w:hAnsi="Times New Roman"/>
          <w:sz w:val="28"/>
          <w:szCs w:val="28"/>
          <w:lang w:val="kk-KZ"/>
        </w:rPr>
        <w:t>шикізат 32,50; 62,21; 32,12 мг/г сәйкесінше). Зерттеу нәтижелері кесте</w:t>
      </w:r>
      <w:r w:rsidR="00761976">
        <w:rPr>
          <w:rFonts w:ascii="Times New Roman" w:hAnsi="Times New Roman"/>
          <w:sz w:val="28"/>
          <w:szCs w:val="28"/>
          <w:lang w:val="kk-KZ"/>
        </w:rPr>
        <w:t xml:space="preserve"> 19-</w:t>
      </w:r>
      <w:r w:rsidR="00FC6A98" w:rsidRPr="005144E5">
        <w:rPr>
          <w:rFonts w:ascii="Times New Roman" w:hAnsi="Times New Roman"/>
          <w:sz w:val="28"/>
          <w:szCs w:val="28"/>
          <w:lang w:val="kk-KZ"/>
        </w:rPr>
        <w:t>д</w:t>
      </w:r>
      <w:r w:rsidR="004A68C9">
        <w:rPr>
          <w:rFonts w:ascii="Times New Roman" w:hAnsi="Times New Roman"/>
          <w:sz w:val="28"/>
          <w:szCs w:val="28"/>
          <w:lang w:val="kk-KZ"/>
        </w:rPr>
        <w:t>а</w:t>
      </w:r>
      <w:r w:rsidR="00FC6A98" w:rsidRPr="005144E5">
        <w:rPr>
          <w:rFonts w:ascii="Times New Roman" w:hAnsi="Times New Roman"/>
          <w:sz w:val="28"/>
          <w:szCs w:val="28"/>
          <w:lang w:val="kk-KZ"/>
        </w:rPr>
        <w:t xml:space="preserve"> берілген. </w:t>
      </w:r>
    </w:p>
    <w:p w14:paraId="5C2586A6" w14:textId="77777777" w:rsidR="00F013B6" w:rsidRPr="00B622A3" w:rsidRDefault="00F013B6" w:rsidP="00A84BFF">
      <w:pPr>
        <w:spacing w:after="0" w:line="240" w:lineRule="auto"/>
        <w:ind w:firstLine="709"/>
        <w:jc w:val="both"/>
        <w:rPr>
          <w:rFonts w:ascii="Times New Roman" w:hAnsi="Times New Roman"/>
          <w:sz w:val="28"/>
          <w:szCs w:val="28"/>
          <w:lang w:val="kk-KZ"/>
        </w:rPr>
      </w:pPr>
      <w:r w:rsidRPr="00B622A3">
        <w:rPr>
          <w:rFonts w:ascii="Times New Roman" w:hAnsi="Times New Roman"/>
          <w:sz w:val="28"/>
          <w:szCs w:val="28"/>
          <w:lang w:val="kk-KZ"/>
        </w:rPr>
        <w:t>Жалпы алғанда, Сиверс алма</w:t>
      </w:r>
      <w:r>
        <w:rPr>
          <w:rFonts w:ascii="Times New Roman" w:hAnsi="Times New Roman"/>
          <w:sz w:val="28"/>
          <w:szCs w:val="28"/>
          <w:lang w:val="kk-KZ"/>
        </w:rPr>
        <w:t xml:space="preserve">сының </w:t>
      </w:r>
      <w:r w:rsidRPr="00B622A3">
        <w:rPr>
          <w:rFonts w:ascii="Times New Roman" w:hAnsi="Times New Roman"/>
          <w:sz w:val="28"/>
          <w:szCs w:val="28"/>
          <w:lang w:val="kk-KZ"/>
        </w:rPr>
        <w:t xml:space="preserve">барлық зерттелген </w:t>
      </w:r>
      <w:r>
        <w:rPr>
          <w:rFonts w:ascii="Times New Roman" w:hAnsi="Times New Roman"/>
          <w:sz w:val="28"/>
          <w:szCs w:val="28"/>
          <w:lang w:val="kk-KZ"/>
        </w:rPr>
        <w:t>нысандарында</w:t>
      </w:r>
      <w:r w:rsidRPr="00B622A3">
        <w:rPr>
          <w:rFonts w:ascii="Times New Roman" w:hAnsi="Times New Roman"/>
          <w:sz w:val="28"/>
          <w:szCs w:val="28"/>
          <w:lang w:val="kk-KZ"/>
        </w:rPr>
        <w:t xml:space="preserve"> бақылау </w:t>
      </w:r>
      <w:r>
        <w:rPr>
          <w:rFonts w:ascii="Times New Roman" w:hAnsi="Times New Roman"/>
          <w:sz w:val="28"/>
          <w:szCs w:val="28"/>
          <w:lang w:val="kk-KZ"/>
        </w:rPr>
        <w:t xml:space="preserve">ретінде алынған </w:t>
      </w:r>
      <w:r w:rsidRPr="00B87F9A">
        <w:rPr>
          <w:rFonts w:ascii="Times New Roman" w:hAnsi="Times New Roman"/>
          <w:sz w:val="28"/>
          <w:szCs w:val="28"/>
          <w:lang w:val="kk-KZ"/>
        </w:rPr>
        <w:t>IC</w:t>
      </w:r>
      <w:r w:rsidRPr="00B622A3">
        <w:rPr>
          <w:rFonts w:ascii="Times New Roman" w:hAnsi="Times New Roman"/>
          <w:sz w:val="28"/>
          <w:szCs w:val="28"/>
          <w:vertAlign w:val="subscript"/>
          <w:lang w:val="kk-KZ"/>
        </w:rPr>
        <w:t>50</w:t>
      </w:r>
      <w:r>
        <w:rPr>
          <w:rFonts w:ascii="Times New Roman" w:hAnsi="Times New Roman"/>
          <w:sz w:val="28"/>
          <w:szCs w:val="28"/>
          <w:lang w:val="kk-KZ"/>
        </w:rPr>
        <w:t>=</w:t>
      </w:r>
      <w:r w:rsidRPr="00B622A3">
        <w:rPr>
          <w:rFonts w:ascii="Times New Roman" w:hAnsi="Times New Roman"/>
          <w:sz w:val="28"/>
          <w:szCs w:val="28"/>
          <w:lang w:val="kk-KZ"/>
        </w:rPr>
        <w:t xml:space="preserve">11,6 </w:t>
      </w:r>
      <w:r>
        <w:rPr>
          <w:rFonts w:ascii="Times New Roman" w:hAnsi="Times New Roman"/>
          <w:sz w:val="28"/>
          <w:szCs w:val="28"/>
          <w:lang w:val="kk-KZ"/>
        </w:rPr>
        <w:t xml:space="preserve">концетрациясында ингибирлеуі 28 </w:t>
      </w:r>
      <w:r w:rsidRPr="000A453A">
        <w:rPr>
          <w:rFonts w:ascii="Times New Roman" w:hAnsi="Times New Roman"/>
          <w:sz w:val="28"/>
          <w:szCs w:val="28"/>
          <w:lang w:val="kk-KZ"/>
        </w:rPr>
        <w:t>%</w:t>
      </w:r>
      <w:r>
        <w:rPr>
          <w:rFonts w:ascii="Times New Roman" w:hAnsi="Times New Roman"/>
          <w:sz w:val="28"/>
          <w:szCs w:val="28"/>
          <w:lang w:val="kk-KZ"/>
        </w:rPr>
        <w:t xml:space="preserve"> көрсеткен</w:t>
      </w:r>
      <w:r w:rsidRPr="000A453A">
        <w:rPr>
          <w:rFonts w:ascii="Times New Roman" w:hAnsi="Times New Roman"/>
          <w:sz w:val="28"/>
          <w:szCs w:val="28"/>
          <w:lang w:val="kk-KZ"/>
        </w:rPr>
        <w:t xml:space="preserve"> </w:t>
      </w:r>
      <w:r w:rsidRPr="00B622A3">
        <w:rPr>
          <w:rFonts w:ascii="Times New Roman" w:hAnsi="Times New Roman"/>
          <w:sz w:val="28"/>
          <w:szCs w:val="28"/>
          <w:lang w:val="kk-KZ"/>
        </w:rPr>
        <w:t>Заря Алатауының с</w:t>
      </w:r>
      <w:r>
        <w:rPr>
          <w:rFonts w:ascii="Times New Roman" w:hAnsi="Times New Roman"/>
          <w:sz w:val="28"/>
          <w:szCs w:val="28"/>
          <w:lang w:val="kk-KZ"/>
        </w:rPr>
        <w:t>ұрыб</w:t>
      </w:r>
      <w:r w:rsidRPr="00B622A3">
        <w:rPr>
          <w:rFonts w:ascii="Times New Roman" w:hAnsi="Times New Roman"/>
          <w:sz w:val="28"/>
          <w:szCs w:val="28"/>
          <w:lang w:val="kk-KZ"/>
        </w:rPr>
        <w:t>ымен салыстырғанда DPPH радикалдарының жоғары сіңірілуі анықталды.</w:t>
      </w:r>
    </w:p>
    <w:p w14:paraId="6102446E" w14:textId="39966F0F" w:rsidR="00F013B6" w:rsidRPr="0075551F" w:rsidRDefault="00F013B6" w:rsidP="00A84BFF">
      <w:pPr>
        <w:spacing w:after="0" w:line="240" w:lineRule="auto"/>
        <w:ind w:firstLine="709"/>
        <w:jc w:val="both"/>
        <w:rPr>
          <w:rFonts w:ascii="Times New Roman" w:hAnsi="Times New Roman"/>
          <w:sz w:val="28"/>
          <w:szCs w:val="28"/>
          <w:lang w:val="kk-KZ"/>
        </w:rPr>
      </w:pPr>
      <w:r w:rsidRPr="0075551F">
        <w:rPr>
          <w:rFonts w:ascii="Times New Roman" w:hAnsi="Times New Roman"/>
          <w:sz w:val="28"/>
          <w:szCs w:val="28"/>
          <w:lang w:val="kk-KZ"/>
        </w:rPr>
        <w:t xml:space="preserve">Айта кететін жайт, Мұшабай шатқалынан іріктелген </w:t>
      </w:r>
      <w:r w:rsidR="00194868">
        <w:rPr>
          <w:rFonts w:ascii="Times New Roman" w:hAnsi="Times New Roman"/>
          <w:sz w:val="28"/>
          <w:szCs w:val="28"/>
          <w:lang w:val="kk-KZ"/>
        </w:rPr>
        <w:t>сорт-клон</w:t>
      </w:r>
      <w:r w:rsidRPr="0075551F">
        <w:rPr>
          <w:rFonts w:ascii="Times New Roman" w:hAnsi="Times New Roman"/>
          <w:sz w:val="28"/>
          <w:szCs w:val="28"/>
          <w:lang w:val="kk-KZ"/>
        </w:rPr>
        <w:t>дар мен табиғи форма жемістерінде фенолдардың жалпы мөлшері де, антиоксиданттық белсенділік те айтарлықтай жоғары болды.</w:t>
      </w:r>
      <w:r w:rsidRPr="00F013B6">
        <w:rPr>
          <w:rFonts w:ascii="Times New Roman" w:hAnsi="Times New Roman"/>
          <w:sz w:val="28"/>
          <w:szCs w:val="28"/>
          <w:lang w:val="kk-KZ"/>
        </w:rPr>
        <w:t xml:space="preserve"> </w:t>
      </w:r>
      <w:r>
        <w:rPr>
          <w:rFonts w:ascii="Times New Roman" w:hAnsi="Times New Roman"/>
          <w:sz w:val="28"/>
          <w:szCs w:val="28"/>
          <w:lang w:val="kk-KZ"/>
        </w:rPr>
        <w:t>Деректер 18-19 кестелерде берілген.</w:t>
      </w:r>
    </w:p>
    <w:p w14:paraId="0E56D84C" w14:textId="792776CE" w:rsidR="00FC6A98" w:rsidRDefault="00FC6A98" w:rsidP="00A84BFF">
      <w:pPr>
        <w:spacing w:after="0" w:line="240" w:lineRule="auto"/>
        <w:ind w:firstLine="708"/>
        <w:jc w:val="both"/>
        <w:rPr>
          <w:rFonts w:ascii="Times New Roman" w:hAnsi="Times New Roman"/>
          <w:sz w:val="28"/>
          <w:szCs w:val="28"/>
          <w:lang w:val="kk-KZ"/>
        </w:rPr>
      </w:pPr>
    </w:p>
    <w:p w14:paraId="34B48652" w14:textId="6EDE9782" w:rsidR="00FC6A98" w:rsidRDefault="006E1DB8" w:rsidP="00A84BFF">
      <w:pPr>
        <w:spacing w:after="0" w:line="240" w:lineRule="auto"/>
        <w:jc w:val="both"/>
        <w:rPr>
          <w:rFonts w:ascii="Times New Roman" w:hAnsi="Times New Roman"/>
          <w:sz w:val="28"/>
          <w:szCs w:val="28"/>
          <w:lang w:val="kk-KZ"/>
        </w:rPr>
      </w:pPr>
      <w:r>
        <w:rPr>
          <w:rFonts w:ascii="Times New Roman" w:hAnsi="Times New Roman"/>
          <w:sz w:val="28"/>
          <w:szCs w:val="28"/>
          <w:lang w:val="kk-KZ"/>
        </w:rPr>
        <w:t>Кесте</w:t>
      </w:r>
      <w:r w:rsidR="00FC6A98" w:rsidRPr="00761D97">
        <w:rPr>
          <w:rFonts w:ascii="Times New Roman" w:hAnsi="Times New Roman"/>
          <w:sz w:val="28"/>
          <w:szCs w:val="28"/>
          <w:lang w:val="kk-KZ"/>
        </w:rPr>
        <w:t xml:space="preserve"> </w:t>
      </w:r>
      <w:r w:rsidR="00761976">
        <w:rPr>
          <w:rFonts w:ascii="Times New Roman" w:hAnsi="Times New Roman"/>
          <w:sz w:val="28"/>
          <w:szCs w:val="28"/>
          <w:lang w:val="kk-KZ"/>
        </w:rPr>
        <w:t xml:space="preserve">19 – </w:t>
      </w:r>
      <w:r w:rsidRPr="00761D97">
        <w:rPr>
          <w:rFonts w:ascii="Times New Roman" w:hAnsi="Times New Roman"/>
          <w:i/>
          <w:sz w:val="28"/>
          <w:szCs w:val="28"/>
          <w:lang w:val="kk-KZ"/>
        </w:rPr>
        <w:t>M. sieversii</w:t>
      </w:r>
      <w:r w:rsidRPr="00761D97">
        <w:rPr>
          <w:rFonts w:ascii="Times New Roman" w:hAnsi="Times New Roman"/>
          <w:sz w:val="28"/>
          <w:szCs w:val="28"/>
          <w:lang w:val="kk-KZ"/>
        </w:rPr>
        <w:t xml:space="preserve"> </w:t>
      </w:r>
      <w:r>
        <w:rPr>
          <w:rFonts w:ascii="Times New Roman" w:hAnsi="Times New Roman"/>
          <w:sz w:val="28"/>
          <w:szCs w:val="28"/>
          <w:lang w:val="kk-KZ"/>
        </w:rPr>
        <w:t>формаларының антиоксидантты талдау көрсеткіштері</w:t>
      </w:r>
    </w:p>
    <w:p w14:paraId="6C6747E4" w14:textId="77777777" w:rsidR="00F013B6" w:rsidRPr="00F013B6" w:rsidRDefault="00F013B6" w:rsidP="00A84BFF">
      <w:pPr>
        <w:spacing w:after="0" w:line="240" w:lineRule="auto"/>
        <w:jc w:val="both"/>
        <w:rPr>
          <w:rFonts w:ascii="Times New Roman" w:hAnsi="Times New Roman"/>
          <w:sz w:val="24"/>
          <w:szCs w:val="24"/>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8"/>
        <w:gridCol w:w="1468"/>
        <w:gridCol w:w="1827"/>
        <w:gridCol w:w="1819"/>
        <w:gridCol w:w="1819"/>
        <w:gridCol w:w="2032"/>
      </w:tblGrid>
      <w:tr w:rsidR="008643E7" w:rsidRPr="001F2E4A" w14:paraId="1BAD4718" w14:textId="77777777" w:rsidTr="00CE7AED">
        <w:tc>
          <w:tcPr>
            <w:tcW w:w="528" w:type="dxa"/>
            <w:vMerge w:val="restart"/>
            <w:shd w:val="clear" w:color="auto" w:fill="auto"/>
          </w:tcPr>
          <w:p w14:paraId="01A7D923" w14:textId="77777777" w:rsidR="00743C5A" w:rsidRPr="001F2E4A" w:rsidRDefault="00743C5A" w:rsidP="00A84BFF">
            <w:pPr>
              <w:spacing w:after="0" w:line="240" w:lineRule="auto"/>
              <w:jc w:val="both"/>
              <w:rPr>
                <w:rFonts w:ascii="Times New Roman" w:hAnsi="Times New Roman"/>
                <w:lang w:val="kk-KZ"/>
              </w:rPr>
            </w:pPr>
          </w:p>
          <w:p w14:paraId="62BE8F4E" w14:textId="1F41D5BB" w:rsidR="00743C5A" w:rsidRPr="001F2E4A" w:rsidRDefault="00743C5A" w:rsidP="00A84BFF">
            <w:pPr>
              <w:spacing w:after="0" w:line="240" w:lineRule="auto"/>
              <w:jc w:val="both"/>
              <w:rPr>
                <w:rFonts w:ascii="Times New Roman" w:hAnsi="Times New Roman"/>
              </w:rPr>
            </w:pPr>
            <w:r w:rsidRPr="001F2E4A">
              <w:rPr>
                <w:rFonts w:ascii="Times New Roman" w:hAnsi="Times New Roman"/>
              </w:rPr>
              <w:t>№</w:t>
            </w:r>
          </w:p>
        </w:tc>
        <w:tc>
          <w:tcPr>
            <w:tcW w:w="1468" w:type="dxa"/>
            <w:vMerge w:val="restart"/>
            <w:shd w:val="clear" w:color="auto" w:fill="auto"/>
          </w:tcPr>
          <w:p w14:paraId="438C8B7D" w14:textId="085E33AF" w:rsidR="00743C5A" w:rsidRPr="001F2E4A" w:rsidRDefault="00743C5A" w:rsidP="00A84BFF">
            <w:pPr>
              <w:spacing w:after="0" w:line="240" w:lineRule="auto"/>
              <w:jc w:val="center"/>
              <w:rPr>
                <w:rFonts w:ascii="Times New Roman" w:hAnsi="Times New Roman"/>
              </w:rPr>
            </w:pPr>
            <w:r w:rsidRPr="001F2E4A">
              <w:rPr>
                <w:rFonts w:ascii="Times New Roman" w:hAnsi="Times New Roman"/>
                <w:lang w:val="kk-KZ"/>
              </w:rPr>
              <w:t>Алма формалары</w:t>
            </w:r>
          </w:p>
        </w:tc>
        <w:tc>
          <w:tcPr>
            <w:tcW w:w="1827" w:type="dxa"/>
            <w:vMerge w:val="restart"/>
            <w:shd w:val="clear" w:color="auto" w:fill="auto"/>
          </w:tcPr>
          <w:p w14:paraId="01D00053" w14:textId="06D24A5C" w:rsidR="00743C5A" w:rsidRPr="001F2E4A" w:rsidRDefault="0075551F" w:rsidP="00A84BFF">
            <w:pPr>
              <w:spacing w:after="0" w:line="240" w:lineRule="auto"/>
              <w:jc w:val="center"/>
              <w:rPr>
                <w:rFonts w:ascii="Times New Roman" w:hAnsi="Times New Roman"/>
              </w:rPr>
            </w:pPr>
            <w:r w:rsidRPr="001F2E4A">
              <w:rPr>
                <w:rFonts w:ascii="Times New Roman" w:hAnsi="Times New Roman"/>
                <w:sz w:val="24"/>
                <w:szCs w:val="24"/>
              </w:rPr>
              <w:t>TP</w:t>
            </w:r>
            <w:r w:rsidR="00743C5A" w:rsidRPr="001F2E4A">
              <w:rPr>
                <w:rFonts w:ascii="Times New Roman" w:hAnsi="Times New Roman"/>
                <w:sz w:val="24"/>
                <w:szCs w:val="24"/>
              </w:rPr>
              <w:t>, мг Кат/</w:t>
            </w:r>
            <w:r w:rsidR="00743C5A" w:rsidRPr="001F2E4A">
              <w:rPr>
                <w:rFonts w:ascii="Times New Roman" w:hAnsi="Times New Roman"/>
              </w:rPr>
              <w:t>л</w:t>
            </w:r>
          </w:p>
        </w:tc>
        <w:tc>
          <w:tcPr>
            <w:tcW w:w="3638" w:type="dxa"/>
            <w:gridSpan w:val="2"/>
            <w:shd w:val="clear" w:color="auto" w:fill="auto"/>
          </w:tcPr>
          <w:p w14:paraId="27BDAC36" w14:textId="3B0D4D46" w:rsidR="00743C5A" w:rsidRPr="001F2E4A" w:rsidRDefault="00743C5A" w:rsidP="00A84BFF">
            <w:pPr>
              <w:spacing w:after="0" w:line="240" w:lineRule="auto"/>
              <w:jc w:val="center"/>
              <w:rPr>
                <w:rFonts w:ascii="Times New Roman" w:hAnsi="Times New Roman"/>
                <w:lang w:val="kk-KZ"/>
              </w:rPr>
            </w:pPr>
            <w:r w:rsidRPr="001F2E4A">
              <w:rPr>
                <w:rFonts w:ascii="Times New Roman" w:hAnsi="Times New Roman"/>
                <w:sz w:val="24"/>
                <w:szCs w:val="24"/>
                <w:lang w:val="en-US"/>
              </w:rPr>
              <w:t>DPPH</w:t>
            </w:r>
          </w:p>
        </w:tc>
        <w:tc>
          <w:tcPr>
            <w:tcW w:w="2032" w:type="dxa"/>
            <w:vMerge w:val="restart"/>
            <w:shd w:val="clear" w:color="auto" w:fill="auto"/>
          </w:tcPr>
          <w:p w14:paraId="334B776B" w14:textId="77777777" w:rsidR="00743C5A" w:rsidRPr="001F2E4A" w:rsidRDefault="00743C5A" w:rsidP="00A84BFF">
            <w:pPr>
              <w:spacing w:after="0" w:line="240" w:lineRule="auto"/>
              <w:jc w:val="center"/>
              <w:rPr>
                <w:rFonts w:ascii="Times New Roman" w:hAnsi="Times New Roman"/>
              </w:rPr>
            </w:pPr>
            <w:r w:rsidRPr="001F2E4A">
              <w:rPr>
                <w:rFonts w:ascii="Times New Roman" w:hAnsi="Times New Roman"/>
                <w:sz w:val="24"/>
                <w:szCs w:val="24"/>
                <w:lang w:val="en-US"/>
              </w:rPr>
              <w:t>FRAP</w:t>
            </w:r>
          </w:p>
          <w:p w14:paraId="7130FFBC" w14:textId="70555A64" w:rsidR="00743C5A" w:rsidRPr="001F2E4A" w:rsidRDefault="00D16E1F" w:rsidP="00A84BFF">
            <w:pPr>
              <w:spacing w:after="0" w:line="240" w:lineRule="auto"/>
              <w:jc w:val="center"/>
              <w:rPr>
                <w:rFonts w:ascii="Times New Roman" w:hAnsi="Times New Roman"/>
                <w:sz w:val="24"/>
                <w:szCs w:val="24"/>
                <w:lang w:val="en-US"/>
              </w:rPr>
            </w:pPr>
            <w:r w:rsidRPr="001F2E4A">
              <w:rPr>
                <w:rFonts w:ascii="Times New Roman" w:hAnsi="Times New Roman"/>
                <w:sz w:val="24"/>
                <w:szCs w:val="24"/>
                <w:lang w:val="en-US"/>
              </w:rPr>
              <w:t>(</w:t>
            </w:r>
            <w:r w:rsidR="00743C5A" w:rsidRPr="001F2E4A">
              <w:rPr>
                <w:rFonts w:ascii="Times New Roman" w:hAnsi="Times New Roman"/>
                <w:sz w:val="24"/>
                <w:szCs w:val="24"/>
              </w:rPr>
              <w:t>µMFeSO4/g</w:t>
            </w:r>
            <w:r w:rsidR="0075551F" w:rsidRPr="001F2E4A">
              <w:rPr>
                <w:rFonts w:ascii="Times New Roman" w:hAnsi="Times New Roman"/>
                <w:sz w:val="24"/>
                <w:szCs w:val="24"/>
              </w:rPr>
              <w:t xml:space="preserve"> </w:t>
            </w:r>
            <w:r w:rsidR="0075551F" w:rsidRPr="001F2E4A">
              <w:rPr>
                <w:rFonts w:ascii="Times New Roman" w:hAnsi="Times New Roman"/>
                <w:sz w:val="24"/>
                <w:szCs w:val="24"/>
                <w:lang w:val="en-US"/>
              </w:rPr>
              <w:t>DW</w:t>
            </w:r>
            <w:r w:rsidRPr="001F2E4A">
              <w:rPr>
                <w:rFonts w:ascii="Times New Roman" w:hAnsi="Times New Roman"/>
                <w:sz w:val="24"/>
                <w:szCs w:val="24"/>
                <w:lang w:val="en-US"/>
              </w:rPr>
              <w:t>)</w:t>
            </w:r>
          </w:p>
          <w:p w14:paraId="328461EB" w14:textId="4402F938" w:rsidR="00743C5A" w:rsidRPr="001F2E4A" w:rsidRDefault="00743C5A" w:rsidP="00A84BFF">
            <w:pPr>
              <w:spacing w:after="0" w:line="240" w:lineRule="auto"/>
              <w:jc w:val="both"/>
              <w:rPr>
                <w:rFonts w:ascii="Times New Roman" w:hAnsi="Times New Roman"/>
              </w:rPr>
            </w:pPr>
          </w:p>
        </w:tc>
      </w:tr>
      <w:tr w:rsidR="008643E7" w:rsidRPr="001F2E4A" w14:paraId="3FA2459F" w14:textId="77777777" w:rsidTr="00CE7AED">
        <w:trPr>
          <w:trHeight w:val="651"/>
        </w:trPr>
        <w:tc>
          <w:tcPr>
            <w:tcW w:w="528" w:type="dxa"/>
            <w:vMerge/>
            <w:shd w:val="clear" w:color="auto" w:fill="auto"/>
          </w:tcPr>
          <w:p w14:paraId="56A1CE6F" w14:textId="51493CA1" w:rsidR="00743C5A" w:rsidRPr="001F2E4A" w:rsidRDefault="00743C5A" w:rsidP="00A84BFF">
            <w:pPr>
              <w:spacing w:after="0" w:line="240" w:lineRule="auto"/>
              <w:jc w:val="both"/>
              <w:rPr>
                <w:rFonts w:ascii="Times New Roman" w:hAnsi="Times New Roman"/>
                <w:lang w:val="kk-KZ"/>
              </w:rPr>
            </w:pPr>
          </w:p>
        </w:tc>
        <w:tc>
          <w:tcPr>
            <w:tcW w:w="1468" w:type="dxa"/>
            <w:vMerge/>
            <w:shd w:val="clear" w:color="auto" w:fill="auto"/>
          </w:tcPr>
          <w:p w14:paraId="187966FF" w14:textId="2D0DE02F" w:rsidR="00743C5A" w:rsidRPr="001F2E4A" w:rsidRDefault="00743C5A" w:rsidP="00A84BFF">
            <w:pPr>
              <w:spacing w:after="0" w:line="240" w:lineRule="auto"/>
              <w:jc w:val="both"/>
              <w:rPr>
                <w:rFonts w:ascii="Times New Roman" w:hAnsi="Times New Roman"/>
                <w:lang w:val="kk-KZ"/>
              </w:rPr>
            </w:pPr>
          </w:p>
        </w:tc>
        <w:tc>
          <w:tcPr>
            <w:tcW w:w="1827" w:type="dxa"/>
            <w:vMerge/>
            <w:shd w:val="clear" w:color="auto" w:fill="auto"/>
          </w:tcPr>
          <w:p w14:paraId="047102FB" w14:textId="14EFD02F" w:rsidR="00743C5A" w:rsidRPr="001F2E4A" w:rsidRDefault="00743C5A" w:rsidP="00A84BFF">
            <w:pPr>
              <w:spacing w:after="0" w:line="240" w:lineRule="auto"/>
              <w:jc w:val="both"/>
              <w:rPr>
                <w:rFonts w:ascii="Times New Roman" w:hAnsi="Times New Roman"/>
              </w:rPr>
            </w:pPr>
          </w:p>
        </w:tc>
        <w:tc>
          <w:tcPr>
            <w:tcW w:w="1819" w:type="dxa"/>
            <w:shd w:val="clear" w:color="auto" w:fill="auto"/>
          </w:tcPr>
          <w:p w14:paraId="7E8C0F74" w14:textId="5EB3D953" w:rsidR="00743C5A" w:rsidRPr="001F2E4A" w:rsidRDefault="00743C5A" w:rsidP="00A84BFF">
            <w:pPr>
              <w:spacing w:after="0" w:line="240" w:lineRule="auto"/>
              <w:jc w:val="both"/>
              <w:rPr>
                <w:rFonts w:ascii="Times New Roman" w:hAnsi="Times New Roman"/>
              </w:rPr>
            </w:pPr>
            <w:r w:rsidRPr="001F2E4A">
              <w:rPr>
                <w:rFonts w:ascii="Times New Roman" w:hAnsi="Times New Roman"/>
                <w:sz w:val="24"/>
                <w:szCs w:val="24"/>
                <w:lang w:val="en-US"/>
              </w:rPr>
              <w:t>IC</w:t>
            </w:r>
            <w:r w:rsidRPr="001F2E4A">
              <w:rPr>
                <w:rFonts w:ascii="Times New Roman" w:hAnsi="Times New Roman"/>
                <w:sz w:val="24"/>
                <w:szCs w:val="24"/>
                <w:vertAlign w:val="subscript"/>
                <w:lang w:val="en-US"/>
              </w:rPr>
              <w:t xml:space="preserve">50 </w:t>
            </w:r>
            <w:r w:rsidRPr="001F2E4A">
              <w:rPr>
                <w:rFonts w:ascii="Times New Roman" w:hAnsi="Times New Roman"/>
                <w:sz w:val="24"/>
                <w:szCs w:val="24"/>
                <w:lang w:val="en-US"/>
              </w:rPr>
              <w:t>(mg/ml)</w:t>
            </w:r>
          </w:p>
        </w:tc>
        <w:tc>
          <w:tcPr>
            <w:tcW w:w="1819" w:type="dxa"/>
            <w:shd w:val="clear" w:color="auto" w:fill="auto"/>
          </w:tcPr>
          <w:p w14:paraId="5E39BECA" w14:textId="19C0DDBB" w:rsidR="00743C5A" w:rsidRPr="001F2E4A" w:rsidRDefault="00D16E1F" w:rsidP="00A84BFF">
            <w:pPr>
              <w:spacing w:after="0" w:line="240" w:lineRule="auto"/>
              <w:jc w:val="both"/>
              <w:rPr>
                <w:rFonts w:ascii="Times New Roman" w:hAnsi="Times New Roman"/>
              </w:rPr>
            </w:pPr>
            <w:r w:rsidRPr="001F2E4A">
              <w:rPr>
                <w:rFonts w:ascii="Times New Roman" w:hAnsi="Times New Roman"/>
                <w:sz w:val="24"/>
                <w:szCs w:val="24"/>
                <w:lang w:val="kk-KZ"/>
              </w:rPr>
              <w:t>Тежелуі</w:t>
            </w:r>
            <w:r w:rsidRPr="001F2E4A">
              <w:rPr>
                <w:rFonts w:ascii="Times New Roman" w:hAnsi="Times New Roman"/>
                <w:sz w:val="24"/>
                <w:szCs w:val="24"/>
                <w:lang w:val="en-US"/>
              </w:rPr>
              <w:t>, %</w:t>
            </w:r>
          </w:p>
        </w:tc>
        <w:tc>
          <w:tcPr>
            <w:tcW w:w="2032" w:type="dxa"/>
            <w:vMerge/>
            <w:shd w:val="clear" w:color="auto" w:fill="auto"/>
          </w:tcPr>
          <w:p w14:paraId="685929B7" w14:textId="09572153" w:rsidR="00743C5A" w:rsidRPr="001F2E4A" w:rsidRDefault="00743C5A" w:rsidP="00A84BFF">
            <w:pPr>
              <w:spacing w:after="0" w:line="240" w:lineRule="auto"/>
              <w:jc w:val="both"/>
              <w:rPr>
                <w:rFonts w:ascii="Times New Roman" w:hAnsi="Times New Roman"/>
              </w:rPr>
            </w:pPr>
          </w:p>
        </w:tc>
      </w:tr>
      <w:tr w:rsidR="00421D38" w:rsidRPr="001F2E4A" w14:paraId="6CD1FDF9" w14:textId="77777777" w:rsidTr="00CE7AED">
        <w:trPr>
          <w:trHeight w:val="276"/>
        </w:trPr>
        <w:tc>
          <w:tcPr>
            <w:tcW w:w="528" w:type="dxa"/>
            <w:shd w:val="clear" w:color="auto" w:fill="auto"/>
          </w:tcPr>
          <w:p w14:paraId="1CBA9AA8" w14:textId="727F4A49" w:rsidR="00421D38" w:rsidRPr="001F2E4A" w:rsidRDefault="00421D38" w:rsidP="00421D38">
            <w:pPr>
              <w:spacing w:after="0" w:line="240" w:lineRule="auto"/>
              <w:jc w:val="center"/>
              <w:rPr>
                <w:rFonts w:ascii="Times New Roman" w:hAnsi="Times New Roman"/>
                <w:lang w:val="kk-KZ"/>
              </w:rPr>
            </w:pPr>
            <w:r>
              <w:rPr>
                <w:rFonts w:ascii="Times New Roman" w:hAnsi="Times New Roman"/>
                <w:lang w:val="kk-KZ"/>
              </w:rPr>
              <w:t>1</w:t>
            </w:r>
          </w:p>
        </w:tc>
        <w:tc>
          <w:tcPr>
            <w:tcW w:w="1468" w:type="dxa"/>
            <w:shd w:val="clear" w:color="auto" w:fill="auto"/>
          </w:tcPr>
          <w:p w14:paraId="3DCBD069" w14:textId="0745398F" w:rsidR="00421D38" w:rsidRPr="001F2E4A" w:rsidRDefault="00421D38" w:rsidP="00421D38">
            <w:pPr>
              <w:spacing w:after="0" w:line="240" w:lineRule="auto"/>
              <w:jc w:val="center"/>
              <w:rPr>
                <w:rFonts w:ascii="Times New Roman" w:hAnsi="Times New Roman"/>
                <w:lang w:val="kk-KZ"/>
              </w:rPr>
            </w:pPr>
            <w:r>
              <w:rPr>
                <w:rFonts w:ascii="Times New Roman" w:hAnsi="Times New Roman"/>
                <w:lang w:val="kk-KZ"/>
              </w:rPr>
              <w:t>2</w:t>
            </w:r>
          </w:p>
        </w:tc>
        <w:tc>
          <w:tcPr>
            <w:tcW w:w="1827" w:type="dxa"/>
            <w:shd w:val="clear" w:color="auto" w:fill="auto"/>
          </w:tcPr>
          <w:p w14:paraId="4F071A85" w14:textId="6E6346EE" w:rsidR="00421D38" w:rsidRPr="00421D38" w:rsidRDefault="00421D38" w:rsidP="00421D38">
            <w:pPr>
              <w:spacing w:after="0" w:line="240" w:lineRule="auto"/>
              <w:jc w:val="center"/>
              <w:rPr>
                <w:rFonts w:ascii="Times New Roman" w:hAnsi="Times New Roman"/>
                <w:lang w:val="kk-KZ"/>
              </w:rPr>
            </w:pPr>
            <w:r>
              <w:rPr>
                <w:rFonts w:ascii="Times New Roman" w:hAnsi="Times New Roman"/>
                <w:lang w:val="kk-KZ"/>
              </w:rPr>
              <w:t>3</w:t>
            </w:r>
          </w:p>
        </w:tc>
        <w:tc>
          <w:tcPr>
            <w:tcW w:w="1819" w:type="dxa"/>
            <w:shd w:val="clear" w:color="auto" w:fill="auto"/>
          </w:tcPr>
          <w:p w14:paraId="5E913A01" w14:textId="5801CD4C" w:rsidR="00421D38" w:rsidRPr="00421D38" w:rsidRDefault="00421D38" w:rsidP="00421D38">
            <w:pPr>
              <w:spacing w:after="0" w:line="240" w:lineRule="auto"/>
              <w:jc w:val="center"/>
              <w:rPr>
                <w:rFonts w:ascii="Times New Roman" w:hAnsi="Times New Roman"/>
                <w:sz w:val="24"/>
                <w:szCs w:val="24"/>
                <w:lang w:val="kk-KZ"/>
              </w:rPr>
            </w:pPr>
            <w:r>
              <w:rPr>
                <w:rFonts w:ascii="Times New Roman" w:hAnsi="Times New Roman"/>
                <w:sz w:val="24"/>
                <w:szCs w:val="24"/>
                <w:lang w:val="kk-KZ"/>
              </w:rPr>
              <w:t>4</w:t>
            </w:r>
          </w:p>
        </w:tc>
        <w:tc>
          <w:tcPr>
            <w:tcW w:w="1819" w:type="dxa"/>
            <w:shd w:val="clear" w:color="auto" w:fill="auto"/>
          </w:tcPr>
          <w:p w14:paraId="046B2277" w14:textId="390813CF" w:rsidR="00421D38" w:rsidRPr="001F2E4A" w:rsidRDefault="00421D38" w:rsidP="00421D38">
            <w:pPr>
              <w:spacing w:after="0" w:line="240" w:lineRule="auto"/>
              <w:jc w:val="center"/>
              <w:rPr>
                <w:rFonts w:ascii="Times New Roman" w:hAnsi="Times New Roman"/>
                <w:sz w:val="24"/>
                <w:szCs w:val="24"/>
                <w:lang w:val="kk-KZ"/>
              </w:rPr>
            </w:pPr>
            <w:r>
              <w:rPr>
                <w:rFonts w:ascii="Times New Roman" w:hAnsi="Times New Roman"/>
                <w:sz w:val="24"/>
                <w:szCs w:val="24"/>
                <w:lang w:val="kk-KZ"/>
              </w:rPr>
              <w:t>5</w:t>
            </w:r>
          </w:p>
        </w:tc>
        <w:tc>
          <w:tcPr>
            <w:tcW w:w="2032" w:type="dxa"/>
            <w:shd w:val="clear" w:color="auto" w:fill="auto"/>
          </w:tcPr>
          <w:p w14:paraId="1D15EA80" w14:textId="42188E8E" w:rsidR="00421D38" w:rsidRPr="00421D38" w:rsidRDefault="00421D38" w:rsidP="00421D38">
            <w:pPr>
              <w:spacing w:after="0" w:line="240" w:lineRule="auto"/>
              <w:jc w:val="center"/>
              <w:rPr>
                <w:rFonts w:ascii="Times New Roman" w:hAnsi="Times New Roman"/>
                <w:lang w:val="kk-KZ"/>
              </w:rPr>
            </w:pPr>
            <w:r>
              <w:rPr>
                <w:rFonts w:ascii="Times New Roman" w:hAnsi="Times New Roman"/>
                <w:lang w:val="kk-KZ"/>
              </w:rPr>
              <w:t>6</w:t>
            </w:r>
          </w:p>
        </w:tc>
      </w:tr>
      <w:tr w:rsidR="008643E7" w:rsidRPr="001F2E4A" w14:paraId="03C56659" w14:textId="77777777" w:rsidTr="00CE7AED">
        <w:tc>
          <w:tcPr>
            <w:tcW w:w="528" w:type="dxa"/>
            <w:shd w:val="clear" w:color="auto" w:fill="auto"/>
          </w:tcPr>
          <w:p w14:paraId="618D2B93" w14:textId="7B248F12" w:rsidR="00CE7AED" w:rsidRPr="00CE7AED" w:rsidRDefault="00CE7AED" w:rsidP="00CE7AED">
            <w:pPr>
              <w:spacing w:after="0" w:line="240" w:lineRule="auto"/>
              <w:jc w:val="both"/>
              <w:rPr>
                <w:rFonts w:ascii="Times New Roman" w:hAnsi="Times New Roman"/>
                <w:lang w:val="kk-KZ"/>
              </w:rPr>
            </w:pPr>
            <w:r>
              <w:rPr>
                <w:rFonts w:ascii="Times New Roman" w:hAnsi="Times New Roman"/>
                <w:lang w:val="kk-KZ"/>
              </w:rPr>
              <w:t>1</w:t>
            </w:r>
          </w:p>
        </w:tc>
        <w:tc>
          <w:tcPr>
            <w:tcW w:w="1468" w:type="dxa"/>
            <w:shd w:val="clear" w:color="auto" w:fill="auto"/>
          </w:tcPr>
          <w:p w14:paraId="7FCD87A8" w14:textId="0890712B" w:rsidR="00CB632B" w:rsidRPr="001F2E4A" w:rsidRDefault="00CB632B" w:rsidP="00A84BFF">
            <w:pPr>
              <w:spacing w:after="0" w:line="240" w:lineRule="auto"/>
              <w:jc w:val="both"/>
              <w:rPr>
                <w:rFonts w:ascii="Times New Roman" w:hAnsi="Times New Roman"/>
              </w:rPr>
            </w:pPr>
            <w:r w:rsidRPr="001F2E4A">
              <w:rPr>
                <w:rFonts w:ascii="Times New Roman" w:hAnsi="Times New Roman"/>
                <w:lang w:val="en-US"/>
              </w:rPr>
              <w:t>Ms14</w:t>
            </w:r>
            <w:r w:rsidRPr="001F2E4A">
              <w:rPr>
                <w:rFonts w:ascii="Times New Roman" w:hAnsi="Times New Roman"/>
                <w:lang w:val="kk-KZ"/>
              </w:rPr>
              <w:t>(П)</w:t>
            </w:r>
          </w:p>
        </w:tc>
        <w:tc>
          <w:tcPr>
            <w:tcW w:w="1827" w:type="dxa"/>
            <w:shd w:val="clear" w:color="auto" w:fill="auto"/>
          </w:tcPr>
          <w:p w14:paraId="0ADA2F65" w14:textId="77777777" w:rsidR="00CB632B" w:rsidRPr="001F2E4A" w:rsidRDefault="00CB632B" w:rsidP="00A84BFF">
            <w:pPr>
              <w:spacing w:after="0" w:line="240" w:lineRule="auto"/>
              <w:jc w:val="both"/>
              <w:rPr>
                <w:rFonts w:ascii="Times New Roman" w:hAnsi="Times New Roman"/>
              </w:rPr>
            </w:pPr>
            <w:r w:rsidRPr="001F2E4A">
              <w:rPr>
                <w:rFonts w:ascii="Times New Roman" w:hAnsi="Times New Roman"/>
              </w:rPr>
              <w:t>70±2,07</w:t>
            </w:r>
          </w:p>
        </w:tc>
        <w:tc>
          <w:tcPr>
            <w:tcW w:w="1819" w:type="dxa"/>
            <w:shd w:val="clear" w:color="auto" w:fill="auto"/>
          </w:tcPr>
          <w:p w14:paraId="6F58F6CD" w14:textId="77777777" w:rsidR="00CB632B" w:rsidRPr="001F2E4A" w:rsidRDefault="00CB632B" w:rsidP="00A84BFF">
            <w:pPr>
              <w:spacing w:after="0" w:line="240" w:lineRule="auto"/>
              <w:jc w:val="both"/>
              <w:rPr>
                <w:rFonts w:ascii="Times New Roman" w:hAnsi="Times New Roman"/>
              </w:rPr>
            </w:pPr>
            <w:r w:rsidRPr="001F2E4A">
              <w:rPr>
                <w:rFonts w:ascii="Times New Roman" w:hAnsi="Times New Roman"/>
              </w:rPr>
              <w:t>3,23±0,68</w:t>
            </w:r>
          </w:p>
        </w:tc>
        <w:tc>
          <w:tcPr>
            <w:tcW w:w="1819" w:type="dxa"/>
            <w:shd w:val="clear" w:color="auto" w:fill="auto"/>
          </w:tcPr>
          <w:p w14:paraId="430110C1" w14:textId="77777777" w:rsidR="00CB632B" w:rsidRPr="001F2E4A" w:rsidRDefault="00CB632B" w:rsidP="00A84BFF">
            <w:pPr>
              <w:spacing w:after="0" w:line="240" w:lineRule="auto"/>
              <w:jc w:val="both"/>
              <w:rPr>
                <w:rFonts w:ascii="Times New Roman" w:hAnsi="Times New Roman"/>
              </w:rPr>
            </w:pPr>
            <w:r w:rsidRPr="001F2E4A">
              <w:rPr>
                <w:rFonts w:ascii="Times New Roman" w:hAnsi="Times New Roman"/>
              </w:rPr>
              <w:t>48</w:t>
            </w:r>
          </w:p>
        </w:tc>
        <w:tc>
          <w:tcPr>
            <w:tcW w:w="2032" w:type="dxa"/>
            <w:shd w:val="clear" w:color="auto" w:fill="auto"/>
          </w:tcPr>
          <w:p w14:paraId="1AECA6BD" w14:textId="77777777" w:rsidR="00CB632B" w:rsidRPr="001F2E4A" w:rsidRDefault="00CB632B" w:rsidP="00A84BFF">
            <w:pPr>
              <w:spacing w:after="0" w:line="240" w:lineRule="auto"/>
              <w:jc w:val="both"/>
              <w:rPr>
                <w:rFonts w:ascii="Times New Roman" w:hAnsi="Times New Roman"/>
              </w:rPr>
            </w:pPr>
            <w:r w:rsidRPr="001F2E4A">
              <w:rPr>
                <w:rFonts w:ascii="Times New Roman" w:hAnsi="Times New Roman"/>
              </w:rPr>
              <w:t>80</w:t>
            </w:r>
          </w:p>
        </w:tc>
      </w:tr>
      <w:tr w:rsidR="008643E7" w:rsidRPr="001F2E4A" w14:paraId="7A780596" w14:textId="77777777" w:rsidTr="00CE7AED">
        <w:tc>
          <w:tcPr>
            <w:tcW w:w="528" w:type="dxa"/>
            <w:shd w:val="clear" w:color="auto" w:fill="auto"/>
          </w:tcPr>
          <w:p w14:paraId="46F414F6" w14:textId="77777777" w:rsidR="00CB632B" w:rsidRPr="001F2E4A" w:rsidRDefault="00CB632B" w:rsidP="00A84BFF">
            <w:pPr>
              <w:spacing w:after="0" w:line="240" w:lineRule="auto"/>
              <w:contextualSpacing/>
              <w:jc w:val="both"/>
              <w:rPr>
                <w:rFonts w:ascii="Times New Roman" w:hAnsi="Times New Roman"/>
              </w:rPr>
            </w:pPr>
            <w:r w:rsidRPr="001F2E4A">
              <w:rPr>
                <w:rFonts w:ascii="Times New Roman" w:hAnsi="Times New Roman"/>
              </w:rPr>
              <w:t>2</w:t>
            </w:r>
          </w:p>
        </w:tc>
        <w:tc>
          <w:tcPr>
            <w:tcW w:w="1468" w:type="dxa"/>
            <w:shd w:val="clear" w:color="auto" w:fill="auto"/>
          </w:tcPr>
          <w:p w14:paraId="1CD4F6CA" w14:textId="34C4C173" w:rsidR="00CB632B" w:rsidRPr="001F2E4A" w:rsidRDefault="00CB632B" w:rsidP="00A84BFF">
            <w:pPr>
              <w:spacing w:after="0" w:line="240" w:lineRule="auto"/>
              <w:jc w:val="both"/>
              <w:rPr>
                <w:rFonts w:ascii="Times New Roman" w:hAnsi="Times New Roman"/>
                <w:b/>
              </w:rPr>
            </w:pPr>
            <w:r w:rsidRPr="001F2E4A">
              <w:rPr>
                <w:rFonts w:ascii="Times New Roman" w:hAnsi="Times New Roman"/>
                <w:b/>
                <w:lang w:val="en-US"/>
              </w:rPr>
              <w:t>Ms16</w:t>
            </w:r>
            <w:r w:rsidRPr="001F2E4A">
              <w:rPr>
                <w:rFonts w:ascii="Times New Roman" w:hAnsi="Times New Roman"/>
                <w:b/>
                <w:lang w:val="kk-KZ"/>
              </w:rPr>
              <w:t>(</w:t>
            </w:r>
            <w:r w:rsidRPr="001F2E4A">
              <w:rPr>
                <w:rFonts w:ascii="Times New Roman" w:hAnsi="Times New Roman"/>
                <w:lang w:val="kk-KZ"/>
              </w:rPr>
              <w:t>П)</w:t>
            </w:r>
          </w:p>
        </w:tc>
        <w:tc>
          <w:tcPr>
            <w:tcW w:w="1827" w:type="dxa"/>
            <w:shd w:val="clear" w:color="auto" w:fill="auto"/>
          </w:tcPr>
          <w:p w14:paraId="310C598F" w14:textId="77777777" w:rsidR="00CB632B" w:rsidRPr="001F2E4A" w:rsidRDefault="00CB632B" w:rsidP="00A84BFF">
            <w:pPr>
              <w:spacing w:after="0" w:line="240" w:lineRule="auto"/>
              <w:jc w:val="both"/>
              <w:rPr>
                <w:rFonts w:ascii="Times New Roman" w:hAnsi="Times New Roman"/>
              </w:rPr>
            </w:pPr>
            <w:r w:rsidRPr="001F2E4A">
              <w:rPr>
                <w:rFonts w:ascii="Times New Roman" w:hAnsi="Times New Roman"/>
                <w:b/>
                <w:color w:val="000000"/>
              </w:rPr>
              <w:t>310</w:t>
            </w:r>
            <w:r w:rsidRPr="001F2E4A">
              <w:rPr>
                <w:rFonts w:ascii="Times New Roman" w:hAnsi="Times New Roman"/>
                <w:color w:val="000000"/>
              </w:rPr>
              <w:t>±5,21</w:t>
            </w:r>
          </w:p>
        </w:tc>
        <w:tc>
          <w:tcPr>
            <w:tcW w:w="1819" w:type="dxa"/>
            <w:shd w:val="clear" w:color="auto" w:fill="auto"/>
          </w:tcPr>
          <w:p w14:paraId="41D482F0" w14:textId="77777777" w:rsidR="00CB632B" w:rsidRPr="001F2E4A" w:rsidRDefault="00CB632B" w:rsidP="00A84BFF">
            <w:pPr>
              <w:spacing w:after="0" w:line="240" w:lineRule="auto"/>
              <w:jc w:val="both"/>
              <w:rPr>
                <w:rFonts w:ascii="Times New Roman" w:hAnsi="Times New Roman"/>
              </w:rPr>
            </w:pPr>
            <w:r w:rsidRPr="001F2E4A">
              <w:rPr>
                <w:rFonts w:ascii="Times New Roman" w:hAnsi="Times New Roman"/>
              </w:rPr>
              <w:t>1,04±0,22</w:t>
            </w:r>
          </w:p>
        </w:tc>
        <w:tc>
          <w:tcPr>
            <w:tcW w:w="1819" w:type="dxa"/>
            <w:shd w:val="clear" w:color="auto" w:fill="auto"/>
          </w:tcPr>
          <w:p w14:paraId="10B00FAD" w14:textId="77777777" w:rsidR="00CB632B" w:rsidRPr="001F2E4A" w:rsidRDefault="00CB632B" w:rsidP="00A84BFF">
            <w:pPr>
              <w:spacing w:after="0" w:line="240" w:lineRule="auto"/>
              <w:jc w:val="both"/>
              <w:rPr>
                <w:rFonts w:ascii="Times New Roman" w:hAnsi="Times New Roman"/>
              </w:rPr>
            </w:pPr>
            <w:r w:rsidRPr="001F2E4A">
              <w:rPr>
                <w:rFonts w:ascii="Times New Roman" w:hAnsi="Times New Roman"/>
              </w:rPr>
              <w:t>52</w:t>
            </w:r>
          </w:p>
        </w:tc>
        <w:tc>
          <w:tcPr>
            <w:tcW w:w="2032" w:type="dxa"/>
            <w:shd w:val="clear" w:color="auto" w:fill="auto"/>
          </w:tcPr>
          <w:p w14:paraId="4D561532" w14:textId="77777777" w:rsidR="00CB632B" w:rsidRPr="001F2E4A" w:rsidRDefault="00CB632B" w:rsidP="00A84BFF">
            <w:pPr>
              <w:spacing w:after="0" w:line="240" w:lineRule="auto"/>
              <w:jc w:val="both"/>
              <w:rPr>
                <w:rFonts w:ascii="Times New Roman" w:hAnsi="Times New Roman"/>
                <w:b/>
              </w:rPr>
            </w:pPr>
            <w:r w:rsidRPr="001F2E4A">
              <w:rPr>
                <w:rFonts w:ascii="Times New Roman" w:hAnsi="Times New Roman"/>
                <w:b/>
              </w:rPr>
              <w:t>160</w:t>
            </w:r>
          </w:p>
        </w:tc>
      </w:tr>
      <w:tr w:rsidR="008643E7" w:rsidRPr="001F2E4A" w14:paraId="6834EA61" w14:textId="77777777" w:rsidTr="00CE7AED">
        <w:tc>
          <w:tcPr>
            <w:tcW w:w="528" w:type="dxa"/>
            <w:shd w:val="clear" w:color="auto" w:fill="auto"/>
          </w:tcPr>
          <w:p w14:paraId="697B574E" w14:textId="77777777" w:rsidR="00CB632B" w:rsidRPr="001F2E4A" w:rsidRDefault="00CB632B" w:rsidP="00A84BFF">
            <w:pPr>
              <w:spacing w:after="0" w:line="240" w:lineRule="auto"/>
              <w:contextualSpacing/>
              <w:jc w:val="both"/>
              <w:rPr>
                <w:rFonts w:ascii="Times New Roman" w:hAnsi="Times New Roman"/>
              </w:rPr>
            </w:pPr>
            <w:r w:rsidRPr="001F2E4A">
              <w:rPr>
                <w:rFonts w:ascii="Times New Roman" w:hAnsi="Times New Roman"/>
              </w:rPr>
              <w:t>3</w:t>
            </w:r>
          </w:p>
        </w:tc>
        <w:tc>
          <w:tcPr>
            <w:tcW w:w="1468" w:type="dxa"/>
            <w:shd w:val="clear" w:color="auto" w:fill="auto"/>
          </w:tcPr>
          <w:p w14:paraId="3BD14971" w14:textId="614E4991" w:rsidR="00CB632B" w:rsidRPr="001F2E4A" w:rsidRDefault="00CB632B" w:rsidP="00A84BFF">
            <w:pPr>
              <w:spacing w:after="0" w:line="240" w:lineRule="auto"/>
              <w:jc w:val="both"/>
              <w:rPr>
                <w:rFonts w:ascii="Times New Roman" w:hAnsi="Times New Roman"/>
              </w:rPr>
            </w:pPr>
            <w:r w:rsidRPr="001F2E4A">
              <w:rPr>
                <w:rFonts w:ascii="Times New Roman" w:hAnsi="Times New Roman"/>
                <w:lang w:val="en-US"/>
              </w:rPr>
              <w:t>Ms17</w:t>
            </w:r>
            <w:r w:rsidRPr="001F2E4A">
              <w:rPr>
                <w:rFonts w:ascii="Times New Roman" w:hAnsi="Times New Roman"/>
                <w:lang w:val="kk-KZ"/>
              </w:rPr>
              <w:t>(П)</w:t>
            </w:r>
          </w:p>
        </w:tc>
        <w:tc>
          <w:tcPr>
            <w:tcW w:w="1827" w:type="dxa"/>
            <w:shd w:val="clear" w:color="auto" w:fill="auto"/>
          </w:tcPr>
          <w:p w14:paraId="66FB426C" w14:textId="77777777" w:rsidR="00CB632B" w:rsidRPr="001F2E4A" w:rsidRDefault="00CB632B" w:rsidP="00A84BFF">
            <w:pPr>
              <w:spacing w:after="0" w:line="240" w:lineRule="auto"/>
              <w:jc w:val="both"/>
              <w:rPr>
                <w:rFonts w:ascii="Times New Roman" w:hAnsi="Times New Roman"/>
              </w:rPr>
            </w:pPr>
            <w:r w:rsidRPr="001F2E4A">
              <w:rPr>
                <w:rFonts w:ascii="Times New Roman" w:hAnsi="Times New Roman"/>
              </w:rPr>
              <w:t>20±3,00</w:t>
            </w:r>
          </w:p>
        </w:tc>
        <w:tc>
          <w:tcPr>
            <w:tcW w:w="1819" w:type="dxa"/>
            <w:shd w:val="clear" w:color="auto" w:fill="auto"/>
          </w:tcPr>
          <w:p w14:paraId="50302949" w14:textId="77777777" w:rsidR="00CB632B" w:rsidRPr="001F2E4A" w:rsidRDefault="00CB632B" w:rsidP="00A84BFF">
            <w:pPr>
              <w:spacing w:after="0" w:line="240" w:lineRule="auto"/>
              <w:jc w:val="both"/>
              <w:rPr>
                <w:rFonts w:ascii="Times New Roman" w:hAnsi="Times New Roman"/>
              </w:rPr>
            </w:pPr>
            <w:r w:rsidRPr="001F2E4A">
              <w:rPr>
                <w:rFonts w:ascii="Times New Roman" w:hAnsi="Times New Roman"/>
              </w:rPr>
              <w:t>1,50±0,34</w:t>
            </w:r>
          </w:p>
        </w:tc>
        <w:tc>
          <w:tcPr>
            <w:tcW w:w="1819" w:type="dxa"/>
            <w:shd w:val="clear" w:color="auto" w:fill="auto"/>
          </w:tcPr>
          <w:p w14:paraId="62ACBF9E" w14:textId="77777777" w:rsidR="00CB632B" w:rsidRPr="001F2E4A" w:rsidRDefault="00CB632B" w:rsidP="00A84BFF">
            <w:pPr>
              <w:spacing w:after="0" w:line="240" w:lineRule="auto"/>
              <w:jc w:val="both"/>
              <w:rPr>
                <w:rFonts w:ascii="Times New Roman" w:hAnsi="Times New Roman"/>
              </w:rPr>
            </w:pPr>
            <w:r w:rsidRPr="001F2E4A">
              <w:rPr>
                <w:rFonts w:ascii="Times New Roman" w:hAnsi="Times New Roman"/>
              </w:rPr>
              <w:t>48</w:t>
            </w:r>
          </w:p>
        </w:tc>
        <w:tc>
          <w:tcPr>
            <w:tcW w:w="2032" w:type="dxa"/>
            <w:shd w:val="clear" w:color="auto" w:fill="auto"/>
          </w:tcPr>
          <w:p w14:paraId="183FF208" w14:textId="77777777" w:rsidR="00CB632B" w:rsidRPr="001F2E4A" w:rsidRDefault="00CB632B" w:rsidP="00A84BFF">
            <w:pPr>
              <w:spacing w:after="0" w:line="240" w:lineRule="auto"/>
              <w:jc w:val="both"/>
              <w:rPr>
                <w:rFonts w:ascii="Times New Roman" w:hAnsi="Times New Roman"/>
                <w:lang w:val="kk-KZ"/>
              </w:rPr>
            </w:pPr>
            <w:r w:rsidRPr="001F2E4A">
              <w:rPr>
                <w:rFonts w:ascii="Times New Roman" w:hAnsi="Times New Roman"/>
                <w:lang w:val="kk-KZ"/>
              </w:rPr>
              <w:t xml:space="preserve">Анықталмады </w:t>
            </w:r>
          </w:p>
        </w:tc>
      </w:tr>
      <w:tr w:rsidR="008643E7" w:rsidRPr="001F2E4A" w14:paraId="008A4E17" w14:textId="77777777" w:rsidTr="00CE7AED">
        <w:tc>
          <w:tcPr>
            <w:tcW w:w="528" w:type="dxa"/>
            <w:shd w:val="clear" w:color="auto" w:fill="auto"/>
          </w:tcPr>
          <w:p w14:paraId="51108466" w14:textId="77777777" w:rsidR="00CB632B" w:rsidRPr="001F2E4A" w:rsidRDefault="00CB632B" w:rsidP="00A84BFF">
            <w:pPr>
              <w:spacing w:after="0" w:line="240" w:lineRule="auto"/>
              <w:contextualSpacing/>
              <w:jc w:val="both"/>
              <w:rPr>
                <w:rFonts w:ascii="Times New Roman" w:hAnsi="Times New Roman"/>
              </w:rPr>
            </w:pPr>
            <w:r w:rsidRPr="001F2E4A">
              <w:rPr>
                <w:rFonts w:ascii="Times New Roman" w:hAnsi="Times New Roman"/>
              </w:rPr>
              <w:t>4</w:t>
            </w:r>
          </w:p>
        </w:tc>
        <w:tc>
          <w:tcPr>
            <w:tcW w:w="1468" w:type="dxa"/>
            <w:shd w:val="clear" w:color="auto" w:fill="auto"/>
          </w:tcPr>
          <w:p w14:paraId="01B40BE2" w14:textId="559EEEA4" w:rsidR="00CB632B" w:rsidRPr="001F2E4A" w:rsidRDefault="00CB632B" w:rsidP="00A84BFF">
            <w:pPr>
              <w:spacing w:after="0" w:line="240" w:lineRule="auto"/>
              <w:jc w:val="both"/>
              <w:rPr>
                <w:rFonts w:ascii="Times New Roman" w:hAnsi="Times New Roman"/>
              </w:rPr>
            </w:pPr>
            <w:r w:rsidRPr="001F2E4A">
              <w:rPr>
                <w:rFonts w:ascii="Times New Roman" w:hAnsi="Times New Roman"/>
                <w:lang w:val="en-US"/>
              </w:rPr>
              <w:t>Ms18</w:t>
            </w:r>
            <w:r w:rsidRPr="001F2E4A">
              <w:rPr>
                <w:rFonts w:ascii="Times New Roman" w:hAnsi="Times New Roman"/>
                <w:lang w:val="kk-KZ"/>
              </w:rPr>
              <w:t>(П)</w:t>
            </w:r>
          </w:p>
        </w:tc>
        <w:tc>
          <w:tcPr>
            <w:tcW w:w="1827" w:type="dxa"/>
            <w:shd w:val="clear" w:color="auto" w:fill="auto"/>
          </w:tcPr>
          <w:p w14:paraId="733893DF" w14:textId="77777777" w:rsidR="00CB632B" w:rsidRPr="001F2E4A" w:rsidRDefault="00CB632B" w:rsidP="00A84BFF">
            <w:pPr>
              <w:spacing w:after="0" w:line="240" w:lineRule="auto"/>
              <w:jc w:val="both"/>
              <w:rPr>
                <w:rFonts w:ascii="Times New Roman" w:hAnsi="Times New Roman"/>
              </w:rPr>
            </w:pPr>
            <w:r w:rsidRPr="001F2E4A">
              <w:rPr>
                <w:rFonts w:ascii="Times New Roman" w:hAnsi="Times New Roman"/>
              </w:rPr>
              <w:t>120±1,73</w:t>
            </w:r>
          </w:p>
        </w:tc>
        <w:tc>
          <w:tcPr>
            <w:tcW w:w="1819" w:type="dxa"/>
            <w:shd w:val="clear" w:color="auto" w:fill="auto"/>
          </w:tcPr>
          <w:p w14:paraId="5C8DC9C0" w14:textId="77777777" w:rsidR="00CB632B" w:rsidRPr="001F2E4A" w:rsidRDefault="00CB632B" w:rsidP="00A84BFF">
            <w:pPr>
              <w:spacing w:after="0" w:line="240" w:lineRule="auto"/>
              <w:jc w:val="both"/>
              <w:rPr>
                <w:rFonts w:ascii="Times New Roman" w:hAnsi="Times New Roman"/>
              </w:rPr>
            </w:pPr>
            <w:r w:rsidRPr="001F2E4A">
              <w:rPr>
                <w:rFonts w:ascii="Times New Roman" w:hAnsi="Times New Roman"/>
              </w:rPr>
              <w:t>1,82±0,70</w:t>
            </w:r>
          </w:p>
        </w:tc>
        <w:tc>
          <w:tcPr>
            <w:tcW w:w="1819" w:type="dxa"/>
            <w:shd w:val="clear" w:color="auto" w:fill="auto"/>
          </w:tcPr>
          <w:p w14:paraId="46819F58" w14:textId="77777777" w:rsidR="00CB632B" w:rsidRPr="001F2E4A" w:rsidRDefault="00CB632B" w:rsidP="00A84BFF">
            <w:pPr>
              <w:spacing w:after="0" w:line="240" w:lineRule="auto"/>
              <w:jc w:val="both"/>
              <w:rPr>
                <w:rFonts w:ascii="Times New Roman" w:hAnsi="Times New Roman"/>
              </w:rPr>
            </w:pPr>
            <w:r w:rsidRPr="001F2E4A">
              <w:rPr>
                <w:rFonts w:ascii="Times New Roman" w:hAnsi="Times New Roman"/>
              </w:rPr>
              <w:t>45</w:t>
            </w:r>
          </w:p>
        </w:tc>
        <w:tc>
          <w:tcPr>
            <w:tcW w:w="2032" w:type="dxa"/>
            <w:shd w:val="clear" w:color="auto" w:fill="auto"/>
          </w:tcPr>
          <w:p w14:paraId="75CACF94" w14:textId="77777777" w:rsidR="00CB632B" w:rsidRPr="001F2E4A" w:rsidRDefault="00CB632B" w:rsidP="00A84BFF">
            <w:pPr>
              <w:spacing w:after="0" w:line="240" w:lineRule="auto"/>
              <w:jc w:val="both"/>
              <w:rPr>
                <w:rFonts w:ascii="Times New Roman" w:hAnsi="Times New Roman"/>
              </w:rPr>
            </w:pPr>
            <w:r w:rsidRPr="001F2E4A">
              <w:rPr>
                <w:rFonts w:ascii="Times New Roman" w:hAnsi="Times New Roman"/>
              </w:rPr>
              <w:t>70</w:t>
            </w:r>
          </w:p>
        </w:tc>
      </w:tr>
      <w:tr w:rsidR="008643E7" w:rsidRPr="001F2E4A" w14:paraId="5AFDE8BD" w14:textId="77777777" w:rsidTr="00CE7AED">
        <w:tc>
          <w:tcPr>
            <w:tcW w:w="528" w:type="dxa"/>
            <w:shd w:val="clear" w:color="auto" w:fill="auto"/>
          </w:tcPr>
          <w:p w14:paraId="54E27C6E" w14:textId="77777777" w:rsidR="00CB632B" w:rsidRPr="001F2E4A" w:rsidRDefault="00CB632B" w:rsidP="00A84BFF">
            <w:pPr>
              <w:spacing w:after="0" w:line="240" w:lineRule="auto"/>
              <w:contextualSpacing/>
              <w:jc w:val="both"/>
              <w:rPr>
                <w:rFonts w:ascii="Times New Roman" w:hAnsi="Times New Roman"/>
              </w:rPr>
            </w:pPr>
            <w:r w:rsidRPr="001F2E4A">
              <w:rPr>
                <w:rFonts w:ascii="Times New Roman" w:hAnsi="Times New Roman"/>
              </w:rPr>
              <w:t>5</w:t>
            </w:r>
          </w:p>
        </w:tc>
        <w:tc>
          <w:tcPr>
            <w:tcW w:w="1468" w:type="dxa"/>
            <w:shd w:val="clear" w:color="auto" w:fill="auto"/>
          </w:tcPr>
          <w:p w14:paraId="0FCC6B05" w14:textId="4AAC5763" w:rsidR="00CB632B" w:rsidRPr="001F2E4A" w:rsidRDefault="00CB632B" w:rsidP="00A84BFF">
            <w:pPr>
              <w:spacing w:after="0" w:line="240" w:lineRule="auto"/>
              <w:jc w:val="both"/>
              <w:rPr>
                <w:rFonts w:ascii="Times New Roman" w:hAnsi="Times New Roman"/>
                <w:lang w:val="kk-KZ"/>
              </w:rPr>
            </w:pPr>
            <w:r w:rsidRPr="001F2E4A">
              <w:rPr>
                <w:rFonts w:ascii="Times New Roman" w:hAnsi="Times New Roman"/>
                <w:b/>
                <w:lang w:val="en-US"/>
              </w:rPr>
              <w:t>Ms19</w:t>
            </w:r>
            <w:r w:rsidRPr="001F2E4A">
              <w:rPr>
                <w:rFonts w:ascii="Times New Roman" w:hAnsi="Times New Roman"/>
                <w:b/>
                <w:lang w:val="kk-KZ"/>
              </w:rPr>
              <w:t>(</w:t>
            </w:r>
            <w:r w:rsidRPr="001F2E4A">
              <w:rPr>
                <w:rFonts w:ascii="Times New Roman" w:hAnsi="Times New Roman"/>
                <w:lang w:val="en-US"/>
              </w:rPr>
              <w:t>M</w:t>
            </w:r>
            <w:r w:rsidRPr="001F2E4A">
              <w:rPr>
                <w:rFonts w:ascii="Times New Roman" w:hAnsi="Times New Roman"/>
                <w:lang w:val="kk-KZ"/>
              </w:rPr>
              <w:t>)</w:t>
            </w:r>
          </w:p>
        </w:tc>
        <w:tc>
          <w:tcPr>
            <w:tcW w:w="1827" w:type="dxa"/>
            <w:shd w:val="clear" w:color="auto" w:fill="auto"/>
          </w:tcPr>
          <w:p w14:paraId="303262B4" w14:textId="77777777" w:rsidR="00CB632B" w:rsidRPr="001F2E4A" w:rsidRDefault="00CB632B" w:rsidP="00A84BFF">
            <w:pPr>
              <w:spacing w:after="0" w:line="240" w:lineRule="auto"/>
              <w:jc w:val="both"/>
              <w:rPr>
                <w:rFonts w:ascii="Times New Roman" w:hAnsi="Times New Roman"/>
              </w:rPr>
            </w:pPr>
            <w:r w:rsidRPr="001F2E4A">
              <w:rPr>
                <w:rFonts w:ascii="Times New Roman" w:hAnsi="Times New Roman"/>
                <w:b/>
              </w:rPr>
              <w:t>320</w:t>
            </w:r>
            <w:r w:rsidRPr="001F2E4A">
              <w:rPr>
                <w:rFonts w:ascii="Times New Roman" w:hAnsi="Times New Roman"/>
              </w:rPr>
              <w:t>±3,04</w:t>
            </w:r>
          </w:p>
        </w:tc>
        <w:tc>
          <w:tcPr>
            <w:tcW w:w="1819" w:type="dxa"/>
            <w:shd w:val="clear" w:color="auto" w:fill="auto"/>
          </w:tcPr>
          <w:p w14:paraId="18015C99" w14:textId="77777777" w:rsidR="00CB632B" w:rsidRPr="001F2E4A" w:rsidRDefault="00CB632B" w:rsidP="00A84BFF">
            <w:pPr>
              <w:spacing w:after="0" w:line="240" w:lineRule="auto"/>
              <w:jc w:val="both"/>
              <w:rPr>
                <w:rFonts w:ascii="Times New Roman" w:hAnsi="Times New Roman"/>
              </w:rPr>
            </w:pPr>
            <w:r w:rsidRPr="001F2E4A">
              <w:rPr>
                <w:rFonts w:ascii="Times New Roman" w:hAnsi="Times New Roman"/>
              </w:rPr>
              <w:t>2,78±0,24</w:t>
            </w:r>
          </w:p>
        </w:tc>
        <w:tc>
          <w:tcPr>
            <w:tcW w:w="1819" w:type="dxa"/>
            <w:shd w:val="clear" w:color="auto" w:fill="auto"/>
          </w:tcPr>
          <w:p w14:paraId="074A1ED2" w14:textId="77777777" w:rsidR="00CB632B" w:rsidRPr="001F2E4A" w:rsidRDefault="00CB632B" w:rsidP="00A84BFF">
            <w:pPr>
              <w:spacing w:after="0" w:line="240" w:lineRule="auto"/>
              <w:jc w:val="both"/>
              <w:rPr>
                <w:rFonts w:ascii="Times New Roman" w:hAnsi="Times New Roman"/>
              </w:rPr>
            </w:pPr>
            <w:r w:rsidRPr="001F2E4A">
              <w:rPr>
                <w:rFonts w:ascii="Times New Roman" w:hAnsi="Times New Roman"/>
                <w:lang w:val="en-US"/>
              </w:rPr>
              <w:t>68</w:t>
            </w:r>
          </w:p>
        </w:tc>
        <w:tc>
          <w:tcPr>
            <w:tcW w:w="2032" w:type="dxa"/>
            <w:shd w:val="clear" w:color="auto" w:fill="auto"/>
          </w:tcPr>
          <w:p w14:paraId="418D0B79" w14:textId="77777777" w:rsidR="00CB632B" w:rsidRPr="001F2E4A" w:rsidRDefault="00CB632B" w:rsidP="00A84BFF">
            <w:pPr>
              <w:spacing w:after="0" w:line="240" w:lineRule="auto"/>
              <w:jc w:val="both"/>
              <w:rPr>
                <w:rFonts w:ascii="Times New Roman" w:hAnsi="Times New Roman"/>
                <w:b/>
              </w:rPr>
            </w:pPr>
            <w:r w:rsidRPr="001F2E4A">
              <w:rPr>
                <w:rFonts w:ascii="Times New Roman" w:hAnsi="Times New Roman"/>
                <w:b/>
              </w:rPr>
              <w:t>300</w:t>
            </w:r>
          </w:p>
        </w:tc>
      </w:tr>
      <w:tr w:rsidR="008643E7" w:rsidRPr="001F2E4A" w14:paraId="1968E9AD" w14:textId="77777777" w:rsidTr="00CE7AED">
        <w:tc>
          <w:tcPr>
            <w:tcW w:w="528" w:type="dxa"/>
            <w:shd w:val="clear" w:color="auto" w:fill="auto"/>
          </w:tcPr>
          <w:p w14:paraId="59D674F3" w14:textId="77777777" w:rsidR="00CB632B" w:rsidRPr="001F2E4A" w:rsidRDefault="00CB632B" w:rsidP="00A84BFF">
            <w:pPr>
              <w:spacing w:after="0" w:line="240" w:lineRule="auto"/>
              <w:contextualSpacing/>
              <w:jc w:val="both"/>
              <w:rPr>
                <w:rFonts w:ascii="Times New Roman" w:hAnsi="Times New Roman"/>
              </w:rPr>
            </w:pPr>
            <w:r w:rsidRPr="001F2E4A">
              <w:rPr>
                <w:rFonts w:ascii="Times New Roman" w:hAnsi="Times New Roman"/>
              </w:rPr>
              <w:t>6</w:t>
            </w:r>
          </w:p>
        </w:tc>
        <w:tc>
          <w:tcPr>
            <w:tcW w:w="1468" w:type="dxa"/>
            <w:shd w:val="clear" w:color="auto" w:fill="auto"/>
          </w:tcPr>
          <w:p w14:paraId="13516366" w14:textId="35C47012" w:rsidR="00CB632B" w:rsidRPr="001F2E4A" w:rsidRDefault="00CB632B" w:rsidP="00A84BFF">
            <w:pPr>
              <w:spacing w:after="0" w:line="240" w:lineRule="auto"/>
              <w:jc w:val="both"/>
              <w:rPr>
                <w:rFonts w:ascii="Times New Roman" w:hAnsi="Times New Roman"/>
                <w:lang w:val="kk-KZ"/>
              </w:rPr>
            </w:pPr>
            <w:r w:rsidRPr="001F2E4A">
              <w:rPr>
                <w:rFonts w:ascii="Times New Roman" w:hAnsi="Times New Roman"/>
                <w:lang w:val="en-US"/>
              </w:rPr>
              <w:t>Ms20</w:t>
            </w:r>
            <w:r w:rsidRPr="001F2E4A">
              <w:rPr>
                <w:rFonts w:ascii="Times New Roman" w:hAnsi="Times New Roman"/>
                <w:lang w:val="kk-KZ"/>
              </w:rPr>
              <w:t>(</w:t>
            </w:r>
            <w:r w:rsidRPr="001F2E4A">
              <w:rPr>
                <w:rFonts w:ascii="Times New Roman" w:hAnsi="Times New Roman"/>
                <w:lang w:val="en-US"/>
              </w:rPr>
              <w:t>M</w:t>
            </w:r>
            <w:r w:rsidRPr="001F2E4A">
              <w:rPr>
                <w:rFonts w:ascii="Times New Roman" w:hAnsi="Times New Roman"/>
                <w:lang w:val="kk-KZ"/>
              </w:rPr>
              <w:t>)</w:t>
            </w:r>
          </w:p>
        </w:tc>
        <w:tc>
          <w:tcPr>
            <w:tcW w:w="1827" w:type="dxa"/>
            <w:shd w:val="clear" w:color="auto" w:fill="auto"/>
          </w:tcPr>
          <w:p w14:paraId="345F00B8" w14:textId="77777777" w:rsidR="00CB632B" w:rsidRPr="001F2E4A" w:rsidRDefault="00CB632B" w:rsidP="00A84BFF">
            <w:pPr>
              <w:spacing w:after="0" w:line="240" w:lineRule="auto"/>
              <w:jc w:val="both"/>
              <w:rPr>
                <w:rFonts w:ascii="Times New Roman" w:hAnsi="Times New Roman"/>
              </w:rPr>
            </w:pPr>
            <w:r w:rsidRPr="001F2E4A">
              <w:rPr>
                <w:rFonts w:ascii="Times New Roman" w:hAnsi="Times New Roman"/>
                <w:color w:val="000000"/>
              </w:rPr>
              <w:t>320±2,54</w:t>
            </w:r>
          </w:p>
        </w:tc>
        <w:tc>
          <w:tcPr>
            <w:tcW w:w="1819" w:type="dxa"/>
            <w:shd w:val="clear" w:color="auto" w:fill="auto"/>
          </w:tcPr>
          <w:p w14:paraId="3BAB6351" w14:textId="77777777" w:rsidR="00CB632B" w:rsidRPr="001F2E4A" w:rsidRDefault="00CB632B" w:rsidP="00A84BFF">
            <w:pPr>
              <w:spacing w:after="0" w:line="240" w:lineRule="auto"/>
              <w:jc w:val="both"/>
              <w:rPr>
                <w:rFonts w:ascii="Times New Roman" w:hAnsi="Times New Roman"/>
              </w:rPr>
            </w:pPr>
            <w:r w:rsidRPr="001F2E4A">
              <w:rPr>
                <w:rFonts w:ascii="Times New Roman" w:hAnsi="Times New Roman"/>
              </w:rPr>
              <w:t>1,84±0,24</w:t>
            </w:r>
          </w:p>
        </w:tc>
        <w:tc>
          <w:tcPr>
            <w:tcW w:w="1819" w:type="dxa"/>
            <w:shd w:val="clear" w:color="auto" w:fill="auto"/>
          </w:tcPr>
          <w:p w14:paraId="390DF76A" w14:textId="77777777" w:rsidR="00CB632B" w:rsidRPr="001F2E4A" w:rsidRDefault="00CB632B" w:rsidP="00A84BFF">
            <w:pPr>
              <w:spacing w:after="0" w:line="240" w:lineRule="auto"/>
              <w:jc w:val="both"/>
              <w:rPr>
                <w:rFonts w:ascii="Times New Roman" w:hAnsi="Times New Roman"/>
              </w:rPr>
            </w:pPr>
            <w:r w:rsidRPr="001F2E4A">
              <w:rPr>
                <w:rFonts w:ascii="Times New Roman" w:hAnsi="Times New Roman"/>
                <w:lang w:val="en-US"/>
              </w:rPr>
              <w:t>69</w:t>
            </w:r>
          </w:p>
        </w:tc>
        <w:tc>
          <w:tcPr>
            <w:tcW w:w="2032" w:type="dxa"/>
            <w:shd w:val="clear" w:color="auto" w:fill="auto"/>
          </w:tcPr>
          <w:p w14:paraId="67D960F1" w14:textId="77777777" w:rsidR="00CB632B" w:rsidRPr="001F2E4A" w:rsidRDefault="00CB632B" w:rsidP="00A84BFF">
            <w:pPr>
              <w:spacing w:after="0" w:line="240" w:lineRule="auto"/>
              <w:jc w:val="both"/>
              <w:rPr>
                <w:rFonts w:ascii="Times New Roman" w:hAnsi="Times New Roman"/>
              </w:rPr>
            </w:pPr>
            <w:r w:rsidRPr="001F2E4A">
              <w:rPr>
                <w:rFonts w:ascii="Times New Roman" w:hAnsi="Times New Roman"/>
              </w:rPr>
              <w:t>230</w:t>
            </w:r>
          </w:p>
        </w:tc>
      </w:tr>
      <w:tr w:rsidR="008643E7" w:rsidRPr="001F2E4A" w14:paraId="0AF285DA" w14:textId="77777777" w:rsidTr="00CE7AED">
        <w:tc>
          <w:tcPr>
            <w:tcW w:w="528" w:type="dxa"/>
            <w:shd w:val="clear" w:color="auto" w:fill="auto"/>
          </w:tcPr>
          <w:p w14:paraId="68D94971" w14:textId="77777777" w:rsidR="00CB632B" w:rsidRPr="001F2E4A" w:rsidRDefault="00CB632B" w:rsidP="00A84BFF">
            <w:pPr>
              <w:spacing w:after="0" w:line="240" w:lineRule="auto"/>
              <w:contextualSpacing/>
              <w:jc w:val="both"/>
              <w:rPr>
                <w:rFonts w:ascii="Times New Roman" w:hAnsi="Times New Roman"/>
              </w:rPr>
            </w:pPr>
            <w:r w:rsidRPr="001F2E4A">
              <w:rPr>
                <w:rFonts w:ascii="Times New Roman" w:hAnsi="Times New Roman"/>
              </w:rPr>
              <w:t>7</w:t>
            </w:r>
          </w:p>
        </w:tc>
        <w:tc>
          <w:tcPr>
            <w:tcW w:w="1468" w:type="dxa"/>
            <w:shd w:val="clear" w:color="auto" w:fill="auto"/>
          </w:tcPr>
          <w:p w14:paraId="72E36BB5" w14:textId="05A0CC40" w:rsidR="00CB632B" w:rsidRPr="001F2E4A" w:rsidRDefault="00CB632B" w:rsidP="00A84BFF">
            <w:pPr>
              <w:spacing w:after="0" w:line="240" w:lineRule="auto"/>
              <w:jc w:val="both"/>
              <w:rPr>
                <w:rFonts w:ascii="Times New Roman" w:hAnsi="Times New Roman"/>
                <w:lang w:val="kk-KZ"/>
              </w:rPr>
            </w:pPr>
            <w:r w:rsidRPr="001F2E4A">
              <w:rPr>
                <w:rFonts w:ascii="Times New Roman" w:hAnsi="Times New Roman"/>
                <w:lang w:val="en-US"/>
              </w:rPr>
              <w:t>Ms21</w:t>
            </w:r>
            <w:r w:rsidRPr="001F2E4A">
              <w:rPr>
                <w:rFonts w:ascii="Times New Roman" w:hAnsi="Times New Roman"/>
                <w:lang w:val="kk-KZ"/>
              </w:rPr>
              <w:t>(</w:t>
            </w:r>
            <w:r w:rsidRPr="001F2E4A">
              <w:rPr>
                <w:rFonts w:ascii="Times New Roman" w:hAnsi="Times New Roman"/>
                <w:lang w:val="en-US"/>
              </w:rPr>
              <w:t>M</w:t>
            </w:r>
            <w:r w:rsidRPr="001F2E4A">
              <w:rPr>
                <w:rFonts w:ascii="Times New Roman" w:hAnsi="Times New Roman"/>
                <w:lang w:val="kk-KZ"/>
              </w:rPr>
              <w:t>)</w:t>
            </w:r>
          </w:p>
        </w:tc>
        <w:tc>
          <w:tcPr>
            <w:tcW w:w="1827" w:type="dxa"/>
            <w:shd w:val="clear" w:color="auto" w:fill="auto"/>
          </w:tcPr>
          <w:p w14:paraId="19A80208" w14:textId="77777777" w:rsidR="00CB632B" w:rsidRPr="001F2E4A" w:rsidRDefault="00CB632B" w:rsidP="00A84BFF">
            <w:pPr>
              <w:spacing w:after="0" w:line="240" w:lineRule="auto"/>
              <w:jc w:val="both"/>
              <w:rPr>
                <w:rFonts w:ascii="Times New Roman" w:hAnsi="Times New Roman"/>
              </w:rPr>
            </w:pPr>
            <w:r w:rsidRPr="001F2E4A">
              <w:rPr>
                <w:rFonts w:ascii="Times New Roman" w:hAnsi="Times New Roman"/>
              </w:rPr>
              <w:t>210±2,75</w:t>
            </w:r>
          </w:p>
        </w:tc>
        <w:tc>
          <w:tcPr>
            <w:tcW w:w="1819" w:type="dxa"/>
            <w:shd w:val="clear" w:color="auto" w:fill="auto"/>
          </w:tcPr>
          <w:p w14:paraId="5D62A95F" w14:textId="77777777" w:rsidR="00CB632B" w:rsidRPr="001F2E4A" w:rsidRDefault="00CB632B" w:rsidP="00A84BFF">
            <w:pPr>
              <w:spacing w:after="0" w:line="240" w:lineRule="auto"/>
              <w:jc w:val="both"/>
              <w:rPr>
                <w:rFonts w:ascii="Times New Roman" w:hAnsi="Times New Roman"/>
              </w:rPr>
            </w:pPr>
            <w:r w:rsidRPr="001F2E4A">
              <w:rPr>
                <w:rFonts w:ascii="Times New Roman" w:hAnsi="Times New Roman"/>
              </w:rPr>
              <w:t>1,23±0,53</w:t>
            </w:r>
          </w:p>
        </w:tc>
        <w:tc>
          <w:tcPr>
            <w:tcW w:w="1819" w:type="dxa"/>
            <w:shd w:val="clear" w:color="auto" w:fill="auto"/>
          </w:tcPr>
          <w:p w14:paraId="2D0891C1" w14:textId="77777777" w:rsidR="00CB632B" w:rsidRPr="001F2E4A" w:rsidRDefault="00CB632B" w:rsidP="00A84BFF">
            <w:pPr>
              <w:spacing w:after="0" w:line="240" w:lineRule="auto"/>
              <w:jc w:val="both"/>
              <w:rPr>
                <w:rFonts w:ascii="Times New Roman" w:hAnsi="Times New Roman"/>
              </w:rPr>
            </w:pPr>
            <w:r w:rsidRPr="001F2E4A">
              <w:rPr>
                <w:rFonts w:ascii="Times New Roman" w:hAnsi="Times New Roman"/>
              </w:rPr>
              <w:t>54</w:t>
            </w:r>
          </w:p>
        </w:tc>
        <w:tc>
          <w:tcPr>
            <w:tcW w:w="2032" w:type="dxa"/>
            <w:shd w:val="clear" w:color="auto" w:fill="auto"/>
          </w:tcPr>
          <w:p w14:paraId="3CCC76B3" w14:textId="77777777" w:rsidR="00CB632B" w:rsidRPr="001F2E4A" w:rsidRDefault="00CB632B" w:rsidP="00A84BFF">
            <w:pPr>
              <w:spacing w:after="0" w:line="240" w:lineRule="auto"/>
              <w:jc w:val="both"/>
              <w:rPr>
                <w:rFonts w:ascii="Times New Roman" w:hAnsi="Times New Roman"/>
              </w:rPr>
            </w:pPr>
            <w:r w:rsidRPr="001F2E4A">
              <w:rPr>
                <w:rFonts w:ascii="Times New Roman" w:hAnsi="Times New Roman"/>
              </w:rPr>
              <w:t>90</w:t>
            </w:r>
          </w:p>
        </w:tc>
      </w:tr>
      <w:tr w:rsidR="008643E7" w:rsidRPr="001F2E4A" w14:paraId="7095D1EB" w14:textId="77777777" w:rsidTr="00CE7AED">
        <w:tc>
          <w:tcPr>
            <w:tcW w:w="528" w:type="dxa"/>
            <w:shd w:val="clear" w:color="auto" w:fill="auto"/>
          </w:tcPr>
          <w:p w14:paraId="1505A0FD" w14:textId="77777777" w:rsidR="00CB632B" w:rsidRPr="001F2E4A" w:rsidRDefault="00CB632B" w:rsidP="00A84BFF">
            <w:pPr>
              <w:spacing w:after="0" w:line="240" w:lineRule="auto"/>
              <w:contextualSpacing/>
              <w:jc w:val="both"/>
              <w:rPr>
                <w:rFonts w:ascii="Times New Roman" w:hAnsi="Times New Roman"/>
              </w:rPr>
            </w:pPr>
            <w:r w:rsidRPr="001F2E4A">
              <w:rPr>
                <w:rFonts w:ascii="Times New Roman" w:hAnsi="Times New Roman"/>
              </w:rPr>
              <w:t>8</w:t>
            </w:r>
          </w:p>
        </w:tc>
        <w:tc>
          <w:tcPr>
            <w:tcW w:w="1468" w:type="dxa"/>
            <w:shd w:val="clear" w:color="auto" w:fill="auto"/>
          </w:tcPr>
          <w:p w14:paraId="13FDC482" w14:textId="28071CF8" w:rsidR="00CB632B" w:rsidRPr="001F2E4A" w:rsidRDefault="00CB632B" w:rsidP="00A84BFF">
            <w:pPr>
              <w:spacing w:after="0" w:line="240" w:lineRule="auto"/>
              <w:jc w:val="both"/>
              <w:rPr>
                <w:rFonts w:ascii="Times New Roman" w:hAnsi="Times New Roman"/>
                <w:lang w:val="kk-KZ"/>
              </w:rPr>
            </w:pPr>
            <w:r w:rsidRPr="001F2E4A">
              <w:rPr>
                <w:rFonts w:ascii="Times New Roman" w:hAnsi="Times New Roman"/>
                <w:lang w:val="en-US"/>
              </w:rPr>
              <w:t>Ms22</w:t>
            </w:r>
            <w:r w:rsidRPr="001F2E4A">
              <w:rPr>
                <w:rFonts w:ascii="Times New Roman" w:hAnsi="Times New Roman"/>
                <w:lang w:val="kk-KZ"/>
              </w:rPr>
              <w:t>(</w:t>
            </w:r>
            <w:r w:rsidRPr="001F2E4A">
              <w:rPr>
                <w:rFonts w:ascii="Times New Roman" w:hAnsi="Times New Roman"/>
                <w:lang w:val="en-US"/>
              </w:rPr>
              <w:t>M</w:t>
            </w:r>
            <w:r w:rsidRPr="001F2E4A">
              <w:rPr>
                <w:rFonts w:ascii="Times New Roman" w:hAnsi="Times New Roman"/>
                <w:lang w:val="kk-KZ"/>
              </w:rPr>
              <w:t>)</w:t>
            </w:r>
          </w:p>
        </w:tc>
        <w:tc>
          <w:tcPr>
            <w:tcW w:w="1827" w:type="dxa"/>
            <w:shd w:val="clear" w:color="auto" w:fill="auto"/>
          </w:tcPr>
          <w:p w14:paraId="0968645B" w14:textId="77777777" w:rsidR="00CB632B" w:rsidRPr="001F2E4A" w:rsidRDefault="00CB632B" w:rsidP="00A84BFF">
            <w:pPr>
              <w:spacing w:after="0" w:line="240" w:lineRule="auto"/>
              <w:jc w:val="both"/>
              <w:rPr>
                <w:rFonts w:ascii="Times New Roman" w:hAnsi="Times New Roman"/>
              </w:rPr>
            </w:pPr>
            <w:r w:rsidRPr="001F2E4A">
              <w:rPr>
                <w:rFonts w:ascii="Times New Roman" w:hAnsi="Times New Roman"/>
              </w:rPr>
              <w:t>170±2,39</w:t>
            </w:r>
          </w:p>
        </w:tc>
        <w:tc>
          <w:tcPr>
            <w:tcW w:w="1819" w:type="dxa"/>
            <w:shd w:val="clear" w:color="auto" w:fill="auto"/>
          </w:tcPr>
          <w:p w14:paraId="04DEA239" w14:textId="77777777" w:rsidR="00CB632B" w:rsidRPr="001F2E4A" w:rsidRDefault="00CB632B" w:rsidP="00A84BFF">
            <w:pPr>
              <w:spacing w:after="0" w:line="240" w:lineRule="auto"/>
              <w:jc w:val="both"/>
              <w:rPr>
                <w:rFonts w:ascii="Times New Roman" w:hAnsi="Times New Roman"/>
              </w:rPr>
            </w:pPr>
            <w:r w:rsidRPr="001F2E4A">
              <w:rPr>
                <w:rFonts w:ascii="Times New Roman" w:hAnsi="Times New Roman"/>
              </w:rPr>
              <w:t>1,56±0,45</w:t>
            </w:r>
          </w:p>
        </w:tc>
        <w:tc>
          <w:tcPr>
            <w:tcW w:w="1819" w:type="dxa"/>
            <w:shd w:val="clear" w:color="auto" w:fill="auto"/>
          </w:tcPr>
          <w:p w14:paraId="6C0209CB" w14:textId="77777777" w:rsidR="00CB632B" w:rsidRPr="001F2E4A" w:rsidRDefault="00CB632B" w:rsidP="00A84BFF">
            <w:pPr>
              <w:spacing w:after="0" w:line="240" w:lineRule="auto"/>
              <w:jc w:val="both"/>
              <w:rPr>
                <w:rFonts w:ascii="Times New Roman" w:hAnsi="Times New Roman"/>
              </w:rPr>
            </w:pPr>
            <w:r w:rsidRPr="001F2E4A">
              <w:rPr>
                <w:rFonts w:ascii="Times New Roman" w:hAnsi="Times New Roman"/>
              </w:rPr>
              <w:t>46</w:t>
            </w:r>
          </w:p>
        </w:tc>
        <w:tc>
          <w:tcPr>
            <w:tcW w:w="2032" w:type="dxa"/>
            <w:shd w:val="clear" w:color="auto" w:fill="auto"/>
          </w:tcPr>
          <w:p w14:paraId="253EAD94" w14:textId="77777777" w:rsidR="00CB632B" w:rsidRPr="001F2E4A" w:rsidRDefault="00CB632B" w:rsidP="00A84BFF">
            <w:pPr>
              <w:spacing w:after="0" w:line="240" w:lineRule="auto"/>
              <w:jc w:val="both"/>
              <w:rPr>
                <w:rFonts w:ascii="Times New Roman" w:hAnsi="Times New Roman"/>
              </w:rPr>
            </w:pPr>
            <w:r w:rsidRPr="001F2E4A">
              <w:rPr>
                <w:rFonts w:ascii="Times New Roman" w:hAnsi="Times New Roman"/>
              </w:rPr>
              <w:t>70</w:t>
            </w:r>
          </w:p>
        </w:tc>
      </w:tr>
      <w:tr w:rsidR="008643E7" w:rsidRPr="001F2E4A" w14:paraId="7E1DF9E4" w14:textId="77777777" w:rsidTr="00CE7AED">
        <w:tc>
          <w:tcPr>
            <w:tcW w:w="528" w:type="dxa"/>
            <w:shd w:val="clear" w:color="auto" w:fill="auto"/>
          </w:tcPr>
          <w:p w14:paraId="3EA30554" w14:textId="77777777" w:rsidR="00CB632B" w:rsidRPr="001F2E4A" w:rsidRDefault="00CB632B" w:rsidP="00A84BFF">
            <w:pPr>
              <w:spacing w:after="0" w:line="240" w:lineRule="auto"/>
              <w:contextualSpacing/>
              <w:jc w:val="both"/>
              <w:rPr>
                <w:rFonts w:ascii="Times New Roman" w:hAnsi="Times New Roman"/>
              </w:rPr>
            </w:pPr>
            <w:r w:rsidRPr="001F2E4A">
              <w:rPr>
                <w:rFonts w:ascii="Times New Roman" w:hAnsi="Times New Roman"/>
              </w:rPr>
              <w:t>9</w:t>
            </w:r>
          </w:p>
        </w:tc>
        <w:tc>
          <w:tcPr>
            <w:tcW w:w="1468" w:type="dxa"/>
            <w:shd w:val="clear" w:color="auto" w:fill="auto"/>
          </w:tcPr>
          <w:p w14:paraId="0F104328" w14:textId="723AE3B5" w:rsidR="00CB632B" w:rsidRPr="001F2E4A" w:rsidRDefault="00CB632B" w:rsidP="00A84BFF">
            <w:pPr>
              <w:spacing w:after="0" w:line="240" w:lineRule="auto"/>
              <w:jc w:val="both"/>
              <w:rPr>
                <w:rFonts w:ascii="Times New Roman" w:hAnsi="Times New Roman"/>
                <w:lang w:val="kk-KZ"/>
              </w:rPr>
            </w:pPr>
            <w:r w:rsidRPr="001F2E4A">
              <w:rPr>
                <w:rFonts w:ascii="Times New Roman" w:hAnsi="Times New Roman"/>
                <w:b/>
                <w:lang w:val="en-US"/>
              </w:rPr>
              <w:t>Ms23</w:t>
            </w:r>
            <w:r w:rsidRPr="001F2E4A">
              <w:rPr>
                <w:rFonts w:ascii="Times New Roman" w:hAnsi="Times New Roman"/>
                <w:b/>
                <w:lang w:val="kk-KZ"/>
              </w:rPr>
              <w:t>(</w:t>
            </w:r>
            <w:r w:rsidRPr="001F2E4A">
              <w:rPr>
                <w:rFonts w:ascii="Times New Roman" w:hAnsi="Times New Roman"/>
                <w:lang w:val="en-US"/>
              </w:rPr>
              <w:t>M</w:t>
            </w:r>
            <w:r w:rsidRPr="001F2E4A">
              <w:rPr>
                <w:rFonts w:ascii="Times New Roman" w:hAnsi="Times New Roman"/>
                <w:lang w:val="kk-KZ"/>
              </w:rPr>
              <w:t>)</w:t>
            </w:r>
          </w:p>
        </w:tc>
        <w:tc>
          <w:tcPr>
            <w:tcW w:w="1827" w:type="dxa"/>
            <w:shd w:val="clear" w:color="auto" w:fill="auto"/>
          </w:tcPr>
          <w:p w14:paraId="7DED0EA0" w14:textId="77777777" w:rsidR="00CB632B" w:rsidRPr="001F2E4A" w:rsidRDefault="00CB632B" w:rsidP="00A84BFF">
            <w:pPr>
              <w:spacing w:after="0" w:line="240" w:lineRule="auto"/>
              <w:jc w:val="both"/>
              <w:rPr>
                <w:rFonts w:ascii="Times New Roman" w:hAnsi="Times New Roman"/>
              </w:rPr>
            </w:pPr>
            <w:r w:rsidRPr="001F2E4A">
              <w:rPr>
                <w:rFonts w:ascii="Times New Roman" w:hAnsi="Times New Roman"/>
                <w:b/>
              </w:rPr>
              <w:t>620</w:t>
            </w:r>
            <w:r w:rsidRPr="001F2E4A">
              <w:rPr>
                <w:rFonts w:ascii="Times New Roman" w:hAnsi="Times New Roman"/>
              </w:rPr>
              <w:t>±3,00</w:t>
            </w:r>
          </w:p>
        </w:tc>
        <w:tc>
          <w:tcPr>
            <w:tcW w:w="1819" w:type="dxa"/>
            <w:shd w:val="clear" w:color="auto" w:fill="auto"/>
          </w:tcPr>
          <w:p w14:paraId="0A56F9B4" w14:textId="77777777" w:rsidR="00CB632B" w:rsidRPr="001F2E4A" w:rsidRDefault="00CB632B" w:rsidP="00A84BFF">
            <w:pPr>
              <w:spacing w:after="0" w:line="240" w:lineRule="auto"/>
              <w:jc w:val="both"/>
              <w:rPr>
                <w:rFonts w:ascii="Times New Roman" w:hAnsi="Times New Roman"/>
              </w:rPr>
            </w:pPr>
            <w:r w:rsidRPr="001F2E4A">
              <w:rPr>
                <w:rFonts w:ascii="Times New Roman" w:hAnsi="Times New Roman"/>
              </w:rPr>
              <w:t>2,25±0,15</w:t>
            </w:r>
          </w:p>
        </w:tc>
        <w:tc>
          <w:tcPr>
            <w:tcW w:w="1819" w:type="dxa"/>
            <w:shd w:val="clear" w:color="auto" w:fill="auto"/>
          </w:tcPr>
          <w:p w14:paraId="45B61F52" w14:textId="77777777" w:rsidR="00CB632B" w:rsidRPr="001F2E4A" w:rsidRDefault="00CB632B" w:rsidP="00A84BFF">
            <w:pPr>
              <w:spacing w:after="0" w:line="240" w:lineRule="auto"/>
              <w:jc w:val="both"/>
              <w:rPr>
                <w:rFonts w:ascii="Times New Roman" w:hAnsi="Times New Roman"/>
                <w:b/>
              </w:rPr>
            </w:pPr>
            <w:r w:rsidRPr="001F2E4A">
              <w:rPr>
                <w:rFonts w:ascii="Times New Roman" w:hAnsi="Times New Roman"/>
                <w:b/>
                <w:lang w:val="en-US"/>
              </w:rPr>
              <w:t>70</w:t>
            </w:r>
          </w:p>
        </w:tc>
        <w:tc>
          <w:tcPr>
            <w:tcW w:w="2032" w:type="dxa"/>
            <w:shd w:val="clear" w:color="auto" w:fill="auto"/>
          </w:tcPr>
          <w:p w14:paraId="76DC57B7" w14:textId="4108129E" w:rsidR="00CB632B" w:rsidRPr="001F2E4A" w:rsidRDefault="006C370C" w:rsidP="00A84BFF">
            <w:pPr>
              <w:spacing w:after="0" w:line="240" w:lineRule="auto"/>
              <w:jc w:val="both"/>
              <w:rPr>
                <w:rFonts w:ascii="Times New Roman" w:hAnsi="Times New Roman"/>
                <w:b/>
                <w:lang w:val="kk-KZ"/>
              </w:rPr>
            </w:pPr>
            <w:r w:rsidRPr="001F2E4A">
              <w:rPr>
                <w:rFonts w:ascii="Times New Roman" w:hAnsi="Times New Roman"/>
                <w:b/>
                <w:lang w:val="kk-KZ"/>
              </w:rPr>
              <w:t>2</w:t>
            </w:r>
            <w:r w:rsidR="00CB632B" w:rsidRPr="001F2E4A">
              <w:rPr>
                <w:rFonts w:ascii="Times New Roman" w:hAnsi="Times New Roman"/>
                <w:b/>
              </w:rPr>
              <w:t>5</w:t>
            </w:r>
            <w:r w:rsidR="00587A1A" w:rsidRPr="001F2E4A">
              <w:rPr>
                <w:rFonts w:ascii="Times New Roman" w:hAnsi="Times New Roman"/>
                <w:b/>
                <w:lang w:val="kk-KZ"/>
              </w:rPr>
              <w:t>0</w:t>
            </w:r>
          </w:p>
        </w:tc>
      </w:tr>
      <w:tr w:rsidR="008643E7" w:rsidRPr="001F2E4A" w14:paraId="2C152961" w14:textId="77777777" w:rsidTr="00CE7AED">
        <w:tc>
          <w:tcPr>
            <w:tcW w:w="528" w:type="dxa"/>
            <w:shd w:val="clear" w:color="auto" w:fill="auto"/>
          </w:tcPr>
          <w:p w14:paraId="5F08AE1E" w14:textId="77777777" w:rsidR="00CB632B" w:rsidRPr="001F2E4A" w:rsidRDefault="00CB632B" w:rsidP="00A84BFF">
            <w:pPr>
              <w:spacing w:after="0" w:line="240" w:lineRule="auto"/>
              <w:contextualSpacing/>
              <w:jc w:val="both"/>
              <w:rPr>
                <w:rFonts w:ascii="Times New Roman" w:hAnsi="Times New Roman"/>
              </w:rPr>
            </w:pPr>
            <w:r w:rsidRPr="001F2E4A">
              <w:rPr>
                <w:rFonts w:ascii="Times New Roman" w:hAnsi="Times New Roman"/>
              </w:rPr>
              <w:t>10</w:t>
            </w:r>
          </w:p>
        </w:tc>
        <w:tc>
          <w:tcPr>
            <w:tcW w:w="1468" w:type="dxa"/>
            <w:shd w:val="clear" w:color="auto" w:fill="auto"/>
          </w:tcPr>
          <w:p w14:paraId="6B0C8C56" w14:textId="092C2EE4" w:rsidR="00CB632B" w:rsidRPr="001F2E4A" w:rsidRDefault="00CB632B" w:rsidP="00A84BFF">
            <w:pPr>
              <w:spacing w:after="0" w:line="240" w:lineRule="auto"/>
              <w:jc w:val="both"/>
              <w:rPr>
                <w:rFonts w:ascii="Times New Roman" w:hAnsi="Times New Roman"/>
                <w:lang w:val="kk-KZ"/>
              </w:rPr>
            </w:pPr>
            <w:r w:rsidRPr="001F2E4A">
              <w:rPr>
                <w:rFonts w:ascii="Times New Roman" w:hAnsi="Times New Roman"/>
                <w:lang w:val="en-US"/>
              </w:rPr>
              <w:t>Ms25</w:t>
            </w:r>
            <w:r w:rsidRPr="001F2E4A">
              <w:rPr>
                <w:rFonts w:ascii="Times New Roman" w:hAnsi="Times New Roman"/>
                <w:lang w:val="kk-KZ"/>
              </w:rPr>
              <w:t>(</w:t>
            </w:r>
            <w:r w:rsidRPr="001F2E4A">
              <w:rPr>
                <w:rFonts w:ascii="Times New Roman" w:hAnsi="Times New Roman"/>
              </w:rPr>
              <w:t>К</w:t>
            </w:r>
            <w:r w:rsidRPr="001F2E4A">
              <w:rPr>
                <w:rFonts w:ascii="Times New Roman" w:hAnsi="Times New Roman"/>
                <w:lang w:val="kk-KZ"/>
              </w:rPr>
              <w:t>)</w:t>
            </w:r>
          </w:p>
        </w:tc>
        <w:tc>
          <w:tcPr>
            <w:tcW w:w="1827" w:type="dxa"/>
            <w:shd w:val="clear" w:color="auto" w:fill="auto"/>
          </w:tcPr>
          <w:p w14:paraId="5B70BE78" w14:textId="77777777" w:rsidR="00CB632B" w:rsidRPr="001F2E4A" w:rsidRDefault="00CB632B" w:rsidP="00A84BFF">
            <w:pPr>
              <w:spacing w:after="0" w:line="240" w:lineRule="auto"/>
              <w:jc w:val="both"/>
              <w:rPr>
                <w:rFonts w:ascii="Times New Roman" w:hAnsi="Times New Roman"/>
                <w:lang w:val="kk-KZ"/>
              </w:rPr>
            </w:pPr>
            <w:r w:rsidRPr="001F2E4A">
              <w:rPr>
                <w:rFonts w:ascii="Times New Roman" w:hAnsi="Times New Roman"/>
                <w:lang w:val="kk-KZ"/>
              </w:rPr>
              <w:t xml:space="preserve">Анықталмады </w:t>
            </w:r>
          </w:p>
        </w:tc>
        <w:tc>
          <w:tcPr>
            <w:tcW w:w="1819" w:type="dxa"/>
            <w:shd w:val="clear" w:color="auto" w:fill="auto"/>
          </w:tcPr>
          <w:p w14:paraId="0F47EBEC" w14:textId="77777777" w:rsidR="00CB632B" w:rsidRPr="001F2E4A" w:rsidRDefault="00CB632B" w:rsidP="00A84BFF">
            <w:pPr>
              <w:spacing w:after="0" w:line="240" w:lineRule="auto"/>
              <w:jc w:val="both"/>
              <w:rPr>
                <w:rFonts w:ascii="Times New Roman" w:hAnsi="Times New Roman"/>
              </w:rPr>
            </w:pPr>
            <w:r w:rsidRPr="001F2E4A">
              <w:rPr>
                <w:rFonts w:ascii="Times New Roman" w:hAnsi="Times New Roman"/>
              </w:rPr>
              <w:t>2,79±0,85</w:t>
            </w:r>
          </w:p>
        </w:tc>
        <w:tc>
          <w:tcPr>
            <w:tcW w:w="1819" w:type="dxa"/>
            <w:shd w:val="clear" w:color="auto" w:fill="auto"/>
          </w:tcPr>
          <w:p w14:paraId="5532668B" w14:textId="77777777" w:rsidR="00CB632B" w:rsidRPr="001F2E4A" w:rsidRDefault="00CB632B" w:rsidP="00A84BFF">
            <w:pPr>
              <w:spacing w:after="0" w:line="240" w:lineRule="auto"/>
              <w:jc w:val="both"/>
              <w:rPr>
                <w:rFonts w:ascii="Times New Roman" w:hAnsi="Times New Roman"/>
              </w:rPr>
            </w:pPr>
            <w:r w:rsidRPr="001F2E4A">
              <w:rPr>
                <w:rFonts w:ascii="Times New Roman" w:hAnsi="Times New Roman"/>
              </w:rPr>
              <w:t>44</w:t>
            </w:r>
          </w:p>
        </w:tc>
        <w:tc>
          <w:tcPr>
            <w:tcW w:w="2032" w:type="dxa"/>
            <w:shd w:val="clear" w:color="auto" w:fill="auto"/>
          </w:tcPr>
          <w:p w14:paraId="0994C9FA" w14:textId="77777777" w:rsidR="00CB632B" w:rsidRPr="001F2E4A" w:rsidRDefault="00CB632B" w:rsidP="00A84BFF">
            <w:pPr>
              <w:spacing w:after="0" w:line="240" w:lineRule="auto"/>
              <w:jc w:val="both"/>
              <w:rPr>
                <w:rFonts w:ascii="Times New Roman" w:hAnsi="Times New Roman"/>
              </w:rPr>
            </w:pPr>
            <w:r w:rsidRPr="001F2E4A">
              <w:rPr>
                <w:rFonts w:ascii="Times New Roman" w:hAnsi="Times New Roman"/>
              </w:rPr>
              <w:t>40</w:t>
            </w:r>
          </w:p>
        </w:tc>
      </w:tr>
      <w:tr w:rsidR="00E95D1C" w:rsidRPr="001F2E4A" w14:paraId="3CB20EA8" w14:textId="77777777" w:rsidTr="00CE7AED">
        <w:tc>
          <w:tcPr>
            <w:tcW w:w="528" w:type="dxa"/>
            <w:shd w:val="clear" w:color="auto" w:fill="auto"/>
          </w:tcPr>
          <w:p w14:paraId="6A1A3CDF" w14:textId="77777777" w:rsidR="00E95D1C" w:rsidRPr="001F2E4A" w:rsidRDefault="00E95D1C" w:rsidP="00A84BFF">
            <w:pPr>
              <w:spacing w:after="0" w:line="240" w:lineRule="auto"/>
              <w:contextualSpacing/>
              <w:jc w:val="both"/>
              <w:rPr>
                <w:rFonts w:ascii="Times New Roman" w:hAnsi="Times New Roman"/>
              </w:rPr>
            </w:pPr>
            <w:r w:rsidRPr="001F2E4A">
              <w:rPr>
                <w:rFonts w:ascii="Times New Roman" w:hAnsi="Times New Roman"/>
              </w:rPr>
              <w:t>11</w:t>
            </w:r>
          </w:p>
        </w:tc>
        <w:tc>
          <w:tcPr>
            <w:tcW w:w="1468" w:type="dxa"/>
            <w:shd w:val="clear" w:color="auto" w:fill="auto"/>
          </w:tcPr>
          <w:p w14:paraId="0B9E2682" w14:textId="77777777" w:rsidR="00E95D1C" w:rsidRPr="001F2E4A" w:rsidRDefault="00E95D1C" w:rsidP="00A84BFF">
            <w:pPr>
              <w:spacing w:after="0" w:line="240" w:lineRule="auto"/>
              <w:jc w:val="both"/>
              <w:rPr>
                <w:rFonts w:ascii="Times New Roman" w:hAnsi="Times New Roman"/>
                <w:lang w:val="kk-KZ"/>
              </w:rPr>
            </w:pPr>
            <w:r w:rsidRPr="001F2E4A">
              <w:rPr>
                <w:rFonts w:ascii="Times New Roman" w:hAnsi="Times New Roman"/>
                <w:lang w:val="en-US"/>
              </w:rPr>
              <w:t>Ms26</w:t>
            </w:r>
            <w:r w:rsidRPr="001F2E4A">
              <w:rPr>
                <w:rFonts w:ascii="Times New Roman" w:hAnsi="Times New Roman"/>
                <w:lang w:val="kk-KZ"/>
              </w:rPr>
              <w:t>(</w:t>
            </w:r>
            <w:r w:rsidRPr="001F2E4A">
              <w:rPr>
                <w:rFonts w:ascii="Times New Roman" w:hAnsi="Times New Roman"/>
              </w:rPr>
              <w:t>К</w:t>
            </w:r>
            <w:r w:rsidRPr="001F2E4A">
              <w:rPr>
                <w:rFonts w:ascii="Times New Roman" w:hAnsi="Times New Roman"/>
                <w:lang w:val="kk-KZ"/>
              </w:rPr>
              <w:t>)</w:t>
            </w:r>
          </w:p>
        </w:tc>
        <w:tc>
          <w:tcPr>
            <w:tcW w:w="1827" w:type="dxa"/>
            <w:shd w:val="clear" w:color="auto" w:fill="auto"/>
          </w:tcPr>
          <w:p w14:paraId="4D38077E" w14:textId="77777777" w:rsidR="00E95D1C" w:rsidRPr="001F2E4A" w:rsidRDefault="00E95D1C" w:rsidP="00A84BFF">
            <w:pPr>
              <w:spacing w:after="0" w:line="240" w:lineRule="auto"/>
              <w:jc w:val="both"/>
              <w:rPr>
                <w:rFonts w:ascii="Times New Roman" w:hAnsi="Times New Roman"/>
              </w:rPr>
            </w:pPr>
            <w:r w:rsidRPr="001F2E4A">
              <w:rPr>
                <w:rFonts w:ascii="Times New Roman" w:hAnsi="Times New Roman"/>
              </w:rPr>
              <w:t>240±0,49</w:t>
            </w:r>
          </w:p>
        </w:tc>
        <w:tc>
          <w:tcPr>
            <w:tcW w:w="1819" w:type="dxa"/>
            <w:shd w:val="clear" w:color="auto" w:fill="auto"/>
          </w:tcPr>
          <w:p w14:paraId="79844470" w14:textId="77777777" w:rsidR="00E95D1C" w:rsidRPr="001F2E4A" w:rsidRDefault="00E95D1C" w:rsidP="00A84BFF">
            <w:pPr>
              <w:spacing w:after="0" w:line="240" w:lineRule="auto"/>
              <w:jc w:val="both"/>
              <w:rPr>
                <w:rFonts w:ascii="Times New Roman" w:hAnsi="Times New Roman"/>
              </w:rPr>
            </w:pPr>
            <w:r w:rsidRPr="001F2E4A">
              <w:rPr>
                <w:rFonts w:ascii="Times New Roman" w:hAnsi="Times New Roman"/>
              </w:rPr>
              <w:t>1,31±0,27</w:t>
            </w:r>
          </w:p>
        </w:tc>
        <w:tc>
          <w:tcPr>
            <w:tcW w:w="1819" w:type="dxa"/>
            <w:shd w:val="clear" w:color="auto" w:fill="auto"/>
          </w:tcPr>
          <w:p w14:paraId="62426A75" w14:textId="77777777" w:rsidR="00E95D1C" w:rsidRPr="001F2E4A" w:rsidRDefault="00E95D1C" w:rsidP="00A84BFF">
            <w:pPr>
              <w:spacing w:after="0" w:line="240" w:lineRule="auto"/>
              <w:jc w:val="both"/>
              <w:rPr>
                <w:rFonts w:ascii="Times New Roman" w:hAnsi="Times New Roman"/>
              </w:rPr>
            </w:pPr>
            <w:r w:rsidRPr="001F2E4A">
              <w:rPr>
                <w:rFonts w:ascii="Times New Roman" w:hAnsi="Times New Roman"/>
              </w:rPr>
              <w:t>53</w:t>
            </w:r>
          </w:p>
        </w:tc>
        <w:tc>
          <w:tcPr>
            <w:tcW w:w="2032" w:type="dxa"/>
            <w:shd w:val="clear" w:color="auto" w:fill="auto"/>
          </w:tcPr>
          <w:p w14:paraId="28FAE864" w14:textId="77777777" w:rsidR="00E95D1C" w:rsidRPr="001F2E4A" w:rsidRDefault="00E95D1C" w:rsidP="00A84BFF">
            <w:pPr>
              <w:spacing w:after="0" w:line="240" w:lineRule="auto"/>
              <w:jc w:val="both"/>
              <w:rPr>
                <w:rFonts w:ascii="Times New Roman" w:hAnsi="Times New Roman"/>
              </w:rPr>
            </w:pPr>
            <w:r w:rsidRPr="001F2E4A">
              <w:rPr>
                <w:rFonts w:ascii="Times New Roman" w:hAnsi="Times New Roman"/>
              </w:rPr>
              <w:t>80</w:t>
            </w:r>
          </w:p>
        </w:tc>
      </w:tr>
      <w:tr w:rsidR="00E95D1C" w:rsidRPr="001F2E4A" w14:paraId="12AF18DB" w14:textId="77777777" w:rsidTr="00CE7AED">
        <w:tc>
          <w:tcPr>
            <w:tcW w:w="528" w:type="dxa"/>
            <w:shd w:val="clear" w:color="auto" w:fill="auto"/>
          </w:tcPr>
          <w:p w14:paraId="15E92411" w14:textId="77777777" w:rsidR="00E95D1C" w:rsidRPr="001F2E4A" w:rsidRDefault="00E95D1C" w:rsidP="00A84BFF">
            <w:pPr>
              <w:spacing w:after="0" w:line="240" w:lineRule="auto"/>
              <w:contextualSpacing/>
              <w:jc w:val="both"/>
              <w:rPr>
                <w:rFonts w:ascii="Times New Roman" w:hAnsi="Times New Roman"/>
              </w:rPr>
            </w:pPr>
            <w:r w:rsidRPr="001F2E4A">
              <w:rPr>
                <w:rFonts w:ascii="Times New Roman" w:hAnsi="Times New Roman"/>
              </w:rPr>
              <w:t>12</w:t>
            </w:r>
          </w:p>
        </w:tc>
        <w:tc>
          <w:tcPr>
            <w:tcW w:w="1468" w:type="dxa"/>
            <w:shd w:val="clear" w:color="auto" w:fill="auto"/>
          </w:tcPr>
          <w:p w14:paraId="2C195C45" w14:textId="77777777" w:rsidR="00E95D1C" w:rsidRPr="001F2E4A" w:rsidRDefault="00E95D1C" w:rsidP="00A84BFF">
            <w:pPr>
              <w:spacing w:after="0" w:line="240" w:lineRule="auto"/>
              <w:jc w:val="both"/>
              <w:rPr>
                <w:rFonts w:ascii="Times New Roman" w:hAnsi="Times New Roman"/>
                <w:lang w:val="kk-KZ"/>
              </w:rPr>
            </w:pPr>
            <w:r w:rsidRPr="001F2E4A">
              <w:rPr>
                <w:rFonts w:ascii="Times New Roman" w:hAnsi="Times New Roman"/>
                <w:lang w:val="en-US"/>
              </w:rPr>
              <w:t>Ms29</w:t>
            </w:r>
            <w:r w:rsidRPr="001F2E4A">
              <w:rPr>
                <w:rFonts w:ascii="Times New Roman" w:hAnsi="Times New Roman"/>
                <w:lang w:val="kk-KZ"/>
              </w:rPr>
              <w:t>(</w:t>
            </w:r>
            <w:r w:rsidRPr="001F2E4A">
              <w:rPr>
                <w:rFonts w:ascii="Times New Roman" w:hAnsi="Times New Roman"/>
              </w:rPr>
              <w:t>К</w:t>
            </w:r>
            <w:r w:rsidRPr="001F2E4A">
              <w:rPr>
                <w:rFonts w:ascii="Times New Roman" w:hAnsi="Times New Roman"/>
                <w:lang w:val="kk-KZ"/>
              </w:rPr>
              <w:t>)</w:t>
            </w:r>
          </w:p>
        </w:tc>
        <w:tc>
          <w:tcPr>
            <w:tcW w:w="1827" w:type="dxa"/>
            <w:shd w:val="clear" w:color="auto" w:fill="auto"/>
          </w:tcPr>
          <w:p w14:paraId="63F59077" w14:textId="77777777" w:rsidR="00E95D1C" w:rsidRPr="001F2E4A" w:rsidRDefault="00E95D1C" w:rsidP="00A84BFF">
            <w:pPr>
              <w:spacing w:after="0" w:line="240" w:lineRule="auto"/>
              <w:jc w:val="both"/>
              <w:rPr>
                <w:rFonts w:ascii="Times New Roman" w:hAnsi="Times New Roman"/>
              </w:rPr>
            </w:pPr>
            <w:r w:rsidRPr="001F2E4A">
              <w:rPr>
                <w:rFonts w:ascii="Times New Roman" w:hAnsi="Times New Roman"/>
              </w:rPr>
              <w:t>220±1,73</w:t>
            </w:r>
          </w:p>
        </w:tc>
        <w:tc>
          <w:tcPr>
            <w:tcW w:w="1819" w:type="dxa"/>
            <w:shd w:val="clear" w:color="auto" w:fill="auto"/>
          </w:tcPr>
          <w:p w14:paraId="5EB4176B" w14:textId="77777777" w:rsidR="00E95D1C" w:rsidRPr="001F2E4A" w:rsidRDefault="00E95D1C" w:rsidP="00A84BFF">
            <w:pPr>
              <w:spacing w:after="0" w:line="240" w:lineRule="auto"/>
              <w:jc w:val="both"/>
              <w:rPr>
                <w:rFonts w:ascii="Times New Roman" w:hAnsi="Times New Roman"/>
              </w:rPr>
            </w:pPr>
            <w:r w:rsidRPr="001F2E4A">
              <w:rPr>
                <w:rFonts w:ascii="Times New Roman" w:hAnsi="Times New Roman"/>
                <w:lang w:val="kk-KZ"/>
              </w:rPr>
              <w:t>2</w:t>
            </w:r>
            <w:r w:rsidRPr="001F2E4A">
              <w:rPr>
                <w:rFonts w:ascii="Times New Roman" w:hAnsi="Times New Roman"/>
              </w:rPr>
              <w:t>,18±0,26</w:t>
            </w:r>
          </w:p>
        </w:tc>
        <w:tc>
          <w:tcPr>
            <w:tcW w:w="1819" w:type="dxa"/>
            <w:shd w:val="clear" w:color="auto" w:fill="auto"/>
          </w:tcPr>
          <w:p w14:paraId="3DF35D2E" w14:textId="77777777" w:rsidR="00E95D1C" w:rsidRPr="001F2E4A" w:rsidRDefault="00E95D1C" w:rsidP="00A84BFF">
            <w:pPr>
              <w:spacing w:after="0" w:line="240" w:lineRule="auto"/>
              <w:jc w:val="both"/>
              <w:rPr>
                <w:rFonts w:ascii="Times New Roman" w:hAnsi="Times New Roman"/>
                <w:b/>
              </w:rPr>
            </w:pPr>
            <w:r w:rsidRPr="001F2E4A">
              <w:rPr>
                <w:rFonts w:ascii="Times New Roman" w:hAnsi="Times New Roman"/>
                <w:b/>
              </w:rPr>
              <w:t>61</w:t>
            </w:r>
          </w:p>
        </w:tc>
        <w:tc>
          <w:tcPr>
            <w:tcW w:w="2032" w:type="dxa"/>
            <w:shd w:val="clear" w:color="auto" w:fill="auto"/>
          </w:tcPr>
          <w:p w14:paraId="3C4A8A79" w14:textId="77777777" w:rsidR="00E95D1C" w:rsidRPr="001F2E4A" w:rsidRDefault="00E95D1C" w:rsidP="00A84BFF">
            <w:pPr>
              <w:spacing w:after="0" w:line="240" w:lineRule="auto"/>
              <w:jc w:val="both"/>
              <w:rPr>
                <w:rFonts w:ascii="Times New Roman" w:hAnsi="Times New Roman"/>
              </w:rPr>
            </w:pPr>
            <w:r w:rsidRPr="001F2E4A">
              <w:rPr>
                <w:rFonts w:ascii="Times New Roman" w:hAnsi="Times New Roman"/>
              </w:rPr>
              <w:t>80</w:t>
            </w:r>
          </w:p>
        </w:tc>
      </w:tr>
      <w:tr w:rsidR="00E95D1C" w:rsidRPr="001F2E4A" w14:paraId="2474FE38" w14:textId="77777777" w:rsidTr="00CE7AED">
        <w:tc>
          <w:tcPr>
            <w:tcW w:w="528" w:type="dxa"/>
            <w:shd w:val="clear" w:color="auto" w:fill="auto"/>
          </w:tcPr>
          <w:p w14:paraId="62593551" w14:textId="77777777" w:rsidR="00E95D1C" w:rsidRPr="001F2E4A" w:rsidRDefault="00E95D1C" w:rsidP="00A84BFF">
            <w:pPr>
              <w:spacing w:after="0" w:line="240" w:lineRule="auto"/>
              <w:contextualSpacing/>
              <w:jc w:val="both"/>
              <w:rPr>
                <w:rFonts w:ascii="Times New Roman" w:hAnsi="Times New Roman"/>
              </w:rPr>
            </w:pPr>
            <w:r w:rsidRPr="001F2E4A">
              <w:rPr>
                <w:rFonts w:ascii="Times New Roman" w:hAnsi="Times New Roman"/>
              </w:rPr>
              <w:t>13</w:t>
            </w:r>
          </w:p>
        </w:tc>
        <w:tc>
          <w:tcPr>
            <w:tcW w:w="1468" w:type="dxa"/>
            <w:shd w:val="clear" w:color="auto" w:fill="auto"/>
          </w:tcPr>
          <w:p w14:paraId="135F4144" w14:textId="77777777" w:rsidR="00E95D1C" w:rsidRPr="001F2E4A" w:rsidRDefault="00E95D1C" w:rsidP="00A84BFF">
            <w:pPr>
              <w:spacing w:after="0" w:line="240" w:lineRule="auto"/>
              <w:jc w:val="both"/>
              <w:rPr>
                <w:rFonts w:ascii="Times New Roman" w:hAnsi="Times New Roman"/>
                <w:lang w:val="kk-KZ"/>
              </w:rPr>
            </w:pPr>
            <w:r w:rsidRPr="001F2E4A">
              <w:rPr>
                <w:rFonts w:ascii="Times New Roman" w:hAnsi="Times New Roman"/>
                <w:lang w:val="en-US"/>
              </w:rPr>
              <w:t>Ms30</w:t>
            </w:r>
            <w:r w:rsidRPr="001F2E4A">
              <w:rPr>
                <w:rFonts w:ascii="Times New Roman" w:hAnsi="Times New Roman"/>
                <w:lang w:val="kk-KZ"/>
              </w:rPr>
              <w:t>(</w:t>
            </w:r>
            <w:r w:rsidRPr="001F2E4A">
              <w:rPr>
                <w:rFonts w:ascii="Times New Roman" w:hAnsi="Times New Roman"/>
              </w:rPr>
              <w:t>К</w:t>
            </w:r>
            <w:r w:rsidRPr="001F2E4A">
              <w:rPr>
                <w:rFonts w:ascii="Times New Roman" w:hAnsi="Times New Roman"/>
                <w:lang w:val="kk-KZ"/>
              </w:rPr>
              <w:t>)</w:t>
            </w:r>
          </w:p>
        </w:tc>
        <w:tc>
          <w:tcPr>
            <w:tcW w:w="1827" w:type="dxa"/>
            <w:shd w:val="clear" w:color="auto" w:fill="auto"/>
          </w:tcPr>
          <w:p w14:paraId="48578334" w14:textId="77777777" w:rsidR="00E95D1C" w:rsidRPr="001F2E4A" w:rsidRDefault="00E95D1C" w:rsidP="00A84BFF">
            <w:pPr>
              <w:spacing w:after="0" w:line="240" w:lineRule="auto"/>
              <w:jc w:val="both"/>
              <w:rPr>
                <w:rFonts w:ascii="Times New Roman" w:hAnsi="Times New Roman"/>
              </w:rPr>
            </w:pPr>
            <w:r w:rsidRPr="001F2E4A">
              <w:rPr>
                <w:rFonts w:ascii="Times New Roman" w:hAnsi="Times New Roman"/>
              </w:rPr>
              <w:t>130±1,48</w:t>
            </w:r>
          </w:p>
        </w:tc>
        <w:tc>
          <w:tcPr>
            <w:tcW w:w="1819" w:type="dxa"/>
            <w:shd w:val="clear" w:color="auto" w:fill="auto"/>
          </w:tcPr>
          <w:p w14:paraId="60512FE4" w14:textId="77777777" w:rsidR="00E95D1C" w:rsidRPr="001F2E4A" w:rsidRDefault="00E95D1C" w:rsidP="00A84BFF">
            <w:pPr>
              <w:spacing w:after="0" w:line="240" w:lineRule="auto"/>
              <w:jc w:val="both"/>
              <w:rPr>
                <w:rFonts w:ascii="Times New Roman" w:hAnsi="Times New Roman"/>
                <w:lang w:val="kk-KZ"/>
              </w:rPr>
            </w:pPr>
            <w:r w:rsidRPr="001F2E4A">
              <w:rPr>
                <w:rFonts w:ascii="Times New Roman" w:hAnsi="Times New Roman"/>
              </w:rPr>
              <w:t>1,83±0,39</w:t>
            </w:r>
          </w:p>
        </w:tc>
        <w:tc>
          <w:tcPr>
            <w:tcW w:w="1819" w:type="dxa"/>
            <w:shd w:val="clear" w:color="auto" w:fill="auto"/>
          </w:tcPr>
          <w:p w14:paraId="25A71B0A" w14:textId="77777777" w:rsidR="00E95D1C" w:rsidRPr="001F2E4A" w:rsidRDefault="00E95D1C" w:rsidP="00A84BFF">
            <w:pPr>
              <w:spacing w:after="0" w:line="240" w:lineRule="auto"/>
              <w:jc w:val="both"/>
              <w:rPr>
                <w:rFonts w:ascii="Times New Roman" w:hAnsi="Times New Roman"/>
              </w:rPr>
            </w:pPr>
            <w:r w:rsidRPr="001F2E4A">
              <w:rPr>
                <w:rFonts w:ascii="Times New Roman" w:hAnsi="Times New Roman"/>
              </w:rPr>
              <w:t>38</w:t>
            </w:r>
          </w:p>
        </w:tc>
        <w:tc>
          <w:tcPr>
            <w:tcW w:w="2032" w:type="dxa"/>
            <w:shd w:val="clear" w:color="auto" w:fill="auto"/>
          </w:tcPr>
          <w:p w14:paraId="16C526FA" w14:textId="77777777" w:rsidR="00E95D1C" w:rsidRPr="001F2E4A" w:rsidRDefault="00E95D1C" w:rsidP="00A84BFF">
            <w:pPr>
              <w:spacing w:after="0" w:line="240" w:lineRule="auto"/>
              <w:jc w:val="both"/>
              <w:rPr>
                <w:rFonts w:ascii="Times New Roman" w:hAnsi="Times New Roman"/>
              </w:rPr>
            </w:pPr>
            <w:r w:rsidRPr="001F2E4A">
              <w:rPr>
                <w:rFonts w:ascii="Times New Roman" w:hAnsi="Times New Roman"/>
              </w:rPr>
              <w:t>80</w:t>
            </w:r>
          </w:p>
        </w:tc>
      </w:tr>
      <w:tr w:rsidR="00E95D1C" w:rsidRPr="001F2E4A" w14:paraId="6BFE5C90" w14:textId="77777777" w:rsidTr="00CE7AED">
        <w:tc>
          <w:tcPr>
            <w:tcW w:w="528" w:type="dxa"/>
            <w:shd w:val="clear" w:color="auto" w:fill="auto"/>
          </w:tcPr>
          <w:p w14:paraId="37496311" w14:textId="77777777" w:rsidR="00E95D1C" w:rsidRPr="001F2E4A" w:rsidRDefault="00E95D1C" w:rsidP="00A84BFF">
            <w:pPr>
              <w:spacing w:after="0" w:line="240" w:lineRule="auto"/>
              <w:contextualSpacing/>
              <w:jc w:val="both"/>
              <w:rPr>
                <w:rFonts w:ascii="Times New Roman" w:hAnsi="Times New Roman"/>
              </w:rPr>
            </w:pPr>
            <w:r w:rsidRPr="001F2E4A">
              <w:rPr>
                <w:rFonts w:ascii="Times New Roman" w:hAnsi="Times New Roman"/>
              </w:rPr>
              <w:t>14</w:t>
            </w:r>
          </w:p>
        </w:tc>
        <w:tc>
          <w:tcPr>
            <w:tcW w:w="1468" w:type="dxa"/>
            <w:shd w:val="clear" w:color="auto" w:fill="auto"/>
          </w:tcPr>
          <w:p w14:paraId="156A49E9" w14:textId="77777777" w:rsidR="00E95D1C" w:rsidRPr="001F2E4A" w:rsidRDefault="00E95D1C" w:rsidP="00A84BFF">
            <w:pPr>
              <w:spacing w:after="0" w:line="240" w:lineRule="auto"/>
              <w:jc w:val="both"/>
              <w:rPr>
                <w:rFonts w:ascii="Times New Roman" w:hAnsi="Times New Roman"/>
              </w:rPr>
            </w:pPr>
            <w:r w:rsidRPr="001F2E4A">
              <w:rPr>
                <w:rFonts w:ascii="Times New Roman" w:hAnsi="Times New Roman"/>
              </w:rPr>
              <w:t>Заря Алатау</w:t>
            </w:r>
          </w:p>
        </w:tc>
        <w:tc>
          <w:tcPr>
            <w:tcW w:w="1827" w:type="dxa"/>
            <w:shd w:val="clear" w:color="auto" w:fill="auto"/>
          </w:tcPr>
          <w:p w14:paraId="29A2351B" w14:textId="77777777" w:rsidR="00E95D1C" w:rsidRPr="001F2E4A" w:rsidRDefault="00E95D1C" w:rsidP="00A84BFF">
            <w:pPr>
              <w:spacing w:after="0" w:line="240" w:lineRule="auto"/>
              <w:jc w:val="both"/>
              <w:rPr>
                <w:rFonts w:ascii="Times New Roman" w:hAnsi="Times New Roman"/>
              </w:rPr>
            </w:pPr>
            <w:r w:rsidRPr="001F2E4A">
              <w:rPr>
                <w:rFonts w:ascii="Times New Roman" w:hAnsi="Times New Roman"/>
              </w:rPr>
              <w:t>100±3,54</w:t>
            </w:r>
          </w:p>
        </w:tc>
        <w:tc>
          <w:tcPr>
            <w:tcW w:w="1819" w:type="dxa"/>
            <w:shd w:val="clear" w:color="auto" w:fill="auto"/>
          </w:tcPr>
          <w:p w14:paraId="4EDC0EE5" w14:textId="77777777" w:rsidR="00E95D1C" w:rsidRPr="001F2E4A" w:rsidRDefault="00E95D1C" w:rsidP="00A84BFF">
            <w:pPr>
              <w:spacing w:after="0" w:line="240" w:lineRule="auto"/>
              <w:jc w:val="both"/>
              <w:rPr>
                <w:rFonts w:ascii="Times New Roman" w:hAnsi="Times New Roman"/>
              </w:rPr>
            </w:pPr>
            <w:r w:rsidRPr="001F2E4A">
              <w:rPr>
                <w:rFonts w:ascii="Times New Roman" w:hAnsi="Times New Roman"/>
              </w:rPr>
              <w:t>11,6±0,39</w:t>
            </w:r>
          </w:p>
        </w:tc>
        <w:tc>
          <w:tcPr>
            <w:tcW w:w="1819" w:type="dxa"/>
            <w:shd w:val="clear" w:color="auto" w:fill="auto"/>
          </w:tcPr>
          <w:p w14:paraId="6B3448F8" w14:textId="77777777" w:rsidR="00E95D1C" w:rsidRPr="001F2E4A" w:rsidRDefault="00E95D1C" w:rsidP="00A84BFF">
            <w:pPr>
              <w:spacing w:after="0" w:line="240" w:lineRule="auto"/>
              <w:jc w:val="both"/>
              <w:rPr>
                <w:rFonts w:ascii="Times New Roman" w:hAnsi="Times New Roman"/>
              </w:rPr>
            </w:pPr>
            <w:r w:rsidRPr="001F2E4A">
              <w:rPr>
                <w:rFonts w:ascii="Times New Roman" w:hAnsi="Times New Roman"/>
                <w:lang w:val="en-US"/>
              </w:rPr>
              <w:t>28</w:t>
            </w:r>
          </w:p>
        </w:tc>
        <w:tc>
          <w:tcPr>
            <w:tcW w:w="2032" w:type="dxa"/>
            <w:shd w:val="clear" w:color="auto" w:fill="auto"/>
          </w:tcPr>
          <w:p w14:paraId="4FE053DE" w14:textId="77777777" w:rsidR="00E95D1C" w:rsidRPr="001F2E4A" w:rsidRDefault="00E95D1C" w:rsidP="00A84BFF">
            <w:pPr>
              <w:spacing w:after="0" w:line="240" w:lineRule="auto"/>
              <w:jc w:val="both"/>
              <w:rPr>
                <w:rFonts w:ascii="Times New Roman" w:hAnsi="Times New Roman"/>
              </w:rPr>
            </w:pPr>
            <w:r w:rsidRPr="001F2E4A">
              <w:rPr>
                <w:rFonts w:ascii="Times New Roman" w:hAnsi="Times New Roman"/>
              </w:rPr>
              <w:t>40</w:t>
            </w:r>
          </w:p>
        </w:tc>
      </w:tr>
      <w:tr w:rsidR="00E95D1C" w:rsidRPr="001F2E4A" w14:paraId="506605CA" w14:textId="77777777" w:rsidTr="00CE7AED">
        <w:tc>
          <w:tcPr>
            <w:tcW w:w="528" w:type="dxa"/>
            <w:shd w:val="clear" w:color="auto" w:fill="auto"/>
          </w:tcPr>
          <w:p w14:paraId="1831F641" w14:textId="77777777" w:rsidR="00E95D1C" w:rsidRPr="001F2E4A" w:rsidRDefault="00E95D1C" w:rsidP="00A84BFF">
            <w:pPr>
              <w:spacing w:after="0" w:line="240" w:lineRule="auto"/>
              <w:contextualSpacing/>
              <w:jc w:val="both"/>
              <w:rPr>
                <w:rFonts w:ascii="Times New Roman" w:hAnsi="Times New Roman"/>
              </w:rPr>
            </w:pPr>
            <w:r w:rsidRPr="001F2E4A">
              <w:rPr>
                <w:rFonts w:ascii="Times New Roman" w:hAnsi="Times New Roman"/>
              </w:rPr>
              <w:t>15</w:t>
            </w:r>
          </w:p>
        </w:tc>
        <w:tc>
          <w:tcPr>
            <w:tcW w:w="1468" w:type="dxa"/>
            <w:shd w:val="clear" w:color="auto" w:fill="auto"/>
          </w:tcPr>
          <w:p w14:paraId="4FC0CB7E" w14:textId="77777777" w:rsidR="00E95D1C" w:rsidRPr="001F2E4A" w:rsidRDefault="00E95D1C" w:rsidP="00A84BFF">
            <w:pPr>
              <w:spacing w:after="0" w:line="240" w:lineRule="auto"/>
              <w:jc w:val="both"/>
              <w:rPr>
                <w:rFonts w:ascii="Times New Roman" w:hAnsi="Times New Roman"/>
              </w:rPr>
            </w:pPr>
            <w:r w:rsidRPr="001F2E4A">
              <w:rPr>
                <w:rFonts w:ascii="Times New Roman" w:hAnsi="Times New Roman"/>
              </w:rPr>
              <w:t>Аскорбин</w:t>
            </w:r>
            <w:r w:rsidRPr="001F2E4A">
              <w:rPr>
                <w:rFonts w:ascii="Times New Roman" w:hAnsi="Times New Roman"/>
                <w:lang w:val="kk-KZ"/>
              </w:rPr>
              <w:t xml:space="preserve"> қышқылы</w:t>
            </w:r>
          </w:p>
        </w:tc>
        <w:tc>
          <w:tcPr>
            <w:tcW w:w="1827" w:type="dxa"/>
            <w:shd w:val="clear" w:color="auto" w:fill="auto"/>
          </w:tcPr>
          <w:p w14:paraId="324B7D3C" w14:textId="77777777" w:rsidR="00E95D1C" w:rsidRPr="001F2E4A" w:rsidRDefault="00E95D1C" w:rsidP="00A84BFF">
            <w:pPr>
              <w:spacing w:after="0" w:line="240" w:lineRule="auto"/>
              <w:jc w:val="both"/>
              <w:rPr>
                <w:rFonts w:ascii="Times New Roman" w:hAnsi="Times New Roman"/>
              </w:rPr>
            </w:pPr>
          </w:p>
        </w:tc>
        <w:tc>
          <w:tcPr>
            <w:tcW w:w="1819" w:type="dxa"/>
            <w:shd w:val="clear" w:color="auto" w:fill="auto"/>
          </w:tcPr>
          <w:p w14:paraId="1510462F" w14:textId="77777777" w:rsidR="00E95D1C" w:rsidRPr="001F2E4A" w:rsidRDefault="00E95D1C" w:rsidP="00A84BFF">
            <w:pPr>
              <w:spacing w:after="0" w:line="240" w:lineRule="auto"/>
              <w:jc w:val="both"/>
              <w:rPr>
                <w:rFonts w:ascii="Times New Roman" w:hAnsi="Times New Roman"/>
              </w:rPr>
            </w:pPr>
            <w:r w:rsidRPr="001F2E4A">
              <w:rPr>
                <w:rFonts w:ascii="Times New Roman" w:hAnsi="Times New Roman"/>
              </w:rPr>
              <w:t>0,18</w:t>
            </w:r>
          </w:p>
        </w:tc>
        <w:tc>
          <w:tcPr>
            <w:tcW w:w="1819" w:type="dxa"/>
            <w:shd w:val="clear" w:color="auto" w:fill="auto"/>
          </w:tcPr>
          <w:p w14:paraId="2C613551" w14:textId="77777777" w:rsidR="00E95D1C" w:rsidRPr="001F2E4A" w:rsidRDefault="00E95D1C" w:rsidP="00A84BFF">
            <w:pPr>
              <w:spacing w:after="0" w:line="240" w:lineRule="auto"/>
              <w:jc w:val="both"/>
              <w:rPr>
                <w:rFonts w:ascii="Times New Roman" w:hAnsi="Times New Roman"/>
                <w:lang w:val="en-US"/>
              </w:rPr>
            </w:pPr>
            <w:r w:rsidRPr="001F2E4A">
              <w:rPr>
                <w:rFonts w:ascii="Times New Roman" w:hAnsi="Times New Roman"/>
              </w:rPr>
              <w:t>68</w:t>
            </w:r>
          </w:p>
        </w:tc>
        <w:tc>
          <w:tcPr>
            <w:tcW w:w="2032" w:type="dxa"/>
            <w:shd w:val="clear" w:color="auto" w:fill="auto"/>
          </w:tcPr>
          <w:p w14:paraId="28473FC4" w14:textId="77777777" w:rsidR="00E95D1C" w:rsidRPr="001F2E4A" w:rsidRDefault="00E95D1C" w:rsidP="00A84BFF">
            <w:pPr>
              <w:spacing w:after="0" w:line="240" w:lineRule="auto"/>
              <w:jc w:val="both"/>
              <w:rPr>
                <w:rFonts w:ascii="Times New Roman" w:hAnsi="Times New Roman"/>
              </w:rPr>
            </w:pPr>
          </w:p>
        </w:tc>
      </w:tr>
    </w:tbl>
    <w:p w14:paraId="038A4232" w14:textId="77777777" w:rsidR="00E95D1C" w:rsidRDefault="00E95D1C" w:rsidP="00A84BFF">
      <w:pPr>
        <w:spacing w:after="0" w:line="240" w:lineRule="auto"/>
        <w:jc w:val="both"/>
        <w:rPr>
          <w:rFonts w:ascii="Times New Roman" w:hAnsi="Times New Roman"/>
          <w:sz w:val="28"/>
          <w:szCs w:val="28"/>
        </w:rPr>
      </w:pPr>
    </w:p>
    <w:p w14:paraId="2C331480" w14:textId="39431373" w:rsidR="002D7B38" w:rsidRDefault="00FC6A98" w:rsidP="00A84BFF">
      <w:pPr>
        <w:spacing w:after="0" w:line="240" w:lineRule="auto"/>
        <w:ind w:firstLine="709"/>
        <w:jc w:val="both"/>
        <w:rPr>
          <w:rFonts w:ascii="Times New Roman" w:hAnsi="Times New Roman"/>
          <w:sz w:val="28"/>
          <w:szCs w:val="28"/>
          <w:lang w:val="kk-KZ"/>
        </w:rPr>
      </w:pPr>
      <w:r w:rsidRPr="0075551F">
        <w:rPr>
          <w:rFonts w:ascii="Times New Roman" w:hAnsi="Times New Roman"/>
          <w:sz w:val="28"/>
          <w:szCs w:val="28"/>
          <w:lang w:val="kk-KZ"/>
        </w:rPr>
        <w:t xml:space="preserve">Салыстырмалы түрде жоғары антиоксиданттық белсенділікті </w:t>
      </w:r>
      <w:r w:rsidR="00F013B6">
        <w:rPr>
          <w:rFonts w:ascii="Times New Roman" w:hAnsi="Times New Roman"/>
          <w:sz w:val="28"/>
          <w:szCs w:val="28"/>
          <w:lang w:val="kk-KZ"/>
        </w:rPr>
        <w:t xml:space="preserve">кесте 19-ға сәйкес </w:t>
      </w:r>
      <w:r w:rsidRPr="0075551F">
        <w:rPr>
          <w:rFonts w:ascii="Times New Roman" w:hAnsi="Times New Roman"/>
          <w:sz w:val="28"/>
          <w:szCs w:val="28"/>
          <w:lang w:val="kk-KZ"/>
        </w:rPr>
        <w:t>Пихтовая популяциясынан жиналған Ms16 (1,04</w:t>
      </w:r>
      <w:r w:rsidR="002D7B38">
        <w:rPr>
          <w:rFonts w:ascii="Times New Roman" w:hAnsi="Times New Roman"/>
          <w:sz w:val="28"/>
          <w:szCs w:val="28"/>
          <w:lang w:val="kk-KZ"/>
        </w:rPr>
        <w:t xml:space="preserve"> мг/л</w:t>
      </w:r>
      <w:r w:rsidRPr="0075551F">
        <w:rPr>
          <w:rFonts w:ascii="Times New Roman" w:hAnsi="Times New Roman"/>
          <w:sz w:val="28"/>
          <w:szCs w:val="28"/>
          <w:lang w:val="kk-KZ"/>
        </w:rPr>
        <w:t>); Ms18 (1,82</w:t>
      </w:r>
      <w:r w:rsidR="002D7B38">
        <w:rPr>
          <w:rFonts w:ascii="Times New Roman" w:hAnsi="Times New Roman"/>
          <w:sz w:val="28"/>
          <w:szCs w:val="28"/>
          <w:lang w:val="kk-KZ"/>
        </w:rPr>
        <w:t xml:space="preserve"> мг/л</w:t>
      </w:r>
      <w:r w:rsidRPr="0075551F">
        <w:rPr>
          <w:rFonts w:ascii="Times New Roman" w:hAnsi="Times New Roman"/>
          <w:sz w:val="28"/>
          <w:szCs w:val="28"/>
          <w:lang w:val="kk-KZ"/>
        </w:rPr>
        <w:t>) және Крутое шатқалынан алынған Мs26 (1,31</w:t>
      </w:r>
      <w:r w:rsidR="002D7B38">
        <w:rPr>
          <w:rFonts w:ascii="Times New Roman" w:hAnsi="Times New Roman"/>
          <w:sz w:val="28"/>
          <w:szCs w:val="28"/>
          <w:lang w:val="kk-KZ"/>
        </w:rPr>
        <w:t>мг/л</w:t>
      </w:r>
      <w:r w:rsidRPr="0075551F">
        <w:rPr>
          <w:rFonts w:ascii="Times New Roman" w:hAnsi="Times New Roman"/>
          <w:sz w:val="28"/>
          <w:szCs w:val="28"/>
          <w:lang w:val="kk-KZ"/>
        </w:rPr>
        <w:t xml:space="preserve">) формалары да көрсетті. Аталған алма ағаштар жақсы қызатын оңтүстік-батыс беткейде таралған. Бұл нәтижелер кейбір авторлардың жарықтандыру табиғаты мен жарықтың спектрлік құрамы өсімдіктерде жинақталған флавоноидтар мен олардың туындыларының құрамына айтарлықтай әсер етуі мүмкін деген болжамдарын растайды [35]. </w:t>
      </w:r>
    </w:p>
    <w:p w14:paraId="613978EE" w14:textId="77777777" w:rsidR="00FC6A98" w:rsidRPr="00761D97" w:rsidRDefault="00FC6A98" w:rsidP="00A84BFF">
      <w:pPr>
        <w:spacing w:after="0" w:line="240" w:lineRule="auto"/>
        <w:ind w:firstLine="708"/>
        <w:jc w:val="both"/>
        <w:rPr>
          <w:rFonts w:ascii="Times New Roman" w:hAnsi="Times New Roman"/>
          <w:sz w:val="28"/>
          <w:szCs w:val="28"/>
          <w:lang w:val="kk-KZ"/>
        </w:rPr>
      </w:pPr>
    </w:p>
    <w:p w14:paraId="74E13AA5" w14:textId="51D2ABF0" w:rsidR="00FC6A98" w:rsidRPr="00BD7DD0" w:rsidRDefault="0036539D" w:rsidP="00A84BFF">
      <w:pPr>
        <w:spacing w:after="0" w:line="240" w:lineRule="auto"/>
        <w:jc w:val="center"/>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14:anchorId="59ACB057" wp14:editId="7AC326A5">
            <wp:extent cx="5351145" cy="2058035"/>
            <wp:effectExtent l="0" t="0" r="1905" b="18415"/>
            <wp:docPr id="67" name="Диаграмма 3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7F93B344" w14:textId="77777777" w:rsidR="00FC6A98" w:rsidRPr="00BD7DD0" w:rsidRDefault="00FC6A98" w:rsidP="00A84BFF">
      <w:pPr>
        <w:spacing w:after="0" w:line="240" w:lineRule="auto"/>
        <w:ind w:firstLine="708"/>
        <w:jc w:val="both"/>
        <w:rPr>
          <w:rFonts w:ascii="Times New Roman" w:hAnsi="Times New Roman"/>
          <w:sz w:val="28"/>
          <w:szCs w:val="28"/>
        </w:rPr>
      </w:pPr>
    </w:p>
    <w:p w14:paraId="736FED88" w14:textId="52E687ED" w:rsidR="009148EB" w:rsidRDefault="009148EB" w:rsidP="00A84BFF">
      <w:pPr>
        <w:spacing w:after="0" w:line="240" w:lineRule="auto"/>
        <w:jc w:val="center"/>
        <w:rPr>
          <w:rFonts w:ascii="Times New Roman" w:hAnsi="Times New Roman"/>
          <w:sz w:val="28"/>
          <w:szCs w:val="28"/>
          <w:lang w:val="kk-KZ"/>
        </w:rPr>
      </w:pPr>
      <w:r>
        <w:rPr>
          <w:rFonts w:ascii="Times New Roman" w:hAnsi="Times New Roman"/>
          <w:sz w:val="28"/>
          <w:szCs w:val="28"/>
          <w:lang w:val="kk-KZ"/>
        </w:rPr>
        <w:t xml:space="preserve">Сурет </w:t>
      </w:r>
      <w:r w:rsidR="00EF2636">
        <w:rPr>
          <w:rFonts w:ascii="Times New Roman" w:hAnsi="Times New Roman"/>
          <w:sz w:val="28"/>
          <w:szCs w:val="28"/>
          <w:lang w:val="kk-KZ"/>
        </w:rPr>
        <w:t xml:space="preserve">20 </w:t>
      </w:r>
      <w:r>
        <w:rPr>
          <w:rFonts w:ascii="Times New Roman" w:hAnsi="Times New Roman"/>
          <w:sz w:val="28"/>
          <w:szCs w:val="28"/>
          <w:lang w:val="kk-KZ"/>
        </w:rPr>
        <w:t>–</w:t>
      </w:r>
      <w:r w:rsidR="00EF2636">
        <w:rPr>
          <w:rFonts w:ascii="Times New Roman" w:hAnsi="Times New Roman"/>
          <w:sz w:val="28"/>
          <w:szCs w:val="28"/>
          <w:lang w:val="kk-KZ"/>
        </w:rPr>
        <w:t xml:space="preserve"> </w:t>
      </w:r>
      <w:r w:rsidRPr="009709A7">
        <w:rPr>
          <w:rFonts w:ascii="Times New Roman" w:hAnsi="Times New Roman"/>
          <w:i/>
          <w:sz w:val="28"/>
          <w:szCs w:val="28"/>
          <w:lang w:val="kk-KZ"/>
        </w:rPr>
        <w:t>M. sieversii</w:t>
      </w:r>
      <w:r>
        <w:rPr>
          <w:rFonts w:ascii="Times New Roman" w:hAnsi="Times New Roman"/>
          <w:i/>
          <w:sz w:val="28"/>
          <w:szCs w:val="28"/>
          <w:lang w:val="kk-KZ"/>
        </w:rPr>
        <w:t xml:space="preserve"> </w:t>
      </w:r>
      <w:r w:rsidR="009709A7">
        <w:rPr>
          <w:rFonts w:ascii="Times New Roman" w:hAnsi="Times New Roman"/>
          <w:sz w:val="28"/>
          <w:szCs w:val="28"/>
          <w:lang w:val="kk-KZ"/>
        </w:rPr>
        <w:t>формаларының</w:t>
      </w:r>
      <w:r>
        <w:rPr>
          <w:rFonts w:ascii="Times New Roman" w:hAnsi="Times New Roman"/>
          <w:sz w:val="28"/>
          <w:szCs w:val="28"/>
          <w:lang w:val="kk-KZ"/>
        </w:rPr>
        <w:t xml:space="preserve"> полифенолдар жиынтығы мен </w:t>
      </w:r>
      <w:r w:rsidRPr="009709A7">
        <w:rPr>
          <w:rFonts w:ascii="Times New Roman" w:hAnsi="Times New Roman"/>
          <w:sz w:val="28"/>
          <w:szCs w:val="28"/>
          <w:lang w:val="kk-KZ"/>
        </w:rPr>
        <w:t>антиоксидант</w:t>
      </w:r>
      <w:r>
        <w:rPr>
          <w:rFonts w:ascii="Times New Roman" w:hAnsi="Times New Roman"/>
          <w:sz w:val="28"/>
          <w:szCs w:val="28"/>
          <w:lang w:val="kk-KZ"/>
        </w:rPr>
        <w:t>ты белсенділігі</w:t>
      </w:r>
    </w:p>
    <w:p w14:paraId="018E56BE" w14:textId="5D338AD0" w:rsidR="000518FE" w:rsidRDefault="000518FE" w:rsidP="00A84BFF">
      <w:pPr>
        <w:spacing w:after="0" w:line="240" w:lineRule="auto"/>
        <w:ind w:firstLine="708"/>
        <w:jc w:val="both"/>
        <w:rPr>
          <w:rFonts w:ascii="Times New Roman" w:hAnsi="Times New Roman"/>
          <w:sz w:val="28"/>
          <w:szCs w:val="28"/>
          <w:lang w:val="kk-KZ"/>
        </w:rPr>
      </w:pPr>
    </w:p>
    <w:p w14:paraId="5D4DEF6D" w14:textId="77777777" w:rsidR="00252249" w:rsidRDefault="00252249" w:rsidP="00A84BFF">
      <w:pPr>
        <w:spacing w:after="0" w:line="240" w:lineRule="auto"/>
        <w:ind w:firstLine="709"/>
        <w:jc w:val="both"/>
        <w:rPr>
          <w:rFonts w:ascii="Times New Roman" w:hAnsi="Times New Roman"/>
          <w:sz w:val="28"/>
          <w:szCs w:val="28"/>
          <w:lang w:val="kk-KZ"/>
        </w:rPr>
      </w:pPr>
      <w:r w:rsidRPr="0075551F">
        <w:rPr>
          <w:rFonts w:ascii="Times New Roman" w:hAnsi="Times New Roman"/>
          <w:sz w:val="28"/>
          <w:szCs w:val="28"/>
          <w:lang w:val="kk-KZ"/>
        </w:rPr>
        <w:t>Крутое шатқалынан жиналған Ms29 формасының жемістері радикалдарды сіңірудің орташа жылдамдығын (IC</w:t>
      </w:r>
      <w:r w:rsidRPr="0075551F">
        <w:rPr>
          <w:rFonts w:ascii="Times New Roman" w:hAnsi="Times New Roman"/>
          <w:sz w:val="28"/>
          <w:szCs w:val="28"/>
          <w:vertAlign w:val="subscript"/>
          <w:lang w:val="kk-KZ"/>
        </w:rPr>
        <w:t>50</w:t>
      </w:r>
      <w:r w:rsidRPr="0075551F">
        <w:rPr>
          <w:rFonts w:ascii="Times New Roman" w:hAnsi="Times New Roman"/>
          <w:sz w:val="28"/>
          <w:szCs w:val="28"/>
          <w:lang w:val="kk-KZ"/>
        </w:rPr>
        <w:t xml:space="preserve"> = 3,18) көрсетті.</w:t>
      </w:r>
      <w:r w:rsidRPr="002D7B38">
        <w:rPr>
          <w:rFonts w:ascii="Times New Roman" w:hAnsi="Times New Roman"/>
          <w:sz w:val="28"/>
          <w:szCs w:val="28"/>
          <w:lang w:val="kk-KZ"/>
        </w:rPr>
        <w:t xml:space="preserve"> </w:t>
      </w:r>
    </w:p>
    <w:p w14:paraId="1D0F32FA" w14:textId="0FD11DED" w:rsidR="00F013B6" w:rsidRDefault="00F013B6" w:rsidP="00A84BFF">
      <w:pPr>
        <w:spacing w:after="0" w:line="240" w:lineRule="auto"/>
        <w:ind w:firstLine="709"/>
        <w:jc w:val="both"/>
        <w:rPr>
          <w:rFonts w:ascii="Times New Roman" w:hAnsi="Times New Roman"/>
          <w:sz w:val="28"/>
          <w:szCs w:val="28"/>
          <w:lang w:val="kk-KZ"/>
        </w:rPr>
      </w:pPr>
      <w:r w:rsidRPr="00BD7DD0">
        <w:rPr>
          <w:rFonts w:ascii="Times New Roman" w:hAnsi="Times New Roman"/>
          <w:sz w:val="28"/>
          <w:szCs w:val="28"/>
          <w:lang w:val="kk-KZ"/>
        </w:rPr>
        <w:t>Сон</w:t>
      </w:r>
      <w:r>
        <w:rPr>
          <w:rFonts w:ascii="Times New Roman" w:hAnsi="Times New Roman"/>
          <w:sz w:val="28"/>
          <w:szCs w:val="28"/>
          <w:lang w:val="kk-KZ"/>
        </w:rPr>
        <w:t>ымен қатар</w:t>
      </w:r>
      <w:r w:rsidRPr="00BD7DD0">
        <w:rPr>
          <w:rFonts w:ascii="Times New Roman" w:hAnsi="Times New Roman"/>
          <w:sz w:val="28"/>
          <w:szCs w:val="28"/>
          <w:lang w:val="kk-KZ"/>
        </w:rPr>
        <w:t xml:space="preserve">, </w:t>
      </w:r>
      <w:r w:rsidR="004166F1">
        <w:rPr>
          <w:rFonts w:ascii="Times New Roman" w:hAnsi="Times New Roman"/>
          <w:sz w:val="28"/>
          <w:szCs w:val="28"/>
          <w:lang w:val="kk-KZ"/>
        </w:rPr>
        <w:t xml:space="preserve">21 </w:t>
      </w:r>
      <w:r w:rsidR="004166F1" w:rsidRPr="00BD7DD0">
        <w:rPr>
          <w:rFonts w:ascii="Times New Roman" w:hAnsi="Times New Roman"/>
          <w:sz w:val="28"/>
          <w:szCs w:val="28"/>
          <w:lang w:val="kk-KZ"/>
        </w:rPr>
        <w:t>сурет</w:t>
      </w:r>
      <w:r w:rsidR="004166F1">
        <w:rPr>
          <w:rFonts w:ascii="Times New Roman" w:hAnsi="Times New Roman"/>
          <w:sz w:val="28"/>
          <w:szCs w:val="28"/>
          <w:lang w:val="kk-KZ"/>
        </w:rPr>
        <w:t xml:space="preserve">те көрсетілген </w:t>
      </w:r>
      <w:r>
        <w:rPr>
          <w:rFonts w:ascii="Times New Roman" w:hAnsi="Times New Roman"/>
          <w:sz w:val="28"/>
          <w:szCs w:val="28"/>
          <w:lang w:val="kk-KZ"/>
        </w:rPr>
        <w:t>Пихтовая щель популяциясын</w:t>
      </w:r>
      <w:r w:rsidR="004166F1">
        <w:rPr>
          <w:rFonts w:ascii="Times New Roman" w:hAnsi="Times New Roman"/>
          <w:sz w:val="28"/>
          <w:szCs w:val="28"/>
          <w:lang w:val="kk-KZ"/>
        </w:rPr>
        <w:t>ың</w:t>
      </w:r>
      <w:r>
        <w:rPr>
          <w:rFonts w:ascii="Times New Roman" w:hAnsi="Times New Roman"/>
          <w:sz w:val="28"/>
          <w:szCs w:val="28"/>
          <w:lang w:val="kk-KZ"/>
        </w:rPr>
        <w:t xml:space="preserve"> </w:t>
      </w:r>
      <w:r w:rsidRPr="00BD7DD0">
        <w:rPr>
          <w:rFonts w:ascii="Times New Roman" w:hAnsi="Times New Roman"/>
          <w:sz w:val="28"/>
          <w:szCs w:val="28"/>
          <w:lang w:val="kk-KZ"/>
        </w:rPr>
        <w:t>Ms17 формасы жоғары антиоксиданттық белсенділік (</w:t>
      </w:r>
      <w:r>
        <w:rPr>
          <w:rFonts w:ascii="Times New Roman" w:hAnsi="Times New Roman"/>
          <w:sz w:val="28"/>
          <w:szCs w:val="28"/>
          <w:lang w:val="kk-KZ"/>
        </w:rPr>
        <w:t>IC</w:t>
      </w:r>
      <w:r w:rsidRPr="00BD7DD0">
        <w:rPr>
          <w:rFonts w:ascii="Times New Roman" w:hAnsi="Times New Roman"/>
          <w:sz w:val="28"/>
          <w:szCs w:val="28"/>
          <w:vertAlign w:val="subscript"/>
          <w:lang w:val="kk-KZ"/>
        </w:rPr>
        <w:t>50</w:t>
      </w:r>
      <w:r w:rsidRPr="00BD7DD0">
        <w:rPr>
          <w:rFonts w:ascii="Times New Roman" w:hAnsi="Times New Roman"/>
          <w:sz w:val="28"/>
          <w:szCs w:val="28"/>
          <w:lang w:val="kk-KZ"/>
        </w:rPr>
        <w:t>=1,50) фонында полифенолдардың аз мөлшерін (</w:t>
      </w:r>
      <w:r w:rsidRPr="002D7B38">
        <w:rPr>
          <w:rFonts w:ascii="Times New Roman" w:hAnsi="Times New Roman"/>
          <w:sz w:val="28"/>
          <w:szCs w:val="28"/>
          <w:lang w:val="kk-KZ"/>
        </w:rPr>
        <w:t>20 мг/г</w:t>
      </w:r>
      <w:r w:rsidRPr="00BD7DD0">
        <w:rPr>
          <w:rFonts w:ascii="Times New Roman" w:hAnsi="Times New Roman"/>
          <w:sz w:val="28"/>
          <w:szCs w:val="28"/>
          <w:lang w:val="kk-KZ"/>
        </w:rPr>
        <w:t xml:space="preserve">) көрсетті. </w:t>
      </w:r>
    </w:p>
    <w:p w14:paraId="3C84C028" w14:textId="2B985EAA" w:rsidR="000518FE" w:rsidRPr="00B849F4" w:rsidRDefault="000518FE" w:rsidP="00A84BFF">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 xml:space="preserve">Табиғи формалардың </w:t>
      </w:r>
      <w:r w:rsidRPr="000518FE">
        <w:rPr>
          <w:rFonts w:ascii="Times New Roman" w:hAnsi="Times New Roman"/>
          <w:sz w:val="28"/>
          <w:szCs w:val="28"/>
          <w:lang w:val="kk-KZ"/>
        </w:rPr>
        <w:t xml:space="preserve">FRAP әдісі бойынша </w:t>
      </w:r>
      <w:r w:rsidR="0075551F">
        <w:rPr>
          <w:rFonts w:ascii="Times New Roman" w:hAnsi="Times New Roman"/>
          <w:sz w:val="28"/>
          <w:szCs w:val="28"/>
          <w:lang w:val="kk-KZ"/>
        </w:rPr>
        <w:t xml:space="preserve">темірді қалпына келтіру </w:t>
      </w:r>
      <w:r w:rsidRPr="000518FE">
        <w:rPr>
          <w:rFonts w:ascii="Times New Roman" w:hAnsi="Times New Roman"/>
          <w:sz w:val="28"/>
          <w:szCs w:val="28"/>
          <w:lang w:val="kk-KZ"/>
        </w:rPr>
        <w:t>қ</w:t>
      </w:r>
      <w:r w:rsidR="0075551F">
        <w:rPr>
          <w:rFonts w:ascii="Times New Roman" w:hAnsi="Times New Roman"/>
          <w:sz w:val="28"/>
          <w:szCs w:val="28"/>
          <w:lang w:val="kk-KZ"/>
        </w:rPr>
        <w:t>үшін</w:t>
      </w:r>
      <w:r w:rsidRPr="000518FE">
        <w:rPr>
          <w:rFonts w:ascii="Times New Roman" w:hAnsi="Times New Roman"/>
          <w:sz w:val="28"/>
          <w:szCs w:val="28"/>
          <w:lang w:val="kk-KZ"/>
        </w:rPr>
        <w:t xml:space="preserve"> қарастыратын болсақ, алдыңғы </w:t>
      </w:r>
      <w:r w:rsidR="002D7B38">
        <w:rPr>
          <w:rFonts w:ascii="Times New Roman" w:hAnsi="Times New Roman"/>
          <w:sz w:val="28"/>
          <w:szCs w:val="28"/>
          <w:lang w:val="kk-KZ"/>
        </w:rPr>
        <w:t xml:space="preserve">тест бойынша </w:t>
      </w:r>
      <w:r w:rsidRPr="000518FE">
        <w:rPr>
          <w:rFonts w:ascii="Times New Roman" w:hAnsi="Times New Roman"/>
          <w:sz w:val="28"/>
          <w:szCs w:val="28"/>
          <w:lang w:val="kk-KZ"/>
        </w:rPr>
        <w:t>жетекші Ms26, Ms21</w:t>
      </w:r>
      <w:r>
        <w:rPr>
          <w:rFonts w:ascii="Times New Roman" w:hAnsi="Times New Roman"/>
          <w:sz w:val="28"/>
          <w:szCs w:val="28"/>
          <w:lang w:val="kk-KZ"/>
        </w:rPr>
        <w:t xml:space="preserve"> формаларда</w:t>
      </w:r>
      <w:r w:rsidRPr="000518FE">
        <w:rPr>
          <w:rFonts w:ascii="Times New Roman" w:hAnsi="Times New Roman"/>
          <w:sz w:val="28"/>
          <w:szCs w:val="28"/>
          <w:lang w:val="kk-KZ"/>
        </w:rPr>
        <w:t xml:space="preserve"> бұл көрсеткіш</w:t>
      </w:r>
      <w:r>
        <w:rPr>
          <w:rFonts w:ascii="Times New Roman" w:hAnsi="Times New Roman"/>
          <w:sz w:val="28"/>
          <w:szCs w:val="28"/>
          <w:lang w:val="kk-KZ"/>
        </w:rPr>
        <w:t xml:space="preserve"> </w:t>
      </w:r>
      <w:r w:rsidRPr="000518FE">
        <w:rPr>
          <w:rFonts w:ascii="Times New Roman" w:hAnsi="Times New Roman"/>
          <w:sz w:val="28"/>
          <w:szCs w:val="28"/>
          <w:lang w:val="kk-KZ"/>
        </w:rPr>
        <w:t>Ms23 (350</w:t>
      </w:r>
      <w:r w:rsidR="002D7B38">
        <w:rPr>
          <w:rFonts w:ascii="Times New Roman" w:hAnsi="Times New Roman"/>
          <w:sz w:val="28"/>
          <w:szCs w:val="28"/>
          <w:lang w:val="kk-KZ"/>
        </w:rPr>
        <w:t xml:space="preserve"> мкМ</w:t>
      </w:r>
      <w:r w:rsidR="002D7B38" w:rsidRPr="002D7B38">
        <w:rPr>
          <w:rFonts w:ascii="Times New Roman" w:hAnsi="Times New Roman"/>
          <w:sz w:val="28"/>
          <w:szCs w:val="28"/>
          <w:lang w:val="kk-KZ"/>
        </w:rPr>
        <w:t xml:space="preserve"> </w:t>
      </w:r>
      <w:r w:rsidR="002D7B38" w:rsidRPr="009709A7">
        <w:rPr>
          <w:rFonts w:ascii="Times New Roman" w:hAnsi="Times New Roman"/>
          <w:sz w:val="28"/>
          <w:szCs w:val="28"/>
          <w:lang w:val="kk-KZ"/>
        </w:rPr>
        <w:t>Fe</w:t>
      </w:r>
      <w:r w:rsidR="002D7B38" w:rsidRPr="009709A7">
        <w:rPr>
          <w:rFonts w:ascii="Times New Roman" w:hAnsi="Times New Roman"/>
          <w:sz w:val="28"/>
          <w:szCs w:val="28"/>
          <w:vertAlign w:val="superscript"/>
          <w:lang w:val="kk-KZ"/>
        </w:rPr>
        <w:t>2</w:t>
      </w:r>
      <w:r w:rsidR="002D7B38" w:rsidRPr="000E5B48">
        <w:rPr>
          <w:rFonts w:ascii="Times New Roman" w:hAnsi="Times New Roman"/>
          <w:sz w:val="28"/>
          <w:szCs w:val="28"/>
          <w:vertAlign w:val="superscript"/>
          <w:lang w:val="kk-KZ"/>
        </w:rPr>
        <w:t>+</w:t>
      </w:r>
      <w:r w:rsidR="002D7B38" w:rsidRPr="000E5B48">
        <w:rPr>
          <w:rFonts w:ascii="Times New Roman" w:hAnsi="Times New Roman"/>
          <w:sz w:val="28"/>
          <w:szCs w:val="28"/>
          <w:lang w:val="kk-KZ"/>
        </w:rPr>
        <w:t>/</w:t>
      </w:r>
      <w:r w:rsidR="002D7B38">
        <w:rPr>
          <w:rFonts w:ascii="Times New Roman" w:hAnsi="Times New Roman"/>
          <w:sz w:val="28"/>
          <w:szCs w:val="28"/>
          <w:lang w:val="kk-KZ"/>
        </w:rPr>
        <w:t>г</w:t>
      </w:r>
      <w:r w:rsidRPr="000518FE">
        <w:rPr>
          <w:rFonts w:ascii="Times New Roman" w:hAnsi="Times New Roman"/>
          <w:sz w:val="28"/>
          <w:szCs w:val="28"/>
          <w:lang w:val="kk-KZ"/>
        </w:rPr>
        <w:t>), Ms19 (30</w:t>
      </w:r>
      <w:r w:rsidR="002D7B38">
        <w:rPr>
          <w:rFonts w:ascii="Times New Roman" w:hAnsi="Times New Roman"/>
          <w:sz w:val="28"/>
          <w:szCs w:val="28"/>
          <w:lang w:val="kk-KZ"/>
        </w:rPr>
        <w:t xml:space="preserve">0 мкМ </w:t>
      </w:r>
      <w:r w:rsidR="002D7B38" w:rsidRPr="009709A7">
        <w:rPr>
          <w:rFonts w:ascii="Times New Roman" w:hAnsi="Times New Roman"/>
          <w:sz w:val="28"/>
          <w:szCs w:val="28"/>
          <w:lang w:val="kk-KZ"/>
        </w:rPr>
        <w:t>Fe</w:t>
      </w:r>
      <w:r w:rsidR="002D7B38" w:rsidRPr="009709A7">
        <w:rPr>
          <w:rFonts w:ascii="Times New Roman" w:hAnsi="Times New Roman"/>
          <w:sz w:val="28"/>
          <w:szCs w:val="28"/>
          <w:vertAlign w:val="superscript"/>
          <w:lang w:val="kk-KZ"/>
        </w:rPr>
        <w:t>2</w:t>
      </w:r>
      <w:r w:rsidR="002D7B38" w:rsidRPr="000E5B48">
        <w:rPr>
          <w:rFonts w:ascii="Times New Roman" w:hAnsi="Times New Roman"/>
          <w:sz w:val="28"/>
          <w:szCs w:val="28"/>
          <w:vertAlign w:val="superscript"/>
          <w:lang w:val="kk-KZ"/>
        </w:rPr>
        <w:t>+</w:t>
      </w:r>
      <w:r w:rsidR="002D7B38" w:rsidRPr="000E5B48">
        <w:rPr>
          <w:rFonts w:ascii="Times New Roman" w:hAnsi="Times New Roman"/>
          <w:sz w:val="28"/>
          <w:szCs w:val="28"/>
          <w:lang w:val="kk-KZ"/>
        </w:rPr>
        <w:t>/</w:t>
      </w:r>
      <w:r w:rsidR="002D7B38">
        <w:rPr>
          <w:rFonts w:ascii="Times New Roman" w:hAnsi="Times New Roman"/>
          <w:sz w:val="28"/>
          <w:szCs w:val="28"/>
          <w:lang w:val="kk-KZ"/>
        </w:rPr>
        <w:t>г</w:t>
      </w:r>
      <w:r w:rsidRPr="000518FE">
        <w:rPr>
          <w:rFonts w:ascii="Times New Roman" w:hAnsi="Times New Roman"/>
          <w:sz w:val="28"/>
          <w:szCs w:val="28"/>
          <w:lang w:val="kk-KZ"/>
        </w:rPr>
        <w:t>)</w:t>
      </w:r>
      <w:r>
        <w:rPr>
          <w:rFonts w:ascii="Times New Roman" w:hAnsi="Times New Roman"/>
          <w:sz w:val="28"/>
          <w:szCs w:val="28"/>
          <w:lang w:val="kk-KZ"/>
        </w:rPr>
        <w:t xml:space="preserve"> формаларынан</w:t>
      </w:r>
      <w:r w:rsidRPr="000518FE">
        <w:rPr>
          <w:rFonts w:ascii="Times New Roman" w:hAnsi="Times New Roman"/>
          <w:sz w:val="28"/>
          <w:szCs w:val="28"/>
          <w:lang w:val="kk-KZ"/>
        </w:rPr>
        <w:t xml:space="preserve"> </w:t>
      </w:r>
      <w:r w:rsidR="00CA4A2B" w:rsidRPr="00B849F4">
        <w:rPr>
          <w:rFonts w:ascii="Times New Roman" w:hAnsi="Times New Roman"/>
          <w:sz w:val="28"/>
          <w:szCs w:val="28"/>
          <w:lang w:val="kk-KZ"/>
        </w:rPr>
        <w:t>кесте</w:t>
      </w:r>
      <w:r w:rsidR="00CA4A2B">
        <w:rPr>
          <w:rFonts w:ascii="Times New Roman" w:hAnsi="Times New Roman"/>
          <w:sz w:val="28"/>
          <w:szCs w:val="28"/>
          <w:lang w:val="kk-KZ"/>
        </w:rPr>
        <w:t xml:space="preserve"> </w:t>
      </w:r>
      <w:r w:rsidR="00CA4A2B" w:rsidRPr="00B849F4">
        <w:rPr>
          <w:rFonts w:ascii="Times New Roman" w:hAnsi="Times New Roman"/>
          <w:sz w:val="28"/>
          <w:szCs w:val="28"/>
          <w:lang w:val="kk-KZ"/>
        </w:rPr>
        <w:t>2</w:t>
      </w:r>
      <w:r w:rsidR="00CA4A2B">
        <w:rPr>
          <w:rFonts w:ascii="Times New Roman" w:hAnsi="Times New Roman"/>
          <w:sz w:val="28"/>
          <w:szCs w:val="28"/>
          <w:lang w:val="kk-KZ"/>
        </w:rPr>
        <w:t xml:space="preserve">-де көрсетілгендей </w:t>
      </w:r>
      <w:r w:rsidRPr="000518FE">
        <w:rPr>
          <w:rFonts w:ascii="Times New Roman" w:hAnsi="Times New Roman"/>
          <w:sz w:val="28"/>
          <w:szCs w:val="28"/>
          <w:lang w:val="kk-KZ"/>
        </w:rPr>
        <w:t>біршама төмен екенін байқауға болады</w:t>
      </w:r>
      <w:r w:rsidRPr="00B849F4">
        <w:rPr>
          <w:rFonts w:ascii="Times New Roman" w:hAnsi="Times New Roman"/>
          <w:sz w:val="28"/>
          <w:szCs w:val="28"/>
          <w:lang w:val="kk-KZ"/>
        </w:rPr>
        <w:t>. Дегенмен, зерттелетін формалардың көпшілігінің радикалдарды тежеу</w:t>
      </w:r>
      <w:r w:rsidR="004166F1">
        <w:rPr>
          <w:rFonts w:ascii="Times New Roman" w:hAnsi="Times New Roman"/>
          <w:sz w:val="28"/>
          <w:szCs w:val="28"/>
          <w:lang w:val="kk-KZ"/>
        </w:rPr>
        <w:t xml:space="preserve"> </w:t>
      </w:r>
      <w:r w:rsidRPr="00B849F4">
        <w:rPr>
          <w:rFonts w:ascii="Times New Roman" w:hAnsi="Times New Roman"/>
          <w:sz w:val="28"/>
          <w:szCs w:val="28"/>
          <w:lang w:val="kk-KZ"/>
        </w:rPr>
        <w:t xml:space="preserve">қабілеті полифенолдардың </w:t>
      </w:r>
      <w:r>
        <w:rPr>
          <w:rFonts w:ascii="Times New Roman" w:hAnsi="Times New Roman"/>
          <w:sz w:val="28"/>
          <w:szCs w:val="28"/>
          <w:lang w:val="kk-KZ"/>
        </w:rPr>
        <w:t>жалпы мөлшеріне</w:t>
      </w:r>
      <w:r w:rsidRPr="00B849F4">
        <w:rPr>
          <w:rFonts w:ascii="Times New Roman" w:hAnsi="Times New Roman"/>
          <w:sz w:val="28"/>
          <w:szCs w:val="28"/>
          <w:lang w:val="kk-KZ"/>
        </w:rPr>
        <w:t xml:space="preserve"> сәйкес келді.</w:t>
      </w:r>
    </w:p>
    <w:p w14:paraId="23E3B32C" w14:textId="77777777" w:rsidR="00FC6A98" w:rsidRPr="00F37181" w:rsidRDefault="00FC6A98" w:rsidP="00A84BFF">
      <w:pPr>
        <w:spacing w:after="0" w:line="240" w:lineRule="auto"/>
        <w:ind w:firstLine="708"/>
        <w:jc w:val="both"/>
        <w:rPr>
          <w:rFonts w:ascii="Times New Roman" w:hAnsi="Times New Roman"/>
          <w:sz w:val="28"/>
          <w:szCs w:val="28"/>
          <w:lang w:val="kk-KZ"/>
        </w:rPr>
      </w:pPr>
    </w:p>
    <w:p w14:paraId="715D66C3" w14:textId="72A010F8" w:rsidR="00FC6A98" w:rsidRPr="00BD7DD0" w:rsidRDefault="0036539D" w:rsidP="00A84BFF">
      <w:pPr>
        <w:spacing w:after="0" w:line="240" w:lineRule="auto"/>
        <w:jc w:val="center"/>
        <w:rPr>
          <w:rFonts w:ascii="Times New Roman" w:hAnsi="Times New Roman"/>
          <w:sz w:val="28"/>
          <w:szCs w:val="28"/>
        </w:rPr>
      </w:pPr>
      <w:r>
        <w:rPr>
          <w:rFonts w:ascii="Times New Roman" w:hAnsi="Times New Roman"/>
          <w:noProof/>
          <w:sz w:val="28"/>
          <w:szCs w:val="28"/>
          <w:lang w:eastAsia="ru-RU"/>
        </w:rPr>
        <w:drawing>
          <wp:inline distT="0" distB="0" distL="0" distR="0" wp14:anchorId="411C4ACD" wp14:editId="16A5BEB0">
            <wp:extent cx="5364480" cy="2345690"/>
            <wp:effectExtent l="0" t="0" r="7620" b="16510"/>
            <wp:docPr id="68" name="Диаграмма 3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273C477E" w14:textId="77777777" w:rsidR="00FC6A98" w:rsidRPr="00BD7DD0" w:rsidRDefault="00FC6A98" w:rsidP="00A84BFF">
      <w:pPr>
        <w:spacing w:after="0" w:line="240" w:lineRule="auto"/>
        <w:ind w:firstLine="708"/>
        <w:jc w:val="both"/>
        <w:rPr>
          <w:rFonts w:ascii="Times New Roman" w:hAnsi="Times New Roman"/>
          <w:sz w:val="28"/>
          <w:szCs w:val="28"/>
        </w:rPr>
      </w:pPr>
    </w:p>
    <w:p w14:paraId="4E8F81F7" w14:textId="70F97286" w:rsidR="00FC6A98" w:rsidRPr="00BD7DD0" w:rsidRDefault="00FC6A98" w:rsidP="00A84BFF">
      <w:pPr>
        <w:spacing w:after="0" w:line="240" w:lineRule="auto"/>
        <w:jc w:val="center"/>
        <w:rPr>
          <w:rFonts w:ascii="Times New Roman" w:hAnsi="Times New Roman"/>
          <w:sz w:val="28"/>
          <w:szCs w:val="28"/>
        </w:rPr>
      </w:pPr>
      <w:r>
        <w:rPr>
          <w:rFonts w:ascii="Times New Roman" w:hAnsi="Times New Roman"/>
          <w:sz w:val="28"/>
          <w:szCs w:val="28"/>
          <w:lang w:val="kk-KZ"/>
        </w:rPr>
        <w:t>Сурет</w:t>
      </w:r>
      <w:r w:rsidRPr="00BD7DD0">
        <w:rPr>
          <w:rFonts w:ascii="Times New Roman" w:hAnsi="Times New Roman"/>
          <w:sz w:val="28"/>
          <w:szCs w:val="28"/>
        </w:rPr>
        <w:t xml:space="preserve"> 2</w:t>
      </w:r>
      <w:r w:rsidR="00EF2636">
        <w:rPr>
          <w:rFonts w:ascii="Times New Roman" w:hAnsi="Times New Roman"/>
          <w:sz w:val="28"/>
          <w:szCs w:val="28"/>
          <w:lang w:val="kk-KZ"/>
        </w:rPr>
        <w:t>1</w:t>
      </w:r>
      <w:r w:rsidR="000518FE">
        <w:rPr>
          <w:rFonts w:ascii="Times New Roman" w:hAnsi="Times New Roman"/>
          <w:sz w:val="28"/>
          <w:szCs w:val="28"/>
          <w:lang w:val="kk-KZ"/>
        </w:rPr>
        <w:t xml:space="preserve"> – </w:t>
      </w:r>
      <w:bookmarkStart w:id="322" w:name="_Hlk130994874"/>
      <w:r w:rsidRPr="001C1E7A">
        <w:rPr>
          <w:rFonts w:ascii="Times New Roman" w:hAnsi="Times New Roman"/>
          <w:i/>
          <w:sz w:val="28"/>
          <w:szCs w:val="28"/>
          <w:lang w:val="en-US"/>
        </w:rPr>
        <w:t>M</w:t>
      </w:r>
      <w:r w:rsidRPr="001C1E7A">
        <w:rPr>
          <w:rFonts w:ascii="Times New Roman" w:hAnsi="Times New Roman"/>
          <w:i/>
          <w:sz w:val="28"/>
          <w:szCs w:val="28"/>
        </w:rPr>
        <w:t xml:space="preserve">. </w:t>
      </w:r>
      <w:r w:rsidRPr="001C1E7A">
        <w:rPr>
          <w:rFonts w:ascii="Times New Roman" w:hAnsi="Times New Roman"/>
          <w:i/>
          <w:sz w:val="28"/>
          <w:szCs w:val="28"/>
          <w:lang w:val="en-US"/>
        </w:rPr>
        <w:t>sieversii</w:t>
      </w:r>
      <w:r w:rsidRPr="001C1E7A">
        <w:rPr>
          <w:rFonts w:ascii="Times New Roman" w:hAnsi="Times New Roman"/>
          <w:i/>
          <w:sz w:val="28"/>
          <w:szCs w:val="28"/>
          <w:lang w:val="kk-KZ"/>
        </w:rPr>
        <w:t xml:space="preserve"> </w:t>
      </w:r>
      <w:bookmarkEnd w:id="322"/>
      <w:r>
        <w:rPr>
          <w:rFonts w:ascii="Times New Roman" w:hAnsi="Times New Roman"/>
          <w:sz w:val="28"/>
          <w:szCs w:val="28"/>
          <w:lang w:val="kk-KZ"/>
        </w:rPr>
        <w:t>табиғи формаларының</w:t>
      </w:r>
      <w:r w:rsidRPr="001C1E7A">
        <w:rPr>
          <w:rFonts w:ascii="Times New Roman" w:hAnsi="Times New Roman"/>
          <w:sz w:val="28"/>
          <w:szCs w:val="28"/>
          <w:lang w:val="kk-KZ"/>
        </w:rPr>
        <w:t xml:space="preserve"> полифенолдар жиынтығы мен </w:t>
      </w:r>
      <w:r>
        <w:rPr>
          <w:rFonts w:ascii="Times New Roman" w:hAnsi="Times New Roman"/>
          <w:sz w:val="28"/>
          <w:szCs w:val="28"/>
          <w:lang w:val="kk-KZ"/>
        </w:rPr>
        <w:t>темірді тотықсыздандыру белсенділігі</w:t>
      </w:r>
    </w:p>
    <w:p w14:paraId="7279CEB9" w14:textId="2BC3FD1B" w:rsidR="00FC6A98" w:rsidRDefault="00FC6A98" w:rsidP="00A84BFF">
      <w:pPr>
        <w:spacing w:after="0" w:line="240" w:lineRule="auto"/>
        <w:jc w:val="both"/>
        <w:rPr>
          <w:rFonts w:ascii="Times New Roman" w:hAnsi="Times New Roman"/>
          <w:sz w:val="28"/>
          <w:szCs w:val="28"/>
        </w:rPr>
      </w:pPr>
    </w:p>
    <w:p w14:paraId="18D1C270" w14:textId="6F231D08" w:rsidR="008338A1" w:rsidRPr="008338A1" w:rsidRDefault="008338A1" w:rsidP="00A84BFF">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Крутое шатқалы формаларының жемістері темірді тотықсыздандыру қуаты бойынша 40 мкМ</w:t>
      </w:r>
      <w:r w:rsidRPr="002D7B38">
        <w:rPr>
          <w:rFonts w:ascii="Times New Roman" w:hAnsi="Times New Roman"/>
          <w:sz w:val="28"/>
          <w:szCs w:val="28"/>
          <w:lang w:val="kk-KZ"/>
        </w:rPr>
        <w:t xml:space="preserve"> </w:t>
      </w:r>
      <w:r w:rsidRPr="009709A7">
        <w:rPr>
          <w:rFonts w:ascii="Times New Roman" w:hAnsi="Times New Roman"/>
          <w:sz w:val="28"/>
          <w:szCs w:val="28"/>
          <w:lang w:val="kk-KZ"/>
        </w:rPr>
        <w:t>Fe</w:t>
      </w:r>
      <w:r w:rsidRPr="009709A7">
        <w:rPr>
          <w:rFonts w:ascii="Times New Roman" w:hAnsi="Times New Roman"/>
          <w:sz w:val="28"/>
          <w:szCs w:val="28"/>
          <w:vertAlign w:val="superscript"/>
          <w:lang w:val="kk-KZ"/>
        </w:rPr>
        <w:t>2</w:t>
      </w:r>
      <w:r w:rsidRPr="000E5B48">
        <w:rPr>
          <w:rFonts w:ascii="Times New Roman" w:hAnsi="Times New Roman"/>
          <w:sz w:val="28"/>
          <w:szCs w:val="28"/>
          <w:vertAlign w:val="superscript"/>
          <w:lang w:val="kk-KZ"/>
        </w:rPr>
        <w:t>+</w:t>
      </w:r>
      <w:r w:rsidRPr="000E5B48">
        <w:rPr>
          <w:rFonts w:ascii="Times New Roman" w:hAnsi="Times New Roman"/>
          <w:sz w:val="28"/>
          <w:szCs w:val="28"/>
          <w:lang w:val="kk-KZ"/>
        </w:rPr>
        <w:t>/</w:t>
      </w:r>
      <w:r>
        <w:rPr>
          <w:rFonts w:ascii="Times New Roman" w:hAnsi="Times New Roman"/>
          <w:sz w:val="28"/>
          <w:szCs w:val="28"/>
          <w:lang w:val="kk-KZ"/>
        </w:rPr>
        <w:t xml:space="preserve">г – 80 </w:t>
      </w:r>
      <w:r w:rsidRPr="008338A1">
        <w:rPr>
          <w:rFonts w:ascii="Times New Roman" w:hAnsi="Times New Roman"/>
          <w:sz w:val="28"/>
          <w:szCs w:val="28"/>
          <w:lang w:val="kk-KZ"/>
        </w:rPr>
        <w:t>мкМ Fe</w:t>
      </w:r>
      <w:r w:rsidRPr="008338A1">
        <w:rPr>
          <w:rFonts w:ascii="Times New Roman" w:hAnsi="Times New Roman"/>
          <w:sz w:val="28"/>
          <w:szCs w:val="28"/>
          <w:vertAlign w:val="superscript"/>
          <w:lang w:val="kk-KZ"/>
        </w:rPr>
        <w:t>2+</w:t>
      </w:r>
      <w:r w:rsidRPr="008338A1">
        <w:rPr>
          <w:rFonts w:ascii="Times New Roman" w:hAnsi="Times New Roman"/>
          <w:sz w:val="28"/>
          <w:szCs w:val="28"/>
          <w:lang w:val="kk-KZ"/>
        </w:rPr>
        <w:t>/г</w:t>
      </w:r>
      <w:r>
        <w:rPr>
          <w:rFonts w:ascii="Times New Roman" w:hAnsi="Times New Roman"/>
          <w:sz w:val="28"/>
          <w:szCs w:val="28"/>
          <w:lang w:val="kk-KZ"/>
        </w:rPr>
        <w:t xml:space="preserve"> аралығында орташа көрсеткіштер көрсетті.</w:t>
      </w:r>
    </w:p>
    <w:p w14:paraId="6F903F01" w14:textId="54E5B9CF" w:rsidR="00AD08E1" w:rsidRDefault="00FC6A98" w:rsidP="00A84BFF">
      <w:pPr>
        <w:spacing w:after="0" w:line="240" w:lineRule="auto"/>
        <w:ind w:firstLine="709"/>
        <w:jc w:val="both"/>
        <w:rPr>
          <w:rFonts w:ascii="Times New Roman" w:hAnsi="Times New Roman"/>
          <w:sz w:val="28"/>
          <w:szCs w:val="28"/>
          <w:lang w:val="kk-KZ"/>
        </w:rPr>
      </w:pPr>
      <w:r w:rsidRPr="008338A1">
        <w:rPr>
          <w:rFonts w:ascii="Times New Roman" w:hAnsi="Times New Roman"/>
          <w:sz w:val="28"/>
          <w:szCs w:val="28"/>
          <w:lang w:val="kk-KZ"/>
        </w:rPr>
        <w:lastRenderedPageBreak/>
        <w:t xml:space="preserve">Алынған нәтижелердің өзара байланысын анықтау үшін осы үш әдістің Пирсон корреляциялық талдауы </w:t>
      </w:r>
      <w:r w:rsidRPr="00681B4D">
        <w:rPr>
          <w:rFonts w:ascii="Times New Roman" w:hAnsi="Times New Roman"/>
          <w:sz w:val="28"/>
          <w:szCs w:val="28"/>
          <w:lang w:val="kk-KZ"/>
        </w:rPr>
        <w:t>[</w:t>
      </w:r>
      <w:r w:rsidR="00681B4D" w:rsidRPr="00681B4D">
        <w:rPr>
          <w:rFonts w:ascii="Times New Roman" w:hAnsi="Times New Roman"/>
          <w:sz w:val="28"/>
          <w:szCs w:val="28"/>
          <w:lang w:val="kk-KZ"/>
        </w:rPr>
        <w:t>172</w:t>
      </w:r>
      <w:r w:rsidRPr="00681B4D">
        <w:rPr>
          <w:rFonts w:ascii="Times New Roman" w:hAnsi="Times New Roman"/>
          <w:sz w:val="28"/>
          <w:szCs w:val="28"/>
          <w:lang w:val="kk-KZ"/>
        </w:rPr>
        <w:t>]</w:t>
      </w:r>
      <w:r w:rsidRPr="008338A1">
        <w:rPr>
          <w:rFonts w:ascii="Times New Roman" w:hAnsi="Times New Roman"/>
          <w:sz w:val="28"/>
          <w:szCs w:val="28"/>
          <w:lang w:val="kk-KZ"/>
        </w:rPr>
        <w:t xml:space="preserve"> </w:t>
      </w:r>
      <w:r>
        <w:rPr>
          <w:rFonts w:ascii="Times New Roman" w:hAnsi="Times New Roman"/>
          <w:sz w:val="28"/>
          <w:szCs w:val="28"/>
          <w:lang w:val="kk-KZ"/>
        </w:rPr>
        <w:t xml:space="preserve">жүргізілді </w:t>
      </w:r>
      <w:r w:rsidRPr="008338A1">
        <w:rPr>
          <w:rFonts w:ascii="Times New Roman" w:hAnsi="Times New Roman"/>
          <w:sz w:val="28"/>
          <w:szCs w:val="28"/>
          <w:lang w:val="kk-KZ"/>
        </w:rPr>
        <w:t>(кесте)</w:t>
      </w:r>
      <w:r>
        <w:rPr>
          <w:rFonts w:ascii="Times New Roman" w:hAnsi="Times New Roman"/>
          <w:sz w:val="28"/>
          <w:szCs w:val="28"/>
          <w:lang w:val="kk-KZ"/>
        </w:rPr>
        <w:t xml:space="preserve">. </w:t>
      </w:r>
      <w:r w:rsidRPr="007C1B8A">
        <w:rPr>
          <w:rFonts w:ascii="Times New Roman" w:hAnsi="Times New Roman"/>
          <w:sz w:val="28"/>
          <w:szCs w:val="28"/>
          <w:lang w:val="kk-KZ"/>
        </w:rPr>
        <w:t>Folin–Ciocalteu әдісімен анықталған полифенолдар мөлшері мен DPPH радикалдары</w:t>
      </w:r>
      <w:r>
        <w:rPr>
          <w:rFonts w:ascii="Times New Roman" w:hAnsi="Times New Roman"/>
          <w:sz w:val="28"/>
          <w:szCs w:val="28"/>
          <w:lang w:val="kk-KZ"/>
        </w:rPr>
        <w:t>н</w:t>
      </w:r>
      <w:r w:rsidRPr="007C1B8A">
        <w:rPr>
          <w:rFonts w:ascii="Times New Roman" w:hAnsi="Times New Roman"/>
          <w:sz w:val="28"/>
          <w:szCs w:val="28"/>
          <w:lang w:val="kk-KZ"/>
        </w:rPr>
        <w:t xml:space="preserve"> сіңіру негізіндегі көрсеткіштер арасында күшті корреляция бар екені </w:t>
      </w:r>
      <w:r>
        <w:rPr>
          <w:rFonts w:ascii="Times New Roman" w:hAnsi="Times New Roman"/>
          <w:sz w:val="28"/>
          <w:szCs w:val="28"/>
          <w:lang w:val="kk-KZ"/>
        </w:rPr>
        <w:t>анықталды</w:t>
      </w:r>
      <w:r w:rsidRPr="007C1B8A">
        <w:rPr>
          <w:rFonts w:ascii="Times New Roman" w:hAnsi="Times New Roman"/>
          <w:sz w:val="28"/>
          <w:szCs w:val="28"/>
          <w:lang w:val="kk-KZ"/>
        </w:rPr>
        <w:t xml:space="preserve"> (3-кесте).</w:t>
      </w:r>
      <w:r>
        <w:rPr>
          <w:rFonts w:ascii="Times New Roman" w:hAnsi="Times New Roman"/>
          <w:sz w:val="28"/>
          <w:szCs w:val="28"/>
          <w:lang w:val="kk-KZ"/>
        </w:rPr>
        <w:t xml:space="preserve"> </w:t>
      </w:r>
    </w:p>
    <w:p w14:paraId="00A65A9F" w14:textId="77777777" w:rsidR="00AD08E1" w:rsidRDefault="00AD08E1" w:rsidP="00A84BFF">
      <w:pPr>
        <w:spacing w:after="0" w:line="240" w:lineRule="auto"/>
        <w:jc w:val="both"/>
        <w:rPr>
          <w:rFonts w:ascii="Times New Roman" w:hAnsi="Times New Roman"/>
          <w:color w:val="000000"/>
          <w:sz w:val="24"/>
          <w:szCs w:val="24"/>
          <w:shd w:val="clear" w:color="auto" w:fill="FFFFFF"/>
          <w:lang w:val="kk-KZ"/>
        </w:rPr>
      </w:pPr>
    </w:p>
    <w:p w14:paraId="77528E58" w14:textId="442C5222" w:rsidR="00AD08E1" w:rsidRPr="00F819F1" w:rsidRDefault="00AD08E1" w:rsidP="00A84BFF">
      <w:pPr>
        <w:spacing w:after="0" w:line="240" w:lineRule="auto"/>
        <w:jc w:val="both"/>
        <w:rPr>
          <w:rFonts w:ascii="Times New Roman" w:hAnsi="Times New Roman"/>
          <w:sz w:val="28"/>
          <w:szCs w:val="28"/>
          <w:lang w:val="kk-KZ"/>
        </w:rPr>
      </w:pPr>
      <w:r w:rsidRPr="00F819F1">
        <w:rPr>
          <w:rFonts w:ascii="Times New Roman" w:hAnsi="Times New Roman"/>
          <w:color w:val="000000"/>
          <w:sz w:val="28"/>
          <w:szCs w:val="28"/>
          <w:shd w:val="clear" w:color="auto" w:fill="FFFFFF"/>
          <w:lang w:val="kk-KZ"/>
        </w:rPr>
        <w:t xml:space="preserve">Кесте </w:t>
      </w:r>
      <w:r w:rsidR="000518FE">
        <w:rPr>
          <w:rFonts w:ascii="Times New Roman" w:hAnsi="Times New Roman"/>
          <w:color w:val="000000"/>
          <w:sz w:val="28"/>
          <w:szCs w:val="28"/>
          <w:shd w:val="clear" w:color="auto" w:fill="FFFFFF"/>
          <w:lang w:val="kk-KZ"/>
        </w:rPr>
        <w:t xml:space="preserve">20 – </w:t>
      </w:r>
      <w:r w:rsidRPr="00F819F1">
        <w:rPr>
          <w:rFonts w:ascii="Times New Roman" w:hAnsi="Times New Roman"/>
          <w:i/>
          <w:color w:val="000000"/>
          <w:sz w:val="28"/>
          <w:szCs w:val="28"/>
          <w:shd w:val="clear" w:color="auto" w:fill="FFFFFF"/>
          <w:lang w:val="kk-KZ"/>
        </w:rPr>
        <w:t xml:space="preserve">M. sieversii </w:t>
      </w:r>
      <w:r w:rsidR="00194868">
        <w:rPr>
          <w:rFonts w:ascii="Times New Roman" w:hAnsi="Times New Roman"/>
          <w:color w:val="000000"/>
          <w:sz w:val="28"/>
          <w:szCs w:val="28"/>
          <w:shd w:val="clear" w:color="auto" w:fill="FFFFFF"/>
          <w:lang w:val="kk-KZ"/>
        </w:rPr>
        <w:t>сорт-клон</w:t>
      </w:r>
      <w:r w:rsidR="004166F1">
        <w:rPr>
          <w:rFonts w:ascii="Times New Roman" w:hAnsi="Times New Roman"/>
          <w:color w:val="000000"/>
          <w:sz w:val="28"/>
          <w:szCs w:val="28"/>
          <w:shd w:val="clear" w:color="auto" w:fill="FFFFFF"/>
          <w:lang w:val="kk-KZ"/>
        </w:rPr>
        <w:t>д</w:t>
      </w:r>
      <w:r w:rsidRPr="00F819F1">
        <w:rPr>
          <w:rFonts w:ascii="Times New Roman" w:hAnsi="Times New Roman"/>
          <w:color w:val="000000"/>
          <w:sz w:val="28"/>
          <w:szCs w:val="28"/>
          <w:shd w:val="clear" w:color="auto" w:fill="FFFFFF"/>
          <w:lang w:val="kk-KZ"/>
        </w:rPr>
        <w:t>ары мен табиғи формаларындағы полифенолдардың жиынтығы, антиоксиданттық белсенділік (DPPH, FRAP) арасындағы корреляция коэффициенті</w:t>
      </w:r>
    </w:p>
    <w:p w14:paraId="352BC6B2" w14:textId="77777777" w:rsidR="00AD08E1" w:rsidRPr="00070E2B" w:rsidRDefault="00AD08E1" w:rsidP="00A84BFF">
      <w:pPr>
        <w:spacing w:after="0" w:line="240" w:lineRule="auto"/>
        <w:ind w:firstLine="567"/>
        <w:jc w:val="both"/>
        <w:rPr>
          <w:rFonts w:ascii="Times New Roman" w:hAnsi="Times New Roman"/>
          <w:color w:val="000000"/>
          <w:sz w:val="28"/>
          <w:szCs w:val="28"/>
          <w:shd w:val="clear" w:color="auto" w:fill="FFFFFF"/>
          <w:lang w:val="kk-KZ"/>
        </w:rPr>
      </w:pPr>
    </w:p>
    <w:tbl>
      <w:tblPr>
        <w:tblW w:w="46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303"/>
        <w:gridCol w:w="1276"/>
        <w:gridCol w:w="1134"/>
      </w:tblGrid>
      <w:tr w:rsidR="00AD08E1" w:rsidRPr="00EA6982" w14:paraId="7EED12C0" w14:textId="77777777" w:rsidTr="00EA6982">
        <w:trPr>
          <w:trHeight w:val="300"/>
        </w:trPr>
        <w:tc>
          <w:tcPr>
            <w:tcW w:w="960" w:type="dxa"/>
            <w:shd w:val="clear" w:color="auto" w:fill="auto"/>
            <w:noWrap/>
            <w:vAlign w:val="bottom"/>
            <w:hideMark/>
          </w:tcPr>
          <w:p w14:paraId="6B7276E6" w14:textId="77777777" w:rsidR="00AD08E1" w:rsidRPr="00EA6982" w:rsidRDefault="00AD08E1" w:rsidP="00A84BFF">
            <w:pPr>
              <w:spacing w:after="0" w:line="240" w:lineRule="auto"/>
              <w:jc w:val="center"/>
              <w:rPr>
                <w:rFonts w:ascii="Times New Roman" w:eastAsia="Times New Roman" w:hAnsi="Times New Roman"/>
                <w:i/>
                <w:iCs/>
                <w:color w:val="000000"/>
                <w:lang w:val="kk-KZ"/>
              </w:rPr>
            </w:pPr>
            <w:r w:rsidRPr="00EA6982">
              <w:rPr>
                <w:rFonts w:ascii="Times New Roman" w:eastAsia="Times New Roman" w:hAnsi="Times New Roman"/>
                <w:i/>
                <w:iCs/>
                <w:color w:val="000000"/>
                <w:lang w:val="kk-KZ"/>
              </w:rPr>
              <w:t> </w:t>
            </w:r>
          </w:p>
        </w:tc>
        <w:tc>
          <w:tcPr>
            <w:tcW w:w="1303" w:type="dxa"/>
            <w:shd w:val="clear" w:color="auto" w:fill="auto"/>
            <w:noWrap/>
            <w:vAlign w:val="bottom"/>
            <w:hideMark/>
          </w:tcPr>
          <w:p w14:paraId="21484666" w14:textId="1AD25B44" w:rsidR="00AD08E1" w:rsidRPr="00EA6982" w:rsidRDefault="004166F1" w:rsidP="00A84BFF">
            <w:pPr>
              <w:spacing w:after="0" w:line="240" w:lineRule="auto"/>
              <w:jc w:val="center"/>
              <w:rPr>
                <w:rFonts w:ascii="Times New Roman" w:eastAsia="Times New Roman" w:hAnsi="Times New Roman"/>
                <w:i/>
                <w:iCs/>
                <w:color w:val="000000"/>
                <w:lang w:val="kk-KZ"/>
              </w:rPr>
            </w:pPr>
            <w:r w:rsidRPr="00EA6982">
              <w:rPr>
                <w:rFonts w:ascii="Times New Roman" w:eastAsia="Times New Roman" w:hAnsi="Times New Roman"/>
                <w:i/>
                <w:iCs/>
                <w:color w:val="000000"/>
                <w:lang w:val="kk-KZ"/>
              </w:rPr>
              <w:t>ТРС</w:t>
            </w:r>
          </w:p>
        </w:tc>
        <w:tc>
          <w:tcPr>
            <w:tcW w:w="1276" w:type="dxa"/>
            <w:shd w:val="clear" w:color="auto" w:fill="auto"/>
            <w:noWrap/>
            <w:vAlign w:val="bottom"/>
            <w:hideMark/>
          </w:tcPr>
          <w:p w14:paraId="6CC17FCF" w14:textId="77777777" w:rsidR="00AD08E1" w:rsidRPr="00EA6982" w:rsidRDefault="00AD08E1" w:rsidP="00A84BFF">
            <w:pPr>
              <w:spacing w:after="0" w:line="240" w:lineRule="auto"/>
              <w:jc w:val="center"/>
              <w:rPr>
                <w:rFonts w:ascii="Times New Roman" w:eastAsia="Times New Roman" w:hAnsi="Times New Roman"/>
                <w:i/>
                <w:iCs/>
                <w:color w:val="000000"/>
              </w:rPr>
            </w:pPr>
            <w:r w:rsidRPr="00EA6982">
              <w:rPr>
                <w:rFonts w:ascii="Times New Roman" w:eastAsia="Times New Roman" w:hAnsi="Times New Roman"/>
                <w:i/>
                <w:iCs/>
                <w:color w:val="000000"/>
              </w:rPr>
              <w:t>DPPH</w:t>
            </w:r>
          </w:p>
        </w:tc>
        <w:tc>
          <w:tcPr>
            <w:tcW w:w="1134" w:type="dxa"/>
            <w:shd w:val="clear" w:color="auto" w:fill="auto"/>
            <w:noWrap/>
            <w:vAlign w:val="bottom"/>
            <w:hideMark/>
          </w:tcPr>
          <w:p w14:paraId="56511059" w14:textId="77777777" w:rsidR="00AD08E1" w:rsidRPr="00EA6982" w:rsidRDefault="00AD08E1" w:rsidP="00A84BFF">
            <w:pPr>
              <w:spacing w:after="0" w:line="240" w:lineRule="auto"/>
              <w:jc w:val="center"/>
              <w:rPr>
                <w:rFonts w:ascii="Times New Roman" w:eastAsia="Times New Roman" w:hAnsi="Times New Roman"/>
                <w:i/>
                <w:iCs/>
                <w:color w:val="000000"/>
              </w:rPr>
            </w:pPr>
            <w:r w:rsidRPr="00EA6982">
              <w:rPr>
                <w:rFonts w:ascii="Times New Roman" w:eastAsia="Times New Roman" w:hAnsi="Times New Roman"/>
                <w:i/>
                <w:iCs/>
                <w:color w:val="000000"/>
              </w:rPr>
              <w:t>FRAP</w:t>
            </w:r>
          </w:p>
        </w:tc>
      </w:tr>
      <w:tr w:rsidR="00812F02" w:rsidRPr="00EA6982" w14:paraId="0B79407D" w14:textId="77777777" w:rsidTr="009B69FC">
        <w:trPr>
          <w:trHeight w:val="218"/>
        </w:trPr>
        <w:tc>
          <w:tcPr>
            <w:tcW w:w="960" w:type="dxa"/>
            <w:shd w:val="clear" w:color="auto" w:fill="auto"/>
            <w:noWrap/>
            <w:vAlign w:val="bottom"/>
          </w:tcPr>
          <w:p w14:paraId="04191285" w14:textId="133667F9" w:rsidR="00812F02" w:rsidRPr="00812F02" w:rsidRDefault="00812F02" w:rsidP="00A84BFF">
            <w:pPr>
              <w:spacing w:after="0" w:line="240" w:lineRule="auto"/>
              <w:jc w:val="center"/>
              <w:rPr>
                <w:rFonts w:ascii="Times New Roman" w:eastAsia="Times New Roman" w:hAnsi="Times New Roman"/>
                <w:iCs/>
                <w:color w:val="000000"/>
                <w:lang w:val="kk-KZ"/>
              </w:rPr>
            </w:pPr>
            <w:r w:rsidRPr="00812F02">
              <w:rPr>
                <w:rFonts w:ascii="Times New Roman" w:eastAsia="Times New Roman" w:hAnsi="Times New Roman"/>
                <w:iCs/>
                <w:color w:val="000000"/>
                <w:lang w:val="kk-KZ"/>
              </w:rPr>
              <w:t>1</w:t>
            </w:r>
          </w:p>
        </w:tc>
        <w:tc>
          <w:tcPr>
            <w:tcW w:w="1303" w:type="dxa"/>
            <w:shd w:val="clear" w:color="auto" w:fill="auto"/>
            <w:noWrap/>
            <w:vAlign w:val="bottom"/>
          </w:tcPr>
          <w:p w14:paraId="50E83263" w14:textId="1AAF1078" w:rsidR="00812F02" w:rsidRPr="00812F02" w:rsidRDefault="00812F02" w:rsidP="00A84BFF">
            <w:pPr>
              <w:spacing w:after="0" w:line="240" w:lineRule="auto"/>
              <w:jc w:val="center"/>
              <w:rPr>
                <w:rFonts w:ascii="Times New Roman" w:eastAsia="Times New Roman" w:hAnsi="Times New Roman"/>
                <w:iCs/>
                <w:color w:val="000000"/>
                <w:lang w:val="kk-KZ"/>
              </w:rPr>
            </w:pPr>
            <w:r w:rsidRPr="00812F02">
              <w:rPr>
                <w:rFonts w:ascii="Times New Roman" w:eastAsia="Times New Roman" w:hAnsi="Times New Roman"/>
                <w:iCs/>
                <w:color w:val="000000"/>
                <w:lang w:val="kk-KZ"/>
              </w:rPr>
              <w:t>2</w:t>
            </w:r>
          </w:p>
        </w:tc>
        <w:tc>
          <w:tcPr>
            <w:tcW w:w="1276" w:type="dxa"/>
            <w:shd w:val="clear" w:color="auto" w:fill="auto"/>
            <w:noWrap/>
            <w:vAlign w:val="bottom"/>
          </w:tcPr>
          <w:p w14:paraId="76E1D109" w14:textId="61E45104" w:rsidR="00812F02" w:rsidRPr="00812F02" w:rsidRDefault="00812F02" w:rsidP="00A84BFF">
            <w:pPr>
              <w:spacing w:after="0" w:line="240" w:lineRule="auto"/>
              <w:jc w:val="center"/>
              <w:rPr>
                <w:rFonts w:ascii="Times New Roman" w:eastAsia="Times New Roman" w:hAnsi="Times New Roman"/>
                <w:iCs/>
                <w:color w:val="000000"/>
                <w:lang w:val="kk-KZ"/>
              </w:rPr>
            </w:pPr>
            <w:r w:rsidRPr="00812F02">
              <w:rPr>
                <w:rFonts w:ascii="Times New Roman" w:eastAsia="Times New Roman" w:hAnsi="Times New Roman"/>
                <w:iCs/>
                <w:color w:val="000000"/>
                <w:lang w:val="kk-KZ"/>
              </w:rPr>
              <w:t>3</w:t>
            </w:r>
          </w:p>
        </w:tc>
        <w:tc>
          <w:tcPr>
            <w:tcW w:w="1134" w:type="dxa"/>
            <w:shd w:val="clear" w:color="auto" w:fill="auto"/>
            <w:noWrap/>
            <w:vAlign w:val="bottom"/>
          </w:tcPr>
          <w:p w14:paraId="501D34A3" w14:textId="785C4DD9" w:rsidR="00812F02" w:rsidRPr="00812F02" w:rsidRDefault="00812F02" w:rsidP="00A84BFF">
            <w:pPr>
              <w:spacing w:after="0" w:line="240" w:lineRule="auto"/>
              <w:jc w:val="center"/>
              <w:rPr>
                <w:rFonts w:ascii="Times New Roman" w:eastAsia="Times New Roman" w:hAnsi="Times New Roman"/>
                <w:iCs/>
                <w:color w:val="000000"/>
                <w:lang w:val="kk-KZ"/>
              </w:rPr>
            </w:pPr>
            <w:r w:rsidRPr="00812F02">
              <w:rPr>
                <w:rFonts w:ascii="Times New Roman" w:eastAsia="Times New Roman" w:hAnsi="Times New Roman"/>
                <w:iCs/>
                <w:color w:val="000000"/>
                <w:lang w:val="kk-KZ"/>
              </w:rPr>
              <w:t>4</w:t>
            </w:r>
          </w:p>
        </w:tc>
      </w:tr>
      <w:tr w:rsidR="00AD08E1" w:rsidRPr="00EA6982" w14:paraId="5E76DEF1" w14:textId="77777777" w:rsidTr="00EA6982">
        <w:trPr>
          <w:trHeight w:val="300"/>
        </w:trPr>
        <w:tc>
          <w:tcPr>
            <w:tcW w:w="960" w:type="dxa"/>
            <w:shd w:val="clear" w:color="auto" w:fill="auto"/>
            <w:noWrap/>
            <w:vAlign w:val="bottom"/>
            <w:hideMark/>
          </w:tcPr>
          <w:p w14:paraId="67F54995" w14:textId="72567A1E" w:rsidR="00AD08E1" w:rsidRPr="00EA6982" w:rsidRDefault="004166F1" w:rsidP="00A84BFF">
            <w:pPr>
              <w:spacing w:after="0" w:line="240" w:lineRule="auto"/>
              <w:rPr>
                <w:rFonts w:ascii="Times New Roman" w:eastAsia="Times New Roman" w:hAnsi="Times New Roman"/>
                <w:color w:val="000000"/>
                <w:lang w:val="kk-KZ"/>
              </w:rPr>
            </w:pPr>
            <w:r w:rsidRPr="00EA6982">
              <w:rPr>
                <w:rFonts w:ascii="Times New Roman" w:eastAsia="Times New Roman" w:hAnsi="Times New Roman"/>
                <w:color w:val="000000"/>
                <w:lang w:val="kk-KZ"/>
              </w:rPr>
              <w:t>ТРС</w:t>
            </w:r>
          </w:p>
        </w:tc>
        <w:tc>
          <w:tcPr>
            <w:tcW w:w="1303" w:type="dxa"/>
            <w:shd w:val="clear" w:color="auto" w:fill="auto"/>
            <w:noWrap/>
            <w:vAlign w:val="bottom"/>
            <w:hideMark/>
          </w:tcPr>
          <w:p w14:paraId="4814C074" w14:textId="77777777" w:rsidR="00AD08E1" w:rsidRPr="00EA6982" w:rsidRDefault="00AD08E1" w:rsidP="00A84BFF">
            <w:pPr>
              <w:spacing w:after="0" w:line="240" w:lineRule="auto"/>
              <w:jc w:val="right"/>
              <w:rPr>
                <w:rFonts w:ascii="Times New Roman" w:eastAsia="Times New Roman" w:hAnsi="Times New Roman"/>
                <w:color w:val="000000"/>
              </w:rPr>
            </w:pPr>
            <w:r w:rsidRPr="00EA6982">
              <w:rPr>
                <w:rFonts w:ascii="Times New Roman" w:eastAsia="Times New Roman" w:hAnsi="Times New Roman"/>
                <w:color w:val="000000"/>
              </w:rPr>
              <w:t>1</w:t>
            </w:r>
          </w:p>
        </w:tc>
        <w:tc>
          <w:tcPr>
            <w:tcW w:w="1276" w:type="dxa"/>
            <w:shd w:val="clear" w:color="auto" w:fill="auto"/>
            <w:noWrap/>
            <w:vAlign w:val="bottom"/>
            <w:hideMark/>
          </w:tcPr>
          <w:p w14:paraId="5F280E7C" w14:textId="77777777" w:rsidR="00AD08E1" w:rsidRPr="00EA6982" w:rsidRDefault="00AD08E1" w:rsidP="00A84BFF">
            <w:pPr>
              <w:spacing w:after="0" w:line="240" w:lineRule="auto"/>
              <w:jc w:val="right"/>
              <w:rPr>
                <w:rFonts w:ascii="Times New Roman" w:eastAsia="Times New Roman" w:hAnsi="Times New Roman"/>
                <w:color w:val="000000"/>
              </w:rPr>
            </w:pPr>
          </w:p>
        </w:tc>
        <w:tc>
          <w:tcPr>
            <w:tcW w:w="1134" w:type="dxa"/>
            <w:shd w:val="clear" w:color="auto" w:fill="auto"/>
            <w:noWrap/>
            <w:vAlign w:val="bottom"/>
            <w:hideMark/>
          </w:tcPr>
          <w:p w14:paraId="1EC09DEA" w14:textId="77777777" w:rsidR="00AD08E1" w:rsidRPr="00EA6982" w:rsidRDefault="00AD08E1" w:rsidP="00A84BFF">
            <w:pPr>
              <w:spacing w:after="0" w:line="240" w:lineRule="auto"/>
              <w:rPr>
                <w:rFonts w:ascii="Times New Roman" w:eastAsia="Times New Roman" w:hAnsi="Times New Roman"/>
                <w:sz w:val="20"/>
                <w:szCs w:val="20"/>
              </w:rPr>
            </w:pPr>
          </w:p>
        </w:tc>
      </w:tr>
      <w:tr w:rsidR="00AD08E1" w:rsidRPr="00EA6982" w14:paraId="1B9A2601" w14:textId="77777777" w:rsidTr="00EA6982">
        <w:trPr>
          <w:trHeight w:val="300"/>
        </w:trPr>
        <w:tc>
          <w:tcPr>
            <w:tcW w:w="960" w:type="dxa"/>
            <w:shd w:val="clear" w:color="auto" w:fill="auto"/>
            <w:noWrap/>
            <w:vAlign w:val="bottom"/>
            <w:hideMark/>
          </w:tcPr>
          <w:p w14:paraId="1153A197" w14:textId="77777777" w:rsidR="00AD08E1" w:rsidRPr="00EA6982" w:rsidRDefault="00AD08E1" w:rsidP="00A84BFF">
            <w:pPr>
              <w:spacing w:after="0" w:line="240" w:lineRule="auto"/>
              <w:rPr>
                <w:rFonts w:ascii="Times New Roman" w:eastAsia="Times New Roman" w:hAnsi="Times New Roman"/>
                <w:color w:val="000000"/>
              </w:rPr>
            </w:pPr>
            <w:r w:rsidRPr="00EA6982">
              <w:rPr>
                <w:rFonts w:ascii="Times New Roman" w:eastAsia="Times New Roman" w:hAnsi="Times New Roman"/>
                <w:color w:val="000000"/>
              </w:rPr>
              <w:t>DPPH</w:t>
            </w:r>
          </w:p>
        </w:tc>
        <w:tc>
          <w:tcPr>
            <w:tcW w:w="1303" w:type="dxa"/>
            <w:shd w:val="clear" w:color="auto" w:fill="auto"/>
            <w:noWrap/>
            <w:vAlign w:val="bottom"/>
            <w:hideMark/>
          </w:tcPr>
          <w:p w14:paraId="506ACFC2" w14:textId="77777777" w:rsidR="00AD08E1" w:rsidRPr="00EA6982" w:rsidRDefault="00AD08E1" w:rsidP="00A84BFF">
            <w:pPr>
              <w:spacing w:after="0" w:line="240" w:lineRule="auto"/>
              <w:jc w:val="right"/>
              <w:rPr>
                <w:rFonts w:ascii="Times New Roman" w:eastAsia="Times New Roman" w:hAnsi="Times New Roman"/>
                <w:b/>
                <w:color w:val="000000"/>
              </w:rPr>
            </w:pPr>
            <w:r w:rsidRPr="00EA6982">
              <w:rPr>
                <w:rFonts w:ascii="Times New Roman" w:eastAsia="Times New Roman" w:hAnsi="Times New Roman"/>
                <w:b/>
                <w:color w:val="000000"/>
              </w:rPr>
              <w:t>0,754419</w:t>
            </w:r>
          </w:p>
        </w:tc>
        <w:tc>
          <w:tcPr>
            <w:tcW w:w="1276" w:type="dxa"/>
            <w:shd w:val="clear" w:color="auto" w:fill="auto"/>
            <w:noWrap/>
            <w:vAlign w:val="bottom"/>
            <w:hideMark/>
          </w:tcPr>
          <w:p w14:paraId="2CB11E45" w14:textId="77777777" w:rsidR="00AD08E1" w:rsidRPr="00EA6982" w:rsidRDefault="00AD08E1" w:rsidP="00A84BFF">
            <w:pPr>
              <w:spacing w:after="0" w:line="240" w:lineRule="auto"/>
              <w:jc w:val="right"/>
              <w:rPr>
                <w:rFonts w:ascii="Times New Roman" w:eastAsia="Times New Roman" w:hAnsi="Times New Roman"/>
                <w:color w:val="000000"/>
              </w:rPr>
            </w:pPr>
            <w:r w:rsidRPr="00EA6982">
              <w:rPr>
                <w:rFonts w:ascii="Times New Roman" w:eastAsia="Times New Roman" w:hAnsi="Times New Roman"/>
                <w:color w:val="000000"/>
              </w:rPr>
              <w:t>1</w:t>
            </w:r>
          </w:p>
        </w:tc>
        <w:tc>
          <w:tcPr>
            <w:tcW w:w="1134" w:type="dxa"/>
            <w:shd w:val="clear" w:color="auto" w:fill="auto"/>
            <w:noWrap/>
            <w:vAlign w:val="bottom"/>
            <w:hideMark/>
          </w:tcPr>
          <w:p w14:paraId="21E2F9E9" w14:textId="77777777" w:rsidR="00AD08E1" w:rsidRPr="00EA6982" w:rsidRDefault="00AD08E1" w:rsidP="00A84BFF">
            <w:pPr>
              <w:spacing w:after="0" w:line="240" w:lineRule="auto"/>
              <w:jc w:val="right"/>
              <w:rPr>
                <w:rFonts w:ascii="Times New Roman" w:eastAsia="Times New Roman" w:hAnsi="Times New Roman"/>
                <w:color w:val="000000"/>
              </w:rPr>
            </w:pPr>
          </w:p>
        </w:tc>
      </w:tr>
      <w:tr w:rsidR="00AD08E1" w:rsidRPr="00EA6982" w14:paraId="33C64921" w14:textId="77777777" w:rsidTr="00EA6982">
        <w:trPr>
          <w:trHeight w:val="315"/>
        </w:trPr>
        <w:tc>
          <w:tcPr>
            <w:tcW w:w="960" w:type="dxa"/>
            <w:shd w:val="clear" w:color="auto" w:fill="auto"/>
            <w:noWrap/>
            <w:vAlign w:val="bottom"/>
            <w:hideMark/>
          </w:tcPr>
          <w:p w14:paraId="03B0BD59" w14:textId="77777777" w:rsidR="00AD08E1" w:rsidRPr="00EA6982" w:rsidRDefault="00AD08E1" w:rsidP="00A84BFF">
            <w:pPr>
              <w:spacing w:after="0" w:line="240" w:lineRule="auto"/>
              <w:rPr>
                <w:rFonts w:ascii="Times New Roman" w:eastAsia="Times New Roman" w:hAnsi="Times New Roman"/>
                <w:color w:val="000000"/>
              </w:rPr>
            </w:pPr>
            <w:r w:rsidRPr="00EA6982">
              <w:rPr>
                <w:rFonts w:ascii="Times New Roman" w:eastAsia="Times New Roman" w:hAnsi="Times New Roman"/>
                <w:color w:val="000000"/>
              </w:rPr>
              <w:t>FRAP</w:t>
            </w:r>
          </w:p>
        </w:tc>
        <w:tc>
          <w:tcPr>
            <w:tcW w:w="1303" w:type="dxa"/>
            <w:shd w:val="clear" w:color="auto" w:fill="auto"/>
            <w:noWrap/>
            <w:vAlign w:val="bottom"/>
            <w:hideMark/>
          </w:tcPr>
          <w:p w14:paraId="2E5CAFAA" w14:textId="77777777" w:rsidR="00AD08E1" w:rsidRPr="00EA6982" w:rsidRDefault="00AD08E1" w:rsidP="00A84BFF">
            <w:pPr>
              <w:spacing w:after="0" w:line="240" w:lineRule="auto"/>
              <w:jc w:val="right"/>
              <w:rPr>
                <w:rFonts w:ascii="Times New Roman" w:eastAsia="Times New Roman" w:hAnsi="Times New Roman"/>
                <w:b/>
                <w:color w:val="000000"/>
              </w:rPr>
            </w:pPr>
            <w:r w:rsidRPr="00EA6982">
              <w:rPr>
                <w:rFonts w:ascii="Times New Roman" w:eastAsia="Times New Roman" w:hAnsi="Times New Roman"/>
                <w:b/>
                <w:color w:val="000000"/>
              </w:rPr>
              <w:t>0,509207</w:t>
            </w:r>
          </w:p>
        </w:tc>
        <w:tc>
          <w:tcPr>
            <w:tcW w:w="1276" w:type="dxa"/>
            <w:shd w:val="clear" w:color="auto" w:fill="auto"/>
            <w:noWrap/>
            <w:vAlign w:val="bottom"/>
            <w:hideMark/>
          </w:tcPr>
          <w:p w14:paraId="34CBC64E" w14:textId="77777777" w:rsidR="00AD08E1" w:rsidRPr="00EA6982" w:rsidRDefault="00AD08E1" w:rsidP="00A84BFF">
            <w:pPr>
              <w:spacing w:after="0" w:line="240" w:lineRule="auto"/>
              <w:jc w:val="right"/>
              <w:rPr>
                <w:rFonts w:ascii="Times New Roman" w:eastAsia="Times New Roman" w:hAnsi="Times New Roman"/>
                <w:b/>
                <w:color w:val="000000"/>
              </w:rPr>
            </w:pPr>
            <w:r w:rsidRPr="00EA6982">
              <w:rPr>
                <w:rFonts w:ascii="Times New Roman" w:eastAsia="Times New Roman" w:hAnsi="Times New Roman"/>
                <w:b/>
                <w:color w:val="000000"/>
              </w:rPr>
              <w:t>0,544304</w:t>
            </w:r>
          </w:p>
        </w:tc>
        <w:tc>
          <w:tcPr>
            <w:tcW w:w="1134" w:type="dxa"/>
            <w:shd w:val="clear" w:color="auto" w:fill="auto"/>
            <w:noWrap/>
            <w:vAlign w:val="bottom"/>
            <w:hideMark/>
          </w:tcPr>
          <w:p w14:paraId="088364FF" w14:textId="77777777" w:rsidR="00AD08E1" w:rsidRPr="00EA6982" w:rsidRDefault="00AD08E1" w:rsidP="00A84BFF">
            <w:pPr>
              <w:spacing w:after="0" w:line="240" w:lineRule="auto"/>
              <w:jc w:val="right"/>
              <w:rPr>
                <w:rFonts w:ascii="Times New Roman" w:eastAsia="Times New Roman" w:hAnsi="Times New Roman"/>
                <w:color w:val="000000"/>
              </w:rPr>
            </w:pPr>
            <w:r w:rsidRPr="00EA6982">
              <w:rPr>
                <w:rFonts w:ascii="Times New Roman" w:eastAsia="Times New Roman" w:hAnsi="Times New Roman"/>
                <w:color w:val="000000"/>
              </w:rPr>
              <w:t>1</w:t>
            </w:r>
          </w:p>
        </w:tc>
      </w:tr>
      <w:tr w:rsidR="00B31D02" w:rsidRPr="00EA6982" w14:paraId="568961CD" w14:textId="77777777" w:rsidTr="00EA6982">
        <w:trPr>
          <w:trHeight w:val="315"/>
        </w:trPr>
        <w:tc>
          <w:tcPr>
            <w:tcW w:w="4673" w:type="dxa"/>
            <w:gridSpan w:val="4"/>
            <w:shd w:val="clear" w:color="auto" w:fill="auto"/>
            <w:noWrap/>
            <w:vAlign w:val="bottom"/>
          </w:tcPr>
          <w:p w14:paraId="68CE89CD" w14:textId="16C151A1" w:rsidR="00B31D02" w:rsidRPr="00EA6982" w:rsidRDefault="00B31D02" w:rsidP="00A84BFF">
            <w:pPr>
              <w:spacing w:after="0" w:line="240" w:lineRule="auto"/>
              <w:rPr>
                <w:rFonts w:ascii="Times New Roman" w:eastAsia="Times New Roman" w:hAnsi="Times New Roman"/>
                <w:color w:val="000000"/>
              </w:rPr>
            </w:pPr>
            <w:r w:rsidRPr="00EA6982">
              <w:rPr>
                <w:rFonts w:ascii="Times New Roman" w:hAnsi="Times New Roman"/>
                <w:color w:val="000000"/>
                <w:sz w:val="20"/>
                <w:szCs w:val="20"/>
                <w:lang w:val="kk-KZ"/>
              </w:rPr>
              <w:t>Ескерту</w:t>
            </w:r>
            <w:r w:rsidRPr="00EA6982">
              <w:rPr>
                <w:rFonts w:ascii="Times New Roman" w:hAnsi="Times New Roman"/>
                <w:color w:val="000000"/>
                <w:sz w:val="20"/>
                <w:szCs w:val="20"/>
              </w:rPr>
              <w:t xml:space="preserve">: </w:t>
            </w:r>
            <w:r w:rsidR="004166F1" w:rsidRPr="00EA6982">
              <w:rPr>
                <w:rFonts w:ascii="Times New Roman" w:hAnsi="Times New Roman"/>
                <w:color w:val="000000"/>
                <w:sz w:val="20"/>
                <w:szCs w:val="20"/>
                <w:lang w:val="kk-KZ"/>
              </w:rPr>
              <w:t xml:space="preserve">ТРС </w:t>
            </w:r>
            <w:r w:rsidR="00EA6982">
              <w:rPr>
                <w:rFonts w:ascii="Times New Roman" w:hAnsi="Times New Roman"/>
                <w:color w:val="000000"/>
                <w:sz w:val="20"/>
                <w:szCs w:val="20"/>
              </w:rPr>
              <w:t>–</w:t>
            </w:r>
            <w:r w:rsidR="00EA6982">
              <w:rPr>
                <w:rFonts w:ascii="Times New Roman" w:hAnsi="Times New Roman"/>
                <w:color w:val="000000"/>
                <w:sz w:val="20"/>
                <w:szCs w:val="20"/>
                <w:lang w:val="kk-KZ"/>
              </w:rPr>
              <w:t xml:space="preserve"> жалпы </w:t>
            </w:r>
            <w:r w:rsidRPr="00EA6982">
              <w:rPr>
                <w:rFonts w:ascii="Times New Roman" w:hAnsi="Times New Roman"/>
                <w:color w:val="000000"/>
                <w:sz w:val="20"/>
                <w:szCs w:val="20"/>
              </w:rPr>
              <w:t>полифенол</w:t>
            </w:r>
            <w:r w:rsidRPr="00EA6982">
              <w:rPr>
                <w:rFonts w:ascii="Times New Roman" w:hAnsi="Times New Roman"/>
                <w:color w:val="000000"/>
                <w:sz w:val="20"/>
                <w:szCs w:val="20"/>
                <w:lang w:val="kk-KZ"/>
              </w:rPr>
              <w:t>дар жиынтығы</w:t>
            </w:r>
          </w:p>
        </w:tc>
      </w:tr>
    </w:tbl>
    <w:p w14:paraId="427CBACB" w14:textId="77777777" w:rsidR="00510960" w:rsidRDefault="00510960" w:rsidP="00A84BFF">
      <w:pPr>
        <w:spacing w:after="0" w:line="240" w:lineRule="auto"/>
        <w:ind w:firstLine="708"/>
        <w:jc w:val="both"/>
        <w:rPr>
          <w:rFonts w:ascii="Times New Roman" w:hAnsi="Times New Roman"/>
          <w:sz w:val="28"/>
          <w:szCs w:val="28"/>
          <w:lang w:val="kk-KZ"/>
        </w:rPr>
      </w:pPr>
    </w:p>
    <w:p w14:paraId="0BCB7CBD" w14:textId="77777777" w:rsidR="003B07E0" w:rsidRDefault="00FC6A98" w:rsidP="00A84BFF">
      <w:pPr>
        <w:spacing w:after="0" w:line="240" w:lineRule="auto"/>
        <w:ind w:firstLine="709"/>
        <w:jc w:val="both"/>
        <w:rPr>
          <w:rFonts w:ascii="Times New Roman" w:hAnsi="Times New Roman"/>
          <w:sz w:val="28"/>
          <w:szCs w:val="28"/>
          <w:lang w:val="kk-KZ"/>
        </w:rPr>
      </w:pPr>
      <w:r w:rsidRPr="00070E2B">
        <w:rPr>
          <w:rFonts w:ascii="Times New Roman" w:hAnsi="Times New Roman"/>
          <w:sz w:val="28"/>
          <w:szCs w:val="28"/>
          <w:lang w:val="kk-KZ"/>
        </w:rPr>
        <w:t>Нәтижелер айтарлықтай оң корреляцияны көрсетті (r=0,754), ал FRAP және DPPH арасында, сондай-ақ FRAP және Folin-Ciocalteu (тиісінше r=0,544; r=0,509) арасында әлсіз корреляция болды.</w:t>
      </w:r>
      <w:bookmarkStart w:id="323" w:name="_Hlk147422540"/>
      <w:r w:rsidR="00400CAE">
        <w:rPr>
          <w:rFonts w:ascii="Times New Roman" w:hAnsi="Times New Roman"/>
          <w:sz w:val="28"/>
          <w:szCs w:val="28"/>
          <w:lang w:val="kk-KZ"/>
        </w:rPr>
        <w:t xml:space="preserve"> Әдеби </w:t>
      </w:r>
      <w:r w:rsidR="004166F1">
        <w:rPr>
          <w:rFonts w:ascii="Times New Roman" w:hAnsi="Times New Roman"/>
          <w:sz w:val="28"/>
          <w:szCs w:val="28"/>
          <w:lang w:val="kk-KZ"/>
        </w:rPr>
        <w:t>мәліметтерде</w:t>
      </w:r>
      <w:r w:rsidRPr="00070E2B">
        <w:rPr>
          <w:rFonts w:ascii="Times New Roman" w:hAnsi="Times New Roman"/>
          <w:sz w:val="28"/>
          <w:szCs w:val="28"/>
          <w:lang w:val="kk-KZ"/>
        </w:rPr>
        <w:t xml:space="preserve"> </w:t>
      </w:r>
      <w:r w:rsidRPr="00400CAE">
        <w:rPr>
          <w:rFonts w:ascii="Times New Roman" w:hAnsi="Times New Roman"/>
          <w:sz w:val="28"/>
          <w:szCs w:val="28"/>
          <w:lang w:val="kk-KZ"/>
        </w:rPr>
        <w:t>[</w:t>
      </w:r>
      <w:r w:rsidR="000518FE" w:rsidRPr="00400CAE">
        <w:rPr>
          <w:rFonts w:ascii="Times New Roman" w:hAnsi="Times New Roman"/>
          <w:sz w:val="28"/>
          <w:szCs w:val="28"/>
          <w:lang w:val="kk-KZ"/>
        </w:rPr>
        <w:t>2</w:t>
      </w:r>
      <w:r w:rsidR="00400CAE" w:rsidRPr="00400CAE">
        <w:rPr>
          <w:rFonts w:ascii="Times New Roman" w:hAnsi="Times New Roman"/>
          <w:sz w:val="28"/>
          <w:szCs w:val="28"/>
          <w:lang w:val="kk-KZ"/>
        </w:rPr>
        <w:t>48</w:t>
      </w:r>
      <w:r w:rsidR="00400CAE">
        <w:rPr>
          <w:rFonts w:ascii="Times New Roman" w:hAnsi="Times New Roman"/>
          <w:sz w:val="28"/>
          <w:szCs w:val="28"/>
          <w:lang w:val="kk-KZ"/>
        </w:rPr>
        <w:t>-2</w:t>
      </w:r>
      <w:r w:rsidR="00651607">
        <w:rPr>
          <w:rFonts w:ascii="Times New Roman" w:hAnsi="Times New Roman"/>
          <w:sz w:val="28"/>
          <w:szCs w:val="28"/>
          <w:lang w:val="kk-KZ"/>
        </w:rPr>
        <w:t>5</w:t>
      </w:r>
      <w:r w:rsidR="00505B2C">
        <w:rPr>
          <w:rFonts w:ascii="Times New Roman" w:hAnsi="Times New Roman"/>
          <w:sz w:val="28"/>
          <w:szCs w:val="28"/>
          <w:lang w:val="kk-KZ"/>
        </w:rPr>
        <w:t>1</w:t>
      </w:r>
      <w:r w:rsidRPr="00400CAE">
        <w:rPr>
          <w:rFonts w:ascii="Times New Roman" w:hAnsi="Times New Roman"/>
          <w:sz w:val="28"/>
          <w:szCs w:val="28"/>
          <w:lang w:val="kk-KZ"/>
        </w:rPr>
        <w:t>]</w:t>
      </w:r>
      <w:r w:rsidRPr="00070E2B">
        <w:rPr>
          <w:rFonts w:ascii="Times New Roman" w:hAnsi="Times New Roman"/>
          <w:sz w:val="28"/>
          <w:szCs w:val="28"/>
          <w:lang w:val="kk-KZ"/>
        </w:rPr>
        <w:t xml:space="preserve"> алма </w:t>
      </w:r>
      <w:bookmarkEnd w:id="323"/>
      <w:r w:rsidR="000A0092">
        <w:rPr>
          <w:rFonts w:ascii="Times New Roman" w:hAnsi="Times New Roman"/>
          <w:sz w:val="28"/>
          <w:szCs w:val="28"/>
          <w:lang w:val="kk-KZ"/>
        </w:rPr>
        <w:t>сұрып</w:t>
      </w:r>
      <w:r w:rsidRPr="00070E2B">
        <w:rPr>
          <w:rFonts w:ascii="Times New Roman" w:hAnsi="Times New Roman"/>
          <w:sz w:val="28"/>
          <w:szCs w:val="28"/>
          <w:lang w:val="kk-KZ"/>
        </w:rPr>
        <w:t>ының жемістерін</w:t>
      </w:r>
      <w:r>
        <w:rPr>
          <w:rFonts w:ascii="Times New Roman" w:hAnsi="Times New Roman"/>
          <w:sz w:val="28"/>
          <w:szCs w:val="28"/>
          <w:lang w:val="kk-KZ"/>
        </w:rPr>
        <w:t>е жүргізілген</w:t>
      </w:r>
      <w:r w:rsidRPr="00070E2B">
        <w:rPr>
          <w:rFonts w:ascii="Times New Roman" w:hAnsi="Times New Roman"/>
          <w:sz w:val="28"/>
          <w:szCs w:val="28"/>
          <w:lang w:val="kk-KZ"/>
        </w:rPr>
        <w:t xml:space="preserve"> зерттеу</w:t>
      </w:r>
      <w:r>
        <w:rPr>
          <w:rFonts w:ascii="Times New Roman" w:hAnsi="Times New Roman"/>
          <w:sz w:val="28"/>
          <w:szCs w:val="28"/>
          <w:lang w:val="kk-KZ"/>
        </w:rPr>
        <w:t>ін</w:t>
      </w:r>
      <w:r w:rsidRPr="00070E2B">
        <w:rPr>
          <w:rFonts w:ascii="Times New Roman" w:hAnsi="Times New Roman"/>
          <w:sz w:val="28"/>
          <w:szCs w:val="28"/>
          <w:lang w:val="kk-KZ"/>
        </w:rPr>
        <w:t xml:space="preserve">де антиоксиданттық белсенділік пен жалпы полифенол </w:t>
      </w:r>
      <w:r>
        <w:rPr>
          <w:rFonts w:ascii="Times New Roman" w:hAnsi="Times New Roman"/>
          <w:sz w:val="28"/>
          <w:szCs w:val="28"/>
          <w:lang w:val="kk-KZ"/>
        </w:rPr>
        <w:t>жиынтығы</w:t>
      </w:r>
      <w:r w:rsidRPr="00070E2B">
        <w:rPr>
          <w:rFonts w:ascii="Times New Roman" w:hAnsi="Times New Roman"/>
          <w:sz w:val="28"/>
          <w:szCs w:val="28"/>
          <w:lang w:val="kk-KZ"/>
        </w:rPr>
        <w:t xml:space="preserve"> арасындағы </w:t>
      </w:r>
      <w:r w:rsidR="005D5E02">
        <w:rPr>
          <w:rFonts w:ascii="Times New Roman" w:hAnsi="Times New Roman"/>
          <w:sz w:val="28"/>
          <w:szCs w:val="28"/>
          <w:lang w:val="kk-KZ"/>
        </w:rPr>
        <w:t xml:space="preserve">жоғары оң </w:t>
      </w:r>
      <w:r w:rsidRPr="00070E2B">
        <w:rPr>
          <w:rFonts w:ascii="Times New Roman" w:hAnsi="Times New Roman"/>
          <w:sz w:val="28"/>
          <w:szCs w:val="28"/>
          <w:lang w:val="kk-KZ"/>
        </w:rPr>
        <w:t>корреляция</w:t>
      </w:r>
      <w:r w:rsidR="004166F1">
        <w:rPr>
          <w:rFonts w:ascii="Times New Roman" w:hAnsi="Times New Roman"/>
          <w:sz w:val="28"/>
          <w:szCs w:val="28"/>
          <w:lang w:val="kk-KZ"/>
        </w:rPr>
        <w:t>сы</w:t>
      </w:r>
      <w:r w:rsidRPr="00070E2B">
        <w:rPr>
          <w:rFonts w:ascii="Times New Roman" w:hAnsi="Times New Roman"/>
          <w:sz w:val="28"/>
          <w:szCs w:val="28"/>
          <w:lang w:val="kk-KZ"/>
        </w:rPr>
        <w:t xml:space="preserve"> туралы </w:t>
      </w:r>
      <w:r w:rsidR="004166F1">
        <w:rPr>
          <w:rFonts w:ascii="Times New Roman" w:hAnsi="Times New Roman"/>
          <w:sz w:val="28"/>
          <w:szCs w:val="28"/>
          <w:lang w:val="kk-KZ"/>
        </w:rPr>
        <w:t>айтылған</w:t>
      </w:r>
      <w:r w:rsidRPr="00070E2B">
        <w:rPr>
          <w:rFonts w:ascii="Times New Roman" w:hAnsi="Times New Roman"/>
          <w:sz w:val="28"/>
          <w:szCs w:val="28"/>
          <w:lang w:val="kk-KZ"/>
        </w:rPr>
        <w:t>.</w:t>
      </w:r>
    </w:p>
    <w:p w14:paraId="38E3C8E4" w14:textId="096543C2" w:rsidR="003B07E0" w:rsidRDefault="00390890" w:rsidP="00A84BFF">
      <w:pPr>
        <w:spacing w:after="0" w:line="240" w:lineRule="auto"/>
        <w:ind w:firstLine="709"/>
        <w:jc w:val="both"/>
        <w:rPr>
          <w:rFonts w:ascii="Times New Roman" w:hAnsi="Times New Roman"/>
          <w:sz w:val="28"/>
          <w:szCs w:val="28"/>
          <w:lang w:val="kk-KZ"/>
        </w:rPr>
      </w:pPr>
      <w:r>
        <w:rPr>
          <w:rFonts w:ascii="Times New Roman" w:hAnsi="Times New Roman"/>
          <w:color w:val="222222"/>
          <w:sz w:val="28"/>
          <w:szCs w:val="28"/>
          <w:lang w:val="kk-KZ"/>
        </w:rPr>
        <w:t>Сонымен, а</w:t>
      </w:r>
      <w:r w:rsidR="00FC6A98" w:rsidRPr="00761D97">
        <w:rPr>
          <w:rFonts w:ascii="Times New Roman" w:hAnsi="Times New Roman"/>
          <w:color w:val="222222"/>
          <w:sz w:val="28"/>
          <w:szCs w:val="28"/>
          <w:lang w:val="kk-KZ"/>
        </w:rPr>
        <w:t>лынған тәжірибелік мәліметтер</w:t>
      </w:r>
      <w:r w:rsidR="00FC6A98">
        <w:rPr>
          <w:rFonts w:ascii="Times New Roman" w:hAnsi="Times New Roman"/>
          <w:color w:val="222222"/>
          <w:sz w:val="28"/>
          <w:szCs w:val="28"/>
          <w:lang w:val="kk-KZ"/>
        </w:rPr>
        <w:t>ге</w:t>
      </w:r>
      <w:r w:rsidR="00FC6A98" w:rsidRPr="00761D97">
        <w:rPr>
          <w:rFonts w:ascii="Times New Roman" w:hAnsi="Times New Roman"/>
          <w:color w:val="222222"/>
          <w:sz w:val="28"/>
          <w:szCs w:val="28"/>
          <w:lang w:val="kk-KZ"/>
        </w:rPr>
        <w:t xml:space="preserve"> </w:t>
      </w:r>
      <w:r w:rsidR="00FC6A98">
        <w:rPr>
          <w:rFonts w:ascii="Times New Roman" w:hAnsi="Times New Roman"/>
          <w:color w:val="222222"/>
          <w:sz w:val="28"/>
          <w:szCs w:val="28"/>
          <w:lang w:val="kk-KZ"/>
        </w:rPr>
        <w:t>сүйене отырып</w:t>
      </w:r>
      <w:r w:rsidR="00FC6A98" w:rsidRPr="00761D97">
        <w:rPr>
          <w:rFonts w:ascii="Times New Roman" w:hAnsi="Times New Roman"/>
          <w:color w:val="222222"/>
          <w:sz w:val="28"/>
          <w:szCs w:val="28"/>
          <w:lang w:val="kk-KZ"/>
        </w:rPr>
        <w:t xml:space="preserve">, табиғи популяциялардан алынған Сиверс алма ағашының </w:t>
      </w:r>
      <w:r w:rsidR="00194868">
        <w:rPr>
          <w:rFonts w:ascii="Times New Roman" w:hAnsi="Times New Roman"/>
          <w:color w:val="222222"/>
          <w:sz w:val="28"/>
          <w:szCs w:val="28"/>
          <w:lang w:val="kk-KZ"/>
        </w:rPr>
        <w:t>сорт-клон</w:t>
      </w:r>
      <w:r w:rsidR="00FC6A98" w:rsidRPr="00761D97">
        <w:rPr>
          <w:rFonts w:ascii="Times New Roman" w:hAnsi="Times New Roman"/>
          <w:color w:val="222222"/>
          <w:sz w:val="28"/>
          <w:szCs w:val="28"/>
          <w:lang w:val="kk-KZ"/>
        </w:rPr>
        <w:t xml:space="preserve">дары мен формалары </w:t>
      </w:r>
      <w:r w:rsidR="00FC6A98" w:rsidRPr="00761D97">
        <w:rPr>
          <w:rFonts w:ascii="Times New Roman" w:hAnsi="Times New Roman"/>
          <w:color w:val="000000"/>
          <w:sz w:val="28"/>
          <w:szCs w:val="28"/>
          <w:shd w:val="clear" w:color="auto" w:fill="FFFFFF"/>
          <w:lang w:val="kk-KZ"/>
        </w:rPr>
        <w:t>DPPH</w:t>
      </w:r>
      <w:r w:rsidR="00FC6A98" w:rsidRPr="00761D97">
        <w:rPr>
          <w:rFonts w:ascii="Times New Roman" w:hAnsi="Times New Roman"/>
          <w:color w:val="222222"/>
          <w:sz w:val="28"/>
          <w:szCs w:val="28"/>
          <w:lang w:val="kk-KZ"/>
        </w:rPr>
        <w:t xml:space="preserve"> радикалдарын сіңіру деңгейі бойынша перспектив</w:t>
      </w:r>
      <w:r w:rsidR="00FC6A98">
        <w:rPr>
          <w:rFonts w:ascii="Times New Roman" w:hAnsi="Times New Roman"/>
          <w:color w:val="222222"/>
          <w:sz w:val="28"/>
          <w:szCs w:val="28"/>
          <w:lang w:val="kk-KZ"/>
        </w:rPr>
        <w:t>ты</w:t>
      </w:r>
      <w:r w:rsidR="00FC6A98" w:rsidRPr="00761D97">
        <w:rPr>
          <w:rFonts w:ascii="Times New Roman" w:hAnsi="Times New Roman"/>
          <w:color w:val="222222"/>
          <w:sz w:val="28"/>
          <w:szCs w:val="28"/>
          <w:lang w:val="kk-KZ"/>
        </w:rPr>
        <w:t xml:space="preserve"> екені анықта</w:t>
      </w:r>
      <w:r w:rsidR="0045100E">
        <w:rPr>
          <w:rFonts w:ascii="Times New Roman" w:hAnsi="Times New Roman"/>
          <w:color w:val="222222"/>
          <w:sz w:val="28"/>
          <w:szCs w:val="28"/>
          <w:lang w:val="kk-KZ"/>
        </w:rPr>
        <w:t>лды</w:t>
      </w:r>
      <w:r w:rsidR="000518FE">
        <w:rPr>
          <w:rFonts w:ascii="Times New Roman" w:hAnsi="Times New Roman"/>
          <w:color w:val="222222"/>
          <w:sz w:val="28"/>
          <w:szCs w:val="28"/>
          <w:lang w:val="kk-KZ"/>
        </w:rPr>
        <w:t>.</w:t>
      </w:r>
    </w:p>
    <w:p w14:paraId="56CB3EBD" w14:textId="4E26FC35" w:rsidR="003B07E0" w:rsidRDefault="00FC6A98" w:rsidP="00A84BFF">
      <w:pPr>
        <w:spacing w:after="0" w:line="240" w:lineRule="auto"/>
        <w:ind w:firstLine="709"/>
        <w:jc w:val="both"/>
        <w:rPr>
          <w:rFonts w:ascii="Times New Roman" w:hAnsi="Times New Roman"/>
          <w:sz w:val="28"/>
          <w:szCs w:val="28"/>
          <w:lang w:val="kk-KZ"/>
        </w:rPr>
      </w:pPr>
      <w:r w:rsidRPr="00761D97">
        <w:rPr>
          <w:rFonts w:ascii="Times New Roman" w:hAnsi="Times New Roman"/>
          <w:color w:val="222222"/>
          <w:sz w:val="28"/>
          <w:szCs w:val="28"/>
          <w:lang w:val="kk-KZ"/>
        </w:rPr>
        <w:t xml:space="preserve">Талдау нәтижелері </w:t>
      </w:r>
      <w:r w:rsidR="002B0DE7" w:rsidRPr="002B0DE7">
        <w:rPr>
          <w:rFonts w:ascii="Times New Roman" w:hAnsi="Times New Roman"/>
          <w:i/>
          <w:color w:val="222222"/>
          <w:sz w:val="28"/>
          <w:szCs w:val="28"/>
          <w:lang w:val="kk-KZ"/>
        </w:rPr>
        <w:t>M. sieversii</w:t>
      </w:r>
      <w:r w:rsidR="002B0DE7" w:rsidRPr="002B0DE7">
        <w:rPr>
          <w:rFonts w:ascii="Times New Roman" w:hAnsi="Times New Roman"/>
          <w:color w:val="222222"/>
          <w:sz w:val="28"/>
          <w:szCs w:val="28"/>
          <w:lang w:val="kk-KZ"/>
        </w:rPr>
        <w:t xml:space="preserve"> </w:t>
      </w:r>
      <w:r w:rsidRPr="00761D97">
        <w:rPr>
          <w:rFonts w:ascii="Times New Roman" w:hAnsi="Times New Roman"/>
          <w:color w:val="222222"/>
          <w:sz w:val="28"/>
          <w:szCs w:val="28"/>
          <w:lang w:val="kk-KZ"/>
        </w:rPr>
        <w:t>жемістерінің сығындылары айқын антиоксиданттық белсенділікті көрсетеді. T</w:t>
      </w:r>
      <w:r>
        <w:rPr>
          <w:rFonts w:ascii="Times New Roman" w:hAnsi="Times New Roman"/>
          <w:color w:val="222222"/>
          <w:sz w:val="28"/>
          <w:szCs w:val="28"/>
          <w:lang w:val="kk-KZ"/>
        </w:rPr>
        <w:t>П</w:t>
      </w:r>
      <w:r w:rsidRPr="00761D97">
        <w:rPr>
          <w:rFonts w:ascii="Times New Roman" w:hAnsi="Times New Roman"/>
          <w:color w:val="222222"/>
          <w:sz w:val="28"/>
          <w:szCs w:val="28"/>
          <w:lang w:val="kk-KZ"/>
        </w:rPr>
        <w:t>24 және TM</w:t>
      </w:r>
      <w:r w:rsidR="000518FE">
        <w:rPr>
          <w:rFonts w:ascii="Times New Roman" w:hAnsi="Times New Roman"/>
          <w:color w:val="222222"/>
          <w:sz w:val="28"/>
          <w:szCs w:val="28"/>
          <w:lang w:val="kk-KZ"/>
        </w:rPr>
        <w:t>5</w:t>
      </w:r>
      <w:r w:rsidRPr="00761D97">
        <w:rPr>
          <w:rFonts w:ascii="Times New Roman" w:hAnsi="Times New Roman"/>
          <w:color w:val="222222"/>
          <w:sz w:val="28"/>
          <w:szCs w:val="28"/>
          <w:lang w:val="kk-KZ"/>
        </w:rPr>
        <w:t xml:space="preserve"> </w:t>
      </w:r>
      <w:r w:rsidR="00194868">
        <w:rPr>
          <w:rFonts w:ascii="Times New Roman" w:hAnsi="Times New Roman"/>
          <w:color w:val="222222"/>
          <w:sz w:val="28"/>
          <w:szCs w:val="28"/>
          <w:lang w:val="kk-KZ"/>
        </w:rPr>
        <w:t>сорт-клон</w:t>
      </w:r>
      <w:r w:rsidRPr="00761D97">
        <w:rPr>
          <w:rFonts w:ascii="Times New Roman" w:hAnsi="Times New Roman"/>
          <w:color w:val="222222"/>
          <w:sz w:val="28"/>
          <w:szCs w:val="28"/>
          <w:lang w:val="kk-KZ"/>
        </w:rPr>
        <w:t>дары зерттел</w:t>
      </w:r>
      <w:r>
        <w:rPr>
          <w:rFonts w:ascii="Times New Roman" w:hAnsi="Times New Roman"/>
          <w:color w:val="222222"/>
          <w:sz w:val="28"/>
          <w:szCs w:val="28"/>
          <w:lang w:val="kk-KZ"/>
        </w:rPr>
        <w:t xml:space="preserve">ген </w:t>
      </w:r>
      <w:r w:rsidRPr="00761D97">
        <w:rPr>
          <w:rFonts w:ascii="Times New Roman" w:hAnsi="Times New Roman"/>
          <w:color w:val="222222"/>
          <w:sz w:val="28"/>
          <w:szCs w:val="28"/>
          <w:lang w:val="kk-KZ"/>
        </w:rPr>
        <w:t xml:space="preserve">алма жемістерінің арасында </w:t>
      </w:r>
      <w:r>
        <w:rPr>
          <w:rFonts w:ascii="Times New Roman" w:hAnsi="Times New Roman"/>
          <w:color w:val="222222"/>
          <w:sz w:val="28"/>
          <w:szCs w:val="28"/>
          <w:lang w:val="kk-KZ"/>
        </w:rPr>
        <w:t xml:space="preserve">жоғары </w:t>
      </w:r>
      <w:r w:rsidRPr="00761D97">
        <w:rPr>
          <w:rFonts w:ascii="Times New Roman" w:hAnsi="Times New Roman"/>
          <w:color w:val="222222"/>
          <w:sz w:val="28"/>
          <w:szCs w:val="28"/>
          <w:lang w:val="kk-KZ"/>
        </w:rPr>
        <w:t>антиради</w:t>
      </w:r>
      <w:r>
        <w:rPr>
          <w:rFonts w:ascii="Times New Roman" w:hAnsi="Times New Roman"/>
          <w:color w:val="222222"/>
          <w:sz w:val="28"/>
          <w:szCs w:val="28"/>
          <w:lang w:val="kk-KZ"/>
        </w:rPr>
        <w:t>к</w:t>
      </w:r>
      <w:r w:rsidRPr="00761D97">
        <w:rPr>
          <w:rFonts w:ascii="Times New Roman" w:hAnsi="Times New Roman"/>
          <w:color w:val="222222"/>
          <w:sz w:val="28"/>
          <w:szCs w:val="28"/>
          <w:lang w:val="kk-KZ"/>
        </w:rPr>
        <w:t>алды белсенділікке ие</w:t>
      </w:r>
      <w:r>
        <w:rPr>
          <w:rFonts w:ascii="Times New Roman" w:hAnsi="Times New Roman"/>
          <w:color w:val="222222"/>
          <w:sz w:val="28"/>
          <w:szCs w:val="28"/>
          <w:lang w:val="kk-KZ"/>
        </w:rPr>
        <w:t xml:space="preserve"> болды</w:t>
      </w:r>
      <w:r w:rsidRPr="00761D97">
        <w:rPr>
          <w:rFonts w:ascii="Times New Roman" w:hAnsi="Times New Roman"/>
          <w:color w:val="222222"/>
          <w:sz w:val="28"/>
          <w:szCs w:val="28"/>
          <w:lang w:val="kk-KZ"/>
        </w:rPr>
        <w:t xml:space="preserve">. Олар сонымен қатар FRAP жүйесіндегі антиоксиданттық белсенділік бойынша көшбасшы болып табылады және полифенолдардың </w:t>
      </w:r>
      <w:r>
        <w:rPr>
          <w:rFonts w:ascii="Times New Roman" w:hAnsi="Times New Roman"/>
          <w:color w:val="222222"/>
          <w:sz w:val="28"/>
          <w:szCs w:val="28"/>
          <w:lang w:val="kk-KZ"/>
        </w:rPr>
        <w:t>көрсеткіштерімен</w:t>
      </w:r>
      <w:r w:rsidRPr="00761D97">
        <w:rPr>
          <w:rFonts w:ascii="Times New Roman" w:hAnsi="Times New Roman"/>
          <w:color w:val="222222"/>
          <w:sz w:val="28"/>
          <w:szCs w:val="28"/>
          <w:lang w:val="kk-KZ"/>
        </w:rPr>
        <w:t xml:space="preserve"> сәйкес келді.</w:t>
      </w:r>
    </w:p>
    <w:p w14:paraId="43FC81AF" w14:textId="77777777" w:rsidR="003B07E0" w:rsidRDefault="00FC6A98" w:rsidP="00A84BFF">
      <w:pPr>
        <w:spacing w:after="0" w:line="240" w:lineRule="auto"/>
        <w:ind w:firstLine="709"/>
        <w:jc w:val="both"/>
        <w:rPr>
          <w:rFonts w:ascii="Times New Roman" w:hAnsi="Times New Roman"/>
          <w:sz w:val="28"/>
          <w:szCs w:val="28"/>
          <w:lang w:val="kk-KZ"/>
        </w:rPr>
      </w:pPr>
      <w:r w:rsidRPr="00761D97">
        <w:rPr>
          <w:rFonts w:ascii="Times New Roman" w:hAnsi="Times New Roman"/>
          <w:color w:val="222222"/>
          <w:sz w:val="28"/>
          <w:szCs w:val="28"/>
          <w:lang w:val="kk-KZ"/>
        </w:rPr>
        <w:t xml:space="preserve">Әртүрлі экологиялық және ценоздық жағдайларда өсетін </w:t>
      </w:r>
      <w:r w:rsidR="001C1943">
        <w:rPr>
          <w:rFonts w:ascii="Times New Roman" w:hAnsi="Times New Roman"/>
          <w:color w:val="222222"/>
          <w:sz w:val="28"/>
          <w:szCs w:val="28"/>
          <w:lang w:val="kk-KZ"/>
        </w:rPr>
        <w:t xml:space="preserve">алма </w:t>
      </w:r>
      <w:r w:rsidRPr="00761D97">
        <w:rPr>
          <w:rFonts w:ascii="Times New Roman" w:hAnsi="Times New Roman"/>
          <w:color w:val="222222"/>
          <w:sz w:val="28"/>
          <w:szCs w:val="28"/>
          <w:lang w:val="kk-KZ"/>
        </w:rPr>
        <w:t>формалар</w:t>
      </w:r>
      <w:r w:rsidR="001C1943">
        <w:rPr>
          <w:rFonts w:ascii="Times New Roman" w:hAnsi="Times New Roman"/>
          <w:color w:val="222222"/>
          <w:sz w:val="28"/>
          <w:szCs w:val="28"/>
          <w:lang w:val="kk-KZ"/>
        </w:rPr>
        <w:t xml:space="preserve">ы </w:t>
      </w:r>
      <w:r w:rsidRPr="00761D97">
        <w:rPr>
          <w:rFonts w:ascii="Times New Roman" w:hAnsi="Times New Roman"/>
          <w:color w:val="222222"/>
          <w:sz w:val="28"/>
          <w:szCs w:val="28"/>
          <w:lang w:val="kk-KZ"/>
        </w:rPr>
        <w:t>да бақылау с</w:t>
      </w:r>
      <w:r w:rsidR="001C1943">
        <w:rPr>
          <w:rFonts w:ascii="Times New Roman" w:hAnsi="Times New Roman"/>
          <w:color w:val="222222"/>
          <w:sz w:val="28"/>
          <w:szCs w:val="28"/>
          <w:lang w:val="kk-KZ"/>
        </w:rPr>
        <w:t>ұрыбы</w:t>
      </w:r>
      <w:r w:rsidRPr="00761D97">
        <w:rPr>
          <w:rFonts w:ascii="Times New Roman" w:hAnsi="Times New Roman"/>
          <w:color w:val="222222"/>
          <w:sz w:val="28"/>
          <w:szCs w:val="28"/>
          <w:lang w:val="kk-KZ"/>
        </w:rPr>
        <w:t>мен салыстырғанда радикалдардың жоғары сің</w:t>
      </w:r>
      <w:r>
        <w:rPr>
          <w:rFonts w:ascii="Times New Roman" w:hAnsi="Times New Roman"/>
          <w:color w:val="222222"/>
          <w:sz w:val="28"/>
          <w:szCs w:val="28"/>
          <w:lang w:val="kk-KZ"/>
        </w:rPr>
        <w:t>ір</w:t>
      </w:r>
      <w:r w:rsidRPr="00761D97">
        <w:rPr>
          <w:rFonts w:ascii="Times New Roman" w:hAnsi="Times New Roman"/>
          <w:color w:val="222222"/>
          <w:sz w:val="28"/>
          <w:szCs w:val="28"/>
          <w:lang w:val="kk-KZ"/>
        </w:rPr>
        <w:t xml:space="preserve">уін көрсетті. </w:t>
      </w:r>
    </w:p>
    <w:p w14:paraId="687AC2E3" w14:textId="3B9A0CEB" w:rsidR="00FC6A98" w:rsidRPr="00761D97" w:rsidRDefault="00F02AB4" w:rsidP="00A84BFF">
      <w:pPr>
        <w:spacing w:after="0" w:line="240" w:lineRule="auto"/>
        <w:ind w:firstLine="709"/>
        <w:jc w:val="both"/>
        <w:rPr>
          <w:rFonts w:ascii="Times New Roman" w:hAnsi="Times New Roman"/>
          <w:sz w:val="28"/>
          <w:szCs w:val="28"/>
          <w:lang w:val="kk-KZ"/>
        </w:rPr>
      </w:pPr>
      <w:r w:rsidRPr="00761D97">
        <w:rPr>
          <w:rFonts w:ascii="Times New Roman" w:hAnsi="Times New Roman"/>
          <w:color w:val="222222"/>
          <w:sz w:val="28"/>
          <w:szCs w:val="28"/>
          <w:lang w:val="kk-KZ"/>
        </w:rPr>
        <w:t>Мұшабай шатқал</w:t>
      </w:r>
      <w:r>
        <w:rPr>
          <w:rFonts w:ascii="Times New Roman" w:hAnsi="Times New Roman"/>
          <w:color w:val="222222"/>
          <w:sz w:val="28"/>
          <w:szCs w:val="28"/>
          <w:lang w:val="kk-KZ"/>
        </w:rPr>
        <w:t xml:space="preserve">ында </w:t>
      </w:r>
      <w:r w:rsidR="00FC6A98" w:rsidRPr="00761D97">
        <w:rPr>
          <w:rFonts w:ascii="Times New Roman" w:hAnsi="Times New Roman"/>
          <w:color w:val="222222"/>
          <w:sz w:val="28"/>
          <w:szCs w:val="28"/>
          <w:lang w:val="kk-KZ"/>
        </w:rPr>
        <w:t>жас генеративті ағаш</w:t>
      </w:r>
      <w:r>
        <w:rPr>
          <w:rFonts w:ascii="Times New Roman" w:hAnsi="Times New Roman"/>
          <w:color w:val="222222"/>
          <w:sz w:val="28"/>
          <w:szCs w:val="28"/>
          <w:lang w:val="kk-KZ"/>
        </w:rPr>
        <w:t>тан</w:t>
      </w:r>
      <w:r w:rsidR="00FC6A98" w:rsidRPr="00761D97">
        <w:rPr>
          <w:rFonts w:ascii="Times New Roman" w:hAnsi="Times New Roman"/>
          <w:color w:val="222222"/>
          <w:sz w:val="28"/>
          <w:szCs w:val="28"/>
          <w:lang w:val="kk-KZ"/>
        </w:rPr>
        <w:t xml:space="preserve"> </w:t>
      </w:r>
      <w:r w:rsidR="00FC6A98">
        <w:rPr>
          <w:rFonts w:ascii="Times New Roman" w:hAnsi="Times New Roman"/>
          <w:color w:val="222222"/>
          <w:sz w:val="28"/>
          <w:szCs w:val="28"/>
          <w:lang w:val="kk-KZ"/>
        </w:rPr>
        <w:t>жиналған</w:t>
      </w:r>
      <w:r w:rsidR="00FC6A98" w:rsidRPr="00761D97">
        <w:rPr>
          <w:rFonts w:ascii="Times New Roman" w:hAnsi="Times New Roman"/>
          <w:color w:val="222222"/>
          <w:sz w:val="28"/>
          <w:szCs w:val="28"/>
          <w:lang w:val="kk-KZ"/>
        </w:rPr>
        <w:t xml:space="preserve"> Ms19</w:t>
      </w:r>
      <w:r w:rsidR="00FC6A98">
        <w:rPr>
          <w:rFonts w:ascii="Times New Roman" w:hAnsi="Times New Roman"/>
          <w:color w:val="222222"/>
          <w:sz w:val="28"/>
          <w:szCs w:val="28"/>
          <w:lang w:val="kk-KZ"/>
        </w:rPr>
        <w:t>, Крутое</w:t>
      </w:r>
      <w:r>
        <w:rPr>
          <w:rFonts w:ascii="Times New Roman" w:hAnsi="Times New Roman"/>
          <w:color w:val="222222"/>
          <w:sz w:val="28"/>
          <w:szCs w:val="28"/>
          <w:lang w:val="kk-KZ"/>
        </w:rPr>
        <w:t xml:space="preserve"> шатқалындағы</w:t>
      </w:r>
      <w:r w:rsidR="00FC6A98">
        <w:rPr>
          <w:rFonts w:ascii="Times New Roman" w:hAnsi="Times New Roman"/>
          <w:color w:val="222222"/>
          <w:sz w:val="28"/>
          <w:szCs w:val="28"/>
          <w:lang w:val="kk-KZ"/>
        </w:rPr>
        <w:t xml:space="preserve"> </w:t>
      </w:r>
      <w:r w:rsidR="00FC6A98" w:rsidRPr="00761D97">
        <w:rPr>
          <w:rFonts w:ascii="Times New Roman" w:hAnsi="Times New Roman"/>
          <w:color w:val="222222"/>
          <w:sz w:val="28"/>
          <w:szCs w:val="28"/>
          <w:lang w:val="kk-KZ"/>
        </w:rPr>
        <w:t>Ms26</w:t>
      </w:r>
      <w:r w:rsidR="00FC6A98">
        <w:rPr>
          <w:rFonts w:ascii="Times New Roman" w:hAnsi="Times New Roman"/>
          <w:color w:val="222222"/>
          <w:sz w:val="28"/>
          <w:szCs w:val="28"/>
          <w:lang w:val="kk-KZ"/>
        </w:rPr>
        <w:t xml:space="preserve"> формасы </w:t>
      </w:r>
      <w:r>
        <w:rPr>
          <w:rFonts w:ascii="Times New Roman" w:hAnsi="Times New Roman"/>
          <w:color w:val="222222"/>
          <w:sz w:val="28"/>
          <w:szCs w:val="28"/>
          <w:lang w:val="kk-KZ"/>
        </w:rPr>
        <w:t>мен</w:t>
      </w:r>
      <w:r w:rsidR="00FC6A98">
        <w:rPr>
          <w:rFonts w:ascii="Times New Roman" w:hAnsi="Times New Roman"/>
          <w:color w:val="222222"/>
          <w:sz w:val="28"/>
          <w:szCs w:val="28"/>
          <w:lang w:val="kk-KZ"/>
        </w:rPr>
        <w:t xml:space="preserve"> </w:t>
      </w:r>
      <w:r w:rsidR="00E71333">
        <w:rPr>
          <w:rFonts w:ascii="Times New Roman" w:hAnsi="Times New Roman"/>
          <w:color w:val="222222"/>
          <w:sz w:val="28"/>
          <w:szCs w:val="28"/>
          <w:lang w:val="kk-KZ"/>
        </w:rPr>
        <w:t>Пихтовая щель</w:t>
      </w:r>
      <w:r w:rsidR="00FC6A98">
        <w:rPr>
          <w:rFonts w:ascii="Times New Roman" w:hAnsi="Times New Roman"/>
          <w:color w:val="222222"/>
          <w:sz w:val="28"/>
          <w:szCs w:val="28"/>
          <w:lang w:val="kk-KZ"/>
        </w:rPr>
        <w:t xml:space="preserve"> шатқалынан іріктелген</w:t>
      </w:r>
      <w:r w:rsidR="00FC6A98" w:rsidRPr="00761D97">
        <w:rPr>
          <w:rFonts w:ascii="Times New Roman" w:hAnsi="Times New Roman"/>
          <w:color w:val="222222"/>
          <w:sz w:val="28"/>
          <w:szCs w:val="28"/>
          <w:lang w:val="kk-KZ"/>
        </w:rPr>
        <w:t xml:space="preserve"> Ms14</w:t>
      </w:r>
      <w:r w:rsidR="00FC6A98">
        <w:rPr>
          <w:rFonts w:ascii="Times New Roman" w:hAnsi="Times New Roman"/>
          <w:color w:val="222222"/>
          <w:sz w:val="28"/>
          <w:szCs w:val="28"/>
          <w:lang w:val="kk-KZ"/>
        </w:rPr>
        <w:t xml:space="preserve"> </w:t>
      </w:r>
      <w:r>
        <w:rPr>
          <w:rFonts w:ascii="Times New Roman" w:hAnsi="Times New Roman"/>
          <w:color w:val="222222"/>
          <w:sz w:val="28"/>
          <w:szCs w:val="28"/>
          <w:lang w:val="kk-KZ"/>
        </w:rPr>
        <w:t>алма жемістерінде</w:t>
      </w:r>
      <w:r w:rsidR="00FC6A98">
        <w:rPr>
          <w:rFonts w:ascii="Times New Roman" w:hAnsi="Times New Roman"/>
          <w:color w:val="222222"/>
          <w:sz w:val="28"/>
          <w:szCs w:val="28"/>
          <w:lang w:val="kk-KZ"/>
        </w:rPr>
        <w:t xml:space="preserve"> </w:t>
      </w:r>
      <w:r>
        <w:rPr>
          <w:rFonts w:ascii="Times New Roman" w:hAnsi="Times New Roman"/>
          <w:color w:val="222222"/>
          <w:sz w:val="28"/>
          <w:szCs w:val="28"/>
          <w:lang w:val="kk-KZ"/>
        </w:rPr>
        <w:t>жоғары антиоксиданты белсенділік анықталды</w:t>
      </w:r>
      <w:r w:rsidR="00FC6A98">
        <w:rPr>
          <w:rFonts w:ascii="Times New Roman" w:hAnsi="Times New Roman"/>
          <w:color w:val="222222"/>
          <w:sz w:val="28"/>
          <w:szCs w:val="28"/>
          <w:lang w:val="kk-KZ"/>
        </w:rPr>
        <w:t>.</w:t>
      </w:r>
    </w:p>
    <w:p w14:paraId="0375C7AC" w14:textId="77777777" w:rsidR="003B07E0" w:rsidRDefault="00F54A48" w:rsidP="00A84BFF">
      <w:pPr>
        <w:spacing w:after="0" w:line="240" w:lineRule="auto"/>
        <w:ind w:firstLine="709"/>
        <w:jc w:val="both"/>
        <w:rPr>
          <w:rFonts w:ascii="Times New Roman" w:hAnsi="Times New Roman"/>
          <w:sz w:val="28"/>
          <w:szCs w:val="28"/>
          <w:lang w:val="kk-KZ"/>
        </w:rPr>
      </w:pPr>
      <w:r w:rsidRPr="00400CAE">
        <w:rPr>
          <w:rFonts w:ascii="Times New Roman" w:hAnsi="Times New Roman"/>
          <w:sz w:val="28"/>
          <w:szCs w:val="28"/>
          <w:lang w:val="kk-KZ"/>
        </w:rPr>
        <w:t>Көптеген әдеби</w:t>
      </w:r>
      <w:r w:rsidR="004166F1">
        <w:rPr>
          <w:rFonts w:ascii="Times New Roman" w:hAnsi="Times New Roman"/>
          <w:sz w:val="28"/>
          <w:szCs w:val="28"/>
          <w:lang w:val="kk-KZ"/>
        </w:rPr>
        <w:t>еттерде</w:t>
      </w:r>
      <w:r w:rsidRPr="00400CAE">
        <w:rPr>
          <w:rFonts w:ascii="Times New Roman" w:hAnsi="Times New Roman"/>
          <w:sz w:val="28"/>
          <w:szCs w:val="28"/>
          <w:lang w:val="kk-KZ"/>
        </w:rPr>
        <w:t xml:space="preserve"> </w:t>
      </w:r>
      <w:bookmarkStart w:id="324" w:name="_Hlk147420472"/>
      <w:r w:rsidRPr="00400CAE">
        <w:rPr>
          <w:rFonts w:ascii="Times New Roman" w:hAnsi="Times New Roman"/>
          <w:sz w:val="28"/>
          <w:szCs w:val="28"/>
          <w:lang w:val="kk-KZ"/>
        </w:rPr>
        <w:t>[2</w:t>
      </w:r>
      <w:r w:rsidR="00400CAE" w:rsidRPr="00400CAE">
        <w:rPr>
          <w:rFonts w:ascii="Times New Roman" w:hAnsi="Times New Roman"/>
          <w:sz w:val="28"/>
          <w:szCs w:val="28"/>
          <w:lang w:val="kk-KZ"/>
        </w:rPr>
        <w:t>5</w:t>
      </w:r>
      <w:r w:rsidR="00505B2C">
        <w:rPr>
          <w:rFonts w:ascii="Times New Roman" w:hAnsi="Times New Roman"/>
          <w:sz w:val="28"/>
          <w:szCs w:val="28"/>
          <w:lang w:val="kk-KZ"/>
        </w:rPr>
        <w:t>2</w:t>
      </w:r>
      <w:r w:rsidR="00E95D1C">
        <w:rPr>
          <w:rFonts w:ascii="Times New Roman" w:hAnsi="Times New Roman"/>
          <w:sz w:val="28"/>
          <w:szCs w:val="28"/>
          <w:lang w:val="kk-KZ"/>
        </w:rPr>
        <w:t xml:space="preserve">, </w:t>
      </w:r>
      <w:r w:rsidRPr="00400CAE">
        <w:rPr>
          <w:rFonts w:ascii="Times New Roman" w:hAnsi="Times New Roman"/>
          <w:sz w:val="28"/>
          <w:szCs w:val="28"/>
          <w:lang w:val="kk-KZ"/>
        </w:rPr>
        <w:t>2</w:t>
      </w:r>
      <w:r w:rsidR="00400CAE" w:rsidRPr="00400CAE">
        <w:rPr>
          <w:rFonts w:ascii="Times New Roman" w:hAnsi="Times New Roman"/>
          <w:sz w:val="28"/>
          <w:szCs w:val="28"/>
          <w:lang w:val="kk-KZ"/>
        </w:rPr>
        <w:t>5</w:t>
      </w:r>
      <w:r w:rsidR="00B00735">
        <w:rPr>
          <w:rFonts w:ascii="Times New Roman" w:hAnsi="Times New Roman"/>
          <w:sz w:val="28"/>
          <w:szCs w:val="28"/>
          <w:lang w:val="kk-KZ"/>
        </w:rPr>
        <w:t>4</w:t>
      </w:r>
      <w:r w:rsidRPr="00400CAE">
        <w:rPr>
          <w:rFonts w:ascii="Times New Roman" w:hAnsi="Times New Roman"/>
          <w:sz w:val="28"/>
          <w:szCs w:val="28"/>
          <w:lang w:val="kk-KZ"/>
        </w:rPr>
        <w:t xml:space="preserve">] </w:t>
      </w:r>
      <w:bookmarkEnd w:id="324"/>
      <w:r w:rsidRPr="00400CAE">
        <w:rPr>
          <w:rFonts w:ascii="Times New Roman" w:hAnsi="Times New Roman"/>
          <w:sz w:val="28"/>
          <w:szCs w:val="28"/>
          <w:lang w:val="kk-KZ"/>
        </w:rPr>
        <w:t>полифенолдардың биопротекторлық функциялары, олардың стресс факторларынан қорғаныштық қасиеттері атап өтілген. Бірақ полифенолдардың өсімдіктердің өсуін реттейтін де белсенділігі белгілі, мысалы, морфогенезге және генеративті мүшелердің дамуына қатысатыны</w:t>
      </w:r>
      <w:r w:rsidRPr="00583838">
        <w:rPr>
          <w:rFonts w:ascii="Times New Roman" w:hAnsi="Times New Roman"/>
          <w:sz w:val="28"/>
          <w:szCs w:val="28"/>
          <w:lang w:val="kk-KZ"/>
        </w:rPr>
        <w:t xml:space="preserve"> [</w:t>
      </w:r>
      <w:bookmarkStart w:id="325" w:name="_Hlk147422190"/>
      <w:r>
        <w:rPr>
          <w:rFonts w:ascii="Times New Roman" w:hAnsi="Times New Roman"/>
          <w:sz w:val="28"/>
          <w:szCs w:val="28"/>
          <w:lang w:val="kk-KZ"/>
        </w:rPr>
        <w:t>2</w:t>
      </w:r>
      <w:r w:rsidR="00651607">
        <w:rPr>
          <w:rFonts w:ascii="Times New Roman" w:hAnsi="Times New Roman"/>
          <w:sz w:val="28"/>
          <w:szCs w:val="28"/>
          <w:lang w:val="kk-KZ"/>
        </w:rPr>
        <w:t>5</w:t>
      </w:r>
      <w:bookmarkEnd w:id="325"/>
      <w:r w:rsidR="00B00735">
        <w:rPr>
          <w:rFonts w:ascii="Times New Roman" w:hAnsi="Times New Roman"/>
          <w:sz w:val="28"/>
          <w:szCs w:val="28"/>
          <w:lang w:val="kk-KZ"/>
        </w:rPr>
        <w:t>5</w:t>
      </w:r>
      <w:r w:rsidRPr="00583838">
        <w:rPr>
          <w:rFonts w:ascii="Times New Roman" w:hAnsi="Times New Roman"/>
          <w:sz w:val="28"/>
          <w:szCs w:val="28"/>
          <w:lang w:val="kk-KZ"/>
        </w:rPr>
        <w:t>]</w:t>
      </w:r>
      <w:r>
        <w:rPr>
          <w:rFonts w:ascii="Times New Roman" w:hAnsi="Times New Roman"/>
          <w:sz w:val="28"/>
          <w:szCs w:val="28"/>
          <w:lang w:val="kk-KZ"/>
        </w:rPr>
        <w:t>, сондықтан</w:t>
      </w:r>
      <w:r w:rsidRPr="00583838">
        <w:rPr>
          <w:rFonts w:ascii="Times New Roman" w:hAnsi="Times New Roman"/>
          <w:sz w:val="28"/>
          <w:szCs w:val="28"/>
          <w:lang w:val="kk-KZ"/>
        </w:rPr>
        <w:t xml:space="preserve"> олардың </w:t>
      </w:r>
      <w:r>
        <w:rPr>
          <w:rFonts w:ascii="Times New Roman" w:hAnsi="Times New Roman"/>
          <w:sz w:val="28"/>
          <w:szCs w:val="28"/>
          <w:lang w:val="kk-KZ"/>
        </w:rPr>
        <w:t xml:space="preserve">аталған нысандарда </w:t>
      </w:r>
      <w:r w:rsidRPr="00583838">
        <w:rPr>
          <w:rFonts w:ascii="Times New Roman" w:hAnsi="Times New Roman"/>
          <w:sz w:val="28"/>
          <w:szCs w:val="28"/>
          <w:lang w:val="kk-KZ"/>
        </w:rPr>
        <w:t>көптеп жиналу себебі Мұшабай шатқалындағы ағаштардың жасына</w:t>
      </w:r>
      <w:r>
        <w:rPr>
          <w:rFonts w:ascii="Times New Roman" w:hAnsi="Times New Roman"/>
          <w:sz w:val="28"/>
          <w:szCs w:val="28"/>
          <w:lang w:val="kk-KZ"/>
        </w:rPr>
        <w:t xml:space="preserve"> </w:t>
      </w:r>
      <w:r w:rsidRPr="00583838">
        <w:rPr>
          <w:rFonts w:ascii="Times New Roman" w:hAnsi="Times New Roman"/>
          <w:sz w:val="28"/>
          <w:szCs w:val="28"/>
          <w:lang w:val="kk-KZ"/>
        </w:rPr>
        <w:t xml:space="preserve">(жас </w:t>
      </w:r>
      <w:r>
        <w:rPr>
          <w:rFonts w:ascii="Times New Roman" w:hAnsi="Times New Roman"/>
          <w:sz w:val="28"/>
          <w:szCs w:val="28"/>
          <w:lang w:val="kk-KZ"/>
        </w:rPr>
        <w:t>генеративті</w:t>
      </w:r>
      <w:r w:rsidRPr="00583838">
        <w:rPr>
          <w:rFonts w:ascii="Times New Roman" w:hAnsi="Times New Roman"/>
          <w:sz w:val="28"/>
          <w:szCs w:val="28"/>
          <w:lang w:val="kk-KZ"/>
        </w:rPr>
        <w:t xml:space="preserve">) және </w:t>
      </w:r>
      <w:r>
        <w:rPr>
          <w:rFonts w:ascii="Times New Roman" w:hAnsi="Times New Roman"/>
          <w:sz w:val="28"/>
          <w:szCs w:val="28"/>
          <w:lang w:val="kk-KZ"/>
        </w:rPr>
        <w:t xml:space="preserve">популяцияның орналасуының </w:t>
      </w:r>
      <w:r w:rsidRPr="00583838">
        <w:rPr>
          <w:rFonts w:ascii="Times New Roman" w:hAnsi="Times New Roman"/>
          <w:sz w:val="28"/>
          <w:szCs w:val="28"/>
          <w:lang w:val="kk-KZ"/>
        </w:rPr>
        <w:t>экологиялық-</w:t>
      </w:r>
      <w:r>
        <w:rPr>
          <w:rFonts w:ascii="Times New Roman" w:hAnsi="Times New Roman"/>
          <w:sz w:val="28"/>
          <w:szCs w:val="28"/>
          <w:lang w:val="kk-KZ"/>
        </w:rPr>
        <w:t>ц</w:t>
      </w:r>
      <w:r w:rsidRPr="00583838">
        <w:rPr>
          <w:rFonts w:ascii="Times New Roman" w:hAnsi="Times New Roman"/>
          <w:sz w:val="28"/>
          <w:szCs w:val="28"/>
          <w:lang w:val="kk-KZ"/>
        </w:rPr>
        <w:t>енотикалық жағдайлар</w:t>
      </w:r>
      <w:r>
        <w:rPr>
          <w:rFonts w:ascii="Times New Roman" w:hAnsi="Times New Roman"/>
          <w:sz w:val="28"/>
          <w:szCs w:val="28"/>
          <w:lang w:val="kk-KZ"/>
        </w:rPr>
        <w:t>ына</w:t>
      </w:r>
      <w:r w:rsidRPr="00583838">
        <w:rPr>
          <w:rFonts w:ascii="Times New Roman" w:hAnsi="Times New Roman"/>
          <w:sz w:val="28"/>
          <w:szCs w:val="28"/>
          <w:lang w:val="kk-KZ"/>
        </w:rPr>
        <w:t xml:space="preserve"> </w:t>
      </w:r>
      <w:r w:rsidRPr="00583838">
        <w:rPr>
          <w:rFonts w:ascii="Times New Roman" w:hAnsi="Times New Roman"/>
          <w:sz w:val="28"/>
          <w:szCs w:val="28"/>
          <w:lang w:val="kk-KZ"/>
        </w:rPr>
        <w:lastRenderedPageBreak/>
        <w:t>байланысты болуы мүмкін.</w:t>
      </w:r>
      <w:r w:rsidRPr="00B622A3">
        <w:rPr>
          <w:rFonts w:ascii="Times New Roman" w:hAnsi="Times New Roman"/>
          <w:sz w:val="28"/>
          <w:szCs w:val="28"/>
          <w:lang w:val="kk-KZ"/>
        </w:rPr>
        <w:t xml:space="preserve"> </w:t>
      </w:r>
      <w:r>
        <w:rPr>
          <w:rFonts w:ascii="Times New Roman" w:hAnsi="Times New Roman"/>
          <w:sz w:val="28"/>
          <w:szCs w:val="28"/>
          <w:lang w:val="kk-KZ"/>
        </w:rPr>
        <w:t>Ағаштар оңтүстік, ашық және күн сәулесі жақсы түсетін еңісте өс</w:t>
      </w:r>
      <w:r w:rsidR="004166F1">
        <w:rPr>
          <w:rFonts w:ascii="Times New Roman" w:hAnsi="Times New Roman"/>
          <w:sz w:val="28"/>
          <w:szCs w:val="28"/>
          <w:lang w:val="kk-KZ"/>
        </w:rPr>
        <w:t>еді</w:t>
      </w:r>
      <w:r>
        <w:rPr>
          <w:rFonts w:ascii="Times New Roman" w:hAnsi="Times New Roman"/>
          <w:sz w:val="28"/>
          <w:szCs w:val="28"/>
          <w:lang w:val="kk-KZ"/>
        </w:rPr>
        <w:t xml:space="preserve">. </w:t>
      </w:r>
    </w:p>
    <w:p w14:paraId="48936557" w14:textId="002E18B0" w:rsidR="00FC6A98" w:rsidRPr="003B07E0" w:rsidRDefault="00FC6A98" w:rsidP="00A84BFF">
      <w:pPr>
        <w:spacing w:after="0" w:line="240" w:lineRule="auto"/>
        <w:ind w:firstLine="709"/>
        <w:jc w:val="both"/>
        <w:rPr>
          <w:rFonts w:ascii="Times New Roman" w:hAnsi="Times New Roman"/>
          <w:sz w:val="28"/>
          <w:szCs w:val="28"/>
          <w:lang w:val="kk-KZ"/>
        </w:rPr>
      </w:pPr>
      <w:r w:rsidRPr="00761D97">
        <w:rPr>
          <w:rFonts w:ascii="Times New Roman" w:hAnsi="Times New Roman"/>
          <w:color w:val="222222"/>
          <w:sz w:val="28"/>
          <w:szCs w:val="28"/>
          <w:lang w:val="kk-KZ"/>
        </w:rPr>
        <w:t xml:space="preserve">Осылайша, антирадикалдық белсенділікті салыстырмалы талдау көрсеткендей, </w:t>
      </w:r>
      <w:r>
        <w:rPr>
          <w:rFonts w:ascii="Times New Roman" w:hAnsi="Times New Roman"/>
          <w:color w:val="222222"/>
          <w:sz w:val="28"/>
          <w:szCs w:val="28"/>
          <w:lang w:val="kk-KZ"/>
        </w:rPr>
        <w:t xml:space="preserve">жемістердің </w:t>
      </w:r>
      <w:r w:rsidRPr="00761D97">
        <w:rPr>
          <w:rFonts w:ascii="Times New Roman" w:hAnsi="Times New Roman"/>
          <w:color w:val="222222"/>
          <w:sz w:val="28"/>
          <w:szCs w:val="28"/>
          <w:lang w:val="kk-KZ"/>
        </w:rPr>
        <w:t xml:space="preserve">химиялық құрамы мен радикалдарды сіңіру белсенділігін анықтайтын фактор </w:t>
      </w:r>
      <w:r w:rsidR="000A0092">
        <w:rPr>
          <w:rFonts w:ascii="Times New Roman" w:hAnsi="Times New Roman"/>
          <w:color w:val="222222"/>
          <w:sz w:val="28"/>
          <w:szCs w:val="28"/>
          <w:lang w:val="kk-KZ"/>
        </w:rPr>
        <w:t>сұрып</w:t>
      </w:r>
      <w:r w:rsidRPr="00761D97">
        <w:rPr>
          <w:rFonts w:ascii="Times New Roman" w:hAnsi="Times New Roman"/>
          <w:color w:val="222222"/>
          <w:sz w:val="28"/>
          <w:szCs w:val="28"/>
          <w:lang w:val="kk-KZ"/>
        </w:rPr>
        <w:t xml:space="preserve"> ғана емес, сонымен қатар ағаштардың жасы және популяциялардың мекендеу ортасы</w:t>
      </w:r>
      <w:r>
        <w:rPr>
          <w:rFonts w:ascii="Times New Roman" w:hAnsi="Times New Roman"/>
          <w:color w:val="222222"/>
          <w:sz w:val="28"/>
          <w:szCs w:val="28"/>
          <w:lang w:val="kk-KZ"/>
        </w:rPr>
        <w:t>,</w:t>
      </w:r>
      <w:r w:rsidRPr="00761D97">
        <w:rPr>
          <w:rFonts w:ascii="Times New Roman" w:hAnsi="Times New Roman"/>
          <w:color w:val="222222"/>
          <w:sz w:val="28"/>
          <w:szCs w:val="28"/>
          <w:lang w:val="kk-KZ"/>
        </w:rPr>
        <w:t xml:space="preserve"> еңістерінің экспозициясы болып табылады. Алынған деректер Сиверс алма жемістерінің сығындылары айқын антирадикал</w:t>
      </w:r>
      <w:r>
        <w:rPr>
          <w:rFonts w:ascii="Times New Roman" w:hAnsi="Times New Roman"/>
          <w:color w:val="222222"/>
          <w:sz w:val="28"/>
          <w:szCs w:val="28"/>
          <w:lang w:val="kk-KZ"/>
        </w:rPr>
        <w:t>ды</w:t>
      </w:r>
      <w:r w:rsidRPr="00761D97">
        <w:rPr>
          <w:rFonts w:ascii="Times New Roman" w:hAnsi="Times New Roman"/>
          <w:color w:val="222222"/>
          <w:sz w:val="28"/>
          <w:szCs w:val="28"/>
          <w:lang w:val="kk-KZ"/>
        </w:rPr>
        <w:t xml:space="preserve"> және антиоксиданттық әсер</w:t>
      </w:r>
      <w:r>
        <w:rPr>
          <w:rFonts w:ascii="Times New Roman" w:hAnsi="Times New Roman"/>
          <w:color w:val="222222"/>
          <w:sz w:val="28"/>
          <w:szCs w:val="28"/>
          <w:lang w:val="kk-KZ"/>
        </w:rPr>
        <w:t>ін</w:t>
      </w:r>
      <w:r w:rsidRPr="00761D97">
        <w:rPr>
          <w:rFonts w:ascii="Times New Roman" w:hAnsi="Times New Roman"/>
          <w:color w:val="222222"/>
          <w:sz w:val="28"/>
          <w:szCs w:val="28"/>
          <w:lang w:val="kk-KZ"/>
        </w:rPr>
        <w:t xml:space="preserve"> көрсет</w:t>
      </w:r>
      <w:r>
        <w:rPr>
          <w:rFonts w:ascii="Times New Roman" w:hAnsi="Times New Roman"/>
          <w:color w:val="222222"/>
          <w:sz w:val="28"/>
          <w:szCs w:val="28"/>
          <w:lang w:val="kk-KZ"/>
        </w:rPr>
        <w:t>ті</w:t>
      </w:r>
      <w:r w:rsidRPr="00761D97">
        <w:rPr>
          <w:rFonts w:ascii="Times New Roman" w:hAnsi="Times New Roman"/>
          <w:color w:val="222222"/>
          <w:sz w:val="28"/>
          <w:szCs w:val="28"/>
          <w:lang w:val="kk-KZ"/>
        </w:rPr>
        <w:t>.</w:t>
      </w:r>
    </w:p>
    <w:p w14:paraId="59A3A381" w14:textId="4A23A159" w:rsidR="00FC6A98" w:rsidRPr="000518FE" w:rsidRDefault="00FC6A98" w:rsidP="00A84BFF">
      <w:pPr>
        <w:spacing w:after="0" w:line="240" w:lineRule="auto"/>
        <w:ind w:firstLine="708"/>
        <w:jc w:val="both"/>
        <w:rPr>
          <w:rFonts w:ascii="Times New Roman" w:hAnsi="Times New Roman"/>
          <w:color w:val="222222"/>
          <w:sz w:val="28"/>
          <w:szCs w:val="28"/>
          <w:lang w:val="kk-KZ"/>
        </w:rPr>
      </w:pPr>
      <w:r w:rsidRPr="00761D97">
        <w:rPr>
          <w:rFonts w:ascii="Times New Roman" w:hAnsi="Times New Roman"/>
          <w:color w:val="222222"/>
          <w:sz w:val="28"/>
          <w:szCs w:val="28"/>
          <w:lang w:val="kk-KZ"/>
        </w:rPr>
        <w:t xml:space="preserve">Өсімдіктердің эволюциясы мен олардың флавоноидтар биосинтезінің метаболикалық жолдарының эволюциясы тығыз байланысты екенін айта кеткен жөн </w:t>
      </w:r>
      <w:r w:rsidR="000518FE" w:rsidRPr="00070E2B">
        <w:rPr>
          <w:rFonts w:ascii="Times New Roman" w:hAnsi="Times New Roman"/>
          <w:sz w:val="28"/>
          <w:szCs w:val="28"/>
          <w:lang w:val="kk-KZ"/>
        </w:rPr>
        <w:t>[</w:t>
      </w:r>
      <w:r w:rsidR="00651607">
        <w:rPr>
          <w:rFonts w:ascii="Times New Roman" w:hAnsi="Times New Roman"/>
          <w:sz w:val="28"/>
          <w:szCs w:val="28"/>
          <w:lang w:val="kk-KZ"/>
        </w:rPr>
        <w:t>25</w:t>
      </w:r>
      <w:r w:rsidR="00B00735">
        <w:rPr>
          <w:rFonts w:ascii="Times New Roman" w:hAnsi="Times New Roman"/>
          <w:sz w:val="28"/>
          <w:szCs w:val="28"/>
          <w:lang w:val="kk-KZ"/>
        </w:rPr>
        <w:t>5</w:t>
      </w:r>
      <w:r w:rsidR="000518FE" w:rsidRPr="00070E2B">
        <w:rPr>
          <w:rFonts w:ascii="Times New Roman" w:hAnsi="Times New Roman"/>
          <w:sz w:val="28"/>
          <w:szCs w:val="28"/>
          <w:lang w:val="kk-KZ"/>
        </w:rPr>
        <w:t>]</w:t>
      </w:r>
      <w:r w:rsidR="00D9139C">
        <w:rPr>
          <w:rFonts w:ascii="Times New Roman" w:hAnsi="Times New Roman"/>
          <w:sz w:val="28"/>
          <w:szCs w:val="28"/>
          <w:lang w:val="kk-KZ"/>
        </w:rPr>
        <w:t xml:space="preserve">. </w:t>
      </w:r>
      <w:r w:rsidRPr="000518FE">
        <w:rPr>
          <w:rFonts w:ascii="Times New Roman" w:hAnsi="Times New Roman"/>
          <w:color w:val="222222"/>
          <w:sz w:val="28"/>
          <w:szCs w:val="28"/>
          <w:lang w:val="kk-KZ"/>
        </w:rPr>
        <w:t xml:space="preserve">Ал </w:t>
      </w:r>
      <w:r w:rsidR="004166F1" w:rsidRPr="000518FE">
        <w:rPr>
          <w:rFonts w:ascii="Times New Roman" w:hAnsi="Times New Roman"/>
          <w:color w:val="222222"/>
          <w:sz w:val="28"/>
          <w:szCs w:val="28"/>
          <w:lang w:val="kk-KZ"/>
        </w:rPr>
        <w:t xml:space="preserve">алынған мәліметтер </w:t>
      </w:r>
      <w:r w:rsidRPr="000518FE">
        <w:rPr>
          <w:rFonts w:ascii="Times New Roman" w:hAnsi="Times New Roman"/>
          <w:color w:val="222222"/>
          <w:sz w:val="28"/>
          <w:szCs w:val="28"/>
          <w:lang w:val="kk-KZ"/>
        </w:rPr>
        <w:t>флавоноидтардың максималды көрсеткіштері «</w:t>
      </w:r>
      <w:r w:rsidR="004166F1">
        <w:rPr>
          <w:rFonts w:ascii="Times New Roman" w:hAnsi="Times New Roman"/>
          <w:color w:val="222222"/>
          <w:sz w:val="28"/>
          <w:szCs w:val="28"/>
          <w:lang w:val="kk-KZ"/>
        </w:rPr>
        <w:t>ш</w:t>
      </w:r>
      <w:r w:rsidR="002F3562">
        <w:rPr>
          <w:rFonts w:ascii="Times New Roman" w:hAnsi="Times New Roman"/>
          <w:color w:val="222222"/>
          <w:sz w:val="28"/>
          <w:szCs w:val="28"/>
          <w:lang w:val="kk-KZ"/>
        </w:rPr>
        <w:t>ы</w:t>
      </w:r>
      <w:r w:rsidR="004166F1">
        <w:rPr>
          <w:rFonts w:ascii="Times New Roman" w:hAnsi="Times New Roman"/>
          <w:color w:val="222222"/>
          <w:sz w:val="28"/>
          <w:szCs w:val="28"/>
          <w:lang w:val="kk-KZ"/>
        </w:rPr>
        <w:t>ғу-тегі</w:t>
      </w:r>
      <w:r w:rsidRPr="000518FE">
        <w:rPr>
          <w:rFonts w:ascii="Times New Roman" w:hAnsi="Times New Roman"/>
          <w:color w:val="222222"/>
          <w:sz w:val="28"/>
          <w:szCs w:val="28"/>
          <w:lang w:val="kk-KZ"/>
        </w:rPr>
        <w:t xml:space="preserve"> экологиясына» сәйкес келетін жерлерде синтездел</w:t>
      </w:r>
      <w:r>
        <w:rPr>
          <w:rFonts w:ascii="Times New Roman" w:hAnsi="Times New Roman"/>
          <w:color w:val="222222"/>
          <w:sz w:val="28"/>
          <w:szCs w:val="28"/>
          <w:lang w:val="kk-KZ"/>
        </w:rPr>
        <w:t>еді де</w:t>
      </w:r>
      <w:r w:rsidRPr="000518FE">
        <w:rPr>
          <w:rFonts w:ascii="Times New Roman" w:hAnsi="Times New Roman"/>
          <w:color w:val="222222"/>
          <w:sz w:val="28"/>
          <w:szCs w:val="28"/>
          <w:lang w:val="kk-KZ"/>
        </w:rPr>
        <w:t>ген эволюция ағымының теориясы</w:t>
      </w:r>
      <w:r w:rsidR="002F3562">
        <w:rPr>
          <w:rFonts w:ascii="Times New Roman" w:hAnsi="Times New Roman"/>
          <w:color w:val="222222"/>
          <w:sz w:val="28"/>
          <w:szCs w:val="28"/>
          <w:lang w:val="kk-KZ"/>
        </w:rPr>
        <w:t xml:space="preserve"> бойынша</w:t>
      </w:r>
      <w:r w:rsidR="000518FE">
        <w:rPr>
          <w:rFonts w:ascii="Times New Roman" w:hAnsi="Times New Roman"/>
          <w:color w:val="222222"/>
          <w:sz w:val="28"/>
          <w:szCs w:val="28"/>
          <w:lang w:val="kk-KZ"/>
        </w:rPr>
        <w:t xml:space="preserve"> </w:t>
      </w:r>
      <w:r w:rsidR="000518FE" w:rsidRPr="00070E2B">
        <w:rPr>
          <w:rFonts w:ascii="Times New Roman" w:hAnsi="Times New Roman"/>
          <w:sz w:val="28"/>
          <w:szCs w:val="28"/>
          <w:lang w:val="kk-KZ"/>
        </w:rPr>
        <w:t>[</w:t>
      </w:r>
      <w:r w:rsidR="00651607">
        <w:rPr>
          <w:rFonts w:ascii="Times New Roman" w:hAnsi="Times New Roman"/>
          <w:sz w:val="28"/>
          <w:szCs w:val="28"/>
          <w:lang w:val="kk-KZ"/>
        </w:rPr>
        <w:t>25</w:t>
      </w:r>
      <w:r w:rsidR="00B00735">
        <w:rPr>
          <w:rFonts w:ascii="Times New Roman" w:hAnsi="Times New Roman"/>
          <w:sz w:val="28"/>
          <w:szCs w:val="28"/>
          <w:lang w:val="kk-KZ"/>
        </w:rPr>
        <w:t>6</w:t>
      </w:r>
      <w:r w:rsidR="000518FE" w:rsidRPr="00070E2B">
        <w:rPr>
          <w:rFonts w:ascii="Times New Roman" w:hAnsi="Times New Roman"/>
          <w:sz w:val="28"/>
          <w:szCs w:val="28"/>
          <w:lang w:val="kk-KZ"/>
        </w:rPr>
        <w:t xml:space="preserve">] </w:t>
      </w:r>
      <w:r w:rsidRPr="000518FE">
        <w:rPr>
          <w:rFonts w:ascii="Times New Roman" w:hAnsi="Times New Roman"/>
          <w:i/>
          <w:color w:val="222222"/>
          <w:sz w:val="28"/>
          <w:szCs w:val="28"/>
          <w:lang w:val="kk-KZ"/>
        </w:rPr>
        <w:t>M. sieversii</w:t>
      </w:r>
      <w:r w:rsidRPr="000518FE">
        <w:rPr>
          <w:rFonts w:ascii="Times New Roman" w:hAnsi="Times New Roman"/>
          <w:color w:val="222222"/>
          <w:sz w:val="28"/>
          <w:szCs w:val="28"/>
          <w:lang w:val="kk-KZ"/>
        </w:rPr>
        <w:t xml:space="preserve"> түрі көптеген </w:t>
      </w:r>
      <w:r w:rsidRPr="000518FE">
        <w:rPr>
          <w:rFonts w:ascii="Times New Roman" w:hAnsi="Times New Roman"/>
          <w:i/>
          <w:color w:val="222222"/>
          <w:sz w:val="28"/>
          <w:szCs w:val="28"/>
          <w:lang w:val="kk-KZ"/>
        </w:rPr>
        <w:t>M. domestica</w:t>
      </w:r>
      <w:r w:rsidRPr="000518FE">
        <w:rPr>
          <w:rFonts w:ascii="Times New Roman" w:hAnsi="Times New Roman"/>
          <w:color w:val="222222"/>
          <w:sz w:val="28"/>
          <w:szCs w:val="28"/>
          <w:lang w:val="kk-KZ"/>
        </w:rPr>
        <w:t xml:space="preserve"> </w:t>
      </w:r>
      <w:r w:rsidR="000A0092">
        <w:rPr>
          <w:rFonts w:ascii="Times New Roman" w:hAnsi="Times New Roman"/>
          <w:color w:val="222222"/>
          <w:sz w:val="28"/>
          <w:szCs w:val="28"/>
          <w:lang w:val="kk-KZ"/>
        </w:rPr>
        <w:t>сұрып</w:t>
      </w:r>
      <w:r>
        <w:rPr>
          <w:rFonts w:ascii="Times New Roman" w:hAnsi="Times New Roman"/>
          <w:color w:val="222222"/>
          <w:sz w:val="28"/>
          <w:szCs w:val="28"/>
          <w:lang w:val="kk-KZ"/>
        </w:rPr>
        <w:t>тар</w:t>
      </w:r>
      <w:r w:rsidR="00DF79DD">
        <w:rPr>
          <w:rFonts w:ascii="Times New Roman" w:hAnsi="Times New Roman"/>
          <w:color w:val="222222"/>
          <w:sz w:val="28"/>
          <w:szCs w:val="28"/>
          <w:lang w:val="kk-KZ"/>
        </w:rPr>
        <w:t>д</w:t>
      </w:r>
      <w:r>
        <w:rPr>
          <w:rFonts w:ascii="Times New Roman" w:hAnsi="Times New Roman"/>
          <w:color w:val="222222"/>
          <w:sz w:val="28"/>
          <w:szCs w:val="28"/>
          <w:lang w:val="kk-KZ"/>
        </w:rPr>
        <w:t xml:space="preserve">ың ата тегі </w:t>
      </w:r>
      <w:r w:rsidRPr="000518FE">
        <w:rPr>
          <w:rFonts w:ascii="Times New Roman" w:hAnsi="Times New Roman"/>
          <w:color w:val="222222"/>
          <w:sz w:val="28"/>
          <w:szCs w:val="28"/>
          <w:lang w:val="kk-KZ"/>
        </w:rPr>
        <w:t>екенін растайды.</w:t>
      </w:r>
    </w:p>
    <w:p w14:paraId="51158617" w14:textId="745F526A" w:rsidR="00510960" w:rsidRDefault="00510960" w:rsidP="00A84BFF">
      <w:pPr>
        <w:spacing w:line="240" w:lineRule="auto"/>
        <w:jc w:val="center"/>
        <w:rPr>
          <w:rFonts w:ascii="Times New Roman" w:hAnsi="Times New Roman"/>
          <w:b/>
          <w:sz w:val="28"/>
          <w:szCs w:val="28"/>
          <w:lang w:val="kk-KZ"/>
        </w:rPr>
      </w:pPr>
      <w:r>
        <w:rPr>
          <w:rFonts w:ascii="Times New Roman" w:hAnsi="Times New Roman"/>
          <w:b/>
          <w:sz w:val="28"/>
          <w:szCs w:val="28"/>
          <w:lang w:val="kk-KZ"/>
        </w:rPr>
        <w:br w:type="page"/>
      </w:r>
    </w:p>
    <w:p w14:paraId="2A36E557" w14:textId="53C0CAD9" w:rsidR="00697C9C" w:rsidRPr="00697C9C" w:rsidRDefault="00F00B18" w:rsidP="00A84BFF">
      <w:pPr>
        <w:pStyle w:val="a3"/>
        <w:numPr>
          <w:ilvl w:val="1"/>
          <w:numId w:val="4"/>
        </w:numPr>
        <w:spacing w:after="0" w:line="240" w:lineRule="auto"/>
        <w:ind w:left="0" w:firstLine="0"/>
        <w:jc w:val="both"/>
        <w:rPr>
          <w:rFonts w:ascii="Times New Roman" w:hAnsi="Times New Roman"/>
          <w:b/>
          <w:sz w:val="28"/>
          <w:szCs w:val="28"/>
          <w:lang w:val="kk-KZ"/>
        </w:rPr>
      </w:pPr>
      <w:r>
        <w:rPr>
          <w:rFonts w:ascii="Times New Roman" w:hAnsi="Times New Roman"/>
          <w:b/>
          <w:sz w:val="28"/>
          <w:szCs w:val="28"/>
          <w:lang w:val="kk-KZ"/>
        </w:rPr>
        <w:lastRenderedPageBreak/>
        <w:t xml:space="preserve"> </w:t>
      </w:r>
      <w:r w:rsidR="00697C9C" w:rsidRPr="00697C9C">
        <w:rPr>
          <w:rFonts w:ascii="Times New Roman" w:hAnsi="Times New Roman"/>
          <w:b/>
          <w:i/>
          <w:sz w:val="28"/>
          <w:szCs w:val="28"/>
          <w:lang w:val="kk-KZ"/>
        </w:rPr>
        <w:t>M. sieversii</w:t>
      </w:r>
      <w:r w:rsidR="00697C9C" w:rsidRPr="00697C9C">
        <w:rPr>
          <w:rFonts w:ascii="Times New Roman" w:hAnsi="Times New Roman"/>
          <w:b/>
          <w:sz w:val="28"/>
          <w:szCs w:val="28"/>
          <w:lang w:val="kk-KZ"/>
        </w:rPr>
        <w:t xml:space="preserve"> </w:t>
      </w:r>
      <w:r w:rsidR="008E7962">
        <w:rPr>
          <w:rFonts w:ascii="Times New Roman" w:hAnsi="Times New Roman"/>
          <w:b/>
          <w:sz w:val="28"/>
          <w:szCs w:val="28"/>
          <w:lang w:val="kk-KZ"/>
        </w:rPr>
        <w:t>Жоңғар</w:t>
      </w:r>
      <w:r w:rsidR="00697C9C" w:rsidRPr="00697C9C">
        <w:rPr>
          <w:rFonts w:ascii="Times New Roman" w:hAnsi="Times New Roman"/>
          <w:b/>
          <w:sz w:val="28"/>
          <w:szCs w:val="28"/>
          <w:lang w:val="kk-KZ"/>
        </w:rPr>
        <w:t xml:space="preserve"> Алатауы популяциясының молекулалы-генетикалық талдауы</w:t>
      </w:r>
    </w:p>
    <w:p w14:paraId="5BC7A027" w14:textId="744DD0F8" w:rsidR="00017CD1" w:rsidRDefault="00F00B18" w:rsidP="00A84BFF">
      <w:pPr>
        <w:spacing w:after="0" w:line="240" w:lineRule="auto"/>
        <w:ind w:firstLine="709"/>
        <w:jc w:val="both"/>
        <w:rPr>
          <w:rFonts w:ascii="Times New Roman" w:hAnsi="Times New Roman"/>
          <w:sz w:val="28"/>
          <w:szCs w:val="28"/>
          <w:lang w:val="kk-KZ"/>
        </w:rPr>
      </w:pPr>
      <w:r w:rsidRPr="00017CD1">
        <w:rPr>
          <w:rFonts w:ascii="Times New Roman" w:hAnsi="Times New Roman"/>
          <w:sz w:val="28"/>
          <w:szCs w:val="28"/>
          <w:lang w:val="kk-KZ"/>
        </w:rPr>
        <w:t xml:space="preserve">Генетикалық алуантүрлілікті зерттеу морфологиялық, биохимиялық және молекулярлы маркерлерге негізделеді </w:t>
      </w:r>
      <w:bookmarkStart w:id="326" w:name="_Hlk147845192"/>
      <w:r w:rsidRPr="00017CD1">
        <w:rPr>
          <w:rFonts w:ascii="Times New Roman" w:hAnsi="Times New Roman"/>
          <w:sz w:val="28"/>
          <w:szCs w:val="28"/>
          <w:lang w:val="kk-KZ"/>
        </w:rPr>
        <w:t>[257]</w:t>
      </w:r>
      <w:bookmarkEnd w:id="326"/>
      <w:r w:rsidRPr="00017CD1">
        <w:rPr>
          <w:rFonts w:ascii="Times New Roman" w:hAnsi="Times New Roman"/>
          <w:sz w:val="28"/>
          <w:szCs w:val="28"/>
          <w:lang w:val="kk-KZ"/>
        </w:rPr>
        <w:t>.</w:t>
      </w:r>
    </w:p>
    <w:p w14:paraId="0D49AAB4" w14:textId="68569E32" w:rsidR="00F00B18" w:rsidRPr="00017CD1" w:rsidRDefault="00F00B18" w:rsidP="00A84BFF">
      <w:pPr>
        <w:spacing w:after="0" w:line="240" w:lineRule="auto"/>
        <w:ind w:firstLine="708"/>
        <w:jc w:val="both"/>
        <w:rPr>
          <w:rFonts w:ascii="Times New Roman" w:hAnsi="Times New Roman"/>
          <w:b/>
          <w:sz w:val="28"/>
          <w:szCs w:val="28"/>
          <w:lang w:val="kk-KZ"/>
        </w:rPr>
      </w:pPr>
      <w:r w:rsidRPr="00017CD1">
        <w:rPr>
          <w:rFonts w:ascii="Times New Roman" w:hAnsi="Times New Roman"/>
          <w:sz w:val="28"/>
          <w:szCs w:val="28"/>
          <w:lang w:val="kk-KZ"/>
        </w:rPr>
        <w:t>Молекулалық маркерлердің басқа зерттеу әдістеріне қарағанда айтарлықтай айырмашылығы бар, өйткені олар дәлірек келеді, ал қоршаған орта факторлары молекулалық талдау әдістерін қолдану арқылы алынған нәтижелерге әсер етпейді</w:t>
      </w:r>
      <w:r w:rsidR="00017CD1">
        <w:rPr>
          <w:rFonts w:ascii="Times New Roman" w:hAnsi="Times New Roman"/>
          <w:sz w:val="28"/>
          <w:szCs w:val="28"/>
          <w:lang w:val="kk-KZ"/>
        </w:rPr>
        <w:t xml:space="preserve"> </w:t>
      </w:r>
      <w:r w:rsidR="00017CD1" w:rsidRPr="00017CD1">
        <w:rPr>
          <w:rFonts w:ascii="Times New Roman" w:hAnsi="Times New Roman"/>
          <w:sz w:val="28"/>
          <w:szCs w:val="28"/>
          <w:lang w:val="kk-KZ"/>
        </w:rPr>
        <w:t>[25</w:t>
      </w:r>
      <w:r w:rsidR="00017CD1">
        <w:rPr>
          <w:rFonts w:ascii="Times New Roman" w:hAnsi="Times New Roman"/>
          <w:sz w:val="28"/>
          <w:szCs w:val="28"/>
          <w:lang w:val="kk-KZ"/>
        </w:rPr>
        <w:t>8</w:t>
      </w:r>
      <w:r w:rsidR="00017CD1" w:rsidRPr="00017CD1">
        <w:rPr>
          <w:rFonts w:ascii="Times New Roman" w:hAnsi="Times New Roman"/>
          <w:sz w:val="28"/>
          <w:szCs w:val="28"/>
          <w:lang w:val="kk-KZ"/>
        </w:rPr>
        <w:t>]</w:t>
      </w:r>
      <w:r w:rsidRPr="00017CD1">
        <w:rPr>
          <w:rFonts w:ascii="Times New Roman" w:hAnsi="Times New Roman"/>
          <w:sz w:val="28"/>
          <w:szCs w:val="28"/>
          <w:lang w:val="kk-KZ"/>
        </w:rPr>
        <w:t>.</w:t>
      </w:r>
    </w:p>
    <w:p w14:paraId="399D30E4" w14:textId="77777777" w:rsidR="003B07E0" w:rsidRDefault="000166E3" w:rsidP="00A84BFF">
      <w:pPr>
        <w:pStyle w:val="32"/>
        <w:spacing w:line="240" w:lineRule="auto"/>
        <w:ind w:firstLine="709"/>
        <w:rPr>
          <w:sz w:val="28"/>
          <w:szCs w:val="28"/>
          <w:lang w:val="kk-KZ"/>
        </w:rPr>
      </w:pPr>
      <w:r w:rsidRPr="000166E3">
        <w:rPr>
          <w:sz w:val="28"/>
          <w:szCs w:val="28"/>
          <w:lang w:val="kk-KZ"/>
        </w:rPr>
        <w:t>Микросаттелит аралық маркерлері (</w:t>
      </w:r>
      <w:r w:rsidRPr="000166E3">
        <w:rPr>
          <w:sz w:val="28"/>
          <w:szCs w:val="28"/>
          <w:lang w:val="de-DE"/>
        </w:rPr>
        <w:t>ISSR</w:t>
      </w:r>
      <w:r w:rsidRPr="000166E3">
        <w:rPr>
          <w:sz w:val="28"/>
          <w:szCs w:val="28"/>
          <w:lang w:val="kk-KZ"/>
        </w:rPr>
        <w:t>, Inter-Simple Sequence Repeat)</w:t>
      </w:r>
      <w:r>
        <w:rPr>
          <w:sz w:val="28"/>
          <w:szCs w:val="28"/>
          <w:lang w:val="kk-KZ"/>
        </w:rPr>
        <w:t xml:space="preserve"> </w:t>
      </w:r>
      <w:r w:rsidRPr="000166E3">
        <w:rPr>
          <w:sz w:val="28"/>
          <w:szCs w:val="28"/>
          <w:lang w:val="kk-KZ"/>
        </w:rPr>
        <w:t>ДНҚ полиморфизмін анықтау үшін кеңінен қолдан</w:t>
      </w:r>
      <w:r>
        <w:rPr>
          <w:sz w:val="28"/>
          <w:szCs w:val="28"/>
          <w:lang w:val="kk-KZ"/>
        </w:rPr>
        <w:t>ыл</w:t>
      </w:r>
      <w:r w:rsidRPr="000166E3">
        <w:rPr>
          <w:sz w:val="28"/>
          <w:szCs w:val="28"/>
          <w:lang w:val="kk-KZ"/>
        </w:rPr>
        <w:t>ады.</w:t>
      </w:r>
    </w:p>
    <w:p w14:paraId="341A2BEC" w14:textId="08AC1CF4" w:rsidR="003B07E0" w:rsidRDefault="001A1B76" w:rsidP="00A84BFF">
      <w:pPr>
        <w:pStyle w:val="32"/>
        <w:spacing w:line="240" w:lineRule="auto"/>
        <w:ind w:firstLine="709"/>
        <w:rPr>
          <w:rFonts w:eastAsiaTheme="minorHAnsi"/>
          <w:sz w:val="28"/>
          <w:szCs w:val="28"/>
          <w:lang w:val="kk-KZ"/>
        </w:rPr>
      </w:pPr>
      <w:r w:rsidRPr="001A1B76">
        <w:rPr>
          <w:rFonts w:eastAsiaTheme="minorHAnsi"/>
          <w:sz w:val="28"/>
          <w:szCs w:val="28"/>
          <w:lang w:val="kk-KZ"/>
        </w:rPr>
        <w:t xml:space="preserve">Молекулярлық-генетикалық зерттеу Алматы қаласының Бас ботаникалық бағында </w:t>
      </w:r>
      <w:r w:rsidRPr="001A1B76">
        <w:rPr>
          <w:rFonts w:eastAsiaTheme="minorHAnsi"/>
          <w:i/>
          <w:sz w:val="28"/>
          <w:szCs w:val="28"/>
          <w:lang w:val="kk-KZ"/>
        </w:rPr>
        <w:t>ex-situ</w:t>
      </w:r>
      <w:r w:rsidRPr="001A1B76">
        <w:rPr>
          <w:rFonts w:eastAsiaTheme="minorHAnsi"/>
          <w:sz w:val="28"/>
          <w:szCs w:val="28"/>
          <w:lang w:val="kk-KZ"/>
        </w:rPr>
        <w:t xml:space="preserve"> қорында өсетін </w:t>
      </w:r>
      <w:r w:rsidRPr="001A1B76">
        <w:rPr>
          <w:rFonts w:eastAsiaTheme="minorHAnsi"/>
          <w:i/>
          <w:sz w:val="28"/>
          <w:szCs w:val="28"/>
          <w:lang w:val="kk-KZ"/>
        </w:rPr>
        <w:t>M. sieversii</w:t>
      </w:r>
      <w:r w:rsidRPr="001A1B76">
        <w:rPr>
          <w:rFonts w:eastAsiaTheme="minorHAnsi"/>
          <w:sz w:val="28"/>
          <w:szCs w:val="28"/>
          <w:lang w:val="kk-KZ"/>
        </w:rPr>
        <w:t xml:space="preserve"> түрінің </w:t>
      </w:r>
      <w:r w:rsidR="008E7962">
        <w:rPr>
          <w:rFonts w:eastAsiaTheme="minorHAnsi"/>
          <w:sz w:val="28"/>
          <w:szCs w:val="28"/>
          <w:lang w:val="kk-KZ"/>
        </w:rPr>
        <w:t>Жоңғар</w:t>
      </w:r>
      <w:r w:rsidRPr="001A1B76">
        <w:rPr>
          <w:rFonts w:eastAsiaTheme="minorHAnsi"/>
          <w:sz w:val="28"/>
          <w:szCs w:val="28"/>
          <w:lang w:val="kk-KZ"/>
        </w:rPr>
        <w:t xml:space="preserve"> популяциясының </w:t>
      </w:r>
      <w:r w:rsidR="00194868">
        <w:rPr>
          <w:rFonts w:eastAsiaTheme="minorHAnsi"/>
          <w:sz w:val="28"/>
          <w:szCs w:val="28"/>
          <w:lang w:val="kk-KZ"/>
        </w:rPr>
        <w:t>сорт-клон</w:t>
      </w:r>
      <w:r w:rsidRPr="001A1B76">
        <w:rPr>
          <w:rFonts w:eastAsiaTheme="minorHAnsi"/>
          <w:sz w:val="28"/>
          <w:szCs w:val="28"/>
          <w:lang w:val="kk-KZ"/>
        </w:rPr>
        <w:t xml:space="preserve">дарын молекулалық маркерлерді пайдалана отырып, салыстырмалы түрде талдау және </w:t>
      </w:r>
      <w:r w:rsidR="008E7962">
        <w:rPr>
          <w:rFonts w:eastAsiaTheme="minorHAnsi"/>
          <w:sz w:val="28"/>
          <w:szCs w:val="28"/>
          <w:lang w:val="kk-KZ"/>
        </w:rPr>
        <w:t>Жоңғар</w:t>
      </w:r>
      <w:r w:rsidRPr="001A1B76">
        <w:rPr>
          <w:rFonts w:eastAsiaTheme="minorHAnsi"/>
          <w:sz w:val="28"/>
          <w:szCs w:val="28"/>
          <w:lang w:val="kk-KZ"/>
        </w:rPr>
        <w:t xml:space="preserve"> Алатауындағы табиғи популяцияларымен байланысын орнату мен түр ішіндегі филогенезін нақтылау мақсатында жүргізілді.</w:t>
      </w:r>
    </w:p>
    <w:p w14:paraId="31D2853A" w14:textId="77777777" w:rsidR="003B07E0" w:rsidRDefault="00FD2BE8" w:rsidP="00A84BFF">
      <w:pPr>
        <w:pStyle w:val="32"/>
        <w:spacing w:line="240" w:lineRule="auto"/>
        <w:ind w:firstLine="709"/>
        <w:rPr>
          <w:sz w:val="28"/>
          <w:szCs w:val="28"/>
          <w:lang w:val="kk-KZ"/>
        </w:rPr>
      </w:pPr>
      <w:r w:rsidRPr="00761D97">
        <w:rPr>
          <w:i/>
          <w:sz w:val="28"/>
          <w:szCs w:val="28"/>
          <w:lang w:val="kk-KZ"/>
        </w:rPr>
        <w:t>M. sieversii</w:t>
      </w:r>
      <w:r w:rsidRPr="00761D97">
        <w:rPr>
          <w:sz w:val="28"/>
          <w:szCs w:val="28"/>
          <w:lang w:val="kk-KZ"/>
        </w:rPr>
        <w:t xml:space="preserve"> түрінің табиғи және интродукциялық нысандары арасындағы филогенетикалық байланыстар ядролық рибосомалық ДНҚ (ITS) тізбегі деректері және үш кодталмаған хлоропласт ДНҚ фрагменттері (</w:t>
      </w:r>
      <w:r w:rsidRPr="00761D97">
        <w:rPr>
          <w:i/>
          <w:sz w:val="28"/>
          <w:szCs w:val="28"/>
          <w:lang w:val="kk-KZ"/>
        </w:rPr>
        <w:t>rps</w:t>
      </w:r>
      <w:r w:rsidRPr="00761D97">
        <w:rPr>
          <w:sz w:val="28"/>
          <w:szCs w:val="28"/>
          <w:lang w:val="kk-KZ"/>
        </w:rPr>
        <w:t xml:space="preserve">16 intron, </w:t>
      </w:r>
      <w:r w:rsidRPr="00761D97">
        <w:rPr>
          <w:i/>
          <w:sz w:val="28"/>
          <w:szCs w:val="28"/>
          <w:lang w:val="kk-KZ"/>
        </w:rPr>
        <w:t>trn</w:t>
      </w:r>
      <w:r w:rsidRPr="00761D97">
        <w:rPr>
          <w:sz w:val="28"/>
          <w:szCs w:val="28"/>
          <w:lang w:val="kk-KZ"/>
        </w:rPr>
        <w:t xml:space="preserve">L intron, </w:t>
      </w:r>
      <w:r w:rsidRPr="00761D97">
        <w:rPr>
          <w:i/>
          <w:sz w:val="28"/>
          <w:szCs w:val="28"/>
          <w:lang w:val="kk-KZ"/>
        </w:rPr>
        <w:t>trn</w:t>
      </w:r>
      <w:r w:rsidRPr="00761D97">
        <w:rPr>
          <w:sz w:val="28"/>
          <w:szCs w:val="28"/>
          <w:lang w:val="kk-KZ"/>
        </w:rPr>
        <w:t>L-</w:t>
      </w:r>
      <w:r w:rsidRPr="00761D97">
        <w:rPr>
          <w:i/>
          <w:sz w:val="28"/>
          <w:szCs w:val="28"/>
          <w:lang w:val="kk-KZ"/>
        </w:rPr>
        <w:t>trn</w:t>
      </w:r>
      <w:r w:rsidRPr="00761D97">
        <w:rPr>
          <w:sz w:val="28"/>
          <w:szCs w:val="28"/>
          <w:lang w:val="kk-KZ"/>
        </w:rPr>
        <w:t xml:space="preserve">F spacer) арқылы зерттелді. ДНҚ тізбегінің тіркесімі геномдардың эволюциясы туралы қосымша түсінік бере алады және өсімдіктердің гибридті шығу тегін анықтаудың күшті әдісі болып табылады </w:t>
      </w:r>
      <w:r w:rsidR="000518FE" w:rsidRPr="00070E2B">
        <w:rPr>
          <w:sz w:val="28"/>
          <w:szCs w:val="28"/>
          <w:lang w:val="kk-KZ"/>
        </w:rPr>
        <w:t>[</w:t>
      </w:r>
      <w:r w:rsidR="00651607">
        <w:rPr>
          <w:sz w:val="28"/>
          <w:szCs w:val="28"/>
          <w:lang w:val="kk-KZ"/>
        </w:rPr>
        <w:t>25</w:t>
      </w:r>
      <w:r w:rsidR="001851F7">
        <w:rPr>
          <w:sz w:val="28"/>
          <w:szCs w:val="28"/>
          <w:lang w:val="kk-KZ"/>
        </w:rPr>
        <w:t>9</w:t>
      </w:r>
      <w:r w:rsidR="000518FE" w:rsidRPr="00070E2B">
        <w:rPr>
          <w:sz w:val="28"/>
          <w:szCs w:val="28"/>
          <w:lang w:val="kk-KZ"/>
        </w:rPr>
        <w:t>]</w:t>
      </w:r>
      <w:r w:rsidR="002D7233">
        <w:rPr>
          <w:sz w:val="28"/>
          <w:szCs w:val="28"/>
          <w:lang w:val="kk-KZ"/>
        </w:rPr>
        <w:t>.</w:t>
      </w:r>
    </w:p>
    <w:p w14:paraId="1FFF4224" w14:textId="487F89CC" w:rsidR="00FD2BE8" w:rsidRPr="00761D97" w:rsidRDefault="00FD2BE8" w:rsidP="00A84BFF">
      <w:pPr>
        <w:pStyle w:val="32"/>
        <w:spacing w:line="240" w:lineRule="auto"/>
        <w:ind w:firstLine="709"/>
        <w:rPr>
          <w:sz w:val="28"/>
          <w:szCs w:val="28"/>
          <w:lang w:val="kk-KZ"/>
        </w:rPr>
      </w:pPr>
      <w:r w:rsidRPr="00761D97">
        <w:rPr>
          <w:sz w:val="28"/>
          <w:szCs w:val="28"/>
          <w:lang w:val="kk-KZ"/>
        </w:rPr>
        <w:t xml:space="preserve">Жоғары молекулалық маркерлерге негізделген зерттеулердің нәтижелері бойынша </w:t>
      </w:r>
      <w:r w:rsidR="00194868">
        <w:rPr>
          <w:sz w:val="28"/>
          <w:szCs w:val="28"/>
          <w:lang w:val="kk-KZ"/>
        </w:rPr>
        <w:t>сорт-клон</w:t>
      </w:r>
      <w:r w:rsidRPr="00761D97">
        <w:rPr>
          <w:sz w:val="28"/>
          <w:szCs w:val="28"/>
          <w:lang w:val="kk-KZ"/>
        </w:rPr>
        <w:t>дардың селекцияда пайдалану қабілетін және оларды табиғи мекендеу орындарына қайта реинтродукциялауда генетикалық потенциалын бағалауға болады.</w:t>
      </w:r>
      <w:r w:rsidR="00F4726B" w:rsidRPr="00F4726B">
        <w:rPr>
          <w:noProof/>
          <w:sz w:val="28"/>
          <w:szCs w:val="28"/>
          <w:highlight w:val="yellow"/>
          <w:lang w:val="kk-KZ" w:eastAsia="ru-RU"/>
        </w:rPr>
        <w:t xml:space="preserve"> </w:t>
      </w:r>
    </w:p>
    <w:p w14:paraId="1E992DAE" w14:textId="77777777" w:rsidR="00FD2BE8" w:rsidRPr="00761D97" w:rsidRDefault="00FD2BE8" w:rsidP="00A84BFF">
      <w:pPr>
        <w:spacing w:after="0" w:line="240" w:lineRule="auto"/>
        <w:ind w:firstLine="708"/>
        <w:jc w:val="both"/>
        <w:rPr>
          <w:rFonts w:ascii="Times New Roman" w:hAnsi="Times New Roman"/>
          <w:sz w:val="28"/>
          <w:szCs w:val="28"/>
          <w:lang w:val="kk-KZ"/>
        </w:rPr>
      </w:pPr>
      <w:r w:rsidRPr="00761D97">
        <w:rPr>
          <w:rFonts w:ascii="Times New Roman" w:hAnsi="Times New Roman"/>
          <w:sz w:val="28"/>
          <w:szCs w:val="28"/>
          <w:lang w:val="kk-KZ"/>
        </w:rPr>
        <w:t xml:space="preserve"> </w:t>
      </w:r>
    </w:p>
    <w:p w14:paraId="757A3FF1" w14:textId="37432A66" w:rsidR="00FD2BE8" w:rsidRPr="00E95D1C" w:rsidRDefault="00E95D1C" w:rsidP="00A84BFF">
      <w:pPr>
        <w:pStyle w:val="a3"/>
        <w:numPr>
          <w:ilvl w:val="2"/>
          <w:numId w:val="4"/>
        </w:numPr>
        <w:spacing w:after="0" w:line="240" w:lineRule="auto"/>
        <w:ind w:left="0" w:firstLine="0"/>
        <w:jc w:val="both"/>
        <w:rPr>
          <w:rFonts w:ascii="Times New Roman" w:hAnsi="Times New Roman"/>
          <w:sz w:val="28"/>
          <w:szCs w:val="28"/>
          <w:lang w:val="kk-KZ"/>
        </w:rPr>
      </w:pPr>
      <w:r>
        <w:rPr>
          <w:rFonts w:ascii="Times New Roman" w:hAnsi="Times New Roman"/>
          <w:b/>
          <w:sz w:val="28"/>
          <w:szCs w:val="28"/>
          <w:lang w:val="kk-KZ"/>
        </w:rPr>
        <w:t xml:space="preserve"> </w:t>
      </w:r>
      <w:r w:rsidR="00FD2BE8" w:rsidRPr="00E95D1C">
        <w:rPr>
          <w:rFonts w:ascii="Times New Roman" w:hAnsi="Times New Roman"/>
          <w:b/>
          <w:sz w:val="28"/>
          <w:szCs w:val="28"/>
          <w:lang w:val="kk-KZ"/>
        </w:rPr>
        <w:t xml:space="preserve">ISSR маркерлері негізінде </w:t>
      </w:r>
      <w:bookmarkStart w:id="327" w:name="_Hlk131576719"/>
      <w:r w:rsidR="00FD2BE8" w:rsidRPr="00E95D1C">
        <w:rPr>
          <w:rFonts w:ascii="Times New Roman" w:hAnsi="Times New Roman"/>
          <w:b/>
          <w:i/>
          <w:sz w:val="28"/>
          <w:szCs w:val="28"/>
          <w:lang w:val="kk-KZ"/>
        </w:rPr>
        <w:t>Malus sieversii</w:t>
      </w:r>
      <w:r w:rsidR="00FD2BE8" w:rsidRPr="00E95D1C">
        <w:rPr>
          <w:rFonts w:ascii="Times New Roman" w:hAnsi="Times New Roman"/>
          <w:b/>
          <w:sz w:val="28"/>
          <w:szCs w:val="28"/>
          <w:lang w:val="kk-KZ"/>
        </w:rPr>
        <w:t xml:space="preserve"> </w:t>
      </w:r>
      <w:bookmarkEnd w:id="327"/>
      <w:r w:rsidR="00194868">
        <w:rPr>
          <w:rFonts w:ascii="Times New Roman" w:hAnsi="Times New Roman"/>
          <w:b/>
          <w:sz w:val="28"/>
          <w:szCs w:val="28"/>
          <w:lang w:val="kk-KZ"/>
        </w:rPr>
        <w:t>сорт-клон</w:t>
      </w:r>
      <w:r w:rsidR="00FD2BE8" w:rsidRPr="00E95D1C">
        <w:rPr>
          <w:rFonts w:ascii="Times New Roman" w:hAnsi="Times New Roman"/>
          <w:b/>
          <w:sz w:val="28"/>
          <w:szCs w:val="28"/>
          <w:lang w:val="kk-KZ"/>
        </w:rPr>
        <w:t xml:space="preserve">дарының және іріктелген формаларының генетикалық </w:t>
      </w:r>
      <w:r w:rsidR="00411B58">
        <w:rPr>
          <w:rFonts w:ascii="Times New Roman" w:hAnsi="Times New Roman"/>
          <w:b/>
          <w:sz w:val="28"/>
          <w:szCs w:val="28"/>
          <w:lang w:val="kk-KZ"/>
        </w:rPr>
        <w:t>алуандылығын</w:t>
      </w:r>
      <w:r w:rsidR="00FD2BE8" w:rsidRPr="00E95D1C">
        <w:rPr>
          <w:rFonts w:ascii="Times New Roman" w:hAnsi="Times New Roman"/>
          <w:b/>
          <w:sz w:val="28"/>
          <w:szCs w:val="28"/>
          <w:lang w:val="kk-KZ"/>
        </w:rPr>
        <w:t xml:space="preserve"> зерттеу</w:t>
      </w:r>
    </w:p>
    <w:p w14:paraId="0A949B7B" w14:textId="77777777" w:rsidR="003B07E0" w:rsidRDefault="00FD2BE8" w:rsidP="00A84BFF">
      <w:pPr>
        <w:spacing w:after="0" w:line="240" w:lineRule="auto"/>
        <w:ind w:firstLine="709"/>
        <w:jc w:val="both"/>
        <w:rPr>
          <w:rFonts w:ascii="Times New Roman" w:hAnsi="Times New Roman"/>
          <w:sz w:val="28"/>
          <w:szCs w:val="28"/>
          <w:lang w:val="kk-KZ"/>
        </w:rPr>
      </w:pPr>
      <w:r w:rsidRPr="000F1FFA">
        <w:rPr>
          <w:rFonts w:ascii="Times New Roman" w:hAnsi="Times New Roman"/>
          <w:i/>
          <w:sz w:val="28"/>
          <w:szCs w:val="28"/>
          <w:lang w:val="kk-KZ"/>
        </w:rPr>
        <w:t>ISSR-PCR талдау</w:t>
      </w:r>
      <w:r w:rsidR="000F1FFA">
        <w:rPr>
          <w:rFonts w:ascii="Times New Roman" w:hAnsi="Times New Roman"/>
          <w:sz w:val="28"/>
          <w:szCs w:val="28"/>
          <w:lang w:val="kk-KZ"/>
        </w:rPr>
        <w:t xml:space="preserve">. </w:t>
      </w:r>
      <w:bookmarkStart w:id="328" w:name="_Hlk146798436"/>
      <w:r w:rsidRPr="00761D97">
        <w:rPr>
          <w:rFonts w:ascii="Times New Roman" w:hAnsi="Times New Roman"/>
          <w:i/>
          <w:sz w:val="28"/>
          <w:szCs w:val="28"/>
          <w:lang w:val="kk-KZ"/>
        </w:rPr>
        <w:t>M. sieversii</w:t>
      </w:r>
      <w:r w:rsidRPr="00761D97">
        <w:rPr>
          <w:rFonts w:ascii="Times New Roman" w:hAnsi="Times New Roman"/>
          <w:sz w:val="28"/>
          <w:szCs w:val="28"/>
          <w:lang w:val="kk-KZ"/>
        </w:rPr>
        <w:t xml:space="preserve"> түрінің түр ішілік өзгергіштігін зерттеу мақсатында ISSR-PCR маркерлері пайдаланылды. </w:t>
      </w:r>
      <w:bookmarkEnd w:id="328"/>
      <w:r w:rsidRPr="00761D97">
        <w:rPr>
          <w:rFonts w:ascii="Times New Roman" w:hAnsi="Times New Roman"/>
          <w:sz w:val="28"/>
          <w:szCs w:val="28"/>
          <w:lang w:val="kk-KZ"/>
        </w:rPr>
        <w:t xml:space="preserve">Алдымен праймерлерді таңдау үшін </w:t>
      </w:r>
      <w:r w:rsidRPr="00761D97">
        <w:rPr>
          <w:rFonts w:ascii="Times New Roman" w:hAnsi="Times New Roman"/>
          <w:i/>
          <w:sz w:val="28"/>
          <w:szCs w:val="28"/>
          <w:lang w:val="kk-KZ"/>
        </w:rPr>
        <w:t>Malus sieversii</w:t>
      </w:r>
      <w:r w:rsidRPr="00761D97">
        <w:rPr>
          <w:rFonts w:ascii="Times New Roman" w:hAnsi="Times New Roman"/>
          <w:sz w:val="28"/>
          <w:szCs w:val="28"/>
          <w:lang w:val="kk-KZ"/>
        </w:rPr>
        <w:t xml:space="preserve"> ағашының бес үлгісін қолдану арқылы тәжірибелік амплификация жүргіздік.</w:t>
      </w:r>
    </w:p>
    <w:p w14:paraId="7FF476B4" w14:textId="77777777" w:rsidR="003B07E0" w:rsidRDefault="00FD2BE8" w:rsidP="00A84BFF">
      <w:pPr>
        <w:spacing w:after="0" w:line="240" w:lineRule="auto"/>
        <w:ind w:firstLine="709"/>
        <w:jc w:val="both"/>
        <w:rPr>
          <w:rFonts w:ascii="Times New Roman" w:hAnsi="Times New Roman"/>
          <w:sz w:val="28"/>
          <w:szCs w:val="28"/>
          <w:lang w:val="kk-KZ"/>
        </w:rPr>
      </w:pPr>
      <w:r w:rsidRPr="00761D97">
        <w:rPr>
          <w:rFonts w:ascii="Times New Roman" w:hAnsi="Times New Roman"/>
          <w:sz w:val="28"/>
          <w:szCs w:val="28"/>
          <w:lang w:val="kk-KZ"/>
        </w:rPr>
        <w:t>Біздің зерттеуімізде 15 сыналған маркерлер арасында 8-і жоғары полиморфизм деңгейін көрсетті. Сыналған келесі праймерлер: 818, X10, M27, AGC6G, CA8R ешқандай дерлік полиморфты фрагмент амплификацияламады (</w:t>
      </w:r>
      <w:r w:rsidR="005B39FC">
        <w:rPr>
          <w:rFonts w:ascii="Times New Roman" w:hAnsi="Times New Roman"/>
          <w:sz w:val="28"/>
          <w:szCs w:val="28"/>
          <w:lang w:val="kk-KZ"/>
        </w:rPr>
        <w:t>с</w:t>
      </w:r>
      <w:r w:rsidRPr="00761D97">
        <w:rPr>
          <w:rFonts w:ascii="Times New Roman" w:hAnsi="Times New Roman"/>
          <w:sz w:val="28"/>
          <w:szCs w:val="28"/>
          <w:lang w:val="kk-KZ"/>
        </w:rPr>
        <w:t>урет</w:t>
      </w:r>
      <w:r w:rsidR="005B39FC">
        <w:rPr>
          <w:rFonts w:ascii="Times New Roman" w:hAnsi="Times New Roman"/>
          <w:sz w:val="28"/>
          <w:szCs w:val="28"/>
          <w:lang w:val="kk-KZ"/>
        </w:rPr>
        <w:t xml:space="preserve"> 2</w:t>
      </w:r>
      <w:r w:rsidR="00F34BA1">
        <w:rPr>
          <w:rFonts w:ascii="Times New Roman" w:hAnsi="Times New Roman"/>
          <w:sz w:val="28"/>
          <w:szCs w:val="28"/>
          <w:lang w:val="kk-KZ"/>
        </w:rPr>
        <w:t>2</w:t>
      </w:r>
      <w:r w:rsidRPr="00761D97">
        <w:rPr>
          <w:rFonts w:ascii="Times New Roman" w:hAnsi="Times New Roman"/>
          <w:sz w:val="28"/>
          <w:szCs w:val="28"/>
          <w:lang w:val="kk-KZ"/>
        </w:rPr>
        <w:t>).</w:t>
      </w:r>
    </w:p>
    <w:p w14:paraId="4508E4CC" w14:textId="77777777" w:rsidR="003B07E0" w:rsidRDefault="00A2254F" w:rsidP="00A84BFF">
      <w:pPr>
        <w:spacing w:after="0" w:line="240" w:lineRule="auto"/>
        <w:ind w:firstLine="709"/>
        <w:jc w:val="both"/>
        <w:rPr>
          <w:rFonts w:ascii="Times New Roman" w:hAnsi="Times New Roman"/>
          <w:sz w:val="28"/>
          <w:szCs w:val="28"/>
          <w:lang w:val="kk-KZ"/>
        </w:rPr>
      </w:pPr>
      <w:r w:rsidRPr="00A055CE">
        <w:rPr>
          <w:rFonts w:ascii="Times New Roman" w:hAnsi="Times New Roman"/>
          <w:sz w:val="28"/>
          <w:szCs w:val="28"/>
          <w:lang w:val="kk-KZ"/>
        </w:rPr>
        <w:t>Кесте 21</w:t>
      </w:r>
      <w:r>
        <w:rPr>
          <w:rFonts w:ascii="Times New Roman" w:hAnsi="Times New Roman"/>
          <w:sz w:val="28"/>
          <w:szCs w:val="28"/>
          <w:lang w:val="kk-KZ"/>
        </w:rPr>
        <w:t>-де берілген</w:t>
      </w:r>
      <w:r w:rsidRPr="00761D97">
        <w:rPr>
          <w:rFonts w:ascii="Times New Roman" w:hAnsi="Times New Roman"/>
          <w:sz w:val="28"/>
          <w:szCs w:val="28"/>
          <w:lang w:val="kk-KZ"/>
        </w:rPr>
        <w:t xml:space="preserve"> </w:t>
      </w:r>
      <w:r>
        <w:rPr>
          <w:rFonts w:ascii="Times New Roman" w:hAnsi="Times New Roman"/>
          <w:sz w:val="28"/>
          <w:szCs w:val="28"/>
          <w:lang w:val="kk-KZ"/>
        </w:rPr>
        <w:t>е</w:t>
      </w:r>
      <w:r w:rsidR="008700CF" w:rsidRPr="00761D97">
        <w:rPr>
          <w:rFonts w:ascii="Times New Roman" w:hAnsi="Times New Roman"/>
          <w:sz w:val="28"/>
          <w:szCs w:val="28"/>
          <w:lang w:val="kk-KZ"/>
        </w:rPr>
        <w:t>ң тиімді 8 ISSR-PCR маркерлерін алманың 44 нысанына қолдану нәтижесінде талданған 134 ампликоннан аса полиморфты 124  ISSR фрагмент айқындалды.</w:t>
      </w:r>
    </w:p>
    <w:p w14:paraId="329E43AB" w14:textId="2CFD0D2E" w:rsidR="00A2254F" w:rsidRDefault="008700CF" w:rsidP="00A84BFF">
      <w:pPr>
        <w:spacing w:after="0" w:line="240" w:lineRule="auto"/>
        <w:ind w:firstLine="709"/>
        <w:jc w:val="both"/>
        <w:rPr>
          <w:rFonts w:ascii="Times New Roman" w:hAnsi="Times New Roman"/>
          <w:sz w:val="28"/>
          <w:szCs w:val="28"/>
          <w:lang w:val="kk-KZ"/>
        </w:rPr>
      </w:pPr>
      <w:r w:rsidRPr="00761D97">
        <w:rPr>
          <w:rFonts w:ascii="Times New Roman" w:hAnsi="Times New Roman"/>
          <w:sz w:val="28"/>
          <w:szCs w:val="28"/>
          <w:lang w:val="kk-KZ"/>
        </w:rPr>
        <w:t>Праймер түріне байланысты 10-нан 25-ке дейін амплификацияланған ДНҚ фрагменттері (жолақтары) анықталды, фрагмент өлшемдері 500-ден 3500 ж</w:t>
      </w:r>
      <w:r w:rsidR="00101679">
        <w:rPr>
          <w:rFonts w:ascii="Times New Roman" w:hAnsi="Times New Roman"/>
          <w:sz w:val="28"/>
          <w:szCs w:val="28"/>
          <w:lang w:val="kk-KZ"/>
        </w:rPr>
        <w:t xml:space="preserve">ұп </w:t>
      </w:r>
      <w:r w:rsidRPr="00761D97">
        <w:rPr>
          <w:rFonts w:ascii="Times New Roman" w:hAnsi="Times New Roman"/>
          <w:sz w:val="28"/>
          <w:szCs w:val="28"/>
          <w:lang w:val="kk-KZ"/>
        </w:rPr>
        <w:t>н</w:t>
      </w:r>
      <w:r w:rsidR="00101679">
        <w:rPr>
          <w:rFonts w:ascii="Times New Roman" w:hAnsi="Times New Roman"/>
          <w:sz w:val="28"/>
          <w:szCs w:val="28"/>
          <w:lang w:val="kk-KZ"/>
        </w:rPr>
        <w:t>уклеотидке</w:t>
      </w:r>
      <w:r w:rsidRPr="00761D97">
        <w:rPr>
          <w:rFonts w:ascii="Times New Roman" w:hAnsi="Times New Roman"/>
          <w:sz w:val="28"/>
          <w:szCs w:val="28"/>
          <w:lang w:val="kk-KZ"/>
        </w:rPr>
        <w:t xml:space="preserve"> дейін жетті. MAO праймері ең полиморфты болып шықты. </w:t>
      </w:r>
      <w:r w:rsidRPr="00761D97">
        <w:rPr>
          <w:rFonts w:ascii="Times New Roman" w:hAnsi="Times New Roman"/>
          <w:sz w:val="28"/>
          <w:szCs w:val="28"/>
          <w:lang w:val="kk-KZ"/>
        </w:rPr>
        <w:lastRenderedPageBreak/>
        <w:t xml:space="preserve">Фрагменттердің ең аз мөлшері мен полиморфты локустардың ең аз саны (60%) UBC809 праймерін қолданғанда </w:t>
      </w:r>
      <w:r w:rsidR="00CE268E">
        <w:rPr>
          <w:rFonts w:ascii="Times New Roman" w:hAnsi="Times New Roman"/>
          <w:sz w:val="28"/>
          <w:szCs w:val="28"/>
          <w:lang w:val="kk-KZ"/>
        </w:rPr>
        <w:t>анықталды</w:t>
      </w:r>
      <w:r w:rsidRPr="00761D97">
        <w:rPr>
          <w:rFonts w:ascii="Times New Roman" w:hAnsi="Times New Roman"/>
          <w:sz w:val="28"/>
          <w:szCs w:val="28"/>
          <w:lang w:val="kk-KZ"/>
        </w:rPr>
        <w:t xml:space="preserve">. </w:t>
      </w:r>
      <w:r w:rsidR="00CE268E" w:rsidRPr="00CE268E">
        <w:rPr>
          <w:rFonts w:ascii="Times New Roman" w:hAnsi="Times New Roman"/>
          <w:sz w:val="28"/>
          <w:szCs w:val="28"/>
          <w:lang w:val="kk-KZ"/>
        </w:rPr>
        <w:t>Деректер кесте 21-де берілген</w:t>
      </w:r>
      <w:r w:rsidR="00CE268E">
        <w:rPr>
          <w:rFonts w:ascii="Times New Roman" w:hAnsi="Times New Roman"/>
          <w:sz w:val="28"/>
          <w:szCs w:val="28"/>
          <w:lang w:val="kk-KZ"/>
        </w:rPr>
        <w:t>.</w:t>
      </w:r>
    </w:p>
    <w:p w14:paraId="5A1CF9D9" w14:textId="311B715C" w:rsidR="00A2254F" w:rsidRPr="00CA6273" w:rsidRDefault="00A2254F" w:rsidP="00A84BFF">
      <w:pPr>
        <w:shd w:val="clear" w:color="auto" w:fill="FFFFFF"/>
        <w:spacing w:after="0" w:line="240" w:lineRule="auto"/>
        <w:rPr>
          <w:rFonts w:ascii="Times New Roman" w:hAnsi="Times New Roman"/>
          <w:sz w:val="28"/>
          <w:szCs w:val="28"/>
          <w:lang w:val="kk-KZ"/>
        </w:rPr>
      </w:pPr>
      <w:r w:rsidRPr="00CA6273">
        <w:rPr>
          <w:rFonts w:ascii="Times New Roman" w:hAnsi="Times New Roman"/>
          <w:sz w:val="28"/>
          <w:szCs w:val="28"/>
          <w:lang w:val="kk-KZ"/>
        </w:rPr>
        <w:t xml:space="preserve">Кесте 21 – </w:t>
      </w:r>
      <w:r w:rsidRPr="00CA6273">
        <w:rPr>
          <w:rFonts w:ascii="Times New Roman" w:hAnsi="Times New Roman"/>
          <w:i/>
          <w:sz w:val="28"/>
          <w:szCs w:val="28"/>
          <w:lang w:val="kk-KZ"/>
        </w:rPr>
        <w:t>ISSR</w:t>
      </w:r>
      <w:r w:rsidRPr="00CA6273">
        <w:rPr>
          <w:rFonts w:ascii="Times New Roman" w:hAnsi="Times New Roman"/>
          <w:sz w:val="28"/>
          <w:szCs w:val="28"/>
          <w:lang w:val="kk-KZ"/>
        </w:rPr>
        <w:t xml:space="preserve"> праймерлері және олардың статистикалық параметрлері</w:t>
      </w:r>
    </w:p>
    <w:tbl>
      <w:tblPr>
        <w:tblpPr w:leftFromText="180" w:rightFromText="180" w:vertAnchor="text" w:horzAnchor="margin" w:tblpY="306"/>
        <w:tblW w:w="94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29"/>
        <w:gridCol w:w="1276"/>
        <w:gridCol w:w="851"/>
        <w:gridCol w:w="856"/>
        <w:gridCol w:w="850"/>
        <w:gridCol w:w="703"/>
        <w:gridCol w:w="715"/>
        <w:gridCol w:w="708"/>
        <w:gridCol w:w="993"/>
        <w:gridCol w:w="708"/>
        <w:gridCol w:w="709"/>
      </w:tblGrid>
      <w:tr w:rsidR="007C0D80" w:rsidRPr="00CA6273" w14:paraId="1BE399F9" w14:textId="77777777" w:rsidTr="00B54FF5">
        <w:tc>
          <w:tcPr>
            <w:tcW w:w="1129" w:type="dxa"/>
          </w:tcPr>
          <w:p w14:paraId="24A9EDF9" w14:textId="77777777" w:rsidR="00A2254F" w:rsidRPr="00CA6273" w:rsidRDefault="00A2254F" w:rsidP="00A84BFF">
            <w:pPr>
              <w:spacing w:line="240" w:lineRule="auto"/>
              <w:jc w:val="center"/>
              <w:rPr>
                <w:rFonts w:ascii="Times New Roman" w:hAnsi="Times New Roman"/>
                <w:lang w:val="kk-KZ"/>
              </w:rPr>
            </w:pPr>
            <w:r w:rsidRPr="00CA6273">
              <w:rPr>
                <w:rFonts w:ascii="Times New Roman" w:hAnsi="Times New Roman"/>
                <w:lang w:val="kk-KZ"/>
              </w:rPr>
              <w:t>Праймер</w:t>
            </w:r>
          </w:p>
        </w:tc>
        <w:tc>
          <w:tcPr>
            <w:tcW w:w="1276" w:type="dxa"/>
          </w:tcPr>
          <w:p w14:paraId="261B31C4" w14:textId="671D1270" w:rsidR="00A2254F" w:rsidRPr="00CA6273" w:rsidRDefault="008F39BC" w:rsidP="00A84BFF">
            <w:pPr>
              <w:spacing w:line="240" w:lineRule="auto"/>
              <w:jc w:val="center"/>
              <w:rPr>
                <w:rFonts w:ascii="Times New Roman" w:hAnsi="Times New Roman"/>
                <w:lang w:val="kk-KZ"/>
              </w:rPr>
            </w:pPr>
            <w:r w:rsidRPr="00CA6273">
              <w:rPr>
                <w:rFonts w:ascii="Times New Roman" w:hAnsi="Times New Roman"/>
                <w:lang w:val="kk-KZ"/>
              </w:rPr>
              <w:t>Тізбегі</w:t>
            </w:r>
          </w:p>
          <w:p w14:paraId="7C50EA8A" w14:textId="77777777" w:rsidR="00A2254F" w:rsidRPr="00CA6273" w:rsidRDefault="00A2254F" w:rsidP="00A84BFF">
            <w:pPr>
              <w:spacing w:line="240" w:lineRule="auto"/>
              <w:jc w:val="center"/>
              <w:rPr>
                <w:rFonts w:ascii="Times New Roman" w:hAnsi="Times New Roman"/>
                <w:lang w:val="en-US"/>
              </w:rPr>
            </w:pPr>
            <w:r w:rsidRPr="00CA6273">
              <w:rPr>
                <w:rFonts w:ascii="Times New Roman" w:hAnsi="Times New Roman"/>
                <w:lang w:val="kk-KZ"/>
              </w:rPr>
              <w:t>5</w:t>
            </w:r>
            <w:r w:rsidRPr="00CA6273">
              <w:rPr>
                <w:rFonts w:ascii="Times New Roman" w:hAnsi="Times New Roman"/>
                <w:lang w:val="en-US"/>
              </w:rPr>
              <w:t xml:space="preserve">’ </w:t>
            </w:r>
            <w:r w:rsidRPr="00CA6273">
              <w:rPr>
                <w:rFonts w:ascii="Times New Roman" w:hAnsi="Times New Roman"/>
                <w:lang w:val="kk-KZ"/>
              </w:rPr>
              <w:t>-</w:t>
            </w:r>
            <w:r w:rsidRPr="00CA6273">
              <w:rPr>
                <w:rFonts w:ascii="Times New Roman" w:hAnsi="Times New Roman"/>
                <w:lang w:val="en-US"/>
              </w:rPr>
              <w:t xml:space="preserve"> </w:t>
            </w:r>
            <w:r w:rsidRPr="00CA6273">
              <w:rPr>
                <w:rFonts w:ascii="Times New Roman" w:hAnsi="Times New Roman"/>
                <w:lang w:val="kk-KZ"/>
              </w:rPr>
              <w:t>3</w:t>
            </w:r>
            <w:r w:rsidRPr="00CA6273">
              <w:rPr>
                <w:rFonts w:ascii="Times New Roman" w:hAnsi="Times New Roman"/>
                <w:lang w:val="en-US"/>
              </w:rPr>
              <w:t>’</w:t>
            </w:r>
          </w:p>
        </w:tc>
        <w:tc>
          <w:tcPr>
            <w:tcW w:w="851" w:type="dxa"/>
          </w:tcPr>
          <w:p w14:paraId="4742B521" w14:textId="09E8D817" w:rsidR="00A2254F" w:rsidRPr="00CA6273" w:rsidRDefault="00A2254F" w:rsidP="00A84BFF">
            <w:pPr>
              <w:spacing w:line="240" w:lineRule="auto"/>
              <w:jc w:val="center"/>
              <w:rPr>
                <w:rFonts w:ascii="Times New Roman" w:hAnsi="Times New Roman"/>
                <w:lang w:val="kk-KZ"/>
              </w:rPr>
            </w:pPr>
            <w:r w:rsidRPr="00CA6273">
              <w:rPr>
                <w:rFonts w:ascii="Times New Roman" w:hAnsi="Times New Roman"/>
              </w:rPr>
              <w:t>Ф</w:t>
            </w:r>
            <w:r w:rsidR="00CA6273" w:rsidRPr="00CA6273">
              <w:rPr>
                <w:rFonts w:ascii="Times New Roman" w:hAnsi="Times New Roman"/>
                <w:lang w:val="kk-KZ"/>
              </w:rPr>
              <w:t>ЖМ</w:t>
            </w:r>
          </w:p>
        </w:tc>
        <w:tc>
          <w:tcPr>
            <w:tcW w:w="856" w:type="dxa"/>
          </w:tcPr>
          <w:p w14:paraId="652B9CB6" w14:textId="0D80E55F" w:rsidR="00A2254F" w:rsidRPr="00CA6273" w:rsidRDefault="00CA6273" w:rsidP="00A84BFF">
            <w:pPr>
              <w:spacing w:line="240" w:lineRule="auto"/>
              <w:jc w:val="center"/>
              <w:rPr>
                <w:rFonts w:ascii="Times New Roman" w:hAnsi="Times New Roman"/>
                <w:lang w:val="kk-KZ"/>
              </w:rPr>
            </w:pPr>
            <w:r w:rsidRPr="00CA6273">
              <w:rPr>
                <w:rFonts w:ascii="Times New Roman" w:hAnsi="Times New Roman"/>
                <w:lang w:val="kk-KZ"/>
              </w:rPr>
              <w:t>П</w:t>
            </w:r>
            <w:r w:rsidR="00A2254F" w:rsidRPr="00CA6273">
              <w:rPr>
                <w:rFonts w:ascii="Times New Roman" w:hAnsi="Times New Roman"/>
                <w:lang w:val="kk-KZ"/>
              </w:rPr>
              <w:t>Ф</w:t>
            </w:r>
            <w:r w:rsidRPr="00CA6273">
              <w:rPr>
                <w:rFonts w:ascii="Times New Roman" w:hAnsi="Times New Roman"/>
                <w:lang w:val="kk-KZ"/>
              </w:rPr>
              <w:t>М</w:t>
            </w:r>
          </w:p>
        </w:tc>
        <w:tc>
          <w:tcPr>
            <w:tcW w:w="850" w:type="dxa"/>
          </w:tcPr>
          <w:p w14:paraId="5527D745" w14:textId="2A0E78F9" w:rsidR="00A2254F" w:rsidRPr="00CA6273" w:rsidRDefault="00A2254F" w:rsidP="00A84BFF">
            <w:pPr>
              <w:spacing w:line="240" w:lineRule="auto"/>
              <w:jc w:val="center"/>
              <w:rPr>
                <w:rFonts w:ascii="Times New Roman" w:hAnsi="Times New Roman"/>
                <w:lang w:val="en-US"/>
              </w:rPr>
            </w:pPr>
            <w:r w:rsidRPr="00CA6273">
              <w:rPr>
                <w:rFonts w:ascii="Times New Roman" w:hAnsi="Times New Roman"/>
                <w:lang w:val="kk-KZ"/>
              </w:rPr>
              <w:t>Полиморфизм, %</w:t>
            </w:r>
          </w:p>
        </w:tc>
        <w:tc>
          <w:tcPr>
            <w:tcW w:w="703" w:type="dxa"/>
          </w:tcPr>
          <w:p w14:paraId="747A5425" w14:textId="77777777" w:rsidR="00A2254F" w:rsidRPr="00CA6273" w:rsidRDefault="00A2254F" w:rsidP="00A84BFF">
            <w:pPr>
              <w:spacing w:line="240" w:lineRule="auto"/>
              <w:jc w:val="center"/>
              <w:rPr>
                <w:rFonts w:ascii="Times New Roman" w:hAnsi="Times New Roman"/>
                <w:vertAlign w:val="subscript"/>
              </w:rPr>
            </w:pPr>
            <w:r w:rsidRPr="00CA6273">
              <w:rPr>
                <w:rFonts w:ascii="Times New Roman" w:hAnsi="Times New Roman"/>
                <w:lang w:val="en-US"/>
              </w:rPr>
              <w:t>H</w:t>
            </w:r>
            <w:r w:rsidRPr="00CA6273">
              <w:rPr>
                <w:rFonts w:ascii="Times New Roman" w:hAnsi="Times New Roman"/>
                <w:vertAlign w:val="subscript"/>
              </w:rPr>
              <w:t>Е</w:t>
            </w:r>
          </w:p>
        </w:tc>
        <w:tc>
          <w:tcPr>
            <w:tcW w:w="715" w:type="dxa"/>
          </w:tcPr>
          <w:p w14:paraId="13FB06BB" w14:textId="77777777" w:rsidR="00A2254F" w:rsidRPr="00CA6273" w:rsidRDefault="00A2254F" w:rsidP="00A84BFF">
            <w:pPr>
              <w:spacing w:line="240" w:lineRule="auto"/>
              <w:jc w:val="center"/>
              <w:rPr>
                <w:rFonts w:ascii="Times New Roman" w:hAnsi="Times New Roman"/>
                <w:lang w:val="en-US"/>
              </w:rPr>
            </w:pPr>
            <w:r w:rsidRPr="00CA6273">
              <w:rPr>
                <w:rFonts w:ascii="Times New Roman" w:hAnsi="Times New Roman"/>
                <w:lang w:val="en-US"/>
              </w:rPr>
              <w:t>PIC</w:t>
            </w:r>
          </w:p>
        </w:tc>
        <w:tc>
          <w:tcPr>
            <w:tcW w:w="708" w:type="dxa"/>
          </w:tcPr>
          <w:p w14:paraId="203DEE01" w14:textId="77777777" w:rsidR="00A2254F" w:rsidRPr="00CA6273" w:rsidRDefault="00A2254F" w:rsidP="00A84BFF">
            <w:pPr>
              <w:spacing w:line="240" w:lineRule="auto"/>
              <w:jc w:val="center"/>
              <w:rPr>
                <w:rFonts w:ascii="Times New Roman" w:hAnsi="Times New Roman"/>
                <w:lang w:val="en-US"/>
              </w:rPr>
            </w:pPr>
            <w:r w:rsidRPr="00CA6273">
              <w:rPr>
                <w:rFonts w:ascii="Times New Roman" w:hAnsi="Times New Roman"/>
                <w:lang w:val="en-US"/>
              </w:rPr>
              <w:t>EMR</w:t>
            </w:r>
          </w:p>
        </w:tc>
        <w:tc>
          <w:tcPr>
            <w:tcW w:w="993" w:type="dxa"/>
          </w:tcPr>
          <w:p w14:paraId="02E06D71" w14:textId="77777777" w:rsidR="00A2254F" w:rsidRPr="00CA6273" w:rsidRDefault="00A2254F" w:rsidP="00A84BFF">
            <w:pPr>
              <w:spacing w:line="240" w:lineRule="auto"/>
              <w:jc w:val="center"/>
              <w:rPr>
                <w:rFonts w:ascii="Times New Roman" w:hAnsi="Times New Roman"/>
                <w:vertAlign w:val="subscript"/>
                <w:lang w:val="en-US"/>
              </w:rPr>
            </w:pPr>
            <w:r w:rsidRPr="00CA6273">
              <w:rPr>
                <w:rFonts w:ascii="Times New Roman" w:hAnsi="Times New Roman"/>
                <w:lang w:val="en-US"/>
              </w:rPr>
              <w:t>H</w:t>
            </w:r>
            <w:r w:rsidRPr="00CA6273">
              <w:rPr>
                <w:rFonts w:ascii="Times New Roman" w:hAnsi="Times New Roman"/>
                <w:vertAlign w:val="subscript"/>
                <w:lang w:val="en-US"/>
              </w:rPr>
              <w:t>AVP</w:t>
            </w:r>
          </w:p>
        </w:tc>
        <w:tc>
          <w:tcPr>
            <w:tcW w:w="708" w:type="dxa"/>
          </w:tcPr>
          <w:p w14:paraId="76D329B1" w14:textId="77777777" w:rsidR="00A2254F" w:rsidRPr="00CA6273" w:rsidRDefault="00A2254F" w:rsidP="00A84BFF">
            <w:pPr>
              <w:spacing w:line="240" w:lineRule="auto"/>
              <w:jc w:val="center"/>
              <w:rPr>
                <w:rFonts w:ascii="Times New Roman" w:hAnsi="Times New Roman"/>
                <w:lang w:val="en-US"/>
              </w:rPr>
            </w:pPr>
            <w:r w:rsidRPr="00CA6273">
              <w:rPr>
                <w:rFonts w:ascii="Times New Roman" w:hAnsi="Times New Roman"/>
                <w:lang w:val="en-US"/>
              </w:rPr>
              <w:t>MI</w:t>
            </w:r>
          </w:p>
        </w:tc>
        <w:tc>
          <w:tcPr>
            <w:tcW w:w="709" w:type="dxa"/>
          </w:tcPr>
          <w:p w14:paraId="1DF35A80" w14:textId="77777777" w:rsidR="00A2254F" w:rsidRPr="00CA6273" w:rsidRDefault="00A2254F" w:rsidP="00A84BFF">
            <w:pPr>
              <w:spacing w:line="240" w:lineRule="auto"/>
              <w:jc w:val="center"/>
              <w:rPr>
                <w:rFonts w:ascii="Times New Roman" w:hAnsi="Times New Roman"/>
                <w:lang w:val="en-US"/>
              </w:rPr>
            </w:pPr>
            <w:r w:rsidRPr="00CA6273">
              <w:rPr>
                <w:rFonts w:ascii="Times New Roman" w:hAnsi="Times New Roman"/>
                <w:lang w:val="en-US"/>
              </w:rPr>
              <w:t>R</w:t>
            </w:r>
          </w:p>
        </w:tc>
      </w:tr>
      <w:tr w:rsidR="00B54FF5" w:rsidRPr="00CA6273" w14:paraId="0446A266" w14:textId="77777777" w:rsidTr="00B54FF5">
        <w:trPr>
          <w:trHeight w:val="336"/>
        </w:trPr>
        <w:tc>
          <w:tcPr>
            <w:tcW w:w="1129" w:type="dxa"/>
          </w:tcPr>
          <w:p w14:paraId="775F84E0" w14:textId="13E012F8" w:rsidR="00B54FF5" w:rsidRPr="00CA6273" w:rsidRDefault="00B54FF5" w:rsidP="00B54FF5">
            <w:pPr>
              <w:spacing w:line="240" w:lineRule="auto"/>
              <w:jc w:val="center"/>
              <w:rPr>
                <w:rFonts w:ascii="Times New Roman" w:hAnsi="Times New Roman"/>
                <w:lang w:val="kk-KZ"/>
              </w:rPr>
            </w:pPr>
            <w:r>
              <w:rPr>
                <w:rFonts w:ascii="Times New Roman" w:hAnsi="Times New Roman"/>
                <w:lang w:val="kk-KZ"/>
              </w:rPr>
              <w:t>1</w:t>
            </w:r>
          </w:p>
        </w:tc>
        <w:tc>
          <w:tcPr>
            <w:tcW w:w="1276" w:type="dxa"/>
          </w:tcPr>
          <w:p w14:paraId="26796A3B" w14:textId="4B2469B4" w:rsidR="00B54FF5" w:rsidRPr="00CA6273" w:rsidRDefault="00B54FF5" w:rsidP="00B54FF5">
            <w:pPr>
              <w:spacing w:line="240" w:lineRule="auto"/>
              <w:jc w:val="center"/>
              <w:rPr>
                <w:rFonts w:ascii="Times New Roman" w:hAnsi="Times New Roman"/>
                <w:lang w:val="kk-KZ"/>
              </w:rPr>
            </w:pPr>
            <w:r>
              <w:rPr>
                <w:rFonts w:ascii="Times New Roman" w:hAnsi="Times New Roman"/>
                <w:lang w:val="kk-KZ"/>
              </w:rPr>
              <w:t>2</w:t>
            </w:r>
          </w:p>
        </w:tc>
        <w:tc>
          <w:tcPr>
            <w:tcW w:w="851" w:type="dxa"/>
          </w:tcPr>
          <w:p w14:paraId="1AED1FCB" w14:textId="0B95755D" w:rsidR="00B54FF5" w:rsidRPr="00B54FF5" w:rsidRDefault="00B54FF5" w:rsidP="00B54FF5">
            <w:pPr>
              <w:spacing w:line="240" w:lineRule="auto"/>
              <w:jc w:val="center"/>
              <w:rPr>
                <w:rFonts w:ascii="Times New Roman" w:hAnsi="Times New Roman"/>
                <w:lang w:val="kk-KZ"/>
              </w:rPr>
            </w:pPr>
            <w:r>
              <w:rPr>
                <w:rFonts w:ascii="Times New Roman" w:hAnsi="Times New Roman"/>
                <w:lang w:val="kk-KZ"/>
              </w:rPr>
              <w:t>3</w:t>
            </w:r>
          </w:p>
        </w:tc>
        <w:tc>
          <w:tcPr>
            <w:tcW w:w="856" w:type="dxa"/>
          </w:tcPr>
          <w:p w14:paraId="15E977BB" w14:textId="7A711476" w:rsidR="00B54FF5" w:rsidRPr="00CA6273" w:rsidRDefault="00B54FF5" w:rsidP="00B54FF5">
            <w:pPr>
              <w:spacing w:line="240" w:lineRule="auto"/>
              <w:jc w:val="center"/>
              <w:rPr>
                <w:rFonts w:ascii="Times New Roman" w:hAnsi="Times New Roman"/>
                <w:lang w:val="kk-KZ"/>
              </w:rPr>
            </w:pPr>
            <w:r>
              <w:rPr>
                <w:rFonts w:ascii="Times New Roman" w:hAnsi="Times New Roman"/>
                <w:lang w:val="kk-KZ"/>
              </w:rPr>
              <w:t>4</w:t>
            </w:r>
          </w:p>
        </w:tc>
        <w:tc>
          <w:tcPr>
            <w:tcW w:w="850" w:type="dxa"/>
          </w:tcPr>
          <w:p w14:paraId="38A2F143" w14:textId="508D5772" w:rsidR="00B54FF5" w:rsidRPr="00CA6273" w:rsidRDefault="00B54FF5" w:rsidP="00B54FF5">
            <w:pPr>
              <w:spacing w:line="240" w:lineRule="auto"/>
              <w:jc w:val="center"/>
              <w:rPr>
                <w:rFonts w:ascii="Times New Roman" w:hAnsi="Times New Roman"/>
                <w:lang w:val="kk-KZ"/>
              </w:rPr>
            </w:pPr>
            <w:r>
              <w:rPr>
                <w:rFonts w:ascii="Times New Roman" w:hAnsi="Times New Roman"/>
                <w:lang w:val="kk-KZ"/>
              </w:rPr>
              <w:t>5</w:t>
            </w:r>
          </w:p>
        </w:tc>
        <w:tc>
          <w:tcPr>
            <w:tcW w:w="703" w:type="dxa"/>
          </w:tcPr>
          <w:p w14:paraId="5E0E773F" w14:textId="09481B25" w:rsidR="00B54FF5" w:rsidRPr="00B54FF5" w:rsidRDefault="00B54FF5" w:rsidP="00B54FF5">
            <w:pPr>
              <w:spacing w:line="240" w:lineRule="auto"/>
              <w:jc w:val="center"/>
              <w:rPr>
                <w:rFonts w:ascii="Times New Roman" w:hAnsi="Times New Roman"/>
                <w:lang w:val="kk-KZ"/>
              </w:rPr>
            </w:pPr>
            <w:r>
              <w:rPr>
                <w:rFonts w:ascii="Times New Roman" w:hAnsi="Times New Roman"/>
                <w:lang w:val="kk-KZ"/>
              </w:rPr>
              <w:t>6</w:t>
            </w:r>
          </w:p>
        </w:tc>
        <w:tc>
          <w:tcPr>
            <w:tcW w:w="715" w:type="dxa"/>
          </w:tcPr>
          <w:p w14:paraId="6C0198E8" w14:textId="21575489" w:rsidR="00B54FF5" w:rsidRPr="00B54FF5" w:rsidRDefault="00B54FF5" w:rsidP="00B54FF5">
            <w:pPr>
              <w:spacing w:line="240" w:lineRule="auto"/>
              <w:jc w:val="center"/>
              <w:rPr>
                <w:rFonts w:ascii="Times New Roman" w:hAnsi="Times New Roman"/>
                <w:lang w:val="kk-KZ"/>
              </w:rPr>
            </w:pPr>
            <w:r>
              <w:rPr>
                <w:rFonts w:ascii="Times New Roman" w:hAnsi="Times New Roman"/>
                <w:lang w:val="kk-KZ"/>
              </w:rPr>
              <w:t>7</w:t>
            </w:r>
          </w:p>
        </w:tc>
        <w:tc>
          <w:tcPr>
            <w:tcW w:w="708" w:type="dxa"/>
          </w:tcPr>
          <w:p w14:paraId="1453E123" w14:textId="5CE6D233" w:rsidR="00B54FF5" w:rsidRPr="00B54FF5" w:rsidRDefault="00B54FF5" w:rsidP="00B54FF5">
            <w:pPr>
              <w:spacing w:line="240" w:lineRule="auto"/>
              <w:jc w:val="center"/>
              <w:rPr>
                <w:rFonts w:ascii="Times New Roman" w:hAnsi="Times New Roman"/>
                <w:lang w:val="kk-KZ"/>
              </w:rPr>
            </w:pPr>
            <w:r>
              <w:rPr>
                <w:rFonts w:ascii="Times New Roman" w:hAnsi="Times New Roman"/>
                <w:lang w:val="kk-KZ"/>
              </w:rPr>
              <w:t>8</w:t>
            </w:r>
          </w:p>
        </w:tc>
        <w:tc>
          <w:tcPr>
            <w:tcW w:w="993" w:type="dxa"/>
          </w:tcPr>
          <w:p w14:paraId="70F0C212" w14:textId="704CD4BA" w:rsidR="00B54FF5" w:rsidRPr="00B54FF5" w:rsidRDefault="00B54FF5" w:rsidP="00B54FF5">
            <w:pPr>
              <w:spacing w:line="240" w:lineRule="auto"/>
              <w:jc w:val="center"/>
              <w:rPr>
                <w:rFonts w:ascii="Times New Roman" w:hAnsi="Times New Roman"/>
                <w:lang w:val="kk-KZ"/>
              </w:rPr>
            </w:pPr>
            <w:r>
              <w:rPr>
                <w:rFonts w:ascii="Times New Roman" w:hAnsi="Times New Roman"/>
                <w:lang w:val="kk-KZ"/>
              </w:rPr>
              <w:t>9</w:t>
            </w:r>
          </w:p>
        </w:tc>
        <w:tc>
          <w:tcPr>
            <w:tcW w:w="708" w:type="dxa"/>
          </w:tcPr>
          <w:p w14:paraId="5F521BE2" w14:textId="1EC81838" w:rsidR="00B54FF5" w:rsidRPr="00B54FF5" w:rsidRDefault="00B54FF5" w:rsidP="00B54FF5">
            <w:pPr>
              <w:spacing w:line="240" w:lineRule="auto"/>
              <w:jc w:val="center"/>
              <w:rPr>
                <w:rFonts w:ascii="Times New Roman" w:hAnsi="Times New Roman"/>
                <w:lang w:val="kk-KZ"/>
              </w:rPr>
            </w:pPr>
            <w:r>
              <w:rPr>
                <w:rFonts w:ascii="Times New Roman" w:hAnsi="Times New Roman"/>
                <w:lang w:val="kk-KZ"/>
              </w:rPr>
              <w:t>10</w:t>
            </w:r>
          </w:p>
        </w:tc>
        <w:tc>
          <w:tcPr>
            <w:tcW w:w="709" w:type="dxa"/>
          </w:tcPr>
          <w:p w14:paraId="6C0483F1" w14:textId="1CBE0986" w:rsidR="00B54FF5" w:rsidRPr="00B54FF5" w:rsidRDefault="00B54FF5" w:rsidP="00B54FF5">
            <w:pPr>
              <w:spacing w:line="240" w:lineRule="auto"/>
              <w:jc w:val="center"/>
              <w:rPr>
                <w:rFonts w:ascii="Times New Roman" w:hAnsi="Times New Roman"/>
                <w:lang w:val="kk-KZ"/>
              </w:rPr>
            </w:pPr>
            <w:r>
              <w:rPr>
                <w:rFonts w:ascii="Times New Roman" w:hAnsi="Times New Roman"/>
                <w:lang w:val="kk-KZ"/>
              </w:rPr>
              <w:t>11</w:t>
            </w:r>
          </w:p>
        </w:tc>
      </w:tr>
      <w:tr w:rsidR="007C0D80" w:rsidRPr="00CA6273" w14:paraId="01DB04D4" w14:textId="77777777" w:rsidTr="00B54FF5">
        <w:tc>
          <w:tcPr>
            <w:tcW w:w="1129" w:type="dxa"/>
          </w:tcPr>
          <w:p w14:paraId="0596A526" w14:textId="77777777" w:rsidR="00A2254F" w:rsidRPr="00CA6273" w:rsidRDefault="00A2254F" w:rsidP="00A84BFF">
            <w:pPr>
              <w:spacing w:line="240" w:lineRule="auto"/>
              <w:jc w:val="both"/>
              <w:rPr>
                <w:rFonts w:ascii="Times New Roman" w:hAnsi="Times New Roman"/>
                <w:lang w:val="kk-KZ"/>
              </w:rPr>
            </w:pPr>
            <w:r w:rsidRPr="00CA6273">
              <w:rPr>
                <w:rFonts w:ascii="Times New Roman" w:hAnsi="Times New Roman"/>
                <w:lang w:val="en-US"/>
              </w:rPr>
              <w:t>GR</w:t>
            </w:r>
            <w:r w:rsidRPr="00CA6273">
              <w:rPr>
                <w:rFonts w:ascii="Times New Roman" w:hAnsi="Times New Roman"/>
                <w:vertAlign w:val="subscript"/>
              </w:rPr>
              <w:t>215</w:t>
            </w:r>
          </w:p>
        </w:tc>
        <w:tc>
          <w:tcPr>
            <w:tcW w:w="1276" w:type="dxa"/>
          </w:tcPr>
          <w:p w14:paraId="7F4A656A" w14:textId="77777777" w:rsidR="00A2254F" w:rsidRPr="00CA6273" w:rsidRDefault="00A2254F" w:rsidP="00A84BFF">
            <w:pPr>
              <w:spacing w:line="240" w:lineRule="auto"/>
              <w:jc w:val="both"/>
              <w:rPr>
                <w:rFonts w:ascii="Times New Roman" w:hAnsi="Times New Roman"/>
                <w:lang w:val="kk-KZ"/>
              </w:rPr>
            </w:pPr>
            <w:r w:rsidRPr="00CA6273">
              <w:rPr>
                <w:rFonts w:ascii="Times New Roman" w:eastAsia="Times New Roman" w:hAnsi="Times New Roman"/>
                <w:color w:val="000000"/>
                <w:lang w:eastAsia="de-DE"/>
              </w:rPr>
              <w:t>(</w:t>
            </w:r>
            <w:r w:rsidRPr="00CA6273">
              <w:rPr>
                <w:rFonts w:ascii="Times New Roman" w:eastAsia="Times New Roman" w:hAnsi="Times New Roman"/>
                <w:color w:val="000000"/>
                <w:lang w:val="en-US" w:eastAsia="de-DE"/>
              </w:rPr>
              <w:t>CA</w:t>
            </w:r>
            <w:r w:rsidRPr="00CA6273">
              <w:rPr>
                <w:rFonts w:ascii="Times New Roman" w:eastAsia="Times New Roman" w:hAnsi="Times New Roman"/>
                <w:color w:val="000000"/>
                <w:lang w:eastAsia="de-DE"/>
              </w:rPr>
              <w:t>)</w:t>
            </w:r>
            <w:r w:rsidRPr="00CA6273">
              <w:rPr>
                <w:rFonts w:ascii="Times New Roman" w:eastAsia="Times New Roman" w:hAnsi="Times New Roman"/>
                <w:color w:val="000000"/>
                <w:vertAlign w:val="subscript"/>
                <w:lang w:eastAsia="de-DE"/>
              </w:rPr>
              <w:t xml:space="preserve">6 </w:t>
            </w:r>
            <w:r w:rsidRPr="00CA6273">
              <w:rPr>
                <w:rFonts w:ascii="Times New Roman" w:eastAsia="Times New Roman" w:hAnsi="Times New Roman"/>
                <w:color w:val="000000"/>
                <w:lang w:val="en-US" w:eastAsia="de-DE"/>
              </w:rPr>
              <w:t>GT</w:t>
            </w:r>
          </w:p>
        </w:tc>
        <w:tc>
          <w:tcPr>
            <w:tcW w:w="851" w:type="dxa"/>
          </w:tcPr>
          <w:p w14:paraId="64217FB4" w14:textId="77777777" w:rsidR="00A2254F" w:rsidRPr="00CA6273" w:rsidRDefault="00A2254F" w:rsidP="00A84BFF">
            <w:pPr>
              <w:spacing w:line="240" w:lineRule="auto"/>
              <w:jc w:val="both"/>
              <w:rPr>
                <w:rFonts w:ascii="Times New Roman" w:hAnsi="Times New Roman"/>
                <w:lang w:val="kk-KZ"/>
              </w:rPr>
            </w:pPr>
            <w:r w:rsidRPr="00CA6273">
              <w:rPr>
                <w:rFonts w:ascii="Times New Roman" w:hAnsi="Times New Roman"/>
                <w:lang w:val="kk-KZ"/>
              </w:rPr>
              <w:t>22</w:t>
            </w:r>
          </w:p>
        </w:tc>
        <w:tc>
          <w:tcPr>
            <w:tcW w:w="856" w:type="dxa"/>
          </w:tcPr>
          <w:p w14:paraId="742D0151" w14:textId="77777777" w:rsidR="00A2254F" w:rsidRPr="00CA6273" w:rsidRDefault="00A2254F" w:rsidP="00A84BFF">
            <w:pPr>
              <w:spacing w:line="240" w:lineRule="auto"/>
              <w:jc w:val="both"/>
              <w:rPr>
                <w:rFonts w:ascii="Times New Roman" w:hAnsi="Times New Roman"/>
                <w:lang w:val="kk-KZ"/>
              </w:rPr>
            </w:pPr>
            <w:r w:rsidRPr="00CA6273">
              <w:rPr>
                <w:rFonts w:ascii="Times New Roman" w:hAnsi="Times New Roman"/>
                <w:lang w:val="kk-KZ"/>
              </w:rPr>
              <w:t>21</w:t>
            </w:r>
          </w:p>
        </w:tc>
        <w:tc>
          <w:tcPr>
            <w:tcW w:w="850" w:type="dxa"/>
          </w:tcPr>
          <w:p w14:paraId="7D9873F6" w14:textId="738E47FF" w:rsidR="00A2254F" w:rsidRPr="00CA6273" w:rsidRDefault="00A2254F" w:rsidP="00A84BFF">
            <w:pPr>
              <w:spacing w:line="240" w:lineRule="auto"/>
              <w:jc w:val="both"/>
              <w:rPr>
                <w:rFonts w:ascii="Times New Roman" w:hAnsi="Times New Roman"/>
                <w:lang w:val="kk-KZ"/>
              </w:rPr>
            </w:pPr>
            <w:r w:rsidRPr="00CA6273">
              <w:rPr>
                <w:rFonts w:ascii="Times New Roman" w:hAnsi="Times New Roman"/>
                <w:lang w:val="kk-KZ"/>
              </w:rPr>
              <w:t xml:space="preserve">95,5 </w:t>
            </w:r>
          </w:p>
        </w:tc>
        <w:tc>
          <w:tcPr>
            <w:tcW w:w="703" w:type="dxa"/>
          </w:tcPr>
          <w:p w14:paraId="5CA5A82A" w14:textId="77777777" w:rsidR="00A2254F" w:rsidRPr="00CA6273" w:rsidRDefault="00A2254F" w:rsidP="00A84BFF">
            <w:pPr>
              <w:spacing w:line="240" w:lineRule="auto"/>
              <w:jc w:val="both"/>
              <w:rPr>
                <w:rFonts w:ascii="Times New Roman" w:hAnsi="Times New Roman"/>
                <w:lang w:val="kk-KZ"/>
              </w:rPr>
            </w:pPr>
            <w:r w:rsidRPr="00CA6273">
              <w:rPr>
                <w:rFonts w:ascii="Times New Roman" w:hAnsi="Times New Roman"/>
                <w:lang w:val="kk-KZ"/>
              </w:rPr>
              <w:t>0.45</w:t>
            </w:r>
          </w:p>
        </w:tc>
        <w:tc>
          <w:tcPr>
            <w:tcW w:w="715" w:type="dxa"/>
          </w:tcPr>
          <w:p w14:paraId="5A314094" w14:textId="77777777" w:rsidR="00A2254F" w:rsidRPr="00CA6273" w:rsidRDefault="00A2254F" w:rsidP="00A84BFF">
            <w:pPr>
              <w:spacing w:line="240" w:lineRule="auto"/>
              <w:jc w:val="both"/>
              <w:rPr>
                <w:rFonts w:ascii="Times New Roman" w:hAnsi="Times New Roman"/>
              </w:rPr>
            </w:pPr>
            <w:r w:rsidRPr="00CA6273">
              <w:rPr>
                <w:rFonts w:ascii="Times New Roman" w:hAnsi="Times New Roman"/>
              </w:rPr>
              <w:t>0.39</w:t>
            </w:r>
          </w:p>
        </w:tc>
        <w:tc>
          <w:tcPr>
            <w:tcW w:w="708" w:type="dxa"/>
          </w:tcPr>
          <w:p w14:paraId="2E874821" w14:textId="77777777" w:rsidR="00A2254F" w:rsidRPr="00CA6273" w:rsidRDefault="00A2254F" w:rsidP="00A84BFF">
            <w:pPr>
              <w:spacing w:line="240" w:lineRule="auto"/>
              <w:jc w:val="both"/>
              <w:rPr>
                <w:rFonts w:ascii="Times New Roman" w:hAnsi="Times New Roman"/>
                <w:lang w:val="en-US"/>
              </w:rPr>
            </w:pPr>
            <w:r w:rsidRPr="00CA6273">
              <w:rPr>
                <w:rFonts w:ascii="Times New Roman" w:hAnsi="Times New Roman"/>
                <w:lang w:val="en-US"/>
              </w:rPr>
              <w:t>7.61</w:t>
            </w:r>
          </w:p>
        </w:tc>
        <w:tc>
          <w:tcPr>
            <w:tcW w:w="993" w:type="dxa"/>
          </w:tcPr>
          <w:p w14:paraId="16E6F614" w14:textId="77777777" w:rsidR="00A2254F" w:rsidRPr="00CA6273" w:rsidRDefault="00A2254F" w:rsidP="00A84BFF">
            <w:pPr>
              <w:spacing w:line="240" w:lineRule="auto"/>
              <w:jc w:val="both"/>
              <w:rPr>
                <w:rFonts w:ascii="Times New Roman" w:hAnsi="Times New Roman"/>
                <w:lang w:val="kk-KZ"/>
              </w:rPr>
            </w:pPr>
            <w:r w:rsidRPr="00CA6273">
              <w:rPr>
                <w:rFonts w:ascii="Times New Roman" w:hAnsi="Times New Roman"/>
                <w:lang w:val="kk-KZ"/>
              </w:rPr>
              <w:t>0.00046</w:t>
            </w:r>
          </w:p>
        </w:tc>
        <w:tc>
          <w:tcPr>
            <w:tcW w:w="708" w:type="dxa"/>
          </w:tcPr>
          <w:p w14:paraId="357B19CF" w14:textId="77777777" w:rsidR="00A2254F" w:rsidRPr="00CA6273" w:rsidRDefault="00A2254F" w:rsidP="00A84BFF">
            <w:pPr>
              <w:spacing w:line="240" w:lineRule="auto"/>
              <w:jc w:val="both"/>
              <w:rPr>
                <w:rFonts w:ascii="Times New Roman" w:hAnsi="Times New Roman"/>
                <w:lang w:val="en-US"/>
              </w:rPr>
            </w:pPr>
            <w:r w:rsidRPr="00CA6273">
              <w:rPr>
                <w:rFonts w:ascii="Times New Roman" w:hAnsi="Times New Roman"/>
                <w:lang w:val="kk-KZ"/>
              </w:rPr>
              <w:t>2.96</w:t>
            </w:r>
          </w:p>
        </w:tc>
        <w:tc>
          <w:tcPr>
            <w:tcW w:w="709" w:type="dxa"/>
          </w:tcPr>
          <w:p w14:paraId="4E99EB0C" w14:textId="77777777" w:rsidR="00A2254F" w:rsidRPr="00CA6273" w:rsidRDefault="00A2254F" w:rsidP="00A84BFF">
            <w:pPr>
              <w:spacing w:line="240" w:lineRule="auto"/>
              <w:jc w:val="both"/>
              <w:rPr>
                <w:rFonts w:ascii="Times New Roman" w:hAnsi="Times New Roman"/>
              </w:rPr>
            </w:pPr>
            <w:r w:rsidRPr="00CA6273">
              <w:rPr>
                <w:rFonts w:ascii="Times New Roman" w:hAnsi="Times New Roman"/>
                <w:lang w:val="kk-KZ"/>
              </w:rPr>
              <w:t>8.22</w:t>
            </w:r>
          </w:p>
        </w:tc>
      </w:tr>
      <w:tr w:rsidR="007C0D80" w:rsidRPr="00CA6273" w14:paraId="630F96D8" w14:textId="77777777" w:rsidTr="00B54FF5">
        <w:tc>
          <w:tcPr>
            <w:tcW w:w="1129" w:type="dxa"/>
          </w:tcPr>
          <w:p w14:paraId="4A54E7D8" w14:textId="77777777" w:rsidR="00A2254F" w:rsidRPr="00CA6273" w:rsidRDefault="00A2254F" w:rsidP="00A84BFF">
            <w:pPr>
              <w:spacing w:line="240" w:lineRule="auto"/>
              <w:jc w:val="both"/>
              <w:rPr>
                <w:rFonts w:ascii="Times New Roman" w:hAnsi="Times New Roman"/>
                <w:lang w:val="kk-KZ"/>
              </w:rPr>
            </w:pPr>
            <w:r w:rsidRPr="00CA6273">
              <w:rPr>
                <w:rFonts w:ascii="Times New Roman" w:hAnsi="Times New Roman"/>
                <w:lang w:val="en-US"/>
              </w:rPr>
              <w:t>ISSR-1</w:t>
            </w:r>
          </w:p>
        </w:tc>
        <w:tc>
          <w:tcPr>
            <w:tcW w:w="1276" w:type="dxa"/>
          </w:tcPr>
          <w:p w14:paraId="364F3777" w14:textId="77777777" w:rsidR="00A2254F" w:rsidRPr="00CA6273" w:rsidRDefault="00A2254F" w:rsidP="00A84BFF">
            <w:pPr>
              <w:spacing w:line="240" w:lineRule="auto"/>
              <w:jc w:val="both"/>
              <w:rPr>
                <w:rFonts w:ascii="Times New Roman" w:hAnsi="Times New Roman"/>
                <w:lang w:val="en-US"/>
              </w:rPr>
            </w:pPr>
            <w:r w:rsidRPr="00CA6273">
              <w:rPr>
                <w:rFonts w:ascii="Times New Roman" w:hAnsi="Times New Roman"/>
                <w:lang w:val="kk-KZ"/>
              </w:rPr>
              <w:t>(АС)</w:t>
            </w:r>
            <w:r w:rsidRPr="00CA6273">
              <w:rPr>
                <w:rFonts w:ascii="Times New Roman" w:hAnsi="Times New Roman"/>
                <w:vertAlign w:val="subscript"/>
                <w:lang w:val="en-US"/>
              </w:rPr>
              <w:t>8</w:t>
            </w:r>
            <w:r w:rsidRPr="00CA6273">
              <w:rPr>
                <w:rFonts w:ascii="Times New Roman" w:hAnsi="Times New Roman"/>
                <w:vertAlign w:val="subscript"/>
                <w:lang w:val="kk-KZ"/>
              </w:rPr>
              <w:t xml:space="preserve"> </w:t>
            </w:r>
            <w:r w:rsidRPr="00CA6273">
              <w:rPr>
                <w:rFonts w:ascii="Times New Roman" w:hAnsi="Times New Roman"/>
                <w:lang w:val="en-US"/>
              </w:rPr>
              <w:t>T</w:t>
            </w:r>
          </w:p>
        </w:tc>
        <w:tc>
          <w:tcPr>
            <w:tcW w:w="851" w:type="dxa"/>
          </w:tcPr>
          <w:p w14:paraId="180FB397" w14:textId="77777777" w:rsidR="00A2254F" w:rsidRPr="00CA6273" w:rsidRDefault="00A2254F" w:rsidP="00A84BFF">
            <w:pPr>
              <w:spacing w:line="240" w:lineRule="auto"/>
              <w:jc w:val="both"/>
              <w:rPr>
                <w:rFonts w:ascii="Times New Roman" w:hAnsi="Times New Roman"/>
                <w:lang w:val="kk-KZ"/>
              </w:rPr>
            </w:pPr>
            <w:r w:rsidRPr="00CA6273">
              <w:rPr>
                <w:rFonts w:ascii="Times New Roman" w:hAnsi="Times New Roman"/>
                <w:lang w:val="kk-KZ"/>
              </w:rPr>
              <w:t>14</w:t>
            </w:r>
          </w:p>
        </w:tc>
        <w:tc>
          <w:tcPr>
            <w:tcW w:w="856" w:type="dxa"/>
          </w:tcPr>
          <w:p w14:paraId="2D6955CA" w14:textId="77777777" w:rsidR="00A2254F" w:rsidRPr="00CA6273" w:rsidRDefault="00A2254F" w:rsidP="00A84BFF">
            <w:pPr>
              <w:spacing w:line="240" w:lineRule="auto"/>
              <w:rPr>
                <w:rFonts w:ascii="Times New Roman" w:hAnsi="Times New Roman"/>
                <w:lang w:val="kk-KZ"/>
              </w:rPr>
            </w:pPr>
            <w:r w:rsidRPr="00CA6273">
              <w:rPr>
                <w:rFonts w:ascii="Times New Roman" w:hAnsi="Times New Roman"/>
                <w:lang w:val="kk-KZ"/>
              </w:rPr>
              <w:t>13</w:t>
            </w:r>
          </w:p>
        </w:tc>
        <w:tc>
          <w:tcPr>
            <w:tcW w:w="850" w:type="dxa"/>
          </w:tcPr>
          <w:p w14:paraId="3D0CE71F" w14:textId="346CF819" w:rsidR="00A2254F" w:rsidRPr="00CA6273" w:rsidRDefault="00A2254F" w:rsidP="00A84BFF">
            <w:pPr>
              <w:spacing w:line="240" w:lineRule="auto"/>
              <w:jc w:val="both"/>
              <w:rPr>
                <w:rFonts w:ascii="Times New Roman" w:hAnsi="Times New Roman"/>
                <w:lang w:val="kk-KZ"/>
              </w:rPr>
            </w:pPr>
            <w:r w:rsidRPr="00CA6273">
              <w:rPr>
                <w:rFonts w:ascii="Times New Roman" w:hAnsi="Times New Roman"/>
                <w:lang w:val="kk-KZ"/>
              </w:rPr>
              <w:t xml:space="preserve">95,5 </w:t>
            </w:r>
          </w:p>
        </w:tc>
        <w:tc>
          <w:tcPr>
            <w:tcW w:w="703" w:type="dxa"/>
          </w:tcPr>
          <w:p w14:paraId="330B67B4" w14:textId="77777777" w:rsidR="00A2254F" w:rsidRPr="00CA6273" w:rsidRDefault="00A2254F" w:rsidP="00A84BFF">
            <w:pPr>
              <w:spacing w:line="240" w:lineRule="auto"/>
              <w:jc w:val="both"/>
              <w:rPr>
                <w:rFonts w:ascii="Times New Roman" w:hAnsi="Times New Roman"/>
                <w:lang w:val="kk-KZ"/>
              </w:rPr>
            </w:pPr>
            <w:r w:rsidRPr="00CA6273">
              <w:rPr>
                <w:rFonts w:ascii="Times New Roman" w:hAnsi="Times New Roman"/>
                <w:lang w:val="kk-KZ"/>
              </w:rPr>
              <w:t>0.48</w:t>
            </w:r>
          </w:p>
        </w:tc>
        <w:tc>
          <w:tcPr>
            <w:tcW w:w="715" w:type="dxa"/>
          </w:tcPr>
          <w:p w14:paraId="57963D41" w14:textId="77777777" w:rsidR="00A2254F" w:rsidRPr="00CA6273" w:rsidRDefault="00A2254F" w:rsidP="00A84BFF">
            <w:pPr>
              <w:spacing w:line="240" w:lineRule="auto"/>
              <w:jc w:val="both"/>
              <w:rPr>
                <w:rFonts w:ascii="Times New Roman" w:hAnsi="Times New Roman"/>
                <w:lang w:val="kk-KZ"/>
              </w:rPr>
            </w:pPr>
            <w:r w:rsidRPr="00CA6273">
              <w:rPr>
                <w:rFonts w:ascii="Times New Roman" w:hAnsi="Times New Roman"/>
                <w:lang w:val="kk-KZ"/>
              </w:rPr>
              <w:t>0.37</w:t>
            </w:r>
          </w:p>
        </w:tc>
        <w:tc>
          <w:tcPr>
            <w:tcW w:w="708" w:type="dxa"/>
          </w:tcPr>
          <w:p w14:paraId="39B8D0CA" w14:textId="77777777" w:rsidR="00A2254F" w:rsidRPr="00CA6273" w:rsidRDefault="00A2254F" w:rsidP="00A84BFF">
            <w:pPr>
              <w:spacing w:line="240" w:lineRule="auto"/>
              <w:jc w:val="both"/>
              <w:rPr>
                <w:rFonts w:ascii="Times New Roman" w:hAnsi="Times New Roman"/>
              </w:rPr>
            </w:pPr>
            <w:r w:rsidRPr="00CA6273">
              <w:rPr>
                <w:rFonts w:ascii="Times New Roman" w:hAnsi="Times New Roman"/>
                <w:lang w:val="en-US"/>
              </w:rPr>
              <w:t>5.</w:t>
            </w:r>
            <w:r w:rsidRPr="00CA6273">
              <w:rPr>
                <w:rFonts w:ascii="Times New Roman" w:hAnsi="Times New Roman"/>
              </w:rPr>
              <w:t>79</w:t>
            </w:r>
          </w:p>
        </w:tc>
        <w:tc>
          <w:tcPr>
            <w:tcW w:w="993" w:type="dxa"/>
          </w:tcPr>
          <w:p w14:paraId="022E97A0" w14:textId="77777777" w:rsidR="00A2254F" w:rsidRPr="00CA6273" w:rsidRDefault="00A2254F" w:rsidP="00A84BFF">
            <w:pPr>
              <w:spacing w:line="240" w:lineRule="auto"/>
              <w:jc w:val="both"/>
              <w:rPr>
                <w:rFonts w:ascii="Times New Roman" w:hAnsi="Times New Roman"/>
                <w:lang w:val="kk-KZ"/>
              </w:rPr>
            </w:pPr>
            <w:r w:rsidRPr="00CA6273">
              <w:rPr>
                <w:rFonts w:ascii="Times New Roman" w:hAnsi="Times New Roman"/>
                <w:lang w:val="kk-KZ"/>
              </w:rPr>
              <w:t>0.00078</w:t>
            </w:r>
          </w:p>
        </w:tc>
        <w:tc>
          <w:tcPr>
            <w:tcW w:w="708" w:type="dxa"/>
          </w:tcPr>
          <w:p w14:paraId="507B781E" w14:textId="77777777" w:rsidR="00A2254F" w:rsidRPr="00CA6273" w:rsidRDefault="00A2254F" w:rsidP="00A84BFF">
            <w:pPr>
              <w:spacing w:line="240" w:lineRule="auto"/>
              <w:jc w:val="both"/>
              <w:rPr>
                <w:rFonts w:ascii="Times New Roman" w:hAnsi="Times New Roman"/>
                <w:lang w:val="en-US"/>
              </w:rPr>
            </w:pPr>
            <w:r w:rsidRPr="00CA6273">
              <w:rPr>
                <w:rFonts w:ascii="Times New Roman" w:hAnsi="Times New Roman"/>
                <w:lang w:val="kk-KZ"/>
              </w:rPr>
              <w:t>2.14</w:t>
            </w:r>
          </w:p>
        </w:tc>
        <w:tc>
          <w:tcPr>
            <w:tcW w:w="709" w:type="dxa"/>
          </w:tcPr>
          <w:p w14:paraId="2BBBEA13" w14:textId="77777777" w:rsidR="00A2254F" w:rsidRPr="00CA6273" w:rsidRDefault="00A2254F" w:rsidP="00A84BFF">
            <w:pPr>
              <w:spacing w:line="240" w:lineRule="auto"/>
              <w:jc w:val="both"/>
              <w:rPr>
                <w:rFonts w:ascii="Times New Roman" w:hAnsi="Times New Roman"/>
                <w:lang w:val="kk-KZ"/>
              </w:rPr>
            </w:pPr>
            <w:r w:rsidRPr="00CA6273">
              <w:rPr>
                <w:rFonts w:ascii="Times New Roman" w:hAnsi="Times New Roman"/>
                <w:lang w:val="kk-KZ"/>
              </w:rPr>
              <w:t>6.5</w:t>
            </w:r>
          </w:p>
        </w:tc>
      </w:tr>
      <w:tr w:rsidR="007C0D80" w:rsidRPr="00CA6273" w14:paraId="22E2EC9C" w14:textId="77777777" w:rsidTr="00B54FF5">
        <w:tc>
          <w:tcPr>
            <w:tcW w:w="1129" w:type="dxa"/>
          </w:tcPr>
          <w:p w14:paraId="681AC24B" w14:textId="77777777" w:rsidR="00A2254F" w:rsidRPr="00CA6273" w:rsidRDefault="00A2254F" w:rsidP="00A84BFF">
            <w:pPr>
              <w:spacing w:line="240" w:lineRule="auto"/>
              <w:jc w:val="both"/>
              <w:rPr>
                <w:rFonts w:ascii="Times New Roman" w:hAnsi="Times New Roman"/>
                <w:lang w:val="kk-KZ"/>
              </w:rPr>
            </w:pPr>
            <w:r w:rsidRPr="00CA6273">
              <w:rPr>
                <w:rFonts w:ascii="Times New Roman" w:hAnsi="Times New Roman"/>
                <w:lang w:val="en-US"/>
              </w:rPr>
              <w:t>GR</w:t>
            </w:r>
            <w:r w:rsidRPr="00CA6273">
              <w:rPr>
                <w:rFonts w:ascii="Times New Roman" w:hAnsi="Times New Roman"/>
                <w:vertAlign w:val="subscript"/>
                <w:lang w:val="en-US"/>
              </w:rPr>
              <w:t>212</w:t>
            </w:r>
          </w:p>
        </w:tc>
        <w:tc>
          <w:tcPr>
            <w:tcW w:w="1276" w:type="dxa"/>
          </w:tcPr>
          <w:p w14:paraId="659CB1AD" w14:textId="77777777" w:rsidR="00A2254F" w:rsidRPr="00CA6273" w:rsidRDefault="00A2254F" w:rsidP="00A84BFF">
            <w:pPr>
              <w:spacing w:line="240" w:lineRule="auto"/>
              <w:jc w:val="both"/>
              <w:rPr>
                <w:rFonts w:ascii="Times New Roman" w:hAnsi="Times New Roman"/>
                <w:lang w:val="en-US"/>
              </w:rPr>
            </w:pPr>
            <w:r w:rsidRPr="00CA6273">
              <w:rPr>
                <w:rFonts w:ascii="Times New Roman" w:hAnsi="Times New Roman"/>
                <w:lang w:val="en-US"/>
              </w:rPr>
              <w:t>(CT)</w:t>
            </w:r>
            <w:r w:rsidRPr="00CA6273">
              <w:rPr>
                <w:rFonts w:ascii="Times New Roman" w:hAnsi="Times New Roman"/>
                <w:vertAlign w:val="subscript"/>
                <w:lang w:val="en-US"/>
              </w:rPr>
              <w:t>8</w:t>
            </w:r>
            <w:r w:rsidRPr="00CA6273">
              <w:rPr>
                <w:rFonts w:ascii="Times New Roman" w:hAnsi="Times New Roman"/>
                <w:lang w:val="en-US"/>
              </w:rPr>
              <w:t xml:space="preserve"> TG</w:t>
            </w:r>
          </w:p>
        </w:tc>
        <w:tc>
          <w:tcPr>
            <w:tcW w:w="851" w:type="dxa"/>
          </w:tcPr>
          <w:p w14:paraId="47593268" w14:textId="77777777" w:rsidR="00A2254F" w:rsidRPr="00CA6273" w:rsidRDefault="00A2254F" w:rsidP="00A84BFF">
            <w:pPr>
              <w:spacing w:line="240" w:lineRule="auto"/>
              <w:jc w:val="both"/>
              <w:rPr>
                <w:rFonts w:ascii="Times New Roman" w:hAnsi="Times New Roman"/>
                <w:lang w:val="kk-KZ"/>
              </w:rPr>
            </w:pPr>
            <w:r w:rsidRPr="00CA6273">
              <w:rPr>
                <w:rFonts w:ascii="Times New Roman" w:hAnsi="Times New Roman"/>
                <w:lang w:val="kk-KZ"/>
              </w:rPr>
              <w:t>12</w:t>
            </w:r>
          </w:p>
        </w:tc>
        <w:tc>
          <w:tcPr>
            <w:tcW w:w="856" w:type="dxa"/>
          </w:tcPr>
          <w:p w14:paraId="43EFA396" w14:textId="77777777" w:rsidR="00A2254F" w:rsidRPr="00CA6273" w:rsidRDefault="00A2254F" w:rsidP="00A84BFF">
            <w:pPr>
              <w:spacing w:line="240" w:lineRule="auto"/>
              <w:rPr>
                <w:rFonts w:ascii="Times New Roman" w:hAnsi="Times New Roman"/>
                <w:lang w:val="kk-KZ"/>
              </w:rPr>
            </w:pPr>
            <w:r w:rsidRPr="00CA6273">
              <w:rPr>
                <w:rFonts w:ascii="Times New Roman" w:hAnsi="Times New Roman"/>
                <w:lang w:val="kk-KZ"/>
              </w:rPr>
              <w:t>10</w:t>
            </w:r>
          </w:p>
        </w:tc>
        <w:tc>
          <w:tcPr>
            <w:tcW w:w="850" w:type="dxa"/>
          </w:tcPr>
          <w:p w14:paraId="5B63893B" w14:textId="5376B7AA" w:rsidR="00A2254F" w:rsidRPr="00CA6273" w:rsidRDefault="00A2254F" w:rsidP="00A84BFF">
            <w:pPr>
              <w:spacing w:line="240" w:lineRule="auto"/>
              <w:jc w:val="both"/>
              <w:rPr>
                <w:rFonts w:ascii="Times New Roman" w:hAnsi="Times New Roman"/>
                <w:lang w:val="kk-KZ"/>
              </w:rPr>
            </w:pPr>
            <w:r w:rsidRPr="00CA6273">
              <w:rPr>
                <w:rFonts w:ascii="Times New Roman" w:hAnsi="Times New Roman"/>
                <w:lang w:val="kk-KZ"/>
              </w:rPr>
              <w:t xml:space="preserve">83,3 </w:t>
            </w:r>
          </w:p>
        </w:tc>
        <w:tc>
          <w:tcPr>
            <w:tcW w:w="703" w:type="dxa"/>
          </w:tcPr>
          <w:p w14:paraId="1494912D" w14:textId="77777777" w:rsidR="00A2254F" w:rsidRPr="00CA6273" w:rsidRDefault="00A2254F" w:rsidP="00A84BFF">
            <w:pPr>
              <w:spacing w:line="240" w:lineRule="auto"/>
              <w:jc w:val="both"/>
              <w:rPr>
                <w:rFonts w:ascii="Times New Roman" w:hAnsi="Times New Roman"/>
                <w:lang w:val="kk-KZ"/>
              </w:rPr>
            </w:pPr>
            <w:r w:rsidRPr="00CA6273">
              <w:rPr>
                <w:rFonts w:ascii="Times New Roman" w:hAnsi="Times New Roman"/>
                <w:lang w:val="kk-KZ"/>
              </w:rPr>
              <w:t>0.47</w:t>
            </w:r>
          </w:p>
        </w:tc>
        <w:tc>
          <w:tcPr>
            <w:tcW w:w="715" w:type="dxa"/>
          </w:tcPr>
          <w:p w14:paraId="22921EAD" w14:textId="77777777" w:rsidR="00A2254F" w:rsidRPr="00CA6273" w:rsidRDefault="00A2254F" w:rsidP="00A84BFF">
            <w:pPr>
              <w:spacing w:line="240" w:lineRule="auto"/>
              <w:jc w:val="both"/>
              <w:rPr>
                <w:rFonts w:ascii="Times New Roman" w:hAnsi="Times New Roman"/>
                <w:lang w:val="kk-KZ"/>
              </w:rPr>
            </w:pPr>
            <w:r w:rsidRPr="00CA6273">
              <w:rPr>
                <w:rFonts w:ascii="Times New Roman" w:hAnsi="Times New Roman"/>
                <w:lang w:val="kk-KZ"/>
              </w:rPr>
              <w:t>0.38</w:t>
            </w:r>
          </w:p>
        </w:tc>
        <w:tc>
          <w:tcPr>
            <w:tcW w:w="708" w:type="dxa"/>
          </w:tcPr>
          <w:p w14:paraId="5AAF9695" w14:textId="77777777" w:rsidR="00A2254F" w:rsidRPr="00CA6273" w:rsidRDefault="00A2254F" w:rsidP="00A84BFF">
            <w:pPr>
              <w:spacing w:line="240" w:lineRule="auto"/>
              <w:jc w:val="both"/>
              <w:rPr>
                <w:rFonts w:ascii="Times New Roman" w:hAnsi="Times New Roman"/>
                <w:lang w:val="kk-KZ"/>
              </w:rPr>
            </w:pPr>
            <w:r w:rsidRPr="00CA6273">
              <w:rPr>
                <w:rFonts w:ascii="Times New Roman" w:hAnsi="Times New Roman"/>
                <w:lang w:val="kk-KZ"/>
              </w:rPr>
              <w:t>4.72</w:t>
            </w:r>
          </w:p>
        </w:tc>
        <w:tc>
          <w:tcPr>
            <w:tcW w:w="993" w:type="dxa"/>
          </w:tcPr>
          <w:p w14:paraId="1D30B3C3" w14:textId="77777777" w:rsidR="00A2254F" w:rsidRPr="00CA6273" w:rsidRDefault="00A2254F" w:rsidP="00A84BFF">
            <w:pPr>
              <w:spacing w:line="240" w:lineRule="auto"/>
              <w:jc w:val="both"/>
              <w:rPr>
                <w:rFonts w:ascii="Times New Roman" w:hAnsi="Times New Roman"/>
                <w:lang w:val="kk-KZ"/>
              </w:rPr>
            </w:pPr>
            <w:r w:rsidRPr="00CA6273">
              <w:rPr>
                <w:rFonts w:ascii="Times New Roman" w:hAnsi="Times New Roman"/>
                <w:lang w:val="kk-KZ"/>
              </w:rPr>
              <w:t>0.0009</w:t>
            </w:r>
          </w:p>
        </w:tc>
        <w:tc>
          <w:tcPr>
            <w:tcW w:w="708" w:type="dxa"/>
          </w:tcPr>
          <w:p w14:paraId="706D0D50" w14:textId="77777777" w:rsidR="00A2254F" w:rsidRPr="00CA6273" w:rsidRDefault="00A2254F" w:rsidP="00A84BFF">
            <w:pPr>
              <w:spacing w:line="240" w:lineRule="auto"/>
              <w:jc w:val="both"/>
              <w:rPr>
                <w:rFonts w:ascii="Times New Roman" w:hAnsi="Times New Roman"/>
                <w:lang w:val="en-US"/>
              </w:rPr>
            </w:pPr>
            <w:r w:rsidRPr="00CA6273">
              <w:rPr>
                <w:rFonts w:ascii="Times New Roman" w:hAnsi="Times New Roman"/>
                <w:lang w:val="kk-KZ"/>
              </w:rPr>
              <w:t>1.79</w:t>
            </w:r>
          </w:p>
        </w:tc>
        <w:tc>
          <w:tcPr>
            <w:tcW w:w="709" w:type="dxa"/>
          </w:tcPr>
          <w:p w14:paraId="22A4AF39" w14:textId="77777777" w:rsidR="00A2254F" w:rsidRPr="00CA6273" w:rsidRDefault="00A2254F" w:rsidP="00A84BFF">
            <w:pPr>
              <w:spacing w:line="240" w:lineRule="auto"/>
              <w:jc w:val="both"/>
              <w:rPr>
                <w:rFonts w:ascii="Times New Roman" w:hAnsi="Times New Roman"/>
                <w:lang w:val="kk-KZ"/>
              </w:rPr>
            </w:pPr>
            <w:r w:rsidRPr="00CA6273">
              <w:rPr>
                <w:rFonts w:ascii="Times New Roman" w:hAnsi="Times New Roman"/>
                <w:lang w:val="kk-KZ"/>
              </w:rPr>
              <w:t>5.45</w:t>
            </w:r>
          </w:p>
        </w:tc>
      </w:tr>
      <w:tr w:rsidR="007C0D80" w:rsidRPr="00CA6273" w14:paraId="27628BD0" w14:textId="77777777" w:rsidTr="00B54FF5">
        <w:tc>
          <w:tcPr>
            <w:tcW w:w="1129" w:type="dxa"/>
          </w:tcPr>
          <w:p w14:paraId="769BDA69" w14:textId="77777777" w:rsidR="00A2254F" w:rsidRPr="00CA6273" w:rsidRDefault="00A2254F" w:rsidP="00A84BFF">
            <w:pPr>
              <w:spacing w:line="240" w:lineRule="auto"/>
              <w:jc w:val="both"/>
              <w:rPr>
                <w:rFonts w:ascii="Times New Roman" w:hAnsi="Times New Roman"/>
                <w:lang w:val="kk-KZ"/>
              </w:rPr>
            </w:pPr>
            <w:r w:rsidRPr="00CA6273">
              <w:rPr>
                <w:rFonts w:ascii="Times New Roman" w:hAnsi="Times New Roman"/>
                <w:lang w:val="en-US"/>
              </w:rPr>
              <w:t>HB</w:t>
            </w:r>
            <w:r w:rsidRPr="00CA6273">
              <w:rPr>
                <w:rFonts w:ascii="Times New Roman" w:hAnsi="Times New Roman"/>
                <w:vertAlign w:val="subscript"/>
                <w:lang w:val="en-US"/>
              </w:rPr>
              <w:t>10</w:t>
            </w:r>
          </w:p>
        </w:tc>
        <w:tc>
          <w:tcPr>
            <w:tcW w:w="1276" w:type="dxa"/>
          </w:tcPr>
          <w:p w14:paraId="5416E1C2" w14:textId="77777777" w:rsidR="00A2254F" w:rsidRPr="00CA6273" w:rsidRDefault="00A2254F" w:rsidP="00A84BFF">
            <w:pPr>
              <w:spacing w:line="240" w:lineRule="auto"/>
              <w:jc w:val="both"/>
              <w:rPr>
                <w:rFonts w:ascii="Times New Roman" w:hAnsi="Times New Roman"/>
                <w:lang w:val="en-US"/>
              </w:rPr>
            </w:pPr>
            <w:r w:rsidRPr="00CA6273">
              <w:rPr>
                <w:rFonts w:ascii="Times New Roman" w:hAnsi="Times New Roman"/>
                <w:lang w:val="en-US"/>
              </w:rPr>
              <w:t>(GA)</w:t>
            </w:r>
            <w:r w:rsidRPr="00CA6273">
              <w:rPr>
                <w:rFonts w:ascii="Times New Roman" w:hAnsi="Times New Roman"/>
                <w:vertAlign w:val="subscript"/>
                <w:lang w:val="en-US"/>
              </w:rPr>
              <w:t xml:space="preserve">6 </w:t>
            </w:r>
            <w:r w:rsidRPr="00CA6273">
              <w:rPr>
                <w:rFonts w:ascii="Times New Roman" w:hAnsi="Times New Roman"/>
                <w:lang w:val="en-US"/>
              </w:rPr>
              <w:t>GG</w:t>
            </w:r>
          </w:p>
        </w:tc>
        <w:tc>
          <w:tcPr>
            <w:tcW w:w="851" w:type="dxa"/>
          </w:tcPr>
          <w:p w14:paraId="0CDFB3CF" w14:textId="77777777" w:rsidR="00A2254F" w:rsidRPr="00CA6273" w:rsidRDefault="00A2254F" w:rsidP="00A84BFF">
            <w:pPr>
              <w:spacing w:line="240" w:lineRule="auto"/>
              <w:jc w:val="both"/>
              <w:rPr>
                <w:rFonts w:ascii="Times New Roman" w:hAnsi="Times New Roman"/>
                <w:lang w:val="kk-KZ"/>
              </w:rPr>
            </w:pPr>
            <w:r w:rsidRPr="00CA6273">
              <w:rPr>
                <w:rFonts w:ascii="Times New Roman" w:hAnsi="Times New Roman"/>
                <w:lang w:val="kk-KZ"/>
              </w:rPr>
              <w:t>19</w:t>
            </w:r>
          </w:p>
        </w:tc>
        <w:tc>
          <w:tcPr>
            <w:tcW w:w="856" w:type="dxa"/>
          </w:tcPr>
          <w:p w14:paraId="7D01C7FD" w14:textId="77777777" w:rsidR="00A2254F" w:rsidRPr="00CA6273" w:rsidRDefault="00A2254F" w:rsidP="00A84BFF">
            <w:pPr>
              <w:spacing w:line="240" w:lineRule="auto"/>
              <w:rPr>
                <w:rFonts w:ascii="Times New Roman" w:hAnsi="Times New Roman"/>
                <w:lang w:val="kk-KZ"/>
              </w:rPr>
            </w:pPr>
            <w:r w:rsidRPr="00CA6273">
              <w:rPr>
                <w:rFonts w:ascii="Times New Roman" w:hAnsi="Times New Roman"/>
                <w:lang w:val="kk-KZ"/>
              </w:rPr>
              <w:t>15</w:t>
            </w:r>
          </w:p>
        </w:tc>
        <w:tc>
          <w:tcPr>
            <w:tcW w:w="850" w:type="dxa"/>
          </w:tcPr>
          <w:p w14:paraId="4862332A" w14:textId="0C70D3C5" w:rsidR="00A2254F" w:rsidRPr="00CA6273" w:rsidRDefault="00A2254F" w:rsidP="00A84BFF">
            <w:pPr>
              <w:spacing w:line="240" w:lineRule="auto"/>
              <w:jc w:val="both"/>
              <w:rPr>
                <w:rFonts w:ascii="Times New Roman" w:hAnsi="Times New Roman"/>
                <w:lang w:val="kk-KZ"/>
              </w:rPr>
            </w:pPr>
            <w:r w:rsidRPr="00CA6273">
              <w:rPr>
                <w:rFonts w:ascii="Times New Roman" w:hAnsi="Times New Roman"/>
                <w:lang w:val="kk-KZ"/>
              </w:rPr>
              <w:t xml:space="preserve">78,9 </w:t>
            </w:r>
          </w:p>
        </w:tc>
        <w:tc>
          <w:tcPr>
            <w:tcW w:w="703" w:type="dxa"/>
          </w:tcPr>
          <w:p w14:paraId="7A51AEA4" w14:textId="77777777" w:rsidR="00A2254F" w:rsidRPr="00CA6273" w:rsidRDefault="00A2254F" w:rsidP="00A84BFF">
            <w:pPr>
              <w:spacing w:line="240" w:lineRule="auto"/>
              <w:jc w:val="both"/>
              <w:rPr>
                <w:rFonts w:ascii="Times New Roman" w:hAnsi="Times New Roman"/>
                <w:lang w:val="kk-KZ"/>
              </w:rPr>
            </w:pPr>
            <w:r w:rsidRPr="00CA6273">
              <w:rPr>
                <w:rFonts w:ascii="Times New Roman" w:hAnsi="Times New Roman"/>
                <w:lang w:val="kk-KZ"/>
              </w:rPr>
              <w:t>0.42</w:t>
            </w:r>
          </w:p>
        </w:tc>
        <w:tc>
          <w:tcPr>
            <w:tcW w:w="715" w:type="dxa"/>
          </w:tcPr>
          <w:p w14:paraId="2AA5C85C" w14:textId="77777777" w:rsidR="00A2254F" w:rsidRPr="00CA6273" w:rsidRDefault="00A2254F" w:rsidP="00A84BFF">
            <w:pPr>
              <w:spacing w:line="240" w:lineRule="auto"/>
              <w:jc w:val="both"/>
              <w:rPr>
                <w:rFonts w:ascii="Times New Roman" w:hAnsi="Times New Roman"/>
                <w:lang w:val="kk-KZ"/>
              </w:rPr>
            </w:pPr>
            <w:r w:rsidRPr="00CA6273">
              <w:rPr>
                <w:rFonts w:ascii="Times New Roman" w:hAnsi="Times New Roman"/>
                <w:lang w:val="kk-KZ"/>
              </w:rPr>
              <w:t>0.4</w:t>
            </w:r>
          </w:p>
        </w:tc>
        <w:tc>
          <w:tcPr>
            <w:tcW w:w="708" w:type="dxa"/>
          </w:tcPr>
          <w:p w14:paraId="350431C9" w14:textId="77777777" w:rsidR="00A2254F" w:rsidRPr="00CA6273" w:rsidRDefault="00A2254F" w:rsidP="00A84BFF">
            <w:pPr>
              <w:spacing w:line="240" w:lineRule="auto"/>
              <w:jc w:val="both"/>
              <w:rPr>
                <w:rFonts w:ascii="Times New Roman" w:hAnsi="Times New Roman"/>
                <w:lang w:val="kk-KZ"/>
              </w:rPr>
            </w:pPr>
            <w:r w:rsidRPr="00CA6273">
              <w:rPr>
                <w:rFonts w:ascii="Times New Roman" w:hAnsi="Times New Roman"/>
                <w:lang w:val="kk-KZ"/>
              </w:rPr>
              <w:t>13.1</w:t>
            </w:r>
          </w:p>
        </w:tc>
        <w:tc>
          <w:tcPr>
            <w:tcW w:w="993" w:type="dxa"/>
          </w:tcPr>
          <w:p w14:paraId="7CF6C6FB" w14:textId="77777777" w:rsidR="00A2254F" w:rsidRPr="00CA6273" w:rsidRDefault="00A2254F" w:rsidP="00A84BFF">
            <w:pPr>
              <w:spacing w:line="240" w:lineRule="auto"/>
              <w:jc w:val="both"/>
              <w:rPr>
                <w:rFonts w:ascii="Times New Roman" w:hAnsi="Times New Roman"/>
                <w:lang w:val="kk-KZ"/>
              </w:rPr>
            </w:pPr>
            <w:r w:rsidRPr="00CA6273">
              <w:rPr>
                <w:rFonts w:ascii="Times New Roman" w:hAnsi="Times New Roman"/>
                <w:lang w:val="kk-KZ"/>
              </w:rPr>
              <w:t>0.00051</w:t>
            </w:r>
          </w:p>
        </w:tc>
        <w:tc>
          <w:tcPr>
            <w:tcW w:w="708" w:type="dxa"/>
          </w:tcPr>
          <w:p w14:paraId="223C78A8" w14:textId="77777777" w:rsidR="00A2254F" w:rsidRPr="00CA6273" w:rsidRDefault="00A2254F" w:rsidP="00A84BFF">
            <w:pPr>
              <w:spacing w:line="240" w:lineRule="auto"/>
              <w:jc w:val="both"/>
              <w:rPr>
                <w:rFonts w:ascii="Times New Roman" w:hAnsi="Times New Roman"/>
                <w:lang w:val="en-US"/>
              </w:rPr>
            </w:pPr>
            <w:r w:rsidRPr="00CA6273">
              <w:rPr>
                <w:rFonts w:ascii="Times New Roman" w:hAnsi="Times New Roman"/>
                <w:lang w:val="kk-KZ"/>
              </w:rPr>
              <w:t>5.23</w:t>
            </w:r>
          </w:p>
        </w:tc>
        <w:tc>
          <w:tcPr>
            <w:tcW w:w="709" w:type="dxa"/>
          </w:tcPr>
          <w:p w14:paraId="04ED870C" w14:textId="77777777" w:rsidR="00A2254F" w:rsidRPr="00CA6273" w:rsidRDefault="00A2254F" w:rsidP="00A84BFF">
            <w:pPr>
              <w:spacing w:line="240" w:lineRule="auto"/>
              <w:jc w:val="both"/>
              <w:rPr>
                <w:rFonts w:ascii="Times New Roman" w:hAnsi="Times New Roman"/>
                <w:lang w:val="kk-KZ"/>
              </w:rPr>
            </w:pPr>
            <w:r w:rsidRPr="00CA6273">
              <w:rPr>
                <w:rFonts w:ascii="Times New Roman" w:hAnsi="Times New Roman"/>
                <w:lang w:val="kk-KZ"/>
              </w:rPr>
              <w:t>7.54</w:t>
            </w:r>
          </w:p>
        </w:tc>
      </w:tr>
      <w:tr w:rsidR="007C0D80" w:rsidRPr="00CA6273" w14:paraId="518CD47B" w14:textId="77777777" w:rsidTr="00B54FF5">
        <w:tc>
          <w:tcPr>
            <w:tcW w:w="1129" w:type="dxa"/>
          </w:tcPr>
          <w:p w14:paraId="0A9A63BD" w14:textId="77777777" w:rsidR="00A2254F" w:rsidRPr="00CA6273" w:rsidRDefault="00A2254F" w:rsidP="00A84BFF">
            <w:pPr>
              <w:spacing w:line="240" w:lineRule="auto"/>
              <w:jc w:val="both"/>
              <w:rPr>
                <w:rFonts w:ascii="Times New Roman" w:hAnsi="Times New Roman"/>
                <w:lang w:val="kk-KZ"/>
              </w:rPr>
            </w:pPr>
            <w:r w:rsidRPr="00CA6273">
              <w:rPr>
                <w:rFonts w:ascii="Times New Roman" w:hAnsi="Times New Roman"/>
                <w:lang w:val="en-US"/>
              </w:rPr>
              <w:t>HB</w:t>
            </w:r>
            <w:r w:rsidRPr="00CA6273">
              <w:rPr>
                <w:rFonts w:ascii="Times New Roman" w:hAnsi="Times New Roman"/>
                <w:vertAlign w:val="subscript"/>
                <w:lang w:val="en-US"/>
              </w:rPr>
              <w:t>12</w:t>
            </w:r>
          </w:p>
        </w:tc>
        <w:tc>
          <w:tcPr>
            <w:tcW w:w="1276" w:type="dxa"/>
          </w:tcPr>
          <w:p w14:paraId="5FF0ED79" w14:textId="77777777" w:rsidR="00A2254F" w:rsidRPr="00CA6273" w:rsidRDefault="00A2254F" w:rsidP="00A84BFF">
            <w:pPr>
              <w:spacing w:line="240" w:lineRule="auto"/>
              <w:jc w:val="both"/>
              <w:rPr>
                <w:rFonts w:ascii="Times New Roman" w:hAnsi="Times New Roman"/>
                <w:lang w:val="kk-KZ"/>
              </w:rPr>
            </w:pPr>
            <w:r w:rsidRPr="00CA6273">
              <w:rPr>
                <w:rFonts w:ascii="Times New Roman" w:eastAsia="Times New Roman" w:hAnsi="Times New Roman"/>
                <w:color w:val="000000"/>
                <w:lang w:eastAsia="de-DE"/>
              </w:rPr>
              <w:t>(</w:t>
            </w:r>
            <w:r w:rsidRPr="00CA6273">
              <w:rPr>
                <w:rFonts w:ascii="Times New Roman" w:eastAsia="Times New Roman" w:hAnsi="Times New Roman"/>
                <w:color w:val="000000"/>
                <w:lang w:val="en-US" w:eastAsia="de-DE"/>
              </w:rPr>
              <w:t>CAC</w:t>
            </w:r>
            <w:r w:rsidRPr="00CA6273">
              <w:rPr>
                <w:rFonts w:ascii="Times New Roman" w:eastAsia="Times New Roman" w:hAnsi="Times New Roman"/>
                <w:color w:val="000000"/>
                <w:lang w:eastAsia="de-DE"/>
              </w:rPr>
              <w:t>)</w:t>
            </w:r>
            <w:r w:rsidRPr="00CA6273">
              <w:rPr>
                <w:rFonts w:ascii="Times New Roman" w:eastAsia="Times New Roman" w:hAnsi="Times New Roman"/>
                <w:color w:val="000000"/>
                <w:vertAlign w:val="subscript"/>
                <w:lang w:eastAsia="de-DE"/>
              </w:rPr>
              <w:t>3</w:t>
            </w:r>
            <w:r w:rsidRPr="00CA6273">
              <w:rPr>
                <w:rFonts w:ascii="Times New Roman" w:eastAsia="Times New Roman" w:hAnsi="Times New Roman"/>
                <w:color w:val="000000"/>
                <w:vertAlign w:val="subscript"/>
                <w:lang w:val="en-US" w:eastAsia="de-DE"/>
              </w:rPr>
              <w:t xml:space="preserve"> </w:t>
            </w:r>
            <w:r w:rsidRPr="00CA6273">
              <w:rPr>
                <w:rFonts w:ascii="Times New Roman" w:eastAsia="Times New Roman" w:hAnsi="Times New Roman"/>
                <w:color w:val="000000"/>
                <w:lang w:val="en-US" w:eastAsia="de-DE"/>
              </w:rPr>
              <w:t>GC</w:t>
            </w:r>
          </w:p>
        </w:tc>
        <w:tc>
          <w:tcPr>
            <w:tcW w:w="851" w:type="dxa"/>
          </w:tcPr>
          <w:p w14:paraId="38D3346B" w14:textId="77777777" w:rsidR="00A2254F" w:rsidRPr="00CA6273" w:rsidRDefault="00A2254F" w:rsidP="00A84BFF">
            <w:pPr>
              <w:spacing w:line="240" w:lineRule="auto"/>
              <w:jc w:val="both"/>
              <w:rPr>
                <w:rFonts w:ascii="Times New Roman" w:hAnsi="Times New Roman"/>
                <w:lang w:val="kk-KZ"/>
              </w:rPr>
            </w:pPr>
            <w:r w:rsidRPr="00CA6273">
              <w:rPr>
                <w:rFonts w:ascii="Times New Roman" w:hAnsi="Times New Roman"/>
                <w:lang w:val="kk-KZ"/>
              </w:rPr>
              <w:t>17</w:t>
            </w:r>
          </w:p>
        </w:tc>
        <w:tc>
          <w:tcPr>
            <w:tcW w:w="856" w:type="dxa"/>
          </w:tcPr>
          <w:p w14:paraId="198EB135" w14:textId="77777777" w:rsidR="00A2254F" w:rsidRPr="00CA6273" w:rsidRDefault="00A2254F" w:rsidP="00A84BFF">
            <w:pPr>
              <w:spacing w:line="240" w:lineRule="auto"/>
              <w:rPr>
                <w:rFonts w:ascii="Times New Roman" w:hAnsi="Times New Roman"/>
                <w:lang w:val="kk-KZ"/>
              </w:rPr>
            </w:pPr>
            <w:r w:rsidRPr="00CA6273">
              <w:rPr>
                <w:rFonts w:ascii="Times New Roman" w:hAnsi="Times New Roman"/>
                <w:lang w:val="kk-KZ"/>
              </w:rPr>
              <w:t>17</w:t>
            </w:r>
          </w:p>
        </w:tc>
        <w:tc>
          <w:tcPr>
            <w:tcW w:w="850" w:type="dxa"/>
          </w:tcPr>
          <w:p w14:paraId="12310AE9" w14:textId="5F78EC54" w:rsidR="00A2254F" w:rsidRPr="00CA6273" w:rsidRDefault="00A2254F" w:rsidP="00A84BFF">
            <w:pPr>
              <w:spacing w:line="240" w:lineRule="auto"/>
              <w:jc w:val="both"/>
              <w:rPr>
                <w:rFonts w:ascii="Times New Roman" w:hAnsi="Times New Roman"/>
                <w:lang w:val="kk-KZ"/>
              </w:rPr>
            </w:pPr>
            <w:r w:rsidRPr="00CA6273">
              <w:rPr>
                <w:rFonts w:ascii="Times New Roman" w:hAnsi="Times New Roman"/>
                <w:lang w:val="kk-KZ"/>
              </w:rPr>
              <w:t xml:space="preserve">100 </w:t>
            </w:r>
          </w:p>
        </w:tc>
        <w:tc>
          <w:tcPr>
            <w:tcW w:w="703" w:type="dxa"/>
          </w:tcPr>
          <w:p w14:paraId="7E7C3926" w14:textId="77777777" w:rsidR="00A2254F" w:rsidRPr="00CA6273" w:rsidRDefault="00A2254F" w:rsidP="00A84BFF">
            <w:pPr>
              <w:spacing w:line="240" w:lineRule="auto"/>
              <w:jc w:val="both"/>
              <w:rPr>
                <w:rFonts w:ascii="Times New Roman" w:hAnsi="Times New Roman"/>
                <w:lang w:val="kk-KZ"/>
              </w:rPr>
            </w:pPr>
            <w:r w:rsidRPr="00CA6273">
              <w:rPr>
                <w:rFonts w:ascii="Times New Roman" w:hAnsi="Times New Roman"/>
                <w:lang w:val="kk-KZ"/>
              </w:rPr>
              <w:t>0.49</w:t>
            </w:r>
          </w:p>
        </w:tc>
        <w:tc>
          <w:tcPr>
            <w:tcW w:w="715" w:type="dxa"/>
          </w:tcPr>
          <w:p w14:paraId="7EA962F5" w14:textId="77777777" w:rsidR="00A2254F" w:rsidRPr="00CA6273" w:rsidRDefault="00A2254F" w:rsidP="00A84BFF">
            <w:pPr>
              <w:spacing w:line="240" w:lineRule="auto"/>
              <w:jc w:val="both"/>
              <w:rPr>
                <w:rFonts w:ascii="Times New Roman" w:hAnsi="Times New Roman"/>
                <w:lang w:val="kk-KZ"/>
              </w:rPr>
            </w:pPr>
            <w:r w:rsidRPr="00CA6273">
              <w:rPr>
                <w:rFonts w:ascii="Times New Roman" w:hAnsi="Times New Roman"/>
                <w:lang w:val="kk-KZ"/>
              </w:rPr>
              <w:t>0.37</w:t>
            </w:r>
          </w:p>
        </w:tc>
        <w:tc>
          <w:tcPr>
            <w:tcW w:w="708" w:type="dxa"/>
          </w:tcPr>
          <w:p w14:paraId="43465075" w14:textId="77777777" w:rsidR="00A2254F" w:rsidRPr="00CA6273" w:rsidRDefault="00A2254F" w:rsidP="00A84BFF">
            <w:pPr>
              <w:spacing w:line="240" w:lineRule="auto"/>
              <w:jc w:val="both"/>
              <w:rPr>
                <w:rFonts w:ascii="Times New Roman" w:hAnsi="Times New Roman"/>
                <w:lang w:val="kk-KZ"/>
              </w:rPr>
            </w:pPr>
            <w:r w:rsidRPr="00CA6273">
              <w:rPr>
                <w:rFonts w:ascii="Times New Roman" w:hAnsi="Times New Roman"/>
                <w:lang w:val="kk-KZ"/>
              </w:rPr>
              <w:t>8.86</w:t>
            </w:r>
          </w:p>
        </w:tc>
        <w:tc>
          <w:tcPr>
            <w:tcW w:w="993" w:type="dxa"/>
          </w:tcPr>
          <w:p w14:paraId="7B89714A" w14:textId="77777777" w:rsidR="00A2254F" w:rsidRPr="00CA6273" w:rsidRDefault="00A2254F" w:rsidP="00A84BFF">
            <w:pPr>
              <w:spacing w:line="240" w:lineRule="auto"/>
              <w:jc w:val="both"/>
              <w:rPr>
                <w:rFonts w:ascii="Times New Roman" w:hAnsi="Times New Roman"/>
                <w:lang w:val="kk-KZ"/>
              </w:rPr>
            </w:pPr>
            <w:r w:rsidRPr="00CA6273">
              <w:rPr>
                <w:rFonts w:ascii="Times New Roman" w:hAnsi="Times New Roman"/>
                <w:lang w:val="kk-KZ"/>
              </w:rPr>
              <w:t>0.00066</w:t>
            </w:r>
          </w:p>
        </w:tc>
        <w:tc>
          <w:tcPr>
            <w:tcW w:w="708" w:type="dxa"/>
          </w:tcPr>
          <w:p w14:paraId="62CC2D73" w14:textId="77777777" w:rsidR="00A2254F" w:rsidRPr="00CA6273" w:rsidRDefault="00A2254F" w:rsidP="00A84BFF">
            <w:pPr>
              <w:spacing w:line="240" w:lineRule="auto"/>
              <w:jc w:val="both"/>
              <w:rPr>
                <w:rFonts w:ascii="Times New Roman" w:hAnsi="Times New Roman"/>
                <w:lang w:val="en-US"/>
              </w:rPr>
            </w:pPr>
            <w:r w:rsidRPr="00CA6273">
              <w:rPr>
                <w:rFonts w:ascii="Times New Roman" w:hAnsi="Times New Roman"/>
                <w:lang w:val="en-US"/>
              </w:rPr>
              <w:t>3.28</w:t>
            </w:r>
          </w:p>
        </w:tc>
        <w:tc>
          <w:tcPr>
            <w:tcW w:w="709" w:type="dxa"/>
          </w:tcPr>
          <w:p w14:paraId="4DF8817F" w14:textId="77777777" w:rsidR="00A2254F" w:rsidRPr="00CA6273" w:rsidRDefault="00A2254F" w:rsidP="00A84BFF">
            <w:pPr>
              <w:spacing w:line="240" w:lineRule="auto"/>
              <w:jc w:val="both"/>
              <w:rPr>
                <w:rFonts w:ascii="Times New Roman" w:hAnsi="Times New Roman"/>
                <w:lang w:val="kk-KZ"/>
              </w:rPr>
            </w:pPr>
            <w:r w:rsidRPr="00CA6273">
              <w:rPr>
                <w:rFonts w:ascii="Times New Roman" w:hAnsi="Times New Roman"/>
                <w:lang w:val="kk-KZ"/>
              </w:rPr>
              <w:t>8.91</w:t>
            </w:r>
          </w:p>
        </w:tc>
      </w:tr>
      <w:tr w:rsidR="007C0D80" w:rsidRPr="00CA6273" w14:paraId="11440749" w14:textId="77777777" w:rsidTr="00B54FF5">
        <w:trPr>
          <w:trHeight w:val="155"/>
        </w:trPr>
        <w:tc>
          <w:tcPr>
            <w:tcW w:w="1129" w:type="dxa"/>
          </w:tcPr>
          <w:p w14:paraId="22C04961" w14:textId="77777777" w:rsidR="00A2254F" w:rsidRPr="00CA6273" w:rsidRDefault="00A2254F" w:rsidP="00A84BFF">
            <w:pPr>
              <w:spacing w:line="240" w:lineRule="auto"/>
              <w:jc w:val="both"/>
              <w:rPr>
                <w:rFonts w:ascii="Times New Roman" w:hAnsi="Times New Roman"/>
                <w:lang w:val="kk-KZ"/>
              </w:rPr>
            </w:pPr>
            <w:r w:rsidRPr="00CA6273">
              <w:rPr>
                <w:rFonts w:ascii="Times New Roman" w:hAnsi="Times New Roman"/>
                <w:lang w:val="en-US"/>
              </w:rPr>
              <w:t xml:space="preserve">UBC </w:t>
            </w:r>
            <w:r w:rsidRPr="00CA6273">
              <w:rPr>
                <w:rFonts w:ascii="Times New Roman" w:hAnsi="Times New Roman"/>
                <w:vertAlign w:val="subscript"/>
                <w:lang w:val="en-US"/>
              </w:rPr>
              <w:t>828</w:t>
            </w:r>
          </w:p>
        </w:tc>
        <w:tc>
          <w:tcPr>
            <w:tcW w:w="1276" w:type="dxa"/>
          </w:tcPr>
          <w:p w14:paraId="45CBC7C8" w14:textId="77777777" w:rsidR="00A2254F" w:rsidRPr="00CA6273" w:rsidRDefault="00A2254F" w:rsidP="00A84BFF">
            <w:pPr>
              <w:spacing w:line="240" w:lineRule="auto"/>
              <w:jc w:val="both"/>
              <w:rPr>
                <w:rFonts w:ascii="Times New Roman" w:hAnsi="Times New Roman"/>
                <w:lang w:val="en-US"/>
              </w:rPr>
            </w:pPr>
            <w:r w:rsidRPr="00CA6273">
              <w:rPr>
                <w:rFonts w:ascii="Times New Roman" w:hAnsi="Times New Roman"/>
                <w:lang w:val="en-US"/>
              </w:rPr>
              <w:t>(TG)</w:t>
            </w:r>
            <w:r w:rsidRPr="00CA6273">
              <w:rPr>
                <w:rFonts w:ascii="Times New Roman" w:hAnsi="Times New Roman"/>
                <w:vertAlign w:val="subscript"/>
                <w:lang w:val="en-US"/>
              </w:rPr>
              <w:t xml:space="preserve">7 </w:t>
            </w:r>
            <w:r w:rsidRPr="00CA6273">
              <w:rPr>
                <w:rFonts w:ascii="Times New Roman" w:hAnsi="Times New Roman"/>
                <w:lang w:val="en-US"/>
              </w:rPr>
              <w:t>TA</w:t>
            </w:r>
          </w:p>
        </w:tc>
        <w:tc>
          <w:tcPr>
            <w:tcW w:w="851" w:type="dxa"/>
          </w:tcPr>
          <w:p w14:paraId="35BC30AE" w14:textId="77777777" w:rsidR="00A2254F" w:rsidRPr="00CA6273" w:rsidRDefault="00A2254F" w:rsidP="00A84BFF">
            <w:pPr>
              <w:spacing w:line="240" w:lineRule="auto"/>
              <w:jc w:val="both"/>
              <w:rPr>
                <w:rFonts w:ascii="Times New Roman" w:hAnsi="Times New Roman"/>
                <w:lang w:val="kk-KZ"/>
              </w:rPr>
            </w:pPr>
            <w:r w:rsidRPr="00CA6273">
              <w:rPr>
                <w:rFonts w:ascii="Times New Roman" w:hAnsi="Times New Roman"/>
                <w:lang w:val="kk-KZ"/>
              </w:rPr>
              <w:t>15</w:t>
            </w:r>
          </w:p>
        </w:tc>
        <w:tc>
          <w:tcPr>
            <w:tcW w:w="856" w:type="dxa"/>
          </w:tcPr>
          <w:p w14:paraId="0FA441B4" w14:textId="77777777" w:rsidR="00A2254F" w:rsidRPr="00CA6273" w:rsidRDefault="00A2254F" w:rsidP="00A84BFF">
            <w:pPr>
              <w:spacing w:line="240" w:lineRule="auto"/>
              <w:rPr>
                <w:rFonts w:ascii="Times New Roman" w:hAnsi="Times New Roman"/>
                <w:lang w:val="kk-KZ"/>
              </w:rPr>
            </w:pPr>
            <w:r w:rsidRPr="00CA6273">
              <w:rPr>
                <w:rFonts w:ascii="Times New Roman" w:hAnsi="Times New Roman"/>
                <w:lang w:val="kk-KZ"/>
              </w:rPr>
              <w:t>14</w:t>
            </w:r>
          </w:p>
        </w:tc>
        <w:tc>
          <w:tcPr>
            <w:tcW w:w="850" w:type="dxa"/>
          </w:tcPr>
          <w:p w14:paraId="2B795C9A" w14:textId="3D0F4276" w:rsidR="00A2254F" w:rsidRPr="00CA6273" w:rsidRDefault="00A2254F" w:rsidP="00A84BFF">
            <w:pPr>
              <w:spacing w:line="240" w:lineRule="auto"/>
              <w:jc w:val="both"/>
              <w:rPr>
                <w:rFonts w:ascii="Times New Roman" w:hAnsi="Times New Roman"/>
                <w:lang w:val="kk-KZ"/>
              </w:rPr>
            </w:pPr>
            <w:r w:rsidRPr="00CA6273">
              <w:rPr>
                <w:rFonts w:ascii="Times New Roman" w:hAnsi="Times New Roman"/>
                <w:lang w:val="kk-KZ"/>
              </w:rPr>
              <w:t xml:space="preserve">95,5 </w:t>
            </w:r>
          </w:p>
        </w:tc>
        <w:tc>
          <w:tcPr>
            <w:tcW w:w="703" w:type="dxa"/>
          </w:tcPr>
          <w:p w14:paraId="69E23AFD" w14:textId="77777777" w:rsidR="00A2254F" w:rsidRPr="00CA6273" w:rsidRDefault="00A2254F" w:rsidP="00A84BFF">
            <w:pPr>
              <w:spacing w:line="240" w:lineRule="auto"/>
              <w:jc w:val="both"/>
              <w:rPr>
                <w:rFonts w:ascii="Times New Roman" w:hAnsi="Times New Roman"/>
                <w:lang w:val="kk-KZ"/>
              </w:rPr>
            </w:pPr>
            <w:r w:rsidRPr="00CA6273">
              <w:rPr>
                <w:rFonts w:ascii="Times New Roman" w:hAnsi="Times New Roman"/>
                <w:lang w:val="kk-KZ"/>
              </w:rPr>
              <w:t>0.44</w:t>
            </w:r>
          </w:p>
        </w:tc>
        <w:tc>
          <w:tcPr>
            <w:tcW w:w="715" w:type="dxa"/>
          </w:tcPr>
          <w:p w14:paraId="26FDDAD9" w14:textId="77777777" w:rsidR="00A2254F" w:rsidRPr="00CA6273" w:rsidRDefault="00A2254F" w:rsidP="00A84BFF">
            <w:pPr>
              <w:spacing w:line="240" w:lineRule="auto"/>
              <w:jc w:val="both"/>
              <w:rPr>
                <w:rFonts w:ascii="Times New Roman" w:hAnsi="Times New Roman"/>
                <w:lang w:val="kk-KZ"/>
              </w:rPr>
            </w:pPr>
            <w:r w:rsidRPr="00CA6273">
              <w:rPr>
                <w:rFonts w:ascii="Times New Roman" w:hAnsi="Times New Roman"/>
                <w:lang w:val="kk-KZ"/>
              </w:rPr>
              <w:t>0.39</w:t>
            </w:r>
          </w:p>
        </w:tc>
        <w:tc>
          <w:tcPr>
            <w:tcW w:w="708" w:type="dxa"/>
          </w:tcPr>
          <w:p w14:paraId="73C16FA0" w14:textId="77777777" w:rsidR="00A2254F" w:rsidRPr="00CA6273" w:rsidRDefault="00A2254F" w:rsidP="00A84BFF">
            <w:pPr>
              <w:spacing w:line="240" w:lineRule="auto"/>
              <w:jc w:val="both"/>
              <w:rPr>
                <w:rFonts w:ascii="Times New Roman" w:hAnsi="Times New Roman"/>
                <w:lang w:val="kk-KZ"/>
              </w:rPr>
            </w:pPr>
            <w:r w:rsidRPr="00CA6273">
              <w:rPr>
                <w:rFonts w:ascii="Times New Roman" w:hAnsi="Times New Roman"/>
                <w:lang w:val="kk-KZ"/>
              </w:rPr>
              <w:t>5.06</w:t>
            </w:r>
          </w:p>
        </w:tc>
        <w:tc>
          <w:tcPr>
            <w:tcW w:w="993" w:type="dxa"/>
          </w:tcPr>
          <w:p w14:paraId="5EE44130" w14:textId="77777777" w:rsidR="00A2254F" w:rsidRPr="00CA6273" w:rsidRDefault="00A2254F" w:rsidP="00A84BFF">
            <w:pPr>
              <w:spacing w:line="240" w:lineRule="auto"/>
              <w:jc w:val="both"/>
              <w:rPr>
                <w:rFonts w:ascii="Times New Roman" w:hAnsi="Times New Roman"/>
                <w:lang w:val="kk-KZ"/>
              </w:rPr>
            </w:pPr>
            <w:r w:rsidRPr="00CA6273">
              <w:rPr>
                <w:rFonts w:ascii="Times New Roman" w:hAnsi="Times New Roman"/>
                <w:lang w:val="kk-KZ"/>
              </w:rPr>
              <w:t>0.00067</w:t>
            </w:r>
          </w:p>
        </w:tc>
        <w:tc>
          <w:tcPr>
            <w:tcW w:w="708" w:type="dxa"/>
          </w:tcPr>
          <w:p w14:paraId="75A5B636" w14:textId="77777777" w:rsidR="00A2254F" w:rsidRPr="00CA6273" w:rsidRDefault="00A2254F" w:rsidP="00A84BFF">
            <w:pPr>
              <w:spacing w:line="240" w:lineRule="auto"/>
              <w:jc w:val="both"/>
              <w:rPr>
                <w:rFonts w:ascii="Times New Roman" w:hAnsi="Times New Roman"/>
                <w:lang w:val="kk-KZ"/>
              </w:rPr>
            </w:pPr>
            <w:r w:rsidRPr="00CA6273">
              <w:rPr>
                <w:rFonts w:ascii="Times New Roman" w:hAnsi="Times New Roman"/>
                <w:lang w:val="kk-KZ"/>
              </w:rPr>
              <w:t>1.97</w:t>
            </w:r>
          </w:p>
        </w:tc>
        <w:tc>
          <w:tcPr>
            <w:tcW w:w="709" w:type="dxa"/>
          </w:tcPr>
          <w:p w14:paraId="714C2568" w14:textId="77777777" w:rsidR="00A2254F" w:rsidRPr="00CA6273" w:rsidRDefault="00A2254F" w:rsidP="00A84BFF">
            <w:pPr>
              <w:spacing w:line="240" w:lineRule="auto"/>
              <w:jc w:val="both"/>
              <w:rPr>
                <w:rFonts w:ascii="Times New Roman" w:hAnsi="Times New Roman"/>
                <w:lang w:val="kk-KZ"/>
              </w:rPr>
            </w:pPr>
            <w:r w:rsidRPr="00CA6273">
              <w:rPr>
                <w:rFonts w:ascii="Times New Roman" w:hAnsi="Times New Roman"/>
                <w:lang w:val="kk-KZ"/>
              </w:rPr>
              <w:t>7.41</w:t>
            </w:r>
          </w:p>
        </w:tc>
      </w:tr>
      <w:tr w:rsidR="007C0D80" w:rsidRPr="00CA6273" w14:paraId="1026F5B8" w14:textId="77777777" w:rsidTr="00B54FF5">
        <w:tc>
          <w:tcPr>
            <w:tcW w:w="1129" w:type="dxa"/>
          </w:tcPr>
          <w:p w14:paraId="79D842C6" w14:textId="77777777" w:rsidR="00A2254F" w:rsidRPr="00CA6273" w:rsidRDefault="00A2254F" w:rsidP="00A84BFF">
            <w:pPr>
              <w:spacing w:line="240" w:lineRule="auto"/>
              <w:jc w:val="both"/>
              <w:rPr>
                <w:rFonts w:ascii="Times New Roman" w:hAnsi="Times New Roman"/>
                <w:lang w:val="kk-KZ"/>
              </w:rPr>
            </w:pPr>
            <w:r w:rsidRPr="00CA6273">
              <w:rPr>
                <w:rFonts w:ascii="Times New Roman" w:hAnsi="Times New Roman"/>
                <w:lang w:val="en-US"/>
              </w:rPr>
              <w:t>MAO</w:t>
            </w:r>
          </w:p>
        </w:tc>
        <w:tc>
          <w:tcPr>
            <w:tcW w:w="1276" w:type="dxa"/>
          </w:tcPr>
          <w:p w14:paraId="78869C2A" w14:textId="77777777" w:rsidR="00A2254F" w:rsidRPr="00CA6273" w:rsidRDefault="00A2254F" w:rsidP="00A84BFF">
            <w:pPr>
              <w:spacing w:line="240" w:lineRule="auto"/>
              <w:jc w:val="both"/>
              <w:rPr>
                <w:rFonts w:ascii="Times New Roman" w:hAnsi="Times New Roman"/>
                <w:lang w:val="en-US"/>
              </w:rPr>
            </w:pPr>
            <w:r w:rsidRPr="00CA6273">
              <w:rPr>
                <w:rFonts w:ascii="Times New Roman" w:hAnsi="Times New Roman"/>
                <w:lang w:val="en-US"/>
              </w:rPr>
              <w:t>(CTC)</w:t>
            </w:r>
            <w:r w:rsidRPr="00CA6273">
              <w:rPr>
                <w:rFonts w:ascii="Times New Roman" w:hAnsi="Times New Roman"/>
                <w:vertAlign w:val="subscript"/>
                <w:lang w:val="en-US"/>
              </w:rPr>
              <w:t>4</w:t>
            </w:r>
            <w:r w:rsidRPr="00CA6273">
              <w:rPr>
                <w:rFonts w:ascii="Times New Roman" w:hAnsi="Times New Roman"/>
                <w:lang w:val="en-US"/>
              </w:rPr>
              <w:t xml:space="preserve"> RC</w:t>
            </w:r>
          </w:p>
        </w:tc>
        <w:tc>
          <w:tcPr>
            <w:tcW w:w="851" w:type="dxa"/>
          </w:tcPr>
          <w:p w14:paraId="5F21E95F" w14:textId="77777777" w:rsidR="00A2254F" w:rsidRPr="00CA6273" w:rsidRDefault="00A2254F" w:rsidP="00A84BFF">
            <w:pPr>
              <w:spacing w:line="240" w:lineRule="auto"/>
              <w:jc w:val="both"/>
              <w:rPr>
                <w:rFonts w:ascii="Times New Roman" w:hAnsi="Times New Roman"/>
                <w:lang w:val="kk-KZ"/>
              </w:rPr>
            </w:pPr>
            <w:r w:rsidRPr="00CA6273">
              <w:rPr>
                <w:rFonts w:ascii="Times New Roman" w:hAnsi="Times New Roman"/>
                <w:lang w:val="kk-KZ"/>
              </w:rPr>
              <w:t>25</w:t>
            </w:r>
          </w:p>
        </w:tc>
        <w:tc>
          <w:tcPr>
            <w:tcW w:w="856" w:type="dxa"/>
          </w:tcPr>
          <w:p w14:paraId="3302D3EE" w14:textId="77777777" w:rsidR="00A2254F" w:rsidRPr="00CA6273" w:rsidRDefault="00A2254F" w:rsidP="00A84BFF">
            <w:pPr>
              <w:spacing w:line="240" w:lineRule="auto"/>
              <w:rPr>
                <w:rFonts w:ascii="Times New Roman" w:hAnsi="Times New Roman"/>
                <w:lang w:val="kk-KZ"/>
              </w:rPr>
            </w:pPr>
            <w:r w:rsidRPr="00CA6273">
              <w:rPr>
                <w:rFonts w:ascii="Times New Roman" w:hAnsi="Times New Roman"/>
                <w:lang w:val="kk-KZ"/>
              </w:rPr>
              <w:t>23</w:t>
            </w:r>
          </w:p>
        </w:tc>
        <w:tc>
          <w:tcPr>
            <w:tcW w:w="850" w:type="dxa"/>
          </w:tcPr>
          <w:p w14:paraId="0E8912F4" w14:textId="0D756A95" w:rsidR="00A2254F" w:rsidRPr="00CA6273" w:rsidRDefault="00A2254F" w:rsidP="00A84BFF">
            <w:pPr>
              <w:spacing w:line="240" w:lineRule="auto"/>
              <w:jc w:val="both"/>
              <w:rPr>
                <w:rFonts w:ascii="Times New Roman" w:hAnsi="Times New Roman"/>
                <w:lang w:val="kk-KZ"/>
              </w:rPr>
            </w:pPr>
            <w:r w:rsidRPr="00CA6273">
              <w:rPr>
                <w:rFonts w:ascii="Times New Roman" w:hAnsi="Times New Roman"/>
                <w:lang w:val="kk-KZ"/>
              </w:rPr>
              <w:t xml:space="preserve">92 </w:t>
            </w:r>
          </w:p>
        </w:tc>
        <w:tc>
          <w:tcPr>
            <w:tcW w:w="703" w:type="dxa"/>
          </w:tcPr>
          <w:p w14:paraId="3BA8C4AD" w14:textId="77777777" w:rsidR="00A2254F" w:rsidRPr="00CA6273" w:rsidRDefault="00A2254F" w:rsidP="00A84BFF">
            <w:pPr>
              <w:spacing w:line="240" w:lineRule="auto"/>
              <w:jc w:val="both"/>
              <w:rPr>
                <w:rFonts w:ascii="Times New Roman" w:hAnsi="Times New Roman"/>
                <w:lang w:val="kk-KZ"/>
              </w:rPr>
            </w:pPr>
            <w:r w:rsidRPr="00CA6273">
              <w:rPr>
                <w:rFonts w:ascii="Times New Roman" w:hAnsi="Times New Roman"/>
                <w:lang w:val="kk-KZ"/>
              </w:rPr>
              <w:t>0.48</w:t>
            </w:r>
          </w:p>
        </w:tc>
        <w:tc>
          <w:tcPr>
            <w:tcW w:w="715" w:type="dxa"/>
          </w:tcPr>
          <w:p w14:paraId="548DF6DD" w14:textId="77777777" w:rsidR="00A2254F" w:rsidRPr="00CA6273" w:rsidRDefault="00A2254F" w:rsidP="00A84BFF">
            <w:pPr>
              <w:spacing w:line="240" w:lineRule="auto"/>
              <w:jc w:val="both"/>
              <w:rPr>
                <w:rFonts w:ascii="Times New Roman" w:hAnsi="Times New Roman"/>
                <w:lang w:val="kk-KZ"/>
              </w:rPr>
            </w:pPr>
            <w:r w:rsidRPr="00CA6273">
              <w:rPr>
                <w:rFonts w:ascii="Times New Roman" w:hAnsi="Times New Roman"/>
                <w:lang w:val="kk-KZ"/>
              </w:rPr>
              <w:t>0.38</w:t>
            </w:r>
          </w:p>
        </w:tc>
        <w:tc>
          <w:tcPr>
            <w:tcW w:w="708" w:type="dxa"/>
          </w:tcPr>
          <w:p w14:paraId="65446A34" w14:textId="77777777" w:rsidR="00A2254F" w:rsidRPr="00CA6273" w:rsidRDefault="00A2254F" w:rsidP="00A84BFF">
            <w:pPr>
              <w:spacing w:line="240" w:lineRule="auto"/>
              <w:jc w:val="both"/>
              <w:rPr>
                <w:rFonts w:ascii="Times New Roman" w:hAnsi="Times New Roman"/>
                <w:lang w:val="kk-KZ"/>
              </w:rPr>
            </w:pPr>
            <w:r w:rsidRPr="00CA6273">
              <w:rPr>
                <w:rFonts w:ascii="Times New Roman" w:hAnsi="Times New Roman"/>
                <w:lang w:val="kk-KZ"/>
              </w:rPr>
              <w:t>8.86</w:t>
            </w:r>
          </w:p>
        </w:tc>
        <w:tc>
          <w:tcPr>
            <w:tcW w:w="993" w:type="dxa"/>
          </w:tcPr>
          <w:p w14:paraId="0CAB38A4" w14:textId="77777777" w:rsidR="00A2254F" w:rsidRPr="00CA6273" w:rsidRDefault="00A2254F" w:rsidP="00A84BFF">
            <w:pPr>
              <w:spacing w:line="240" w:lineRule="auto"/>
              <w:jc w:val="both"/>
              <w:rPr>
                <w:rFonts w:ascii="Times New Roman" w:hAnsi="Times New Roman"/>
                <w:lang w:val="kk-KZ"/>
              </w:rPr>
            </w:pPr>
            <w:r w:rsidRPr="00CA6273">
              <w:rPr>
                <w:rFonts w:ascii="Times New Roman" w:hAnsi="Times New Roman"/>
                <w:lang w:val="kk-KZ"/>
              </w:rPr>
              <w:t>0.00049</w:t>
            </w:r>
          </w:p>
        </w:tc>
        <w:tc>
          <w:tcPr>
            <w:tcW w:w="708" w:type="dxa"/>
          </w:tcPr>
          <w:p w14:paraId="1FA8A6B3" w14:textId="77777777" w:rsidR="00A2254F" w:rsidRPr="00CA6273" w:rsidRDefault="00A2254F" w:rsidP="00A84BFF">
            <w:pPr>
              <w:spacing w:line="240" w:lineRule="auto"/>
              <w:jc w:val="both"/>
              <w:rPr>
                <w:rFonts w:ascii="Times New Roman" w:hAnsi="Times New Roman"/>
                <w:lang w:val="kk-KZ"/>
              </w:rPr>
            </w:pPr>
            <w:r w:rsidRPr="00CA6273">
              <w:rPr>
                <w:rFonts w:ascii="Times New Roman" w:hAnsi="Times New Roman"/>
                <w:lang w:val="kk-KZ"/>
              </w:rPr>
              <w:t>3.36</w:t>
            </w:r>
          </w:p>
        </w:tc>
        <w:tc>
          <w:tcPr>
            <w:tcW w:w="709" w:type="dxa"/>
          </w:tcPr>
          <w:p w14:paraId="240FE092" w14:textId="77777777" w:rsidR="00A2254F" w:rsidRPr="00CA6273" w:rsidRDefault="00A2254F" w:rsidP="00A84BFF">
            <w:pPr>
              <w:spacing w:line="240" w:lineRule="auto"/>
              <w:jc w:val="both"/>
              <w:rPr>
                <w:rFonts w:ascii="Times New Roman" w:hAnsi="Times New Roman"/>
                <w:lang w:val="kk-KZ"/>
              </w:rPr>
            </w:pPr>
            <w:r w:rsidRPr="00CA6273">
              <w:rPr>
                <w:rFonts w:ascii="Times New Roman" w:hAnsi="Times New Roman"/>
              </w:rPr>
              <w:t>9.72</w:t>
            </w:r>
          </w:p>
        </w:tc>
      </w:tr>
      <w:tr w:rsidR="007C0D80" w:rsidRPr="00CA6273" w14:paraId="310ACD53" w14:textId="77777777" w:rsidTr="00B54FF5">
        <w:tc>
          <w:tcPr>
            <w:tcW w:w="1129" w:type="dxa"/>
          </w:tcPr>
          <w:p w14:paraId="41AD3B8E" w14:textId="77777777" w:rsidR="00A2254F" w:rsidRPr="00CA6273" w:rsidRDefault="00A2254F" w:rsidP="00A84BFF">
            <w:pPr>
              <w:spacing w:line="240" w:lineRule="auto"/>
              <w:jc w:val="both"/>
              <w:rPr>
                <w:rFonts w:ascii="Times New Roman" w:hAnsi="Times New Roman"/>
              </w:rPr>
            </w:pPr>
            <w:r w:rsidRPr="00CA6273">
              <w:rPr>
                <w:rFonts w:ascii="Times New Roman" w:hAnsi="Times New Roman"/>
                <w:lang w:val="en-US"/>
              </w:rPr>
              <w:t>UBC</w:t>
            </w:r>
            <w:r w:rsidRPr="00CA6273">
              <w:rPr>
                <w:rFonts w:ascii="Times New Roman" w:hAnsi="Times New Roman"/>
              </w:rPr>
              <w:t xml:space="preserve"> </w:t>
            </w:r>
            <w:r w:rsidRPr="00CA6273">
              <w:rPr>
                <w:rFonts w:ascii="Times New Roman" w:hAnsi="Times New Roman"/>
                <w:vertAlign w:val="subscript"/>
              </w:rPr>
              <w:t>809</w:t>
            </w:r>
          </w:p>
        </w:tc>
        <w:tc>
          <w:tcPr>
            <w:tcW w:w="1276" w:type="dxa"/>
          </w:tcPr>
          <w:p w14:paraId="2DD29AC4" w14:textId="77777777" w:rsidR="00A2254F" w:rsidRPr="00CA6273" w:rsidRDefault="00A2254F" w:rsidP="00A84BFF">
            <w:pPr>
              <w:spacing w:line="240" w:lineRule="auto"/>
              <w:jc w:val="both"/>
              <w:rPr>
                <w:rFonts w:ascii="Times New Roman" w:hAnsi="Times New Roman"/>
                <w:lang w:val="en-US"/>
              </w:rPr>
            </w:pPr>
            <w:r w:rsidRPr="00CA6273">
              <w:rPr>
                <w:rFonts w:ascii="Times New Roman" w:hAnsi="Times New Roman"/>
                <w:lang w:val="en-US"/>
              </w:rPr>
              <w:t>(AG)</w:t>
            </w:r>
            <w:r w:rsidRPr="00CA6273">
              <w:rPr>
                <w:rFonts w:ascii="Times New Roman" w:hAnsi="Times New Roman"/>
                <w:vertAlign w:val="subscript"/>
                <w:lang w:val="en-US"/>
              </w:rPr>
              <w:t xml:space="preserve">8 </w:t>
            </w:r>
            <w:r w:rsidRPr="00CA6273">
              <w:rPr>
                <w:rFonts w:ascii="Times New Roman" w:hAnsi="Times New Roman"/>
                <w:lang w:val="en-US"/>
              </w:rPr>
              <w:t>G</w:t>
            </w:r>
          </w:p>
        </w:tc>
        <w:tc>
          <w:tcPr>
            <w:tcW w:w="851" w:type="dxa"/>
          </w:tcPr>
          <w:p w14:paraId="0388256D" w14:textId="77777777" w:rsidR="00A2254F" w:rsidRPr="00CA6273" w:rsidRDefault="00A2254F" w:rsidP="00A84BFF">
            <w:pPr>
              <w:spacing w:line="240" w:lineRule="auto"/>
              <w:jc w:val="both"/>
              <w:rPr>
                <w:rFonts w:ascii="Times New Roman" w:hAnsi="Times New Roman"/>
                <w:lang w:val="en-US"/>
              </w:rPr>
            </w:pPr>
            <w:r w:rsidRPr="00CA6273">
              <w:rPr>
                <w:rFonts w:ascii="Times New Roman" w:hAnsi="Times New Roman"/>
                <w:lang w:val="en-US"/>
              </w:rPr>
              <w:t>10</w:t>
            </w:r>
          </w:p>
        </w:tc>
        <w:tc>
          <w:tcPr>
            <w:tcW w:w="856" w:type="dxa"/>
          </w:tcPr>
          <w:p w14:paraId="1910805F" w14:textId="77777777" w:rsidR="00A2254F" w:rsidRPr="00CA6273" w:rsidRDefault="00A2254F" w:rsidP="00A84BFF">
            <w:pPr>
              <w:spacing w:line="240" w:lineRule="auto"/>
              <w:rPr>
                <w:rFonts w:ascii="Times New Roman" w:hAnsi="Times New Roman"/>
                <w:lang w:val="en-US"/>
              </w:rPr>
            </w:pPr>
            <w:r w:rsidRPr="00CA6273">
              <w:rPr>
                <w:rFonts w:ascii="Times New Roman" w:hAnsi="Times New Roman"/>
                <w:lang w:val="en-US"/>
              </w:rPr>
              <w:t>6</w:t>
            </w:r>
          </w:p>
        </w:tc>
        <w:tc>
          <w:tcPr>
            <w:tcW w:w="850" w:type="dxa"/>
          </w:tcPr>
          <w:p w14:paraId="291971B6" w14:textId="6C869511" w:rsidR="00A2254F" w:rsidRPr="00CA6273" w:rsidRDefault="00A2254F" w:rsidP="00A84BFF">
            <w:pPr>
              <w:spacing w:line="240" w:lineRule="auto"/>
              <w:jc w:val="both"/>
              <w:rPr>
                <w:rFonts w:ascii="Times New Roman" w:hAnsi="Times New Roman"/>
                <w:lang w:val="en-US"/>
              </w:rPr>
            </w:pPr>
            <w:r w:rsidRPr="00CA6273">
              <w:rPr>
                <w:rFonts w:ascii="Times New Roman" w:hAnsi="Times New Roman"/>
                <w:lang w:val="en-US"/>
              </w:rPr>
              <w:t xml:space="preserve">60 </w:t>
            </w:r>
          </w:p>
        </w:tc>
        <w:tc>
          <w:tcPr>
            <w:tcW w:w="703" w:type="dxa"/>
          </w:tcPr>
          <w:p w14:paraId="502C2B9B" w14:textId="77777777" w:rsidR="00A2254F" w:rsidRPr="00CA6273" w:rsidRDefault="00A2254F" w:rsidP="00A84BFF">
            <w:pPr>
              <w:spacing w:line="240" w:lineRule="auto"/>
              <w:jc w:val="both"/>
              <w:rPr>
                <w:rFonts w:ascii="Times New Roman" w:hAnsi="Times New Roman"/>
              </w:rPr>
            </w:pPr>
            <w:r w:rsidRPr="00CA6273">
              <w:rPr>
                <w:rFonts w:ascii="Times New Roman" w:hAnsi="Times New Roman"/>
              </w:rPr>
              <w:t>0.49</w:t>
            </w:r>
          </w:p>
        </w:tc>
        <w:tc>
          <w:tcPr>
            <w:tcW w:w="715" w:type="dxa"/>
          </w:tcPr>
          <w:p w14:paraId="4991C701" w14:textId="77777777" w:rsidR="00A2254F" w:rsidRPr="00CA6273" w:rsidRDefault="00A2254F" w:rsidP="00A84BFF">
            <w:pPr>
              <w:spacing w:line="240" w:lineRule="auto"/>
              <w:jc w:val="both"/>
              <w:rPr>
                <w:rFonts w:ascii="Times New Roman" w:hAnsi="Times New Roman"/>
              </w:rPr>
            </w:pPr>
            <w:r w:rsidRPr="00CA6273">
              <w:rPr>
                <w:rFonts w:ascii="Times New Roman" w:hAnsi="Times New Roman"/>
              </w:rPr>
              <w:t>0.37</w:t>
            </w:r>
          </w:p>
        </w:tc>
        <w:tc>
          <w:tcPr>
            <w:tcW w:w="708" w:type="dxa"/>
          </w:tcPr>
          <w:p w14:paraId="788C4834" w14:textId="77777777" w:rsidR="00A2254F" w:rsidRPr="00CA6273" w:rsidRDefault="00A2254F" w:rsidP="00A84BFF">
            <w:pPr>
              <w:spacing w:line="240" w:lineRule="auto"/>
              <w:jc w:val="both"/>
              <w:rPr>
                <w:rFonts w:ascii="Times New Roman" w:hAnsi="Times New Roman"/>
              </w:rPr>
            </w:pPr>
            <w:r w:rsidRPr="00CA6273">
              <w:rPr>
                <w:rFonts w:ascii="Times New Roman" w:hAnsi="Times New Roman"/>
              </w:rPr>
              <w:t>4.86</w:t>
            </w:r>
          </w:p>
        </w:tc>
        <w:tc>
          <w:tcPr>
            <w:tcW w:w="993" w:type="dxa"/>
          </w:tcPr>
          <w:p w14:paraId="38BAE0BC" w14:textId="77777777" w:rsidR="00A2254F" w:rsidRPr="00CA6273" w:rsidRDefault="00A2254F" w:rsidP="00A84BFF">
            <w:pPr>
              <w:spacing w:line="240" w:lineRule="auto"/>
              <w:jc w:val="both"/>
              <w:rPr>
                <w:rFonts w:ascii="Times New Roman" w:hAnsi="Times New Roman"/>
              </w:rPr>
            </w:pPr>
            <w:r w:rsidRPr="00CA6273">
              <w:rPr>
                <w:rFonts w:ascii="Times New Roman" w:hAnsi="Times New Roman"/>
              </w:rPr>
              <w:t>0.00114</w:t>
            </w:r>
          </w:p>
        </w:tc>
        <w:tc>
          <w:tcPr>
            <w:tcW w:w="708" w:type="dxa"/>
          </w:tcPr>
          <w:p w14:paraId="744C7139" w14:textId="77777777" w:rsidR="00A2254F" w:rsidRPr="00CA6273" w:rsidRDefault="00A2254F" w:rsidP="00A84BFF">
            <w:pPr>
              <w:spacing w:line="240" w:lineRule="auto"/>
              <w:jc w:val="both"/>
              <w:rPr>
                <w:rFonts w:ascii="Times New Roman" w:hAnsi="Times New Roman"/>
                <w:lang w:val="en-US"/>
              </w:rPr>
            </w:pPr>
            <w:r w:rsidRPr="00CA6273">
              <w:rPr>
                <w:rFonts w:ascii="Times New Roman" w:hAnsi="Times New Roman"/>
                <w:lang w:val="en-US"/>
              </w:rPr>
              <w:t>1.76</w:t>
            </w:r>
          </w:p>
        </w:tc>
        <w:tc>
          <w:tcPr>
            <w:tcW w:w="709" w:type="dxa"/>
          </w:tcPr>
          <w:p w14:paraId="33A08B3F" w14:textId="77777777" w:rsidR="00A2254F" w:rsidRPr="00CA6273" w:rsidRDefault="00A2254F" w:rsidP="00A84BFF">
            <w:pPr>
              <w:spacing w:line="240" w:lineRule="auto"/>
              <w:jc w:val="both"/>
              <w:rPr>
                <w:rFonts w:ascii="Times New Roman" w:hAnsi="Times New Roman"/>
              </w:rPr>
            </w:pPr>
            <w:r w:rsidRPr="00CA6273">
              <w:rPr>
                <w:rFonts w:ascii="Times New Roman" w:hAnsi="Times New Roman"/>
              </w:rPr>
              <w:t>3.73</w:t>
            </w:r>
          </w:p>
        </w:tc>
      </w:tr>
      <w:tr w:rsidR="007C0D80" w:rsidRPr="00CA6273" w14:paraId="4E6EAEFF" w14:textId="77777777" w:rsidTr="00B54FF5">
        <w:tc>
          <w:tcPr>
            <w:tcW w:w="1129" w:type="dxa"/>
          </w:tcPr>
          <w:p w14:paraId="0673B00A" w14:textId="77777777" w:rsidR="00A2254F" w:rsidRPr="00CA6273" w:rsidRDefault="00A2254F" w:rsidP="00A84BFF">
            <w:pPr>
              <w:spacing w:line="240" w:lineRule="auto"/>
              <w:jc w:val="both"/>
              <w:rPr>
                <w:rFonts w:ascii="Times New Roman" w:hAnsi="Times New Roman"/>
                <w:lang w:val="kk-KZ"/>
              </w:rPr>
            </w:pPr>
            <w:r w:rsidRPr="00CA6273">
              <w:rPr>
                <w:rFonts w:ascii="Times New Roman" w:hAnsi="Times New Roman"/>
                <w:lang w:val="kk-KZ"/>
              </w:rPr>
              <w:t xml:space="preserve">Барлығы </w:t>
            </w:r>
          </w:p>
        </w:tc>
        <w:tc>
          <w:tcPr>
            <w:tcW w:w="1276" w:type="dxa"/>
          </w:tcPr>
          <w:p w14:paraId="1F351CAB" w14:textId="77777777" w:rsidR="00A2254F" w:rsidRPr="00CA6273" w:rsidRDefault="00A2254F" w:rsidP="00A84BFF">
            <w:pPr>
              <w:spacing w:line="240" w:lineRule="auto"/>
              <w:ind w:firstLine="284"/>
              <w:jc w:val="both"/>
              <w:rPr>
                <w:rFonts w:ascii="Times New Roman" w:hAnsi="Times New Roman"/>
                <w:lang w:val="en-US"/>
              </w:rPr>
            </w:pPr>
          </w:p>
        </w:tc>
        <w:tc>
          <w:tcPr>
            <w:tcW w:w="851" w:type="dxa"/>
          </w:tcPr>
          <w:p w14:paraId="539985F7" w14:textId="77777777" w:rsidR="00A2254F" w:rsidRPr="00CA6273" w:rsidRDefault="00A2254F" w:rsidP="00A84BFF">
            <w:pPr>
              <w:spacing w:line="240" w:lineRule="auto"/>
              <w:jc w:val="both"/>
              <w:rPr>
                <w:rFonts w:ascii="Times New Roman" w:hAnsi="Times New Roman"/>
              </w:rPr>
            </w:pPr>
            <w:r w:rsidRPr="00CA6273">
              <w:rPr>
                <w:rFonts w:ascii="Times New Roman" w:hAnsi="Times New Roman"/>
              </w:rPr>
              <w:t>134</w:t>
            </w:r>
          </w:p>
        </w:tc>
        <w:tc>
          <w:tcPr>
            <w:tcW w:w="856" w:type="dxa"/>
          </w:tcPr>
          <w:p w14:paraId="43B53743" w14:textId="77777777" w:rsidR="00A2254F" w:rsidRPr="00CA6273" w:rsidRDefault="00A2254F" w:rsidP="00A84BFF">
            <w:pPr>
              <w:spacing w:line="240" w:lineRule="auto"/>
              <w:rPr>
                <w:rFonts w:ascii="Times New Roman" w:hAnsi="Times New Roman"/>
              </w:rPr>
            </w:pPr>
            <w:r w:rsidRPr="00CA6273">
              <w:rPr>
                <w:rFonts w:ascii="Times New Roman" w:hAnsi="Times New Roman"/>
              </w:rPr>
              <w:t>119</w:t>
            </w:r>
          </w:p>
        </w:tc>
        <w:tc>
          <w:tcPr>
            <w:tcW w:w="850" w:type="dxa"/>
          </w:tcPr>
          <w:p w14:paraId="1A15D9B6" w14:textId="77777777" w:rsidR="00A2254F" w:rsidRPr="00CA6273" w:rsidRDefault="00A2254F" w:rsidP="00A84BFF">
            <w:pPr>
              <w:spacing w:line="240" w:lineRule="auto"/>
              <w:ind w:firstLine="284"/>
              <w:jc w:val="both"/>
              <w:rPr>
                <w:rFonts w:ascii="Times New Roman" w:hAnsi="Times New Roman"/>
                <w:lang w:val="en-US"/>
              </w:rPr>
            </w:pPr>
          </w:p>
        </w:tc>
        <w:tc>
          <w:tcPr>
            <w:tcW w:w="703" w:type="dxa"/>
          </w:tcPr>
          <w:p w14:paraId="534DE2D3" w14:textId="77777777" w:rsidR="00A2254F" w:rsidRPr="00CA6273" w:rsidRDefault="00A2254F" w:rsidP="00A84BFF">
            <w:pPr>
              <w:spacing w:line="240" w:lineRule="auto"/>
              <w:ind w:firstLine="284"/>
              <w:jc w:val="both"/>
              <w:rPr>
                <w:rFonts w:ascii="Times New Roman" w:hAnsi="Times New Roman"/>
                <w:lang w:val="en-US"/>
              </w:rPr>
            </w:pPr>
          </w:p>
        </w:tc>
        <w:tc>
          <w:tcPr>
            <w:tcW w:w="715" w:type="dxa"/>
          </w:tcPr>
          <w:p w14:paraId="6E038BF8" w14:textId="77777777" w:rsidR="00A2254F" w:rsidRPr="00CA6273" w:rsidRDefault="00A2254F" w:rsidP="00A84BFF">
            <w:pPr>
              <w:spacing w:line="240" w:lineRule="auto"/>
              <w:ind w:firstLine="284"/>
              <w:jc w:val="both"/>
              <w:rPr>
                <w:rFonts w:ascii="Times New Roman" w:hAnsi="Times New Roman"/>
                <w:lang w:val="en-US"/>
              </w:rPr>
            </w:pPr>
          </w:p>
        </w:tc>
        <w:tc>
          <w:tcPr>
            <w:tcW w:w="708" w:type="dxa"/>
          </w:tcPr>
          <w:p w14:paraId="191DA8B3" w14:textId="77777777" w:rsidR="00A2254F" w:rsidRPr="00CA6273" w:rsidRDefault="00A2254F" w:rsidP="00A84BFF">
            <w:pPr>
              <w:spacing w:line="240" w:lineRule="auto"/>
              <w:ind w:firstLine="284"/>
              <w:jc w:val="both"/>
              <w:rPr>
                <w:rFonts w:ascii="Times New Roman" w:hAnsi="Times New Roman"/>
              </w:rPr>
            </w:pPr>
          </w:p>
        </w:tc>
        <w:tc>
          <w:tcPr>
            <w:tcW w:w="993" w:type="dxa"/>
          </w:tcPr>
          <w:p w14:paraId="21DD9B65" w14:textId="77777777" w:rsidR="00A2254F" w:rsidRPr="00CA6273" w:rsidRDefault="00A2254F" w:rsidP="00A84BFF">
            <w:pPr>
              <w:spacing w:line="240" w:lineRule="auto"/>
              <w:ind w:firstLine="284"/>
              <w:jc w:val="both"/>
              <w:rPr>
                <w:rFonts w:ascii="Times New Roman" w:hAnsi="Times New Roman"/>
                <w:lang w:val="en-US"/>
              </w:rPr>
            </w:pPr>
          </w:p>
        </w:tc>
        <w:tc>
          <w:tcPr>
            <w:tcW w:w="708" w:type="dxa"/>
          </w:tcPr>
          <w:p w14:paraId="4D9F264A" w14:textId="77777777" w:rsidR="00A2254F" w:rsidRPr="00CA6273" w:rsidRDefault="00A2254F" w:rsidP="00A84BFF">
            <w:pPr>
              <w:spacing w:line="240" w:lineRule="auto"/>
              <w:ind w:firstLine="284"/>
              <w:jc w:val="both"/>
              <w:rPr>
                <w:rFonts w:ascii="Times New Roman" w:hAnsi="Times New Roman"/>
                <w:lang w:val="en-US"/>
              </w:rPr>
            </w:pPr>
          </w:p>
        </w:tc>
        <w:tc>
          <w:tcPr>
            <w:tcW w:w="709" w:type="dxa"/>
          </w:tcPr>
          <w:p w14:paraId="6D8CD25A" w14:textId="77777777" w:rsidR="00A2254F" w:rsidRPr="00CA6273" w:rsidRDefault="00A2254F" w:rsidP="00A84BFF">
            <w:pPr>
              <w:spacing w:line="240" w:lineRule="auto"/>
              <w:ind w:firstLine="284"/>
              <w:jc w:val="both"/>
              <w:rPr>
                <w:rFonts w:ascii="Times New Roman" w:hAnsi="Times New Roman"/>
                <w:lang w:val="en-US"/>
              </w:rPr>
            </w:pPr>
          </w:p>
        </w:tc>
      </w:tr>
      <w:tr w:rsidR="00A2254F" w:rsidRPr="00CA6273" w14:paraId="0534DD6A" w14:textId="77777777" w:rsidTr="00B54FF5">
        <w:tc>
          <w:tcPr>
            <w:tcW w:w="1129" w:type="dxa"/>
          </w:tcPr>
          <w:p w14:paraId="073C407C" w14:textId="77777777" w:rsidR="00A2254F" w:rsidRPr="00CA6273" w:rsidRDefault="00A2254F" w:rsidP="00A84BFF">
            <w:pPr>
              <w:spacing w:line="240" w:lineRule="auto"/>
              <w:jc w:val="both"/>
              <w:rPr>
                <w:rFonts w:ascii="Times New Roman" w:hAnsi="Times New Roman"/>
                <w:lang w:val="kk-KZ"/>
              </w:rPr>
            </w:pPr>
            <w:r w:rsidRPr="00CA6273">
              <w:rPr>
                <w:rFonts w:ascii="Times New Roman" w:hAnsi="Times New Roman"/>
                <w:color w:val="000000" w:themeColor="text1"/>
              </w:rPr>
              <w:t>Полиморфизм</w:t>
            </w:r>
            <w:r w:rsidRPr="00CA6273">
              <w:rPr>
                <w:rFonts w:ascii="Times New Roman" w:hAnsi="Times New Roman"/>
                <w:color w:val="000000" w:themeColor="text1"/>
                <w:lang w:val="kk-KZ"/>
              </w:rPr>
              <w:t>нің орташа мәні</w:t>
            </w:r>
          </w:p>
        </w:tc>
        <w:tc>
          <w:tcPr>
            <w:tcW w:w="8369" w:type="dxa"/>
            <w:gridSpan w:val="10"/>
          </w:tcPr>
          <w:p w14:paraId="2D829257" w14:textId="77777777" w:rsidR="00A2254F" w:rsidRPr="00CA6273" w:rsidRDefault="00A2254F" w:rsidP="00A84BFF">
            <w:pPr>
              <w:spacing w:line="240" w:lineRule="auto"/>
              <w:ind w:firstLine="284"/>
              <w:jc w:val="center"/>
              <w:rPr>
                <w:rFonts w:ascii="Times New Roman" w:hAnsi="Times New Roman"/>
                <w:lang w:val="en-US"/>
              </w:rPr>
            </w:pPr>
            <w:r w:rsidRPr="00CA6273">
              <w:rPr>
                <w:rFonts w:ascii="Times New Roman" w:hAnsi="Times New Roman"/>
                <w:b/>
                <w:lang w:val="en-US"/>
              </w:rPr>
              <w:t>87,6</w:t>
            </w:r>
            <w:r w:rsidRPr="00CA6273">
              <w:rPr>
                <w:rFonts w:ascii="Times New Roman" w:hAnsi="Times New Roman"/>
                <w:b/>
              </w:rPr>
              <w:t xml:space="preserve"> %</w:t>
            </w:r>
          </w:p>
        </w:tc>
      </w:tr>
    </w:tbl>
    <w:p w14:paraId="581EDBC3" w14:textId="77777777" w:rsidR="00A2254F" w:rsidRPr="00CA6273" w:rsidRDefault="00A2254F" w:rsidP="00A84BFF">
      <w:pPr>
        <w:shd w:val="clear" w:color="auto" w:fill="FFFFFF"/>
        <w:spacing w:after="0" w:line="240" w:lineRule="auto"/>
        <w:jc w:val="center"/>
        <w:rPr>
          <w:rFonts w:ascii="Times New Roman" w:hAnsi="Times New Roman"/>
          <w:sz w:val="24"/>
          <w:szCs w:val="24"/>
        </w:rPr>
      </w:pPr>
    </w:p>
    <w:p w14:paraId="14E1E370" w14:textId="370481CB" w:rsidR="00A2254F" w:rsidRPr="00CA6273" w:rsidRDefault="00A2254F" w:rsidP="00A84BFF">
      <w:pPr>
        <w:shd w:val="clear" w:color="auto" w:fill="FFFFFF"/>
        <w:spacing w:after="0" w:line="240" w:lineRule="auto"/>
        <w:ind w:firstLine="709"/>
        <w:jc w:val="both"/>
        <w:rPr>
          <w:rFonts w:ascii="Times New Roman" w:hAnsi="Times New Roman"/>
          <w:sz w:val="20"/>
          <w:szCs w:val="20"/>
        </w:rPr>
      </w:pPr>
      <w:r w:rsidRPr="00CA6273">
        <w:rPr>
          <w:rFonts w:ascii="Times New Roman" w:hAnsi="Times New Roman"/>
          <w:sz w:val="20"/>
          <w:szCs w:val="20"/>
          <w:lang w:val="kk-KZ"/>
        </w:rPr>
        <w:t xml:space="preserve">Ескерту: </w:t>
      </w:r>
      <w:r w:rsidR="0068680C">
        <w:rPr>
          <w:rFonts w:ascii="Times New Roman" w:hAnsi="Times New Roman"/>
          <w:sz w:val="20"/>
          <w:szCs w:val="20"/>
          <w:lang w:val="kk-KZ"/>
        </w:rPr>
        <w:t>ФЖМ</w:t>
      </w:r>
      <w:r w:rsidR="0068680C">
        <w:rPr>
          <w:rFonts w:ascii="Times New Roman" w:hAnsi="Times New Roman"/>
          <w:sz w:val="20"/>
          <w:szCs w:val="20"/>
          <w:vertAlign w:val="superscript"/>
          <w:lang w:val="kk-KZ"/>
        </w:rPr>
        <w:t>*</w:t>
      </w:r>
      <w:r w:rsidR="0068680C">
        <w:rPr>
          <w:rFonts w:ascii="Times New Roman" w:hAnsi="Times New Roman"/>
          <w:sz w:val="20"/>
          <w:szCs w:val="20"/>
          <w:lang w:val="kk-KZ"/>
        </w:rPr>
        <w:t xml:space="preserve"> </w:t>
      </w:r>
      <w:r w:rsidRPr="00CA6273">
        <w:rPr>
          <w:rFonts w:ascii="Times New Roman" w:hAnsi="Times New Roman"/>
          <w:sz w:val="20"/>
          <w:szCs w:val="20"/>
        </w:rPr>
        <w:t>- фрагмент</w:t>
      </w:r>
      <w:r w:rsidRPr="00CA6273">
        <w:rPr>
          <w:rFonts w:ascii="Times New Roman" w:hAnsi="Times New Roman"/>
          <w:sz w:val="20"/>
          <w:szCs w:val="20"/>
          <w:lang w:val="kk-KZ"/>
        </w:rPr>
        <w:t>тердің жалпы мөлшері,</w:t>
      </w:r>
      <w:r w:rsidRPr="00CA6273">
        <w:rPr>
          <w:rFonts w:ascii="Times New Roman" w:hAnsi="Times New Roman"/>
          <w:sz w:val="20"/>
          <w:szCs w:val="20"/>
        </w:rPr>
        <w:t xml:space="preserve"> ПФ</w:t>
      </w:r>
      <w:r w:rsidR="0068680C">
        <w:rPr>
          <w:rFonts w:ascii="Times New Roman" w:hAnsi="Times New Roman"/>
          <w:sz w:val="20"/>
          <w:szCs w:val="20"/>
          <w:lang w:val="kk-KZ"/>
        </w:rPr>
        <w:t>М</w:t>
      </w:r>
      <w:r w:rsidRPr="00CA6273">
        <w:rPr>
          <w:rFonts w:ascii="Times New Roman" w:hAnsi="Times New Roman"/>
          <w:sz w:val="20"/>
          <w:szCs w:val="20"/>
        </w:rPr>
        <w:t>*- полиморф</w:t>
      </w:r>
      <w:r w:rsidRPr="00CA6273">
        <w:rPr>
          <w:rFonts w:ascii="Times New Roman" w:hAnsi="Times New Roman"/>
          <w:sz w:val="20"/>
          <w:szCs w:val="20"/>
          <w:lang w:val="kk-KZ"/>
        </w:rPr>
        <w:t>ты</w:t>
      </w:r>
      <w:r w:rsidRPr="00CA6273">
        <w:rPr>
          <w:rFonts w:ascii="Times New Roman" w:hAnsi="Times New Roman"/>
          <w:sz w:val="20"/>
          <w:szCs w:val="20"/>
        </w:rPr>
        <w:t xml:space="preserve"> фрагмент</w:t>
      </w:r>
      <w:r w:rsidRPr="00CA6273">
        <w:rPr>
          <w:rFonts w:ascii="Times New Roman" w:hAnsi="Times New Roman"/>
          <w:sz w:val="20"/>
          <w:szCs w:val="20"/>
          <w:lang w:val="kk-KZ"/>
        </w:rPr>
        <w:t>тердің мөлшері</w:t>
      </w:r>
    </w:p>
    <w:p w14:paraId="3D2F4954" w14:textId="77777777" w:rsidR="00A2254F" w:rsidRPr="007A0E33" w:rsidRDefault="00A2254F" w:rsidP="00A84BFF">
      <w:pPr>
        <w:spacing w:after="0" w:line="240" w:lineRule="auto"/>
        <w:ind w:firstLine="567"/>
        <w:jc w:val="both"/>
        <w:rPr>
          <w:rFonts w:ascii="Times New Roman" w:hAnsi="Times New Roman"/>
          <w:sz w:val="20"/>
          <w:szCs w:val="20"/>
        </w:rPr>
      </w:pPr>
    </w:p>
    <w:p w14:paraId="44AEA872" w14:textId="6D85D39D" w:rsidR="00FD2BE8" w:rsidRDefault="008700CF" w:rsidP="00A84BFF">
      <w:pPr>
        <w:spacing w:after="0" w:line="240" w:lineRule="auto"/>
        <w:ind w:firstLine="709"/>
        <w:jc w:val="both"/>
        <w:rPr>
          <w:rFonts w:ascii="Times New Roman" w:hAnsi="Times New Roman"/>
          <w:sz w:val="28"/>
          <w:szCs w:val="28"/>
          <w:lang w:val="kk-KZ"/>
        </w:rPr>
      </w:pPr>
      <w:r w:rsidRPr="00761D97">
        <w:rPr>
          <w:rFonts w:ascii="Times New Roman" w:hAnsi="Times New Roman"/>
          <w:sz w:val="28"/>
          <w:szCs w:val="28"/>
          <w:lang w:val="kk-KZ"/>
        </w:rPr>
        <w:t xml:space="preserve">Талданған нысандардағы полиморфты локустардың ең көп саны UBC828, HB12, GR215 праймерлер қөмегімен табылды, бұл полиморфизмнің 95,5–100% құрады. </w:t>
      </w:r>
    </w:p>
    <w:p w14:paraId="092182AF" w14:textId="77777777" w:rsidR="00C61977" w:rsidRPr="00761D97" w:rsidRDefault="00C61977" w:rsidP="00A84BFF">
      <w:pPr>
        <w:spacing w:after="0" w:line="240" w:lineRule="auto"/>
        <w:ind w:firstLine="567"/>
        <w:jc w:val="both"/>
        <w:rPr>
          <w:rFonts w:ascii="Times New Roman" w:hAnsi="Times New Roman"/>
          <w:sz w:val="28"/>
          <w:szCs w:val="28"/>
          <w:lang w:val="kk-KZ"/>
        </w:rPr>
      </w:pPr>
    </w:p>
    <w:p w14:paraId="7B80F05B" w14:textId="153301ED" w:rsidR="00FD2BE8" w:rsidRPr="00761D97" w:rsidRDefault="0036539D" w:rsidP="00A84BFF">
      <w:pPr>
        <w:spacing w:after="0" w:line="240" w:lineRule="auto"/>
        <w:jc w:val="center"/>
        <w:rPr>
          <w:rFonts w:ascii="Times New Roman" w:hAnsi="Times New Roman"/>
          <w:sz w:val="28"/>
          <w:szCs w:val="28"/>
          <w:lang w:val="en-US"/>
        </w:rPr>
      </w:pPr>
      <w:r>
        <w:rPr>
          <w:rFonts w:ascii="Times New Roman" w:hAnsi="Times New Roman"/>
          <w:noProof/>
          <w:sz w:val="28"/>
          <w:szCs w:val="28"/>
          <w:lang w:eastAsia="ru-RU"/>
        </w:rPr>
        <w:drawing>
          <wp:inline distT="0" distB="0" distL="0" distR="0" wp14:anchorId="4958A73D" wp14:editId="64ECAA61">
            <wp:extent cx="4837872" cy="2362200"/>
            <wp:effectExtent l="0" t="0" r="1270" b="0"/>
            <wp:docPr id="69"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849273" cy="2367767"/>
                    </a:xfrm>
                    <a:prstGeom prst="rect">
                      <a:avLst/>
                    </a:prstGeom>
                    <a:noFill/>
                    <a:ln>
                      <a:noFill/>
                    </a:ln>
                  </pic:spPr>
                </pic:pic>
              </a:graphicData>
            </a:graphic>
          </wp:inline>
        </w:drawing>
      </w:r>
    </w:p>
    <w:p w14:paraId="60C50398" w14:textId="77777777" w:rsidR="008A5C82" w:rsidRDefault="008A5C82" w:rsidP="00A84BFF">
      <w:pPr>
        <w:spacing w:after="0" w:line="240" w:lineRule="auto"/>
        <w:jc w:val="both"/>
        <w:rPr>
          <w:rFonts w:ascii="Times New Roman" w:hAnsi="Times New Roman"/>
          <w:b/>
          <w:sz w:val="28"/>
          <w:szCs w:val="28"/>
        </w:rPr>
      </w:pPr>
    </w:p>
    <w:p w14:paraId="1C91D630" w14:textId="19923139" w:rsidR="00FD2BE8" w:rsidRPr="00761D97" w:rsidRDefault="005B39FC" w:rsidP="00A84BFF">
      <w:pPr>
        <w:spacing w:after="0" w:line="240" w:lineRule="auto"/>
        <w:jc w:val="center"/>
        <w:rPr>
          <w:rFonts w:ascii="Times New Roman" w:hAnsi="Times New Roman"/>
          <w:sz w:val="28"/>
          <w:szCs w:val="28"/>
        </w:rPr>
      </w:pPr>
      <w:r w:rsidRPr="005B39FC">
        <w:rPr>
          <w:rFonts w:ascii="Times New Roman" w:hAnsi="Times New Roman"/>
          <w:sz w:val="28"/>
          <w:szCs w:val="28"/>
          <w:lang w:val="kk-KZ"/>
        </w:rPr>
        <w:t>Сурет 2</w:t>
      </w:r>
      <w:r w:rsidR="00F34BA1">
        <w:rPr>
          <w:rFonts w:ascii="Times New Roman" w:hAnsi="Times New Roman"/>
          <w:sz w:val="28"/>
          <w:szCs w:val="28"/>
          <w:lang w:val="kk-KZ"/>
        </w:rPr>
        <w:t>2</w:t>
      </w:r>
      <w:r w:rsidR="00FD2BE8" w:rsidRPr="00761D97">
        <w:rPr>
          <w:rFonts w:ascii="Times New Roman" w:hAnsi="Times New Roman"/>
          <w:sz w:val="28"/>
          <w:szCs w:val="28"/>
        </w:rPr>
        <w:t xml:space="preserve"> – </w:t>
      </w:r>
      <w:r w:rsidR="00874842" w:rsidRPr="00761D97">
        <w:rPr>
          <w:rFonts w:ascii="Times New Roman" w:hAnsi="Times New Roman"/>
          <w:sz w:val="28"/>
          <w:szCs w:val="28"/>
          <w:lang w:val="en-US"/>
        </w:rPr>
        <w:t>ISSR</w:t>
      </w:r>
      <w:r w:rsidR="00874842" w:rsidRPr="00761D97">
        <w:rPr>
          <w:rFonts w:ascii="Times New Roman" w:hAnsi="Times New Roman"/>
          <w:sz w:val="28"/>
          <w:szCs w:val="28"/>
        </w:rPr>
        <w:t xml:space="preserve"> (818, 828, </w:t>
      </w:r>
      <w:r w:rsidR="00874842" w:rsidRPr="00761D97">
        <w:rPr>
          <w:rFonts w:ascii="Times New Roman" w:hAnsi="Times New Roman"/>
          <w:sz w:val="28"/>
          <w:szCs w:val="28"/>
          <w:lang w:val="en-US"/>
        </w:rPr>
        <w:t>ISSR</w:t>
      </w:r>
      <w:r w:rsidR="00874842" w:rsidRPr="00761D97">
        <w:rPr>
          <w:rFonts w:ascii="Times New Roman" w:hAnsi="Times New Roman"/>
          <w:sz w:val="28"/>
          <w:szCs w:val="28"/>
        </w:rPr>
        <w:t xml:space="preserve">1, </w:t>
      </w:r>
      <w:r w:rsidR="00874842" w:rsidRPr="00761D97">
        <w:rPr>
          <w:rFonts w:ascii="Times New Roman" w:hAnsi="Times New Roman"/>
          <w:sz w:val="28"/>
          <w:szCs w:val="28"/>
          <w:lang w:val="en-US"/>
        </w:rPr>
        <w:t>M</w:t>
      </w:r>
      <w:r w:rsidR="00874842" w:rsidRPr="00761D97">
        <w:rPr>
          <w:rFonts w:ascii="Times New Roman" w:hAnsi="Times New Roman"/>
          <w:sz w:val="28"/>
          <w:szCs w:val="28"/>
        </w:rPr>
        <w:t xml:space="preserve">27, </w:t>
      </w:r>
      <w:r w:rsidR="00874842" w:rsidRPr="00761D97">
        <w:rPr>
          <w:rFonts w:ascii="Times New Roman" w:hAnsi="Times New Roman"/>
          <w:sz w:val="28"/>
          <w:szCs w:val="28"/>
          <w:lang w:val="en-US"/>
        </w:rPr>
        <w:t>GR</w:t>
      </w:r>
      <w:r w:rsidR="00874842" w:rsidRPr="00761D97">
        <w:rPr>
          <w:rFonts w:ascii="Times New Roman" w:hAnsi="Times New Roman"/>
          <w:sz w:val="28"/>
          <w:szCs w:val="28"/>
        </w:rPr>
        <w:t xml:space="preserve">212, </w:t>
      </w:r>
      <w:r w:rsidR="00874842" w:rsidRPr="00761D97">
        <w:rPr>
          <w:rFonts w:ascii="Times New Roman" w:hAnsi="Times New Roman"/>
          <w:sz w:val="28"/>
          <w:szCs w:val="28"/>
          <w:lang w:val="en-US"/>
        </w:rPr>
        <w:t>X</w:t>
      </w:r>
      <w:r w:rsidR="00874842" w:rsidRPr="00761D97">
        <w:rPr>
          <w:rFonts w:ascii="Times New Roman" w:hAnsi="Times New Roman"/>
          <w:sz w:val="28"/>
          <w:szCs w:val="28"/>
        </w:rPr>
        <w:t>10)</w:t>
      </w:r>
      <w:r w:rsidR="00874842">
        <w:rPr>
          <w:rFonts w:ascii="Times New Roman" w:hAnsi="Times New Roman"/>
          <w:sz w:val="28"/>
          <w:szCs w:val="28"/>
          <w:lang w:val="kk-KZ"/>
        </w:rPr>
        <w:t xml:space="preserve"> </w:t>
      </w:r>
      <w:r w:rsidR="00874842" w:rsidRPr="00761D97">
        <w:rPr>
          <w:rFonts w:ascii="Times New Roman" w:hAnsi="Times New Roman"/>
          <w:sz w:val="28"/>
          <w:szCs w:val="28"/>
        </w:rPr>
        <w:t>маркер</w:t>
      </w:r>
      <w:r w:rsidR="00874842">
        <w:rPr>
          <w:rFonts w:ascii="Times New Roman" w:hAnsi="Times New Roman"/>
          <w:sz w:val="28"/>
          <w:szCs w:val="28"/>
          <w:lang w:val="kk-KZ"/>
        </w:rPr>
        <w:t>лерін тестілеу барысында амплификацияланған фрагменттердің детекциясы</w:t>
      </w:r>
    </w:p>
    <w:p w14:paraId="288FEA9D" w14:textId="77777777" w:rsidR="00C61977" w:rsidRDefault="00C61977" w:rsidP="00A84BFF">
      <w:pPr>
        <w:spacing w:after="0" w:line="240" w:lineRule="auto"/>
        <w:ind w:firstLine="567"/>
        <w:jc w:val="both"/>
        <w:rPr>
          <w:rFonts w:ascii="Times New Roman" w:hAnsi="Times New Roman"/>
          <w:sz w:val="28"/>
          <w:szCs w:val="28"/>
          <w:lang w:val="kk-KZ"/>
        </w:rPr>
      </w:pPr>
    </w:p>
    <w:p w14:paraId="69B5AE73" w14:textId="2E7AA82E" w:rsidR="00C61977" w:rsidRDefault="00C61977" w:rsidP="00A84BFF">
      <w:pPr>
        <w:spacing w:after="0" w:line="240" w:lineRule="auto"/>
        <w:ind w:firstLine="709"/>
        <w:jc w:val="both"/>
        <w:rPr>
          <w:rFonts w:ascii="Times New Roman" w:hAnsi="Times New Roman"/>
          <w:sz w:val="28"/>
          <w:szCs w:val="28"/>
          <w:lang w:val="kk-KZ"/>
        </w:rPr>
      </w:pPr>
      <w:r w:rsidRPr="00761D97">
        <w:rPr>
          <w:rFonts w:ascii="Times New Roman" w:hAnsi="Times New Roman"/>
          <w:sz w:val="28"/>
          <w:szCs w:val="28"/>
          <w:lang w:val="kk-KZ"/>
        </w:rPr>
        <w:lastRenderedPageBreak/>
        <w:t>Орташа алғанда 8 праймер көмегімен анықталған ISSR локустарының полиморфизм деңгейі 87,6 % құрады</w:t>
      </w:r>
      <w:r w:rsidRPr="00A055CE">
        <w:rPr>
          <w:rFonts w:ascii="Times New Roman" w:hAnsi="Times New Roman"/>
          <w:sz w:val="28"/>
          <w:szCs w:val="28"/>
          <w:lang w:val="kk-KZ"/>
        </w:rPr>
        <w:t>.</w:t>
      </w:r>
    </w:p>
    <w:p w14:paraId="1795355C" w14:textId="6F76CAC7" w:rsidR="007A0E33" w:rsidRDefault="00194868" w:rsidP="00A84BFF">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Сорт-клон</w:t>
      </w:r>
      <w:r w:rsidR="008700CF" w:rsidRPr="00761D97">
        <w:rPr>
          <w:rFonts w:ascii="Times New Roman" w:hAnsi="Times New Roman"/>
          <w:sz w:val="28"/>
          <w:szCs w:val="28"/>
          <w:lang w:val="kk-KZ"/>
        </w:rPr>
        <w:t>дарын ISSR-маркерлеу</w:t>
      </w:r>
      <w:r w:rsidR="008700CF">
        <w:rPr>
          <w:rFonts w:ascii="Times New Roman" w:hAnsi="Times New Roman"/>
          <w:sz w:val="28"/>
          <w:szCs w:val="28"/>
          <w:lang w:val="kk-KZ"/>
        </w:rPr>
        <w:t xml:space="preserve"> нәтижесінде</w:t>
      </w:r>
      <w:r w:rsidR="008700CF" w:rsidRPr="00761D97">
        <w:rPr>
          <w:rFonts w:ascii="Times New Roman" w:hAnsi="Times New Roman"/>
          <w:sz w:val="28"/>
          <w:szCs w:val="28"/>
          <w:lang w:val="kk-KZ"/>
        </w:rPr>
        <w:t xml:space="preserve"> 115 фрагмент анықта</w:t>
      </w:r>
      <w:r w:rsidR="008700CF">
        <w:rPr>
          <w:rFonts w:ascii="Times New Roman" w:hAnsi="Times New Roman"/>
          <w:sz w:val="28"/>
          <w:szCs w:val="28"/>
          <w:lang w:val="kk-KZ"/>
        </w:rPr>
        <w:t>л</w:t>
      </w:r>
      <w:r w:rsidR="008700CF" w:rsidRPr="00761D97">
        <w:rPr>
          <w:rFonts w:ascii="Times New Roman" w:hAnsi="Times New Roman"/>
          <w:sz w:val="28"/>
          <w:szCs w:val="28"/>
          <w:lang w:val="kk-KZ"/>
        </w:rPr>
        <w:t>ды, оның 91 полиморфты (P = 0,791) болды.</w:t>
      </w:r>
      <w:bookmarkStart w:id="329" w:name="_Hlk146799826"/>
    </w:p>
    <w:p w14:paraId="4490AAEF" w14:textId="1E233648" w:rsidR="007A0E33" w:rsidRDefault="008700CF" w:rsidP="00A84BFF">
      <w:pPr>
        <w:spacing w:after="0" w:line="240" w:lineRule="auto"/>
        <w:ind w:firstLine="709"/>
        <w:jc w:val="both"/>
        <w:rPr>
          <w:rFonts w:ascii="Times New Roman" w:hAnsi="Times New Roman"/>
          <w:sz w:val="28"/>
          <w:szCs w:val="28"/>
          <w:lang w:val="kk-KZ"/>
        </w:rPr>
      </w:pPr>
      <w:r w:rsidRPr="00761D97">
        <w:rPr>
          <w:rFonts w:ascii="Times New Roman" w:hAnsi="Times New Roman"/>
          <w:i/>
          <w:sz w:val="28"/>
          <w:szCs w:val="28"/>
          <w:lang w:val="kk-KZ"/>
        </w:rPr>
        <w:t>Malus sieversii</w:t>
      </w:r>
      <w:r w:rsidRPr="00761D97">
        <w:rPr>
          <w:rFonts w:ascii="Times New Roman" w:hAnsi="Times New Roman"/>
          <w:sz w:val="28"/>
          <w:szCs w:val="28"/>
          <w:lang w:val="kk-KZ"/>
        </w:rPr>
        <w:t xml:space="preserve"> түрінің табиғи популяцияларының ISSR спектрін талдау </w:t>
      </w:r>
      <w:r>
        <w:rPr>
          <w:rFonts w:ascii="Times New Roman" w:hAnsi="Times New Roman"/>
          <w:sz w:val="28"/>
          <w:szCs w:val="28"/>
          <w:lang w:val="kk-KZ"/>
        </w:rPr>
        <w:t xml:space="preserve">барысында </w:t>
      </w:r>
      <w:r w:rsidRPr="00761D97">
        <w:rPr>
          <w:rFonts w:ascii="Times New Roman" w:hAnsi="Times New Roman"/>
          <w:sz w:val="28"/>
          <w:szCs w:val="28"/>
          <w:lang w:val="kk-KZ"/>
        </w:rPr>
        <w:t xml:space="preserve">131 </w:t>
      </w:r>
      <w:r>
        <w:rPr>
          <w:rFonts w:ascii="Times New Roman" w:hAnsi="Times New Roman"/>
          <w:sz w:val="28"/>
          <w:szCs w:val="28"/>
          <w:lang w:val="kk-KZ"/>
        </w:rPr>
        <w:t xml:space="preserve">фрагмент </w:t>
      </w:r>
      <w:r w:rsidRPr="00761D97">
        <w:rPr>
          <w:rFonts w:ascii="Times New Roman" w:hAnsi="Times New Roman"/>
          <w:sz w:val="28"/>
          <w:szCs w:val="28"/>
          <w:lang w:val="kk-KZ"/>
        </w:rPr>
        <w:t>амлификациялан</w:t>
      </w:r>
      <w:r>
        <w:rPr>
          <w:rFonts w:ascii="Times New Roman" w:hAnsi="Times New Roman"/>
          <w:sz w:val="28"/>
          <w:szCs w:val="28"/>
          <w:lang w:val="kk-KZ"/>
        </w:rPr>
        <w:t>ды</w:t>
      </w:r>
      <w:r w:rsidRPr="00761D97">
        <w:rPr>
          <w:rFonts w:ascii="Times New Roman" w:hAnsi="Times New Roman"/>
          <w:sz w:val="28"/>
          <w:szCs w:val="28"/>
          <w:lang w:val="kk-KZ"/>
        </w:rPr>
        <w:t xml:space="preserve">, оның 121 полиморфты (Р = 0,923) фрагмент </w:t>
      </w:r>
      <w:r>
        <w:rPr>
          <w:rFonts w:ascii="Times New Roman" w:hAnsi="Times New Roman"/>
          <w:sz w:val="28"/>
          <w:szCs w:val="28"/>
          <w:lang w:val="kk-KZ"/>
        </w:rPr>
        <w:t>болды</w:t>
      </w:r>
      <w:r w:rsidRPr="00761D97">
        <w:rPr>
          <w:rFonts w:ascii="Times New Roman" w:hAnsi="Times New Roman"/>
          <w:sz w:val="28"/>
          <w:szCs w:val="28"/>
          <w:lang w:val="kk-KZ"/>
        </w:rPr>
        <w:t>.</w:t>
      </w:r>
      <w:bookmarkEnd w:id="329"/>
    </w:p>
    <w:p w14:paraId="17EB1602" w14:textId="77777777" w:rsidR="007A0E33" w:rsidRDefault="008700CF" w:rsidP="00A84BFF">
      <w:pPr>
        <w:spacing w:after="0" w:line="240" w:lineRule="auto"/>
        <w:ind w:firstLine="709"/>
        <w:jc w:val="both"/>
        <w:rPr>
          <w:rFonts w:ascii="Times New Roman" w:hAnsi="Times New Roman"/>
          <w:sz w:val="28"/>
          <w:szCs w:val="28"/>
          <w:lang w:val="kk-KZ"/>
        </w:rPr>
      </w:pPr>
      <w:r w:rsidRPr="00761D97">
        <w:rPr>
          <w:rFonts w:ascii="Times New Roman" w:hAnsi="Times New Roman"/>
          <w:sz w:val="28"/>
          <w:szCs w:val="28"/>
          <w:lang w:val="kk-KZ"/>
        </w:rPr>
        <w:t xml:space="preserve">Маркерлердің ақпараттық дәрежесін анықтайтын негізгі параметрлердің бірі ақпараттық </w:t>
      </w:r>
      <w:r w:rsidR="00023AED" w:rsidRPr="00761D97">
        <w:rPr>
          <w:rFonts w:ascii="Times New Roman" w:hAnsi="Times New Roman"/>
          <w:sz w:val="28"/>
          <w:szCs w:val="28"/>
          <w:lang w:val="kk-KZ"/>
        </w:rPr>
        <w:t xml:space="preserve">PIC </w:t>
      </w:r>
      <w:r w:rsidRPr="00761D97">
        <w:rPr>
          <w:rFonts w:ascii="Times New Roman" w:hAnsi="Times New Roman"/>
          <w:sz w:val="28"/>
          <w:szCs w:val="28"/>
          <w:lang w:val="kk-KZ"/>
        </w:rPr>
        <w:t xml:space="preserve">полиморфизмнің мәні болып табылады. Айқындалған аллельдер мен олардың таралу жиілігі негізінде маркердің популяцияда </w:t>
      </w:r>
      <w:bookmarkStart w:id="330" w:name="_Hlk147423028"/>
      <w:r w:rsidRPr="00761D97">
        <w:rPr>
          <w:rFonts w:ascii="Times New Roman" w:hAnsi="Times New Roman"/>
          <w:sz w:val="28"/>
          <w:szCs w:val="28"/>
          <w:lang w:val="kk-KZ"/>
        </w:rPr>
        <w:t>полиморфизмді тіркеу мүмкіндігі PIC мәнін анықтайды [</w:t>
      </w:r>
      <w:r>
        <w:rPr>
          <w:rFonts w:ascii="Times New Roman" w:hAnsi="Times New Roman"/>
          <w:sz w:val="28"/>
          <w:szCs w:val="28"/>
          <w:lang w:val="kk-KZ"/>
        </w:rPr>
        <w:t>202-204</w:t>
      </w:r>
      <w:r w:rsidRPr="00761D97">
        <w:rPr>
          <w:rFonts w:ascii="Times New Roman" w:hAnsi="Times New Roman"/>
          <w:sz w:val="28"/>
          <w:szCs w:val="28"/>
          <w:lang w:val="kk-KZ"/>
        </w:rPr>
        <w:t xml:space="preserve">]. </w:t>
      </w:r>
      <w:bookmarkEnd w:id="330"/>
      <w:r w:rsidRPr="00761D97">
        <w:rPr>
          <w:rFonts w:ascii="Times New Roman" w:hAnsi="Times New Roman"/>
          <w:sz w:val="28"/>
          <w:szCs w:val="28"/>
          <w:lang w:val="kk-KZ"/>
        </w:rPr>
        <w:t>Осыдан маркердің дискриминантты қабілетін ашатын PIC мәні генетикалық әртүрлілікке баламалы екендігін көрсетеді. Микросаттелитті ISSR маркерлері секілді доминантты маркерлер үшін PIC мәні 0-ден 0,5-ке дейін өзгереді.</w:t>
      </w:r>
      <w:bookmarkStart w:id="331" w:name="_Hlk146798575"/>
    </w:p>
    <w:p w14:paraId="49523863" w14:textId="77777777" w:rsidR="007A0E33" w:rsidRDefault="008700CF" w:rsidP="00A84BFF">
      <w:pPr>
        <w:spacing w:after="0" w:line="240" w:lineRule="auto"/>
        <w:ind w:firstLine="709"/>
        <w:jc w:val="both"/>
        <w:rPr>
          <w:rFonts w:ascii="Times New Roman" w:hAnsi="Times New Roman"/>
          <w:sz w:val="28"/>
          <w:szCs w:val="28"/>
          <w:lang w:val="kk-KZ"/>
        </w:rPr>
      </w:pPr>
      <w:r w:rsidRPr="00761D97">
        <w:rPr>
          <w:rFonts w:ascii="Times New Roman" w:hAnsi="Times New Roman"/>
          <w:sz w:val="28"/>
          <w:szCs w:val="28"/>
          <w:lang w:val="kk-KZ"/>
        </w:rPr>
        <w:t>Біздің зерттеуімізде PIC мәні 0.37 ден 0.4 дейін өзгеріп отырды және орта мәні 0.38 құрады. Индекстін ең үлкен мәні HB10 маркерімен тіркелді.</w:t>
      </w:r>
      <w:bookmarkEnd w:id="331"/>
    </w:p>
    <w:p w14:paraId="6A8D3DCF" w14:textId="77777777" w:rsidR="007A0E33" w:rsidRDefault="008700CF" w:rsidP="00A84BFF">
      <w:pPr>
        <w:spacing w:after="0" w:line="240" w:lineRule="auto"/>
        <w:ind w:firstLine="709"/>
        <w:jc w:val="both"/>
        <w:rPr>
          <w:rFonts w:ascii="Times New Roman" w:hAnsi="Times New Roman"/>
          <w:sz w:val="28"/>
          <w:szCs w:val="28"/>
          <w:lang w:val="kk-KZ"/>
        </w:rPr>
      </w:pPr>
      <w:r w:rsidRPr="00761D97">
        <w:rPr>
          <w:rFonts w:ascii="Times New Roman" w:hAnsi="Times New Roman"/>
          <w:sz w:val="28"/>
          <w:szCs w:val="28"/>
          <w:lang w:val="kk-KZ"/>
        </w:rPr>
        <w:t xml:space="preserve">Зерттелетін үлгілер арасындағы генетикалық байланыстарды бағалау үшін үлгілердің күтілетін гетерозиготалық және орташа гетерозиготалық көрсеткіштері </w:t>
      </w:r>
      <w:r w:rsidRPr="00A812ED">
        <w:rPr>
          <w:rFonts w:ascii="Times New Roman" w:hAnsi="Times New Roman"/>
          <w:sz w:val="28"/>
          <w:szCs w:val="28"/>
          <w:lang w:val="kk-KZ"/>
        </w:rPr>
        <w:t xml:space="preserve">есептелді. Күтілетін гетерозиготалықты әдетте генетикалық әртүрлілікті сипаттау кезінде анықтайды, себебі оның бақыланатын </w:t>
      </w:r>
      <w:bookmarkStart w:id="332" w:name="_Hlk147423320"/>
      <w:r w:rsidRPr="00A812ED">
        <w:rPr>
          <w:rFonts w:ascii="Times New Roman" w:hAnsi="Times New Roman"/>
          <w:sz w:val="28"/>
          <w:szCs w:val="28"/>
          <w:lang w:val="kk-KZ"/>
        </w:rPr>
        <w:t>гетерозиготалыққа қарағанда іріктелген үлгі мөлшеріне талабы төмендеу [</w:t>
      </w:r>
      <w:r>
        <w:rPr>
          <w:rFonts w:ascii="Times New Roman" w:hAnsi="Times New Roman"/>
          <w:sz w:val="28"/>
          <w:szCs w:val="28"/>
          <w:lang w:val="kk-KZ"/>
        </w:rPr>
        <w:t>204</w:t>
      </w:r>
      <w:r w:rsidRPr="00A812ED">
        <w:rPr>
          <w:rFonts w:ascii="Times New Roman" w:hAnsi="Times New Roman"/>
          <w:sz w:val="28"/>
          <w:szCs w:val="28"/>
          <w:lang w:val="kk-KZ"/>
        </w:rPr>
        <w:t>].</w:t>
      </w:r>
      <w:bookmarkStart w:id="333" w:name="_Hlk146799996"/>
      <w:bookmarkEnd w:id="332"/>
    </w:p>
    <w:p w14:paraId="46CD6C10" w14:textId="77777777" w:rsidR="007A0E33" w:rsidRDefault="008700CF" w:rsidP="00A84BFF">
      <w:pPr>
        <w:spacing w:after="0" w:line="240" w:lineRule="auto"/>
        <w:ind w:firstLine="709"/>
        <w:jc w:val="both"/>
        <w:rPr>
          <w:rFonts w:ascii="Times New Roman" w:hAnsi="Times New Roman"/>
          <w:sz w:val="28"/>
          <w:szCs w:val="28"/>
          <w:lang w:val="kk-KZ"/>
        </w:rPr>
      </w:pPr>
      <w:r w:rsidRPr="00761D97">
        <w:rPr>
          <w:rFonts w:ascii="Times New Roman" w:hAnsi="Times New Roman"/>
          <w:sz w:val="28"/>
          <w:szCs w:val="28"/>
          <w:lang w:val="kk-KZ"/>
        </w:rPr>
        <w:t>Берілген зерттеуде UBC 809 праймерімен анықталған H</w:t>
      </w:r>
      <w:r w:rsidRPr="00761D97">
        <w:rPr>
          <w:rFonts w:ascii="Times New Roman" w:hAnsi="Times New Roman"/>
          <w:sz w:val="28"/>
          <w:szCs w:val="28"/>
          <w:vertAlign w:val="subscript"/>
          <w:lang w:val="kk-KZ"/>
        </w:rPr>
        <w:t xml:space="preserve">E </w:t>
      </w:r>
      <w:r w:rsidRPr="00761D97">
        <w:rPr>
          <w:rFonts w:ascii="Times New Roman" w:hAnsi="Times New Roman"/>
          <w:sz w:val="28"/>
          <w:szCs w:val="28"/>
          <w:lang w:val="kk-KZ"/>
        </w:rPr>
        <w:t>және H</w:t>
      </w:r>
      <w:r w:rsidRPr="00761D97">
        <w:rPr>
          <w:rFonts w:ascii="Times New Roman" w:hAnsi="Times New Roman"/>
          <w:sz w:val="28"/>
          <w:szCs w:val="28"/>
          <w:vertAlign w:val="subscript"/>
          <w:lang w:val="kk-KZ"/>
        </w:rPr>
        <w:t xml:space="preserve">AVR </w:t>
      </w:r>
      <w:r w:rsidRPr="00761D97">
        <w:rPr>
          <w:rFonts w:ascii="Times New Roman" w:hAnsi="Times New Roman"/>
          <w:sz w:val="28"/>
          <w:szCs w:val="28"/>
          <w:lang w:val="kk-KZ"/>
        </w:rPr>
        <w:t>максималды мәндері 0.49 және 0.00113 сәйкесінше құрады. Алынған мәліметке сүйен</w:t>
      </w:r>
      <w:r w:rsidR="00DA3BBF">
        <w:rPr>
          <w:rFonts w:ascii="Times New Roman" w:hAnsi="Times New Roman"/>
          <w:sz w:val="28"/>
          <w:szCs w:val="28"/>
          <w:lang w:val="kk-KZ"/>
        </w:rPr>
        <w:t>іп</w:t>
      </w:r>
      <w:r w:rsidRPr="00761D97">
        <w:rPr>
          <w:rFonts w:ascii="Times New Roman" w:hAnsi="Times New Roman"/>
          <w:sz w:val="28"/>
          <w:szCs w:val="28"/>
          <w:lang w:val="kk-KZ"/>
        </w:rPr>
        <w:t>, зерттелген популяциялар инбр</w:t>
      </w:r>
      <w:r>
        <w:rPr>
          <w:rFonts w:ascii="Times New Roman" w:hAnsi="Times New Roman"/>
          <w:sz w:val="28"/>
          <w:szCs w:val="28"/>
          <w:lang w:val="kk-KZ"/>
        </w:rPr>
        <w:t>ид</w:t>
      </w:r>
      <w:r w:rsidRPr="00761D97">
        <w:rPr>
          <w:rFonts w:ascii="Times New Roman" w:hAnsi="Times New Roman"/>
          <w:sz w:val="28"/>
          <w:szCs w:val="28"/>
          <w:lang w:val="kk-KZ"/>
        </w:rPr>
        <w:t>ті және іріктелген формалар арасында айқас тозаңдану жүреді деген қорытынды жасауға болады.</w:t>
      </w:r>
      <w:bookmarkStart w:id="334" w:name="_Hlk146798506"/>
      <w:bookmarkEnd w:id="333"/>
    </w:p>
    <w:p w14:paraId="09F7F75D" w14:textId="77777777" w:rsidR="007A0E33" w:rsidRDefault="008700CF" w:rsidP="00A84BFF">
      <w:pPr>
        <w:spacing w:after="0" w:line="240" w:lineRule="auto"/>
        <w:ind w:firstLine="709"/>
        <w:jc w:val="both"/>
        <w:rPr>
          <w:rFonts w:ascii="Times New Roman" w:hAnsi="Times New Roman"/>
          <w:sz w:val="28"/>
          <w:szCs w:val="28"/>
          <w:lang w:val="kk-KZ"/>
        </w:rPr>
      </w:pPr>
      <w:r w:rsidRPr="00761D97">
        <w:rPr>
          <w:rFonts w:ascii="Times New Roman" w:hAnsi="Times New Roman"/>
          <w:sz w:val="28"/>
          <w:szCs w:val="28"/>
          <w:lang w:val="kk-KZ"/>
        </w:rPr>
        <w:t xml:space="preserve">Біздің зерттеу нәтижелердің MI (Marker index) және E (Effective multiplex ratio) көрсеткіштері 1.76 дан 5.23 дейін және 4.72 тен 13.1 аралығында өзгерді, орта шамасы 2.81 және 7.35 сәйкесінше құрады. </w:t>
      </w:r>
    </w:p>
    <w:p w14:paraId="18DD7052" w14:textId="77777777" w:rsidR="007A0E33" w:rsidRDefault="008700CF" w:rsidP="00A84BFF">
      <w:pPr>
        <w:spacing w:after="0" w:line="240" w:lineRule="auto"/>
        <w:ind w:firstLine="709"/>
        <w:jc w:val="both"/>
        <w:rPr>
          <w:rFonts w:ascii="Times New Roman" w:hAnsi="Times New Roman"/>
          <w:sz w:val="28"/>
          <w:szCs w:val="28"/>
          <w:lang w:val="kk-KZ"/>
        </w:rPr>
      </w:pPr>
      <w:r w:rsidRPr="00761D97">
        <w:rPr>
          <w:rFonts w:ascii="Times New Roman" w:hAnsi="Times New Roman"/>
          <w:sz w:val="28"/>
          <w:szCs w:val="28"/>
          <w:lang w:val="kk-KZ"/>
        </w:rPr>
        <w:t>MI мен E индек</w:t>
      </w:r>
      <w:r>
        <w:rPr>
          <w:rFonts w:ascii="Times New Roman" w:hAnsi="Times New Roman"/>
          <w:sz w:val="28"/>
          <w:szCs w:val="28"/>
          <w:lang w:val="kk-KZ"/>
        </w:rPr>
        <w:t>с</w:t>
      </w:r>
      <w:r w:rsidRPr="00761D97">
        <w:rPr>
          <w:rFonts w:ascii="Times New Roman" w:hAnsi="Times New Roman"/>
          <w:sz w:val="28"/>
          <w:szCs w:val="28"/>
          <w:lang w:val="kk-KZ"/>
        </w:rPr>
        <w:t>терінің максималды көрсеткіші</w:t>
      </w:r>
      <w:r w:rsidR="00B56E05" w:rsidRPr="00B56E05">
        <w:rPr>
          <w:rFonts w:ascii="Times New Roman" w:hAnsi="Times New Roman"/>
          <w:sz w:val="28"/>
          <w:szCs w:val="28"/>
          <w:lang w:val="kk-KZ"/>
        </w:rPr>
        <w:t xml:space="preserve"> 23 </w:t>
      </w:r>
      <w:r w:rsidR="00B56E05">
        <w:rPr>
          <w:rFonts w:ascii="Times New Roman" w:hAnsi="Times New Roman"/>
          <w:sz w:val="28"/>
          <w:szCs w:val="28"/>
          <w:lang w:val="kk-KZ"/>
        </w:rPr>
        <w:t>суретте көрсетілген</w:t>
      </w:r>
      <w:r w:rsidRPr="00761D97">
        <w:rPr>
          <w:rFonts w:ascii="Times New Roman" w:hAnsi="Times New Roman"/>
          <w:sz w:val="28"/>
          <w:szCs w:val="28"/>
          <w:lang w:val="kk-KZ"/>
        </w:rPr>
        <w:t xml:space="preserve"> HB 1</w:t>
      </w:r>
      <w:r>
        <w:rPr>
          <w:rFonts w:ascii="Times New Roman" w:hAnsi="Times New Roman"/>
          <w:sz w:val="28"/>
          <w:szCs w:val="28"/>
          <w:lang w:val="kk-KZ"/>
        </w:rPr>
        <w:t>2</w:t>
      </w:r>
      <w:r w:rsidRPr="00761D97">
        <w:rPr>
          <w:rFonts w:ascii="Times New Roman" w:hAnsi="Times New Roman"/>
          <w:sz w:val="28"/>
          <w:szCs w:val="28"/>
          <w:lang w:val="kk-KZ"/>
        </w:rPr>
        <w:t xml:space="preserve"> праймерімен анықталып, оның ақпараттылығын дәлелдеді; минималды көрсеткіш – UBC 809 және GR 212 праймері анықтады.</w:t>
      </w:r>
    </w:p>
    <w:p w14:paraId="44A32F5C" w14:textId="77777777" w:rsidR="007A0E33" w:rsidRDefault="008700CF" w:rsidP="00A84BFF">
      <w:pPr>
        <w:spacing w:after="0" w:line="240" w:lineRule="auto"/>
        <w:ind w:firstLine="709"/>
        <w:jc w:val="both"/>
        <w:rPr>
          <w:rFonts w:ascii="Times New Roman" w:hAnsi="Times New Roman"/>
          <w:sz w:val="28"/>
          <w:szCs w:val="28"/>
          <w:lang w:val="kk-KZ"/>
        </w:rPr>
      </w:pPr>
      <w:r w:rsidRPr="00761D97">
        <w:rPr>
          <w:rFonts w:ascii="Times New Roman" w:hAnsi="Times New Roman"/>
          <w:sz w:val="28"/>
          <w:szCs w:val="28"/>
          <w:lang w:val="kk-KZ"/>
        </w:rPr>
        <w:t>Барлық талданған ампликондардар үшін R шешуші мүмкіндігі 3.7– 9.7 көрсетті, орташа – 7.17. R шамасының ең төмен мәні UBC 809, ең үлкен мәні – MAO праймерімен анықталды.</w:t>
      </w:r>
    </w:p>
    <w:p w14:paraId="0F35F251" w14:textId="583AA9AD" w:rsidR="007A0E33" w:rsidRDefault="00B66EE9" w:rsidP="00A84BFF">
      <w:pPr>
        <w:spacing w:after="0" w:line="240" w:lineRule="auto"/>
        <w:ind w:firstLine="709"/>
        <w:jc w:val="both"/>
        <w:rPr>
          <w:rFonts w:ascii="Times New Roman" w:hAnsi="Times New Roman"/>
          <w:sz w:val="28"/>
          <w:szCs w:val="28"/>
          <w:lang w:val="kk-KZ"/>
        </w:rPr>
      </w:pPr>
      <w:r w:rsidRPr="00761D97">
        <w:rPr>
          <w:rFonts w:ascii="Times New Roman" w:hAnsi="Times New Roman"/>
          <w:sz w:val="28"/>
          <w:szCs w:val="28"/>
          <w:lang w:val="kk-KZ"/>
        </w:rPr>
        <w:t>Маркер жүйелері – көптеген генотиптерді ажыратуға қабілетті молекулалық-генетикалық құрал. R біраз өсімдіктер түрлерінде молекулалық жүйелердің айыру қабілетін бағалауға қолдан</w:t>
      </w:r>
      <w:r>
        <w:rPr>
          <w:rFonts w:ascii="Times New Roman" w:hAnsi="Times New Roman"/>
          <w:sz w:val="28"/>
          <w:szCs w:val="28"/>
          <w:lang w:val="kk-KZ"/>
        </w:rPr>
        <w:t>ыл</w:t>
      </w:r>
      <w:r w:rsidRPr="00761D97">
        <w:rPr>
          <w:rFonts w:ascii="Times New Roman" w:hAnsi="Times New Roman"/>
          <w:sz w:val="28"/>
          <w:szCs w:val="28"/>
          <w:lang w:val="kk-KZ"/>
        </w:rPr>
        <w:t>ады. Берілген жұмыста R мен амплификацияланған және полиморфты фрагменттер мөлшерінің арасында корреляциялық байланыс орнатылды.</w:t>
      </w:r>
    </w:p>
    <w:p w14:paraId="32F0F37E" w14:textId="54565634" w:rsidR="00B66EE9" w:rsidRPr="00761D97" w:rsidRDefault="00B66EE9" w:rsidP="00A84BFF">
      <w:pPr>
        <w:spacing w:after="0" w:line="240" w:lineRule="auto"/>
        <w:ind w:firstLine="709"/>
        <w:jc w:val="both"/>
        <w:rPr>
          <w:rFonts w:ascii="Times New Roman" w:hAnsi="Times New Roman"/>
          <w:sz w:val="28"/>
          <w:szCs w:val="28"/>
          <w:lang w:val="kk-KZ"/>
        </w:rPr>
      </w:pPr>
      <w:r w:rsidRPr="00761D97">
        <w:rPr>
          <w:rFonts w:ascii="Times New Roman" w:hAnsi="Times New Roman"/>
          <w:sz w:val="28"/>
          <w:szCs w:val="28"/>
          <w:lang w:val="kk-KZ"/>
        </w:rPr>
        <w:t xml:space="preserve">Маркерлердің ақпараттылық дәрежесін анықтайтын параметрлер негізінде, алынған нәтижелер зерттелген үлгілердің жоғары молекулалы-генетикалық полиморфизмін көрсетеді және түрішілік генетикалық әртүрлілікті анықтауда ISSR-PCR маркерлерін қолдану перспективасын нақтылайды. </w:t>
      </w:r>
    </w:p>
    <w:p w14:paraId="2B288086" w14:textId="77777777" w:rsidR="00B66EE9" w:rsidRPr="00761D97" w:rsidRDefault="00B66EE9" w:rsidP="00A84BFF">
      <w:pPr>
        <w:spacing w:after="0" w:line="240" w:lineRule="auto"/>
        <w:ind w:firstLine="708"/>
        <w:jc w:val="both"/>
        <w:rPr>
          <w:rFonts w:ascii="Times New Roman" w:hAnsi="Times New Roman"/>
          <w:sz w:val="28"/>
          <w:szCs w:val="28"/>
          <w:lang w:val="kk-KZ"/>
        </w:rPr>
      </w:pPr>
    </w:p>
    <w:bookmarkEnd w:id="334"/>
    <w:p w14:paraId="478E52A0" w14:textId="69B95C46" w:rsidR="001A5F8C" w:rsidRDefault="0036539D" w:rsidP="00A84BFF">
      <w:pPr>
        <w:spacing w:after="0" w:line="240" w:lineRule="auto"/>
        <w:jc w:val="center"/>
        <w:rPr>
          <w:rFonts w:ascii="Times New Roman" w:hAnsi="Times New Roman"/>
          <w:sz w:val="28"/>
          <w:szCs w:val="28"/>
          <w:lang w:val="kk-KZ"/>
        </w:rPr>
      </w:pPr>
      <w:r>
        <w:rPr>
          <w:noProof/>
          <w:lang w:eastAsia="ru-RU"/>
        </w:rPr>
        <w:lastRenderedPageBreak/>
        <w:drawing>
          <wp:inline distT="0" distB="0" distL="0" distR="0" wp14:anchorId="33D29BAD" wp14:editId="6B4765E5">
            <wp:extent cx="4676554" cy="2428875"/>
            <wp:effectExtent l="0" t="0" r="0" b="0"/>
            <wp:docPr id="70"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681608" cy="2431500"/>
                    </a:xfrm>
                    <a:prstGeom prst="rect">
                      <a:avLst/>
                    </a:prstGeom>
                    <a:noFill/>
                    <a:ln>
                      <a:noFill/>
                    </a:ln>
                  </pic:spPr>
                </pic:pic>
              </a:graphicData>
            </a:graphic>
          </wp:inline>
        </w:drawing>
      </w:r>
    </w:p>
    <w:p w14:paraId="4E7DE355" w14:textId="77777777" w:rsidR="001A5F8C" w:rsidRPr="00761D97" w:rsidRDefault="001A5F8C" w:rsidP="00A84BFF">
      <w:pPr>
        <w:spacing w:after="0" w:line="240" w:lineRule="auto"/>
        <w:ind w:firstLine="708"/>
        <w:jc w:val="center"/>
        <w:rPr>
          <w:rFonts w:ascii="Times New Roman" w:hAnsi="Times New Roman"/>
          <w:sz w:val="28"/>
          <w:szCs w:val="28"/>
          <w:lang w:val="kk-KZ"/>
        </w:rPr>
      </w:pPr>
    </w:p>
    <w:p w14:paraId="56FD3EF3" w14:textId="3F8EDCEC" w:rsidR="001A5F8C" w:rsidRDefault="001A5F8C" w:rsidP="00ED2AF1">
      <w:pPr>
        <w:spacing w:after="0" w:line="240" w:lineRule="auto"/>
        <w:jc w:val="center"/>
        <w:rPr>
          <w:rFonts w:ascii="Times New Roman" w:hAnsi="Times New Roman"/>
          <w:sz w:val="28"/>
          <w:szCs w:val="28"/>
          <w:lang w:val="kk-KZ"/>
        </w:rPr>
      </w:pPr>
      <w:r w:rsidRPr="00471BD2">
        <w:rPr>
          <w:rFonts w:ascii="Times New Roman" w:hAnsi="Times New Roman"/>
          <w:sz w:val="28"/>
          <w:szCs w:val="28"/>
          <w:lang w:val="kk-KZ"/>
        </w:rPr>
        <w:t>Сурет</w:t>
      </w:r>
      <w:r w:rsidR="00471BD2" w:rsidRPr="00471BD2">
        <w:rPr>
          <w:rFonts w:ascii="Times New Roman" w:hAnsi="Times New Roman"/>
          <w:sz w:val="28"/>
          <w:szCs w:val="28"/>
          <w:lang w:val="kk-KZ"/>
        </w:rPr>
        <w:t xml:space="preserve"> 2</w:t>
      </w:r>
      <w:r w:rsidR="00471BD2">
        <w:rPr>
          <w:rFonts w:ascii="Times New Roman" w:hAnsi="Times New Roman"/>
          <w:sz w:val="28"/>
          <w:szCs w:val="28"/>
          <w:lang w:val="kk-KZ"/>
        </w:rPr>
        <w:t xml:space="preserve">3 – </w:t>
      </w:r>
      <w:r w:rsidR="001C0547" w:rsidRPr="00761D97">
        <w:rPr>
          <w:rFonts w:ascii="Times New Roman" w:hAnsi="Times New Roman"/>
          <w:sz w:val="28"/>
          <w:szCs w:val="28"/>
          <w:lang w:val="kk-KZ"/>
        </w:rPr>
        <w:t>HB 1</w:t>
      </w:r>
      <w:r w:rsidR="001C0547">
        <w:rPr>
          <w:rFonts w:ascii="Times New Roman" w:hAnsi="Times New Roman"/>
          <w:sz w:val="28"/>
          <w:szCs w:val="28"/>
          <w:lang w:val="kk-KZ"/>
        </w:rPr>
        <w:t>2</w:t>
      </w:r>
      <w:r w:rsidR="001C0547" w:rsidRPr="00761D97">
        <w:rPr>
          <w:rFonts w:ascii="Times New Roman" w:hAnsi="Times New Roman"/>
          <w:sz w:val="28"/>
          <w:szCs w:val="28"/>
          <w:lang w:val="kk-KZ"/>
        </w:rPr>
        <w:t xml:space="preserve"> </w:t>
      </w:r>
      <w:r w:rsidR="001C0547">
        <w:rPr>
          <w:rFonts w:ascii="Times New Roman" w:hAnsi="Times New Roman"/>
          <w:sz w:val="28"/>
          <w:szCs w:val="28"/>
          <w:lang w:val="kk-KZ"/>
        </w:rPr>
        <w:t>маркері</w:t>
      </w:r>
      <w:r w:rsidR="001C0547" w:rsidRPr="001C0547">
        <w:rPr>
          <w:rFonts w:ascii="Times New Roman" w:hAnsi="Times New Roman"/>
          <w:sz w:val="28"/>
          <w:szCs w:val="28"/>
          <w:lang w:val="kk-KZ"/>
        </w:rPr>
        <w:t xml:space="preserve"> </w:t>
      </w:r>
      <w:r w:rsidR="001C0547" w:rsidRPr="0053798C">
        <w:rPr>
          <w:rFonts w:ascii="Times New Roman" w:hAnsi="Times New Roman"/>
          <w:sz w:val="28"/>
          <w:szCs w:val="28"/>
          <w:lang w:val="kk-KZ"/>
        </w:rPr>
        <w:t xml:space="preserve">арқылы </w:t>
      </w:r>
      <w:r w:rsidR="001C0547" w:rsidRPr="0053798C">
        <w:rPr>
          <w:rFonts w:ascii="Times New Roman" w:hAnsi="Times New Roman"/>
          <w:i/>
          <w:sz w:val="28"/>
          <w:szCs w:val="28"/>
          <w:lang w:val="kk-KZ"/>
        </w:rPr>
        <w:t>M. sieversii</w:t>
      </w:r>
      <w:r w:rsidR="001C0547" w:rsidRPr="0053798C">
        <w:rPr>
          <w:rFonts w:ascii="Times New Roman" w:hAnsi="Times New Roman"/>
          <w:sz w:val="28"/>
          <w:szCs w:val="28"/>
          <w:lang w:val="kk-KZ"/>
        </w:rPr>
        <w:t xml:space="preserve"> </w:t>
      </w:r>
      <w:r w:rsidR="00194868">
        <w:rPr>
          <w:rFonts w:ascii="Times New Roman" w:hAnsi="Times New Roman"/>
          <w:sz w:val="28"/>
          <w:szCs w:val="28"/>
          <w:lang w:val="kk-KZ"/>
        </w:rPr>
        <w:t>сорт-клон</w:t>
      </w:r>
      <w:r w:rsidR="001C0547" w:rsidRPr="0053798C">
        <w:rPr>
          <w:rFonts w:ascii="Times New Roman" w:hAnsi="Times New Roman"/>
          <w:sz w:val="28"/>
          <w:szCs w:val="28"/>
          <w:lang w:val="kk-KZ"/>
        </w:rPr>
        <w:t>дар</w:t>
      </w:r>
      <w:r w:rsidR="001C0547">
        <w:rPr>
          <w:rFonts w:ascii="Times New Roman" w:hAnsi="Times New Roman"/>
          <w:sz w:val="28"/>
          <w:szCs w:val="28"/>
          <w:lang w:val="kk-KZ"/>
        </w:rPr>
        <w:t>ының</w:t>
      </w:r>
      <w:r w:rsidR="001C0547" w:rsidRPr="0053798C">
        <w:rPr>
          <w:rFonts w:ascii="Times New Roman" w:hAnsi="Times New Roman"/>
          <w:sz w:val="28"/>
          <w:szCs w:val="28"/>
          <w:lang w:val="kk-KZ"/>
        </w:rPr>
        <w:t xml:space="preserve"> амплификацияланған ISSR фрагменттерін салыстыру.</w:t>
      </w:r>
    </w:p>
    <w:p w14:paraId="6F318FEC" w14:textId="77777777" w:rsidR="001C0547" w:rsidRPr="00935FCA" w:rsidRDefault="001C0547" w:rsidP="00A84BFF">
      <w:pPr>
        <w:spacing w:after="0" w:line="240" w:lineRule="auto"/>
        <w:ind w:firstLine="708"/>
        <w:jc w:val="both"/>
        <w:rPr>
          <w:rFonts w:ascii="Times New Roman" w:hAnsi="Times New Roman"/>
          <w:sz w:val="28"/>
          <w:szCs w:val="28"/>
          <w:lang w:val="kk-KZ"/>
        </w:rPr>
      </w:pPr>
    </w:p>
    <w:p w14:paraId="5CB060FC" w14:textId="77777777" w:rsidR="00CA6273" w:rsidRDefault="00FD2BE8" w:rsidP="00A84BFF">
      <w:pPr>
        <w:spacing w:after="0" w:line="240" w:lineRule="auto"/>
        <w:ind w:firstLine="709"/>
        <w:jc w:val="both"/>
        <w:rPr>
          <w:rFonts w:ascii="Times New Roman" w:hAnsi="Times New Roman"/>
          <w:sz w:val="28"/>
          <w:szCs w:val="28"/>
          <w:lang w:val="kk-KZ"/>
        </w:rPr>
      </w:pPr>
      <w:bookmarkStart w:id="335" w:name="_Hlk147423633"/>
      <w:r w:rsidRPr="00CA6273">
        <w:rPr>
          <w:rFonts w:ascii="Times New Roman" w:hAnsi="Times New Roman"/>
          <w:sz w:val="28"/>
          <w:szCs w:val="28"/>
          <w:lang w:val="kk-KZ"/>
        </w:rPr>
        <w:t>Отандық зерттеушілер</w:t>
      </w:r>
      <w:r w:rsidRPr="00761D97">
        <w:rPr>
          <w:rFonts w:ascii="Times New Roman" w:hAnsi="Times New Roman"/>
          <w:sz w:val="28"/>
          <w:szCs w:val="28"/>
          <w:lang w:val="kk-KZ"/>
        </w:rPr>
        <w:t xml:space="preserve"> де [</w:t>
      </w:r>
      <w:r w:rsidR="00DF4CA8">
        <w:rPr>
          <w:rFonts w:ascii="Times New Roman" w:hAnsi="Times New Roman"/>
          <w:sz w:val="28"/>
          <w:szCs w:val="28"/>
          <w:lang w:val="kk-KZ"/>
        </w:rPr>
        <w:t>2</w:t>
      </w:r>
      <w:r w:rsidR="001851F7">
        <w:rPr>
          <w:rFonts w:ascii="Times New Roman" w:hAnsi="Times New Roman"/>
          <w:sz w:val="28"/>
          <w:szCs w:val="28"/>
          <w:lang w:val="kk-KZ"/>
        </w:rPr>
        <w:t>60</w:t>
      </w:r>
      <w:r w:rsidRPr="00761D97">
        <w:rPr>
          <w:rFonts w:ascii="Times New Roman" w:hAnsi="Times New Roman"/>
          <w:sz w:val="28"/>
          <w:szCs w:val="28"/>
          <w:lang w:val="kk-KZ"/>
        </w:rPr>
        <w:t xml:space="preserve">] ISSR-PCR маркерлерін Сиверс алмасының генетикалық әртүрлілігін зерттеу үшін пайдаланып, </w:t>
      </w:r>
      <w:bookmarkEnd w:id="335"/>
      <w:r w:rsidRPr="00761D97">
        <w:rPr>
          <w:rFonts w:ascii="Times New Roman" w:hAnsi="Times New Roman"/>
          <w:sz w:val="28"/>
          <w:szCs w:val="28"/>
          <w:lang w:val="kk-KZ"/>
        </w:rPr>
        <w:t>жақсы нәтижелер алып микросаттелит аралық маркерлердің тиімділігін растаған</w:t>
      </w:r>
      <w:r w:rsidR="00095DBB">
        <w:rPr>
          <w:rFonts w:ascii="Times New Roman" w:hAnsi="Times New Roman"/>
          <w:sz w:val="28"/>
          <w:szCs w:val="28"/>
          <w:lang w:val="kk-KZ"/>
        </w:rPr>
        <w:t xml:space="preserve"> болатын</w:t>
      </w:r>
      <w:r w:rsidRPr="00761D97">
        <w:rPr>
          <w:rFonts w:ascii="Times New Roman" w:hAnsi="Times New Roman"/>
          <w:sz w:val="28"/>
          <w:szCs w:val="28"/>
          <w:lang w:val="kk-KZ"/>
        </w:rPr>
        <w:t>.</w:t>
      </w:r>
      <w:bookmarkStart w:id="336" w:name="_Hlk146800093"/>
    </w:p>
    <w:p w14:paraId="28F23474" w14:textId="77777777" w:rsidR="00CA6273" w:rsidRDefault="00FD2BE8" w:rsidP="00A84BFF">
      <w:pPr>
        <w:spacing w:after="0" w:line="240" w:lineRule="auto"/>
        <w:ind w:firstLine="709"/>
        <w:jc w:val="both"/>
        <w:rPr>
          <w:rFonts w:ascii="Times New Roman" w:hAnsi="Times New Roman"/>
          <w:sz w:val="28"/>
          <w:szCs w:val="28"/>
          <w:lang w:val="kk-KZ"/>
        </w:rPr>
      </w:pPr>
      <w:r w:rsidRPr="00761D97">
        <w:rPr>
          <w:rFonts w:ascii="Times New Roman" w:hAnsi="Times New Roman"/>
          <w:sz w:val="28"/>
          <w:szCs w:val="28"/>
          <w:lang w:val="kk-KZ"/>
        </w:rPr>
        <w:t>Бұл зерттеуде UPGMA (</w:t>
      </w:r>
      <w:r w:rsidRPr="00761D97">
        <w:rPr>
          <w:rFonts w:ascii="Times New Roman" w:hAnsi="Times New Roman"/>
          <w:bCs/>
          <w:sz w:val="28"/>
          <w:szCs w:val="28"/>
          <w:lang w:val="kk-KZ"/>
        </w:rPr>
        <w:t>unweighted pair group method with arithmetic mean</w:t>
      </w:r>
      <w:r w:rsidRPr="00761D97">
        <w:rPr>
          <w:rFonts w:ascii="Times New Roman" w:hAnsi="Times New Roman"/>
          <w:sz w:val="28"/>
          <w:szCs w:val="28"/>
          <w:lang w:val="kk-KZ"/>
        </w:rPr>
        <w:t>) әдісін пайдал</w:t>
      </w:r>
      <w:r w:rsidR="0081544D">
        <w:rPr>
          <w:rFonts w:ascii="Times New Roman" w:hAnsi="Times New Roman"/>
          <w:sz w:val="28"/>
          <w:szCs w:val="28"/>
          <w:lang w:val="kk-KZ"/>
        </w:rPr>
        <w:t>ып</w:t>
      </w:r>
      <w:r w:rsidRPr="00761D97">
        <w:rPr>
          <w:rFonts w:ascii="Times New Roman" w:hAnsi="Times New Roman"/>
          <w:sz w:val="28"/>
          <w:szCs w:val="28"/>
          <w:lang w:val="kk-KZ"/>
        </w:rPr>
        <w:t xml:space="preserve"> құрастырылған дендрограмма барлық зерттелген үлгілердің 2 кластерге бөлінуін көрсетті</w:t>
      </w:r>
      <w:r w:rsidR="00676B93">
        <w:rPr>
          <w:rFonts w:ascii="Times New Roman" w:hAnsi="Times New Roman"/>
          <w:sz w:val="28"/>
          <w:szCs w:val="28"/>
          <w:lang w:val="kk-KZ"/>
        </w:rPr>
        <w:t xml:space="preserve">. </w:t>
      </w:r>
    </w:p>
    <w:p w14:paraId="19D40996" w14:textId="271FB34F" w:rsidR="00CA6273" w:rsidRDefault="00676B93" w:rsidP="00A84BFF">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Құрастырылған </w:t>
      </w:r>
      <w:r w:rsidRPr="00676B93">
        <w:rPr>
          <w:rFonts w:ascii="Times New Roman" w:hAnsi="Times New Roman"/>
          <w:sz w:val="28"/>
          <w:szCs w:val="28"/>
          <w:lang w:val="kk-KZ"/>
        </w:rPr>
        <w:t>дендрограмма</w:t>
      </w:r>
      <w:r>
        <w:rPr>
          <w:rFonts w:ascii="Times New Roman" w:hAnsi="Times New Roman"/>
          <w:sz w:val="28"/>
          <w:szCs w:val="28"/>
          <w:lang w:val="kk-KZ"/>
        </w:rPr>
        <w:t>да</w:t>
      </w:r>
      <w:r w:rsidRPr="00676B93">
        <w:rPr>
          <w:rFonts w:ascii="Times New Roman" w:hAnsi="Times New Roman"/>
          <w:sz w:val="28"/>
          <w:szCs w:val="28"/>
          <w:lang w:val="kk-KZ"/>
        </w:rPr>
        <w:t xml:space="preserve"> 24А – </w:t>
      </w:r>
      <w:r w:rsidR="007E5423" w:rsidRPr="00676B93">
        <w:rPr>
          <w:rFonts w:ascii="Times New Roman" w:hAnsi="Times New Roman"/>
          <w:sz w:val="28"/>
          <w:szCs w:val="28"/>
          <w:lang w:val="kk-KZ"/>
        </w:rPr>
        <w:t>сурет</w:t>
      </w:r>
      <w:r w:rsidRPr="00676B93">
        <w:rPr>
          <w:rFonts w:ascii="Times New Roman" w:hAnsi="Times New Roman"/>
          <w:sz w:val="28"/>
          <w:szCs w:val="28"/>
          <w:lang w:val="kk-KZ"/>
        </w:rPr>
        <w:t>інде</w:t>
      </w:r>
      <w:r>
        <w:rPr>
          <w:rFonts w:ascii="Times New Roman" w:hAnsi="Times New Roman"/>
          <w:sz w:val="28"/>
          <w:szCs w:val="28"/>
          <w:lang w:val="kk-KZ"/>
        </w:rPr>
        <w:t xml:space="preserve"> берілгендей б</w:t>
      </w:r>
      <w:r w:rsidR="00FD2BE8" w:rsidRPr="00761D97">
        <w:rPr>
          <w:rFonts w:ascii="Times New Roman" w:hAnsi="Times New Roman"/>
          <w:sz w:val="28"/>
          <w:szCs w:val="28"/>
          <w:lang w:val="kk-KZ"/>
        </w:rPr>
        <w:t xml:space="preserve">ірінші кластерге </w:t>
      </w:r>
      <w:r w:rsidR="00FD2BE8" w:rsidRPr="00761D97">
        <w:rPr>
          <w:rFonts w:ascii="Times New Roman" w:hAnsi="Times New Roman"/>
          <w:i/>
          <w:sz w:val="28"/>
          <w:szCs w:val="28"/>
          <w:lang w:val="kk-KZ"/>
        </w:rPr>
        <w:t>M. sieversii</w:t>
      </w:r>
      <w:r w:rsidR="00FD2BE8" w:rsidRPr="00761D97">
        <w:rPr>
          <w:rFonts w:ascii="Times New Roman" w:hAnsi="Times New Roman"/>
          <w:sz w:val="28"/>
          <w:szCs w:val="28"/>
          <w:lang w:val="kk-KZ"/>
        </w:rPr>
        <w:t xml:space="preserve"> түрінің табиғи популяция формалары да, БББ қорының </w:t>
      </w:r>
      <w:r w:rsidR="00194868">
        <w:rPr>
          <w:rFonts w:ascii="Times New Roman" w:hAnsi="Times New Roman"/>
          <w:sz w:val="28"/>
          <w:szCs w:val="28"/>
          <w:lang w:val="kk-KZ"/>
        </w:rPr>
        <w:t>сорт-клон</w:t>
      </w:r>
      <w:r w:rsidR="00FD2BE8" w:rsidRPr="00761D97">
        <w:rPr>
          <w:rFonts w:ascii="Times New Roman" w:hAnsi="Times New Roman"/>
          <w:sz w:val="28"/>
          <w:szCs w:val="28"/>
          <w:lang w:val="kk-KZ"/>
        </w:rPr>
        <w:t>дары да топтастыр</w:t>
      </w:r>
      <w:r w:rsidR="00F67701">
        <w:rPr>
          <w:rFonts w:ascii="Times New Roman" w:hAnsi="Times New Roman"/>
          <w:sz w:val="28"/>
          <w:szCs w:val="28"/>
          <w:lang w:val="kk-KZ"/>
        </w:rPr>
        <w:t>ыл</w:t>
      </w:r>
      <w:r w:rsidR="00FD2BE8" w:rsidRPr="00761D97">
        <w:rPr>
          <w:rFonts w:ascii="Times New Roman" w:hAnsi="Times New Roman"/>
          <w:sz w:val="28"/>
          <w:szCs w:val="28"/>
          <w:lang w:val="kk-KZ"/>
        </w:rPr>
        <w:t xml:space="preserve">ды, бұл олардың генотипі бойынша жақын екенін көрсетеді. </w:t>
      </w:r>
      <w:bookmarkEnd w:id="336"/>
    </w:p>
    <w:p w14:paraId="776F8459" w14:textId="43ABBAEE" w:rsidR="00CA6273" w:rsidRDefault="00FD2BE8" w:rsidP="00A84BFF">
      <w:pPr>
        <w:spacing w:after="0" w:line="240" w:lineRule="auto"/>
        <w:ind w:firstLine="709"/>
        <w:jc w:val="both"/>
        <w:rPr>
          <w:rFonts w:ascii="Times New Roman" w:hAnsi="Times New Roman"/>
          <w:sz w:val="28"/>
          <w:szCs w:val="28"/>
          <w:lang w:val="kk-KZ"/>
        </w:rPr>
      </w:pPr>
      <w:r w:rsidRPr="00761D97">
        <w:rPr>
          <w:rFonts w:ascii="Times New Roman" w:hAnsi="Times New Roman"/>
          <w:sz w:val="28"/>
          <w:szCs w:val="28"/>
          <w:lang w:val="kk-KZ"/>
        </w:rPr>
        <w:t xml:space="preserve">Табиғи популяциялардың бір-біріне жақын болуына байланысты және </w:t>
      </w:r>
      <w:r w:rsidR="00194868">
        <w:rPr>
          <w:rFonts w:ascii="Times New Roman" w:hAnsi="Times New Roman"/>
          <w:sz w:val="28"/>
          <w:szCs w:val="28"/>
          <w:lang w:val="kk-KZ"/>
        </w:rPr>
        <w:t>сорт-клон</w:t>
      </w:r>
      <w:r w:rsidRPr="00761D97">
        <w:rPr>
          <w:rFonts w:ascii="Times New Roman" w:hAnsi="Times New Roman"/>
          <w:sz w:val="28"/>
          <w:szCs w:val="28"/>
          <w:lang w:val="kk-KZ"/>
        </w:rPr>
        <w:t xml:space="preserve"> телушілерінің сол табиғи резерваттардан іріктелгендігінен ешқандай географиялық оқшауланған кластерлер түзілмеді. </w:t>
      </w:r>
    </w:p>
    <w:p w14:paraId="5F973F94" w14:textId="5CAE79B7" w:rsidR="00CA6273" w:rsidRDefault="00FD2BE8" w:rsidP="00A84BFF">
      <w:pPr>
        <w:spacing w:after="0" w:line="240" w:lineRule="auto"/>
        <w:ind w:firstLine="709"/>
        <w:jc w:val="both"/>
        <w:rPr>
          <w:rFonts w:ascii="Times New Roman" w:hAnsi="Times New Roman"/>
          <w:sz w:val="28"/>
          <w:szCs w:val="28"/>
          <w:lang w:val="kk-KZ"/>
        </w:rPr>
      </w:pPr>
      <w:r w:rsidRPr="00761D97">
        <w:rPr>
          <w:rFonts w:ascii="Times New Roman" w:hAnsi="Times New Roman"/>
          <w:sz w:val="28"/>
          <w:szCs w:val="28"/>
          <w:lang w:val="kk-KZ"/>
        </w:rPr>
        <w:t xml:space="preserve">Дендрограмманың келесі 2 субкластерге </w:t>
      </w:r>
      <w:r w:rsidR="00194868">
        <w:rPr>
          <w:rFonts w:ascii="Times New Roman" w:hAnsi="Times New Roman"/>
          <w:sz w:val="28"/>
          <w:szCs w:val="28"/>
          <w:lang w:val="kk-KZ"/>
        </w:rPr>
        <w:t>сорт-клон</w:t>
      </w:r>
      <w:r w:rsidRPr="00761D97">
        <w:rPr>
          <w:rFonts w:ascii="Times New Roman" w:hAnsi="Times New Roman"/>
          <w:sz w:val="28"/>
          <w:szCs w:val="28"/>
          <w:lang w:val="kk-KZ"/>
        </w:rPr>
        <w:t xml:space="preserve">дардың оқшаулануымен бөлінуі, олардың геномының қайта құралғандығын көрсетеді. </w:t>
      </w:r>
    </w:p>
    <w:p w14:paraId="2DC16CA8" w14:textId="27EF3964" w:rsidR="0081544D" w:rsidRPr="00761D97" w:rsidRDefault="0081544D" w:rsidP="00A84BFF">
      <w:pPr>
        <w:spacing w:after="0" w:line="240" w:lineRule="auto"/>
        <w:ind w:firstLine="709"/>
        <w:jc w:val="both"/>
        <w:rPr>
          <w:rFonts w:ascii="Times New Roman" w:hAnsi="Times New Roman"/>
          <w:sz w:val="28"/>
          <w:szCs w:val="28"/>
          <w:lang w:val="kk-KZ"/>
        </w:rPr>
      </w:pPr>
      <w:r w:rsidRPr="00761D97">
        <w:rPr>
          <w:rFonts w:ascii="Times New Roman" w:hAnsi="Times New Roman"/>
          <w:sz w:val="28"/>
          <w:szCs w:val="28"/>
          <w:lang w:val="kk-KZ"/>
        </w:rPr>
        <w:t xml:space="preserve">Жоғарыда айтылғандай барлық зерттелген </w:t>
      </w:r>
      <w:r w:rsidR="00194868">
        <w:rPr>
          <w:rFonts w:ascii="Times New Roman" w:hAnsi="Times New Roman"/>
          <w:sz w:val="28"/>
          <w:szCs w:val="28"/>
          <w:lang w:val="kk-KZ"/>
        </w:rPr>
        <w:t>сорт-клон</w:t>
      </w:r>
      <w:r w:rsidRPr="00761D97">
        <w:rPr>
          <w:rFonts w:ascii="Times New Roman" w:hAnsi="Times New Roman"/>
          <w:sz w:val="28"/>
          <w:szCs w:val="28"/>
          <w:lang w:val="kk-KZ"/>
        </w:rPr>
        <w:t>дар</w:t>
      </w:r>
      <w:r>
        <w:rPr>
          <w:rFonts w:ascii="Times New Roman" w:hAnsi="Times New Roman"/>
          <w:sz w:val="28"/>
          <w:szCs w:val="28"/>
          <w:lang w:val="kk-KZ"/>
        </w:rPr>
        <w:t>ын</w:t>
      </w:r>
      <w:r w:rsidRPr="00761D97">
        <w:rPr>
          <w:rFonts w:ascii="Times New Roman" w:hAnsi="Times New Roman"/>
          <w:sz w:val="28"/>
          <w:szCs w:val="28"/>
          <w:lang w:val="kk-KZ"/>
        </w:rPr>
        <w:t xml:space="preserve"> бүршікт</w:t>
      </w:r>
      <w:r>
        <w:rPr>
          <w:rFonts w:ascii="Times New Roman" w:hAnsi="Times New Roman"/>
          <w:sz w:val="28"/>
          <w:szCs w:val="28"/>
          <w:lang w:val="kk-KZ"/>
        </w:rPr>
        <w:t>і егу</w:t>
      </w:r>
      <w:r w:rsidRPr="00761D97">
        <w:rPr>
          <w:rFonts w:ascii="Times New Roman" w:hAnsi="Times New Roman"/>
          <w:sz w:val="28"/>
          <w:szCs w:val="28"/>
          <w:lang w:val="kk-KZ"/>
        </w:rPr>
        <w:t xml:space="preserve"> әдісімен алу барысында жабайы өсетін алма </w:t>
      </w:r>
      <w:r>
        <w:rPr>
          <w:rFonts w:ascii="Times New Roman" w:hAnsi="Times New Roman"/>
          <w:sz w:val="28"/>
          <w:szCs w:val="28"/>
          <w:lang w:val="kk-KZ"/>
        </w:rPr>
        <w:t>қалемшелері</w:t>
      </w:r>
      <w:r w:rsidRPr="00761D97">
        <w:rPr>
          <w:rFonts w:ascii="Times New Roman" w:hAnsi="Times New Roman"/>
          <w:sz w:val="28"/>
          <w:szCs w:val="28"/>
          <w:lang w:val="kk-KZ"/>
        </w:rPr>
        <w:t xml:space="preserve"> </w:t>
      </w:r>
      <w:r w:rsidR="008E7962">
        <w:rPr>
          <w:rFonts w:ascii="Times New Roman" w:hAnsi="Times New Roman"/>
          <w:sz w:val="28"/>
          <w:szCs w:val="28"/>
          <w:lang w:val="kk-KZ"/>
        </w:rPr>
        <w:t>Жоңғар</w:t>
      </w:r>
      <w:r w:rsidRPr="00761D97">
        <w:rPr>
          <w:rFonts w:ascii="Times New Roman" w:hAnsi="Times New Roman"/>
          <w:sz w:val="28"/>
          <w:szCs w:val="28"/>
          <w:lang w:val="kk-KZ"/>
        </w:rPr>
        <w:t xml:space="preserve"> Алатауынан іріктелген. </w:t>
      </w:r>
      <w:r w:rsidR="00194868">
        <w:rPr>
          <w:rFonts w:ascii="Times New Roman" w:hAnsi="Times New Roman"/>
          <w:sz w:val="28"/>
          <w:szCs w:val="28"/>
          <w:lang w:val="kk-KZ"/>
        </w:rPr>
        <w:t>Сорт-клон</w:t>
      </w:r>
      <w:r w:rsidRPr="00761D97">
        <w:rPr>
          <w:rFonts w:ascii="Times New Roman" w:hAnsi="Times New Roman"/>
          <w:sz w:val="28"/>
          <w:szCs w:val="28"/>
          <w:lang w:val="kk-KZ"/>
        </w:rPr>
        <w:t xml:space="preserve">дардың </w:t>
      </w:r>
      <w:r>
        <w:rPr>
          <w:rFonts w:ascii="Times New Roman" w:hAnsi="Times New Roman"/>
          <w:sz w:val="28"/>
          <w:szCs w:val="28"/>
          <w:lang w:val="kk-KZ"/>
        </w:rPr>
        <w:t>ұласушы материал</w:t>
      </w:r>
      <w:r w:rsidRPr="00761D97">
        <w:rPr>
          <w:rFonts w:ascii="Times New Roman" w:hAnsi="Times New Roman"/>
          <w:sz w:val="28"/>
          <w:szCs w:val="28"/>
          <w:lang w:val="kk-KZ"/>
        </w:rPr>
        <w:t xml:space="preserve"> алынған популяциялар арасында топтаспағандығын </w:t>
      </w:r>
      <w:r>
        <w:rPr>
          <w:rFonts w:ascii="Times New Roman" w:hAnsi="Times New Roman"/>
          <w:sz w:val="28"/>
          <w:szCs w:val="28"/>
          <w:lang w:val="kk-KZ"/>
        </w:rPr>
        <w:t>ұластырушылардың</w:t>
      </w:r>
      <w:r w:rsidRPr="00761D97">
        <w:rPr>
          <w:rFonts w:ascii="Times New Roman" w:hAnsi="Times New Roman"/>
          <w:sz w:val="28"/>
          <w:szCs w:val="28"/>
          <w:lang w:val="kk-KZ"/>
        </w:rPr>
        <w:t xml:space="preserve"> генетикалық әсерімен түсіндіруге болады. Соңғы жылдары </w:t>
      </w:r>
      <w:r>
        <w:rPr>
          <w:rFonts w:ascii="Times New Roman" w:hAnsi="Times New Roman"/>
          <w:sz w:val="28"/>
          <w:szCs w:val="28"/>
          <w:lang w:val="kk-KZ"/>
        </w:rPr>
        <w:t>ұластырушы</w:t>
      </w:r>
      <w:r w:rsidRPr="00761D97">
        <w:rPr>
          <w:rFonts w:ascii="Times New Roman" w:hAnsi="Times New Roman"/>
          <w:sz w:val="28"/>
          <w:szCs w:val="28"/>
          <w:lang w:val="kk-KZ"/>
        </w:rPr>
        <w:t xml:space="preserve"> материалының </w:t>
      </w:r>
      <w:r>
        <w:rPr>
          <w:rFonts w:ascii="Times New Roman" w:hAnsi="Times New Roman"/>
          <w:sz w:val="28"/>
          <w:szCs w:val="28"/>
          <w:lang w:val="kk-KZ"/>
        </w:rPr>
        <w:t>ұласушы</w:t>
      </w:r>
      <w:r w:rsidRPr="00761D97">
        <w:rPr>
          <w:rFonts w:ascii="Times New Roman" w:hAnsi="Times New Roman"/>
          <w:sz w:val="28"/>
          <w:szCs w:val="28"/>
          <w:lang w:val="kk-KZ"/>
        </w:rPr>
        <w:t xml:space="preserve"> материалына әсері туралы маңызды деректер </w:t>
      </w:r>
      <w:bookmarkStart w:id="337" w:name="_Hlk147423702"/>
      <w:r w:rsidRPr="00761D97">
        <w:rPr>
          <w:rFonts w:ascii="Times New Roman" w:hAnsi="Times New Roman"/>
          <w:sz w:val="28"/>
          <w:szCs w:val="28"/>
          <w:lang w:val="kk-KZ"/>
        </w:rPr>
        <w:t>алынды</w:t>
      </w:r>
      <w:r>
        <w:rPr>
          <w:rFonts w:ascii="Times New Roman" w:hAnsi="Times New Roman"/>
          <w:sz w:val="28"/>
          <w:szCs w:val="28"/>
          <w:lang w:val="kk-KZ"/>
        </w:rPr>
        <w:t xml:space="preserve"> </w:t>
      </w:r>
      <w:bookmarkStart w:id="338" w:name="_Hlk147423774"/>
      <w:r w:rsidRPr="00761D97">
        <w:rPr>
          <w:rFonts w:ascii="Times New Roman" w:hAnsi="Times New Roman"/>
          <w:sz w:val="28"/>
          <w:szCs w:val="28"/>
          <w:lang w:val="kk-KZ"/>
        </w:rPr>
        <w:t>[</w:t>
      </w:r>
      <w:r>
        <w:rPr>
          <w:rFonts w:ascii="Times New Roman" w:hAnsi="Times New Roman"/>
          <w:sz w:val="28"/>
          <w:szCs w:val="28"/>
          <w:lang w:val="kk-KZ"/>
        </w:rPr>
        <w:t>261</w:t>
      </w:r>
      <w:r w:rsidRPr="00761D97">
        <w:rPr>
          <w:rFonts w:ascii="Times New Roman" w:hAnsi="Times New Roman"/>
          <w:sz w:val="28"/>
          <w:szCs w:val="28"/>
          <w:lang w:val="kk-KZ"/>
        </w:rPr>
        <w:t>]</w:t>
      </w:r>
      <w:bookmarkEnd w:id="338"/>
      <w:r w:rsidRPr="00761D97">
        <w:rPr>
          <w:rFonts w:ascii="Times New Roman" w:hAnsi="Times New Roman"/>
          <w:sz w:val="28"/>
          <w:szCs w:val="28"/>
          <w:lang w:val="kk-KZ"/>
        </w:rPr>
        <w:t>.</w:t>
      </w:r>
    </w:p>
    <w:bookmarkEnd w:id="337"/>
    <w:p w14:paraId="01E4CD58" w14:textId="77777777" w:rsidR="00E31F3C" w:rsidRPr="00761D97" w:rsidRDefault="00E31F3C" w:rsidP="00A84BFF">
      <w:pPr>
        <w:spacing w:after="0" w:line="240" w:lineRule="auto"/>
        <w:jc w:val="center"/>
        <w:rPr>
          <w:rFonts w:ascii="Times New Roman" w:hAnsi="Times New Roman"/>
          <w:sz w:val="28"/>
          <w:szCs w:val="28"/>
          <w:lang w:val="kk-KZ"/>
        </w:rPr>
      </w:pPr>
    </w:p>
    <w:tbl>
      <w:tblPr>
        <w:tblW w:w="8307" w:type="dxa"/>
        <w:jc w:val="center"/>
        <w:tblLook w:val="04A0" w:firstRow="1" w:lastRow="0" w:firstColumn="1" w:lastColumn="0" w:noHBand="0" w:noVBand="1"/>
      </w:tblPr>
      <w:tblGrid>
        <w:gridCol w:w="8307"/>
      </w:tblGrid>
      <w:tr w:rsidR="00F9687B" w:rsidRPr="001F2E4A" w14:paraId="3686F657" w14:textId="77777777" w:rsidTr="001F2E4A">
        <w:trPr>
          <w:trHeight w:val="8212"/>
          <w:jc w:val="center"/>
        </w:trPr>
        <w:tc>
          <w:tcPr>
            <w:tcW w:w="8307" w:type="dxa"/>
            <w:shd w:val="clear" w:color="auto" w:fill="auto"/>
          </w:tcPr>
          <w:p w14:paraId="5EFD4D2F" w14:textId="1796A5FB" w:rsidR="00F9687B" w:rsidRPr="001F2E4A" w:rsidRDefault="0036539D" w:rsidP="00A84BFF">
            <w:pPr>
              <w:spacing w:after="0" w:line="240" w:lineRule="auto"/>
              <w:jc w:val="center"/>
              <w:rPr>
                <w:rFonts w:ascii="Times New Roman" w:hAnsi="Times New Roman"/>
                <w:sz w:val="28"/>
                <w:szCs w:val="28"/>
                <w:lang w:val="kk-KZ"/>
              </w:rPr>
            </w:pPr>
            <w:r>
              <w:rPr>
                <w:rFonts w:ascii="Times New Roman" w:hAnsi="Times New Roman"/>
                <w:noProof/>
                <w:sz w:val="28"/>
                <w:szCs w:val="28"/>
                <w:lang w:eastAsia="ru-RU"/>
              </w:rPr>
              <w:lastRenderedPageBreak/>
              <w:drawing>
                <wp:inline distT="0" distB="0" distL="0" distR="0" wp14:anchorId="592F88E1" wp14:editId="64DAAF8F">
                  <wp:extent cx="4555490" cy="5165090"/>
                  <wp:effectExtent l="0" t="0" r="0" b="0"/>
                  <wp:docPr id="71"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555490" cy="5165090"/>
                          </a:xfrm>
                          <a:prstGeom prst="rect">
                            <a:avLst/>
                          </a:prstGeom>
                          <a:noFill/>
                          <a:ln>
                            <a:noFill/>
                          </a:ln>
                        </pic:spPr>
                      </pic:pic>
                    </a:graphicData>
                  </a:graphic>
                </wp:inline>
              </w:drawing>
            </w:r>
          </w:p>
        </w:tc>
      </w:tr>
    </w:tbl>
    <w:p w14:paraId="36434C8B" w14:textId="18955E15" w:rsidR="00FD2BE8" w:rsidRPr="00761D97" w:rsidRDefault="00FD2BE8" w:rsidP="00A84BFF">
      <w:pPr>
        <w:spacing w:after="0" w:line="240" w:lineRule="auto"/>
        <w:rPr>
          <w:rFonts w:ascii="Times New Roman" w:hAnsi="Times New Roman"/>
          <w:sz w:val="28"/>
          <w:szCs w:val="28"/>
          <w:lang w:val="kk-KZ"/>
        </w:rPr>
      </w:pPr>
    </w:p>
    <w:p w14:paraId="0C0187D9" w14:textId="5199AA9F" w:rsidR="00FD2BE8" w:rsidRPr="00761D97" w:rsidRDefault="0099783C" w:rsidP="00ED2AF1">
      <w:pPr>
        <w:spacing w:after="0" w:line="240" w:lineRule="auto"/>
        <w:jc w:val="center"/>
        <w:rPr>
          <w:rFonts w:ascii="Times New Roman" w:hAnsi="Times New Roman"/>
          <w:sz w:val="28"/>
          <w:szCs w:val="28"/>
          <w:lang w:val="kk-KZ"/>
        </w:rPr>
      </w:pPr>
      <w:bookmarkStart w:id="339" w:name="_Hlk147922676"/>
      <w:r>
        <w:rPr>
          <w:rFonts w:ascii="Times New Roman" w:hAnsi="Times New Roman"/>
          <w:sz w:val="28"/>
          <w:szCs w:val="28"/>
          <w:lang w:val="kk-KZ"/>
        </w:rPr>
        <w:t xml:space="preserve">Сурет </w:t>
      </w:r>
      <w:r w:rsidR="007E5423">
        <w:rPr>
          <w:rFonts w:ascii="Times New Roman" w:hAnsi="Times New Roman"/>
          <w:sz w:val="28"/>
          <w:szCs w:val="28"/>
          <w:lang w:val="kk-KZ"/>
        </w:rPr>
        <w:t>2</w:t>
      </w:r>
      <w:r w:rsidR="003273D5">
        <w:rPr>
          <w:rFonts w:ascii="Times New Roman" w:hAnsi="Times New Roman"/>
          <w:sz w:val="28"/>
          <w:szCs w:val="28"/>
          <w:lang w:val="kk-KZ"/>
        </w:rPr>
        <w:t>4</w:t>
      </w:r>
      <w:r w:rsidR="00515D82">
        <w:rPr>
          <w:rFonts w:ascii="Times New Roman" w:hAnsi="Times New Roman"/>
          <w:sz w:val="28"/>
          <w:szCs w:val="28"/>
          <w:lang w:val="kk-KZ"/>
        </w:rPr>
        <w:t>А</w:t>
      </w:r>
      <w:r w:rsidR="00515D82" w:rsidRPr="00C40C0F">
        <w:rPr>
          <w:rFonts w:ascii="Times New Roman" w:hAnsi="Times New Roman"/>
          <w:sz w:val="28"/>
          <w:szCs w:val="28"/>
          <w:lang w:val="kk-KZ"/>
        </w:rPr>
        <w:t xml:space="preserve"> </w:t>
      </w:r>
      <w:r w:rsidR="007E5423">
        <w:rPr>
          <w:rFonts w:ascii="Times New Roman" w:hAnsi="Times New Roman"/>
          <w:sz w:val="28"/>
          <w:szCs w:val="28"/>
          <w:lang w:val="kk-KZ"/>
        </w:rPr>
        <w:t xml:space="preserve">– </w:t>
      </w:r>
      <w:r w:rsidR="00C40C0F" w:rsidRPr="007E5423">
        <w:rPr>
          <w:rFonts w:ascii="Times New Roman" w:hAnsi="Times New Roman"/>
          <w:i/>
          <w:sz w:val="28"/>
          <w:szCs w:val="28"/>
          <w:lang w:val="kk-KZ"/>
        </w:rPr>
        <w:t>ISSR</w:t>
      </w:r>
      <w:r w:rsidR="00C40C0F" w:rsidRPr="00C40C0F">
        <w:rPr>
          <w:rFonts w:ascii="Times New Roman" w:hAnsi="Times New Roman"/>
          <w:sz w:val="28"/>
          <w:szCs w:val="28"/>
          <w:lang w:val="kk-KZ"/>
        </w:rPr>
        <w:t xml:space="preserve"> матрицасына негізделген 44 </w:t>
      </w:r>
      <w:r w:rsidR="00C40C0F" w:rsidRPr="00C40C0F">
        <w:rPr>
          <w:rFonts w:ascii="Times New Roman" w:hAnsi="Times New Roman"/>
          <w:i/>
          <w:iCs/>
          <w:sz w:val="28"/>
          <w:szCs w:val="28"/>
          <w:lang w:val="kk-KZ"/>
        </w:rPr>
        <w:t>Malus sieversii</w:t>
      </w:r>
      <w:r w:rsidR="00C40C0F" w:rsidRPr="00C40C0F">
        <w:rPr>
          <w:rFonts w:ascii="Times New Roman" w:hAnsi="Times New Roman"/>
          <w:sz w:val="28"/>
          <w:szCs w:val="28"/>
          <w:lang w:val="kk-KZ"/>
        </w:rPr>
        <w:t xml:space="preserve"> </w:t>
      </w:r>
      <w:r w:rsidR="00C40C0F">
        <w:rPr>
          <w:rFonts w:ascii="Times New Roman" w:hAnsi="Times New Roman"/>
          <w:sz w:val="28"/>
          <w:szCs w:val="28"/>
          <w:lang w:val="kk-KZ"/>
        </w:rPr>
        <w:t>формасы</w:t>
      </w:r>
      <w:r w:rsidR="00C40C0F" w:rsidRPr="00C40C0F">
        <w:rPr>
          <w:rFonts w:ascii="Times New Roman" w:hAnsi="Times New Roman"/>
          <w:sz w:val="28"/>
          <w:szCs w:val="28"/>
          <w:lang w:val="kk-KZ"/>
        </w:rPr>
        <w:t xml:space="preserve"> үшін кластерлік UPGMA талдау</w:t>
      </w:r>
      <w:r w:rsidR="00C40C0F">
        <w:rPr>
          <w:rFonts w:ascii="Times New Roman" w:hAnsi="Times New Roman"/>
          <w:sz w:val="28"/>
          <w:szCs w:val="28"/>
          <w:lang w:val="kk-KZ"/>
        </w:rPr>
        <w:t>ы</w:t>
      </w:r>
      <w:r w:rsidR="00C40C0F" w:rsidRPr="00C40C0F">
        <w:rPr>
          <w:rFonts w:ascii="Times New Roman" w:hAnsi="Times New Roman"/>
          <w:sz w:val="28"/>
          <w:szCs w:val="28"/>
          <w:lang w:val="kk-KZ"/>
        </w:rPr>
        <w:t xml:space="preserve"> және негізгі координаталық талдау (PCA):</w:t>
      </w:r>
      <w:bookmarkEnd w:id="339"/>
      <w:r w:rsidR="00515D82">
        <w:rPr>
          <w:rFonts w:ascii="Times New Roman" w:hAnsi="Times New Roman"/>
          <w:sz w:val="28"/>
          <w:szCs w:val="28"/>
          <w:lang w:val="kk-KZ"/>
        </w:rPr>
        <w:t xml:space="preserve"> </w:t>
      </w:r>
      <w:r w:rsidR="00C40C0F" w:rsidRPr="00C40C0F">
        <w:rPr>
          <w:rFonts w:ascii="Times New Roman" w:hAnsi="Times New Roman"/>
          <w:sz w:val="28"/>
          <w:szCs w:val="28"/>
          <w:lang w:val="kk-KZ"/>
        </w:rPr>
        <w:t>K2P коэффициенті негізінде UPGMA әдісін қолдану арқылы құрастырылған дендрограмма (Kimura et Ohta, 1972)</w:t>
      </w:r>
      <w:r w:rsidR="00F34BA1" w:rsidRPr="00F34BA1">
        <w:rPr>
          <w:rFonts w:ascii="Times New Roman" w:hAnsi="Times New Roman"/>
          <w:sz w:val="28"/>
          <w:szCs w:val="28"/>
          <w:lang w:val="kk-KZ"/>
        </w:rPr>
        <w:t xml:space="preserve"> </w:t>
      </w:r>
      <w:r w:rsidR="00F34BA1" w:rsidRPr="00761D97">
        <w:rPr>
          <w:rFonts w:ascii="Times New Roman" w:hAnsi="Times New Roman"/>
          <w:sz w:val="28"/>
          <w:szCs w:val="28"/>
          <w:lang w:val="kk-KZ"/>
        </w:rPr>
        <w:t>[</w:t>
      </w:r>
      <w:r w:rsidR="00F34BA1">
        <w:rPr>
          <w:rFonts w:ascii="Times New Roman" w:hAnsi="Times New Roman"/>
          <w:sz w:val="28"/>
          <w:szCs w:val="28"/>
          <w:lang w:val="kk-KZ"/>
        </w:rPr>
        <w:t>200</w:t>
      </w:r>
      <w:r w:rsidR="00F34BA1" w:rsidRPr="00761D97">
        <w:rPr>
          <w:rFonts w:ascii="Times New Roman" w:hAnsi="Times New Roman"/>
          <w:sz w:val="28"/>
          <w:szCs w:val="28"/>
          <w:lang w:val="kk-KZ"/>
        </w:rPr>
        <w:t>]</w:t>
      </w:r>
      <w:r w:rsidR="00C40C0F" w:rsidRPr="00C40C0F">
        <w:rPr>
          <w:rFonts w:ascii="Times New Roman" w:hAnsi="Times New Roman"/>
          <w:sz w:val="28"/>
          <w:szCs w:val="28"/>
          <w:lang w:val="kk-KZ"/>
        </w:rPr>
        <w:t xml:space="preserve">; </w:t>
      </w:r>
    </w:p>
    <w:p w14:paraId="6BA1630E" w14:textId="77777777" w:rsidR="00E31F3C" w:rsidRDefault="00E31F3C" w:rsidP="00A84BFF">
      <w:pPr>
        <w:spacing w:after="0" w:line="240" w:lineRule="auto"/>
        <w:jc w:val="both"/>
        <w:rPr>
          <w:rFonts w:ascii="Times New Roman" w:hAnsi="Times New Roman"/>
          <w:sz w:val="28"/>
          <w:szCs w:val="28"/>
          <w:lang w:val="kk-KZ"/>
        </w:rPr>
      </w:pPr>
    </w:p>
    <w:p w14:paraId="3BCA25F6" w14:textId="6FFF56CB" w:rsidR="00CA6273" w:rsidRDefault="00194868" w:rsidP="00A84BFF">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Сорт-клон</w:t>
      </w:r>
      <w:r w:rsidR="00E31F3C" w:rsidRPr="00761D97">
        <w:rPr>
          <w:rFonts w:ascii="Times New Roman" w:hAnsi="Times New Roman"/>
          <w:sz w:val="28"/>
          <w:szCs w:val="28"/>
          <w:lang w:val="kk-KZ"/>
        </w:rPr>
        <w:t>дар арасында М</w:t>
      </w:r>
      <w:r w:rsidR="00E31F3C">
        <w:rPr>
          <w:rFonts w:ascii="Times New Roman" w:hAnsi="Times New Roman"/>
          <w:sz w:val="28"/>
          <w:szCs w:val="28"/>
          <w:lang w:val="kk-KZ"/>
        </w:rPr>
        <w:t>ұ</w:t>
      </w:r>
      <w:r w:rsidR="00E31F3C" w:rsidRPr="00761D97">
        <w:rPr>
          <w:rFonts w:ascii="Times New Roman" w:hAnsi="Times New Roman"/>
          <w:sz w:val="28"/>
          <w:szCs w:val="28"/>
          <w:lang w:val="kk-KZ"/>
        </w:rPr>
        <w:t>шабай шатқалынан алынған және олармен туыстық байланысы болуы мүмкін бір ғана форма (Мs23) орналасты.</w:t>
      </w:r>
    </w:p>
    <w:p w14:paraId="24B28D72" w14:textId="77777777" w:rsidR="00CA6273" w:rsidRDefault="0081544D" w:rsidP="00A84BFF">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Екінші </w:t>
      </w:r>
      <w:r w:rsidR="00E31F3C" w:rsidRPr="00761D97">
        <w:rPr>
          <w:rFonts w:ascii="Times New Roman" w:hAnsi="Times New Roman"/>
          <w:sz w:val="28"/>
          <w:szCs w:val="28"/>
          <w:lang w:val="kk-KZ"/>
        </w:rPr>
        <w:t xml:space="preserve">кластерге гибридті болуы мүмкін </w:t>
      </w:r>
      <w:r w:rsidR="00E31F3C" w:rsidRPr="00761D97">
        <w:rPr>
          <w:rFonts w:ascii="Times New Roman" w:hAnsi="Times New Roman"/>
          <w:i/>
          <w:sz w:val="28"/>
          <w:szCs w:val="28"/>
          <w:lang w:val="kk-KZ"/>
        </w:rPr>
        <w:t>Malus sieversii</w:t>
      </w:r>
      <w:r w:rsidR="00E31F3C" w:rsidRPr="00761D97">
        <w:rPr>
          <w:rFonts w:ascii="Times New Roman" w:hAnsi="Times New Roman"/>
          <w:sz w:val="28"/>
          <w:szCs w:val="28"/>
          <w:lang w:val="kk-KZ"/>
        </w:rPr>
        <w:t xml:space="preserve"> үлгілері жинақталды. Мұнда негізінен Крутое шатқалының төмен жағын</w:t>
      </w:r>
      <w:r w:rsidR="00E31F3C">
        <w:rPr>
          <w:rFonts w:ascii="Times New Roman" w:hAnsi="Times New Roman"/>
          <w:sz w:val="28"/>
          <w:szCs w:val="28"/>
          <w:lang w:val="kk-KZ"/>
        </w:rPr>
        <w:t xml:space="preserve">да өсіп тұрған ағаш жапырақтары </w:t>
      </w:r>
      <w:r w:rsidR="00E31F3C" w:rsidRPr="00761D97">
        <w:rPr>
          <w:rFonts w:ascii="Times New Roman" w:hAnsi="Times New Roman"/>
          <w:sz w:val="28"/>
          <w:szCs w:val="28"/>
          <w:lang w:val="kk-KZ"/>
        </w:rPr>
        <w:t xml:space="preserve">жиналған форма (Мs44), жолға жақын өсетін алма формалары (Мs33, Ms34, Ms36 – Ms38, Ms41 - Ms43) және Мұшабай популяциясының бір формасы (Мs23) тізілді. </w:t>
      </w:r>
    </w:p>
    <w:p w14:paraId="5662ACD4" w14:textId="27C0A624" w:rsidR="00E31F3C" w:rsidRPr="00761D97" w:rsidRDefault="00E31F3C" w:rsidP="00A84BFF">
      <w:pPr>
        <w:spacing w:after="0" w:line="240" w:lineRule="auto"/>
        <w:ind w:firstLine="709"/>
        <w:jc w:val="both"/>
        <w:rPr>
          <w:rFonts w:ascii="Times New Roman" w:hAnsi="Times New Roman"/>
          <w:sz w:val="28"/>
          <w:szCs w:val="28"/>
          <w:lang w:val="kk-KZ"/>
        </w:rPr>
      </w:pPr>
      <w:r w:rsidRPr="00761D97">
        <w:rPr>
          <w:rFonts w:ascii="Times New Roman" w:hAnsi="Times New Roman"/>
          <w:sz w:val="28"/>
          <w:szCs w:val="28"/>
          <w:lang w:val="kk-KZ"/>
        </w:rPr>
        <w:t>Ұқсас нәтижелерді SSR маркерлерін пайдаланып Омашева және т.б. (2018 ж.) [</w:t>
      </w:r>
      <w:r>
        <w:rPr>
          <w:rFonts w:ascii="Times New Roman" w:hAnsi="Times New Roman"/>
          <w:sz w:val="28"/>
          <w:szCs w:val="28"/>
          <w:lang w:val="kk-KZ"/>
        </w:rPr>
        <w:t>121</w:t>
      </w:r>
      <w:r w:rsidRPr="00761D97">
        <w:rPr>
          <w:rFonts w:ascii="Times New Roman" w:hAnsi="Times New Roman"/>
          <w:sz w:val="28"/>
          <w:szCs w:val="28"/>
          <w:lang w:val="kk-KZ"/>
        </w:rPr>
        <w:t xml:space="preserve">] алған. Олардың пайымдауынша, берілген популяцияның биіктігіне байланысты табиғи популяциялардағы жабайы өсетін алманың мәдени </w:t>
      </w:r>
      <w:r w:rsidR="000A0092">
        <w:rPr>
          <w:rFonts w:ascii="Times New Roman" w:hAnsi="Times New Roman"/>
          <w:sz w:val="28"/>
          <w:szCs w:val="28"/>
          <w:lang w:val="kk-KZ"/>
        </w:rPr>
        <w:t>сұрып</w:t>
      </w:r>
      <w:r w:rsidRPr="00761D97">
        <w:rPr>
          <w:rFonts w:ascii="Times New Roman" w:hAnsi="Times New Roman"/>
          <w:sz w:val="28"/>
          <w:szCs w:val="28"/>
          <w:lang w:val="kk-KZ"/>
        </w:rPr>
        <w:t>тарымен будандасу ықтималдығы жоғарылайды.</w:t>
      </w:r>
    </w:p>
    <w:p w14:paraId="6F23A0B4" w14:textId="5D8C37AC" w:rsidR="00515D82" w:rsidRDefault="00E31F3C" w:rsidP="00A84BFF">
      <w:pPr>
        <w:spacing w:after="0" w:line="240" w:lineRule="auto"/>
        <w:ind w:firstLine="709"/>
        <w:jc w:val="both"/>
        <w:rPr>
          <w:rFonts w:ascii="Times New Roman" w:hAnsi="Times New Roman"/>
          <w:sz w:val="28"/>
          <w:szCs w:val="28"/>
          <w:lang w:val="kk-KZ"/>
        </w:rPr>
      </w:pPr>
      <w:r w:rsidRPr="00761D97">
        <w:rPr>
          <w:rFonts w:ascii="Times New Roman" w:hAnsi="Times New Roman"/>
          <w:sz w:val="28"/>
          <w:szCs w:val="28"/>
          <w:lang w:val="kk-KZ"/>
        </w:rPr>
        <w:lastRenderedPageBreak/>
        <w:t>Зерттелетін популяциялардың негізгі компоненттік талдауы (PCA– Principal component analysis) UPGMA дендрограммасымен салыстырғанда үлгілердің аздап өзгеше таралуын көрсетеді</w:t>
      </w:r>
      <w:r w:rsidR="003E3761">
        <w:rPr>
          <w:rFonts w:ascii="Times New Roman" w:hAnsi="Times New Roman"/>
          <w:sz w:val="28"/>
          <w:szCs w:val="28"/>
          <w:lang w:val="kk-KZ"/>
        </w:rPr>
        <w:t>.</w:t>
      </w:r>
    </w:p>
    <w:p w14:paraId="19E790C3" w14:textId="77777777" w:rsidR="00E31F3C" w:rsidRPr="00761D97" w:rsidRDefault="00E31F3C" w:rsidP="00A84BFF">
      <w:pPr>
        <w:spacing w:after="0" w:line="240" w:lineRule="auto"/>
        <w:ind w:firstLine="708"/>
        <w:jc w:val="both"/>
        <w:rPr>
          <w:rFonts w:ascii="Times New Roman" w:hAnsi="Times New Roman"/>
          <w:sz w:val="28"/>
          <w:szCs w:val="28"/>
          <w:lang w:val="kk-KZ"/>
        </w:rPr>
      </w:pPr>
    </w:p>
    <w:p w14:paraId="63A94FF2" w14:textId="07CAEBFC" w:rsidR="00E31F3C" w:rsidRDefault="0036539D" w:rsidP="00A84BFF">
      <w:pPr>
        <w:spacing w:after="0" w:line="240" w:lineRule="auto"/>
        <w:jc w:val="center"/>
        <w:rPr>
          <w:rFonts w:ascii="Times New Roman" w:hAnsi="Times New Roman"/>
          <w:sz w:val="28"/>
          <w:szCs w:val="28"/>
          <w:lang w:val="kk-KZ"/>
        </w:rPr>
      </w:pPr>
      <w:r>
        <w:rPr>
          <w:rFonts w:ascii="Times New Roman" w:hAnsi="Times New Roman"/>
          <w:noProof/>
          <w:sz w:val="28"/>
          <w:szCs w:val="28"/>
          <w:lang w:eastAsia="ru-RU"/>
        </w:rPr>
        <w:drawing>
          <wp:inline distT="0" distB="0" distL="0" distR="0" wp14:anchorId="08032017" wp14:editId="05ED9DC9">
            <wp:extent cx="4785995" cy="2792730"/>
            <wp:effectExtent l="0" t="0" r="0" b="0"/>
            <wp:docPr id="72" name="Рисунок 126" descr="Risunok 4b PCA Malu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6" descr="Risunok 4b PCA Malus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785995" cy="2792730"/>
                    </a:xfrm>
                    <a:prstGeom prst="rect">
                      <a:avLst/>
                    </a:prstGeom>
                    <a:noFill/>
                    <a:ln>
                      <a:noFill/>
                    </a:ln>
                  </pic:spPr>
                </pic:pic>
              </a:graphicData>
            </a:graphic>
          </wp:inline>
        </w:drawing>
      </w:r>
    </w:p>
    <w:p w14:paraId="716CDF36" w14:textId="77777777" w:rsidR="00E31F3C" w:rsidRDefault="00E31F3C" w:rsidP="00A84BFF">
      <w:pPr>
        <w:spacing w:after="0" w:line="240" w:lineRule="auto"/>
        <w:jc w:val="both"/>
        <w:rPr>
          <w:rFonts w:ascii="Times New Roman" w:hAnsi="Times New Roman"/>
          <w:sz w:val="28"/>
          <w:szCs w:val="28"/>
          <w:lang w:val="kk-KZ"/>
        </w:rPr>
      </w:pPr>
    </w:p>
    <w:p w14:paraId="78BC14D2" w14:textId="64DCE3C3" w:rsidR="00E31F3C" w:rsidRDefault="00E31F3C" w:rsidP="00A84BFF">
      <w:pPr>
        <w:spacing w:after="0" w:line="240" w:lineRule="auto"/>
        <w:jc w:val="center"/>
        <w:rPr>
          <w:rFonts w:ascii="Times New Roman" w:hAnsi="Times New Roman"/>
          <w:sz w:val="28"/>
          <w:szCs w:val="28"/>
          <w:lang w:val="kk-KZ"/>
        </w:rPr>
      </w:pPr>
      <w:r w:rsidRPr="00E31F3C">
        <w:rPr>
          <w:rFonts w:ascii="Times New Roman" w:hAnsi="Times New Roman"/>
          <w:sz w:val="28"/>
          <w:szCs w:val="28"/>
          <w:lang w:val="kk-KZ"/>
        </w:rPr>
        <w:t>Сурет 24</w:t>
      </w:r>
      <w:r w:rsidR="00515D82">
        <w:rPr>
          <w:rFonts w:ascii="Times New Roman" w:hAnsi="Times New Roman"/>
          <w:sz w:val="28"/>
          <w:szCs w:val="28"/>
          <w:lang w:val="kk-KZ"/>
        </w:rPr>
        <w:t xml:space="preserve">В </w:t>
      </w:r>
      <w:r w:rsidRPr="00E31F3C">
        <w:rPr>
          <w:rFonts w:ascii="Times New Roman" w:hAnsi="Times New Roman"/>
          <w:sz w:val="28"/>
          <w:szCs w:val="28"/>
          <w:lang w:val="kk-KZ"/>
        </w:rPr>
        <w:t xml:space="preserve">– </w:t>
      </w:r>
      <w:r w:rsidRPr="00E31F3C">
        <w:rPr>
          <w:rFonts w:ascii="Times New Roman" w:hAnsi="Times New Roman"/>
          <w:i/>
          <w:sz w:val="28"/>
          <w:szCs w:val="28"/>
          <w:lang w:val="kk-KZ"/>
        </w:rPr>
        <w:t>ISSR</w:t>
      </w:r>
      <w:r w:rsidRPr="00E31F3C">
        <w:rPr>
          <w:rFonts w:ascii="Times New Roman" w:hAnsi="Times New Roman"/>
          <w:sz w:val="28"/>
          <w:szCs w:val="28"/>
          <w:lang w:val="kk-KZ"/>
        </w:rPr>
        <w:t xml:space="preserve"> матрицасына негізделген 44 </w:t>
      </w:r>
      <w:r w:rsidRPr="00E31F3C">
        <w:rPr>
          <w:rFonts w:ascii="Times New Roman" w:hAnsi="Times New Roman"/>
          <w:i/>
          <w:iCs/>
          <w:sz w:val="28"/>
          <w:szCs w:val="28"/>
          <w:lang w:val="kk-KZ"/>
        </w:rPr>
        <w:t>Malus sieversii</w:t>
      </w:r>
      <w:r w:rsidRPr="00E31F3C">
        <w:rPr>
          <w:rFonts w:ascii="Times New Roman" w:hAnsi="Times New Roman"/>
          <w:sz w:val="28"/>
          <w:szCs w:val="28"/>
          <w:lang w:val="kk-KZ"/>
        </w:rPr>
        <w:t xml:space="preserve"> формасы үшін кластерлік UPGMA талдауы және негізгі координаталық талдау (PCA): </w:t>
      </w:r>
      <w:r w:rsidRPr="00C40C0F">
        <w:rPr>
          <w:rFonts w:ascii="Times New Roman" w:hAnsi="Times New Roman"/>
          <w:sz w:val="28"/>
          <w:szCs w:val="28"/>
          <w:lang w:val="kk-KZ"/>
        </w:rPr>
        <w:t>негізгі координаталық талдау (PCA) көмегімен зерттел</w:t>
      </w:r>
      <w:r>
        <w:rPr>
          <w:rFonts w:ascii="Times New Roman" w:hAnsi="Times New Roman"/>
          <w:sz w:val="28"/>
          <w:szCs w:val="28"/>
          <w:lang w:val="kk-KZ"/>
        </w:rPr>
        <w:t>ген</w:t>
      </w:r>
      <w:r w:rsidRPr="00C40C0F">
        <w:rPr>
          <w:rFonts w:ascii="Times New Roman" w:hAnsi="Times New Roman"/>
          <w:sz w:val="28"/>
          <w:szCs w:val="28"/>
          <w:lang w:val="kk-KZ"/>
        </w:rPr>
        <w:t xml:space="preserve"> үлгілерді</w:t>
      </w:r>
      <w:r>
        <w:rPr>
          <w:rFonts w:ascii="Times New Roman" w:hAnsi="Times New Roman"/>
          <w:sz w:val="28"/>
          <w:szCs w:val="28"/>
          <w:lang w:val="kk-KZ"/>
        </w:rPr>
        <w:t>ң ажырауы</w:t>
      </w:r>
      <w:r w:rsidRPr="00C40C0F">
        <w:rPr>
          <w:rFonts w:ascii="Times New Roman" w:hAnsi="Times New Roman"/>
          <w:sz w:val="28"/>
          <w:szCs w:val="28"/>
          <w:lang w:val="kk-KZ"/>
        </w:rPr>
        <w:t>.</w:t>
      </w:r>
    </w:p>
    <w:p w14:paraId="46DE45AF" w14:textId="3566951D" w:rsidR="00E31F3C" w:rsidRDefault="00E31F3C" w:rsidP="00A84BFF">
      <w:pPr>
        <w:spacing w:after="0" w:line="240" w:lineRule="auto"/>
        <w:ind w:firstLine="708"/>
        <w:jc w:val="center"/>
        <w:rPr>
          <w:rFonts w:ascii="Times New Roman" w:hAnsi="Times New Roman"/>
          <w:sz w:val="28"/>
          <w:szCs w:val="28"/>
          <w:lang w:val="kk-KZ"/>
        </w:rPr>
      </w:pPr>
    </w:p>
    <w:p w14:paraId="532711FA" w14:textId="6E4AE715" w:rsidR="00E95D1C" w:rsidRDefault="003E3761" w:rsidP="00A84BFF">
      <w:pPr>
        <w:spacing w:after="0" w:line="240" w:lineRule="auto"/>
        <w:ind w:firstLine="567"/>
        <w:jc w:val="both"/>
        <w:rPr>
          <w:rFonts w:ascii="Times New Roman" w:hAnsi="Times New Roman"/>
          <w:sz w:val="28"/>
          <w:szCs w:val="28"/>
          <w:lang w:val="kk-KZ"/>
        </w:rPr>
      </w:pPr>
      <w:r w:rsidRPr="003E3761">
        <w:rPr>
          <w:rFonts w:ascii="Times New Roman" w:hAnsi="Times New Roman"/>
          <w:sz w:val="28"/>
          <w:szCs w:val="28"/>
          <w:lang w:val="kk-KZ"/>
        </w:rPr>
        <w:t>24В – сурет</w:t>
      </w:r>
      <w:r>
        <w:rPr>
          <w:rFonts w:ascii="Times New Roman" w:hAnsi="Times New Roman"/>
          <w:sz w:val="28"/>
          <w:szCs w:val="28"/>
          <w:lang w:val="kk-KZ"/>
        </w:rPr>
        <w:t>інде көрсетілген</w:t>
      </w:r>
      <w:r w:rsidRPr="003E3761">
        <w:rPr>
          <w:rFonts w:ascii="Times New Roman" w:hAnsi="Times New Roman"/>
          <w:sz w:val="28"/>
          <w:szCs w:val="28"/>
          <w:lang w:val="kk-KZ"/>
        </w:rPr>
        <w:t xml:space="preserve"> </w:t>
      </w:r>
      <w:r>
        <w:rPr>
          <w:rFonts w:ascii="Times New Roman" w:hAnsi="Times New Roman"/>
          <w:sz w:val="28"/>
          <w:szCs w:val="28"/>
          <w:lang w:val="kk-KZ"/>
        </w:rPr>
        <w:t xml:space="preserve">дендрограммада </w:t>
      </w:r>
      <w:r w:rsidRPr="003E3761">
        <w:rPr>
          <w:rFonts w:ascii="Times New Roman" w:hAnsi="Times New Roman"/>
          <w:sz w:val="28"/>
          <w:szCs w:val="28"/>
          <w:lang w:val="kk-KZ"/>
        </w:rPr>
        <w:t xml:space="preserve">негізгі шоғырдан </w:t>
      </w:r>
      <w:r w:rsidR="00E95D1C" w:rsidRPr="003E3761">
        <w:rPr>
          <w:rFonts w:ascii="Times New Roman" w:hAnsi="Times New Roman"/>
          <w:sz w:val="28"/>
          <w:szCs w:val="28"/>
          <w:lang w:val="kk-KZ"/>
        </w:rPr>
        <w:t xml:space="preserve">бөлінген </w:t>
      </w:r>
      <w:r w:rsidR="008E7962">
        <w:rPr>
          <w:rFonts w:ascii="Times New Roman" w:hAnsi="Times New Roman"/>
          <w:sz w:val="28"/>
          <w:szCs w:val="28"/>
          <w:lang w:val="kk-KZ"/>
        </w:rPr>
        <w:t>Жоңғар</w:t>
      </w:r>
      <w:r w:rsidR="00E95D1C" w:rsidRPr="003E3761">
        <w:rPr>
          <w:rFonts w:ascii="Times New Roman" w:hAnsi="Times New Roman"/>
          <w:sz w:val="28"/>
          <w:szCs w:val="28"/>
          <w:lang w:val="kk-KZ"/>
        </w:rPr>
        <w:t xml:space="preserve"> Алатауының Крутое популяциясын</w:t>
      </w:r>
      <w:r>
        <w:rPr>
          <w:rFonts w:ascii="Times New Roman" w:hAnsi="Times New Roman"/>
          <w:sz w:val="28"/>
          <w:szCs w:val="28"/>
          <w:lang w:val="kk-KZ"/>
        </w:rPr>
        <w:t>ан іріктелген</w:t>
      </w:r>
      <w:r w:rsidR="00E95D1C" w:rsidRPr="003E3761">
        <w:rPr>
          <w:rFonts w:ascii="Times New Roman" w:hAnsi="Times New Roman"/>
          <w:sz w:val="28"/>
          <w:szCs w:val="28"/>
          <w:lang w:val="kk-KZ"/>
        </w:rPr>
        <w:t xml:space="preserve"> тек 2 форма (Ms34 және Ms42)</w:t>
      </w:r>
      <w:r>
        <w:rPr>
          <w:rFonts w:ascii="Times New Roman" w:hAnsi="Times New Roman"/>
          <w:sz w:val="28"/>
          <w:szCs w:val="28"/>
          <w:lang w:val="kk-KZ"/>
        </w:rPr>
        <w:t xml:space="preserve"> </w:t>
      </w:r>
      <w:r w:rsidRPr="003E3761">
        <w:rPr>
          <w:rFonts w:ascii="Times New Roman" w:hAnsi="Times New Roman"/>
          <w:sz w:val="28"/>
          <w:szCs w:val="28"/>
          <w:lang w:val="kk-KZ"/>
        </w:rPr>
        <w:t>болды</w:t>
      </w:r>
      <w:r w:rsidR="00E95D1C" w:rsidRPr="003E3761">
        <w:rPr>
          <w:rFonts w:ascii="Times New Roman" w:hAnsi="Times New Roman"/>
          <w:sz w:val="28"/>
          <w:szCs w:val="28"/>
          <w:lang w:val="kk-KZ"/>
        </w:rPr>
        <w:t xml:space="preserve">, </w:t>
      </w:r>
      <w:r w:rsidR="00E95D1C" w:rsidRPr="00761D97">
        <w:rPr>
          <w:rFonts w:ascii="Times New Roman" w:hAnsi="Times New Roman"/>
          <w:sz w:val="28"/>
          <w:szCs w:val="28"/>
          <w:lang w:val="kk-KZ"/>
        </w:rPr>
        <w:t>зертте</w:t>
      </w:r>
      <w:r>
        <w:rPr>
          <w:rFonts w:ascii="Times New Roman" w:hAnsi="Times New Roman"/>
          <w:sz w:val="28"/>
          <w:szCs w:val="28"/>
          <w:lang w:val="kk-KZ"/>
        </w:rPr>
        <w:t>уге алынған</w:t>
      </w:r>
      <w:r w:rsidR="00E95D1C" w:rsidRPr="00761D97">
        <w:rPr>
          <w:rFonts w:ascii="Times New Roman" w:hAnsi="Times New Roman"/>
          <w:sz w:val="28"/>
          <w:szCs w:val="28"/>
          <w:lang w:val="kk-KZ"/>
        </w:rPr>
        <w:t xml:space="preserve"> </w:t>
      </w:r>
      <w:r w:rsidRPr="00761D97">
        <w:rPr>
          <w:rFonts w:ascii="Times New Roman" w:hAnsi="Times New Roman"/>
          <w:sz w:val="28"/>
          <w:szCs w:val="28"/>
          <w:lang w:val="kk-KZ"/>
        </w:rPr>
        <w:t xml:space="preserve">басқа </w:t>
      </w:r>
      <w:r w:rsidR="00E95D1C" w:rsidRPr="00761D97">
        <w:rPr>
          <w:rFonts w:ascii="Times New Roman" w:hAnsi="Times New Roman"/>
          <w:sz w:val="28"/>
          <w:szCs w:val="28"/>
          <w:lang w:val="kk-KZ"/>
        </w:rPr>
        <w:t xml:space="preserve">формалар мен </w:t>
      </w:r>
      <w:r w:rsidR="00194868">
        <w:rPr>
          <w:rFonts w:ascii="Times New Roman" w:hAnsi="Times New Roman"/>
          <w:sz w:val="28"/>
          <w:szCs w:val="28"/>
          <w:lang w:val="kk-KZ"/>
        </w:rPr>
        <w:t>сорт-клон</w:t>
      </w:r>
      <w:r w:rsidR="00E95D1C" w:rsidRPr="00761D97">
        <w:rPr>
          <w:rFonts w:ascii="Times New Roman" w:hAnsi="Times New Roman"/>
          <w:sz w:val="28"/>
          <w:szCs w:val="28"/>
          <w:lang w:val="kk-KZ"/>
        </w:rPr>
        <w:t xml:space="preserve">дар топтастырылған азды-көпті үзілмейтін </w:t>
      </w:r>
      <w:r>
        <w:rPr>
          <w:rFonts w:ascii="Times New Roman" w:hAnsi="Times New Roman"/>
          <w:sz w:val="28"/>
          <w:szCs w:val="28"/>
          <w:lang w:val="kk-KZ"/>
        </w:rPr>
        <w:t>шоғырды (</w:t>
      </w:r>
      <w:r w:rsidR="00E95D1C" w:rsidRPr="00761D97">
        <w:rPr>
          <w:rFonts w:ascii="Times New Roman" w:hAnsi="Times New Roman"/>
          <w:sz w:val="28"/>
          <w:szCs w:val="28"/>
          <w:lang w:val="kk-KZ"/>
        </w:rPr>
        <w:t>бұлтты</w:t>
      </w:r>
      <w:r>
        <w:rPr>
          <w:rFonts w:ascii="Times New Roman" w:hAnsi="Times New Roman"/>
          <w:sz w:val="28"/>
          <w:szCs w:val="28"/>
          <w:lang w:val="kk-KZ"/>
        </w:rPr>
        <w:t>)</w:t>
      </w:r>
      <w:r w:rsidR="00E95D1C" w:rsidRPr="00761D97">
        <w:rPr>
          <w:rFonts w:ascii="Times New Roman" w:hAnsi="Times New Roman"/>
          <w:sz w:val="28"/>
          <w:szCs w:val="28"/>
          <w:lang w:val="kk-KZ"/>
        </w:rPr>
        <w:t xml:space="preserve"> құрады. PCA талдауына сәйкес, табиғи популяциялардан алынған үлгілер өзара жартылай аралас</w:t>
      </w:r>
      <w:r>
        <w:rPr>
          <w:rFonts w:ascii="Times New Roman" w:hAnsi="Times New Roman"/>
          <w:sz w:val="28"/>
          <w:szCs w:val="28"/>
          <w:lang w:val="kk-KZ"/>
        </w:rPr>
        <w:t>ты және</w:t>
      </w:r>
      <w:r w:rsidR="00E95D1C" w:rsidRPr="00761D97">
        <w:rPr>
          <w:rFonts w:ascii="Times New Roman" w:hAnsi="Times New Roman"/>
          <w:sz w:val="28"/>
          <w:szCs w:val="28"/>
          <w:lang w:val="kk-KZ"/>
        </w:rPr>
        <w:t xml:space="preserve"> бұл осы популяциялар арасындағы генетикалық алмасуды көрсетеді</w:t>
      </w:r>
      <w:r w:rsidR="00E95D1C">
        <w:rPr>
          <w:rFonts w:ascii="Times New Roman" w:hAnsi="Times New Roman"/>
          <w:sz w:val="28"/>
          <w:szCs w:val="28"/>
          <w:lang w:val="kk-KZ"/>
        </w:rPr>
        <w:t>.</w:t>
      </w:r>
    </w:p>
    <w:p w14:paraId="3B7358EB" w14:textId="77777777" w:rsidR="00E95D1C" w:rsidRDefault="00E95D1C" w:rsidP="00A84BFF">
      <w:pPr>
        <w:spacing w:after="0" w:line="240" w:lineRule="auto"/>
        <w:ind w:firstLine="708"/>
        <w:jc w:val="center"/>
        <w:rPr>
          <w:rFonts w:ascii="Times New Roman" w:hAnsi="Times New Roman"/>
          <w:sz w:val="28"/>
          <w:szCs w:val="28"/>
          <w:lang w:val="kk-KZ"/>
        </w:rPr>
      </w:pPr>
    </w:p>
    <w:p w14:paraId="2369643B" w14:textId="41E046DC" w:rsidR="00AB0403" w:rsidRPr="00E95D1C" w:rsidRDefault="00E95D1C" w:rsidP="00A84BFF">
      <w:pPr>
        <w:pStyle w:val="a3"/>
        <w:numPr>
          <w:ilvl w:val="2"/>
          <w:numId w:val="20"/>
        </w:numPr>
        <w:spacing w:after="0" w:line="240" w:lineRule="auto"/>
        <w:ind w:left="0" w:firstLine="0"/>
        <w:jc w:val="both"/>
        <w:rPr>
          <w:rFonts w:ascii="Times New Roman" w:hAnsi="Times New Roman"/>
          <w:b/>
          <w:sz w:val="28"/>
          <w:szCs w:val="28"/>
          <w:lang w:val="kk-KZ"/>
        </w:rPr>
      </w:pPr>
      <w:r>
        <w:rPr>
          <w:rFonts w:ascii="Times New Roman" w:hAnsi="Times New Roman"/>
          <w:b/>
          <w:sz w:val="28"/>
          <w:szCs w:val="28"/>
          <w:lang w:val="kk-KZ"/>
        </w:rPr>
        <w:t xml:space="preserve"> </w:t>
      </w:r>
      <w:r w:rsidR="00FD2BE8" w:rsidRPr="00EB40C6">
        <w:rPr>
          <w:rFonts w:ascii="Times New Roman" w:hAnsi="Times New Roman"/>
          <w:b/>
          <w:sz w:val="28"/>
          <w:szCs w:val="28"/>
          <w:lang w:val="kk-KZ"/>
        </w:rPr>
        <w:t xml:space="preserve">ITS нуклеотидтік реттілігі негізінде </w:t>
      </w:r>
      <w:r w:rsidR="00194868">
        <w:rPr>
          <w:rFonts w:ascii="Times New Roman" w:hAnsi="Times New Roman"/>
          <w:b/>
          <w:sz w:val="28"/>
          <w:szCs w:val="28"/>
          <w:lang w:val="kk-KZ"/>
        </w:rPr>
        <w:t>сорт-клон</w:t>
      </w:r>
      <w:r w:rsidR="00FD2BE8" w:rsidRPr="00EB40C6">
        <w:rPr>
          <w:rFonts w:ascii="Times New Roman" w:hAnsi="Times New Roman"/>
          <w:b/>
          <w:sz w:val="28"/>
          <w:szCs w:val="28"/>
          <w:lang w:val="kk-KZ"/>
        </w:rPr>
        <w:t>дар мен табиғи популяциялар арасындағы туыстық қатынасы мен түрішілік филогениясын нақтылау</w:t>
      </w:r>
    </w:p>
    <w:p w14:paraId="5EC57334" w14:textId="4F8E4285" w:rsidR="00FF4678" w:rsidRDefault="00FD2BE8" w:rsidP="00A84BFF">
      <w:pPr>
        <w:spacing w:after="0" w:line="240" w:lineRule="auto"/>
        <w:ind w:firstLine="709"/>
        <w:jc w:val="both"/>
        <w:rPr>
          <w:rFonts w:ascii="Times New Roman" w:hAnsi="Times New Roman"/>
          <w:sz w:val="28"/>
          <w:szCs w:val="28"/>
          <w:lang w:val="kk-KZ"/>
        </w:rPr>
      </w:pPr>
      <w:r w:rsidRPr="00BF37D0">
        <w:rPr>
          <w:rFonts w:ascii="Times New Roman" w:hAnsi="Times New Roman"/>
          <w:i/>
          <w:sz w:val="28"/>
          <w:szCs w:val="28"/>
          <w:lang w:val="kk-KZ"/>
        </w:rPr>
        <w:t>Секвенирлеу</w:t>
      </w:r>
      <w:r w:rsidR="00BF37D0">
        <w:rPr>
          <w:rFonts w:ascii="Times New Roman" w:hAnsi="Times New Roman"/>
          <w:sz w:val="28"/>
          <w:szCs w:val="28"/>
          <w:lang w:val="kk-KZ"/>
        </w:rPr>
        <w:t xml:space="preserve">. </w:t>
      </w:r>
      <w:r w:rsidRPr="00761D97">
        <w:rPr>
          <w:rFonts w:ascii="Times New Roman" w:hAnsi="Times New Roman"/>
          <w:sz w:val="28"/>
          <w:szCs w:val="28"/>
          <w:lang w:val="kk-KZ"/>
        </w:rPr>
        <w:t xml:space="preserve">ITS1, 5.8S и ITS2 гендерін қамтитын ITS аймағы Сиверс алмасының 15 үлгісінде (БББ коллекциясының 12 </w:t>
      </w:r>
      <w:r w:rsidR="00194868">
        <w:rPr>
          <w:rFonts w:ascii="Times New Roman" w:hAnsi="Times New Roman"/>
          <w:sz w:val="28"/>
          <w:szCs w:val="28"/>
          <w:lang w:val="kk-KZ"/>
        </w:rPr>
        <w:t>сорт-клон</w:t>
      </w:r>
      <w:r w:rsidRPr="00761D97">
        <w:rPr>
          <w:rFonts w:ascii="Times New Roman" w:hAnsi="Times New Roman"/>
          <w:sz w:val="28"/>
          <w:szCs w:val="28"/>
          <w:lang w:val="kk-KZ"/>
        </w:rPr>
        <w:t xml:space="preserve">ы және табиғи популяциялардан бір үлгіден) ITS1 и ITS4 </w:t>
      </w:r>
      <w:bookmarkStart w:id="340" w:name="_Hlk147424259"/>
      <w:r w:rsidR="003273D5" w:rsidRPr="00761D97">
        <w:rPr>
          <w:rFonts w:ascii="Times New Roman" w:hAnsi="Times New Roman"/>
          <w:sz w:val="28"/>
          <w:szCs w:val="28"/>
          <w:lang w:val="kk-KZ"/>
        </w:rPr>
        <w:t>[</w:t>
      </w:r>
      <w:r w:rsidR="00F34BA1">
        <w:rPr>
          <w:rFonts w:ascii="Times New Roman" w:hAnsi="Times New Roman"/>
          <w:sz w:val="28"/>
          <w:szCs w:val="28"/>
          <w:lang w:val="kk-KZ"/>
        </w:rPr>
        <w:t>188</w:t>
      </w:r>
      <w:r w:rsidR="003273D5" w:rsidRPr="00761D97">
        <w:rPr>
          <w:rFonts w:ascii="Times New Roman" w:hAnsi="Times New Roman"/>
          <w:sz w:val="28"/>
          <w:szCs w:val="28"/>
          <w:lang w:val="kk-KZ"/>
        </w:rPr>
        <w:t>]</w:t>
      </w:r>
      <w:bookmarkEnd w:id="340"/>
      <w:r w:rsidR="00F34BA1">
        <w:rPr>
          <w:rFonts w:ascii="Times New Roman" w:hAnsi="Times New Roman"/>
          <w:sz w:val="28"/>
          <w:szCs w:val="28"/>
          <w:lang w:val="kk-KZ"/>
        </w:rPr>
        <w:t xml:space="preserve"> </w:t>
      </w:r>
      <w:r w:rsidRPr="00761D97">
        <w:rPr>
          <w:rFonts w:ascii="Times New Roman" w:hAnsi="Times New Roman"/>
          <w:sz w:val="28"/>
          <w:szCs w:val="28"/>
          <w:lang w:val="kk-KZ"/>
        </w:rPr>
        <w:t>праймерлері негізінде ам</w:t>
      </w:r>
      <w:r w:rsidR="0081544D">
        <w:rPr>
          <w:rFonts w:ascii="Times New Roman" w:hAnsi="Times New Roman"/>
          <w:sz w:val="28"/>
          <w:szCs w:val="28"/>
          <w:lang w:val="kk-KZ"/>
        </w:rPr>
        <w:t>п</w:t>
      </w:r>
      <w:r w:rsidRPr="00761D97">
        <w:rPr>
          <w:rFonts w:ascii="Times New Roman" w:hAnsi="Times New Roman"/>
          <w:sz w:val="28"/>
          <w:szCs w:val="28"/>
          <w:lang w:val="kk-KZ"/>
        </w:rPr>
        <w:t xml:space="preserve">лификацияланды. </w:t>
      </w:r>
    </w:p>
    <w:p w14:paraId="1A8738AC" w14:textId="5095D7A7" w:rsidR="00FF4678" w:rsidRDefault="00FD2BE8" w:rsidP="00A84BFF">
      <w:pPr>
        <w:spacing w:after="0" w:line="240" w:lineRule="auto"/>
        <w:ind w:firstLine="709"/>
        <w:jc w:val="both"/>
        <w:rPr>
          <w:rFonts w:ascii="Times New Roman" w:hAnsi="Times New Roman"/>
          <w:sz w:val="28"/>
          <w:szCs w:val="28"/>
          <w:lang w:val="kk-KZ"/>
        </w:rPr>
      </w:pPr>
      <w:r w:rsidRPr="00761D97">
        <w:rPr>
          <w:rFonts w:ascii="Times New Roman" w:hAnsi="Times New Roman"/>
          <w:sz w:val="28"/>
          <w:szCs w:val="28"/>
          <w:lang w:val="kk-KZ"/>
        </w:rPr>
        <w:t xml:space="preserve">Алынған барлық ITS нуклеотидтік тізбектер айтарлықтай бірдей болып шықты, тек кейбір аймақтар Сиверс алма ағашының геномында кемінде екі көшірменің болуын көрсетті. Сонымен қатар, зерттеуге алынған </w:t>
      </w:r>
      <w:r w:rsidRPr="00761D97">
        <w:rPr>
          <w:rFonts w:ascii="Times New Roman" w:hAnsi="Times New Roman"/>
          <w:i/>
          <w:sz w:val="28"/>
          <w:szCs w:val="28"/>
          <w:lang w:val="kk-KZ"/>
        </w:rPr>
        <w:t>M</w:t>
      </w:r>
      <w:r w:rsidR="0081544D">
        <w:rPr>
          <w:rFonts w:ascii="Times New Roman" w:hAnsi="Times New Roman"/>
          <w:i/>
          <w:sz w:val="28"/>
          <w:szCs w:val="28"/>
          <w:lang w:val="kk-KZ"/>
        </w:rPr>
        <w:t>.</w:t>
      </w:r>
      <w:r w:rsidRPr="00761D97">
        <w:rPr>
          <w:rFonts w:ascii="Times New Roman" w:hAnsi="Times New Roman"/>
          <w:i/>
          <w:sz w:val="28"/>
          <w:szCs w:val="28"/>
          <w:lang w:val="kk-KZ"/>
        </w:rPr>
        <w:t xml:space="preserve"> sieversii</w:t>
      </w:r>
      <w:r w:rsidRPr="00761D97">
        <w:rPr>
          <w:rFonts w:ascii="Times New Roman" w:hAnsi="Times New Roman"/>
          <w:sz w:val="28"/>
          <w:szCs w:val="28"/>
          <w:lang w:val="kk-KZ"/>
        </w:rPr>
        <w:t xml:space="preserve"> Genbank (NCBI) – мәліметтер базасында жарияланған нуклеотидтер тізбегімен сәйкестігін растады.</w:t>
      </w:r>
    </w:p>
    <w:p w14:paraId="058C54D2" w14:textId="77777777" w:rsidR="00FF4678" w:rsidRDefault="00FD2BE8" w:rsidP="00A84BFF">
      <w:pPr>
        <w:spacing w:after="0" w:line="240" w:lineRule="auto"/>
        <w:ind w:firstLine="709"/>
        <w:jc w:val="both"/>
        <w:rPr>
          <w:rFonts w:ascii="Times New Roman" w:hAnsi="Times New Roman"/>
          <w:sz w:val="28"/>
          <w:szCs w:val="28"/>
          <w:lang w:val="kk-KZ"/>
        </w:rPr>
      </w:pPr>
      <w:r w:rsidRPr="00761D97">
        <w:rPr>
          <w:rFonts w:ascii="Times New Roman" w:hAnsi="Times New Roman"/>
          <w:sz w:val="28"/>
          <w:szCs w:val="28"/>
          <w:lang w:val="kk-KZ"/>
        </w:rPr>
        <w:t>ITS негізінде алынған барлық сиквенст</w:t>
      </w:r>
      <w:r w:rsidR="0081544D">
        <w:rPr>
          <w:rFonts w:ascii="Times New Roman" w:hAnsi="Times New Roman"/>
          <w:sz w:val="28"/>
          <w:szCs w:val="28"/>
          <w:lang w:val="kk-KZ"/>
        </w:rPr>
        <w:t>е</w:t>
      </w:r>
      <w:r w:rsidRPr="00761D97">
        <w:rPr>
          <w:rFonts w:ascii="Times New Roman" w:hAnsi="Times New Roman"/>
          <w:sz w:val="28"/>
          <w:szCs w:val="28"/>
          <w:lang w:val="kk-KZ"/>
        </w:rPr>
        <w:t>рмен Genbank ақпараттық мәліметтер базасында жарияланған алманың барлық туыстық ITS сиквенст</w:t>
      </w:r>
      <w:r w:rsidR="0081544D">
        <w:rPr>
          <w:rFonts w:ascii="Times New Roman" w:hAnsi="Times New Roman"/>
          <w:sz w:val="28"/>
          <w:szCs w:val="28"/>
          <w:lang w:val="kk-KZ"/>
        </w:rPr>
        <w:t>е</w:t>
      </w:r>
      <w:r w:rsidRPr="00761D97">
        <w:rPr>
          <w:rFonts w:ascii="Times New Roman" w:hAnsi="Times New Roman"/>
          <w:sz w:val="28"/>
          <w:szCs w:val="28"/>
          <w:lang w:val="kk-KZ"/>
        </w:rPr>
        <w:t>р</w:t>
      </w:r>
      <w:r w:rsidR="0081544D">
        <w:rPr>
          <w:rFonts w:ascii="Times New Roman" w:hAnsi="Times New Roman"/>
          <w:sz w:val="28"/>
          <w:szCs w:val="28"/>
          <w:lang w:val="kk-KZ"/>
        </w:rPr>
        <w:t>і</w:t>
      </w:r>
      <w:r w:rsidRPr="00761D97">
        <w:rPr>
          <w:rFonts w:ascii="Times New Roman" w:hAnsi="Times New Roman"/>
          <w:sz w:val="28"/>
          <w:szCs w:val="28"/>
          <w:lang w:val="kk-KZ"/>
        </w:rPr>
        <w:t xml:space="preserve">н </w:t>
      </w:r>
      <w:r w:rsidRPr="00761D97">
        <w:rPr>
          <w:rFonts w:ascii="Times New Roman" w:hAnsi="Times New Roman"/>
          <w:sz w:val="28"/>
          <w:szCs w:val="28"/>
          <w:lang w:val="kk-KZ"/>
        </w:rPr>
        <w:lastRenderedPageBreak/>
        <w:t>қосып филогенетикалық шежіре құрастырдық (</w:t>
      </w:r>
      <w:r w:rsidR="003273D5" w:rsidRPr="00F34BA1">
        <w:rPr>
          <w:rFonts w:ascii="Times New Roman" w:hAnsi="Times New Roman"/>
          <w:sz w:val="28"/>
          <w:szCs w:val="28"/>
          <w:lang w:val="kk-KZ"/>
        </w:rPr>
        <w:t>сурет 2</w:t>
      </w:r>
      <w:r w:rsidR="003273D5">
        <w:rPr>
          <w:rFonts w:ascii="Times New Roman" w:hAnsi="Times New Roman"/>
          <w:sz w:val="28"/>
          <w:szCs w:val="28"/>
          <w:lang w:val="kk-KZ"/>
        </w:rPr>
        <w:t>5</w:t>
      </w:r>
      <w:r w:rsidRPr="00761D97">
        <w:rPr>
          <w:rFonts w:ascii="Times New Roman" w:hAnsi="Times New Roman"/>
          <w:sz w:val="28"/>
          <w:szCs w:val="28"/>
          <w:lang w:val="kk-KZ"/>
        </w:rPr>
        <w:t>). ITS сиквенстер туралануы 578 белгіні қамтиды, оның 507-сі тұрақты болып шықты, оның 42 белгісі өзгермелі үнемді ақпаратты емес, ал 29-ы үнемді ақпараты бар белгі болып шықты.</w:t>
      </w:r>
    </w:p>
    <w:p w14:paraId="4AE56086" w14:textId="68EA74B6" w:rsidR="00FD2BE8" w:rsidRPr="00761D97" w:rsidRDefault="00FD2BE8" w:rsidP="00A84BFF">
      <w:pPr>
        <w:spacing w:after="0" w:line="240" w:lineRule="auto"/>
        <w:ind w:firstLine="709"/>
        <w:jc w:val="both"/>
        <w:rPr>
          <w:rFonts w:ascii="Times New Roman" w:hAnsi="Times New Roman"/>
          <w:sz w:val="28"/>
          <w:szCs w:val="28"/>
          <w:lang w:val="kk-KZ"/>
        </w:rPr>
      </w:pPr>
      <w:r w:rsidRPr="00761D97">
        <w:rPr>
          <w:rFonts w:ascii="Times New Roman" w:hAnsi="Times New Roman"/>
          <w:sz w:val="28"/>
          <w:szCs w:val="28"/>
          <w:lang w:val="kk-KZ"/>
        </w:rPr>
        <w:t>Ең үнемді 10000 шежірелер ұзындығы 110 қадам, сәйкестік индексі CI=0.7822 және сақтау индексі RI=0.9027 тең келді. AIC таңдаған jModeltest 2.1.7 нұсқасында ITS үшін ең қолайлы модель GTR+I+G болды.</w:t>
      </w:r>
    </w:p>
    <w:p w14:paraId="296E2C74" w14:textId="77777777" w:rsidR="00510960" w:rsidRDefault="00510960" w:rsidP="00A84BFF">
      <w:pPr>
        <w:spacing w:after="0" w:line="240" w:lineRule="auto"/>
        <w:ind w:firstLine="567"/>
        <w:jc w:val="both"/>
        <w:rPr>
          <w:rFonts w:ascii="Times New Roman" w:hAnsi="Times New Roman"/>
          <w:sz w:val="28"/>
          <w:szCs w:val="28"/>
          <w:lang w:val="kk-KZ"/>
        </w:rPr>
      </w:pPr>
    </w:p>
    <w:p w14:paraId="3AC8F1CE" w14:textId="4EB148DC" w:rsidR="00E95D1C" w:rsidRDefault="00E95D1C" w:rsidP="00A84BFF">
      <w:pPr>
        <w:spacing w:after="0" w:line="240" w:lineRule="auto"/>
        <w:jc w:val="center"/>
        <w:rPr>
          <w:rFonts w:ascii="Times New Roman" w:hAnsi="Times New Roman"/>
          <w:sz w:val="28"/>
          <w:szCs w:val="28"/>
          <w:lang w:val="kk-KZ"/>
        </w:rPr>
      </w:pPr>
      <w:r>
        <w:rPr>
          <w:noProof/>
          <w:lang w:eastAsia="ru-RU"/>
        </w:rPr>
        <w:drawing>
          <wp:inline distT="0" distB="0" distL="0" distR="0" wp14:anchorId="504C9ECF" wp14:editId="540688FD">
            <wp:extent cx="5379253" cy="6153150"/>
            <wp:effectExtent l="0" t="0" r="0" b="0"/>
            <wp:docPr id="18"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424030" cy="6204369"/>
                    </a:xfrm>
                    <a:prstGeom prst="rect">
                      <a:avLst/>
                    </a:prstGeom>
                    <a:noFill/>
                    <a:ln>
                      <a:noFill/>
                    </a:ln>
                  </pic:spPr>
                </pic:pic>
              </a:graphicData>
            </a:graphic>
          </wp:inline>
        </w:drawing>
      </w:r>
    </w:p>
    <w:p w14:paraId="02451125" w14:textId="77777777" w:rsidR="00510960" w:rsidRDefault="00510960" w:rsidP="00A84BFF">
      <w:pPr>
        <w:spacing w:after="0" w:line="240" w:lineRule="auto"/>
        <w:jc w:val="center"/>
        <w:rPr>
          <w:rFonts w:ascii="Times New Roman" w:hAnsi="Times New Roman"/>
          <w:sz w:val="28"/>
          <w:szCs w:val="28"/>
          <w:lang w:val="kk-KZ"/>
        </w:rPr>
      </w:pPr>
    </w:p>
    <w:p w14:paraId="46980034" w14:textId="77777777" w:rsidR="00E95D1C" w:rsidRDefault="00E95D1C" w:rsidP="00A84BFF">
      <w:pPr>
        <w:spacing w:after="0" w:line="240" w:lineRule="auto"/>
        <w:jc w:val="center"/>
        <w:rPr>
          <w:rFonts w:ascii="Times New Roman" w:eastAsia="TimesNewRomanPSMT" w:hAnsi="Times New Roman"/>
          <w:color w:val="231F20"/>
          <w:sz w:val="28"/>
          <w:szCs w:val="28"/>
          <w:lang w:val="kk-KZ"/>
        </w:rPr>
      </w:pPr>
      <w:r>
        <w:rPr>
          <w:rFonts w:ascii="Times New Roman" w:hAnsi="Times New Roman"/>
          <w:sz w:val="28"/>
          <w:szCs w:val="28"/>
          <w:lang w:val="kk-KZ"/>
        </w:rPr>
        <w:t xml:space="preserve">Сурет 25 – </w:t>
      </w:r>
      <w:r w:rsidRPr="00694FB2">
        <w:rPr>
          <w:rFonts w:ascii="Times New Roman" w:hAnsi="Times New Roman"/>
          <w:sz w:val="28"/>
          <w:szCs w:val="28"/>
          <w:lang w:val="kk-KZ"/>
        </w:rPr>
        <w:t>Genbank</w:t>
      </w:r>
      <w:r>
        <w:rPr>
          <w:rFonts w:ascii="Times New Roman" w:hAnsi="Times New Roman"/>
          <w:sz w:val="28"/>
          <w:szCs w:val="28"/>
          <w:lang w:val="kk-KZ"/>
        </w:rPr>
        <w:t xml:space="preserve"> базасында </w:t>
      </w:r>
      <w:r w:rsidRPr="00694FB2">
        <w:rPr>
          <w:rFonts w:ascii="Times New Roman" w:hAnsi="Times New Roman"/>
          <w:sz w:val="28"/>
          <w:szCs w:val="28"/>
          <w:lang w:val="kk-KZ"/>
        </w:rPr>
        <w:t>жарияланған</w:t>
      </w:r>
      <w:r w:rsidRPr="00694FB2">
        <w:rPr>
          <w:rFonts w:ascii="Times New Roman" w:hAnsi="Times New Roman"/>
          <w:i/>
          <w:sz w:val="28"/>
          <w:szCs w:val="28"/>
          <w:lang w:val="kk-KZ"/>
        </w:rPr>
        <w:t xml:space="preserve"> Malus sieversii</w:t>
      </w:r>
      <w:r w:rsidRPr="00694FB2">
        <w:rPr>
          <w:rFonts w:ascii="Times New Roman" w:hAnsi="Times New Roman"/>
          <w:sz w:val="28"/>
          <w:szCs w:val="28"/>
          <w:lang w:val="kk-KZ"/>
        </w:rPr>
        <w:t xml:space="preserve"> және басқа алма түрлерінің ITS </w:t>
      </w:r>
      <w:r>
        <w:rPr>
          <w:rFonts w:ascii="Times New Roman" w:hAnsi="Times New Roman"/>
          <w:sz w:val="28"/>
          <w:szCs w:val="28"/>
          <w:lang w:val="kk-KZ"/>
        </w:rPr>
        <w:t xml:space="preserve">нуклеотидтік </w:t>
      </w:r>
      <w:r w:rsidRPr="00694FB2">
        <w:rPr>
          <w:rFonts w:ascii="Times New Roman" w:hAnsi="Times New Roman"/>
          <w:sz w:val="28"/>
          <w:szCs w:val="28"/>
          <w:lang w:val="kk-KZ"/>
        </w:rPr>
        <w:t xml:space="preserve">тізбегіне негізделген </w:t>
      </w:r>
      <w:r w:rsidRPr="00694FB2">
        <w:rPr>
          <w:rFonts w:ascii="Times New Roman" w:eastAsia="TimesNewRomanPSMT" w:hAnsi="Times New Roman"/>
          <w:color w:val="231F20"/>
          <w:sz w:val="28"/>
          <w:szCs w:val="28"/>
          <w:lang w:val="kk-KZ"/>
        </w:rPr>
        <w:t xml:space="preserve">Bayesian tree </w:t>
      </w:r>
      <w:r>
        <w:rPr>
          <w:rFonts w:ascii="Times New Roman" w:eastAsia="TimesNewRomanPSMT" w:hAnsi="Times New Roman"/>
          <w:color w:val="231F20"/>
          <w:sz w:val="28"/>
          <w:szCs w:val="28"/>
          <w:lang w:val="kk-KZ"/>
        </w:rPr>
        <w:t>филогенетикалық шежіресі.</w:t>
      </w:r>
    </w:p>
    <w:p w14:paraId="22A79879" w14:textId="77777777" w:rsidR="00510960" w:rsidRDefault="00510960" w:rsidP="00A84BFF">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lastRenderedPageBreak/>
        <w:t>Құрастырылған филогенетикалық</w:t>
      </w:r>
      <w:r w:rsidRPr="00761D97">
        <w:rPr>
          <w:rFonts w:ascii="Times New Roman" w:hAnsi="Times New Roman"/>
          <w:sz w:val="28"/>
          <w:szCs w:val="28"/>
          <w:lang w:val="kk-KZ"/>
        </w:rPr>
        <w:t xml:space="preserve"> шежіреде </w:t>
      </w:r>
      <w:r>
        <w:rPr>
          <w:rFonts w:ascii="Times New Roman" w:hAnsi="Times New Roman"/>
          <w:sz w:val="28"/>
          <w:szCs w:val="28"/>
          <w:lang w:val="kk-KZ"/>
        </w:rPr>
        <w:t xml:space="preserve">сурет 25-те көрсетілгендей </w:t>
      </w:r>
      <w:r w:rsidRPr="00761D97">
        <w:rPr>
          <w:rFonts w:ascii="Times New Roman" w:hAnsi="Times New Roman"/>
          <w:sz w:val="28"/>
          <w:szCs w:val="28"/>
          <w:lang w:val="kk-KZ"/>
        </w:rPr>
        <w:t xml:space="preserve">барлық </w:t>
      </w:r>
      <w:r w:rsidRPr="00761D97">
        <w:rPr>
          <w:rFonts w:ascii="Times New Roman" w:hAnsi="Times New Roman"/>
          <w:i/>
          <w:sz w:val="28"/>
          <w:szCs w:val="28"/>
          <w:lang w:val="kk-KZ"/>
        </w:rPr>
        <w:t>M. sieversii</w:t>
      </w:r>
      <w:r w:rsidRPr="00761D97">
        <w:rPr>
          <w:rFonts w:ascii="Times New Roman" w:hAnsi="Times New Roman"/>
          <w:sz w:val="28"/>
          <w:szCs w:val="28"/>
          <w:lang w:val="kk-KZ"/>
        </w:rPr>
        <w:t xml:space="preserve"> сиквенстері қолдауы аса жоғары емес монофилетикалық кладаны құрады (бутстрап 53 %, </w:t>
      </w:r>
      <w:r w:rsidRPr="00694FB2">
        <w:rPr>
          <w:rFonts w:ascii="Times New Roman" w:eastAsia="TimesNewRomanPSMT" w:hAnsi="Times New Roman"/>
          <w:color w:val="231F20"/>
          <w:sz w:val="28"/>
          <w:szCs w:val="28"/>
          <w:lang w:val="kk-KZ"/>
        </w:rPr>
        <w:t>Bayesian</w:t>
      </w:r>
      <w:r w:rsidRPr="00761D97">
        <w:rPr>
          <w:rFonts w:ascii="Times New Roman" w:hAnsi="Times New Roman"/>
          <w:sz w:val="28"/>
          <w:szCs w:val="28"/>
          <w:lang w:val="kk-KZ"/>
        </w:rPr>
        <w:t xml:space="preserve"> ықтималдығы 0,87.</w:t>
      </w:r>
    </w:p>
    <w:p w14:paraId="18D2D942" w14:textId="77777777" w:rsidR="00FF4678" w:rsidRDefault="00C40C0F" w:rsidP="00A84BFF">
      <w:pPr>
        <w:spacing w:after="0" w:line="240" w:lineRule="auto"/>
        <w:ind w:firstLine="709"/>
        <w:jc w:val="both"/>
        <w:rPr>
          <w:rFonts w:ascii="Times New Roman" w:hAnsi="Times New Roman"/>
          <w:sz w:val="28"/>
          <w:szCs w:val="28"/>
          <w:lang w:val="kk-KZ"/>
        </w:rPr>
      </w:pPr>
      <w:r w:rsidRPr="00761D97">
        <w:rPr>
          <w:rFonts w:ascii="Times New Roman" w:hAnsi="Times New Roman"/>
          <w:sz w:val="28"/>
          <w:szCs w:val="28"/>
          <w:lang w:val="kk-KZ"/>
        </w:rPr>
        <w:t xml:space="preserve">Дәл осы кладаға басқа алма түрлерінің ITS сиквенстері де кірді (Malus domestica (6 үлгі) </w:t>
      </w:r>
      <w:r w:rsidRPr="00421DA1">
        <w:rPr>
          <w:rFonts w:ascii="Times New Roman" w:hAnsi="Times New Roman"/>
          <w:i/>
          <w:sz w:val="28"/>
          <w:szCs w:val="28"/>
          <w:lang w:val="kk-KZ"/>
        </w:rPr>
        <w:t>M. orientalis</w:t>
      </w:r>
      <w:r w:rsidRPr="00761D97">
        <w:rPr>
          <w:rFonts w:ascii="Times New Roman" w:hAnsi="Times New Roman"/>
          <w:sz w:val="28"/>
          <w:szCs w:val="28"/>
          <w:lang w:val="kk-KZ"/>
        </w:rPr>
        <w:t xml:space="preserve"> - AF186498, </w:t>
      </w:r>
      <w:r w:rsidRPr="00421DA1">
        <w:rPr>
          <w:rFonts w:ascii="Times New Roman" w:hAnsi="Times New Roman"/>
          <w:i/>
          <w:sz w:val="28"/>
          <w:szCs w:val="28"/>
          <w:lang w:val="kk-KZ"/>
        </w:rPr>
        <w:t>M. аsiatica</w:t>
      </w:r>
      <w:r w:rsidRPr="00761D97">
        <w:rPr>
          <w:rFonts w:ascii="Times New Roman" w:hAnsi="Times New Roman"/>
          <w:sz w:val="28"/>
          <w:szCs w:val="28"/>
          <w:lang w:val="kk-KZ"/>
        </w:rPr>
        <w:t xml:space="preserve"> - AF186494), бұл алма мәдени түрлерінің гибридогенді жолмен Сиверс алмасынан таралуын растайды</w:t>
      </w:r>
      <w:r w:rsidR="00C42AA7">
        <w:rPr>
          <w:rFonts w:ascii="Times New Roman" w:hAnsi="Times New Roman"/>
          <w:sz w:val="28"/>
          <w:szCs w:val="28"/>
          <w:lang w:val="kk-KZ"/>
        </w:rPr>
        <w:t xml:space="preserve"> </w:t>
      </w:r>
      <w:r w:rsidR="00C42AA7" w:rsidRPr="00761D97">
        <w:rPr>
          <w:rFonts w:ascii="Times New Roman" w:hAnsi="Times New Roman"/>
          <w:sz w:val="28"/>
          <w:szCs w:val="28"/>
          <w:lang w:val="kk-KZ"/>
        </w:rPr>
        <w:t>[</w:t>
      </w:r>
      <w:r w:rsidR="00C42AA7">
        <w:rPr>
          <w:rFonts w:ascii="Times New Roman" w:hAnsi="Times New Roman"/>
          <w:sz w:val="28"/>
          <w:szCs w:val="28"/>
          <w:lang w:val="kk-KZ"/>
        </w:rPr>
        <w:t>86, 26</w:t>
      </w:r>
      <w:r w:rsidR="002128F1">
        <w:rPr>
          <w:rFonts w:ascii="Times New Roman" w:hAnsi="Times New Roman"/>
          <w:sz w:val="28"/>
          <w:szCs w:val="28"/>
          <w:lang w:val="kk-KZ"/>
        </w:rPr>
        <w:t>2</w:t>
      </w:r>
      <w:r w:rsidR="00C42AA7" w:rsidRPr="00761D97">
        <w:rPr>
          <w:rFonts w:ascii="Times New Roman" w:hAnsi="Times New Roman"/>
          <w:sz w:val="28"/>
          <w:szCs w:val="28"/>
          <w:lang w:val="kk-KZ"/>
        </w:rPr>
        <w:t>]</w:t>
      </w:r>
      <w:r w:rsidRPr="00761D97">
        <w:rPr>
          <w:rFonts w:ascii="Times New Roman" w:hAnsi="Times New Roman"/>
          <w:sz w:val="28"/>
          <w:szCs w:val="28"/>
          <w:lang w:val="kk-KZ"/>
        </w:rPr>
        <w:t>.</w:t>
      </w:r>
    </w:p>
    <w:p w14:paraId="4BED50FB" w14:textId="0E4573A6" w:rsidR="00FF4678" w:rsidRDefault="00E74863" w:rsidP="00A84BFF">
      <w:pPr>
        <w:spacing w:after="0" w:line="240" w:lineRule="auto"/>
        <w:ind w:firstLine="709"/>
        <w:jc w:val="both"/>
        <w:rPr>
          <w:rFonts w:ascii="Times New Roman" w:hAnsi="Times New Roman"/>
          <w:sz w:val="28"/>
          <w:szCs w:val="28"/>
          <w:lang w:val="kk-KZ"/>
        </w:rPr>
      </w:pPr>
      <w:r w:rsidRPr="00761D97">
        <w:rPr>
          <w:rFonts w:ascii="Times New Roman" w:hAnsi="Times New Roman"/>
          <w:sz w:val="28"/>
          <w:szCs w:val="28"/>
          <w:lang w:val="kk-KZ"/>
        </w:rPr>
        <w:t xml:space="preserve">Сонымен қатар, </w:t>
      </w:r>
      <w:r w:rsidRPr="003205F7">
        <w:rPr>
          <w:rFonts w:ascii="Times New Roman" w:hAnsi="Times New Roman"/>
          <w:i/>
          <w:sz w:val="28"/>
          <w:szCs w:val="28"/>
          <w:lang w:val="kk-KZ"/>
        </w:rPr>
        <w:t>Malus domestica</w:t>
      </w:r>
      <w:r w:rsidRPr="00761D97">
        <w:rPr>
          <w:rFonts w:ascii="Times New Roman" w:hAnsi="Times New Roman"/>
          <w:sz w:val="28"/>
          <w:szCs w:val="28"/>
          <w:lang w:val="kk-KZ"/>
        </w:rPr>
        <w:t xml:space="preserve"> (6 үлгі) </w:t>
      </w:r>
      <w:r w:rsidRPr="00421DA1">
        <w:rPr>
          <w:rFonts w:ascii="Times New Roman" w:hAnsi="Times New Roman"/>
          <w:i/>
          <w:sz w:val="28"/>
          <w:szCs w:val="28"/>
          <w:lang w:val="kk-KZ"/>
        </w:rPr>
        <w:t>M. orientalis</w:t>
      </w:r>
      <w:r w:rsidRPr="00761D97">
        <w:rPr>
          <w:rFonts w:ascii="Times New Roman" w:hAnsi="Times New Roman"/>
          <w:sz w:val="28"/>
          <w:szCs w:val="28"/>
          <w:lang w:val="kk-KZ"/>
        </w:rPr>
        <w:t xml:space="preserve"> - AF186498, </w:t>
      </w:r>
      <w:r w:rsidRPr="00421DA1">
        <w:rPr>
          <w:rFonts w:ascii="Times New Roman" w:hAnsi="Times New Roman"/>
          <w:i/>
          <w:sz w:val="28"/>
          <w:szCs w:val="28"/>
          <w:lang w:val="kk-KZ"/>
        </w:rPr>
        <w:t>M. аsiatica</w:t>
      </w:r>
      <w:r w:rsidRPr="00761D97">
        <w:rPr>
          <w:rFonts w:ascii="Times New Roman" w:hAnsi="Times New Roman"/>
          <w:sz w:val="28"/>
          <w:szCs w:val="28"/>
          <w:lang w:val="kk-KZ"/>
        </w:rPr>
        <w:t xml:space="preserve"> - AF186494 түрлері жақын байланыста болуы мүмкін. Біздің нәтижелер Никифирова және оның әріптестері (2013)</w:t>
      </w:r>
      <w:r w:rsidRPr="00C42AA7">
        <w:rPr>
          <w:rFonts w:ascii="Times New Roman" w:hAnsi="Times New Roman"/>
          <w:sz w:val="28"/>
          <w:szCs w:val="28"/>
          <w:lang w:val="kk-KZ"/>
        </w:rPr>
        <w:t xml:space="preserve"> </w:t>
      </w:r>
      <w:r w:rsidRPr="00761D97">
        <w:rPr>
          <w:rFonts w:ascii="Times New Roman" w:hAnsi="Times New Roman"/>
          <w:sz w:val="28"/>
          <w:szCs w:val="28"/>
          <w:lang w:val="kk-KZ"/>
        </w:rPr>
        <w:t>[</w:t>
      </w:r>
      <w:r>
        <w:rPr>
          <w:rFonts w:ascii="Times New Roman" w:hAnsi="Times New Roman"/>
          <w:sz w:val="28"/>
          <w:szCs w:val="28"/>
          <w:lang w:val="kk-KZ"/>
        </w:rPr>
        <w:t>124</w:t>
      </w:r>
      <w:r w:rsidRPr="00761D97">
        <w:rPr>
          <w:rFonts w:ascii="Times New Roman" w:hAnsi="Times New Roman"/>
          <w:sz w:val="28"/>
          <w:szCs w:val="28"/>
          <w:lang w:val="kk-KZ"/>
        </w:rPr>
        <w:t xml:space="preserve">] деректерін растайды, мұнда </w:t>
      </w:r>
      <w:r w:rsidRPr="00B30253">
        <w:rPr>
          <w:rFonts w:ascii="Times New Roman" w:hAnsi="Times New Roman"/>
          <w:i/>
          <w:sz w:val="28"/>
          <w:szCs w:val="28"/>
          <w:lang w:val="kk-KZ"/>
        </w:rPr>
        <w:t>Malus</w:t>
      </w:r>
      <w:r w:rsidRPr="00761D97">
        <w:rPr>
          <w:rFonts w:ascii="Times New Roman" w:hAnsi="Times New Roman"/>
          <w:sz w:val="28"/>
          <w:szCs w:val="28"/>
          <w:lang w:val="kk-KZ"/>
        </w:rPr>
        <w:t xml:space="preserve"> туысына хлоропласт ДНҚ-ның толық геномды тізбектер негізінде құрастырылған филогенетикалық шежіреде аталған түрлер Сиверс алмасымен бір </w:t>
      </w:r>
      <w:r w:rsidR="00B30253">
        <w:rPr>
          <w:rFonts w:ascii="Times New Roman" w:hAnsi="Times New Roman"/>
          <w:sz w:val="28"/>
          <w:szCs w:val="28"/>
          <w:lang w:val="kk-KZ"/>
        </w:rPr>
        <w:t>тармаққа</w:t>
      </w:r>
      <w:r w:rsidRPr="00761D97">
        <w:rPr>
          <w:rFonts w:ascii="Times New Roman" w:hAnsi="Times New Roman"/>
          <w:sz w:val="28"/>
          <w:szCs w:val="28"/>
          <w:lang w:val="kk-KZ"/>
        </w:rPr>
        <w:t xml:space="preserve"> орналасады. Хлоропласт</w:t>
      </w:r>
      <w:r w:rsidR="006F7E42">
        <w:rPr>
          <w:rFonts w:ascii="Times New Roman" w:hAnsi="Times New Roman"/>
          <w:sz w:val="28"/>
          <w:szCs w:val="28"/>
          <w:lang w:val="kk-KZ"/>
        </w:rPr>
        <w:t>тың</w:t>
      </w:r>
      <w:r w:rsidRPr="00761D97">
        <w:rPr>
          <w:rFonts w:ascii="Times New Roman" w:hAnsi="Times New Roman"/>
          <w:sz w:val="28"/>
          <w:szCs w:val="28"/>
          <w:lang w:val="kk-KZ"/>
        </w:rPr>
        <w:t xml:space="preserve"> </w:t>
      </w:r>
      <w:r w:rsidR="006F7E42" w:rsidRPr="00761D97">
        <w:rPr>
          <w:rFonts w:ascii="Times New Roman" w:hAnsi="Times New Roman"/>
          <w:sz w:val="28"/>
          <w:szCs w:val="28"/>
          <w:lang w:val="kk-KZ"/>
        </w:rPr>
        <w:t>rps16</w:t>
      </w:r>
      <w:r w:rsidR="006F7E42">
        <w:rPr>
          <w:rFonts w:ascii="Times New Roman" w:hAnsi="Times New Roman"/>
          <w:sz w:val="28"/>
          <w:szCs w:val="28"/>
          <w:lang w:val="kk-KZ"/>
        </w:rPr>
        <w:t xml:space="preserve"> </w:t>
      </w:r>
      <w:r w:rsidRPr="00761D97">
        <w:rPr>
          <w:rFonts w:ascii="Times New Roman" w:hAnsi="Times New Roman"/>
          <w:sz w:val="28"/>
          <w:szCs w:val="28"/>
          <w:lang w:val="kk-KZ"/>
        </w:rPr>
        <w:t>интрон</w:t>
      </w:r>
      <w:r w:rsidR="00751A08">
        <w:rPr>
          <w:rFonts w:ascii="Times New Roman" w:hAnsi="Times New Roman"/>
          <w:sz w:val="28"/>
          <w:szCs w:val="28"/>
          <w:lang w:val="kk-KZ"/>
        </w:rPr>
        <w:t>ы</w:t>
      </w:r>
      <w:r w:rsidRPr="00761D97">
        <w:rPr>
          <w:rFonts w:ascii="Times New Roman" w:hAnsi="Times New Roman"/>
          <w:sz w:val="28"/>
          <w:szCs w:val="28"/>
          <w:lang w:val="kk-KZ"/>
        </w:rPr>
        <w:t xml:space="preserve"> </w:t>
      </w:r>
      <w:r w:rsidR="006F7E42" w:rsidRPr="00761D97">
        <w:rPr>
          <w:rFonts w:ascii="Times New Roman" w:hAnsi="Times New Roman"/>
          <w:i/>
          <w:sz w:val="28"/>
          <w:szCs w:val="28"/>
          <w:lang w:val="kk-KZ"/>
        </w:rPr>
        <w:t>M</w:t>
      </w:r>
      <w:r w:rsidR="006F7E42">
        <w:rPr>
          <w:rFonts w:ascii="Times New Roman" w:hAnsi="Times New Roman"/>
          <w:i/>
          <w:sz w:val="28"/>
          <w:szCs w:val="28"/>
          <w:lang w:val="kk-KZ"/>
        </w:rPr>
        <w:t>.</w:t>
      </w:r>
      <w:r w:rsidR="006F7E42" w:rsidRPr="00761D97">
        <w:rPr>
          <w:rFonts w:ascii="Times New Roman" w:hAnsi="Times New Roman"/>
          <w:i/>
          <w:sz w:val="28"/>
          <w:szCs w:val="28"/>
          <w:lang w:val="kk-KZ"/>
        </w:rPr>
        <w:t xml:space="preserve"> sieversii</w:t>
      </w:r>
      <w:r w:rsidR="006F7E42">
        <w:rPr>
          <w:rFonts w:ascii="Times New Roman" w:hAnsi="Times New Roman"/>
          <w:sz w:val="28"/>
          <w:szCs w:val="28"/>
          <w:lang w:val="kk-KZ"/>
        </w:rPr>
        <w:t xml:space="preserve">-дің </w:t>
      </w:r>
      <w:r w:rsidR="006F7E42" w:rsidRPr="00761D97">
        <w:rPr>
          <w:rFonts w:ascii="Times New Roman" w:hAnsi="Times New Roman"/>
          <w:sz w:val="28"/>
          <w:szCs w:val="28"/>
          <w:lang w:val="kk-KZ"/>
        </w:rPr>
        <w:t xml:space="preserve">10 </w:t>
      </w:r>
      <w:r w:rsidR="00194868">
        <w:rPr>
          <w:rFonts w:ascii="Times New Roman" w:hAnsi="Times New Roman"/>
          <w:sz w:val="28"/>
          <w:szCs w:val="28"/>
          <w:lang w:val="kk-KZ"/>
        </w:rPr>
        <w:t>сорт-клон</w:t>
      </w:r>
      <w:r w:rsidR="006F7E42">
        <w:rPr>
          <w:rFonts w:ascii="Times New Roman" w:hAnsi="Times New Roman"/>
          <w:sz w:val="28"/>
          <w:szCs w:val="28"/>
          <w:lang w:val="kk-KZ"/>
        </w:rPr>
        <w:t>ы мен</w:t>
      </w:r>
      <w:r w:rsidR="006F7E42" w:rsidRPr="00761D97">
        <w:rPr>
          <w:rFonts w:ascii="Times New Roman" w:hAnsi="Times New Roman"/>
          <w:sz w:val="28"/>
          <w:szCs w:val="28"/>
          <w:lang w:val="kk-KZ"/>
        </w:rPr>
        <w:t xml:space="preserve"> табиғи 8 форма</w:t>
      </w:r>
      <w:r w:rsidR="006F7E42">
        <w:rPr>
          <w:rFonts w:ascii="Times New Roman" w:hAnsi="Times New Roman"/>
          <w:sz w:val="28"/>
          <w:szCs w:val="28"/>
          <w:lang w:val="kk-KZ"/>
        </w:rPr>
        <w:t xml:space="preserve">сына жалпы </w:t>
      </w:r>
      <w:r w:rsidR="00B30253">
        <w:rPr>
          <w:rFonts w:ascii="Times New Roman" w:hAnsi="Times New Roman"/>
          <w:sz w:val="28"/>
          <w:szCs w:val="28"/>
          <w:lang w:val="kk-KZ"/>
        </w:rPr>
        <w:t>18</w:t>
      </w:r>
      <w:r w:rsidRPr="00761D97">
        <w:rPr>
          <w:rFonts w:ascii="Times New Roman" w:hAnsi="Times New Roman"/>
          <w:sz w:val="28"/>
          <w:szCs w:val="28"/>
          <w:lang w:val="kk-KZ"/>
        </w:rPr>
        <w:t xml:space="preserve"> үлгі үшін анықталды.</w:t>
      </w:r>
    </w:p>
    <w:p w14:paraId="64DE86B2" w14:textId="77777777" w:rsidR="00FF4678" w:rsidRDefault="00E74863" w:rsidP="00A84BFF">
      <w:pPr>
        <w:spacing w:after="0" w:line="240" w:lineRule="auto"/>
        <w:ind w:firstLine="709"/>
        <w:jc w:val="both"/>
        <w:rPr>
          <w:rFonts w:ascii="Times New Roman" w:hAnsi="Times New Roman"/>
          <w:sz w:val="28"/>
          <w:szCs w:val="28"/>
          <w:lang w:val="kk-KZ"/>
        </w:rPr>
      </w:pPr>
      <w:r w:rsidRPr="00761D97">
        <w:rPr>
          <w:rFonts w:ascii="Times New Roman" w:hAnsi="Times New Roman"/>
          <w:sz w:val="28"/>
          <w:szCs w:val="28"/>
          <w:lang w:val="kk-KZ"/>
        </w:rPr>
        <w:t>Сондай-ақ Сиверс ал</w:t>
      </w:r>
      <w:r>
        <w:rPr>
          <w:rFonts w:ascii="Times New Roman" w:hAnsi="Times New Roman"/>
          <w:sz w:val="28"/>
          <w:szCs w:val="28"/>
          <w:lang w:val="kk-KZ"/>
        </w:rPr>
        <w:t>м</w:t>
      </w:r>
      <w:r w:rsidRPr="00761D97">
        <w:rPr>
          <w:rFonts w:ascii="Times New Roman" w:hAnsi="Times New Roman"/>
          <w:sz w:val="28"/>
          <w:szCs w:val="28"/>
          <w:lang w:val="kk-KZ"/>
        </w:rPr>
        <w:t>асының 5 үлгісін</w:t>
      </w:r>
      <w:r>
        <w:rPr>
          <w:rFonts w:ascii="Times New Roman" w:hAnsi="Times New Roman"/>
          <w:sz w:val="28"/>
          <w:szCs w:val="28"/>
          <w:lang w:val="kk-KZ"/>
        </w:rPr>
        <w:t>ің</w:t>
      </w:r>
      <w:r w:rsidRPr="00761D97">
        <w:rPr>
          <w:rFonts w:ascii="Times New Roman" w:hAnsi="Times New Roman"/>
          <w:sz w:val="28"/>
          <w:szCs w:val="28"/>
          <w:lang w:val="kk-KZ"/>
        </w:rPr>
        <w:t xml:space="preserve"> (ТМ5, ТМ7 және әр популяциядан бір үлгіден) </w:t>
      </w:r>
      <w:r w:rsidRPr="00F4726B">
        <w:rPr>
          <w:rFonts w:ascii="Times New Roman" w:hAnsi="Times New Roman"/>
          <w:i/>
          <w:sz w:val="28"/>
          <w:szCs w:val="28"/>
          <w:lang w:val="kk-KZ"/>
        </w:rPr>
        <w:t>trnL-trnF</w:t>
      </w:r>
      <w:r w:rsidRPr="00761D97">
        <w:rPr>
          <w:rFonts w:ascii="Times New Roman" w:hAnsi="Times New Roman"/>
          <w:sz w:val="28"/>
          <w:szCs w:val="28"/>
          <w:lang w:val="kk-KZ"/>
        </w:rPr>
        <w:t xml:space="preserve"> </w:t>
      </w:r>
      <w:r>
        <w:rPr>
          <w:rFonts w:ascii="Times New Roman" w:hAnsi="Times New Roman"/>
          <w:sz w:val="28"/>
          <w:szCs w:val="28"/>
          <w:lang w:val="kk-KZ"/>
        </w:rPr>
        <w:t>нуклеотидтік тізбектері</w:t>
      </w:r>
      <w:r w:rsidRPr="00761D97">
        <w:rPr>
          <w:rFonts w:ascii="Times New Roman" w:hAnsi="Times New Roman"/>
          <w:sz w:val="28"/>
          <w:szCs w:val="28"/>
          <w:lang w:val="kk-KZ"/>
        </w:rPr>
        <w:t xml:space="preserve"> анықталды. </w:t>
      </w:r>
      <w:r>
        <w:rPr>
          <w:rFonts w:ascii="Times New Roman" w:hAnsi="Times New Roman"/>
          <w:sz w:val="28"/>
          <w:szCs w:val="28"/>
          <w:lang w:val="kk-KZ"/>
        </w:rPr>
        <w:t>Алынған б</w:t>
      </w:r>
      <w:r w:rsidRPr="00761D97">
        <w:rPr>
          <w:rFonts w:ascii="Times New Roman" w:hAnsi="Times New Roman"/>
          <w:sz w:val="28"/>
          <w:szCs w:val="28"/>
          <w:lang w:val="kk-KZ"/>
        </w:rPr>
        <w:t>арлық сиквенстер ұқсас келді. Біз алған барлық нуклеотидтік сиквенстер Genbank ақпараттық базасында тіркелді (</w:t>
      </w:r>
      <w:r w:rsidRPr="00F4726B">
        <w:rPr>
          <w:rFonts w:ascii="Times New Roman" w:eastAsia="TimesNewRomanPSMT" w:hAnsi="Times New Roman"/>
          <w:color w:val="231F20"/>
          <w:sz w:val="28"/>
          <w:szCs w:val="28"/>
          <w:lang w:val="kk-KZ"/>
        </w:rPr>
        <w:t xml:space="preserve">ITS LR588511–LR588525; </w:t>
      </w:r>
      <w:r w:rsidRPr="00F4726B">
        <w:rPr>
          <w:rFonts w:ascii="Times New Roman" w:eastAsia="TimesNewRomanPSMT" w:hAnsi="Times New Roman"/>
          <w:i/>
          <w:iCs/>
          <w:color w:val="231F20"/>
          <w:sz w:val="28"/>
          <w:szCs w:val="28"/>
          <w:lang w:val="kk-KZ"/>
        </w:rPr>
        <w:t>trn</w:t>
      </w:r>
      <w:r w:rsidRPr="00F4726B">
        <w:rPr>
          <w:rFonts w:ascii="Times New Roman" w:eastAsia="TimesNewRomanPSMT" w:hAnsi="Times New Roman"/>
          <w:color w:val="231F20"/>
          <w:sz w:val="28"/>
          <w:szCs w:val="28"/>
          <w:lang w:val="kk-KZ"/>
        </w:rPr>
        <w:t xml:space="preserve">L intron and </w:t>
      </w:r>
      <w:r w:rsidRPr="00F4726B">
        <w:rPr>
          <w:rFonts w:ascii="Times New Roman" w:eastAsia="TimesNewRomanPSMT" w:hAnsi="Times New Roman"/>
          <w:i/>
          <w:iCs/>
          <w:color w:val="231F20"/>
          <w:sz w:val="28"/>
          <w:szCs w:val="28"/>
          <w:lang w:val="kk-KZ"/>
        </w:rPr>
        <w:t>trn</w:t>
      </w:r>
      <w:r w:rsidRPr="00F4726B">
        <w:rPr>
          <w:rFonts w:ascii="Times New Roman" w:eastAsia="TimesNewRomanPSMT" w:hAnsi="Times New Roman"/>
          <w:color w:val="231F20"/>
          <w:sz w:val="28"/>
          <w:szCs w:val="28"/>
          <w:lang w:val="kk-KZ"/>
        </w:rPr>
        <w:t>L-</w:t>
      </w:r>
      <w:r w:rsidRPr="00F4726B">
        <w:rPr>
          <w:rFonts w:ascii="Times New Roman" w:eastAsia="TimesNewRomanPSMT" w:hAnsi="Times New Roman"/>
          <w:i/>
          <w:iCs/>
          <w:color w:val="231F20"/>
          <w:sz w:val="28"/>
          <w:szCs w:val="28"/>
          <w:lang w:val="kk-KZ"/>
        </w:rPr>
        <w:t>trn</w:t>
      </w:r>
      <w:r w:rsidRPr="00F4726B">
        <w:rPr>
          <w:rFonts w:ascii="Times New Roman" w:eastAsia="TimesNewRomanPSMT" w:hAnsi="Times New Roman"/>
          <w:color w:val="231F20"/>
          <w:sz w:val="28"/>
          <w:szCs w:val="28"/>
          <w:lang w:val="kk-KZ"/>
        </w:rPr>
        <w:t>F intron LR588526–LR588530;</w:t>
      </w:r>
      <w:r w:rsidR="00E95D1C">
        <w:rPr>
          <w:rFonts w:ascii="Times New Roman" w:eastAsia="TimesNewRomanPSMT" w:hAnsi="Times New Roman"/>
          <w:color w:val="231F20"/>
          <w:sz w:val="28"/>
          <w:szCs w:val="28"/>
          <w:lang w:val="kk-KZ"/>
        </w:rPr>
        <w:t xml:space="preserve"> </w:t>
      </w:r>
      <w:r w:rsidRPr="00F4726B">
        <w:rPr>
          <w:rFonts w:ascii="Times New Roman" w:eastAsia="TimesNewRomanPSMT" w:hAnsi="Times New Roman"/>
          <w:i/>
          <w:iCs/>
          <w:color w:val="231F20"/>
          <w:sz w:val="28"/>
          <w:szCs w:val="28"/>
          <w:lang w:val="kk-KZ"/>
        </w:rPr>
        <w:t>rps</w:t>
      </w:r>
      <w:r w:rsidRPr="00F4726B">
        <w:rPr>
          <w:rFonts w:ascii="Times New Roman" w:eastAsia="TimesNewRomanPSMT" w:hAnsi="Times New Roman"/>
          <w:color w:val="231F20"/>
          <w:sz w:val="28"/>
          <w:szCs w:val="28"/>
          <w:lang w:val="kk-KZ"/>
        </w:rPr>
        <w:t>16 intron MK994749–MK994766</w:t>
      </w:r>
      <w:r w:rsidRPr="00761D97">
        <w:rPr>
          <w:rFonts w:ascii="Times New Roman" w:hAnsi="Times New Roman"/>
          <w:sz w:val="28"/>
          <w:szCs w:val="28"/>
          <w:lang w:val="kk-KZ"/>
        </w:rPr>
        <w:t>).</w:t>
      </w:r>
    </w:p>
    <w:p w14:paraId="1084E4F6" w14:textId="18CF3BC3" w:rsidR="00E74863" w:rsidRPr="00761D97" w:rsidRDefault="00E74863" w:rsidP="00A84BFF">
      <w:pPr>
        <w:spacing w:after="0" w:line="240" w:lineRule="auto"/>
        <w:ind w:firstLine="709"/>
        <w:jc w:val="both"/>
        <w:rPr>
          <w:rFonts w:ascii="Times New Roman" w:hAnsi="Times New Roman"/>
          <w:sz w:val="28"/>
          <w:szCs w:val="28"/>
          <w:lang w:val="kk-KZ"/>
        </w:rPr>
      </w:pPr>
      <w:r w:rsidRPr="00761D97">
        <w:rPr>
          <w:rFonts w:ascii="Times New Roman" w:hAnsi="Times New Roman"/>
          <w:sz w:val="28"/>
          <w:szCs w:val="28"/>
          <w:lang w:val="kk-KZ"/>
        </w:rPr>
        <w:t xml:space="preserve">Осылайша, біздің деректеріміз, Батыс Қытайда </w:t>
      </w:r>
      <w:r w:rsidR="008E7962">
        <w:rPr>
          <w:rFonts w:ascii="Times New Roman" w:hAnsi="Times New Roman"/>
          <w:sz w:val="28"/>
          <w:szCs w:val="28"/>
          <w:lang w:val="kk-KZ"/>
        </w:rPr>
        <w:t>Жоңғар</w:t>
      </w:r>
      <w:r w:rsidRPr="00761D97">
        <w:rPr>
          <w:rFonts w:ascii="Times New Roman" w:hAnsi="Times New Roman"/>
          <w:sz w:val="28"/>
          <w:szCs w:val="28"/>
          <w:lang w:val="kk-KZ"/>
        </w:rPr>
        <w:t xml:space="preserve"> Алатауының оңтүстік макротөбесіндегі популяцияларының үлгілерінің хлоропластты ДНҚ-ның 10 фрагментін (psbA-trnH, trnS-trnG, trnL-trnF, atpB-rbcL, rpl20-rps12, psbB-psbH, rps16-trnQ, ndhF-rpl32, trnD-trnT, rpl16 and ycf6-psbM) секвенирлеген және ешқандай айырмашылық таппаған Zhang et al. (2015) [</w:t>
      </w:r>
      <w:r>
        <w:rPr>
          <w:rFonts w:ascii="Times New Roman" w:hAnsi="Times New Roman"/>
          <w:sz w:val="28"/>
          <w:szCs w:val="28"/>
          <w:lang w:val="kk-KZ"/>
        </w:rPr>
        <w:t>26</w:t>
      </w:r>
      <w:r w:rsidR="002128F1">
        <w:rPr>
          <w:rFonts w:ascii="Times New Roman" w:hAnsi="Times New Roman"/>
          <w:sz w:val="28"/>
          <w:szCs w:val="28"/>
          <w:lang w:val="kk-KZ"/>
        </w:rPr>
        <w:t>3</w:t>
      </w:r>
      <w:r w:rsidRPr="00761D97">
        <w:rPr>
          <w:rFonts w:ascii="Times New Roman" w:hAnsi="Times New Roman"/>
          <w:sz w:val="28"/>
          <w:szCs w:val="28"/>
          <w:lang w:val="kk-KZ"/>
        </w:rPr>
        <w:t>] тұжырымдамалары</w:t>
      </w:r>
      <w:r>
        <w:rPr>
          <w:rFonts w:ascii="Times New Roman" w:hAnsi="Times New Roman"/>
          <w:sz w:val="28"/>
          <w:szCs w:val="28"/>
          <w:lang w:val="kk-KZ"/>
        </w:rPr>
        <w:t>на</w:t>
      </w:r>
      <w:r w:rsidRPr="00761D97">
        <w:rPr>
          <w:rFonts w:ascii="Times New Roman" w:hAnsi="Times New Roman"/>
          <w:sz w:val="28"/>
          <w:szCs w:val="28"/>
          <w:lang w:val="kk-KZ"/>
        </w:rPr>
        <w:t xml:space="preserve"> толық сәйкес келеді.</w:t>
      </w:r>
    </w:p>
    <w:p w14:paraId="55506B23" w14:textId="5DCBE7E5" w:rsidR="00510960" w:rsidRDefault="00E74863" w:rsidP="00A84BFF">
      <w:pPr>
        <w:spacing w:after="0" w:line="240" w:lineRule="auto"/>
        <w:ind w:firstLine="709"/>
        <w:jc w:val="both"/>
        <w:rPr>
          <w:rFonts w:ascii="Times New Roman" w:hAnsi="Times New Roman"/>
          <w:sz w:val="28"/>
          <w:szCs w:val="28"/>
          <w:lang w:val="kk-KZ"/>
        </w:rPr>
      </w:pPr>
      <w:r w:rsidRPr="00761D97">
        <w:rPr>
          <w:rFonts w:ascii="Times New Roman" w:hAnsi="Times New Roman"/>
          <w:i/>
          <w:sz w:val="28"/>
          <w:szCs w:val="28"/>
          <w:lang w:val="kk-KZ"/>
        </w:rPr>
        <w:t>M. sieversii</w:t>
      </w:r>
      <w:r w:rsidRPr="00761D97">
        <w:rPr>
          <w:rFonts w:ascii="Times New Roman" w:hAnsi="Times New Roman"/>
          <w:sz w:val="28"/>
          <w:szCs w:val="28"/>
          <w:lang w:val="kk-KZ"/>
        </w:rPr>
        <w:t xml:space="preserve"> түрінің </w:t>
      </w:r>
      <w:r w:rsidR="008E7962">
        <w:rPr>
          <w:rFonts w:ascii="Times New Roman" w:hAnsi="Times New Roman"/>
          <w:sz w:val="28"/>
          <w:szCs w:val="28"/>
          <w:lang w:val="kk-KZ"/>
        </w:rPr>
        <w:t>Жоңғар</w:t>
      </w:r>
      <w:r w:rsidR="006F7E42">
        <w:rPr>
          <w:rFonts w:ascii="Times New Roman" w:hAnsi="Times New Roman"/>
          <w:sz w:val="28"/>
          <w:szCs w:val="28"/>
          <w:lang w:val="kk-KZ"/>
        </w:rPr>
        <w:t xml:space="preserve"> Алатауы</w:t>
      </w:r>
      <w:r w:rsidRPr="00761D97">
        <w:rPr>
          <w:rFonts w:ascii="Times New Roman" w:hAnsi="Times New Roman"/>
          <w:sz w:val="28"/>
          <w:szCs w:val="28"/>
          <w:lang w:val="kk-KZ"/>
        </w:rPr>
        <w:t xml:space="preserve"> популяциясының БББ интродукциялық қорының </w:t>
      </w:r>
      <w:r w:rsidR="00194868">
        <w:rPr>
          <w:rFonts w:ascii="Times New Roman" w:hAnsi="Times New Roman"/>
          <w:sz w:val="28"/>
          <w:szCs w:val="28"/>
          <w:lang w:val="kk-KZ"/>
        </w:rPr>
        <w:t>сорт-клон</w:t>
      </w:r>
      <w:r w:rsidRPr="00761D97">
        <w:rPr>
          <w:rFonts w:ascii="Times New Roman" w:hAnsi="Times New Roman"/>
          <w:sz w:val="28"/>
          <w:szCs w:val="28"/>
          <w:lang w:val="kk-KZ"/>
        </w:rPr>
        <w:t>дары мен табиғи популяциялардан іріктеп алынған үлгілерге ДНҚ фрагменттерінің молекул</w:t>
      </w:r>
      <w:r w:rsidR="006F7E42">
        <w:rPr>
          <w:rFonts w:ascii="Times New Roman" w:hAnsi="Times New Roman"/>
          <w:sz w:val="28"/>
          <w:szCs w:val="28"/>
          <w:lang w:val="kk-KZ"/>
        </w:rPr>
        <w:t>алық</w:t>
      </w:r>
      <w:r w:rsidRPr="00761D97">
        <w:rPr>
          <w:rFonts w:ascii="Times New Roman" w:hAnsi="Times New Roman"/>
          <w:sz w:val="28"/>
          <w:szCs w:val="28"/>
          <w:lang w:val="kk-KZ"/>
        </w:rPr>
        <w:t>-генетикалық зерттеуі мен секвенирлеуі алғаш рет жүргізілді.</w:t>
      </w:r>
      <w:r w:rsidR="00510960">
        <w:rPr>
          <w:rFonts w:ascii="Times New Roman" w:hAnsi="Times New Roman"/>
          <w:sz w:val="28"/>
          <w:szCs w:val="28"/>
          <w:lang w:val="kk-KZ"/>
        </w:rPr>
        <w:br w:type="page"/>
      </w:r>
    </w:p>
    <w:p w14:paraId="40237468" w14:textId="403DFFDE" w:rsidR="00A638E2" w:rsidRPr="00497F5E" w:rsidRDefault="005F4A9B" w:rsidP="00A84BFF">
      <w:pPr>
        <w:pStyle w:val="a3"/>
        <w:numPr>
          <w:ilvl w:val="1"/>
          <w:numId w:val="20"/>
        </w:numPr>
        <w:spacing w:after="0" w:line="240" w:lineRule="auto"/>
        <w:ind w:left="567" w:hanging="567"/>
        <w:jc w:val="both"/>
        <w:rPr>
          <w:rFonts w:ascii="Times New Roman" w:hAnsi="Times New Roman"/>
          <w:b/>
          <w:sz w:val="28"/>
          <w:szCs w:val="28"/>
          <w:lang w:val="kk-KZ"/>
        </w:rPr>
      </w:pPr>
      <w:r w:rsidRPr="00497F5E">
        <w:rPr>
          <w:rFonts w:ascii="Times New Roman" w:hAnsi="Times New Roman"/>
          <w:b/>
          <w:i/>
          <w:sz w:val="28"/>
          <w:szCs w:val="28"/>
          <w:lang w:val="kk-KZ"/>
        </w:rPr>
        <w:lastRenderedPageBreak/>
        <w:t>Malus sieversii</w:t>
      </w:r>
      <w:r w:rsidRPr="00497F5E">
        <w:rPr>
          <w:rFonts w:ascii="Times New Roman" w:hAnsi="Times New Roman"/>
          <w:sz w:val="28"/>
          <w:szCs w:val="28"/>
          <w:lang w:val="kk-KZ"/>
        </w:rPr>
        <w:t xml:space="preserve"> </w:t>
      </w:r>
      <w:r w:rsidR="00194868">
        <w:rPr>
          <w:rFonts w:ascii="Times New Roman" w:hAnsi="Times New Roman"/>
          <w:b/>
          <w:sz w:val="28"/>
          <w:szCs w:val="28"/>
          <w:lang w:val="kk-KZ"/>
        </w:rPr>
        <w:t>сорт-клон</w:t>
      </w:r>
      <w:r w:rsidR="00A638E2" w:rsidRPr="00497F5E">
        <w:rPr>
          <w:rFonts w:ascii="Times New Roman" w:hAnsi="Times New Roman"/>
          <w:b/>
          <w:sz w:val="28"/>
          <w:szCs w:val="28"/>
          <w:lang w:val="kk-KZ"/>
        </w:rPr>
        <w:t>дарының сипаттамасы</w:t>
      </w:r>
    </w:p>
    <w:p w14:paraId="42AC1E14" w14:textId="4814234D" w:rsidR="00A638E2" w:rsidRPr="008E72EA" w:rsidRDefault="00A638E2" w:rsidP="00A84BFF">
      <w:pPr>
        <w:spacing w:after="0" w:line="240" w:lineRule="auto"/>
        <w:ind w:firstLine="709"/>
        <w:jc w:val="both"/>
        <w:rPr>
          <w:rFonts w:ascii="Times New Roman" w:eastAsia="Times New Roman" w:hAnsi="Times New Roman"/>
          <w:kern w:val="24"/>
          <w:sz w:val="28"/>
          <w:szCs w:val="28"/>
          <w:lang w:val="kk-KZ" w:eastAsia="ru-RU"/>
        </w:rPr>
      </w:pPr>
      <w:r w:rsidRPr="0085759D">
        <w:rPr>
          <w:rFonts w:ascii="Times New Roman" w:hAnsi="Times New Roman"/>
          <w:i/>
          <w:sz w:val="28"/>
          <w:szCs w:val="28"/>
          <w:lang w:val="kk-KZ"/>
        </w:rPr>
        <w:t>Еx-situ</w:t>
      </w:r>
      <w:r w:rsidRPr="0085759D">
        <w:rPr>
          <w:rFonts w:ascii="Times New Roman" w:hAnsi="Times New Roman"/>
          <w:sz w:val="28"/>
          <w:szCs w:val="28"/>
          <w:lang w:val="kk-KZ"/>
        </w:rPr>
        <w:t xml:space="preserve"> жағдайында жүргізілген зерттеулердің нәтижесінде Бас ботаникалық бағының</w:t>
      </w:r>
      <w:r w:rsidRPr="0085759D">
        <w:rPr>
          <w:rFonts w:ascii="Times New Roman" w:hAnsi="Times New Roman"/>
          <w:i/>
          <w:sz w:val="28"/>
          <w:szCs w:val="28"/>
          <w:lang w:val="kk-KZ"/>
        </w:rPr>
        <w:t xml:space="preserve"> M. sieversii</w:t>
      </w:r>
      <w:r w:rsidRPr="0085759D">
        <w:rPr>
          <w:rFonts w:ascii="Times New Roman" w:hAnsi="Times New Roman"/>
          <w:sz w:val="28"/>
          <w:szCs w:val="28"/>
          <w:lang w:val="kk-KZ"/>
        </w:rPr>
        <w:t xml:space="preserve"> интродукциялық қорын құрайтын </w:t>
      </w:r>
      <w:r w:rsidR="00194868">
        <w:rPr>
          <w:rFonts w:ascii="Times New Roman" w:hAnsi="Times New Roman"/>
          <w:sz w:val="28"/>
          <w:szCs w:val="28"/>
          <w:lang w:val="kk-KZ"/>
        </w:rPr>
        <w:t>сорт-клон</w:t>
      </w:r>
      <w:r w:rsidRPr="0085759D">
        <w:rPr>
          <w:rFonts w:ascii="Times New Roman" w:hAnsi="Times New Roman"/>
          <w:sz w:val="28"/>
          <w:szCs w:val="28"/>
          <w:lang w:val="kk-KZ"/>
        </w:rPr>
        <w:t>дарының сипаттамасы беріл</w:t>
      </w:r>
      <w:r w:rsidR="00BB5978" w:rsidRPr="0085759D">
        <w:rPr>
          <w:rFonts w:ascii="Times New Roman" w:hAnsi="Times New Roman"/>
          <w:sz w:val="28"/>
          <w:szCs w:val="28"/>
          <w:lang w:val="kk-KZ"/>
        </w:rPr>
        <w:t>іп паспорт құрастырылды.</w:t>
      </w:r>
      <w:r w:rsidR="008E72EA" w:rsidRPr="008E72EA">
        <w:rPr>
          <w:rFonts w:ascii="Times New Roman" w:hAnsi="Times New Roman"/>
          <w:sz w:val="28"/>
          <w:szCs w:val="28"/>
          <w:lang w:val="kk-KZ"/>
        </w:rPr>
        <w:t xml:space="preserve"> </w:t>
      </w:r>
      <w:r w:rsidR="0085759D">
        <w:rPr>
          <w:rFonts w:ascii="Times New Roman" w:hAnsi="Times New Roman"/>
          <w:sz w:val="28"/>
          <w:szCs w:val="28"/>
          <w:lang w:val="kk-KZ"/>
        </w:rPr>
        <w:t xml:space="preserve">Олардың </w:t>
      </w:r>
      <w:r w:rsidR="008E72EA" w:rsidRPr="00141D31">
        <w:rPr>
          <w:rFonts w:ascii="Times New Roman" w:hAnsi="Times New Roman"/>
          <w:sz w:val="28"/>
          <w:szCs w:val="28"/>
          <w:lang w:val="kk-KZ"/>
        </w:rPr>
        <w:t>NCBI мәліметтер базасына жүктелген</w:t>
      </w:r>
      <w:r w:rsidR="008E72EA" w:rsidRPr="008E72EA">
        <w:rPr>
          <w:rFonts w:ascii="Times New Roman" w:hAnsi="Times New Roman"/>
          <w:sz w:val="28"/>
          <w:szCs w:val="28"/>
          <w:lang w:val="kk-KZ"/>
        </w:rPr>
        <w:t xml:space="preserve"> </w:t>
      </w:r>
      <w:r w:rsidR="008E72EA">
        <w:rPr>
          <w:rFonts w:ascii="Times New Roman" w:hAnsi="Times New Roman"/>
          <w:sz w:val="28"/>
          <w:szCs w:val="28"/>
          <w:lang w:val="kk-KZ"/>
        </w:rPr>
        <w:t>нуклеотидтік тізбегі мен молекулалы-генетикалық паспорттары Ә қосымшасын</w:t>
      </w:r>
      <w:r w:rsidR="00FA1B64">
        <w:rPr>
          <w:rFonts w:ascii="Times New Roman" w:hAnsi="Times New Roman"/>
          <w:sz w:val="28"/>
          <w:szCs w:val="28"/>
          <w:lang w:val="kk-KZ"/>
        </w:rPr>
        <w:t>ың</w:t>
      </w:r>
      <w:r w:rsidR="008E72EA">
        <w:rPr>
          <w:rFonts w:ascii="Times New Roman" w:hAnsi="Times New Roman"/>
          <w:sz w:val="28"/>
          <w:szCs w:val="28"/>
          <w:lang w:val="kk-KZ"/>
        </w:rPr>
        <w:t xml:space="preserve"> Ә1-Ә13 суреттерінде берілген.</w:t>
      </w:r>
    </w:p>
    <w:p w14:paraId="67B3B6F9" w14:textId="5174AAA7" w:rsidR="00117BA1" w:rsidRPr="00117BA1" w:rsidRDefault="00BB5978" w:rsidP="00A84BFF">
      <w:pPr>
        <w:spacing w:after="0" w:line="240" w:lineRule="auto"/>
        <w:ind w:firstLine="709"/>
        <w:jc w:val="both"/>
        <w:rPr>
          <w:rFonts w:ascii="Times New Roman" w:eastAsia="Times New Roman" w:hAnsi="Times New Roman"/>
          <w:color w:val="444444"/>
          <w:sz w:val="28"/>
          <w:szCs w:val="28"/>
          <w:lang w:val="kk-KZ" w:eastAsia="ru-RU"/>
        </w:rPr>
      </w:pPr>
      <w:bookmarkStart w:id="341" w:name="_Hlk141101998"/>
      <w:r w:rsidRPr="00940121">
        <w:rPr>
          <w:rFonts w:ascii="Times New Roman" w:hAnsi="Times New Roman"/>
          <w:b/>
          <w:i/>
          <w:sz w:val="28"/>
          <w:szCs w:val="28"/>
          <w:lang w:val="kk-KZ"/>
        </w:rPr>
        <w:t>ТМ1</w:t>
      </w:r>
      <w:r w:rsidR="005A60EF">
        <w:rPr>
          <w:rFonts w:ascii="Times New Roman" w:hAnsi="Times New Roman"/>
          <w:b/>
          <w:sz w:val="28"/>
          <w:szCs w:val="28"/>
          <w:lang w:val="kk-KZ"/>
        </w:rPr>
        <w:t xml:space="preserve"> </w:t>
      </w:r>
      <w:r w:rsidR="00194868">
        <w:rPr>
          <w:rFonts w:ascii="Times New Roman" w:hAnsi="Times New Roman"/>
          <w:b/>
          <w:sz w:val="28"/>
          <w:szCs w:val="28"/>
          <w:lang w:val="kk-KZ"/>
        </w:rPr>
        <w:t>сорт-клон</w:t>
      </w:r>
      <w:r>
        <w:rPr>
          <w:rFonts w:ascii="Times New Roman" w:hAnsi="Times New Roman"/>
          <w:b/>
          <w:sz w:val="28"/>
          <w:szCs w:val="28"/>
          <w:lang w:val="kk-KZ"/>
        </w:rPr>
        <w:t>ы</w:t>
      </w:r>
      <w:bookmarkEnd w:id="341"/>
      <w:r>
        <w:rPr>
          <w:rFonts w:ascii="Times New Roman" w:hAnsi="Times New Roman"/>
          <w:b/>
          <w:sz w:val="28"/>
          <w:szCs w:val="28"/>
          <w:lang w:val="kk-KZ"/>
        </w:rPr>
        <w:t>.</w:t>
      </w:r>
      <w:r w:rsidR="00973F12">
        <w:rPr>
          <w:rFonts w:ascii="Times New Roman" w:hAnsi="Times New Roman"/>
          <w:b/>
          <w:sz w:val="28"/>
          <w:szCs w:val="28"/>
          <w:lang w:val="kk-KZ"/>
        </w:rPr>
        <w:t xml:space="preserve"> </w:t>
      </w:r>
      <w:r w:rsidRPr="00BB5978">
        <w:rPr>
          <w:rFonts w:ascii="Times New Roman" w:hAnsi="Times New Roman"/>
          <w:sz w:val="28"/>
          <w:szCs w:val="28"/>
          <w:lang w:val="kk-KZ"/>
        </w:rPr>
        <w:t>Шығу тегі</w:t>
      </w:r>
      <w:r>
        <w:rPr>
          <w:rFonts w:ascii="Times New Roman" w:hAnsi="Times New Roman"/>
          <w:sz w:val="28"/>
          <w:szCs w:val="28"/>
          <w:lang w:val="kk-KZ"/>
        </w:rPr>
        <w:t xml:space="preserve">: </w:t>
      </w:r>
      <w:r w:rsidR="008E7962">
        <w:rPr>
          <w:rFonts w:ascii="Times New Roman" w:hAnsi="Times New Roman"/>
          <w:sz w:val="28"/>
          <w:szCs w:val="28"/>
          <w:lang w:val="kk-KZ"/>
        </w:rPr>
        <w:t>Жоңғар</w:t>
      </w:r>
      <w:r>
        <w:rPr>
          <w:rFonts w:ascii="Times New Roman" w:hAnsi="Times New Roman"/>
          <w:sz w:val="28"/>
          <w:szCs w:val="28"/>
          <w:lang w:val="kk-KZ"/>
        </w:rPr>
        <w:t xml:space="preserve"> Алатауының Мұшабай шатқалынан іріктелген.</w:t>
      </w:r>
      <w:r w:rsidR="00973F12">
        <w:rPr>
          <w:rFonts w:ascii="Times New Roman" w:hAnsi="Times New Roman"/>
          <w:sz w:val="28"/>
          <w:szCs w:val="28"/>
          <w:lang w:val="kk-KZ"/>
        </w:rPr>
        <w:t xml:space="preserve"> </w:t>
      </w:r>
      <w:r w:rsidR="008524F9">
        <w:rPr>
          <w:rFonts w:ascii="Times New Roman" w:hAnsi="Times New Roman"/>
          <w:sz w:val="28"/>
          <w:szCs w:val="28"/>
          <w:lang w:val="kk-KZ"/>
        </w:rPr>
        <w:t>Сурет 26-да берілгендей а</w:t>
      </w:r>
      <w:r>
        <w:rPr>
          <w:rFonts w:ascii="Times New Roman" w:hAnsi="Times New Roman"/>
          <w:sz w:val="28"/>
          <w:szCs w:val="28"/>
          <w:lang w:val="kk-KZ"/>
        </w:rPr>
        <w:t>ғаш биіктігі 6-7 м, бөрікбасы дөңгелек, жапырағы ашық-жасыл түсті, гүлдеуі кеш; жеміс беруі кезеңмен</w:t>
      </w:r>
      <w:r w:rsidR="00AD1639">
        <w:rPr>
          <w:rFonts w:ascii="Times New Roman" w:hAnsi="Times New Roman"/>
          <w:sz w:val="28"/>
          <w:szCs w:val="28"/>
          <w:lang w:val="kk-KZ"/>
        </w:rPr>
        <w:t>; ж</w:t>
      </w:r>
      <w:r w:rsidR="00AD1639" w:rsidRPr="00AD1639">
        <w:rPr>
          <w:rFonts w:ascii="Times New Roman" w:hAnsi="Times New Roman"/>
          <w:sz w:val="28"/>
          <w:szCs w:val="28"/>
          <w:lang w:val="kk-KZ"/>
        </w:rPr>
        <w:t xml:space="preserve">емісі </w:t>
      </w:r>
      <w:r w:rsidR="00AD1639">
        <w:rPr>
          <w:rFonts w:ascii="Times New Roman" w:hAnsi="Times New Roman"/>
          <w:sz w:val="28"/>
          <w:szCs w:val="28"/>
          <w:lang w:val="kk-KZ"/>
        </w:rPr>
        <w:t xml:space="preserve">майда, орташа салмағы </w:t>
      </w:r>
      <w:r w:rsidRPr="00AD1639">
        <w:rPr>
          <w:rFonts w:ascii="Times New Roman" w:hAnsi="Times New Roman"/>
          <w:sz w:val="28"/>
          <w:szCs w:val="28"/>
          <w:lang w:val="kk-KZ"/>
        </w:rPr>
        <w:t xml:space="preserve">24 г; </w:t>
      </w:r>
      <w:r w:rsidR="00AD1639">
        <w:rPr>
          <w:rFonts w:ascii="Times New Roman" w:hAnsi="Times New Roman"/>
          <w:sz w:val="28"/>
          <w:szCs w:val="28"/>
          <w:lang w:val="kk-KZ"/>
        </w:rPr>
        <w:t>пішіні дөңгелек</w:t>
      </w:r>
      <w:r w:rsidRPr="00AD1639">
        <w:rPr>
          <w:rFonts w:ascii="Times New Roman" w:hAnsi="Times New Roman"/>
          <w:sz w:val="28"/>
          <w:szCs w:val="28"/>
          <w:lang w:val="kk-KZ"/>
        </w:rPr>
        <w:t xml:space="preserve">; </w:t>
      </w:r>
      <w:r w:rsidR="00AD1639">
        <w:rPr>
          <w:rFonts w:ascii="Times New Roman" w:hAnsi="Times New Roman"/>
          <w:sz w:val="28"/>
          <w:szCs w:val="28"/>
          <w:lang w:val="kk-KZ"/>
        </w:rPr>
        <w:t>негізгі түсі сары</w:t>
      </w:r>
      <w:r w:rsidRPr="00AD1639">
        <w:rPr>
          <w:rFonts w:ascii="Times New Roman" w:hAnsi="Times New Roman"/>
          <w:sz w:val="28"/>
          <w:szCs w:val="28"/>
          <w:lang w:val="kk-KZ"/>
        </w:rPr>
        <w:t xml:space="preserve">, </w:t>
      </w:r>
      <w:r w:rsidR="00AD1639">
        <w:rPr>
          <w:rFonts w:ascii="Times New Roman" w:hAnsi="Times New Roman"/>
          <w:sz w:val="28"/>
          <w:szCs w:val="28"/>
          <w:lang w:val="kk-KZ"/>
        </w:rPr>
        <w:t>жабынды түсі жоқ</w:t>
      </w:r>
      <w:r w:rsidRPr="00AD1639">
        <w:rPr>
          <w:rFonts w:ascii="Times New Roman" w:hAnsi="Times New Roman"/>
          <w:sz w:val="28"/>
          <w:szCs w:val="28"/>
          <w:lang w:val="kk-KZ"/>
        </w:rPr>
        <w:t>;</w:t>
      </w:r>
      <w:r w:rsidR="008524F9">
        <w:rPr>
          <w:rFonts w:ascii="Times New Roman" w:hAnsi="Times New Roman"/>
          <w:sz w:val="28"/>
          <w:szCs w:val="28"/>
          <w:lang w:val="kk-KZ"/>
        </w:rPr>
        <w:t xml:space="preserve"> </w:t>
      </w:r>
      <w:r w:rsidR="00AD1639">
        <w:rPr>
          <w:rFonts w:ascii="Times New Roman" w:hAnsi="Times New Roman"/>
          <w:sz w:val="28"/>
          <w:szCs w:val="28"/>
          <w:lang w:val="kk-KZ"/>
        </w:rPr>
        <w:t>жеміс түбінде таты жоқ</w:t>
      </w:r>
      <w:r w:rsidRPr="00AD1639">
        <w:rPr>
          <w:rFonts w:ascii="Times New Roman" w:hAnsi="Times New Roman"/>
          <w:sz w:val="28"/>
          <w:szCs w:val="28"/>
          <w:lang w:val="kk-KZ"/>
        </w:rPr>
        <w:t>.</w:t>
      </w:r>
      <w:r w:rsidR="00AD1639">
        <w:rPr>
          <w:rFonts w:ascii="Times New Roman" w:hAnsi="Times New Roman"/>
          <w:sz w:val="28"/>
          <w:szCs w:val="28"/>
          <w:lang w:val="kk-KZ"/>
        </w:rPr>
        <w:t xml:space="preserve"> Дәмі тәтті-ащы. Пісу уақыты жазғы, тамыздың бірінші онкүндігі.</w:t>
      </w:r>
      <w:r w:rsidR="005A60EF">
        <w:rPr>
          <w:rFonts w:ascii="Times New Roman" w:hAnsi="Times New Roman"/>
          <w:sz w:val="28"/>
          <w:szCs w:val="28"/>
          <w:lang w:val="kk-KZ"/>
        </w:rPr>
        <w:t xml:space="preserve"> </w:t>
      </w:r>
      <w:r w:rsidR="00AD1639" w:rsidRPr="00AD1639">
        <w:rPr>
          <w:rFonts w:ascii="Times New Roman" w:hAnsi="Times New Roman"/>
          <w:sz w:val="28"/>
          <w:szCs w:val="28"/>
          <w:lang w:val="kk-KZ"/>
        </w:rPr>
        <w:t xml:space="preserve">Жемістің </w:t>
      </w:r>
      <w:r w:rsidR="00993058">
        <w:rPr>
          <w:rFonts w:ascii="Times New Roman" w:hAnsi="Times New Roman"/>
          <w:sz w:val="28"/>
          <w:szCs w:val="28"/>
          <w:lang w:val="kk-KZ"/>
        </w:rPr>
        <w:t>биохимиялық</w:t>
      </w:r>
      <w:r w:rsidR="00AD1639" w:rsidRPr="00AD1639">
        <w:rPr>
          <w:rFonts w:ascii="Times New Roman" w:hAnsi="Times New Roman"/>
          <w:sz w:val="28"/>
          <w:szCs w:val="28"/>
          <w:lang w:val="kk-KZ"/>
        </w:rPr>
        <w:t xml:space="preserve"> құрамы</w:t>
      </w:r>
      <w:r w:rsidRPr="00AD1639">
        <w:rPr>
          <w:rFonts w:ascii="Times New Roman" w:hAnsi="Times New Roman"/>
          <w:sz w:val="28"/>
          <w:szCs w:val="28"/>
          <w:lang w:val="kk-KZ"/>
        </w:rPr>
        <w:t xml:space="preserve">: </w:t>
      </w:r>
      <w:r w:rsidR="00AD1639">
        <w:rPr>
          <w:rFonts w:ascii="Times New Roman" w:hAnsi="Times New Roman"/>
          <w:sz w:val="28"/>
          <w:szCs w:val="28"/>
          <w:lang w:val="kk-KZ"/>
        </w:rPr>
        <w:t>құрғақ заттар</w:t>
      </w:r>
      <w:r w:rsidRPr="00AD1639">
        <w:rPr>
          <w:rFonts w:ascii="Times New Roman" w:hAnsi="Times New Roman"/>
          <w:sz w:val="28"/>
          <w:szCs w:val="28"/>
          <w:lang w:val="kk-KZ"/>
        </w:rPr>
        <w:t xml:space="preserve"> – </w:t>
      </w:r>
      <w:r w:rsidRPr="00BB5978">
        <w:rPr>
          <w:rFonts w:ascii="Times New Roman" w:hAnsi="Times New Roman"/>
          <w:sz w:val="28"/>
          <w:szCs w:val="28"/>
          <w:lang w:val="kk-KZ"/>
        </w:rPr>
        <w:t xml:space="preserve">23,0 </w:t>
      </w:r>
      <w:r w:rsidRPr="00AD1639">
        <w:rPr>
          <w:rFonts w:ascii="Times New Roman" w:hAnsi="Times New Roman"/>
          <w:sz w:val="28"/>
          <w:szCs w:val="28"/>
          <w:lang w:val="kk-KZ"/>
        </w:rPr>
        <w:t>%</w:t>
      </w:r>
      <w:r w:rsidR="00AD1639">
        <w:rPr>
          <w:rFonts w:ascii="Times New Roman" w:hAnsi="Times New Roman"/>
          <w:sz w:val="28"/>
          <w:szCs w:val="28"/>
          <w:lang w:val="kk-KZ"/>
        </w:rPr>
        <w:t xml:space="preserve">; жалпы </w:t>
      </w:r>
      <w:r w:rsidR="00993058">
        <w:rPr>
          <w:rFonts w:ascii="Times New Roman" w:hAnsi="Times New Roman"/>
          <w:sz w:val="28"/>
          <w:szCs w:val="28"/>
          <w:lang w:val="kk-KZ"/>
        </w:rPr>
        <w:t>қанттар</w:t>
      </w:r>
      <w:r w:rsidR="00AD1639">
        <w:rPr>
          <w:rFonts w:ascii="Times New Roman" w:hAnsi="Times New Roman"/>
          <w:sz w:val="28"/>
          <w:szCs w:val="28"/>
          <w:lang w:val="kk-KZ"/>
        </w:rPr>
        <w:t xml:space="preserve"> </w:t>
      </w:r>
      <w:r w:rsidRPr="00AD1639">
        <w:rPr>
          <w:rFonts w:ascii="Times New Roman" w:hAnsi="Times New Roman"/>
          <w:sz w:val="28"/>
          <w:szCs w:val="28"/>
          <w:lang w:val="kk-KZ"/>
        </w:rPr>
        <w:t xml:space="preserve">– </w:t>
      </w:r>
      <w:r w:rsidRPr="00BB5978">
        <w:rPr>
          <w:rFonts w:ascii="Times New Roman" w:hAnsi="Times New Roman"/>
          <w:sz w:val="28"/>
          <w:szCs w:val="28"/>
          <w:lang w:val="kk-KZ"/>
        </w:rPr>
        <w:t>9,00</w:t>
      </w:r>
      <w:r w:rsidRPr="00AD1639">
        <w:rPr>
          <w:rFonts w:ascii="Times New Roman" w:hAnsi="Times New Roman"/>
          <w:sz w:val="28"/>
          <w:szCs w:val="28"/>
          <w:lang w:val="kk-KZ"/>
        </w:rPr>
        <w:t xml:space="preserve"> %</w:t>
      </w:r>
      <w:r w:rsidR="00AD1639">
        <w:rPr>
          <w:rFonts w:ascii="Times New Roman" w:hAnsi="Times New Roman"/>
          <w:sz w:val="28"/>
          <w:szCs w:val="28"/>
          <w:lang w:val="kk-KZ"/>
        </w:rPr>
        <w:t>; ҚҚИ</w:t>
      </w:r>
      <w:r w:rsidRPr="00AD1639">
        <w:rPr>
          <w:rFonts w:ascii="Times New Roman" w:hAnsi="Times New Roman"/>
          <w:sz w:val="28"/>
          <w:szCs w:val="28"/>
          <w:lang w:val="kk-KZ"/>
        </w:rPr>
        <w:t xml:space="preserve"> – </w:t>
      </w:r>
      <w:r w:rsidRPr="00BB5978">
        <w:rPr>
          <w:rFonts w:ascii="Times New Roman" w:hAnsi="Times New Roman"/>
          <w:sz w:val="28"/>
          <w:szCs w:val="28"/>
          <w:lang w:val="kk-KZ"/>
        </w:rPr>
        <w:t xml:space="preserve">7,00 </w:t>
      </w:r>
      <w:r w:rsidRPr="00AD1639">
        <w:rPr>
          <w:rFonts w:ascii="Times New Roman" w:hAnsi="Times New Roman"/>
          <w:sz w:val="28"/>
          <w:szCs w:val="28"/>
          <w:lang w:val="kk-KZ"/>
        </w:rPr>
        <w:t>%</w:t>
      </w:r>
      <w:r w:rsidR="00AD1639">
        <w:rPr>
          <w:rFonts w:ascii="Times New Roman" w:hAnsi="Times New Roman"/>
          <w:sz w:val="28"/>
          <w:szCs w:val="28"/>
          <w:lang w:val="kk-KZ"/>
        </w:rPr>
        <w:t>; о</w:t>
      </w:r>
      <w:r w:rsidRPr="00AD1639">
        <w:rPr>
          <w:rFonts w:ascii="Times New Roman" w:hAnsi="Times New Roman"/>
          <w:sz w:val="28"/>
          <w:szCs w:val="28"/>
          <w:lang w:val="kk-KZ"/>
        </w:rPr>
        <w:t>ргани</w:t>
      </w:r>
      <w:r w:rsidR="00AD1639">
        <w:rPr>
          <w:rFonts w:ascii="Times New Roman" w:hAnsi="Times New Roman"/>
          <w:sz w:val="28"/>
          <w:szCs w:val="28"/>
          <w:lang w:val="kk-KZ"/>
        </w:rPr>
        <w:t>калық қышқылдар</w:t>
      </w:r>
      <w:r w:rsidRPr="00AD1639">
        <w:rPr>
          <w:rFonts w:ascii="Times New Roman" w:hAnsi="Times New Roman"/>
          <w:sz w:val="28"/>
          <w:szCs w:val="28"/>
          <w:lang w:val="kk-KZ"/>
        </w:rPr>
        <w:t xml:space="preserve"> – </w:t>
      </w:r>
      <w:r w:rsidRPr="00BB5978">
        <w:rPr>
          <w:rFonts w:ascii="Times New Roman" w:hAnsi="Times New Roman"/>
          <w:sz w:val="28"/>
          <w:szCs w:val="28"/>
          <w:lang w:val="kk-KZ"/>
        </w:rPr>
        <w:t xml:space="preserve">1,25 </w:t>
      </w:r>
      <w:r w:rsidRPr="00AD1639">
        <w:rPr>
          <w:rFonts w:ascii="Times New Roman" w:hAnsi="Times New Roman"/>
          <w:sz w:val="28"/>
          <w:szCs w:val="28"/>
          <w:lang w:val="kk-KZ"/>
        </w:rPr>
        <w:t>%</w:t>
      </w:r>
      <w:r w:rsidR="00AD1639">
        <w:rPr>
          <w:rFonts w:ascii="Times New Roman" w:hAnsi="Times New Roman"/>
          <w:sz w:val="28"/>
          <w:szCs w:val="28"/>
          <w:lang w:val="kk-KZ"/>
        </w:rPr>
        <w:t>; суда ерігіш пектиндер</w:t>
      </w:r>
      <w:r w:rsidRPr="00AD1639">
        <w:rPr>
          <w:rFonts w:ascii="Times New Roman" w:hAnsi="Times New Roman"/>
          <w:sz w:val="28"/>
          <w:szCs w:val="28"/>
          <w:lang w:val="kk-KZ"/>
        </w:rPr>
        <w:t xml:space="preserve"> – </w:t>
      </w:r>
      <w:r w:rsidRPr="00BB5978">
        <w:rPr>
          <w:rFonts w:ascii="Times New Roman" w:hAnsi="Times New Roman"/>
          <w:sz w:val="28"/>
          <w:szCs w:val="28"/>
          <w:lang w:val="kk-KZ"/>
        </w:rPr>
        <w:t xml:space="preserve">2,50 </w:t>
      </w:r>
      <w:r w:rsidRPr="00AD1639">
        <w:rPr>
          <w:rFonts w:ascii="Times New Roman" w:hAnsi="Times New Roman"/>
          <w:sz w:val="28"/>
          <w:szCs w:val="28"/>
          <w:lang w:val="kk-KZ"/>
        </w:rPr>
        <w:t>%</w:t>
      </w:r>
      <w:r w:rsidR="00AD1639">
        <w:rPr>
          <w:rFonts w:ascii="Times New Roman" w:hAnsi="Times New Roman"/>
          <w:sz w:val="28"/>
          <w:szCs w:val="28"/>
          <w:lang w:val="kk-KZ"/>
        </w:rPr>
        <w:t>; л</w:t>
      </w:r>
      <w:r w:rsidRPr="00AD1639">
        <w:rPr>
          <w:rFonts w:ascii="Times New Roman" w:hAnsi="Times New Roman"/>
          <w:sz w:val="28"/>
          <w:szCs w:val="28"/>
          <w:lang w:val="kk-KZ"/>
        </w:rPr>
        <w:t>ейкоантоциан</w:t>
      </w:r>
      <w:r w:rsidR="0050659C">
        <w:rPr>
          <w:rFonts w:ascii="Times New Roman" w:hAnsi="Times New Roman"/>
          <w:sz w:val="28"/>
          <w:szCs w:val="28"/>
          <w:lang w:val="kk-KZ"/>
        </w:rPr>
        <w:t>дары</w:t>
      </w:r>
      <w:r w:rsidRPr="00AD1639">
        <w:rPr>
          <w:rFonts w:ascii="Times New Roman" w:hAnsi="Times New Roman"/>
          <w:sz w:val="28"/>
          <w:szCs w:val="28"/>
          <w:lang w:val="kk-KZ"/>
        </w:rPr>
        <w:t xml:space="preserve"> – </w:t>
      </w:r>
      <w:r w:rsidRPr="00BB5978">
        <w:rPr>
          <w:rFonts w:ascii="Times New Roman" w:hAnsi="Times New Roman"/>
          <w:sz w:val="28"/>
          <w:szCs w:val="28"/>
          <w:lang w:val="kk-KZ"/>
        </w:rPr>
        <w:t>259 мг/100 г</w:t>
      </w:r>
      <w:r w:rsidR="00AD1639">
        <w:rPr>
          <w:rFonts w:ascii="Times New Roman" w:hAnsi="Times New Roman"/>
          <w:sz w:val="28"/>
          <w:szCs w:val="28"/>
          <w:lang w:val="kk-KZ"/>
        </w:rPr>
        <w:t>.</w:t>
      </w:r>
      <w:r w:rsidR="00FF1961">
        <w:rPr>
          <w:rFonts w:ascii="Times New Roman" w:hAnsi="Times New Roman"/>
          <w:sz w:val="28"/>
          <w:szCs w:val="28"/>
          <w:lang w:val="kk-KZ"/>
        </w:rPr>
        <w:t xml:space="preserve"> </w:t>
      </w:r>
      <w:r w:rsidR="005A60EF" w:rsidRPr="00141D31">
        <w:rPr>
          <w:rFonts w:ascii="Times New Roman" w:hAnsi="Times New Roman"/>
          <w:sz w:val="28"/>
          <w:szCs w:val="28"/>
          <w:lang w:val="kk-KZ"/>
        </w:rPr>
        <w:t>NCBI мәліметтер базасына жүктелген ТМ</w:t>
      </w:r>
      <w:r w:rsidR="00D644E6">
        <w:rPr>
          <w:rFonts w:ascii="Times New Roman" w:hAnsi="Times New Roman"/>
          <w:sz w:val="28"/>
          <w:szCs w:val="28"/>
          <w:lang w:val="kk-KZ"/>
        </w:rPr>
        <w:t>1</w:t>
      </w:r>
      <w:r w:rsidR="005A60EF" w:rsidRPr="00141D31">
        <w:rPr>
          <w:rFonts w:ascii="Times New Roman" w:hAnsi="Times New Roman"/>
          <w:sz w:val="28"/>
          <w:szCs w:val="28"/>
          <w:lang w:val="kk-KZ"/>
        </w:rPr>
        <w:t xml:space="preserve"> нөмірі: </w:t>
      </w:r>
      <w:r w:rsidR="00117BA1" w:rsidRPr="00497F5E">
        <w:rPr>
          <w:rFonts w:ascii="Times New Roman" w:eastAsia="Times New Roman" w:hAnsi="Times New Roman"/>
          <w:sz w:val="28"/>
          <w:szCs w:val="28"/>
          <w:lang w:val="kk-KZ" w:eastAsia="ru-RU"/>
        </w:rPr>
        <w:t xml:space="preserve">GenBank: </w:t>
      </w:r>
      <w:r w:rsidR="00117BA1" w:rsidRPr="00497F5E">
        <w:rPr>
          <w:rFonts w:ascii="Times New Roman" w:eastAsia="Times New Roman" w:hAnsi="Times New Roman"/>
          <w:b/>
          <w:sz w:val="28"/>
          <w:szCs w:val="28"/>
          <w:lang w:val="kk-KZ" w:eastAsia="ru-RU"/>
        </w:rPr>
        <w:t>LR588512.1</w:t>
      </w:r>
    </w:p>
    <w:p w14:paraId="7E12CC22" w14:textId="77777777" w:rsidR="005A60EF" w:rsidRPr="00AD1639" w:rsidRDefault="005A60EF" w:rsidP="00A84BFF">
      <w:pPr>
        <w:spacing w:after="0" w:line="240" w:lineRule="auto"/>
        <w:ind w:firstLine="708"/>
        <w:jc w:val="both"/>
        <w:rPr>
          <w:rFonts w:ascii="Times New Roman" w:hAnsi="Times New Roman"/>
          <w:sz w:val="28"/>
          <w:szCs w:val="28"/>
          <w:lang w:val="kk-KZ"/>
        </w:rPr>
      </w:pPr>
    </w:p>
    <w:tbl>
      <w:tblPr>
        <w:tblW w:w="0" w:type="auto"/>
        <w:jc w:val="center"/>
        <w:tblLook w:val="04A0" w:firstRow="1" w:lastRow="0" w:firstColumn="1" w:lastColumn="0" w:noHBand="0" w:noVBand="1"/>
      </w:tblPr>
      <w:tblGrid>
        <w:gridCol w:w="4068"/>
        <w:gridCol w:w="4956"/>
      </w:tblGrid>
      <w:tr w:rsidR="003B7343" w:rsidRPr="001F2E4A" w14:paraId="04D6E859" w14:textId="77777777" w:rsidTr="001F2E4A">
        <w:trPr>
          <w:trHeight w:val="435"/>
          <w:jc w:val="center"/>
        </w:trPr>
        <w:tc>
          <w:tcPr>
            <w:tcW w:w="3404" w:type="dxa"/>
            <w:vMerge w:val="restart"/>
            <w:shd w:val="clear" w:color="auto" w:fill="auto"/>
          </w:tcPr>
          <w:p w14:paraId="78F45180" w14:textId="65F383F1" w:rsidR="00BB5978" w:rsidRPr="001F2E4A" w:rsidRDefault="0036539D" w:rsidP="00A84BFF">
            <w:pPr>
              <w:spacing w:after="0" w:line="240" w:lineRule="auto"/>
            </w:pPr>
            <w:r>
              <w:rPr>
                <w:noProof/>
                <w:lang w:eastAsia="ru-RU"/>
              </w:rPr>
              <w:drawing>
                <wp:inline distT="0" distB="0" distL="0" distR="0" wp14:anchorId="0390E75C" wp14:editId="61F23DBE">
                  <wp:extent cx="3775401" cy="2446621"/>
                  <wp:effectExtent l="0" t="2222" r="0" b="0"/>
                  <wp:docPr id="74"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rot="-5400000">
                            <a:off x="0" y="0"/>
                            <a:ext cx="3782183" cy="2451016"/>
                          </a:xfrm>
                          <a:prstGeom prst="rect">
                            <a:avLst/>
                          </a:prstGeom>
                          <a:noFill/>
                          <a:ln>
                            <a:noFill/>
                          </a:ln>
                        </pic:spPr>
                      </pic:pic>
                    </a:graphicData>
                  </a:graphic>
                </wp:inline>
              </w:drawing>
            </w:r>
          </w:p>
        </w:tc>
        <w:tc>
          <w:tcPr>
            <w:tcW w:w="4071" w:type="dxa"/>
            <w:shd w:val="clear" w:color="auto" w:fill="auto"/>
          </w:tcPr>
          <w:p w14:paraId="4FE7A5F8" w14:textId="5EC1EE73" w:rsidR="00BB5978" w:rsidRPr="001F2E4A" w:rsidRDefault="0036539D" w:rsidP="00A84BFF">
            <w:pPr>
              <w:spacing w:after="0" w:line="240" w:lineRule="auto"/>
              <w:jc w:val="both"/>
              <w:rPr>
                <w:rFonts w:ascii="Times New Roman" w:hAnsi="Times New Roman"/>
                <w:sz w:val="28"/>
                <w:szCs w:val="28"/>
              </w:rPr>
            </w:pPr>
            <w:r>
              <w:rPr>
                <w:noProof/>
                <w:lang w:eastAsia="ru-RU"/>
              </w:rPr>
              <w:drawing>
                <wp:inline distT="0" distB="0" distL="0" distR="0" wp14:anchorId="458FCADC" wp14:editId="7D103623">
                  <wp:extent cx="3009265" cy="1904905"/>
                  <wp:effectExtent l="0" t="0" r="635" b="635"/>
                  <wp:docPr id="75"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015218" cy="1908673"/>
                          </a:xfrm>
                          <a:prstGeom prst="rect">
                            <a:avLst/>
                          </a:prstGeom>
                          <a:noFill/>
                          <a:ln>
                            <a:noFill/>
                          </a:ln>
                        </pic:spPr>
                      </pic:pic>
                    </a:graphicData>
                  </a:graphic>
                </wp:inline>
              </w:drawing>
            </w:r>
          </w:p>
        </w:tc>
      </w:tr>
      <w:tr w:rsidR="003B7343" w:rsidRPr="001F2E4A" w14:paraId="48A31A34" w14:textId="77777777" w:rsidTr="00B31D02">
        <w:trPr>
          <w:trHeight w:val="566"/>
          <w:jc w:val="center"/>
        </w:trPr>
        <w:tc>
          <w:tcPr>
            <w:tcW w:w="3404" w:type="dxa"/>
            <w:vMerge/>
            <w:shd w:val="clear" w:color="auto" w:fill="auto"/>
          </w:tcPr>
          <w:p w14:paraId="439C5C39" w14:textId="77777777" w:rsidR="00BB5978" w:rsidRPr="001F2E4A" w:rsidRDefault="00BB5978" w:rsidP="00A84BFF">
            <w:pPr>
              <w:spacing w:after="0" w:line="240" w:lineRule="auto"/>
              <w:jc w:val="both"/>
              <w:rPr>
                <w:rFonts w:ascii="Times New Roman" w:hAnsi="Times New Roman"/>
                <w:sz w:val="28"/>
                <w:szCs w:val="28"/>
              </w:rPr>
            </w:pPr>
          </w:p>
        </w:tc>
        <w:tc>
          <w:tcPr>
            <w:tcW w:w="4071" w:type="dxa"/>
            <w:shd w:val="clear" w:color="auto" w:fill="auto"/>
          </w:tcPr>
          <w:p w14:paraId="608AD1E5" w14:textId="31005F24" w:rsidR="007E0430" w:rsidRPr="001F2E4A" w:rsidRDefault="0036539D" w:rsidP="00A84BFF">
            <w:pPr>
              <w:spacing w:after="0" w:line="240" w:lineRule="auto"/>
              <w:jc w:val="both"/>
              <w:rPr>
                <w:rFonts w:ascii="Times New Roman" w:hAnsi="Times New Roman"/>
                <w:sz w:val="28"/>
                <w:szCs w:val="28"/>
              </w:rPr>
            </w:pPr>
            <w:r>
              <w:rPr>
                <w:noProof/>
                <w:lang w:eastAsia="ru-RU"/>
              </w:rPr>
              <w:drawing>
                <wp:inline distT="0" distB="0" distL="0" distR="0" wp14:anchorId="7BD21DEB" wp14:editId="59928600">
                  <wp:extent cx="2994370" cy="1895475"/>
                  <wp:effectExtent l="0" t="0" r="0" b="0"/>
                  <wp:docPr id="76"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003465" cy="1901232"/>
                          </a:xfrm>
                          <a:prstGeom prst="rect">
                            <a:avLst/>
                          </a:prstGeom>
                          <a:noFill/>
                          <a:ln>
                            <a:noFill/>
                          </a:ln>
                        </pic:spPr>
                      </pic:pic>
                    </a:graphicData>
                  </a:graphic>
                </wp:inline>
              </w:drawing>
            </w:r>
          </w:p>
        </w:tc>
      </w:tr>
      <w:tr w:rsidR="00B31D02" w:rsidRPr="001F2E4A" w14:paraId="0F972120" w14:textId="77777777" w:rsidTr="00B31D02">
        <w:trPr>
          <w:trHeight w:val="304"/>
          <w:jc w:val="center"/>
        </w:trPr>
        <w:tc>
          <w:tcPr>
            <w:tcW w:w="7475" w:type="dxa"/>
            <w:gridSpan w:val="2"/>
            <w:shd w:val="clear" w:color="auto" w:fill="auto"/>
          </w:tcPr>
          <w:p w14:paraId="3485E461" w14:textId="335E8B2B" w:rsidR="00B31D02" w:rsidRPr="00B31D02" w:rsidRDefault="00B31D02" w:rsidP="00A84BFF">
            <w:pPr>
              <w:spacing w:after="0" w:line="240" w:lineRule="auto"/>
              <w:rPr>
                <w:rFonts w:ascii="Times New Roman" w:hAnsi="Times New Roman"/>
                <w:noProof/>
                <w:sz w:val="28"/>
                <w:szCs w:val="28"/>
                <w:lang w:val="kk-KZ" w:eastAsia="ru-RU"/>
              </w:rPr>
            </w:pPr>
          </w:p>
        </w:tc>
      </w:tr>
      <w:tr w:rsidR="00FE3160" w:rsidRPr="001F2E4A" w14:paraId="12BBF3D9" w14:textId="77777777" w:rsidTr="00B31D02">
        <w:trPr>
          <w:trHeight w:val="304"/>
          <w:jc w:val="center"/>
        </w:trPr>
        <w:tc>
          <w:tcPr>
            <w:tcW w:w="7475" w:type="dxa"/>
            <w:gridSpan w:val="2"/>
            <w:shd w:val="clear" w:color="auto" w:fill="auto"/>
          </w:tcPr>
          <w:p w14:paraId="063DFA67" w14:textId="71F9CB15" w:rsidR="00FE3160" w:rsidRPr="001F2E4A" w:rsidRDefault="00FE3160" w:rsidP="00A84BFF">
            <w:pPr>
              <w:spacing w:after="0" w:line="240" w:lineRule="auto"/>
              <w:rPr>
                <w:rFonts w:ascii="Times New Roman" w:hAnsi="Times New Roman"/>
                <w:sz w:val="28"/>
                <w:szCs w:val="28"/>
                <w:lang w:val="kk-KZ"/>
              </w:rPr>
            </w:pPr>
          </w:p>
        </w:tc>
      </w:tr>
    </w:tbl>
    <w:p w14:paraId="1432835A" w14:textId="3A2D5947" w:rsidR="00734903" w:rsidRDefault="00BC252E" w:rsidP="00A84BFF">
      <w:pPr>
        <w:spacing w:after="0" w:line="240" w:lineRule="auto"/>
        <w:jc w:val="center"/>
        <w:rPr>
          <w:rFonts w:ascii="Times New Roman" w:hAnsi="Times New Roman"/>
          <w:sz w:val="28"/>
          <w:szCs w:val="28"/>
          <w:lang w:val="kk-KZ"/>
        </w:rPr>
      </w:pPr>
      <w:r w:rsidRPr="0053798C">
        <w:rPr>
          <w:rFonts w:ascii="Times New Roman" w:hAnsi="Times New Roman"/>
          <w:sz w:val="28"/>
          <w:szCs w:val="28"/>
          <w:lang w:val="kk-KZ"/>
        </w:rPr>
        <w:t>Сурет</w:t>
      </w:r>
      <w:r>
        <w:rPr>
          <w:rFonts w:ascii="Times New Roman" w:hAnsi="Times New Roman"/>
          <w:sz w:val="28"/>
          <w:szCs w:val="28"/>
          <w:lang w:val="kk-KZ"/>
        </w:rPr>
        <w:t xml:space="preserve"> 26 –</w:t>
      </w:r>
      <w:r w:rsidR="00E74863">
        <w:rPr>
          <w:rFonts w:ascii="Times New Roman" w:hAnsi="Times New Roman"/>
          <w:sz w:val="28"/>
          <w:szCs w:val="28"/>
          <w:lang w:val="kk-KZ"/>
        </w:rPr>
        <w:t xml:space="preserve"> </w:t>
      </w:r>
      <w:r w:rsidRPr="00A56CAB">
        <w:rPr>
          <w:rFonts w:ascii="Times New Roman" w:hAnsi="Times New Roman"/>
          <w:i/>
          <w:sz w:val="28"/>
          <w:szCs w:val="28"/>
          <w:lang w:val="kk-KZ"/>
        </w:rPr>
        <w:t>ТМ1</w:t>
      </w:r>
      <w:r w:rsidRPr="007E0430">
        <w:rPr>
          <w:rFonts w:ascii="Times New Roman" w:hAnsi="Times New Roman"/>
          <w:sz w:val="28"/>
          <w:szCs w:val="28"/>
          <w:lang w:val="kk-KZ"/>
        </w:rPr>
        <w:t xml:space="preserve"> </w:t>
      </w:r>
      <w:r w:rsidR="00194868">
        <w:rPr>
          <w:rFonts w:ascii="Times New Roman" w:hAnsi="Times New Roman"/>
          <w:sz w:val="28"/>
          <w:szCs w:val="28"/>
          <w:lang w:val="kk-KZ"/>
        </w:rPr>
        <w:t>сорт-клон</w:t>
      </w:r>
      <w:r w:rsidRPr="007E0430">
        <w:rPr>
          <w:rFonts w:ascii="Times New Roman" w:hAnsi="Times New Roman"/>
          <w:sz w:val="28"/>
          <w:szCs w:val="28"/>
          <w:lang w:val="kk-KZ"/>
        </w:rPr>
        <w:t>ы</w:t>
      </w:r>
      <w:r w:rsidR="00D001C7">
        <w:rPr>
          <w:rFonts w:ascii="Times New Roman" w:hAnsi="Times New Roman"/>
          <w:sz w:val="28"/>
          <w:szCs w:val="28"/>
          <w:lang w:val="kk-KZ"/>
        </w:rPr>
        <w:t>:</w:t>
      </w:r>
      <w:r w:rsidR="00D001C7" w:rsidRPr="00D001C7">
        <w:rPr>
          <w:rFonts w:ascii="Times New Roman" w:hAnsi="Times New Roman"/>
          <w:sz w:val="28"/>
          <w:szCs w:val="28"/>
          <w:lang w:val="kk-KZ"/>
        </w:rPr>
        <w:t xml:space="preserve"> </w:t>
      </w:r>
      <w:r w:rsidR="00D001C7">
        <w:rPr>
          <w:rFonts w:ascii="Times New Roman" w:hAnsi="Times New Roman"/>
          <w:sz w:val="28"/>
          <w:szCs w:val="28"/>
          <w:lang w:val="kk-KZ"/>
        </w:rPr>
        <w:t>габитусы, гүлі, жемісі</w:t>
      </w:r>
      <w:r w:rsidR="00B31D02">
        <w:rPr>
          <w:rFonts w:ascii="Times New Roman" w:hAnsi="Times New Roman"/>
          <w:sz w:val="28"/>
          <w:szCs w:val="28"/>
          <w:lang w:val="kk-KZ"/>
        </w:rPr>
        <w:t xml:space="preserve"> </w:t>
      </w:r>
      <w:bookmarkStart w:id="342" w:name="_Hlk115954817"/>
    </w:p>
    <w:p w14:paraId="2E7A9099" w14:textId="2AF1CE90" w:rsidR="006B5F60" w:rsidRPr="00734903" w:rsidRDefault="00734903" w:rsidP="00A84BFF">
      <w:pPr>
        <w:spacing w:line="240" w:lineRule="auto"/>
        <w:rPr>
          <w:rFonts w:ascii="Times New Roman" w:hAnsi="Times New Roman"/>
          <w:sz w:val="28"/>
          <w:szCs w:val="28"/>
          <w:lang w:val="kk-KZ"/>
        </w:rPr>
      </w:pPr>
      <w:r>
        <w:rPr>
          <w:rFonts w:ascii="Times New Roman" w:hAnsi="Times New Roman"/>
          <w:sz w:val="28"/>
          <w:szCs w:val="28"/>
          <w:lang w:val="kk-KZ"/>
        </w:rPr>
        <w:br w:type="page"/>
      </w:r>
    </w:p>
    <w:p w14:paraId="244AF14A" w14:textId="18304FEC" w:rsidR="009246A9" w:rsidRPr="009246A9" w:rsidRDefault="0053798C" w:rsidP="00A84BFF">
      <w:pPr>
        <w:spacing w:after="0" w:line="240" w:lineRule="auto"/>
        <w:ind w:firstLine="709"/>
        <w:jc w:val="both"/>
        <w:rPr>
          <w:rFonts w:ascii="Times New Roman" w:eastAsia="Times New Roman" w:hAnsi="Times New Roman"/>
          <w:color w:val="444444"/>
          <w:sz w:val="28"/>
          <w:szCs w:val="28"/>
          <w:lang w:val="kk-KZ" w:eastAsia="ru-RU"/>
        </w:rPr>
      </w:pPr>
      <w:r w:rsidRPr="00973F12">
        <w:rPr>
          <w:rFonts w:ascii="Times New Roman" w:hAnsi="Times New Roman"/>
          <w:b/>
          <w:i/>
          <w:sz w:val="28"/>
          <w:szCs w:val="28"/>
          <w:lang w:val="kk-KZ"/>
        </w:rPr>
        <w:lastRenderedPageBreak/>
        <w:t>ТМ</w:t>
      </w:r>
      <w:r w:rsidR="00973F12">
        <w:rPr>
          <w:rFonts w:ascii="Times New Roman" w:hAnsi="Times New Roman"/>
          <w:b/>
          <w:i/>
          <w:sz w:val="28"/>
          <w:szCs w:val="28"/>
          <w:lang w:val="kk-KZ"/>
        </w:rPr>
        <w:t>2</w:t>
      </w:r>
      <w:r>
        <w:rPr>
          <w:rFonts w:ascii="Times New Roman" w:hAnsi="Times New Roman"/>
          <w:b/>
          <w:sz w:val="28"/>
          <w:szCs w:val="28"/>
          <w:lang w:val="kk-KZ"/>
        </w:rPr>
        <w:t xml:space="preserve"> </w:t>
      </w:r>
      <w:r w:rsidR="00194868">
        <w:rPr>
          <w:rFonts w:ascii="Times New Roman" w:hAnsi="Times New Roman"/>
          <w:b/>
          <w:sz w:val="28"/>
          <w:szCs w:val="28"/>
          <w:lang w:val="kk-KZ"/>
        </w:rPr>
        <w:t>сорт-клон</w:t>
      </w:r>
      <w:r>
        <w:rPr>
          <w:rFonts w:ascii="Times New Roman" w:hAnsi="Times New Roman"/>
          <w:b/>
          <w:sz w:val="28"/>
          <w:szCs w:val="28"/>
          <w:lang w:val="kk-KZ"/>
        </w:rPr>
        <w:t>ы.</w:t>
      </w:r>
      <w:r w:rsidR="00D001C7">
        <w:rPr>
          <w:rFonts w:ascii="Times New Roman" w:hAnsi="Times New Roman"/>
          <w:b/>
          <w:sz w:val="28"/>
          <w:szCs w:val="28"/>
          <w:lang w:val="kk-KZ"/>
        </w:rPr>
        <w:t xml:space="preserve"> </w:t>
      </w:r>
      <w:r w:rsidRPr="00BB5978">
        <w:rPr>
          <w:rFonts w:ascii="Times New Roman" w:hAnsi="Times New Roman"/>
          <w:sz w:val="28"/>
          <w:szCs w:val="28"/>
          <w:lang w:val="kk-KZ"/>
        </w:rPr>
        <w:t>Шығу тегі</w:t>
      </w:r>
      <w:r>
        <w:rPr>
          <w:rFonts w:ascii="Times New Roman" w:hAnsi="Times New Roman"/>
          <w:sz w:val="28"/>
          <w:szCs w:val="28"/>
          <w:lang w:val="kk-KZ"/>
        </w:rPr>
        <w:t xml:space="preserve">: </w:t>
      </w:r>
      <w:r w:rsidR="008E7962">
        <w:rPr>
          <w:rFonts w:ascii="Times New Roman" w:hAnsi="Times New Roman"/>
          <w:sz w:val="28"/>
          <w:szCs w:val="28"/>
          <w:lang w:val="kk-KZ"/>
        </w:rPr>
        <w:t>Жоңғар</w:t>
      </w:r>
      <w:r>
        <w:rPr>
          <w:rFonts w:ascii="Times New Roman" w:hAnsi="Times New Roman"/>
          <w:sz w:val="28"/>
          <w:szCs w:val="28"/>
          <w:lang w:val="kk-KZ"/>
        </w:rPr>
        <w:t xml:space="preserve"> Алатауының Мұшабай шатқалынан іріктелген.</w:t>
      </w:r>
      <w:r w:rsidR="00973F12">
        <w:rPr>
          <w:rFonts w:ascii="Times New Roman" w:hAnsi="Times New Roman"/>
          <w:sz w:val="28"/>
          <w:szCs w:val="28"/>
          <w:lang w:val="kk-KZ"/>
        </w:rPr>
        <w:t xml:space="preserve"> </w:t>
      </w:r>
      <w:r>
        <w:rPr>
          <w:rFonts w:ascii="Times New Roman" w:hAnsi="Times New Roman"/>
          <w:sz w:val="28"/>
          <w:szCs w:val="28"/>
          <w:lang w:val="kk-KZ"/>
        </w:rPr>
        <w:t xml:space="preserve">Ағаш биіктігі </w:t>
      </w:r>
      <w:r w:rsidR="00973F12">
        <w:rPr>
          <w:rFonts w:ascii="Times New Roman" w:hAnsi="Times New Roman"/>
          <w:sz w:val="28"/>
          <w:szCs w:val="28"/>
          <w:lang w:val="kk-KZ"/>
        </w:rPr>
        <w:t>5</w:t>
      </w:r>
      <w:r>
        <w:rPr>
          <w:rFonts w:ascii="Times New Roman" w:hAnsi="Times New Roman"/>
          <w:sz w:val="28"/>
          <w:szCs w:val="28"/>
          <w:lang w:val="kk-KZ"/>
        </w:rPr>
        <w:t xml:space="preserve"> м, бөрікбасы </w:t>
      </w:r>
      <w:r w:rsidR="00CD5DA1">
        <w:rPr>
          <w:rFonts w:ascii="Times New Roman" w:hAnsi="Times New Roman"/>
          <w:sz w:val="28"/>
          <w:szCs w:val="28"/>
          <w:lang w:val="kk-KZ"/>
        </w:rPr>
        <w:t xml:space="preserve">сурет 27-ге сәйкес </w:t>
      </w:r>
      <w:r w:rsidR="00973F12">
        <w:rPr>
          <w:rFonts w:ascii="Times New Roman" w:hAnsi="Times New Roman"/>
          <w:sz w:val="28"/>
          <w:szCs w:val="28"/>
          <w:lang w:val="kk-KZ"/>
        </w:rPr>
        <w:t>жайылған</w:t>
      </w:r>
      <w:r>
        <w:rPr>
          <w:rFonts w:ascii="Times New Roman" w:hAnsi="Times New Roman"/>
          <w:sz w:val="28"/>
          <w:szCs w:val="28"/>
          <w:lang w:val="kk-KZ"/>
        </w:rPr>
        <w:t xml:space="preserve">, </w:t>
      </w:r>
      <w:r w:rsidR="00973F12">
        <w:rPr>
          <w:rFonts w:ascii="Times New Roman" w:hAnsi="Times New Roman"/>
          <w:sz w:val="28"/>
          <w:szCs w:val="28"/>
          <w:lang w:val="kk-KZ"/>
        </w:rPr>
        <w:t>шатыр тәрізді</w:t>
      </w:r>
      <w:r>
        <w:rPr>
          <w:rFonts w:ascii="Times New Roman" w:hAnsi="Times New Roman"/>
          <w:sz w:val="28"/>
          <w:szCs w:val="28"/>
          <w:lang w:val="kk-KZ"/>
        </w:rPr>
        <w:t xml:space="preserve">, гүлдеуі </w:t>
      </w:r>
      <w:r w:rsidR="00973F12">
        <w:rPr>
          <w:rFonts w:ascii="Times New Roman" w:hAnsi="Times New Roman"/>
          <w:sz w:val="28"/>
          <w:szCs w:val="28"/>
          <w:lang w:val="kk-KZ"/>
        </w:rPr>
        <w:t>ерте</w:t>
      </w:r>
      <w:r>
        <w:rPr>
          <w:rFonts w:ascii="Times New Roman" w:hAnsi="Times New Roman"/>
          <w:sz w:val="28"/>
          <w:szCs w:val="28"/>
          <w:lang w:val="kk-KZ"/>
        </w:rPr>
        <w:t xml:space="preserve">; жеміс беруі </w:t>
      </w:r>
      <w:r w:rsidR="00973F12">
        <w:rPr>
          <w:rFonts w:ascii="Times New Roman" w:hAnsi="Times New Roman"/>
          <w:sz w:val="28"/>
          <w:szCs w:val="28"/>
          <w:lang w:val="kk-KZ"/>
        </w:rPr>
        <w:t>жылда</w:t>
      </w:r>
      <w:r>
        <w:rPr>
          <w:rFonts w:ascii="Times New Roman" w:hAnsi="Times New Roman"/>
          <w:sz w:val="28"/>
          <w:szCs w:val="28"/>
          <w:lang w:val="kk-KZ"/>
        </w:rPr>
        <w:t>; ж</w:t>
      </w:r>
      <w:r w:rsidRPr="00AD1639">
        <w:rPr>
          <w:rFonts w:ascii="Times New Roman" w:hAnsi="Times New Roman"/>
          <w:sz w:val="28"/>
          <w:szCs w:val="28"/>
          <w:lang w:val="kk-KZ"/>
        </w:rPr>
        <w:t xml:space="preserve">емісі </w:t>
      </w:r>
      <w:r>
        <w:rPr>
          <w:rFonts w:ascii="Times New Roman" w:hAnsi="Times New Roman"/>
          <w:sz w:val="28"/>
          <w:szCs w:val="28"/>
          <w:lang w:val="kk-KZ"/>
        </w:rPr>
        <w:t xml:space="preserve">майда, орташа салмағы </w:t>
      </w:r>
      <w:r w:rsidR="00973F12">
        <w:rPr>
          <w:rFonts w:ascii="Times New Roman" w:hAnsi="Times New Roman"/>
          <w:sz w:val="28"/>
          <w:szCs w:val="28"/>
          <w:lang w:val="kk-KZ"/>
        </w:rPr>
        <w:t>39</w:t>
      </w:r>
      <w:r w:rsidRPr="00AD1639">
        <w:rPr>
          <w:rFonts w:ascii="Times New Roman" w:hAnsi="Times New Roman"/>
          <w:sz w:val="28"/>
          <w:szCs w:val="28"/>
          <w:lang w:val="kk-KZ"/>
        </w:rPr>
        <w:t xml:space="preserve"> г; </w:t>
      </w:r>
      <w:r>
        <w:rPr>
          <w:rFonts w:ascii="Times New Roman" w:hAnsi="Times New Roman"/>
          <w:sz w:val="28"/>
          <w:szCs w:val="28"/>
          <w:lang w:val="kk-KZ"/>
        </w:rPr>
        <w:t>пішіні дөңгелек</w:t>
      </w:r>
      <w:r w:rsidRPr="00AD1639">
        <w:rPr>
          <w:rFonts w:ascii="Times New Roman" w:hAnsi="Times New Roman"/>
          <w:sz w:val="28"/>
          <w:szCs w:val="28"/>
          <w:lang w:val="kk-KZ"/>
        </w:rPr>
        <w:t xml:space="preserve">; </w:t>
      </w:r>
      <w:r>
        <w:rPr>
          <w:rFonts w:ascii="Times New Roman" w:hAnsi="Times New Roman"/>
          <w:sz w:val="28"/>
          <w:szCs w:val="28"/>
          <w:lang w:val="kk-KZ"/>
        </w:rPr>
        <w:t xml:space="preserve">негізгі түсі </w:t>
      </w:r>
      <w:r w:rsidR="00973F12">
        <w:rPr>
          <w:rFonts w:ascii="Times New Roman" w:hAnsi="Times New Roman"/>
          <w:sz w:val="28"/>
          <w:szCs w:val="28"/>
          <w:lang w:val="kk-KZ"/>
        </w:rPr>
        <w:t>ашық-</w:t>
      </w:r>
      <w:r>
        <w:rPr>
          <w:rFonts w:ascii="Times New Roman" w:hAnsi="Times New Roman"/>
          <w:sz w:val="28"/>
          <w:szCs w:val="28"/>
          <w:lang w:val="kk-KZ"/>
        </w:rPr>
        <w:t>сары</w:t>
      </w:r>
      <w:r w:rsidRPr="00AD1639">
        <w:rPr>
          <w:rFonts w:ascii="Times New Roman" w:hAnsi="Times New Roman"/>
          <w:sz w:val="28"/>
          <w:szCs w:val="28"/>
          <w:lang w:val="kk-KZ"/>
        </w:rPr>
        <w:t xml:space="preserve">, </w:t>
      </w:r>
      <w:r>
        <w:rPr>
          <w:rFonts w:ascii="Times New Roman" w:hAnsi="Times New Roman"/>
          <w:sz w:val="28"/>
          <w:szCs w:val="28"/>
          <w:lang w:val="kk-KZ"/>
        </w:rPr>
        <w:t>жабынды түсі жоқ</w:t>
      </w:r>
      <w:r w:rsidRPr="00AD1639">
        <w:rPr>
          <w:rFonts w:ascii="Times New Roman" w:hAnsi="Times New Roman"/>
          <w:sz w:val="28"/>
          <w:szCs w:val="28"/>
          <w:lang w:val="kk-KZ"/>
        </w:rPr>
        <w:t xml:space="preserve">; </w:t>
      </w:r>
      <w:r>
        <w:rPr>
          <w:rFonts w:ascii="Times New Roman" w:hAnsi="Times New Roman"/>
          <w:sz w:val="28"/>
          <w:szCs w:val="28"/>
          <w:lang w:val="kk-KZ"/>
        </w:rPr>
        <w:t xml:space="preserve"> жеміс түбінде </w:t>
      </w:r>
      <w:r w:rsidR="00973F12">
        <w:rPr>
          <w:rFonts w:ascii="Times New Roman" w:hAnsi="Times New Roman"/>
          <w:sz w:val="28"/>
          <w:szCs w:val="28"/>
          <w:lang w:val="kk-KZ"/>
        </w:rPr>
        <w:t xml:space="preserve">орташа </w:t>
      </w:r>
      <w:r>
        <w:rPr>
          <w:rFonts w:ascii="Times New Roman" w:hAnsi="Times New Roman"/>
          <w:sz w:val="28"/>
          <w:szCs w:val="28"/>
          <w:lang w:val="kk-KZ"/>
        </w:rPr>
        <w:t>тат</w:t>
      </w:r>
      <w:r w:rsidR="00973F12">
        <w:rPr>
          <w:rFonts w:ascii="Times New Roman" w:hAnsi="Times New Roman"/>
          <w:sz w:val="28"/>
          <w:szCs w:val="28"/>
          <w:lang w:val="kk-KZ"/>
        </w:rPr>
        <w:t>талған</w:t>
      </w:r>
      <w:r w:rsidRPr="00AD1639">
        <w:rPr>
          <w:rFonts w:ascii="Times New Roman" w:hAnsi="Times New Roman"/>
          <w:sz w:val="28"/>
          <w:szCs w:val="28"/>
          <w:lang w:val="kk-KZ"/>
        </w:rPr>
        <w:t>.</w:t>
      </w:r>
      <w:r>
        <w:rPr>
          <w:rFonts w:ascii="Times New Roman" w:hAnsi="Times New Roman"/>
          <w:sz w:val="28"/>
          <w:szCs w:val="28"/>
          <w:lang w:val="kk-KZ"/>
        </w:rPr>
        <w:t xml:space="preserve"> Дәмі </w:t>
      </w:r>
      <w:r w:rsidR="00973F12">
        <w:rPr>
          <w:rFonts w:ascii="Times New Roman" w:hAnsi="Times New Roman"/>
          <w:sz w:val="28"/>
          <w:szCs w:val="28"/>
          <w:lang w:val="kk-KZ"/>
        </w:rPr>
        <w:t>қышқыл-</w:t>
      </w:r>
      <w:r>
        <w:rPr>
          <w:rFonts w:ascii="Times New Roman" w:hAnsi="Times New Roman"/>
          <w:sz w:val="28"/>
          <w:szCs w:val="28"/>
          <w:lang w:val="kk-KZ"/>
        </w:rPr>
        <w:t>тәтті. Пісу уақыты жазғы, тамыздың бірінші онкүндігі.</w:t>
      </w:r>
      <w:r w:rsidR="005A60EF">
        <w:rPr>
          <w:rFonts w:ascii="Times New Roman" w:hAnsi="Times New Roman"/>
          <w:sz w:val="28"/>
          <w:szCs w:val="28"/>
          <w:lang w:val="kk-KZ"/>
        </w:rPr>
        <w:t xml:space="preserve"> </w:t>
      </w:r>
      <w:r w:rsidRPr="00AD1639">
        <w:rPr>
          <w:rFonts w:ascii="Times New Roman" w:hAnsi="Times New Roman"/>
          <w:sz w:val="28"/>
          <w:szCs w:val="28"/>
          <w:lang w:val="kk-KZ"/>
        </w:rPr>
        <w:t xml:space="preserve">Жемістің </w:t>
      </w:r>
      <w:r w:rsidR="00993058">
        <w:rPr>
          <w:rFonts w:ascii="Times New Roman" w:hAnsi="Times New Roman"/>
          <w:sz w:val="28"/>
          <w:szCs w:val="28"/>
          <w:lang w:val="kk-KZ"/>
        </w:rPr>
        <w:t>биохимиялық</w:t>
      </w:r>
      <w:r w:rsidRPr="00AD1639">
        <w:rPr>
          <w:rFonts w:ascii="Times New Roman" w:hAnsi="Times New Roman"/>
          <w:sz w:val="28"/>
          <w:szCs w:val="28"/>
          <w:lang w:val="kk-KZ"/>
        </w:rPr>
        <w:t xml:space="preserve"> құрамы: </w:t>
      </w:r>
      <w:r>
        <w:rPr>
          <w:rFonts w:ascii="Times New Roman" w:hAnsi="Times New Roman"/>
          <w:sz w:val="28"/>
          <w:szCs w:val="28"/>
          <w:lang w:val="kk-KZ"/>
        </w:rPr>
        <w:t>құрғақ заттар</w:t>
      </w:r>
      <w:r w:rsidRPr="00AD1639">
        <w:rPr>
          <w:rFonts w:ascii="Times New Roman" w:hAnsi="Times New Roman"/>
          <w:sz w:val="28"/>
          <w:szCs w:val="28"/>
          <w:lang w:val="kk-KZ"/>
        </w:rPr>
        <w:t xml:space="preserve"> – </w:t>
      </w:r>
      <w:r w:rsidR="00973F12">
        <w:rPr>
          <w:rFonts w:ascii="Times New Roman" w:hAnsi="Times New Roman"/>
          <w:sz w:val="28"/>
          <w:szCs w:val="28"/>
          <w:lang w:val="kk-KZ"/>
        </w:rPr>
        <w:t>14</w:t>
      </w:r>
      <w:r w:rsidRPr="00BB5978">
        <w:rPr>
          <w:rFonts w:ascii="Times New Roman" w:hAnsi="Times New Roman"/>
          <w:sz w:val="28"/>
          <w:szCs w:val="28"/>
          <w:lang w:val="kk-KZ"/>
        </w:rPr>
        <w:t xml:space="preserve">,0 </w:t>
      </w:r>
      <w:r w:rsidRPr="00AD1639">
        <w:rPr>
          <w:rFonts w:ascii="Times New Roman" w:hAnsi="Times New Roman"/>
          <w:sz w:val="28"/>
          <w:szCs w:val="28"/>
          <w:lang w:val="kk-KZ"/>
        </w:rPr>
        <w:t>%</w:t>
      </w:r>
      <w:r>
        <w:rPr>
          <w:rFonts w:ascii="Times New Roman" w:hAnsi="Times New Roman"/>
          <w:sz w:val="28"/>
          <w:szCs w:val="28"/>
          <w:lang w:val="kk-KZ"/>
        </w:rPr>
        <w:t xml:space="preserve">; жалпы </w:t>
      </w:r>
      <w:r w:rsidR="00993058">
        <w:rPr>
          <w:rFonts w:ascii="Times New Roman" w:hAnsi="Times New Roman"/>
          <w:sz w:val="28"/>
          <w:szCs w:val="28"/>
          <w:lang w:val="kk-KZ"/>
        </w:rPr>
        <w:t>қанттар</w:t>
      </w:r>
      <w:r>
        <w:rPr>
          <w:rFonts w:ascii="Times New Roman" w:hAnsi="Times New Roman"/>
          <w:sz w:val="28"/>
          <w:szCs w:val="28"/>
          <w:lang w:val="kk-KZ"/>
        </w:rPr>
        <w:t xml:space="preserve"> </w:t>
      </w:r>
      <w:r w:rsidRPr="00AD1639">
        <w:rPr>
          <w:rFonts w:ascii="Times New Roman" w:hAnsi="Times New Roman"/>
          <w:sz w:val="28"/>
          <w:szCs w:val="28"/>
          <w:lang w:val="kk-KZ"/>
        </w:rPr>
        <w:t xml:space="preserve">– </w:t>
      </w:r>
      <w:r w:rsidRPr="00BB5978">
        <w:rPr>
          <w:rFonts w:ascii="Times New Roman" w:hAnsi="Times New Roman"/>
          <w:sz w:val="28"/>
          <w:szCs w:val="28"/>
          <w:lang w:val="kk-KZ"/>
        </w:rPr>
        <w:t>9,00</w:t>
      </w:r>
      <w:r w:rsidRPr="00AD1639">
        <w:rPr>
          <w:rFonts w:ascii="Times New Roman" w:hAnsi="Times New Roman"/>
          <w:sz w:val="28"/>
          <w:szCs w:val="28"/>
          <w:lang w:val="kk-KZ"/>
        </w:rPr>
        <w:t xml:space="preserve"> %</w:t>
      </w:r>
      <w:r>
        <w:rPr>
          <w:rFonts w:ascii="Times New Roman" w:hAnsi="Times New Roman"/>
          <w:sz w:val="28"/>
          <w:szCs w:val="28"/>
          <w:lang w:val="kk-KZ"/>
        </w:rPr>
        <w:t>; ҚҚИ</w:t>
      </w:r>
      <w:r w:rsidRPr="00AD1639">
        <w:rPr>
          <w:rFonts w:ascii="Times New Roman" w:hAnsi="Times New Roman"/>
          <w:sz w:val="28"/>
          <w:szCs w:val="28"/>
          <w:lang w:val="kk-KZ"/>
        </w:rPr>
        <w:t xml:space="preserve"> – </w:t>
      </w:r>
      <w:r w:rsidR="00973F12">
        <w:rPr>
          <w:rFonts w:ascii="Times New Roman" w:hAnsi="Times New Roman"/>
          <w:sz w:val="28"/>
          <w:szCs w:val="28"/>
          <w:lang w:val="kk-KZ"/>
        </w:rPr>
        <w:t>8</w:t>
      </w:r>
      <w:r w:rsidRPr="00BB5978">
        <w:rPr>
          <w:rFonts w:ascii="Times New Roman" w:hAnsi="Times New Roman"/>
          <w:sz w:val="28"/>
          <w:szCs w:val="28"/>
          <w:lang w:val="kk-KZ"/>
        </w:rPr>
        <w:t xml:space="preserve">,00 </w:t>
      </w:r>
      <w:r w:rsidRPr="00AD1639">
        <w:rPr>
          <w:rFonts w:ascii="Times New Roman" w:hAnsi="Times New Roman"/>
          <w:sz w:val="28"/>
          <w:szCs w:val="28"/>
          <w:lang w:val="kk-KZ"/>
        </w:rPr>
        <w:t>%</w:t>
      </w:r>
      <w:r>
        <w:rPr>
          <w:rFonts w:ascii="Times New Roman" w:hAnsi="Times New Roman"/>
          <w:sz w:val="28"/>
          <w:szCs w:val="28"/>
          <w:lang w:val="kk-KZ"/>
        </w:rPr>
        <w:t>; о</w:t>
      </w:r>
      <w:r w:rsidRPr="00AD1639">
        <w:rPr>
          <w:rFonts w:ascii="Times New Roman" w:hAnsi="Times New Roman"/>
          <w:sz w:val="28"/>
          <w:szCs w:val="28"/>
          <w:lang w:val="kk-KZ"/>
        </w:rPr>
        <w:t>ргани</w:t>
      </w:r>
      <w:r>
        <w:rPr>
          <w:rFonts w:ascii="Times New Roman" w:hAnsi="Times New Roman"/>
          <w:sz w:val="28"/>
          <w:szCs w:val="28"/>
          <w:lang w:val="kk-KZ"/>
        </w:rPr>
        <w:t>калық қышқылдар</w:t>
      </w:r>
      <w:r w:rsidRPr="00AD1639">
        <w:rPr>
          <w:rFonts w:ascii="Times New Roman" w:hAnsi="Times New Roman"/>
          <w:sz w:val="28"/>
          <w:szCs w:val="28"/>
          <w:lang w:val="kk-KZ"/>
        </w:rPr>
        <w:t xml:space="preserve"> – </w:t>
      </w:r>
      <w:r w:rsidRPr="00BB5978">
        <w:rPr>
          <w:rFonts w:ascii="Times New Roman" w:hAnsi="Times New Roman"/>
          <w:sz w:val="28"/>
          <w:szCs w:val="28"/>
          <w:lang w:val="kk-KZ"/>
        </w:rPr>
        <w:t>1,</w:t>
      </w:r>
      <w:r w:rsidR="00973F12">
        <w:rPr>
          <w:rFonts w:ascii="Times New Roman" w:hAnsi="Times New Roman"/>
          <w:sz w:val="28"/>
          <w:szCs w:val="28"/>
          <w:lang w:val="kk-KZ"/>
        </w:rPr>
        <w:t>11</w:t>
      </w:r>
      <w:r w:rsidRPr="00BB5978">
        <w:rPr>
          <w:rFonts w:ascii="Times New Roman" w:hAnsi="Times New Roman"/>
          <w:sz w:val="28"/>
          <w:szCs w:val="28"/>
          <w:lang w:val="kk-KZ"/>
        </w:rPr>
        <w:t xml:space="preserve"> </w:t>
      </w:r>
      <w:r w:rsidRPr="00AD1639">
        <w:rPr>
          <w:rFonts w:ascii="Times New Roman" w:hAnsi="Times New Roman"/>
          <w:sz w:val="28"/>
          <w:szCs w:val="28"/>
          <w:lang w:val="kk-KZ"/>
        </w:rPr>
        <w:t>%</w:t>
      </w:r>
      <w:r>
        <w:rPr>
          <w:rFonts w:ascii="Times New Roman" w:hAnsi="Times New Roman"/>
          <w:sz w:val="28"/>
          <w:szCs w:val="28"/>
          <w:lang w:val="kk-KZ"/>
        </w:rPr>
        <w:t>; суда ерігіш пектиндер</w:t>
      </w:r>
      <w:r w:rsidRPr="00AD1639">
        <w:rPr>
          <w:rFonts w:ascii="Times New Roman" w:hAnsi="Times New Roman"/>
          <w:sz w:val="28"/>
          <w:szCs w:val="28"/>
          <w:lang w:val="kk-KZ"/>
        </w:rPr>
        <w:t xml:space="preserve"> – </w:t>
      </w:r>
      <w:r w:rsidR="00973F12">
        <w:rPr>
          <w:rFonts w:ascii="Times New Roman" w:hAnsi="Times New Roman"/>
          <w:sz w:val="28"/>
          <w:szCs w:val="28"/>
          <w:lang w:val="kk-KZ"/>
        </w:rPr>
        <w:t>1,91</w:t>
      </w:r>
      <w:r w:rsidRPr="00BB5978">
        <w:rPr>
          <w:rFonts w:ascii="Times New Roman" w:hAnsi="Times New Roman"/>
          <w:sz w:val="28"/>
          <w:szCs w:val="28"/>
          <w:lang w:val="kk-KZ"/>
        </w:rPr>
        <w:t xml:space="preserve"> </w:t>
      </w:r>
      <w:r w:rsidRPr="00AD1639">
        <w:rPr>
          <w:rFonts w:ascii="Times New Roman" w:hAnsi="Times New Roman"/>
          <w:sz w:val="28"/>
          <w:szCs w:val="28"/>
          <w:lang w:val="kk-KZ"/>
        </w:rPr>
        <w:t>%</w:t>
      </w:r>
      <w:r>
        <w:rPr>
          <w:rFonts w:ascii="Times New Roman" w:hAnsi="Times New Roman"/>
          <w:sz w:val="28"/>
          <w:szCs w:val="28"/>
          <w:lang w:val="kk-KZ"/>
        </w:rPr>
        <w:t>; л</w:t>
      </w:r>
      <w:r w:rsidRPr="00AD1639">
        <w:rPr>
          <w:rFonts w:ascii="Times New Roman" w:hAnsi="Times New Roman"/>
          <w:sz w:val="28"/>
          <w:szCs w:val="28"/>
          <w:lang w:val="kk-KZ"/>
        </w:rPr>
        <w:t>ейкоантоциан</w:t>
      </w:r>
      <w:r w:rsidR="0050659C">
        <w:rPr>
          <w:rFonts w:ascii="Times New Roman" w:hAnsi="Times New Roman"/>
          <w:sz w:val="28"/>
          <w:szCs w:val="28"/>
          <w:lang w:val="kk-KZ"/>
        </w:rPr>
        <w:t>дары</w:t>
      </w:r>
      <w:r w:rsidRPr="00AD1639">
        <w:rPr>
          <w:rFonts w:ascii="Times New Roman" w:hAnsi="Times New Roman"/>
          <w:sz w:val="28"/>
          <w:szCs w:val="28"/>
          <w:lang w:val="kk-KZ"/>
        </w:rPr>
        <w:t xml:space="preserve"> – </w:t>
      </w:r>
      <w:r w:rsidRPr="00BB5978">
        <w:rPr>
          <w:rFonts w:ascii="Times New Roman" w:hAnsi="Times New Roman"/>
          <w:sz w:val="28"/>
          <w:szCs w:val="28"/>
          <w:lang w:val="kk-KZ"/>
        </w:rPr>
        <w:t>2</w:t>
      </w:r>
      <w:r w:rsidR="00973F12">
        <w:rPr>
          <w:rFonts w:ascii="Times New Roman" w:hAnsi="Times New Roman"/>
          <w:sz w:val="28"/>
          <w:szCs w:val="28"/>
          <w:lang w:val="kk-KZ"/>
        </w:rPr>
        <w:t>00</w:t>
      </w:r>
      <w:r w:rsidRPr="00BB5978">
        <w:rPr>
          <w:rFonts w:ascii="Times New Roman" w:hAnsi="Times New Roman"/>
          <w:sz w:val="28"/>
          <w:szCs w:val="28"/>
          <w:lang w:val="kk-KZ"/>
        </w:rPr>
        <w:t xml:space="preserve"> мг/100 г</w:t>
      </w:r>
      <w:r>
        <w:rPr>
          <w:rFonts w:ascii="Times New Roman" w:hAnsi="Times New Roman"/>
          <w:sz w:val="28"/>
          <w:szCs w:val="28"/>
          <w:lang w:val="kk-KZ"/>
        </w:rPr>
        <w:t>.</w:t>
      </w:r>
      <w:r w:rsidR="005A60EF" w:rsidRPr="005A60EF">
        <w:rPr>
          <w:rFonts w:ascii="Times New Roman" w:hAnsi="Times New Roman"/>
          <w:sz w:val="28"/>
          <w:szCs w:val="28"/>
          <w:lang w:val="kk-KZ"/>
        </w:rPr>
        <w:t xml:space="preserve"> </w:t>
      </w:r>
      <w:r w:rsidR="005A60EF" w:rsidRPr="00141D31">
        <w:rPr>
          <w:rFonts w:ascii="Times New Roman" w:hAnsi="Times New Roman"/>
          <w:sz w:val="28"/>
          <w:szCs w:val="28"/>
          <w:lang w:val="kk-KZ"/>
        </w:rPr>
        <w:t>NCBI мәліметтер базасына жүктелген ТМ</w:t>
      </w:r>
      <w:r w:rsidR="00D001C7">
        <w:rPr>
          <w:rFonts w:ascii="Times New Roman" w:hAnsi="Times New Roman"/>
          <w:sz w:val="28"/>
          <w:szCs w:val="28"/>
          <w:lang w:val="kk-KZ"/>
        </w:rPr>
        <w:t>2</w:t>
      </w:r>
      <w:r w:rsidR="005A60EF" w:rsidRPr="00141D31">
        <w:rPr>
          <w:rFonts w:ascii="Times New Roman" w:hAnsi="Times New Roman"/>
          <w:sz w:val="28"/>
          <w:szCs w:val="28"/>
          <w:lang w:val="kk-KZ"/>
        </w:rPr>
        <w:t xml:space="preserve"> нөмірі: </w:t>
      </w:r>
      <w:r w:rsidR="009246A9" w:rsidRPr="00497F5E">
        <w:rPr>
          <w:rFonts w:ascii="Times New Roman" w:eastAsia="Times New Roman" w:hAnsi="Times New Roman"/>
          <w:sz w:val="28"/>
          <w:szCs w:val="28"/>
          <w:lang w:val="kk-KZ" w:eastAsia="ru-RU"/>
        </w:rPr>
        <w:t xml:space="preserve">GenBank: </w:t>
      </w:r>
      <w:r w:rsidR="009246A9" w:rsidRPr="00497F5E">
        <w:rPr>
          <w:rFonts w:ascii="Times New Roman" w:eastAsia="Times New Roman" w:hAnsi="Times New Roman"/>
          <w:b/>
          <w:sz w:val="28"/>
          <w:szCs w:val="28"/>
          <w:lang w:val="kk-KZ" w:eastAsia="ru-RU"/>
        </w:rPr>
        <w:t>LR588513.1</w:t>
      </w:r>
    </w:p>
    <w:p w14:paraId="33E4B373" w14:textId="6A5D9C88" w:rsidR="00BB5978" w:rsidRPr="00A56CAB" w:rsidRDefault="00BB5978" w:rsidP="00A84BFF">
      <w:pPr>
        <w:spacing w:after="0" w:line="240" w:lineRule="auto"/>
        <w:ind w:firstLine="708"/>
        <w:jc w:val="both"/>
        <w:rPr>
          <w:rFonts w:ascii="Times New Roman" w:hAnsi="Times New Roman"/>
          <w:sz w:val="28"/>
          <w:szCs w:val="28"/>
          <w:lang w:val="kk-KZ"/>
        </w:rPr>
      </w:pPr>
    </w:p>
    <w:tbl>
      <w:tblPr>
        <w:tblW w:w="0" w:type="auto"/>
        <w:jc w:val="center"/>
        <w:tblLook w:val="04A0" w:firstRow="1" w:lastRow="0" w:firstColumn="1" w:lastColumn="0" w:noHBand="0" w:noVBand="1"/>
      </w:tblPr>
      <w:tblGrid>
        <w:gridCol w:w="4386"/>
        <w:gridCol w:w="4536"/>
      </w:tblGrid>
      <w:tr w:rsidR="007E0430" w:rsidRPr="001F2E4A" w14:paraId="7EAF1D7C" w14:textId="77777777" w:rsidTr="001F2E4A">
        <w:trPr>
          <w:trHeight w:val="1894"/>
          <w:jc w:val="center"/>
        </w:trPr>
        <w:tc>
          <w:tcPr>
            <w:tcW w:w="3866" w:type="dxa"/>
            <w:shd w:val="clear" w:color="auto" w:fill="auto"/>
          </w:tcPr>
          <w:p w14:paraId="0E49BDB2" w14:textId="23808147" w:rsidR="00BB5978" w:rsidRPr="001F2E4A" w:rsidRDefault="0036539D" w:rsidP="00A84BFF">
            <w:pPr>
              <w:spacing w:after="0" w:line="240" w:lineRule="auto"/>
              <w:jc w:val="both"/>
              <w:rPr>
                <w:rFonts w:ascii="Times New Roman" w:hAnsi="Times New Roman"/>
                <w:sz w:val="28"/>
                <w:szCs w:val="28"/>
              </w:rPr>
            </w:pPr>
            <w:r>
              <w:rPr>
                <w:noProof/>
                <w:lang w:eastAsia="ru-RU"/>
              </w:rPr>
              <w:drawing>
                <wp:inline distT="0" distB="0" distL="0" distR="0" wp14:anchorId="4A84165D" wp14:editId="4110FC2F">
                  <wp:extent cx="2642235" cy="1819176"/>
                  <wp:effectExtent l="0" t="0" r="5715" b="0"/>
                  <wp:docPr id="78"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646031" cy="1821790"/>
                          </a:xfrm>
                          <a:prstGeom prst="rect">
                            <a:avLst/>
                          </a:prstGeom>
                          <a:noFill/>
                          <a:ln>
                            <a:noFill/>
                          </a:ln>
                        </pic:spPr>
                      </pic:pic>
                    </a:graphicData>
                  </a:graphic>
                </wp:inline>
              </w:drawing>
            </w:r>
          </w:p>
        </w:tc>
        <w:tc>
          <w:tcPr>
            <w:tcW w:w="3866" w:type="dxa"/>
            <w:shd w:val="clear" w:color="auto" w:fill="auto"/>
          </w:tcPr>
          <w:p w14:paraId="3DFF1AAC" w14:textId="22144138" w:rsidR="00BB5978" w:rsidRPr="001F2E4A" w:rsidRDefault="0036539D" w:rsidP="00A84BFF">
            <w:pPr>
              <w:spacing w:after="0" w:line="240" w:lineRule="auto"/>
              <w:jc w:val="both"/>
              <w:rPr>
                <w:rFonts w:ascii="Times New Roman" w:hAnsi="Times New Roman"/>
                <w:sz w:val="28"/>
                <w:szCs w:val="28"/>
              </w:rPr>
            </w:pPr>
            <w:r>
              <w:rPr>
                <w:noProof/>
                <w:lang w:eastAsia="ru-RU"/>
              </w:rPr>
              <w:drawing>
                <wp:inline distT="0" distB="0" distL="0" distR="0" wp14:anchorId="42F4D974" wp14:editId="57272A8C">
                  <wp:extent cx="2737381" cy="1818640"/>
                  <wp:effectExtent l="0" t="0" r="6350" b="0"/>
                  <wp:docPr id="79"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743752" cy="1822873"/>
                          </a:xfrm>
                          <a:prstGeom prst="rect">
                            <a:avLst/>
                          </a:prstGeom>
                          <a:noFill/>
                          <a:ln>
                            <a:noFill/>
                          </a:ln>
                        </pic:spPr>
                      </pic:pic>
                    </a:graphicData>
                  </a:graphic>
                </wp:inline>
              </w:drawing>
            </w:r>
          </w:p>
        </w:tc>
      </w:tr>
      <w:tr w:rsidR="007E0430" w:rsidRPr="001F2E4A" w14:paraId="7FBFFD4D" w14:textId="77777777" w:rsidTr="001F2E4A">
        <w:trPr>
          <w:trHeight w:val="1932"/>
          <w:jc w:val="center"/>
        </w:trPr>
        <w:tc>
          <w:tcPr>
            <w:tcW w:w="3866" w:type="dxa"/>
            <w:shd w:val="clear" w:color="auto" w:fill="auto"/>
          </w:tcPr>
          <w:p w14:paraId="1F0B188F" w14:textId="1364F8E6" w:rsidR="00BB5978" w:rsidRPr="001F2E4A" w:rsidRDefault="0036539D" w:rsidP="00A84BFF">
            <w:pPr>
              <w:spacing w:after="0" w:line="240" w:lineRule="auto"/>
              <w:jc w:val="both"/>
              <w:rPr>
                <w:rFonts w:ascii="Times New Roman" w:hAnsi="Times New Roman"/>
                <w:sz w:val="28"/>
                <w:szCs w:val="28"/>
              </w:rPr>
            </w:pPr>
            <w:r>
              <w:rPr>
                <w:noProof/>
                <w:lang w:eastAsia="ru-RU"/>
              </w:rPr>
              <w:drawing>
                <wp:inline distT="0" distB="0" distL="0" distR="0" wp14:anchorId="3B4BE6CB" wp14:editId="2BD44738">
                  <wp:extent cx="2642822" cy="1762125"/>
                  <wp:effectExtent l="0" t="0" r="5715" b="0"/>
                  <wp:docPr id="80"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645742" cy="1764072"/>
                          </a:xfrm>
                          <a:prstGeom prst="rect">
                            <a:avLst/>
                          </a:prstGeom>
                          <a:noFill/>
                          <a:ln>
                            <a:noFill/>
                          </a:ln>
                        </pic:spPr>
                      </pic:pic>
                    </a:graphicData>
                  </a:graphic>
                </wp:inline>
              </w:drawing>
            </w:r>
          </w:p>
        </w:tc>
        <w:tc>
          <w:tcPr>
            <w:tcW w:w="3866" w:type="dxa"/>
            <w:shd w:val="clear" w:color="auto" w:fill="auto"/>
          </w:tcPr>
          <w:p w14:paraId="07B9D8D4" w14:textId="72E0C54B" w:rsidR="00BB5978" w:rsidRPr="001F2E4A" w:rsidRDefault="0036539D" w:rsidP="00A84BFF">
            <w:pPr>
              <w:spacing w:after="0" w:line="240" w:lineRule="auto"/>
              <w:jc w:val="both"/>
              <w:rPr>
                <w:rFonts w:ascii="Times New Roman" w:hAnsi="Times New Roman"/>
                <w:sz w:val="28"/>
                <w:szCs w:val="28"/>
              </w:rPr>
            </w:pPr>
            <w:r>
              <w:rPr>
                <w:noProof/>
                <w:lang w:eastAsia="ru-RU"/>
              </w:rPr>
              <w:drawing>
                <wp:inline distT="0" distB="0" distL="0" distR="0" wp14:anchorId="2BB1A13E" wp14:editId="7DA72F87">
                  <wp:extent cx="2736850" cy="1761490"/>
                  <wp:effectExtent l="0" t="0" r="6350" b="0"/>
                  <wp:docPr id="81"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749443" cy="1769595"/>
                          </a:xfrm>
                          <a:prstGeom prst="rect">
                            <a:avLst/>
                          </a:prstGeom>
                          <a:noFill/>
                          <a:ln>
                            <a:noFill/>
                          </a:ln>
                        </pic:spPr>
                      </pic:pic>
                    </a:graphicData>
                  </a:graphic>
                </wp:inline>
              </w:drawing>
            </w:r>
          </w:p>
        </w:tc>
      </w:tr>
      <w:tr w:rsidR="0092626C" w:rsidRPr="001F2E4A" w14:paraId="0DCDC9FC" w14:textId="77777777" w:rsidTr="001F2E4A">
        <w:trPr>
          <w:trHeight w:val="306"/>
          <w:jc w:val="center"/>
        </w:trPr>
        <w:tc>
          <w:tcPr>
            <w:tcW w:w="3866" w:type="dxa"/>
            <w:shd w:val="clear" w:color="auto" w:fill="auto"/>
          </w:tcPr>
          <w:p w14:paraId="01EF7DA2" w14:textId="7A46376E" w:rsidR="0092626C" w:rsidRPr="001F2E4A" w:rsidRDefault="0092626C" w:rsidP="00A84BFF">
            <w:pPr>
              <w:spacing w:after="0" w:line="240" w:lineRule="auto"/>
              <w:jc w:val="right"/>
              <w:rPr>
                <w:rFonts w:ascii="Times New Roman" w:hAnsi="Times New Roman"/>
                <w:sz w:val="28"/>
                <w:szCs w:val="28"/>
                <w:lang w:val="kk-KZ"/>
              </w:rPr>
            </w:pPr>
            <w:r w:rsidRPr="001F2E4A">
              <w:rPr>
                <w:rFonts w:ascii="Times New Roman" w:hAnsi="Times New Roman"/>
                <w:sz w:val="28"/>
                <w:szCs w:val="28"/>
                <w:lang w:val="kk-KZ"/>
              </w:rPr>
              <w:t>А</w:t>
            </w:r>
          </w:p>
        </w:tc>
        <w:tc>
          <w:tcPr>
            <w:tcW w:w="3866" w:type="dxa"/>
            <w:shd w:val="clear" w:color="auto" w:fill="auto"/>
          </w:tcPr>
          <w:p w14:paraId="5BB36F9D" w14:textId="77777777" w:rsidR="0092626C" w:rsidRPr="00BB5978" w:rsidRDefault="0092626C" w:rsidP="00A84BFF">
            <w:pPr>
              <w:spacing w:after="0" w:line="240" w:lineRule="auto"/>
              <w:jc w:val="center"/>
              <w:rPr>
                <w:noProof/>
                <w:lang w:eastAsia="ru-RU"/>
              </w:rPr>
            </w:pPr>
          </w:p>
        </w:tc>
      </w:tr>
      <w:tr w:rsidR="00085B22" w:rsidRPr="001F2E4A" w14:paraId="274B6AE4" w14:textId="77777777" w:rsidTr="001F2E4A">
        <w:trPr>
          <w:trHeight w:val="306"/>
          <w:jc w:val="center"/>
        </w:trPr>
        <w:tc>
          <w:tcPr>
            <w:tcW w:w="7732" w:type="dxa"/>
            <w:gridSpan w:val="2"/>
            <w:shd w:val="clear" w:color="auto" w:fill="auto"/>
          </w:tcPr>
          <w:p w14:paraId="00A3515C" w14:textId="11553976" w:rsidR="00085B22" w:rsidRDefault="0036539D" w:rsidP="00A84BFF">
            <w:pPr>
              <w:spacing w:after="0" w:line="240" w:lineRule="auto"/>
              <w:jc w:val="center"/>
              <w:rPr>
                <w:noProof/>
                <w:lang w:eastAsia="ru-RU"/>
              </w:rPr>
            </w:pPr>
            <w:r>
              <w:rPr>
                <w:noProof/>
                <w:lang w:eastAsia="ru-RU"/>
              </w:rPr>
              <w:drawing>
                <wp:inline distT="0" distB="0" distL="0" distR="0" wp14:anchorId="609159BF" wp14:editId="7DE5594C">
                  <wp:extent cx="2876550" cy="2136641"/>
                  <wp:effectExtent l="0" t="0" r="0" b="0"/>
                  <wp:docPr id="82"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8"/>
                          <pic:cNvPicPr>
                            <a:picLocks noChangeAspect="1" noChangeArrowheads="1"/>
                          </pic:cNvPicPr>
                        </pic:nvPicPr>
                        <pic:blipFill>
                          <a:blip r:embed="rId65" cstate="print">
                            <a:extLst>
                              <a:ext uri="{28A0092B-C50C-407E-A947-70E740481C1C}">
                                <a14:useLocalDpi xmlns:a14="http://schemas.microsoft.com/office/drawing/2010/main" val="0"/>
                              </a:ext>
                            </a:extLst>
                          </a:blip>
                          <a:srcRect l="28947" t="30753" r="31747" b="15137"/>
                          <a:stretch>
                            <a:fillRect/>
                          </a:stretch>
                        </pic:blipFill>
                        <pic:spPr bwMode="auto">
                          <a:xfrm>
                            <a:off x="0" y="0"/>
                            <a:ext cx="2879491" cy="2138826"/>
                          </a:xfrm>
                          <a:prstGeom prst="rect">
                            <a:avLst/>
                          </a:prstGeom>
                          <a:noFill/>
                          <a:ln>
                            <a:noFill/>
                          </a:ln>
                        </pic:spPr>
                      </pic:pic>
                    </a:graphicData>
                  </a:graphic>
                </wp:inline>
              </w:drawing>
            </w:r>
          </w:p>
          <w:p w14:paraId="67BF0C65" w14:textId="4621C05A" w:rsidR="00085B22" w:rsidRPr="001F2E4A" w:rsidRDefault="00085B22" w:rsidP="00A84BFF">
            <w:pPr>
              <w:spacing w:after="0" w:line="240" w:lineRule="auto"/>
              <w:jc w:val="center"/>
              <w:rPr>
                <w:rFonts w:ascii="Times New Roman" w:hAnsi="Times New Roman"/>
                <w:sz w:val="28"/>
                <w:szCs w:val="28"/>
                <w:lang w:val="kk-KZ"/>
              </w:rPr>
            </w:pPr>
            <w:r w:rsidRPr="001F2E4A">
              <w:rPr>
                <w:rFonts w:ascii="Times New Roman" w:hAnsi="Times New Roman"/>
                <w:sz w:val="28"/>
                <w:szCs w:val="28"/>
                <w:lang w:val="kk-KZ"/>
              </w:rPr>
              <w:t>В</w:t>
            </w:r>
          </w:p>
        </w:tc>
      </w:tr>
    </w:tbl>
    <w:p w14:paraId="2755E087" w14:textId="5E6E3AF0" w:rsidR="00B31D02" w:rsidRDefault="00B31D02" w:rsidP="00A84BFF">
      <w:pPr>
        <w:spacing w:after="0" w:line="240" w:lineRule="auto"/>
        <w:jc w:val="center"/>
        <w:rPr>
          <w:rFonts w:ascii="Times New Roman" w:hAnsi="Times New Roman"/>
          <w:sz w:val="28"/>
          <w:szCs w:val="28"/>
          <w:lang w:val="kk-KZ"/>
        </w:rPr>
      </w:pPr>
      <w:bookmarkStart w:id="343" w:name="_Hlk144197084"/>
      <w:r>
        <w:rPr>
          <w:rFonts w:ascii="Times New Roman" w:hAnsi="Times New Roman"/>
          <w:sz w:val="28"/>
          <w:szCs w:val="28"/>
          <w:lang w:val="kk-KZ"/>
        </w:rPr>
        <w:t xml:space="preserve">А – габитусы, гүлі, жемісі; В – </w:t>
      </w:r>
      <w:r w:rsidRPr="001A2B63">
        <w:rPr>
          <w:rFonts w:ascii="Times New Roman" w:hAnsi="Times New Roman"/>
          <w:sz w:val="28"/>
          <w:szCs w:val="28"/>
          <w:lang w:val="kk-KZ"/>
        </w:rPr>
        <w:t xml:space="preserve">HB12 </w:t>
      </w:r>
      <w:r>
        <w:rPr>
          <w:rFonts w:ascii="Times New Roman" w:hAnsi="Times New Roman"/>
          <w:sz w:val="28"/>
          <w:szCs w:val="28"/>
          <w:lang w:val="kk-KZ"/>
        </w:rPr>
        <w:t>молекулалық</w:t>
      </w:r>
      <w:r w:rsidRPr="001A2B63">
        <w:rPr>
          <w:rFonts w:ascii="Times New Roman" w:hAnsi="Times New Roman"/>
          <w:sz w:val="28"/>
          <w:szCs w:val="28"/>
          <w:lang w:val="kk-KZ"/>
        </w:rPr>
        <w:t xml:space="preserve"> маркері бойынша ТМ</w:t>
      </w:r>
      <w:r>
        <w:rPr>
          <w:rFonts w:ascii="Times New Roman" w:hAnsi="Times New Roman"/>
          <w:sz w:val="28"/>
          <w:szCs w:val="28"/>
          <w:lang w:val="kk-KZ"/>
        </w:rPr>
        <w:t>2</w:t>
      </w:r>
      <w:r w:rsidRPr="001A2B63">
        <w:rPr>
          <w:rFonts w:ascii="Times New Roman" w:hAnsi="Times New Roman"/>
          <w:sz w:val="28"/>
          <w:szCs w:val="28"/>
          <w:lang w:val="kk-KZ"/>
        </w:rPr>
        <w:t xml:space="preserve"> </w:t>
      </w:r>
      <w:r w:rsidR="00194868">
        <w:rPr>
          <w:rFonts w:ascii="Times New Roman" w:hAnsi="Times New Roman"/>
          <w:sz w:val="28"/>
          <w:szCs w:val="28"/>
          <w:lang w:val="kk-KZ"/>
        </w:rPr>
        <w:t>сорт-клон</w:t>
      </w:r>
      <w:r w:rsidRPr="001A2B63">
        <w:rPr>
          <w:rFonts w:ascii="Times New Roman" w:hAnsi="Times New Roman"/>
          <w:sz w:val="28"/>
          <w:szCs w:val="28"/>
          <w:lang w:val="kk-KZ"/>
        </w:rPr>
        <w:t>ы</w:t>
      </w:r>
      <w:r>
        <w:rPr>
          <w:rFonts w:ascii="Times New Roman" w:hAnsi="Times New Roman"/>
          <w:sz w:val="28"/>
          <w:szCs w:val="28"/>
          <w:lang w:val="kk-KZ"/>
        </w:rPr>
        <w:t>ның</w:t>
      </w:r>
      <w:r w:rsidRPr="001A2B63">
        <w:rPr>
          <w:rFonts w:ascii="Times New Roman" w:hAnsi="Times New Roman"/>
          <w:sz w:val="28"/>
          <w:szCs w:val="28"/>
          <w:lang w:val="kk-KZ"/>
        </w:rPr>
        <w:t xml:space="preserve"> ISSR</w:t>
      </w:r>
      <w:r w:rsidRPr="005A60EF">
        <w:rPr>
          <w:rFonts w:ascii="Times New Roman" w:hAnsi="Times New Roman"/>
          <w:sz w:val="28"/>
          <w:szCs w:val="28"/>
          <w:lang w:val="kk-KZ"/>
        </w:rPr>
        <w:t>-PCR</w:t>
      </w:r>
      <w:r w:rsidRPr="001A2B63">
        <w:rPr>
          <w:rFonts w:ascii="Times New Roman" w:hAnsi="Times New Roman"/>
          <w:sz w:val="28"/>
          <w:szCs w:val="28"/>
          <w:lang w:val="kk-KZ"/>
        </w:rPr>
        <w:t xml:space="preserve"> фрагмент</w:t>
      </w:r>
      <w:r>
        <w:rPr>
          <w:rFonts w:ascii="Times New Roman" w:hAnsi="Times New Roman"/>
          <w:sz w:val="28"/>
          <w:szCs w:val="28"/>
          <w:lang w:val="kk-KZ"/>
        </w:rPr>
        <w:t>і</w:t>
      </w:r>
      <w:r w:rsidRPr="0053798C">
        <w:rPr>
          <w:rFonts w:ascii="Times New Roman" w:hAnsi="Times New Roman"/>
          <w:sz w:val="28"/>
          <w:szCs w:val="28"/>
          <w:lang w:val="kk-KZ"/>
        </w:rPr>
        <w:t xml:space="preserve"> </w:t>
      </w:r>
    </w:p>
    <w:p w14:paraId="7EFACA0A" w14:textId="0A2F9283" w:rsidR="00734903" w:rsidRDefault="00E74863" w:rsidP="00A84BFF">
      <w:pPr>
        <w:spacing w:after="0" w:line="240" w:lineRule="auto"/>
        <w:jc w:val="center"/>
        <w:rPr>
          <w:rFonts w:ascii="Times New Roman" w:hAnsi="Times New Roman"/>
          <w:sz w:val="28"/>
          <w:szCs w:val="28"/>
          <w:lang w:val="kk-KZ"/>
        </w:rPr>
      </w:pPr>
      <w:r w:rsidRPr="0053798C">
        <w:rPr>
          <w:rFonts w:ascii="Times New Roman" w:hAnsi="Times New Roman"/>
          <w:sz w:val="28"/>
          <w:szCs w:val="28"/>
          <w:lang w:val="kk-KZ"/>
        </w:rPr>
        <w:t xml:space="preserve">Сурет </w:t>
      </w:r>
      <w:r>
        <w:rPr>
          <w:rFonts w:ascii="Times New Roman" w:hAnsi="Times New Roman"/>
          <w:sz w:val="28"/>
          <w:szCs w:val="28"/>
          <w:lang w:val="kk-KZ"/>
        </w:rPr>
        <w:t xml:space="preserve">27 – </w:t>
      </w:r>
      <w:r w:rsidRPr="00A56CAB">
        <w:rPr>
          <w:rFonts w:ascii="Times New Roman" w:hAnsi="Times New Roman"/>
          <w:i/>
          <w:sz w:val="28"/>
          <w:szCs w:val="28"/>
          <w:lang w:val="kk-KZ"/>
        </w:rPr>
        <w:t>ТМ</w:t>
      </w:r>
      <w:r>
        <w:rPr>
          <w:rFonts w:ascii="Times New Roman" w:hAnsi="Times New Roman"/>
          <w:i/>
          <w:sz w:val="28"/>
          <w:szCs w:val="28"/>
          <w:lang w:val="kk-KZ"/>
        </w:rPr>
        <w:t xml:space="preserve">2 </w:t>
      </w:r>
      <w:r w:rsidR="00194868">
        <w:rPr>
          <w:rFonts w:ascii="Times New Roman" w:hAnsi="Times New Roman"/>
          <w:sz w:val="28"/>
          <w:szCs w:val="28"/>
          <w:lang w:val="kk-KZ"/>
        </w:rPr>
        <w:t>сорт-клон</w:t>
      </w:r>
      <w:r w:rsidRPr="007E0430">
        <w:rPr>
          <w:rFonts w:ascii="Times New Roman" w:hAnsi="Times New Roman"/>
          <w:sz w:val="28"/>
          <w:szCs w:val="28"/>
          <w:lang w:val="kk-KZ"/>
        </w:rPr>
        <w:t>ы</w:t>
      </w:r>
      <w:r w:rsidR="00B31D02">
        <w:rPr>
          <w:rFonts w:ascii="Times New Roman" w:hAnsi="Times New Roman"/>
          <w:sz w:val="28"/>
          <w:szCs w:val="28"/>
          <w:lang w:val="kk-KZ"/>
        </w:rPr>
        <w:t>.</w:t>
      </w:r>
      <w:r>
        <w:rPr>
          <w:rFonts w:ascii="Times New Roman" w:hAnsi="Times New Roman"/>
          <w:sz w:val="28"/>
          <w:szCs w:val="28"/>
          <w:lang w:val="kk-KZ"/>
        </w:rPr>
        <w:t xml:space="preserve"> </w:t>
      </w:r>
    </w:p>
    <w:p w14:paraId="2A409E60" w14:textId="6FBEB961" w:rsidR="009246A9" w:rsidRPr="00734903" w:rsidRDefault="00734903" w:rsidP="00A84BFF">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br w:type="page"/>
      </w:r>
      <w:bookmarkEnd w:id="342"/>
      <w:bookmarkEnd w:id="343"/>
      <w:r w:rsidR="00BC2FC6" w:rsidRPr="00141D31">
        <w:rPr>
          <w:rFonts w:ascii="Times New Roman" w:hAnsi="Times New Roman"/>
          <w:b/>
          <w:i/>
          <w:sz w:val="28"/>
          <w:szCs w:val="28"/>
          <w:lang w:val="kk-KZ"/>
        </w:rPr>
        <w:lastRenderedPageBreak/>
        <w:t>ТМ5</w:t>
      </w:r>
      <w:r w:rsidR="00BC2FC6" w:rsidRPr="00141D31">
        <w:rPr>
          <w:rFonts w:ascii="Times New Roman" w:hAnsi="Times New Roman"/>
          <w:b/>
          <w:sz w:val="28"/>
          <w:szCs w:val="28"/>
          <w:lang w:val="kk-KZ"/>
        </w:rPr>
        <w:t xml:space="preserve"> </w:t>
      </w:r>
      <w:r w:rsidR="00194868">
        <w:rPr>
          <w:rFonts w:ascii="Times New Roman" w:hAnsi="Times New Roman"/>
          <w:b/>
          <w:sz w:val="28"/>
          <w:szCs w:val="28"/>
          <w:lang w:val="kk-KZ"/>
        </w:rPr>
        <w:t>сорт-клон</w:t>
      </w:r>
      <w:r w:rsidR="00BC2FC6" w:rsidRPr="00141D31">
        <w:rPr>
          <w:rFonts w:ascii="Times New Roman" w:hAnsi="Times New Roman"/>
          <w:b/>
          <w:sz w:val="28"/>
          <w:szCs w:val="28"/>
          <w:lang w:val="kk-KZ"/>
        </w:rPr>
        <w:t xml:space="preserve">ы. </w:t>
      </w:r>
      <w:r w:rsidR="00BC2FC6" w:rsidRPr="00141D31">
        <w:rPr>
          <w:rFonts w:ascii="Times New Roman" w:hAnsi="Times New Roman"/>
          <w:sz w:val="28"/>
          <w:szCs w:val="28"/>
          <w:lang w:val="kk-KZ"/>
        </w:rPr>
        <w:t xml:space="preserve">Шығу тегі: </w:t>
      </w:r>
      <w:r w:rsidR="008E7962">
        <w:rPr>
          <w:rFonts w:ascii="Times New Roman" w:hAnsi="Times New Roman"/>
          <w:sz w:val="28"/>
          <w:szCs w:val="28"/>
          <w:lang w:val="kk-KZ"/>
        </w:rPr>
        <w:t>Жоңғар</w:t>
      </w:r>
      <w:r w:rsidR="00BC2FC6" w:rsidRPr="00141D31">
        <w:rPr>
          <w:rFonts w:ascii="Times New Roman" w:hAnsi="Times New Roman"/>
          <w:sz w:val="28"/>
          <w:szCs w:val="28"/>
          <w:lang w:val="kk-KZ"/>
        </w:rPr>
        <w:t xml:space="preserve"> Алатауының Мұшабай шатқалынан іріктелген. Ағаш биіктігі 5 м, бөрікбасы дөңгелек, гүлдеуі кеш; жеміс беруі жылда; жемісі орташа, салмағы 52,6 г; пішіні конус секілді; негізгі түсі жасыл, жабынды түсі қызыл штрихты; жеміс түбінде таты жоқ</w:t>
      </w:r>
      <w:r w:rsidR="00462953" w:rsidRPr="00141D31">
        <w:rPr>
          <w:rFonts w:ascii="Times New Roman" w:hAnsi="Times New Roman"/>
          <w:sz w:val="28"/>
          <w:szCs w:val="28"/>
          <w:lang w:val="kk-KZ"/>
        </w:rPr>
        <w:t xml:space="preserve"> (сурет</w:t>
      </w:r>
      <w:r w:rsidR="00F70866">
        <w:rPr>
          <w:rFonts w:ascii="Times New Roman" w:hAnsi="Times New Roman"/>
          <w:sz w:val="28"/>
          <w:szCs w:val="28"/>
          <w:lang w:val="kk-KZ"/>
        </w:rPr>
        <w:t xml:space="preserve"> 28</w:t>
      </w:r>
      <w:r w:rsidR="00462953" w:rsidRPr="00141D31">
        <w:rPr>
          <w:rFonts w:ascii="Times New Roman" w:hAnsi="Times New Roman"/>
          <w:sz w:val="28"/>
          <w:szCs w:val="28"/>
          <w:lang w:val="kk-KZ"/>
        </w:rPr>
        <w:t>)</w:t>
      </w:r>
      <w:r w:rsidR="00BC2FC6" w:rsidRPr="00141D31">
        <w:rPr>
          <w:rFonts w:ascii="Times New Roman" w:hAnsi="Times New Roman"/>
          <w:sz w:val="28"/>
          <w:szCs w:val="28"/>
          <w:lang w:val="kk-KZ"/>
        </w:rPr>
        <w:t>. Дәмі ащы-тәтті. Пісу уақыты жазғы, тамыздың бірінші онкүндігі.</w:t>
      </w:r>
      <w:r w:rsidR="005A60EF">
        <w:rPr>
          <w:rFonts w:ascii="Times New Roman" w:hAnsi="Times New Roman"/>
          <w:sz w:val="28"/>
          <w:szCs w:val="28"/>
          <w:lang w:val="kk-KZ"/>
        </w:rPr>
        <w:t xml:space="preserve"> </w:t>
      </w:r>
      <w:r w:rsidR="00BC2FC6" w:rsidRPr="00141D31">
        <w:rPr>
          <w:rFonts w:ascii="Times New Roman" w:hAnsi="Times New Roman"/>
          <w:sz w:val="28"/>
          <w:szCs w:val="28"/>
          <w:lang w:val="kk-KZ"/>
        </w:rPr>
        <w:t xml:space="preserve">Жемістің </w:t>
      </w:r>
      <w:r w:rsidR="00993058">
        <w:rPr>
          <w:rFonts w:ascii="Times New Roman" w:hAnsi="Times New Roman"/>
          <w:sz w:val="28"/>
          <w:szCs w:val="28"/>
          <w:lang w:val="kk-KZ"/>
        </w:rPr>
        <w:t>биохимиялық</w:t>
      </w:r>
      <w:r w:rsidR="00BC2FC6" w:rsidRPr="00141D31">
        <w:rPr>
          <w:rFonts w:ascii="Times New Roman" w:hAnsi="Times New Roman"/>
          <w:sz w:val="28"/>
          <w:szCs w:val="28"/>
          <w:lang w:val="kk-KZ"/>
        </w:rPr>
        <w:t xml:space="preserve"> құрамы: құрғақ заттар – 11,0 %; жалпы қант</w:t>
      </w:r>
      <w:r w:rsidR="00993058">
        <w:rPr>
          <w:rFonts w:ascii="Times New Roman" w:hAnsi="Times New Roman"/>
          <w:sz w:val="28"/>
          <w:szCs w:val="28"/>
          <w:lang w:val="kk-KZ"/>
        </w:rPr>
        <w:t>т</w:t>
      </w:r>
      <w:r w:rsidR="00BC2FC6" w:rsidRPr="00141D31">
        <w:rPr>
          <w:rFonts w:ascii="Times New Roman" w:hAnsi="Times New Roman"/>
          <w:sz w:val="28"/>
          <w:szCs w:val="28"/>
          <w:lang w:val="kk-KZ"/>
        </w:rPr>
        <w:t>ар – 7,00 %; ҚҚИ – 5,00 %; органикалық қышқылдар – 1,40 %; суда ерігіш пектиндер – 2,07 %; лейкоантоциан</w:t>
      </w:r>
      <w:r w:rsidR="0050659C">
        <w:rPr>
          <w:rFonts w:ascii="Times New Roman" w:hAnsi="Times New Roman"/>
          <w:sz w:val="28"/>
          <w:szCs w:val="28"/>
          <w:lang w:val="kk-KZ"/>
        </w:rPr>
        <w:t>дары</w:t>
      </w:r>
      <w:r w:rsidR="00BC2FC6" w:rsidRPr="00141D31">
        <w:rPr>
          <w:rFonts w:ascii="Times New Roman" w:hAnsi="Times New Roman"/>
          <w:sz w:val="28"/>
          <w:szCs w:val="28"/>
          <w:lang w:val="kk-KZ"/>
        </w:rPr>
        <w:t xml:space="preserve"> – 237 мг/100 г. </w:t>
      </w:r>
      <w:bookmarkStart w:id="344" w:name="_Hlk141106440"/>
      <w:r w:rsidR="00586481" w:rsidRPr="00141D31">
        <w:rPr>
          <w:rFonts w:ascii="Times New Roman" w:hAnsi="Times New Roman"/>
          <w:sz w:val="28"/>
          <w:szCs w:val="28"/>
          <w:lang w:val="kk-KZ"/>
        </w:rPr>
        <w:t xml:space="preserve">NCBI мәліметтер базасына жүктелген ТМ5 </w:t>
      </w:r>
      <w:r w:rsidR="00462953" w:rsidRPr="00141D31">
        <w:rPr>
          <w:rFonts w:ascii="Times New Roman" w:hAnsi="Times New Roman"/>
          <w:sz w:val="28"/>
          <w:szCs w:val="28"/>
          <w:lang w:val="kk-KZ"/>
        </w:rPr>
        <w:t>нөмірі</w:t>
      </w:r>
      <w:r w:rsidR="00586481" w:rsidRPr="00141D31">
        <w:rPr>
          <w:rFonts w:ascii="Times New Roman" w:hAnsi="Times New Roman"/>
          <w:sz w:val="28"/>
          <w:szCs w:val="28"/>
          <w:lang w:val="kk-KZ"/>
        </w:rPr>
        <w:t>:</w:t>
      </w:r>
      <w:bookmarkEnd w:id="344"/>
      <w:r w:rsidR="00586481" w:rsidRPr="00141D31">
        <w:rPr>
          <w:rFonts w:ascii="Times New Roman" w:hAnsi="Times New Roman"/>
          <w:sz w:val="28"/>
          <w:szCs w:val="28"/>
          <w:lang w:val="kk-KZ"/>
        </w:rPr>
        <w:t xml:space="preserve"> </w:t>
      </w:r>
      <w:r w:rsidR="009246A9" w:rsidRPr="00497F5E">
        <w:rPr>
          <w:rFonts w:ascii="Times New Roman" w:eastAsia="Times New Roman" w:hAnsi="Times New Roman"/>
          <w:sz w:val="28"/>
          <w:szCs w:val="28"/>
          <w:lang w:val="kk-KZ" w:eastAsia="ru-RU"/>
        </w:rPr>
        <w:t xml:space="preserve">GenBank: </w:t>
      </w:r>
      <w:r w:rsidR="009246A9" w:rsidRPr="00497F5E">
        <w:rPr>
          <w:rFonts w:ascii="Times New Roman" w:eastAsia="Times New Roman" w:hAnsi="Times New Roman"/>
          <w:b/>
          <w:sz w:val="28"/>
          <w:szCs w:val="28"/>
          <w:lang w:val="kk-KZ" w:eastAsia="ru-RU"/>
        </w:rPr>
        <w:t>LR588514.1</w:t>
      </w:r>
    </w:p>
    <w:p w14:paraId="57267502" w14:textId="68B811C5" w:rsidR="00BC2FC6" w:rsidRPr="00141D31" w:rsidRDefault="009246A9" w:rsidP="00A84BFF">
      <w:pPr>
        <w:spacing w:after="0" w:line="240" w:lineRule="auto"/>
        <w:ind w:firstLine="708"/>
        <w:jc w:val="both"/>
        <w:rPr>
          <w:rFonts w:ascii="Times New Roman" w:hAnsi="Times New Roman"/>
          <w:sz w:val="28"/>
          <w:szCs w:val="28"/>
          <w:lang w:val="kk-KZ"/>
        </w:rPr>
      </w:pPr>
      <w:r w:rsidRPr="009246A9">
        <w:rPr>
          <w:rFonts w:ascii="Times New Roman" w:eastAsia="Times New Roman" w:hAnsi="Times New Roman"/>
          <w:color w:val="444444"/>
          <w:sz w:val="28"/>
          <w:szCs w:val="28"/>
          <w:lang w:val="kk-KZ" w:eastAsia="ru-RU"/>
        </w:rPr>
        <w:t xml:space="preserve"> </w:t>
      </w:r>
    </w:p>
    <w:tbl>
      <w:tblPr>
        <w:tblW w:w="7947" w:type="dxa"/>
        <w:jc w:val="center"/>
        <w:tblLook w:val="04A0" w:firstRow="1" w:lastRow="0" w:firstColumn="1" w:lastColumn="0" w:noHBand="0" w:noVBand="1"/>
      </w:tblPr>
      <w:tblGrid>
        <w:gridCol w:w="4626"/>
        <w:gridCol w:w="4602"/>
      </w:tblGrid>
      <w:tr w:rsidR="00BB5978" w:rsidRPr="001F2E4A" w14:paraId="1DF3F13A" w14:textId="77777777" w:rsidTr="001F2E4A">
        <w:trPr>
          <w:trHeight w:val="303"/>
          <w:jc w:val="center"/>
        </w:trPr>
        <w:tc>
          <w:tcPr>
            <w:tcW w:w="3973" w:type="dxa"/>
            <w:shd w:val="clear" w:color="auto" w:fill="auto"/>
          </w:tcPr>
          <w:p w14:paraId="3F534705" w14:textId="235E9D88" w:rsidR="00BB5978" w:rsidRPr="001F2E4A" w:rsidRDefault="0036539D" w:rsidP="00A84BFF">
            <w:pPr>
              <w:spacing w:after="0" w:line="240" w:lineRule="auto"/>
              <w:jc w:val="center"/>
              <w:rPr>
                <w:sz w:val="24"/>
                <w:szCs w:val="24"/>
              </w:rPr>
            </w:pPr>
            <w:r>
              <w:rPr>
                <w:noProof/>
                <w:lang w:eastAsia="ru-RU"/>
              </w:rPr>
              <w:drawing>
                <wp:inline distT="0" distB="0" distL="0" distR="0" wp14:anchorId="39E92F83" wp14:editId="102E9E43">
                  <wp:extent cx="2791427" cy="1870710"/>
                  <wp:effectExtent l="0" t="0" r="9525" b="0"/>
                  <wp:docPr id="83"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794377" cy="1872687"/>
                          </a:xfrm>
                          <a:prstGeom prst="rect">
                            <a:avLst/>
                          </a:prstGeom>
                          <a:noFill/>
                          <a:ln>
                            <a:noFill/>
                          </a:ln>
                        </pic:spPr>
                      </pic:pic>
                    </a:graphicData>
                  </a:graphic>
                </wp:inline>
              </w:drawing>
            </w:r>
          </w:p>
        </w:tc>
        <w:tc>
          <w:tcPr>
            <w:tcW w:w="3973" w:type="dxa"/>
            <w:shd w:val="clear" w:color="auto" w:fill="auto"/>
          </w:tcPr>
          <w:p w14:paraId="78D852F8" w14:textId="24F5A60A" w:rsidR="00BB5978" w:rsidRPr="001F2E4A" w:rsidRDefault="0036539D" w:rsidP="00A84BFF">
            <w:pPr>
              <w:spacing w:after="0" w:line="240" w:lineRule="auto"/>
              <w:jc w:val="center"/>
              <w:rPr>
                <w:sz w:val="24"/>
                <w:szCs w:val="24"/>
              </w:rPr>
            </w:pPr>
            <w:r>
              <w:rPr>
                <w:noProof/>
                <w:lang w:eastAsia="ru-RU"/>
              </w:rPr>
              <w:drawing>
                <wp:inline distT="0" distB="0" distL="0" distR="0" wp14:anchorId="4D43119B" wp14:editId="2BE6DCE4">
                  <wp:extent cx="2781300" cy="1844963"/>
                  <wp:effectExtent l="0" t="0" r="0" b="3175"/>
                  <wp:docPr id="84"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783933" cy="1846709"/>
                          </a:xfrm>
                          <a:prstGeom prst="rect">
                            <a:avLst/>
                          </a:prstGeom>
                          <a:noFill/>
                          <a:ln>
                            <a:noFill/>
                          </a:ln>
                        </pic:spPr>
                      </pic:pic>
                    </a:graphicData>
                  </a:graphic>
                </wp:inline>
              </w:drawing>
            </w:r>
          </w:p>
        </w:tc>
      </w:tr>
      <w:tr w:rsidR="00BB5978" w:rsidRPr="001F2E4A" w14:paraId="42C45C8D" w14:textId="77777777" w:rsidTr="001F2E4A">
        <w:trPr>
          <w:trHeight w:val="301"/>
          <w:jc w:val="center"/>
        </w:trPr>
        <w:tc>
          <w:tcPr>
            <w:tcW w:w="3973" w:type="dxa"/>
            <w:shd w:val="clear" w:color="auto" w:fill="auto"/>
          </w:tcPr>
          <w:p w14:paraId="3279FEBC" w14:textId="23D9E394" w:rsidR="00BB5978" w:rsidRPr="001F2E4A" w:rsidRDefault="0036539D" w:rsidP="00A84BFF">
            <w:pPr>
              <w:spacing w:after="0" w:line="240" w:lineRule="auto"/>
              <w:rPr>
                <w:sz w:val="24"/>
                <w:szCs w:val="24"/>
              </w:rPr>
            </w:pPr>
            <w:r>
              <w:rPr>
                <w:noProof/>
                <w:lang w:eastAsia="ru-RU"/>
              </w:rPr>
              <w:drawing>
                <wp:inline distT="0" distB="0" distL="0" distR="0" wp14:anchorId="78B71897" wp14:editId="6686239B">
                  <wp:extent cx="2780924" cy="1857375"/>
                  <wp:effectExtent l="0" t="0" r="635"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782447" cy="1858392"/>
                          </a:xfrm>
                          <a:prstGeom prst="rect">
                            <a:avLst/>
                          </a:prstGeom>
                          <a:noFill/>
                          <a:ln>
                            <a:noFill/>
                          </a:ln>
                        </pic:spPr>
                      </pic:pic>
                    </a:graphicData>
                  </a:graphic>
                </wp:inline>
              </w:drawing>
            </w:r>
          </w:p>
        </w:tc>
        <w:tc>
          <w:tcPr>
            <w:tcW w:w="3973" w:type="dxa"/>
            <w:shd w:val="clear" w:color="auto" w:fill="auto"/>
          </w:tcPr>
          <w:p w14:paraId="0D2E42C6" w14:textId="71CAB852" w:rsidR="00BB5978" w:rsidRPr="001F2E4A" w:rsidRDefault="0036539D" w:rsidP="00A84BFF">
            <w:pPr>
              <w:spacing w:after="0" w:line="240" w:lineRule="auto"/>
              <w:jc w:val="center"/>
              <w:rPr>
                <w:sz w:val="24"/>
                <w:szCs w:val="24"/>
              </w:rPr>
            </w:pPr>
            <w:r>
              <w:rPr>
                <w:noProof/>
                <w:lang w:eastAsia="ru-RU"/>
              </w:rPr>
              <w:drawing>
                <wp:inline distT="0" distB="0" distL="0" distR="0" wp14:anchorId="54569D82" wp14:editId="08D67D43">
                  <wp:extent cx="2785694" cy="1857375"/>
                  <wp:effectExtent l="0" t="0" r="0" b="0"/>
                  <wp:docPr id="86"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7"/>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788678" cy="1859364"/>
                          </a:xfrm>
                          <a:prstGeom prst="rect">
                            <a:avLst/>
                          </a:prstGeom>
                          <a:noFill/>
                          <a:ln>
                            <a:noFill/>
                          </a:ln>
                        </pic:spPr>
                      </pic:pic>
                    </a:graphicData>
                  </a:graphic>
                </wp:inline>
              </w:drawing>
            </w:r>
          </w:p>
        </w:tc>
      </w:tr>
      <w:tr w:rsidR="00FE3160" w:rsidRPr="001F2E4A" w14:paraId="1F326154" w14:textId="77777777" w:rsidTr="001F2E4A">
        <w:trPr>
          <w:trHeight w:val="301"/>
          <w:jc w:val="center"/>
        </w:trPr>
        <w:tc>
          <w:tcPr>
            <w:tcW w:w="3973" w:type="dxa"/>
            <w:shd w:val="clear" w:color="auto" w:fill="auto"/>
          </w:tcPr>
          <w:p w14:paraId="3CDFAAB3" w14:textId="303FD24F" w:rsidR="00FE3160" w:rsidRPr="001F2E4A" w:rsidRDefault="00FE3160" w:rsidP="00A84BFF">
            <w:pPr>
              <w:spacing w:after="0" w:line="240" w:lineRule="auto"/>
              <w:jc w:val="right"/>
              <w:rPr>
                <w:rFonts w:ascii="Times New Roman" w:hAnsi="Times New Roman"/>
                <w:sz w:val="24"/>
                <w:szCs w:val="24"/>
                <w:lang w:val="kk-KZ"/>
              </w:rPr>
            </w:pPr>
            <w:r w:rsidRPr="001F2E4A">
              <w:rPr>
                <w:rFonts w:ascii="Times New Roman" w:hAnsi="Times New Roman"/>
                <w:sz w:val="24"/>
                <w:szCs w:val="24"/>
                <w:lang w:val="kk-KZ"/>
              </w:rPr>
              <w:t>А</w:t>
            </w:r>
          </w:p>
        </w:tc>
        <w:tc>
          <w:tcPr>
            <w:tcW w:w="3973" w:type="dxa"/>
            <w:shd w:val="clear" w:color="auto" w:fill="auto"/>
          </w:tcPr>
          <w:p w14:paraId="6BA4753C" w14:textId="77777777" w:rsidR="00FE3160" w:rsidRPr="00BB5978" w:rsidRDefault="00FE3160" w:rsidP="00A84BFF">
            <w:pPr>
              <w:spacing w:after="0" w:line="240" w:lineRule="auto"/>
              <w:jc w:val="center"/>
              <w:rPr>
                <w:noProof/>
                <w:lang w:eastAsia="ru-RU"/>
              </w:rPr>
            </w:pPr>
          </w:p>
        </w:tc>
      </w:tr>
      <w:tr w:rsidR="00FE3160" w:rsidRPr="001F2E4A" w14:paraId="7140F1B2" w14:textId="77777777" w:rsidTr="001F2E4A">
        <w:trPr>
          <w:trHeight w:val="301"/>
          <w:jc w:val="center"/>
        </w:trPr>
        <w:tc>
          <w:tcPr>
            <w:tcW w:w="7947" w:type="dxa"/>
            <w:gridSpan w:val="2"/>
            <w:shd w:val="clear" w:color="auto" w:fill="auto"/>
          </w:tcPr>
          <w:p w14:paraId="2965EE2F" w14:textId="6D6F114F" w:rsidR="00FE3160" w:rsidRDefault="0036539D" w:rsidP="00A84BFF">
            <w:pPr>
              <w:spacing w:after="0" w:line="240" w:lineRule="auto"/>
              <w:jc w:val="center"/>
              <w:rPr>
                <w:noProof/>
                <w:lang w:eastAsia="ru-RU"/>
              </w:rPr>
            </w:pPr>
            <w:r>
              <w:rPr>
                <w:noProof/>
                <w:lang w:eastAsia="ru-RU"/>
              </w:rPr>
              <w:drawing>
                <wp:inline distT="0" distB="0" distL="0" distR="0" wp14:anchorId="26A35DA2" wp14:editId="35415B60">
                  <wp:extent cx="3698957" cy="1990725"/>
                  <wp:effectExtent l="0" t="0" r="0" b="0"/>
                  <wp:docPr id="87"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1"/>
                          <pic:cNvPicPr>
                            <a:picLocks noChangeAspect="1" noChangeArrowheads="1"/>
                          </pic:cNvPicPr>
                        </pic:nvPicPr>
                        <pic:blipFill>
                          <a:blip r:embed="rId70">
                            <a:extLst>
                              <a:ext uri="{28A0092B-C50C-407E-A947-70E740481C1C}">
                                <a14:useLocalDpi xmlns:a14="http://schemas.microsoft.com/office/drawing/2010/main" val="0"/>
                              </a:ext>
                            </a:extLst>
                          </a:blip>
                          <a:srcRect l="29062" t="28844" r="31995" b="18137"/>
                          <a:stretch>
                            <a:fillRect/>
                          </a:stretch>
                        </pic:blipFill>
                        <pic:spPr bwMode="auto">
                          <a:xfrm>
                            <a:off x="0" y="0"/>
                            <a:ext cx="3699440" cy="1990985"/>
                          </a:xfrm>
                          <a:prstGeom prst="rect">
                            <a:avLst/>
                          </a:prstGeom>
                          <a:noFill/>
                          <a:ln>
                            <a:noFill/>
                          </a:ln>
                        </pic:spPr>
                      </pic:pic>
                    </a:graphicData>
                  </a:graphic>
                </wp:inline>
              </w:drawing>
            </w:r>
          </w:p>
          <w:p w14:paraId="007A5CA6" w14:textId="451643A3" w:rsidR="00FE3160" w:rsidRPr="001F2E4A" w:rsidRDefault="00FE3160" w:rsidP="00A84BFF">
            <w:pPr>
              <w:spacing w:after="0" w:line="240" w:lineRule="auto"/>
              <w:jc w:val="center"/>
              <w:rPr>
                <w:rFonts w:ascii="Times New Roman" w:hAnsi="Times New Roman"/>
                <w:sz w:val="28"/>
                <w:szCs w:val="28"/>
                <w:lang w:val="kk-KZ"/>
              </w:rPr>
            </w:pPr>
            <w:r w:rsidRPr="001F2E4A">
              <w:rPr>
                <w:rFonts w:ascii="Times New Roman" w:hAnsi="Times New Roman"/>
                <w:sz w:val="28"/>
                <w:szCs w:val="28"/>
                <w:lang w:val="kk-KZ"/>
              </w:rPr>
              <w:t>В</w:t>
            </w:r>
          </w:p>
        </w:tc>
      </w:tr>
    </w:tbl>
    <w:p w14:paraId="215E2502" w14:textId="5E550B47" w:rsidR="00141D31" w:rsidRDefault="00141D31" w:rsidP="00A84BFF">
      <w:pPr>
        <w:spacing w:after="0" w:line="240" w:lineRule="auto"/>
        <w:jc w:val="center"/>
        <w:rPr>
          <w:sz w:val="24"/>
          <w:szCs w:val="24"/>
          <w:lang w:val="kk-KZ"/>
        </w:rPr>
      </w:pPr>
    </w:p>
    <w:p w14:paraId="01FDDEDB" w14:textId="54CF61A3" w:rsidR="00B31D02" w:rsidRDefault="00B31D02" w:rsidP="00A84BFF">
      <w:pPr>
        <w:spacing w:after="0" w:line="240" w:lineRule="auto"/>
        <w:jc w:val="center"/>
        <w:rPr>
          <w:rFonts w:ascii="Times New Roman" w:hAnsi="Times New Roman"/>
          <w:sz w:val="28"/>
          <w:szCs w:val="28"/>
          <w:lang w:val="kk-KZ"/>
        </w:rPr>
      </w:pPr>
      <w:bookmarkStart w:id="345" w:name="_Hlk144114856"/>
      <w:r>
        <w:rPr>
          <w:rFonts w:ascii="Times New Roman" w:hAnsi="Times New Roman"/>
          <w:sz w:val="28"/>
          <w:szCs w:val="28"/>
          <w:lang w:val="kk-KZ"/>
        </w:rPr>
        <w:t xml:space="preserve">А – габитусы, гүлі, жемісі; В – </w:t>
      </w:r>
      <w:r w:rsidRPr="001A2B63">
        <w:rPr>
          <w:rFonts w:ascii="Times New Roman" w:hAnsi="Times New Roman"/>
          <w:sz w:val="28"/>
          <w:szCs w:val="28"/>
          <w:lang w:val="kk-KZ"/>
        </w:rPr>
        <w:t xml:space="preserve">HB12 </w:t>
      </w:r>
      <w:r>
        <w:rPr>
          <w:rFonts w:ascii="Times New Roman" w:hAnsi="Times New Roman"/>
          <w:sz w:val="28"/>
          <w:szCs w:val="28"/>
          <w:lang w:val="kk-KZ"/>
        </w:rPr>
        <w:t>молекулалық</w:t>
      </w:r>
      <w:r w:rsidRPr="001A2B63">
        <w:rPr>
          <w:rFonts w:ascii="Times New Roman" w:hAnsi="Times New Roman"/>
          <w:sz w:val="28"/>
          <w:szCs w:val="28"/>
          <w:lang w:val="kk-KZ"/>
        </w:rPr>
        <w:t xml:space="preserve"> маркері бойынша ТМ</w:t>
      </w:r>
      <w:r>
        <w:rPr>
          <w:rFonts w:ascii="Times New Roman" w:hAnsi="Times New Roman"/>
          <w:sz w:val="28"/>
          <w:szCs w:val="28"/>
          <w:lang w:val="kk-KZ"/>
        </w:rPr>
        <w:t>5</w:t>
      </w:r>
      <w:r w:rsidRPr="001A2B63">
        <w:rPr>
          <w:rFonts w:ascii="Times New Roman" w:hAnsi="Times New Roman"/>
          <w:sz w:val="28"/>
          <w:szCs w:val="28"/>
          <w:lang w:val="kk-KZ"/>
        </w:rPr>
        <w:t xml:space="preserve"> </w:t>
      </w:r>
      <w:r w:rsidR="00194868">
        <w:rPr>
          <w:rFonts w:ascii="Times New Roman" w:hAnsi="Times New Roman"/>
          <w:sz w:val="28"/>
          <w:szCs w:val="28"/>
          <w:lang w:val="kk-KZ"/>
        </w:rPr>
        <w:t>сорт-клон</w:t>
      </w:r>
      <w:r w:rsidRPr="001A2B63">
        <w:rPr>
          <w:rFonts w:ascii="Times New Roman" w:hAnsi="Times New Roman"/>
          <w:sz w:val="28"/>
          <w:szCs w:val="28"/>
          <w:lang w:val="kk-KZ"/>
        </w:rPr>
        <w:t>ы</w:t>
      </w:r>
      <w:r>
        <w:rPr>
          <w:rFonts w:ascii="Times New Roman" w:hAnsi="Times New Roman"/>
          <w:sz w:val="28"/>
          <w:szCs w:val="28"/>
          <w:lang w:val="kk-KZ"/>
        </w:rPr>
        <w:t>ның</w:t>
      </w:r>
      <w:r w:rsidRPr="001A2B63">
        <w:rPr>
          <w:rFonts w:ascii="Times New Roman" w:hAnsi="Times New Roman"/>
          <w:sz w:val="28"/>
          <w:szCs w:val="28"/>
          <w:lang w:val="kk-KZ"/>
        </w:rPr>
        <w:t xml:space="preserve"> ISSR</w:t>
      </w:r>
      <w:r>
        <w:rPr>
          <w:rFonts w:ascii="Times New Roman" w:hAnsi="Times New Roman"/>
          <w:sz w:val="28"/>
          <w:szCs w:val="28"/>
          <w:lang w:val="kk-KZ"/>
        </w:rPr>
        <w:t>-</w:t>
      </w:r>
      <w:r w:rsidRPr="005A60EF">
        <w:rPr>
          <w:rFonts w:ascii="Times New Roman" w:hAnsi="Times New Roman"/>
          <w:sz w:val="28"/>
          <w:szCs w:val="28"/>
          <w:lang w:val="kk-KZ"/>
        </w:rPr>
        <w:t>PCR</w:t>
      </w:r>
      <w:r w:rsidRPr="001A2B63">
        <w:rPr>
          <w:rFonts w:ascii="Times New Roman" w:hAnsi="Times New Roman"/>
          <w:sz w:val="28"/>
          <w:szCs w:val="28"/>
          <w:lang w:val="kk-KZ"/>
        </w:rPr>
        <w:t xml:space="preserve"> фрагмент</w:t>
      </w:r>
      <w:r>
        <w:rPr>
          <w:rFonts w:ascii="Times New Roman" w:hAnsi="Times New Roman"/>
          <w:sz w:val="28"/>
          <w:szCs w:val="28"/>
          <w:lang w:val="kk-KZ"/>
        </w:rPr>
        <w:t>і.</w:t>
      </w:r>
      <w:r w:rsidRPr="0053798C">
        <w:rPr>
          <w:rFonts w:ascii="Times New Roman" w:hAnsi="Times New Roman"/>
          <w:sz w:val="28"/>
          <w:szCs w:val="28"/>
          <w:lang w:val="kk-KZ"/>
        </w:rPr>
        <w:t xml:space="preserve"> </w:t>
      </w:r>
    </w:p>
    <w:p w14:paraId="4B843837" w14:textId="1273E92A" w:rsidR="005A60EF" w:rsidRDefault="00E74863" w:rsidP="00A84BFF">
      <w:pPr>
        <w:spacing w:after="0" w:line="240" w:lineRule="auto"/>
        <w:jc w:val="center"/>
        <w:rPr>
          <w:rFonts w:ascii="Times New Roman" w:hAnsi="Times New Roman"/>
          <w:sz w:val="28"/>
          <w:szCs w:val="28"/>
          <w:lang w:val="kk-KZ"/>
        </w:rPr>
      </w:pPr>
      <w:r w:rsidRPr="0053798C">
        <w:rPr>
          <w:rFonts w:ascii="Times New Roman" w:hAnsi="Times New Roman"/>
          <w:sz w:val="28"/>
          <w:szCs w:val="28"/>
          <w:lang w:val="kk-KZ"/>
        </w:rPr>
        <w:t>Сурет</w:t>
      </w:r>
      <w:r>
        <w:rPr>
          <w:rFonts w:ascii="Times New Roman" w:hAnsi="Times New Roman"/>
          <w:sz w:val="28"/>
          <w:szCs w:val="28"/>
          <w:lang w:val="kk-KZ"/>
        </w:rPr>
        <w:t xml:space="preserve"> 28</w:t>
      </w:r>
      <w:r w:rsidRPr="0053798C">
        <w:rPr>
          <w:rFonts w:ascii="Times New Roman" w:hAnsi="Times New Roman"/>
          <w:sz w:val="28"/>
          <w:szCs w:val="28"/>
          <w:lang w:val="kk-KZ"/>
        </w:rPr>
        <w:t xml:space="preserve"> </w:t>
      </w:r>
      <w:r>
        <w:rPr>
          <w:rFonts w:ascii="Times New Roman" w:hAnsi="Times New Roman"/>
          <w:sz w:val="28"/>
          <w:szCs w:val="28"/>
          <w:lang w:val="kk-KZ"/>
        </w:rPr>
        <w:t>–</w:t>
      </w:r>
      <w:r w:rsidRPr="0053798C">
        <w:rPr>
          <w:rFonts w:ascii="Times New Roman" w:hAnsi="Times New Roman"/>
          <w:sz w:val="28"/>
          <w:szCs w:val="28"/>
          <w:lang w:val="kk-KZ"/>
        </w:rPr>
        <w:t xml:space="preserve"> </w:t>
      </w:r>
      <w:r w:rsidRPr="00FC16CD">
        <w:rPr>
          <w:rFonts w:ascii="Times New Roman" w:hAnsi="Times New Roman"/>
          <w:i/>
          <w:sz w:val="28"/>
          <w:szCs w:val="28"/>
          <w:lang w:val="kk-KZ"/>
        </w:rPr>
        <w:t>ТМ</w:t>
      </w:r>
      <w:r>
        <w:rPr>
          <w:rFonts w:ascii="Times New Roman" w:hAnsi="Times New Roman"/>
          <w:i/>
          <w:sz w:val="28"/>
          <w:szCs w:val="28"/>
          <w:lang w:val="kk-KZ"/>
        </w:rPr>
        <w:t>5</w:t>
      </w:r>
      <w:r w:rsidRPr="007E0430">
        <w:rPr>
          <w:rFonts w:ascii="Times New Roman" w:hAnsi="Times New Roman"/>
          <w:sz w:val="28"/>
          <w:szCs w:val="28"/>
          <w:lang w:val="kk-KZ"/>
        </w:rPr>
        <w:t xml:space="preserve"> </w:t>
      </w:r>
      <w:r w:rsidR="00194868">
        <w:rPr>
          <w:rFonts w:ascii="Times New Roman" w:hAnsi="Times New Roman"/>
          <w:sz w:val="28"/>
          <w:szCs w:val="28"/>
          <w:lang w:val="kk-KZ"/>
        </w:rPr>
        <w:t>сорт-клон</w:t>
      </w:r>
      <w:r w:rsidRPr="007E0430">
        <w:rPr>
          <w:rFonts w:ascii="Times New Roman" w:hAnsi="Times New Roman"/>
          <w:sz w:val="28"/>
          <w:szCs w:val="28"/>
          <w:lang w:val="kk-KZ"/>
        </w:rPr>
        <w:t>ы</w:t>
      </w:r>
      <w:r w:rsidR="00B31D02">
        <w:rPr>
          <w:rFonts w:ascii="Times New Roman" w:hAnsi="Times New Roman"/>
          <w:sz w:val="28"/>
          <w:szCs w:val="28"/>
          <w:lang w:val="kk-KZ"/>
        </w:rPr>
        <w:t>.</w:t>
      </w:r>
      <w:r>
        <w:rPr>
          <w:rFonts w:ascii="Times New Roman" w:hAnsi="Times New Roman"/>
          <w:sz w:val="28"/>
          <w:szCs w:val="28"/>
          <w:lang w:val="kk-KZ"/>
        </w:rPr>
        <w:t xml:space="preserve"> </w:t>
      </w:r>
      <w:bookmarkEnd w:id="345"/>
    </w:p>
    <w:p w14:paraId="2073A7CC" w14:textId="6E661066" w:rsidR="00D82AA3" w:rsidRDefault="00734903" w:rsidP="00A84BFF">
      <w:pPr>
        <w:spacing w:after="0" w:line="240" w:lineRule="auto"/>
        <w:ind w:firstLine="709"/>
        <w:jc w:val="both"/>
        <w:rPr>
          <w:rFonts w:ascii="Times New Roman" w:eastAsia="Times New Roman" w:hAnsi="Times New Roman"/>
          <w:b/>
          <w:color w:val="444444"/>
          <w:sz w:val="28"/>
          <w:szCs w:val="28"/>
          <w:lang w:val="kk-KZ" w:eastAsia="ru-RU"/>
        </w:rPr>
      </w:pPr>
      <w:r>
        <w:rPr>
          <w:rFonts w:ascii="Times New Roman" w:hAnsi="Times New Roman"/>
          <w:b/>
          <w:i/>
          <w:sz w:val="28"/>
          <w:szCs w:val="28"/>
          <w:lang w:val="kk-KZ"/>
        </w:rPr>
        <w:br w:type="page"/>
      </w:r>
      <w:r w:rsidR="00FC16CD" w:rsidRPr="00BC2FC6">
        <w:rPr>
          <w:rFonts w:ascii="Times New Roman" w:hAnsi="Times New Roman"/>
          <w:b/>
          <w:i/>
          <w:sz w:val="28"/>
          <w:szCs w:val="28"/>
          <w:lang w:val="kk-KZ"/>
        </w:rPr>
        <w:lastRenderedPageBreak/>
        <w:t>ТМ</w:t>
      </w:r>
      <w:r w:rsidR="00FC16CD">
        <w:rPr>
          <w:rFonts w:ascii="Times New Roman" w:hAnsi="Times New Roman"/>
          <w:b/>
          <w:i/>
          <w:sz w:val="28"/>
          <w:szCs w:val="28"/>
          <w:lang w:val="kk-KZ"/>
        </w:rPr>
        <w:t>7</w:t>
      </w:r>
      <w:r w:rsidR="00FC16CD">
        <w:rPr>
          <w:rFonts w:ascii="Times New Roman" w:hAnsi="Times New Roman"/>
          <w:b/>
          <w:sz w:val="28"/>
          <w:szCs w:val="28"/>
          <w:lang w:val="kk-KZ"/>
        </w:rPr>
        <w:t xml:space="preserve"> </w:t>
      </w:r>
      <w:r w:rsidR="00194868">
        <w:rPr>
          <w:rFonts w:ascii="Times New Roman" w:hAnsi="Times New Roman"/>
          <w:b/>
          <w:sz w:val="28"/>
          <w:szCs w:val="28"/>
          <w:lang w:val="kk-KZ"/>
        </w:rPr>
        <w:t>сорт-клон</w:t>
      </w:r>
      <w:r w:rsidR="00FC16CD">
        <w:rPr>
          <w:rFonts w:ascii="Times New Roman" w:hAnsi="Times New Roman"/>
          <w:b/>
          <w:sz w:val="28"/>
          <w:szCs w:val="28"/>
          <w:lang w:val="kk-KZ"/>
        </w:rPr>
        <w:t xml:space="preserve">ы. </w:t>
      </w:r>
      <w:r w:rsidR="00FC16CD" w:rsidRPr="00BB5978">
        <w:rPr>
          <w:rFonts w:ascii="Times New Roman" w:hAnsi="Times New Roman"/>
          <w:sz w:val="28"/>
          <w:szCs w:val="28"/>
          <w:lang w:val="kk-KZ"/>
        </w:rPr>
        <w:t>Шығу тегі</w:t>
      </w:r>
      <w:r w:rsidR="00FC16CD">
        <w:rPr>
          <w:rFonts w:ascii="Times New Roman" w:hAnsi="Times New Roman"/>
          <w:sz w:val="28"/>
          <w:szCs w:val="28"/>
          <w:lang w:val="kk-KZ"/>
        </w:rPr>
        <w:t xml:space="preserve">: </w:t>
      </w:r>
      <w:r w:rsidR="008E7962">
        <w:rPr>
          <w:rFonts w:ascii="Times New Roman" w:hAnsi="Times New Roman"/>
          <w:sz w:val="28"/>
          <w:szCs w:val="28"/>
          <w:lang w:val="kk-KZ"/>
        </w:rPr>
        <w:t>Жоңғар</w:t>
      </w:r>
      <w:r w:rsidR="00D001C7">
        <w:rPr>
          <w:rFonts w:ascii="Times New Roman" w:hAnsi="Times New Roman"/>
          <w:sz w:val="28"/>
          <w:szCs w:val="28"/>
          <w:lang w:val="kk-KZ"/>
        </w:rPr>
        <w:t xml:space="preserve"> </w:t>
      </w:r>
      <w:r w:rsidR="00FC16CD">
        <w:rPr>
          <w:rFonts w:ascii="Times New Roman" w:hAnsi="Times New Roman"/>
          <w:sz w:val="28"/>
          <w:szCs w:val="28"/>
          <w:lang w:val="kk-KZ"/>
        </w:rPr>
        <w:t xml:space="preserve">Алатауының Мұшабай шатқалынан іріктелген. Ағаш биіктігі 4 м, </w:t>
      </w:r>
      <w:r w:rsidR="00F70866">
        <w:rPr>
          <w:rFonts w:ascii="Times New Roman" w:hAnsi="Times New Roman"/>
          <w:sz w:val="28"/>
          <w:szCs w:val="28"/>
          <w:lang w:val="kk-KZ"/>
        </w:rPr>
        <w:t xml:space="preserve">сурет 29 сәйкес </w:t>
      </w:r>
      <w:r w:rsidR="00FC16CD">
        <w:rPr>
          <w:rFonts w:ascii="Times New Roman" w:hAnsi="Times New Roman"/>
          <w:sz w:val="28"/>
          <w:szCs w:val="28"/>
          <w:lang w:val="kk-KZ"/>
        </w:rPr>
        <w:t>бөрікбасы жайылған, гүлдеуі ерте; жеміс беруі кезеңмен; ұзын гүл сағағында отырған гүлдері ірі, хош иісті; ж</w:t>
      </w:r>
      <w:r w:rsidR="00FC16CD" w:rsidRPr="00AD1639">
        <w:rPr>
          <w:rFonts w:ascii="Times New Roman" w:hAnsi="Times New Roman"/>
          <w:sz w:val="28"/>
          <w:szCs w:val="28"/>
          <w:lang w:val="kk-KZ"/>
        </w:rPr>
        <w:t xml:space="preserve">емісі </w:t>
      </w:r>
      <w:r w:rsidR="00FC16CD">
        <w:rPr>
          <w:rFonts w:ascii="Times New Roman" w:hAnsi="Times New Roman"/>
          <w:sz w:val="28"/>
          <w:szCs w:val="28"/>
          <w:lang w:val="kk-KZ"/>
        </w:rPr>
        <w:t>майда, салмағы 18</w:t>
      </w:r>
      <w:r w:rsidR="00FC16CD" w:rsidRPr="00AD1639">
        <w:rPr>
          <w:rFonts w:ascii="Times New Roman" w:hAnsi="Times New Roman"/>
          <w:sz w:val="28"/>
          <w:szCs w:val="28"/>
          <w:lang w:val="kk-KZ"/>
        </w:rPr>
        <w:t xml:space="preserve"> г; </w:t>
      </w:r>
      <w:r w:rsidR="00FC16CD">
        <w:rPr>
          <w:rFonts w:ascii="Times New Roman" w:hAnsi="Times New Roman"/>
          <w:sz w:val="28"/>
          <w:szCs w:val="28"/>
          <w:lang w:val="kk-KZ"/>
        </w:rPr>
        <w:t>пішіні дөңгелек, әлсіз бұдырлы</w:t>
      </w:r>
      <w:r w:rsidR="00FC16CD" w:rsidRPr="00AD1639">
        <w:rPr>
          <w:rFonts w:ascii="Times New Roman" w:hAnsi="Times New Roman"/>
          <w:sz w:val="28"/>
          <w:szCs w:val="28"/>
          <w:lang w:val="kk-KZ"/>
        </w:rPr>
        <w:t xml:space="preserve">; </w:t>
      </w:r>
      <w:r w:rsidR="00FC16CD">
        <w:rPr>
          <w:rFonts w:ascii="Times New Roman" w:hAnsi="Times New Roman"/>
          <w:sz w:val="28"/>
          <w:szCs w:val="28"/>
          <w:lang w:val="kk-KZ"/>
        </w:rPr>
        <w:t>негізгі түсі ашық-сары</w:t>
      </w:r>
      <w:r w:rsidR="00FC16CD" w:rsidRPr="00AD1639">
        <w:rPr>
          <w:rFonts w:ascii="Times New Roman" w:hAnsi="Times New Roman"/>
          <w:sz w:val="28"/>
          <w:szCs w:val="28"/>
          <w:lang w:val="kk-KZ"/>
        </w:rPr>
        <w:t xml:space="preserve">, </w:t>
      </w:r>
      <w:r w:rsidR="00FC16CD">
        <w:rPr>
          <w:rFonts w:ascii="Times New Roman" w:hAnsi="Times New Roman"/>
          <w:sz w:val="28"/>
          <w:szCs w:val="28"/>
          <w:lang w:val="kk-KZ"/>
        </w:rPr>
        <w:t>жабынды түсі жоқ</w:t>
      </w:r>
      <w:r w:rsidR="00FC16CD" w:rsidRPr="00AD1639">
        <w:rPr>
          <w:rFonts w:ascii="Times New Roman" w:hAnsi="Times New Roman"/>
          <w:sz w:val="28"/>
          <w:szCs w:val="28"/>
          <w:lang w:val="kk-KZ"/>
        </w:rPr>
        <w:t xml:space="preserve">; </w:t>
      </w:r>
      <w:r w:rsidR="00FC16CD">
        <w:rPr>
          <w:rFonts w:ascii="Times New Roman" w:hAnsi="Times New Roman"/>
          <w:sz w:val="28"/>
          <w:szCs w:val="28"/>
          <w:lang w:val="kk-KZ"/>
        </w:rPr>
        <w:t>жеміс түбінде таты жоқ</w:t>
      </w:r>
      <w:r w:rsidR="00FC16CD" w:rsidRPr="00AD1639">
        <w:rPr>
          <w:rFonts w:ascii="Times New Roman" w:hAnsi="Times New Roman"/>
          <w:sz w:val="28"/>
          <w:szCs w:val="28"/>
          <w:lang w:val="kk-KZ"/>
        </w:rPr>
        <w:t>.</w:t>
      </w:r>
      <w:r w:rsidR="00FC16CD">
        <w:rPr>
          <w:rFonts w:ascii="Times New Roman" w:hAnsi="Times New Roman"/>
          <w:sz w:val="28"/>
          <w:szCs w:val="28"/>
          <w:lang w:val="kk-KZ"/>
        </w:rPr>
        <w:t xml:space="preserve"> Дәмі әлсіз, ащы. Пісу уақыты жазғы, тамыздың екінші онкүндігі.</w:t>
      </w:r>
      <w:r w:rsidR="005A60EF">
        <w:rPr>
          <w:rFonts w:ascii="Times New Roman" w:hAnsi="Times New Roman"/>
          <w:sz w:val="28"/>
          <w:szCs w:val="28"/>
          <w:lang w:val="kk-KZ"/>
        </w:rPr>
        <w:t xml:space="preserve"> </w:t>
      </w:r>
      <w:r w:rsidR="00FC16CD" w:rsidRPr="00AD1639">
        <w:rPr>
          <w:rFonts w:ascii="Times New Roman" w:hAnsi="Times New Roman"/>
          <w:sz w:val="28"/>
          <w:szCs w:val="28"/>
          <w:lang w:val="kk-KZ"/>
        </w:rPr>
        <w:t xml:space="preserve">Жемістің биохимиялық құрамы: </w:t>
      </w:r>
      <w:r w:rsidR="00FC16CD">
        <w:rPr>
          <w:rFonts w:ascii="Times New Roman" w:hAnsi="Times New Roman"/>
          <w:sz w:val="28"/>
          <w:szCs w:val="28"/>
          <w:lang w:val="kk-KZ"/>
        </w:rPr>
        <w:t>құрғақ заттар</w:t>
      </w:r>
      <w:r w:rsidR="00FC16CD" w:rsidRPr="00AD1639">
        <w:rPr>
          <w:rFonts w:ascii="Times New Roman" w:hAnsi="Times New Roman"/>
          <w:sz w:val="28"/>
          <w:szCs w:val="28"/>
          <w:lang w:val="kk-KZ"/>
        </w:rPr>
        <w:t xml:space="preserve"> – </w:t>
      </w:r>
      <w:r w:rsidR="00FC16CD">
        <w:rPr>
          <w:rFonts w:ascii="Times New Roman" w:hAnsi="Times New Roman"/>
          <w:sz w:val="28"/>
          <w:szCs w:val="28"/>
          <w:lang w:val="kk-KZ"/>
        </w:rPr>
        <w:t>23</w:t>
      </w:r>
      <w:r w:rsidR="00FC16CD" w:rsidRPr="00BB5978">
        <w:rPr>
          <w:rFonts w:ascii="Times New Roman" w:hAnsi="Times New Roman"/>
          <w:sz w:val="28"/>
          <w:szCs w:val="28"/>
          <w:lang w:val="kk-KZ"/>
        </w:rPr>
        <w:t xml:space="preserve">,0 </w:t>
      </w:r>
      <w:r w:rsidR="00FC16CD" w:rsidRPr="00AD1639">
        <w:rPr>
          <w:rFonts w:ascii="Times New Roman" w:hAnsi="Times New Roman"/>
          <w:sz w:val="28"/>
          <w:szCs w:val="28"/>
          <w:lang w:val="kk-KZ"/>
        </w:rPr>
        <w:t>%</w:t>
      </w:r>
      <w:r w:rsidR="00FC16CD">
        <w:rPr>
          <w:rFonts w:ascii="Times New Roman" w:hAnsi="Times New Roman"/>
          <w:sz w:val="28"/>
          <w:szCs w:val="28"/>
          <w:lang w:val="kk-KZ"/>
        </w:rPr>
        <w:t>; жалпы қан</w:t>
      </w:r>
      <w:r w:rsidR="00993058">
        <w:rPr>
          <w:rFonts w:ascii="Times New Roman" w:hAnsi="Times New Roman"/>
          <w:sz w:val="28"/>
          <w:szCs w:val="28"/>
          <w:lang w:val="kk-KZ"/>
        </w:rPr>
        <w:t>т</w:t>
      </w:r>
      <w:r w:rsidR="00FC16CD">
        <w:rPr>
          <w:rFonts w:ascii="Times New Roman" w:hAnsi="Times New Roman"/>
          <w:sz w:val="28"/>
          <w:szCs w:val="28"/>
          <w:lang w:val="kk-KZ"/>
        </w:rPr>
        <w:t xml:space="preserve">тар </w:t>
      </w:r>
      <w:r w:rsidR="00FC16CD" w:rsidRPr="00AD1639">
        <w:rPr>
          <w:rFonts w:ascii="Times New Roman" w:hAnsi="Times New Roman"/>
          <w:sz w:val="28"/>
          <w:szCs w:val="28"/>
          <w:lang w:val="kk-KZ"/>
        </w:rPr>
        <w:t xml:space="preserve">– </w:t>
      </w:r>
      <w:r w:rsidR="00FC16CD">
        <w:rPr>
          <w:rFonts w:ascii="Times New Roman" w:hAnsi="Times New Roman"/>
          <w:sz w:val="28"/>
          <w:szCs w:val="28"/>
          <w:lang w:val="kk-KZ"/>
        </w:rPr>
        <w:t>8,80</w:t>
      </w:r>
      <w:r w:rsidR="00FC16CD" w:rsidRPr="00AD1639">
        <w:rPr>
          <w:rFonts w:ascii="Times New Roman" w:hAnsi="Times New Roman"/>
          <w:sz w:val="28"/>
          <w:szCs w:val="28"/>
          <w:lang w:val="kk-KZ"/>
        </w:rPr>
        <w:t xml:space="preserve"> %</w:t>
      </w:r>
      <w:r w:rsidR="00FC16CD">
        <w:rPr>
          <w:rFonts w:ascii="Times New Roman" w:hAnsi="Times New Roman"/>
          <w:sz w:val="28"/>
          <w:szCs w:val="28"/>
          <w:lang w:val="kk-KZ"/>
        </w:rPr>
        <w:t>; ҚҚИ</w:t>
      </w:r>
      <w:r w:rsidR="00FC16CD" w:rsidRPr="00AD1639">
        <w:rPr>
          <w:rFonts w:ascii="Times New Roman" w:hAnsi="Times New Roman"/>
          <w:sz w:val="28"/>
          <w:szCs w:val="28"/>
          <w:lang w:val="kk-KZ"/>
        </w:rPr>
        <w:t xml:space="preserve"> – </w:t>
      </w:r>
      <w:r w:rsidR="00FC16CD">
        <w:rPr>
          <w:rFonts w:ascii="Times New Roman" w:hAnsi="Times New Roman"/>
          <w:sz w:val="28"/>
          <w:szCs w:val="28"/>
          <w:lang w:val="kk-KZ"/>
        </w:rPr>
        <w:t>8</w:t>
      </w:r>
      <w:r w:rsidR="00FC16CD" w:rsidRPr="00BB5978">
        <w:rPr>
          <w:rFonts w:ascii="Times New Roman" w:hAnsi="Times New Roman"/>
          <w:sz w:val="28"/>
          <w:szCs w:val="28"/>
          <w:lang w:val="kk-KZ"/>
        </w:rPr>
        <w:t xml:space="preserve">,00 </w:t>
      </w:r>
      <w:r w:rsidR="00FC16CD" w:rsidRPr="00AD1639">
        <w:rPr>
          <w:rFonts w:ascii="Times New Roman" w:hAnsi="Times New Roman"/>
          <w:sz w:val="28"/>
          <w:szCs w:val="28"/>
          <w:lang w:val="kk-KZ"/>
        </w:rPr>
        <w:t>%</w:t>
      </w:r>
      <w:r w:rsidR="00FC16CD">
        <w:rPr>
          <w:rFonts w:ascii="Times New Roman" w:hAnsi="Times New Roman"/>
          <w:sz w:val="28"/>
          <w:szCs w:val="28"/>
          <w:lang w:val="kk-KZ"/>
        </w:rPr>
        <w:t>; о</w:t>
      </w:r>
      <w:r w:rsidR="00FC16CD" w:rsidRPr="00AD1639">
        <w:rPr>
          <w:rFonts w:ascii="Times New Roman" w:hAnsi="Times New Roman"/>
          <w:sz w:val="28"/>
          <w:szCs w:val="28"/>
          <w:lang w:val="kk-KZ"/>
        </w:rPr>
        <w:t>ргани</w:t>
      </w:r>
      <w:r w:rsidR="00FC16CD">
        <w:rPr>
          <w:rFonts w:ascii="Times New Roman" w:hAnsi="Times New Roman"/>
          <w:sz w:val="28"/>
          <w:szCs w:val="28"/>
          <w:lang w:val="kk-KZ"/>
        </w:rPr>
        <w:t>калық қышқылдар</w:t>
      </w:r>
      <w:r w:rsidR="00FC16CD" w:rsidRPr="00AD1639">
        <w:rPr>
          <w:rFonts w:ascii="Times New Roman" w:hAnsi="Times New Roman"/>
          <w:sz w:val="28"/>
          <w:szCs w:val="28"/>
          <w:lang w:val="kk-KZ"/>
        </w:rPr>
        <w:t xml:space="preserve"> – </w:t>
      </w:r>
      <w:r w:rsidR="00FC16CD">
        <w:rPr>
          <w:rFonts w:ascii="Times New Roman" w:hAnsi="Times New Roman"/>
          <w:sz w:val="28"/>
          <w:szCs w:val="28"/>
          <w:lang w:val="kk-KZ"/>
        </w:rPr>
        <w:t>0</w:t>
      </w:r>
      <w:r w:rsidR="00FC16CD" w:rsidRPr="00BB5978">
        <w:rPr>
          <w:rFonts w:ascii="Times New Roman" w:hAnsi="Times New Roman"/>
          <w:sz w:val="28"/>
          <w:szCs w:val="28"/>
          <w:lang w:val="kk-KZ"/>
        </w:rPr>
        <w:t>,</w:t>
      </w:r>
      <w:r w:rsidR="00FC16CD">
        <w:rPr>
          <w:rFonts w:ascii="Times New Roman" w:hAnsi="Times New Roman"/>
          <w:sz w:val="28"/>
          <w:szCs w:val="28"/>
          <w:lang w:val="kk-KZ"/>
        </w:rPr>
        <w:t>49</w:t>
      </w:r>
      <w:r w:rsidR="00FC16CD" w:rsidRPr="00BB5978">
        <w:rPr>
          <w:rFonts w:ascii="Times New Roman" w:hAnsi="Times New Roman"/>
          <w:sz w:val="28"/>
          <w:szCs w:val="28"/>
          <w:lang w:val="kk-KZ"/>
        </w:rPr>
        <w:t xml:space="preserve"> </w:t>
      </w:r>
      <w:r w:rsidR="00FC16CD" w:rsidRPr="00AD1639">
        <w:rPr>
          <w:rFonts w:ascii="Times New Roman" w:hAnsi="Times New Roman"/>
          <w:sz w:val="28"/>
          <w:szCs w:val="28"/>
          <w:lang w:val="kk-KZ"/>
        </w:rPr>
        <w:t>%</w:t>
      </w:r>
      <w:r w:rsidR="00FC16CD">
        <w:rPr>
          <w:rFonts w:ascii="Times New Roman" w:hAnsi="Times New Roman"/>
          <w:sz w:val="28"/>
          <w:szCs w:val="28"/>
          <w:lang w:val="kk-KZ"/>
        </w:rPr>
        <w:t>; суда ерігіш пектиндер</w:t>
      </w:r>
      <w:r w:rsidR="00FC16CD" w:rsidRPr="00AD1639">
        <w:rPr>
          <w:rFonts w:ascii="Times New Roman" w:hAnsi="Times New Roman"/>
          <w:sz w:val="28"/>
          <w:szCs w:val="28"/>
          <w:lang w:val="kk-KZ"/>
        </w:rPr>
        <w:t xml:space="preserve"> – </w:t>
      </w:r>
      <w:r w:rsidR="008F3971">
        <w:rPr>
          <w:rFonts w:ascii="Times New Roman" w:hAnsi="Times New Roman"/>
          <w:sz w:val="28"/>
          <w:szCs w:val="28"/>
          <w:lang w:val="kk-KZ"/>
        </w:rPr>
        <w:t>1,11</w:t>
      </w:r>
      <w:r w:rsidR="00FC16CD" w:rsidRPr="00BB5978">
        <w:rPr>
          <w:rFonts w:ascii="Times New Roman" w:hAnsi="Times New Roman"/>
          <w:sz w:val="28"/>
          <w:szCs w:val="28"/>
          <w:lang w:val="kk-KZ"/>
        </w:rPr>
        <w:t xml:space="preserve"> </w:t>
      </w:r>
      <w:r w:rsidR="00FC16CD" w:rsidRPr="00AD1639">
        <w:rPr>
          <w:rFonts w:ascii="Times New Roman" w:hAnsi="Times New Roman"/>
          <w:sz w:val="28"/>
          <w:szCs w:val="28"/>
          <w:lang w:val="kk-KZ"/>
        </w:rPr>
        <w:t>%</w:t>
      </w:r>
      <w:r w:rsidR="00FC16CD">
        <w:rPr>
          <w:rFonts w:ascii="Times New Roman" w:hAnsi="Times New Roman"/>
          <w:sz w:val="28"/>
          <w:szCs w:val="28"/>
          <w:lang w:val="kk-KZ"/>
        </w:rPr>
        <w:t>; л</w:t>
      </w:r>
      <w:r w:rsidR="00FC16CD" w:rsidRPr="00AD1639">
        <w:rPr>
          <w:rFonts w:ascii="Times New Roman" w:hAnsi="Times New Roman"/>
          <w:sz w:val="28"/>
          <w:szCs w:val="28"/>
          <w:lang w:val="kk-KZ"/>
        </w:rPr>
        <w:t>ейкоантоциан</w:t>
      </w:r>
      <w:r w:rsidR="0050659C">
        <w:rPr>
          <w:rFonts w:ascii="Times New Roman" w:hAnsi="Times New Roman"/>
          <w:sz w:val="28"/>
          <w:szCs w:val="28"/>
          <w:lang w:val="kk-KZ"/>
        </w:rPr>
        <w:t xml:space="preserve">дары </w:t>
      </w:r>
      <w:r w:rsidR="00FC16CD" w:rsidRPr="00AD1639">
        <w:rPr>
          <w:rFonts w:ascii="Times New Roman" w:hAnsi="Times New Roman"/>
          <w:sz w:val="28"/>
          <w:szCs w:val="28"/>
          <w:lang w:val="kk-KZ"/>
        </w:rPr>
        <w:t xml:space="preserve">– </w:t>
      </w:r>
      <w:r w:rsidR="00FC16CD" w:rsidRPr="00BB5978">
        <w:rPr>
          <w:rFonts w:ascii="Times New Roman" w:hAnsi="Times New Roman"/>
          <w:sz w:val="28"/>
          <w:szCs w:val="28"/>
          <w:lang w:val="kk-KZ"/>
        </w:rPr>
        <w:t>2</w:t>
      </w:r>
      <w:r w:rsidR="008F3971">
        <w:rPr>
          <w:rFonts w:ascii="Times New Roman" w:hAnsi="Times New Roman"/>
          <w:sz w:val="28"/>
          <w:szCs w:val="28"/>
          <w:lang w:val="kk-KZ"/>
        </w:rPr>
        <w:t>67</w:t>
      </w:r>
      <w:r w:rsidR="00FC16CD" w:rsidRPr="00BB5978">
        <w:rPr>
          <w:rFonts w:ascii="Times New Roman" w:hAnsi="Times New Roman"/>
          <w:sz w:val="28"/>
          <w:szCs w:val="28"/>
          <w:lang w:val="kk-KZ"/>
        </w:rPr>
        <w:t xml:space="preserve"> мг/100 г</w:t>
      </w:r>
      <w:r w:rsidR="00FC16CD">
        <w:rPr>
          <w:rFonts w:ascii="Times New Roman" w:hAnsi="Times New Roman"/>
          <w:sz w:val="28"/>
          <w:szCs w:val="28"/>
          <w:lang w:val="kk-KZ"/>
        </w:rPr>
        <w:t xml:space="preserve">. </w:t>
      </w:r>
      <w:r w:rsidR="00586481" w:rsidRPr="00973F12">
        <w:rPr>
          <w:rFonts w:ascii="Times New Roman" w:hAnsi="Times New Roman"/>
          <w:sz w:val="28"/>
          <w:szCs w:val="28"/>
          <w:lang w:val="kk-KZ"/>
        </w:rPr>
        <w:t>N</w:t>
      </w:r>
      <w:r w:rsidR="00586481" w:rsidRPr="00586481">
        <w:rPr>
          <w:rFonts w:ascii="Times New Roman" w:hAnsi="Times New Roman"/>
          <w:sz w:val="28"/>
          <w:szCs w:val="28"/>
          <w:lang w:val="kk-KZ"/>
        </w:rPr>
        <w:t>C</w:t>
      </w:r>
      <w:r w:rsidR="00586481" w:rsidRPr="00973F12">
        <w:rPr>
          <w:rFonts w:ascii="Times New Roman" w:hAnsi="Times New Roman"/>
          <w:sz w:val="28"/>
          <w:szCs w:val="28"/>
          <w:lang w:val="kk-KZ"/>
        </w:rPr>
        <w:t>BI мәліметтер базасына жүктелген ТМ</w:t>
      </w:r>
      <w:r w:rsidR="00586481">
        <w:rPr>
          <w:rFonts w:ascii="Times New Roman" w:hAnsi="Times New Roman"/>
          <w:sz w:val="28"/>
          <w:szCs w:val="28"/>
          <w:lang w:val="kk-KZ"/>
        </w:rPr>
        <w:t>7</w:t>
      </w:r>
      <w:r w:rsidR="00586481" w:rsidRPr="00973F12">
        <w:rPr>
          <w:rFonts w:ascii="Times New Roman" w:hAnsi="Times New Roman"/>
          <w:sz w:val="28"/>
          <w:szCs w:val="28"/>
          <w:lang w:val="kk-KZ"/>
        </w:rPr>
        <w:t xml:space="preserve"> нуклеотидтік тізбегі</w:t>
      </w:r>
      <w:r w:rsidR="00586481">
        <w:rPr>
          <w:rFonts w:ascii="Times New Roman" w:hAnsi="Times New Roman"/>
          <w:sz w:val="28"/>
          <w:szCs w:val="28"/>
          <w:lang w:val="kk-KZ"/>
        </w:rPr>
        <w:t xml:space="preserve">: </w:t>
      </w:r>
      <w:r w:rsidR="009246A9" w:rsidRPr="00B31D02">
        <w:rPr>
          <w:rFonts w:ascii="Times New Roman" w:eastAsia="Times New Roman" w:hAnsi="Times New Roman"/>
          <w:sz w:val="28"/>
          <w:szCs w:val="28"/>
          <w:lang w:val="kk-KZ" w:eastAsia="ru-RU"/>
        </w:rPr>
        <w:t xml:space="preserve">GenBank: </w:t>
      </w:r>
      <w:r w:rsidR="009246A9" w:rsidRPr="00B31D02">
        <w:rPr>
          <w:rFonts w:ascii="Times New Roman" w:eastAsia="Times New Roman" w:hAnsi="Times New Roman"/>
          <w:b/>
          <w:sz w:val="28"/>
          <w:szCs w:val="28"/>
          <w:lang w:val="kk-KZ" w:eastAsia="ru-RU"/>
        </w:rPr>
        <w:t>LR588515.1</w:t>
      </w:r>
    </w:p>
    <w:tbl>
      <w:tblPr>
        <w:tblW w:w="0" w:type="auto"/>
        <w:jc w:val="center"/>
        <w:tblLook w:val="04A0" w:firstRow="1" w:lastRow="0" w:firstColumn="1" w:lastColumn="0" w:noHBand="0" w:noVBand="1"/>
      </w:tblPr>
      <w:tblGrid>
        <w:gridCol w:w="4539"/>
        <w:gridCol w:w="4686"/>
      </w:tblGrid>
      <w:tr w:rsidR="0074611F" w:rsidRPr="001F2E4A" w14:paraId="41EFA748" w14:textId="77777777" w:rsidTr="00F70866">
        <w:trPr>
          <w:trHeight w:val="2692"/>
          <w:jc w:val="center"/>
        </w:trPr>
        <w:tc>
          <w:tcPr>
            <w:tcW w:w="4173" w:type="dxa"/>
            <w:shd w:val="clear" w:color="auto" w:fill="auto"/>
          </w:tcPr>
          <w:p w14:paraId="2E3746A1" w14:textId="7B4DCCA0" w:rsidR="0074611F" w:rsidRPr="001F2E4A" w:rsidRDefault="0036539D" w:rsidP="00A84BFF">
            <w:pPr>
              <w:spacing w:before="48" w:after="48" w:line="240" w:lineRule="auto"/>
              <w:jc w:val="center"/>
              <w:rPr>
                <w:rFonts w:ascii="Times New Roman" w:hAnsi="Times New Roman"/>
                <w:sz w:val="28"/>
                <w:szCs w:val="28"/>
                <w:lang w:val="kk-KZ"/>
              </w:rPr>
            </w:pPr>
            <w:r>
              <w:rPr>
                <w:noProof/>
                <w:lang w:eastAsia="ru-RU"/>
              </w:rPr>
              <w:drawing>
                <wp:inline distT="0" distB="0" distL="0" distR="0" wp14:anchorId="0448CFBE" wp14:editId="57303BA7">
                  <wp:extent cx="2745281" cy="1771437"/>
                  <wp:effectExtent l="0" t="0" r="0" b="635"/>
                  <wp:docPr id="88"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751209" cy="1775262"/>
                          </a:xfrm>
                          <a:prstGeom prst="rect">
                            <a:avLst/>
                          </a:prstGeom>
                          <a:noFill/>
                          <a:ln>
                            <a:noFill/>
                          </a:ln>
                        </pic:spPr>
                      </pic:pic>
                    </a:graphicData>
                  </a:graphic>
                </wp:inline>
              </w:drawing>
            </w:r>
          </w:p>
        </w:tc>
        <w:tc>
          <w:tcPr>
            <w:tcW w:w="4497" w:type="dxa"/>
            <w:shd w:val="clear" w:color="auto" w:fill="auto"/>
          </w:tcPr>
          <w:p w14:paraId="199D4869" w14:textId="2B1CFB73" w:rsidR="0074611F" w:rsidRPr="001F2E4A" w:rsidRDefault="0036539D" w:rsidP="00A84BFF">
            <w:pPr>
              <w:spacing w:before="48" w:after="48" w:line="240" w:lineRule="auto"/>
              <w:jc w:val="center"/>
              <w:rPr>
                <w:rFonts w:ascii="Times New Roman" w:hAnsi="Times New Roman"/>
                <w:sz w:val="28"/>
                <w:szCs w:val="28"/>
                <w:lang w:val="kk-KZ"/>
              </w:rPr>
            </w:pPr>
            <w:r>
              <w:rPr>
                <w:noProof/>
                <w:lang w:eastAsia="ru-RU"/>
              </w:rPr>
              <w:drawing>
                <wp:inline distT="0" distB="0" distL="0" distR="0" wp14:anchorId="58471097" wp14:editId="675D2989">
                  <wp:extent cx="2822448" cy="1772695"/>
                  <wp:effectExtent l="0" t="0" r="0" b="0"/>
                  <wp:docPr id="89"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828603" cy="1776561"/>
                          </a:xfrm>
                          <a:prstGeom prst="rect">
                            <a:avLst/>
                          </a:prstGeom>
                          <a:noFill/>
                          <a:ln>
                            <a:noFill/>
                          </a:ln>
                        </pic:spPr>
                      </pic:pic>
                    </a:graphicData>
                  </a:graphic>
                </wp:inline>
              </w:drawing>
            </w:r>
          </w:p>
        </w:tc>
      </w:tr>
      <w:tr w:rsidR="0074611F" w:rsidRPr="001F2E4A" w14:paraId="6BA9E415" w14:textId="77777777" w:rsidTr="00F70866">
        <w:trPr>
          <w:trHeight w:val="2651"/>
          <w:jc w:val="center"/>
        </w:trPr>
        <w:tc>
          <w:tcPr>
            <w:tcW w:w="4173" w:type="dxa"/>
            <w:shd w:val="clear" w:color="auto" w:fill="auto"/>
          </w:tcPr>
          <w:p w14:paraId="21F14568" w14:textId="4C56E26C" w:rsidR="0074611F" w:rsidRPr="001F2E4A" w:rsidRDefault="0036539D" w:rsidP="00A84BFF">
            <w:pPr>
              <w:spacing w:before="48" w:after="48" w:line="240" w:lineRule="auto"/>
              <w:jc w:val="center"/>
              <w:rPr>
                <w:rFonts w:ascii="Times New Roman" w:hAnsi="Times New Roman"/>
                <w:sz w:val="28"/>
                <w:szCs w:val="28"/>
                <w:lang w:val="kk-KZ"/>
              </w:rPr>
            </w:pPr>
            <w:r>
              <w:rPr>
                <w:noProof/>
                <w:lang w:eastAsia="ru-RU"/>
              </w:rPr>
              <w:drawing>
                <wp:inline distT="0" distB="0" distL="0" distR="0" wp14:anchorId="4AA49913" wp14:editId="13019189">
                  <wp:extent cx="2739009" cy="1751965"/>
                  <wp:effectExtent l="0" t="0" r="4445" b="635"/>
                  <wp:docPr id="90"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748107" cy="1757784"/>
                          </a:xfrm>
                          <a:prstGeom prst="rect">
                            <a:avLst/>
                          </a:prstGeom>
                          <a:noFill/>
                          <a:ln>
                            <a:noFill/>
                          </a:ln>
                        </pic:spPr>
                      </pic:pic>
                    </a:graphicData>
                  </a:graphic>
                </wp:inline>
              </w:drawing>
            </w:r>
          </w:p>
        </w:tc>
        <w:tc>
          <w:tcPr>
            <w:tcW w:w="4497" w:type="dxa"/>
            <w:shd w:val="clear" w:color="auto" w:fill="auto"/>
          </w:tcPr>
          <w:p w14:paraId="40006EDD" w14:textId="1FDEE43A" w:rsidR="0074611F" w:rsidRPr="001F2E4A" w:rsidRDefault="0036539D" w:rsidP="00A84BFF">
            <w:pPr>
              <w:spacing w:before="48" w:after="48" w:line="240" w:lineRule="auto"/>
              <w:jc w:val="center"/>
              <w:rPr>
                <w:rFonts w:ascii="Times New Roman" w:hAnsi="Times New Roman"/>
                <w:sz w:val="28"/>
                <w:szCs w:val="28"/>
                <w:lang w:val="kk-KZ"/>
              </w:rPr>
            </w:pPr>
            <w:r>
              <w:rPr>
                <w:noProof/>
                <w:lang w:eastAsia="ru-RU"/>
              </w:rPr>
              <w:drawing>
                <wp:inline distT="0" distB="0" distL="0" distR="0" wp14:anchorId="06257DD0" wp14:editId="2C165E45">
                  <wp:extent cx="2833842" cy="1752600"/>
                  <wp:effectExtent l="0" t="0" r="5080" b="0"/>
                  <wp:docPr id="91"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848900" cy="1761912"/>
                          </a:xfrm>
                          <a:prstGeom prst="rect">
                            <a:avLst/>
                          </a:prstGeom>
                          <a:noFill/>
                          <a:ln>
                            <a:noFill/>
                          </a:ln>
                        </pic:spPr>
                      </pic:pic>
                    </a:graphicData>
                  </a:graphic>
                </wp:inline>
              </w:drawing>
            </w:r>
          </w:p>
        </w:tc>
      </w:tr>
      <w:tr w:rsidR="0074611F" w:rsidRPr="001F2E4A" w14:paraId="0BF1C6DB" w14:textId="77777777" w:rsidTr="00F70866">
        <w:trPr>
          <w:trHeight w:val="374"/>
          <w:jc w:val="center"/>
        </w:trPr>
        <w:tc>
          <w:tcPr>
            <w:tcW w:w="8670" w:type="dxa"/>
            <w:gridSpan w:val="2"/>
            <w:shd w:val="clear" w:color="auto" w:fill="auto"/>
          </w:tcPr>
          <w:p w14:paraId="212B0F2C" w14:textId="51C822F4" w:rsidR="0074611F" w:rsidRPr="00BB5978" w:rsidRDefault="0074611F" w:rsidP="00A84BFF">
            <w:pPr>
              <w:spacing w:before="48" w:after="48" w:line="240" w:lineRule="auto"/>
              <w:jc w:val="center"/>
              <w:rPr>
                <w:noProof/>
                <w:lang w:eastAsia="ru-RU"/>
              </w:rPr>
            </w:pPr>
            <w:r w:rsidRPr="001F2E4A">
              <w:rPr>
                <w:rFonts w:ascii="Times New Roman" w:hAnsi="Times New Roman"/>
                <w:sz w:val="28"/>
                <w:szCs w:val="28"/>
                <w:lang w:val="kk-KZ"/>
              </w:rPr>
              <w:t>А</w:t>
            </w:r>
          </w:p>
        </w:tc>
      </w:tr>
      <w:tr w:rsidR="00D82AA3" w:rsidRPr="001F2E4A" w14:paraId="32BD5983" w14:textId="77777777" w:rsidTr="00F70866">
        <w:trPr>
          <w:trHeight w:val="3525"/>
          <w:jc w:val="center"/>
        </w:trPr>
        <w:tc>
          <w:tcPr>
            <w:tcW w:w="8670" w:type="dxa"/>
            <w:gridSpan w:val="2"/>
            <w:shd w:val="clear" w:color="auto" w:fill="auto"/>
          </w:tcPr>
          <w:p w14:paraId="186EB46C" w14:textId="6AB95DEC" w:rsidR="00D82AA3" w:rsidRPr="001F2E4A" w:rsidRDefault="0036539D" w:rsidP="00A84BFF">
            <w:pPr>
              <w:spacing w:before="48" w:after="48" w:line="240" w:lineRule="auto"/>
              <w:jc w:val="center"/>
              <w:rPr>
                <w:rFonts w:ascii="Times New Roman" w:hAnsi="Times New Roman"/>
                <w:sz w:val="28"/>
                <w:szCs w:val="28"/>
                <w:lang w:val="kk-KZ"/>
              </w:rPr>
            </w:pPr>
            <w:r>
              <w:rPr>
                <w:noProof/>
                <w:lang w:eastAsia="ru-RU"/>
              </w:rPr>
              <w:drawing>
                <wp:inline distT="0" distB="0" distL="0" distR="0" wp14:anchorId="1F134BDD" wp14:editId="015C1FDF">
                  <wp:extent cx="3857625" cy="2083596"/>
                  <wp:effectExtent l="0" t="0" r="0" b="0"/>
                  <wp:docPr id="92"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0"/>
                          <pic:cNvPicPr>
                            <a:picLocks noChangeAspect="1" noChangeArrowheads="1"/>
                          </pic:cNvPicPr>
                        </pic:nvPicPr>
                        <pic:blipFill>
                          <a:blip r:embed="rId75">
                            <a:extLst>
                              <a:ext uri="{28A0092B-C50C-407E-A947-70E740481C1C}">
                                <a14:useLocalDpi xmlns:a14="http://schemas.microsoft.com/office/drawing/2010/main" val="0"/>
                              </a:ext>
                            </a:extLst>
                          </a:blip>
                          <a:srcRect l="28719" t="20152" r="31989" b="27875"/>
                          <a:stretch>
                            <a:fillRect/>
                          </a:stretch>
                        </pic:blipFill>
                        <pic:spPr bwMode="auto">
                          <a:xfrm>
                            <a:off x="0" y="0"/>
                            <a:ext cx="3860134" cy="2084951"/>
                          </a:xfrm>
                          <a:prstGeom prst="rect">
                            <a:avLst/>
                          </a:prstGeom>
                          <a:noFill/>
                          <a:ln>
                            <a:noFill/>
                          </a:ln>
                        </pic:spPr>
                      </pic:pic>
                    </a:graphicData>
                  </a:graphic>
                </wp:inline>
              </w:drawing>
            </w:r>
          </w:p>
          <w:p w14:paraId="4222239F" w14:textId="5B1556DD" w:rsidR="00D82AA3" w:rsidRPr="001F2E4A" w:rsidRDefault="00D82AA3" w:rsidP="00A84BFF">
            <w:pPr>
              <w:shd w:val="clear" w:color="auto" w:fill="FFFFFF"/>
              <w:spacing w:before="48" w:after="48" w:line="240" w:lineRule="auto"/>
              <w:jc w:val="center"/>
              <w:rPr>
                <w:rFonts w:ascii="Times New Roman" w:hAnsi="Times New Roman"/>
                <w:sz w:val="28"/>
                <w:szCs w:val="28"/>
                <w:lang w:val="kk-KZ"/>
              </w:rPr>
            </w:pPr>
            <w:r w:rsidRPr="001F2E4A">
              <w:rPr>
                <w:rFonts w:ascii="Times New Roman" w:hAnsi="Times New Roman"/>
                <w:sz w:val="28"/>
                <w:szCs w:val="28"/>
                <w:lang w:val="kk-KZ"/>
              </w:rPr>
              <w:t>В</w:t>
            </w:r>
          </w:p>
        </w:tc>
      </w:tr>
    </w:tbl>
    <w:p w14:paraId="7103AB8B" w14:textId="3691387F" w:rsidR="00B31D02" w:rsidRDefault="00B31D02" w:rsidP="00A84BFF">
      <w:pPr>
        <w:shd w:val="clear" w:color="auto" w:fill="FFFFFF"/>
        <w:spacing w:before="48" w:after="48" w:line="240" w:lineRule="auto"/>
        <w:jc w:val="center"/>
        <w:rPr>
          <w:rFonts w:ascii="Times New Roman" w:hAnsi="Times New Roman"/>
          <w:sz w:val="28"/>
          <w:szCs w:val="28"/>
          <w:lang w:val="kk-KZ"/>
        </w:rPr>
      </w:pPr>
      <w:r>
        <w:rPr>
          <w:rFonts w:ascii="Times New Roman" w:hAnsi="Times New Roman"/>
          <w:sz w:val="28"/>
          <w:szCs w:val="28"/>
          <w:lang w:val="kk-KZ"/>
        </w:rPr>
        <w:t xml:space="preserve">А – габитусы, гүлі, жемісі; В – </w:t>
      </w:r>
      <w:r w:rsidRPr="001A2B63">
        <w:rPr>
          <w:rFonts w:ascii="Times New Roman" w:hAnsi="Times New Roman"/>
          <w:sz w:val="28"/>
          <w:szCs w:val="28"/>
          <w:lang w:val="kk-KZ"/>
        </w:rPr>
        <w:t xml:space="preserve">HB12 </w:t>
      </w:r>
      <w:r>
        <w:rPr>
          <w:rFonts w:ascii="Times New Roman" w:hAnsi="Times New Roman"/>
          <w:sz w:val="28"/>
          <w:szCs w:val="28"/>
          <w:lang w:val="kk-KZ"/>
        </w:rPr>
        <w:t>молекулалық</w:t>
      </w:r>
      <w:r w:rsidRPr="001A2B63">
        <w:rPr>
          <w:rFonts w:ascii="Times New Roman" w:hAnsi="Times New Roman"/>
          <w:sz w:val="28"/>
          <w:szCs w:val="28"/>
          <w:lang w:val="kk-KZ"/>
        </w:rPr>
        <w:t xml:space="preserve"> маркері бойынша ТМ</w:t>
      </w:r>
      <w:r>
        <w:rPr>
          <w:rFonts w:ascii="Times New Roman" w:hAnsi="Times New Roman"/>
          <w:sz w:val="28"/>
          <w:szCs w:val="28"/>
          <w:lang w:val="kk-KZ"/>
        </w:rPr>
        <w:t>7</w:t>
      </w:r>
      <w:r w:rsidRPr="001A2B63">
        <w:rPr>
          <w:rFonts w:ascii="Times New Roman" w:hAnsi="Times New Roman"/>
          <w:sz w:val="28"/>
          <w:szCs w:val="28"/>
          <w:lang w:val="kk-KZ"/>
        </w:rPr>
        <w:t xml:space="preserve"> </w:t>
      </w:r>
      <w:r w:rsidR="00194868">
        <w:rPr>
          <w:rFonts w:ascii="Times New Roman" w:hAnsi="Times New Roman"/>
          <w:sz w:val="28"/>
          <w:szCs w:val="28"/>
          <w:lang w:val="kk-KZ"/>
        </w:rPr>
        <w:t>сорт-клон</w:t>
      </w:r>
      <w:r w:rsidRPr="001A2B63">
        <w:rPr>
          <w:rFonts w:ascii="Times New Roman" w:hAnsi="Times New Roman"/>
          <w:sz w:val="28"/>
          <w:szCs w:val="28"/>
          <w:lang w:val="kk-KZ"/>
        </w:rPr>
        <w:t>ы</w:t>
      </w:r>
      <w:r>
        <w:rPr>
          <w:rFonts w:ascii="Times New Roman" w:hAnsi="Times New Roman"/>
          <w:sz w:val="28"/>
          <w:szCs w:val="28"/>
          <w:lang w:val="kk-KZ"/>
        </w:rPr>
        <w:t>ның</w:t>
      </w:r>
      <w:r w:rsidRPr="001A2B63">
        <w:rPr>
          <w:rFonts w:ascii="Times New Roman" w:hAnsi="Times New Roman"/>
          <w:sz w:val="28"/>
          <w:szCs w:val="28"/>
          <w:lang w:val="kk-KZ"/>
        </w:rPr>
        <w:t xml:space="preserve"> ISSR</w:t>
      </w:r>
      <w:r>
        <w:rPr>
          <w:rFonts w:ascii="Times New Roman" w:hAnsi="Times New Roman"/>
          <w:sz w:val="28"/>
          <w:szCs w:val="28"/>
          <w:lang w:val="kk-KZ"/>
        </w:rPr>
        <w:t>-</w:t>
      </w:r>
      <w:r w:rsidRPr="005A60EF">
        <w:rPr>
          <w:rFonts w:ascii="Times New Roman" w:hAnsi="Times New Roman"/>
          <w:sz w:val="28"/>
          <w:szCs w:val="28"/>
          <w:lang w:val="kk-KZ"/>
        </w:rPr>
        <w:t>PCR</w:t>
      </w:r>
      <w:r w:rsidRPr="001A2B63">
        <w:rPr>
          <w:rFonts w:ascii="Times New Roman" w:hAnsi="Times New Roman"/>
          <w:sz w:val="28"/>
          <w:szCs w:val="28"/>
          <w:lang w:val="kk-KZ"/>
        </w:rPr>
        <w:t xml:space="preserve"> фрагмент</w:t>
      </w:r>
      <w:r>
        <w:rPr>
          <w:rFonts w:ascii="Times New Roman" w:hAnsi="Times New Roman"/>
          <w:sz w:val="28"/>
          <w:szCs w:val="28"/>
          <w:lang w:val="kk-KZ"/>
        </w:rPr>
        <w:t>і.</w:t>
      </w:r>
    </w:p>
    <w:p w14:paraId="4D135D83" w14:textId="05FA6F79" w:rsidR="00734903" w:rsidRDefault="005A60EF" w:rsidP="00A84BFF">
      <w:pPr>
        <w:shd w:val="clear" w:color="auto" w:fill="FFFFFF"/>
        <w:spacing w:before="48" w:after="48" w:line="240" w:lineRule="auto"/>
        <w:jc w:val="center"/>
        <w:rPr>
          <w:rFonts w:ascii="Times New Roman" w:hAnsi="Times New Roman"/>
          <w:sz w:val="28"/>
          <w:szCs w:val="28"/>
          <w:lang w:val="kk-KZ"/>
        </w:rPr>
      </w:pPr>
      <w:r>
        <w:rPr>
          <w:rFonts w:ascii="Times New Roman" w:hAnsi="Times New Roman"/>
          <w:sz w:val="28"/>
          <w:szCs w:val="28"/>
          <w:lang w:val="kk-KZ"/>
        </w:rPr>
        <w:t>Сурет</w:t>
      </w:r>
      <w:r w:rsidR="00C5398A">
        <w:rPr>
          <w:rFonts w:ascii="Times New Roman" w:hAnsi="Times New Roman"/>
          <w:sz w:val="28"/>
          <w:szCs w:val="28"/>
          <w:lang w:val="kk-KZ"/>
        </w:rPr>
        <w:t xml:space="preserve"> 29</w:t>
      </w:r>
      <w:r>
        <w:rPr>
          <w:rFonts w:ascii="Times New Roman" w:hAnsi="Times New Roman"/>
          <w:sz w:val="28"/>
          <w:szCs w:val="28"/>
          <w:lang w:val="kk-KZ"/>
        </w:rPr>
        <w:t xml:space="preserve"> </w:t>
      </w:r>
      <w:r w:rsidR="00E9567A">
        <w:rPr>
          <w:rFonts w:ascii="Times New Roman" w:hAnsi="Times New Roman"/>
          <w:sz w:val="28"/>
          <w:szCs w:val="28"/>
          <w:lang w:val="kk-KZ"/>
        </w:rPr>
        <w:t>–</w:t>
      </w:r>
      <w:bookmarkStart w:id="346" w:name="_Hlk144116129"/>
      <w:r w:rsidR="00E9567A">
        <w:rPr>
          <w:rFonts w:ascii="Times New Roman" w:hAnsi="Times New Roman"/>
          <w:sz w:val="28"/>
          <w:szCs w:val="28"/>
          <w:lang w:val="kk-KZ"/>
        </w:rPr>
        <w:t xml:space="preserve"> </w:t>
      </w:r>
      <w:r w:rsidR="00E9567A" w:rsidRPr="00FC16CD">
        <w:rPr>
          <w:rFonts w:ascii="Times New Roman" w:hAnsi="Times New Roman"/>
          <w:i/>
          <w:sz w:val="28"/>
          <w:szCs w:val="28"/>
          <w:lang w:val="kk-KZ"/>
        </w:rPr>
        <w:t>ТМ</w:t>
      </w:r>
      <w:r w:rsidR="00E9567A">
        <w:rPr>
          <w:rFonts w:ascii="Times New Roman" w:hAnsi="Times New Roman"/>
          <w:i/>
          <w:sz w:val="28"/>
          <w:szCs w:val="28"/>
          <w:lang w:val="kk-KZ"/>
        </w:rPr>
        <w:t>7</w:t>
      </w:r>
      <w:r w:rsidR="00E9567A" w:rsidRPr="007E0430">
        <w:rPr>
          <w:rFonts w:ascii="Times New Roman" w:hAnsi="Times New Roman"/>
          <w:sz w:val="28"/>
          <w:szCs w:val="28"/>
          <w:lang w:val="kk-KZ"/>
        </w:rPr>
        <w:t xml:space="preserve"> </w:t>
      </w:r>
      <w:r w:rsidR="00194868">
        <w:rPr>
          <w:rFonts w:ascii="Times New Roman" w:hAnsi="Times New Roman"/>
          <w:sz w:val="28"/>
          <w:szCs w:val="28"/>
          <w:lang w:val="kk-KZ"/>
        </w:rPr>
        <w:t>сорт-клон</w:t>
      </w:r>
      <w:r w:rsidR="00E9567A" w:rsidRPr="007E0430">
        <w:rPr>
          <w:rFonts w:ascii="Times New Roman" w:hAnsi="Times New Roman"/>
          <w:sz w:val="28"/>
          <w:szCs w:val="28"/>
          <w:lang w:val="kk-KZ"/>
        </w:rPr>
        <w:t>ы</w:t>
      </w:r>
      <w:r w:rsidR="00B31D02">
        <w:rPr>
          <w:rFonts w:ascii="Times New Roman" w:hAnsi="Times New Roman"/>
          <w:sz w:val="28"/>
          <w:szCs w:val="28"/>
          <w:lang w:val="kk-KZ"/>
        </w:rPr>
        <w:t>.</w:t>
      </w:r>
      <w:bookmarkEnd w:id="346"/>
    </w:p>
    <w:p w14:paraId="6E8C284D" w14:textId="62452CFC" w:rsidR="009246A9" w:rsidRPr="009246A9" w:rsidRDefault="00734903" w:rsidP="00A84BFF">
      <w:pPr>
        <w:spacing w:after="0" w:line="240" w:lineRule="auto"/>
        <w:ind w:firstLine="709"/>
        <w:jc w:val="both"/>
        <w:rPr>
          <w:rFonts w:ascii="Times New Roman" w:eastAsia="Times New Roman" w:hAnsi="Times New Roman"/>
          <w:color w:val="444444"/>
          <w:sz w:val="28"/>
          <w:szCs w:val="28"/>
          <w:lang w:val="kk-KZ" w:eastAsia="ru-RU"/>
        </w:rPr>
      </w:pPr>
      <w:r>
        <w:rPr>
          <w:rFonts w:ascii="Times New Roman" w:hAnsi="Times New Roman"/>
          <w:sz w:val="28"/>
          <w:szCs w:val="28"/>
          <w:lang w:val="kk-KZ"/>
        </w:rPr>
        <w:br w:type="page"/>
      </w:r>
      <w:r w:rsidR="00B31D02" w:rsidRPr="00B31D02">
        <w:rPr>
          <w:rFonts w:ascii="Times New Roman" w:hAnsi="Times New Roman"/>
          <w:b/>
          <w:i/>
          <w:sz w:val="28"/>
          <w:szCs w:val="28"/>
          <w:lang w:val="kk-KZ"/>
        </w:rPr>
        <w:lastRenderedPageBreak/>
        <w:t>Т</w:t>
      </w:r>
      <w:r w:rsidR="005A60EF" w:rsidRPr="00141D31">
        <w:rPr>
          <w:rFonts w:ascii="Times New Roman" w:hAnsi="Times New Roman"/>
          <w:b/>
          <w:i/>
          <w:sz w:val="28"/>
          <w:szCs w:val="28"/>
          <w:lang w:val="kk-KZ"/>
        </w:rPr>
        <w:t>М</w:t>
      </w:r>
      <w:r w:rsidR="005A60EF">
        <w:rPr>
          <w:rFonts w:ascii="Times New Roman" w:hAnsi="Times New Roman"/>
          <w:b/>
          <w:i/>
          <w:sz w:val="28"/>
          <w:szCs w:val="28"/>
          <w:lang w:val="kk-KZ"/>
        </w:rPr>
        <w:t>8</w:t>
      </w:r>
      <w:r w:rsidR="005A60EF" w:rsidRPr="00141D31">
        <w:rPr>
          <w:rFonts w:ascii="Times New Roman" w:hAnsi="Times New Roman"/>
          <w:b/>
          <w:sz w:val="28"/>
          <w:szCs w:val="28"/>
          <w:lang w:val="kk-KZ"/>
        </w:rPr>
        <w:t xml:space="preserve"> </w:t>
      </w:r>
      <w:r w:rsidR="00194868">
        <w:rPr>
          <w:rFonts w:ascii="Times New Roman" w:hAnsi="Times New Roman"/>
          <w:b/>
          <w:sz w:val="28"/>
          <w:szCs w:val="28"/>
          <w:lang w:val="kk-KZ"/>
        </w:rPr>
        <w:t>сорт-клон</w:t>
      </w:r>
      <w:r w:rsidR="005A60EF" w:rsidRPr="00141D31">
        <w:rPr>
          <w:rFonts w:ascii="Times New Roman" w:hAnsi="Times New Roman"/>
          <w:b/>
          <w:sz w:val="28"/>
          <w:szCs w:val="28"/>
          <w:lang w:val="kk-KZ"/>
        </w:rPr>
        <w:t xml:space="preserve">ы. </w:t>
      </w:r>
      <w:r w:rsidR="005A60EF" w:rsidRPr="00141D31">
        <w:rPr>
          <w:rFonts w:ascii="Times New Roman" w:hAnsi="Times New Roman"/>
          <w:sz w:val="28"/>
          <w:szCs w:val="28"/>
          <w:lang w:val="kk-KZ"/>
        </w:rPr>
        <w:t xml:space="preserve">Шығу тегі: </w:t>
      </w:r>
      <w:r w:rsidR="008E7962">
        <w:rPr>
          <w:rFonts w:ascii="Times New Roman" w:hAnsi="Times New Roman"/>
          <w:sz w:val="28"/>
          <w:szCs w:val="28"/>
          <w:lang w:val="kk-KZ"/>
        </w:rPr>
        <w:t>Жоңғар</w:t>
      </w:r>
      <w:r w:rsidR="00D001C7">
        <w:rPr>
          <w:rFonts w:ascii="Times New Roman" w:hAnsi="Times New Roman"/>
          <w:sz w:val="28"/>
          <w:szCs w:val="28"/>
          <w:lang w:val="kk-KZ"/>
        </w:rPr>
        <w:t xml:space="preserve"> </w:t>
      </w:r>
      <w:r w:rsidR="005A60EF" w:rsidRPr="00141D31">
        <w:rPr>
          <w:rFonts w:ascii="Times New Roman" w:hAnsi="Times New Roman"/>
          <w:sz w:val="28"/>
          <w:szCs w:val="28"/>
          <w:lang w:val="kk-KZ"/>
        </w:rPr>
        <w:t xml:space="preserve">Алатауының Мұшабай шатқалынан іріктелген. Ағаш биіктігі </w:t>
      </w:r>
      <w:r w:rsidR="005A60EF">
        <w:rPr>
          <w:rFonts w:ascii="Times New Roman" w:hAnsi="Times New Roman"/>
          <w:sz w:val="28"/>
          <w:szCs w:val="28"/>
          <w:lang w:val="kk-KZ"/>
        </w:rPr>
        <w:t>8</w:t>
      </w:r>
      <w:r w:rsidR="005A60EF" w:rsidRPr="00141D31">
        <w:rPr>
          <w:rFonts w:ascii="Times New Roman" w:hAnsi="Times New Roman"/>
          <w:sz w:val="28"/>
          <w:szCs w:val="28"/>
          <w:lang w:val="kk-KZ"/>
        </w:rPr>
        <w:t xml:space="preserve"> м, бөрікбасы дөңгелек, гүлдеуі </w:t>
      </w:r>
      <w:r w:rsidR="005A60EF">
        <w:rPr>
          <w:rFonts w:ascii="Times New Roman" w:hAnsi="Times New Roman"/>
          <w:sz w:val="28"/>
          <w:szCs w:val="28"/>
          <w:lang w:val="kk-KZ"/>
        </w:rPr>
        <w:t>ерте</w:t>
      </w:r>
      <w:r w:rsidR="005A60EF" w:rsidRPr="00141D31">
        <w:rPr>
          <w:rFonts w:ascii="Times New Roman" w:hAnsi="Times New Roman"/>
          <w:sz w:val="28"/>
          <w:szCs w:val="28"/>
          <w:lang w:val="kk-KZ"/>
        </w:rPr>
        <w:t xml:space="preserve">; </w:t>
      </w:r>
      <w:r w:rsidR="005A60EF">
        <w:rPr>
          <w:rFonts w:ascii="Times New Roman" w:hAnsi="Times New Roman"/>
          <w:sz w:val="28"/>
          <w:szCs w:val="28"/>
          <w:lang w:val="kk-KZ"/>
        </w:rPr>
        <w:t>жеміс беруі кезеңмен</w:t>
      </w:r>
      <w:r w:rsidR="005A60EF" w:rsidRPr="00141D31">
        <w:rPr>
          <w:rFonts w:ascii="Times New Roman" w:hAnsi="Times New Roman"/>
          <w:sz w:val="28"/>
          <w:szCs w:val="28"/>
          <w:lang w:val="kk-KZ"/>
        </w:rPr>
        <w:t xml:space="preserve">; жемісі </w:t>
      </w:r>
      <w:r w:rsidR="005A60EF">
        <w:rPr>
          <w:rFonts w:ascii="Times New Roman" w:hAnsi="Times New Roman"/>
          <w:sz w:val="28"/>
          <w:szCs w:val="28"/>
          <w:lang w:val="kk-KZ"/>
        </w:rPr>
        <w:t>майда</w:t>
      </w:r>
      <w:r w:rsidR="005A60EF" w:rsidRPr="00141D31">
        <w:rPr>
          <w:rFonts w:ascii="Times New Roman" w:hAnsi="Times New Roman"/>
          <w:sz w:val="28"/>
          <w:szCs w:val="28"/>
          <w:lang w:val="kk-KZ"/>
        </w:rPr>
        <w:t xml:space="preserve">, салмағы </w:t>
      </w:r>
      <w:r w:rsidR="00E2655D">
        <w:rPr>
          <w:rFonts w:ascii="Times New Roman" w:hAnsi="Times New Roman"/>
          <w:sz w:val="28"/>
          <w:szCs w:val="28"/>
          <w:lang w:val="kk-KZ"/>
        </w:rPr>
        <w:t>18,0</w:t>
      </w:r>
      <w:r w:rsidR="005A60EF" w:rsidRPr="00141D31">
        <w:rPr>
          <w:rFonts w:ascii="Times New Roman" w:hAnsi="Times New Roman"/>
          <w:sz w:val="28"/>
          <w:szCs w:val="28"/>
          <w:lang w:val="kk-KZ"/>
        </w:rPr>
        <w:t xml:space="preserve"> г; пішіні </w:t>
      </w:r>
      <w:r w:rsidR="00E2655D">
        <w:rPr>
          <w:rFonts w:ascii="Times New Roman" w:hAnsi="Times New Roman"/>
          <w:sz w:val="28"/>
          <w:szCs w:val="28"/>
          <w:lang w:val="kk-KZ"/>
        </w:rPr>
        <w:t>екі жақтан қысылған д</w:t>
      </w:r>
      <w:r w:rsidR="00C83924">
        <w:rPr>
          <w:rFonts w:ascii="Times New Roman" w:hAnsi="Times New Roman"/>
          <w:sz w:val="28"/>
          <w:szCs w:val="28"/>
          <w:lang w:val="kk-KZ"/>
        </w:rPr>
        <w:t>омалақ</w:t>
      </w:r>
      <w:r w:rsidR="005A60EF" w:rsidRPr="00141D31">
        <w:rPr>
          <w:rFonts w:ascii="Times New Roman" w:hAnsi="Times New Roman"/>
          <w:sz w:val="28"/>
          <w:szCs w:val="28"/>
          <w:lang w:val="kk-KZ"/>
        </w:rPr>
        <w:t xml:space="preserve">; негізгі түсі </w:t>
      </w:r>
      <w:r w:rsidR="00E2655D">
        <w:rPr>
          <w:rFonts w:ascii="Times New Roman" w:hAnsi="Times New Roman"/>
          <w:sz w:val="28"/>
          <w:szCs w:val="28"/>
          <w:lang w:val="kk-KZ"/>
        </w:rPr>
        <w:t>сары</w:t>
      </w:r>
      <w:r w:rsidR="005A60EF" w:rsidRPr="00141D31">
        <w:rPr>
          <w:rFonts w:ascii="Times New Roman" w:hAnsi="Times New Roman"/>
          <w:sz w:val="28"/>
          <w:szCs w:val="28"/>
          <w:lang w:val="kk-KZ"/>
        </w:rPr>
        <w:t xml:space="preserve">, жабынды түсі қызыл штрихты; </w:t>
      </w:r>
      <w:r w:rsidR="00262A57" w:rsidRPr="00141D31">
        <w:rPr>
          <w:rFonts w:ascii="Times New Roman" w:hAnsi="Times New Roman"/>
          <w:sz w:val="28"/>
          <w:szCs w:val="28"/>
          <w:lang w:val="kk-KZ"/>
        </w:rPr>
        <w:t>сурет</w:t>
      </w:r>
      <w:r w:rsidR="00262A57">
        <w:rPr>
          <w:rFonts w:ascii="Times New Roman" w:hAnsi="Times New Roman"/>
          <w:sz w:val="28"/>
          <w:szCs w:val="28"/>
          <w:lang w:val="kk-KZ"/>
        </w:rPr>
        <w:t xml:space="preserve"> 30 көрсетілген</w:t>
      </w:r>
      <w:r w:rsidR="00AD3B13">
        <w:rPr>
          <w:rFonts w:ascii="Times New Roman" w:hAnsi="Times New Roman"/>
          <w:sz w:val="28"/>
          <w:szCs w:val="28"/>
          <w:lang w:val="kk-KZ"/>
        </w:rPr>
        <w:t>дей</w:t>
      </w:r>
      <w:r w:rsidR="00262A57">
        <w:rPr>
          <w:rFonts w:ascii="Times New Roman" w:hAnsi="Times New Roman"/>
          <w:sz w:val="28"/>
          <w:szCs w:val="28"/>
          <w:lang w:val="kk-KZ"/>
        </w:rPr>
        <w:t xml:space="preserve"> </w:t>
      </w:r>
      <w:r w:rsidR="005A60EF" w:rsidRPr="00141D31">
        <w:rPr>
          <w:rFonts w:ascii="Times New Roman" w:hAnsi="Times New Roman"/>
          <w:sz w:val="28"/>
          <w:szCs w:val="28"/>
          <w:lang w:val="kk-KZ"/>
        </w:rPr>
        <w:t xml:space="preserve">жеміс түбінде таты жоқ. </w:t>
      </w:r>
      <w:r w:rsidR="00C05E19">
        <w:rPr>
          <w:rFonts w:ascii="Times New Roman" w:hAnsi="Times New Roman"/>
          <w:sz w:val="28"/>
          <w:szCs w:val="28"/>
          <w:lang w:val="kk-KZ"/>
        </w:rPr>
        <w:t>Жемісі дәмсіз</w:t>
      </w:r>
      <w:r w:rsidR="005A60EF" w:rsidRPr="00141D31">
        <w:rPr>
          <w:rFonts w:ascii="Times New Roman" w:hAnsi="Times New Roman"/>
          <w:sz w:val="28"/>
          <w:szCs w:val="28"/>
          <w:lang w:val="kk-KZ"/>
        </w:rPr>
        <w:t xml:space="preserve">. Пісу уақыты жазғы, тамыздың </w:t>
      </w:r>
      <w:r w:rsidR="00C05E19">
        <w:rPr>
          <w:rFonts w:ascii="Times New Roman" w:hAnsi="Times New Roman"/>
          <w:sz w:val="28"/>
          <w:szCs w:val="28"/>
          <w:lang w:val="kk-KZ"/>
        </w:rPr>
        <w:t>екінші</w:t>
      </w:r>
      <w:r w:rsidR="005A60EF" w:rsidRPr="00141D31">
        <w:rPr>
          <w:rFonts w:ascii="Times New Roman" w:hAnsi="Times New Roman"/>
          <w:sz w:val="28"/>
          <w:szCs w:val="28"/>
          <w:lang w:val="kk-KZ"/>
        </w:rPr>
        <w:t xml:space="preserve"> онкүндігі.</w:t>
      </w:r>
      <w:r w:rsidR="005A60EF">
        <w:rPr>
          <w:rFonts w:ascii="Times New Roman" w:hAnsi="Times New Roman"/>
          <w:sz w:val="28"/>
          <w:szCs w:val="28"/>
          <w:lang w:val="kk-KZ"/>
        </w:rPr>
        <w:t xml:space="preserve"> </w:t>
      </w:r>
      <w:r w:rsidR="005A60EF" w:rsidRPr="00141D31">
        <w:rPr>
          <w:rFonts w:ascii="Times New Roman" w:hAnsi="Times New Roman"/>
          <w:sz w:val="28"/>
          <w:szCs w:val="28"/>
          <w:lang w:val="kk-KZ"/>
        </w:rPr>
        <w:t xml:space="preserve">Жемістің </w:t>
      </w:r>
      <w:r w:rsidR="00993058">
        <w:rPr>
          <w:rFonts w:ascii="Times New Roman" w:hAnsi="Times New Roman"/>
          <w:sz w:val="28"/>
          <w:szCs w:val="28"/>
          <w:lang w:val="kk-KZ"/>
        </w:rPr>
        <w:t>биохимиялық</w:t>
      </w:r>
      <w:r w:rsidR="005A60EF" w:rsidRPr="00141D31">
        <w:rPr>
          <w:rFonts w:ascii="Times New Roman" w:hAnsi="Times New Roman"/>
          <w:sz w:val="28"/>
          <w:szCs w:val="28"/>
          <w:lang w:val="kk-KZ"/>
        </w:rPr>
        <w:t xml:space="preserve"> құрамы: құрғақ заттар – </w:t>
      </w:r>
      <w:r w:rsidR="00C05E19">
        <w:rPr>
          <w:rFonts w:ascii="Times New Roman" w:hAnsi="Times New Roman"/>
          <w:sz w:val="28"/>
          <w:szCs w:val="28"/>
          <w:lang w:val="kk-KZ"/>
        </w:rPr>
        <w:t>21,5</w:t>
      </w:r>
      <w:r w:rsidR="005A60EF" w:rsidRPr="00141D31">
        <w:rPr>
          <w:rFonts w:ascii="Times New Roman" w:hAnsi="Times New Roman"/>
          <w:sz w:val="28"/>
          <w:szCs w:val="28"/>
          <w:lang w:val="kk-KZ"/>
        </w:rPr>
        <w:t xml:space="preserve"> %; жалпы </w:t>
      </w:r>
      <w:r w:rsidR="00993058">
        <w:rPr>
          <w:rFonts w:ascii="Times New Roman" w:hAnsi="Times New Roman"/>
          <w:sz w:val="28"/>
          <w:szCs w:val="28"/>
          <w:lang w:val="kk-KZ"/>
        </w:rPr>
        <w:t>қанттар</w:t>
      </w:r>
      <w:r w:rsidR="005A60EF" w:rsidRPr="00141D31">
        <w:rPr>
          <w:rFonts w:ascii="Times New Roman" w:hAnsi="Times New Roman"/>
          <w:sz w:val="28"/>
          <w:szCs w:val="28"/>
          <w:lang w:val="kk-KZ"/>
        </w:rPr>
        <w:t xml:space="preserve"> – </w:t>
      </w:r>
      <w:r w:rsidR="00C05E19">
        <w:rPr>
          <w:rFonts w:ascii="Times New Roman" w:hAnsi="Times New Roman"/>
          <w:sz w:val="28"/>
          <w:szCs w:val="28"/>
          <w:lang w:val="kk-KZ"/>
        </w:rPr>
        <w:t>8,4</w:t>
      </w:r>
      <w:r w:rsidR="005A60EF" w:rsidRPr="00141D31">
        <w:rPr>
          <w:rFonts w:ascii="Times New Roman" w:hAnsi="Times New Roman"/>
          <w:sz w:val="28"/>
          <w:szCs w:val="28"/>
          <w:lang w:val="kk-KZ"/>
        </w:rPr>
        <w:t xml:space="preserve"> %; ҚҚИ – </w:t>
      </w:r>
      <w:r w:rsidR="00C05E19">
        <w:rPr>
          <w:rFonts w:ascii="Times New Roman" w:hAnsi="Times New Roman"/>
          <w:sz w:val="28"/>
          <w:szCs w:val="28"/>
          <w:lang w:val="kk-KZ"/>
        </w:rPr>
        <w:t>8,4</w:t>
      </w:r>
      <w:r w:rsidR="005A60EF" w:rsidRPr="00141D31">
        <w:rPr>
          <w:rFonts w:ascii="Times New Roman" w:hAnsi="Times New Roman"/>
          <w:sz w:val="28"/>
          <w:szCs w:val="28"/>
          <w:lang w:val="kk-KZ"/>
        </w:rPr>
        <w:t xml:space="preserve"> %; органикалық қышқылдар – </w:t>
      </w:r>
      <w:r w:rsidR="00C05E19">
        <w:rPr>
          <w:rFonts w:ascii="Times New Roman" w:hAnsi="Times New Roman"/>
          <w:sz w:val="28"/>
          <w:szCs w:val="28"/>
          <w:lang w:val="kk-KZ"/>
        </w:rPr>
        <w:t>0,72</w:t>
      </w:r>
      <w:r w:rsidR="005A60EF" w:rsidRPr="00141D31">
        <w:rPr>
          <w:rFonts w:ascii="Times New Roman" w:hAnsi="Times New Roman"/>
          <w:sz w:val="28"/>
          <w:szCs w:val="28"/>
          <w:lang w:val="kk-KZ"/>
        </w:rPr>
        <w:t xml:space="preserve"> %; суда ерігіш пектиндер – </w:t>
      </w:r>
      <w:r w:rsidR="00C05E19">
        <w:rPr>
          <w:rFonts w:ascii="Times New Roman" w:hAnsi="Times New Roman"/>
          <w:sz w:val="28"/>
          <w:szCs w:val="28"/>
          <w:lang w:val="kk-KZ"/>
        </w:rPr>
        <w:t>1,3</w:t>
      </w:r>
      <w:r w:rsidR="005A60EF" w:rsidRPr="00141D31">
        <w:rPr>
          <w:rFonts w:ascii="Times New Roman" w:hAnsi="Times New Roman"/>
          <w:sz w:val="28"/>
          <w:szCs w:val="28"/>
          <w:lang w:val="kk-KZ"/>
        </w:rPr>
        <w:t xml:space="preserve"> %; лейкоантоцианидиндер – </w:t>
      </w:r>
      <w:r w:rsidR="00C05E19">
        <w:rPr>
          <w:rFonts w:ascii="Times New Roman" w:hAnsi="Times New Roman"/>
          <w:sz w:val="28"/>
          <w:szCs w:val="28"/>
          <w:lang w:val="kk-KZ"/>
        </w:rPr>
        <w:t>161,6</w:t>
      </w:r>
      <w:r w:rsidR="005A60EF" w:rsidRPr="00141D31">
        <w:rPr>
          <w:rFonts w:ascii="Times New Roman" w:hAnsi="Times New Roman"/>
          <w:sz w:val="28"/>
          <w:szCs w:val="28"/>
          <w:lang w:val="kk-KZ"/>
        </w:rPr>
        <w:t xml:space="preserve"> мг/100 г. NCBI мәліметтер базасына жүктелген ТМ</w:t>
      </w:r>
      <w:r w:rsidR="00AE0F98">
        <w:rPr>
          <w:rFonts w:ascii="Times New Roman" w:hAnsi="Times New Roman"/>
          <w:sz w:val="28"/>
          <w:szCs w:val="28"/>
          <w:lang w:val="kk-KZ"/>
        </w:rPr>
        <w:t>8</w:t>
      </w:r>
      <w:r w:rsidR="005A60EF" w:rsidRPr="00141D31">
        <w:rPr>
          <w:rFonts w:ascii="Times New Roman" w:hAnsi="Times New Roman"/>
          <w:sz w:val="28"/>
          <w:szCs w:val="28"/>
          <w:lang w:val="kk-KZ"/>
        </w:rPr>
        <w:t xml:space="preserve"> нөмірі: </w:t>
      </w:r>
      <w:r w:rsidR="009246A9" w:rsidRPr="00B31D02">
        <w:rPr>
          <w:rFonts w:ascii="Times New Roman" w:eastAsia="Times New Roman" w:hAnsi="Times New Roman"/>
          <w:sz w:val="28"/>
          <w:szCs w:val="28"/>
          <w:lang w:val="kk-KZ" w:eastAsia="ru-RU"/>
        </w:rPr>
        <w:t xml:space="preserve">GenBank: </w:t>
      </w:r>
      <w:r w:rsidR="009246A9" w:rsidRPr="00B31D02">
        <w:rPr>
          <w:rFonts w:ascii="Times New Roman" w:eastAsia="Times New Roman" w:hAnsi="Times New Roman"/>
          <w:b/>
          <w:sz w:val="28"/>
          <w:szCs w:val="28"/>
          <w:lang w:val="kk-KZ" w:eastAsia="ru-RU"/>
        </w:rPr>
        <w:t>LR588516.1</w:t>
      </w:r>
    </w:p>
    <w:p w14:paraId="7522A879" w14:textId="77777777" w:rsidR="00C05E19" w:rsidRPr="00AE0F98" w:rsidRDefault="00C05E19" w:rsidP="00A84BFF">
      <w:pPr>
        <w:spacing w:after="0" w:line="240" w:lineRule="auto"/>
        <w:jc w:val="both"/>
        <w:rPr>
          <w:rFonts w:ascii="Times New Roman" w:hAnsi="Times New Roman"/>
          <w:sz w:val="28"/>
          <w:szCs w:val="28"/>
          <w:lang w:val="kk-KZ"/>
        </w:rPr>
      </w:pPr>
    </w:p>
    <w:tbl>
      <w:tblPr>
        <w:tblW w:w="0" w:type="auto"/>
        <w:jc w:val="center"/>
        <w:tblLook w:val="04A0" w:firstRow="1" w:lastRow="0" w:firstColumn="1" w:lastColumn="0" w:noHBand="0" w:noVBand="1"/>
      </w:tblPr>
      <w:tblGrid>
        <w:gridCol w:w="4086"/>
        <w:gridCol w:w="4640"/>
      </w:tblGrid>
      <w:tr w:rsidR="00141D31" w:rsidRPr="001F2E4A" w14:paraId="7847C54D" w14:textId="77777777" w:rsidTr="00D20B90">
        <w:trPr>
          <w:trHeight w:val="2329"/>
          <w:jc w:val="center"/>
        </w:trPr>
        <w:tc>
          <w:tcPr>
            <w:tcW w:w="3587" w:type="dxa"/>
            <w:vMerge w:val="restart"/>
            <w:shd w:val="clear" w:color="auto" w:fill="auto"/>
          </w:tcPr>
          <w:p w14:paraId="7627B6E9" w14:textId="2B6FC160" w:rsidR="00141D31" w:rsidRPr="001F2E4A" w:rsidRDefault="0036539D" w:rsidP="00A84BFF">
            <w:pPr>
              <w:spacing w:after="0" w:line="240" w:lineRule="auto"/>
              <w:jc w:val="both"/>
              <w:rPr>
                <w:rFonts w:ascii="Times New Roman" w:hAnsi="Times New Roman"/>
                <w:sz w:val="28"/>
                <w:szCs w:val="28"/>
              </w:rPr>
            </w:pPr>
            <w:r>
              <w:rPr>
                <w:noProof/>
                <w:lang w:eastAsia="ru-RU"/>
              </w:rPr>
              <w:drawing>
                <wp:inline distT="0" distB="0" distL="0" distR="0" wp14:anchorId="02A3AED3" wp14:editId="3BC16071">
                  <wp:extent cx="3610195" cy="2448242"/>
                  <wp:effectExtent l="9525" t="0" r="0" b="0"/>
                  <wp:docPr id="9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3"/>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rot="-5400000">
                            <a:off x="0" y="0"/>
                            <a:ext cx="3612323" cy="2449685"/>
                          </a:xfrm>
                          <a:prstGeom prst="rect">
                            <a:avLst/>
                          </a:prstGeom>
                          <a:noFill/>
                          <a:ln>
                            <a:noFill/>
                          </a:ln>
                        </pic:spPr>
                      </pic:pic>
                    </a:graphicData>
                  </a:graphic>
                </wp:inline>
              </w:drawing>
            </w:r>
          </w:p>
        </w:tc>
        <w:tc>
          <w:tcPr>
            <w:tcW w:w="3998" w:type="dxa"/>
            <w:shd w:val="clear" w:color="auto" w:fill="auto"/>
          </w:tcPr>
          <w:p w14:paraId="6CA104F3" w14:textId="02AE9801" w:rsidR="00141D31" w:rsidRPr="001F2E4A" w:rsidRDefault="0036539D" w:rsidP="00A84BFF">
            <w:pPr>
              <w:spacing w:after="0" w:line="240" w:lineRule="auto"/>
              <w:jc w:val="both"/>
              <w:rPr>
                <w:rFonts w:ascii="Times New Roman" w:hAnsi="Times New Roman"/>
                <w:sz w:val="28"/>
                <w:szCs w:val="28"/>
              </w:rPr>
            </w:pPr>
            <w:r>
              <w:rPr>
                <w:noProof/>
                <w:lang w:eastAsia="ru-RU"/>
              </w:rPr>
              <w:drawing>
                <wp:inline distT="0" distB="0" distL="0" distR="0" wp14:anchorId="43A1EB02" wp14:editId="25CBD265">
                  <wp:extent cx="2809240" cy="1766658"/>
                  <wp:effectExtent l="0" t="0" r="0" b="5080"/>
                  <wp:docPr id="9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4"/>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818513" cy="1772489"/>
                          </a:xfrm>
                          <a:prstGeom prst="rect">
                            <a:avLst/>
                          </a:prstGeom>
                          <a:noFill/>
                          <a:ln>
                            <a:noFill/>
                          </a:ln>
                        </pic:spPr>
                      </pic:pic>
                    </a:graphicData>
                  </a:graphic>
                </wp:inline>
              </w:drawing>
            </w:r>
          </w:p>
        </w:tc>
      </w:tr>
      <w:tr w:rsidR="00141D31" w:rsidRPr="001F2E4A" w14:paraId="12E5B1B6" w14:textId="77777777" w:rsidTr="00D20B90">
        <w:trPr>
          <w:trHeight w:val="2477"/>
          <w:jc w:val="center"/>
        </w:trPr>
        <w:tc>
          <w:tcPr>
            <w:tcW w:w="3587" w:type="dxa"/>
            <w:vMerge/>
            <w:shd w:val="clear" w:color="auto" w:fill="auto"/>
          </w:tcPr>
          <w:p w14:paraId="746911E2" w14:textId="77777777" w:rsidR="00141D31" w:rsidRPr="001F2E4A" w:rsidRDefault="00141D31" w:rsidP="00A84BFF">
            <w:pPr>
              <w:spacing w:after="0" w:line="240" w:lineRule="auto"/>
              <w:jc w:val="both"/>
              <w:rPr>
                <w:rFonts w:ascii="Times New Roman" w:hAnsi="Times New Roman"/>
                <w:sz w:val="28"/>
                <w:szCs w:val="28"/>
              </w:rPr>
            </w:pPr>
          </w:p>
        </w:tc>
        <w:tc>
          <w:tcPr>
            <w:tcW w:w="3998" w:type="dxa"/>
            <w:shd w:val="clear" w:color="auto" w:fill="auto"/>
          </w:tcPr>
          <w:p w14:paraId="7DDFEF21" w14:textId="6B5ECD6B" w:rsidR="00141D31" w:rsidRPr="001F2E4A" w:rsidRDefault="0036539D" w:rsidP="00A84BFF">
            <w:pPr>
              <w:spacing w:after="0" w:line="240" w:lineRule="auto"/>
              <w:jc w:val="both"/>
              <w:rPr>
                <w:rFonts w:ascii="Times New Roman" w:hAnsi="Times New Roman"/>
                <w:sz w:val="28"/>
                <w:szCs w:val="28"/>
              </w:rPr>
            </w:pPr>
            <w:r>
              <w:rPr>
                <w:noProof/>
                <w:lang w:eastAsia="ru-RU"/>
              </w:rPr>
              <w:drawing>
                <wp:inline distT="0" distB="0" distL="0" distR="0" wp14:anchorId="3A91ACF5" wp14:editId="5BDA85BE">
                  <wp:extent cx="2809240" cy="1857005"/>
                  <wp:effectExtent l="0" t="0" r="0" b="0"/>
                  <wp:docPr id="95"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823278" cy="1866284"/>
                          </a:xfrm>
                          <a:prstGeom prst="rect">
                            <a:avLst/>
                          </a:prstGeom>
                          <a:noFill/>
                          <a:ln>
                            <a:noFill/>
                          </a:ln>
                        </pic:spPr>
                      </pic:pic>
                    </a:graphicData>
                  </a:graphic>
                </wp:inline>
              </w:drawing>
            </w:r>
          </w:p>
        </w:tc>
      </w:tr>
      <w:tr w:rsidR="00085B22" w:rsidRPr="001F2E4A" w14:paraId="2017D722" w14:textId="77777777" w:rsidTr="00D20B90">
        <w:trPr>
          <w:trHeight w:val="339"/>
          <w:jc w:val="center"/>
        </w:trPr>
        <w:tc>
          <w:tcPr>
            <w:tcW w:w="3587" w:type="dxa"/>
            <w:shd w:val="clear" w:color="auto" w:fill="auto"/>
          </w:tcPr>
          <w:p w14:paraId="16BF102A" w14:textId="6BC6E5BD" w:rsidR="00085B22" w:rsidRPr="001F2E4A" w:rsidRDefault="00085B22" w:rsidP="00A84BFF">
            <w:pPr>
              <w:spacing w:after="0" w:line="240" w:lineRule="auto"/>
              <w:jc w:val="right"/>
              <w:rPr>
                <w:rFonts w:ascii="Times New Roman" w:hAnsi="Times New Roman"/>
                <w:sz w:val="28"/>
                <w:szCs w:val="28"/>
                <w:lang w:val="kk-KZ"/>
              </w:rPr>
            </w:pPr>
            <w:r w:rsidRPr="001F2E4A">
              <w:rPr>
                <w:rFonts w:ascii="Times New Roman" w:hAnsi="Times New Roman"/>
                <w:sz w:val="28"/>
                <w:szCs w:val="28"/>
                <w:lang w:val="kk-KZ"/>
              </w:rPr>
              <w:t>А</w:t>
            </w:r>
          </w:p>
        </w:tc>
        <w:tc>
          <w:tcPr>
            <w:tcW w:w="3998" w:type="dxa"/>
            <w:shd w:val="clear" w:color="auto" w:fill="auto"/>
          </w:tcPr>
          <w:p w14:paraId="3ADBDF71" w14:textId="77777777" w:rsidR="00085B22" w:rsidRPr="00141D31" w:rsidRDefault="00085B22" w:rsidP="00A84BFF">
            <w:pPr>
              <w:spacing w:after="0" w:line="240" w:lineRule="auto"/>
              <w:jc w:val="both"/>
              <w:rPr>
                <w:noProof/>
                <w:lang w:eastAsia="ru-RU"/>
              </w:rPr>
            </w:pPr>
          </w:p>
        </w:tc>
      </w:tr>
      <w:tr w:rsidR="00085B22" w:rsidRPr="001F2E4A" w14:paraId="72025B0C" w14:textId="77777777" w:rsidTr="00D20B90">
        <w:trPr>
          <w:trHeight w:val="2999"/>
          <w:jc w:val="center"/>
        </w:trPr>
        <w:tc>
          <w:tcPr>
            <w:tcW w:w="7585" w:type="dxa"/>
            <w:gridSpan w:val="2"/>
            <w:shd w:val="clear" w:color="auto" w:fill="auto"/>
          </w:tcPr>
          <w:p w14:paraId="5208FD81" w14:textId="1E64584F" w:rsidR="00085B22" w:rsidRDefault="0036539D" w:rsidP="00A84BFF">
            <w:pPr>
              <w:spacing w:after="0" w:line="240" w:lineRule="auto"/>
              <w:jc w:val="center"/>
              <w:rPr>
                <w:noProof/>
                <w:lang w:eastAsia="ru-RU"/>
              </w:rPr>
            </w:pPr>
            <w:r>
              <w:rPr>
                <w:noProof/>
                <w:lang w:eastAsia="ru-RU"/>
              </w:rPr>
              <w:drawing>
                <wp:inline distT="0" distB="0" distL="0" distR="0" wp14:anchorId="5EA8C8A2" wp14:editId="728D5A7F">
                  <wp:extent cx="3173139" cy="1743075"/>
                  <wp:effectExtent l="0" t="0" r="8255" b="0"/>
                  <wp:docPr id="96"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5"/>
                          <pic:cNvPicPr>
                            <a:picLocks noChangeAspect="1" noChangeArrowheads="1"/>
                          </pic:cNvPicPr>
                        </pic:nvPicPr>
                        <pic:blipFill>
                          <a:blip r:embed="rId79">
                            <a:extLst>
                              <a:ext uri="{28A0092B-C50C-407E-A947-70E740481C1C}">
                                <a14:useLocalDpi xmlns:a14="http://schemas.microsoft.com/office/drawing/2010/main" val="0"/>
                              </a:ext>
                            </a:extLst>
                          </a:blip>
                          <a:srcRect l="28833" t="33302" r="31989" b="15379"/>
                          <a:stretch>
                            <a:fillRect/>
                          </a:stretch>
                        </pic:blipFill>
                        <pic:spPr bwMode="auto">
                          <a:xfrm>
                            <a:off x="0" y="0"/>
                            <a:ext cx="3184860" cy="1749514"/>
                          </a:xfrm>
                          <a:prstGeom prst="rect">
                            <a:avLst/>
                          </a:prstGeom>
                          <a:noFill/>
                          <a:ln>
                            <a:noFill/>
                          </a:ln>
                        </pic:spPr>
                      </pic:pic>
                    </a:graphicData>
                  </a:graphic>
                </wp:inline>
              </w:drawing>
            </w:r>
          </w:p>
          <w:p w14:paraId="1788B131" w14:textId="660B0240" w:rsidR="00D20B90" w:rsidRPr="00D20B90" w:rsidRDefault="00085B22" w:rsidP="00A84BFF">
            <w:pPr>
              <w:spacing w:after="0" w:line="240" w:lineRule="auto"/>
              <w:jc w:val="center"/>
              <w:rPr>
                <w:rFonts w:ascii="Times New Roman" w:hAnsi="Times New Roman"/>
                <w:sz w:val="28"/>
                <w:szCs w:val="28"/>
                <w:lang w:val="kk-KZ"/>
              </w:rPr>
            </w:pPr>
            <w:r w:rsidRPr="001F2E4A">
              <w:rPr>
                <w:rFonts w:ascii="Times New Roman" w:hAnsi="Times New Roman"/>
                <w:sz w:val="28"/>
                <w:szCs w:val="28"/>
                <w:lang w:val="kk-KZ"/>
              </w:rPr>
              <w:t>В</w:t>
            </w:r>
          </w:p>
        </w:tc>
      </w:tr>
    </w:tbl>
    <w:p w14:paraId="66F748B9" w14:textId="77777777" w:rsidR="00D20B90" w:rsidRDefault="00D20B90" w:rsidP="00A84BFF">
      <w:pPr>
        <w:spacing w:after="0" w:line="240" w:lineRule="auto"/>
        <w:jc w:val="center"/>
        <w:rPr>
          <w:rFonts w:ascii="Times New Roman" w:hAnsi="Times New Roman"/>
          <w:sz w:val="28"/>
          <w:szCs w:val="28"/>
          <w:lang w:val="kk-KZ"/>
        </w:rPr>
      </w:pPr>
    </w:p>
    <w:p w14:paraId="2CDAA41C" w14:textId="3757B589" w:rsidR="00B31D02" w:rsidRDefault="00B31D02" w:rsidP="00A84BFF">
      <w:pPr>
        <w:spacing w:after="0" w:line="240" w:lineRule="auto"/>
        <w:jc w:val="center"/>
        <w:rPr>
          <w:rFonts w:ascii="Times New Roman" w:hAnsi="Times New Roman"/>
          <w:sz w:val="28"/>
          <w:szCs w:val="28"/>
          <w:lang w:val="kk-KZ"/>
        </w:rPr>
      </w:pPr>
      <w:r>
        <w:rPr>
          <w:rFonts w:ascii="Times New Roman" w:hAnsi="Times New Roman"/>
          <w:sz w:val="28"/>
          <w:szCs w:val="28"/>
          <w:lang w:val="kk-KZ"/>
        </w:rPr>
        <w:t xml:space="preserve">А – </w:t>
      </w:r>
      <w:r w:rsidRPr="00C5398A">
        <w:rPr>
          <w:rFonts w:ascii="Times New Roman" w:hAnsi="Times New Roman"/>
          <w:sz w:val="28"/>
          <w:szCs w:val="28"/>
          <w:lang w:val="kk-KZ"/>
        </w:rPr>
        <w:t>габитусы, гүлі, жемісі</w:t>
      </w:r>
      <w:r>
        <w:rPr>
          <w:rFonts w:ascii="Times New Roman" w:hAnsi="Times New Roman"/>
          <w:sz w:val="28"/>
          <w:szCs w:val="28"/>
          <w:lang w:val="kk-KZ"/>
        </w:rPr>
        <w:t xml:space="preserve">; В – </w:t>
      </w:r>
      <w:r w:rsidRPr="001A2B63">
        <w:rPr>
          <w:rFonts w:ascii="Times New Roman" w:hAnsi="Times New Roman"/>
          <w:sz w:val="28"/>
          <w:szCs w:val="28"/>
          <w:lang w:val="kk-KZ"/>
        </w:rPr>
        <w:t xml:space="preserve">HB12 </w:t>
      </w:r>
      <w:r>
        <w:rPr>
          <w:rFonts w:ascii="Times New Roman" w:hAnsi="Times New Roman"/>
          <w:sz w:val="28"/>
          <w:szCs w:val="28"/>
          <w:lang w:val="kk-KZ"/>
        </w:rPr>
        <w:t>молекулалық</w:t>
      </w:r>
      <w:r w:rsidRPr="001A2B63">
        <w:rPr>
          <w:rFonts w:ascii="Times New Roman" w:hAnsi="Times New Roman"/>
          <w:sz w:val="28"/>
          <w:szCs w:val="28"/>
          <w:lang w:val="kk-KZ"/>
        </w:rPr>
        <w:t xml:space="preserve"> маркері бойынша ТМ</w:t>
      </w:r>
      <w:r>
        <w:rPr>
          <w:rFonts w:ascii="Times New Roman" w:hAnsi="Times New Roman"/>
          <w:sz w:val="28"/>
          <w:szCs w:val="28"/>
          <w:lang w:val="kk-KZ"/>
        </w:rPr>
        <w:t>8</w:t>
      </w:r>
      <w:r w:rsidRPr="001A2B63">
        <w:rPr>
          <w:rFonts w:ascii="Times New Roman" w:hAnsi="Times New Roman"/>
          <w:sz w:val="28"/>
          <w:szCs w:val="28"/>
          <w:lang w:val="kk-KZ"/>
        </w:rPr>
        <w:t xml:space="preserve"> </w:t>
      </w:r>
      <w:r w:rsidR="00194868">
        <w:rPr>
          <w:rFonts w:ascii="Times New Roman" w:hAnsi="Times New Roman"/>
          <w:sz w:val="28"/>
          <w:szCs w:val="28"/>
          <w:lang w:val="kk-KZ"/>
        </w:rPr>
        <w:t>сорт-клон</w:t>
      </w:r>
      <w:r w:rsidRPr="001A2B63">
        <w:rPr>
          <w:rFonts w:ascii="Times New Roman" w:hAnsi="Times New Roman"/>
          <w:sz w:val="28"/>
          <w:szCs w:val="28"/>
          <w:lang w:val="kk-KZ"/>
        </w:rPr>
        <w:t>ы</w:t>
      </w:r>
      <w:r>
        <w:rPr>
          <w:rFonts w:ascii="Times New Roman" w:hAnsi="Times New Roman"/>
          <w:sz w:val="28"/>
          <w:szCs w:val="28"/>
          <w:lang w:val="kk-KZ"/>
        </w:rPr>
        <w:t>ның</w:t>
      </w:r>
      <w:r w:rsidRPr="001A2B63">
        <w:rPr>
          <w:rFonts w:ascii="Times New Roman" w:hAnsi="Times New Roman"/>
          <w:sz w:val="28"/>
          <w:szCs w:val="28"/>
          <w:lang w:val="kk-KZ"/>
        </w:rPr>
        <w:t xml:space="preserve"> ISSR</w:t>
      </w:r>
      <w:r>
        <w:rPr>
          <w:rFonts w:ascii="Times New Roman" w:hAnsi="Times New Roman"/>
          <w:sz w:val="28"/>
          <w:szCs w:val="28"/>
          <w:lang w:val="kk-KZ"/>
        </w:rPr>
        <w:t>-</w:t>
      </w:r>
      <w:r w:rsidRPr="005A60EF">
        <w:rPr>
          <w:rFonts w:ascii="Times New Roman" w:hAnsi="Times New Roman"/>
          <w:sz w:val="28"/>
          <w:szCs w:val="28"/>
          <w:lang w:val="kk-KZ"/>
        </w:rPr>
        <w:t>PCR</w:t>
      </w:r>
      <w:r w:rsidRPr="001A2B63">
        <w:rPr>
          <w:rFonts w:ascii="Times New Roman" w:hAnsi="Times New Roman"/>
          <w:sz w:val="28"/>
          <w:szCs w:val="28"/>
          <w:lang w:val="kk-KZ"/>
        </w:rPr>
        <w:t xml:space="preserve"> фрагмент</w:t>
      </w:r>
      <w:r>
        <w:rPr>
          <w:rFonts w:ascii="Times New Roman" w:hAnsi="Times New Roman"/>
          <w:sz w:val="28"/>
          <w:szCs w:val="28"/>
          <w:lang w:val="kk-KZ"/>
        </w:rPr>
        <w:t>і.</w:t>
      </w:r>
    </w:p>
    <w:p w14:paraId="00FEC9B4" w14:textId="2A0BCDA3" w:rsidR="00734903" w:rsidRDefault="00C05E19" w:rsidP="00A84BFF">
      <w:pPr>
        <w:spacing w:after="0" w:line="240" w:lineRule="auto"/>
        <w:jc w:val="center"/>
        <w:rPr>
          <w:rFonts w:ascii="Times New Roman" w:hAnsi="Times New Roman"/>
          <w:sz w:val="28"/>
          <w:szCs w:val="28"/>
          <w:lang w:val="kk-KZ"/>
        </w:rPr>
      </w:pPr>
      <w:r>
        <w:rPr>
          <w:rFonts w:ascii="Times New Roman" w:hAnsi="Times New Roman"/>
          <w:sz w:val="28"/>
          <w:szCs w:val="28"/>
          <w:lang w:val="kk-KZ"/>
        </w:rPr>
        <w:t xml:space="preserve">Сурет </w:t>
      </w:r>
      <w:r w:rsidR="00C5398A">
        <w:rPr>
          <w:rFonts w:ascii="Times New Roman" w:hAnsi="Times New Roman"/>
          <w:sz w:val="28"/>
          <w:szCs w:val="28"/>
          <w:lang w:val="kk-KZ"/>
        </w:rPr>
        <w:t>30 –</w:t>
      </w:r>
      <w:r>
        <w:rPr>
          <w:rFonts w:ascii="Times New Roman" w:hAnsi="Times New Roman"/>
          <w:sz w:val="28"/>
          <w:szCs w:val="28"/>
          <w:lang w:val="kk-KZ"/>
        </w:rPr>
        <w:t xml:space="preserve"> </w:t>
      </w:r>
      <w:bookmarkStart w:id="347" w:name="_Hlk144204833"/>
      <w:r w:rsidR="00C5398A" w:rsidRPr="00C5398A">
        <w:rPr>
          <w:rFonts w:ascii="Times New Roman" w:hAnsi="Times New Roman"/>
          <w:i/>
          <w:sz w:val="28"/>
          <w:szCs w:val="28"/>
          <w:lang w:val="kk-KZ"/>
        </w:rPr>
        <w:t>ТМ8</w:t>
      </w:r>
      <w:r w:rsidR="00C5398A" w:rsidRPr="00C5398A">
        <w:rPr>
          <w:rFonts w:ascii="Times New Roman" w:hAnsi="Times New Roman"/>
          <w:sz w:val="28"/>
          <w:szCs w:val="28"/>
          <w:lang w:val="kk-KZ"/>
        </w:rPr>
        <w:t xml:space="preserve"> </w:t>
      </w:r>
      <w:r w:rsidR="00194868">
        <w:rPr>
          <w:rFonts w:ascii="Times New Roman" w:hAnsi="Times New Roman"/>
          <w:sz w:val="28"/>
          <w:szCs w:val="28"/>
          <w:lang w:val="kk-KZ"/>
        </w:rPr>
        <w:t>сорт-клон</w:t>
      </w:r>
      <w:r w:rsidR="00C5398A" w:rsidRPr="00C5398A">
        <w:rPr>
          <w:rFonts w:ascii="Times New Roman" w:hAnsi="Times New Roman"/>
          <w:sz w:val="28"/>
          <w:szCs w:val="28"/>
          <w:lang w:val="kk-KZ"/>
        </w:rPr>
        <w:t>ы</w:t>
      </w:r>
      <w:bookmarkEnd w:id="347"/>
      <w:r w:rsidR="00B31D02">
        <w:rPr>
          <w:rFonts w:ascii="Times New Roman" w:hAnsi="Times New Roman"/>
          <w:sz w:val="28"/>
          <w:szCs w:val="28"/>
          <w:lang w:val="kk-KZ"/>
        </w:rPr>
        <w:t>.</w:t>
      </w:r>
    </w:p>
    <w:p w14:paraId="1BD121FA" w14:textId="4984C9E2" w:rsidR="00C05E19" w:rsidRDefault="00734903" w:rsidP="00A84BFF">
      <w:pPr>
        <w:spacing w:after="0" w:line="240" w:lineRule="auto"/>
        <w:ind w:firstLine="709"/>
        <w:jc w:val="both"/>
        <w:rPr>
          <w:rFonts w:ascii="Times New Roman" w:eastAsia="Times New Roman" w:hAnsi="Times New Roman"/>
          <w:b/>
          <w:color w:val="444444"/>
          <w:sz w:val="28"/>
          <w:szCs w:val="28"/>
          <w:lang w:val="kk-KZ" w:eastAsia="ru-RU"/>
        </w:rPr>
      </w:pPr>
      <w:r>
        <w:rPr>
          <w:rFonts w:ascii="Times New Roman" w:hAnsi="Times New Roman"/>
          <w:sz w:val="28"/>
          <w:szCs w:val="28"/>
          <w:lang w:val="kk-KZ"/>
        </w:rPr>
        <w:br w:type="page"/>
      </w:r>
      <w:r w:rsidR="00C05E19" w:rsidRPr="00141D31">
        <w:rPr>
          <w:rFonts w:ascii="Times New Roman" w:hAnsi="Times New Roman"/>
          <w:b/>
          <w:i/>
          <w:sz w:val="28"/>
          <w:szCs w:val="28"/>
          <w:lang w:val="kk-KZ"/>
        </w:rPr>
        <w:lastRenderedPageBreak/>
        <w:t>ТМ</w:t>
      </w:r>
      <w:r w:rsidR="00070E37">
        <w:rPr>
          <w:rFonts w:ascii="Times New Roman" w:hAnsi="Times New Roman"/>
          <w:b/>
          <w:i/>
          <w:sz w:val="28"/>
          <w:szCs w:val="28"/>
          <w:lang w:val="kk-KZ"/>
        </w:rPr>
        <w:t>9</w:t>
      </w:r>
      <w:r w:rsidR="00C05E19" w:rsidRPr="00141D31">
        <w:rPr>
          <w:rFonts w:ascii="Times New Roman" w:hAnsi="Times New Roman"/>
          <w:b/>
          <w:sz w:val="28"/>
          <w:szCs w:val="28"/>
          <w:lang w:val="kk-KZ"/>
        </w:rPr>
        <w:t xml:space="preserve"> </w:t>
      </w:r>
      <w:r w:rsidR="00194868">
        <w:rPr>
          <w:rFonts w:ascii="Times New Roman" w:hAnsi="Times New Roman"/>
          <w:b/>
          <w:sz w:val="28"/>
          <w:szCs w:val="28"/>
          <w:lang w:val="kk-KZ"/>
        </w:rPr>
        <w:t>сорт-клон</w:t>
      </w:r>
      <w:r w:rsidR="00C05E19" w:rsidRPr="00141D31">
        <w:rPr>
          <w:rFonts w:ascii="Times New Roman" w:hAnsi="Times New Roman"/>
          <w:b/>
          <w:sz w:val="28"/>
          <w:szCs w:val="28"/>
          <w:lang w:val="kk-KZ"/>
        </w:rPr>
        <w:t xml:space="preserve">ы. </w:t>
      </w:r>
      <w:r w:rsidR="00C05E19" w:rsidRPr="00141D31">
        <w:rPr>
          <w:rFonts w:ascii="Times New Roman" w:hAnsi="Times New Roman"/>
          <w:sz w:val="28"/>
          <w:szCs w:val="28"/>
          <w:lang w:val="kk-KZ"/>
        </w:rPr>
        <w:t xml:space="preserve">Шығу тегі: </w:t>
      </w:r>
      <w:r w:rsidR="008E7962">
        <w:rPr>
          <w:rFonts w:ascii="Times New Roman" w:hAnsi="Times New Roman"/>
          <w:sz w:val="28"/>
          <w:szCs w:val="28"/>
          <w:lang w:val="kk-KZ"/>
        </w:rPr>
        <w:t>Жоңғар</w:t>
      </w:r>
      <w:r w:rsidR="00D001C7">
        <w:rPr>
          <w:rFonts w:ascii="Times New Roman" w:hAnsi="Times New Roman"/>
          <w:sz w:val="28"/>
          <w:szCs w:val="28"/>
          <w:lang w:val="kk-KZ"/>
        </w:rPr>
        <w:t xml:space="preserve"> </w:t>
      </w:r>
      <w:r w:rsidR="00C05E19" w:rsidRPr="00141D31">
        <w:rPr>
          <w:rFonts w:ascii="Times New Roman" w:hAnsi="Times New Roman"/>
          <w:sz w:val="28"/>
          <w:szCs w:val="28"/>
          <w:lang w:val="kk-KZ"/>
        </w:rPr>
        <w:t xml:space="preserve">Алатауының Мұшабай шатқалынан іріктелген. Ағаш биіктігі </w:t>
      </w:r>
      <w:r w:rsidR="00C83924">
        <w:rPr>
          <w:rFonts w:ascii="Times New Roman" w:hAnsi="Times New Roman"/>
          <w:sz w:val="28"/>
          <w:szCs w:val="28"/>
          <w:lang w:val="kk-KZ"/>
        </w:rPr>
        <w:t>3</w:t>
      </w:r>
      <w:r w:rsidR="00C05E19" w:rsidRPr="00141D31">
        <w:rPr>
          <w:rFonts w:ascii="Times New Roman" w:hAnsi="Times New Roman"/>
          <w:sz w:val="28"/>
          <w:szCs w:val="28"/>
          <w:lang w:val="kk-KZ"/>
        </w:rPr>
        <w:t xml:space="preserve"> м, </w:t>
      </w:r>
      <w:r w:rsidR="00C83924">
        <w:rPr>
          <w:rFonts w:ascii="Times New Roman" w:hAnsi="Times New Roman"/>
          <w:sz w:val="28"/>
          <w:szCs w:val="28"/>
          <w:lang w:val="kk-KZ"/>
        </w:rPr>
        <w:t>көпсабақты, атпа бұтақшалардан қалыптасқан ағаш</w:t>
      </w:r>
      <w:r w:rsidR="00C05E19" w:rsidRPr="00141D31">
        <w:rPr>
          <w:rFonts w:ascii="Times New Roman" w:hAnsi="Times New Roman"/>
          <w:sz w:val="28"/>
          <w:szCs w:val="28"/>
          <w:lang w:val="kk-KZ"/>
        </w:rPr>
        <w:t xml:space="preserve">, гүлдеуі </w:t>
      </w:r>
      <w:r w:rsidR="00C83924">
        <w:rPr>
          <w:rFonts w:ascii="Times New Roman" w:hAnsi="Times New Roman"/>
          <w:sz w:val="28"/>
          <w:szCs w:val="28"/>
          <w:lang w:val="kk-KZ"/>
        </w:rPr>
        <w:t>кеш</w:t>
      </w:r>
      <w:r w:rsidR="00C05E19" w:rsidRPr="00141D31">
        <w:rPr>
          <w:rFonts w:ascii="Times New Roman" w:hAnsi="Times New Roman"/>
          <w:sz w:val="28"/>
          <w:szCs w:val="28"/>
          <w:lang w:val="kk-KZ"/>
        </w:rPr>
        <w:t xml:space="preserve">; </w:t>
      </w:r>
      <w:r w:rsidR="00C05E19">
        <w:rPr>
          <w:rFonts w:ascii="Times New Roman" w:hAnsi="Times New Roman"/>
          <w:sz w:val="28"/>
          <w:szCs w:val="28"/>
          <w:lang w:val="kk-KZ"/>
        </w:rPr>
        <w:t xml:space="preserve">жеміс беруі </w:t>
      </w:r>
      <w:r w:rsidR="00C83924">
        <w:rPr>
          <w:rFonts w:ascii="Times New Roman" w:hAnsi="Times New Roman"/>
          <w:sz w:val="28"/>
          <w:szCs w:val="28"/>
          <w:lang w:val="kk-KZ"/>
        </w:rPr>
        <w:t>жылда</w:t>
      </w:r>
      <w:r w:rsidR="00C05E19" w:rsidRPr="00141D31">
        <w:rPr>
          <w:rFonts w:ascii="Times New Roman" w:hAnsi="Times New Roman"/>
          <w:sz w:val="28"/>
          <w:szCs w:val="28"/>
          <w:lang w:val="kk-KZ"/>
        </w:rPr>
        <w:t xml:space="preserve">; </w:t>
      </w:r>
      <w:r w:rsidR="00AD3B13">
        <w:rPr>
          <w:rFonts w:ascii="Times New Roman" w:hAnsi="Times New Roman"/>
          <w:sz w:val="28"/>
          <w:szCs w:val="28"/>
          <w:lang w:val="kk-KZ"/>
        </w:rPr>
        <w:t xml:space="preserve">31-ші </w:t>
      </w:r>
      <w:r w:rsidR="00AD3B13" w:rsidRPr="00141D31">
        <w:rPr>
          <w:rFonts w:ascii="Times New Roman" w:hAnsi="Times New Roman"/>
          <w:sz w:val="28"/>
          <w:szCs w:val="28"/>
          <w:lang w:val="kk-KZ"/>
        </w:rPr>
        <w:t>сурет</w:t>
      </w:r>
      <w:r w:rsidR="00AD3B13">
        <w:rPr>
          <w:rFonts w:ascii="Times New Roman" w:hAnsi="Times New Roman"/>
          <w:sz w:val="28"/>
          <w:szCs w:val="28"/>
          <w:lang w:val="kk-KZ"/>
        </w:rPr>
        <w:t xml:space="preserve">те көрсетілгендей </w:t>
      </w:r>
      <w:r w:rsidR="00C05E19" w:rsidRPr="00141D31">
        <w:rPr>
          <w:rFonts w:ascii="Times New Roman" w:hAnsi="Times New Roman"/>
          <w:sz w:val="28"/>
          <w:szCs w:val="28"/>
          <w:lang w:val="kk-KZ"/>
        </w:rPr>
        <w:t xml:space="preserve">жемісі </w:t>
      </w:r>
      <w:r w:rsidR="00C83924">
        <w:rPr>
          <w:rFonts w:ascii="Times New Roman" w:hAnsi="Times New Roman"/>
          <w:sz w:val="28"/>
          <w:szCs w:val="28"/>
          <w:lang w:val="kk-KZ"/>
        </w:rPr>
        <w:t>орташа</w:t>
      </w:r>
      <w:r w:rsidR="00C05E19" w:rsidRPr="00141D31">
        <w:rPr>
          <w:rFonts w:ascii="Times New Roman" w:hAnsi="Times New Roman"/>
          <w:sz w:val="28"/>
          <w:szCs w:val="28"/>
          <w:lang w:val="kk-KZ"/>
        </w:rPr>
        <w:t xml:space="preserve">, салмағы </w:t>
      </w:r>
      <w:r w:rsidR="00C83924">
        <w:rPr>
          <w:rFonts w:ascii="Times New Roman" w:hAnsi="Times New Roman"/>
          <w:sz w:val="28"/>
          <w:szCs w:val="28"/>
          <w:lang w:val="kk-KZ"/>
        </w:rPr>
        <w:t>54,5</w:t>
      </w:r>
      <w:r w:rsidR="00C05E19" w:rsidRPr="00141D31">
        <w:rPr>
          <w:rFonts w:ascii="Times New Roman" w:hAnsi="Times New Roman"/>
          <w:sz w:val="28"/>
          <w:szCs w:val="28"/>
          <w:lang w:val="kk-KZ"/>
        </w:rPr>
        <w:t xml:space="preserve"> г; пішіні </w:t>
      </w:r>
      <w:r w:rsidR="00C05E19">
        <w:rPr>
          <w:rFonts w:ascii="Times New Roman" w:hAnsi="Times New Roman"/>
          <w:sz w:val="28"/>
          <w:szCs w:val="28"/>
          <w:lang w:val="kk-KZ"/>
        </w:rPr>
        <w:t>екі жақтан қысылған д</w:t>
      </w:r>
      <w:r w:rsidR="00C83924">
        <w:rPr>
          <w:rFonts w:ascii="Times New Roman" w:hAnsi="Times New Roman"/>
          <w:sz w:val="28"/>
          <w:szCs w:val="28"/>
          <w:lang w:val="kk-KZ"/>
        </w:rPr>
        <w:t>омалақ</w:t>
      </w:r>
      <w:r w:rsidR="00C05E19" w:rsidRPr="00141D31">
        <w:rPr>
          <w:rFonts w:ascii="Times New Roman" w:hAnsi="Times New Roman"/>
          <w:sz w:val="28"/>
          <w:szCs w:val="28"/>
          <w:lang w:val="kk-KZ"/>
        </w:rPr>
        <w:t xml:space="preserve">; негізгі түсі </w:t>
      </w:r>
      <w:r w:rsidR="00C83924">
        <w:rPr>
          <w:rFonts w:ascii="Times New Roman" w:hAnsi="Times New Roman"/>
          <w:sz w:val="28"/>
          <w:szCs w:val="28"/>
          <w:lang w:val="kk-KZ"/>
        </w:rPr>
        <w:t>жасыл</w:t>
      </w:r>
      <w:r w:rsidR="00C05E19" w:rsidRPr="00141D31">
        <w:rPr>
          <w:rFonts w:ascii="Times New Roman" w:hAnsi="Times New Roman"/>
          <w:sz w:val="28"/>
          <w:szCs w:val="28"/>
          <w:lang w:val="kk-KZ"/>
        </w:rPr>
        <w:t xml:space="preserve">, жабынды түсі </w:t>
      </w:r>
      <w:r w:rsidR="00C83924">
        <w:rPr>
          <w:rFonts w:ascii="Times New Roman" w:hAnsi="Times New Roman"/>
          <w:sz w:val="28"/>
          <w:szCs w:val="28"/>
          <w:lang w:val="kk-KZ"/>
        </w:rPr>
        <w:t>жоқ</w:t>
      </w:r>
      <w:r w:rsidR="00C05E19" w:rsidRPr="00141D31">
        <w:rPr>
          <w:rFonts w:ascii="Times New Roman" w:hAnsi="Times New Roman"/>
          <w:sz w:val="28"/>
          <w:szCs w:val="28"/>
          <w:lang w:val="kk-KZ"/>
        </w:rPr>
        <w:t xml:space="preserve">; жеміс түбінде таты жоқ. </w:t>
      </w:r>
      <w:r w:rsidR="00C83924">
        <w:rPr>
          <w:rFonts w:ascii="Times New Roman" w:hAnsi="Times New Roman"/>
          <w:sz w:val="28"/>
          <w:szCs w:val="28"/>
          <w:lang w:val="kk-KZ"/>
        </w:rPr>
        <w:t>Дәмі қышқыл-ащы</w:t>
      </w:r>
      <w:r w:rsidR="00C05E19" w:rsidRPr="00141D31">
        <w:rPr>
          <w:rFonts w:ascii="Times New Roman" w:hAnsi="Times New Roman"/>
          <w:sz w:val="28"/>
          <w:szCs w:val="28"/>
          <w:lang w:val="kk-KZ"/>
        </w:rPr>
        <w:t xml:space="preserve">. Пісу уақыты </w:t>
      </w:r>
      <w:r w:rsidR="00C83924">
        <w:rPr>
          <w:rFonts w:ascii="Times New Roman" w:hAnsi="Times New Roman"/>
          <w:sz w:val="28"/>
          <w:szCs w:val="28"/>
          <w:lang w:val="kk-KZ"/>
        </w:rPr>
        <w:t>күзгі</w:t>
      </w:r>
      <w:r w:rsidR="00C05E19" w:rsidRPr="00141D31">
        <w:rPr>
          <w:rFonts w:ascii="Times New Roman" w:hAnsi="Times New Roman"/>
          <w:sz w:val="28"/>
          <w:szCs w:val="28"/>
          <w:lang w:val="kk-KZ"/>
        </w:rPr>
        <w:t xml:space="preserve">, </w:t>
      </w:r>
      <w:r w:rsidR="00AE0F98">
        <w:rPr>
          <w:rFonts w:ascii="Times New Roman" w:hAnsi="Times New Roman"/>
          <w:sz w:val="28"/>
          <w:szCs w:val="28"/>
          <w:lang w:val="kk-KZ"/>
        </w:rPr>
        <w:t>қыркүйектің үшінші</w:t>
      </w:r>
      <w:r w:rsidR="00C05E19" w:rsidRPr="00141D31">
        <w:rPr>
          <w:rFonts w:ascii="Times New Roman" w:hAnsi="Times New Roman"/>
          <w:sz w:val="28"/>
          <w:szCs w:val="28"/>
          <w:lang w:val="kk-KZ"/>
        </w:rPr>
        <w:t xml:space="preserve"> онкүндігі.</w:t>
      </w:r>
      <w:r w:rsidR="00C05E19">
        <w:rPr>
          <w:rFonts w:ascii="Times New Roman" w:hAnsi="Times New Roman"/>
          <w:sz w:val="28"/>
          <w:szCs w:val="28"/>
          <w:lang w:val="kk-KZ"/>
        </w:rPr>
        <w:t xml:space="preserve"> </w:t>
      </w:r>
      <w:r w:rsidR="00C05E19" w:rsidRPr="00141D31">
        <w:rPr>
          <w:rFonts w:ascii="Times New Roman" w:hAnsi="Times New Roman"/>
          <w:sz w:val="28"/>
          <w:szCs w:val="28"/>
          <w:lang w:val="kk-KZ"/>
        </w:rPr>
        <w:t xml:space="preserve">Жемістің </w:t>
      </w:r>
      <w:r w:rsidR="00993058">
        <w:rPr>
          <w:rFonts w:ascii="Times New Roman" w:hAnsi="Times New Roman"/>
          <w:sz w:val="28"/>
          <w:szCs w:val="28"/>
          <w:lang w:val="kk-KZ"/>
        </w:rPr>
        <w:t>биохимиялық</w:t>
      </w:r>
      <w:r w:rsidR="00C05E19" w:rsidRPr="00141D31">
        <w:rPr>
          <w:rFonts w:ascii="Times New Roman" w:hAnsi="Times New Roman"/>
          <w:sz w:val="28"/>
          <w:szCs w:val="28"/>
          <w:lang w:val="kk-KZ"/>
        </w:rPr>
        <w:t xml:space="preserve"> құрамы: құрғақ заттар – </w:t>
      </w:r>
      <w:r w:rsidR="00AE0F98">
        <w:rPr>
          <w:rFonts w:ascii="Times New Roman" w:hAnsi="Times New Roman"/>
          <w:sz w:val="28"/>
          <w:szCs w:val="28"/>
          <w:lang w:val="kk-KZ"/>
        </w:rPr>
        <w:t>16,6</w:t>
      </w:r>
      <w:r w:rsidR="00C05E19" w:rsidRPr="00141D31">
        <w:rPr>
          <w:rFonts w:ascii="Times New Roman" w:hAnsi="Times New Roman"/>
          <w:sz w:val="28"/>
          <w:szCs w:val="28"/>
          <w:lang w:val="kk-KZ"/>
        </w:rPr>
        <w:t xml:space="preserve"> %; жалпы </w:t>
      </w:r>
      <w:r w:rsidR="00993058">
        <w:rPr>
          <w:rFonts w:ascii="Times New Roman" w:hAnsi="Times New Roman"/>
          <w:sz w:val="28"/>
          <w:szCs w:val="28"/>
          <w:lang w:val="kk-KZ"/>
        </w:rPr>
        <w:t>қанттар</w:t>
      </w:r>
      <w:r w:rsidR="00C05E19" w:rsidRPr="00141D31">
        <w:rPr>
          <w:rFonts w:ascii="Times New Roman" w:hAnsi="Times New Roman"/>
          <w:sz w:val="28"/>
          <w:szCs w:val="28"/>
          <w:lang w:val="kk-KZ"/>
        </w:rPr>
        <w:t xml:space="preserve"> – </w:t>
      </w:r>
      <w:r w:rsidR="00AE0F98">
        <w:rPr>
          <w:rFonts w:ascii="Times New Roman" w:hAnsi="Times New Roman"/>
          <w:sz w:val="28"/>
          <w:szCs w:val="28"/>
          <w:lang w:val="kk-KZ"/>
        </w:rPr>
        <w:t>10,5</w:t>
      </w:r>
      <w:r w:rsidR="00C05E19" w:rsidRPr="00141D31">
        <w:rPr>
          <w:rFonts w:ascii="Times New Roman" w:hAnsi="Times New Roman"/>
          <w:sz w:val="28"/>
          <w:szCs w:val="28"/>
          <w:lang w:val="kk-KZ"/>
        </w:rPr>
        <w:t xml:space="preserve"> %; ҚҚИ – </w:t>
      </w:r>
      <w:r w:rsidR="00AE0F98">
        <w:rPr>
          <w:rFonts w:ascii="Times New Roman" w:hAnsi="Times New Roman"/>
          <w:sz w:val="28"/>
          <w:szCs w:val="28"/>
          <w:lang w:val="kk-KZ"/>
        </w:rPr>
        <w:t>5,8</w:t>
      </w:r>
      <w:r w:rsidR="00C05E19" w:rsidRPr="00141D31">
        <w:rPr>
          <w:rFonts w:ascii="Times New Roman" w:hAnsi="Times New Roman"/>
          <w:sz w:val="28"/>
          <w:szCs w:val="28"/>
          <w:lang w:val="kk-KZ"/>
        </w:rPr>
        <w:t xml:space="preserve"> %; органикалық қышқылдар – </w:t>
      </w:r>
      <w:r w:rsidR="00AE0F98">
        <w:rPr>
          <w:rFonts w:ascii="Times New Roman" w:hAnsi="Times New Roman"/>
          <w:sz w:val="28"/>
          <w:szCs w:val="28"/>
          <w:lang w:val="kk-KZ"/>
        </w:rPr>
        <w:t>1,10</w:t>
      </w:r>
      <w:r w:rsidR="00C05E19" w:rsidRPr="00141D31">
        <w:rPr>
          <w:rFonts w:ascii="Times New Roman" w:hAnsi="Times New Roman"/>
          <w:sz w:val="28"/>
          <w:szCs w:val="28"/>
          <w:lang w:val="kk-KZ"/>
        </w:rPr>
        <w:t xml:space="preserve"> %; суда ерігіш пектиндер – </w:t>
      </w:r>
      <w:r w:rsidR="00C05E19">
        <w:rPr>
          <w:rFonts w:ascii="Times New Roman" w:hAnsi="Times New Roman"/>
          <w:sz w:val="28"/>
          <w:szCs w:val="28"/>
          <w:lang w:val="kk-KZ"/>
        </w:rPr>
        <w:t>1,3</w:t>
      </w:r>
      <w:r w:rsidR="00AE0F98">
        <w:rPr>
          <w:rFonts w:ascii="Times New Roman" w:hAnsi="Times New Roman"/>
          <w:sz w:val="28"/>
          <w:szCs w:val="28"/>
          <w:lang w:val="kk-KZ"/>
        </w:rPr>
        <w:t>2</w:t>
      </w:r>
      <w:r w:rsidR="00C05E19" w:rsidRPr="00141D31">
        <w:rPr>
          <w:rFonts w:ascii="Times New Roman" w:hAnsi="Times New Roman"/>
          <w:sz w:val="28"/>
          <w:szCs w:val="28"/>
          <w:lang w:val="kk-KZ"/>
        </w:rPr>
        <w:t xml:space="preserve"> %; лейкоантоцианидиндер – </w:t>
      </w:r>
      <w:r w:rsidR="00AE0F98">
        <w:rPr>
          <w:rFonts w:ascii="Times New Roman" w:hAnsi="Times New Roman"/>
          <w:sz w:val="28"/>
          <w:szCs w:val="28"/>
          <w:lang w:val="kk-KZ"/>
        </w:rPr>
        <w:t>339,6</w:t>
      </w:r>
      <w:r w:rsidR="00C05E19" w:rsidRPr="00141D31">
        <w:rPr>
          <w:rFonts w:ascii="Times New Roman" w:hAnsi="Times New Roman"/>
          <w:sz w:val="28"/>
          <w:szCs w:val="28"/>
          <w:lang w:val="kk-KZ"/>
        </w:rPr>
        <w:t xml:space="preserve"> мг/100 г. NCBI мәліметтер базасына жүктелген ТМ</w:t>
      </w:r>
      <w:r w:rsidR="00AE0F98">
        <w:rPr>
          <w:rFonts w:ascii="Times New Roman" w:hAnsi="Times New Roman"/>
          <w:sz w:val="28"/>
          <w:szCs w:val="28"/>
          <w:lang w:val="kk-KZ"/>
        </w:rPr>
        <w:t>9</w:t>
      </w:r>
      <w:r w:rsidR="00C05E19" w:rsidRPr="00141D31">
        <w:rPr>
          <w:rFonts w:ascii="Times New Roman" w:hAnsi="Times New Roman"/>
          <w:sz w:val="28"/>
          <w:szCs w:val="28"/>
          <w:lang w:val="kk-KZ"/>
        </w:rPr>
        <w:t xml:space="preserve"> </w:t>
      </w:r>
      <w:r w:rsidR="00C05E19" w:rsidRPr="00B31D02">
        <w:rPr>
          <w:rFonts w:ascii="Times New Roman" w:hAnsi="Times New Roman"/>
          <w:sz w:val="28"/>
          <w:szCs w:val="28"/>
          <w:lang w:val="kk-KZ"/>
        </w:rPr>
        <w:t xml:space="preserve">нөмірі: </w:t>
      </w:r>
      <w:r w:rsidR="00C05E19" w:rsidRPr="00B31D02">
        <w:rPr>
          <w:rFonts w:ascii="Times New Roman" w:eastAsia="Times New Roman" w:hAnsi="Times New Roman"/>
          <w:sz w:val="28"/>
          <w:szCs w:val="28"/>
          <w:lang w:val="kk-KZ" w:eastAsia="ru-RU"/>
        </w:rPr>
        <w:t xml:space="preserve">GenBank: </w:t>
      </w:r>
      <w:r w:rsidR="00C05E19" w:rsidRPr="00B31D02">
        <w:rPr>
          <w:rFonts w:ascii="Times New Roman" w:eastAsia="Times New Roman" w:hAnsi="Times New Roman"/>
          <w:b/>
          <w:sz w:val="28"/>
          <w:szCs w:val="28"/>
          <w:lang w:val="kk-KZ" w:eastAsia="ru-RU"/>
        </w:rPr>
        <w:t>LR588514.1</w:t>
      </w:r>
    </w:p>
    <w:p w14:paraId="7A3FF992" w14:textId="77777777" w:rsidR="00AE0F98" w:rsidRPr="00141D31" w:rsidRDefault="00AE0F98" w:rsidP="00A84BFF">
      <w:pPr>
        <w:spacing w:after="0" w:line="240" w:lineRule="auto"/>
        <w:ind w:firstLine="708"/>
        <w:jc w:val="both"/>
        <w:rPr>
          <w:rFonts w:ascii="Times New Roman" w:hAnsi="Times New Roman"/>
          <w:sz w:val="28"/>
          <w:szCs w:val="28"/>
          <w:lang w:val="kk-KZ"/>
        </w:rPr>
      </w:pPr>
    </w:p>
    <w:tbl>
      <w:tblPr>
        <w:tblW w:w="0" w:type="auto"/>
        <w:jc w:val="center"/>
        <w:tblLook w:val="04A0" w:firstRow="1" w:lastRow="0" w:firstColumn="1" w:lastColumn="0" w:noHBand="0" w:noVBand="1"/>
      </w:tblPr>
      <w:tblGrid>
        <w:gridCol w:w="4386"/>
        <w:gridCol w:w="4386"/>
      </w:tblGrid>
      <w:tr w:rsidR="009246A9" w:rsidRPr="001F2E4A" w14:paraId="24629A01" w14:textId="77777777" w:rsidTr="001F2E4A">
        <w:trPr>
          <w:trHeight w:val="2436"/>
          <w:jc w:val="center"/>
        </w:trPr>
        <w:tc>
          <w:tcPr>
            <w:tcW w:w="4069" w:type="dxa"/>
            <w:shd w:val="clear" w:color="auto" w:fill="auto"/>
          </w:tcPr>
          <w:p w14:paraId="3419670D" w14:textId="7EE587D3" w:rsidR="00BB5978" w:rsidRPr="001F2E4A" w:rsidRDefault="0036539D" w:rsidP="00A84BFF">
            <w:pPr>
              <w:spacing w:after="0" w:line="240" w:lineRule="auto"/>
              <w:jc w:val="center"/>
              <w:rPr>
                <w:rFonts w:ascii="Times New Roman" w:hAnsi="Times New Roman"/>
                <w:sz w:val="28"/>
                <w:szCs w:val="28"/>
              </w:rPr>
            </w:pPr>
            <w:r>
              <w:rPr>
                <w:noProof/>
                <w:lang w:eastAsia="ru-RU"/>
              </w:rPr>
              <w:drawing>
                <wp:inline distT="0" distB="0" distL="0" distR="0" wp14:anchorId="5BF19305" wp14:editId="7D095727">
                  <wp:extent cx="2642826" cy="1762125"/>
                  <wp:effectExtent l="0" t="0" r="5715" b="0"/>
                  <wp:docPr id="97"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0"/>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645004" cy="1763578"/>
                          </a:xfrm>
                          <a:prstGeom prst="rect">
                            <a:avLst/>
                          </a:prstGeom>
                          <a:noFill/>
                          <a:ln>
                            <a:noFill/>
                          </a:ln>
                        </pic:spPr>
                      </pic:pic>
                    </a:graphicData>
                  </a:graphic>
                </wp:inline>
              </w:drawing>
            </w:r>
          </w:p>
        </w:tc>
        <w:tc>
          <w:tcPr>
            <w:tcW w:w="4011" w:type="dxa"/>
            <w:shd w:val="clear" w:color="auto" w:fill="auto"/>
          </w:tcPr>
          <w:p w14:paraId="4D933B9B" w14:textId="166944F0" w:rsidR="00BB5978" w:rsidRPr="001F2E4A" w:rsidRDefault="0036539D" w:rsidP="00A84BFF">
            <w:pPr>
              <w:spacing w:after="0" w:line="240" w:lineRule="auto"/>
              <w:jc w:val="center"/>
              <w:rPr>
                <w:rFonts w:ascii="Times New Roman" w:hAnsi="Times New Roman"/>
                <w:sz w:val="28"/>
                <w:szCs w:val="28"/>
              </w:rPr>
            </w:pPr>
            <w:r>
              <w:rPr>
                <w:noProof/>
                <w:lang w:eastAsia="ru-RU"/>
              </w:rPr>
              <w:drawing>
                <wp:inline distT="0" distB="0" distL="0" distR="0" wp14:anchorId="31306CC0" wp14:editId="0A72BF3C">
                  <wp:extent cx="2647950" cy="1765539"/>
                  <wp:effectExtent l="0" t="0" r="0" b="6350"/>
                  <wp:docPr id="9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650460" cy="1767212"/>
                          </a:xfrm>
                          <a:prstGeom prst="rect">
                            <a:avLst/>
                          </a:prstGeom>
                          <a:noFill/>
                          <a:ln>
                            <a:noFill/>
                          </a:ln>
                        </pic:spPr>
                      </pic:pic>
                    </a:graphicData>
                  </a:graphic>
                </wp:inline>
              </w:drawing>
            </w:r>
          </w:p>
        </w:tc>
      </w:tr>
      <w:tr w:rsidR="009246A9" w:rsidRPr="001F2E4A" w14:paraId="50CD0956" w14:textId="77777777" w:rsidTr="001F2E4A">
        <w:trPr>
          <w:trHeight w:val="2398"/>
          <w:jc w:val="center"/>
        </w:trPr>
        <w:tc>
          <w:tcPr>
            <w:tcW w:w="4069" w:type="dxa"/>
            <w:shd w:val="clear" w:color="auto" w:fill="auto"/>
          </w:tcPr>
          <w:p w14:paraId="75BAD307" w14:textId="508FAEFF" w:rsidR="00BB5978" w:rsidRPr="001F2E4A" w:rsidRDefault="0036539D" w:rsidP="00A84BFF">
            <w:pPr>
              <w:spacing w:after="0" w:line="240" w:lineRule="auto"/>
              <w:jc w:val="center"/>
              <w:rPr>
                <w:rFonts w:ascii="Times New Roman" w:hAnsi="Times New Roman"/>
                <w:sz w:val="28"/>
                <w:szCs w:val="28"/>
              </w:rPr>
            </w:pPr>
            <w:r>
              <w:rPr>
                <w:noProof/>
                <w:lang w:eastAsia="ru-RU"/>
              </w:rPr>
              <w:drawing>
                <wp:inline distT="0" distB="0" distL="0" distR="0" wp14:anchorId="6AF30AF8" wp14:editId="6BF1ACCF">
                  <wp:extent cx="2637979" cy="1752600"/>
                  <wp:effectExtent l="0" t="0" r="0" b="0"/>
                  <wp:docPr id="99"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640531" cy="1754296"/>
                          </a:xfrm>
                          <a:prstGeom prst="rect">
                            <a:avLst/>
                          </a:prstGeom>
                          <a:noFill/>
                          <a:ln>
                            <a:noFill/>
                          </a:ln>
                        </pic:spPr>
                      </pic:pic>
                    </a:graphicData>
                  </a:graphic>
                </wp:inline>
              </w:drawing>
            </w:r>
          </w:p>
        </w:tc>
        <w:tc>
          <w:tcPr>
            <w:tcW w:w="4011" w:type="dxa"/>
            <w:shd w:val="clear" w:color="auto" w:fill="auto"/>
          </w:tcPr>
          <w:p w14:paraId="1B3EBC5D" w14:textId="549E73AD" w:rsidR="00BB5978" w:rsidRPr="001F2E4A" w:rsidRDefault="0036539D" w:rsidP="00A84BFF">
            <w:pPr>
              <w:spacing w:after="0" w:line="240" w:lineRule="auto"/>
              <w:jc w:val="center"/>
              <w:rPr>
                <w:rFonts w:ascii="Times New Roman" w:hAnsi="Times New Roman"/>
                <w:sz w:val="28"/>
                <w:szCs w:val="28"/>
              </w:rPr>
            </w:pPr>
            <w:r>
              <w:rPr>
                <w:noProof/>
                <w:lang w:eastAsia="ru-RU"/>
              </w:rPr>
              <w:drawing>
                <wp:inline distT="0" distB="0" distL="0" distR="0" wp14:anchorId="2DD6D81A" wp14:editId="1C462EF6">
                  <wp:extent cx="2638425" cy="1752961"/>
                  <wp:effectExtent l="0" t="0" r="0" b="0"/>
                  <wp:docPr id="100"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641883" cy="1755258"/>
                          </a:xfrm>
                          <a:prstGeom prst="rect">
                            <a:avLst/>
                          </a:prstGeom>
                          <a:noFill/>
                          <a:ln>
                            <a:noFill/>
                          </a:ln>
                        </pic:spPr>
                      </pic:pic>
                    </a:graphicData>
                  </a:graphic>
                </wp:inline>
              </w:drawing>
            </w:r>
          </w:p>
        </w:tc>
      </w:tr>
      <w:tr w:rsidR="00504727" w:rsidRPr="001F2E4A" w14:paraId="770F7245" w14:textId="77777777" w:rsidTr="001F2E4A">
        <w:trPr>
          <w:trHeight w:val="252"/>
          <w:jc w:val="center"/>
        </w:trPr>
        <w:tc>
          <w:tcPr>
            <w:tcW w:w="4069" w:type="dxa"/>
            <w:shd w:val="clear" w:color="auto" w:fill="auto"/>
          </w:tcPr>
          <w:p w14:paraId="05B2D8F4" w14:textId="1C71C0E8" w:rsidR="00504727" w:rsidRPr="001F2E4A" w:rsidRDefault="00504727" w:rsidP="00A84BFF">
            <w:pPr>
              <w:spacing w:after="0" w:line="240" w:lineRule="auto"/>
              <w:jc w:val="right"/>
              <w:rPr>
                <w:rFonts w:ascii="Times New Roman" w:hAnsi="Times New Roman"/>
                <w:sz w:val="28"/>
                <w:szCs w:val="28"/>
                <w:lang w:val="kk-KZ"/>
              </w:rPr>
            </w:pPr>
            <w:r w:rsidRPr="001F2E4A">
              <w:rPr>
                <w:rFonts w:ascii="Times New Roman" w:hAnsi="Times New Roman"/>
                <w:sz w:val="28"/>
                <w:szCs w:val="28"/>
                <w:lang w:val="kk-KZ"/>
              </w:rPr>
              <w:t>А</w:t>
            </w:r>
          </w:p>
        </w:tc>
        <w:tc>
          <w:tcPr>
            <w:tcW w:w="4011" w:type="dxa"/>
            <w:shd w:val="clear" w:color="auto" w:fill="auto"/>
          </w:tcPr>
          <w:p w14:paraId="3939BCDE" w14:textId="77777777" w:rsidR="00504727" w:rsidRPr="00BB5978" w:rsidRDefault="00504727" w:rsidP="00A84BFF">
            <w:pPr>
              <w:spacing w:after="0" w:line="240" w:lineRule="auto"/>
              <w:jc w:val="center"/>
              <w:rPr>
                <w:noProof/>
                <w:lang w:eastAsia="ru-RU"/>
              </w:rPr>
            </w:pPr>
          </w:p>
        </w:tc>
      </w:tr>
      <w:tr w:rsidR="00504727" w:rsidRPr="001F2E4A" w14:paraId="6E37D65C" w14:textId="77777777" w:rsidTr="001F2E4A">
        <w:trPr>
          <w:trHeight w:val="252"/>
          <w:jc w:val="center"/>
        </w:trPr>
        <w:tc>
          <w:tcPr>
            <w:tcW w:w="8080" w:type="dxa"/>
            <w:gridSpan w:val="2"/>
            <w:shd w:val="clear" w:color="auto" w:fill="auto"/>
          </w:tcPr>
          <w:p w14:paraId="2A1B3E7D" w14:textId="7A826EA7" w:rsidR="00504727" w:rsidRDefault="0036539D" w:rsidP="00A84BFF">
            <w:pPr>
              <w:spacing w:after="0" w:line="240" w:lineRule="auto"/>
              <w:jc w:val="center"/>
              <w:rPr>
                <w:noProof/>
                <w:lang w:eastAsia="ru-RU"/>
              </w:rPr>
            </w:pPr>
            <w:r>
              <w:rPr>
                <w:noProof/>
                <w:lang w:eastAsia="ru-RU"/>
              </w:rPr>
              <w:drawing>
                <wp:inline distT="0" distB="0" distL="0" distR="0" wp14:anchorId="290A6D93" wp14:editId="31C1366D">
                  <wp:extent cx="3228201" cy="2005211"/>
                  <wp:effectExtent l="0" t="0" r="0" b="0"/>
                  <wp:docPr id="101"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7"/>
                          <pic:cNvPicPr>
                            <a:picLocks noChangeAspect="1" noChangeArrowheads="1"/>
                          </pic:cNvPicPr>
                        </pic:nvPicPr>
                        <pic:blipFill>
                          <a:blip r:embed="rId84" cstate="print">
                            <a:extLst>
                              <a:ext uri="{28A0092B-C50C-407E-A947-70E740481C1C}">
                                <a14:useLocalDpi xmlns:a14="http://schemas.microsoft.com/office/drawing/2010/main" val="0"/>
                              </a:ext>
                            </a:extLst>
                          </a:blip>
                          <a:srcRect l="27751" t="24619" r="31268" b="28352"/>
                          <a:stretch>
                            <a:fillRect/>
                          </a:stretch>
                        </pic:blipFill>
                        <pic:spPr bwMode="auto">
                          <a:xfrm>
                            <a:off x="0" y="0"/>
                            <a:ext cx="3234710" cy="2009254"/>
                          </a:xfrm>
                          <a:prstGeom prst="rect">
                            <a:avLst/>
                          </a:prstGeom>
                          <a:noFill/>
                          <a:ln>
                            <a:noFill/>
                          </a:ln>
                        </pic:spPr>
                      </pic:pic>
                    </a:graphicData>
                  </a:graphic>
                </wp:inline>
              </w:drawing>
            </w:r>
          </w:p>
          <w:p w14:paraId="49737AB9" w14:textId="2132F287" w:rsidR="00504727" w:rsidRPr="001F2E4A" w:rsidRDefault="00504727" w:rsidP="00A84BFF">
            <w:pPr>
              <w:spacing w:after="0" w:line="240" w:lineRule="auto"/>
              <w:jc w:val="center"/>
              <w:rPr>
                <w:rFonts w:ascii="Times New Roman" w:hAnsi="Times New Roman"/>
                <w:sz w:val="28"/>
                <w:szCs w:val="28"/>
                <w:lang w:val="kk-KZ"/>
              </w:rPr>
            </w:pPr>
            <w:r w:rsidRPr="001F2E4A">
              <w:rPr>
                <w:rFonts w:ascii="Times New Roman" w:hAnsi="Times New Roman"/>
                <w:sz w:val="28"/>
                <w:szCs w:val="28"/>
                <w:lang w:val="kk-KZ"/>
              </w:rPr>
              <w:t>В</w:t>
            </w:r>
          </w:p>
        </w:tc>
      </w:tr>
    </w:tbl>
    <w:p w14:paraId="591148CA" w14:textId="7E68F6A0" w:rsidR="00B31D02" w:rsidRDefault="00B31D02" w:rsidP="00A84BFF">
      <w:pPr>
        <w:spacing w:after="0" w:line="240" w:lineRule="auto"/>
        <w:jc w:val="center"/>
        <w:rPr>
          <w:rFonts w:ascii="Times New Roman" w:hAnsi="Times New Roman"/>
          <w:sz w:val="28"/>
          <w:szCs w:val="28"/>
          <w:lang w:val="kk-KZ"/>
        </w:rPr>
      </w:pPr>
      <w:r>
        <w:rPr>
          <w:rFonts w:ascii="Times New Roman" w:hAnsi="Times New Roman"/>
          <w:sz w:val="28"/>
          <w:szCs w:val="28"/>
          <w:lang w:val="kk-KZ"/>
        </w:rPr>
        <w:t xml:space="preserve">А - габитусы, гүлі, жемісі; В – </w:t>
      </w:r>
      <w:r w:rsidRPr="001A2B63">
        <w:rPr>
          <w:rFonts w:ascii="Times New Roman" w:hAnsi="Times New Roman"/>
          <w:sz w:val="28"/>
          <w:szCs w:val="28"/>
          <w:lang w:val="kk-KZ"/>
        </w:rPr>
        <w:t>HB12</w:t>
      </w:r>
      <w:r>
        <w:rPr>
          <w:rFonts w:ascii="Times New Roman" w:hAnsi="Times New Roman"/>
          <w:sz w:val="28"/>
          <w:szCs w:val="28"/>
          <w:lang w:val="kk-KZ"/>
        </w:rPr>
        <w:t xml:space="preserve"> молекулалық</w:t>
      </w:r>
      <w:r w:rsidRPr="001A2B63">
        <w:rPr>
          <w:rFonts w:ascii="Times New Roman" w:hAnsi="Times New Roman"/>
          <w:sz w:val="28"/>
          <w:szCs w:val="28"/>
          <w:lang w:val="kk-KZ"/>
        </w:rPr>
        <w:t xml:space="preserve"> маркері бойынша ТМ</w:t>
      </w:r>
      <w:r>
        <w:rPr>
          <w:rFonts w:ascii="Times New Roman" w:hAnsi="Times New Roman"/>
          <w:sz w:val="28"/>
          <w:szCs w:val="28"/>
          <w:lang w:val="kk-KZ"/>
        </w:rPr>
        <w:t>9</w:t>
      </w:r>
      <w:r w:rsidRPr="001A2B63">
        <w:rPr>
          <w:rFonts w:ascii="Times New Roman" w:hAnsi="Times New Roman"/>
          <w:sz w:val="28"/>
          <w:szCs w:val="28"/>
          <w:lang w:val="kk-KZ"/>
        </w:rPr>
        <w:t xml:space="preserve"> </w:t>
      </w:r>
      <w:r w:rsidR="00194868">
        <w:rPr>
          <w:rFonts w:ascii="Times New Roman" w:hAnsi="Times New Roman"/>
          <w:sz w:val="28"/>
          <w:szCs w:val="28"/>
          <w:lang w:val="kk-KZ"/>
        </w:rPr>
        <w:t>сорт-клон</w:t>
      </w:r>
      <w:r w:rsidRPr="001A2B63">
        <w:rPr>
          <w:rFonts w:ascii="Times New Roman" w:hAnsi="Times New Roman"/>
          <w:sz w:val="28"/>
          <w:szCs w:val="28"/>
          <w:lang w:val="kk-KZ"/>
        </w:rPr>
        <w:t>ы</w:t>
      </w:r>
      <w:r>
        <w:rPr>
          <w:rFonts w:ascii="Times New Roman" w:hAnsi="Times New Roman"/>
          <w:sz w:val="28"/>
          <w:szCs w:val="28"/>
          <w:lang w:val="kk-KZ"/>
        </w:rPr>
        <w:t>ның</w:t>
      </w:r>
      <w:r w:rsidRPr="001A2B63">
        <w:rPr>
          <w:rFonts w:ascii="Times New Roman" w:hAnsi="Times New Roman"/>
          <w:sz w:val="28"/>
          <w:szCs w:val="28"/>
          <w:lang w:val="kk-KZ"/>
        </w:rPr>
        <w:t xml:space="preserve"> ISSR</w:t>
      </w:r>
      <w:r>
        <w:rPr>
          <w:rFonts w:ascii="Times New Roman" w:hAnsi="Times New Roman"/>
          <w:sz w:val="28"/>
          <w:szCs w:val="28"/>
          <w:lang w:val="kk-KZ"/>
        </w:rPr>
        <w:t>-</w:t>
      </w:r>
      <w:r w:rsidRPr="005A60EF">
        <w:rPr>
          <w:rFonts w:ascii="Times New Roman" w:hAnsi="Times New Roman"/>
          <w:sz w:val="28"/>
          <w:szCs w:val="28"/>
          <w:lang w:val="kk-KZ"/>
        </w:rPr>
        <w:t>PCR</w:t>
      </w:r>
      <w:r w:rsidRPr="001A2B63">
        <w:rPr>
          <w:rFonts w:ascii="Times New Roman" w:hAnsi="Times New Roman"/>
          <w:sz w:val="28"/>
          <w:szCs w:val="28"/>
          <w:lang w:val="kk-KZ"/>
        </w:rPr>
        <w:t xml:space="preserve"> фрагмент</w:t>
      </w:r>
      <w:r>
        <w:rPr>
          <w:rFonts w:ascii="Times New Roman" w:hAnsi="Times New Roman"/>
          <w:sz w:val="28"/>
          <w:szCs w:val="28"/>
          <w:lang w:val="kk-KZ"/>
        </w:rPr>
        <w:t>і.</w:t>
      </w:r>
    </w:p>
    <w:p w14:paraId="0A9C8046" w14:textId="3E82CB0E" w:rsidR="009246A9" w:rsidRPr="00141D31" w:rsidRDefault="009246A9" w:rsidP="00A84BFF">
      <w:pPr>
        <w:spacing w:after="0" w:line="240" w:lineRule="auto"/>
        <w:jc w:val="center"/>
        <w:rPr>
          <w:rFonts w:ascii="Times New Roman" w:hAnsi="Times New Roman"/>
          <w:sz w:val="28"/>
          <w:szCs w:val="28"/>
          <w:lang w:val="kk-KZ"/>
        </w:rPr>
      </w:pPr>
      <w:r>
        <w:rPr>
          <w:rFonts w:ascii="Times New Roman" w:hAnsi="Times New Roman"/>
          <w:sz w:val="28"/>
          <w:szCs w:val="28"/>
          <w:lang w:val="kk-KZ"/>
        </w:rPr>
        <w:t xml:space="preserve">Сурет </w:t>
      </w:r>
      <w:r w:rsidR="00C5398A">
        <w:rPr>
          <w:rFonts w:ascii="Times New Roman" w:hAnsi="Times New Roman"/>
          <w:sz w:val="28"/>
          <w:szCs w:val="28"/>
          <w:lang w:val="kk-KZ"/>
        </w:rPr>
        <w:t>31 –</w:t>
      </w:r>
      <w:r>
        <w:rPr>
          <w:rFonts w:ascii="Times New Roman" w:hAnsi="Times New Roman"/>
          <w:sz w:val="28"/>
          <w:szCs w:val="28"/>
          <w:lang w:val="kk-KZ"/>
        </w:rPr>
        <w:t xml:space="preserve"> </w:t>
      </w:r>
      <w:r w:rsidR="00C5398A" w:rsidRPr="00FC16CD">
        <w:rPr>
          <w:rFonts w:ascii="Times New Roman" w:hAnsi="Times New Roman"/>
          <w:i/>
          <w:sz w:val="28"/>
          <w:szCs w:val="28"/>
          <w:lang w:val="kk-KZ"/>
        </w:rPr>
        <w:t>ТМ</w:t>
      </w:r>
      <w:r w:rsidR="00C5398A">
        <w:rPr>
          <w:rFonts w:ascii="Times New Roman" w:hAnsi="Times New Roman"/>
          <w:i/>
          <w:sz w:val="28"/>
          <w:szCs w:val="28"/>
          <w:lang w:val="kk-KZ"/>
        </w:rPr>
        <w:t>9</w:t>
      </w:r>
      <w:r w:rsidR="00C5398A" w:rsidRPr="007E0430">
        <w:rPr>
          <w:rFonts w:ascii="Times New Roman" w:hAnsi="Times New Roman"/>
          <w:sz w:val="28"/>
          <w:szCs w:val="28"/>
          <w:lang w:val="kk-KZ"/>
        </w:rPr>
        <w:t xml:space="preserve"> </w:t>
      </w:r>
      <w:r w:rsidR="00194868">
        <w:rPr>
          <w:rFonts w:ascii="Times New Roman" w:hAnsi="Times New Roman"/>
          <w:sz w:val="28"/>
          <w:szCs w:val="28"/>
          <w:lang w:val="kk-KZ"/>
        </w:rPr>
        <w:t>сорт-клон</w:t>
      </w:r>
      <w:r w:rsidR="00C5398A" w:rsidRPr="007E0430">
        <w:rPr>
          <w:rFonts w:ascii="Times New Roman" w:hAnsi="Times New Roman"/>
          <w:sz w:val="28"/>
          <w:szCs w:val="28"/>
          <w:lang w:val="kk-KZ"/>
        </w:rPr>
        <w:t>ы</w:t>
      </w:r>
      <w:r w:rsidR="00B31D02">
        <w:rPr>
          <w:rFonts w:ascii="Times New Roman" w:hAnsi="Times New Roman"/>
          <w:sz w:val="28"/>
          <w:szCs w:val="28"/>
          <w:lang w:val="kk-KZ"/>
        </w:rPr>
        <w:t>.</w:t>
      </w:r>
      <w:r w:rsidR="00C5398A">
        <w:rPr>
          <w:rFonts w:ascii="Times New Roman" w:hAnsi="Times New Roman"/>
          <w:sz w:val="28"/>
          <w:szCs w:val="28"/>
          <w:lang w:val="kk-KZ"/>
        </w:rPr>
        <w:t xml:space="preserve"> </w:t>
      </w:r>
    </w:p>
    <w:p w14:paraId="661E8A55" w14:textId="3CADD052" w:rsidR="00734903" w:rsidRDefault="00734903" w:rsidP="00A84BFF">
      <w:pPr>
        <w:spacing w:line="240" w:lineRule="auto"/>
        <w:rPr>
          <w:rFonts w:ascii="Times New Roman" w:hAnsi="Times New Roman"/>
          <w:b/>
          <w:i/>
          <w:sz w:val="28"/>
          <w:szCs w:val="28"/>
          <w:lang w:val="kk-KZ"/>
        </w:rPr>
      </w:pPr>
      <w:r>
        <w:rPr>
          <w:rFonts w:ascii="Times New Roman" w:hAnsi="Times New Roman"/>
          <w:b/>
          <w:i/>
          <w:sz w:val="28"/>
          <w:szCs w:val="28"/>
          <w:lang w:val="kk-KZ"/>
        </w:rPr>
        <w:br w:type="page"/>
      </w:r>
    </w:p>
    <w:p w14:paraId="4DD7AAFB" w14:textId="407C45D0" w:rsidR="00E81B84" w:rsidRPr="00E81B84" w:rsidRDefault="009246A9" w:rsidP="00A84BFF">
      <w:pPr>
        <w:spacing w:after="0" w:line="240" w:lineRule="auto"/>
        <w:ind w:firstLine="709"/>
        <w:jc w:val="both"/>
        <w:rPr>
          <w:rFonts w:ascii="Times New Roman" w:eastAsia="Times New Roman" w:hAnsi="Times New Roman"/>
          <w:color w:val="444444"/>
          <w:sz w:val="28"/>
          <w:szCs w:val="28"/>
          <w:lang w:val="kk-KZ" w:eastAsia="ru-RU"/>
        </w:rPr>
      </w:pPr>
      <w:r w:rsidRPr="00141D31">
        <w:rPr>
          <w:rFonts w:ascii="Times New Roman" w:hAnsi="Times New Roman"/>
          <w:b/>
          <w:i/>
          <w:sz w:val="28"/>
          <w:szCs w:val="28"/>
          <w:lang w:val="kk-KZ"/>
        </w:rPr>
        <w:lastRenderedPageBreak/>
        <w:t>Т</w:t>
      </w:r>
      <w:r>
        <w:rPr>
          <w:rFonts w:ascii="Times New Roman" w:hAnsi="Times New Roman"/>
          <w:b/>
          <w:i/>
          <w:sz w:val="28"/>
          <w:szCs w:val="28"/>
          <w:lang w:val="kk-KZ"/>
        </w:rPr>
        <w:t>П19</w:t>
      </w:r>
      <w:r w:rsidRPr="00141D31">
        <w:rPr>
          <w:rFonts w:ascii="Times New Roman" w:hAnsi="Times New Roman"/>
          <w:b/>
          <w:sz w:val="28"/>
          <w:szCs w:val="28"/>
          <w:lang w:val="kk-KZ"/>
        </w:rPr>
        <w:t xml:space="preserve"> </w:t>
      </w:r>
      <w:r w:rsidR="00194868">
        <w:rPr>
          <w:rFonts w:ascii="Times New Roman" w:hAnsi="Times New Roman"/>
          <w:b/>
          <w:sz w:val="28"/>
          <w:szCs w:val="28"/>
          <w:lang w:val="kk-KZ"/>
        </w:rPr>
        <w:t>сорт-клон</w:t>
      </w:r>
      <w:r w:rsidRPr="00141D31">
        <w:rPr>
          <w:rFonts w:ascii="Times New Roman" w:hAnsi="Times New Roman"/>
          <w:b/>
          <w:sz w:val="28"/>
          <w:szCs w:val="28"/>
          <w:lang w:val="kk-KZ"/>
        </w:rPr>
        <w:t xml:space="preserve">ы. </w:t>
      </w:r>
      <w:r w:rsidRPr="00141D31">
        <w:rPr>
          <w:rFonts w:ascii="Times New Roman" w:hAnsi="Times New Roman"/>
          <w:sz w:val="28"/>
          <w:szCs w:val="28"/>
          <w:lang w:val="kk-KZ"/>
        </w:rPr>
        <w:t xml:space="preserve">Шығу тегі: </w:t>
      </w:r>
      <w:r w:rsidR="008E7962">
        <w:rPr>
          <w:rFonts w:ascii="Times New Roman" w:hAnsi="Times New Roman"/>
          <w:sz w:val="28"/>
          <w:szCs w:val="28"/>
          <w:lang w:val="kk-KZ"/>
        </w:rPr>
        <w:t>Жоңғар</w:t>
      </w:r>
      <w:r w:rsidR="00D001C7">
        <w:rPr>
          <w:rFonts w:ascii="Times New Roman" w:hAnsi="Times New Roman"/>
          <w:sz w:val="28"/>
          <w:szCs w:val="28"/>
          <w:lang w:val="kk-KZ"/>
        </w:rPr>
        <w:t xml:space="preserve"> </w:t>
      </w:r>
      <w:r w:rsidRPr="00141D31">
        <w:rPr>
          <w:rFonts w:ascii="Times New Roman" w:hAnsi="Times New Roman"/>
          <w:sz w:val="28"/>
          <w:szCs w:val="28"/>
          <w:lang w:val="kk-KZ"/>
        </w:rPr>
        <w:t xml:space="preserve">Алатауының </w:t>
      </w:r>
      <w:r w:rsidR="000F6E19">
        <w:rPr>
          <w:rFonts w:ascii="Times New Roman" w:hAnsi="Times New Roman"/>
          <w:sz w:val="28"/>
          <w:szCs w:val="28"/>
          <w:lang w:val="kk-KZ"/>
        </w:rPr>
        <w:t>Пихтовая щель</w:t>
      </w:r>
      <w:r w:rsidRPr="00141D31">
        <w:rPr>
          <w:rFonts w:ascii="Times New Roman" w:hAnsi="Times New Roman"/>
          <w:sz w:val="28"/>
          <w:szCs w:val="28"/>
          <w:lang w:val="kk-KZ"/>
        </w:rPr>
        <w:t xml:space="preserve"> шатқалынан іріктелген. Ағаш биіктігі </w:t>
      </w:r>
      <w:r>
        <w:rPr>
          <w:rFonts w:ascii="Times New Roman" w:hAnsi="Times New Roman"/>
          <w:sz w:val="28"/>
          <w:szCs w:val="28"/>
          <w:lang w:val="kk-KZ"/>
        </w:rPr>
        <w:t xml:space="preserve">2,7 </w:t>
      </w:r>
      <w:r w:rsidRPr="00141D31">
        <w:rPr>
          <w:rFonts w:ascii="Times New Roman" w:hAnsi="Times New Roman"/>
          <w:sz w:val="28"/>
          <w:szCs w:val="28"/>
          <w:lang w:val="kk-KZ"/>
        </w:rPr>
        <w:t xml:space="preserve">м, бөрікбасы </w:t>
      </w:r>
      <w:r>
        <w:rPr>
          <w:rFonts w:ascii="Times New Roman" w:hAnsi="Times New Roman"/>
          <w:sz w:val="28"/>
          <w:szCs w:val="28"/>
          <w:lang w:val="kk-KZ"/>
        </w:rPr>
        <w:t>қалыптаспаған</w:t>
      </w:r>
      <w:r w:rsidRPr="00141D31">
        <w:rPr>
          <w:rFonts w:ascii="Times New Roman" w:hAnsi="Times New Roman"/>
          <w:sz w:val="28"/>
          <w:szCs w:val="28"/>
          <w:lang w:val="kk-KZ"/>
        </w:rPr>
        <w:t xml:space="preserve">, гүлдеуі </w:t>
      </w:r>
      <w:r>
        <w:rPr>
          <w:rFonts w:ascii="Times New Roman" w:hAnsi="Times New Roman"/>
          <w:sz w:val="28"/>
          <w:szCs w:val="28"/>
          <w:lang w:val="kk-KZ"/>
        </w:rPr>
        <w:t>кеш</w:t>
      </w:r>
      <w:r w:rsidRPr="00141D31">
        <w:rPr>
          <w:rFonts w:ascii="Times New Roman" w:hAnsi="Times New Roman"/>
          <w:sz w:val="28"/>
          <w:szCs w:val="28"/>
          <w:lang w:val="kk-KZ"/>
        </w:rPr>
        <w:t xml:space="preserve">; </w:t>
      </w:r>
      <w:r>
        <w:rPr>
          <w:rFonts w:ascii="Times New Roman" w:hAnsi="Times New Roman"/>
          <w:sz w:val="28"/>
          <w:szCs w:val="28"/>
          <w:lang w:val="kk-KZ"/>
        </w:rPr>
        <w:t>жеміс беруі жылда</w:t>
      </w:r>
      <w:r w:rsidRPr="00141D31">
        <w:rPr>
          <w:rFonts w:ascii="Times New Roman" w:hAnsi="Times New Roman"/>
          <w:sz w:val="28"/>
          <w:szCs w:val="28"/>
          <w:lang w:val="kk-KZ"/>
        </w:rPr>
        <w:t xml:space="preserve">; </w:t>
      </w:r>
      <w:r w:rsidR="00AD3B13" w:rsidRPr="00141D31">
        <w:rPr>
          <w:rFonts w:ascii="Times New Roman" w:hAnsi="Times New Roman"/>
          <w:sz w:val="28"/>
          <w:szCs w:val="28"/>
          <w:lang w:val="kk-KZ"/>
        </w:rPr>
        <w:t>сурет</w:t>
      </w:r>
      <w:r w:rsidR="00AD3B13">
        <w:rPr>
          <w:rFonts w:ascii="Times New Roman" w:hAnsi="Times New Roman"/>
          <w:sz w:val="28"/>
          <w:szCs w:val="28"/>
          <w:lang w:val="kk-KZ"/>
        </w:rPr>
        <w:t xml:space="preserve"> 32-ге сәйкес </w:t>
      </w:r>
      <w:r w:rsidRPr="00141D31">
        <w:rPr>
          <w:rFonts w:ascii="Times New Roman" w:hAnsi="Times New Roman"/>
          <w:sz w:val="28"/>
          <w:szCs w:val="28"/>
          <w:lang w:val="kk-KZ"/>
        </w:rPr>
        <w:t>жемісі</w:t>
      </w:r>
      <w:r w:rsidR="007D5460">
        <w:rPr>
          <w:rFonts w:ascii="Times New Roman" w:hAnsi="Times New Roman"/>
          <w:sz w:val="28"/>
          <w:szCs w:val="28"/>
          <w:lang w:val="kk-KZ"/>
        </w:rPr>
        <w:t xml:space="preserve"> ірі</w:t>
      </w:r>
      <w:r w:rsidRPr="00141D31">
        <w:rPr>
          <w:rFonts w:ascii="Times New Roman" w:hAnsi="Times New Roman"/>
          <w:sz w:val="28"/>
          <w:szCs w:val="28"/>
          <w:lang w:val="kk-KZ"/>
        </w:rPr>
        <w:t xml:space="preserve">, </w:t>
      </w:r>
      <w:r w:rsidR="007D5460">
        <w:rPr>
          <w:rFonts w:ascii="Times New Roman" w:hAnsi="Times New Roman"/>
          <w:sz w:val="28"/>
          <w:szCs w:val="28"/>
          <w:lang w:val="kk-KZ"/>
        </w:rPr>
        <w:t>орташа</w:t>
      </w:r>
      <w:r w:rsidR="007D5460" w:rsidRPr="00141D31">
        <w:rPr>
          <w:rFonts w:ascii="Times New Roman" w:hAnsi="Times New Roman"/>
          <w:sz w:val="28"/>
          <w:szCs w:val="28"/>
          <w:lang w:val="kk-KZ"/>
        </w:rPr>
        <w:t xml:space="preserve"> </w:t>
      </w:r>
      <w:r w:rsidRPr="00141D31">
        <w:rPr>
          <w:rFonts w:ascii="Times New Roman" w:hAnsi="Times New Roman"/>
          <w:sz w:val="28"/>
          <w:szCs w:val="28"/>
          <w:lang w:val="kk-KZ"/>
        </w:rPr>
        <w:t xml:space="preserve">салмағы </w:t>
      </w:r>
      <w:r>
        <w:rPr>
          <w:rFonts w:ascii="Times New Roman" w:hAnsi="Times New Roman"/>
          <w:sz w:val="28"/>
          <w:szCs w:val="28"/>
          <w:lang w:val="kk-KZ"/>
        </w:rPr>
        <w:t>83,0</w:t>
      </w:r>
      <w:r w:rsidRPr="00141D31">
        <w:rPr>
          <w:rFonts w:ascii="Times New Roman" w:hAnsi="Times New Roman"/>
          <w:sz w:val="28"/>
          <w:szCs w:val="28"/>
          <w:lang w:val="kk-KZ"/>
        </w:rPr>
        <w:t xml:space="preserve"> г; пішіні </w:t>
      </w:r>
      <w:r>
        <w:rPr>
          <w:rFonts w:ascii="Times New Roman" w:hAnsi="Times New Roman"/>
          <w:sz w:val="28"/>
          <w:szCs w:val="28"/>
          <w:lang w:val="kk-KZ"/>
        </w:rPr>
        <w:t>домалақ</w:t>
      </w:r>
      <w:r w:rsidRPr="00141D31">
        <w:rPr>
          <w:rFonts w:ascii="Times New Roman" w:hAnsi="Times New Roman"/>
          <w:sz w:val="28"/>
          <w:szCs w:val="28"/>
          <w:lang w:val="kk-KZ"/>
        </w:rPr>
        <w:t xml:space="preserve">; негізгі түсі </w:t>
      </w:r>
      <w:r>
        <w:rPr>
          <w:rFonts w:ascii="Times New Roman" w:hAnsi="Times New Roman"/>
          <w:sz w:val="28"/>
          <w:szCs w:val="28"/>
          <w:lang w:val="kk-KZ"/>
        </w:rPr>
        <w:t>сары</w:t>
      </w:r>
      <w:r w:rsidRPr="00141D31">
        <w:rPr>
          <w:rFonts w:ascii="Times New Roman" w:hAnsi="Times New Roman"/>
          <w:sz w:val="28"/>
          <w:szCs w:val="28"/>
          <w:lang w:val="kk-KZ"/>
        </w:rPr>
        <w:t xml:space="preserve">, жабынды түсі </w:t>
      </w:r>
      <w:r>
        <w:rPr>
          <w:rFonts w:ascii="Times New Roman" w:hAnsi="Times New Roman"/>
          <w:sz w:val="28"/>
          <w:szCs w:val="28"/>
          <w:lang w:val="kk-KZ"/>
        </w:rPr>
        <w:t>жоқ</w:t>
      </w:r>
      <w:r w:rsidRPr="00141D31">
        <w:rPr>
          <w:rFonts w:ascii="Times New Roman" w:hAnsi="Times New Roman"/>
          <w:sz w:val="28"/>
          <w:szCs w:val="28"/>
          <w:lang w:val="kk-KZ"/>
        </w:rPr>
        <w:t xml:space="preserve">; жеміс түбінде </w:t>
      </w:r>
      <w:r w:rsidR="00E81B84">
        <w:rPr>
          <w:rFonts w:ascii="Times New Roman" w:hAnsi="Times New Roman"/>
          <w:sz w:val="28"/>
          <w:szCs w:val="28"/>
          <w:lang w:val="kk-KZ"/>
        </w:rPr>
        <w:t xml:space="preserve">аздап </w:t>
      </w:r>
      <w:r w:rsidRPr="00141D31">
        <w:rPr>
          <w:rFonts w:ascii="Times New Roman" w:hAnsi="Times New Roman"/>
          <w:sz w:val="28"/>
          <w:szCs w:val="28"/>
          <w:lang w:val="kk-KZ"/>
        </w:rPr>
        <w:t xml:space="preserve">таты </w:t>
      </w:r>
      <w:r w:rsidR="00E81B84">
        <w:rPr>
          <w:rFonts w:ascii="Times New Roman" w:hAnsi="Times New Roman"/>
          <w:sz w:val="28"/>
          <w:szCs w:val="28"/>
          <w:lang w:val="kk-KZ"/>
        </w:rPr>
        <w:t>болады</w:t>
      </w:r>
      <w:r w:rsidRPr="00141D31">
        <w:rPr>
          <w:rFonts w:ascii="Times New Roman" w:hAnsi="Times New Roman"/>
          <w:sz w:val="28"/>
          <w:szCs w:val="28"/>
          <w:lang w:val="kk-KZ"/>
        </w:rPr>
        <w:t xml:space="preserve">. </w:t>
      </w:r>
      <w:r w:rsidR="00E81B84">
        <w:rPr>
          <w:rFonts w:ascii="Times New Roman" w:hAnsi="Times New Roman"/>
          <w:sz w:val="28"/>
          <w:szCs w:val="28"/>
          <w:lang w:val="kk-KZ"/>
        </w:rPr>
        <w:t>Дәмі қылқыл-тәтті, жұмсағы тығыз</w:t>
      </w:r>
      <w:r w:rsidRPr="00141D31">
        <w:rPr>
          <w:rFonts w:ascii="Times New Roman" w:hAnsi="Times New Roman"/>
          <w:sz w:val="28"/>
          <w:szCs w:val="28"/>
          <w:lang w:val="kk-KZ"/>
        </w:rPr>
        <w:t xml:space="preserve">. Пісу уақыты </w:t>
      </w:r>
      <w:r w:rsidR="00E81B84">
        <w:rPr>
          <w:rFonts w:ascii="Times New Roman" w:hAnsi="Times New Roman"/>
          <w:sz w:val="28"/>
          <w:szCs w:val="28"/>
          <w:lang w:val="kk-KZ"/>
        </w:rPr>
        <w:t>күзгі</w:t>
      </w:r>
      <w:r w:rsidRPr="00141D31">
        <w:rPr>
          <w:rFonts w:ascii="Times New Roman" w:hAnsi="Times New Roman"/>
          <w:sz w:val="28"/>
          <w:szCs w:val="28"/>
          <w:lang w:val="kk-KZ"/>
        </w:rPr>
        <w:t xml:space="preserve">, </w:t>
      </w:r>
      <w:r w:rsidR="00E81B84">
        <w:rPr>
          <w:rFonts w:ascii="Times New Roman" w:hAnsi="Times New Roman"/>
          <w:sz w:val="28"/>
          <w:szCs w:val="28"/>
          <w:lang w:val="kk-KZ"/>
        </w:rPr>
        <w:t>қыркүйектің бірінші</w:t>
      </w:r>
      <w:r w:rsidRPr="00141D31">
        <w:rPr>
          <w:rFonts w:ascii="Times New Roman" w:hAnsi="Times New Roman"/>
          <w:sz w:val="28"/>
          <w:szCs w:val="28"/>
          <w:lang w:val="kk-KZ"/>
        </w:rPr>
        <w:t xml:space="preserve"> онкүндігі.</w:t>
      </w:r>
      <w:r>
        <w:rPr>
          <w:rFonts w:ascii="Times New Roman" w:hAnsi="Times New Roman"/>
          <w:sz w:val="28"/>
          <w:szCs w:val="28"/>
          <w:lang w:val="kk-KZ"/>
        </w:rPr>
        <w:t xml:space="preserve"> </w:t>
      </w:r>
      <w:r w:rsidRPr="00141D31">
        <w:rPr>
          <w:rFonts w:ascii="Times New Roman" w:hAnsi="Times New Roman"/>
          <w:sz w:val="28"/>
          <w:szCs w:val="28"/>
          <w:lang w:val="kk-KZ"/>
        </w:rPr>
        <w:t xml:space="preserve">Жемістің </w:t>
      </w:r>
      <w:r w:rsidR="00993058">
        <w:rPr>
          <w:rFonts w:ascii="Times New Roman" w:hAnsi="Times New Roman"/>
          <w:sz w:val="28"/>
          <w:szCs w:val="28"/>
          <w:lang w:val="kk-KZ"/>
        </w:rPr>
        <w:t>биохимиялық</w:t>
      </w:r>
      <w:r w:rsidRPr="00141D31">
        <w:rPr>
          <w:rFonts w:ascii="Times New Roman" w:hAnsi="Times New Roman"/>
          <w:sz w:val="28"/>
          <w:szCs w:val="28"/>
          <w:lang w:val="kk-KZ"/>
        </w:rPr>
        <w:t xml:space="preserve"> құрамы: құрғақ заттар – </w:t>
      </w:r>
      <w:r w:rsidR="00E81B84">
        <w:rPr>
          <w:rFonts w:ascii="Times New Roman" w:hAnsi="Times New Roman"/>
          <w:sz w:val="28"/>
          <w:szCs w:val="28"/>
          <w:lang w:val="kk-KZ"/>
        </w:rPr>
        <w:t>16,0</w:t>
      </w:r>
      <w:r w:rsidRPr="00141D31">
        <w:rPr>
          <w:rFonts w:ascii="Times New Roman" w:hAnsi="Times New Roman"/>
          <w:sz w:val="28"/>
          <w:szCs w:val="28"/>
          <w:lang w:val="kk-KZ"/>
        </w:rPr>
        <w:t xml:space="preserve"> %; жалпы </w:t>
      </w:r>
      <w:r w:rsidR="00993058">
        <w:rPr>
          <w:rFonts w:ascii="Times New Roman" w:hAnsi="Times New Roman"/>
          <w:sz w:val="28"/>
          <w:szCs w:val="28"/>
          <w:lang w:val="kk-KZ"/>
        </w:rPr>
        <w:t>қанттар</w:t>
      </w:r>
      <w:r w:rsidRPr="00141D31">
        <w:rPr>
          <w:rFonts w:ascii="Times New Roman" w:hAnsi="Times New Roman"/>
          <w:sz w:val="28"/>
          <w:szCs w:val="28"/>
          <w:lang w:val="kk-KZ"/>
        </w:rPr>
        <w:t xml:space="preserve"> – </w:t>
      </w:r>
      <w:r w:rsidR="00E81B84">
        <w:rPr>
          <w:rFonts w:ascii="Times New Roman" w:hAnsi="Times New Roman"/>
          <w:sz w:val="28"/>
          <w:szCs w:val="28"/>
          <w:lang w:val="kk-KZ"/>
        </w:rPr>
        <w:t>13,0</w:t>
      </w:r>
      <w:r w:rsidRPr="00141D31">
        <w:rPr>
          <w:rFonts w:ascii="Times New Roman" w:hAnsi="Times New Roman"/>
          <w:sz w:val="28"/>
          <w:szCs w:val="28"/>
          <w:lang w:val="kk-KZ"/>
        </w:rPr>
        <w:t xml:space="preserve"> %; ҚҚИ – </w:t>
      </w:r>
      <w:r w:rsidR="00E81B84">
        <w:rPr>
          <w:rFonts w:ascii="Times New Roman" w:hAnsi="Times New Roman"/>
          <w:sz w:val="28"/>
          <w:szCs w:val="28"/>
          <w:lang w:val="kk-KZ"/>
        </w:rPr>
        <w:t>7,0</w:t>
      </w:r>
      <w:r w:rsidRPr="00141D31">
        <w:rPr>
          <w:rFonts w:ascii="Times New Roman" w:hAnsi="Times New Roman"/>
          <w:sz w:val="28"/>
          <w:szCs w:val="28"/>
          <w:lang w:val="kk-KZ"/>
        </w:rPr>
        <w:t xml:space="preserve"> %; органикалық қышқылдар – </w:t>
      </w:r>
      <w:r w:rsidR="00E81B84">
        <w:rPr>
          <w:rFonts w:ascii="Times New Roman" w:hAnsi="Times New Roman"/>
          <w:sz w:val="28"/>
          <w:szCs w:val="28"/>
          <w:lang w:val="kk-KZ"/>
        </w:rPr>
        <w:t>1,73</w:t>
      </w:r>
      <w:r w:rsidRPr="00141D31">
        <w:rPr>
          <w:rFonts w:ascii="Times New Roman" w:hAnsi="Times New Roman"/>
          <w:sz w:val="28"/>
          <w:szCs w:val="28"/>
          <w:lang w:val="kk-KZ"/>
        </w:rPr>
        <w:t xml:space="preserve"> %; суда ерігіш пектиндер – </w:t>
      </w:r>
      <w:r>
        <w:rPr>
          <w:rFonts w:ascii="Times New Roman" w:hAnsi="Times New Roman"/>
          <w:sz w:val="28"/>
          <w:szCs w:val="28"/>
          <w:lang w:val="kk-KZ"/>
        </w:rPr>
        <w:t>1,</w:t>
      </w:r>
      <w:r w:rsidR="00E81B84">
        <w:rPr>
          <w:rFonts w:ascii="Times New Roman" w:hAnsi="Times New Roman"/>
          <w:sz w:val="28"/>
          <w:szCs w:val="28"/>
          <w:lang w:val="kk-KZ"/>
        </w:rPr>
        <w:t>25</w:t>
      </w:r>
      <w:r w:rsidRPr="00141D31">
        <w:rPr>
          <w:rFonts w:ascii="Times New Roman" w:hAnsi="Times New Roman"/>
          <w:sz w:val="28"/>
          <w:szCs w:val="28"/>
          <w:lang w:val="kk-KZ"/>
        </w:rPr>
        <w:t xml:space="preserve"> %; лейкоантоцианидиндер – </w:t>
      </w:r>
      <w:r w:rsidR="00E81B84">
        <w:rPr>
          <w:rFonts w:ascii="Times New Roman" w:hAnsi="Times New Roman"/>
          <w:sz w:val="28"/>
          <w:szCs w:val="28"/>
          <w:lang w:val="kk-KZ"/>
        </w:rPr>
        <w:t>130,0</w:t>
      </w:r>
      <w:r w:rsidRPr="00141D31">
        <w:rPr>
          <w:rFonts w:ascii="Times New Roman" w:hAnsi="Times New Roman"/>
          <w:sz w:val="28"/>
          <w:szCs w:val="28"/>
          <w:lang w:val="kk-KZ"/>
        </w:rPr>
        <w:t xml:space="preserve"> мг/100 г. NCBI мәліметтер базасына жүктелген Т</w:t>
      </w:r>
      <w:r w:rsidR="00E81B84">
        <w:rPr>
          <w:rFonts w:ascii="Times New Roman" w:hAnsi="Times New Roman"/>
          <w:sz w:val="28"/>
          <w:szCs w:val="28"/>
          <w:lang w:val="kk-KZ"/>
        </w:rPr>
        <w:t>П19</w:t>
      </w:r>
      <w:r w:rsidRPr="00141D31">
        <w:rPr>
          <w:rFonts w:ascii="Times New Roman" w:hAnsi="Times New Roman"/>
          <w:sz w:val="28"/>
          <w:szCs w:val="28"/>
          <w:lang w:val="kk-KZ"/>
        </w:rPr>
        <w:t xml:space="preserve"> нөмірі: </w:t>
      </w:r>
      <w:r w:rsidR="00E81B84" w:rsidRPr="00B31D02">
        <w:rPr>
          <w:rFonts w:ascii="Times New Roman" w:eastAsia="Times New Roman" w:hAnsi="Times New Roman"/>
          <w:sz w:val="28"/>
          <w:szCs w:val="28"/>
          <w:lang w:val="kk-KZ" w:eastAsia="ru-RU"/>
        </w:rPr>
        <w:t xml:space="preserve">GenBank: </w:t>
      </w:r>
      <w:r w:rsidR="00E81B84" w:rsidRPr="00B31D02">
        <w:rPr>
          <w:rFonts w:ascii="Times New Roman" w:eastAsia="Times New Roman" w:hAnsi="Times New Roman"/>
          <w:b/>
          <w:sz w:val="28"/>
          <w:szCs w:val="28"/>
          <w:lang w:val="kk-KZ" w:eastAsia="ru-RU"/>
        </w:rPr>
        <w:t>LR588518.1</w:t>
      </w:r>
    </w:p>
    <w:p w14:paraId="33D62422" w14:textId="77777777" w:rsidR="00BB5978" w:rsidRPr="00E81B84" w:rsidRDefault="00BB5978" w:rsidP="00A84BFF">
      <w:pPr>
        <w:spacing w:after="0" w:line="240" w:lineRule="auto"/>
        <w:jc w:val="both"/>
        <w:rPr>
          <w:rFonts w:ascii="Times New Roman" w:hAnsi="Times New Roman"/>
          <w:sz w:val="28"/>
          <w:szCs w:val="28"/>
          <w:lang w:val="kk-KZ"/>
        </w:rPr>
      </w:pPr>
    </w:p>
    <w:tbl>
      <w:tblPr>
        <w:tblW w:w="0" w:type="auto"/>
        <w:jc w:val="center"/>
        <w:tblLook w:val="04A0" w:firstRow="1" w:lastRow="0" w:firstColumn="1" w:lastColumn="0" w:noHBand="0" w:noVBand="1"/>
      </w:tblPr>
      <w:tblGrid>
        <w:gridCol w:w="4341"/>
        <w:gridCol w:w="4446"/>
      </w:tblGrid>
      <w:tr w:rsidR="0050659C" w:rsidRPr="001F2E4A" w14:paraId="523784E4" w14:textId="77777777" w:rsidTr="001F2E4A">
        <w:trPr>
          <w:jc w:val="center"/>
        </w:trPr>
        <w:tc>
          <w:tcPr>
            <w:tcW w:w="3816" w:type="dxa"/>
            <w:shd w:val="clear" w:color="auto" w:fill="auto"/>
          </w:tcPr>
          <w:p w14:paraId="393505D1" w14:textId="5D0FBEB0" w:rsidR="00BB5978" w:rsidRPr="001F2E4A" w:rsidRDefault="0036539D" w:rsidP="00A84BFF">
            <w:pPr>
              <w:spacing w:after="0" w:line="240" w:lineRule="auto"/>
              <w:jc w:val="both"/>
              <w:rPr>
                <w:rFonts w:ascii="Times New Roman" w:hAnsi="Times New Roman"/>
                <w:sz w:val="28"/>
                <w:szCs w:val="28"/>
              </w:rPr>
            </w:pPr>
            <w:r>
              <w:rPr>
                <w:noProof/>
                <w:lang w:eastAsia="ru-RU"/>
              </w:rPr>
              <w:drawing>
                <wp:inline distT="0" distB="0" distL="0" distR="0" wp14:anchorId="4B82D76C" wp14:editId="6636820E">
                  <wp:extent cx="2615565" cy="1746621"/>
                  <wp:effectExtent l="0" t="0" r="0" b="6350"/>
                  <wp:docPr id="102"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617394" cy="1747842"/>
                          </a:xfrm>
                          <a:prstGeom prst="rect">
                            <a:avLst/>
                          </a:prstGeom>
                          <a:noFill/>
                          <a:ln>
                            <a:noFill/>
                          </a:ln>
                        </pic:spPr>
                      </pic:pic>
                    </a:graphicData>
                  </a:graphic>
                </wp:inline>
              </w:drawing>
            </w:r>
          </w:p>
        </w:tc>
        <w:tc>
          <w:tcPr>
            <w:tcW w:w="3911" w:type="dxa"/>
            <w:shd w:val="clear" w:color="auto" w:fill="auto"/>
          </w:tcPr>
          <w:p w14:paraId="422CF81F" w14:textId="6A76B792" w:rsidR="00BB5978" w:rsidRPr="001F2E4A" w:rsidRDefault="0036539D" w:rsidP="00A84BFF">
            <w:pPr>
              <w:spacing w:after="0" w:line="240" w:lineRule="auto"/>
              <w:jc w:val="both"/>
              <w:rPr>
                <w:rFonts w:ascii="Times New Roman" w:hAnsi="Times New Roman"/>
                <w:sz w:val="28"/>
                <w:szCs w:val="28"/>
              </w:rPr>
            </w:pPr>
            <w:r>
              <w:rPr>
                <w:noProof/>
                <w:lang w:eastAsia="ru-RU"/>
              </w:rPr>
              <w:drawing>
                <wp:inline distT="0" distB="0" distL="0" distR="0" wp14:anchorId="03BDB908" wp14:editId="5CEBF8EA">
                  <wp:extent cx="2680494" cy="1746250"/>
                  <wp:effectExtent l="0" t="0" r="5715" b="6350"/>
                  <wp:docPr id="103"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682398" cy="1747490"/>
                          </a:xfrm>
                          <a:prstGeom prst="rect">
                            <a:avLst/>
                          </a:prstGeom>
                          <a:noFill/>
                          <a:ln>
                            <a:noFill/>
                          </a:ln>
                        </pic:spPr>
                      </pic:pic>
                    </a:graphicData>
                  </a:graphic>
                </wp:inline>
              </w:drawing>
            </w:r>
          </w:p>
        </w:tc>
      </w:tr>
      <w:tr w:rsidR="0050659C" w:rsidRPr="001F2E4A" w14:paraId="004D5DD7" w14:textId="77777777" w:rsidTr="001F2E4A">
        <w:trPr>
          <w:jc w:val="center"/>
        </w:trPr>
        <w:tc>
          <w:tcPr>
            <w:tcW w:w="3816" w:type="dxa"/>
            <w:shd w:val="clear" w:color="auto" w:fill="auto"/>
          </w:tcPr>
          <w:p w14:paraId="36F2118B" w14:textId="758802EB" w:rsidR="00BB5978" w:rsidRPr="001F2E4A" w:rsidRDefault="0036539D" w:rsidP="00A84BFF">
            <w:pPr>
              <w:spacing w:after="0" w:line="240" w:lineRule="auto"/>
              <w:jc w:val="center"/>
              <w:rPr>
                <w:rFonts w:ascii="Times New Roman" w:hAnsi="Times New Roman"/>
                <w:sz w:val="28"/>
                <w:szCs w:val="28"/>
              </w:rPr>
            </w:pPr>
            <w:r>
              <w:rPr>
                <w:noProof/>
                <w:lang w:eastAsia="ru-RU"/>
              </w:rPr>
              <w:drawing>
                <wp:inline distT="0" distB="0" distL="0" distR="0" wp14:anchorId="2309698A" wp14:editId="22B365AF">
                  <wp:extent cx="2619375" cy="1862451"/>
                  <wp:effectExtent l="0" t="0" r="0" b="5080"/>
                  <wp:docPr id="104"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625989" cy="1867154"/>
                          </a:xfrm>
                          <a:prstGeom prst="rect">
                            <a:avLst/>
                          </a:prstGeom>
                          <a:noFill/>
                          <a:ln>
                            <a:noFill/>
                          </a:ln>
                        </pic:spPr>
                      </pic:pic>
                    </a:graphicData>
                  </a:graphic>
                </wp:inline>
              </w:drawing>
            </w:r>
          </w:p>
        </w:tc>
        <w:tc>
          <w:tcPr>
            <w:tcW w:w="3911" w:type="dxa"/>
            <w:shd w:val="clear" w:color="auto" w:fill="auto"/>
          </w:tcPr>
          <w:p w14:paraId="7F97DEDA" w14:textId="529E97D3" w:rsidR="00BB5978" w:rsidRPr="001F2E4A" w:rsidRDefault="0036539D" w:rsidP="00A84BFF">
            <w:pPr>
              <w:spacing w:after="0" w:line="240" w:lineRule="auto"/>
              <w:jc w:val="center"/>
              <w:rPr>
                <w:rFonts w:ascii="Times New Roman" w:hAnsi="Times New Roman"/>
                <w:sz w:val="28"/>
                <w:szCs w:val="28"/>
              </w:rPr>
            </w:pPr>
            <w:r>
              <w:rPr>
                <w:noProof/>
                <w:lang w:eastAsia="ru-RU"/>
              </w:rPr>
              <w:drawing>
                <wp:inline distT="0" distB="0" distL="0" distR="0" wp14:anchorId="40A3E64D" wp14:editId="0D2174EC">
                  <wp:extent cx="2661285" cy="1861820"/>
                  <wp:effectExtent l="0" t="0" r="5715" b="5080"/>
                  <wp:docPr id="105"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2"/>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669504" cy="1867570"/>
                          </a:xfrm>
                          <a:prstGeom prst="rect">
                            <a:avLst/>
                          </a:prstGeom>
                          <a:noFill/>
                          <a:ln>
                            <a:noFill/>
                          </a:ln>
                        </pic:spPr>
                      </pic:pic>
                    </a:graphicData>
                  </a:graphic>
                </wp:inline>
              </w:drawing>
            </w:r>
          </w:p>
        </w:tc>
      </w:tr>
      <w:tr w:rsidR="00504727" w:rsidRPr="001F2E4A" w14:paraId="08921A5E" w14:textId="77777777" w:rsidTr="001F2E4A">
        <w:trPr>
          <w:jc w:val="center"/>
        </w:trPr>
        <w:tc>
          <w:tcPr>
            <w:tcW w:w="3816" w:type="dxa"/>
            <w:shd w:val="clear" w:color="auto" w:fill="auto"/>
          </w:tcPr>
          <w:p w14:paraId="5BC77425" w14:textId="67F4856A" w:rsidR="00504727" w:rsidRPr="001F2E4A" w:rsidRDefault="00504727" w:rsidP="00A84BFF">
            <w:pPr>
              <w:spacing w:after="0" w:line="240" w:lineRule="auto"/>
              <w:jc w:val="right"/>
              <w:rPr>
                <w:rFonts w:ascii="Times New Roman" w:hAnsi="Times New Roman"/>
                <w:sz w:val="28"/>
                <w:szCs w:val="28"/>
                <w:lang w:val="kk-KZ"/>
              </w:rPr>
            </w:pPr>
            <w:r w:rsidRPr="001F2E4A">
              <w:rPr>
                <w:rFonts w:ascii="Times New Roman" w:hAnsi="Times New Roman"/>
                <w:sz w:val="28"/>
                <w:szCs w:val="28"/>
                <w:lang w:val="kk-KZ"/>
              </w:rPr>
              <w:t>А</w:t>
            </w:r>
          </w:p>
        </w:tc>
        <w:tc>
          <w:tcPr>
            <w:tcW w:w="3911" w:type="dxa"/>
            <w:shd w:val="clear" w:color="auto" w:fill="auto"/>
          </w:tcPr>
          <w:p w14:paraId="0DBF8D08" w14:textId="77777777" w:rsidR="00504727" w:rsidRPr="00BB5978" w:rsidRDefault="00504727" w:rsidP="00A84BFF">
            <w:pPr>
              <w:spacing w:after="0" w:line="240" w:lineRule="auto"/>
              <w:jc w:val="center"/>
              <w:rPr>
                <w:noProof/>
                <w:lang w:eastAsia="ru-RU"/>
              </w:rPr>
            </w:pPr>
          </w:p>
        </w:tc>
      </w:tr>
      <w:tr w:rsidR="00504727" w:rsidRPr="001F2E4A" w14:paraId="5F877800" w14:textId="77777777" w:rsidTr="001F2E4A">
        <w:trPr>
          <w:jc w:val="center"/>
        </w:trPr>
        <w:tc>
          <w:tcPr>
            <w:tcW w:w="7727" w:type="dxa"/>
            <w:gridSpan w:val="2"/>
            <w:shd w:val="clear" w:color="auto" w:fill="auto"/>
          </w:tcPr>
          <w:p w14:paraId="6B51F012" w14:textId="1A260BA2" w:rsidR="00504727" w:rsidRDefault="0036539D" w:rsidP="00A84BFF">
            <w:pPr>
              <w:spacing w:after="0" w:line="240" w:lineRule="auto"/>
              <w:jc w:val="center"/>
              <w:rPr>
                <w:noProof/>
                <w:lang w:eastAsia="ru-RU"/>
              </w:rPr>
            </w:pPr>
            <w:r>
              <w:rPr>
                <w:noProof/>
                <w:lang w:eastAsia="ru-RU"/>
              </w:rPr>
              <w:drawing>
                <wp:inline distT="0" distB="0" distL="0" distR="0" wp14:anchorId="7F846156" wp14:editId="29F918BC">
                  <wp:extent cx="3257550" cy="2000963"/>
                  <wp:effectExtent l="0" t="0" r="0" b="0"/>
                  <wp:docPr id="106"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8"/>
                          <pic:cNvPicPr>
                            <a:picLocks noChangeAspect="1" noChangeArrowheads="1"/>
                          </pic:cNvPicPr>
                        </pic:nvPicPr>
                        <pic:blipFill>
                          <a:blip r:embed="rId89" cstate="print">
                            <a:extLst>
                              <a:ext uri="{28A0092B-C50C-407E-A947-70E740481C1C}">
                                <a14:useLocalDpi xmlns:a14="http://schemas.microsoft.com/office/drawing/2010/main" val="0"/>
                              </a:ext>
                            </a:extLst>
                          </a:blip>
                          <a:srcRect l="27534" t="29224" r="31160" b="23949"/>
                          <a:stretch>
                            <a:fillRect/>
                          </a:stretch>
                        </pic:blipFill>
                        <pic:spPr bwMode="auto">
                          <a:xfrm>
                            <a:off x="0" y="0"/>
                            <a:ext cx="3263352" cy="2004527"/>
                          </a:xfrm>
                          <a:prstGeom prst="rect">
                            <a:avLst/>
                          </a:prstGeom>
                          <a:noFill/>
                          <a:ln>
                            <a:noFill/>
                          </a:ln>
                        </pic:spPr>
                      </pic:pic>
                    </a:graphicData>
                  </a:graphic>
                </wp:inline>
              </w:drawing>
            </w:r>
          </w:p>
          <w:p w14:paraId="7B67FDFB" w14:textId="69241B57" w:rsidR="00504727" w:rsidRPr="001F2E4A" w:rsidRDefault="00504727" w:rsidP="00A84BFF">
            <w:pPr>
              <w:spacing w:after="0" w:line="240" w:lineRule="auto"/>
              <w:jc w:val="center"/>
              <w:rPr>
                <w:rFonts w:ascii="Times New Roman" w:hAnsi="Times New Roman"/>
                <w:sz w:val="28"/>
                <w:szCs w:val="28"/>
                <w:lang w:val="kk-KZ"/>
              </w:rPr>
            </w:pPr>
            <w:r w:rsidRPr="001F2E4A">
              <w:rPr>
                <w:rFonts w:ascii="Times New Roman" w:hAnsi="Times New Roman"/>
                <w:sz w:val="28"/>
                <w:szCs w:val="28"/>
                <w:lang w:val="kk-KZ"/>
              </w:rPr>
              <w:t>В</w:t>
            </w:r>
          </w:p>
        </w:tc>
      </w:tr>
    </w:tbl>
    <w:p w14:paraId="688BFE8B" w14:textId="75C91ECB" w:rsidR="00B31D02" w:rsidRDefault="00B31D02" w:rsidP="00A84BFF">
      <w:pPr>
        <w:spacing w:after="0" w:line="240" w:lineRule="auto"/>
        <w:jc w:val="center"/>
        <w:rPr>
          <w:rFonts w:ascii="Times New Roman" w:hAnsi="Times New Roman"/>
          <w:sz w:val="28"/>
          <w:szCs w:val="28"/>
          <w:lang w:val="kk-KZ"/>
        </w:rPr>
      </w:pPr>
      <w:r>
        <w:rPr>
          <w:rFonts w:ascii="Times New Roman" w:hAnsi="Times New Roman"/>
          <w:sz w:val="28"/>
          <w:szCs w:val="28"/>
          <w:lang w:val="kk-KZ"/>
        </w:rPr>
        <w:t xml:space="preserve">А – габитусы, гүлі, жемісі; В – </w:t>
      </w:r>
      <w:r w:rsidRPr="001A2B63">
        <w:rPr>
          <w:rFonts w:ascii="Times New Roman" w:hAnsi="Times New Roman"/>
          <w:sz w:val="28"/>
          <w:szCs w:val="28"/>
          <w:lang w:val="kk-KZ"/>
        </w:rPr>
        <w:t xml:space="preserve">HB12 </w:t>
      </w:r>
      <w:r>
        <w:rPr>
          <w:rFonts w:ascii="Times New Roman" w:hAnsi="Times New Roman"/>
          <w:sz w:val="28"/>
          <w:szCs w:val="28"/>
          <w:lang w:val="kk-KZ"/>
        </w:rPr>
        <w:t>молекулалық</w:t>
      </w:r>
      <w:r w:rsidRPr="001A2B63">
        <w:rPr>
          <w:rFonts w:ascii="Times New Roman" w:hAnsi="Times New Roman"/>
          <w:sz w:val="28"/>
          <w:szCs w:val="28"/>
          <w:lang w:val="kk-KZ"/>
        </w:rPr>
        <w:t xml:space="preserve"> маркері бойынша Т</w:t>
      </w:r>
      <w:r>
        <w:rPr>
          <w:rFonts w:ascii="Times New Roman" w:hAnsi="Times New Roman"/>
          <w:sz w:val="28"/>
          <w:szCs w:val="28"/>
          <w:lang w:val="kk-KZ"/>
        </w:rPr>
        <w:t>П19</w:t>
      </w:r>
      <w:r w:rsidRPr="001A2B63">
        <w:rPr>
          <w:rFonts w:ascii="Times New Roman" w:hAnsi="Times New Roman"/>
          <w:sz w:val="28"/>
          <w:szCs w:val="28"/>
          <w:lang w:val="kk-KZ"/>
        </w:rPr>
        <w:t xml:space="preserve"> </w:t>
      </w:r>
      <w:r w:rsidR="00194868">
        <w:rPr>
          <w:rFonts w:ascii="Times New Roman" w:hAnsi="Times New Roman"/>
          <w:sz w:val="28"/>
          <w:szCs w:val="28"/>
          <w:lang w:val="kk-KZ"/>
        </w:rPr>
        <w:t>сорт-клон</w:t>
      </w:r>
      <w:r w:rsidRPr="001A2B63">
        <w:rPr>
          <w:rFonts w:ascii="Times New Roman" w:hAnsi="Times New Roman"/>
          <w:sz w:val="28"/>
          <w:szCs w:val="28"/>
          <w:lang w:val="kk-KZ"/>
        </w:rPr>
        <w:t>ы</w:t>
      </w:r>
      <w:r>
        <w:rPr>
          <w:rFonts w:ascii="Times New Roman" w:hAnsi="Times New Roman"/>
          <w:sz w:val="28"/>
          <w:szCs w:val="28"/>
          <w:lang w:val="kk-KZ"/>
        </w:rPr>
        <w:t>ның</w:t>
      </w:r>
      <w:r w:rsidRPr="001A2B63">
        <w:rPr>
          <w:rFonts w:ascii="Times New Roman" w:hAnsi="Times New Roman"/>
          <w:sz w:val="28"/>
          <w:szCs w:val="28"/>
          <w:lang w:val="kk-KZ"/>
        </w:rPr>
        <w:t xml:space="preserve"> ISSR</w:t>
      </w:r>
      <w:r>
        <w:rPr>
          <w:rFonts w:ascii="Times New Roman" w:hAnsi="Times New Roman"/>
          <w:sz w:val="28"/>
          <w:szCs w:val="28"/>
          <w:lang w:val="kk-KZ"/>
        </w:rPr>
        <w:t>-</w:t>
      </w:r>
      <w:r w:rsidRPr="005A60EF">
        <w:rPr>
          <w:rFonts w:ascii="Times New Roman" w:hAnsi="Times New Roman"/>
          <w:sz w:val="28"/>
          <w:szCs w:val="28"/>
          <w:lang w:val="kk-KZ"/>
        </w:rPr>
        <w:t>PCR</w:t>
      </w:r>
      <w:r w:rsidRPr="001A2B63">
        <w:rPr>
          <w:rFonts w:ascii="Times New Roman" w:hAnsi="Times New Roman"/>
          <w:sz w:val="28"/>
          <w:szCs w:val="28"/>
          <w:lang w:val="kk-KZ"/>
        </w:rPr>
        <w:t xml:space="preserve"> фрагмент</w:t>
      </w:r>
      <w:r>
        <w:rPr>
          <w:rFonts w:ascii="Times New Roman" w:hAnsi="Times New Roman"/>
          <w:sz w:val="28"/>
          <w:szCs w:val="28"/>
          <w:lang w:val="kk-KZ"/>
        </w:rPr>
        <w:t xml:space="preserve">і. </w:t>
      </w:r>
    </w:p>
    <w:p w14:paraId="281B1772" w14:textId="41EADFFD" w:rsidR="00734903" w:rsidRDefault="00E81B84" w:rsidP="00A84BFF">
      <w:pPr>
        <w:spacing w:after="0" w:line="240" w:lineRule="auto"/>
        <w:jc w:val="center"/>
        <w:rPr>
          <w:rFonts w:ascii="Times New Roman" w:hAnsi="Times New Roman"/>
          <w:sz w:val="28"/>
          <w:szCs w:val="28"/>
          <w:lang w:val="kk-KZ"/>
        </w:rPr>
      </w:pPr>
      <w:r>
        <w:rPr>
          <w:rFonts w:ascii="Times New Roman" w:hAnsi="Times New Roman"/>
          <w:sz w:val="28"/>
          <w:szCs w:val="28"/>
          <w:lang w:val="kk-KZ"/>
        </w:rPr>
        <w:t>Сурет</w:t>
      </w:r>
      <w:r w:rsidR="00C5398A">
        <w:rPr>
          <w:rFonts w:ascii="Times New Roman" w:hAnsi="Times New Roman"/>
          <w:sz w:val="28"/>
          <w:szCs w:val="28"/>
          <w:lang w:val="kk-KZ"/>
        </w:rPr>
        <w:t xml:space="preserve"> 32</w:t>
      </w:r>
      <w:r>
        <w:rPr>
          <w:rFonts w:ascii="Times New Roman" w:hAnsi="Times New Roman"/>
          <w:sz w:val="28"/>
          <w:szCs w:val="28"/>
          <w:lang w:val="kk-KZ"/>
        </w:rPr>
        <w:t xml:space="preserve"> </w:t>
      </w:r>
      <w:r w:rsidR="00C5398A">
        <w:rPr>
          <w:rFonts w:ascii="Times New Roman" w:hAnsi="Times New Roman"/>
          <w:sz w:val="28"/>
          <w:szCs w:val="28"/>
          <w:lang w:val="kk-KZ"/>
        </w:rPr>
        <w:t xml:space="preserve">– </w:t>
      </w:r>
      <w:r w:rsidR="00C5398A" w:rsidRPr="00FC16CD">
        <w:rPr>
          <w:rFonts w:ascii="Times New Roman" w:hAnsi="Times New Roman"/>
          <w:i/>
          <w:sz w:val="28"/>
          <w:szCs w:val="28"/>
          <w:lang w:val="kk-KZ"/>
        </w:rPr>
        <w:t>Т</w:t>
      </w:r>
      <w:r w:rsidR="00C5398A">
        <w:rPr>
          <w:rFonts w:ascii="Times New Roman" w:hAnsi="Times New Roman"/>
          <w:i/>
          <w:sz w:val="28"/>
          <w:szCs w:val="28"/>
          <w:lang w:val="kk-KZ"/>
        </w:rPr>
        <w:t>П19</w:t>
      </w:r>
      <w:r w:rsidR="00C5398A" w:rsidRPr="007E0430">
        <w:rPr>
          <w:rFonts w:ascii="Times New Roman" w:hAnsi="Times New Roman"/>
          <w:sz w:val="28"/>
          <w:szCs w:val="28"/>
          <w:lang w:val="kk-KZ"/>
        </w:rPr>
        <w:t xml:space="preserve"> </w:t>
      </w:r>
      <w:r w:rsidR="00194868">
        <w:rPr>
          <w:rFonts w:ascii="Times New Roman" w:hAnsi="Times New Roman"/>
          <w:sz w:val="28"/>
          <w:szCs w:val="28"/>
          <w:lang w:val="kk-KZ"/>
        </w:rPr>
        <w:t>сорт-клон</w:t>
      </w:r>
      <w:r w:rsidR="00C5398A" w:rsidRPr="007E0430">
        <w:rPr>
          <w:rFonts w:ascii="Times New Roman" w:hAnsi="Times New Roman"/>
          <w:sz w:val="28"/>
          <w:szCs w:val="28"/>
          <w:lang w:val="kk-KZ"/>
        </w:rPr>
        <w:t>ы</w:t>
      </w:r>
      <w:r w:rsidR="00B31D02">
        <w:rPr>
          <w:rFonts w:ascii="Times New Roman" w:hAnsi="Times New Roman"/>
          <w:sz w:val="28"/>
          <w:szCs w:val="28"/>
          <w:lang w:val="kk-KZ"/>
        </w:rPr>
        <w:t>.</w:t>
      </w:r>
      <w:r w:rsidR="00C5398A">
        <w:rPr>
          <w:rFonts w:ascii="Times New Roman" w:hAnsi="Times New Roman"/>
          <w:sz w:val="28"/>
          <w:szCs w:val="28"/>
          <w:lang w:val="kk-KZ"/>
        </w:rPr>
        <w:t xml:space="preserve"> </w:t>
      </w:r>
      <w:r w:rsidR="00734903">
        <w:rPr>
          <w:rFonts w:ascii="Times New Roman" w:hAnsi="Times New Roman"/>
          <w:sz w:val="28"/>
          <w:szCs w:val="28"/>
          <w:lang w:val="kk-KZ"/>
        </w:rPr>
        <w:br w:type="page"/>
      </w:r>
    </w:p>
    <w:p w14:paraId="7537BF98" w14:textId="0B91675F" w:rsidR="00146737" w:rsidRPr="00146737" w:rsidRDefault="00E81B84" w:rsidP="00A84BFF">
      <w:pPr>
        <w:spacing w:after="0" w:line="240" w:lineRule="auto"/>
        <w:ind w:firstLine="709"/>
        <w:jc w:val="both"/>
        <w:rPr>
          <w:rFonts w:ascii="Times New Roman" w:eastAsia="Times New Roman" w:hAnsi="Times New Roman"/>
          <w:color w:val="444444"/>
          <w:sz w:val="28"/>
          <w:szCs w:val="28"/>
          <w:lang w:val="kk-KZ" w:eastAsia="ru-RU"/>
        </w:rPr>
      </w:pPr>
      <w:r w:rsidRPr="00141D31">
        <w:rPr>
          <w:rFonts w:ascii="Times New Roman" w:hAnsi="Times New Roman"/>
          <w:b/>
          <w:i/>
          <w:sz w:val="28"/>
          <w:szCs w:val="28"/>
          <w:lang w:val="kk-KZ"/>
        </w:rPr>
        <w:lastRenderedPageBreak/>
        <w:t>Т</w:t>
      </w:r>
      <w:r>
        <w:rPr>
          <w:rFonts w:ascii="Times New Roman" w:hAnsi="Times New Roman"/>
          <w:b/>
          <w:i/>
          <w:sz w:val="28"/>
          <w:szCs w:val="28"/>
          <w:lang w:val="kk-KZ"/>
        </w:rPr>
        <w:t>П20</w:t>
      </w:r>
      <w:r w:rsidRPr="00141D31">
        <w:rPr>
          <w:rFonts w:ascii="Times New Roman" w:hAnsi="Times New Roman"/>
          <w:b/>
          <w:sz w:val="28"/>
          <w:szCs w:val="28"/>
          <w:lang w:val="kk-KZ"/>
        </w:rPr>
        <w:t xml:space="preserve"> </w:t>
      </w:r>
      <w:r w:rsidR="00194868">
        <w:rPr>
          <w:rFonts w:ascii="Times New Roman" w:hAnsi="Times New Roman"/>
          <w:b/>
          <w:sz w:val="28"/>
          <w:szCs w:val="28"/>
          <w:lang w:val="kk-KZ"/>
        </w:rPr>
        <w:t>сорт-клон</w:t>
      </w:r>
      <w:r w:rsidRPr="00141D31">
        <w:rPr>
          <w:rFonts w:ascii="Times New Roman" w:hAnsi="Times New Roman"/>
          <w:b/>
          <w:sz w:val="28"/>
          <w:szCs w:val="28"/>
          <w:lang w:val="kk-KZ"/>
        </w:rPr>
        <w:t xml:space="preserve">ы. </w:t>
      </w:r>
      <w:r w:rsidRPr="00141D31">
        <w:rPr>
          <w:rFonts w:ascii="Times New Roman" w:hAnsi="Times New Roman"/>
          <w:sz w:val="28"/>
          <w:szCs w:val="28"/>
          <w:lang w:val="kk-KZ"/>
        </w:rPr>
        <w:t xml:space="preserve">Шығу тегі: </w:t>
      </w:r>
      <w:r w:rsidR="008E7962">
        <w:rPr>
          <w:rFonts w:ascii="Times New Roman" w:hAnsi="Times New Roman"/>
          <w:sz w:val="28"/>
          <w:szCs w:val="28"/>
          <w:lang w:val="kk-KZ"/>
        </w:rPr>
        <w:t>Жоңғар</w:t>
      </w:r>
      <w:r w:rsidR="00D001C7">
        <w:rPr>
          <w:rFonts w:ascii="Times New Roman" w:hAnsi="Times New Roman"/>
          <w:sz w:val="28"/>
          <w:szCs w:val="28"/>
          <w:lang w:val="kk-KZ"/>
        </w:rPr>
        <w:t xml:space="preserve"> </w:t>
      </w:r>
      <w:r w:rsidRPr="00141D31">
        <w:rPr>
          <w:rFonts w:ascii="Times New Roman" w:hAnsi="Times New Roman"/>
          <w:sz w:val="28"/>
          <w:szCs w:val="28"/>
          <w:lang w:val="kk-KZ"/>
        </w:rPr>
        <w:t xml:space="preserve"> Алатауының </w:t>
      </w:r>
      <w:r w:rsidR="00E71333">
        <w:rPr>
          <w:rFonts w:ascii="Times New Roman" w:hAnsi="Times New Roman"/>
          <w:sz w:val="28"/>
          <w:szCs w:val="28"/>
          <w:lang w:val="kk-KZ"/>
        </w:rPr>
        <w:t>Пихтовая щель</w:t>
      </w:r>
      <w:r w:rsidRPr="00141D31">
        <w:rPr>
          <w:rFonts w:ascii="Times New Roman" w:hAnsi="Times New Roman"/>
          <w:sz w:val="28"/>
          <w:szCs w:val="28"/>
          <w:lang w:val="kk-KZ"/>
        </w:rPr>
        <w:t xml:space="preserve"> шатқалынан іріктелген. </w:t>
      </w:r>
      <w:r w:rsidR="00581704">
        <w:rPr>
          <w:rFonts w:ascii="Times New Roman" w:hAnsi="Times New Roman"/>
          <w:sz w:val="28"/>
          <w:szCs w:val="28"/>
          <w:lang w:val="kk-KZ"/>
        </w:rPr>
        <w:t>33 суретке сәйкес а</w:t>
      </w:r>
      <w:r w:rsidRPr="00141D31">
        <w:rPr>
          <w:rFonts w:ascii="Times New Roman" w:hAnsi="Times New Roman"/>
          <w:sz w:val="28"/>
          <w:szCs w:val="28"/>
          <w:lang w:val="kk-KZ"/>
        </w:rPr>
        <w:t xml:space="preserve">ғаш биіктігі </w:t>
      </w:r>
      <w:r w:rsidR="00146737">
        <w:rPr>
          <w:rFonts w:ascii="Times New Roman" w:hAnsi="Times New Roman"/>
          <w:sz w:val="28"/>
          <w:szCs w:val="28"/>
          <w:lang w:val="kk-KZ"/>
        </w:rPr>
        <w:t>5,0</w:t>
      </w:r>
      <w:r>
        <w:rPr>
          <w:rFonts w:ascii="Times New Roman" w:hAnsi="Times New Roman"/>
          <w:sz w:val="28"/>
          <w:szCs w:val="28"/>
          <w:lang w:val="kk-KZ"/>
        </w:rPr>
        <w:t xml:space="preserve"> </w:t>
      </w:r>
      <w:r w:rsidRPr="00141D31">
        <w:rPr>
          <w:rFonts w:ascii="Times New Roman" w:hAnsi="Times New Roman"/>
          <w:sz w:val="28"/>
          <w:szCs w:val="28"/>
          <w:lang w:val="kk-KZ"/>
        </w:rPr>
        <w:t xml:space="preserve">м, бөрікбасы </w:t>
      </w:r>
      <w:r w:rsidR="00146737">
        <w:rPr>
          <w:rFonts w:ascii="Times New Roman" w:hAnsi="Times New Roman"/>
          <w:sz w:val="28"/>
          <w:szCs w:val="28"/>
          <w:lang w:val="kk-KZ"/>
        </w:rPr>
        <w:t>шатр тәрізді</w:t>
      </w:r>
      <w:r w:rsidRPr="00141D31">
        <w:rPr>
          <w:rFonts w:ascii="Times New Roman" w:hAnsi="Times New Roman"/>
          <w:sz w:val="28"/>
          <w:szCs w:val="28"/>
          <w:lang w:val="kk-KZ"/>
        </w:rPr>
        <w:t xml:space="preserve">, гүлдеуі </w:t>
      </w:r>
      <w:r>
        <w:rPr>
          <w:rFonts w:ascii="Times New Roman" w:hAnsi="Times New Roman"/>
          <w:sz w:val="28"/>
          <w:szCs w:val="28"/>
          <w:lang w:val="kk-KZ"/>
        </w:rPr>
        <w:t>ерте</w:t>
      </w:r>
      <w:r w:rsidRPr="00141D31">
        <w:rPr>
          <w:rFonts w:ascii="Times New Roman" w:hAnsi="Times New Roman"/>
          <w:sz w:val="28"/>
          <w:szCs w:val="28"/>
          <w:lang w:val="kk-KZ"/>
        </w:rPr>
        <w:t xml:space="preserve">; </w:t>
      </w:r>
      <w:r>
        <w:rPr>
          <w:rFonts w:ascii="Times New Roman" w:hAnsi="Times New Roman"/>
          <w:sz w:val="28"/>
          <w:szCs w:val="28"/>
          <w:lang w:val="kk-KZ"/>
        </w:rPr>
        <w:t xml:space="preserve">жеміс беруі </w:t>
      </w:r>
      <w:r w:rsidR="00146737">
        <w:rPr>
          <w:rFonts w:ascii="Times New Roman" w:hAnsi="Times New Roman"/>
          <w:sz w:val="28"/>
          <w:szCs w:val="28"/>
          <w:lang w:val="kk-KZ"/>
        </w:rPr>
        <w:t>кезеңмен</w:t>
      </w:r>
      <w:r w:rsidRPr="00141D31">
        <w:rPr>
          <w:rFonts w:ascii="Times New Roman" w:hAnsi="Times New Roman"/>
          <w:sz w:val="28"/>
          <w:szCs w:val="28"/>
          <w:lang w:val="kk-KZ"/>
        </w:rPr>
        <w:t xml:space="preserve">; жемісі </w:t>
      </w:r>
      <w:r>
        <w:rPr>
          <w:rFonts w:ascii="Times New Roman" w:hAnsi="Times New Roman"/>
          <w:sz w:val="28"/>
          <w:szCs w:val="28"/>
          <w:lang w:val="kk-KZ"/>
        </w:rPr>
        <w:t>орташа</w:t>
      </w:r>
      <w:r w:rsidRPr="00141D31">
        <w:rPr>
          <w:rFonts w:ascii="Times New Roman" w:hAnsi="Times New Roman"/>
          <w:sz w:val="28"/>
          <w:szCs w:val="28"/>
          <w:lang w:val="kk-KZ"/>
        </w:rPr>
        <w:t xml:space="preserve">, салмағы </w:t>
      </w:r>
      <w:r w:rsidR="00146737">
        <w:rPr>
          <w:rFonts w:ascii="Times New Roman" w:hAnsi="Times New Roman"/>
          <w:sz w:val="28"/>
          <w:szCs w:val="28"/>
          <w:lang w:val="kk-KZ"/>
        </w:rPr>
        <w:t>55</w:t>
      </w:r>
      <w:r>
        <w:rPr>
          <w:rFonts w:ascii="Times New Roman" w:hAnsi="Times New Roman"/>
          <w:sz w:val="28"/>
          <w:szCs w:val="28"/>
          <w:lang w:val="kk-KZ"/>
        </w:rPr>
        <w:t>,0</w:t>
      </w:r>
      <w:r w:rsidRPr="00141D31">
        <w:rPr>
          <w:rFonts w:ascii="Times New Roman" w:hAnsi="Times New Roman"/>
          <w:sz w:val="28"/>
          <w:szCs w:val="28"/>
          <w:lang w:val="kk-KZ"/>
        </w:rPr>
        <w:t xml:space="preserve"> г; пішіні </w:t>
      </w:r>
      <w:r>
        <w:rPr>
          <w:rFonts w:ascii="Times New Roman" w:hAnsi="Times New Roman"/>
          <w:sz w:val="28"/>
          <w:szCs w:val="28"/>
          <w:lang w:val="kk-KZ"/>
        </w:rPr>
        <w:t>домалақ</w:t>
      </w:r>
      <w:r w:rsidRPr="00141D31">
        <w:rPr>
          <w:rFonts w:ascii="Times New Roman" w:hAnsi="Times New Roman"/>
          <w:sz w:val="28"/>
          <w:szCs w:val="28"/>
          <w:lang w:val="kk-KZ"/>
        </w:rPr>
        <w:t xml:space="preserve">; негізгі түсі </w:t>
      </w:r>
      <w:r>
        <w:rPr>
          <w:rFonts w:ascii="Times New Roman" w:hAnsi="Times New Roman"/>
          <w:sz w:val="28"/>
          <w:szCs w:val="28"/>
          <w:lang w:val="kk-KZ"/>
        </w:rPr>
        <w:t>сары</w:t>
      </w:r>
      <w:r w:rsidRPr="00141D31">
        <w:rPr>
          <w:rFonts w:ascii="Times New Roman" w:hAnsi="Times New Roman"/>
          <w:sz w:val="28"/>
          <w:szCs w:val="28"/>
          <w:lang w:val="kk-KZ"/>
        </w:rPr>
        <w:t xml:space="preserve">, жабынды түсі </w:t>
      </w:r>
      <w:r w:rsidR="00146737" w:rsidRPr="00141D31">
        <w:rPr>
          <w:rFonts w:ascii="Times New Roman" w:hAnsi="Times New Roman"/>
          <w:sz w:val="28"/>
          <w:szCs w:val="28"/>
          <w:lang w:val="kk-KZ"/>
        </w:rPr>
        <w:t>қызыл штрихты</w:t>
      </w:r>
      <w:r w:rsidRPr="00141D31">
        <w:rPr>
          <w:rFonts w:ascii="Times New Roman" w:hAnsi="Times New Roman"/>
          <w:sz w:val="28"/>
          <w:szCs w:val="28"/>
          <w:lang w:val="kk-KZ"/>
        </w:rPr>
        <w:t xml:space="preserve">; жеміс түбінде </w:t>
      </w:r>
      <w:r>
        <w:rPr>
          <w:rFonts w:ascii="Times New Roman" w:hAnsi="Times New Roman"/>
          <w:sz w:val="28"/>
          <w:szCs w:val="28"/>
          <w:lang w:val="kk-KZ"/>
        </w:rPr>
        <w:t xml:space="preserve">аздап </w:t>
      </w:r>
      <w:r w:rsidRPr="00141D31">
        <w:rPr>
          <w:rFonts w:ascii="Times New Roman" w:hAnsi="Times New Roman"/>
          <w:sz w:val="28"/>
          <w:szCs w:val="28"/>
          <w:lang w:val="kk-KZ"/>
        </w:rPr>
        <w:t xml:space="preserve">таты </w:t>
      </w:r>
      <w:r>
        <w:rPr>
          <w:rFonts w:ascii="Times New Roman" w:hAnsi="Times New Roman"/>
          <w:sz w:val="28"/>
          <w:szCs w:val="28"/>
          <w:lang w:val="kk-KZ"/>
        </w:rPr>
        <w:t>болады</w:t>
      </w:r>
      <w:r w:rsidRPr="00141D31">
        <w:rPr>
          <w:rFonts w:ascii="Times New Roman" w:hAnsi="Times New Roman"/>
          <w:sz w:val="28"/>
          <w:szCs w:val="28"/>
          <w:lang w:val="kk-KZ"/>
        </w:rPr>
        <w:t xml:space="preserve">. </w:t>
      </w:r>
      <w:r>
        <w:rPr>
          <w:rFonts w:ascii="Times New Roman" w:hAnsi="Times New Roman"/>
          <w:sz w:val="28"/>
          <w:szCs w:val="28"/>
          <w:lang w:val="kk-KZ"/>
        </w:rPr>
        <w:t>Дәмі тәтті</w:t>
      </w:r>
      <w:r w:rsidR="00146737">
        <w:rPr>
          <w:rFonts w:ascii="Times New Roman" w:hAnsi="Times New Roman"/>
          <w:sz w:val="28"/>
          <w:szCs w:val="28"/>
          <w:lang w:val="kk-KZ"/>
        </w:rPr>
        <w:t>-ащы</w:t>
      </w:r>
      <w:r>
        <w:rPr>
          <w:rFonts w:ascii="Times New Roman" w:hAnsi="Times New Roman"/>
          <w:sz w:val="28"/>
          <w:szCs w:val="28"/>
          <w:lang w:val="kk-KZ"/>
        </w:rPr>
        <w:t xml:space="preserve">, жұмсағы </w:t>
      </w:r>
      <w:r w:rsidR="00146737">
        <w:rPr>
          <w:rFonts w:ascii="Times New Roman" w:hAnsi="Times New Roman"/>
          <w:sz w:val="28"/>
          <w:szCs w:val="28"/>
          <w:lang w:val="kk-KZ"/>
        </w:rPr>
        <w:t>борпылдақ</w:t>
      </w:r>
      <w:r w:rsidRPr="00141D31">
        <w:rPr>
          <w:rFonts w:ascii="Times New Roman" w:hAnsi="Times New Roman"/>
          <w:sz w:val="28"/>
          <w:szCs w:val="28"/>
          <w:lang w:val="kk-KZ"/>
        </w:rPr>
        <w:t xml:space="preserve">. Пісу уақыты </w:t>
      </w:r>
      <w:r w:rsidR="00146737">
        <w:rPr>
          <w:rFonts w:ascii="Times New Roman" w:hAnsi="Times New Roman"/>
          <w:sz w:val="28"/>
          <w:szCs w:val="28"/>
          <w:lang w:val="kk-KZ"/>
        </w:rPr>
        <w:t>жазғы</w:t>
      </w:r>
      <w:r w:rsidRPr="00141D31">
        <w:rPr>
          <w:rFonts w:ascii="Times New Roman" w:hAnsi="Times New Roman"/>
          <w:sz w:val="28"/>
          <w:szCs w:val="28"/>
          <w:lang w:val="kk-KZ"/>
        </w:rPr>
        <w:t xml:space="preserve">, </w:t>
      </w:r>
      <w:r w:rsidR="00146737">
        <w:rPr>
          <w:rFonts w:ascii="Times New Roman" w:hAnsi="Times New Roman"/>
          <w:sz w:val="28"/>
          <w:szCs w:val="28"/>
          <w:lang w:val="kk-KZ"/>
        </w:rPr>
        <w:t>шілденің үшінші</w:t>
      </w:r>
      <w:r w:rsidRPr="00141D31">
        <w:rPr>
          <w:rFonts w:ascii="Times New Roman" w:hAnsi="Times New Roman"/>
          <w:sz w:val="28"/>
          <w:szCs w:val="28"/>
          <w:lang w:val="kk-KZ"/>
        </w:rPr>
        <w:t xml:space="preserve"> онкүндігі.</w:t>
      </w:r>
      <w:r>
        <w:rPr>
          <w:rFonts w:ascii="Times New Roman" w:hAnsi="Times New Roman"/>
          <w:sz w:val="28"/>
          <w:szCs w:val="28"/>
          <w:lang w:val="kk-KZ"/>
        </w:rPr>
        <w:t xml:space="preserve"> </w:t>
      </w:r>
      <w:r w:rsidRPr="00141D31">
        <w:rPr>
          <w:rFonts w:ascii="Times New Roman" w:hAnsi="Times New Roman"/>
          <w:sz w:val="28"/>
          <w:szCs w:val="28"/>
          <w:lang w:val="kk-KZ"/>
        </w:rPr>
        <w:t xml:space="preserve">Жемістің </w:t>
      </w:r>
      <w:r w:rsidR="00993058">
        <w:rPr>
          <w:rFonts w:ascii="Times New Roman" w:hAnsi="Times New Roman"/>
          <w:sz w:val="28"/>
          <w:szCs w:val="28"/>
          <w:lang w:val="kk-KZ"/>
        </w:rPr>
        <w:t>биохимиялық</w:t>
      </w:r>
      <w:r w:rsidRPr="00141D31">
        <w:rPr>
          <w:rFonts w:ascii="Times New Roman" w:hAnsi="Times New Roman"/>
          <w:sz w:val="28"/>
          <w:szCs w:val="28"/>
          <w:lang w:val="kk-KZ"/>
        </w:rPr>
        <w:t xml:space="preserve"> құрамы: құрғақ заттар – </w:t>
      </w:r>
      <w:r w:rsidR="00146737">
        <w:rPr>
          <w:rFonts w:ascii="Times New Roman" w:hAnsi="Times New Roman"/>
          <w:sz w:val="28"/>
          <w:szCs w:val="28"/>
          <w:lang w:val="kk-KZ"/>
        </w:rPr>
        <w:t>13,9</w:t>
      </w:r>
      <w:r w:rsidRPr="00141D31">
        <w:rPr>
          <w:rFonts w:ascii="Times New Roman" w:hAnsi="Times New Roman"/>
          <w:sz w:val="28"/>
          <w:szCs w:val="28"/>
          <w:lang w:val="kk-KZ"/>
        </w:rPr>
        <w:t xml:space="preserve"> %; жалпы </w:t>
      </w:r>
      <w:r w:rsidR="00993058">
        <w:rPr>
          <w:rFonts w:ascii="Times New Roman" w:hAnsi="Times New Roman"/>
          <w:sz w:val="28"/>
          <w:szCs w:val="28"/>
          <w:lang w:val="kk-KZ"/>
        </w:rPr>
        <w:t>қанттар</w:t>
      </w:r>
      <w:r w:rsidRPr="00141D31">
        <w:rPr>
          <w:rFonts w:ascii="Times New Roman" w:hAnsi="Times New Roman"/>
          <w:sz w:val="28"/>
          <w:szCs w:val="28"/>
          <w:lang w:val="kk-KZ"/>
        </w:rPr>
        <w:t xml:space="preserve"> – </w:t>
      </w:r>
      <w:r w:rsidR="00146737">
        <w:rPr>
          <w:rFonts w:ascii="Times New Roman" w:hAnsi="Times New Roman"/>
          <w:sz w:val="28"/>
          <w:szCs w:val="28"/>
          <w:lang w:val="kk-KZ"/>
        </w:rPr>
        <w:t>5,3</w:t>
      </w:r>
      <w:r w:rsidRPr="00141D31">
        <w:rPr>
          <w:rFonts w:ascii="Times New Roman" w:hAnsi="Times New Roman"/>
          <w:sz w:val="28"/>
          <w:szCs w:val="28"/>
          <w:lang w:val="kk-KZ"/>
        </w:rPr>
        <w:t xml:space="preserve"> %; ҚҚИ – </w:t>
      </w:r>
      <w:r w:rsidR="00146737">
        <w:rPr>
          <w:rFonts w:ascii="Times New Roman" w:hAnsi="Times New Roman"/>
          <w:sz w:val="28"/>
          <w:szCs w:val="28"/>
          <w:lang w:val="kk-KZ"/>
        </w:rPr>
        <w:t>3</w:t>
      </w:r>
      <w:r>
        <w:rPr>
          <w:rFonts w:ascii="Times New Roman" w:hAnsi="Times New Roman"/>
          <w:sz w:val="28"/>
          <w:szCs w:val="28"/>
          <w:lang w:val="kk-KZ"/>
        </w:rPr>
        <w:t>,0</w:t>
      </w:r>
      <w:r w:rsidRPr="00141D31">
        <w:rPr>
          <w:rFonts w:ascii="Times New Roman" w:hAnsi="Times New Roman"/>
          <w:sz w:val="28"/>
          <w:szCs w:val="28"/>
          <w:lang w:val="kk-KZ"/>
        </w:rPr>
        <w:t xml:space="preserve"> %; органикалық қышқылдар – </w:t>
      </w:r>
      <w:r w:rsidR="00146737">
        <w:rPr>
          <w:rFonts w:ascii="Times New Roman" w:hAnsi="Times New Roman"/>
          <w:sz w:val="28"/>
          <w:szCs w:val="28"/>
          <w:lang w:val="kk-KZ"/>
        </w:rPr>
        <w:t>0,80</w:t>
      </w:r>
      <w:r w:rsidRPr="00141D31">
        <w:rPr>
          <w:rFonts w:ascii="Times New Roman" w:hAnsi="Times New Roman"/>
          <w:sz w:val="28"/>
          <w:szCs w:val="28"/>
          <w:lang w:val="kk-KZ"/>
        </w:rPr>
        <w:t xml:space="preserve"> %; суда ерігіш пектиндер – </w:t>
      </w:r>
      <w:r w:rsidR="00146737">
        <w:rPr>
          <w:rFonts w:ascii="Times New Roman" w:hAnsi="Times New Roman"/>
          <w:sz w:val="28"/>
          <w:szCs w:val="28"/>
          <w:lang w:val="kk-KZ"/>
        </w:rPr>
        <w:t>0,78</w:t>
      </w:r>
      <w:r w:rsidRPr="00141D31">
        <w:rPr>
          <w:rFonts w:ascii="Times New Roman" w:hAnsi="Times New Roman"/>
          <w:sz w:val="28"/>
          <w:szCs w:val="28"/>
          <w:lang w:val="kk-KZ"/>
        </w:rPr>
        <w:t xml:space="preserve"> %; лейкоантоцианидиндер – </w:t>
      </w:r>
      <w:r w:rsidR="00146737">
        <w:rPr>
          <w:rFonts w:ascii="Times New Roman" w:hAnsi="Times New Roman"/>
          <w:sz w:val="28"/>
          <w:szCs w:val="28"/>
          <w:lang w:val="kk-KZ"/>
        </w:rPr>
        <w:t>332,8</w:t>
      </w:r>
      <w:r w:rsidRPr="00141D31">
        <w:rPr>
          <w:rFonts w:ascii="Times New Roman" w:hAnsi="Times New Roman"/>
          <w:sz w:val="28"/>
          <w:szCs w:val="28"/>
          <w:lang w:val="kk-KZ"/>
        </w:rPr>
        <w:t xml:space="preserve"> мг/100 г. NCBI мәліметтер базасына жүктелген Т</w:t>
      </w:r>
      <w:r>
        <w:rPr>
          <w:rFonts w:ascii="Times New Roman" w:hAnsi="Times New Roman"/>
          <w:sz w:val="28"/>
          <w:szCs w:val="28"/>
          <w:lang w:val="kk-KZ"/>
        </w:rPr>
        <w:t>П</w:t>
      </w:r>
      <w:r w:rsidR="00B25E13">
        <w:rPr>
          <w:rFonts w:ascii="Times New Roman" w:hAnsi="Times New Roman"/>
          <w:sz w:val="28"/>
          <w:szCs w:val="28"/>
          <w:lang w:val="kk-KZ"/>
        </w:rPr>
        <w:t>20</w:t>
      </w:r>
      <w:r w:rsidRPr="00141D31">
        <w:rPr>
          <w:rFonts w:ascii="Times New Roman" w:hAnsi="Times New Roman"/>
          <w:sz w:val="28"/>
          <w:szCs w:val="28"/>
          <w:lang w:val="kk-KZ"/>
        </w:rPr>
        <w:t xml:space="preserve"> нөмірі: </w:t>
      </w:r>
      <w:r w:rsidR="00146737" w:rsidRPr="00B31D02">
        <w:rPr>
          <w:rFonts w:ascii="Times New Roman" w:eastAsia="Times New Roman" w:hAnsi="Times New Roman"/>
          <w:sz w:val="28"/>
          <w:szCs w:val="28"/>
          <w:lang w:val="kk-KZ" w:eastAsia="ru-RU"/>
        </w:rPr>
        <w:t xml:space="preserve">GenBank: </w:t>
      </w:r>
      <w:r w:rsidR="00146737" w:rsidRPr="00B31D02">
        <w:rPr>
          <w:rFonts w:ascii="Times New Roman" w:eastAsia="Times New Roman" w:hAnsi="Times New Roman"/>
          <w:b/>
          <w:sz w:val="28"/>
          <w:szCs w:val="28"/>
          <w:lang w:val="kk-KZ" w:eastAsia="ru-RU"/>
        </w:rPr>
        <w:t>LR588519.1</w:t>
      </w:r>
    </w:p>
    <w:p w14:paraId="42894BF6" w14:textId="77777777" w:rsidR="00BB5978" w:rsidRPr="00146737" w:rsidRDefault="00BB5978" w:rsidP="00A84BFF">
      <w:pPr>
        <w:spacing w:after="0" w:line="240" w:lineRule="auto"/>
        <w:jc w:val="both"/>
        <w:rPr>
          <w:rFonts w:ascii="Times New Roman" w:hAnsi="Times New Roman"/>
          <w:sz w:val="28"/>
          <w:szCs w:val="28"/>
          <w:lang w:val="kk-KZ"/>
        </w:rPr>
      </w:pPr>
    </w:p>
    <w:tbl>
      <w:tblPr>
        <w:tblW w:w="0" w:type="auto"/>
        <w:jc w:val="center"/>
        <w:tblLook w:val="04A0" w:firstRow="1" w:lastRow="0" w:firstColumn="1" w:lastColumn="0" w:noHBand="0" w:noVBand="1"/>
      </w:tblPr>
      <w:tblGrid>
        <w:gridCol w:w="4656"/>
        <w:gridCol w:w="4453"/>
      </w:tblGrid>
      <w:tr w:rsidR="00BB5978" w:rsidRPr="001F2E4A" w14:paraId="0BBDAE5E" w14:textId="77777777" w:rsidTr="001F2E4A">
        <w:trPr>
          <w:jc w:val="center"/>
        </w:trPr>
        <w:tc>
          <w:tcPr>
            <w:tcW w:w="3846" w:type="dxa"/>
            <w:shd w:val="clear" w:color="auto" w:fill="auto"/>
          </w:tcPr>
          <w:p w14:paraId="2833F59C" w14:textId="162E54E0" w:rsidR="00BB5978" w:rsidRPr="001F2E4A" w:rsidRDefault="0036539D" w:rsidP="00A84BFF">
            <w:pPr>
              <w:spacing w:after="0" w:line="240" w:lineRule="auto"/>
              <w:jc w:val="both"/>
              <w:rPr>
                <w:rFonts w:ascii="Times New Roman" w:hAnsi="Times New Roman"/>
                <w:sz w:val="28"/>
                <w:szCs w:val="28"/>
                <w:lang w:val="en-US"/>
              </w:rPr>
            </w:pPr>
            <w:r>
              <w:rPr>
                <w:noProof/>
                <w:lang w:eastAsia="ru-RU"/>
              </w:rPr>
              <w:drawing>
                <wp:inline distT="0" distB="0" distL="0" distR="0" wp14:anchorId="6177EEA7" wp14:editId="3CA7A193">
                  <wp:extent cx="2812415" cy="1685134"/>
                  <wp:effectExtent l="0" t="0" r="6985" b="0"/>
                  <wp:docPr id="107"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818178" cy="1688587"/>
                          </a:xfrm>
                          <a:prstGeom prst="rect">
                            <a:avLst/>
                          </a:prstGeom>
                          <a:noFill/>
                          <a:ln>
                            <a:noFill/>
                          </a:ln>
                        </pic:spPr>
                      </pic:pic>
                    </a:graphicData>
                  </a:graphic>
                </wp:inline>
              </w:drawing>
            </w:r>
          </w:p>
        </w:tc>
        <w:tc>
          <w:tcPr>
            <w:tcW w:w="3786" w:type="dxa"/>
            <w:shd w:val="clear" w:color="auto" w:fill="auto"/>
          </w:tcPr>
          <w:p w14:paraId="6C6221F5" w14:textId="42E8049A" w:rsidR="00BB5978" w:rsidRPr="001F2E4A" w:rsidRDefault="0036539D" w:rsidP="00A84BFF">
            <w:pPr>
              <w:spacing w:after="0" w:line="240" w:lineRule="auto"/>
              <w:jc w:val="both"/>
              <w:rPr>
                <w:rFonts w:ascii="Times New Roman" w:hAnsi="Times New Roman"/>
                <w:sz w:val="28"/>
                <w:szCs w:val="28"/>
                <w:lang w:val="en-US"/>
              </w:rPr>
            </w:pPr>
            <w:r>
              <w:rPr>
                <w:noProof/>
                <w:lang w:eastAsia="ru-RU"/>
              </w:rPr>
              <w:drawing>
                <wp:inline distT="0" distB="0" distL="0" distR="0" wp14:anchorId="12598E41" wp14:editId="5343D142">
                  <wp:extent cx="2690495" cy="1685703"/>
                  <wp:effectExtent l="0" t="0" r="0" b="0"/>
                  <wp:docPr id="108"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4"/>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698841" cy="1690932"/>
                          </a:xfrm>
                          <a:prstGeom prst="rect">
                            <a:avLst/>
                          </a:prstGeom>
                          <a:noFill/>
                          <a:ln>
                            <a:noFill/>
                          </a:ln>
                        </pic:spPr>
                      </pic:pic>
                    </a:graphicData>
                  </a:graphic>
                </wp:inline>
              </w:drawing>
            </w:r>
          </w:p>
        </w:tc>
      </w:tr>
      <w:tr w:rsidR="00BB5978" w:rsidRPr="001F2E4A" w14:paraId="366022B6" w14:textId="77777777" w:rsidTr="001F2E4A">
        <w:trPr>
          <w:jc w:val="center"/>
        </w:trPr>
        <w:tc>
          <w:tcPr>
            <w:tcW w:w="3846" w:type="dxa"/>
            <w:shd w:val="clear" w:color="auto" w:fill="auto"/>
          </w:tcPr>
          <w:p w14:paraId="06D6F118" w14:textId="62486486" w:rsidR="00BB5978" w:rsidRPr="001F2E4A" w:rsidRDefault="0036539D" w:rsidP="00A84BFF">
            <w:pPr>
              <w:spacing w:after="0" w:line="240" w:lineRule="auto"/>
              <w:jc w:val="both"/>
              <w:rPr>
                <w:rFonts w:ascii="Times New Roman" w:hAnsi="Times New Roman"/>
                <w:sz w:val="28"/>
                <w:szCs w:val="28"/>
                <w:lang w:val="en-US"/>
              </w:rPr>
            </w:pPr>
            <w:r>
              <w:rPr>
                <w:noProof/>
                <w:lang w:eastAsia="ru-RU"/>
              </w:rPr>
              <w:drawing>
                <wp:inline distT="0" distB="0" distL="0" distR="0" wp14:anchorId="2EE3D745" wp14:editId="6044D260">
                  <wp:extent cx="2812415" cy="1875202"/>
                  <wp:effectExtent l="0" t="0" r="6985" b="0"/>
                  <wp:docPr id="109"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5"/>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812770" cy="1875439"/>
                          </a:xfrm>
                          <a:prstGeom prst="rect">
                            <a:avLst/>
                          </a:prstGeom>
                          <a:noFill/>
                          <a:ln>
                            <a:noFill/>
                          </a:ln>
                        </pic:spPr>
                      </pic:pic>
                    </a:graphicData>
                  </a:graphic>
                </wp:inline>
              </w:drawing>
            </w:r>
          </w:p>
        </w:tc>
        <w:tc>
          <w:tcPr>
            <w:tcW w:w="3786" w:type="dxa"/>
            <w:shd w:val="clear" w:color="auto" w:fill="auto"/>
          </w:tcPr>
          <w:p w14:paraId="7EEBC7E2" w14:textId="1BC79045" w:rsidR="00BB5978" w:rsidRPr="001F2E4A" w:rsidRDefault="0036539D" w:rsidP="00A84BFF">
            <w:pPr>
              <w:spacing w:after="0" w:line="240" w:lineRule="auto"/>
              <w:jc w:val="both"/>
              <w:rPr>
                <w:rFonts w:ascii="Times New Roman" w:hAnsi="Times New Roman"/>
                <w:sz w:val="28"/>
                <w:szCs w:val="28"/>
                <w:lang w:val="en-US"/>
              </w:rPr>
            </w:pPr>
            <w:r>
              <w:rPr>
                <w:noProof/>
                <w:lang w:eastAsia="ru-RU"/>
              </w:rPr>
              <w:drawing>
                <wp:inline distT="0" distB="0" distL="0" distR="0" wp14:anchorId="581C2B9B" wp14:editId="5C4DEC68">
                  <wp:extent cx="2690495" cy="1875155"/>
                  <wp:effectExtent l="0" t="0" r="0" b="0"/>
                  <wp:docPr id="110"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692136" cy="1876299"/>
                          </a:xfrm>
                          <a:prstGeom prst="rect">
                            <a:avLst/>
                          </a:prstGeom>
                          <a:noFill/>
                          <a:ln>
                            <a:noFill/>
                          </a:ln>
                        </pic:spPr>
                      </pic:pic>
                    </a:graphicData>
                  </a:graphic>
                </wp:inline>
              </w:drawing>
            </w:r>
          </w:p>
        </w:tc>
      </w:tr>
      <w:tr w:rsidR="00504727" w:rsidRPr="001F2E4A" w14:paraId="27A9F669" w14:textId="77777777" w:rsidTr="001F2E4A">
        <w:trPr>
          <w:jc w:val="center"/>
        </w:trPr>
        <w:tc>
          <w:tcPr>
            <w:tcW w:w="3846" w:type="dxa"/>
            <w:shd w:val="clear" w:color="auto" w:fill="auto"/>
          </w:tcPr>
          <w:p w14:paraId="7E682C67" w14:textId="5B68B9C0" w:rsidR="00504727" w:rsidRPr="001F2E4A" w:rsidRDefault="00504727" w:rsidP="00A84BFF">
            <w:pPr>
              <w:spacing w:after="0" w:line="240" w:lineRule="auto"/>
              <w:jc w:val="right"/>
              <w:rPr>
                <w:rFonts w:ascii="Times New Roman" w:hAnsi="Times New Roman"/>
                <w:sz w:val="28"/>
                <w:szCs w:val="28"/>
                <w:lang w:val="kk-KZ"/>
              </w:rPr>
            </w:pPr>
            <w:r w:rsidRPr="001F2E4A">
              <w:rPr>
                <w:rFonts w:ascii="Times New Roman" w:hAnsi="Times New Roman"/>
                <w:sz w:val="28"/>
                <w:szCs w:val="28"/>
                <w:lang w:val="kk-KZ"/>
              </w:rPr>
              <w:t>А</w:t>
            </w:r>
          </w:p>
        </w:tc>
        <w:tc>
          <w:tcPr>
            <w:tcW w:w="3786" w:type="dxa"/>
            <w:shd w:val="clear" w:color="auto" w:fill="auto"/>
          </w:tcPr>
          <w:p w14:paraId="7D7C6134" w14:textId="77777777" w:rsidR="00504727" w:rsidRPr="00BB5978" w:rsidRDefault="00504727" w:rsidP="00A84BFF">
            <w:pPr>
              <w:spacing w:after="0" w:line="240" w:lineRule="auto"/>
              <w:jc w:val="both"/>
              <w:rPr>
                <w:noProof/>
                <w:lang w:eastAsia="ru-RU"/>
              </w:rPr>
            </w:pPr>
          </w:p>
        </w:tc>
      </w:tr>
      <w:tr w:rsidR="00504727" w:rsidRPr="001F2E4A" w14:paraId="54623CAC" w14:textId="77777777" w:rsidTr="001F2E4A">
        <w:trPr>
          <w:jc w:val="center"/>
        </w:trPr>
        <w:tc>
          <w:tcPr>
            <w:tcW w:w="7632" w:type="dxa"/>
            <w:gridSpan w:val="2"/>
            <w:shd w:val="clear" w:color="auto" w:fill="auto"/>
          </w:tcPr>
          <w:p w14:paraId="27BBCE7A" w14:textId="0D62C3F6" w:rsidR="00504727" w:rsidRDefault="0036539D" w:rsidP="00A84BFF">
            <w:pPr>
              <w:spacing w:after="0" w:line="240" w:lineRule="auto"/>
              <w:jc w:val="center"/>
              <w:rPr>
                <w:noProof/>
                <w:lang w:eastAsia="ru-RU"/>
              </w:rPr>
            </w:pPr>
            <w:r>
              <w:rPr>
                <w:noProof/>
                <w:lang w:eastAsia="ru-RU"/>
              </w:rPr>
              <w:drawing>
                <wp:inline distT="0" distB="0" distL="0" distR="0" wp14:anchorId="312B54D2" wp14:editId="31D9115F">
                  <wp:extent cx="3348756" cy="2078736"/>
                  <wp:effectExtent l="0" t="0" r="4445" b="0"/>
                  <wp:docPr id="111"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3"/>
                          <pic:cNvPicPr>
                            <a:picLocks noChangeAspect="1" noChangeArrowheads="1"/>
                          </pic:cNvPicPr>
                        </pic:nvPicPr>
                        <pic:blipFill>
                          <a:blip r:embed="rId94">
                            <a:extLst>
                              <a:ext uri="{28A0092B-C50C-407E-A947-70E740481C1C}">
                                <a14:useLocalDpi xmlns:a14="http://schemas.microsoft.com/office/drawing/2010/main" val="0"/>
                              </a:ext>
                            </a:extLst>
                          </a:blip>
                          <a:srcRect l="27762" t="41814" r="31189" b="10954"/>
                          <a:stretch>
                            <a:fillRect/>
                          </a:stretch>
                        </pic:blipFill>
                        <pic:spPr bwMode="auto">
                          <a:xfrm>
                            <a:off x="0" y="0"/>
                            <a:ext cx="3353578" cy="2081730"/>
                          </a:xfrm>
                          <a:prstGeom prst="rect">
                            <a:avLst/>
                          </a:prstGeom>
                          <a:noFill/>
                          <a:ln>
                            <a:noFill/>
                          </a:ln>
                        </pic:spPr>
                      </pic:pic>
                    </a:graphicData>
                  </a:graphic>
                </wp:inline>
              </w:drawing>
            </w:r>
          </w:p>
          <w:p w14:paraId="216C576A" w14:textId="5F528D67" w:rsidR="00504727" w:rsidRPr="001F2E4A" w:rsidRDefault="00504727" w:rsidP="00A84BFF">
            <w:pPr>
              <w:spacing w:after="0" w:line="240" w:lineRule="auto"/>
              <w:jc w:val="center"/>
              <w:rPr>
                <w:rFonts w:ascii="Times New Roman" w:hAnsi="Times New Roman"/>
                <w:sz w:val="28"/>
                <w:szCs w:val="28"/>
                <w:lang w:val="kk-KZ"/>
              </w:rPr>
            </w:pPr>
            <w:r w:rsidRPr="001F2E4A">
              <w:rPr>
                <w:rFonts w:ascii="Times New Roman" w:hAnsi="Times New Roman"/>
                <w:sz w:val="28"/>
                <w:szCs w:val="28"/>
                <w:lang w:val="kk-KZ"/>
              </w:rPr>
              <w:t>В</w:t>
            </w:r>
          </w:p>
        </w:tc>
      </w:tr>
    </w:tbl>
    <w:p w14:paraId="3BD7A976" w14:textId="7790B344" w:rsidR="00B31D02" w:rsidRDefault="00B31D02" w:rsidP="00A84BFF">
      <w:pPr>
        <w:spacing w:after="0" w:line="240" w:lineRule="auto"/>
        <w:jc w:val="center"/>
        <w:rPr>
          <w:rFonts w:ascii="Times New Roman" w:hAnsi="Times New Roman"/>
          <w:sz w:val="28"/>
          <w:szCs w:val="28"/>
          <w:lang w:val="kk-KZ"/>
        </w:rPr>
      </w:pPr>
      <w:r>
        <w:rPr>
          <w:rFonts w:ascii="Times New Roman" w:hAnsi="Times New Roman"/>
          <w:sz w:val="28"/>
          <w:szCs w:val="28"/>
          <w:lang w:val="kk-KZ"/>
        </w:rPr>
        <w:t xml:space="preserve">А – габитусы, гүлі, жемісі; Б – </w:t>
      </w:r>
      <w:r w:rsidRPr="001A2B63">
        <w:rPr>
          <w:rFonts w:ascii="Times New Roman" w:hAnsi="Times New Roman"/>
          <w:sz w:val="28"/>
          <w:szCs w:val="28"/>
          <w:lang w:val="kk-KZ"/>
        </w:rPr>
        <w:t xml:space="preserve">HB12 </w:t>
      </w:r>
      <w:r>
        <w:rPr>
          <w:rFonts w:ascii="Times New Roman" w:hAnsi="Times New Roman"/>
          <w:sz w:val="28"/>
          <w:szCs w:val="28"/>
          <w:lang w:val="kk-KZ"/>
        </w:rPr>
        <w:t>молекулалық</w:t>
      </w:r>
      <w:r w:rsidRPr="001A2B63">
        <w:rPr>
          <w:rFonts w:ascii="Times New Roman" w:hAnsi="Times New Roman"/>
          <w:sz w:val="28"/>
          <w:szCs w:val="28"/>
          <w:lang w:val="kk-KZ"/>
        </w:rPr>
        <w:t xml:space="preserve"> маркері бойынша Т</w:t>
      </w:r>
      <w:r>
        <w:rPr>
          <w:rFonts w:ascii="Times New Roman" w:hAnsi="Times New Roman"/>
          <w:sz w:val="28"/>
          <w:szCs w:val="28"/>
          <w:lang w:val="kk-KZ"/>
        </w:rPr>
        <w:t>П20</w:t>
      </w:r>
      <w:r w:rsidRPr="001A2B63">
        <w:rPr>
          <w:rFonts w:ascii="Times New Roman" w:hAnsi="Times New Roman"/>
          <w:sz w:val="28"/>
          <w:szCs w:val="28"/>
          <w:lang w:val="kk-KZ"/>
        </w:rPr>
        <w:t xml:space="preserve"> </w:t>
      </w:r>
      <w:r w:rsidR="00194868">
        <w:rPr>
          <w:rFonts w:ascii="Times New Roman" w:hAnsi="Times New Roman"/>
          <w:sz w:val="28"/>
          <w:szCs w:val="28"/>
          <w:lang w:val="kk-KZ"/>
        </w:rPr>
        <w:t>сорт-клон</w:t>
      </w:r>
      <w:r w:rsidRPr="001A2B63">
        <w:rPr>
          <w:rFonts w:ascii="Times New Roman" w:hAnsi="Times New Roman"/>
          <w:sz w:val="28"/>
          <w:szCs w:val="28"/>
          <w:lang w:val="kk-KZ"/>
        </w:rPr>
        <w:t>ы</w:t>
      </w:r>
      <w:r>
        <w:rPr>
          <w:rFonts w:ascii="Times New Roman" w:hAnsi="Times New Roman"/>
          <w:sz w:val="28"/>
          <w:szCs w:val="28"/>
          <w:lang w:val="kk-KZ"/>
        </w:rPr>
        <w:t>ның</w:t>
      </w:r>
      <w:r w:rsidRPr="001A2B63">
        <w:rPr>
          <w:rFonts w:ascii="Times New Roman" w:hAnsi="Times New Roman"/>
          <w:sz w:val="28"/>
          <w:szCs w:val="28"/>
          <w:lang w:val="kk-KZ"/>
        </w:rPr>
        <w:t xml:space="preserve"> ISSR</w:t>
      </w:r>
      <w:r>
        <w:rPr>
          <w:rFonts w:ascii="Times New Roman" w:hAnsi="Times New Roman"/>
          <w:sz w:val="28"/>
          <w:szCs w:val="28"/>
          <w:lang w:val="kk-KZ"/>
        </w:rPr>
        <w:t>-</w:t>
      </w:r>
      <w:r w:rsidRPr="005A60EF">
        <w:rPr>
          <w:rFonts w:ascii="Times New Roman" w:hAnsi="Times New Roman"/>
          <w:sz w:val="28"/>
          <w:szCs w:val="28"/>
          <w:lang w:val="kk-KZ"/>
        </w:rPr>
        <w:t>PCR</w:t>
      </w:r>
      <w:r w:rsidRPr="001A2B63">
        <w:rPr>
          <w:rFonts w:ascii="Times New Roman" w:hAnsi="Times New Roman"/>
          <w:sz w:val="28"/>
          <w:szCs w:val="28"/>
          <w:lang w:val="kk-KZ"/>
        </w:rPr>
        <w:t xml:space="preserve"> фрагмент</w:t>
      </w:r>
      <w:r>
        <w:rPr>
          <w:rFonts w:ascii="Times New Roman" w:hAnsi="Times New Roman"/>
          <w:sz w:val="28"/>
          <w:szCs w:val="28"/>
          <w:lang w:val="kk-KZ"/>
        </w:rPr>
        <w:t>і.</w:t>
      </w:r>
    </w:p>
    <w:p w14:paraId="573831B0" w14:textId="226ED469" w:rsidR="00734903" w:rsidRDefault="00146737" w:rsidP="00A84BFF">
      <w:pPr>
        <w:spacing w:after="0" w:line="240" w:lineRule="auto"/>
        <w:jc w:val="center"/>
        <w:rPr>
          <w:rFonts w:ascii="Times New Roman" w:hAnsi="Times New Roman"/>
          <w:sz w:val="28"/>
          <w:szCs w:val="28"/>
          <w:lang w:val="kk-KZ"/>
        </w:rPr>
      </w:pPr>
      <w:r>
        <w:rPr>
          <w:rFonts w:ascii="Times New Roman" w:hAnsi="Times New Roman"/>
          <w:sz w:val="28"/>
          <w:szCs w:val="28"/>
          <w:lang w:val="kk-KZ"/>
        </w:rPr>
        <w:t xml:space="preserve">Сурет </w:t>
      </w:r>
      <w:r w:rsidR="00C5398A">
        <w:rPr>
          <w:rFonts w:ascii="Times New Roman" w:hAnsi="Times New Roman"/>
          <w:sz w:val="28"/>
          <w:szCs w:val="28"/>
          <w:lang w:val="kk-KZ"/>
        </w:rPr>
        <w:t>33 –</w:t>
      </w:r>
      <w:r>
        <w:rPr>
          <w:rFonts w:ascii="Times New Roman" w:hAnsi="Times New Roman"/>
          <w:sz w:val="28"/>
          <w:szCs w:val="28"/>
          <w:lang w:val="kk-KZ"/>
        </w:rPr>
        <w:t xml:space="preserve"> </w:t>
      </w:r>
      <w:r w:rsidR="00C5398A" w:rsidRPr="00FC16CD">
        <w:rPr>
          <w:rFonts w:ascii="Times New Roman" w:hAnsi="Times New Roman"/>
          <w:i/>
          <w:sz w:val="28"/>
          <w:szCs w:val="28"/>
          <w:lang w:val="kk-KZ"/>
        </w:rPr>
        <w:t>Т</w:t>
      </w:r>
      <w:r w:rsidR="00C5398A">
        <w:rPr>
          <w:rFonts w:ascii="Times New Roman" w:hAnsi="Times New Roman"/>
          <w:i/>
          <w:sz w:val="28"/>
          <w:szCs w:val="28"/>
          <w:lang w:val="kk-KZ"/>
        </w:rPr>
        <w:t xml:space="preserve">П20 </w:t>
      </w:r>
      <w:r w:rsidR="00194868">
        <w:rPr>
          <w:rFonts w:ascii="Times New Roman" w:hAnsi="Times New Roman"/>
          <w:sz w:val="28"/>
          <w:szCs w:val="28"/>
          <w:lang w:val="kk-KZ"/>
        </w:rPr>
        <w:t>сорт-клон</w:t>
      </w:r>
      <w:r w:rsidR="00C5398A" w:rsidRPr="007E0430">
        <w:rPr>
          <w:rFonts w:ascii="Times New Roman" w:hAnsi="Times New Roman"/>
          <w:sz w:val="28"/>
          <w:szCs w:val="28"/>
          <w:lang w:val="kk-KZ"/>
        </w:rPr>
        <w:t>ы</w:t>
      </w:r>
      <w:r w:rsidR="00B31D02">
        <w:rPr>
          <w:rFonts w:ascii="Times New Roman" w:hAnsi="Times New Roman"/>
          <w:sz w:val="28"/>
          <w:szCs w:val="28"/>
          <w:lang w:val="kk-KZ"/>
        </w:rPr>
        <w:t>.</w:t>
      </w:r>
      <w:r w:rsidR="00C5398A">
        <w:rPr>
          <w:rFonts w:ascii="Times New Roman" w:hAnsi="Times New Roman"/>
          <w:sz w:val="28"/>
          <w:szCs w:val="28"/>
          <w:lang w:val="kk-KZ"/>
        </w:rPr>
        <w:t xml:space="preserve"> </w:t>
      </w:r>
      <w:r w:rsidR="00734903">
        <w:rPr>
          <w:rFonts w:ascii="Times New Roman" w:hAnsi="Times New Roman"/>
          <w:sz w:val="28"/>
          <w:szCs w:val="28"/>
          <w:lang w:val="kk-KZ"/>
        </w:rPr>
        <w:br w:type="page"/>
      </w:r>
    </w:p>
    <w:p w14:paraId="2F6BC2E8" w14:textId="21454486" w:rsidR="008F6353" w:rsidRPr="008F6353" w:rsidRDefault="007D5460" w:rsidP="00A84BFF">
      <w:pPr>
        <w:spacing w:after="0" w:line="240" w:lineRule="auto"/>
        <w:ind w:firstLine="709"/>
        <w:jc w:val="both"/>
        <w:rPr>
          <w:rFonts w:ascii="Times New Roman" w:eastAsia="Times New Roman" w:hAnsi="Times New Roman"/>
          <w:color w:val="444444"/>
          <w:sz w:val="28"/>
          <w:szCs w:val="28"/>
          <w:lang w:val="kk-KZ" w:eastAsia="ru-RU"/>
        </w:rPr>
      </w:pPr>
      <w:r w:rsidRPr="00141D31">
        <w:rPr>
          <w:rFonts w:ascii="Times New Roman" w:hAnsi="Times New Roman"/>
          <w:b/>
          <w:i/>
          <w:sz w:val="28"/>
          <w:szCs w:val="28"/>
          <w:lang w:val="kk-KZ"/>
        </w:rPr>
        <w:lastRenderedPageBreak/>
        <w:t>Т</w:t>
      </w:r>
      <w:r>
        <w:rPr>
          <w:rFonts w:ascii="Times New Roman" w:hAnsi="Times New Roman"/>
          <w:b/>
          <w:i/>
          <w:sz w:val="28"/>
          <w:szCs w:val="28"/>
          <w:lang w:val="kk-KZ"/>
        </w:rPr>
        <w:t>П21</w:t>
      </w:r>
      <w:r w:rsidRPr="00141D31">
        <w:rPr>
          <w:rFonts w:ascii="Times New Roman" w:hAnsi="Times New Roman"/>
          <w:b/>
          <w:sz w:val="28"/>
          <w:szCs w:val="28"/>
          <w:lang w:val="kk-KZ"/>
        </w:rPr>
        <w:t xml:space="preserve"> </w:t>
      </w:r>
      <w:r w:rsidR="00194868">
        <w:rPr>
          <w:rFonts w:ascii="Times New Roman" w:hAnsi="Times New Roman"/>
          <w:b/>
          <w:sz w:val="28"/>
          <w:szCs w:val="28"/>
          <w:lang w:val="kk-KZ"/>
        </w:rPr>
        <w:t>сорт-клон</w:t>
      </w:r>
      <w:r w:rsidRPr="00141D31">
        <w:rPr>
          <w:rFonts w:ascii="Times New Roman" w:hAnsi="Times New Roman"/>
          <w:b/>
          <w:sz w:val="28"/>
          <w:szCs w:val="28"/>
          <w:lang w:val="kk-KZ"/>
        </w:rPr>
        <w:t xml:space="preserve">ы. </w:t>
      </w:r>
      <w:r w:rsidRPr="00141D31">
        <w:rPr>
          <w:rFonts w:ascii="Times New Roman" w:hAnsi="Times New Roman"/>
          <w:sz w:val="28"/>
          <w:szCs w:val="28"/>
          <w:lang w:val="kk-KZ"/>
        </w:rPr>
        <w:t xml:space="preserve">Шығу тегі: </w:t>
      </w:r>
      <w:r w:rsidR="008E7962">
        <w:rPr>
          <w:rFonts w:ascii="Times New Roman" w:hAnsi="Times New Roman"/>
          <w:sz w:val="28"/>
          <w:szCs w:val="28"/>
          <w:lang w:val="kk-KZ"/>
        </w:rPr>
        <w:t>Жоңғар</w:t>
      </w:r>
      <w:r w:rsidR="00D001C7">
        <w:rPr>
          <w:rFonts w:ascii="Times New Roman" w:hAnsi="Times New Roman"/>
          <w:sz w:val="28"/>
          <w:szCs w:val="28"/>
          <w:lang w:val="kk-KZ"/>
        </w:rPr>
        <w:t xml:space="preserve"> </w:t>
      </w:r>
      <w:r w:rsidRPr="00141D31">
        <w:rPr>
          <w:rFonts w:ascii="Times New Roman" w:hAnsi="Times New Roman"/>
          <w:sz w:val="28"/>
          <w:szCs w:val="28"/>
          <w:lang w:val="kk-KZ"/>
        </w:rPr>
        <w:t xml:space="preserve">Алатауының </w:t>
      </w:r>
      <w:r w:rsidR="00E71333">
        <w:rPr>
          <w:rFonts w:ascii="Times New Roman" w:hAnsi="Times New Roman"/>
          <w:sz w:val="28"/>
          <w:szCs w:val="28"/>
          <w:lang w:val="kk-KZ"/>
        </w:rPr>
        <w:t>Пихтовая щель</w:t>
      </w:r>
      <w:r w:rsidRPr="00141D31">
        <w:rPr>
          <w:rFonts w:ascii="Times New Roman" w:hAnsi="Times New Roman"/>
          <w:sz w:val="28"/>
          <w:szCs w:val="28"/>
          <w:lang w:val="kk-KZ"/>
        </w:rPr>
        <w:t xml:space="preserve"> шатқалынан іріктелген. </w:t>
      </w:r>
      <w:r w:rsidR="00244029">
        <w:rPr>
          <w:rFonts w:ascii="Times New Roman" w:hAnsi="Times New Roman"/>
          <w:sz w:val="28"/>
          <w:szCs w:val="28"/>
          <w:lang w:val="kk-KZ"/>
        </w:rPr>
        <w:t>Сурет 34-те берілген а</w:t>
      </w:r>
      <w:r w:rsidRPr="00141D31">
        <w:rPr>
          <w:rFonts w:ascii="Times New Roman" w:hAnsi="Times New Roman"/>
          <w:sz w:val="28"/>
          <w:szCs w:val="28"/>
          <w:lang w:val="kk-KZ"/>
        </w:rPr>
        <w:t xml:space="preserve">ғаш биіктігі </w:t>
      </w:r>
      <w:r>
        <w:rPr>
          <w:rFonts w:ascii="Times New Roman" w:hAnsi="Times New Roman"/>
          <w:sz w:val="28"/>
          <w:szCs w:val="28"/>
          <w:lang w:val="kk-KZ"/>
        </w:rPr>
        <w:t xml:space="preserve">5,0 </w:t>
      </w:r>
      <w:r w:rsidRPr="00141D31">
        <w:rPr>
          <w:rFonts w:ascii="Times New Roman" w:hAnsi="Times New Roman"/>
          <w:sz w:val="28"/>
          <w:szCs w:val="28"/>
          <w:lang w:val="kk-KZ"/>
        </w:rPr>
        <w:t xml:space="preserve">м, бөрікбасы </w:t>
      </w:r>
      <w:r>
        <w:rPr>
          <w:rFonts w:ascii="Times New Roman" w:hAnsi="Times New Roman"/>
          <w:sz w:val="28"/>
          <w:szCs w:val="28"/>
          <w:lang w:val="kk-KZ"/>
        </w:rPr>
        <w:t>шашыраңқы</w:t>
      </w:r>
      <w:r w:rsidRPr="00141D31">
        <w:rPr>
          <w:rFonts w:ascii="Times New Roman" w:hAnsi="Times New Roman"/>
          <w:sz w:val="28"/>
          <w:szCs w:val="28"/>
          <w:lang w:val="kk-KZ"/>
        </w:rPr>
        <w:t xml:space="preserve">, гүлдеуі </w:t>
      </w:r>
      <w:r>
        <w:rPr>
          <w:rFonts w:ascii="Times New Roman" w:hAnsi="Times New Roman"/>
          <w:sz w:val="28"/>
          <w:szCs w:val="28"/>
          <w:lang w:val="kk-KZ"/>
        </w:rPr>
        <w:t>кеш</w:t>
      </w:r>
      <w:r w:rsidRPr="00141D31">
        <w:rPr>
          <w:rFonts w:ascii="Times New Roman" w:hAnsi="Times New Roman"/>
          <w:sz w:val="28"/>
          <w:szCs w:val="28"/>
          <w:lang w:val="kk-KZ"/>
        </w:rPr>
        <w:t xml:space="preserve">; </w:t>
      </w:r>
      <w:r>
        <w:rPr>
          <w:rFonts w:ascii="Times New Roman" w:hAnsi="Times New Roman"/>
          <w:sz w:val="28"/>
          <w:szCs w:val="28"/>
          <w:lang w:val="kk-KZ"/>
        </w:rPr>
        <w:t>жеміс беруі жылда</w:t>
      </w:r>
      <w:r w:rsidRPr="00141D31">
        <w:rPr>
          <w:rFonts w:ascii="Times New Roman" w:hAnsi="Times New Roman"/>
          <w:sz w:val="28"/>
          <w:szCs w:val="28"/>
          <w:lang w:val="kk-KZ"/>
        </w:rPr>
        <w:t xml:space="preserve">; жемісі </w:t>
      </w:r>
      <w:r>
        <w:rPr>
          <w:rFonts w:ascii="Times New Roman" w:hAnsi="Times New Roman"/>
          <w:sz w:val="28"/>
          <w:szCs w:val="28"/>
          <w:lang w:val="kk-KZ"/>
        </w:rPr>
        <w:t>ірі</w:t>
      </w:r>
      <w:r w:rsidRPr="00141D31">
        <w:rPr>
          <w:rFonts w:ascii="Times New Roman" w:hAnsi="Times New Roman"/>
          <w:sz w:val="28"/>
          <w:szCs w:val="28"/>
          <w:lang w:val="kk-KZ"/>
        </w:rPr>
        <w:t xml:space="preserve">, </w:t>
      </w:r>
      <w:r>
        <w:rPr>
          <w:rFonts w:ascii="Times New Roman" w:hAnsi="Times New Roman"/>
          <w:sz w:val="28"/>
          <w:szCs w:val="28"/>
          <w:lang w:val="kk-KZ"/>
        </w:rPr>
        <w:t xml:space="preserve">орташа </w:t>
      </w:r>
      <w:r w:rsidRPr="00141D31">
        <w:rPr>
          <w:rFonts w:ascii="Times New Roman" w:hAnsi="Times New Roman"/>
          <w:sz w:val="28"/>
          <w:szCs w:val="28"/>
          <w:lang w:val="kk-KZ"/>
        </w:rPr>
        <w:t xml:space="preserve">салмағы </w:t>
      </w:r>
      <w:r>
        <w:rPr>
          <w:rFonts w:ascii="Times New Roman" w:hAnsi="Times New Roman"/>
          <w:sz w:val="28"/>
          <w:szCs w:val="28"/>
          <w:lang w:val="kk-KZ"/>
        </w:rPr>
        <w:t>90,0</w:t>
      </w:r>
      <w:r w:rsidRPr="00141D31">
        <w:rPr>
          <w:rFonts w:ascii="Times New Roman" w:hAnsi="Times New Roman"/>
          <w:sz w:val="28"/>
          <w:szCs w:val="28"/>
          <w:lang w:val="kk-KZ"/>
        </w:rPr>
        <w:t xml:space="preserve"> г; пішіні </w:t>
      </w:r>
      <w:r w:rsidR="00471437">
        <w:rPr>
          <w:rFonts w:ascii="Times New Roman" w:hAnsi="Times New Roman"/>
          <w:sz w:val="28"/>
          <w:szCs w:val="28"/>
          <w:lang w:val="kk-KZ"/>
        </w:rPr>
        <w:t xml:space="preserve">екі жақтан қысылған </w:t>
      </w:r>
      <w:r>
        <w:rPr>
          <w:rFonts w:ascii="Times New Roman" w:hAnsi="Times New Roman"/>
          <w:sz w:val="28"/>
          <w:szCs w:val="28"/>
          <w:lang w:val="kk-KZ"/>
        </w:rPr>
        <w:t>домалақ</w:t>
      </w:r>
      <w:r w:rsidRPr="00141D31">
        <w:rPr>
          <w:rFonts w:ascii="Times New Roman" w:hAnsi="Times New Roman"/>
          <w:sz w:val="28"/>
          <w:szCs w:val="28"/>
          <w:lang w:val="kk-KZ"/>
        </w:rPr>
        <w:t xml:space="preserve">; негізгі түсі </w:t>
      </w:r>
      <w:r w:rsidR="00471437">
        <w:rPr>
          <w:rFonts w:ascii="Times New Roman" w:hAnsi="Times New Roman"/>
          <w:sz w:val="28"/>
          <w:szCs w:val="28"/>
          <w:lang w:val="kk-KZ"/>
        </w:rPr>
        <w:t>жасыл</w:t>
      </w:r>
      <w:r w:rsidRPr="00141D31">
        <w:rPr>
          <w:rFonts w:ascii="Times New Roman" w:hAnsi="Times New Roman"/>
          <w:sz w:val="28"/>
          <w:szCs w:val="28"/>
          <w:lang w:val="kk-KZ"/>
        </w:rPr>
        <w:t xml:space="preserve">, жабынды түсі </w:t>
      </w:r>
      <w:r w:rsidR="00471437">
        <w:rPr>
          <w:rFonts w:ascii="Times New Roman" w:hAnsi="Times New Roman"/>
          <w:sz w:val="28"/>
          <w:szCs w:val="28"/>
          <w:lang w:val="kk-KZ"/>
        </w:rPr>
        <w:t>ал</w:t>
      </w:r>
      <w:r w:rsidRPr="00141D31">
        <w:rPr>
          <w:rFonts w:ascii="Times New Roman" w:hAnsi="Times New Roman"/>
          <w:sz w:val="28"/>
          <w:szCs w:val="28"/>
          <w:lang w:val="kk-KZ"/>
        </w:rPr>
        <w:t xml:space="preserve">қызыл </w:t>
      </w:r>
      <w:r w:rsidR="00471437">
        <w:rPr>
          <w:rFonts w:ascii="Times New Roman" w:hAnsi="Times New Roman"/>
          <w:sz w:val="28"/>
          <w:szCs w:val="28"/>
          <w:lang w:val="kk-KZ"/>
        </w:rPr>
        <w:t>бұлыңғыр</w:t>
      </w:r>
      <w:r w:rsidRPr="00141D31">
        <w:rPr>
          <w:rFonts w:ascii="Times New Roman" w:hAnsi="Times New Roman"/>
          <w:sz w:val="28"/>
          <w:szCs w:val="28"/>
          <w:lang w:val="kk-KZ"/>
        </w:rPr>
        <w:t>;</w:t>
      </w:r>
      <w:r w:rsidR="00244029">
        <w:rPr>
          <w:rFonts w:ascii="Times New Roman" w:hAnsi="Times New Roman"/>
          <w:sz w:val="28"/>
          <w:szCs w:val="28"/>
          <w:lang w:val="kk-KZ"/>
        </w:rPr>
        <w:t xml:space="preserve"> </w:t>
      </w:r>
      <w:r w:rsidRPr="00141D31">
        <w:rPr>
          <w:rFonts w:ascii="Times New Roman" w:hAnsi="Times New Roman"/>
          <w:sz w:val="28"/>
          <w:szCs w:val="28"/>
          <w:lang w:val="kk-KZ"/>
        </w:rPr>
        <w:t xml:space="preserve">жеміс түбінде таты </w:t>
      </w:r>
      <w:r>
        <w:rPr>
          <w:rFonts w:ascii="Times New Roman" w:hAnsi="Times New Roman"/>
          <w:sz w:val="28"/>
          <w:szCs w:val="28"/>
          <w:lang w:val="kk-KZ"/>
        </w:rPr>
        <w:t>б</w:t>
      </w:r>
      <w:r w:rsidR="00471437">
        <w:rPr>
          <w:rFonts w:ascii="Times New Roman" w:hAnsi="Times New Roman"/>
          <w:sz w:val="28"/>
          <w:szCs w:val="28"/>
          <w:lang w:val="kk-KZ"/>
        </w:rPr>
        <w:t>ар</w:t>
      </w:r>
      <w:r w:rsidRPr="00141D31">
        <w:rPr>
          <w:rFonts w:ascii="Times New Roman" w:hAnsi="Times New Roman"/>
          <w:sz w:val="28"/>
          <w:szCs w:val="28"/>
          <w:lang w:val="kk-KZ"/>
        </w:rPr>
        <w:t xml:space="preserve">. </w:t>
      </w:r>
      <w:r>
        <w:rPr>
          <w:rFonts w:ascii="Times New Roman" w:hAnsi="Times New Roman"/>
          <w:sz w:val="28"/>
          <w:szCs w:val="28"/>
          <w:lang w:val="kk-KZ"/>
        </w:rPr>
        <w:t>Дәмі тәтті</w:t>
      </w:r>
      <w:r w:rsidR="00471437">
        <w:rPr>
          <w:rFonts w:ascii="Times New Roman" w:hAnsi="Times New Roman"/>
          <w:sz w:val="28"/>
          <w:szCs w:val="28"/>
          <w:lang w:val="kk-KZ"/>
        </w:rPr>
        <w:t>,</w:t>
      </w:r>
      <w:r>
        <w:rPr>
          <w:rFonts w:ascii="Times New Roman" w:hAnsi="Times New Roman"/>
          <w:sz w:val="28"/>
          <w:szCs w:val="28"/>
          <w:lang w:val="kk-KZ"/>
        </w:rPr>
        <w:t xml:space="preserve"> жұмсағы </w:t>
      </w:r>
      <w:r w:rsidR="00471437">
        <w:rPr>
          <w:rFonts w:ascii="Times New Roman" w:hAnsi="Times New Roman"/>
          <w:sz w:val="28"/>
          <w:szCs w:val="28"/>
          <w:lang w:val="kk-KZ"/>
        </w:rPr>
        <w:t>тығыз</w:t>
      </w:r>
      <w:r w:rsidRPr="00141D31">
        <w:rPr>
          <w:rFonts w:ascii="Times New Roman" w:hAnsi="Times New Roman"/>
          <w:sz w:val="28"/>
          <w:szCs w:val="28"/>
          <w:lang w:val="kk-KZ"/>
        </w:rPr>
        <w:t xml:space="preserve">. Пісу уақыты </w:t>
      </w:r>
      <w:r>
        <w:rPr>
          <w:rFonts w:ascii="Times New Roman" w:hAnsi="Times New Roman"/>
          <w:sz w:val="28"/>
          <w:szCs w:val="28"/>
          <w:lang w:val="kk-KZ"/>
        </w:rPr>
        <w:t>жазғы</w:t>
      </w:r>
      <w:r w:rsidRPr="00141D31">
        <w:rPr>
          <w:rFonts w:ascii="Times New Roman" w:hAnsi="Times New Roman"/>
          <w:sz w:val="28"/>
          <w:szCs w:val="28"/>
          <w:lang w:val="kk-KZ"/>
        </w:rPr>
        <w:t xml:space="preserve">, </w:t>
      </w:r>
      <w:r w:rsidR="00471437">
        <w:rPr>
          <w:rFonts w:ascii="Times New Roman" w:hAnsi="Times New Roman"/>
          <w:sz w:val="28"/>
          <w:szCs w:val="28"/>
          <w:lang w:val="kk-KZ"/>
        </w:rPr>
        <w:t>тамыздың</w:t>
      </w:r>
      <w:r w:rsidR="009B2E65">
        <w:rPr>
          <w:rFonts w:ascii="Times New Roman" w:hAnsi="Times New Roman"/>
          <w:sz w:val="28"/>
          <w:szCs w:val="28"/>
          <w:lang w:val="kk-KZ"/>
        </w:rPr>
        <w:t xml:space="preserve"> бірінші</w:t>
      </w:r>
      <w:r>
        <w:rPr>
          <w:rFonts w:ascii="Times New Roman" w:hAnsi="Times New Roman"/>
          <w:sz w:val="28"/>
          <w:szCs w:val="28"/>
          <w:lang w:val="kk-KZ"/>
        </w:rPr>
        <w:t xml:space="preserve"> </w:t>
      </w:r>
      <w:r w:rsidRPr="00141D31">
        <w:rPr>
          <w:rFonts w:ascii="Times New Roman" w:hAnsi="Times New Roman"/>
          <w:sz w:val="28"/>
          <w:szCs w:val="28"/>
          <w:lang w:val="kk-KZ"/>
        </w:rPr>
        <w:t>онкүндігі.</w:t>
      </w:r>
      <w:r>
        <w:rPr>
          <w:rFonts w:ascii="Times New Roman" w:hAnsi="Times New Roman"/>
          <w:sz w:val="28"/>
          <w:szCs w:val="28"/>
          <w:lang w:val="kk-KZ"/>
        </w:rPr>
        <w:t xml:space="preserve"> </w:t>
      </w:r>
      <w:r w:rsidRPr="00141D31">
        <w:rPr>
          <w:rFonts w:ascii="Times New Roman" w:hAnsi="Times New Roman"/>
          <w:sz w:val="28"/>
          <w:szCs w:val="28"/>
          <w:lang w:val="kk-KZ"/>
        </w:rPr>
        <w:t xml:space="preserve">Жемістің </w:t>
      </w:r>
      <w:r w:rsidR="00993058">
        <w:rPr>
          <w:rFonts w:ascii="Times New Roman" w:hAnsi="Times New Roman"/>
          <w:sz w:val="28"/>
          <w:szCs w:val="28"/>
          <w:lang w:val="kk-KZ"/>
        </w:rPr>
        <w:t>биохимиялық</w:t>
      </w:r>
      <w:r w:rsidRPr="00141D31">
        <w:rPr>
          <w:rFonts w:ascii="Times New Roman" w:hAnsi="Times New Roman"/>
          <w:sz w:val="28"/>
          <w:szCs w:val="28"/>
          <w:lang w:val="kk-KZ"/>
        </w:rPr>
        <w:t xml:space="preserve"> құрамы: құрғақ заттар – </w:t>
      </w:r>
      <w:r w:rsidR="008F6353">
        <w:rPr>
          <w:rFonts w:ascii="Times New Roman" w:hAnsi="Times New Roman"/>
          <w:sz w:val="28"/>
          <w:szCs w:val="28"/>
          <w:lang w:val="kk-KZ"/>
        </w:rPr>
        <w:t>19,0</w:t>
      </w:r>
      <w:r w:rsidRPr="00141D31">
        <w:rPr>
          <w:rFonts w:ascii="Times New Roman" w:hAnsi="Times New Roman"/>
          <w:sz w:val="28"/>
          <w:szCs w:val="28"/>
          <w:lang w:val="kk-KZ"/>
        </w:rPr>
        <w:t xml:space="preserve"> %; жалпы </w:t>
      </w:r>
      <w:r w:rsidR="00993058">
        <w:rPr>
          <w:rFonts w:ascii="Times New Roman" w:hAnsi="Times New Roman"/>
          <w:sz w:val="28"/>
          <w:szCs w:val="28"/>
          <w:lang w:val="kk-KZ"/>
        </w:rPr>
        <w:t>қанттар</w:t>
      </w:r>
      <w:r w:rsidRPr="00141D31">
        <w:rPr>
          <w:rFonts w:ascii="Times New Roman" w:hAnsi="Times New Roman"/>
          <w:sz w:val="28"/>
          <w:szCs w:val="28"/>
          <w:lang w:val="kk-KZ"/>
        </w:rPr>
        <w:t xml:space="preserve"> – </w:t>
      </w:r>
      <w:r w:rsidR="008F6353">
        <w:rPr>
          <w:rFonts w:ascii="Times New Roman" w:hAnsi="Times New Roman"/>
          <w:sz w:val="28"/>
          <w:szCs w:val="28"/>
          <w:lang w:val="kk-KZ"/>
        </w:rPr>
        <w:t>14,0</w:t>
      </w:r>
      <w:r w:rsidRPr="00141D31">
        <w:rPr>
          <w:rFonts w:ascii="Times New Roman" w:hAnsi="Times New Roman"/>
          <w:sz w:val="28"/>
          <w:szCs w:val="28"/>
          <w:lang w:val="kk-KZ"/>
        </w:rPr>
        <w:t xml:space="preserve"> %; ҚҚИ – </w:t>
      </w:r>
      <w:r w:rsidR="008F6353">
        <w:rPr>
          <w:rFonts w:ascii="Times New Roman" w:hAnsi="Times New Roman"/>
          <w:sz w:val="28"/>
          <w:szCs w:val="28"/>
          <w:lang w:val="kk-KZ"/>
        </w:rPr>
        <w:t>20,0</w:t>
      </w:r>
      <w:r w:rsidRPr="00141D31">
        <w:rPr>
          <w:rFonts w:ascii="Times New Roman" w:hAnsi="Times New Roman"/>
          <w:sz w:val="28"/>
          <w:szCs w:val="28"/>
          <w:lang w:val="kk-KZ"/>
        </w:rPr>
        <w:t xml:space="preserve"> %; органикалық қышқылдар – </w:t>
      </w:r>
      <w:r>
        <w:rPr>
          <w:rFonts w:ascii="Times New Roman" w:hAnsi="Times New Roman"/>
          <w:sz w:val="28"/>
          <w:szCs w:val="28"/>
          <w:lang w:val="kk-KZ"/>
        </w:rPr>
        <w:t>0,</w:t>
      </w:r>
      <w:r w:rsidR="008F6353">
        <w:rPr>
          <w:rFonts w:ascii="Times New Roman" w:hAnsi="Times New Roman"/>
          <w:sz w:val="28"/>
          <w:szCs w:val="28"/>
          <w:lang w:val="kk-KZ"/>
        </w:rPr>
        <w:t>71</w:t>
      </w:r>
      <w:r w:rsidRPr="00141D31">
        <w:rPr>
          <w:rFonts w:ascii="Times New Roman" w:hAnsi="Times New Roman"/>
          <w:sz w:val="28"/>
          <w:szCs w:val="28"/>
          <w:lang w:val="kk-KZ"/>
        </w:rPr>
        <w:t xml:space="preserve"> %; суда ерігіш пектиндер – </w:t>
      </w:r>
      <w:r w:rsidR="008F6353">
        <w:rPr>
          <w:rFonts w:ascii="Times New Roman" w:hAnsi="Times New Roman"/>
          <w:sz w:val="28"/>
          <w:szCs w:val="28"/>
          <w:lang w:val="kk-KZ"/>
        </w:rPr>
        <w:t>1,39</w:t>
      </w:r>
      <w:r w:rsidRPr="00141D31">
        <w:rPr>
          <w:rFonts w:ascii="Times New Roman" w:hAnsi="Times New Roman"/>
          <w:sz w:val="28"/>
          <w:szCs w:val="28"/>
          <w:lang w:val="kk-KZ"/>
        </w:rPr>
        <w:t xml:space="preserve"> %; лейкоантоцианидиндер – </w:t>
      </w:r>
      <w:r w:rsidR="008F6353">
        <w:rPr>
          <w:rFonts w:ascii="Times New Roman" w:hAnsi="Times New Roman"/>
          <w:sz w:val="28"/>
          <w:szCs w:val="28"/>
          <w:lang w:val="kk-KZ"/>
        </w:rPr>
        <w:t>111,0</w:t>
      </w:r>
      <w:r w:rsidRPr="00141D31">
        <w:rPr>
          <w:rFonts w:ascii="Times New Roman" w:hAnsi="Times New Roman"/>
          <w:sz w:val="28"/>
          <w:szCs w:val="28"/>
          <w:lang w:val="kk-KZ"/>
        </w:rPr>
        <w:t xml:space="preserve"> мг/100 г. NCBI мәліметтер базасына жүктелген Т</w:t>
      </w:r>
      <w:r>
        <w:rPr>
          <w:rFonts w:ascii="Times New Roman" w:hAnsi="Times New Roman"/>
          <w:sz w:val="28"/>
          <w:szCs w:val="28"/>
          <w:lang w:val="kk-KZ"/>
        </w:rPr>
        <w:t>П</w:t>
      </w:r>
      <w:r w:rsidR="00B25E13">
        <w:rPr>
          <w:rFonts w:ascii="Times New Roman" w:hAnsi="Times New Roman"/>
          <w:sz w:val="28"/>
          <w:szCs w:val="28"/>
          <w:lang w:val="kk-KZ"/>
        </w:rPr>
        <w:t>21</w:t>
      </w:r>
      <w:r w:rsidRPr="00141D31">
        <w:rPr>
          <w:rFonts w:ascii="Times New Roman" w:hAnsi="Times New Roman"/>
          <w:sz w:val="28"/>
          <w:szCs w:val="28"/>
          <w:lang w:val="kk-KZ"/>
        </w:rPr>
        <w:t xml:space="preserve"> нөмірі: </w:t>
      </w:r>
      <w:r w:rsidR="008F6353" w:rsidRPr="008F6353">
        <w:rPr>
          <w:rFonts w:ascii="Times New Roman" w:eastAsia="Times New Roman" w:hAnsi="Times New Roman"/>
          <w:color w:val="444444"/>
          <w:sz w:val="28"/>
          <w:szCs w:val="28"/>
          <w:lang w:val="kk-KZ" w:eastAsia="ru-RU"/>
        </w:rPr>
        <w:t xml:space="preserve">GenBank: </w:t>
      </w:r>
      <w:r w:rsidR="008F6353" w:rsidRPr="008F6353">
        <w:rPr>
          <w:rFonts w:ascii="Times New Roman" w:eastAsia="Times New Roman" w:hAnsi="Times New Roman"/>
          <w:b/>
          <w:color w:val="444444"/>
          <w:sz w:val="28"/>
          <w:szCs w:val="28"/>
          <w:lang w:val="kk-KZ" w:eastAsia="ru-RU"/>
        </w:rPr>
        <w:t>LR588520.1</w:t>
      </w:r>
    </w:p>
    <w:p w14:paraId="367CD93B" w14:textId="77777777" w:rsidR="00BB5978" w:rsidRPr="00B25E13" w:rsidRDefault="00BB5978" w:rsidP="00A84BFF">
      <w:pPr>
        <w:spacing w:after="0" w:line="240" w:lineRule="auto"/>
        <w:jc w:val="center"/>
        <w:rPr>
          <w:rFonts w:ascii="Times New Roman" w:hAnsi="Times New Roman"/>
          <w:sz w:val="28"/>
          <w:szCs w:val="28"/>
          <w:lang w:val="kk-KZ"/>
        </w:rPr>
      </w:pPr>
    </w:p>
    <w:tbl>
      <w:tblPr>
        <w:tblW w:w="0" w:type="auto"/>
        <w:jc w:val="center"/>
        <w:tblLook w:val="04A0" w:firstRow="1" w:lastRow="0" w:firstColumn="1" w:lastColumn="0" w:noHBand="0" w:noVBand="1"/>
      </w:tblPr>
      <w:tblGrid>
        <w:gridCol w:w="4657"/>
        <w:gridCol w:w="4596"/>
      </w:tblGrid>
      <w:tr w:rsidR="00BB5978" w:rsidRPr="001F2E4A" w14:paraId="12635FAF" w14:textId="77777777" w:rsidTr="001F2E4A">
        <w:trPr>
          <w:jc w:val="center"/>
        </w:trPr>
        <w:tc>
          <w:tcPr>
            <w:tcW w:w="4008" w:type="dxa"/>
            <w:shd w:val="clear" w:color="auto" w:fill="auto"/>
          </w:tcPr>
          <w:p w14:paraId="6EA6891E" w14:textId="0D3A8E02" w:rsidR="00BB5978" w:rsidRPr="001F2E4A" w:rsidRDefault="0036539D" w:rsidP="00A84BFF">
            <w:pPr>
              <w:spacing w:after="0" w:line="240" w:lineRule="auto"/>
              <w:jc w:val="both"/>
              <w:rPr>
                <w:rFonts w:ascii="Times New Roman" w:hAnsi="Times New Roman"/>
                <w:sz w:val="28"/>
                <w:szCs w:val="28"/>
              </w:rPr>
            </w:pPr>
            <w:r>
              <w:rPr>
                <w:noProof/>
                <w:lang w:eastAsia="ru-RU"/>
              </w:rPr>
              <w:drawing>
                <wp:inline distT="0" distB="0" distL="0" distR="0" wp14:anchorId="3F81D362" wp14:editId="39D5EB82">
                  <wp:extent cx="2816225" cy="1877732"/>
                  <wp:effectExtent l="0" t="0" r="3175" b="8255"/>
                  <wp:docPr id="112"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6"/>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816381" cy="1877836"/>
                          </a:xfrm>
                          <a:prstGeom prst="rect">
                            <a:avLst/>
                          </a:prstGeom>
                          <a:noFill/>
                          <a:ln>
                            <a:noFill/>
                          </a:ln>
                        </pic:spPr>
                      </pic:pic>
                    </a:graphicData>
                  </a:graphic>
                </wp:inline>
              </w:drawing>
            </w:r>
          </w:p>
        </w:tc>
        <w:tc>
          <w:tcPr>
            <w:tcW w:w="3925" w:type="dxa"/>
            <w:shd w:val="clear" w:color="auto" w:fill="auto"/>
          </w:tcPr>
          <w:p w14:paraId="05E73831" w14:textId="27EB8FDE" w:rsidR="00BB5978" w:rsidRPr="001F2E4A" w:rsidRDefault="0036539D" w:rsidP="00A84BFF">
            <w:pPr>
              <w:spacing w:after="0" w:line="240" w:lineRule="auto"/>
              <w:jc w:val="both"/>
              <w:rPr>
                <w:rFonts w:ascii="Times New Roman" w:hAnsi="Times New Roman"/>
                <w:sz w:val="28"/>
                <w:szCs w:val="28"/>
              </w:rPr>
            </w:pPr>
            <w:r>
              <w:rPr>
                <w:noProof/>
                <w:lang w:eastAsia="ru-RU"/>
              </w:rPr>
              <w:drawing>
                <wp:inline distT="0" distB="0" distL="0" distR="0" wp14:anchorId="16421609" wp14:editId="5766A775">
                  <wp:extent cx="2776968" cy="1877695"/>
                  <wp:effectExtent l="0" t="0" r="4445" b="8255"/>
                  <wp:docPr id="113"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7"/>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778452" cy="1878698"/>
                          </a:xfrm>
                          <a:prstGeom prst="rect">
                            <a:avLst/>
                          </a:prstGeom>
                          <a:noFill/>
                          <a:ln>
                            <a:noFill/>
                          </a:ln>
                        </pic:spPr>
                      </pic:pic>
                    </a:graphicData>
                  </a:graphic>
                </wp:inline>
              </w:drawing>
            </w:r>
          </w:p>
        </w:tc>
      </w:tr>
      <w:tr w:rsidR="00BB5978" w:rsidRPr="001F2E4A" w14:paraId="60E39A41" w14:textId="77777777" w:rsidTr="001F2E4A">
        <w:trPr>
          <w:jc w:val="center"/>
        </w:trPr>
        <w:tc>
          <w:tcPr>
            <w:tcW w:w="4008" w:type="dxa"/>
            <w:shd w:val="clear" w:color="auto" w:fill="auto"/>
          </w:tcPr>
          <w:p w14:paraId="095A72AD" w14:textId="542C7FDE" w:rsidR="00BB5978" w:rsidRPr="001F2E4A" w:rsidRDefault="0036539D" w:rsidP="00A84BFF">
            <w:pPr>
              <w:spacing w:after="0" w:line="240" w:lineRule="auto"/>
              <w:jc w:val="both"/>
              <w:rPr>
                <w:rFonts w:ascii="Times New Roman" w:hAnsi="Times New Roman"/>
                <w:sz w:val="28"/>
                <w:szCs w:val="28"/>
              </w:rPr>
            </w:pPr>
            <w:r>
              <w:rPr>
                <w:noProof/>
                <w:lang w:eastAsia="ru-RU"/>
              </w:rPr>
              <w:drawing>
                <wp:inline distT="0" distB="0" distL="0" distR="0" wp14:anchorId="64D42C5B" wp14:editId="5F3DB3BD">
                  <wp:extent cx="2820042" cy="1877060"/>
                  <wp:effectExtent l="0" t="0" r="0" b="8890"/>
                  <wp:docPr id="114"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821431" cy="1877985"/>
                          </a:xfrm>
                          <a:prstGeom prst="rect">
                            <a:avLst/>
                          </a:prstGeom>
                          <a:noFill/>
                          <a:ln>
                            <a:noFill/>
                          </a:ln>
                        </pic:spPr>
                      </pic:pic>
                    </a:graphicData>
                  </a:graphic>
                </wp:inline>
              </w:drawing>
            </w:r>
          </w:p>
        </w:tc>
        <w:tc>
          <w:tcPr>
            <w:tcW w:w="3925" w:type="dxa"/>
            <w:shd w:val="clear" w:color="auto" w:fill="auto"/>
          </w:tcPr>
          <w:p w14:paraId="6DEE0FDE" w14:textId="38821189" w:rsidR="00BB5978" w:rsidRPr="001F2E4A" w:rsidRDefault="0036539D" w:rsidP="00A84BFF">
            <w:pPr>
              <w:spacing w:after="0" w:line="240" w:lineRule="auto"/>
              <w:jc w:val="both"/>
              <w:rPr>
                <w:rFonts w:ascii="Times New Roman" w:hAnsi="Times New Roman"/>
                <w:sz w:val="28"/>
                <w:szCs w:val="28"/>
              </w:rPr>
            </w:pPr>
            <w:r>
              <w:rPr>
                <w:noProof/>
                <w:lang w:eastAsia="ru-RU"/>
              </w:rPr>
              <w:drawing>
                <wp:inline distT="0" distB="0" distL="0" distR="0" wp14:anchorId="21F4BB8B" wp14:editId="3ED7FE4E">
                  <wp:extent cx="2776855" cy="1877618"/>
                  <wp:effectExtent l="0" t="0" r="4445" b="8890"/>
                  <wp:docPr id="115"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4"/>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781086" cy="1880479"/>
                          </a:xfrm>
                          <a:prstGeom prst="rect">
                            <a:avLst/>
                          </a:prstGeom>
                          <a:noFill/>
                          <a:ln>
                            <a:noFill/>
                          </a:ln>
                        </pic:spPr>
                      </pic:pic>
                    </a:graphicData>
                  </a:graphic>
                </wp:inline>
              </w:drawing>
            </w:r>
          </w:p>
        </w:tc>
      </w:tr>
      <w:tr w:rsidR="00504727" w:rsidRPr="001F2E4A" w14:paraId="3D13F97A" w14:textId="77777777" w:rsidTr="001F2E4A">
        <w:trPr>
          <w:jc w:val="center"/>
        </w:trPr>
        <w:tc>
          <w:tcPr>
            <w:tcW w:w="4008" w:type="dxa"/>
            <w:shd w:val="clear" w:color="auto" w:fill="auto"/>
          </w:tcPr>
          <w:p w14:paraId="5E11AB3F" w14:textId="4AA59496" w:rsidR="00504727" w:rsidRPr="001F2E4A" w:rsidRDefault="00504727" w:rsidP="00A84BFF">
            <w:pPr>
              <w:spacing w:after="0" w:line="240" w:lineRule="auto"/>
              <w:jc w:val="right"/>
              <w:rPr>
                <w:rFonts w:ascii="Times New Roman" w:hAnsi="Times New Roman"/>
                <w:sz w:val="28"/>
                <w:szCs w:val="28"/>
                <w:lang w:val="kk-KZ"/>
              </w:rPr>
            </w:pPr>
            <w:r w:rsidRPr="001F2E4A">
              <w:rPr>
                <w:rFonts w:ascii="Times New Roman" w:hAnsi="Times New Roman"/>
                <w:sz w:val="28"/>
                <w:szCs w:val="28"/>
                <w:lang w:val="kk-KZ"/>
              </w:rPr>
              <w:t>А</w:t>
            </w:r>
          </w:p>
        </w:tc>
        <w:tc>
          <w:tcPr>
            <w:tcW w:w="3925" w:type="dxa"/>
            <w:shd w:val="clear" w:color="auto" w:fill="auto"/>
          </w:tcPr>
          <w:p w14:paraId="66E367DA" w14:textId="77777777" w:rsidR="00504727" w:rsidRPr="00BB5978" w:rsidRDefault="00504727" w:rsidP="00A84BFF">
            <w:pPr>
              <w:spacing w:after="0" w:line="240" w:lineRule="auto"/>
              <w:jc w:val="both"/>
              <w:rPr>
                <w:noProof/>
                <w:lang w:eastAsia="ru-RU"/>
              </w:rPr>
            </w:pPr>
          </w:p>
        </w:tc>
      </w:tr>
      <w:tr w:rsidR="00504727" w:rsidRPr="001F2E4A" w14:paraId="1E8AB7A0" w14:textId="77777777" w:rsidTr="001F2E4A">
        <w:trPr>
          <w:jc w:val="center"/>
        </w:trPr>
        <w:tc>
          <w:tcPr>
            <w:tcW w:w="7933" w:type="dxa"/>
            <w:gridSpan w:val="2"/>
            <w:shd w:val="clear" w:color="auto" w:fill="auto"/>
          </w:tcPr>
          <w:p w14:paraId="5AD3077F" w14:textId="0E148F9A" w:rsidR="00504727" w:rsidRDefault="0036539D" w:rsidP="00A84BFF">
            <w:pPr>
              <w:spacing w:after="0" w:line="240" w:lineRule="auto"/>
              <w:jc w:val="center"/>
              <w:rPr>
                <w:noProof/>
                <w:lang w:eastAsia="ru-RU"/>
              </w:rPr>
            </w:pPr>
            <w:r>
              <w:rPr>
                <w:noProof/>
                <w:lang w:eastAsia="ru-RU"/>
              </w:rPr>
              <w:drawing>
                <wp:inline distT="0" distB="0" distL="0" distR="0" wp14:anchorId="1A5AFEB2" wp14:editId="267121F8">
                  <wp:extent cx="3228975" cy="2011556"/>
                  <wp:effectExtent l="0" t="0" r="0" b="8255"/>
                  <wp:docPr id="116"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5"/>
                          <pic:cNvPicPr>
                            <a:picLocks noChangeAspect="1" noChangeArrowheads="1"/>
                          </pic:cNvPicPr>
                        </pic:nvPicPr>
                        <pic:blipFill>
                          <a:blip r:embed="rId99" cstate="print">
                            <a:extLst>
                              <a:ext uri="{28A0092B-C50C-407E-A947-70E740481C1C}">
                                <a14:useLocalDpi xmlns:a14="http://schemas.microsoft.com/office/drawing/2010/main" val="0"/>
                              </a:ext>
                            </a:extLst>
                          </a:blip>
                          <a:srcRect l="27641" t="29620" r="31383" b="23148"/>
                          <a:stretch>
                            <a:fillRect/>
                          </a:stretch>
                        </pic:blipFill>
                        <pic:spPr bwMode="auto">
                          <a:xfrm>
                            <a:off x="0" y="0"/>
                            <a:ext cx="3233586" cy="2014429"/>
                          </a:xfrm>
                          <a:prstGeom prst="rect">
                            <a:avLst/>
                          </a:prstGeom>
                          <a:noFill/>
                          <a:ln>
                            <a:noFill/>
                          </a:ln>
                        </pic:spPr>
                      </pic:pic>
                    </a:graphicData>
                  </a:graphic>
                </wp:inline>
              </w:drawing>
            </w:r>
          </w:p>
          <w:p w14:paraId="23F8E58A" w14:textId="6E9B7BF4" w:rsidR="00504727" w:rsidRPr="001F2E4A" w:rsidRDefault="00504727" w:rsidP="00A84BFF">
            <w:pPr>
              <w:spacing w:after="0" w:line="240" w:lineRule="auto"/>
              <w:jc w:val="center"/>
              <w:rPr>
                <w:rFonts w:ascii="Times New Roman" w:hAnsi="Times New Roman"/>
                <w:sz w:val="28"/>
                <w:szCs w:val="28"/>
                <w:lang w:val="kk-KZ"/>
              </w:rPr>
            </w:pPr>
            <w:r w:rsidRPr="001F2E4A">
              <w:rPr>
                <w:rFonts w:ascii="Times New Roman" w:hAnsi="Times New Roman"/>
                <w:sz w:val="28"/>
                <w:szCs w:val="28"/>
                <w:lang w:val="kk-KZ"/>
              </w:rPr>
              <w:t>В</w:t>
            </w:r>
          </w:p>
        </w:tc>
      </w:tr>
    </w:tbl>
    <w:p w14:paraId="5A0D54A3" w14:textId="35346C11" w:rsidR="00B31D02" w:rsidRDefault="00B31D02" w:rsidP="00A84BFF">
      <w:pPr>
        <w:spacing w:after="0" w:line="240" w:lineRule="auto"/>
        <w:jc w:val="center"/>
        <w:rPr>
          <w:rFonts w:ascii="Times New Roman" w:hAnsi="Times New Roman"/>
          <w:sz w:val="28"/>
          <w:szCs w:val="28"/>
          <w:lang w:val="kk-KZ"/>
        </w:rPr>
      </w:pPr>
      <w:bookmarkStart w:id="348" w:name="_Hlk144216372"/>
      <w:r>
        <w:rPr>
          <w:rFonts w:ascii="Times New Roman" w:hAnsi="Times New Roman"/>
          <w:sz w:val="28"/>
          <w:szCs w:val="28"/>
          <w:lang w:val="kk-KZ"/>
        </w:rPr>
        <w:t xml:space="preserve">А – габитусы, гүлі, жемісі; В – </w:t>
      </w:r>
      <w:r w:rsidRPr="001A2B63">
        <w:rPr>
          <w:rFonts w:ascii="Times New Roman" w:hAnsi="Times New Roman"/>
          <w:sz w:val="28"/>
          <w:szCs w:val="28"/>
          <w:lang w:val="kk-KZ"/>
        </w:rPr>
        <w:t xml:space="preserve">HB12 </w:t>
      </w:r>
      <w:r>
        <w:rPr>
          <w:rFonts w:ascii="Times New Roman" w:hAnsi="Times New Roman"/>
          <w:sz w:val="28"/>
          <w:szCs w:val="28"/>
          <w:lang w:val="kk-KZ"/>
        </w:rPr>
        <w:t>молекулалық</w:t>
      </w:r>
      <w:r w:rsidRPr="001A2B63">
        <w:rPr>
          <w:rFonts w:ascii="Times New Roman" w:hAnsi="Times New Roman"/>
          <w:sz w:val="28"/>
          <w:szCs w:val="28"/>
          <w:lang w:val="kk-KZ"/>
        </w:rPr>
        <w:t xml:space="preserve"> маркері бойынша Т</w:t>
      </w:r>
      <w:r>
        <w:rPr>
          <w:rFonts w:ascii="Times New Roman" w:hAnsi="Times New Roman"/>
          <w:sz w:val="28"/>
          <w:szCs w:val="28"/>
          <w:lang w:val="kk-KZ"/>
        </w:rPr>
        <w:t>П21</w:t>
      </w:r>
      <w:r w:rsidRPr="001A2B63">
        <w:rPr>
          <w:rFonts w:ascii="Times New Roman" w:hAnsi="Times New Roman"/>
          <w:sz w:val="28"/>
          <w:szCs w:val="28"/>
          <w:lang w:val="kk-KZ"/>
        </w:rPr>
        <w:t xml:space="preserve"> </w:t>
      </w:r>
      <w:r w:rsidR="00194868">
        <w:rPr>
          <w:rFonts w:ascii="Times New Roman" w:hAnsi="Times New Roman"/>
          <w:sz w:val="28"/>
          <w:szCs w:val="28"/>
          <w:lang w:val="kk-KZ"/>
        </w:rPr>
        <w:t>сорт-клон</w:t>
      </w:r>
      <w:r w:rsidRPr="001A2B63">
        <w:rPr>
          <w:rFonts w:ascii="Times New Roman" w:hAnsi="Times New Roman"/>
          <w:sz w:val="28"/>
          <w:szCs w:val="28"/>
          <w:lang w:val="kk-KZ"/>
        </w:rPr>
        <w:t>ы</w:t>
      </w:r>
      <w:r>
        <w:rPr>
          <w:rFonts w:ascii="Times New Roman" w:hAnsi="Times New Roman"/>
          <w:sz w:val="28"/>
          <w:szCs w:val="28"/>
          <w:lang w:val="kk-KZ"/>
        </w:rPr>
        <w:t>ның</w:t>
      </w:r>
      <w:r w:rsidRPr="001A2B63">
        <w:rPr>
          <w:rFonts w:ascii="Times New Roman" w:hAnsi="Times New Roman"/>
          <w:sz w:val="28"/>
          <w:szCs w:val="28"/>
          <w:lang w:val="kk-KZ"/>
        </w:rPr>
        <w:t xml:space="preserve"> ISSR</w:t>
      </w:r>
      <w:r>
        <w:rPr>
          <w:rFonts w:ascii="Times New Roman" w:hAnsi="Times New Roman"/>
          <w:sz w:val="28"/>
          <w:szCs w:val="28"/>
          <w:lang w:val="kk-KZ"/>
        </w:rPr>
        <w:t>-</w:t>
      </w:r>
      <w:r w:rsidRPr="005A60EF">
        <w:rPr>
          <w:rFonts w:ascii="Times New Roman" w:hAnsi="Times New Roman"/>
          <w:sz w:val="28"/>
          <w:szCs w:val="28"/>
          <w:lang w:val="kk-KZ"/>
        </w:rPr>
        <w:t>PCR</w:t>
      </w:r>
      <w:r w:rsidRPr="001A2B63">
        <w:rPr>
          <w:rFonts w:ascii="Times New Roman" w:hAnsi="Times New Roman"/>
          <w:sz w:val="28"/>
          <w:szCs w:val="28"/>
          <w:lang w:val="kk-KZ"/>
        </w:rPr>
        <w:t xml:space="preserve"> фрагмент</w:t>
      </w:r>
      <w:r>
        <w:rPr>
          <w:rFonts w:ascii="Times New Roman" w:hAnsi="Times New Roman"/>
          <w:sz w:val="28"/>
          <w:szCs w:val="28"/>
          <w:lang w:val="kk-KZ"/>
        </w:rPr>
        <w:t>і.</w:t>
      </w:r>
    </w:p>
    <w:p w14:paraId="7749CEEB" w14:textId="456C539C" w:rsidR="00BB5978" w:rsidRPr="008F6353" w:rsidRDefault="00B31D02" w:rsidP="00A84BFF">
      <w:pPr>
        <w:spacing w:after="0" w:line="240" w:lineRule="auto"/>
        <w:jc w:val="center"/>
        <w:rPr>
          <w:rFonts w:ascii="Times New Roman" w:hAnsi="Times New Roman"/>
          <w:sz w:val="28"/>
          <w:szCs w:val="28"/>
          <w:lang w:val="kk-KZ"/>
        </w:rPr>
      </w:pPr>
      <w:r>
        <w:rPr>
          <w:rFonts w:ascii="Times New Roman" w:hAnsi="Times New Roman"/>
          <w:sz w:val="28"/>
          <w:szCs w:val="28"/>
          <w:lang w:val="kk-KZ"/>
        </w:rPr>
        <w:t xml:space="preserve"> </w:t>
      </w:r>
      <w:r w:rsidR="008F6353">
        <w:rPr>
          <w:rFonts w:ascii="Times New Roman" w:hAnsi="Times New Roman"/>
          <w:sz w:val="28"/>
          <w:szCs w:val="28"/>
          <w:lang w:val="kk-KZ"/>
        </w:rPr>
        <w:t xml:space="preserve">Сурет </w:t>
      </w:r>
      <w:r w:rsidR="00462FB9">
        <w:rPr>
          <w:rFonts w:ascii="Times New Roman" w:hAnsi="Times New Roman"/>
          <w:sz w:val="28"/>
          <w:szCs w:val="28"/>
          <w:lang w:val="kk-KZ"/>
        </w:rPr>
        <w:t xml:space="preserve">34 – </w:t>
      </w:r>
      <w:r w:rsidR="00462FB9" w:rsidRPr="00FC16CD">
        <w:rPr>
          <w:rFonts w:ascii="Times New Roman" w:hAnsi="Times New Roman"/>
          <w:i/>
          <w:sz w:val="28"/>
          <w:szCs w:val="28"/>
          <w:lang w:val="kk-KZ"/>
        </w:rPr>
        <w:t>Т</w:t>
      </w:r>
      <w:r w:rsidR="00462FB9">
        <w:rPr>
          <w:rFonts w:ascii="Times New Roman" w:hAnsi="Times New Roman"/>
          <w:i/>
          <w:sz w:val="28"/>
          <w:szCs w:val="28"/>
          <w:lang w:val="kk-KZ"/>
        </w:rPr>
        <w:t>П21</w:t>
      </w:r>
      <w:r w:rsidR="00462FB9" w:rsidRPr="007E0430">
        <w:rPr>
          <w:rFonts w:ascii="Times New Roman" w:hAnsi="Times New Roman"/>
          <w:sz w:val="28"/>
          <w:szCs w:val="28"/>
          <w:lang w:val="kk-KZ"/>
        </w:rPr>
        <w:t xml:space="preserve"> </w:t>
      </w:r>
      <w:r w:rsidR="00194868">
        <w:rPr>
          <w:rFonts w:ascii="Times New Roman" w:hAnsi="Times New Roman"/>
          <w:sz w:val="28"/>
          <w:szCs w:val="28"/>
          <w:lang w:val="kk-KZ"/>
        </w:rPr>
        <w:t>сорт-клон</w:t>
      </w:r>
      <w:r w:rsidR="00462FB9" w:rsidRPr="007E0430">
        <w:rPr>
          <w:rFonts w:ascii="Times New Roman" w:hAnsi="Times New Roman"/>
          <w:sz w:val="28"/>
          <w:szCs w:val="28"/>
          <w:lang w:val="kk-KZ"/>
        </w:rPr>
        <w:t>ы</w:t>
      </w:r>
      <w:r>
        <w:rPr>
          <w:rFonts w:ascii="Times New Roman" w:hAnsi="Times New Roman"/>
          <w:sz w:val="28"/>
          <w:szCs w:val="28"/>
          <w:lang w:val="kk-KZ"/>
        </w:rPr>
        <w:t>.</w:t>
      </w:r>
      <w:r w:rsidR="00462FB9">
        <w:rPr>
          <w:rFonts w:ascii="Times New Roman" w:hAnsi="Times New Roman"/>
          <w:sz w:val="28"/>
          <w:szCs w:val="28"/>
          <w:lang w:val="kk-KZ"/>
        </w:rPr>
        <w:t xml:space="preserve"> </w:t>
      </w:r>
    </w:p>
    <w:bookmarkEnd w:id="348"/>
    <w:p w14:paraId="61EBFB3F" w14:textId="61148822" w:rsidR="005670F9" w:rsidRPr="005670F9" w:rsidRDefault="00734903" w:rsidP="00A84BFF">
      <w:pPr>
        <w:spacing w:after="0" w:line="240" w:lineRule="auto"/>
        <w:ind w:firstLine="567"/>
        <w:jc w:val="both"/>
        <w:rPr>
          <w:rFonts w:ascii="Times New Roman" w:eastAsia="Times New Roman" w:hAnsi="Times New Roman"/>
          <w:b/>
          <w:color w:val="444444"/>
          <w:sz w:val="28"/>
          <w:szCs w:val="28"/>
          <w:lang w:val="kk-KZ" w:eastAsia="ru-RU"/>
        </w:rPr>
      </w:pPr>
      <w:r>
        <w:rPr>
          <w:rFonts w:ascii="Times New Roman" w:hAnsi="Times New Roman"/>
          <w:b/>
          <w:i/>
          <w:sz w:val="28"/>
          <w:szCs w:val="28"/>
          <w:lang w:val="kk-KZ"/>
        </w:rPr>
        <w:br w:type="page"/>
      </w:r>
      <w:r w:rsidR="009B2E65" w:rsidRPr="00141D31">
        <w:rPr>
          <w:rFonts w:ascii="Times New Roman" w:hAnsi="Times New Roman"/>
          <w:b/>
          <w:i/>
          <w:sz w:val="28"/>
          <w:szCs w:val="28"/>
          <w:lang w:val="kk-KZ"/>
        </w:rPr>
        <w:lastRenderedPageBreak/>
        <w:t>Т</w:t>
      </w:r>
      <w:r w:rsidR="009B2E65">
        <w:rPr>
          <w:rFonts w:ascii="Times New Roman" w:hAnsi="Times New Roman"/>
          <w:b/>
          <w:i/>
          <w:sz w:val="28"/>
          <w:szCs w:val="28"/>
          <w:lang w:val="kk-KZ"/>
        </w:rPr>
        <w:t>П22</w:t>
      </w:r>
      <w:r w:rsidR="009B2E65" w:rsidRPr="00141D31">
        <w:rPr>
          <w:rFonts w:ascii="Times New Roman" w:hAnsi="Times New Roman"/>
          <w:b/>
          <w:sz w:val="28"/>
          <w:szCs w:val="28"/>
          <w:lang w:val="kk-KZ"/>
        </w:rPr>
        <w:t xml:space="preserve"> </w:t>
      </w:r>
      <w:r w:rsidR="00194868">
        <w:rPr>
          <w:rFonts w:ascii="Times New Roman" w:hAnsi="Times New Roman"/>
          <w:b/>
          <w:sz w:val="28"/>
          <w:szCs w:val="28"/>
          <w:lang w:val="kk-KZ"/>
        </w:rPr>
        <w:t>сорт-клон</w:t>
      </w:r>
      <w:r w:rsidR="009B2E65" w:rsidRPr="00B31D02">
        <w:rPr>
          <w:rFonts w:ascii="Times New Roman" w:hAnsi="Times New Roman"/>
          <w:b/>
          <w:sz w:val="28"/>
          <w:szCs w:val="28"/>
          <w:lang w:val="kk-KZ"/>
        </w:rPr>
        <w:t xml:space="preserve">ы. </w:t>
      </w:r>
      <w:r w:rsidR="009B2E65" w:rsidRPr="00B31D02">
        <w:rPr>
          <w:rFonts w:ascii="Times New Roman" w:hAnsi="Times New Roman"/>
          <w:sz w:val="28"/>
          <w:szCs w:val="28"/>
          <w:lang w:val="kk-KZ"/>
        </w:rPr>
        <w:t xml:space="preserve">Шығу тегі: </w:t>
      </w:r>
      <w:r w:rsidR="008E7962">
        <w:rPr>
          <w:rFonts w:ascii="Times New Roman" w:hAnsi="Times New Roman"/>
          <w:sz w:val="28"/>
          <w:szCs w:val="28"/>
          <w:lang w:val="kk-KZ"/>
        </w:rPr>
        <w:t>Жоңғар</w:t>
      </w:r>
      <w:r w:rsidR="00D001C7">
        <w:rPr>
          <w:rFonts w:ascii="Times New Roman" w:hAnsi="Times New Roman"/>
          <w:sz w:val="28"/>
          <w:szCs w:val="28"/>
          <w:lang w:val="kk-KZ"/>
        </w:rPr>
        <w:t xml:space="preserve"> </w:t>
      </w:r>
      <w:r w:rsidR="009B2E65" w:rsidRPr="00B31D02">
        <w:rPr>
          <w:rFonts w:ascii="Times New Roman" w:hAnsi="Times New Roman"/>
          <w:sz w:val="28"/>
          <w:szCs w:val="28"/>
          <w:lang w:val="kk-KZ"/>
        </w:rPr>
        <w:t xml:space="preserve">Алатауының </w:t>
      </w:r>
      <w:r w:rsidR="00E71333">
        <w:rPr>
          <w:rFonts w:ascii="Times New Roman" w:hAnsi="Times New Roman"/>
          <w:sz w:val="28"/>
          <w:szCs w:val="28"/>
          <w:lang w:val="kk-KZ"/>
        </w:rPr>
        <w:t>Пихтовая щель</w:t>
      </w:r>
      <w:r w:rsidR="009B2E65" w:rsidRPr="00B31D02">
        <w:rPr>
          <w:rFonts w:ascii="Times New Roman" w:hAnsi="Times New Roman"/>
          <w:sz w:val="28"/>
          <w:szCs w:val="28"/>
          <w:lang w:val="kk-KZ"/>
        </w:rPr>
        <w:t xml:space="preserve"> шатқалынан іріктелген.</w:t>
      </w:r>
      <w:r w:rsidR="00244029">
        <w:rPr>
          <w:rFonts w:ascii="Times New Roman" w:hAnsi="Times New Roman"/>
          <w:sz w:val="28"/>
          <w:szCs w:val="28"/>
          <w:lang w:val="kk-KZ"/>
        </w:rPr>
        <w:t xml:space="preserve"> </w:t>
      </w:r>
      <w:r w:rsidR="00194868">
        <w:rPr>
          <w:rFonts w:ascii="Times New Roman" w:hAnsi="Times New Roman"/>
          <w:sz w:val="28"/>
          <w:szCs w:val="28"/>
          <w:lang w:val="kk-KZ"/>
        </w:rPr>
        <w:t>Сорт-клон</w:t>
      </w:r>
      <w:r w:rsidR="00244029">
        <w:rPr>
          <w:rFonts w:ascii="Times New Roman" w:hAnsi="Times New Roman"/>
          <w:sz w:val="28"/>
          <w:szCs w:val="28"/>
          <w:lang w:val="kk-KZ"/>
        </w:rPr>
        <w:t xml:space="preserve"> сипаттамасы 35 суретте берілген.</w:t>
      </w:r>
      <w:r w:rsidR="009B2E65" w:rsidRPr="00B31D02">
        <w:rPr>
          <w:rFonts w:ascii="Times New Roman" w:hAnsi="Times New Roman"/>
          <w:sz w:val="28"/>
          <w:szCs w:val="28"/>
          <w:lang w:val="kk-KZ"/>
        </w:rPr>
        <w:t xml:space="preserve"> Ағаш биіктігі 4,0 м, бөрікбасы шашыраңқы, гүлдеуі ерте; жеміс беруі кезеңмен; жемісі майда, орташа салмағы 26,0 г; пішіні екі жақтан қысылған домалақ</w:t>
      </w:r>
      <w:r w:rsidR="00B25E13" w:rsidRPr="00B31D02">
        <w:rPr>
          <w:rFonts w:ascii="Times New Roman" w:hAnsi="Times New Roman"/>
          <w:sz w:val="28"/>
          <w:szCs w:val="28"/>
          <w:lang w:val="kk-KZ"/>
        </w:rPr>
        <w:t xml:space="preserve">, бұдыр; </w:t>
      </w:r>
      <w:r w:rsidR="009B2E65" w:rsidRPr="00B31D02">
        <w:rPr>
          <w:rFonts w:ascii="Times New Roman" w:hAnsi="Times New Roman"/>
          <w:sz w:val="28"/>
          <w:szCs w:val="28"/>
          <w:lang w:val="kk-KZ"/>
        </w:rPr>
        <w:t xml:space="preserve">негізгі түсі сары, жабынды түсі жоқ;  жеміс түбінде аздап таты бар. Дәмі қышқыл-ащы, жұмсағы тығыз. Пісу уақыты жазғы, шілденің </w:t>
      </w:r>
      <w:r w:rsidR="005670F9" w:rsidRPr="00B31D02">
        <w:rPr>
          <w:rFonts w:ascii="Times New Roman" w:hAnsi="Times New Roman"/>
          <w:sz w:val="28"/>
          <w:szCs w:val="28"/>
          <w:lang w:val="kk-KZ"/>
        </w:rPr>
        <w:t>үшінші</w:t>
      </w:r>
      <w:r w:rsidR="009B2E65" w:rsidRPr="00B31D02">
        <w:rPr>
          <w:rFonts w:ascii="Times New Roman" w:hAnsi="Times New Roman"/>
          <w:sz w:val="28"/>
          <w:szCs w:val="28"/>
          <w:lang w:val="kk-KZ"/>
        </w:rPr>
        <w:t xml:space="preserve"> онкүндігі. Жемістің </w:t>
      </w:r>
      <w:r w:rsidR="00993058">
        <w:rPr>
          <w:rFonts w:ascii="Times New Roman" w:hAnsi="Times New Roman"/>
          <w:sz w:val="28"/>
          <w:szCs w:val="28"/>
          <w:lang w:val="kk-KZ"/>
        </w:rPr>
        <w:t>биохимиялық</w:t>
      </w:r>
      <w:r w:rsidR="009B2E65" w:rsidRPr="00B31D02">
        <w:rPr>
          <w:rFonts w:ascii="Times New Roman" w:hAnsi="Times New Roman"/>
          <w:sz w:val="28"/>
          <w:szCs w:val="28"/>
          <w:lang w:val="kk-KZ"/>
        </w:rPr>
        <w:t xml:space="preserve"> құрамы: құрғақ заттар – </w:t>
      </w:r>
      <w:r w:rsidR="005670F9" w:rsidRPr="00B31D02">
        <w:rPr>
          <w:rFonts w:ascii="Times New Roman" w:hAnsi="Times New Roman"/>
          <w:sz w:val="28"/>
          <w:szCs w:val="28"/>
          <w:lang w:val="kk-KZ"/>
        </w:rPr>
        <w:t>17</w:t>
      </w:r>
      <w:r w:rsidR="009B2E65" w:rsidRPr="00B31D02">
        <w:rPr>
          <w:rFonts w:ascii="Times New Roman" w:hAnsi="Times New Roman"/>
          <w:sz w:val="28"/>
          <w:szCs w:val="28"/>
          <w:lang w:val="kk-KZ"/>
        </w:rPr>
        <w:t xml:space="preserve">,0 %; жалпы </w:t>
      </w:r>
      <w:r w:rsidR="00993058">
        <w:rPr>
          <w:rFonts w:ascii="Times New Roman" w:hAnsi="Times New Roman"/>
          <w:sz w:val="28"/>
          <w:szCs w:val="28"/>
          <w:lang w:val="kk-KZ"/>
        </w:rPr>
        <w:t>қанттар</w:t>
      </w:r>
      <w:r w:rsidR="009B2E65" w:rsidRPr="00B31D02">
        <w:rPr>
          <w:rFonts w:ascii="Times New Roman" w:hAnsi="Times New Roman"/>
          <w:sz w:val="28"/>
          <w:szCs w:val="28"/>
          <w:lang w:val="kk-KZ"/>
        </w:rPr>
        <w:t xml:space="preserve"> – </w:t>
      </w:r>
      <w:r w:rsidR="005670F9" w:rsidRPr="00B31D02">
        <w:rPr>
          <w:rFonts w:ascii="Times New Roman" w:hAnsi="Times New Roman"/>
          <w:sz w:val="28"/>
          <w:szCs w:val="28"/>
          <w:lang w:val="kk-KZ"/>
        </w:rPr>
        <w:t>3</w:t>
      </w:r>
      <w:r w:rsidR="009B2E65" w:rsidRPr="00B31D02">
        <w:rPr>
          <w:rFonts w:ascii="Times New Roman" w:hAnsi="Times New Roman"/>
          <w:sz w:val="28"/>
          <w:szCs w:val="28"/>
          <w:lang w:val="kk-KZ"/>
        </w:rPr>
        <w:t xml:space="preserve">,0 %; ҚҚИ – 2,0 %; органикалық қышқылдар – </w:t>
      </w:r>
      <w:r w:rsidR="005670F9" w:rsidRPr="00B31D02">
        <w:rPr>
          <w:rFonts w:ascii="Times New Roman" w:hAnsi="Times New Roman"/>
          <w:sz w:val="28"/>
          <w:szCs w:val="28"/>
          <w:lang w:val="kk-KZ"/>
        </w:rPr>
        <w:t>1,60</w:t>
      </w:r>
      <w:r w:rsidR="009B2E65" w:rsidRPr="00B31D02">
        <w:rPr>
          <w:rFonts w:ascii="Times New Roman" w:hAnsi="Times New Roman"/>
          <w:sz w:val="28"/>
          <w:szCs w:val="28"/>
          <w:lang w:val="kk-KZ"/>
        </w:rPr>
        <w:t xml:space="preserve"> %; суда ерігіш пектиндер – 1,</w:t>
      </w:r>
      <w:r w:rsidR="005670F9" w:rsidRPr="00B31D02">
        <w:rPr>
          <w:rFonts w:ascii="Times New Roman" w:hAnsi="Times New Roman"/>
          <w:sz w:val="28"/>
          <w:szCs w:val="28"/>
          <w:lang w:val="kk-KZ"/>
        </w:rPr>
        <w:t>04</w:t>
      </w:r>
      <w:r w:rsidR="009B2E65" w:rsidRPr="00B31D02">
        <w:rPr>
          <w:rFonts w:ascii="Times New Roman" w:hAnsi="Times New Roman"/>
          <w:sz w:val="28"/>
          <w:szCs w:val="28"/>
          <w:lang w:val="kk-KZ"/>
        </w:rPr>
        <w:t xml:space="preserve"> %; лейкоантоцианидиндер – </w:t>
      </w:r>
      <w:r w:rsidR="005670F9" w:rsidRPr="00B31D02">
        <w:rPr>
          <w:rFonts w:ascii="Times New Roman" w:hAnsi="Times New Roman"/>
          <w:sz w:val="28"/>
          <w:szCs w:val="28"/>
          <w:lang w:val="kk-KZ"/>
        </w:rPr>
        <w:t>611</w:t>
      </w:r>
      <w:r w:rsidR="009B2E65" w:rsidRPr="00B31D02">
        <w:rPr>
          <w:rFonts w:ascii="Times New Roman" w:hAnsi="Times New Roman"/>
          <w:sz w:val="28"/>
          <w:szCs w:val="28"/>
          <w:lang w:val="kk-KZ"/>
        </w:rPr>
        <w:t>,0 мг/100 г. NCBI мәліметтер базасына жүктелген ТП</w:t>
      </w:r>
      <w:r w:rsidR="00B25E13" w:rsidRPr="00B31D02">
        <w:rPr>
          <w:rFonts w:ascii="Times New Roman" w:hAnsi="Times New Roman"/>
          <w:sz w:val="28"/>
          <w:szCs w:val="28"/>
          <w:lang w:val="kk-KZ"/>
        </w:rPr>
        <w:t>22</w:t>
      </w:r>
      <w:r w:rsidR="009B2E65" w:rsidRPr="00B31D02">
        <w:rPr>
          <w:rFonts w:ascii="Times New Roman" w:hAnsi="Times New Roman"/>
          <w:sz w:val="28"/>
          <w:szCs w:val="28"/>
          <w:lang w:val="kk-KZ"/>
        </w:rPr>
        <w:t xml:space="preserve"> нөмірі: </w:t>
      </w:r>
      <w:r w:rsidR="005670F9" w:rsidRPr="00B31D02">
        <w:rPr>
          <w:rFonts w:ascii="Times New Roman" w:eastAsia="Times New Roman" w:hAnsi="Times New Roman"/>
          <w:sz w:val="28"/>
          <w:szCs w:val="28"/>
          <w:lang w:val="kk-KZ" w:eastAsia="ru-RU"/>
        </w:rPr>
        <w:t xml:space="preserve">GenBank: </w:t>
      </w:r>
      <w:r w:rsidR="005670F9" w:rsidRPr="00B31D02">
        <w:rPr>
          <w:rFonts w:ascii="Times New Roman" w:eastAsia="Times New Roman" w:hAnsi="Times New Roman"/>
          <w:b/>
          <w:sz w:val="28"/>
          <w:szCs w:val="28"/>
          <w:lang w:val="kk-KZ" w:eastAsia="ru-RU"/>
        </w:rPr>
        <w:t>LR588521.1</w:t>
      </w:r>
    </w:p>
    <w:p w14:paraId="4585B36D" w14:textId="4C7C91A3" w:rsidR="00BB5978" w:rsidRPr="005670F9" w:rsidRDefault="00BB5978" w:rsidP="00A84BFF">
      <w:pPr>
        <w:spacing w:after="0" w:line="240" w:lineRule="auto"/>
        <w:ind w:firstLine="708"/>
        <w:jc w:val="both"/>
        <w:rPr>
          <w:rFonts w:ascii="Times New Roman" w:hAnsi="Times New Roman"/>
          <w:sz w:val="28"/>
          <w:szCs w:val="28"/>
          <w:lang w:val="kk-KZ"/>
        </w:rPr>
      </w:pPr>
    </w:p>
    <w:tbl>
      <w:tblPr>
        <w:tblW w:w="0" w:type="auto"/>
        <w:jc w:val="center"/>
        <w:tblLook w:val="04A0" w:firstRow="1" w:lastRow="0" w:firstColumn="1" w:lastColumn="0" w:noHBand="0" w:noVBand="1"/>
      </w:tblPr>
      <w:tblGrid>
        <w:gridCol w:w="4777"/>
        <w:gridCol w:w="4757"/>
      </w:tblGrid>
      <w:tr w:rsidR="005670F9" w:rsidRPr="001F2E4A" w14:paraId="6563FF70" w14:textId="77777777" w:rsidTr="001F2E4A">
        <w:trPr>
          <w:jc w:val="center"/>
        </w:trPr>
        <w:tc>
          <w:tcPr>
            <w:tcW w:w="4131" w:type="dxa"/>
            <w:shd w:val="clear" w:color="auto" w:fill="auto"/>
          </w:tcPr>
          <w:p w14:paraId="35413E3B" w14:textId="2517FAE7" w:rsidR="00BB5978" w:rsidRPr="001F2E4A" w:rsidRDefault="0036539D" w:rsidP="00A84BFF">
            <w:pPr>
              <w:spacing w:after="0" w:line="240" w:lineRule="auto"/>
              <w:jc w:val="both"/>
              <w:rPr>
                <w:rFonts w:ascii="Times New Roman" w:hAnsi="Times New Roman"/>
                <w:sz w:val="28"/>
                <w:szCs w:val="28"/>
                <w:lang w:val="en-US"/>
              </w:rPr>
            </w:pPr>
            <w:r>
              <w:rPr>
                <w:noProof/>
                <w:lang w:eastAsia="ru-RU"/>
              </w:rPr>
              <w:drawing>
                <wp:inline distT="0" distB="0" distL="0" distR="0" wp14:anchorId="5EC3785C" wp14:editId="7BF6B536">
                  <wp:extent cx="2896235" cy="1828800"/>
                  <wp:effectExtent l="0" t="0" r="0" b="0"/>
                  <wp:docPr id="117"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897941" cy="1829877"/>
                          </a:xfrm>
                          <a:prstGeom prst="rect">
                            <a:avLst/>
                          </a:prstGeom>
                          <a:noFill/>
                          <a:ln>
                            <a:noFill/>
                          </a:ln>
                        </pic:spPr>
                      </pic:pic>
                    </a:graphicData>
                  </a:graphic>
                </wp:inline>
              </w:drawing>
            </w:r>
          </w:p>
        </w:tc>
        <w:tc>
          <w:tcPr>
            <w:tcW w:w="4056" w:type="dxa"/>
            <w:shd w:val="clear" w:color="auto" w:fill="auto"/>
          </w:tcPr>
          <w:p w14:paraId="22FD2AE9" w14:textId="755C788F" w:rsidR="00BB5978" w:rsidRPr="001F2E4A" w:rsidRDefault="0036539D" w:rsidP="00A84BFF">
            <w:pPr>
              <w:spacing w:after="0" w:line="240" w:lineRule="auto"/>
              <w:jc w:val="both"/>
              <w:rPr>
                <w:rFonts w:ascii="Times New Roman" w:hAnsi="Times New Roman"/>
                <w:sz w:val="28"/>
                <w:szCs w:val="28"/>
                <w:lang w:val="en-US"/>
              </w:rPr>
            </w:pPr>
            <w:r>
              <w:rPr>
                <w:noProof/>
                <w:lang w:eastAsia="ru-RU"/>
              </w:rPr>
              <w:drawing>
                <wp:inline distT="0" distB="0" distL="0" distR="0" wp14:anchorId="5B8A1A10" wp14:editId="72888A88">
                  <wp:extent cx="2883535" cy="1833241"/>
                  <wp:effectExtent l="0" t="0" r="0" b="0"/>
                  <wp:docPr id="118"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891072" cy="1838033"/>
                          </a:xfrm>
                          <a:prstGeom prst="rect">
                            <a:avLst/>
                          </a:prstGeom>
                          <a:noFill/>
                          <a:ln>
                            <a:noFill/>
                          </a:ln>
                        </pic:spPr>
                      </pic:pic>
                    </a:graphicData>
                  </a:graphic>
                </wp:inline>
              </w:drawing>
            </w:r>
          </w:p>
        </w:tc>
      </w:tr>
      <w:tr w:rsidR="005670F9" w:rsidRPr="001F2E4A" w14:paraId="6860C8F6" w14:textId="77777777" w:rsidTr="001F2E4A">
        <w:trPr>
          <w:jc w:val="center"/>
        </w:trPr>
        <w:tc>
          <w:tcPr>
            <w:tcW w:w="4131" w:type="dxa"/>
            <w:shd w:val="clear" w:color="auto" w:fill="auto"/>
          </w:tcPr>
          <w:p w14:paraId="484B60E0" w14:textId="52147233" w:rsidR="00BB5978" w:rsidRPr="001F2E4A" w:rsidRDefault="0036539D" w:rsidP="00A84BFF">
            <w:pPr>
              <w:spacing w:after="0" w:line="240" w:lineRule="auto"/>
              <w:jc w:val="center"/>
              <w:rPr>
                <w:rFonts w:ascii="Times New Roman" w:hAnsi="Times New Roman"/>
                <w:sz w:val="28"/>
                <w:szCs w:val="28"/>
                <w:lang w:val="en-US"/>
              </w:rPr>
            </w:pPr>
            <w:r>
              <w:rPr>
                <w:noProof/>
                <w:lang w:eastAsia="ru-RU"/>
              </w:rPr>
              <w:drawing>
                <wp:inline distT="0" distB="0" distL="0" distR="0" wp14:anchorId="2EEB653A" wp14:editId="73DE51A4">
                  <wp:extent cx="2856230" cy="1811378"/>
                  <wp:effectExtent l="0" t="0" r="1270" b="0"/>
                  <wp:docPr id="119"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0"/>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867713" cy="1818660"/>
                          </a:xfrm>
                          <a:prstGeom prst="rect">
                            <a:avLst/>
                          </a:prstGeom>
                          <a:noFill/>
                          <a:ln>
                            <a:noFill/>
                          </a:ln>
                        </pic:spPr>
                      </pic:pic>
                    </a:graphicData>
                  </a:graphic>
                </wp:inline>
              </w:drawing>
            </w:r>
          </w:p>
        </w:tc>
        <w:tc>
          <w:tcPr>
            <w:tcW w:w="4056" w:type="dxa"/>
            <w:shd w:val="clear" w:color="auto" w:fill="auto"/>
          </w:tcPr>
          <w:p w14:paraId="0ED04E84" w14:textId="12588526" w:rsidR="00BB5978" w:rsidRPr="001F2E4A" w:rsidRDefault="0036539D" w:rsidP="00A84BFF">
            <w:pPr>
              <w:spacing w:after="0" w:line="240" w:lineRule="auto"/>
              <w:jc w:val="center"/>
              <w:rPr>
                <w:rFonts w:ascii="Times New Roman" w:hAnsi="Times New Roman"/>
                <w:sz w:val="28"/>
                <w:szCs w:val="28"/>
                <w:lang w:val="en-US"/>
              </w:rPr>
            </w:pPr>
            <w:r>
              <w:rPr>
                <w:noProof/>
                <w:lang w:eastAsia="ru-RU"/>
              </w:rPr>
              <w:drawing>
                <wp:inline distT="0" distB="0" distL="0" distR="0" wp14:anchorId="45138BE4" wp14:editId="00D62EC7">
                  <wp:extent cx="2884074" cy="1811020"/>
                  <wp:effectExtent l="0" t="0" r="0" b="0"/>
                  <wp:docPr id="120"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892670" cy="1816418"/>
                          </a:xfrm>
                          <a:prstGeom prst="rect">
                            <a:avLst/>
                          </a:prstGeom>
                          <a:noFill/>
                          <a:ln>
                            <a:noFill/>
                          </a:ln>
                        </pic:spPr>
                      </pic:pic>
                    </a:graphicData>
                  </a:graphic>
                </wp:inline>
              </w:drawing>
            </w:r>
          </w:p>
        </w:tc>
      </w:tr>
      <w:tr w:rsidR="00504727" w:rsidRPr="001F2E4A" w14:paraId="0838D1B6" w14:textId="77777777" w:rsidTr="001F2E4A">
        <w:trPr>
          <w:jc w:val="center"/>
        </w:trPr>
        <w:tc>
          <w:tcPr>
            <w:tcW w:w="4131" w:type="dxa"/>
            <w:shd w:val="clear" w:color="auto" w:fill="auto"/>
          </w:tcPr>
          <w:p w14:paraId="2896AC22" w14:textId="4D81F595" w:rsidR="00504727" w:rsidRPr="001F2E4A" w:rsidRDefault="00504727" w:rsidP="00A84BFF">
            <w:pPr>
              <w:spacing w:after="0" w:line="240" w:lineRule="auto"/>
              <w:jc w:val="right"/>
              <w:rPr>
                <w:rFonts w:ascii="Times New Roman" w:hAnsi="Times New Roman"/>
                <w:sz w:val="28"/>
                <w:szCs w:val="28"/>
                <w:lang w:val="kk-KZ"/>
              </w:rPr>
            </w:pPr>
            <w:r w:rsidRPr="001F2E4A">
              <w:rPr>
                <w:rFonts w:ascii="Times New Roman" w:hAnsi="Times New Roman"/>
                <w:sz w:val="28"/>
                <w:szCs w:val="28"/>
                <w:lang w:val="kk-KZ"/>
              </w:rPr>
              <w:t>А</w:t>
            </w:r>
          </w:p>
        </w:tc>
        <w:tc>
          <w:tcPr>
            <w:tcW w:w="4056" w:type="dxa"/>
            <w:shd w:val="clear" w:color="auto" w:fill="auto"/>
          </w:tcPr>
          <w:p w14:paraId="375663A0" w14:textId="77777777" w:rsidR="00504727" w:rsidRPr="00BB5978" w:rsidRDefault="00504727" w:rsidP="00A84BFF">
            <w:pPr>
              <w:spacing w:after="0" w:line="240" w:lineRule="auto"/>
              <w:jc w:val="center"/>
              <w:rPr>
                <w:noProof/>
                <w:lang w:eastAsia="ru-RU"/>
              </w:rPr>
            </w:pPr>
          </w:p>
        </w:tc>
      </w:tr>
      <w:tr w:rsidR="00504727" w:rsidRPr="001F2E4A" w14:paraId="4DD2C540" w14:textId="77777777" w:rsidTr="001F2E4A">
        <w:trPr>
          <w:jc w:val="center"/>
        </w:trPr>
        <w:tc>
          <w:tcPr>
            <w:tcW w:w="8187" w:type="dxa"/>
            <w:gridSpan w:val="2"/>
            <w:shd w:val="clear" w:color="auto" w:fill="auto"/>
          </w:tcPr>
          <w:p w14:paraId="22F4B710" w14:textId="79B530DB" w:rsidR="00504727" w:rsidRDefault="0036539D" w:rsidP="00A84BFF">
            <w:pPr>
              <w:spacing w:after="0" w:line="240" w:lineRule="auto"/>
              <w:jc w:val="center"/>
              <w:rPr>
                <w:noProof/>
                <w:lang w:eastAsia="ru-RU"/>
              </w:rPr>
            </w:pPr>
            <w:r>
              <w:rPr>
                <w:noProof/>
                <w:lang w:eastAsia="ru-RU"/>
              </w:rPr>
              <w:drawing>
                <wp:inline distT="0" distB="0" distL="0" distR="0" wp14:anchorId="2637F369" wp14:editId="16AA1511">
                  <wp:extent cx="3190875" cy="1945828"/>
                  <wp:effectExtent l="0" t="0" r="0" b="0"/>
                  <wp:docPr id="121"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2"/>
                          <pic:cNvPicPr>
                            <a:picLocks noChangeAspect="1" noChangeArrowheads="1"/>
                          </pic:cNvPicPr>
                        </pic:nvPicPr>
                        <pic:blipFill>
                          <a:blip r:embed="rId104" cstate="print">
                            <a:extLst>
                              <a:ext uri="{28A0092B-C50C-407E-A947-70E740481C1C}">
                                <a14:useLocalDpi xmlns:a14="http://schemas.microsoft.com/office/drawing/2010/main" val="0"/>
                              </a:ext>
                            </a:extLst>
                          </a:blip>
                          <a:srcRect l="27751" t="26422" r="30835" b="26752"/>
                          <a:stretch>
                            <a:fillRect/>
                          </a:stretch>
                        </pic:blipFill>
                        <pic:spPr bwMode="auto">
                          <a:xfrm>
                            <a:off x="0" y="0"/>
                            <a:ext cx="3193601" cy="1947490"/>
                          </a:xfrm>
                          <a:prstGeom prst="rect">
                            <a:avLst/>
                          </a:prstGeom>
                          <a:noFill/>
                          <a:ln>
                            <a:noFill/>
                          </a:ln>
                        </pic:spPr>
                      </pic:pic>
                    </a:graphicData>
                  </a:graphic>
                </wp:inline>
              </w:drawing>
            </w:r>
          </w:p>
          <w:p w14:paraId="07471A90" w14:textId="0DB73F28" w:rsidR="00504727" w:rsidRPr="001F2E4A" w:rsidRDefault="00504727" w:rsidP="00A84BFF">
            <w:pPr>
              <w:spacing w:after="0" w:line="240" w:lineRule="auto"/>
              <w:jc w:val="center"/>
              <w:rPr>
                <w:rFonts w:ascii="Times New Roman" w:hAnsi="Times New Roman"/>
                <w:sz w:val="28"/>
                <w:szCs w:val="28"/>
                <w:lang w:val="kk-KZ"/>
              </w:rPr>
            </w:pPr>
            <w:r w:rsidRPr="001F2E4A">
              <w:rPr>
                <w:rFonts w:ascii="Times New Roman" w:hAnsi="Times New Roman"/>
                <w:sz w:val="28"/>
                <w:szCs w:val="28"/>
                <w:lang w:val="kk-KZ"/>
              </w:rPr>
              <w:t>В</w:t>
            </w:r>
          </w:p>
        </w:tc>
      </w:tr>
    </w:tbl>
    <w:p w14:paraId="387AC7F7" w14:textId="7D407622" w:rsidR="00B31D02" w:rsidRDefault="00B31D02" w:rsidP="00A84BFF">
      <w:pPr>
        <w:spacing w:after="0" w:line="240" w:lineRule="auto"/>
        <w:jc w:val="center"/>
        <w:rPr>
          <w:rFonts w:ascii="Times New Roman" w:hAnsi="Times New Roman"/>
          <w:sz w:val="28"/>
          <w:szCs w:val="28"/>
          <w:lang w:val="kk-KZ"/>
        </w:rPr>
      </w:pPr>
      <w:r>
        <w:rPr>
          <w:rFonts w:ascii="Times New Roman" w:hAnsi="Times New Roman"/>
          <w:sz w:val="28"/>
          <w:szCs w:val="28"/>
          <w:lang w:val="kk-KZ"/>
        </w:rPr>
        <w:t xml:space="preserve">А - габитусы, гүлі, жемісі; В – </w:t>
      </w:r>
      <w:r w:rsidRPr="001A2B63">
        <w:rPr>
          <w:rFonts w:ascii="Times New Roman" w:hAnsi="Times New Roman"/>
          <w:sz w:val="28"/>
          <w:szCs w:val="28"/>
          <w:lang w:val="kk-KZ"/>
        </w:rPr>
        <w:t xml:space="preserve">HB12 </w:t>
      </w:r>
      <w:r>
        <w:rPr>
          <w:rFonts w:ascii="Times New Roman" w:hAnsi="Times New Roman"/>
          <w:sz w:val="28"/>
          <w:szCs w:val="28"/>
          <w:lang w:val="kk-KZ"/>
        </w:rPr>
        <w:t>молекулалық</w:t>
      </w:r>
      <w:r w:rsidRPr="001A2B63">
        <w:rPr>
          <w:rFonts w:ascii="Times New Roman" w:hAnsi="Times New Roman"/>
          <w:sz w:val="28"/>
          <w:szCs w:val="28"/>
          <w:lang w:val="kk-KZ"/>
        </w:rPr>
        <w:t xml:space="preserve"> маркері бойынша Т</w:t>
      </w:r>
      <w:r>
        <w:rPr>
          <w:rFonts w:ascii="Times New Roman" w:hAnsi="Times New Roman"/>
          <w:sz w:val="28"/>
          <w:szCs w:val="28"/>
          <w:lang w:val="kk-KZ"/>
        </w:rPr>
        <w:t>П22</w:t>
      </w:r>
      <w:r w:rsidRPr="001A2B63">
        <w:rPr>
          <w:rFonts w:ascii="Times New Roman" w:hAnsi="Times New Roman"/>
          <w:sz w:val="28"/>
          <w:szCs w:val="28"/>
          <w:lang w:val="kk-KZ"/>
        </w:rPr>
        <w:t xml:space="preserve"> </w:t>
      </w:r>
      <w:r w:rsidR="00194868">
        <w:rPr>
          <w:rFonts w:ascii="Times New Roman" w:hAnsi="Times New Roman"/>
          <w:sz w:val="28"/>
          <w:szCs w:val="28"/>
          <w:lang w:val="kk-KZ"/>
        </w:rPr>
        <w:t>сорт-клон</w:t>
      </w:r>
      <w:r w:rsidRPr="001A2B63">
        <w:rPr>
          <w:rFonts w:ascii="Times New Roman" w:hAnsi="Times New Roman"/>
          <w:sz w:val="28"/>
          <w:szCs w:val="28"/>
          <w:lang w:val="kk-KZ"/>
        </w:rPr>
        <w:t>ы</w:t>
      </w:r>
      <w:r>
        <w:rPr>
          <w:rFonts w:ascii="Times New Roman" w:hAnsi="Times New Roman"/>
          <w:sz w:val="28"/>
          <w:szCs w:val="28"/>
          <w:lang w:val="kk-KZ"/>
        </w:rPr>
        <w:t>ның</w:t>
      </w:r>
      <w:r w:rsidRPr="001A2B63">
        <w:rPr>
          <w:rFonts w:ascii="Times New Roman" w:hAnsi="Times New Roman"/>
          <w:sz w:val="28"/>
          <w:szCs w:val="28"/>
          <w:lang w:val="kk-KZ"/>
        </w:rPr>
        <w:t xml:space="preserve"> ISSR</w:t>
      </w:r>
      <w:r>
        <w:rPr>
          <w:rFonts w:ascii="Times New Roman" w:hAnsi="Times New Roman"/>
          <w:sz w:val="28"/>
          <w:szCs w:val="28"/>
          <w:lang w:val="kk-KZ"/>
        </w:rPr>
        <w:t>-</w:t>
      </w:r>
      <w:r w:rsidRPr="005A60EF">
        <w:rPr>
          <w:rFonts w:ascii="Times New Roman" w:hAnsi="Times New Roman"/>
          <w:sz w:val="28"/>
          <w:szCs w:val="28"/>
          <w:lang w:val="kk-KZ"/>
        </w:rPr>
        <w:t>PCR</w:t>
      </w:r>
      <w:r w:rsidRPr="001A2B63">
        <w:rPr>
          <w:rFonts w:ascii="Times New Roman" w:hAnsi="Times New Roman"/>
          <w:sz w:val="28"/>
          <w:szCs w:val="28"/>
          <w:lang w:val="kk-KZ"/>
        </w:rPr>
        <w:t xml:space="preserve"> фрагмент</w:t>
      </w:r>
      <w:r>
        <w:rPr>
          <w:rFonts w:ascii="Times New Roman" w:hAnsi="Times New Roman"/>
          <w:sz w:val="28"/>
          <w:szCs w:val="28"/>
          <w:lang w:val="kk-KZ"/>
        </w:rPr>
        <w:t xml:space="preserve">і </w:t>
      </w:r>
    </w:p>
    <w:p w14:paraId="6C49654D" w14:textId="1813C1F1" w:rsidR="00734903" w:rsidRDefault="002529C3" w:rsidP="00A84BFF">
      <w:pPr>
        <w:spacing w:after="0" w:line="240" w:lineRule="auto"/>
        <w:jc w:val="center"/>
        <w:rPr>
          <w:rFonts w:ascii="Times New Roman" w:hAnsi="Times New Roman"/>
          <w:sz w:val="28"/>
          <w:szCs w:val="28"/>
          <w:lang w:val="kk-KZ"/>
        </w:rPr>
      </w:pPr>
      <w:r>
        <w:rPr>
          <w:rFonts w:ascii="Times New Roman" w:hAnsi="Times New Roman"/>
          <w:sz w:val="28"/>
          <w:szCs w:val="28"/>
          <w:lang w:val="kk-KZ"/>
        </w:rPr>
        <w:t xml:space="preserve">Сурет </w:t>
      </w:r>
      <w:r w:rsidR="00462FB9">
        <w:rPr>
          <w:rFonts w:ascii="Times New Roman" w:hAnsi="Times New Roman"/>
          <w:sz w:val="28"/>
          <w:szCs w:val="28"/>
          <w:lang w:val="kk-KZ"/>
        </w:rPr>
        <w:t xml:space="preserve">35 – </w:t>
      </w:r>
      <w:r w:rsidR="00462FB9" w:rsidRPr="00FC16CD">
        <w:rPr>
          <w:rFonts w:ascii="Times New Roman" w:hAnsi="Times New Roman"/>
          <w:i/>
          <w:sz w:val="28"/>
          <w:szCs w:val="28"/>
          <w:lang w:val="kk-KZ"/>
        </w:rPr>
        <w:t>Т</w:t>
      </w:r>
      <w:r w:rsidR="00462FB9">
        <w:rPr>
          <w:rFonts w:ascii="Times New Roman" w:hAnsi="Times New Roman"/>
          <w:i/>
          <w:sz w:val="28"/>
          <w:szCs w:val="28"/>
          <w:lang w:val="kk-KZ"/>
        </w:rPr>
        <w:t>П2</w:t>
      </w:r>
      <w:r w:rsidR="00FF4678">
        <w:rPr>
          <w:rFonts w:ascii="Times New Roman" w:hAnsi="Times New Roman"/>
          <w:i/>
          <w:sz w:val="28"/>
          <w:szCs w:val="28"/>
          <w:lang w:val="kk-KZ"/>
        </w:rPr>
        <w:t>2</w:t>
      </w:r>
      <w:r w:rsidR="00462FB9" w:rsidRPr="007E0430">
        <w:rPr>
          <w:rFonts w:ascii="Times New Roman" w:hAnsi="Times New Roman"/>
          <w:sz w:val="28"/>
          <w:szCs w:val="28"/>
          <w:lang w:val="kk-KZ"/>
        </w:rPr>
        <w:t xml:space="preserve"> </w:t>
      </w:r>
      <w:r w:rsidR="00194868">
        <w:rPr>
          <w:rFonts w:ascii="Times New Roman" w:hAnsi="Times New Roman"/>
          <w:sz w:val="28"/>
          <w:szCs w:val="28"/>
          <w:lang w:val="kk-KZ"/>
        </w:rPr>
        <w:t>сорт-клон</w:t>
      </w:r>
      <w:r w:rsidR="00462FB9" w:rsidRPr="007E0430">
        <w:rPr>
          <w:rFonts w:ascii="Times New Roman" w:hAnsi="Times New Roman"/>
          <w:sz w:val="28"/>
          <w:szCs w:val="28"/>
          <w:lang w:val="kk-KZ"/>
        </w:rPr>
        <w:t>ы</w:t>
      </w:r>
      <w:r w:rsidR="00B31D02">
        <w:rPr>
          <w:rFonts w:ascii="Times New Roman" w:hAnsi="Times New Roman"/>
          <w:sz w:val="28"/>
          <w:szCs w:val="28"/>
          <w:lang w:val="kk-KZ"/>
        </w:rPr>
        <w:t>.</w:t>
      </w:r>
      <w:r w:rsidR="00462FB9">
        <w:rPr>
          <w:rFonts w:ascii="Times New Roman" w:hAnsi="Times New Roman"/>
          <w:sz w:val="28"/>
          <w:szCs w:val="28"/>
          <w:lang w:val="kk-KZ"/>
        </w:rPr>
        <w:t xml:space="preserve"> </w:t>
      </w:r>
    </w:p>
    <w:p w14:paraId="3CF57B87" w14:textId="6AFB00F6" w:rsidR="006F5D2D" w:rsidRPr="006F5D2D" w:rsidRDefault="006F5D2D" w:rsidP="00A84BFF">
      <w:pPr>
        <w:spacing w:after="0" w:line="240" w:lineRule="auto"/>
        <w:ind w:firstLine="708"/>
        <w:jc w:val="both"/>
        <w:rPr>
          <w:rFonts w:ascii="Times New Roman" w:eastAsia="Times New Roman" w:hAnsi="Times New Roman"/>
          <w:b/>
          <w:color w:val="444444"/>
          <w:sz w:val="28"/>
          <w:szCs w:val="28"/>
          <w:lang w:val="kk-KZ" w:eastAsia="ru-RU"/>
        </w:rPr>
      </w:pPr>
      <w:r w:rsidRPr="00141D31">
        <w:rPr>
          <w:rFonts w:ascii="Times New Roman" w:hAnsi="Times New Roman"/>
          <w:b/>
          <w:i/>
          <w:sz w:val="28"/>
          <w:szCs w:val="28"/>
          <w:lang w:val="kk-KZ"/>
        </w:rPr>
        <w:lastRenderedPageBreak/>
        <w:t>Т</w:t>
      </w:r>
      <w:r>
        <w:rPr>
          <w:rFonts w:ascii="Times New Roman" w:hAnsi="Times New Roman"/>
          <w:b/>
          <w:i/>
          <w:sz w:val="28"/>
          <w:szCs w:val="28"/>
          <w:lang w:val="kk-KZ"/>
        </w:rPr>
        <w:t>П23</w:t>
      </w:r>
      <w:r w:rsidRPr="00141D31">
        <w:rPr>
          <w:rFonts w:ascii="Times New Roman" w:hAnsi="Times New Roman"/>
          <w:b/>
          <w:sz w:val="28"/>
          <w:szCs w:val="28"/>
          <w:lang w:val="kk-KZ"/>
        </w:rPr>
        <w:t xml:space="preserve"> </w:t>
      </w:r>
      <w:r w:rsidR="00194868">
        <w:rPr>
          <w:rFonts w:ascii="Times New Roman" w:hAnsi="Times New Roman"/>
          <w:b/>
          <w:sz w:val="28"/>
          <w:szCs w:val="28"/>
          <w:lang w:val="kk-KZ"/>
        </w:rPr>
        <w:t>сорт-клон</w:t>
      </w:r>
      <w:r w:rsidRPr="00141D31">
        <w:rPr>
          <w:rFonts w:ascii="Times New Roman" w:hAnsi="Times New Roman"/>
          <w:b/>
          <w:sz w:val="28"/>
          <w:szCs w:val="28"/>
          <w:lang w:val="kk-KZ"/>
        </w:rPr>
        <w:t xml:space="preserve">ы. </w:t>
      </w:r>
      <w:r w:rsidRPr="00141D31">
        <w:rPr>
          <w:rFonts w:ascii="Times New Roman" w:hAnsi="Times New Roman"/>
          <w:sz w:val="28"/>
          <w:szCs w:val="28"/>
          <w:lang w:val="kk-KZ"/>
        </w:rPr>
        <w:t xml:space="preserve">Шығу тегі: </w:t>
      </w:r>
      <w:r w:rsidR="008E7962">
        <w:rPr>
          <w:rFonts w:ascii="Times New Roman" w:hAnsi="Times New Roman"/>
          <w:sz w:val="28"/>
          <w:szCs w:val="28"/>
          <w:lang w:val="kk-KZ"/>
        </w:rPr>
        <w:t>Жоңғар</w:t>
      </w:r>
      <w:r w:rsidR="00D001C7">
        <w:rPr>
          <w:rFonts w:ascii="Times New Roman" w:hAnsi="Times New Roman"/>
          <w:sz w:val="28"/>
          <w:szCs w:val="28"/>
          <w:lang w:val="kk-KZ"/>
        </w:rPr>
        <w:t xml:space="preserve"> </w:t>
      </w:r>
      <w:r w:rsidRPr="00141D31">
        <w:rPr>
          <w:rFonts w:ascii="Times New Roman" w:hAnsi="Times New Roman"/>
          <w:sz w:val="28"/>
          <w:szCs w:val="28"/>
          <w:lang w:val="kk-KZ"/>
        </w:rPr>
        <w:t xml:space="preserve"> Алатауының </w:t>
      </w:r>
      <w:r w:rsidR="00E71333">
        <w:rPr>
          <w:rFonts w:ascii="Times New Roman" w:hAnsi="Times New Roman"/>
          <w:sz w:val="28"/>
          <w:szCs w:val="28"/>
          <w:lang w:val="kk-KZ"/>
        </w:rPr>
        <w:t>Пихтовая щель</w:t>
      </w:r>
      <w:r w:rsidRPr="00141D31">
        <w:rPr>
          <w:rFonts w:ascii="Times New Roman" w:hAnsi="Times New Roman"/>
          <w:sz w:val="28"/>
          <w:szCs w:val="28"/>
          <w:lang w:val="kk-KZ"/>
        </w:rPr>
        <w:t xml:space="preserve"> шатқалынан іріктелген. Ағаш биіктігі </w:t>
      </w:r>
      <w:r>
        <w:rPr>
          <w:rFonts w:ascii="Times New Roman" w:hAnsi="Times New Roman"/>
          <w:sz w:val="28"/>
          <w:szCs w:val="28"/>
          <w:lang w:val="kk-KZ"/>
        </w:rPr>
        <w:t xml:space="preserve">4,0 </w:t>
      </w:r>
      <w:r w:rsidRPr="00141D31">
        <w:rPr>
          <w:rFonts w:ascii="Times New Roman" w:hAnsi="Times New Roman"/>
          <w:sz w:val="28"/>
          <w:szCs w:val="28"/>
          <w:lang w:val="kk-KZ"/>
        </w:rPr>
        <w:t xml:space="preserve">м, бөрікбасы </w:t>
      </w:r>
      <w:r>
        <w:rPr>
          <w:rFonts w:ascii="Times New Roman" w:hAnsi="Times New Roman"/>
          <w:sz w:val="28"/>
          <w:szCs w:val="28"/>
          <w:lang w:val="kk-KZ"/>
        </w:rPr>
        <w:t>шашыраңқы</w:t>
      </w:r>
      <w:r w:rsidRPr="00141D31">
        <w:rPr>
          <w:rFonts w:ascii="Times New Roman" w:hAnsi="Times New Roman"/>
          <w:sz w:val="28"/>
          <w:szCs w:val="28"/>
          <w:lang w:val="kk-KZ"/>
        </w:rPr>
        <w:t xml:space="preserve">, гүлдеуі </w:t>
      </w:r>
      <w:r>
        <w:rPr>
          <w:rFonts w:ascii="Times New Roman" w:hAnsi="Times New Roman"/>
          <w:sz w:val="28"/>
          <w:szCs w:val="28"/>
          <w:lang w:val="kk-KZ"/>
        </w:rPr>
        <w:t>ерте</w:t>
      </w:r>
      <w:r w:rsidRPr="00141D31">
        <w:rPr>
          <w:rFonts w:ascii="Times New Roman" w:hAnsi="Times New Roman"/>
          <w:sz w:val="28"/>
          <w:szCs w:val="28"/>
          <w:lang w:val="kk-KZ"/>
        </w:rPr>
        <w:t xml:space="preserve">; </w:t>
      </w:r>
      <w:r>
        <w:rPr>
          <w:rFonts w:ascii="Times New Roman" w:hAnsi="Times New Roman"/>
          <w:sz w:val="28"/>
          <w:szCs w:val="28"/>
          <w:lang w:val="kk-KZ"/>
        </w:rPr>
        <w:t>гүлдері ірі, қызғылтым; жеміс беруі кезеңмен</w:t>
      </w:r>
      <w:r w:rsidRPr="00141D31">
        <w:rPr>
          <w:rFonts w:ascii="Times New Roman" w:hAnsi="Times New Roman"/>
          <w:sz w:val="28"/>
          <w:szCs w:val="28"/>
          <w:lang w:val="kk-KZ"/>
        </w:rPr>
        <w:t xml:space="preserve">; жемісі </w:t>
      </w:r>
      <w:r>
        <w:rPr>
          <w:rFonts w:ascii="Times New Roman" w:hAnsi="Times New Roman"/>
          <w:sz w:val="28"/>
          <w:szCs w:val="28"/>
          <w:lang w:val="kk-KZ"/>
        </w:rPr>
        <w:t>майда</w:t>
      </w:r>
      <w:r w:rsidRPr="00141D31">
        <w:rPr>
          <w:rFonts w:ascii="Times New Roman" w:hAnsi="Times New Roman"/>
          <w:sz w:val="28"/>
          <w:szCs w:val="28"/>
          <w:lang w:val="kk-KZ"/>
        </w:rPr>
        <w:t xml:space="preserve">, </w:t>
      </w:r>
      <w:r>
        <w:rPr>
          <w:rFonts w:ascii="Times New Roman" w:hAnsi="Times New Roman"/>
          <w:sz w:val="28"/>
          <w:szCs w:val="28"/>
          <w:lang w:val="kk-KZ"/>
        </w:rPr>
        <w:t xml:space="preserve">орташа </w:t>
      </w:r>
      <w:r w:rsidRPr="00141D31">
        <w:rPr>
          <w:rFonts w:ascii="Times New Roman" w:hAnsi="Times New Roman"/>
          <w:sz w:val="28"/>
          <w:szCs w:val="28"/>
          <w:lang w:val="kk-KZ"/>
        </w:rPr>
        <w:t xml:space="preserve">салмағы </w:t>
      </w:r>
      <w:r>
        <w:rPr>
          <w:rFonts w:ascii="Times New Roman" w:hAnsi="Times New Roman"/>
          <w:sz w:val="28"/>
          <w:szCs w:val="28"/>
          <w:lang w:val="kk-KZ"/>
        </w:rPr>
        <w:t>28,0</w:t>
      </w:r>
      <w:r w:rsidRPr="00141D31">
        <w:rPr>
          <w:rFonts w:ascii="Times New Roman" w:hAnsi="Times New Roman"/>
          <w:sz w:val="28"/>
          <w:szCs w:val="28"/>
          <w:lang w:val="kk-KZ"/>
        </w:rPr>
        <w:t xml:space="preserve"> г; пішіні </w:t>
      </w:r>
      <w:r>
        <w:rPr>
          <w:rFonts w:ascii="Times New Roman" w:hAnsi="Times New Roman"/>
          <w:sz w:val="28"/>
          <w:szCs w:val="28"/>
          <w:lang w:val="kk-KZ"/>
        </w:rPr>
        <w:t>домалақ</w:t>
      </w:r>
      <w:r w:rsidRPr="00141D31">
        <w:rPr>
          <w:rFonts w:ascii="Times New Roman" w:hAnsi="Times New Roman"/>
          <w:sz w:val="28"/>
          <w:szCs w:val="28"/>
          <w:lang w:val="kk-KZ"/>
        </w:rPr>
        <w:t xml:space="preserve">; негізгі түсі </w:t>
      </w:r>
      <w:r>
        <w:rPr>
          <w:rFonts w:ascii="Times New Roman" w:hAnsi="Times New Roman"/>
          <w:sz w:val="28"/>
          <w:szCs w:val="28"/>
          <w:lang w:val="kk-KZ"/>
        </w:rPr>
        <w:t>жасыл</w:t>
      </w:r>
      <w:r w:rsidRPr="00141D31">
        <w:rPr>
          <w:rFonts w:ascii="Times New Roman" w:hAnsi="Times New Roman"/>
          <w:sz w:val="28"/>
          <w:szCs w:val="28"/>
          <w:lang w:val="kk-KZ"/>
        </w:rPr>
        <w:t xml:space="preserve">, жабынды түсі </w:t>
      </w:r>
      <w:r>
        <w:rPr>
          <w:rFonts w:ascii="Times New Roman" w:hAnsi="Times New Roman"/>
          <w:sz w:val="28"/>
          <w:szCs w:val="28"/>
          <w:lang w:val="kk-KZ"/>
        </w:rPr>
        <w:t>қызыл еңлікті</w:t>
      </w:r>
      <w:r w:rsidRPr="00141D31">
        <w:rPr>
          <w:rFonts w:ascii="Times New Roman" w:hAnsi="Times New Roman"/>
          <w:sz w:val="28"/>
          <w:szCs w:val="28"/>
          <w:lang w:val="kk-KZ"/>
        </w:rPr>
        <w:t xml:space="preserve">;  жеміс түбінде таты </w:t>
      </w:r>
      <w:r>
        <w:rPr>
          <w:rFonts w:ascii="Times New Roman" w:hAnsi="Times New Roman"/>
          <w:sz w:val="28"/>
          <w:szCs w:val="28"/>
          <w:lang w:val="kk-KZ"/>
        </w:rPr>
        <w:t xml:space="preserve">жоқ </w:t>
      </w:r>
      <w:r w:rsidRPr="00141D31">
        <w:rPr>
          <w:rFonts w:ascii="Times New Roman" w:hAnsi="Times New Roman"/>
          <w:sz w:val="28"/>
          <w:szCs w:val="28"/>
          <w:lang w:val="kk-KZ"/>
        </w:rPr>
        <w:t xml:space="preserve">(сурет..). </w:t>
      </w:r>
      <w:r>
        <w:rPr>
          <w:rFonts w:ascii="Times New Roman" w:hAnsi="Times New Roman"/>
          <w:sz w:val="28"/>
          <w:szCs w:val="28"/>
          <w:lang w:val="kk-KZ"/>
        </w:rPr>
        <w:t>Дәмі тәтті кермекті, жұмсағы тығыз</w:t>
      </w:r>
      <w:r w:rsidRPr="00141D31">
        <w:rPr>
          <w:rFonts w:ascii="Times New Roman" w:hAnsi="Times New Roman"/>
          <w:sz w:val="28"/>
          <w:szCs w:val="28"/>
          <w:lang w:val="kk-KZ"/>
        </w:rPr>
        <w:t xml:space="preserve">. Пісу уақыты </w:t>
      </w:r>
      <w:r>
        <w:rPr>
          <w:rFonts w:ascii="Times New Roman" w:hAnsi="Times New Roman"/>
          <w:sz w:val="28"/>
          <w:szCs w:val="28"/>
          <w:lang w:val="kk-KZ"/>
        </w:rPr>
        <w:t>жаздық</w:t>
      </w:r>
      <w:r w:rsidRPr="00141D31">
        <w:rPr>
          <w:rFonts w:ascii="Times New Roman" w:hAnsi="Times New Roman"/>
          <w:sz w:val="28"/>
          <w:szCs w:val="28"/>
          <w:lang w:val="kk-KZ"/>
        </w:rPr>
        <w:t xml:space="preserve">, </w:t>
      </w:r>
      <w:r>
        <w:rPr>
          <w:rFonts w:ascii="Times New Roman" w:hAnsi="Times New Roman"/>
          <w:sz w:val="28"/>
          <w:szCs w:val="28"/>
          <w:lang w:val="kk-KZ"/>
        </w:rPr>
        <w:t xml:space="preserve">тамыздың екінші </w:t>
      </w:r>
      <w:r w:rsidRPr="00141D31">
        <w:rPr>
          <w:rFonts w:ascii="Times New Roman" w:hAnsi="Times New Roman"/>
          <w:sz w:val="28"/>
          <w:szCs w:val="28"/>
          <w:lang w:val="kk-KZ"/>
        </w:rPr>
        <w:t>онкүндігі.</w:t>
      </w:r>
      <w:r>
        <w:rPr>
          <w:rFonts w:ascii="Times New Roman" w:hAnsi="Times New Roman"/>
          <w:sz w:val="28"/>
          <w:szCs w:val="28"/>
          <w:lang w:val="kk-KZ"/>
        </w:rPr>
        <w:t xml:space="preserve"> </w:t>
      </w:r>
      <w:r w:rsidRPr="00141D31">
        <w:rPr>
          <w:rFonts w:ascii="Times New Roman" w:hAnsi="Times New Roman"/>
          <w:sz w:val="28"/>
          <w:szCs w:val="28"/>
          <w:lang w:val="kk-KZ"/>
        </w:rPr>
        <w:t xml:space="preserve">Жемістің </w:t>
      </w:r>
      <w:r w:rsidR="00993058">
        <w:rPr>
          <w:rFonts w:ascii="Times New Roman" w:hAnsi="Times New Roman"/>
          <w:sz w:val="28"/>
          <w:szCs w:val="28"/>
          <w:lang w:val="kk-KZ"/>
        </w:rPr>
        <w:t>биохимиялық</w:t>
      </w:r>
      <w:r w:rsidRPr="00141D31">
        <w:rPr>
          <w:rFonts w:ascii="Times New Roman" w:hAnsi="Times New Roman"/>
          <w:sz w:val="28"/>
          <w:szCs w:val="28"/>
          <w:lang w:val="kk-KZ"/>
        </w:rPr>
        <w:t xml:space="preserve"> құрамы: құрғақ заттар – </w:t>
      </w:r>
      <w:r>
        <w:rPr>
          <w:rFonts w:ascii="Times New Roman" w:hAnsi="Times New Roman"/>
          <w:sz w:val="28"/>
          <w:szCs w:val="28"/>
          <w:lang w:val="kk-KZ"/>
        </w:rPr>
        <w:t>21,0</w:t>
      </w:r>
      <w:r w:rsidRPr="00141D31">
        <w:rPr>
          <w:rFonts w:ascii="Times New Roman" w:hAnsi="Times New Roman"/>
          <w:sz w:val="28"/>
          <w:szCs w:val="28"/>
          <w:lang w:val="kk-KZ"/>
        </w:rPr>
        <w:t xml:space="preserve"> %; жалпы </w:t>
      </w:r>
      <w:r w:rsidR="00993058">
        <w:rPr>
          <w:rFonts w:ascii="Times New Roman" w:hAnsi="Times New Roman"/>
          <w:sz w:val="28"/>
          <w:szCs w:val="28"/>
          <w:lang w:val="kk-KZ"/>
        </w:rPr>
        <w:t>қанттар</w:t>
      </w:r>
      <w:r w:rsidRPr="00141D31">
        <w:rPr>
          <w:rFonts w:ascii="Times New Roman" w:hAnsi="Times New Roman"/>
          <w:sz w:val="28"/>
          <w:szCs w:val="28"/>
          <w:lang w:val="kk-KZ"/>
        </w:rPr>
        <w:t xml:space="preserve"> – </w:t>
      </w:r>
      <w:r>
        <w:rPr>
          <w:rFonts w:ascii="Times New Roman" w:hAnsi="Times New Roman"/>
          <w:sz w:val="28"/>
          <w:szCs w:val="28"/>
          <w:lang w:val="kk-KZ"/>
        </w:rPr>
        <w:t>12,0</w:t>
      </w:r>
      <w:r w:rsidRPr="00141D31">
        <w:rPr>
          <w:rFonts w:ascii="Times New Roman" w:hAnsi="Times New Roman"/>
          <w:sz w:val="28"/>
          <w:szCs w:val="28"/>
          <w:lang w:val="kk-KZ"/>
        </w:rPr>
        <w:t xml:space="preserve"> %; ҚҚИ – </w:t>
      </w:r>
      <w:r>
        <w:rPr>
          <w:rFonts w:ascii="Times New Roman" w:hAnsi="Times New Roman"/>
          <w:sz w:val="28"/>
          <w:szCs w:val="28"/>
          <w:lang w:val="kk-KZ"/>
        </w:rPr>
        <w:t>9,0</w:t>
      </w:r>
      <w:r w:rsidRPr="00141D31">
        <w:rPr>
          <w:rFonts w:ascii="Times New Roman" w:hAnsi="Times New Roman"/>
          <w:sz w:val="28"/>
          <w:szCs w:val="28"/>
          <w:lang w:val="kk-KZ"/>
        </w:rPr>
        <w:t xml:space="preserve"> %; органикалық қышқылдар – </w:t>
      </w:r>
      <w:r>
        <w:rPr>
          <w:rFonts w:ascii="Times New Roman" w:hAnsi="Times New Roman"/>
          <w:sz w:val="28"/>
          <w:szCs w:val="28"/>
          <w:lang w:val="kk-KZ"/>
        </w:rPr>
        <w:t>1,30</w:t>
      </w:r>
      <w:r w:rsidRPr="00141D31">
        <w:rPr>
          <w:rFonts w:ascii="Times New Roman" w:hAnsi="Times New Roman"/>
          <w:sz w:val="28"/>
          <w:szCs w:val="28"/>
          <w:lang w:val="kk-KZ"/>
        </w:rPr>
        <w:t xml:space="preserve"> %; суда ерігіш пектиндер – </w:t>
      </w:r>
      <w:r>
        <w:rPr>
          <w:rFonts w:ascii="Times New Roman" w:hAnsi="Times New Roman"/>
          <w:sz w:val="28"/>
          <w:szCs w:val="28"/>
          <w:lang w:val="kk-KZ"/>
        </w:rPr>
        <w:t>0,55</w:t>
      </w:r>
      <w:r w:rsidRPr="00141D31">
        <w:rPr>
          <w:rFonts w:ascii="Times New Roman" w:hAnsi="Times New Roman"/>
          <w:sz w:val="28"/>
          <w:szCs w:val="28"/>
          <w:lang w:val="kk-KZ"/>
        </w:rPr>
        <w:t xml:space="preserve"> %; лейкоантоциан</w:t>
      </w:r>
      <w:r>
        <w:rPr>
          <w:rFonts w:ascii="Times New Roman" w:hAnsi="Times New Roman"/>
          <w:sz w:val="28"/>
          <w:szCs w:val="28"/>
          <w:lang w:val="kk-KZ"/>
        </w:rPr>
        <w:t>дары</w:t>
      </w:r>
      <w:r w:rsidRPr="00141D31">
        <w:rPr>
          <w:rFonts w:ascii="Times New Roman" w:hAnsi="Times New Roman"/>
          <w:sz w:val="28"/>
          <w:szCs w:val="28"/>
          <w:lang w:val="kk-KZ"/>
        </w:rPr>
        <w:t xml:space="preserve"> – </w:t>
      </w:r>
      <w:r>
        <w:rPr>
          <w:rFonts w:ascii="Times New Roman" w:hAnsi="Times New Roman"/>
          <w:sz w:val="28"/>
          <w:szCs w:val="28"/>
          <w:lang w:val="kk-KZ"/>
        </w:rPr>
        <w:t>236,0</w:t>
      </w:r>
      <w:r w:rsidRPr="00141D31">
        <w:rPr>
          <w:rFonts w:ascii="Times New Roman" w:hAnsi="Times New Roman"/>
          <w:sz w:val="28"/>
          <w:szCs w:val="28"/>
          <w:lang w:val="kk-KZ"/>
        </w:rPr>
        <w:t xml:space="preserve"> мг/100 г. NCBI мәліметтер базасына жүктелген Т</w:t>
      </w:r>
      <w:r>
        <w:rPr>
          <w:rFonts w:ascii="Times New Roman" w:hAnsi="Times New Roman"/>
          <w:sz w:val="28"/>
          <w:szCs w:val="28"/>
          <w:lang w:val="kk-KZ"/>
        </w:rPr>
        <w:t>П</w:t>
      </w:r>
      <w:r w:rsidR="00B25E13">
        <w:rPr>
          <w:rFonts w:ascii="Times New Roman" w:hAnsi="Times New Roman"/>
          <w:sz w:val="28"/>
          <w:szCs w:val="28"/>
          <w:lang w:val="kk-KZ"/>
        </w:rPr>
        <w:t>23</w:t>
      </w:r>
      <w:r w:rsidRPr="00141D31">
        <w:rPr>
          <w:rFonts w:ascii="Times New Roman" w:hAnsi="Times New Roman"/>
          <w:sz w:val="28"/>
          <w:szCs w:val="28"/>
          <w:lang w:val="kk-KZ"/>
        </w:rPr>
        <w:t xml:space="preserve"> нөмірі</w:t>
      </w:r>
      <w:r w:rsidRPr="00B31D02">
        <w:rPr>
          <w:rFonts w:ascii="Times New Roman" w:hAnsi="Times New Roman"/>
          <w:sz w:val="28"/>
          <w:szCs w:val="28"/>
          <w:lang w:val="kk-KZ"/>
        </w:rPr>
        <w:t xml:space="preserve">: </w:t>
      </w:r>
      <w:r w:rsidRPr="00B31D02">
        <w:rPr>
          <w:rFonts w:ascii="Times New Roman" w:eastAsia="Times New Roman" w:hAnsi="Times New Roman"/>
          <w:sz w:val="28"/>
          <w:szCs w:val="28"/>
          <w:lang w:val="kk-KZ" w:eastAsia="ru-RU"/>
        </w:rPr>
        <w:t xml:space="preserve">GenBank: </w:t>
      </w:r>
      <w:r w:rsidRPr="00B31D02">
        <w:rPr>
          <w:rFonts w:ascii="Times New Roman" w:eastAsia="Times New Roman" w:hAnsi="Times New Roman"/>
          <w:b/>
          <w:sz w:val="28"/>
          <w:szCs w:val="28"/>
          <w:lang w:val="kk-KZ" w:eastAsia="ru-RU"/>
        </w:rPr>
        <w:t>LR588522.1</w:t>
      </w:r>
    </w:p>
    <w:p w14:paraId="493071B5" w14:textId="77777777" w:rsidR="00BB5978" w:rsidRPr="00B25E13" w:rsidRDefault="00BB5978" w:rsidP="00A84BFF">
      <w:pPr>
        <w:spacing w:after="0" w:line="240" w:lineRule="auto"/>
        <w:jc w:val="both"/>
        <w:rPr>
          <w:rFonts w:ascii="Times New Roman" w:hAnsi="Times New Roman"/>
          <w:sz w:val="28"/>
          <w:szCs w:val="28"/>
          <w:lang w:val="kk-KZ"/>
        </w:rPr>
      </w:pPr>
    </w:p>
    <w:tbl>
      <w:tblPr>
        <w:tblW w:w="0" w:type="auto"/>
        <w:jc w:val="center"/>
        <w:tblLook w:val="04A0" w:firstRow="1" w:lastRow="0" w:firstColumn="1" w:lastColumn="0" w:noHBand="0" w:noVBand="1"/>
      </w:tblPr>
      <w:tblGrid>
        <w:gridCol w:w="4446"/>
        <w:gridCol w:w="4479"/>
      </w:tblGrid>
      <w:tr w:rsidR="00BB5978" w:rsidRPr="001F2E4A" w14:paraId="418F644E" w14:textId="77777777" w:rsidTr="00B31D02">
        <w:trPr>
          <w:jc w:val="center"/>
        </w:trPr>
        <w:tc>
          <w:tcPr>
            <w:tcW w:w="3641" w:type="dxa"/>
            <w:shd w:val="clear" w:color="auto" w:fill="auto"/>
          </w:tcPr>
          <w:p w14:paraId="6286F775" w14:textId="2DBA1058" w:rsidR="00BB5978" w:rsidRPr="001F2E4A" w:rsidRDefault="0036539D" w:rsidP="00A84BFF">
            <w:pPr>
              <w:spacing w:after="0" w:line="240" w:lineRule="auto"/>
              <w:jc w:val="both"/>
              <w:rPr>
                <w:rFonts w:ascii="Times New Roman" w:hAnsi="Times New Roman"/>
                <w:sz w:val="28"/>
                <w:szCs w:val="28"/>
                <w:lang w:val="en-US"/>
              </w:rPr>
            </w:pPr>
            <w:r>
              <w:rPr>
                <w:noProof/>
                <w:lang w:eastAsia="ru-RU"/>
              </w:rPr>
              <w:drawing>
                <wp:inline distT="0" distB="0" distL="0" distR="0" wp14:anchorId="65D21356" wp14:editId="51D1FA5E">
                  <wp:extent cx="2686050" cy="1851610"/>
                  <wp:effectExtent l="0" t="0" r="0" b="0"/>
                  <wp:docPr id="12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694240" cy="1857256"/>
                          </a:xfrm>
                          <a:prstGeom prst="rect">
                            <a:avLst/>
                          </a:prstGeom>
                          <a:noFill/>
                          <a:ln>
                            <a:noFill/>
                          </a:ln>
                        </pic:spPr>
                      </pic:pic>
                    </a:graphicData>
                  </a:graphic>
                </wp:inline>
              </w:drawing>
            </w:r>
          </w:p>
        </w:tc>
        <w:tc>
          <w:tcPr>
            <w:tcW w:w="3730" w:type="dxa"/>
            <w:shd w:val="clear" w:color="auto" w:fill="auto"/>
          </w:tcPr>
          <w:p w14:paraId="6ED02103" w14:textId="1AF60BCD" w:rsidR="00BB5978" w:rsidRPr="001F2E4A" w:rsidRDefault="0036539D" w:rsidP="00A84BFF">
            <w:pPr>
              <w:spacing w:after="0" w:line="240" w:lineRule="auto"/>
              <w:jc w:val="both"/>
              <w:rPr>
                <w:rFonts w:ascii="Times New Roman" w:hAnsi="Times New Roman"/>
                <w:sz w:val="28"/>
                <w:szCs w:val="28"/>
                <w:lang w:val="en-US"/>
              </w:rPr>
            </w:pPr>
            <w:r>
              <w:rPr>
                <w:noProof/>
                <w:lang w:eastAsia="ru-RU"/>
              </w:rPr>
              <w:drawing>
                <wp:inline distT="0" distB="0" distL="0" distR="0" wp14:anchorId="095136AE" wp14:editId="6B9969EE">
                  <wp:extent cx="2707267" cy="1838325"/>
                  <wp:effectExtent l="0" t="0" r="0" b="0"/>
                  <wp:docPr id="123"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713231" cy="1842374"/>
                          </a:xfrm>
                          <a:prstGeom prst="rect">
                            <a:avLst/>
                          </a:prstGeom>
                          <a:noFill/>
                          <a:ln>
                            <a:noFill/>
                          </a:ln>
                        </pic:spPr>
                      </pic:pic>
                    </a:graphicData>
                  </a:graphic>
                </wp:inline>
              </w:drawing>
            </w:r>
          </w:p>
        </w:tc>
      </w:tr>
      <w:tr w:rsidR="00BB5978" w:rsidRPr="001F2E4A" w14:paraId="1E1A4E84" w14:textId="77777777" w:rsidTr="00B31D02">
        <w:trPr>
          <w:jc w:val="center"/>
        </w:trPr>
        <w:tc>
          <w:tcPr>
            <w:tcW w:w="3641" w:type="dxa"/>
            <w:shd w:val="clear" w:color="auto" w:fill="auto"/>
          </w:tcPr>
          <w:p w14:paraId="3507D3B0" w14:textId="383FD077" w:rsidR="00BB5978" w:rsidRPr="001F2E4A" w:rsidRDefault="0036539D" w:rsidP="00A84BFF">
            <w:pPr>
              <w:spacing w:after="0" w:line="240" w:lineRule="auto"/>
              <w:jc w:val="both"/>
              <w:rPr>
                <w:rFonts w:ascii="Times New Roman" w:hAnsi="Times New Roman"/>
                <w:sz w:val="28"/>
                <w:szCs w:val="28"/>
                <w:lang w:val="en-US"/>
              </w:rPr>
            </w:pPr>
            <w:r>
              <w:rPr>
                <w:noProof/>
                <w:lang w:eastAsia="ru-RU"/>
              </w:rPr>
              <w:drawing>
                <wp:inline distT="0" distB="0" distL="0" distR="0" wp14:anchorId="0B76CD76" wp14:editId="48EE0EE9">
                  <wp:extent cx="2686050" cy="1789958"/>
                  <wp:effectExtent l="0" t="0" r="0" b="1270"/>
                  <wp:docPr id="124"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3"/>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690711" cy="1793064"/>
                          </a:xfrm>
                          <a:prstGeom prst="rect">
                            <a:avLst/>
                          </a:prstGeom>
                          <a:noFill/>
                          <a:ln>
                            <a:noFill/>
                          </a:ln>
                        </pic:spPr>
                      </pic:pic>
                    </a:graphicData>
                  </a:graphic>
                </wp:inline>
              </w:drawing>
            </w:r>
          </w:p>
        </w:tc>
        <w:tc>
          <w:tcPr>
            <w:tcW w:w="3730" w:type="dxa"/>
            <w:shd w:val="clear" w:color="auto" w:fill="auto"/>
          </w:tcPr>
          <w:p w14:paraId="0850C821" w14:textId="32B3160A" w:rsidR="00BB5978" w:rsidRPr="001F2E4A" w:rsidRDefault="0036539D" w:rsidP="00A84BFF">
            <w:pPr>
              <w:spacing w:after="0" w:line="240" w:lineRule="auto"/>
              <w:jc w:val="both"/>
              <w:rPr>
                <w:rFonts w:ascii="Times New Roman" w:hAnsi="Times New Roman"/>
                <w:sz w:val="28"/>
                <w:szCs w:val="28"/>
                <w:lang w:val="en-US"/>
              </w:rPr>
            </w:pPr>
            <w:r>
              <w:rPr>
                <w:noProof/>
                <w:lang w:eastAsia="ru-RU"/>
              </w:rPr>
              <w:drawing>
                <wp:inline distT="0" distB="0" distL="0" distR="0" wp14:anchorId="7FD5CEF0" wp14:editId="7F993971">
                  <wp:extent cx="2686050" cy="1790442"/>
                  <wp:effectExtent l="0" t="0" r="0" b="635"/>
                  <wp:docPr id="125"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690960" cy="1793715"/>
                          </a:xfrm>
                          <a:prstGeom prst="rect">
                            <a:avLst/>
                          </a:prstGeom>
                          <a:noFill/>
                          <a:ln>
                            <a:noFill/>
                          </a:ln>
                        </pic:spPr>
                      </pic:pic>
                    </a:graphicData>
                  </a:graphic>
                </wp:inline>
              </w:drawing>
            </w:r>
          </w:p>
        </w:tc>
      </w:tr>
      <w:tr w:rsidR="00504727" w:rsidRPr="001F2E4A" w14:paraId="5E94EDFE" w14:textId="77777777" w:rsidTr="00B31D02">
        <w:trPr>
          <w:jc w:val="center"/>
        </w:trPr>
        <w:tc>
          <w:tcPr>
            <w:tcW w:w="3641" w:type="dxa"/>
            <w:shd w:val="clear" w:color="auto" w:fill="auto"/>
          </w:tcPr>
          <w:p w14:paraId="7548A778" w14:textId="10C483F1" w:rsidR="00504727" w:rsidRPr="001F2E4A" w:rsidRDefault="00504727" w:rsidP="00A84BFF">
            <w:pPr>
              <w:spacing w:after="0" w:line="240" w:lineRule="auto"/>
              <w:jc w:val="right"/>
              <w:rPr>
                <w:rFonts w:ascii="Times New Roman" w:hAnsi="Times New Roman"/>
                <w:sz w:val="28"/>
                <w:szCs w:val="28"/>
                <w:lang w:val="kk-KZ"/>
              </w:rPr>
            </w:pPr>
            <w:r w:rsidRPr="001F2E4A">
              <w:rPr>
                <w:rFonts w:ascii="Times New Roman" w:hAnsi="Times New Roman"/>
                <w:sz w:val="28"/>
                <w:szCs w:val="28"/>
                <w:lang w:val="kk-KZ"/>
              </w:rPr>
              <w:t>А</w:t>
            </w:r>
          </w:p>
        </w:tc>
        <w:tc>
          <w:tcPr>
            <w:tcW w:w="3730" w:type="dxa"/>
            <w:shd w:val="clear" w:color="auto" w:fill="auto"/>
          </w:tcPr>
          <w:p w14:paraId="7F4D9688" w14:textId="77777777" w:rsidR="00504727" w:rsidRPr="00BB5978" w:rsidRDefault="00504727" w:rsidP="00A84BFF">
            <w:pPr>
              <w:spacing w:after="0" w:line="240" w:lineRule="auto"/>
              <w:jc w:val="both"/>
              <w:rPr>
                <w:noProof/>
                <w:lang w:eastAsia="ru-RU"/>
              </w:rPr>
            </w:pPr>
          </w:p>
        </w:tc>
      </w:tr>
      <w:tr w:rsidR="00504727" w:rsidRPr="001F2E4A" w14:paraId="2CC08DD6" w14:textId="77777777" w:rsidTr="00B31D02">
        <w:trPr>
          <w:jc w:val="center"/>
        </w:trPr>
        <w:tc>
          <w:tcPr>
            <w:tcW w:w="7371" w:type="dxa"/>
            <w:gridSpan w:val="2"/>
            <w:shd w:val="clear" w:color="auto" w:fill="auto"/>
          </w:tcPr>
          <w:p w14:paraId="5668E429" w14:textId="7B4F2D7A" w:rsidR="00504727" w:rsidRDefault="0036539D" w:rsidP="00A84BFF">
            <w:pPr>
              <w:spacing w:after="0" w:line="240" w:lineRule="auto"/>
              <w:jc w:val="center"/>
              <w:rPr>
                <w:noProof/>
                <w:lang w:eastAsia="ru-RU"/>
              </w:rPr>
            </w:pPr>
            <w:r>
              <w:rPr>
                <w:noProof/>
                <w:lang w:eastAsia="ru-RU"/>
              </w:rPr>
              <w:drawing>
                <wp:inline distT="0" distB="0" distL="0" distR="0" wp14:anchorId="2D7CE82D" wp14:editId="6EB7625D">
                  <wp:extent cx="3152775" cy="1915590"/>
                  <wp:effectExtent l="0" t="0" r="0" b="8890"/>
                  <wp:docPr id="12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6"/>
                          <pic:cNvPicPr>
                            <a:picLocks noChangeAspect="1" noChangeArrowheads="1"/>
                          </pic:cNvPicPr>
                        </pic:nvPicPr>
                        <pic:blipFill>
                          <a:blip r:embed="rId109" cstate="print">
                            <a:extLst>
                              <a:ext uri="{28A0092B-C50C-407E-A947-70E740481C1C}">
                                <a14:useLocalDpi xmlns:a14="http://schemas.microsoft.com/office/drawing/2010/main" val="0"/>
                              </a:ext>
                            </a:extLst>
                          </a:blip>
                          <a:srcRect l="27641" t="25220" r="31271" b="28552"/>
                          <a:stretch>
                            <a:fillRect/>
                          </a:stretch>
                        </pic:blipFill>
                        <pic:spPr bwMode="auto">
                          <a:xfrm>
                            <a:off x="0" y="0"/>
                            <a:ext cx="3157994" cy="1918761"/>
                          </a:xfrm>
                          <a:prstGeom prst="rect">
                            <a:avLst/>
                          </a:prstGeom>
                          <a:noFill/>
                          <a:ln>
                            <a:noFill/>
                          </a:ln>
                        </pic:spPr>
                      </pic:pic>
                    </a:graphicData>
                  </a:graphic>
                </wp:inline>
              </w:drawing>
            </w:r>
          </w:p>
          <w:p w14:paraId="6BC3969F" w14:textId="77777777" w:rsidR="00504727" w:rsidRDefault="00504727" w:rsidP="00A84BFF">
            <w:pPr>
              <w:spacing w:after="0" w:line="240" w:lineRule="auto"/>
              <w:jc w:val="center"/>
              <w:rPr>
                <w:rFonts w:ascii="Times New Roman" w:hAnsi="Times New Roman"/>
                <w:sz w:val="28"/>
                <w:szCs w:val="28"/>
                <w:lang w:val="kk-KZ"/>
              </w:rPr>
            </w:pPr>
            <w:r w:rsidRPr="001F2E4A">
              <w:rPr>
                <w:rFonts w:ascii="Times New Roman" w:hAnsi="Times New Roman"/>
                <w:sz w:val="28"/>
                <w:szCs w:val="28"/>
                <w:lang w:val="kk-KZ"/>
              </w:rPr>
              <w:t>В</w:t>
            </w:r>
          </w:p>
          <w:p w14:paraId="1B44781C" w14:textId="582703A4" w:rsidR="00B31D02" w:rsidRPr="001F2E4A" w:rsidRDefault="00B31D02" w:rsidP="00A84BFF">
            <w:pPr>
              <w:spacing w:after="0" w:line="240" w:lineRule="auto"/>
              <w:jc w:val="center"/>
              <w:rPr>
                <w:rFonts w:ascii="Times New Roman" w:hAnsi="Times New Roman"/>
                <w:sz w:val="28"/>
                <w:szCs w:val="28"/>
                <w:lang w:val="kk-KZ"/>
              </w:rPr>
            </w:pPr>
          </w:p>
        </w:tc>
      </w:tr>
    </w:tbl>
    <w:p w14:paraId="7242DE17" w14:textId="34B3E782" w:rsidR="00BB5978" w:rsidRPr="006F5D2D" w:rsidRDefault="00B31D02" w:rsidP="00A84BFF">
      <w:pPr>
        <w:spacing w:after="0" w:line="240" w:lineRule="auto"/>
        <w:jc w:val="center"/>
        <w:rPr>
          <w:rFonts w:ascii="Times New Roman" w:hAnsi="Times New Roman"/>
          <w:sz w:val="28"/>
          <w:szCs w:val="28"/>
          <w:lang w:val="kk-KZ"/>
        </w:rPr>
      </w:pPr>
      <w:r>
        <w:rPr>
          <w:rFonts w:ascii="Times New Roman" w:hAnsi="Times New Roman"/>
          <w:sz w:val="28"/>
          <w:szCs w:val="28"/>
          <w:lang w:val="kk-KZ"/>
        </w:rPr>
        <w:t xml:space="preserve">А - габитусы, гүлі, жемісі; В – </w:t>
      </w:r>
      <w:r w:rsidRPr="001A2B63">
        <w:rPr>
          <w:rFonts w:ascii="Times New Roman" w:hAnsi="Times New Roman"/>
          <w:sz w:val="28"/>
          <w:szCs w:val="28"/>
          <w:lang w:val="kk-KZ"/>
        </w:rPr>
        <w:t xml:space="preserve">HB12 </w:t>
      </w:r>
      <w:r>
        <w:rPr>
          <w:rFonts w:ascii="Times New Roman" w:hAnsi="Times New Roman"/>
          <w:sz w:val="28"/>
          <w:szCs w:val="28"/>
          <w:lang w:val="kk-KZ"/>
        </w:rPr>
        <w:t>молекулалық</w:t>
      </w:r>
      <w:r w:rsidRPr="001A2B63">
        <w:rPr>
          <w:rFonts w:ascii="Times New Roman" w:hAnsi="Times New Roman"/>
          <w:sz w:val="28"/>
          <w:szCs w:val="28"/>
          <w:lang w:val="kk-KZ"/>
        </w:rPr>
        <w:t xml:space="preserve"> маркері бойынша Т</w:t>
      </w:r>
      <w:r>
        <w:rPr>
          <w:rFonts w:ascii="Times New Roman" w:hAnsi="Times New Roman"/>
          <w:sz w:val="28"/>
          <w:szCs w:val="28"/>
          <w:lang w:val="kk-KZ"/>
        </w:rPr>
        <w:t>П23</w:t>
      </w:r>
      <w:r w:rsidRPr="001A2B63">
        <w:rPr>
          <w:rFonts w:ascii="Times New Roman" w:hAnsi="Times New Roman"/>
          <w:sz w:val="28"/>
          <w:szCs w:val="28"/>
          <w:lang w:val="kk-KZ"/>
        </w:rPr>
        <w:t xml:space="preserve"> </w:t>
      </w:r>
      <w:r w:rsidR="00194868">
        <w:rPr>
          <w:rFonts w:ascii="Times New Roman" w:hAnsi="Times New Roman"/>
          <w:sz w:val="28"/>
          <w:szCs w:val="28"/>
          <w:lang w:val="kk-KZ"/>
        </w:rPr>
        <w:t>сорт-клон</w:t>
      </w:r>
      <w:r w:rsidRPr="001A2B63">
        <w:rPr>
          <w:rFonts w:ascii="Times New Roman" w:hAnsi="Times New Roman"/>
          <w:sz w:val="28"/>
          <w:szCs w:val="28"/>
          <w:lang w:val="kk-KZ"/>
        </w:rPr>
        <w:t>ы</w:t>
      </w:r>
      <w:r>
        <w:rPr>
          <w:rFonts w:ascii="Times New Roman" w:hAnsi="Times New Roman"/>
          <w:sz w:val="28"/>
          <w:szCs w:val="28"/>
          <w:lang w:val="kk-KZ"/>
        </w:rPr>
        <w:t>ның</w:t>
      </w:r>
      <w:r w:rsidRPr="001A2B63">
        <w:rPr>
          <w:rFonts w:ascii="Times New Roman" w:hAnsi="Times New Roman"/>
          <w:sz w:val="28"/>
          <w:szCs w:val="28"/>
          <w:lang w:val="kk-KZ"/>
        </w:rPr>
        <w:t xml:space="preserve"> ISSR</w:t>
      </w:r>
      <w:r>
        <w:rPr>
          <w:rFonts w:ascii="Times New Roman" w:hAnsi="Times New Roman"/>
          <w:sz w:val="28"/>
          <w:szCs w:val="28"/>
          <w:lang w:val="kk-KZ"/>
        </w:rPr>
        <w:t>-</w:t>
      </w:r>
      <w:r w:rsidRPr="005A60EF">
        <w:rPr>
          <w:rFonts w:ascii="Times New Roman" w:hAnsi="Times New Roman"/>
          <w:sz w:val="28"/>
          <w:szCs w:val="28"/>
          <w:lang w:val="kk-KZ"/>
        </w:rPr>
        <w:t>PCR</w:t>
      </w:r>
      <w:r w:rsidRPr="001A2B63">
        <w:rPr>
          <w:rFonts w:ascii="Times New Roman" w:hAnsi="Times New Roman"/>
          <w:sz w:val="28"/>
          <w:szCs w:val="28"/>
          <w:lang w:val="kk-KZ"/>
        </w:rPr>
        <w:t xml:space="preserve"> фрагмент</w:t>
      </w:r>
      <w:r>
        <w:rPr>
          <w:rFonts w:ascii="Times New Roman" w:hAnsi="Times New Roman"/>
          <w:sz w:val="28"/>
          <w:szCs w:val="28"/>
          <w:lang w:val="kk-KZ"/>
        </w:rPr>
        <w:t>і</w:t>
      </w:r>
    </w:p>
    <w:p w14:paraId="4C72006B" w14:textId="4C299584" w:rsidR="006F5D2D" w:rsidRPr="008F6353" w:rsidRDefault="00462FB9" w:rsidP="00A84BFF">
      <w:pPr>
        <w:spacing w:after="0" w:line="240" w:lineRule="auto"/>
        <w:jc w:val="center"/>
        <w:rPr>
          <w:rFonts w:ascii="Times New Roman" w:hAnsi="Times New Roman"/>
          <w:sz w:val="28"/>
          <w:szCs w:val="28"/>
          <w:lang w:val="kk-KZ"/>
        </w:rPr>
      </w:pPr>
      <w:bookmarkStart w:id="349" w:name="_Hlk144217600"/>
      <w:r w:rsidRPr="0053798C">
        <w:rPr>
          <w:rFonts w:ascii="Times New Roman" w:hAnsi="Times New Roman"/>
          <w:sz w:val="28"/>
          <w:szCs w:val="28"/>
          <w:lang w:val="kk-KZ"/>
        </w:rPr>
        <w:t xml:space="preserve">Сурет </w:t>
      </w:r>
      <w:r>
        <w:rPr>
          <w:rFonts w:ascii="Times New Roman" w:hAnsi="Times New Roman"/>
          <w:sz w:val="28"/>
          <w:szCs w:val="28"/>
          <w:lang w:val="kk-KZ"/>
        </w:rPr>
        <w:t>36 –</w:t>
      </w:r>
      <w:r w:rsidRPr="0053798C">
        <w:rPr>
          <w:rFonts w:ascii="Times New Roman" w:hAnsi="Times New Roman"/>
          <w:sz w:val="28"/>
          <w:szCs w:val="28"/>
          <w:lang w:val="kk-KZ"/>
        </w:rPr>
        <w:t xml:space="preserve"> </w:t>
      </w:r>
      <w:r w:rsidRPr="00FC16CD">
        <w:rPr>
          <w:rFonts w:ascii="Times New Roman" w:hAnsi="Times New Roman"/>
          <w:i/>
          <w:sz w:val="28"/>
          <w:szCs w:val="28"/>
          <w:lang w:val="kk-KZ"/>
        </w:rPr>
        <w:t>Т</w:t>
      </w:r>
      <w:r>
        <w:rPr>
          <w:rFonts w:ascii="Times New Roman" w:hAnsi="Times New Roman"/>
          <w:i/>
          <w:sz w:val="28"/>
          <w:szCs w:val="28"/>
          <w:lang w:val="kk-KZ"/>
        </w:rPr>
        <w:t xml:space="preserve">П23 </w:t>
      </w:r>
      <w:r w:rsidR="00194868">
        <w:rPr>
          <w:rFonts w:ascii="Times New Roman" w:hAnsi="Times New Roman"/>
          <w:sz w:val="28"/>
          <w:szCs w:val="28"/>
          <w:lang w:val="kk-KZ"/>
        </w:rPr>
        <w:t>сорт-клон</w:t>
      </w:r>
      <w:r w:rsidRPr="007E0430">
        <w:rPr>
          <w:rFonts w:ascii="Times New Roman" w:hAnsi="Times New Roman"/>
          <w:sz w:val="28"/>
          <w:szCs w:val="28"/>
          <w:lang w:val="kk-KZ"/>
        </w:rPr>
        <w:t>ы</w:t>
      </w:r>
      <w:r w:rsidR="00B31D02">
        <w:rPr>
          <w:rFonts w:ascii="Times New Roman" w:hAnsi="Times New Roman"/>
          <w:sz w:val="28"/>
          <w:szCs w:val="28"/>
          <w:lang w:val="kk-KZ"/>
        </w:rPr>
        <w:t>.</w:t>
      </w:r>
      <w:r>
        <w:rPr>
          <w:rFonts w:ascii="Times New Roman" w:hAnsi="Times New Roman"/>
          <w:sz w:val="28"/>
          <w:szCs w:val="28"/>
          <w:lang w:val="kk-KZ"/>
        </w:rPr>
        <w:t xml:space="preserve"> </w:t>
      </w:r>
    </w:p>
    <w:bookmarkEnd w:id="349"/>
    <w:p w14:paraId="382714E3" w14:textId="6923C796" w:rsidR="00734903" w:rsidRDefault="00734903" w:rsidP="00A84BFF">
      <w:pPr>
        <w:spacing w:line="240" w:lineRule="auto"/>
        <w:rPr>
          <w:rFonts w:ascii="Times New Roman" w:hAnsi="Times New Roman"/>
          <w:sz w:val="28"/>
          <w:szCs w:val="28"/>
          <w:lang w:val="kk-KZ"/>
        </w:rPr>
      </w:pPr>
      <w:r>
        <w:rPr>
          <w:rFonts w:ascii="Times New Roman" w:hAnsi="Times New Roman"/>
          <w:sz w:val="28"/>
          <w:szCs w:val="28"/>
          <w:lang w:val="kk-KZ"/>
        </w:rPr>
        <w:br w:type="page"/>
      </w:r>
    </w:p>
    <w:p w14:paraId="6E6C2982" w14:textId="7E3ADC65" w:rsidR="006F5D2D" w:rsidRPr="00D41054" w:rsidRDefault="006F5D2D" w:rsidP="00A84BFF">
      <w:pPr>
        <w:spacing w:after="0" w:line="240" w:lineRule="auto"/>
        <w:ind w:firstLine="708"/>
        <w:jc w:val="both"/>
        <w:rPr>
          <w:rFonts w:ascii="Times New Roman" w:eastAsia="Times New Roman" w:hAnsi="Times New Roman"/>
          <w:sz w:val="28"/>
          <w:szCs w:val="28"/>
          <w:lang w:val="kk-KZ" w:eastAsia="ru-RU"/>
        </w:rPr>
      </w:pPr>
      <w:r w:rsidRPr="00141D31">
        <w:rPr>
          <w:rFonts w:ascii="Times New Roman" w:hAnsi="Times New Roman"/>
          <w:b/>
          <w:i/>
          <w:sz w:val="28"/>
          <w:szCs w:val="28"/>
          <w:lang w:val="kk-KZ"/>
        </w:rPr>
        <w:lastRenderedPageBreak/>
        <w:t>Т</w:t>
      </w:r>
      <w:r>
        <w:rPr>
          <w:rFonts w:ascii="Times New Roman" w:hAnsi="Times New Roman"/>
          <w:b/>
          <w:i/>
          <w:sz w:val="28"/>
          <w:szCs w:val="28"/>
          <w:lang w:val="kk-KZ"/>
        </w:rPr>
        <w:t>П24</w:t>
      </w:r>
      <w:r w:rsidRPr="00141D31">
        <w:rPr>
          <w:rFonts w:ascii="Times New Roman" w:hAnsi="Times New Roman"/>
          <w:b/>
          <w:sz w:val="28"/>
          <w:szCs w:val="28"/>
          <w:lang w:val="kk-KZ"/>
        </w:rPr>
        <w:t xml:space="preserve"> </w:t>
      </w:r>
      <w:r w:rsidR="00194868">
        <w:rPr>
          <w:rFonts w:ascii="Times New Roman" w:hAnsi="Times New Roman"/>
          <w:b/>
          <w:sz w:val="28"/>
          <w:szCs w:val="28"/>
          <w:lang w:val="kk-KZ"/>
        </w:rPr>
        <w:t>сорт-клон</w:t>
      </w:r>
      <w:r w:rsidRPr="00141D31">
        <w:rPr>
          <w:rFonts w:ascii="Times New Roman" w:hAnsi="Times New Roman"/>
          <w:b/>
          <w:sz w:val="28"/>
          <w:szCs w:val="28"/>
          <w:lang w:val="kk-KZ"/>
        </w:rPr>
        <w:t xml:space="preserve">ы. </w:t>
      </w:r>
      <w:r w:rsidRPr="00141D31">
        <w:rPr>
          <w:rFonts w:ascii="Times New Roman" w:hAnsi="Times New Roman"/>
          <w:sz w:val="28"/>
          <w:szCs w:val="28"/>
          <w:lang w:val="kk-KZ"/>
        </w:rPr>
        <w:t xml:space="preserve">Шығу тегі: </w:t>
      </w:r>
      <w:r w:rsidR="008E7962">
        <w:rPr>
          <w:rFonts w:ascii="Times New Roman" w:hAnsi="Times New Roman"/>
          <w:sz w:val="28"/>
          <w:szCs w:val="28"/>
          <w:lang w:val="kk-KZ"/>
        </w:rPr>
        <w:t>Жоңғар</w:t>
      </w:r>
      <w:r w:rsidR="00D001C7">
        <w:rPr>
          <w:rFonts w:ascii="Times New Roman" w:hAnsi="Times New Roman"/>
          <w:sz w:val="28"/>
          <w:szCs w:val="28"/>
          <w:lang w:val="kk-KZ"/>
        </w:rPr>
        <w:t xml:space="preserve"> </w:t>
      </w:r>
      <w:r w:rsidRPr="00141D31">
        <w:rPr>
          <w:rFonts w:ascii="Times New Roman" w:hAnsi="Times New Roman"/>
          <w:sz w:val="28"/>
          <w:szCs w:val="28"/>
          <w:lang w:val="kk-KZ"/>
        </w:rPr>
        <w:t xml:space="preserve"> Алатауының </w:t>
      </w:r>
      <w:r w:rsidR="00E71333">
        <w:rPr>
          <w:rFonts w:ascii="Times New Roman" w:hAnsi="Times New Roman"/>
          <w:sz w:val="28"/>
          <w:szCs w:val="28"/>
          <w:lang w:val="kk-KZ"/>
        </w:rPr>
        <w:t>Пихтовая щель</w:t>
      </w:r>
      <w:r w:rsidRPr="00141D31">
        <w:rPr>
          <w:rFonts w:ascii="Times New Roman" w:hAnsi="Times New Roman"/>
          <w:sz w:val="28"/>
          <w:szCs w:val="28"/>
          <w:lang w:val="kk-KZ"/>
        </w:rPr>
        <w:t xml:space="preserve"> шатқалынан іріктелген. Ағаш биіктігі </w:t>
      </w:r>
      <w:r>
        <w:rPr>
          <w:rFonts w:ascii="Times New Roman" w:hAnsi="Times New Roman"/>
          <w:sz w:val="28"/>
          <w:szCs w:val="28"/>
          <w:lang w:val="kk-KZ"/>
        </w:rPr>
        <w:t xml:space="preserve">4,0 </w:t>
      </w:r>
      <w:r w:rsidRPr="00141D31">
        <w:rPr>
          <w:rFonts w:ascii="Times New Roman" w:hAnsi="Times New Roman"/>
          <w:sz w:val="28"/>
          <w:szCs w:val="28"/>
          <w:lang w:val="kk-KZ"/>
        </w:rPr>
        <w:t xml:space="preserve">м, бөрікбасы </w:t>
      </w:r>
      <w:r w:rsidR="008C460A" w:rsidRPr="00141D31">
        <w:rPr>
          <w:rFonts w:ascii="Times New Roman" w:hAnsi="Times New Roman"/>
          <w:sz w:val="28"/>
          <w:szCs w:val="28"/>
          <w:lang w:val="kk-KZ"/>
        </w:rPr>
        <w:t>дөңгелек</w:t>
      </w:r>
      <w:r w:rsidR="008C460A">
        <w:rPr>
          <w:rFonts w:ascii="Times New Roman" w:hAnsi="Times New Roman"/>
          <w:sz w:val="28"/>
          <w:szCs w:val="28"/>
          <w:lang w:val="kk-KZ"/>
        </w:rPr>
        <w:t>,</w:t>
      </w:r>
      <w:r w:rsidRPr="00141D31">
        <w:rPr>
          <w:rFonts w:ascii="Times New Roman" w:hAnsi="Times New Roman"/>
          <w:sz w:val="28"/>
          <w:szCs w:val="28"/>
          <w:lang w:val="kk-KZ"/>
        </w:rPr>
        <w:t xml:space="preserve"> гүлдеуі </w:t>
      </w:r>
      <w:r>
        <w:rPr>
          <w:rFonts w:ascii="Times New Roman" w:hAnsi="Times New Roman"/>
          <w:sz w:val="28"/>
          <w:szCs w:val="28"/>
          <w:lang w:val="kk-KZ"/>
        </w:rPr>
        <w:t>ерте</w:t>
      </w:r>
      <w:r w:rsidRPr="00141D31">
        <w:rPr>
          <w:rFonts w:ascii="Times New Roman" w:hAnsi="Times New Roman"/>
          <w:sz w:val="28"/>
          <w:szCs w:val="28"/>
          <w:lang w:val="kk-KZ"/>
        </w:rPr>
        <w:t xml:space="preserve">; </w:t>
      </w:r>
      <w:r>
        <w:rPr>
          <w:rFonts w:ascii="Times New Roman" w:hAnsi="Times New Roman"/>
          <w:sz w:val="28"/>
          <w:szCs w:val="28"/>
          <w:lang w:val="kk-KZ"/>
        </w:rPr>
        <w:t xml:space="preserve">гүлдері ірі, </w:t>
      </w:r>
      <w:r w:rsidR="008C460A">
        <w:rPr>
          <w:rFonts w:ascii="Times New Roman" w:hAnsi="Times New Roman"/>
          <w:sz w:val="28"/>
          <w:szCs w:val="28"/>
          <w:lang w:val="kk-KZ"/>
        </w:rPr>
        <w:t>ақ түсті, хош иісті</w:t>
      </w:r>
      <w:r>
        <w:rPr>
          <w:rFonts w:ascii="Times New Roman" w:hAnsi="Times New Roman"/>
          <w:sz w:val="28"/>
          <w:szCs w:val="28"/>
          <w:lang w:val="kk-KZ"/>
        </w:rPr>
        <w:t>; жеміс беруі кезеңмен</w:t>
      </w:r>
      <w:r w:rsidRPr="00141D31">
        <w:rPr>
          <w:rFonts w:ascii="Times New Roman" w:hAnsi="Times New Roman"/>
          <w:sz w:val="28"/>
          <w:szCs w:val="28"/>
          <w:lang w:val="kk-KZ"/>
        </w:rPr>
        <w:t xml:space="preserve">; жемісі </w:t>
      </w:r>
      <w:r>
        <w:rPr>
          <w:rFonts w:ascii="Times New Roman" w:hAnsi="Times New Roman"/>
          <w:sz w:val="28"/>
          <w:szCs w:val="28"/>
          <w:lang w:val="kk-KZ"/>
        </w:rPr>
        <w:t>майда</w:t>
      </w:r>
      <w:r w:rsidRPr="00141D31">
        <w:rPr>
          <w:rFonts w:ascii="Times New Roman" w:hAnsi="Times New Roman"/>
          <w:sz w:val="28"/>
          <w:szCs w:val="28"/>
          <w:lang w:val="kk-KZ"/>
        </w:rPr>
        <w:t xml:space="preserve">, </w:t>
      </w:r>
      <w:r>
        <w:rPr>
          <w:rFonts w:ascii="Times New Roman" w:hAnsi="Times New Roman"/>
          <w:sz w:val="28"/>
          <w:szCs w:val="28"/>
          <w:lang w:val="kk-KZ"/>
        </w:rPr>
        <w:t xml:space="preserve">орташа </w:t>
      </w:r>
      <w:r w:rsidRPr="00141D31">
        <w:rPr>
          <w:rFonts w:ascii="Times New Roman" w:hAnsi="Times New Roman"/>
          <w:sz w:val="28"/>
          <w:szCs w:val="28"/>
          <w:lang w:val="kk-KZ"/>
        </w:rPr>
        <w:t xml:space="preserve">салмағы </w:t>
      </w:r>
      <w:r>
        <w:rPr>
          <w:rFonts w:ascii="Times New Roman" w:hAnsi="Times New Roman"/>
          <w:sz w:val="28"/>
          <w:szCs w:val="28"/>
          <w:lang w:val="kk-KZ"/>
        </w:rPr>
        <w:t>2</w:t>
      </w:r>
      <w:r w:rsidR="008C460A">
        <w:rPr>
          <w:rFonts w:ascii="Times New Roman" w:hAnsi="Times New Roman"/>
          <w:sz w:val="28"/>
          <w:szCs w:val="28"/>
          <w:lang w:val="kk-KZ"/>
        </w:rPr>
        <w:t>3</w:t>
      </w:r>
      <w:r>
        <w:rPr>
          <w:rFonts w:ascii="Times New Roman" w:hAnsi="Times New Roman"/>
          <w:sz w:val="28"/>
          <w:szCs w:val="28"/>
          <w:lang w:val="kk-KZ"/>
        </w:rPr>
        <w:t>,0</w:t>
      </w:r>
      <w:r w:rsidRPr="00141D31">
        <w:rPr>
          <w:rFonts w:ascii="Times New Roman" w:hAnsi="Times New Roman"/>
          <w:sz w:val="28"/>
          <w:szCs w:val="28"/>
          <w:lang w:val="kk-KZ"/>
        </w:rPr>
        <w:t xml:space="preserve"> г; </w:t>
      </w:r>
      <w:r w:rsidR="008C460A" w:rsidRPr="008C460A">
        <w:rPr>
          <w:rFonts w:ascii="Times New Roman" w:hAnsi="Times New Roman"/>
          <w:sz w:val="28"/>
          <w:szCs w:val="28"/>
          <w:lang w:val="kk-KZ"/>
        </w:rPr>
        <w:t xml:space="preserve">пішіні екі жақтан қысылған домалақ; </w:t>
      </w:r>
      <w:r w:rsidRPr="00141D31">
        <w:rPr>
          <w:rFonts w:ascii="Times New Roman" w:hAnsi="Times New Roman"/>
          <w:sz w:val="28"/>
          <w:szCs w:val="28"/>
          <w:lang w:val="kk-KZ"/>
        </w:rPr>
        <w:t xml:space="preserve">негізгі түсі </w:t>
      </w:r>
      <w:r w:rsidR="008C460A">
        <w:rPr>
          <w:rFonts w:ascii="Times New Roman" w:hAnsi="Times New Roman"/>
          <w:sz w:val="28"/>
          <w:szCs w:val="28"/>
          <w:lang w:val="kk-KZ"/>
        </w:rPr>
        <w:t>сары</w:t>
      </w:r>
      <w:r w:rsidRPr="00141D31">
        <w:rPr>
          <w:rFonts w:ascii="Times New Roman" w:hAnsi="Times New Roman"/>
          <w:sz w:val="28"/>
          <w:szCs w:val="28"/>
          <w:lang w:val="kk-KZ"/>
        </w:rPr>
        <w:t xml:space="preserve">, жабынды түсі </w:t>
      </w:r>
      <w:r w:rsidR="008C460A">
        <w:rPr>
          <w:rFonts w:ascii="Times New Roman" w:hAnsi="Times New Roman"/>
          <w:sz w:val="28"/>
          <w:szCs w:val="28"/>
          <w:lang w:val="kk-KZ"/>
        </w:rPr>
        <w:t>жоқ</w:t>
      </w:r>
      <w:r w:rsidRPr="00141D31">
        <w:rPr>
          <w:rFonts w:ascii="Times New Roman" w:hAnsi="Times New Roman"/>
          <w:sz w:val="28"/>
          <w:szCs w:val="28"/>
          <w:lang w:val="kk-KZ"/>
        </w:rPr>
        <w:t xml:space="preserve">; жеміс түбінде таты </w:t>
      </w:r>
      <w:r>
        <w:rPr>
          <w:rFonts w:ascii="Times New Roman" w:hAnsi="Times New Roman"/>
          <w:sz w:val="28"/>
          <w:szCs w:val="28"/>
          <w:lang w:val="kk-KZ"/>
        </w:rPr>
        <w:t>жоқ</w:t>
      </w:r>
      <w:r w:rsidRPr="00141D31">
        <w:rPr>
          <w:rFonts w:ascii="Times New Roman" w:hAnsi="Times New Roman"/>
          <w:sz w:val="28"/>
          <w:szCs w:val="28"/>
          <w:lang w:val="kk-KZ"/>
        </w:rPr>
        <w:t xml:space="preserve">. </w:t>
      </w:r>
      <w:r>
        <w:rPr>
          <w:rFonts w:ascii="Times New Roman" w:hAnsi="Times New Roman"/>
          <w:sz w:val="28"/>
          <w:szCs w:val="28"/>
          <w:lang w:val="kk-KZ"/>
        </w:rPr>
        <w:t xml:space="preserve">Дәмі </w:t>
      </w:r>
      <w:r w:rsidR="008C460A">
        <w:rPr>
          <w:rFonts w:ascii="Times New Roman" w:hAnsi="Times New Roman"/>
          <w:sz w:val="28"/>
          <w:szCs w:val="28"/>
          <w:lang w:val="kk-KZ"/>
        </w:rPr>
        <w:t>қышқыл-</w:t>
      </w:r>
      <w:r>
        <w:rPr>
          <w:rFonts w:ascii="Times New Roman" w:hAnsi="Times New Roman"/>
          <w:sz w:val="28"/>
          <w:szCs w:val="28"/>
          <w:lang w:val="kk-KZ"/>
        </w:rPr>
        <w:t>тәтті, жұмсағы тығыз</w:t>
      </w:r>
      <w:r w:rsidRPr="00141D31">
        <w:rPr>
          <w:rFonts w:ascii="Times New Roman" w:hAnsi="Times New Roman"/>
          <w:sz w:val="28"/>
          <w:szCs w:val="28"/>
          <w:lang w:val="kk-KZ"/>
        </w:rPr>
        <w:t xml:space="preserve">. Пісу уақыты </w:t>
      </w:r>
      <w:r>
        <w:rPr>
          <w:rFonts w:ascii="Times New Roman" w:hAnsi="Times New Roman"/>
          <w:sz w:val="28"/>
          <w:szCs w:val="28"/>
          <w:lang w:val="kk-KZ"/>
        </w:rPr>
        <w:t>жаздық</w:t>
      </w:r>
      <w:r w:rsidRPr="00141D31">
        <w:rPr>
          <w:rFonts w:ascii="Times New Roman" w:hAnsi="Times New Roman"/>
          <w:sz w:val="28"/>
          <w:szCs w:val="28"/>
          <w:lang w:val="kk-KZ"/>
        </w:rPr>
        <w:t xml:space="preserve">, </w:t>
      </w:r>
      <w:r w:rsidR="008C460A">
        <w:rPr>
          <w:rFonts w:ascii="Times New Roman" w:hAnsi="Times New Roman"/>
          <w:sz w:val="28"/>
          <w:szCs w:val="28"/>
          <w:lang w:val="kk-KZ"/>
        </w:rPr>
        <w:t>шілденің екінші</w:t>
      </w:r>
      <w:r>
        <w:rPr>
          <w:rFonts w:ascii="Times New Roman" w:hAnsi="Times New Roman"/>
          <w:sz w:val="28"/>
          <w:szCs w:val="28"/>
          <w:lang w:val="kk-KZ"/>
        </w:rPr>
        <w:t xml:space="preserve"> </w:t>
      </w:r>
      <w:r w:rsidRPr="00141D31">
        <w:rPr>
          <w:rFonts w:ascii="Times New Roman" w:hAnsi="Times New Roman"/>
          <w:sz w:val="28"/>
          <w:szCs w:val="28"/>
          <w:lang w:val="kk-KZ"/>
        </w:rPr>
        <w:t>онкүндігі.</w:t>
      </w:r>
      <w:r>
        <w:rPr>
          <w:rFonts w:ascii="Times New Roman" w:hAnsi="Times New Roman"/>
          <w:sz w:val="28"/>
          <w:szCs w:val="28"/>
          <w:lang w:val="kk-KZ"/>
        </w:rPr>
        <w:t xml:space="preserve"> </w:t>
      </w:r>
      <w:r w:rsidRPr="00141D31">
        <w:rPr>
          <w:rFonts w:ascii="Times New Roman" w:hAnsi="Times New Roman"/>
          <w:sz w:val="28"/>
          <w:szCs w:val="28"/>
          <w:lang w:val="kk-KZ"/>
        </w:rPr>
        <w:t xml:space="preserve">Жемістің </w:t>
      </w:r>
      <w:r w:rsidR="00993058">
        <w:rPr>
          <w:rFonts w:ascii="Times New Roman" w:hAnsi="Times New Roman"/>
          <w:sz w:val="28"/>
          <w:szCs w:val="28"/>
          <w:lang w:val="kk-KZ"/>
        </w:rPr>
        <w:t>биохимиялық</w:t>
      </w:r>
      <w:r w:rsidRPr="00141D31">
        <w:rPr>
          <w:rFonts w:ascii="Times New Roman" w:hAnsi="Times New Roman"/>
          <w:sz w:val="28"/>
          <w:szCs w:val="28"/>
          <w:lang w:val="kk-KZ"/>
        </w:rPr>
        <w:t xml:space="preserve"> құрамы: құрғақ заттар – </w:t>
      </w:r>
      <w:r w:rsidR="008C460A">
        <w:rPr>
          <w:rFonts w:ascii="Times New Roman" w:hAnsi="Times New Roman"/>
          <w:sz w:val="28"/>
          <w:szCs w:val="28"/>
          <w:lang w:val="kk-KZ"/>
        </w:rPr>
        <w:t>16</w:t>
      </w:r>
      <w:r>
        <w:rPr>
          <w:rFonts w:ascii="Times New Roman" w:hAnsi="Times New Roman"/>
          <w:sz w:val="28"/>
          <w:szCs w:val="28"/>
          <w:lang w:val="kk-KZ"/>
        </w:rPr>
        <w:t>,0</w:t>
      </w:r>
      <w:r w:rsidRPr="00141D31">
        <w:rPr>
          <w:rFonts w:ascii="Times New Roman" w:hAnsi="Times New Roman"/>
          <w:sz w:val="28"/>
          <w:szCs w:val="28"/>
          <w:lang w:val="kk-KZ"/>
        </w:rPr>
        <w:t xml:space="preserve"> %; жалпы </w:t>
      </w:r>
      <w:r w:rsidR="00993058">
        <w:rPr>
          <w:rFonts w:ascii="Times New Roman" w:hAnsi="Times New Roman"/>
          <w:sz w:val="28"/>
          <w:szCs w:val="28"/>
          <w:lang w:val="kk-KZ"/>
        </w:rPr>
        <w:t>қанттар</w:t>
      </w:r>
      <w:r w:rsidRPr="00141D31">
        <w:rPr>
          <w:rFonts w:ascii="Times New Roman" w:hAnsi="Times New Roman"/>
          <w:sz w:val="28"/>
          <w:szCs w:val="28"/>
          <w:lang w:val="kk-KZ"/>
        </w:rPr>
        <w:t xml:space="preserve"> – </w:t>
      </w:r>
      <w:r w:rsidR="008C460A">
        <w:rPr>
          <w:rFonts w:ascii="Times New Roman" w:hAnsi="Times New Roman"/>
          <w:sz w:val="28"/>
          <w:szCs w:val="28"/>
          <w:lang w:val="kk-KZ"/>
        </w:rPr>
        <w:t>9</w:t>
      </w:r>
      <w:r>
        <w:rPr>
          <w:rFonts w:ascii="Times New Roman" w:hAnsi="Times New Roman"/>
          <w:sz w:val="28"/>
          <w:szCs w:val="28"/>
          <w:lang w:val="kk-KZ"/>
        </w:rPr>
        <w:t>,0</w:t>
      </w:r>
      <w:r w:rsidRPr="00141D31">
        <w:rPr>
          <w:rFonts w:ascii="Times New Roman" w:hAnsi="Times New Roman"/>
          <w:sz w:val="28"/>
          <w:szCs w:val="28"/>
          <w:lang w:val="kk-KZ"/>
        </w:rPr>
        <w:t xml:space="preserve"> %; ҚҚИ – </w:t>
      </w:r>
      <w:r w:rsidR="008C460A">
        <w:rPr>
          <w:rFonts w:ascii="Times New Roman" w:hAnsi="Times New Roman"/>
          <w:sz w:val="28"/>
          <w:szCs w:val="28"/>
          <w:lang w:val="kk-KZ"/>
        </w:rPr>
        <w:t>8</w:t>
      </w:r>
      <w:r>
        <w:rPr>
          <w:rFonts w:ascii="Times New Roman" w:hAnsi="Times New Roman"/>
          <w:sz w:val="28"/>
          <w:szCs w:val="28"/>
          <w:lang w:val="kk-KZ"/>
        </w:rPr>
        <w:t>,0</w:t>
      </w:r>
      <w:r w:rsidRPr="00141D31">
        <w:rPr>
          <w:rFonts w:ascii="Times New Roman" w:hAnsi="Times New Roman"/>
          <w:sz w:val="28"/>
          <w:szCs w:val="28"/>
          <w:lang w:val="kk-KZ"/>
        </w:rPr>
        <w:t xml:space="preserve"> %; органикалық қышқылдар – </w:t>
      </w:r>
      <w:r>
        <w:rPr>
          <w:rFonts w:ascii="Times New Roman" w:hAnsi="Times New Roman"/>
          <w:sz w:val="28"/>
          <w:szCs w:val="28"/>
          <w:lang w:val="kk-KZ"/>
        </w:rPr>
        <w:t>1,</w:t>
      </w:r>
      <w:r w:rsidR="008C460A">
        <w:rPr>
          <w:rFonts w:ascii="Times New Roman" w:hAnsi="Times New Roman"/>
          <w:sz w:val="28"/>
          <w:szCs w:val="28"/>
          <w:lang w:val="kk-KZ"/>
        </w:rPr>
        <w:t>18</w:t>
      </w:r>
      <w:r w:rsidRPr="00141D31">
        <w:rPr>
          <w:rFonts w:ascii="Times New Roman" w:hAnsi="Times New Roman"/>
          <w:sz w:val="28"/>
          <w:szCs w:val="28"/>
          <w:lang w:val="kk-KZ"/>
        </w:rPr>
        <w:t xml:space="preserve"> %; суда ерігіш пектиндер – </w:t>
      </w:r>
      <w:r w:rsidR="008C460A">
        <w:rPr>
          <w:rFonts w:ascii="Times New Roman" w:hAnsi="Times New Roman"/>
          <w:sz w:val="28"/>
          <w:szCs w:val="28"/>
          <w:lang w:val="kk-KZ"/>
        </w:rPr>
        <w:t>1,24</w:t>
      </w:r>
      <w:r w:rsidRPr="00141D31">
        <w:rPr>
          <w:rFonts w:ascii="Times New Roman" w:hAnsi="Times New Roman"/>
          <w:sz w:val="28"/>
          <w:szCs w:val="28"/>
          <w:lang w:val="kk-KZ"/>
        </w:rPr>
        <w:t xml:space="preserve"> %; лейкоантоциан</w:t>
      </w:r>
      <w:r>
        <w:rPr>
          <w:rFonts w:ascii="Times New Roman" w:hAnsi="Times New Roman"/>
          <w:sz w:val="28"/>
          <w:szCs w:val="28"/>
          <w:lang w:val="kk-KZ"/>
        </w:rPr>
        <w:t>дары</w:t>
      </w:r>
      <w:r w:rsidRPr="00141D31">
        <w:rPr>
          <w:rFonts w:ascii="Times New Roman" w:hAnsi="Times New Roman"/>
          <w:sz w:val="28"/>
          <w:szCs w:val="28"/>
          <w:lang w:val="kk-KZ"/>
        </w:rPr>
        <w:t xml:space="preserve"> – </w:t>
      </w:r>
      <w:r w:rsidR="008C460A">
        <w:rPr>
          <w:rFonts w:ascii="Times New Roman" w:hAnsi="Times New Roman"/>
          <w:sz w:val="28"/>
          <w:szCs w:val="28"/>
          <w:lang w:val="kk-KZ"/>
        </w:rPr>
        <w:t>651</w:t>
      </w:r>
      <w:r>
        <w:rPr>
          <w:rFonts w:ascii="Times New Roman" w:hAnsi="Times New Roman"/>
          <w:sz w:val="28"/>
          <w:szCs w:val="28"/>
          <w:lang w:val="kk-KZ"/>
        </w:rPr>
        <w:t>,0</w:t>
      </w:r>
      <w:r w:rsidRPr="00141D31">
        <w:rPr>
          <w:rFonts w:ascii="Times New Roman" w:hAnsi="Times New Roman"/>
          <w:sz w:val="28"/>
          <w:szCs w:val="28"/>
          <w:lang w:val="kk-KZ"/>
        </w:rPr>
        <w:t xml:space="preserve"> мг/100 г. NCBI мәліметтер базасына жүктелген Т</w:t>
      </w:r>
      <w:r>
        <w:rPr>
          <w:rFonts w:ascii="Times New Roman" w:hAnsi="Times New Roman"/>
          <w:sz w:val="28"/>
          <w:szCs w:val="28"/>
          <w:lang w:val="kk-KZ"/>
        </w:rPr>
        <w:t>П</w:t>
      </w:r>
      <w:r w:rsidR="00B25E13">
        <w:rPr>
          <w:rFonts w:ascii="Times New Roman" w:hAnsi="Times New Roman"/>
          <w:sz w:val="28"/>
          <w:szCs w:val="28"/>
          <w:lang w:val="kk-KZ"/>
        </w:rPr>
        <w:t>24</w:t>
      </w:r>
      <w:r w:rsidRPr="00141D31">
        <w:rPr>
          <w:rFonts w:ascii="Times New Roman" w:hAnsi="Times New Roman"/>
          <w:sz w:val="28"/>
          <w:szCs w:val="28"/>
          <w:lang w:val="kk-KZ"/>
        </w:rPr>
        <w:t xml:space="preserve"> нөмір</w:t>
      </w:r>
      <w:r w:rsidRPr="00B31D02">
        <w:rPr>
          <w:rFonts w:ascii="Times New Roman" w:hAnsi="Times New Roman"/>
          <w:sz w:val="28"/>
          <w:szCs w:val="28"/>
          <w:lang w:val="kk-KZ"/>
        </w:rPr>
        <w:t xml:space="preserve">і: </w:t>
      </w:r>
      <w:r w:rsidRPr="00B31D02">
        <w:rPr>
          <w:rFonts w:ascii="Times New Roman" w:eastAsia="Times New Roman" w:hAnsi="Times New Roman"/>
          <w:sz w:val="28"/>
          <w:szCs w:val="28"/>
          <w:lang w:val="kk-KZ" w:eastAsia="ru-RU"/>
        </w:rPr>
        <w:t xml:space="preserve">GenBank: </w:t>
      </w:r>
      <w:r w:rsidRPr="00B31D02">
        <w:rPr>
          <w:rFonts w:ascii="Times New Roman" w:eastAsia="Times New Roman" w:hAnsi="Times New Roman"/>
          <w:b/>
          <w:sz w:val="28"/>
          <w:szCs w:val="28"/>
          <w:lang w:val="kk-KZ" w:eastAsia="ru-RU"/>
        </w:rPr>
        <w:t>LR588522.1</w:t>
      </w:r>
      <w:r w:rsidR="00D41054">
        <w:rPr>
          <w:rFonts w:ascii="Times New Roman" w:eastAsia="Times New Roman" w:hAnsi="Times New Roman"/>
          <w:b/>
          <w:sz w:val="28"/>
          <w:szCs w:val="28"/>
          <w:lang w:val="kk-KZ" w:eastAsia="ru-RU"/>
        </w:rPr>
        <w:t xml:space="preserve">. </w:t>
      </w:r>
      <w:bookmarkStart w:id="350" w:name="_Hlk154418235"/>
      <w:r w:rsidR="00194868">
        <w:rPr>
          <w:rFonts w:ascii="Times New Roman" w:eastAsia="Times New Roman" w:hAnsi="Times New Roman"/>
          <w:sz w:val="28"/>
          <w:szCs w:val="28"/>
          <w:lang w:val="kk-KZ" w:eastAsia="ru-RU"/>
        </w:rPr>
        <w:t>Сорт-клон</w:t>
      </w:r>
      <w:r w:rsidR="00D41054">
        <w:rPr>
          <w:rFonts w:ascii="Times New Roman" w:eastAsia="Times New Roman" w:hAnsi="Times New Roman"/>
          <w:sz w:val="28"/>
          <w:szCs w:val="28"/>
          <w:lang w:val="kk-KZ" w:eastAsia="ru-RU"/>
        </w:rPr>
        <w:t>ның сырт бейнесі сурет 37-де берілген.</w:t>
      </w:r>
      <w:bookmarkEnd w:id="350"/>
    </w:p>
    <w:p w14:paraId="4F3AF16E" w14:textId="77777777" w:rsidR="00735D75" w:rsidRDefault="00735D75" w:rsidP="00A84BFF">
      <w:pPr>
        <w:spacing w:after="0" w:line="240" w:lineRule="auto"/>
        <w:ind w:firstLine="708"/>
        <w:jc w:val="center"/>
        <w:rPr>
          <w:rFonts w:ascii="Times New Roman" w:eastAsia="Times New Roman" w:hAnsi="Times New Roman"/>
          <w:b/>
          <w:sz w:val="28"/>
          <w:szCs w:val="28"/>
          <w:lang w:val="kk-KZ" w:eastAsia="ru-RU"/>
        </w:rPr>
      </w:pPr>
    </w:p>
    <w:tbl>
      <w:tblPr>
        <w:tblStyle w:val="a4"/>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21"/>
        <w:gridCol w:w="4419"/>
      </w:tblGrid>
      <w:tr w:rsidR="00735D75" w14:paraId="7AB75FD0" w14:textId="77777777" w:rsidTr="00735D75">
        <w:trPr>
          <w:trHeight w:val="2918"/>
          <w:jc w:val="center"/>
        </w:trPr>
        <w:tc>
          <w:tcPr>
            <w:tcW w:w="4421" w:type="dxa"/>
          </w:tcPr>
          <w:p w14:paraId="73A66775" w14:textId="11145F76" w:rsidR="00735D75" w:rsidRDefault="00735D75" w:rsidP="00A84BFF">
            <w:pPr>
              <w:spacing w:after="0" w:line="240" w:lineRule="auto"/>
              <w:jc w:val="both"/>
              <w:rPr>
                <w:rFonts w:ascii="Times New Roman" w:eastAsia="Times New Roman" w:hAnsi="Times New Roman"/>
                <w:b/>
                <w:color w:val="444444"/>
                <w:sz w:val="28"/>
                <w:szCs w:val="28"/>
                <w:lang w:val="kk-KZ" w:eastAsia="ru-RU"/>
              </w:rPr>
            </w:pPr>
            <w:r>
              <w:rPr>
                <w:rFonts w:ascii="Times New Roman" w:hAnsi="Times New Roman"/>
                <w:noProof/>
                <w:lang w:eastAsia="ru-RU"/>
              </w:rPr>
              <w:drawing>
                <wp:inline distT="0" distB="0" distL="0" distR="0" wp14:anchorId="559EFD9E" wp14:editId="0956C14E">
                  <wp:extent cx="2670737" cy="1783715"/>
                  <wp:effectExtent l="0" t="0" r="0" b="6985"/>
                  <wp:docPr id="127"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4"/>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678565" cy="1788943"/>
                          </a:xfrm>
                          <a:prstGeom prst="rect">
                            <a:avLst/>
                          </a:prstGeom>
                          <a:noFill/>
                          <a:ln>
                            <a:noFill/>
                          </a:ln>
                        </pic:spPr>
                      </pic:pic>
                    </a:graphicData>
                  </a:graphic>
                </wp:inline>
              </w:drawing>
            </w:r>
          </w:p>
        </w:tc>
        <w:tc>
          <w:tcPr>
            <w:tcW w:w="4419" w:type="dxa"/>
          </w:tcPr>
          <w:p w14:paraId="51DBDCED" w14:textId="2140EF46" w:rsidR="00735D75" w:rsidRDefault="00735D75" w:rsidP="00A84BFF">
            <w:pPr>
              <w:spacing w:after="0" w:line="240" w:lineRule="auto"/>
              <w:jc w:val="both"/>
              <w:rPr>
                <w:rFonts w:ascii="Times New Roman" w:eastAsia="Times New Roman" w:hAnsi="Times New Roman"/>
                <w:b/>
                <w:color w:val="444444"/>
                <w:sz w:val="28"/>
                <w:szCs w:val="28"/>
                <w:lang w:val="kk-KZ" w:eastAsia="ru-RU"/>
              </w:rPr>
            </w:pPr>
            <w:r>
              <w:rPr>
                <w:rFonts w:ascii="Times New Roman" w:hAnsi="Times New Roman"/>
                <w:noProof/>
                <w:lang w:eastAsia="ru-RU"/>
              </w:rPr>
              <w:drawing>
                <wp:inline distT="0" distB="0" distL="0" distR="0" wp14:anchorId="532802C8" wp14:editId="2B774086">
                  <wp:extent cx="2667000" cy="1784189"/>
                  <wp:effectExtent l="0" t="0" r="0" b="6985"/>
                  <wp:docPr id="128"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5"/>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681587" cy="1793948"/>
                          </a:xfrm>
                          <a:prstGeom prst="rect">
                            <a:avLst/>
                          </a:prstGeom>
                          <a:noFill/>
                          <a:ln>
                            <a:noFill/>
                          </a:ln>
                        </pic:spPr>
                      </pic:pic>
                    </a:graphicData>
                  </a:graphic>
                </wp:inline>
              </w:drawing>
            </w:r>
          </w:p>
        </w:tc>
      </w:tr>
      <w:tr w:rsidR="00735D75" w14:paraId="6166683C" w14:textId="77777777" w:rsidTr="00735D75">
        <w:trPr>
          <w:trHeight w:val="2904"/>
          <w:jc w:val="center"/>
        </w:trPr>
        <w:tc>
          <w:tcPr>
            <w:tcW w:w="4421" w:type="dxa"/>
          </w:tcPr>
          <w:p w14:paraId="09665A79" w14:textId="77777777" w:rsidR="00735D75" w:rsidRPr="00735D75" w:rsidRDefault="00735D75" w:rsidP="00A84BFF">
            <w:pPr>
              <w:spacing w:after="0" w:line="240" w:lineRule="auto"/>
              <w:jc w:val="both"/>
              <w:rPr>
                <w:rFonts w:ascii="Times New Roman" w:eastAsia="Times New Roman" w:hAnsi="Times New Roman"/>
                <w:color w:val="444444"/>
                <w:sz w:val="28"/>
                <w:szCs w:val="28"/>
                <w:lang w:val="kk-KZ" w:eastAsia="ru-RU"/>
              </w:rPr>
            </w:pPr>
            <w:r w:rsidRPr="00735D75">
              <w:rPr>
                <w:rFonts w:ascii="Times New Roman" w:hAnsi="Times New Roman"/>
                <w:noProof/>
                <w:lang w:eastAsia="ru-RU"/>
              </w:rPr>
              <w:drawing>
                <wp:inline distT="0" distB="0" distL="0" distR="0" wp14:anchorId="697E0CAF" wp14:editId="06F8C66F">
                  <wp:extent cx="2670175" cy="1780352"/>
                  <wp:effectExtent l="0" t="0" r="0" b="0"/>
                  <wp:docPr id="129"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6"/>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685495" cy="1790567"/>
                          </a:xfrm>
                          <a:prstGeom prst="rect">
                            <a:avLst/>
                          </a:prstGeom>
                          <a:noFill/>
                          <a:ln>
                            <a:noFill/>
                          </a:ln>
                        </pic:spPr>
                      </pic:pic>
                    </a:graphicData>
                  </a:graphic>
                </wp:inline>
              </w:drawing>
            </w:r>
          </w:p>
          <w:p w14:paraId="67E3A818" w14:textId="4617E64F" w:rsidR="00735D75" w:rsidRPr="00735D75" w:rsidRDefault="00735D75" w:rsidP="00A84BFF">
            <w:pPr>
              <w:spacing w:after="0" w:line="240" w:lineRule="auto"/>
              <w:jc w:val="right"/>
              <w:rPr>
                <w:rFonts w:ascii="Times New Roman" w:eastAsia="Times New Roman" w:hAnsi="Times New Roman"/>
                <w:color w:val="444444"/>
                <w:sz w:val="28"/>
                <w:szCs w:val="28"/>
                <w:lang w:val="kk-KZ" w:eastAsia="ru-RU"/>
              </w:rPr>
            </w:pPr>
            <w:r w:rsidRPr="00735D75">
              <w:rPr>
                <w:rFonts w:ascii="Times New Roman" w:eastAsia="Times New Roman" w:hAnsi="Times New Roman"/>
                <w:color w:val="444444"/>
                <w:sz w:val="28"/>
                <w:szCs w:val="28"/>
                <w:lang w:val="kk-KZ" w:eastAsia="ru-RU"/>
              </w:rPr>
              <w:t>А</w:t>
            </w:r>
          </w:p>
        </w:tc>
        <w:tc>
          <w:tcPr>
            <w:tcW w:w="4419" w:type="dxa"/>
            <w:tcBorders>
              <w:left w:val="nil"/>
            </w:tcBorders>
          </w:tcPr>
          <w:p w14:paraId="23B49289" w14:textId="0CEB3E4B" w:rsidR="00735D75" w:rsidRPr="00735D75" w:rsidRDefault="00735D75" w:rsidP="00A84BFF">
            <w:pPr>
              <w:spacing w:after="0" w:line="240" w:lineRule="auto"/>
              <w:jc w:val="both"/>
              <w:rPr>
                <w:rFonts w:ascii="Times New Roman" w:eastAsia="Times New Roman" w:hAnsi="Times New Roman"/>
                <w:color w:val="444444"/>
                <w:sz w:val="28"/>
                <w:szCs w:val="28"/>
                <w:lang w:val="kk-KZ" w:eastAsia="ru-RU"/>
              </w:rPr>
            </w:pPr>
            <w:r w:rsidRPr="00735D75">
              <w:rPr>
                <w:rFonts w:ascii="Times New Roman" w:hAnsi="Times New Roman"/>
                <w:noProof/>
                <w:lang w:eastAsia="ru-RU"/>
              </w:rPr>
              <w:drawing>
                <wp:inline distT="0" distB="0" distL="0" distR="0" wp14:anchorId="37C18615" wp14:editId="16776D0B">
                  <wp:extent cx="2669505" cy="1779905"/>
                  <wp:effectExtent l="0" t="0" r="0" b="0"/>
                  <wp:docPr id="13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0"/>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686798" cy="1791435"/>
                          </a:xfrm>
                          <a:prstGeom prst="rect">
                            <a:avLst/>
                          </a:prstGeom>
                          <a:noFill/>
                          <a:ln>
                            <a:noFill/>
                          </a:ln>
                        </pic:spPr>
                      </pic:pic>
                    </a:graphicData>
                  </a:graphic>
                </wp:inline>
              </w:drawing>
            </w:r>
          </w:p>
        </w:tc>
      </w:tr>
      <w:tr w:rsidR="00735D75" w14:paraId="20BAF8D8" w14:textId="77777777" w:rsidTr="00735D75">
        <w:trPr>
          <w:trHeight w:val="2904"/>
          <w:jc w:val="center"/>
        </w:trPr>
        <w:tc>
          <w:tcPr>
            <w:tcW w:w="8840" w:type="dxa"/>
            <w:gridSpan w:val="2"/>
          </w:tcPr>
          <w:p w14:paraId="76B88B0A" w14:textId="758BB41F" w:rsidR="00735D75" w:rsidRDefault="00735D75" w:rsidP="00A84BFF">
            <w:pPr>
              <w:spacing w:after="0" w:line="240" w:lineRule="auto"/>
              <w:jc w:val="center"/>
              <w:rPr>
                <w:rFonts w:ascii="Times New Roman" w:hAnsi="Times New Roman"/>
                <w:noProof/>
                <w:lang w:eastAsia="ru-RU"/>
              </w:rPr>
            </w:pPr>
            <w:r>
              <w:rPr>
                <w:noProof/>
                <w:lang w:eastAsia="ru-RU"/>
              </w:rPr>
              <w:drawing>
                <wp:inline distT="0" distB="0" distL="0" distR="0" wp14:anchorId="0B8A062C" wp14:editId="75402DBD">
                  <wp:extent cx="3004820" cy="1924050"/>
                  <wp:effectExtent l="0" t="0" r="5080" b="0"/>
                  <wp:docPr id="131"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pic:cNvPicPr>
                            <a:picLocks noChangeAspect="1" noChangeArrowheads="1"/>
                          </pic:cNvPicPr>
                        </pic:nvPicPr>
                        <pic:blipFill>
                          <a:blip r:embed="rId114" cstate="print">
                            <a:extLst>
                              <a:ext uri="{28A0092B-C50C-407E-A947-70E740481C1C}">
                                <a14:useLocalDpi xmlns:a14="http://schemas.microsoft.com/office/drawing/2010/main" val="0"/>
                              </a:ext>
                            </a:extLst>
                          </a:blip>
                          <a:srcRect l="27751" t="29025" r="30940" b="16344"/>
                          <a:stretch>
                            <a:fillRect/>
                          </a:stretch>
                        </pic:blipFill>
                        <pic:spPr bwMode="auto">
                          <a:xfrm>
                            <a:off x="0" y="0"/>
                            <a:ext cx="3007363" cy="1925678"/>
                          </a:xfrm>
                          <a:prstGeom prst="rect">
                            <a:avLst/>
                          </a:prstGeom>
                          <a:noFill/>
                          <a:ln>
                            <a:noFill/>
                          </a:ln>
                        </pic:spPr>
                      </pic:pic>
                    </a:graphicData>
                  </a:graphic>
                </wp:inline>
              </w:drawing>
            </w:r>
          </w:p>
        </w:tc>
      </w:tr>
    </w:tbl>
    <w:p w14:paraId="35B69926" w14:textId="77777777" w:rsidR="00735D75" w:rsidRDefault="00735D75" w:rsidP="00A84BFF">
      <w:pPr>
        <w:spacing w:after="0" w:line="240" w:lineRule="auto"/>
        <w:jc w:val="center"/>
        <w:rPr>
          <w:rFonts w:ascii="Times New Roman" w:hAnsi="Times New Roman"/>
          <w:sz w:val="28"/>
          <w:szCs w:val="28"/>
          <w:lang w:val="kk-KZ"/>
        </w:rPr>
      </w:pPr>
      <w:r w:rsidRPr="001F2E4A">
        <w:rPr>
          <w:rFonts w:ascii="Times New Roman" w:hAnsi="Times New Roman"/>
          <w:sz w:val="28"/>
          <w:szCs w:val="28"/>
          <w:lang w:val="kk-KZ"/>
        </w:rPr>
        <w:t>В</w:t>
      </w:r>
    </w:p>
    <w:p w14:paraId="467B84E5" w14:textId="3B7D1F9C" w:rsidR="00BB5978" w:rsidRDefault="00BB5978" w:rsidP="00A84BFF">
      <w:pPr>
        <w:spacing w:after="0" w:line="240" w:lineRule="auto"/>
        <w:jc w:val="center"/>
        <w:rPr>
          <w:lang w:val="kk-KZ"/>
        </w:rPr>
      </w:pPr>
    </w:p>
    <w:p w14:paraId="6892CBF5" w14:textId="52236C05" w:rsidR="00817C48" w:rsidRDefault="00817C48" w:rsidP="00A84BFF">
      <w:pPr>
        <w:spacing w:after="0" w:line="240" w:lineRule="auto"/>
        <w:jc w:val="center"/>
        <w:rPr>
          <w:rFonts w:ascii="Times New Roman" w:hAnsi="Times New Roman"/>
          <w:sz w:val="28"/>
          <w:szCs w:val="28"/>
          <w:lang w:val="kk-KZ"/>
        </w:rPr>
      </w:pPr>
      <w:r>
        <w:rPr>
          <w:rFonts w:ascii="Times New Roman" w:hAnsi="Times New Roman"/>
          <w:sz w:val="28"/>
          <w:szCs w:val="28"/>
          <w:lang w:val="kk-KZ"/>
        </w:rPr>
        <w:t xml:space="preserve">А - габитусы, гүлі, жемісі; В – </w:t>
      </w:r>
      <w:r w:rsidRPr="001A2B63">
        <w:rPr>
          <w:rFonts w:ascii="Times New Roman" w:hAnsi="Times New Roman"/>
          <w:sz w:val="28"/>
          <w:szCs w:val="28"/>
          <w:lang w:val="kk-KZ"/>
        </w:rPr>
        <w:t xml:space="preserve">HB12 </w:t>
      </w:r>
      <w:r>
        <w:rPr>
          <w:rFonts w:ascii="Times New Roman" w:hAnsi="Times New Roman"/>
          <w:sz w:val="28"/>
          <w:szCs w:val="28"/>
          <w:lang w:val="kk-KZ"/>
        </w:rPr>
        <w:t>молекулалық</w:t>
      </w:r>
      <w:r w:rsidRPr="001A2B63">
        <w:rPr>
          <w:rFonts w:ascii="Times New Roman" w:hAnsi="Times New Roman"/>
          <w:sz w:val="28"/>
          <w:szCs w:val="28"/>
          <w:lang w:val="kk-KZ"/>
        </w:rPr>
        <w:t xml:space="preserve"> маркері бойынша Т</w:t>
      </w:r>
      <w:r>
        <w:rPr>
          <w:rFonts w:ascii="Times New Roman" w:hAnsi="Times New Roman"/>
          <w:sz w:val="28"/>
          <w:szCs w:val="28"/>
          <w:lang w:val="kk-KZ"/>
        </w:rPr>
        <w:t>П24</w:t>
      </w:r>
      <w:r w:rsidRPr="001A2B63">
        <w:rPr>
          <w:rFonts w:ascii="Times New Roman" w:hAnsi="Times New Roman"/>
          <w:sz w:val="28"/>
          <w:szCs w:val="28"/>
          <w:lang w:val="kk-KZ"/>
        </w:rPr>
        <w:t xml:space="preserve"> </w:t>
      </w:r>
      <w:r w:rsidR="00194868">
        <w:rPr>
          <w:rFonts w:ascii="Times New Roman" w:hAnsi="Times New Roman"/>
          <w:sz w:val="28"/>
          <w:szCs w:val="28"/>
          <w:lang w:val="kk-KZ"/>
        </w:rPr>
        <w:t>сорт-клон</w:t>
      </w:r>
      <w:r w:rsidRPr="001A2B63">
        <w:rPr>
          <w:rFonts w:ascii="Times New Roman" w:hAnsi="Times New Roman"/>
          <w:sz w:val="28"/>
          <w:szCs w:val="28"/>
          <w:lang w:val="kk-KZ"/>
        </w:rPr>
        <w:t>ы</w:t>
      </w:r>
      <w:r>
        <w:rPr>
          <w:rFonts w:ascii="Times New Roman" w:hAnsi="Times New Roman"/>
          <w:sz w:val="28"/>
          <w:szCs w:val="28"/>
          <w:lang w:val="kk-KZ"/>
        </w:rPr>
        <w:t>ның</w:t>
      </w:r>
      <w:r w:rsidRPr="001A2B63">
        <w:rPr>
          <w:rFonts w:ascii="Times New Roman" w:hAnsi="Times New Roman"/>
          <w:sz w:val="28"/>
          <w:szCs w:val="28"/>
          <w:lang w:val="kk-KZ"/>
        </w:rPr>
        <w:t xml:space="preserve"> ISSR</w:t>
      </w:r>
      <w:r>
        <w:rPr>
          <w:rFonts w:ascii="Times New Roman" w:hAnsi="Times New Roman"/>
          <w:sz w:val="28"/>
          <w:szCs w:val="28"/>
          <w:lang w:val="kk-KZ"/>
        </w:rPr>
        <w:t>-</w:t>
      </w:r>
      <w:r w:rsidRPr="005A60EF">
        <w:rPr>
          <w:rFonts w:ascii="Times New Roman" w:hAnsi="Times New Roman"/>
          <w:sz w:val="28"/>
          <w:szCs w:val="28"/>
          <w:lang w:val="kk-KZ"/>
        </w:rPr>
        <w:t>PCR</w:t>
      </w:r>
      <w:r w:rsidRPr="001A2B63">
        <w:rPr>
          <w:rFonts w:ascii="Times New Roman" w:hAnsi="Times New Roman"/>
          <w:sz w:val="28"/>
          <w:szCs w:val="28"/>
          <w:lang w:val="kk-KZ"/>
        </w:rPr>
        <w:t xml:space="preserve"> фрагмент</w:t>
      </w:r>
      <w:r>
        <w:rPr>
          <w:rFonts w:ascii="Times New Roman" w:hAnsi="Times New Roman"/>
          <w:sz w:val="28"/>
          <w:szCs w:val="28"/>
          <w:lang w:val="kk-KZ"/>
        </w:rPr>
        <w:t>і.</w:t>
      </w:r>
    </w:p>
    <w:p w14:paraId="3264B326" w14:textId="2FDEF719" w:rsidR="00734903" w:rsidRDefault="00817C48" w:rsidP="00A84BFF">
      <w:pPr>
        <w:spacing w:after="0" w:line="240" w:lineRule="auto"/>
        <w:jc w:val="center"/>
        <w:rPr>
          <w:rFonts w:ascii="Times New Roman" w:hAnsi="Times New Roman"/>
          <w:sz w:val="28"/>
          <w:szCs w:val="28"/>
          <w:lang w:val="kk-KZ"/>
        </w:rPr>
      </w:pPr>
      <w:r w:rsidRPr="0053798C">
        <w:rPr>
          <w:rFonts w:ascii="Times New Roman" w:hAnsi="Times New Roman"/>
          <w:sz w:val="28"/>
          <w:szCs w:val="28"/>
          <w:lang w:val="kk-KZ"/>
        </w:rPr>
        <w:t xml:space="preserve"> </w:t>
      </w:r>
      <w:r w:rsidR="00462FB9" w:rsidRPr="0053798C">
        <w:rPr>
          <w:rFonts w:ascii="Times New Roman" w:hAnsi="Times New Roman"/>
          <w:sz w:val="28"/>
          <w:szCs w:val="28"/>
          <w:lang w:val="kk-KZ"/>
        </w:rPr>
        <w:t xml:space="preserve">Сурет </w:t>
      </w:r>
      <w:r w:rsidR="00462FB9">
        <w:rPr>
          <w:rFonts w:ascii="Times New Roman" w:hAnsi="Times New Roman"/>
          <w:sz w:val="28"/>
          <w:szCs w:val="28"/>
          <w:lang w:val="kk-KZ"/>
        </w:rPr>
        <w:t xml:space="preserve">37 – </w:t>
      </w:r>
      <w:r w:rsidR="00462FB9" w:rsidRPr="00FC16CD">
        <w:rPr>
          <w:rFonts w:ascii="Times New Roman" w:hAnsi="Times New Roman"/>
          <w:i/>
          <w:sz w:val="28"/>
          <w:szCs w:val="28"/>
          <w:lang w:val="kk-KZ"/>
        </w:rPr>
        <w:t>Т</w:t>
      </w:r>
      <w:r w:rsidR="00462FB9">
        <w:rPr>
          <w:rFonts w:ascii="Times New Roman" w:hAnsi="Times New Roman"/>
          <w:i/>
          <w:sz w:val="28"/>
          <w:szCs w:val="28"/>
          <w:lang w:val="kk-KZ"/>
        </w:rPr>
        <w:t xml:space="preserve">П24 </w:t>
      </w:r>
      <w:r w:rsidR="00194868">
        <w:rPr>
          <w:rFonts w:ascii="Times New Roman" w:hAnsi="Times New Roman"/>
          <w:sz w:val="28"/>
          <w:szCs w:val="28"/>
          <w:lang w:val="kk-KZ"/>
        </w:rPr>
        <w:t>сорт-клон</w:t>
      </w:r>
      <w:r w:rsidR="00462FB9" w:rsidRPr="007E0430">
        <w:rPr>
          <w:rFonts w:ascii="Times New Roman" w:hAnsi="Times New Roman"/>
          <w:sz w:val="28"/>
          <w:szCs w:val="28"/>
          <w:lang w:val="kk-KZ"/>
        </w:rPr>
        <w:t>ы</w:t>
      </w:r>
      <w:r>
        <w:rPr>
          <w:rFonts w:ascii="Times New Roman" w:hAnsi="Times New Roman"/>
          <w:sz w:val="28"/>
          <w:szCs w:val="28"/>
          <w:lang w:val="kk-KZ"/>
        </w:rPr>
        <w:t>.</w:t>
      </w:r>
      <w:r w:rsidR="00462FB9">
        <w:rPr>
          <w:rFonts w:ascii="Times New Roman" w:hAnsi="Times New Roman"/>
          <w:sz w:val="28"/>
          <w:szCs w:val="28"/>
          <w:lang w:val="kk-KZ"/>
        </w:rPr>
        <w:t xml:space="preserve"> </w:t>
      </w:r>
    </w:p>
    <w:p w14:paraId="19D91047" w14:textId="13CF26CC" w:rsidR="00B25E13" w:rsidRPr="00B25E13" w:rsidRDefault="00734903" w:rsidP="00A84BFF">
      <w:pPr>
        <w:spacing w:after="0" w:line="240" w:lineRule="auto"/>
        <w:ind w:firstLine="567"/>
        <w:jc w:val="both"/>
        <w:rPr>
          <w:rFonts w:ascii="Times New Roman" w:eastAsia="Times New Roman" w:hAnsi="Times New Roman"/>
          <w:color w:val="444444"/>
          <w:sz w:val="28"/>
          <w:szCs w:val="28"/>
          <w:lang w:val="kk-KZ" w:eastAsia="ru-RU"/>
        </w:rPr>
      </w:pPr>
      <w:r>
        <w:rPr>
          <w:rFonts w:ascii="Times New Roman" w:hAnsi="Times New Roman"/>
          <w:sz w:val="28"/>
          <w:szCs w:val="28"/>
          <w:lang w:val="kk-KZ"/>
        </w:rPr>
        <w:br w:type="page"/>
      </w:r>
      <w:r w:rsidR="00B25E13" w:rsidRPr="00141D31">
        <w:rPr>
          <w:rFonts w:ascii="Times New Roman" w:hAnsi="Times New Roman"/>
          <w:b/>
          <w:i/>
          <w:sz w:val="28"/>
          <w:szCs w:val="28"/>
          <w:lang w:val="kk-KZ"/>
        </w:rPr>
        <w:lastRenderedPageBreak/>
        <w:t>Т</w:t>
      </w:r>
      <w:r w:rsidR="00B25E13">
        <w:rPr>
          <w:rFonts w:ascii="Times New Roman" w:hAnsi="Times New Roman"/>
          <w:b/>
          <w:i/>
          <w:sz w:val="28"/>
          <w:szCs w:val="28"/>
          <w:lang w:val="kk-KZ"/>
        </w:rPr>
        <w:t>П</w:t>
      </w:r>
      <w:r w:rsidR="00462FB9">
        <w:rPr>
          <w:rFonts w:ascii="Times New Roman" w:hAnsi="Times New Roman"/>
          <w:b/>
          <w:i/>
          <w:sz w:val="28"/>
          <w:szCs w:val="28"/>
          <w:lang w:val="kk-KZ"/>
        </w:rPr>
        <w:t>25</w:t>
      </w:r>
      <w:r w:rsidR="00B25E13" w:rsidRPr="00141D31">
        <w:rPr>
          <w:rFonts w:ascii="Times New Roman" w:hAnsi="Times New Roman"/>
          <w:b/>
          <w:sz w:val="28"/>
          <w:szCs w:val="28"/>
          <w:lang w:val="kk-KZ"/>
        </w:rPr>
        <w:t xml:space="preserve"> </w:t>
      </w:r>
      <w:r w:rsidR="00194868">
        <w:rPr>
          <w:rFonts w:ascii="Times New Roman" w:hAnsi="Times New Roman"/>
          <w:b/>
          <w:sz w:val="28"/>
          <w:szCs w:val="28"/>
          <w:lang w:val="kk-KZ"/>
        </w:rPr>
        <w:t>сорт-клон</w:t>
      </w:r>
      <w:r w:rsidR="00B25E13" w:rsidRPr="00141D31">
        <w:rPr>
          <w:rFonts w:ascii="Times New Roman" w:hAnsi="Times New Roman"/>
          <w:b/>
          <w:sz w:val="28"/>
          <w:szCs w:val="28"/>
          <w:lang w:val="kk-KZ"/>
        </w:rPr>
        <w:t xml:space="preserve">ы. </w:t>
      </w:r>
      <w:r w:rsidR="00B25E13" w:rsidRPr="00141D31">
        <w:rPr>
          <w:rFonts w:ascii="Times New Roman" w:hAnsi="Times New Roman"/>
          <w:sz w:val="28"/>
          <w:szCs w:val="28"/>
          <w:lang w:val="kk-KZ"/>
        </w:rPr>
        <w:t xml:space="preserve">Шығу тегі: </w:t>
      </w:r>
      <w:r w:rsidR="008E7962">
        <w:rPr>
          <w:rFonts w:ascii="Times New Roman" w:hAnsi="Times New Roman"/>
          <w:sz w:val="28"/>
          <w:szCs w:val="28"/>
          <w:lang w:val="kk-KZ"/>
        </w:rPr>
        <w:t>Жоңғар</w:t>
      </w:r>
      <w:r w:rsidR="00D001C7">
        <w:rPr>
          <w:rFonts w:ascii="Times New Roman" w:hAnsi="Times New Roman"/>
          <w:sz w:val="28"/>
          <w:szCs w:val="28"/>
          <w:lang w:val="kk-KZ"/>
        </w:rPr>
        <w:t xml:space="preserve"> </w:t>
      </w:r>
      <w:r w:rsidR="00B25E13" w:rsidRPr="00141D31">
        <w:rPr>
          <w:rFonts w:ascii="Times New Roman" w:hAnsi="Times New Roman"/>
          <w:sz w:val="28"/>
          <w:szCs w:val="28"/>
          <w:lang w:val="kk-KZ"/>
        </w:rPr>
        <w:t xml:space="preserve"> Алатауының </w:t>
      </w:r>
      <w:r w:rsidR="00E71333">
        <w:rPr>
          <w:rFonts w:ascii="Times New Roman" w:hAnsi="Times New Roman"/>
          <w:sz w:val="28"/>
          <w:szCs w:val="28"/>
          <w:lang w:val="kk-KZ"/>
        </w:rPr>
        <w:t>Пихтовая щель</w:t>
      </w:r>
      <w:r w:rsidR="00B25E13" w:rsidRPr="00141D31">
        <w:rPr>
          <w:rFonts w:ascii="Times New Roman" w:hAnsi="Times New Roman"/>
          <w:sz w:val="28"/>
          <w:szCs w:val="28"/>
          <w:lang w:val="kk-KZ"/>
        </w:rPr>
        <w:t xml:space="preserve"> шатқалынан іріктелген. Ағаш биіктігі </w:t>
      </w:r>
      <w:r w:rsidR="00B25E13">
        <w:rPr>
          <w:rFonts w:ascii="Times New Roman" w:hAnsi="Times New Roman"/>
          <w:sz w:val="28"/>
          <w:szCs w:val="28"/>
          <w:lang w:val="kk-KZ"/>
        </w:rPr>
        <w:t xml:space="preserve">6,0 </w:t>
      </w:r>
      <w:r w:rsidR="00B25E13" w:rsidRPr="00141D31">
        <w:rPr>
          <w:rFonts w:ascii="Times New Roman" w:hAnsi="Times New Roman"/>
          <w:sz w:val="28"/>
          <w:szCs w:val="28"/>
          <w:lang w:val="kk-KZ"/>
        </w:rPr>
        <w:t>м, бөрікбасы дөңгелек</w:t>
      </w:r>
      <w:r w:rsidR="00B25E13">
        <w:rPr>
          <w:rFonts w:ascii="Times New Roman" w:hAnsi="Times New Roman"/>
          <w:sz w:val="28"/>
          <w:szCs w:val="28"/>
          <w:lang w:val="kk-KZ"/>
        </w:rPr>
        <w:t>,</w:t>
      </w:r>
      <w:r w:rsidR="00B25E13" w:rsidRPr="00141D31">
        <w:rPr>
          <w:rFonts w:ascii="Times New Roman" w:hAnsi="Times New Roman"/>
          <w:sz w:val="28"/>
          <w:szCs w:val="28"/>
          <w:lang w:val="kk-KZ"/>
        </w:rPr>
        <w:t xml:space="preserve"> гүлдеуі </w:t>
      </w:r>
      <w:r w:rsidR="00B25E13">
        <w:rPr>
          <w:rFonts w:ascii="Times New Roman" w:hAnsi="Times New Roman"/>
          <w:sz w:val="28"/>
          <w:szCs w:val="28"/>
          <w:lang w:val="kk-KZ"/>
        </w:rPr>
        <w:t>кеш</w:t>
      </w:r>
      <w:r w:rsidR="00B25E13" w:rsidRPr="00141D31">
        <w:rPr>
          <w:rFonts w:ascii="Times New Roman" w:hAnsi="Times New Roman"/>
          <w:sz w:val="28"/>
          <w:szCs w:val="28"/>
          <w:lang w:val="kk-KZ"/>
        </w:rPr>
        <w:t xml:space="preserve">; </w:t>
      </w:r>
      <w:r w:rsidR="00B25E13">
        <w:rPr>
          <w:rFonts w:ascii="Times New Roman" w:hAnsi="Times New Roman"/>
          <w:sz w:val="28"/>
          <w:szCs w:val="28"/>
          <w:lang w:val="kk-KZ"/>
        </w:rPr>
        <w:t>жеміс беруі жылда</w:t>
      </w:r>
      <w:r w:rsidR="00B25E13" w:rsidRPr="00141D31">
        <w:rPr>
          <w:rFonts w:ascii="Times New Roman" w:hAnsi="Times New Roman"/>
          <w:sz w:val="28"/>
          <w:szCs w:val="28"/>
          <w:lang w:val="kk-KZ"/>
        </w:rPr>
        <w:t xml:space="preserve">; жемісі </w:t>
      </w:r>
      <w:r w:rsidR="00B25E13">
        <w:rPr>
          <w:rFonts w:ascii="Times New Roman" w:hAnsi="Times New Roman"/>
          <w:sz w:val="28"/>
          <w:szCs w:val="28"/>
          <w:lang w:val="kk-KZ"/>
        </w:rPr>
        <w:t>ірі</w:t>
      </w:r>
      <w:r w:rsidR="00B25E13" w:rsidRPr="00141D31">
        <w:rPr>
          <w:rFonts w:ascii="Times New Roman" w:hAnsi="Times New Roman"/>
          <w:sz w:val="28"/>
          <w:szCs w:val="28"/>
          <w:lang w:val="kk-KZ"/>
        </w:rPr>
        <w:t xml:space="preserve">, </w:t>
      </w:r>
      <w:r w:rsidR="00B25E13">
        <w:rPr>
          <w:rFonts w:ascii="Times New Roman" w:hAnsi="Times New Roman"/>
          <w:sz w:val="28"/>
          <w:szCs w:val="28"/>
          <w:lang w:val="kk-KZ"/>
        </w:rPr>
        <w:t xml:space="preserve">орташа </w:t>
      </w:r>
      <w:r w:rsidR="00B25E13" w:rsidRPr="00141D31">
        <w:rPr>
          <w:rFonts w:ascii="Times New Roman" w:hAnsi="Times New Roman"/>
          <w:sz w:val="28"/>
          <w:szCs w:val="28"/>
          <w:lang w:val="kk-KZ"/>
        </w:rPr>
        <w:t xml:space="preserve">салмағы </w:t>
      </w:r>
      <w:r w:rsidR="00B25E13">
        <w:rPr>
          <w:rFonts w:ascii="Times New Roman" w:hAnsi="Times New Roman"/>
          <w:sz w:val="28"/>
          <w:szCs w:val="28"/>
          <w:lang w:val="kk-KZ"/>
        </w:rPr>
        <w:t>165,0</w:t>
      </w:r>
      <w:r w:rsidR="00B25E13" w:rsidRPr="00141D31">
        <w:rPr>
          <w:rFonts w:ascii="Times New Roman" w:hAnsi="Times New Roman"/>
          <w:sz w:val="28"/>
          <w:szCs w:val="28"/>
          <w:lang w:val="kk-KZ"/>
        </w:rPr>
        <w:t xml:space="preserve"> г; </w:t>
      </w:r>
      <w:r w:rsidR="00B25E13" w:rsidRPr="008C460A">
        <w:rPr>
          <w:rFonts w:ascii="Times New Roman" w:hAnsi="Times New Roman"/>
          <w:sz w:val="28"/>
          <w:szCs w:val="28"/>
          <w:lang w:val="kk-KZ"/>
        </w:rPr>
        <w:t xml:space="preserve">пішіні домалақ; </w:t>
      </w:r>
      <w:r w:rsidR="00B25E13" w:rsidRPr="00141D31">
        <w:rPr>
          <w:rFonts w:ascii="Times New Roman" w:hAnsi="Times New Roman"/>
          <w:sz w:val="28"/>
          <w:szCs w:val="28"/>
          <w:lang w:val="kk-KZ"/>
        </w:rPr>
        <w:t xml:space="preserve">негізгі түсі </w:t>
      </w:r>
      <w:r w:rsidR="00B25E13">
        <w:rPr>
          <w:rFonts w:ascii="Times New Roman" w:hAnsi="Times New Roman"/>
          <w:sz w:val="28"/>
          <w:szCs w:val="28"/>
          <w:lang w:val="kk-KZ"/>
        </w:rPr>
        <w:t>сары</w:t>
      </w:r>
      <w:r w:rsidR="00B25E13" w:rsidRPr="00141D31">
        <w:rPr>
          <w:rFonts w:ascii="Times New Roman" w:hAnsi="Times New Roman"/>
          <w:sz w:val="28"/>
          <w:szCs w:val="28"/>
          <w:lang w:val="kk-KZ"/>
        </w:rPr>
        <w:t xml:space="preserve">, жабынды түсі </w:t>
      </w:r>
      <w:r w:rsidR="00B25E13">
        <w:rPr>
          <w:rFonts w:ascii="Times New Roman" w:hAnsi="Times New Roman"/>
          <w:sz w:val="28"/>
          <w:szCs w:val="28"/>
          <w:lang w:val="kk-KZ"/>
        </w:rPr>
        <w:t>қоңыр бұлыңғыр</w:t>
      </w:r>
      <w:r w:rsidR="00B25E13" w:rsidRPr="00141D31">
        <w:rPr>
          <w:rFonts w:ascii="Times New Roman" w:hAnsi="Times New Roman"/>
          <w:sz w:val="28"/>
          <w:szCs w:val="28"/>
          <w:lang w:val="kk-KZ"/>
        </w:rPr>
        <w:t xml:space="preserve">;  жеміс түбінде таты </w:t>
      </w:r>
      <w:r w:rsidR="00B25E13">
        <w:rPr>
          <w:rFonts w:ascii="Times New Roman" w:hAnsi="Times New Roman"/>
          <w:sz w:val="28"/>
          <w:szCs w:val="28"/>
          <w:lang w:val="kk-KZ"/>
        </w:rPr>
        <w:t xml:space="preserve">жоқ </w:t>
      </w:r>
      <w:r w:rsidR="00B25E13" w:rsidRPr="00141D31">
        <w:rPr>
          <w:rFonts w:ascii="Times New Roman" w:hAnsi="Times New Roman"/>
          <w:sz w:val="28"/>
          <w:szCs w:val="28"/>
          <w:lang w:val="kk-KZ"/>
        </w:rPr>
        <w:t>(сурет</w:t>
      </w:r>
      <w:r w:rsidR="00E2659B">
        <w:rPr>
          <w:rFonts w:ascii="Times New Roman" w:hAnsi="Times New Roman"/>
          <w:sz w:val="28"/>
          <w:szCs w:val="28"/>
          <w:lang w:val="kk-KZ"/>
        </w:rPr>
        <w:t xml:space="preserve"> 38</w:t>
      </w:r>
      <w:r w:rsidR="00B25E13" w:rsidRPr="00141D31">
        <w:rPr>
          <w:rFonts w:ascii="Times New Roman" w:hAnsi="Times New Roman"/>
          <w:sz w:val="28"/>
          <w:szCs w:val="28"/>
          <w:lang w:val="kk-KZ"/>
        </w:rPr>
        <w:t xml:space="preserve">). </w:t>
      </w:r>
      <w:r w:rsidR="00B25E13">
        <w:rPr>
          <w:rFonts w:ascii="Times New Roman" w:hAnsi="Times New Roman"/>
          <w:sz w:val="28"/>
          <w:szCs w:val="28"/>
          <w:lang w:val="kk-KZ"/>
        </w:rPr>
        <w:t>Дәмі тәтті-қышқыл, жұмсағы бос</w:t>
      </w:r>
      <w:r w:rsidR="00B25E13" w:rsidRPr="00141D31">
        <w:rPr>
          <w:rFonts w:ascii="Times New Roman" w:hAnsi="Times New Roman"/>
          <w:sz w:val="28"/>
          <w:szCs w:val="28"/>
          <w:lang w:val="kk-KZ"/>
        </w:rPr>
        <w:t xml:space="preserve">. Пісу уақыты </w:t>
      </w:r>
      <w:r w:rsidR="00B25E13">
        <w:rPr>
          <w:rFonts w:ascii="Times New Roman" w:hAnsi="Times New Roman"/>
          <w:sz w:val="28"/>
          <w:szCs w:val="28"/>
          <w:lang w:val="kk-KZ"/>
        </w:rPr>
        <w:t>күздік</w:t>
      </w:r>
      <w:r w:rsidR="00B25E13" w:rsidRPr="00141D31">
        <w:rPr>
          <w:rFonts w:ascii="Times New Roman" w:hAnsi="Times New Roman"/>
          <w:sz w:val="28"/>
          <w:szCs w:val="28"/>
          <w:lang w:val="kk-KZ"/>
        </w:rPr>
        <w:t xml:space="preserve">, </w:t>
      </w:r>
      <w:r w:rsidR="00B25E13">
        <w:rPr>
          <w:rFonts w:ascii="Times New Roman" w:hAnsi="Times New Roman"/>
          <w:sz w:val="28"/>
          <w:szCs w:val="28"/>
          <w:lang w:val="kk-KZ"/>
        </w:rPr>
        <w:t xml:space="preserve">қыркүйектің үшінші </w:t>
      </w:r>
      <w:r w:rsidR="00B25E13" w:rsidRPr="00141D31">
        <w:rPr>
          <w:rFonts w:ascii="Times New Roman" w:hAnsi="Times New Roman"/>
          <w:sz w:val="28"/>
          <w:szCs w:val="28"/>
          <w:lang w:val="kk-KZ"/>
        </w:rPr>
        <w:t>онкүндігі.</w:t>
      </w:r>
      <w:r w:rsidR="00B25E13">
        <w:rPr>
          <w:rFonts w:ascii="Times New Roman" w:hAnsi="Times New Roman"/>
          <w:sz w:val="28"/>
          <w:szCs w:val="28"/>
          <w:lang w:val="kk-KZ"/>
        </w:rPr>
        <w:t xml:space="preserve"> </w:t>
      </w:r>
      <w:r w:rsidR="00B25E13" w:rsidRPr="00141D31">
        <w:rPr>
          <w:rFonts w:ascii="Times New Roman" w:hAnsi="Times New Roman"/>
          <w:sz w:val="28"/>
          <w:szCs w:val="28"/>
          <w:lang w:val="kk-KZ"/>
        </w:rPr>
        <w:t xml:space="preserve">Жемістің </w:t>
      </w:r>
      <w:r w:rsidR="00993058">
        <w:rPr>
          <w:rFonts w:ascii="Times New Roman" w:hAnsi="Times New Roman"/>
          <w:sz w:val="28"/>
          <w:szCs w:val="28"/>
          <w:lang w:val="kk-KZ"/>
        </w:rPr>
        <w:t>биохимиялық</w:t>
      </w:r>
      <w:r w:rsidR="00B25E13" w:rsidRPr="00141D31">
        <w:rPr>
          <w:rFonts w:ascii="Times New Roman" w:hAnsi="Times New Roman"/>
          <w:sz w:val="28"/>
          <w:szCs w:val="28"/>
          <w:lang w:val="kk-KZ"/>
        </w:rPr>
        <w:t xml:space="preserve"> құрамы: құрғақ заттар – </w:t>
      </w:r>
      <w:r w:rsidR="00B25E13">
        <w:rPr>
          <w:rFonts w:ascii="Times New Roman" w:hAnsi="Times New Roman"/>
          <w:sz w:val="28"/>
          <w:szCs w:val="28"/>
          <w:lang w:val="kk-KZ"/>
        </w:rPr>
        <w:t>16,0</w:t>
      </w:r>
      <w:r w:rsidR="00B25E13" w:rsidRPr="00141D31">
        <w:rPr>
          <w:rFonts w:ascii="Times New Roman" w:hAnsi="Times New Roman"/>
          <w:sz w:val="28"/>
          <w:szCs w:val="28"/>
          <w:lang w:val="kk-KZ"/>
        </w:rPr>
        <w:t xml:space="preserve"> %; жалпы </w:t>
      </w:r>
      <w:r w:rsidR="00993058">
        <w:rPr>
          <w:rFonts w:ascii="Times New Roman" w:hAnsi="Times New Roman"/>
          <w:sz w:val="28"/>
          <w:szCs w:val="28"/>
          <w:lang w:val="kk-KZ"/>
        </w:rPr>
        <w:t>қанттар</w:t>
      </w:r>
      <w:r w:rsidR="00B25E13" w:rsidRPr="00141D31">
        <w:rPr>
          <w:rFonts w:ascii="Times New Roman" w:hAnsi="Times New Roman"/>
          <w:sz w:val="28"/>
          <w:szCs w:val="28"/>
          <w:lang w:val="kk-KZ"/>
        </w:rPr>
        <w:t xml:space="preserve"> – </w:t>
      </w:r>
      <w:r w:rsidR="00B25E13">
        <w:rPr>
          <w:rFonts w:ascii="Times New Roman" w:hAnsi="Times New Roman"/>
          <w:sz w:val="28"/>
          <w:szCs w:val="28"/>
          <w:lang w:val="kk-KZ"/>
        </w:rPr>
        <w:t>11,0</w:t>
      </w:r>
      <w:r w:rsidR="00B25E13" w:rsidRPr="00141D31">
        <w:rPr>
          <w:rFonts w:ascii="Times New Roman" w:hAnsi="Times New Roman"/>
          <w:sz w:val="28"/>
          <w:szCs w:val="28"/>
          <w:lang w:val="kk-KZ"/>
        </w:rPr>
        <w:t xml:space="preserve"> %; ҚҚИ – </w:t>
      </w:r>
      <w:r w:rsidR="00B25E13">
        <w:rPr>
          <w:rFonts w:ascii="Times New Roman" w:hAnsi="Times New Roman"/>
          <w:sz w:val="28"/>
          <w:szCs w:val="28"/>
          <w:lang w:val="kk-KZ"/>
        </w:rPr>
        <w:t>9,0</w:t>
      </w:r>
      <w:r w:rsidR="00B25E13" w:rsidRPr="00141D31">
        <w:rPr>
          <w:rFonts w:ascii="Times New Roman" w:hAnsi="Times New Roman"/>
          <w:sz w:val="28"/>
          <w:szCs w:val="28"/>
          <w:lang w:val="kk-KZ"/>
        </w:rPr>
        <w:t xml:space="preserve"> %; органикалық қышқылдар – </w:t>
      </w:r>
      <w:r w:rsidR="00B25E13">
        <w:rPr>
          <w:rFonts w:ascii="Times New Roman" w:hAnsi="Times New Roman"/>
          <w:sz w:val="28"/>
          <w:szCs w:val="28"/>
          <w:lang w:val="kk-KZ"/>
        </w:rPr>
        <w:t>1,25</w:t>
      </w:r>
      <w:r w:rsidR="00B25E13" w:rsidRPr="00141D31">
        <w:rPr>
          <w:rFonts w:ascii="Times New Roman" w:hAnsi="Times New Roman"/>
          <w:sz w:val="28"/>
          <w:szCs w:val="28"/>
          <w:lang w:val="kk-KZ"/>
        </w:rPr>
        <w:t xml:space="preserve"> %; суда ерігіш пектиндер – </w:t>
      </w:r>
      <w:r w:rsidR="00B25E13">
        <w:rPr>
          <w:rFonts w:ascii="Times New Roman" w:hAnsi="Times New Roman"/>
          <w:sz w:val="28"/>
          <w:szCs w:val="28"/>
          <w:lang w:val="kk-KZ"/>
        </w:rPr>
        <w:t>1,28</w:t>
      </w:r>
      <w:r w:rsidR="00B25E13" w:rsidRPr="00141D31">
        <w:rPr>
          <w:rFonts w:ascii="Times New Roman" w:hAnsi="Times New Roman"/>
          <w:sz w:val="28"/>
          <w:szCs w:val="28"/>
          <w:lang w:val="kk-KZ"/>
        </w:rPr>
        <w:t xml:space="preserve"> %; лейкоантоциан</w:t>
      </w:r>
      <w:r w:rsidR="00B25E13">
        <w:rPr>
          <w:rFonts w:ascii="Times New Roman" w:hAnsi="Times New Roman"/>
          <w:sz w:val="28"/>
          <w:szCs w:val="28"/>
          <w:lang w:val="kk-KZ"/>
        </w:rPr>
        <w:t>дары</w:t>
      </w:r>
      <w:r w:rsidR="00B25E13" w:rsidRPr="00141D31">
        <w:rPr>
          <w:rFonts w:ascii="Times New Roman" w:hAnsi="Times New Roman"/>
          <w:sz w:val="28"/>
          <w:szCs w:val="28"/>
          <w:lang w:val="kk-KZ"/>
        </w:rPr>
        <w:t xml:space="preserve"> – </w:t>
      </w:r>
      <w:r w:rsidR="00B25E13">
        <w:rPr>
          <w:rFonts w:ascii="Times New Roman" w:hAnsi="Times New Roman"/>
          <w:sz w:val="28"/>
          <w:szCs w:val="28"/>
          <w:lang w:val="kk-KZ"/>
        </w:rPr>
        <w:t>74,0</w:t>
      </w:r>
      <w:r w:rsidR="00B25E13" w:rsidRPr="00141D31">
        <w:rPr>
          <w:rFonts w:ascii="Times New Roman" w:hAnsi="Times New Roman"/>
          <w:sz w:val="28"/>
          <w:szCs w:val="28"/>
          <w:lang w:val="kk-KZ"/>
        </w:rPr>
        <w:t xml:space="preserve"> мг/100 г. NCBI мәліметтер базасына жүктелген Т</w:t>
      </w:r>
      <w:r w:rsidR="00B25E13">
        <w:rPr>
          <w:rFonts w:ascii="Times New Roman" w:hAnsi="Times New Roman"/>
          <w:sz w:val="28"/>
          <w:szCs w:val="28"/>
          <w:lang w:val="kk-KZ"/>
        </w:rPr>
        <w:t>П25</w:t>
      </w:r>
      <w:r w:rsidR="00B25E13" w:rsidRPr="00141D31">
        <w:rPr>
          <w:rFonts w:ascii="Times New Roman" w:hAnsi="Times New Roman"/>
          <w:sz w:val="28"/>
          <w:szCs w:val="28"/>
          <w:lang w:val="kk-KZ"/>
        </w:rPr>
        <w:t xml:space="preserve"> нөмірі: </w:t>
      </w:r>
      <w:r w:rsidR="00B25E13" w:rsidRPr="005F4A9B">
        <w:rPr>
          <w:rFonts w:ascii="Times New Roman" w:eastAsia="Times New Roman" w:hAnsi="Times New Roman"/>
          <w:sz w:val="28"/>
          <w:szCs w:val="28"/>
          <w:lang w:val="kk-KZ" w:eastAsia="ru-RU"/>
        </w:rPr>
        <w:t>GenBank: </w:t>
      </w:r>
      <w:r w:rsidR="00B25E13" w:rsidRPr="005F4A9B">
        <w:rPr>
          <w:rFonts w:ascii="Times New Roman" w:eastAsia="Times New Roman" w:hAnsi="Times New Roman"/>
          <w:b/>
          <w:sz w:val="28"/>
          <w:szCs w:val="28"/>
          <w:lang w:val="kk-KZ" w:eastAsia="ru-RU"/>
        </w:rPr>
        <w:t>LR588511.1</w:t>
      </w:r>
      <w:r w:rsidR="00D41054">
        <w:rPr>
          <w:rFonts w:ascii="Times New Roman" w:eastAsia="Times New Roman" w:hAnsi="Times New Roman"/>
          <w:b/>
          <w:sz w:val="28"/>
          <w:szCs w:val="28"/>
          <w:lang w:val="kk-KZ" w:eastAsia="ru-RU"/>
        </w:rPr>
        <w:t>.</w:t>
      </w:r>
      <w:r w:rsidR="00D41054" w:rsidRPr="00D41054">
        <w:rPr>
          <w:rFonts w:ascii="Times New Roman" w:eastAsia="Times New Roman" w:hAnsi="Times New Roman"/>
          <w:sz w:val="28"/>
          <w:szCs w:val="28"/>
          <w:lang w:val="kk-KZ" w:eastAsia="ru-RU"/>
        </w:rPr>
        <w:t xml:space="preserve"> </w:t>
      </w:r>
      <w:r w:rsidR="00194868">
        <w:rPr>
          <w:rFonts w:ascii="Times New Roman" w:eastAsia="Times New Roman" w:hAnsi="Times New Roman"/>
          <w:sz w:val="28"/>
          <w:szCs w:val="28"/>
          <w:lang w:val="kk-KZ" w:eastAsia="ru-RU"/>
        </w:rPr>
        <w:t>Сорт-клон</w:t>
      </w:r>
      <w:r w:rsidR="00D41054">
        <w:rPr>
          <w:rFonts w:ascii="Times New Roman" w:eastAsia="Times New Roman" w:hAnsi="Times New Roman"/>
          <w:sz w:val="28"/>
          <w:szCs w:val="28"/>
          <w:lang w:val="kk-KZ" w:eastAsia="ru-RU"/>
        </w:rPr>
        <w:t>ның сырт бейнесі сурет 37-де берілген.</w:t>
      </w:r>
    </w:p>
    <w:p w14:paraId="5CD0C845" w14:textId="77777777" w:rsidR="00BB5978" w:rsidRPr="00CB5CCB" w:rsidRDefault="00BB5978" w:rsidP="00A84BFF">
      <w:pPr>
        <w:spacing w:after="0" w:line="240" w:lineRule="auto"/>
        <w:jc w:val="both"/>
        <w:rPr>
          <w:rFonts w:ascii="Times New Roman" w:hAnsi="Times New Roman"/>
          <w:sz w:val="28"/>
          <w:szCs w:val="28"/>
          <w:lang w:val="kk-KZ"/>
        </w:rPr>
      </w:pPr>
    </w:p>
    <w:tbl>
      <w:tblPr>
        <w:tblW w:w="0" w:type="auto"/>
        <w:jc w:val="center"/>
        <w:tblLayout w:type="fixed"/>
        <w:tblLook w:val="04A0" w:firstRow="1" w:lastRow="0" w:firstColumn="1" w:lastColumn="0" w:noHBand="0" w:noVBand="1"/>
      </w:tblPr>
      <w:tblGrid>
        <w:gridCol w:w="4258"/>
        <w:gridCol w:w="4384"/>
      </w:tblGrid>
      <w:tr w:rsidR="00BB5978" w:rsidRPr="001F2E4A" w14:paraId="4FAFB33B" w14:textId="77777777" w:rsidTr="00E2659B">
        <w:trPr>
          <w:jc w:val="center"/>
        </w:trPr>
        <w:tc>
          <w:tcPr>
            <w:tcW w:w="4258" w:type="dxa"/>
            <w:shd w:val="clear" w:color="auto" w:fill="auto"/>
          </w:tcPr>
          <w:p w14:paraId="509FF42E" w14:textId="1DFBE3C7" w:rsidR="00BB5978" w:rsidRPr="001F2E4A" w:rsidRDefault="0036539D" w:rsidP="00A84BFF">
            <w:pPr>
              <w:spacing w:after="0" w:line="240" w:lineRule="auto"/>
              <w:jc w:val="both"/>
              <w:rPr>
                <w:rFonts w:ascii="Times New Roman" w:hAnsi="Times New Roman"/>
                <w:sz w:val="28"/>
                <w:szCs w:val="28"/>
              </w:rPr>
            </w:pPr>
            <w:r>
              <w:rPr>
                <w:noProof/>
                <w:lang w:eastAsia="ru-RU"/>
              </w:rPr>
              <w:drawing>
                <wp:inline distT="0" distB="0" distL="0" distR="0" wp14:anchorId="3D479F63" wp14:editId="2A018EAE">
                  <wp:extent cx="2504720" cy="1670036"/>
                  <wp:effectExtent l="0" t="0" r="0" b="6985"/>
                  <wp:docPr id="132"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8"/>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508217" cy="1672368"/>
                          </a:xfrm>
                          <a:prstGeom prst="rect">
                            <a:avLst/>
                          </a:prstGeom>
                          <a:noFill/>
                          <a:ln>
                            <a:noFill/>
                          </a:ln>
                        </pic:spPr>
                      </pic:pic>
                    </a:graphicData>
                  </a:graphic>
                </wp:inline>
              </w:drawing>
            </w:r>
          </w:p>
        </w:tc>
        <w:tc>
          <w:tcPr>
            <w:tcW w:w="4384" w:type="dxa"/>
            <w:shd w:val="clear" w:color="auto" w:fill="auto"/>
          </w:tcPr>
          <w:p w14:paraId="23675EE1" w14:textId="223E3AC9" w:rsidR="00BB5978" w:rsidRPr="001F2E4A" w:rsidRDefault="0036539D" w:rsidP="00A84BFF">
            <w:pPr>
              <w:spacing w:after="0" w:line="240" w:lineRule="auto"/>
              <w:jc w:val="both"/>
              <w:rPr>
                <w:rFonts w:ascii="Times New Roman" w:hAnsi="Times New Roman"/>
                <w:sz w:val="28"/>
                <w:szCs w:val="28"/>
              </w:rPr>
            </w:pPr>
            <w:r>
              <w:rPr>
                <w:noProof/>
                <w:lang w:eastAsia="ru-RU"/>
              </w:rPr>
              <w:drawing>
                <wp:inline distT="0" distB="0" distL="0" distR="0" wp14:anchorId="07956444" wp14:editId="1C00D85C">
                  <wp:extent cx="2487295" cy="1676102"/>
                  <wp:effectExtent l="0" t="0" r="8255" b="635"/>
                  <wp:docPr id="133"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498616" cy="1683731"/>
                          </a:xfrm>
                          <a:prstGeom prst="rect">
                            <a:avLst/>
                          </a:prstGeom>
                          <a:noFill/>
                          <a:ln>
                            <a:noFill/>
                          </a:ln>
                        </pic:spPr>
                      </pic:pic>
                    </a:graphicData>
                  </a:graphic>
                </wp:inline>
              </w:drawing>
            </w:r>
          </w:p>
        </w:tc>
      </w:tr>
      <w:tr w:rsidR="00BB5978" w:rsidRPr="001F2E4A" w14:paraId="2BB945BB" w14:textId="77777777" w:rsidTr="00E2659B">
        <w:trPr>
          <w:jc w:val="center"/>
        </w:trPr>
        <w:tc>
          <w:tcPr>
            <w:tcW w:w="4258" w:type="dxa"/>
            <w:shd w:val="clear" w:color="auto" w:fill="auto"/>
          </w:tcPr>
          <w:p w14:paraId="227BC1F1" w14:textId="1DBC1CF0" w:rsidR="00BB5978" w:rsidRPr="001F2E4A" w:rsidRDefault="0036539D" w:rsidP="00A84BFF">
            <w:pPr>
              <w:spacing w:after="0" w:line="240" w:lineRule="auto"/>
              <w:jc w:val="both"/>
              <w:rPr>
                <w:rFonts w:ascii="Times New Roman" w:hAnsi="Times New Roman"/>
                <w:sz w:val="28"/>
                <w:szCs w:val="28"/>
              </w:rPr>
            </w:pPr>
            <w:r>
              <w:rPr>
                <w:noProof/>
                <w:lang w:eastAsia="ru-RU"/>
              </w:rPr>
              <w:drawing>
                <wp:inline distT="0" distB="0" distL="0" distR="0" wp14:anchorId="006AE7DE" wp14:editId="112DC4AD">
                  <wp:extent cx="2504440" cy="1811799"/>
                  <wp:effectExtent l="0" t="0" r="0" b="0"/>
                  <wp:docPr id="134"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510089" cy="1815885"/>
                          </a:xfrm>
                          <a:prstGeom prst="rect">
                            <a:avLst/>
                          </a:prstGeom>
                          <a:noFill/>
                          <a:ln>
                            <a:noFill/>
                          </a:ln>
                        </pic:spPr>
                      </pic:pic>
                    </a:graphicData>
                  </a:graphic>
                </wp:inline>
              </w:drawing>
            </w:r>
          </w:p>
        </w:tc>
        <w:tc>
          <w:tcPr>
            <w:tcW w:w="4384" w:type="dxa"/>
            <w:shd w:val="clear" w:color="auto" w:fill="auto"/>
          </w:tcPr>
          <w:p w14:paraId="00CBF66C" w14:textId="29352017" w:rsidR="00BB5978" w:rsidRPr="001F2E4A" w:rsidRDefault="0036539D" w:rsidP="00A84BFF">
            <w:pPr>
              <w:spacing w:after="0" w:line="240" w:lineRule="auto"/>
              <w:jc w:val="both"/>
              <w:rPr>
                <w:rFonts w:ascii="Times New Roman" w:hAnsi="Times New Roman"/>
                <w:sz w:val="28"/>
                <w:szCs w:val="28"/>
              </w:rPr>
            </w:pPr>
            <w:r>
              <w:rPr>
                <w:noProof/>
                <w:lang w:eastAsia="ru-RU"/>
              </w:rPr>
              <w:drawing>
                <wp:inline distT="0" distB="0" distL="0" distR="0" wp14:anchorId="7B2E0EDD" wp14:editId="10B80159">
                  <wp:extent cx="2487518" cy="1799336"/>
                  <wp:effectExtent l="0" t="0" r="8255" b="0"/>
                  <wp:docPr id="135"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9"/>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492179" cy="1802708"/>
                          </a:xfrm>
                          <a:prstGeom prst="rect">
                            <a:avLst/>
                          </a:prstGeom>
                          <a:noFill/>
                          <a:ln>
                            <a:noFill/>
                          </a:ln>
                        </pic:spPr>
                      </pic:pic>
                    </a:graphicData>
                  </a:graphic>
                </wp:inline>
              </w:drawing>
            </w:r>
          </w:p>
        </w:tc>
      </w:tr>
      <w:tr w:rsidR="00504727" w:rsidRPr="001F2E4A" w14:paraId="124DC6F4" w14:textId="77777777" w:rsidTr="00E2659B">
        <w:trPr>
          <w:trHeight w:val="235"/>
          <w:jc w:val="center"/>
        </w:trPr>
        <w:tc>
          <w:tcPr>
            <w:tcW w:w="4258" w:type="dxa"/>
            <w:shd w:val="clear" w:color="auto" w:fill="auto"/>
          </w:tcPr>
          <w:p w14:paraId="5F9865EC" w14:textId="138D9E79" w:rsidR="00504727" w:rsidRPr="001F2E4A" w:rsidRDefault="00504727" w:rsidP="00A84BFF">
            <w:pPr>
              <w:shd w:val="clear" w:color="auto" w:fill="FFFFFF"/>
              <w:spacing w:before="48" w:after="48" w:line="240" w:lineRule="auto"/>
              <w:jc w:val="right"/>
              <w:rPr>
                <w:rFonts w:ascii="Times New Roman" w:eastAsia="Times New Roman" w:hAnsi="Times New Roman"/>
                <w:color w:val="444444"/>
                <w:sz w:val="28"/>
                <w:szCs w:val="28"/>
                <w:lang w:val="kk-KZ" w:eastAsia="ru-RU"/>
              </w:rPr>
            </w:pPr>
            <w:r w:rsidRPr="00817C48">
              <w:rPr>
                <w:rFonts w:ascii="Times New Roman" w:eastAsia="Times New Roman" w:hAnsi="Times New Roman"/>
                <w:sz w:val="28"/>
                <w:szCs w:val="28"/>
                <w:lang w:val="kk-KZ" w:eastAsia="ru-RU"/>
              </w:rPr>
              <w:t>А</w:t>
            </w:r>
          </w:p>
        </w:tc>
        <w:tc>
          <w:tcPr>
            <w:tcW w:w="4384" w:type="dxa"/>
            <w:shd w:val="clear" w:color="auto" w:fill="auto"/>
          </w:tcPr>
          <w:p w14:paraId="748AF7B5" w14:textId="77777777" w:rsidR="00504727" w:rsidRPr="00BB5978" w:rsidRDefault="00504727" w:rsidP="00A84BFF">
            <w:pPr>
              <w:spacing w:after="0" w:line="240" w:lineRule="auto"/>
              <w:jc w:val="both"/>
              <w:rPr>
                <w:noProof/>
                <w:lang w:eastAsia="ru-RU"/>
              </w:rPr>
            </w:pPr>
          </w:p>
        </w:tc>
      </w:tr>
      <w:tr w:rsidR="00504727" w:rsidRPr="001F2E4A" w14:paraId="7680EAB0" w14:textId="77777777" w:rsidTr="00E2659B">
        <w:trPr>
          <w:trHeight w:val="235"/>
          <w:jc w:val="center"/>
        </w:trPr>
        <w:tc>
          <w:tcPr>
            <w:tcW w:w="8642" w:type="dxa"/>
            <w:gridSpan w:val="2"/>
            <w:shd w:val="clear" w:color="auto" w:fill="auto"/>
          </w:tcPr>
          <w:p w14:paraId="2C202FC7" w14:textId="0045F7B3" w:rsidR="00504727" w:rsidRDefault="0036539D" w:rsidP="00A84BFF">
            <w:pPr>
              <w:spacing w:after="0" w:line="240" w:lineRule="auto"/>
              <w:jc w:val="center"/>
              <w:rPr>
                <w:noProof/>
                <w:lang w:eastAsia="ru-RU"/>
              </w:rPr>
            </w:pPr>
            <w:r>
              <w:rPr>
                <w:noProof/>
                <w:lang w:eastAsia="ru-RU"/>
              </w:rPr>
              <w:drawing>
                <wp:inline distT="0" distB="0" distL="0" distR="0" wp14:anchorId="69978FFA" wp14:editId="3C9C7D2A">
                  <wp:extent cx="3200400" cy="1979533"/>
                  <wp:effectExtent l="0" t="0" r="0" b="1905"/>
                  <wp:docPr id="136"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119" cstate="print">
                            <a:extLst>
                              <a:ext uri="{28A0092B-C50C-407E-A947-70E740481C1C}">
                                <a14:useLocalDpi xmlns:a14="http://schemas.microsoft.com/office/drawing/2010/main" val="0"/>
                              </a:ext>
                            </a:extLst>
                          </a:blip>
                          <a:srcRect l="27534" t="21617" r="31160" b="31154"/>
                          <a:stretch>
                            <a:fillRect/>
                          </a:stretch>
                        </pic:blipFill>
                        <pic:spPr bwMode="auto">
                          <a:xfrm>
                            <a:off x="0" y="0"/>
                            <a:ext cx="3203658" cy="1981548"/>
                          </a:xfrm>
                          <a:prstGeom prst="rect">
                            <a:avLst/>
                          </a:prstGeom>
                          <a:noFill/>
                          <a:ln>
                            <a:noFill/>
                          </a:ln>
                        </pic:spPr>
                      </pic:pic>
                    </a:graphicData>
                  </a:graphic>
                </wp:inline>
              </w:drawing>
            </w:r>
          </w:p>
          <w:p w14:paraId="73F76F97" w14:textId="1689EF01" w:rsidR="00504727" w:rsidRPr="001F2E4A" w:rsidRDefault="00504727" w:rsidP="00A84BFF">
            <w:pPr>
              <w:spacing w:after="0" w:line="240" w:lineRule="auto"/>
              <w:jc w:val="center"/>
              <w:rPr>
                <w:rFonts w:ascii="Times New Roman" w:hAnsi="Times New Roman"/>
                <w:sz w:val="28"/>
                <w:szCs w:val="28"/>
                <w:lang w:val="kk-KZ"/>
              </w:rPr>
            </w:pPr>
            <w:r w:rsidRPr="001F2E4A">
              <w:rPr>
                <w:rFonts w:ascii="Times New Roman" w:hAnsi="Times New Roman"/>
                <w:sz w:val="28"/>
                <w:szCs w:val="28"/>
                <w:lang w:val="kk-KZ"/>
              </w:rPr>
              <w:t>В</w:t>
            </w:r>
          </w:p>
        </w:tc>
      </w:tr>
    </w:tbl>
    <w:p w14:paraId="793F544C" w14:textId="17AF6A68" w:rsidR="00BB5978" w:rsidRPr="00BB5978" w:rsidRDefault="00BB5978" w:rsidP="00A84BFF">
      <w:pPr>
        <w:spacing w:after="0" w:line="240" w:lineRule="auto"/>
        <w:jc w:val="center"/>
        <w:rPr>
          <w:rFonts w:ascii="Times New Roman" w:hAnsi="Times New Roman"/>
          <w:b/>
          <w:sz w:val="28"/>
          <w:szCs w:val="28"/>
        </w:rPr>
      </w:pPr>
    </w:p>
    <w:p w14:paraId="23CCEAFB" w14:textId="2919A60B" w:rsidR="00817C48" w:rsidRDefault="00817C48" w:rsidP="00A84BFF">
      <w:pPr>
        <w:spacing w:after="0" w:line="240" w:lineRule="auto"/>
        <w:jc w:val="center"/>
        <w:rPr>
          <w:rFonts w:ascii="Times New Roman" w:hAnsi="Times New Roman"/>
          <w:sz w:val="28"/>
          <w:szCs w:val="28"/>
          <w:lang w:val="kk-KZ"/>
        </w:rPr>
      </w:pPr>
      <w:r>
        <w:rPr>
          <w:rFonts w:ascii="Times New Roman" w:hAnsi="Times New Roman"/>
          <w:sz w:val="28"/>
          <w:szCs w:val="28"/>
          <w:lang w:val="kk-KZ"/>
        </w:rPr>
        <w:t xml:space="preserve">А – габитусы, гүлі, жемісі; В – </w:t>
      </w:r>
      <w:r w:rsidRPr="001A2B63">
        <w:rPr>
          <w:rFonts w:ascii="Times New Roman" w:hAnsi="Times New Roman"/>
          <w:sz w:val="28"/>
          <w:szCs w:val="28"/>
          <w:lang w:val="kk-KZ"/>
        </w:rPr>
        <w:t xml:space="preserve">HB12 </w:t>
      </w:r>
      <w:r>
        <w:rPr>
          <w:rFonts w:ascii="Times New Roman" w:hAnsi="Times New Roman"/>
          <w:sz w:val="28"/>
          <w:szCs w:val="28"/>
          <w:lang w:val="kk-KZ"/>
        </w:rPr>
        <w:t>молекулалық</w:t>
      </w:r>
      <w:r w:rsidRPr="001A2B63">
        <w:rPr>
          <w:rFonts w:ascii="Times New Roman" w:hAnsi="Times New Roman"/>
          <w:sz w:val="28"/>
          <w:szCs w:val="28"/>
          <w:lang w:val="kk-KZ"/>
        </w:rPr>
        <w:t xml:space="preserve"> маркері бойынша Т</w:t>
      </w:r>
      <w:r>
        <w:rPr>
          <w:rFonts w:ascii="Times New Roman" w:hAnsi="Times New Roman"/>
          <w:sz w:val="28"/>
          <w:szCs w:val="28"/>
          <w:lang w:val="kk-KZ"/>
        </w:rPr>
        <w:t>П25</w:t>
      </w:r>
      <w:r w:rsidRPr="001A2B63">
        <w:rPr>
          <w:rFonts w:ascii="Times New Roman" w:hAnsi="Times New Roman"/>
          <w:sz w:val="28"/>
          <w:szCs w:val="28"/>
          <w:lang w:val="kk-KZ"/>
        </w:rPr>
        <w:t xml:space="preserve"> </w:t>
      </w:r>
      <w:r w:rsidR="00194868">
        <w:rPr>
          <w:rFonts w:ascii="Times New Roman" w:hAnsi="Times New Roman"/>
          <w:sz w:val="28"/>
          <w:szCs w:val="28"/>
          <w:lang w:val="kk-KZ"/>
        </w:rPr>
        <w:t>сорт-клон</w:t>
      </w:r>
      <w:r w:rsidRPr="001A2B63">
        <w:rPr>
          <w:rFonts w:ascii="Times New Roman" w:hAnsi="Times New Roman"/>
          <w:sz w:val="28"/>
          <w:szCs w:val="28"/>
          <w:lang w:val="kk-KZ"/>
        </w:rPr>
        <w:t>ы</w:t>
      </w:r>
      <w:r>
        <w:rPr>
          <w:rFonts w:ascii="Times New Roman" w:hAnsi="Times New Roman"/>
          <w:sz w:val="28"/>
          <w:szCs w:val="28"/>
          <w:lang w:val="kk-KZ"/>
        </w:rPr>
        <w:t>ның</w:t>
      </w:r>
      <w:r w:rsidRPr="001A2B63">
        <w:rPr>
          <w:rFonts w:ascii="Times New Roman" w:hAnsi="Times New Roman"/>
          <w:sz w:val="28"/>
          <w:szCs w:val="28"/>
          <w:lang w:val="kk-KZ"/>
        </w:rPr>
        <w:t xml:space="preserve"> ISSR</w:t>
      </w:r>
      <w:r>
        <w:rPr>
          <w:rFonts w:ascii="Times New Roman" w:hAnsi="Times New Roman"/>
          <w:sz w:val="28"/>
          <w:szCs w:val="28"/>
          <w:lang w:val="kk-KZ"/>
        </w:rPr>
        <w:t>-</w:t>
      </w:r>
      <w:r w:rsidRPr="005A60EF">
        <w:rPr>
          <w:rFonts w:ascii="Times New Roman" w:hAnsi="Times New Roman"/>
          <w:sz w:val="28"/>
          <w:szCs w:val="28"/>
          <w:lang w:val="kk-KZ"/>
        </w:rPr>
        <w:t>PCR</w:t>
      </w:r>
      <w:r w:rsidRPr="001A2B63">
        <w:rPr>
          <w:rFonts w:ascii="Times New Roman" w:hAnsi="Times New Roman"/>
          <w:sz w:val="28"/>
          <w:szCs w:val="28"/>
          <w:lang w:val="kk-KZ"/>
        </w:rPr>
        <w:t xml:space="preserve"> фрагмент</w:t>
      </w:r>
      <w:r>
        <w:rPr>
          <w:rFonts w:ascii="Times New Roman" w:hAnsi="Times New Roman"/>
          <w:sz w:val="28"/>
          <w:szCs w:val="28"/>
          <w:lang w:val="kk-KZ"/>
        </w:rPr>
        <w:t>і.</w:t>
      </w:r>
    </w:p>
    <w:p w14:paraId="32861BBA" w14:textId="22DA34FD" w:rsidR="00734903" w:rsidRDefault="00462FB9" w:rsidP="00A84BFF">
      <w:pPr>
        <w:spacing w:after="0" w:line="240" w:lineRule="auto"/>
        <w:jc w:val="center"/>
        <w:rPr>
          <w:rFonts w:ascii="Times New Roman" w:hAnsi="Times New Roman"/>
          <w:sz w:val="28"/>
          <w:szCs w:val="28"/>
          <w:lang w:val="kk-KZ"/>
        </w:rPr>
      </w:pPr>
      <w:r w:rsidRPr="0053798C">
        <w:rPr>
          <w:rFonts w:ascii="Times New Roman" w:hAnsi="Times New Roman"/>
          <w:sz w:val="28"/>
          <w:szCs w:val="28"/>
          <w:lang w:val="kk-KZ"/>
        </w:rPr>
        <w:t xml:space="preserve">Сурет </w:t>
      </w:r>
      <w:r>
        <w:rPr>
          <w:rFonts w:ascii="Times New Roman" w:hAnsi="Times New Roman"/>
          <w:sz w:val="28"/>
          <w:szCs w:val="28"/>
          <w:lang w:val="kk-KZ"/>
        </w:rPr>
        <w:t>38 –</w:t>
      </w:r>
      <w:r w:rsidRPr="0053798C">
        <w:rPr>
          <w:rFonts w:ascii="Times New Roman" w:hAnsi="Times New Roman"/>
          <w:sz w:val="28"/>
          <w:szCs w:val="28"/>
          <w:lang w:val="kk-KZ"/>
        </w:rPr>
        <w:t xml:space="preserve"> </w:t>
      </w:r>
      <w:r w:rsidRPr="00FC16CD">
        <w:rPr>
          <w:rFonts w:ascii="Times New Roman" w:hAnsi="Times New Roman"/>
          <w:i/>
          <w:sz w:val="28"/>
          <w:szCs w:val="28"/>
          <w:lang w:val="kk-KZ"/>
        </w:rPr>
        <w:t>Т</w:t>
      </w:r>
      <w:r>
        <w:rPr>
          <w:rFonts w:ascii="Times New Roman" w:hAnsi="Times New Roman"/>
          <w:i/>
          <w:sz w:val="28"/>
          <w:szCs w:val="28"/>
          <w:lang w:val="kk-KZ"/>
        </w:rPr>
        <w:t xml:space="preserve">П25 </w:t>
      </w:r>
      <w:r w:rsidR="00194868">
        <w:rPr>
          <w:rFonts w:ascii="Times New Roman" w:hAnsi="Times New Roman"/>
          <w:sz w:val="28"/>
          <w:szCs w:val="28"/>
          <w:lang w:val="kk-KZ"/>
        </w:rPr>
        <w:t>сорт-клон</w:t>
      </w:r>
      <w:r w:rsidRPr="007E0430">
        <w:rPr>
          <w:rFonts w:ascii="Times New Roman" w:hAnsi="Times New Roman"/>
          <w:sz w:val="28"/>
          <w:szCs w:val="28"/>
          <w:lang w:val="kk-KZ"/>
        </w:rPr>
        <w:t>ы</w:t>
      </w:r>
      <w:r w:rsidR="00817C48">
        <w:rPr>
          <w:rFonts w:ascii="Times New Roman" w:hAnsi="Times New Roman"/>
          <w:sz w:val="28"/>
          <w:szCs w:val="28"/>
          <w:lang w:val="kk-KZ"/>
        </w:rPr>
        <w:t>.</w:t>
      </w:r>
      <w:r>
        <w:rPr>
          <w:rFonts w:ascii="Times New Roman" w:hAnsi="Times New Roman"/>
          <w:sz w:val="28"/>
          <w:szCs w:val="28"/>
          <w:lang w:val="kk-KZ"/>
        </w:rPr>
        <w:t xml:space="preserve"> </w:t>
      </w:r>
    </w:p>
    <w:p w14:paraId="33C5947B" w14:textId="76071A6A" w:rsidR="003273D5" w:rsidRDefault="00734903" w:rsidP="00A84BFF">
      <w:pPr>
        <w:spacing w:after="0" w:line="240" w:lineRule="auto"/>
        <w:jc w:val="center"/>
        <w:rPr>
          <w:rFonts w:ascii="Times New Roman" w:hAnsi="Times New Roman"/>
          <w:b/>
          <w:bCs/>
          <w:sz w:val="28"/>
          <w:szCs w:val="28"/>
          <w:lang w:val="kk-KZ"/>
        </w:rPr>
      </w:pPr>
      <w:r>
        <w:rPr>
          <w:rFonts w:ascii="Times New Roman" w:hAnsi="Times New Roman"/>
          <w:sz w:val="28"/>
          <w:szCs w:val="28"/>
          <w:lang w:val="kk-KZ"/>
        </w:rPr>
        <w:br w:type="page"/>
      </w:r>
      <w:r w:rsidR="00A4119A" w:rsidRPr="00A455FA">
        <w:rPr>
          <w:rFonts w:ascii="Times New Roman" w:hAnsi="Times New Roman"/>
          <w:b/>
          <w:bCs/>
          <w:sz w:val="28"/>
          <w:szCs w:val="28"/>
          <w:lang w:val="kk-KZ"/>
        </w:rPr>
        <w:lastRenderedPageBreak/>
        <w:t>ҚОРЫТЫНДЫ</w:t>
      </w:r>
    </w:p>
    <w:p w14:paraId="098D5038" w14:textId="0D4B23A0" w:rsidR="00596F5E" w:rsidRDefault="00596F5E" w:rsidP="00A84BFF">
      <w:pPr>
        <w:spacing w:after="0" w:line="240" w:lineRule="auto"/>
        <w:jc w:val="center"/>
        <w:rPr>
          <w:rFonts w:ascii="Times New Roman" w:hAnsi="Times New Roman"/>
          <w:b/>
          <w:bCs/>
          <w:sz w:val="28"/>
          <w:szCs w:val="28"/>
          <w:lang w:val="kk-KZ"/>
        </w:rPr>
      </w:pPr>
    </w:p>
    <w:p w14:paraId="722E1FA0" w14:textId="7FD09CE7" w:rsidR="009C45DF" w:rsidRPr="000A3D92" w:rsidRDefault="008E7962" w:rsidP="00A84BFF">
      <w:pPr>
        <w:spacing w:after="0" w:line="240" w:lineRule="auto"/>
        <w:ind w:firstLine="709"/>
        <w:jc w:val="both"/>
        <w:rPr>
          <w:rFonts w:ascii="Times New Roman" w:eastAsiaTheme="minorHAnsi" w:hAnsi="Times New Roman"/>
          <w:sz w:val="28"/>
          <w:szCs w:val="28"/>
          <w:lang w:val="kk-KZ"/>
        </w:rPr>
      </w:pPr>
      <w:r>
        <w:rPr>
          <w:rFonts w:ascii="Times New Roman" w:eastAsiaTheme="minorHAnsi" w:hAnsi="Times New Roman"/>
          <w:sz w:val="28"/>
          <w:szCs w:val="28"/>
          <w:lang w:val="kk-KZ"/>
        </w:rPr>
        <w:t>Жоңғар</w:t>
      </w:r>
      <w:r w:rsidR="00596F5E" w:rsidRPr="000A3D92">
        <w:rPr>
          <w:rFonts w:ascii="Times New Roman" w:eastAsiaTheme="minorHAnsi" w:hAnsi="Times New Roman"/>
          <w:sz w:val="28"/>
          <w:szCs w:val="28"/>
          <w:lang w:val="kk-KZ"/>
        </w:rPr>
        <w:t xml:space="preserve"> Алатауында </w:t>
      </w:r>
      <w:r w:rsidR="00596F5E" w:rsidRPr="000A3D92">
        <w:rPr>
          <w:rFonts w:ascii="Times New Roman" w:eastAsiaTheme="minorHAnsi" w:hAnsi="Times New Roman"/>
          <w:i/>
          <w:sz w:val="28"/>
          <w:szCs w:val="28"/>
          <w:lang w:val="kk-KZ"/>
        </w:rPr>
        <w:t xml:space="preserve">in-situ </w:t>
      </w:r>
      <w:r w:rsidR="00596F5E" w:rsidRPr="000A3D92">
        <w:rPr>
          <w:rFonts w:ascii="Times New Roman" w:eastAsiaTheme="minorHAnsi" w:hAnsi="Times New Roman"/>
          <w:iCs/>
          <w:sz w:val="28"/>
          <w:szCs w:val="28"/>
          <w:lang w:val="kk-KZ"/>
        </w:rPr>
        <w:t xml:space="preserve">жағдайында </w:t>
      </w:r>
      <w:r w:rsidR="00596F5E" w:rsidRPr="000A3D92">
        <w:rPr>
          <w:rFonts w:ascii="Times New Roman" w:eastAsiaTheme="minorHAnsi" w:hAnsi="Times New Roman"/>
          <w:i/>
          <w:sz w:val="28"/>
          <w:szCs w:val="28"/>
          <w:lang w:val="kk-KZ"/>
        </w:rPr>
        <w:t xml:space="preserve">M. Sieversii </w:t>
      </w:r>
      <w:r w:rsidR="00596F5E" w:rsidRPr="000A3D92">
        <w:rPr>
          <w:rFonts w:ascii="Times New Roman" w:eastAsiaTheme="minorHAnsi" w:hAnsi="Times New Roman"/>
          <w:iCs/>
          <w:sz w:val="28"/>
          <w:szCs w:val="28"/>
          <w:lang w:val="kk-KZ"/>
        </w:rPr>
        <w:t>өсімдігінің</w:t>
      </w:r>
      <w:r w:rsidR="00596F5E" w:rsidRPr="000A3D92">
        <w:rPr>
          <w:rFonts w:ascii="Times New Roman" w:eastAsiaTheme="minorHAnsi" w:hAnsi="Times New Roman"/>
          <w:sz w:val="28"/>
          <w:szCs w:val="28"/>
          <w:lang w:val="kk-KZ"/>
        </w:rPr>
        <w:t xml:space="preserve"> қатысуымен қалыптасқан қауымдастықтардың флоралық құрамы, жастық құрылымы мен дарақтардың кеңістікте таралуына жасалған талдау барысында жабайы алма ағаштары көбінесе шатқалдың оңтүстік экспозицияларына, теңіз биіктігінен 1070 м-ден 1560 м биіктік аралығына бейімделгенін көрсетті. Пихтовая щель, Мұшабай және Крутое шатқалдарындағы ценопопуляцияларды зерттеу нәтижелері Сиверс алмасының экологиялық және фитоценоздық икемділігін, яғни біз зерттеген ЦП1, ЦП2, ЦП5 ценопопуляциялары </w:t>
      </w:r>
      <w:r>
        <w:rPr>
          <w:rFonts w:ascii="Times New Roman" w:eastAsiaTheme="minorHAnsi" w:hAnsi="Times New Roman"/>
          <w:sz w:val="28"/>
          <w:szCs w:val="28"/>
          <w:lang w:val="kk-KZ"/>
        </w:rPr>
        <w:t>Жоңғар</w:t>
      </w:r>
      <w:r w:rsidR="00596F5E" w:rsidRPr="000A3D92">
        <w:rPr>
          <w:rFonts w:ascii="Times New Roman" w:eastAsiaTheme="minorHAnsi" w:hAnsi="Times New Roman"/>
          <w:sz w:val="28"/>
          <w:szCs w:val="28"/>
          <w:lang w:val="kk-KZ"/>
        </w:rPr>
        <w:t xml:space="preserve"> Алатауының орманды-шалғын белдеуінің төменгі жағында, ал ЦП3, ЦП4, ЦП6, ЦП7, ЦП8 ценопопуляциялары орманды дала белдеуінде таралғандығын көрсетті.</w:t>
      </w:r>
    </w:p>
    <w:p w14:paraId="2597BAD1" w14:textId="47E16586" w:rsidR="00596F5E" w:rsidRPr="000A3D92" w:rsidRDefault="00596F5E" w:rsidP="00A84BFF">
      <w:pPr>
        <w:spacing w:after="0" w:line="240" w:lineRule="auto"/>
        <w:ind w:firstLine="709"/>
        <w:jc w:val="both"/>
        <w:rPr>
          <w:rFonts w:ascii="Times New Roman" w:eastAsiaTheme="minorHAnsi" w:hAnsi="Times New Roman"/>
          <w:sz w:val="28"/>
          <w:szCs w:val="28"/>
          <w:lang w:val="kk-KZ"/>
        </w:rPr>
      </w:pPr>
      <w:r w:rsidRPr="000A3D92">
        <w:rPr>
          <w:rFonts w:ascii="Times New Roman" w:eastAsiaTheme="minorHAnsi" w:hAnsi="Times New Roman"/>
          <w:sz w:val="28"/>
          <w:szCs w:val="28"/>
          <w:lang w:val="kk-KZ"/>
        </w:rPr>
        <w:t>Орманды дала</w:t>
      </w:r>
      <w:r w:rsidR="00202860" w:rsidRPr="000A3D92">
        <w:rPr>
          <w:rFonts w:ascii="Times New Roman" w:eastAsiaTheme="minorHAnsi" w:hAnsi="Times New Roman"/>
          <w:sz w:val="28"/>
          <w:szCs w:val="28"/>
          <w:lang w:val="kk-KZ"/>
        </w:rPr>
        <w:t>лы</w:t>
      </w:r>
      <w:r w:rsidRPr="000A3D92">
        <w:rPr>
          <w:rFonts w:ascii="Times New Roman" w:eastAsiaTheme="minorHAnsi" w:hAnsi="Times New Roman"/>
          <w:sz w:val="28"/>
          <w:szCs w:val="28"/>
          <w:lang w:val="kk-KZ"/>
        </w:rPr>
        <w:t xml:space="preserve"> белдеуінде өсетін алма бұталарының биіктігі 2 м шамасында болса, ағаштектес формасындағыларың биіктігі -16 м-ге дейін жетеді</w:t>
      </w:r>
      <w:r w:rsidR="008143C8" w:rsidRPr="000A3D92">
        <w:rPr>
          <w:rFonts w:ascii="Times New Roman" w:eastAsiaTheme="minorHAnsi" w:hAnsi="Times New Roman"/>
          <w:sz w:val="28"/>
          <w:szCs w:val="28"/>
          <w:lang w:val="kk-KZ"/>
        </w:rPr>
        <w:t xml:space="preserve">. </w:t>
      </w:r>
      <w:r w:rsidRPr="000A3D92">
        <w:rPr>
          <w:rFonts w:ascii="Times New Roman" w:eastAsiaTheme="minorHAnsi" w:hAnsi="Times New Roman"/>
          <w:sz w:val="28"/>
          <w:szCs w:val="28"/>
          <w:lang w:val="kk-KZ"/>
        </w:rPr>
        <w:t>Пихтовая щель шатқалында зерттелген ценопопуляциялар өте ылғалды және көлеңкелі беткейлерде таралған. Мұшабай шатқалында алма ценопопуляциялары жарық жақсы түсетін оңтүстік беткейлерде, бірақ ылғалдануы жеткілікті жерлерде кездеседі. Крутое шатқалында алма ценопопуляциялары ылғалдылығы азайған, инсоляциясы жақсы оңтүстік беткейлерде таралғандығы анықталды.</w:t>
      </w:r>
    </w:p>
    <w:p w14:paraId="291C4B71" w14:textId="1D1241CE" w:rsidR="00202860" w:rsidRPr="000A3D92" w:rsidRDefault="008E7962" w:rsidP="00A84BFF">
      <w:pPr>
        <w:spacing w:after="0" w:line="240" w:lineRule="auto"/>
        <w:ind w:firstLine="709"/>
        <w:jc w:val="both"/>
        <w:rPr>
          <w:rFonts w:ascii="Times New Roman" w:eastAsiaTheme="minorHAnsi" w:hAnsi="Times New Roman"/>
          <w:sz w:val="28"/>
          <w:szCs w:val="28"/>
          <w:lang w:val="kk-KZ"/>
        </w:rPr>
      </w:pPr>
      <w:r>
        <w:rPr>
          <w:rFonts w:ascii="Times New Roman" w:eastAsiaTheme="minorHAnsi" w:hAnsi="Times New Roman"/>
          <w:sz w:val="28"/>
          <w:szCs w:val="28"/>
          <w:lang w:val="kk-KZ"/>
        </w:rPr>
        <w:t>Жоңғар</w:t>
      </w:r>
      <w:r w:rsidR="00596F5E" w:rsidRPr="000A3D92">
        <w:rPr>
          <w:rFonts w:ascii="Times New Roman" w:eastAsiaTheme="minorHAnsi" w:hAnsi="Times New Roman"/>
          <w:sz w:val="28"/>
          <w:szCs w:val="28"/>
          <w:lang w:val="kk-KZ"/>
        </w:rPr>
        <w:t xml:space="preserve"> Алатауы популяциясы көбінесе қартайған тұрақсыз ценопопуляциялардан тұрады, тек Мұшабай шатқалынан табылған ЦП5 ценопопуляциясының онтогенетикалық спектрі толық мүшелі болып шықты. </w:t>
      </w:r>
    </w:p>
    <w:p w14:paraId="3E82A900" w14:textId="77777777" w:rsidR="00202860" w:rsidRPr="000A3D92" w:rsidRDefault="00596F5E" w:rsidP="00A84BFF">
      <w:pPr>
        <w:spacing w:after="0" w:line="240" w:lineRule="auto"/>
        <w:ind w:firstLine="709"/>
        <w:jc w:val="both"/>
        <w:rPr>
          <w:rFonts w:ascii="Times New Roman" w:eastAsiaTheme="minorHAnsi" w:hAnsi="Times New Roman"/>
          <w:sz w:val="28"/>
          <w:szCs w:val="28"/>
          <w:lang w:val="kk-KZ"/>
        </w:rPr>
      </w:pPr>
      <w:r w:rsidRPr="000A3D92">
        <w:rPr>
          <w:rFonts w:ascii="Times New Roman" w:eastAsiaTheme="minorHAnsi" w:hAnsi="Times New Roman"/>
          <w:sz w:val="28"/>
          <w:szCs w:val="28"/>
          <w:lang w:val="kk-KZ"/>
        </w:rPr>
        <w:t>Мұшабай шатқалындағы ценопопуляциялардың тұқым арқылы қайта қалпына келуі тіркелді. Дегенмен, басқа шатқалдарда зерттелген ценопопуляциялар құрамында жас ағаштардың саны 15 %-дан аспайды, бұл орман алқаптарында алманың табиғи жаңаруының қанағаттанарлық еместігін көрсетеді.</w:t>
      </w:r>
    </w:p>
    <w:p w14:paraId="77E35758" w14:textId="77777777" w:rsidR="00202860" w:rsidRPr="000A3D92" w:rsidRDefault="00596F5E" w:rsidP="00A84BFF">
      <w:pPr>
        <w:spacing w:after="0" w:line="240" w:lineRule="auto"/>
        <w:ind w:firstLine="709"/>
        <w:jc w:val="both"/>
        <w:rPr>
          <w:rFonts w:ascii="Times New Roman" w:eastAsiaTheme="minorHAnsi" w:hAnsi="Times New Roman"/>
          <w:sz w:val="28"/>
          <w:szCs w:val="28"/>
          <w:lang w:val="kk-KZ"/>
        </w:rPr>
      </w:pPr>
      <w:r w:rsidRPr="000A3D92">
        <w:rPr>
          <w:rFonts w:ascii="Times New Roman" w:hAnsi="Times New Roman"/>
          <w:sz w:val="28"/>
          <w:szCs w:val="28"/>
          <w:lang w:val="kk-KZ"/>
        </w:rPr>
        <w:t>Мұшабай мен Пихтов</w:t>
      </w:r>
      <w:r w:rsidR="008143C8" w:rsidRPr="000A3D92">
        <w:rPr>
          <w:rFonts w:ascii="Times New Roman" w:hAnsi="Times New Roman"/>
          <w:sz w:val="28"/>
          <w:szCs w:val="28"/>
          <w:lang w:val="kk-KZ"/>
        </w:rPr>
        <w:t>ая щель</w:t>
      </w:r>
      <w:r w:rsidRPr="000A3D92">
        <w:rPr>
          <w:rFonts w:ascii="Times New Roman" w:hAnsi="Times New Roman"/>
          <w:sz w:val="28"/>
          <w:szCs w:val="28"/>
          <w:lang w:val="kk-KZ"/>
        </w:rPr>
        <w:t xml:space="preserve"> шатқалдарында таралған алма ағаштардың гүлдері морфологиялық параметрлері бойынша алуандығымен ерекшеленді, ал Крутое шатқалындағы алманың гүл күлтелері кішірек және өзгергіштік деңгейі төмен болды. Популяциялардың теңіз деңгейінен айтарлықтай биіктікте орналасуы, шатқал еңісінің тік қия болуы алма дарақтарының вегетативті (тамырдан шыққан атпа өскіндер арқылы) көбею жолының басым екеніндігін көрсетеді.</w:t>
      </w:r>
      <w:r w:rsidRPr="000A3D92">
        <w:rPr>
          <w:rFonts w:ascii="Times New Roman" w:eastAsiaTheme="minorHAnsi" w:hAnsi="Times New Roman"/>
          <w:sz w:val="28"/>
          <w:szCs w:val="28"/>
          <w:lang w:val="kk-KZ"/>
        </w:rPr>
        <w:t xml:space="preserve"> Осылайша, қарастырылған материалдар алма гүлдерінің параметрлері популяцияның шығу тегі мен ағаштардың мекендеу ортасының абсолютті биіктігіне тәуелді екенін көрсетеді.</w:t>
      </w:r>
    </w:p>
    <w:p w14:paraId="377105A0" w14:textId="77777777" w:rsidR="00202860" w:rsidRPr="000A3D92" w:rsidRDefault="00596F5E" w:rsidP="00A84BFF">
      <w:pPr>
        <w:spacing w:after="0" w:line="240" w:lineRule="auto"/>
        <w:ind w:firstLine="709"/>
        <w:jc w:val="both"/>
        <w:rPr>
          <w:rFonts w:ascii="Times New Roman" w:eastAsiaTheme="minorHAnsi" w:hAnsi="Times New Roman"/>
          <w:sz w:val="28"/>
          <w:szCs w:val="28"/>
          <w:lang w:val="kk-KZ"/>
        </w:rPr>
      </w:pPr>
      <w:r w:rsidRPr="000A3D92">
        <w:rPr>
          <w:rFonts w:ascii="Times New Roman" w:eastAsiaTheme="minorHAnsi" w:hAnsi="Times New Roman"/>
          <w:sz w:val="28"/>
          <w:szCs w:val="28"/>
          <w:lang w:val="kk-KZ"/>
        </w:rPr>
        <w:t>Жемістердің сыртқы түрі мен салмағы бойынша алма түрлері 2 үлкен топқа бөлінеді: жануарлардың көмегімен тұқымдарды таратуға бейімделген салмағы 41,0 г-нан 110 г-ға дейінгі алмалар және тұқымдары құстармен таралатын, салмағы 40,0 г- ға дейінгі ұсақ жемістер.</w:t>
      </w:r>
    </w:p>
    <w:p w14:paraId="0B89DD80" w14:textId="057E5CCE" w:rsidR="00202860" w:rsidRPr="000A3D92" w:rsidRDefault="008E7962" w:rsidP="00A84BFF">
      <w:pPr>
        <w:spacing w:after="0" w:line="240" w:lineRule="auto"/>
        <w:ind w:firstLine="709"/>
        <w:jc w:val="both"/>
        <w:rPr>
          <w:rFonts w:ascii="Times New Roman" w:eastAsiaTheme="minorHAnsi" w:hAnsi="Times New Roman"/>
          <w:sz w:val="28"/>
          <w:szCs w:val="28"/>
          <w:lang w:val="kk-KZ"/>
        </w:rPr>
      </w:pPr>
      <w:r>
        <w:rPr>
          <w:rFonts w:ascii="Times New Roman" w:eastAsiaTheme="minorHAnsi" w:hAnsi="Times New Roman"/>
          <w:sz w:val="28"/>
          <w:szCs w:val="28"/>
          <w:lang w:val="kk-KZ"/>
        </w:rPr>
        <w:t>Жоңғар</w:t>
      </w:r>
      <w:r w:rsidR="00D001C7" w:rsidRPr="000A3D92">
        <w:rPr>
          <w:rFonts w:ascii="Times New Roman" w:eastAsiaTheme="minorHAnsi" w:hAnsi="Times New Roman"/>
          <w:sz w:val="28"/>
          <w:szCs w:val="28"/>
          <w:lang w:val="kk-KZ"/>
        </w:rPr>
        <w:t xml:space="preserve"> </w:t>
      </w:r>
      <w:r w:rsidR="00596F5E" w:rsidRPr="000A3D92">
        <w:rPr>
          <w:rFonts w:ascii="Times New Roman" w:eastAsiaTheme="minorHAnsi" w:hAnsi="Times New Roman"/>
          <w:sz w:val="28"/>
          <w:szCs w:val="28"/>
          <w:lang w:val="kk-KZ"/>
        </w:rPr>
        <w:t xml:space="preserve">популяциясының жемістерінің эксперименталды деректерін талдау Пихтовая щель шатқалы алмаларының орта салмағы 49,2 г, 3,5 г-нан 85,1 </w:t>
      </w:r>
      <w:r w:rsidR="00596F5E" w:rsidRPr="000A3D92">
        <w:rPr>
          <w:rFonts w:ascii="Times New Roman" w:eastAsiaTheme="minorHAnsi" w:hAnsi="Times New Roman"/>
          <w:sz w:val="28"/>
          <w:szCs w:val="28"/>
          <w:lang w:val="kk-KZ"/>
        </w:rPr>
        <w:lastRenderedPageBreak/>
        <w:t>г аралығында өзгеретінін көрсетті.</w:t>
      </w:r>
      <w:r w:rsidR="00596F5E" w:rsidRPr="000A3D92">
        <w:rPr>
          <w:rFonts w:ascii="Times New Roman" w:eastAsia="Times New Roman" w:hAnsi="Times New Roman"/>
          <w:sz w:val="28"/>
          <w:szCs w:val="28"/>
          <w:lang w:val="kk-KZ" w:eastAsia="ru-RU"/>
        </w:rPr>
        <w:t xml:space="preserve"> Мұшабай шатқалының жемістерінің </w:t>
      </w:r>
      <w:r w:rsidR="00596F5E" w:rsidRPr="000A3D92">
        <w:rPr>
          <w:rFonts w:ascii="Times New Roman" w:eastAsiaTheme="minorHAnsi" w:hAnsi="Times New Roman"/>
          <w:sz w:val="28"/>
          <w:szCs w:val="28"/>
          <w:lang w:val="kk-KZ"/>
        </w:rPr>
        <w:t xml:space="preserve">салмағы 4,2 граммнан 65,4 граммға дейін өзгеріп, орташа салмағы 23,2 г құрады. Крутое популяциясының жемістері көбінесе өте майда (70,5 </w:t>
      </w:r>
      <w:r w:rsidR="00596F5E" w:rsidRPr="000A3D92">
        <w:rPr>
          <w:rFonts w:ascii="Times New Roman" w:eastAsia="Times New Roman" w:hAnsi="Times New Roman"/>
          <w:sz w:val="28"/>
          <w:szCs w:val="28"/>
          <w:lang w:val="kk-KZ" w:eastAsia="ru-RU"/>
        </w:rPr>
        <w:t>%</w:t>
      </w:r>
      <w:r w:rsidR="00596F5E" w:rsidRPr="000A3D92">
        <w:rPr>
          <w:rFonts w:ascii="Times New Roman" w:eastAsiaTheme="minorHAnsi" w:hAnsi="Times New Roman"/>
          <w:sz w:val="28"/>
          <w:szCs w:val="28"/>
          <w:lang w:val="kk-KZ"/>
        </w:rPr>
        <w:t>) 15,0 г-нан 25,1 г дейін болды, орта салмағы 20,4 г құрады.</w:t>
      </w:r>
      <w:r w:rsidR="00596F5E" w:rsidRPr="000A3D92">
        <w:rPr>
          <w:rFonts w:ascii="Times New Roman" w:hAnsi="Times New Roman"/>
          <w:sz w:val="28"/>
          <w:szCs w:val="28"/>
          <w:lang w:val="kk-KZ"/>
        </w:rPr>
        <w:t xml:space="preserve"> Зерттелген Сиверс алмасы гетерогенді морфометриялық параметрлерімен ерекшеленді.</w:t>
      </w:r>
    </w:p>
    <w:p w14:paraId="2874EE90" w14:textId="77777777" w:rsidR="00202860" w:rsidRPr="000A3D92" w:rsidRDefault="00596F5E" w:rsidP="00A84BFF">
      <w:pPr>
        <w:spacing w:after="0" w:line="240" w:lineRule="auto"/>
        <w:ind w:firstLine="709"/>
        <w:jc w:val="both"/>
        <w:rPr>
          <w:rFonts w:ascii="Times New Roman" w:eastAsiaTheme="minorHAnsi" w:hAnsi="Times New Roman"/>
          <w:sz w:val="28"/>
          <w:szCs w:val="28"/>
          <w:lang w:val="kk-KZ"/>
        </w:rPr>
      </w:pPr>
      <w:r w:rsidRPr="000A3D92">
        <w:rPr>
          <w:rFonts w:ascii="Times New Roman" w:eastAsia="Times New Roman" w:hAnsi="Times New Roman"/>
          <w:sz w:val="28"/>
          <w:szCs w:val="28"/>
          <w:lang w:val="kk-KZ" w:eastAsia="ru-RU"/>
        </w:rPr>
        <w:t>Маңызды шаруашылық құндылығы бар белгілердің бірі – жемістердің дәмі мен түсі.</w:t>
      </w:r>
      <w:r w:rsidRPr="000A3D92">
        <w:rPr>
          <w:rFonts w:ascii="Times New Roman" w:eastAsiaTheme="minorHAnsi" w:hAnsi="Times New Roman"/>
          <w:sz w:val="28"/>
          <w:szCs w:val="28"/>
          <w:lang w:val="kk-KZ"/>
        </w:rPr>
        <w:t xml:space="preserve"> Пихтовая щель  шатқалында қышқыл алмалар (56,6%) пайызы жоғарылау болды. Зерттелген жемістердің 35,0 % тілді кермеді. Негізгі түсі бойынша бұл популяцияда сары алмалар 42,8 %, жасыл-сары алмалар 28,6 %, жасыл алмалар 14,3 % құрайды. Жеміске әдемілік беретін жабынды антоцианды бояудың болуы барлық зерттелген жемістерде әртүрлі дәрежеде кездесті. Жабынды қабаты біркелкі қызыл түсті алмалар 15,3 %, қызғылт жабынды түсі бар алмалар 52,6 % құрады.</w:t>
      </w:r>
    </w:p>
    <w:p w14:paraId="6933F82E" w14:textId="77777777" w:rsidR="00202860" w:rsidRPr="000A3D92" w:rsidRDefault="00596F5E" w:rsidP="00A84BFF">
      <w:pPr>
        <w:spacing w:after="0" w:line="240" w:lineRule="auto"/>
        <w:ind w:firstLine="709"/>
        <w:jc w:val="both"/>
        <w:rPr>
          <w:rFonts w:ascii="Times New Roman" w:eastAsiaTheme="minorHAnsi" w:hAnsi="Times New Roman"/>
          <w:sz w:val="28"/>
          <w:szCs w:val="28"/>
          <w:lang w:val="kk-KZ"/>
        </w:rPr>
      </w:pPr>
      <w:r w:rsidRPr="000A3D92">
        <w:rPr>
          <w:rFonts w:ascii="Times New Roman" w:eastAsiaTheme="minorHAnsi" w:hAnsi="Times New Roman"/>
          <w:sz w:val="28"/>
          <w:szCs w:val="28"/>
          <w:lang w:val="kk-KZ"/>
        </w:rPr>
        <w:t xml:space="preserve">Мұшабай шатқалының қышқыл (38,9 %) және қышқыл-тәтті (38,9 %) дәмі бар жемістері де бірдей дәрежеде кездесті. Ащы-тәтті алмалар 22,2 % құрады. Барлық алманың 15,0 % кермекті болды. Мұшабай жемістерінің көбі сары (66,6 %) болды, жасыл алмалар 31,6 % және жасыл-сары алмалар 10,5 % құрады. Сипатталған алмалардың 90 % -да қызғыл және қызыл жабынды бояуы болды, олардың жолақты бояу түскен түрлері 70,2 % құрады. </w:t>
      </w:r>
    </w:p>
    <w:p w14:paraId="70A839F9" w14:textId="1F6BCDAE" w:rsidR="00202860" w:rsidRPr="000A3D92" w:rsidRDefault="00596F5E" w:rsidP="00A84BFF">
      <w:pPr>
        <w:spacing w:after="0" w:line="240" w:lineRule="auto"/>
        <w:ind w:firstLine="709"/>
        <w:jc w:val="both"/>
        <w:rPr>
          <w:rFonts w:ascii="Times New Roman" w:eastAsiaTheme="minorHAnsi" w:hAnsi="Times New Roman"/>
          <w:sz w:val="28"/>
          <w:szCs w:val="28"/>
          <w:lang w:val="kk-KZ"/>
        </w:rPr>
      </w:pPr>
      <w:r w:rsidRPr="000A3D92">
        <w:rPr>
          <w:rFonts w:ascii="Times New Roman" w:eastAsiaTheme="minorHAnsi" w:hAnsi="Times New Roman"/>
          <w:sz w:val="28"/>
          <w:szCs w:val="28"/>
          <w:lang w:val="kk-KZ"/>
        </w:rPr>
        <w:t>Крутое шатқалының алмалары алуандылығы біршама төмен болғандықтан дәмі жағынан көбінесе қышқыл, кермекті жемістер кездесті (67,7 және 50,0 %). Сонымен қатар, Крутое популяциясында жемістердің жабынды бояуы жоқ (87,7 %) жасыл-сары алмалар (58,2 %) саны артық болды. Талданған формалардың 8,9 %-ның қабығы жолақты болды және 3,4 %-ы күрең түсті бояуымен ерекшелені.</w:t>
      </w:r>
    </w:p>
    <w:p w14:paraId="6AC3337A" w14:textId="7A1D1783" w:rsidR="00D644E6" w:rsidRPr="000A3D92" w:rsidRDefault="008E7962" w:rsidP="00A84BFF">
      <w:pPr>
        <w:spacing w:after="0" w:line="240" w:lineRule="auto"/>
        <w:ind w:firstLine="709"/>
        <w:jc w:val="both"/>
        <w:rPr>
          <w:rFonts w:ascii="Times New Roman" w:eastAsiaTheme="minorHAnsi" w:hAnsi="Times New Roman"/>
          <w:sz w:val="28"/>
          <w:szCs w:val="28"/>
          <w:lang w:val="kk-KZ"/>
        </w:rPr>
      </w:pPr>
      <w:r>
        <w:rPr>
          <w:rFonts w:ascii="Times New Roman" w:eastAsiaTheme="minorHAnsi" w:hAnsi="Times New Roman"/>
          <w:sz w:val="28"/>
          <w:szCs w:val="28"/>
          <w:lang w:val="kk-KZ"/>
        </w:rPr>
        <w:t>Жоңғар</w:t>
      </w:r>
      <w:r w:rsidR="00202860" w:rsidRPr="000A3D92">
        <w:rPr>
          <w:rFonts w:ascii="Times New Roman" w:eastAsiaTheme="minorHAnsi" w:hAnsi="Times New Roman"/>
          <w:sz w:val="28"/>
          <w:szCs w:val="28"/>
          <w:lang w:val="kk-KZ"/>
        </w:rPr>
        <w:t xml:space="preserve"> Алатауы</w:t>
      </w:r>
      <w:r w:rsidR="00596F5E" w:rsidRPr="000A3D92">
        <w:rPr>
          <w:rFonts w:ascii="Times New Roman" w:eastAsiaTheme="minorHAnsi" w:hAnsi="Times New Roman"/>
          <w:sz w:val="28"/>
          <w:szCs w:val="28"/>
          <w:lang w:val="kk-KZ"/>
        </w:rPr>
        <w:t xml:space="preserve"> популяциясынан іріктелген, ұзақ уақыт өсірілген формаларын қамтитын интродукциялық қорды (</w:t>
      </w:r>
      <w:r w:rsidR="00596F5E" w:rsidRPr="000A3D92">
        <w:rPr>
          <w:rFonts w:ascii="Times New Roman" w:eastAsiaTheme="minorHAnsi" w:hAnsi="Times New Roman"/>
          <w:bCs/>
          <w:i/>
          <w:color w:val="000000"/>
          <w:sz w:val="28"/>
          <w:szCs w:val="28"/>
          <w:lang w:val="kk-KZ"/>
        </w:rPr>
        <w:t>еx-situ</w:t>
      </w:r>
      <w:r w:rsidR="00596F5E" w:rsidRPr="000A3D92">
        <w:rPr>
          <w:rFonts w:ascii="Times New Roman" w:eastAsiaTheme="minorHAnsi" w:hAnsi="Times New Roman"/>
          <w:bCs/>
          <w:color w:val="000000"/>
          <w:sz w:val="28"/>
          <w:szCs w:val="28"/>
          <w:lang w:val="kk-KZ"/>
        </w:rPr>
        <w:t xml:space="preserve"> жағдайындағы) </w:t>
      </w:r>
      <w:r w:rsidR="00596F5E" w:rsidRPr="000A3D92">
        <w:rPr>
          <w:rFonts w:ascii="Times New Roman" w:eastAsiaTheme="minorHAnsi" w:hAnsi="Times New Roman"/>
          <w:sz w:val="28"/>
          <w:szCs w:val="28"/>
          <w:lang w:val="kk-KZ"/>
        </w:rPr>
        <w:t>талдау</w:t>
      </w:r>
      <w:r w:rsidR="00596F5E" w:rsidRPr="000A3D92">
        <w:rPr>
          <w:rFonts w:ascii="Times New Roman" w:hAnsi="Times New Roman"/>
          <w:i/>
          <w:sz w:val="28"/>
          <w:szCs w:val="28"/>
          <w:lang w:val="kk-KZ"/>
        </w:rPr>
        <w:t xml:space="preserve"> </w:t>
      </w:r>
      <w:r w:rsidR="00596F5E" w:rsidRPr="000A3D92">
        <w:rPr>
          <w:rFonts w:ascii="Times New Roman" w:hAnsi="Times New Roman"/>
          <w:sz w:val="28"/>
          <w:szCs w:val="28"/>
          <w:lang w:val="kk-KZ"/>
        </w:rPr>
        <w:t xml:space="preserve">барысында </w:t>
      </w:r>
      <w:r w:rsidR="00194868">
        <w:rPr>
          <w:rFonts w:ascii="Times New Roman" w:hAnsi="Times New Roman"/>
          <w:sz w:val="28"/>
          <w:szCs w:val="28"/>
          <w:lang w:val="kk-KZ"/>
        </w:rPr>
        <w:t>сорт-клон</w:t>
      </w:r>
      <w:r w:rsidR="00596F5E" w:rsidRPr="000A3D92">
        <w:rPr>
          <w:rFonts w:ascii="Times New Roman" w:hAnsi="Times New Roman"/>
          <w:sz w:val="28"/>
          <w:szCs w:val="28"/>
          <w:lang w:val="kk-KZ"/>
        </w:rPr>
        <w:t>дардың гүл күлтелерінің орташа ені 11,83±0,5 мм</w:t>
      </w:r>
      <w:r w:rsidR="00202860" w:rsidRPr="000A3D92">
        <w:rPr>
          <w:rFonts w:ascii="Times New Roman" w:hAnsi="Times New Roman"/>
          <w:sz w:val="28"/>
          <w:szCs w:val="28"/>
          <w:lang w:val="kk-KZ"/>
        </w:rPr>
        <w:t xml:space="preserve"> </w:t>
      </w:r>
      <w:r w:rsidR="00596F5E" w:rsidRPr="000A3D92">
        <w:rPr>
          <w:rFonts w:ascii="Times New Roman" w:hAnsi="Times New Roman"/>
          <w:sz w:val="28"/>
          <w:szCs w:val="28"/>
          <w:lang w:val="kk-KZ"/>
        </w:rPr>
        <w:t>болды. Күлте жиектерінің түзу (8,5%), орташа толқынды (59,4%) және аса толқынды (</w:t>
      </w:r>
      <w:r w:rsidR="00596F5E" w:rsidRPr="000A3D92">
        <w:rPr>
          <w:rFonts w:ascii="Times New Roman" w:eastAsiaTheme="minorHAnsi" w:hAnsi="Times New Roman"/>
          <w:sz w:val="28"/>
          <w:szCs w:val="28"/>
          <w:lang w:val="kk-KZ"/>
        </w:rPr>
        <w:t>32,1</w:t>
      </w:r>
      <w:r w:rsidR="00596F5E" w:rsidRPr="000A3D92">
        <w:rPr>
          <w:rFonts w:ascii="Times New Roman" w:hAnsi="Times New Roman"/>
          <w:sz w:val="28"/>
          <w:szCs w:val="28"/>
          <w:lang w:val="kk-KZ"/>
        </w:rPr>
        <w:t xml:space="preserve">%) түрлері анықталды. Күлтенің бекіну типі бойынша </w:t>
      </w:r>
      <w:r w:rsidR="00194868">
        <w:rPr>
          <w:rFonts w:ascii="Times New Roman" w:hAnsi="Times New Roman"/>
          <w:sz w:val="28"/>
          <w:szCs w:val="28"/>
          <w:lang w:val="kk-KZ"/>
        </w:rPr>
        <w:t>сорт-клон</w:t>
      </w:r>
      <w:r w:rsidR="00596F5E" w:rsidRPr="000A3D92">
        <w:rPr>
          <w:rFonts w:ascii="Times New Roman" w:hAnsi="Times New Roman"/>
          <w:sz w:val="28"/>
          <w:szCs w:val="28"/>
          <w:lang w:val="kk-KZ"/>
        </w:rPr>
        <w:t>дардың көбісі (84,4%) қысқа тырнақта бекиді, ұзын тырнақта бекіну типі 15,6 % - да анықталды.</w:t>
      </w:r>
    </w:p>
    <w:p w14:paraId="3EA3B781" w14:textId="3A22C292" w:rsidR="00D644E6" w:rsidRPr="000A3D92" w:rsidRDefault="00194868" w:rsidP="00A84BFF">
      <w:pPr>
        <w:spacing w:after="0" w:line="240" w:lineRule="auto"/>
        <w:ind w:firstLine="709"/>
        <w:jc w:val="both"/>
        <w:rPr>
          <w:rFonts w:ascii="Times New Roman" w:eastAsiaTheme="minorHAnsi" w:hAnsi="Times New Roman"/>
          <w:sz w:val="28"/>
          <w:szCs w:val="28"/>
          <w:lang w:val="kk-KZ"/>
        </w:rPr>
      </w:pPr>
      <w:r>
        <w:rPr>
          <w:rFonts w:ascii="Times New Roman" w:hAnsi="Times New Roman"/>
          <w:sz w:val="28"/>
          <w:szCs w:val="28"/>
          <w:lang w:val="kk-KZ"/>
        </w:rPr>
        <w:t>Сорт-клон</w:t>
      </w:r>
      <w:r w:rsidR="00596F5E" w:rsidRPr="000A3D92">
        <w:rPr>
          <w:rFonts w:ascii="Times New Roman" w:hAnsi="Times New Roman"/>
          <w:sz w:val="28"/>
          <w:szCs w:val="28"/>
          <w:lang w:val="kk-KZ"/>
        </w:rPr>
        <w:t xml:space="preserve">дардың арасында </w:t>
      </w:r>
      <w:r w:rsidR="00E71333" w:rsidRPr="000A3D92">
        <w:rPr>
          <w:rFonts w:ascii="Times New Roman" w:hAnsi="Times New Roman"/>
          <w:sz w:val="28"/>
          <w:szCs w:val="28"/>
          <w:lang w:val="kk-KZ"/>
        </w:rPr>
        <w:t>Пихтовая щель</w:t>
      </w:r>
      <w:r w:rsidR="00596F5E" w:rsidRPr="000A3D92">
        <w:rPr>
          <w:rFonts w:ascii="Times New Roman" w:hAnsi="Times New Roman"/>
          <w:sz w:val="28"/>
          <w:szCs w:val="28"/>
          <w:lang w:val="kk-KZ"/>
        </w:rPr>
        <w:t xml:space="preserve"> шатқалынан іріктелген ТП-19 күлте гүлдері үлкендігімен ерекшеленді.</w:t>
      </w:r>
    </w:p>
    <w:p w14:paraId="5DC817F9" w14:textId="77777777" w:rsidR="00D644E6" w:rsidRPr="000A3D92" w:rsidRDefault="00596F5E" w:rsidP="00A84BFF">
      <w:pPr>
        <w:spacing w:after="0" w:line="240" w:lineRule="auto"/>
        <w:ind w:firstLine="709"/>
        <w:jc w:val="both"/>
        <w:rPr>
          <w:rFonts w:ascii="Times New Roman" w:eastAsiaTheme="minorHAnsi" w:hAnsi="Times New Roman"/>
          <w:sz w:val="28"/>
          <w:szCs w:val="28"/>
          <w:lang w:val="kk-KZ"/>
        </w:rPr>
      </w:pPr>
      <w:r w:rsidRPr="000A3D92">
        <w:rPr>
          <w:rFonts w:ascii="Times New Roman" w:hAnsi="Times New Roman"/>
          <w:i/>
          <w:sz w:val="28"/>
          <w:szCs w:val="28"/>
          <w:lang w:val="kk-KZ"/>
        </w:rPr>
        <w:t>Ex-situ</w:t>
      </w:r>
      <w:r w:rsidRPr="000A3D92">
        <w:rPr>
          <w:rFonts w:ascii="Times New Roman" w:hAnsi="Times New Roman"/>
          <w:sz w:val="28"/>
          <w:szCs w:val="28"/>
          <w:lang w:val="kk-KZ"/>
        </w:rPr>
        <w:t xml:space="preserve"> жағдайында өсетін алма ағаштарынының фенологиялық спектрлерін талдау кезінде гүлдеу фенофазасының басталу мен аяқталу мерзімдерінің ауытқуы тіркелді. </w:t>
      </w:r>
      <w:r w:rsidRPr="000A3D92">
        <w:rPr>
          <w:rFonts w:ascii="Times New Roman" w:eastAsia="Times New Roman" w:hAnsi="Times New Roman"/>
          <w:sz w:val="28"/>
          <w:szCs w:val="28"/>
          <w:lang w:val="kk-KZ" w:eastAsia="ru-RU"/>
        </w:rPr>
        <w:t>Деректерді талдау интродукциялық жағдайда жабайы алманың бүршіктерінің оянуы орташа көрсеткіш бойынша сәуір айының бірінші онкүндігінде, ауа температурасы +10ºС тұрақтанғанында басталады.</w:t>
      </w:r>
    </w:p>
    <w:p w14:paraId="5DFE9DDD" w14:textId="2BC6E395" w:rsidR="00596F5E" w:rsidRPr="000A3D92" w:rsidRDefault="00596F5E" w:rsidP="00A84BFF">
      <w:pPr>
        <w:spacing w:after="0" w:line="240" w:lineRule="auto"/>
        <w:ind w:firstLine="709"/>
        <w:jc w:val="both"/>
        <w:rPr>
          <w:rFonts w:ascii="Times New Roman" w:eastAsiaTheme="minorHAnsi" w:hAnsi="Times New Roman"/>
          <w:sz w:val="28"/>
          <w:szCs w:val="28"/>
          <w:lang w:val="kk-KZ"/>
        </w:rPr>
      </w:pPr>
      <w:r w:rsidRPr="000A3D92">
        <w:rPr>
          <w:rFonts w:ascii="Times New Roman" w:eastAsia="Times New Roman" w:hAnsi="Times New Roman"/>
          <w:color w:val="000000"/>
          <w:sz w:val="28"/>
          <w:szCs w:val="28"/>
          <w:lang w:val="kk-KZ" w:eastAsia="ru-RU"/>
        </w:rPr>
        <w:t xml:space="preserve">Бүршіктенуден гүлдеудің басталуына дейінгі кезең 3-5 күнді құрайды. Алма </w:t>
      </w:r>
      <w:r w:rsidR="00194868">
        <w:rPr>
          <w:rFonts w:ascii="Times New Roman" w:eastAsia="Times New Roman" w:hAnsi="Times New Roman"/>
          <w:color w:val="000000"/>
          <w:sz w:val="28"/>
          <w:szCs w:val="28"/>
          <w:lang w:val="kk-KZ" w:eastAsia="ru-RU"/>
        </w:rPr>
        <w:t>сорт-клон</w:t>
      </w:r>
      <w:r w:rsidRPr="000A3D92">
        <w:rPr>
          <w:rFonts w:ascii="Times New Roman" w:eastAsia="Times New Roman" w:hAnsi="Times New Roman"/>
          <w:color w:val="000000"/>
          <w:sz w:val="28"/>
          <w:szCs w:val="28"/>
          <w:lang w:val="kk-KZ" w:eastAsia="ru-RU"/>
        </w:rPr>
        <w:t xml:space="preserve">дарының гүлдеу мерзімі ауа температурасына байланысты 8-12 күн құрайды. Интродукциялық жағдайда </w:t>
      </w:r>
      <w:r w:rsidRPr="000A3D92">
        <w:rPr>
          <w:rFonts w:ascii="Times New Roman" w:hAnsi="Times New Roman"/>
          <w:i/>
          <w:sz w:val="28"/>
          <w:szCs w:val="28"/>
          <w:lang w:val="kk-KZ"/>
        </w:rPr>
        <w:t>M. sieversii</w:t>
      </w:r>
      <w:r w:rsidRPr="000A3D92">
        <w:rPr>
          <w:rFonts w:ascii="Times New Roman" w:eastAsia="Times New Roman" w:hAnsi="Times New Roman"/>
          <w:color w:val="000000"/>
          <w:sz w:val="28"/>
          <w:szCs w:val="28"/>
          <w:lang w:val="kk-KZ" w:eastAsia="ru-RU"/>
        </w:rPr>
        <w:t xml:space="preserve"> түрінің вегетация кезеңінің соңы (жапырақ сарғайюы) қыркүйектің үшінші онкүндігінде байқалады. Вегетация кезеңінің орташа ұзақтығы 154-160 күн құрады.</w:t>
      </w:r>
    </w:p>
    <w:p w14:paraId="0BFB132F" w14:textId="77777777" w:rsidR="00596F5E" w:rsidRPr="000A3D92" w:rsidRDefault="00596F5E" w:rsidP="00A84BFF">
      <w:pPr>
        <w:autoSpaceDE w:val="0"/>
        <w:autoSpaceDN w:val="0"/>
        <w:adjustRightInd w:val="0"/>
        <w:spacing w:after="0" w:line="240" w:lineRule="auto"/>
        <w:ind w:firstLine="709"/>
        <w:jc w:val="both"/>
        <w:rPr>
          <w:rFonts w:ascii="Times New Roman" w:eastAsia="Times New Roman" w:hAnsi="Times New Roman"/>
          <w:color w:val="000000"/>
          <w:sz w:val="28"/>
          <w:szCs w:val="28"/>
          <w:lang w:val="kk-KZ" w:eastAsia="ru-RU"/>
        </w:rPr>
      </w:pPr>
      <w:r w:rsidRPr="000A3D92">
        <w:rPr>
          <w:rFonts w:ascii="Times New Roman" w:hAnsi="Times New Roman"/>
          <w:i/>
          <w:sz w:val="28"/>
          <w:szCs w:val="28"/>
          <w:lang w:val="kk-KZ"/>
        </w:rPr>
        <w:lastRenderedPageBreak/>
        <w:t>M. sieversii</w:t>
      </w:r>
      <w:r w:rsidRPr="000A3D92">
        <w:rPr>
          <w:rFonts w:ascii="Times New Roman" w:hAnsi="Times New Roman"/>
          <w:sz w:val="28"/>
          <w:szCs w:val="28"/>
          <w:lang w:val="kk-KZ"/>
        </w:rPr>
        <w:t xml:space="preserve"> формаларының табиғи ортадағы гүлдеу басталуы </w:t>
      </w:r>
      <w:r w:rsidRPr="000A3D92">
        <w:rPr>
          <w:rFonts w:ascii="Times New Roman" w:eastAsia="Times New Roman" w:hAnsi="Times New Roman"/>
          <w:color w:val="000000"/>
          <w:sz w:val="28"/>
          <w:szCs w:val="28"/>
          <w:lang w:val="kk-KZ" w:eastAsia="ru-RU"/>
        </w:rPr>
        <w:t>+10º С оң температура орныққанда шатқалдың оңтүстік және күн сәулесі жеткілікті түсетін экспозицияларында мамырдың басында, ал солтүстік беткейлерінде мамырдың ортасына таман басталады.</w:t>
      </w:r>
      <w:r w:rsidRPr="000A3D92">
        <w:rPr>
          <w:rFonts w:ascii="Times New Roman" w:hAnsi="Times New Roman"/>
          <w:sz w:val="28"/>
          <w:szCs w:val="28"/>
          <w:lang w:val="kk-KZ"/>
        </w:rPr>
        <w:t xml:space="preserve"> Фенологиялық бақылау фенофазалар жеке ағаштың биологиялық ерекшеліктерімен және өсімдіктердің вегетациялық кезеңіндегі температуралық режимімен тығыз байланысты екенін көрсетеді.</w:t>
      </w:r>
    </w:p>
    <w:p w14:paraId="3A1BBB21" w14:textId="78031AA2" w:rsidR="00596F5E" w:rsidRPr="000A3D92" w:rsidRDefault="00596F5E" w:rsidP="00A84BFF">
      <w:pPr>
        <w:autoSpaceDE w:val="0"/>
        <w:autoSpaceDN w:val="0"/>
        <w:adjustRightInd w:val="0"/>
        <w:spacing w:after="0" w:line="240" w:lineRule="auto"/>
        <w:ind w:firstLine="709"/>
        <w:jc w:val="both"/>
        <w:rPr>
          <w:rFonts w:ascii="Times New Roman" w:eastAsia="Times New Roman" w:hAnsi="Times New Roman"/>
          <w:color w:val="000000"/>
          <w:sz w:val="28"/>
          <w:szCs w:val="28"/>
          <w:lang w:val="kk-KZ" w:eastAsia="ru-RU"/>
        </w:rPr>
      </w:pPr>
      <w:r w:rsidRPr="000A3D92">
        <w:rPr>
          <w:rFonts w:ascii="Times New Roman" w:eastAsia="Times New Roman" w:hAnsi="Times New Roman"/>
          <w:color w:val="000000"/>
          <w:sz w:val="28"/>
          <w:szCs w:val="28"/>
          <w:lang w:val="kk-KZ" w:eastAsia="ru-RU"/>
        </w:rPr>
        <w:t xml:space="preserve">Біздің бақылауларымыздың нәтижесінде </w:t>
      </w:r>
      <w:r w:rsidR="008E7962">
        <w:rPr>
          <w:rFonts w:ascii="Times New Roman" w:eastAsia="Times New Roman" w:hAnsi="Times New Roman"/>
          <w:color w:val="000000"/>
          <w:sz w:val="28"/>
          <w:szCs w:val="28"/>
          <w:lang w:val="kk-KZ" w:eastAsia="ru-RU"/>
        </w:rPr>
        <w:t>Жоңғар</w:t>
      </w:r>
      <w:r w:rsidRPr="000A3D92">
        <w:rPr>
          <w:rFonts w:ascii="Times New Roman" w:eastAsia="Times New Roman" w:hAnsi="Times New Roman"/>
          <w:color w:val="000000"/>
          <w:sz w:val="28"/>
          <w:szCs w:val="28"/>
          <w:lang w:val="kk-KZ" w:eastAsia="ru-RU"/>
        </w:rPr>
        <w:t xml:space="preserve"> Алатауының шатқалдарындағы алма ағашының вегетациялық кезеңі </w:t>
      </w:r>
      <w:r w:rsidRPr="000A3D92">
        <w:rPr>
          <w:rFonts w:ascii="Times New Roman" w:eastAsia="Times New Roman" w:hAnsi="Times New Roman"/>
          <w:i/>
          <w:sz w:val="28"/>
          <w:szCs w:val="28"/>
          <w:lang w:val="kk-KZ" w:eastAsia="ru-RU"/>
        </w:rPr>
        <w:t>еx-situ</w:t>
      </w:r>
      <w:r w:rsidRPr="000A3D92">
        <w:rPr>
          <w:rFonts w:ascii="Times New Roman" w:eastAsia="Times New Roman" w:hAnsi="Times New Roman"/>
          <w:color w:val="000000"/>
          <w:sz w:val="28"/>
          <w:szCs w:val="28"/>
          <w:lang w:val="kk-KZ" w:eastAsia="ru-RU"/>
        </w:rPr>
        <w:t xml:space="preserve"> жағдайына қарағанда айтарлықтай қысқа және шамамен 150 күн болатыны анықталды. Сондай-ақ табиғи популяцияларда теңіз деңгейінен әрбір 100 м жоғарлаған сайын  алманың гүлдеуі шамамен 2-3 күннен кейін басталады.</w:t>
      </w:r>
    </w:p>
    <w:p w14:paraId="54E6BEA6" w14:textId="77777777" w:rsidR="00596F5E" w:rsidRPr="000A3D92" w:rsidRDefault="00596F5E" w:rsidP="00A84BFF">
      <w:pPr>
        <w:autoSpaceDE w:val="0"/>
        <w:autoSpaceDN w:val="0"/>
        <w:adjustRightInd w:val="0"/>
        <w:spacing w:after="0" w:line="240" w:lineRule="auto"/>
        <w:ind w:firstLine="709"/>
        <w:jc w:val="both"/>
        <w:rPr>
          <w:rFonts w:ascii="Times New Roman" w:eastAsia="Times New Roman" w:hAnsi="Times New Roman"/>
          <w:color w:val="000000"/>
          <w:sz w:val="28"/>
          <w:szCs w:val="28"/>
          <w:lang w:val="kk-KZ" w:eastAsia="ru-RU"/>
        </w:rPr>
      </w:pPr>
      <w:r w:rsidRPr="000A3D92">
        <w:rPr>
          <w:rFonts w:ascii="Times New Roman" w:eastAsia="Times New Roman" w:hAnsi="Times New Roman"/>
          <w:color w:val="000000"/>
          <w:sz w:val="28"/>
          <w:szCs w:val="28"/>
          <w:lang w:val="kk-KZ" w:eastAsia="ru-RU"/>
        </w:rPr>
        <w:t>Фенофазалардың өту кезеңіндегі айырмашылықтар 5-10 күн болуы мүмкін. Бұл өсімдіктердің тау ортасының жағдайына бейімделуімен түсіндіріледі.</w:t>
      </w:r>
    </w:p>
    <w:p w14:paraId="332CC218" w14:textId="4063DB68" w:rsidR="00596F5E" w:rsidRPr="000A3D92" w:rsidRDefault="00596F5E" w:rsidP="00A84BFF">
      <w:pPr>
        <w:suppressAutoHyphens/>
        <w:spacing w:after="0" w:line="240" w:lineRule="auto"/>
        <w:ind w:firstLine="709"/>
        <w:jc w:val="both"/>
        <w:rPr>
          <w:rFonts w:ascii="Times New Roman" w:eastAsia="Times New Roman" w:hAnsi="Times New Roman"/>
          <w:sz w:val="28"/>
          <w:szCs w:val="28"/>
          <w:lang w:val="kk-KZ" w:eastAsia="ar-SA"/>
        </w:rPr>
      </w:pPr>
      <w:r w:rsidRPr="000A3D92">
        <w:rPr>
          <w:rFonts w:ascii="Times New Roman" w:eastAsia="Times New Roman" w:hAnsi="Times New Roman"/>
          <w:sz w:val="28"/>
          <w:szCs w:val="28"/>
          <w:lang w:val="kk-KZ" w:eastAsia="ar-SA"/>
        </w:rPr>
        <w:t>Алманың өнімділігі жылдық өскіндердің өсуіне тікелей байланысты.</w:t>
      </w:r>
      <w:r w:rsidRPr="000A3D92">
        <w:rPr>
          <w:rFonts w:ascii="Times New Roman" w:eastAsiaTheme="minorEastAsia" w:hAnsi="Times New Roman"/>
          <w:sz w:val="28"/>
          <w:szCs w:val="28"/>
          <w:lang w:val="kk-KZ" w:eastAsia="ru-RU"/>
        </w:rPr>
        <w:t xml:space="preserve"> Біздің бақылауларымыз бойынша интродукциялық коллекцияның </w:t>
      </w:r>
      <w:r w:rsidR="00194868">
        <w:rPr>
          <w:rFonts w:ascii="Times New Roman" w:eastAsiaTheme="minorEastAsia" w:hAnsi="Times New Roman"/>
          <w:sz w:val="28"/>
          <w:szCs w:val="28"/>
          <w:lang w:val="kk-KZ" w:eastAsia="ru-RU"/>
        </w:rPr>
        <w:t>сорт-клон</w:t>
      </w:r>
      <w:r w:rsidRPr="000A3D92">
        <w:rPr>
          <w:rFonts w:ascii="Times New Roman" w:eastAsiaTheme="minorEastAsia" w:hAnsi="Times New Roman"/>
          <w:sz w:val="28"/>
          <w:szCs w:val="28"/>
          <w:lang w:val="kk-KZ" w:eastAsia="ru-RU"/>
        </w:rPr>
        <w:t>дарының бір жылдық өскіндерінің орташа өсу ұзындығы 11,08 см болды.</w:t>
      </w:r>
      <w:r w:rsidRPr="000A3D92">
        <w:rPr>
          <w:rFonts w:ascii="Times New Roman" w:eastAsia="Times New Roman" w:hAnsi="Times New Roman"/>
          <w:sz w:val="28"/>
          <w:szCs w:val="28"/>
          <w:lang w:val="kk-KZ" w:eastAsia="ar-SA"/>
        </w:rPr>
        <w:t xml:space="preserve"> Жеке ағаштың ең ұзын өсімдері бөрікбастың оңтүстік жағында бақыланды.</w:t>
      </w:r>
    </w:p>
    <w:p w14:paraId="571ED9C0" w14:textId="24DE4937" w:rsidR="00596F5E" w:rsidRPr="000A3D92" w:rsidRDefault="008E7962" w:rsidP="00A84BFF">
      <w:pPr>
        <w:spacing w:after="0" w:line="240" w:lineRule="auto"/>
        <w:jc w:val="both"/>
        <w:rPr>
          <w:rFonts w:ascii="Times New Roman" w:eastAsiaTheme="minorHAnsi" w:hAnsi="Times New Roman"/>
          <w:sz w:val="28"/>
          <w:szCs w:val="28"/>
          <w:lang w:val="kk-KZ"/>
        </w:rPr>
      </w:pPr>
      <w:r>
        <w:rPr>
          <w:rFonts w:ascii="Times New Roman" w:eastAsiaTheme="minorHAnsi" w:hAnsi="Times New Roman"/>
          <w:sz w:val="28"/>
          <w:szCs w:val="28"/>
          <w:lang w:val="kk-KZ"/>
        </w:rPr>
        <w:t>Жоңғар</w:t>
      </w:r>
      <w:r w:rsidR="00D001C7" w:rsidRPr="000A3D92">
        <w:rPr>
          <w:rFonts w:ascii="Times New Roman" w:eastAsiaTheme="minorHAnsi" w:hAnsi="Times New Roman"/>
          <w:sz w:val="28"/>
          <w:szCs w:val="28"/>
          <w:lang w:val="kk-KZ"/>
        </w:rPr>
        <w:t xml:space="preserve"> </w:t>
      </w:r>
      <w:r w:rsidR="00596F5E" w:rsidRPr="000A3D92">
        <w:rPr>
          <w:rFonts w:ascii="Times New Roman" w:eastAsiaTheme="minorHAnsi" w:hAnsi="Times New Roman"/>
          <w:sz w:val="28"/>
          <w:szCs w:val="28"/>
          <w:lang w:val="kk-KZ"/>
        </w:rPr>
        <w:t xml:space="preserve">популяциясынан іріктелген </w:t>
      </w:r>
      <w:r w:rsidR="00596F5E" w:rsidRPr="000A3D92">
        <w:rPr>
          <w:rFonts w:ascii="Times New Roman" w:eastAsiaTheme="minorHAnsi" w:hAnsi="Times New Roman"/>
          <w:i/>
          <w:sz w:val="28"/>
          <w:szCs w:val="28"/>
          <w:lang w:val="kk-KZ"/>
        </w:rPr>
        <w:t>Malus sieversii</w:t>
      </w:r>
      <w:r w:rsidR="00596F5E" w:rsidRPr="000A3D92">
        <w:rPr>
          <w:rFonts w:ascii="Times New Roman" w:eastAsiaTheme="minorHAnsi" w:hAnsi="Times New Roman"/>
          <w:sz w:val="28"/>
          <w:szCs w:val="28"/>
          <w:lang w:val="kk-KZ"/>
        </w:rPr>
        <w:t xml:space="preserve"> түрінің ұзақ уақыт өсірілген формаларын қамтитын интродукциялық қорды талдау</w:t>
      </w:r>
      <w:r w:rsidR="00596F5E" w:rsidRPr="000A3D92">
        <w:rPr>
          <w:rFonts w:ascii="Times New Roman" w:hAnsi="Times New Roman"/>
          <w:i/>
          <w:sz w:val="28"/>
          <w:szCs w:val="28"/>
          <w:lang w:val="kk-KZ"/>
        </w:rPr>
        <w:t xml:space="preserve"> еx-situ</w:t>
      </w:r>
      <w:r w:rsidR="00596F5E" w:rsidRPr="000A3D92">
        <w:rPr>
          <w:rFonts w:ascii="Times New Roman" w:eastAsiaTheme="minorHAnsi" w:hAnsi="Times New Roman"/>
          <w:sz w:val="28"/>
          <w:szCs w:val="28"/>
          <w:lang w:val="kk-KZ"/>
        </w:rPr>
        <w:t xml:space="preserve"> ортасында жабайы өсетін алма жағдайы тұрақты деген қорытынды жасауға мүмкіндік береді.</w:t>
      </w:r>
    </w:p>
    <w:p w14:paraId="55947C15" w14:textId="63284904" w:rsidR="00596F5E" w:rsidRPr="000A3D92" w:rsidRDefault="00596F5E" w:rsidP="00A84BFF">
      <w:pPr>
        <w:spacing w:after="0" w:line="240" w:lineRule="auto"/>
        <w:jc w:val="both"/>
        <w:rPr>
          <w:rFonts w:ascii="Times New Roman" w:eastAsiaTheme="minorHAnsi" w:hAnsi="Times New Roman"/>
          <w:sz w:val="28"/>
          <w:szCs w:val="28"/>
          <w:lang w:val="kk-KZ"/>
        </w:rPr>
      </w:pPr>
      <w:r w:rsidRPr="000A3D92">
        <w:rPr>
          <w:rFonts w:ascii="Times New Roman" w:eastAsiaTheme="minorHAnsi" w:hAnsi="Times New Roman"/>
          <w:i/>
          <w:sz w:val="28"/>
          <w:szCs w:val="28"/>
          <w:lang w:val="kk-KZ"/>
        </w:rPr>
        <w:t>M. sieversii</w:t>
      </w:r>
      <w:r w:rsidRPr="000A3D92">
        <w:rPr>
          <w:rFonts w:ascii="Times New Roman" w:eastAsiaTheme="minorHAnsi" w:hAnsi="Times New Roman"/>
          <w:sz w:val="28"/>
          <w:szCs w:val="28"/>
          <w:lang w:val="kk-KZ"/>
        </w:rPr>
        <w:t xml:space="preserve"> түрінің жемістеріне салыстырмалы талдау жүргізу барысында табиғи популяцияларда помологиялық қасиеттері бойынша </w:t>
      </w:r>
      <w:r w:rsidR="00194868">
        <w:rPr>
          <w:rFonts w:ascii="Times New Roman" w:eastAsiaTheme="minorHAnsi" w:hAnsi="Times New Roman"/>
          <w:sz w:val="28"/>
          <w:szCs w:val="28"/>
          <w:lang w:val="kk-KZ"/>
        </w:rPr>
        <w:t>сорт-клон</w:t>
      </w:r>
      <w:r w:rsidRPr="000A3D92">
        <w:rPr>
          <w:rFonts w:ascii="Times New Roman" w:eastAsiaTheme="minorHAnsi" w:hAnsi="Times New Roman"/>
          <w:sz w:val="28"/>
          <w:szCs w:val="28"/>
          <w:lang w:val="kk-KZ"/>
        </w:rPr>
        <w:t xml:space="preserve">дарға сәйкес келетін формалар кездеспеді. Алынған нәтиже </w:t>
      </w:r>
      <w:r w:rsidRPr="000A3D92">
        <w:rPr>
          <w:rFonts w:ascii="Times New Roman" w:eastAsiaTheme="minorHAnsi" w:hAnsi="Times New Roman"/>
          <w:i/>
          <w:sz w:val="28"/>
          <w:szCs w:val="28"/>
          <w:lang w:val="kk-KZ"/>
        </w:rPr>
        <w:t>M. sieversii</w:t>
      </w:r>
      <w:r w:rsidRPr="000A3D92">
        <w:rPr>
          <w:rFonts w:ascii="Times New Roman" w:eastAsiaTheme="minorHAnsi" w:hAnsi="Times New Roman"/>
          <w:sz w:val="28"/>
          <w:szCs w:val="28"/>
          <w:lang w:val="kk-KZ"/>
        </w:rPr>
        <w:t xml:space="preserve"> </w:t>
      </w:r>
      <w:r w:rsidR="00194868">
        <w:rPr>
          <w:rFonts w:ascii="Times New Roman" w:eastAsiaTheme="minorHAnsi" w:hAnsi="Times New Roman"/>
          <w:sz w:val="28"/>
          <w:szCs w:val="28"/>
          <w:lang w:val="kk-KZ"/>
        </w:rPr>
        <w:t>сорт-клон</w:t>
      </w:r>
      <w:r w:rsidRPr="000A3D92">
        <w:rPr>
          <w:rFonts w:ascii="Times New Roman" w:eastAsiaTheme="minorHAnsi" w:hAnsi="Times New Roman"/>
          <w:sz w:val="28"/>
          <w:szCs w:val="28"/>
          <w:lang w:val="kk-KZ"/>
        </w:rPr>
        <w:t>дарының бірегейлігін айқындап тұр.</w:t>
      </w:r>
    </w:p>
    <w:p w14:paraId="23498C8F" w14:textId="021C72AD" w:rsidR="000A3D92" w:rsidRDefault="00596F5E" w:rsidP="00A84BFF">
      <w:pPr>
        <w:shd w:val="clear" w:color="auto" w:fill="FFFFFF"/>
        <w:spacing w:after="0" w:line="240" w:lineRule="auto"/>
        <w:ind w:firstLine="709"/>
        <w:jc w:val="both"/>
        <w:outlineLvl w:val="0"/>
        <w:rPr>
          <w:rFonts w:ascii="Times New Roman" w:eastAsia="Times New Roman" w:hAnsi="Times New Roman"/>
          <w:bCs/>
          <w:kern w:val="36"/>
          <w:sz w:val="28"/>
          <w:szCs w:val="28"/>
          <w:lang w:val="kk-KZ" w:eastAsia="ru-RU"/>
        </w:rPr>
      </w:pPr>
      <w:r w:rsidRPr="000A3D92">
        <w:rPr>
          <w:rFonts w:ascii="Times New Roman" w:eastAsia="Times New Roman" w:hAnsi="Times New Roman"/>
          <w:bCs/>
          <w:kern w:val="36"/>
          <w:sz w:val="28"/>
          <w:szCs w:val="28"/>
          <w:lang w:val="kk-KZ" w:eastAsia="ru-RU"/>
        </w:rPr>
        <w:t xml:space="preserve">Құрғақ заттар мен қанттардың көзі ретінде жоғары көрсеткіштермен ерекшеленген ТП-21, ТП-23, ТП-19 </w:t>
      </w:r>
      <w:r w:rsidR="00194868">
        <w:rPr>
          <w:rFonts w:ascii="Times New Roman" w:eastAsia="Times New Roman" w:hAnsi="Times New Roman"/>
          <w:bCs/>
          <w:kern w:val="36"/>
          <w:sz w:val="28"/>
          <w:szCs w:val="28"/>
          <w:lang w:val="kk-KZ" w:eastAsia="ru-RU"/>
        </w:rPr>
        <w:t>сорт-клон</w:t>
      </w:r>
      <w:r w:rsidRPr="000A3D92">
        <w:rPr>
          <w:rFonts w:ascii="Times New Roman" w:eastAsia="Times New Roman" w:hAnsi="Times New Roman"/>
          <w:bCs/>
          <w:kern w:val="36"/>
          <w:sz w:val="28"/>
          <w:szCs w:val="28"/>
          <w:lang w:val="kk-KZ" w:eastAsia="ru-RU"/>
        </w:rPr>
        <w:t>дарын және Пихтовая щель, Мұшабай шатқалдарының жабайы өсетін алма формаларын селекцияда пайдалануға болады.</w:t>
      </w:r>
    </w:p>
    <w:p w14:paraId="736DCED3" w14:textId="68053EFC" w:rsidR="00596F5E" w:rsidRPr="000A3D92" w:rsidRDefault="00596F5E" w:rsidP="00A84BFF">
      <w:pPr>
        <w:shd w:val="clear" w:color="auto" w:fill="FFFFFF"/>
        <w:spacing w:after="0" w:line="240" w:lineRule="auto"/>
        <w:ind w:firstLine="709"/>
        <w:jc w:val="both"/>
        <w:outlineLvl w:val="0"/>
        <w:rPr>
          <w:rFonts w:ascii="Times New Roman" w:eastAsia="Times New Roman" w:hAnsi="Times New Roman"/>
          <w:bCs/>
          <w:kern w:val="36"/>
          <w:sz w:val="28"/>
          <w:szCs w:val="28"/>
          <w:lang w:val="kk-KZ" w:eastAsia="ru-RU"/>
        </w:rPr>
      </w:pPr>
      <w:r w:rsidRPr="000A3D92">
        <w:rPr>
          <w:rFonts w:ascii="Times New Roman" w:eastAsiaTheme="minorHAnsi" w:hAnsi="Times New Roman"/>
          <w:sz w:val="28"/>
          <w:szCs w:val="28"/>
          <w:lang w:val="kk-KZ"/>
        </w:rPr>
        <w:t xml:space="preserve">Пектиндері 2,00 % жоғары жинақталатын </w:t>
      </w:r>
      <w:r w:rsidR="00194868">
        <w:rPr>
          <w:rFonts w:ascii="Times New Roman" w:eastAsiaTheme="minorHAnsi" w:hAnsi="Times New Roman"/>
          <w:sz w:val="28"/>
          <w:szCs w:val="28"/>
          <w:lang w:val="kk-KZ"/>
        </w:rPr>
        <w:t>сорт-клон</w:t>
      </w:r>
      <w:r w:rsidRPr="000A3D92">
        <w:rPr>
          <w:rFonts w:ascii="Times New Roman" w:eastAsiaTheme="minorHAnsi" w:hAnsi="Times New Roman"/>
          <w:sz w:val="28"/>
          <w:szCs w:val="28"/>
          <w:lang w:val="kk-KZ"/>
        </w:rPr>
        <w:t>дар: ТМ5, ТМ1; табиғи формалардан Ms24 (К) және Ms18 (П) болды.</w:t>
      </w:r>
    </w:p>
    <w:p w14:paraId="0EB30C0F" w14:textId="26A89AF7" w:rsidR="000A3D92" w:rsidRDefault="00596F5E" w:rsidP="00A84BFF">
      <w:pPr>
        <w:spacing w:after="0" w:line="240" w:lineRule="auto"/>
        <w:jc w:val="both"/>
        <w:rPr>
          <w:rFonts w:ascii="Times New Roman" w:eastAsia="Candara" w:hAnsi="Times New Roman"/>
          <w:color w:val="000000"/>
          <w:sz w:val="28"/>
          <w:szCs w:val="28"/>
          <w:shd w:val="clear" w:color="auto" w:fill="FFFFFF"/>
          <w:lang w:val="kk-KZ"/>
        </w:rPr>
      </w:pPr>
      <w:r w:rsidRPr="000A3D92">
        <w:rPr>
          <w:rFonts w:ascii="Times New Roman" w:eastAsia="Candara" w:hAnsi="Times New Roman"/>
          <w:color w:val="000000"/>
          <w:sz w:val="28"/>
          <w:szCs w:val="28"/>
          <w:shd w:val="clear" w:color="auto" w:fill="FFFFFF"/>
          <w:lang w:val="kk-KZ"/>
        </w:rPr>
        <w:t xml:space="preserve">Зерттелген </w:t>
      </w:r>
      <w:r w:rsidRPr="000A3D92">
        <w:rPr>
          <w:rFonts w:ascii="Times New Roman" w:eastAsiaTheme="minorHAnsi" w:hAnsi="Times New Roman"/>
          <w:sz w:val="28"/>
          <w:szCs w:val="28"/>
          <w:lang w:val="kk-KZ"/>
        </w:rPr>
        <w:t xml:space="preserve">Сиверс алмасы </w:t>
      </w:r>
      <w:r w:rsidR="00194868">
        <w:rPr>
          <w:rFonts w:ascii="Times New Roman" w:eastAsia="Candara" w:hAnsi="Times New Roman"/>
          <w:color w:val="000000"/>
          <w:sz w:val="28"/>
          <w:szCs w:val="28"/>
          <w:shd w:val="clear" w:color="auto" w:fill="FFFFFF"/>
          <w:lang w:val="kk-KZ"/>
        </w:rPr>
        <w:t>сорт-клон</w:t>
      </w:r>
      <w:r w:rsidRPr="000A3D92">
        <w:rPr>
          <w:rFonts w:ascii="Times New Roman" w:eastAsia="Candara" w:hAnsi="Times New Roman"/>
          <w:color w:val="000000"/>
          <w:sz w:val="28"/>
          <w:szCs w:val="28"/>
          <w:shd w:val="clear" w:color="auto" w:fill="FFFFFF"/>
          <w:lang w:val="kk-KZ"/>
        </w:rPr>
        <w:t xml:space="preserve">дары мен табиғи формаларының лейкоантоциандары 74 тен 1325 мг/100г дейін ауытқыды. Лейкоантоциандардың жоғары мөлшері ТП-24, ТП-22, ең төменгі көрсеткіші ТП-25 </w:t>
      </w:r>
      <w:r w:rsidR="00194868">
        <w:rPr>
          <w:rFonts w:ascii="Times New Roman" w:eastAsia="Candara" w:hAnsi="Times New Roman"/>
          <w:color w:val="000000"/>
          <w:sz w:val="28"/>
          <w:szCs w:val="28"/>
          <w:shd w:val="clear" w:color="auto" w:fill="FFFFFF"/>
          <w:lang w:val="kk-KZ"/>
        </w:rPr>
        <w:t>сорт-клон</w:t>
      </w:r>
      <w:r w:rsidRPr="000A3D92">
        <w:rPr>
          <w:rFonts w:ascii="Times New Roman" w:eastAsia="Candara" w:hAnsi="Times New Roman"/>
          <w:color w:val="000000"/>
          <w:sz w:val="28"/>
          <w:szCs w:val="28"/>
          <w:shd w:val="clear" w:color="auto" w:fill="FFFFFF"/>
          <w:lang w:val="kk-KZ"/>
        </w:rPr>
        <w:t xml:space="preserve">ында анықталды. </w:t>
      </w:r>
      <w:r w:rsidRPr="000A3D92">
        <w:rPr>
          <w:rFonts w:ascii="Times New Roman" w:eastAsiaTheme="minorHAnsi" w:hAnsi="Times New Roman"/>
          <w:sz w:val="28"/>
          <w:szCs w:val="28"/>
          <w:lang w:val="kk-KZ"/>
        </w:rPr>
        <w:t xml:space="preserve">Рутин белсенді заттарды жинақтаудан ТП22 және ТП24 </w:t>
      </w:r>
      <w:r w:rsidR="00194868">
        <w:rPr>
          <w:rFonts w:ascii="Times New Roman" w:eastAsiaTheme="minorHAnsi" w:hAnsi="Times New Roman"/>
          <w:sz w:val="28"/>
          <w:szCs w:val="28"/>
          <w:lang w:val="kk-KZ"/>
        </w:rPr>
        <w:t>сорт-клон</w:t>
      </w:r>
      <w:r w:rsidRPr="000A3D92">
        <w:rPr>
          <w:rFonts w:ascii="Times New Roman" w:eastAsiaTheme="minorHAnsi" w:hAnsi="Times New Roman"/>
          <w:sz w:val="28"/>
          <w:szCs w:val="28"/>
          <w:lang w:val="kk-KZ"/>
        </w:rPr>
        <w:t>дары көсбасшылық көрсетті. Қалған жерсіндірілген алма жемістерінің Р дәрумендер көрсеткіші 124 мг/ 100 г нан 520 мг/ 100 г аралығындағы жоғары деңгейімен сипатталды. Ү</w:t>
      </w:r>
      <w:r w:rsidRPr="000A3D92">
        <w:rPr>
          <w:rFonts w:ascii="Times New Roman" w:eastAsia="Candara" w:hAnsi="Times New Roman"/>
          <w:color w:val="000000"/>
          <w:sz w:val="28"/>
          <w:szCs w:val="28"/>
          <w:shd w:val="clear" w:color="auto" w:fill="FFFFFF"/>
          <w:lang w:val="kk-KZ"/>
        </w:rPr>
        <w:t xml:space="preserve">йлесімді дәмімен және химиялық құрамымен ерекшеленген ТП-21, ТП-19 </w:t>
      </w:r>
      <w:r w:rsidR="00194868">
        <w:rPr>
          <w:rFonts w:ascii="Times New Roman" w:eastAsia="Candara" w:hAnsi="Times New Roman"/>
          <w:color w:val="000000"/>
          <w:sz w:val="28"/>
          <w:szCs w:val="28"/>
          <w:shd w:val="clear" w:color="auto" w:fill="FFFFFF"/>
          <w:lang w:val="kk-KZ"/>
        </w:rPr>
        <w:t>сорт-клон</w:t>
      </w:r>
      <w:r w:rsidRPr="000A3D92">
        <w:rPr>
          <w:rFonts w:ascii="Times New Roman" w:eastAsia="Candara" w:hAnsi="Times New Roman"/>
          <w:color w:val="000000"/>
          <w:sz w:val="28"/>
          <w:szCs w:val="28"/>
          <w:shd w:val="clear" w:color="auto" w:fill="FFFFFF"/>
          <w:lang w:val="kk-KZ"/>
        </w:rPr>
        <w:t>дарын дайын селекциялық материал ретінде қарастыруға болады.</w:t>
      </w:r>
    </w:p>
    <w:p w14:paraId="7AFEEB83" w14:textId="19948E95" w:rsidR="00596F5E" w:rsidRPr="000A3D92" w:rsidRDefault="00194868" w:rsidP="00A84BFF">
      <w:pPr>
        <w:spacing w:after="0" w:line="240" w:lineRule="auto"/>
        <w:ind w:firstLine="709"/>
        <w:jc w:val="both"/>
        <w:rPr>
          <w:rFonts w:ascii="Times New Roman" w:eastAsia="Candara" w:hAnsi="Times New Roman"/>
          <w:color w:val="000000"/>
          <w:sz w:val="28"/>
          <w:szCs w:val="28"/>
          <w:shd w:val="clear" w:color="auto" w:fill="FFFFFF"/>
          <w:lang w:val="kk-KZ"/>
        </w:rPr>
      </w:pPr>
      <w:r>
        <w:rPr>
          <w:rFonts w:ascii="Times New Roman" w:eastAsia="Times New Roman" w:hAnsi="Times New Roman"/>
          <w:sz w:val="28"/>
          <w:szCs w:val="28"/>
          <w:bdr w:val="none" w:sz="0" w:space="0" w:color="auto" w:frame="1"/>
          <w:lang w:val="kk-KZ" w:eastAsia="ru-RU"/>
        </w:rPr>
        <w:t>Сорт-клон</w:t>
      </w:r>
      <w:r w:rsidR="00596F5E" w:rsidRPr="000A3D92">
        <w:rPr>
          <w:rFonts w:ascii="Times New Roman" w:eastAsia="Times New Roman" w:hAnsi="Times New Roman"/>
          <w:sz w:val="28"/>
          <w:szCs w:val="28"/>
          <w:bdr w:val="none" w:sz="0" w:space="0" w:color="auto" w:frame="1"/>
          <w:lang w:val="kk-KZ" w:eastAsia="ru-RU"/>
        </w:rPr>
        <w:t>дардың ішінен шырын шығымы 50 %-дан жоғарғы және дәмі үйлесімді ТП21, ТМ5, ТМ2, ТП24, ТП22 шырын өндірісіне ұсынылып, 2019 жылы оларға ҚР «Способ производства яблочного сока» пайдалы моделі ретінде № 3863 патенті алынды.</w:t>
      </w:r>
    </w:p>
    <w:p w14:paraId="45BB3C39" w14:textId="5DFF5960" w:rsidR="00EE0BE1" w:rsidRPr="000A3D92" w:rsidRDefault="00EE0BE1" w:rsidP="00A84BFF">
      <w:pPr>
        <w:spacing w:after="0" w:line="240" w:lineRule="auto"/>
        <w:ind w:firstLine="709"/>
        <w:jc w:val="both"/>
        <w:rPr>
          <w:rFonts w:ascii="Times New Roman" w:hAnsi="Times New Roman"/>
          <w:color w:val="222222"/>
          <w:sz w:val="28"/>
          <w:szCs w:val="28"/>
          <w:lang w:val="kk-KZ"/>
        </w:rPr>
      </w:pPr>
      <w:r w:rsidRPr="000A3D92">
        <w:rPr>
          <w:rFonts w:ascii="Times New Roman" w:hAnsi="Times New Roman"/>
          <w:color w:val="222222"/>
          <w:sz w:val="28"/>
          <w:szCs w:val="28"/>
          <w:lang w:val="kk-KZ"/>
        </w:rPr>
        <w:lastRenderedPageBreak/>
        <w:t xml:space="preserve">Антиоксидантты талдау нәтижелері </w:t>
      </w:r>
      <w:r w:rsidRPr="000A3D92">
        <w:rPr>
          <w:rFonts w:ascii="Times New Roman" w:hAnsi="Times New Roman"/>
          <w:i/>
          <w:color w:val="222222"/>
          <w:sz w:val="28"/>
          <w:szCs w:val="28"/>
          <w:lang w:val="kk-KZ"/>
        </w:rPr>
        <w:t>M. sieversii</w:t>
      </w:r>
      <w:r w:rsidRPr="000A3D92">
        <w:rPr>
          <w:rFonts w:ascii="Times New Roman" w:hAnsi="Times New Roman"/>
          <w:color w:val="222222"/>
          <w:sz w:val="28"/>
          <w:szCs w:val="28"/>
          <w:lang w:val="kk-KZ"/>
        </w:rPr>
        <w:t xml:space="preserve"> жемістерінің сығындылары айқын антиоксиданттық белсенділікті көрсетеді. TП24 және TM5 </w:t>
      </w:r>
      <w:r w:rsidR="00194868">
        <w:rPr>
          <w:rFonts w:ascii="Times New Roman" w:hAnsi="Times New Roman"/>
          <w:color w:val="222222"/>
          <w:sz w:val="28"/>
          <w:szCs w:val="28"/>
          <w:lang w:val="kk-KZ"/>
        </w:rPr>
        <w:t>сорт-клон</w:t>
      </w:r>
      <w:r w:rsidRPr="000A3D92">
        <w:rPr>
          <w:rFonts w:ascii="Times New Roman" w:hAnsi="Times New Roman"/>
          <w:color w:val="222222"/>
          <w:sz w:val="28"/>
          <w:szCs w:val="28"/>
          <w:lang w:val="kk-KZ"/>
        </w:rPr>
        <w:t xml:space="preserve">дары зерттелген алма жемістерінің арасында жоғары антирадикалды белсенділікке ие болды. Олар сонымен қатар FRAP жүйесіндегі антиоксиданттық белсенділік бойынша көшбасшы болып табылады және полифенолдардың көрсеткіштерімен сәйкес келді. Әртүрлі экологиялық және ценоздық жағдайларда өсетін алма формалары да бақылау сұрыбымен салыстырғанда радикалдардың жоғары сіңіруін көрсетті. Мұшабай шатқалында жас генеративті ағаштан жиналған Ms19, Крутое шатқалындағы Ms26 формасы мен </w:t>
      </w:r>
      <w:r w:rsidR="00E71333" w:rsidRPr="000A3D92">
        <w:rPr>
          <w:rFonts w:ascii="Times New Roman" w:hAnsi="Times New Roman"/>
          <w:color w:val="222222"/>
          <w:sz w:val="28"/>
          <w:szCs w:val="28"/>
          <w:lang w:val="kk-KZ"/>
        </w:rPr>
        <w:t>Пихтовая щель</w:t>
      </w:r>
      <w:r w:rsidRPr="000A3D92">
        <w:rPr>
          <w:rFonts w:ascii="Times New Roman" w:hAnsi="Times New Roman"/>
          <w:color w:val="222222"/>
          <w:sz w:val="28"/>
          <w:szCs w:val="28"/>
          <w:lang w:val="kk-KZ"/>
        </w:rPr>
        <w:t xml:space="preserve"> шатқалынан іріктелген Ms14 алма жемістерінде жоғары антиоксиданты белсенділік анықталды.</w:t>
      </w:r>
    </w:p>
    <w:p w14:paraId="69FE4D24" w14:textId="38C58D94" w:rsidR="00596F5E" w:rsidRPr="000A3D92" w:rsidRDefault="00596F5E" w:rsidP="00A84BFF">
      <w:pPr>
        <w:spacing w:after="0" w:line="240" w:lineRule="auto"/>
        <w:ind w:firstLine="709"/>
        <w:jc w:val="both"/>
        <w:rPr>
          <w:rFonts w:ascii="Times New Roman" w:eastAsiaTheme="minorHAnsi" w:hAnsi="Times New Roman"/>
          <w:sz w:val="28"/>
          <w:szCs w:val="28"/>
          <w:lang w:val="kk-KZ"/>
        </w:rPr>
      </w:pPr>
      <w:r w:rsidRPr="000A3D92">
        <w:rPr>
          <w:rFonts w:ascii="Times New Roman" w:eastAsiaTheme="minorHAnsi" w:hAnsi="Times New Roman"/>
          <w:i/>
          <w:sz w:val="28"/>
          <w:szCs w:val="28"/>
          <w:lang w:val="kk-KZ"/>
        </w:rPr>
        <w:t>M. sieversii</w:t>
      </w:r>
      <w:r w:rsidRPr="000A3D92">
        <w:rPr>
          <w:rFonts w:ascii="Times New Roman" w:eastAsiaTheme="minorHAnsi" w:hAnsi="Times New Roman"/>
          <w:sz w:val="28"/>
          <w:szCs w:val="28"/>
          <w:lang w:val="kk-KZ"/>
        </w:rPr>
        <w:t xml:space="preserve"> түрінің </w:t>
      </w:r>
      <w:r w:rsidR="008E7962">
        <w:rPr>
          <w:rFonts w:ascii="Times New Roman" w:eastAsiaTheme="minorHAnsi" w:hAnsi="Times New Roman"/>
          <w:sz w:val="28"/>
          <w:szCs w:val="28"/>
          <w:lang w:val="kk-KZ"/>
        </w:rPr>
        <w:t>Жоңғар</w:t>
      </w:r>
      <w:r w:rsidR="00D001C7" w:rsidRPr="000A3D92">
        <w:rPr>
          <w:rFonts w:ascii="Times New Roman" w:eastAsiaTheme="minorHAnsi" w:hAnsi="Times New Roman"/>
          <w:sz w:val="28"/>
          <w:szCs w:val="28"/>
          <w:lang w:val="kk-KZ"/>
        </w:rPr>
        <w:t xml:space="preserve"> </w:t>
      </w:r>
      <w:r w:rsidRPr="000A3D92">
        <w:rPr>
          <w:rFonts w:ascii="Times New Roman" w:eastAsiaTheme="minorHAnsi" w:hAnsi="Times New Roman"/>
          <w:sz w:val="28"/>
          <w:szCs w:val="28"/>
          <w:lang w:val="kk-KZ"/>
        </w:rPr>
        <w:t xml:space="preserve">популяциясының </w:t>
      </w:r>
      <w:r w:rsidR="00194868">
        <w:rPr>
          <w:rFonts w:ascii="Times New Roman" w:eastAsiaTheme="minorHAnsi" w:hAnsi="Times New Roman"/>
          <w:sz w:val="28"/>
          <w:szCs w:val="28"/>
          <w:lang w:val="kk-KZ"/>
        </w:rPr>
        <w:t>сорт-клон</w:t>
      </w:r>
      <w:r w:rsidRPr="000A3D92">
        <w:rPr>
          <w:rFonts w:ascii="Times New Roman" w:eastAsiaTheme="minorHAnsi" w:hAnsi="Times New Roman"/>
          <w:sz w:val="28"/>
          <w:szCs w:val="28"/>
          <w:lang w:val="kk-KZ"/>
        </w:rPr>
        <w:t>дарын ISSR-PCR молекулалық маркерлерін пайдалана отырып, салыстырмалы түрде талдау және табиғи популяциямен байланыс орнату мен түр ішіндегі филогенезі ядролық рибосомалық ДНҚ (ITS) тізбек деректерін және үш кодталмаған хлоропласт ДНҚ фрагменттерін (</w:t>
      </w:r>
      <w:r w:rsidRPr="000A3D92">
        <w:rPr>
          <w:rFonts w:ascii="Times New Roman" w:eastAsiaTheme="minorHAnsi" w:hAnsi="Times New Roman"/>
          <w:i/>
          <w:sz w:val="28"/>
          <w:szCs w:val="28"/>
          <w:lang w:val="kk-KZ"/>
        </w:rPr>
        <w:t>rps</w:t>
      </w:r>
      <w:r w:rsidRPr="000A3D92">
        <w:rPr>
          <w:rFonts w:ascii="Times New Roman" w:eastAsiaTheme="minorHAnsi" w:hAnsi="Times New Roman"/>
          <w:sz w:val="28"/>
          <w:szCs w:val="28"/>
          <w:lang w:val="kk-KZ"/>
        </w:rPr>
        <w:t xml:space="preserve">16 intron, </w:t>
      </w:r>
      <w:r w:rsidRPr="000A3D92">
        <w:rPr>
          <w:rFonts w:ascii="Times New Roman" w:eastAsiaTheme="minorHAnsi" w:hAnsi="Times New Roman"/>
          <w:i/>
          <w:sz w:val="28"/>
          <w:szCs w:val="28"/>
          <w:lang w:val="kk-KZ"/>
        </w:rPr>
        <w:t>trn</w:t>
      </w:r>
      <w:r w:rsidRPr="000A3D92">
        <w:rPr>
          <w:rFonts w:ascii="Times New Roman" w:eastAsiaTheme="minorHAnsi" w:hAnsi="Times New Roman"/>
          <w:sz w:val="28"/>
          <w:szCs w:val="28"/>
          <w:lang w:val="kk-KZ"/>
        </w:rPr>
        <w:t xml:space="preserve">L intron, </w:t>
      </w:r>
      <w:r w:rsidRPr="000A3D92">
        <w:rPr>
          <w:rFonts w:ascii="Times New Roman" w:eastAsiaTheme="minorHAnsi" w:hAnsi="Times New Roman"/>
          <w:i/>
          <w:sz w:val="28"/>
          <w:szCs w:val="28"/>
          <w:lang w:val="kk-KZ"/>
        </w:rPr>
        <w:t>trn</w:t>
      </w:r>
      <w:r w:rsidRPr="000A3D92">
        <w:rPr>
          <w:rFonts w:ascii="Times New Roman" w:eastAsiaTheme="minorHAnsi" w:hAnsi="Times New Roman"/>
          <w:sz w:val="28"/>
          <w:szCs w:val="28"/>
          <w:lang w:val="kk-KZ"/>
        </w:rPr>
        <w:t>L-</w:t>
      </w:r>
      <w:r w:rsidRPr="000A3D92">
        <w:rPr>
          <w:rFonts w:ascii="Times New Roman" w:eastAsiaTheme="minorHAnsi" w:hAnsi="Times New Roman"/>
          <w:i/>
          <w:sz w:val="28"/>
          <w:szCs w:val="28"/>
          <w:lang w:val="kk-KZ"/>
        </w:rPr>
        <w:t>trn</w:t>
      </w:r>
      <w:r w:rsidRPr="000A3D92">
        <w:rPr>
          <w:rFonts w:ascii="Times New Roman" w:eastAsiaTheme="minorHAnsi" w:hAnsi="Times New Roman"/>
          <w:sz w:val="28"/>
          <w:szCs w:val="28"/>
          <w:lang w:val="kk-KZ"/>
        </w:rPr>
        <w:t xml:space="preserve">F spacer) пайдалану арқылы нақтыланды. </w:t>
      </w:r>
    </w:p>
    <w:p w14:paraId="38FEA7B0" w14:textId="77777777" w:rsidR="000A3D92" w:rsidRDefault="00596F5E" w:rsidP="00A84BFF">
      <w:pPr>
        <w:spacing w:after="0" w:line="240" w:lineRule="auto"/>
        <w:ind w:firstLine="709"/>
        <w:jc w:val="both"/>
        <w:rPr>
          <w:rFonts w:ascii="Times New Roman" w:eastAsiaTheme="minorHAnsi" w:hAnsi="Times New Roman"/>
          <w:sz w:val="28"/>
          <w:szCs w:val="28"/>
          <w:lang w:val="kk-KZ"/>
        </w:rPr>
      </w:pPr>
      <w:r w:rsidRPr="000A3D92">
        <w:rPr>
          <w:rFonts w:ascii="Times New Roman" w:eastAsiaTheme="minorHAnsi" w:hAnsi="Times New Roman"/>
          <w:sz w:val="28"/>
          <w:szCs w:val="28"/>
          <w:lang w:val="kk-KZ"/>
        </w:rPr>
        <w:t xml:space="preserve">Құрастырылған филогенетикалық шежіреде барлық </w:t>
      </w:r>
      <w:r w:rsidRPr="000A3D92">
        <w:rPr>
          <w:rFonts w:ascii="Times New Roman" w:eastAsiaTheme="minorHAnsi" w:hAnsi="Times New Roman"/>
          <w:i/>
          <w:sz w:val="28"/>
          <w:szCs w:val="28"/>
          <w:lang w:val="kk-KZ"/>
        </w:rPr>
        <w:t>M. sieversii</w:t>
      </w:r>
      <w:r w:rsidRPr="000A3D92">
        <w:rPr>
          <w:rFonts w:ascii="Times New Roman" w:eastAsiaTheme="minorHAnsi" w:hAnsi="Times New Roman"/>
          <w:sz w:val="28"/>
          <w:szCs w:val="28"/>
          <w:lang w:val="kk-KZ"/>
        </w:rPr>
        <w:t xml:space="preserve"> сиквенстері қолдауы аса жоғары емес монофилетикалық кладаны құрады (бутстрап 53 %, Bayesian ықтималдығы 0,87. Дәл осы кладаға басқа алма түрлерінің ITS сиквенстері де кірді (</w:t>
      </w:r>
      <w:r w:rsidRPr="000A3D92">
        <w:rPr>
          <w:rFonts w:ascii="Times New Roman" w:eastAsiaTheme="minorHAnsi" w:hAnsi="Times New Roman"/>
          <w:i/>
          <w:sz w:val="28"/>
          <w:szCs w:val="28"/>
          <w:lang w:val="kk-KZ"/>
        </w:rPr>
        <w:t>Malus domestica</w:t>
      </w:r>
      <w:r w:rsidRPr="000A3D92">
        <w:rPr>
          <w:rFonts w:ascii="Times New Roman" w:eastAsiaTheme="minorHAnsi" w:hAnsi="Times New Roman"/>
          <w:sz w:val="28"/>
          <w:szCs w:val="28"/>
          <w:lang w:val="kk-KZ"/>
        </w:rPr>
        <w:t xml:space="preserve"> (6 үлгі) </w:t>
      </w:r>
      <w:r w:rsidRPr="000A3D92">
        <w:rPr>
          <w:rFonts w:ascii="Times New Roman" w:eastAsiaTheme="minorHAnsi" w:hAnsi="Times New Roman"/>
          <w:i/>
          <w:sz w:val="28"/>
          <w:szCs w:val="28"/>
          <w:lang w:val="kk-KZ"/>
        </w:rPr>
        <w:t>M. orientalis</w:t>
      </w:r>
      <w:r w:rsidRPr="000A3D92">
        <w:rPr>
          <w:rFonts w:ascii="Times New Roman" w:eastAsiaTheme="minorHAnsi" w:hAnsi="Times New Roman"/>
          <w:sz w:val="28"/>
          <w:szCs w:val="28"/>
          <w:lang w:val="kk-KZ"/>
        </w:rPr>
        <w:t xml:space="preserve"> - AF186498, </w:t>
      </w:r>
      <w:r w:rsidRPr="000A3D92">
        <w:rPr>
          <w:rFonts w:ascii="Times New Roman" w:eastAsiaTheme="minorHAnsi" w:hAnsi="Times New Roman"/>
          <w:i/>
          <w:sz w:val="28"/>
          <w:szCs w:val="28"/>
          <w:lang w:val="kk-KZ"/>
        </w:rPr>
        <w:t>M. аsiatica</w:t>
      </w:r>
      <w:r w:rsidRPr="000A3D92">
        <w:rPr>
          <w:rFonts w:ascii="Times New Roman" w:eastAsiaTheme="minorHAnsi" w:hAnsi="Times New Roman"/>
          <w:sz w:val="28"/>
          <w:szCs w:val="28"/>
          <w:lang w:val="kk-KZ"/>
        </w:rPr>
        <w:t xml:space="preserve"> - AF186494), бұл алма мәдени түрлерінің гибридогенді жолмен Сиверс алмасынан таралуын растайды (Luby et al., 2001; Forte et al., 2002). Біз алған барлық нуклеотидтік сиквенстер Genbank ақпараттық базасында тіркелді (ITS LR588511–LR588525; </w:t>
      </w:r>
      <w:r w:rsidRPr="000A3D92">
        <w:rPr>
          <w:rFonts w:ascii="Times New Roman" w:eastAsiaTheme="minorHAnsi" w:hAnsi="Times New Roman"/>
          <w:i/>
          <w:iCs/>
          <w:sz w:val="28"/>
          <w:szCs w:val="28"/>
          <w:lang w:val="kk-KZ"/>
        </w:rPr>
        <w:t>trn</w:t>
      </w:r>
      <w:r w:rsidRPr="000A3D92">
        <w:rPr>
          <w:rFonts w:ascii="Times New Roman" w:eastAsiaTheme="minorHAnsi" w:hAnsi="Times New Roman"/>
          <w:sz w:val="28"/>
          <w:szCs w:val="28"/>
          <w:lang w:val="kk-KZ"/>
        </w:rPr>
        <w:t xml:space="preserve">L intron and </w:t>
      </w:r>
      <w:r w:rsidRPr="000A3D92">
        <w:rPr>
          <w:rFonts w:ascii="Times New Roman" w:eastAsiaTheme="minorHAnsi" w:hAnsi="Times New Roman"/>
          <w:i/>
          <w:iCs/>
          <w:sz w:val="28"/>
          <w:szCs w:val="28"/>
          <w:lang w:val="kk-KZ"/>
        </w:rPr>
        <w:t>trn</w:t>
      </w:r>
      <w:r w:rsidRPr="000A3D92">
        <w:rPr>
          <w:rFonts w:ascii="Times New Roman" w:eastAsiaTheme="minorHAnsi" w:hAnsi="Times New Roman"/>
          <w:sz w:val="28"/>
          <w:szCs w:val="28"/>
          <w:lang w:val="kk-KZ"/>
        </w:rPr>
        <w:t>L-</w:t>
      </w:r>
      <w:r w:rsidRPr="000A3D92">
        <w:rPr>
          <w:rFonts w:ascii="Times New Roman" w:eastAsiaTheme="minorHAnsi" w:hAnsi="Times New Roman"/>
          <w:i/>
          <w:iCs/>
          <w:sz w:val="28"/>
          <w:szCs w:val="28"/>
          <w:lang w:val="kk-KZ"/>
        </w:rPr>
        <w:t>trn</w:t>
      </w:r>
      <w:r w:rsidRPr="000A3D92">
        <w:rPr>
          <w:rFonts w:ascii="Times New Roman" w:eastAsiaTheme="minorHAnsi" w:hAnsi="Times New Roman"/>
          <w:sz w:val="28"/>
          <w:szCs w:val="28"/>
          <w:lang w:val="kk-KZ"/>
        </w:rPr>
        <w:t xml:space="preserve">F intron LR588526–LR588530; </w:t>
      </w:r>
      <w:r w:rsidRPr="000A3D92">
        <w:rPr>
          <w:rFonts w:ascii="Times New Roman" w:eastAsiaTheme="minorHAnsi" w:hAnsi="Times New Roman"/>
          <w:i/>
          <w:iCs/>
          <w:sz w:val="28"/>
          <w:szCs w:val="28"/>
          <w:lang w:val="kk-KZ"/>
        </w:rPr>
        <w:t>rps</w:t>
      </w:r>
      <w:r w:rsidRPr="000A3D92">
        <w:rPr>
          <w:rFonts w:ascii="Times New Roman" w:eastAsiaTheme="minorHAnsi" w:hAnsi="Times New Roman"/>
          <w:sz w:val="28"/>
          <w:szCs w:val="28"/>
          <w:lang w:val="kk-KZ"/>
        </w:rPr>
        <w:t>16 intron MK994749–MK994766).</w:t>
      </w:r>
    </w:p>
    <w:p w14:paraId="37C4F80F" w14:textId="1806CEAF" w:rsidR="00F60D25" w:rsidRPr="000A3D92" w:rsidRDefault="00F60D25" w:rsidP="00A84BFF">
      <w:pPr>
        <w:spacing w:after="0" w:line="240" w:lineRule="auto"/>
        <w:ind w:firstLine="709"/>
        <w:jc w:val="both"/>
        <w:rPr>
          <w:rFonts w:ascii="Times New Roman" w:eastAsiaTheme="minorHAnsi" w:hAnsi="Times New Roman"/>
          <w:sz w:val="28"/>
          <w:szCs w:val="28"/>
          <w:lang w:val="kk-KZ"/>
        </w:rPr>
      </w:pPr>
      <w:r w:rsidRPr="000A3D92">
        <w:rPr>
          <w:rFonts w:ascii="Times New Roman" w:eastAsiaTheme="minorHAnsi" w:hAnsi="Times New Roman"/>
          <w:i/>
          <w:sz w:val="28"/>
          <w:szCs w:val="28"/>
          <w:lang w:val="kk-KZ"/>
        </w:rPr>
        <w:t>Malus sieversii</w:t>
      </w:r>
      <w:r w:rsidRPr="000A3D92">
        <w:rPr>
          <w:rFonts w:ascii="Times New Roman" w:eastAsiaTheme="minorHAnsi" w:hAnsi="Times New Roman"/>
          <w:sz w:val="28"/>
          <w:szCs w:val="28"/>
          <w:lang w:val="kk-KZ"/>
        </w:rPr>
        <w:t xml:space="preserve"> түрінің </w:t>
      </w:r>
      <w:r w:rsidR="00194868">
        <w:rPr>
          <w:rFonts w:ascii="Times New Roman" w:eastAsiaTheme="minorHAnsi" w:hAnsi="Times New Roman"/>
          <w:sz w:val="28"/>
          <w:szCs w:val="28"/>
          <w:lang w:val="kk-KZ"/>
        </w:rPr>
        <w:t>сорт-клон</w:t>
      </w:r>
      <w:r w:rsidR="00596F5E" w:rsidRPr="000A3D92">
        <w:rPr>
          <w:rFonts w:ascii="Times New Roman" w:eastAsiaTheme="minorHAnsi" w:hAnsi="Times New Roman"/>
          <w:sz w:val="28"/>
          <w:szCs w:val="28"/>
          <w:lang w:val="kk-KZ"/>
        </w:rPr>
        <w:t>дарын ISSR-маркерлеу 115 фрагментті анықтады, оның 91 полиморфты (P = 0,791) болды</w:t>
      </w:r>
      <w:r w:rsidRPr="000A3D92">
        <w:rPr>
          <w:rFonts w:ascii="Times New Roman" w:eastAsiaTheme="minorHAnsi" w:hAnsi="Times New Roman"/>
          <w:sz w:val="28"/>
          <w:szCs w:val="28"/>
          <w:lang w:val="kk-KZ"/>
        </w:rPr>
        <w:t xml:space="preserve">; </w:t>
      </w:r>
      <w:r w:rsidR="00596F5E" w:rsidRPr="000A3D92">
        <w:rPr>
          <w:rFonts w:ascii="Times New Roman" w:eastAsiaTheme="minorHAnsi" w:hAnsi="Times New Roman"/>
          <w:sz w:val="28"/>
          <w:szCs w:val="28"/>
          <w:lang w:val="kk-KZ"/>
        </w:rPr>
        <w:t xml:space="preserve">табиғи </w:t>
      </w:r>
      <w:r w:rsidRPr="000A3D92">
        <w:rPr>
          <w:rFonts w:ascii="Times New Roman" w:eastAsiaTheme="minorHAnsi" w:hAnsi="Times New Roman"/>
          <w:sz w:val="28"/>
          <w:szCs w:val="28"/>
          <w:lang w:val="kk-KZ"/>
        </w:rPr>
        <w:t xml:space="preserve">формаларының </w:t>
      </w:r>
      <w:r w:rsidR="00596F5E" w:rsidRPr="000A3D92">
        <w:rPr>
          <w:rFonts w:ascii="Times New Roman" w:eastAsiaTheme="minorHAnsi" w:hAnsi="Times New Roman"/>
          <w:sz w:val="28"/>
          <w:szCs w:val="28"/>
          <w:lang w:val="kk-KZ"/>
        </w:rPr>
        <w:t>ISSR спектрін талдау 131 амлификацияланған аймақтарын көрсетті</w:t>
      </w:r>
      <w:r w:rsidRPr="000A3D92">
        <w:rPr>
          <w:rFonts w:ascii="Times New Roman" w:hAnsi="Times New Roman"/>
          <w:sz w:val="28"/>
          <w:szCs w:val="28"/>
          <w:lang w:val="kk-KZ"/>
        </w:rPr>
        <w:t>, оның ішінде 121 полиморфты (Р = 0,923) фрагмент тіркелді</w:t>
      </w:r>
      <w:r w:rsidRPr="000A3D92">
        <w:rPr>
          <w:rFonts w:ascii="Times New Roman" w:eastAsiaTheme="minorHAnsi" w:hAnsi="Times New Roman"/>
          <w:sz w:val="28"/>
          <w:szCs w:val="28"/>
          <w:lang w:val="kk-KZ"/>
        </w:rPr>
        <w:t xml:space="preserve">. </w:t>
      </w:r>
    </w:p>
    <w:p w14:paraId="691AC667" w14:textId="7F83D43A" w:rsidR="000A3D92" w:rsidRDefault="00596F5E" w:rsidP="00A84BFF">
      <w:pPr>
        <w:spacing w:after="0" w:line="240" w:lineRule="auto"/>
        <w:ind w:firstLine="709"/>
        <w:jc w:val="both"/>
        <w:rPr>
          <w:rFonts w:ascii="Times New Roman" w:eastAsiaTheme="minorHAnsi" w:hAnsi="Times New Roman"/>
          <w:sz w:val="28"/>
          <w:szCs w:val="28"/>
          <w:lang w:val="kk-KZ"/>
        </w:rPr>
      </w:pPr>
      <w:r w:rsidRPr="000A3D92">
        <w:rPr>
          <w:rFonts w:ascii="Times New Roman" w:eastAsiaTheme="minorHAnsi" w:hAnsi="Times New Roman"/>
          <w:sz w:val="28"/>
          <w:szCs w:val="28"/>
          <w:lang w:val="kk-KZ"/>
        </w:rPr>
        <w:t>Біздің зерттеуімізде PIC мәні 0.37 ден 0.4 дейін өзгеріп отырды және орта мәні 0.38 құрады. Индекстін ең үлкен мәні HB10 маркерімен тіркелді.</w:t>
      </w:r>
    </w:p>
    <w:p w14:paraId="252EA4CC" w14:textId="7F71C0A8" w:rsidR="00596F5E" w:rsidRPr="000A3D92" w:rsidRDefault="00596F5E" w:rsidP="00A84BFF">
      <w:pPr>
        <w:spacing w:after="0" w:line="240" w:lineRule="auto"/>
        <w:ind w:firstLine="709"/>
        <w:jc w:val="both"/>
        <w:rPr>
          <w:rFonts w:ascii="Times New Roman" w:eastAsiaTheme="minorHAnsi" w:hAnsi="Times New Roman"/>
          <w:sz w:val="28"/>
          <w:szCs w:val="28"/>
          <w:lang w:val="kk-KZ"/>
        </w:rPr>
      </w:pPr>
      <w:r w:rsidRPr="000A3D92">
        <w:rPr>
          <w:rFonts w:ascii="Times New Roman" w:eastAsiaTheme="minorHAnsi" w:hAnsi="Times New Roman"/>
          <w:i/>
          <w:sz w:val="28"/>
          <w:szCs w:val="28"/>
          <w:lang w:val="kk-KZ"/>
        </w:rPr>
        <w:t>Malus sieversii</w:t>
      </w:r>
      <w:r w:rsidRPr="000A3D92">
        <w:rPr>
          <w:rFonts w:ascii="Times New Roman" w:eastAsiaTheme="minorHAnsi" w:hAnsi="Times New Roman"/>
          <w:sz w:val="28"/>
          <w:szCs w:val="28"/>
          <w:lang w:val="kk-KZ"/>
        </w:rPr>
        <w:t xml:space="preserve"> түрінің табиғи популяцияларының ISSR спектрін талдау 131 амлификацияланған аймақтарын көрсетті, оның ішінде 121 полиморфты (Р = 0,923) фрагмент тіркелді.</w:t>
      </w:r>
    </w:p>
    <w:p w14:paraId="35C72210" w14:textId="3372A019" w:rsidR="000A3D92" w:rsidRDefault="00596F5E" w:rsidP="00A84BFF">
      <w:pPr>
        <w:spacing w:after="0" w:line="240" w:lineRule="auto"/>
        <w:ind w:firstLine="709"/>
        <w:jc w:val="both"/>
        <w:rPr>
          <w:rFonts w:ascii="Times New Roman" w:eastAsiaTheme="minorHAnsi" w:hAnsi="Times New Roman"/>
          <w:sz w:val="28"/>
          <w:szCs w:val="28"/>
          <w:lang w:val="kk-KZ"/>
        </w:rPr>
      </w:pPr>
      <w:r w:rsidRPr="000A3D92">
        <w:rPr>
          <w:rFonts w:ascii="Times New Roman" w:eastAsiaTheme="minorHAnsi" w:hAnsi="Times New Roman"/>
          <w:sz w:val="28"/>
          <w:szCs w:val="28"/>
          <w:lang w:val="kk-KZ"/>
        </w:rPr>
        <w:t>Берілген зерттеуде UBC 809 праймерімен анықталған H</w:t>
      </w:r>
      <w:r w:rsidRPr="000A3D92">
        <w:rPr>
          <w:rFonts w:ascii="Times New Roman" w:eastAsiaTheme="minorHAnsi" w:hAnsi="Times New Roman"/>
          <w:sz w:val="28"/>
          <w:szCs w:val="28"/>
          <w:vertAlign w:val="subscript"/>
          <w:lang w:val="kk-KZ"/>
        </w:rPr>
        <w:t xml:space="preserve">E </w:t>
      </w:r>
      <w:r w:rsidRPr="000A3D92">
        <w:rPr>
          <w:rFonts w:ascii="Times New Roman" w:eastAsiaTheme="minorHAnsi" w:hAnsi="Times New Roman"/>
          <w:sz w:val="28"/>
          <w:szCs w:val="28"/>
          <w:lang w:val="kk-KZ"/>
        </w:rPr>
        <w:t>және H</w:t>
      </w:r>
      <w:r w:rsidRPr="000A3D92">
        <w:rPr>
          <w:rFonts w:ascii="Times New Roman" w:eastAsiaTheme="minorHAnsi" w:hAnsi="Times New Roman"/>
          <w:sz w:val="28"/>
          <w:szCs w:val="28"/>
          <w:vertAlign w:val="subscript"/>
          <w:lang w:val="kk-KZ"/>
        </w:rPr>
        <w:t xml:space="preserve">AVR </w:t>
      </w:r>
      <w:r w:rsidRPr="000A3D92">
        <w:rPr>
          <w:rFonts w:ascii="Times New Roman" w:eastAsiaTheme="minorHAnsi" w:hAnsi="Times New Roman"/>
          <w:sz w:val="28"/>
          <w:szCs w:val="28"/>
          <w:lang w:val="kk-KZ"/>
        </w:rPr>
        <w:t>максималды мәндері 0.49 және 0.00113 сәйкесінше құрады. Алынған мәліметке сүйене, зерттелген популяциялар инбрентті және іріктелген формалар арасында айқас тозаңдану жүреді деген қорытынды жасауға болады</w:t>
      </w:r>
      <w:r w:rsidR="000A3D92">
        <w:rPr>
          <w:rFonts w:ascii="Times New Roman" w:eastAsiaTheme="minorHAnsi" w:hAnsi="Times New Roman"/>
          <w:sz w:val="28"/>
          <w:szCs w:val="28"/>
          <w:lang w:val="kk-KZ"/>
        </w:rPr>
        <w:t>.</w:t>
      </w:r>
    </w:p>
    <w:p w14:paraId="49DCE643" w14:textId="33691EF8" w:rsidR="00596F5E" w:rsidRPr="000A3D92" w:rsidRDefault="00596F5E" w:rsidP="00A84BFF">
      <w:pPr>
        <w:spacing w:after="0" w:line="240" w:lineRule="auto"/>
        <w:ind w:firstLine="709"/>
        <w:jc w:val="both"/>
        <w:rPr>
          <w:rFonts w:ascii="Times New Roman" w:eastAsiaTheme="minorHAnsi" w:hAnsi="Times New Roman"/>
          <w:sz w:val="28"/>
          <w:szCs w:val="28"/>
          <w:lang w:val="kk-KZ"/>
        </w:rPr>
      </w:pPr>
      <w:r w:rsidRPr="000A3D92">
        <w:rPr>
          <w:rFonts w:ascii="Times New Roman" w:eastAsiaTheme="minorHAnsi" w:hAnsi="Times New Roman"/>
          <w:sz w:val="28"/>
          <w:szCs w:val="28"/>
          <w:lang w:val="kk-KZ"/>
        </w:rPr>
        <w:t xml:space="preserve">Алынған нәтижелерге сүйене құрастырылған UPGMA дендрограмма барлық зерттелген үлгілердің 2 кластерге бөлінуін көрсетті (рис. 4а). Бірінші кластерге </w:t>
      </w:r>
      <w:r w:rsidRPr="000A3D92">
        <w:rPr>
          <w:rFonts w:ascii="Times New Roman" w:eastAsiaTheme="minorHAnsi" w:hAnsi="Times New Roman"/>
          <w:i/>
          <w:sz w:val="28"/>
          <w:szCs w:val="28"/>
          <w:lang w:val="kk-KZ"/>
        </w:rPr>
        <w:t>M. sieversii</w:t>
      </w:r>
      <w:r w:rsidRPr="000A3D92">
        <w:rPr>
          <w:rFonts w:ascii="Times New Roman" w:eastAsiaTheme="minorHAnsi" w:hAnsi="Times New Roman"/>
          <w:sz w:val="28"/>
          <w:szCs w:val="28"/>
          <w:lang w:val="kk-KZ"/>
        </w:rPr>
        <w:t xml:space="preserve"> түрінің табиғи популяция формалары да, БББ қорының </w:t>
      </w:r>
      <w:r w:rsidR="00194868">
        <w:rPr>
          <w:rFonts w:ascii="Times New Roman" w:eastAsiaTheme="minorHAnsi" w:hAnsi="Times New Roman"/>
          <w:sz w:val="28"/>
          <w:szCs w:val="28"/>
          <w:lang w:val="kk-KZ"/>
        </w:rPr>
        <w:t>сорт-клон</w:t>
      </w:r>
      <w:r w:rsidRPr="000A3D92">
        <w:rPr>
          <w:rFonts w:ascii="Times New Roman" w:eastAsiaTheme="minorHAnsi" w:hAnsi="Times New Roman"/>
          <w:sz w:val="28"/>
          <w:szCs w:val="28"/>
          <w:lang w:val="kk-KZ"/>
        </w:rPr>
        <w:t xml:space="preserve">дары да топтастырылды, бұл олардың генотипі бойынша жақын екенін көрсетеді. Дендрограмманың келесі 2 субкластерге </w:t>
      </w:r>
      <w:r w:rsidR="00194868">
        <w:rPr>
          <w:rFonts w:ascii="Times New Roman" w:eastAsiaTheme="minorHAnsi" w:hAnsi="Times New Roman"/>
          <w:sz w:val="28"/>
          <w:szCs w:val="28"/>
          <w:lang w:val="kk-KZ"/>
        </w:rPr>
        <w:t>сорт-клон</w:t>
      </w:r>
      <w:r w:rsidRPr="000A3D92">
        <w:rPr>
          <w:rFonts w:ascii="Times New Roman" w:eastAsiaTheme="minorHAnsi" w:hAnsi="Times New Roman"/>
          <w:sz w:val="28"/>
          <w:szCs w:val="28"/>
          <w:lang w:val="kk-KZ"/>
        </w:rPr>
        <w:t xml:space="preserve">дардың </w:t>
      </w:r>
      <w:r w:rsidRPr="000A3D92">
        <w:rPr>
          <w:rFonts w:ascii="Times New Roman" w:eastAsiaTheme="minorHAnsi" w:hAnsi="Times New Roman"/>
          <w:sz w:val="28"/>
          <w:szCs w:val="28"/>
          <w:lang w:val="kk-KZ"/>
        </w:rPr>
        <w:lastRenderedPageBreak/>
        <w:t>оқшаулануымен бөлінуі, олардың геномының қайта құралғандығын көрсетеді.</w:t>
      </w:r>
      <w:r w:rsidR="002E4970" w:rsidRPr="000A3D92">
        <w:rPr>
          <w:rFonts w:ascii="Times New Roman" w:eastAsiaTheme="minorHAnsi" w:hAnsi="Times New Roman"/>
          <w:sz w:val="28"/>
          <w:szCs w:val="28"/>
          <w:lang w:val="kk-KZ"/>
        </w:rPr>
        <w:t xml:space="preserve"> Табиғи формалар тізілген субкластерге </w:t>
      </w:r>
      <w:r w:rsidR="00194868">
        <w:rPr>
          <w:rFonts w:ascii="Times New Roman" w:eastAsiaTheme="minorHAnsi" w:hAnsi="Times New Roman"/>
          <w:sz w:val="28"/>
          <w:szCs w:val="28"/>
          <w:lang w:val="kk-KZ"/>
        </w:rPr>
        <w:t>сорт-клон</w:t>
      </w:r>
      <w:r w:rsidRPr="000A3D92">
        <w:rPr>
          <w:rFonts w:ascii="Times New Roman" w:eastAsiaTheme="minorHAnsi" w:hAnsi="Times New Roman"/>
          <w:sz w:val="28"/>
          <w:szCs w:val="28"/>
          <w:lang w:val="kk-KZ"/>
        </w:rPr>
        <w:t>дардар арасын</w:t>
      </w:r>
      <w:r w:rsidR="002E4970" w:rsidRPr="000A3D92">
        <w:rPr>
          <w:rFonts w:ascii="Times New Roman" w:eastAsiaTheme="minorHAnsi" w:hAnsi="Times New Roman"/>
          <w:sz w:val="28"/>
          <w:szCs w:val="28"/>
          <w:lang w:val="kk-KZ"/>
        </w:rPr>
        <w:t>ан</w:t>
      </w:r>
      <w:r w:rsidRPr="000A3D92">
        <w:rPr>
          <w:rFonts w:ascii="Times New Roman" w:eastAsiaTheme="minorHAnsi" w:hAnsi="Times New Roman"/>
          <w:sz w:val="28"/>
          <w:szCs w:val="28"/>
          <w:lang w:val="kk-KZ"/>
        </w:rPr>
        <w:t xml:space="preserve"> Мушабай шатқалынан алынған және олармен туыстық байланысы болуы мүмкін бір ғана форма (Мs23) орналасты.</w:t>
      </w:r>
    </w:p>
    <w:p w14:paraId="3A7A7BC5" w14:textId="502752A3" w:rsidR="00596F5E" w:rsidRPr="000A3D92" w:rsidRDefault="00596F5E" w:rsidP="00D27E6C">
      <w:pPr>
        <w:spacing w:after="0" w:line="240" w:lineRule="auto"/>
        <w:ind w:firstLine="709"/>
        <w:jc w:val="both"/>
        <w:rPr>
          <w:rFonts w:ascii="Times New Roman" w:eastAsiaTheme="minorHAnsi" w:hAnsi="Times New Roman"/>
          <w:sz w:val="28"/>
          <w:szCs w:val="28"/>
          <w:lang w:val="kk-KZ"/>
        </w:rPr>
      </w:pPr>
      <w:r w:rsidRPr="000A3D92">
        <w:rPr>
          <w:rFonts w:ascii="Times New Roman" w:eastAsiaTheme="minorHAnsi" w:hAnsi="Times New Roman"/>
          <w:sz w:val="28"/>
          <w:szCs w:val="28"/>
          <w:lang w:val="kk-KZ"/>
        </w:rPr>
        <w:t>2-</w:t>
      </w:r>
      <w:r w:rsidR="004D7518" w:rsidRPr="000A3D92">
        <w:rPr>
          <w:rFonts w:ascii="Times New Roman" w:eastAsiaTheme="minorHAnsi" w:hAnsi="Times New Roman"/>
          <w:sz w:val="28"/>
          <w:szCs w:val="28"/>
          <w:lang w:val="kk-KZ"/>
        </w:rPr>
        <w:t>суб</w:t>
      </w:r>
      <w:r w:rsidRPr="000A3D92">
        <w:rPr>
          <w:rFonts w:ascii="Times New Roman" w:eastAsiaTheme="minorHAnsi" w:hAnsi="Times New Roman"/>
          <w:sz w:val="28"/>
          <w:szCs w:val="28"/>
          <w:lang w:val="kk-KZ"/>
        </w:rPr>
        <w:t xml:space="preserve">кластерге гибридті болуы мүмкін </w:t>
      </w:r>
      <w:r w:rsidRPr="000A3D92">
        <w:rPr>
          <w:rFonts w:ascii="Times New Roman" w:eastAsiaTheme="minorHAnsi" w:hAnsi="Times New Roman"/>
          <w:i/>
          <w:sz w:val="28"/>
          <w:szCs w:val="28"/>
          <w:lang w:val="kk-KZ"/>
        </w:rPr>
        <w:t>Malus sieversii</w:t>
      </w:r>
      <w:r w:rsidRPr="000A3D92">
        <w:rPr>
          <w:rFonts w:ascii="Times New Roman" w:eastAsiaTheme="minorHAnsi" w:hAnsi="Times New Roman"/>
          <w:sz w:val="28"/>
          <w:szCs w:val="28"/>
          <w:lang w:val="kk-KZ"/>
        </w:rPr>
        <w:t xml:space="preserve"> үлгілері жинақталды. Мұнда негізінен Крутое шатқалының төмен жағынан жиналған форма (Мs44), жолға жақын өсетін алма формалары (Мs33, Ms34, Ms36 – Ms38, Ms41 - Ms43) және Мұшабай популяциясының бір формасы (Мs23) тізілді.</w:t>
      </w:r>
    </w:p>
    <w:p w14:paraId="07EB0FD5" w14:textId="2116027D" w:rsidR="00481190" w:rsidRDefault="00596F5E" w:rsidP="00A84BFF">
      <w:pPr>
        <w:spacing w:after="0" w:line="240" w:lineRule="auto"/>
        <w:jc w:val="both"/>
        <w:rPr>
          <w:rFonts w:ascii="Times New Roman" w:eastAsiaTheme="minorHAnsi" w:hAnsi="Times New Roman"/>
          <w:sz w:val="28"/>
          <w:szCs w:val="28"/>
          <w:lang w:val="kk-KZ"/>
        </w:rPr>
      </w:pPr>
      <w:r w:rsidRPr="000A3D92">
        <w:rPr>
          <w:rFonts w:ascii="Times New Roman" w:eastAsiaTheme="minorHAnsi" w:hAnsi="Times New Roman"/>
          <w:sz w:val="28"/>
          <w:szCs w:val="28"/>
          <w:lang w:val="kk-KZ"/>
        </w:rPr>
        <w:t>PCA талдауына сәйкес, табиғи популяциялардан алынған үлгілер өзара жартылай араласқан, бұл осы популяциялар арасындағы генетикалық алмасуды көрсетеді.</w:t>
      </w:r>
      <w:r w:rsidR="00481190">
        <w:rPr>
          <w:rFonts w:ascii="Times New Roman" w:eastAsiaTheme="minorHAnsi" w:hAnsi="Times New Roman"/>
          <w:sz w:val="28"/>
          <w:szCs w:val="28"/>
          <w:lang w:val="kk-KZ"/>
        </w:rPr>
        <w:br w:type="page"/>
      </w:r>
    </w:p>
    <w:p w14:paraId="0DD78075" w14:textId="496CA1F0" w:rsidR="00596F5E" w:rsidRPr="000A3D92" w:rsidRDefault="004D7518" w:rsidP="00A84BFF">
      <w:pPr>
        <w:spacing w:after="0" w:line="240" w:lineRule="auto"/>
        <w:ind w:left="720"/>
        <w:contextualSpacing/>
        <w:jc w:val="center"/>
        <w:rPr>
          <w:rFonts w:ascii="Times New Roman" w:eastAsia="Candara" w:hAnsi="Times New Roman"/>
          <w:b/>
          <w:color w:val="000000"/>
          <w:sz w:val="28"/>
          <w:szCs w:val="28"/>
          <w:shd w:val="clear" w:color="auto" w:fill="FFFFFF"/>
          <w:lang w:val="kk-KZ"/>
        </w:rPr>
      </w:pPr>
      <w:r w:rsidRPr="000A3D92">
        <w:rPr>
          <w:rFonts w:ascii="Times New Roman" w:eastAsia="Candara" w:hAnsi="Times New Roman"/>
          <w:b/>
          <w:color w:val="000000"/>
          <w:sz w:val="28"/>
          <w:szCs w:val="28"/>
          <w:shd w:val="clear" w:color="auto" w:fill="FFFFFF"/>
          <w:lang w:val="kk-KZ"/>
        </w:rPr>
        <w:lastRenderedPageBreak/>
        <w:t>ТҰЖЫРЫМ</w:t>
      </w:r>
    </w:p>
    <w:p w14:paraId="3C263EA0" w14:textId="77777777" w:rsidR="002548D4" w:rsidRDefault="002548D4" w:rsidP="002548D4">
      <w:pPr>
        <w:spacing w:after="0" w:line="240" w:lineRule="auto"/>
        <w:jc w:val="both"/>
        <w:rPr>
          <w:rFonts w:ascii="Times New Roman" w:eastAsia="Candara" w:hAnsi="Times New Roman"/>
          <w:b/>
          <w:color w:val="000000"/>
          <w:sz w:val="28"/>
          <w:szCs w:val="28"/>
          <w:shd w:val="clear" w:color="auto" w:fill="FFFFFF"/>
          <w:lang w:val="kk-KZ"/>
        </w:rPr>
      </w:pPr>
    </w:p>
    <w:p w14:paraId="2D0877EE" w14:textId="40DCB2A6" w:rsidR="002548D4" w:rsidRPr="002548D4" w:rsidRDefault="008E7962" w:rsidP="002548D4">
      <w:pPr>
        <w:pStyle w:val="a3"/>
        <w:numPr>
          <w:ilvl w:val="0"/>
          <w:numId w:val="45"/>
        </w:numPr>
        <w:spacing w:after="0" w:line="240" w:lineRule="auto"/>
        <w:jc w:val="both"/>
        <w:rPr>
          <w:rFonts w:ascii="Times New Roman" w:hAnsi="Times New Roman"/>
          <w:sz w:val="28"/>
          <w:szCs w:val="28"/>
          <w:lang w:val="kk-KZ"/>
        </w:rPr>
      </w:pPr>
      <w:r>
        <w:rPr>
          <w:rFonts w:ascii="Times New Roman" w:hAnsi="Times New Roman"/>
          <w:sz w:val="28"/>
          <w:szCs w:val="28"/>
          <w:lang w:val="kk-KZ"/>
        </w:rPr>
        <w:t>Жоңғар</w:t>
      </w:r>
      <w:r w:rsidR="003273D5" w:rsidRPr="002548D4">
        <w:rPr>
          <w:rFonts w:ascii="Times New Roman" w:hAnsi="Times New Roman"/>
          <w:sz w:val="28"/>
          <w:szCs w:val="28"/>
          <w:lang w:val="kk-KZ"/>
        </w:rPr>
        <w:t xml:space="preserve"> Алатауында </w:t>
      </w:r>
      <w:r w:rsidR="003273D5" w:rsidRPr="002548D4">
        <w:rPr>
          <w:rFonts w:ascii="Times New Roman" w:hAnsi="Times New Roman"/>
          <w:i/>
          <w:sz w:val="28"/>
          <w:szCs w:val="28"/>
          <w:lang w:val="kk-KZ"/>
        </w:rPr>
        <w:t xml:space="preserve">in-situ </w:t>
      </w:r>
      <w:r w:rsidR="003273D5" w:rsidRPr="002548D4">
        <w:rPr>
          <w:rFonts w:ascii="Times New Roman" w:hAnsi="Times New Roman"/>
          <w:iCs/>
          <w:sz w:val="28"/>
          <w:szCs w:val="28"/>
          <w:lang w:val="kk-KZ"/>
        </w:rPr>
        <w:t xml:space="preserve">жағдайында </w:t>
      </w:r>
      <w:r w:rsidR="003273D5" w:rsidRPr="002548D4">
        <w:rPr>
          <w:rFonts w:ascii="Times New Roman" w:hAnsi="Times New Roman"/>
          <w:i/>
          <w:sz w:val="28"/>
          <w:szCs w:val="28"/>
          <w:lang w:val="kk-KZ"/>
        </w:rPr>
        <w:t xml:space="preserve">M. Sieversii </w:t>
      </w:r>
      <w:r w:rsidR="003273D5" w:rsidRPr="002548D4">
        <w:rPr>
          <w:rFonts w:ascii="Times New Roman" w:hAnsi="Times New Roman"/>
          <w:iCs/>
          <w:sz w:val="28"/>
          <w:szCs w:val="28"/>
          <w:lang w:val="kk-KZ"/>
        </w:rPr>
        <w:t>өсімдігінің</w:t>
      </w:r>
      <w:r w:rsidR="003273D5" w:rsidRPr="002548D4">
        <w:rPr>
          <w:rFonts w:ascii="Times New Roman" w:hAnsi="Times New Roman"/>
          <w:sz w:val="28"/>
          <w:szCs w:val="28"/>
          <w:lang w:val="kk-KZ"/>
        </w:rPr>
        <w:t xml:space="preserve"> қатысуымен</w:t>
      </w:r>
      <w:r w:rsidR="00E81A62" w:rsidRPr="002548D4">
        <w:rPr>
          <w:rFonts w:ascii="Times New Roman" w:hAnsi="Times New Roman"/>
          <w:sz w:val="28"/>
          <w:szCs w:val="28"/>
          <w:lang w:val="kk-KZ"/>
        </w:rPr>
        <w:t xml:space="preserve"> </w:t>
      </w:r>
      <w:r w:rsidR="003273D5" w:rsidRPr="002548D4">
        <w:rPr>
          <w:rFonts w:ascii="Times New Roman" w:hAnsi="Times New Roman"/>
          <w:sz w:val="28"/>
          <w:szCs w:val="28"/>
          <w:lang w:val="kk-KZ"/>
        </w:rPr>
        <w:t>қалыптасқан қауымдастықтар</w:t>
      </w:r>
      <w:r w:rsidR="004D7518" w:rsidRPr="002548D4">
        <w:rPr>
          <w:rFonts w:ascii="Times New Roman" w:hAnsi="Times New Roman"/>
          <w:sz w:val="28"/>
          <w:szCs w:val="28"/>
          <w:lang w:val="kk-KZ"/>
        </w:rPr>
        <w:t xml:space="preserve"> </w:t>
      </w:r>
      <w:r w:rsidR="003273D5" w:rsidRPr="002548D4">
        <w:rPr>
          <w:rFonts w:ascii="Times New Roman" w:hAnsi="Times New Roman"/>
          <w:sz w:val="28"/>
          <w:szCs w:val="28"/>
          <w:lang w:val="kk-KZ"/>
        </w:rPr>
        <w:t>көбінесе шатқалдың оңтүстік экспозицияларына, теңіз биіктігінен 1070 м-ден 1560 м биіктік аралығына</w:t>
      </w:r>
      <w:r w:rsidR="002548D4" w:rsidRPr="002548D4">
        <w:rPr>
          <w:rFonts w:ascii="Times New Roman" w:hAnsi="Times New Roman"/>
          <w:sz w:val="28"/>
          <w:szCs w:val="28"/>
          <w:lang w:val="kk-KZ"/>
        </w:rPr>
        <w:t>,</w:t>
      </w:r>
      <w:r w:rsidR="003273D5" w:rsidRPr="002548D4">
        <w:rPr>
          <w:rFonts w:ascii="Times New Roman" w:hAnsi="Times New Roman"/>
          <w:sz w:val="28"/>
          <w:szCs w:val="28"/>
          <w:lang w:val="kk-KZ"/>
        </w:rPr>
        <w:t xml:space="preserve"> </w:t>
      </w:r>
      <w:r w:rsidR="002548D4" w:rsidRPr="002548D4">
        <w:rPr>
          <w:rFonts w:ascii="Times New Roman" w:hAnsi="Times New Roman"/>
          <w:sz w:val="28"/>
          <w:szCs w:val="28"/>
          <w:lang w:val="kk-KZ"/>
        </w:rPr>
        <w:t xml:space="preserve">орманды-шалғын белдеуінің төменгі жағына және дала белдеуіне </w:t>
      </w:r>
      <w:r w:rsidR="003273D5" w:rsidRPr="002548D4">
        <w:rPr>
          <w:rFonts w:ascii="Times New Roman" w:hAnsi="Times New Roman"/>
          <w:sz w:val="28"/>
          <w:szCs w:val="28"/>
          <w:lang w:val="kk-KZ"/>
        </w:rPr>
        <w:t>бейімделгенін көрсетті</w:t>
      </w:r>
      <w:r w:rsidR="002548D4" w:rsidRPr="002548D4">
        <w:rPr>
          <w:rFonts w:ascii="Times New Roman" w:hAnsi="Times New Roman"/>
          <w:sz w:val="28"/>
          <w:szCs w:val="28"/>
          <w:lang w:val="kk-KZ"/>
        </w:rPr>
        <w:t xml:space="preserve">. </w:t>
      </w:r>
      <w:r>
        <w:rPr>
          <w:rFonts w:ascii="Times New Roman" w:hAnsi="Times New Roman"/>
          <w:sz w:val="28"/>
          <w:szCs w:val="28"/>
          <w:lang w:val="kk-KZ"/>
        </w:rPr>
        <w:t>Жоңғар</w:t>
      </w:r>
      <w:r w:rsidR="002548D4" w:rsidRPr="002548D4">
        <w:rPr>
          <w:rFonts w:ascii="Times New Roman" w:hAnsi="Times New Roman"/>
          <w:sz w:val="28"/>
          <w:szCs w:val="28"/>
          <w:lang w:val="kk-KZ"/>
        </w:rPr>
        <w:t xml:space="preserve"> Алатауы </w:t>
      </w:r>
      <w:r w:rsidR="004D7518" w:rsidRPr="002548D4">
        <w:rPr>
          <w:rFonts w:ascii="Times New Roman" w:hAnsi="Times New Roman"/>
          <w:i/>
          <w:sz w:val="28"/>
          <w:szCs w:val="28"/>
          <w:lang w:val="kk-KZ"/>
        </w:rPr>
        <w:t>M. Sieversii-</w:t>
      </w:r>
      <w:r w:rsidR="008F5D41" w:rsidRPr="002548D4">
        <w:rPr>
          <w:rFonts w:ascii="Times New Roman" w:hAnsi="Times New Roman"/>
          <w:sz w:val="28"/>
          <w:szCs w:val="28"/>
          <w:lang w:val="kk-KZ"/>
        </w:rPr>
        <w:t>дің</w:t>
      </w:r>
      <w:r w:rsidR="008F5D41" w:rsidRPr="002548D4">
        <w:rPr>
          <w:rFonts w:ascii="Times New Roman" w:hAnsi="Times New Roman"/>
          <w:i/>
          <w:sz w:val="28"/>
          <w:szCs w:val="28"/>
          <w:lang w:val="kk-KZ"/>
        </w:rPr>
        <w:t xml:space="preserve"> </w:t>
      </w:r>
      <w:r w:rsidR="003273D5" w:rsidRPr="002548D4">
        <w:rPr>
          <w:rFonts w:ascii="Times New Roman" w:hAnsi="Times New Roman"/>
          <w:sz w:val="28"/>
          <w:szCs w:val="28"/>
          <w:lang w:val="kk-KZ"/>
        </w:rPr>
        <w:t>популяциясы көбінесе қартайған тұрақсыз ценопопуляциялардан тұрады, тек Мұшабай шатқалынан табылған ЦП5 ценопопуляциясының онтогенетикалық спектрі толық мүшелі болып шықты.</w:t>
      </w:r>
      <w:r w:rsidR="002548D4" w:rsidRPr="002548D4">
        <w:rPr>
          <w:rFonts w:ascii="Times New Roman" w:hAnsi="Times New Roman"/>
          <w:sz w:val="28"/>
          <w:szCs w:val="28"/>
          <w:lang w:val="kk-KZ"/>
        </w:rPr>
        <w:t xml:space="preserve"> </w:t>
      </w:r>
      <w:r w:rsidR="008F5D41" w:rsidRPr="002548D4">
        <w:rPr>
          <w:rFonts w:ascii="Times New Roman" w:hAnsi="Times New Roman"/>
          <w:sz w:val="28"/>
          <w:szCs w:val="28"/>
          <w:lang w:val="kk-KZ"/>
        </w:rPr>
        <w:t>Зерттелген жабайы өсетін</w:t>
      </w:r>
      <w:r w:rsidR="003273D5" w:rsidRPr="002548D4">
        <w:rPr>
          <w:rFonts w:ascii="Times New Roman" w:hAnsi="Times New Roman"/>
          <w:sz w:val="28"/>
          <w:szCs w:val="28"/>
          <w:lang w:val="kk-KZ"/>
        </w:rPr>
        <w:t xml:space="preserve"> алма гүлдерінің </w:t>
      </w:r>
      <w:r w:rsidR="00465CB1" w:rsidRPr="002548D4">
        <w:rPr>
          <w:rFonts w:ascii="Times New Roman" w:hAnsi="Times New Roman"/>
          <w:sz w:val="28"/>
          <w:szCs w:val="28"/>
          <w:lang w:val="kk-KZ"/>
        </w:rPr>
        <w:t xml:space="preserve">және жемістерінің </w:t>
      </w:r>
      <w:r w:rsidR="008F5D41" w:rsidRPr="002548D4">
        <w:rPr>
          <w:rFonts w:ascii="Times New Roman" w:hAnsi="Times New Roman"/>
          <w:sz w:val="28"/>
          <w:szCs w:val="28"/>
          <w:lang w:val="kk-KZ"/>
        </w:rPr>
        <w:t xml:space="preserve">алуандылығы, </w:t>
      </w:r>
      <w:r w:rsidR="003273D5" w:rsidRPr="002548D4">
        <w:rPr>
          <w:rFonts w:ascii="Times New Roman" w:hAnsi="Times New Roman"/>
          <w:sz w:val="28"/>
          <w:szCs w:val="28"/>
          <w:lang w:val="kk-KZ"/>
        </w:rPr>
        <w:t>популяцияның шығу тегі мен ағаштардың мекендеу ортасының абсолютті биіктігіне тәуелді екенін көрсетеді.</w:t>
      </w:r>
      <w:bookmarkStart w:id="351" w:name="_Hlk142379675"/>
      <w:r w:rsidR="00465CB1" w:rsidRPr="002548D4">
        <w:rPr>
          <w:rFonts w:ascii="Times New Roman" w:hAnsi="Times New Roman"/>
          <w:i/>
          <w:sz w:val="28"/>
          <w:szCs w:val="28"/>
          <w:lang w:val="kk-KZ"/>
        </w:rPr>
        <w:t xml:space="preserve"> </w:t>
      </w:r>
      <w:r w:rsidR="008F5D41" w:rsidRPr="002548D4">
        <w:rPr>
          <w:rFonts w:ascii="Times New Roman" w:hAnsi="Times New Roman"/>
          <w:sz w:val="28"/>
          <w:szCs w:val="28"/>
          <w:lang w:val="kk-KZ"/>
        </w:rPr>
        <w:t>Сонымен қатар, олардың вегетациялық кезеңі</w:t>
      </w:r>
      <w:r w:rsidR="008F5D41" w:rsidRPr="002548D4">
        <w:rPr>
          <w:rFonts w:ascii="Times New Roman" w:eastAsia="Times New Roman" w:hAnsi="Times New Roman"/>
          <w:color w:val="000000"/>
          <w:sz w:val="28"/>
          <w:szCs w:val="28"/>
          <w:lang w:val="kk-KZ" w:eastAsia="ru-RU"/>
        </w:rPr>
        <w:t xml:space="preserve"> шамамен 150 күн құрайды және теңіз деңгейінен әрбір 100 м жоғарлаған сайын алманың гүлдеуі шамамен 2-3 күннен кейін басталады. </w:t>
      </w:r>
      <w:r w:rsidR="00465CB1" w:rsidRPr="002548D4">
        <w:rPr>
          <w:rFonts w:ascii="Times New Roman" w:eastAsia="Times New Roman" w:hAnsi="Times New Roman"/>
          <w:color w:val="000000"/>
          <w:sz w:val="28"/>
          <w:szCs w:val="28"/>
          <w:lang w:val="kk-KZ" w:eastAsia="ru-RU"/>
        </w:rPr>
        <w:t>Бұл өсімдіктердің тау ортасының жағдайына бейімделуімен түсіндіріледі.</w:t>
      </w:r>
    </w:p>
    <w:p w14:paraId="7DB4C9F5" w14:textId="06D61E6E" w:rsidR="002548D4" w:rsidRDefault="008F5D41" w:rsidP="002548D4">
      <w:pPr>
        <w:pStyle w:val="a3"/>
        <w:numPr>
          <w:ilvl w:val="0"/>
          <w:numId w:val="45"/>
        </w:numPr>
        <w:spacing w:after="0" w:line="240" w:lineRule="auto"/>
        <w:jc w:val="both"/>
        <w:rPr>
          <w:rFonts w:ascii="Times New Roman" w:hAnsi="Times New Roman"/>
          <w:sz w:val="28"/>
          <w:szCs w:val="28"/>
          <w:lang w:val="kk-KZ"/>
        </w:rPr>
      </w:pPr>
      <w:r w:rsidRPr="002548D4">
        <w:rPr>
          <w:rFonts w:ascii="Times New Roman" w:hAnsi="Times New Roman"/>
          <w:bCs/>
          <w:i/>
          <w:color w:val="000000"/>
          <w:sz w:val="28"/>
          <w:szCs w:val="28"/>
          <w:lang w:val="kk-KZ"/>
        </w:rPr>
        <w:t>Еx-situ</w:t>
      </w:r>
      <w:r w:rsidRPr="002548D4">
        <w:rPr>
          <w:rFonts w:ascii="Times New Roman" w:hAnsi="Times New Roman"/>
          <w:bCs/>
          <w:color w:val="000000"/>
          <w:sz w:val="28"/>
          <w:szCs w:val="28"/>
          <w:lang w:val="kk-KZ"/>
        </w:rPr>
        <w:t xml:space="preserve"> жағдайында</w:t>
      </w:r>
      <w:r w:rsidRPr="002548D4">
        <w:rPr>
          <w:rFonts w:ascii="Times New Roman" w:hAnsi="Times New Roman"/>
          <w:sz w:val="28"/>
          <w:szCs w:val="28"/>
          <w:lang w:val="kk-KZ"/>
        </w:rPr>
        <w:t xml:space="preserve"> </w:t>
      </w:r>
      <w:r w:rsidR="008E7962">
        <w:rPr>
          <w:rFonts w:ascii="Times New Roman" w:hAnsi="Times New Roman"/>
          <w:sz w:val="28"/>
          <w:szCs w:val="28"/>
          <w:lang w:val="kk-KZ"/>
        </w:rPr>
        <w:t>Жоңғар</w:t>
      </w:r>
      <w:r w:rsidR="003273D5" w:rsidRPr="002548D4">
        <w:rPr>
          <w:rFonts w:ascii="Times New Roman" w:hAnsi="Times New Roman"/>
          <w:sz w:val="28"/>
          <w:szCs w:val="28"/>
          <w:lang w:val="kk-KZ"/>
        </w:rPr>
        <w:t xml:space="preserve"> популяциясынан іріктелген</w:t>
      </w:r>
      <w:bookmarkEnd w:id="351"/>
      <w:r w:rsidR="00775C07" w:rsidRPr="002548D4">
        <w:rPr>
          <w:rFonts w:ascii="Times New Roman" w:hAnsi="Times New Roman"/>
          <w:sz w:val="28"/>
          <w:szCs w:val="28"/>
          <w:lang w:val="kk-KZ"/>
        </w:rPr>
        <w:t xml:space="preserve"> </w:t>
      </w:r>
      <w:r w:rsidR="00194868" w:rsidRPr="002548D4">
        <w:rPr>
          <w:rFonts w:ascii="Times New Roman" w:hAnsi="Times New Roman"/>
          <w:sz w:val="28"/>
          <w:szCs w:val="28"/>
          <w:lang w:val="kk-KZ"/>
        </w:rPr>
        <w:t>сорт-клон</w:t>
      </w:r>
      <w:r w:rsidR="003273D5" w:rsidRPr="002548D4">
        <w:rPr>
          <w:rFonts w:ascii="Times New Roman" w:hAnsi="Times New Roman"/>
          <w:sz w:val="28"/>
          <w:szCs w:val="28"/>
          <w:lang w:val="kk-KZ"/>
        </w:rPr>
        <w:t>дарды</w:t>
      </w:r>
      <w:r w:rsidR="00775C07" w:rsidRPr="002548D4">
        <w:rPr>
          <w:rFonts w:ascii="Times New Roman" w:hAnsi="Times New Roman"/>
          <w:sz w:val="28"/>
          <w:szCs w:val="28"/>
          <w:lang w:val="kk-KZ"/>
        </w:rPr>
        <w:t xml:space="preserve"> талдау</w:t>
      </w:r>
      <w:r w:rsidR="003273D5" w:rsidRPr="002548D4">
        <w:rPr>
          <w:rFonts w:ascii="Times New Roman" w:hAnsi="Times New Roman"/>
          <w:sz w:val="28"/>
          <w:szCs w:val="28"/>
          <w:lang w:val="kk-KZ"/>
        </w:rPr>
        <w:t xml:space="preserve"> гүл күлтелері</w:t>
      </w:r>
      <w:r w:rsidRPr="002548D4">
        <w:rPr>
          <w:rFonts w:ascii="Times New Roman" w:hAnsi="Times New Roman"/>
          <w:sz w:val="28"/>
          <w:szCs w:val="28"/>
          <w:lang w:val="kk-KZ"/>
        </w:rPr>
        <w:t xml:space="preserve"> мен жемістерінің полиморфизмі</w:t>
      </w:r>
      <w:r w:rsidR="00775C07" w:rsidRPr="002548D4">
        <w:rPr>
          <w:rFonts w:ascii="Times New Roman" w:hAnsi="Times New Roman"/>
          <w:sz w:val="28"/>
          <w:szCs w:val="28"/>
          <w:lang w:val="kk-KZ"/>
        </w:rPr>
        <w:t>н</w:t>
      </w:r>
      <w:r w:rsidRPr="002548D4">
        <w:rPr>
          <w:rFonts w:ascii="Times New Roman" w:hAnsi="Times New Roman"/>
          <w:sz w:val="28"/>
          <w:szCs w:val="28"/>
          <w:lang w:val="kk-KZ"/>
        </w:rPr>
        <w:t xml:space="preserve"> көрсет</w:t>
      </w:r>
      <w:r w:rsidR="00775C07" w:rsidRPr="002548D4">
        <w:rPr>
          <w:rFonts w:ascii="Times New Roman" w:hAnsi="Times New Roman"/>
          <w:sz w:val="28"/>
          <w:szCs w:val="28"/>
          <w:lang w:val="kk-KZ"/>
        </w:rPr>
        <w:t xml:space="preserve">ті және олардың помологиялық қасиеттерін табиғи популяция формаларымен салыстыру барысында </w:t>
      </w:r>
      <w:r w:rsidR="00194868" w:rsidRPr="002548D4">
        <w:rPr>
          <w:rFonts w:ascii="Times New Roman" w:hAnsi="Times New Roman"/>
          <w:sz w:val="28"/>
          <w:szCs w:val="28"/>
          <w:lang w:val="kk-KZ"/>
        </w:rPr>
        <w:t>сорт-клон</w:t>
      </w:r>
      <w:r w:rsidR="00775C07" w:rsidRPr="002548D4">
        <w:rPr>
          <w:rFonts w:ascii="Times New Roman" w:hAnsi="Times New Roman"/>
          <w:sz w:val="28"/>
          <w:szCs w:val="28"/>
          <w:lang w:val="kk-KZ"/>
        </w:rPr>
        <w:t xml:space="preserve">дарға сәйкес келетін формалар кездеспеді. Алынған нәтиже </w:t>
      </w:r>
      <w:r w:rsidR="00775C07" w:rsidRPr="002548D4">
        <w:rPr>
          <w:rFonts w:ascii="Times New Roman" w:hAnsi="Times New Roman"/>
          <w:i/>
          <w:sz w:val="28"/>
          <w:szCs w:val="28"/>
          <w:lang w:val="kk-KZ"/>
        </w:rPr>
        <w:t>M. sieversii</w:t>
      </w:r>
      <w:r w:rsidR="00775C07" w:rsidRPr="002548D4">
        <w:rPr>
          <w:rFonts w:ascii="Times New Roman" w:hAnsi="Times New Roman"/>
          <w:sz w:val="28"/>
          <w:szCs w:val="28"/>
          <w:lang w:val="kk-KZ"/>
        </w:rPr>
        <w:t xml:space="preserve"> </w:t>
      </w:r>
      <w:r w:rsidR="00194868" w:rsidRPr="002548D4">
        <w:rPr>
          <w:rFonts w:ascii="Times New Roman" w:hAnsi="Times New Roman"/>
          <w:sz w:val="28"/>
          <w:szCs w:val="28"/>
          <w:lang w:val="kk-KZ"/>
        </w:rPr>
        <w:t>сорт-клон</w:t>
      </w:r>
      <w:r w:rsidR="00775C07" w:rsidRPr="002548D4">
        <w:rPr>
          <w:rFonts w:ascii="Times New Roman" w:hAnsi="Times New Roman"/>
          <w:sz w:val="28"/>
          <w:szCs w:val="28"/>
          <w:lang w:val="kk-KZ"/>
        </w:rPr>
        <w:t>дарының бірегейлігін айқындап тұр.</w:t>
      </w:r>
    </w:p>
    <w:p w14:paraId="1FFCB28B" w14:textId="77777777" w:rsidR="00E46F8B" w:rsidRPr="00E46F8B" w:rsidRDefault="00775C07" w:rsidP="00E46F8B">
      <w:pPr>
        <w:pStyle w:val="a3"/>
        <w:numPr>
          <w:ilvl w:val="0"/>
          <w:numId w:val="45"/>
        </w:numPr>
        <w:spacing w:after="0" w:line="240" w:lineRule="auto"/>
        <w:jc w:val="both"/>
        <w:rPr>
          <w:rFonts w:ascii="Times New Roman" w:hAnsi="Times New Roman"/>
          <w:sz w:val="28"/>
          <w:szCs w:val="28"/>
          <w:lang w:val="kk-KZ"/>
        </w:rPr>
      </w:pPr>
      <w:r w:rsidRPr="002548D4">
        <w:rPr>
          <w:rFonts w:ascii="Times New Roman" w:hAnsi="Times New Roman"/>
          <w:bCs/>
          <w:color w:val="000000"/>
          <w:sz w:val="28"/>
          <w:szCs w:val="28"/>
          <w:lang w:val="kk-KZ"/>
        </w:rPr>
        <w:t>Зерттелген алма жемістерінің</w:t>
      </w:r>
      <w:r w:rsidRPr="002548D4">
        <w:rPr>
          <w:rFonts w:ascii="Times New Roman" w:hAnsi="Times New Roman"/>
          <w:bCs/>
          <w:i/>
          <w:color w:val="000000"/>
          <w:sz w:val="28"/>
          <w:szCs w:val="28"/>
          <w:lang w:val="kk-KZ"/>
        </w:rPr>
        <w:t xml:space="preserve"> </w:t>
      </w:r>
      <w:r w:rsidRPr="002548D4">
        <w:rPr>
          <w:rFonts w:ascii="Times New Roman" w:hAnsi="Times New Roman"/>
          <w:bCs/>
          <w:color w:val="000000"/>
          <w:sz w:val="28"/>
          <w:szCs w:val="28"/>
          <w:lang w:val="kk-KZ"/>
        </w:rPr>
        <w:t>биохимиялық</w:t>
      </w:r>
      <w:r w:rsidRPr="002548D4">
        <w:rPr>
          <w:rFonts w:ascii="Times New Roman" w:hAnsi="Times New Roman"/>
          <w:bCs/>
          <w:i/>
          <w:color w:val="000000"/>
          <w:sz w:val="28"/>
          <w:szCs w:val="28"/>
          <w:lang w:val="kk-KZ"/>
        </w:rPr>
        <w:t xml:space="preserve"> </w:t>
      </w:r>
      <w:r w:rsidRPr="002548D4">
        <w:rPr>
          <w:rFonts w:ascii="Times New Roman" w:hAnsi="Times New Roman"/>
          <w:bCs/>
          <w:color w:val="000000"/>
          <w:sz w:val="28"/>
          <w:szCs w:val="28"/>
          <w:lang w:val="kk-KZ"/>
        </w:rPr>
        <w:t xml:space="preserve">құрамын </w:t>
      </w:r>
      <w:r w:rsidR="00E82136" w:rsidRPr="002548D4">
        <w:rPr>
          <w:rFonts w:ascii="Times New Roman" w:hAnsi="Times New Roman"/>
          <w:bCs/>
          <w:color w:val="000000"/>
          <w:sz w:val="28"/>
          <w:szCs w:val="28"/>
          <w:lang w:val="kk-KZ"/>
        </w:rPr>
        <w:t xml:space="preserve">және антиоксидантты белсенділігін </w:t>
      </w:r>
      <w:r w:rsidRPr="002548D4">
        <w:rPr>
          <w:rFonts w:ascii="Times New Roman" w:hAnsi="Times New Roman"/>
          <w:bCs/>
          <w:color w:val="000000"/>
          <w:sz w:val="28"/>
          <w:szCs w:val="28"/>
          <w:lang w:val="kk-KZ"/>
        </w:rPr>
        <w:t>зерттеу нәтижесінде қ</w:t>
      </w:r>
      <w:r w:rsidR="003273D5" w:rsidRPr="002548D4">
        <w:rPr>
          <w:rFonts w:ascii="Times New Roman" w:eastAsia="Times New Roman" w:hAnsi="Times New Roman"/>
          <w:bCs/>
          <w:kern w:val="36"/>
          <w:sz w:val="28"/>
          <w:szCs w:val="28"/>
          <w:lang w:val="kk-KZ" w:eastAsia="ru-RU"/>
        </w:rPr>
        <w:t xml:space="preserve">ұрғақ заттар мен қанттардың көзі ретінде жоғары көрсеткіштермен ТП21, ТП23, ТП19 </w:t>
      </w:r>
      <w:r w:rsidR="00194868" w:rsidRPr="002548D4">
        <w:rPr>
          <w:rFonts w:ascii="Times New Roman" w:eastAsia="Times New Roman" w:hAnsi="Times New Roman"/>
          <w:bCs/>
          <w:kern w:val="36"/>
          <w:sz w:val="28"/>
          <w:szCs w:val="28"/>
          <w:lang w:val="kk-KZ" w:eastAsia="ru-RU"/>
        </w:rPr>
        <w:t>сорт-клон</w:t>
      </w:r>
      <w:r w:rsidR="003273D5" w:rsidRPr="002548D4">
        <w:rPr>
          <w:rFonts w:ascii="Times New Roman" w:eastAsia="Times New Roman" w:hAnsi="Times New Roman"/>
          <w:bCs/>
          <w:kern w:val="36"/>
          <w:sz w:val="28"/>
          <w:szCs w:val="28"/>
          <w:lang w:val="kk-KZ" w:eastAsia="ru-RU"/>
        </w:rPr>
        <w:t xml:space="preserve">дары және </w:t>
      </w:r>
      <w:r w:rsidR="00E71333" w:rsidRPr="002548D4">
        <w:rPr>
          <w:rFonts w:ascii="Times New Roman" w:eastAsia="Times New Roman" w:hAnsi="Times New Roman"/>
          <w:bCs/>
          <w:kern w:val="36"/>
          <w:sz w:val="28"/>
          <w:szCs w:val="28"/>
          <w:lang w:val="kk-KZ" w:eastAsia="ru-RU"/>
        </w:rPr>
        <w:t>Пихтовая щель</w:t>
      </w:r>
      <w:r w:rsidR="003273D5" w:rsidRPr="002548D4">
        <w:rPr>
          <w:rFonts w:ascii="Times New Roman" w:eastAsia="Times New Roman" w:hAnsi="Times New Roman"/>
          <w:bCs/>
          <w:kern w:val="36"/>
          <w:sz w:val="28"/>
          <w:szCs w:val="28"/>
          <w:lang w:val="kk-KZ" w:eastAsia="ru-RU"/>
        </w:rPr>
        <w:t xml:space="preserve">, Мұшабай шатқалдарының жабайы өсетін алма формалары </w:t>
      </w:r>
      <w:r w:rsidR="000A7BDB" w:rsidRPr="002548D4">
        <w:rPr>
          <w:rFonts w:ascii="Times New Roman" w:eastAsia="Times New Roman" w:hAnsi="Times New Roman"/>
          <w:bCs/>
          <w:kern w:val="36"/>
          <w:sz w:val="28"/>
          <w:szCs w:val="28"/>
          <w:lang w:val="kk-KZ" w:eastAsia="ru-RU"/>
        </w:rPr>
        <w:t>ерекшеленді.</w:t>
      </w:r>
      <w:r w:rsidR="007B3FEC" w:rsidRPr="002548D4">
        <w:rPr>
          <w:rFonts w:ascii="Times New Roman" w:eastAsia="Times New Roman" w:hAnsi="Times New Roman"/>
          <w:bCs/>
          <w:kern w:val="36"/>
          <w:sz w:val="28"/>
          <w:szCs w:val="28"/>
          <w:lang w:val="kk-KZ" w:eastAsia="ru-RU"/>
        </w:rPr>
        <w:t xml:space="preserve"> </w:t>
      </w:r>
      <w:r w:rsidR="003273D5" w:rsidRPr="002548D4">
        <w:rPr>
          <w:rFonts w:ascii="Times New Roman" w:hAnsi="Times New Roman"/>
          <w:sz w:val="28"/>
          <w:szCs w:val="28"/>
          <w:lang w:val="kk-KZ"/>
        </w:rPr>
        <w:t xml:space="preserve">Пектиндері жоғары </w:t>
      </w:r>
      <w:r w:rsidR="00194868" w:rsidRPr="002548D4">
        <w:rPr>
          <w:rFonts w:ascii="Times New Roman" w:hAnsi="Times New Roman"/>
          <w:sz w:val="28"/>
          <w:szCs w:val="28"/>
          <w:lang w:val="kk-KZ"/>
        </w:rPr>
        <w:t>сорт-клон</w:t>
      </w:r>
      <w:r w:rsidR="003273D5" w:rsidRPr="002548D4">
        <w:rPr>
          <w:rFonts w:ascii="Times New Roman" w:hAnsi="Times New Roman"/>
          <w:sz w:val="28"/>
          <w:szCs w:val="28"/>
          <w:lang w:val="kk-KZ"/>
        </w:rPr>
        <w:t>дар</w:t>
      </w:r>
      <w:r w:rsidR="007B3FEC" w:rsidRPr="002548D4">
        <w:rPr>
          <w:rFonts w:ascii="Times New Roman" w:hAnsi="Times New Roman"/>
          <w:sz w:val="28"/>
          <w:szCs w:val="28"/>
          <w:lang w:val="kk-KZ"/>
        </w:rPr>
        <w:t xml:space="preserve"> (ТМ5, ТМ1) мен </w:t>
      </w:r>
      <w:r w:rsidR="003273D5" w:rsidRPr="002548D4">
        <w:rPr>
          <w:rFonts w:ascii="Times New Roman" w:hAnsi="Times New Roman"/>
          <w:sz w:val="28"/>
          <w:szCs w:val="28"/>
          <w:lang w:val="kk-KZ"/>
        </w:rPr>
        <w:t>табиғи формалар</w:t>
      </w:r>
      <w:r w:rsidR="007B3FEC" w:rsidRPr="002548D4">
        <w:rPr>
          <w:rFonts w:ascii="Times New Roman" w:hAnsi="Times New Roman"/>
          <w:sz w:val="28"/>
          <w:szCs w:val="28"/>
          <w:lang w:val="kk-KZ"/>
        </w:rPr>
        <w:t xml:space="preserve"> (</w:t>
      </w:r>
      <w:r w:rsidR="003273D5" w:rsidRPr="002548D4">
        <w:rPr>
          <w:rFonts w:ascii="Times New Roman" w:hAnsi="Times New Roman"/>
          <w:sz w:val="28"/>
          <w:szCs w:val="28"/>
          <w:lang w:val="kk-KZ"/>
        </w:rPr>
        <w:t>Ms24 (К)</w:t>
      </w:r>
      <w:r w:rsidR="007B3FEC" w:rsidRPr="002548D4">
        <w:rPr>
          <w:rFonts w:ascii="Times New Roman" w:hAnsi="Times New Roman"/>
          <w:sz w:val="28"/>
          <w:szCs w:val="28"/>
          <w:lang w:val="kk-KZ"/>
        </w:rPr>
        <w:t xml:space="preserve">; </w:t>
      </w:r>
      <w:r w:rsidR="003273D5" w:rsidRPr="002548D4">
        <w:rPr>
          <w:rFonts w:ascii="Times New Roman" w:hAnsi="Times New Roman"/>
          <w:sz w:val="28"/>
          <w:szCs w:val="28"/>
          <w:lang w:val="kk-KZ"/>
        </w:rPr>
        <w:t>Ms18 (П)</w:t>
      </w:r>
      <w:r w:rsidR="007B3FEC" w:rsidRPr="002548D4">
        <w:rPr>
          <w:rFonts w:ascii="Times New Roman" w:hAnsi="Times New Roman"/>
          <w:sz w:val="28"/>
          <w:szCs w:val="28"/>
          <w:lang w:val="kk-KZ"/>
        </w:rPr>
        <w:t xml:space="preserve">) анықталды. </w:t>
      </w:r>
      <w:r w:rsidR="003273D5" w:rsidRPr="002548D4">
        <w:rPr>
          <w:rStyle w:val="22"/>
          <w:rFonts w:ascii="Times New Roman" w:eastAsia="Candara" w:hAnsi="Times New Roman"/>
          <w:sz w:val="28"/>
          <w:szCs w:val="28"/>
          <w:lang w:val="kk-KZ"/>
        </w:rPr>
        <w:t xml:space="preserve">Зерттелген </w:t>
      </w:r>
      <w:r w:rsidR="003273D5" w:rsidRPr="002548D4">
        <w:rPr>
          <w:rFonts w:ascii="Times New Roman" w:hAnsi="Times New Roman"/>
          <w:sz w:val="28"/>
          <w:szCs w:val="28"/>
          <w:lang w:val="kk-KZ"/>
        </w:rPr>
        <w:t>Сиверс алмасы</w:t>
      </w:r>
      <w:r w:rsidR="007B3FEC" w:rsidRPr="002548D4">
        <w:rPr>
          <w:rFonts w:ascii="Times New Roman" w:hAnsi="Times New Roman"/>
          <w:sz w:val="28"/>
          <w:szCs w:val="28"/>
          <w:lang w:val="kk-KZ"/>
        </w:rPr>
        <w:t>ның</w:t>
      </w:r>
      <w:r w:rsidR="003273D5" w:rsidRPr="002548D4">
        <w:rPr>
          <w:rFonts w:ascii="Times New Roman" w:hAnsi="Times New Roman"/>
          <w:sz w:val="28"/>
          <w:szCs w:val="28"/>
          <w:lang w:val="kk-KZ"/>
        </w:rPr>
        <w:t xml:space="preserve"> </w:t>
      </w:r>
      <w:r w:rsidR="00194868" w:rsidRPr="002548D4">
        <w:rPr>
          <w:rStyle w:val="22"/>
          <w:rFonts w:ascii="Times New Roman" w:eastAsia="Candara" w:hAnsi="Times New Roman"/>
          <w:sz w:val="28"/>
          <w:szCs w:val="28"/>
          <w:lang w:val="kk-KZ"/>
        </w:rPr>
        <w:t>сорт-клон</w:t>
      </w:r>
      <w:r w:rsidR="003273D5" w:rsidRPr="002548D4">
        <w:rPr>
          <w:rStyle w:val="22"/>
          <w:rFonts w:ascii="Times New Roman" w:eastAsia="Candara" w:hAnsi="Times New Roman"/>
          <w:sz w:val="28"/>
          <w:szCs w:val="28"/>
          <w:lang w:val="kk-KZ"/>
        </w:rPr>
        <w:t xml:space="preserve">дары мен табиғи формаларының лейкоантоциандары 74 тен 1325 мг/100г дейін ауытқыды. </w:t>
      </w:r>
      <w:r w:rsidR="003273D5" w:rsidRPr="002548D4">
        <w:rPr>
          <w:rFonts w:ascii="Times New Roman" w:hAnsi="Times New Roman"/>
          <w:sz w:val="28"/>
          <w:szCs w:val="28"/>
          <w:lang w:val="kk-KZ"/>
        </w:rPr>
        <w:t>Рутин</w:t>
      </w:r>
      <w:r w:rsidR="00764339" w:rsidRPr="002548D4">
        <w:rPr>
          <w:rFonts w:ascii="Times New Roman" w:hAnsi="Times New Roman"/>
          <w:sz w:val="28"/>
          <w:szCs w:val="28"/>
          <w:lang w:val="kk-KZ"/>
        </w:rPr>
        <w:t>-</w:t>
      </w:r>
      <w:r w:rsidR="003273D5" w:rsidRPr="002548D4">
        <w:rPr>
          <w:rFonts w:ascii="Times New Roman" w:hAnsi="Times New Roman"/>
          <w:sz w:val="28"/>
          <w:szCs w:val="28"/>
          <w:lang w:val="kk-KZ"/>
        </w:rPr>
        <w:t xml:space="preserve">белсенді заттарды жинақтаудан ТП22 және ТП24 </w:t>
      </w:r>
      <w:r w:rsidR="00194868" w:rsidRPr="002548D4">
        <w:rPr>
          <w:rFonts w:ascii="Times New Roman" w:hAnsi="Times New Roman"/>
          <w:sz w:val="28"/>
          <w:szCs w:val="28"/>
          <w:lang w:val="kk-KZ"/>
        </w:rPr>
        <w:t>сорт-клон</w:t>
      </w:r>
      <w:r w:rsidR="003273D5" w:rsidRPr="002548D4">
        <w:rPr>
          <w:rFonts w:ascii="Times New Roman" w:hAnsi="Times New Roman"/>
          <w:sz w:val="28"/>
          <w:szCs w:val="28"/>
          <w:lang w:val="kk-KZ"/>
        </w:rPr>
        <w:t>дары көсбасшылық көрсетті. Қалған жерсіндірілген алма жемістерінің Р</w:t>
      </w:r>
      <w:r w:rsidR="00764339" w:rsidRPr="002548D4">
        <w:rPr>
          <w:rFonts w:ascii="Times New Roman" w:hAnsi="Times New Roman"/>
          <w:sz w:val="28"/>
          <w:szCs w:val="28"/>
          <w:lang w:val="kk-KZ"/>
        </w:rPr>
        <w:t>-</w:t>
      </w:r>
      <w:r w:rsidR="003273D5" w:rsidRPr="002548D4">
        <w:rPr>
          <w:rFonts w:ascii="Times New Roman" w:hAnsi="Times New Roman"/>
          <w:sz w:val="28"/>
          <w:szCs w:val="28"/>
          <w:lang w:val="kk-KZ"/>
        </w:rPr>
        <w:t xml:space="preserve">дәрумендер көрсеткіші </w:t>
      </w:r>
      <w:r w:rsidR="00DB7020" w:rsidRPr="002548D4">
        <w:rPr>
          <w:rFonts w:ascii="Times New Roman" w:hAnsi="Times New Roman"/>
          <w:sz w:val="28"/>
          <w:szCs w:val="28"/>
          <w:lang w:val="kk-KZ"/>
        </w:rPr>
        <w:t>403</w:t>
      </w:r>
      <w:r w:rsidR="003273D5" w:rsidRPr="002548D4">
        <w:rPr>
          <w:rFonts w:ascii="Times New Roman" w:hAnsi="Times New Roman"/>
          <w:sz w:val="28"/>
          <w:szCs w:val="28"/>
          <w:lang w:val="kk-KZ"/>
        </w:rPr>
        <w:t xml:space="preserve"> мг/ 100 г</w:t>
      </w:r>
      <w:r w:rsidR="00DB7020" w:rsidRPr="002548D4">
        <w:rPr>
          <w:rFonts w:ascii="Times New Roman" w:hAnsi="Times New Roman"/>
          <w:sz w:val="28"/>
          <w:szCs w:val="28"/>
          <w:lang w:val="kk-KZ"/>
        </w:rPr>
        <w:t>-</w:t>
      </w:r>
      <w:r w:rsidR="003273D5" w:rsidRPr="002548D4">
        <w:rPr>
          <w:rFonts w:ascii="Times New Roman" w:hAnsi="Times New Roman"/>
          <w:sz w:val="28"/>
          <w:szCs w:val="28"/>
          <w:lang w:val="kk-KZ"/>
        </w:rPr>
        <w:t xml:space="preserve">нан </w:t>
      </w:r>
      <w:r w:rsidR="00DB7020" w:rsidRPr="002548D4">
        <w:rPr>
          <w:rFonts w:ascii="Times New Roman" w:hAnsi="Times New Roman"/>
          <w:sz w:val="28"/>
          <w:szCs w:val="28"/>
          <w:lang w:val="kk-KZ"/>
        </w:rPr>
        <w:t>1308</w:t>
      </w:r>
      <w:r w:rsidR="003273D5" w:rsidRPr="002548D4">
        <w:rPr>
          <w:rFonts w:ascii="Times New Roman" w:hAnsi="Times New Roman"/>
          <w:sz w:val="28"/>
          <w:szCs w:val="28"/>
          <w:lang w:val="kk-KZ"/>
        </w:rPr>
        <w:t xml:space="preserve"> мг/ 100 г аралығындағы жоғары деңгейімен сипатталды. </w:t>
      </w:r>
      <w:r w:rsidR="00E46F8B" w:rsidRPr="002548D4">
        <w:rPr>
          <w:rFonts w:ascii="Times New Roman" w:eastAsia="Times New Roman" w:hAnsi="Times New Roman"/>
          <w:sz w:val="28"/>
          <w:szCs w:val="28"/>
          <w:bdr w:val="none" w:sz="0" w:space="0" w:color="auto" w:frame="1"/>
          <w:lang w:val="kk-KZ" w:eastAsia="ru-RU"/>
        </w:rPr>
        <w:t>Ш</w:t>
      </w:r>
      <w:r w:rsidR="003273D5" w:rsidRPr="002548D4">
        <w:rPr>
          <w:rFonts w:ascii="Times New Roman" w:eastAsia="Times New Roman" w:hAnsi="Times New Roman"/>
          <w:sz w:val="28"/>
          <w:szCs w:val="28"/>
          <w:bdr w:val="none" w:sz="0" w:space="0" w:color="auto" w:frame="1"/>
          <w:lang w:val="kk-KZ" w:eastAsia="ru-RU"/>
        </w:rPr>
        <w:t>ырын</w:t>
      </w:r>
      <w:r w:rsidR="00E46F8B">
        <w:rPr>
          <w:rFonts w:ascii="Times New Roman" w:eastAsia="Times New Roman" w:hAnsi="Times New Roman"/>
          <w:sz w:val="28"/>
          <w:szCs w:val="28"/>
          <w:bdr w:val="none" w:sz="0" w:space="0" w:color="auto" w:frame="1"/>
          <w:lang w:val="kk-KZ" w:eastAsia="ru-RU"/>
        </w:rPr>
        <w:t xml:space="preserve"> </w:t>
      </w:r>
      <w:r w:rsidR="003273D5" w:rsidRPr="002548D4">
        <w:rPr>
          <w:rFonts w:ascii="Times New Roman" w:eastAsia="Times New Roman" w:hAnsi="Times New Roman"/>
          <w:sz w:val="28"/>
          <w:szCs w:val="28"/>
          <w:bdr w:val="none" w:sz="0" w:space="0" w:color="auto" w:frame="1"/>
          <w:lang w:val="kk-KZ" w:eastAsia="ru-RU"/>
        </w:rPr>
        <w:t xml:space="preserve">шығымы 50 %-дан жоғарғы және дәмі үйлесімді </w:t>
      </w:r>
      <w:r w:rsidR="00E46F8B">
        <w:rPr>
          <w:rFonts w:ascii="Times New Roman" w:eastAsia="Times New Roman" w:hAnsi="Times New Roman"/>
          <w:sz w:val="28"/>
          <w:szCs w:val="28"/>
          <w:bdr w:val="none" w:sz="0" w:space="0" w:color="auto" w:frame="1"/>
          <w:lang w:val="kk-KZ" w:eastAsia="ru-RU"/>
        </w:rPr>
        <w:t>с</w:t>
      </w:r>
      <w:r w:rsidR="00E46F8B" w:rsidRPr="002548D4">
        <w:rPr>
          <w:rFonts w:ascii="Times New Roman" w:eastAsia="Times New Roman" w:hAnsi="Times New Roman"/>
          <w:sz w:val="28"/>
          <w:szCs w:val="28"/>
          <w:bdr w:val="none" w:sz="0" w:space="0" w:color="auto" w:frame="1"/>
          <w:lang w:val="kk-KZ" w:eastAsia="ru-RU"/>
        </w:rPr>
        <w:t xml:space="preserve">орт-клондардың </w:t>
      </w:r>
      <w:r w:rsidR="003273D5" w:rsidRPr="002548D4">
        <w:rPr>
          <w:rFonts w:ascii="Times New Roman" w:eastAsia="Times New Roman" w:hAnsi="Times New Roman"/>
          <w:sz w:val="28"/>
          <w:szCs w:val="28"/>
          <w:bdr w:val="none" w:sz="0" w:space="0" w:color="auto" w:frame="1"/>
          <w:lang w:val="kk-KZ" w:eastAsia="ru-RU"/>
        </w:rPr>
        <w:t>шырын өндірісіне ұсынылып, 2019 жылы оларға ҚР «Способ производства яблочного сока» пайдалы моделі ретінде № 3863 патенті алынды.</w:t>
      </w:r>
      <w:r w:rsidR="00E82136" w:rsidRPr="002548D4">
        <w:rPr>
          <w:rFonts w:ascii="Times New Roman" w:eastAsia="Times New Roman" w:hAnsi="Times New Roman"/>
          <w:sz w:val="28"/>
          <w:szCs w:val="28"/>
          <w:bdr w:val="none" w:sz="0" w:space="0" w:color="auto" w:frame="1"/>
          <w:lang w:val="kk-KZ" w:eastAsia="ru-RU"/>
        </w:rPr>
        <w:t xml:space="preserve"> </w:t>
      </w:r>
      <w:r w:rsidR="00E46F8B">
        <w:rPr>
          <w:rFonts w:ascii="Times New Roman" w:eastAsia="Times New Roman" w:hAnsi="Times New Roman"/>
          <w:sz w:val="28"/>
          <w:szCs w:val="28"/>
          <w:bdr w:val="none" w:sz="0" w:space="0" w:color="auto" w:frame="1"/>
          <w:lang w:val="kk-KZ" w:eastAsia="ru-RU"/>
        </w:rPr>
        <w:t xml:space="preserve">Барлық зерттелген нысандардың антиоксидантты белсенділігі алманың мәдени сұрыбымен салыстырғанда жоғары болды. </w:t>
      </w:r>
      <w:r w:rsidR="00E82136" w:rsidRPr="002548D4">
        <w:rPr>
          <w:rFonts w:ascii="Times New Roman" w:eastAsia="Times New Roman" w:hAnsi="Times New Roman"/>
          <w:sz w:val="28"/>
          <w:szCs w:val="28"/>
          <w:bdr w:val="none" w:sz="0" w:space="0" w:color="auto" w:frame="1"/>
          <w:lang w:val="kk-KZ" w:eastAsia="ru-RU"/>
        </w:rPr>
        <w:t>Антиоксиданттар көзі ретінде Мұшабай шатқалынан іріктелген формалар ерекшеленді.</w:t>
      </w:r>
    </w:p>
    <w:p w14:paraId="0F1AA28C" w14:textId="343486E2" w:rsidR="00E46F8B" w:rsidRDefault="003273D5" w:rsidP="00E46F8B">
      <w:pPr>
        <w:pStyle w:val="a3"/>
        <w:numPr>
          <w:ilvl w:val="0"/>
          <w:numId w:val="45"/>
        </w:numPr>
        <w:spacing w:after="0" w:line="240" w:lineRule="auto"/>
        <w:jc w:val="both"/>
        <w:rPr>
          <w:rFonts w:ascii="Times New Roman" w:hAnsi="Times New Roman"/>
          <w:sz w:val="28"/>
          <w:szCs w:val="28"/>
          <w:lang w:val="kk-KZ"/>
        </w:rPr>
      </w:pPr>
      <w:r w:rsidRPr="00E46F8B">
        <w:rPr>
          <w:rFonts w:ascii="Times New Roman" w:hAnsi="Times New Roman"/>
          <w:i/>
          <w:sz w:val="28"/>
          <w:szCs w:val="28"/>
          <w:lang w:val="kk-KZ"/>
        </w:rPr>
        <w:t>M. sieversii</w:t>
      </w:r>
      <w:r w:rsidRPr="00E46F8B">
        <w:rPr>
          <w:rFonts w:ascii="Times New Roman" w:hAnsi="Times New Roman"/>
          <w:sz w:val="28"/>
          <w:szCs w:val="28"/>
          <w:lang w:val="kk-KZ"/>
        </w:rPr>
        <w:t xml:space="preserve"> түрінің </w:t>
      </w:r>
      <w:r w:rsidR="008E7962">
        <w:rPr>
          <w:rFonts w:ascii="Times New Roman" w:hAnsi="Times New Roman"/>
          <w:sz w:val="28"/>
          <w:szCs w:val="28"/>
          <w:lang w:val="kk-KZ"/>
        </w:rPr>
        <w:t>Жоңғар</w:t>
      </w:r>
      <w:r w:rsidRPr="00E46F8B">
        <w:rPr>
          <w:rFonts w:ascii="Times New Roman" w:hAnsi="Times New Roman"/>
          <w:sz w:val="28"/>
          <w:szCs w:val="28"/>
          <w:lang w:val="kk-KZ"/>
        </w:rPr>
        <w:t xml:space="preserve"> популяциясының </w:t>
      </w:r>
      <w:r w:rsidR="00194868" w:rsidRPr="00E46F8B">
        <w:rPr>
          <w:rFonts w:ascii="Times New Roman" w:hAnsi="Times New Roman"/>
          <w:sz w:val="28"/>
          <w:szCs w:val="28"/>
          <w:lang w:val="kk-KZ"/>
        </w:rPr>
        <w:t>сорт-клон</w:t>
      </w:r>
      <w:r w:rsidRPr="00E46F8B">
        <w:rPr>
          <w:rFonts w:ascii="Times New Roman" w:hAnsi="Times New Roman"/>
          <w:sz w:val="28"/>
          <w:szCs w:val="28"/>
          <w:lang w:val="kk-KZ"/>
        </w:rPr>
        <w:t>дарын</w:t>
      </w:r>
      <w:r w:rsidR="007B3FEC" w:rsidRPr="00E46F8B">
        <w:rPr>
          <w:rFonts w:ascii="Times New Roman" w:hAnsi="Times New Roman"/>
          <w:sz w:val="28"/>
          <w:szCs w:val="28"/>
          <w:lang w:val="kk-KZ"/>
        </w:rPr>
        <w:t>ың</w:t>
      </w:r>
      <w:r w:rsidRPr="00E46F8B">
        <w:rPr>
          <w:rFonts w:ascii="Times New Roman" w:hAnsi="Times New Roman"/>
          <w:sz w:val="28"/>
          <w:szCs w:val="28"/>
          <w:lang w:val="kk-KZ"/>
        </w:rPr>
        <w:t xml:space="preserve"> </w:t>
      </w:r>
      <w:r w:rsidR="00E46F8B" w:rsidRPr="00E46F8B">
        <w:rPr>
          <w:rFonts w:ascii="Times New Roman" w:hAnsi="Times New Roman"/>
          <w:sz w:val="28"/>
          <w:szCs w:val="28"/>
          <w:lang w:val="kk-KZ"/>
        </w:rPr>
        <w:t>ядролық ДНҚ</w:t>
      </w:r>
      <w:r w:rsidR="00E46F8B">
        <w:rPr>
          <w:rFonts w:ascii="Times New Roman" w:hAnsi="Times New Roman"/>
          <w:sz w:val="28"/>
          <w:szCs w:val="28"/>
          <w:lang w:val="kk-KZ"/>
        </w:rPr>
        <w:t>-ның</w:t>
      </w:r>
      <w:r w:rsidR="00E46F8B" w:rsidRPr="00E46F8B">
        <w:rPr>
          <w:rFonts w:ascii="Times New Roman" w:hAnsi="Times New Roman"/>
          <w:sz w:val="28"/>
          <w:szCs w:val="28"/>
          <w:lang w:val="kk-KZ"/>
        </w:rPr>
        <w:t xml:space="preserve"> ITS </w:t>
      </w:r>
      <w:r w:rsidR="007B3FEC" w:rsidRPr="00E46F8B">
        <w:rPr>
          <w:rFonts w:ascii="Times New Roman" w:hAnsi="Times New Roman"/>
          <w:sz w:val="28"/>
          <w:szCs w:val="28"/>
          <w:lang w:val="kk-KZ"/>
        </w:rPr>
        <w:t>тізбе</w:t>
      </w:r>
      <w:r w:rsidR="00E46F8B">
        <w:rPr>
          <w:rFonts w:ascii="Times New Roman" w:hAnsi="Times New Roman"/>
          <w:sz w:val="28"/>
          <w:szCs w:val="28"/>
          <w:lang w:val="kk-KZ"/>
        </w:rPr>
        <w:t>гін</w:t>
      </w:r>
      <w:r w:rsidR="007B3FEC" w:rsidRPr="00E46F8B">
        <w:rPr>
          <w:rFonts w:ascii="Times New Roman" w:hAnsi="Times New Roman"/>
          <w:sz w:val="28"/>
          <w:szCs w:val="28"/>
          <w:lang w:val="kk-KZ"/>
        </w:rPr>
        <w:t xml:space="preserve"> және үш кодталмаған хлоропласт ДНҚ фрагменттерін (</w:t>
      </w:r>
      <w:r w:rsidR="007B3FEC" w:rsidRPr="00E46F8B">
        <w:rPr>
          <w:rFonts w:ascii="Times New Roman" w:hAnsi="Times New Roman"/>
          <w:i/>
          <w:sz w:val="28"/>
          <w:szCs w:val="28"/>
          <w:lang w:val="kk-KZ"/>
        </w:rPr>
        <w:t>rps</w:t>
      </w:r>
      <w:r w:rsidR="007B3FEC" w:rsidRPr="00E46F8B">
        <w:rPr>
          <w:rFonts w:ascii="Times New Roman" w:hAnsi="Times New Roman"/>
          <w:sz w:val="28"/>
          <w:szCs w:val="28"/>
          <w:lang w:val="kk-KZ"/>
        </w:rPr>
        <w:t xml:space="preserve">16 intron, </w:t>
      </w:r>
      <w:r w:rsidR="007B3FEC" w:rsidRPr="00E46F8B">
        <w:rPr>
          <w:rFonts w:ascii="Times New Roman" w:hAnsi="Times New Roman"/>
          <w:i/>
          <w:sz w:val="28"/>
          <w:szCs w:val="28"/>
          <w:lang w:val="kk-KZ"/>
        </w:rPr>
        <w:t>trn</w:t>
      </w:r>
      <w:r w:rsidR="007B3FEC" w:rsidRPr="00E46F8B">
        <w:rPr>
          <w:rFonts w:ascii="Times New Roman" w:hAnsi="Times New Roman"/>
          <w:sz w:val="28"/>
          <w:szCs w:val="28"/>
          <w:lang w:val="kk-KZ"/>
        </w:rPr>
        <w:t xml:space="preserve">L intron, </w:t>
      </w:r>
      <w:r w:rsidR="007B3FEC" w:rsidRPr="00E46F8B">
        <w:rPr>
          <w:rFonts w:ascii="Times New Roman" w:hAnsi="Times New Roman"/>
          <w:i/>
          <w:sz w:val="28"/>
          <w:szCs w:val="28"/>
          <w:lang w:val="kk-KZ"/>
        </w:rPr>
        <w:t>trn</w:t>
      </w:r>
      <w:r w:rsidR="007B3FEC" w:rsidRPr="00E46F8B">
        <w:rPr>
          <w:rFonts w:ascii="Times New Roman" w:hAnsi="Times New Roman"/>
          <w:sz w:val="28"/>
          <w:szCs w:val="28"/>
          <w:lang w:val="kk-KZ"/>
        </w:rPr>
        <w:t>L-</w:t>
      </w:r>
      <w:r w:rsidR="007B3FEC" w:rsidRPr="00E46F8B">
        <w:rPr>
          <w:rFonts w:ascii="Times New Roman" w:hAnsi="Times New Roman"/>
          <w:i/>
          <w:sz w:val="28"/>
          <w:szCs w:val="28"/>
          <w:lang w:val="kk-KZ"/>
        </w:rPr>
        <w:t>trn</w:t>
      </w:r>
      <w:r w:rsidR="007B3FEC" w:rsidRPr="00E46F8B">
        <w:rPr>
          <w:rFonts w:ascii="Times New Roman" w:hAnsi="Times New Roman"/>
          <w:sz w:val="28"/>
          <w:szCs w:val="28"/>
          <w:lang w:val="kk-KZ"/>
        </w:rPr>
        <w:t>F spacer) пайдалана</w:t>
      </w:r>
      <w:r w:rsidR="007B3FEC" w:rsidRPr="00E46F8B">
        <w:rPr>
          <w:rFonts w:ascii="Times New Roman" w:hAnsi="Times New Roman"/>
          <w:i/>
          <w:sz w:val="28"/>
          <w:szCs w:val="28"/>
          <w:lang w:val="kk-KZ"/>
        </w:rPr>
        <w:t xml:space="preserve"> </w:t>
      </w:r>
      <w:r w:rsidR="007B3FEC" w:rsidRPr="00E46F8B">
        <w:rPr>
          <w:rFonts w:ascii="Times New Roman" w:hAnsi="Times New Roman"/>
          <w:sz w:val="28"/>
          <w:szCs w:val="28"/>
          <w:lang w:val="kk-KZ"/>
        </w:rPr>
        <w:t>табиғи популяциямен байланысы мен түр ішіндегі филогенезі нақтыланды.</w:t>
      </w:r>
      <w:r w:rsidR="007B3FEC" w:rsidRPr="00E46F8B">
        <w:rPr>
          <w:rFonts w:ascii="Times New Roman" w:hAnsi="Times New Roman"/>
          <w:i/>
          <w:sz w:val="28"/>
          <w:szCs w:val="28"/>
          <w:lang w:val="kk-KZ"/>
        </w:rPr>
        <w:t xml:space="preserve"> </w:t>
      </w:r>
      <w:r w:rsidRPr="00E46F8B">
        <w:rPr>
          <w:rFonts w:ascii="Times New Roman" w:hAnsi="Times New Roman"/>
          <w:sz w:val="28"/>
          <w:szCs w:val="28"/>
          <w:lang w:val="kk-KZ"/>
        </w:rPr>
        <w:t xml:space="preserve">Құрастырылған филогенетикалық шежіреде барлық </w:t>
      </w:r>
      <w:r w:rsidRPr="00E46F8B">
        <w:rPr>
          <w:rFonts w:ascii="Times New Roman" w:hAnsi="Times New Roman"/>
          <w:i/>
          <w:sz w:val="28"/>
          <w:szCs w:val="28"/>
          <w:lang w:val="kk-KZ"/>
        </w:rPr>
        <w:t>M. sieversii</w:t>
      </w:r>
      <w:r w:rsidRPr="00E46F8B">
        <w:rPr>
          <w:rFonts w:ascii="Times New Roman" w:hAnsi="Times New Roman"/>
          <w:sz w:val="28"/>
          <w:szCs w:val="28"/>
          <w:lang w:val="kk-KZ"/>
        </w:rPr>
        <w:t xml:space="preserve"> </w:t>
      </w:r>
      <w:r w:rsidRPr="00E46F8B">
        <w:rPr>
          <w:rFonts w:ascii="Times New Roman" w:hAnsi="Times New Roman"/>
          <w:sz w:val="28"/>
          <w:szCs w:val="28"/>
          <w:lang w:val="kk-KZ"/>
        </w:rPr>
        <w:lastRenderedPageBreak/>
        <w:t>сиквенстері қолдауы аса жоғары емес монофилетикалық кладаны құрады</w:t>
      </w:r>
      <w:r w:rsidR="009D7876" w:rsidRPr="00E46F8B">
        <w:rPr>
          <w:rFonts w:ascii="Times New Roman" w:hAnsi="Times New Roman"/>
          <w:sz w:val="28"/>
          <w:szCs w:val="28"/>
          <w:lang w:val="kk-KZ"/>
        </w:rPr>
        <w:t xml:space="preserve">. </w:t>
      </w:r>
      <w:r w:rsidRPr="00E46F8B">
        <w:rPr>
          <w:rFonts w:ascii="Times New Roman" w:hAnsi="Times New Roman"/>
          <w:sz w:val="28"/>
          <w:szCs w:val="28"/>
          <w:lang w:val="kk-KZ"/>
        </w:rPr>
        <w:t>Дәл осы кладаға басқа алма түрлерінің ITS сиквенстері де кір</w:t>
      </w:r>
      <w:r w:rsidR="007B3FEC" w:rsidRPr="00E46F8B">
        <w:rPr>
          <w:rFonts w:ascii="Times New Roman" w:hAnsi="Times New Roman"/>
          <w:sz w:val="28"/>
          <w:szCs w:val="28"/>
          <w:lang w:val="kk-KZ"/>
        </w:rPr>
        <w:t xml:space="preserve">ді. </w:t>
      </w:r>
      <w:r w:rsidRPr="00E46F8B">
        <w:rPr>
          <w:rFonts w:ascii="Times New Roman" w:hAnsi="Times New Roman"/>
          <w:sz w:val="28"/>
          <w:szCs w:val="28"/>
          <w:lang w:val="kk-KZ"/>
        </w:rPr>
        <w:t xml:space="preserve">Біз алған барлық нуклеотидтік сиквенстер Genbank ақпараттық базасында тіркелді (ITS LR588511–LR588525; </w:t>
      </w:r>
      <w:r w:rsidRPr="00E46F8B">
        <w:rPr>
          <w:rFonts w:ascii="Times New Roman" w:hAnsi="Times New Roman"/>
          <w:i/>
          <w:iCs/>
          <w:sz w:val="28"/>
          <w:szCs w:val="28"/>
          <w:lang w:val="kk-KZ"/>
        </w:rPr>
        <w:t>trn</w:t>
      </w:r>
      <w:r w:rsidRPr="00E46F8B">
        <w:rPr>
          <w:rFonts w:ascii="Times New Roman" w:hAnsi="Times New Roman"/>
          <w:sz w:val="28"/>
          <w:szCs w:val="28"/>
          <w:lang w:val="kk-KZ"/>
        </w:rPr>
        <w:t xml:space="preserve">L intron and </w:t>
      </w:r>
      <w:r w:rsidRPr="00E46F8B">
        <w:rPr>
          <w:rFonts w:ascii="Times New Roman" w:hAnsi="Times New Roman"/>
          <w:i/>
          <w:iCs/>
          <w:sz w:val="28"/>
          <w:szCs w:val="28"/>
          <w:lang w:val="kk-KZ"/>
        </w:rPr>
        <w:t>trn</w:t>
      </w:r>
      <w:r w:rsidRPr="00E46F8B">
        <w:rPr>
          <w:rFonts w:ascii="Times New Roman" w:hAnsi="Times New Roman"/>
          <w:sz w:val="28"/>
          <w:szCs w:val="28"/>
          <w:lang w:val="kk-KZ"/>
        </w:rPr>
        <w:t>L-</w:t>
      </w:r>
      <w:r w:rsidRPr="00E46F8B">
        <w:rPr>
          <w:rFonts w:ascii="Times New Roman" w:hAnsi="Times New Roman"/>
          <w:i/>
          <w:iCs/>
          <w:sz w:val="28"/>
          <w:szCs w:val="28"/>
          <w:lang w:val="kk-KZ"/>
        </w:rPr>
        <w:t>trn</w:t>
      </w:r>
      <w:r w:rsidRPr="00E46F8B">
        <w:rPr>
          <w:rFonts w:ascii="Times New Roman" w:hAnsi="Times New Roman"/>
          <w:sz w:val="28"/>
          <w:szCs w:val="28"/>
          <w:lang w:val="kk-KZ"/>
        </w:rPr>
        <w:t xml:space="preserve">F intron LR588526–LR588530; </w:t>
      </w:r>
      <w:r w:rsidRPr="00E46F8B">
        <w:rPr>
          <w:rFonts w:ascii="Times New Roman" w:hAnsi="Times New Roman"/>
          <w:i/>
          <w:iCs/>
          <w:sz w:val="28"/>
          <w:szCs w:val="28"/>
          <w:lang w:val="kk-KZ"/>
        </w:rPr>
        <w:t>rps</w:t>
      </w:r>
      <w:r w:rsidRPr="00E46F8B">
        <w:rPr>
          <w:rFonts w:ascii="Times New Roman" w:hAnsi="Times New Roman"/>
          <w:sz w:val="28"/>
          <w:szCs w:val="28"/>
          <w:lang w:val="kk-KZ"/>
        </w:rPr>
        <w:t>16 intron MK994749–MK994766).</w:t>
      </w:r>
      <w:r w:rsidR="007B3FEC" w:rsidRPr="00E46F8B">
        <w:rPr>
          <w:rFonts w:ascii="Times New Roman" w:hAnsi="Times New Roman"/>
          <w:i/>
          <w:sz w:val="28"/>
          <w:szCs w:val="28"/>
          <w:lang w:val="kk-KZ"/>
        </w:rPr>
        <w:t xml:space="preserve"> ISSR-PCR</w:t>
      </w:r>
      <w:r w:rsidR="007B3FEC" w:rsidRPr="00E46F8B">
        <w:rPr>
          <w:rFonts w:ascii="Times New Roman" w:hAnsi="Times New Roman"/>
          <w:sz w:val="28"/>
          <w:szCs w:val="28"/>
          <w:lang w:val="kk-KZ"/>
        </w:rPr>
        <w:t xml:space="preserve"> молекулалық маркерлерін пайдалана отырып</w:t>
      </w:r>
      <w:r w:rsidR="007B3FEC" w:rsidRPr="00E46F8B">
        <w:rPr>
          <w:rFonts w:ascii="Times New Roman" w:hAnsi="Times New Roman"/>
          <w:i/>
          <w:sz w:val="28"/>
          <w:szCs w:val="28"/>
          <w:lang w:val="kk-KZ"/>
        </w:rPr>
        <w:t xml:space="preserve"> M. sieversii</w:t>
      </w:r>
      <w:r w:rsidR="007B3FEC" w:rsidRPr="00E46F8B">
        <w:rPr>
          <w:rFonts w:ascii="Times New Roman" w:hAnsi="Times New Roman"/>
          <w:sz w:val="28"/>
          <w:szCs w:val="28"/>
          <w:lang w:val="kk-KZ"/>
        </w:rPr>
        <w:t xml:space="preserve">-дің </w:t>
      </w:r>
      <w:r w:rsidR="008E7962">
        <w:rPr>
          <w:rFonts w:ascii="Times New Roman" w:hAnsi="Times New Roman"/>
          <w:sz w:val="28"/>
          <w:szCs w:val="28"/>
          <w:lang w:val="kk-KZ"/>
        </w:rPr>
        <w:t>Жоңғар</w:t>
      </w:r>
      <w:r w:rsidR="007B3FEC" w:rsidRPr="00E46F8B">
        <w:rPr>
          <w:rFonts w:ascii="Times New Roman" w:hAnsi="Times New Roman"/>
          <w:sz w:val="28"/>
          <w:szCs w:val="28"/>
          <w:lang w:val="kk-KZ"/>
        </w:rPr>
        <w:t xml:space="preserve"> популяциясының генетикалық алуандылығы көрсетілді.</w:t>
      </w:r>
      <w:r w:rsidR="00E82136" w:rsidRPr="00E46F8B">
        <w:rPr>
          <w:rFonts w:ascii="Times New Roman" w:hAnsi="Times New Roman"/>
          <w:sz w:val="28"/>
          <w:szCs w:val="28"/>
          <w:lang w:val="kk-KZ"/>
        </w:rPr>
        <w:t xml:space="preserve"> Олардың </w:t>
      </w:r>
      <w:r w:rsidRPr="00E46F8B">
        <w:rPr>
          <w:rFonts w:ascii="Times New Roman" w:hAnsi="Times New Roman"/>
          <w:sz w:val="28"/>
          <w:szCs w:val="28"/>
          <w:lang w:val="kk-KZ"/>
        </w:rPr>
        <w:t>PIC мәні 0.37 ден 0.4 дейін өзгеріп отырды және орта мәні 0.38 құрады</w:t>
      </w:r>
      <w:r w:rsidR="000A7BDB" w:rsidRPr="00E46F8B">
        <w:rPr>
          <w:rFonts w:ascii="Times New Roman" w:hAnsi="Times New Roman"/>
          <w:sz w:val="28"/>
          <w:szCs w:val="28"/>
          <w:lang w:val="kk-KZ"/>
        </w:rPr>
        <w:t xml:space="preserve"> және</w:t>
      </w:r>
      <w:r w:rsidRPr="00E46F8B">
        <w:rPr>
          <w:rFonts w:ascii="Times New Roman" w:hAnsi="Times New Roman"/>
          <w:sz w:val="28"/>
          <w:szCs w:val="28"/>
          <w:lang w:val="kk-KZ"/>
        </w:rPr>
        <w:t xml:space="preserve"> </w:t>
      </w:r>
      <w:r w:rsidR="000A7BDB" w:rsidRPr="00E46F8B">
        <w:rPr>
          <w:rFonts w:ascii="Times New Roman" w:hAnsi="Times New Roman"/>
          <w:sz w:val="28"/>
          <w:szCs w:val="28"/>
          <w:lang w:val="kk-KZ"/>
        </w:rPr>
        <w:t>осы популяциялар арасындағы генетикалық алмасуын көрсетеді.</w:t>
      </w:r>
      <w:r w:rsidR="00E82136" w:rsidRPr="00E46F8B">
        <w:rPr>
          <w:rFonts w:ascii="Times New Roman" w:hAnsi="Times New Roman"/>
          <w:sz w:val="28"/>
          <w:szCs w:val="28"/>
          <w:lang w:val="kk-KZ"/>
        </w:rPr>
        <w:t xml:space="preserve"> </w:t>
      </w:r>
      <w:r w:rsidR="00E46F8B" w:rsidRPr="00E46F8B">
        <w:rPr>
          <w:rFonts w:ascii="Times New Roman" w:hAnsi="Times New Roman"/>
          <w:i/>
          <w:sz w:val="28"/>
          <w:szCs w:val="28"/>
          <w:lang w:val="kk-KZ"/>
        </w:rPr>
        <w:t>ISSR-PCR</w:t>
      </w:r>
      <w:r w:rsidR="00E46F8B" w:rsidRPr="00E46F8B">
        <w:rPr>
          <w:rFonts w:ascii="Times New Roman" w:hAnsi="Times New Roman"/>
          <w:sz w:val="28"/>
          <w:szCs w:val="28"/>
          <w:lang w:val="kk-KZ"/>
        </w:rPr>
        <w:t xml:space="preserve"> </w:t>
      </w:r>
      <w:r w:rsidR="00E46F8B">
        <w:rPr>
          <w:rFonts w:ascii="Times New Roman" w:hAnsi="Times New Roman"/>
          <w:sz w:val="28"/>
          <w:szCs w:val="28"/>
          <w:lang w:val="kk-KZ"/>
        </w:rPr>
        <w:t xml:space="preserve">талдауының нәтижелерін пайдалана құрылған </w:t>
      </w:r>
      <w:r w:rsidRPr="00E46F8B">
        <w:rPr>
          <w:rFonts w:ascii="Times New Roman" w:hAnsi="Times New Roman"/>
          <w:sz w:val="28"/>
          <w:szCs w:val="28"/>
          <w:lang w:val="kk-KZ"/>
        </w:rPr>
        <w:t>UPGMA дендрограмма</w:t>
      </w:r>
      <w:r w:rsidR="00E46F8B">
        <w:rPr>
          <w:rFonts w:ascii="Times New Roman" w:hAnsi="Times New Roman"/>
          <w:sz w:val="28"/>
          <w:szCs w:val="28"/>
          <w:lang w:val="kk-KZ"/>
        </w:rPr>
        <w:t>сын</w:t>
      </w:r>
      <w:r w:rsidR="009D7876" w:rsidRPr="00E46F8B">
        <w:rPr>
          <w:rFonts w:ascii="Times New Roman" w:hAnsi="Times New Roman"/>
          <w:sz w:val="28"/>
          <w:szCs w:val="28"/>
          <w:lang w:val="kk-KZ"/>
        </w:rPr>
        <w:t>да</w:t>
      </w:r>
      <w:r w:rsidRPr="00E46F8B">
        <w:rPr>
          <w:rFonts w:ascii="Times New Roman" w:hAnsi="Times New Roman"/>
          <w:sz w:val="28"/>
          <w:szCs w:val="28"/>
          <w:lang w:val="kk-KZ"/>
        </w:rPr>
        <w:t xml:space="preserve"> барлық зерттелген үлгілер 2 кластерге бөлін</w:t>
      </w:r>
      <w:r w:rsidR="009D7876" w:rsidRPr="00E46F8B">
        <w:rPr>
          <w:rFonts w:ascii="Times New Roman" w:hAnsi="Times New Roman"/>
          <w:sz w:val="28"/>
          <w:szCs w:val="28"/>
          <w:lang w:val="kk-KZ"/>
        </w:rPr>
        <w:t>ді: б</w:t>
      </w:r>
      <w:r w:rsidRPr="00E46F8B">
        <w:rPr>
          <w:rFonts w:ascii="Times New Roman" w:hAnsi="Times New Roman"/>
          <w:sz w:val="28"/>
          <w:szCs w:val="28"/>
          <w:lang w:val="kk-KZ"/>
        </w:rPr>
        <w:t xml:space="preserve">ірінші кластерге </w:t>
      </w:r>
      <w:r w:rsidRPr="00E46F8B">
        <w:rPr>
          <w:rFonts w:ascii="Times New Roman" w:hAnsi="Times New Roman"/>
          <w:i/>
          <w:sz w:val="28"/>
          <w:szCs w:val="28"/>
          <w:lang w:val="kk-KZ"/>
        </w:rPr>
        <w:t>M. sieversii</w:t>
      </w:r>
      <w:r w:rsidRPr="00E46F8B">
        <w:rPr>
          <w:rFonts w:ascii="Times New Roman" w:hAnsi="Times New Roman"/>
          <w:sz w:val="28"/>
          <w:szCs w:val="28"/>
          <w:lang w:val="kk-KZ"/>
        </w:rPr>
        <w:t xml:space="preserve"> түрінің </w:t>
      </w:r>
      <w:r w:rsidR="009D7876" w:rsidRPr="00E46F8B">
        <w:rPr>
          <w:rFonts w:ascii="Times New Roman" w:hAnsi="Times New Roman"/>
          <w:sz w:val="28"/>
          <w:szCs w:val="28"/>
          <w:lang w:val="kk-KZ"/>
        </w:rPr>
        <w:t xml:space="preserve">генотипі бойынша жақын </w:t>
      </w:r>
      <w:r w:rsidR="009D7876" w:rsidRPr="00E46F8B">
        <w:rPr>
          <w:rFonts w:ascii="Times New Roman" w:hAnsi="Times New Roman"/>
          <w:i/>
          <w:sz w:val="28"/>
          <w:szCs w:val="28"/>
          <w:lang w:val="kk-KZ"/>
        </w:rPr>
        <w:t>in-situ</w:t>
      </w:r>
      <w:r w:rsidRPr="00E46F8B">
        <w:rPr>
          <w:rFonts w:ascii="Times New Roman" w:hAnsi="Times New Roman"/>
          <w:sz w:val="28"/>
          <w:szCs w:val="28"/>
          <w:lang w:val="kk-KZ"/>
        </w:rPr>
        <w:t xml:space="preserve"> популяция формалары </w:t>
      </w:r>
      <w:r w:rsidR="009D7876" w:rsidRPr="00E46F8B">
        <w:rPr>
          <w:rFonts w:ascii="Times New Roman" w:hAnsi="Times New Roman"/>
          <w:sz w:val="28"/>
          <w:szCs w:val="28"/>
          <w:lang w:val="kk-KZ"/>
        </w:rPr>
        <w:t>мен</w:t>
      </w:r>
      <w:r w:rsidRPr="00E46F8B">
        <w:rPr>
          <w:rFonts w:ascii="Times New Roman" w:hAnsi="Times New Roman"/>
          <w:sz w:val="28"/>
          <w:szCs w:val="28"/>
          <w:lang w:val="kk-KZ"/>
        </w:rPr>
        <w:t xml:space="preserve"> </w:t>
      </w:r>
      <w:r w:rsidR="009D7876" w:rsidRPr="00E46F8B">
        <w:rPr>
          <w:rFonts w:ascii="Times New Roman" w:hAnsi="Times New Roman"/>
          <w:i/>
          <w:sz w:val="28"/>
          <w:szCs w:val="28"/>
          <w:lang w:val="kk-KZ"/>
        </w:rPr>
        <w:t>ex-situ</w:t>
      </w:r>
      <w:r w:rsidRPr="00E46F8B">
        <w:rPr>
          <w:rFonts w:ascii="Times New Roman" w:hAnsi="Times New Roman"/>
          <w:sz w:val="28"/>
          <w:szCs w:val="28"/>
          <w:lang w:val="kk-KZ"/>
        </w:rPr>
        <w:t xml:space="preserve"> қорының </w:t>
      </w:r>
      <w:r w:rsidR="00194868" w:rsidRPr="00E46F8B">
        <w:rPr>
          <w:rFonts w:ascii="Times New Roman" w:hAnsi="Times New Roman"/>
          <w:sz w:val="28"/>
          <w:szCs w:val="28"/>
          <w:lang w:val="kk-KZ"/>
        </w:rPr>
        <w:t>сорт-клон</w:t>
      </w:r>
      <w:r w:rsidRPr="00E46F8B">
        <w:rPr>
          <w:rFonts w:ascii="Times New Roman" w:hAnsi="Times New Roman"/>
          <w:sz w:val="28"/>
          <w:szCs w:val="28"/>
          <w:lang w:val="kk-KZ"/>
        </w:rPr>
        <w:t>дары да топтастырылды</w:t>
      </w:r>
      <w:r w:rsidR="009D7876" w:rsidRPr="00E46F8B">
        <w:rPr>
          <w:rFonts w:ascii="Times New Roman" w:hAnsi="Times New Roman"/>
          <w:sz w:val="28"/>
          <w:szCs w:val="28"/>
          <w:lang w:val="kk-KZ"/>
        </w:rPr>
        <w:t>; екінші</w:t>
      </w:r>
      <w:r w:rsidRPr="00E46F8B">
        <w:rPr>
          <w:rFonts w:ascii="Times New Roman" w:hAnsi="Times New Roman"/>
          <w:sz w:val="28"/>
          <w:szCs w:val="28"/>
          <w:lang w:val="kk-KZ"/>
        </w:rPr>
        <w:t xml:space="preserve"> </w:t>
      </w:r>
      <w:r w:rsidR="00917A41" w:rsidRPr="00E46F8B">
        <w:rPr>
          <w:rFonts w:ascii="Times New Roman" w:hAnsi="Times New Roman"/>
          <w:sz w:val="28"/>
          <w:szCs w:val="28"/>
          <w:lang w:val="kk-KZ"/>
        </w:rPr>
        <w:t>кластерге генотипі гибридті алма формалары топтастырылды. С</w:t>
      </w:r>
      <w:r w:rsidRPr="00E46F8B">
        <w:rPr>
          <w:rFonts w:ascii="Times New Roman" w:hAnsi="Times New Roman"/>
          <w:sz w:val="28"/>
          <w:szCs w:val="28"/>
          <w:lang w:val="kk-KZ"/>
        </w:rPr>
        <w:t xml:space="preserve">убкластерге </w:t>
      </w:r>
      <w:r w:rsidR="00194868" w:rsidRPr="00E46F8B">
        <w:rPr>
          <w:rFonts w:ascii="Times New Roman" w:hAnsi="Times New Roman"/>
          <w:sz w:val="28"/>
          <w:szCs w:val="28"/>
          <w:lang w:val="kk-KZ"/>
        </w:rPr>
        <w:t>сорт-клон</w:t>
      </w:r>
      <w:r w:rsidRPr="00E46F8B">
        <w:rPr>
          <w:rFonts w:ascii="Times New Roman" w:hAnsi="Times New Roman"/>
          <w:sz w:val="28"/>
          <w:szCs w:val="28"/>
          <w:lang w:val="kk-KZ"/>
        </w:rPr>
        <w:t>дардың оқшаулануы</w:t>
      </w:r>
      <w:r w:rsidR="00917A41" w:rsidRPr="00E46F8B">
        <w:rPr>
          <w:rFonts w:ascii="Times New Roman" w:hAnsi="Times New Roman"/>
          <w:sz w:val="28"/>
          <w:szCs w:val="28"/>
          <w:lang w:val="kk-KZ"/>
        </w:rPr>
        <w:t xml:space="preserve"> </w:t>
      </w:r>
      <w:r w:rsidRPr="00E46F8B">
        <w:rPr>
          <w:rFonts w:ascii="Times New Roman" w:hAnsi="Times New Roman"/>
          <w:sz w:val="28"/>
          <w:szCs w:val="28"/>
          <w:lang w:val="kk-KZ"/>
        </w:rPr>
        <w:t xml:space="preserve">мен бөлінуі, олардың геномының </w:t>
      </w:r>
      <w:r w:rsidR="00E46F8B">
        <w:rPr>
          <w:rFonts w:ascii="Times New Roman" w:hAnsi="Times New Roman"/>
          <w:sz w:val="28"/>
          <w:szCs w:val="28"/>
          <w:lang w:val="kk-KZ"/>
        </w:rPr>
        <w:t>жасандылығын</w:t>
      </w:r>
      <w:r w:rsidRPr="00E46F8B">
        <w:rPr>
          <w:rFonts w:ascii="Times New Roman" w:hAnsi="Times New Roman"/>
          <w:sz w:val="28"/>
          <w:szCs w:val="28"/>
          <w:lang w:val="kk-KZ"/>
        </w:rPr>
        <w:t xml:space="preserve"> көрсетеді.</w:t>
      </w:r>
    </w:p>
    <w:p w14:paraId="79D87AA1" w14:textId="753ACCD9" w:rsidR="000B705A" w:rsidRPr="00E46F8B" w:rsidRDefault="000B705A" w:rsidP="00E46F8B">
      <w:pPr>
        <w:pStyle w:val="a3"/>
        <w:numPr>
          <w:ilvl w:val="0"/>
          <w:numId w:val="45"/>
        </w:numPr>
        <w:spacing w:after="0" w:line="240" w:lineRule="auto"/>
        <w:jc w:val="both"/>
        <w:rPr>
          <w:rFonts w:ascii="Times New Roman" w:hAnsi="Times New Roman"/>
          <w:sz w:val="28"/>
          <w:szCs w:val="28"/>
          <w:lang w:val="kk-KZ"/>
        </w:rPr>
      </w:pPr>
      <w:r w:rsidRPr="00E46F8B">
        <w:rPr>
          <w:rFonts w:ascii="Times New Roman" w:hAnsi="Times New Roman"/>
          <w:sz w:val="28"/>
          <w:szCs w:val="28"/>
          <w:lang w:val="kk-KZ"/>
        </w:rPr>
        <w:t xml:space="preserve">Жемістері химико-технологиялық белгілері бойынша және антиоксидантты белсенділігімен ерекшеленген табиғи формалар мен </w:t>
      </w:r>
      <w:r w:rsidR="00194868" w:rsidRPr="00E46F8B">
        <w:rPr>
          <w:rFonts w:ascii="Times New Roman" w:hAnsi="Times New Roman"/>
          <w:sz w:val="28"/>
          <w:szCs w:val="28"/>
          <w:lang w:val="kk-KZ"/>
        </w:rPr>
        <w:t>сорт-клон</w:t>
      </w:r>
      <w:r w:rsidRPr="00E46F8B">
        <w:rPr>
          <w:rFonts w:ascii="Times New Roman" w:hAnsi="Times New Roman"/>
          <w:sz w:val="28"/>
          <w:szCs w:val="28"/>
          <w:lang w:val="kk-KZ"/>
        </w:rPr>
        <w:t xml:space="preserve">дарды селекция көзі ретінде және жеміс өндірісінде пайдалануға болады. </w:t>
      </w:r>
      <w:r w:rsidRPr="00E46F8B">
        <w:rPr>
          <w:rFonts w:ascii="Times New Roman" w:hAnsi="Times New Roman"/>
          <w:i/>
          <w:sz w:val="28"/>
          <w:szCs w:val="28"/>
          <w:lang w:val="kk-KZ"/>
        </w:rPr>
        <w:t>Еx-situ</w:t>
      </w:r>
      <w:r w:rsidRPr="00E46F8B">
        <w:rPr>
          <w:rFonts w:ascii="Times New Roman" w:hAnsi="Times New Roman"/>
          <w:sz w:val="28"/>
          <w:szCs w:val="28"/>
          <w:lang w:val="kk-KZ"/>
        </w:rPr>
        <w:t xml:space="preserve"> жағдайында сақталған бірегей </w:t>
      </w:r>
      <w:r w:rsidR="00194868" w:rsidRPr="00E46F8B">
        <w:rPr>
          <w:rFonts w:ascii="Times New Roman" w:hAnsi="Times New Roman"/>
          <w:sz w:val="28"/>
          <w:szCs w:val="28"/>
          <w:lang w:val="kk-KZ"/>
        </w:rPr>
        <w:t>сорт-клон</w:t>
      </w:r>
      <w:r w:rsidRPr="00E46F8B">
        <w:rPr>
          <w:rFonts w:ascii="Times New Roman" w:hAnsi="Times New Roman"/>
          <w:sz w:val="28"/>
          <w:szCs w:val="28"/>
          <w:lang w:val="kk-KZ"/>
        </w:rPr>
        <w:t xml:space="preserve">дарды </w:t>
      </w:r>
      <w:r w:rsidRPr="00E46F8B">
        <w:rPr>
          <w:rFonts w:ascii="Times New Roman" w:hAnsi="Times New Roman"/>
          <w:i/>
          <w:sz w:val="28"/>
          <w:szCs w:val="28"/>
          <w:lang w:val="kk-KZ"/>
        </w:rPr>
        <w:t>M. sieversii</w:t>
      </w:r>
      <w:r w:rsidRPr="00E46F8B">
        <w:rPr>
          <w:rFonts w:ascii="Times New Roman" w:hAnsi="Times New Roman"/>
          <w:sz w:val="28"/>
          <w:szCs w:val="28"/>
          <w:lang w:val="kk-KZ"/>
        </w:rPr>
        <w:t xml:space="preserve"> табиғи популяцияларын қайта-қалпына келтіру мақсатында </w:t>
      </w:r>
      <w:r w:rsidR="00D90EBA">
        <w:rPr>
          <w:rFonts w:ascii="Times New Roman" w:hAnsi="Times New Roman"/>
          <w:sz w:val="28"/>
          <w:szCs w:val="28"/>
          <w:lang w:val="kk-KZ"/>
        </w:rPr>
        <w:t>ұсынуға</w:t>
      </w:r>
      <w:r w:rsidRPr="00E46F8B">
        <w:rPr>
          <w:rFonts w:ascii="Times New Roman" w:hAnsi="Times New Roman"/>
          <w:sz w:val="28"/>
          <w:szCs w:val="28"/>
          <w:lang w:val="kk-KZ"/>
        </w:rPr>
        <w:t xml:space="preserve"> болады.</w:t>
      </w:r>
    </w:p>
    <w:p w14:paraId="2F0FFDE8" w14:textId="77777777" w:rsidR="000158BE" w:rsidRDefault="000158BE" w:rsidP="00A84BFF">
      <w:pPr>
        <w:pStyle w:val="a3"/>
        <w:spacing w:after="0" w:line="240" w:lineRule="auto"/>
        <w:ind w:left="1068"/>
        <w:jc w:val="both"/>
        <w:rPr>
          <w:rFonts w:ascii="Times New Roman" w:hAnsi="Times New Roman"/>
          <w:sz w:val="28"/>
          <w:szCs w:val="28"/>
          <w:lang w:val="kk-KZ"/>
        </w:rPr>
        <w:sectPr w:rsidR="000158BE" w:rsidSect="00FA4EF0">
          <w:footerReference w:type="default" r:id="rId120"/>
          <w:pgSz w:w="11906" w:h="16838"/>
          <w:pgMar w:top="1134" w:right="567" w:bottom="1134" w:left="1701" w:header="709" w:footer="709" w:gutter="0"/>
          <w:cols w:space="708"/>
          <w:docGrid w:linePitch="360"/>
        </w:sectPr>
      </w:pPr>
    </w:p>
    <w:p w14:paraId="44328E7F" w14:textId="77777777" w:rsidR="002C0FDC" w:rsidRDefault="002C0FDC" w:rsidP="00A84BFF">
      <w:pPr>
        <w:pStyle w:val="a3"/>
        <w:spacing w:after="0" w:line="240" w:lineRule="auto"/>
        <w:ind w:left="600"/>
        <w:jc w:val="center"/>
        <w:rPr>
          <w:rFonts w:ascii="Times New Roman" w:hAnsi="Times New Roman"/>
          <w:b/>
          <w:i/>
          <w:sz w:val="28"/>
          <w:szCs w:val="28"/>
          <w:lang w:val="kk-KZ"/>
        </w:rPr>
      </w:pPr>
      <w:bookmarkStart w:id="352" w:name="_Hlk147832412"/>
      <w:r w:rsidRPr="002C0FDC">
        <w:rPr>
          <w:rFonts w:ascii="Times New Roman" w:hAnsi="Times New Roman"/>
          <w:b/>
          <w:sz w:val="28"/>
          <w:szCs w:val="28"/>
          <w:lang w:val="kk-KZ"/>
        </w:rPr>
        <w:lastRenderedPageBreak/>
        <w:t>ҰСЫНЫСТАР</w:t>
      </w:r>
      <w:r w:rsidRPr="002C0FDC">
        <w:rPr>
          <w:rFonts w:ascii="Times New Roman" w:hAnsi="Times New Roman"/>
          <w:b/>
          <w:i/>
          <w:sz w:val="28"/>
          <w:szCs w:val="28"/>
          <w:lang w:val="kk-KZ"/>
        </w:rPr>
        <w:t xml:space="preserve"> </w:t>
      </w:r>
    </w:p>
    <w:p w14:paraId="03CB2B71" w14:textId="77777777" w:rsidR="002C0FDC" w:rsidRDefault="002C0FDC" w:rsidP="00A84BFF">
      <w:pPr>
        <w:pStyle w:val="a3"/>
        <w:spacing w:after="0" w:line="240" w:lineRule="auto"/>
        <w:ind w:left="600"/>
        <w:jc w:val="center"/>
        <w:rPr>
          <w:rFonts w:ascii="Times New Roman" w:hAnsi="Times New Roman"/>
          <w:b/>
          <w:i/>
          <w:sz w:val="28"/>
          <w:szCs w:val="28"/>
          <w:lang w:val="kk-KZ"/>
        </w:rPr>
      </w:pPr>
    </w:p>
    <w:p w14:paraId="718060D4" w14:textId="77777777" w:rsidR="00A84BFF" w:rsidRDefault="00497F5E" w:rsidP="00D27E6C">
      <w:pPr>
        <w:pStyle w:val="a3"/>
        <w:spacing w:after="0" w:line="240" w:lineRule="auto"/>
        <w:ind w:left="0" w:firstLine="709"/>
        <w:jc w:val="both"/>
        <w:rPr>
          <w:rFonts w:ascii="Times New Roman" w:hAnsi="Times New Roman"/>
          <w:b/>
          <w:sz w:val="28"/>
          <w:szCs w:val="28"/>
          <w:lang w:val="kk-KZ"/>
        </w:rPr>
      </w:pPr>
      <w:r w:rsidRPr="00416E1D">
        <w:rPr>
          <w:rFonts w:ascii="Times New Roman" w:hAnsi="Times New Roman"/>
          <w:b/>
          <w:i/>
          <w:sz w:val="28"/>
          <w:szCs w:val="28"/>
          <w:lang w:val="kk-KZ"/>
        </w:rPr>
        <w:t>Malus sieversii</w:t>
      </w:r>
      <w:r w:rsidRPr="00416E1D">
        <w:rPr>
          <w:rFonts w:ascii="Times New Roman" w:hAnsi="Times New Roman"/>
          <w:b/>
          <w:sz w:val="28"/>
          <w:szCs w:val="28"/>
          <w:lang w:val="kk-KZ"/>
        </w:rPr>
        <w:t xml:space="preserve"> түрінің табиғи популяцияларын қорғау шаралары</w:t>
      </w:r>
      <w:r w:rsidR="002C0FDC">
        <w:rPr>
          <w:rFonts w:ascii="Times New Roman" w:hAnsi="Times New Roman"/>
          <w:b/>
          <w:sz w:val="28"/>
          <w:szCs w:val="28"/>
          <w:lang w:val="kk-KZ"/>
        </w:rPr>
        <w:t>.</w:t>
      </w:r>
      <w:bookmarkStart w:id="353" w:name="_Hlk140138874"/>
    </w:p>
    <w:p w14:paraId="1D29F744" w14:textId="638B9A50" w:rsidR="00497F5E" w:rsidRPr="00A84BFF" w:rsidRDefault="008E7962" w:rsidP="00A84BFF">
      <w:pPr>
        <w:pStyle w:val="a3"/>
        <w:spacing w:after="0" w:line="240" w:lineRule="auto"/>
        <w:ind w:left="0" w:firstLine="709"/>
        <w:jc w:val="both"/>
        <w:rPr>
          <w:rFonts w:ascii="Times New Roman" w:hAnsi="Times New Roman"/>
          <w:b/>
          <w:i/>
          <w:sz w:val="28"/>
          <w:szCs w:val="28"/>
          <w:lang w:val="kk-KZ"/>
        </w:rPr>
      </w:pPr>
      <w:r>
        <w:rPr>
          <w:rFonts w:ascii="Times New Roman" w:hAnsi="Times New Roman"/>
          <w:sz w:val="28"/>
          <w:szCs w:val="28"/>
          <w:lang w:val="kk-KZ"/>
        </w:rPr>
        <w:t>Жоңғар</w:t>
      </w:r>
      <w:r w:rsidR="00497F5E">
        <w:rPr>
          <w:rFonts w:ascii="Times New Roman" w:hAnsi="Times New Roman"/>
          <w:sz w:val="28"/>
          <w:szCs w:val="28"/>
          <w:lang w:val="kk-KZ"/>
        </w:rPr>
        <w:t xml:space="preserve"> Алатауының әртүрлі дәрежеде деградацияға ұшыраған </w:t>
      </w:r>
      <w:r w:rsidR="00497F5E" w:rsidRPr="000A7D24">
        <w:rPr>
          <w:rFonts w:ascii="Times New Roman" w:hAnsi="Times New Roman"/>
          <w:i/>
          <w:sz w:val="28"/>
          <w:szCs w:val="28"/>
          <w:lang w:val="kk-KZ"/>
        </w:rPr>
        <w:t>M</w:t>
      </w:r>
      <w:r w:rsidR="00497F5E">
        <w:rPr>
          <w:rFonts w:ascii="Times New Roman" w:hAnsi="Times New Roman"/>
          <w:i/>
          <w:sz w:val="28"/>
          <w:szCs w:val="28"/>
          <w:lang w:val="kk-KZ"/>
        </w:rPr>
        <w:t>.</w:t>
      </w:r>
      <w:r w:rsidR="00497F5E" w:rsidRPr="000A7D24">
        <w:rPr>
          <w:rFonts w:ascii="Times New Roman" w:hAnsi="Times New Roman"/>
          <w:i/>
          <w:sz w:val="28"/>
          <w:szCs w:val="28"/>
          <w:lang w:val="kk-KZ"/>
        </w:rPr>
        <w:t xml:space="preserve"> sieversii</w:t>
      </w:r>
      <w:r w:rsidR="00497F5E">
        <w:rPr>
          <w:rFonts w:ascii="Times New Roman" w:hAnsi="Times New Roman"/>
          <w:sz w:val="28"/>
          <w:szCs w:val="28"/>
          <w:lang w:val="kk-KZ"/>
        </w:rPr>
        <w:t xml:space="preserve"> табиғи популяцияларын </w:t>
      </w:r>
      <w:r w:rsidR="00497F5E" w:rsidRPr="00B91E82">
        <w:rPr>
          <w:rFonts w:ascii="Times New Roman" w:hAnsi="Times New Roman"/>
          <w:i/>
          <w:sz w:val="28"/>
          <w:szCs w:val="28"/>
          <w:lang w:val="kk-KZ"/>
        </w:rPr>
        <w:t>in-situ</w:t>
      </w:r>
      <w:r w:rsidR="00497F5E" w:rsidRPr="00B91E82">
        <w:rPr>
          <w:rFonts w:ascii="Times New Roman" w:hAnsi="Times New Roman"/>
          <w:sz w:val="28"/>
          <w:szCs w:val="28"/>
          <w:lang w:val="kk-KZ"/>
        </w:rPr>
        <w:t xml:space="preserve"> </w:t>
      </w:r>
      <w:r w:rsidR="00497F5E">
        <w:rPr>
          <w:rFonts w:ascii="Times New Roman" w:hAnsi="Times New Roman"/>
          <w:sz w:val="28"/>
          <w:szCs w:val="28"/>
          <w:lang w:val="kk-KZ"/>
        </w:rPr>
        <w:t xml:space="preserve">қайта қалпына келтіру және олардың генетикалық алуандылығын арттыру мақсатында </w:t>
      </w:r>
      <w:r w:rsidR="00497F5E" w:rsidRPr="00B91E82">
        <w:rPr>
          <w:rFonts w:ascii="Times New Roman" w:hAnsi="Times New Roman"/>
          <w:i/>
          <w:sz w:val="28"/>
          <w:szCs w:val="28"/>
          <w:lang w:val="kk-KZ"/>
        </w:rPr>
        <w:t>ex-situ</w:t>
      </w:r>
      <w:r w:rsidR="00497F5E">
        <w:rPr>
          <w:rFonts w:ascii="Times New Roman" w:hAnsi="Times New Roman"/>
          <w:i/>
          <w:sz w:val="28"/>
          <w:szCs w:val="28"/>
          <w:lang w:val="kk-KZ"/>
        </w:rPr>
        <w:t xml:space="preserve"> </w:t>
      </w:r>
      <w:r w:rsidR="00497F5E">
        <w:rPr>
          <w:rFonts w:ascii="Times New Roman" w:hAnsi="Times New Roman"/>
          <w:sz w:val="28"/>
          <w:szCs w:val="28"/>
          <w:lang w:val="kk-KZ"/>
        </w:rPr>
        <w:t xml:space="preserve">интродукциялық қорында сақталған </w:t>
      </w:r>
      <w:r w:rsidR="00194868">
        <w:rPr>
          <w:rFonts w:ascii="Times New Roman" w:hAnsi="Times New Roman"/>
          <w:sz w:val="28"/>
          <w:szCs w:val="28"/>
          <w:lang w:val="kk-KZ"/>
        </w:rPr>
        <w:t>сорт-клон</w:t>
      </w:r>
      <w:r w:rsidR="00497F5E">
        <w:rPr>
          <w:rFonts w:ascii="Times New Roman" w:hAnsi="Times New Roman"/>
          <w:sz w:val="28"/>
          <w:szCs w:val="28"/>
          <w:lang w:val="kk-KZ"/>
        </w:rPr>
        <w:t>дарды реинтродукциялауға ұсынуға болады:</w:t>
      </w:r>
    </w:p>
    <w:p w14:paraId="6DFF9C1B" w14:textId="44ECD227" w:rsidR="00497F5E" w:rsidRPr="00754483" w:rsidRDefault="00497F5E" w:rsidP="00A84BFF">
      <w:pPr>
        <w:pStyle w:val="a3"/>
        <w:numPr>
          <w:ilvl w:val="0"/>
          <w:numId w:val="18"/>
        </w:numPr>
        <w:tabs>
          <w:tab w:val="left" w:pos="851"/>
        </w:tabs>
        <w:spacing w:after="0" w:line="240" w:lineRule="auto"/>
        <w:ind w:left="0" w:firstLine="567"/>
        <w:jc w:val="both"/>
        <w:rPr>
          <w:rFonts w:ascii="Times New Roman" w:hAnsi="Times New Roman"/>
          <w:sz w:val="28"/>
          <w:szCs w:val="28"/>
          <w:lang w:val="kk-KZ"/>
        </w:rPr>
      </w:pPr>
      <w:r w:rsidRPr="00754483">
        <w:rPr>
          <w:rFonts w:ascii="Times New Roman" w:hAnsi="Times New Roman"/>
          <w:sz w:val="28"/>
          <w:szCs w:val="28"/>
          <w:lang w:val="kk-KZ"/>
        </w:rPr>
        <w:t xml:space="preserve">ТП19, ТП20, ТП21, ТП22, ТП23, ТП24, ТП25 </w:t>
      </w:r>
      <w:r w:rsidR="00194868">
        <w:rPr>
          <w:rFonts w:ascii="Times New Roman" w:hAnsi="Times New Roman"/>
          <w:sz w:val="28"/>
          <w:szCs w:val="28"/>
          <w:lang w:val="kk-KZ"/>
        </w:rPr>
        <w:t>сорт-клон</w:t>
      </w:r>
      <w:r w:rsidRPr="00754483">
        <w:rPr>
          <w:rFonts w:ascii="Times New Roman" w:hAnsi="Times New Roman"/>
          <w:sz w:val="28"/>
          <w:szCs w:val="28"/>
          <w:lang w:val="kk-KZ"/>
        </w:rPr>
        <w:t xml:space="preserve">дарын пайдалана </w:t>
      </w:r>
      <w:r w:rsidR="008E72EA">
        <w:rPr>
          <w:rFonts w:ascii="Times New Roman" w:hAnsi="Times New Roman"/>
          <w:sz w:val="28"/>
          <w:szCs w:val="28"/>
          <w:lang w:val="kk-KZ"/>
        </w:rPr>
        <w:t>Пихтовая щель</w:t>
      </w:r>
      <w:r w:rsidRPr="00754483">
        <w:rPr>
          <w:rFonts w:ascii="Times New Roman" w:hAnsi="Times New Roman"/>
          <w:sz w:val="28"/>
          <w:szCs w:val="28"/>
          <w:lang w:val="kk-KZ"/>
        </w:rPr>
        <w:t xml:space="preserve"> шатқалында күн сәулесі жақсы түсетін ашық алаңда реинтродукциялық ценопопуляция құрау. </w:t>
      </w:r>
    </w:p>
    <w:p w14:paraId="02149EB0" w14:textId="59729394" w:rsidR="00497F5E" w:rsidRDefault="00497F5E" w:rsidP="00A84BFF">
      <w:pPr>
        <w:pStyle w:val="a3"/>
        <w:numPr>
          <w:ilvl w:val="0"/>
          <w:numId w:val="18"/>
        </w:numPr>
        <w:tabs>
          <w:tab w:val="left" w:pos="851"/>
        </w:tabs>
        <w:spacing w:after="0" w:line="240" w:lineRule="auto"/>
        <w:ind w:left="0" w:firstLine="567"/>
        <w:jc w:val="both"/>
        <w:rPr>
          <w:rFonts w:ascii="Times New Roman" w:hAnsi="Times New Roman"/>
          <w:sz w:val="28"/>
          <w:szCs w:val="28"/>
          <w:lang w:val="kk-KZ"/>
        </w:rPr>
      </w:pPr>
      <w:r w:rsidRPr="00754483">
        <w:rPr>
          <w:rFonts w:ascii="Times New Roman" w:hAnsi="Times New Roman"/>
          <w:sz w:val="28"/>
          <w:szCs w:val="28"/>
          <w:lang w:val="kk-KZ"/>
        </w:rPr>
        <w:t xml:space="preserve">ТМ1, ТМ2, ТМ5, ТМ7, ТМ8, ТМ9 </w:t>
      </w:r>
      <w:r w:rsidR="00194868">
        <w:rPr>
          <w:rFonts w:ascii="Times New Roman" w:hAnsi="Times New Roman"/>
          <w:sz w:val="28"/>
          <w:szCs w:val="28"/>
          <w:lang w:val="kk-KZ"/>
        </w:rPr>
        <w:t>сорт-клон</w:t>
      </w:r>
      <w:r w:rsidRPr="00754483">
        <w:rPr>
          <w:rFonts w:ascii="Times New Roman" w:hAnsi="Times New Roman"/>
          <w:sz w:val="28"/>
          <w:szCs w:val="28"/>
          <w:lang w:val="kk-KZ"/>
        </w:rPr>
        <w:t>дарын Мұшабай шатқалында реинтродукциялық ценопопуляция құрау мақсатында пайдалану.</w:t>
      </w:r>
    </w:p>
    <w:p w14:paraId="6C18888C" w14:textId="2BED793F" w:rsidR="00497F5E" w:rsidRPr="00754483" w:rsidRDefault="00194868" w:rsidP="00A84BFF">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Сорт-клон</w:t>
      </w:r>
      <w:r w:rsidR="00497F5E">
        <w:rPr>
          <w:rFonts w:ascii="Times New Roman" w:hAnsi="Times New Roman"/>
          <w:sz w:val="28"/>
          <w:szCs w:val="28"/>
          <w:lang w:val="kk-KZ"/>
        </w:rPr>
        <w:t>дар іріктелген табиғи популяцияларға қайтару арқылы алма ормандарының сапасын жақсартуға, генетикалық алуандылығы мен толықтығын арттыруға және сапалы табиғи жаңаруын қамтамасыз етеді.</w:t>
      </w:r>
    </w:p>
    <w:bookmarkEnd w:id="353"/>
    <w:p w14:paraId="580C9034" w14:textId="325B5261" w:rsidR="002C0FDC" w:rsidRDefault="002C0FDC" w:rsidP="00D27E6C">
      <w:pPr>
        <w:pStyle w:val="a3"/>
        <w:spacing w:after="0" w:line="240" w:lineRule="auto"/>
        <w:ind w:left="0" w:firstLine="709"/>
        <w:jc w:val="both"/>
        <w:rPr>
          <w:rFonts w:ascii="Times New Roman" w:hAnsi="Times New Roman"/>
          <w:b/>
          <w:i/>
          <w:sz w:val="28"/>
          <w:szCs w:val="28"/>
          <w:lang w:val="kk-KZ"/>
        </w:rPr>
      </w:pPr>
      <w:r w:rsidRPr="00416E1D">
        <w:rPr>
          <w:rFonts w:ascii="Times New Roman" w:hAnsi="Times New Roman"/>
          <w:b/>
          <w:i/>
          <w:sz w:val="28"/>
          <w:szCs w:val="28"/>
          <w:lang w:val="kk-KZ"/>
        </w:rPr>
        <w:t>Malus sieversii</w:t>
      </w:r>
      <w:r w:rsidRPr="00416E1D">
        <w:rPr>
          <w:rFonts w:ascii="Times New Roman" w:hAnsi="Times New Roman"/>
          <w:b/>
          <w:sz w:val="28"/>
          <w:szCs w:val="28"/>
          <w:lang w:val="kk-KZ"/>
        </w:rPr>
        <w:t xml:space="preserve"> түрін селекци</w:t>
      </w:r>
      <w:r>
        <w:rPr>
          <w:rFonts w:ascii="Times New Roman" w:hAnsi="Times New Roman"/>
          <w:b/>
          <w:sz w:val="28"/>
          <w:szCs w:val="28"/>
          <w:lang w:val="kk-KZ"/>
        </w:rPr>
        <w:t>яд</w:t>
      </w:r>
      <w:r w:rsidRPr="00416E1D">
        <w:rPr>
          <w:rFonts w:ascii="Times New Roman" w:hAnsi="Times New Roman"/>
          <w:b/>
          <w:sz w:val="28"/>
          <w:szCs w:val="28"/>
          <w:lang w:val="kk-KZ"/>
        </w:rPr>
        <w:t>а</w:t>
      </w:r>
      <w:r>
        <w:rPr>
          <w:rFonts w:ascii="Times New Roman" w:hAnsi="Times New Roman"/>
          <w:b/>
          <w:sz w:val="28"/>
          <w:szCs w:val="28"/>
          <w:lang w:val="kk-KZ"/>
        </w:rPr>
        <w:t xml:space="preserve"> пайдалануға</w:t>
      </w:r>
      <w:r w:rsidRPr="00416E1D">
        <w:rPr>
          <w:rFonts w:ascii="Times New Roman" w:hAnsi="Times New Roman"/>
          <w:b/>
          <w:sz w:val="28"/>
          <w:szCs w:val="28"/>
          <w:lang w:val="kk-KZ"/>
        </w:rPr>
        <w:t xml:space="preserve"> қажет</w:t>
      </w:r>
      <w:r>
        <w:rPr>
          <w:rFonts w:ascii="Times New Roman" w:hAnsi="Times New Roman"/>
          <w:b/>
          <w:sz w:val="28"/>
          <w:szCs w:val="28"/>
          <w:lang w:val="kk-KZ"/>
        </w:rPr>
        <w:t xml:space="preserve"> </w:t>
      </w:r>
      <w:r w:rsidRPr="002C0FDC">
        <w:rPr>
          <w:rFonts w:ascii="Times New Roman" w:hAnsi="Times New Roman"/>
          <w:b/>
          <w:sz w:val="28"/>
          <w:szCs w:val="28"/>
          <w:lang w:val="kk-KZ"/>
        </w:rPr>
        <w:t>ұсыныстар</w:t>
      </w:r>
      <w:r>
        <w:rPr>
          <w:rFonts w:ascii="Times New Roman" w:hAnsi="Times New Roman"/>
          <w:b/>
          <w:i/>
          <w:sz w:val="28"/>
          <w:szCs w:val="28"/>
          <w:lang w:val="kk-KZ"/>
        </w:rPr>
        <w:t>.</w:t>
      </w:r>
    </w:p>
    <w:p w14:paraId="043B4F10" w14:textId="25D5BC19" w:rsidR="00497F5E" w:rsidRDefault="00497F5E" w:rsidP="00A84BFF">
      <w:pPr>
        <w:spacing w:after="0" w:line="240" w:lineRule="auto"/>
        <w:ind w:firstLine="709"/>
        <w:jc w:val="both"/>
        <w:rPr>
          <w:rFonts w:ascii="Times New Roman" w:hAnsi="Times New Roman"/>
          <w:sz w:val="28"/>
          <w:szCs w:val="28"/>
          <w:lang w:val="kk-KZ"/>
        </w:rPr>
      </w:pPr>
      <w:r w:rsidRPr="000A7D24">
        <w:rPr>
          <w:rFonts w:ascii="Times New Roman" w:hAnsi="Times New Roman"/>
          <w:i/>
          <w:sz w:val="28"/>
          <w:szCs w:val="28"/>
          <w:lang w:val="kk-KZ"/>
        </w:rPr>
        <w:t>Malus sieversii</w:t>
      </w:r>
      <w:r w:rsidRPr="000A7D24">
        <w:rPr>
          <w:rFonts w:ascii="Times New Roman" w:hAnsi="Times New Roman"/>
          <w:sz w:val="28"/>
          <w:szCs w:val="28"/>
          <w:lang w:val="kk-KZ"/>
        </w:rPr>
        <w:t xml:space="preserve"> түрінің </w:t>
      </w:r>
      <w:r w:rsidR="008E7962">
        <w:rPr>
          <w:rFonts w:ascii="Times New Roman" w:hAnsi="Times New Roman"/>
          <w:sz w:val="28"/>
          <w:szCs w:val="28"/>
          <w:lang w:val="kk-KZ"/>
        </w:rPr>
        <w:t>Жоңғар</w:t>
      </w:r>
      <w:r>
        <w:rPr>
          <w:rFonts w:ascii="Times New Roman" w:hAnsi="Times New Roman"/>
          <w:sz w:val="28"/>
          <w:szCs w:val="28"/>
          <w:lang w:val="kk-KZ"/>
        </w:rPr>
        <w:t xml:space="preserve"> Алатауы популяциясының жемістеріне жүргізілген биохимиялық және технологиялық талдау нәтижесінде селекцияға және алма шырынын алуға жарамды биологиялық құндылығы бар </w:t>
      </w:r>
      <w:r w:rsidR="00194868">
        <w:rPr>
          <w:rFonts w:ascii="Times New Roman" w:hAnsi="Times New Roman"/>
          <w:sz w:val="28"/>
          <w:szCs w:val="28"/>
          <w:lang w:val="kk-KZ"/>
        </w:rPr>
        <w:t>сорт-клон</w:t>
      </w:r>
      <w:r>
        <w:rPr>
          <w:rFonts w:ascii="Times New Roman" w:hAnsi="Times New Roman"/>
          <w:sz w:val="28"/>
          <w:szCs w:val="28"/>
          <w:lang w:val="kk-KZ"/>
        </w:rPr>
        <w:t xml:space="preserve">дардың және табиғи формалардың тізімі жасалды: </w:t>
      </w:r>
    </w:p>
    <w:p w14:paraId="7254C817" w14:textId="052E8209" w:rsidR="00497F5E" w:rsidRDefault="00497F5E" w:rsidP="00A84BFF">
      <w:pPr>
        <w:pStyle w:val="a3"/>
        <w:numPr>
          <w:ilvl w:val="0"/>
          <w:numId w:val="17"/>
        </w:numPr>
        <w:tabs>
          <w:tab w:val="left" w:pos="851"/>
        </w:tabs>
        <w:spacing w:after="0" w:line="240" w:lineRule="auto"/>
        <w:ind w:left="0" w:firstLine="567"/>
        <w:jc w:val="both"/>
        <w:rPr>
          <w:rFonts w:ascii="Times New Roman" w:hAnsi="Times New Roman"/>
          <w:sz w:val="28"/>
          <w:szCs w:val="28"/>
          <w:lang w:val="kk-KZ"/>
        </w:rPr>
      </w:pPr>
      <w:r>
        <w:rPr>
          <w:rFonts w:ascii="Times New Roman" w:hAnsi="Times New Roman"/>
          <w:sz w:val="28"/>
          <w:szCs w:val="28"/>
          <w:lang w:val="kk-KZ"/>
        </w:rPr>
        <w:t xml:space="preserve">Селекцияда алма пектинын алуға </w:t>
      </w:r>
      <w:r w:rsidRPr="00F53D78">
        <w:rPr>
          <w:rFonts w:ascii="Times New Roman" w:hAnsi="Times New Roman"/>
          <w:sz w:val="28"/>
          <w:szCs w:val="28"/>
          <w:lang w:val="kk-KZ"/>
        </w:rPr>
        <w:t>ТМ1</w:t>
      </w:r>
      <w:r>
        <w:rPr>
          <w:rFonts w:ascii="Times New Roman" w:hAnsi="Times New Roman"/>
          <w:sz w:val="28"/>
          <w:szCs w:val="28"/>
          <w:lang w:val="kk-KZ"/>
        </w:rPr>
        <w:t xml:space="preserve"> (2,50%)</w:t>
      </w:r>
      <w:r w:rsidRPr="00F53D78">
        <w:rPr>
          <w:rFonts w:ascii="Times New Roman" w:hAnsi="Times New Roman"/>
          <w:sz w:val="28"/>
          <w:szCs w:val="28"/>
          <w:lang w:val="kk-KZ"/>
        </w:rPr>
        <w:t xml:space="preserve">, </w:t>
      </w:r>
      <w:r w:rsidRPr="00E74272">
        <w:rPr>
          <w:rFonts w:ascii="Times New Roman" w:hAnsi="Times New Roman"/>
          <w:sz w:val="28"/>
          <w:szCs w:val="28"/>
          <w:lang w:val="kk-KZ"/>
        </w:rPr>
        <w:t>ТМ2</w:t>
      </w:r>
      <w:r>
        <w:rPr>
          <w:rFonts w:ascii="Times New Roman" w:hAnsi="Times New Roman"/>
          <w:sz w:val="28"/>
          <w:szCs w:val="28"/>
          <w:lang w:val="kk-KZ"/>
        </w:rPr>
        <w:t xml:space="preserve"> (1,91%),</w:t>
      </w:r>
      <w:r w:rsidRPr="00F53D78">
        <w:rPr>
          <w:rFonts w:ascii="Times New Roman" w:hAnsi="Times New Roman"/>
          <w:sz w:val="28"/>
          <w:szCs w:val="28"/>
          <w:lang w:val="kk-KZ"/>
        </w:rPr>
        <w:t xml:space="preserve"> ТМ5</w:t>
      </w:r>
      <w:r>
        <w:rPr>
          <w:rFonts w:ascii="Times New Roman" w:hAnsi="Times New Roman"/>
          <w:sz w:val="28"/>
          <w:szCs w:val="28"/>
          <w:lang w:val="kk-KZ"/>
        </w:rPr>
        <w:t xml:space="preserve"> (2,07%)</w:t>
      </w:r>
      <w:r w:rsidRPr="00F53D78">
        <w:rPr>
          <w:rFonts w:ascii="Times New Roman" w:hAnsi="Times New Roman"/>
          <w:sz w:val="28"/>
          <w:szCs w:val="28"/>
          <w:lang w:val="kk-KZ"/>
        </w:rPr>
        <w:t xml:space="preserve"> </w:t>
      </w:r>
      <w:r w:rsidR="00194868">
        <w:rPr>
          <w:rFonts w:ascii="Times New Roman" w:hAnsi="Times New Roman"/>
          <w:sz w:val="28"/>
          <w:szCs w:val="28"/>
          <w:lang w:val="kk-KZ"/>
        </w:rPr>
        <w:t>сорт-клон</w:t>
      </w:r>
      <w:r>
        <w:rPr>
          <w:rFonts w:ascii="Times New Roman" w:hAnsi="Times New Roman"/>
          <w:sz w:val="28"/>
          <w:szCs w:val="28"/>
          <w:lang w:val="kk-KZ"/>
        </w:rPr>
        <w:t xml:space="preserve">дары мен </w:t>
      </w:r>
      <w:r w:rsidR="00E71333">
        <w:rPr>
          <w:rFonts w:ascii="Times New Roman" w:hAnsi="Times New Roman"/>
          <w:sz w:val="28"/>
          <w:szCs w:val="28"/>
          <w:lang w:val="kk-KZ"/>
        </w:rPr>
        <w:t>Пихтовая щель</w:t>
      </w:r>
      <w:r>
        <w:rPr>
          <w:rFonts w:ascii="Times New Roman" w:hAnsi="Times New Roman"/>
          <w:sz w:val="28"/>
          <w:szCs w:val="28"/>
          <w:lang w:val="kk-KZ"/>
        </w:rPr>
        <w:t xml:space="preserve"> шатқалында өсетін </w:t>
      </w:r>
      <w:r w:rsidRPr="00F53D78">
        <w:rPr>
          <w:rFonts w:ascii="Times New Roman" w:hAnsi="Times New Roman"/>
          <w:sz w:val="28"/>
          <w:szCs w:val="28"/>
          <w:lang w:val="kk-KZ"/>
        </w:rPr>
        <w:t>Ms18 (2,48%)</w:t>
      </w:r>
      <w:r>
        <w:rPr>
          <w:rFonts w:ascii="Times New Roman" w:hAnsi="Times New Roman"/>
          <w:sz w:val="28"/>
          <w:szCs w:val="28"/>
          <w:lang w:val="kk-KZ"/>
        </w:rPr>
        <w:t xml:space="preserve">, Крутое шатқалында таралған </w:t>
      </w:r>
      <w:r w:rsidRPr="00F53D78">
        <w:rPr>
          <w:rFonts w:ascii="Times New Roman" w:hAnsi="Times New Roman"/>
          <w:sz w:val="28"/>
          <w:szCs w:val="28"/>
          <w:lang w:val="kk-KZ"/>
        </w:rPr>
        <w:t>Ms24 (2,00%)</w:t>
      </w:r>
      <w:r>
        <w:rPr>
          <w:rFonts w:ascii="Times New Roman" w:hAnsi="Times New Roman"/>
          <w:sz w:val="28"/>
          <w:szCs w:val="28"/>
          <w:lang w:val="kk-KZ"/>
        </w:rPr>
        <w:t>,</w:t>
      </w:r>
      <w:r w:rsidRPr="00F53D78">
        <w:rPr>
          <w:rFonts w:ascii="Times New Roman" w:hAnsi="Times New Roman"/>
          <w:sz w:val="28"/>
          <w:szCs w:val="28"/>
          <w:lang w:val="kk-KZ"/>
        </w:rPr>
        <w:t xml:space="preserve"> </w:t>
      </w:r>
      <w:r w:rsidRPr="00265A7B">
        <w:rPr>
          <w:rFonts w:ascii="Times New Roman" w:hAnsi="Times New Roman"/>
          <w:sz w:val="28"/>
          <w:szCs w:val="28"/>
          <w:lang w:val="kk-KZ"/>
        </w:rPr>
        <w:t>Ms27</w:t>
      </w:r>
      <w:r>
        <w:rPr>
          <w:rFonts w:ascii="Times New Roman" w:hAnsi="Times New Roman"/>
          <w:sz w:val="28"/>
          <w:szCs w:val="28"/>
          <w:lang w:val="kk-KZ"/>
        </w:rPr>
        <w:t xml:space="preserve"> (1,90%) </w:t>
      </w:r>
      <w:r w:rsidRPr="00F53D78">
        <w:rPr>
          <w:rFonts w:ascii="Times New Roman" w:hAnsi="Times New Roman"/>
          <w:sz w:val="28"/>
          <w:szCs w:val="28"/>
          <w:lang w:val="kk-KZ"/>
        </w:rPr>
        <w:t xml:space="preserve">формалары </w:t>
      </w:r>
      <w:r>
        <w:rPr>
          <w:rFonts w:ascii="Times New Roman" w:hAnsi="Times New Roman"/>
          <w:sz w:val="28"/>
          <w:szCs w:val="28"/>
          <w:lang w:val="kk-KZ"/>
        </w:rPr>
        <w:t>Сиверс алма формаларын пайдалану ұсыналады.</w:t>
      </w:r>
      <w:r w:rsidRPr="00265A7B">
        <w:rPr>
          <w:rFonts w:ascii="Times New Roman" w:hAnsi="Times New Roman"/>
          <w:sz w:val="28"/>
          <w:szCs w:val="28"/>
          <w:lang w:val="kk-KZ"/>
        </w:rPr>
        <w:t xml:space="preserve"> </w:t>
      </w:r>
    </w:p>
    <w:p w14:paraId="398D0BCC" w14:textId="6808DBE5" w:rsidR="00497F5E" w:rsidRDefault="00497F5E" w:rsidP="00A84BFF">
      <w:pPr>
        <w:pStyle w:val="a3"/>
        <w:numPr>
          <w:ilvl w:val="0"/>
          <w:numId w:val="17"/>
        </w:numPr>
        <w:tabs>
          <w:tab w:val="left" w:pos="851"/>
        </w:tabs>
        <w:spacing w:after="0" w:line="240" w:lineRule="auto"/>
        <w:ind w:left="0" w:firstLine="567"/>
        <w:jc w:val="both"/>
        <w:rPr>
          <w:rFonts w:ascii="Times New Roman" w:hAnsi="Times New Roman"/>
          <w:sz w:val="28"/>
          <w:szCs w:val="28"/>
          <w:lang w:val="kk-KZ"/>
        </w:rPr>
      </w:pPr>
      <w:r w:rsidRPr="003B02A7">
        <w:rPr>
          <w:rFonts w:ascii="Times New Roman" w:hAnsi="Times New Roman"/>
          <w:sz w:val="28"/>
          <w:szCs w:val="28"/>
          <w:lang w:val="kk-KZ"/>
        </w:rPr>
        <w:t>Құрамында лейкоантоциандар саны 600мг/100г асатын формалар ТП22 (611мг/100</w:t>
      </w:r>
      <w:r w:rsidR="00817C48">
        <w:rPr>
          <w:rFonts w:ascii="Times New Roman" w:hAnsi="Times New Roman"/>
          <w:sz w:val="28"/>
          <w:szCs w:val="28"/>
          <w:lang w:val="kk-KZ"/>
        </w:rPr>
        <w:t xml:space="preserve"> </w:t>
      </w:r>
      <w:r w:rsidRPr="003B02A7">
        <w:rPr>
          <w:rFonts w:ascii="Times New Roman" w:hAnsi="Times New Roman"/>
          <w:sz w:val="28"/>
          <w:szCs w:val="28"/>
          <w:lang w:val="kk-KZ"/>
        </w:rPr>
        <w:t>г), ТП24 (651мг/100</w:t>
      </w:r>
      <w:r w:rsidR="00817C48">
        <w:rPr>
          <w:rFonts w:ascii="Times New Roman" w:hAnsi="Times New Roman"/>
          <w:sz w:val="28"/>
          <w:szCs w:val="28"/>
          <w:lang w:val="kk-KZ"/>
        </w:rPr>
        <w:t xml:space="preserve"> </w:t>
      </w:r>
      <w:r w:rsidRPr="003B02A7">
        <w:rPr>
          <w:rFonts w:ascii="Times New Roman" w:hAnsi="Times New Roman"/>
          <w:sz w:val="28"/>
          <w:szCs w:val="28"/>
          <w:lang w:val="kk-KZ"/>
        </w:rPr>
        <w:t xml:space="preserve">г) </w:t>
      </w:r>
      <w:r w:rsidR="00194868">
        <w:rPr>
          <w:rFonts w:ascii="Times New Roman" w:hAnsi="Times New Roman"/>
          <w:sz w:val="28"/>
          <w:szCs w:val="28"/>
          <w:lang w:val="kk-KZ"/>
        </w:rPr>
        <w:t>сорт-клон</w:t>
      </w:r>
      <w:r w:rsidRPr="003B02A7">
        <w:rPr>
          <w:rFonts w:ascii="Times New Roman" w:hAnsi="Times New Roman"/>
          <w:sz w:val="28"/>
          <w:szCs w:val="28"/>
          <w:lang w:val="kk-KZ"/>
        </w:rPr>
        <w:t>дары</w:t>
      </w:r>
      <w:r>
        <w:rPr>
          <w:rFonts w:ascii="Times New Roman" w:hAnsi="Times New Roman"/>
          <w:sz w:val="28"/>
          <w:szCs w:val="28"/>
          <w:lang w:val="kk-KZ"/>
        </w:rPr>
        <w:t xml:space="preserve"> әлсіз шарапты алма сидрін өндіру үшін ұсынылады.</w:t>
      </w:r>
    </w:p>
    <w:p w14:paraId="730A6B3F" w14:textId="1EA1F81E" w:rsidR="00497F5E" w:rsidRDefault="00497F5E" w:rsidP="00A84BFF">
      <w:pPr>
        <w:pStyle w:val="a3"/>
        <w:numPr>
          <w:ilvl w:val="0"/>
          <w:numId w:val="17"/>
        </w:numPr>
        <w:tabs>
          <w:tab w:val="left" w:pos="851"/>
        </w:tabs>
        <w:spacing w:after="0" w:line="240" w:lineRule="auto"/>
        <w:ind w:left="0" w:firstLine="567"/>
        <w:jc w:val="both"/>
        <w:rPr>
          <w:rFonts w:ascii="Times New Roman" w:hAnsi="Times New Roman"/>
          <w:sz w:val="28"/>
          <w:szCs w:val="28"/>
          <w:lang w:val="kk-KZ"/>
        </w:rPr>
      </w:pPr>
      <w:r>
        <w:rPr>
          <w:rFonts w:ascii="Times New Roman" w:hAnsi="Times New Roman"/>
          <w:sz w:val="28"/>
          <w:szCs w:val="28"/>
          <w:lang w:val="kk-KZ"/>
        </w:rPr>
        <w:t xml:space="preserve">Үйлесімді дәмі мен </w:t>
      </w:r>
      <w:r w:rsidRPr="003B02A7">
        <w:rPr>
          <w:rFonts w:ascii="Times New Roman" w:hAnsi="Times New Roman"/>
          <w:sz w:val="28"/>
          <w:szCs w:val="28"/>
          <w:lang w:val="kk-KZ"/>
        </w:rPr>
        <w:t>химиялық құрамымен ерекшеленген ТП19</w:t>
      </w:r>
      <w:r>
        <w:rPr>
          <w:rFonts w:ascii="Times New Roman" w:hAnsi="Times New Roman"/>
          <w:sz w:val="28"/>
          <w:szCs w:val="28"/>
          <w:lang w:val="kk-KZ"/>
        </w:rPr>
        <w:t>,</w:t>
      </w:r>
      <w:r w:rsidRPr="003B02A7">
        <w:rPr>
          <w:rFonts w:ascii="Times New Roman" w:hAnsi="Times New Roman"/>
          <w:sz w:val="28"/>
          <w:szCs w:val="28"/>
          <w:lang w:val="kk-KZ"/>
        </w:rPr>
        <w:t xml:space="preserve"> ТП21</w:t>
      </w:r>
      <w:r>
        <w:rPr>
          <w:rFonts w:ascii="Times New Roman" w:hAnsi="Times New Roman"/>
          <w:sz w:val="28"/>
          <w:szCs w:val="28"/>
          <w:lang w:val="kk-KZ"/>
        </w:rPr>
        <w:t xml:space="preserve"> </w:t>
      </w:r>
      <w:r w:rsidR="00194868">
        <w:rPr>
          <w:rFonts w:ascii="Times New Roman" w:hAnsi="Times New Roman"/>
          <w:sz w:val="28"/>
          <w:szCs w:val="28"/>
          <w:lang w:val="kk-KZ"/>
        </w:rPr>
        <w:t>сорт-клон</w:t>
      </w:r>
      <w:r w:rsidRPr="003B02A7">
        <w:rPr>
          <w:rFonts w:ascii="Times New Roman" w:hAnsi="Times New Roman"/>
          <w:sz w:val="28"/>
          <w:szCs w:val="28"/>
          <w:lang w:val="kk-KZ"/>
        </w:rPr>
        <w:t>дары</w:t>
      </w:r>
      <w:r>
        <w:rPr>
          <w:rFonts w:ascii="Times New Roman" w:eastAsia="Candara" w:hAnsi="Times New Roman"/>
          <w:color w:val="000000"/>
          <w:sz w:val="28"/>
          <w:szCs w:val="28"/>
          <w:shd w:val="clear" w:color="auto" w:fill="FFFFFF"/>
          <w:lang w:val="kk-KZ"/>
        </w:rPr>
        <w:t xml:space="preserve"> </w:t>
      </w:r>
      <w:r w:rsidRPr="003B02A7">
        <w:rPr>
          <w:rFonts w:ascii="Times New Roman" w:hAnsi="Times New Roman"/>
          <w:sz w:val="28"/>
          <w:szCs w:val="28"/>
          <w:lang w:val="kk-KZ"/>
        </w:rPr>
        <w:t>дайын селекциялық материал ретінде қарастыруға болады.</w:t>
      </w:r>
    </w:p>
    <w:p w14:paraId="71C13D6E" w14:textId="27A26FB2" w:rsidR="00497F5E" w:rsidRDefault="00497F5E" w:rsidP="00A84BFF">
      <w:pPr>
        <w:pStyle w:val="a3"/>
        <w:numPr>
          <w:ilvl w:val="0"/>
          <w:numId w:val="17"/>
        </w:numPr>
        <w:tabs>
          <w:tab w:val="left" w:pos="851"/>
        </w:tabs>
        <w:spacing w:after="0" w:line="240" w:lineRule="auto"/>
        <w:ind w:left="0" w:firstLine="567"/>
        <w:jc w:val="both"/>
        <w:rPr>
          <w:rFonts w:ascii="Times New Roman" w:hAnsi="Times New Roman"/>
          <w:sz w:val="28"/>
          <w:szCs w:val="28"/>
          <w:lang w:val="kk-KZ"/>
        </w:rPr>
      </w:pPr>
      <w:r w:rsidRPr="003B02A7">
        <w:rPr>
          <w:rFonts w:ascii="Times New Roman" w:hAnsi="Times New Roman"/>
          <w:sz w:val="28"/>
          <w:szCs w:val="28"/>
          <w:lang w:val="kk-KZ"/>
        </w:rPr>
        <w:t xml:space="preserve">Тағамдық құндылығы мен қауіпсіздігі жоғары сапалы табиғи алма шырынын өндіру үшін </w:t>
      </w:r>
      <w:r w:rsidRPr="003B02A7">
        <w:rPr>
          <w:rFonts w:ascii="Times New Roman" w:eastAsia="+mn-ea" w:hAnsi="Times New Roman"/>
          <w:color w:val="000000"/>
          <w:spacing w:val="-2"/>
          <w:kern w:val="24"/>
          <w:sz w:val="28"/>
          <w:szCs w:val="28"/>
          <w:lang w:val="kk-KZ"/>
        </w:rPr>
        <w:t xml:space="preserve">ТМ2 </w:t>
      </w:r>
      <w:r w:rsidRPr="003B02A7">
        <w:rPr>
          <w:rFonts w:ascii="Times New Roman" w:eastAsia="+mn-ea" w:hAnsi="Times New Roman"/>
          <w:color w:val="000000"/>
          <w:kern w:val="24"/>
          <w:sz w:val="28"/>
          <w:szCs w:val="28"/>
          <w:lang w:val="kk-KZ"/>
        </w:rPr>
        <w:t xml:space="preserve">(58,3%), </w:t>
      </w:r>
      <w:r w:rsidRPr="003B02A7">
        <w:rPr>
          <w:rFonts w:ascii="Times New Roman" w:eastAsia="+mn-ea" w:hAnsi="Times New Roman"/>
          <w:color w:val="000000"/>
          <w:spacing w:val="-1"/>
          <w:kern w:val="24"/>
          <w:sz w:val="28"/>
          <w:szCs w:val="28"/>
          <w:lang w:val="kk-KZ"/>
        </w:rPr>
        <w:t xml:space="preserve">ТП21 </w:t>
      </w:r>
      <w:r w:rsidRPr="003B02A7">
        <w:rPr>
          <w:rFonts w:ascii="Times New Roman" w:eastAsia="+mn-ea" w:hAnsi="Times New Roman"/>
          <w:color w:val="000000"/>
          <w:kern w:val="24"/>
          <w:sz w:val="28"/>
          <w:szCs w:val="28"/>
          <w:lang w:val="kk-KZ"/>
        </w:rPr>
        <w:t>(52,6%),</w:t>
      </w:r>
      <w:r w:rsidRPr="003B02A7">
        <w:rPr>
          <w:rFonts w:ascii="Times New Roman" w:eastAsia="+mn-ea" w:hAnsi="Times New Roman"/>
          <w:color w:val="000000"/>
          <w:spacing w:val="-36"/>
          <w:kern w:val="24"/>
          <w:sz w:val="28"/>
          <w:szCs w:val="28"/>
          <w:lang w:val="kk-KZ"/>
        </w:rPr>
        <w:t xml:space="preserve"> </w:t>
      </w:r>
      <w:r w:rsidRPr="003B02A7">
        <w:rPr>
          <w:rFonts w:ascii="Times New Roman" w:eastAsia="+mn-ea" w:hAnsi="Times New Roman"/>
          <w:color w:val="000000"/>
          <w:spacing w:val="-1"/>
          <w:kern w:val="24"/>
          <w:sz w:val="28"/>
          <w:szCs w:val="28"/>
          <w:lang w:val="kk-KZ"/>
        </w:rPr>
        <w:t xml:space="preserve">ТП22 </w:t>
      </w:r>
      <w:r w:rsidRPr="003B02A7">
        <w:rPr>
          <w:rFonts w:ascii="Times New Roman" w:eastAsia="+mn-ea" w:hAnsi="Times New Roman"/>
          <w:color w:val="000000"/>
          <w:kern w:val="24"/>
          <w:sz w:val="28"/>
          <w:szCs w:val="28"/>
          <w:lang w:val="kk-KZ"/>
        </w:rPr>
        <w:t xml:space="preserve">(67,3), </w:t>
      </w:r>
      <w:r w:rsidRPr="003B02A7">
        <w:rPr>
          <w:rFonts w:ascii="Times New Roman" w:eastAsia="+mn-ea" w:hAnsi="Times New Roman"/>
          <w:color w:val="000000"/>
          <w:spacing w:val="-1"/>
          <w:kern w:val="24"/>
          <w:sz w:val="28"/>
          <w:szCs w:val="28"/>
          <w:lang w:val="kk-KZ"/>
        </w:rPr>
        <w:t>ТП23</w:t>
      </w:r>
      <w:r w:rsidRPr="003B02A7">
        <w:rPr>
          <w:rFonts w:ascii="Times New Roman" w:eastAsia="+mn-ea" w:hAnsi="Times New Roman"/>
          <w:color w:val="000000"/>
          <w:spacing w:val="-10"/>
          <w:kern w:val="24"/>
          <w:sz w:val="28"/>
          <w:szCs w:val="28"/>
          <w:lang w:val="kk-KZ"/>
        </w:rPr>
        <w:t xml:space="preserve"> </w:t>
      </w:r>
      <w:r w:rsidRPr="003B02A7">
        <w:rPr>
          <w:rFonts w:ascii="Times New Roman" w:eastAsia="+mn-ea" w:hAnsi="Times New Roman"/>
          <w:color w:val="000000"/>
          <w:kern w:val="24"/>
          <w:sz w:val="28"/>
          <w:szCs w:val="28"/>
          <w:lang w:val="kk-KZ"/>
        </w:rPr>
        <w:t xml:space="preserve">(54,3) </w:t>
      </w:r>
      <w:r w:rsidR="00194868">
        <w:rPr>
          <w:rFonts w:ascii="Times New Roman" w:hAnsi="Times New Roman"/>
          <w:sz w:val="28"/>
          <w:szCs w:val="28"/>
          <w:lang w:val="kk-KZ"/>
        </w:rPr>
        <w:t>сорт-клон</w:t>
      </w:r>
      <w:r w:rsidRPr="003B02A7">
        <w:rPr>
          <w:rFonts w:ascii="Times New Roman" w:hAnsi="Times New Roman"/>
          <w:sz w:val="28"/>
          <w:szCs w:val="28"/>
          <w:lang w:val="kk-KZ"/>
        </w:rPr>
        <w:t>дар</w:t>
      </w:r>
      <w:r>
        <w:rPr>
          <w:rFonts w:ascii="Times New Roman" w:hAnsi="Times New Roman"/>
          <w:sz w:val="28"/>
          <w:szCs w:val="28"/>
          <w:lang w:val="kk-KZ"/>
        </w:rPr>
        <w:t>ы</w:t>
      </w:r>
      <w:r w:rsidRPr="003B02A7">
        <w:rPr>
          <w:rFonts w:ascii="Times New Roman" w:hAnsi="Times New Roman"/>
          <w:sz w:val="28"/>
          <w:szCs w:val="28"/>
          <w:lang w:val="kk-KZ"/>
        </w:rPr>
        <w:t xml:space="preserve"> ұсынылады.</w:t>
      </w:r>
    </w:p>
    <w:p w14:paraId="0B96B92C" w14:textId="1D5E9462" w:rsidR="0067199B" w:rsidRPr="00940121" w:rsidRDefault="00497F5E" w:rsidP="00A84BFF">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Зерттеу барысында жемістерінің биохимиялық және антиоксидантты көрсеткіштері бойынша ерекшеленген және Бас ботаникалық бақтың сынақ тәлімбағына егілген табиғи формалар </w:t>
      </w:r>
      <w:r w:rsidRPr="000A7D24">
        <w:rPr>
          <w:rFonts w:ascii="Times New Roman" w:hAnsi="Times New Roman"/>
          <w:i/>
          <w:sz w:val="28"/>
          <w:szCs w:val="28"/>
          <w:lang w:val="kk-KZ"/>
        </w:rPr>
        <w:t>Malus sieversii</w:t>
      </w:r>
      <w:r w:rsidRPr="000A7D24">
        <w:rPr>
          <w:rFonts w:ascii="Times New Roman" w:hAnsi="Times New Roman"/>
          <w:sz w:val="28"/>
          <w:szCs w:val="28"/>
          <w:lang w:val="kk-KZ"/>
        </w:rPr>
        <w:t xml:space="preserve"> </w:t>
      </w:r>
      <w:r>
        <w:rPr>
          <w:rFonts w:ascii="Times New Roman" w:hAnsi="Times New Roman"/>
          <w:sz w:val="28"/>
          <w:szCs w:val="28"/>
          <w:lang w:val="kk-KZ"/>
        </w:rPr>
        <w:t>интродукциялық қорын толықтыру үшін ұсынылады.</w:t>
      </w:r>
      <w:bookmarkEnd w:id="352"/>
    </w:p>
    <w:p w14:paraId="37DB21C3" w14:textId="13A1F77C" w:rsidR="00AE6546" w:rsidRDefault="00AE6546" w:rsidP="00A84BFF">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br w:type="page"/>
      </w:r>
    </w:p>
    <w:p w14:paraId="7A47137C" w14:textId="38061B6D" w:rsidR="004F4854" w:rsidRPr="004F4854" w:rsidRDefault="00A4119A" w:rsidP="00A84BFF">
      <w:pPr>
        <w:spacing w:line="240" w:lineRule="auto"/>
        <w:ind w:left="720" w:hanging="360"/>
        <w:jc w:val="center"/>
        <w:rPr>
          <w:rFonts w:ascii="Times New Roman" w:hAnsi="Times New Roman"/>
          <w:b/>
          <w:sz w:val="28"/>
          <w:szCs w:val="28"/>
          <w:lang w:val="kk-KZ"/>
        </w:rPr>
      </w:pPr>
      <w:r>
        <w:rPr>
          <w:rFonts w:ascii="Times New Roman" w:hAnsi="Times New Roman"/>
          <w:b/>
          <w:sz w:val="28"/>
          <w:szCs w:val="28"/>
          <w:lang w:val="kk-KZ"/>
        </w:rPr>
        <w:lastRenderedPageBreak/>
        <w:t>ПАЙДАЛАНЫЛҒАН Ә</w:t>
      </w:r>
      <w:r w:rsidRPr="004F4854">
        <w:rPr>
          <w:rFonts w:ascii="Times New Roman" w:hAnsi="Times New Roman"/>
          <w:b/>
          <w:sz w:val="28"/>
          <w:szCs w:val="28"/>
          <w:lang w:val="kk-KZ"/>
        </w:rPr>
        <w:t>ДЕБИЕТ</w:t>
      </w:r>
      <w:r>
        <w:rPr>
          <w:rFonts w:ascii="Times New Roman" w:hAnsi="Times New Roman"/>
          <w:b/>
          <w:sz w:val="28"/>
          <w:szCs w:val="28"/>
          <w:lang w:val="kk-KZ"/>
        </w:rPr>
        <w:t>ТЕР ТІЗІМІ</w:t>
      </w:r>
    </w:p>
    <w:p w14:paraId="4C858061" w14:textId="77777777" w:rsidR="004F4854" w:rsidRPr="004F4854" w:rsidRDefault="004F4854" w:rsidP="00A84BFF">
      <w:pPr>
        <w:numPr>
          <w:ilvl w:val="0"/>
          <w:numId w:val="19"/>
        </w:numPr>
        <w:tabs>
          <w:tab w:val="left" w:pos="993"/>
        </w:tabs>
        <w:spacing w:line="240" w:lineRule="auto"/>
        <w:ind w:left="0" w:firstLine="567"/>
        <w:contextualSpacing/>
        <w:rPr>
          <w:rFonts w:ascii="Times New Roman" w:hAnsi="Times New Roman"/>
          <w:sz w:val="28"/>
          <w:szCs w:val="28"/>
          <w:lang w:val="en-US"/>
        </w:rPr>
      </w:pPr>
      <w:r w:rsidRPr="004F4854">
        <w:rPr>
          <w:rFonts w:ascii="Times New Roman" w:hAnsi="Times New Roman"/>
          <w:sz w:val="28"/>
          <w:szCs w:val="28"/>
        </w:rPr>
        <w:t xml:space="preserve">Конвенция о биологическом разнообразии. Текст и приложения. </w:t>
      </w:r>
      <w:r w:rsidRPr="004F4854">
        <w:rPr>
          <w:rFonts w:ascii="Times New Roman" w:hAnsi="Times New Roman"/>
          <w:sz w:val="28"/>
          <w:szCs w:val="28"/>
          <w:lang w:val="en-US"/>
        </w:rPr>
        <w:t>Printed in Swizerland, Desember, 1995. UNEP/CBD/94/1.</w:t>
      </w:r>
    </w:p>
    <w:p w14:paraId="389AD49E" w14:textId="77777777" w:rsidR="004F4854" w:rsidRPr="004F4854" w:rsidRDefault="004F4854" w:rsidP="00A84BFF">
      <w:pPr>
        <w:numPr>
          <w:ilvl w:val="0"/>
          <w:numId w:val="19"/>
        </w:numPr>
        <w:tabs>
          <w:tab w:val="left" w:pos="993"/>
        </w:tabs>
        <w:spacing w:after="0" w:line="240" w:lineRule="auto"/>
        <w:ind w:left="0" w:firstLine="567"/>
        <w:contextualSpacing/>
        <w:jc w:val="both"/>
        <w:rPr>
          <w:rFonts w:ascii="Times New Roman" w:hAnsi="Times New Roman"/>
          <w:sz w:val="28"/>
          <w:szCs w:val="28"/>
          <w:lang w:val="kk-KZ"/>
        </w:rPr>
      </w:pPr>
      <w:r w:rsidRPr="004F4854">
        <w:rPr>
          <w:rFonts w:ascii="Times New Roman" w:eastAsia="Times New Roman" w:hAnsi="Times New Roman"/>
          <w:color w:val="231F20"/>
          <w:sz w:val="28"/>
          <w:szCs w:val="28"/>
          <w:lang w:val="kk-KZ" w:eastAsia="ru-RU"/>
        </w:rPr>
        <w:t xml:space="preserve">FAO. </w:t>
      </w:r>
      <w:r w:rsidRPr="004F4854">
        <w:rPr>
          <w:rFonts w:ascii="Times New Roman" w:hAnsi="Times New Roman"/>
          <w:sz w:val="28"/>
          <w:szCs w:val="28"/>
          <w:lang w:val="en-US"/>
        </w:rPr>
        <w:t xml:space="preserve">URL: </w:t>
      </w:r>
      <w:hyperlink r:id="rId121" w:history="1">
        <w:r w:rsidRPr="004F4854">
          <w:rPr>
            <w:rFonts w:ascii="Times New Roman" w:hAnsi="Times New Roman"/>
            <w:sz w:val="28"/>
            <w:szCs w:val="28"/>
            <w:u w:val="single"/>
            <w:lang w:val="kk-KZ"/>
          </w:rPr>
          <w:t>https://www.fao.org/about/meetings/cofo/ru/</w:t>
        </w:r>
      </w:hyperlink>
    </w:p>
    <w:p w14:paraId="26DB80E6" w14:textId="77777777" w:rsidR="004F4854" w:rsidRPr="004F4854" w:rsidRDefault="004F4854" w:rsidP="00A84BFF">
      <w:pPr>
        <w:numPr>
          <w:ilvl w:val="0"/>
          <w:numId w:val="19"/>
        </w:numPr>
        <w:tabs>
          <w:tab w:val="left" w:pos="993"/>
        </w:tabs>
        <w:spacing w:after="0" w:line="240" w:lineRule="auto"/>
        <w:ind w:left="0" w:firstLine="567"/>
        <w:contextualSpacing/>
        <w:jc w:val="both"/>
        <w:rPr>
          <w:rFonts w:ascii="Times New Roman" w:hAnsi="Times New Roman"/>
          <w:sz w:val="28"/>
          <w:szCs w:val="28"/>
          <w:lang w:val="kk-KZ"/>
        </w:rPr>
      </w:pPr>
      <w:r w:rsidRPr="004F4854">
        <w:rPr>
          <w:rFonts w:ascii="Times New Roman" w:hAnsi="Times New Roman"/>
          <w:sz w:val="28"/>
          <w:szCs w:val="28"/>
          <w:lang w:val="en-US"/>
        </w:rPr>
        <w:t>The states of forest genetic resourses in the SEC region. The Republic of Kazakhstan Country Report Food and Agriculture Organization of the United Nations Ankara, 2013. P.147.</w:t>
      </w:r>
    </w:p>
    <w:p w14:paraId="4DECC6AE" w14:textId="77777777" w:rsidR="004F4854" w:rsidRPr="004F4854" w:rsidRDefault="004F4854" w:rsidP="00A84BFF">
      <w:pPr>
        <w:numPr>
          <w:ilvl w:val="0"/>
          <w:numId w:val="19"/>
        </w:numPr>
        <w:tabs>
          <w:tab w:val="left" w:pos="993"/>
        </w:tabs>
        <w:spacing w:after="0" w:line="240" w:lineRule="auto"/>
        <w:ind w:left="0" w:firstLine="567"/>
        <w:contextualSpacing/>
        <w:jc w:val="both"/>
        <w:rPr>
          <w:rFonts w:ascii="Times New Roman" w:hAnsi="Times New Roman"/>
          <w:sz w:val="28"/>
          <w:szCs w:val="28"/>
          <w:lang w:val="kk-KZ"/>
        </w:rPr>
      </w:pPr>
      <w:r w:rsidRPr="004F4854">
        <w:rPr>
          <w:rFonts w:ascii="Times New Roman" w:eastAsia="Times New Roman" w:hAnsi="Times New Roman"/>
          <w:color w:val="231F20"/>
          <w:sz w:val="28"/>
          <w:szCs w:val="28"/>
          <w:lang w:val="kk-KZ" w:eastAsia="ru-RU"/>
        </w:rPr>
        <w:t>Электронный ресурс. Cancer prevention. http.//www.bestapples.com</w:t>
      </w:r>
    </w:p>
    <w:p w14:paraId="0F8ED3DC" w14:textId="77777777" w:rsidR="004F4854" w:rsidRPr="004F4854" w:rsidRDefault="004F4854" w:rsidP="00A84BFF">
      <w:pPr>
        <w:numPr>
          <w:ilvl w:val="0"/>
          <w:numId w:val="19"/>
        </w:numPr>
        <w:tabs>
          <w:tab w:val="left" w:pos="993"/>
        </w:tabs>
        <w:spacing w:line="240" w:lineRule="auto"/>
        <w:ind w:left="0" w:firstLine="567"/>
        <w:contextualSpacing/>
        <w:jc w:val="both"/>
        <w:rPr>
          <w:rFonts w:ascii="Times New Roman" w:hAnsi="Times New Roman"/>
          <w:sz w:val="28"/>
          <w:szCs w:val="28"/>
        </w:rPr>
      </w:pPr>
      <w:r w:rsidRPr="004F4854">
        <w:rPr>
          <w:rFonts w:ascii="Times New Roman" w:hAnsi="Times New Roman"/>
          <w:sz w:val="28"/>
          <w:szCs w:val="28"/>
        </w:rPr>
        <w:t>Джангалиев А.Д., 1977. Дикая яблоня Казахстана. Алма-Ата, «Наука» Каз ССР, 1977. 279 С.</w:t>
      </w:r>
    </w:p>
    <w:p w14:paraId="75625FCF" w14:textId="77777777" w:rsidR="004F4854" w:rsidRPr="004F4854" w:rsidRDefault="004F4854" w:rsidP="00A84BFF">
      <w:pPr>
        <w:numPr>
          <w:ilvl w:val="0"/>
          <w:numId w:val="19"/>
        </w:numPr>
        <w:tabs>
          <w:tab w:val="left" w:pos="993"/>
        </w:tabs>
        <w:spacing w:line="240" w:lineRule="auto"/>
        <w:ind w:left="0" w:firstLine="567"/>
        <w:contextualSpacing/>
        <w:jc w:val="both"/>
        <w:rPr>
          <w:rFonts w:ascii="Times New Roman" w:hAnsi="Times New Roman"/>
          <w:sz w:val="28"/>
          <w:szCs w:val="28"/>
          <w:lang w:val="en-US"/>
        </w:rPr>
      </w:pPr>
      <w:r w:rsidRPr="004F4854">
        <w:rPr>
          <w:rFonts w:ascii="Times New Roman" w:hAnsi="Times New Roman"/>
          <w:sz w:val="28"/>
          <w:szCs w:val="28"/>
          <w:lang w:val="en-US"/>
        </w:rPr>
        <w:t>Dzhangaliev AD (2003) The wild apple tree of Kazakhstan Hortic Rev John Wiley &amp; Sons, Inc. pp 63–303.</w:t>
      </w:r>
    </w:p>
    <w:p w14:paraId="5A026D93" w14:textId="77777777" w:rsidR="004F4854" w:rsidRPr="004F4854" w:rsidRDefault="004F4854" w:rsidP="00A84BFF">
      <w:pPr>
        <w:numPr>
          <w:ilvl w:val="0"/>
          <w:numId w:val="19"/>
        </w:numPr>
        <w:tabs>
          <w:tab w:val="left" w:pos="993"/>
        </w:tabs>
        <w:spacing w:after="0" w:line="240" w:lineRule="auto"/>
        <w:ind w:left="0" w:firstLine="567"/>
        <w:contextualSpacing/>
        <w:jc w:val="both"/>
        <w:rPr>
          <w:rFonts w:ascii="Times New Roman" w:hAnsi="Times New Roman"/>
          <w:sz w:val="28"/>
          <w:szCs w:val="28"/>
          <w:lang w:val="kk-KZ"/>
        </w:rPr>
      </w:pPr>
      <w:r w:rsidRPr="004F4854">
        <w:rPr>
          <w:rFonts w:ascii="Times New Roman" w:hAnsi="Times New Roman"/>
          <w:color w:val="000000"/>
          <w:sz w:val="28"/>
          <w:szCs w:val="28"/>
          <w:lang w:val="en-US"/>
        </w:rPr>
        <w:t xml:space="preserve">Forsline P. L., Aldwinckle H. S., Dickson E. E., Hokanson S. </w:t>
      </w:r>
      <w:proofErr w:type="gramStart"/>
      <w:r w:rsidRPr="004F4854">
        <w:rPr>
          <w:rFonts w:ascii="Times New Roman" w:hAnsi="Times New Roman"/>
          <w:color w:val="000000"/>
          <w:sz w:val="28"/>
          <w:szCs w:val="28"/>
          <w:lang w:val="en-US"/>
        </w:rPr>
        <w:t>C..</w:t>
      </w:r>
      <w:proofErr w:type="gramEnd"/>
      <w:r w:rsidRPr="004F4854">
        <w:rPr>
          <w:rFonts w:ascii="Times New Roman" w:hAnsi="Times New Roman"/>
          <w:color w:val="000000"/>
          <w:sz w:val="28"/>
          <w:szCs w:val="28"/>
          <w:lang w:val="en-US"/>
        </w:rPr>
        <w:t xml:space="preserve"> Collection, maintenance, haracterization, and utilization of wild apples from central Asia. Hort. Rev. </w:t>
      </w:r>
      <w:r w:rsidRPr="004F4854">
        <w:rPr>
          <w:rFonts w:ascii="Times New Roman" w:hAnsi="Times New Roman"/>
          <w:color w:val="000000"/>
          <w:sz w:val="28"/>
          <w:szCs w:val="28"/>
        </w:rPr>
        <w:t xml:space="preserve">– </w:t>
      </w:r>
      <w:r w:rsidRPr="004F4854">
        <w:rPr>
          <w:rFonts w:ascii="Times New Roman" w:hAnsi="Times New Roman"/>
          <w:color w:val="000000"/>
          <w:sz w:val="28"/>
          <w:szCs w:val="28"/>
          <w:lang w:val="en-US"/>
        </w:rPr>
        <w:t>2003</w:t>
      </w:r>
      <w:r w:rsidRPr="004F4854">
        <w:rPr>
          <w:rFonts w:ascii="Times New Roman" w:hAnsi="Times New Roman"/>
          <w:color w:val="000000"/>
          <w:sz w:val="28"/>
          <w:szCs w:val="28"/>
        </w:rPr>
        <w:t xml:space="preserve">. </w:t>
      </w:r>
      <w:r w:rsidRPr="004F4854">
        <w:rPr>
          <w:rFonts w:ascii="Times New Roman" w:hAnsi="Times New Roman"/>
          <w:color w:val="000000"/>
          <w:sz w:val="28"/>
          <w:szCs w:val="28"/>
          <w:lang w:val="en-US"/>
        </w:rPr>
        <w:t>29:1–</w:t>
      </w:r>
      <w:r w:rsidRPr="004F4854">
        <w:rPr>
          <w:rFonts w:ascii="Times New Roman" w:hAnsi="Times New Roman"/>
          <w:color w:val="000000"/>
          <w:sz w:val="28"/>
          <w:szCs w:val="28"/>
        </w:rPr>
        <w:t xml:space="preserve"> </w:t>
      </w:r>
      <w:r w:rsidRPr="004F4854">
        <w:rPr>
          <w:rFonts w:ascii="Times New Roman" w:hAnsi="Times New Roman"/>
          <w:color w:val="000000"/>
          <w:sz w:val="28"/>
          <w:szCs w:val="28"/>
          <w:lang w:val="en-US"/>
        </w:rPr>
        <w:t>61.</w:t>
      </w:r>
    </w:p>
    <w:p w14:paraId="2A329777" w14:textId="77777777" w:rsidR="004F4854" w:rsidRPr="004F4854" w:rsidRDefault="004F4854" w:rsidP="00A84BFF">
      <w:pPr>
        <w:numPr>
          <w:ilvl w:val="0"/>
          <w:numId w:val="19"/>
        </w:numPr>
        <w:tabs>
          <w:tab w:val="left" w:pos="993"/>
        </w:tabs>
        <w:spacing w:after="0" w:line="240" w:lineRule="auto"/>
        <w:ind w:left="0" w:firstLine="567"/>
        <w:contextualSpacing/>
        <w:jc w:val="both"/>
        <w:rPr>
          <w:rFonts w:ascii="Times New Roman" w:hAnsi="Times New Roman"/>
          <w:sz w:val="28"/>
          <w:szCs w:val="28"/>
          <w:lang w:val="kk-KZ"/>
        </w:rPr>
      </w:pPr>
      <w:r w:rsidRPr="004F4854">
        <w:rPr>
          <w:rFonts w:ascii="Times New Roman" w:eastAsia="Times New Roman" w:hAnsi="Times New Roman"/>
          <w:sz w:val="28"/>
          <w:szCs w:val="28"/>
          <w:lang w:eastAsia="ru-RU"/>
        </w:rPr>
        <w:t>Красная книга Казахской ССР. Редкие и находящиеся под угрозой исчезновения виды животных и растений. Ч. 2. Растения. Алма-Ата, 1981. 260 с</w:t>
      </w:r>
      <w:r w:rsidRPr="004F4854">
        <w:rPr>
          <w:rFonts w:ascii="Times New Roman" w:eastAsia="Times New Roman" w:hAnsi="Times New Roman"/>
          <w:sz w:val="28"/>
          <w:szCs w:val="28"/>
          <w:lang w:val="kk-KZ" w:eastAsia="ru-RU"/>
        </w:rPr>
        <w:t xml:space="preserve"> </w:t>
      </w:r>
    </w:p>
    <w:p w14:paraId="71E97BC1" w14:textId="77777777" w:rsidR="004F4854" w:rsidRPr="004F4854" w:rsidRDefault="004F4854" w:rsidP="00A84BFF">
      <w:pPr>
        <w:numPr>
          <w:ilvl w:val="0"/>
          <w:numId w:val="19"/>
        </w:numPr>
        <w:tabs>
          <w:tab w:val="left" w:pos="993"/>
        </w:tabs>
        <w:spacing w:after="0" w:line="240" w:lineRule="auto"/>
        <w:ind w:left="0" w:firstLine="567"/>
        <w:contextualSpacing/>
        <w:jc w:val="both"/>
        <w:rPr>
          <w:rFonts w:ascii="Times New Roman" w:hAnsi="Times New Roman"/>
          <w:sz w:val="28"/>
          <w:szCs w:val="28"/>
          <w:lang w:val="kk-KZ"/>
        </w:rPr>
      </w:pPr>
      <w:r w:rsidRPr="004F4854">
        <w:rPr>
          <w:rFonts w:ascii="Times New Roman" w:eastAsia="Times New Roman" w:hAnsi="Times New Roman"/>
          <w:sz w:val="28"/>
          <w:szCs w:val="28"/>
          <w:lang w:eastAsia="ru-RU"/>
        </w:rPr>
        <w:t>Красная книга Казахстана. Том 2. Часть 1. Растения. – Алматы, 2014. – 452 с.)</w:t>
      </w:r>
    </w:p>
    <w:p w14:paraId="253D9EEA" w14:textId="2F208170" w:rsidR="004F4854" w:rsidRPr="004F4854" w:rsidRDefault="004F4854" w:rsidP="00A84BFF">
      <w:pPr>
        <w:numPr>
          <w:ilvl w:val="0"/>
          <w:numId w:val="19"/>
        </w:numPr>
        <w:tabs>
          <w:tab w:val="left" w:pos="993"/>
        </w:tabs>
        <w:spacing w:after="0" w:line="240" w:lineRule="auto"/>
        <w:ind w:left="0" w:firstLine="567"/>
        <w:contextualSpacing/>
        <w:jc w:val="both"/>
        <w:rPr>
          <w:rFonts w:ascii="Times New Roman" w:hAnsi="Times New Roman"/>
          <w:sz w:val="28"/>
          <w:szCs w:val="28"/>
          <w:lang w:val="kk-KZ"/>
        </w:rPr>
      </w:pPr>
      <w:r w:rsidRPr="004F4854">
        <w:rPr>
          <w:rFonts w:ascii="Times New Roman" w:hAnsi="Times New Roman"/>
          <w:iCs/>
          <w:color w:val="000000"/>
          <w:sz w:val="28"/>
          <w:szCs w:val="28"/>
          <w:lang w:val="en-US"/>
        </w:rPr>
        <w:t>The Plant List.</w:t>
      </w:r>
      <w:r w:rsidRPr="004F4854">
        <w:rPr>
          <w:rFonts w:ascii="Times New Roman" w:hAnsi="Times New Roman"/>
          <w:i/>
          <w:iCs/>
          <w:color w:val="000000"/>
          <w:sz w:val="28"/>
          <w:szCs w:val="28"/>
          <w:lang w:val="en-US"/>
        </w:rPr>
        <w:t xml:space="preserve"> </w:t>
      </w:r>
      <w:r w:rsidRPr="004F4854">
        <w:rPr>
          <w:rFonts w:ascii="Times New Roman" w:hAnsi="Times New Roman"/>
          <w:bCs/>
          <w:color w:val="000000"/>
          <w:sz w:val="28"/>
          <w:szCs w:val="28"/>
          <w:lang w:val="en-US"/>
        </w:rPr>
        <w:t xml:space="preserve">– </w:t>
      </w:r>
      <w:r w:rsidRPr="004F4854">
        <w:rPr>
          <w:rFonts w:ascii="Times New Roman" w:hAnsi="Times New Roman"/>
          <w:color w:val="000000"/>
          <w:sz w:val="28"/>
          <w:szCs w:val="28"/>
          <w:lang w:val="en-US"/>
        </w:rPr>
        <w:t>2013. Version 1.1. Published on the Internet;</w:t>
      </w:r>
      <w:r w:rsidRPr="004F4854">
        <w:rPr>
          <w:rFonts w:ascii="Times New Roman" w:hAnsi="Times New Roman"/>
          <w:color w:val="000000"/>
          <w:sz w:val="28"/>
          <w:szCs w:val="28"/>
          <w:lang w:val="kk-KZ"/>
        </w:rPr>
        <w:t xml:space="preserve"> </w:t>
      </w:r>
      <w:r w:rsidRPr="004F4854">
        <w:rPr>
          <w:rFonts w:ascii="Times New Roman" w:hAnsi="Times New Roman"/>
          <w:color w:val="000000"/>
          <w:sz w:val="28"/>
          <w:szCs w:val="28"/>
          <w:lang w:val="en-US"/>
        </w:rPr>
        <w:t>http://www.theplantlist.org/ (accessed 1st January).</w:t>
      </w:r>
    </w:p>
    <w:p w14:paraId="48063DF7" w14:textId="0D126F45" w:rsidR="004F4854" w:rsidRPr="004F4854" w:rsidRDefault="004F4854" w:rsidP="00A84BFF">
      <w:pPr>
        <w:widowControl w:val="0"/>
        <w:numPr>
          <w:ilvl w:val="0"/>
          <w:numId w:val="19"/>
        </w:numPr>
        <w:tabs>
          <w:tab w:val="left" w:pos="993"/>
        </w:tabs>
        <w:autoSpaceDE w:val="0"/>
        <w:autoSpaceDN w:val="0"/>
        <w:adjustRightInd w:val="0"/>
        <w:spacing w:after="0" w:line="240" w:lineRule="auto"/>
        <w:ind w:left="0" w:firstLine="567"/>
        <w:jc w:val="both"/>
        <w:rPr>
          <w:rFonts w:ascii="Times New Roman" w:eastAsia="Times New Roman" w:hAnsi="Times New Roman"/>
          <w:sz w:val="28"/>
          <w:szCs w:val="28"/>
          <w:lang w:val="kk-KZ"/>
        </w:rPr>
      </w:pPr>
      <w:r w:rsidRPr="004F4854">
        <w:rPr>
          <w:rFonts w:ascii="Times New Roman" w:eastAsia="TimesNewRomanPSMT" w:hAnsi="Times New Roman"/>
          <w:i/>
          <w:sz w:val="28"/>
          <w:szCs w:val="28"/>
          <w:lang w:val="kk-KZ"/>
        </w:rPr>
        <w:t>IUCN.</w:t>
      </w:r>
      <w:r w:rsidRPr="004F4854">
        <w:rPr>
          <w:rFonts w:ascii="Times New Roman" w:eastAsia="TimesNewRomanPSMT" w:hAnsi="Times New Roman"/>
          <w:sz w:val="28"/>
          <w:szCs w:val="28"/>
          <w:lang w:val="kk-KZ"/>
        </w:rPr>
        <w:t>https://www.iucn.org</w:t>
      </w:r>
    </w:p>
    <w:p w14:paraId="32840718" w14:textId="17436BC8" w:rsidR="004F4854" w:rsidRPr="004F4854" w:rsidRDefault="004F4854" w:rsidP="00A84BFF">
      <w:pPr>
        <w:numPr>
          <w:ilvl w:val="0"/>
          <w:numId w:val="19"/>
        </w:numPr>
        <w:tabs>
          <w:tab w:val="left" w:pos="993"/>
        </w:tabs>
        <w:spacing w:after="0" w:line="240" w:lineRule="auto"/>
        <w:ind w:left="0" w:firstLine="567"/>
        <w:contextualSpacing/>
        <w:jc w:val="both"/>
        <w:rPr>
          <w:rFonts w:ascii="Times New Roman" w:hAnsi="Times New Roman"/>
          <w:sz w:val="28"/>
          <w:szCs w:val="28"/>
          <w:lang w:val="kk-KZ"/>
        </w:rPr>
      </w:pPr>
      <w:r w:rsidRPr="004F4854">
        <w:rPr>
          <w:rFonts w:ascii="Times New Roman" w:eastAsia="Times New Roman" w:hAnsi="Times New Roman"/>
          <w:sz w:val="28"/>
          <w:szCs w:val="28"/>
          <w:lang w:eastAsia="ru-RU"/>
        </w:rPr>
        <w:t>Джангалиев А.Д., Салова Т.Н. Уникальное и глобальное значение генофонда яблоневых лесов Казахстана // Доклады НАН РК. – 2007. - №5. – С.41-47.</w:t>
      </w:r>
    </w:p>
    <w:p w14:paraId="0E10FFCF" w14:textId="108A9699" w:rsidR="004F4854" w:rsidRPr="004F4854" w:rsidRDefault="004F4854" w:rsidP="00A84BFF">
      <w:pPr>
        <w:numPr>
          <w:ilvl w:val="0"/>
          <w:numId w:val="19"/>
        </w:numPr>
        <w:tabs>
          <w:tab w:val="left" w:pos="993"/>
        </w:tabs>
        <w:spacing w:line="240" w:lineRule="auto"/>
        <w:ind w:left="0" w:firstLine="567"/>
        <w:contextualSpacing/>
        <w:jc w:val="both"/>
        <w:rPr>
          <w:rFonts w:ascii="Times New Roman" w:hAnsi="Times New Roman"/>
          <w:sz w:val="28"/>
          <w:szCs w:val="28"/>
          <w:lang w:val="kk-KZ"/>
        </w:rPr>
      </w:pPr>
      <w:r w:rsidRPr="004F4854">
        <w:rPr>
          <w:rFonts w:ascii="Times New Roman" w:hAnsi="Times New Roman"/>
          <w:sz w:val="28"/>
          <w:szCs w:val="28"/>
          <w:lang w:val="kk-KZ"/>
        </w:rPr>
        <w:t>Игембаев С. Б. Вопросы исследований дикоплодовых лесов в Джунгарском Алатау. // Дикоплодовые леса Казахстана: Вопросы сохранения и рационального использования генофонда глобального значения. Алматы, 2012. – С.32-33.</w:t>
      </w:r>
    </w:p>
    <w:p w14:paraId="3D3264BE" w14:textId="2FC0353D" w:rsidR="004F4854" w:rsidRPr="004F4854" w:rsidRDefault="004F4854" w:rsidP="00A84BFF">
      <w:pPr>
        <w:numPr>
          <w:ilvl w:val="0"/>
          <w:numId w:val="19"/>
        </w:numPr>
        <w:tabs>
          <w:tab w:val="left" w:pos="993"/>
        </w:tabs>
        <w:spacing w:after="0" w:line="240" w:lineRule="auto"/>
        <w:ind w:left="0" w:firstLine="567"/>
        <w:contextualSpacing/>
        <w:jc w:val="both"/>
        <w:rPr>
          <w:rFonts w:ascii="Times New Roman" w:hAnsi="Times New Roman"/>
          <w:sz w:val="28"/>
          <w:szCs w:val="28"/>
          <w:lang w:val="kk-KZ"/>
        </w:rPr>
      </w:pPr>
      <w:r w:rsidRPr="004F4854">
        <w:rPr>
          <w:rFonts w:ascii="Times New Roman" w:hAnsi="Times New Roman"/>
          <w:sz w:val="28"/>
          <w:szCs w:val="28"/>
        </w:rPr>
        <w:t xml:space="preserve">Быков Б.А. </w:t>
      </w:r>
      <w:r w:rsidRPr="004F4854">
        <w:rPr>
          <w:rFonts w:ascii="Times New Roman" w:hAnsi="Times New Roman"/>
          <w:sz w:val="28"/>
          <w:szCs w:val="28"/>
          <w:lang w:val="kk-KZ"/>
        </w:rPr>
        <w:t xml:space="preserve">О лесной флоре Тянь-Шаня. – В кн.: Академику В. Н. Сукачеву к 75-летию со дня рождения. Сб. Работ по геоботанике, палеогеографии и флористике. М. -Л., 1956. </w:t>
      </w:r>
    </w:p>
    <w:p w14:paraId="514F9DDF" w14:textId="7BC72DD6" w:rsidR="004F4854" w:rsidRPr="004F4854" w:rsidRDefault="004F4854" w:rsidP="00A84BFF">
      <w:pPr>
        <w:numPr>
          <w:ilvl w:val="0"/>
          <w:numId w:val="19"/>
        </w:numPr>
        <w:tabs>
          <w:tab w:val="left" w:pos="993"/>
        </w:tabs>
        <w:spacing w:after="0" w:line="240" w:lineRule="auto"/>
        <w:ind w:left="0" w:firstLine="567"/>
        <w:contextualSpacing/>
        <w:jc w:val="both"/>
        <w:rPr>
          <w:rFonts w:ascii="Times New Roman" w:hAnsi="Times New Roman"/>
          <w:sz w:val="28"/>
          <w:szCs w:val="28"/>
          <w:lang w:val="kk-KZ"/>
        </w:rPr>
      </w:pPr>
      <w:r w:rsidRPr="004F4854">
        <w:rPr>
          <w:rFonts w:ascii="Times New Roman" w:hAnsi="Times New Roman"/>
          <w:sz w:val="28"/>
          <w:szCs w:val="28"/>
          <w:lang w:val="en-US"/>
        </w:rPr>
        <w:t>Juniper B. E, Watkins R., Harris S.A.</w:t>
      </w:r>
      <w:r w:rsidRPr="004F4854">
        <w:rPr>
          <w:rFonts w:ascii="Times New Roman" w:hAnsi="Times New Roman"/>
          <w:sz w:val="28"/>
          <w:szCs w:val="28"/>
          <w:lang w:val="kk-KZ"/>
        </w:rPr>
        <w:t xml:space="preserve"> </w:t>
      </w:r>
      <w:r w:rsidRPr="004F4854">
        <w:rPr>
          <w:rFonts w:ascii="Times New Roman" w:hAnsi="Times New Roman"/>
          <w:sz w:val="28"/>
          <w:szCs w:val="28"/>
          <w:lang w:val="en-US"/>
        </w:rPr>
        <w:t>The origin of the apple / Eucarpia Symposium on Fruit Breeding and Genetics</w:t>
      </w:r>
      <w:r w:rsidRPr="004F4854">
        <w:rPr>
          <w:rFonts w:ascii="Times New Roman" w:hAnsi="Times New Roman"/>
          <w:sz w:val="28"/>
          <w:szCs w:val="28"/>
          <w:lang w:val="kk-KZ"/>
        </w:rPr>
        <w:t>.</w:t>
      </w:r>
      <w:r w:rsidRPr="004F4854">
        <w:rPr>
          <w:rFonts w:ascii="Times New Roman" w:hAnsi="Times New Roman"/>
          <w:sz w:val="28"/>
          <w:szCs w:val="28"/>
          <w:lang w:val="en-US"/>
        </w:rPr>
        <w:t xml:space="preserve"> 484. – 1996. – </w:t>
      </w:r>
      <w:r w:rsidRPr="004F4854">
        <w:rPr>
          <w:rFonts w:ascii="Times New Roman" w:hAnsi="Times New Roman"/>
          <w:sz w:val="28"/>
          <w:szCs w:val="28"/>
        </w:rPr>
        <w:t>С</w:t>
      </w:r>
      <w:r w:rsidRPr="004F4854">
        <w:rPr>
          <w:rFonts w:ascii="Times New Roman" w:hAnsi="Times New Roman"/>
          <w:sz w:val="28"/>
          <w:szCs w:val="28"/>
          <w:lang w:val="en-US"/>
        </w:rPr>
        <w:t>. 27-34.</w:t>
      </w:r>
    </w:p>
    <w:p w14:paraId="76684D79" w14:textId="2336724A" w:rsidR="004F4854" w:rsidRPr="004F4854" w:rsidRDefault="004F4854" w:rsidP="00A84BFF">
      <w:pPr>
        <w:numPr>
          <w:ilvl w:val="0"/>
          <w:numId w:val="19"/>
        </w:numPr>
        <w:tabs>
          <w:tab w:val="left" w:pos="993"/>
        </w:tabs>
        <w:spacing w:after="0" w:line="240" w:lineRule="auto"/>
        <w:ind w:left="0" w:firstLine="567"/>
        <w:contextualSpacing/>
        <w:jc w:val="both"/>
        <w:rPr>
          <w:rFonts w:ascii="Times New Roman" w:hAnsi="Times New Roman"/>
          <w:sz w:val="28"/>
          <w:szCs w:val="28"/>
          <w:lang w:val="kk-KZ"/>
        </w:rPr>
      </w:pPr>
      <w:r w:rsidRPr="004F4854">
        <w:rPr>
          <w:rFonts w:ascii="Times New Roman" w:hAnsi="Times New Roman"/>
          <w:sz w:val="28"/>
          <w:szCs w:val="28"/>
          <w:lang w:val="kk-KZ"/>
        </w:rPr>
        <w:t>Лангенфельд В. (1991) Яблоня. Морфологическая эволюция, филогения, география, систематика. Рига, 231p.</w:t>
      </w:r>
      <w:r w:rsidRPr="004F4854">
        <w:rPr>
          <w:rFonts w:ascii="Times New Roman" w:hAnsi="Times New Roman"/>
          <w:sz w:val="28"/>
          <w:szCs w:val="28"/>
        </w:rPr>
        <w:t xml:space="preserve"> </w:t>
      </w:r>
      <w:r w:rsidRPr="004F4854">
        <w:rPr>
          <w:rFonts w:ascii="Times New Roman" w:hAnsi="Times New Roman"/>
          <w:sz w:val="28"/>
          <w:szCs w:val="28"/>
          <w:lang w:val="kk-KZ"/>
        </w:rPr>
        <w:t>ISBN 5-7966-0379-5.</w:t>
      </w:r>
    </w:p>
    <w:p w14:paraId="1A711684" w14:textId="7ACB4AFC" w:rsidR="004F4854" w:rsidRPr="004F4854" w:rsidRDefault="004F4854" w:rsidP="00A84BFF">
      <w:pPr>
        <w:numPr>
          <w:ilvl w:val="0"/>
          <w:numId w:val="19"/>
        </w:numPr>
        <w:tabs>
          <w:tab w:val="left" w:pos="993"/>
        </w:tabs>
        <w:spacing w:after="0" w:line="240" w:lineRule="auto"/>
        <w:ind w:left="0" w:firstLine="567"/>
        <w:contextualSpacing/>
        <w:jc w:val="both"/>
        <w:rPr>
          <w:rFonts w:ascii="Times New Roman" w:hAnsi="Times New Roman"/>
          <w:sz w:val="28"/>
          <w:szCs w:val="28"/>
          <w:lang w:val="kk-KZ"/>
        </w:rPr>
      </w:pPr>
      <w:r w:rsidRPr="004F4854">
        <w:rPr>
          <w:rFonts w:ascii="Times New Roman" w:hAnsi="Times New Roman"/>
          <w:sz w:val="28"/>
          <w:szCs w:val="28"/>
          <w:lang w:val="en-US"/>
        </w:rPr>
        <w:t>Vavilov N. I (1926) Studies on the origin of cultivated plants. Trudy Byuro Prikl Bot 16: 139–245.</w:t>
      </w:r>
    </w:p>
    <w:p w14:paraId="7F798DA8" w14:textId="64089809" w:rsidR="004F4854" w:rsidRPr="004F4854" w:rsidRDefault="004F4854" w:rsidP="00A84BFF">
      <w:pPr>
        <w:numPr>
          <w:ilvl w:val="0"/>
          <w:numId w:val="19"/>
        </w:numPr>
        <w:tabs>
          <w:tab w:val="left" w:pos="993"/>
        </w:tabs>
        <w:spacing w:after="0" w:line="240" w:lineRule="auto"/>
        <w:ind w:left="0" w:firstLine="567"/>
        <w:contextualSpacing/>
        <w:jc w:val="both"/>
        <w:rPr>
          <w:rFonts w:ascii="Times New Roman" w:hAnsi="Times New Roman"/>
          <w:sz w:val="28"/>
          <w:szCs w:val="28"/>
          <w:lang w:val="kk-KZ"/>
        </w:rPr>
      </w:pPr>
      <w:r w:rsidRPr="004F4854">
        <w:rPr>
          <w:rFonts w:ascii="Times New Roman" w:hAnsi="Times New Roman"/>
          <w:color w:val="000000"/>
          <w:sz w:val="28"/>
          <w:szCs w:val="28"/>
          <w:lang w:val="kk-KZ"/>
        </w:rPr>
        <w:t>Пономоренко В. В. Видовой состав дикорастущих яблонь СССР и центры их генетического разнообразия // Ботан. Журн. – 1975а. – Т. 62, №6. – С. 820-831.</w:t>
      </w:r>
      <w:bookmarkStart w:id="354" w:name="_Hlk136422263"/>
    </w:p>
    <w:p w14:paraId="753C5FB6" w14:textId="38BD8017" w:rsidR="004F4854" w:rsidRPr="004F4854" w:rsidRDefault="004F4854" w:rsidP="00A84BFF">
      <w:pPr>
        <w:numPr>
          <w:ilvl w:val="0"/>
          <w:numId w:val="19"/>
        </w:numPr>
        <w:tabs>
          <w:tab w:val="left" w:pos="993"/>
        </w:tabs>
        <w:spacing w:after="0" w:line="240" w:lineRule="auto"/>
        <w:ind w:left="0" w:firstLine="567"/>
        <w:contextualSpacing/>
        <w:jc w:val="both"/>
        <w:rPr>
          <w:rFonts w:ascii="Times New Roman" w:hAnsi="Times New Roman"/>
          <w:sz w:val="28"/>
          <w:szCs w:val="28"/>
          <w:lang w:val="kk-KZ"/>
        </w:rPr>
      </w:pPr>
      <w:r w:rsidRPr="004F4854">
        <w:rPr>
          <w:rFonts w:ascii="Times New Roman" w:hAnsi="Times New Roman"/>
          <w:color w:val="000000"/>
          <w:sz w:val="28"/>
          <w:szCs w:val="28"/>
          <w:lang w:val="kk-KZ"/>
        </w:rPr>
        <w:t xml:space="preserve">Пономоренко В. В. </w:t>
      </w:r>
      <w:bookmarkEnd w:id="354"/>
      <w:r w:rsidRPr="004F4854">
        <w:rPr>
          <w:rFonts w:ascii="Times New Roman" w:hAnsi="Times New Roman"/>
          <w:color w:val="000000"/>
          <w:sz w:val="28"/>
          <w:szCs w:val="28"/>
          <w:lang w:val="kk-KZ"/>
        </w:rPr>
        <w:t xml:space="preserve">Происхождение и распространение культуры яблони – </w:t>
      </w:r>
      <w:r w:rsidRPr="004F4854">
        <w:rPr>
          <w:rFonts w:ascii="Times New Roman" w:hAnsi="Times New Roman"/>
          <w:color w:val="000000"/>
          <w:sz w:val="28"/>
          <w:szCs w:val="28"/>
          <w:lang w:val="en-US"/>
        </w:rPr>
        <w:t>Malus</w:t>
      </w:r>
      <w:r w:rsidRPr="004F4854">
        <w:rPr>
          <w:rFonts w:ascii="Times New Roman" w:hAnsi="Times New Roman"/>
          <w:color w:val="000000"/>
          <w:sz w:val="28"/>
          <w:szCs w:val="28"/>
        </w:rPr>
        <w:t xml:space="preserve"> </w:t>
      </w:r>
      <w:r w:rsidRPr="004F4854">
        <w:rPr>
          <w:rFonts w:ascii="Times New Roman" w:hAnsi="Times New Roman"/>
          <w:color w:val="000000"/>
          <w:sz w:val="28"/>
          <w:szCs w:val="28"/>
          <w:lang w:val="en-US"/>
        </w:rPr>
        <w:t>domestica</w:t>
      </w:r>
      <w:r w:rsidRPr="004F4854">
        <w:rPr>
          <w:rFonts w:ascii="Times New Roman" w:hAnsi="Times New Roman"/>
          <w:color w:val="000000"/>
          <w:sz w:val="28"/>
          <w:szCs w:val="28"/>
        </w:rPr>
        <w:t xml:space="preserve"> </w:t>
      </w:r>
      <w:r w:rsidRPr="004F4854">
        <w:rPr>
          <w:rFonts w:ascii="Times New Roman" w:hAnsi="Times New Roman"/>
          <w:color w:val="000000"/>
          <w:sz w:val="28"/>
          <w:szCs w:val="28"/>
          <w:lang w:val="en-US"/>
        </w:rPr>
        <w:t>Borkh</w:t>
      </w:r>
      <w:r w:rsidRPr="004F4854">
        <w:rPr>
          <w:rFonts w:ascii="Times New Roman" w:hAnsi="Times New Roman"/>
          <w:color w:val="000000"/>
          <w:sz w:val="28"/>
          <w:szCs w:val="28"/>
        </w:rPr>
        <w:t xml:space="preserve"> // </w:t>
      </w:r>
      <w:r w:rsidRPr="004F4854">
        <w:rPr>
          <w:rFonts w:ascii="Times New Roman" w:hAnsi="Times New Roman"/>
          <w:color w:val="000000"/>
          <w:sz w:val="28"/>
          <w:szCs w:val="28"/>
          <w:lang w:val="kk-KZ"/>
        </w:rPr>
        <w:t>Бюлл. ВНИИ растениеводства. – 1982. – С. 2-7.</w:t>
      </w:r>
    </w:p>
    <w:p w14:paraId="2830C8B9" w14:textId="58E7BEA2" w:rsidR="004F4854" w:rsidRPr="004F4854" w:rsidRDefault="004F4854" w:rsidP="00A84BFF">
      <w:pPr>
        <w:numPr>
          <w:ilvl w:val="0"/>
          <w:numId w:val="19"/>
        </w:numPr>
        <w:tabs>
          <w:tab w:val="left" w:pos="993"/>
        </w:tabs>
        <w:spacing w:after="0" w:line="240" w:lineRule="auto"/>
        <w:ind w:left="0" w:firstLine="567"/>
        <w:contextualSpacing/>
        <w:rPr>
          <w:rFonts w:ascii="Times New Roman" w:hAnsi="Times New Roman"/>
          <w:sz w:val="28"/>
          <w:szCs w:val="28"/>
          <w:lang w:val="kk-KZ"/>
        </w:rPr>
      </w:pPr>
      <w:r w:rsidRPr="004F4854">
        <w:rPr>
          <w:rFonts w:ascii="Times New Roman" w:hAnsi="Times New Roman"/>
          <w:sz w:val="28"/>
          <w:szCs w:val="28"/>
          <w:lang w:val="en-US"/>
        </w:rPr>
        <w:t>Turnefort J. P. Institutiones rei herbariae. – Paris, 1700. – P. 634.</w:t>
      </w:r>
    </w:p>
    <w:p w14:paraId="72912191" w14:textId="4D89233E" w:rsidR="004F4854" w:rsidRPr="004F4854" w:rsidRDefault="004F4854" w:rsidP="00A84BFF">
      <w:pPr>
        <w:numPr>
          <w:ilvl w:val="0"/>
          <w:numId w:val="19"/>
        </w:numPr>
        <w:tabs>
          <w:tab w:val="left" w:pos="993"/>
        </w:tabs>
        <w:spacing w:after="0" w:line="240" w:lineRule="auto"/>
        <w:ind w:left="0" w:firstLine="567"/>
        <w:contextualSpacing/>
        <w:rPr>
          <w:rFonts w:ascii="Times New Roman" w:hAnsi="Times New Roman"/>
          <w:sz w:val="28"/>
          <w:szCs w:val="28"/>
          <w:lang w:val="kk-KZ"/>
        </w:rPr>
      </w:pPr>
      <w:r w:rsidRPr="004F4854">
        <w:rPr>
          <w:rFonts w:ascii="Times New Roman" w:hAnsi="Times New Roman"/>
          <w:sz w:val="28"/>
          <w:szCs w:val="28"/>
          <w:lang w:val="kk-KZ"/>
        </w:rPr>
        <w:lastRenderedPageBreak/>
        <w:t xml:space="preserve">Linnaeus C. </w:t>
      </w:r>
      <w:r w:rsidRPr="004F4854">
        <w:rPr>
          <w:rFonts w:ascii="Times New Roman" w:hAnsi="Times New Roman"/>
          <w:sz w:val="28"/>
          <w:szCs w:val="28"/>
          <w:lang w:val="en-US"/>
        </w:rPr>
        <w:t xml:space="preserve">Species plantarum. – Stockholm, 1753. - №1. – P.1200. </w:t>
      </w:r>
    </w:p>
    <w:p w14:paraId="44C1B901" w14:textId="2119EBEC" w:rsidR="004F4854" w:rsidRPr="004F4854" w:rsidRDefault="004F4854" w:rsidP="00A84BFF">
      <w:pPr>
        <w:numPr>
          <w:ilvl w:val="0"/>
          <w:numId w:val="19"/>
        </w:numPr>
        <w:tabs>
          <w:tab w:val="left" w:pos="993"/>
        </w:tabs>
        <w:spacing w:after="0" w:line="240" w:lineRule="auto"/>
        <w:ind w:left="0" w:firstLine="567"/>
        <w:contextualSpacing/>
        <w:jc w:val="both"/>
        <w:rPr>
          <w:rFonts w:ascii="Times New Roman" w:hAnsi="Times New Roman"/>
          <w:sz w:val="28"/>
          <w:szCs w:val="28"/>
          <w:lang w:val="kk-KZ"/>
        </w:rPr>
      </w:pPr>
      <w:r w:rsidRPr="004F4854">
        <w:rPr>
          <w:rFonts w:ascii="Times New Roman" w:hAnsi="Times New Roman"/>
          <w:sz w:val="28"/>
          <w:szCs w:val="28"/>
          <w:lang w:val="en-US"/>
        </w:rPr>
        <w:t xml:space="preserve">Miller Ph. The gardener’s dictionary. Ed. 8. – London, 1768. </w:t>
      </w:r>
    </w:p>
    <w:p w14:paraId="56E3229E" w14:textId="7A7C93DF" w:rsidR="004F4854" w:rsidRPr="004F4854" w:rsidRDefault="004F4854" w:rsidP="00A84BFF">
      <w:pPr>
        <w:numPr>
          <w:ilvl w:val="0"/>
          <w:numId w:val="19"/>
        </w:numPr>
        <w:tabs>
          <w:tab w:val="left" w:pos="993"/>
        </w:tabs>
        <w:spacing w:after="0" w:line="240" w:lineRule="auto"/>
        <w:ind w:left="0" w:firstLine="567"/>
        <w:contextualSpacing/>
        <w:jc w:val="both"/>
        <w:rPr>
          <w:rFonts w:ascii="Times New Roman" w:hAnsi="Times New Roman"/>
          <w:sz w:val="28"/>
          <w:szCs w:val="28"/>
          <w:lang w:val="kk-KZ"/>
        </w:rPr>
      </w:pPr>
      <w:r w:rsidRPr="004F4854">
        <w:rPr>
          <w:rFonts w:ascii="Times New Roman" w:hAnsi="Times New Roman"/>
          <w:sz w:val="28"/>
          <w:szCs w:val="28"/>
          <w:lang w:val="kk-KZ"/>
        </w:rPr>
        <w:t xml:space="preserve">Пашкевич В.В. Яблоня // Природа. </w:t>
      </w:r>
      <w:r w:rsidRPr="004F4854">
        <w:rPr>
          <w:rFonts w:ascii="Times New Roman" w:hAnsi="Times New Roman"/>
          <w:sz w:val="28"/>
          <w:szCs w:val="28"/>
        </w:rPr>
        <w:t>1938. №5. С.36-54.</w:t>
      </w:r>
    </w:p>
    <w:p w14:paraId="62B3FDA2" w14:textId="1841DBBC" w:rsidR="004F4854" w:rsidRPr="004F4854" w:rsidRDefault="004F4854" w:rsidP="00A84BFF">
      <w:pPr>
        <w:numPr>
          <w:ilvl w:val="0"/>
          <w:numId w:val="19"/>
        </w:numPr>
        <w:tabs>
          <w:tab w:val="left" w:pos="993"/>
        </w:tabs>
        <w:spacing w:after="0" w:line="240" w:lineRule="auto"/>
        <w:ind w:left="0" w:firstLine="567"/>
        <w:contextualSpacing/>
        <w:jc w:val="both"/>
        <w:rPr>
          <w:rFonts w:ascii="Times New Roman" w:hAnsi="Times New Roman"/>
          <w:sz w:val="28"/>
          <w:szCs w:val="28"/>
          <w:lang w:val="kk-KZ"/>
        </w:rPr>
      </w:pPr>
      <w:r w:rsidRPr="004F4854">
        <w:rPr>
          <w:rFonts w:ascii="Times New Roman" w:hAnsi="Times New Roman"/>
          <w:sz w:val="28"/>
          <w:szCs w:val="28"/>
          <w:lang w:val="kk-KZ"/>
        </w:rPr>
        <w:t xml:space="preserve">Юзепчук С. В. Яблоня – </w:t>
      </w:r>
      <w:r w:rsidRPr="004F4854">
        <w:rPr>
          <w:rFonts w:ascii="Times New Roman" w:hAnsi="Times New Roman"/>
          <w:i/>
          <w:sz w:val="28"/>
          <w:szCs w:val="28"/>
          <w:lang w:val="kk-KZ"/>
        </w:rPr>
        <w:t xml:space="preserve">Malus </w:t>
      </w:r>
      <w:r w:rsidRPr="004F4854">
        <w:rPr>
          <w:rFonts w:ascii="Times New Roman" w:hAnsi="Times New Roman"/>
          <w:sz w:val="28"/>
          <w:szCs w:val="28"/>
          <w:lang w:val="kk-KZ"/>
        </w:rPr>
        <w:t>Mill. // Флора СССР. М.-Л. – 1939. Т.9.</w:t>
      </w:r>
    </w:p>
    <w:p w14:paraId="2E1621D2" w14:textId="790AD5C7" w:rsidR="004F4854" w:rsidRPr="004F4854" w:rsidRDefault="004F4854" w:rsidP="00A84BFF">
      <w:pPr>
        <w:numPr>
          <w:ilvl w:val="0"/>
          <w:numId w:val="19"/>
        </w:numPr>
        <w:tabs>
          <w:tab w:val="left" w:pos="993"/>
        </w:tabs>
        <w:spacing w:after="0" w:line="240" w:lineRule="auto"/>
        <w:ind w:left="0" w:firstLine="567"/>
        <w:contextualSpacing/>
        <w:jc w:val="both"/>
        <w:rPr>
          <w:rFonts w:ascii="Times New Roman" w:hAnsi="Times New Roman"/>
          <w:sz w:val="28"/>
          <w:szCs w:val="28"/>
          <w:lang w:val="kk-KZ"/>
        </w:rPr>
      </w:pPr>
      <w:r w:rsidRPr="004F4854">
        <w:rPr>
          <w:rFonts w:ascii="Times New Roman" w:hAnsi="Times New Roman"/>
          <w:color w:val="000000"/>
          <w:sz w:val="28"/>
          <w:szCs w:val="28"/>
        </w:rPr>
        <w:t>Тарасенко Г.Г. Яблоня / Г. Г. Тарасенко. – М., 1941. – 171 c.</w:t>
      </w:r>
    </w:p>
    <w:p w14:paraId="221C3355" w14:textId="2FB8190C" w:rsidR="004F4854" w:rsidRPr="004F4854" w:rsidRDefault="004F4854" w:rsidP="00A84BFF">
      <w:pPr>
        <w:numPr>
          <w:ilvl w:val="0"/>
          <w:numId w:val="19"/>
        </w:numPr>
        <w:tabs>
          <w:tab w:val="left" w:pos="993"/>
        </w:tabs>
        <w:spacing w:after="0" w:line="240" w:lineRule="auto"/>
        <w:ind w:left="0" w:firstLine="567"/>
        <w:contextualSpacing/>
        <w:jc w:val="both"/>
        <w:rPr>
          <w:rFonts w:ascii="Times New Roman" w:hAnsi="Times New Roman"/>
          <w:sz w:val="28"/>
          <w:szCs w:val="28"/>
          <w:lang w:val="kk-KZ"/>
        </w:rPr>
      </w:pPr>
      <w:r w:rsidRPr="004F4854">
        <w:rPr>
          <w:rFonts w:ascii="Times New Roman" w:hAnsi="Times New Roman"/>
          <w:sz w:val="28"/>
          <w:szCs w:val="28"/>
          <w:lang w:val="kk-KZ"/>
        </w:rPr>
        <w:t xml:space="preserve">Жуковский П. М. </w:t>
      </w:r>
      <w:r w:rsidRPr="004F4854">
        <w:rPr>
          <w:rFonts w:ascii="Times New Roman" w:hAnsi="Times New Roman"/>
          <w:sz w:val="28"/>
          <w:szCs w:val="28"/>
        </w:rPr>
        <w:t>Культурные растения и их сородичи. – Л., 1964. – С. 471-485.</w:t>
      </w:r>
    </w:p>
    <w:p w14:paraId="2EEA06A4" w14:textId="44A5AE9C" w:rsidR="004F4854" w:rsidRPr="004F4854" w:rsidRDefault="004F4854" w:rsidP="00A84BFF">
      <w:pPr>
        <w:numPr>
          <w:ilvl w:val="0"/>
          <w:numId w:val="19"/>
        </w:numPr>
        <w:tabs>
          <w:tab w:val="left" w:pos="993"/>
        </w:tabs>
        <w:spacing w:after="0" w:line="240" w:lineRule="auto"/>
        <w:ind w:left="0" w:firstLine="567"/>
        <w:contextualSpacing/>
        <w:jc w:val="both"/>
        <w:rPr>
          <w:rFonts w:ascii="Times New Roman" w:hAnsi="Times New Roman"/>
          <w:sz w:val="28"/>
          <w:szCs w:val="28"/>
        </w:rPr>
      </w:pPr>
      <w:bookmarkStart w:id="355" w:name="_Hlk136416926"/>
      <w:r w:rsidRPr="004F4854">
        <w:rPr>
          <w:rFonts w:ascii="Times New Roman" w:hAnsi="Times New Roman"/>
          <w:sz w:val="28"/>
          <w:szCs w:val="28"/>
        </w:rPr>
        <w:t>Лихонос Ф.Д. 1964. К вопросу о систематике рода</w:t>
      </w:r>
      <w:r w:rsidRPr="004F4854">
        <w:rPr>
          <w:rFonts w:ascii="Times New Roman" w:hAnsi="Times New Roman"/>
          <w:i/>
          <w:sz w:val="28"/>
          <w:szCs w:val="28"/>
        </w:rPr>
        <w:t xml:space="preserve"> </w:t>
      </w:r>
      <w:bookmarkStart w:id="356" w:name="_Hlk136416915"/>
      <w:r w:rsidRPr="004F4854">
        <w:rPr>
          <w:rFonts w:ascii="Times New Roman" w:hAnsi="Times New Roman"/>
          <w:i/>
          <w:sz w:val="28"/>
          <w:szCs w:val="28"/>
          <w:lang w:val="en-US"/>
        </w:rPr>
        <w:t>Malus</w:t>
      </w:r>
      <w:r w:rsidRPr="004F4854">
        <w:rPr>
          <w:rFonts w:ascii="Times New Roman" w:hAnsi="Times New Roman"/>
          <w:i/>
          <w:sz w:val="28"/>
          <w:szCs w:val="28"/>
        </w:rPr>
        <w:t xml:space="preserve"> </w:t>
      </w:r>
      <w:r w:rsidRPr="004F4854">
        <w:rPr>
          <w:rFonts w:ascii="Times New Roman" w:hAnsi="Times New Roman"/>
          <w:sz w:val="28"/>
          <w:szCs w:val="28"/>
          <w:lang w:val="en-US"/>
        </w:rPr>
        <w:t>Mill</w:t>
      </w:r>
      <w:r w:rsidRPr="004F4854">
        <w:rPr>
          <w:rFonts w:ascii="Times New Roman" w:hAnsi="Times New Roman"/>
          <w:sz w:val="28"/>
          <w:szCs w:val="28"/>
        </w:rPr>
        <w:t xml:space="preserve">. – </w:t>
      </w:r>
      <w:bookmarkEnd w:id="356"/>
      <w:r w:rsidRPr="004F4854">
        <w:rPr>
          <w:rFonts w:ascii="Times New Roman" w:hAnsi="Times New Roman"/>
          <w:sz w:val="28"/>
          <w:szCs w:val="28"/>
        </w:rPr>
        <w:t xml:space="preserve">Яблоня // Тр. по прикладной ботанике, генетике и селекции. Л., 1964. Т. 36. Вып.3. С. 5-16. </w:t>
      </w:r>
      <w:bookmarkEnd w:id="355"/>
    </w:p>
    <w:p w14:paraId="630D9559" w14:textId="23287AEE" w:rsidR="004F4854" w:rsidRPr="004F4854" w:rsidRDefault="004F4854" w:rsidP="00A84BFF">
      <w:pPr>
        <w:numPr>
          <w:ilvl w:val="0"/>
          <w:numId w:val="19"/>
        </w:numPr>
        <w:tabs>
          <w:tab w:val="left" w:pos="993"/>
        </w:tabs>
        <w:spacing w:after="0" w:line="240" w:lineRule="auto"/>
        <w:ind w:left="0" w:firstLine="567"/>
        <w:contextualSpacing/>
        <w:jc w:val="both"/>
        <w:rPr>
          <w:rFonts w:ascii="Times New Roman" w:hAnsi="Times New Roman"/>
          <w:sz w:val="28"/>
          <w:szCs w:val="28"/>
        </w:rPr>
      </w:pPr>
      <w:r w:rsidRPr="004F4854">
        <w:rPr>
          <w:rFonts w:ascii="Times New Roman" w:hAnsi="Times New Roman"/>
          <w:sz w:val="28"/>
          <w:szCs w:val="28"/>
          <w:lang w:val="kk-KZ"/>
        </w:rPr>
        <w:t xml:space="preserve">Васильченко И.Т. Новые для культуры виды яблони. М.-Л., 1963. </w:t>
      </w:r>
      <w:bookmarkStart w:id="357" w:name="_Hlk117235991"/>
      <w:r w:rsidRPr="004F4854">
        <w:rPr>
          <w:rFonts w:ascii="Times New Roman" w:hAnsi="Times New Roman"/>
          <w:sz w:val="28"/>
          <w:szCs w:val="28"/>
          <w:lang w:val="kk-KZ"/>
        </w:rPr>
        <w:t>143 с.</w:t>
      </w:r>
    </w:p>
    <w:p w14:paraId="1B275405" w14:textId="6300B149" w:rsidR="004F4854" w:rsidRPr="004F4854" w:rsidRDefault="004F4854" w:rsidP="00A84BFF">
      <w:pPr>
        <w:numPr>
          <w:ilvl w:val="0"/>
          <w:numId w:val="19"/>
        </w:numPr>
        <w:tabs>
          <w:tab w:val="left" w:pos="993"/>
        </w:tabs>
        <w:spacing w:after="0" w:line="240" w:lineRule="auto"/>
        <w:ind w:left="0" w:firstLine="567"/>
        <w:contextualSpacing/>
        <w:jc w:val="both"/>
        <w:rPr>
          <w:rFonts w:ascii="Times New Roman" w:hAnsi="Times New Roman"/>
          <w:sz w:val="28"/>
          <w:szCs w:val="28"/>
          <w:lang w:val="kk-KZ"/>
        </w:rPr>
      </w:pPr>
      <w:bookmarkStart w:id="358" w:name="_Hlk136502135"/>
      <w:bookmarkEnd w:id="357"/>
      <w:r w:rsidRPr="004F4854">
        <w:rPr>
          <w:rFonts w:ascii="Times New Roman" w:hAnsi="Times New Roman"/>
          <w:color w:val="000000"/>
          <w:sz w:val="28"/>
          <w:szCs w:val="28"/>
        </w:rPr>
        <w:t xml:space="preserve">Пономаренко, В.В. </w:t>
      </w:r>
      <w:bookmarkEnd w:id="358"/>
      <w:r w:rsidRPr="004F4854">
        <w:rPr>
          <w:rFonts w:ascii="Times New Roman" w:hAnsi="Times New Roman"/>
          <w:color w:val="000000"/>
          <w:sz w:val="28"/>
          <w:szCs w:val="28"/>
        </w:rPr>
        <w:t xml:space="preserve">Критический обзор системы видов рода </w:t>
      </w:r>
      <w:r w:rsidRPr="004F4854">
        <w:rPr>
          <w:rFonts w:ascii="Times New Roman" w:hAnsi="Times New Roman"/>
          <w:i/>
          <w:iCs/>
          <w:color w:val="000000"/>
          <w:sz w:val="28"/>
          <w:szCs w:val="28"/>
        </w:rPr>
        <w:t xml:space="preserve">Malus </w:t>
      </w:r>
      <w:r w:rsidRPr="004F4854">
        <w:rPr>
          <w:rFonts w:ascii="Times New Roman" w:hAnsi="Times New Roman"/>
          <w:color w:val="000000"/>
          <w:sz w:val="28"/>
          <w:szCs w:val="28"/>
        </w:rPr>
        <w:t>Mill. (Rosaceae) / В. В. Пономаренко // Сб. научных трудов по прикладной ботанике, генетике и селекции. – 1992. – Т. 146. – C. 1 -10.</w:t>
      </w:r>
    </w:p>
    <w:p w14:paraId="4ECF11BE" w14:textId="2C9E1988" w:rsidR="004F4854" w:rsidRPr="004F4854" w:rsidRDefault="004F4854" w:rsidP="00A84BFF">
      <w:pPr>
        <w:numPr>
          <w:ilvl w:val="0"/>
          <w:numId w:val="19"/>
        </w:numPr>
        <w:tabs>
          <w:tab w:val="left" w:pos="993"/>
        </w:tabs>
        <w:spacing w:after="0" w:line="240" w:lineRule="auto"/>
        <w:ind w:left="0" w:firstLine="567"/>
        <w:contextualSpacing/>
        <w:jc w:val="both"/>
        <w:rPr>
          <w:rFonts w:ascii="Times New Roman" w:hAnsi="Times New Roman"/>
          <w:sz w:val="28"/>
          <w:szCs w:val="28"/>
          <w:lang w:val="kk-KZ"/>
        </w:rPr>
      </w:pPr>
      <w:r w:rsidRPr="004F4854">
        <w:rPr>
          <w:rFonts w:ascii="Times New Roman" w:hAnsi="Times New Roman"/>
          <w:sz w:val="28"/>
          <w:szCs w:val="28"/>
          <w:lang w:val="kk-KZ"/>
        </w:rPr>
        <w:t>Пономаренко</w:t>
      </w:r>
      <w:r w:rsidRPr="004F4854">
        <w:rPr>
          <w:rFonts w:ascii="Times New Roman" w:hAnsi="Times New Roman"/>
          <w:color w:val="000000"/>
          <w:sz w:val="28"/>
          <w:szCs w:val="28"/>
          <w:lang w:val="kk-KZ"/>
        </w:rPr>
        <w:t xml:space="preserve"> В. В. </w:t>
      </w:r>
      <w:r w:rsidRPr="004F4854">
        <w:rPr>
          <w:rFonts w:ascii="Times New Roman" w:hAnsi="Times New Roman"/>
          <w:sz w:val="28"/>
          <w:szCs w:val="28"/>
          <w:lang w:val="kk-KZ"/>
        </w:rPr>
        <w:t>Строение цветка некоторых дикорастущих видов рода</w:t>
      </w:r>
      <w:r w:rsidRPr="004F4854">
        <w:rPr>
          <w:rFonts w:ascii="Times New Roman" w:hAnsi="Times New Roman"/>
          <w:i/>
          <w:sz w:val="28"/>
          <w:szCs w:val="28"/>
        </w:rPr>
        <w:t xml:space="preserve"> </w:t>
      </w:r>
      <w:r w:rsidRPr="004F4854">
        <w:rPr>
          <w:rFonts w:ascii="Times New Roman" w:hAnsi="Times New Roman"/>
          <w:sz w:val="28"/>
          <w:szCs w:val="28"/>
          <w:lang w:val="en-US"/>
        </w:rPr>
        <w:t>Malus</w:t>
      </w:r>
      <w:r w:rsidRPr="004F4854">
        <w:rPr>
          <w:rFonts w:ascii="Times New Roman" w:hAnsi="Times New Roman"/>
          <w:sz w:val="28"/>
          <w:szCs w:val="28"/>
        </w:rPr>
        <w:t xml:space="preserve"> </w:t>
      </w:r>
      <w:r w:rsidRPr="004F4854">
        <w:rPr>
          <w:rFonts w:ascii="Times New Roman" w:hAnsi="Times New Roman"/>
          <w:sz w:val="28"/>
          <w:szCs w:val="28"/>
          <w:lang w:val="en-US"/>
        </w:rPr>
        <w:t>Mill</w:t>
      </w:r>
      <w:r w:rsidRPr="004F4854">
        <w:rPr>
          <w:rFonts w:ascii="Times New Roman" w:hAnsi="Times New Roman"/>
          <w:sz w:val="28"/>
          <w:szCs w:val="28"/>
          <w:lang w:val="kk-KZ"/>
        </w:rPr>
        <w:t xml:space="preserve">. // Бот. Журн., - 1978. </w:t>
      </w:r>
      <w:r w:rsidRPr="004F4854">
        <w:rPr>
          <w:rFonts w:ascii="Times New Roman" w:hAnsi="Times New Roman"/>
          <w:sz w:val="28"/>
          <w:szCs w:val="28"/>
        </w:rPr>
        <w:t>№63. – С. 904-907.</w:t>
      </w:r>
    </w:p>
    <w:p w14:paraId="78E87C43" w14:textId="48465258" w:rsidR="004F4854" w:rsidRPr="004F4854" w:rsidRDefault="004F4854" w:rsidP="00A84BFF">
      <w:pPr>
        <w:numPr>
          <w:ilvl w:val="0"/>
          <w:numId w:val="19"/>
        </w:numPr>
        <w:tabs>
          <w:tab w:val="left" w:pos="993"/>
        </w:tabs>
        <w:spacing w:after="0" w:line="240" w:lineRule="auto"/>
        <w:ind w:left="0" w:firstLine="567"/>
        <w:contextualSpacing/>
        <w:jc w:val="both"/>
        <w:rPr>
          <w:rFonts w:ascii="Times New Roman" w:hAnsi="Times New Roman"/>
          <w:sz w:val="28"/>
          <w:szCs w:val="28"/>
          <w:lang w:val="kk-KZ"/>
        </w:rPr>
      </w:pPr>
      <w:r w:rsidRPr="004F4854">
        <w:rPr>
          <w:rFonts w:ascii="Times New Roman" w:hAnsi="Times New Roman"/>
          <w:sz w:val="28"/>
          <w:szCs w:val="28"/>
          <w:lang w:val="en-US"/>
        </w:rPr>
        <w:t xml:space="preserve">Render </w:t>
      </w:r>
      <w:r w:rsidRPr="004F4854">
        <w:rPr>
          <w:rFonts w:ascii="Times New Roman" w:hAnsi="Times New Roman"/>
          <w:sz w:val="28"/>
          <w:szCs w:val="28"/>
        </w:rPr>
        <w:t>А</w:t>
      </w:r>
      <w:r w:rsidRPr="004F4854">
        <w:rPr>
          <w:rFonts w:ascii="Times New Roman" w:hAnsi="Times New Roman"/>
          <w:sz w:val="28"/>
          <w:szCs w:val="28"/>
          <w:lang w:val="en-US"/>
        </w:rPr>
        <w:t xml:space="preserve">. Rosaceae subfam. Pomoideae. – In: Ch. S. Sargent. </w:t>
      </w:r>
      <w:r w:rsidRPr="00935FCA">
        <w:rPr>
          <w:rFonts w:ascii="Times New Roman" w:hAnsi="Times New Roman"/>
          <w:sz w:val="28"/>
          <w:szCs w:val="28"/>
          <w:lang w:val="es-AR"/>
        </w:rPr>
        <w:t>Plantae Wilsonianae (Cambrige), 1915, t.11, p.2.</w:t>
      </w:r>
    </w:p>
    <w:p w14:paraId="09F4192B" w14:textId="4CD1CEF0" w:rsidR="004F4854" w:rsidRPr="004F4854" w:rsidRDefault="004F4854" w:rsidP="00A84BFF">
      <w:pPr>
        <w:numPr>
          <w:ilvl w:val="0"/>
          <w:numId w:val="19"/>
        </w:numPr>
        <w:tabs>
          <w:tab w:val="left" w:pos="993"/>
        </w:tabs>
        <w:spacing w:after="0" w:line="240" w:lineRule="auto"/>
        <w:ind w:left="0" w:firstLine="567"/>
        <w:contextualSpacing/>
        <w:jc w:val="both"/>
        <w:rPr>
          <w:rFonts w:ascii="Times New Roman" w:hAnsi="Times New Roman"/>
          <w:sz w:val="28"/>
          <w:szCs w:val="28"/>
          <w:lang w:val="kk-KZ"/>
        </w:rPr>
      </w:pPr>
      <w:r w:rsidRPr="004F4854">
        <w:rPr>
          <w:rFonts w:ascii="Times New Roman" w:hAnsi="Times New Roman"/>
          <w:sz w:val="28"/>
          <w:szCs w:val="28"/>
          <w:lang w:val="en-US"/>
        </w:rPr>
        <w:t xml:space="preserve">Rehder </w:t>
      </w:r>
      <w:r w:rsidRPr="004F4854">
        <w:rPr>
          <w:rFonts w:ascii="Times New Roman" w:hAnsi="Times New Roman"/>
          <w:sz w:val="28"/>
          <w:szCs w:val="28"/>
        </w:rPr>
        <w:t>А</w:t>
      </w:r>
      <w:r w:rsidRPr="004F4854">
        <w:rPr>
          <w:rFonts w:ascii="Times New Roman" w:hAnsi="Times New Roman"/>
          <w:sz w:val="28"/>
          <w:szCs w:val="28"/>
          <w:lang w:val="en-US"/>
        </w:rPr>
        <w:t>. Manual of cultivated trees and shrubs hardy in North America / A. Rehder. — New York, 1940. – 996 c.</w:t>
      </w:r>
    </w:p>
    <w:p w14:paraId="74763FCA" w14:textId="27FCA647" w:rsidR="004F4854" w:rsidRPr="004F4854" w:rsidRDefault="004F4854" w:rsidP="00A84BFF">
      <w:pPr>
        <w:numPr>
          <w:ilvl w:val="0"/>
          <w:numId w:val="19"/>
        </w:numPr>
        <w:tabs>
          <w:tab w:val="left" w:pos="993"/>
        </w:tabs>
        <w:spacing w:after="0" w:line="240" w:lineRule="auto"/>
        <w:ind w:left="0" w:firstLine="567"/>
        <w:contextualSpacing/>
        <w:jc w:val="both"/>
        <w:rPr>
          <w:rFonts w:ascii="Times New Roman" w:hAnsi="Times New Roman"/>
          <w:sz w:val="28"/>
          <w:szCs w:val="28"/>
          <w:lang w:val="kk-KZ"/>
        </w:rPr>
      </w:pPr>
      <w:r w:rsidRPr="004F4854">
        <w:rPr>
          <w:rFonts w:ascii="Times New Roman" w:hAnsi="Times New Roman"/>
          <w:sz w:val="28"/>
          <w:szCs w:val="28"/>
          <w:lang w:val="en-US"/>
        </w:rPr>
        <w:t xml:space="preserve">Philipps J. B., Robertson K. R., Smith P. G., Rohrer J. R. A checklist of the subfamily </w:t>
      </w:r>
      <w:r w:rsidRPr="004F4854">
        <w:rPr>
          <w:rFonts w:ascii="Times New Roman" w:hAnsi="Times New Roman"/>
          <w:i/>
          <w:iCs/>
          <w:sz w:val="28"/>
          <w:szCs w:val="28"/>
          <w:lang w:val="en-US"/>
        </w:rPr>
        <w:t xml:space="preserve">Maloideae </w:t>
      </w:r>
      <w:r w:rsidRPr="004F4854">
        <w:rPr>
          <w:rFonts w:ascii="Times New Roman" w:hAnsi="Times New Roman"/>
          <w:sz w:val="28"/>
          <w:szCs w:val="28"/>
          <w:lang w:val="en-US"/>
        </w:rPr>
        <w:t>(Rosaceae) // Canadian Journal of</w:t>
      </w:r>
      <w:r w:rsidRPr="004F4854">
        <w:rPr>
          <w:rFonts w:ascii="Times New Roman" w:hAnsi="Times New Roman"/>
          <w:sz w:val="28"/>
          <w:szCs w:val="28"/>
          <w:lang w:val="en-US"/>
        </w:rPr>
        <w:br/>
        <w:t xml:space="preserve">Botany. – 1990. – </w:t>
      </w:r>
      <w:r w:rsidRPr="004F4854">
        <w:rPr>
          <w:rFonts w:ascii="Times New Roman" w:hAnsi="Times New Roman"/>
          <w:sz w:val="28"/>
          <w:szCs w:val="28"/>
        </w:rPr>
        <w:t>Т</w:t>
      </w:r>
      <w:r w:rsidRPr="004F4854">
        <w:rPr>
          <w:rFonts w:ascii="Times New Roman" w:hAnsi="Times New Roman"/>
          <w:sz w:val="28"/>
          <w:szCs w:val="28"/>
          <w:lang w:val="en-US"/>
        </w:rPr>
        <w:t xml:space="preserve">. 68. </w:t>
      </w:r>
      <w:r w:rsidRPr="004F4854">
        <w:rPr>
          <w:rFonts w:ascii="Times New Roman" w:hAnsi="Times New Roman"/>
          <w:bCs/>
          <w:sz w:val="28"/>
          <w:szCs w:val="28"/>
          <w:lang w:val="en-US"/>
        </w:rPr>
        <w:t xml:space="preserve">– </w:t>
      </w:r>
      <w:r w:rsidRPr="004F4854">
        <w:rPr>
          <w:rFonts w:ascii="Times New Roman" w:hAnsi="Times New Roman"/>
          <w:sz w:val="28"/>
          <w:szCs w:val="28"/>
          <w:lang w:val="en-US"/>
        </w:rPr>
        <w:t>№ 2209. – C. 2255.</w:t>
      </w:r>
    </w:p>
    <w:p w14:paraId="777A18EC" w14:textId="2283CA83" w:rsidR="004F4854" w:rsidRPr="004F4854" w:rsidRDefault="004F4854" w:rsidP="00A84BFF">
      <w:pPr>
        <w:numPr>
          <w:ilvl w:val="0"/>
          <w:numId w:val="19"/>
        </w:numPr>
        <w:tabs>
          <w:tab w:val="left" w:pos="993"/>
        </w:tabs>
        <w:spacing w:after="0" w:line="240" w:lineRule="auto"/>
        <w:ind w:left="0" w:firstLine="567"/>
        <w:contextualSpacing/>
        <w:jc w:val="both"/>
        <w:rPr>
          <w:rFonts w:ascii="Times New Roman" w:hAnsi="Times New Roman"/>
          <w:sz w:val="28"/>
          <w:szCs w:val="28"/>
          <w:lang w:val="kk-KZ"/>
        </w:rPr>
      </w:pPr>
      <w:r w:rsidRPr="004F4854">
        <w:rPr>
          <w:rFonts w:ascii="Times New Roman" w:hAnsi="Times New Roman"/>
          <w:sz w:val="28"/>
          <w:szCs w:val="28"/>
          <w:lang w:val="en-US"/>
        </w:rPr>
        <w:t xml:space="preserve">Robinson J. P., Harris S. A., Juniper B. E. Taxonomy of the genus </w:t>
      </w:r>
      <w:r w:rsidRPr="004F4854">
        <w:rPr>
          <w:rFonts w:ascii="Times New Roman" w:hAnsi="Times New Roman"/>
          <w:i/>
          <w:iCs/>
          <w:sz w:val="28"/>
          <w:szCs w:val="28"/>
          <w:lang w:val="en-US"/>
        </w:rPr>
        <w:t xml:space="preserve">Malus </w:t>
      </w:r>
      <w:r w:rsidRPr="004F4854">
        <w:rPr>
          <w:rFonts w:ascii="Times New Roman" w:hAnsi="Times New Roman"/>
          <w:sz w:val="28"/>
          <w:szCs w:val="28"/>
          <w:lang w:val="en-US"/>
        </w:rPr>
        <w:t>Mill. (</w:t>
      </w:r>
      <w:r w:rsidRPr="004F4854">
        <w:rPr>
          <w:rFonts w:ascii="Times New Roman" w:hAnsi="Times New Roman"/>
          <w:i/>
          <w:iCs/>
          <w:sz w:val="28"/>
          <w:szCs w:val="28"/>
          <w:lang w:val="en-US"/>
        </w:rPr>
        <w:t>Rosaceae</w:t>
      </w:r>
      <w:r w:rsidRPr="004F4854">
        <w:rPr>
          <w:rFonts w:ascii="Times New Roman" w:hAnsi="Times New Roman"/>
          <w:sz w:val="28"/>
          <w:szCs w:val="28"/>
          <w:lang w:val="en-US"/>
        </w:rPr>
        <w:t xml:space="preserve">) with emphasis on the cultivated apple </w:t>
      </w:r>
      <w:r w:rsidRPr="004F4854">
        <w:rPr>
          <w:rFonts w:ascii="Times New Roman" w:hAnsi="Times New Roman"/>
          <w:i/>
          <w:iCs/>
          <w:sz w:val="28"/>
          <w:szCs w:val="28"/>
          <w:lang w:val="en-US"/>
        </w:rPr>
        <w:t xml:space="preserve">Malus domestica </w:t>
      </w:r>
      <w:r w:rsidRPr="004F4854">
        <w:rPr>
          <w:rFonts w:ascii="Times New Roman" w:hAnsi="Times New Roman"/>
          <w:sz w:val="28"/>
          <w:szCs w:val="28"/>
          <w:lang w:val="en-US"/>
        </w:rPr>
        <w:t>Borkh. Plant Systematics and Evolution. – 2001. – T. 226. – № 1 - 2. – C. 35–58.</w:t>
      </w:r>
      <w:r w:rsidRPr="004F4854">
        <w:rPr>
          <w:rFonts w:ascii="Times New Roman" w:hAnsi="Times New Roman"/>
          <w:sz w:val="28"/>
          <w:szCs w:val="28"/>
          <w:lang w:val="kk-KZ"/>
        </w:rPr>
        <w:t xml:space="preserve"> DOI:10.1007/s006060170072</w:t>
      </w:r>
    </w:p>
    <w:p w14:paraId="221B0F58" w14:textId="34FCB977" w:rsidR="004F4854" w:rsidRPr="004F4854" w:rsidRDefault="004F4854" w:rsidP="00A84BFF">
      <w:pPr>
        <w:numPr>
          <w:ilvl w:val="0"/>
          <w:numId w:val="19"/>
        </w:numPr>
        <w:tabs>
          <w:tab w:val="left" w:pos="993"/>
        </w:tabs>
        <w:spacing w:after="0" w:line="240" w:lineRule="auto"/>
        <w:ind w:left="0" w:firstLine="567"/>
        <w:contextualSpacing/>
        <w:jc w:val="both"/>
        <w:rPr>
          <w:rFonts w:ascii="Times New Roman" w:hAnsi="Times New Roman"/>
          <w:sz w:val="28"/>
          <w:szCs w:val="28"/>
          <w:lang w:val="kk-KZ"/>
        </w:rPr>
      </w:pPr>
      <w:r w:rsidRPr="004F4854">
        <w:rPr>
          <w:rFonts w:ascii="Times New Roman" w:hAnsi="Times New Roman"/>
          <w:color w:val="000000"/>
          <w:sz w:val="28"/>
          <w:szCs w:val="28"/>
        </w:rPr>
        <w:t>Барсукова О. Н. Генофонд дикорастущих видов яблони. – Майкоп: Издательство Майкопской опытной станции ВНИИР им. Н.И. Вавилова, 2012. – 159 с.</w:t>
      </w:r>
    </w:p>
    <w:p w14:paraId="03287552" w14:textId="5E63D4B5" w:rsidR="004F4854" w:rsidRPr="004F4854" w:rsidRDefault="004F4854" w:rsidP="00A84BFF">
      <w:pPr>
        <w:numPr>
          <w:ilvl w:val="0"/>
          <w:numId w:val="19"/>
        </w:numPr>
        <w:tabs>
          <w:tab w:val="left" w:pos="993"/>
        </w:tabs>
        <w:spacing w:after="0" w:line="240" w:lineRule="auto"/>
        <w:ind w:left="0" w:firstLine="567"/>
        <w:contextualSpacing/>
        <w:jc w:val="both"/>
        <w:rPr>
          <w:rFonts w:ascii="Times New Roman" w:hAnsi="Times New Roman"/>
          <w:sz w:val="28"/>
          <w:szCs w:val="28"/>
          <w:lang w:val="kk-KZ"/>
        </w:rPr>
      </w:pPr>
      <w:r w:rsidRPr="004F4854">
        <w:rPr>
          <w:rFonts w:ascii="Times New Roman" w:hAnsi="Times New Roman"/>
          <w:sz w:val="28"/>
          <w:szCs w:val="28"/>
          <w:lang w:val="kk-KZ"/>
        </w:rPr>
        <w:t>Höfer M.</w:t>
      </w:r>
      <w:r w:rsidRPr="004F4854">
        <w:rPr>
          <w:rFonts w:ascii="Times New Roman" w:hAnsi="Times New Roman"/>
          <w:sz w:val="28"/>
          <w:szCs w:val="28"/>
          <w:lang w:val="en-US"/>
        </w:rPr>
        <w:t xml:space="preserve">, </w:t>
      </w:r>
      <w:r w:rsidRPr="004F4854">
        <w:rPr>
          <w:rFonts w:ascii="Times New Roman" w:hAnsi="Times New Roman"/>
          <w:sz w:val="28"/>
          <w:szCs w:val="28"/>
          <w:lang w:val="kk-KZ"/>
        </w:rPr>
        <w:t xml:space="preserve"> Meister A.</w:t>
      </w:r>
      <w:r w:rsidRPr="004F4854">
        <w:rPr>
          <w:rFonts w:ascii="Times New Roman" w:hAnsi="Times New Roman"/>
          <w:sz w:val="28"/>
          <w:szCs w:val="28"/>
          <w:lang w:val="en-US"/>
        </w:rPr>
        <w:t xml:space="preserve"> </w:t>
      </w:r>
      <w:r w:rsidRPr="004F4854">
        <w:rPr>
          <w:rFonts w:ascii="Times New Roman" w:hAnsi="Times New Roman"/>
          <w:sz w:val="28"/>
          <w:szCs w:val="28"/>
          <w:lang w:val="kk-KZ"/>
        </w:rPr>
        <w:t>Genome Size Variation in Malus Species / Journal of Botany. – 2010. – Т. 2010. – С. 8.</w:t>
      </w:r>
    </w:p>
    <w:p w14:paraId="42296FCE" w14:textId="36E412B9" w:rsidR="004F4854" w:rsidRPr="004F4854" w:rsidRDefault="004F4854" w:rsidP="00A84BFF">
      <w:pPr>
        <w:numPr>
          <w:ilvl w:val="0"/>
          <w:numId w:val="19"/>
        </w:numPr>
        <w:tabs>
          <w:tab w:val="left" w:pos="993"/>
        </w:tabs>
        <w:spacing w:after="0" w:line="240" w:lineRule="auto"/>
        <w:ind w:left="0" w:firstLine="567"/>
        <w:contextualSpacing/>
        <w:jc w:val="both"/>
        <w:rPr>
          <w:rFonts w:ascii="Times New Roman" w:hAnsi="Times New Roman"/>
          <w:sz w:val="28"/>
          <w:szCs w:val="28"/>
          <w:lang w:val="kk-KZ"/>
        </w:rPr>
      </w:pPr>
      <w:r w:rsidRPr="004F4854">
        <w:rPr>
          <w:rFonts w:ascii="Times New Roman" w:hAnsi="Times New Roman"/>
          <w:sz w:val="28"/>
          <w:szCs w:val="28"/>
          <w:lang w:val="en-US"/>
        </w:rPr>
        <w:t>Harris S. A. Robinson J.P., Juniper B. E. Genetic clues to the origin of the apple. Trends in Genetics. – 2002. – T. 18. – № 8. – C. 426-430.</w:t>
      </w:r>
    </w:p>
    <w:p w14:paraId="4AB30156" w14:textId="66AF1D6B" w:rsidR="004F4854" w:rsidRPr="004F4854" w:rsidRDefault="004F4854" w:rsidP="00A84BFF">
      <w:pPr>
        <w:numPr>
          <w:ilvl w:val="0"/>
          <w:numId w:val="19"/>
        </w:numPr>
        <w:tabs>
          <w:tab w:val="left" w:pos="993"/>
        </w:tabs>
        <w:spacing w:after="0" w:line="240" w:lineRule="auto"/>
        <w:ind w:left="0" w:firstLine="567"/>
        <w:contextualSpacing/>
        <w:jc w:val="both"/>
        <w:rPr>
          <w:rFonts w:ascii="Times New Roman" w:hAnsi="Times New Roman"/>
          <w:sz w:val="28"/>
          <w:szCs w:val="28"/>
          <w:lang w:val="kk-KZ"/>
        </w:rPr>
      </w:pPr>
      <w:r w:rsidRPr="004F4854">
        <w:rPr>
          <w:rFonts w:ascii="Times New Roman" w:hAnsi="Times New Roman"/>
          <w:sz w:val="28"/>
          <w:szCs w:val="28"/>
        </w:rPr>
        <w:t>Современные методы и международный опыт сохранения генофонда дикорастущих растений (на примере диких плодовых). – Коллектив авторов (Алексанян С.М., Пономаренко В.В., Бурмистров Л.А., Смокалова Т.Н., Сорокин А.А. и др.) – Программа развития ООН в Казахстане, Алматы – 2011 – 188 с.</w:t>
      </w:r>
    </w:p>
    <w:p w14:paraId="5047265E" w14:textId="67088662" w:rsidR="004F4854" w:rsidRPr="004F4854" w:rsidRDefault="004F4854" w:rsidP="00A84BFF">
      <w:pPr>
        <w:numPr>
          <w:ilvl w:val="0"/>
          <w:numId w:val="19"/>
        </w:numPr>
        <w:tabs>
          <w:tab w:val="left" w:pos="993"/>
        </w:tabs>
        <w:spacing w:after="0" w:line="240" w:lineRule="auto"/>
        <w:ind w:left="0" w:firstLine="567"/>
        <w:contextualSpacing/>
        <w:jc w:val="both"/>
        <w:rPr>
          <w:rFonts w:ascii="Times New Roman" w:hAnsi="Times New Roman"/>
          <w:sz w:val="28"/>
          <w:szCs w:val="28"/>
          <w:lang w:val="en-US"/>
        </w:rPr>
      </w:pPr>
      <w:r w:rsidRPr="004F4854">
        <w:rPr>
          <w:rFonts w:ascii="Times New Roman" w:hAnsi="Times New Roman"/>
          <w:sz w:val="28"/>
          <w:szCs w:val="28"/>
          <w:lang w:val="en-US"/>
        </w:rPr>
        <w:t xml:space="preserve">Sievers J.A.C. Briefe aus Sibirien. St. Petersburg. URL: http: // www. deutsches text archiv. de / book / view / siever_briefe_1796. </w:t>
      </w:r>
    </w:p>
    <w:p w14:paraId="5497D417" w14:textId="4D1848C0" w:rsidR="004F4854" w:rsidRPr="004F4854" w:rsidRDefault="004F4854" w:rsidP="00A84BFF">
      <w:pPr>
        <w:numPr>
          <w:ilvl w:val="0"/>
          <w:numId w:val="19"/>
        </w:numPr>
        <w:tabs>
          <w:tab w:val="left" w:pos="993"/>
        </w:tabs>
        <w:spacing w:after="0" w:line="240" w:lineRule="auto"/>
        <w:ind w:left="0" w:firstLine="567"/>
        <w:contextualSpacing/>
        <w:jc w:val="both"/>
        <w:rPr>
          <w:rFonts w:ascii="Times New Roman" w:hAnsi="Times New Roman"/>
          <w:sz w:val="28"/>
          <w:szCs w:val="28"/>
        </w:rPr>
      </w:pPr>
      <w:r w:rsidRPr="004F4854">
        <w:rPr>
          <w:rFonts w:ascii="Times New Roman" w:hAnsi="Times New Roman"/>
          <w:sz w:val="28"/>
          <w:szCs w:val="28"/>
          <w:lang w:val="kk-KZ"/>
        </w:rPr>
        <w:t xml:space="preserve">Письма из Сибири. – Алматы: </w:t>
      </w:r>
      <w:r w:rsidRPr="004F4854">
        <w:rPr>
          <w:rFonts w:ascii="Times New Roman" w:hAnsi="Times New Roman"/>
          <w:sz w:val="28"/>
          <w:szCs w:val="28"/>
          <w:lang w:val="en-US"/>
        </w:rPr>
        <w:t>Caspian</w:t>
      </w:r>
      <w:r w:rsidRPr="004F4854">
        <w:rPr>
          <w:rFonts w:ascii="Times New Roman" w:hAnsi="Times New Roman"/>
          <w:sz w:val="28"/>
          <w:szCs w:val="28"/>
        </w:rPr>
        <w:t xml:space="preserve"> </w:t>
      </w:r>
      <w:r w:rsidRPr="004F4854">
        <w:rPr>
          <w:rFonts w:ascii="Times New Roman" w:hAnsi="Times New Roman"/>
          <w:sz w:val="28"/>
          <w:szCs w:val="28"/>
          <w:lang w:val="en-US"/>
        </w:rPr>
        <w:t>University</w:t>
      </w:r>
      <w:r w:rsidRPr="004F4854">
        <w:rPr>
          <w:rFonts w:ascii="Times New Roman" w:hAnsi="Times New Roman"/>
          <w:sz w:val="28"/>
          <w:szCs w:val="28"/>
          <w:lang w:val="kk-KZ"/>
        </w:rPr>
        <w:t>, 2018. – 102 с.</w:t>
      </w:r>
    </w:p>
    <w:p w14:paraId="5FB05E6E" w14:textId="37ABBDD9" w:rsidR="004F4854" w:rsidRPr="004F4854" w:rsidRDefault="004F4854" w:rsidP="00A84BFF">
      <w:pPr>
        <w:numPr>
          <w:ilvl w:val="0"/>
          <w:numId w:val="19"/>
        </w:numPr>
        <w:tabs>
          <w:tab w:val="left" w:pos="993"/>
        </w:tabs>
        <w:spacing w:after="0" w:line="240" w:lineRule="auto"/>
        <w:ind w:left="0" w:firstLine="567"/>
        <w:contextualSpacing/>
        <w:jc w:val="both"/>
        <w:rPr>
          <w:rFonts w:ascii="Times New Roman" w:hAnsi="Times New Roman"/>
          <w:sz w:val="28"/>
          <w:szCs w:val="28"/>
          <w:lang w:val="en-US"/>
        </w:rPr>
      </w:pPr>
      <w:r w:rsidRPr="004F4854">
        <w:rPr>
          <w:rFonts w:ascii="Times New Roman" w:hAnsi="Times New Roman"/>
          <w:bCs/>
          <w:sz w:val="28"/>
          <w:szCs w:val="28"/>
          <w:lang w:val="kk-KZ"/>
        </w:rPr>
        <w:t xml:space="preserve">Ledebour C. F. 1830 Flora altaica. </w:t>
      </w:r>
      <w:r w:rsidRPr="004F4854">
        <w:rPr>
          <w:rFonts w:ascii="Times New Roman" w:hAnsi="Times New Roman"/>
          <w:bCs/>
          <w:sz w:val="28"/>
          <w:szCs w:val="28"/>
          <w:lang w:val="en-US"/>
        </w:rPr>
        <w:t>Vol. 2. 464 pp.</w:t>
      </w:r>
    </w:p>
    <w:p w14:paraId="0C238744" w14:textId="529F0E57" w:rsidR="004F4854" w:rsidRPr="004F4854" w:rsidRDefault="004F4854" w:rsidP="00A84BFF">
      <w:pPr>
        <w:numPr>
          <w:ilvl w:val="0"/>
          <w:numId w:val="19"/>
        </w:numPr>
        <w:tabs>
          <w:tab w:val="left" w:pos="993"/>
        </w:tabs>
        <w:spacing w:after="0" w:line="240" w:lineRule="auto"/>
        <w:ind w:left="0" w:firstLine="567"/>
        <w:contextualSpacing/>
        <w:jc w:val="both"/>
        <w:rPr>
          <w:rFonts w:ascii="Times New Roman" w:hAnsi="Times New Roman"/>
          <w:sz w:val="28"/>
          <w:szCs w:val="28"/>
          <w:lang w:val="en-US"/>
        </w:rPr>
      </w:pPr>
      <w:r w:rsidRPr="004F4854">
        <w:rPr>
          <w:rFonts w:ascii="Times New Roman" w:hAnsi="Times New Roman"/>
          <w:sz w:val="28"/>
          <w:szCs w:val="28"/>
          <w:lang w:val="en-US"/>
        </w:rPr>
        <w:t xml:space="preserve">Roemer M. J. 1847. </w:t>
      </w:r>
      <w:r w:rsidRPr="004F4854">
        <w:rPr>
          <w:rFonts w:ascii="Times New Roman" w:hAnsi="Times New Roman"/>
          <w:i/>
          <w:iCs/>
          <w:color w:val="000000"/>
          <w:sz w:val="28"/>
          <w:szCs w:val="28"/>
          <w:lang w:val="de-DE"/>
        </w:rPr>
        <w:t>Familiarum naturalium regni vegetabilis synopses monographicae 3, Rosiflorae</w:t>
      </w:r>
      <w:r w:rsidRPr="004F4854">
        <w:rPr>
          <w:rFonts w:ascii="Times New Roman" w:hAnsi="Times New Roman"/>
          <w:i/>
          <w:iCs/>
          <w:color w:val="000000"/>
          <w:sz w:val="28"/>
          <w:szCs w:val="28"/>
          <w:lang w:val="en-US"/>
        </w:rPr>
        <w:t xml:space="preserve">. </w:t>
      </w:r>
      <w:r w:rsidRPr="004F4854">
        <w:rPr>
          <w:rFonts w:ascii="Times New Roman" w:hAnsi="Times New Roman"/>
          <w:i/>
          <w:iCs/>
          <w:color w:val="000000"/>
          <w:sz w:val="28"/>
          <w:szCs w:val="28"/>
          <w:lang w:val="de-DE"/>
        </w:rPr>
        <w:t>249 pp.</w:t>
      </w:r>
    </w:p>
    <w:p w14:paraId="4A09055B" w14:textId="3AF5F7A6" w:rsidR="004F4854" w:rsidRPr="004F4854" w:rsidRDefault="004F4854" w:rsidP="00A84BFF">
      <w:pPr>
        <w:numPr>
          <w:ilvl w:val="0"/>
          <w:numId w:val="19"/>
        </w:numPr>
        <w:tabs>
          <w:tab w:val="left" w:pos="993"/>
        </w:tabs>
        <w:spacing w:after="0" w:line="240" w:lineRule="auto"/>
        <w:ind w:left="0" w:firstLine="567"/>
        <w:contextualSpacing/>
        <w:jc w:val="both"/>
        <w:rPr>
          <w:rFonts w:ascii="Times New Roman" w:hAnsi="Times New Roman"/>
          <w:sz w:val="28"/>
          <w:szCs w:val="28"/>
        </w:rPr>
      </w:pPr>
      <w:r w:rsidRPr="004F4854">
        <w:rPr>
          <w:rFonts w:ascii="Times New Roman" w:hAnsi="Times New Roman"/>
          <w:sz w:val="28"/>
          <w:szCs w:val="28"/>
          <w:lang w:val="kk-KZ"/>
        </w:rPr>
        <w:lastRenderedPageBreak/>
        <w:t xml:space="preserve">Попов М. Г. Ботаническая характеристика обитания диких плодовых в окресностях г. Алма-Аты. – «Бюл. КазФАН СССР», 1934. </w:t>
      </w:r>
      <w:r w:rsidRPr="004F4854">
        <w:rPr>
          <w:rFonts w:ascii="Times New Roman" w:hAnsi="Times New Roman"/>
          <w:sz w:val="28"/>
          <w:szCs w:val="28"/>
        </w:rPr>
        <w:t>№</w:t>
      </w:r>
      <w:r w:rsidRPr="004F4854">
        <w:rPr>
          <w:rFonts w:ascii="Times New Roman" w:hAnsi="Times New Roman"/>
          <w:sz w:val="28"/>
          <w:szCs w:val="28"/>
          <w:lang w:val="kk-KZ"/>
        </w:rPr>
        <w:t>1. С.39-42.</w:t>
      </w:r>
    </w:p>
    <w:p w14:paraId="571F631A" w14:textId="092A5F32" w:rsidR="004F4854" w:rsidRPr="004F4854" w:rsidRDefault="004F4854" w:rsidP="00A84BFF">
      <w:pPr>
        <w:numPr>
          <w:ilvl w:val="0"/>
          <w:numId w:val="19"/>
        </w:numPr>
        <w:tabs>
          <w:tab w:val="left" w:pos="993"/>
        </w:tabs>
        <w:spacing w:after="0" w:line="240" w:lineRule="auto"/>
        <w:ind w:left="0" w:firstLine="567"/>
        <w:contextualSpacing/>
        <w:jc w:val="both"/>
        <w:rPr>
          <w:rFonts w:ascii="Times New Roman" w:hAnsi="Times New Roman"/>
          <w:sz w:val="28"/>
          <w:szCs w:val="28"/>
        </w:rPr>
      </w:pPr>
      <w:r w:rsidRPr="004F4854">
        <w:rPr>
          <w:rFonts w:ascii="Times New Roman" w:hAnsi="Times New Roman"/>
          <w:sz w:val="28"/>
          <w:szCs w:val="28"/>
        </w:rPr>
        <w:t>Быков Б. А. Вводный очерк флоры и растительности Казахстана. – В кн.: Растительный покров Казахстана. Алма-Ата, 1966. – Т.1. – 164 с.</w:t>
      </w:r>
    </w:p>
    <w:p w14:paraId="6A29BDA0" w14:textId="3992A402" w:rsidR="004F4854" w:rsidRPr="004F4854" w:rsidRDefault="004F4854" w:rsidP="00A84BFF">
      <w:pPr>
        <w:numPr>
          <w:ilvl w:val="0"/>
          <w:numId w:val="19"/>
        </w:numPr>
        <w:tabs>
          <w:tab w:val="left" w:pos="993"/>
        </w:tabs>
        <w:spacing w:after="0" w:line="240" w:lineRule="auto"/>
        <w:ind w:left="0" w:firstLine="567"/>
        <w:contextualSpacing/>
        <w:jc w:val="both"/>
        <w:rPr>
          <w:rFonts w:ascii="Times New Roman" w:hAnsi="Times New Roman"/>
          <w:sz w:val="28"/>
          <w:szCs w:val="28"/>
        </w:rPr>
      </w:pPr>
      <w:r w:rsidRPr="004F4854">
        <w:rPr>
          <w:rFonts w:ascii="Times New Roman" w:hAnsi="Times New Roman"/>
          <w:sz w:val="28"/>
          <w:szCs w:val="28"/>
        </w:rPr>
        <w:t>Быков Б.</w:t>
      </w:r>
      <w:r w:rsidRPr="004F4854">
        <w:rPr>
          <w:rFonts w:ascii="Times New Roman" w:hAnsi="Times New Roman"/>
          <w:sz w:val="28"/>
          <w:szCs w:val="28"/>
          <w:lang w:val="kk-KZ"/>
        </w:rPr>
        <w:t xml:space="preserve"> </w:t>
      </w:r>
      <w:r w:rsidRPr="004F4854">
        <w:rPr>
          <w:rFonts w:ascii="Times New Roman" w:hAnsi="Times New Roman"/>
          <w:sz w:val="28"/>
          <w:szCs w:val="28"/>
        </w:rPr>
        <w:t xml:space="preserve">А. Род 448. Яблоня - </w:t>
      </w:r>
      <w:r w:rsidRPr="004F4854">
        <w:rPr>
          <w:rFonts w:ascii="Times New Roman" w:hAnsi="Times New Roman"/>
          <w:i/>
          <w:sz w:val="28"/>
          <w:szCs w:val="28"/>
          <w:lang w:val="en-US"/>
        </w:rPr>
        <w:t>Malus</w:t>
      </w:r>
      <w:r w:rsidRPr="004F4854">
        <w:rPr>
          <w:rFonts w:ascii="Times New Roman" w:hAnsi="Times New Roman"/>
          <w:sz w:val="28"/>
          <w:szCs w:val="28"/>
        </w:rPr>
        <w:t xml:space="preserve"> </w:t>
      </w:r>
      <w:r w:rsidRPr="004F4854">
        <w:rPr>
          <w:rFonts w:ascii="Times New Roman" w:hAnsi="Times New Roman"/>
          <w:sz w:val="28"/>
          <w:szCs w:val="28"/>
          <w:lang w:val="en-US"/>
        </w:rPr>
        <w:t>Mill</w:t>
      </w:r>
      <w:r w:rsidRPr="004F4854">
        <w:rPr>
          <w:rFonts w:ascii="Times New Roman" w:hAnsi="Times New Roman"/>
          <w:sz w:val="28"/>
          <w:szCs w:val="28"/>
        </w:rPr>
        <w:t>. // Флора Казахстана. Алма-Ата: Изд. АН КазССР, 1961. Т.4. С. 402-409.</w:t>
      </w:r>
    </w:p>
    <w:p w14:paraId="5E5C9384" w14:textId="49AAA5F6" w:rsidR="004F4854" w:rsidRPr="004F4854" w:rsidRDefault="004F4854" w:rsidP="00A84BFF">
      <w:pPr>
        <w:numPr>
          <w:ilvl w:val="0"/>
          <w:numId w:val="19"/>
        </w:numPr>
        <w:tabs>
          <w:tab w:val="left" w:pos="993"/>
        </w:tabs>
        <w:spacing w:after="0" w:line="240" w:lineRule="auto"/>
        <w:ind w:left="0" w:firstLine="567"/>
        <w:contextualSpacing/>
        <w:jc w:val="both"/>
        <w:rPr>
          <w:rFonts w:ascii="Times New Roman" w:hAnsi="Times New Roman"/>
          <w:sz w:val="28"/>
          <w:szCs w:val="28"/>
        </w:rPr>
      </w:pPr>
      <w:r w:rsidRPr="004F4854">
        <w:rPr>
          <w:rFonts w:ascii="Times New Roman" w:hAnsi="Times New Roman"/>
          <w:sz w:val="28"/>
          <w:szCs w:val="28"/>
          <w:lang w:val="kk-KZ"/>
        </w:rPr>
        <w:t>Сумневич  Г. Н. Новые виды яблони Западного Тянь-Шаня. – В кн.: Ботанические материалы Гербария АН Уз ССР. Т.2. Киев, 1948. С. 29-32.</w:t>
      </w:r>
    </w:p>
    <w:p w14:paraId="20941A7A" w14:textId="32ADA1EA" w:rsidR="004F4854" w:rsidRPr="004F4854" w:rsidRDefault="004F4854" w:rsidP="00A84BFF">
      <w:pPr>
        <w:numPr>
          <w:ilvl w:val="0"/>
          <w:numId w:val="19"/>
        </w:numPr>
        <w:tabs>
          <w:tab w:val="left" w:pos="993"/>
        </w:tabs>
        <w:spacing w:after="0" w:line="240" w:lineRule="auto"/>
        <w:ind w:left="0" w:firstLine="567"/>
        <w:contextualSpacing/>
        <w:jc w:val="both"/>
        <w:rPr>
          <w:rFonts w:ascii="Times New Roman" w:hAnsi="Times New Roman"/>
          <w:sz w:val="28"/>
          <w:szCs w:val="28"/>
        </w:rPr>
      </w:pPr>
      <w:r w:rsidRPr="004F4854">
        <w:rPr>
          <w:rFonts w:ascii="Times New Roman" w:hAnsi="Times New Roman"/>
          <w:sz w:val="28"/>
          <w:szCs w:val="28"/>
          <w:lang w:val="kk-KZ"/>
        </w:rPr>
        <w:t xml:space="preserve">Поляков П. П. </w:t>
      </w:r>
      <w:r w:rsidRPr="004F4854">
        <w:rPr>
          <w:rFonts w:ascii="Times New Roman" w:hAnsi="Times New Roman"/>
          <w:sz w:val="28"/>
          <w:szCs w:val="28"/>
        </w:rPr>
        <w:t>Новые виды растений горного Казахстана // Бюлл. ГБС. 1949. Вып. 6. С. 53-56.</w:t>
      </w:r>
    </w:p>
    <w:p w14:paraId="6CC886E5" w14:textId="4A2955CA" w:rsidR="004F4854" w:rsidRPr="004F4854" w:rsidRDefault="004F4854" w:rsidP="00A84BFF">
      <w:pPr>
        <w:numPr>
          <w:ilvl w:val="0"/>
          <w:numId w:val="19"/>
        </w:numPr>
        <w:tabs>
          <w:tab w:val="left" w:pos="993"/>
        </w:tabs>
        <w:spacing w:after="0" w:line="240" w:lineRule="auto"/>
        <w:ind w:left="0" w:firstLine="567"/>
        <w:contextualSpacing/>
        <w:jc w:val="both"/>
        <w:rPr>
          <w:rFonts w:ascii="Times New Roman" w:hAnsi="Times New Roman"/>
          <w:sz w:val="28"/>
          <w:szCs w:val="28"/>
        </w:rPr>
      </w:pPr>
      <w:r w:rsidRPr="004F4854">
        <w:rPr>
          <w:rFonts w:ascii="Times New Roman" w:hAnsi="Times New Roman"/>
          <w:sz w:val="28"/>
          <w:szCs w:val="28"/>
          <w:lang w:val="kk-KZ"/>
        </w:rPr>
        <w:t>Кокорева И. И. Современное систематическое положение дикой яблони Казахстана. Известия НАН РК. Серия биологическая. 2010. №2. С. 30-35.</w:t>
      </w:r>
    </w:p>
    <w:p w14:paraId="63EBF175" w14:textId="2ECD00AC" w:rsidR="004F4854" w:rsidRPr="004F4854" w:rsidRDefault="004F4854" w:rsidP="00A84BFF">
      <w:pPr>
        <w:numPr>
          <w:ilvl w:val="0"/>
          <w:numId w:val="19"/>
        </w:numPr>
        <w:tabs>
          <w:tab w:val="left" w:pos="993"/>
        </w:tabs>
        <w:spacing w:after="0" w:line="240" w:lineRule="auto"/>
        <w:ind w:left="0" w:firstLine="567"/>
        <w:contextualSpacing/>
        <w:jc w:val="both"/>
        <w:rPr>
          <w:rFonts w:ascii="Times New Roman" w:hAnsi="Times New Roman"/>
          <w:sz w:val="28"/>
          <w:szCs w:val="28"/>
        </w:rPr>
      </w:pPr>
      <w:r w:rsidRPr="004F4854">
        <w:rPr>
          <w:rFonts w:ascii="Times New Roman" w:hAnsi="Times New Roman"/>
          <w:sz w:val="28"/>
          <w:szCs w:val="28"/>
          <w:lang w:val="kk-KZ"/>
        </w:rPr>
        <w:t>Федоров А. А., Федорова Ан. А. Яблоня южной Киргизии. // Плодовые лесаюжной Киргизии и их использование. М.-Л., 1949. С. 218-254.</w:t>
      </w:r>
    </w:p>
    <w:p w14:paraId="6D9AEF7E" w14:textId="099F9B9B" w:rsidR="004F4854" w:rsidRPr="004F4854" w:rsidRDefault="004F4854" w:rsidP="00A84BFF">
      <w:pPr>
        <w:numPr>
          <w:ilvl w:val="0"/>
          <w:numId w:val="19"/>
        </w:numPr>
        <w:tabs>
          <w:tab w:val="left" w:pos="993"/>
        </w:tabs>
        <w:spacing w:after="0" w:line="240" w:lineRule="auto"/>
        <w:ind w:left="0" w:firstLine="567"/>
        <w:contextualSpacing/>
        <w:jc w:val="both"/>
        <w:rPr>
          <w:rFonts w:ascii="Times New Roman" w:hAnsi="Times New Roman"/>
          <w:sz w:val="28"/>
          <w:szCs w:val="28"/>
        </w:rPr>
      </w:pPr>
      <w:r w:rsidRPr="004F4854">
        <w:rPr>
          <w:rFonts w:ascii="Times New Roman" w:hAnsi="Times New Roman"/>
          <w:sz w:val="28"/>
          <w:szCs w:val="28"/>
          <w:lang w:val="kk-KZ"/>
        </w:rPr>
        <w:t>Запрягаева В. И. 1964. Дикорастущие плодовые Таджикистана, М.Л., 1964. С.390-417.</w:t>
      </w:r>
    </w:p>
    <w:p w14:paraId="6BE29461" w14:textId="4B2149F9" w:rsidR="004F4854" w:rsidRPr="004F4854" w:rsidRDefault="004F4854" w:rsidP="00A84BFF">
      <w:pPr>
        <w:numPr>
          <w:ilvl w:val="0"/>
          <w:numId w:val="19"/>
        </w:numPr>
        <w:tabs>
          <w:tab w:val="left" w:pos="993"/>
        </w:tabs>
        <w:spacing w:after="0" w:line="240" w:lineRule="auto"/>
        <w:ind w:left="0" w:firstLine="567"/>
        <w:contextualSpacing/>
        <w:jc w:val="both"/>
        <w:rPr>
          <w:rFonts w:ascii="Times New Roman" w:hAnsi="Times New Roman"/>
          <w:sz w:val="28"/>
          <w:szCs w:val="28"/>
        </w:rPr>
      </w:pPr>
      <w:r w:rsidRPr="004F4854">
        <w:rPr>
          <w:rFonts w:ascii="Times New Roman" w:hAnsi="Times New Roman"/>
          <w:sz w:val="28"/>
          <w:szCs w:val="28"/>
          <w:lang w:val="kk-KZ"/>
        </w:rPr>
        <w:t>Драгавцев А. П. (1956). Яблоня горных обитаний. Экология и особенности воделывания на примере Заилийского Алатау. // М. Изд. АН СССР, 1956. 254 с.</w:t>
      </w:r>
    </w:p>
    <w:p w14:paraId="6E6344BF" w14:textId="571FA5EE" w:rsidR="004F4854" w:rsidRPr="004F4854" w:rsidRDefault="004F4854" w:rsidP="00A84BFF">
      <w:pPr>
        <w:numPr>
          <w:ilvl w:val="0"/>
          <w:numId w:val="19"/>
        </w:numPr>
        <w:tabs>
          <w:tab w:val="left" w:pos="993"/>
        </w:tabs>
        <w:spacing w:after="0" w:line="240" w:lineRule="auto"/>
        <w:ind w:left="0" w:firstLine="567"/>
        <w:contextualSpacing/>
        <w:jc w:val="both"/>
        <w:rPr>
          <w:rFonts w:ascii="Times New Roman" w:hAnsi="Times New Roman"/>
          <w:sz w:val="28"/>
          <w:szCs w:val="28"/>
        </w:rPr>
      </w:pPr>
      <w:r w:rsidRPr="004F4854">
        <w:rPr>
          <w:rFonts w:ascii="Times New Roman" w:hAnsi="Times New Roman"/>
          <w:sz w:val="28"/>
          <w:szCs w:val="28"/>
          <w:lang w:val="kk-KZ"/>
        </w:rPr>
        <w:t>Рубцов Н. И. Горные плодовые леса и горные кустарники. – В Кн.: Растительный покров СССР. М.-Л., 1956.</w:t>
      </w:r>
    </w:p>
    <w:p w14:paraId="715148CC" w14:textId="742D7872" w:rsidR="004F4854" w:rsidRPr="004F4854" w:rsidRDefault="004F4854" w:rsidP="00A84BFF">
      <w:pPr>
        <w:numPr>
          <w:ilvl w:val="0"/>
          <w:numId w:val="19"/>
        </w:numPr>
        <w:tabs>
          <w:tab w:val="left" w:pos="993"/>
        </w:tabs>
        <w:spacing w:after="0" w:line="240" w:lineRule="auto"/>
        <w:ind w:left="0" w:firstLine="567"/>
        <w:contextualSpacing/>
        <w:jc w:val="both"/>
        <w:rPr>
          <w:rFonts w:ascii="Times New Roman" w:hAnsi="Times New Roman"/>
          <w:sz w:val="28"/>
          <w:szCs w:val="28"/>
        </w:rPr>
      </w:pPr>
      <w:r w:rsidRPr="004F4854">
        <w:rPr>
          <w:rFonts w:ascii="Times New Roman" w:hAnsi="Times New Roman"/>
          <w:sz w:val="28"/>
          <w:szCs w:val="28"/>
          <w:shd w:val="clear" w:color="auto" w:fill="FFFFFF"/>
        </w:rPr>
        <w:t>Васильченко И.</w:t>
      </w:r>
      <w:r w:rsidRPr="004F4854">
        <w:rPr>
          <w:rFonts w:ascii="Times New Roman" w:hAnsi="Times New Roman"/>
          <w:sz w:val="28"/>
          <w:szCs w:val="28"/>
          <w:shd w:val="clear" w:color="auto" w:fill="FFFFFF"/>
          <w:lang w:val="kk-KZ"/>
        </w:rPr>
        <w:t xml:space="preserve"> </w:t>
      </w:r>
      <w:r w:rsidRPr="004F4854">
        <w:rPr>
          <w:rFonts w:ascii="Times New Roman" w:hAnsi="Times New Roman"/>
          <w:sz w:val="28"/>
          <w:szCs w:val="28"/>
          <w:shd w:val="clear" w:color="auto" w:fill="FFFFFF"/>
        </w:rPr>
        <w:t>Т. Дикорастущие виды яблони в Средней Азии. Матер. Первого Всесоюз.</w:t>
      </w:r>
      <w:r w:rsidRPr="004F4854">
        <w:rPr>
          <w:rFonts w:ascii="Times New Roman" w:hAnsi="Times New Roman"/>
          <w:sz w:val="28"/>
          <w:szCs w:val="28"/>
          <w:shd w:val="clear" w:color="auto" w:fill="FFFFFF"/>
          <w:lang w:val="kk-KZ"/>
        </w:rPr>
        <w:t xml:space="preserve"> </w:t>
      </w:r>
      <w:r w:rsidRPr="004F4854">
        <w:rPr>
          <w:rFonts w:ascii="Times New Roman" w:hAnsi="Times New Roman"/>
          <w:sz w:val="28"/>
          <w:szCs w:val="28"/>
          <w:shd w:val="clear" w:color="auto" w:fill="FFFFFF"/>
        </w:rPr>
        <w:t>совещ.</w:t>
      </w:r>
      <w:r w:rsidRPr="004F4854">
        <w:rPr>
          <w:rFonts w:ascii="Times New Roman" w:hAnsi="Times New Roman"/>
          <w:sz w:val="28"/>
          <w:szCs w:val="28"/>
          <w:shd w:val="clear" w:color="auto" w:fill="FFFFFF"/>
          <w:lang w:val="kk-KZ"/>
        </w:rPr>
        <w:t xml:space="preserve"> </w:t>
      </w:r>
      <w:r w:rsidRPr="004F4854">
        <w:rPr>
          <w:rFonts w:ascii="Times New Roman" w:hAnsi="Times New Roman"/>
          <w:sz w:val="28"/>
          <w:szCs w:val="28"/>
          <w:shd w:val="clear" w:color="auto" w:fill="FFFFFF"/>
        </w:rPr>
        <w:t>ботан</w:t>
      </w:r>
      <w:proofErr w:type="gramStart"/>
      <w:r w:rsidRPr="004F4854">
        <w:rPr>
          <w:rFonts w:ascii="Times New Roman" w:hAnsi="Times New Roman"/>
          <w:sz w:val="28"/>
          <w:szCs w:val="28"/>
          <w:shd w:val="clear" w:color="auto" w:fill="FFFFFF"/>
        </w:rPr>
        <w:t>.</w:t>
      </w:r>
      <w:proofErr w:type="gramEnd"/>
      <w:r w:rsidRPr="004F4854">
        <w:rPr>
          <w:rFonts w:ascii="Times New Roman" w:hAnsi="Times New Roman"/>
          <w:sz w:val="28"/>
          <w:szCs w:val="28"/>
          <w:shd w:val="clear" w:color="auto" w:fill="FFFFFF"/>
        </w:rPr>
        <w:t xml:space="preserve"> и селекционеров. М.-Л., вып.2, 1952. -С. 107-119.</w:t>
      </w:r>
    </w:p>
    <w:p w14:paraId="5662AC39" w14:textId="0F729737" w:rsidR="004F4854" w:rsidRPr="004F4854" w:rsidRDefault="004F4854" w:rsidP="00A84BFF">
      <w:pPr>
        <w:numPr>
          <w:ilvl w:val="0"/>
          <w:numId w:val="19"/>
        </w:numPr>
        <w:tabs>
          <w:tab w:val="left" w:pos="993"/>
        </w:tabs>
        <w:spacing w:after="0" w:line="240" w:lineRule="auto"/>
        <w:ind w:left="0" w:firstLine="567"/>
        <w:contextualSpacing/>
        <w:jc w:val="both"/>
        <w:rPr>
          <w:rFonts w:ascii="Times New Roman" w:hAnsi="Times New Roman"/>
          <w:sz w:val="28"/>
          <w:szCs w:val="28"/>
        </w:rPr>
      </w:pPr>
      <w:r w:rsidRPr="004F4854">
        <w:rPr>
          <w:rFonts w:ascii="Times New Roman" w:hAnsi="Times New Roman"/>
          <w:sz w:val="28"/>
          <w:szCs w:val="28"/>
          <w:lang w:val="kk-KZ"/>
        </w:rPr>
        <w:t>Винтерголлер Б. А. Лиственные леса северного Тянь-Шаня (геоботанический очерк). Авторефер. Канд. Дис. Алма-Ата, 1965.</w:t>
      </w:r>
    </w:p>
    <w:p w14:paraId="2275F920" w14:textId="3A1FDEBD" w:rsidR="004F4854" w:rsidRPr="004F4854" w:rsidRDefault="004F4854" w:rsidP="00A84BFF">
      <w:pPr>
        <w:numPr>
          <w:ilvl w:val="0"/>
          <w:numId w:val="19"/>
        </w:numPr>
        <w:tabs>
          <w:tab w:val="left" w:pos="993"/>
        </w:tabs>
        <w:spacing w:line="240" w:lineRule="auto"/>
        <w:ind w:left="0" w:firstLine="567"/>
        <w:contextualSpacing/>
        <w:jc w:val="both"/>
        <w:rPr>
          <w:rFonts w:ascii="Times New Roman" w:hAnsi="Times New Roman"/>
          <w:sz w:val="28"/>
          <w:szCs w:val="28"/>
        </w:rPr>
      </w:pPr>
      <w:r w:rsidRPr="004F4854">
        <w:rPr>
          <w:rFonts w:ascii="Times New Roman" w:hAnsi="Times New Roman"/>
          <w:sz w:val="28"/>
          <w:szCs w:val="28"/>
        </w:rPr>
        <w:t>Абдулина С.</w:t>
      </w:r>
      <w:r w:rsidRPr="004F4854">
        <w:rPr>
          <w:rFonts w:ascii="Times New Roman" w:hAnsi="Times New Roman"/>
          <w:sz w:val="28"/>
          <w:szCs w:val="28"/>
          <w:lang w:val="kk-KZ"/>
        </w:rPr>
        <w:t xml:space="preserve"> </w:t>
      </w:r>
      <w:r w:rsidRPr="004F4854">
        <w:rPr>
          <w:rFonts w:ascii="Times New Roman" w:hAnsi="Times New Roman"/>
          <w:sz w:val="28"/>
          <w:szCs w:val="28"/>
        </w:rPr>
        <w:t>А. Список сосудистых растений Казахстана. – Алматы, 1999. – С. 21.</w:t>
      </w:r>
    </w:p>
    <w:p w14:paraId="22E3021D" w14:textId="73B0D69E" w:rsidR="004F4854" w:rsidRPr="004F4854" w:rsidRDefault="004F4854" w:rsidP="00A84BFF">
      <w:pPr>
        <w:numPr>
          <w:ilvl w:val="0"/>
          <w:numId w:val="19"/>
        </w:numPr>
        <w:tabs>
          <w:tab w:val="left" w:pos="993"/>
        </w:tabs>
        <w:spacing w:after="0" w:line="240" w:lineRule="auto"/>
        <w:ind w:left="0" w:firstLine="567"/>
        <w:contextualSpacing/>
        <w:jc w:val="both"/>
        <w:rPr>
          <w:rFonts w:ascii="Times New Roman" w:hAnsi="Times New Roman"/>
          <w:sz w:val="28"/>
          <w:szCs w:val="28"/>
        </w:rPr>
      </w:pPr>
      <w:r w:rsidRPr="004F4854">
        <w:rPr>
          <w:rFonts w:ascii="Times New Roman" w:hAnsi="Times New Roman"/>
          <w:sz w:val="28"/>
          <w:szCs w:val="28"/>
        </w:rPr>
        <w:t xml:space="preserve">Джангалиев А.Д. Охрана и воспроизводство генофонда плодовых лесов Казахстана. // </w:t>
      </w:r>
      <w:proofErr w:type="gramStart"/>
      <w:r w:rsidRPr="004F4854">
        <w:rPr>
          <w:rFonts w:ascii="Times New Roman" w:hAnsi="Times New Roman"/>
          <w:sz w:val="28"/>
          <w:szCs w:val="28"/>
        </w:rPr>
        <w:t>Бюл.Гл.бот</w:t>
      </w:r>
      <w:proofErr w:type="gramEnd"/>
      <w:r w:rsidRPr="004F4854">
        <w:rPr>
          <w:rFonts w:ascii="Times New Roman" w:hAnsi="Times New Roman"/>
          <w:sz w:val="28"/>
          <w:szCs w:val="28"/>
        </w:rPr>
        <w:t>.сада, 1976, вып. 102. С. 107-111.</w:t>
      </w:r>
    </w:p>
    <w:p w14:paraId="79D4E2EE" w14:textId="6226630F" w:rsidR="004F4854" w:rsidRPr="004F4854" w:rsidRDefault="004F4854" w:rsidP="00A84BFF">
      <w:pPr>
        <w:numPr>
          <w:ilvl w:val="0"/>
          <w:numId w:val="19"/>
        </w:numPr>
        <w:tabs>
          <w:tab w:val="left" w:pos="993"/>
        </w:tabs>
        <w:spacing w:after="0" w:line="240" w:lineRule="auto"/>
        <w:ind w:left="0" w:firstLine="567"/>
        <w:contextualSpacing/>
        <w:jc w:val="both"/>
        <w:rPr>
          <w:rFonts w:ascii="Times New Roman" w:hAnsi="Times New Roman"/>
          <w:sz w:val="28"/>
          <w:szCs w:val="28"/>
          <w:lang w:val="en-US"/>
        </w:rPr>
      </w:pPr>
      <w:r w:rsidRPr="004F4854">
        <w:rPr>
          <w:rFonts w:ascii="Times New Roman" w:hAnsi="Times New Roman"/>
          <w:sz w:val="28"/>
          <w:szCs w:val="28"/>
          <w:lang w:val="de-DE"/>
        </w:rPr>
        <w:t>Zhang H., M. Zhang, L. Wang</w:t>
      </w:r>
      <w:r w:rsidRPr="004F4854">
        <w:rPr>
          <w:rFonts w:ascii="Times New Roman" w:hAnsi="Times New Roman"/>
          <w:i/>
          <w:sz w:val="28"/>
          <w:szCs w:val="28"/>
          <w:lang w:val="de-DE"/>
        </w:rPr>
        <w:t>.</w:t>
      </w:r>
      <w:r w:rsidRPr="004F4854">
        <w:rPr>
          <w:rFonts w:ascii="Times New Roman" w:hAnsi="Times New Roman"/>
          <w:sz w:val="28"/>
          <w:szCs w:val="28"/>
          <w:lang w:val="de-DE"/>
        </w:rPr>
        <w:t xml:space="preserve"> 2015. </w:t>
      </w:r>
      <w:r w:rsidRPr="004F4854">
        <w:rPr>
          <w:rFonts w:ascii="Times New Roman" w:hAnsi="Times New Roman"/>
          <w:bCs/>
          <w:sz w:val="28"/>
          <w:szCs w:val="28"/>
          <w:lang w:val="en-US"/>
        </w:rPr>
        <w:t xml:space="preserve">Genetic structure and historical demography of </w:t>
      </w:r>
      <w:r w:rsidRPr="004F4854">
        <w:rPr>
          <w:rFonts w:ascii="Times New Roman" w:hAnsi="Times New Roman"/>
          <w:bCs/>
          <w:i/>
          <w:iCs/>
          <w:sz w:val="28"/>
          <w:szCs w:val="28"/>
          <w:lang w:val="en-US"/>
        </w:rPr>
        <w:t xml:space="preserve">Malus sieversii </w:t>
      </w:r>
      <w:r w:rsidRPr="004F4854">
        <w:rPr>
          <w:rFonts w:ascii="Times New Roman" w:hAnsi="Times New Roman"/>
          <w:bCs/>
          <w:sz w:val="28"/>
          <w:szCs w:val="28"/>
          <w:lang w:val="en-US"/>
        </w:rPr>
        <w:t>in the Yili Valley and the western mountains of the Junggar Basin, Xinjiang, China.</w:t>
      </w:r>
      <w:r w:rsidRPr="004F4854">
        <w:rPr>
          <w:rFonts w:ascii="Times New Roman" w:hAnsi="Times New Roman"/>
          <w:sz w:val="28"/>
          <w:szCs w:val="28"/>
          <w:lang w:val="en-US"/>
        </w:rPr>
        <w:t xml:space="preserve"> J Arid Land. 7(2): 264–271.DOI: 10.1007/s40333-014-0044-2</w:t>
      </w:r>
    </w:p>
    <w:p w14:paraId="7712C0D7" w14:textId="75B3136F" w:rsidR="004F4854" w:rsidRPr="00BD0069" w:rsidRDefault="004F4854" w:rsidP="00A84BFF">
      <w:pPr>
        <w:numPr>
          <w:ilvl w:val="0"/>
          <w:numId w:val="19"/>
        </w:numPr>
        <w:tabs>
          <w:tab w:val="left" w:pos="993"/>
        </w:tabs>
        <w:spacing w:after="0" w:line="240" w:lineRule="auto"/>
        <w:ind w:left="0" w:firstLine="567"/>
        <w:contextualSpacing/>
        <w:jc w:val="both"/>
        <w:rPr>
          <w:rFonts w:ascii="Times New Roman" w:hAnsi="Times New Roman"/>
          <w:sz w:val="28"/>
          <w:szCs w:val="28"/>
          <w:lang w:val="en-US"/>
        </w:rPr>
      </w:pPr>
      <w:r w:rsidRPr="004F4854">
        <w:rPr>
          <w:rFonts w:ascii="Times New Roman" w:hAnsi="Times New Roman"/>
          <w:sz w:val="28"/>
          <w:szCs w:val="28"/>
          <w:lang w:val="kk-KZ"/>
        </w:rPr>
        <w:t xml:space="preserve">Peix C., Огарь Н.П., Галимов Т., Натбаев Ж. Яблоня Сиверса -  </w:t>
      </w:r>
      <w:r w:rsidRPr="004F4854">
        <w:rPr>
          <w:rFonts w:ascii="Times New Roman" w:hAnsi="Times New Roman"/>
          <w:i/>
          <w:sz w:val="28"/>
          <w:szCs w:val="28"/>
          <w:lang w:val="kk-KZ"/>
        </w:rPr>
        <w:t>Malus sieversii</w:t>
      </w:r>
      <w:r w:rsidRPr="004F4854">
        <w:rPr>
          <w:rFonts w:ascii="Times New Roman" w:hAnsi="Times New Roman"/>
          <w:sz w:val="28"/>
          <w:szCs w:val="28"/>
          <w:lang w:val="kk-KZ"/>
        </w:rPr>
        <w:t xml:space="preserve"> (Ledeb.) M. (Roem). Алматы: </w:t>
      </w:r>
      <w:r w:rsidRPr="004F4854">
        <w:rPr>
          <w:rFonts w:ascii="Times New Roman" w:hAnsi="Times New Roman"/>
          <w:sz w:val="28"/>
          <w:szCs w:val="28"/>
          <w:lang w:val="en-US"/>
        </w:rPr>
        <w:t>Caspian</w:t>
      </w:r>
      <w:r w:rsidRPr="00BD0069">
        <w:rPr>
          <w:rFonts w:ascii="Times New Roman" w:hAnsi="Times New Roman"/>
          <w:sz w:val="28"/>
          <w:szCs w:val="28"/>
          <w:lang w:val="en-US"/>
        </w:rPr>
        <w:t xml:space="preserve"> </w:t>
      </w:r>
      <w:r w:rsidRPr="004F4854">
        <w:rPr>
          <w:rFonts w:ascii="Times New Roman" w:hAnsi="Times New Roman"/>
          <w:sz w:val="28"/>
          <w:szCs w:val="28"/>
          <w:lang w:val="en-US"/>
        </w:rPr>
        <w:t>University</w:t>
      </w:r>
      <w:r w:rsidRPr="004F4854">
        <w:rPr>
          <w:rFonts w:ascii="Times New Roman" w:hAnsi="Times New Roman"/>
          <w:sz w:val="28"/>
          <w:szCs w:val="28"/>
          <w:lang w:val="kk-KZ"/>
        </w:rPr>
        <w:t>, 2018. – С.36.</w:t>
      </w:r>
    </w:p>
    <w:p w14:paraId="257CE607" w14:textId="71FD731F" w:rsidR="004F4854" w:rsidRPr="004F4854" w:rsidRDefault="004F4854" w:rsidP="00A84BFF">
      <w:pPr>
        <w:numPr>
          <w:ilvl w:val="0"/>
          <w:numId w:val="19"/>
        </w:numPr>
        <w:tabs>
          <w:tab w:val="left" w:pos="993"/>
        </w:tabs>
        <w:spacing w:line="240" w:lineRule="auto"/>
        <w:ind w:left="0" w:firstLine="567"/>
        <w:contextualSpacing/>
        <w:rPr>
          <w:rFonts w:ascii="Times New Roman" w:hAnsi="Times New Roman"/>
          <w:sz w:val="28"/>
          <w:szCs w:val="28"/>
          <w:lang w:val="kk-KZ"/>
        </w:rPr>
      </w:pPr>
      <w:bookmarkStart w:id="359" w:name="_Hlk136445023"/>
      <w:r w:rsidRPr="004F4854">
        <w:rPr>
          <w:rFonts w:ascii="Times New Roman" w:hAnsi="Times New Roman"/>
          <w:sz w:val="28"/>
          <w:szCs w:val="28"/>
          <w:lang w:val="kk-KZ"/>
        </w:rPr>
        <w:t xml:space="preserve">Красная Книга Кыргызской Республики. – Бишкек, 2006. – 541 с. </w:t>
      </w:r>
      <w:bookmarkEnd w:id="359"/>
    </w:p>
    <w:p w14:paraId="43916000" w14:textId="23365863" w:rsidR="004F4854" w:rsidRPr="004F4854" w:rsidRDefault="004F4854" w:rsidP="00A84BFF">
      <w:pPr>
        <w:numPr>
          <w:ilvl w:val="0"/>
          <w:numId w:val="19"/>
        </w:numPr>
        <w:tabs>
          <w:tab w:val="left" w:pos="993"/>
        </w:tabs>
        <w:spacing w:line="240" w:lineRule="auto"/>
        <w:ind w:left="0" w:firstLine="567"/>
        <w:contextualSpacing/>
        <w:rPr>
          <w:rFonts w:ascii="Times New Roman" w:hAnsi="Times New Roman"/>
          <w:sz w:val="28"/>
          <w:szCs w:val="28"/>
          <w:lang w:val="kk-KZ"/>
        </w:rPr>
      </w:pPr>
      <w:r w:rsidRPr="004F4854">
        <w:rPr>
          <w:rFonts w:ascii="Times New Roman" w:hAnsi="Times New Roman"/>
          <w:sz w:val="28"/>
          <w:szCs w:val="28"/>
          <w:lang w:val="kk-KZ"/>
        </w:rPr>
        <w:t xml:space="preserve">Кудряшов С.Н. Род </w:t>
      </w:r>
      <w:r w:rsidRPr="004F4854">
        <w:rPr>
          <w:rFonts w:ascii="Times New Roman" w:hAnsi="Times New Roman"/>
          <w:bCs/>
          <w:iCs/>
          <w:sz w:val="28"/>
          <w:szCs w:val="28"/>
          <w:lang w:val="kk-KZ"/>
        </w:rPr>
        <w:t>Malus</w:t>
      </w:r>
      <w:r w:rsidRPr="004F4854">
        <w:rPr>
          <w:rFonts w:ascii="Times New Roman" w:hAnsi="Times New Roman"/>
          <w:sz w:val="28"/>
          <w:szCs w:val="28"/>
          <w:lang w:val="kk-KZ"/>
        </w:rPr>
        <w:t xml:space="preserve"> Mill. – Яблоня // Флора Узбекистана. Т.3. Ташкент,1955. – С. 277-284.  </w:t>
      </w:r>
    </w:p>
    <w:p w14:paraId="3B1CC873" w14:textId="76E985A2" w:rsidR="004F4854" w:rsidRPr="004F4854" w:rsidRDefault="004F4854" w:rsidP="00A84BFF">
      <w:pPr>
        <w:numPr>
          <w:ilvl w:val="0"/>
          <w:numId w:val="19"/>
        </w:numPr>
        <w:tabs>
          <w:tab w:val="left" w:pos="993"/>
        </w:tabs>
        <w:spacing w:line="240" w:lineRule="auto"/>
        <w:ind w:left="0" w:firstLine="567"/>
        <w:contextualSpacing/>
        <w:jc w:val="both"/>
        <w:rPr>
          <w:rFonts w:ascii="Times New Roman" w:hAnsi="Times New Roman"/>
          <w:sz w:val="28"/>
          <w:szCs w:val="28"/>
          <w:lang w:val="kk-KZ"/>
        </w:rPr>
      </w:pPr>
      <w:r w:rsidRPr="004F4854">
        <w:rPr>
          <w:rFonts w:ascii="Times New Roman" w:hAnsi="Times New Roman"/>
          <w:sz w:val="28"/>
          <w:szCs w:val="28"/>
        </w:rPr>
        <w:t>Назиров Х.</w:t>
      </w:r>
      <w:r w:rsidRPr="004F4854">
        <w:rPr>
          <w:rFonts w:ascii="Times New Roman" w:hAnsi="Times New Roman"/>
          <w:sz w:val="28"/>
          <w:szCs w:val="28"/>
          <w:lang w:val="kk-KZ"/>
        </w:rPr>
        <w:t xml:space="preserve"> </w:t>
      </w:r>
      <w:r w:rsidRPr="004F4854">
        <w:rPr>
          <w:rFonts w:ascii="Times New Roman" w:hAnsi="Times New Roman"/>
          <w:sz w:val="28"/>
          <w:szCs w:val="28"/>
        </w:rPr>
        <w:t>Н. Яблоня Сиверса Центрального Таджикистана и использование ее в селекции. //</w:t>
      </w:r>
      <w:r w:rsidRPr="004F4854">
        <w:rPr>
          <w:rFonts w:ascii="Times New Roman" w:hAnsi="Times New Roman"/>
          <w:sz w:val="28"/>
          <w:szCs w:val="28"/>
          <w:lang w:val="kk-KZ"/>
        </w:rPr>
        <w:t xml:space="preserve"> </w:t>
      </w:r>
      <w:r w:rsidRPr="004F4854">
        <w:rPr>
          <w:rFonts w:ascii="Times New Roman" w:hAnsi="Times New Roman"/>
          <w:sz w:val="28"/>
          <w:szCs w:val="28"/>
        </w:rPr>
        <w:t>Проблемы селекции семечковых культур в связи с интенсификацией садоводства. Мичуринск, 1988. -</w:t>
      </w:r>
      <w:r w:rsidRPr="004F4854">
        <w:rPr>
          <w:rFonts w:ascii="Times New Roman" w:hAnsi="Times New Roman"/>
          <w:sz w:val="28"/>
          <w:szCs w:val="28"/>
          <w:lang w:val="kk-KZ"/>
        </w:rPr>
        <w:t xml:space="preserve"> </w:t>
      </w:r>
      <w:r w:rsidRPr="004F4854">
        <w:rPr>
          <w:rFonts w:ascii="Times New Roman" w:hAnsi="Times New Roman"/>
          <w:sz w:val="28"/>
          <w:szCs w:val="28"/>
        </w:rPr>
        <w:t>С. 22-23.</w:t>
      </w:r>
    </w:p>
    <w:p w14:paraId="5A42C58F" w14:textId="77B8967A" w:rsidR="004F4854" w:rsidRPr="004F4854" w:rsidRDefault="004F4854" w:rsidP="00A84BFF">
      <w:pPr>
        <w:numPr>
          <w:ilvl w:val="0"/>
          <w:numId w:val="19"/>
        </w:numPr>
        <w:tabs>
          <w:tab w:val="left" w:pos="993"/>
        </w:tabs>
        <w:spacing w:line="240" w:lineRule="auto"/>
        <w:ind w:left="0" w:firstLine="567"/>
        <w:contextualSpacing/>
        <w:jc w:val="both"/>
        <w:rPr>
          <w:rFonts w:ascii="Times New Roman" w:hAnsi="Times New Roman"/>
          <w:sz w:val="28"/>
          <w:szCs w:val="28"/>
          <w:lang w:val="kk-KZ"/>
        </w:rPr>
      </w:pPr>
      <w:r w:rsidRPr="004F4854">
        <w:rPr>
          <w:rFonts w:ascii="Times New Roman" w:hAnsi="Times New Roman"/>
          <w:sz w:val="28"/>
          <w:szCs w:val="28"/>
          <w:lang w:val="kk-KZ"/>
        </w:rPr>
        <w:t>Назиров Х.Н., Пономаренко В.В. О внутривидовом разнообразии яблони Сиверса (</w:t>
      </w:r>
      <w:r w:rsidRPr="004F4854">
        <w:rPr>
          <w:rFonts w:ascii="Times New Roman" w:hAnsi="Times New Roman"/>
          <w:bCs/>
          <w:i/>
          <w:iCs/>
          <w:sz w:val="28"/>
          <w:szCs w:val="28"/>
          <w:lang w:val="en-US"/>
        </w:rPr>
        <w:t>Malus</w:t>
      </w:r>
      <w:r w:rsidRPr="004F4854">
        <w:rPr>
          <w:rFonts w:ascii="Times New Roman" w:hAnsi="Times New Roman"/>
          <w:bCs/>
          <w:i/>
          <w:iCs/>
          <w:sz w:val="28"/>
          <w:szCs w:val="28"/>
        </w:rPr>
        <w:t xml:space="preserve"> </w:t>
      </w:r>
      <w:r w:rsidRPr="004F4854">
        <w:rPr>
          <w:rFonts w:ascii="Times New Roman" w:hAnsi="Times New Roman"/>
          <w:bCs/>
          <w:i/>
          <w:iCs/>
          <w:sz w:val="28"/>
          <w:szCs w:val="28"/>
          <w:lang w:val="en-US"/>
        </w:rPr>
        <w:t>sieversii</w:t>
      </w:r>
      <w:r w:rsidRPr="004F4854">
        <w:rPr>
          <w:rFonts w:ascii="Times New Roman" w:hAnsi="Times New Roman"/>
          <w:sz w:val="28"/>
          <w:szCs w:val="28"/>
          <w:lang w:val="kk-KZ"/>
        </w:rPr>
        <w:t xml:space="preserve">) в Центральном Таджикистане. Систематика, </w:t>
      </w:r>
      <w:r w:rsidRPr="004F4854">
        <w:rPr>
          <w:rFonts w:ascii="Times New Roman" w:hAnsi="Times New Roman"/>
          <w:sz w:val="28"/>
          <w:szCs w:val="28"/>
          <w:lang w:val="kk-KZ"/>
        </w:rPr>
        <w:lastRenderedPageBreak/>
        <w:t>морфология, биология и сортоизучение плодовых, ягодных, субтропически и декоративныхз культур // Сб. Науч. Тр. По прикладной ботанике, генетике селекции, Л., 1990, т.131.</w:t>
      </w:r>
    </w:p>
    <w:p w14:paraId="4EA1DA5C" w14:textId="7F71C59F" w:rsidR="004F4854" w:rsidRPr="004F4854" w:rsidRDefault="004F4854" w:rsidP="00A84BFF">
      <w:pPr>
        <w:numPr>
          <w:ilvl w:val="0"/>
          <w:numId w:val="19"/>
        </w:numPr>
        <w:tabs>
          <w:tab w:val="left" w:pos="993"/>
        </w:tabs>
        <w:spacing w:line="240" w:lineRule="auto"/>
        <w:ind w:left="0" w:firstLine="567"/>
        <w:contextualSpacing/>
        <w:jc w:val="both"/>
        <w:rPr>
          <w:rFonts w:ascii="Times New Roman" w:hAnsi="Times New Roman"/>
          <w:sz w:val="28"/>
          <w:szCs w:val="28"/>
          <w:lang w:val="kk-KZ"/>
        </w:rPr>
      </w:pPr>
      <w:r w:rsidRPr="004F4854">
        <w:rPr>
          <w:rFonts w:ascii="Times New Roman" w:hAnsi="Times New Roman"/>
          <w:sz w:val="28"/>
          <w:szCs w:val="28"/>
          <w:lang w:val="kk-KZ"/>
        </w:rPr>
        <w:t>Zhang X. S. On the eco-geographical characters and the problems of classification of the wild fruit-tree forest in the Ily valley of sinkiang. Acta Botanica Sinica, 1973, 15(2): 239−253 (in Chinese with an English abstract).</w:t>
      </w:r>
    </w:p>
    <w:p w14:paraId="3242EC57" w14:textId="4AB755FA" w:rsidR="004F4854" w:rsidRPr="004F4854" w:rsidRDefault="004F4854" w:rsidP="00A84BFF">
      <w:pPr>
        <w:numPr>
          <w:ilvl w:val="0"/>
          <w:numId w:val="19"/>
        </w:numPr>
        <w:tabs>
          <w:tab w:val="left" w:pos="993"/>
        </w:tabs>
        <w:spacing w:line="240" w:lineRule="auto"/>
        <w:ind w:left="0" w:firstLine="567"/>
        <w:contextualSpacing/>
        <w:jc w:val="both"/>
        <w:rPr>
          <w:rFonts w:ascii="Times New Roman" w:hAnsi="Times New Roman"/>
          <w:sz w:val="28"/>
          <w:szCs w:val="28"/>
          <w:lang w:val="kk-KZ"/>
        </w:rPr>
      </w:pPr>
      <w:r w:rsidRPr="004F4854">
        <w:rPr>
          <w:rFonts w:ascii="Times New Roman" w:hAnsi="Times New Roman"/>
          <w:sz w:val="28"/>
          <w:szCs w:val="28"/>
          <w:lang w:val="kk-KZ"/>
        </w:rPr>
        <w:t xml:space="preserve">Қазақстан Республикасының Орман кодексі. </w:t>
      </w:r>
      <w:hyperlink r:id="rId122" w:history="1">
        <w:r w:rsidRPr="00ED2AF1">
          <w:rPr>
            <w:rFonts w:ascii="Times New Roman" w:hAnsi="Times New Roman"/>
            <w:color w:val="0563C1"/>
            <w:sz w:val="28"/>
            <w:szCs w:val="28"/>
            <w:lang w:val="kk-KZ"/>
          </w:rPr>
          <w:t>https://adilet.zan.kz/kaz/docs/K030000477</w:t>
        </w:r>
      </w:hyperlink>
    </w:p>
    <w:p w14:paraId="4C71952E" w14:textId="766A4357" w:rsidR="004F4854" w:rsidRPr="004F4854" w:rsidRDefault="004F4854" w:rsidP="00A84BFF">
      <w:pPr>
        <w:numPr>
          <w:ilvl w:val="0"/>
          <w:numId w:val="19"/>
        </w:numPr>
        <w:tabs>
          <w:tab w:val="left" w:pos="993"/>
        </w:tabs>
        <w:spacing w:line="240" w:lineRule="auto"/>
        <w:ind w:left="0" w:firstLine="567"/>
        <w:contextualSpacing/>
        <w:jc w:val="both"/>
        <w:rPr>
          <w:rFonts w:ascii="Times New Roman" w:hAnsi="Times New Roman"/>
          <w:sz w:val="28"/>
          <w:szCs w:val="28"/>
          <w:lang w:val="kk-KZ"/>
        </w:rPr>
      </w:pPr>
      <w:r w:rsidRPr="004F4854">
        <w:rPr>
          <w:rFonts w:ascii="Times New Roman" w:hAnsi="Times New Roman"/>
          <w:color w:val="000000"/>
          <w:sz w:val="28"/>
          <w:szCs w:val="28"/>
        </w:rPr>
        <w:t>Пономаренко В.В.</w:t>
      </w:r>
      <w:r w:rsidRPr="004F4854">
        <w:rPr>
          <w:rFonts w:ascii="Times New Roman" w:hAnsi="Times New Roman"/>
          <w:color w:val="000000"/>
          <w:sz w:val="28"/>
          <w:szCs w:val="28"/>
          <w:lang w:val="kk-KZ"/>
        </w:rPr>
        <w:t xml:space="preserve"> Материалы к познанию яблонь Кавказа. – «Бот.журн.», 1975, Т.60, </w:t>
      </w:r>
      <w:r w:rsidRPr="004F4854">
        <w:rPr>
          <w:rFonts w:ascii="Times New Roman" w:hAnsi="Times New Roman"/>
          <w:color w:val="000000"/>
          <w:sz w:val="28"/>
          <w:szCs w:val="28"/>
        </w:rPr>
        <w:t>№1.</w:t>
      </w:r>
    </w:p>
    <w:p w14:paraId="3C74DBCE" w14:textId="65A6538B" w:rsidR="004F4854" w:rsidRPr="004F4854" w:rsidRDefault="004F4854" w:rsidP="00A84BFF">
      <w:pPr>
        <w:numPr>
          <w:ilvl w:val="0"/>
          <w:numId w:val="19"/>
        </w:numPr>
        <w:tabs>
          <w:tab w:val="left" w:pos="993"/>
        </w:tabs>
        <w:spacing w:line="240" w:lineRule="auto"/>
        <w:ind w:left="0" w:firstLine="567"/>
        <w:contextualSpacing/>
        <w:jc w:val="both"/>
        <w:rPr>
          <w:rFonts w:ascii="Times New Roman" w:hAnsi="Times New Roman"/>
          <w:sz w:val="28"/>
          <w:szCs w:val="28"/>
        </w:rPr>
      </w:pPr>
      <w:r w:rsidRPr="004F4854">
        <w:rPr>
          <w:rFonts w:ascii="Times New Roman" w:hAnsi="Times New Roman"/>
          <w:bCs/>
          <w:sz w:val="28"/>
          <w:szCs w:val="28"/>
        </w:rPr>
        <w:t>Джангалиев А</w:t>
      </w:r>
      <w:r w:rsidRPr="004F4854">
        <w:rPr>
          <w:rFonts w:ascii="Times New Roman" w:hAnsi="Times New Roman"/>
          <w:sz w:val="28"/>
          <w:szCs w:val="28"/>
        </w:rPr>
        <w:t>.</w:t>
      </w:r>
      <w:r w:rsidRPr="004F4854">
        <w:rPr>
          <w:rFonts w:ascii="Times New Roman" w:hAnsi="Times New Roman"/>
          <w:bCs/>
          <w:sz w:val="28"/>
          <w:szCs w:val="28"/>
        </w:rPr>
        <w:t>Д</w:t>
      </w:r>
      <w:r w:rsidRPr="004F4854">
        <w:rPr>
          <w:rFonts w:ascii="Times New Roman" w:hAnsi="Times New Roman"/>
          <w:sz w:val="28"/>
          <w:szCs w:val="28"/>
        </w:rPr>
        <w:t>., </w:t>
      </w:r>
      <w:r w:rsidRPr="004F4854">
        <w:rPr>
          <w:rFonts w:ascii="Times New Roman" w:hAnsi="Times New Roman"/>
          <w:bCs/>
          <w:sz w:val="28"/>
          <w:szCs w:val="28"/>
        </w:rPr>
        <w:t>Салова Т</w:t>
      </w:r>
      <w:r w:rsidRPr="004F4854">
        <w:rPr>
          <w:rFonts w:ascii="Times New Roman" w:hAnsi="Times New Roman"/>
          <w:sz w:val="28"/>
          <w:szCs w:val="28"/>
        </w:rPr>
        <w:t>.</w:t>
      </w:r>
      <w:r w:rsidRPr="004F4854">
        <w:rPr>
          <w:rFonts w:ascii="Times New Roman" w:hAnsi="Times New Roman"/>
          <w:bCs/>
          <w:sz w:val="28"/>
          <w:szCs w:val="28"/>
        </w:rPr>
        <w:t>Н</w:t>
      </w:r>
      <w:r w:rsidRPr="004F4854">
        <w:rPr>
          <w:rFonts w:ascii="Times New Roman" w:hAnsi="Times New Roman"/>
          <w:sz w:val="28"/>
          <w:szCs w:val="28"/>
        </w:rPr>
        <w:t>., Туреханова </w:t>
      </w:r>
      <w:r w:rsidRPr="004F4854">
        <w:rPr>
          <w:rFonts w:ascii="Times New Roman" w:hAnsi="Times New Roman"/>
          <w:bCs/>
          <w:sz w:val="28"/>
          <w:szCs w:val="28"/>
        </w:rPr>
        <w:t>Р</w:t>
      </w:r>
      <w:r w:rsidRPr="004F4854">
        <w:rPr>
          <w:rFonts w:ascii="Times New Roman" w:hAnsi="Times New Roman"/>
          <w:sz w:val="28"/>
          <w:szCs w:val="28"/>
        </w:rPr>
        <w:t>.</w:t>
      </w:r>
      <w:r w:rsidRPr="004F4854">
        <w:rPr>
          <w:rFonts w:ascii="Times New Roman" w:hAnsi="Times New Roman"/>
          <w:bCs/>
          <w:sz w:val="28"/>
          <w:szCs w:val="28"/>
        </w:rPr>
        <w:t>М</w:t>
      </w:r>
      <w:r w:rsidRPr="004F4854">
        <w:rPr>
          <w:rFonts w:ascii="Times New Roman" w:hAnsi="Times New Roman"/>
          <w:sz w:val="28"/>
          <w:szCs w:val="28"/>
        </w:rPr>
        <w:t xml:space="preserve">. Дикие плодовые растения Казахстана. – Алматы, 2001. – 135 с.  </w:t>
      </w:r>
    </w:p>
    <w:p w14:paraId="6A213C5C" w14:textId="38DFEDEA" w:rsidR="004F4854" w:rsidRPr="004F4854" w:rsidRDefault="004F4854" w:rsidP="00A84BFF">
      <w:pPr>
        <w:numPr>
          <w:ilvl w:val="0"/>
          <w:numId w:val="19"/>
        </w:numPr>
        <w:tabs>
          <w:tab w:val="left" w:pos="993"/>
        </w:tabs>
        <w:spacing w:line="240" w:lineRule="auto"/>
        <w:ind w:left="0" w:firstLine="567"/>
        <w:contextualSpacing/>
        <w:jc w:val="both"/>
        <w:rPr>
          <w:rFonts w:ascii="Times New Roman" w:hAnsi="Times New Roman"/>
          <w:sz w:val="28"/>
          <w:szCs w:val="28"/>
          <w:lang w:val="kk-KZ"/>
        </w:rPr>
      </w:pPr>
      <w:r w:rsidRPr="004F4854">
        <w:rPr>
          <w:rFonts w:ascii="Times New Roman" w:hAnsi="Times New Roman"/>
          <w:sz w:val="28"/>
          <w:szCs w:val="28"/>
          <w:lang w:val="kk-KZ"/>
        </w:rPr>
        <w:t>Серебряков И.Г. Экологическая морфология растений. Москва, 1962. 378 с.</w:t>
      </w:r>
    </w:p>
    <w:p w14:paraId="18157D0D" w14:textId="01B6EB80" w:rsidR="004F4854" w:rsidRPr="004F4854" w:rsidRDefault="004F4854" w:rsidP="00A84BFF">
      <w:pPr>
        <w:numPr>
          <w:ilvl w:val="0"/>
          <w:numId w:val="19"/>
        </w:numPr>
        <w:tabs>
          <w:tab w:val="left" w:pos="993"/>
        </w:tabs>
        <w:spacing w:line="240" w:lineRule="auto"/>
        <w:ind w:left="0" w:firstLine="567"/>
        <w:contextualSpacing/>
        <w:jc w:val="both"/>
        <w:rPr>
          <w:rFonts w:ascii="Times New Roman" w:hAnsi="Times New Roman"/>
          <w:sz w:val="28"/>
          <w:szCs w:val="28"/>
          <w:lang w:val="kk-KZ"/>
        </w:rPr>
      </w:pPr>
      <w:r w:rsidRPr="004F4854">
        <w:rPr>
          <w:rFonts w:ascii="Times New Roman" w:hAnsi="Times New Roman"/>
          <w:sz w:val="28"/>
          <w:szCs w:val="28"/>
          <w:lang w:val="kk-KZ"/>
        </w:rPr>
        <w:t>Әметов Ә.Ә. Ботаника. Алматы, 2017. – 512 б.</w:t>
      </w:r>
    </w:p>
    <w:p w14:paraId="0B6B1738" w14:textId="77777777" w:rsidR="004F4854" w:rsidRPr="004F4854" w:rsidRDefault="004F4854" w:rsidP="00A84BFF">
      <w:pPr>
        <w:numPr>
          <w:ilvl w:val="0"/>
          <w:numId w:val="19"/>
        </w:numPr>
        <w:tabs>
          <w:tab w:val="left" w:pos="993"/>
        </w:tabs>
        <w:spacing w:line="240" w:lineRule="auto"/>
        <w:ind w:left="0" w:firstLine="567"/>
        <w:contextualSpacing/>
        <w:jc w:val="both"/>
        <w:rPr>
          <w:rFonts w:ascii="Times New Roman" w:hAnsi="Times New Roman"/>
          <w:sz w:val="28"/>
          <w:szCs w:val="28"/>
          <w:lang w:val="kk-KZ"/>
        </w:rPr>
      </w:pPr>
      <w:r w:rsidRPr="004F4854">
        <w:rPr>
          <w:rFonts w:ascii="Times New Roman" w:hAnsi="Times New Roman"/>
          <w:sz w:val="28"/>
          <w:szCs w:val="28"/>
          <w:lang w:val="kk-KZ"/>
        </w:rPr>
        <w:t xml:space="preserve">Джангалиев А.Д. Почвы яблоневых лесов Заилийского и Джунгарского Алатау и их изменение под влиянием растительности. Алма-Ата, 1969. – 106 с. </w:t>
      </w:r>
    </w:p>
    <w:p w14:paraId="26667B5D" w14:textId="6333D588" w:rsidR="004F4854" w:rsidRPr="004F4854" w:rsidRDefault="004F4854" w:rsidP="00A84BFF">
      <w:pPr>
        <w:numPr>
          <w:ilvl w:val="0"/>
          <w:numId w:val="19"/>
        </w:numPr>
        <w:tabs>
          <w:tab w:val="left" w:pos="993"/>
        </w:tabs>
        <w:spacing w:line="240" w:lineRule="auto"/>
        <w:ind w:left="0" w:firstLine="567"/>
        <w:contextualSpacing/>
        <w:jc w:val="both"/>
        <w:rPr>
          <w:rFonts w:ascii="Times New Roman" w:hAnsi="Times New Roman"/>
          <w:sz w:val="28"/>
          <w:szCs w:val="28"/>
          <w:lang w:val="kk-KZ"/>
        </w:rPr>
      </w:pPr>
      <w:r w:rsidRPr="004F4854">
        <w:rPr>
          <w:rFonts w:ascii="Times New Roman" w:hAnsi="Times New Roman"/>
          <w:sz w:val="28"/>
          <w:szCs w:val="28"/>
          <w:lang w:val="kk-KZ"/>
        </w:rPr>
        <w:t xml:space="preserve">Бағбан кітабы. – Авторлар коллективі – </w:t>
      </w:r>
      <w:r w:rsidR="007553F1">
        <w:rPr>
          <w:rFonts w:ascii="Times New Roman" w:hAnsi="Times New Roman"/>
          <w:sz w:val="28"/>
          <w:szCs w:val="28"/>
          <w:lang w:val="kk-KZ"/>
        </w:rPr>
        <w:t>Жанғалиев</w:t>
      </w:r>
      <w:r w:rsidRPr="004F4854">
        <w:rPr>
          <w:rFonts w:ascii="Times New Roman" w:hAnsi="Times New Roman"/>
          <w:sz w:val="28"/>
          <w:szCs w:val="28"/>
          <w:lang w:val="kk-KZ"/>
        </w:rPr>
        <w:t xml:space="preserve"> А.Ж., Пономарчук В.П., Левина М.П. және басқалар. – Алматы: Қайнар, 1970. – 363 с.</w:t>
      </w:r>
    </w:p>
    <w:p w14:paraId="44976538" w14:textId="5693B08D" w:rsidR="004F4854" w:rsidRPr="004F4854" w:rsidRDefault="004F4854" w:rsidP="00A84BFF">
      <w:pPr>
        <w:numPr>
          <w:ilvl w:val="0"/>
          <w:numId w:val="19"/>
        </w:numPr>
        <w:tabs>
          <w:tab w:val="left" w:pos="993"/>
        </w:tabs>
        <w:spacing w:line="240" w:lineRule="auto"/>
        <w:ind w:left="0" w:firstLine="567"/>
        <w:contextualSpacing/>
        <w:jc w:val="both"/>
        <w:rPr>
          <w:rFonts w:ascii="Times New Roman" w:hAnsi="Times New Roman"/>
          <w:sz w:val="28"/>
          <w:szCs w:val="28"/>
          <w:lang w:val="kk-KZ"/>
        </w:rPr>
      </w:pPr>
      <w:r w:rsidRPr="004F4854">
        <w:rPr>
          <w:rFonts w:ascii="Times New Roman" w:hAnsi="Times New Roman"/>
          <w:sz w:val="28"/>
          <w:szCs w:val="28"/>
          <w:lang w:val="kk-KZ"/>
        </w:rPr>
        <w:t>Попов М. Г. Дикие плодовые деревьяи кустарники Средней Азии. – «Труды по прикладной ботан., ген. и сел.», 1923, т.22, вып.3.</w:t>
      </w:r>
    </w:p>
    <w:p w14:paraId="7F12E54A" w14:textId="7AE8F9E5" w:rsidR="004F4854" w:rsidRPr="004F4854" w:rsidRDefault="004F4854" w:rsidP="00A84BFF">
      <w:pPr>
        <w:numPr>
          <w:ilvl w:val="0"/>
          <w:numId w:val="19"/>
        </w:numPr>
        <w:tabs>
          <w:tab w:val="left" w:pos="993"/>
        </w:tabs>
        <w:spacing w:line="240" w:lineRule="auto"/>
        <w:ind w:left="0" w:firstLine="567"/>
        <w:contextualSpacing/>
        <w:jc w:val="both"/>
        <w:rPr>
          <w:rFonts w:ascii="Times New Roman" w:hAnsi="Times New Roman"/>
          <w:sz w:val="28"/>
          <w:szCs w:val="28"/>
          <w:lang w:val="kk-KZ"/>
        </w:rPr>
      </w:pPr>
      <w:r w:rsidRPr="004F4854">
        <w:rPr>
          <w:rFonts w:ascii="Times New Roman" w:hAnsi="Times New Roman"/>
          <w:sz w:val="28"/>
          <w:szCs w:val="28"/>
          <w:lang w:val="kk-KZ"/>
        </w:rPr>
        <w:t>Семенов Тянь-Шаньский П.П. Путешествие в Тянь-Шань. – М., 1958. – 278с.</w:t>
      </w:r>
    </w:p>
    <w:p w14:paraId="12F340D2" w14:textId="56C7BCE0" w:rsidR="004F4854" w:rsidRPr="004F4854" w:rsidRDefault="004F4854" w:rsidP="00A84BFF">
      <w:pPr>
        <w:numPr>
          <w:ilvl w:val="0"/>
          <w:numId w:val="19"/>
        </w:numPr>
        <w:tabs>
          <w:tab w:val="left" w:pos="993"/>
        </w:tabs>
        <w:spacing w:line="240" w:lineRule="auto"/>
        <w:ind w:left="0" w:firstLine="567"/>
        <w:contextualSpacing/>
        <w:jc w:val="both"/>
        <w:rPr>
          <w:rFonts w:ascii="Times New Roman" w:hAnsi="Times New Roman"/>
          <w:sz w:val="28"/>
          <w:szCs w:val="28"/>
          <w:lang w:val="kk-KZ"/>
        </w:rPr>
      </w:pPr>
      <w:r w:rsidRPr="004F4854">
        <w:rPr>
          <w:rFonts w:ascii="Times New Roman" w:hAnsi="Times New Roman"/>
          <w:sz w:val="28"/>
          <w:szCs w:val="28"/>
          <w:lang w:val="kk-KZ"/>
        </w:rPr>
        <w:t xml:space="preserve">Парки и скверы города Алматы. (1869-1916 гг.) Сб. Архивных документов и материалов. – Алматы, 2004. -140 с. </w:t>
      </w:r>
    </w:p>
    <w:p w14:paraId="190A725C" w14:textId="47A5D2CA" w:rsidR="004F4854" w:rsidRPr="004F4854" w:rsidRDefault="004F4854" w:rsidP="00A84BFF">
      <w:pPr>
        <w:numPr>
          <w:ilvl w:val="0"/>
          <w:numId w:val="19"/>
        </w:numPr>
        <w:tabs>
          <w:tab w:val="left" w:pos="993"/>
        </w:tabs>
        <w:spacing w:line="240" w:lineRule="auto"/>
        <w:ind w:left="0" w:firstLine="567"/>
        <w:contextualSpacing/>
        <w:jc w:val="both"/>
        <w:rPr>
          <w:rFonts w:ascii="Times New Roman" w:hAnsi="Times New Roman"/>
          <w:sz w:val="28"/>
          <w:szCs w:val="28"/>
          <w:lang w:val="kk-KZ"/>
        </w:rPr>
      </w:pPr>
      <w:r w:rsidRPr="004F4854">
        <w:rPr>
          <w:rFonts w:ascii="Times New Roman" w:hAnsi="Times New Roman"/>
          <w:sz w:val="28"/>
          <w:szCs w:val="28"/>
          <w:lang w:val="kk-KZ"/>
        </w:rPr>
        <w:t>Чекалин С. В. Эпигенетическая гомологическая изменчивость формы плодов растений. – Алматы, 2017. Т.23 (12). – 91 с.</w:t>
      </w:r>
    </w:p>
    <w:p w14:paraId="40D2047F" w14:textId="3F945B10" w:rsidR="004F4854" w:rsidRPr="004F4854" w:rsidRDefault="004F4854" w:rsidP="00A84BFF">
      <w:pPr>
        <w:numPr>
          <w:ilvl w:val="0"/>
          <w:numId w:val="19"/>
        </w:numPr>
        <w:tabs>
          <w:tab w:val="left" w:pos="993"/>
        </w:tabs>
        <w:spacing w:line="240" w:lineRule="auto"/>
        <w:ind w:left="0" w:firstLine="567"/>
        <w:contextualSpacing/>
        <w:jc w:val="both"/>
        <w:rPr>
          <w:rFonts w:ascii="Times New Roman" w:hAnsi="Times New Roman"/>
          <w:sz w:val="28"/>
          <w:szCs w:val="28"/>
          <w:lang w:val="kk-KZ"/>
        </w:rPr>
      </w:pPr>
      <w:r w:rsidRPr="004F4854">
        <w:rPr>
          <w:rFonts w:ascii="Times New Roman" w:hAnsi="Times New Roman"/>
          <w:sz w:val="28"/>
          <w:szCs w:val="28"/>
        </w:rPr>
        <w:t>Вавилов Н. И. Дикие родичи плодовых деревьев азиатской части СССР и Кавказа и проблема происхождения плодовых деревьев // Тр. по прикл. ботан., генет</w:t>
      </w:r>
      <w:proofErr w:type="gramStart"/>
      <w:r w:rsidRPr="004F4854">
        <w:rPr>
          <w:rFonts w:ascii="Times New Roman" w:hAnsi="Times New Roman"/>
          <w:sz w:val="28"/>
          <w:szCs w:val="28"/>
        </w:rPr>
        <w:t>.</w:t>
      </w:r>
      <w:proofErr w:type="gramEnd"/>
      <w:r w:rsidRPr="004F4854">
        <w:rPr>
          <w:rFonts w:ascii="Times New Roman" w:hAnsi="Times New Roman"/>
          <w:sz w:val="28"/>
          <w:szCs w:val="28"/>
        </w:rPr>
        <w:t xml:space="preserve"> и селекции. 1931а. Т. 26. вып. 3. С. 132-134).</w:t>
      </w:r>
    </w:p>
    <w:p w14:paraId="54034424" w14:textId="397639D2" w:rsidR="004F4854" w:rsidRPr="004F4854" w:rsidRDefault="004F4854" w:rsidP="00A84BFF">
      <w:pPr>
        <w:numPr>
          <w:ilvl w:val="0"/>
          <w:numId w:val="19"/>
        </w:numPr>
        <w:tabs>
          <w:tab w:val="left" w:pos="993"/>
        </w:tabs>
        <w:spacing w:line="240" w:lineRule="auto"/>
        <w:ind w:left="0" w:firstLine="567"/>
        <w:contextualSpacing/>
        <w:jc w:val="both"/>
        <w:rPr>
          <w:rFonts w:ascii="Times New Roman" w:hAnsi="Times New Roman"/>
          <w:sz w:val="28"/>
          <w:szCs w:val="28"/>
        </w:rPr>
      </w:pPr>
      <w:r w:rsidRPr="004F4854">
        <w:rPr>
          <w:rFonts w:ascii="Times New Roman" w:hAnsi="Times New Roman"/>
          <w:sz w:val="28"/>
          <w:szCs w:val="28"/>
        </w:rPr>
        <w:t>Джангалиев А.Д., 1969. Яблоневые леса и вопросы развития горного садоводства в Заилийском и Джунгарском Алатау. Алма-Ата, 1969. 140 с.</w:t>
      </w:r>
    </w:p>
    <w:p w14:paraId="1C5A0846" w14:textId="0795124C" w:rsidR="004F4854" w:rsidRPr="004F4854" w:rsidRDefault="004F4854" w:rsidP="00A84BFF">
      <w:pPr>
        <w:numPr>
          <w:ilvl w:val="0"/>
          <w:numId w:val="19"/>
        </w:numPr>
        <w:tabs>
          <w:tab w:val="left" w:pos="993"/>
        </w:tabs>
        <w:spacing w:after="0" w:line="240" w:lineRule="auto"/>
        <w:ind w:left="0" w:firstLine="567"/>
        <w:contextualSpacing/>
        <w:rPr>
          <w:rFonts w:ascii="Times New Roman" w:hAnsi="Times New Roman"/>
          <w:sz w:val="28"/>
          <w:szCs w:val="28"/>
        </w:rPr>
      </w:pPr>
      <w:r w:rsidRPr="004F4854">
        <w:rPr>
          <w:rFonts w:ascii="Times New Roman" w:hAnsi="Times New Roman"/>
          <w:sz w:val="28"/>
          <w:szCs w:val="28"/>
        </w:rPr>
        <w:t>Корнилова</w:t>
      </w:r>
      <w:r w:rsidRPr="004F4854">
        <w:rPr>
          <w:rFonts w:ascii="Times New Roman" w:hAnsi="Times New Roman"/>
          <w:i/>
          <w:sz w:val="28"/>
          <w:szCs w:val="28"/>
        </w:rPr>
        <w:t xml:space="preserve"> </w:t>
      </w:r>
      <w:r w:rsidRPr="004F4854">
        <w:rPr>
          <w:rFonts w:ascii="Times New Roman" w:hAnsi="Times New Roman"/>
          <w:sz w:val="28"/>
          <w:szCs w:val="28"/>
        </w:rPr>
        <w:t>В. С. Очерк истории флоры и растительности Казахстана. В кн.: Растительный покров Казахстана. – Алма-Ата, 1966. – Т.1. – 190 с.</w:t>
      </w:r>
    </w:p>
    <w:p w14:paraId="44FC2E2F" w14:textId="7CEB9B63" w:rsidR="004F4854" w:rsidRPr="004F4854" w:rsidRDefault="004F4854" w:rsidP="00A84BFF">
      <w:pPr>
        <w:numPr>
          <w:ilvl w:val="0"/>
          <w:numId w:val="19"/>
        </w:numPr>
        <w:tabs>
          <w:tab w:val="left" w:pos="993"/>
        </w:tabs>
        <w:spacing w:after="0" w:line="240" w:lineRule="auto"/>
        <w:ind w:left="0" w:firstLine="567"/>
        <w:contextualSpacing/>
        <w:rPr>
          <w:rFonts w:ascii="Times New Roman" w:hAnsi="Times New Roman"/>
          <w:sz w:val="28"/>
          <w:szCs w:val="28"/>
        </w:rPr>
      </w:pPr>
      <w:r w:rsidRPr="004F4854">
        <w:rPr>
          <w:rFonts w:ascii="Times New Roman" w:hAnsi="Times New Roman"/>
          <w:sz w:val="28"/>
          <w:szCs w:val="28"/>
        </w:rPr>
        <w:t>Орман кодекс</w:t>
      </w:r>
      <w:r w:rsidRPr="004F4854">
        <w:rPr>
          <w:rFonts w:ascii="Times New Roman" w:hAnsi="Times New Roman"/>
          <w:sz w:val="28"/>
          <w:szCs w:val="28"/>
          <w:lang w:val="kk-KZ"/>
        </w:rPr>
        <w:t>і. https://kodeksy-kz.com/lesnoj_kodeks_rk.htm</w:t>
      </w:r>
    </w:p>
    <w:p w14:paraId="1984A93A" w14:textId="75B5247D" w:rsidR="004F4854" w:rsidRPr="004F4854" w:rsidRDefault="004F4854" w:rsidP="00A84BFF">
      <w:pPr>
        <w:numPr>
          <w:ilvl w:val="0"/>
          <w:numId w:val="19"/>
        </w:numPr>
        <w:tabs>
          <w:tab w:val="left" w:pos="993"/>
        </w:tabs>
        <w:spacing w:after="0" w:line="240" w:lineRule="auto"/>
        <w:ind w:left="0" w:firstLine="567"/>
        <w:contextualSpacing/>
        <w:rPr>
          <w:rFonts w:ascii="Times New Roman" w:hAnsi="Times New Roman"/>
          <w:sz w:val="28"/>
          <w:szCs w:val="28"/>
        </w:rPr>
      </w:pPr>
      <w:r w:rsidRPr="004F4854">
        <w:rPr>
          <w:rFonts w:ascii="Times New Roman" w:hAnsi="Times New Roman"/>
          <w:sz w:val="28"/>
          <w:szCs w:val="28"/>
          <w:lang w:val="kk-KZ"/>
        </w:rPr>
        <w:t>Муканова Г.С. и др. Генофонд диких плодовых растений казахстана // мат. Межд. Конф. «Изучение, сохранение и рациональное использование растительного мира Евразии». – Алматы, 2017. С.548-550.</w:t>
      </w:r>
    </w:p>
    <w:p w14:paraId="115CDBFB" w14:textId="4145D59B" w:rsidR="004F4854" w:rsidRPr="004F4854" w:rsidRDefault="004F4854" w:rsidP="00A84BFF">
      <w:pPr>
        <w:numPr>
          <w:ilvl w:val="0"/>
          <w:numId w:val="19"/>
        </w:numPr>
        <w:tabs>
          <w:tab w:val="left" w:pos="993"/>
        </w:tabs>
        <w:spacing w:after="0" w:line="240" w:lineRule="auto"/>
        <w:ind w:left="0" w:firstLine="567"/>
        <w:jc w:val="both"/>
        <w:rPr>
          <w:rFonts w:ascii="Times New Roman" w:hAnsi="Times New Roman"/>
          <w:sz w:val="28"/>
          <w:szCs w:val="28"/>
        </w:rPr>
      </w:pPr>
      <w:r w:rsidRPr="004F4854">
        <w:rPr>
          <w:rFonts w:ascii="Times New Roman" w:hAnsi="Times New Roman"/>
          <w:sz w:val="28"/>
          <w:szCs w:val="28"/>
          <w:lang w:val="kk-KZ"/>
        </w:rPr>
        <w:t>Джангалиев А.Д., Муканова Г.С., Салова Т.Н. Дикие плодовые растения Казахстана и продовольственная безопасность страны. Доклады НАН РК. -Алматы, 2008. – С. 5-9.</w:t>
      </w:r>
    </w:p>
    <w:p w14:paraId="326FF1B8" w14:textId="61753788" w:rsidR="004F4854" w:rsidRPr="004F4854" w:rsidRDefault="004F4854" w:rsidP="00A84BFF">
      <w:pPr>
        <w:numPr>
          <w:ilvl w:val="0"/>
          <w:numId w:val="19"/>
        </w:numPr>
        <w:tabs>
          <w:tab w:val="left" w:pos="993"/>
        </w:tabs>
        <w:spacing w:after="0" w:line="240" w:lineRule="auto"/>
        <w:ind w:left="0" w:firstLine="567"/>
        <w:jc w:val="both"/>
        <w:rPr>
          <w:rFonts w:ascii="Times New Roman" w:hAnsi="Times New Roman"/>
          <w:sz w:val="28"/>
          <w:szCs w:val="28"/>
        </w:rPr>
      </w:pPr>
      <w:r w:rsidRPr="004F4854">
        <w:rPr>
          <w:rFonts w:ascii="Times New Roman" w:hAnsi="Times New Roman"/>
          <w:sz w:val="28"/>
          <w:szCs w:val="28"/>
          <w:lang w:val="kk-KZ"/>
        </w:rPr>
        <w:t>Абиев С.А., Джангалиев А.Д. Отчет по теме «Разработка методик обследования и совершенствование критериев отбора форм диких сородичей яблони и абрикоса» Алматы, 2003.</w:t>
      </w:r>
    </w:p>
    <w:p w14:paraId="0B98E8E7" w14:textId="68E058CA" w:rsidR="004F4854" w:rsidRPr="00BD0069" w:rsidRDefault="004F4854" w:rsidP="00A84BFF">
      <w:pPr>
        <w:numPr>
          <w:ilvl w:val="0"/>
          <w:numId w:val="19"/>
        </w:numPr>
        <w:tabs>
          <w:tab w:val="left" w:pos="993"/>
        </w:tabs>
        <w:spacing w:after="0" w:line="240" w:lineRule="auto"/>
        <w:ind w:left="0" w:firstLine="567"/>
        <w:jc w:val="both"/>
        <w:rPr>
          <w:rFonts w:ascii="Times New Roman" w:hAnsi="Times New Roman"/>
          <w:sz w:val="28"/>
          <w:szCs w:val="28"/>
        </w:rPr>
      </w:pPr>
      <w:r w:rsidRPr="004F4854">
        <w:rPr>
          <w:rFonts w:ascii="Times New Roman" w:hAnsi="Times New Roman"/>
          <w:sz w:val="28"/>
          <w:szCs w:val="28"/>
          <w:lang w:val="kk-KZ"/>
        </w:rPr>
        <w:lastRenderedPageBreak/>
        <w:t>Рябушкина Н.А., Абугалиева С.И., Турусбеков Е.К.</w:t>
      </w:r>
      <w:r w:rsidRPr="004F4854">
        <w:rPr>
          <w:rFonts w:ascii="Times New Roman" w:hAnsi="Times New Roman"/>
          <w:bCs/>
          <w:color w:val="000000"/>
          <w:sz w:val="28"/>
          <w:szCs w:val="28"/>
        </w:rPr>
        <w:t xml:space="preserve"> </w:t>
      </w:r>
      <w:r w:rsidRPr="004F4854">
        <w:rPr>
          <w:rFonts w:ascii="Times New Roman" w:hAnsi="Times New Roman"/>
          <w:bCs/>
          <w:color w:val="000000"/>
          <w:sz w:val="28"/>
          <w:szCs w:val="28"/>
          <w:lang w:val="kk-KZ"/>
        </w:rPr>
        <w:t>Проблема изучения и сохранения биоразнообразия флоры Казахстана.</w:t>
      </w:r>
      <w:r w:rsidRPr="004F4854">
        <w:rPr>
          <w:rFonts w:ascii="Times New Roman" w:hAnsi="Times New Roman"/>
          <w:bCs/>
          <w:color w:val="000000"/>
          <w:sz w:val="28"/>
          <w:szCs w:val="28"/>
        </w:rPr>
        <w:t xml:space="preserve"> </w:t>
      </w:r>
      <w:r w:rsidRPr="004F4854">
        <w:rPr>
          <w:rFonts w:ascii="Times New Roman" w:hAnsi="Times New Roman"/>
          <w:bCs/>
          <w:color w:val="000000"/>
          <w:sz w:val="28"/>
          <w:szCs w:val="28"/>
          <w:lang w:val="en-US"/>
        </w:rPr>
        <w:t>Eurasian</w:t>
      </w:r>
      <w:r w:rsidRPr="00BD0069">
        <w:rPr>
          <w:rFonts w:ascii="Times New Roman" w:hAnsi="Times New Roman"/>
          <w:bCs/>
          <w:color w:val="000000"/>
          <w:sz w:val="28"/>
          <w:szCs w:val="28"/>
        </w:rPr>
        <w:t xml:space="preserve"> </w:t>
      </w:r>
      <w:r w:rsidRPr="004F4854">
        <w:rPr>
          <w:rFonts w:ascii="Times New Roman" w:hAnsi="Times New Roman"/>
          <w:bCs/>
          <w:color w:val="000000"/>
          <w:sz w:val="28"/>
          <w:szCs w:val="28"/>
          <w:lang w:val="en-US"/>
        </w:rPr>
        <w:t>Journal</w:t>
      </w:r>
      <w:r w:rsidRPr="00BD0069">
        <w:rPr>
          <w:rFonts w:ascii="Times New Roman" w:hAnsi="Times New Roman"/>
          <w:bCs/>
          <w:color w:val="000000"/>
          <w:sz w:val="28"/>
          <w:szCs w:val="28"/>
        </w:rPr>
        <w:t xml:space="preserve"> </w:t>
      </w:r>
      <w:r w:rsidRPr="004F4854">
        <w:rPr>
          <w:rFonts w:ascii="Times New Roman" w:hAnsi="Times New Roman"/>
          <w:bCs/>
          <w:color w:val="000000"/>
          <w:sz w:val="28"/>
          <w:szCs w:val="28"/>
          <w:lang w:val="en-US"/>
        </w:rPr>
        <w:t>of</w:t>
      </w:r>
      <w:r w:rsidRPr="00BD0069">
        <w:rPr>
          <w:rFonts w:ascii="Times New Roman" w:hAnsi="Times New Roman"/>
          <w:bCs/>
          <w:color w:val="000000"/>
          <w:sz w:val="28"/>
          <w:szCs w:val="28"/>
        </w:rPr>
        <w:t xml:space="preserve"> </w:t>
      </w:r>
      <w:r w:rsidRPr="004F4854">
        <w:rPr>
          <w:rFonts w:ascii="Times New Roman" w:hAnsi="Times New Roman"/>
          <w:bCs/>
          <w:color w:val="000000"/>
          <w:sz w:val="28"/>
          <w:szCs w:val="28"/>
          <w:lang w:val="en-US"/>
        </w:rPr>
        <w:t>Applied</w:t>
      </w:r>
      <w:r w:rsidRPr="00BD0069">
        <w:rPr>
          <w:rFonts w:ascii="Times New Roman" w:hAnsi="Times New Roman"/>
          <w:bCs/>
          <w:color w:val="000000"/>
          <w:sz w:val="28"/>
          <w:szCs w:val="28"/>
        </w:rPr>
        <w:t xml:space="preserve"> </w:t>
      </w:r>
      <w:r w:rsidRPr="004F4854">
        <w:rPr>
          <w:rFonts w:ascii="Times New Roman" w:hAnsi="Times New Roman"/>
          <w:bCs/>
          <w:color w:val="000000"/>
          <w:sz w:val="28"/>
          <w:szCs w:val="28"/>
          <w:lang w:val="en-US"/>
        </w:rPr>
        <w:t>Biotechnology</w:t>
      </w:r>
      <w:r w:rsidRPr="00BD0069">
        <w:rPr>
          <w:rFonts w:ascii="Times New Roman" w:hAnsi="Times New Roman"/>
          <w:bCs/>
          <w:color w:val="000000"/>
          <w:sz w:val="28"/>
          <w:szCs w:val="28"/>
        </w:rPr>
        <w:t>.</w:t>
      </w:r>
      <w:r w:rsidRPr="004F4854">
        <w:rPr>
          <w:rFonts w:ascii="Times New Roman" w:hAnsi="Times New Roman"/>
          <w:bCs/>
          <w:color w:val="000000"/>
          <w:sz w:val="28"/>
          <w:szCs w:val="28"/>
          <w:lang w:val="kk-KZ"/>
        </w:rPr>
        <w:t xml:space="preserve"> – 2016. 3</w:t>
      </w:r>
      <w:r w:rsidRPr="00BD0069">
        <w:rPr>
          <w:rFonts w:ascii="Times New Roman" w:hAnsi="Times New Roman"/>
          <w:bCs/>
          <w:color w:val="000000"/>
          <w:sz w:val="28"/>
          <w:szCs w:val="28"/>
        </w:rPr>
        <w:t>:</w:t>
      </w:r>
      <w:r w:rsidRPr="004F4854">
        <w:rPr>
          <w:rFonts w:ascii="Times New Roman" w:hAnsi="Times New Roman"/>
          <w:bCs/>
          <w:color w:val="000000"/>
          <w:sz w:val="28"/>
          <w:szCs w:val="28"/>
          <w:lang w:val="kk-KZ"/>
        </w:rPr>
        <w:t xml:space="preserve">13-23. </w:t>
      </w:r>
    </w:p>
    <w:p w14:paraId="042B9D38" w14:textId="01BB1BF2" w:rsidR="004F4854" w:rsidRPr="004F4854" w:rsidRDefault="004F4854" w:rsidP="00A84BFF">
      <w:pPr>
        <w:numPr>
          <w:ilvl w:val="0"/>
          <w:numId w:val="19"/>
        </w:numPr>
        <w:tabs>
          <w:tab w:val="left" w:pos="993"/>
        </w:tabs>
        <w:spacing w:after="0" w:line="240" w:lineRule="auto"/>
        <w:ind w:left="0" w:firstLine="567"/>
        <w:jc w:val="both"/>
        <w:rPr>
          <w:rFonts w:ascii="Times New Roman" w:hAnsi="Times New Roman"/>
          <w:sz w:val="28"/>
          <w:szCs w:val="28"/>
        </w:rPr>
      </w:pPr>
      <w:r w:rsidRPr="004F4854">
        <w:rPr>
          <w:rFonts w:ascii="Times New Roman" w:hAnsi="Times New Roman"/>
          <w:sz w:val="28"/>
          <w:szCs w:val="28"/>
          <w:lang w:val="kk-KZ"/>
        </w:rPr>
        <w:t>Джангалиев А.Д., Ценер Г.Г. Распространение диких плодовых зарослей в горах Заилийского и Джунгарского Алатау и выбор участков под промышленные сады // Известия АН КазССР.Сер.биол. наук. – Алма-Ата, 1965. №3. – С. 3-10.</w:t>
      </w:r>
    </w:p>
    <w:p w14:paraId="183B22C5" w14:textId="022BCF3C" w:rsidR="004F4854" w:rsidRPr="004F4854" w:rsidRDefault="004F4854" w:rsidP="00A84BFF">
      <w:pPr>
        <w:numPr>
          <w:ilvl w:val="0"/>
          <w:numId w:val="19"/>
        </w:numPr>
        <w:tabs>
          <w:tab w:val="left" w:pos="993"/>
        </w:tabs>
        <w:spacing w:after="0" w:line="240" w:lineRule="auto"/>
        <w:ind w:left="0" w:firstLine="567"/>
        <w:jc w:val="both"/>
        <w:rPr>
          <w:rFonts w:ascii="Times New Roman" w:hAnsi="Times New Roman"/>
          <w:sz w:val="28"/>
          <w:szCs w:val="28"/>
        </w:rPr>
      </w:pPr>
      <w:r w:rsidRPr="004F4854">
        <w:rPr>
          <w:rFonts w:ascii="Times New Roman" w:hAnsi="Times New Roman"/>
          <w:sz w:val="28"/>
          <w:szCs w:val="28"/>
        </w:rPr>
        <w:t>Джангалиев Аймак Джангалиевич: Библиографический указатель- Сост.: Березин В.Э., Джангалиева С.А., Ахматуллина Н.Б. Серия «Библиография ученых Казахстана». – Алматы: НБ, 2013 – С. 52.</w:t>
      </w:r>
    </w:p>
    <w:p w14:paraId="2FB1A69A" w14:textId="77777777" w:rsidR="004F4854" w:rsidRPr="001F2E4A" w:rsidRDefault="004F4854" w:rsidP="00A84BFF">
      <w:pPr>
        <w:numPr>
          <w:ilvl w:val="0"/>
          <w:numId w:val="19"/>
        </w:numPr>
        <w:tabs>
          <w:tab w:val="left" w:pos="993"/>
        </w:tabs>
        <w:spacing w:after="0" w:line="240" w:lineRule="auto"/>
        <w:ind w:left="0" w:firstLine="567"/>
        <w:jc w:val="both"/>
        <w:rPr>
          <w:rFonts w:ascii="Times New Roman" w:hAnsi="Times New Roman"/>
          <w:color w:val="0563C1"/>
          <w:sz w:val="28"/>
          <w:szCs w:val="28"/>
          <w:u w:val="single"/>
          <w:lang w:val="en-US"/>
        </w:rPr>
      </w:pPr>
      <w:r w:rsidRPr="004F4854">
        <w:rPr>
          <w:rFonts w:ascii="Times New Roman" w:hAnsi="Times New Roman"/>
          <w:i/>
          <w:sz w:val="28"/>
          <w:szCs w:val="28"/>
          <w:lang w:val="kk-KZ"/>
        </w:rPr>
        <w:t xml:space="preserve"> </w:t>
      </w:r>
      <w:r w:rsidRPr="004F4854">
        <w:rPr>
          <w:rFonts w:ascii="Times New Roman" w:hAnsi="Times New Roman"/>
          <w:sz w:val="28"/>
          <w:szCs w:val="28"/>
          <w:lang w:val="en-US"/>
        </w:rPr>
        <w:t>Zhou Z. Q., Y.N. Li. The RAPD evidence for the phylogenetic relationship of the closely related species of cultivated apple. Genet Res Crop Evol.</w:t>
      </w:r>
      <w:r w:rsidRPr="004F4854">
        <w:rPr>
          <w:rFonts w:ascii="Times New Roman" w:hAnsi="Times New Roman"/>
          <w:sz w:val="28"/>
          <w:szCs w:val="28"/>
        </w:rPr>
        <w:t xml:space="preserve"> – </w:t>
      </w:r>
      <w:r w:rsidRPr="004F4854">
        <w:rPr>
          <w:rFonts w:ascii="Times New Roman" w:hAnsi="Times New Roman"/>
          <w:sz w:val="28"/>
          <w:szCs w:val="28"/>
          <w:lang w:val="en-US"/>
        </w:rPr>
        <w:t>2000</w:t>
      </w:r>
      <w:r w:rsidRPr="004F4854">
        <w:rPr>
          <w:rFonts w:ascii="Times New Roman" w:hAnsi="Times New Roman"/>
          <w:sz w:val="28"/>
          <w:szCs w:val="28"/>
        </w:rPr>
        <w:t xml:space="preserve">. </w:t>
      </w:r>
      <w:r w:rsidRPr="004F4854">
        <w:rPr>
          <w:rFonts w:ascii="Times New Roman" w:hAnsi="Times New Roman"/>
          <w:sz w:val="28"/>
          <w:szCs w:val="28"/>
          <w:lang w:val="en-US"/>
        </w:rPr>
        <w:t>47:353–357</w:t>
      </w:r>
      <w:r w:rsidRPr="00ED2AF1">
        <w:rPr>
          <w:rFonts w:ascii="Times New Roman" w:hAnsi="Times New Roman"/>
          <w:sz w:val="28"/>
          <w:szCs w:val="28"/>
          <w:lang w:val="en-US"/>
        </w:rPr>
        <w:t>.</w:t>
      </w:r>
      <w:hyperlink r:id="rId123" w:history="1">
        <w:r w:rsidRPr="00ED2AF1">
          <w:rPr>
            <w:rFonts w:ascii="Times New Roman" w:hAnsi="Times New Roman"/>
            <w:color w:val="0563C1"/>
            <w:sz w:val="28"/>
            <w:szCs w:val="28"/>
            <w:lang w:val="en-US"/>
          </w:rPr>
          <w:t>DOI: 10.1023/A:1008740819941</w:t>
        </w:r>
      </w:hyperlink>
    </w:p>
    <w:p w14:paraId="4D511CEA" w14:textId="65B9ECBD" w:rsidR="004F4854" w:rsidRPr="004F4854" w:rsidRDefault="004F4854" w:rsidP="00A84BFF">
      <w:pPr>
        <w:numPr>
          <w:ilvl w:val="0"/>
          <w:numId w:val="19"/>
        </w:numPr>
        <w:tabs>
          <w:tab w:val="left" w:pos="993"/>
        </w:tabs>
        <w:spacing w:after="0" w:line="240" w:lineRule="auto"/>
        <w:ind w:left="0" w:firstLine="567"/>
        <w:jc w:val="both"/>
        <w:rPr>
          <w:rFonts w:ascii="Times New Roman" w:hAnsi="Times New Roman"/>
          <w:sz w:val="28"/>
          <w:szCs w:val="28"/>
          <w:lang w:val="en-US"/>
        </w:rPr>
      </w:pPr>
      <w:r w:rsidRPr="004F4854">
        <w:rPr>
          <w:rFonts w:ascii="Times New Roman" w:hAnsi="Times New Roman"/>
          <w:color w:val="131413"/>
          <w:sz w:val="28"/>
          <w:szCs w:val="28"/>
          <w:lang w:val="en-US"/>
        </w:rPr>
        <w:t>Forte</w:t>
      </w:r>
      <w:r w:rsidRPr="004F4854">
        <w:rPr>
          <w:rFonts w:ascii="Times New Roman" w:hAnsi="Times New Roman"/>
          <w:sz w:val="28"/>
          <w:szCs w:val="28"/>
          <w:lang w:val="en-US"/>
        </w:rPr>
        <w:t xml:space="preserve"> A. V., Ignatov A. N., Ponomarenko V. V., Dorokhov D. B., Savelyev N. I. Phylogeny of the Malus (Apple Tree) Species, Inferred from the Morphological Traits and Molecular DNA Analysis. Russian Journal of Genetics</w:t>
      </w:r>
      <w:r w:rsidRPr="00BD0069">
        <w:rPr>
          <w:rFonts w:ascii="Times New Roman" w:hAnsi="Times New Roman"/>
          <w:sz w:val="28"/>
          <w:szCs w:val="28"/>
          <w:lang w:val="en-US"/>
        </w:rPr>
        <w:t>. –</w:t>
      </w:r>
      <w:r w:rsidRPr="004F4854">
        <w:rPr>
          <w:rFonts w:ascii="Times New Roman" w:hAnsi="Times New Roman"/>
          <w:sz w:val="28"/>
          <w:szCs w:val="28"/>
          <w:lang w:val="en-US"/>
        </w:rPr>
        <w:t xml:space="preserve"> 2002.</w:t>
      </w:r>
      <w:r w:rsidRPr="00BD0069">
        <w:rPr>
          <w:rFonts w:ascii="Times New Roman" w:hAnsi="Times New Roman"/>
          <w:sz w:val="28"/>
          <w:szCs w:val="28"/>
          <w:lang w:val="en-US"/>
        </w:rPr>
        <w:t xml:space="preserve"> </w:t>
      </w:r>
      <w:r w:rsidRPr="004F4854">
        <w:rPr>
          <w:rFonts w:ascii="Times New Roman" w:hAnsi="Times New Roman"/>
          <w:sz w:val="28"/>
          <w:szCs w:val="28"/>
          <w:lang w:val="en-US"/>
        </w:rPr>
        <w:t>38</w:t>
      </w:r>
      <w:r w:rsidRPr="00BD0069">
        <w:rPr>
          <w:rFonts w:ascii="Times New Roman" w:hAnsi="Times New Roman"/>
          <w:sz w:val="28"/>
          <w:szCs w:val="28"/>
          <w:lang w:val="en-US"/>
        </w:rPr>
        <w:t xml:space="preserve"> </w:t>
      </w:r>
      <w:r w:rsidRPr="004F4854">
        <w:rPr>
          <w:rFonts w:ascii="Times New Roman" w:hAnsi="Times New Roman"/>
          <w:sz w:val="28"/>
          <w:szCs w:val="28"/>
          <w:lang w:val="en-US"/>
        </w:rPr>
        <w:t xml:space="preserve">(10): 1150–1160. </w:t>
      </w:r>
    </w:p>
    <w:p w14:paraId="3BCF14F9" w14:textId="28BC0B7D" w:rsidR="004F4854" w:rsidRPr="004F4854" w:rsidRDefault="004F4854" w:rsidP="00A84BFF">
      <w:pPr>
        <w:numPr>
          <w:ilvl w:val="0"/>
          <w:numId w:val="19"/>
        </w:numPr>
        <w:tabs>
          <w:tab w:val="left" w:pos="993"/>
        </w:tabs>
        <w:spacing w:after="0" w:line="240" w:lineRule="auto"/>
        <w:ind w:left="0" w:firstLine="567"/>
        <w:jc w:val="both"/>
        <w:rPr>
          <w:rFonts w:ascii="Times New Roman" w:hAnsi="Times New Roman"/>
          <w:sz w:val="28"/>
          <w:szCs w:val="28"/>
          <w:lang w:val="en-US"/>
        </w:rPr>
      </w:pPr>
      <w:r w:rsidRPr="004F4854">
        <w:rPr>
          <w:rFonts w:ascii="Times New Roman" w:hAnsi="Times New Roman"/>
          <w:sz w:val="28"/>
          <w:szCs w:val="28"/>
          <w:lang w:val="en-US"/>
        </w:rPr>
        <w:t>Richards C. M.,</w:t>
      </w:r>
      <w:r w:rsidRPr="004F4854">
        <w:rPr>
          <w:rFonts w:ascii="Times New Roman" w:hAnsi="Times New Roman"/>
          <w:i/>
          <w:sz w:val="28"/>
          <w:szCs w:val="28"/>
          <w:lang w:val="en-US"/>
        </w:rPr>
        <w:t xml:space="preserve"> </w:t>
      </w:r>
      <w:r w:rsidRPr="004F4854">
        <w:rPr>
          <w:rFonts w:ascii="Times New Roman" w:hAnsi="Times New Roman"/>
          <w:sz w:val="28"/>
          <w:szCs w:val="28"/>
          <w:lang w:val="en-US"/>
        </w:rPr>
        <w:t xml:space="preserve">Volk G.M., A.A. Reilley, A.D. Henk, D. Lockwood, P.A. Reeves, and P.L. Forsline. </w:t>
      </w:r>
      <w:r w:rsidRPr="004F4854">
        <w:rPr>
          <w:rFonts w:ascii="Times New Roman" w:hAnsi="Times New Roman"/>
          <w:sz w:val="28"/>
          <w:szCs w:val="28"/>
          <w:lang w:val="kk-KZ"/>
        </w:rPr>
        <w:t xml:space="preserve"> </w:t>
      </w:r>
      <w:r w:rsidRPr="004F4854">
        <w:rPr>
          <w:rFonts w:ascii="Times New Roman" w:hAnsi="Times New Roman"/>
          <w:sz w:val="28"/>
          <w:szCs w:val="28"/>
          <w:lang w:val="en-US"/>
        </w:rPr>
        <w:t xml:space="preserve">Genetic diversity and population structure in Malus sieversii, a wild progenitor species of domesticated apple. Tree Genet. Genomes. – 2009b. 5: 339–347. DOI: 10.1007/s11295-008-0190-9 </w:t>
      </w:r>
    </w:p>
    <w:p w14:paraId="126477BD" w14:textId="51117DC5" w:rsidR="004F4854" w:rsidRPr="004F4854" w:rsidRDefault="004F4854" w:rsidP="00A84BFF">
      <w:pPr>
        <w:numPr>
          <w:ilvl w:val="0"/>
          <w:numId w:val="19"/>
        </w:numPr>
        <w:tabs>
          <w:tab w:val="left" w:pos="993"/>
        </w:tabs>
        <w:spacing w:after="0" w:line="240" w:lineRule="auto"/>
        <w:ind w:left="0" w:firstLine="567"/>
        <w:jc w:val="both"/>
        <w:rPr>
          <w:rFonts w:ascii="Times New Roman" w:hAnsi="Times New Roman"/>
          <w:sz w:val="28"/>
          <w:szCs w:val="28"/>
          <w:lang w:val="en-US"/>
        </w:rPr>
      </w:pPr>
      <w:r w:rsidRPr="004F4854">
        <w:rPr>
          <w:rFonts w:ascii="Times New Roman" w:hAnsi="Times New Roman"/>
          <w:sz w:val="28"/>
          <w:szCs w:val="28"/>
          <w:lang w:val="en-US"/>
        </w:rPr>
        <w:t>Juniper B. E., Mabberley D.J. The story of the Apple. // Oregon, 2006. – 240 p.</w:t>
      </w:r>
    </w:p>
    <w:p w14:paraId="33525AFD" w14:textId="2712D3B9" w:rsidR="004F4854" w:rsidRPr="004F4854" w:rsidRDefault="004F4854" w:rsidP="00A84BFF">
      <w:pPr>
        <w:numPr>
          <w:ilvl w:val="0"/>
          <w:numId w:val="19"/>
        </w:numPr>
        <w:tabs>
          <w:tab w:val="left" w:pos="993"/>
        </w:tabs>
        <w:spacing w:after="0" w:line="240" w:lineRule="auto"/>
        <w:ind w:left="0" w:firstLine="567"/>
        <w:jc w:val="both"/>
        <w:rPr>
          <w:rFonts w:ascii="Times New Roman" w:hAnsi="Times New Roman"/>
          <w:sz w:val="28"/>
          <w:szCs w:val="28"/>
          <w:lang w:val="kk-KZ"/>
        </w:rPr>
      </w:pPr>
      <w:r w:rsidRPr="004F4854">
        <w:rPr>
          <w:rFonts w:ascii="Times New Roman" w:hAnsi="Times New Roman"/>
          <w:sz w:val="28"/>
          <w:szCs w:val="28"/>
          <w:lang w:val="kk-KZ"/>
        </w:rPr>
        <w:t xml:space="preserve">Карибаева К.Н., Мищенко А.Б., Родионов А.М., Вальдшмит Л.И. Основные результаты проекта ГЭФ/ПРООН «Сохранение </w:t>
      </w:r>
      <w:r w:rsidRPr="004F4854">
        <w:rPr>
          <w:rFonts w:ascii="Times New Roman" w:hAnsi="Times New Roman"/>
          <w:i/>
          <w:sz w:val="28"/>
          <w:szCs w:val="28"/>
          <w:lang w:val="kk-KZ"/>
        </w:rPr>
        <w:t>in-situ</w:t>
      </w:r>
      <w:r w:rsidRPr="004F4854">
        <w:rPr>
          <w:rFonts w:ascii="Times New Roman" w:hAnsi="Times New Roman"/>
          <w:sz w:val="28"/>
          <w:szCs w:val="28"/>
          <w:lang w:val="kk-KZ"/>
        </w:rPr>
        <w:t xml:space="preserve"> горного агробиоразнообразия в Казахстане». Сб. тезисов выступлений. – Алматы, 2012. – С.37</w:t>
      </w:r>
    </w:p>
    <w:p w14:paraId="797960C4" w14:textId="18511BED" w:rsidR="004F4854" w:rsidRPr="004F4854" w:rsidRDefault="004F4854" w:rsidP="00A84BFF">
      <w:pPr>
        <w:numPr>
          <w:ilvl w:val="0"/>
          <w:numId w:val="19"/>
        </w:numPr>
        <w:tabs>
          <w:tab w:val="left" w:pos="993"/>
        </w:tabs>
        <w:spacing w:after="0" w:line="240" w:lineRule="auto"/>
        <w:ind w:left="0" w:firstLine="567"/>
        <w:jc w:val="both"/>
        <w:rPr>
          <w:rFonts w:ascii="Times New Roman" w:hAnsi="Times New Roman"/>
          <w:sz w:val="28"/>
          <w:szCs w:val="28"/>
          <w:lang w:val="kk-KZ"/>
        </w:rPr>
      </w:pPr>
      <w:r w:rsidRPr="004F4854">
        <w:rPr>
          <w:rFonts w:ascii="Times New Roman" w:hAnsi="Times New Roman"/>
          <w:sz w:val="28"/>
          <w:szCs w:val="28"/>
          <w:lang w:val="kk-KZ"/>
        </w:rPr>
        <w:t xml:space="preserve">Джангалиев А.Д., Салова Т.Н., Туреханова Р.М. Сорта-клоны диких яблони и абрикоса Казахстана – практическая основа восстановления диких плодовых лесов Республики // Проблемы сохранения горного растительного агробиоразнообразия в Казахстане: сборник тезисов. – Алматы, 2007. – С.32-35. </w:t>
      </w:r>
    </w:p>
    <w:p w14:paraId="40823CA2" w14:textId="7AA92404" w:rsidR="004F4854" w:rsidRPr="004F4854" w:rsidRDefault="004F4854" w:rsidP="00A84BFF">
      <w:pPr>
        <w:numPr>
          <w:ilvl w:val="0"/>
          <w:numId w:val="19"/>
        </w:numPr>
        <w:tabs>
          <w:tab w:val="left" w:pos="993"/>
        </w:tabs>
        <w:spacing w:after="0" w:line="240" w:lineRule="auto"/>
        <w:ind w:left="0" w:firstLine="567"/>
        <w:jc w:val="both"/>
        <w:rPr>
          <w:rFonts w:ascii="Times New Roman" w:hAnsi="Times New Roman"/>
          <w:sz w:val="28"/>
          <w:szCs w:val="28"/>
          <w:lang w:val="kk-KZ"/>
        </w:rPr>
      </w:pPr>
      <w:r w:rsidRPr="004F4854">
        <w:rPr>
          <w:rFonts w:ascii="Times New Roman" w:hAnsi="Times New Roman"/>
          <w:sz w:val="28"/>
          <w:szCs w:val="28"/>
          <w:lang w:val="kk-KZ"/>
        </w:rPr>
        <w:t xml:space="preserve">Справочник по таксации лесов Казахстана. Кайнар, 1980. – С. 9. </w:t>
      </w:r>
    </w:p>
    <w:p w14:paraId="5F5CEF63" w14:textId="45D7B440" w:rsidR="004F4854" w:rsidRPr="004F4854" w:rsidRDefault="004F4854" w:rsidP="00A84BFF">
      <w:pPr>
        <w:numPr>
          <w:ilvl w:val="0"/>
          <w:numId w:val="19"/>
        </w:numPr>
        <w:tabs>
          <w:tab w:val="left" w:pos="993"/>
        </w:tabs>
        <w:spacing w:after="0" w:line="240" w:lineRule="auto"/>
        <w:ind w:left="0" w:firstLine="567"/>
        <w:jc w:val="both"/>
        <w:rPr>
          <w:rFonts w:ascii="Times New Roman" w:hAnsi="Times New Roman"/>
          <w:sz w:val="28"/>
          <w:szCs w:val="28"/>
        </w:rPr>
      </w:pPr>
      <w:r w:rsidRPr="004F4854">
        <w:rPr>
          <w:rFonts w:ascii="Times New Roman" w:hAnsi="Times New Roman"/>
          <w:sz w:val="28"/>
          <w:szCs w:val="28"/>
          <w:lang w:val="kk-KZ"/>
        </w:rPr>
        <w:t xml:space="preserve">Чураков Б.П., Чураков Д.Б. Лесоведение. – Ульяновск, 2017. – С. 65-66 </w:t>
      </w:r>
      <w:r w:rsidRPr="004F4854">
        <w:rPr>
          <w:rFonts w:ascii="Times New Roman" w:hAnsi="Times New Roman"/>
          <w:color w:val="333333"/>
          <w:sz w:val="28"/>
          <w:szCs w:val="28"/>
          <w:shd w:val="clear" w:color="auto" w:fill="FFFFFF"/>
          <w:lang w:val="kk-KZ"/>
        </w:rPr>
        <w:t> </w:t>
      </w:r>
    </w:p>
    <w:p w14:paraId="0B588F52" w14:textId="7F2ACC65" w:rsidR="004F4854" w:rsidRPr="004F4854" w:rsidRDefault="004F4854" w:rsidP="00A84BFF">
      <w:pPr>
        <w:numPr>
          <w:ilvl w:val="0"/>
          <w:numId w:val="19"/>
        </w:numPr>
        <w:tabs>
          <w:tab w:val="left" w:pos="993"/>
        </w:tabs>
        <w:spacing w:after="0" w:line="240" w:lineRule="auto"/>
        <w:ind w:left="0" w:firstLine="567"/>
        <w:jc w:val="both"/>
        <w:rPr>
          <w:rFonts w:ascii="Times New Roman" w:hAnsi="Times New Roman"/>
          <w:sz w:val="28"/>
          <w:szCs w:val="28"/>
        </w:rPr>
      </w:pPr>
      <w:r w:rsidRPr="004F4854">
        <w:rPr>
          <w:rFonts w:ascii="Times New Roman" w:hAnsi="Times New Roman"/>
          <w:sz w:val="28"/>
          <w:szCs w:val="28"/>
        </w:rPr>
        <w:t>Загреев В.В. Необходимость и пути совершенствования системы бонитирования древостоев. Моделирование и контроль производительности древостоев // Тезисы докл. – Каунас: ЛитСХА, 1983. С. 31-38.</w:t>
      </w:r>
    </w:p>
    <w:p w14:paraId="5F7EF4E9" w14:textId="27F03408" w:rsidR="004F4854" w:rsidRPr="004F4854" w:rsidRDefault="004F4854" w:rsidP="00A84BFF">
      <w:pPr>
        <w:numPr>
          <w:ilvl w:val="0"/>
          <w:numId w:val="19"/>
        </w:numPr>
        <w:tabs>
          <w:tab w:val="left" w:pos="993"/>
        </w:tabs>
        <w:spacing w:after="0" w:line="240" w:lineRule="auto"/>
        <w:ind w:left="0" w:firstLine="567"/>
        <w:jc w:val="both"/>
        <w:rPr>
          <w:rFonts w:ascii="Times New Roman" w:hAnsi="Times New Roman"/>
          <w:sz w:val="28"/>
          <w:szCs w:val="28"/>
        </w:rPr>
      </w:pPr>
      <w:r w:rsidRPr="004F4854">
        <w:rPr>
          <w:rFonts w:ascii="Times New Roman" w:hAnsi="Times New Roman"/>
          <w:sz w:val="28"/>
          <w:szCs w:val="28"/>
        </w:rPr>
        <w:t>Кофман Г.Б., Кузьмичев В.В., Хлебопрос Р.Г.  Принципы построения бонитетных шкал. – Красноярск, 1976. – 31с.</w:t>
      </w:r>
    </w:p>
    <w:p w14:paraId="24866A5C" w14:textId="4508DBC4" w:rsidR="004F4854" w:rsidRPr="004F4854" w:rsidRDefault="004F4854" w:rsidP="00A84BFF">
      <w:pPr>
        <w:numPr>
          <w:ilvl w:val="0"/>
          <w:numId w:val="19"/>
        </w:numPr>
        <w:tabs>
          <w:tab w:val="left" w:pos="993"/>
        </w:tabs>
        <w:spacing w:after="0" w:line="240" w:lineRule="auto"/>
        <w:ind w:left="0" w:firstLine="567"/>
        <w:jc w:val="both"/>
        <w:rPr>
          <w:rFonts w:ascii="Times New Roman" w:hAnsi="Times New Roman"/>
          <w:sz w:val="28"/>
          <w:szCs w:val="28"/>
        </w:rPr>
      </w:pPr>
      <w:r w:rsidRPr="004F4854">
        <w:rPr>
          <w:rFonts w:ascii="Times New Roman" w:hAnsi="Times New Roman"/>
          <w:sz w:val="28"/>
          <w:szCs w:val="28"/>
        </w:rPr>
        <w:t>Антанайтис В.В. Изучение роста древостоев на экологической основе. Закономерности роста и производительности древостоев // Тезисы докл. – Каунас: ЛитСХА, 1985. – С.11-14.</w:t>
      </w:r>
    </w:p>
    <w:p w14:paraId="53AB0B7C" w14:textId="7FE3C544" w:rsidR="004F4854" w:rsidRPr="004F4854" w:rsidRDefault="004F4854" w:rsidP="00A84BFF">
      <w:pPr>
        <w:numPr>
          <w:ilvl w:val="0"/>
          <w:numId w:val="19"/>
        </w:numPr>
        <w:tabs>
          <w:tab w:val="left" w:pos="993"/>
        </w:tabs>
        <w:spacing w:after="0" w:line="240" w:lineRule="auto"/>
        <w:ind w:left="0" w:firstLine="567"/>
        <w:jc w:val="both"/>
        <w:rPr>
          <w:rFonts w:ascii="Times New Roman" w:hAnsi="Times New Roman"/>
          <w:sz w:val="28"/>
          <w:szCs w:val="28"/>
        </w:rPr>
      </w:pPr>
      <w:r w:rsidRPr="004F4854">
        <w:rPr>
          <w:rFonts w:ascii="Times New Roman" w:hAnsi="Times New Roman"/>
          <w:sz w:val="28"/>
          <w:szCs w:val="28"/>
          <w:lang w:val="kk-KZ"/>
        </w:rPr>
        <w:t xml:space="preserve">Дикоплодовые леса Казахстана: вопросы сохранения и рационального использования генофонда глобального значения // Сборник тезисов </w:t>
      </w:r>
      <w:r w:rsidRPr="004F4854">
        <w:rPr>
          <w:rFonts w:ascii="Times New Roman" w:hAnsi="Times New Roman"/>
          <w:sz w:val="28"/>
          <w:szCs w:val="28"/>
          <w:lang w:val="kk-KZ"/>
        </w:rPr>
        <w:lastRenderedPageBreak/>
        <w:t>выступлений. Международная научно-практическая конференция. Алматы, 2012.</w:t>
      </w:r>
      <w:r w:rsidRPr="004F4854">
        <w:rPr>
          <w:rFonts w:ascii="Times New Roman" w:hAnsi="Times New Roman"/>
          <w:sz w:val="28"/>
          <w:szCs w:val="28"/>
        </w:rPr>
        <w:t xml:space="preserve"> </w:t>
      </w:r>
      <w:r w:rsidRPr="004F4854">
        <w:rPr>
          <w:rFonts w:ascii="Times New Roman" w:hAnsi="Times New Roman"/>
          <w:sz w:val="28"/>
          <w:szCs w:val="28"/>
          <w:lang w:val="en-US"/>
        </w:rPr>
        <w:t>C</w:t>
      </w:r>
      <w:r w:rsidRPr="004F4854">
        <w:rPr>
          <w:rFonts w:ascii="Times New Roman" w:hAnsi="Times New Roman"/>
          <w:sz w:val="28"/>
          <w:szCs w:val="28"/>
        </w:rPr>
        <w:t>.</w:t>
      </w:r>
    </w:p>
    <w:p w14:paraId="63E4797F" w14:textId="6013C474" w:rsidR="004F4854" w:rsidRPr="004F4854" w:rsidRDefault="004F4854" w:rsidP="00A84BFF">
      <w:pPr>
        <w:numPr>
          <w:ilvl w:val="0"/>
          <w:numId w:val="19"/>
        </w:numPr>
        <w:tabs>
          <w:tab w:val="left" w:pos="993"/>
        </w:tabs>
        <w:spacing w:after="0" w:line="240" w:lineRule="auto"/>
        <w:ind w:left="0" w:firstLine="567"/>
        <w:jc w:val="both"/>
        <w:rPr>
          <w:rFonts w:ascii="Times New Roman" w:hAnsi="Times New Roman"/>
          <w:sz w:val="28"/>
          <w:szCs w:val="28"/>
        </w:rPr>
      </w:pPr>
      <w:r w:rsidRPr="004F4854">
        <w:rPr>
          <w:rFonts w:ascii="Times New Roman" w:hAnsi="Times New Roman"/>
          <w:sz w:val="28"/>
          <w:szCs w:val="28"/>
        </w:rPr>
        <w:t>Никитин К.Е. К вопросу бонитирования насаждений // Лесное хозяйство. – 1959. №4. – С.7-13.</w:t>
      </w:r>
    </w:p>
    <w:p w14:paraId="4F15FB17" w14:textId="71646EA1" w:rsidR="004F4854" w:rsidRPr="004F4854" w:rsidRDefault="004F4854" w:rsidP="00A84BFF">
      <w:pPr>
        <w:numPr>
          <w:ilvl w:val="0"/>
          <w:numId w:val="19"/>
        </w:numPr>
        <w:tabs>
          <w:tab w:val="left" w:pos="993"/>
        </w:tabs>
        <w:spacing w:after="0" w:line="240" w:lineRule="auto"/>
        <w:ind w:left="0" w:firstLine="567"/>
        <w:jc w:val="both"/>
        <w:rPr>
          <w:rFonts w:ascii="Times New Roman" w:hAnsi="Times New Roman"/>
          <w:sz w:val="28"/>
          <w:szCs w:val="28"/>
        </w:rPr>
      </w:pPr>
      <w:r w:rsidRPr="004F4854">
        <w:rPr>
          <w:rFonts w:ascii="Times New Roman" w:hAnsi="Times New Roman"/>
          <w:sz w:val="28"/>
          <w:szCs w:val="28"/>
        </w:rPr>
        <w:t>Токмурзин Т.Х. Принципы классификации видов лесопользования // Проблемы лесного хозяйства Казахстана. – Ала-Ата, 1978. – С.163-166.</w:t>
      </w:r>
    </w:p>
    <w:p w14:paraId="194E8829" w14:textId="34F5042F" w:rsidR="004F4854" w:rsidRPr="004F4854" w:rsidRDefault="004F4854" w:rsidP="00A84BFF">
      <w:pPr>
        <w:numPr>
          <w:ilvl w:val="0"/>
          <w:numId w:val="19"/>
        </w:numPr>
        <w:tabs>
          <w:tab w:val="left" w:pos="993"/>
        </w:tabs>
        <w:spacing w:after="0" w:line="240" w:lineRule="auto"/>
        <w:ind w:left="0" w:firstLine="567"/>
        <w:jc w:val="both"/>
        <w:rPr>
          <w:rFonts w:ascii="Times New Roman" w:hAnsi="Times New Roman"/>
          <w:sz w:val="28"/>
          <w:szCs w:val="28"/>
        </w:rPr>
      </w:pPr>
      <w:r w:rsidRPr="004F4854">
        <w:rPr>
          <w:rFonts w:ascii="Times New Roman" w:hAnsi="Times New Roman"/>
          <w:sz w:val="28"/>
          <w:szCs w:val="28"/>
        </w:rPr>
        <w:t>Байзаков С.Б. Системно-целевой подход к экономической оценке лесных ресурсов // Организация и ведение лесного хозяйства в лесах первой группы Казахстана. – Алма-Ата, 1982. С.3-5.</w:t>
      </w:r>
      <w:r w:rsidRPr="004F4854">
        <w:rPr>
          <w:rFonts w:ascii="Times New Roman" w:hAnsi="Times New Roman"/>
          <w:sz w:val="28"/>
          <w:szCs w:val="28"/>
          <w:lang w:val="kk-KZ"/>
        </w:rPr>
        <w:t xml:space="preserve"> </w:t>
      </w:r>
    </w:p>
    <w:p w14:paraId="74CA4876" w14:textId="77777777" w:rsidR="004F4854" w:rsidRPr="004F4854" w:rsidRDefault="004F4854" w:rsidP="00A84BFF">
      <w:pPr>
        <w:numPr>
          <w:ilvl w:val="0"/>
          <w:numId w:val="19"/>
        </w:numPr>
        <w:tabs>
          <w:tab w:val="left" w:pos="993"/>
        </w:tabs>
        <w:spacing w:after="0" w:line="240" w:lineRule="auto"/>
        <w:ind w:left="0" w:firstLine="567"/>
        <w:jc w:val="both"/>
        <w:rPr>
          <w:rFonts w:ascii="Times New Roman" w:hAnsi="Times New Roman"/>
          <w:sz w:val="28"/>
          <w:szCs w:val="28"/>
        </w:rPr>
      </w:pPr>
      <w:r w:rsidRPr="004F4854">
        <w:rPr>
          <w:rFonts w:ascii="Times New Roman" w:hAnsi="Times New Roman"/>
          <w:sz w:val="28"/>
          <w:szCs w:val="28"/>
          <w:lang w:val="en-US"/>
        </w:rPr>
        <w:t>Mueller-Dombois D., Ellenberg H.  Aims and Methods of Vegetation</w:t>
      </w:r>
      <w:r w:rsidRPr="004F4854">
        <w:rPr>
          <w:rFonts w:ascii="Times New Roman" w:hAnsi="Times New Roman"/>
          <w:sz w:val="28"/>
          <w:szCs w:val="28"/>
          <w:lang w:val="kk-KZ"/>
        </w:rPr>
        <w:t xml:space="preserve"> </w:t>
      </w:r>
      <w:r w:rsidRPr="004F4854">
        <w:rPr>
          <w:rFonts w:ascii="Times New Roman" w:hAnsi="Times New Roman"/>
          <w:sz w:val="28"/>
          <w:szCs w:val="28"/>
          <w:lang w:val="en-US"/>
        </w:rPr>
        <w:t>Ecology. N</w:t>
      </w:r>
      <w:r w:rsidRPr="004F4854">
        <w:rPr>
          <w:rFonts w:ascii="Times New Roman" w:hAnsi="Times New Roman"/>
          <w:sz w:val="28"/>
          <w:szCs w:val="28"/>
        </w:rPr>
        <w:t xml:space="preserve">. </w:t>
      </w:r>
      <w:r w:rsidRPr="004F4854">
        <w:rPr>
          <w:rFonts w:ascii="Times New Roman" w:hAnsi="Times New Roman"/>
          <w:sz w:val="28"/>
          <w:szCs w:val="28"/>
          <w:lang w:val="en-US"/>
        </w:rPr>
        <w:t>Y</w:t>
      </w:r>
      <w:r w:rsidRPr="004F4854">
        <w:rPr>
          <w:rFonts w:ascii="Times New Roman" w:hAnsi="Times New Roman"/>
          <w:sz w:val="28"/>
          <w:szCs w:val="28"/>
        </w:rPr>
        <w:t xml:space="preserve">.: </w:t>
      </w:r>
      <w:r w:rsidRPr="004F4854">
        <w:rPr>
          <w:rFonts w:ascii="Times New Roman" w:hAnsi="Times New Roman"/>
          <w:sz w:val="28"/>
          <w:szCs w:val="28"/>
          <w:lang w:val="en-US"/>
        </w:rPr>
        <w:t>Jonh</w:t>
      </w:r>
      <w:r w:rsidRPr="004F4854">
        <w:rPr>
          <w:rFonts w:ascii="Times New Roman" w:hAnsi="Times New Roman"/>
          <w:sz w:val="28"/>
          <w:szCs w:val="28"/>
        </w:rPr>
        <w:t xml:space="preserve"> </w:t>
      </w:r>
      <w:r w:rsidRPr="004F4854">
        <w:rPr>
          <w:rFonts w:ascii="Times New Roman" w:hAnsi="Times New Roman"/>
          <w:sz w:val="28"/>
          <w:szCs w:val="28"/>
          <w:lang w:val="en-US"/>
        </w:rPr>
        <w:t>Wiley</w:t>
      </w:r>
      <w:r w:rsidRPr="004F4854">
        <w:rPr>
          <w:rFonts w:ascii="Times New Roman" w:hAnsi="Times New Roman"/>
          <w:sz w:val="28"/>
          <w:szCs w:val="28"/>
        </w:rPr>
        <w:t xml:space="preserve"> &amp; </w:t>
      </w:r>
      <w:r w:rsidRPr="004F4854">
        <w:rPr>
          <w:rFonts w:ascii="Times New Roman" w:hAnsi="Times New Roman"/>
          <w:sz w:val="28"/>
          <w:szCs w:val="28"/>
          <w:lang w:val="en-US"/>
        </w:rPr>
        <w:t>Sons</w:t>
      </w:r>
      <w:r w:rsidRPr="004F4854">
        <w:rPr>
          <w:rFonts w:ascii="Times New Roman" w:hAnsi="Times New Roman"/>
          <w:sz w:val="28"/>
          <w:szCs w:val="28"/>
        </w:rPr>
        <w:t>, 1974. 547 p.</w:t>
      </w:r>
    </w:p>
    <w:p w14:paraId="0F4AC038" w14:textId="77777777" w:rsidR="004F4854" w:rsidRPr="004F4854" w:rsidRDefault="004F4854" w:rsidP="00A84BFF">
      <w:pPr>
        <w:numPr>
          <w:ilvl w:val="0"/>
          <w:numId w:val="19"/>
        </w:numPr>
        <w:tabs>
          <w:tab w:val="left" w:pos="993"/>
        </w:tabs>
        <w:spacing w:after="0" w:line="240" w:lineRule="auto"/>
        <w:ind w:left="0" w:firstLine="567"/>
        <w:jc w:val="both"/>
        <w:rPr>
          <w:rFonts w:ascii="Times New Roman" w:hAnsi="Times New Roman"/>
          <w:sz w:val="28"/>
          <w:szCs w:val="28"/>
        </w:rPr>
      </w:pPr>
      <w:r w:rsidRPr="004F4854">
        <w:rPr>
          <w:rFonts w:ascii="Times New Roman" w:hAnsi="Times New Roman"/>
          <w:sz w:val="28"/>
          <w:szCs w:val="28"/>
          <w:lang w:val="kk-KZ"/>
        </w:rPr>
        <w:t>Джангалиев А.Д. Формовой состав популяций яблонников и их селекционно-генетическое значение. – Алма-Ата, 1969. – 116 с.</w:t>
      </w:r>
    </w:p>
    <w:p w14:paraId="41BCE6CE" w14:textId="36AE55EB" w:rsidR="004F4854" w:rsidRPr="004F4854" w:rsidRDefault="004F4854" w:rsidP="00A84BFF">
      <w:pPr>
        <w:numPr>
          <w:ilvl w:val="0"/>
          <w:numId w:val="19"/>
        </w:numPr>
        <w:tabs>
          <w:tab w:val="left" w:pos="993"/>
        </w:tabs>
        <w:spacing w:after="0" w:line="240" w:lineRule="auto"/>
        <w:ind w:left="0" w:firstLine="567"/>
        <w:jc w:val="both"/>
        <w:rPr>
          <w:rFonts w:ascii="Times New Roman" w:hAnsi="Times New Roman"/>
          <w:sz w:val="28"/>
          <w:szCs w:val="28"/>
        </w:rPr>
      </w:pPr>
      <w:r w:rsidRPr="004F4854">
        <w:rPr>
          <w:rFonts w:ascii="Times New Roman" w:hAnsi="Times New Roman"/>
          <w:sz w:val="28"/>
          <w:szCs w:val="28"/>
          <w:lang w:val="kk-KZ"/>
        </w:rPr>
        <w:t>Джангалиев А.Д.  Химическая и технологическая характеристика диких яблок. Алма-Ата, 1969. – 56 с.</w:t>
      </w:r>
    </w:p>
    <w:p w14:paraId="06EF4B19" w14:textId="77777777" w:rsidR="004F4854" w:rsidRPr="004F4854" w:rsidRDefault="004F4854" w:rsidP="00A84BFF">
      <w:pPr>
        <w:numPr>
          <w:ilvl w:val="0"/>
          <w:numId w:val="19"/>
        </w:numPr>
        <w:tabs>
          <w:tab w:val="left" w:pos="993"/>
        </w:tabs>
        <w:spacing w:after="0" w:line="240" w:lineRule="auto"/>
        <w:ind w:left="0" w:firstLine="567"/>
        <w:jc w:val="both"/>
        <w:rPr>
          <w:rFonts w:ascii="Times New Roman" w:hAnsi="Times New Roman"/>
          <w:sz w:val="28"/>
          <w:szCs w:val="28"/>
        </w:rPr>
      </w:pPr>
      <w:r w:rsidRPr="004F4854">
        <w:rPr>
          <w:rFonts w:ascii="Times New Roman" w:hAnsi="Times New Roman"/>
          <w:sz w:val="28"/>
          <w:szCs w:val="28"/>
        </w:rPr>
        <w:t>Джангалиев А.Д. К итогам 60-летних исследований яблоневых лесов Заилийского и Джунгарского Алатау // Растительный мир и его охрана: Тр. Межд. науч. конференции, посвященной 75-летию института ботаники и фитоинтродукции (12-14 сентября 2007г.). Растительный мир и его охрана. – Алматы, 2007. – С. 208-212.</w:t>
      </w:r>
    </w:p>
    <w:p w14:paraId="2520C4E4" w14:textId="77777777" w:rsidR="004F4854" w:rsidRPr="004F4854" w:rsidRDefault="004F4854" w:rsidP="00A84BFF">
      <w:pPr>
        <w:numPr>
          <w:ilvl w:val="0"/>
          <w:numId w:val="19"/>
        </w:numPr>
        <w:tabs>
          <w:tab w:val="left" w:pos="993"/>
        </w:tabs>
        <w:spacing w:after="0" w:line="240" w:lineRule="auto"/>
        <w:ind w:left="0" w:firstLine="567"/>
        <w:jc w:val="both"/>
        <w:rPr>
          <w:rFonts w:ascii="Times New Roman" w:hAnsi="Times New Roman"/>
          <w:sz w:val="28"/>
          <w:szCs w:val="28"/>
        </w:rPr>
      </w:pPr>
      <w:bookmarkStart w:id="360" w:name="_Hlk136971929"/>
      <w:r w:rsidRPr="004F4854">
        <w:rPr>
          <w:rFonts w:ascii="Times New Roman" w:hAnsi="Times New Roman"/>
          <w:sz w:val="28"/>
          <w:szCs w:val="28"/>
          <w:lang w:val="kk-KZ"/>
        </w:rPr>
        <w:t xml:space="preserve">Авторское свидетельство </w:t>
      </w:r>
      <w:r w:rsidRPr="004F4854">
        <w:rPr>
          <w:rFonts w:ascii="Times New Roman" w:hAnsi="Times New Roman"/>
          <w:sz w:val="28"/>
          <w:szCs w:val="28"/>
        </w:rPr>
        <w:t>№ 232192 на технологию производства сидра из плодов дикой яблони. (</w:t>
      </w:r>
      <w:bookmarkStart w:id="361" w:name="_Hlk137050933"/>
      <w:r w:rsidRPr="004F4854">
        <w:rPr>
          <w:rFonts w:ascii="Times New Roman" w:hAnsi="Times New Roman"/>
          <w:sz w:val="28"/>
          <w:szCs w:val="28"/>
        </w:rPr>
        <w:t>Соавтор Т.А. Бойков</w:t>
      </w:r>
      <w:bookmarkEnd w:id="361"/>
      <w:r w:rsidRPr="004F4854">
        <w:rPr>
          <w:rFonts w:ascii="Times New Roman" w:hAnsi="Times New Roman"/>
          <w:sz w:val="28"/>
          <w:szCs w:val="28"/>
        </w:rPr>
        <w:t>). 1969.</w:t>
      </w:r>
    </w:p>
    <w:p w14:paraId="752E2B41" w14:textId="77777777" w:rsidR="004F4854" w:rsidRPr="004F4854" w:rsidRDefault="004F4854" w:rsidP="00A84BFF">
      <w:pPr>
        <w:numPr>
          <w:ilvl w:val="0"/>
          <w:numId w:val="19"/>
        </w:numPr>
        <w:tabs>
          <w:tab w:val="left" w:pos="993"/>
        </w:tabs>
        <w:spacing w:after="0" w:line="240" w:lineRule="auto"/>
        <w:ind w:left="0" w:firstLine="567"/>
        <w:jc w:val="both"/>
        <w:rPr>
          <w:rFonts w:ascii="Times New Roman" w:hAnsi="Times New Roman"/>
          <w:sz w:val="28"/>
          <w:szCs w:val="28"/>
        </w:rPr>
      </w:pPr>
      <w:r w:rsidRPr="004F4854">
        <w:rPr>
          <w:rFonts w:ascii="Times New Roman" w:hAnsi="Times New Roman"/>
          <w:sz w:val="28"/>
          <w:szCs w:val="28"/>
          <w:lang w:val="kk-KZ"/>
        </w:rPr>
        <w:t xml:space="preserve">Авторское свидетельство </w:t>
      </w:r>
      <w:r w:rsidRPr="004F4854">
        <w:rPr>
          <w:rFonts w:ascii="Times New Roman" w:hAnsi="Times New Roman"/>
          <w:sz w:val="28"/>
          <w:szCs w:val="28"/>
        </w:rPr>
        <w:t>№ 258228 на производство напитка кальвадос. (Соавтор Т.А. Бойков).1969.</w:t>
      </w:r>
    </w:p>
    <w:p w14:paraId="073E40F2" w14:textId="77777777" w:rsidR="004F4854" w:rsidRPr="004F4854" w:rsidRDefault="004F4854" w:rsidP="00A84BFF">
      <w:pPr>
        <w:numPr>
          <w:ilvl w:val="0"/>
          <w:numId w:val="19"/>
        </w:numPr>
        <w:tabs>
          <w:tab w:val="left" w:pos="993"/>
        </w:tabs>
        <w:spacing w:after="0" w:line="240" w:lineRule="auto"/>
        <w:ind w:left="0" w:firstLine="567"/>
        <w:jc w:val="both"/>
        <w:rPr>
          <w:rFonts w:ascii="Times New Roman" w:hAnsi="Times New Roman"/>
          <w:sz w:val="28"/>
          <w:szCs w:val="28"/>
        </w:rPr>
      </w:pPr>
      <w:r w:rsidRPr="004F4854">
        <w:rPr>
          <w:rFonts w:ascii="Times New Roman" w:hAnsi="Times New Roman"/>
          <w:sz w:val="28"/>
          <w:szCs w:val="28"/>
        </w:rPr>
        <w:t>Государственный реестр селекционных достижений, допущенных к использованию в Республике Казахстан / РГУ "Государственная комиссия по сортоиспытанию сельскохозяйственных культур" МСХ РК. - Нур-Султан, 2020 - 101 с</w:t>
      </w:r>
      <w:r w:rsidRPr="004F4854">
        <w:rPr>
          <w:rFonts w:ascii="Times New Roman" w:hAnsi="Times New Roman"/>
          <w:sz w:val="28"/>
          <w:szCs w:val="28"/>
          <w:lang w:val="kk-KZ"/>
        </w:rPr>
        <w:t>.</w:t>
      </w:r>
    </w:p>
    <w:p w14:paraId="7A4E3FC7" w14:textId="07887A08" w:rsidR="004F4854" w:rsidRPr="00EE6F37" w:rsidRDefault="00B67482" w:rsidP="00A84BFF">
      <w:pPr>
        <w:pStyle w:val="a3"/>
        <w:numPr>
          <w:ilvl w:val="0"/>
          <w:numId w:val="19"/>
        </w:numPr>
        <w:tabs>
          <w:tab w:val="left" w:pos="993"/>
        </w:tabs>
        <w:spacing w:after="0" w:line="240" w:lineRule="auto"/>
        <w:ind w:left="0" w:firstLine="567"/>
        <w:jc w:val="both"/>
        <w:rPr>
          <w:rFonts w:ascii="Times New Roman" w:hAnsi="Times New Roman"/>
          <w:color w:val="000000"/>
          <w:sz w:val="28"/>
          <w:szCs w:val="28"/>
          <w:lang w:val="en-US"/>
        </w:rPr>
      </w:pPr>
      <w:r w:rsidRPr="00EE6F37">
        <w:rPr>
          <w:rFonts w:ascii="Times New Roman" w:hAnsi="Times New Roman"/>
          <w:color w:val="000000"/>
          <w:sz w:val="28"/>
          <w:szCs w:val="28"/>
          <w:lang w:val="en-US"/>
        </w:rPr>
        <w:t>Mukanova</w:t>
      </w:r>
      <w:r w:rsidRPr="00EE6F37">
        <w:rPr>
          <w:rFonts w:ascii="Times New Roman" w:hAnsi="Times New Roman"/>
          <w:color w:val="000000"/>
          <w:sz w:val="28"/>
          <w:szCs w:val="28"/>
          <w:lang w:val="kk-KZ"/>
        </w:rPr>
        <w:t xml:space="preserve"> </w:t>
      </w:r>
      <w:r w:rsidRPr="00EE6F37">
        <w:rPr>
          <w:rFonts w:ascii="Times New Roman" w:hAnsi="Times New Roman"/>
          <w:color w:val="000000"/>
          <w:sz w:val="28"/>
          <w:szCs w:val="28"/>
          <w:lang w:val="en-US"/>
        </w:rPr>
        <w:t>G.S., Sitpayeva</w:t>
      </w:r>
      <w:r w:rsidRPr="00EE6F37">
        <w:rPr>
          <w:rFonts w:ascii="Times New Roman" w:hAnsi="Times New Roman"/>
          <w:color w:val="000000"/>
          <w:sz w:val="28"/>
          <w:szCs w:val="28"/>
          <w:lang w:val="kk-KZ"/>
        </w:rPr>
        <w:t xml:space="preserve"> </w:t>
      </w:r>
      <w:r w:rsidRPr="00EE6F37">
        <w:rPr>
          <w:rFonts w:ascii="Times New Roman" w:hAnsi="Times New Roman"/>
          <w:color w:val="000000"/>
          <w:sz w:val="28"/>
          <w:szCs w:val="28"/>
          <w:lang w:val="en-US"/>
        </w:rPr>
        <w:t>G.T., Sankaibaeva</w:t>
      </w:r>
      <w:r w:rsidRPr="00EE6F37">
        <w:rPr>
          <w:rFonts w:ascii="Times New Roman" w:hAnsi="Times New Roman"/>
          <w:color w:val="000000"/>
          <w:sz w:val="28"/>
          <w:szCs w:val="28"/>
          <w:lang w:val="kk-KZ"/>
        </w:rPr>
        <w:t xml:space="preserve"> </w:t>
      </w:r>
      <w:r w:rsidRPr="00EE6F37">
        <w:rPr>
          <w:rFonts w:ascii="Times New Roman" w:hAnsi="Times New Roman"/>
          <w:color w:val="000000"/>
          <w:sz w:val="28"/>
          <w:szCs w:val="28"/>
          <w:lang w:val="en-US"/>
        </w:rPr>
        <w:t>A.G., Shadmanova</w:t>
      </w:r>
      <w:r w:rsidRPr="00EE6F37">
        <w:rPr>
          <w:rFonts w:ascii="Times New Roman" w:hAnsi="Times New Roman"/>
          <w:color w:val="000000"/>
          <w:sz w:val="28"/>
          <w:szCs w:val="28"/>
          <w:lang w:val="kk-KZ"/>
        </w:rPr>
        <w:t xml:space="preserve"> </w:t>
      </w:r>
      <w:r w:rsidRPr="00EE6F37">
        <w:rPr>
          <w:rFonts w:ascii="Times New Roman" w:hAnsi="Times New Roman"/>
          <w:color w:val="000000"/>
          <w:sz w:val="28"/>
          <w:szCs w:val="28"/>
          <w:lang w:val="en-US"/>
        </w:rPr>
        <w:t>L.Sh., Kudzhabergenova</w:t>
      </w:r>
      <w:r w:rsidRPr="00EE6F37">
        <w:rPr>
          <w:rFonts w:ascii="Times New Roman" w:hAnsi="Times New Roman"/>
          <w:color w:val="000000"/>
          <w:sz w:val="28"/>
          <w:szCs w:val="28"/>
          <w:lang w:val="kk-KZ"/>
        </w:rPr>
        <w:t xml:space="preserve"> </w:t>
      </w:r>
      <w:r w:rsidRPr="00EE6F37">
        <w:rPr>
          <w:rFonts w:ascii="Times New Roman" w:hAnsi="Times New Roman"/>
          <w:color w:val="000000"/>
          <w:sz w:val="28"/>
          <w:szCs w:val="28"/>
          <w:lang w:val="en-US"/>
        </w:rPr>
        <w:t>Sh.N., Smailova</w:t>
      </w:r>
      <w:r w:rsidRPr="00EE6F37">
        <w:rPr>
          <w:rFonts w:ascii="Times New Roman" w:hAnsi="Times New Roman"/>
          <w:color w:val="000000"/>
          <w:sz w:val="28"/>
          <w:szCs w:val="28"/>
          <w:lang w:val="kk-KZ"/>
        </w:rPr>
        <w:t xml:space="preserve"> </w:t>
      </w:r>
      <w:r w:rsidRPr="00EE6F37">
        <w:rPr>
          <w:rFonts w:ascii="Times New Roman" w:hAnsi="Times New Roman"/>
          <w:color w:val="000000"/>
          <w:sz w:val="28"/>
          <w:szCs w:val="28"/>
          <w:lang w:val="en-US"/>
        </w:rPr>
        <w:t>M.K. Perspective</w:t>
      </w:r>
      <w:r w:rsidRPr="00EE6F37">
        <w:rPr>
          <w:rFonts w:ascii="Times New Roman" w:hAnsi="Times New Roman"/>
          <w:color w:val="000000"/>
          <w:sz w:val="28"/>
          <w:szCs w:val="28"/>
          <w:lang w:val="kk-KZ"/>
        </w:rPr>
        <w:t xml:space="preserve"> </w:t>
      </w:r>
      <w:r w:rsidRPr="00EE6F37">
        <w:rPr>
          <w:rFonts w:ascii="Times New Roman" w:hAnsi="Times New Roman"/>
          <w:color w:val="000000"/>
          <w:sz w:val="28"/>
          <w:szCs w:val="28"/>
          <w:lang w:val="en-US"/>
        </w:rPr>
        <w:t>variety-clones</w:t>
      </w:r>
      <w:r w:rsidRPr="00EE6F37">
        <w:rPr>
          <w:rFonts w:ascii="Times New Roman" w:hAnsi="Times New Roman"/>
          <w:color w:val="000000"/>
          <w:sz w:val="28"/>
          <w:szCs w:val="28"/>
          <w:lang w:val="kk-KZ"/>
        </w:rPr>
        <w:t xml:space="preserve"> </w:t>
      </w:r>
      <w:r w:rsidRPr="00EE6F37">
        <w:rPr>
          <w:rFonts w:ascii="Times New Roman" w:hAnsi="Times New Roman"/>
          <w:color w:val="000000"/>
          <w:sz w:val="28"/>
          <w:szCs w:val="28"/>
          <w:lang w:val="en-US"/>
        </w:rPr>
        <w:t>of</w:t>
      </w:r>
      <w:r w:rsidRPr="00EE6F37">
        <w:rPr>
          <w:rFonts w:ascii="Times New Roman" w:hAnsi="Times New Roman"/>
          <w:color w:val="000000"/>
          <w:sz w:val="28"/>
          <w:szCs w:val="28"/>
          <w:lang w:val="kk-KZ"/>
        </w:rPr>
        <w:t xml:space="preserve"> </w:t>
      </w:r>
      <w:r w:rsidRPr="00EE6F37">
        <w:rPr>
          <w:rFonts w:ascii="Times New Roman" w:hAnsi="Times New Roman"/>
          <w:color w:val="000000"/>
          <w:sz w:val="28"/>
          <w:szCs w:val="28"/>
          <w:lang w:val="en-US"/>
        </w:rPr>
        <w:t>Malus</w:t>
      </w:r>
      <w:r w:rsidRPr="00EE6F37">
        <w:rPr>
          <w:rFonts w:ascii="Times New Roman" w:hAnsi="Times New Roman"/>
          <w:color w:val="000000"/>
          <w:sz w:val="28"/>
          <w:szCs w:val="28"/>
          <w:lang w:val="kk-KZ"/>
        </w:rPr>
        <w:t xml:space="preserve"> </w:t>
      </w:r>
      <w:r w:rsidRPr="00EE6F37">
        <w:rPr>
          <w:rFonts w:ascii="Times New Roman" w:hAnsi="Times New Roman"/>
          <w:color w:val="000000"/>
          <w:sz w:val="28"/>
          <w:szCs w:val="28"/>
          <w:lang w:val="en-US"/>
        </w:rPr>
        <w:t>sieversii. Printed in the Republic of Korea within the frame</w:t>
      </w:r>
      <w:r w:rsidRPr="00EE6F37">
        <w:rPr>
          <w:rFonts w:ascii="Times New Roman" w:hAnsi="Times New Roman"/>
          <w:color w:val="000000"/>
          <w:sz w:val="28"/>
          <w:szCs w:val="28"/>
          <w:lang w:val="kk-KZ"/>
        </w:rPr>
        <w:t xml:space="preserve"> </w:t>
      </w:r>
      <w:r w:rsidRPr="00EE6F37">
        <w:rPr>
          <w:rFonts w:ascii="Times New Roman" w:hAnsi="Times New Roman"/>
          <w:color w:val="000000"/>
          <w:sz w:val="28"/>
          <w:szCs w:val="28"/>
          <w:lang w:val="en-US"/>
        </w:rPr>
        <w:t>work of the “Cental Asia Green Road Project”/Governmental publication number in the Republic of Korea: 11-1400119-000365-01. – 78 pp.</w:t>
      </w:r>
    </w:p>
    <w:p w14:paraId="26F1BA84" w14:textId="77777777" w:rsidR="004F4854" w:rsidRPr="00910104" w:rsidRDefault="004F4854" w:rsidP="00A84BFF">
      <w:pPr>
        <w:numPr>
          <w:ilvl w:val="0"/>
          <w:numId w:val="19"/>
        </w:numPr>
        <w:tabs>
          <w:tab w:val="left" w:pos="993"/>
        </w:tabs>
        <w:spacing w:after="0" w:line="240" w:lineRule="auto"/>
        <w:ind w:left="0" w:firstLine="567"/>
        <w:jc w:val="both"/>
        <w:rPr>
          <w:rFonts w:ascii="Times New Roman" w:hAnsi="Times New Roman"/>
          <w:sz w:val="28"/>
          <w:szCs w:val="28"/>
          <w:lang w:val="en-US"/>
        </w:rPr>
      </w:pPr>
      <w:r w:rsidRPr="004F4854">
        <w:rPr>
          <w:rFonts w:ascii="Times New Roman" w:hAnsi="Times New Roman"/>
          <w:sz w:val="28"/>
          <w:szCs w:val="28"/>
          <w:lang w:val="en-US"/>
        </w:rPr>
        <w:t xml:space="preserve">Hokanson S. C., Szewc-McFadden A. K., Lamboy W. F., McFerson J. R. Microsattelite (SSR) markers reveal genetic identities, genetic diversity and relationships in a Malus x domestica Borch. core subset collection. Theor. Appl. Genet. </w:t>
      </w:r>
      <w:r w:rsidRPr="00910104">
        <w:rPr>
          <w:rFonts w:ascii="Times New Roman" w:hAnsi="Times New Roman"/>
          <w:sz w:val="28"/>
          <w:szCs w:val="28"/>
          <w:lang w:val="en-US"/>
        </w:rPr>
        <w:t xml:space="preserve">– </w:t>
      </w:r>
      <w:r w:rsidRPr="004F4854">
        <w:rPr>
          <w:rFonts w:ascii="Times New Roman" w:hAnsi="Times New Roman"/>
          <w:sz w:val="28"/>
          <w:szCs w:val="28"/>
          <w:lang w:val="en-US"/>
        </w:rPr>
        <w:t>1998.</w:t>
      </w:r>
      <w:r w:rsidRPr="00910104">
        <w:rPr>
          <w:rFonts w:ascii="Times New Roman" w:hAnsi="Times New Roman"/>
          <w:sz w:val="28"/>
          <w:szCs w:val="28"/>
          <w:lang w:val="en-US"/>
        </w:rPr>
        <w:t xml:space="preserve"> </w:t>
      </w:r>
      <w:r w:rsidRPr="004F4854">
        <w:rPr>
          <w:rFonts w:ascii="Times New Roman" w:hAnsi="Times New Roman"/>
          <w:sz w:val="28"/>
          <w:szCs w:val="28"/>
          <w:lang w:val="en-US"/>
        </w:rPr>
        <w:t>97: 671-683. DOI: 10.1007/s001220050943</w:t>
      </w:r>
    </w:p>
    <w:p w14:paraId="228D324C" w14:textId="77777777" w:rsidR="004F4854" w:rsidRPr="004F4854" w:rsidRDefault="004F4854" w:rsidP="00A84BFF">
      <w:pPr>
        <w:numPr>
          <w:ilvl w:val="0"/>
          <w:numId w:val="19"/>
        </w:numPr>
        <w:tabs>
          <w:tab w:val="left" w:pos="993"/>
        </w:tabs>
        <w:spacing w:after="0" w:line="240" w:lineRule="auto"/>
        <w:ind w:left="0" w:firstLine="567"/>
        <w:contextualSpacing/>
        <w:jc w:val="both"/>
        <w:rPr>
          <w:rFonts w:ascii="Times New Roman" w:hAnsi="Times New Roman"/>
          <w:color w:val="000000"/>
          <w:sz w:val="28"/>
          <w:szCs w:val="28"/>
          <w:lang w:val="kk-KZ"/>
        </w:rPr>
      </w:pPr>
      <w:r w:rsidRPr="004F4854">
        <w:rPr>
          <w:rFonts w:ascii="Times New Roman" w:hAnsi="Times New Roman"/>
          <w:color w:val="000000"/>
          <w:sz w:val="28"/>
          <w:szCs w:val="28"/>
          <w:lang w:val="kk-KZ"/>
        </w:rPr>
        <w:t>Perazzolli M., Malacarne G., Baldo A., Righetti L., Bailey A., Fontana P., Malnoy M. Characterization of resistance gene analogues (RGAs) in apple (Malus x domestica Borkh.) and their evolutionary history of the Rosaceae family // PloS one. – 2014. – Т. 9. – №. 2. – С. e83844.</w:t>
      </w:r>
    </w:p>
    <w:p w14:paraId="29C5FEB3" w14:textId="77777777" w:rsidR="00935FCA" w:rsidRDefault="004F4854" w:rsidP="00935FCA">
      <w:pPr>
        <w:numPr>
          <w:ilvl w:val="0"/>
          <w:numId w:val="19"/>
        </w:numPr>
        <w:tabs>
          <w:tab w:val="left" w:pos="993"/>
        </w:tabs>
        <w:spacing w:after="0" w:line="240" w:lineRule="auto"/>
        <w:ind w:left="0" w:firstLine="567"/>
        <w:contextualSpacing/>
        <w:jc w:val="both"/>
        <w:rPr>
          <w:rFonts w:ascii="Times New Roman" w:hAnsi="Times New Roman"/>
          <w:sz w:val="28"/>
          <w:szCs w:val="28"/>
          <w:lang w:val="kk-KZ"/>
        </w:rPr>
      </w:pPr>
      <w:r w:rsidRPr="004F4854">
        <w:rPr>
          <w:rFonts w:ascii="Times New Roman" w:hAnsi="Times New Roman"/>
          <w:color w:val="000000"/>
          <w:sz w:val="28"/>
          <w:szCs w:val="28"/>
        </w:rPr>
        <w:t xml:space="preserve">Савельева Е.Н., Калегина А.В., Кудрявцев А.М. Генетическое разнообразие рода Malus по сайтам интеграции LTR-ретротранспозонов АJ291492 и AY603367 // VI съезд Вавиловского общества генетиков и </w:t>
      </w:r>
      <w:r w:rsidRPr="004F4854">
        <w:rPr>
          <w:rFonts w:ascii="Times New Roman" w:hAnsi="Times New Roman"/>
          <w:color w:val="000000"/>
          <w:sz w:val="28"/>
          <w:szCs w:val="28"/>
        </w:rPr>
        <w:lastRenderedPageBreak/>
        <w:t xml:space="preserve">селекционеров (ВОГиС) и ассоциированные генетические симпозиумы: </w:t>
      </w:r>
      <w:proofErr w:type="gramStart"/>
      <w:r w:rsidRPr="004F4854">
        <w:rPr>
          <w:rFonts w:ascii="Times New Roman" w:hAnsi="Times New Roman"/>
          <w:color w:val="000000"/>
          <w:sz w:val="28"/>
          <w:szCs w:val="28"/>
        </w:rPr>
        <w:t>тез.докл</w:t>
      </w:r>
      <w:proofErr w:type="gramEnd"/>
      <w:r w:rsidRPr="004F4854">
        <w:rPr>
          <w:rFonts w:ascii="Times New Roman" w:hAnsi="Times New Roman"/>
          <w:color w:val="000000"/>
          <w:sz w:val="28"/>
          <w:szCs w:val="28"/>
        </w:rPr>
        <w:t>. – Ростов-на Дону, 2014. – С. 17-18.</w:t>
      </w:r>
    </w:p>
    <w:p w14:paraId="33E3D073" w14:textId="30381CAE" w:rsidR="004F4854" w:rsidRPr="00EE6F37" w:rsidRDefault="00935FCA" w:rsidP="00935FCA">
      <w:pPr>
        <w:numPr>
          <w:ilvl w:val="0"/>
          <w:numId w:val="19"/>
        </w:numPr>
        <w:tabs>
          <w:tab w:val="left" w:pos="993"/>
        </w:tabs>
        <w:spacing w:after="0" w:line="240" w:lineRule="auto"/>
        <w:ind w:left="0" w:firstLine="567"/>
        <w:contextualSpacing/>
        <w:jc w:val="both"/>
        <w:rPr>
          <w:rFonts w:ascii="Times New Roman" w:hAnsi="Times New Roman"/>
          <w:sz w:val="28"/>
          <w:szCs w:val="28"/>
          <w:lang w:val="kk-KZ"/>
        </w:rPr>
      </w:pPr>
      <w:r w:rsidRPr="00EE6F37">
        <w:rPr>
          <w:rFonts w:ascii="Times New Roman" w:hAnsi="Times New Roman"/>
          <w:color w:val="000000"/>
          <w:sz w:val="28"/>
          <w:szCs w:val="28"/>
          <w:lang w:val="kk-KZ"/>
        </w:rPr>
        <w:t xml:space="preserve">Shadmanova L., Sitpayeva G., Mukanova G., Friesen </w:t>
      </w:r>
      <w:bookmarkStart w:id="362" w:name="_Hlk152229931"/>
      <w:r w:rsidRPr="00EE6F37">
        <w:rPr>
          <w:rFonts w:ascii="Times New Roman" w:hAnsi="Times New Roman"/>
          <w:color w:val="000000"/>
          <w:sz w:val="28"/>
          <w:szCs w:val="28"/>
          <w:lang w:val="kk-KZ"/>
        </w:rPr>
        <w:t xml:space="preserve">N. </w:t>
      </w:r>
      <w:r w:rsidRPr="00EE6F37">
        <w:rPr>
          <w:rFonts w:ascii="Times New Roman" w:hAnsi="Times New Roman"/>
          <w:color w:val="000000"/>
          <w:sz w:val="28"/>
          <w:szCs w:val="28"/>
          <w:lang w:val="en-US"/>
        </w:rPr>
        <w:t xml:space="preserve">Molecular-genetic analysis of </w:t>
      </w:r>
      <w:r w:rsidRPr="00EE6F37">
        <w:rPr>
          <w:rFonts w:ascii="Times New Roman" w:hAnsi="Times New Roman"/>
          <w:i/>
          <w:color w:val="000000"/>
          <w:sz w:val="28"/>
          <w:szCs w:val="28"/>
          <w:lang w:val="en-US"/>
        </w:rPr>
        <w:t>Malus sieversii</w:t>
      </w:r>
      <w:r w:rsidRPr="00EE6F37">
        <w:rPr>
          <w:rFonts w:ascii="Times New Roman" w:hAnsi="Times New Roman"/>
          <w:color w:val="000000"/>
          <w:sz w:val="28"/>
          <w:szCs w:val="28"/>
          <w:lang w:val="en-US"/>
        </w:rPr>
        <w:t xml:space="preserve"> - Comparison of Dzungarian populations </w:t>
      </w:r>
      <w:r w:rsidRPr="00EE6F37">
        <w:rPr>
          <w:rFonts w:ascii="Times New Roman" w:hAnsi="Times New Roman"/>
          <w:i/>
          <w:color w:val="000000"/>
          <w:sz w:val="28"/>
          <w:szCs w:val="28"/>
          <w:lang w:val="en-US"/>
        </w:rPr>
        <w:t>in situ</w:t>
      </w:r>
      <w:r w:rsidRPr="00EE6F37">
        <w:rPr>
          <w:rFonts w:ascii="Times New Roman" w:hAnsi="Times New Roman"/>
          <w:color w:val="000000"/>
          <w:sz w:val="28"/>
          <w:szCs w:val="28"/>
          <w:lang w:val="en-US"/>
        </w:rPr>
        <w:t xml:space="preserve"> and </w:t>
      </w:r>
      <w:r w:rsidRPr="00EE6F37">
        <w:rPr>
          <w:rFonts w:ascii="Times New Roman" w:hAnsi="Times New Roman"/>
          <w:i/>
          <w:color w:val="000000"/>
          <w:sz w:val="28"/>
          <w:szCs w:val="28"/>
          <w:lang w:val="en-US"/>
        </w:rPr>
        <w:t>ex situ</w:t>
      </w:r>
      <w:bookmarkEnd w:id="362"/>
      <w:r w:rsidRPr="00EE6F37">
        <w:rPr>
          <w:rFonts w:ascii="Times New Roman" w:hAnsi="Times New Roman"/>
          <w:color w:val="000000"/>
          <w:sz w:val="28"/>
          <w:szCs w:val="28"/>
          <w:lang w:val="kk-KZ"/>
        </w:rPr>
        <w:t xml:space="preserve"> </w:t>
      </w:r>
      <w:r w:rsidR="004F4854" w:rsidRPr="00EE6F37">
        <w:rPr>
          <w:rFonts w:ascii="Times New Roman" w:hAnsi="Times New Roman"/>
          <w:color w:val="000000"/>
          <w:sz w:val="28"/>
          <w:szCs w:val="28"/>
          <w:lang w:val="kk-KZ"/>
        </w:rPr>
        <w:t>// Turczaninowia. 2019. Т</w:t>
      </w:r>
      <w:r w:rsidRPr="00EE6F37">
        <w:rPr>
          <w:rFonts w:ascii="Times New Roman" w:hAnsi="Times New Roman"/>
          <w:color w:val="000000"/>
          <w:sz w:val="28"/>
          <w:szCs w:val="28"/>
          <w:lang w:val="kk-KZ"/>
        </w:rPr>
        <w:t>ом 22, №2. С 187-198.</w:t>
      </w:r>
    </w:p>
    <w:p w14:paraId="45C09282" w14:textId="77777777" w:rsidR="004F4854" w:rsidRPr="00EE6F37" w:rsidRDefault="004F4854" w:rsidP="00A84BFF">
      <w:pPr>
        <w:numPr>
          <w:ilvl w:val="0"/>
          <w:numId w:val="19"/>
        </w:numPr>
        <w:shd w:val="clear" w:color="auto" w:fill="FFFFFF"/>
        <w:tabs>
          <w:tab w:val="left" w:pos="993"/>
        </w:tabs>
        <w:spacing w:before="100" w:beforeAutospacing="1" w:after="100" w:afterAutospacing="1" w:line="240" w:lineRule="auto"/>
        <w:ind w:left="0" w:firstLine="567"/>
        <w:contextualSpacing/>
        <w:jc w:val="both"/>
        <w:rPr>
          <w:rFonts w:ascii="Times New Roman" w:eastAsia="Times New Roman" w:hAnsi="Times New Roman"/>
          <w:sz w:val="28"/>
          <w:szCs w:val="28"/>
        </w:rPr>
      </w:pPr>
      <w:r w:rsidRPr="00EE6F37">
        <w:rPr>
          <w:rFonts w:ascii="Times New Roman" w:hAnsi="Times New Roman"/>
          <w:sz w:val="28"/>
          <w:szCs w:val="28"/>
          <w:lang w:val="kk-KZ"/>
        </w:rPr>
        <w:t xml:space="preserve">Шадманова Л.Ш., </w:t>
      </w:r>
      <w:r w:rsidRPr="00EE6F37">
        <w:rPr>
          <w:rFonts w:ascii="Times New Roman" w:eastAsia="Times New Roman" w:hAnsi="Times New Roman"/>
          <w:sz w:val="28"/>
          <w:szCs w:val="28"/>
          <w:lang w:val="kk-KZ"/>
        </w:rPr>
        <w:t xml:space="preserve">Ситпаева Г. Т., Фризен Н. Оценка генетического разнообразия Malus sieversii Джунгарской популяции in situ и ex situ с использованием ISSR-PCR маркеров. // Вестник КазНУ. </w:t>
      </w:r>
      <w:r w:rsidRPr="00EE6F37">
        <w:rPr>
          <w:rFonts w:ascii="Times New Roman" w:eastAsia="Times New Roman" w:hAnsi="Times New Roman"/>
          <w:sz w:val="28"/>
          <w:szCs w:val="28"/>
        </w:rPr>
        <w:t>Серия биологическая. 2020. Т. 83, №2. С. 23-31.</w:t>
      </w:r>
    </w:p>
    <w:p w14:paraId="07C1710D" w14:textId="77777777" w:rsidR="004F4854" w:rsidRPr="004F4854" w:rsidRDefault="004F4854" w:rsidP="00A84BFF">
      <w:pPr>
        <w:numPr>
          <w:ilvl w:val="0"/>
          <w:numId w:val="19"/>
        </w:numPr>
        <w:tabs>
          <w:tab w:val="left" w:pos="993"/>
        </w:tabs>
        <w:spacing w:after="0" w:line="240" w:lineRule="auto"/>
        <w:ind w:left="0" w:firstLine="567"/>
        <w:contextualSpacing/>
        <w:jc w:val="both"/>
        <w:rPr>
          <w:rFonts w:ascii="Times New Roman" w:hAnsi="Times New Roman"/>
          <w:sz w:val="28"/>
          <w:szCs w:val="28"/>
          <w:lang w:val="kk-KZ"/>
        </w:rPr>
      </w:pPr>
      <w:r w:rsidRPr="004F4854">
        <w:rPr>
          <w:rFonts w:ascii="Times New Roman" w:hAnsi="Times New Roman"/>
          <w:color w:val="000000"/>
          <w:sz w:val="28"/>
          <w:szCs w:val="28"/>
          <w:lang w:val="kk-KZ"/>
        </w:rPr>
        <w:t xml:space="preserve">Fernández-Fernández F., Antanaviciute L., van Dyk M. M, Tobutt K. R., Evans K.M., Rees D. J. G., Sargent </w:t>
      </w:r>
      <w:r w:rsidRPr="004F4854">
        <w:rPr>
          <w:rFonts w:ascii="Times New Roman" w:hAnsi="Times New Roman"/>
          <w:color w:val="000000"/>
          <w:sz w:val="28"/>
          <w:szCs w:val="28"/>
          <w:lang w:val="en-US"/>
        </w:rPr>
        <w:t xml:space="preserve">D. J. </w:t>
      </w:r>
      <w:r w:rsidRPr="004F4854">
        <w:rPr>
          <w:rFonts w:ascii="Times New Roman" w:hAnsi="Times New Roman"/>
          <w:color w:val="000000"/>
          <w:sz w:val="28"/>
          <w:szCs w:val="28"/>
        </w:rPr>
        <w:t>А</w:t>
      </w:r>
      <w:r w:rsidRPr="004F4854">
        <w:rPr>
          <w:rFonts w:ascii="Times New Roman" w:hAnsi="Times New Roman"/>
          <w:color w:val="000000"/>
          <w:sz w:val="28"/>
          <w:szCs w:val="28"/>
          <w:lang w:val="en-US"/>
        </w:rPr>
        <w:t xml:space="preserve"> </w:t>
      </w:r>
      <w:r w:rsidRPr="004F4854">
        <w:rPr>
          <w:rFonts w:ascii="Times New Roman" w:hAnsi="Times New Roman"/>
          <w:color w:val="000000"/>
          <w:sz w:val="28"/>
          <w:szCs w:val="28"/>
          <w:lang w:val="kk-KZ"/>
        </w:rPr>
        <w:t>genetic linkage map of an apple rootstock progeny anchored to the Malus genome sequence // Tree genetics &amp; genomes. – 2012. – Т. 8. – №. 5. – С. 991 -1002.</w:t>
      </w:r>
    </w:p>
    <w:p w14:paraId="231AC1D0" w14:textId="77777777" w:rsidR="004F4854" w:rsidRPr="004F4854" w:rsidRDefault="004F4854" w:rsidP="00A84BFF">
      <w:pPr>
        <w:numPr>
          <w:ilvl w:val="0"/>
          <w:numId w:val="19"/>
        </w:numPr>
        <w:tabs>
          <w:tab w:val="left" w:pos="993"/>
        </w:tabs>
        <w:spacing w:after="0" w:line="240" w:lineRule="auto"/>
        <w:ind w:left="0" w:firstLine="567"/>
        <w:contextualSpacing/>
        <w:jc w:val="both"/>
        <w:rPr>
          <w:rFonts w:ascii="Times New Roman" w:hAnsi="Times New Roman"/>
          <w:sz w:val="28"/>
          <w:szCs w:val="28"/>
          <w:lang w:val="kk-KZ"/>
        </w:rPr>
      </w:pPr>
      <w:r w:rsidRPr="004F4854">
        <w:rPr>
          <w:rFonts w:ascii="Times New Roman" w:hAnsi="Times New Roman"/>
          <w:color w:val="000000"/>
          <w:sz w:val="28"/>
          <w:szCs w:val="28"/>
          <w:lang w:val="kk-KZ"/>
        </w:rPr>
        <w:t>Weeden N. F., Hemmatt M., Lawson D. M., Lodhi M., Bell R. L., Manganaris A. G., Ye G. N. Development and application of molecular marker linkage maps in woody fruit crops // Euphytica. – 1994. – Т. 77. – №. 1 -2. – С. 71 -75.</w:t>
      </w:r>
    </w:p>
    <w:p w14:paraId="548A03FB" w14:textId="77777777" w:rsidR="004F4854" w:rsidRPr="004F4854" w:rsidRDefault="004F4854" w:rsidP="00A84BFF">
      <w:pPr>
        <w:numPr>
          <w:ilvl w:val="0"/>
          <w:numId w:val="19"/>
        </w:numPr>
        <w:tabs>
          <w:tab w:val="left" w:pos="993"/>
        </w:tabs>
        <w:spacing w:after="0" w:line="240" w:lineRule="auto"/>
        <w:ind w:left="0" w:firstLine="567"/>
        <w:contextualSpacing/>
        <w:jc w:val="both"/>
        <w:rPr>
          <w:rFonts w:ascii="Times New Roman" w:hAnsi="Times New Roman"/>
          <w:sz w:val="28"/>
          <w:szCs w:val="28"/>
          <w:lang w:val="kk-KZ"/>
        </w:rPr>
      </w:pPr>
      <w:r w:rsidRPr="004F4854">
        <w:rPr>
          <w:rFonts w:ascii="Times New Roman" w:hAnsi="Times New Roman"/>
          <w:sz w:val="28"/>
          <w:szCs w:val="28"/>
          <w:lang w:val="en-US"/>
        </w:rPr>
        <w:t>Ye S., Heng Z., Yao Y. X., Ming L., Du Y.P. Analysis of genetic diversity of processing apple varieties // Agricultural Sciences in China. –2006. – Т. 5. – №. 10. – С. 745-750.</w:t>
      </w:r>
    </w:p>
    <w:p w14:paraId="4DC78F98" w14:textId="77777777" w:rsidR="004F4854" w:rsidRPr="004F4854" w:rsidRDefault="004F4854" w:rsidP="00A84BFF">
      <w:pPr>
        <w:numPr>
          <w:ilvl w:val="0"/>
          <w:numId w:val="19"/>
        </w:numPr>
        <w:tabs>
          <w:tab w:val="left" w:pos="993"/>
        </w:tabs>
        <w:spacing w:after="0" w:line="240" w:lineRule="auto"/>
        <w:ind w:left="0" w:firstLine="567"/>
        <w:contextualSpacing/>
        <w:jc w:val="both"/>
        <w:rPr>
          <w:rFonts w:ascii="Times New Roman" w:hAnsi="Times New Roman"/>
          <w:sz w:val="28"/>
          <w:szCs w:val="28"/>
          <w:lang w:val="kk-KZ"/>
        </w:rPr>
      </w:pPr>
      <w:r w:rsidRPr="004F4854">
        <w:rPr>
          <w:rFonts w:ascii="Times New Roman" w:hAnsi="Times New Roman"/>
          <w:color w:val="000000"/>
          <w:sz w:val="28"/>
          <w:szCs w:val="28"/>
          <w:lang w:val="kk-KZ"/>
        </w:rPr>
        <w:t xml:space="preserve">Landry B. S., Li R. Q., Cheung W. Y., Granger R. L. Phylogeny analysis of 25 apple rootstocks using RAPD markers and tactical gene tagging // Theoretical and applied genetics. – 1994. – Т. 89. – №. 7-8. – С. 847-852. </w:t>
      </w:r>
    </w:p>
    <w:p w14:paraId="7BDCAB22" w14:textId="77777777" w:rsidR="004F4854" w:rsidRPr="004F4854" w:rsidRDefault="004F4854" w:rsidP="00A84BFF">
      <w:pPr>
        <w:numPr>
          <w:ilvl w:val="0"/>
          <w:numId w:val="19"/>
        </w:numPr>
        <w:tabs>
          <w:tab w:val="left" w:pos="993"/>
        </w:tabs>
        <w:spacing w:after="0" w:line="240" w:lineRule="auto"/>
        <w:ind w:left="0" w:firstLine="567"/>
        <w:contextualSpacing/>
        <w:jc w:val="both"/>
        <w:rPr>
          <w:rFonts w:ascii="Times New Roman" w:hAnsi="Times New Roman"/>
          <w:sz w:val="28"/>
          <w:szCs w:val="28"/>
          <w:lang w:val="kk-KZ"/>
        </w:rPr>
      </w:pPr>
      <w:r w:rsidRPr="004F4854">
        <w:rPr>
          <w:rFonts w:ascii="Times New Roman" w:hAnsi="Times New Roman"/>
          <w:color w:val="000000"/>
          <w:sz w:val="28"/>
          <w:szCs w:val="28"/>
          <w:lang w:val="kk-KZ"/>
        </w:rPr>
        <w:t xml:space="preserve">Pereira-Lorenzo </w:t>
      </w:r>
      <w:r w:rsidRPr="00935FCA">
        <w:rPr>
          <w:rFonts w:ascii="Times New Roman" w:hAnsi="Times New Roman"/>
          <w:color w:val="000000"/>
          <w:sz w:val="28"/>
          <w:szCs w:val="28"/>
          <w:lang w:val="kk-KZ"/>
        </w:rPr>
        <w:t>S., Ramos-Cabrer</w:t>
      </w:r>
      <w:r w:rsidRPr="004F4854">
        <w:rPr>
          <w:rFonts w:ascii="Times New Roman" w:hAnsi="Times New Roman"/>
          <w:i/>
          <w:iCs/>
          <w:color w:val="000000"/>
          <w:sz w:val="28"/>
          <w:szCs w:val="28"/>
          <w:lang w:val="kk-KZ"/>
        </w:rPr>
        <w:t xml:space="preserve"> </w:t>
      </w:r>
      <w:r w:rsidRPr="00935FCA">
        <w:rPr>
          <w:rFonts w:ascii="Times New Roman" w:hAnsi="Times New Roman"/>
          <w:color w:val="000000"/>
          <w:sz w:val="28"/>
          <w:szCs w:val="28"/>
          <w:lang w:val="kk-KZ"/>
        </w:rPr>
        <w:t>A. M., Gonzalez-Diaz A. J., Diaz- ernandez M. B.</w:t>
      </w:r>
      <w:r w:rsidRPr="004F4854">
        <w:rPr>
          <w:rFonts w:ascii="Times New Roman" w:hAnsi="Times New Roman"/>
          <w:color w:val="000000"/>
          <w:sz w:val="28"/>
          <w:szCs w:val="28"/>
          <w:lang w:val="kk-KZ"/>
        </w:rPr>
        <w:t xml:space="preserve"> </w:t>
      </w:r>
      <w:r w:rsidRPr="00935FCA">
        <w:rPr>
          <w:rFonts w:ascii="Times New Roman" w:hAnsi="Times New Roman"/>
          <w:color w:val="000000"/>
          <w:sz w:val="28"/>
          <w:szCs w:val="28"/>
          <w:lang w:val="kk-KZ"/>
        </w:rPr>
        <w:t xml:space="preserve">Genetic assessment of local apple cultivars from La Palma, Spain, using simple sequence repeats (SSRs) // Scientia horticulturae. – 2008. – Т. 117. – №. </w:t>
      </w:r>
      <w:r w:rsidRPr="004F4854">
        <w:rPr>
          <w:rFonts w:ascii="Times New Roman" w:hAnsi="Times New Roman"/>
          <w:color w:val="000000"/>
          <w:sz w:val="28"/>
          <w:szCs w:val="28"/>
          <w:lang w:val="en-US"/>
        </w:rPr>
        <w:t xml:space="preserve">2. – </w:t>
      </w:r>
      <w:r w:rsidRPr="004F4854">
        <w:rPr>
          <w:rFonts w:ascii="Times New Roman" w:hAnsi="Times New Roman"/>
          <w:color w:val="000000"/>
          <w:sz w:val="28"/>
          <w:szCs w:val="28"/>
        </w:rPr>
        <w:t>С</w:t>
      </w:r>
      <w:r w:rsidRPr="004F4854">
        <w:rPr>
          <w:rFonts w:ascii="Times New Roman" w:hAnsi="Times New Roman"/>
          <w:color w:val="000000"/>
          <w:sz w:val="28"/>
          <w:szCs w:val="28"/>
          <w:lang w:val="en-US"/>
        </w:rPr>
        <w:t>. 160-166.</w:t>
      </w:r>
    </w:p>
    <w:p w14:paraId="5B9E2D4A" w14:textId="77777777" w:rsidR="004F4854" w:rsidRPr="004F4854" w:rsidRDefault="004F4854" w:rsidP="00A84BFF">
      <w:pPr>
        <w:numPr>
          <w:ilvl w:val="0"/>
          <w:numId w:val="19"/>
        </w:numPr>
        <w:tabs>
          <w:tab w:val="left" w:pos="993"/>
        </w:tabs>
        <w:spacing w:after="0" w:line="240" w:lineRule="auto"/>
        <w:ind w:left="0" w:firstLine="567"/>
        <w:contextualSpacing/>
        <w:jc w:val="both"/>
        <w:rPr>
          <w:rFonts w:ascii="Times New Roman" w:hAnsi="Times New Roman"/>
          <w:sz w:val="28"/>
          <w:szCs w:val="28"/>
          <w:lang w:val="kk-KZ"/>
        </w:rPr>
      </w:pPr>
      <w:r w:rsidRPr="004F4854">
        <w:rPr>
          <w:rFonts w:ascii="Times New Roman" w:hAnsi="Times New Roman"/>
          <w:sz w:val="28"/>
          <w:szCs w:val="28"/>
          <w:lang w:val="en-US"/>
        </w:rPr>
        <w:t>Volk G. M., Richards C.M., Henk A.D., Reilley A. A., Miller D. D., Forsline P. L.</w:t>
      </w:r>
      <w:r w:rsidRPr="004F4854">
        <w:rPr>
          <w:rFonts w:ascii="Times New Roman" w:hAnsi="Times New Roman"/>
          <w:i/>
          <w:sz w:val="28"/>
          <w:szCs w:val="28"/>
          <w:lang w:val="en-US"/>
        </w:rPr>
        <w:t xml:space="preserve"> </w:t>
      </w:r>
      <w:r w:rsidRPr="004F4854">
        <w:rPr>
          <w:rFonts w:ascii="Times New Roman" w:hAnsi="Times New Roman"/>
          <w:sz w:val="28"/>
          <w:szCs w:val="28"/>
          <w:lang w:val="en-US"/>
        </w:rPr>
        <w:t xml:space="preserve">2009. Novel diversity identified in a wild apple population from the Kyrgyz Republic. Hort. Science 44:516-518. DOI: </w:t>
      </w:r>
      <w:hyperlink r:id="rId124" w:tgtFrame="_blank" w:history="1">
        <w:r w:rsidRPr="004F4854">
          <w:rPr>
            <w:rFonts w:ascii="Times New Roman" w:hAnsi="Times New Roman"/>
            <w:sz w:val="28"/>
            <w:szCs w:val="28"/>
            <w:lang w:val="en-US"/>
          </w:rPr>
          <w:t>10.21273/HORTSCI.44.2.516</w:t>
        </w:r>
      </w:hyperlink>
    </w:p>
    <w:p w14:paraId="5E3C4620" w14:textId="77777777" w:rsidR="004F4854" w:rsidRPr="004F4854" w:rsidRDefault="004F4854" w:rsidP="00A84BFF">
      <w:pPr>
        <w:numPr>
          <w:ilvl w:val="0"/>
          <w:numId w:val="19"/>
        </w:numPr>
        <w:tabs>
          <w:tab w:val="left" w:pos="993"/>
        </w:tabs>
        <w:spacing w:after="0" w:line="240" w:lineRule="auto"/>
        <w:ind w:left="0" w:firstLine="567"/>
        <w:contextualSpacing/>
        <w:jc w:val="both"/>
        <w:rPr>
          <w:rFonts w:ascii="Times New Roman" w:hAnsi="Times New Roman"/>
          <w:sz w:val="28"/>
          <w:szCs w:val="28"/>
          <w:lang w:val="kk-KZ"/>
        </w:rPr>
      </w:pPr>
      <w:r w:rsidRPr="004F4854">
        <w:rPr>
          <w:rFonts w:ascii="Times New Roman" w:hAnsi="Times New Roman"/>
          <w:sz w:val="28"/>
          <w:szCs w:val="28"/>
          <w:lang w:val="kk-KZ"/>
        </w:rPr>
        <w:t>Cornille A., Gladieux P., Smulders M. J. M., Roldan-Ruiz I., Laurens F., Le Cam B., Nersesyan A., Clavel J., Olonova M., Feugey L., Gabrielyan I., Zhang X.-G., Tenaillon M. I., Giraud T.</w:t>
      </w:r>
      <w:r w:rsidRPr="004F4854">
        <w:rPr>
          <w:rFonts w:ascii="Times New Roman" w:hAnsi="Times New Roman"/>
          <w:i/>
          <w:sz w:val="28"/>
          <w:szCs w:val="28"/>
          <w:lang w:val="en-US"/>
        </w:rPr>
        <w:t xml:space="preserve"> </w:t>
      </w:r>
      <w:r w:rsidRPr="004F4854">
        <w:rPr>
          <w:rFonts w:ascii="Times New Roman" w:hAnsi="Times New Roman"/>
          <w:sz w:val="28"/>
          <w:szCs w:val="28"/>
          <w:lang w:val="en-US"/>
        </w:rPr>
        <w:t>New insight into the history of domesticated apple: Secondary contribution of the European wild apple to the genome of cultivated varieties. PLoS Genet.</w:t>
      </w:r>
      <w:r w:rsidRPr="004F4854">
        <w:rPr>
          <w:rFonts w:ascii="Times New Roman" w:hAnsi="Times New Roman"/>
          <w:sz w:val="28"/>
          <w:szCs w:val="28"/>
        </w:rPr>
        <w:t xml:space="preserve"> –</w:t>
      </w:r>
      <w:r w:rsidRPr="004F4854">
        <w:rPr>
          <w:rFonts w:ascii="Times New Roman" w:hAnsi="Times New Roman"/>
          <w:sz w:val="28"/>
          <w:szCs w:val="28"/>
          <w:lang w:val="en-US"/>
        </w:rPr>
        <w:t xml:space="preserve"> 2012. </w:t>
      </w:r>
      <w:proofErr w:type="gramStart"/>
      <w:r w:rsidRPr="004F4854">
        <w:rPr>
          <w:rFonts w:ascii="Times New Roman" w:hAnsi="Times New Roman"/>
          <w:sz w:val="28"/>
          <w:szCs w:val="28"/>
          <w:lang w:val="en-US"/>
        </w:rPr>
        <w:t>8:e</w:t>
      </w:r>
      <w:proofErr w:type="gramEnd"/>
      <w:r w:rsidRPr="004F4854">
        <w:rPr>
          <w:rFonts w:ascii="Times New Roman" w:hAnsi="Times New Roman"/>
          <w:sz w:val="28"/>
          <w:szCs w:val="28"/>
          <w:lang w:val="en-US"/>
        </w:rPr>
        <w:t>1002703.</w:t>
      </w:r>
      <w:r w:rsidRPr="004F4854">
        <w:rPr>
          <w:rFonts w:ascii="Times New Roman" w:hAnsi="Times New Roman"/>
          <w:color w:val="575757"/>
          <w:sz w:val="28"/>
          <w:szCs w:val="28"/>
          <w:lang w:val="en-US" w:eastAsia="ru-RU"/>
        </w:rPr>
        <w:t xml:space="preserve"> </w:t>
      </w:r>
      <w:r w:rsidRPr="004F4854">
        <w:rPr>
          <w:rFonts w:ascii="Times New Roman" w:hAnsi="Times New Roman"/>
          <w:sz w:val="28"/>
          <w:szCs w:val="28"/>
          <w:lang w:val="en-US" w:eastAsia="ru-RU"/>
        </w:rPr>
        <w:t xml:space="preserve">DOI: </w:t>
      </w:r>
      <w:hyperlink r:id="rId125" w:tgtFrame="_blank" w:history="1">
        <w:r w:rsidRPr="004F4854">
          <w:rPr>
            <w:rFonts w:ascii="Times New Roman" w:hAnsi="Times New Roman"/>
            <w:sz w:val="28"/>
            <w:szCs w:val="28"/>
            <w:lang w:val="en-US" w:eastAsia="ru-RU"/>
          </w:rPr>
          <w:t>10.1371/journal.pgen.1002703</w:t>
        </w:r>
      </w:hyperlink>
    </w:p>
    <w:p w14:paraId="495B1616" w14:textId="77777777" w:rsidR="004F4854" w:rsidRPr="004F4854" w:rsidRDefault="004F4854" w:rsidP="00A84BFF">
      <w:pPr>
        <w:numPr>
          <w:ilvl w:val="0"/>
          <w:numId w:val="19"/>
        </w:numPr>
        <w:tabs>
          <w:tab w:val="left" w:pos="993"/>
        </w:tabs>
        <w:spacing w:line="240" w:lineRule="auto"/>
        <w:ind w:left="0" w:firstLine="567"/>
        <w:contextualSpacing/>
        <w:jc w:val="both"/>
        <w:rPr>
          <w:rFonts w:ascii="Times New Roman" w:hAnsi="Times New Roman"/>
          <w:color w:val="000000"/>
          <w:sz w:val="28"/>
          <w:szCs w:val="28"/>
          <w:lang w:val="kk-KZ"/>
        </w:rPr>
      </w:pPr>
      <w:r w:rsidRPr="004F4854">
        <w:rPr>
          <w:rFonts w:ascii="Times New Roman" w:hAnsi="Times New Roman"/>
          <w:color w:val="000000"/>
          <w:sz w:val="28"/>
          <w:szCs w:val="28"/>
          <w:lang w:val="kk-KZ"/>
        </w:rPr>
        <w:t>Zhou Z. Q., Y.N. Li. The RAPD evidence for the phylogenetic relationship of the closely related species of cultivated apple. Genet Res Crop Evol. – 2000. 47:353–357. DOI: 10.1023/A:1008740819941;</w:t>
      </w:r>
    </w:p>
    <w:p w14:paraId="466B2960" w14:textId="77777777" w:rsidR="004F4854" w:rsidRPr="004F4854" w:rsidRDefault="004F4854" w:rsidP="00A84BFF">
      <w:pPr>
        <w:numPr>
          <w:ilvl w:val="0"/>
          <w:numId w:val="19"/>
        </w:numPr>
        <w:tabs>
          <w:tab w:val="left" w:pos="993"/>
        </w:tabs>
        <w:spacing w:after="0" w:line="240" w:lineRule="auto"/>
        <w:ind w:left="0" w:firstLine="567"/>
        <w:contextualSpacing/>
        <w:jc w:val="both"/>
        <w:rPr>
          <w:rFonts w:ascii="Times New Roman" w:hAnsi="Times New Roman"/>
          <w:sz w:val="28"/>
          <w:szCs w:val="28"/>
          <w:lang w:val="en-US"/>
        </w:rPr>
      </w:pPr>
      <w:r w:rsidRPr="004F4854">
        <w:rPr>
          <w:rFonts w:ascii="Times New Roman" w:hAnsi="Times New Roman"/>
          <w:sz w:val="28"/>
          <w:szCs w:val="28"/>
          <w:lang w:val="kk-KZ"/>
        </w:rPr>
        <w:t>Omasheva М., Pozharsky A. S., Smailov B. B., Ryabushkina N. A., Galiakparov N. N. Genetic Diversity of Apple Cultivars Growing in Kazakhstan.</w:t>
      </w:r>
      <w:r w:rsidRPr="004F4854">
        <w:rPr>
          <w:rFonts w:ascii="Times New Roman" w:hAnsi="Times New Roman"/>
          <w:sz w:val="28"/>
          <w:szCs w:val="28"/>
          <w:lang w:val="en-US"/>
        </w:rPr>
        <w:t xml:space="preserve"> </w:t>
      </w:r>
      <w:r w:rsidRPr="004F4854">
        <w:rPr>
          <w:rFonts w:ascii="Times New Roman" w:hAnsi="Times New Roman"/>
          <w:sz w:val="28"/>
          <w:szCs w:val="28"/>
          <w:lang w:val="kk-KZ"/>
        </w:rPr>
        <w:t>Russian Journal of Genetics. – 2018. Vol. 54, No. 2, pp.176–187.</w:t>
      </w:r>
      <w:r w:rsidRPr="004F4854">
        <w:rPr>
          <w:rFonts w:ascii="Times New Roman" w:hAnsi="Times New Roman"/>
          <w:sz w:val="28"/>
          <w:szCs w:val="28"/>
          <w:lang w:val="en-US"/>
        </w:rPr>
        <w:t xml:space="preserve"> </w:t>
      </w:r>
    </w:p>
    <w:p w14:paraId="181F2A7C" w14:textId="77777777" w:rsidR="004F4854" w:rsidRPr="004F4854" w:rsidRDefault="004F4854" w:rsidP="00A84BFF">
      <w:pPr>
        <w:numPr>
          <w:ilvl w:val="0"/>
          <w:numId w:val="19"/>
        </w:numPr>
        <w:tabs>
          <w:tab w:val="left" w:pos="993"/>
        </w:tabs>
        <w:spacing w:line="240" w:lineRule="auto"/>
        <w:ind w:left="0" w:firstLine="567"/>
        <w:contextualSpacing/>
        <w:rPr>
          <w:rFonts w:ascii="Times New Roman" w:hAnsi="Times New Roman"/>
          <w:sz w:val="28"/>
          <w:szCs w:val="28"/>
          <w:lang w:val="en-US"/>
        </w:rPr>
      </w:pPr>
      <w:r w:rsidRPr="004F4854">
        <w:rPr>
          <w:rFonts w:ascii="Times New Roman" w:hAnsi="Times New Roman"/>
          <w:sz w:val="28"/>
          <w:szCs w:val="28"/>
          <w:lang w:val="en-US"/>
        </w:rPr>
        <w:t>Watkins R., Smartt J., Simmonds N. W. Apple and pear – Evolution of crop plants. New York: Wiley – 1995. – C. 418-422.</w:t>
      </w:r>
    </w:p>
    <w:p w14:paraId="7EAD8C05" w14:textId="77777777" w:rsidR="004F4854" w:rsidRPr="004F4854" w:rsidRDefault="004F4854" w:rsidP="00A84BFF">
      <w:pPr>
        <w:numPr>
          <w:ilvl w:val="0"/>
          <w:numId w:val="19"/>
        </w:numPr>
        <w:tabs>
          <w:tab w:val="left" w:pos="993"/>
        </w:tabs>
        <w:spacing w:line="240" w:lineRule="auto"/>
        <w:ind w:left="0" w:firstLine="567"/>
        <w:contextualSpacing/>
        <w:rPr>
          <w:rFonts w:ascii="Times New Roman" w:hAnsi="Times New Roman"/>
          <w:sz w:val="28"/>
          <w:szCs w:val="28"/>
          <w:lang w:val="en-US"/>
        </w:rPr>
      </w:pPr>
      <w:r w:rsidRPr="004F4854">
        <w:rPr>
          <w:rFonts w:ascii="Times New Roman" w:hAnsi="Times New Roman"/>
          <w:sz w:val="28"/>
          <w:szCs w:val="28"/>
          <w:lang w:val="en-US"/>
        </w:rPr>
        <w:lastRenderedPageBreak/>
        <w:t xml:space="preserve">Duan N., Bai Y. et all. Genome re-sequencing reveals the history of apple and supports a two-stage model for fruit enlargement. </w:t>
      </w:r>
      <w:r w:rsidRPr="004F4854">
        <w:rPr>
          <w:rFonts w:ascii="Times New Roman" w:hAnsi="Times New Roman"/>
          <w:sz w:val="28"/>
          <w:szCs w:val="28"/>
        </w:rPr>
        <w:t>Nat</w:t>
      </w:r>
      <w:r w:rsidRPr="004F4854">
        <w:rPr>
          <w:rFonts w:ascii="Times New Roman" w:hAnsi="Times New Roman"/>
          <w:sz w:val="28"/>
          <w:szCs w:val="28"/>
          <w:lang w:val="en-US"/>
        </w:rPr>
        <w:t>.</w:t>
      </w:r>
      <w:r w:rsidRPr="004F4854">
        <w:rPr>
          <w:rFonts w:ascii="Times New Roman" w:hAnsi="Times New Roman"/>
          <w:sz w:val="28"/>
          <w:szCs w:val="28"/>
        </w:rPr>
        <w:t xml:space="preserve"> Commun.</w:t>
      </w:r>
      <w:r w:rsidRPr="004F4854">
        <w:rPr>
          <w:rFonts w:ascii="Times New Roman" w:hAnsi="Times New Roman"/>
          <w:sz w:val="28"/>
          <w:szCs w:val="28"/>
          <w:lang w:val="en-US"/>
        </w:rPr>
        <w:t xml:space="preserve"> – </w:t>
      </w:r>
      <w:r w:rsidRPr="004F4854">
        <w:rPr>
          <w:rFonts w:ascii="Times New Roman" w:hAnsi="Times New Roman"/>
          <w:sz w:val="28"/>
          <w:szCs w:val="28"/>
        </w:rPr>
        <w:t>2017</w:t>
      </w:r>
      <w:r w:rsidRPr="004F4854">
        <w:rPr>
          <w:rFonts w:ascii="Times New Roman" w:hAnsi="Times New Roman"/>
          <w:sz w:val="28"/>
          <w:szCs w:val="28"/>
          <w:lang w:val="en-US"/>
        </w:rPr>
        <w:t xml:space="preserve">. </w:t>
      </w:r>
      <w:r w:rsidRPr="004F4854">
        <w:rPr>
          <w:rFonts w:ascii="Times New Roman" w:hAnsi="Times New Roman"/>
          <w:sz w:val="28"/>
          <w:szCs w:val="28"/>
        </w:rPr>
        <w:t xml:space="preserve">8(1):249. doi: 10.1038/s41467-017-00336-7. </w:t>
      </w:r>
      <w:bookmarkEnd w:id="360"/>
    </w:p>
    <w:p w14:paraId="62E185C3" w14:textId="77777777" w:rsidR="004F4854" w:rsidRPr="004F4854" w:rsidRDefault="004F4854" w:rsidP="00A84BFF">
      <w:pPr>
        <w:numPr>
          <w:ilvl w:val="0"/>
          <w:numId w:val="19"/>
        </w:numPr>
        <w:tabs>
          <w:tab w:val="left" w:pos="993"/>
        </w:tabs>
        <w:spacing w:line="240" w:lineRule="auto"/>
        <w:ind w:left="0" w:firstLine="567"/>
        <w:contextualSpacing/>
        <w:jc w:val="both"/>
        <w:rPr>
          <w:rFonts w:ascii="Times New Roman" w:hAnsi="Times New Roman"/>
          <w:sz w:val="28"/>
          <w:szCs w:val="28"/>
          <w:lang w:val="en-US"/>
        </w:rPr>
      </w:pPr>
      <w:r w:rsidRPr="004F4854">
        <w:rPr>
          <w:rFonts w:ascii="Times New Roman" w:hAnsi="Times New Roman"/>
          <w:sz w:val="28"/>
          <w:szCs w:val="28"/>
          <w:lang w:val="en-US"/>
        </w:rPr>
        <w:t>Nikiforova S. V., Cavalieri D., Velasco R., Goremykin V. Phylogenetic analysis of 47 chloroplast genomes clarifies the contribution of wild species to the domesticated apple maternal line // Molecular Biology and Evolution. – 2013. – T. 30. – № 8. – C. 1751 -1760.</w:t>
      </w:r>
    </w:p>
    <w:p w14:paraId="00D5840D" w14:textId="77777777" w:rsidR="004F4854" w:rsidRPr="004F4854" w:rsidRDefault="004F4854" w:rsidP="00A84BFF">
      <w:pPr>
        <w:numPr>
          <w:ilvl w:val="0"/>
          <w:numId w:val="19"/>
        </w:numPr>
        <w:tabs>
          <w:tab w:val="left" w:pos="993"/>
        </w:tabs>
        <w:spacing w:line="240" w:lineRule="auto"/>
        <w:ind w:left="0" w:firstLine="567"/>
        <w:contextualSpacing/>
        <w:jc w:val="both"/>
        <w:rPr>
          <w:rFonts w:ascii="Times New Roman" w:hAnsi="Times New Roman"/>
          <w:sz w:val="28"/>
          <w:szCs w:val="28"/>
          <w:lang w:val="en-US"/>
        </w:rPr>
      </w:pPr>
      <w:r w:rsidRPr="004F4854">
        <w:rPr>
          <w:rFonts w:ascii="Times New Roman" w:hAnsi="Times New Roman"/>
          <w:sz w:val="28"/>
          <w:szCs w:val="28"/>
          <w:lang w:val="en-US"/>
        </w:rPr>
        <w:t>Cornille A., Giraud T., Bellard C., Tellier A., Le Cam B., Smulders M. J. M., J. kleinschmit, Roland-Ruiz I, Gladieux P. Postglacial recolonization history of the European crabapple (Malus sylvestris Mill.), a wild contributor to the domesticated apple // Molecular Ecology. – 2013. – T. 22. – № 8. – C. 2249-2263.</w:t>
      </w:r>
    </w:p>
    <w:p w14:paraId="1A37A404" w14:textId="77777777" w:rsidR="004F4854" w:rsidRPr="004F4854" w:rsidRDefault="004F4854" w:rsidP="00A84BFF">
      <w:pPr>
        <w:numPr>
          <w:ilvl w:val="0"/>
          <w:numId w:val="19"/>
        </w:numPr>
        <w:tabs>
          <w:tab w:val="left" w:pos="993"/>
        </w:tabs>
        <w:spacing w:line="240" w:lineRule="auto"/>
        <w:ind w:left="0" w:firstLine="567"/>
        <w:contextualSpacing/>
        <w:jc w:val="both"/>
        <w:rPr>
          <w:rFonts w:ascii="Times New Roman" w:hAnsi="Times New Roman"/>
          <w:sz w:val="28"/>
          <w:szCs w:val="28"/>
          <w:lang w:val="en-US"/>
        </w:rPr>
      </w:pPr>
      <w:r w:rsidRPr="004F4854">
        <w:rPr>
          <w:rFonts w:ascii="Times New Roman" w:hAnsi="Times New Roman"/>
          <w:sz w:val="28"/>
          <w:szCs w:val="28"/>
          <w:lang w:val="en-US"/>
        </w:rPr>
        <w:t>Pereira-Lorenzo S., Ramos-Cabrer A.M. and Fischer M. Breeding apple (Malus × domestica Borkh). Breeding Plantation Tree Crops: Temperate Species. – 2009. Pp: 33-81.</w:t>
      </w:r>
    </w:p>
    <w:p w14:paraId="639BF742" w14:textId="77777777" w:rsidR="004F4854" w:rsidRPr="004F4854" w:rsidRDefault="004F4854" w:rsidP="00A84BFF">
      <w:pPr>
        <w:numPr>
          <w:ilvl w:val="0"/>
          <w:numId w:val="19"/>
        </w:numPr>
        <w:tabs>
          <w:tab w:val="left" w:pos="993"/>
        </w:tabs>
        <w:spacing w:line="240" w:lineRule="auto"/>
        <w:ind w:left="0" w:firstLine="567"/>
        <w:contextualSpacing/>
        <w:rPr>
          <w:rFonts w:ascii="Times New Roman" w:hAnsi="Times New Roman"/>
          <w:sz w:val="28"/>
          <w:szCs w:val="28"/>
          <w:lang w:val="en-US"/>
        </w:rPr>
      </w:pPr>
      <w:r w:rsidRPr="004F4854">
        <w:rPr>
          <w:rFonts w:ascii="Times New Roman" w:hAnsi="Times New Roman"/>
          <w:sz w:val="28"/>
          <w:szCs w:val="28"/>
          <w:lang w:val="en-US"/>
        </w:rPr>
        <w:t>Wagner I., Weeden N. F. Isozyme in Malus sylvestris, Malus domestica and in related Malus species / // Eucarpia symposium on Fruit Breeding and Genetics 538. – 1999. – С. 51 -56.</w:t>
      </w:r>
    </w:p>
    <w:p w14:paraId="71698118" w14:textId="77777777" w:rsidR="004F4854" w:rsidRPr="004F4854" w:rsidRDefault="004F4854" w:rsidP="00A84BFF">
      <w:pPr>
        <w:numPr>
          <w:ilvl w:val="0"/>
          <w:numId w:val="19"/>
        </w:numPr>
        <w:tabs>
          <w:tab w:val="left" w:pos="993"/>
        </w:tabs>
        <w:spacing w:line="240" w:lineRule="auto"/>
        <w:ind w:left="0" w:firstLine="567"/>
        <w:contextualSpacing/>
        <w:jc w:val="both"/>
        <w:rPr>
          <w:rFonts w:ascii="Times New Roman" w:hAnsi="Times New Roman"/>
          <w:sz w:val="28"/>
          <w:szCs w:val="28"/>
          <w:lang w:val="en-US"/>
        </w:rPr>
      </w:pPr>
      <w:r w:rsidRPr="004F4854">
        <w:rPr>
          <w:rFonts w:ascii="Times New Roman" w:hAnsi="Times New Roman"/>
          <w:sz w:val="28"/>
          <w:szCs w:val="28"/>
          <w:lang w:val="en-US"/>
        </w:rPr>
        <w:t>Gross B. R., Henk A. D., Richards C. M., Fazio G., Volk G. M. Genetic diversity in Malus × domestica (Rosaceae) through time in response to domestication // American Journal of Botany. – 2014. – T. 101. – № 10. – C. 1770-1779.</w:t>
      </w:r>
    </w:p>
    <w:p w14:paraId="778A5D44" w14:textId="77777777" w:rsidR="004F4854" w:rsidRPr="004F4854" w:rsidRDefault="004F4854" w:rsidP="00A84BFF">
      <w:pPr>
        <w:numPr>
          <w:ilvl w:val="0"/>
          <w:numId w:val="19"/>
        </w:numPr>
        <w:tabs>
          <w:tab w:val="left" w:pos="993"/>
        </w:tabs>
        <w:spacing w:line="240" w:lineRule="auto"/>
        <w:ind w:left="0" w:firstLine="567"/>
        <w:contextualSpacing/>
        <w:jc w:val="both"/>
        <w:rPr>
          <w:rFonts w:ascii="Times New Roman" w:hAnsi="Times New Roman"/>
          <w:sz w:val="28"/>
          <w:szCs w:val="28"/>
          <w:lang w:val="en-US"/>
        </w:rPr>
      </w:pPr>
      <w:r w:rsidRPr="004F4854">
        <w:rPr>
          <w:rFonts w:ascii="Times New Roman" w:hAnsi="Times New Roman"/>
          <w:sz w:val="28"/>
          <w:szCs w:val="28"/>
          <w:lang w:val="en-US"/>
        </w:rPr>
        <w:t>Stebbins G.L. The genetic approach to problems of rare and endemic species. - Madroño. - 1942. - V. 6.</w:t>
      </w:r>
    </w:p>
    <w:p w14:paraId="1228FB1B" w14:textId="77777777" w:rsidR="004F4854" w:rsidRPr="004F4854" w:rsidRDefault="004F4854" w:rsidP="00A84BFF">
      <w:pPr>
        <w:numPr>
          <w:ilvl w:val="0"/>
          <w:numId w:val="19"/>
        </w:numPr>
        <w:tabs>
          <w:tab w:val="left" w:pos="993"/>
        </w:tabs>
        <w:spacing w:line="240" w:lineRule="auto"/>
        <w:ind w:left="0" w:firstLine="567"/>
        <w:contextualSpacing/>
        <w:jc w:val="both"/>
        <w:rPr>
          <w:rFonts w:ascii="Times New Roman" w:hAnsi="Times New Roman"/>
          <w:sz w:val="28"/>
          <w:szCs w:val="28"/>
          <w:lang w:val="en-US"/>
        </w:rPr>
      </w:pPr>
      <w:r w:rsidRPr="004F4854">
        <w:rPr>
          <w:rFonts w:ascii="Times New Roman" w:hAnsi="Times New Roman"/>
          <w:sz w:val="28"/>
          <w:szCs w:val="28"/>
          <w:lang w:val="en-US"/>
        </w:rPr>
        <w:t>Noss R.F. Indicators for monitoring biodiversity: A hierarchical approach // Conservation Biology. - 1990. - V. 4.</w:t>
      </w:r>
    </w:p>
    <w:p w14:paraId="493608F5" w14:textId="77777777" w:rsidR="004F4854" w:rsidRPr="004F4854" w:rsidRDefault="004F4854" w:rsidP="00A84BFF">
      <w:pPr>
        <w:numPr>
          <w:ilvl w:val="0"/>
          <w:numId w:val="19"/>
        </w:numPr>
        <w:tabs>
          <w:tab w:val="left" w:pos="993"/>
        </w:tabs>
        <w:spacing w:line="240" w:lineRule="auto"/>
        <w:ind w:left="0" w:firstLine="567"/>
        <w:contextualSpacing/>
        <w:jc w:val="both"/>
        <w:rPr>
          <w:rFonts w:ascii="Times New Roman" w:hAnsi="Times New Roman"/>
          <w:sz w:val="28"/>
          <w:szCs w:val="28"/>
          <w:lang w:val="en-US"/>
        </w:rPr>
      </w:pPr>
      <w:r w:rsidRPr="004F4854">
        <w:rPr>
          <w:rFonts w:ascii="Times New Roman" w:hAnsi="Times New Roman"/>
          <w:sz w:val="28"/>
          <w:szCs w:val="28"/>
          <w:lang w:val="en-US"/>
        </w:rPr>
        <w:t>Reed D.H., R. Frankham. Correlation between fitness and genetic diversity // Conservation Biology. - 2003. - V.17.</w:t>
      </w:r>
    </w:p>
    <w:p w14:paraId="39028A27" w14:textId="77777777" w:rsidR="004F4854" w:rsidRPr="004F4854" w:rsidRDefault="004F4854" w:rsidP="00A84BFF">
      <w:pPr>
        <w:numPr>
          <w:ilvl w:val="0"/>
          <w:numId w:val="19"/>
        </w:numPr>
        <w:tabs>
          <w:tab w:val="left" w:pos="993"/>
        </w:tabs>
        <w:spacing w:after="0" w:line="240" w:lineRule="auto"/>
        <w:ind w:left="0" w:firstLine="567"/>
        <w:contextualSpacing/>
        <w:jc w:val="both"/>
        <w:rPr>
          <w:rFonts w:ascii="Times New Roman" w:hAnsi="Times New Roman"/>
          <w:sz w:val="28"/>
          <w:szCs w:val="28"/>
          <w:lang w:val="kk-KZ"/>
        </w:rPr>
      </w:pPr>
      <w:r w:rsidRPr="004F4854">
        <w:rPr>
          <w:rFonts w:ascii="Times New Roman" w:hAnsi="Times New Roman"/>
          <w:sz w:val="28"/>
          <w:szCs w:val="28"/>
          <w:lang w:val="en-US"/>
        </w:rPr>
        <w:t>Rice K.J., N.C. Emery. Managing microevolution: Restoration in the face of global change // Frontiers in Ecology. - 2003. - V.1. - N. 9.</w:t>
      </w:r>
    </w:p>
    <w:p w14:paraId="317ACA44" w14:textId="77777777" w:rsidR="004F4854" w:rsidRPr="004F4854" w:rsidRDefault="004F4854" w:rsidP="00A84BFF">
      <w:pPr>
        <w:numPr>
          <w:ilvl w:val="0"/>
          <w:numId w:val="19"/>
        </w:numPr>
        <w:tabs>
          <w:tab w:val="left" w:pos="993"/>
        </w:tabs>
        <w:spacing w:after="0" w:line="240" w:lineRule="auto"/>
        <w:ind w:left="0" w:firstLine="567"/>
        <w:contextualSpacing/>
        <w:jc w:val="both"/>
        <w:rPr>
          <w:rFonts w:ascii="Times New Roman" w:hAnsi="Times New Roman"/>
          <w:sz w:val="28"/>
          <w:szCs w:val="28"/>
          <w:lang w:val="kk-KZ"/>
        </w:rPr>
      </w:pPr>
      <w:r w:rsidRPr="004F4854">
        <w:rPr>
          <w:rFonts w:ascii="Times New Roman" w:hAnsi="Times New Roman"/>
          <w:sz w:val="28"/>
          <w:szCs w:val="28"/>
          <w:lang w:val="en-US"/>
        </w:rPr>
        <w:t>Cohen D. Optimising reproduction in a randomly varying environment. // Journal of Theoretical Biology. - 1966. - V. 12.</w:t>
      </w:r>
    </w:p>
    <w:p w14:paraId="4EAE7336" w14:textId="77777777" w:rsidR="004F4854" w:rsidRPr="004F4854" w:rsidRDefault="004F4854" w:rsidP="00A84BFF">
      <w:pPr>
        <w:numPr>
          <w:ilvl w:val="0"/>
          <w:numId w:val="19"/>
        </w:numPr>
        <w:tabs>
          <w:tab w:val="left" w:pos="993"/>
        </w:tabs>
        <w:spacing w:line="240" w:lineRule="auto"/>
        <w:ind w:left="0" w:firstLine="567"/>
        <w:contextualSpacing/>
        <w:jc w:val="both"/>
        <w:rPr>
          <w:rFonts w:ascii="Times New Roman" w:hAnsi="Times New Roman"/>
          <w:sz w:val="28"/>
          <w:szCs w:val="28"/>
        </w:rPr>
      </w:pPr>
      <w:r w:rsidRPr="004F4854">
        <w:rPr>
          <w:rFonts w:ascii="Times New Roman" w:hAnsi="Times New Roman"/>
          <w:sz w:val="28"/>
          <w:szCs w:val="28"/>
        </w:rPr>
        <w:t>Видершпан А.В. Э</w:t>
      </w:r>
      <w:r w:rsidRPr="004F4854">
        <w:rPr>
          <w:rFonts w:ascii="Times New Roman" w:hAnsi="Times New Roman"/>
          <w:sz w:val="28"/>
          <w:szCs w:val="28"/>
          <w:lang w:val="kk-KZ"/>
        </w:rPr>
        <w:t xml:space="preserve">кология и устойчивое развитие // Курс лекций. – Костанай, 2014. – С. 35. </w:t>
      </w:r>
    </w:p>
    <w:p w14:paraId="1586B6A9" w14:textId="77777777" w:rsidR="004F4854" w:rsidRPr="004F4854" w:rsidRDefault="004F4854" w:rsidP="00A84BFF">
      <w:pPr>
        <w:numPr>
          <w:ilvl w:val="0"/>
          <w:numId w:val="19"/>
        </w:numPr>
        <w:tabs>
          <w:tab w:val="left" w:pos="993"/>
        </w:tabs>
        <w:spacing w:line="240" w:lineRule="auto"/>
        <w:ind w:left="0" w:firstLine="567"/>
        <w:contextualSpacing/>
        <w:jc w:val="both"/>
        <w:rPr>
          <w:rFonts w:ascii="Times New Roman" w:hAnsi="Times New Roman"/>
          <w:sz w:val="28"/>
          <w:szCs w:val="28"/>
        </w:rPr>
      </w:pPr>
      <w:r w:rsidRPr="004F4854">
        <w:rPr>
          <w:rFonts w:ascii="Times New Roman" w:hAnsi="Times New Roman"/>
          <w:sz w:val="28"/>
          <w:szCs w:val="28"/>
          <w:lang w:val="en-US"/>
        </w:rPr>
        <w:t xml:space="preserve">Yan G., H. Long, W. Song, and R. Chen. Genetic polymorphism of Malus sieversii populations in Xinjiang, China. Genet. Resources Crop Evol. </w:t>
      </w:r>
      <w:r w:rsidRPr="004F4854">
        <w:rPr>
          <w:rFonts w:ascii="Times New Roman" w:hAnsi="Times New Roman"/>
          <w:sz w:val="28"/>
          <w:szCs w:val="28"/>
          <w:lang w:val="kk-KZ"/>
        </w:rPr>
        <w:t xml:space="preserve">– </w:t>
      </w:r>
      <w:r w:rsidRPr="004F4854">
        <w:rPr>
          <w:rFonts w:ascii="Times New Roman" w:hAnsi="Times New Roman"/>
          <w:sz w:val="28"/>
          <w:szCs w:val="28"/>
          <w:lang w:val="en-US"/>
        </w:rPr>
        <w:t xml:space="preserve">2008. </w:t>
      </w:r>
      <w:r w:rsidRPr="004F4854">
        <w:rPr>
          <w:rFonts w:ascii="Times New Roman" w:hAnsi="Times New Roman"/>
          <w:sz w:val="28"/>
          <w:szCs w:val="28"/>
        </w:rPr>
        <w:t>55:171–181. DOI: 10.1007/s10722-007-9226-5</w:t>
      </w:r>
    </w:p>
    <w:p w14:paraId="6C1A3547" w14:textId="77777777" w:rsidR="004F4854" w:rsidRPr="004F4854" w:rsidRDefault="004F4854" w:rsidP="00A84BFF">
      <w:pPr>
        <w:numPr>
          <w:ilvl w:val="0"/>
          <w:numId w:val="19"/>
        </w:numPr>
        <w:tabs>
          <w:tab w:val="left" w:pos="993"/>
        </w:tabs>
        <w:spacing w:line="240" w:lineRule="auto"/>
        <w:ind w:left="0" w:firstLine="567"/>
        <w:contextualSpacing/>
        <w:jc w:val="both"/>
        <w:rPr>
          <w:rFonts w:ascii="Times New Roman" w:hAnsi="Times New Roman"/>
          <w:sz w:val="28"/>
          <w:szCs w:val="28"/>
          <w:lang w:val="en-US"/>
        </w:rPr>
      </w:pPr>
      <w:r w:rsidRPr="004F4854">
        <w:rPr>
          <w:rFonts w:ascii="Times New Roman" w:hAnsi="Times New Roman"/>
          <w:sz w:val="28"/>
          <w:szCs w:val="28"/>
          <w:lang w:val="en-US"/>
        </w:rPr>
        <w:t>Volk G. M., Richards C.M., Henk A.D., Reilley A. A., Miller D. D., Forsline P. L. Novel diversity identified in a wild apple population from the Kyrgyz Republic. Hort. Science</w:t>
      </w:r>
      <w:r w:rsidRPr="004F4854">
        <w:rPr>
          <w:rFonts w:ascii="Times New Roman" w:hAnsi="Times New Roman"/>
          <w:sz w:val="28"/>
          <w:szCs w:val="28"/>
          <w:lang w:val="kk-KZ"/>
        </w:rPr>
        <w:t xml:space="preserve">. – </w:t>
      </w:r>
      <w:r w:rsidRPr="004F4854">
        <w:rPr>
          <w:rFonts w:ascii="Times New Roman" w:hAnsi="Times New Roman"/>
          <w:sz w:val="28"/>
          <w:szCs w:val="28"/>
          <w:lang w:val="en-US"/>
        </w:rPr>
        <w:t>2009.44:516-518. DOI: 10.21273/HORTSCI.44.2.516</w:t>
      </w:r>
    </w:p>
    <w:p w14:paraId="447AD45C" w14:textId="77777777" w:rsidR="004F4854" w:rsidRPr="004F4854" w:rsidRDefault="004F4854" w:rsidP="00A84BFF">
      <w:pPr>
        <w:numPr>
          <w:ilvl w:val="0"/>
          <w:numId w:val="19"/>
        </w:numPr>
        <w:tabs>
          <w:tab w:val="left" w:pos="993"/>
        </w:tabs>
        <w:spacing w:line="240" w:lineRule="auto"/>
        <w:ind w:left="0" w:firstLine="567"/>
        <w:contextualSpacing/>
        <w:jc w:val="both"/>
        <w:rPr>
          <w:rFonts w:ascii="Times New Roman" w:hAnsi="Times New Roman"/>
          <w:sz w:val="28"/>
          <w:szCs w:val="28"/>
          <w:lang w:val="en-US"/>
        </w:rPr>
      </w:pPr>
      <w:r w:rsidRPr="004F4854">
        <w:rPr>
          <w:rFonts w:ascii="Times New Roman" w:hAnsi="Times New Roman"/>
          <w:sz w:val="28"/>
          <w:szCs w:val="28"/>
        </w:rPr>
        <w:t>Ситпаева Г.Т., Веселова П.В, Гемеджиева Н.Г., Грудзинская Л.М. и др. Комплексные исследования диких сородичей культурных растений Западного Тянь-Шаня // Тр. Инст</w:t>
      </w:r>
      <w:r w:rsidRPr="004F4854">
        <w:rPr>
          <w:rFonts w:ascii="Times New Roman" w:hAnsi="Times New Roman"/>
          <w:sz w:val="28"/>
          <w:szCs w:val="28"/>
          <w:lang w:val="en-US"/>
        </w:rPr>
        <w:t xml:space="preserve">. </w:t>
      </w:r>
      <w:r w:rsidRPr="004F4854">
        <w:rPr>
          <w:rFonts w:ascii="Times New Roman" w:hAnsi="Times New Roman"/>
          <w:sz w:val="28"/>
          <w:szCs w:val="28"/>
        </w:rPr>
        <w:t>Ботаники</w:t>
      </w:r>
      <w:r w:rsidRPr="004F4854">
        <w:rPr>
          <w:rFonts w:ascii="Times New Roman" w:hAnsi="Times New Roman"/>
          <w:sz w:val="28"/>
          <w:szCs w:val="28"/>
          <w:lang w:val="en-US"/>
        </w:rPr>
        <w:t xml:space="preserve"> </w:t>
      </w:r>
      <w:r w:rsidRPr="004F4854">
        <w:rPr>
          <w:rFonts w:ascii="Times New Roman" w:hAnsi="Times New Roman"/>
          <w:sz w:val="28"/>
          <w:szCs w:val="28"/>
        </w:rPr>
        <w:t>и</w:t>
      </w:r>
      <w:r w:rsidRPr="004F4854">
        <w:rPr>
          <w:rFonts w:ascii="Times New Roman" w:hAnsi="Times New Roman"/>
          <w:sz w:val="28"/>
          <w:szCs w:val="28"/>
          <w:lang w:val="en-US"/>
        </w:rPr>
        <w:t xml:space="preserve"> </w:t>
      </w:r>
      <w:r w:rsidRPr="004F4854">
        <w:rPr>
          <w:rFonts w:ascii="Times New Roman" w:hAnsi="Times New Roman"/>
          <w:sz w:val="28"/>
          <w:szCs w:val="28"/>
        </w:rPr>
        <w:t>фитоинтродукции</w:t>
      </w:r>
      <w:r w:rsidRPr="004F4854">
        <w:rPr>
          <w:rFonts w:ascii="Times New Roman" w:hAnsi="Times New Roman"/>
          <w:sz w:val="28"/>
          <w:szCs w:val="28"/>
          <w:lang w:val="en-US"/>
        </w:rPr>
        <w:t xml:space="preserve">. – </w:t>
      </w:r>
      <w:r w:rsidRPr="004F4854">
        <w:rPr>
          <w:rFonts w:ascii="Times New Roman" w:hAnsi="Times New Roman"/>
          <w:sz w:val="28"/>
          <w:szCs w:val="28"/>
        </w:rPr>
        <w:t>Алматы</w:t>
      </w:r>
      <w:r w:rsidRPr="004F4854">
        <w:rPr>
          <w:rFonts w:ascii="Times New Roman" w:hAnsi="Times New Roman"/>
          <w:sz w:val="28"/>
          <w:szCs w:val="28"/>
          <w:lang w:val="en-US"/>
        </w:rPr>
        <w:t>, 2014. -194</w:t>
      </w:r>
      <w:r w:rsidRPr="004F4854">
        <w:rPr>
          <w:rFonts w:ascii="Times New Roman" w:hAnsi="Times New Roman"/>
          <w:sz w:val="28"/>
          <w:szCs w:val="28"/>
        </w:rPr>
        <w:t>с</w:t>
      </w:r>
      <w:r w:rsidRPr="004F4854">
        <w:rPr>
          <w:rFonts w:ascii="Times New Roman" w:hAnsi="Times New Roman"/>
          <w:sz w:val="28"/>
          <w:szCs w:val="28"/>
          <w:lang w:val="en-US"/>
        </w:rPr>
        <w:t xml:space="preserve">.) </w:t>
      </w:r>
    </w:p>
    <w:p w14:paraId="3731B918" w14:textId="77777777" w:rsidR="004F4854" w:rsidRPr="004F4854" w:rsidRDefault="004F4854" w:rsidP="00A84BFF">
      <w:pPr>
        <w:numPr>
          <w:ilvl w:val="0"/>
          <w:numId w:val="19"/>
        </w:numPr>
        <w:tabs>
          <w:tab w:val="left" w:pos="993"/>
        </w:tabs>
        <w:spacing w:line="240" w:lineRule="auto"/>
        <w:ind w:left="0" w:firstLine="567"/>
        <w:contextualSpacing/>
        <w:jc w:val="both"/>
        <w:rPr>
          <w:rFonts w:ascii="Times New Roman" w:hAnsi="Times New Roman"/>
          <w:sz w:val="28"/>
          <w:szCs w:val="28"/>
        </w:rPr>
      </w:pPr>
      <w:r w:rsidRPr="004F4854">
        <w:rPr>
          <w:rFonts w:ascii="Times New Roman" w:hAnsi="Times New Roman"/>
          <w:sz w:val="28"/>
          <w:szCs w:val="28"/>
          <w:lang w:val="kk-KZ"/>
        </w:rPr>
        <w:t xml:space="preserve">Omasheva М., Flachowsky H., Ryabushkina N., Pozharskiy A., Galiakparov N., Hanke M. 2017. </w:t>
      </w:r>
      <w:r w:rsidRPr="004F4854">
        <w:rPr>
          <w:rFonts w:ascii="Times New Roman" w:hAnsi="Times New Roman"/>
          <w:sz w:val="28"/>
          <w:szCs w:val="28"/>
          <w:lang w:val="en-US"/>
        </w:rPr>
        <w:t>To what extent do wild apples in Kazakhstan retain their genetic integrity? Tree Genetics &amp; Genomes.13: 52. DOI: 10.1007/s11295-017-1134-z</w:t>
      </w:r>
    </w:p>
    <w:p w14:paraId="0996A83C" w14:textId="77777777" w:rsidR="004F4854" w:rsidRPr="004F4854" w:rsidRDefault="004F4854" w:rsidP="00A84BFF">
      <w:pPr>
        <w:numPr>
          <w:ilvl w:val="0"/>
          <w:numId w:val="19"/>
        </w:numPr>
        <w:tabs>
          <w:tab w:val="left" w:pos="993"/>
        </w:tabs>
        <w:spacing w:line="240" w:lineRule="auto"/>
        <w:ind w:left="0" w:firstLine="567"/>
        <w:contextualSpacing/>
        <w:jc w:val="both"/>
        <w:rPr>
          <w:rFonts w:ascii="Times New Roman" w:hAnsi="Times New Roman"/>
          <w:sz w:val="28"/>
          <w:szCs w:val="28"/>
          <w:lang w:val="en-US"/>
        </w:rPr>
      </w:pPr>
      <w:r w:rsidRPr="004F4854">
        <w:rPr>
          <w:rFonts w:ascii="Times New Roman" w:hAnsi="Times New Roman"/>
          <w:sz w:val="28"/>
          <w:szCs w:val="28"/>
          <w:lang w:val="en-US"/>
        </w:rPr>
        <w:lastRenderedPageBreak/>
        <w:t xml:space="preserve">Geibel M., Dehmer K.J., Forsline P.L. Biologicfl diversity in Malus Sieversii population from central Asia // Proc. EUCARPIA Symp. on Fruit Breed. and Genetics 538. Acta Hort. – 2000. P. 43-49. </w:t>
      </w:r>
    </w:p>
    <w:p w14:paraId="73C0C974" w14:textId="29F292FA" w:rsidR="004F4854" w:rsidRPr="0021196B" w:rsidRDefault="004F4854" w:rsidP="00A84BFF">
      <w:pPr>
        <w:numPr>
          <w:ilvl w:val="0"/>
          <w:numId w:val="19"/>
        </w:numPr>
        <w:tabs>
          <w:tab w:val="left" w:pos="993"/>
        </w:tabs>
        <w:spacing w:line="240" w:lineRule="auto"/>
        <w:ind w:left="0" w:firstLine="567"/>
        <w:contextualSpacing/>
        <w:jc w:val="both"/>
        <w:rPr>
          <w:rFonts w:ascii="Times New Roman" w:hAnsi="Times New Roman"/>
          <w:sz w:val="28"/>
          <w:szCs w:val="28"/>
          <w:lang w:val="en-US"/>
        </w:rPr>
      </w:pPr>
      <w:r w:rsidRPr="004F4854">
        <w:rPr>
          <w:rFonts w:ascii="Times New Roman" w:hAnsi="Times New Roman"/>
          <w:sz w:val="28"/>
          <w:szCs w:val="28"/>
          <w:lang w:val="en-US"/>
        </w:rPr>
        <w:t>Volk G. M., Richards C. M., Reilley A. A., Henk A.D., Forsline P.L., Aldwinckle H.S. Ex situ conservation of vegetatively propagated species: Development of a seedbased core collection for Malus sieversii. J. Amer. Soc. Hort. Sci. 2005.</w:t>
      </w:r>
      <w:r w:rsidRPr="0021196B">
        <w:rPr>
          <w:rFonts w:ascii="Times New Roman" w:hAnsi="Times New Roman"/>
          <w:sz w:val="28"/>
          <w:szCs w:val="28"/>
          <w:lang w:val="en-US"/>
        </w:rPr>
        <w:t>130: 203–210. DOI: 10.21273/JASHS.130.2.203</w:t>
      </w:r>
    </w:p>
    <w:p w14:paraId="45FD682B" w14:textId="77777777" w:rsidR="004F4854" w:rsidRPr="004F4854" w:rsidRDefault="004F4854" w:rsidP="00A84BFF">
      <w:pPr>
        <w:numPr>
          <w:ilvl w:val="0"/>
          <w:numId w:val="19"/>
        </w:numPr>
        <w:tabs>
          <w:tab w:val="left" w:pos="993"/>
        </w:tabs>
        <w:spacing w:line="240" w:lineRule="auto"/>
        <w:ind w:left="0" w:firstLine="567"/>
        <w:contextualSpacing/>
        <w:jc w:val="both"/>
        <w:rPr>
          <w:rFonts w:ascii="Times New Roman" w:hAnsi="Times New Roman"/>
          <w:sz w:val="28"/>
          <w:szCs w:val="28"/>
        </w:rPr>
      </w:pPr>
      <w:r w:rsidRPr="004F4854">
        <w:rPr>
          <w:rFonts w:ascii="Times New Roman" w:hAnsi="Times New Roman"/>
          <w:sz w:val="28"/>
          <w:szCs w:val="28"/>
          <w:lang w:val="en-US"/>
        </w:rPr>
        <w:t xml:space="preserve">Hokanson S. C., Szewc-McFadden A. K., Lamboy W. F., McFerson J. R. 1998. Microsattelite (SSR) markers reveal genetic identities, genetic diversity and relationships in a Malus x domestica Borch. core subset collection. </w:t>
      </w:r>
      <w:r w:rsidRPr="004F4854">
        <w:rPr>
          <w:rFonts w:ascii="Times New Roman" w:hAnsi="Times New Roman"/>
          <w:sz w:val="28"/>
          <w:szCs w:val="28"/>
        </w:rPr>
        <w:t>Theor. Appl. Genet. 97: 671-683. DOI: 10.1007/s001220050943</w:t>
      </w:r>
    </w:p>
    <w:p w14:paraId="25920B5F" w14:textId="77777777" w:rsidR="004F4854" w:rsidRPr="004F4854" w:rsidRDefault="004F4854" w:rsidP="00A84BFF">
      <w:pPr>
        <w:numPr>
          <w:ilvl w:val="0"/>
          <w:numId w:val="19"/>
        </w:numPr>
        <w:tabs>
          <w:tab w:val="left" w:pos="993"/>
        </w:tabs>
        <w:spacing w:after="0" w:line="240" w:lineRule="auto"/>
        <w:ind w:left="0" w:firstLine="567"/>
        <w:contextualSpacing/>
        <w:jc w:val="both"/>
        <w:rPr>
          <w:rFonts w:ascii="Times New Roman" w:hAnsi="Times New Roman"/>
          <w:sz w:val="28"/>
          <w:szCs w:val="28"/>
        </w:rPr>
      </w:pPr>
      <w:r w:rsidRPr="004F4854">
        <w:rPr>
          <w:rFonts w:ascii="Times New Roman" w:hAnsi="Times New Roman"/>
          <w:sz w:val="28"/>
          <w:szCs w:val="28"/>
        </w:rPr>
        <w:t>Omasheva M., Чекалин С. В., Ryabushkina N.  А</w:t>
      </w:r>
      <w:r w:rsidRPr="004F4854">
        <w:rPr>
          <w:rFonts w:ascii="Times New Roman" w:hAnsi="Times New Roman"/>
          <w:sz w:val="28"/>
          <w:szCs w:val="28"/>
          <w:lang w:val="en-US"/>
        </w:rPr>
        <w:t xml:space="preserve">., Galiakparov N. N. 2015. Evaluation of the molecular genetic diversity of Malus Sieversii population in dzungarian Alatau and Tarbagatay Mountains. </w:t>
      </w:r>
      <w:r w:rsidRPr="004F4854">
        <w:rPr>
          <w:rFonts w:ascii="Times New Roman" w:hAnsi="Times New Roman"/>
          <w:sz w:val="28"/>
          <w:szCs w:val="28"/>
        </w:rPr>
        <w:t>DOI: 10.11134/btp.1.2015.3</w:t>
      </w:r>
    </w:p>
    <w:p w14:paraId="6ECAF581" w14:textId="77777777" w:rsidR="004F4854" w:rsidRPr="004F4854" w:rsidRDefault="004F4854" w:rsidP="00A84BFF">
      <w:pPr>
        <w:numPr>
          <w:ilvl w:val="0"/>
          <w:numId w:val="19"/>
        </w:numPr>
        <w:tabs>
          <w:tab w:val="left" w:pos="993"/>
        </w:tabs>
        <w:spacing w:after="0" w:line="240" w:lineRule="auto"/>
        <w:ind w:left="0" w:firstLine="567"/>
        <w:contextualSpacing/>
        <w:jc w:val="both"/>
        <w:rPr>
          <w:rFonts w:ascii="Times New Roman" w:hAnsi="Times New Roman"/>
          <w:sz w:val="28"/>
          <w:szCs w:val="28"/>
        </w:rPr>
      </w:pPr>
      <w:r w:rsidRPr="004F4854">
        <w:rPr>
          <w:rFonts w:ascii="Times New Roman" w:hAnsi="Times New Roman"/>
          <w:sz w:val="28"/>
          <w:szCs w:val="28"/>
        </w:rPr>
        <w:t>Бахтаулова А.С., Бекманов Б., Канагатов Ж.Ж. (2017) Молекулярно-генетический анализ разнообразия дикой яблони (</w:t>
      </w:r>
      <w:r w:rsidRPr="004F4854">
        <w:rPr>
          <w:rFonts w:ascii="Times New Roman" w:hAnsi="Times New Roman"/>
          <w:sz w:val="28"/>
          <w:szCs w:val="28"/>
          <w:lang w:val="en-US"/>
        </w:rPr>
        <w:t>Malus</w:t>
      </w:r>
      <w:r w:rsidRPr="004F4854">
        <w:rPr>
          <w:rFonts w:ascii="Times New Roman" w:hAnsi="Times New Roman"/>
          <w:sz w:val="28"/>
          <w:szCs w:val="28"/>
        </w:rPr>
        <w:t xml:space="preserve"> </w:t>
      </w:r>
      <w:r w:rsidRPr="004F4854">
        <w:rPr>
          <w:rFonts w:ascii="Times New Roman" w:hAnsi="Times New Roman"/>
          <w:sz w:val="28"/>
          <w:szCs w:val="28"/>
          <w:lang w:val="en-US"/>
        </w:rPr>
        <w:t>sieversii</w:t>
      </w:r>
      <w:r w:rsidRPr="004F4854">
        <w:rPr>
          <w:rFonts w:ascii="Times New Roman" w:hAnsi="Times New Roman"/>
          <w:sz w:val="28"/>
          <w:szCs w:val="28"/>
        </w:rPr>
        <w:t xml:space="preserve"> </w:t>
      </w:r>
      <w:r w:rsidRPr="004F4854">
        <w:rPr>
          <w:rFonts w:ascii="Times New Roman" w:hAnsi="Times New Roman"/>
          <w:sz w:val="28"/>
          <w:szCs w:val="28"/>
          <w:lang w:val="en-US"/>
        </w:rPr>
        <w:t>Ledeb</w:t>
      </w:r>
      <w:r w:rsidRPr="004F4854">
        <w:rPr>
          <w:rFonts w:ascii="Times New Roman" w:hAnsi="Times New Roman"/>
          <w:sz w:val="28"/>
          <w:szCs w:val="28"/>
        </w:rPr>
        <w:t xml:space="preserve">. </w:t>
      </w:r>
      <w:r w:rsidRPr="004F4854">
        <w:rPr>
          <w:rFonts w:ascii="Times New Roman" w:hAnsi="Times New Roman"/>
          <w:sz w:val="28"/>
          <w:szCs w:val="28"/>
          <w:lang w:val="en-US"/>
        </w:rPr>
        <w:t>M</w:t>
      </w:r>
      <w:r w:rsidRPr="004F4854">
        <w:rPr>
          <w:rFonts w:ascii="Times New Roman" w:hAnsi="Times New Roman"/>
          <w:sz w:val="28"/>
          <w:szCs w:val="28"/>
        </w:rPr>
        <w:t xml:space="preserve">. </w:t>
      </w:r>
      <w:r w:rsidRPr="004F4854">
        <w:rPr>
          <w:rFonts w:ascii="Times New Roman" w:hAnsi="Times New Roman"/>
          <w:sz w:val="28"/>
          <w:szCs w:val="28"/>
          <w:lang w:val="en-US"/>
        </w:rPr>
        <w:t>Roem</w:t>
      </w:r>
      <w:r w:rsidRPr="004F4854">
        <w:rPr>
          <w:rFonts w:ascii="Times New Roman" w:hAnsi="Times New Roman"/>
          <w:sz w:val="28"/>
          <w:szCs w:val="28"/>
        </w:rPr>
        <w:t>.) с помощью ДНК-маркеров. Вестник Карагандинского университета. Серия «Биология. Медицина. География». №4(88). - С. 21-28.</w:t>
      </w:r>
    </w:p>
    <w:p w14:paraId="7B394654" w14:textId="77777777" w:rsidR="004F4854" w:rsidRPr="004F4854" w:rsidRDefault="004F4854" w:rsidP="00A84BFF">
      <w:pPr>
        <w:numPr>
          <w:ilvl w:val="0"/>
          <w:numId w:val="19"/>
        </w:numPr>
        <w:tabs>
          <w:tab w:val="left" w:pos="993"/>
        </w:tabs>
        <w:spacing w:after="0" w:line="240" w:lineRule="auto"/>
        <w:ind w:left="0" w:firstLine="567"/>
        <w:jc w:val="both"/>
        <w:rPr>
          <w:rFonts w:ascii="Times New Roman" w:hAnsi="Times New Roman"/>
          <w:sz w:val="28"/>
          <w:szCs w:val="28"/>
        </w:rPr>
      </w:pPr>
      <w:r w:rsidRPr="004F4854">
        <w:rPr>
          <w:rFonts w:ascii="Times New Roman" w:hAnsi="Times New Roman"/>
          <w:sz w:val="28"/>
          <w:szCs w:val="28"/>
        </w:rPr>
        <w:t>Рубцов Н. И. Растительный покров Джунгарского Алатау. – Алма-Ата: Изд-во АН КазССР, 1948. – 184 с.</w:t>
      </w:r>
    </w:p>
    <w:p w14:paraId="5F4BF714" w14:textId="77777777" w:rsidR="004F4854" w:rsidRPr="004F4854" w:rsidRDefault="004F4854" w:rsidP="00A84BFF">
      <w:pPr>
        <w:numPr>
          <w:ilvl w:val="0"/>
          <w:numId w:val="19"/>
        </w:numPr>
        <w:tabs>
          <w:tab w:val="left" w:pos="993"/>
        </w:tabs>
        <w:spacing w:after="0" w:line="240" w:lineRule="auto"/>
        <w:ind w:left="0" w:firstLine="567"/>
        <w:contextualSpacing/>
        <w:jc w:val="both"/>
        <w:rPr>
          <w:rFonts w:ascii="Times New Roman" w:hAnsi="Times New Roman"/>
          <w:sz w:val="28"/>
          <w:szCs w:val="28"/>
        </w:rPr>
      </w:pPr>
      <w:r w:rsidRPr="004F4854">
        <w:rPr>
          <w:rFonts w:ascii="Times New Roman" w:hAnsi="Times New Roman"/>
          <w:sz w:val="28"/>
          <w:szCs w:val="28"/>
        </w:rPr>
        <w:t>Голоскоков В. П. Флора Джунгарского Алатау. – Алма-Ата: Наука, 1984. – 224 с.</w:t>
      </w:r>
    </w:p>
    <w:p w14:paraId="0052B022" w14:textId="77777777" w:rsidR="004F4854" w:rsidRPr="004F4854" w:rsidRDefault="004F4854" w:rsidP="00A84BFF">
      <w:pPr>
        <w:numPr>
          <w:ilvl w:val="0"/>
          <w:numId w:val="19"/>
        </w:numPr>
        <w:tabs>
          <w:tab w:val="left" w:pos="993"/>
        </w:tabs>
        <w:spacing w:after="0" w:line="240" w:lineRule="auto"/>
        <w:ind w:left="0" w:firstLine="567"/>
        <w:contextualSpacing/>
        <w:jc w:val="both"/>
        <w:rPr>
          <w:rFonts w:ascii="Times New Roman" w:hAnsi="Times New Roman"/>
          <w:sz w:val="28"/>
          <w:szCs w:val="28"/>
        </w:rPr>
      </w:pPr>
      <w:r w:rsidRPr="004F4854">
        <w:rPr>
          <w:rFonts w:ascii="Times New Roman" w:hAnsi="Times New Roman"/>
          <w:sz w:val="28"/>
          <w:szCs w:val="28"/>
          <w:lang w:val="kk-KZ"/>
        </w:rPr>
        <w:t>Погода и климат</w:t>
      </w:r>
      <w:r w:rsidRPr="00ED2AF1">
        <w:rPr>
          <w:rFonts w:ascii="Times New Roman" w:hAnsi="Times New Roman"/>
          <w:sz w:val="28"/>
          <w:szCs w:val="28"/>
          <w:lang w:val="kk-KZ"/>
        </w:rPr>
        <w:t xml:space="preserve">. </w:t>
      </w:r>
      <w:hyperlink r:id="rId126" w:history="1">
        <w:r w:rsidRPr="00ED2AF1">
          <w:rPr>
            <w:rFonts w:ascii="Times New Roman" w:hAnsi="Times New Roman"/>
            <w:color w:val="0563C1"/>
            <w:sz w:val="28"/>
            <w:szCs w:val="28"/>
          </w:rPr>
          <w:t>www.pogodaiklimat.ru</w:t>
        </w:r>
      </w:hyperlink>
    </w:p>
    <w:p w14:paraId="7F3BB11C" w14:textId="77777777" w:rsidR="004F4854" w:rsidRPr="004F4854" w:rsidRDefault="004F4854" w:rsidP="00A84BFF">
      <w:pPr>
        <w:numPr>
          <w:ilvl w:val="0"/>
          <w:numId w:val="19"/>
        </w:numPr>
        <w:tabs>
          <w:tab w:val="left" w:pos="993"/>
        </w:tabs>
        <w:spacing w:after="0" w:line="240" w:lineRule="auto"/>
        <w:ind w:left="0" w:firstLine="567"/>
        <w:contextualSpacing/>
        <w:jc w:val="both"/>
        <w:rPr>
          <w:rFonts w:ascii="Times New Roman" w:hAnsi="Times New Roman"/>
          <w:sz w:val="28"/>
          <w:szCs w:val="28"/>
        </w:rPr>
      </w:pPr>
      <w:r w:rsidRPr="004F4854">
        <w:rPr>
          <w:rFonts w:ascii="Times New Roman" w:hAnsi="Times New Roman"/>
          <w:sz w:val="28"/>
          <w:szCs w:val="28"/>
          <w:lang w:val="kk-KZ"/>
        </w:rPr>
        <w:t>Центральный ботанический сад академии наук казахской ССР (Состав. Узенбаев Е., Винтерголлер Б., Джадайбаев Ж.). Краткий путеводитель. – Алма-Ата, 1971. – С. 12.</w:t>
      </w:r>
    </w:p>
    <w:p w14:paraId="3006782F" w14:textId="77777777" w:rsidR="004F4854" w:rsidRPr="004F4854" w:rsidRDefault="004F4854" w:rsidP="00A84BFF">
      <w:pPr>
        <w:numPr>
          <w:ilvl w:val="0"/>
          <w:numId w:val="19"/>
        </w:numPr>
        <w:tabs>
          <w:tab w:val="left" w:pos="993"/>
        </w:tabs>
        <w:spacing w:after="0" w:line="240" w:lineRule="auto"/>
        <w:ind w:left="0" w:firstLine="567"/>
        <w:contextualSpacing/>
        <w:jc w:val="both"/>
        <w:rPr>
          <w:rFonts w:ascii="Times New Roman" w:hAnsi="Times New Roman"/>
          <w:sz w:val="28"/>
          <w:szCs w:val="28"/>
        </w:rPr>
      </w:pPr>
      <w:r w:rsidRPr="004F4854">
        <w:rPr>
          <w:rFonts w:ascii="Times New Roman" w:hAnsi="Times New Roman"/>
          <w:sz w:val="28"/>
          <w:szCs w:val="28"/>
          <w:lang w:val="kk-KZ"/>
        </w:rPr>
        <w:t>Мухитдинов Н.М. Геоботаника. Алматы, 2011. 384 с.</w:t>
      </w:r>
    </w:p>
    <w:p w14:paraId="033D726D" w14:textId="77777777" w:rsidR="004F4854" w:rsidRPr="004F4854" w:rsidRDefault="004F4854" w:rsidP="00A84BFF">
      <w:pPr>
        <w:numPr>
          <w:ilvl w:val="0"/>
          <w:numId w:val="19"/>
        </w:numPr>
        <w:tabs>
          <w:tab w:val="left" w:pos="993"/>
        </w:tabs>
        <w:spacing w:after="0" w:line="240" w:lineRule="auto"/>
        <w:ind w:left="0" w:firstLine="567"/>
        <w:contextualSpacing/>
        <w:jc w:val="both"/>
        <w:rPr>
          <w:rFonts w:ascii="Times New Roman" w:hAnsi="Times New Roman"/>
          <w:sz w:val="28"/>
          <w:szCs w:val="28"/>
          <w:lang w:val="kk-KZ"/>
        </w:rPr>
      </w:pPr>
      <w:r w:rsidRPr="004F4854">
        <w:rPr>
          <w:rFonts w:ascii="Times New Roman" w:hAnsi="Times New Roman"/>
          <w:sz w:val="28"/>
          <w:szCs w:val="28"/>
          <w:lang w:val="kk-KZ"/>
        </w:rPr>
        <w:t>Голуб В. Б. Использование геоботанических описаний в качестве коллекции образцов для классификации растительности // Растительность России. – СПб., 2011. – № 17–18. – С. 70–83.</w:t>
      </w:r>
    </w:p>
    <w:p w14:paraId="675B80C8" w14:textId="77777777" w:rsidR="004F4854" w:rsidRPr="004F4854" w:rsidRDefault="004F4854" w:rsidP="00A84BFF">
      <w:pPr>
        <w:numPr>
          <w:ilvl w:val="0"/>
          <w:numId w:val="19"/>
        </w:numPr>
        <w:tabs>
          <w:tab w:val="left" w:pos="993"/>
        </w:tabs>
        <w:spacing w:line="240" w:lineRule="auto"/>
        <w:ind w:left="0" w:firstLine="567"/>
        <w:contextualSpacing/>
        <w:jc w:val="both"/>
        <w:rPr>
          <w:rFonts w:ascii="Times New Roman" w:hAnsi="Times New Roman"/>
          <w:sz w:val="28"/>
          <w:szCs w:val="28"/>
        </w:rPr>
      </w:pPr>
      <w:r w:rsidRPr="004F4854">
        <w:rPr>
          <w:rFonts w:ascii="Times New Roman" w:hAnsi="Times New Roman"/>
          <w:sz w:val="28"/>
          <w:szCs w:val="28"/>
          <w:lang w:val="kk-KZ"/>
        </w:rPr>
        <w:t>Сукачев В. Н., Зонн С. В. Методические указания к изучению типов леса. – М., 1961. – 142 с.</w:t>
      </w:r>
    </w:p>
    <w:p w14:paraId="3C6879E9" w14:textId="77777777" w:rsidR="004F4854" w:rsidRPr="004F4854" w:rsidRDefault="004F4854" w:rsidP="00A84BFF">
      <w:pPr>
        <w:numPr>
          <w:ilvl w:val="0"/>
          <w:numId w:val="19"/>
        </w:numPr>
        <w:tabs>
          <w:tab w:val="left" w:pos="993"/>
        </w:tabs>
        <w:spacing w:line="240" w:lineRule="auto"/>
        <w:ind w:left="0" w:firstLine="567"/>
        <w:contextualSpacing/>
        <w:jc w:val="both"/>
        <w:rPr>
          <w:rFonts w:ascii="Times New Roman" w:hAnsi="Times New Roman"/>
          <w:sz w:val="28"/>
          <w:szCs w:val="28"/>
        </w:rPr>
      </w:pPr>
      <w:r w:rsidRPr="004F4854">
        <w:rPr>
          <w:rFonts w:ascii="Times New Roman" w:hAnsi="Times New Roman"/>
          <w:sz w:val="28"/>
          <w:szCs w:val="28"/>
          <w:lang w:val="kk-KZ"/>
        </w:rPr>
        <w:t xml:space="preserve">Быков Б. А. Геоботаника. Изд. третье, переработанное. – Алма-Ата, 1978. – 282 с. </w:t>
      </w:r>
    </w:p>
    <w:p w14:paraId="0F19B6CA" w14:textId="77777777" w:rsidR="004F4854" w:rsidRPr="004F4854" w:rsidRDefault="004F4854" w:rsidP="00A84BFF">
      <w:pPr>
        <w:numPr>
          <w:ilvl w:val="0"/>
          <w:numId w:val="19"/>
        </w:numPr>
        <w:tabs>
          <w:tab w:val="left" w:pos="993"/>
        </w:tabs>
        <w:spacing w:line="240" w:lineRule="auto"/>
        <w:ind w:left="0" w:firstLine="567"/>
        <w:contextualSpacing/>
        <w:jc w:val="both"/>
        <w:rPr>
          <w:rFonts w:ascii="Times New Roman" w:hAnsi="Times New Roman"/>
          <w:sz w:val="28"/>
          <w:szCs w:val="28"/>
          <w:lang w:val="kk-KZ"/>
        </w:rPr>
      </w:pPr>
      <w:r w:rsidRPr="004F4854">
        <w:rPr>
          <w:rFonts w:ascii="Times New Roman" w:hAnsi="Times New Roman"/>
          <w:sz w:val="28"/>
          <w:szCs w:val="28"/>
          <w:lang w:val="kk-KZ"/>
        </w:rPr>
        <w:t>Юнатов А. А. Типы и содержание геоботанических исследований. Выбор пробных площадей и заложение экологических профилей // Полевая геоботаника. – М.–Л., 1964. – Т. 3. – С. 9–135.</w:t>
      </w:r>
    </w:p>
    <w:p w14:paraId="6886205F" w14:textId="77777777" w:rsidR="004F4854" w:rsidRPr="004F4854" w:rsidRDefault="004F4854" w:rsidP="00A84BFF">
      <w:pPr>
        <w:numPr>
          <w:ilvl w:val="0"/>
          <w:numId w:val="19"/>
        </w:numPr>
        <w:tabs>
          <w:tab w:val="left" w:pos="993"/>
        </w:tabs>
        <w:spacing w:line="240" w:lineRule="auto"/>
        <w:ind w:left="0" w:firstLine="567"/>
        <w:contextualSpacing/>
        <w:jc w:val="both"/>
        <w:rPr>
          <w:rFonts w:ascii="Times New Roman" w:hAnsi="Times New Roman"/>
          <w:sz w:val="28"/>
          <w:szCs w:val="28"/>
        </w:rPr>
      </w:pPr>
      <w:r w:rsidRPr="004F4854">
        <w:rPr>
          <w:rFonts w:ascii="Times New Roman" w:hAnsi="Times New Roman"/>
          <w:sz w:val="28"/>
          <w:szCs w:val="28"/>
          <w:lang w:val="kk-KZ"/>
        </w:rPr>
        <w:t xml:space="preserve">Анучин Н. П. Лесная таксация. – Москва: Лесная промышленность, 1982. – 552 с. </w:t>
      </w:r>
    </w:p>
    <w:p w14:paraId="7C94D72A" w14:textId="77777777" w:rsidR="004F4854" w:rsidRPr="004F4854" w:rsidRDefault="004F4854" w:rsidP="00A84BFF">
      <w:pPr>
        <w:numPr>
          <w:ilvl w:val="0"/>
          <w:numId w:val="19"/>
        </w:numPr>
        <w:tabs>
          <w:tab w:val="left" w:pos="993"/>
        </w:tabs>
        <w:spacing w:line="240" w:lineRule="auto"/>
        <w:ind w:left="0" w:firstLine="567"/>
        <w:contextualSpacing/>
        <w:jc w:val="both"/>
        <w:rPr>
          <w:rFonts w:ascii="Times New Roman" w:hAnsi="Times New Roman"/>
          <w:sz w:val="28"/>
          <w:szCs w:val="28"/>
          <w:lang w:val="kk-KZ"/>
        </w:rPr>
      </w:pPr>
      <w:r w:rsidRPr="004F4854">
        <w:rPr>
          <w:rFonts w:ascii="Times New Roman" w:hAnsi="Times New Roman"/>
          <w:sz w:val="28"/>
          <w:szCs w:val="28"/>
          <w:lang w:val="kk-KZ"/>
        </w:rPr>
        <w:t>Рачковская Е. И., Садвокасов Р. Е., Темирбеков С. Использование методов дистанционного зондирования для оценки опустынивания пастбищ предгорных пустынь // Трансформация природных экосистем и их компонентов при опустынивании. Научный сборник. – Алматы: Наурзум (НПО), Экологический исследовательский центр ЭН-ВИРС, 1999. – С. 76–80.</w:t>
      </w:r>
    </w:p>
    <w:p w14:paraId="750F73B8" w14:textId="77777777" w:rsidR="004F4854" w:rsidRPr="004F4854" w:rsidRDefault="004F4854" w:rsidP="00A84BFF">
      <w:pPr>
        <w:numPr>
          <w:ilvl w:val="0"/>
          <w:numId w:val="19"/>
        </w:numPr>
        <w:tabs>
          <w:tab w:val="left" w:pos="993"/>
        </w:tabs>
        <w:spacing w:after="0" w:line="240" w:lineRule="auto"/>
        <w:ind w:left="0" w:firstLine="567"/>
        <w:contextualSpacing/>
        <w:jc w:val="both"/>
        <w:rPr>
          <w:rFonts w:ascii="Times New Roman" w:hAnsi="Times New Roman"/>
          <w:sz w:val="28"/>
          <w:szCs w:val="28"/>
          <w:lang w:val="kk-KZ"/>
        </w:rPr>
      </w:pPr>
      <w:r w:rsidRPr="004F4854">
        <w:rPr>
          <w:rFonts w:ascii="Times New Roman" w:hAnsi="Times New Roman"/>
          <w:sz w:val="28"/>
          <w:szCs w:val="28"/>
        </w:rPr>
        <w:lastRenderedPageBreak/>
        <w:t>Программа и методические подходы к популяционному мониторингу растений / Л. А. Жукова, Л. Б. Заугольнова, В. Г. Мичурин и др. // Биол. науки. 1989. № 12. С. 65–75.</w:t>
      </w:r>
    </w:p>
    <w:p w14:paraId="6CD757A5" w14:textId="77777777" w:rsidR="004F4854" w:rsidRPr="004F4854" w:rsidRDefault="004F4854" w:rsidP="00A84BFF">
      <w:pPr>
        <w:numPr>
          <w:ilvl w:val="0"/>
          <w:numId w:val="19"/>
        </w:numPr>
        <w:tabs>
          <w:tab w:val="left" w:pos="993"/>
        </w:tabs>
        <w:spacing w:line="240" w:lineRule="auto"/>
        <w:ind w:left="0" w:firstLine="567"/>
        <w:contextualSpacing/>
        <w:jc w:val="both"/>
        <w:rPr>
          <w:rFonts w:ascii="Times New Roman" w:hAnsi="Times New Roman"/>
          <w:sz w:val="28"/>
          <w:szCs w:val="28"/>
          <w:lang w:val="kk-KZ"/>
        </w:rPr>
      </w:pPr>
      <w:r w:rsidRPr="004F4854">
        <w:rPr>
          <w:rFonts w:ascii="Times New Roman" w:hAnsi="Times New Roman"/>
          <w:sz w:val="28"/>
          <w:szCs w:val="28"/>
        </w:rPr>
        <w:t>Заугольнова Л. Б., Никитина С. В., Денисова Л. В. Подходы к оценке состояния ценопопуляций растений // Бюл. МОИП. 1993. Т. 98, № 5. С. 100–108.</w:t>
      </w:r>
    </w:p>
    <w:p w14:paraId="1C4A543F" w14:textId="77777777" w:rsidR="004F4854" w:rsidRPr="004F4854" w:rsidRDefault="004F4854" w:rsidP="00A84BFF">
      <w:pPr>
        <w:numPr>
          <w:ilvl w:val="0"/>
          <w:numId w:val="19"/>
        </w:numPr>
        <w:tabs>
          <w:tab w:val="left" w:pos="993"/>
        </w:tabs>
        <w:spacing w:line="240" w:lineRule="auto"/>
        <w:ind w:left="0" w:firstLine="567"/>
        <w:contextualSpacing/>
        <w:jc w:val="both"/>
        <w:rPr>
          <w:rFonts w:ascii="Times New Roman" w:hAnsi="Times New Roman"/>
          <w:sz w:val="28"/>
          <w:szCs w:val="28"/>
          <w:lang w:val="kk-KZ"/>
        </w:rPr>
      </w:pPr>
      <w:r w:rsidRPr="004F4854">
        <w:rPr>
          <w:rFonts w:ascii="Times New Roman" w:hAnsi="Times New Roman"/>
          <w:sz w:val="28"/>
          <w:szCs w:val="28"/>
          <w:lang w:val="kk-KZ"/>
        </w:rPr>
        <w:t>Быков Б.А. Экологический словарь. Алма-Ата: Наука,1983. 215 с.</w:t>
      </w:r>
    </w:p>
    <w:p w14:paraId="6A8EBFBD" w14:textId="77777777" w:rsidR="004F4854" w:rsidRPr="004F4854" w:rsidRDefault="004F4854" w:rsidP="00A84BFF">
      <w:pPr>
        <w:numPr>
          <w:ilvl w:val="0"/>
          <w:numId w:val="19"/>
        </w:numPr>
        <w:tabs>
          <w:tab w:val="left" w:pos="993"/>
        </w:tabs>
        <w:spacing w:line="240" w:lineRule="auto"/>
        <w:ind w:left="0" w:firstLine="567"/>
        <w:contextualSpacing/>
        <w:jc w:val="both"/>
        <w:rPr>
          <w:rFonts w:ascii="Times New Roman" w:hAnsi="Times New Roman"/>
          <w:sz w:val="28"/>
          <w:szCs w:val="28"/>
          <w:lang w:val="kk-KZ"/>
        </w:rPr>
      </w:pPr>
      <w:r w:rsidRPr="004F4854">
        <w:rPr>
          <w:rFonts w:ascii="Times New Roman" w:hAnsi="Times New Roman"/>
          <w:sz w:val="28"/>
          <w:szCs w:val="28"/>
          <w:lang w:val="kk-KZ"/>
        </w:rPr>
        <w:t xml:space="preserve">Миркин Б.М., Наумова Л.Г. Введение в современную науку о растительности. – М.: ГЕОС, 2017. – 280 с. </w:t>
      </w:r>
    </w:p>
    <w:p w14:paraId="6FCBF007" w14:textId="05643AEA" w:rsidR="00B94006" w:rsidRPr="002272B8" w:rsidRDefault="004F4854" w:rsidP="00A84BFF">
      <w:pPr>
        <w:numPr>
          <w:ilvl w:val="0"/>
          <w:numId w:val="19"/>
        </w:numPr>
        <w:tabs>
          <w:tab w:val="left" w:pos="993"/>
        </w:tabs>
        <w:spacing w:after="0" w:line="240" w:lineRule="auto"/>
        <w:ind w:left="0" w:firstLine="567"/>
        <w:contextualSpacing/>
        <w:jc w:val="both"/>
        <w:rPr>
          <w:rFonts w:ascii="Times New Roman" w:hAnsi="Times New Roman"/>
          <w:sz w:val="28"/>
          <w:szCs w:val="28"/>
          <w:lang w:val="kk-KZ"/>
        </w:rPr>
      </w:pPr>
      <w:r w:rsidRPr="004F4854">
        <w:rPr>
          <w:rFonts w:ascii="Times New Roman" w:hAnsi="Times New Roman"/>
          <w:sz w:val="28"/>
          <w:szCs w:val="28"/>
          <w:lang w:val="kk-KZ"/>
        </w:rPr>
        <w:t>Evstigneev O.I., Korotkov V.N. O</w:t>
      </w:r>
      <w:r w:rsidRPr="004F4854">
        <w:rPr>
          <w:rFonts w:ascii="Times New Roman" w:hAnsi="Times New Roman"/>
          <w:sz w:val="28"/>
          <w:szCs w:val="28"/>
          <w:lang w:val="en-US"/>
        </w:rPr>
        <w:t>ntogenetic stages of trees: an overview // Russian Journal of Ecosystem Ecology7 – 2016. – Vol. 1 (2). – P/ 1-31. DOI: 10.21685/2500-0578-2016-2-1.</w:t>
      </w:r>
    </w:p>
    <w:p w14:paraId="265774C8" w14:textId="3020A7A3" w:rsidR="004F4854" w:rsidRPr="004F4854" w:rsidRDefault="004F4854" w:rsidP="00A84BFF">
      <w:pPr>
        <w:numPr>
          <w:ilvl w:val="0"/>
          <w:numId w:val="19"/>
        </w:numPr>
        <w:tabs>
          <w:tab w:val="left" w:pos="993"/>
        </w:tabs>
        <w:spacing w:after="0" w:line="240" w:lineRule="auto"/>
        <w:ind w:left="0" w:firstLine="567"/>
        <w:contextualSpacing/>
        <w:jc w:val="both"/>
        <w:rPr>
          <w:rFonts w:ascii="Times New Roman" w:hAnsi="Times New Roman"/>
          <w:sz w:val="28"/>
          <w:szCs w:val="28"/>
          <w:lang w:val="kk-KZ"/>
        </w:rPr>
      </w:pPr>
      <w:r w:rsidRPr="004F4854">
        <w:rPr>
          <w:rFonts w:ascii="Times New Roman" w:hAnsi="Times New Roman"/>
          <w:sz w:val="28"/>
          <w:szCs w:val="28"/>
          <w:lang w:val="kk-KZ"/>
        </w:rPr>
        <w:t>Кашин А.С., Крицкая Т.А., Петрова Н.А., Шилова И.В. Методы изучения ценопопуляций цветковх растений / учебно-сетодическое пособие для магистров биологического факультета. Саратов, 2015. -127 с.</w:t>
      </w:r>
    </w:p>
    <w:p w14:paraId="0427ECAF" w14:textId="77777777" w:rsidR="004F4854" w:rsidRPr="004F4854" w:rsidRDefault="004F4854" w:rsidP="00A84BFF">
      <w:pPr>
        <w:numPr>
          <w:ilvl w:val="0"/>
          <w:numId w:val="19"/>
        </w:numPr>
        <w:tabs>
          <w:tab w:val="left" w:pos="993"/>
        </w:tabs>
        <w:spacing w:after="0" w:line="240" w:lineRule="auto"/>
        <w:ind w:left="0" w:firstLine="567"/>
        <w:contextualSpacing/>
        <w:jc w:val="both"/>
        <w:rPr>
          <w:rFonts w:ascii="Times New Roman" w:hAnsi="Times New Roman"/>
          <w:sz w:val="28"/>
          <w:szCs w:val="28"/>
          <w:lang w:val="kk-KZ"/>
        </w:rPr>
      </w:pPr>
      <w:r w:rsidRPr="004F4854">
        <w:rPr>
          <w:rFonts w:ascii="Times New Roman" w:hAnsi="Times New Roman"/>
          <w:sz w:val="28"/>
          <w:szCs w:val="28"/>
          <w:lang w:val="kk-KZ"/>
        </w:rPr>
        <w:t>Флора Казахстана / под ред. Н.В. Павлова: в 9 т. (1956, 1958, 1960, 1961, 1961, 1963, 1964,1965, 1966). - Алма-Ата: Наука.</w:t>
      </w:r>
    </w:p>
    <w:p w14:paraId="0AAFB441" w14:textId="77777777" w:rsidR="004F4854" w:rsidRPr="004F4854" w:rsidRDefault="004F4854" w:rsidP="00A84BFF">
      <w:pPr>
        <w:numPr>
          <w:ilvl w:val="0"/>
          <w:numId w:val="19"/>
        </w:numPr>
        <w:tabs>
          <w:tab w:val="left" w:pos="993"/>
        </w:tabs>
        <w:spacing w:after="0" w:line="240" w:lineRule="auto"/>
        <w:ind w:left="0" w:firstLine="567"/>
        <w:contextualSpacing/>
        <w:jc w:val="both"/>
        <w:rPr>
          <w:rFonts w:ascii="Times New Roman" w:hAnsi="Times New Roman"/>
          <w:sz w:val="28"/>
          <w:szCs w:val="28"/>
          <w:lang w:val="kk-KZ"/>
        </w:rPr>
      </w:pPr>
      <w:r w:rsidRPr="004F4854">
        <w:rPr>
          <w:rFonts w:ascii="Times New Roman" w:hAnsi="Times New Roman"/>
          <w:sz w:val="28"/>
          <w:szCs w:val="28"/>
          <w:lang w:val="kk-KZ"/>
        </w:rPr>
        <w:t>Браун Д. Методы исследования и учета растительности. Москва, 1957. - 316 с.</w:t>
      </w:r>
    </w:p>
    <w:p w14:paraId="11A2E610" w14:textId="77777777" w:rsidR="004F4854" w:rsidRPr="004F4854" w:rsidRDefault="004F4854" w:rsidP="00A84BFF">
      <w:pPr>
        <w:numPr>
          <w:ilvl w:val="0"/>
          <w:numId w:val="19"/>
        </w:numPr>
        <w:tabs>
          <w:tab w:val="left" w:pos="993"/>
        </w:tabs>
        <w:spacing w:after="0" w:line="240" w:lineRule="auto"/>
        <w:ind w:left="0" w:firstLine="567"/>
        <w:contextualSpacing/>
        <w:jc w:val="both"/>
        <w:rPr>
          <w:rFonts w:ascii="Times New Roman" w:hAnsi="Times New Roman"/>
          <w:sz w:val="28"/>
          <w:szCs w:val="28"/>
          <w:lang w:val="kk-KZ"/>
        </w:rPr>
      </w:pPr>
      <w:r w:rsidRPr="004F4854">
        <w:rPr>
          <w:rFonts w:ascii="Times New Roman" w:hAnsi="Times New Roman"/>
          <w:sz w:val="28"/>
          <w:szCs w:val="28"/>
          <w:lang w:val="kk-KZ"/>
        </w:rPr>
        <w:t xml:space="preserve">Иллюстрированный определитель растений Казахстана. – Алма-Ата: Наука, 1969. – Т. 1. – 644 с.; 1972. – Т. 2. – 571 с. </w:t>
      </w:r>
    </w:p>
    <w:p w14:paraId="3160B7BC" w14:textId="77777777" w:rsidR="004F4854" w:rsidRPr="004F4854" w:rsidRDefault="004F4854" w:rsidP="00A84BFF">
      <w:pPr>
        <w:numPr>
          <w:ilvl w:val="0"/>
          <w:numId w:val="19"/>
        </w:numPr>
        <w:tabs>
          <w:tab w:val="left" w:pos="993"/>
        </w:tabs>
        <w:spacing w:line="240" w:lineRule="auto"/>
        <w:ind w:left="0" w:firstLine="567"/>
        <w:contextualSpacing/>
        <w:jc w:val="both"/>
        <w:rPr>
          <w:rFonts w:ascii="Times New Roman" w:hAnsi="Times New Roman"/>
          <w:sz w:val="28"/>
          <w:szCs w:val="28"/>
          <w:lang w:val="en-US"/>
        </w:rPr>
      </w:pPr>
      <w:r w:rsidRPr="004F4854">
        <w:rPr>
          <w:rFonts w:ascii="Times New Roman" w:hAnsi="Times New Roman"/>
          <w:sz w:val="28"/>
          <w:szCs w:val="28"/>
        </w:rPr>
        <w:t xml:space="preserve">Черепанов С.  К. Сосудистые растения России и сопредельных государств (в пределах бывшего СССР). – СПб., - 1995.  </w:t>
      </w:r>
      <w:r w:rsidRPr="004F4854">
        <w:rPr>
          <w:rFonts w:ascii="Times New Roman" w:hAnsi="Times New Roman"/>
          <w:sz w:val="28"/>
          <w:szCs w:val="28"/>
          <w:lang w:val="en-US"/>
        </w:rPr>
        <w:t xml:space="preserve">– 990 </w:t>
      </w:r>
      <w:r w:rsidRPr="004F4854">
        <w:rPr>
          <w:rFonts w:ascii="Times New Roman" w:hAnsi="Times New Roman"/>
          <w:sz w:val="28"/>
          <w:szCs w:val="28"/>
        </w:rPr>
        <w:t>с</w:t>
      </w:r>
      <w:r w:rsidRPr="004F4854">
        <w:rPr>
          <w:rFonts w:ascii="Times New Roman" w:hAnsi="Times New Roman"/>
          <w:sz w:val="28"/>
          <w:szCs w:val="28"/>
          <w:lang w:val="en-US"/>
        </w:rPr>
        <w:t>.</w:t>
      </w:r>
    </w:p>
    <w:p w14:paraId="6675872A" w14:textId="77777777" w:rsidR="004F4854" w:rsidRPr="004F4854" w:rsidRDefault="004F4854" w:rsidP="00A84BFF">
      <w:pPr>
        <w:numPr>
          <w:ilvl w:val="0"/>
          <w:numId w:val="19"/>
        </w:numPr>
        <w:tabs>
          <w:tab w:val="left" w:pos="993"/>
        </w:tabs>
        <w:spacing w:after="0" w:line="240" w:lineRule="auto"/>
        <w:ind w:left="0" w:firstLine="567"/>
        <w:contextualSpacing/>
        <w:jc w:val="both"/>
        <w:rPr>
          <w:rFonts w:ascii="Times New Roman" w:hAnsi="Times New Roman"/>
          <w:sz w:val="28"/>
          <w:szCs w:val="28"/>
        </w:rPr>
      </w:pPr>
      <w:r w:rsidRPr="004F4854">
        <w:rPr>
          <w:rFonts w:ascii="Times New Roman" w:hAnsi="Times New Roman"/>
          <w:sz w:val="28"/>
          <w:szCs w:val="28"/>
        </w:rPr>
        <w:t xml:space="preserve">Оразова А. Определитель сорных растений Казахстана. Алма-Ата: Кайнар, 1972. – 166 с. </w:t>
      </w:r>
    </w:p>
    <w:p w14:paraId="45CF52FA" w14:textId="77777777" w:rsidR="004F4854" w:rsidRPr="004F4854" w:rsidRDefault="004F4854" w:rsidP="00A84BFF">
      <w:pPr>
        <w:numPr>
          <w:ilvl w:val="0"/>
          <w:numId w:val="19"/>
        </w:numPr>
        <w:tabs>
          <w:tab w:val="left" w:pos="993"/>
        </w:tabs>
        <w:spacing w:after="0" w:line="240" w:lineRule="auto"/>
        <w:ind w:left="0" w:firstLine="567"/>
        <w:contextualSpacing/>
        <w:jc w:val="both"/>
        <w:rPr>
          <w:rFonts w:ascii="Times New Roman" w:hAnsi="Times New Roman"/>
          <w:sz w:val="28"/>
          <w:szCs w:val="28"/>
        </w:rPr>
      </w:pPr>
      <w:r w:rsidRPr="004F4854">
        <w:rPr>
          <w:rFonts w:ascii="Times New Roman" w:hAnsi="Times New Roman"/>
          <w:sz w:val="28"/>
          <w:szCs w:val="28"/>
        </w:rPr>
        <w:t xml:space="preserve">Ситпаева Г. Т. Конспект и определитель родов и видов злаков (Poaceae </w:t>
      </w:r>
      <w:r w:rsidRPr="004F4854">
        <w:rPr>
          <w:rFonts w:ascii="Times New Roman" w:hAnsi="Times New Roman"/>
          <w:sz w:val="28"/>
          <w:szCs w:val="28"/>
          <w:lang w:val="en-US"/>
        </w:rPr>
        <w:t>Barnhart</w:t>
      </w:r>
      <w:r w:rsidRPr="004F4854">
        <w:rPr>
          <w:rFonts w:ascii="Times New Roman" w:hAnsi="Times New Roman"/>
          <w:sz w:val="28"/>
          <w:szCs w:val="28"/>
        </w:rPr>
        <w:t xml:space="preserve">) Заволжско-Казахстанской степной провинции. Алматы: Интеллект, 2010. – 90 с. </w:t>
      </w:r>
    </w:p>
    <w:p w14:paraId="3DAF1497" w14:textId="77777777" w:rsidR="004F4854" w:rsidRPr="004F4854" w:rsidRDefault="004F4854" w:rsidP="00A84BFF">
      <w:pPr>
        <w:numPr>
          <w:ilvl w:val="0"/>
          <w:numId w:val="19"/>
        </w:numPr>
        <w:tabs>
          <w:tab w:val="left" w:pos="993"/>
        </w:tabs>
        <w:spacing w:line="240" w:lineRule="auto"/>
        <w:ind w:left="0" w:firstLine="567"/>
        <w:contextualSpacing/>
        <w:jc w:val="both"/>
        <w:rPr>
          <w:rFonts w:ascii="Times New Roman" w:hAnsi="Times New Roman"/>
          <w:sz w:val="28"/>
          <w:szCs w:val="28"/>
          <w:lang w:val="kk-KZ"/>
        </w:rPr>
      </w:pPr>
      <w:r w:rsidRPr="004F4854">
        <w:rPr>
          <w:rFonts w:ascii="Times New Roman" w:hAnsi="Times New Roman"/>
          <w:sz w:val="28"/>
          <w:szCs w:val="28"/>
          <w:lang w:val="kk-KZ"/>
        </w:rPr>
        <w:t>Работнов Т.А. Жизненный цикл многолетних травянистых растений в луговых ценозах // Геоботаника. – М.; Л.: АН СССР, 1960. Т. 6. – С. 7-204.</w:t>
      </w:r>
    </w:p>
    <w:p w14:paraId="00B5C18C" w14:textId="77777777" w:rsidR="004F4854" w:rsidRPr="004F4854" w:rsidRDefault="004F4854" w:rsidP="00A84BFF">
      <w:pPr>
        <w:numPr>
          <w:ilvl w:val="0"/>
          <w:numId w:val="19"/>
        </w:numPr>
        <w:tabs>
          <w:tab w:val="left" w:pos="993"/>
        </w:tabs>
        <w:spacing w:line="240" w:lineRule="auto"/>
        <w:ind w:left="0" w:firstLine="567"/>
        <w:contextualSpacing/>
        <w:jc w:val="both"/>
        <w:rPr>
          <w:rFonts w:ascii="Times New Roman" w:hAnsi="Times New Roman"/>
          <w:sz w:val="28"/>
          <w:szCs w:val="28"/>
          <w:lang w:val="kk-KZ"/>
        </w:rPr>
      </w:pPr>
      <w:r w:rsidRPr="004F4854">
        <w:rPr>
          <w:rFonts w:ascii="Times New Roman" w:hAnsi="Times New Roman"/>
          <w:sz w:val="28"/>
          <w:szCs w:val="28"/>
          <w:lang w:val="kk-KZ"/>
        </w:rPr>
        <w:t>Серебрякова Т.И. Экологические группы и жизненные формы растений // Ботаника, анатомия и морфология растений. – М.: Просвещение. 1978. - С. 331-365.</w:t>
      </w:r>
    </w:p>
    <w:p w14:paraId="57CEBF6C" w14:textId="77777777" w:rsidR="004F4854" w:rsidRPr="004F4854" w:rsidRDefault="004F4854" w:rsidP="00A84BFF">
      <w:pPr>
        <w:numPr>
          <w:ilvl w:val="0"/>
          <w:numId w:val="19"/>
        </w:numPr>
        <w:tabs>
          <w:tab w:val="left" w:pos="993"/>
        </w:tabs>
        <w:spacing w:after="0" w:line="240" w:lineRule="auto"/>
        <w:ind w:left="0" w:firstLine="567"/>
        <w:contextualSpacing/>
        <w:jc w:val="both"/>
        <w:rPr>
          <w:rFonts w:ascii="Times New Roman" w:hAnsi="Times New Roman"/>
          <w:sz w:val="28"/>
          <w:szCs w:val="28"/>
        </w:rPr>
      </w:pPr>
      <w:r w:rsidRPr="004F4854">
        <w:rPr>
          <w:rFonts w:ascii="Times New Roman" w:hAnsi="Times New Roman"/>
          <w:color w:val="000000"/>
          <w:sz w:val="28"/>
          <w:szCs w:val="28"/>
          <w:lang w:val="kk-KZ"/>
        </w:rPr>
        <w:t>Бейдеман И.Н. Методика изучения фенологии растений и растительных сообществ.</w:t>
      </w:r>
      <w:r w:rsidRPr="004F4854">
        <w:t xml:space="preserve"> </w:t>
      </w:r>
      <w:r w:rsidRPr="004F4854">
        <w:rPr>
          <w:rFonts w:ascii="Times New Roman" w:hAnsi="Times New Roman"/>
          <w:color w:val="000000"/>
          <w:sz w:val="28"/>
          <w:szCs w:val="28"/>
          <w:lang w:val="kk-KZ"/>
        </w:rPr>
        <w:t>Метод. указания. — Новосибирск, Наука, 1974. — 155 с.</w:t>
      </w:r>
    </w:p>
    <w:p w14:paraId="3192687B" w14:textId="77777777" w:rsidR="004F4854" w:rsidRPr="004F4854" w:rsidRDefault="004F4854" w:rsidP="00A84BFF">
      <w:pPr>
        <w:numPr>
          <w:ilvl w:val="0"/>
          <w:numId w:val="19"/>
        </w:numPr>
        <w:tabs>
          <w:tab w:val="left" w:pos="993"/>
        </w:tabs>
        <w:spacing w:line="240" w:lineRule="auto"/>
        <w:ind w:left="0" w:firstLine="567"/>
        <w:contextualSpacing/>
        <w:rPr>
          <w:rFonts w:ascii="Times New Roman" w:hAnsi="Times New Roman"/>
          <w:sz w:val="28"/>
          <w:szCs w:val="28"/>
          <w:lang w:val="kk-KZ"/>
        </w:rPr>
      </w:pPr>
      <w:r w:rsidRPr="004F4854">
        <w:rPr>
          <w:rFonts w:ascii="Times New Roman" w:hAnsi="Times New Roman"/>
          <w:sz w:val="28"/>
          <w:szCs w:val="28"/>
          <w:lang w:val="kk-KZ"/>
        </w:rPr>
        <w:t>Зайцев Г.Н. Фенология древесных растений. Москва: Наука, 1981. – 117 с.</w:t>
      </w:r>
    </w:p>
    <w:p w14:paraId="58BEF83F" w14:textId="77777777" w:rsidR="004F4854" w:rsidRPr="004F4854" w:rsidRDefault="004F4854" w:rsidP="00A84BFF">
      <w:pPr>
        <w:numPr>
          <w:ilvl w:val="0"/>
          <w:numId w:val="19"/>
        </w:numPr>
        <w:tabs>
          <w:tab w:val="left" w:pos="993"/>
        </w:tabs>
        <w:spacing w:after="0" w:line="240" w:lineRule="auto"/>
        <w:ind w:left="0" w:firstLine="567"/>
        <w:contextualSpacing/>
        <w:jc w:val="both"/>
        <w:rPr>
          <w:rFonts w:ascii="Times New Roman" w:hAnsi="Times New Roman"/>
          <w:sz w:val="28"/>
          <w:szCs w:val="28"/>
        </w:rPr>
      </w:pPr>
      <w:r w:rsidRPr="004F4854">
        <w:rPr>
          <w:rFonts w:ascii="Times New Roman" w:hAnsi="Times New Roman"/>
          <w:sz w:val="28"/>
          <w:szCs w:val="28"/>
          <w:lang w:val="kk-KZ"/>
        </w:rPr>
        <w:t>Зайцев Г. Н. Методика биометрических расчетов. Математическая статистика в экспериментальной ботанике. М. : Наука, 1973. 256 с.</w:t>
      </w:r>
    </w:p>
    <w:p w14:paraId="31466041" w14:textId="77777777" w:rsidR="004F4854" w:rsidRPr="004F4854" w:rsidRDefault="004F4854" w:rsidP="00A84BFF">
      <w:pPr>
        <w:numPr>
          <w:ilvl w:val="0"/>
          <w:numId w:val="19"/>
        </w:numPr>
        <w:tabs>
          <w:tab w:val="left" w:pos="993"/>
        </w:tabs>
        <w:spacing w:line="240" w:lineRule="auto"/>
        <w:ind w:left="0" w:firstLine="567"/>
        <w:contextualSpacing/>
        <w:rPr>
          <w:rFonts w:ascii="Times New Roman" w:hAnsi="Times New Roman"/>
          <w:sz w:val="28"/>
          <w:szCs w:val="28"/>
        </w:rPr>
      </w:pPr>
      <w:r w:rsidRPr="004F4854">
        <w:rPr>
          <w:rFonts w:ascii="Times New Roman" w:hAnsi="Times New Roman"/>
          <w:sz w:val="28"/>
          <w:szCs w:val="28"/>
        </w:rPr>
        <w:t>Бияшева З.М., Ловинская А.В., Даулетбаева С.Б., Калимагамбетов А.М. Статистические методы в биологии с программным обеспечением. Уч.</w:t>
      </w:r>
      <w:r w:rsidRPr="004F4854">
        <w:rPr>
          <w:rFonts w:ascii="Times New Roman" w:hAnsi="Times New Roman"/>
          <w:sz w:val="28"/>
          <w:szCs w:val="28"/>
          <w:lang w:val="kk-KZ"/>
        </w:rPr>
        <w:t xml:space="preserve"> </w:t>
      </w:r>
      <w:r w:rsidRPr="004F4854">
        <w:rPr>
          <w:rFonts w:ascii="Times New Roman" w:hAnsi="Times New Roman"/>
          <w:sz w:val="28"/>
          <w:szCs w:val="28"/>
        </w:rPr>
        <w:t>пособие. Алматы: «Қазақ Университеті», 2019. 105 с.</w:t>
      </w:r>
    </w:p>
    <w:p w14:paraId="73E76F82" w14:textId="77777777" w:rsidR="004F4854" w:rsidRPr="004F4854" w:rsidRDefault="004F4854" w:rsidP="00A84BFF">
      <w:pPr>
        <w:numPr>
          <w:ilvl w:val="0"/>
          <w:numId w:val="19"/>
        </w:numPr>
        <w:tabs>
          <w:tab w:val="left" w:pos="993"/>
        </w:tabs>
        <w:spacing w:after="0" w:line="240" w:lineRule="auto"/>
        <w:ind w:left="0" w:firstLine="567"/>
        <w:contextualSpacing/>
        <w:jc w:val="both"/>
        <w:rPr>
          <w:rFonts w:ascii="Times New Roman" w:hAnsi="Times New Roman"/>
          <w:sz w:val="28"/>
          <w:szCs w:val="28"/>
          <w:bdr w:val="none" w:sz="0" w:space="0" w:color="auto" w:frame="1"/>
          <w:lang w:val="kk-KZ"/>
        </w:rPr>
      </w:pPr>
      <w:r w:rsidRPr="004F4854">
        <w:rPr>
          <w:rFonts w:ascii="Times New Roman" w:hAnsi="Times New Roman"/>
          <w:sz w:val="28"/>
          <w:szCs w:val="28"/>
        </w:rPr>
        <w:t xml:space="preserve">Лакин Г.Ф. Биометрия. М.: Высшая школа. 1990. – </w:t>
      </w:r>
      <w:r w:rsidRPr="004F4854">
        <w:rPr>
          <w:rFonts w:ascii="Times New Roman" w:hAnsi="Times New Roman"/>
          <w:sz w:val="28"/>
          <w:szCs w:val="28"/>
          <w:lang w:val="kk-KZ"/>
        </w:rPr>
        <w:t>350 с.</w:t>
      </w:r>
    </w:p>
    <w:p w14:paraId="10ADBC86" w14:textId="77777777" w:rsidR="004F4854" w:rsidRPr="004F4854" w:rsidRDefault="004F4854" w:rsidP="00A84BFF">
      <w:pPr>
        <w:numPr>
          <w:ilvl w:val="0"/>
          <w:numId w:val="19"/>
        </w:numPr>
        <w:tabs>
          <w:tab w:val="left" w:pos="993"/>
        </w:tabs>
        <w:spacing w:after="0" w:line="240" w:lineRule="auto"/>
        <w:ind w:left="0" w:firstLine="567"/>
        <w:contextualSpacing/>
        <w:jc w:val="both"/>
        <w:rPr>
          <w:rFonts w:ascii="Times New Roman" w:hAnsi="Times New Roman"/>
          <w:sz w:val="28"/>
          <w:szCs w:val="28"/>
          <w:bdr w:val="none" w:sz="0" w:space="0" w:color="auto" w:frame="1"/>
          <w:lang w:val="kk-KZ"/>
        </w:rPr>
      </w:pPr>
      <w:r w:rsidRPr="004F4854">
        <w:rPr>
          <w:rFonts w:ascii="Times New Roman" w:hAnsi="Times New Roman"/>
          <w:sz w:val="28"/>
          <w:szCs w:val="28"/>
          <w:bdr w:val="none" w:sz="0" w:space="0" w:color="auto" w:frame="1"/>
          <w:lang w:val="kk-KZ"/>
        </w:rPr>
        <w:lastRenderedPageBreak/>
        <w:t>Животовский Л.А. Популяционная биометрия. М.: Наука. - 1991. - С.271.</w:t>
      </w:r>
    </w:p>
    <w:p w14:paraId="7426228A" w14:textId="77777777" w:rsidR="004F4854" w:rsidRPr="004F4854" w:rsidRDefault="004F4854" w:rsidP="00A84BFF">
      <w:pPr>
        <w:numPr>
          <w:ilvl w:val="0"/>
          <w:numId w:val="19"/>
        </w:numPr>
        <w:tabs>
          <w:tab w:val="left" w:pos="993"/>
        </w:tabs>
        <w:spacing w:after="0" w:line="240" w:lineRule="auto"/>
        <w:ind w:left="0" w:firstLine="567"/>
        <w:contextualSpacing/>
        <w:jc w:val="both"/>
        <w:rPr>
          <w:rFonts w:ascii="Times New Roman" w:hAnsi="Times New Roman"/>
          <w:sz w:val="28"/>
          <w:szCs w:val="28"/>
          <w:bdr w:val="none" w:sz="0" w:space="0" w:color="auto" w:frame="1"/>
          <w:lang w:val="kk-KZ"/>
        </w:rPr>
      </w:pPr>
      <w:r w:rsidRPr="004F4854">
        <w:rPr>
          <w:rFonts w:ascii="Times New Roman" w:hAnsi="Times New Roman"/>
          <w:sz w:val="28"/>
          <w:szCs w:val="28"/>
          <w:bdr w:val="none" w:sz="0" w:space="0" w:color="auto" w:frame="1"/>
          <w:lang w:val="kk-KZ"/>
        </w:rPr>
        <w:t xml:space="preserve">Программа и методика сортоизучения плодовых, ягодных и орехоплодных культур </w:t>
      </w:r>
      <w:r w:rsidRPr="004F4854">
        <w:rPr>
          <w:rFonts w:ascii="Times New Roman" w:hAnsi="Times New Roman"/>
          <w:sz w:val="28"/>
          <w:szCs w:val="28"/>
          <w:bdr w:val="none" w:sz="0" w:space="0" w:color="auto" w:frame="1"/>
        </w:rPr>
        <w:t>//</w:t>
      </w:r>
      <w:r w:rsidRPr="004F4854">
        <w:rPr>
          <w:rFonts w:ascii="Times New Roman" w:hAnsi="Times New Roman"/>
          <w:sz w:val="28"/>
          <w:szCs w:val="28"/>
          <w:bdr w:val="none" w:sz="0" w:space="0" w:color="auto" w:frame="1"/>
          <w:lang w:val="kk-KZ"/>
        </w:rPr>
        <w:t xml:space="preserve"> Под общей редакцией Г.А. Лобанова. – Мичуринск, 1973. – С. 268 – 275.</w:t>
      </w:r>
    </w:p>
    <w:p w14:paraId="2B435370" w14:textId="413AFE42" w:rsidR="004F4854" w:rsidRPr="00EE6F37" w:rsidRDefault="003B0D7A" w:rsidP="00504E9F">
      <w:pPr>
        <w:numPr>
          <w:ilvl w:val="0"/>
          <w:numId w:val="19"/>
        </w:numPr>
        <w:tabs>
          <w:tab w:val="left" w:pos="993"/>
        </w:tabs>
        <w:spacing w:line="240" w:lineRule="auto"/>
        <w:ind w:left="0" w:firstLine="567"/>
        <w:contextualSpacing/>
        <w:jc w:val="both"/>
        <w:rPr>
          <w:rFonts w:ascii="Times New Roman" w:hAnsi="Times New Roman"/>
          <w:sz w:val="28"/>
          <w:szCs w:val="28"/>
        </w:rPr>
      </w:pPr>
      <w:r w:rsidRPr="00EE6F37">
        <w:rPr>
          <w:rFonts w:ascii="Times New Roman" w:hAnsi="Times New Roman"/>
          <w:sz w:val="28"/>
          <w:szCs w:val="28"/>
          <w:lang w:val="kk-KZ"/>
        </w:rPr>
        <w:t xml:space="preserve">Шадманова Л.Ш., Куцев М.Г., Ситпаева Г.Т., Мукан Г.С. </w:t>
      </w:r>
      <w:r w:rsidR="00B069FD" w:rsidRPr="00EE6F37">
        <w:rPr>
          <w:rFonts w:ascii="Times New Roman" w:hAnsi="Times New Roman"/>
          <w:sz w:val="28"/>
          <w:szCs w:val="28"/>
          <w:lang w:val="kk-KZ"/>
        </w:rPr>
        <w:t xml:space="preserve">Биоморфологические особенности природных форм </w:t>
      </w:r>
      <w:r w:rsidR="00B069FD" w:rsidRPr="00EE6F37">
        <w:rPr>
          <w:rFonts w:ascii="Times New Roman" w:hAnsi="Times New Roman"/>
          <w:i/>
          <w:sz w:val="28"/>
          <w:szCs w:val="28"/>
          <w:lang w:val="kk-KZ"/>
        </w:rPr>
        <w:t>Malus sieversii</w:t>
      </w:r>
      <w:r w:rsidR="00B069FD" w:rsidRPr="00EE6F37">
        <w:rPr>
          <w:rFonts w:ascii="Times New Roman" w:hAnsi="Times New Roman"/>
          <w:sz w:val="28"/>
          <w:szCs w:val="28"/>
          <w:lang w:val="kk-KZ"/>
        </w:rPr>
        <w:t xml:space="preserve"> ценопопуляций Джунгарского Алатау (Республика Казахстан)</w:t>
      </w:r>
      <w:r w:rsidRPr="00EE6F37">
        <w:rPr>
          <w:rFonts w:ascii="Times New Roman" w:hAnsi="Times New Roman"/>
          <w:sz w:val="28"/>
          <w:szCs w:val="28"/>
          <w:lang w:val="kk-KZ"/>
        </w:rPr>
        <w:t xml:space="preserve"> // Ботанический журнал Turczaninowia. 2023. 26, 3: 199–209. </w:t>
      </w:r>
    </w:p>
    <w:p w14:paraId="50E4C721" w14:textId="77777777" w:rsidR="004F4854" w:rsidRPr="004F4854" w:rsidRDefault="004F4854" w:rsidP="00A84BFF">
      <w:pPr>
        <w:numPr>
          <w:ilvl w:val="0"/>
          <w:numId w:val="19"/>
        </w:numPr>
        <w:tabs>
          <w:tab w:val="left" w:pos="993"/>
        </w:tabs>
        <w:spacing w:after="0" w:line="240" w:lineRule="auto"/>
        <w:ind w:left="0" w:firstLine="567"/>
        <w:contextualSpacing/>
        <w:jc w:val="both"/>
        <w:rPr>
          <w:rFonts w:ascii="Times New Roman" w:hAnsi="Times New Roman"/>
          <w:sz w:val="28"/>
          <w:szCs w:val="28"/>
          <w:lang w:val="en-US"/>
        </w:rPr>
      </w:pPr>
      <w:r w:rsidRPr="004F4854">
        <w:rPr>
          <w:rFonts w:ascii="Times New Roman" w:hAnsi="Times New Roman"/>
          <w:sz w:val="28"/>
          <w:szCs w:val="28"/>
          <w:lang w:val="en-US"/>
        </w:rPr>
        <w:t xml:space="preserve">Bertrand M. Le dosage des sucres reducteurs // Memoires presents a la societe chimique. – 1906. – P. 1285-1299. </w:t>
      </w:r>
    </w:p>
    <w:p w14:paraId="73B815DA" w14:textId="77777777" w:rsidR="004F4854" w:rsidRPr="004F4854" w:rsidRDefault="004F4854" w:rsidP="00A84BFF">
      <w:pPr>
        <w:numPr>
          <w:ilvl w:val="0"/>
          <w:numId w:val="19"/>
        </w:numPr>
        <w:tabs>
          <w:tab w:val="left" w:pos="993"/>
        </w:tabs>
        <w:spacing w:line="240" w:lineRule="auto"/>
        <w:ind w:left="0" w:firstLine="567"/>
        <w:contextualSpacing/>
        <w:jc w:val="both"/>
        <w:rPr>
          <w:rFonts w:ascii="Times New Roman" w:hAnsi="Times New Roman"/>
          <w:sz w:val="28"/>
          <w:szCs w:val="28"/>
        </w:rPr>
      </w:pPr>
      <w:r w:rsidRPr="004F4854">
        <w:rPr>
          <w:rFonts w:ascii="Times New Roman" w:hAnsi="Times New Roman"/>
          <w:sz w:val="28"/>
          <w:szCs w:val="28"/>
          <w:lang w:val="kk-KZ"/>
        </w:rPr>
        <w:t xml:space="preserve">Ермаков А.И. </w:t>
      </w:r>
      <w:r w:rsidRPr="004F4854">
        <w:rPr>
          <w:rFonts w:ascii="Times New Roman" w:hAnsi="Times New Roman"/>
          <w:sz w:val="28"/>
          <w:szCs w:val="28"/>
        </w:rPr>
        <w:t>Методы биохимического исследования растений</w:t>
      </w:r>
      <w:r w:rsidRPr="004F4854">
        <w:rPr>
          <w:rFonts w:ascii="Times New Roman" w:hAnsi="Times New Roman"/>
          <w:sz w:val="28"/>
          <w:szCs w:val="28"/>
          <w:lang w:val="kk-KZ"/>
        </w:rPr>
        <w:t xml:space="preserve">. </w:t>
      </w:r>
      <w:r w:rsidRPr="004F4854">
        <w:rPr>
          <w:rFonts w:ascii="Times New Roman" w:hAnsi="Times New Roman"/>
          <w:sz w:val="28"/>
          <w:szCs w:val="28"/>
        </w:rPr>
        <w:t>Изд. 2-е, перераб</w:t>
      </w:r>
      <w:proofErr w:type="gramStart"/>
      <w:r w:rsidRPr="004F4854">
        <w:rPr>
          <w:rFonts w:ascii="Times New Roman" w:hAnsi="Times New Roman"/>
          <w:sz w:val="28"/>
          <w:szCs w:val="28"/>
        </w:rPr>
        <w:t>.</w:t>
      </w:r>
      <w:proofErr w:type="gramEnd"/>
      <w:r w:rsidRPr="004F4854">
        <w:rPr>
          <w:rFonts w:ascii="Times New Roman" w:hAnsi="Times New Roman"/>
          <w:sz w:val="28"/>
          <w:szCs w:val="28"/>
        </w:rPr>
        <w:t xml:space="preserve"> и доп. — Ленинград: Колос. Ленингр. отд-ние, 1972. — 456 с.</w:t>
      </w:r>
    </w:p>
    <w:p w14:paraId="782B365E" w14:textId="77777777" w:rsidR="004F4854" w:rsidRPr="004F4854" w:rsidRDefault="004F4854" w:rsidP="00A84BFF">
      <w:pPr>
        <w:numPr>
          <w:ilvl w:val="0"/>
          <w:numId w:val="19"/>
        </w:numPr>
        <w:tabs>
          <w:tab w:val="left" w:pos="993"/>
        </w:tabs>
        <w:spacing w:line="240" w:lineRule="auto"/>
        <w:ind w:left="0" w:firstLine="567"/>
        <w:contextualSpacing/>
        <w:jc w:val="both"/>
        <w:rPr>
          <w:rFonts w:ascii="Times New Roman" w:hAnsi="Times New Roman"/>
          <w:sz w:val="28"/>
          <w:szCs w:val="28"/>
          <w:lang w:val="kk-KZ"/>
        </w:rPr>
      </w:pPr>
      <w:r w:rsidRPr="004F4854">
        <w:rPr>
          <w:rFonts w:ascii="Times New Roman" w:hAnsi="Times New Roman"/>
          <w:sz w:val="28"/>
          <w:szCs w:val="28"/>
          <w:lang w:val="kk-KZ"/>
        </w:rPr>
        <w:t>Вигоров Л.И. Определение различных форм катехинов в плодах и ягодах // Труды II Всесоюзного семинара по биологически активным (лечебным) веществам плодов и ягод. – Свердловск, 1964.– C. 310–322.</w:t>
      </w:r>
    </w:p>
    <w:p w14:paraId="2CD19CD3" w14:textId="77777777" w:rsidR="004F4854" w:rsidRPr="004F4854" w:rsidRDefault="004F4854" w:rsidP="00A84BFF">
      <w:pPr>
        <w:numPr>
          <w:ilvl w:val="0"/>
          <w:numId w:val="19"/>
        </w:numPr>
        <w:tabs>
          <w:tab w:val="left" w:pos="993"/>
        </w:tabs>
        <w:spacing w:after="0" w:line="240" w:lineRule="auto"/>
        <w:ind w:left="0" w:firstLine="567"/>
        <w:contextualSpacing/>
        <w:jc w:val="both"/>
        <w:rPr>
          <w:rFonts w:ascii="Times New Roman" w:hAnsi="Times New Roman"/>
          <w:sz w:val="28"/>
          <w:szCs w:val="28"/>
          <w:lang w:val="kk-KZ"/>
        </w:rPr>
      </w:pPr>
      <w:r w:rsidRPr="004F4854">
        <w:rPr>
          <w:rFonts w:ascii="Times New Roman" w:hAnsi="Times New Roman"/>
          <w:sz w:val="28"/>
          <w:szCs w:val="28"/>
          <w:lang w:val="kk-KZ"/>
        </w:rPr>
        <w:t xml:space="preserve">Василенко З.В., Седакова В.А., Методики количественного определения пектина // Вестник фармации. – 2005. № 3 (29). – С. 83-91. </w:t>
      </w:r>
    </w:p>
    <w:p w14:paraId="007A1B0E" w14:textId="77777777" w:rsidR="004F4854" w:rsidRPr="004F4854" w:rsidRDefault="004F4854" w:rsidP="00A84BFF">
      <w:pPr>
        <w:numPr>
          <w:ilvl w:val="0"/>
          <w:numId w:val="19"/>
        </w:numPr>
        <w:tabs>
          <w:tab w:val="left" w:pos="993"/>
        </w:tabs>
        <w:spacing w:after="0" w:line="240" w:lineRule="auto"/>
        <w:ind w:left="0" w:firstLine="567"/>
        <w:contextualSpacing/>
        <w:jc w:val="both"/>
        <w:rPr>
          <w:rFonts w:ascii="Times New Roman" w:hAnsi="Times New Roman"/>
          <w:sz w:val="28"/>
          <w:szCs w:val="28"/>
          <w:lang w:val="kk-KZ"/>
        </w:rPr>
      </w:pPr>
      <w:r w:rsidRPr="004F4854">
        <w:rPr>
          <w:rFonts w:ascii="Times New Roman" w:hAnsi="Times New Roman"/>
          <w:sz w:val="28"/>
          <w:szCs w:val="28"/>
          <w:lang w:val="kk-KZ"/>
        </w:rPr>
        <w:t>Gil, M.I., Tomas-Barberan, F.A., Hess-Pierce, B., Kader, A.A., 2002. Antioxidant capacities, phenolic compounds, carotenoids, and vitamin C contents of nectarine, peach, and plum cultivars from California. Journal of Agricultural and Food Chemistry 50, 4976–4982</w:t>
      </w:r>
    </w:p>
    <w:p w14:paraId="676C97BD" w14:textId="77777777" w:rsidR="004F4854" w:rsidRPr="004F4854" w:rsidRDefault="004F4854" w:rsidP="00A84BFF">
      <w:pPr>
        <w:numPr>
          <w:ilvl w:val="0"/>
          <w:numId w:val="19"/>
        </w:numPr>
        <w:tabs>
          <w:tab w:val="left" w:pos="993"/>
        </w:tabs>
        <w:spacing w:after="0" w:line="240" w:lineRule="auto"/>
        <w:ind w:left="0" w:firstLine="567"/>
        <w:contextualSpacing/>
        <w:jc w:val="both"/>
        <w:rPr>
          <w:rFonts w:ascii="Times New Roman" w:hAnsi="Times New Roman"/>
          <w:sz w:val="28"/>
          <w:szCs w:val="28"/>
          <w:lang w:val="kk-KZ"/>
        </w:rPr>
      </w:pPr>
      <w:r w:rsidRPr="004F4854">
        <w:rPr>
          <w:rFonts w:ascii="Times New Roman" w:hAnsi="Times New Roman"/>
          <w:sz w:val="28"/>
          <w:szCs w:val="28"/>
          <w:lang w:val="kk-KZ"/>
        </w:rPr>
        <w:t xml:space="preserve">Mitic S.S., Stojanovic B.T., Stojkovic M., Mitic M. Total phenolics, flavonoids and antioxidant activity of different apple cultivars. Bulgarian Chemical Communications.  2013; 45:326–31. </w:t>
      </w:r>
    </w:p>
    <w:p w14:paraId="4C061B95" w14:textId="77777777" w:rsidR="004F4854" w:rsidRPr="004F4854" w:rsidRDefault="004F4854" w:rsidP="00A84BFF">
      <w:pPr>
        <w:numPr>
          <w:ilvl w:val="0"/>
          <w:numId w:val="19"/>
        </w:numPr>
        <w:tabs>
          <w:tab w:val="left" w:pos="993"/>
        </w:tabs>
        <w:spacing w:after="0" w:line="240" w:lineRule="auto"/>
        <w:ind w:left="0" w:firstLine="567"/>
        <w:contextualSpacing/>
        <w:jc w:val="both"/>
        <w:rPr>
          <w:rFonts w:ascii="Times New Roman" w:hAnsi="Times New Roman"/>
          <w:sz w:val="28"/>
          <w:szCs w:val="28"/>
          <w:lang w:val="kk-KZ"/>
        </w:rPr>
      </w:pPr>
      <w:r w:rsidRPr="004F4854">
        <w:rPr>
          <w:rFonts w:ascii="Times New Roman" w:hAnsi="Times New Roman"/>
          <w:sz w:val="28"/>
          <w:szCs w:val="28"/>
        </w:rPr>
        <w:t>Волков В. А., Дорофеев Н.А., Пахомов П.Н. Кинетический метод анализа антирадикальной активности экстрактов растений/химико-фармацевтический журнал. Том 43, №6, 2009, С.27-31</w:t>
      </w:r>
    </w:p>
    <w:p w14:paraId="215CF3FB" w14:textId="77777777" w:rsidR="004F4854" w:rsidRPr="004F4854" w:rsidRDefault="004F4854" w:rsidP="00A84BFF">
      <w:pPr>
        <w:numPr>
          <w:ilvl w:val="0"/>
          <w:numId w:val="19"/>
        </w:numPr>
        <w:tabs>
          <w:tab w:val="left" w:pos="993"/>
        </w:tabs>
        <w:spacing w:after="0" w:line="240" w:lineRule="auto"/>
        <w:ind w:left="0" w:firstLine="567"/>
        <w:contextualSpacing/>
        <w:jc w:val="both"/>
        <w:rPr>
          <w:rFonts w:ascii="Times New Roman" w:hAnsi="Times New Roman"/>
          <w:sz w:val="28"/>
          <w:szCs w:val="28"/>
          <w:lang w:val="kk-KZ"/>
        </w:rPr>
      </w:pPr>
      <w:r w:rsidRPr="004F4854">
        <w:rPr>
          <w:rFonts w:ascii="Times New Roman" w:hAnsi="Times New Roman"/>
          <w:sz w:val="28"/>
          <w:szCs w:val="28"/>
          <w:lang w:val="en-US"/>
        </w:rPr>
        <w:t>Benzie, I.F.F., Strain, J.J., 1999. Ferric reducing/antioxidant power assay:</w:t>
      </w:r>
      <w:r w:rsidRPr="004F4854">
        <w:rPr>
          <w:rFonts w:ascii="Times New Roman" w:hAnsi="Times New Roman"/>
          <w:sz w:val="28"/>
          <w:szCs w:val="28"/>
          <w:lang w:val="en-US"/>
        </w:rPr>
        <w:br/>
        <w:t>direct measure of total antioxidant activity of biological fluids and</w:t>
      </w:r>
      <w:r w:rsidRPr="004F4854">
        <w:rPr>
          <w:rFonts w:ascii="Times New Roman" w:hAnsi="Times New Roman"/>
          <w:sz w:val="28"/>
          <w:szCs w:val="28"/>
          <w:lang w:val="en-US"/>
        </w:rPr>
        <w:br/>
        <w:t>modified version for simultaneous measurement of total antioxidant</w:t>
      </w:r>
      <w:r w:rsidRPr="004F4854">
        <w:rPr>
          <w:rFonts w:ascii="Times New Roman" w:hAnsi="Times New Roman"/>
          <w:sz w:val="28"/>
          <w:szCs w:val="28"/>
          <w:lang w:val="en-US"/>
        </w:rPr>
        <w:br/>
        <w:t xml:space="preserve">power and ascorbic acid concentration. </w:t>
      </w:r>
      <w:r w:rsidRPr="004F4854">
        <w:rPr>
          <w:rFonts w:ascii="Times New Roman" w:hAnsi="Times New Roman"/>
          <w:sz w:val="28"/>
          <w:szCs w:val="28"/>
        </w:rPr>
        <w:t>Methods in Enzymology 299,</w:t>
      </w:r>
      <w:r w:rsidRPr="004F4854">
        <w:rPr>
          <w:rFonts w:ascii="Times New Roman" w:hAnsi="Times New Roman"/>
          <w:sz w:val="28"/>
          <w:szCs w:val="28"/>
        </w:rPr>
        <w:br/>
        <w:t>15–27.</w:t>
      </w:r>
    </w:p>
    <w:p w14:paraId="0608974A" w14:textId="77777777" w:rsidR="004F4854" w:rsidRPr="004F4854" w:rsidRDefault="004F4854" w:rsidP="00A84BFF">
      <w:pPr>
        <w:numPr>
          <w:ilvl w:val="0"/>
          <w:numId w:val="19"/>
        </w:numPr>
        <w:tabs>
          <w:tab w:val="left" w:pos="993"/>
        </w:tabs>
        <w:spacing w:line="240" w:lineRule="auto"/>
        <w:ind w:left="0" w:firstLine="567"/>
        <w:contextualSpacing/>
        <w:jc w:val="both"/>
        <w:rPr>
          <w:rFonts w:ascii="Times New Roman" w:hAnsi="Times New Roman"/>
          <w:sz w:val="28"/>
          <w:szCs w:val="28"/>
          <w:lang w:val="kk-KZ"/>
        </w:rPr>
      </w:pPr>
      <w:r w:rsidRPr="004F4854">
        <w:rPr>
          <w:rFonts w:ascii="Times New Roman" w:hAnsi="Times New Roman"/>
          <w:sz w:val="28"/>
          <w:szCs w:val="28"/>
          <w:lang w:val="kk-KZ"/>
        </w:rPr>
        <w:t>Arnao, M.B., Cano, A., Acosta, M., 2001. The hydrophilic and lipophilic contribution to total antioxidant activity. Food Chemistry 73, 239–244.</w:t>
      </w:r>
    </w:p>
    <w:p w14:paraId="12A0A0B7" w14:textId="77777777" w:rsidR="004F4854" w:rsidRPr="004F4854" w:rsidRDefault="004F4854" w:rsidP="00A84BFF">
      <w:pPr>
        <w:numPr>
          <w:ilvl w:val="0"/>
          <w:numId w:val="19"/>
        </w:numPr>
        <w:tabs>
          <w:tab w:val="left" w:pos="993"/>
        </w:tabs>
        <w:spacing w:line="240" w:lineRule="auto"/>
        <w:ind w:left="0" w:firstLine="567"/>
        <w:contextualSpacing/>
        <w:jc w:val="both"/>
        <w:rPr>
          <w:rFonts w:ascii="Times New Roman" w:hAnsi="Times New Roman"/>
          <w:sz w:val="28"/>
          <w:szCs w:val="28"/>
          <w:lang w:val="kk-KZ"/>
        </w:rPr>
      </w:pPr>
      <w:r w:rsidRPr="004F4854">
        <w:rPr>
          <w:rFonts w:ascii="Times New Roman" w:hAnsi="Times New Roman"/>
          <w:sz w:val="28"/>
          <w:szCs w:val="28"/>
          <w:lang w:val="kk-KZ"/>
        </w:rPr>
        <w:t>Guo, C., Yang, J., Wei, J., Li, Y., Xu, J., Jiang, Y., 2003. Antioxidant activities of peel, pulp and seed fractions of common fruits as determined by FRAP assay. Nutrition Research 23, 1719–1726.</w:t>
      </w:r>
    </w:p>
    <w:p w14:paraId="3742541D" w14:textId="77777777" w:rsidR="004F4854" w:rsidRPr="004F4854" w:rsidRDefault="004F4854" w:rsidP="00A84BFF">
      <w:pPr>
        <w:numPr>
          <w:ilvl w:val="0"/>
          <w:numId w:val="19"/>
        </w:numPr>
        <w:tabs>
          <w:tab w:val="left" w:pos="993"/>
        </w:tabs>
        <w:spacing w:line="240" w:lineRule="auto"/>
        <w:ind w:left="0" w:firstLine="567"/>
        <w:contextualSpacing/>
        <w:jc w:val="both"/>
        <w:rPr>
          <w:rFonts w:ascii="Times New Roman" w:hAnsi="Times New Roman"/>
          <w:sz w:val="28"/>
          <w:szCs w:val="28"/>
          <w:lang w:val="kk-KZ"/>
        </w:rPr>
      </w:pPr>
      <w:r w:rsidRPr="004F4854">
        <w:rPr>
          <w:rFonts w:ascii="Times New Roman" w:hAnsi="Times New Roman"/>
          <w:sz w:val="28"/>
          <w:szCs w:val="28"/>
          <w:lang w:val="kk-KZ"/>
        </w:rPr>
        <w:t xml:space="preserve">White T. J., Bruns T., Lee S., Taylor J. Amplification and direct sequencing of fungal ribosomal RNA genes for phylogenetics. In: PCR Protocols: a guide to methods and applications. – New York, USA: Academic Press, 1990. Р. 315–322. DOI: https://doi.org/10.1007/BF00224530 </w:t>
      </w:r>
    </w:p>
    <w:p w14:paraId="06A1A8E4" w14:textId="77777777" w:rsidR="004F4854" w:rsidRPr="004F4854" w:rsidRDefault="004F4854" w:rsidP="00A84BFF">
      <w:pPr>
        <w:numPr>
          <w:ilvl w:val="0"/>
          <w:numId w:val="19"/>
        </w:numPr>
        <w:tabs>
          <w:tab w:val="left" w:pos="993"/>
        </w:tabs>
        <w:spacing w:line="240" w:lineRule="auto"/>
        <w:ind w:left="0" w:firstLine="567"/>
        <w:contextualSpacing/>
        <w:jc w:val="both"/>
        <w:rPr>
          <w:rFonts w:ascii="Times New Roman" w:hAnsi="Times New Roman"/>
          <w:sz w:val="28"/>
          <w:szCs w:val="28"/>
          <w:lang w:val="kk-KZ"/>
        </w:rPr>
      </w:pPr>
      <w:r w:rsidRPr="004F4854">
        <w:rPr>
          <w:rFonts w:ascii="Times New Roman" w:hAnsi="Times New Roman"/>
          <w:sz w:val="28"/>
          <w:szCs w:val="28"/>
          <w:lang w:val="kk-KZ"/>
        </w:rPr>
        <w:lastRenderedPageBreak/>
        <w:t>Taberlet, P., L. Gielly, G. Pautou, and J. Bouvet. 1991. Universal primers for amplification of three non-coding regions of chloroplast DNA. Pl. Mol. Biol. 17: 1105-1109.</w:t>
      </w:r>
    </w:p>
    <w:p w14:paraId="02D8E9D4" w14:textId="77777777" w:rsidR="004F4854" w:rsidRPr="004F4854" w:rsidRDefault="004F4854" w:rsidP="00A84BFF">
      <w:pPr>
        <w:numPr>
          <w:ilvl w:val="0"/>
          <w:numId w:val="19"/>
        </w:numPr>
        <w:tabs>
          <w:tab w:val="left" w:pos="993"/>
        </w:tabs>
        <w:spacing w:line="240" w:lineRule="auto"/>
        <w:ind w:left="0" w:firstLine="567"/>
        <w:contextualSpacing/>
        <w:jc w:val="both"/>
        <w:rPr>
          <w:rFonts w:ascii="Times New Roman" w:hAnsi="Times New Roman"/>
          <w:sz w:val="28"/>
          <w:szCs w:val="28"/>
          <w:lang w:val="kk-KZ"/>
        </w:rPr>
      </w:pPr>
      <w:r w:rsidRPr="004F4854">
        <w:rPr>
          <w:rFonts w:ascii="Times New Roman" w:hAnsi="Times New Roman"/>
          <w:sz w:val="28"/>
          <w:szCs w:val="28"/>
          <w:lang w:val="kk-KZ"/>
        </w:rPr>
        <w:t>Oxelman, B., Lidén, M., and Berglund, D. 1997. Chloroplast rps16 intron phylogeny of the tribe Sileneae (Caryophyllaceae). Plant Syst. Evol. 206: 393–410. DOI: 10.1007/BF00987959</w:t>
      </w:r>
    </w:p>
    <w:p w14:paraId="568F29EE" w14:textId="77777777" w:rsidR="004F4854" w:rsidRPr="004F4854" w:rsidRDefault="004F4854" w:rsidP="00A84BFF">
      <w:pPr>
        <w:numPr>
          <w:ilvl w:val="0"/>
          <w:numId w:val="19"/>
        </w:numPr>
        <w:tabs>
          <w:tab w:val="left" w:pos="993"/>
        </w:tabs>
        <w:spacing w:line="240" w:lineRule="auto"/>
        <w:ind w:left="0" w:firstLine="567"/>
        <w:contextualSpacing/>
        <w:jc w:val="both"/>
        <w:rPr>
          <w:rFonts w:ascii="Times New Roman" w:hAnsi="Times New Roman"/>
          <w:sz w:val="28"/>
          <w:szCs w:val="28"/>
          <w:lang w:val="kk-KZ"/>
        </w:rPr>
      </w:pPr>
      <w:r w:rsidRPr="004F4854">
        <w:rPr>
          <w:rFonts w:ascii="Times New Roman" w:hAnsi="Times New Roman"/>
          <w:sz w:val="28"/>
          <w:szCs w:val="28"/>
          <w:lang w:val="kk-KZ"/>
        </w:rPr>
        <w:t>Фризен Н. Молекулярные методы, используемые в систематике растений. - Барнаул: АзБука, 2007. - С.33-34).</w:t>
      </w:r>
    </w:p>
    <w:p w14:paraId="4D4866FB" w14:textId="77777777" w:rsidR="004F4854" w:rsidRPr="004F4854" w:rsidRDefault="004F4854" w:rsidP="00A84BFF">
      <w:pPr>
        <w:numPr>
          <w:ilvl w:val="0"/>
          <w:numId w:val="19"/>
        </w:numPr>
        <w:tabs>
          <w:tab w:val="left" w:pos="993"/>
        </w:tabs>
        <w:spacing w:after="0" w:line="240" w:lineRule="auto"/>
        <w:ind w:left="0" w:firstLine="567"/>
        <w:contextualSpacing/>
        <w:jc w:val="both"/>
        <w:rPr>
          <w:rFonts w:ascii="Times New Roman" w:hAnsi="Times New Roman"/>
          <w:sz w:val="28"/>
          <w:szCs w:val="28"/>
          <w:lang w:val="en-US"/>
        </w:rPr>
      </w:pPr>
      <w:r w:rsidRPr="004F4854">
        <w:rPr>
          <w:rFonts w:ascii="Times New Roman" w:hAnsi="Times New Roman"/>
          <w:sz w:val="28"/>
          <w:szCs w:val="28"/>
          <w:lang w:val="kk-KZ"/>
        </w:rPr>
        <w:t xml:space="preserve">Blattner F. R. Direct amplification of the entire ITS region from poorly preserved plant material using recombinant PCR. Bio Techniques. 1999. 27 (6): 1180 -1185. https://doi.org/10.2144/99276st04 </w:t>
      </w:r>
    </w:p>
    <w:p w14:paraId="6DA37BA7" w14:textId="77777777" w:rsidR="004F4854" w:rsidRPr="004F4854" w:rsidRDefault="004F4854" w:rsidP="00A84BFF">
      <w:pPr>
        <w:numPr>
          <w:ilvl w:val="0"/>
          <w:numId w:val="19"/>
        </w:numPr>
        <w:tabs>
          <w:tab w:val="left" w:pos="993"/>
        </w:tabs>
        <w:spacing w:after="0" w:line="240" w:lineRule="auto"/>
        <w:ind w:left="0" w:firstLine="567"/>
        <w:contextualSpacing/>
        <w:jc w:val="both"/>
        <w:rPr>
          <w:rFonts w:ascii="Times New Roman" w:hAnsi="Times New Roman"/>
          <w:sz w:val="28"/>
          <w:szCs w:val="28"/>
          <w:lang w:val="en-US"/>
        </w:rPr>
      </w:pPr>
      <w:r w:rsidRPr="004F4854">
        <w:rPr>
          <w:rFonts w:ascii="Times New Roman" w:hAnsi="Times New Roman"/>
          <w:sz w:val="28"/>
          <w:szCs w:val="28"/>
          <w:lang w:val="kk-KZ"/>
        </w:rPr>
        <w:t>Jeanmougin, F., Thompson, J. D., Gouy, M., Higgins, D. G., and Gibson, T. J. 1998. Multiple sequence alignment with Clustal X. Trends Biochem. Sci. 23: 403–405. DOI: 10. 1016/S0968-0004(98)01285-7</w:t>
      </w:r>
    </w:p>
    <w:p w14:paraId="33CBB905" w14:textId="77777777" w:rsidR="004F4854" w:rsidRPr="004F4854" w:rsidRDefault="004F4854" w:rsidP="00A84BFF">
      <w:pPr>
        <w:numPr>
          <w:ilvl w:val="0"/>
          <w:numId w:val="19"/>
        </w:numPr>
        <w:tabs>
          <w:tab w:val="left" w:pos="993"/>
        </w:tabs>
        <w:spacing w:after="0" w:line="240" w:lineRule="auto"/>
        <w:ind w:left="0" w:firstLine="567"/>
        <w:contextualSpacing/>
        <w:jc w:val="both"/>
        <w:rPr>
          <w:rFonts w:ascii="Times New Roman" w:hAnsi="Times New Roman"/>
          <w:sz w:val="28"/>
          <w:szCs w:val="28"/>
          <w:lang w:val="en-US"/>
        </w:rPr>
      </w:pPr>
      <w:r w:rsidRPr="004F4854">
        <w:rPr>
          <w:rFonts w:ascii="Times New Roman" w:hAnsi="Times New Roman"/>
          <w:sz w:val="28"/>
          <w:szCs w:val="28"/>
          <w:lang w:val="kk-KZ"/>
        </w:rPr>
        <w:t xml:space="preserve">Kumar S., Stecher G., and Tamura K. 2016. MEGA7: Molecular Evolutionary Genetics Analysis version 7.0 for bigger datasets. Molecular Biology and Evolution. 33:1870-1874. DOI: 10.1093/molbev/msw054 </w:t>
      </w:r>
    </w:p>
    <w:p w14:paraId="2985B854" w14:textId="77777777" w:rsidR="004F4854" w:rsidRPr="004F4854" w:rsidRDefault="004F4854" w:rsidP="00A84BFF">
      <w:pPr>
        <w:numPr>
          <w:ilvl w:val="0"/>
          <w:numId w:val="19"/>
        </w:numPr>
        <w:tabs>
          <w:tab w:val="left" w:pos="993"/>
        </w:tabs>
        <w:spacing w:after="0" w:line="240" w:lineRule="auto"/>
        <w:ind w:left="0" w:firstLine="567"/>
        <w:contextualSpacing/>
        <w:jc w:val="both"/>
        <w:rPr>
          <w:rFonts w:ascii="Times New Roman" w:hAnsi="Times New Roman"/>
          <w:sz w:val="28"/>
          <w:szCs w:val="28"/>
          <w:lang w:val="en-US"/>
        </w:rPr>
      </w:pPr>
      <w:r w:rsidRPr="004F4854">
        <w:rPr>
          <w:rFonts w:ascii="Times New Roman" w:hAnsi="Times New Roman"/>
          <w:sz w:val="28"/>
          <w:szCs w:val="28"/>
          <w:lang w:val="kk-KZ"/>
        </w:rPr>
        <w:t>Swofford D. L. 2002. PAUP*. Phylogenetic Analysis Using Parsimony (</w:t>
      </w:r>
      <w:r w:rsidRPr="004F4854">
        <w:rPr>
          <w:rFonts w:ascii="Cambria Math" w:hAnsi="Cambria Math" w:cs="Cambria Math"/>
          <w:sz w:val="28"/>
          <w:szCs w:val="28"/>
          <w:lang w:val="kk-KZ"/>
        </w:rPr>
        <w:t>∗</w:t>
      </w:r>
      <w:r w:rsidRPr="004F4854">
        <w:rPr>
          <w:rFonts w:ascii="Times New Roman" w:hAnsi="Times New Roman"/>
          <w:sz w:val="28"/>
          <w:szCs w:val="28"/>
          <w:lang w:val="kk-KZ"/>
        </w:rPr>
        <w:t>and other methods). Version 4.0 Sinauer Associates, Sunderland, Massachusetts.</w:t>
      </w:r>
    </w:p>
    <w:p w14:paraId="09FD3B3F" w14:textId="77777777" w:rsidR="004F4854" w:rsidRPr="004F4854" w:rsidRDefault="004F4854" w:rsidP="00A84BFF">
      <w:pPr>
        <w:numPr>
          <w:ilvl w:val="0"/>
          <w:numId w:val="19"/>
        </w:numPr>
        <w:tabs>
          <w:tab w:val="left" w:pos="993"/>
        </w:tabs>
        <w:spacing w:after="0" w:line="240" w:lineRule="auto"/>
        <w:ind w:left="0" w:firstLine="567"/>
        <w:contextualSpacing/>
        <w:jc w:val="both"/>
        <w:rPr>
          <w:rFonts w:ascii="Times New Roman" w:hAnsi="Times New Roman"/>
          <w:sz w:val="28"/>
          <w:szCs w:val="28"/>
          <w:lang w:val="en-US"/>
        </w:rPr>
      </w:pPr>
      <w:r w:rsidRPr="004F4854">
        <w:rPr>
          <w:rFonts w:ascii="Times New Roman" w:hAnsi="Times New Roman"/>
          <w:sz w:val="28"/>
          <w:szCs w:val="28"/>
          <w:lang w:val="kk-KZ"/>
        </w:rPr>
        <w:t>Huelsenbeck John P., F. Ronquist, R. Nielsen, Jonathan P. Bollback. 2001. Bayesian Inference of Phylogeny and Its Impact on Evolutionary Biology Science 294: 2310-2314</w:t>
      </w:r>
    </w:p>
    <w:p w14:paraId="52D6935D" w14:textId="77777777" w:rsidR="004F4854" w:rsidRPr="004F4854" w:rsidRDefault="004F4854" w:rsidP="00A84BFF">
      <w:pPr>
        <w:numPr>
          <w:ilvl w:val="0"/>
          <w:numId w:val="19"/>
        </w:numPr>
        <w:tabs>
          <w:tab w:val="left" w:pos="993"/>
        </w:tabs>
        <w:spacing w:after="0" w:line="240" w:lineRule="auto"/>
        <w:ind w:left="0" w:firstLine="567"/>
        <w:contextualSpacing/>
        <w:jc w:val="both"/>
        <w:rPr>
          <w:rFonts w:ascii="Times New Roman" w:hAnsi="Times New Roman"/>
          <w:sz w:val="28"/>
          <w:szCs w:val="28"/>
          <w:lang w:val="en-US"/>
        </w:rPr>
      </w:pPr>
      <w:r w:rsidRPr="00935FCA">
        <w:rPr>
          <w:rFonts w:ascii="Times New Roman" w:hAnsi="Times New Roman"/>
          <w:sz w:val="28"/>
          <w:szCs w:val="28"/>
          <w:lang w:val="es-AR"/>
        </w:rPr>
        <w:t xml:space="preserve">Darriba D., Taboada G. L., Doallo R., Posada D. 2012. </w:t>
      </w:r>
      <w:r w:rsidRPr="004F4854">
        <w:rPr>
          <w:rFonts w:ascii="Times New Roman" w:hAnsi="Times New Roman"/>
          <w:sz w:val="28"/>
          <w:szCs w:val="28"/>
          <w:lang w:val="en-US"/>
        </w:rPr>
        <w:t>"jModelTest 2: more models, new heuristics and parallel</w:t>
      </w:r>
      <w:r w:rsidRPr="004F4854">
        <w:rPr>
          <w:rFonts w:ascii="Times New Roman" w:hAnsi="Times New Roman"/>
          <w:sz w:val="28"/>
          <w:szCs w:val="28"/>
          <w:lang w:val="kk-KZ"/>
        </w:rPr>
        <w:t xml:space="preserve"> </w:t>
      </w:r>
      <w:r w:rsidRPr="004F4854">
        <w:rPr>
          <w:rFonts w:ascii="Times New Roman" w:hAnsi="Times New Roman"/>
          <w:sz w:val="28"/>
          <w:szCs w:val="28"/>
          <w:lang w:val="en-US"/>
        </w:rPr>
        <w:t>computing". Nature Methods 9(8): 772.</w:t>
      </w:r>
    </w:p>
    <w:p w14:paraId="0CE02876" w14:textId="77777777" w:rsidR="004F4854" w:rsidRPr="004F4854" w:rsidRDefault="004F4854" w:rsidP="00A84BFF">
      <w:pPr>
        <w:numPr>
          <w:ilvl w:val="0"/>
          <w:numId w:val="19"/>
        </w:numPr>
        <w:tabs>
          <w:tab w:val="left" w:pos="993"/>
        </w:tabs>
        <w:spacing w:line="240" w:lineRule="auto"/>
        <w:ind w:left="0" w:firstLine="567"/>
        <w:contextualSpacing/>
        <w:jc w:val="both"/>
        <w:rPr>
          <w:rFonts w:ascii="Times New Roman" w:hAnsi="Times New Roman"/>
          <w:sz w:val="28"/>
          <w:szCs w:val="28"/>
          <w:lang w:val="kk-KZ"/>
        </w:rPr>
      </w:pPr>
      <w:r w:rsidRPr="004F4854">
        <w:rPr>
          <w:rFonts w:ascii="Times New Roman" w:hAnsi="Times New Roman"/>
          <w:sz w:val="28"/>
          <w:szCs w:val="28"/>
          <w:lang w:val="kk-KZ"/>
        </w:rPr>
        <w:t>Bornet B., Branchard M. 2001. Nonanchored Inter Simple Sequence Repeat (ISSR) markers: reproducible and specifi tools for genome figerprinting. Plant Mol Biol Rep. 19: 209–215.</w:t>
      </w:r>
    </w:p>
    <w:p w14:paraId="0E7CE9E6" w14:textId="77777777" w:rsidR="004F4854" w:rsidRPr="004F4854" w:rsidRDefault="004F4854" w:rsidP="00A84BFF">
      <w:pPr>
        <w:numPr>
          <w:ilvl w:val="0"/>
          <w:numId w:val="19"/>
        </w:numPr>
        <w:tabs>
          <w:tab w:val="left" w:pos="993"/>
        </w:tabs>
        <w:spacing w:line="240" w:lineRule="auto"/>
        <w:ind w:left="0" w:firstLine="567"/>
        <w:contextualSpacing/>
        <w:jc w:val="both"/>
        <w:rPr>
          <w:rFonts w:ascii="Times New Roman" w:hAnsi="Times New Roman"/>
          <w:sz w:val="28"/>
          <w:szCs w:val="28"/>
          <w:lang w:val="kk-KZ"/>
        </w:rPr>
      </w:pPr>
      <w:r w:rsidRPr="004F4854">
        <w:rPr>
          <w:rFonts w:ascii="Times New Roman" w:hAnsi="Times New Roman"/>
          <w:sz w:val="28"/>
          <w:szCs w:val="28"/>
          <w:lang w:val="kk-KZ"/>
        </w:rPr>
        <w:t>Sokal, R. R. and Michener C. D. 1958. A Statistical Methods for Evaluating Relationships. University of Kansas Science Bulletin. 38: 1409-1448</w:t>
      </w:r>
    </w:p>
    <w:p w14:paraId="6925C46A" w14:textId="77777777" w:rsidR="004F4854" w:rsidRPr="004F4854" w:rsidRDefault="004F4854" w:rsidP="00A84BFF">
      <w:pPr>
        <w:numPr>
          <w:ilvl w:val="0"/>
          <w:numId w:val="19"/>
        </w:numPr>
        <w:tabs>
          <w:tab w:val="left" w:pos="993"/>
        </w:tabs>
        <w:spacing w:line="240" w:lineRule="auto"/>
        <w:ind w:left="0" w:firstLine="567"/>
        <w:contextualSpacing/>
        <w:jc w:val="both"/>
        <w:rPr>
          <w:rFonts w:ascii="Times New Roman" w:hAnsi="Times New Roman"/>
          <w:sz w:val="28"/>
          <w:szCs w:val="28"/>
          <w:lang w:val="kk-KZ"/>
        </w:rPr>
      </w:pPr>
      <w:r w:rsidRPr="004F4854">
        <w:rPr>
          <w:rFonts w:ascii="Times New Roman" w:hAnsi="Times New Roman"/>
          <w:sz w:val="28"/>
          <w:szCs w:val="28"/>
          <w:lang w:val="kk-KZ"/>
        </w:rPr>
        <w:t>Kimura M., Ohta T. 1972. On the stochastic model for estimation of mutational distance between homologous proteins. Journal of Molecular Evolution 2: 87–90.</w:t>
      </w:r>
    </w:p>
    <w:p w14:paraId="68ED089F" w14:textId="77777777" w:rsidR="004F4854" w:rsidRPr="004F4854" w:rsidRDefault="004F4854" w:rsidP="00A84BFF">
      <w:pPr>
        <w:numPr>
          <w:ilvl w:val="0"/>
          <w:numId w:val="19"/>
        </w:numPr>
        <w:tabs>
          <w:tab w:val="left" w:pos="993"/>
        </w:tabs>
        <w:spacing w:line="240" w:lineRule="auto"/>
        <w:ind w:left="0" w:firstLine="567"/>
        <w:contextualSpacing/>
        <w:jc w:val="both"/>
        <w:rPr>
          <w:rFonts w:ascii="Times New Roman" w:hAnsi="Times New Roman"/>
          <w:sz w:val="28"/>
          <w:szCs w:val="28"/>
          <w:lang w:val="kk-KZ"/>
        </w:rPr>
      </w:pPr>
      <w:r w:rsidRPr="004F4854">
        <w:rPr>
          <w:rFonts w:ascii="Times New Roman" w:hAnsi="Times New Roman"/>
          <w:sz w:val="28"/>
          <w:szCs w:val="28"/>
          <w:lang w:val="kk-KZ"/>
        </w:rPr>
        <w:t>Amiryousefi A, Hyvönen J, Poczai P. (2018) iMEC: Online Marker Efficiency Calculator. Applications in Plant Sciences. 6(6): e1159. DOI:10.1002/aps3.1159</w:t>
      </w:r>
    </w:p>
    <w:p w14:paraId="6870AE1A" w14:textId="77777777" w:rsidR="004F4854" w:rsidRPr="004F4854" w:rsidRDefault="004F4854" w:rsidP="00A84BFF">
      <w:pPr>
        <w:numPr>
          <w:ilvl w:val="0"/>
          <w:numId w:val="19"/>
        </w:numPr>
        <w:tabs>
          <w:tab w:val="left" w:pos="993"/>
        </w:tabs>
        <w:spacing w:after="0" w:line="240" w:lineRule="auto"/>
        <w:ind w:left="0" w:firstLine="567"/>
        <w:contextualSpacing/>
        <w:jc w:val="both"/>
        <w:rPr>
          <w:rFonts w:ascii="Times New Roman" w:hAnsi="Times New Roman"/>
          <w:sz w:val="28"/>
          <w:szCs w:val="28"/>
          <w:lang w:val="kk-KZ"/>
        </w:rPr>
      </w:pPr>
      <w:r w:rsidRPr="004F4854">
        <w:rPr>
          <w:rFonts w:ascii="Times New Roman" w:hAnsi="Times New Roman"/>
          <w:sz w:val="28"/>
          <w:szCs w:val="28"/>
          <w:lang w:val="kk-KZ"/>
        </w:rPr>
        <w:t>Nei M., Li W.H. Mathematical model for studying genetic variation in terms of restriction endonucleases. PNAS USA, 1979, 76: 5269-5273 (doi: 10.1073/pnas.76.10.5269).</w:t>
      </w:r>
    </w:p>
    <w:p w14:paraId="45D3FC54" w14:textId="77777777" w:rsidR="004F4854" w:rsidRPr="004F4854" w:rsidRDefault="004F4854" w:rsidP="00A84BFF">
      <w:pPr>
        <w:numPr>
          <w:ilvl w:val="0"/>
          <w:numId w:val="19"/>
        </w:numPr>
        <w:tabs>
          <w:tab w:val="left" w:pos="993"/>
        </w:tabs>
        <w:spacing w:after="0" w:line="240" w:lineRule="auto"/>
        <w:ind w:left="0" w:firstLine="567"/>
        <w:contextualSpacing/>
        <w:jc w:val="both"/>
        <w:rPr>
          <w:rFonts w:ascii="Times New Roman" w:hAnsi="Times New Roman"/>
          <w:sz w:val="28"/>
          <w:szCs w:val="28"/>
          <w:lang w:val="en-US"/>
        </w:rPr>
      </w:pPr>
      <w:r w:rsidRPr="004F4854">
        <w:rPr>
          <w:rFonts w:ascii="Times New Roman" w:hAnsi="Times New Roman"/>
          <w:sz w:val="28"/>
          <w:szCs w:val="28"/>
          <w:lang w:val="kk-KZ"/>
        </w:rPr>
        <w:t xml:space="preserve"> </w:t>
      </w:r>
      <w:r w:rsidRPr="004F4854">
        <w:rPr>
          <w:rFonts w:ascii="Times New Roman" w:hAnsi="Times New Roman"/>
          <w:sz w:val="28"/>
          <w:szCs w:val="28"/>
          <w:lang w:val="en-US"/>
        </w:rPr>
        <w:t>Botstein D., White R.L., Skalnick M.H., Davies R.W. Construction of a genetic linkage map in man using restriction fragment length polymorphism. Am. J. Hum., Genet., 1980, 32: 314-331</w:t>
      </w:r>
    </w:p>
    <w:p w14:paraId="7083F708" w14:textId="77777777" w:rsidR="004F4854" w:rsidRPr="004F4854" w:rsidRDefault="004F4854" w:rsidP="00A84BFF">
      <w:pPr>
        <w:numPr>
          <w:ilvl w:val="0"/>
          <w:numId w:val="19"/>
        </w:numPr>
        <w:tabs>
          <w:tab w:val="left" w:pos="993"/>
        </w:tabs>
        <w:spacing w:after="0" w:line="240" w:lineRule="auto"/>
        <w:ind w:left="0" w:firstLine="567"/>
        <w:contextualSpacing/>
        <w:jc w:val="both"/>
        <w:rPr>
          <w:rFonts w:ascii="Times New Roman" w:hAnsi="Times New Roman"/>
          <w:sz w:val="28"/>
          <w:szCs w:val="28"/>
          <w:lang w:val="kk-KZ"/>
        </w:rPr>
      </w:pPr>
      <w:r w:rsidRPr="004F4854">
        <w:rPr>
          <w:rFonts w:ascii="Times New Roman" w:hAnsi="Times New Roman"/>
          <w:sz w:val="28"/>
          <w:szCs w:val="28"/>
          <w:lang w:val="kk-KZ"/>
        </w:rPr>
        <w:t>Чесноков Ю.В. Артемьева А.М. (2015) Оценка меры информационного полиморфизма генетического разнообразия. Сельскохозяйственная биология. Том 50, №5, с. 571-578. doi:10.15389/agrobiology. 2015.5.571rus.</w:t>
      </w:r>
    </w:p>
    <w:p w14:paraId="11A8E9EA" w14:textId="77777777" w:rsidR="004F4854" w:rsidRPr="004F4854" w:rsidRDefault="004F4854" w:rsidP="00A84BFF">
      <w:pPr>
        <w:numPr>
          <w:ilvl w:val="0"/>
          <w:numId w:val="19"/>
        </w:numPr>
        <w:tabs>
          <w:tab w:val="left" w:pos="993"/>
        </w:tabs>
        <w:spacing w:after="0" w:line="240" w:lineRule="auto"/>
        <w:ind w:left="0" w:firstLine="567"/>
        <w:contextualSpacing/>
        <w:jc w:val="both"/>
        <w:rPr>
          <w:rFonts w:ascii="Times New Roman" w:hAnsi="Times New Roman"/>
          <w:sz w:val="28"/>
          <w:szCs w:val="28"/>
        </w:rPr>
      </w:pPr>
      <w:r w:rsidRPr="004F4854">
        <w:rPr>
          <w:rFonts w:ascii="Times New Roman" w:hAnsi="Times New Roman"/>
          <w:sz w:val="28"/>
          <w:szCs w:val="28"/>
        </w:rPr>
        <w:lastRenderedPageBreak/>
        <w:t>Коровин Е. П. Растительность Средней Азии и Южного Казахстана. Кн.2. Ташкент, 1962. – 452с.</w:t>
      </w:r>
    </w:p>
    <w:p w14:paraId="1822812A" w14:textId="77777777" w:rsidR="004F4854" w:rsidRPr="004F4854" w:rsidRDefault="004F4854" w:rsidP="00A84BFF">
      <w:pPr>
        <w:numPr>
          <w:ilvl w:val="0"/>
          <w:numId w:val="19"/>
        </w:numPr>
        <w:tabs>
          <w:tab w:val="left" w:pos="993"/>
        </w:tabs>
        <w:spacing w:after="0" w:line="240" w:lineRule="auto"/>
        <w:ind w:left="0" w:firstLine="567"/>
        <w:contextualSpacing/>
        <w:jc w:val="both"/>
        <w:rPr>
          <w:rFonts w:ascii="Times New Roman" w:hAnsi="Times New Roman"/>
          <w:sz w:val="28"/>
          <w:szCs w:val="28"/>
          <w:lang w:val="kk-KZ"/>
        </w:rPr>
      </w:pPr>
      <w:r w:rsidRPr="004F4854">
        <w:rPr>
          <w:rFonts w:ascii="Times New Roman" w:hAnsi="Times New Roman"/>
          <w:sz w:val="28"/>
          <w:szCs w:val="28"/>
          <w:lang w:val="kk-KZ"/>
        </w:rPr>
        <w:t>Айдарбаева Д.К. Қазақстанның оңтүстігі мен шығысындағы өсімдік қорларының қазіргі жағдайы: биол. ғылым. док. автореф.,-Алматы, 2010. – 52 б.</w:t>
      </w:r>
    </w:p>
    <w:p w14:paraId="7EC1E2D9" w14:textId="77777777" w:rsidR="004F4854" w:rsidRPr="00EE6F37" w:rsidRDefault="004F4854" w:rsidP="00A84BFF">
      <w:pPr>
        <w:numPr>
          <w:ilvl w:val="0"/>
          <w:numId w:val="19"/>
        </w:numPr>
        <w:tabs>
          <w:tab w:val="left" w:pos="993"/>
        </w:tabs>
        <w:spacing w:after="0" w:line="240" w:lineRule="auto"/>
        <w:ind w:left="0" w:firstLine="567"/>
        <w:contextualSpacing/>
        <w:jc w:val="both"/>
        <w:rPr>
          <w:rFonts w:ascii="Times New Roman" w:hAnsi="Times New Roman"/>
          <w:sz w:val="28"/>
          <w:szCs w:val="28"/>
          <w:lang w:val="kk-KZ"/>
        </w:rPr>
      </w:pPr>
      <w:r w:rsidRPr="00EE6F37">
        <w:rPr>
          <w:rFonts w:ascii="Times New Roman" w:hAnsi="Times New Roman"/>
          <w:sz w:val="28"/>
          <w:szCs w:val="28"/>
        </w:rPr>
        <w:t>Веселова П. В., Шадманова Л. Ш., Данилов М. П., Кудабаева Г. М., Ситпаева Г. Т.</w:t>
      </w:r>
      <w:r w:rsidRPr="00EE6F37">
        <w:rPr>
          <w:rFonts w:ascii="MinionPro-Bold" w:hAnsi="MinionPro-Bold"/>
          <w:b/>
          <w:bCs/>
          <w:color w:val="231F20"/>
          <w:sz w:val="28"/>
          <w:szCs w:val="28"/>
        </w:rPr>
        <w:t xml:space="preserve"> </w:t>
      </w:r>
      <w:r w:rsidRPr="00EE6F37">
        <w:rPr>
          <w:rFonts w:ascii="Times New Roman" w:hAnsi="Times New Roman"/>
          <w:bCs/>
          <w:sz w:val="28"/>
          <w:szCs w:val="28"/>
        </w:rPr>
        <w:t>Особенности флористического состава сообществ</w:t>
      </w:r>
      <w:r w:rsidRPr="00EE6F37">
        <w:rPr>
          <w:rFonts w:ascii="Times New Roman" w:hAnsi="Times New Roman"/>
          <w:bCs/>
          <w:sz w:val="28"/>
          <w:szCs w:val="28"/>
          <w:lang w:val="kk-KZ"/>
        </w:rPr>
        <w:t xml:space="preserve"> </w:t>
      </w:r>
      <w:r w:rsidRPr="00EE6F37">
        <w:rPr>
          <w:rFonts w:ascii="Times New Roman" w:hAnsi="Times New Roman"/>
          <w:bCs/>
          <w:sz w:val="28"/>
          <w:szCs w:val="28"/>
        </w:rPr>
        <w:t xml:space="preserve">с участием </w:t>
      </w:r>
      <w:r w:rsidRPr="00EE6F37">
        <w:rPr>
          <w:rFonts w:ascii="Times New Roman" w:hAnsi="Times New Roman"/>
          <w:bCs/>
          <w:i/>
          <w:iCs/>
          <w:sz w:val="28"/>
          <w:szCs w:val="28"/>
        </w:rPr>
        <w:t xml:space="preserve">Malus sieversii </w:t>
      </w:r>
      <w:r w:rsidRPr="00EE6F37">
        <w:rPr>
          <w:rFonts w:ascii="Times New Roman" w:hAnsi="Times New Roman"/>
          <w:bCs/>
          <w:sz w:val="28"/>
          <w:szCs w:val="28"/>
        </w:rPr>
        <w:t>(Rosaceae)</w:t>
      </w:r>
      <w:r w:rsidRPr="00EE6F37">
        <w:rPr>
          <w:rFonts w:ascii="Times New Roman" w:hAnsi="Times New Roman"/>
          <w:bCs/>
          <w:sz w:val="28"/>
          <w:szCs w:val="28"/>
          <w:lang w:val="kk-KZ"/>
        </w:rPr>
        <w:t xml:space="preserve"> </w:t>
      </w:r>
      <w:r w:rsidRPr="00EE6F37">
        <w:rPr>
          <w:rFonts w:ascii="Times New Roman" w:hAnsi="Times New Roman"/>
          <w:bCs/>
          <w:sz w:val="28"/>
          <w:szCs w:val="28"/>
        </w:rPr>
        <w:t>на территории ГНПП «Жонгар – Алатауский»</w:t>
      </w:r>
      <w:r w:rsidRPr="00EE6F37">
        <w:rPr>
          <w:rFonts w:ascii="Times New Roman" w:hAnsi="Times New Roman"/>
          <w:bCs/>
          <w:sz w:val="28"/>
          <w:szCs w:val="28"/>
          <w:lang w:val="kk-KZ"/>
        </w:rPr>
        <w:t xml:space="preserve"> // Проблемы ботаники Южной Сибири и Монголии: сборник научных статьей по материалам XXI международной научно-практической конференции. – Барнаул: Изд-во АлтГУ, 2022. – Т. 21, № 1. С. 184-190.</w:t>
      </w:r>
      <w:r w:rsidRPr="00EE6F37">
        <w:rPr>
          <w:rFonts w:ascii="Times New Roman" w:hAnsi="Times New Roman"/>
          <w:sz w:val="28"/>
          <w:szCs w:val="28"/>
          <w:lang w:val="kk-KZ"/>
        </w:rPr>
        <w:t xml:space="preserve"> </w:t>
      </w:r>
    </w:p>
    <w:p w14:paraId="6F28A0AE" w14:textId="77777777" w:rsidR="004F4854" w:rsidRPr="004F4854" w:rsidRDefault="004F4854" w:rsidP="00A84BFF">
      <w:pPr>
        <w:numPr>
          <w:ilvl w:val="0"/>
          <w:numId w:val="19"/>
        </w:numPr>
        <w:tabs>
          <w:tab w:val="left" w:pos="993"/>
        </w:tabs>
        <w:spacing w:after="0" w:line="240" w:lineRule="auto"/>
        <w:ind w:left="0" w:firstLine="567"/>
        <w:contextualSpacing/>
        <w:jc w:val="both"/>
        <w:rPr>
          <w:rFonts w:ascii="Times New Roman" w:hAnsi="Times New Roman"/>
          <w:sz w:val="28"/>
          <w:szCs w:val="28"/>
          <w:lang w:val="kk-KZ"/>
        </w:rPr>
      </w:pPr>
      <w:r w:rsidRPr="004F4854">
        <w:rPr>
          <w:rFonts w:ascii="Times New Roman" w:hAnsi="Times New Roman"/>
          <w:sz w:val="28"/>
          <w:szCs w:val="28"/>
        </w:rPr>
        <w:t>Данилов М. П., Ситпаева Г. Т., Кудабаева Г. М., Веселова П. В., Шорманова А. А., Курмантаева А. А. Сибирские влияния в растительном покрове Джунгарского Алатау // Проблемы ботаники Южной Сибири и Монголии: Матер. XVIII Междунар. научно – практ. конф. – Барнаул: 2019 - С. 246-250. DOI: 10.14258/pbssm.2019050.</w:t>
      </w:r>
    </w:p>
    <w:p w14:paraId="04A92B2D" w14:textId="77777777" w:rsidR="004F4854" w:rsidRPr="004F4854" w:rsidRDefault="004F4854" w:rsidP="00A84BFF">
      <w:pPr>
        <w:numPr>
          <w:ilvl w:val="0"/>
          <w:numId w:val="19"/>
        </w:numPr>
        <w:tabs>
          <w:tab w:val="left" w:pos="993"/>
        </w:tabs>
        <w:spacing w:after="0" w:line="240" w:lineRule="auto"/>
        <w:ind w:left="0" w:firstLine="567"/>
        <w:contextualSpacing/>
        <w:jc w:val="both"/>
        <w:rPr>
          <w:rFonts w:ascii="Times New Roman" w:hAnsi="Times New Roman"/>
          <w:sz w:val="28"/>
          <w:szCs w:val="28"/>
          <w:lang w:val="kk-KZ"/>
        </w:rPr>
      </w:pPr>
      <w:r w:rsidRPr="004F4854">
        <w:rPr>
          <w:rFonts w:ascii="Times New Roman" w:hAnsi="Times New Roman"/>
          <w:sz w:val="28"/>
          <w:szCs w:val="28"/>
          <w:lang w:val="kk-KZ"/>
        </w:rPr>
        <w:t xml:space="preserve">Заугольнова Л. Б. Возрастные типы в онтогенезе ясеня обыкновенного Fraxinus escelsior L. / Вопросы морфогенеза цв. растений и строения их популяций. – М., 1968. – С. 81-102. </w:t>
      </w:r>
    </w:p>
    <w:p w14:paraId="68EA097A" w14:textId="77777777" w:rsidR="004F4854" w:rsidRPr="004F4854" w:rsidRDefault="004F4854" w:rsidP="00A84BFF">
      <w:pPr>
        <w:numPr>
          <w:ilvl w:val="0"/>
          <w:numId w:val="19"/>
        </w:numPr>
        <w:tabs>
          <w:tab w:val="left" w:pos="993"/>
        </w:tabs>
        <w:spacing w:line="240" w:lineRule="auto"/>
        <w:ind w:left="0" w:firstLine="567"/>
        <w:contextualSpacing/>
        <w:rPr>
          <w:rFonts w:ascii="Times New Roman" w:hAnsi="Times New Roman"/>
          <w:sz w:val="28"/>
          <w:szCs w:val="28"/>
          <w:lang w:val="kk-KZ"/>
        </w:rPr>
      </w:pPr>
      <w:r w:rsidRPr="004F4854">
        <w:rPr>
          <w:rFonts w:ascii="Times New Roman" w:hAnsi="Times New Roman"/>
          <w:sz w:val="28"/>
          <w:szCs w:val="28"/>
          <w:lang w:val="kk-KZ"/>
        </w:rPr>
        <w:t>Григорьева Н.М., Заугольнова Л.Б,. Смирнова О.В. Особенности пространственной структуры ценопопуляций некоторых видов растений / Ценопопуляции растений (развитие и взаимоотношения). – М., 1977. С. 20-36.</w:t>
      </w:r>
    </w:p>
    <w:p w14:paraId="757A8CFF" w14:textId="77777777" w:rsidR="004F4854" w:rsidRPr="004F4854" w:rsidRDefault="004F4854" w:rsidP="00A84BFF">
      <w:pPr>
        <w:numPr>
          <w:ilvl w:val="0"/>
          <w:numId w:val="19"/>
        </w:numPr>
        <w:tabs>
          <w:tab w:val="left" w:pos="993"/>
        </w:tabs>
        <w:spacing w:after="0" w:line="240" w:lineRule="auto"/>
        <w:ind w:left="0" w:firstLine="567"/>
        <w:contextualSpacing/>
        <w:jc w:val="both"/>
        <w:rPr>
          <w:rFonts w:ascii="Times New Roman" w:hAnsi="Times New Roman"/>
          <w:sz w:val="28"/>
          <w:szCs w:val="28"/>
        </w:rPr>
      </w:pPr>
      <w:r w:rsidRPr="004F4854">
        <w:rPr>
          <w:rFonts w:ascii="Times New Roman" w:hAnsi="Times New Roman"/>
          <w:sz w:val="28"/>
          <w:szCs w:val="28"/>
        </w:rPr>
        <w:t>Уранов А.А. Возрастной спектр фитоценопопуляций как функция времени и энергетических процессов / А.А. Уранов // Биологические науки. – 1975. № 2. С. 7-34.</w:t>
      </w:r>
    </w:p>
    <w:p w14:paraId="79800041" w14:textId="77777777" w:rsidR="004F4854" w:rsidRPr="004F4854" w:rsidRDefault="004F4854" w:rsidP="00A84BFF">
      <w:pPr>
        <w:numPr>
          <w:ilvl w:val="0"/>
          <w:numId w:val="19"/>
        </w:numPr>
        <w:tabs>
          <w:tab w:val="left" w:pos="993"/>
        </w:tabs>
        <w:spacing w:after="0" w:line="240" w:lineRule="auto"/>
        <w:ind w:left="0" w:firstLine="567"/>
        <w:contextualSpacing/>
        <w:jc w:val="both"/>
        <w:rPr>
          <w:rFonts w:ascii="Times New Roman" w:hAnsi="Times New Roman"/>
          <w:sz w:val="28"/>
          <w:szCs w:val="28"/>
        </w:rPr>
      </w:pPr>
      <w:r w:rsidRPr="004F4854">
        <w:rPr>
          <w:rFonts w:ascii="Times New Roman" w:hAnsi="Times New Roman"/>
          <w:sz w:val="28"/>
          <w:szCs w:val="28"/>
        </w:rPr>
        <w:t>Животовский Л.А. Онтогенетические спектры, эффективная плотность и классификация популяций растений / Л.А. Животовский // Экология. 2001. № 1. С. 3–7.</w:t>
      </w:r>
    </w:p>
    <w:p w14:paraId="3E96B3ED" w14:textId="77777777" w:rsidR="004F4854" w:rsidRPr="004F4854" w:rsidRDefault="004F4854" w:rsidP="00A84BFF">
      <w:pPr>
        <w:numPr>
          <w:ilvl w:val="0"/>
          <w:numId w:val="19"/>
        </w:numPr>
        <w:tabs>
          <w:tab w:val="left" w:pos="993"/>
        </w:tabs>
        <w:spacing w:line="240" w:lineRule="auto"/>
        <w:ind w:left="0" w:firstLine="567"/>
        <w:contextualSpacing/>
        <w:jc w:val="both"/>
        <w:rPr>
          <w:rFonts w:ascii="Times New Roman" w:hAnsi="Times New Roman"/>
          <w:sz w:val="28"/>
          <w:szCs w:val="28"/>
        </w:rPr>
      </w:pPr>
      <w:r w:rsidRPr="004F4854">
        <w:rPr>
          <w:rFonts w:ascii="Times New Roman" w:hAnsi="Times New Roman"/>
          <w:sz w:val="28"/>
          <w:szCs w:val="28"/>
        </w:rPr>
        <w:t xml:space="preserve">Салова Т. Н. </w:t>
      </w:r>
      <w:r w:rsidRPr="004F4854">
        <w:rPr>
          <w:rFonts w:ascii="Times New Roman" w:hAnsi="Times New Roman"/>
          <w:sz w:val="28"/>
          <w:szCs w:val="28"/>
          <w:lang w:val="kk-KZ"/>
        </w:rPr>
        <w:t>М</w:t>
      </w:r>
      <w:r w:rsidRPr="004F4854">
        <w:rPr>
          <w:rFonts w:ascii="Times New Roman" w:hAnsi="Times New Roman"/>
          <w:sz w:val="28"/>
          <w:szCs w:val="28"/>
        </w:rPr>
        <w:t>орфологическая изменчивость цветка абрикоса обыкновенного Заилийского Алатау // Актуальные проблемы ботанического ресурсоведения</w:t>
      </w:r>
      <w:r w:rsidRPr="004F4854">
        <w:rPr>
          <w:rFonts w:ascii="Times New Roman" w:hAnsi="Times New Roman"/>
          <w:sz w:val="28"/>
          <w:szCs w:val="28"/>
          <w:lang w:val="kk-KZ"/>
        </w:rPr>
        <w:t xml:space="preserve"> / </w:t>
      </w:r>
      <w:r w:rsidRPr="004F4854">
        <w:rPr>
          <w:rFonts w:ascii="Times New Roman" w:hAnsi="Times New Roman"/>
          <w:sz w:val="28"/>
          <w:szCs w:val="28"/>
        </w:rPr>
        <w:t xml:space="preserve">Материалы международной научной конференции. </w:t>
      </w:r>
      <w:r w:rsidRPr="004F4854">
        <w:rPr>
          <w:rFonts w:ascii="Times New Roman" w:hAnsi="Times New Roman"/>
          <w:sz w:val="28"/>
          <w:szCs w:val="28"/>
          <w:lang w:val="kk-KZ"/>
        </w:rPr>
        <w:t xml:space="preserve">– </w:t>
      </w:r>
      <w:r w:rsidRPr="004F4854">
        <w:rPr>
          <w:rFonts w:ascii="Times New Roman" w:hAnsi="Times New Roman"/>
          <w:sz w:val="28"/>
          <w:szCs w:val="28"/>
        </w:rPr>
        <w:t>Алматы, 2010. С 242-244.</w:t>
      </w:r>
    </w:p>
    <w:p w14:paraId="36815DBF" w14:textId="77777777" w:rsidR="004F4854" w:rsidRPr="00EE6F37" w:rsidRDefault="004F4854" w:rsidP="00A84BFF">
      <w:pPr>
        <w:numPr>
          <w:ilvl w:val="0"/>
          <w:numId w:val="19"/>
        </w:numPr>
        <w:tabs>
          <w:tab w:val="left" w:pos="993"/>
        </w:tabs>
        <w:spacing w:after="0" w:line="240" w:lineRule="auto"/>
        <w:ind w:left="0" w:firstLine="567"/>
        <w:contextualSpacing/>
        <w:jc w:val="both"/>
        <w:rPr>
          <w:rFonts w:ascii="Times New Roman" w:hAnsi="Times New Roman"/>
          <w:sz w:val="28"/>
          <w:szCs w:val="28"/>
          <w:lang w:val="en-US"/>
        </w:rPr>
      </w:pPr>
      <w:r w:rsidRPr="00EE6F37">
        <w:rPr>
          <w:rFonts w:ascii="Times New Roman" w:hAnsi="Times New Roman"/>
          <w:sz w:val="28"/>
          <w:szCs w:val="28"/>
          <w:lang w:val="en-US"/>
        </w:rPr>
        <w:t>Shadmanova L., Mukanova</w:t>
      </w:r>
      <w:r w:rsidRPr="00EE6F37">
        <w:rPr>
          <w:rFonts w:ascii="Times New Roman" w:hAnsi="Times New Roman"/>
          <w:sz w:val="28"/>
          <w:szCs w:val="28"/>
          <w:lang w:val="kk-KZ"/>
        </w:rPr>
        <w:t xml:space="preserve"> </w:t>
      </w:r>
      <w:r w:rsidRPr="00EE6F37">
        <w:rPr>
          <w:rFonts w:ascii="Times New Roman" w:hAnsi="Times New Roman"/>
          <w:sz w:val="28"/>
          <w:szCs w:val="28"/>
          <w:lang w:val="en-US"/>
        </w:rPr>
        <w:t>G., Murzahmetov S.,</w:t>
      </w:r>
      <w:r w:rsidRPr="00EE6F37">
        <w:rPr>
          <w:rFonts w:ascii="Times New Roman" w:hAnsi="Times New Roman"/>
          <w:sz w:val="28"/>
          <w:szCs w:val="28"/>
          <w:lang w:val="kk-KZ"/>
        </w:rPr>
        <w:t xml:space="preserve"> </w:t>
      </w:r>
      <w:r w:rsidRPr="00EE6F37">
        <w:rPr>
          <w:rFonts w:ascii="Times New Roman" w:hAnsi="Times New Roman"/>
          <w:sz w:val="28"/>
          <w:szCs w:val="28"/>
          <w:lang w:val="en-US"/>
        </w:rPr>
        <w:t>Alpysbayeva</w:t>
      </w:r>
      <w:r w:rsidRPr="00EE6F37">
        <w:rPr>
          <w:rFonts w:ascii="Times New Roman" w:hAnsi="Times New Roman"/>
          <w:sz w:val="28"/>
          <w:szCs w:val="28"/>
          <w:lang w:val="kk-KZ"/>
        </w:rPr>
        <w:t xml:space="preserve"> </w:t>
      </w:r>
      <w:r w:rsidRPr="00EE6F37">
        <w:rPr>
          <w:rFonts w:ascii="Times New Roman" w:hAnsi="Times New Roman"/>
          <w:sz w:val="28"/>
          <w:szCs w:val="28"/>
          <w:lang w:val="en-US"/>
        </w:rPr>
        <w:t>A., Sankaibaeyeva A., Yerekeyeva S., Kaliyev B.</w:t>
      </w:r>
      <w:r w:rsidRPr="00EE6F37">
        <w:rPr>
          <w:rFonts w:ascii="Times New Roman" w:hAnsi="Times New Roman"/>
          <w:lang w:val="en-US"/>
        </w:rPr>
        <w:t xml:space="preserve"> </w:t>
      </w:r>
      <w:r w:rsidRPr="00EE6F37">
        <w:rPr>
          <w:rFonts w:ascii="Times New Roman" w:hAnsi="Times New Roman"/>
          <w:sz w:val="28"/>
          <w:szCs w:val="28"/>
          <w:lang w:val="en-US"/>
        </w:rPr>
        <w:t xml:space="preserve">Introduction and comporative characterstic of </w:t>
      </w:r>
      <w:r w:rsidRPr="00EE6F37">
        <w:rPr>
          <w:rFonts w:ascii="Times New Roman" w:hAnsi="Times New Roman"/>
          <w:i/>
          <w:sz w:val="28"/>
          <w:szCs w:val="28"/>
          <w:lang w:val="en-US"/>
        </w:rPr>
        <w:t>Malus Sieversii</w:t>
      </w:r>
      <w:r w:rsidRPr="00EE6F37">
        <w:rPr>
          <w:rFonts w:ascii="Times New Roman" w:hAnsi="Times New Roman"/>
          <w:sz w:val="28"/>
          <w:szCs w:val="28"/>
          <w:lang w:val="en-US"/>
        </w:rPr>
        <w:t xml:space="preserve"> variety clones of the Dzhungarian population. // KazNU Experimental Biology. №2 (87). 2021. P. 69-77.</w:t>
      </w:r>
    </w:p>
    <w:p w14:paraId="1BF62947" w14:textId="77777777" w:rsidR="004F4854" w:rsidRPr="004F4854" w:rsidRDefault="004F4854" w:rsidP="00A84BFF">
      <w:pPr>
        <w:numPr>
          <w:ilvl w:val="0"/>
          <w:numId w:val="19"/>
        </w:numPr>
        <w:tabs>
          <w:tab w:val="left" w:pos="993"/>
        </w:tabs>
        <w:spacing w:after="0" w:line="240" w:lineRule="auto"/>
        <w:ind w:left="0" w:firstLine="567"/>
        <w:contextualSpacing/>
        <w:jc w:val="both"/>
        <w:rPr>
          <w:rFonts w:ascii="Times New Roman" w:eastAsia="Times New Roman" w:hAnsi="Times New Roman"/>
          <w:sz w:val="28"/>
          <w:szCs w:val="28"/>
          <w:lang w:val="kk-KZ" w:eastAsia="ru-RU"/>
        </w:rPr>
      </w:pPr>
      <w:r w:rsidRPr="004F4854">
        <w:rPr>
          <w:rFonts w:ascii="Times New Roman" w:eastAsia="Times New Roman" w:hAnsi="Times New Roman"/>
          <w:sz w:val="28"/>
          <w:szCs w:val="28"/>
          <w:lang w:val="kk-KZ" w:eastAsia="ru-RU"/>
        </w:rPr>
        <w:t>Русанов Ф.Н. Новые методы интродукции растений // Бюлл. ГБС, вып 7., 1950. С. 27-36.</w:t>
      </w:r>
    </w:p>
    <w:p w14:paraId="4D9A47CF" w14:textId="77777777" w:rsidR="004F4854" w:rsidRPr="004F4854" w:rsidRDefault="004F4854" w:rsidP="00A84BFF">
      <w:pPr>
        <w:numPr>
          <w:ilvl w:val="0"/>
          <w:numId w:val="19"/>
        </w:numPr>
        <w:tabs>
          <w:tab w:val="left" w:pos="993"/>
        </w:tabs>
        <w:spacing w:after="0" w:line="240" w:lineRule="auto"/>
        <w:ind w:left="0" w:firstLine="567"/>
        <w:contextualSpacing/>
        <w:jc w:val="both"/>
        <w:rPr>
          <w:rFonts w:ascii="Times New Roman" w:eastAsia="Times New Roman" w:hAnsi="Times New Roman"/>
          <w:sz w:val="28"/>
          <w:szCs w:val="28"/>
          <w:lang w:val="kk-KZ" w:eastAsia="ru-RU"/>
        </w:rPr>
      </w:pPr>
      <w:r w:rsidRPr="004F4854">
        <w:rPr>
          <w:rFonts w:ascii="Times New Roman" w:eastAsia="Times New Roman" w:hAnsi="Times New Roman"/>
          <w:sz w:val="28"/>
          <w:szCs w:val="28"/>
          <w:lang w:eastAsia="ru-RU"/>
        </w:rPr>
        <w:t>Колесников А.И. Декоративная дендрология / А.И. Колесников. М.: Лесн. пром-сть, 1974. - 704 с.</w:t>
      </w:r>
    </w:p>
    <w:p w14:paraId="32C1A0D3" w14:textId="77777777" w:rsidR="004F4854" w:rsidRPr="004F4854" w:rsidRDefault="004F4854" w:rsidP="00A84BFF">
      <w:pPr>
        <w:numPr>
          <w:ilvl w:val="0"/>
          <w:numId w:val="19"/>
        </w:numPr>
        <w:tabs>
          <w:tab w:val="left" w:pos="993"/>
        </w:tabs>
        <w:spacing w:after="0" w:line="240" w:lineRule="auto"/>
        <w:ind w:left="0" w:firstLine="567"/>
        <w:contextualSpacing/>
        <w:jc w:val="both"/>
        <w:rPr>
          <w:rFonts w:ascii="Times New Roman" w:eastAsia="Times New Roman" w:hAnsi="Times New Roman"/>
          <w:sz w:val="28"/>
          <w:szCs w:val="28"/>
          <w:lang w:val="kk-KZ" w:eastAsia="ru-RU"/>
        </w:rPr>
      </w:pPr>
      <w:r w:rsidRPr="004F4854">
        <w:rPr>
          <w:rFonts w:ascii="Times New Roman" w:eastAsia="Times New Roman" w:hAnsi="Times New Roman"/>
          <w:sz w:val="28"/>
          <w:szCs w:val="28"/>
          <w:lang w:val="kk-KZ" w:eastAsia="ru-RU"/>
        </w:rPr>
        <w:t>Колесников В.А. Плодоводство // Под ред. В.А. Колесникова – М.: Колос, 1979. – 415 с.</w:t>
      </w:r>
    </w:p>
    <w:p w14:paraId="49438336" w14:textId="77777777" w:rsidR="004F4854" w:rsidRPr="004F4854" w:rsidRDefault="004F4854" w:rsidP="00A84BFF">
      <w:pPr>
        <w:numPr>
          <w:ilvl w:val="0"/>
          <w:numId w:val="19"/>
        </w:numPr>
        <w:tabs>
          <w:tab w:val="left" w:pos="993"/>
        </w:tabs>
        <w:spacing w:line="240" w:lineRule="auto"/>
        <w:ind w:left="0" w:firstLine="567"/>
        <w:contextualSpacing/>
        <w:jc w:val="both"/>
        <w:rPr>
          <w:rFonts w:ascii="Times New Roman" w:eastAsia="Times New Roman" w:hAnsi="Times New Roman"/>
          <w:sz w:val="28"/>
          <w:szCs w:val="28"/>
          <w:lang w:val="kk-KZ" w:eastAsia="ru-RU"/>
        </w:rPr>
      </w:pPr>
      <w:r w:rsidRPr="004F4854">
        <w:rPr>
          <w:rFonts w:ascii="Times New Roman" w:eastAsia="Times New Roman" w:hAnsi="Times New Roman"/>
          <w:sz w:val="28"/>
          <w:szCs w:val="28"/>
          <w:lang w:val="kk-KZ" w:eastAsia="ru-RU"/>
        </w:rPr>
        <w:t>Гудковский  В.А. Стресс  плодовых  растений  /  В.А.  Гудковский,  Н.Я. Каширская, Е.М. Цуканова. – Воронеж: Кварта, 2005. C. 128 – 136.</w:t>
      </w:r>
    </w:p>
    <w:p w14:paraId="3E0D902D" w14:textId="77777777" w:rsidR="004F4854" w:rsidRPr="004F4854" w:rsidRDefault="004F4854" w:rsidP="00A84BFF">
      <w:pPr>
        <w:numPr>
          <w:ilvl w:val="0"/>
          <w:numId w:val="19"/>
        </w:numPr>
        <w:tabs>
          <w:tab w:val="left" w:pos="993"/>
        </w:tabs>
        <w:spacing w:after="0" w:line="240" w:lineRule="auto"/>
        <w:ind w:left="0" w:firstLine="567"/>
        <w:contextualSpacing/>
        <w:jc w:val="both"/>
        <w:rPr>
          <w:rFonts w:ascii="Times New Roman" w:eastAsia="Times New Roman" w:hAnsi="Times New Roman"/>
          <w:sz w:val="28"/>
          <w:szCs w:val="28"/>
          <w:lang w:val="kk-KZ" w:eastAsia="ru-RU"/>
        </w:rPr>
      </w:pPr>
      <w:r w:rsidRPr="004F4854">
        <w:rPr>
          <w:rFonts w:ascii="Times New Roman" w:eastAsia="Times New Roman" w:hAnsi="Times New Roman"/>
          <w:sz w:val="28"/>
          <w:szCs w:val="28"/>
          <w:lang w:val="kk-KZ" w:eastAsia="ru-RU"/>
        </w:rPr>
        <w:lastRenderedPageBreak/>
        <w:t xml:space="preserve">Gibson </w:t>
      </w:r>
      <w:r w:rsidRPr="004F4854">
        <w:rPr>
          <w:rFonts w:ascii="Times New Roman" w:eastAsia="Times New Roman" w:hAnsi="Times New Roman"/>
          <w:sz w:val="28"/>
          <w:szCs w:val="28"/>
          <w:lang w:val="en-US" w:eastAsia="ru-RU"/>
        </w:rPr>
        <w:t>L</w:t>
      </w:r>
      <w:r w:rsidRPr="004F4854">
        <w:rPr>
          <w:rFonts w:ascii="Times New Roman" w:eastAsia="Times New Roman" w:hAnsi="Times New Roman"/>
          <w:sz w:val="28"/>
          <w:szCs w:val="28"/>
          <w:lang w:val="kk-KZ" w:eastAsia="ru-RU"/>
        </w:rPr>
        <w:t>.</w:t>
      </w:r>
      <w:r w:rsidRPr="004F4854">
        <w:rPr>
          <w:rFonts w:ascii="Times New Roman" w:eastAsia="Times New Roman" w:hAnsi="Times New Roman"/>
          <w:sz w:val="28"/>
          <w:szCs w:val="28"/>
          <w:lang w:val="en-US" w:eastAsia="ru-RU"/>
        </w:rPr>
        <w:t>J.</w:t>
      </w:r>
      <w:r w:rsidRPr="004F4854">
        <w:rPr>
          <w:rFonts w:ascii="Times New Roman" w:eastAsia="Times New Roman" w:hAnsi="Times New Roman"/>
          <w:sz w:val="28"/>
          <w:szCs w:val="28"/>
          <w:lang w:val="kk-KZ" w:eastAsia="ru-RU"/>
        </w:rPr>
        <w:t xml:space="preserve"> The hierarchical structure and mechanics of plant materials. Royal Soc. – 2012. – P. 1 – 18. </w:t>
      </w:r>
    </w:p>
    <w:p w14:paraId="2960D4DB" w14:textId="77777777" w:rsidR="004F4854" w:rsidRPr="004F4854" w:rsidRDefault="004F4854" w:rsidP="00A84BFF">
      <w:pPr>
        <w:numPr>
          <w:ilvl w:val="0"/>
          <w:numId w:val="19"/>
        </w:numPr>
        <w:tabs>
          <w:tab w:val="left" w:pos="993"/>
        </w:tabs>
        <w:spacing w:after="0" w:line="240" w:lineRule="auto"/>
        <w:ind w:left="0" w:firstLine="567"/>
        <w:contextualSpacing/>
        <w:jc w:val="both"/>
        <w:rPr>
          <w:rFonts w:ascii="Times New Roman" w:eastAsia="Times New Roman" w:hAnsi="Times New Roman"/>
          <w:sz w:val="28"/>
          <w:szCs w:val="28"/>
          <w:lang w:val="kk-KZ" w:eastAsia="ru-RU"/>
        </w:rPr>
      </w:pPr>
      <w:r w:rsidRPr="004F4854">
        <w:rPr>
          <w:rFonts w:ascii="Times New Roman" w:eastAsia="Times New Roman" w:hAnsi="Times New Roman"/>
          <w:sz w:val="28"/>
          <w:szCs w:val="28"/>
          <w:lang w:eastAsia="ru-RU"/>
        </w:rPr>
        <w:t xml:space="preserve">Вавилов Н. И. Центры происхождения культурных растений </w:t>
      </w:r>
      <w:r w:rsidRPr="004F4854">
        <w:rPr>
          <w:rFonts w:ascii="Times New Roman" w:eastAsia="Times New Roman" w:hAnsi="Times New Roman"/>
          <w:sz w:val="28"/>
          <w:szCs w:val="28"/>
          <w:lang w:val="kk-KZ" w:eastAsia="ru-RU"/>
        </w:rPr>
        <w:t>//</w:t>
      </w:r>
      <w:r w:rsidRPr="004F4854">
        <w:rPr>
          <w:rFonts w:ascii="Times New Roman" w:eastAsia="Times New Roman" w:hAnsi="Times New Roman"/>
          <w:sz w:val="28"/>
          <w:szCs w:val="28"/>
          <w:lang w:eastAsia="ru-RU"/>
        </w:rPr>
        <w:t xml:space="preserve"> Избранные труды. 1965. – Т.5. С.9 – 176.</w:t>
      </w:r>
    </w:p>
    <w:p w14:paraId="02D2AC7B" w14:textId="77777777" w:rsidR="004F4854" w:rsidRPr="004F4854" w:rsidRDefault="004F4854" w:rsidP="00A84BFF">
      <w:pPr>
        <w:numPr>
          <w:ilvl w:val="0"/>
          <w:numId w:val="19"/>
        </w:numPr>
        <w:tabs>
          <w:tab w:val="left" w:pos="993"/>
        </w:tabs>
        <w:spacing w:line="240" w:lineRule="auto"/>
        <w:ind w:left="0" w:firstLine="567"/>
        <w:contextualSpacing/>
        <w:jc w:val="both"/>
        <w:rPr>
          <w:rFonts w:ascii="Times New Roman" w:eastAsia="Times New Roman" w:hAnsi="Times New Roman"/>
          <w:sz w:val="28"/>
          <w:szCs w:val="28"/>
          <w:lang w:val="kk-KZ" w:eastAsia="ru-RU"/>
        </w:rPr>
      </w:pPr>
      <w:r w:rsidRPr="004F4854">
        <w:rPr>
          <w:rFonts w:ascii="Times New Roman" w:eastAsia="Times New Roman" w:hAnsi="Times New Roman"/>
          <w:sz w:val="28"/>
          <w:szCs w:val="28"/>
          <w:lang w:val="kk-KZ" w:eastAsia="ru-RU"/>
        </w:rPr>
        <w:t>Технологические требования к сортам овощным и плодовых культур, предназначенные для консервирования: Рекомендаци. -М., 1986.</w:t>
      </w:r>
    </w:p>
    <w:p w14:paraId="672F92C5" w14:textId="77777777" w:rsidR="004F4854" w:rsidRPr="004F4854" w:rsidRDefault="004F4854" w:rsidP="00A84BFF">
      <w:pPr>
        <w:numPr>
          <w:ilvl w:val="0"/>
          <w:numId w:val="19"/>
        </w:numPr>
        <w:tabs>
          <w:tab w:val="left" w:pos="993"/>
        </w:tabs>
        <w:spacing w:line="240" w:lineRule="auto"/>
        <w:ind w:left="0" w:firstLine="567"/>
        <w:contextualSpacing/>
        <w:jc w:val="both"/>
        <w:rPr>
          <w:rFonts w:ascii="Times New Roman" w:eastAsia="Times New Roman" w:hAnsi="Times New Roman"/>
          <w:sz w:val="28"/>
          <w:szCs w:val="28"/>
          <w:lang w:val="kk-KZ" w:eastAsia="ru-RU"/>
        </w:rPr>
      </w:pPr>
      <w:r w:rsidRPr="004F4854">
        <w:rPr>
          <w:rFonts w:ascii="Times New Roman" w:eastAsia="Times New Roman" w:hAnsi="Times New Roman"/>
          <w:sz w:val="28"/>
          <w:szCs w:val="28"/>
          <w:lang w:val="kk-KZ" w:eastAsia="ru-RU"/>
        </w:rPr>
        <w:t>Самсонова А.Н., Ушева В.Б. Фруктовые  и овощные соки (Техника и технология). – Москва: Агропром, 1990г. – 287с.</w:t>
      </w:r>
    </w:p>
    <w:p w14:paraId="271E703A" w14:textId="77777777" w:rsidR="004F4854" w:rsidRPr="004F4854" w:rsidRDefault="004F4854" w:rsidP="00A84BFF">
      <w:pPr>
        <w:numPr>
          <w:ilvl w:val="0"/>
          <w:numId w:val="19"/>
        </w:numPr>
        <w:tabs>
          <w:tab w:val="left" w:pos="993"/>
        </w:tabs>
        <w:spacing w:after="0" w:line="240" w:lineRule="auto"/>
        <w:ind w:left="0" w:firstLine="567"/>
        <w:contextualSpacing/>
        <w:jc w:val="both"/>
        <w:rPr>
          <w:rFonts w:ascii="Times New Roman" w:eastAsia="Times New Roman" w:hAnsi="Times New Roman"/>
          <w:sz w:val="28"/>
          <w:szCs w:val="28"/>
          <w:lang w:val="kk-KZ" w:eastAsia="ru-RU"/>
        </w:rPr>
      </w:pPr>
      <w:r w:rsidRPr="004F4854">
        <w:rPr>
          <w:rFonts w:ascii="Times New Roman" w:hAnsi="Times New Roman"/>
          <w:sz w:val="28"/>
          <w:szCs w:val="28"/>
          <w:bdr w:val="none" w:sz="0" w:space="0" w:color="auto" w:frame="1"/>
          <w:lang w:val="en-US"/>
        </w:rPr>
        <w:t>Suni M., Nyman M., Eriksson N-A., Björk and Björk I. Carbohydrate composition and content of organic acids in fresh and</w:t>
      </w:r>
      <w:r w:rsidRPr="004F4854">
        <w:rPr>
          <w:rFonts w:ascii="Times New Roman" w:hAnsi="Times New Roman"/>
          <w:sz w:val="28"/>
          <w:szCs w:val="28"/>
          <w:bdr w:val="none" w:sz="0" w:space="0" w:color="auto" w:frame="1"/>
          <w:lang w:val="kk-KZ"/>
        </w:rPr>
        <w:t xml:space="preserve"> </w:t>
      </w:r>
      <w:r w:rsidRPr="004F4854">
        <w:rPr>
          <w:rFonts w:ascii="Times New Roman" w:hAnsi="Times New Roman"/>
          <w:sz w:val="28"/>
          <w:szCs w:val="28"/>
          <w:bdr w:val="none" w:sz="0" w:space="0" w:color="auto" w:frame="1"/>
          <w:lang w:val="en-US"/>
        </w:rPr>
        <w:t>stored apples. Sci. Food Agric. –2000. – Vol. 80. – P. 1538 – 1544.</w:t>
      </w:r>
    </w:p>
    <w:p w14:paraId="55C437B0" w14:textId="77777777" w:rsidR="004F4854" w:rsidRPr="004F4854" w:rsidRDefault="004F4854" w:rsidP="00A84BFF">
      <w:pPr>
        <w:numPr>
          <w:ilvl w:val="0"/>
          <w:numId w:val="19"/>
        </w:numPr>
        <w:tabs>
          <w:tab w:val="left" w:pos="993"/>
        </w:tabs>
        <w:spacing w:after="0" w:line="240" w:lineRule="auto"/>
        <w:ind w:left="0" w:firstLine="567"/>
        <w:contextualSpacing/>
        <w:jc w:val="both"/>
        <w:rPr>
          <w:rFonts w:ascii="Times New Roman" w:eastAsia="Times New Roman" w:hAnsi="Times New Roman"/>
          <w:sz w:val="28"/>
          <w:szCs w:val="28"/>
          <w:lang w:val="kk-KZ" w:eastAsia="ru-RU"/>
        </w:rPr>
      </w:pPr>
      <w:r w:rsidRPr="004F4854">
        <w:rPr>
          <w:rFonts w:ascii="Times New Roman" w:eastAsia="Times New Roman" w:hAnsi="Times New Roman"/>
          <w:sz w:val="28"/>
          <w:szCs w:val="28"/>
          <w:lang w:val="kk-KZ" w:eastAsia="ru-RU"/>
        </w:rPr>
        <w:t xml:space="preserve">Ackermann </w:t>
      </w:r>
      <w:r w:rsidRPr="004F4854">
        <w:rPr>
          <w:rFonts w:ascii="Times New Roman" w:eastAsia="Times New Roman" w:hAnsi="Times New Roman"/>
          <w:sz w:val="28"/>
          <w:szCs w:val="28"/>
          <w:lang w:val="en-US" w:eastAsia="ru-RU"/>
        </w:rPr>
        <w:t>J</w:t>
      </w:r>
      <w:r w:rsidRPr="004F4854">
        <w:rPr>
          <w:rFonts w:ascii="Times New Roman" w:eastAsia="Times New Roman" w:hAnsi="Times New Roman"/>
          <w:sz w:val="28"/>
          <w:szCs w:val="28"/>
          <w:lang w:val="kk-KZ" w:eastAsia="ru-RU"/>
        </w:rPr>
        <w:t>., Fischer M., Amadó R. Changes in sugars, acids and amino acids during ripening and storage of apples (cv. Glockenapfel). Agric. Food Chem. –1992. – Vol. 40. – P. 1131 – 1134.</w:t>
      </w:r>
    </w:p>
    <w:p w14:paraId="639933E0" w14:textId="77777777" w:rsidR="004F4854" w:rsidRPr="004F4854" w:rsidRDefault="004F4854" w:rsidP="00A84BFF">
      <w:pPr>
        <w:numPr>
          <w:ilvl w:val="0"/>
          <w:numId w:val="19"/>
        </w:numPr>
        <w:tabs>
          <w:tab w:val="left" w:pos="993"/>
        </w:tabs>
        <w:spacing w:line="240" w:lineRule="auto"/>
        <w:ind w:left="0" w:firstLine="567"/>
        <w:contextualSpacing/>
        <w:jc w:val="both"/>
        <w:rPr>
          <w:rFonts w:ascii="Times New Roman" w:eastAsia="Times New Roman" w:hAnsi="Times New Roman"/>
          <w:sz w:val="28"/>
          <w:szCs w:val="28"/>
          <w:lang w:val="kk-KZ" w:eastAsia="ru-RU"/>
        </w:rPr>
      </w:pPr>
      <w:r w:rsidRPr="004F4854">
        <w:rPr>
          <w:rFonts w:ascii="Times New Roman" w:eastAsia="Times New Roman" w:hAnsi="Times New Roman"/>
          <w:sz w:val="28"/>
          <w:szCs w:val="28"/>
          <w:lang w:val="kk-KZ" w:eastAsia="ru-RU"/>
        </w:rPr>
        <w:t>Berüter J. Sugar accumulation and changes in the activities of related enzymes during development of the apple fruit. -// J. Plant Physiol. – 1985. – No 121. – P. 331-341.</w:t>
      </w:r>
    </w:p>
    <w:p w14:paraId="07680985" w14:textId="77777777" w:rsidR="004F4854" w:rsidRPr="004F4854" w:rsidRDefault="004F4854" w:rsidP="00A84BFF">
      <w:pPr>
        <w:numPr>
          <w:ilvl w:val="0"/>
          <w:numId w:val="19"/>
        </w:numPr>
        <w:tabs>
          <w:tab w:val="left" w:pos="993"/>
        </w:tabs>
        <w:spacing w:after="0" w:line="240" w:lineRule="auto"/>
        <w:ind w:left="0" w:firstLine="567"/>
        <w:contextualSpacing/>
        <w:jc w:val="both"/>
        <w:rPr>
          <w:rFonts w:ascii="Times New Roman" w:eastAsia="Times New Roman" w:hAnsi="Times New Roman"/>
          <w:sz w:val="28"/>
          <w:szCs w:val="28"/>
          <w:lang w:val="kk-KZ" w:eastAsia="ru-RU"/>
        </w:rPr>
      </w:pPr>
      <w:r w:rsidRPr="004F4854">
        <w:rPr>
          <w:rFonts w:ascii="Times New Roman" w:eastAsia="Times New Roman" w:hAnsi="Times New Roman"/>
          <w:sz w:val="28"/>
          <w:szCs w:val="28"/>
          <w:lang w:val="kk-KZ" w:eastAsia="ru-RU"/>
        </w:rPr>
        <w:t>Седова 3.А., Соколова С.Е., Макаркина М.А. Биологически активные вещества в плодах семечковых культур. Садоводство и виноградарство. – 1991. – № 2. – С. 30–32.</w:t>
      </w:r>
    </w:p>
    <w:p w14:paraId="3D41F16F" w14:textId="77777777" w:rsidR="004F4854" w:rsidRPr="004F4854" w:rsidRDefault="004F4854" w:rsidP="00A84BFF">
      <w:pPr>
        <w:numPr>
          <w:ilvl w:val="0"/>
          <w:numId w:val="19"/>
        </w:numPr>
        <w:tabs>
          <w:tab w:val="left" w:pos="993"/>
        </w:tabs>
        <w:spacing w:after="0" w:line="240" w:lineRule="auto"/>
        <w:ind w:left="0" w:firstLine="567"/>
        <w:contextualSpacing/>
        <w:jc w:val="both"/>
        <w:rPr>
          <w:rFonts w:ascii="Times New Roman" w:eastAsia="Times New Roman" w:hAnsi="Times New Roman"/>
          <w:sz w:val="28"/>
          <w:szCs w:val="28"/>
          <w:lang w:val="kk-KZ" w:eastAsia="ru-RU"/>
        </w:rPr>
      </w:pPr>
      <w:r w:rsidRPr="004F4854">
        <w:rPr>
          <w:rFonts w:ascii="Times New Roman" w:eastAsia="Times New Roman" w:hAnsi="Times New Roman"/>
          <w:sz w:val="28"/>
          <w:szCs w:val="28"/>
          <w:lang w:val="kk-KZ" w:eastAsia="ru-RU"/>
        </w:rPr>
        <w:t>Франчук Е.П. Товарные качества плодов. – М.: Колос, 1981 – 760с.</w:t>
      </w:r>
    </w:p>
    <w:p w14:paraId="25D7F90E" w14:textId="77777777" w:rsidR="004F4854" w:rsidRPr="004F4854" w:rsidRDefault="004F4854" w:rsidP="00A84BFF">
      <w:pPr>
        <w:numPr>
          <w:ilvl w:val="0"/>
          <w:numId w:val="19"/>
        </w:numPr>
        <w:tabs>
          <w:tab w:val="left" w:pos="993"/>
        </w:tabs>
        <w:spacing w:after="0" w:line="240" w:lineRule="auto"/>
        <w:ind w:left="0" w:firstLine="567"/>
        <w:contextualSpacing/>
        <w:jc w:val="both"/>
        <w:rPr>
          <w:rFonts w:ascii="Times New Roman" w:eastAsia="Times New Roman" w:hAnsi="Times New Roman"/>
          <w:sz w:val="28"/>
          <w:szCs w:val="28"/>
          <w:lang w:val="kk-KZ" w:eastAsia="ru-RU"/>
        </w:rPr>
      </w:pPr>
      <w:r w:rsidRPr="004F4854">
        <w:rPr>
          <w:rFonts w:ascii="Times New Roman" w:hAnsi="Times New Roman"/>
          <w:sz w:val="28"/>
          <w:szCs w:val="28"/>
          <w:lang w:val="en-US"/>
        </w:rPr>
        <w:t>Suni M., Nyman M., Eriksson N-A., Björk L. and Björk I.</w:t>
      </w:r>
      <w:r w:rsidRPr="004F4854">
        <w:rPr>
          <w:rFonts w:ascii="Times New Roman" w:hAnsi="Times New Roman"/>
          <w:sz w:val="28"/>
          <w:szCs w:val="28"/>
          <w:lang w:val="kk-KZ"/>
        </w:rPr>
        <w:t xml:space="preserve"> </w:t>
      </w:r>
      <w:r w:rsidRPr="004F4854">
        <w:rPr>
          <w:rFonts w:ascii="Times New Roman" w:hAnsi="Times New Roman"/>
          <w:sz w:val="28"/>
          <w:szCs w:val="28"/>
          <w:lang w:val="en-US"/>
        </w:rPr>
        <w:t>Carbohydrate composition and content of organic acids in fresh and stored apples.</w:t>
      </w:r>
      <w:r w:rsidRPr="004F4854">
        <w:rPr>
          <w:rFonts w:ascii="Times New Roman" w:hAnsi="Times New Roman"/>
          <w:sz w:val="28"/>
          <w:szCs w:val="28"/>
          <w:lang w:val="kk-KZ"/>
        </w:rPr>
        <w:t xml:space="preserve"> // </w:t>
      </w:r>
      <w:r w:rsidRPr="004F4854">
        <w:rPr>
          <w:rFonts w:ascii="Times New Roman" w:hAnsi="Times New Roman"/>
          <w:sz w:val="28"/>
          <w:szCs w:val="28"/>
          <w:lang w:val="en-US"/>
        </w:rPr>
        <w:t>J. Sci. Food Agric. –2000. – Vol. 80. – P. 1538 – 1544.</w:t>
      </w:r>
    </w:p>
    <w:p w14:paraId="697A5DBC" w14:textId="77777777" w:rsidR="004F4854" w:rsidRPr="004F4854" w:rsidRDefault="004F4854" w:rsidP="00A84BFF">
      <w:pPr>
        <w:numPr>
          <w:ilvl w:val="0"/>
          <w:numId w:val="19"/>
        </w:numPr>
        <w:tabs>
          <w:tab w:val="left" w:pos="993"/>
        </w:tabs>
        <w:spacing w:line="240" w:lineRule="auto"/>
        <w:ind w:left="0" w:firstLine="567"/>
        <w:contextualSpacing/>
        <w:rPr>
          <w:rFonts w:ascii="Times New Roman" w:hAnsi="Times New Roman"/>
          <w:sz w:val="28"/>
          <w:szCs w:val="28"/>
          <w:lang w:val="kk-KZ"/>
        </w:rPr>
      </w:pPr>
      <w:r w:rsidRPr="004F4854">
        <w:rPr>
          <w:rFonts w:ascii="Times New Roman" w:hAnsi="Times New Roman"/>
          <w:sz w:val="28"/>
          <w:szCs w:val="28"/>
          <w:lang w:val="kk-KZ"/>
        </w:rPr>
        <w:t>Janick, J. Cummins J. N., Brown S. K., Hemmat M. Apples // Fruit breeding, Tree and tropical fruits, Wiley: New York. – 1996. – T. 1. – C.1–77.</w:t>
      </w:r>
    </w:p>
    <w:p w14:paraId="166AD25C" w14:textId="77777777" w:rsidR="004F4854" w:rsidRPr="004F4854" w:rsidRDefault="004F4854" w:rsidP="00A84BFF">
      <w:pPr>
        <w:numPr>
          <w:ilvl w:val="0"/>
          <w:numId w:val="19"/>
        </w:numPr>
        <w:tabs>
          <w:tab w:val="left" w:pos="993"/>
        </w:tabs>
        <w:spacing w:line="240" w:lineRule="auto"/>
        <w:ind w:left="0" w:firstLine="567"/>
        <w:contextualSpacing/>
        <w:rPr>
          <w:rFonts w:ascii="Times New Roman" w:eastAsia="Times New Roman" w:hAnsi="Times New Roman"/>
          <w:sz w:val="28"/>
          <w:szCs w:val="28"/>
          <w:lang w:val="kk-KZ" w:eastAsia="ru-RU"/>
        </w:rPr>
      </w:pPr>
      <w:r w:rsidRPr="004F4854">
        <w:rPr>
          <w:rFonts w:ascii="Times New Roman" w:eastAsia="Times New Roman" w:hAnsi="Times New Roman"/>
          <w:sz w:val="28"/>
          <w:szCs w:val="28"/>
          <w:lang w:val="kk-KZ" w:eastAsia="ru-RU"/>
        </w:rPr>
        <w:t>Cкурихин, И.М. Химический состав пищевых продуктов. – М.: Пищевая промышленность, 1979. С. 117 – 247.</w:t>
      </w:r>
    </w:p>
    <w:p w14:paraId="1B14DDD4" w14:textId="77777777" w:rsidR="004F4854" w:rsidRPr="004F4854" w:rsidRDefault="004F4854" w:rsidP="00A84BFF">
      <w:pPr>
        <w:numPr>
          <w:ilvl w:val="0"/>
          <w:numId w:val="19"/>
        </w:numPr>
        <w:tabs>
          <w:tab w:val="left" w:pos="993"/>
        </w:tabs>
        <w:spacing w:after="0" w:line="240" w:lineRule="auto"/>
        <w:ind w:left="0" w:firstLine="567"/>
        <w:contextualSpacing/>
        <w:jc w:val="both"/>
        <w:rPr>
          <w:rFonts w:ascii="Times New Roman" w:eastAsia="Times New Roman" w:hAnsi="Times New Roman"/>
          <w:sz w:val="28"/>
          <w:szCs w:val="28"/>
          <w:lang w:val="kk-KZ" w:eastAsia="ru-RU"/>
        </w:rPr>
      </w:pPr>
      <w:r w:rsidRPr="004F4854">
        <w:rPr>
          <w:rFonts w:ascii="Times New Roman" w:eastAsia="Times New Roman" w:hAnsi="Times New Roman"/>
          <w:sz w:val="28"/>
          <w:szCs w:val="28"/>
          <w:lang w:eastAsia="ru-RU"/>
        </w:rPr>
        <w:t>Гапоненков Т.К., Проценко З.И. О пектиновых веществах и их роли в растениях // Ботан. журнал. - 1962. - Т.47, №10. - С.1488 - 1493.</w:t>
      </w:r>
    </w:p>
    <w:p w14:paraId="0A8ECFA8" w14:textId="77777777" w:rsidR="004F4854" w:rsidRPr="004F4854" w:rsidRDefault="004F4854" w:rsidP="00A84BFF">
      <w:pPr>
        <w:numPr>
          <w:ilvl w:val="0"/>
          <w:numId w:val="19"/>
        </w:numPr>
        <w:tabs>
          <w:tab w:val="left" w:pos="993"/>
        </w:tabs>
        <w:spacing w:after="0" w:line="240" w:lineRule="auto"/>
        <w:ind w:left="0" w:firstLine="567"/>
        <w:contextualSpacing/>
        <w:jc w:val="both"/>
        <w:rPr>
          <w:rFonts w:ascii="Times New Roman" w:eastAsia="Times New Roman" w:hAnsi="Times New Roman"/>
          <w:sz w:val="28"/>
          <w:szCs w:val="28"/>
          <w:lang w:val="kk-KZ" w:eastAsia="ru-RU"/>
        </w:rPr>
      </w:pPr>
      <w:r w:rsidRPr="004F4854">
        <w:rPr>
          <w:rFonts w:ascii="Times New Roman" w:eastAsia="Times New Roman" w:hAnsi="Times New Roman"/>
          <w:sz w:val="28"/>
          <w:szCs w:val="28"/>
          <w:lang w:eastAsia="ru-RU"/>
        </w:rPr>
        <w:t>Сапожников Е.В. Пектиновые вещества плодов. – М.: Наука, 1965. – С.160 – 182.</w:t>
      </w:r>
    </w:p>
    <w:p w14:paraId="23C11801" w14:textId="77777777" w:rsidR="004F4854" w:rsidRPr="004F4854" w:rsidRDefault="004F4854" w:rsidP="00A84BFF">
      <w:pPr>
        <w:numPr>
          <w:ilvl w:val="0"/>
          <w:numId w:val="19"/>
        </w:numPr>
        <w:tabs>
          <w:tab w:val="left" w:pos="993"/>
        </w:tabs>
        <w:spacing w:line="240" w:lineRule="auto"/>
        <w:ind w:left="0" w:firstLine="567"/>
        <w:contextualSpacing/>
        <w:jc w:val="both"/>
        <w:rPr>
          <w:rFonts w:ascii="Times New Roman" w:hAnsi="Times New Roman"/>
          <w:sz w:val="28"/>
          <w:szCs w:val="28"/>
          <w:shd w:val="clear" w:color="auto" w:fill="FFFFFF"/>
          <w:lang w:val="kk-KZ"/>
        </w:rPr>
      </w:pPr>
      <w:r w:rsidRPr="004F4854">
        <w:rPr>
          <w:rFonts w:ascii="Times New Roman" w:hAnsi="Times New Roman"/>
          <w:sz w:val="28"/>
          <w:szCs w:val="28"/>
        </w:rPr>
        <w:t>Седов Е.Н. Селекция и новые сорта яблони / Е.Н. Седов. – Орел: ВНИИСПК, 2011. – С. 300 – 624.</w:t>
      </w:r>
    </w:p>
    <w:p w14:paraId="41C2AC24" w14:textId="77777777" w:rsidR="004F4854" w:rsidRPr="004F4854" w:rsidRDefault="004F4854" w:rsidP="00A84BFF">
      <w:pPr>
        <w:numPr>
          <w:ilvl w:val="0"/>
          <w:numId w:val="19"/>
        </w:numPr>
        <w:tabs>
          <w:tab w:val="left" w:pos="993"/>
        </w:tabs>
        <w:spacing w:after="0" w:line="240" w:lineRule="auto"/>
        <w:ind w:left="0" w:firstLine="567"/>
        <w:contextualSpacing/>
        <w:jc w:val="both"/>
        <w:rPr>
          <w:rFonts w:ascii="Times New Roman" w:hAnsi="Times New Roman"/>
          <w:sz w:val="28"/>
          <w:szCs w:val="28"/>
          <w:lang w:val="kk-KZ"/>
        </w:rPr>
      </w:pPr>
      <w:r w:rsidRPr="004F4854">
        <w:rPr>
          <w:rFonts w:ascii="Times New Roman" w:hAnsi="Times New Roman"/>
          <w:sz w:val="28"/>
          <w:szCs w:val="28"/>
          <w:lang w:val="kk-KZ"/>
        </w:rPr>
        <w:t>Донченко Л.В., Надыкта В.Д. Безопасность пищевого сырья и продуктов питания / - М.: 2000. - 255 с.</w:t>
      </w:r>
    </w:p>
    <w:p w14:paraId="6452A962" w14:textId="77777777" w:rsidR="004F4854" w:rsidRPr="004F4854" w:rsidRDefault="004F4854" w:rsidP="00A84BFF">
      <w:pPr>
        <w:numPr>
          <w:ilvl w:val="0"/>
          <w:numId w:val="19"/>
        </w:numPr>
        <w:tabs>
          <w:tab w:val="left" w:pos="993"/>
        </w:tabs>
        <w:spacing w:line="240" w:lineRule="auto"/>
        <w:ind w:left="0" w:firstLine="567"/>
        <w:contextualSpacing/>
        <w:jc w:val="both"/>
        <w:rPr>
          <w:rFonts w:ascii="Times New Roman" w:hAnsi="Times New Roman"/>
          <w:sz w:val="28"/>
          <w:szCs w:val="28"/>
          <w:lang w:val="kk-KZ"/>
        </w:rPr>
      </w:pPr>
      <w:r w:rsidRPr="004F4854">
        <w:rPr>
          <w:rFonts w:ascii="Times New Roman" w:hAnsi="Times New Roman"/>
          <w:sz w:val="28"/>
          <w:szCs w:val="28"/>
          <w:lang w:val="kk-KZ"/>
        </w:rPr>
        <w:t>Запрометов М.Н. Биохимия катехинов. – М.: Наука, 1963.– C. 20 – 25.</w:t>
      </w:r>
    </w:p>
    <w:p w14:paraId="5238F94E" w14:textId="77777777" w:rsidR="004F4854" w:rsidRPr="004F4854" w:rsidRDefault="004F4854" w:rsidP="00A84BFF">
      <w:pPr>
        <w:numPr>
          <w:ilvl w:val="0"/>
          <w:numId w:val="19"/>
        </w:numPr>
        <w:tabs>
          <w:tab w:val="left" w:pos="993"/>
        </w:tabs>
        <w:spacing w:after="0" w:line="240" w:lineRule="auto"/>
        <w:ind w:left="0" w:firstLine="567"/>
        <w:contextualSpacing/>
        <w:jc w:val="both"/>
        <w:rPr>
          <w:rFonts w:ascii="Times New Roman" w:hAnsi="Times New Roman"/>
          <w:sz w:val="28"/>
          <w:szCs w:val="28"/>
          <w:lang w:val="kk-KZ"/>
        </w:rPr>
      </w:pPr>
      <w:r w:rsidRPr="004F4854">
        <w:rPr>
          <w:rFonts w:ascii="Times New Roman" w:hAnsi="Times New Roman"/>
          <w:sz w:val="28"/>
          <w:szCs w:val="28"/>
        </w:rPr>
        <w:t>Дмитриев А.П. Сигнальные молекулы растений для активации защитных реакций в ответ на биотический стресс // Физиология растений. – 2003. – Т. 50, – № 4. – С. 465 – 474.</w:t>
      </w:r>
      <w:r w:rsidRPr="004F4854">
        <w:rPr>
          <w:rFonts w:ascii="Times New Roman" w:hAnsi="Times New Roman"/>
          <w:sz w:val="28"/>
          <w:szCs w:val="28"/>
          <w:lang w:val="kk-KZ"/>
        </w:rPr>
        <w:t xml:space="preserve"> </w:t>
      </w:r>
    </w:p>
    <w:p w14:paraId="6EC103F8" w14:textId="77777777" w:rsidR="004F4854" w:rsidRPr="004F4854" w:rsidRDefault="004F4854" w:rsidP="00A84BFF">
      <w:pPr>
        <w:numPr>
          <w:ilvl w:val="0"/>
          <w:numId w:val="19"/>
        </w:numPr>
        <w:tabs>
          <w:tab w:val="left" w:pos="993"/>
        </w:tabs>
        <w:spacing w:after="0" w:line="240" w:lineRule="auto"/>
        <w:ind w:left="0" w:firstLine="567"/>
        <w:contextualSpacing/>
        <w:jc w:val="both"/>
        <w:rPr>
          <w:rFonts w:ascii="Times New Roman" w:hAnsi="Times New Roman"/>
          <w:sz w:val="28"/>
          <w:szCs w:val="28"/>
          <w:lang w:val="kk-KZ"/>
        </w:rPr>
      </w:pPr>
      <w:r w:rsidRPr="004F4854">
        <w:rPr>
          <w:rFonts w:ascii="Times New Roman" w:hAnsi="Times New Roman"/>
          <w:sz w:val="28"/>
          <w:szCs w:val="28"/>
          <w:lang w:val="kk-KZ"/>
        </w:rPr>
        <w:t xml:space="preserve">Причко. Т.Г. Биохимические и технологические аспекты храненния и переработки плодов яблони. - Краснодар, 2002. – С. 148-172. </w:t>
      </w:r>
    </w:p>
    <w:p w14:paraId="7DC22ABD" w14:textId="77777777" w:rsidR="004F4854" w:rsidRPr="004F4854" w:rsidRDefault="004F4854" w:rsidP="00A84BFF">
      <w:pPr>
        <w:numPr>
          <w:ilvl w:val="0"/>
          <w:numId w:val="19"/>
        </w:numPr>
        <w:tabs>
          <w:tab w:val="left" w:pos="993"/>
        </w:tabs>
        <w:spacing w:after="0" w:line="240" w:lineRule="auto"/>
        <w:ind w:left="0" w:firstLine="567"/>
        <w:contextualSpacing/>
        <w:jc w:val="both"/>
        <w:rPr>
          <w:rFonts w:ascii="Times New Roman" w:hAnsi="Times New Roman"/>
          <w:sz w:val="28"/>
          <w:szCs w:val="28"/>
          <w:lang w:val="kk-KZ"/>
        </w:rPr>
      </w:pPr>
      <w:r w:rsidRPr="004F4854">
        <w:rPr>
          <w:rFonts w:ascii="Times New Roman" w:hAnsi="Times New Roman"/>
          <w:sz w:val="28"/>
          <w:szCs w:val="28"/>
          <w:lang w:val="kk-KZ"/>
        </w:rPr>
        <w:t>Комплексная программа по селекции семечковых культур в России на 2001 -2020 гг. – Орел: ВНИИСПК, 2001. – 31 с.</w:t>
      </w:r>
    </w:p>
    <w:p w14:paraId="1CEE995C" w14:textId="07AD918F" w:rsidR="004F4854" w:rsidRPr="004F4854" w:rsidRDefault="004F4854" w:rsidP="00A84BFF">
      <w:pPr>
        <w:numPr>
          <w:ilvl w:val="0"/>
          <w:numId w:val="19"/>
        </w:numPr>
        <w:tabs>
          <w:tab w:val="left" w:pos="993"/>
        </w:tabs>
        <w:spacing w:after="0" w:line="240" w:lineRule="auto"/>
        <w:ind w:left="0" w:firstLine="567"/>
        <w:contextualSpacing/>
        <w:jc w:val="both"/>
        <w:rPr>
          <w:rFonts w:ascii="Times New Roman" w:hAnsi="Times New Roman"/>
          <w:sz w:val="28"/>
          <w:szCs w:val="28"/>
          <w:lang w:val="kk-KZ"/>
        </w:rPr>
      </w:pPr>
      <w:r w:rsidRPr="004F4854">
        <w:rPr>
          <w:rFonts w:ascii="Times New Roman" w:hAnsi="Times New Roman"/>
          <w:sz w:val="28"/>
          <w:szCs w:val="28"/>
          <w:lang w:val="kk-KZ"/>
        </w:rPr>
        <w:lastRenderedPageBreak/>
        <w:t>Скорикова Ю.Г. Полифенолы плодов и ягод и формирование цвета продуктов. – М., 1973. – 230 с.</w:t>
      </w:r>
    </w:p>
    <w:p w14:paraId="087E2C47" w14:textId="77777777" w:rsidR="004F4854" w:rsidRPr="004F4854" w:rsidRDefault="004F4854" w:rsidP="00A84BFF">
      <w:pPr>
        <w:numPr>
          <w:ilvl w:val="0"/>
          <w:numId w:val="19"/>
        </w:numPr>
        <w:tabs>
          <w:tab w:val="left" w:pos="993"/>
        </w:tabs>
        <w:spacing w:after="0" w:line="240" w:lineRule="auto"/>
        <w:ind w:left="0" w:firstLine="567"/>
        <w:contextualSpacing/>
        <w:jc w:val="both"/>
        <w:rPr>
          <w:rFonts w:ascii="Times New Roman" w:hAnsi="Times New Roman"/>
          <w:sz w:val="28"/>
          <w:szCs w:val="28"/>
          <w:lang w:val="kk-KZ"/>
        </w:rPr>
      </w:pPr>
      <w:r w:rsidRPr="004F4854">
        <w:rPr>
          <w:rFonts w:ascii="Times New Roman" w:hAnsi="Times New Roman"/>
          <w:sz w:val="28"/>
          <w:szCs w:val="28"/>
          <w:lang w:val="en-US"/>
        </w:rPr>
        <w:t>Harborne B. Plants phenolics. In: E.A. Bell and B.V. Charlwood (eds.): Secondary Plant Products. Encyclopedia of Plant</w:t>
      </w:r>
      <w:r w:rsidRPr="004F4854">
        <w:rPr>
          <w:rFonts w:ascii="Times New Roman" w:hAnsi="Times New Roman"/>
          <w:sz w:val="28"/>
          <w:szCs w:val="28"/>
          <w:lang w:val="en-US"/>
        </w:rPr>
        <w:br/>
        <w:t xml:space="preserve">Physiology, New Series. –1980. – Vol. 8. – </w:t>
      </w:r>
      <w:r w:rsidRPr="004F4854">
        <w:rPr>
          <w:rFonts w:ascii="Times New Roman" w:hAnsi="Times New Roman"/>
          <w:sz w:val="28"/>
          <w:szCs w:val="28"/>
        </w:rPr>
        <w:t>Р</w:t>
      </w:r>
      <w:r w:rsidRPr="004F4854">
        <w:rPr>
          <w:rFonts w:ascii="Times New Roman" w:hAnsi="Times New Roman"/>
          <w:sz w:val="28"/>
          <w:szCs w:val="28"/>
          <w:lang w:val="en-US"/>
        </w:rPr>
        <w:t>. 329 – 402.</w:t>
      </w:r>
    </w:p>
    <w:p w14:paraId="6B7548B4" w14:textId="77777777" w:rsidR="004F4854" w:rsidRPr="004F4854" w:rsidRDefault="004F4854" w:rsidP="00A84BFF">
      <w:pPr>
        <w:numPr>
          <w:ilvl w:val="0"/>
          <w:numId w:val="19"/>
        </w:numPr>
        <w:tabs>
          <w:tab w:val="left" w:pos="993"/>
        </w:tabs>
        <w:spacing w:after="0" w:line="240" w:lineRule="auto"/>
        <w:ind w:left="0" w:firstLine="567"/>
        <w:contextualSpacing/>
        <w:jc w:val="both"/>
        <w:rPr>
          <w:rFonts w:ascii="Times New Roman" w:hAnsi="Times New Roman"/>
          <w:sz w:val="28"/>
          <w:szCs w:val="28"/>
          <w:lang w:val="kk-KZ"/>
        </w:rPr>
      </w:pPr>
      <w:r w:rsidRPr="004F4854">
        <w:rPr>
          <w:rFonts w:ascii="Times New Roman" w:hAnsi="Times New Roman"/>
          <w:sz w:val="28"/>
          <w:szCs w:val="28"/>
          <w:lang w:val="en-US"/>
        </w:rPr>
        <w:t>Wollenweber E. and Diez V.H. Occurrence and distribution of free fl</w:t>
      </w:r>
      <w:r w:rsidRPr="004F4854">
        <w:rPr>
          <w:rFonts w:ascii="Times New Roman" w:hAnsi="Times New Roman"/>
          <w:sz w:val="28"/>
          <w:szCs w:val="28"/>
          <w:lang w:val="kk-KZ"/>
        </w:rPr>
        <w:t>а</w:t>
      </w:r>
      <w:r w:rsidRPr="004F4854">
        <w:rPr>
          <w:rFonts w:ascii="Times New Roman" w:hAnsi="Times New Roman"/>
          <w:sz w:val="28"/>
          <w:szCs w:val="28"/>
          <w:lang w:val="en-US"/>
        </w:rPr>
        <w:t>vonoid aglycones in plants. Phytochemistry. – 1981. –</w:t>
      </w:r>
      <w:r w:rsidRPr="004F4854">
        <w:rPr>
          <w:rFonts w:ascii="Times New Roman" w:hAnsi="Times New Roman"/>
          <w:sz w:val="28"/>
          <w:szCs w:val="28"/>
          <w:lang w:val="en-US"/>
        </w:rPr>
        <w:br/>
        <w:t xml:space="preserve">No. 20. – </w:t>
      </w:r>
      <w:r w:rsidRPr="004F4854">
        <w:rPr>
          <w:rFonts w:ascii="Times New Roman" w:hAnsi="Times New Roman"/>
          <w:sz w:val="28"/>
          <w:szCs w:val="28"/>
        </w:rPr>
        <w:t>Р</w:t>
      </w:r>
      <w:r w:rsidRPr="004F4854">
        <w:rPr>
          <w:rFonts w:ascii="Times New Roman" w:hAnsi="Times New Roman"/>
          <w:sz w:val="28"/>
          <w:szCs w:val="28"/>
          <w:lang w:val="en-US"/>
        </w:rPr>
        <w:t>. 869 – 932.</w:t>
      </w:r>
      <w:r w:rsidRPr="004F4854">
        <w:rPr>
          <w:rFonts w:ascii="Times New Roman" w:hAnsi="Times New Roman"/>
          <w:sz w:val="28"/>
          <w:szCs w:val="28"/>
          <w:lang w:val="kk-KZ"/>
        </w:rPr>
        <w:t xml:space="preserve"> </w:t>
      </w:r>
      <w:bookmarkStart w:id="363" w:name="_Hlk91072187"/>
    </w:p>
    <w:p w14:paraId="0D7301FA" w14:textId="75BDC1C3" w:rsidR="004F4854" w:rsidRPr="004F4854" w:rsidRDefault="004F4854" w:rsidP="00A84BFF">
      <w:pPr>
        <w:numPr>
          <w:ilvl w:val="0"/>
          <w:numId w:val="19"/>
        </w:numPr>
        <w:tabs>
          <w:tab w:val="left" w:pos="993"/>
        </w:tabs>
        <w:spacing w:after="0" w:line="240" w:lineRule="auto"/>
        <w:ind w:left="0" w:firstLine="567"/>
        <w:contextualSpacing/>
        <w:jc w:val="both"/>
        <w:rPr>
          <w:rFonts w:ascii="Times New Roman" w:hAnsi="Times New Roman"/>
          <w:sz w:val="24"/>
          <w:szCs w:val="24"/>
          <w:lang w:val="kk-KZ"/>
        </w:rPr>
      </w:pPr>
      <w:r w:rsidRPr="004F4854">
        <w:rPr>
          <w:rFonts w:ascii="Times New Roman" w:hAnsi="Times New Roman"/>
          <w:sz w:val="28"/>
          <w:szCs w:val="28"/>
          <w:lang w:val="en-US"/>
        </w:rPr>
        <w:t>Podsedek,</w:t>
      </w:r>
      <w:bookmarkEnd w:id="363"/>
      <w:r w:rsidRPr="004F4854">
        <w:rPr>
          <w:rFonts w:ascii="Times New Roman" w:hAnsi="Times New Roman"/>
          <w:sz w:val="28"/>
          <w:szCs w:val="28"/>
          <w:lang w:val="en-US"/>
        </w:rPr>
        <w:t xml:space="preserve"> A.; Wilska-Jeska, J.; Anders, B.; Markowski, J.</w:t>
      </w:r>
      <w:r w:rsidRPr="004F4854">
        <w:rPr>
          <w:rFonts w:ascii="Times New Roman" w:hAnsi="Times New Roman"/>
          <w:sz w:val="28"/>
          <w:szCs w:val="28"/>
          <w:lang w:val="en-US"/>
        </w:rPr>
        <w:br/>
        <w:t>Compositional characterisation of some apple varieties. Eur.</w:t>
      </w:r>
      <w:r w:rsidRPr="004F4854">
        <w:rPr>
          <w:rFonts w:ascii="Times New Roman" w:hAnsi="Times New Roman"/>
          <w:sz w:val="28"/>
          <w:szCs w:val="28"/>
          <w:lang w:val="en-US"/>
        </w:rPr>
        <w:br/>
        <w:t xml:space="preserve">Food Res. Technol. </w:t>
      </w:r>
      <w:r w:rsidRPr="004F4854">
        <w:rPr>
          <w:rFonts w:ascii="Times New Roman" w:hAnsi="Times New Roman"/>
          <w:sz w:val="28"/>
          <w:szCs w:val="28"/>
          <w:lang w:val="kk-KZ"/>
        </w:rPr>
        <w:t xml:space="preserve">– </w:t>
      </w:r>
      <w:r w:rsidRPr="004F4854">
        <w:rPr>
          <w:rFonts w:ascii="Times New Roman" w:hAnsi="Times New Roman"/>
          <w:sz w:val="28"/>
          <w:szCs w:val="28"/>
          <w:lang w:val="en-US"/>
        </w:rPr>
        <w:t>2000</w:t>
      </w:r>
      <w:r w:rsidRPr="004F4854">
        <w:rPr>
          <w:rFonts w:ascii="Times New Roman" w:hAnsi="Times New Roman"/>
          <w:sz w:val="28"/>
          <w:szCs w:val="28"/>
          <w:lang w:val="kk-KZ"/>
        </w:rPr>
        <w:t xml:space="preserve">. </w:t>
      </w:r>
      <w:r w:rsidRPr="004F4854">
        <w:rPr>
          <w:rFonts w:ascii="Times New Roman" w:hAnsi="Times New Roman"/>
          <w:sz w:val="28"/>
          <w:szCs w:val="28"/>
          <w:lang w:val="en-US"/>
        </w:rPr>
        <w:t>210. 268-272</w:t>
      </w:r>
      <w:r w:rsidRPr="004F4854">
        <w:rPr>
          <w:rFonts w:ascii="Times New Roman" w:hAnsi="Times New Roman"/>
          <w:sz w:val="28"/>
          <w:szCs w:val="28"/>
          <w:lang w:val="kk-KZ"/>
        </w:rPr>
        <w:t>.</w:t>
      </w:r>
    </w:p>
    <w:p w14:paraId="101F8C8B" w14:textId="77777777" w:rsidR="004F4854" w:rsidRPr="004F4854" w:rsidRDefault="004F4854" w:rsidP="00A84BFF">
      <w:pPr>
        <w:numPr>
          <w:ilvl w:val="0"/>
          <w:numId w:val="19"/>
        </w:numPr>
        <w:tabs>
          <w:tab w:val="left" w:pos="993"/>
        </w:tabs>
        <w:spacing w:after="0" w:line="240" w:lineRule="auto"/>
        <w:ind w:left="0" w:firstLine="567"/>
        <w:contextualSpacing/>
        <w:jc w:val="both"/>
        <w:rPr>
          <w:rFonts w:ascii="Times New Roman" w:hAnsi="Times New Roman"/>
          <w:sz w:val="28"/>
          <w:szCs w:val="28"/>
          <w:lang w:val="kk-KZ"/>
        </w:rPr>
      </w:pPr>
      <w:r w:rsidRPr="004F4854">
        <w:rPr>
          <w:rFonts w:ascii="Times New Roman" w:hAnsi="Times New Roman"/>
          <w:sz w:val="28"/>
          <w:szCs w:val="28"/>
        </w:rPr>
        <w:t>Яшин</w:t>
      </w:r>
      <w:r w:rsidRPr="004F4854">
        <w:rPr>
          <w:rFonts w:ascii="Times New Roman" w:hAnsi="Times New Roman"/>
          <w:sz w:val="28"/>
          <w:szCs w:val="28"/>
          <w:lang w:val="kk-KZ"/>
        </w:rPr>
        <w:t xml:space="preserve"> </w:t>
      </w:r>
      <w:r w:rsidRPr="004F4854">
        <w:rPr>
          <w:rFonts w:ascii="Times New Roman" w:hAnsi="Times New Roman"/>
          <w:sz w:val="28"/>
          <w:szCs w:val="28"/>
        </w:rPr>
        <w:t xml:space="preserve">Я.И. </w:t>
      </w:r>
      <w:r w:rsidRPr="004F4854">
        <w:rPr>
          <w:rFonts w:ascii="Times New Roman" w:hAnsi="Times New Roman"/>
          <w:sz w:val="28"/>
          <w:szCs w:val="28"/>
          <w:lang w:val="kk-KZ"/>
        </w:rPr>
        <w:t xml:space="preserve">Природные антиоксиданты. </w:t>
      </w:r>
      <w:r w:rsidRPr="004F4854">
        <w:rPr>
          <w:rFonts w:ascii="Times New Roman" w:hAnsi="Times New Roman"/>
          <w:sz w:val="28"/>
          <w:szCs w:val="28"/>
        </w:rPr>
        <w:t>Содержание в пищевых продуктах и их влияние на здоровье и старение человека</w:t>
      </w:r>
      <w:r w:rsidRPr="004F4854">
        <w:rPr>
          <w:rFonts w:ascii="Times New Roman" w:hAnsi="Times New Roman"/>
          <w:sz w:val="28"/>
          <w:szCs w:val="28"/>
          <w:lang w:val="kk-KZ"/>
        </w:rPr>
        <w:t xml:space="preserve">. - </w:t>
      </w:r>
      <w:r w:rsidRPr="004F4854">
        <w:rPr>
          <w:rFonts w:ascii="Times New Roman" w:hAnsi="Times New Roman"/>
          <w:sz w:val="28"/>
          <w:szCs w:val="28"/>
        </w:rPr>
        <w:t>М.: Транслит, 2009. 212 с</w:t>
      </w:r>
      <w:r w:rsidRPr="004F4854">
        <w:rPr>
          <w:rFonts w:ascii="Times New Roman" w:hAnsi="Times New Roman"/>
          <w:sz w:val="28"/>
          <w:szCs w:val="28"/>
          <w:lang w:val="kk-KZ"/>
        </w:rPr>
        <w:t>.</w:t>
      </w:r>
    </w:p>
    <w:p w14:paraId="255F773B" w14:textId="77777777" w:rsidR="004F4854" w:rsidRPr="004F4854" w:rsidRDefault="004F4854" w:rsidP="00A84BFF">
      <w:pPr>
        <w:numPr>
          <w:ilvl w:val="0"/>
          <w:numId w:val="19"/>
        </w:numPr>
        <w:tabs>
          <w:tab w:val="left" w:pos="993"/>
        </w:tabs>
        <w:spacing w:line="240" w:lineRule="auto"/>
        <w:ind w:left="0" w:firstLine="567"/>
        <w:contextualSpacing/>
        <w:rPr>
          <w:rFonts w:ascii="Times New Roman" w:hAnsi="Times New Roman"/>
          <w:sz w:val="28"/>
          <w:szCs w:val="28"/>
          <w:lang w:val="kk-KZ"/>
        </w:rPr>
      </w:pPr>
      <w:r w:rsidRPr="004F4854">
        <w:rPr>
          <w:rFonts w:ascii="Times New Roman" w:hAnsi="Times New Roman"/>
          <w:sz w:val="28"/>
          <w:szCs w:val="28"/>
          <w:lang w:val="kk-KZ"/>
        </w:rPr>
        <w:t>Pietta P.-G.  Flavonoids as Antioxidants // J. Nat. Prod. 2000, 63 (7), p.1035–1042. DOI: 10.1021/np9904509.</w:t>
      </w:r>
    </w:p>
    <w:p w14:paraId="5A6DD7E4" w14:textId="77777777" w:rsidR="004F4854" w:rsidRPr="004F4854" w:rsidRDefault="004F4854" w:rsidP="00A84BFF">
      <w:pPr>
        <w:numPr>
          <w:ilvl w:val="0"/>
          <w:numId w:val="19"/>
        </w:numPr>
        <w:tabs>
          <w:tab w:val="left" w:pos="993"/>
        </w:tabs>
        <w:spacing w:line="240" w:lineRule="auto"/>
        <w:ind w:left="0" w:firstLine="567"/>
        <w:contextualSpacing/>
        <w:rPr>
          <w:rFonts w:ascii="Times New Roman" w:hAnsi="Times New Roman"/>
          <w:sz w:val="28"/>
          <w:szCs w:val="28"/>
          <w:lang w:val="kk-KZ"/>
        </w:rPr>
      </w:pPr>
      <w:r w:rsidRPr="004F4854">
        <w:rPr>
          <w:rFonts w:ascii="Times New Roman" w:hAnsi="Times New Roman"/>
          <w:sz w:val="28"/>
          <w:szCs w:val="28"/>
          <w:lang w:val="kk-KZ"/>
        </w:rPr>
        <w:t>Boyer J., Liu R.H. Apple phytochemicals and their health benefits. Nutr. J. 2004; 3:5. doi: 10.1186/1475-2891-3-5.</w:t>
      </w:r>
    </w:p>
    <w:p w14:paraId="43002E47" w14:textId="77777777" w:rsidR="004F4854" w:rsidRPr="004F4854" w:rsidRDefault="004F4854" w:rsidP="00A84BFF">
      <w:pPr>
        <w:numPr>
          <w:ilvl w:val="0"/>
          <w:numId w:val="19"/>
        </w:numPr>
        <w:tabs>
          <w:tab w:val="left" w:pos="993"/>
        </w:tabs>
        <w:spacing w:after="0" w:line="240" w:lineRule="auto"/>
        <w:ind w:left="0" w:firstLine="567"/>
        <w:contextualSpacing/>
        <w:jc w:val="both"/>
        <w:rPr>
          <w:rFonts w:ascii="Times New Roman" w:hAnsi="Times New Roman"/>
          <w:sz w:val="28"/>
          <w:szCs w:val="28"/>
          <w:lang w:val="kk-KZ"/>
        </w:rPr>
      </w:pPr>
      <w:r w:rsidRPr="004F4854">
        <w:rPr>
          <w:rFonts w:ascii="Times New Roman" w:hAnsi="Times New Roman"/>
          <w:sz w:val="28"/>
          <w:szCs w:val="28"/>
          <w:lang w:val="kk-KZ"/>
        </w:rPr>
        <w:t>Щербаков А.В., Чистякова М.В., Усманова И.Ю. Экологические аспекты регуляции пластичности накопления флавоноидов на Южном Урале // Вестник Башкирского университета. 2011. Т. 16. №4</w:t>
      </w:r>
    </w:p>
    <w:p w14:paraId="78FC3B92" w14:textId="77777777" w:rsidR="004F4854" w:rsidRPr="004F4854" w:rsidRDefault="004F4854" w:rsidP="00A84BFF">
      <w:pPr>
        <w:numPr>
          <w:ilvl w:val="0"/>
          <w:numId w:val="19"/>
        </w:numPr>
        <w:tabs>
          <w:tab w:val="left" w:pos="993"/>
        </w:tabs>
        <w:spacing w:after="0" w:line="240" w:lineRule="auto"/>
        <w:ind w:left="0" w:firstLine="567"/>
        <w:contextualSpacing/>
        <w:jc w:val="both"/>
        <w:rPr>
          <w:rFonts w:ascii="Times New Roman" w:hAnsi="Times New Roman"/>
          <w:sz w:val="28"/>
          <w:szCs w:val="28"/>
          <w:lang w:val="kk-KZ"/>
        </w:rPr>
      </w:pPr>
      <w:r w:rsidRPr="004F4854">
        <w:rPr>
          <w:rFonts w:ascii="Times New Roman" w:hAnsi="Times New Roman"/>
          <w:sz w:val="28"/>
          <w:szCs w:val="28"/>
          <w:lang w:val="kk-KZ"/>
        </w:rPr>
        <w:t xml:space="preserve">Раченко М.А. Оценка антиоксидантной активности плодов яблонь, выращенных в условиях Южного Предбайкалья // Садоводство и виноградарство. 2011. №4. С. 33-36. </w:t>
      </w:r>
    </w:p>
    <w:p w14:paraId="7F8651D0" w14:textId="77777777" w:rsidR="004F4854" w:rsidRPr="004F4854" w:rsidRDefault="004F4854" w:rsidP="00A84BFF">
      <w:pPr>
        <w:numPr>
          <w:ilvl w:val="0"/>
          <w:numId w:val="19"/>
        </w:numPr>
        <w:tabs>
          <w:tab w:val="left" w:pos="993"/>
        </w:tabs>
        <w:spacing w:after="0" w:line="240" w:lineRule="auto"/>
        <w:ind w:left="0" w:firstLine="567"/>
        <w:contextualSpacing/>
        <w:jc w:val="both"/>
        <w:rPr>
          <w:rFonts w:ascii="Times New Roman" w:hAnsi="Times New Roman"/>
          <w:sz w:val="28"/>
          <w:szCs w:val="28"/>
          <w:lang w:val="en-US"/>
        </w:rPr>
      </w:pPr>
      <w:r w:rsidRPr="004F4854">
        <w:rPr>
          <w:rFonts w:ascii="Times New Roman" w:hAnsi="Times New Roman"/>
          <w:sz w:val="28"/>
          <w:szCs w:val="28"/>
          <w:lang w:val="en-US"/>
        </w:rPr>
        <w:t>Treutter D. Significance of flavonoids in plant resistance and enhancement of their biosynthesis. // Plant Biology. –2005. – Vol. 7. – Р. 581 – 591.</w:t>
      </w:r>
    </w:p>
    <w:p w14:paraId="5EFD897A" w14:textId="77777777" w:rsidR="004F4854" w:rsidRPr="004F4854" w:rsidRDefault="004F4854" w:rsidP="00A84BFF">
      <w:pPr>
        <w:numPr>
          <w:ilvl w:val="0"/>
          <w:numId w:val="19"/>
        </w:numPr>
        <w:tabs>
          <w:tab w:val="left" w:pos="993"/>
        </w:tabs>
        <w:spacing w:line="240" w:lineRule="auto"/>
        <w:ind w:left="0" w:firstLine="567"/>
        <w:contextualSpacing/>
        <w:rPr>
          <w:rFonts w:ascii="Times New Roman" w:hAnsi="Times New Roman"/>
          <w:sz w:val="28"/>
          <w:szCs w:val="28"/>
          <w:lang w:val="kk-KZ"/>
        </w:rPr>
      </w:pPr>
      <w:r w:rsidRPr="004F4854">
        <w:rPr>
          <w:rFonts w:ascii="Times New Roman" w:hAnsi="Times New Roman"/>
          <w:sz w:val="28"/>
          <w:szCs w:val="28"/>
          <w:lang w:val="kk-KZ"/>
        </w:rPr>
        <w:t>John K.M.M., Enkhtaivan G., Kim J.J., Kim D.H. Metabolic variation and antioxidant potential of Malus prumifolia (wild apple) comparied with high flavon-3-ol containing fruits (apple, grapes) and beverage (black tea) // Food Chemistry. – 2014. – Vol. 163. – P. 46 – 50.</w:t>
      </w:r>
    </w:p>
    <w:p w14:paraId="3F900355" w14:textId="77777777" w:rsidR="004F4854" w:rsidRPr="004F4854" w:rsidRDefault="004F4854" w:rsidP="00A84BFF">
      <w:pPr>
        <w:numPr>
          <w:ilvl w:val="0"/>
          <w:numId w:val="19"/>
        </w:numPr>
        <w:tabs>
          <w:tab w:val="left" w:pos="993"/>
        </w:tabs>
        <w:spacing w:after="0" w:line="240" w:lineRule="auto"/>
        <w:ind w:left="0" w:firstLine="567"/>
        <w:contextualSpacing/>
        <w:jc w:val="both"/>
        <w:rPr>
          <w:rFonts w:ascii="Times New Roman" w:hAnsi="Times New Roman"/>
          <w:sz w:val="28"/>
          <w:szCs w:val="28"/>
          <w:lang w:val="kk-KZ"/>
        </w:rPr>
      </w:pPr>
      <w:r w:rsidRPr="004F4854">
        <w:rPr>
          <w:rFonts w:ascii="Times New Roman" w:hAnsi="Times New Roman"/>
          <w:sz w:val="28"/>
          <w:szCs w:val="28"/>
          <w:lang w:val="kk-KZ"/>
        </w:rPr>
        <w:t xml:space="preserve">Wojdyło A, Oszmiański J, Laskowski P. Polyphenolic compounds and antioxidant activity of new and old apple varieties. J Agric. Food Chem. 2008; 56(15):6520-30. doi: 10.1021/jf800510j. </w:t>
      </w:r>
    </w:p>
    <w:p w14:paraId="12DCB0F1" w14:textId="77777777" w:rsidR="004F4854" w:rsidRPr="004F4854" w:rsidRDefault="004F4854" w:rsidP="00A84BFF">
      <w:pPr>
        <w:numPr>
          <w:ilvl w:val="0"/>
          <w:numId w:val="19"/>
        </w:numPr>
        <w:tabs>
          <w:tab w:val="left" w:pos="993"/>
        </w:tabs>
        <w:spacing w:after="0" w:line="240" w:lineRule="auto"/>
        <w:ind w:left="0" w:firstLine="567"/>
        <w:jc w:val="both"/>
        <w:rPr>
          <w:rFonts w:ascii="Times New Roman" w:hAnsi="Times New Roman"/>
          <w:sz w:val="28"/>
          <w:szCs w:val="28"/>
          <w:lang w:val="en-US"/>
        </w:rPr>
      </w:pPr>
      <w:r w:rsidRPr="00935FCA">
        <w:rPr>
          <w:rFonts w:ascii="Times New Roman" w:hAnsi="Times New Roman"/>
          <w:sz w:val="28"/>
          <w:szCs w:val="28"/>
          <w:lang w:val="kk-KZ"/>
        </w:rPr>
        <w:t xml:space="preserve">Wolfe K, Wu X, Liu RH. </w:t>
      </w:r>
      <w:r w:rsidRPr="004F4854">
        <w:rPr>
          <w:rFonts w:ascii="Times New Roman" w:hAnsi="Times New Roman"/>
          <w:sz w:val="28"/>
          <w:szCs w:val="28"/>
          <w:lang w:val="en-US"/>
        </w:rPr>
        <w:t>Antioxidant activity of apple peels. J. Agric. Food Chem. 2003. 51(3):609-14. doi: 10.1021/jf020782a. PMID: 12537430.</w:t>
      </w:r>
      <w:r w:rsidRPr="004F4854">
        <w:rPr>
          <w:rFonts w:ascii="Times New Roman" w:hAnsi="Times New Roman"/>
          <w:sz w:val="28"/>
          <w:szCs w:val="28"/>
          <w:lang w:val="kk-KZ"/>
        </w:rPr>
        <w:t xml:space="preserve"> </w:t>
      </w:r>
    </w:p>
    <w:p w14:paraId="0C6515F0" w14:textId="77777777" w:rsidR="00BC2A97" w:rsidRDefault="004F4854" w:rsidP="00BC2A97">
      <w:pPr>
        <w:numPr>
          <w:ilvl w:val="0"/>
          <w:numId w:val="19"/>
        </w:numPr>
        <w:tabs>
          <w:tab w:val="left" w:pos="993"/>
        </w:tabs>
        <w:spacing w:after="0" w:line="240" w:lineRule="auto"/>
        <w:ind w:left="0" w:firstLine="567"/>
        <w:contextualSpacing/>
        <w:jc w:val="both"/>
        <w:rPr>
          <w:rFonts w:ascii="Times New Roman" w:hAnsi="Times New Roman"/>
          <w:sz w:val="28"/>
          <w:szCs w:val="28"/>
          <w:lang w:val="en-US"/>
        </w:rPr>
      </w:pPr>
      <w:r w:rsidRPr="004F4854">
        <w:rPr>
          <w:rFonts w:ascii="Times New Roman" w:hAnsi="Times New Roman"/>
          <w:sz w:val="28"/>
          <w:szCs w:val="28"/>
          <w:lang w:val="en-US"/>
        </w:rPr>
        <w:t>Usenik V., Mikulic Petkovsek M., Solar A., Stampar F. Flavanols of leaves in relation to apple scab resistance. 2004. – Vol. 111. – Р. 137 – 144.</w:t>
      </w:r>
    </w:p>
    <w:p w14:paraId="38850C72" w14:textId="265FEECF" w:rsidR="00BC2A97" w:rsidRPr="005462AB" w:rsidRDefault="00BC2A97" w:rsidP="00BC2A97">
      <w:pPr>
        <w:numPr>
          <w:ilvl w:val="0"/>
          <w:numId w:val="19"/>
        </w:numPr>
        <w:tabs>
          <w:tab w:val="left" w:pos="993"/>
        </w:tabs>
        <w:spacing w:after="0" w:line="240" w:lineRule="auto"/>
        <w:ind w:left="0" w:firstLine="567"/>
        <w:contextualSpacing/>
        <w:jc w:val="both"/>
        <w:rPr>
          <w:rFonts w:ascii="Times New Roman" w:hAnsi="Times New Roman"/>
          <w:sz w:val="28"/>
          <w:szCs w:val="28"/>
          <w:lang w:val="en-US"/>
        </w:rPr>
      </w:pPr>
      <w:r w:rsidRPr="005462AB">
        <w:rPr>
          <w:rFonts w:ascii="Times New Roman" w:hAnsi="Times New Roman"/>
          <w:sz w:val="28"/>
          <w:szCs w:val="28"/>
          <w:lang w:val="kk-KZ"/>
        </w:rPr>
        <w:t xml:space="preserve">Шадманова Л.Ш., Муканова Г.С., </w:t>
      </w:r>
      <w:r w:rsidRPr="005462AB">
        <w:rPr>
          <w:rFonts w:ascii="Times New Roman" w:hAnsi="Times New Roman"/>
          <w:sz w:val="28"/>
          <w:szCs w:val="28"/>
          <w:lang w:val="en-US"/>
        </w:rPr>
        <w:t>C</w:t>
      </w:r>
      <w:r w:rsidRPr="005462AB">
        <w:rPr>
          <w:rFonts w:ascii="Times New Roman" w:hAnsi="Times New Roman"/>
          <w:sz w:val="28"/>
          <w:szCs w:val="28"/>
          <w:lang w:val="kk-KZ"/>
        </w:rPr>
        <w:t xml:space="preserve">анкайбаева А.Г., Смаилова М.К. </w:t>
      </w:r>
      <w:r w:rsidRPr="005462AB">
        <w:rPr>
          <w:rFonts w:ascii="Times New Roman" w:hAnsi="Times New Roman"/>
          <w:i/>
          <w:sz w:val="28"/>
          <w:szCs w:val="28"/>
          <w:lang w:val="kk-KZ"/>
        </w:rPr>
        <w:t>Malus sieversii</w:t>
      </w:r>
      <w:r w:rsidRPr="005462AB">
        <w:rPr>
          <w:rFonts w:ascii="Times New Roman" w:hAnsi="Times New Roman"/>
          <w:sz w:val="28"/>
          <w:szCs w:val="28"/>
          <w:lang w:val="kk-KZ"/>
        </w:rPr>
        <w:t xml:space="preserve"> M. Roem жаңа сорт-клондары жемістерінің Бас Ботаникалық Бақ жағдайындағы биохимиялық және</w:t>
      </w:r>
      <w:r w:rsidR="005462AB" w:rsidRPr="005462AB">
        <w:rPr>
          <w:rFonts w:ascii="Times New Roman" w:hAnsi="Times New Roman"/>
          <w:sz w:val="28"/>
          <w:szCs w:val="28"/>
          <w:lang w:val="kk-KZ"/>
        </w:rPr>
        <w:t xml:space="preserve"> технологиялық ерекшеліктері // Вестник КазНУ. Серия биологическая. 2018. Т.75, № 2. С. 20-28.</w:t>
      </w:r>
    </w:p>
    <w:p w14:paraId="4B7593A4" w14:textId="77777777" w:rsidR="004F4854" w:rsidRPr="004F4854" w:rsidRDefault="004F4854" w:rsidP="00A84BFF">
      <w:pPr>
        <w:numPr>
          <w:ilvl w:val="0"/>
          <w:numId w:val="19"/>
        </w:numPr>
        <w:tabs>
          <w:tab w:val="left" w:pos="993"/>
        </w:tabs>
        <w:spacing w:after="0" w:line="240" w:lineRule="auto"/>
        <w:ind w:left="0" w:firstLine="567"/>
        <w:contextualSpacing/>
        <w:jc w:val="both"/>
        <w:rPr>
          <w:rFonts w:ascii="Times New Roman" w:hAnsi="Times New Roman"/>
          <w:sz w:val="28"/>
          <w:szCs w:val="28"/>
          <w:lang w:val="kk-KZ"/>
        </w:rPr>
      </w:pPr>
      <w:r w:rsidRPr="004F4854">
        <w:rPr>
          <w:rFonts w:ascii="Times New Roman" w:hAnsi="Times New Roman"/>
          <w:sz w:val="28"/>
          <w:szCs w:val="28"/>
        </w:rPr>
        <w:t>В</w:t>
      </w:r>
      <w:r w:rsidRPr="00B7594D">
        <w:rPr>
          <w:rFonts w:ascii="Times New Roman" w:hAnsi="Times New Roman"/>
          <w:sz w:val="28"/>
          <w:szCs w:val="28"/>
        </w:rPr>
        <w:t>.</w:t>
      </w:r>
      <w:r w:rsidRPr="004F4854">
        <w:rPr>
          <w:rFonts w:ascii="Times New Roman" w:hAnsi="Times New Roman"/>
          <w:sz w:val="28"/>
          <w:szCs w:val="28"/>
        </w:rPr>
        <w:t>А</w:t>
      </w:r>
      <w:r w:rsidRPr="00B7594D">
        <w:rPr>
          <w:rFonts w:ascii="Times New Roman" w:hAnsi="Times New Roman"/>
          <w:sz w:val="28"/>
          <w:szCs w:val="28"/>
        </w:rPr>
        <w:t xml:space="preserve">. </w:t>
      </w:r>
      <w:r w:rsidRPr="004F4854">
        <w:rPr>
          <w:rFonts w:ascii="Times New Roman" w:hAnsi="Times New Roman"/>
          <w:sz w:val="28"/>
          <w:szCs w:val="28"/>
        </w:rPr>
        <w:t>Костюк</w:t>
      </w:r>
      <w:r w:rsidRPr="004F4854">
        <w:rPr>
          <w:rFonts w:ascii="Times New Roman" w:hAnsi="Times New Roman"/>
          <w:sz w:val="28"/>
          <w:szCs w:val="28"/>
          <w:lang w:val="kk-KZ"/>
        </w:rPr>
        <w:t>.</w:t>
      </w:r>
      <w:r w:rsidRPr="00B7594D">
        <w:rPr>
          <w:rFonts w:ascii="Times New Roman" w:hAnsi="Times New Roman"/>
          <w:sz w:val="28"/>
          <w:szCs w:val="28"/>
        </w:rPr>
        <w:t xml:space="preserve"> </w:t>
      </w:r>
      <w:r w:rsidRPr="004F4854">
        <w:rPr>
          <w:rFonts w:ascii="Times New Roman" w:hAnsi="Times New Roman"/>
          <w:sz w:val="28"/>
          <w:szCs w:val="28"/>
          <w:lang w:val="kk-KZ"/>
        </w:rPr>
        <w:t>Растительные полифенольные соединения как компоненты функционального питания // Труды БГУ. 2016. Т.11.Ч.1. С.32.</w:t>
      </w:r>
    </w:p>
    <w:p w14:paraId="78ADD8E9" w14:textId="77777777" w:rsidR="004F4854" w:rsidRPr="004F4854" w:rsidRDefault="004F4854" w:rsidP="00A84BFF">
      <w:pPr>
        <w:numPr>
          <w:ilvl w:val="0"/>
          <w:numId w:val="19"/>
        </w:numPr>
        <w:tabs>
          <w:tab w:val="left" w:pos="993"/>
        </w:tabs>
        <w:spacing w:after="0" w:line="240" w:lineRule="auto"/>
        <w:ind w:left="0" w:firstLine="567"/>
        <w:contextualSpacing/>
        <w:jc w:val="both"/>
        <w:rPr>
          <w:rFonts w:ascii="Times New Roman" w:hAnsi="Times New Roman"/>
          <w:sz w:val="28"/>
          <w:szCs w:val="28"/>
          <w:lang w:val="kk-KZ"/>
        </w:rPr>
      </w:pPr>
      <w:r w:rsidRPr="004F4854">
        <w:rPr>
          <w:rFonts w:ascii="Times New Roman" w:hAnsi="Times New Roman"/>
          <w:sz w:val="28"/>
          <w:szCs w:val="28"/>
          <w:lang w:val="kk-KZ"/>
        </w:rPr>
        <w:lastRenderedPageBreak/>
        <w:t>Treutter D. Significance of flavonoids in plant resistance and enhancement of their biosynthesis. // Plant Biology. –2005. – Vol. 7. – Р. 581 – 591.</w:t>
      </w:r>
    </w:p>
    <w:p w14:paraId="406756C9" w14:textId="2281E864" w:rsidR="004F4854" w:rsidRPr="004F4854" w:rsidRDefault="004F4854" w:rsidP="00A84BFF">
      <w:pPr>
        <w:numPr>
          <w:ilvl w:val="0"/>
          <w:numId w:val="19"/>
        </w:numPr>
        <w:tabs>
          <w:tab w:val="left" w:pos="993"/>
        </w:tabs>
        <w:spacing w:after="0" w:line="240" w:lineRule="auto"/>
        <w:ind w:left="0" w:firstLine="567"/>
        <w:contextualSpacing/>
        <w:jc w:val="both"/>
        <w:rPr>
          <w:rFonts w:ascii="Times New Roman" w:hAnsi="Times New Roman"/>
          <w:sz w:val="28"/>
          <w:szCs w:val="28"/>
          <w:lang w:val="kk-KZ"/>
        </w:rPr>
      </w:pPr>
      <w:bookmarkStart w:id="364" w:name="_Hlk129768673"/>
      <w:r w:rsidRPr="004F4854">
        <w:rPr>
          <w:rFonts w:ascii="Times New Roman" w:hAnsi="Times New Roman"/>
          <w:sz w:val="28"/>
          <w:szCs w:val="28"/>
          <w:lang w:val="en-US"/>
        </w:rPr>
        <w:t>Winkel-Shirley B. In Takes a Garden. How work in Diverse Plant Science Has Contributed to an Understanding of Flavonoid Metabolism. Plant Physiology. December 2001. V.127.P.1399-1404, Stafford H. A., Flavonoid evolution: an enzymic approach. Plant Physiol, 1991. V.96. P. 680–685</w:t>
      </w:r>
      <w:bookmarkEnd w:id="364"/>
    </w:p>
    <w:p w14:paraId="57792579" w14:textId="4772FEDD" w:rsidR="004F4854" w:rsidRPr="004F4854" w:rsidRDefault="004F4854" w:rsidP="00A84BFF">
      <w:pPr>
        <w:numPr>
          <w:ilvl w:val="0"/>
          <w:numId w:val="19"/>
        </w:numPr>
        <w:tabs>
          <w:tab w:val="left" w:pos="993"/>
        </w:tabs>
        <w:spacing w:after="0" w:line="240" w:lineRule="auto"/>
        <w:ind w:left="0" w:firstLine="567"/>
        <w:contextualSpacing/>
        <w:jc w:val="both"/>
        <w:rPr>
          <w:rFonts w:ascii="Times New Roman" w:hAnsi="Times New Roman"/>
          <w:sz w:val="28"/>
          <w:szCs w:val="28"/>
          <w:lang w:val="kk-KZ"/>
        </w:rPr>
      </w:pPr>
      <w:bookmarkStart w:id="365" w:name="_Hlk129768717"/>
      <w:r w:rsidRPr="004F4854">
        <w:rPr>
          <w:rFonts w:ascii="Times New Roman" w:hAnsi="Times New Roman"/>
          <w:sz w:val="28"/>
          <w:szCs w:val="28"/>
        </w:rPr>
        <w:t>Полякова Л.В., Ершова Э.А., Изменчивость фенольных соединений у некоторых травянистых и древесных растений от межпопуляционного до внутри</w:t>
      </w:r>
      <w:r w:rsidRPr="004F4854">
        <w:rPr>
          <w:rFonts w:ascii="Times New Roman" w:hAnsi="Times New Roman"/>
          <w:sz w:val="28"/>
          <w:szCs w:val="28"/>
          <w:lang w:val="kk-KZ"/>
        </w:rPr>
        <w:t xml:space="preserve"> </w:t>
      </w:r>
      <w:r w:rsidRPr="004F4854">
        <w:rPr>
          <w:rFonts w:ascii="Times New Roman" w:hAnsi="Times New Roman"/>
          <w:sz w:val="28"/>
          <w:szCs w:val="28"/>
        </w:rPr>
        <w:t>индивидуального (эндогенного) уровня// Химия растительного сырья. 2000. №1. С.121-129.</w:t>
      </w:r>
      <w:bookmarkEnd w:id="365"/>
    </w:p>
    <w:p w14:paraId="5D9F8599" w14:textId="77777777" w:rsidR="004F4854" w:rsidRPr="004F4854" w:rsidRDefault="004F4854" w:rsidP="00A84BFF">
      <w:pPr>
        <w:numPr>
          <w:ilvl w:val="0"/>
          <w:numId w:val="19"/>
        </w:numPr>
        <w:tabs>
          <w:tab w:val="left" w:pos="993"/>
        </w:tabs>
        <w:spacing w:after="0" w:line="240" w:lineRule="auto"/>
        <w:ind w:left="0" w:firstLine="567"/>
        <w:contextualSpacing/>
        <w:rPr>
          <w:rFonts w:ascii="Times New Roman" w:hAnsi="Times New Roman"/>
          <w:sz w:val="28"/>
          <w:szCs w:val="28"/>
          <w:lang w:val="kk-KZ"/>
        </w:rPr>
      </w:pPr>
      <w:r w:rsidRPr="004F4854">
        <w:rPr>
          <w:rFonts w:ascii="Times New Roman" w:hAnsi="Times New Roman"/>
          <w:sz w:val="28"/>
          <w:szCs w:val="28"/>
          <w:lang w:val="kk-KZ"/>
        </w:rPr>
        <w:t>Куцев М. Г. 2009. Фрагментный анализ ДНК растений: RAPD, DAF, ISSR. – Барнаул: Арктика, 2009. -164 с.</w:t>
      </w:r>
    </w:p>
    <w:p w14:paraId="4BD514F9" w14:textId="77777777" w:rsidR="004F4854" w:rsidRPr="004F4854" w:rsidRDefault="004F4854" w:rsidP="00A84BFF">
      <w:pPr>
        <w:widowControl w:val="0"/>
        <w:numPr>
          <w:ilvl w:val="0"/>
          <w:numId w:val="19"/>
        </w:numPr>
        <w:tabs>
          <w:tab w:val="left" w:pos="993"/>
        </w:tabs>
        <w:spacing w:after="0" w:line="240" w:lineRule="auto"/>
        <w:ind w:left="0" w:firstLine="567"/>
        <w:jc w:val="both"/>
        <w:rPr>
          <w:rFonts w:ascii="Times New Roman" w:eastAsia="Times New Roman" w:hAnsi="Times New Roman"/>
          <w:bCs/>
          <w:kern w:val="36"/>
          <w:sz w:val="28"/>
          <w:szCs w:val="28"/>
          <w:lang w:val="en-US" w:eastAsia="ru-RU"/>
        </w:rPr>
      </w:pPr>
      <w:r w:rsidRPr="00935FCA">
        <w:rPr>
          <w:rFonts w:ascii="Times New Roman" w:eastAsia="Times New Roman" w:hAnsi="Times New Roman"/>
          <w:sz w:val="28"/>
          <w:szCs w:val="28"/>
          <w:lang w:val="es-AR"/>
        </w:rPr>
        <w:t xml:space="preserve">Gupta M., Y-S. Chyi, J. Romero-Severson &amp; J. L. Owen. 1994. </w:t>
      </w:r>
      <w:r w:rsidRPr="004F4854">
        <w:rPr>
          <w:rFonts w:ascii="Times New Roman" w:eastAsia="Times New Roman" w:hAnsi="Times New Roman"/>
          <w:sz w:val="28"/>
          <w:szCs w:val="28"/>
          <w:lang w:val="en-US"/>
        </w:rPr>
        <w:t>Amplification of DNA markers from evolutionarily diverse genomes using single primers of simple-sequence repeats. Theor. Appl. Genet. 89: 998–1006. DOI:</w:t>
      </w:r>
      <w:r w:rsidRPr="004F4854">
        <w:rPr>
          <w:rFonts w:ascii="Times New Roman" w:eastAsia="Times New Roman" w:hAnsi="Times New Roman"/>
          <w:spacing w:val="4"/>
          <w:sz w:val="28"/>
          <w:szCs w:val="28"/>
          <w:shd w:val="clear" w:color="auto" w:fill="FCFCFC"/>
          <w:lang w:val="en-US"/>
        </w:rPr>
        <w:t xml:space="preserve"> 10.1007/BF00224530</w:t>
      </w:r>
    </w:p>
    <w:p w14:paraId="48927EDB" w14:textId="77777777" w:rsidR="004F4854" w:rsidRPr="004F4854" w:rsidRDefault="004F4854" w:rsidP="00A84BFF">
      <w:pPr>
        <w:numPr>
          <w:ilvl w:val="0"/>
          <w:numId w:val="19"/>
        </w:numPr>
        <w:tabs>
          <w:tab w:val="left" w:pos="993"/>
        </w:tabs>
        <w:spacing w:after="0" w:line="240" w:lineRule="auto"/>
        <w:ind w:left="0" w:firstLine="567"/>
        <w:contextualSpacing/>
        <w:jc w:val="both"/>
        <w:rPr>
          <w:rFonts w:ascii="Times New Roman" w:hAnsi="Times New Roman"/>
          <w:sz w:val="28"/>
          <w:szCs w:val="28"/>
          <w:lang w:val="kk-KZ"/>
        </w:rPr>
      </w:pPr>
      <w:r w:rsidRPr="004F4854">
        <w:rPr>
          <w:rFonts w:ascii="Times New Roman" w:hAnsi="Times New Roman"/>
          <w:sz w:val="28"/>
          <w:szCs w:val="28"/>
          <w:lang w:val="kk-KZ"/>
        </w:rPr>
        <w:t>Hurka G., Friesen N., German D., Franzke A., Neuffer B. 2012. ‘Missing link’ species Capsella orientalis and Capsella thracica elucidate evolution of model plant genus Capsella (Brassicaceae). Molecular Ecology. 21:1223–1238. DOI: 10.1111/j.1365-294X.2012.05460.x</w:t>
      </w:r>
    </w:p>
    <w:p w14:paraId="37196EB3" w14:textId="77777777" w:rsidR="004F4854" w:rsidRPr="00DF79DD" w:rsidRDefault="004F4854" w:rsidP="00A84BFF">
      <w:pPr>
        <w:numPr>
          <w:ilvl w:val="0"/>
          <w:numId w:val="19"/>
        </w:numPr>
        <w:tabs>
          <w:tab w:val="left" w:pos="993"/>
        </w:tabs>
        <w:spacing w:line="240" w:lineRule="auto"/>
        <w:ind w:left="0" w:firstLine="567"/>
        <w:contextualSpacing/>
        <w:rPr>
          <w:rFonts w:ascii="Times New Roman" w:hAnsi="Times New Roman"/>
          <w:bCs/>
          <w:sz w:val="28"/>
          <w:szCs w:val="28"/>
        </w:rPr>
      </w:pPr>
      <w:r w:rsidRPr="004F4854">
        <w:rPr>
          <w:rFonts w:ascii="Times New Roman" w:hAnsi="Times New Roman"/>
          <w:bCs/>
          <w:sz w:val="28"/>
          <w:szCs w:val="28"/>
        </w:rPr>
        <w:t>Бахтаулова А.С., Бекманов Б., Канагатов Ж.Ж. (2017) Молекулярно-генетический анализ разнообразия дикой яблони (</w:t>
      </w:r>
      <w:r w:rsidRPr="004F4854">
        <w:rPr>
          <w:rFonts w:ascii="Times New Roman" w:hAnsi="Times New Roman"/>
          <w:bCs/>
          <w:sz w:val="28"/>
          <w:szCs w:val="28"/>
          <w:lang w:val="en-US"/>
        </w:rPr>
        <w:t>Malus</w:t>
      </w:r>
      <w:r w:rsidRPr="004F4854">
        <w:rPr>
          <w:rFonts w:ascii="Times New Roman" w:hAnsi="Times New Roman"/>
          <w:bCs/>
          <w:sz w:val="28"/>
          <w:szCs w:val="28"/>
        </w:rPr>
        <w:t xml:space="preserve"> </w:t>
      </w:r>
      <w:r w:rsidRPr="004F4854">
        <w:rPr>
          <w:rFonts w:ascii="Times New Roman" w:hAnsi="Times New Roman"/>
          <w:bCs/>
          <w:sz w:val="28"/>
          <w:szCs w:val="28"/>
          <w:lang w:val="en-US"/>
        </w:rPr>
        <w:t>sieversii</w:t>
      </w:r>
      <w:r w:rsidRPr="004F4854">
        <w:rPr>
          <w:rFonts w:ascii="Times New Roman" w:hAnsi="Times New Roman"/>
          <w:bCs/>
          <w:sz w:val="28"/>
          <w:szCs w:val="28"/>
        </w:rPr>
        <w:t xml:space="preserve"> </w:t>
      </w:r>
      <w:r w:rsidRPr="004F4854">
        <w:rPr>
          <w:rFonts w:ascii="Times New Roman" w:hAnsi="Times New Roman"/>
          <w:bCs/>
          <w:sz w:val="28"/>
          <w:szCs w:val="28"/>
          <w:lang w:val="en-US"/>
        </w:rPr>
        <w:t>Ledeb</w:t>
      </w:r>
      <w:r w:rsidRPr="004F4854">
        <w:rPr>
          <w:rFonts w:ascii="Times New Roman" w:hAnsi="Times New Roman"/>
          <w:bCs/>
          <w:sz w:val="28"/>
          <w:szCs w:val="28"/>
        </w:rPr>
        <w:t xml:space="preserve">. </w:t>
      </w:r>
      <w:r w:rsidRPr="004F4854">
        <w:rPr>
          <w:rFonts w:ascii="Times New Roman" w:hAnsi="Times New Roman"/>
          <w:bCs/>
          <w:sz w:val="28"/>
          <w:szCs w:val="28"/>
          <w:lang w:val="en-US"/>
        </w:rPr>
        <w:t>M</w:t>
      </w:r>
      <w:r w:rsidRPr="004F4854">
        <w:rPr>
          <w:rFonts w:ascii="Times New Roman" w:hAnsi="Times New Roman"/>
          <w:bCs/>
          <w:sz w:val="28"/>
          <w:szCs w:val="28"/>
        </w:rPr>
        <w:t xml:space="preserve">. </w:t>
      </w:r>
      <w:r w:rsidRPr="004F4854">
        <w:rPr>
          <w:rFonts w:ascii="Times New Roman" w:hAnsi="Times New Roman"/>
          <w:bCs/>
          <w:sz w:val="28"/>
          <w:szCs w:val="28"/>
          <w:lang w:val="en-US"/>
        </w:rPr>
        <w:t>Roem</w:t>
      </w:r>
      <w:r w:rsidRPr="004F4854">
        <w:rPr>
          <w:rFonts w:ascii="Times New Roman" w:hAnsi="Times New Roman"/>
          <w:bCs/>
          <w:sz w:val="28"/>
          <w:szCs w:val="28"/>
        </w:rPr>
        <w:t xml:space="preserve">.) с помощью ДНК-маркеров. Вестник Карагандинского университета. Серия «Биология. </w:t>
      </w:r>
      <w:r w:rsidRPr="00DF79DD">
        <w:rPr>
          <w:rFonts w:ascii="Times New Roman" w:hAnsi="Times New Roman"/>
          <w:bCs/>
          <w:sz w:val="28"/>
          <w:szCs w:val="28"/>
        </w:rPr>
        <w:t>Медицина. География». №4(88). - С. 21-28.</w:t>
      </w:r>
    </w:p>
    <w:p w14:paraId="65B8AC61" w14:textId="77777777" w:rsidR="004F4854" w:rsidRPr="004F4854" w:rsidRDefault="004F4854" w:rsidP="00A84BFF">
      <w:pPr>
        <w:numPr>
          <w:ilvl w:val="0"/>
          <w:numId w:val="19"/>
        </w:numPr>
        <w:tabs>
          <w:tab w:val="left" w:pos="993"/>
        </w:tabs>
        <w:spacing w:after="0" w:line="240" w:lineRule="auto"/>
        <w:ind w:left="0" w:firstLine="567"/>
        <w:contextualSpacing/>
        <w:jc w:val="both"/>
        <w:rPr>
          <w:rFonts w:ascii="Times New Roman" w:hAnsi="Times New Roman"/>
          <w:bCs/>
          <w:sz w:val="28"/>
          <w:szCs w:val="28"/>
          <w:lang w:val="en-US"/>
        </w:rPr>
      </w:pPr>
      <w:r w:rsidRPr="004F4854">
        <w:rPr>
          <w:rFonts w:ascii="Times New Roman" w:hAnsi="Times New Roman"/>
          <w:sz w:val="28"/>
          <w:szCs w:val="28"/>
          <w:lang w:val="en-US"/>
        </w:rPr>
        <w:t>Lewsey, M. G., Hardcastle, T. J., Melnyk C. W. et al. 2016. Mobile small RNAs regulate genome-wide DNA methylation. PNAS. January 18:1-10.</w:t>
      </w:r>
    </w:p>
    <w:p w14:paraId="78B9FFE5" w14:textId="77777777" w:rsidR="004F4854" w:rsidRPr="004F4854" w:rsidRDefault="004F4854" w:rsidP="00A84BFF">
      <w:pPr>
        <w:numPr>
          <w:ilvl w:val="0"/>
          <w:numId w:val="19"/>
        </w:numPr>
        <w:tabs>
          <w:tab w:val="left" w:pos="993"/>
        </w:tabs>
        <w:spacing w:line="240" w:lineRule="auto"/>
        <w:ind w:left="0" w:firstLine="567"/>
        <w:contextualSpacing/>
        <w:rPr>
          <w:rFonts w:ascii="Times New Roman" w:hAnsi="Times New Roman"/>
          <w:sz w:val="28"/>
          <w:szCs w:val="28"/>
          <w:lang w:val="kk-KZ"/>
        </w:rPr>
      </w:pPr>
      <w:r w:rsidRPr="004F4854">
        <w:rPr>
          <w:rFonts w:ascii="Times New Roman" w:hAnsi="Times New Roman"/>
          <w:sz w:val="28"/>
          <w:szCs w:val="28"/>
          <w:lang w:val="kk-KZ"/>
        </w:rPr>
        <w:t xml:space="preserve">Luby, J.; Forsline, P.; Aldwinckle, H.; Bus, V.; Geibel, M. (2001) Silk road apples—Collection, evaluation, and utilization of Malus sieversii from Central Asia. HortScience. 36: 225–231. </w:t>
      </w:r>
    </w:p>
    <w:p w14:paraId="53AD93A5" w14:textId="77777777" w:rsidR="00D01F41" w:rsidRDefault="004F4854" w:rsidP="00A84BFF">
      <w:pPr>
        <w:numPr>
          <w:ilvl w:val="0"/>
          <w:numId w:val="19"/>
        </w:numPr>
        <w:tabs>
          <w:tab w:val="left" w:pos="993"/>
        </w:tabs>
        <w:spacing w:line="240" w:lineRule="auto"/>
        <w:ind w:left="0" w:firstLine="567"/>
        <w:contextualSpacing/>
        <w:jc w:val="both"/>
        <w:rPr>
          <w:rFonts w:ascii="Times New Roman" w:hAnsi="Times New Roman"/>
          <w:sz w:val="28"/>
          <w:szCs w:val="28"/>
          <w:lang w:val="en-US"/>
        </w:rPr>
      </w:pPr>
      <w:r w:rsidRPr="004F4854">
        <w:rPr>
          <w:rFonts w:ascii="Times New Roman" w:hAnsi="Times New Roman"/>
          <w:sz w:val="28"/>
          <w:szCs w:val="28"/>
          <w:lang w:val="kk-KZ"/>
        </w:rPr>
        <w:t>Zhang H., M. Zhang, L. Wang. (2015) Genetic structure and historical demography of Malus sieversii in the Yili Valley and the western mountains of the Junggar Basin, Xinjiang, China. J Arid Land. 7(2): 264–271. DOI: 10.1007/s40333-014-0044-2</w:t>
      </w:r>
    </w:p>
    <w:p w14:paraId="53AFF565" w14:textId="10074F29" w:rsidR="007759CB" w:rsidRPr="00ED2AF1" w:rsidRDefault="00D01F41" w:rsidP="00A84BFF">
      <w:pPr>
        <w:numPr>
          <w:ilvl w:val="0"/>
          <w:numId w:val="19"/>
        </w:numPr>
        <w:tabs>
          <w:tab w:val="left" w:pos="993"/>
        </w:tabs>
        <w:spacing w:line="240" w:lineRule="auto"/>
        <w:ind w:left="0" w:firstLine="567"/>
        <w:contextualSpacing/>
        <w:jc w:val="both"/>
        <w:rPr>
          <w:rFonts w:ascii="Times New Roman" w:hAnsi="Times New Roman"/>
          <w:sz w:val="28"/>
          <w:szCs w:val="28"/>
          <w:lang w:val="en-US"/>
        </w:rPr>
      </w:pPr>
      <w:r w:rsidRPr="00BC2A97">
        <w:rPr>
          <w:rStyle w:val="af6"/>
          <w:rFonts w:ascii="Times New Roman" w:hAnsi="Times New Roman"/>
          <w:i w:val="0"/>
          <w:color w:val="000000"/>
          <w:sz w:val="28"/>
          <w:szCs w:val="28"/>
          <w:shd w:val="clear" w:color="auto" w:fill="FFFFFF"/>
          <w:lang w:val="en-US"/>
        </w:rPr>
        <w:t>International Code of Nomenclature for algae, fungi, and plants (Shenzhen Code) adopted by the Nineteenth International Botanical Congress Shenzhen, China, July 2017</w:t>
      </w:r>
      <w:r w:rsidRPr="00BC2A97">
        <w:rPr>
          <w:rFonts w:ascii="Times New Roman" w:hAnsi="Times New Roman"/>
          <w:i/>
          <w:color w:val="000000"/>
          <w:sz w:val="28"/>
          <w:szCs w:val="28"/>
          <w:shd w:val="clear" w:color="auto" w:fill="FFFFFF"/>
          <w:lang w:val="en-US"/>
        </w:rPr>
        <w:t>.</w:t>
      </w:r>
      <w:r w:rsidRPr="00D01F41">
        <w:rPr>
          <w:rFonts w:ascii="Times New Roman" w:hAnsi="Times New Roman"/>
          <w:color w:val="000000"/>
          <w:sz w:val="28"/>
          <w:szCs w:val="28"/>
          <w:shd w:val="clear" w:color="auto" w:fill="FFFFFF"/>
          <w:lang w:val="en-US"/>
        </w:rPr>
        <w:t xml:space="preserve"> Regnum Vegetabile 159. Glashütten: Koeltz Botanical Books. DOI </w:t>
      </w:r>
      <w:hyperlink r:id="rId127" w:history="1">
        <w:r w:rsidR="00B069FD" w:rsidRPr="00ED2AF1">
          <w:rPr>
            <w:rStyle w:val="ae"/>
            <w:rFonts w:ascii="Times New Roman" w:hAnsi="Times New Roman"/>
            <w:sz w:val="28"/>
            <w:szCs w:val="28"/>
            <w:u w:val="none"/>
            <w:shd w:val="clear" w:color="auto" w:fill="FFFFFF"/>
            <w:lang w:val="en-US"/>
          </w:rPr>
          <w:t>https://doi.org/10.12705/Code.2018</w:t>
        </w:r>
      </w:hyperlink>
    </w:p>
    <w:p w14:paraId="615D0DC9" w14:textId="77777777" w:rsidR="00B069FD" w:rsidRPr="00D01F41" w:rsidRDefault="00B069FD" w:rsidP="00BC2A97">
      <w:pPr>
        <w:tabs>
          <w:tab w:val="left" w:pos="993"/>
        </w:tabs>
        <w:spacing w:line="240" w:lineRule="auto"/>
        <w:ind w:left="567"/>
        <w:contextualSpacing/>
        <w:jc w:val="both"/>
        <w:rPr>
          <w:rFonts w:ascii="Times New Roman" w:hAnsi="Times New Roman"/>
          <w:sz w:val="28"/>
          <w:szCs w:val="28"/>
          <w:lang w:val="en-US"/>
        </w:rPr>
      </w:pPr>
    </w:p>
    <w:p w14:paraId="119355A3" w14:textId="77777777" w:rsidR="004F4854" w:rsidRPr="00D01F41" w:rsidRDefault="004F4854" w:rsidP="00A84BFF">
      <w:pPr>
        <w:spacing w:after="0" w:line="240" w:lineRule="auto"/>
        <w:jc w:val="both"/>
        <w:rPr>
          <w:rFonts w:ascii="Times New Roman" w:hAnsi="Times New Roman"/>
          <w:sz w:val="28"/>
          <w:szCs w:val="28"/>
          <w:lang w:val="kk-KZ"/>
        </w:rPr>
      </w:pPr>
    </w:p>
    <w:p w14:paraId="7BE419AF" w14:textId="3983D51C" w:rsidR="007759CB" w:rsidRDefault="007759CB" w:rsidP="00A84BFF">
      <w:pPr>
        <w:spacing w:after="0" w:line="240" w:lineRule="auto"/>
        <w:jc w:val="both"/>
        <w:rPr>
          <w:rFonts w:ascii="Times New Roman" w:hAnsi="Times New Roman"/>
          <w:sz w:val="28"/>
          <w:szCs w:val="28"/>
          <w:lang w:val="kk-KZ"/>
        </w:rPr>
        <w:sectPr w:rsidR="007759CB" w:rsidSect="00736D6E">
          <w:pgSz w:w="11906" w:h="16838"/>
          <w:pgMar w:top="1134" w:right="567" w:bottom="1134" w:left="1701" w:header="709" w:footer="709" w:gutter="0"/>
          <w:cols w:space="708"/>
          <w:docGrid w:linePitch="360"/>
        </w:sectPr>
      </w:pPr>
    </w:p>
    <w:p w14:paraId="733ADA5E" w14:textId="2D09E250" w:rsidR="00B96AF9" w:rsidRDefault="000F5054" w:rsidP="00A84BFF">
      <w:pPr>
        <w:spacing w:after="0" w:line="240" w:lineRule="auto"/>
        <w:jc w:val="center"/>
        <w:rPr>
          <w:rFonts w:ascii="Times New Roman" w:hAnsi="Times New Roman"/>
          <w:sz w:val="28"/>
          <w:szCs w:val="28"/>
          <w:lang w:val="kk-KZ"/>
        </w:rPr>
      </w:pPr>
      <w:r>
        <w:rPr>
          <w:rFonts w:ascii="Times New Roman" w:hAnsi="Times New Roman"/>
          <w:sz w:val="28"/>
          <w:szCs w:val="28"/>
          <w:lang w:val="kk-KZ"/>
        </w:rPr>
        <w:lastRenderedPageBreak/>
        <w:t>Қосымша</w:t>
      </w:r>
      <w:r w:rsidR="00763A6B" w:rsidRPr="00763A6B">
        <w:rPr>
          <w:rFonts w:ascii="Times New Roman" w:hAnsi="Times New Roman"/>
          <w:sz w:val="28"/>
          <w:szCs w:val="28"/>
          <w:lang w:val="kk-KZ"/>
        </w:rPr>
        <w:t xml:space="preserve"> </w:t>
      </w:r>
      <w:r>
        <w:rPr>
          <w:rFonts w:ascii="Times New Roman" w:hAnsi="Times New Roman"/>
          <w:sz w:val="28"/>
          <w:szCs w:val="28"/>
          <w:lang w:val="kk-KZ"/>
        </w:rPr>
        <w:t>А</w:t>
      </w:r>
    </w:p>
    <w:p w14:paraId="4C84143B" w14:textId="196282A6" w:rsidR="00763A6B" w:rsidRPr="00A84BFF" w:rsidRDefault="00763A6B" w:rsidP="00A84BFF">
      <w:pPr>
        <w:spacing w:after="0" w:line="240" w:lineRule="auto"/>
        <w:jc w:val="center"/>
        <w:rPr>
          <w:rFonts w:ascii="Times New Roman" w:hAnsi="Times New Roman"/>
          <w:b/>
          <w:lang w:val="kk-KZ"/>
        </w:rPr>
      </w:pPr>
      <w:r w:rsidRPr="00A84BFF">
        <w:rPr>
          <w:rFonts w:ascii="Times New Roman" w:hAnsi="Times New Roman"/>
          <w:b/>
          <w:i/>
          <w:sz w:val="28"/>
          <w:szCs w:val="28"/>
          <w:lang w:val="kk-KZ"/>
        </w:rPr>
        <w:t>M. Sieversii</w:t>
      </w:r>
      <w:r w:rsidRPr="00A84BFF">
        <w:rPr>
          <w:rFonts w:ascii="Times New Roman" w:hAnsi="Times New Roman"/>
          <w:b/>
          <w:sz w:val="28"/>
          <w:szCs w:val="28"/>
          <w:lang w:val="kk-KZ"/>
        </w:rPr>
        <w:t xml:space="preserve"> M.Roem ценопопуляцияларының флоралық құрамы</w:t>
      </w:r>
      <w:r w:rsidRPr="00A84BFF">
        <w:rPr>
          <w:rFonts w:ascii="Times New Roman" w:hAnsi="Times New Roman"/>
          <w:b/>
          <w:lang w:val="kk-KZ"/>
        </w:rPr>
        <w:t xml:space="preserve"> </w:t>
      </w:r>
      <w:r w:rsidRPr="00A84BFF">
        <w:rPr>
          <w:rFonts w:ascii="Times New Roman" w:hAnsi="Times New Roman"/>
          <w:b/>
          <w:sz w:val="28"/>
          <w:szCs w:val="28"/>
          <w:lang w:val="kk-KZ"/>
        </w:rPr>
        <w:t>мен түрлер молдылығы</w:t>
      </w:r>
    </w:p>
    <w:p w14:paraId="0208E70A" w14:textId="77777777" w:rsidR="00763A6B" w:rsidRPr="00763A6B" w:rsidRDefault="00763A6B" w:rsidP="00A84BFF">
      <w:pPr>
        <w:spacing w:after="0" w:line="240" w:lineRule="auto"/>
        <w:jc w:val="both"/>
        <w:rPr>
          <w:rFonts w:ascii="Times New Roman" w:hAnsi="Times New Roman"/>
          <w:lang w:val="kk-KZ"/>
        </w:rPr>
      </w:pPr>
    </w:p>
    <w:tbl>
      <w:tblPr>
        <w:tblW w:w="14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7"/>
        <w:gridCol w:w="2827"/>
        <w:gridCol w:w="1449"/>
        <w:gridCol w:w="3145"/>
        <w:gridCol w:w="650"/>
        <w:gridCol w:w="650"/>
        <w:gridCol w:w="650"/>
        <w:gridCol w:w="636"/>
        <w:gridCol w:w="650"/>
        <w:gridCol w:w="650"/>
        <w:gridCol w:w="650"/>
        <w:gridCol w:w="650"/>
        <w:gridCol w:w="545"/>
        <w:gridCol w:w="650"/>
      </w:tblGrid>
      <w:tr w:rsidR="008643E7" w:rsidRPr="001F2E4A" w14:paraId="38A810AA" w14:textId="77777777" w:rsidTr="00A80059">
        <w:trPr>
          <w:trHeight w:val="557"/>
        </w:trPr>
        <w:tc>
          <w:tcPr>
            <w:tcW w:w="407" w:type="dxa"/>
            <w:vMerge w:val="restart"/>
            <w:shd w:val="clear" w:color="auto" w:fill="auto"/>
            <w:tcMar>
              <w:top w:w="284" w:type="dxa"/>
              <w:bottom w:w="284" w:type="dxa"/>
            </w:tcMar>
          </w:tcPr>
          <w:p w14:paraId="2A9428AD" w14:textId="77777777" w:rsidR="00763A6B" w:rsidRPr="00B96AF9" w:rsidRDefault="00763A6B" w:rsidP="00A84BFF">
            <w:pPr>
              <w:spacing w:after="0" w:line="240" w:lineRule="auto"/>
              <w:jc w:val="center"/>
              <w:rPr>
                <w:rFonts w:ascii="Times New Roman" w:hAnsi="Times New Roman"/>
                <w:sz w:val="20"/>
                <w:szCs w:val="20"/>
              </w:rPr>
            </w:pPr>
            <w:r w:rsidRPr="00B96AF9">
              <w:rPr>
                <w:rFonts w:ascii="Times New Roman" w:hAnsi="Times New Roman"/>
                <w:sz w:val="20"/>
                <w:szCs w:val="20"/>
              </w:rPr>
              <w:t>№</w:t>
            </w:r>
          </w:p>
        </w:tc>
        <w:tc>
          <w:tcPr>
            <w:tcW w:w="2847" w:type="dxa"/>
            <w:vMerge w:val="restart"/>
            <w:shd w:val="clear" w:color="auto" w:fill="auto"/>
            <w:tcMar>
              <w:top w:w="284" w:type="dxa"/>
              <w:bottom w:w="284" w:type="dxa"/>
            </w:tcMar>
          </w:tcPr>
          <w:p w14:paraId="10E9379D" w14:textId="77777777" w:rsidR="00763A6B" w:rsidRPr="001F2E4A" w:rsidRDefault="00763A6B" w:rsidP="00A84BFF">
            <w:pPr>
              <w:spacing w:after="0" w:line="240" w:lineRule="auto"/>
              <w:jc w:val="center"/>
              <w:rPr>
                <w:rFonts w:ascii="Times New Roman" w:hAnsi="Times New Roman"/>
                <w:sz w:val="20"/>
                <w:szCs w:val="20"/>
              </w:rPr>
            </w:pPr>
            <w:r w:rsidRPr="001F2E4A">
              <w:rPr>
                <w:rFonts w:ascii="Times New Roman" w:hAnsi="Times New Roman"/>
                <w:sz w:val="20"/>
                <w:szCs w:val="20"/>
                <w:lang w:val="kk-KZ"/>
              </w:rPr>
              <w:t>Өсімдік түрі</w:t>
            </w:r>
            <w:r w:rsidRPr="001F2E4A">
              <w:rPr>
                <w:rFonts w:ascii="Times New Roman" w:hAnsi="Times New Roman"/>
                <w:sz w:val="20"/>
                <w:szCs w:val="20"/>
              </w:rPr>
              <w:t xml:space="preserve"> </w:t>
            </w:r>
          </w:p>
        </w:tc>
        <w:tc>
          <w:tcPr>
            <w:tcW w:w="1277" w:type="dxa"/>
            <w:vMerge w:val="restart"/>
            <w:shd w:val="clear" w:color="auto" w:fill="auto"/>
            <w:tcMar>
              <w:top w:w="284" w:type="dxa"/>
              <w:bottom w:w="284" w:type="dxa"/>
            </w:tcMar>
          </w:tcPr>
          <w:p w14:paraId="5E074671" w14:textId="77777777" w:rsidR="00763A6B" w:rsidRPr="001F2E4A" w:rsidRDefault="00763A6B" w:rsidP="00A84BFF">
            <w:pPr>
              <w:spacing w:after="0" w:line="240" w:lineRule="auto"/>
              <w:jc w:val="center"/>
              <w:rPr>
                <w:rFonts w:ascii="Times New Roman" w:hAnsi="Times New Roman"/>
                <w:sz w:val="20"/>
                <w:szCs w:val="20"/>
              </w:rPr>
            </w:pPr>
            <w:r w:rsidRPr="001F2E4A">
              <w:rPr>
                <w:rFonts w:ascii="Times New Roman" w:hAnsi="Times New Roman"/>
                <w:sz w:val="20"/>
                <w:szCs w:val="20"/>
                <w:lang w:val="kk-KZ"/>
              </w:rPr>
              <w:t>Тұқымдас</w:t>
            </w:r>
            <w:r w:rsidRPr="001F2E4A">
              <w:rPr>
                <w:rFonts w:ascii="Times New Roman" w:hAnsi="Times New Roman"/>
                <w:sz w:val="20"/>
                <w:szCs w:val="20"/>
              </w:rPr>
              <w:t xml:space="preserve"> </w:t>
            </w:r>
          </w:p>
        </w:tc>
        <w:tc>
          <w:tcPr>
            <w:tcW w:w="3279" w:type="dxa"/>
            <w:vMerge w:val="restart"/>
            <w:shd w:val="clear" w:color="auto" w:fill="auto"/>
          </w:tcPr>
          <w:p w14:paraId="58265708" w14:textId="4A763B92" w:rsidR="00763A6B" w:rsidRPr="001F2E4A" w:rsidRDefault="00763A6B" w:rsidP="00A84BFF">
            <w:pPr>
              <w:spacing w:after="0" w:line="240" w:lineRule="auto"/>
              <w:jc w:val="center"/>
              <w:rPr>
                <w:rFonts w:ascii="Times New Roman" w:hAnsi="Times New Roman"/>
                <w:sz w:val="20"/>
                <w:szCs w:val="20"/>
              </w:rPr>
            </w:pPr>
            <w:r w:rsidRPr="001F2E4A">
              <w:rPr>
                <w:rFonts w:ascii="Times New Roman" w:hAnsi="Times New Roman"/>
                <w:sz w:val="20"/>
                <w:szCs w:val="20"/>
                <w:lang w:val="kk-KZ"/>
              </w:rPr>
              <w:t>Тіршілік формасы, экологиялық ұштастығы мен геоэлементтері</w:t>
            </w:r>
            <w:r w:rsidRPr="001F2E4A">
              <w:rPr>
                <w:rFonts w:ascii="Times New Roman" w:hAnsi="Times New Roman"/>
                <w:sz w:val="20"/>
                <w:szCs w:val="20"/>
              </w:rPr>
              <w:t xml:space="preserve"> </w:t>
            </w:r>
          </w:p>
          <w:p w14:paraId="51E5C305" w14:textId="77777777" w:rsidR="00763A6B" w:rsidRPr="001F2E4A" w:rsidRDefault="00763A6B" w:rsidP="00A84BFF">
            <w:pPr>
              <w:spacing w:after="0" w:line="240" w:lineRule="auto"/>
              <w:jc w:val="center"/>
              <w:rPr>
                <w:rFonts w:ascii="Times New Roman" w:hAnsi="Times New Roman"/>
                <w:sz w:val="20"/>
                <w:szCs w:val="20"/>
              </w:rPr>
            </w:pPr>
          </w:p>
        </w:tc>
        <w:tc>
          <w:tcPr>
            <w:tcW w:w="1950" w:type="dxa"/>
            <w:gridSpan w:val="3"/>
            <w:shd w:val="clear" w:color="auto" w:fill="auto"/>
            <w:tcMar>
              <w:top w:w="284" w:type="dxa"/>
              <w:bottom w:w="284" w:type="dxa"/>
            </w:tcMar>
          </w:tcPr>
          <w:p w14:paraId="76776CFB" w14:textId="27AF1979" w:rsidR="00763A6B" w:rsidRPr="001F2E4A" w:rsidRDefault="00E71333" w:rsidP="00A84BFF">
            <w:pPr>
              <w:spacing w:after="0" w:line="240" w:lineRule="auto"/>
              <w:jc w:val="center"/>
              <w:rPr>
                <w:rFonts w:ascii="Times New Roman" w:hAnsi="Times New Roman"/>
                <w:sz w:val="20"/>
                <w:szCs w:val="20"/>
              </w:rPr>
            </w:pPr>
            <w:r>
              <w:rPr>
                <w:rFonts w:ascii="Times New Roman" w:hAnsi="Times New Roman"/>
                <w:sz w:val="20"/>
                <w:szCs w:val="20"/>
              </w:rPr>
              <w:t>Пихтовая щель</w:t>
            </w:r>
            <w:r w:rsidR="00763A6B" w:rsidRPr="001F2E4A">
              <w:rPr>
                <w:rFonts w:ascii="Times New Roman" w:hAnsi="Times New Roman"/>
                <w:sz w:val="20"/>
                <w:szCs w:val="20"/>
                <w:lang w:val="kk-KZ"/>
              </w:rPr>
              <w:t xml:space="preserve"> шат.</w:t>
            </w:r>
          </w:p>
        </w:tc>
        <w:tc>
          <w:tcPr>
            <w:tcW w:w="1299" w:type="dxa"/>
            <w:gridSpan w:val="2"/>
            <w:shd w:val="clear" w:color="auto" w:fill="auto"/>
            <w:tcMar>
              <w:top w:w="284" w:type="dxa"/>
              <w:bottom w:w="284" w:type="dxa"/>
            </w:tcMar>
          </w:tcPr>
          <w:p w14:paraId="5E9CD50A" w14:textId="77777777" w:rsidR="00763A6B" w:rsidRPr="001F2E4A" w:rsidRDefault="00763A6B" w:rsidP="00A84BFF">
            <w:pPr>
              <w:spacing w:after="0" w:line="240" w:lineRule="auto"/>
              <w:jc w:val="center"/>
              <w:rPr>
                <w:rFonts w:ascii="Times New Roman" w:hAnsi="Times New Roman"/>
                <w:sz w:val="20"/>
                <w:szCs w:val="20"/>
                <w:lang w:val="kk-KZ"/>
              </w:rPr>
            </w:pPr>
            <w:r w:rsidRPr="001F2E4A">
              <w:rPr>
                <w:rFonts w:ascii="Times New Roman" w:hAnsi="Times New Roman"/>
                <w:sz w:val="20"/>
                <w:szCs w:val="20"/>
              </w:rPr>
              <w:t>М</w:t>
            </w:r>
            <w:r w:rsidRPr="001F2E4A">
              <w:rPr>
                <w:rFonts w:ascii="Times New Roman" w:hAnsi="Times New Roman"/>
                <w:sz w:val="20"/>
                <w:szCs w:val="20"/>
                <w:lang w:val="kk-KZ"/>
              </w:rPr>
              <w:t>ұ</w:t>
            </w:r>
            <w:r w:rsidRPr="001F2E4A">
              <w:rPr>
                <w:rFonts w:ascii="Times New Roman" w:hAnsi="Times New Roman"/>
                <w:sz w:val="20"/>
                <w:szCs w:val="20"/>
              </w:rPr>
              <w:t>шабай</w:t>
            </w:r>
            <w:r w:rsidRPr="001F2E4A">
              <w:rPr>
                <w:rFonts w:ascii="Times New Roman" w:hAnsi="Times New Roman"/>
                <w:sz w:val="20"/>
                <w:szCs w:val="20"/>
                <w:lang w:val="kk-KZ"/>
              </w:rPr>
              <w:t xml:space="preserve"> шат.</w:t>
            </w:r>
          </w:p>
        </w:tc>
        <w:tc>
          <w:tcPr>
            <w:tcW w:w="1950" w:type="dxa"/>
            <w:gridSpan w:val="3"/>
            <w:shd w:val="clear" w:color="auto" w:fill="auto"/>
            <w:tcMar>
              <w:top w:w="284" w:type="dxa"/>
              <w:bottom w:w="284" w:type="dxa"/>
            </w:tcMar>
          </w:tcPr>
          <w:p w14:paraId="41A5C436" w14:textId="77777777" w:rsidR="00763A6B" w:rsidRPr="001F2E4A" w:rsidRDefault="00763A6B" w:rsidP="00A84BFF">
            <w:pPr>
              <w:spacing w:after="0" w:line="240" w:lineRule="auto"/>
              <w:jc w:val="center"/>
              <w:rPr>
                <w:rFonts w:ascii="Times New Roman" w:hAnsi="Times New Roman"/>
                <w:sz w:val="20"/>
                <w:szCs w:val="20"/>
                <w:lang w:val="kk-KZ"/>
              </w:rPr>
            </w:pPr>
            <w:r w:rsidRPr="001F2E4A">
              <w:rPr>
                <w:rFonts w:ascii="Times New Roman" w:hAnsi="Times New Roman"/>
                <w:sz w:val="20"/>
                <w:szCs w:val="20"/>
              </w:rPr>
              <w:t>Крутое</w:t>
            </w:r>
            <w:r w:rsidRPr="001F2E4A">
              <w:rPr>
                <w:rFonts w:ascii="Times New Roman" w:hAnsi="Times New Roman"/>
                <w:sz w:val="20"/>
                <w:szCs w:val="20"/>
                <w:lang w:val="kk-KZ"/>
              </w:rPr>
              <w:t xml:space="preserve"> шат.</w:t>
            </w:r>
          </w:p>
        </w:tc>
        <w:tc>
          <w:tcPr>
            <w:tcW w:w="1200" w:type="dxa"/>
            <w:gridSpan w:val="2"/>
            <w:shd w:val="clear" w:color="auto" w:fill="auto"/>
          </w:tcPr>
          <w:p w14:paraId="0F6534D2" w14:textId="447F7B82" w:rsidR="00763A6B" w:rsidRPr="001F2E4A" w:rsidRDefault="008E72EA" w:rsidP="00A84BFF">
            <w:pPr>
              <w:spacing w:after="0" w:line="240" w:lineRule="auto"/>
              <w:jc w:val="center"/>
              <w:rPr>
                <w:rFonts w:ascii="Times New Roman" w:hAnsi="Times New Roman"/>
                <w:sz w:val="20"/>
                <w:szCs w:val="20"/>
                <w:lang w:val="kk-KZ"/>
              </w:rPr>
            </w:pPr>
            <w:r>
              <w:rPr>
                <w:rFonts w:ascii="Times New Roman" w:hAnsi="Times New Roman"/>
                <w:sz w:val="20"/>
                <w:szCs w:val="20"/>
              </w:rPr>
              <w:t>Көкжота</w:t>
            </w:r>
            <w:r w:rsidR="00763A6B" w:rsidRPr="001F2E4A">
              <w:rPr>
                <w:rFonts w:ascii="Times New Roman" w:hAnsi="Times New Roman"/>
                <w:sz w:val="20"/>
                <w:szCs w:val="20"/>
                <w:lang w:val="kk-KZ"/>
              </w:rPr>
              <w:t xml:space="preserve"> шат.</w:t>
            </w:r>
          </w:p>
        </w:tc>
      </w:tr>
      <w:tr w:rsidR="008643E7" w:rsidRPr="001F2E4A" w14:paraId="61A477E6" w14:textId="77777777" w:rsidTr="00A80059">
        <w:trPr>
          <w:cantSplit/>
          <w:trHeight w:val="546"/>
        </w:trPr>
        <w:tc>
          <w:tcPr>
            <w:tcW w:w="407" w:type="dxa"/>
            <w:vMerge/>
            <w:shd w:val="clear" w:color="auto" w:fill="auto"/>
          </w:tcPr>
          <w:p w14:paraId="22942253" w14:textId="77777777" w:rsidR="00763A6B" w:rsidRPr="00B96AF9" w:rsidRDefault="00763A6B" w:rsidP="00A84BFF">
            <w:pPr>
              <w:spacing w:after="0" w:line="240" w:lineRule="auto"/>
              <w:jc w:val="center"/>
              <w:rPr>
                <w:rFonts w:ascii="Times New Roman" w:hAnsi="Times New Roman"/>
                <w:sz w:val="20"/>
                <w:szCs w:val="20"/>
              </w:rPr>
            </w:pPr>
          </w:p>
        </w:tc>
        <w:tc>
          <w:tcPr>
            <w:tcW w:w="2847" w:type="dxa"/>
            <w:vMerge/>
            <w:shd w:val="clear" w:color="auto" w:fill="auto"/>
          </w:tcPr>
          <w:p w14:paraId="27F59874" w14:textId="77777777" w:rsidR="00763A6B" w:rsidRPr="001F2E4A" w:rsidRDefault="00763A6B" w:rsidP="00A84BFF">
            <w:pPr>
              <w:spacing w:after="0" w:line="240" w:lineRule="auto"/>
              <w:jc w:val="center"/>
              <w:rPr>
                <w:rFonts w:ascii="Times New Roman" w:hAnsi="Times New Roman"/>
                <w:sz w:val="20"/>
                <w:szCs w:val="20"/>
              </w:rPr>
            </w:pPr>
          </w:p>
        </w:tc>
        <w:tc>
          <w:tcPr>
            <w:tcW w:w="1277" w:type="dxa"/>
            <w:vMerge/>
            <w:shd w:val="clear" w:color="auto" w:fill="auto"/>
          </w:tcPr>
          <w:p w14:paraId="13E66CDD" w14:textId="77777777" w:rsidR="00763A6B" w:rsidRPr="001F2E4A" w:rsidRDefault="00763A6B" w:rsidP="00A84BFF">
            <w:pPr>
              <w:spacing w:after="0" w:line="240" w:lineRule="auto"/>
              <w:jc w:val="center"/>
              <w:rPr>
                <w:rFonts w:ascii="Times New Roman" w:hAnsi="Times New Roman"/>
                <w:sz w:val="20"/>
                <w:szCs w:val="20"/>
              </w:rPr>
            </w:pPr>
          </w:p>
        </w:tc>
        <w:tc>
          <w:tcPr>
            <w:tcW w:w="3279" w:type="dxa"/>
            <w:vMerge/>
            <w:shd w:val="clear" w:color="auto" w:fill="auto"/>
            <w:textDirection w:val="btLr"/>
          </w:tcPr>
          <w:p w14:paraId="09EB2225" w14:textId="77777777" w:rsidR="00763A6B" w:rsidRPr="001F2E4A" w:rsidRDefault="00763A6B" w:rsidP="00A84BFF">
            <w:pPr>
              <w:spacing w:after="0" w:line="240" w:lineRule="auto"/>
              <w:ind w:left="113" w:right="113"/>
              <w:jc w:val="center"/>
              <w:rPr>
                <w:rFonts w:ascii="Times New Roman" w:hAnsi="Times New Roman"/>
                <w:sz w:val="20"/>
                <w:szCs w:val="20"/>
              </w:rPr>
            </w:pPr>
          </w:p>
        </w:tc>
        <w:tc>
          <w:tcPr>
            <w:tcW w:w="650" w:type="dxa"/>
            <w:shd w:val="clear" w:color="auto" w:fill="auto"/>
            <w:textDirection w:val="btLr"/>
          </w:tcPr>
          <w:p w14:paraId="1C89A056" w14:textId="77777777" w:rsidR="00763A6B" w:rsidRPr="001F2E4A" w:rsidRDefault="00763A6B" w:rsidP="00A84BFF">
            <w:pPr>
              <w:spacing w:after="0" w:line="240" w:lineRule="auto"/>
              <w:ind w:left="113" w:right="113"/>
              <w:jc w:val="center"/>
              <w:rPr>
                <w:rFonts w:ascii="Times New Roman" w:hAnsi="Times New Roman"/>
                <w:sz w:val="20"/>
                <w:szCs w:val="20"/>
              </w:rPr>
            </w:pPr>
            <w:r w:rsidRPr="001F2E4A">
              <w:rPr>
                <w:rFonts w:ascii="Times New Roman" w:hAnsi="Times New Roman"/>
                <w:sz w:val="20"/>
                <w:szCs w:val="20"/>
              </w:rPr>
              <w:t>ЦП1</w:t>
            </w:r>
          </w:p>
        </w:tc>
        <w:tc>
          <w:tcPr>
            <w:tcW w:w="650" w:type="dxa"/>
            <w:shd w:val="clear" w:color="auto" w:fill="auto"/>
            <w:textDirection w:val="btLr"/>
          </w:tcPr>
          <w:p w14:paraId="66D8D43D" w14:textId="77777777" w:rsidR="00763A6B" w:rsidRPr="001F2E4A" w:rsidRDefault="00763A6B" w:rsidP="00A84BFF">
            <w:pPr>
              <w:spacing w:after="0" w:line="240" w:lineRule="auto"/>
              <w:ind w:left="113" w:right="113"/>
              <w:jc w:val="center"/>
              <w:rPr>
                <w:rFonts w:ascii="Times New Roman" w:hAnsi="Times New Roman"/>
                <w:sz w:val="20"/>
                <w:szCs w:val="20"/>
              </w:rPr>
            </w:pPr>
            <w:r w:rsidRPr="001F2E4A">
              <w:rPr>
                <w:rFonts w:ascii="Times New Roman" w:hAnsi="Times New Roman"/>
                <w:sz w:val="20"/>
                <w:szCs w:val="20"/>
              </w:rPr>
              <w:t>ЦП2</w:t>
            </w:r>
          </w:p>
        </w:tc>
        <w:tc>
          <w:tcPr>
            <w:tcW w:w="650" w:type="dxa"/>
            <w:shd w:val="clear" w:color="auto" w:fill="auto"/>
            <w:textDirection w:val="btLr"/>
          </w:tcPr>
          <w:p w14:paraId="27530F90" w14:textId="77777777" w:rsidR="00763A6B" w:rsidRPr="001F2E4A" w:rsidRDefault="00763A6B" w:rsidP="00A84BFF">
            <w:pPr>
              <w:spacing w:after="0" w:line="240" w:lineRule="auto"/>
              <w:ind w:left="113" w:right="113"/>
              <w:jc w:val="center"/>
              <w:rPr>
                <w:rFonts w:ascii="Times New Roman" w:hAnsi="Times New Roman"/>
                <w:sz w:val="20"/>
                <w:szCs w:val="20"/>
              </w:rPr>
            </w:pPr>
            <w:r w:rsidRPr="001F2E4A">
              <w:rPr>
                <w:rFonts w:ascii="Times New Roman" w:hAnsi="Times New Roman"/>
                <w:sz w:val="20"/>
                <w:szCs w:val="20"/>
              </w:rPr>
              <w:t>ЦП3</w:t>
            </w:r>
          </w:p>
        </w:tc>
        <w:tc>
          <w:tcPr>
            <w:tcW w:w="649" w:type="dxa"/>
            <w:shd w:val="clear" w:color="auto" w:fill="auto"/>
            <w:textDirection w:val="btLr"/>
          </w:tcPr>
          <w:p w14:paraId="3888D444" w14:textId="77777777" w:rsidR="00763A6B" w:rsidRPr="001F2E4A" w:rsidRDefault="00763A6B" w:rsidP="00A84BFF">
            <w:pPr>
              <w:spacing w:after="0" w:line="240" w:lineRule="auto"/>
              <w:ind w:left="113" w:right="113"/>
              <w:jc w:val="center"/>
              <w:rPr>
                <w:rFonts w:ascii="Times New Roman" w:hAnsi="Times New Roman"/>
                <w:sz w:val="20"/>
                <w:szCs w:val="20"/>
                <w:lang w:val="en-US"/>
              </w:rPr>
            </w:pPr>
            <w:r w:rsidRPr="001F2E4A">
              <w:rPr>
                <w:rFonts w:ascii="Times New Roman" w:hAnsi="Times New Roman"/>
                <w:sz w:val="20"/>
                <w:szCs w:val="20"/>
              </w:rPr>
              <w:t>ЦП</w:t>
            </w:r>
            <w:r w:rsidRPr="001F2E4A">
              <w:rPr>
                <w:rFonts w:ascii="Times New Roman" w:hAnsi="Times New Roman"/>
                <w:sz w:val="20"/>
                <w:szCs w:val="20"/>
                <w:lang w:val="en-US"/>
              </w:rPr>
              <w:t>4</w:t>
            </w:r>
          </w:p>
          <w:p w14:paraId="7443FD15" w14:textId="77777777" w:rsidR="00763A6B" w:rsidRPr="001F2E4A" w:rsidRDefault="00763A6B" w:rsidP="00A84BFF">
            <w:pPr>
              <w:spacing w:after="0" w:line="240" w:lineRule="auto"/>
              <w:ind w:left="113" w:right="113"/>
              <w:jc w:val="center"/>
              <w:rPr>
                <w:rFonts w:ascii="Times New Roman" w:hAnsi="Times New Roman"/>
                <w:sz w:val="20"/>
                <w:szCs w:val="20"/>
              </w:rPr>
            </w:pPr>
          </w:p>
        </w:tc>
        <w:tc>
          <w:tcPr>
            <w:tcW w:w="650" w:type="dxa"/>
            <w:shd w:val="clear" w:color="auto" w:fill="auto"/>
            <w:textDirection w:val="btLr"/>
          </w:tcPr>
          <w:p w14:paraId="6F50FA4C" w14:textId="77777777" w:rsidR="00763A6B" w:rsidRPr="001F2E4A" w:rsidRDefault="00763A6B" w:rsidP="00A84BFF">
            <w:pPr>
              <w:spacing w:after="0" w:line="240" w:lineRule="auto"/>
              <w:ind w:left="113" w:right="113"/>
              <w:jc w:val="center"/>
              <w:rPr>
                <w:rFonts w:ascii="Times New Roman" w:hAnsi="Times New Roman"/>
                <w:sz w:val="20"/>
                <w:szCs w:val="20"/>
                <w:lang w:val="en-US"/>
              </w:rPr>
            </w:pPr>
            <w:r w:rsidRPr="001F2E4A">
              <w:rPr>
                <w:rFonts w:ascii="Times New Roman" w:hAnsi="Times New Roman"/>
                <w:sz w:val="20"/>
                <w:szCs w:val="20"/>
              </w:rPr>
              <w:t>ЦП</w:t>
            </w:r>
            <w:r w:rsidRPr="001F2E4A">
              <w:rPr>
                <w:rFonts w:ascii="Times New Roman" w:hAnsi="Times New Roman"/>
                <w:sz w:val="20"/>
                <w:szCs w:val="20"/>
                <w:lang w:val="en-US"/>
              </w:rPr>
              <w:t>5</w:t>
            </w:r>
          </w:p>
          <w:p w14:paraId="109F3690" w14:textId="77777777" w:rsidR="00763A6B" w:rsidRPr="001F2E4A" w:rsidRDefault="00763A6B" w:rsidP="00A84BFF">
            <w:pPr>
              <w:spacing w:after="0" w:line="240" w:lineRule="auto"/>
              <w:ind w:left="113" w:right="113"/>
              <w:jc w:val="center"/>
              <w:rPr>
                <w:rFonts w:ascii="Times New Roman" w:hAnsi="Times New Roman"/>
                <w:sz w:val="20"/>
                <w:szCs w:val="20"/>
              </w:rPr>
            </w:pPr>
          </w:p>
        </w:tc>
        <w:tc>
          <w:tcPr>
            <w:tcW w:w="650" w:type="dxa"/>
            <w:shd w:val="clear" w:color="auto" w:fill="auto"/>
            <w:textDirection w:val="btLr"/>
          </w:tcPr>
          <w:p w14:paraId="46FCFD04" w14:textId="77777777" w:rsidR="00763A6B" w:rsidRPr="001F2E4A" w:rsidRDefault="00763A6B" w:rsidP="00A84BFF">
            <w:pPr>
              <w:spacing w:after="0" w:line="240" w:lineRule="auto"/>
              <w:ind w:left="113" w:right="113"/>
              <w:jc w:val="center"/>
              <w:rPr>
                <w:rFonts w:ascii="Times New Roman" w:hAnsi="Times New Roman"/>
                <w:sz w:val="20"/>
                <w:szCs w:val="20"/>
              </w:rPr>
            </w:pPr>
            <w:r w:rsidRPr="001F2E4A">
              <w:rPr>
                <w:rFonts w:ascii="Times New Roman" w:hAnsi="Times New Roman"/>
                <w:sz w:val="20"/>
                <w:szCs w:val="20"/>
              </w:rPr>
              <w:t>ЦП6</w:t>
            </w:r>
          </w:p>
        </w:tc>
        <w:tc>
          <w:tcPr>
            <w:tcW w:w="650" w:type="dxa"/>
            <w:shd w:val="clear" w:color="auto" w:fill="auto"/>
            <w:textDirection w:val="btLr"/>
          </w:tcPr>
          <w:p w14:paraId="72835FF6" w14:textId="77777777" w:rsidR="00763A6B" w:rsidRPr="001F2E4A" w:rsidRDefault="00763A6B" w:rsidP="00A84BFF">
            <w:pPr>
              <w:spacing w:after="0" w:line="240" w:lineRule="auto"/>
              <w:ind w:left="113" w:right="113"/>
              <w:jc w:val="center"/>
              <w:rPr>
                <w:rFonts w:ascii="Times New Roman" w:hAnsi="Times New Roman"/>
                <w:sz w:val="20"/>
                <w:szCs w:val="20"/>
              </w:rPr>
            </w:pPr>
            <w:r w:rsidRPr="001F2E4A">
              <w:rPr>
                <w:rFonts w:ascii="Times New Roman" w:hAnsi="Times New Roman"/>
                <w:sz w:val="20"/>
                <w:szCs w:val="20"/>
              </w:rPr>
              <w:t>ЦП7</w:t>
            </w:r>
          </w:p>
        </w:tc>
        <w:tc>
          <w:tcPr>
            <w:tcW w:w="650" w:type="dxa"/>
            <w:shd w:val="clear" w:color="auto" w:fill="auto"/>
            <w:textDirection w:val="btLr"/>
          </w:tcPr>
          <w:p w14:paraId="35055495" w14:textId="77777777" w:rsidR="00763A6B" w:rsidRPr="001F2E4A" w:rsidRDefault="00763A6B" w:rsidP="00A84BFF">
            <w:pPr>
              <w:spacing w:after="0" w:line="240" w:lineRule="auto"/>
              <w:ind w:left="113" w:right="113"/>
              <w:jc w:val="center"/>
              <w:rPr>
                <w:rFonts w:ascii="Times New Roman" w:hAnsi="Times New Roman"/>
                <w:sz w:val="20"/>
                <w:szCs w:val="20"/>
              </w:rPr>
            </w:pPr>
            <w:r w:rsidRPr="001F2E4A">
              <w:rPr>
                <w:rFonts w:ascii="Times New Roman" w:hAnsi="Times New Roman"/>
                <w:sz w:val="20"/>
                <w:szCs w:val="20"/>
              </w:rPr>
              <w:t>ЦП8</w:t>
            </w:r>
          </w:p>
        </w:tc>
        <w:tc>
          <w:tcPr>
            <w:tcW w:w="550" w:type="dxa"/>
            <w:shd w:val="clear" w:color="auto" w:fill="auto"/>
            <w:textDirection w:val="btLr"/>
          </w:tcPr>
          <w:p w14:paraId="288AA77B" w14:textId="77777777" w:rsidR="00763A6B" w:rsidRPr="001F2E4A" w:rsidRDefault="00763A6B" w:rsidP="00A84BFF">
            <w:pPr>
              <w:spacing w:after="0" w:line="240" w:lineRule="auto"/>
              <w:ind w:left="113" w:right="113"/>
              <w:jc w:val="center"/>
              <w:rPr>
                <w:rFonts w:ascii="Times New Roman" w:hAnsi="Times New Roman"/>
                <w:sz w:val="20"/>
                <w:szCs w:val="20"/>
              </w:rPr>
            </w:pPr>
            <w:r w:rsidRPr="001F2E4A">
              <w:rPr>
                <w:rFonts w:ascii="Times New Roman" w:hAnsi="Times New Roman"/>
                <w:sz w:val="20"/>
                <w:szCs w:val="20"/>
              </w:rPr>
              <w:t>ЦП9</w:t>
            </w:r>
          </w:p>
        </w:tc>
        <w:tc>
          <w:tcPr>
            <w:tcW w:w="650" w:type="dxa"/>
            <w:shd w:val="clear" w:color="auto" w:fill="auto"/>
            <w:textDirection w:val="btLr"/>
          </w:tcPr>
          <w:p w14:paraId="6A47DADE" w14:textId="77777777" w:rsidR="00763A6B" w:rsidRPr="001F2E4A" w:rsidRDefault="00763A6B" w:rsidP="00A84BFF">
            <w:pPr>
              <w:spacing w:after="0" w:line="240" w:lineRule="auto"/>
              <w:ind w:left="113" w:right="113"/>
              <w:jc w:val="center"/>
              <w:rPr>
                <w:rFonts w:ascii="Times New Roman" w:hAnsi="Times New Roman"/>
                <w:sz w:val="20"/>
                <w:szCs w:val="20"/>
              </w:rPr>
            </w:pPr>
            <w:r w:rsidRPr="001F2E4A">
              <w:rPr>
                <w:rFonts w:ascii="Times New Roman" w:hAnsi="Times New Roman"/>
                <w:sz w:val="20"/>
                <w:szCs w:val="20"/>
              </w:rPr>
              <w:t>ЦП10</w:t>
            </w:r>
          </w:p>
        </w:tc>
      </w:tr>
      <w:tr w:rsidR="00C06544" w:rsidRPr="001F2E4A" w14:paraId="21295335" w14:textId="77777777" w:rsidTr="00A80059">
        <w:trPr>
          <w:cantSplit/>
          <w:trHeight w:val="167"/>
        </w:trPr>
        <w:tc>
          <w:tcPr>
            <w:tcW w:w="407" w:type="dxa"/>
            <w:shd w:val="clear" w:color="auto" w:fill="auto"/>
          </w:tcPr>
          <w:p w14:paraId="2CD38B89" w14:textId="4969ED86" w:rsidR="00C06544" w:rsidRPr="00C06544" w:rsidRDefault="00C06544" w:rsidP="00A84BFF">
            <w:pPr>
              <w:spacing w:after="0" w:line="240" w:lineRule="auto"/>
              <w:jc w:val="center"/>
              <w:rPr>
                <w:rFonts w:ascii="Times New Roman" w:hAnsi="Times New Roman"/>
                <w:sz w:val="20"/>
                <w:szCs w:val="20"/>
                <w:lang w:val="kk-KZ"/>
              </w:rPr>
            </w:pPr>
            <w:r>
              <w:rPr>
                <w:rFonts w:ascii="Times New Roman" w:hAnsi="Times New Roman"/>
                <w:sz w:val="20"/>
                <w:szCs w:val="20"/>
                <w:lang w:val="kk-KZ"/>
              </w:rPr>
              <w:t>1</w:t>
            </w:r>
          </w:p>
        </w:tc>
        <w:tc>
          <w:tcPr>
            <w:tcW w:w="2847" w:type="dxa"/>
            <w:shd w:val="clear" w:color="auto" w:fill="auto"/>
          </w:tcPr>
          <w:p w14:paraId="4A9CC64D" w14:textId="7FC9FC47" w:rsidR="00C06544" w:rsidRPr="00C06544" w:rsidRDefault="00C06544" w:rsidP="00A84BFF">
            <w:pPr>
              <w:spacing w:after="0" w:line="240" w:lineRule="auto"/>
              <w:jc w:val="center"/>
              <w:rPr>
                <w:rFonts w:ascii="Times New Roman" w:hAnsi="Times New Roman"/>
                <w:sz w:val="20"/>
                <w:szCs w:val="20"/>
                <w:lang w:val="kk-KZ"/>
              </w:rPr>
            </w:pPr>
            <w:r>
              <w:rPr>
                <w:rFonts w:ascii="Times New Roman" w:hAnsi="Times New Roman"/>
                <w:sz w:val="20"/>
                <w:szCs w:val="20"/>
                <w:lang w:val="kk-KZ"/>
              </w:rPr>
              <w:t>2</w:t>
            </w:r>
          </w:p>
        </w:tc>
        <w:tc>
          <w:tcPr>
            <w:tcW w:w="1277" w:type="dxa"/>
            <w:shd w:val="clear" w:color="auto" w:fill="auto"/>
          </w:tcPr>
          <w:p w14:paraId="7B7043C2" w14:textId="02E01E64" w:rsidR="00C06544" w:rsidRPr="00C06544" w:rsidRDefault="00C06544" w:rsidP="00A84BFF">
            <w:pPr>
              <w:spacing w:after="0" w:line="240" w:lineRule="auto"/>
              <w:jc w:val="center"/>
              <w:rPr>
                <w:rFonts w:ascii="Times New Roman" w:hAnsi="Times New Roman"/>
                <w:sz w:val="20"/>
                <w:szCs w:val="20"/>
                <w:lang w:val="kk-KZ"/>
              </w:rPr>
            </w:pPr>
            <w:r>
              <w:rPr>
                <w:rFonts w:ascii="Times New Roman" w:hAnsi="Times New Roman"/>
                <w:sz w:val="20"/>
                <w:szCs w:val="20"/>
                <w:lang w:val="kk-KZ"/>
              </w:rPr>
              <w:t>3</w:t>
            </w:r>
          </w:p>
        </w:tc>
        <w:tc>
          <w:tcPr>
            <w:tcW w:w="3279" w:type="dxa"/>
            <w:shd w:val="clear" w:color="auto" w:fill="auto"/>
          </w:tcPr>
          <w:p w14:paraId="1CE47273" w14:textId="6AFA99B3" w:rsidR="00C06544" w:rsidRPr="00C06544" w:rsidRDefault="00C06544" w:rsidP="00A84BFF">
            <w:pPr>
              <w:spacing w:after="0" w:line="240" w:lineRule="auto"/>
              <w:jc w:val="center"/>
              <w:rPr>
                <w:rFonts w:ascii="Times New Roman" w:hAnsi="Times New Roman"/>
                <w:sz w:val="20"/>
                <w:szCs w:val="20"/>
                <w:lang w:val="kk-KZ"/>
              </w:rPr>
            </w:pPr>
            <w:r>
              <w:rPr>
                <w:rFonts w:ascii="Times New Roman" w:hAnsi="Times New Roman"/>
                <w:sz w:val="20"/>
                <w:szCs w:val="20"/>
                <w:lang w:val="kk-KZ"/>
              </w:rPr>
              <w:t>4</w:t>
            </w:r>
          </w:p>
        </w:tc>
        <w:tc>
          <w:tcPr>
            <w:tcW w:w="650" w:type="dxa"/>
            <w:shd w:val="clear" w:color="auto" w:fill="auto"/>
          </w:tcPr>
          <w:p w14:paraId="03075AC1" w14:textId="2AE74AC9" w:rsidR="00C06544" w:rsidRPr="00C06544" w:rsidRDefault="00C06544" w:rsidP="00A84BFF">
            <w:pPr>
              <w:spacing w:after="0" w:line="240" w:lineRule="auto"/>
              <w:jc w:val="center"/>
              <w:rPr>
                <w:rFonts w:ascii="Times New Roman" w:hAnsi="Times New Roman"/>
                <w:sz w:val="20"/>
                <w:szCs w:val="20"/>
                <w:lang w:val="kk-KZ"/>
              </w:rPr>
            </w:pPr>
            <w:r>
              <w:rPr>
                <w:rFonts w:ascii="Times New Roman" w:hAnsi="Times New Roman"/>
                <w:sz w:val="20"/>
                <w:szCs w:val="20"/>
                <w:lang w:val="kk-KZ"/>
              </w:rPr>
              <w:t>5</w:t>
            </w:r>
          </w:p>
        </w:tc>
        <w:tc>
          <w:tcPr>
            <w:tcW w:w="650" w:type="dxa"/>
            <w:shd w:val="clear" w:color="auto" w:fill="auto"/>
          </w:tcPr>
          <w:p w14:paraId="4C3161B3" w14:textId="062CDB03" w:rsidR="00C06544" w:rsidRPr="00C06544" w:rsidRDefault="00C06544" w:rsidP="00A84BFF">
            <w:pPr>
              <w:spacing w:after="0" w:line="240" w:lineRule="auto"/>
              <w:jc w:val="center"/>
              <w:rPr>
                <w:rFonts w:ascii="Times New Roman" w:hAnsi="Times New Roman"/>
                <w:sz w:val="20"/>
                <w:szCs w:val="20"/>
                <w:lang w:val="kk-KZ"/>
              </w:rPr>
            </w:pPr>
            <w:r>
              <w:rPr>
                <w:rFonts w:ascii="Times New Roman" w:hAnsi="Times New Roman"/>
                <w:sz w:val="20"/>
                <w:szCs w:val="20"/>
                <w:lang w:val="kk-KZ"/>
              </w:rPr>
              <w:t>6</w:t>
            </w:r>
          </w:p>
        </w:tc>
        <w:tc>
          <w:tcPr>
            <w:tcW w:w="650" w:type="dxa"/>
            <w:shd w:val="clear" w:color="auto" w:fill="auto"/>
          </w:tcPr>
          <w:p w14:paraId="1D7DE3BA" w14:textId="01DABB57" w:rsidR="00C06544" w:rsidRPr="00C06544" w:rsidRDefault="00C06544" w:rsidP="00A84BFF">
            <w:pPr>
              <w:spacing w:after="0" w:line="240" w:lineRule="auto"/>
              <w:jc w:val="center"/>
              <w:rPr>
                <w:rFonts w:ascii="Times New Roman" w:hAnsi="Times New Roman"/>
                <w:sz w:val="20"/>
                <w:szCs w:val="20"/>
                <w:lang w:val="kk-KZ"/>
              </w:rPr>
            </w:pPr>
            <w:r>
              <w:rPr>
                <w:rFonts w:ascii="Times New Roman" w:hAnsi="Times New Roman"/>
                <w:sz w:val="20"/>
                <w:szCs w:val="20"/>
                <w:lang w:val="kk-KZ"/>
              </w:rPr>
              <w:t>7</w:t>
            </w:r>
          </w:p>
        </w:tc>
        <w:tc>
          <w:tcPr>
            <w:tcW w:w="649" w:type="dxa"/>
            <w:shd w:val="clear" w:color="auto" w:fill="auto"/>
          </w:tcPr>
          <w:p w14:paraId="01961CEF" w14:textId="3F51A364" w:rsidR="00C06544" w:rsidRPr="00C06544" w:rsidRDefault="00C06544" w:rsidP="00A84BFF">
            <w:pPr>
              <w:spacing w:after="0" w:line="240" w:lineRule="auto"/>
              <w:jc w:val="center"/>
              <w:rPr>
                <w:rFonts w:ascii="Times New Roman" w:hAnsi="Times New Roman"/>
                <w:sz w:val="20"/>
                <w:szCs w:val="20"/>
                <w:lang w:val="kk-KZ"/>
              </w:rPr>
            </w:pPr>
            <w:r>
              <w:rPr>
                <w:rFonts w:ascii="Times New Roman" w:hAnsi="Times New Roman"/>
                <w:sz w:val="20"/>
                <w:szCs w:val="20"/>
                <w:lang w:val="kk-KZ"/>
              </w:rPr>
              <w:t>8</w:t>
            </w:r>
          </w:p>
        </w:tc>
        <w:tc>
          <w:tcPr>
            <w:tcW w:w="650" w:type="dxa"/>
            <w:shd w:val="clear" w:color="auto" w:fill="auto"/>
          </w:tcPr>
          <w:p w14:paraId="76E09F70" w14:textId="39F6024E" w:rsidR="00C06544" w:rsidRPr="00C06544" w:rsidRDefault="00C06544" w:rsidP="00A84BFF">
            <w:pPr>
              <w:spacing w:after="0" w:line="240" w:lineRule="auto"/>
              <w:jc w:val="center"/>
              <w:rPr>
                <w:rFonts w:ascii="Times New Roman" w:hAnsi="Times New Roman"/>
                <w:sz w:val="20"/>
                <w:szCs w:val="20"/>
                <w:lang w:val="kk-KZ"/>
              </w:rPr>
            </w:pPr>
            <w:r>
              <w:rPr>
                <w:rFonts w:ascii="Times New Roman" w:hAnsi="Times New Roman"/>
                <w:sz w:val="20"/>
                <w:szCs w:val="20"/>
                <w:lang w:val="kk-KZ"/>
              </w:rPr>
              <w:t>9</w:t>
            </w:r>
          </w:p>
        </w:tc>
        <w:tc>
          <w:tcPr>
            <w:tcW w:w="650" w:type="dxa"/>
            <w:shd w:val="clear" w:color="auto" w:fill="auto"/>
          </w:tcPr>
          <w:p w14:paraId="225188BF" w14:textId="376320CA" w:rsidR="00C06544" w:rsidRPr="00C06544" w:rsidRDefault="00C06544" w:rsidP="00A84BFF">
            <w:pPr>
              <w:spacing w:after="0" w:line="240" w:lineRule="auto"/>
              <w:jc w:val="center"/>
              <w:rPr>
                <w:rFonts w:ascii="Times New Roman" w:hAnsi="Times New Roman"/>
                <w:sz w:val="20"/>
                <w:szCs w:val="20"/>
                <w:lang w:val="kk-KZ"/>
              </w:rPr>
            </w:pPr>
            <w:r>
              <w:rPr>
                <w:rFonts w:ascii="Times New Roman" w:hAnsi="Times New Roman"/>
                <w:sz w:val="20"/>
                <w:szCs w:val="20"/>
                <w:lang w:val="kk-KZ"/>
              </w:rPr>
              <w:t>10</w:t>
            </w:r>
          </w:p>
        </w:tc>
        <w:tc>
          <w:tcPr>
            <w:tcW w:w="650" w:type="dxa"/>
            <w:shd w:val="clear" w:color="auto" w:fill="auto"/>
          </w:tcPr>
          <w:p w14:paraId="2CF7CC8C" w14:textId="67CB8D8C" w:rsidR="00C06544" w:rsidRPr="00C06544" w:rsidRDefault="00C06544" w:rsidP="00A84BFF">
            <w:pPr>
              <w:spacing w:after="0" w:line="240" w:lineRule="auto"/>
              <w:jc w:val="center"/>
              <w:rPr>
                <w:rFonts w:ascii="Times New Roman" w:hAnsi="Times New Roman"/>
                <w:sz w:val="20"/>
                <w:szCs w:val="20"/>
                <w:lang w:val="kk-KZ"/>
              </w:rPr>
            </w:pPr>
            <w:r>
              <w:rPr>
                <w:rFonts w:ascii="Times New Roman" w:hAnsi="Times New Roman"/>
                <w:sz w:val="20"/>
                <w:szCs w:val="20"/>
                <w:lang w:val="kk-KZ"/>
              </w:rPr>
              <w:t>11</w:t>
            </w:r>
          </w:p>
        </w:tc>
        <w:tc>
          <w:tcPr>
            <w:tcW w:w="650" w:type="dxa"/>
            <w:shd w:val="clear" w:color="auto" w:fill="auto"/>
          </w:tcPr>
          <w:p w14:paraId="396EE370" w14:textId="76C88732" w:rsidR="00C06544" w:rsidRPr="00C06544" w:rsidRDefault="00C06544" w:rsidP="00A84BFF">
            <w:pPr>
              <w:spacing w:after="0" w:line="240" w:lineRule="auto"/>
              <w:jc w:val="center"/>
              <w:rPr>
                <w:rFonts w:ascii="Times New Roman" w:hAnsi="Times New Roman"/>
                <w:sz w:val="20"/>
                <w:szCs w:val="20"/>
                <w:lang w:val="kk-KZ"/>
              </w:rPr>
            </w:pPr>
            <w:r>
              <w:rPr>
                <w:rFonts w:ascii="Times New Roman" w:hAnsi="Times New Roman"/>
                <w:sz w:val="20"/>
                <w:szCs w:val="20"/>
                <w:lang w:val="kk-KZ"/>
              </w:rPr>
              <w:t>12</w:t>
            </w:r>
          </w:p>
        </w:tc>
        <w:tc>
          <w:tcPr>
            <w:tcW w:w="550" w:type="dxa"/>
            <w:shd w:val="clear" w:color="auto" w:fill="auto"/>
          </w:tcPr>
          <w:p w14:paraId="6E180B96" w14:textId="0052DB75" w:rsidR="00C06544" w:rsidRPr="00C06544" w:rsidRDefault="00C06544" w:rsidP="00A84BFF">
            <w:pPr>
              <w:spacing w:after="0" w:line="240" w:lineRule="auto"/>
              <w:jc w:val="center"/>
              <w:rPr>
                <w:rFonts w:ascii="Times New Roman" w:hAnsi="Times New Roman"/>
                <w:sz w:val="20"/>
                <w:szCs w:val="20"/>
                <w:lang w:val="kk-KZ"/>
              </w:rPr>
            </w:pPr>
            <w:r>
              <w:rPr>
                <w:rFonts w:ascii="Times New Roman" w:hAnsi="Times New Roman"/>
                <w:sz w:val="20"/>
                <w:szCs w:val="20"/>
                <w:lang w:val="kk-KZ"/>
              </w:rPr>
              <w:t>13</w:t>
            </w:r>
          </w:p>
        </w:tc>
        <w:tc>
          <w:tcPr>
            <w:tcW w:w="650" w:type="dxa"/>
            <w:shd w:val="clear" w:color="auto" w:fill="auto"/>
          </w:tcPr>
          <w:p w14:paraId="2B8179C5" w14:textId="42C3FB55" w:rsidR="00C06544" w:rsidRPr="00C06544" w:rsidRDefault="00C06544" w:rsidP="00A84BFF">
            <w:pPr>
              <w:spacing w:after="0" w:line="240" w:lineRule="auto"/>
              <w:jc w:val="center"/>
              <w:rPr>
                <w:rFonts w:ascii="Times New Roman" w:hAnsi="Times New Roman"/>
                <w:sz w:val="20"/>
                <w:szCs w:val="20"/>
                <w:lang w:val="kk-KZ"/>
              </w:rPr>
            </w:pPr>
            <w:r>
              <w:rPr>
                <w:rFonts w:ascii="Times New Roman" w:hAnsi="Times New Roman"/>
                <w:sz w:val="20"/>
                <w:szCs w:val="20"/>
                <w:lang w:val="kk-KZ"/>
              </w:rPr>
              <w:t>14</w:t>
            </w:r>
          </w:p>
        </w:tc>
      </w:tr>
      <w:tr w:rsidR="008643E7" w:rsidRPr="001F2E4A" w14:paraId="53302D44" w14:textId="77777777" w:rsidTr="00A80059">
        <w:tc>
          <w:tcPr>
            <w:tcW w:w="407" w:type="dxa"/>
            <w:shd w:val="clear" w:color="auto" w:fill="auto"/>
          </w:tcPr>
          <w:p w14:paraId="7D98990E" w14:textId="77777777" w:rsidR="00763A6B" w:rsidRPr="00B96AF9" w:rsidRDefault="00763A6B" w:rsidP="00A84BFF">
            <w:pPr>
              <w:numPr>
                <w:ilvl w:val="0"/>
                <w:numId w:val="8"/>
              </w:numPr>
              <w:spacing w:after="0" w:line="240" w:lineRule="auto"/>
              <w:contextualSpacing/>
              <w:jc w:val="center"/>
              <w:rPr>
                <w:rFonts w:ascii="Times New Roman" w:hAnsi="Times New Roman"/>
                <w:sz w:val="20"/>
                <w:szCs w:val="20"/>
              </w:rPr>
            </w:pPr>
          </w:p>
        </w:tc>
        <w:tc>
          <w:tcPr>
            <w:tcW w:w="2847" w:type="dxa"/>
            <w:shd w:val="clear" w:color="auto" w:fill="auto"/>
          </w:tcPr>
          <w:p w14:paraId="62349A81" w14:textId="77777777" w:rsidR="00763A6B" w:rsidRPr="001F2E4A" w:rsidRDefault="00763A6B" w:rsidP="00A84BFF">
            <w:pPr>
              <w:spacing w:after="0" w:line="240" w:lineRule="auto"/>
              <w:rPr>
                <w:rFonts w:ascii="Times New Roman" w:hAnsi="Times New Roman"/>
                <w:sz w:val="20"/>
                <w:szCs w:val="20"/>
                <w:lang w:val="en-US"/>
              </w:rPr>
            </w:pPr>
            <w:r w:rsidRPr="001F2E4A">
              <w:rPr>
                <w:rFonts w:ascii="Times New Roman" w:hAnsi="Times New Roman"/>
                <w:i/>
                <w:sz w:val="20"/>
                <w:szCs w:val="20"/>
                <w:lang w:val="en-US"/>
              </w:rPr>
              <w:t xml:space="preserve">Malus sieversii </w:t>
            </w:r>
            <w:r w:rsidRPr="001F2E4A">
              <w:rPr>
                <w:rFonts w:ascii="Times New Roman" w:hAnsi="Times New Roman"/>
                <w:sz w:val="20"/>
                <w:szCs w:val="20"/>
                <w:lang w:val="en-US"/>
              </w:rPr>
              <w:t>M.</w:t>
            </w:r>
            <w:r w:rsidRPr="001F2E4A">
              <w:rPr>
                <w:rFonts w:ascii="Times New Roman" w:hAnsi="Times New Roman"/>
                <w:sz w:val="20"/>
                <w:szCs w:val="20"/>
              </w:rPr>
              <w:t xml:space="preserve"> </w:t>
            </w:r>
            <w:r w:rsidRPr="001F2E4A">
              <w:rPr>
                <w:rFonts w:ascii="Times New Roman" w:hAnsi="Times New Roman"/>
                <w:sz w:val="20"/>
                <w:szCs w:val="20"/>
                <w:lang w:val="en-US"/>
              </w:rPr>
              <w:t>Roem</w:t>
            </w:r>
          </w:p>
        </w:tc>
        <w:tc>
          <w:tcPr>
            <w:tcW w:w="1277" w:type="dxa"/>
            <w:shd w:val="clear" w:color="auto" w:fill="auto"/>
          </w:tcPr>
          <w:p w14:paraId="171840C6" w14:textId="77777777" w:rsidR="00763A6B" w:rsidRPr="001F2E4A" w:rsidRDefault="00763A6B" w:rsidP="00A84BFF">
            <w:pPr>
              <w:spacing w:after="0" w:line="240" w:lineRule="auto"/>
              <w:jc w:val="center"/>
              <w:rPr>
                <w:rFonts w:ascii="Times New Roman" w:hAnsi="Times New Roman"/>
                <w:i/>
                <w:sz w:val="20"/>
                <w:szCs w:val="20"/>
                <w:lang w:val="en-US"/>
              </w:rPr>
            </w:pPr>
            <w:r w:rsidRPr="001F2E4A">
              <w:rPr>
                <w:rFonts w:ascii="Times New Roman" w:hAnsi="Times New Roman"/>
                <w:i/>
                <w:sz w:val="20"/>
                <w:szCs w:val="20"/>
                <w:lang w:val="en-US"/>
              </w:rPr>
              <w:t>Rosaceae</w:t>
            </w:r>
            <w:r w:rsidRPr="001F2E4A">
              <w:rPr>
                <w:rFonts w:ascii="Times New Roman" w:hAnsi="Times New Roman"/>
                <w:color w:val="000000"/>
                <w:sz w:val="20"/>
                <w:szCs w:val="20"/>
                <w:shd w:val="clear" w:color="auto" w:fill="F9F9F9"/>
                <w:lang w:val="en-US"/>
              </w:rPr>
              <w:t xml:space="preserve"> Juss</w:t>
            </w:r>
            <w:r w:rsidRPr="001F2E4A">
              <w:rPr>
                <w:rFonts w:ascii="Times New Roman" w:hAnsi="Times New Roman"/>
                <w:color w:val="000000"/>
                <w:sz w:val="20"/>
                <w:szCs w:val="20"/>
                <w:shd w:val="clear" w:color="auto" w:fill="F9F9F9"/>
              </w:rPr>
              <w:t>.</w:t>
            </w:r>
          </w:p>
        </w:tc>
        <w:tc>
          <w:tcPr>
            <w:tcW w:w="3279" w:type="dxa"/>
            <w:shd w:val="clear" w:color="auto" w:fill="auto"/>
          </w:tcPr>
          <w:p w14:paraId="1879B3B7" w14:textId="77777777" w:rsidR="00763A6B" w:rsidRPr="001F2E4A" w:rsidRDefault="00763A6B" w:rsidP="00A84BFF">
            <w:pPr>
              <w:spacing w:after="0" w:line="240" w:lineRule="auto"/>
              <w:jc w:val="center"/>
              <w:rPr>
                <w:rFonts w:ascii="Times New Roman" w:hAnsi="Times New Roman"/>
                <w:sz w:val="20"/>
                <w:szCs w:val="20"/>
              </w:rPr>
            </w:pPr>
            <w:r w:rsidRPr="001F2E4A">
              <w:rPr>
                <w:rFonts w:ascii="Times New Roman" w:hAnsi="Times New Roman"/>
                <w:sz w:val="20"/>
                <w:szCs w:val="20"/>
                <w:lang w:val="kk-KZ"/>
              </w:rPr>
              <w:t>Ағаш, ксерофит, таулы-орта азиялық</w:t>
            </w:r>
            <w:r w:rsidRPr="001F2E4A">
              <w:rPr>
                <w:rFonts w:ascii="Times New Roman" w:hAnsi="Times New Roman"/>
                <w:sz w:val="20"/>
                <w:szCs w:val="20"/>
              </w:rPr>
              <w:t xml:space="preserve"> </w:t>
            </w:r>
          </w:p>
        </w:tc>
        <w:tc>
          <w:tcPr>
            <w:tcW w:w="650" w:type="dxa"/>
            <w:shd w:val="clear" w:color="auto" w:fill="auto"/>
          </w:tcPr>
          <w:p w14:paraId="0FF02769" w14:textId="77777777" w:rsidR="00763A6B" w:rsidRPr="001F2E4A" w:rsidRDefault="00763A6B"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Cop2</w:t>
            </w:r>
          </w:p>
        </w:tc>
        <w:tc>
          <w:tcPr>
            <w:tcW w:w="650" w:type="dxa"/>
            <w:shd w:val="clear" w:color="auto" w:fill="auto"/>
          </w:tcPr>
          <w:p w14:paraId="0B2495E7" w14:textId="77777777" w:rsidR="00763A6B" w:rsidRPr="001F2E4A" w:rsidRDefault="00763A6B"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Cop1</w:t>
            </w:r>
          </w:p>
        </w:tc>
        <w:tc>
          <w:tcPr>
            <w:tcW w:w="650" w:type="dxa"/>
            <w:shd w:val="clear" w:color="auto" w:fill="auto"/>
          </w:tcPr>
          <w:p w14:paraId="15977F96" w14:textId="77777777" w:rsidR="00763A6B" w:rsidRPr="001F2E4A" w:rsidRDefault="00763A6B"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Cop2</w:t>
            </w:r>
          </w:p>
        </w:tc>
        <w:tc>
          <w:tcPr>
            <w:tcW w:w="649" w:type="dxa"/>
            <w:shd w:val="clear" w:color="auto" w:fill="auto"/>
          </w:tcPr>
          <w:p w14:paraId="70064799" w14:textId="77777777" w:rsidR="00763A6B" w:rsidRPr="001F2E4A" w:rsidRDefault="00763A6B"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Sp </w:t>
            </w:r>
          </w:p>
        </w:tc>
        <w:tc>
          <w:tcPr>
            <w:tcW w:w="650" w:type="dxa"/>
            <w:shd w:val="clear" w:color="auto" w:fill="auto"/>
          </w:tcPr>
          <w:p w14:paraId="3BF5BBEF" w14:textId="77777777" w:rsidR="00763A6B" w:rsidRPr="001F2E4A" w:rsidRDefault="00763A6B"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Cop1</w:t>
            </w:r>
          </w:p>
        </w:tc>
        <w:tc>
          <w:tcPr>
            <w:tcW w:w="650" w:type="dxa"/>
            <w:shd w:val="clear" w:color="auto" w:fill="auto"/>
          </w:tcPr>
          <w:p w14:paraId="5D378355" w14:textId="77777777" w:rsidR="00763A6B" w:rsidRPr="001F2E4A" w:rsidRDefault="00763A6B"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Cop2</w:t>
            </w:r>
          </w:p>
        </w:tc>
        <w:tc>
          <w:tcPr>
            <w:tcW w:w="650" w:type="dxa"/>
            <w:shd w:val="clear" w:color="auto" w:fill="auto"/>
          </w:tcPr>
          <w:p w14:paraId="35B646F8" w14:textId="77777777" w:rsidR="00763A6B" w:rsidRPr="001F2E4A" w:rsidRDefault="00763A6B"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Cop1</w:t>
            </w:r>
          </w:p>
        </w:tc>
        <w:tc>
          <w:tcPr>
            <w:tcW w:w="650" w:type="dxa"/>
            <w:shd w:val="clear" w:color="auto" w:fill="auto"/>
          </w:tcPr>
          <w:p w14:paraId="2CCD71EF" w14:textId="77777777" w:rsidR="00763A6B" w:rsidRPr="001F2E4A" w:rsidRDefault="00763A6B"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Cop1</w:t>
            </w:r>
          </w:p>
        </w:tc>
        <w:tc>
          <w:tcPr>
            <w:tcW w:w="550" w:type="dxa"/>
            <w:shd w:val="clear" w:color="auto" w:fill="auto"/>
          </w:tcPr>
          <w:p w14:paraId="6098AF7F" w14:textId="77777777" w:rsidR="00763A6B" w:rsidRPr="001F2E4A" w:rsidRDefault="00763A6B" w:rsidP="00A84BFF">
            <w:pPr>
              <w:spacing w:after="0" w:line="240" w:lineRule="auto"/>
              <w:jc w:val="center"/>
              <w:rPr>
                <w:rFonts w:ascii="Times New Roman" w:hAnsi="Times New Roman"/>
                <w:sz w:val="20"/>
                <w:szCs w:val="20"/>
              </w:rPr>
            </w:pPr>
            <w:r w:rsidRPr="001F2E4A">
              <w:rPr>
                <w:rFonts w:ascii="Times New Roman" w:hAnsi="Times New Roman"/>
                <w:sz w:val="20"/>
                <w:szCs w:val="20"/>
                <w:lang w:val="en-US"/>
              </w:rPr>
              <w:t xml:space="preserve">Sp </w:t>
            </w:r>
          </w:p>
        </w:tc>
        <w:tc>
          <w:tcPr>
            <w:tcW w:w="650" w:type="dxa"/>
            <w:shd w:val="clear" w:color="auto" w:fill="auto"/>
          </w:tcPr>
          <w:p w14:paraId="5C917486" w14:textId="77777777" w:rsidR="00763A6B" w:rsidRPr="001F2E4A" w:rsidRDefault="00763A6B"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Cop1</w:t>
            </w:r>
          </w:p>
        </w:tc>
      </w:tr>
      <w:tr w:rsidR="008643E7" w:rsidRPr="001F2E4A" w14:paraId="141C8F1A" w14:textId="77777777" w:rsidTr="00A80059">
        <w:tc>
          <w:tcPr>
            <w:tcW w:w="407" w:type="dxa"/>
            <w:shd w:val="clear" w:color="auto" w:fill="auto"/>
          </w:tcPr>
          <w:p w14:paraId="7A457BD1" w14:textId="77777777" w:rsidR="00763A6B" w:rsidRPr="00B96AF9" w:rsidRDefault="00763A6B" w:rsidP="00A84BFF">
            <w:pPr>
              <w:numPr>
                <w:ilvl w:val="0"/>
                <w:numId w:val="8"/>
              </w:numPr>
              <w:spacing w:after="0" w:line="240" w:lineRule="auto"/>
              <w:contextualSpacing/>
              <w:jc w:val="center"/>
              <w:rPr>
                <w:rFonts w:ascii="Times New Roman" w:hAnsi="Times New Roman"/>
                <w:sz w:val="20"/>
                <w:szCs w:val="20"/>
              </w:rPr>
            </w:pPr>
          </w:p>
        </w:tc>
        <w:tc>
          <w:tcPr>
            <w:tcW w:w="2847" w:type="dxa"/>
            <w:shd w:val="clear" w:color="auto" w:fill="auto"/>
          </w:tcPr>
          <w:p w14:paraId="56ABF344" w14:textId="77777777" w:rsidR="00763A6B" w:rsidRPr="001F2E4A" w:rsidRDefault="00763A6B" w:rsidP="00A84BFF">
            <w:pPr>
              <w:spacing w:after="0" w:line="240" w:lineRule="auto"/>
              <w:outlineLvl w:val="0"/>
              <w:rPr>
                <w:rFonts w:ascii="Times New Roman" w:eastAsia="Times New Roman" w:hAnsi="Times New Roman"/>
                <w:bCs/>
                <w:kern w:val="36"/>
                <w:sz w:val="20"/>
                <w:szCs w:val="20"/>
                <w:lang w:eastAsia="ru-RU"/>
              </w:rPr>
            </w:pPr>
            <w:r w:rsidRPr="001F2E4A">
              <w:rPr>
                <w:rFonts w:ascii="Times New Roman" w:eastAsia="Times New Roman" w:hAnsi="Times New Roman"/>
                <w:bCs/>
                <w:i/>
                <w:kern w:val="36"/>
                <w:sz w:val="20"/>
                <w:szCs w:val="20"/>
                <w:lang w:eastAsia="ru-RU"/>
              </w:rPr>
              <w:t>Malus niedzwetzkyana</w:t>
            </w:r>
            <w:r w:rsidRPr="001F2E4A">
              <w:rPr>
                <w:rFonts w:ascii="Times New Roman" w:eastAsia="Times New Roman" w:hAnsi="Times New Roman"/>
                <w:bCs/>
                <w:kern w:val="36"/>
                <w:sz w:val="20"/>
                <w:szCs w:val="20"/>
                <w:lang w:eastAsia="ru-RU"/>
              </w:rPr>
              <w:t> </w:t>
            </w:r>
            <w:r w:rsidRPr="001F2E4A">
              <w:rPr>
                <w:rFonts w:ascii="Times New Roman" w:eastAsia="Times New Roman" w:hAnsi="Times New Roman"/>
                <w:kern w:val="36"/>
                <w:sz w:val="20"/>
                <w:szCs w:val="20"/>
                <w:lang w:eastAsia="ru-RU"/>
              </w:rPr>
              <w:t>Dieck</w:t>
            </w:r>
            <w:r w:rsidRPr="001F2E4A">
              <w:rPr>
                <w:rFonts w:ascii="Times New Roman" w:eastAsia="Times New Roman" w:hAnsi="Times New Roman"/>
                <w:bCs/>
                <w:kern w:val="36"/>
                <w:sz w:val="20"/>
                <w:szCs w:val="20"/>
                <w:lang w:eastAsia="ru-RU"/>
              </w:rPr>
              <w:t> </w:t>
            </w:r>
          </w:p>
        </w:tc>
        <w:tc>
          <w:tcPr>
            <w:tcW w:w="1277" w:type="dxa"/>
            <w:shd w:val="clear" w:color="auto" w:fill="auto"/>
          </w:tcPr>
          <w:p w14:paraId="1DA058BD" w14:textId="77777777" w:rsidR="00763A6B" w:rsidRPr="001F2E4A" w:rsidRDefault="00763A6B" w:rsidP="00A84BFF">
            <w:pPr>
              <w:spacing w:after="0" w:line="240" w:lineRule="auto"/>
              <w:jc w:val="center"/>
              <w:rPr>
                <w:rFonts w:ascii="Times New Roman" w:hAnsi="Times New Roman"/>
                <w:i/>
                <w:sz w:val="20"/>
                <w:szCs w:val="20"/>
              </w:rPr>
            </w:pPr>
            <w:r w:rsidRPr="001F2E4A">
              <w:rPr>
                <w:rFonts w:ascii="Times New Roman" w:hAnsi="Times New Roman"/>
                <w:i/>
                <w:sz w:val="20"/>
                <w:szCs w:val="20"/>
                <w:lang w:val="en-US"/>
              </w:rPr>
              <w:t>Rosaceae</w:t>
            </w:r>
            <w:r w:rsidRPr="001F2E4A">
              <w:rPr>
                <w:rFonts w:ascii="Times New Roman" w:hAnsi="Times New Roman"/>
                <w:color w:val="000000"/>
                <w:sz w:val="20"/>
                <w:szCs w:val="20"/>
                <w:shd w:val="clear" w:color="auto" w:fill="F9F9F9"/>
                <w:lang w:val="en-US"/>
              </w:rPr>
              <w:t xml:space="preserve"> Juss</w:t>
            </w:r>
            <w:r w:rsidRPr="001F2E4A">
              <w:rPr>
                <w:rFonts w:ascii="Times New Roman" w:hAnsi="Times New Roman"/>
                <w:color w:val="000000"/>
                <w:sz w:val="20"/>
                <w:szCs w:val="20"/>
                <w:shd w:val="clear" w:color="auto" w:fill="F9F9F9"/>
              </w:rPr>
              <w:t>.</w:t>
            </w:r>
          </w:p>
        </w:tc>
        <w:tc>
          <w:tcPr>
            <w:tcW w:w="3279" w:type="dxa"/>
            <w:shd w:val="clear" w:color="auto" w:fill="auto"/>
          </w:tcPr>
          <w:p w14:paraId="2B7906C1" w14:textId="77777777" w:rsidR="00763A6B" w:rsidRPr="001F2E4A" w:rsidRDefault="00763A6B" w:rsidP="00A84BFF">
            <w:pPr>
              <w:spacing w:after="0" w:line="240" w:lineRule="auto"/>
              <w:jc w:val="center"/>
              <w:rPr>
                <w:rFonts w:ascii="Times New Roman" w:hAnsi="Times New Roman"/>
                <w:sz w:val="20"/>
                <w:szCs w:val="20"/>
                <w:lang w:val="kk-KZ"/>
              </w:rPr>
            </w:pPr>
            <w:r w:rsidRPr="001F2E4A">
              <w:rPr>
                <w:rFonts w:ascii="Times New Roman" w:hAnsi="Times New Roman"/>
                <w:sz w:val="20"/>
                <w:szCs w:val="20"/>
                <w:lang w:val="kk-KZ"/>
              </w:rPr>
              <w:t>Ағаш</w:t>
            </w:r>
            <w:r w:rsidRPr="001F2E4A">
              <w:rPr>
                <w:rFonts w:ascii="Times New Roman" w:hAnsi="Times New Roman"/>
                <w:sz w:val="20"/>
                <w:szCs w:val="20"/>
              </w:rPr>
              <w:t>, мезофит</w:t>
            </w:r>
            <w:r w:rsidRPr="001F2E4A">
              <w:rPr>
                <w:rFonts w:ascii="Times New Roman" w:hAnsi="Times New Roman"/>
                <w:sz w:val="20"/>
                <w:szCs w:val="20"/>
                <w:lang w:val="kk-KZ"/>
              </w:rPr>
              <w:t>, таулы-орта азиялық</w:t>
            </w:r>
            <w:r w:rsidRPr="001F2E4A" w:rsidDel="007D7A9A">
              <w:rPr>
                <w:rFonts w:ascii="Times New Roman" w:hAnsi="Times New Roman"/>
                <w:sz w:val="20"/>
                <w:szCs w:val="20"/>
                <w:highlight w:val="yellow"/>
                <w:lang w:val="kk-KZ"/>
              </w:rPr>
              <w:t xml:space="preserve"> </w:t>
            </w:r>
          </w:p>
        </w:tc>
        <w:tc>
          <w:tcPr>
            <w:tcW w:w="650" w:type="dxa"/>
            <w:shd w:val="clear" w:color="auto" w:fill="auto"/>
          </w:tcPr>
          <w:p w14:paraId="5D04E783" w14:textId="77777777" w:rsidR="00763A6B" w:rsidRPr="001F2E4A" w:rsidRDefault="00763A6B" w:rsidP="00A84BFF">
            <w:pPr>
              <w:spacing w:after="0" w:line="240" w:lineRule="auto"/>
              <w:jc w:val="center"/>
              <w:rPr>
                <w:rFonts w:ascii="Times New Roman" w:hAnsi="Times New Roman"/>
                <w:sz w:val="20"/>
                <w:szCs w:val="20"/>
              </w:rPr>
            </w:pPr>
          </w:p>
        </w:tc>
        <w:tc>
          <w:tcPr>
            <w:tcW w:w="650" w:type="dxa"/>
            <w:shd w:val="clear" w:color="auto" w:fill="auto"/>
          </w:tcPr>
          <w:p w14:paraId="20327EC8" w14:textId="77777777" w:rsidR="00763A6B" w:rsidRPr="001F2E4A" w:rsidRDefault="00763A6B" w:rsidP="00A84BFF">
            <w:pPr>
              <w:spacing w:after="0" w:line="240" w:lineRule="auto"/>
              <w:jc w:val="center"/>
              <w:rPr>
                <w:rFonts w:ascii="Times New Roman" w:hAnsi="Times New Roman"/>
                <w:sz w:val="20"/>
                <w:szCs w:val="20"/>
              </w:rPr>
            </w:pPr>
          </w:p>
        </w:tc>
        <w:tc>
          <w:tcPr>
            <w:tcW w:w="650" w:type="dxa"/>
            <w:shd w:val="clear" w:color="auto" w:fill="auto"/>
          </w:tcPr>
          <w:p w14:paraId="4C36919A" w14:textId="77777777" w:rsidR="00763A6B" w:rsidRPr="001F2E4A" w:rsidRDefault="00763A6B" w:rsidP="00A84BFF">
            <w:pPr>
              <w:spacing w:after="0" w:line="240" w:lineRule="auto"/>
              <w:jc w:val="center"/>
              <w:rPr>
                <w:rFonts w:ascii="Times New Roman" w:hAnsi="Times New Roman"/>
                <w:sz w:val="20"/>
                <w:szCs w:val="20"/>
              </w:rPr>
            </w:pPr>
          </w:p>
        </w:tc>
        <w:tc>
          <w:tcPr>
            <w:tcW w:w="649" w:type="dxa"/>
            <w:shd w:val="clear" w:color="auto" w:fill="auto"/>
          </w:tcPr>
          <w:p w14:paraId="647C9DB4" w14:textId="77777777" w:rsidR="00763A6B" w:rsidRPr="001F2E4A" w:rsidRDefault="00763A6B" w:rsidP="00A84BFF">
            <w:pPr>
              <w:spacing w:after="0" w:line="240" w:lineRule="auto"/>
              <w:jc w:val="center"/>
              <w:rPr>
                <w:rFonts w:ascii="Times New Roman" w:hAnsi="Times New Roman"/>
                <w:sz w:val="20"/>
                <w:szCs w:val="20"/>
              </w:rPr>
            </w:pPr>
          </w:p>
        </w:tc>
        <w:tc>
          <w:tcPr>
            <w:tcW w:w="650" w:type="dxa"/>
            <w:shd w:val="clear" w:color="auto" w:fill="auto"/>
          </w:tcPr>
          <w:p w14:paraId="1BBAFDA6" w14:textId="77777777" w:rsidR="00763A6B" w:rsidRPr="001F2E4A" w:rsidRDefault="00763A6B" w:rsidP="00A84BFF">
            <w:pPr>
              <w:spacing w:after="0" w:line="240" w:lineRule="auto"/>
              <w:jc w:val="center"/>
              <w:rPr>
                <w:rFonts w:ascii="Times New Roman" w:hAnsi="Times New Roman"/>
                <w:sz w:val="20"/>
                <w:szCs w:val="20"/>
              </w:rPr>
            </w:pPr>
          </w:p>
        </w:tc>
        <w:tc>
          <w:tcPr>
            <w:tcW w:w="650" w:type="dxa"/>
            <w:shd w:val="clear" w:color="auto" w:fill="auto"/>
          </w:tcPr>
          <w:p w14:paraId="6FA19B6C" w14:textId="77777777" w:rsidR="00763A6B" w:rsidRPr="001F2E4A" w:rsidRDefault="00763A6B"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Un </w:t>
            </w:r>
          </w:p>
        </w:tc>
        <w:tc>
          <w:tcPr>
            <w:tcW w:w="650" w:type="dxa"/>
            <w:shd w:val="clear" w:color="auto" w:fill="auto"/>
          </w:tcPr>
          <w:p w14:paraId="25D48170" w14:textId="77777777" w:rsidR="00763A6B" w:rsidRPr="001F2E4A" w:rsidRDefault="00763A6B" w:rsidP="00A84BFF">
            <w:pPr>
              <w:spacing w:after="0" w:line="240" w:lineRule="auto"/>
              <w:jc w:val="center"/>
              <w:rPr>
                <w:rFonts w:ascii="Times New Roman" w:hAnsi="Times New Roman"/>
                <w:sz w:val="20"/>
                <w:szCs w:val="20"/>
              </w:rPr>
            </w:pPr>
          </w:p>
        </w:tc>
        <w:tc>
          <w:tcPr>
            <w:tcW w:w="650" w:type="dxa"/>
            <w:shd w:val="clear" w:color="auto" w:fill="auto"/>
          </w:tcPr>
          <w:p w14:paraId="64765B42" w14:textId="77777777" w:rsidR="00763A6B" w:rsidRPr="001F2E4A" w:rsidRDefault="00763A6B" w:rsidP="00A84BFF">
            <w:pPr>
              <w:spacing w:after="0" w:line="240" w:lineRule="auto"/>
              <w:jc w:val="center"/>
              <w:rPr>
                <w:rFonts w:ascii="Times New Roman" w:hAnsi="Times New Roman"/>
                <w:sz w:val="20"/>
                <w:szCs w:val="20"/>
              </w:rPr>
            </w:pPr>
          </w:p>
        </w:tc>
        <w:tc>
          <w:tcPr>
            <w:tcW w:w="550" w:type="dxa"/>
            <w:shd w:val="clear" w:color="auto" w:fill="auto"/>
          </w:tcPr>
          <w:p w14:paraId="2B97EE4F" w14:textId="77777777" w:rsidR="00763A6B" w:rsidRPr="001F2E4A" w:rsidRDefault="00763A6B" w:rsidP="00A84BFF">
            <w:pPr>
              <w:spacing w:after="0" w:line="240" w:lineRule="auto"/>
              <w:jc w:val="center"/>
              <w:rPr>
                <w:rFonts w:ascii="Times New Roman" w:hAnsi="Times New Roman"/>
                <w:sz w:val="20"/>
                <w:szCs w:val="20"/>
              </w:rPr>
            </w:pPr>
          </w:p>
        </w:tc>
        <w:tc>
          <w:tcPr>
            <w:tcW w:w="650" w:type="dxa"/>
            <w:shd w:val="clear" w:color="auto" w:fill="auto"/>
          </w:tcPr>
          <w:p w14:paraId="7E9E25C9" w14:textId="77777777" w:rsidR="00763A6B" w:rsidRPr="001F2E4A" w:rsidRDefault="00763A6B" w:rsidP="00A84BFF">
            <w:pPr>
              <w:spacing w:after="0" w:line="240" w:lineRule="auto"/>
              <w:jc w:val="center"/>
              <w:rPr>
                <w:rFonts w:ascii="Times New Roman" w:hAnsi="Times New Roman"/>
                <w:sz w:val="20"/>
                <w:szCs w:val="20"/>
              </w:rPr>
            </w:pPr>
          </w:p>
        </w:tc>
      </w:tr>
      <w:tr w:rsidR="008643E7" w:rsidRPr="001F2E4A" w14:paraId="28E7B141" w14:textId="77777777" w:rsidTr="00A80059">
        <w:tc>
          <w:tcPr>
            <w:tcW w:w="407" w:type="dxa"/>
            <w:shd w:val="clear" w:color="auto" w:fill="auto"/>
          </w:tcPr>
          <w:p w14:paraId="26AA8E52" w14:textId="77777777" w:rsidR="00763A6B" w:rsidRPr="00B96AF9" w:rsidRDefault="00763A6B" w:rsidP="00A84BFF">
            <w:pPr>
              <w:numPr>
                <w:ilvl w:val="0"/>
                <w:numId w:val="8"/>
              </w:numPr>
              <w:spacing w:after="0" w:line="240" w:lineRule="auto"/>
              <w:contextualSpacing/>
              <w:jc w:val="center"/>
              <w:rPr>
                <w:rFonts w:ascii="Times New Roman" w:hAnsi="Times New Roman"/>
                <w:sz w:val="20"/>
                <w:szCs w:val="20"/>
              </w:rPr>
            </w:pPr>
          </w:p>
        </w:tc>
        <w:tc>
          <w:tcPr>
            <w:tcW w:w="2847" w:type="dxa"/>
            <w:shd w:val="clear" w:color="auto" w:fill="auto"/>
          </w:tcPr>
          <w:p w14:paraId="7822AA44" w14:textId="77777777" w:rsidR="00763A6B" w:rsidRPr="001F2E4A" w:rsidRDefault="00763A6B" w:rsidP="00A84BFF">
            <w:pPr>
              <w:spacing w:after="0" w:line="240" w:lineRule="auto"/>
              <w:rPr>
                <w:rFonts w:ascii="Times New Roman" w:hAnsi="Times New Roman"/>
                <w:sz w:val="20"/>
                <w:szCs w:val="20"/>
                <w:lang w:val="en-US"/>
              </w:rPr>
            </w:pPr>
            <w:r w:rsidRPr="004B63D7">
              <w:rPr>
                <w:rFonts w:ascii="Times New Roman" w:hAnsi="Times New Roman"/>
                <w:i/>
                <w:sz w:val="20"/>
                <w:szCs w:val="20"/>
                <w:lang w:val="en-US"/>
              </w:rPr>
              <w:t>Aegopodium alpest</w:t>
            </w:r>
            <w:hyperlink r:id="rId128" w:history="1">
              <w:r w:rsidRPr="004B63D7">
                <w:rPr>
                  <w:rFonts w:ascii="Times New Roman" w:hAnsi="Times New Roman"/>
                  <w:i/>
                  <w:sz w:val="20"/>
                  <w:szCs w:val="20"/>
                  <w:shd w:val="clear" w:color="auto" w:fill="F9F9F9"/>
                </w:rPr>
                <w:t>re</w:t>
              </w:r>
            </w:hyperlink>
            <w:r w:rsidRPr="004B63D7">
              <w:rPr>
                <w:rFonts w:ascii="Times New Roman" w:hAnsi="Times New Roman"/>
                <w:sz w:val="20"/>
                <w:szCs w:val="20"/>
                <w:shd w:val="clear" w:color="auto" w:fill="F9F9F9"/>
              </w:rPr>
              <w:t> Ledeb.</w:t>
            </w:r>
          </w:p>
        </w:tc>
        <w:tc>
          <w:tcPr>
            <w:tcW w:w="1277" w:type="dxa"/>
            <w:shd w:val="clear" w:color="auto" w:fill="auto"/>
          </w:tcPr>
          <w:p w14:paraId="64EAE1AC" w14:textId="77777777" w:rsidR="00763A6B" w:rsidRPr="001F2E4A" w:rsidRDefault="00763A6B" w:rsidP="00A84BFF">
            <w:pPr>
              <w:spacing w:after="0" w:line="240" w:lineRule="auto"/>
              <w:jc w:val="center"/>
              <w:rPr>
                <w:rFonts w:ascii="Times New Roman" w:hAnsi="Times New Roman"/>
                <w:i/>
                <w:sz w:val="20"/>
                <w:szCs w:val="20"/>
              </w:rPr>
            </w:pPr>
            <w:r w:rsidRPr="001F2E4A">
              <w:rPr>
                <w:rFonts w:ascii="Times New Roman" w:hAnsi="Times New Roman"/>
                <w:i/>
                <w:sz w:val="20"/>
                <w:szCs w:val="20"/>
                <w:shd w:val="clear" w:color="auto" w:fill="F9F9F9"/>
              </w:rPr>
              <w:t>Apiaceae</w:t>
            </w:r>
            <w:r w:rsidRPr="001F2E4A">
              <w:rPr>
                <w:rFonts w:ascii="Times New Roman" w:hAnsi="Times New Roman"/>
                <w:i/>
                <w:color w:val="000000"/>
                <w:sz w:val="20"/>
                <w:szCs w:val="20"/>
                <w:shd w:val="clear" w:color="auto" w:fill="F9F9F9"/>
                <w:lang w:val="kk-KZ"/>
              </w:rPr>
              <w:t xml:space="preserve"> </w:t>
            </w:r>
            <w:r w:rsidRPr="001F2E4A">
              <w:rPr>
                <w:rFonts w:ascii="Times New Roman" w:hAnsi="Times New Roman"/>
                <w:color w:val="000000"/>
                <w:sz w:val="20"/>
                <w:szCs w:val="20"/>
                <w:shd w:val="clear" w:color="auto" w:fill="F9F9F9"/>
                <w:lang w:val="kk-KZ"/>
              </w:rPr>
              <w:t>Lindl.</w:t>
            </w:r>
          </w:p>
        </w:tc>
        <w:tc>
          <w:tcPr>
            <w:tcW w:w="3279" w:type="dxa"/>
            <w:shd w:val="clear" w:color="auto" w:fill="auto"/>
          </w:tcPr>
          <w:p w14:paraId="21E05DC6" w14:textId="77777777" w:rsidR="00763A6B" w:rsidRPr="001F2E4A" w:rsidRDefault="00763A6B" w:rsidP="00A84BFF">
            <w:pPr>
              <w:spacing w:after="0" w:line="240" w:lineRule="auto"/>
              <w:jc w:val="center"/>
              <w:rPr>
                <w:rFonts w:ascii="Times New Roman" w:hAnsi="Times New Roman"/>
                <w:sz w:val="20"/>
                <w:szCs w:val="20"/>
              </w:rPr>
            </w:pPr>
            <w:r w:rsidRPr="001F2E4A">
              <w:rPr>
                <w:rFonts w:ascii="Times New Roman" w:hAnsi="Times New Roman"/>
                <w:sz w:val="20"/>
                <w:szCs w:val="20"/>
                <w:lang w:val="kk-KZ"/>
              </w:rPr>
              <w:t>Көпжылдық, мезофит, палеарктикалық</w:t>
            </w:r>
            <w:r w:rsidRPr="001F2E4A">
              <w:rPr>
                <w:rFonts w:ascii="Times New Roman" w:hAnsi="Times New Roman"/>
                <w:i/>
                <w:sz w:val="20"/>
                <w:szCs w:val="20"/>
              </w:rPr>
              <w:t xml:space="preserve"> </w:t>
            </w:r>
          </w:p>
        </w:tc>
        <w:tc>
          <w:tcPr>
            <w:tcW w:w="650" w:type="dxa"/>
            <w:shd w:val="clear" w:color="auto" w:fill="auto"/>
          </w:tcPr>
          <w:p w14:paraId="377A4A0D" w14:textId="77777777" w:rsidR="00763A6B" w:rsidRPr="001F2E4A" w:rsidRDefault="00763A6B" w:rsidP="00A84BFF">
            <w:pPr>
              <w:spacing w:after="0" w:line="240" w:lineRule="auto"/>
              <w:jc w:val="center"/>
              <w:rPr>
                <w:rFonts w:ascii="Times New Roman" w:hAnsi="Times New Roman"/>
                <w:sz w:val="20"/>
                <w:szCs w:val="20"/>
              </w:rPr>
            </w:pPr>
          </w:p>
        </w:tc>
        <w:tc>
          <w:tcPr>
            <w:tcW w:w="650" w:type="dxa"/>
            <w:shd w:val="clear" w:color="auto" w:fill="auto"/>
          </w:tcPr>
          <w:p w14:paraId="69779562" w14:textId="77777777" w:rsidR="00763A6B" w:rsidRPr="001F2E4A" w:rsidRDefault="00763A6B" w:rsidP="00A84BFF">
            <w:pPr>
              <w:spacing w:after="0" w:line="240" w:lineRule="auto"/>
              <w:jc w:val="center"/>
              <w:rPr>
                <w:rFonts w:ascii="Times New Roman" w:hAnsi="Times New Roman"/>
                <w:sz w:val="20"/>
                <w:szCs w:val="20"/>
              </w:rPr>
            </w:pPr>
            <w:r w:rsidRPr="001F2E4A">
              <w:rPr>
                <w:rFonts w:ascii="Times New Roman" w:hAnsi="Times New Roman"/>
                <w:sz w:val="20"/>
                <w:szCs w:val="20"/>
                <w:lang w:val="en-US"/>
              </w:rPr>
              <w:t>Cop3</w:t>
            </w:r>
          </w:p>
        </w:tc>
        <w:tc>
          <w:tcPr>
            <w:tcW w:w="650" w:type="dxa"/>
            <w:shd w:val="clear" w:color="auto" w:fill="auto"/>
          </w:tcPr>
          <w:p w14:paraId="2BAAC770" w14:textId="77777777" w:rsidR="00763A6B" w:rsidRPr="001F2E4A" w:rsidRDefault="00763A6B"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Cop3</w:t>
            </w:r>
          </w:p>
        </w:tc>
        <w:tc>
          <w:tcPr>
            <w:tcW w:w="649" w:type="dxa"/>
            <w:shd w:val="clear" w:color="auto" w:fill="auto"/>
          </w:tcPr>
          <w:p w14:paraId="51B1F0AC" w14:textId="77777777" w:rsidR="00763A6B" w:rsidRPr="001F2E4A" w:rsidRDefault="00763A6B" w:rsidP="00A84BFF">
            <w:pPr>
              <w:spacing w:after="0" w:line="240" w:lineRule="auto"/>
              <w:jc w:val="center"/>
              <w:rPr>
                <w:rFonts w:ascii="Times New Roman" w:hAnsi="Times New Roman"/>
                <w:sz w:val="20"/>
                <w:szCs w:val="20"/>
                <w:lang w:val="en-US"/>
              </w:rPr>
            </w:pPr>
          </w:p>
        </w:tc>
        <w:tc>
          <w:tcPr>
            <w:tcW w:w="650" w:type="dxa"/>
            <w:shd w:val="clear" w:color="auto" w:fill="auto"/>
          </w:tcPr>
          <w:p w14:paraId="326AE049" w14:textId="77777777" w:rsidR="00763A6B" w:rsidRPr="001F2E4A" w:rsidRDefault="00763A6B" w:rsidP="00A84BFF">
            <w:pPr>
              <w:spacing w:after="0" w:line="240" w:lineRule="auto"/>
              <w:jc w:val="center"/>
              <w:rPr>
                <w:rFonts w:ascii="Times New Roman" w:hAnsi="Times New Roman"/>
                <w:sz w:val="20"/>
                <w:szCs w:val="20"/>
              </w:rPr>
            </w:pPr>
            <w:r w:rsidRPr="001F2E4A">
              <w:rPr>
                <w:rFonts w:ascii="Times New Roman" w:hAnsi="Times New Roman"/>
                <w:sz w:val="20"/>
                <w:szCs w:val="20"/>
                <w:lang w:val="en-US"/>
              </w:rPr>
              <w:t>Cop</w:t>
            </w:r>
            <w:r w:rsidRPr="001F2E4A">
              <w:rPr>
                <w:rFonts w:ascii="Times New Roman" w:hAnsi="Times New Roman"/>
                <w:sz w:val="20"/>
                <w:szCs w:val="20"/>
              </w:rPr>
              <w:t>2</w:t>
            </w:r>
          </w:p>
        </w:tc>
        <w:tc>
          <w:tcPr>
            <w:tcW w:w="650" w:type="dxa"/>
            <w:shd w:val="clear" w:color="auto" w:fill="auto"/>
          </w:tcPr>
          <w:p w14:paraId="492B1647" w14:textId="77777777" w:rsidR="00763A6B" w:rsidRPr="001F2E4A" w:rsidRDefault="00763A6B" w:rsidP="00A84BFF">
            <w:pPr>
              <w:spacing w:after="0" w:line="240" w:lineRule="auto"/>
              <w:jc w:val="center"/>
              <w:rPr>
                <w:rFonts w:ascii="Times New Roman" w:hAnsi="Times New Roman"/>
                <w:sz w:val="20"/>
                <w:szCs w:val="20"/>
              </w:rPr>
            </w:pPr>
            <w:r w:rsidRPr="001F2E4A">
              <w:rPr>
                <w:rFonts w:ascii="Times New Roman" w:hAnsi="Times New Roman"/>
                <w:sz w:val="20"/>
                <w:szCs w:val="20"/>
                <w:lang w:val="en-US"/>
              </w:rPr>
              <w:t>Cop</w:t>
            </w:r>
            <w:r w:rsidRPr="001F2E4A">
              <w:rPr>
                <w:rFonts w:ascii="Times New Roman" w:hAnsi="Times New Roman"/>
                <w:sz w:val="20"/>
                <w:szCs w:val="20"/>
              </w:rPr>
              <w:t>1</w:t>
            </w:r>
          </w:p>
        </w:tc>
        <w:tc>
          <w:tcPr>
            <w:tcW w:w="650" w:type="dxa"/>
            <w:shd w:val="clear" w:color="auto" w:fill="auto"/>
          </w:tcPr>
          <w:p w14:paraId="15027FC2" w14:textId="77777777" w:rsidR="00763A6B" w:rsidRPr="001F2E4A" w:rsidRDefault="00763A6B" w:rsidP="00A84BFF">
            <w:pPr>
              <w:spacing w:after="0" w:line="240" w:lineRule="auto"/>
              <w:jc w:val="center"/>
              <w:rPr>
                <w:rFonts w:ascii="Times New Roman" w:hAnsi="Times New Roman"/>
                <w:sz w:val="20"/>
                <w:szCs w:val="20"/>
                <w:lang w:val="en-US"/>
              </w:rPr>
            </w:pPr>
          </w:p>
        </w:tc>
        <w:tc>
          <w:tcPr>
            <w:tcW w:w="650" w:type="dxa"/>
            <w:shd w:val="clear" w:color="auto" w:fill="auto"/>
          </w:tcPr>
          <w:p w14:paraId="1BEBE06A" w14:textId="77777777" w:rsidR="00763A6B" w:rsidRPr="001F2E4A" w:rsidRDefault="00763A6B" w:rsidP="00A84BFF">
            <w:pPr>
              <w:spacing w:after="0" w:line="240" w:lineRule="auto"/>
              <w:jc w:val="center"/>
              <w:rPr>
                <w:rFonts w:ascii="Times New Roman" w:hAnsi="Times New Roman"/>
                <w:sz w:val="20"/>
                <w:szCs w:val="20"/>
                <w:lang w:val="en-US"/>
              </w:rPr>
            </w:pPr>
          </w:p>
        </w:tc>
        <w:tc>
          <w:tcPr>
            <w:tcW w:w="550" w:type="dxa"/>
            <w:shd w:val="clear" w:color="auto" w:fill="auto"/>
          </w:tcPr>
          <w:p w14:paraId="430CF90E" w14:textId="77777777" w:rsidR="00763A6B" w:rsidRPr="001F2E4A" w:rsidRDefault="00763A6B" w:rsidP="00A84BFF">
            <w:pPr>
              <w:spacing w:after="0" w:line="240" w:lineRule="auto"/>
              <w:jc w:val="center"/>
              <w:rPr>
                <w:rFonts w:ascii="Times New Roman" w:hAnsi="Times New Roman"/>
                <w:sz w:val="20"/>
                <w:szCs w:val="20"/>
                <w:lang w:val="en-US"/>
              </w:rPr>
            </w:pPr>
          </w:p>
        </w:tc>
        <w:tc>
          <w:tcPr>
            <w:tcW w:w="650" w:type="dxa"/>
            <w:shd w:val="clear" w:color="auto" w:fill="auto"/>
          </w:tcPr>
          <w:p w14:paraId="63BB70EA" w14:textId="77777777" w:rsidR="00763A6B" w:rsidRPr="001F2E4A" w:rsidRDefault="00763A6B"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Cop1</w:t>
            </w:r>
          </w:p>
        </w:tc>
      </w:tr>
      <w:tr w:rsidR="008643E7" w:rsidRPr="001F2E4A" w14:paraId="09E070D4" w14:textId="77777777" w:rsidTr="00A80059">
        <w:tc>
          <w:tcPr>
            <w:tcW w:w="407" w:type="dxa"/>
            <w:shd w:val="clear" w:color="auto" w:fill="auto"/>
          </w:tcPr>
          <w:p w14:paraId="5B87C1D6" w14:textId="77777777" w:rsidR="00763A6B" w:rsidRPr="00B96AF9" w:rsidRDefault="00763A6B" w:rsidP="00A84BFF">
            <w:pPr>
              <w:numPr>
                <w:ilvl w:val="0"/>
                <w:numId w:val="8"/>
              </w:numPr>
              <w:spacing w:after="0" w:line="240" w:lineRule="auto"/>
              <w:contextualSpacing/>
              <w:jc w:val="center"/>
              <w:rPr>
                <w:rFonts w:ascii="Times New Roman" w:hAnsi="Times New Roman"/>
                <w:sz w:val="20"/>
                <w:szCs w:val="20"/>
              </w:rPr>
            </w:pPr>
          </w:p>
        </w:tc>
        <w:tc>
          <w:tcPr>
            <w:tcW w:w="2847" w:type="dxa"/>
            <w:shd w:val="clear" w:color="auto" w:fill="auto"/>
          </w:tcPr>
          <w:p w14:paraId="02240391" w14:textId="77777777" w:rsidR="00763A6B" w:rsidRPr="001F2E4A" w:rsidRDefault="00763A6B" w:rsidP="00A84BFF">
            <w:pPr>
              <w:spacing w:after="0" w:line="240" w:lineRule="auto"/>
              <w:rPr>
                <w:rFonts w:ascii="Times New Roman" w:hAnsi="Times New Roman"/>
                <w:sz w:val="20"/>
                <w:szCs w:val="20"/>
                <w:lang w:val="en-US"/>
              </w:rPr>
            </w:pPr>
            <w:r w:rsidRPr="001F2E4A">
              <w:rPr>
                <w:rFonts w:ascii="Times New Roman" w:hAnsi="Times New Roman"/>
                <w:i/>
                <w:sz w:val="20"/>
                <w:szCs w:val="20"/>
                <w:lang w:val="en-US"/>
              </w:rPr>
              <w:t xml:space="preserve">Aegopodium podagraria </w:t>
            </w:r>
            <w:r w:rsidRPr="001F2E4A">
              <w:rPr>
                <w:rFonts w:ascii="Times New Roman" w:hAnsi="Times New Roman"/>
                <w:sz w:val="20"/>
                <w:szCs w:val="20"/>
                <w:lang w:val="en-US"/>
              </w:rPr>
              <w:t>L.</w:t>
            </w:r>
          </w:p>
        </w:tc>
        <w:tc>
          <w:tcPr>
            <w:tcW w:w="1277" w:type="dxa"/>
            <w:shd w:val="clear" w:color="auto" w:fill="auto"/>
          </w:tcPr>
          <w:p w14:paraId="3AA97677" w14:textId="77777777" w:rsidR="00763A6B" w:rsidRPr="001F2E4A" w:rsidRDefault="00763A6B" w:rsidP="00A84BFF">
            <w:pPr>
              <w:spacing w:after="0" w:line="240" w:lineRule="auto"/>
              <w:jc w:val="center"/>
              <w:rPr>
                <w:rFonts w:ascii="Times New Roman" w:hAnsi="Times New Roman"/>
                <w:i/>
                <w:sz w:val="20"/>
                <w:szCs w:val="20"/>
              </w:rPr>
            </w:pPr>
            <w:r w:rsidRPr="001F2E4A">
              <w:rPr>
                <w:rFonts w:ascii="Times New Roman" w:hAnsi="Times New Roman"/>
                <w:i/>
                <w:sz w:val="20"/>
                <w:szCs w:val="20"/>
                <w:shd w:val="clear" w:color="auto" w:fill="F9F9F9"/>
              </w:rPr>
              <w:t>Apiaceae</w:t>
            </w:r>
            <w:r w:rsidRPr="001F2E4A">
              <w:rPr>
                <w:rFonts w:ascii="Times New Roman" w:hAnsi="Times New Roman"/>
                <w:i/>
                <w:color w:val="000000"/>
                <w:sz w:val="20"/>
                <w:szCs w:val="20"/>
                <w:shd w:val="clear" w:color="auto" w:fill="F9F9F9"/>
                <w:lang w:val="kk-KZ"/>
              </w:rPr>
              <w:t xml:space="preserve"> </w:t>
            </w:r>
            <w:r w:rsidRPr="001F2E4A">
              <w:rPr>
                <w:rFonts w:ascii="Times New Roman" w:hAnsi="Times New Roman"/>
                <w:color w:val="000000"/>
                <w:sz w:val="20"/>
                <w:szCs w:val="20"/>
                <w:shd w:val="clear" w:color="auto" w:fill="F9F9F9"/>
                <w:lang w:val="kk-KZ"/>
              </w:rPr>
              <w:t>Lindl.</w:t>
            </w:r>
          </w:p>
        </w:tc>
        <w:tc>
          <w:tcPr>
            <w:tcW w:w="3279" w:type="dxa"/>
            <w:shd w:val="clear" w:color="auto" w:fill="auto"/>
          </w:tcPr>
          <w:p w14:paraId="12329431" w14:textId="77777777" w:rsidR="00763A6B" w:rsidRPr="001F2E4A" w:rsidRDefault="00763A6B" w:rsidP="00A84BFF">
            <w:pPr>
              <w:spacing w:after="0" w:line="240" w:lineRule="auto"/>
              <w:jc w:val="center"/>
              <w:rPr>
                <w:rFonts w:ascii="Times New Roman" w:hAnsi="Times New Roman"/>
                <w:i/>
                <w:sz w:val="20"/>
                <w:szCs w:val="20"/>
              </w:rPr>
            </w:pPr>
            <w:r w:rsidRPr="001F2E4A">
              <w:rPr>
                <w:rFonts w:ascii="Times New Roman" w:hAnsi="Times New Roman"/>
                <w:sz w:val="20"/>
                <w:szCs w:val="20"/>
                <w:lang w:val="kk-KZ"/>
              </w:rPr>
              <w:t>Көпжылдық</w:t>
            </w:r>
            <w:r w:rsidRPr="001F2E4A">
              <w:rPr>
                <w:rFonts w:ascii="Times New Roman" w:hAnsi="Times New Roman"/>
                <w:sz w:val="20"/>
                <w:szCs w:val="20"/>
              </w:rPr>
              <w:t xml:space="preserve"> </w:t>
            </w:r>
            <w:r w:rsidRPr="001F2E4A">
              <w:rPr>
                <w:rFonts w:ascii="Times New Roman" w:hAnsi="Times New Roman"/>
                <w:sz w:val="20"/>
                <w:szCs w:val="20"/>
                <w:lang w:val="kk-KZ"/>
              </w:rPr>
              <w:t>мезофит, палеарктикалық</w:t>
            </w:r>
          </w:p>
        </w:tc>
        <w:tc>
          <w:tcPr>
            <w:tcW w:w="650" w:type="dxa"/>
            <w:shd w:val="clear" w:color="auto" w:fill="auto"/>
          </w:tcPr>
          <w:p w14:paraId="396BE7EE" w14:textId="77777777" w:rsidR="00763A6B" w:rsidRPr="001F2E4A" w:rsidRDefault="00763A6B" w:rsidP="00A84BFF">
            <w:pPr>
              <w:spacing w:after="0" w:line="240" w:lineRule="auto"/>
              <w:jc w:val="center"/>
              <w:rPr>
                <w:rFonts w:ascii="Times New Roman" w:hAnsi="Times New Roman"/>
                <w:sz w:val="20"/>
                <w:szCs w:val="20"/>
              </w:rPr>
            </w:pPr>
          </w:p>
        </w:tc>
        <w:tc>
          <w:tcPr>
            <w:tcW w:w="650" w:type="dxa"/>
            <w:shd w:val="clear" w:color="auto" w:fill="auto"/>
          </w:tcPr>
          <w:p w14:paraId="7BAD5DEA" w14:textId="77777777" w:rsidR="00763A6B" w:rsidRPr="001F2E4A" w:rsidRDefault="00763A6B" w:rsidP="00A84BFF">
            <w:pPr>
              <w:spacing w:after="0" w:line="240" w:lineRule="auto"/>
              <w:jc w:val="center"/>
              <w:rPr>
                <w:rFonts w:ascii="Times New Roman" w:hAnsi="Times New Roman"/>
                <w:sz w:val="20"/>
                <w:szCs w:val="20"/>
              </w:rPr>
            </w:pPr>
          </w:p>
        </w:tc>
        <w:tc>
          <w:tcPr>
            <w:tcW w:w="650" w:type="dxa"/>
            <w:shd w:val="clear" w:color="auto" w:fill="auto"/>
          </w:tcPr>
          <w:p w14:paraId="44F8CCA6" w14:textId="77777777" w:rsidR="00763A6B" w:rsidRPr="001F2E4A" w:rsidRDefault="00763A6B" w:rsidP="00A84BFF">
            <w:pPr>
              <w:spacing w:after="0" w:line="240" w:lineRule="auto"/>
              <w:jc w:val="center"/>
              <w:rPr>
                <w:rFonts w:ascii="Times New Roman" w:hAnsi="Times New Roman"/>
                <w:sz w:val="20"/>
                <w:szCs w:val="20"/>
                <w:lang w:val="en-US"/>
              </w:rPr>
            </w:pPr>
          </w:p>
        </w:tc>
        <w:tc>
          <w:tcPr>
            <w:tcW w:w="649" w:type="dxa"/>
            <w:shd w:val="clear" w:color="auto" w:fill="auto"/>
          </w:tcPr>
          <w:p w14:paraId="17CFD2DA" w14:textId="77777777" w:rsidR="00763A6B" w:rsidRPr="001F2E4A" w:rsidRDefault="00763A6B" w:rsidP="00A84BFF">
            <w:pPr>
              <w:spacing w:after="0" w:line="240" w:lineRule="auto"/>
              <w:jc w:val="center"/>
              <w:rPr>
                <w:rFonts w:ascii="Times New Roman" w:hAnsi="Times New Roman"/>
                <w:sz w:val="20"/>
                <w:szCs w:val="20"/>
                <w:lang w:val="en-US"/>
              </w:rPr>
            </w:pPr>
          </w:p>
        </w:tc>
        <w:tc>
          <w:tcPr>
            <w:tcW w:w="650" w:type="dxa"/>
            <w:shd w:val="clear" w:color="auto" w:fill="auto"/>
          </w:tcPr>
          <w:p w14:paraId="1AD8A0CE" w14:textId="77777777" w:rsidR="00763A6B" w:rsidRPr="001F2E4A" w:rsidRDefault="00763A6B" w:rsidP="00A84BFF">
            <w:pPr>
              <w:spacing w:after="0" w:line="240" w:lineRule="auto"/>
              <w:jc w:val="center"/>
              <w:rPr>
                <w:rFonts w:ascii="Times New Roman" w:hAnsi="Times New Roman"/>
                <w:sz w:val="20"/>
                <w:szCs w:val="20"/>
              </w:rPr>
            </w:pPr>
            <w:r w:rsidRPr="001F2E4A">
              <w:rPr>
                <w:rFonts w:ascii="Times New Roman" w:hAnsi="Times New Roman"/>
                <w:sz w:val="20"/>
                <w:szCs w:val="20"/>
              </w:rPr>
              <w:t xml:space="preserve">Sol </w:t>
            </w:r>
          </w:p>
        </w:tc>
        <w:tc>
          <w:tcPr>
            <w:tcW w:w="650" w:type="dxa"/>
            <w:shd w:val="clear" w:color="auto" w:fill="auto"/>
          </w:tcPr>
          <w:p w14:paraId="039DCDBD" w14:textId="77777777" w:rsidR="00763A6B" w:rsidRPr="001F2E4A" w:rsidRDefault="00763A6B" w:rsidP="00A84BFF">
            <w:pPr>
              <w:spacing w:after="0" w:line="240" w:lineRule="auto"/>
              <w:jc w:val="center"/>
              <w:rPr>
                <w:rFonts w:ascii="Times New Roman" w:hAnsi="Times New Roman"/>
                <w:sz w:val="20"/>
                <w:szCs w:val="20"/>
                <w:lang w:val="en-US"/>
              </w:rPr>
            </w:pPr>
          </w:p>
        </w:tc>
        <w:tc>
          <w:tcPr>
            <w:tcW w:w="650" w:type="dxa"/>
            <w:shd w:val="clear" w:color="auto" w:fill="auto"/>
          </w:tcPr>
          <w:p w14:paraId="57EA8966" w14:textId="77777777" w:rsidR="00763A6B" w:rsidRPr="001F2E4A" w:rsidRDefault="00763A6B" w:rsidP="00A84BFF">
            <w:pPr>
              <w:spacing w:after="0" w:line="240" w:lineRule="auto"/>
              <w:jc w:val="center"/>
              <w:rPr>
                <w:rFonts w:ascii="Times New Roman" w:hAnsi="Times New Roman"/>
                <w:sz w:val="20"/>
                <w:szCs w:val="20"/>
                <w:lang w:val="en-US"/>
              </w:rPr>
            </w:pPr>
          </w:p>
        </w:tc>
        <w:tc>
          <w:tcPr>
            <w:tcW w:w="650" w:type="dxa"/>
            <w:shd w:val="clear" w:color="auto" w:fill="auto"/>
          </w:tcPr>
          <w:p w14:paraId="5BA601AB" w14:textId="77777777" w:rsidR="00763A6B" w:rsidRPr="001F2E4A" w:rsidRDefault="00763A6B" w:rsidP="00A84BFF">
            <w:pPr>
              <w:spacing w:after="0" w:line="240" w:lineRule="auto"/>
              <w:jc w:val="center"/>
              <w:rPr>
                <w:rFonts w:ascii="Times New Roman" w:hAnsi="Times New Roman"/>
                <w:sz w:val="20"/>
                <w:szCs w:val="20"/>
                <w:lang w:val="en-US"/>
              </w:rPr>
            </w:pPr>
          </w:p>
        </w:tc>
        <w:tc>
          <w:tcPr>
            <w:tcW w:w="550" w:type="dxa"/>
            <w:shd w:val="clear" w:color="auto" w:fill="auto"/>
          </w:tcPr>
          <w:p w14:paraId="0A9AE161" w14:textId="77777777" w:rsidR="00763A6B" w:rsidRPr="001F2E4A" w:rsidRDefault="00763A6B" w:rsidP="00A84BFF">
            <w:pPr>
              <w:spacing w:after="0" w:line="240" w:lineRule="auto"/>
              <w:jc w:val="center"/>
              <w:rPr>
                <w:rFonts w:ascii="Times New Roman" w:hAnsi="Times New Roman"/>
                <w:sz w:val="20"/>
                <w:szCs w:val="20"/>
                <w:lang w:val="en-US"/>
              </w:rPr>
            </w:pPr>
          </w:p>
        </w:tc>
        <w:tc>
          <w:tcPr>
            <w:tcW w:w="650" w:type="dxa"/>
            <w:shd w:val="clear" w:color="auto" w:fill="auto"/>
          </w:tcPr>
          <w:p w14:paraId="72C4FB0F" w14:textId="77777777" w:rsidR="00763A6B" w:rsidRPr="001F2E4A" w:rsidRDefault="00763A6B"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r>
      <w:tr w:rsidR="008643E7" w:rsidRPr="001F2E4A" w14:paraId="73D3510A" w14:textId="77777777" w:rsidTr="00A80059">
        <w:tc>
          <w:tcPr>
            <w:tcW w:w="407" w:type="dxa"/>
            <w:shd w:val="clear" w:color="auto" w:fill="auto"/>
          </w:tcPr>
          <w:p w14:paraId="0F12BDFB" w14:textId="77777777" w:rsidR="00763A6B" w:rsidRPr="00B96AF9" w:rsidRDefault="00763A6B" w:rsidP="00A84BFF">
            <w:pPr>
              <w:numPr>
                <w:ilvl w:val="0"/>
                <w:numId w:val="8"/>
              </w:numPr>
              <w:spacing w:after="0" w:line="240" w:lineRule="auto"/>
              <w:contextualSpacing/>
              <w:jc w:val="center"/>
              <w:rPr>
                <w:rFonts w:ascii="Times New Roman" w:hAnsi="Times New Roman"/>
                <w:sz w:val="20"/>
                <w:szCs w:val="20"/>
              </w:rPr>
            </w:pPr>
          </w:p>
        </w:tc>
        <w:tc>
          <w:tcPr>
            <w:tcW w:w="2847" w:type="dxa"/>
            <w:shd w:val="clear" w:color="auto" w:fill="auto"/>
          </w:tcPr>
          <w:p w14:paraId="5D0F0ABE" w14:textId="77777777" w:rsidR="00763A6B" w:rsidRPr="001F2E4A" w:rsidRDefault="00763A6B" w:rsidP="00A84BFF">
            <w:pPr>
              <w:spacing w:after="0" w:line="240" w:lineRule="auto"/>
              <w:rPr>
                <w:rFonts w:ascii="Times New Roman" w:hAnsi="Times New Roman"/>
                <w:i/>
                <w:sz w:val="20"/>
                <w:szCs w:val="20"/>
                <w:highlight w:val="yellow"/>
                <w:lang w:val="en-US"/>
              </w:rPr>
            </w:pPr>
            <w:r w:rsidRPr="001F2E4A">
              <w:rPr>
                <w:rFonts w:ascii="Times New Roman" w:hAnsi="Times New Roman"/>
                <w:i/>
                <w:sz w:val="20"/>
                <w:szCs w:val="20"/>
                <w:lang w:val="en-US"/>
              </w:rPr>
              <w:t>Acer nequndo</w:t>
            </w:r>
            <w:r w:rsidRPr="001F2E4A">
              <w:rPr>
                <w:rFonts w:ascii="Times New Roman" w:hAnsi="Times New Roman"/>
                <w:i/>
                <w:sz w:val="20"/>
                <w:szCs w:val="20"/>
              </w:rPr>
              <w:t xml:space="preserve"> </w:t>
            </w:r>
            <w:r w:rsidRPr="001F2E4A">
              <w:rPr>
                <w:rFonts w:ascii="Times New Roman" w:hAnsi="Times New Roman"/>
                <w:sz w:val="20"/>
                <w:szCs w:val="20"/>
                <w:lang w:val="en-US"/>
              </w:rPr>
              <w:t>L.</w:t>
            </w:r>
          </w:p>
        </w:tc>
        <w:tc>
          <w:tcPr>
            <w:tcW w:w="1277" w:type="dxa"/>
            <w:shd w:val="clear" w:color="auto" w:fill="auto"/>
          </w:tcPr>
          <w:p w14:paraId="251BFC95" w14:textId="77777777" w:rsidR="00763A6B" w:rsidRPr="001F2E4A" w:rsidRDefault="00763A6B" w:rsidP="00A84BFF">
            <w:pPr>
              <w:spacing w:after="0" w:line="240" w:lineRule="auto"/>
              <w:jc w:val="center"/>
              <w:outlineLvl w:val="0"/>
              <w:rPr>
                <w:rFonts w:ascii="Times New Roman" w:hAnsi="Times New Roman"/>
                <w:i/>
                <w:sz w:val="20"/>
                <w:szCs w:val="20"/>
                <w:lang w:val="en-US"/>
              </w:rPr>
            </w:pPr>
            <w:r w:rsidRPr="001F2E4A">
              <w:rPr>
                <w:rFonts w:ascii="Times New Roman" w:eastAsia="Times New Roman" w:hAnsi="Times New Roman"/>
                <w:bCs/>
                <w:i/>
                <w:kern w:val="36"/>
                <w:sz w:val="20"/>
                <w:szCs w:val="20"/>
                <w:lang w:eastAsia="ru-RU"/>
              </w:rPr>
              <w:t>Aceraceae</w:t>
            </w:r>
          </w:p>
        </w:tc>
        <w:tc>
          <w:tcPr>
            <w:tcW w:w="3279" w:type="dxa"/>
            <w:shd w:val="clear" w:color="auto" w:fill="auto"/>
          </w:tcPr>
          <w:p w14:paraId="3DB5A6A3" w14:textId="77777777" w:rsidR="00763A6B" w:rsidRPr="001F2E4A" w:rsidRDefault="00763A6B" w:rsidP="00A84BFF">
            <w:pPr>
              <w:spacing w:after="0" w:line="240" w:lineRule="auto"/>
              <w:jc w:val="center"/>
              <w:rPr>
                <w:rFonts w:ascii="Times New Roman" w:hAnsi="Times New Roman"/>
                <w:sz w:val="20"/>
                <w:szCs w:val="20"/>
                <w:lang w:val="kk-KZ"/>
              </w:rPr>
            </w:pPr>
            <w:r w:rsidRPr="001F2E4A">
              <w:rPr>
                <w:rFonts w:ascii="Times New Roman" w:hAnsi="Times New Roman"/>
                <w:sz w:val="20"/>
                <w:szCs w:val="20"/>
                <w:lang w:val="kk-KZ"/>
              </w:rPr>
              <w:t>Ағаш,</w:t>
            </w:r>
            <w:r w:rsidRPr="001F2E4A">
              <w:rPr>
                <w:rFonts w:ascii="Times New Roman" w:hAnsi="Times New Roman"/>
                <w:sz w:val="20"/>
                <w:szCs w:val="20"/>
              </w:rPr>
              <w:t xml:space="preserve"> мезофит</w:t>
            </w:r>
            <w:r w:rsidRPr="001F2E4A">
              <w:rPr>
                <w:rFonts w:ascii="Times New Roman" w:hAnsi="Times New Roman"/>
                <w:sz w:val="20"/>
                <w:szCs w:val="20"/>
                <w:lang w:val="kk-KZ"/>
              </w:rPr>
              <w:t>, орта азиялық</w:t>
            </w:r>
          </w:p>
        </w:tc>
        <w:tc>
          <w:tcPr>
            <w:tcW w:w="650" w:type="dxa"/>
            <w:shd w:val="clear" w:color="auto" w:fill="auto"/>
          </w:tcPr>
          <w:p w14:paraId="7CC69221" w14:textId="27749FDE" w:rsidR="00763A6B" w:rsidRPr="001F2E4A" w:rsidRDefault="00763A6B"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Un</w:t>
            </w:r>
          </w:p>
        </w:tc>
        <w:tc>
          <w:tcPr>
            <w:tcW w:w="650" w:type="dxa"/>
            <w:shd w:val="clear" w:color="auto" w:fill="auto"/>
          </w:tcPr>
          <w:p w14:paraId="68E0F0CD" w14:textId="428580F6" w:rsidR="00763A6B" w:rsidRPr="001F2E4A" w:rsidRDefault="00763A6B"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Sol</w:t>
            </w:r>
          </w:p>
        </w:tc>
        <w:tc>
          <w:tcPr>
            <w:tcW w:w="650" w:type="dxa"/>
            <w:shd w:val="clear" w:color="auto" w:fill="auto"/>
          </w:tcPr>
          <w:p w14:paraId="1882C935" w14:textId="77777777" w:rsidR="00763A6B" w:rsidRPr="001F2E4A" w:rsidRDefault="00763A6B"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49" w:type="dxa"/>
            <w:shd w:val="clear" w:color="auto" w:fill="auto"/>
          </w:tcPr>
          <w:p w14:paraId="6C6DBCD5" w14:textId="77777777" w:rsidR="00763A6B" w:rsidRPr="001F2E4A" w:rsidRDefault="00763A6B" w:rsidP="00A84BFF">
            <w:pPr>
              <w:spacing w:after="0" w:line="240" w:lineRule="auto"/>
              <w:jc w:val="center"/>
              <w:rPr>
                <w:rFonts w:ascii="Times New Roman" w:hAnsi="Times New Roman"/>
                <w:sz w:val="20"/>
                <w:szCs w:val="20"/>
              </w:rPr>
            </w:pPr>
          </w:p>
        </w:tc>
        <w:tc>
          <w:tcPr>
            <w:tcW w:w="650" w:type="dxa"/>
            <w:shd w:val="clear" w:color="auto" w:fill="auto"/>
          </w:tcPr>
          <w:p w14:paraId="48F23BA1" w14:textId="77777777" w:rsidR="00763A6B" w:rsidRPr="001F2E4A" w:rsidRDefault="00763A6B" w:rsidP="00A84BFF">
            <w:pPr>
              <w:spacing w:after="0" w:line="240" w:lineRule="auto"/>
              <w:jc w:val="center"/>
              <w:rPr>
                <w:rFonts w:ascii="Times New Roman" w:hAnsi="Times New Roman"/>
                <w:sz w:val="20"/>
                <w:szCs w:val="20"/>
              </w:rPr>
            </w:pPr>
          </w:p>
        </w:tc>
        <w:tc>
          <w:tcPr>
            <w:tcW w:w="650" w:type="dxa"/>
            <w:shd w:val="clear" w:color="auto" w:fill="auto"/>
          </w:tcPr>
          <w:p w14:paraId="0FE659E5" w14:textId="77777777" w:rsidR="00763A6B" w:rsidRPr="001F2E4A" w:rsidRDefault="00763A6B" w:rsidP="00A84BFF">
            <w:pPr>
              <w:spacing w:after="0" w:line="240" w:lineRule="auto"/>
              <w:jc w:val="center"/>
              <w:rPr>
                <w:rFonts w:ascii="Times New Roman" w:hAnsi="Times New Roman"/>
                <w:sz w:val="20"/>
                <w:szCs w:val="20"/>
              </w:rPr>
            </w:pPr>
          </w:p>
        </w:tc>
        <w:tc>
          <w:tcPr>
            <w:tcW w:w="650" w:type="dxa"/>
            <w:shd w:val="clear" w:color="auto" w:fill="auto"/>
          </w:tcPr>
          <w:p w14:paraId="131367D5" w14:textId="77777777" w:rsidR="00763A6B" w:rsidRPr="001F2E4A" w:rsidRDefault="00763A6B" w:rsidP="00A84BFF">
            <w:pPr>
              <w:spacing w:after="0" w:line="240" w:lineRule="auto"/>
              <w:jc w:val="center"/>
              <w:rPr>
                <w:rFonts w:ascii="Times New Roman" w:hAnsi="Times New Roman"/>
                <w:sz w:val="20"/>
                <w:szCs w:val="20"/>
              </w:rPr>
            </w:pPr>
          </w:p>
        </w:tc>
        <w:tc>
          <w:tcPr>
            <w:tcW w:w="650" w:type="dxa"/>
            <w:shd w:val="clear" w:color="auto" w:fill="auto"/>
          </w:tcPr>
          <w:p w14:paraId="6A830E59" w14:textId="77777777" w:rsidR="00763A6B" w:rsidRPr="001F2E4A" w:rsidRDefault="00763A6B" w:rsidP="00A84BFF">
            <w:pPr>
              <w:spacing w:after="0" w:line="240" w:lineRule="auto"/>
              <w:jc w:val="center"/>
              <w:rPr>
                <w:rFonts w:ascii="Times New Roman" w:hAnsi="Times New Roman"/>
                <w:sz w:val="20"/>
                <w:szCs w:val="20"/>
              </w:rPr>
            </w:pPr>
          </w:p>
        </w:tc>
        <w:tc>
          <w:tcPr>
            <w:tcW w:w="550" w:type="dxa"/>
            <w:shd w:val="clear" w:color="auto" w:fill="auto"/>
          </w:tcPr>
          <w:p w14:paraId="40CA6079" w14:textId="77777777" w:rsidR="00763A6B" w:rsidRPr="001F2E4A" w:rsidRDefault="00763A6B" w:rsidP="00A84BFF">
            <w:pPr>
              <w:spacing w:after="0" w:line="240" w:lineRule="auto"/>
              <w:jc w:val="center"/>
              <w:rPr>
                <w:rFonts w:ascii="Times New Roman" w:hAnsi="Times New Roman"/>
                <w:sz w:val="20"/>
                <w:szCs w:val="20"/>
              </w:rPr>
            </w:pPr>
          </w:p>
        </w:tc>
        <w:tc>
          <w:tcPr>
            <w:tcW w:w="650" w:type="dxa"/>
            <w:shd w:val="clear" w:color="auto" w:fill="auto"/>
          </w:tcPr>
          <w:p w14:paraId="2EE3CA44" w14:textId="77777777" w:rsidR="00763A6B" w:rsidRPr="001F2E4A" w:rsidRDefault="00763A6B" w:rsidP="00A84BFF">
            <w:pPr>
              <w:spacing w:after="0" w:line="240" w:lineRule="auto"/>
              <w:jc w:val="center"/>
              <w:rPr>
                <w:rFonts w:ascii="Times New Roman" w:hAnsi="Times New Roman"/>
                <w:sz w:val="20"/>
                <w:szCs w:val="20"/>
              </w:rPr>
            </w:pPr>
          </w:p>
        </w:tc>
      </w:tr>
      <w:tr w:rsidR="008643E7" w:rsidRPr="001F2E4A" w14:paraId="1CBC4FEB" w14:textId="77777777" w:rsidTr="00A80059">
        <w:tc>
          <w:tcPr>
            <w:tcW w:w="407" w:type="dxa"/>
            <w:shd w:val="clear" w:color="auto" w:fill="auto"/>
          </w:tcPr>
          <w:p w14:paraId="0CD8F1A2" w14:textId="77777777" w:rsidR="00763A6B" w:rsidRPr="00B96AF9" w:rsidRDefault="00763A6B" w:rsidP="00A84BFF">
            <w:pPr>
              <w:numPr>
                <w:ilvl w:val="0"/>
                <w:numId w:val="8"/>
              </w:numPr>
              <w:spacing w:after="0" w:line="240" w:lineRule="auto"/>
              <w:contextualSpacing/>
              <w:jc w:val="center"/>
              <w:rPr>
                <w:rFonts w:ascii="Times New Roman" w:hAnsi="Times New Roman"/>
                <w:sz w:val="20"/>
                <w:szCs w:val="20"/>
              </w:rPr>
            </w:pPr>
          </w:p>
        </w:tc>
        <w:tc>
          <w:tcPr>
            <w:tcW w:w="2847" w:type="dxa"/>
            <w:shd w:val="clear" w:color="auto" w:fill="auto"/>
          </w:tcPr>
          <w:p w14:paraId="79BA9735" w14:textId="77777777" w:rsidR="00763A6B" w:rsidRPr="001F2E4A" w:rsidRDefault="00763A6B" w:rsidP="00A84BFF">
            <w:pPr>
              <w:spacing w:after="0" w:line="240" w:lineRule="auto"/>
              <w:outlineLvl w:val="0"/>
              <w:rPr>
                <w:rFonts w:ascii="Times New Roman" w:hAnsi="Times New Roman"/>
                <w:iCs/>
                <w:sz w:val="20"/>
                <w:szCs w:val="20"/>
                <w:shd w:val="clear" w:color="auto" w:fill="F8F9FA"/>
                <w:lang w:val="en-US"/>
              </w:rPr>
            </w:pPr>
            <w:r w:rsidRPr="001F2E4A">
              <w:rPr>
                <w:rFonts w:ascii="Times New Roman" w:hAnsi="Times New Roman"/>
                <w:i/>
                <w:iCs/>
                <w:sz w:val="20"/>
                <w:szCs w:val="20"/>
                <w:shd w:val="clear" w:color="auto" w:fill="F8F9FA"/>
                <w:lang w:val="en-US"/>
              </w:rPr>
              <w:t xml:space="preserve">Achillea millefolium </w:t>
            </w:r>
            <w:r w:rsidRPr="001F2E4A">
              <w:rPr>
                <w:rFonts w:ascii="Times New Roman" w:hAnsi="Times New Roman"/>
                <w:iCs/>
                <w:sz w:val="20"/>
                <w:szCs w:val="20"/>
                <w:shd w:val="clear" w:color="auto" w:fill="F8F9FA"/>
                <w:lang w:val="en-US"/>
              </w:rPr>
              <w:t>L.</w:t>
            </w:r>
          </w:p>
        </w:tc>
        <w:tc>
          <w:tcPr>
            <w:tcW w:w="1277" w:type="dxa"/>
            <w:shd w:val="clear" w:color="auto" w:fill="auto"/>
          </w:tcPr>
          <w:p w14:paraId="0647D7C6" w14:textId="77777777" w:rsidR="00763A6B" w:rsidRPr="001F2E4A" w:rsidRDefault="00763A6B" w:rsidP="00A84BFF">
            <w:pPr>
              <w:spacing w:after="0" w:line="240" w:lineRule="auto"/>
              <w:jc w:val="center"/>
              <w:rPr>
                <w:rFonts w:ascii="Times New Roman" w:hAnsi="Times New Roman"/>
                <w:i/>
                <w:sz w:val="20"/>
                <w:szCs w:val="20"/>
                <w:highlight w:val="yellow"/>
                <w:lang w:val="kk-KZ"/>
              </w:rPr>
            </w:pPr>
            <w:r w:rsidRPr="001F2E4A">
              <w:rPr>
                <w:rFonts w:ascii="Times New Roman" w:hAnsi="Times New Roman"/>
                <w:i/>
                <w:color w:val="000000"/>
                <w:sz w:val="20"/>
                <w:szCs w:val="20"/>
                <w:shd w:val="clear" w:color="auto" w:fill="F9F9F9"/>
              </w:rPr>
              <w:t>Asteraceae</w:t>
            </w:r>
            <w:r w:rsidRPr="001F2E4A">
              <w:rPr>
                <w:rFonts w:ascii="Times New Roman" w:hAnsi="Times New Roman"/>
                <w:i/>
                <w:iCs/>
                <w:sz w:val="24"/>
                <w:szCs w:val="24"/>
                <w:shd w:val="clear" w:color="auto" w:fill="FFFFFF"/>
                <w:lang w:val="kk-KZ"/>
              </w:rPr>
              <w:t xml:space="preserve"> </w:t>
            </w:r>
            <w:r w:rsidRPr="001F2E4A">
              <w:rPr>
                <w:rFonts w:ascii="Times New Roman" w:hAnsi="Times New Roman"/>
                <w:iCs/>
                <w:color w:val="000000"/>
                <w:sz w:val="20"/>
                <w:szCs w:val="20"/>
                <w:shd w:val="clear" w:color="auto" w:fill="F9F9F9"/>
                <w:lang w:val="kk-KZ"/>
              </w:rPr>
              <w:t>Dum.</w:t>
            </w:r>
          </w:p>
        </w:tc>
        <w:tc>
          <w:tcPr>
            <w:tcW w:w="3279" w:type="dxa"/>
            <w:shd w:val="clear" w:color="auto" w:fill="auto"/>
          </w:tcPr>
          <w:p w14:paraId="0D2D82CD" w14:textId="77777777" w:rsidR="00763A6B" w:rsidRPr="001F2E4A" w:rsidRDefault="00763A6B" w:rsidP="00A84BFF">
            <w:pPr>
              <w:spacing w:after="0" w:line="240" w:lineRule="auto"/>
              <w:jc w:val="center"/>
              <w:rPr>
                <w:rFonts w:ascii="Times New Roman" w:hAnsi="Times New Roman"/>
                <w:sz w:val="20"/>
                <w:szCs w:val="20"/>
                <w:highlight w:val="yellow"/>
                <w:lang w:val="kk-KZ"/>
              </w:rPr>
            </w:pPr>
            <w:r w:rsidRPr="001F2E4A">
              <w:rPr>
                <w:rFonts w:ascii="Times New Roman" w:hAnsi="Times New Roman"/>
                <w:sz w:val="20"/>
                <w:szCs w:val="20"/>
                <w:lang w:val="kk-KZ"/>
              </w:rPr>
              <w:t>Көпжылдық,</w:t>
            </w:r>
            <w:r w:rsidRPr="001F2E4A">
              <w:rPr>
                <w:rFonts w:ascii="Times New Roman" w:hAnsi="Times New Roman"/>
                <w:iCs/>
                <w:sz w:val="20"/>
                <w:szCs w:val="20"/>
                <w:shd w:val="clear" w:color="auto" w:fill="F8F9FA"/>
              </w:rPr>
              <w:t xml:space="preserve"> мезоксерофит</w:t>
            </w:r>
            <w:r w:rsidRPr="001F2E4A">
              <w:rPr>
                <w:rFonts w:ascii="Times New Roman" w:hAnsi="Times New Roman"/>
                <w:iCs/>
                <w:sz w:val="20"/>
                <w:szCs w:val="20"/>
                <w:shd w:val="clear" w:color="auto" w:fill="F8F9FA"/>
                <w:lang w:val="kk-KZ"/>
              </w:rPr>
              <w:t>, палеарктикалық</w:t>
            </w:r>
          </w:p>
        </w:tc>
        <w:tc>
          <w:tcPr>
            <w:tcW w:w="650" w:type="dxa"/>
            <w:shd w:val="clear" w:color="auto" w:fill="auto"/>
          </w:tcPr>
          <w:p w14:paraId="25FFAAF8" w14:textId="77777777" w:rsidR="00763A6B" w:rsidRPr="001F2E4A" w:rsidRDefault="00763A6B" w:rsidP="00A84BFF">
            <w:pPr>
              <w:spacing w:after="0" w:line="240" w:lineRule="auto"/>
              <w:jc w:val="center"/>
              <w:rPr>
                <w:rFonts w:ascii="Times New Roman" w:hAnsi="Times New Roman"/>
                <w:sz w:val="20"/>
                <w:szCs w:val="20"/>
                <w:highlight w:val="yellow"/>
                <w:lang w:val="kk-KZ"/>
              </w:rPr>
            </w:pPr>
          </w:p>
        </w:tc>
        <w:tc>
          <w:tcPr>
            <w:tcW w:w="650" w:type="dxa"/>
            <w:shd w:val="clear" w:color="auto" w:fill="auto"/>
          </w:tcPr>
          <w:p w14:paraId="5C4EC448" w14:textId="77777777" w:rsidR="00763A6B" w:rsidRPr="001F2E4A" w:rsidRDefault="00763A6B" w:rsidP="00A84BFF">
            <w:pPr>
              <w:spacing w:after="0" w:line="240" w:lineRule="auto"/>
              <w:jc w:val="center"/>
              <w:rPr>
                <w:rFonts w:ascii="Times New Roman" w:hAnsi="Times New Roman"/>
                <w:sz w:val="20"/>
                <w:szCs w:val="20"/>
                <w:lang w:val="en-US"/>
              </w:rPr>
            </w:pPr>
          </w:p>
        </w:tc>
        <w:tc>
          <w:tcPr>
            <w:tcW w:w="650" w:type="dxa"/>
            <w:shd w:val="clear" w:color="auto" w:fill="auto"/>
          </w:tcPr>
          <w:p w14:paraId="54CCF657" w14:textId="77777777" w:rsidR="00763A6B" w:rsidRPr="001F2E4A" w:rsidRDefault="00763A6B" w:rsidP="00A84BFF">
            <w:pPr>
              <w:spacing w:after="0" w:line="240" w:lineRule="auto"/>
              <w:jc w:val="center"/>
              <w:rPr>
                <w:rFonts w:ascii="Times New Roman" w:hAnsi="Times New Roman"/>
                <w:sz w:val="20"/>
                <w:szCs w:val="20"/>
                <w:lang w:val="en-US"/>
              </w:rPr>
            </w:pPr>
          </w:p>
        </w:tc>
        <w:tc>
          <w:tcPr>
            <w:tcW w:w="649" w:type="dxa"/>
            <w:shd w:val="clear" w:color="auto" w:fill="auto"/>
          </w:tcPr>
          <w:p w14:paraId="56134EEE" w14:textId="77777777" w:rsidR="00763A6B" w:rsidRPr="001F2E4A" w:rsidRDefault="00763A6B"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50" w:type="dxa"/>
            <w:shd w:val="clear" w:color="auto" w:fill="auto"/>
          </w:tcPr>
          <w:p w14:paraId="3DC7ECCF" w14:textId="77777777" w:rsidR="00763A6B" w:rsidRPr="001F2E4A" w:rsidRDefault="00763A6B"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50" w:type="dxa"/>
            <w:shd w:val="clear" w:color="auto" w:fill="auto"/>
          </w:tcPr>
          <w:p w14:paraId="39D48DB4" w14:textId="77777777" w:rsidR="00763A6B" w:rsidRPr="001F2E4A" w:rsidRDefault="00763A6B" w:rsidP="00A84BFF">
            <w:pPr>
              <w:spacing w:after="0" w:line="240" w:lineRule="auto"/>
              <w:jc w:val="center"/>
              <w:rPr>
                <w:rFonts w:ascii="Times New Roman" w:hAnsi="Times New Roman"/>
                <w:sz w:val="20"/>
                <w:szCs w:val="20"/>
                <w:lang w:val="en-US"/>
              </w:rPr>
            </w:pPr>
          </w:p>
        </w:tc>
        <w:tc>
          <w:tcPr>
            <w:tcW w:w="650" w:type="dxa"/>
            <w:shd w:val="clear" w:color="auto" w:fill="auto"/>
          </w:tcPr>
          <w:p w14:paraId="2A4CF754" w14:textId="77777777" w:rsidR="00763A6B" w:rsidRPr="001F2E4A" w:rsidRDefault="00763A6B" w:rsidP="00A84BFF">
            <w:pPr>
              <w:spacing w:after="0" w:line="240" w:lineRule="auto"/>
              <w:jc w:val="center"/>
              <w:rPr>
                <w:rFonts w:ascii="Times New Roman" w:hAnsi="Times New Roman"/>
                <w:sz w:val="20"/>
                <w:szCs w:val="20"/>
                <w:lang w:val="en-US"/>
              </w:rPr>
            </w:pPr>
          </w:p>
        </w:tc>
        <w:tc>
          <w:tcPr>
            <w:tcW w:w="650" w:type="dxa"/>
            <w:shd w:val="clear" w:color="auto" w:fill="auto"/>
          </w:tcPr>
          <w:p w14:paraId="65B9092F" w14:textId="77777777" w:rsidR="00763A6B" w:rsidRPr="001F2E4A" w:rsidRDefault="00763A6B"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550" w:type="dxa"/>
            <w:shd w:val="clear" w:color="auto" w:fill="auto"/>
          </w:tcPr>
          <w:p w14:paraId="06A24EB5" w14:textId="77777777" w:rsidR="00763A6B" w:rsidRPr="001F2E4A" w:rsidRDefault="00763A6B" w:rsidP="00A84BFF">
            <w:pPr>
              <w:spacing w:after="0" w:line="240" w:lineRule="auto"/>
              <w:jc w:val="center"/>
              <w:rPr>
                <w:rFonts w:ascii="Times New Roman" w:hAnsi="Times New Roman"/>
                <w:sz w:val="20"/>
                <w:szCs w:val="20"/>
                <w:lang w:val="en-US"/>
              </w:rPr>
            </w:pPr>
          </w:p>
        </w:tc>
        <w:tc>
          <w:tcPr>
            <w:tcW w:w="650" w:type="dxa"/>
            <w:shd w:val="clear" w:color="auto" w:fill="auto"/>
          </w:tcPr>
          <w:p w14:paraId="1BB2282F" w14:textId="77777777" w:rsidR="00763A6B" w:rsidRPr="001F2E4A" w:rsidRDefault="00763A6B" w:rsidP="00A84BFF">
            <w:pPr>
              <w:spacing w:after="0" w:line="240" w:lineRule="auto"/>
              <w:jc w:val="center"/>
              <w:rPr>
                <w:rFonts w:ascii="Times New Roman" w:hAnsi="Times New Roman"/>
                <w:sz w:val="20"/>
                <w:szCs w:val="20"/>
                <w:lang w:val="en-US"/>
              </w:rPr>
            </w:pPr>
          </w:p>
        </w:tc>
      </w:tr>
      <w:tr w:rsidR="008643E7" w:rsidRPr="001F2E4A" w14:paraId="05EEF5E8" w14:textId="77777777" w:rsidTr="00A80059">
        <w:trPr>
          <w:trHeight w:val="153"/>
        </w:trPr>
        <w:tc>
          <w:tcPr>
            <w:tcW w:w="407" w:type="dxa"/>
            <w:shd w:val="clear" w:color="auto" w:fill="auto"/>
          </w:tcPr>
          <w:p w14:paraId="7F52B0BA" w14:textId="77777777" w:rsidR="00763A6B" w:rsidRPr="00B96AF9" w:rsidRDefault="00763A6B" w:rsidP="00A84BFF">
            <w:pPr>
              <w:numPr>
                <w:ilvl w:val="0"/>
                <w:numId w:val="8"/>
              </w:numPr>
              <w:spacing w:after="0" w:line="240" w:lineRule="auto"/>
              <w:contextualSpacing/>
              <w:jc w:val="center"/>
              <w:rPr>
                <w:rFonts w:ascii="Times New Roman" w:hAnsi="Times New Roman"/>
                <w:sz w:val="20"/>
                <w:szCs w:val="20"/>
              </w:rPr>
            </w:pPr>
          </w:p>
        </w:tc>
        <w:tc>
          <w:tcPr>
            <w:tcW w:w="2847" w:type="dxa"/>
            <w:shd w:val="clear" w:color="auto" w:fill="auto"/>
          </w:tcPr>
          <w:p w14:paraId="2252BEEA" w14:textId="77777777" w:rsidR="00763A6B" w:rsidRPr="001F2E4A" w:rsidRDefault="00763A6B" w:rsidP="00A84BFF">
            <w:pPr>
              <w:spacing w:after="0" w:line="240" w:lineRule="auto"/>
              <w:outlineLvl w:val="0"/>
              <w:rPr>
                <w:rFonts w:ascii="Times New Roman" w:hAnsi="Times New Roman"/>
                <w:i/>
                <w:iCs/>
                <w:color w:val="000000"/>
                <w:sz w:val="20"/>
                <w:szCs w:val="20"/>
                <w:shd w:val="clear" w:color="auto" w:fill="F8F9FA"/>
                <w:lang w:val="en-US"/>
              </w:rPr>
            </w:pPr>
            <w:r w:rsidRPr="001F2E4A">
              <w:rPr>
                <w:rFonts w:ascii="Times New Roman" w:hAnsi="Times New Roman"/>
                <w:i/>
                <w:iCs/>
                <w:color w:val="000000"/>
                <w:sz w:val="20"/>
                <w:szCs w:val="20"/>
                <w:shd w:val="clear" w:color="auto" w:fill="F8F9FA"/>
                <w:lang w:val="en-US"/>
              </w:rPr>
              <w:t xml:space="preserve">Aconitum </w:t>
            </w:r>
            <w:r w:rsidRPr="001F2E4A">
              <w:rPr>
                <w:rFonts w:ascii="Times New Roman" w:hAnsi="Times New Roman"/>
                <w:i/>
                <w:color w:val="000000"/>
                <w:sz w:val="20"/>
                <w:szCs w:val="20"/>
                <w:shd w:val="clear" w:color="auto" w:fill="F9F9F9"/>
              </w:rPr>
              <w:t>leucostomum</w:t>
            </w:r>
            <w:r w:rsidRPr="001F2E4A">
              <w:rPr>
                <w:rFonts w:ascii="Times New Roman" w:hAnsi="Times New Roman"/>
                <w:color w:val="000000"/>
                <w:sz w:val="20"/>
                <w:szCs w:val="20"/>
                <w:shd w:val="clear" w:color="auto" w:fill="F9F9F9"/>
              </w:rPr>
              <w:t> Worosch.</w:t>
            </w:r>
          </w:p>
        </w:tc>
        <w:tc>
          <w:tcPr>
            <w:tcW w:w="1277" w:type="dxa"/>
            <w:shd w:val="clear" w:color="auto" w:fill="auto"/>
          </w:tcPr>
          <w:p w14:paraId="5B72EDD9" w14:textId="77777777" w:rsidR="00763A6B" w:rsidRPr="001F2E4A" w:rsidRDefault="00763A6B" w:rsidP="00A84BFF">
            <w:pPr>
              <w:spacing w:after="0" w:line="240" w:lineRule="auto"/>
              <w:jc w:val="center"/>
              <w:rPr>
                <w:rFonts w:ascii="Times New Roman" w:hAnsi="Times New Roman"/>
                <w:i/>
                <w:color w:val="000000"/>
                <w:sz w:val="20"/>
                <w:szCs w:val="20"/>
                <w:shd w:val="clear" w:color="auto" w:fill="F9F9F9"/>
              </w:rPr>
            </w:pPr>
            <w:r w:rsidRPr="001F2E4A">
              <w:rPr>
                <w:rFonts w:ascii="Times New Roman" w:hAnsi="Times New Roman"/>
                <w:i/>
                <w:color w:val="000000"/>
                <w:sz w:val="20"/>
                <w:szCs w:val="20"/>
                <w:shd w:val="clear" w:color="auto" w:fill="F9F9F9"/>
              </w:rPr>
              <w:t>Ranunculaceae</w:t>
            </w:r>
            <w:r w:rsidRPr="001F2E4A">
              <w:rPr>
                <w:rFonts w:ascii="Times New Roman" w:hAnsi="Times New Roman"/>
                <w:color w:val="000000"/>
                <w:sz w:val="20"/>
                <w:szCs w:val="20"/>
                <w:shd w:val="clear" w:color="auto" w:fill="F9F9F9"/>
                <w:lang w:val="en-US"/>
              </w:rPr>
              <w:t xml:space="preserve"> Juss</w:t>
            </w:r>
            <w:r w:rsidRPr="001F2E4A">
              <w:rPr>
                <w:rFonts w:ascii="Times New Roman" w:hAnsi="Times New Roman"/>
                <w:color w:val="000000"/>
                <w:sz w:val="20"/>
                <w:szCs w:val="20"/>
                <w:shd w:val="clear" w:color="auto" w:fill="F9F9F9"/>
              </w:rPr>
              <w:t>.</w:t>
            </w:r>
          </w:p>
        </w:tc>
        <w:tc>
          <w:tcPr>
            <w:tcW w:w="3279" w:type="dxa"/>
            <w:shd w:val="clear" w:color="auto" w:fill="auto"/>
          </w:tcPr>
          <w:p w14:paraId="631B8BAD" w14:textId="77777777" w:rsidR="00763A6B" w:rsidRPr="001F2E4A" w:rsidRDefault="00763A6B" w:rsidP="00A84BFF">
            <w:pPr>
              <w:spacing w:after="0" w:line="240" w:lineRule="auto"/>
              <w:jc w:val="center"/>
              <w:rPr>
                <w:rFonts w:ascii="Times New Roman" w:hAnsi="Times New Roman"/>
                <w:sz w:val="20"/>
                <w:szCs w:val="20"/>
                <w:highlight w:val="yellow"/>
                <w:lang w:val="kk-KZ"/>
              </w:rPr>
            </w:pPr>
            <w:r w:rsidRPr="001F2E4A">
              <w:rPr>
                <w:rFonts w:ascii="Times New Roman" w:hAnsi="Times New Roman"/>
                <w:sz w:val="20"/>
                <w:szCs w:val="20"/>
                <w:lang w:val="kk-KZ"/>
              </w:rPr>
              <w:t>Көпжылдық,</w:t>
            </w:r>
            <w:r w:rsidRPr="001F2E4A">
              <w:rPr>
                <w:rFonts w:ascii="Times New Roman" w:hAnsi="Times New Roman"/>
                <w:iCs/>
                <w:color w:val="000000"/>
                <w:sz w:val="20"/>
                <w:szCs w:val="20"/>
                <w:shd w:val="clear" w:color="auto" w:fill="F8F9FA"/>
              </w:rPr>
              <w:t xml:space="preserve"> мезофи</w:t>
            </w:r>
            <w:r w:rsidRPr="001F2E4A">
              <w:rPr>
                <w:rFonts w:ascii="Times New Roman" w:hAnsi="Times New Roman"/>
                <w:iCs/>
                <w:color w:val="000000"/>
                <w:sz w:val="20"/>
                <w:szCs w:val="20"/>
                <w:shd w:val="clear" w:color="auto" w:fill="F8F9FA"/>
                <w:lang w:val="kk-KZ"/>
              </w:rPr>
              <w:t xml:space="preserve">т, Алтай-тяньшаньдық </w:t>
            </w:r>
            <w:r w:rsidRPr="001F2E4A">
              <w:rPr>
                <w:rFonts w:ascii="Times New Roman" w:hAnsi="Times New Roman"/>
                <w:i/>
                <w:iCs/>
                <w:color w:val="000000"/>
                <w:sz w:val="20"/>
                <w:szCs w:val="20"/>
                <w:shd w:val="clear" w:color="auto" w:fill="F8F9FA"/>
              </w:rPr>
              <w:t xml:space="preserve"> </w:t>
            </w:r>
          </w:p>
        </w:tc>
        <w:tc>
          <w:tcPr>
            <w:tcW w:w="650" w:type="dxa"/>
            <w:shd w:val="clear" w:color="auto" w:fill="auto"/>
          </w:tcPr>
          <w:p w14:paraId="32CA50A1" w14:textId="77777777" w:rsidR="00763A6B" w:rsidRPr="001F2E4A" w:rsidRDefault="00763A6B" w:rsidP="00A84BFF">
            <w:pPr>
              <w:spacing w:after="0" w:line="240" w:lineRule="auto"/>
              <w:jc w:val="center"/>
              <w:rPr>
                <w:rFonts w:ascii="Times New Roman" w:hAnsi="Times New Roman"/>
                <w:sz w:val="20"/>
                <w:szCs w:val="20"/>
                <w:highlight w:val="yellow"/>
                <w:lang w:val="kk-KZ"/>
              </w:rPr>
            </w:pPr>
          </w:p>
        </w:tc>
        <w:tc>
          <w:tcPr>
            <w:tcW w:w="650" w:type="dxa"/>
            <w:shd w:val="clear" w:color="auto" w:fill="auto"/>
          </w:tcPr>
          <w:p w14:paraId="1683EFBB" w14:textId="77777777" w:rsidR="00763A6B" w:rsidRPr="001F2E4A" w:rsidRDefault="00763A6B" w:rsidP="00A84BFF">
            <w:pPr>
              <w:spacing w:after="0" w:line="240" w:lineRule="auto"/>
              <w:jc w:val="center"/>
              <w:rPr>
                <w:rFonts w:ascii="Times New Roman" w:hAnsi="Times New Roman"/>
                <w:sz w:val="20"/>
                <w:szCs w:val="20"/>
                <w:lang w:val="en-US"/>
              </w:rPr>
            </w:pPr>
          </w:p>
        </w:tc>
        <w:tc>
          <w:tcPr>
            <w:tcW w:w="650" w:type="dxa"/>
            <w:shd w:val="clear" w:color="auto" w:fill="auto"/>
          </w:tcPr>
          <w:p w14:paraId="5E909819" w14:textId="77777777" w:rsidR="00763A6B" w:rsidRPr="001F2E4A" w:rsidRDefault="00763A6B" w:rsidP="00A84BFF">
            <w:pPr>
              <w:spacing w:after="0" w:line="240" w:lineRule="auto"/>
              <w:jc w:val="center"/>
              <w:rPr>
                <w:rFonts w:ascii="Times New Roman" w:hAnsi="Times New Roman"/>
                <w:sz w:val="20"/>
                <w:szCs w:val="20"/>
                <w:lang w:val="en-US"/>
              </w:rPr>
            </w:pPr>
          </w:p>
        </w:tc>
        <w:tc>
          <w:tcPr>
            <w:tcW w:w="649" w:type="dxa"/>
            <w:shd w:val="clear" w:color="auto" w:fill="auto"/>
          </w:tcPr>
          <w:p w14:paraId="6C27D5A4" w14:textId="77777777" w:rsidR="00763A6B" w:rsidRPr="001F2E4A" w:rsidRDefault="00763A6B" w:rsidP="00A84BFF">
            <w:pPr>
              <w:spacing w:after="0" w:line="240" w:lineRule="auto"/>
              <w:jc w:val="center"/>
              <w:rPr>
                <w:rFonts w:ascii="Times New Roman" w:hAnsi="Times New Roman"/>
                <w:sz w:val="20"/>
                <w:szCs w:val="20"/>
                <w:lang w:val="en-US"/>
              </w:rPr>
            </w:pPr>
          </w:p>
        </w:tc>
        <w:tc>
          <w:tcPr>
            <w:tcW w:w="650" w:type="dxa"/>
            <w:shd w:val="clear" w:color="auto" w:fill="auto"/>
          </w:tcPr>
          <w:p w14:paraId="4F3BD742" w14:textId="77777777" w:rsidR="00763A6B" w:rsidRPr="001F2E4A" w:rsidRDefault="00763A6B" w:rsidP="00A84BFF">
            <w:pPr>
              <w:spacing w:after="0" w:line="240" w:lineRule="auto"/>
              <w:jc w:val="center"/>
              <w:rPr>
                <w:rFonts w:ascii="Times New Roman" w:hAnsi="Times New Roman"/>
                <w:sz w:val="20"/>
                <w:szCs w:val="20"/>
                <w:lang w:val="en-US"/>
              </w:rPr>
            </w:pPr>
          </w:p>
        </w:tc>
        <w:tc>
          <w:tcPr>
            <w:tcW w:w="650" w:type="dxa"/>
            <w:shd w:val="clear" w:color="auto" w:fill="auto"/>
          </w:tcPr>
          <w:p w14:paraId="45BDE15B" w14:textId="77777777" w:rsidR="00763A6B" w:rsidRPr="001F2E4A" w:rsidRDefault="00763A6B" w:rsidP="00A84BFF">
            <w:pPr>
              <w:spacing w:after="0" w:line="240" w:lineRule="auto"/>
              <w:jc w:val="center"/>
              <w:rPr>
                <w:rFonts w:ascii="Times New Roman" w:hAnsi="Times New Roman"/>
                <w:sz w:val="20"/>
                <w:szCs w:val="20"/>
                <w:lang w:val="en-US"/>
              </w:rPr>
            </w:pPr>
          </w:p>
        </w:tc>
        <w:tc>
          <w:tcPr>
            <w:tcW w:w="650" w:type="dxa"/>
            <w:shd w:val="clear" w:color="auto" w:fill="auto"/>
          </w:tcPr>
          <w:p w14:paraId="207B4CDB" w14:textId="77777777" w:rsidR="00763A6B" w:rsidRPr="001F2E4A" w:rsidRDefault="00763A6B"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50" w:type="dxa"/>
            <w:shd w:val="clear" w:color="auto" w:fill="auto"/>
          </w:tcPr>
          <w:p w14:paraId="35403D82" w14:textId="77777777" w:rsidR="00763A6B" w:rsidRPr="001F2E4A" w:rsidRDefault="00763A6B" w:rsidP="00A84BFF">
            <w:pPr>
              <w:spacing w:after="0" w:line="240" w:lineRule="auto"/>
              <w:jc w:val="center"/>
              <w:rPr>
                <w:rFonts w:ascii="Times New Roman" w:hAnsi="Times New Roman"/>
                <w:sz w:val="20"/>
                <w:szCs w:val="20"/>
                <w:lang w:val="en-US"/>
              </w:rPr>
            </w:pPr>
          </w:p>
        </w:tc>
        <w:tc>
          <w:tcPr>
            <w:tcW w:w="550" w:type="dxa"/>
            <w:shd w:val="clear" w:color="auto" w:fill="auto"/>
          </w:tcPr>
          <w:p w14:paraId="7C8476CB" w14:textId="77777777" w:rsidR="00763A6B" w:rsidRPr="001F2E4A" w:rsidRDefault="00763A6B" w:rsidP="00A84BFF">
            <w:pPr>
              <w:spacing w:after="0" w:line="240" w:lineRule="auto"/>
              <w:jc w:val="center"/>
              <w:rPr>
                <w:rFonts w:ascii="Times New Roman" w:hAnsi="Times New Roman"/>
                <w:sz w:val="20"/>
                <w:szCs w:val="20"/>
                <w:lang w:val="en-US"/>
              </w:rPr>
            </w:pPr>
          </w:p>
        </w:tc>
        <w:tc>
          <w:tcPr>
            <w:tcW w:w="650" w:type="dxa"/>
            <w:shd w:val="clear" w:color="auto" w:fill="auto"/>
          </w:tcPr>
          <w:p w14:paraId="00CE5065" w14:textId="77777777" w:rsidR="00763A6B" w:rsidRPr="001F2E4A" w:rsidRDefault="00763A6B" w:rsidP="00A84BFF">
            <w:pPr>
              <w:spacing w:after="0" w:line="240" w:lineRule="auto"/>
              <w:jc w:val="center"/>
              <w:rPr>
                <w:rFonts w:ascii="Times New Roman" w:hAnsi="Times New Roman"/>
                <w:sz w:val="20"/>
                <w:szCs w:val="20"/>
                <w:lang w:val="en-US"/>
              </w:rPr>
            </w:pPr>
          </w:p>
        </w:tc>
      </w:tr>
      <w:tr w:rsidR="008643E7" w:rsidRPr="001F2E4A" w14:paraId="33287806" w14:textId="77777777" w:rsidTr="00A80059">
        <w:trPr>
          <w:trHeight w:val="153"/>
        </w:trPr>
        <w:tc>
          <w:tcPr>
            <w:tcW w:w="407" w:type="dxa"/>
            <w:shd w:val="clear" w:color="auto" w:fill="auto"/>
          </w:tcPr>
          <w:p w14:paraId="3B5C7623" w14:textId="77777777" w:rsidR="00763A6B" w:rsidRPr="00B96AF9" w:rsidRDefault="00763A6B" w:rsidP="00A84BFF">
            <w:pPr>
              <w:numPr>
                <w:ilvl w:val="0"/>
                <w:numId w:val="8"/>
              </w:numPr>
              <w:spacing w:after="0" w:line="240" w:lineRule="auto"/>
              <w:contextualSpacing/>
              <w:jc w:val="center"/>
              <w:rPr>
                <w:rFonts w:ascii="Times New Roman" w:hAnsi="Times New Roman"/>
                <w:sz w:val="20"/>
                <w:szCs w:val="20"/>
              </w:rPr>
            </w:pPr>
          </w:p>
        </w:tc>
        <w:tc>
          <w:tcPr>
            <w:tcW w:w="2847" w:type="dxa"/>
            <w:shd w:val="clear" w:color="auto" w:fill="auto"/>
          </w:tcPr>
          <w:p w14:paraId="652CEC2B" w14:textId="77777777" w:rsidR="00763A6B" w:rsidRPr="001F2E4A" w:rsidRDefault="00763A6B" w:rsidP="00A84BFF">
            <w:pPr>
              <w:spacing w:after="0" w:line="240" w:lineRule="auto"/>
              <w:outlineLvl w:val="0"/>
              <w:rPr>
                <w:rFonts w:ascii="Times New Roman" w:hAnsi="Times New Roman"/>
                <w:i/>
                <w:iCs/>
                <w:color w:val="000000"/>
                <w:sz w:val="20"/>
                <w:szCs w:val="20"/>
                <w:shd w:val="clear" w:color="auto" w:fill="F8F9FA"/>
                <w:lang w:val="en-US"/>
              </w:rPr>
            </w:pPr>
            <w:r w:rsidRPr="001F2E4A">
              <w:rPr>
                <w:rFonts w:ascii="Times New Roman" w:hAnsi="Times New Roman"/>
                <w:i/>
                <w:sz w:val="20"/>
                <w:szCs w:val="20"/>
                <w:lang w:val="en-US"/>
              </w:rPr>
              <w:t>Aconogonon alpinum</w:t>
            </w:r>
            <w:r w:rsidRPr="001F2E4A">
              <w:rPr>
                <w:rFonts w:ascii="Times New Roman" w:hAnsi="Times New Roman"/>
                <w:sz w:val="20"/>
                <w:szCs w:val="20"/>
                <w:lang w:val="en-US"/>
              </w:rPr>
              <w:t xml:space="preserve"> (All.) Schur</w:t>
            </w:r>
          </w:p>
        </w:tc>
        <w:tc>
          <w:tcPr>
            <w:tcW w:w="1277" w:type="dxa"/>
            <w:shd w:val="clear" w:color="auto" w:fill="auto"/>
          </w:tcPr>
          <w:p w14:paraId="076D2B34" w14:textId="77777777" w:rsidR="00763A6B" w:rsidRPr="001F2E4A" w:rsidRDefault="00763A6B" w:rsidP="00A84BFF">
            <w:pPr>
              <w:spacing w:after="0" w:line="240" w:lineRule="auto"/>
              <w:jc w:val="center"/>
              <w:rPr>
                <w:rFonts w:ascii="Times New Roman" w:hAnsi="Times New Roman"/>
                <w:i/>
                <w:color w:val="000000"/>
                <w:sz w:val="20"/>
                <w:szCs w:val="20"/>
                <w:shd w:val="clear" w:color="auto" w:fill="F9F9F9"/>
              </w:rPr>
            </w:pPr>
            <w:r w:rsidRPr="001F2E4A">
              <w:rPr>
                <w:rFonts w:ascii="Times New Roman" w:hAnsi="Times New Roman"/>
                <w:i/>
                <w:color w:val="000000"/>
                <w:sz w:val="20"/>
                <w:szCs w:val="20"/>
                <w:shd w:val="clear" w:color="auto" w:fill="F9F9F9"/>
                <w:lang w:val="en-US"/>
              </w:rPr>
              <w:t>Polygonaceae</w:t>
            </w:r>
            <w:r w:rsidRPr="001F2E4A">
              <w:rPr>
                <w:rFonts w:ascii="Times New Roman" w:hAnsi="Times New Roman"/>
                <w:color w:val="000000"/>
                <w:sz w:val="20"/>
                <w:szCs w:val="20"/>
                <w:shd w:val="clear" w:color="auto" w:fill="F9F9F9"/>
                <w:lang w:val="en-US"/>
              </w:rPr>
              <w:t xml:space="preserve"> Juss</w:t>
            </w:r>
            <w:r w:rsidRPr="001F2E4A">
              <w:rPr>
                <w:rFonts w:ascii="Times New Roman" w:hAnsi="Times New Roman"/>
                <w:color w:val="000000"/>
                <w:sz w:val="20"/>
                <w:szCs w:val="20"/>
                <w:shd w:val="clear" w:color="auto" w:fill="F9F9F9"/>
              </w:rPr>
              <w:t>.</w:t>
            </w:r>
          </w:p>
        </w:tc>
        <w:tc>
          <w:tcPr>
            <w:tcW w:w="3279" w:type="dxa"/>
            <w:shd w:val="clear" w:color="auto" w:fill="auto"/>
          </w:tcPr>
          <w:p w14:paraId="021F2DDB" w14:textId="77777777" w:rsidR="00763A6B" w:rsidRPr="001F2E4A" w:rsidRDefault="00763A6B" w:rsidP="00A84BFF">
            <w:pPr>
              <w:spacing w:after="0" w:line="240" w:lineRule="auto"/>
              <w:jc w:val="center"/>
              <w:rPr>
                <w:rFonts w:ascii="Times New Roman" w:hAnsi="Times New Roman"/>
                <w:sz w:val="20"/>
                <w:szCs w:val="20"/>
                <w:lang w:val="kk-KZ"/>
              </w:rPr>
            </w:pPr>
            <w:r w:rsidRPr="001F2E4A">
              <w:rPr>
                <w:rFonts w:ascii="Times New Roman" w:hAnsi="Times New Roman"/>
                <w:sz w:val="20"/>
                <w:szCs w:val="20"/>
                <w:lang w:val="kk-KZ"/>
              </w:rPr>
              <w:t>Көпжылдық, мезофит, палеарктикалық</w:t>
            </w:r>
          </w:p>
        </w:tc>
        <w:tc>
          <w:tcPr>
            <w:tcW w:w="650" w:type="dxa"/>
            <w:shd w:val="clear" w:color="auto" w:fill="auto"/>
          </w:tcPr>
          <w:p w14:paraId="012ED45F" w14:textId="77777777" w:rsidR="00763A6B" w:rsidRPr="001F2E4A" w:rsidRDefault="00763A6B" w:rsidP="00A84BFF">
            <w:pPr>
              <w:spacing w:after="0" w:line="240" w:lineRule="auto"/>
              <w:jc w:val="center"/>
              <w:rPr>
                <w:rFonts w:ascii="Times New Roman" w:hAnsi="Times New Roman"/>
                <w:sz w:val="20"/>
                <w:szCs w:val="20"/>
                <w:highlight w:val="yellow"/>
                <w:lang w:val="kk-KZ"/>
              </w:rPr>
            </w:pPr>
            <w:r w:rsidRPr="001F2E4A">
              <w:rPr>
                <w:rFonts w:ascii="Times New Roman" w:hAnsi="Times New Roman"/>
                <w:sz w:val="20"/>
                <w:szCs w:val="20"/>
                <w:lang w:val="en-US"/>
              </w:rPr>
              <w:t xml:space="preserve">Sol </w:t>
            </w:r>
          </w:p>
        </w:tc>
        <w:tc>
          <w:tcPr>
            <w:tcW w:w="650" w:type="dxa"/>
            <w:shd w:val="clear" w:color="auto" w:fill="auto"/>
          </w:tcPr>
          <w:p w14:paraId="7C9601A0" w14:textId="77777777" w:rsidR="00763A6B" w:rsidRPr="001F2E4A" w:rsidRDefault="00763A6B"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50" w:type="dxa"/>
            <w:shd w:val="clear" w:color="auto" w:fill="auto"/>
          </w:tcPr>
          <w:p w14:paraId="21C9420B" w14:textId="77777777" w:rsidR="00763A6B" w:rsidRPr="001F2E4A" w:rsidRDefault="00763A6B"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rPr>
              <w:t xml:space="preserve">Sol </w:t>
            </w:r>
          </w:p>
        </w:tc>
        <w:tc>
          <w:tcPr>
            <w:tcW w:w="649" w:type="dxa"/>
            <w:shd w:val="clear" w:color="auto" w:fill="auto"/>
          </w:tcPr>
          <w:p w14:paraId="40F76E72" w14:textId="77777777" w:rsidR="00763A6B" w:rsidRPr="001F2E4A" w:rsidRDefault="00763A6B" w:rsidP="00A84BFF">
            <w:pPr>
              <w:spacing w:after="0" w:line="240" w:lineRule="auto"/>
              <w:jc w:val="center"/>
              <w:rPr>
                <w:rFonts w:ascii="Times New Roman" w:hAnsi="Times New Roman"/>
                <w:sz w:val="20"/>
                <w:szCs w:val="20"/>
                <w:lang w:val="en-US"/>
              </w:rPr>
            </w:pPr>
          </w:p>
        </w:tc>
        <w:tc>
          <w:tcPr>
            <w:tcW w:w="650" w:type="dxa"/>
            <w:shd w:val="clear" w:color="auto" w:fill="auto"/>
          </w:tcPr>
          <w:p w14:paraId="6F54EC12" w14:textId="77777777" w:rsidR="00763A6B" w:rsidRPr="001F2E4A" w:rsidRDefault="00763A6B"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50" w:type="dxa"/>
            <w:shd w:val="clear" w:color="auto" w:fill="auto"/>
          </w:tcPr>
          <w:p w14:paraId="27F15485" w14:textId="77777777" w:rsidR="00763A6B" w:rsidRPr="001F2E4A" w:rsidRDefault="00763A6B"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50" w:type="dxa"/>
            <w:shd w:val="clear" w:color="auto" w:fill="auto"/>
          </w:tcPr>
          <w:p w14:paraId="70442E08" w14:textId="77777777" w:rsidR="00763A6B" w:rsidRPr="001F2E4A" w:rsidRDefault="00763A6B"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50" w:type="dxa"/>
            <w:shd w:val="clear" w:color="auto" w:fill="auto"/>
          </w:tcPr>
          <w:p w14:paraId="02A6E032" w14:textId="77777777" w:rsidR="00763A6B" w:rsidRPr="001F2E4A" w:rsidRDefault="00763A6B"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550" w:type="dxa"/>
            <w:shd w:val="clear" w:color="auto" w:fill="auto"/>
          </w:tcPr>
          <w:p w14:paraId="56F3983B" w14:textId="77777777" w:rsidR="00763A6B" w:rsidRPr="001F2E4A" w:rsidRDefault="00763A6B" w:rsidP="00A84BFF">
            <w:pPr>
              <w:spacing w:after="0" w:line="240" w:lineRule="auto"/>
              <w:jc w:val="center"/>
              <w:rPr>
                <w:rFonts w:ascii="Times New Roman" w:hAnsi="Times New Roman"/>
                <w:sz w:val="20"/>
                <w:szCs w:val="20"/>
                <w:lang w:val="en-US"/>
              </w:rPr>
            </w:pPr>
          </w:p>
        </w:tc>
        <w:tc>
          <w:tcPr>
            <w:tcW w:w="650" w:type="dxa"/>
            <w:shd w:val="clear" w:color="auto" w:fill="auto"/>
          </w:tcPr>
          <w:p w14:paraId="5A2406DF" w14:textId="77777777" w:rsidR="00763A6B" w:rsidRPr="001F2E4A" w:rsidRDefault="00763A6B"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rPr>
              <w:t xml:space="preserve">Sol </w:t>
            </w:r>
          </w:p>
        </w:tc>
      </w:tr>
      <w:tr w:rsidR="008643E7" w:rsidRPr="001F2E4A" w14:paraId="2E2A655D" w14:textId="77777777" w:rsidTr="00A80059">
        <w:tc>
          <w:tcPr>
            <w:tcW w:w="407" w:type="dxa"/>
            <w:shd w:val="clear" w:color="auto" w:fill="auto"/>
          </w:tcPr>
          <w:p w14:paraId="32913DF2" w14:textId="77777777" w:rsidR="00763A6B" w:rsidRPr="00B96AF9" w:rsidRDefault="00763A6B" w:rsidP="00A84BFF">
            <w:pPr>
              <w:numPr>
                <w:ilvl w:val="0"/>
                <w:numId w:val="8"/>
              </w:numPr>
              <w:spacing w:after="0" w:line="240" w:lineRule="auto"/>
              <w:contextualSpacing/>
              <w:jc w:val="center"/>
              <w:rPr>
                <w:rFonts w:ascii="Times New Roman" w:hAnsi="Times New Roman"/>
                <w:sz w:val="20"/>
                <w:szCs w:val="20"/>
              </w:rPr>
            </w:pPr>
          </w:p>
        </w:tc>
        <w:tc>
          <w:tcPr>
            <w:tcW w:w="2847" w:type="dxa"/>
            <w:shd w:val="clear" w:color="auto" w:fill="auto"/>
          </w:tcPr>
          <w:p w14:paraId="0902367F" w14:textId="77777777" w:rsidR="00763A6B" w:rsidRPr="001F2E4A" w:rsidRDefault="00763A6B" w:rsidP="00A84BFF">
            <w:pPr>
              <w:spacing w:after="0" w:line="240" w:lineRule="auto"/>
              <w:rPr>
                <w:rFonts w:ascii="Times New Roman" w:hAnsi="Times New Roman"/>
                <w:color w:val="000000"/>
                <w:sz w:val="20"/>
                <w:szCs w:val="20"/>
                <w:lang w:val="en-US"/>
              </w:rPr>
            </w:pPr>
            <w:r w:rsidRPr="001F2E4A">
              <w:rPr>
                <w:rFonts w:ascii="Times New Roman" w:hAnsi="Times New Roman"/>
                <w:i/>
                <w:color w:val="000000"/>
                <w:sz w:val="20"/>
                <w:szCs w:val="20"/>
                <w:lang w:val="en-US"/>
              </w:rPr>
              <w:t xml:space="preserve">Agrimonia asiatica </w:t>
            </w:r>
            <w:r w:rsidRPr="001F2E4A">
              <w:rPr>
                <w:rFonts w:ascii="Times New Roman" w:hAnsi="Times New Roman"/>
                <w:color w:val="000000"/>
                <w:sz w:val="20"/>
                <w:szCs w:val="20"/>
                <w:lang w:val="en-US"/>
              </w:rPr>
              <w:t>Juz.</w:t>
            </w:r>
          </w:p>
        </w:tc>
        <w:tc>
          <w:tcPr>
            <w:tcW w:w="1277" w:type="dxa"/>
            <w:shd w:val="clear" w:color="auto" w:fill="auto"/>
          </w:tcPr>
          <w:p w14:paraId="34F167DA" w14:textId="77777777" w:rsidR="00763A6B" w:rsidRPr="001F2E4A" w:rsidRDefault="00763A6B" w:rsidP="00A84BFF">
            <w:pPr>
              <w:spacing w:after="0" w:line="240" w:lineRule="auto"/>
              <w:jc w:val="center"/>
              <w:rPr>
                <w:rFonts w:ascii="Times New Roman" w:hAnsi="Times New Roman"/>
                <w:i/>
                <w:sz w:val="20"/>
                <w:szCs w:val="20"/>
                <w:lang w:val="en-US"/>
              </w:rPr>
            </w:pPr>
            <w:r w:rsidRPr="001F2E4A">
              <w:rPr>
                <w:rFonts w:ascii="Times New Roman" w:hAnsi="Times New Roman"/>
                <w:i/>
                <w:sz w:val="20"/>
                <w:szCs w:val="20"/>
                <w:lang w:val="en-US"/>
              </w:rPr>
              <w:t xml:space="preserve">Rosaceae </w:t>
            </w:r>
            <w:r w:rsidRPr="001F2E4A">
              <w:rPr>
                <w:rFonts w:ascii="Times New Roman" w:hAnsi="Times New Roman"/>
                <w:color w:val="000000"/>
                <w:sz w:val="20"/>
                <w:szCs w:val="20"/>
                <w:shd w:val="clear" w:color="auto" w:fill="F9F9F9"/>
                <w:lang w:val="en-US"/>
              </w:rPr>
              <w:t>Juss</w:t>
            </w:r>
            <w:r w:rsidRPr="001F2E4A">
              <w:rPr>
                <w:rFonts w:ascii="Times New Roman" w:hAnsi="Times New Roman"/>
                <w:color w:val="000000"/>
                <w:sz w:val="20"/>
                <w:szCs w:val="20"/>
                <w:shd w:val="clear" w:color="auto" w:fill="F9F9F9"/>
              </w:rPr>
              <w:t>.</w:t>
            </w:r>
          </w:p>
        </w:tc>
        <w:tc>
          <w:tcPr>
            <w:tcW w:w="3279" w:type="dxa"/>
            <w:shd w:val="clear" w:color="auto" w:fill="auto"/>
          </w:tcPr>
          <w:p w14:paraId="2C29D523" w14:textId="77777777" w:rsidR="00763A6B" w:rsidRPr="001F2E4A" w:rsidRDefault="00763A6B"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kk-KZ"/>
              </w:rPr>
              <w:t xml:space="preserve">Көпжылдық, мезоксерофит, палеарктикалық </w:t>
            </w:r>
          </w:p>
        </w:tc>
        <w:tc>
          <w:tcPr>
            <w:tcW w:w="650" w:type="dxa"/>
            <w:shd w:val="clear" w:color="auto" w:fill="auto"/>
          </w:tcPr>
          <w:p w14:paraId="5BE2695E" w14:textId="77777777" w:rsidR="00763A6B" w:rsidRPr="001F2E4A" w:rsidRDefault="00763A6B"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50" w:type="dxa"/>
            <w:shd w:val="clear" w:color="auto" w:fill="auto"/>
          </w:tcPr>
          <w:p w14:paraId="17F12A32" w14:textId="77777777" w:rsidR="00763A6B" w:rsidRPr="001F2E4A" w:rsidRDefault="00763A6B"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50" w:type="dxa"/>
            <w:shd w:val="clear" w:color="auto" w:fill="auto"/>
          </w:tcPr>
          <w:p w14:paraId="19EC7AFC" w14:textId="77777777" w:rsidR="00763A6B" w:rsidRPr="001F2E4A" w:rsidRDefault="00763A6B" w:rsidP="00A84BFF">
            <w:pPr>
              <w:spacing w:after="0" w:line="240" w:lineRule="auto"/>
              <w:jc w:val="center"/>
              <w:rPr>
                <w:rFonts w:ascii="Times New Roman" w:hAnsi="Times New Roman"/>
                <w:sz w:val="20"/>
                <w:szCs w:val="20"/>
                <w:lang w:val="en-US"/>
              </w:rPr>
            </w:pPr>
          </w:p>
        </w:tc>
        <w:tc>
          <w:tcPr>
            <w:tcW w:w="649" w:type="dxa"/>
            <w:shd w:val="clear" w:color="auto" w:fill="auto"/>
          </w:tcPr>
          <w:p w14:paraId="2036DF94" w14:textId="77777777" w:rsidR="00763A6B" w:rsidRPr="001F2E4A" w:rsidRDefault="00763A6B" w:rsidP="00A84BFF">
            <w:pPr>
              <w:spacing w:after="0" w:line="240" w:lineRule="auto"/>
              <w:jc w:val="center"/>
              <w:rPr>
                <w:rFonts w:ascii="Times New Roman" w:hAnsi="Times New Roman"/>
                <w:sz w:val="20"/>
                <w:szCs w:val="20"/>
                <w:lang w:val="en-US"/>
              </w:rPr>
            </w:pPr>
          </w:p>
        </w:tc>
        <w:tc>
          <w:tcPr>
            <w:tcW w:w="650" w:type="dxa"/>
            <w:shd w:val="clear" w:color="auto" w:fill="auto"/>
          </w:tcPr>
          <w:p w14:paraId="742BF5EC" w14:textId="77777777" w:rsidR="00763A6B" w:rsidRPr="001F2E4A" w:rsidRDefault="00763A6B" w:rsidP="00A84BFF">
            <w:pPr>
              <w:spacing w:after="0" w:line="240" w:lineRule="auto"/>
              <w:jc w:val="center"/>
              <w:rPr>
                <w:rFonts w:ascii="Times New Roman" w:hAnsi="Times New Roman"/>
                <w:sz w:val="20"/>
                <w:szCs w:val="20"/>
                <w:lang w:val="en-US"/>
              </w:rPr>
            </w:pPr>
          </w:p>
        </w:tc>
        <w:tc>
          <w:tcPr>
            <w:tcW w:w="650" w:type="dxa"/>
            <w:shd w:val="clear" w:color="auto" w:fill="auto"/>
          </w:tcPr>
          <w:p w14:paraId="558651AC" w14:textId="77777777" w:rsidR="00763A6B" w:rsidRPr="001F2E4A" w:rsidRDefault="00763A6B" w:rsidP="00A84BFF">
            <w:pPr>
              <w:spacing w:after="0" w:line="240" w:lineRule="auto"/>
              <w:jc w:val="center"/>
              <w:rPr>
                <w:rFonts w:ascii="Times New Roman" w:hAnsi="Times New Roman"/>
                <w:sz w:val="20"/>
                <w:szCs w:val="20"/>
                <w:lang w:val="en-US"/>
              </w:rPr>
            </w:pPr>
          </w:p>
        </w:tc>
        <w:tc>
          <w:tcPr>
            <w:tcW w:w="650" w:type="dxa"/>
            <w:shd w:val="clear" w:color="auto" w:fill="auto"/>
          </w:tcPr>
          <w:p w14:paraId="1CF825E7" w14:textId="77777777" w:rsidR="00763A6B" w:rsidRPr="001F2E4A" w:rsidRDefault="00763A6B" w:rsidP="00A84BFF">
            <w:pPr>
              <w:spacing w:after="0" w:line="240" w:lineRule="auto"/>
              <w:jc w:val="center"/>
              <w:rPr>
                <w:rFonts w:ascii="Times New Roman" w:hAnsi="Times New Roman"/>
                <w:sz w:val="20"/>
                <w:szCs w:val="20"/>
                <w:lang w:val="en-US"/>
              </w:rPr>
            </w:pPr>
          </w:p>
        </w:tc>
        <w:tc>
          <w:tcPr>
            <w:tcW w:w="650" w:type="dxa"/>
            <w:shd w:val="clear" w:color="auto" w:fill="auto"/>
          </w:tcPr>
          <w:p w14:paraId="76D2D067" w14:textId="77777777" w:rsidR="00763A6B" w:rsidRPr="001F2E4A" w:rsidRDefault="00763A6B" w:rsidP="00A84BFF">
            <w:pPr>
              <w:spacing w:after="0" w:line="240" w:lineRule="auto"/>
              <w:jc w:val="center"/>
              <w:rPr>
                <w:rFonts w:ascii="Times New Roman" w:hAnsi="Times New Roman"/>
                <w:sz w:val="20"/>
                <w:szCs w:val="20"/>
                <w:lang w:val="en-US"/>
              </w:rPr>
            </w:pPr>
          </w:p>
        </w:tc>
        <w:tc>
          <w:tcPr>
            <w:tcW w:w="550" w:type="dxa"/>
            <w:shd w:val="clear" w:color="auto" w:fill="auto"/>
          </w:tcPr>
          <w:p w14:paraId="1091F62F" w14:textId="77777777" w:rsidR="00763A6B" w:rsidRPr="001F2E4A" w:rsidRDefault="00763A6B" w:rsidP="00A84BFF">
            <w:pPr>
              <w:spacing w:after="0" w:line="240" w:lineRule="auto"/>
              <w:jc w:val="center"/>
              <w:rPr>
                <w:rFonts w:ascii="Times New Roman" w:hAnsi="Times New Roman"/>
                <w:sz w:val="20"/>
                <w:szCs w:val="20"/>
                <w:lang w:val="en-US"/>
              </w:rPr>
            </w:pPr>
          </w:p>
        </w:tc>
        <w:tc>
          <w:tcPr>
            <w:tcW w:w="650" w:type="dxa"/>
            <w:shd w:val="clear" w:color="auto" w:fill="auto"/>
          </w:tcPr>
          <w:p w14:paraId="4A9E18CE" w14:textId="77777777" w:rsidR="00763A6B" w:rsidRPr="001F2E4A" w:rsidRDefault="00763A6B" w:rsidP="00A84BFF">
            <w:pPr>
              <w:spacing w:after="0" w:line="240" w:lineRule="auto"/>
              <w:jc w:val="center"/>
              <w:rPr>
                <w:rFonts w:ascii="Times New Roman" w:hAnsi="Times New Roman"/>
                <w:sz w:val="20"/>
                <w:szCs w:val="20"/>
                <w:lang w:val="en-US"/>
              </w:rPr>
            </w:pPr>
          </w:p>
        </w:tc>
      </w:tr>
      <w:tr w:rsidR="008643E7" w:rsidRPr="001F2E4A" w14:paraId="1F9B00E8" w14:textId="77777777" w:rsidTr="00A80059">
        <w:tc>
          <w:tcPr>
            <w:tcW w:w="407" w:type="dxa"/>
            <w:shd w:val="clear" w:color="auto" w:fill="auto"/>
          </w:tcPr>
          <w:p w14:paraId="2B7F620D" w14:textId="77777777" w:rsidR="00763A6B" w:rsidRPr="00B96AF9" w:rsidRDefault="00763A6B" w:rsidP="00A84BFF">
            <w:pPr>
              <w:numPr>
                <w:ilvl w:val="0"/>
                <w:numId w:val="8"/>
              </w:numPr>
              <w:spacing w:after="0" w:line="240" w:lineRule="auto"/>
              <w:contextualSpacing/>
              <w:jc w:val="center"/>
              <w:rPr>
                <w:rFonts w:ascii="Times New Roman" w:hAnsi="Times New Roman"/>
                <w:sz w:val="20"/>
                <w:szCs w:val="20"/>
              </w:rPr>
            </w:pPr>
          </w:p>
        </w:tc>
        <w:tc>
          <w:tcPr>
            <w:tcW w:w="2847" w:type="dxa"/>
            <w:shd w:val="clear" w:color="auto" w:fill="auto"/>
          </w:tcPr>
          <w:p w14:paraId="50E14837" w14:textId="77777777" w:rsidR="00763A6B" w:rsidRPr="001F2E4A" w:rsidRDefault="00763A6B" w:rsidP="00A84BFF">
            <w:pPr>
              <w:spacing w:after="0" w:line="240" w:lineRule="auto"/>
              <w:outlineLvl w:val="0"/>
              <w:rPr>
                <w:rFonts w:ascii="Times New Roman" w:hAnsi="Times New Roman"/>
                <w:i/>
                <w:iCs/>
                <w:sz w:val="20"/>
                <w:szCs w:val="20"/>
                <w:shd w:val="clear" w:color="auto" w:fill="F8F9FA"/>
                <w:lang w:val="en-US"/>
              </w:rPr>
            </w:pPr>
            <w:r w:rsidRPr="001F2E4A">
              <w:rPr>
                <w:rFonts w:ascii="Times New Roman" w:hAnsi="Times New Roman"/>
                <w:i/>
                <w:iCs/>
                <w:sz w:val="20"/>
                <w:szCs w:val="20"/>
                <w:shd w:val="clear" w:color="auto" w:fill="F8F9FA"/>
                <w:lang w:val="en-US"/>
              </w:rPr>
              <w:t xml:space="preserve">Allium petraeum </w:t>
            </w:r>
            <w:r w:rsidRPr="001F2E4A">
              <w:rPr>
                <w:rFonts w:ascii="Times New Roman" w:hAnsi="Times New Roman"/>
                <w:iCs/>
                <w:sz w:val="20"/>
                <w:szCs w:val="20"/>
                <w:shd w:val="clear" w:color="auto" w:fill="F8F9FA"/>
                <w:lang w:val="en-US"/>
              </w:rPr>
              <w:t>Kar. &amp; Kir.</w:t>
            </w:r>
          </w:p>
        </w:tc>
        <w:tc>
          <w:tcPr>
            <w:tcW w:w="1277" w:type="dxa"/>
            <w:shd w:val="clear" w:color="auto" w:fill="auto"/>
          </w:tcPr>
          <w:p w14:paraId="6D9C485C" w14:textId="77777777" w:rsidR="00763A6B" w:rsidRPr="001F2E4A" w:rsidRDefault="00763A6B" w:rsidP="00A84BFF">
            <w:pPr>
              <w:spacing w:after="0" w:line="240" w:lineRule="auto"/>
              <w:jc w:val="center"/>
              <w:rPr>
                <w:rFonts w:ascii="Times New Roman" w:hAnsi="Times New Roman"/>
                <w:sz w:val="20"/>
                <w:szCs w:val="20"/>
                <w:highlight w:val="yellow"/>
                <w:lang w:val="en-US"/>
              </w:rPr>
            </w:pPr>
            <w:r w:rsidRPr="001F2E4A">
              <w:rPr>
                <w:rFonts w:ascii="Times New Roman" w:hAnsi="Times New Roman"/>
                <w:i/>
                <w:color w:val="000000"/>
                <w:sz w:val="20"/>
                <w:szCs w:val="20"/>
                <w:shd w:val="clear" w:color="auto" w:fill="F9F9F9"/>
                <w:lang w:val="en-US"/>
              </w:rPr>
              <w:t xml:space="preserve">Alliaceae </w:t>
            </w:r>
            <w:r w:rsidRPr="001F2E4A">
              <w:rPr>
                <w:rFonts w:ascii="Times New Roman" w:hAnsi="Times New Roman"/>
                <w:color w:val="000000"/>
                <w:sz w:val="20"/>
                <w:szCs w:val="20"/>
                <w:shd w:val="clear" w:color="auto" w:fill="F9F9F9"/>
                <w:lang w:val="en-US"/>
              </w:rPr>
              <w:t>J. Agardh.</w:t>
            </w:r>
          </w:p>
        </w:tc>
        <w:tc>
          <w:tcPr>
            <w:tcW w:w="3279" w:type="dxa"/>
            <w:shd w:val="clear" w:color="auto" w:fill="auto"/>
          </w:tcPr>
          <w:p w14:paraId="1F90DE38" w14:textId="52F083D2" w:rsidR="00763A6B" w:rsidRPr="001F2E4A" w:rsidRDefault="00763A6B" w:rsidP="00A84BFF">
            <w:pPr>
              <w:spacing w:after="0" w:line="240" w:lineRule="auto"/>
              <w:jc w:val="center"/>
              <w:rPr>
                <w:rFonts w:ascii="Times New Roman" w:hAnsi="Times New Roman"/>
                <w:iCs/>
                <w:sz w:val="20"/>
                <w:szCs w:val="20"/>
                <w:shd w:val="clear" w:color="auto" w:fill="F8F9FA"/>
              </w:rPr>
            </w:pPr>
            <w:r w:rsidRPr="001F2E4A">
              <w:rPr>
                <w:rFonts w:ascii="Times New Roman" w:hAnsi="Times New Roman"/>
                <w:sz w:val="20"/>
                <w:szCs w:val="20"/>
                <w:lang w:val="kk-KZ"/>
              </w:rPr>
              <w:t xml:space="preserve">Көпжылдық, ксерофит, </w:t>
            </w:r>
            <w:r w:rsidR="00D8321B">
              <w:rPr>
                <w:rFonts w:ascii="Times New Roman" w:hAnsi="Times New Roman"/>
                <w:sz w:val="20"/>
                <w:szCs w:val="20"/>
                <w:lang w:val="kk-KZ"/>
              </w:rPr>
              <w:t>Тарбағатай</w:t>
            </w:r>
            <w:r w:rsidRPr="001F2E4A">
              <w:rPr>
                <w:rFonts w:ascii="Times New Roman" w:hAnsi="Times New Roman"/>
                <w:sz w:val="20"/>
                <w:szCs w:val="20"/>
                <w:lang w:val="kk-KZ"/>
              </w:rPr>
              <w:t>-тяньшаньдық</w:t>
            </w:r>
          </w:p>
        </w:tc>
        <w:tc>
          <w:tcPr>
            <w:tcW w:w="650" w:type="dxa"/>
            <w:shd w:val="clear" w:color="auto" w:fill="auto"/>
          </w:tcPr>
          <w:p w14:paraId="13A9DA4C" w14:textId="77777777" w:rsidR="00763A6B" w:rsidRPr="001F2E4A" w:rsidRDefault="00763A6B" w:rsidP="00A84BFF">
            <w:pPr>
              <w:spacing w:after="0" w:line="240" w:lineRule="auto"/>
              <w:jc w:val="center"/>
              <w:rPr>
                <w:rFonts w:ascii="Times New Roman" w:hAnsi="Times New Roman"/>
                <w:sz w:val="20"/>
                <w:szCs w:val="20"/>
                <w:highlight w:val="yellow"/>
                <w:lang w:val="kk-KZ"/>
              </w:rPr>
            </w:pPr>
          </w:p>
        </w:tc>
        <w:tc>
          <w:tcPr>
            <w:tcW w:w="650" w:type="dxa"/>
            <w:shd w:val="clear" w:color="auto" w:fill="auto"/>
          </w:tcPr>
          <w:p w14:paraId="762841D0" w14:textId="77777777" w:rsidR="00763A6B" w:rsidRPr="001F2E4A" w:rsidRDefault="00763A6B" w:rsidP="00A84BFF">
            <w:pPr>
              <w:spacing w:after="0" w:line="240" w:lineRule="auto"/>
              <w:jc w:val="center"/>
              <w:rPr>
                <w:rFonts w:ascii="Times New Roman" w:hAnsi="Times New Roman"/>
                <w:sz w:val="20"/>
                <w:szCs w:val="20"/>
                <w:lang w:val="en-US"/>
              </w:rPr>
            </w:pPr>
          </w:p>
        </w:tc>
        <w:tc>
          <w:tcPr>
            <w:tcW w:w="650" w:type="dxa"/>
            <w:shd w:val="clear" w:color="auto" w:fill="auto"/>
          </w:tcPr>
          <w:p w14:paraId="0171CF36" w14:textId="77777777" w:rsidR="00763A6B" w:rsidRPr="001F2E4A" w:rsidRDefault="00763A6B" w:rsidP="00A84BFF">
            <w:pPr>
              <w:spacing w:after="0" w:line="240" w:lineRule="auto"/>
              <w:jc w:val="center"/>
              <w:rPr>
                <w:rFonts w:ascii="Times New Roman" w:hAnsi="Times New Roman"/>
                <w:sz w:val="20"/>
                <w:szCs w:val="20"/>
                <w:lang w:val="en-US"/>
              </w:rPr>
            </w:pPr>
          </w:p>
        </w:tc>
        <w:tc>
          <w:tcPr>
            <w:tcW w:w="649" w:type="dxa"/>
            <w:shd w:val="clear" w:color="auto" w:fill="auto"/>
          </w:tcPr>
          <w:p w14:paraId="06270DD5" w14:textId="77777777" w:rsidR="00763A6B" w:rsidRPr="001F2E4A" w:rsidRDefault="00763A6B" w:rsidP="00A84BFF">
            <w:pPr>
              <w:spacing w:after="0" w:line="240" w:lineRule="auto"/>
              <w:jc w:val="center"/>
              <w:rPr>
                <w:rFonts w:ascii="Times New Roman" w:hAnsi="Times New Roman"/>
                <w:sz w:val="20"/>
                <w:szCs w:val="20"/>
                <w:lang w:val="en-US"/>
              </w:rPr>
            </w:pPr>
          </w:p>
        </w:tc>
        <w:tc>
          <w:tcPr>
            <w:tcW w:w="650" w:type="dxa"/>
            <w:shd w:val="clear" w:color="auto" w:fill="auto"/>
          </w:tcPr>
          <w:p w14:paraId="234A553C" w14:textId="77777777" w:rsidR="00763A6B" w:rsidRPr="001F2E4A" w:rsidRDefault="00763A6B" w:rsidP="00A84BFF">
            <w:pPr>
              <w:spacing w:after="0" w:line="240" w:lineRule="auto"/>
              <w:jc w:val="center"/>
              <w:rPr>
                <w:rFonts w:ascii="Times New Roman" w:hAnsi="Times New Roman"/>
                <w:sz w:val="20"/>
                <w:szCs w:val="20"/>
                <w:lang w:val="en-US"/>
              </w:rPr>
            </w:pPr>
          </w:p>
        </w:tc>
        <w:tc>
          <w:tcPr>
            <w:tcW w:w="650" w:type="dxa"/>
            <w:shd w:val="clear" w:color="auto" w:fill="auto"/>
          </w:tcPr>
          <w:p w14:paraId="75B4AE40" w14:textId="77777777" w:rsidR="00763A6B" w:rsidRPr="001F2E4A" w:rsidRDefault="00763A6B" w:rsidP="00A84BFF">
            <w:pPr>
              <w:spacing w:after="0" w:line="240" w:lineRule="auto"/>
              <w:jc w:val="center"/>
              <w:rPr>
                <w:rFonts w:ascii="Times New Roman" w:hAnsi="Times New Roman"/>
                <w:sz w:val="20"/>
                <w:szCs w:val="20"/>
                <w:lang w:val="en-US"/>
              </w:rPr>
            </w:pPr>
          </w:p>
        </w:tc>
        <w:tc>
          <w:tcPr>
            <w:tcW w:w="650" w:type="dxa"/>
            <w:shd w:val="clear" w:color="auto" w:fill="auto"/>
          </w:tcPr>
          <w:p w14:paraId="2F8DCACB" w14:textId="77777777" w:rsidR="00763A6B" w:rsidRPr="001F2E4A" w:rsidRDefault="00763A6B"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50" w:type="dxa"/>
            <w:shd w:val="clear" w:color="auto" w:fill="auto"/>
          </w:tcPr>
          <w:p w14:paraId="6DA9A170" w14:textId="77777777" w:rsidR="00763A6B" w:rsidRPr="001F2E4A" w:rsidRDefault="00763A6B" w:rsidP="00A84BFF">
            <w:pPr>
              <w:spacing w:after="0" w:line="240" w:lineRule="auto"/>
              <w:jc w:val="center"/>
              <w:rPr>
                <w:rFonts w:ascii="Times New Roman" w:hAnsi="Times New Roman"/>
                <w:sz w:val="20"/>
                <w:szCs w:val="20"/>
              </w:rPr>
            </w:pPr>
          </w:p>
        </w:tc>
        <w:tc>
          <w:tcPr>
            <w:tcW w:w="550" w:type="dxa"/>
            <w:shd w:val="clear" w:color="auto" w:fill="auto"/>
          </w:tcPr>
          <w:p w14:paraId="1FA341C5" w14:textId="77777777" w:rsidR="00763A6B" w:rsidRPr="001F2E4A" w:rsidRDefault="00763A6B" w:rsidP="00A84BFF">
            <w:pPr>
              <w:spacing w:after="0" w:line="240" w:lineRule="auto"/>
              <w:jc w:val="center"/>
              <w:rPr>
                <w:rFonts w:ascii="Times New Roman" w:hAnsi="Times New Roman"/>
                <w:sz w:val="20"/>
                <w:szCs w:val="20"/>
              </w:rPr>
            </w:pPr>
          </w:p>
        </w:tc>
        <w:tc>
          <w:tcPr>
            <w:tcW w:w="650" w:type="dxa"/>
            <w:shd w:val="clear" w:color="auto" w:fill="auto"/>
          </w:tcPr>
          <w:p w14:paraId="551EF49D" w14:textId="77777777" w:rsidR="00763A6B" w:rsidRPr="001F2E4A" w:rsidRDefault="00763A6B" w:rsidP="00A84BFF">
            <w:pPr>
              <w:spacing w:after="0" w:line="240" w:lineRule="auto"/>
              <w:jc w:val="center"/>
              <w:rPr>
                <w:rFonts w:ascii="Times New Roman" w:hAnsi="Times New Roman"/>
                <w:sz w:val="20"/>
                <w:szCs w:val="20"/>
              </w:rPr>
            </w:pPr>
          </w:p>
        </w:tc>
      </w:tr>
      <w:tr w:rsidR="008643E7" w:rsidRPr="001F2E4A" w14:paraId="2844AEC7" w14:textId="77777777" w:rsidTr="00A80059">
        <w:tc>
          <w:tcPr>
            <w:tcW w:w="407" w:type="dxa"/>
            <w:shd w:val="clear" w:color="auto" w:fill="auto"/>
          </w:tcPr>
          <w:p w14:paraId="187E7DE7" w14:textId="77777777" w:rsidR="00763A6B" w:rsidRPr="00B96AF9" w:rsidRDefault="00763A6B" w:rsidP="00A84BFF">
            <w:pPr>
              <w:numPr>
                <w:ilvl w:val="0"/>
                <w:numId w:val="8"/>
              </w:numPr>
              <w:spacing w:after="0" w:line="240" w:lineRule="auto"/>
              <w:contextualSpacing/>
              <w:jc w:val="center"/>
              <w:rPr>
                <w:rFonts w:ascii="Times New Roman" w:hAnsi="Times New Roman"/>
                <w:sz w:val="20"/>
                <w:szCs w:val="20"/>
              </w:rPr>
            </w:pPr>
          </w:p>
        </w:tc>
        <w:tc>
          <w:tcPr>
            <w:tcW w:w="2847" w:type="dxa"/>
            <w:shd w:val="clear" w:color="auto" w:fill="auto"/>
          </w:tcPr>
          <w:p w14:paraId="47B0D48B" w14:textId="77777777" w:rsidR="00763A6B" w:rsidRPr="001F2E4A" w:rsidRDefault="00763A6B" w:rsidP="00A84BFF">
            <w:pPr>
              <w:spacing w:after="0" w:line="240" w:lineRule="auto"/>
              <w:outlineLvl w:val="0"/>
              <w:rPr>
                <w:rFonts w:ascii="Times New Roman" w:eastAsia="Times New Roman" w:hAnsi="Times New Roman"/>
                <w:bCs/>
                <w:kern w:val="36"/>
                <w:sz w:val="20"/>
                <w:szCs w:val="20"/>
                <w:lang w:eastAsia="ru-RU"/>
              </w:rPr>
            </w:pPr>
            <w:r w:rsidRPr="001F2E4A">
              <w:rPr>
                <w:rFonts w:ascii="Times New Roman" w:eastAsia="Times New Roman" w:hAnsi="Times New Roman"/>
                <w:bCs/>
                <w:i/>
                <w:kern w:val="36"/>
                <w:sz w:val="20"/>
                <w:szCs w:val="20"/>
                <w:lang w:eastAsia="ru-RU"/>
              </w:rPr>
              <w:t>Alfredia cernua</w:t>
            </w:r>
            <w:r w:rsidRPr="001F2E4A">
              <w:rPr>
                <w:rFonts w:ascii="Times New Roman" w:eastAsia="Times New Roman" w:hAnsi="Times New Roman"/>
                <w:bCs/>
                <w:kern w:val="36"/>
                <w:sz w:val="20"/>
                <w:szCs w:val="20"/>
                <w:lang w:eastAsia="ru-RU"/>
              </w:rPr>
              <w:t> </w:t>
            </w:r>
            <w:r w:rsidRPr="001F2E4A">
              <w:rPr>
                <w:rFonts w:ascii="Times New Roman" w:eastAsia="Times New Roman" w:hAnsi="Times New Roman"/>
                <w:kern w:val="36"/>
                <w:sz w:val="20"/>
                <w:szCs w:val="20"/>
                <w:lang w:eastAsia="ru-RU"/>
              </w:rPr>
              <w:t>(L.) Cass.</w:t>
            </w:r>
            <w:r w:rsidRPr="001F2E4A">
              <w:rPr>
                <w:rFonts w:ascii="Times New Roman" w:eastAsia="Times New Roman" w:hAnsi="Times New Roman"/>
                <w:bCs/>
                <w:kern w:val="36"/>
                <w:sz w:val="20"/>
                <w:szCs w:val="20"/>
                <w:lang w:eastAsia="ru-RU"/>
              </w:rPr>
              <w:t> </w:t>
            </w:r>
          </w:p>
        </w:tc>
        <w:tc>
          <w:tcPr>
            <w:tcW w:w="1277" w:type="dxa"/>
            <w:shd w:val="clear" w:color="auto" w:fill="auto"/>
          </w:tcPr>
          <w:p w14:paraId="65D6B93A" w14:textId="77777777" w:rsidR="00763A6B" w:rsidRPr="001F2E4A" w:rsidRDefault="00763A6B" w:rsidP="00A84BFF">
            <w:pPr>
              <w:spacing w:after="0" w:line="240" w:lineRule="auto"/>
              <w:jc w:val="center"/>
              <w:rPr>
                <w:rFonts w:ascii="Times New Roman" w:hAnsi="Times New Roman"/>
                <w:i/>
                <w:sz w:val="20"/>
                <w:szCs w:val="20"/>
                <w:highlight w:val="yellow"/>
                <w:lang w:val="kk-KZ"/>
              </w:rPr>
            </w:pPr>
            <w:r w:rsidRPr="001F2E4A">
              <w:rPr>
                <w:rFonts w:ascii="Times New Roman" w:hAnsi="Times New Roman"/>
                <w:i/>
                <w:color w:val="000000"/>
                <w:sz w:val="20"/>
                <w:szCs w:val="20"/>
                <w:shd w:val="clear" w:color="auto" w:fill="F9F9F9"/>
              </w:rPr>
              <w:t>Asteraceae</w:t>
            </w:r>
            <w:r w:rsidRPr="001F2E4A">
              <w:rPr>
                <w:rFonts w:ascii="Times New Roman" w:hAnsi="Times New Roman"/>
                <w:iCs/>
                <w:color w:val="000000"/>
                <w:sz w:val="20"/>
                <w:szCs w:val="20"/>
                <w:shd w:val="clear" w:color="auto" w:fill="F9F9F9"/>
                <w:lang w:val="kk-KZ"/>
              </w:rPr>
              <w:t xml:space="preserve"> Dum.</w:t>
            </w:r>
          </w:p>
        </w:tc>
        <w:tc>
          <w:tcPr>
            <w:tcW w:w="3279" w:type="dxa"/>
            <w:shd w:val="clear" w:color="auto" w:fill="auto"/>
          </w:tcPr>
          <w:p w14:paraId="798CD303" w14:textId="54A84F55" w:rsidR="00763A6B" w:rsidRPr="001F2E4A" w:rsidRDefault="00763A6B" w:rsidP="00A84BFF">
            <w:pPr>
              <w:spacing w:after="0" w:line="240" w:lineRule="auto"/>
              <w:jc w:val="center"/>
              <w:rPr>
                <w:rFonts w:ascii="Times New Roman" w:hAnsi="Times New Roman"/>
                <w:sz w:val="20"/>
                <w:szCs w:val="20"/>
              </w:rPr>
            </w:pPr>
            <w:r w:rsidRPr="001F2E4A">
              <w:rPr>
                <w:rFonts w:ascii="Times New Roman" w:hAnsi="Times New Roman"/>
                <w:sz w:val="20"/>
                <w:szCs w:val="20"/>
                <w:lang w:val="kk-KZ"/>
              </w:rPr>
              <w:t xml:space="preserve">Көпжылдық, мезофит, </w:t>
            </w:r>
            <w:r w:rsidR="008E7962">
              <w:rPr>
                <w:rFonts w:ascii="Times New Roman" w:hAnsi="Times New Roman"/>
                <w:sz w:val="20"/>
                <w:szCs w:val="20"/>
                <w:lang w:val="kk-KZ"/>
              </w:rPr>
              <w:t>Жоңғар</w:t>
            </w:r>
            <w:r w:rsidRPr="001F2E4A">
              <w:rPr>
                <w:rFonts w:ascii="Times New Roman" w:hAnsi="Times New Roman"/>
                <w:sz w:val="20"/>
                <w:szCs w:val="20"/>
                <w:lang w:val="kk-KZ"/>
              </w:rPr>
              <w:t>-алтайлық</w:t>
            </w:r>
          </w:p>
        </w:tc>
        <w:tc>
          <w:tcPr>
            <w:tcW w:w="650" w:type="dxa"/>
            <w:shd w:val="clear" w:color="auto" w:fill="auto"/>
          </w:tcPr>
          <w:p w14:paraId="2A881E57" w14:textId="77777777" w:rsidR="00763A6B" w:rsidRPr="001F2E4A" w:rsidRDefault="00763A6B" w:rsidP="00A84BFF">
            <w:pPr>
              <w:spacing w:after="0" w:line="240" w:lineRule="auto"/>
              <w:jc w:val="center"/>
              <w:rPr>
                <w:rFonts w:ascii="Times New Roman" w:hAnsi="Times New Roman"/>
                <w:sz w:val="20"/>
                <w:szCs w:val="20"/>
                <w:highlight w:val="yellow"/>
                <w:lang w:val="kk-KZ"/>
              </w:rPr>
            </w:pPr>
            <w:r w:rsidRPr="001F2E4A">
              <w:rPr>
                <w:rFonts w:ascii="Times New Roman" w:hAnsi="Times New Roman"/>
                <w:sz w:val="20"/>
                <w:szCs w:val="20"/>
                <w:lang w:val="en-US"/>
              </w:rPr>
              <w:t xml:space="preserve">Sol </w:t>
            </w:r>
          </w:p>
        </w:tc>
        <w:tc>
          <w:tcPr>
            <w:tcW w:w="650" w:type="dxa"/>
            <w:shd w:val="clear" w:color="auto" w:fill="auto"/>
          </w:tcPr>
          <w:p w14:paraId="4300BA02" w14:textId="77777777" w:rsidR="00763A6B" w:rsidRPr="001F2E4A" w:rsidRDefault="00763A6B" w:rsidP="00A84BFF">
            <w:pPr>
              <w:spacing w:after="0" w:line="240" w:lineRule="auto"/>
              <w:jc w:val="center"/>
              <w:rPr>
                <w:rFonts w:ascii="Times New Roman" w:hAnsi="Times New Roman"/>
                <w:sz w:val="20"/>
                <w:szCs w:val="20"/>
                <w:lang w:val="en-US"/>
              </w:rPr>
            </w:pPr>
          </w:p>
        </w:tc>
        <w:tc>
          <w:tcPr>
            <w:tcW w:w="650" w:type="dxa"/>
            <w:shd w:val="clear" w:color="auto" w:fill="auto"/>
          </w:tcPr>
          <w:p w14:paraId="0DECC6BB" w14:textId="77777777" w:rsidR="00763A6B" w:rsidRPr="001F2E4A" w:rsidRDefault="00763A6B" w:rsidP="00A84BFF">
            <w:pPr>
              <w:spacing w:after="0" w:line="240" w:lineRule="auto"/>
              <w:jc w:val="center"/>
              <w:rPr>
                <w:rFonts w:ascii="Times New Roman" w:hAnsi="Times New Roman"/>
                <w:sz w:val="20"/>
                <w:szCs w:val="20"/>
                <w:lang w:val="en-US"/>
              </w:rPr>
            </w:pPr>
          </w:p>
        </w:tc>
        <w:tc>
          <w:tcPr>
            <w:tcW w:w="649" w:type="dxa"/>
            <w:shd w:val="clear" w:color="auto" w:fill="auto"/>
          </w:tcPr>
          <w:p w14:paraId="4F90ABE8" w14:textId="77777777" w:rsidR="00763A6B" w:rsidRPr="001F2E4A" w:rsidRDefault="00763A6B" w:rsidP="00A84BFF">
            <w:pPr>
              <w:spacing w:after="0" w:line="240" w:lineRule="auto"/>
              <w:jc w:val="center"/>
              <w:rPr>
                <w:rFonts w:ascii="Times New Roman" w:hAnsi="Times New Roman"/>
                <w:sz w:val="20"/>
                <w:szCs w:val="20"/>
                <w:lang w:val="en-US"/>
              </w:rPr>
            </w:pPr>
          </w:p>
        </w:tc>
        <w:tc>
          <w:tcPr>
            <w:tcW w:w="650" w:type="dxa"/>
            <w:shd w:val="clear" w:color="auto" w:fill="auto"/>
          </w:tcPr>
          <w:p w14:paraId="7C1FB10E" w14:textId="77777777" w:rsidR="00763A6B" w:rsidRPr="001F2E4A" w:rsidRDefault="00763A6B" w:rsidP="00A84BFF">
            <w:pPr>
              <w:spacing w:after="0" w:line="240" w:lineRule="auto"/>
              <w:jc w:val="center"/>
              <w:rPr>
                <w:rFonts w:ascii="Times New Roman" w:hAnsi="Times New Roman"/>
                <w:sz w:val="20"/>
                <w:szCs w:val="20"/>
                <w:lang w:val="en-US"/>
              </w:rPr>
            </w:pPr>
          </w:p>
        </w:tc>
        <w:tc>
          <w:tcPr>
            <w:tcW w:w="650" w:type="dxa"/>
            <w:shd w:val="clear" w:color="auto" w:fill="auto"/>
          </w:tcPr>
          <w:p w14:paraId="66D854C1" w14:textId="77777777" w:rsidR="00763A6B" w:rsidRPr="001F2E4A" w:rsidRDefault="00763A6B" w:rsidP="00A84BFF">
            <w:pPr>
              <w:spacing w:after="0" w:line="240" w:lineRule="auto"/>
              <w:jc w:val="center"/>
              <w:rPr>
                <w:rFonts w:ascii="Times New Roman" w:hAnsi="Times New Roman"/>
                <w:sz w:val="20"/>
                <w:szCs w:val="20"/>
                <w:lang w:val="en-US"/>
              </w:rPr>
            </w:pPr>
          </w:p>
        </w:tc>
        <w:tc>
          <w:tcPr>
            <w:tcW w:w="650" w:type="dxa"/>
            <w:shd w:val="clear" w:color="auto" w:fill="auto"/>
          </w:tcPr>
          <w:p w14:paraId="143854E5" w14:textId="77777777" w:rsidR="00763A6B" w:rsidRPr="001F2E4A" w:rsidRDefault="00763A6B" w:rsidP="00A84BFF">
            <w:pPr>
              <w:spacing w:after="0" w:line="240" w:lineRule="auto"/>
              <w:jc w:val="center"/>
              <w:rPr>
                <w:rFonts w:ascii="Times New Roman" w:hAnsi="Times New Roman"/>
                <w:sz w:val="20"/>
                <w:szCs w:val="20"/>
                <w:lang w:val="en-US"/>
              </w:rPr>
            </w:pPr>
          </w:p>
        </w:tc>
        <w:tc>
          <w:tcPr>
            <w:tcW w:w="650" w:type="dxa"/>
            <w:shd w:val="clear" w:color="auto" w:fill="auto"/>
          </w:tcPr>
          <w:p w14:paraId="501D946E" w14:textId="77777777" w:rsidR="00763A6B" w:rsidRPr="001F2E4A" w:rsidRDefault="00763A6B" w:rsidP="00A84BFF">
            <w:pPr>
              <w:spacing w:after="0" w:line="240" w:lineRule="auto"/>
              <w:jc w:val="center"/>
              <w:rPr>
                <w:rFonts w:ascii="Times New Roman" w:hAnsi="Times New Roman"/>
                <w:sz w:val="20"/>
                <w:szCs w:val="20"/>
                <w:lang w:val="en-US"/>
              </w:rPr>
            </w:pPr>
          </w:p>
        </w:tc>
        <w:tc>
          <w:tcPr>
            <w:tcW w:w="550" w:type="dxa"/>
            <w:shd w:val="clear" w:color="auto" w:fill="auto"/>
          </w:tcPr>
          <w:p w14:paraId="19D4257E" w14:textId="77777777" w:rsidR="00763A6B" w:rsidRPr="001F2E4A" w:rsidRDefault="00763A6B" w:rsidP="00A84BFF">
            <w:pPr>
              <w:spacing w:after="0" w:line="240" w:lineRule="auto"/>
              <w:jc w:val="center"/>
              <w:rPr>
                <w:rFonts w:ascii="Times New Roman" w:hAnsi="Times New Roman"/>
                <w:sz w:val="20"/>
                <w:szCs w:val="20"/>
                <w:lang w:val="en-US"/>
              </w:rPr>
            </w:pPr>
          </w:p>
        </w:tc>
        <w:tc>
          <w:tcPr>
            <w:tcW w:w="650" w:type="dxa"/>
            <w:shd w:val="clear" w:color="auto" w:fill="auto"/>
          </w:tcPr>
          <w:p w14:paraId="7AAF0AF7" w14:textId="77777777" w:rsidR="00763A6B" w:rsidRPr="001F2E4A" w:rsidRDefault="00763A6B" w:rsidP="00A84BFF">
            <w:pPr>
              <w:spacing w:after="0" w:line="240" w:lineRule="auto"/>
              <w:jc w:val="center"/>
              <w:rPr>
                <w:rFonts w:ascii="Times New Roman" w:hAnsi="Times New Roman"/>
                <w:sz w:val="20"/>
                <w:szCs w:val="20"/>
                <w:lang w:val="en-US"/>
              </w:rPr>
            </w:pPr>
          </w:p>
        </w:tc>
      </w:tr>
      <w:tr w:rsidR="008643E7" w:rsidRPr="001F2E4A" w14:paraId="759FC165" w14:textId="77777777" w:rsidTr="00A80059">
        <w:tc>
          <w:tcPr>
            <w:tcW w:w="407" w:type="dxa"/>
            <w:shd w:val="clear" w:color="auto" w:fill="auto"/>
          </w:tcPr>
          <w:p w14:paraId="6DF1C44F" w14:textId="77777777" w:rsidR="00763A6B" w:rsidRPr="00B96AF9" w:rsidRDefault="00763A6B" w:rsidP="00A84BFF">
            <w:pPr>
              <w:numPr>
                <w:ilvl w:val="0"/>
                <w:numId w:val="8"/>
              </w:numPr>
              <w:spacing w:after="0" w:line="240" w:lineRule="auto"/>
              <w:contextualSpacing/>
              <w:jc w:val="center"/>
              <w:rPr>
                <w:rFonts w:ascii="Times New Roman" w:hAnsi="Times New Roman"/>
                <w:sz w:val="20"/>
                <w:szCs w:val="20"/>
              </w:rPr>
            </w:pPr>
          </w:p>
        </w:tc>
        <w:tc>
          <w:tcPr>
            <w:tcW w:w="2847" w:type="dxa"/>
            <w:shd w:val="clear" w:color="auto" w:fill="auto"/>
          </w:tcPr>
          <w:p w14:paraId="6F04F77E" w14:textId="77777777" w:rsidR="00763A6B" w:rsidRPr="001F2E4A" w:rsidRDefault="00763A6B" w:rsidP="00A84BFF">
            <w:pPr>
              <w:spacing w:after="0" w:line="240" w:lineRule="auto"/>
              <w:outlineLvl w:val="0"/>
              <w:rPr>
                <w:rFonts w:ascii="Times New Roman" w:eastAsia="Times New Roman" w:hAnsi="Times New Roman"/>
                <w:bCs/>
                <w:i/>
                <w:kern w:val="36"/>
                <w:sz w:val="20"/>
                <w:szCs w:val="20"/>
                <w:lang w:val="en-US" w:eastAsia="ru-RU"/>
              </w:rPr>
            </w:pPr>
            <w:r w:rsidRPr="001F2E4A">
              <w:rPr>
                <w:rFonts w:ascii="Times New Roman" w:eastAsia="Times New Roman" w:hAnsi="Times New Roman"/>
                <w:bCs/>
                <w:i/>
                <w:kern w:val="36"/>
                <w:sz w:val="20"/>
                <w:szCs w:val="20"/>
                <w:lang w:val="kk-KZ" w:eastAsia="ru-RU"/>
              </w:rPr>
              <w:t xml:space="preserve"> Alopecurus pratensis </w:t>
            </w:r>
            <w:r w:rsidRPr="001F2E4A">
              <w:rPr>
                <w:rFonts w:ascii="Times New Roman" w:eastAsia="Times New Roman" w:hAnsi="Times New Roman"/>
                <w:bCs/>
                <w:kern w:val="36"/>
                <w:sz w:val="20"/>
                <w:szCs w:val="20"/>
                <w:lang w:val="kk-KZ" w:eastAsia="ru-RU"/>
              </w:rPr>
              <w:t>L</w:t>
            </w:r>
            <w:r w:rsidRPr="001F2E4A">
              <w:rPr>
                <w:rFonts w:ascii="Times New Roman" w:eastAsia="Times New Roman" w:hAnsi="Times New Roman"/>
                <w:bCs/>
                <w:kern w:val="36"/>
                <w:sz w:val="20"/>
                <w:szCs w:val="20"/>
                <w:lang w:val="en-US" w:eastAsia="ru-RU"/>
              </w:rPr>
              <w:t>.</w:t>
            </w:r>
          </w:p>
        </w:tc>
        <w:tc>
          <w:tcPr>
            <w:tcW w:w="1277" w:type="dxa"/>
            <w:shd w:val="clear" w:color="auto" w:fill="auto"/>
          </w:tcPr>
          <w:p w14:paraId="2C979316" w14:textId="77777777" w:rsidR="00763A6B" w:rsidRPr="001F2E4A" w:rsidRDefault="00763A6B" w:rsidP="00A84BFF">
            <w:pPr>
              <w:spacing w:after="0" w:line="240" w:lineRule="auto"/>
              <w:jc w:val="center"/>
              <w:rPr>
                <w:rFonts w:ascii="Times New Roman" w:hAnsi="Times New Roman"/>
                <w:i/>
                <w:color w:val="000000"/>
                <w:sz w:val="20"/>
                <w:szCs w:val="20"/>
                <w:shd w:val="clear" w:color="auto" w:fill="F9F9F9"/>
                <w:lang w:val="en-US"/>
              </w:rPr>
            </w:pPr>
            <w:r w:rsidRPr="001F2E4A">
              <w:rPr>
                <w:rFonts w:ascii="Times New Roman" w:hAnsi="Times New Roman"/>
                <w:bCs/>
                <w:i/>
                <w:color w:val="000000"/>
                <w:sz w:val="20"/>
                <w:szCs w:val="20"/>
                <w:shd w:val="clear" w:color="auto" w:fill="F9F9F9"/>
              </w:rPr>
              <w:t>Poaceae</w:t>
            </w:r>
            <w:r w:rsidRPr="001F2E4A">
              <w:rPr>
                <w:rFonts w:ascii="Times New Roman" w:hAnsi="Times New Roman"/>
                <w:bCs/>
                <w:i/>
                <w:color w:val="000000"/>
                <w:sz w:val="20"/>
                <w:szCs w:val="20"/>
                <w:shd w:val="clear" w:color="auto" w:fill="F9F9F9"/>
                <w:lang w:val="en-US"/>
              </w:rPr>
              <w:t xml:space="preserve"> </w:t>
            </w:r>
            <w:r w:rsidRPr="001F2E4A">
              <w:rPr>
                <w:rFonts w:ascii="Times New Roman" w:hAnsi="Times New Roman"/>
                <w:bCs/>
                <w:color w:val="000000"/>
                <w:sz w:val="20"/>
                <w:szCs w:val="20"/>
                <w:shd w:val="clear" w:color="auto" w:fill="F9F9F9"/>
                <w:lang w:val="en-US"/>
              </w:rPr>
              <w:t>Barnhart</w:t>
            </w:r>
          </w:p>
        </w:tc>
        <w:tc>
          <w:tcPr>
            <w:tcW w:w="3279" w:type="dxa"/>
            <w:shd w:val="clear" w:color="auto" w:fill="auto"/>
          </w:tcPr>
          <w:p w14:paraId="4DF285A3" w14:textId="77777777" w:rsidR="00763A6B" w:rsidRPr="001F2E4A" w:rsidRDefault="00763A6B" w:rsidP="00A84BFF">
            <w:pPr>
              <w:spacing w:after="0" w:line="240" w:lineRule="auto"/>
              <w:jc w:val="center"/>
              <w:rPr>
                <w:rFonts w:ascii="Times New Roman" w:hAnsi="Times New Roman"/>
                <w:sz w:val="20"/>
                <w:szCs w:val="20"/>
                <w:lang w:val="kk-KZ"/>
              </w:rPr>
            </w:pPr>
            <w:r w:rsidRPr="001F2E4A">
              <w:rPr>
                <w:rFonts w:ascii="Times New Roman" w:hAnsi="Times New Roman"/>
                <w:sz w:val="20"/>
                <w:szCs w:val="20"/>
                <w:lang w:val="kk-KZ"/>
              </w:rPr>
              <w:t>Көпжылдық, мезоксерофит, голарктикалық</w:t>
            </w:r>
          </w:p>
        </w:tc>
        <w:tc>
          <w:tcPr>
            <w:tcW w:w="650" w:type="dxa"/>
            <w:shd w:val="clear" w:color="auto" w:fill="auto"/>
          </w:tcPr>
          <w:p w14:paraId="6BFDA577" w14:textId="77777777" w:rsidR="00763A6B" w:rsidRPr="001F2E4A" w:rsidRDefault="00763A6B" w:rsidP="00A84BFF">
            <w:pPr>
              <w:spacing w:after="0" w:line="240" w:lineRule="auto"/>
              <w:jc w:val="center"/>
              <w:rPr>
                <w:rFonts w:ascii="Times New Roman" w:hAnsi="Times New Roman"/>
                <w:sz w:val="20"/>
                <w:szCs w:val="20"/>
                <w:lang w:val="en-US"/>
              </w:rPr>
            </w:pPr>
          </w:p>
        </w:tc>
        <w:tc>
          <w:tcPr>
            <w:tcW w:w="650" w:type="dxa"/>
            <w:shd w:val="clear" w:color="auto" w:fill="auto"/>
          </w:tcPr>
          <w:p w14:paraId="7CC1AB9B" w14:textId="77777777" w:rsidR="00763A6B" w:rsidRPr="001F2E4A" w:rsidRDefault="00763A6B" w:rsidP="00A84BFF">
            <w:pPr>
              <w:spacing w:after="0" w:line="240" w:lineRule="auto"/>
              <w:jc w:val="center"/>
              <w:rPr>
                <w:rFonts w:ascii="Times New Roman" w:hAnsi="Times New Roman"/>
                <w:sz w:val="20"/>
                <w:szCs w:val="20"/>
                <w:lang w:val="en-US"/>
              </w:rPr>
            </w:pPr>
          </w:p>
        </w:tc>
        <w:tc>
          <w:tcPr>
            <w:tcW w:w="650" w:type="dxa"/>
            <w:shd w:val="clear" w:color="auto" w:fill="auto"/>
          </w:tcPr>
          <w:p w14:paraId="2CE1505F" w14:textId="77777777" w:rsidR="00763A6B" w:rsidRPr="001F2E4A" w:rsidRDefault="00763A6B" w:rsidP="00A84BFF">
            <w:pPr>
              <w:spacing w:after="0" w:line="240" w:lineRule="auto"/>
              <w:jc w:val="center"/>
              <w:rPr>
                <w:rFonts w:ascii="Times New Roman" w:hAnsi="Times New Roman"/>
                <w:sz w:val="20"/>
                <w:szCs w:val="20"/>
                <w:lang w:val="en-US"/>
              </w:rPr>
            </w:pPr>
          </w:p>
        </w:tc>
        <w:tc>
          <w:tcPr>
            <w:tcW w:w="649" w:type="dxa"/>
            <w:shd w:val="clear" w:color="auto" w:fill="auto"/>
          </w:tcPr>
          <w:p w14:paraId="5AD5181D" w14:textId="77777777" w:rsidR="00763A6B" w:rsidRPr="001F2E4A" w:rsidRDefault="00763A6B" w:rsidP="00A84BFF">
            <w:pPr>
              <w:spacing w:after="0" w:line="240" w:lineRule="auto"/>
              <w:jc w:val="center"/>
              <w:rPr>
                <w:rFonts w:ascii="Times New Roman" w:hAnsi="Times New Roman"/>
                <w:sz w:val="20"/>
                <w:szCs w:val="20"/>
                <w:lang w:val="en-US"/>
              </w:rPr>
            </w:pPr>
          </w:p>
        </w:tc>
        <w:tc>
          <w:tcPr>
            <w:tcW w:w="650" w:type="dxa"/>
            <w:shd w:val="clear" w:color="auto" w:fill="auto"/>
          </w:tcPr>
          <w:p w14:paraId="3C0AF4F1" w14:textId="77777777" w:rsidR="00763A6B" w:rsidRPr="001F2E4A" w:rsidRDefault="00763A6B" w:rsidP="00A84BFF">
            <w:pPr>
              <w:spacing w:after="0" w:line="240" w:lineRule="auto"/>
              <w:jc w:val="center"/>
              <w:rPr>
                <w:rFonts w:ascii="Times New Roman" w:hAnsi="Times New Roman"/>
                <w:sz w:val="20"/>
                <w:szCs w:val="20"/>
                <w:lang w:val="en-US"/>
              </w:rPr>
            </w:pPr>
          </w:p>
        </w:tc>
        <w:tc>
          <w:tcPr>
            <w:tcW w:w="650" w:type="dxa"/>
            <w:shd w:val="clear" w:color="auto" w:fill="auto"/>
          </w:tcPr>
          <w:p w14:paraId="0B638451" w14:textId="77777777" w:rsidR="00763A6B" w:rsidRPr="001F2E4A" w:rsidRDefault="00763A6B" w:rsidP="00A84BFF">
            <w:pPr>
              <w:spacing w:after="0" w:line="240" w:lineRule="auto"/>
              <w:jc w:val="center"/>
              <w:rPr>
                <w:rFonts w:ascii="Times New Roman" w:hAnsi="Times New Roman"/>
                <w:sz w:val="20"/>
                <w:szCs w:val="20"/>
                <w:lang w:val="en-US"/>
              </w:rPr>
            </w:pPr>
          </w:p>
        </w:tc>
        <w:tc>
          <w:tcPr>
            <w:tcW w:w="650" w:type="dxa"/>
            <w:shd w:val="clear" w:color="auto" w:fill="auto"/>
          </w:tcPr>
          <w:p w14:paraId="03D7C4D6" w14:textId="77777777" w:rsidR="00763A6B" w:rsidRPr="001F2E4A" w:rsidRDefault="00763A6B" w:rsidP="00A84BFF">
            <w:pPr>
              <w:spacing w:after="0" w:line="240" w:lineRule="auto"/>
              <w:jc w:val="center"/>
              <w:rPr>
                <w:rFonts w:ascii="Times New Roman" w:hAnsi="Times New Roman"/>
                <w:sz w:val="20"/>
                <w:szCs w:val="20"/>
                <w:lang w:val="en-US"/>
              </w:rPr>
            </w:pPr>
          </w:p>
        </w:tc>
        <w:tc>
          <w:tcPr>
            <w:tcW w:w="650" w:type="dxa"/>
            <w:shd w:val="clear" w:color="auto" w:fill="auto"/>
          </w:tcPr>
          <w:p w14:paraId="07A6FC12" w14:textId="77777777" w:rsidR="00763A6B" w:rsidRPr="001F2E4A" w:rsidRDefault="00763A6B" w:rsidP="00A84BFF">
            <w:pPr>
              <w:spacing w:after="0" w:line="240" w:lineRule="auto"/>
              <w:jc w:val="center"/>
              <w:rPr>
                <w:rFonts w:ascii="Times New Roman" w:hAnsi="Times New Roman"/>
                <w:sz w:val="20"/>
                <w:szCs w:val="20"/>
                <w:lang w:val="en-US"/>
              </w:rPr>
            </w:pPr>
          </w:p>
        </w:tc>
        <w:tc>
          <w:tcPr>
            <w:tcW w:w="550" w:type="dxa"/>
            <w:shd w:val="clear" w:color="auto" w:fill="auto"/>
          </w:tcPr>
          <w:p w14:paraId="2C20E61A" w14:textId="77777777" w:rsidR="00763A6B" w:rsidRPr="001F2E4A" w:rsidRDefault="00763A6B" w:rsidP="00A84BFF">
            <w:pPr>
              <w:spacing w:after="0" w:line="240" w:lineRule="auto"/>
              <w:jc w:val="center"/>
              <w:rPr>
                <w:rFonts w:ascii="Times New Roman" w:hAnsi="Times New Roman"/>
                <w:sz w:val="20"/>
                <w:szCs w:val="20"/>
                <w:lang w:val="en-US"/>
              </w:rPr>
            </w:pPr>
          </w:p>
        </w:tc>
        <w:tc>
          <w:tcPr>
            <w:tcW w:w="650" w:type="dxa"/>
            <w:shd w:val="clear" w:color="auto" w:fill="auto"/>
          </w:tcPr>
          <w:p w14:paraId="052849B1" w14:textId="77777777" w:rsidR="00763A6B" w:rsidRPr="001F2E4A" w:rsidRDefault="00763A6B" w:rsidP="00A84BFF">
            <w:pPr>
              <w:spacing w:after="0" w:line="240" w:lineRule="auto"/>
              <w:jc w:val="center"/>
              <w:rPr>
                <w:rFonts w:ascii="Times New Roman" w:hAnsi="Times New Roman"/>
                <w:sz w:val="20"/>
                <w:szCs w:val="20"/>
                <w:lang w:val="en-US"/>
              </w:rPr>
            </w:pPr>
          </w:p>
        </w:tc>
      </w:tr>
      <w:tr w:rsidR="00C06544" w:rsidRPr="001F2E4A" w14:paraId="313F3602" w14:textId="77777777" w:rsidTr="00A80059">
        <w:tc>
          <w:tcPr>
            <w:tcW w:w="407" w:type="dxa"/>
            <w:shd w:val="clear" w:color="auto" w:fill="auto"/>
          </w:tcPr>
          <w:p w14:paraId="6E1F2A54" w14:textId="77777777" w:rsidR="00C06544" w:rsidRPr="00B96AF9" w:rsidRDefault="00C06544" w:rsidP="00A84BFF">
            <w:pPr>
              <w:numPr>
                <w:ilvl w:val="0"/>
                <w:numId w:val="8"/>
              </w:numPr>
              <w:spacing w:after="0" w:line="240" w:lineRule="auto"/>
              <w:contextualSpacing/>
              <w:jc w:val="center"/>
              <w:rPr>
                <w:rFonts w:ascii="Times New Roman" w:hAnsi="Times New Roman"/>
                <w:sz w:val="20"/>
                <w:szCs w:val="20"/>
              </w:rPr>
            </w:pPr>
          </w:p>
        </w:tc>
        <w:tc>
          <w:tcPr>
            <w:tcW w:w="2847" w:type="dxa"/>
            <w:shd w:val="clear" w:color="auto" w:fill="auto"/>
          </w:tcPr>
          <w:p w14:paraId="3CA7CDEE" w14:textId="1BE8337C" w:rsidR="00C06544" w:rsidRPr="001F2E4A" w:rsidRDefault="00C06544" w:rsidP="00A84BFF">
            <w:pPr>
              <w:spacing w:after="0" w:line="240" w:lineRule="auto"/>
              <w:outlineLvl w:val="0"/>
              <w:rPr>
                <w:rFonts w:ascii="Times New Roman" w:eastAsia="Times New Roman" w:hAnsi="Times New Roman"/>
                <w:bCs/>
                <w:i/>
                <w:kern w:val="36"/>
                <w:sz w:val="20"/>
                <w:szCs w:val="20"/>
                <w:lang w:val="en-US" w:eastAsia="ru-RU"/>
              </w:rPr>
            </w:pPr>
            <w:r w:rsidRPr="001F2E4A">
              <w:rPr>
                <w:rFonts w:ascii="Times New Roman" w:eastAsia="Times New Roman" w:hAnsi="Times New Roman"/>
                <w:bCs/>
                <w:i/>
                <w:kern w:val="36"/>
                <w:sz w:val="20"/>
                <w:szCs w:val="20"/>
                <w:lang w:val="en-US" w:eastAsia="ru-RU"/>
              </w:rPr>
              <w:t xml:space="preserve">Anagallis </w:t>
            </w:r>
            <w:r w:rsidRPr="001F2E4A">
              <w:rPr>
                <w:rFonts w:ascii="Times New Roman" w:eastAsia="Times New Roman" w:hAnsi="Times New Roman"/>
                <w:bCs/>
                <w:i/>
                <w:kern w:val="36"/>
                <w:sz w:val="20"/>
                <w:szCs w:val="20"/>
                <w:shd w:val="clear" w:color="auto" w:fill="F9F9F9"/>
                <w:lang w:val="en-US" w:eastAsia="ru-RU"/>
              </w:rPr>
              <w:t xml:space="preserve">coerulea </w:t>
            </w:r>
            <w:r w:rsidRPr="001F2E4A">
              <w:rPr>
                <w:rFonts w:ascii="Times New Roman" w:eastAsia="Times New Roman" w:hAnsi="Times New Roman"/>
                <w:bCs/>
                <w:kern w:val="36"/>
                <w:sz w:val="20"/>
                <w:szCs w:val="20"/>
                <w:shd w:val="clear" w:color="auto" w:fill="F9F9F9"/>
                <w:lang w:val="en-US" w:eastAsia="ru-RU"/>
              </w:rPr>
              <w:t>Schreb.</w:t>
            </w:r>
          </w:p>
        </w:tc>
        <w:tc>
          <w:tcPr>
            <w:tcW w:w="1277" w:type="dxa"/>
            <w:shd w:val="clear" w:color="auto" w:fill="auto"/>
          </w:tcPr>
          <w:p w14:paraId="0C93EF38" w14:textId="360BCE53" w:rsidR="00C06544" w:rsidRPr="001F2E4A" w:rsidRDefault="00C06544" w:rsidP="00A84BFF">
            <w:pPr>
              <w:spacing w:after="0" w:line="240" w:lineRule="auto"/>
              <w:jc w:val="center"/>
              <w:rPr>
                <w:rFonts w:ascii="Times New Roman" w:hAnsi="Times New Roman"/>
                <w:i/>
                <w:color w:val="000000"/>
                <w:sz w:val="20"/>
                <w:szCs w:val="20"/>
                <w:shd w:val="clear" w:color="auto" w:fill="F9F9F9"/>
                <w:lang w:val="en-US"/>
              </w:rPr>
            </w:pPr>
            <w:r w:rsidRPr="001F2E4A">
              <w:rPr>
                <w:rFonts w:ascii="Times New Roman" w:hAnsi="Times New Roman"/>
                <w:i/>
                <w:color w:val="000000"/>
                <w:sz w:val="20"/>
                <w:szCs w:val="20"/>
                <w:shd w:val="clear" w:color="auto" w:fill="F9F9F9"/>
                <w:lang w:val="en-US"/>
              </w:rPr>
              <w:t>Primulaceae</w:t>
            </w:r>
            <w:r w:rsidRPr="001F2E4A">
              <w:rPr>
                <w:rFonts w:ascii="Times New Roman" w:hAnsi="Times New Roman"/>
                <w:i/>
                <w:color w:val="000000"/>
                <w:sz w:val="20"/>
                <w:szCs w:val="20"/>
                <w:shd w:val="clear" w:color="auto" w:fill="F9F9F9"/>
                <w:lang w:val="kk-KZ"/>
              </w:rPr>
              <w:t xml:space="preserve"> </w:t>
            </w:r>
            <w:r w:rsidRPr="001F2E4A">
              <w:rPr>
                <w:rFonts w:ascii="Times New Roman" w:hAnsi="Times New Roman"/>
                <w:color w:val="000000"/>
                <w:sz w:val="20"/>
                <w:szCs w:val="20"/>
                <w:shd w:val="clear" w:color="auto" w:fill="F9F9F9"/>
                <w:lang w:val="en-US"/>
              </w:rPr>
              <w:t>Vent.</w:t>
            </w:r>
            <w:r w:rsidRPr="001F2E4A">
              <w:rPr>
                <w:rFonts w:ascii="Times New Roman" w:hAnsi="Times New Roman"/>
                <w:i/>
                <w:color w:val="000000"/>
                <w:sz w:val="20"/>
                <w:szCs w:val="20"/>
                <w:shd w:val="clear" w:color="auto" w:fill="F9F9F9"/>
                <w:lang w:val="en-US"/>
              </w:rPr>
              <w:t xml:space="preserve"> </w:t>
            </w:r>
          </w:p>
        </w:tc>
        <w:tc>
          <w:tcPr>
            <w:tcW w:w="3279" w:type="dxa"/>
            <w:shd w:val="clear" w:color="auto" w:fill="auto"/>
          </w:tcPr>
          <w:p w14:paraId="224CDCF6" w14:textId="7DF71B6B" w:rsidR="00C06544" w:rsidRPr="001F2E4A" w:rsidRDefault="00C06544" w:rsidP="00A84BFF">
            <w:pPr>
              <w:spacing w:after="0" w:line="240" w:lineRule="auto"/>
              <w:jc w:val="center"/>
              <w:rPr>
                <w:rFonts w:ascii="Times New Roman" w:hAnsi="Times New Roman"/>
                <w:sz w:val="20"/>
                <w:szCs w:val="20"/>
                <w:lang w:val="kk-KZ"/>
              </w:rPr>
            </w:pPr>
            <w:r w:rsidRPr="001F2E4A">
              <w:rPr>
                <w:rFonts w:ascii="Times New Roman" w:hAnsi="Times New Roman"/>
                <w:sz w:val="20"/>
                <w:szCs w:val="20"/>
                <w:lang w:val="kk-KZ"/>
              </w:rPr>
              <w:t>Біржылдық, ксерофит, орта азиялық</w:t>
            </w:r>
          </w:p>
        </w:tc>
        <w:tc>
          <w:tcPr>
            <w:tcW w:w="650" w:type="dxa"/>
            <w:shd w:val="clear" w:color="auto" w:fill="auto"/>
          </w:tcPr>
          <w:p w14:paraId="79C583E2" w14:textId="77777777" w:rsidR="00C06544" w:rsidRPr="001F2E4A" w:rsidRDefault="00C06544" w:rsidP="00A84BFF">
            <w:pPr>
              <w:spacing w:after="0" w:line="240" w:lineRule="auto"/>
              <w:jc w:val="center"/>
              <w:rPr>
                <w:rFonts w:ascii="Times New Roman" w:hAnsi="Times New Roman"/>
                <w:sz w:val="20"/>
                <w:szCs w:val="20"/>
                <w:highlight w:val="yellow"/>
                <w:lang w:val="kk-KZ"/>
              </w:rPr>
            </w:pPr>
          </w:p>
        </w:tc>
        <w:tc>
          <w:tcPr>
            <w:tcW w:w="650" w:type="dxa"/>
            <w:shd w:val="clear" w:color="auto" w:fill="auto"/>
          </w:tcPr>
          <w:p w14:paraId="29616FFC" w14:textId="77777777" w:rsidR="00C06544" w:rsidRPr="001F2E4A" w:rsidRDefault="00C06544" w:rsidP="00A84BFF">
            <w:pPr>
              <w:spacing w:after="0" w:line="240" w:lineRule="auto"/>
              <w:jc w:val="center"/>
              <w:rPr>
                <w:rFonts w:ascii="Times New Roman" w:hAnsi="Times New Roman"/>
                <w:sz w:val="20"/>
                <w:szCs w:val="20"/>
              </w:rPr>
            </w:pPr>
          </w:p>
        </w:tc>
        <w:tc>
          <w:tcPr>
            <w:tcW w:w="650" w:type="dxa"/>
            <w:shd w:val="clear" w:color="auto" w:fill="auto"/>
          </w:tcPr>
          <w:p w14:paraId="1A11EC31" w14:textId="77777777" w:rsidR="00C06544" w:rsidRPr="001F2E4A" w:rsidRDefault="00C06544" w:rsidP="00A84BFF">
            <w:pPr>
              <w:spacing w:after="0" w:line="240" w:lineRule="auto"/>
              <w:jc w:val="center"/>
              <w:rPr>
                <w:rFonts w:ascii="Times New Roman" w:hAnsi="Times New Roman"/>
                <w:sz w:val="20"/>
                <w:szCs w:val="20"/>
              </w:rPr>
            </w:pPr>
          </w:p>
        </w:tc>
        <w:tc>
          <w:tcPr>
            <w:tcW w:w="649" w:type="dxa"/>
            <w:shd w:val="clear" w:color="auto" w:fill="auto"/>
          </w:tcPr>
          <w:p w14:paraId="3C9EDEE1" w14:textId="77777777" w:rsidR="00C06544" w:rsidRPr="001F2E4A" w:rsidRDefault="00C06544" w:rsidP="00A84BFF">
            <w:pPr>
              <w:spacing w:after="0" w:line="240" w:lineRule="auto"/>
              <w:jc w:val="center"/>
              <w:rPr>
                <w:rFonts w:ascii="Times New Roman" w:hAnsi="Times New Roman"/>
                <w:sz w:val="20"/>
                <w:szCs w:val="20"/>
              </w:rPr>
            </w:pPr>
          </w:p>
        </w:tc>
        <w:tc>
          <w:tcPr>
            <w:tcW w:w="650" w:type="dxa"/>
            <w:shd w:val="clear" w:color="auto" w:fill="auto"/>
          </w:tcPr>
          <w:p w14:paraId="35D937BA" w14:textId="77777777" w:rsidR="00C06544" w:rsidRPr="001F2E4A" w:rsidRDefault="00C06544" w:rsidP="00A84BFF">
            <w:pPr>
              <w:spacing w:after="0" w:line="240" w:lineRule="auto"/>
              <w:jc w:val="center"/>
              <w:rPr>
                <w:rFonts w:ascii="Times New Roman" w:hAnsi="Times New Roman"/>
                <w:sz w:val="20"/>
                <w:szCs w:val="20"/>
              </w:rPr>
            </w:pPr>
          </w:p>
        </w:tc>
        <w:tc>
          <w:tcPr>
            <w:tcW w:w="650" w:type="dxa"/>
            <w:shd w:val="clear" w:color="auto" w:fill="auto"/>
          </w:tcPr>
          <w:p w14:paraId="693BBA2D" w14:textId="77777777" w:rsidR="00C06544" w:rsidRPr="001F2E4A" w:rsidRDefault="00C06544" w:rsidP="00A84BFF">
            <w:pPr>
              <w:spacing w:after="0" w:line="240" w:lineRule="auto"/>
              <w:jc w:val="center"/>
              <w:rPr>
                <w:rFonts w:ascii="Times New Roman" w:hAnsi="Times New Roman"/>
                <w:sz w:val="20"/>
                <w:szCs w:val="20"/>
              </w:rPr>
            </w:pPr>
          </w:p>
        </w:tc>
        <w:tc>
          <w:tcPr>
            <w:tcW w:w="650" w:type="dxa"/>
            <w:shd w:val="clear" w:color="auto" w:fill="auto"/>
          </w:tcPr>
          <w:p w14:paraId="336247DC" w14:textId="77777777" w:rsidR="00C06544" w:rsidRPr="001F2E4A" w:rsidRDefault="00C06544" w:rsidP="00A84BFF">
            <w:pPr>
              <w:spacing w:after="0" w:line="240" w:lineRule="auto"/>
              <w:jc w:val="center"/>
              <w:rPr>
                <w:rFonts w:ascii="Times New Roman" w:hAnsi="Times New Roman"/>
                <w:sz w:val="20"/>
                <w:szCs w:val="20"/>
              </w:rPr>
            </w:pPr>
          </w:p>
        </w:tc>
        <w:tc>
          <w:tcPr>
            <w:tcW w:w="650" w:type="dxa"/>
            <w:shd w:val="clear" w:color="auto" w:fill="auto"/>
          </w:tcPr>
          <w:p w14:paraId="5C6B91E5" w14:textId="0BE3CCD6" w:rsidR="00C06544" w:rsidRPr="001F2E4A" w:rsidRDefault="00C06544"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550" w:type="dxa"/>
            <w:shd w:val="clear" w:color="auto" w:fill="auto"/>
          </w:tcPr>
          <w:p w14:paraId="25C8E944" w14:textId="77777777" w:rsidR="00C06544" w:rsidRPr="001F2E4A" w:rsidRDefault="00C06544" w:rsidP="00A84BFF">
            <w:pPr>
              <w:spacing w:after="0" w:line="240" w:lineRule="auto"/>
              <w:jc w:val="center"/>
              <w:rPr>
                <w:rFonts w:ascii="Times New Roman" w:hAnsi="Times New Roman"/>
                <w:sz w:val="20"/>
                <w:szCs w:val="20"/>
                <w:lang w:val="en-US"/>
              </w:rPr>
            </w:pPr>
          </w:p>
        </w:tc>
        <w:tc>
          <w:tcPr>
            <w:tcW w:w="650" w:type="dxa"/>
            <w:shd w:val="clear" w:color="auto" w:fill="auto"/>
          </w:tcPr>
          <w:p w14:paraId="27A99ED6" w14:textId="77777777" w:rsidR="00C06544" w:rsidRPr="001F2E4A" w:rsidRDefault="00C06544" w:rsidP="00A84BFF">
            <w:pPr>
              <w:spacing w:after="0" w:line="240" w:lineRule="auto"/>
              <w:jc w:val="center"/>
              <w:rPr>
                <w:rFonts w:ascii="Times New Roman" w:hAnsi="Times New Roman"/>
                <w:sz w:val="20"/>
                <w:szCs w:val="20"/>
                <w:lang w:val="en-US"/>
              </w:rPr>
            </w:pPr>
          </w:p>
        </w:tc>
      </w:tr>
      <w:tr w:rsidR="00C06544" w:rsidRPr="001F2E4A" w14:paraId="483C4AE4" w14:textId="77777777" w:rsidTr="00A80059">
        <w:tc>
          <w:tcPr>
            <w:tcW w:w="407" w:type="dxa"/>
            <w:shd w:val="clear" w:color="auto" w:fill="auto"/>
          </w:tcPr>
          <w:p w14:paraId="02EF6D52" w14:textId="77777777" w:rsidR="00C06544" w:rsidRPr="00B96AF9" w:rsidRDefault="00C06544" w:rsidP="00A84BFF">
            <w:pPr>
              <w:numPr>
                <w:ilvl w:val="0"/>
                <w:numId w:val="8"/>
              </w:numPr>
              <w:spacing w:after="0" w:line="240" w:lineRule="auto"/>
              <w:contextualSpacing/>
              <w:jc w:val="center"/>
              <w:rPr>
                <w:rFonts w:ascii="Times New Roman" w:hAnsi="Times New Roman"/>
                <w:sz w:val="20"/>
                <w:szCs w:val="20"/>
              </w:rPr>
            </w:pPr>
          </w:p>
        </w:tc>
        <w:tc>
          <w:tcPr>
            <w:tcW w:w="2847" w:type="dxa"/>
            <w:shd w:val="clear" w:color="auto" w:fill="auto"/>
          </w:tcPr>
          <w:p w14:paraId="36419CC9" w14:textId="77777777" w:rsidR="00C06544" w:rsidRPr="001F2E4A" w:rsidRDefault="00C06544" w:rsidP="00A84BFF">
            <w:pPr>
              <w:spacing w:after="0" w:line="240" w:lineRule="auto"/>
              <w:rPr>
                <w:rFonts w:ascii="Times New Roman" w:hAnsi="Times New Roman"/>
                <w:i/>
                <w:sz w:val="20"/>
                <w:szCs w:val="20"/>
              </w:rPr>
            </w:pPr>
            <w:r w:rsidRPr="001F2E4A">
              <w:rPr>
                <w:rFonts w:ascii="Times New Roman" w:hAnsi="Times New Roman"/>
                <w:i/>
                <w:sz w:val="20"/>
                <w:szCs w:val="20"/>
              </w:rPr>
              <w:t xml:space="preserve">Arctium tomentosum </w:t>
            </w:r>
            <w:r w:rsidRPr="001F2E4A">
              <w:rPr>
                <w:rFonts w:ascii="Times New Roman" w:hAnsi="Times New Roman"/>
                <w:sz w:val="20"/>
                <w:szCs w:val="20"/>
              </w:rPr>
              <w:t>Mill.</w:t>
            </w:r>
          </w:p>
        </w:tc>
        <w:tc>
          <w:tcPr>
            <w:tcW w:w="1277" w:type="dxa"/>
            <w:shd w:val="clear" w:color="auto" w:fill="auto"/>
          </w:tcPr>
          <w:p w14:paraId="0E289521" w14:textId="77777777" w:rsidR="00C06544" w:rsidRPr="001F2E4A" w:rsidRDefault="00C06544" w:rsidP="00A84BFF">
            <w:pPr>
              <w:spacing w:after="0" w:line="240" w:lineRule="auto"/>
              <w:jc w:val="center"/>
              <w:rPr>
                <w:rFonts w:ascii="Times New Roman" w:hAnsi="Times New Roman"/>
                <w:i/>
                <w:sz w:val="20"/>
                <w:szCs w:val="20"/>
                <w:highlight w:val="yellow"/>
                <w:lang w:val="en-US"/>
              </w:rPr>
            </w:pPr>
            <w:r w:rsidRPr="001F2E4A">
              <w:rPr>
                <w:rFonts w:ascii="Times New Roman" w:hAnsi="Times New Roman"/>
                <w:i/>
                <w:color w:val="000000"/>
                <w:sz w:val="20"/>
                <w:szCs w:val="20"/>
                <w:shd w:val="clear" w:color="auto" w:fill="F9F9F9"/>
              </w:rPr>
              <w:t>Asteraceae</w:t>
            </w:r>
            <w:r w:rsidRPr="001F2E4A">
              <w:rPr>
                <w:rFonts w:ascii="Times New Roman" w:hAnsi="Times New Roman"/>
                <w:iCs/>
                <w:color w:val="000000"/>
                <w:sz w:val="20"/>
                <w:szCs w:val="20"/>
                <w:shd w:val="clear" w:color="auto" w:fill="F9F9F9"/>
                <w:lang w:val="kk-KZ"/>
              </w:rPr>
              <w:t xml:space="preserve"> Dum.</w:t>
            </w:r>
          </w:p>
        </w:tc>
        <w:tc>
          <w:tcPr>
            <w:tcW w:w="3279" w:type="dxa"/>
            <w:shd w:val="clear" w:color="auto" w:fill="auto"/>
          </w:tcPr>
          <w:p w14:paraId="45EDCFC1" w14:textId="77777777" w:rsidR="00C06544" w:rsidRPr="001F2E4A" w:rsidRDefault="00C06544" w:rsidP="00A84BFF">
            <w:pPr>
              <w:spacing w:after="0" w:line="240" w:lineRule="auto"/>
              <w:jc w:val="center"/>
              <w:rPr>
                <w:rFonts w:ascii="Times New Roman" w:hAnsi="Times New Roman"/>
                <w:sz w:val="20"/>
                <w:szCs w:val="20"/>
                <w:lang w:val="kk-KZ"/>
              </w:rPr>
            </w:pPr>
            <w:r w:rsidRPr="001F2E4A">
              <w:rPr>
                <w:rFonts w:ascii="Times New Roman" w:hAnsi="Times New Roman"/>
                <w:sz w:val="20"/>
                <w:szCs w:val="20"/>
                <w:lang w:val="kk-KZ"/>
              </w:rPr>
              <w:t>Екіжылдық</w:t>
            </w:r>
            <w:r w:rsidRPr="001F2E4A">
              <w:rPr>
                <w:rFonts w:ascii="Times New Roman" w:hAnsi="Times New Roman"/>
                <w:sz w:val="20"/>
                <w:szCs w:val="20"/>
              </w:rPr>
              <w:t>, мезофит</w:t>
            </w:r>
            <w:r w:rsidRPr="001F2E4A">
              <w:rPr>
                <w:rFonts w:ascii="Times New Roman" w:hAnsi="Times New Roman"/>
                <w:sz w:val="20"/>
                <w:szCs w:val="20"/>
                <w:lang w:val="kk-KZ"/>
              </w:rPr>
              <w:t>, палеарктикалық</w:t>
            </w:r>
          </w:p>
        </w:tc>
        <w:tc>
          <w:tcPr>
            <w:tcW w:w="650" w:type="dxa"/>
            <w:shd w:val="clear" w:color="auto" w:fill="auto"/>
          </w:tcPr>
          <w:p w14:paraId="4F4804DE" w14:textId="77777777" w:rsidR="00C06544" w:rsidRPr="001F2E4A" w:rsidRDefault="00C06544" w:rsidP="00A84BFF">
            <w:pPr>
              <w:spacing w:after="0" w:line="240" w:lineRule="auto"/>
              <w:jc w:val="center"/>
              <w:rPr>
                <w:rFonts w:ascii="Times New Roman" w:hAnsi="Times New Roman"/>
                <w:sz w:val="20"/>
                <w:szCs w:val="20"/>
                <w:highlight w:val="yellow"/>
                <w:lang w:val="en-US"/>
              </w:rPr>
            </w:pPr>
            <w:r w:rsidRPr="001F2E4A">
              <w:rPr>
                <w:rFonts w:ascii="Times New Roman" w:hAnsi="Times New Roman"/>
                <w:sz w:val="20"/>
                <w:szCs w:val="20"/>
                <w:lang w:val="en-US"/>
              </w:rPr>
              <w:t xml:space="preserve">Sol </w:t>
            </w:r>
          </w:p>
        </w:tc>
        <w:tc>
          <w:tcPr>
            <w:tcW w:w="650" w:type="dxa"/>
            <w:shd w:val="clear" w:color="auto" w:fill="auto"/>
          </w:tcPr>
          <w:p w14:paraId="18EF85C1" w14:textId="77777777" w:rsidR="00C06544" w:rsidRPr="001F2E4A" w:rsidRDefault="00C06544" w:rsidP="00A84BFF">
            <w:pPr>
              <w:spacing w:after="0" w:line="240" w:lineRule="auto"/>
              <w:jc w:val="center"/>
              <w:rPr>
                <w:rFonts w:ascii="Times New Roman" w:hAnsi="Times New Roman"/>
                <w:sz w:val="20"/>
                <w:szCs w:val="20"/>
                <w:lang w:val="en-US"/>
              </w:rPr>
            </w:pPr>
          </w:p>
        </w:tc>
        <w:tc>
          <w:tcPr>
            <w:tcW w:w="650" w:type="dxa"/>
            <w:shd w:val="clear" w:color="auto" w:fill="auto"/>
          </w:tcPr>
          <w:p w14:paraId="37EAED11" w14:textId="77777777" w:rsidR="00C06544" w:rsidRPr="001F2E4A" w:rsidRDefault="00C06544" w:rsidP="00A84BFF">
            <w:pPr>
              <w:spacing w:after="0" w:line="240" w:lineRule="auto"/>
              <w:jc w:val="center"/>
              <w:rPr>
                <w:rFonts w:ascii="Times New Roman" w:hAnsi="Times New Roman"/>
                <w:sz w:val="20"/>
                <w:szCs w:val="20"/>
              </w:rPr>
            </w:pPr>
            <w:r w:rsidRPr="001F2E4A">
              <w:rPr>
                <w:rFonts w:ascii="Times New Roman" w:hAnsi="Times New Roman"/>
                <w:sz w:val="20"/>
                <w:szCs w:val="20"/>
              </w:rPr>
              <w:t xml:space="preserve">Sol </w:t>
            </w:r>
          </w:p>
        </w:tc>
        <w:tc>
          <w:tcPr>
            <w:tcW w:w="649" w:type="dxa"/>
            <w:shd w:val="clear" w:color="auto" w:fill="auto"/>
          </w:tcPr>
          <w:p w14:paraId="4A95889B" w14:textId="77777777" w:rsidR="00C06544" w:rsidRPr="001F2E4A" w:rsidRDefault="00C06544"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50" w:type="dxa"/>
            <w:shd w:val="clear" w:color="auto" w:fill="auto"/>
          </w:tcPr>
          <w:p w14:paraId="65A67D92" w14:textId="77777777" w:rsidR="00C06544" w:rsidRPr="001F2E4A" w:rsidRDefault="00C06544" w:rsidP="00A84BFF">
            <w:pPr>
              <w:spacing w:after="0" w:line="240" w:lineRule="auto"/>
              <w:jc w:val="center"/>
              <w:rPr>
                <w:rFonts w:ascii="Times New Roman" w:hAnsi="Times New Roman"/>
                <w:sz w:val="20"/>
                <w:szCs w:val="20"/>
                <w:lang w:val="en-US"/>
              </w:rPr>
            </w:pPr>
          </w:p>
        </w:tc>
        <w:tc>
          <w:tcPr>
            <w:tcW w:w="650" w:type="dxa"/>
            <w:shd w:val="clear" w:color="auto" w:fill="auto"/>
          </w:tcPr>
          <w:p w14:paraId="3F2C2D05" w14:textId="77777777" w:rsidR="00C06544" w:rsidRPr="001F2E4A" w:rsidRDefault="00C06544"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50" w:type="dxa"/>
            <w:shd w:val="clear" w:color="auto" w:fill="auto"/>
          </w:tcPr>
          <w:p w14:paraId="1CC7F0A3" w14:textId="77777777" w:rsidR="00C06544" w:rsidRPr="001F2E4A" w:rsidRDefault="00C06544"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50" w:type="dxa"/>
            <w:shd w:val="clear" w:color="auto" w:fill="auto"/>
          </w:tcPr>
          <w:p w14:paraId="3D674C32" w14:textId="77777777" w:rsidR="00C06544" w:rsidRPr="001F2E4A" w:rsidRDefault="00C06544" w:rsidP="00A84BFF">
            <w:pPr>
              <w:spacing w:after="0" w:line="240" w:lineRule="auto"/>
              <w:jc w:val="center"/>
              <w:rPr>
                <w:rFonts w:ascii="Times New Roman" w:hAnsi="Times New Roman"/>
                <w:sz w:val="20"/>
                <w:szCs w:val="20"/>
                <w:lang w:val="en-US"/>
              </w:rPr>
            </w:pPr>
          </w:p>
        </w:tc>
        <w:tc>
          <w:tcPr>
            <w:tcW w:w="550" w:type="dxa"/>
            <w:shd w:val="clear" w:color="auto" w:fill="auto"/>
          </w:tcPr>
          <w:p w14:paraId="3EE2EFBC" w14:textId="77777777" w:rsidR="00C06544" w:rsidRPr="001F2E4A" w:rsidRDefault="00C06544" w:rsidP="00A84BFF">
            <w:pPr>
              <w:spacing w:after="0" w:line="240" w:lineRule="auto"/>
              <w:jc w:val="center"/>
              <w:rPr>
                <w:rFonts w:ascii="Times New Roman" w:hAnsi="Times New Roman"/>
                <w:sz w:val="20"/>
                <w:szCs w:val="20"/>
              </w:rPr>
            </w:pPr>
            <w:r w:rsidRPr="001F2E4A">
              <w:rPr>
                <w:rFonts w:ascii="Times New Roman" w:hAnsi="Times New Roman"/>
                <w:sz w:val="20"/>
                <w:szCs w:val="20"/>
              </w:rPr>
              <w:t xml:space="preserve">Sol </w:t>
            </w:r>
          </w:p>
        </w:tc>
        <w:tc>
          <w:tcPr>
            <w:tcW w:w="650" w:type="dxa"/>
            <w:shd w:val="clear" w:color="auto" w:fill="auto"/>
          </w:tcPr>
          <w:p w14:paraId="2313C369" w14:textId="77777777" w:rsidR="00C06544" w:rsidRPr="001F2E4A" w:rsidRDefault="00C06544"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r>
    </w:tbl>
    <w:p w14:paraId="407673E3" w14:textId="77777777" w:rsidR="00A84BFF" w:rsidRDefault="00A84BFF" w:rsidP="00A84BFF">
      <w:pPr>
        <w:spacing w:line="240" w:lineRule="auto"/>
        <w:rPr>
          <w:rFonts w:ascii="Times New Roman" w:hAnsi="Times New Roman"/>
          <w:sz w:val="28"/>
          <w:szCs w:val="28"/>
          <w:lang w:val="kk-KZ"/>
        </w:rPr>
      </w:pPr>
    </w:p>
    <w:p w14:paraId="0C7257F3" w14:textId="000E5243" w:rsidR="004B63D7" w:rsidRDefault="004B63D7" w:rsidP="00A84BFF">
      <w:pPr>
        <w:spacing w:line="240" w:lineRule="auto"/>
      </w:pPr>
      <w:r>
        <w:rPr>
          <w:rFonts w:ascii="Times New Roman" w:hAnsi="Times New Roman"/>
          <w:sz w:val="28"/>
          <w:szCs w:val="28"/>
          <w:lang w:val="kk-KZ"/>
        </w:rPr>
        <w:lastRenderedPageBreak/>
        <w:t>Қосымша</w:t>
      </w:r>
      <w:r w:rsidRPr="00763A6B">
        <w:rPr>
          <w:rFonts w:ascii="Times New Roman" w:hAnsi="Times New Roman"/>
          <w:sz w:val="28"/>
          <w:szCs w:val="28"/>
          <w:lang w:val="kk-KZ"/>
        </w:rPr>
        <w:t xml:space="preserve"> </w:t>
      </w:r>
      <w:r>
        <w:rPr>
          <w:rFonts w:ascii="Times New Roman" w:hAnsi="Times New Roman"/>
          <w:sz w:val="28"/>
          <w:szCs w:val="28"/>
          <w:lang w:val="kk-KZ"/>
        </w:rPr>
        <w:t>А жалғасы</w:t>
      </w:r>
    </w:p>
    <w:tbl>
      <w:tblPr>
        <w:tblW w:w="14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7"/>
        <w:gridCol w:w="2849"/>
        <w:gridCol w:w="1417"/>
        <w:gridCol w:w="3136"/>
        <w:gridCol w:w="650"/>
        <w:gridCol w:w="650"/>
        <w:gridCol w:w="650"/>
        <w:gridCol w:w="650"/>
        <w:gridCol w:w="650"/>
        <w:gridCol w:w="650"/>
        <w:gridCol w:w="650"/>
        <w:gridCol w:w="650"/>
        <w:gridCol w:w="550"/>
        <w:gridCol w:w="650"/>
      </w:tblGrid>
      <w:tr w:rsidR="004B63D7" w:rsidRPr="001F2E4A" w14:paraId="7B118BF0" w14:textId="77777777" w:rsidTr="00A80059">
        <w:tc>
          <w:tcPr>
            <w:tcW w:w="407" w:type="dxa"/>
            <w:shd w:val="clear" w:color="auto" w:fill="auto"/>
          </w:tcPr>
          <w:p w14:paraId="4C11EC10" w14:textId="0BA749C1" w:rsidR="004B63D7" w:rsidRPr="00B96AF9" w:rsidRDefault="004B63D7" w:rsidP="00A84BFF">
            <w:pPr>
              <w:spacing w:after="0" w:line="240" w:lineRule="auto"/>
              <w:contextualSpacing/>
              <w:jc w:val="center"/>
              <w:rPr>
                <w:rFonts w:ascii="Times New Roman" w:hAnsi="Times New Roman"/>
                <w:sz w:val="20"/>
                <w:szCs w:val="20"/>
              </w:rPr>
            </w:pPr>
            <w:r>
              <w:rPr>
                <w:rFonts w:ascii="Times New Roman" w:hAnsi="Times New Roman"/>
                <w:sz w:val="20"/>
                <w:szCs w:val="20"/>
                <w:lang w:val="kk-KZ"/>
              </w:rPr>
              <w:t>1</w:t>
            </w:r>
          </w:p>
        </w:tc>
        <w:tc>
          <w:tcPr>
            <w:tcW w:w="2849" w:type="dxa"/>
            <w:shd w:val="clear" w:color="auto" w:fill="auto"/>
          </w:tcPr>
          <w:p w14:paraId="6699F67B" w14:textId="2BC51F7F" w:rsidR="004B63D7" w:rsidRPr="001F2E4A" w:rsidRDefault="004B63D7" w:rsidP="00A84BFF">
            <w:pPr>
              <w:spacing w:after="0" w:line="240" w:lineRule="auto"/>
              <w:jc w:val="center"/>
              <w:rPr>
                <w:rFonts w:ascii="Times New Roman" w:hAnsi="Times New Roman"/>
                <w:sz w:val="20"/>
                <w:szCs w:val="20"/>
                <w:lang w:val="en-US"/>
              </w:rPr>
            </w:pPr>
            <w:r>
              <w:rPr>
                <w:rFonts w:ascii="Times New Roman" w:hAnsi="Times New Roman"/>
                <w:sz w:val="20"/>
                <w:szCs w:val="20"/>
                <w:lang w:val="kk-KZ"/>
              </w:rPr>
              <w:t>2</w:t>
            </w:r>
          </w:p>
        </w:tc>
        <w:tc>
          <w:tcPr>
            <w:tcW w:w="1417" w:type="dxa"/>
            <w:shd w:val="clear" w:color="auto" w:fill="auto"/>
          </w:tcPr>
          <w:p w14:paraId="3B91B044" w14:textId="44560F52" w:rsidR="004B63D7" w:rsidRPr="001F2E4A" w:rsidRDefault="004B63D7" w:rsidP="00A84BFF">
            <w:pPr>
              <w:spacing w:after="0" w:line="240" w:lineRule="auto"/>
              <w:jc w:val="center"/>
              <w:rPr>
                <w:rFonts w:ascii="Times New Roman" w:hAnsi="Times New Roman"/>
                <w:i/>
                <w:color w:val="000000"/>
                <w:sz w:val="20"/>
                <w:szCs w:val="20"/>
                <w:shd w:val="clear" w:color="auto" w:fill="F9F9F9"/>
              </w:rPr>
            </w:pPr>
            <w:r>
              <w:rPr>
                <w:rFonts w:ascii="Times New Roman" w:hAnsi="Times New Roman"/>
                <w:sz w:val="20"/>
                <w:szCs w:val="20"/>
                <w:lang w:val="kk-KZ"/>
              </w:rPr>
              <w:t>3</w:t>
            </w:r>
          </w:p>
        </w:tc>
        <w:tc>
          <w:tcPr>
            <w:tcW w:w="3136" w:type="dxa"/>
            <w:shd w:val="clear" w:color="auto" w:fill="auto"/>
          </w:tcPr>
          <w:p w14:paraId="5F23E38A" w14:textId="3496A1DE" w:rsidR="004B63D7" w:rsidRPr="001F2E4A" w:rsidRDefault="004B63D7" w:rsidP="00A84BFF">
            <w:pPr>
              <w:spacing w:after="0" w:line="240" w:lineRule="auto"/>
              <w:jc w:val="center"/>
              <w:rPr>
                <w:rFonts w:ascii="Times New Roman" w:hAnsi="Times New Roman"/>
                <w:sz w:val="20"/>
                <w:szCs w:val="20"/>
                <w:lang w:val="kk-KZ"/>
              </w:rPr>
            </w:pPr>
            <w:r>
              <w:rPr>
                <w:rFonts w:ascii="Times New Roman" w:hAnsi="Times New Roman"/>
                <w:sz w:val="20"/>
                <w:szCs w:val="20"/>
                <w:lang w:val="kk-KZ"/>
              </w:rPr>
              <w:t>4</w:t>
            </w:r>
          </w:p>
        </w:tc>
        <w:tc>
          <w:tcPr>
            <w:tcW w:w="650" w:type="dxa"/>
            <w:shd w:val="clear" w:color="auto" w:fill="auto"/>
          </w:tcPr>
          <w:p w14:paraId="7EDCFFDE" w14:textId="11CC9CC4" w:rsidR="004B63D7" w:rsidRPr="001F2E4A" w:rsidRDefault="004B63D7" w:rsidP="00A84BFF">
            <w:pPr>
              <w:spacing w:after="0" w:line="240" w:lineRule="auto"/>
              <w:jc w:val="center"/>
              <w:rPr>
                <w:rFonts w:ascii="Times New Roman" w:hAnsi="Times New Roman"/>
                <w:sz w:val="20"/>
                <w:szCs w:val="20"/>
                <w:highlight w:val="yellow"/>
                <w:lang w:val="en-US"/>
              </w:rPr>
            </w:pPr>
            <w:r>
              <w:rPr>
                <w:rFonts w:ascii="Times New Roman" w:hAnsi="Times New Roman"/>
                <w:sz w:val="20"/>
                <w:szCs w:val="20"/>
                <w:lang w:val="kk-KZ"/>
              </w:rPr>
              <w:t>5</w:t>
            </w:r>
          </w:p>
        </w:tc>
        <w:tc>
          <w:tcPr>
            <w:tcW w:w="650" w:type="dxa"/>
            <w:shd w:val="clear" w:color="auto" w:fill="auto"/>
          </w:tcPr>
          <w:p w14:paraId="7F50E693" w14:textId="71A6B9E1" w:rsidR="004B63D7" w:rsidRPr="001F2E4A" w:rsidRDefault="004B63D7" w:rsidP="00A84BFF">
            <w:pPr>
              <w:spacing w:after="0" w:line="240" w:lineRule="auto"/>
              <w:jc w:val="center"/>
              <w:rPr>
                <w:rFonts w:ascii="Times New Roman" w:hAnsi="Times New Roman"/>
                <w:sz w:val="20"/>
                <w:szCs w:val="20"/>
              </w:rPr>
            </w:pPr>
            <w:r>
              <w:rPr>
                <w:rFonts w:ascii="Times New Roman" w:hAnsi="Times New Roman"/>
                <w:sz w:val="20"/>
                <w:szCs w:val="20"/>
                <w:lang w:val="kk-KZ"/>
              </w:rPr>
              <w:t>6</w:t>
            </w:r>
          </w:p>
        </w:tc>
        <w:tc>
          <w:tcPr>
            <w:tcW w:w="650" w:type="dxa"/>
            <w:shd w:val="clear" w:color="auto" w:fill="auto"/>
          </w:tcPr>
          <w:p w14:paraId="5DAA8A37" w14:textId="2435F329" w:rsidR="004B63D7" w:rsidRPr="001F2E4A" w:rsidRDefault="004B63D7" w:rsidP="00A84BFF">
            <w:pPr>
              <w:spacing w:after="0" w:line="240" w:lineRule="auto"/>
              <w:jc w:val="center"/>
              <w:rPr>
                <w:rFonts w:ascii="Times New Roman" w:hAnsi="Times New Roman"/>
                <w:sz w:val="20"/>
                <w:szCs w:val="20"/>
              </w:rPr>
            </w:pPr>
            <w:r>
              <w:rPr>
                <w:rFonts w:ascii="Times New Roman" w:hAnsi="Times New Roman"/>
                <w:sz w:val="20"/>
                <w:szCs w:val="20"/>
                <w:lang w:val="kk-KZ"/>
              </w:rPr>
              <w:t>7</w:t>
            </w:r>
          </w:p>
        </w:tc>
        <w:tc>
          <w:tcPr>
            <w:tcW w:w="650" w:type="dxa"/>
            <w:shd w:val="clear" w:color="auto" w:fill="auto"/>
          </w:tcPr>
          <w:p w14:paraId="728540B6" w14:textId="44BE40A3" w:rsidR="004B63D7" w:rsidRPr="001F2E4A" w:rsidRDefault="004B63D7" w:rsidP="00A84BFF">
            <w:pPr>
              <w:spacing w:after="0" w:line="240" w:lineRule="auto"/>
              <w:jc w:val="center"/>
              <w:rPr>
                <w:rFonts w:ascii="Times New Roman" w:hAnsi="Times New Roman"/>
                <w:sz w:val="20"/>
                <w:szCs w:val="20"/>
              </w:rPr>
            </w:pPr>
            <w:r>
              <w:rPr>
                <w:rFonts w:ascii="Times New Roman" w:hAnsi="Times New Roman"/>
                <w:sz w:val="20"/>
                <w:szCs w:val="20"/>
                <w:lang w:val="kk-KZ"/>
              </w:rPr>
              <w:t>8</w:t>
            </w:r>
          </w:p>
        </w:tc>
        <w:tc>
          <w:tcPr>
            <w:tcW w:w="650" w:type="dxa"/>
            <w:shd w:val="clear" w:color="auto" w:fill="auto"/>
          </w:tcPr>
          <w:p w14:paraId="7D10730F" w14:textId="51C297C3" w:rsidR="004B63D7" w:rsidRPr="001F2E4A" w:rsidRDefault="004B63D7" w:rsidP="00A84BFF">
            <w:pPr>
              <w:spacing w:after="0" w:line="240" w:lineRule="auto"/>
              <w:jc w:val="center"/>
              <w:rPr>
                <w:rFonts w:ascii="Times New Roman" w:hAnsi="Times New Roman"/>
                <w:sz w:val="20"/>
                <w:szCs w:val="20"/>
                <w:lang w:val="en-US"/>
              </w:rPr>
            </w:pPr>
            <w:r>
              <w:rPr>
                <w:rFonts w:ascii="Times New Roman" w:hAnsi="Times New Roman"/>
                <w:sz w:val="20"/>
                <w:szCs w:val="20"/>
                <w:lang w:val="kk-KZ"/>
              </w:rPr>
              <w:t>9</w:t>
            </w:r>
          </w:p>
        </w:tc>
        <w:tc>
          <w:tcPr>
            <w:tcW w:w="650" w:type="dxa"/>
            <w:shd w:val="clear" w:color="auto" w:fill="auto"/>
          </w:tcPr>
          <w:p w14:paraId="7B1B0AD8" w14:textId="3144F8EB" w:rsidR="004B63D7" w:rsidRPr="001F2E4A" w:rsidRDefault="004B63D7" w:rsidP="00A84BFF">
            <w:pPr>
              <w:spacing w:after="0" w:line="240" w:lineRule="auto"/>
              <w:jc w:val="center"/>
              <w:rPr>
                <w:rFonts w:ascii="Times New Roman" w:hAnsi="Times New Roman"/>
                <w:sz w:val="20"/>
                <w:szCs w:val="20"/>
              </w:rPr>
            </w:pPr>
            <w:r>
              <w:rPr>
                <w:rFonts w:ascii="Times New Roman" w:hAnsi="Times New Roman"/>
                <w:sz w:val="20"/>
                <w:szCs w:val="20"/>
                <w:lang w:val="kk-KZ"/>
              </w:rPr>
              <w:t>10</w:t>
            </w:r>
          </w:p>
        </w:tc>
        <w:tc>
          <w:tcPr>
            <w:tcW w:w="650" w:type="dxa"/>
            <w:shd w:val="clear" w:color="auto" w:fill="auto"/>
          </w:tcPr>
          <w:p w14:paraId="577BFF2C" w14:textId="3E0E2A7C" w:rsidR="004B63D7" w:rsidRPr="001F2E4A" w:rsidRDefault="004B63D7" w:rsidP="00A84BFF">
            <w:pPr>
              <w:spacing w:after="0" w:line="240" w:lineRule="auto"/>
              <w:jc w:val="center"/>
              <w:rPr>
                <w:rFonts w:ascii="Times New Roman" w:hAnsi="Times New Roman"/>
                <w:sz w:val="20"/>
                <w:szCs w:val="20"/>
                <w:lang w:val="en-US"/>
              </w:rPr>
            </w:pPr>
            <w:r>
              <w:rPr>
                <w:rFonts w:ascii="Times New Roman" w:hAnsi="Times New Roman"/>
                <w:sz w:val="20"/>
                <w:szCs w:val="20"/>
                <w:lang w:val="kk-KZ"/>
              </w:rPr>
              <w:t>11</w:t>
            </w:r>
          </w:p>
        </w:tc>
        <w:tc>
          <w:tcPr>
            <w:tcW w:w="650" w:type="dxa"/>
            <w:shd w:val="clear" w:color="auto" w:fill="auto"/>
          </w:tcPr>
          <w:p w14:paraId="4AF91AD1" w14:textId="4080AC17" w:rsidR="004B63D7" w:rsidRPr="001F2E4A" w:rsidRDefault="004B63D7" w:rsidP="00A84BFF">
            <w:pPr>
              <w:spacing w:after="0" w:line="240" w:lineRule="auto"/>
              <w:jc w:val="center"/>
              <w:rPr>
                <w:rFonts w:ascii="Times New Roman" w:hAnsi="Times New Roman"/>
                <w:sz w:val="20"/>
                <w:szCs w:val="20"/>
                <w:lang w:val="en-US"/>
              </w:rPr>
            </w:pPr>
            <w:r>
              <w:rPr>
                <w:rFonts w:ascii="Times New Roman" w:hAnsi="Times New Roman"/>
                <w:sz w:val="20"/>
                <w:szCs w:val="20"/>
                <w:lang w:val="kk-KZ"/>
              </w:rPr>
              <w:t>12</w:t>
            </w:r>
          </w:p>
        </w:tc>
        <w:tc>
          <w:tcPr>
            <w:tcW w:w="550" w:type="dxa"/>
            <w:shd w:val="clear" w:color="auto" w:fill="auto"/>
          </w:tcPr>
          <w:p w14:paraId="5186A9FA" w14:textId="2356CE6A" w:rsidR="004B63D7" w:rsidRPr="001F2E4A" w:rsidRDefault="004B63D7" w:rsidP="00A84BFF">
            <w:pPr>
              <w:spacing w:after="0" w:line="240" w:lineRule="auto"/>
              <w:jc w:val="center"/>
              <w:rPr>
                <w:rFonts w:ascii="Times New Roman" w:hAnsi="Times New Roman"/>
                <w:sz w:val="20"/>
                <w:szCs w:val="20"/>
                <w:lang w:val="en-US"/>
              </w:rPr>
            </w:pPr>
            <w:r>
              <w:rPr>
                <w:rFonts w:ascii="Times New Roman" w:hAnsi="Times New Roman"/>
                <w:sz w:val="20"/>
                <w:szCs w:val="20"/>
                <w:lang w:val="kk-KZ"/>
              </w:rPr>
              <w:t>13</w:t>
            </w:r>
          </w:p>
        </w:tc>
        <w:tc>
          <w:tcPr>
            <w:tcW w:w="650" w:type="dxa"/>
            <w:shd w:val="clear" w:color="auto" w:fill="auto"/>
          </w:tcPr>
          <w:p w14:paraId="3633C4CC" w14:textId="54398D1A" w:rsidR="004B63D7" w:rsidRPr="001F2E4A" w:rsidRDefault="004B63D7" w:rsidP="00A84BFF">
            <w:pPr>
              <w:spacing w:after="0" w:line="240" w:lineRule="auto"/>
              <w:jc w:val="center"/>
              <w:rPr>
                <w:rFonts w:ascii="Times New Roman" w:hAnsi="Times New Roman"/>
                <w:sz w:val="20"/>
                <w:szCs w:val="20"/>
                <w:lang w:val="en-US"/>
              </w:rPr>
            </w:pPr>
            <w:r>
              <w:rPr>
                <w:rFonts w:ascii="Times New Roman" w:hAnsi="Times New Roman"/>
                <w:sz w:val="20"/>
                <w:szCs w:val="20"/>
                <w:lang w:val="kk-KZ"/>
              </w:rPr>
              <w:t>14</w:t>
            </w:r>
          </w:p>
        </w:tc>
      </w:tr>
      <w:tr w:rsidR="004B63D7" w:rsidRPr="001F2E4A" w14:paraId="5C8012B1" w14:textId="77777777" w:rsidTr="00A80059">
        <w:tc>
          <w:tcPr>
            <w:tcW w:w="407" w:type="dxa"/>
            <w:shd w:val="clear" w:color="auto" w:fill="auto"/>
          </w:tcPr>
          <w:p w14:paraId="72EFE547" w14:textId="77777777" w:rsidR="004B63D7" w:rsidRPr="00B96AF9" w:rsidRDefault="004B63D7" w:rsidP="00A84BFF">
            <w:pPr>
              <w:numPr>
                <w:ilvl w:val="0"/>
                <w:numId w:val="8"/>
              </w:numPr>
              <w:spacing w:after="0" w:line="240" w:lineRule="auto"/>
              <w:contextualSpacing/>
              <w:jc w:val="center"/>
              <w:rPr>
                <w:rFonts w:ascii="Times New Roman" w:hAnsi="Times New Roman"/>
                <w:sz w:val="20"/>
                <w:szCs w:val="20"/>
              </w:rPr>
            </w:pPr>
          </w:p>
        </w:tc>
        <w:tc>
          <w:tcPr>
            <w:tcW w:w="2849" w:type="dxa"/>
            <w:shd w:val="clear" w:color="auto" w:fill="auto"/>
          </w:tcPr>
          <w:p w14:paraId="783BBA78" w14:textId="10180402" w:rsidR="004B63D7" w:rsidRPr="001F2E4A" w:rsidRDefault="004B63D7" w:rsidP="00A84BFF">
            <w:pPr>
              <w:spacing w:after="0" w:line="240" w:lineRule="auto"/>
              <w:rPr>
                <w:rFonts w:ascii="Times New Roman" w:hAnsi="Times New Roman"/>
                <w:i/>
                <w:sz w:val="20"/>
                <w:szCs w:val="20"/>
                <w:lang w:val="en-US"/>
              </w:rPr>
            </w:pPr>
            <w:r w:rsidRPr="001F2E4A">
              <w:rPr>
                <w:rFonts w:ascii="Times New Roman" w:hAnsi="Times New Roman"/>
                <w:i/>
                <w:sz w:val="20"/>
                <w:szCs w:val="20"/>
                <w:lang w:val="en-US"/>
              </w:rPr>
              <w:t xml:space="preserve">Arctium leiospermum </w:t>
            </w:r>
            <w:r w:rsidRPr="001F2E4A">
              <w:rPr>
                <w:rFonts w:ascii="Times New Roman" w:hAnsi="Times New Roman"/>
                <w:sz w:val="20"/>
                <w:szCs w:val="20"/>
                <w:lang w:val="en-US"/>
              </w:rPr>
              <w:t>Juz.et Serg.</w:t>
            </w:r>
          </w:p>
        </w:tc>
        <w:tc>
          <w:tcPr>
            <w:tcW w:w="1417" w:type="dxa"/>
            <w:shd w:val="clear" w:color="auto" w:fill="auto"/>
          </w:tcPr>
          <w:p w14:paraId="266D7A2B" w14:textId="045E6CCA" w:rsidR="004B63D7" w:rsidRPr="001F2E4A" w:rsidRDefault="004B63D7" w:rsidP="00A84BFF">
            <w:pPr>
              <w:spacing w:after="0" w:line="240" w:lineRule="auto"/>
              <w:jc w:val="center"/>
              <w:rPr>
                <w:rFonts w:ascii="Times New Roman" w:hAnsi="Times New Roman"/>
                <w:i/>
                <w:color w:val="000000"/>
                <w:sz w:val="20"/>
                <w:szCs w:val="20"/>
                <w:shd w:val="clear" w:color="auto" w:fill="F9F9F9"/>
              </w:rPr>
            </w:pPr>
            <w:r w:rsidRPr="001F2E4A">
              <w:rPr>
                <w:rFonts w:ascii="Times New Roman" w:hAnsi="Times New Roman"/>
                <w:i/>
                <w:color w:val="000000"/>
                <w:sz w:val="20"/>
                <w:szCs w:val="20"/>
                <w:shd w:val="clear" w:color="auto" w:fill="F9F9F9"/>
              </w:rPr>
              <w:t>Asteraceae</w:t>
            </w:r>
            <w:r w:rsidRPr="001F2E4A">
              <w:rPr>
                <w:rFonts w:ascii="Times New Roman" w:hAnsi="Times New Roman"/>
                <w:iCs/>
                <w:color w:val="000000"/>
                <w:sz w:val="20"/>
                <w:szCs w:val="20"/>
                <w:shd w:val="clear" w:color="auto" w:fill="F9F9F9"/>
                <w:lang w:val="kk-KZ"/>
              </w:rPr>
              <w:t xml:space="preserve"> Dum.</w:t>
            </w:r>
          </w:p>
        </w:tc>
        <w:tc>
          <w:tcPr>
            <w:tcW w:w="3136" w:type="dxa"/>
            <w:shd w:val="clear" w:color="auto" w:fill="auto"/>
          </w:tcPr>
          <w:p w14:paraId="50F47EBD" w14:textId="35802D5E" w:rsidR="004B63D7" w:rsidRPr="001F2E4A" w:rsidRDefault="004B63D7" w:rsidP="00A84BFF">
            <w:pPr>
              <w:spacing w:after="0" w:line="240" w:lineRule="auto"/>
              <w:jc w:val="center"/>
              <w:rPr>
                <w:rFonts w:ascii="Times New Roman" w:hAnsi="Times New Roman"/>
                <w:sz w:val="20"/>
                <w:szCs w:val="20"/>
                <w:lang w:val="kk-KZ"/>
              </w:rPr>
            </w:pPr>
            <w:r w:rsidRPr="001F2E4A">
              <w:rPr>
                <w:rFonts w:ascii="Times New Roman" w:hAnsi="Times New Roman"/>
                <w:sz w:val="20"/>
                <w:szCs w:val="20"/>
                <w:lang w:val="kk-KZ"/>
              </w:rPr>
              <w:t xml:space="preserve">Екіжылдық, </w:t>
            </w:r>
            <w:r w:rsidRPr="001F2E4A">
              <w:rPr>
                <w:rFonts w:ascii="Times New Roman" w:hAnsi="Times New Roman"/>
                <w:sz w:val="20"/>
                <w:szCs w:val="20"/>
              </w:rPr>
              <w:t>мезо</w:t>
            </w:r>
            <w:r w:rsidRPr="001F2E4A">
              <w:rPr>
                <w:rFonts w:ascii="Times New Roman" w:hAnsi="Times New Roman"/>
                <w:sz w:val="20"/>
                <w:szCs w:val="20"/>
                <w:lang w:val="kk-KZ"/>
              </w:rPr>
              <w:t>фит, таулы сібірлік</w:t>
            </w:r>
          </w:p>
        </w:tc>
        <w:tc>
          <w:tcPr>
            <w:tcW w:w="650" w:type="dxa"/>
            <w:shd w:val="clear" w:color="auto" w:fill="auto"/>
          </w:tcPr>
          <w:p w14:paraId="4EAEFE90" w14:textId="11593A88" w:rsidR="004B63D7" w:rsidRPr="001F2E4A" w:rsidRDefault="004B63D7" w:rsidP="00A84BFF">
            <w:pPr>
              <w:spacing w:after="0" w:line="240" w:lineRule="auto"/>
              <w:jc w:val="center"/>
              <w:rPr>
                <w:rFonts w:ascii="Times New Roman" w:hAnsi="Times New Roman"/>
                <w:sz w:val="20"/>
                <w:szCs w:val="20"/>
              </w:rPr>
            </w:pPr>
            <w:r w:rsidRPr="001F2E4A">
              <w:rPr>
                <w:rFonts w:ascii="Times New Roman" w:hAnsi="Times New Roman"/>
                <w:sz w:val="20"/>
                <w:szCs w:val="20"/>
              </w:rPr>
              <w:t xml:space="preserve">Sol </w:t>
            </w:r>
          </w:p>
        </w:tc>
        <w:tc>
          <w:tcPr>
            <w:tcW w:w="650" w:type="dxa"/>
            <w:shd w:val="clear" w:color="auto" w:fill="auto"/>
          </w:tcPr>
          <w:p w14:paraId="2A68B55A" w14:textId="27271C8B" w:rsidR="004B63D7" w:rsidRPr="001F2E4A" w:rsidRDefault="004B63D7" w:rsidP="00A84BFF">
            <w:pPr>
              <w:spacing w:after="0" w:line="240" w:lineRule="auto"/>
              <w:jc w:val="center"/>
              <w:rPr>
                <w:rFonts w:ascii="Times New Roman" w:hAnsi="Times New Roman"/>
                <w:sz w:val="20"/>
                <w:szCs w:val="20"/>
              </w:rPr>
            </w:pPr>
            <w:r w:rsidRPr="001F2E4A">
              <w:rPr>
                <w:rFonts w:ascii="Times New Roman" w:hAnsi="Times New Roman"/>
                <w:sz w:val="20"/>
                <w:szCs w:val="20"/>
              </w:rPr>
              <w:t xml:space="preserve">Sol </w:t>
            </w:r>
          </w:p>
        </w:tc>
        <w:tc>
          <w:tcPr>
            <w:tcW w:w="650" w:type="dxa"/>
            <w:shd w:val="clear" w:color="auto" w:fill="auto"/>
          </w:tcPr>
          <w:p w14:paraId="0E020BC6" w14:textId="227ECF9F" w:rsidR="004B63D7" w:rsidRPr="001F2E4A" w:rsidRDefault="004B63D7" w:rsidP="00A84BFF">
            <w:pPr>
              <w:spacing w:after="0" w:line="240" w:lineRule="auto"/>
              <w:jc w:val="center"/>
              <w:rPr>
                <w:rFonts w:ascii="Times New Roman" w:hAnsi="Times New Roman"/>
                <w:sz w:val="20"/>
                <w:szCs w:val="20"/>
              </w:rPr>
            </w:pPr>
            <w:r w:rsidRPr="001F2E4A">
              <w:rPr>
                <w:rFonts w:ascii="Times New Roman" w:hAnsi="Times New Roman"/>
                <w:sz w:val="20"/>
                <w:szCs w:val="20"/>
              </w:rPr>
              <w:t xml:space="preserve">Sol </w:t>
            </w:r>
          </w:p>
        </w:tc>
        <w:tc>
          <w:tcPr>
            <w:tcW w:w="650" w:type="dxa"/>
            <w:shd w:val="clear" w:color="auto" w:fill="auto"/>
          </w:tcPr>
          <w:p w14:paraId="7F8A68BE" w14:textId="75EFD968" w:rsidR="004B63D7" w:rsidRPr="001F2E4A" w:rsidRDefault="004B63D7" w:rsidP="00A84BFF">
            <w:pPr>
              <w:spacing w:after="0" w:line="240" w:lineRule="auto"/>
              <w:jc w:val="center"/>
              <w:rPr>
                <w:rFonts w:ascii="Times New Roman" w:hAnsi="Times New Roman"/>
                <w:sz w:val="20"/>
                <w:szCs w:val="20"/>
              </w:rPr>
            </w:pPr>
            <w:r w:rsidRPr="001F2E4A">
              <w:rPr>
                <w:rFonts w:ascii="Times New Roman" w:hAnsi="Times New Roman"/>
                <w:sz w:val="20"/>
                <w:szCs w:val="20"/>
              </w:rPr>
              <w:t xml:space="preserve">Sol </w:t>
            </w:r>
          </w:p>
        </w:tc>
        <w:tc>
          <w:tcPr>
            <w:tcW w:w="650" w:type="dxa"/>
            <w:shd w:val="clear" w:color="auto" w:fill="auto"/>
          </w:tcPr>
          <w:p w14:paraId="7BE13B9A" w14:textId="77777777" w:rsidR="004B63D7" w:rsidRPr="001F2E4A" w:rsidRDefault="004B63D7" w:rsidP="00A84BFF">
            <w:pPr>
              <w:spacing w:after="0" w:line="240" w:lineRule="auto"/>
              <w:jc w:val="center"/>
              <w:rPr>
                <w:rFonts w:ascii="Times New Roman" w:hAnsi="Times New Roman"/>
                <w:sz w:val="20"/>
                <w:szCs w:val="20"/>
                <w:lang w:val="en-US"/>
              </w:rPr>
            </w:pPr>
          </w:p>
        </w:tc>
        <w:tc>
          <w:tcPr>
            <w:tcW w:w="650" w:type="dxa"/>
            <w:shd w:val="clear" w:color="auto" w:fill="auto"/>
          </w:tcPr>
          <w:p w14:paraId="0AB88972" w14:textId="0D745209" w:rsidR="004B63D7" w:rsidRPr="001F2E4A" w:rsidRDefault="004B63D7" w:rsidP="00A84BFF">
            <w:pPr>
              <w:spacing w:after="0" w:line="240" w:lineRule="auto"/>
              <w:jc w:val="center"/>
              <w:rPr>
                <w:rFonts w:ascii="Times New Roman" w:hAnsi="Times New Roman"/>
                <w:sz w:val="20"/>
                <w:szCs w:val="20"/>
              </w:rPr>
            </w:pPr>
            <w:r w:rsidRPr="001F2E4A">
              <w:rPr>
                <w:rFonts w:ascii="Times New Roman" w:hAnsi="Times New Roman"/>
                <w:sz w:val="20"/>
                <w:szCs w:val="20"/>
              </w:rPr>
              <w:t xml:space="preserve">Sol </w:t>
            </w:r>
          </w:p>
        </w:tc>
        <w:tc>
          <w:tcPr>
            <w:tcW w:w="650" w:type="dxa"/>
            <w:shd w:val="clear" w:color="auto" w:fill="auto"/>
          </w:tcPr>
          <w:p w14:paraId="647D8FB0" w14:textId="77777777" w:rsidR="004B63D7" w:rsidRPr="001F2E4A" w:rsidRDefault="004B63D7" w:rsidP="00A84BFF">
            <w:pPr>
              <w:spacing w:after="0" w:line="240" w:lineRule="auto"/>
              <w:jc w:val="center"/>
              <w:rPr>
                <w:rFonts w:ascii="Times New Roman" w:hAnsi="Times New Roman"/>
                <w:sz w:val="20"/>
                <w:szCs w:val="20"/>
                <w:lang w:val="en-US"/>
              </w:rPr>
            </w:pPr>
          </w:p>
        </w:tc>
        <w:tc>
          <w:tcPr>
            <w:tcW w:w="650" w:type="dxa"/>
            <w:shd w:val="clear" w:color="auto" w:fill="auto"/>
          </w:tcPr>
          <w:p w14:paraId="3FFE3265" w14:textId="77777777" w:rsidR="004B63D7" w:rsidRPr="001F2E4A" w:rsidRDefault="004B63D7" w:rsidP="00A84BFF">
            <w:pPr>
              <w:spacing w:after="0" w:line="240" w:lineRule="auto"/>
              <w:jc w:val="center"/>
              <w:rPr>
                <w:rFonts w:ascii="Times New Roman" w:hAnsi="Times New Roman"/>
                <w:sz w:val="20"/>
                <w:szCs w:val="20"/>
                <w:lang w:val="en-US"/>
              </w:rPr>
            </w:pPr>
          </w:p>
        </w:tc>
        <w:tc>
          <w:tcPr>
            <w:tcW w:w="550" w:type="dxa"/>
            <w:shd w:val="clear" w:color="auto" w:fill="auto"/>
          </w:tcPr>
          <w:p w14:paraId="15E03645" w14:textId="77777777" w:rsidR="004B63D7" w:rsidRPr="001F2E4A" w:rsidRDefault="004B63D7" w:rsidP="00A84BFF">
            <w:pPr>
              <w:spacing w:after="0" w:line="240" w:lineRule="auto"/>
              <w:jc w:val="center"/>
              <w:rPr>
                <w:rFonts w:ascii="Times New Roman" w:hAnsi="Times New Roman"/>
                <w:sz w:val="20"/>
                <w:szCs w:val="20"/>
                <w:lang w:val="en-US"/>
              </w:rPr>
            </w:pPr>
          </w:p>
        </w:tc>
        <w:tc>
          <w:tcPr>
            <w:tcW w:w="650" w:type="dxa"/>
            <w:shd w:val="clear" w:color="auto" w:fill="auto"/>
          </w:tcPr>
          <w:p w14:paraId="558EA5EB" w14:textId="77777777" w:rsidR="004B63D7" w:rsidRPr="001F2E4A" w:rsidRDefault="004B63D7" w:rsidP="00A84BFF">
            <w:pPr>
              <w:spacing w:after="0" w:line="240" w:lineRule="auto"/>
              <w:jc w:val="center"/>
              <w:rPr>
                <w:rFonts w:ascii="Times New Roman" w:hAnsi="Times New Roman"/>
                <w:sz w:val="20"/>
                <w:szCs w:val="20"/>
                <w:lang w:val="en-US"/>
              </w:rPr>
            </w:pPr>
          </w:p>
        </w:tc>
      </w:tr>
      <w:tr w:rsidR="004B63D7" w:rsidRPr="001F2E4A" w14:paraId="477F7F55" w14:textId="77777777" w:rsidTr="00A80059">
        <w:tc>
          <w:tcPr>
            <w:tcW w:w="407" w:type="dxa"/>
            <w:shd w:val="clear" w:color="auto" w:fill="auto"/>
          </w:tcPr>
          <w:p w14:paraId="6B32817A" w14:textId="77777777" w:rsidR="004B63D7" w:rsidRPr="00B96AF9" w:rsidRDefault="004B63D7" w:rsidP="00A84BFF">
            <w:pPr>
              <w:numPr>
                <w:ilvl w:val="0"/>
                <w:numId w:val="8"/>
              </w:numPr>
              <w:spacing w:after="0" w:line="240" w:lineRule="auto"/>
              <w:contextualSpacing/>
              <w:jc w:val="center"/>
              <w:rPr>
                <w:rFonts w:ascii="Times New Roman" w:hAnsi="Times New Roman"/>
                <w:sz w:val="20"/>
                <w:szCs w:val="20"/>
              </w:rPr>
            </w:pPr>
          </w:p>
        </w:tc>
        <w:tc>
          <w:tcPr>
            <w:tcW w:w="2849" w:type="dxa"/>
            <w:shd w:val="clear" w:color="auto" w:fill="auto"/>
          </w:tcPr>
          <w:p w14:paraId="0B9E18F0" w14:textId="77777777" w:rsidR="004B63D7" w:rsidRPr="001F2E4A" w:rsidRDefault="004B63D7" w:rsidP="00A84BFF">
            <w:pPr>
              <w:spacing w:after="0" w:line="240" w:lineRule="auto"/>
              <w:outlineLvl w:val="0"/>
              <w:rPr>
                <w:rFonts w:ascii="Times New Roman" w:eastAsia="Times New Roman" w:hAnsi="Times New Roman"/>
                <w:bCs/>
                <w:i/>
                <w:iCs/>
                <w:kern w:val="36"/>
                <w:sz w:val="20"/>
                <w:szCs w:val="20"/>
                <w:shd w:val="clear" w:color="auto" w:fill="F8F9FA"/>
                <w:lang w:val="en-US" w:eastAsia="ru-RU"/>
              </w:rPr>
            </w:pPr>
            <w:r w:rsidRPr="001F2E4A">
              <w:rPr>
                <w:rFonts w:ascii="Times New Roman" w:eastAsia="Times New Roman" w:hAnsi="Times New Roman"/>
                <w:bCs/>
                <w:i/>
                <w:kern w:val="36"/>
                <w:sz w:val="20"/>
                <w:szCs w:val="20"/>
                <w:lang w:eastAsia="ru-RU"/>
              </w:rPr>
              <w:t>Artemisia absinthium</w:t>
            </w:r>
            <w:r w:rsidRPr="001F2E4A">
              <w:rPr>
                <w:rFonts w:ascii="Times New Roman" w:eastAsia="Times New Roman" w:hAnsi="Times New Roman"/>
                <w:bCs/>
                <w:kern w:val="36"/>
                <w:sz w:val="20"/>
                <w:szCs w:val="20"/>
                <w:lang w:eastAsia="ru-RU"/>
              </w:rPr>
              <w:t> </w:t>
            </w:r>
            <w:r w:rsidRPr="001F2E4A">
              <w:rPr>
                <w:rFonts w:ascii="Times New Roman" w:eastAsia="Times New Roman" w:hAnsi="Times New Roman"/>
                <w:kern w:val="36"/>
                <w:sz w:val="20"/>
                <w:szCs w:val="20"/>
                <w:lang w:eastAsia="ru-RU"/>
              </w:rPr>
              <w:t>L.</w:t>
            </w:r>
            <w:r w:rsidRPr="001F2E4A">
              <w:rPr>
                <w:rFonts w:ascii="Times New Roman" w:eastAsia="Times New Roman" w:hAnsi="Times New Roman"/>
                <w:bCs/>
                <w:kern w:val="36"/>
                <w:sz w:val="20"/>
                <w:szCs w:val="20"/>
                <w:lang w:eastAsia="ru-RU"/>
              </w:rPr>
              <w:t> </w:t>
            </w:r>
          </w:p>
        </w:tc>
        <w:tc>
          <w:tcPr>
            <w:tcW w:w="1417" w:type="dxa"/>
            <w:shd w:val="clear" w:color="auto" w:fill="auto"/>
          </w:tcPr>
          <w:p w14:paraId="4B2F6D27" w14:textId="77777777" w:rsidR="004B63D7" w:rsidRPr="001F2E4A" w:rsidRDefault="004B63D7" w:rsidP="00A84BFF">
            <w:pPr>
              <w:spacing w:after="0" w:line="240" w:lineRule="auto"/>
              <w:jc w:val="center"/>
              <w:rPr>
                <w:rFonts w:ascii="Times New Roman" w:hAnsi="Times New Roman"/>
                <w:i/>
                <w:sz w:val="20"/>
                <w:szCs w:val="20"/>
                <w:highlight w:val="yellow"/>
                <w:lang w:val="kk-KZ"/>
              </w:rPr>
            </w:pPr>
            <w:r w:rsidRPr="001F2E4A">
              <w:rPr>
                <w:rFonts w:ascii="Times New Roman" w:hAnsi="Times New Roman"/>
                <w:i/>
                <w:color w:val="000000"/>
                <w:sz w:val="20"/>
                <w:szCs w:val="20"/>
                <w:shd w:val="clear" w:color="auto" w:fill="F9F9F9"/>
              </w:rPr>
              <w:t>Asteraceae</w:t>
            </w:r>
            <w:r w:rsidRPr="001F2E4A">
              <w:rPr>
                <w:rFonts w:ascii="Times New Roman" w:hAnsi="Times New Roman"/>
                <w:iCs/>
                <w:color w:val="000000"/>
                <w:sz w:val="20"/>
                <w:szCs w:val="20"/>
                <w:shd w:val="clear" w:color="auto" w:fill="F9F9F9"/>
                <w:lang w:val="kk-KZ"/>
              </w:rPr>
              <w:t xml:space="preserve"> Dum.</w:t>
            </w:r>
          </w:p>
        </w:tc>
        <w:tc>
          <w:tcPr>
            <w:tcW w:w="3136" w:type="dxa"/>
            <w:shd w:val="clear" w:color="auto" w:fill="auto"/>
          </w:tcPr>
          <w:p w14:paraId="757B5352" w14:textId="77777777" w:rsidR="004B63D7" w:rsidRPr="001F2E4A" w:rsidRDefault="004B63D7" w:rsidP="00A84BFF">
            <w:pPr>
              <w:spacing w:after="0" w:line="240" w:lineRule="auto"/>
              <w:jc w:val="center"/>
              <w:rPr>
                <w:rFonts w:ascii="Times New Roman" w:hAnsi="Times New Roman"/>
                <w:sz w:val="20"/>
                <w:szCs w:val="20"/>
                <w:lang w:val="kk-KZ"/>
              </w:rPr>
            </w:pPr>
            <w:r w:rsidRPr="001F2E4A">
              <w:rPr>
                <w:rFonts w:ascii="Times New Roman" w:hAnsi="Times New Roman"/>
                <w:sz w:val="20"/>
                <w:szCs w:val="20"/>
                <w:lang w:val="kk-KZ"/>
              </w:rPr>
              <w:t>Көпжылдық, ксерофит, голарктикалық</w:t>
            </w:r>
          </w:p>
        </w:tc>
        <w:tc>
          <w:tcPr>
            <w:tcW w:w="650" w:type="dxa"/>
            <w:shd w:val="clear" w:color="auto" w:fill="auto"/>
          </w:tcPr>
          <w:p w14:paraId="17386F0C" w14:textId="77777777" w:rsidR="004B63D7" w:rsidRPr="001F2E4A" w:rsidRDefault="004B63D7" w:rsidP="00A84BFF">
            <w:pPr>
              <w:spacing w:after="0" w:line="240" w:lineRule="auto"/>
              <w:jc w:val="center"/>
              <w:rPr>
                <w:rFonts w:ascii="Times New Roman" w:hAnsi="Times New Roman"/>
                <w:sz w:val="20"/>
                <w:szCs w:val="20"/>
                <w:highlight w:val="yellow"/>
                <w:lang w:val="kk-KZ"/>
              </w:rPr>
            </w:pPr>
          </w:p>
        </w:tc>
        <w:tc>
          <w:tcPr>
            <w:tcW w:w="650" w:type="dxa"/>
            <w:shd w:val="clear" w:color="auto" w:fill="auto"/>
          </w:tcPr>
          <w:p w14:paraId="6B08D561" w14:textId="77777777" w:rsidR="004B63D7" w:rsidRPr="001F2E4A" w:rsidRDefault="004B63D7" w:rsidP="00A84BFF">
            <w:pPr>
              <w:spacing w:after="0" w:line="240" w:lineRule="auto"/>
              <w:jc w:val="center"/>
              <w:rPr>
                <w:rFonts w:ascii="Times New Roman" w:hAnsi="Times New Roman"/>
                <w:sz w:val="20"/>
                <w:szCs w:val="20"/>
                <w:lang w:val="en-US"/>
              </w:rPr>
            </w:pPr>
          </w:p>
        </w:tc>
        <w:tc>
          <w:tcPr>
            <w:tcW w:w="650" w:type="dxa"/>
            <w:shd w:val="clear" w:color="auto" w:fill="auto"/>
          </w:tcPr>
          <w:p w14:paraId="4CEEE904" w14:textId="77777777" w:rsidR="004B63D7" w:rsidRPr="001F2E4A" w:rsidRDefault="004B63D7" w:rsidP="00A84BFF">
            <w:pPr>
              <w:spacing w:after="0" w:line="240" w:lineRule="auto"/>
              <w:jc w:val="center"/>
              <w:rPr>
                <w:rFonts w:ascii="Times New Roman" w:hAnsi="Times New Roman"/>
                <w:sz w:val="20"/>
                <w:szCs w:val="20"/>
                <w:lang w:val="en-US"/>
              </w:rPr>
            </w:pPr>
          </w:p>
        </w:tc>
        <w:tc>
          <w:tcPr>
            <w:tcW w:w="650" w:type="dxa"/>
            <w:shd w:val="clear" w:color="auto" w:fill="auto"/>
          </w:tcPr>
          <w:p w14:paraId="046E252F" w14:textId="77777777" w:rsidR="004B63D7" w:rsidRPr="001F2E4A" w:rsidRDefault="004B63D7"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50" w:type="dxa"/>
            <w:shd w:val="clear" w:color="auto" w:fill="auto"/>
          </w:tcPr>
          <w:p w14:paraId="109530AD" w14:textId="77777777" w:rsidR="004B63D7" w:rsidRPr="001F2E4A" w:rsidRDefault="004B63D7"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50" w:type="dxa"/>
            <w:shd w:val="clear" w:color="auto" w:fill="auto"/>
          </w:tcPr>
          <w:p w14:paraId="467923F4" w14:textId="77777777" w:rsidR="004B63D7" w:rsidRPr="001F2E4A" w:rsidRDefault="004B63D7" w:rsidP="00A84BFF">
            <w:pPr>
              <w:spacing w:after="0" w:line="240" w:lineRule="auto"/>
              <w:jc w:val="center"/>
              <w:rPr>
                <w:rFonts w:ascii="Times New Roman" w:hAnsi="Times New Roman"/>
                <w:sz w:val="20"/>
                <w:szCs w:val="20"/>
                <w:lang w:val="en-US"/>
              </w:rPr>
            </w:pPr>
          </w:p>
        </w:tc>
        <w:tc>
          <w:tcPr>
            <w:tcW w:w="650" w:type="dxa"/>
            <w:shd w:val="clear" w:color="auto" w:fill="auto"/>
          </w:tcPr>
          <w:p w14:paraId="30652FF1" w14:textId="77777777" w:rsidR="004B63D7" w:rsidRPr="001F2E4A" w:rsidRDefault="004B63D7" w:rsidP="00A84BFF">
            <w:pPr>
              <w:spacing w:after="0" w:line="240" w:lineRule="auto"/>
              <w:jc w:val="center"/>
              <w:rPr>
                <w:rFonts w:ascii="Times New Roman" w:hAnsi="Times New Roman"/>
                <w:sz w:val="20"/>
                <w:szCs w:val="20"/>
                <w:lang w:val="en-US"/>
              </w:rPr>
            </w:pPr>
          </w:p>
        </w:tc>
        <w:tc>
          <w:tcPr>
            <w:tcW w:w="650" w:type="dxa"/>
            <w:shd w:val="clear" w:color="auto" w:fill="auto"/>
          </w:tcPr>
          <w:p w14:paraId="34ED0466" w14:textId="77777777" w:rsidR="004B63D7" w:rsidRPr="001F2E4A" w:rsidRDefault="004B63D7" w:rsidP="00A84BFF">
            <w:pPr>
              <w:spacing w:after="0" w:line="240" w:lineRule="auto"/>
              <w:jc w:val="center"/>
              <w:rPr>
                <w:rFonts w:ascii="Times New Roman" w:hAnsi="Times New Roman"/>
                <w:sz w:val="20"/>
                <w:szCs w:val="20"/>
                <w:lang w:val="en-US"/>
              </w:rPr>
            </w:pPr>
          </w:p>
        </w:tc>
        <w:tc>
          <w:tcPr>
            <w:tcW w:w="550" w:type="dxa"/>
            <w:shd w:val="clear" w:color="auto" w:fill="auto"/>
          </w:tcPr>
          <w:p w14:paraId="03CE7A5A" w14:textId="77777777" w:rsidR="004B63D7" w:rsidRPr="001F2E4A" w:rsidRDefault="004B63D7" w:rsidP="00A84BFF">
            <w:pPr>
              <w:spacing w:after="0" w:line="240" w:lineRule="auto"/>
              <w:jc w:val="center"/>
              <w:rPr>
                <w:rFonts w:ascii="Times New Roman" w:hAnsi="Times New Roman"/>
                <w:sz w:val="20"/>
                <w:szCs w:val="20"/>
                <w:lang w:val="en-US"/>
              </w:rPr>
            </w:pPr>
          </w:p>
        </w:tc>
        <w:tc>
          <w:tcPr>
            <w:tcW w:w="650" w:type="dxa"/>
            <w:shd w:val="clear" w:color="auto" w:fill="auto"/>
          </w:tcPr>
          <w:p w14:paraId="23387223" w14:textId="77777777" w:rsidR="004B63D7" w:rsidRPr="001F2E4A" w:rsidRDefault="004B63D7" w:rsidP="00A84BFF">
            <w:pPr>
              <w:spacing w:after="0" w:line="240" w:lineRule="auto"/>
              <w:jc w:val="center"/>
              <w:rPr>
                <w:rFonts w:ascii="Times New Roman" w:hAnsi="Times New Roman"/>
                <w:sz w:val="20"/>
                <w:szCs w:val="20"/>
                <w:lang w:val="en-US"/>
              </w:rPr>
            </w:pPr>
          </w:p>
        </w:tc>
      </w:tr>
      <w:tr w:rsidR="004B63D7" w:rsidRPr="001F2E4A" w14:paraId="76C968D1" w14:textId="77777777" w:rsidTr="00A80059">
        <w:tc>
          <w:tcPr>
            <w:tcW w:w="407" w:type="dxa"/>
            <w:shd w:val="clear" w:color="auto" w:fill="auto"/>
          </w:tcPr>
          <w:p w14:paraId="0144B8D3" w14:textId="77777777" w:rsidR="004B63D7" w:rsidRPr="00B96AF9" w:rsidRDefault="004B63D7" w:rsidP="00A84BFF">
            <w:pPr>
              <w:numPr>
                <w:ilvl w:val="0"/>
                <w:numId w:val="8"/>
              </w:numPr>
              <w:spacing w:after="0" w:line="240" w:lineRule="auto"/>
              <w:contextualSpacing/>
              <w:jc w:val="center"/>
              <w:rPr>
                <w:rFonts w:ascii="Times New Roman" w:hAnsi="Times New Roman"/>
                <w:sz w:val="20"/>
                <w:szCs w:val="20"/>
              </w:rPr>
            </w:pPr>
          </w:p>
        </w:tc>
        <w:tc>
          <w:tcPr>
            <w:tcW w:w="2849" w:type="dxa"/>
            <w:shd w:val="clear" w:color="auto" w:fill="auto"/>
          </w:tcPr>
          <w:p w14:paraId="44731B11" w14:textId="77777777" w:rsidR="004B63D7" w:rsidRPr="001F2E4A" w:rsidRDefault="004B63D7" w:rsidP="00A84BFF">
            <w:pPr>
              <w:spacing w:after="0" w:line="240" w:lineRule="auto"/>
              <w:outlineLvl w:val="0"/>
              <w:rPr>
                <w:rFonts w:ascii="Times New Roman" w:eastAsia="Times New Roman" w:hAnsi="Times New Roman"/>
                <w:bCs/>
                <w:kern w:val="36"/>
                <w:sz w:val="20"/>
                <w:szCs w:val="20"/>
                <w:lang w:eastAsia="ru-RU"/>
              </w:rPr>
            </w:pPr>
            <w:r w:rsidRPr="001F2E4A">
              <w:rPr>
                <w:rFonts w:ascii="Times New Roman" w:eastAsia="Times New Roman" w:hAnsi="Times New Roman"/>
                <w:bCs/>
                <w:i/>
                <w:kern w:val="36"/>
                <w:sz w:val="20"/>
                <w:szCs w:val="20"/>
                <w:lang w:eastAsia="ru-RU"/>
              </w:rPr>
              <w:t>Artemisia dracunculus</w:t>
            </w:r>
            <w:r w:rsidRPr="001F2E4A">
              <w:rPr>
                <w:rFonts w:ascii="Times New Roman" w:eastAsia="Times New Roman" w:hAnsi="Times New Roman"/>
                <w:bCs/>
                <w:kern w:val="36"/>
                <w:sz w:val="20"/>
                <w:szCs w:val="20"/>
                <w:lang w:eastAsia="ru-RU"/>
              </w:rPr>
              <w:t> </w:t>
            </w:r>
            <w:r w:rsidRPr="001F2E4A">
              <w:rPr>
                <w:rFonts w:ascii="Times New Roman" w:eastAsia="Times New Roman" w:hAnsi="Times New Roman"/>
                <w:kern w:val="36"/>
                <w:sz w:val="20"/>
                <w:szCs w:val="20"/>
                <w:lang w:eastAsia="ru-RU"/>
              </w:rPr>
              <w:t>L.</w:t>
            </w:r>
            <w:r w:rsidRPr="001F2E4A">
              <w:rPr>
                <w:rFonts w:ascii="Times New Roman" w:eastAsia="Times New Roman" w:hAnsi="Times New Roman"/>
                <w:bCs/>
                <w:kern w:val="36"/>
                <w:sz w:val="20"/>
                <w:szCs w:val="20"/>
                <w:lang w:eastAsia="ru-RU"/>
              </w:rPr>
              <w:t> </w:t>
            </w:r>
          </w:p>
        </w:tc>
        <w:tc>
          <w:tcPr>
            <w:tcW w:w="1417" w:type="dxa"/>
            <w:shd w:val="clear" w:color="auto" w:fill="auto"/>
          </w:tcPr>
          <w:p w14:paraId="0EE23FA9" w14:textId="77777777" w:rsidR="004B63D7" w:rsidRPr="001F2E4A" w:rsidRDefault="004B63D7" w:rsidP="00A84BFF">
            <w:pPr>
              <w:spacing w:after="0" w:line="240" w:lineRule="auto"/>
              <w:jc w:val="center"/>
              <w:rPr>
                <w:rFonts w:ascii="Times New Roman" w:hAnsi="Times New Roman"/>
                <w:i/>
                <w:sz w:val="20"/>
                <w:szCs w:val="20"/>
                <w:highlight w:val="yellow"/>
                <w:lang w:val="kk-KZ"/>
              </w:rPr>
            </w:pPr>
            <w:r w:rsidRPr="001F2E4A">
              <w:rPr>
                <w:rFonts w:ascii="Times New Roman" w:hAnsi="Times New Roman"/>
                <w:i/>
                <w:color w:val="000000"/>
                <w:sz w:val="20"/>
                <w:szCs w:val="20"/>
                <w:shd w:val="clear" w:color="auto" w:fill="F9F9F9"/>
              </w:rPr>
              <w:t>Asteraceae</w:t>
            </w:r>
            <w:r w:rsidRPr="001F2E4A">
              <w:rPr>
                <w:rFonts w:ascii="Times New Roman" w:hAnsi="Times New Roman"/>
                <w:iCs/>
                <w:color w:val="000000"/>
                <w:sz w:val="20"/>
                <w:szCs w:val="20"/>
                <w:shd w:val="clear" w:color="auto" w:fill="F9F9F9"/>
                <w:lang w:val="kk-KZ"/>
              </w:rPr>
              <w:t xml:space="preserve"> Dum.</w:t>
            </w:r>
          </w:p>
        </w:tc>
        <w:tc>
          <w:tcPr>
            <w:tcW w:w="3136" w:type="dxa"/>
            <w:shd w:val="clear" w:color="auto" w:fill="auto"/>
          </w:tcPr>
          <w:p w14:paraId="18B0E53A" w14:textId="77777777" w:rsidR="004B63D7" w:rsidRPr="001F2E4A" w:rsidRDefault="004B63D7" w:rsidP="00A84BFF">
            <w:pPr>
              <w:spacing w:after="0" w:line="240" w:lineRule="auto"/>
              <w:jc w:val="center"/>
              <w:rPr>
                <w:rFonts w:ascii="Times New Roman" w:hAnsi="Times New Roman"/>
                <w:sz w:val="20"/>
                <w:szCs w:val="20"/>
                <w:highlight w:val="yellow"/>
                <w:lang w:val="kk-KZ"/>
              </w:rPr>
            </w:pPr>
            <w:r w:rsidRPr="001F2E4A">
              <w:rPr>
                <w:rFonts w:ascii="Times New Roman" w:hAnsi="Times New Roman"/>
                <w:sz w:val="20"/>
                <w:szCs w:val="20"/>
                <w:lang w:val="kk-KZ"/>
              </w:rPr>
              <w:t>Көпжылдық, ксерофит, голарктикалық</w:t>
            </w:r>
          </w:p>
        </w:tc>
        <w:tc>
          <w:tcPr>
            <w:tcW w:w="650" w:type="dxa"/>
            <w:shd w:val="clear" w:color="auto" w:fill="auto"/>
          </w:tcPr>
          <w:p w14:paraId="5556A9B3" w14:textId="77777777" w:rsidR="004B63D7" w:rsidRPr="001F2E4A" w:rsidRDefault="004B63D7" w:rsidP="00A84BFF">
            <w:pPr>
              <w:spacing w:after="0" w:line="240" w:lineRule="auto"/>
              <w:jc w:val="center"/>
              <w:rPr>
                <w:rFonts w:ascii="Times New Roman" w:hAnsi="Times New Roman"/>
                <w:sz w:val="20"/>
                <w:szCs w:val="20"/>
                <w:highlight w:val="yellow"/>
                <w:lang w:val="kk-KZ"/>
              </w:rPr>
            </w:pPr>
          </w:p>
        </w:tc>
        <w:tc>
          <w:tcPr>
            <w:tcW w:w="650" w:type="dxa"/>
            <w:shd w:val="clear" w:color="auto" w:fill="auto"/>
          </w:tcPr>
          <w:p w14:paraId="78B92ABD" w14:textId="77777777" w:rsidR="004B63D7" w:rsidRPr="001F2E4A" w:rsidRDefault="004B63D7" w:rsidP="00A84BFF">
            <w:pPr>
              <w:spacing w:after="0" w:line="240" w:lineRule="auto"/>
              <w:jc w:val="center"/>
              <w:rPr>
                <w:rFonts w:ascii="Times New Roman" w:hAnsi="Times New Roman"/>
                <w:sz w:val="20"/>
                <w:szCs w:val="20"/>
                <w:lang w:val="en-US"/>
              </w:rPr>
            </w:pPr>
          </w:p>
        </w:tc>
        <w:tc>
          <w:tcPr>
            <w:tcW w:w="650" w:type="dxa"/>
            <w:shd w:val="clear" w:color="auto" w:fill="auto"/>
          </w:tcPr>
          <w:p w14:paraId="72A99862" w14:textId="77777777" w:rsidR="004B63D7" w:rsidRPr="001F2E4A" w:rsidRDefault="004B63D7" w:rsidP="00A84BFF">
            <w:pPr>
              <w:spacing w:after="0" w:line="240" w:lineRule="auto"/>
              <w:jc w:val="center"/>
              <w:rPr>
                <w:rFonts w:ascii="Times New Roman" w:hAnsi="Times New Roman"/>
                <w:sz w:val="20"/>
                <w:szCs w:val="20"/>
                <w:lang w:val="en-US"/>
              </w:rPr>
            </w:pPr>
          </w:p>
        </w:tc>
        <w:tc>
          <w:tcPr>
            <w:tcW w:w="650" w:type="dxa"/>
            <w:shd w:val="clear" w:color="auto" w:fill="auto"/>
          </w:tcPr>
          <w:p w14:paraId="6F47CE07" w14:textId="77777777" w:rsidR="004B63D7" w:rsidRPr="001F2E4A" w:rsidRDefault="004B63D7"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50" w:type="dxa"/>
            <w:shd w:val="clear" w:color="auto" w:fill="auto"/>
          </w:tcPr>
          <w:p w14:paraId="30B7C812" w14:textId="77777777" w:rsidR="004B63D7" w:rsidRPr="001F2E4A" w:rsidRDefault="004B63D7" w:rsidP="00A84BFF">
            <w:pPr>
              <w:spacing w:after="0" w:line="240" w:lineRule="auto"/>
              <w:jc w:val="center"/>
              <w:rPr>
                <w:rFonts w:ascii="Times New Roman" w:hAnsi="Times New Roman"/>
                <w:sz w:val="20"/>
                <w:szCs w:val="20"/>
                <w:lang w:val="en-US"/>
              </w:rPr>
            </w:pPr>
          </w:p>
        </w:tc>
        <w:tc>
          <w:tcPr>
            <w:tcW w:w="650" w:type="dxa"/>
            <w:shd w:val="clear" w:color="auto" w:fill="auto"/>
          </w:tcPr>
          <w:p w14:paraId="1583392D" w14:textId="77777777" w:rsidR="004B63D7" w:rsidRPr="001F2E4A" w:rsidRDefault="004B63D7" w:rsidP="00A84BFF">
            <w:pPr>
              <w:spacing w:after="0" w:line="240" w:lineRule="auto"/>
              <w:jc w:val="center"/>
              <w:rPr>
                <w:rFonts w:ascii="Times New Roman" w:hAnsi="Times New Roman"/>
                <w:sz w:val="20"/>
                <w:szCs w:val="20"/>
                <w:lang w:val="en-US"/>
              </w:rPr>
            </w:pPr>
          </w:p>
        </w:tc>
        <w:tc>
          <w:tcPr>
            <w:tcW w:w="650" w:type="dxa"/>
            <w:shd w:val="clear" w:color="auto" w:fill="auto"/>
          </w:tcPr>
          <w:p w14:paraId="663536A2" w14:textId="77777777" w:rsidR="004B63D7" w:rsidRPr="001F2E4A" w:rsidRDefault="004B63D7" w:rsidP="00A84BFF">
            <w:pPr>
              <w:spacing w:after="0" w:line="240" w:lineRule="auto"/>
              <w:jc w:val="center"/>
              <w:rPr>
                <w:rFonts w:ascii="Times New Roman" w:hAnsi="Times New Roman"/>
                <w:sz w:val="20"/>
                <w:szCs w:val="20"/>
              </w:rPr>
            </w:pPr>
            <w:r w:rsidRPr="001F2E4A">
              <w:rPr>
                <w:rFonts w:ascii="Times New Roman" w:hAnsi="Times New Roman"/>
                <w:sz w:val="20"/>
                <w:szCs w:val="20"/>
              </w:rPr>
              <w:t xml:space="preserve">Sol </w:t>
            </w:r>
          </w:p>
        </w:tc>
        <w:tc>
          <w:tcPr>
            <w:tcW w:w="650" w:type="dxa"/>
            <w:shd w:val="clear" w:color="auto" w:fill="auto"/>
          </w:tcPr>
          <w:p w14:paraId="227DC30A" w14:textId="77777777" w:rsidR="004B63D7" w:rsidRPr="001F2E4A" w:rsidRDefault="004B63D7" w:rsidP="00A84BFF">
            <w:pPr>
              <w:spacing w:after="0" w:line="240" w:lineRule="auto"/>
              <w:jc w:val="center"/>
              <w:rPr>
                <w:rFonts w:ascii="Times New Roman" w:hAnsi="Times New Roman"/>
                <w:sz w:val="20"/>
                <w:szCs w:val="20"/>
                <w:lang w:val="en-US"/>
              </w:rPr>
            </w:pPr>
          </w:p>
        </w:tc>
        <w:tc>
          <w:tcPr>
            <w:tcW w:w="550" w:type="dxa"/>
            <w:shd w:val="clear" w:color="auto" w:fill="auto"/>
          </w:tcPr>
          <w:p w14:paraId="4DB01679" w14:textId="77777777" w:rsidR="004B63D7" w:rsidRPr="001F2E4A" w:rsidRDefault="004B63D7" w:rsidP="00A84BFF">
            <w:pPr>
              <w:spacing w:after="0" w:line="240" w:lineRule="auto"/>
              <w:jc w:val="center"/>
              <w:rPr>
                <w:rFonts w:ascii="Times New Roman" w:hAnsi="Times New Roman"/>
                <w:sz w:val="20"/>
                <w:szCs w:val="20"/>
                <w:lang w:val="en-US"/>
              </w:rPr>
            </w:pPr>
          </w:p>
        </w:tc>
        <w:tc>
          <w:tcPr>
            <w:tcW w:w="650" w:type="dxa"/>
            <w:shd w:val="clear" w:color="auto" w:fill="auto"/>
          </w:tcPr>
          <w:p w14:paraId="775AF080" w14:textId="77777777" w:rsidR="004B63D7" w:rsidRPr="001F2E4A" w:rsidRDefault="004B63D7" w:rsidP="00A84BFF">
            <w:pPr>
              <w:spacing w:after="0" w:line="240" w:lineRule="auto"/>
              <w:jc w:val="center"/>
              <w:rPr>
                <w:rFonts w:ascii="Times New Roman" w:hAnsi="Times New Roman"/>
                <w:sz w:val="20"/>
                <w:szCs w:val="20"/>
                <w:lang w:val="en-US"/>
              </w:rPr>
            </w:pPr>
          </w:p>
        </w:tc>
      </w:tr>
      <w:tr w:rsidR="004B63D7" w:rsidRPr="001F2E4A" w14:paraId="7D8EDF5B" w14:textId="77777777" w:rsidTr="00A80059">
        <w:tc>
          <w:tcPr>
            <w:tcW w:w="407" w:type="dxa"/>
            <w:shd w:val="clear" w:color="auto" w:fill="auto"/>
          </w:tcPr>
          <w:p w14:paraId="27C6FFC1" w14:textId="77777777" w:rsidR="004B63D7" w:rsidRPr="00B96AF9" w:rsidRDefault="004B63D7" w:rsidP="00A84BFF">
            <w:pPr>
              <w:numPr>
                <w:ilvl w:val="0"/>
                <w:numId w:val="8"/>
              </w:numPr>
              <w:spacing w:after="0" w:line="240" w:lineRule="auto"/>
              <w:contextualSpacing/>
              <w:jc w:val="center"/>
              <w:rPr>
                <w:rFonts w:ascii="Times New Roman" w:hAnsi="Times New Roman"/>
                <w:sz w:val="20"/>
                <w:szCs w:val="20"/>
              </w:rPr>
            </w:pPr>
          </w:p>
        </w:tc>
        <w:tc>
          <w:tcPr>
            <w:tcW w:w="2849" w:type="dxa"/>
            <w:shd w:val="clear" w:color="auto" w:fill="auto"/>
          </w:tcPr>
          <w:p w14:paraId="184E6343" w14:textId="77777777" w:rsidR="004B63D7" w:rsidRPr="001F2E4A" w:rsidRDefault="004B63D7" w:rsidP="00A84BFF">
            <w:pPr>
              <w:spacing w:after="0" w:line="240" w:lineRule="auto"/>
              <w:outlineLvl w:val="0"/>
              <w:rPr>
                <w:rFonts w:ascii="Times New Roman" w:hAnsi="Times New Roman"/>
                <w:iCs/>
                <w:sz w:val="20"/>
                <w:szCs w:val="20"/>
                <w:shd w:val="clear" w:color="auto" w:fill="F8F9FA"/>
                <w:lang w:val="en-US"/>
              </w:rPr>
            </w:pPr>
            <w:r w:rsidRPr="001F2E4A">
              <w:rPr>
                <w:rFonts w:ascii="Times New Roman" w:hAnsi="Times New Roman"/>
                <w:i/>
                <w:iCs/>
                <w:sz w:val="20"/>
                <w:szCs w:val="20"/>
                <w:shd w:val="clear" w:color="auto" w:fill="F8F9FA"/>
                <w:lang w:val="en-US"/>
              </w:rPr>
              <w:t xml:space="preserve">Artemisia vulgaris </w:t>
            </w:r>
            <w:r w:rsidRPr="001F2E4A">
              <w:rPr>
                <w:rFonts w:ascii="Times New Roman" w:hAnsi="Times New Roman"/>
                <w:iCs/>
                <w:sz w:val="20"/>
                <w:szCs w:val="20"/>
                <w:shd w:val="clear" w:color="auto" w:fill="F8F9FA"/>
                <w:lang w:val="en-US"/>
              </w:rPr>
              <w:t>L.</w:t>
            </w:r>
          </w:p>
        </w:tc>
        <w:tc>
          <w:tcPr>
            <w:tcW w:w="1417" w:type="dxa"/>
            <w:shd w:val="clear" w:color="auto" w:fill="auto"/>
          </w:tcPr>
          <w:p w14:paraId="1242B425" w14:textId="77777777" w:rsidR="004B63D7" w:rsidRPr="001F2E4A" w:rsidRDefault="004B63D7" w:rsidP="00A84BFF">
            <w:pPr>
              <w:spacing w:after="0" w:line="240" w:lineRule="auto"/>
              <w:jc w:val="center"/>
              <w:rPr>
                <w:rFonts w:ascii="Times New Roman" w:hAnsi="Times New Roman"/>
                <w:i/>
                <w:sz w:val="20"/>
                <w:szCs w:val="20"/>
                <w:highlight w:val="yellow"/>
                <w:lang w:val="kk-KZ"/>
              </w:rPr>
            </w:pPr>
            <w:r w:rsidRPr="001F2E4A">
              <w:rPr>
                <w:rFonts w:ascii="Times New Roman" w:hAnsi="Times New Roman"/>
                <w:i/>
                <w:color w:val="000000"/>
                <w:sz w:val="20"/>
                <w:szCs w:val="20"/>
                <w:shd w:val="clear" w:color="auto" w:fill="F9F9F9"/>
              </w:rPr>
              <w:t>Asteraceae</w:t>
            </w:r>
            <w:r w:rsidRPr="001F2E4A">
              <w:rPr>
                <w:rFonts w:ascii="Times New Roman" w:hAnsi="Times New Roman"/>
                <w:iCs/>
                <w:color w:val="000000"/>
                <w:sz w:val="20"/>
                <w:szCs w:val="20"/>
                <w:shd w:val="clear" w:color="auto" w:fill="F9F9F9"/>
                <w:lang w:val="kk-KZ"/>
              </w:rPr>
              <w:t xml:space="preserve"> Dum.</w:t>
            </w:r>
          </w:p>
        </w:tc>
        <w:tc>
          <w:tcPr>
            <w:tcW w:w="3136" w:type="dxa"/>
            <w:shd w:val="clear" w:color="auto" w:fill="auto"/>
          </w:tcPr>
          <w:p w14:paraId="2405A8C3" w14:textId="77777777" w:rsidR="004B63D7" w:rsidRPr="001F2E4A" w:rsidRDefault="004B63D7"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kk-KZ"/>
              </w:rPr>
              <w:t>Көпжылдық, ксерофит голарктикалық</w:t>
            </w:r>
          </w:p>
        </w:tc>
        <w:tc>
          <w:tcPr>
            <w:tcW w:w="650" w:type="dxa"/>
            <w:shd w:val="clear" w:color="auto" w:fill="auto"/>
          </w:tcPr>
          <w:p w14:paraId="082818F6" w14:textId="77777777" w:rsidR="004B63D7" w:rsidRPr="001F2E4A" w:rsidRDefault="004B63D7" w:rsidP="00A84BFF">
            <w:pPr>
              <w:spacing w:after="0" w:line="240" w:lineRule="auto"/>
              <w:jc w:val="center"/>
              <w:rPr>
                <w:rFonts w:ascii="Times New Roman" w:hAnsi="Times New Roman"/>
                <w:sz w:val="20"/>
                <w:szCs w:val="20"/>
                <w:highlight w:val="yellow"/>
                <w:lang w:val="kk-KZ"/>
              </w:rPr>
            </w:pPr>
            <w:r w:rsidRPr="001F2E4A">
              <w:rPr>
                <w:rFonts w:ascii="Times New Roman" w:hAnsi="Times New Roman"/>
                <w:sz w:val="20"/>
                <w:szCs w:val="20"/>
                <w:lang w:val="en-US"/>
              </w:rPr>
              <w:t xml:space="preserve">Sol </w:t>
            </w:r>
          </w:p>
        </w:tc>
        <w:tc>
          <w:tcPr>
            <w:tcW w:w="650" w:type="dxa"/>
            <w:shd w:val="clear" w:color="auto" w:fill="auto"/>
          </w:tcPr>
          <w:p w14:paraId="055239DC" w14:textId="77777777" w:rsidR="004B63D7" w:rsidRPr="001F2E4A" w:rsidRDefault="004B63D7" w:rsidP="00A84BFF">
            <w:pPr>
              <w:spacing w:after="0" w:line="240" w:lineRule="auto"/>
              <w:jc w:val="center"/>
              <w:rPr>
                <w:rFonts w:ascii="Times New Roman" w:hAnsi="Times New Roman"/>
                <w:sz w:val="20"/>
                <w:szCs w:val="20"/>
                <w:lang w:val="en-US"/>
              </w:rPr>
            </w:pPr>
          </w:p>
        </w:tc>
        <w:tc>
          <w:tcPr>
            <w:tcW w:w="650" w:type="dxa"/>
            <w:shd w:val="clear" w:color="auto" w:fill="auto"/>
          </w:tcPr>
          <w:p w14:paraId="3E827202" w14:textId="77777777" w:rsidR="004B63D7" w:rsidRPr="001F2E4A" w:rsidRDefault="004B63D7" w:rsidP="00A84BFF">
            <w:pPr>
              <w:spacing w:after="0" w:line="240" w:lineRule="auto"/>
              <w:jc w:val="center"/>
              <w:rPr>
                <w:rFonts w:ascii="Times New Roman" w:hAnsi="Times New Roman"/>
                <w:sz w:val="20"/>
                <w:szCs w:val="20"/>
                <w:lang w:val="en-US"/>
              </w:rPr>
            </w:pPr>
          </w:p>
        </w:tc>
        <w:tc>
          <w:tcPr>
            <w:tcW w:w="650" w:type="dxa"/>
            <w:shd w:val="clear" w:color="auto" w:fill="auto"/>
          </w:tcPr>
          <w:p w14:paraId="2D5C7C56" w14:textId="77777777" w:rsidR="004B63D7" w:rsidRPr="001F2E4A" w:rsidRDefault="004B63D7"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50" w:type="dxa"/>
            <w:shd w:val="clear" w:color="auto" w:fill="auto"/>
          </w:tcPr>
          <w:p w14:paraId="501ABF44" w14:textId="77777777" w:rsidR="004B63D7" w:rsidRPr="001F2E4A" w:rsidRDefault="004B63D7" w:rsidP="00A84BFF">
            <w:pPr>
              <w:spacing w:after="0" w:line="240" w:lineRule="auto"/>
              <w:jc w:val="center"/>
              <w:rPr>
                <w:rFonts w:ascii="Times New Roman" w:hAnsi="Times New Roman"/>
                <w:sz w:val="20"/>
                <w:szCs w:val="20"/>
                <w:lang w:val="en-US"/>
              </w:rPr>
            </w:pPr>
          </w:p>
        </w:tc>
        <w:tc>
          <w:tcPr>
            <w:tcW w:w="650" w:type="dxa"/>
            <w:shd w:val="clear" w:color="auto" w:fill="auto"/>
          </w:tcPr>
          <w:p w14:paraId="2D286D3E" w14:textId="77777777" w:rsidR="004B63D7" w:rsidRPr="001F2E4A" w:rsidRDefault="004B63D7" w:rsidP="00A84BFF">
            <w:pPr>
              <w:spacing w:after="0" w:line="240" w:lineRule="auto"/>
              <w:jc w:val="center"/>
              <w:rPr>
                <w:rFonts w:ascii="Times New Roman" w:hAnsi="Times New Roman"/>
                <w:sz w:val="20"/>
                <w:szCs w:val="20"/>
                <w:lang w:val="en-US"/>
              </w:rPr>
            </w:pPr>
          </w:p>
        </w:tc>
        <w:tc>
          <w:tcPr>
            <w:tcW w:w="650" w:type="dxa"/>
            <w:shd w:val="clear" w:color="auto" w:fill="auto"/>
          </w:tcPr>
          <w:p w14:paraId="02F3BFB0" w14:textId="77777777" w:rsidR="004B63D7" w:rsidRPr="001F2E4A" w:rsidRDefault="004B63D7"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50" w:type="dxa"/>
            <w:shd w:val="clear" w:color="auto" w:fill="auto"/>
          </w:tcPr>
          <w:p w14:paraId="5C0D8672" w14:textId="77777777" w:rsidR="004B63D7" w:rsidRPr="001F2E4A" w:rsidRDefault="004B63D7"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550" w:type="dxa"/>
            <w:shd w:val="clear" w:color="auto" w:fill="auto"/>
          </w:tcPr>
          <w:p w14:paraId="0DEBB682" w14:textId="77777777" w:rsidR="004B63D7" w:rsidRPr="001F2E4A" w:rsidRDefault="004B63D7" w:rsidP="00A84BFF">
            <w:pPr>
              <w:spacing w:after="0" w:line="240" w:lineRule="auto"/>
              <w:jc w:val="center"/>
              <w:rPr>
                <w:rFonts w:ascii="Times New Roman" w:hAnsi="Times New Roman"/>
                <w:sz w:val="20"/>
                <w:szCs w:val="20"/>
              </w:rPr>
            </w:pPr>
            <w:r w:rsidRPr="001F2E4A">
              <w:rPr>
                <w:rFonts w:ascii="Times New Roman" w:hAnsi="Times New Roman"/>
                <w:sz w:val="20"/>
                <w:szCs w:val="20"/>
              </w:rPr>
              <w:t xml:space="preserve">Sol </w:t>
            </w:r>
          </w:p>
        </w:tc>
        <w:tc>
          <w:tcPr>
            <w:tcW w:w="650" w:type="dxa"/>
            <w:shd w:val="clear" w:color="auto" w:fill="auto"/>
          </w:tcPr>
          <w:p w14:paraId="26C563B5" w14:textId="77777777" w:rsidR="004B63D7" w:rsidRPr="001F2E4A" w:rsidRDefault="004B63D7" w:rsidP="00A84BFF">
            <w:pPr>
              <w:spacing w:after="0" w:line="240" w:lineRule="auto"/>
              <w:jc w:val="center"/>
              <w:rPr>
                <w:rFonts w:ascii="Times New Roman" w:hAnsi="Times New Roman"/>
                <w:sz w:val="20"/>
                <w:szCs w:val="20"/>
                <w:lang w:val="en-US"/>
              </w:rPr>
            </w:pPr>
          </w:p>
        </w:tc>
      </w:tr>
      <w:tr w:rsidR="004B63D7" w:rsidRPr="001F2E4A" w14:paraId="783AAD7C" w14:textId="77777777" w:rsidTr="00A80059">
        <w:tc>
          <w:tcPr>
            <w:tcW w:w="407" w:type="dxa"/>
            <w:shd w:val="clear" w:color="auto" w:fill="auto"/>
          </w:tcPr>
          <w:p w14:paraId="6D1BA6A2" w14:textId="77777777" w:rsidR="004B63D7" w:rsidRPr="00B96AF9" w:rsidRDefault="004B63D7" w:rsidP="00A84BFF">
            <w:pPr>
              <w:numPr>
                <w:ilvl w:val="0"/>
                <w:numId w:val="8"/>
              </w:numPr>
              <w:spacing w:after="0" w:line="240" w:lineRule="auto"/>
              <w:contextualSpacing/>
              <w:jc w:val="center"/>
              <w:rPr>
                <w:rFonts w:ascii="Times New Roman" w:hAnsi="Times New Roman"/>
                <w:sz w:val="20"/>
                <w:szCs w:val="20"/>
              </w:rPr>
            </w:pPr>
          </w:p>
        </w:tc>
        <w:tc>
          <w:tcPr>
            <w:tcW w:w="2849" w:type="dxa"/>
            <w:shd w:val="clear" w:color="auto" w:fill="auto"/>
          </w:tcPr>
          <w:p w14:paraId="58D4895D" w14:textId="77777777" w:rsidR="004B63D7" w:rsidRPr="001F2E4A" w:rsidRDefault="004B63D7" w:rsidP="00A84BFF">
            <w:pPr>
              <w:spacing w:after="0" w:line="240" w:lineRule="auto"/>
              <w:outlineLvl w:val="0"/>
              <w:rPr>
                <w:rFonts w:ascii="Times New Roman" w:eastAsia="Times New Roman" w:hAnsi="Times New Roman"/>
                <w:bCs/>
                <w:i/>
                <w:iCs/>
                <w:kern w:val="36"/>
                <w:sz w:val="20"/>
                <w:szCs w:val="20"/>
                <w:shd w:val="clear" w:color="auto" w:fill="F8F9FA"/>
                <w:lang w:val="en-US" w:eastAsia="ru-RU"/>
              </w:rPr>
            </w:pPr>
            <w:r w:rsidRPr="001F2E4A">
              <w:rPr>
                <w:rFonts w:ascii="Times New Roman" w:eastAsia="Times New Roman" w:hAnsi="Times New Roman"/>
                <w:bCs/>
                <w:i/>
                <w:kern w:val="36"/>
                <w:sz w:val="20"/>
                <w:szCs w:val="20"/>
                <w:lang w:val="en-US" w:eastAsia="ru-RU"/>
              </w:rPr>
              <w:t>Angelica</w:t>
            </w:r>
            <w:r w:rsidRPr="001F2E4A">
              <w:rPr>
                <w:rFonts w:ascii="Times New Roman" w:eastAsia="Times New Roman" w:hAnsi="Times New Roman"/>
                <w:bCs/>
                <w:kern w:val="36"/>
                <w:sz w:val="20"/>
                <w:szCs w:val="20"/>
                <w:lang w:val="en-US" w:eastAsia="ru-RU"/>
              </w:rPr>
              <w:t> </w:t>
            </w:r>
            <w:r w:rsidRPr="001F2E4A">
              <w:rPr>
                <w:rFonts w:ascii="Times New Roman" w:eastAsia="Times New Roman" w:hAnsi="Times New Roman"/>
                <w:bCs/>
                <w:i/>
                <w:iCs/>
                <w:kern w:val="36"/>
                <w:sz w:val="20"/>
                <w:szCs w:val="20"/>
                <w:lang w:val="en-US" w:eastAsia="ru-RU"/>
              </w:rPr>
              <w:t>decurrens</w:t>
            </w:r>
            <w:r w:rsidRPr="001F2E4A">
              <w:rPr>
                <w:rFonts w:ascii="Times New Roman" w:eastAsia="Times New Roman" w:hAnsi="Times New Roman"/>
                <w:bCs/>
                <w:kern w:val="36"/>
                <w:sz w:val="20"/>
                <w:szCs w:val="20"/>
                <w:lang w:val="en-US" w:eastAsia="ru-RU"/>
              </w:rPr>
              <w:t> </w:t>
            </w:r>
            <w:r w:rsidRPr="001F2E4A">
              <w:rPr>
                <w:rFonts w:ascii="Times New Roman" w:eastAsia="Times New Roman" w:hAnsi="Times New Roman"/>
                <w:kern w:val="36"/>
                <w:sz w:val="20"/>
                <w:szCs w:val="20"/>
                <w:lang w:val="en-US" w:eastAsia="ru-RU"/>
              </w:rPr>
              <w:t>(Ledeb.) B. Fedtsch.</w:t>
            </w:r>
          </w:p>
        </w:tc>
        <w:tc>
          <w:tcPr>
            <w:tcW w:w="1417" w:type="dxa"/>
            <w:shd w:val="clear" w:color="auto" w:fill="auto"/>
          </w:tcPr>
          <w:p w14:paraId="6CA6A001" w14:textId="77777777" w:rsidR="004B63D7" w:rsidRPr="001F2E4A" w:rsidRDefault="004B63D7" w:rsidP="00A84BFF">
            <w:pPr>
              <w:spacing w:after="0" w:line="240" w:lineRule="auto"/>
              <w:jc w:val="center"/>
              <w:rPr>
                <w:rFonts w:ascii="Times New Roman" w:hAnsi="Times New Roman"/>
                <w:i/>
                <w:sz w:val="20"/>
                <w:szCs w:val="20"/>
                <w:highlight w:val="yellow"/>
                <w:lang w:val="kk-KZ"/>
              </w:rPr>
            </w:pPr>
            <w:r w:rsidRPr="001F2E4A">
              <w:rPr>
                <w:rFonts w:ascii="Times New Roman" w:hAnsi="Times New Roman"/>
                <w:i/>
                <w:sz w:val="20"/>
                <w:szCs w:val="20"/>
                <w:shd w:val="clear" w:color="auto" w:fill="F9F9F9"/>
              </w:rPr>
              <w:t>Apiaceae</w:t>
            </w:r>
            <w:r w:rsidRPr="001F2E4A">
              <w:rPr>
                <w:rFonts w:ascii="Times New Roman" w:hAnsi="Times New Roman"/>
                <w:i/>
                <w:color w:val="000000"/>
                <w:sz w:val="20"/>
                <w:szCs w:val="20"/>
                <w:shd w:val="clear" w:color="auto" w:fill="F9F9F9"/>
                <w:lang w:val="kk-KZ"/>
              </w:rPr>
              <w:t xml:space="preserve"> </w:t>
            </w:r>
            <w:r w:rsidRPr="001F2E4A">
              <w:rPr>
                <w:rFonts w:ascii="Times New Roman" w:hAnsi="Times New Roman"/>
                <w:color w:val="000000"/>
                <w:sz w:val="20"/>
                <w:szCs w:val="20"/>
                <w:shd w:val="clear" w:color="auto" w:fill="F9F9F9"/>
                <w:lang w:val="kk-KZ"/>
              </w:rPr>
              <w:t>Lindl.</w:t>
            </w:r>
          </w:p>
        </w:tc>
        <w:tc>
          <w:tcPr>
            <w:tcW w:w="3136" w:type="dxa"/>
            <w:shd w:val="clear" w:color="auto" w:fill="auto"/>
          </w:tcPr>
          <w:p w14:paraId="4F5543CB" w14:textId="77777777" w:rsidR="004B63D7" w:rsidRPr="001F2E4A" w:rsidRDefault="004B63D7" w:rsidP="00A84BFF">
            <w:pPr>
              <w:spacing w:after="0" w:line="240" w:lineRule="auto"/>
              <w:jc w:val="center"/>
              <w:rPr>
                <w:rFonts w:ascii="Times New Roman" w:hAnsi="Times New Roman"/>
                <w:sz w:val="20"/>
                <w:szCs w:val="20"/>
                <w:lang w:val="kk-KZ"/>
              </w:rPr>
            </w:pPr>
            <w:r w:rsidRPr="001F2E4A">
              <w:rPr>
                <w:rFonts w:ascii="Times New Roman" w:hAnsi="Times New Roman"/>
                <w:sz w:val="20"/>
                <w:szCs w:val="20"/>
                <w:lang w:val="kk-KZ"/>
              </w:rPr>
              <w:t>Көпжылдық, мезофит, таулы сібірлік-тяньшаньдік</w:t>
            </w:r>
          </w:p>
        </w:tc>
        <w:tc>
          <w:tcPr>
            <w:tcW w:w="650" w:type="dxa"/>
            <w:shd w:val="clear" w:color="auto" w:fill="auto"/>
          </w:tcPr>
          <w:p w14:paraId="15169F49" w14:textId="77777777" w:rsidR="004B63D7" w:rsidRPr="001F2E4A" w:rsidRDefault="004B63D7" w:rsidP="00A84BFF">
            <w:pPr>
              <w:spacing w:after="0" w:line="240" w:lineRule="auto"/>
              <w:jc w:val="center"/>
              <w:rPr>
                <w:rFonts w:ascii="Times New Roman" w:hAnsi="Times New Roman"/>
                <w:sz w:val="20"/>
                <w:szCs w:val="20"/>
                <w:highlight w:val="yellow"/>
                <w:lang w:val="kk-KZ"/>
              </w:rPr>
            </w:pPr>
          </w:p>
        </w:tc>
        <w:tc>
          <w:tcPr>
            <w:tcW w:w="650" w:type="dxa"/>
            <w:shd w:val="clear" w:color="auto" w:fill="auto"/>
          </w:tcPr>
          <w:p w14:paraId="1FE97383" w14:textId="77777777" w:rsidR="004B63D7" w:rsidRPr="001F2E4A" w:rsidRDefault="004B63D7" w:rsidP="00A84BFF">
            <w:pPr>
              <w:spacing w:after="0" w:line="240" w:lineRule="auto"/>
              <w:jc w:val="center"/>
              <w:rPr>
                <w:rFonts w:ascii="Times New Roman" w:hAnsi="Times New Roman"/>
                <w:sz w:val="20"/>
                <w:szCs w:val="20"/>
                <w:lang w:val="kk-KZ"/>
              </w:rPr>
            </w:pPr>
          </w:p>
        </w:tc>
        <w:tc>
          <w:tcPr>
            <w:tcW w:w="650" w:type="dxa"/>
            <w:shd w:val="clear" w:color="auto" w:fill="auto"/>
          </w:tcPr>
          <w:p w14:paraId="5A0120B6" w14:textId="77777777" w:rsidR="004B63D7" w:rsidRPr="001F2E4A" w:rsidRDefault="004B63D7" w:rsidP="00A84BFF">
            <w:pPr>
              <w:spacing w:after="0" w:line="240" w:lineRule="auto"/>
              <w:jc w:val="center"/>
              <w:rPr>
                <w:rFonts w:ascii="Times New Roman" w:hAnsi="Times New Roman"/>
                <w:sz w:val="20"/>
                <w:szCs w:val="20"/>
                <w:lang w:val="kk-KZ"/>
              </w:rPr>
            </w:pPr>
          </w:p>
        </w:tc>
        <w:tc>
          <w:tcPr>
            <w:tcW w:w="650" w:type="dxa"/>
            <w:shd w:val="clear" w:color="auto" w:fill="auto"/>
          </w:tcPr>
          <w:p w14:paraId="7850C1D4" w14:textId="77777777" w:rsidR="004B63D7" w:rsidRPr="001F2E4A" w:rsidRDefault="004B63D7" w:rsidP="00A84BFF">
            <w:pPr>
              <w:spacing w:after="0" w:line="240" w:lineRule="auto"/>
              <w:jc w:val="center"/>
              <w:rPr>
                <w:rFonts w:ascii="Times New Roman" w:hAnsi="Times New Roman"/>
                <w:sz w:val="20"/>
                <w:szCs w:val="20"/>
                <w:lang w:val="kk-KZ"/>
              </w:rPr>
            </w:pPr>
          </w:p>
        </w:tc>
        <w:tc>
          <w:tcPr>
            <w:tcW w:w="650" w:type="dxa"/>
            <w:shd w:val="clear" w:color="auto" w:fill="auto"/>
          </w:tcPr>
          <w:p w14:paraId="4D28C871" w14:textId="77777777" w:rsidR="004B63D7" w:rsidRPr="001F2E4A" w:rsidRDefault="004B63D7" w:rsidP="00A84BFF">
            <w:pPr>
              <w:spacing w:after="0" w:line="240" w:lineRule="auto"/>
              <w:jc w:val="center"/>
              <w:rPr>
                <w:rFonts w:ascii="Times New Roman" w:hAnsi="Times New Roman"/>
                <w:sz w:val="20"/>
                <w:szCs w:val="20"/>
                <w:lang w:val="kk-KZ"/>
              </w:rPr>
            </w:pPr>
          </w:p>
        </w:tc>
        <w:tc>
          <w:tcPr>
            <w:tcW w:w="650" w:type="dxa"/>
            <w:shd w:val="clear" w:color="auto" w:fill="auto"/>
          </w:tcPr>
          <w:p w14:paraId="309E7C94" w14:textId="77777777" w:rsidR="004B63D7" w:rsidRPr="001F2E4A" w:rsidRDefault="004B63D7" w:rsidP="00A84BFF">
            <w:pPr>
              <w:spacing w:after="0" w:line="240" w:lineRule="auto"/>
              <w:jc w:val="center"/>
              <w:rPr>
                <w:rFonts w:ascii="Times New Roman" w:hAnsi="Times New Roman"/>
                <w:sz w:val="20"/>
                <w:szCs w:val="20"/>
                <w:lang w:val="kk-KZ"/>
              </w:rPr>
            </w:pPr>
          </w:p>
        </w:tc>
        <w:tc>
          <w:tcPr>
            <w:tcW w:w="650" w:type="dxa"/>
            <w:shd w:val="clear" w:color="auto" w:fill="auto"/>
          </w:tcPr>
          <w:p w14:paraId="4B1E1853" w14:textId="77777777" w:rsidR="004B63D7" w:rsidRPr="001F2E4A" w:rsidRDefault="004B63D7"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50" w:type="dxa"/>
            <w:shd w:val="clear" w:color="auto" w:fill="auto"/>
          </w:tcPr>
          <w:p w14:paraId="5C980AD5" w14:textId="77777777" w:rsidR="004B63D7" w:rsidRPr="001F2E4A" w:rsidRDefault="004B63D7" w:rsidP="00A84BFF">
            <w:pPr>
              <w:spacing w:after="0" w:line="240" w:lineRule="auto"/>
              <w:jc w:val="center"/>
              <w:rPr>
                <w:rFonts w:ascii="Times New Roman" w:hAnsi="Times New Roman"/>
                <w:sz w:val="20"/>
                <w:szCs w:val="20"/>
                <w:lang w:val="en-US"/>
              </w:rPr>
            </w:pPr>
          </w:p>
        </w:tc>
        <w:tc>
          <w:tcPr>
            <w:tcW w:w="550" w:type="dxa"/>
            <w:shd w:val="clear" w:color="auto" w:fill="auto"/>
          </w:tcPr>
          <w:p w14:paraId="4FE46FAF" w14:textId="77777777" w:rsidR="004B63D7" w:rsidRPr="001F2E4A" w:rsidRDefault="004B63D7"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50" w:type="dxa"/>
            <w:shd w:val="clear" w:color="auto" w:fill="auto"/>
          </w:tcPr>
          <w:p w14:paraId="099D7268" w14:textId="77777777" w:rsidR="004B63D7" w:rsidRPr="001F2E4A" w:rsidRDefault="004B63D7" w:rsidP="00A84BFF">
            <w:pPr>
              <w:spacing w:after="0" w:line="240" w:lineRule="auto"/>
              <w:jc w:val="center"/>
              <w:rPr>
                <w:rFonts w:ascii="Times New Roman" w:hAnsi="Times New Roman"/>
                <w:sz w:val="20"/>
                <w:szCs w:val="20"/>
                <w:lang w:val="en-US"/>
              </w:rPr>
            </w:pPr>
          </w:p>
        </w:tc>
      </w:tr>
      <w:tr w:rsidR="004B63D7" w:rsidRPr="001F2E4A" w14:paraId="272D956B" w14:textId="77777777" w:rsidTr="00A80059">
        <w:tc>
          <w:tcPr>
            <w:tcW w:w="407" w:type="dxa"/>
            <w:shd w:val="clear" w:color="auto" w:fill="auto"/>
          </w:tcPr>
          <w:p w14:paraId="7E1E669A" w14:textId="77777777" w:rsidR="004B63D7" w:rsidRPr="00B96AF9" w:rsidRDefault="004B63D7" w:rsidP="00A84BFF">
            <w:pPr>
              <w:numPr>
                <w:ilvl w:val="0"/>
                <w:numId w:val="8"/>
              </w:numPr>
              <w:spacing w:after="0" w:line="240" w:lineRule="auto"/>
              <w:contextualSpacing/>
              <w:jc w:val="center"/>
              <w:rPr>
                <w:rFonts w:ascii="Times New Roman" w:hAnsi="Times New Roman"/>
                <w:sz w:val="20"/>
                <w:szCs w:val="20"/>
              </w:rPr>
            </w:pPr>
          </w:p>
        </w:tc>
        <w:tc>
          <w:tcPr>
            <w:tcW w:w="2849" w:type="dxa"/>
            <w:shd w:val="clear" w:color="auto" w:fill="auto"/>
          </w:tcPr>
          <w:p w14:paraId="6F532C2F" w14:textId="77777777" w:rsidR="004B63D7" w:rsidRPr="001F2E4A" w:rsidRDefault="004B63D7" w:rsidP="00A84BFF">
            <w:pPr>
              <w:spacing w:after="0" w:line="240" w:lineRule="auto"/>
              <w:outlineLvl w:val="0"/>
              <w:rPr>
                <w:rFonts w:ascii="Times New Roman" w:eastAsia="Times New Roman" w:hAnsi="Times New Roman"/>
                <w:bCs/>
                <w:kern w:val="36"/>
                <w:sz w:val="20"/>
                <w:szCs w:val="20"/>
                <w:lang w:eastAsia="ru-RU"/>
              </w:rPr>
            </w:pPr>
            <w:r w:rsidRPr="001F2E4A">
              <w:rPr>
                <w:rFonts w:ascii="Times New Roman" w:eastAsia="Times New Roman" w:hAnsi="Times New Roman"/>
                <w:bCs/>
                <w:i/>
                <w:kern w:val="36"/>
                <w:sz w:val="20"/>
                <w:szCs w:val="20"/>
                <w:lang w:eastAsia="ru-RU"/>
              </w:rPr>
              <w:t>Anthriscus </w:t>
            </w:r>
            <w:r w:rsidRPr="001F2E4A">
              <w:rPr>
                <w:rFonts w:ascii="Times New Roman" w:eastAsia="Times New Roman" w:hAnsi="Times New Roman"/>
                <w:bCs/>
                <w:i/>
                <w:iCs/>
                <w:kern w:val="36"/>
                <w:sz w:val="20"/>
                <w:szCs w:val="20"/>
                <w:lang w:eastAsia="ru-RU"/>
              </w:rPr>
              <w:t>aemula</w:t>
            </w:r>
            <w:r w:rsidRPr="001F2E4A">
              <w:rPr>
                <w:rFonts w:ascii="Times New Roman" w:eastAsia="Times New Roman" w:hAnsi="Times New Roman"/>
                <w:bCs/>
                <w:i/>
                <w:kern w:val="36"/>
                <w:sz w:val="20"/>
                <w:szCs w:val="20"/>
                <w:lang w:eastAsia="ru-RU"/>
              </w:rPr>
              <w:t> </w:t>
            </w:r>
            <w:r w:rsidRPr="001F2E4A">
              <w:rPr>
                <w:rFonts w:ascii="Times New Roman" w:eastAsia="Times New Roman" w:hAnsi="Times New Roman"/>
                <w:kern w:val="36"/>
                <w:sz w:val="20"/>
                <w:szCs w:val="20"/>
                <w:lang w:eastAsia="ru-RU"/>
              </w:rPr>
              <w:t>(Woronow) Schischk.</w:t>
            </w:r>
            <w:r w:rsidRPr="001F2E4A">
              <w:rPr>
                <w:rFonts w:ascii="Times New Roman" w:eastAsia="Times New Roman" w:hAnsi="Times New Roman"/>
                <w:bCs/>
                <w:kern w:val="36"/>
                <w:sz w:val="20"/>
                <w:szCs w:val="20"/>
                <w:lang w:eastAsia="ru-RU"/>
              </w:rPr>
              <w:t> </w:t>
            </w:r>
          </w:p>
        </w:tc>
        <w:tc>
          <w:tcPr>
            <w:tcW w:w="1417" w:type="dxa"/>
            <w:shd w:val="clear" w:color="auto" w:fill="auto"/>
          </w:tcPr>
          <w:p w14:paraId="64D30C38" w14:textId="77777777" w:rsidR="004B63D7" w:rsidRPr="001F2E4A" w:rsidRDefault="004B63D7" w:rsidP="00A84BFF">
            <w:pPr>
              <w:spacing w:after="0" w:line="240" w:lineRule="auto"/>
              <w:jc w:val="center"/>
              <w:rPr>
                <w:rFonts w:ascii="Times New Roman" w:hAnsi="Times New Roman"/>
                <w:i/>
                <w:sz w:val="20"/>
                <w:szCs w:val="20"/>
                <w:highlight w:val="yellow"/>
                <w:lang w:val="kk-KZ"/>
              </w:rPr>
            </w:pPr>
            <w:r w:rsidRPr="001F2E4A">
              <w:rPr>
                <w:rFonts w:ascii="Times New Roman" w:hAnsi="Times New Roman"/>
                <w:i/>
                <w:sz w:val="20"/>
                <w:szCs w:val="20"/>
                <w:shd w:val="clear" w:color="auto" w:fill="F9F9F9"/>
              </w:rPr>
              <w:t>Apiaceae</w:t>
            </w:r>
            <w:r w:rsidRPr="001F2E4A">
              <w:rPr>
                <w:rFonts w:ascii="Times New Roman" w:hAnsi="Times New Roman"/>
                <w:i/>
                <w:color w:val="000000"/>
                <w:sz w:val="20"/>
                <w:szCs w:val="20"/>
                <w:shd w:val="clear" w:color="auto" w:fill="F9F9F9"/>
                <w:lang w:val="kk-KZ"/>
              </w:rPr>
              <w:t xml:space="preserve"> </w:t>
            </w:r>
            <w:r w:rsidRPr="001F2E4A">
              <w:rPr>
                <w:rFonts w:ascii="Times New Roman" w:hAnsi="Times New Roman"/>
                <w:color w:val="000000"/>
                <w:sz w:val="20"/>
                <w:szCs w:val="20"/>
                <w:shd w:val="clear" w:color="auto" w:fill="F9F9F9"/>
                <w:lang w:val="kk-KZ"/>
              </w:rPr>
              <w:t>Lindl.</w:t>
            </w:r>
          </w:p>
        </w:tc>
        <w:tc>
          <w:tcPr>
            <w:tcW w:w="3136" w:type="dxa"/>
            <w:shd w:val="clear" w:color="auto" w:fill="auto"/>
          </w:tcPr>
          <w:p w14:paraId="0F88B802" w14:textId="77777777" w:rsidR="004B63D7" w:rsidRPr="001F2E4A" w:rsidRDefault="004B63D7" w:rsidP="00A84BFF">
            <w:pPr>
              <w:spacing w:after="0" w:line="240" w:lineRule="auto"/>
              <w:jc w:val="center"/>
              <w:rPr>
                <w:rFonts w:ascii="Times New Roman" w:hAnsi="Times New Roman"/>
                <w:sz w:val="20"/>
                <w:szCs w:val="20"/>
                <w:lang w:val="kk-KZ"/>
              </w:rPr>
            </w:pPr>
            <w:r w:rsidRPr="001F2E4A">
              <w:rPr>
                <w:rFonts w:ascii="Times New Roman" w:hAnsi="Times New Roman"/>
                <w:sz w:val="20"/>
                <w:szCs w:val="20"/>
                <w:lang w:val="kk-KZ"/>
              </w:rPr>
              <w:t>Біржылдық, мезофит, таулы сібірлік-таулы-орта азиялық</w:t>
            </w:r>
          </w:p>
        </w:tc>
        <w:tc>
          <w:tcPr>
            <w:tcW w:w="650" w:type="dxa"/>
            <w:shd w:val="clear" w:color="auto" w:fill="auto"/>
          </w:tcPr>
          <w:p w14:paraId="0B07DB47" w14:textId="77777777" w:rsidR="004B63D7" w:rsidRPr="001F2E4A" w:rsidRDefault="004B63D7" w:rsidP="00A84BFF">
            <w:pPr>
              <w:spacing w:after="0" w:line="240" w:lineRule="auto"/>
              <w:jc w:val="center"/>
              <w:rPr>
                <w:rFonts w:ascii="Times New Roman" w:hAnsi="Times New Roman"/>
                <w:sz w:val="20"/>
                <w:szCs w:val="20"/>
                <w:highlight w:val="yellow"/>
                <w:lang w:val="kk-KZ"/>
              </w:rPr>
            </w:pPr>
          </w:p>
        </w:tc>
        <w:tc>
          <w:tcPr>
            <w:tcW w:w="650" w:type="dxa"/>
            <w:shd w:val="clear" w:color="auto" w:fill="auto"/>
          </w:tcPr>
          <w:p w14:paraId="4773EF43" w14:textId="77777777" w:rsidR="004B63D7" w:rsidRPr="001F2E4A" w:rsidRDefault="004B63D7" w:rsidP="00A84BFF">
            <w:pPr>
              <w:spacing w:after="0" w:line="240" w:lineRule="auto"/>
              <w:jc w:val="center"/>
              <w:rPr>
                <w:rFonts w:ascii="Times New Roman" w:hAnsi="Times New Roman"/>
                <w:sz w:val="20"/>
                <w:szCs w:val="20"/>
                <w:lang w:val="kk-KZ"/>
              </w:rPr>
            </w:pPr>
          </w:p>
        </w:tc>
        <w:tc>
          <w:tcPr>
            <w:tcW w:w="650" w:type="dxa"/>
            <w:shd w:val="clear" w:color="auto" w:fill="auto"/>
          </w:tcPr>
          <w:p w14:paraId="45AEA738" w14:textId="77777777" w:rsidR="004B63D7" w:rsidRPr="001F2E4A" w:rsidRDefault="004B63D7" w:rsidP="00A84BFF">
            <w:pPr>
              <w:spacing w:after="0" w:line="240" w:lineRule="auto"/>
              <w:jc w:val="center"/>
              <w:rPr>
                <w:rFonts w:ascii="Times New Roman" w:hAnsi="Times New Roman"/>
                <w:sz w:val="20"/>
                <w:szCs w:val="20"/>
                <w:lang w:val="kk-KZ"/>
              </w:rPr>
            </w:pPr>
          </w:p>
        </w:tc>
        <w:tc>
          <w:tcPr>
            <w:tcW w:w="650" w:type="dxa"/>
            <w:shd w:val="clear" w:color="auto" w:fill="auto"/>
          </w:tcPr>
          <w:p w14:paraId="5851ECEE" w14:textId="77777777" w:rsidR="004B63D7" w:rsidRPr="001F2E4A" w:rsidRDefault="004B63D7" w:rsidP="00A84BFF">
            <w:pPr>
              <w:spacing w:after="0" w:line="240" w:lineRule="auto"/>
              <w:jc w:val="center"/>
              <w:rPr>
                <w:rFonts w:ascii="Times New Roman" w:hAnsi="Times New Roman"/>
                <w:sz w:val="20"/>
                <w:szCs w:val="20"/>
                <w:lang w:val="kk-KZ"/>
              </w:rPr>
            </w:pPr>
          </w:p>
        </w:tc>
        <w:tc>
          <w:tcPr>
            <w:tcW w:w="650" w:type="dxa"/>
            <w:shd w:val="clear" w:color="auto" w:fill="auto"/>
          </w:tcPr>
          <w:p w14:paraId="59FB3B47" w14:textId="77777777" w:rsidR="004B63D7" w:rsidRPr="001F2E4A" w:rsidRDefault="004B63D7" w:rsidP="00A84BFF">
            <w:pPr>
              <w:spacing w:after="0" w:line="240" w:lineRule="auto"/>
              <w:jc w:val="center"/>
              <w:rPr>
                <w:rFonts w:ascii="Times New Roman" w:hAnsi="Times New Roman"/>
                <w:sz w:val="20"/>
                <w:szCs w:val="20"/>
                <w:lang w:val="kk-KZ"/>
              </w:rPr>
            </w:pPr>
          </w:p>
        </w:tc>
        <w:tc>
          <w:tcPr>
            <w:tcW w:w="650" w:type="dxa"/>
            <w:shd w:val="clear" w:color="auto" w:fill="auto"/>
          </w:tcPr>
          <w:p w14:paraId="161E0450" w14:textId="77777777" w:rsidR="004B63D7" w:rsidRPr="001F2E4A" w:rsidRDefault="004B63D7"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50" w:type="dxa"/>
            <w:shd w:val="clear" w:color="auto" w:fill="auto"/>
          </w:tcPr>
          <w:p w14:paraId="18982BA9" w14:textId="77777777" w:rsidR="004B63D7" w:rsidRPr="001F2E4A" w:rsidRDefault="004B63D7" w:rsidP="00A84BFF">
            <w:pPr>
              <w:spacing w:after="0" w:line="240" w:lineRule="auto"/>
              <w:jc w:val="center"/>
              <w:rPr>
                <w:rFonts w:ascii="Times New Roman" w:hAnsi="Times New Roman"/>
                <w:sz w:val="20"/>
                <w:szCs w:val="20"/>
                <w:lang w:val="en-US"/>
              </w:rPr>
            </w:pPr>
          </w:p>
        </w:tc>
        <w:tc>
          <w:tcPr>
            <w:tcW w:w="650" w:type="dxa"/>
            <w:shd w:val="clear" w:color="auto" w:fill="auto"/>
          </w:tcPr>
          <w:p w14:paraId="20CFA785" w14:textId="77777777" w:rsidR="004B63D7" w:rsidRPr="001F2E4A" w:rsidRDefault="004B63D7" w:rsidP="00A84BFF">
            <w:pPr>
              <w:spacing w:after="0" w:line="240" w:lineRule="auto"/>
              <w:jc w:val="center"/>
              <w:rPr>
                <w:rFonts w:ascii="Times New Roman" w:hAnsi="Times New Roman"/>
                <w:sz w:val="20"/>
                <w:szCs w:val="20"/>
                <w:lang w:val="en-US"/>
              </w:rPr>
            </w:pPr>
          </w:p>
        </w:tc>
        <w:tc>
          <w:tcPr>
            <w:tcW w:w="550" w:type="dxa"/>
            <w:shd w:val="clear" w:color="auto" w:fill="auto"/>
          </w:tcPr>
          <w:p w14:paraId="595A6AD6" w14:textId="77777777" w:rsidR="004B63D7" w:rsidRPr="001F2E4A" w:rsidRDefault="004B63D7" w:rsidP="00A84BFF">
            <w:pPr>
              <w:spacing w:after="0" w:line="240" w:lineRule="auto"/>
              <w:jc w:val="center"/>
              <w:rPr>
                <w:rFonts w:ascii="Times New Roman" w:hAnsi="Times New Roman"/>
                <w:sz w:val="20"/>
                <w:szCs w:val="20"/>
                <w:lang w:val="en-US"/>
              </w:rPr>
            </w:pPr>
          </w:p>
        </w:tc>
        <w:tc>
          <w:tcPr>
            <w:tcW w:w="650" w:type="dxa"/>
            <w:shd w:val="clear" w:color="auto" w:fill="auto"/>
          </w:tcPr>
          <w:p w14:paraId="7CC1858E" w14:textId="77777777" w:rsidR="004B63D7" w:rsidRPr="001F2E4A" w:rsidRDefault="004B63D7" w:rsidP="00A84BFF">
            <w:pPr>
              <w:spacing w:after="0" w:line="240" w:lineRule="auto"/>
              <w:jc w:val="center"/>
              <w:rPr>
                <w:rFonts w:ascii="Times New Roman" w:hAnsi="Times New Roman"/>
                <w:sz w:val="20"/>
                <w:szCs w:val="20"/>
              </w:rPr>
            </w:pPr>
            <w:r w:rsidRPr="001F2E4A">
              <w:rPr>
                <w:rFonts w:ascii="Times New Roman" w:hAnsi="Times New Roman"/>
                <w:sz w:val="20"/>
                <w:szCs w:val="20"/>
              </w:rPr>
              <w:t xml:space="preserve">Sol </w:t>
            </w:r>
          </w:p>
        </w:tc>
      </w:tr>
      <w:tr w:rsidR="004B63D7" w:rsidRPr="001F2E4A" w14:paraId="6377B611" w14:textId="77777777" w:rsidTr="00A80059">
        <w:tc>
          <w:tcPr>
            <w:tcW w:w="407" w:type="dxa"/>
            <w:shd w:val="clear" w:color="auto" w:fill="auto"/>
          </w:tcPr>
          <w:p w14:paraId="1AC9F507" w14:textId="77777777" w:rsidR="004B63D7" w:rsidRPr="00B96AF9" w:rsidRDefault="004B63D7" w:rsidP="00A84BFF">
            <w:pPr>
              <w:numPr>
                <w:ilvl w:val="0"/>
                <w:numId w:val="8"/>
              </w:numPr>
              <w:spacing w:after="0" w:line="240" w:lineRule="auto"/>
              <w:contextualSpacing/>
              <w:jc w:val="center"/>
              <w:rPr>
                <w:rFonts w:ascii="Times New Roman" w:hAnsi="Times New Roman"/>
                <w:sz w:val="20"/>
                <w:szCs w:val="20"/>
              </w:rPr>
            </w:pPr>
          </w:p>
        </w:tc>
        <w:tc>
          <w:tcPr>
            <w:tcW w:w="2849" w:type="dxa"/>
            <w:shd w:val="clear" w:color="auto" w:fill="auto"/>
          </w:tcPr>
          <w:p w14:paraId="50C9C823" w14:textId="77777777" w:rsidR="004B63D7" w:rsidRPr="001F2E4A" w:rsidRDefault="004B63D7" w:rsidP="00A84BFF">
            <w:pPr>
              <w:spacing w:after="0" w:line="240" w:lineRule="auto"/>
              <w:outlineLvl w:val="0"/>
              <w:rPr>
                <w:rFonts w:ascii="Times New Roman" w:eastAsia="Times New Roman" w:hAnsi="Times New Roman"/>
                <w:bCs/>
                <w:kern w:val="36"/>
                <w:sz w:val="20"/>
                <w:szCs w:val="20"/>
                <w:lang w:val="en-US" w:eastAsia="ru-RU"/>
              </w:rPr>
            </w:pPr>
            <w:r w:rsidRPr="001F2E4A">
              <w:rPr>
                <w:rFonts w:ascii="Times New Roman" w:eastAsia="Times New Roman" w:hAnsi="Times New Roman"/>
                <w:bCs/>
                <w:i/>
                <w:kern w:val="36"/>
                <w:sz w:val="20"/>
                <w:szCs w:val="20"/>
                <w:lang w:eastAsia="ru-RU"/>
              </w:rPr>
              <w:t xml:space="preserve">Anthriscus </w:t>
            </w:r>
            <w:r w:rsidRPr="001F2E4A">
              <w:rPr>
                <w:rFonts w:ascii="Times New Roman" w:eastAsia="Times New Roman" w:hAnsi="Times New Roman"/>
                <w:bCs/>
                <w:i/>
                <w:kern w:val="36"/>
                <w:sz w:val="20"/>
                <w:szCs w:val="20"/>
                <w:lang w:val="en-US" w:eastAsia="ru-RU"/>
              </w:rPr>
              <w:t xml:space="preserve">sylvestris </w:t>
            </w:r>
            <w:r w:rsidRPr="001F2E4A">
              <w:rPr>
                <w:rFonts w:ascii="Times New Roman" w:eastAsia="Times New Roman" w:hAnsi="Times New Roman"/>
                <w:bCs/>
                <w:kern w:val="36"/>
                <w:sz w:val="20"/>
                <w:szCs w:val="20"/>
                <w:lang w:val="en-US" w:eastAsia="ru-RU"/>
              </w:rPr>
              <w:t>(L.) Hoffm.</w:t>
            </w:r>
          </w:p>
        </w:tc>
        <w:tc>
          <w:tcPr>
            <w:tcW w:w="1417" w:type="dxa"/>
            <w:shd w:val="clear" w:color="auto" w:fill="auto"/>
          </w:tcPr>
          <w:p w14:paraId="680FC233" w14:textId="77777777" w:rsidR="004B63D7" w:rsidRPr="001F2E4A" w:rsidRDefault="004B63D7" w:rsidP="00A84BFF">
            <w:pPr>
              <w:spacing w:after="0" w:line="240" w:lineRule="auto"/>
              <w:jc w:val="center"/>
              <w:rPr>
                <w:rFonts w:ascii="Times New Roman" w:hAnsi="Times New Roman"/>
                <w:i/>
                <w:sz w:val="20"/>
                <w:szCs w:val="20"/>
                <w:highlight w:val="yellow"/>
                <w:lang w:val="kk-KZ"/>
              </w:rPr>
            </w:pPr>
            <w:r w:rsidRPr="001F2E4A">
              <w:rPr>
                <w:rFonts w:ascii="Times New Roman" w:hAnsi="Times New Roman"/>
                <w:i/>
                <w:sz w:val="20"/>
                <w:szCs w:val="20"/>
                <w:shd w:val="clear" w:color="auto" w:fill="F9F9F9"/>
              </w:rPr>
              <w:t>Apiaceae</w:t>
            </w:r>
            <w:r w:rsidRPr="001F2E4A">
              <w:rPr>
                <w:rFonts w:ascii="Times New Roman" w:hAnsi="Times New Roman"/>
                <w:i/>
                <w:color w:val="000000"/>
                <w:sz w:val="20"/>
                <w:szCs w:val="20"/>
                <w:shd w:val="clear" w:color="auto" w:fill="F9F9F9"/>
                <w:lang w:val="kk-KZ"/>
              </w:rPr>
              <w:t xml:space="preserve"> </w:t>
            </w:r>
            <w:r w:rsidRPr="001F2E4A">
              <w:rPr>
                <w:rFonts w:ascii="Times New Roman" w:hAnsi="Times New Roman"/>
                <w:color w:val="000000"/>
                <w:sz w:val="20"/>
                <w:szCs w:val="20"/>
                <w:shd w:val="clear" w:color="auto" w:fill="F9F9F9"/>
                <w:lang w:val="kk-KZ"/>
              </w:rPr>
              <w:t>Lindl.</w:t>
            </w:r>
          </w:p>
        </w:tc>
        <w:tc>
          <w:tcPr>
            <w:tcW w:w="3136" w:type="dxa"/>
            <w:shd w:val="clear" w:color="auto" w:fill="auto"/>
          </w:tcPr>
          <w:p w14:paraId="3F9A166A" w14:textId="77777777" w:rsidR="004B63D7" w:rsidRPr="001F2E4A" w:rsidRDefault="004B63D7" w:rsidP="00A84BFF">
            <w:pPr>
              <w:spacing w:after="0" w:line="240" w:lineRule="auto"/>
              <w:jc w:val="center"/>
              <w:rPr>
                <w:rFonts w:ascii="Times New Roman" w:hAnsi="Times New Roman"/>
                <w:sz w:val="20"/>
                <w:szCs w:val="20"/>
                <w:highlight w:val="yellow"/>
                <w:lang w:val="kk-KZ"/>
              </w:rPr>
            </w:pPr>
            <w:r w:rsidRPr="001F2E4A">
              <w:rPr>
                <w:rFonts w:ascii="Times New Roman" w:hAnsi="Times New Roman"/>
                <w:sz w:val="20"/>
                <w:szCs w:val="20"/>
                <w:lang w:val="kk-KZ"/>
              </w:rPr>
              <w:t>Біржылдық, таулы сібірлік-таулы-орта азиялық</w:t>
            </w:r>
          </w:p>
        </w:tc>
        <w:tc>
          <w:tcPr>
            <w:tcW w:w="650" w:type="dxa"/>
            <w:shd w:val="clear" w:color="auto" w:fill="auto"/>
          </w:tcPr>
          <w:p w14:paraId="155AABF7" w14:textId="77777777" w:rsidR="004B63D7" w:rsidRPr="001F2E4A" w:rsidRDefault="004B63D7" w:rsidP="00A84BFF">
            <w:pPr>
              <w:spacing w:after="0" w:line="240" w:lineRule="auto"/>
              <w:jc w:val="center"/>
              <w:rPr>
                <w:rFonts w:ascii="Times New Roman" w:hAnsi="Times New Roman"/>
                <w:sz w:val="20"/>
                <w:szCs w:val="20"/>
                <w:highlight w:val="yellow"/>
                <w:lang w:val="kk-KZ"/>
              </w:rPr>
            </w:pPr>
            <w:r w:rsidRPr="001F2E4A">
              <w:rPr>
                <w:rFonts w:ascii="Times New Roman" w:hAnsi="Times New Roman"/>
                <w:sz w:val="20"/>
                <w:szCs w:val="20"/>
                <w:lang w:val="en-US"/>
              </w:rPr>
              <w:t>Sol</w:t>
            </w:r>
          </w:p>
        </w:tc>
        <w:tc>
          <w:tcPr>
            <w:tcW w:w="650" w:type="dxa"/>
            <w:shd w:val="clear" w:color="auto" w:fill="auto"/>
          </w:tcPr>
          <w:p w14:paraId="5283D2D5" w14:textId="77777777" w:rsidR="004B63D7" w:rsidRPr="001F2E4A" w:rsidRDefault="004B63D7" w:rsidP="00A84BFF">
            <w:pPr>
              <w:spacing w:after="0" w:line="240" w:lineRule="auto"/>
              <w:jc w:val="center"/>
              <w:rPr>
                <w:rFonts w:ascii="Times New Roman" w:hAnsi="Times New Roman"/>
                <w:sz w:val="20"/>
                <w:szCs w:val="20"/>
                <w:lang w:val="kk-KZ"/>
              </w:rPr>
            </w:pPr>
            <w:r w:rsidRPr="001F2E4A">
              <w:rPr>
                <w:rFonts w:ascii="Times New Roman" w:hAnsi="Times New Roman"/>
                <w:sz w:val="20"/>
                <w:szCs w:val="20"/>
                <w:lang w:val="en-US"/>
              </w:rPr>
              <w:t>Sol</w:t>
            </w:r>
          </w:p>
        </w:tc>
        <w:tc>
          <w:tcPr>
            <w:tcW w:w="650" w:type="dxa"/>
            <w:shd w:val="clear" w:color="auto" w:fill="auto"/>
          </w:tcPr>
          <w:p w14:paraId="263C26BF" w14:textId="77777777" w:rsidR="004B63D7" w:rsidRPr="001F2E4A" w:rsidRDefault="004B63D7" w:rsidP="00A84BFF">
            <w:pPr>
              <w:spacing w:after="0" w:line="240" w:lineRule="auto"/>
              <w:jc w:val="center"/>
              <w:rPr>
                <w:rFonts w:ascii="Times New Roman" w:hAnsi="Times New Roman"/>
                <w:sz w:val="20"/>
                <w:szCs w:val="20"/>
                <w:lang w:val="kk-KZ"/>
              </w:rPr>
            </w:pPr>
          </w:p>
        </w:tc>
        <w:tc>
          <w:tcPr>
            <w:tcW w:w="650" w:type="dxa"/>
            <w:shd w:val="clear" w:color="auto" w:fill="auto"/>
          </w:tcPr>
          <w:p w14:paraId="6CA74068" w14:textId="77777777" w:rsidR="004B63D7" w:rsidRPr="001F2E4A" w:rsidRDefault="004B63D7" w:rsidP="00A84BFF">
            <w:pPr>
              <w:spacing w:after="0" w:line="240" w:lineRule="auto"/>
              <w:jc w:val="center"/>
              <w:rPr>
                <w:rFonts w:ascii="Times New Roman" w:hAnsi="Times New Roman"/>
                <w:sz w:val="20"/>
                <w:szCs w:val="20"/>
                <w:lang w:val="kk-KZ"/>
              </w:rPr>
            </w:pPr>
          </w:p>
        </w:tc>
        <w:tc>
          <w:tcPr>
            <w:tcW w:w="650" w:type="dxa"/>
            <w:shd w:val="clear" w:color="auto" w:fill="auto"/>
          </w:tcPr>
          <w:p w14:paraId="675EB982" w14:textId="77777777" w:rsidR="004B63D7" w:rsidRPr="001F2E4A" w:rsidRDefault="004B63D7" w:rsidP="00A84BFF">
            <w:pPr>
              <w:spacing w:after="0" w:line="240" w:lineRule="auto"/>
              <w:jc w:val="center"/>
              <w:rPr>
                <w:rFonts w:ascii="Times New Roman" w:hAnsi="Times New Roman"/>
                <w:sz w:val="20"/>
                <w:szCs w:val="20"/>
                <w:lang w:val="kk-KZ"/>
              </w:rPr>
            </w:pPr>
          </w:p>
        </w:tc>
        <w:tc>
          <w:tcPr>
            <w:tcW w:w="650" w:type="dxa"/>
            <w:shd w:val="clear" w:color="auto" w:fill="auto"/>
          </w:tcPr>
          <w:p w14:paraId="37FFA770" w14:textId="77777777" w:rsidR="004B63D7" w:rsidRPr="001F2E4A" w:rsidRDefault="004B63D7"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50" w:type="dxa"/>
            <w:shd w:val="clear" w:color="auto" w:fill="auto"/>
          </w:tcPr>
          <w:p w14:paraId="65C74D26" w14:textId="77777777" w:rsidR="004B63D7" w:rsidRPr="001F2E4A" w:rsidRDefault="004B63D7" w:rsidP="00A84BFF">
            <w:pPr>
              <w:spacing w:after="0" w:line="240" w:lineRule="auto"/>
              <w:jc w:val="center"/>
              <w:rPr>
                <w:rFonts w:ascii="Times New Roman" w:hAnsi="Times New Roman"/>
                <w:sz w:val="20"/>
                <w:szCs w:val="20"/>
                <w:lang w:val="en-US"/>
              </w:rPr>
            </w:pPr>
          </w:p>
        </w:tc>
        <w:tc>
          <w:tcPr>
            <w:tcW w:w="650" w:type="dxa"/>
            <w:shd w:val="clear" w:color="auto" w:fill="auto"/>
          </w:tcPr>
          <w:p w14:paraId="29E7A65D" w14:textId="77777777" w:rsidR="004B63D7" w:rsidRPr="001F2E4A" w:rsidRDefault="004B63D7" w:rsidP="00A84BFF">
            <w:pPr>
              <w:spacing w:after="0" w:line="240" w:lineRule="auto"/>
              <w:jc w:val="center"/>
              <w:rPr>
                <w:rFonts w:ascii="Times New Roman" w:hAnsi="Times New Roman"/>
                <w:sz w:val="20"/>
                <w:szCs w:val="20"/>
                <w:lang w:val="en-US"/>
              </w:rPr>
            </w:pPr>
          </w:p>
        </w:tc>
        <w:tc>
          <w:tcPr>
            <w:tcW w:w="550" w:type="dxa"/>
            <w:shd w:val="clear" w:color="auto" w:fill="auto"/>
          </w:tcPr>
          <w:p w14:paraId="36E6056B" w14:textId="77777777" w:rsidR="004B63D7" w:rsidRPr="001F2E4A" w:rsidRDefault="004B63D7"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Sol</w:t>
            </w:r>
          </w:p>
        </w:tc>
        <w:tc>
          <w:tcPr>
            <w:tcW w:w="650" w:type="dxa"/>
            <w:shd w:val="clear" w:color="auto" w:fill="auto"/>
          </w:tcPr>
          <w:p w14:paraId="316AA639" w14:textId="77777777" w:rsidR="004B63D7" w:rsidRPr="001F2E4A" w:rsidRDefault="004B63D7"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Sol</w:t>
            </w:r>
          </w:p>
        </w:tc>
      </w:tr>
      <w:tr w:rsidR="004B63D7" w:rsidRPr="001F2E4A" w14:paraId="13C6F377" w14:textId="77777777" w:rsidTr="00A80059">
        <w:tc>
          <w:tcPr>
            <w:tcW w:w="407" w:type="dxa"/>
            <w:shd w:val="clear" w:color="auto" w:fill="auto"/>
          </w:tcPr>
          <w:p w14:paraId="02909075" w14:textId="77777777" w:rsidR="004B63D7" w:rsidRPr="00B96AF9" w:rsidRDefault="004B63D7" w:rsidP="00A84BFF">
            <w:pPr>
              <w:numPr>
                <w:ilvl w:val="0"/>
                <w:numId w:val="8"/>
              </w:numPr>
              <w:spacing w:after="0" w:line="240" w:lineRule="auto"/>
              <w:contextualSpacing/>
              <w:jc w:val="center"/>
              <w:rPr>
                <w:rFonts w:ascii="Times New Roman" w:hAnsi="Times New Roman"/>
                <w:sz w:val="20"/>
                <w:szCs w:val="20"/>
              </w:rPr>
            </w:pPr>
          </w:p>
        </w:tc>
        <w:tc>
          <w:tcPr>
            <w:tcW w:w="2849" w:type="dxa"/>
            <w:shd w:val="clear" w:color="auto" w:fill="auto"/>
          </w:tcPr>
          <w:p w14:paraId="7F0289A7" w14:textId="77777777" w:rsidR="004B63D7" w:rsidRPr="001F2E4A" w:rsidRDefault="004B63D7" w:rsidP="00A84BFF">
            <w:pPr>
              <w:spacing w:after="0" w:line="240" w:lineRule="auto"/>
              <w:outlineLvl w:val="0"/>
              <w:rPr>
                <w:rFonts w:ascii="Times New Roman" w:eastAsia="Times New Roman" w:hAnsi="Times New Roman"/>
                <w:b/>
                <w:bCs/>
                <w:i/>
                <w:iCs/>
                <w:kern w:val="36"/>
                <w:sz w:val="20"/>
                <w:szCs w:val="20"/>
                <w:shd w:val="clear" w:color="auto" w:fill="F8F9FA"/>
                <w:lang w:val="en-US" w:eastAsia="ru-RU"/>
              </w:rPr>
            </w:pPr>
            <w:r w:rsidRPr="001F2E4A">
              <w:rPr>
                <w:rFonts w:ascii="Times New Roman" w:eastAsia="Times New Roman" w:hAnsi="Times New Roman"/>
                <w:bCs/>
                <w:i/>
                <w:kern w:val="36"/>
                <w:sz w:val="20"/>
                <w:szCs w:val="20"/>
                <w:lang w:eastAsia="ru-RU"/>
              </w:rPr>
              <w:t>Berberis sphaerocarpa</w:t>
            </w:r>
            <w:r w:rsidRPr="001F2E4A">
              <w:rPr>
                <w:rFonts w:ascii="Times New Roman" w:eastAsia="Times New Roman" w:hAnsi="Times New Roman"/>
                <w:bCs/>
                <w:kern w:val="36"/>
                <w:sz w:val="20"/>
                <w:szCs w:val="20"/>
                <w:lang w:eastAsia="ru-RU"/>
              </w:rPr>
              <w:t> </w:t>
            </w:r>
            <w:r w:rsidRPr="001F2E4A">
              <w:rPr>
                <w:rFonts w:ascii="Times New Roman" w:eastAsia="Times New Roman" w:hAnsi="Times New Roman"/>
                <w:kern w:val="36"/>
                <w:sz w:val="20"/>
                <w:szCs w:val="20"/>
                <w:lang w:eastAsia="ru-RU"/>
              </w:rPr>
              <w:t>Kar. &amp; Kir.</w:t>
            </w:r>
            <w:r w:rsidRPr="001F2E4A">
              <w:rPr>
                <w:rFonts w:ascii="Times New Roman" w:eastAsia="Times New Roman" w:hAnsi="Times New Roman"/>
                <w:bCs/>
                <w:kern w:val="36"/>
                <w:sz w:val="20"/>
                <w:szCs w:val="20"/>
                <w:lang w:eastAsia="ru-RU"/>
              </w:rPr>
              <w:t> </w:t>
            </w:r>
          </w:p>
        </w:tc>
        <w:tc>
          <w:tcPr>
            <w:tcW w:w="1417" w:type="dxa"/>
            <w:shd w:val="clear" w:color="auto" w:fill="auto"/>
          </w:tcPr>
          <w:p w14:paraId="1F67D1DF" w14:textId="77777777" w:rsidR="004B63D7" w:rsidRPr="001F2E4A" w:rsidRDefault="004B63D7" w:rsidP="00A84BFF">
            <w:pPr>
              <w:spacing w:after="0" w:line="240" w:lineRule="auto"/>
              <w:jc w:val="center"/>
              <w:rPr>
                <w:rFonts w:ascii="Times New Roman" w:hAnsi="Times New Roman"/>
                <w:i/>
                <w:sz w:val="20"/>
                <w:szCs w:val="20"/>
                <w:lang w:val="en-US"/>
              </w:rPr>
            </w:pPr>
            <w:r w:rsidRPr="001F2E4A">
              <w:rPr>
                <w:rFonts w:ascii="Times New Roman" w:hAnsi="Times New Roman"/>
                <w:i/>
                <w:color w:val="000000"/>
                <w:sz w:val="20"/>
                <w:szCs w:val="20"/>
                <w:shd w:val="clear" w:color="auto" w:fill="F9F9F9"/>
              </w:rPr>
              <w:t>Berberidaceae</w:t>
            </w:r>
            <w:r w:rsidRPr="001F2E4A">
              <w:rPr>
                <w:rFonts w:ascii="Times New Roman" w:hAnsi="Times New Roman"/>
                <w:color w:val="000000"/>
                <w:sz w:val="20"/>
                <w:szCs w:val="20"/>
                <w:shd w:val="clear" w:color="auto" w:fill="F9F9F9"/>
                <w:lang w:val="en-US"/>
              </w:rPr>
              <w:t xml:space="preserve"> Juss</w:t>
            </w:r>
            <w:r w:rsidRPr="001F2E4A">
              <w:rPr>
                <w:rFonts w:ascii="Times New Roman" w:hAnsi="Times New Roman"/>
                <w:color w:val="000000"/>
                <w:sz w:val="20"/>
                <w:szCs w:val="20"/>
                <w:shd w:val="clear" w:color="auto" w:fill="F9F9F9"/>
              </w:rPr>
              <w:t>.</w:t>
            </w:r>
          </w:p>
        </w:tc>
        <w:tc>
          <w:tcPr>
            <w:tcW w:w="3136" w:type="dxa"/>
            <w:shd w:val="clear" w:color="auto" w:fill="auto"/>
          </w:tcPr>
          <w:p w14:paraId="6CEB0857" w14:textId="77777777" w:rsidR="004B63D7" w:rsidRPr="001F2E4A" w:rsidRDefault="004B63D7" w:rsidP="00A84BFF">
            <w:pPr>
              <w:spacing w:after="0" w:line="240" w:lineRule="auto"/>
              <w:jc w:val="center"/>
              <w:rPr>
                <w:rFonts w:ascii="Times New Roman" w:hAnsi="Times New Roman"/>
                <w:sz w:val="20"/>
                <w:szCs w:val="20"/>
                <w:highlight w:val="yellow"/>
                <w:lang w:val="kk-KZ"/>
              </w:rPr>
            </w:pPr>
            <w:r w:rsidRPr="001F2E4A">
              <w:rPr>
                <w:rFonts w:ascii="Times New Roman" w:hAnsi="Times New Roman"/>
                <w:sz w:val="20"/>
                <w:szCs w:val="20"/>
                <w:lang w:val="kk-KZ"/>
              </w:rPr>
              <w:t>Бұта, ксерофит, Алтай-тяньшаньдық</w:t>
            </w:r>
          </w:p>
        </w:tc>
        <w:tc>
          <w:tcPr>
            <w:tcW w:w="650" w:type="dxa"/>
            <w:shd w:val="clear" w:color="auto" w:fill="auto"/>
          </w:tcPr>
          <w:p w14:paraId="0FABD184" w14:textId="77777777" w:rsidR="004B63D7" w:rsidRPr="001F2E4A" w:rsidRDefault="004B63D7" w:rsidP="00A84BFF">
            <w:pPr>
              <w:spacing w:after="0" w:line="240" w:lineRule="auto"/>
              <w:jc w:val="center"/>
              <w:rPr>
                <w:rFonts w:ascii="Times New Roman" w:hAnsi="Times New Roman"/>
                <w:sz w:val="20"/>
                <w:szCs w:val="20"/>
                <w:highlight w:val="yellow"/>
                <w:lang w:val="kk-KZ"/>
              </w:rPr>
            </w:pPr>
          </w:p>
        </w:tc>
        <w:tc>
          <w:tcPr>
            <w:tcW w:w="650" w:type="dxa"/>
            <w:shd w:val="clear" w:color="auto" w:fill="auto"/>
          </w:tcPr>
          <w:p w14:paraId="4D917B9C" w14:textId="77777777" w:rsidR="004B63D7" w:rsidRPr="001F2E4A" w:rsidRDefault="004B63D7" w:rsidP="00A84BFF">
            <w:pPr>
              <w:spacing w:after="0" w:line="240" w:lineRule="auto"/>
              <w:jc w:val="center"/>
              <w:rPr>
                <w:rFonts w:ascii="Times New Roman" w:hAnsi="Times New Roman"/>
                <w:sz w:val="20"/>
                <w:szCs w:val="20"/>
                <w:lang w:val="en-US"/>
              </w:rPr>
            </w:pPr>
          </w:p>
        </w:tc>
        <w:tc>
          <w:tcPr>
            <w:tcW w:w="650" w:type="dxa"/>
            <w:shd w:val="clear" w:color="auto" w:fill="auto"/>
          </w:tcPr>
          <w:p w14:paraId="613FF486" w14:textId="77777777" w:rsidR="004B63D7" w:rsidRPr="001F2E4A" w:rsidRDefault="004B63D7" w:rsidP="00A84BFF">
            <w:pPr>
              <w:spacing w:after="0" w:line="240" w:lineRule="auto"/>
              <w:jc w:val="center"/>
              <w:rPr>
                <w:rFonts w:ascii="Times New Roman" w:hAnsi="Times New Roman"/>
                <w:sz w:val="20"/>
                <w:szCs w:val="20"/>
                <w:lang w:val="en-US"/>
              </w:rPr>
            </w:pPr>
          </w:p>
        </w:tc>
        <w:tc>
          <w:tcPr>
            <w:tcW w:w="650" w:type="dxa"/>
            <w:shd w:val="clear" w:color="auto" w:fill="auto"/>
          </w:tcPr>
          <w:p w14:paraId="6D94A540" w14:textId="77777777" w:rsidR="004B63D7" w:rsidRPr="001F2E4A" w:rsidRDefault="004B63D7"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50" w:type="dxa"/>
            <w:shd w:val="clear" w:color="auto" w:fill="auto"/>
          </w:tcPr>
          <w:p w14:paraId="7A9469A7" w14:textId="77777777" w:rsidR="004B63D7" w:rsidRPr="001F2E4A" w:rsidRDefault="004B63D7" w:rsidP="00A84BFF">
            <w:pPr>
              <w:spacing w:after="0" w:line="240" w:lineRule="auto"/>
              <w:jc w:val="center"/>
              <w:rPr>
                <w:rFonts w:ascii="Times New Roman" w:hAnsi="Times New Roman"/>
                <w:sz w:val="20"/>
                <w:szCs w:val="20"/>
                <w:lang w:val="en-US"/>
              </w:rPr>
            </w:pPr>
          </w:p>
        </w:tc>
        <w:tc>
          <w:tcPr>
            <w:tcW w:w="650" w:type="dxa"/>
            <w:shd w:val="clear" w:color="auto" w:fill="auto"/>
          </w:tcPr>
          <w:p w14:paraId="2AA630F8" w14:textId="77777777" w:rsidR="004B63D7" w:rsidRPr="001F2E4A" w:rsidRDefault="004B63D7" w:rsidP="00A84BFF">
            <w:pPr>
              <w:spacing w:after="0" w:line="240" w:lineRule="auto"/>
              <w:jc w:val="center"/>
              <w:rPr>
                <w:rFonts w:ascii="Times New Roman" w:hAnsi="Times New Roman"/>
                <w:sz w:val="20"/>
                <w:szCs w:val="20"/>
                <w:lang w:val="en-US"/>
              </w:rPr>
            </w:pPr>
          </w:p>
        </w:tc>
        <w:tc>
          <w:tcPr>
            <w:tcW w:w="650" w:type="dxa"/>
            <w:shd w:val="clear" w:color="auto" w:fill="auto"/>
          </w:tcPr>
          <w:p w14:paraId="44B152F7" w14:textId="77777777" w:rsidR="004B63D7" w:rsidRPr="001F2E4A" w:rsidRDefault="004B63D7" w:rsidP="00A84BFF">
            <w:pPr>
              <w:spacing w:after="0" w:line="240" w:lineRule="auto"/>
              <w:jc w:val="center"/>
              <w:rPr>
                <w:rFonts w:ascii="Times New Roman" w:hAnsi="Times New Roman"/>
                <w:sz w:val="20"/>
                <w:szCs w:val="20"/>
                <w:lang w:val="en-US"/>
              </w:rPr>
            </w:pPr>
          </w:p>
        </w:tc>
        <w:tc>
          <w:tcPr>
            <w:tcW w:w="650" w:type="dxa"/>
            <w:shd w:val="clear" w:color="auto" w:fill="auto"/>
          </w:tcPr>
          <w:p w14:paraId="61C8A266" w14:textId="77777777" w:rsidR="004B63D7" w:rsidRPr="001F2E4A" w:rsidRDefault="004B63D7" w:rsidP="00A84BFF">
            <w:pPr>
              <w:spacing w:after="0" w:line="240" w:lineRule="auto"/>
              <w:jc w:val="center"/>
              <w:rPr>
                <w:rFonts w:ascii="Times New Roman" w:hAnsi="Times New Roman"/>
                <w:sz w:val="20"/>
                <w:szCs w:val="20"/>
                <w:lang w:val="en-US"/>
              </w:rPr>
            </w:pPr>
          </w:p>
        </w:tc>
        <w:tc>
          <w:tcPr>
            <w:tcW w:w="550" w:type="dxa"/>
            <w:shd w:val="clear" w:color="auto" w:fill="auto"/>
          </w:tcPr>
          <w:p w14:paraId="690B06A2" w14:textId="77777777" w:rsidR="004B63D7" w:rsidRPr="001F2E4A" w:rsidRDefault="004B63D7" w:rsidP="00A84BFF">
            <w:pPr>
              <w:spacing w:after="0" w:line="240" w:lineRule="auto"/>
              <w:jc w:val="center"/>
              <w:rPr>
                <w:rFonts w:ascii="Times New Roman" w:hAnsi="Times New Roman"/>
                <w:sz w:val="20"/>
                <w:szCs w:val="20"/>
                <w:lang w:val="en-US"/>
              </w:rPr>
            </w:pPr>
          </w:p>
        </w:tc>
        <w:tc>
          <w:tcPr>
            <w:tcW w:w="650" w:type="dxa"/>
            <w:shd w:val="clear" w:color="auto" w:fill="auto"/>
          </w:tcPr>
          <w:p w14:paraId="670A5E0C" w14:textId="77777777" w:rsidR="004B63D7" w:rsidRPr="001F2E4A" w:rsidRDefault="004B63D7" w:rsidP="00A84BFF">
            <w:pPr>
              <w:spacing w:after="0" w:line="240" w:lineRule="auto"/>
              <w:jc w:val="center"/>
              <w:rPr>
                <w:rFonts w:ascii="Times New Roman" w:hAnsi="Times New Roman"/>
                <w:sz w:val="20"/>
                <w:szCs w:val="20"/>
                <w:lang w:val="en-US"/>
              </w:rPr>
            </w:pPr>
          </w:p>
        </w:tc>
      </w:tr>
      <w:tr w:rsidR="004B63D7" w:rsidRPr="001F2E4A" w14:paraId="209D1CF2" w14:textId="77777777" w:rsidTr="00A80059">
        <w:tc>
          <w:tcPr>
            <w:tcW w:w="407" w:type="dxa"/>
            <w:shd w:val="clear" w:color="auto" w:fill="auto"/>
          </w:tcPr>
          <w:p w14:paraId="5276CE6E" w14:textId="77777777" w:rsidR="004B63D7" w:rsidRPr="00B96AF9" w:rsidRDefault="004B63D7" w:rsidP="00A84BFF">
            <w:pPr>
              <w:numPr>
                <w:ilvl w:val="0"/>
                <w:numId w:val="8"/>
              </w:numPr>
              <w:spacing w:after="0" w:line="240" w:lineRule="auto"/>
              <w:contextualSpacing/>
              <w:jc w:val="center"/>
              <w:rPr>
                <w:rFonts w:ascii="Times New Roman" w:hAnsi="Times New Roman"/>
                <w:sz w:val="20"/>
                <w:szCs w:val="20"/>
              </w:rPr>
            </w:pPr>
          </w:p>
        </w:tc>
        <w:tc>
          <w:tcPr>
            <w:tcW w:w="2849" w:type="dxa"/>
            <w:shd w:val="clear" w:color="auto" w:fill="auto"/>
          </w:tcPr>
          <w:p w14:paraId="32DA46A0" w14:textId="77777777" w:rsidR="004B63D7" w:rsidRPr="001F2E4A" w:rsidRDefault="004B63D7" w:rsidP="00A84BFF">
            <w:pPr>
              <w:spacing w:after="0" w:line="240" w:lineRule="auto"/>
              <w:outlineLvl w:val="0"/>
              <w:rPr>
                <w:rFonts w:ascii="Times New Roman" w:eastAsia="Times New Roman" w:hAnsi="Times New Roman"/>
                <w:bCs/>
                <w:i/>
                <w:iCs/>
                <w:kern w:val="36"/>
                <w:sz w:val="20"/>
                <w:szCs w:val="20"/>
                <w:shd w:val="clear" w:color="auto" w:fill="F8F9FA"/>
                <w:lang w:val="en-US" w:eastAsia="ru-RU"/>
              </w:rPr>
            </w:pPr>
            <w:r w:rsidRPr="001F2E4A">
              <w:rPr>
                <w:rFonts w:ascii="Times New Roman" w:eastAsia="Times New Roman" w:hAnsi="Times New Roman"/>
                <w:bCs/>
                <w:i/>
                <w:kern w:val="36"/>
                <w:sz w:val="20"/>
                <w:szCs w:val="20"/>
                <w:lang w:eastAsia="ru-RU"/>
              </w:rPr>
              <w:t>Berteroa incana</w:t>
            </w:r>
            <w:r w:rsidRPr="001F2E4A">
              <w:rPr>
                <w:rFonts w:ascii="Times New Roman" w:eastAsia="Times New Roman" w:hAnsi="Times New Roman"/>
                <w:bCs/>
                <w:kern w:val="36"/>
                <w:sz w:val="20"/>
                <w:szCs w:val="20"/>
                <w:lang w:eastAsia="ru-RU"/>
              </w:rPr>
              <w:t> </w:t>
            </w:r>
            <w:r w:rsidRPr="001F2E4A">
              <w:rPr>
                <w:rFonts w:ascii="Times New Roman" w:eastAsia="Times New Roman" w:hAnsi="Times New Roman"/>
                <w:kern w:val="36"/>
                <w:sz w:val="20"/>
                <w:szCs w:val="20"/>
                <w:lang w:eastAsia="ru-RU"/>
              </w:rPr>
              <w:t>(L.) DC.</w:t>
            </w:r>
            <w:r w:rsidRPr="001F2E4A">
              <w:rPr>
                <w:rFonts w:ascii="Times New Roman" w:eastAsia="Times New Roman" w:hAnsi="Times New Roman"/>
                <w:bCs/>
                <w:kern w:val="36"/>
                <w:sz w:val="20"/>
                <w:szCs w:val="20"/>
                <w:lang w:eastAsia="ru-RU"/>
              </w:rPr>
              <w:t> </w:t>
            </w:r>
          </w:p>
        </w:tc>
        <w:tc>
          <w:tcPr>
            <w:tcW w:w="1417" w:type="dxa"/>
            <w:shd w:val="clear" w:color="auto" w:fill="auto"/>
          </w:tcPr>
          <w:p w14:paraId="7AD43AD8" w14:textId="77777777" w:rsidR="004B63D7" w:rsidRPr="001F2E4A" w:rsidRDefault="004B63D7" w:rsidP="00A84BFF">
            <w:pPr>
              <w:spacing w:after="0" w:line="240" w:lineRule="auto"/>
              <w:jc w:val="center"/>
              <w:rPr>
                <w:rFonts w:ascii="Times New Roman" w:hAnsi="Times New Roman"/>
                <w:i/>
                <w:sz w:val="20"/>
                <w:szCs w:val="20"/>
                <w:highlight w:val="yellow"/>
                <w:lang w:val="kk-KZ"/>
              </w:rPr>
            </w:pPr>
            <w:r w:rsidRPr="001F2E4A">
              <w:rPr>
                <w:rFonts w:ascii="Times New Roman" w:hAnsi="Times New Roman"/>
                <w:i/>
                <w:color w:val="000000"/>
                <w:sz w:val="20"/>
                <w:szCs w:val="20"/>
                <w:shd w:val="clear" w:color="auto" w:fill="F9F9F9"/>
              </w:rPr>
              <w:t xml:space="preserve">Brassicaceae </w:t>
            </w:r>
            <w:r w:rsidRPr="001F2E4A">
              <w:rPr>
                <w:rFonts w:ascii="Times New Roman" w:hAnsi="Times New Roman"/>
                <w:color w:val="000000"/>
                <w:sz w:val="20"/>
                <w:szCs w:val="20"/>
                <w:shd w:val="clear" w:color="auto" w:fill="F9F9F9"/>
                <w:lang w:val="en-US"/>
              </w:rPr>
              <w:t>Juss</w:t>
            </w:r>
            <w:r w:rsidRPr="001F2E4A">
              <w:rPr>
                <w:rFonts w:ascii="Times New Roman" w:hAnsi="Times New Roman"/>
                <w:color w:val="000000"/>
                <w:sz w:val="20"/>
                <w:szCs w:val="20"/>
                <w:shd w:val="clear" w:color="auto" w:fill="F9F9F9"/>
              </w:rPr>
              <w:t>.</w:t>
            </w:r>
          </w:p>
        </w:tc>
        <w:tc>
          <w:tcPr>
            <w:tcW w:w="3136" w:type="dxa"/>
            <w:shd w:val="clear" w:color="auto" w:fill="auto"/>
          </w:tcPr>
          <w:p w14:paraId="3AE25EB0" w14:textId="77777777" w:rsidR="004B63D7" w:rsidRPr="001F2E4A" w:rsidRDefault="004B63D7" w:rsidP="00A84BFF">
            <w:pPr>
              <w:spacing w:after="0" w:line="240" w:lineRule="auto"/>
              <w:jc w:val="center"/>
              <w:rPr>
                <w:rFonts w:ascii="Times New Roman" w:hAnsi="Times New Roman"/>
                <w:sz w:val="20"/>
                <w:szCs w:val="20"/>
                <w:highlight w:val="yellow"/>
                <w:lang w:val="kk-KZ"/>
              </w:rPr>
            </w:pPr>
            <w:r w:rsidRPr="001F2E4A">
              <w:rPr>
                <w:rFonts w:ascii="Times New Roman" w:hAnsi="Times New Roman"/>
                <w:sz w:val="20"/>
                <w:szCs w:val="20"/>
                <w:lang w:val="kk-KZ"/>
              </w:rPr>
              <w:t>Екіжылдық, ксерофит, палеарктикалық</w:t>
            </w:r>
            <w:r w:rsidRPr="001F2E4A" w:rsidDel="00256813">
              <w:rPr>
                <w:rFonts w:ascii="Times New Roman" w:hAnsi="Times New Roman"/>
                <w:sz w:val="20"/>
                <w:szCs w:val="20"/>
              </w:rPr>
              <w:t xml:space="preserve"> </w:t>
            </w:r>
          </w:p>
        </w:tc>
        <w:tc>
          <w:tcPr>
            <w:tcW w:w="650" w:type="dxa"/>
            <w:shd w:val="clear" w:color="auto" w:fill="auto"/>
          </w:tcPr>
          <w:p w14:paraId="19576746" w14:textId="77777777" w:rsidR="004B63D7" w:rsidRPr="001F2E4A" w:rsidRDefault="004B63D7" w:rsidP="00A84BFF">
            <w:pPr>
              <w:spacing w:after="0" w:line="240" w:lineRule="auto"/>
              <w:jc w:val="center"/>
              <w:rPr>
                <w:rFonts w:ascii="Times New Roman" w:hAnsi="Times New Roman"/>
                <w:sz w:val="20"/>
                <w:szCs w:val="20"/>
                <w:highlight w:val="yellow"/>
                <w:lang w:val="kk-KZ"/>
              </w:rPr>
            </w:pPr>
          </w:p>
        </w:tc>
        <w:tc>
          <w:tcPr>
            <w:tcW w:w="650" w:type="dxa"/>
            <w:shd w:val="clear" w:color="auto" w:fill="auto"/>
          </w:tcPr>
          <w:p w14:paraId="49219A08" w14:textId="77777777" w:rsidR="004B63D7" w:rsidRPr="001F2E4A" w:rsidRDefault="004B63D7" w:rsidP="00A84BFF">
            <w:pPr>
              <w:spacing w:after="0" w:line="240" w:lineRule="auto"/>
              <w:jc w:val="center"/>
              <w:rPr>
                <w:rFonts w:ascii="Times New Roman" w:hAnsi="Times New Roman"/>
                <w:sz w:val="20"/>
                <w:szCs w:val="20"/>
              </w:rPr>
            </w:pPr>
          </w:p>
        </w:tc>
        <w:tc>
          <w:tcPr>
            <w:tcW w:w="650" w:type="dxa"/>
            <w:shd w:val="clear" w:color="auto" w:fill="auto"/>
          </w:tcPr>
          <w:p w14:paraId="291F0830" w14:textId="77777777" w:rsidR="004B63D7" w:rsidRPr="001F2E4A" w:rsidRDefault="004B63D7" w:rsidP="00A84BFF">
            <w:pPr>
              <w:spacing w:after="0" w:line="240" w:lineRule="auto"/>
              <w:jc w:val="center"/>
              <w:rPr>
                <w:rFonts w:ascii="Times New Roman" w:hAnsi="Times New Roman"/>
                <w:sz w:val="20"/>
                <w:szCs w:val="20"/>
              </w:rPr>
            </w:pPr>
            <w:r w:rsidRPr="001F2E4A">
              <w:rPr>
                <w:rFonts w:ascii="Times New Roman" w:hAnsi="Times New Roman"/>
                <w:sz w:val="20"/>
                <w:szCs w:val="20"/>
              </w:rPr>
              <w:t xml:space="preserve">Sol </w:t>
            </w:r>
          </w:p>
        </w:tc>
        <w:tc>
          <w:tcPr>
            <w:tcW w:w="650" w:type="dxa"/>
            <w:shd w:val="clear" w:color="auto" w:fill="auto"/>
          </w:tcPr>
          <w:p w14:paraId="2689E6C4" w14:textId="77777777" w:rsidR="004B63D7" w:rsidRPr="001F2E4A" w:rsidRDefault="004B63D7" w:rsidP="00A84BFF">
            <w:pPr>
              <w:spacing w:after="0" w:line="240" w:lineRule="auto"/>
              <w:jc w:val="center"/>
              <w:rPr>
                <w:rFonts w:ascii="Times New Roman" w:hAnsi="Times New Roman"/>
                <w:sz w:val="20"/>
                <w:szCs w:val="20"/>
                <w:lang w:val="en-US"/>
              </w:rPr>
            </w:pPr>
          </w:p>
        </w:tc>
        <w:tc>
          <w:tcPr>
            <w:tcW w:w="650" w:type="dxa"/>
            <w:shd w:val="clear" w:color="auto" w:fill="auto"/>
          </w:tcPr>
          <w:p w14:paraId="1366B211" w14:textId="77777777" w:rsidR="004B63D7" w:rsidRPr="001F2E4A" w:rsidRDefault="004B63D7"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50" w:type="dxa"/>
            <w:shd w:val="clear" w:color="auto" w:fill="auto"/>
          </w:tcPr>
          <w:p w14:paraId="65C9E6E1" w14:textId="77777777" w:rsidR="004B63D7" w:rsidRPr="001F2E4A" w:rsidRDefault="004B63D7" w:rsidP="00A84BFF">
            <w:pPr>
              <w:spacing w:after="0" w:line="240" w:lineRule="auto"/>
              <w:jc w:val="center"/>
              <w:rPr>
                <w:rFonts w:ascii="Times New Roman" w:hAnsi="Times New Roman"/>
                <w:sz w:val="20"/>
                <w:szCs w:val="20"/>
                <w:lang w:val="en-US"/>
              </w:rPr>
            </w:pPr>
          </w:p>
        </w:tc>
        <w:tc>
          <w:tcPr>
            <w:tcW w:w="650" w:type="dxa"/>
            <w:shd w:val="clear" w:color="auto" w:fill="auto"/>
          </w:tcPr>
          <w:p w14:paraId="0DAB2221" w14:textId="77777777" w:rsidR="004B63D7" w:rsidRPr="001F2E4A" w:rsidRDefault="004B63D7" w:rsidP="00A84BFF">
            <w:pPr>
              <w:spacing w:after="0" w:line="240" w:lineRule="auto"/>
              <w:jc w:val="center"/>
              <w:rPr>
                <w:rFonts w:ascii="Times New Roman" w:hAnsi="Times New Roman"/>
                <w:sz w:val="20"/>
                <w:szCs w:val="20"/>
                <w:lang w:val="en-US"/>
              </w:rPr>
            </w:pPr>
          </w:p>
        </w:tc>
        <w:tc>
          <w:tcPr>
            <w:tcW w:w="650" w:type="dxa"/>
            <w:shd w:val="clear" w:color="auto" w:fill="auto"/>
          </w:tcPr>
          <w:p w14:paraId="7948FE0A" w14:textId="77777777" w:rsidR="004B63D7" w:rsidRPr="001F2E4A" w:rsidRDefault="004B63D7" w:rsidP="00A84BFF">
            <w:pPr>
              <w:spacing w:after="0" w:line="240" w:lineRule="auto"/>
              <w:jc w:val="center"/>
              <w:rPr>
                <w:rFonts w:ascii="Times New Roman" w:hAnsi="Times New Roman"/>
                <w:sz w:val="20"/>
                <w:szCs w:val="20"/>
                <w:lang w:val="en-US"/>
              </w:rPr>
            </w:pPr>
          </w:p>
        </w:tc>
        <w:tc>
          <w:tcPr>
            <w:tcW w:w="550" w:type="dxa"/>
            <w:shd w:val="clear" w:color="auto" w:fill="auto"/>
          </w:tcPr>
          <w:p w14:paraId="0046AC5D" w14:textId="77777777" w:rsidR="004B63D7" w:rsidRPr="001F2E4A" w:rsidRDefault="004B63D7" w:rsidP="00A84BFF">
            <w:pPr>
              <w:spacing w:after="0" w:line="240" w:lineRule="auto"/>
              <w:jc w:val="center"/>
              <w:rPr>
                <w:rFonts w:ascii="Times New Roman" w:hAnsi="Times New Roman"/>
                <w:sz w:val="20"/>
                <w:szCs w:val="20"/>
                <w:lang w:val="en-US"/>
              </w:rPr>
            </w:pPr>
          </w:p>
        </w:tc>
        <w:tc>
          <w:tcPr>
            <w:tcW w:w="650" w:type="dxa"/>
            <w:shd w:val="clear" w:color="auto" w:fill="auto"/>
          </w:tcPr>
          <w:p w14:paraId="324F2076" w14:textId="77777777" w:rsidR="004B63D7" w:rsidRPr="001F2E4A" w:rsidRDefault="004B63D7" w:rsidP="00A84BFF">
            <w:pPr>
              <w:spacing w:after="0" w:line="240" w:lineRule="auto"/>
              <w:jc w:val="center"/>
              <w:rPr>
                <w:rFonts w:ascii="Times New Roman" w:hAnsi="Times New Roman"/>
                <w:sz w:val="20"/>
                <w:szCs w:val="20"/>
                <w:lang w:val="en-US"/>
              </w:rPr>
            </w:pPr>
          </w:p>
        </w:tc>
      </w:tr>
      <w:tr w:rsidR="004B63D7" w:rsidRPr="001F2E4A" w14:paraId="52B8AD9D" w14:textId="77777777" w:rsidTr="00A80059">
        <w:tc>
          <w:tcPr>
            <w:tcW w:w="407" w:type="dxa"/>
            <w:shd w:val="clear" w:color="auto" w:fill="auto"/>
          </w:tcPr>
          <w:p w14:paraId="466C3C1E" w14:textId="77777777" w:rsidR="004B63D7" w:rsidRPr="00B96AF9" w:rsidRDefault="004B63D7" w:rsidP="00A84BFF">
            <w:pPr>
              <w:numPr>
                <w:ilvl w:val="0"/>
                <w:numId w:val="8"/>
              </w:numPr>
              <w:spacing w:after="0" w:line="240" w:lineRule="auto"/>
              <w:contextualSpacing/>
              <w:jc w:val="center"/>
              <w:rPr>
                <w:rFonts w:ascii="Times New Roman" w:hAnsi="Times New Roman"/>
                <w:sz w:val="20"/>
                <w:szCs w:val="20"/>
              </w:rPr>
            </w:pPr>
          </w:p>
        </w:tc>
        <w:tc>
          <w:tcPr>
            <w:tcW w:w="2849" w:type="dxa"/>
            <w:shd w:val="clear" w:color="auto" w:fill="auto"/>
          </w:tcPr>
          <w:p w14:paraId="414B1A53" w14:textId="77777777" w:rsidR="004B63D7" w:rsidRPr="001F2E4A" w:rsidRDefault="004B63D7" w:rsidP="00A84BFF">
            <w:pPr>
              <w:spacing w:after="0" w:line="240" w:lineRule="auto"/>
              <w:outlineLvl w:val="0"/>
              <w:rPr>
                <w:rFonts w:ascii="Times New Roman" w:eastAsia="Times New Roman" w:hAnsi="Times New Roman"/>
                <w:bCs/>
                <w:kern w:val="36"/>
                <w:sz w:val="20"/>
                <w:szCs w:val="20"/>
                <w:lang w:val="en-US" w:eastAsia="ru-RU"/>
              </w:rPr>
            </w:pPr>
            <w:r w:rsidRPr="001F2E4A">
              <w:rPr>
                <w:rFonts w:ascii="Times New Roman" w:eastAsia="Times New Roman" w:hAnsi="Times New Roman"/>
                <w:bCs/>
                <w:i/>
                <w:kern w:val="36"/>
                <w:sz w:val="20"/>
                <w:szCs w:val="20"/>
                <w:lang w:val="en-US" w:eastAsia="ru-RU"/>
              </w:rPr>
              <w:t xml:space="preserve">Betula pendula </w:t>
            </w:r>
            <w:r w:rsidRPr="001F2E4A">
              <w:rPr>
                <w:rFonts w:ascii="Times New Roman" w:eastAsia="Times New Roman" w:hAnsi="Times New Roman"/>
                <w:bCs/>
                <w:kern w:val="36"/>
                <w:sz w:val="20"/>
                <w:szCs w:val="20"/>
                <w:lang w:val="en-US" w:eastAsia="ru-RU"/>
              </w:rPr>
              <w:t xml:space="preserve">Roth. </w:t>
            </w:r>
          </w:p>
        </w:tc>
        <w:tc>
          <w:tcPr>
            <w:tcW w:w="1417" w:type="dxa"/>
            <w:shd w:val="clear" w:color="auto" w:fill="auto"/>
          </w:tcPr>
          <w:p w14:paraId="793DAA4E" w14:textId="77777777" w:rsidR="004B63D7" w:rsidRPr="001F2E4A" w:rsidRDefault="004B63D7" w:rsidP="00A84BFF">
            <w:pPr>
              <w:spacing w:after="0" w:line="240" w:lineRule="auto"/>
              <w:jc w:val="center"/>
              <w:rPr>
                <w:rFonts w:ascii="Times New Roman" w:hAnsi="Times New Roman"/>
                <w:color w:val="000000"/>
                <w:sz w:val="20"/>
                <w:szCs w:val="20"/>
                <w:shd w:val="clear" w:color="auto" w:fill="F9F9F9"/>
                <w:lang w:val="en-US"/>
              </w:rPr>
            </w:pPr>
            <w:r w:rsidRPr="001F2E4A">
              <w:rPr>
                <w:rFonts w:ascii="Times New Roman" w:eastAsia="Times New Roman" w:hAnsi="Times New Roman"/>
                <w:bCs/>
                <w:i/>
                <w:kern w:val="36"/>
                <w:sz w:val="20"/>
                <w:szCs w:val="20"/>
                <w:lang w:val="en-US" w:eastAsia="ru-RU"/>
              </w:rPr>
              <w:t xml:space="preserve">Betuliaceae </w:t>
            </w:r>
            <w:r w:rsidRPr="001F2E4A">
              <w:rPr>
                <w:rFonts w:ascii="Times New Roman" w:eastAsia="Times New Roman" w:hAnsi="Times New Roman"/>
                <w:bCs/>
                <w:kern w:val="36"/>
                <w:sz w:val="20"/>
                <w:szCs w:val="20"/>
                <w:lang w:val="en-US" w:eastAsia="ru-RU"/>
              </w:rPr>
              <w:t>S. F. Gray.</w:t>
            </w:r>
          </w:p>
        </w:tc>
        <w:tc>
          <w:tcPr>
            <w:tcW w:w="3136" w:type="dxa"/>
            <w:shd w:val="clear" w:color="auto" w:fill="auto"/>
          </w:tcPr>
          <w:p w14:paraId="4DBB6F77" w14:textId="1B489101" w:rsidR="004B63D7" w:rsidRPr="001F2E4A" w:rsidRDefault="004B63D7" w:rsidP="00A84BFF">
            <w:pPr>
              <w:spacing w:after="0" w:line="240" w:lineRule="auto"/>
              <w:jc w:val="center"/>
              <w:rPr>
                <w:rFonts w:ascii="Times New Roman" w:hAnsi="Times New Roman"/>
                <w:sz w:val="20"/>
                <w:szCs w:val="20"/>
                <w:highlight w:val="yellow"/>
                <w:lang w:val="en-US"/>
              </w:rPr>
            </w:pPr>
            <w:r w:rsidRPr="001F2E4A">
              <w:rPr>
                <w:rFonts w:ascii="Times New Roman" w:hAnsi="Times New Roman"/>
                <w:sz w:val="20"/>
                <w:szCs w:val="20"/>
                <w:lang w:val="kk-KZ"/>
              </w:rPr>
              <w:t>Ағаш, мезофит, палеарктикалық</w:t>
            </w:r>
          </w:p>
        </w:tc>
        <w:tc>
          <w:tcPr>
            <w:tcW w:w="650" w:type="dxa"/>
            <w:shd w:val="clear" w:color="auto" w:fill="auto"/>
          </w:tcPr>
          <w:p w14:paraId="2AB00F42" w14:textId="77777777" w:rsidR="004B63D7" w:rsidRPr="001F2E4A" w:rsidRDefault="004B63D7" w:rsidP="00A84BFF">
            <w:pPr>
              <w:spacing w:after="0" w:line="240" w:lineRule="auto"/>
              <w:jc w:val="center"/>
              <w:rPr>
                <w:rFonts w:ascii="Times New Roman" w:hAnsi="Times New Roman"/>
                <w:sz w:val="20"/>
                <w:szCs w:val="20"/>
                <w:highlight w:val="yellow"/>
                <w:lang w:val="kk-KZ"/>
              </w:rPr>
            </w:pPr>
            <w:r w:rsidRPr="001F2E4A">
              <w:rPr>
                <w:rFonts w:ascii="Times New Roman" w:hAnsi="Times New Roman"/>
                <w:sz w:val="20"/>
                <w:szCs w:val="20"/>
                <w:lang w:val="en-US"/>
              </w:rPr>
              <w:t>Sp</w:t>
            </w:r>
          </w:p>
        </w:tc>
        <w:tc>
          <w:tcPr>
            <w:tcW w:w="650" w:type="dxa"/>
            <w:shd w:val="clear" w:color="auto" w:fill="auto"/>
          </w:tcPr>
          <w:p w14:paraId="3F462773" w14:textId="77777777" w:rsidR="004B63D7" w:rsidRPr="001F2E4A" w:rsidRDefault="004B63D7" w:rsidP="00A84BFF">
            <w:pPr>
              <w:spacing w:after="0" w:line="240" w:lineRule="auto"/>
              <w:jc w:val="center"/>
              <w:rPr>
                <w:rFonts w:ascii="Times New Roman" w:hAnsi="Times New Roman"/>
                <w:sz w:val="20"/>
                <w:szCs w:val="20"/>
                <w:lang w:val="en-US"/>
              </w:rPr>
            </w:pPr>
          </w:p>
        </w:tc>
        <w:tc>
          <w:tcPr>
            <w:tcW w:w="650" w:type="dxa"/>
            <w:shd w:val="clear" w:color="auto" w:fill="auto"/>
          </w:tcPr>
          <w:p w14:paraId="016443C4" w14:textId="77777777" w:rsidR="004B63D7" w:rsidRPr="001F2E4A" w:rsidRDefault="004B63D7" w:rsidP="00A84BFF">
            <w:pPr>
              <w:spacing w:after="0" w:line="240" w:lineRule="auto"/>
              <w:jc w:val="center"/>
              <w:rPr>
                <w:rFonts w:ascii="Times New Roman" w:hAnsi="Times New Roman"/>
                <w:sz w:val="20"/>
                <w:szCs w:val="20"/>
              </w:rPr>
            </w:pPr>
          </w:p>
        </w:tc>
        <w:tc>
          <w:tcPr>
            <w:tcW w:w="650" w:type="dxa"/>
            <w:shd w:val="clear" w:color="auto" w:fill="auto"/>
          </w:tcPr>
          <w:p w14:paraId="7E8879A3" w14:textId="77777777" w:rsidR="004B63D7" w:rsidRPr="001F2E4A" w:rsidRDefault="004B63D7" w:rsidP="00A84BFF">
            <w:pPr>
              <w:spacing w:after="0" w:line="240" w:lineRule="auto"/>
              <w:jc w:val="center"/>
              <w:rPr>
                <w:rFonts w:ascii="Times New Roman" w:hAnsi="Times New Roman"/>
                <w:sz w:val="20"/>
                <w:szCs w:val="20"/>
                <w:lang w:val="en-US"/>
              </w:rPr>
            </w:pPr>
          </w:p>
        </w:tc>
        <w:tc>
          <w:tcPr>
            <w:tcW w:w="650" w:type="dxa"/>
            <w:shd w:val="clear" w:color="auto" w:fill="auto"/>
          </w:tcPr>
          <w:p w14:paraId="54AF4E56" w14:textId="77777777" w:rsidR="004B63D7" w:rsidRPr="001F2E4A" w:rsidRDefault="004B63D7" w:rsidP="00A84BFF">
            <w:pPr>
              <w:spacing w:after="0" w:line="240" w:lineRule="auto"/>
              <w:jc w:val="center"/>
              <w:rPr>
                <w:rFonts w:ascii="Times New Roman" w:hAnsi="Times New Roman"/>
                <w:sz w:val="20"/>
                <w:szCs w:val="20"/>
                <w:lang w:val="en-US"/>
              </w:rPr>
            </w:pPr>
          </w:p>
        </w:tc>
        <w:tc>
          <w:tcPr>
            <w:tcW w:w="650" w:type="dxa"/>
            <w:shd w:val="clear" w:color="auto" w:fill="auto"/>
          </w:tcPr>
          <w:p w14:paraId="645D22D0" w14:textId="77777777" w:rsidR="004B63D7" w:rsidRPr="001F2E4A" w:rsidRDefault="004B63D7" w:rsidP="00A84BFF">
            <w:pPr>
              <w:spacing w:after="0" w:line="240" w:lineRule="auto"/>
              <w:jc w:val="center"/>
              <w:rPr>
                <w:rFonts w:ascii="Times New Roman" w:hAnsi="Times New Roman"/>
                <w:sz w:val="20"/>
                <w:szCs w:val="20"/>
                <w:lang w:val="en-US"/>
              </w:rPr>
            </w:pPr>
          </w:p>
        </w:tc>
        <w:tc>
          <w:tcPr>
            <w:tcW w:w="650" w:type="dxa"/>
            <w:shd w:val="clear" w:color="auto" w:fill="auto"/>
          </w:tcPr>
          <w:p w14:paraId="640D8324" w14:textId="77777777" w:rsidR="004B63D7" w:rsidRPr="001F2E4A" w:rsidRDefault="004B63D7" w:rsidP="00A84BFF">
            <w:pPr>
              <w:spacing w:after="0" w:line="240" w:lineRule="auto"/>
              <w:jc w:val="center"/>
              <w:rPr>
                <w:rFonts w:ascii="Times New Roman" w:hAnsi="Times New Roman"/>
                <w:sz w:val="20"/>
                <w:szCs w:val="20"/>
                <w:lang w:val="en-US"/>
              </w:rPr>
            </w:pPr>
          </w:p>
        </w:tc>
        <w:tc>
          <w:tcPr>
            <w:tcW w:w="650" w:type="dxa"/>
            <w:shd w:val="clear" w:color="auto" w:fill="auto"/>
          </w:tcPr>
          <w:p w14:paraId="756CE666" w14:textId="77777777" w:rsidR="004B63D7" w:rsidRPr="001F2E4A" w:rsidRDefault="004B63D7" w:rsidP="00A84BFF">
            <w:pPr>
              <w:spacing w:after="0" w:line="240" w:lineRule="auto"/>
              <w:jc w:val="center"/>
              <w:rPr>
                <w:rFonts w:ascii="Times New Roman" w:hAnsi="Times New Roman"/>
                <w:sz w:val="20"/>
                <w:szCs w:val="20"/>
                <w:lang w:val="en-US"/>
              </w:rPr>
            </w:pPr>
          </w:p>
        </w:tc>
        <w:tc>
          <w:tcPr>
            <w:tcW w:w="550" w:type="dxa"/>
            <w:shd w:val="clear" w:color="auto" w:fill="auto"/>
          </w:tcPr>
          <w:p w14:paraId="6DCFCD97" w14:textId="77777777" w:rsidR="004B63D7" w:rsidRPr="001F2E4A" w:rsidRDefault="004B63D7" w:rsidP="00A84BFF">
            <w:pPr>
              <w:spacing w:after="0" w:line="240" w:lineRule="auto"/>
              <w:jc w:val="center"/>
              <w:rPr>
                <w:rFonts w:ascii="Times New Roman" w:hAnsi="Times New Roman"/>
                <w:sz w:val="20"/>
                <w:szCs w:val="20"/>
                <w:lang w:val="en-US"/>
              </w:rPr>
            </w:pPr>
          </w:p>
        </w:tc>
        <w:tc>
          <w:tcPr>
            <w:tcW w:w="650" w:type="dxa"/>
            <w:shd w:val="clear" w:color="auto" w:fill="auto"/>
          </w:tcPr>
          <w:p w14:paraId="580F017B" w14:textId="77777777" w:rsidR="004B63D7" w:rsidRPr="001F2E4A" w:rsidRDefault="004B63D7" w:rsidP="00A84BFF">
            <w:pPr>
              <w:spacing w:after="0" w:line="240" w:lineRule="auto"/>
              <w:jc w:val="center"/>
              <w:rPr>
                <w:rFonts w:ascii="Times New Roman" w:hAnsi="Times New Roman"/>
                <w:sz w:val="20"/>
                <w:szCs w:val="20"/>
                <w:lang w:val="en-US"/>
              </w:rPr>
            </w:pPr>
          </w:p>
        </w:tc>
      </w:tr>
      <w:tr w:rsidR="004B63D7" w:rsidRPr="001F2E4A" w14:paraId="27F70942" w14:textId="77777777" w:rsidTr="00A80059">
        <w:tc>
          <w:tcPr>
            <w:tcW w:w="407" w:type="dxa"/>
            <w:shd w:val="clear" w:color="auto" w:fill="auto"/>
          </w:tcPr>
          <w:p w14:paraId="11E94963" w14:textId="77777777" w:rsidR="004B63D7" w:rsidRPr="00B96AF9" w:rsidRDefault="004B63D7" w:rsidP="00A84BFF">
            <w:pPr>
              <w:numPr>
                <w:ilvl w:val="0"/>
                <w:numId w:val="8"/>
              </w:numPr>
              <w:spacing w:after="0" w:line="240" w:lineRule="auto"/>
              <w:contextualSpacing/>
              <w:jc w:val="center"/>
              <w:rPr>
                <w:rFonts w:ascii="Times New Roman" w:hAnsi="Times New Roman"/>
                <w:sz w:val="20"/>
                <w:szCs w:val="20"/>
              </w:rPr>
            </w:pPr>
          </w:p>
        </w:tc>
        <w:tc>
          <w:tcPr>
            <w:tcW w:w="2849" w:type="dxa"/>
            <w:shd w:val="clear" w:color="auto" w:fill="auto"/>
          </w:tcPr>
          <w:p w14:paraId="3DB11D47" w14:textId="77C936BA" w:rsidR="004B63D7" w:rsidRPr="001F2E4A" w:rsidRDefault="004B63D7" w:rsidP="00A84BFF">
            <w:pPr>
              <w:spacing w:after="0" w:line="240" w:lineRule="auto"/>
              <w:rPr>
                <w:rFonts w:ascii="Times New Roman" w:hAnsi="Times New Roman"/>
                <w:i/>
                <w:sz w:val="20"/>
                <w:szCs w:val="20"/>
                <w:lang w:val="en-US"/>
              </w:rPr>
            </w:pPr>
            <w:r>
              <w:rPr>
                <w:rFonts w:ascii="Times New Roman" w:hAnsi="Times New Roman"/>
                <w:i/>
                <w:sz w:val="20"/>
                <w:szCs w:val="20"/>
                <w:lang w:val="en-US"/>
              </w:rPr>
              <w:t>Brachypodium</w:t>
            </w:r>
            <w:r w:rsidRPr="001F2E4A">
              <w:rPr>
                <w:rFonts w:ascii="Times New Roman" w:hAnsi="Times New Roman"/>
                <w:color w:val="000000"/>
                <w:sz w:val="20"/>
                <w:szCs w:val="20"/>
                <w:shd w:val="clear" w:color="auto" w:fill="FFFFFF"/>
              </w:rPr>
              <w:t xml:space="preserve"> </w:t>
            </w:r>
            <w:r w:rsidRPr="001F2E4A">
              <w:rPr>
                <w:rFonts w:ascii="Times New Roman" w:hAnsi="Times New Roman"/>
                <w:i/>
                <w:color w:val="000000"/>
                <w:sz w:val="20"/>
                <w:szCs w:val="20"/>
                <w:shd w:val="clear" w:color="auto" w:fill="FFFFFF"/>
              </w:rPr>
              <w:t>pinnatum</w:t>
            </w:r>
            <w:r w:rsidRPr="001F2E4A">
              <w:rPr>
                <w:rFonts w:ascii="Times New Roman" w:hAnsi="Times New Roman"/>
                <w:color w:val="808080"/>
                <w:sz w:val="20"/>
                <w:szCs w:val="20"/>
                <w:shd w:val="clear" w:color="auto" w:fill="F9F9F9"/>
              </w:rPr>
              <w:t xml:space="preserve"> </w:t>
            </w:r>
            <w:r w:rsidRPr="001F2E4A">
              <w:rPr>
                <w:rFonts w:ascii="Times New Roman" w:hAnsi="Times New Roman"/>
                <w:sz w:val="20"/>
                <w:szCs w:val="20"/>
                <w:shd w:val="clear" w:color="auto" w:fill="F9F9F9"/>
              </w:rPr>
              <w:t>(L.) Beauv.</w:t>
            </w:r>
          </w:p>
        </w:tc>
        <w:tc>
          <w:tcPr>
            <w:tcW w:w="1417" w:type="dxa"/>
            <w:shd w:val="clear" w:color="auto" w:fill="auto"/>
          </w:tcPr>
          <w:p w14:paraId="4EBCFD1E" w14:textId="77777777" w:rsidR="004B63D7" w:rsidRPr="001F2E4A" w:rsidRDefault="004B63D7" w:rsidP="00A84BFF">
            <w:pPr>
              <w:spacing w:after="0" w:line="240" w:lineRule="auto"/>
              <w:jc w:val="center"/>
              <w:outlineLvl w:val="0"/>
              <w:rPr>
                <w:rFonts w:ascii="Times New Roman" w:hAnsi="Times New Roman"/>
                <w:i/>
                <w:sz w:val="20"/>
                <w:szCs w:val="20"/>
                <w:lang w:val="en-US"/>
              </w:rPr>
            </w:pPr>
            <w:r w:rsidRPr="001F2E4A">
              <w:rPr>
                <w:rFonts w:ascii="Times New Roman" w:eastAsia="Times New Roman" w:hAnsi="Times New Roman"/>
                <w:bCs/>
                <w:i/>
                <w:kern w:val="36"/>
                <w:sz w:val="20"/>
                <w:szCs w:val="20"/>
                <w:lang w:eastAsia="ru-RU"/>
              </w:rPr>
              <w:t>Poaceae</w:t>
            </w:r>
            <w:r w:rsidRPr="001F2E4A">
              <w:rPr>
                <w:rFonts w:ascii="Times New Roman" w:hAnsi="Times New Roman"/>
                <w:bCs/>
                <w:color w:val="000000"/>
                <w:sz w:val="20"/>
                <w:szCs w:val="20"/>
                <w:shd w:val="clear" w:color="auto" w:fill="F9F9F9"/>
                <w:lang w:val="en-US"/>
              </w:rPr>
              <w:t xml:space="preserve"> Barnhart</w:t>
            </w:r>
          </w:p>
        </w:tc>
        <w:tc>
          <w:tcPr>
            <w:tcW w:w="3136" w:type="dxa"/>
            <w:shd w:val="clear" w:color="auto" w:fill="auto"/>
          </w:tcPr>
          <w:p w14:paraId="434736F3" w14:textId="77777777" w:rsidR="004B63D7" w:rsidRPr="001F2E4A" w:rsidRDefault="004B63D7" w:rsidP="00A84BFF">
            <w:pPr>
              <w:spacing w:after="0" w:line="240" w:lineRule="auto"/>
              <w:jc w:val="center"/>
              <w:rPr>
                <w:rFonts w:ascii="Times New Roman" w:hAnsi="Times New Roman"/>
                <w:sz w:val="20"/>
                <w:szCs w:val="20"/>
                <w:lang w:val="kk-KZ"/>
              </w:rPr>
            </w:pPr>
            <w:r w:rsidRPr="001F2E4A">
              <w:rPr>
                <w:rFonts w:ascii="Times New Roman" w:hAnsi="Times New Roman"/>
                <w:sz w:val="20"/>
                <w:szCs w:val="20"/>
                <w:lang w:val="kk-KZ"/>
              </w:rPr>
              <w:t>Көпжылдық, мезофит, палеарктикалық</w:t>
            </w:r>
            <w:r w:rsidRPr="001F2E4A">
              <w:rPr>
                <w:rFonts w:ascii="Times New Roman" w:hAnsi="Times New Roman"/>
                <w:sz w:val="20"/>
                <w:szCs w:val="20"/>
              </w:rPr>
              <w:t xml:space="preserve"> </w:t>
            </w:r>
          </w:p>
        </w:tc>
        <w:tc>
          <w:tcPr>
            <w:tcW w:w="650" w:type="dxa"/>
            <w:shd w:val="clear" w:color="auto" w:fill="auto"/>
          </w:tcPr>
          <w:p w14:paraId="1E13D3F5" w14:textId="77777777" w:rsidR="004B63D7" w:rsidRPr="001F2E4A" w:rsidRDefault="004B63D7"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Cop3</w:t>
            </w:r>
          </w:p>
        </w:tc>
        <w:tc>
          <w:tcPr>
            <w:tcW w:w="650" w:type="dxa"/>
            <w:shd w:val="clear" w:color="auto" w:fill="auto"/>
          </w:tcPr>
          <w:p w14:paraId="79B72302" w14:textId="77777777" w:rsidR="004B63D7" w:rsidRPr="001F2E4A" w:rsidRDefault="004B63D7"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Cop2</w:t>
            </w:r>
          </w:p>
        </w:tc>
        <w:tc>
          <w:tcPr>
            <w:tcW w:w="650" w:type="dxa"/>
            <w:shd w:val="clear" w:color="auto" w:fill="auto"/>
          </w:tcPr>
          <w:p w14:paraId="01C70F19" w14:textId="77777777" w:rsidR="004B63D7" w:rsidRPr="001F2E4A" w:rsidRDefault="004B63D7" w:rsidP="00A84BFF">
            <w:pPr>
              <w:spacing w:after="0" w:line="240" w:lineRule="auto"/>
              <w:jc w:val="center"/>
              <w:rPr>
                <w:rFonts w:ascii="Times New Roman" w:hAnsi="Times New Roman"/>
                <w:sz w:val="20"/>
                <w:szCs w:val="20"/>
              </w:rPr>
            </w:pPr>
            <w:r w:rsidRPr="001F2E4A">
              <w:rPr>
                <w:rFonts w:ascii="Times New Roman" w:hAnsi="Times New Roman"/>
                <w:sz w:val="20"/>
                <w:szCs w:val="20"/>
              </w:rPr>
              <w:t xml:space="preserve">Sol </w:t>
            </w:r>
          </w:p>
        </w:tc>
        <w:tc>
          <w:tcPr>
            <w:tcW w:w="650" w:type="dxa"/>
            <w:shd w:val="clear" w:color="auto" w:fill="auto"/>
          </w:tcPr>
          <w:p w14:paraId="4C9ADFDD" w14:textId="77777777" w:rsidR="004B63D7" w:rsidRPr="001F2E4A" w:rsidRDefault="004B63D7"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50" w:type="dxa"/>
            <w:shd w:val="clear" w:color="auto" w:fill="auto"/>
          </w:tcPr>
          <w:p w14:paraId="6C8AFA73" w14:textId="77777777" w:rsidR="004B63D7" w:rsidRPr="001F2E4A" w:rsidRDefault="004B63D7"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Cop2</w:t>
            </w:r>
          </w:p>
        </w:tc>
        <w:tc>
          <w:tcPr>
            <w:tcW w:w="650" w:type="dxa"/>
            <w:shd w:val="clear" w:color="auto" w:fill="auto"/>
          </w:tcPr>
          <w:p w14:paraId="2AB70477" w14:textId="77777777" w:rsidR="004B63D7" w:rsidRPr="001F2E4A" w:rsidRDefault="004B63D7" w:rsidP="00A84BFF">
            <w:pPr>
              <w:spacing w:after="0" w:line="240" w:lineRule="auto"/>
              <w:jc w:val="center"/>
              <w:rPr>
                <w:rFonts w:ascii="Times New Roman" w:hAnsi="Times New Roman"/>
                <w:sz w:val="20"/>
                <w:szCs w:val="20"/>
                <w:lang w:val="en-US"/>
              </w:rPr>
            </w:pPr>
          </w:p>
        </w:tc>
        <w:tc>
          <w:tcPr>
            <w:tcW w:w="650" w:type="dxa"/>
            <w:shd w:val="clear" w:color="auto" w:fill="auto"/>
          </w:tcPr>
          <w:p w14:paraId="4A331848" w14:textId="77777777" w:rsidR="004B63D7" w:rsidRPr="001F2E4A" w:rsidRDefault="004B63D7" w:rsidP="00A84BFF">
            <w:pPr>
              <w:spacing w:after="0" w:line="240" w:lineRule="auto"/>
              <w:jc w:val="center"/>
              <w:rPr>
                <w:rFonts w:ascii="Times New Roman" w:hAnsi="Times New Roman"/>
                <w:sz w:val="20"/>
                <w:szCs w:val="20"/>
                <w:lang w:val="en-US"/>
              </w:rPr>
            </w:pPr>
          </w:p>
        </w:tc>
        <w:tc>
          <w:tcPr>
            <w:tcW w:w="650" w:type="dxa"/>
            <w:shd w:val="clear" w:color="auto" w:fill="auto"/>
          </w:tcPr>
          <w:p w14:paraId="25374DD6" w14:textId="77777777" w:rsidR="004B63D7" w:rsidRPr="001F2E4A" w:rsidRDefault="004B63D7" w:rsidP="00A84BFF">
            <w:pPr>
              <w:spacing w:after="0" w:line="240" w:lineRule="auto"/>
              <w:jc w:val="center"/>
              <w:rPr>
                <w:rFonts w:ascii="Times New Roman" w:hAnsi="Times New Roman"/>
                <w:sz w:val="20"/>
                <w:szCs w:val="20"/>
                <w:lang w:val="en-US"/>
              </w:rPr>
            </w:pPr>
          </w:p>
        </w:tc>
        <w:tc>
          <w:tcPr>
            <w:tcW w:w="550" w:type="dxa"/>
            <w:shd w:val="clear" w:color="auto" w:fill="auto"/>
          </w:tcPr>
          <w:p w14:paraId="55B1CFC0" w14:textId="77777777" w:rsidR="004B63D7" w:rsidRPr="001F2E4A" w:rsidRDefault="004B63D7" w:rsidP="00A84BFF">
            <w:pPr>
              <w:spacing w:after="0" w:line="240" w:lineRule="auto"/>
              <w:jc w:val="center"/>
              <w:rPr>
                <w:rFonts w:ascii="Times New Roman" w:hAnsi="Times New Roman"/>
                <w:sz w:val="20"/>
                <w:szCs w:val="20"/>
                <w:lang w:val="en-US"/>
              </w:rPr>
            </w:pPr>
          </w:p>
        </w:tc>
        <w:tc>
          <w:tcPr>
            <w:tcW w:w="650" w:type="dxa"/>
            <w:shd w:val="clear" w:color="auto" w:fill="auto"/>
          </w:tcPr>
          <w:p w14:paraId="217BDDC1" w14:textId="77777777" w:rsidR="004B63D7" w:rsidRPr="001F2E4A" w:rsidRDefault="004B63D7" w:rsidP="00A84BFF">
            <w:pPr>
              <w:spacing w:after="0" w:line="240" w:lineRule="auto"/>
              <w:jc w:val="center"/>
              <w:rPr>
                <w:rFonts w:ascii="Times New Roman" w:hAnsi="Times New Roman"/>
                <w:sz w:val="20"/>
                <w:szCs w:val="20"/>
              </w:rPr>
            </w:pPr>
            <w:r w:rsidRPr="001F2E4A">
              <w:rPr>
                <w:rFonts w:ascii="Times New Roman" w:hAnsi="Times New Roman"/>
                <w:sz w:val="20"/>
                <w:szCs w:val="20"/>
              </w:rPr>
              <w:t xml:space="preserve">Sol </w:t>
            </w:r>
          </w:p>
        </w:tc>
      </w:tr>
      <w:tr w:rsidR="004B63D7" w:rsidRPr="001F2E4A" w14:paraId="40DF4BD6" w14:textId="77777777" w:rsidTr="00A80059">
        <w:tc>
          <w:tcPr>
            <w:tcW w:w="407" w:type="dxa"/>
            <w:shd w:val="clear" w:color="auto" w:fill="auto"/>
          </w:tcPr>
          <w:p w14:paraId="4B2B0224" w14:textId="77777777" w:rsidR="004B63D7" w:rsidRPr="00B96AF9" w:rsidRDefault="004B63D7" w:rsidP="00A84BFF">
            <w:pPr>
              <w:numPr>
                <w:ilvl w:val="0"/>
                <w:numId w:val="8"/>
              </w:numPr>
              <w:spacing w:after="0" w:line="240" w:lineRule="auto"/>
              <w:contextualSpacing/>
              <w:jc w:val="center"/>
              <w:rPr>
                <w:rFonts w:ascii="Times New Roman" w:hAnsi="Times New Roman"/>
                <w:sz w:val="20"/>
                <w:szCs w:val="20"/>
              </w:rPr>
            </w:pPr>
          </w:p>
        </w:tc>
        <w:tc>
          <w:tcPr>
            <w:tcW w:w="2849" w:type="dxa"/>
            <w:shd w:val="clear" w:color="auto" w:fill="auto"/>
          </w:tcPr>
          <w:p w14:paraId="4BFDFEC3" w14:textId="77777777" w:rsidR="004B63D7" w:rsidRPr="001F2E4A" w:rsidRDefault="004B63D7" w:rsidP="00A84BFF">
            <w:pPr>
              <w:spacing w:after="0" w:line="240" w:lineRule="auto"/>
              <w:rPr>
                <w:rFonts w:ascii="Times New Roman" w:hAnsi="Times New Roman"/>
                <w:i/>
                <w:sz w:val="20"/>
                <w:szCs w:val="20"/>
                <w:lang w:val="en-US"/>
              </w:rPr>
            </w:pPr>
            <w:r w:rsidRPr="001F2E4A">
              <w:rPr>
                <w:rFonts w:ascii="Times New Roman" w:hAnsi="Times New Roman"/>
                <w:bCs/>
                <w:i/>
                <w:iCs/>
                <w:sz w:val="20"/>
                <w:szCs w:val="20"/>
                <w:shd w:val="clear" w:color="auto" w:fill="FFFFFF"/>
                <w:lang w:val="en-US"/>
              </w:rPr>
              <w:t>Brachypodium sylvaticum</w:t>
            </w:r>
            <w:r w:rsidRPr="001F2E4A">
              <w:rPr>
                <w:rFonts w:ascii="Times New Roman" w:hAnsi="Times New Roman"/>
                <w:sz w:val="20"/>
                <w:szCs w:val="20"/>
                <w:shd w:val="clear" w:color="auto" w:fill="FFFFFF"/>
                <w:lang w:val="en-US"/>
              </w:rPr>
              <w:t> (Huds.) P. Beauv.</w:t>
            </w:r>
          </w:p>
        </w:tc>
        <w:tc>
          <w:tcPr>
            <w:tcW w:w="1417" w:type="dxa"/>
            <w:shd w:val="clear" w:color="auto" w:fill="auto"/>
          </w:tcPr>
          <w:p w14:paraId="6A2356F4" w14:textId="77777777" w:rsidR="004B63D7" w:rsidRPr="001F2E4A" w:rsidRDefault="004B63D7" w:rsidP="00A84BFF">
            <w:pPr>
              <w:spacing w:after="0" w:line="240" w:lineRule="auto"/>
              <w:jc w:val="center"/>
              <w:outlineLvl w:val="0"/>
              <w:rPr>
                <w:rFonts w:ascii="Times New Roman" w:eastAsia="Times New Roman" w:hAnsi="Times New Roman"/>
                <w:bCs/>
                <w:i/>
                <w:kern w:val="36"/>
                <w:sz w:val="20"/>
                <w:szCs w:val="20"/>
                <w:lang w:val="en-US" w:eastAsia="ru-RU"/>
              </w:rPr>
            </w:pPr>
            <w:r w:rsidRPr="001F2E4A">
              <w:rPr>
                <w:rFonts w:ascii="Times New Roman" w:eastAsia="Times New Roman" w:hAnsi="Times New Roman"/>
                <w:bCs/>
                <w:i/>
                <w:kern w:val="36"/>
                <w:sz w:val="20"/>
                <w:szCs w:val="20"/>
                <w:lang w:eastAsia="ru-RU"/>
              </w:rPr>
              <w:t>Poaceae</w:t>
            </w:r>
            <w:r w:rsidRPr="001F2E4A">
              <w:rPr>
                <w:rFonts w:ascii="Times New Roman" w:hAnsi="Times New Roman"/>
                <w:bCs/>
                <w:color w:val="000000"/>
                <w:sz w:val="20"/>
                <w:szCs w:val="20"/>
                <w:shd w:val="clear" w:color="auto" w:fill="F9F9F9"/>
                <w:lang w:val="en-US"/>
              </w:rPr>
              <w:t xml:space="preserve"> Barnhart</w:t>
            </w:r>
          </w:p>
        </w:tc>
        <w:tc>
          <w:tcPr>
            <w:tcW w:w="3136" w:type="dxa"/>
            <w:shd w:val="clear" w:color="auto" w:fill="auto"/>
          </w:tcPr>
          <w:p w14:paraId="68CBBFDB" w14:textId="77777777" w:rsidR="004B63D7" w:rsidRPr="001F2E4A" w:rsidRDefault="004B63D7" w:rsidP="00A84BFF">
            <w:pPr>
              <w:spacing w:after="0" w:line="240" w:lineRule="auto"/>
              <w:jc w:val="center"/>
              <w:rPr>
                <w:rFonts w:ascii="Times New Roman" w:hAnsi="Times New Roman"/>
                <w:sz w:val="20"/>
                <w:szCs w:val="20"/>
                <w:lang w:val="kk-KZ"/>
              </w:rPr>
            </w:pPr>
            <w:r w:rsidRPr="001F2E4A">
              <w:rPr>
                <w:rFonts w:ascii="Times New Roman" w:hAnsi="Times New Roman"/>
                <w:sz w:val="20"/>
                <w:szCs w:val="20"/>
                <w:lang w:val="kk-KZ"/>
              </w:rPr>
              <w:t>Көпжылдық,</w:t>
            </w:r>
            <w:r w:rsidRPr="001F2E4A">
              <w:rPr>
                <w:rFonts w:ascii="Times New Roman" w:hAnsi="Times New Roman"/>
                <w:sz w:val="20"/>
                <w:szCs w:val="20"/>
              </w:rPr>
              <w:t xml:space="preserve"> </w:t>
            </w:r>
            <w:r w:rsidRPr="001F2E4A">
              <w:rPr>
                <w:rFonts w:ascii="Times New Roman" w:hAnsi="Times New Roman"/>
                <w:sz w:val="20"/>
                <w:szCs w:val="20"/>
                <w:lang w:val="kk-KZ"/>
              </w:rPr>
              <w:t>мезофит, палеарктикалық</w:t>
            </w:r>
            <w:r w:rsidRPr="001F2E4A">
              <w:rPr>
                <w:rFonts w:ascii="Times New Roman" w:hAnsi="Times New Roman"/>
                <w:sz w:val="20"/>
                <w:szCs w:val="20"/>
              </w:rPr>
              <w:t xml:space="preserve"> </w:t>
            </w:r>
          </w:p>
        </w:tc>
        <w:tc>
          <w:tcPr>
            <w:tcW w:w="650" w:type="dxa"/>
            <w:shd w:val="clear" w:color="auto" w:fill="auto"/>
          </w:tcPr>
          <w:p w14:paraId="6B8C2001" w14:textId="77777777" w:rsidR="004B63D7" w:rsidRPr="001F2E4A" w:rsidRDefault="004B63D7" w:rsidP="00A84BFF">
            <w:pPr>
              <w:spacing w:after="0" w:line="240" w:lineRule="auto"/>
              <w:jc w:val="center"/>
              <w:rPr>
                <w:rFonts w:ascii="Times New Roman" w:hAnsi="Times New Roman"/>
                <w:sz w:val="20"/>
                <w:szCs w:val="20"/>
                <w:lang w:val="en-US"/>
              </w:rPr>
            </w:pPr>
          </w:p>
        </w:tc>
        <w:tc>
          <w:tcPr>
            <w:tcW w:w="650" w:type="dxa"/>
            <w:shd w:val="clear" w:color="auto" w:fill="auto"/>
          </w:tcPr>
          <w:p w14:paraId="79B4B255" w14:textId="77777777" w:rsidR="004B63D7" w:rsidRPr="001F2E4A" w:rsidRDefault="004B63D7"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Sp  </w:t>
            </w:r>
          </w:p>
        </w:tc>
        <w:tc>
          <w:tcPr>
            <w:tcW w:w="650" w:type="dxa"/>
            <w:shd w:val="clear" w:color="auto" w:fill="auto"/>
          </w:tcPr>
          <w:p w14:paraId="242A5D58" w14:textId="77777777" w:rsidR="004B63D7" w:rsidRPr="001F2E4A" w:rsidRDefault="004B63D7" w:rsidP="00A84BFF">
            <w:pPr>
              <w:spacing w:after="0" w:line="240" w:lineRule="auto"/>
              <w:jc w:val="center"/>
              <w:rPr>
                <w:rFonts w:ascii="Times New Roman" w:hAnsi="Times New Roman"/>
                <w:sz w:val="20"/>
                <w:szCs w:val="20"/>
              </w:rPr>
            </w:pPr>
            <w:r w:rsidRPr="001F2E4A">
              <w:rPr>
                <w:rFonts w:ascii="Times New Roman" w:hAnsi="Times New Roman"/>
                <w:sz w:val="20"/>
                <w:szCs w:val="20"/>
                <w:lang w:val="en-US"/>
              </w:rPr>
              <w:t xml:space="preserve">Sp </w:t>
            </w:r>
            <w:r w:rsidRPr="001F2E4A">
              <w:rPr>
                <w:rFonts w:ascii="Times New Roman" w:hAnsi="Times New Roman"/>
                <w:sz w:val="20"/>
                <w:szCs w:val="20"/>
              </w:rPr>
              <w:t xml:space="preserve"> </w:t>
            </w:r>
          </w:p>
        </w:tc>
        <w:tc>
          <w:tcPr>
            <w:tcW w:w="650" w:type="dxa"/>
            <w:shd w:val="clear" w:color="auto" w:fill="auto"/>
          </w:tcPr>
          <w:p w14:paraId="084BB331" w14:textId="77777777" w:rsidR="004B63D7" w:rsidRPr="001F2E4A" w:rsidRDefault="004B63D7" w:rsidP="00A84BFF">
            <w:pPr>
              <w:spacing w:after="0" w:line="240" w:lineRule="auto"/>
              <w:jc w:val="center"/>
              <w:rPr>
                <w:rFonts w:ascii="Times New Roman" w:hAnsi="Times New Roman"/>
                <w:sz w:val="20"/>
                <w:szCs w:val="20"/>
                <w:lang w:val="en-US"/>
              </w:rPr>
            </w:pPr>
          </w:p>
        </w:tc>
        <w:tc>
          <w:tcPr>
            <w:tcW w:w="650" w:type="dxa"/>
            <w:shd w:val="clear" w:color="auto" w:fill="auto"/>
          </w:tcPr>
          <w:p w14:paraId="5B261772" w14:textId="77777777" w:rsidR="004B63D7" w:rsidRPr="001F2E4A" w:rsidRDefault="004B63D7" w:rsidP="00A84BFF">
            <w:pPr>
              <w:spacing w:after="0" w:line="240" w:lineRule="auto"/>
              <w:jc w:val="center"/>
              <w:rPr>
                <w:rFonts w:ascii="Times New Roman" w:hAnsi="Times New Roman"/>
                <w:sz w:val="20"/>
                <w:szCs w:val="20"/>
                <w:lang w:val="en-US"/>
              </w:rPr>
            </w:pPr>
          </w:p>
        </w:tc>
        <w:tc>
          <w:tcPr>
            <w:tcW w:w="650" w:type="dxa"/>
            <w:shd w:val="clear" w:color="auto" w:fill="auto"/>
          </w:tcPr>
          <w:p w14:paraId="5F5E568A" w14:textId="77777777" w:rsidR="004B63D7" w:rsidRPr="001F2E4A" w:rsidRDefault="004B63D7" w:rsidP="00A84BFF">
            <w:pPr>
              <w:spacing w:after="0" w:line="240" w:lineRule="auto"/>
              <w:jc w:val="center"/>
              <w:rPr>
                <w:rFonts w:ascii="Times New Roman" w:hAnsi="Times New Roman"/>
                <w:sz w:val="20"/>
                <w:szCs w:val="20"/>
                <w:lang w:val="en-US"/>
              </w:rPr>
            </w:pPr>
          </w:p>
        </w:tc>
        <w:tc>
          <w:tcPr>
            <w:tcW w:w="650" w:type="dxa"/>
            <w:shd w:val="clear" w:color="auto" w:fill="auto"/>
          </w:tcPr>
          <w:p w14:paraId="412ADC13" w14:textId="77777777" w:rsidR="004B63D7" w:rsidRPr="001F2E4A" w:rsidRDefault="004B63D7" w:rsidP="00A84BFF">
            <w:pPr>
              <w:spacing w:after="0" w:line="240" w:lineRule="auto"/>
              <w:jc w:val="center"/>
              <w:rPr>
                <w:rFonts w:ascii="Times New Roman" w:hAnsi="Times New Roman"/>
                <w:sz w:val="20"/>
                <w:szCs w:val="20"/>
                <w:lang w:val="en-US"/>
              </w:rPr>
            </w:pPr>
          </w:p>
        </w:tc>
        <w:tc>
          <w:tcPr>
            <w:tcW w:w="650" w:type="dxa"/>
            <w:shd w:val="clear" w:color="auto" w:fill="auto"/>
          </w:tcPr>
          <w:p w14:paraId="2449ACFB" w14:textId="77777777" w:rsidR="004B63D7" w:rsidRPr="001F2E4A" w:rsidRDefault="004B63D7" w:rsidP="00A84BFF">
            <w:pPr>
              <w:spacing w:after="0" w:line="240" w:lineRule="auto"/>
              <w:jc w:val="center"/>
              <w:rPr>
                <w:rFonts w:ascii="Times New Roman" w:hAnsi="Times New Roman"/>
                <w:sz w:val="20"/>
                <w:szCs w:val="20"/>
                <w:lang w:val="en-US"/>
              </w:rPr>
            </w:pPr>
          </w:p>
        </w:tc>
        <w:tc>
          <w:tcPr>
            <w:tcW w:w="550" w:type="dxa"/>
            <w:shd w:val="clear" w:color="auto" w:fill="auto"/>
          </w:tcPr>
          <w:p w14:paraId="397DD820" w14:textId="77777777" w:rsidR="004B63D7" w:rsidRPr="001F2E4A" w:rsidRDefault="004B63D7" w:rsidP="00A84BFF">
            <w:pPr>
              <w:spacing w:after="0" w:line="240" w:lineRule="auto"/>
              <w:jc w:val="center"/>
              <w:rPr>
                <w:rFonts w:ascii="Times New Roman" w:hAnsi="Times New Roman"/>
                <w:sz w:val="20"/>
                <w:szCs w:val="20"/>
              </w:rPr>
            </w:pPr>
            <w:r w:rsidRPr="001F2E4A">
              <w:rPr>
                <w:rFonts w:ascii="Times New Roman" w:hAnsi="Times New Roman"/>
                <w:sz w:val="20"/>
                <w:szCs w:val="20"/>
              </w:rPr>
              <w:t xml:space="preserve">Sol </w:t>
            </w:r>
          </w:p>
        </w:tc>
        <w:tc>
          <w:tcPr>
            <w:tcW w:w="650" w:type="dxa"/>
            <w:shd w:val="clear" w:color="auto" w:fill="auto"/>
          </w:tcPr>
          <w:p w14:paraId="2BD90D48" w14:textId="77777777" w:rsidR="004B63D7" w:rsidRPr="001F2E4A" w:rsidRDefault="004B63D7"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Sol</w:t>
            </w:r>
          </w:p>
        </w:tc>
      </w:tr>
      <w:tr w:rsidR="004B63D7" w:rsidRPr="001F2E4A" w14:paraId="0821EE53" w14:textId="77777777" w:rsidTr="00A80059">
        <w:tc>
          <w:tcPr>
            <w:tcW w:w="407" w:type="dxa"/>
            <w:shd w:val="clear" w:color="auto" w:fill="auto"/>
          </w:tcPr>
          <w:p w14:paraId="516D31EC" w14:textId="77777777" w:rsidR="004B63D7" w:rsidRPr="00B96AF9" w:rsidRDefault="004B63D7" w:rsidP="00A84BFF">
            <w:pPr>
              <w:numPr>
                <w:ilvl w:val="0"/>
                <w:numId w:val="8"/>
              </w:numPr>
              <w:spacing w:after="0" w:line="240" w:lineRule="auto"/>
              <w:contextualSpacing/>
              <w:jc w:val="center"/>
              <w:rPr>
                <w:rFonts w:ascii="Times New Roman" w:hAnsi="Times New Roman"/>
                <w:sz w:val="20"/>
                <w:szCs w:val="20"/>
              </w:rPr>
            </w:pPr>
          </w:p>
        </w:tc>
        <w:tc>
          <w:tcPr>
            <w:tcW w:w="2849" w:type="dxa"/>
            <w:shd w:val="clear" w:color="auto" w:fill="auto"/>
          </w:tcPr>
          <w:p w14:paraId="65211B20" w14:textId="77777777" w:rsidR="004B63D7" w:rsidRPr="001F2E4A" w:rsidRDefault="004B63D7" w:rsidP="00A84BFF">
            <w:pPr>
              <w:spacing w:after="0" w:line="240" w:lineRule="auto"/>
              <w:rPr>
                <w:rFonts w:ascii="Times New Roman" w:hAnsi="Times New Roman"/>
                <w:bCs/>
                <w:i/>
                <w:sz w:val="20"/>
                <w:szCs w:val="20"/>
                <w:shd w:val="clear" w:color="auto" w:fill="FFFFFF"/>
                <w:lang w:val="en-US"/>
              </w:rPr>
            </w:pPr>
            <w:r w:rsidRPr="001F2E4A">
              <w:rPr>
                <w:rFonts w:ascii="Times New Roman" w:hAnsi="Times New Roman"/>
                <w:bCs/>
                <w:i/>
                <w:iCs/>
                <w:sz w:val="20"/>
                <w:szCs w:val="20"/>
                <w:shd w:val="clear" w:color="auto" w:fill="FFFFFF"/>
                <w:lang w:val="en-US"/>
              </w:rPr>
              <w:t>Bromus oxyodon Schrenk.</w:t>
            </w:r>
          </w:p>
        </w:tc>
        <w:tc>
          <w:tcPr>
            <w:tcW w:w="1417" w:type="dxa"/>
            <w:shd w:val="clear" w:color="auto" w:fill="auto"/>
          </w:tcPr>
          <w:p w14:paraId="421A8626" w14:textId="77777777" w:rsidR="004B63D7" w:rsidRPr="001F2E4A" w:rsidRDefault="004B63D7" w:rsidP="00A84BFF">
            <w:pPr>
              <w:spacing w:after="0" w:line="240" w:lineRule="auto"/>
              <w:jc w:val="center"/>
              <w:outlineLvl w:val="0"/>
              <w:rPr>
                <w:rFonts w:ascii="Times New Roman" w:eastAsia="Times New Roman" w:hAnsi="Times New Roman"/>
                <w:bCs/>
                <w:i/>
                <w:kern w:val="36"/>
                <w:sz w:val="20"/>
                <w:szCs w:val="20"/>
                <w:lang w:val="en-US" w:eastAsia="ru-RU"/>
              </w:rPr>
            </w:pPr>
            <w:r w:rsidRPr="001F2E4A">
              <w:rPr>
                <w:rFonts w:ascii="Times New Roman" w:eastAsia="Times New Roman" w:hAnsi="Times New Roman"/>
                <w:bCs/>
                <w:i/>
                <w:kern w:val="36"/>
                <w:sz w:val="20"/>
                <w:szCs w:val="20"/>
                <w:lang w:val="en-US" w:eastAsia="ru-RU"/>
              </w:rPr>
              <w:t>Poaceae</w:t>
            </w:r>
            <w:r w:rsidRPr="001F2E4A">
              <w:rPr>
                <w:rFonts w:ascii="Times New Roman" w:hAnsi="Times New Roman"/>
                <w:bCs/>
                <w:color w:val="000000"/>
                <w:sz w:val="20"/>
                <w:szCs w:val="20"/>
                <w:shd w:val="clear" w:color="auto" w:fill="F9F9F9"/>
                <w:lang w:val="en-US"/>
              </w:rPr>
              <w:t xml:space="preserve"> Barnhart</w:t>
            </w:r>
            <w:r w:rsidRPr="001F2E4A">
              <w:rPr>
                <w:rFonts w:ascii="Times New Roman" w:eastAsia="Times New Roman" w:hAnsi="Times New Roman"/>
                <w:bCs/>
                <w:i/>
                <w:kern w:val="36"/>
                <w:sz w:val="20"/>
                <w:szCs w:val="20"/>
                <w:lang w:val="en-US" w:eastAsia="ru-RU"/>
              </w:rPr>
              <w:t xml:space="preserve"> </w:t>
            </w:r>
          </w:p>
        </w:tc>
        <w:tc>
          <w:tcPr>
            <w:tcW w:w="3136" w:type="dxa"/>
            <w:shd w:val="clear" w:color="auto" w:fill="auto"/>
          </w:tcPr>
          <w:p w14:paraId="0E992C62" w14:textId="77777777" w:rsidR="004B63D7" w:rsidRPr="001F2E4A" w:rsidRDefault="004B63D7"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kk-KZ"/>
              </w:rPr>
              <w:t>Көпжылдық, мезофит, ксерофит, таулы ортаазиялық-ирандық</w:t>
            </w:r>
            <w:r w:rsidRPr="001F2E4A">
              <w:rPr>
                <w:rFonts w:ascii="Times New Roman" w:hAnsi="Times New Roman"/>
                <w:sz w:val="20"/>
                <w:szCs w:val="20"/>
                <w:lang w:val="en-US"/>
              </w:rPr>
              <w:t xml:space="preserve"> </w:t>
            </w:r>
          </w:p>
        </w:tc>
        <w:tc>
          <w:tcPr>
            <w:tcW w:w="650" w:type="dxa"/>
            <w:shd w:val="clear" w:color="auto" w:fill="auto"/>
          </w:tcPr>
          <w:p w14:paraId="25487782" w14:textId="77777777" w:rsidR="004B63D7" w:rsidRPr="001F2E4A" w:rsidRDefault="004B63D7" w:rsidP="00A84BFF">
            <w:pPr>
              <w:spacing w:after="0" w:line="240" w:lineRule="auto"/>
              <w:jc w:val="center"/>
              <w:rPr>
                <w:rFonts w:ascii="Times New Roman" w:hAnsi="Times New Roman"/>
                <w:sz w:val="20"/>
                <w:szCs w:val="20"/>
                <w:lang w:val="en-US"/>
              </w:rPr>
            </w:pPr>
          </w:p>
        </w:tc>
        <w:tc>
          <w:tcPr>
            <w:tcW w:w="650" w:type="dxa"/>
            <w:shd w:val="clear" w:color="auto" w:fill="auto"/>
          </w:tcPr>
          <w:p w14:paraId="681D69C6" w14:textId="77777777" w:rsidR="004B63D7" w:rsidRPr="001F2E4A" w:rsidRDefault="004B63D7" w:rsidP="00A84BFF">
            <w:pPr>
              <w:spacing w:after="0" w:line="240" w:lineRule="auto"/>
              <w:jc w:val="center"/>
              <w:rPr>
                <w:rFonts w:ascii="Times New Roman" w:hAnsi="Times New Roman"/>
                <w:sz w:val="20"/>
                <w:szCs w:val="20"/>
                <w:lang w:val="en-US"/>
              </w:rPr>
            </w:pPr>
          </w:p>
        </w:tc>
        <w:tc>
          <w:tcPr>
            <w:tcW w:w="650" w:type="dxa"/>
            <w:shd w:val="clear" w:color="auto" w:fill="auto"/>
          </w:tcPr>
          <w:p w14:paraId="4B6FCFEF" w14:textId="77777777" w:rsidR="004B63D7" w:rsidRPr="001F2E4A" w:rsidRDefault="004B63D7" w:rsidP="00A84BFF">
            <w:pPr>
              <w:spacing w:after="0" w:line="240" w:lineRule="auto"/>
              <w:jc w:val="center"/>
              <w:rPr>
                <w:rFonts w:ascii="Times New Roman" w:hAnsi="Times New Roman"/>
                <w:sz w:val="20"/>
                <w:szCs w:val="20"/>
              </w:rPr>
            </w:pPr>
            <w:r w:rsidRPr="001F2E4A">
              <w:rPr>
                <w:rFonts w:ascii="Times New Roman" w:hAnsi="Times New Roman"/>
                <w:sz w:val="20"/>
                <w:szCs w:val="20"/>
              </w:rPr>
              <w:t xml:space="preserve">Sol </w:t>
            </w:r>
          </w:p>
        </w:tc>
        <w:tc>
          <w:tcPr>
            <w:tcW w:w="650" w:type="dxa"/>
            <w:shd w:val="clear" w:color="auto" w:fill="auto"/>
          </w:tcPr>
          <w:p w14:paraId="1B88D918" w14:textId="77777777" w:rsidR="004B63D7" w:rsidRPr="001F2E4A" w:rsidRDefault="004B63D7" w:rsidP="00A84BFF">
            <w:pPr>
              <w:spacing w:after="0" w:line="240" w:lineRule="auto"/>
              <w:jc w:val="center"/>
              <w:rPr>
                <w:rFonts w:ascii="Times New Roman" w:hAnsi="Times New Roman"/>
                <w:sz w:val="20"/>
                <w:szCs w:val="20"/>
                <w:lang w:val="en-US"/>
              </w:rPr>
            </w:pPr>
          </w:p>
        </w:tc>
        <w:tc>
          <w:tcPr>
            <w:tcW w:w="650" w:type="dxa"/>
            <w:shd w:val="clear" w:color="auto" w:fill="auto"/>
          </w:tcPr>
          <w:p w14:paraId="6BFD3C51" w14:textId="77777777" w:rsidR="004B63D7" w:rsidRPr="001F2E4A" w:rsidRDefault="004B63D7" w:rsidP="00A84BFF">
            <w:pPr>
              <w:spacing w:after="0" w:line="240" w:lineRule="auto"/>
              <w:jc w:val="center"/>
              <w:rPr>
                <w:rFonts w:ascii="Times New Roman" w:hAnsi="Times New Roman"/>
                <w:sz w:val="20"/>
                <w:szCs w:val="20"/>
                <w:lang w:val="en-US"/>
              </w:rPr>
            </w:pPr>
          </w:p>
        </w:tc>
        <w:tc>
          <w:tcPr>
            <w:tcW w:w="650" w:type="dxa"/>
            <w:shd w:val="clear" w:color="auto" w:fill="auto"/>
          </w:tcPr>
          <w:p w14:paraId="6CFFDE04" w14:textId="77777777" w:rsidR="004B63D7" w:rsidRPr="001F2E4A" w:rsidRDefault="004B63D7"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50" w:type="dxa"/>
            <w:shd w:val="clear" w:color="auto" w:fill="auto"/>
          </w:tcPr>
          <w:p w14:paraId="2EF5438E" w14:textId="77777777" w:rsidR="004B63D7" w:rsidRPr="001F2E4A" w:rsidRDefault="004B63D7"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50" w:type="dxa"/>
            <w:shd w:val="clear" w:color="auto" w:fill="auto"/>
          </w:tcPr>
          <w:p w14:paraId="122D5B0E" w14:textId="77777777" w:rsidR="004B63D7" w:rsidRPr="001F2E4A" w:rsidRDefault="004B63D7" w:rsidP="00A84BFF">
            <w:pPr>
              <w:spacing w:after="0" w:line="240" w:lineRule="auto"/>
              <w:jc w:val="center"/>
              <w:rPr>
                <w:rFonts w:ascii="Times New Roman" w:hAnsi="Times New Roman"/>
                <w:sz w:val="20"/>
                <w:szCs w:val="20"/>
                <w:lang w:val="en-US"/>
              </w:rPr>
            </w:pPr>
          </w:p>
        </w:tc>
        <w:tc>
          <w:tcPr>
            <w:tcW w:w="550" w:type="dxa"/>
            <w:shd w:val="clear" w:color="auto" w:fill="auto"/>
          </w:tcPr>
          <w:p w14:paraId="710AF1F6" w14:textId="77777777" w:rsidR="004B63D7" w:rsidRPr="001F2E4A" w:rsidRDefault="004B63D7" w:rsidP="00A84BFF">
            <w:pPr>
              <w:spacing w:after="0" w:line="240" w:lineRule="auto"/>
              <w:jc w:val="center"/>
              <w:rPr>
                <w:rFonts w:ascii="Times New Roman" w:hAnsi="Times New Roman"/>
                <w:sz w:val="20"/>
                <w:szCs w:val="20"/>
                <w:lang w:val="en-US"/>
              </w:rPr>
            </w:pPr>
          </w:p>
        </w:tc>
        <w:tc>
          <w:tcPr>
            <w:tcW w:w="650" w:type="dxa"/>
            <w:shd w:val="clear" w:color="auto" w:fill="auto"/>
          </w:tcPr>
          <w:p w14:paraId="4BF16E51" w14:textId="77777777" w:rsidR="004B63D7" w:rsidRPr="001F2E4A" w:rsidRDefault="004B63D7" w:rsidP="00A84BFF">
            <w:pPr>
              <w:spacing w:after="0" w:line="240" w:lineRule="auto"/>
              <w:jc w:val="center"/>
              <w:rPr>
                <w:rFonts w:ascii="Times New Roman" w:hAnsi="Times New Roman"/>
                <w:sz w:val="20"/>
                <w:szCs w:val="20"/>
                <w:lang w:val="en-US"/>
              </w:rPr>
            </w:pPr>
          </w:p>
        </w:tc>
      </w:tr>
      <w:tr w:rsidR="004B63D7" w:rsidRPr="001F2E4A" w14:paraId="37F28818" w14:textId="77777777" w:rsidTr="00A80059">
        <w:tc>
          <w:tcPr>
            <w:tcW w:w="407" w:type="dxa"/>
            <w:shd w:val="clear" w:color="auto" w:fill="auto"/>
          </w:tcPr>
          <w:p w14:paraId="18C091EA" w14:textId="77777777" w:rsidR="004B63D7" w:rsidRPr="00B96AF9" w:rsidRDefault="004B63D7" w:rsidP="00A84BFF">
            <w:pPr>
              <w:numPr>
                <w:ilvl w:val="0"/>
                <w:numId w:val="8"/>
              </w:numPr>
              <w:spacing w:after="0" w:line="240" w:lineRule="auto"/>
              <w:contextualSpacing/>
              <w:jc w:val="center"/>
              <w:rPr>
                <w:rFonts w:ascii="Times New Roman" w:hAnsi="Times New Roman"/>
                <w:sz w:val="20"/>
                <w:szCs w:val="20"/>
              </w:rPr>
            </w:pPr>
          </w:p>
        </w:tc>
        <w:tc>
          <w:tcPr>
            <w:tcW w:w="2849" w:type="dxa"/>
            <w:shd w:val="clear" w:color="auto" w:fill="auto"/>
          </w:tcPr>
          <w:p w14:paraId="2EAA747B" w14:textId="77777777" w:rsidR="004B63D7" w:rsidRPr="001F2E4A" w:rsidRDefault="004B63D7" w:rsidP="00A84BFF">
            <w:pPr>
              <w:spacing w:after="0" w:line="240" w:lineRule="auto"/>
              <w:outlineLvl w:val="0"/>
              <w:rPr>
                <w:rFonts w:ascii="Times New Roman" w:eastAsia="Times New Roman" w:hAnsi="Times New Roman"/>
                <w:bCs/>
                <w:i/>
                <w:iCs/>
                <w:kern w:val="36"/>
                <w:sz w:val="20"/>
                <w:szCs w:val="20"/>
                <w:shd w:val="clear" w:color="auto" w:fill="F8F9FA"/>
                <w:lang w:val="kk-KZ" w:eastAsia="ru-RU"/>
              </w:rPr>
            </w:pPr>
            <w:r w:rsidRPr="001F2E4A">
              <w:rPr>
                <w:rFonts w:ascii="Times New Roman" w:eastAsia="Times New Roman" w:hAnsi="Times New Roman"/>
                <w:bCs/>
                <w:i/>
                <w:kern w:val="36"/>
                <w:sz w:val="20"/>
                <w:szCs w:val="20"/>
                <w:lang w:eastAsia="ru-RU"/>
              </w:rPr>
              <w:t>Bromopsis inermis</w:t>
            </w:r>
            <w:r w:rsidRPr="001F2E4A">
              <w:rPr>
                <w:rFonts w:ascii="Times New Roman" w:eastAsia="Times New Roman" w:hAnsi="Times New Roman"/>
                <w:bCs/>
                <w:kern w:val="36"/>
                <w:sz w:val="20"/>
                <w:szCs w:val="20"/>
                <w:lang w:eastAsia="ru-RU"/>
              </w:rPr>
              <w:t> </w:t>
            </w:r>
            <w:r w:rsidRPr="001F2E4A">
              <w:rPr>
                <w:rFonts w:ascii="Times New Roman" w:eastAsia="Times New Roman" w:hAnsi="Times New Roman"/>
                <w:kern w:val="36"/>
                <w:sz w:val="20"/>
                <w:szCs w:val="20"/>
                <w:lang w:eastAsia="ru-RU"/>
              </w:rPr>
              <w:t>(Leyss.) Holub</w:t>
            </w:r>
            <w:r w:rsidRPr="001F2E4A">
              <w:rPr>
                <w:rFonts w:ascii="Times New Roman" w:eastAsia="Times New Roman" w:hAnsi="Times New Roman"/>
                <w:kern w:val="36"/>
                <w:sz w:val="20"/>
                <w:szCs w:val="20"/>
                <w:lang w:val="kk-KZ" w:eastAsia="ru-RU"/>
              </w:rPr>
              <w:t>.</w:t>
            </w:r>
          </w:p>
        </w:tc>
        <w:tc>
          <w:tcPr>
            <w:tcW w:w="1417" w:type="dxa"/>
            <w:shd w:val="clear" w:color="auto" w:fill="auto"/>
          </w:tcPr>
          <w:p w14:paraId="5C436E8B" w14:textId="77777777" w:rsidR="004B63D7" w:rsidRPr="001F2E4A" w:rsidRDefault="004B63D7" w:rsidP="00A84BFF">
            <w:pPr>
              <w:spacing w:after="0" w:line="240" w:lineRule="auto"/>
              <w:jc w:val="center"/>
              <w:rPr>
                <w:rFonts w:ascii="Times New Roman" w:hAnsi="Times New Roman"/>
                <w:i/>
                <w:sz w:val="20"/>
                <w:szCs w:val="20"/>
                <w:lang w:val="en-US"/>
              </w:rPr>
            </w:pPr>
            <w:r w:rsidRPr="001F2E4A">
              <w:rPr>
                <w:rFonts w:ascii="Times New Roman" w:eastAsia="Times New Roman" w:hAnsi="Times New Roman"/>
                <w:bCs/>
                <w:i/>
                <w:kern w:val="36"/>
                <w:sz w:val="20"/>
                <w:szCs w:val="20"/>
                <w:lang w:eastAsia="ru-RU"/>
              </w:rPr>
              <w:t>Poaceae</w:t>
            </w:r>
            <w:r w:rsidRPr="001F2E4A">
              <w:rPr>
                <w:rFonts w:ascii="Times New Roman" w:hAnsi="Times New Roman"/>
                <w:bCs/>
                <w:color w:val="000000"/>
                <w:sz w:val="20"/>
                <w:szCs w:val="20"/>
                <w:shd w:val="clear" w:color="auto" w:fill="F9F9F9"/>
                <w:lang w:val="en-US"/>
              </w:rPr>
              <w:t xml:space="preserve"> Barnhart</w:t>
            </w:r>
          </w:p>
        </w:tc>
        <w:tc>
          <w:tcPr>
            <w:tcW w:w="3136" w:type="dxa"/>
            <w:shd w:val="clear" w:color="auto" w:fill="auto"/>
          </w:tcPr>
          <w:p w14:paraId="21F4BEDD" w14:textId="77777777" w:rsidR="004B63D7" w:rsidRPr="001F2E4A" w:rsidRDefault="004B63D7" w:rsidP="00A84BFF">
            <w:pPr>
              <w:spacing w:after="0" w:line="240" w:lineRule="auto"/>
              <w:jc w:val="center"/>
              <w:rPr>
                <w:rFonts w:ascii="Times New Roman" w:hAnsi="Times New Roman"/>
                <w:sz w:val="20"/>
                <w:szCs w:val="20"/>
                <w:highlight w:val="yellow"/>
                <w:lang w:val="kk-KZ"/>
              </w:rPr>
            </w:pPr>
            <w:r w:rsidRPr="001F2E4A">
              <w:rPr>
                <w:rFonts w:ascii="Times New Roman" w:hAnsi="Times New Roman"/>
                <w:sz w:val="20"/>
                <w:szCs w:val="20"/>
                <w:lang w:val="kk-KZ"/>
              </w:rPr>
              <w:t>Көпжылдық, ксерофит, мезофит, голарктикалық</w:t>
            </w:r>
            <w:r w:rsidRPr="001F2E4A">
              <w:rPr>
                <w:rFonts w:ascii="Times New Roman" w:hAnsi="Times New Roman"/>
                <w:sz w:val="20"/>
                <w:szCs w:val="20"/>
              </w:rPr>
              <w:t xml:space="preserve"> </w:t>
            </w:r>
          </w:p>
        </w:tc>
        <w:tc>
          <w:tcPr>
            <w:tcW w:w="650" w:type="dxa"/>
            <w:shd w:val="clear" w:color="auto" w:fill="auto"/>
          </w:tcPr>
          <w:p w14:paraId="454ADB22" w14:textId="77777777" w:rsidR="004B63D7" w:rsidRPr="001F2E4A" w:rsidRDefault="004B63D7" w:rsidP="00A84BFF">
            <w:pPr>
              <w:spacing w:after="0" w:line="240" w:lineRule="auto"/>
              <w:jc w:val="center"/>
              <w:rPr>
                <w:rFonts w:ascii="Times New Roman" w:hAnsi="Times New Roman"/>
                <w:sz w:val="20"/>
                <w:szCs w:val="20"/>
                <w:highlight w:val="yellow"/>
                <w:lang w:val="kk-KZ"/>
              </w:rPr>
            </w:pPr>
          </w:p>
        </w:tc>
        <w:tc>
          <w:tcPr>
            <w:tcW w:w="650" w:type="dxa"/>
            <w:shd w:val="clear" w:color="auto" w:fill="auto"/>
          </w:tcPr>
          <w:p w14:paraId="63C57FB1" w14:textId="77777777" w:rsidR="004B63D7" w:rsidRPr="001F2E4A" w:rsidRDefault="004B63D7" w:rsidP="00A84BFF">
            <w:pPr>
              <w:spacing w:after="0" w:line="240" w:lineRule="auto"/>
              <w:jc w:val="center"/>
              <w:rPr>
                <w:rFonts w:ascii="Times New Roman" w:hAnsi="Times New Roman"/>
                <w:sz w:val="20"/>
                <w:szCs w:val="20"/>
                <w:lang w:val="en-US"/>
              </w:rPr>
            </w:pPr>
          </w:p>
        </w:tc>
        <w:tc>
          <w:tcPr>
            <w:tcW w:w="650" w:type="dxa"/>
            <w:shd w:val="clear" w:color="auto" w:fill="auto"/>
          </w:tcPr>
          <w:p w14:paraId="2AC08910" w14:textId="77777777" w:rsidR="004B63D7" w:rsidRPr="001F2E4A" w:rsidRDefault="004B63D7" w:rsidP="00A84BFF">
            <w:pPr>
              <w:spacing w:after="0" w:line="240" w:lineRule="auto"/>
              <w:jc w:val="center"/>
              <w:rPr>
                <w:rFonts w:ascii="Times New Roman" w:hAnsi="Times New Roman"/>
                <w:sz w:val="20"/>
                <w:szCs w:val="20"/>
                <w:lang w:val="en-US"/>
              </w:rPr>
            </w:pPr>
          </w:p>
        </w:tc>
        <w:tc>
          <w:tcPr>
            <w:tcW w:w="650" w:type="dxa"/>
            <w:shd w:val="clear" w:color="auto" w:fill="auto"/>
          </w:tcPr>
          <w:p w14:paraId="3756E389" w14:textId="77777777" w:rsidR="004B63D7" w:rsidRPr="001F2E4A" w:rsidRDefault="004B63D7" w:rsidP="00A84BFF">
            <w:pPr>
              <w:spacing w:after="0" w:line="240" w:lineRule="auto"/>
              <w:jc w:val="center"/>
              <w:rPr>
                <w:rFonts w:ascii="Times New Roman" w:hAnsi="Times New Roman"/>
                <w:sz w:val="20"/>
                <w:szCs w:val="20"/>
                <w:lang w:val="en-US"/>
              </w:rPr>
            </w:pPr>
          </w:p>
        </w:tc>
        <w:tc>
          <w:tcPr>
            <w:tcW w:w="650" w:type="dxa"/>
            <w:shd w:val="clear" w:color="auto" w:fill="auto"/>
          </w:tcPr>
          <w:p w14:paraId="1B63C581" w14:textId="77777777" w:rsidR="004B63D7" w:rsidRPr="001F2E4A" w:rsidRDefault="004B63D7" w:rsidP="00A84BFF">
            <w:pPr>
              <w:spacing w:after="0" w:line="240" w:lineRule="auto"/>
              <w:jc w:val="center"/>
              <w:rPr>
                <w:rFonts w:ascii="Times New Roman" w:hAnsi="Times New Roman"/>
                <w:sz w:val="20"/>
                <w:szCs w:val="20"/>
                <w:lang w:val="en-US"/>
              </w:rPr>
            </w:pPr>
          </w:p>
        </w:tc>
        <w:tc>
          <w:tcPr>
            <w:tcW w:w="650" w:type="dxa"/>
            <w:shd w:val="clear" w:color="auto" w:fill="auto"/>
          </w:tcPr>
          <w:p w14:paraId="5D9CAB52" w14:textId="77777777" w:rsidR="004B63D7" w:rsidRPr="001F2E4A" w:rsidRDefault="004B63D7" w:rsidP="00A84BFF">
            <w:pPr>
              <w:spacing w:after="0" w:line="240" w:lineRule="auto"/>
              <w:jc w:val="center"/>
              <w:rPr>
                <w:rFonts w:ascii="Times New Roman" w:hAnsi="Times New Roman"/>
                <w:sz w:val="20"/>
                <w:szCs w:val="20"/>
                <w:lang w:val="en-US"/>
              </w:rPr>
            </w:pPr>
          </w:p>
        </w:tc>
        <w:tc>
          <w:tcPr>
            <w:tcW w:w="650" w:type="dxa"/>
            <w:shd w:val="clear" w:color="auto" w:fill="auto"/>
          </w:tcPr>
          <w:p w14:paraId="5E65513D" w14:textId="77777777" w:rsidR="004B63D7" w:rsidRPr="001F2E4A" w:rsidRDefault="004B63D7"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50" w:type="dxa"/>
            <w:shd w:val="clear" w:color="auto" w:fill="auto"/>
          </w:tcPr>
          <w:p w14:paraId="6FEA72F0" w14:textId="77777777" w:rsidR="004B63D7" w:rsidRPr="001F2E4A" w:rsidRDefault="004B63D7" w:rsidP="00A84BFF">
            <w:pPr>
              <w:spacing w:after="0" w:line="240" w:lineRule="auto"/>
              <w:jc w:val="center"/>
              <w:rPr>
                <w:rFonts w:ascii="Times New Roman" w:hAnsi="Times New Roman"/>
                <w:sz w:val="20"/>
                <w:szCs w:val="20"/>
                <w:lang w:val="en-US"/>
              </w:rPr>
            </w:pPr>
          </w:p>
        </w:tc>
        <w:tc>
          <w:tcPr>
            <w:tcW w:w="550" w:type="dxa"/>
            <w:shd w:val="clear" w:color="auto" w:fill="auto"/>
          </w:tcPr>
          <w:p w14:paraId="104862F7" w14:textId="77777777" w:rsidR="004B63D7" w:rsidRPr="001F2E4A" w:rsidRDefault="004B63D7" w:rsidP="00A84BFF">
            <w:pPr>
              <w:spacing w:after="0" w:line="240" w:lineRule="auto"/>
              <w:jc w:val="center"/>
              <w:rPr>
                <w:rFonts w:ascii="Times New Roman" w:hAnsi="Times New Roman"/>
                <w:sz w:val="20"/>
                <w:szCs w:val="20"/>
                <w:lang w:val="en-US"/>
              </w:rPr>
            </w:pPr>
          </w:p>
        </w:tc>
        <w:tc>
          <w:tcPr>
            <w:tcW w:w="650" w:type="dxa"/>
            <w:shd w:val="clear" w:color="auto" w:fill="auto"/>
          </w:tcPr>
          <w:p w14:paraId="44096849" w14:textId="77777777" w:rsidR="004B63D7" w:rsidRPr="001F2E4A" w:rsidRDefault="004B63D7" w:rsidP="00A84BFF">
            <w:pPr>
              <w:spacing w:after="0" w:line="240" w:lineRule="auto"/>
              <w:jc w:val="center"/>
              <w:rPr>
                <w:rFonts w:ascii="Times New Roman" w:hAnsi="Times New Roman"/>
                <w:sz w:val="20"/>
                <w:szCs w:val="20"/>
                <w:lang w:val="en-US"/>
              </w:rPr>
            </w:pPr>
          </w:p>
        </w:tc>
      </w:tr>
      <w:tr w:rsidR="004B63D7" w:rsidRPr="001F2E4A" w14:paraId="4749E47B" w14:textId="77777777" w:rsidTr="00A80059">
        <w:tc>
          <w:tcPr>
            <w:tcW w:w="407" w:type="dxa"/>
            <w:shd w:val="clear" w:color="auto" w:fill="auto"/>
          </w:tcPr>
          <w:p w14:paraId="6E5BD6CF" w14:textId="77777777" w:rsidR="004B63D7" w:rsidRPr="00B96AF9" w:rsidRDefault="004B63D7" w:rsidP="00A84BFF">
            <w:pPr>
              <w:numPr>
                <w:ilvl w:val="0"/>
                <w:numId w:val="8"/>
              </w:numPr>
              <w:spacing w:after="0" w:line="240" w:lineRule="auto"/>
              <w:contextualSpacing/>
              <w:jc w:val="center"/>
              <w:rPr>
                <w:rFonts w:ascii="Times New Roman" w:hAnsi="Times New Roman"/>
                <w:sz w:val="20"/>
                <w:szCs w:val="20"/>
                <w:lang w:val="en-US"/>
              </w:rPr>
            </w:pPr>
          </w:p>
        </w:tc>
        <w:tc>
          <w:tcPr>
            <w:tcW w:w="2849" w:type="dxa"/>
            <w:shd w:val="clear" w:color="auto" w:fill="auto"/>
          </w:tcPr>
          <w:p w14:paraId="544CB816" w14:textId="77777777" w:rsidR="004B63D7" w:rsidRPr="001F2E4A" w:rsidRDefault="004B63D7" w:rsidP="00A84BFF">
            <w:pPr>
              <w:spacing w:after="0" w:line="240" w:lineRule="auto"/>
              <w:outlineLvl w:val="0"/>
              <w:rPr>
                <w:rFonts w:ascii="Times New Roman" w:eastAsia="Times New Roman" w:hAnsi="Times New Roman"/>
                <w:bCs/>
                <w:kern w:val="36"/>
                <w:sz w:val="20"/>
                <w:szCs w:val="20"/>
                <w:lang w:val="en-US" w:eastAsia="ru-RU"/>
              </w:rPr>
            </w:pPr>
            <w:r w:rsidRPr="001F2E4A">
              <w:rPr>
                <w:rFonts w:ascii="Times New Roman" w:eastAsia="Times New Roman" w:hAnsi="Times New Roman"/>
                <w:bCs/>
                <w:i/>
                <w:kern w:val="36"/>
                <w:sz w:val="20"/>
                <w:szCs w:val="20"/>
                <w:lang w:val="en-US" w:eastAsia="ru-RU"/>
              </w:rPr>
              <w:t>Bunium setaceum</w:t>
            </w:r>
            <w:r w:rsidRPr="001F2E4A">
              <w:rPr>
                <w:rFonts w:ascii="Times New Roman" w:eastAsia="Times New Roman" w:hAnsi="Times New Roman"/>
                <w:bCs/>
                <w:kern w:val="36"/>
                <w:sz w:val="20"/>
                <w:szCs w:val="20"/>
                <w:lang w:val="en-US" w:eastAsia="ru-RU"/>
              </w:rPr>
              <w:t> </w:t>
            </w:r>
            <w:r w:rsidRPr="001F2E4A">
              <w:rPr>
                <w:rFonts w:ascii="Times New Roman" w:eastAsia="Times New Roman" w:hAnsi="Times New Roman"/>
                <w:kern w:val="36"/>
                <w:sz w:val="20"/>
                <w:szCs w:val="20"/>
                <w:lang w:val="en-US" w:eastAsia="ru-RU"/>
              </w:rPr>
              <w:t>(Schrenk) H. Wolff</w:t>
            </w:r>
          </w:p>
        </w:tc>
        <w:tc>
          <w:tcPr>
            <w:tcW w:w="1417" w:type="dxa"/>
            <w:shd w:val="clear" w:color="auto" w:fill="auto"/>
          </w:tcPr>
          <w:p w14:paraId="1E3F0B9F" w14:textId="77777777" w:rsidR="004B63D7" w:rsidRPr="001F2E4A" w:rsidRDefault="004B63D7" w:rsidP="00A84BFF">
            <w:pPr>
              <w:spacing w:after="0" w:line="240" w:lineRule="auto"/>
              <w:jc w:val="center"/>
              <w:rPr>
                <w:rFonts w:ascii="Times New Roman" w:hAnsi="Times New Roman"/>
                <w:i/>
                <w:sz w:val="20"/>
                <w:szCs w:val="20"/>
                <w:highlight w:val="yellow"/>
                <w:lang w:val="kk-KZ"/>
              </w:rPr>
            </w:pPr>
            <w:r w:rsidRPr="001F2E4A">
              <w:rPr>
                <w:rFonts w:ascii="Times New Roman" w:hAnsi="Times New Roman"/>
                <w:i/>
                <w:sz w:val="20"/>
                <w:szCs w:val="20"/>
                <w:shd w:val="clear" w:color="auto" w:fill="F9F9F9"/>
              </w:rPr>
              <w:t>Apiaceae</w:t>
            </w:r>
            <w:r w:rsidRPr="001F2E4A">
              <w:rPr>
                <w:rFonts w:ascii="Times New Roman" w:hAnsi="Times New Roman"/>
                <w:i/>
                <w:color w:val="000000"/>
                <w:sz w:val="20"/>
                <w:szCs w:val="20"/>
                <w:shd w:val="clear" w:color="auto" w:fill="F9F9F9"/>
                <w:lang w:val="kk-KZ"/>
              </w:rPr>
              <w:t xml:space="preserve"> </w:t>
            </w:r>
            <w:r w:rsidRPr="001F2E4A">
              <w:rPr>
                <w:rFonts w:ascii="Times New Roman" w:hAnsi="Times New Roman"/>
                <w:color w:val="000000"/>
                <w:sz w:val="20"/>
                <w:szCs w:val="20"/>
                <w:shd w:val="clear" w:color="auto" w:fill="F9F9F9"/>
                <w:lang w:val="kk-KZ"/>
              </w:rPr>
              <w:t>Lindl.</w:t>
            </w:r>
          </w:p>
        </w:tc>
        <w:tc>
          <w:tcPr>
            <w:tcW w:w="3136" w:type="dxa"/>
            <w:shd w:val="clear" w:color="auto" w:fill="auto"/>
          </w:tcPr>
          <w:p w14:paraId="73AD8E41" w14:textId="77777777" w:rsidR="004B63D7" w:rsidRPr="001F2E4A" w:rsidRDefault="004B63D7" w:rsidP="00A84BFF">
            <w:pPr>
              <w:spacing w:after="0" w:line="240" w:lineRule="auto"/>
              <w:jc w:val="center"/>
              <w:rPr>
                <w:rFonts w:ascii="Times New Roman" w:hAnsi="Times New Roman"/>
                <w:sz w:val="20"/>
                <w:szCs w:val="20"/>
                <w:highlight w:val="yellow"/>
                <w:lang w:val="kk-KZ"/>
              </w:rPr>
            </w:pPr>
            <w:r w:rsidRPr="001F2E4A">
              <w:rPr>
                <w:rFonts w:ascii="Times New Roman" w:hAnsi="Times New Roman"/>
                <w:sz w:val="20"/>
                <w:szCs w:val="20"/>
                <w:lang w:val="kk-KZ"/>
              </w:rPr>
              <w:t>Көпжылдық, мезофит, Алтай-таулы орта азиялық</w:t>
            </w:r>
          </w:p>
        </w:tc>
        <w:tc>
          <w:tcPr>
            <w:tcW w:w="650" w:type="dxa"/>
            <w:shd w:val="clear" w:color="auto" w:fill="auto"/>
          </w:tcPr>
          <w:p w14:paraId="643735FE" w14:textId="77777777" w:rsidR="004B63D7" w:rsidRPr="001F2E4A" w:rsidRDefault="004B63D7" w:rsidP="00A84BFF">
            <w:pPr>
              <w:spacing w:after="0" w:line="240" w:lineRule="auto"/>
              <w:jc w:val="center"/>
              <w:rPr>
                <w:rFonts w:ascii="Times New Roman" w:hAnsi="Times New Roman"/>
                <w:sz w:val="20"/>
                <w:szCs w:val="20"/>
                <w:highlight w:val="yellow"/>
                <w:lang w:val="kk-KZ"/>
              </w:rPr>
            </w:pPr>
          </w:p>
        </w:tc>
        <w:tc>
          <w:tcPr>
            <w:tcW w:w="650" w:type="dxa"/>
            <w:shd w:val="clear" w:color="auto" w:fill="auto"/>
          </w:tcPr>
          <w:p w14:paraId="351F3E25" w14:textId="77777777" w:rsidR="004B63D7" w:rsidRPr="001F2E4A" w:rsidRDefault="004B63D7" w:rsidP="00A84BFF">
            <w:pPr>
              <w:spacing w:after="0" w:line="240" w:lineRule="auto"/>
              <w:jc w:val="center"/>
              <w:rPr>
                <w:rFonts w:ascii="Times New Roman" w:hAnsi="Times New Roman"/>
                <w:sz w:val="20"/>
                <w:szCs w:val="20"/>
                <w:lang w:val="kk-KZ"/>
              </w:rPr>
            </w:pPr>
          </w:p>
        </w:tc>
        <w:tc>
          <w:tcPr>
            <w:tcW w:w="650" w:type="dxa"/>
            <w:shd w:val="clear" w:color="auto" w:fill="auto"/>
          </w:tcPr>
          <w:p w14:paraId="0A9FE85D" w14:textId="77777777" w:rsidR="004B63D7" w:rsidRPr="001F2E4A" w:rsidRDefault="004B63D7" w:rsidP="00A84BFF">
            <w:pPr>
              <w:spacing w:after="0" w:line="240" w:lineRule="auto"/>
              <w:jc w:val="center"/>
              <w:rPr>
                <w:rFonts w:ascii="Times New Roman" w:hAnsi="Times New Roman"/>
                <w:sz w:val="20"/>
                <w:szCs w:val="20"/>
                <w:lang w:val="kk-KZ"/>
              </w:rPr>
            </w:pPr>
          </w:p>
        </w:tc>
        <w:tc>
          <w:tcPr>
            <w:tcW w:w="650" w:type="dxa"/>
            <w:shd w:val="clear" w:color="auto" w:fill="auto"/>
          </w:tcPr>
          <w:p w14:paraId="33A1DFDF" w14:textId="77777777" w:rsidR="004B63D7" w:rsidRPr="001F2E4A" w:rsidRDefault="004B63D7" w:rsidP="00A84BFF">
            <w:pPr>
              <w:spacing w:after="0" w:line="240" w:lineRule="auto"/>
              <w:jc w:val="center"/>
              <w:rPr>
                <w:rFonts w:ascii="Times New Roman" w:hAnsi="Times New Roman"/>
                <w:sz w:val="20"/>
                <w:szCs w:val="20"/>
                <w:lang w:val="kk-KZ"/>
              </w:rPr>
            </w:pPr>
          </w:p>
        </w:tc>
        <w:tc>
          <w:tcPr>
            <w:tcW w:w="650" w:type="dxa"/>
            <w:shd w:val="clear" w:color="auto" w:fill="auto"/>
          </w:tcPr>
          <w:p w14:paraId="64164EAB" w14:textId="77777777" w:rsidR="004B63D7" w:rsidRPr="001F2E4A" w:rsidRDefault="004B63D7"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50" w:type="dxa"/>
            <w:shd w:val="clear" w:color="auto" w:fill="auto"/>
          </w:tcPr>
          <w:p w14:paraId="46D4DC19" w14:textId="77777777" w:rsidR="004B63D7" w:rsidRPr="001F2E4A" w:rsidRDefault="004B63D7"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50" w:type="dxa"/>
            <w:shd w:val="clear" w:color="auto" w:fill="auto"/>
          </w:tcPr>
          <w:p w14:paraId="6F0C8D16" w14:textId="77777777" w:rsidR="004B63D7" w:rsidRPr="001F2E4A" w:rsidRDefault="004B63D7"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50" w:type="dxa"/>
            <w:shd w:val="clear" w:color="auto" w:fill="auto"/>
          </w:tcPr>
          <w:p w14:paraId="4F8D754F" w14:textId="77777777" w:rsidR="004B63D7" w:rsidRPr="001F2E4A" w:rsidRDefault="004B63D7"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550" w:type="dxa"/>
            <w:shd w:val="clear" w:color="auto" w:fill="auto"/>
          </w:tcPr>
          <w:p w14:paraId="00DA3C55" w14:textId="77777777" w:rsidR="004B63D7" w:rsidRPr="001F2E4A" w:rsidRDefault="004B63D7" w:rsidP="00A84BFF">
            <w:pPr>
              <w:spacing w:after="0" w:line="240" w:lineRule="auto"/>
              <w:jc w:val="center"/>
              <w:rPr>
                <w:rFonts w:ascii="Times New Roman" w:hAnsi="Times New Roman"/>
                <w:sz w:val="20"/>
                <w:szCs w:val="20"/>
                <w:lang w:val="en-US"/>
              </w:rPr>
            </w:pPr>
          </w:p>
        </w:tc>
        <w:tc>
          <w:tcPr>
            <w:tcW w:w="650" w:type="dxa"/>
            <w:shd w:val="clear" w:color="auto" w:fill="auto"/>
          </w:tcPr>
          <w:p w14:paraId="4F493A2E" w14:textId="77777777" w:rsidR="004B63D7" w:rsidRPr="001F2E4A" w:rsidRDefault="004B63D7" w:rsidP="00A84BFF">
            <w:pPr>
              <w:spacing w:after="0" w:line="240" w:lineRule="auto"/>
              <w:jc w:val="center"/>
              <w:rPr>
                <w:rFonts w:ascii="Times New Roman" w:hAnsi="Times New Roman"/>
                <w:sz w:val="20"/>
                <w:szCs w:val="20"/>
                <w:lang w:val="en-US"/>
              </w:rPr>
            </w:pPr>
          </w:p>
        </w:tc>
      </w:tr>
      <w:tr w:rsidR="004B63D7" w:rsidRPr="001F2E4A" w14:paraId="4EE7D8C3" w14:textId="77777777" w:rsidTr="00A80059">
        <w:tc>
          <w:tcPr>
            <w:tcW w:w="407" w:type="dxa"/>
            <w:shd w:val="clear" w:color="auto" w:fill="auto"/>
          </w:tcPr>
          <w:p w14:paraId="78CF2BF4" w14:textId="77777777" w:rsidR="004B63D7" w:rsidRPr="00B96AF9" w:rsidRDefault="004B63D7" w:rsidP="00A84BFF">
            <w:pPr>
              <w:numPr>
                <w:ilvl w:val="0"/>
                <w:numId w:val="8"/>
              </w:numPr>
              <w:spacing w:after="0" w:line="240" w:lineRule="auto"/>
              <w:contextualSpacing/>
              <w:jc w:val="center"/>
              <w:rPr>
                <w:rFonts w:ascii="Times New Roman" w:hAnsi="Times New Roman"/>
                <w:sz w:val="20"/>
                <w:szCs w:val="20"/>
                <w:lang w:val="en-US"/>
              </w:rPr>
            </w:pPr>
          </w:p>
        </w:tc>
        <w:tc>
          <w:tcPr>
            <w:tcW w:w="2849" w:type="dxa"/>
            <w:shd w:val="clear" w:color="auto" w:fill="auto"/>
          </w:tcPr>
          <w:p w14:paraId="3ED637B6" w14:textId="77777777" w:rsidR="004B63D7" w:rsidRPr="001F2E4A" w:rsidRDefault="004B63D7" w:rsidP="00A84BFF">
            <w:pPr>
              <w:spacing w:after="0" w:line="240" w:lineRule="auto"/>
              <w:outlineLvl w:val="0"/>
              <w:rPr>
                <w:rFonts w:ascii="Times New Roman" w:eastAsia="Times New Roman" w:hAnsi="Times New Roman"/>
                <w:bCs/>
                <w:i/>
                <w:kern w:val="36"/>
                <w:sz w:val="20"/>
                <w:szCs w:val="20"/>
                <w:lang w:val="en-US" w:eastAsia="ru-RU"/>
              </w:rPr>
            </w:pPr>
            <w:r w:rsidRPr="001F2E4A">
              <w:rPr>
                <w:rFonts w:ascii="Times New Roman" w:eastAsia="Times New Roman" w:hAnsi="Times New Roman"/>
                <w:bCs/>
                <w:i/>
                <w:kern w:val="36"/>
                <w:sz w:val="20"/>
                <w:szCs w:val="20"/>
                <w:shd w:val="clear" w:color="auto" w:fill="FFFFFF"/>
                <w:lang w:val="en-US" w:eastAsia="ru-RU"/>
              </w:rPr>
              <w:t>Bupleurum</w:t>
            </w:r>
            <w:r w:rsidRPr="001F2E4A">
              <w:rPr>
                <w:rFonts w:ascii="Times New Roman" w:eastAsia="Times New Roman" w:hAnsi="Times New Roman"/>
                <w:b/>
                <w:bCs/>
                <w:i/>
                <w:iCs/>
                <w:color w:val="000000"/>
                <w:kern w:val="36"/>
                <w:sz w:val="20"/>
                <w:szCs w:val="20"/>
                <w:shd w:val="clear" w:color="auto" w:fill="F9F9F9"/>
                <w:lang w:val="en-US" w:eastAsia="ru-RU"/>
              </w:rPr>
              <w:t xml:space="preserve"> </w:t>
            </w:r>
            <w:r w:rsidRPr="001F2E4A">
              <w:rPr>
                <w:rFonts w:ascii="Times New Roman" w:eastAsia="Times New Roman" w:hAnsi="Times New Roman"/>
                <w:bCs/>
                <w:i/>
                <w:iCs/>
                <w:color w:val="000000"/>
                <w:kern w:val="36"/>
                <w:sz w:val="20"/>
                <w:szCs w:val="20"/>
                <w:shd w:val="clear" w:color="auto" w:fill="F9F9F9"/>
                <w:lang w:val="en-US" w:eastAsia="ru-RU"/>
              </w:rPr>
              <w:t>aureum</w:t>
            </w:r>
            <w:r w:rsidRPr="001F2E4A">
              <w:rPr>
                <w:rFonts w:ascii="Times New Roman" w:eastAsia="Times New Roman" w:hAnsi="Times New Roman"/>
                <w:bCs/>
                <w:color w:val="000000"/>
                <w:kern w:val="36"/>
                <w:sz w:val="20"/>
                <w:szCs w:val="20"/>
                <w:shd w:val="clear" w:color="auto" w:fill="F9F9F9"/>
                <w:lang w:val="en-US" w:eastAsia="ru-RU"/>
              </w:rPr>
              <w:t> Fisch. ex Hoffm.</w:t>
            </w:r>
          </w:p>
        </w:tc>
        <w:tc>
          <w:tcPr>
            <w:tcW w:w="1417" w:type="dxa"/>
            <w:shd w:val="clear" w:color="auto" w:fill="auto"/>
          </w:tcPr>
          <w:p w14:paraId="3B241590" w14:textId="77777777" w:rsidR="004B63D7" w:rsidRPr="001F2E4A" w:rsidRDefault="004B63D7" w:rsidP="00A84BFF">
            <w:pPr>
              <w:spacing w:after="0" w:line="240" w:lineRule="auto"/>
              <w:jc w:val="center"/>
              <w:rPr>
                <w:rFonts w:ascii="Times New Roman" w:hAnsi="Times New Roman"/>
                <w:i/>
                <w:sz w:val="20"/>
                <w:szCs w:val="20"/>
                <w:shd w:val="clear" w:color="auto" w:fill="F9F9F9"/>
                <w:lang w:val="en-US"/>
              </w:rPr>
            </w:pPr>
            <w:r w:rsidRPr="001F2E4A">
              <w:rPr>
                <w:rFonts w:ascii="Times New Roman" w:hAnsi="Times New Roman"/>
                <w:i/>
                <w:sz w:val="20"/>
                <w:szCs w:val="20"/>
                <w:shd w:val="clear" w:color="auto" w:fill="F9F9F9"/>
              </w:rPr>
              <w:t>Apiaceae</w:t>
            </w:r>
            <w:r w:rsidRPr="001F2E4A">
              <w:rPr>
                <w:rFonts w:ascii="Times New Roman" w:hAnsi="Times New Roman"/>
                <w:i/>
                <w:color w:val="000000"/>
                <w:sz w:val="20"/>
                <w:szCs w:val="20"/>
                <w:shd w:val="clear" w:color="auto" w:fill="F9F9F9"/>
                <w:lang w:val="kk-KZ"/>
              </w:rPr>
              <w:t xml:space="preserve"> </w:t>
            </w:r>
            <w:r w:rsidRPr="001F2E4A">
              <w:rPr>
                <w:rFonts w:ascii="Times New Roman" w:hAnsi="Times New Roman"/>
                <w:color w:val="000000"/>
                <w:sz w:val="20"/>
                <w:szCs w:val="20"/>
                <w:shd w:val="clear" w:color="auto" w:fill="F9F9F9"/>
                <w:lang w:val="kk-KZ"/>
              </w:rPr>
              <w:t>Lindl.</w:t>
            </w:r>
          </w:p>
        </w:tc>
        <w:tc>
          <w:tcPr>
            <w:tcW w:w="3136" w:type="dxa"/>
            <w:shd w:val="clear" w:color="auto" w:fill="auto"/>
          </w:tcPr>
          <w:p w14:paraId="725C03FC" w14:textId="77777777" w:rsidR="004B63D7" w:rsidRPr="001F2E4A" w:rsidRDefault="004B63D7" w:rsidP="00A84BFF">
            <w:pPr>
              <w:spacing w:after="0" w:line="240" w:lineRule="auto"/>
              <w:jc w:val="center"/>
              <w:rPr>
                <w:rFonts w:ascii="Times New Roman" w:hAnsi="Times New Roman"/>
                <w:sz w:val="20"/>
                <w:szCs w:val="20"/>
                <w:highlight w:val="yellow"/>
                <w:lang w:val="kk-KZ"/>
              </w:rPr>
            </w:pPr>
            <w:r w:rsidRPr="001F2E4A">
              <w:rPr>
                <w:rFonts w:ascii="Times New Roman" w:hAnsi="Times New Roman"/>
                <w:sz w:val="20"/>
                <w:szCs w:val="20"/>
                <w:lang w:val="kk-KZ"/>
              </w:rPr>
              <w:t>Көпжылдық, мезофит, таулы сібірлік-тяньшаньдік</w:t>
            </w:r>
          </w:p>
        </w:tc>
        <w:tc>
          <w:tcPr>
            <w:tcW w:w="650" w:type="dxa"/>
            <w:shd w:val="clear" w:color="auto" w:fill="auto"/>
          </w:tcPr>
          <w:p w14:paraId="4F11D01C" w14:textId="77777777" w:rsidR="004B63D7" w:rsidRPr="001F2E4A" w:rsidRDefault="004B63D7" w:rsidP="00A84BFF">
            <w:pPr>
              <w:spacing w:after="0" w:line="240" w:lineRule="auto"/>
              <w:jc w:val="center"/>
              <w:rPr>
                <w:rFonts w:ascii="Times New Roman" w:hAnsi="Times New Roman"/>
                <w:sz w:val="20"/>
                <w:szCs w:val="20"/>
                <w:highlight w:val="yellow"/>
                <w:lang w:val="kk-KZ"/>
              </w:rPr>
            </w:pPr>
          </w:p>
        </w:tc>
        <w:tc>
          <w:tcPr>
            <w:tcW w:w="650" w:type="dxa"/>
            <w:shd w:val="clear" w:color="auto" w:fill="auto"/>
          </w:tcPr>
          <w:p w14:paraId="79699BDC" w14:textId="77777777" w:rsidR="004B63D7" w:rsidRPr="001F2E4A" w:rsidRDefault="004B63D7" w:rsidP="00A84BFF">
            <w:pPr>
              <w:spacing w:after="0" w:line="240" w:lineRule="auto"/>
              <w:jc w:val="center"/>
              <w:rPr>
                <w:rFonts w:ascii="Times New Roman" w:hAnsi="Times New Roman"/>
                <w:sz w:val="20"/>
                <w:szCs w:val="20"/>
                <w:lang w:val="en-US"/>
              </w:rPr>
            </w:pPr>
          </w:p>
        </w:tc>
        <w:tc>
          <w:tcPr>
            <w:tcW w:w="650" w:type="dxa"/>
            <w:shd w:val="clear" w:color="auto" w:fill="auto"/>
          </w:tcPr>
          <w:p w14:paraId="638D3105" w14:textId="77777777" w:rsidR="004B63D7" w:rsidRPr="001F2E4A" w:rsidRDefault="004B63D7" w:rsidP="00A84BFF">
            <w:pPr>
              <w:spacing w:after="0" w:line="240" w:lineRule="auto"/>
              <w:jc w:val="center"/>
              <w:rPr>
                <w:rFonts w:ascii="Times New Roman" w:hAnsi="Times New Roman"/>
                <w:sz w:val="20"/>
                <w:szCs w:val="20"/>
                <w:lang w:val="en-US"/>
              </w:rPr>
            </w:pPr>
          </w:p>
        </w:tc>
        <w:tc>
          <w:tcPr>
            <w:tcW w:w="650" w:type="dxa"/>
            <w:shd w:val="clear" w:color="auto" w:fill="auto"/>
          </w:tcPr>
          <w:p w14:paraId="3A9E6E73" w14:textId="77777777" w:rsidR="004B63D7" w:rsidRPr="001F2E4A" w:rsidRDefault="004B63D7" w:rsidP="00A84BFF">
            <w:pPr>
              <w:spacing w:after="0" w:line="240" w:lineRule="auto"/>
              <w:jc w:val="center"/>
              <w:rPr>
                <w:rFonts w:ascii="Times New Roman" w:hAnsi="Times New Roman"/>
                <w:sz w:val="20"/>
                <w:szCs w:val="20"/>
                <w:lang w:val="en-US"/>
              </w:rPr>
            </w:pPr>
          </w:p>
        </w:tc>
        <w:tc>
          <w:tcPr>
            <w:tcW w:w="650" w:type="dxa"/>
            <w:shd w:val="clear" w:color="auto" w:fill="auto"/>
          </w:tcPr>
          <w:p w14:paraId="6AFFFF40" w14:textId="77777777" w:rsidR="004B63D7" w:rsidRPr="001F2E4A" w:rsidRDefault="004B63D7" w:rsidP="00A84BFF">
            <w:pPr>
              <w:spacing w:after="0" w:line="240" w:lineRule="auto"/>
              <w:jc w:val="center"/>
              <w:rPr>
                <w:rFonts w:ascii="Times New Roman" w:hAnsi="Times New Roman"/>
                <w:sz w:val="20"/>
                <w:szCs w:val="20"/>
                <w:lang w:val="en-US"/>
              </w:rPr>
            </w:pPr>
          </w:p>
        </w:tc>
        <w:tc>
          <w:tcPr>
            <w:tcW w:w="650" w:type="dxa"/>
            <w:shd w:val="clear" w:color="auto" w:fill="auto"/>
          </w:tcPr>
          <w:p w14:paraId="79F03368" w14:textId="77777777" w:rsidR="004B63D7" w:rsidRPr="001F2E4A" w:rsidRDefault="004B63D7" w:rsidP="00A84BFF">
            <w:pPr>
              <w:spacing w:after="0" w:line="240" w:lineRule="auto"/>
              <w:jc w:val="center"/>
              <w:rPr>
                <w:rFonts w:ascii="Times New Roman" w:hAnsi="Times New Roman"/>
                <w:sz w:val="20"/>
                <w:szCs w:val="20"/>
                <w:lang w:val="en-US"/>
              </w:rPr>
            </w:pPr>
          </w:p>
        </w:tc>
        <w:tc>
          <w:tcPr>
            <w:tcW w:w="650" w:type="dxa"/>
            <w:shd w:val="clear" w:color="auto" w:fill="auto"/>
          </w:tcPr>
          <w:p w14:paraId="0EF1120C" w14:textId="77777777" w:rsidR="004B63D7" w:rsidRPr="001F2E4A" w:rsidRDefault="004B63D7"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50" w:type="dxa"/>
            <w:shd w:val="clear" w:color="auto" w:fill="auto"/>
          </w:tcPr>
          <w:p w14:paraId="514E142D" w14:textId="77777777" w:rsidR="004B63D7" w:rsidRPr="001F2E4A" w:rsidRDefault="004B63D7" w:rsidP="00A84BFF">
            <w:pPr>
              <w:spacing w:after="0" w:line="240" w:lineRule="auto"/>
              <w:jc w:val="center"/>
              <w:rPr>
                <w:rFonts w:ascii="Times New Roman" w:hAnsi="Times New Roman"/>
                <w:sz w:val="20"/>
                <w:szCs w:val="20"/>
                <w:lang w:val="en-US"/>
              </w:rPr>
            </w:pPr>
          </w:p>
        </w:tc>
        <w:tc>
          <w:tcPr>
            <w:tcW w:w="550" w:type="dxa"/>
            <w:shd w:val="clear" w:color="auto" w:fill="auto"/>
          </w:tcPr>
          <w:p w14:paraId="3B68D691" w14:textId="77777777" w:rsidR="004B63D7" w:rsidRPr="001F2E4A" w:rsidRDefault="004B63D7" w:rsidP="00A84BFF">
            <w:pPr>
              <w:spacing w:after="0" w:line="240" w:lineRule="auto"/>
              <w:jc w:val="center"/>
              <w:rPr>
                <w:rFonts w:ascii="Times New Roman" w:hAnsi="Times New Roman"/>
                <w:sz w:val="20"/>
                <w:szCs w:val="20"/>
                <w:lang w:val="en-US"/>
              </w:rPr>
            </w:pPr>
          </w:p>
        </w:tc>
        <w:tc>
          <w:tcPr>
            <w:tcW w:w="650" w:type="dxa"/>
            <w:shd w:val="clear" w:color="auto" w:fill="auto"/>
          </w:tcPr>
          <w:p w14:paraId="3FFC58CF" w14:textId="77777777" w:rsidR="004B63D7" w:rsidRPr="001F2E4A" w:rsidRDefault="004B63D7" w:rsidP="00A84BFF">
            <w:pPr>
              <w:spacing w:after="0" w:line="240" w:lineRule="auto"/>
              <w:jc w:val="center"/>
              <w:rPr>
                <w:rFonts w:ascii="Times New Roman" w:hAnsi="Times New Roman"/>
                <w:sz w:val="20"/>
                <w:szCs w:val="20"/>
                <w:lang w:val="en-US"/>
              </w:rPr>
            </w:pPr>
          </w:p>
        </w:tc>
      </w:tr>
      <w:tr w:rsidR="004B63D7" w:rsidRPr="001F2E4A" w14:paraId="14613344" w14:textId="77777777" w:rsidTr="00A80059">
        <w:tc>
          <w:tcPr>
            <w:tcW w:w="407" w:type="dxa"/>
            <w:shd w:val="clear" w:color="auto" w:fill="auto"/>
          </w:tcPr>
          <w:p w14:paraId="0E201081" w14:textId="77777777" w:rsidR="004B63D7" w:rsidRPr="00B96AF9" w:rsidRDefault="004B63D7" w:rsidP="00A84BFF">
            <w:pPr>
              <w:numPr>
                <w:ilvl w:val="0"/>
                <w:numId w:val="8"/>
              </w:numPr>
              <w:spacing w:after="0" w:line="240" w:lineRule="auto"/>
              <w:contextualSpacing/>
              <w:jc w:val="center"/>
              <w:rPr>
                <w:rFonts w:ascii="Times New Roman" w:hAnsi="Times New Roman"/>
                <w:sz w:val="20"/>
                <w:szCs w:val="20"/>
                <w:lang w:val="en-US"/>
              </w:rPr>
            </w:pPr>
          </w:p>
        </w:tc>
        <w:tc>
          <w:tcPr>
            <w:tcW w:w="2849" w:type="dxa"/>
            <w:shd w:val="clear" w:color="auto" w:fill="auto"/>
          </w:tcPr>
          <w:p w14:paraId="7F25DEA1" w14:textId="0E6B4335" w:rsidR="004B63D7" w:rsidRPr="001F2E4A" w:rsidRDefault="004B63D7" w:rsidP="00A84BFF">
            <w:pPr>
              <w:spacing w:after="0" w:line="240" w:lineRule="auto"/>
              <w:outlineLvl w:val="0"/>
              <w:rPr>
                <w:rFonts w:ascii="Times New Roman" w:eastAsia="Times New Roman" w:hAnsi="Times New Roman"/>
                <w:bCs/>
                <w:i/>
                <w:kern w:val="36"/>
                <w:sz w:val="20"/>
                <w:szCs w:val="20"/>
                <w:shd w:val="clear" w:color="auto" w:fill="FFFFFF"/>
                <w:lang w:val="en-US" w:eastAsia="ru-RU"/>
              </w:rPr>
            </w:pPr>
            <w:r w:rsidRPr="001F2E4A">
              <w:rPr>
                <w:rFonts w:ascii="Times New Roman" w:hAnsi="Times New Roman"/>
                <w:i/>
                <w:sz w:val="20"/>
                <w:szCs w:val="20"/>
                <w:shd w:val="clear" w:color="auto" w:fill="FFFFFF"/>
              </w:rPr>
              <w:t>Bupleurum longifolium</w:t>
            </w:r>
            <w:r w:rsidRPr="001F2E4A">
              <w:rPr>
                <w:rFonts w:ascii="Times New Roman" w:hAnsi="Times New Roman"/>
                <w:i/>
                <w:sz w:val="20"/>
                <w:szCs w:val="20"/>
                <w:shd w:val="clear" w:color="auto" w:fill="FFFFFF"/>
                <w:lang w:val="en-US"/>
              </w:rPr>
              <w:t xml:space="preserve"> </w:t>
            </w:r>
            <w:r w:rsidRPr="001F2E4A">
              <w:rPr>
                <w:rFonts w:ascii="Times New Roman" w:hAnsi="Times New Roman"/>
                <w:sz w:val="20"/>
                <w:szCs w:val="20"/>
                <w:shd w:val="clear" w:color="auto" w:fill="FFFFFF"/>
                <w:lang w:val="en-US"/>
              </w:rPr>
              <w:t>L.</w:t>
            </w:r>
          </w:p>
        </w:tc>
        <w:tc>
          <w:tcPr>
            <w:tcW w:w="1417" w:type="dxa"/>
            <w:shd w:val="clear" w:color="auto" w:fill="auto"/>
          </w:tcPr>
          <w:p w14:paraId="6ADAC869" w14:textId="43FDF36A" w:rsidR="004B63D7" w:rsidRPr="001F2E4A" w:rsidRDefault="004B63D7" w:rsidP="00A84BFF">
            <w:pPr>
              <w:spacing w:after="0" w:line="240" w:lineRule="auto"/>
              <w:jc w:val="center"/>
              <w:rPr>
                <w:rFonts w:ascii="Times New Roman" w:hAnsi="Times New Roman"/>
                <w:i/>
                <w:sz w:val="20"/>
                <w:szCs w:val="20"/>
                <w:shd w:val="clear" w:color="auto" w:fill="F9F9F9"/>
              </w:rPr>
            </w:pPr>
            <w:r w:rsidRPr="001F2E4A">
              <w:rPr>
                <w:rFonts w:ascii="Times New Roman" w:hAnsi="Times New Roman"/>
                <w:i/>
                <w:sz w:val="20"/>
                <w:szCs w:val="20"/>
                <w:shd w:val="clear" w:color="auto" w:fill="F9F9F9"/>
              </w:rPr>
              <w:t>Apiaceae</w:t>
            </w:r>
            <w:r w:rsidRPr="001F2E4A">
              <w:rPr>
                <w:rFonts w:ascii="Times New Roman" w:hAnsi="Times New Roman"/>
                <w:i/>
                <w:color w:val="000000"/>
                <w:sz w:val="20"/>
                <w:szCs w:val="20"/>
                <w:shd w:val="clear" w:color="auto" w:fill="F9F9F9"/>
                <w:lang w:val="kk-KZ"/>
              </w:rPr>
              <w:t xml:space="preserve"> </w:t>
            </w:r>
            <w:r w:rsidRPr="001F2E4A">
              <w:rPr>
                <w:rFonts w:ascii="Times New Roman" w:hAnsi="Times New Roman"/>
                <w:color w:val="000000"/>
                <w:sz w:val="20"/>
                <w:szCs w:val="20"/>
                <w:shd w:val="clear" w:color="auto" w:fill="F9F9F9"/>
                <w:lang w:val="kk-KZ"/>
              </w:rPr>
              <w:t>Lindl.</w:t>
            </w:r>
          </w:p>
        </w:tc>
        <w:tc>
          <w:tcPr>
            <w:tcW w:w="3136" w:type="dxa"/>
            <w:shd w:val="clear" w:color="auto" w:fill="auto"/>
          </w:tcPr>
          <w:p w14:paraId="66476325" w14:textId="006FF4F7" w:rsidR="004B63D7" w:rsidRPr="001F2E4A" w:rsidRDefault="004B63D7" w:rsidP="00A84BFF">
            <w:pPr>
              <w:spacing w:after="0" w:line="240" w:lineRule="auto"/>
              <w:jc w:val="center"/>
              <w:rPr>
                <w:rFonts w:ascii="Times New Roman" w:hAnsi="Times New Roman"/>
                <w:sz w:val="20"/>
                <w:szCs w:val="20"/>
                <w:lang w:val="kk-KZ"/>
              </w:rPr>
            </w:pPr>
            <w:r w:rsidRPr="001F2E4A">
              <w:rPr>
                <w:rFonts w:ascii="Times New Roman" w:hAnsi="Times New Roman"/>
                <w:sz w:val="20"/>
                <w:szCs w:val="20"/>
                <w:lang w:val="kk-KZ"/>
              </w:rPr>
              <w:t>Көпжылдық, мезофит, таулы сібірлік-тяньшаньдік</w:t>
            </w:r>
            <w:r w:rsidRPr="007252F6">
              <w:rPr>
                <w:rFonts w:ascii="Times New Roman" w:hAnsi="Times New Roman"/>
                <w:sz w:val="20"/>
                <w:szCs w:val="20"/>
              </w:rPr>
              <w:t xml:space="preserve"> </w:t>
            </w:r>
          </w:p>
        </w:tc>
        <w:tc>
          <w:tcPr>
            <w:tcW w:w="650" w:type="dxa"/>
            <w:shd w:val="clear" w:color="auto" w:fill="auto"/>
          </w:tcPr>
          <w:p w14:paraId="5BB37E26" w14:textId="621557D5" w:rsidR="004B63D7" w:rsidRPr="001F2E4A" w:rsidRDefault="004B63D7" w:rsidP="00A84BFF">
            <w:pPr>
              <w:spacing w:after="0" w:line="240" w:lineRule="auto"/>
              <w:jc w:val="center"/>
              <w:rPr>
                <w:rFonts w:ascii="Times New Roman" w:hAnsi="Times New Roman"/>
                <w:sz w:val="20"/>
                <w:szCs w:val="20"/>
                <w:highlight w:val="yellow"/>
                <w:lang w:val="kk-KZ"/>
              </w:rPr>
            </w:pPr>
            <w:r w:rsidRPr="001F2E4A">
              <w:rPr>
                <w:rFonts w:ascii="Times New Roman" w:hAnsi="Times New Roman"/>
                <w:sz w:val="20"/>
                <w:szCs w:val="20"/>
                <w:lang w:val="en-US"/>
              </w:rPr>
              <w:t xml:space="preserve">Sol </w:t>
            </w:r>
          </w:p>
        </w:tc>
        <w:tc>
          <w:tcPr>
            <w:tcW w:w="650" w:type="dxa"/>
            <w:shd w:val="clear" w:color="auto" w:fill="auto"/>
          </w:tcPr>
          <w:p w14:paraId="0FFB4D60" w14:textId="77777777" w:rsidR="004B63D7" w:rsidRPr="001F2E4A" w:rsidRDefault="004B63D7" w:rsidP="00A84BFF">
            <w:pPr>
              <w:spacing w:after="0" w:line="240" w:lineRule="auto"/>
              <w:jc w:val="center"/>
              <w:rPr>
                <w:rFonts w:ascii="Times New Roman" w:hAnsi="Times New Roman"/>
                <w:sz w:val="20"/>
                <w:szCs w:val="20"/>
                <w:lang w:val="en-US"/>
              </w:rPr>
            </w:pPr>
          </w:p>
        </w:tc>
        <w:tc>
          <w:tcPr>
            <w:tcW w:w="650" w:type="dxa"/>
            <w:shd w:val="clear" w:color="auto" w:fill="auto"/>
          </w:tcPr>
          <w:p w14:paraId="36D41FFC" w14:textId="77777777" w:rsidR="004B63D7" w:rsidRPr="001F2E4A" w:rsidRDefault="004B63D7" w:rsidP="00A84BFF">
            <w:pPr>
              <w:spacing w:after="0" w:line="240" w:lineRule="auto"/>
              <w:jc w:val="center"/>
              <w:rPr>
                <w:rFonts w:ascii="Times New Roman" w:hAnsi="Times New Roman"/>
                <w:sz w:val="20"/>
                <w:szCs w:val="20"/>
                <w:lang w:val="en-US"/>
              </w:rPr>
            </w:pPr>
          </w:p>
        </w:tc>
        <w:tc>
          <w:tcPr>
            <w:tcW w:w="650" w:type="dxa"/>
            <w:shd w:val="clear" w:color="auto" w:fill="auto"/>
          </w:tcPr>
          <w:p w14:paraId="02DBE4A9" w14:textId="77777777" w:rsidR="004B63D7" w:rsidRPr="001F2E4A" w:rsidRDefault="004B63D7" w:rsidP="00A84BFF">
            <w:pPr>
              <w:spacing w:after="0" w:line="240" w:lineRule="auto"/>
              <w:jc w:val="center"/>
              <w:rPr>
                <w:rFonts w:ascii="Times New Roman" w:hAnsi="Times New Roman"/>
                <w:sz w:val="20"/>
                <w:szCs w:val="20"/>
                <w:lang w:val="en-US"/>
              </w:rPr>
            </w:pPr>
          </w:p>
        </w:tc>
        <w:tc>
          <w:tcPr>
            <w:tcW w:w="650" w:type="dxa"/>
            <w:shd w:val="clear" w:color="auto" w:fill="auto"/>
          </w:tcPr>
          <w:p w14:paraId="48DFE044" w14:textId="67D777BF" w:rsidR="004B63D7" w:rsidRPr="001F2E4A" w:rsidRDefault="004B63D7"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50" w:type="dxa"/>
            <w:shd w:val="clear" w:color="auto" w:fill="auto"/>
          </w:tcPr>
          <w:p w14:paraId="4FAB6560" w14:textId="5019B8DF" w:rsidR="004B63D7" w:rsidRPr="001F2E4A" w:rsidRDefault="004B63D7"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50" w:type="dxa"/>
            <w:shd w:val="clear" w:color="auto" w:fill="auto"/>
          </w:tcPr>
          <w:p w14:paraId="7D5CE817" w14:textId="77777777" w:rsidR="004B63D7" w:rsidRPr="001F2E4A" w:rsidRDefault="004B63D7" w:rsidP="00A84BFF">
            <w:pPr>
              <w:spacing w:after="0" w:line="240" w:lineRule="auto"/>
              <w:jc w:val="center"/>
              <w:rPr>
                <w:rFonts w:ascii="Times New Roman" w:hAnsi="Times New Roman"/>
                <w:sz w:val="20"/>
                <w:szCs w:val="20"/>
                <w:lang w:val="en-US"/>
              </w:rPr>
            </w:pPr>
          </w:p>
        </w:tc>
        <w:tc>
          <w:tcPr>
            <w:tcW w:w="650" w:type="dxa"/>
            <w:shd w:val="clear" w:color="auto" w:fill="auto"/>
          </w:tcPr>
          <w:p w14:paraId="7040C0D9" w14:textId="05D61EBA" w:rsidR="004B63D7" w:rsidRPr="001F2E4A" w:rsidRDefault="004B63D7"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550" w:type="dxa"/>
            <w:shd w:val="clear" w:color="auto" w:fill="auto"/>
          </w:tcPr>
          <w:p w14:paraId="7F3346D4" w14:textId="77777777" w:rsidR="004B63D7" w:rsidRPr="001F2E4A" w:rsidRDefault="004B63D7" w:rsidP="00A84BFF">
            <w:pPr>
              <w:spacing w:after="0" w:line="240" w:lineRule="auto"/>
              <w:jc w:val="center"/>
              <w:rPr>
                <w:rFonts w:ascii="Times New Roman" w:hAnsi="Times New Roman"/>
                <w:sz w:val="20"/>
                <w:szCs w:val="20"/>
                <w:lang w:val="en-US"/>
              </w:rPr>
            </w:pPr>
          </w:p>
        </w:tc>
        <w:tc>
          <w:tcPr>
            <w:tcW w:w="650" w:type="dxa"/>
            <w:shd w:val="clear" w:color="auto" w:fill="auto"/>
          </w:tcPr>
          <w:p w14:paraId="6D3138E9" w14:textId="026585A3" w:rsidR="004B63D7" w:rsidRPr="001F2E4A" w:rsidRDefault="004B63D7"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rPr>
              <w:t xml:space="preserve">Sol </w:t>
            </w:r>
          </w:p>
        </w:tc>
      </w:tr>
      <w:tr w:rsidR="004B63D7" w:rsidRPr="001F2E4A" w14:paraId="67BED59A" w14:textId="77777777" w:rsidTr="00A80059">
        <w:tc>
          <w:tcPr>
            <w:tcW w:w="407" w:type="dxa"/>
            <w:shd w:val="clear" w:color="auto" w:fill="auto"/>
          </w:tcPr>
          <w:p w14:paraId="7FE51DD0" w14:textId="77777777" w:rsidR="004B63D7" w:rsidRPr="00B96AF9" w:rsidRDefault="004B63D7" w:rsidP="00A84BFF">
            <w:pPr>
              <w:numPr>
                <w:ilvl w:val="0"/>
                <w:numId w:val="8"/>
              </w:numPr>
              <w:spacing w:after="0" w:line="240" w:lineRule="auto"/>
              <w:contextualSpacing/>
              <w:jc w:val="center"/>
              <w:rPr>
                <w:rFonts w:ascii="Times New Roman" w:hAnsi="Times New Roman"/>
                <w:sz w:val="20"/>
                <w:szCs w:val="20"/>
              </w:rPr>
            </w:pPr>
          </w:p>
        </w:tc>
        <w:tc>
          <w:tcPr>
            <w:tcW w:w="2849" w:type="dxa"/>
            <w:shd w:val="clear" w:color="auto" w:fill="auto"/>
          </w:tcPr>
          <w:p w14:paraId="13B5BB5D" w14:textId="77777777" w:rsidR="004B63D7" w:rsidRPr="001F2E4A" w:rsidRDefault="004B63D7" w:rsidP="00A84BFF">
            <w:pPr>
              <w:spacing w:after="0" w:line="240" w:lineRule="auto"/>
              <w:outlineLvl w:val="0"/>
              <w:rPr>
                <w:rFonts w:ascii="Times New Roman" w:eastAsia="Times New Roman" w:hAnsi="Times New Roman"/>
                <w:bCs/>
                <w:i/>
                <w:iCs/>
                <w:kern w:val="36"/>
                <w:sz w:val="20"/>
                <w:szCs w:val="20"/>
                <w:shd w:val="clear" w:color="auto" w:fill="F8F9FA"/>
                <w:lang w:val="en-US" w:eastAsia="ru-RU"/>
              </w:rPr>
            </w:pPr>
            <w:r w:rsidRPr="001F2E4A">
              <w:rPr>
                <w:rFonts w:ascii="Times New Roman" w:eastAsia="Times New Roman" w:hAnsi="Times New Roman"/>
                <w:bCs/>
                <w:i/>
                <w:kern w:val="36"/>
                <w:sz w:val="20"/>
                <w:szCs w:val="20"/>
                <w:lang w:eastAsia="ru-RU"/>
              </w:rPr>
              <w:t>Calamagrostis epige</w:t>
            </w:r>
            <w:r w:rsidRPr="001F2E4A">
              <w:rPr>
                <w:rFonts w:ascii="Times New Roman" w:eastAsia="Times New Roman" w:hAnsi="Times New Roman"/>
                <w:bCs/>
                <w:kern w:val="36"/>
                <w:sz w:val="20"/>
                <w:szCs w:val="20"/>
                <w:lang w:eastAsia="ru-RU"/>
              </w:rPr>
              <w:t>ios </w:t>
            </w:r>
            <w:r w:rsidRPr="001F2E4A">
              <w:rPr>
                <w:rFonts w:ascii="Times New Roman" w:eastAsia="Times New Roman" w:hAnsi="Times New Roman"/>
                <w:kern w:val="36"/>
                <w:sz w:val="20"/>
                <w:szCs w:val="20"/>
                <w:lang w:eastAsia="ru-RU"/>
              </w:rPr>
              <w:t>(L.) Roth</w:t>
            </w:r>
          </w:p>
        </w:tc>
        <w:tc>
          <w:tcPr>
            <w:tcW w:w="1417" w:type="dxa"/>
            <w:shd w:val="clear" w:color="auto" w:fill="auto"/>
          </w:tcPr>
          <w:p w14:paraId="3DE18992" w14:textId="77777777" w:rsidR="004B63D7" w:rsidRPr="001F2E4A" w:rsidRDefault="004B63D7" w:rsidP="00A84BFF">
            <w:pPr>
              <w:spacing w:after="0" w:line="240" w:lineRule="auto"/>
              <w:jc w:val="center"/>
              <w:rPr>
                <w:rFonts w:ascii="Times New Roman" w:hAnsi="Times New Roman"/>
                <w:i/>
                <w:sz w:val="20"/>
                <w:szCs w:val="20"/>
                <w:lang w:val="en-US"/>
              </w:rPr>
            </w:pPr>
            <w:r w:rsidRPr="001F2E4A">
              <w:rPr>
                <w:rFonts w:ascii="Times New Roman" w:eastAsia="Times New Roman" w:hAnsi="Times New Roman"/>
                <w:bCs/>
                <w:i/>
                <w:kern w:val="36"/>
                <w:sz w:val="20"/>
                <w:szCs w:val="20"/>
                <w:lang w:eastAsia="ru-RU"/>
              </w:rPr>
              <w:t>Poaceae</w:t>
            </w:r>
            <w:r w:rsidRPr="001F2E4A">
              <w:rPr>
                <w:rFonts w:ascii="Times New Roman" w:hAnsi="Times New Roman"/>
                <w:bCs/>
                <w:color w:val="000000"/>
                <w:sz w:val="20"/>
                <w:szCs w:val="20"/>
                <w:shd w:val="clear" w:color="auto" w:fill="F9F9F9"/>
                <w:lang w:val="en-US"/>
              </w:rPr>
              <w:t xml:space="preserve"> Barnhart</w:t>
            </w:r>
          </w:p>
        </w:tc>
        <w:tc>
          <w:tcPr>
            <w:tcW w:w="3136" w:type="dxa"/>
            <w:shd w:val="clear" w:color="auto" w:fill="auto"/>
          </w:tcPr>
          <w:p w14:paraId="10677504" w14:textId="77777777" w:rsidR="004B63D7" w:rsidRPr="001F2E4A" w:rsidRDefault="004B63D7" w:rsidP="00A84BFF">
            <w:pPr>
              <w:spacing w:after="0" w:line="240" w:lineRule="auto"/>
              <w:jc w:val="center"/>
              <w:rPr>
                <w:rFonts w:ascii="Times New Roman" w:hAnsi="Times New Roman"/>
                <w:sz w:val="20"/>
                <w:szCs w:val="20"/>
                <w:lang w:val="kk-KZ"/>
              </w:rPr>
            </w:pPr>
            <w:r w:rsidRPr="001F2E4A">
              <w:rPr>
                <w:rFonts w:ascii="Times New Roman" w:hAnsi="Times New Roman"/>
                <w:sz w:val="20"/>
                <w:szCs w:val="20"/>
                <w:lang w:val="kk-KZ"/>
              </w:rPr>
              <w:t>Көпжылдық, мезофит, палеарктикалық</w:t>
            </w:r>
            <w:r w:rsidRPr="001F2E4A">
              <w:rPr>
                <w:rFonts w:ascii="Times New Roman" w:hAnsi="Times New Roman"/>
                <w:sz w:val="20"/>
                <w:szCs w:val="20"/>
              </w:rPr>
              <w:t xml:space="preserve"> </w:t>
            </w:r>
          </w:p>
        </w:tc>
        <w:tc>
          <w:tcPr>
            <w:tcW w:w="650" w:type="dxa"/>
            <w:shd w:val="clear" w:color="auto" w:fill="auto"/>
          </w:tcPr>
          <w:p w14:paraId="6C00DF29" w14:textId="77777777" w:rsidR="004B63D7" w:rsidRPr="001F2E4A" w:rsidRDefault="004B63D7" w:rsidP="00A84BFF">
            <w:pPr>
              <w:spacing w:after="0" w:line="240" w:lineRule="auto"/>
              <w:jc w:val="center"/>
              <w:rPr>
                <w:rFonts w:ascii="Times New Roman" w:hAnsi="Times New Roman"/>
                <w:sz w:val="20"/>
                <w:szCs w:val="20"/>
                <w:lang w:val="kk-KZ"/>
              </w:rPr>
            </w:pPr>
          </w:p>
        </w:tc>
        <w:tc>
          <w:tcPr>
            <w:tcW w:w="650" w:type="dxa"/>
            <w:shd w:val="clear" w:color="auto" w:fill="auto"/>
          </w:tcPr>
          <w:p w14:paraId="787E1762" w14:textId="77777777" w:rsidR="004B63D7" w:rsidRPr="001F2E4A" w:rsidRDefault="004B63D7" w:rsidP="00A84BFF">
            <w:pPr>
              <w:spacing w:after="0" w:line="240" w:lineRule="auto"/>
              <w:jc w:val="center"/>
              <w:rPr>
                <w:rFonts w:ascii="Times New Roman" w:hAnsi="Times New Roman"/>
                <w:sz w:val="20"/>
                <w:szCs w:val="20"/>
                <w:lang w:val="en-US"/>
              </w:rPr>
            </w:pPr>
          </w:p>
        </w:tc>
        <w:tc>
          <w:tcPr>
            <w:tcW w:w="650" w:type="dxa"/>
            <w:shd w:val="clear" w:color="auto" w:fill="auto"/>
          </w:tcPr>
          <w:p w14:paraId="18541599" w14:textId="77777777" w:rsidR="004B63D7" w:rsidRPr="001F2E4A" w:rsidRDefault="004B63D7" w:rsidP="00A84BFF">
            <w:pPr>
              <w:spacing w:after="0" w:line="240" w:lineRule="auto"/>
              <w:jc w:val="center"/>
              <w:rPr>
                <w:rFonts w:ascii="Times New Roman" w:hAnsi="Times New Roman"/>
                <w:sz w:val="20"/>
                <w:szCs w:val="20"/>
              </w:rPr>
            </w:pPr>
            <w:r w:rsidRPr="001F2E4A">
              <w:rPr>
                <w:rFonts w:ascii="Times New Roman" w:hAnsi="Times New Roman"/>
                <w:sz w:val="20"/>
                <w:szCs w:val="20"/>
              </w:rPr>
              <w:t xml:space="preserve">Sol </w:t>
            </w:r>
          </w:p>
        </w:tc>
        <w:tc>
          <w:tcPr>
            <w:tcW w:w="650" w:type="dxa"/>
            <w:shd w:val="clear" w:color="auto" w:fill="auto"/>
          </w:tcPr>
          <w:p w14:paraId="6CCD3FF5" w14:textId="77777777" w:rsidR="004B63D7" w:rsidRPr="001F2E4A" w:rsidRDefault="004B63D7"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50" w:type="dxa"/>
            <w:shd w:val="clear" w:color="auto" w:fill="auto"/>
          </w:tcPr>
          <w:p w14:paraId="191B8EBF" w14:textId="77777777" w:rsidR="004B63D7" w:rsidRPr="001F2E4A" w:rsidRDefault="004B63D7" w:rsidP="00A84BFF">
            <w:pPr>
              <w:spacing w:after="0" w:line="240" w:lineRule="auto"/>
              <w:jc w:val="center"/>
              <w:rPr>
                <w:rFonts w:ascii="Times New Roman" w:hAnsi="Times New Roman"/>
                <w:sz w:val="20"/>
                <w:szCs w:val="20"/>
                <w:lang w:val="en-US"/>
              </w:rPr>
            </w:pPr>
          </w:p>
        </w:tc>
        <w:tc>
          <w:tcPr>
            <w:tcW w:w="650" w:type="dxa"/>
            <w:shd w:val="clear" w:color="auto" w:fill="auto"/>
          </w:tcPr>
          <w:p w14:paraId="513FE8DD" w14:textId="77777777" w:rsidR="004B63D7" w:rsidRPr="001F2E4A" w:rsidRDefault="004B63D7" w:rsidP="00A84BFF">
            <w:pPr>
              <w:spacing w:after="0" w:line="240" w:lineRule="auto"/>
              <w:jc w:val="center"/>
              <w:rPr>
                <w:rFonts w:ascii="Times New Roman" w:hAnsi="Times New Roman"/>
                <w:sz w:val="20"/>
                <w:szCs w:val="20"/>
                <w:lang w:val="en-US"/>
              </w:rPr>
            </w:pPr>
          </w:p>
        </w:tc>
        <w:tc>
          <w:tcPr>
            <w:tcW w:w="650" w:type="dxa"/>
            <w:shd w:val="clear" w:color="auto" w:fill="auto"/>
          </w:tcPr>
          <w:p w14:paraId="1BD537F6" w14:textId="77777777" w:rsidR="004B63D7" w:rsidRPr="001F2E4A" w:rsidRDefault="004B63D7" w:rsidP="00A84BFF">
            <w:pPr>
              <w:spacing w:after="0" w:line="240" w:lineRule="auto"/>
              <w:jc w:val="center"/>
              <w:rPr>
                <w:rFonts w:ascii="Times New Roman" w:hAnsi="Times New Roman"/>
                <w:sz w:val="20"/>
                <w:szCs w:val="20"/>
                <w:lang w:val="en-US"/>
              </w:rPr>
            </w:pPr>
          </w:p>
        </w:tc>
        <w:tc>
          <w:tcPr>
            <w:tcW w:w="650" w:type="dxa"/>
            <w:shd w:val="clear" w:color="auto" w:fill="auto"/>
          </w:tcPr>
          <w:p w14:paraId="5DD08B64" w14:textId="77777777" w:rsidR="004B63D7" w:rsidRPr="001F2E4A" w:rsidRDefault="004B63D7" w:rsidP="00A84BFF">
            <w:pPr>
              <w:spacing w:after="0" w:line="240" w:lineRule="auto"/>
              <w:jc w:val="center"/>
              <w:rPr>
                <w:rFonts w:ascii="Times New Roman" w:hAnsi="Times New Roman"/>
                <w:sz w:val="20"/>
                <w:szCs w:val="20"/>
                <w:lang w:val="en-US"/>
              </w:rPr>
            </w:pPr>
          </w:p>
        </w:tc>
        <w:tc>
          <w:tcPr>
            <w:tcW w:w="550" w:type="dxa"/>
            <w:shd w:val="clear" w:color="auto" w:fill="auto"/>
          </w:tcPr>
          <w:p w14:paraId="24806FEB" w14:textId="77777777" w:rsidR="004B63D7" w:rsidRPr="001F2E4A" w:rsidRDefault="004B63D7" w:rsidP="00A84BFF">
            <w:pPr>
              <w:spacing w:after="0" w:line="240" w:lineRule="auto"/>
              <w:jc w:val="center"/>
              <w:rPr>
                <w:rFonts w:ascii="Times New Roman" w:hAnsi="Times New Roman"/>
                <w:sz w:val="20"/>
                <w:szCs w:val="20"/>
                <w:lang w:val="en-US"/>
              </w:rPr>
            </w:pPr>
          </w:p>
        </w:tc>
        <w:tc>
          <w:tcPr>
            <w:tcW w:w="650" w:type="dxa"/>
            <w:shd w:val="clear" w:color="auto" w:fill="auto"/>
          </w:tcPr>
          <w:p w14:paraId="6E52561F" w14:textId="77777777" w:rsidR="004B63D7" w:rsidRPr="001F2E4A" w:rsidRDefault="004B63D7" w:rsidP="00A84BFF">
            <w:pPr>
              <w:spacing w:after="0" w:line="240" w:lineRule="auto"/>
              <w:jc w:val="center"/>
              <w:rPr>
                <w:rFonts w:ascii="Times New Roman" w:hAnsi="Times New Roman"/>
                <w:sz w:val="20"/>
                <w:szCs w:val="20"/>
                <w:lang w:val="en-US"/>
              </w:rPr>
            </w:pPr>
          </w:p>
        </w:tc>
      </w:tr>
    </w:tbl>
    <w:p w14:paraId="33E8AD5F" w14:textId="77777777" w:rsidR="001A0AE3" w:rsidRDefault="001A0AE3" w:rsidP="00A84BFF">
      <w:pPr>
        <w:spacing w:line="240" w:lineRule="auto"/>
        <w:rPr>
          <w:rFonts w:ascii="Times New Roman" w:hAnsi="Times New Roman"/>
          <w:sz w:val="28"/>
          <w:szCs w:val="28"/>
          <w:lang w:val="kk-KZ"/>
        </w:rPr>
      </w:pPr>
    </w:p>
    <w:p w14:paraId="370AB493" w14:textId="1C6042A0" w:rsidR="004B63D7" w:rsidRDefault="004B63D7" w:rsidP="00A84BFF">
      <w:pPr>
        <w:spacing w:line="240" w:lineRule="auto"/>
      </w:pPr>
      <w:r>
        <w:rPr>
          <w:rFonts w:ascii="Times New Roman" w:hAnsi="Times New Roman"/>
          <w:sz w:val="28"/>
          <w:szCs w:val="28"/>
          <w:lang w:val="kk-KZ"/>
        </w:rPr>
        <w:lastRenderedPageBreak/>
        <w:t>Қосымша</w:t>
      </w:r>
      <w:r w:rsidRPr="00763A6B">
        <w:rPr>
          <w:rFonts w:ascii="Times New Roman" w:hAnsi="Times New Roman"/>
          <w:sz w:val="28"/>
          <w:szCs w:val="28"/>
          <w:lang w:val="kk-KZ"/>
        </w:rPr>
        <w:t xml:space="preserve"> </w:t>
      </w:r>
      <w:r>
        <w:rPr>
          <w:rFonts w:ascii="Times New Roman" w:hAnsi="Times New Roman"/>
          <w:sz w:val="28"/>
          <w:szCs w:val="28"/>
          <w:lang w:val="kk-KZ"/>
        </w:rPr>
        <w:t>А жалғасы</w:t>
      </w:r>
    </w:p>
    <w:tbl>
      <w:tblPr>
        <w:tblW w:w="14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0"/>
        <w:gridCol w:w="2850"/>
        <w:gridCol w:w="1516"/>
        <w:gridCol w:w="3100"/>
        <w:gridCol w:w="650"/>
        <w:gridCol w:w="635"/>
        <w:gridCol w:w="635"/>
        <w:gridCol w:w="650"/>
        <w:gridCol w:w="650"/>
        <w:gridCol w:w="641"/>
        <w:gridCol w:w="641"/>
        <w:gridCol w:w="641"/>
        <w:gridCol w:w="550"/>
        <w:gridCol w:w="650"/>
      </w:tblGrid>
      <w:tr w:rsidR="004B63D7" w:rsidRPr="001F2E4A" w14:paraId="63071B09" w14:textId="77777777" w:rsidTr="00BA61A2">
        <w:tc>
          <w:tcPr>
            <w:tcW w:w="400" w:type="dxa"/>
            <w:shd w:val="clear" w:color="auto" w:fill="auto"/>
          </w:tcPr>
          <w:p w14:paraId="1F1555FB" w14:textId="63F08807" w:rsidR="004B63D7" w:rsidRPr="00B96AF9" w:rsidRDefault="004B63D7" w:rsidP="00A84BFF">
            <w:pPr>
              <w:spacing w:after="0" w:line="240" w:lineRule="auto"/>
              <w:contextualSpacing/>
              <w:jc w:val="center"/>
              <w:rPr>
                <w:rFonts w:ascii="Times New Roman" w:hAnsi="Times New Roman"/>
                <w:sz w:val="20"/>
                <w:szCs w:val="20"/>
              </w:rPr>
            </w:pPr>
            <w:r>
              <w:rPr>
                <w:rFonts w:ascii="Times New Roman" w:hAnsi="Times New Roman"/>
                <w:sz w:val="20"/>
                <w:szCs w:val="20"/>
                <w:lang w:val="kk-KZ"/>
              </w:rPr>
              <w:t>1</w:t>
            </w:r>
          </w:p>
        </w:tc>
        <w:tc>
          <w:tcPr>
            <w:tcW w:w="2850" w:type="dxa"/>
            <w:shd w:val="clear" w:color="auto" w:fill="auto"/>
          </w:tcPr>
          <w:p w14:paraId="10903A48" w14:textId="1D9F6C48" w:rsidR="004B63D7" w:rsidRPr="001F2E4A" w:rsidRDefault="004B63D7" w:rsidP="00A84BFF">
            <w:pPr>
              <w:spacing w:after="0" w:line="240" w:lineRule="auto"/>
              <w:jc w:val="center"/>
              <w:outlineLvl w:val="0"/>
              <w:rPr>
                <w:rFonts w:ascii="Times New Roman" w:eastAsia="Times New Roman" w:hAnsi="Times New Roman"/>
                <w:bCs/>
                <w:i/>
                <w:kern w:val="36"/>
                <w:sz w:val="20"/>
                <w:szCs w:val="20"/>
                <w:lang w:val="en-US" w:eastAsia="ru-RU"/>
              </w:rPr>
            </w:pPr>
            <w:r>
              <w:rPr>
                <w:rFonts w:ascii="Times New Roman" w:hAnsi="Times New Roman"/>
                <w:sz w:val="20"/>
                <w:szCs w:val="20"/>
                <w:lang w:val="kk-KZ"/>
              </w:rPr>
              <w:t>2</w:t>
            </w:r>
          </w:p>
        </w:tc>
        <w:tc>
          <w:tcPr>
            <w:tcW w:w="1516" w:type="dxa"/>
            <w:shd w:val="clear" w:color="auto" w:fill="auto"/>
          </w:tcPr>
          <w:p w14:paraId="08188333" w14:textId="0809C3AD" w:rsidR="004B63D7" w:rsidRPr="001F2E4A" w:rsidRDefault="004B63D7" w:rsidP="00A84BFF">
            <w:pPr>
              <w:spacing w:after="0" w:line="240" w:lineRule="auto"/>
              <w:jc w:val="center"/>
              <w:rPr>
                <w:rFonts w:ascii="Times New Roman" w:eastAsia="Times New Roman" w:hAnsi="Times New Roman"/>
                <w:bCs/>
                <w:i/>
                <w:kern w:val="36"/>
                <w:sz w:val="20"/>
                <w:szCs w:val="20"/>
                <w:lang w:val="en-US" w:eastAsia="ru-RU"/>
              </w:rPr>
            </w:pPr>
            <w:r>
              <w:rPr>
                <w:rFonts w:ascii="Times New Roman" w:hAnsi="Times New Roman"/>
                <w:sz w:val="20"/>
                <w:szCs w:val="20"/>
                <w:lang w:val="kk-KZ"/>
              </w:rPr>
              <w:t>3</w:t>
            </w:r>
          </w:p>
        </w:tc>
        <w:tc>
          <w:tcPr>
            <w:tcW w:w="3100" w:type="dxa"/>
            <w:shd w:val="clear" w:color="auto" w:fill="auto"/>
          </w:tcPr>
          <w:p w14:paraId="2F6DE0FE" w14:textId="79A47C31" w:rsidR="004B63D7" w:rsidRPr="001F2E4A" w:rsidRDefault="004B63D7" w:rsidP="00A84BFF">
            <w:pPr>
              <w:spacing w:after="0" w:line="240" w:lineRule="auto"/>
              <w:jc w:val="center"/>
              <w:rPr>
                <w:rFonts w:ascii="Times New Roman" w:hAnsi="Times New Roman"/>
                <w:sz w:val="20"/>
                <w:szCs w:val="20"/>
                <w:lang w:val="kk-KZ"/>
              </w:rPr>
            </w:pPr>
            <w:r>
              <w:rPr>
                <w:rFonts w:ascii="Times New Roman" w:hAnsi="Times New Roman"/>
                <w:sz w:val="20"/>
                <w:szCs w:val="20"/>
                <w:lang w:val="kk-KZ"/>
              </w:rPr>
              <w:t>4</w:t>
            </w:r>
          </w:p>
        </w:tc>
        <w:tc>
          <w:tcPr>
            <w:tcW w:w="650" w:type="dxa"/>
            <w:shd w:val="clear" w:color="auto" w:fill="auto"/>
          </w:tcPr>
          <w:p w14:paraId="255D4339" w14:textId="363D546B" w:rsidR="004B63D7" w:rsidRPr="001F2E4A" w:rsidRDefault="004B63D7" w:rsidP="00A84BFF">
            <w:pPr>
              <w:spacing w:after="0" w:line="240" w:lineRule="auto"/>
              <w:jc w:val="center"/>
              <w:rPr>
                <w:rFonts w:ascii="Times New Roman" w:hAnsi="Times New Roman"/>
                <w:sz w:val="20"/>
                <w:szCs w:val="20"/>
                <w:lang w:val="en-US"/>
              </w:rPr>
            </w:pPr>
            <w:r>
              <w:rPr>
                <w:rFonts w:ascii="Times New Roman" w:hAnsi="Times New Roman"/>
                <w:sz w:val="20"/>
                <w:szCs w:val="20"/>
                <w:lang w:val="kk-KZ"/>
              </w:rPr>
              <w:t>5</w:t>
            </w:r>
          </w:p>
        </w:tc>
        <w:tc>
          <w:tcPr>
            <w:tcW w:w="635" w:type="dxa"/>
            <w:shd w:val="clear" w:color="auto" w:fill="auto"/>
          </w:tcPr>
          <w:p w14:paraId="05E8981C" w14:textId="69DC6702" w:rsidR="004B63D7" w:rsidRPr="001F2E4A" w:rsidRDefault="004B63D7" w:rsidP="00A84BFF">
            <w:pPr>
              <w:spacing w:after="0" w:line="240" w:lineRule="auto"/>
              <w:jc w:val="center"/>
              <w:rPr>
                <w:rFonts w:ascii="Times New Roman" w:hAnsi="Times New Roman"/>
                <w:sz w:val="20"/>
                <w:szCs w:val="20"/>
                <w:lang w:val="en-US"/>
              </w:rPr>
            </w:pPr>
            <w:r>
              <w:rPr>
                <w:rFonts w:ascii="Times New Roman" w:hAnsi="Times New Roman"/>
                <w:sz w:val="20"/>
                <w:szCs w:val="20"/>
                <w:lang w:val="kk-KZ"/>
              </w:rPr>
              <w:t>6</w:t>
            </w:r>
          </w:p>
        </w:tc>
        <w:tc>
          <w:tcPr>
            <w:tcW w:w="635" w:type="dxa"/>
            <w:shd w:val="clear" w:color="auto" w:fill="auto"/>
          </w:tcPr>
          <w:p w14:paraId="472018B4" w14:textId="4768A546" w:rsidR="004B63D7" w:rsidRPr="001F2E4A" w:rsidRDefault="004B63D7" w:rsidP="00A84BFF">
            <w:pPr>
              <w:spacing w:after="0" w:line="240" w:lineRule="auto"/>
              <w:jc w:val="center"/>
              <w:rPr>
                <w:rFonts w:ascii="Times New Roman" w:hAnsi="Times New Roman"/>
                <w:sz w:val="20"/>
                <w:szCs w:val="20"/>
                <w:lang w:val="en-US"/>
              </w:rPr>
            </w:pPr>
            <w:r>
              <w:rPr>
                <w:rFonts w:ascii="Times New Roman" w:hAnsi="Times New Roman"/>
                <w:sz w:val="20"/>
                <w:szCs w:val="20"/>
                <w:lang w:val="kk-KZ"/>
              </w:rPr>
              <w:t>7</w:t>
            </w:r>
          </w:p>
        </w:tc>
        <w:tc>
          <w:tcPr>
            <w:tcW w:w="650" w:type="dxa"/>
            <w:shd w:val="clear" w:color="auto" w:fill="auto"/>
          </w:tcPr>
          <w:p w14:paraId="35608383" w14:textId="14993757" w:rsidR="004B63D7" w:rsidRPr="001F2E4A" w:rsidRDefault="004B63D7" w:rsidP="00A84BFF">
            <w:pPr>
              <w:spacing w:after="0" w:line="240" w:lineRule="auto"/>
              <w:jc w:val="center"/>
              <w:rPr>
                <w:rFonts w:ascii="Times New Roman" w:hAnsi="Times New Roman"/>
                <w:sz w:val="20"/>
                <w:szCs w:val="20"/>
                <w:lang w:val="en-US"/>
              </w:rPr>
            </w:pPr>
            <w:r>
              <w:rPr>
                <w:rFonts w:ascii="Times New Roman" w:hAnsi="Times New Roman"/>
                <w:sz w:val="20"/>
                <w:szCs w:val="20"/>
                <w:lang w:val="kk-KZ"/>
              </w:rPr>
              <w:t>8</w:t>
            </w:r>
          </w:p>
        </w:tc>
        <w:tc>
          <w:tcPr>
            <w:tcW w:w="650" w:type="dxa"/>
            <w:shd w:val="clear" w:color="auto" w:fill="auto"/>
          </w:tcPr>
          <w:p w14:paraId="52A2156D" w14:textId="54ECADF7" w:rsidR="004B63D7" w:rsidRPr="001F2E4A" w:rsidRDefault="004B63D7" w:rsidP="00A84BFF">
            <w:pPr>
              <w:spacing w:after="0" w:line="240" w:lineRule="auto"/>
              <w:jc w:val="center"/>
              <w:rPr>
                <w:rFonts w:ascii="Times New Roman" w:hAnsi="Times New Roman"/>
                <w:sz w:val="20"/>
                <w:szCs w:val="20"/>
                <w:lang w:val="en-US"/>
              </w:rPr>
            </w:pPr>
            <w:r>
              <w:rPr>
                <w:rFonts w:ascii="Times New Roman" w:hAnsi="Times New Roman"/>
                <w:sz w:val="20"/>
                <w:szCs w:val="20"/>
                <w:lang w:val="kk-KZ"/>
              </w:rPr>
              <w:t>9</w:t>
            </w:r>
          </w:p>
        </w:tc>
        <w:tc>
          <w:tcPr>
            <w:tcW w:w="641" w:type="dxa"/>
            <w:shd w:val="clear" w:color="auto" w:fill="auto"/>
          </w:tcPr>
          <w:p w14:paraId="2F1CD276" w14:textId="16DAC0C3" w:rsidR="004B63D7" w:rsidRPr="001F2E4A" w:rsidRDefault="004B63D7" w:rsidP="00A84BFF">
            <w:pPr>
              <w:spacing w:after="0" w:line="240" w:lineRule="auto"/>
              <w:jc w:val="center"/>
              <w:rPr>
                <w:rFonts w:ascii="Times New Roman" w:hAnsi="Times New Roman"/>
                <w:sz w:val="20"/>
                <w:szCs w:val="20"/>
                <w:lang w:val="en-US"/>
              </w:rPr>
            </w:pPr>
            <w:r>
              <w:rPr>
                <w:rFonts w:ascii="Times New Roman" w:hAnsi="Times New Roman"/>
                <w:sz w:val="20"/>
                <w:szCs w:val="20"/>
                <w:lang w:val="kk-KZ"/>
              </w:rPr>
              <w:t>10</w:t>
            </w:r>
          </w:p>
        </w:tc>
        <w:tc>
          <w:tcPr>
            <w:tcW w:w="641" w:type="dxa"/>
            <w:shd w:val="clear" w:color="auto" w:fill="auto"/>
          </w:tcPr>
          <w:p w14:paraId="7FC2C6DD" w14:textId="6121BF1F" w:rsidR="004B63D7" w:rsidRPr="001F2E4A" w:rsidRDefault="004B63D7" w:rsidP="00A84BFF">
            <w:pPr>
              <w:spacing w:after="0" w:line="240" w:lineRule="auto"/>
              <w:jc w:val="center"/>
              <w:rPr>
                <w:rFonts w:ascii="Times New Roman" w:hAnsi="Times New Roman"/>
                <w:sz w:val="20"/>
                <w:szCs w:val="20"/>
                <w:lang w:val="en-US"/>
              </w:rPr>
            </w:pPr>
            <w:r>
              <w:rPr>
                <w:rFonts w:ascii="Times New Roman" w:hAnsi="Times New Roman"/>
                <w:sz w:val="20"/>
                <w:szCs w:val="20"/>
                <w:lang w:val="kk-KZ"/>
              </w:rPr>
              <w:t>11</w:t>
            </w:r>
          </w:p>
        </w:tc>
        <w:tc>
          <w:tcPr>
            <w:tcW w:w="641" w:type="dxa"/>
            <w:shd w:val="clear" w:color="auto" w:fill="auto"/>
          </w:tcPr>
          <w:p w14:paraId="6E540FDB" w14:textId="66ADF0A3" w:rsidR="004B63D7" w:rsidRPr="001F2E4A" w:rsidRDefault="004B63D7" w:rsidP="00A84BFF">
            <w:pPr>
              <w:spacing w:after="0" w:line="240" w:lineRule="auto"/>
              <w:jc w:val="center"/>
              <w:rPr>
                <w:rFonts w:ascii="Times New Roman" w:hAnsi="Times New Roman"/>
                <w:sz w:val="20"/>
                <w:szCs w:val="20"/>
                <w:lang w:val="en-US"/>
              </w:rPr>
            </w:pPr>
            <w:r>
              <w:rPr>
                <w:rFonts w:ascii="Times New Roman" w:hAnsi="Times New Roman"/>
                <w:sz w:val="20"/>
                <w:szCs w:val="20"/>
                <w:lang w:val="kk-KZ"/>
              </w:rPr>
              <w:t>12</w:t>
            </w:r>
          </w:p>
        </w:tc>
        <w:tc>
          <w:tcPr>
            <w:tcW w:w="550" w:type="dxa"/>
            <w:shd w:val="clear" w:color="auto" w:fill="auto"/>
          </w:tcPr>
          <w:p w14:paraId="29F14344" w14:textId="39F57807" w:rsidR="004B63D7" w:rsidRPr="001F2E4A" w:rsidRDefault="004B63D7" w:rsidP="00A84BFF">
            <w:pPr>
              <w:spacing w:after="0" w:line="240" w:lineRule="auto"/>
              <w:jc w:val="center"/>
              <w:rPr>
                <w:rFonts w:ascii="Times New Roman" w:hAnsi="Times New Roman"/>
                <w:sz w:val="20"/>
                <w:szCs w:val="20"/>
                <w:lang w:val="en-US"/>
              </w:rPr>
            </w:pPr>
            <w:r>
              <w:rPr>
                <w:rFonts w:ascii="Times New Roman" w:hAnsi="Times New Roman"/>
                <w:sz w:val="20"/>
                <w:szCs w:val="20"/>
                <w:lang w:val="kk-KZ"/>
              </w:rPr>
              <w:t>13</w:t>
            </w:r>
          </w:p>
        </w:tc>
        <w:tc>
          <w:tcPr>
            <w:tcW w:w="650" w:type="dxa"/>
            <w:shd w:val="clear" w:color="auto" w:fill="auto"/>
          </w:tcPr>
          <w:p w14:paraId="27AE412D" w14:textId="190A8414" w:rsidR="004B63D7" w:rsidRPr="001F2E4A" w:rsidRDefault="004B63D7" w:rsidP="00A84BFF">
            <w:pPr>
              <w:spacing w:after="0" w:line="240" w:lineRule="auto"/>
              <w:jc w:val="center"/>
              <w:rPr>
                <w:rFonts w:ascii="Times New Roman" w:hAnsi="Times New Roman"/>
                <w:sz w:val="20"/>
                <w:szCs w:val="20"/>
                <w:lang w:val="en-US"/>
              </w:rPr>
            </w:pPr>
            <w:r>
              <w:rPr>
                <w:rFonts w:ascii="Times New Roman" w:hAnsi="Times New Roman"/>
                <w:sz w:val="20"/>
                <w:szCs w:val="20"/>
                <w:lang w:val="kk-KZ"/>
              </w:rPr>
              <w:t>14</w:t>
            </w:r>
          </w:p>
        </w:tc>
      </w:tr>
      <w:tr w:rsidR="004B63D7" w:rsidRPr="001F2E4A" w14:paraId="0EF55E6B" w14:textId="77777777" w:rsidTr="00BA61A2">
        <w:tc>
          <w:tcPr>
            <w:tcW w:w="400" w:type="dxa"/>
            <w:shd w:val="clear" w:color="auto" w:fill="auto"/>
          </w:tcPr>
          <w:p w14:paraId="4FF3D42E" w14:textId="77777777" w:rsidR="004B63D7" w:rsidRPr="00B96AF9" w:rsidRDefault="004B63D7" w:rsidP="00A84BFF">
            <w:pPr>
              <w:numPr>
                <w:ilvl w:val="0"/>
                <w:numId w:val="8"/>
              </w:numPr>
              <w:spacing w:after="0" w:line="240" w:lineRule="auto"/>
              <w:contextualSpacing/>
              <w:jc w:val="center"/>
              <w:rPr>
                <w:rFonts w:ascii="Times New Roman" w:hAnsi="Times New Roman"/>
                <w:sz w:val="20"/>
                <w:szCs w:val="20"/>
              </w:rPr>
            </w:pPr>
          </w:p>
        </w:tc>
        <w:tc>
          <w:tcPr>
            <w:tcW w:w="2850" w:type="dxa"/>
            <w:shd w:val="clear" w:color="auto" w:fill="auto"/>
          </w:tcPr>
          <w:p w14:paraId="581FDA14" w14:textId="268B1C57" w:rsidR="004B63D7" w:rsidRPr="00935FCA" w:rsidRDefault="004B63D7" w:rsidP="00A84BFF">
            <w:pPr>
              <w:spacing w:after="0" w:line="240" w:lineRule="auto"/>
              <w:outlineLvl w:val="0"/>
              <w:rPr>
                <w:rFonts w:ascii="Times New Roman" w:eastAsia="Times New Roman" w:hAnsi="Times New Roman"/>
                <w:bCs/>
                <w:i/>
                <w:kern w:val="36"/>
                <w:sz w:val="20"/>
                <w:szCs w:val="20"/>
                <w:lang w:val="es-AR" w:eastAsia="ru-RU"/>
              </w:rPr>
            </w:pPr>
            <w:r w:rsidRPr="00935FCA">
              <w:rPr>
                <w:rFonts w:ascii="Times New Roman" w:eastAsia="Times New Roman" w:hAnsi="Times New Roman"/>
                <w:bCs/>
                <w:i/>
                <w:kern w:val="36"/>
                <w:sz w:val="20"/>
                <w:szCs w:val="20"/>
                <w:lang w:val="es-AR" w:eastAsia="ru-RU"/>
              </w:rPr>
              <w:t>Camelina microcarpa</w:t>
            </w:r>
            <w:r w:rsidRPr="00935FCA">
              <w:rPr>
                <w:rFonts w:ascii="Times New Roman" w:eastAsia="Times New Roman" w:hAnsi="Times New Roman"/>
                <w:b/>
                <w:bCs/>
                <w:kern w:val="36"/>
                <w:sz w:val="20"/>
                <w:szCs w:val="20"/>
                <w:shd w:val="clear" w:color="auto" w:fill="FFFFFF"/>
                <w:lang w:val="es-AR" w:eastAsia="ru-RU"/>
              </w:rPr>
              <w:t xml:space="preserve"> </w:t>
            </w:r>
            <w:r w:rsidRPr="00935FCA">
              <w:rPr>
                <w:rFonts w:ascii="Times New Roman" w:eastAsia="Times New Roman" w:hAnsi="Times New Roman"/>
                <w:bCs/>
                <w:kern w:val="36"/>
                <w:sz w:val="20"/>
                <w:szCs w:val="20"/>
                <w:shd w:val="clear" w:color="auto" w:fill="FFFFFF"/>
                <w:lang w:val="es-AR" w:eastAsia="ru-RU"/>
              </w:rPr>
              <w:t>Andrz. ex DC.</w:t>
            </w:r>
          </w:p>
        </w:tc>
        <w:tc>
          <w:tcPr>
            <w:tcW w:w="1516" w:type="dxa"/>
            <w:shd w:val="clear" w:color="auto" w:fill="auto"/>
          </w:tcPr>
          <w:p w14:paraId="58FE0449" w14:textId="41CAEF60" w:rsidR="004B63D7" w:rsidRPr="001F2E4A" w:rsidRDefault="004B63D7" w:rsidP="00A84BFF">
            <w:pPr>
              <w:spacing w:after="0" w:line="240" w:lineRule="auto"/>
              <w:jc w:val="center"/>
              <w:rPr>
                <w:rFonts w:ascii="Times New Roman" w:hAnsi="Times New Roman"/>
                <w:i/>
                <w:color w:val="000000"/>
                <w:sz w:val="20"/>
                <w:szCs w:val="20"/>
                <w:shd w:val="clear" w:color="auto" w:fill="F9F9F9"/>
              </w:rPr>
            </w:pPr>
            <w:r w:rsidRPr="001F2E4A">
              <w:rPr>
                <w:rFonts w:ascii="Times New Roman" w:hAnsi="Times New Roman"/>
                <w:i/>
                <w:color w:val="000000"/>
                <w:sz w:val="20"/>
                <w:szCs w:val="20"/>
                <w:shd w:val="clear" w:color="auto" w:fill="F9F9F9"/>
              </w:rPr>
              <w:t>Brassicaceae</w:t>
            </w:r>
            <w:r w:rsidRPr="001F2E4A">
              <w:rPr>
                <w:rFonts w:ascii="Times New Roman" w:hAnsi="Times New Roman"/>
                <w:color w:val="000000"/>
                <w:sz w:val="20"/>
                <w:szCs w:val="20"/>
                <w:shd w:val="clear" w:color="auto" w:fill="F9F9F9"/>
                <w:lang w:val="en-US"/>
              </w:rPr>
              <w:t xml:space="preserve"> Juss</w:t>
            </w:r>
            <w:r w:rsidRPr="001F2E4A">
              <w:rPr>
                <w:rFonts w:ascii="Times New Roman" w:hAnsi="Times New Roman"/>
                <w:color w:val="000000"/>
                <w:sz w:val="20"/>
                <w:szCs w:val="20"/>
                <w:shd w:val="clear" w:color="auto" w:fill="F9F9F9"/>
              </w:rPr>
              <w:t>.</w:t>
            </w:r>
          </w:p>
        </w:tc>
        <w:tc>
          <w:tcPr>
            <w:tcW w:w="3100" w:type="dxa"/>
            <w:shd w:val="clear" w:color="auto" w:fill="auto"/>
          </w:tcPr>
          <w:p w14:paraId="23F74840" w14:textId="214E1171" w:rsidR="004B63D7" w:rsidRPr="001F2E4A" w:rsidRDefault="004B63D7" w:rsidP="00A84BFF">
            <w:pPr>
              <w:spacing w:after="0" w:line="240" w:lineRule="auto"/>
              <w:jc w:val="center"/>
              <w:rPr>
                <w:rFonts w:ascii="Times New Roman" w:hAnsi="Times New Roman"/>
                <w:sz w:val="20"/>
                <w:szCs w:val="20"/>
                <w:lang w:val="kk-KZ"/>
              </w:rPr>
            </w:pPr>
            <w:r w:rsidRPr="001F2E4A">
              <w:rPr>
                <w:rFonts w:ascii="Times New Roman" w:hAnsi="Times New Roman"/>
                <w:sz w:val="20"/>
                <w:szCs w:val="20"/>
                <w:lang w:val="kk-KZ"/>
              </w:rPr>
              <w:t>Біржылдық, мезоксерофит</w:t>
            </w:r>
            <w:r w:rsidRPr="001F2E4A">
              <w:rPr>
                <w:rFonts w:ascii="Times New Roman" w:hAnsi="Times New Roman"/>
                <w:i/>
                <w:sz w:val="20"/>
                <w:szCs w:val="20"/>
                <w:lang w:val="kk-KZ"/>
              </w:rPr>
              <w:t>,</w:t>
            </w:r>
            <w:r w:rsidRPr="001F2E4A">
              <w:rPr>
                <w:rFonts w:ascii="Times New Roman" w:hAnsi="Times New Roman"/>
                <w:sz w:val="20"/>
                <w:szCs w:val="20"/>
                <w:lang w:val="kk-KZ"/>
              </w:rPr>
              <w:t xml:space="preserve"> палеарктикалық</w:t>
            </w:r>
            <w:r w:rsidRPr="001F2E4A">
              <w:rPr>
                <w:rFonts w:ascii="Times New Roman" w:hAnsi="Times New Roman"/>
                <w:i/>
                <w:sz w:val="20"/>
                <w:szCs w:val="20"/>
                <w:lang w:val="kk-KZ"/>
              </w:rPr>
              <w:t xml:space="preserve"> </w:t>
            </w:r>
          </w:p>
        </w:tc>
        <w:tc>
          <w:tcPr>
            <w:tcW w:w="650" w:type="dxa"/>
            <w:shd w:val="clear" w:color="auto" w:fill="auto"/>
          </w:tcPr>
          <w:p w14:paraId="609B9005" w14:textId="4AFFCE2D" w:rsidR="004B63D7" w:rsidRPr="001F2E4A" w:rsidRDefault="004B63D7"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Cop2</w:t>
            </w:r>
          </w:p>
        </w:tc>
        <w:tc>
          <w:tcPr>
            <w:tcW w:w="635" w:type="dxa"/>
            <w:shd w:val="clear" w:color="auto" w:fill="auto"/>
          </w:tcPr>
          <w:p w14:paraId="4AF108AD" w14:textId="77777777" w:rsidR="004B63D7" w:rsidRPr="001F2E4A" w:rsidRDefault="004B63D7" w:rsidP="00A84BFF">
            <w:pPr>
              <w:spacing w:after="0" w:line="240" w:lineRule="auto"/>
              <w:jc w:val="center"/>
              <w:rPr>
                <w:rFonts w:ascii="Times New Roman" w:hAnsi="Times New Roman"/>
                <w:sz w:val="20"/>
                <w:szCs w:val="20"/>
                <w:lang w:val="en-US"/>
              </w:rPr>
            </w:pPr>
          </w:p>
        </w:tc>
        <w:tc>
          <w:tcPr>
            <w:tcW w:w="635" w:type="dxa"/>
            <w:shd w:val="clear" w:color="auto" w:fill="auto"/>
          </w:tcPr>
          <w:p w14:paraId="1BE6AE2A" w14:textId="77777777" w:rsidR="004B63D7" w:rsidRPr="001F2E4A" w:rsidRDefault="004B63D7" w:rsidP="00A84BFF">
            <w:pPr>
              <w:spacing w:after="0" w:line="240" w:lineRule="auto"/>
              <w:jc w:val="center"/>
              <w:rPr>
                <w:rFonts w:ascii="Times New Roman" w:hAnsi="Times New Roman"/>
                <w:sz w:val="20"/>
                <w:szCs w:val="20"/>
                <w:lang w:val="en-US"/>
              </w:rPr>
            </w:pPr>
          </w:p>
        </w:tc>
        <w:tc>
          <w:tcPr>
            <w:tcW w:w="650" w:type="dxa"/>
            <w:shd w:val="clear" w:color="auto" w:fill="auto"/>
          </w:tcPr>
          <w:p w14:paraId="7BB44883" w14:textId="5295820B" w:rsidR="004B63D7" w:rsidRPr="001F2E4A" w:rsidRDefault="004B63D7"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Cop2</w:t>
            </w:r>
          </w:p>
        </w:tc>
        <w:tc>
          <w:tcPr>
            <w:tcW w:w="650" w:type="dxa"/>
            <w:shd w:val="clear" w:color="auto" w:fill="auto"/>
          </w:tcPr>
          <w:p w14:paraId="4E4EBFD3" w14:textId="77777777" w:rsidR="004B63D7" w:rsidRPr="001F2E4A" w:rsidRDefault="004B63D7" w:rsidP="00A84BFF">
            <w:pPr>
              <w:spacing w:after="0" w:line="240" w:lineRule="auto"/>
              <w:jc w:val="center"/>
              <w:rPr>
                <w:rFonts w:ascii="Times New Roman" w:hAnsi="Times New Roman"/>
                <w:sz w:val="20"/>
                <w:szCs w:val="20"/>
                <w:lang w:val="en-US"/>
              </w:rPr>
            </w:pPr>
          </w:p>
        </w:tc>
        <w:tc>
          <w:tcPr>
            <w:tcW w:w="641" w:type="dxa"/>
            <w:shd w:val="clear" w:color="auto" w:fill="auto"/>
          </w:tcPr>
          <w:p w14:paraId="3E21F3C5" w14:textId="77777777" w:rsidR="004B63D7" w:rsidRPr="001F2E4A" w:rsidRDefault="004B63D7" w:rsidP="00A84BFF">
            <w:pPr>
              <w:spacing w:after="0" w:line="240" w:lineRule="auto"/>
              <w:jc w:val="center"/>
              <w:rPr>
                <w:rFonts w:ascii="Times New Roman" w:hAnsi="Times New Roman"/>
                <w:sz w:val="20"/>
                <w:szCs w:val="20"/>
                <w:lang w:val="en-US"/>
              </w:rPr>
            </w:pPr>
          </w:p>
        </w:tc>
        <w:tc>
          <w:tcPr>
            <w:tcW w:w="641" w:type="dxa"/>
            <w:shd w:val="clear" w:color="auto" w:fill="auto"/>
          </w:tcPr>
          <w:p w14:paraId="3791988B" w14:textId="77777777" w:rsidR="004B63D7" w:rsidRPr="001F2E4A" w:rsidRDefault="004B63D7" w:rsidP="00A84BFF">
            <w:pPr>
              <w:spacing w:after="0" w:line="240" w:lineRule="auto"/>
              <w:jc w:val="center"/>
              <w:rPr>
                <w:rFonts w:ascii="Times New Roman" w:hAnsi="Times New Roman"/>
                <w:sz w:val="20"/>
                <w:szCs w:val="20"/>
                <w:lang w:val="en-US"/>
              </w:rPr>
            </w:pPr>
          </w:p>
        </w:tc>
        <w:tc>
          <w:tcPr>
            <w:tcW w:w="641" w:type="dxa"/>
            <w:shd w:val="clear" w:color="auto" w:fill="auto"/>
          </w:tcPr>
          <w:p w14:paraId="6795ED60" w14:textId="77777777" w:rsidR="004B63D7" w:rsidRPr="001F2E4A" w:rsidRDefault="004B63D7" w:rsidP="00A84BFF">
            <w:pPr>
              <w:spacing w:after="0" w:line="240" w:lineRule="auto"/>
              <w:jc w:val="center"/>
              <w:rPr>
                <w:rFonts w:ascii="Times New Roman" w:hAnsi="Times New Roman"/>
                <w:sz w:val="20"/>
                <w:szCs w:val="20"/>
                <w:lang w:val="en-US"/>
              </w:rPr>
            </w:pPr>
          </w:p>
        </w:tc>
        <w:tc>
          <w:tcPr>
            <w:tcW w:w="550" w:type="dxa"/>
            <w:shd w:val="clear" w:color="auto" w:fill="auto"/>
          </w:tcPr>
          <w:p w14:paraId="7DC076C1" w14:textId="77777777" w:rsidR="004B63D7" w:rsidRPr="001F2E4A" w:rsidRDefault="004B63D7" w:rsidP="00A84BFF">
            <w:pPr>
              <w:spacing w:after="0" w:line="240" w:lineRule="auto"/>
              <w:jc w:val="center"/>
              <w:rPr>
                <w:rFonts w:ascii="Times New Roman" w:hAnsi="Times New Roman"/>
                <w:sz w:val="20"/>
                <w:szCs w:val="20"/>
                <w:lang w:val="en-US"/>
              </w:rPr>
            </w:pPr>
          </w:p>
        </w:tc>
        <w:tc>
          <w:tcPr>
            <w:tcW w:w="650" w:type="dxa"/>
            <w:shd w:val="clear" w:color="auto" w:fill="auto"/>
          </w:tcPr>
          <w:p w14:paraId="5B98C61E" w14:textId="77777777" w:rsidR="004B63D7" w:rsidRPr="001F2E4A" w:rsidRDefault="004B63D7" w:rsidP="00A84BFF">
            <w:pPr>
              <w:spacing w:after="0" w:line="240" w:lineRule="auto"/>
              <w:jc w:val="center"/>
              <w:rPr>
                <w:rFonts w:ascii="Times New Roman" w:hAnsi="Times New Roman"/>
                <w:sz w:val="20"/>
                <w:szCs w:val="20"/>
                <w:lang w:val="en-US"/>
              </w:rPr>
            </w:pPr>
          </w:p>
        </w:tc>
      </w:tr>
      <w:tr w:rsidR="004B63D7" w:rsidRPr="001F2E4A" w14:paraId="75513AFA" w14:textId="77777777" w:rsidTr="00BA61A2">
        <w:tc>
          <w:tcPr>
            <w:tcW w:w="400" w:type="dxa"/>
            <w:shd w:val="clear" w:color="auto" w:fill="auto"/>
          </w:tcPr>
          <w:p w14:paraId="22A5113F" w14:textId="77777777" w:rsidR="004B63D7" w:rsidRPr="00B96AF9" w:rsidRDefault="004B63D7" w:rsidP="00A84BFF">
            <w:pPr>
              <w:numPr>
                <w:ilvl w:val="0"/>
                <w:numId w:val="8"/>
              </w:numPr>
              <w:spacing w:after="0" w:line="240" w:lineRule="auto"/>
              <w:contextualSpacing/>
              <w:jc w:val="center"/>
              <w:rPr>
                <w:rFonts w:ascii="Times New Roman" w:hAnsi="Times New Roman"/>
                <w:sz w:val="20"/>
                <w:szCs w:val="20"/>
                <w:lang w:val="en-US"/>
              </w:rPr>
            </w:pPr>
          </w:p>
        </w:tc>
        <w:tc>
          <w:tcPr>
            <w:tcW w:w="2850" w:type="dxa"/>
            <w:shd w:val="clear" w:color="auto" w:fill="auto"/>
          </w:tcPr>
          <w:p w14:paraId="319363B9" w14:textId="77777777" w:rsidR="004B63D7" w:rsidRPr="001F2E4A" w:rsidRDefault="004B63D7" w:rsidP="00A84BFF">
            <w:pPr>
              <w:spacing w:after="0" w:line="240" w:lineRule="auto"/>
              <w:rPr>
                <w:rFonts w:ascii="Times New Roman" w:hAnsi="Times New Roman"/>
                <w:sz w:val="20"/>
                <w:szCs w:val="20"/>
                <w:lang w:val="en-US"/>
              </w:rPr>
            </w:pPr>
            <w:r w:rsidRPr="001F2E4A">
              <w:rPr>
                <w:rFonts w:ascii="Times New Roman" w:hAnsi="Times New Roman"/>
                <w:i/>
                <w:sz w:val="20"/>
                <w:szCs w:val="20"/>
                <w:lang w:val="en-US"/>
              </w:rPr>
              <w:t>Carex polyphilla</w:t>
            </w:r>
            <w:r w:rsidRPr="001F2E4A">
              <w:rPr>
                <w:rFonts w:ascii="Times New Roman" w:hAnsi="Times New Roman"/>
                <w:sz w:val="20"/>
                <w:szCs w:val="20"/>
                <w:lang w:val="en-US"/>
              </w:rPr>
              <w:t xml:space="preserve"> Kar. &amp; Kir.</w:t>
            </w:r>
          </w:p>
        </w:tc>
        <w:tc>
          <w:tcPr>
            <w:tcW w:w="1516" w:type="dxa"/>
            <w:shd w:val="clear" w:color="auto" w:fill="auto"/>
          </w:tcPr>
          <w:p w14:paraId="7E656EC5" w14:textId="77777777" w:rsidR="004B63D7" w:rsidRPr="001F2E4A" w:rsidRDefault="004B63D7" w:rsidP="00A84BFF">
            <w:pPr>
              <w:spacing w:after="0" w:line="240" w:lineRule="auto"/>
              <w:jc w:val="center"/>
              <w:rPr>
                <w:rFonts w:ascii="Times New Roman" w:hAnsi="Times New Roman"/>
                <w:color w:val="000000"/>
                <w:sz w:val="20"/>
                <w:szCs w:val="20"/>
                <w:shd w:val="clear" w:color="auto" w:fill="F9F9F9"/>
                <w:lang w:val="en-US"/>
              </w:rPr>
            </w:pPr>
            <w:r w:rsidRPr="001F2E4A">
              <w:rPr>
                <w:rFonts w:ascii="Times New Roman" w:hAnsi="Times New Roman"/>
                <w:i/>
                <w:color w:val="000000"/>
                <w:sz w:val="20"/>
                <w:szCs w:val="20"/>
                <w:shd w:val="clear" w:color="auto" w:fill="F9F9F9"/>
              </w:rPr>
              <w:t>Cyperaceae</w:t>
            </w:r>
            <w:r w:rsidRPr="001F2E4A">
              <w:rPr>
                <w:lang w:val="en-US"/>
              </w:rPr>
              <w:t xml:space="preserve"> </w:t>
            </w:r>
            <w:r w:rsidRPr="001F2E4A">
              <w:rPr>
                <w:rFonts w:ascii="Times New Roman" w:hAnsi="Times New Roman"/>
                <w:color w:val="000000"/>
                <w:sz w:val="20"/>
                <w:szCs w:val="20"/>
                <w:shd w:val="clear" w:color="auto" w:fill="F9F9F9"/>
                <w:lang w:val="en-US"/>
              </w:rPr>
              <w:t>Juss</w:t>
            </w:r>
            <w:r w:rsidRPr="001F2E4A">
              <w:rPr>
                <w:rFonts w:ascii="Times New Roman" w:hAnsi="Times New Roman"/>
                <w:color w:val="000000"/>
                <w:sz w:val="20"/>
                <w:szCs w:val="20"/>
                <w:shd w:val="clear" w:color="auto" w:fill="F9F9F9"/>
              </w:rPr>
              <w:t>.</w:t>
            </w:r>
          </w:p>
        </w:tc>
        <w:tc>
          <w:tcPr>
            <w:tcW w:w="3100" w:type="dxa"/>
            <w:shd w:val="clear" w:color="auto" w:fill="auto"/>
          </w:tcPr>
          <w:p w14:paraId="14576F1C" w14:textId="77777777" w:rsidR="004B63D7" w:rsidRPr="001F2E4A" w:rsidRDefault="004B63D7"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kk-KZ"/>
              </w:rPr>
              <w:t>Көпжылдық, палеарктикалық</w:t>
            </w:r>
            <w:r w:rsidRPr="001F2E4A">
              <w:rPr>
                <w:rFonts w:ascii="Times New Roman" w:hAnsi="Times New Roman"/>
                <w:i/>
                <w:sz w:val="20"/>
                <w:szCs w:val="20"/>
              </w:rPr>
              <w:t xml:space="preserve"> </w:t>
            </w:r>
          </w:p>
        </w:tc>
        <w:tc>
          <w:tcPr>
            <w:tcW w:w="650" w:type="dxa"/>
            <w:shd w:val="clear" w:color="auto" w:fill="auto"/>
          </w:tcPr>
          <w:p w14:paraId="794E3C3E" w14:textId="77777777" w:rsidR="004B63D7" w:rsidRPr="001F2E4A" w:rsidRDefault="004B63D7"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35" w:type="dxa"/>
            <w:shd w:val="clear" w:color="auto" w:fill="auto"/>
          </w:tcPr>
          <w:p w14:paraId="496A03C5" w14:textId="77777777" w:rsidR="004B63D7" w:rsidRPr="001F2E4A" w:rsidRDefault="004B63D7" w:rsidP="00A84BFF">
            <w:pPr>
              <w:spacing w:after="0" w:line="240" w:lineRule="auto"/>
              <w:jc w:val="center"/>
              <w:rPr>
                <w:rFonts w:ascii="Times New Roman" w:hAnsi="Times New Roman"/>
                <w:sz w:val="20"/>
                <w:szCs w:val="20"/>
                <w:lang w:val="en-US"/>
              </w:rPr>
            </w:pPr>
          </w:p>
        </w:tc>
        <w:tc>
          <w:tcPr>
            <w:tcW w:w="635" w:type="dxa"/>
            <w:shd w:val="clear" w:color="auto" w:fill="auto"/>
          </w:tcPr>
          <w:p w14:paraId="031F701E" w14:textId="77777777" w:rsidR="004B63D7" w:rsidRPr="001F2E4A" w:rsidRDefault="004B63D7" w:rsidP="00A84BFF">
            <w:pPr>
              <w:spacing w:after="0" w:line="240" w:lineRule="auto"/>
              <w:jc w:val="center"/>
              <w:rPr>
                <w:rFonts w:ascii="Times New Roman" w:hAnsi="Times New Roman"/>
                <w:sz w:val="20"/>
                <w:szCs w:val="20"/>
              </w:rPr>
            </w:pPr>
            <w:r w:rsidRPr="001F2E4A">
              <w:rPr>
                <w:rFonts w:ascii="Times New Roman" w:hAnsi="Times New Roman"/>
                <w:sz w:val="20"/>
                <w:szCs w:val="20"/>
              </w:rPr>
              <w:t xml:space="preserve">Sol </w:t>
            </w:r>
          </w:p>
        </w:tc>
        <w:tc>
          <w:tcPr>
            <w:tcW w:w="650" w:type="dxa"/>
            <w:shd w:val="clear" w:color="auto" w:fill="auto"/>
          </w:tcPr>
          <w:p w14:paraId="681CD050" w14:textId="77777777" w:rsidR="004B63D7" w:rsidRPr="001F2E4A" w:rsidRDefault="004B63D7" w:rsidP="00A84BFF">
            <w:pPr>
              <w:spacing w:after="0" w:line="240" w:lineRule="auto"/>
              <w:jc w:val="center"/>
              <w:rPr>
                <w:rFonts w:ascii="Times New Roman" w:hAnsi="Times New Roman"/>
                <w:sz w:val="20"/>
                <w:szCs w:val="20"/>
                <w:lang w:val="en-US"/>
              </w:rPr>
            </w:pPr>
          </w:p>
        </w:tc>
        <w:tc>
          <w:tcPr>
            <w:tcW w:w="650" w:type="dxa"/>
            <w:shd w:val="clear" w:color="auto" w:fill="auto"/>
          </w:tcPr>
          <w:p w14:paraId="34708DB8" w14:textId="77777777" w:rsidR="004B63D7" w:rsidRPr="001F2E4A" w:rsidRDefault="004B63D7" w:rsidP="00A84BFF">
            <w:pPr>
              <w:spacing w:after="0" w:line="240" w:lineRule="auto"/>
              <w:jc w:val="center"/>
              <w:rPr>
                <w:rFonts w:ascii="Times New Roman" w:hAnsi="Times New Roman"/>
                <w:sz w:val="20"/>
                <w:szCs w:val="20"/>
                <w:lang w:val="en-US"/>
              </w:rPr>
            </w:pPr>
          </w:p>
        </w:tc>
        <w:tc>
          <w:tcPr>
            <w:tcW w:w="641" w:type="dxa"/>
            <w:shd w:val="clear" w:color="auto" w:fill="auto"/>
          </w:tcPr>
          <w:p w14:paraId="5CF9919A" w14:textId="77777777" w:rsidR="004B63D7" w:rsidRPr="001F2E4A" w:rsidRDefault="004B63D7" w:rsidP="00A84BFF">
            <w:pPr>
              <w:spacing w:after="0" w:line="240" w:lineRule="auto"/>
              <w:jc w:val="center"/>
              <w:rPr>
                <w:rFonts w:ascii="Times New Roman" w:hAnsi="Times New Roman"/>
                <w:sz w:val="20"/>
                <w:szCs w:val="20"/>
                <w:lang w:val="en-US"/>
              </w:rPr>
            </w:pPr>
          </w:p>
        </w:tc>
        <w:tc>
          <w:tcPr>
            <w:tcW w:w="641" w:type="dxa"/>
            <w:shd w:val="clear" w:color="auto" w:fill="auto"/>
          </w:tcPr>
          <w:p w14:paraId="6D539EE7" w14:textId="77777777" w:rsidR="004B63D7" w:rsidRPr="001F2E4A" w:rsidRDefault="004B63D7" w:rsidP="00A84BFF">
            <w:pPr>
              <w:spacing w:after="0" w:line="240" w:lineRule="auto"/>
              <w:jc w:val="center"/>
              <w:rPr>
                <w:rFonts w:ascii="Times New Roman" w:hAnsi="Times New Roman"/>
                <w:sz w:val="20"/>
                <w:szCs w:val="20"/>
                <w:lang w:val="en-US"/>
              </w:rPr>
            </w:pPr>
          </w:p>
        </w:tc>
        <w:tc>
          <w:tcPr>
            <w:tcW w:w="641" w:type="dxa"/>
            <w:shd w:val="clear" w:color="auto" w:fill="auto"/>
          </w:tcPr>
          <w:p w14:paraId="3C03FB94" w14:textId="77777777" w:rsidR="004B63D7" w:rsidRPr="001F2E4A" w:rsidRDefault="004B63D7" w:rsidP="00A84BFF">
            <w:pPr>
              <w:spacing w:after="0" w:line="240" w:lineRule="auto"/>
              <w:jc w:val="center"/>
              <w:rPr>
                <w:rFonts w:ascii="Times New Roman" w:hAnsi="Times New Roman"/>
                <w:sz w:val="20"/>
                <w:szCs w:val="20"/>
                <w:lang w:val="en-US"/>
              </w:rPr>
            </w:pPr>
          </w:p>
        </w:tc>
        <w:tc>
          <w:tcPr>
            <w:tcW w:w="550" w:type="dxa"/>
            <w:shd w:val="clear" w:color="auto" w:fill="auto"/>
          </w:tcPr>
          <w:p w14:paraId="7FD739C0" w14:textId="77777777" w:rsidR="004B63D7" w:rsidRPr="001F2E4A" w:rsidRDefault="004B63D7" w:rsidP="00A84BFF">
            <w:pPr>
              <w:spacing w:after="0" w:line="240" w:lineRule="auto"/>
              <w:jc w:val="center"/>
              <w:rPr>
                <w:rFonts w:ascii="Times New Roman" w:hAnsi="Times New Roman"/>
                <w:sz w:val="20"/>
                <w:szCs w:val="20"/>
                <w:lang w:val="en-US"/>
              </w:rPr>
            </w:pPr>
          </w:p>
        </w:tc>
        <w:tc>
          <w:tcPr>
            <w:tcW w:w="650" w:type="dxa"/>
            <w:shd w:val="clear" w:color="auto" w:fill="auto"/>
          </w:tcPr>
          <w:p w14:paraId="7ECF648C" w14:textId="77777777" w:rsidR="004B63D7" w:rsidRPr="001F2E4A" w:rsidRDefault="004B63D7" w:rsidP="00A84BFF">
            <w:pPr>
              <w:spacing w:after="0" w:line="240" w:lineRule="auto"/>
              <w:jc w:val="center"/>
              <w:rPr>
                <w:rFonts w:ascii="Times New Roman" w:hAnsi="Times New Roman"/>
                <w:sz w:val="20"/>
                <w:szCs w:val="20"/>
                <w:lang w:val="en-US"/>
              </w:rPr>
            </w:pPr>
          </w:p>
        </w:tc>
      </w:tr>
      <w:tr w:rsidR="004B63D7" w:rsidRPr="001F2E4A" w14:paraId="57FE1A48" w14:textId="77777777" w:rsidTr="00BA61A2">
        <w:tc>
          <w:tcPr>
            <w:tcW w:w="400" w:type="dxa"/>
            <w:shd w:val="clear" w:color="auto" w:fill="auto"/>
          </w:tcPr>
          <w:p w14:paraId="48508D38" w14:textId="77777777" w:rsidR="004B63D7" w:rsidRPr="00B96AF9" w:rsidRDefault="004B63D7" w:rsidP="00A84BFF">
            <w:pPr>
              <w:numPr>
                <w:ilvl w:val="0"/>
                <w:numId w:val="8"/>
              </w:numPr>
              <w:spacing w:after="0" w:line="240" w:lineRule="auto"/>
              <w:contextualSpacing/>
              <w:jc w:val="center"/>
              <w:rPr>
                <w:rFonts w:ascii="Times New Roman" w:hAnsi="Times New Roman"/>
                <w:sz w:val="20"/>
                <w:szCs w:val="20"/>
              </w:rPr>
            </w:pPr>
          </w:p>
        </w:tc>
        <w:tc>
          <w:tcPr>
            <w:tcW w:w="2850" w:type="dxa"/>
            <w:shd w:val="clear" w:color="auto" w:fill="auto"/>
          </w:tcPr>
          <w:p w14:paraId="554675AF" w14:textId="77777777" w:rsidR="004B63D7" w:rsidRPr="001F2E4A" w:rsidRDefault="004B63D7" w:rsidP="00A84BFF">
            <w:pPr>
              <w:spacing w:after="0" w:line="240" w:lineRule="auto"/>
              <w:outlineLvl w:val="0"/>
              <w:rPr>
                <w:rFonts w:ascii="Times New Roman" w:hAnsi="Times New Roman"/>
                <w:i/>
                <w:iCs/>
                <w:sz w:val="20"/>
                <w:szCs w:val="20"/>
                <w:highlight w:val="green"/>
                <w:shd w:val="clear" w:color="auto" w:fill="F8F9FA"/>
                <w:lang w:val="en-US"/>
              </w:rPr>
            </w:pPr>
            <w:r w:rsidRPr="001F2E4A">
              <w:rPr>
                <w:rFonts w:ascii="Times New Roman" w:hAnsi="Times New Roman"/>
                <w:i/>
                <w:iCs/>
                <w:sz w:val="20"/>
                <w:szCs w:val="20"/>
                <w:shd w:val="clear" w:color="auto" w:fill="F8F9FA"/>
                <w:lang w:val="en-US"/>
              </w:rPr>
              <w:t>Carex sp</w:t>
            </w:r>
          </w:p>
        </w:tc>
        <w:tc>
          <w:tcPr>
            <w:tcW w:w="1516" w:type="dxa"/>
            <w:shd w:val="clear" w:color="auto" w:fill="auto"/>
          </w:tcPr>
          <w:p w14:paraId="0B1D9A56" w14:textId="77777777" w:rsidR="004B63D7" w:rsidRPr="001F2E4A" w:rsidRDefault="004B63D7" w:rsidP="00A84BFF">
            <w:pPr>
              <w:spacing w:after="0" w:line="240" w:lineRule="auto"/>
              <w:jc w:val="center"/>
              <w:rPr>
                <w:rFonts w:ascii="Times New Roman" w:hAnsi="Times New Roman"/>
                <w:i/>
                <w:sz w:val="20"/>
                <w:szCs w:val="20"/>
                <w:highlight w:val="yellow"/>
                <w:lang w:val="kk-KZ"/>
              </w:rPr>
            </w:pPr>
            <w:r w:rsidRPr="001F2E4A">
              <w:rPr>
                <w:rFonts w:ascii="Times New Roman" w:hAnsi="Times New Roman"/>
                <w:i/>
                <w:color w:val="000000"/>
                <w:sz w:val="20"/>
                <w:szCs w:val="20"/>
                <w:shd w:val="clear" w:color="auto" w:fill="F9F9F9"/>
              </w:rPr>
              <w:t>Cyperaceae</w:t>
            </w:r>
            <w:r w:rsidRPr="001F2E4A">
              <w:rPr>
                <w:rFonts w:ascii="Times New Roman" w:hAnsi="Times New Roman"/>
                <w:color w:val="000000"/>
                <w:sz w:val="20"/>
                <w:szCs w:val="20"/>
                <w:shd w:val="clear" w:color="auto" w:fill="F9F9F9"/>
                <w:lang w:val="en-US"/>
              </w:rPr>
              <w:t xml:space="preserve"> Juss</w:t>
            </w:r>
            <w:r w:rsidRPr="001F2E4A">
              <w:rPr>
                <w:rFonts w:ascii="Times New Roman" w:hAnsi="Times New Roman"/>
                <w:color w:val="000000"/>
                <w:sz w:val="20"/>
                <w:szCs w:val="20"/>
                <w:shd w:val="clear" w:color="auto" w:fill="F9F9F9"/>
              </w:rPr>
              <w:t>.</w:t>
            </w:r>
          </w:p>
        </w:tc>
        <w:tc>
          <w:tcPr>
            <w:tcW w:w="3100" w:type="dxa"/>
            <w:shd w:val="clear" w:color="auto" w:fill="auto"/>
          </w:tcPr>
          <w:p w14:paraId="09B68DF7" w14:textId="77777777" w:rsidR="004B63D7" w:rsidRPr="001F2E4A" w:rsidRDefault="004B63D7" w:rsidP="00A84BFF">
            <w:pPr>
              <w:spacing w:after="0" w:line="240" w:lineRule="auto"/>
              <w:jc w:val="center"/>
              <w:rPr>
                <w:rFonts w:ascii="Times New Roman" w:hAnsi="Times New Roman"/>
                <w:sz w:val="20"/>
                <w:szCs w:val="20"/>
                <w:lang w:val="kk-KZ"/>
              </w:rPr>
            </w:pPr>
            <w:r w:rsidRPr="001F2E4A">
              <w:rPr>
                <w:rFonts w:ascii="Times New Roman" w:hAnsi="Times New Roman"/>
                <w:sz w:val="20"/>
                <w:szCs w:val="20"/>
                <w:lang w:val="kk-KZ"/>
              </w:rPr>
              <w:t>Көпжылдық</w:t>
            </w:r>
          </w:p>
        </w:tc>
        <w:tc>
          <w:tcPr>
            <w:tcW w:w="650" w:type="dxa"/>
            <w:shd w:val="clear" w:color="auto" w:fill="auto"/>
          </w:tcPr>
          <w:p w14:paraId="3B710377" w14:textId="77777777" w:rsidR="004B63D7" w:rsidRPr="001F2E4A" w:rsidRDefault="004B63D7" w:rsidP="00A84BFF">
            <w:pPr>
              <w:spacing w:after="0" w:line="240" w:lineRule="auto"/>
              <w:jc w:val="center"/>
              <w:rPr>
                <w:rFonts w:ascii="Times New Roman" w:hAnsi="Times New Roman"/>
                <w:sz w:val="20"/>
                <w:szCs w:val="20"/>
                <w:lang w:val="kk-KZ"/>
              </w:rPr>
            </w:pPr>
          </w:p>
        </w:tc>
        <w:tc>
          <w:tcPr>
            <w:tcW w:w="635" w:type="dxa"/>
            <w:shd w:val="clear" w:color="auto" w:fill="auto"/>
          </w:tcPr>
          <w:p w14:paraId="799EB1B0" w14:textId="77777777" w:rsidR="004B63D7" w:rsidRPr="001F2E4A" w:rsidRDefault="004B63D7" w:rsidP="00A84BFF">
            <w:pPr>
              <w:spacing w:after="0" w:line="240" w:lineRule="auto"/>
              <w:jc w:val="center"/>
              <w:rPr>
                <w:rFonts w:ascii="Times New Roman" w:hAnsi="Times New Roman"/>
                <w:sz w:val="20"/>
                <w:szCs w:val="20"/>
                <w:lang w:val="en-US"/>
              </w:rPr>
            </w:pPr>
          </w:p>
        </w:tc>
        <w:tc>
          <w:tcPr>
            <w:tcW w:w="635" w:type="dxa"/>
            <w:shd w:val="clear" w:color="auto" w:fill="auto"/>
          </w:tcPr>
          <w:p w14:paraId="58139563" w14:textId="77777777" w:rsidR="004B63D7" w:rsidRPr="001F2E4A" w:rsidRDefault="004B63D7" w:rsidP="00A84BFF">
            <w:pPr>
              <w:spacing w:after="0" w:line="240" w:lineRule="auto"/>
              <w:jc w:val="center"/>
              <w:rPr>
                <w:rFonts w:ascii="Times New Roman" w:hAnsi="Times New Roman"/>
                <w:sz w:val="20"/>
                <w:szCs w:val="20"/>
                <w:lang w:val="en-US"/>
              </w:rPr>
            </w:pPr>
          </w:p>
        </w:tc>
        <w:tc>
          <w:tcPr>
            <w:tcW w:w="650" w:type="dxa"/>
            <w:shd w:val="clear" w:color="auto" w:fill="auto"/>
          </w:tcPr>
          <w:p w14:paraId="0256D8E6" w14:textId="77777777" w:rsidR="004B63D7" w:rsidRPr="001F2E4A" w:rsidRDefault="004B63D7"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50" w:type="dxa"/>
            <w:shd w:val="clear" w:color="auto" w:fill="auto"/>
          </w:tcPr>
          <w:p w14:paraId="58CBB28A" w14:textId="77777777" w:rsidR="004B63D7" w:rsidRPr="001F2E4A" w:rsidRDefault="004B63D7"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41" w:type="dxa"/>
            <w:shd w:val="clear" w:color="auto" w:fill="auto"/>
          </w:tcPr>
          <w:p w14:paraId="198D40D0" w14:textId="77777777" w:rsidR="004B63D7" w:rsidRPr="001F2E4A" w:rsidRDefault="004B63D7" w:rsidP="00A84BFF">
            <w:pPr>
              <w:spacing w:after="0" w:line="240" w:lineRule="auto"/>
              <w:jc w:val="center"/>
              <w:rPr>
                <w:rFonts w:ascii="Times New Roman" w:hAnsi="Times New Roman"/>
                <w:sz w:val="20"/>
                <w:szCs w:val="20"/>
                <w:lang w:val="en-US"/>
              </w:rPr>
            </w:pPr>
          </w:p>
        </w:tc>
        <w:tc>
          <w:tcPr>
            <w:tcW w:w="641" w:type="dxa"/>
            <w:shd w:val="clear" w:color="auto" w:fill="auto"/>
          </w:tcPr>
          <w:p w14:paraId="5AFC2C86" w14:textId="77777777" w:rsidR="004B63D7" w:rsidRPr="001F2E4A" w:rsidRDefault="004B63D7" w:rsidP="00A84BFF">
            <w:pPr>
              <w:spacing w:after="0" w:line="240" w:lineRule="auto"/>
              <w:jc w:val="center"/>
              <w:rPr>
                <w:rFonts w:ascii="Times New Roman" w:hAnsi="Times New Roman"/>
                <w:sz w:val="20"/>
                <w:szCs w:val="20"/>
                <w:lang w:val="en-US"/>
              </w:rPr>
            </w:pPr>
          </w:p>
        </w:tc>
        <w:tc>
          <w:tcPr>
            <w:tcW w:w="641" w:type="dxa"/>
            <w:shd w:val="clear" w:color="auto" w:fill="auto"/>
          </w:tcPr>
          <w:p w14:paraId="1744FD07" w14:textId="77777777" w:rsidR="004B63D7" w:rsidRPr="001F2E4A" w:rsidRDefault="004B63D7" w:rsidP="00A84BFF">
            <w:pPr>
              <w:spacing w:after="0" w:line="240" w:lineRule="auto"/>
              <w:jc w:val="center"/>
              <w:rPr>
                <w:rFonts w:ascii="Times New Roman" w:hAnsi="Times New Roman"/>
                <w:sz w:val="20"/>
                <w:szCs w:val="20"/>
                <w:lang w:val="en-US"/>
              </w:rPr>
            </w:pPr>
          </w:p>
        </w:tc>
        <w:tc>
          <w:tcPr>
            <w:tcW w:w="550" w:type="dxa"/>
            <w:shd w:val="clear" w:color="auto" w:fill="auto"/>
          </w:tcPr>
          <w:p w14:paraId="4CABC20B" w14:textId="77777777" w:rsidR="004B63D7" w:rsidRPr="001F2E4A" w:rsidRDefault="004B63D7" w:rsidP="00A84BFF">
            <w:pPr>
              <w:spacing w:after="0" w:line="240" w:lineRule="auto"/>
              <w:jc w:val="center"/>
              <w:rPr>
                <w:rFonts w:ascii="Times New Roman" w:hAnsi="Times New Roman"/>
                <w:sz w:val="20"/>
                <w:szCs w:val="20"/>
                <w:lang w:val="en-US"/>
              </w:rPr>
            </w:pPr>
          </w:p>
        </w:tc>
        <w:tc>
          <w:tcPr>
            <w:tcW w:w="650" w:type="dxa"/>
            <w:shd w:val="clear" w:color="auto" w:fill="auto"/>
          </w:tcPr>
          <w:p w14:paraId="74400B4A" w14:textId="77777777" w:rsidR="004B63D7" w:rsidRPr="001F2E4A" w:rsidRDefault="004B63D7" w:rsidP="00A84BFF">
            <w:pPr>
              <w:spacing w:after="0" w:line="240" w:lineRule="auto"/>
              <w:jc w:val="center"/>
              <w:rPr>
                <w:rFonts w:ascii="Times New Roman" w:hAnsi="Times New Roman"/>
                <w:sz w:val="20"/>
                <w:szCs w:val="20"/>
                <w:lang w:val="en-US"/>
              </w:rPr>
            </w:pPr>
          </w:p>
        </w:tc>
      </w:tr>
      <w:tr w:rsidR="004B63D7" w:rsidRPr="001F2E4A" w14:paraId="2364EDF1" w14:textId="77777777" w:rsidTr="00BA61A2">
        <w:tc>
          <w:tcPr>
            <w:tcW w:w="400" w:type="dxa"/>
            <w:shd w:val="clear" w:color="auto" w:fill="auto"/>
          </w:tcPr>
          <w:p w14:paraId="4A43147F" w14:textId="77777777" w:rsidR="004B63D7" w:rsidRPr="00B96AF9" w:rsidRDefault="004B63D7" w:rsidP="00A84BFF">
            <w:pPr>
              <w:numPr>
                <w:ilvl w:val="0"/>
                <w:numId w:val="8"/>
              </w:numPr>
              <w:spacing w:after="0" w:line="240" w:lineRule="auto"/>
              <w:contextualSpacing/>
              <w:jc w:val="center"/>
              <w:rPr>
                <w:rFonts w:ascii="Times New Roman" w:hAnsi="Times New Roman"/>
                <w:sz w:val="20"/>
                <w:szCs w:val="20"/>
              </w:rPr>
            </w:pPr>
          </w:p>
        </w:tc>
        <w:tc>
          <w:tcPr>
            <w:tcW w:w="2850" w:type="dxa"/>
            <w:shd w:val="clear" w:color="auto" w:fill="auto"/>
          </w:tcPr>
          <w:p w14:paraId="0A762BE6" w14:textId="77777777" w:rsidR="004B63D7" w:rsidRPr="001F2E4A" w:rsidRDefault="004B63D7" w:rsidP="00A84BFF">
            <w:pPr>
              <w:spacing w:after="0" w:line="240" w:lineRule="auto"/>
              <w:outlineLvl w:val="0"/>
              <w:rPr>
                <w:rFonts w:ascii="Times New Roman" w:eastAsia="Times New Roman" w:hAnsi="Times New Roman"/>
                <w:bCs/>
                <w:i/>
                <w:iCs/>
                <w:kern w:val="36"/>
                <w:sz w:val="20"/>
                <w:szCs w:val="20"/>
                <w:shd w:val="clear" w:color="auto" w:fill="F8F9FA"/>
                <w:lang w:val="en-US" w:eastAsia="ru-RU"/>
              </w:rPr>
            </w:pPr>
            <w:r w:rsidRPr="001F2E4A">
              <w:rPr>
                <w:rFonts w:ascii="Times New Roman" w:eastAsia="Times New Roman" w:hAnsi="Times New Roman"/>
                <w:bCs/>
                <w:i/>
                <w:kern w:val="36"/>
                <w:sz w:val="20"/>
                <w:szCs w:val="20"/>
                <w:lang w:eastAsia="ru-RU"/>
              </w:rPr>
              <w:t>Cichorium intybus </w:t>
            </w:r>
            <w:r w:rsidRPr="001F2E4A">
              <w:rPr>
                <w:rFonts w:ascii="Times New Roman" w:eastAsia="Times New Roman" w:hAnsi="Times New Roman"/>
                <w:kern w:val="36"/>
                <w:sz w:val="20"/>
                <w:szCs w:val="20"/>
                <w:lang w:eastAsia="ru-RU"/>
              </w:rPr>
              <w:t>L.</w:t>
            </w:r>
            <w:r w:rsidRPr="001F2E4A">
              <w:rPr>
                <w:rFonts w:ascii="Times New Roman" w:eastAsia="Times New Roman" w:hAnsi="Times New Roman"/>
                <w:bCs/>
                <w:kern w:val="36"/>
                <w:sz w:val="20"/>
                <w:szCs w:val="20"/>
                <w:lang w:eastAsia="ru-RU"/>
              </w:rPr>
              <w:t> </w:t>
            </w:r>
          </w:p>
        </w:tc>
        <w:tc>
          <w:tcPr>
            <w:tcW w:w="1516" w:type="dxa"/>
            <w:shd w:val="clear" w:color="auto" w:fill="auto"/>
          </w:tcPr>
          <w:p w14:paraId="727ECF46" w14:textId="77777777" w:rsidR="004B63D7" w:rsidRPr="001F2E4A" w:rsidRDefault="004B63D7" w:rsidP="00A84BFF">
            <w:pPr>
              <w:spacing w:after="0" w:line="240" w:lineRule="auto"/>
              <w:jc w:val="center"/>
              <w:rPr>
                <w:rFonts w:ascii="Times New Roman" w:hAnsi="Times New Roman"/>
                <w:i/>
                <w:sz w:val="20"/>
                <w:szCs w:val="20"/>
                <w:highlight w:val="yellow"/>
                <w:lang w:val="kk-KZ"/>
              </w:rPr>
            </w:pPr>
            <w:r w:rsidRPr="001F2E4A">
              <w:rPr>
                <w:rFonts w:ascii="Times New Roman" w:hAnsi="Times New Roman"/>
                <w:i/>
                <w:color w:val="000000"/>
                <w:sz w:val="20"/>
                <w:szCs w:val="20"/>
                <w:shd w:val="clear" w:color="auto" w:fill="F9F9F9"/>
              </w:rPr>
              <w:t>Asteraceae</w:t>
            </w:r>
            <w:r w:rsidRPr="001F2E4A">
              <w:rPr>
                <w:rFonts w:ascii="Times New Roman" w:hAnsi="Times New Roman"/>
                <w:iCs/>
                <w:color w:val="000000"/>
                <w:sz w:val="20"/>
                <w:szCs w:val="20"/>
                <w:shd w:val="clear" w:color="auto" w:fill="F9F9F9"/>
                <w:lang w:val="kk-KZ"/>
              </w:rPr>
              <w:t xml:space="preserve"> Dum.</w:t>
            </w:r>
          </w:p>
        </w:tc>
        <w:tc>
          <w:tcPr>
            <w:tcW w:w="3100" w:type="dxa"/>
            <w:shd w:val="clear" w:color="auto" w:fill="auto"/>
          </w:tcPr>
          <w:p w14:paraId="05E29D87" w14:textId="77777777" w:rsidR="004B63D7" w:rsidRPr="001F2E4A" w:rsidRDefault="004B63D7" w:rsidP="00A84BFF">
            <w:pPr>
              <w:spacing w:after="0" w:line="240" w:lineRule="auto"/>
              <w:jc w:val="center"/>
              <w:rPr>
                <w:rFonts w:ascii="Times New Roman" w:hAnsi="Times New Roman"/>
                <w:sz w:val="20"/>
                <w:szCs w:val="20"/>
                <w:lang w:val="kk-KZ"/>
              </w:rPr>
            </w:pPr>
            <w:r w:rsidRPr="001F2E4A">
              <w:rPr>
                <w:rFonts w:ascii="Times New Roman" w:hAnsi="Times New Roman"/>
                <w:sz w:val="20"/>
                <w:szCs w:val="20"/>
                <w:lang w:val="kk-KZ"/>
              </w:rPr>
              <w:t>Көпжылдық, мезофит, палеарктикалық</w:t>
            </w:r>
          </w:p>
        </w:tc>
        <w:tc>
          <w:tcPr>
            <w:tcW w:w="650" w:type="dxa"/>
            <w:shd w:val="clear" w:color="auto" w:fill="auto"/>
          </w:tcPr>
          <w:p w14:paraId="61C20980" w14:textId="77777777" w:rsidR="004B63D7" w:rsidRPr="001F2E4A" w:rsidRDefault="004B63D7" w:rsidP="00A84BFF">
            <w:pPr>
              <w:spacing w:after="0" w:line="240" w:lineRule="auto"/>
              <w:jc w:val="center"/>
              <w:rPr>
                <w:rFonts w:ascii="Times New Roman" w:hAnsi="Times New Roman"/>
                <w:sz w:val="20"/>
                <w:szCs w:val="20"/>
                <w:lang w:val="kk-KZ"/>
              </w:rPr>
            </w:pPr>
          </w:p>
        </w:tc>
        <w:tc>
          <w:tcPr>
            <w:tcW w:w="635" w:type="dxa"/>
            <w:shd w:val="clear" w:color="auto" w:fill="auto"/>
          </w:tcPr>
          <w:p w14:paraId="6BF35BF3" w14:textId="77777777" w:rsidR="004B63D7" w:rsidRPr="001F2E4A" w:rsidRDefault="004B63D7" w:rsidP="00A84BFF">
            <w:pPr>
              <w:spacing w:after="0" w:line="240" w:lineRule="auto"/>
              <w:jc w:val="center"/>
              <w:rPr>
                <w:rFonts w:ascii="Times New Roman" w:hAnsi="Times New Roman"/>
                <w:sz w:val="20"/>
                <w:szCs w:val="20"/>
                <w:lang w:val="en-US"/>
              </w:rPr>
            </w:pPr>
          </w:p>
        </w:tc>
        <w:tc>
          <w:tcPr>
            <w:tcW w:w="635" w:type="dxa"/>
            <w:shd w:val="clear" w:color="auto" w:fill="auto"/>
          </w:tcPr>
          <w:p w14:paraId="721B5B0E" w14:textId="77777777" w:rsidR="004B63D7" w:rsidRPr="001F2E4A" w:rsidRDefault="004B63D7" w:rsidP="00A84BFF">
            <w:pPr>
              <w:spacing w:after="0" w:line="240" w:lineRule="auto"/>
              <w:jc w:val="center"/>
              <w:rPr>
                <w:rFonts w:ascii="Times New Roman" w:hAnsi="Times New Roman"/>
                <w:sz w:val="20"/>
                <w:szCs w:val="20"/>
                <w:lang w:val="en-US"/>
              </w:rPr>
            </w:pPr>
          </w:p>
        </w:tc>
        <w:tc>
          <w:tcPr>
            <w:tcW w:w="650" w:type="dxa"/>
            <w:shd w:val="clear" w:color="auto" w:fill="auto"/>
          </w:tcPr>
          <w:p w14:paraId="1E8129F0" w14:textId="77777777" w:rsidR="004B63D7" w:rsidRPr="001F2E4A" w:rsidRDefault="004B63D7" w:rsidP="00A84BFF">
            <w:pPr>
              <w:spacing w:after="0" w:line="240" w:lineRule="auto"/>
              <w:jc w:val="center"/>
              <w:rPr>
                <w:rFonts w:ascii="Times New Roman" w:hAnsi="Times New Roman"/>
                <w:sz w:val="20"/>
                <w:szCs w:val="20"/>
                <w:lang w:val="en-US"/>
              </w:rPr>
            </w:pPr>
          </w:p>
        </w:tc>
        <w:tc>
          <w:tcPr>
            <w:tcW w:w="650" w:type="dxa"/>
            <w:shd w:val="clear" w:color="auto" w:fill="auto"/>
          </w:tcPr>
          <w:p w14:paraId="5C32ADC8" w14:textId="77777777" w:rsidR="004B63D7" w:rsidRPr="001F2E4A" w:rsidRDefault="004B63D7"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41" w:type="dxa"/>
            <w:shd w:val="clear" w:color="auto" w:fill="auto"/>
          </w:tcPr>
          <w:p w14:paraId="1F41CA71" w14:textId="77777777" w:rsidR="004B63D7" w:rsidRPr="001F2E4A" w:rsidRDefault="004B63D7" w:rsidP="00A84BFF">
            <w:pPr>
              <w:spacing w:after="0" w:line="240" w:lineRule="auto"/>
              <w:jc w:val="center"/>
              <w:rPr>
                <w:rFonts w:ascii="Times New Roman" w:hAnsi="Times New Roman"/>
                <w:sz w:val="20"/>
                <w:szCs w:val="20"/>
                <w:lang w:val="en-US"/>
              </w:rPr>
            </w:pPr>
          </w:p>
        </w:tc>
        <w:tc>
          <w:tcPr>
            <w:tcW w:w="641" w:type="dxa"/>
            <w:shd w:val="clear" w:color="auto" w:fill="auto"/>
          </w:tcPr>
          <w:p w14:paraId="3A002366" w14:textId="77777777" w:rsidR="004B63D7" w:rsidRPr="001F2E4A" w:rsidRDefault="004B63D7" w:rsidP="00A84BFF">
            <w:pPr>
              <w:spacing w:after="0" w:line="240" w:lineRule="auto"/>
              <w:jc w:val="center"/>
              <w:rPr>
                <w:rFonts w:ascii="Times New Roman" w:hAnsi="Times New Roman"/>
                <w:sz w:val="20"/>
                <w:szCs w:val="20"/>
                <w:lang w:val="en-US"/>
              </w:rPr>
            </w:pPr>
          </w:p>
        </w:tc>
        <w:tc>
          <w:tcPr>
            <w:tcW w:w="641" w:type="dxa"/>
            <w:shd w:val="clear" w:color="auto" w:fill="auto"/>
          </w:tcPr>
          <w:p w14:paraId="325ACB6F" w14:textId="77777777" w:rsidR="004B63D7" w:rsidRPr="001F2E4A" w:rsidRDefault="004B63D7" w:rsidP="00A84BFF">
            <w:pPr>
              <w:spacing w:after="0" w:line="240" w:lineRule="auto"/>
              <w:jc w:val="center"/>
              <w:rPr>
                <w:rFonts w:ascii="Times New Roman" w:hAnsi="Times New Roman"/>
                <w:sz w:val="20"/>
                <w:szCs w:val="20"/>
                <w:lang w:val="en-US"/>
              </w:rPr>
            </w:pPr>
          </w:p>
        </w:tc>
        <w:tc>
          <w:tcPr>
            <w:tcW w:w="550" w:type="dxa"/>
            <w:shd w:val="clear" w:color="auto" w:fill="auto"/>
          </w:tcPr>
          <w:p w14:paraId="603B30D2" w14:textId="77777777" w:rsidR="004B63D7" w:rsidRPr="001F2E4A" w:rsidRDefault="004B63D7" w:rsidP="00A84BFF">
            <w:pPr>
              <w:spacing w:after="0" w:line="240" w:lineRule="auto"/>
              <w:jc w:val="center"/>
              <w:rPr>
                <w:rFonts w:ascii="Times New Roman" w:hAnsi="Times New Roman"/>
                <w:sz w:val="20"/>
                <w:szCs w:val="20"/>
                <w:lang w:val="en-US"/>
              </w:rPr>
            </w:pPr>
          </w:p>
        </w:tc>
        <w:tc>
          <w:tcPr>
            <w:tcW w:w="650" w:type="dxa"/>
            <w:shd w:val="clear" w:color="auto" w:fill="auto"/>
          </w:tcPr>
          <w:p w14:paraId="59CCDDC6" w14:textId="77777777" w:rsidR="004B63D7" w:rsidRPr="001F2E4A" w:rsidRDefault="004B63D7" w:rsidP="00A84BFF">
            <w:pPr>
              <w:spacing w:after="0" w:line="240" w:lineRule="auto"/>
              <w:jc w:val="center"/>
              <w:rPr>
                <w:rFonts w:ascii="Times New Roman" w:hAnsi="Times New Roman"/>
                <w:sz w:val="20"/>
                <w:szCs w:val="20"/>
                <w:lang w:val="en-US"/>
              </w:rPr>
            </w:pPr>
          </w:p>
        </w:tc>
      </w:tr>
      <w:tr w:rsidR="004B63D7" w:rsidRPr="001F2E4A" w14:paraId="085B29A1" w14:textId="77777777" w:rsidTr="00BA61A2">
        <w:tc>
          <w:tcPr>
            <w:tcW w:w="400" w:type="dxa"/>
            <w:shd w:val="clear" w:color="auto" w:fill="auto"/>
          </w:tcPr>
          <w:p w14:paraId="7208F770" w14:textId="77777777" w:rsidR="004B63D7" w:rsidRPr="00B96AF9" w:rsidRDefault="004B63D7" w:rsidP="00A84BFF">
            <w:pPr>
              <w:numPr>
                <w:ilvl w:val="0"/>
                <w:numId w:val="8"/>
              </w:numPr>
              <w:spacing w:after="0" w:line="240" w:lineRule="auto"/>
              <w:contextualSpacing/>
              <w:jc w:val="center"/>
              <w:rPr>
                <w:rFonts w:ascii="Times New Roman" w:hAnsi="Times New Roman"/>
                <w:sz w:val="20"/>
                <w:szCs w:val="20"/>
              </w:rPr>
            </w:pPr>
          </w:p>
        </w:tc>
        <w:tc>
          <w:tcPr>
            <w:tcW w:w="2850" w:type="dxa"/>
            <w:shd w:val="clear" w:color="auto" w:fill="auto"/>
          </w:tcPr>
          <w:p w14:paraId="5D096910" w14:textId="77777777" w:rsidR="004B63D7" w:rsidRPr="001F2E4A" w:rsidRDefault="004B63D7" w:rsidP="00A84BFF">
            <w:pPr>
              <w:spacing w:after="0" w:line="240" w:lineRule="auto"/>
              <w:rPr>
                <w:rFonts w:ascii="Times New Roman" w:hAnsi="Times New Roman"/>
                <w:sz w:val="20"/>
                <w:szCs w:val="20"/>
                <w:lang w:val="en-US"/>
              </w:rPr>
            </w:pPr>
            <w:r w:rsidRPr="001F2E4A">
              <w:rPr>
                <w:rFonts w:ascii="Times New Roman" w:hAnsi="Times New Roman"/>
                <w:i/>
                <w:sz w:val="20"/>
                <w:szCs w:val="20"/>
                <w:lang w:val="en-US"/>
              </w:rPr>
              <w:t xml:space="preserve">Cirsium arvense </w:t>
            </w:r>
            <w:r w:rsidRPr="001F2E4A">
              <w:rPr>
                <w:rFonts w:ascii="Times New Roman" w:hAnsi="Times New Roman"/>
                <w:sz w:val="20"/>
                <w:szCs w:val="20"/>
                <w:lang w:val="en-US"/>
              </w:rPr>
              <w:t>(L.) Scop.</w:t>
            </w:r>
          </w:p>
        </w:tc>
        <w:tc>
          <w:tcPr>
            <w:tcW w:w="1516" w:type="dxa"/>
            <w:shd w:val="clear" w:color="auto" w:fill="auto"/>
          </w:tcPr>
          <w:p w14:paraId="4D1081E0" w14:textId="77777777" w:rsidR="004B63D7" w:rsidRPr="001F2E4A" w:rsidRDefault="004B63D7" w:rsidP="00A84BFF">
            <w:pPr>
              <w:spacing w:after="0" w:line="240" w:lineRule="auto"/>
              <w:jc w:val="center"/>
              <w:rPr>
                <w:rFonts w:ascii="Times New Roman" w:hAnsi="Times New Roman"/>
                <w:i/>
                <w:sz w:val="20"/>
                <w:szCs w:val="20"/>
                <w:highlight w:val="yellow"/>
                <w:lang w:val="en-US"/>
              </w:rPr>
            </w:pPr>
            <w:r w:rsidRPr="001F2E4A">
              <w:rPr>
                <w:rFonts w:ascii="Times New Roman" w:hAnsi="Times New Roman"/>
                <w:i/>
                <w:color w:val="000000"/>
                <w:sz w:val="20"/>
                <w:szCs w:val="20"/>
                <w:shd w:val="clear" w:color="auto" w:fill="F9F9F9"/>
              </w:rPr>
              <w:t>Asteraceae</w:t>
            </w:r>
            <w:r w:rsidRPr="001F2E4A">
              <w:rPr>
                <w:rFonts w:ascii="Times New Roman" w:hAnsi="Times New Roman"/>
                <w:iCs/>
                <w:color w:val="000000"/>
                <w:sz w:val="20"/>
                <w:szCs w:val="20"/>
                <w:shd w:val="clear" w:color="auto" w:fill="F9F9F9"/>
                <w:lang w:val="kk-KZ"/>
              </w:rPr>
              <w:t xml:space="preserve"> Dum.</w:t>
            </w:r>
          </w:p>
        </w:tc>
        <w:tc>
          <w:tcPr>
            <w:tcW w:w="3100" w:type="dxa"/>
            <w:shd w:val="clear" w:color="auto" w:fill="auto"/>
          </w:tcPr>
          <w:p w14:paraId="0D5339E8" w14:textId="77777777" w:rsidR="004B63D7" w:rsidRPr="001F2E4A" w:rsidRDefault="004B63D7"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kk-KZ"/>
              </w:rPr>
              <w:t>Көпжылдық</w:t>
            </w:r>
            <w:r w:rsidRPr="001F2E4A">
              <w:rPr>
                <w:rFonts w:ascii="Times New Roman" w:hAnsi="Times New Roman"/>
                <w:i/>
                <w:sz w:val="20"/>
                <w:szCs w:val="20"/>
                <w:lang w:val="kk-KZ"/>
              </w:rPr>
              <w:t>,</w:t>
            </w:r>
            <w:r w:rsidRPr="001F2E4A">
              <w:rPr>
                <w:rFonts w:ascii="Times New Roman" w:hAnsi="Times New Roman"/>
                <w:sz w:val="20"/>
                <w:szCs w:val="20"/>
                <w:lang w:val="kk-KZ"/>
              </w:rPr>
              <w:t>ксерофит, палеарктикалық</w:t>
            </w:r>
          </w:p>
        </w:tc>
        <w:tc>
          <w:tcPr>
            <w:tcW w:w="650" w:type="dxa"/>
            <w:shd w:val="clear" w:color="auto" w:fill="auto"/>
          </w:tcPr>
          <w:p w14:paraId="4CE1305A" w14:textId="77777777" w:rsidR="004B63D7" w:rsidRPr="001F2E4A" w:rsidRDefault="004B63D7"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35" w:type="dxa"/>
            <w:shd w:val="clear" w:color="auto" w:fill="auto"/>
          </w:tcPr>
          <w:p w14:paraId="7608D9F0" w14:textId="77777777" w:rsidR="004B63D7" w:rsidRPr="001F2E4A" w:rsidRDefault="004B63D7" w:rsidP="00A84BFF">
            <w:pPr>
              <w:spacing w:after="0" w:line="240" w:lineRule="auto"/>
              <w:jc w:val="center"/>
              <w:rPr>
                <w:rFonts w:ascii="Times New Roman" w:hAnsi="Times New Roman"/>
                <w:sz w:val="20"/>
                <w:szCs w:val="20"/>
                <w:lang w:val="en-US"/>
              </w:rPr>
            </w:pPr>
          </w:p>
        </w:tc>
        <w:tc>
          <w:tcPr>
            <w:tcW w:w="635" w:type="dxa"/>
            <w:shd w:val="clear" w:color="auto" w:fill="auto"/>
          </w:tcPr>
          <w:p w14:paraId="4C9DC5F2" w14:textId="77777777" w:rsidR="004B63D7" w:rsidRPr="001F2E4A" w:rsidRDefault="004B63D7" w:rsidP="00A84BFF">
            <w:pPr>
              <w:spacing w:after="0" w:line="240" w:lineRule="auto"/>
              <w:jc w:val="center"/>
              <w:rPr>
                <w:rFonts w:ascii="Times New Roman" w:hAnsi="Times New Roman"/>
                <w:sz w:val="20"/>
                <w:szCs w:val="20"/>
                <w:lang w:val="en-US"/>
              </w:rPr>
            </w:pPr>
          </w:p>
        </w:tc>
        <w:tc>
          <w:tcPr>
            <w:tcW w:w="650" w:type="dxa"/>
            <w:shd w:val="clear" w:color="auto" w:fill="auto"/>
          </w:tcPr>
          <w:p w14:paraId="5BBFB532" w14:textId="77777777" w:rsidR="004B63D7" w:rsidRPr="001F2E4A" w:rsidRDefault="004B63D7" w:rsidP="00A84BFF">
            <w:pPr>
              <w:spacing w:after="0" w:line="240" w:lineRule="auto"/>
              <w:jc w:val="center"/>
              <w:rPr>
                <w:rFonts w:ascii="Times New Roman" w:hAnsi="Times New Roman"/>
                <w:sz w:val="20"/>
                <w:szCs w:val="20"/>
                <w:lang w:val="en-US"/>
              </w:rPr>
            </w:pPr>
          </w:p>
        </w:tc>
        <w:tc>
          <w:tcPr>
            <w:tcW w:w="650" w:type="dxa"/>
            <w:shd w:val="clear" w:color="auto" w:fill="auto"/>
          </w:tcPr>
          <w:p w14:paraId="649728A9" w14:textId="77777777" w:rsidR="004B63D7" w:rsidRPr="001F2E4A" w:rsidRDefault="004B63D7" w:rsidP="00A84BFF">
            <w:pPr>
              <w:spacing w:after="0" w:line="240" w:lineRule="auto"/>
              <w:jc w:val="center"/>
              <w:rPr>
                <w:rFonts w:ascii="Times New Roman" w:hAnsi="Times New Roman"/>
                <w:sz w:val="20"/>
                <w:szCs w:val="20"/>
                <w:lang w:val="en-US"/>
              </w:rPr>
            </w:pPr>
          </w:p>
        </w:tc>
        <w:tc>
          <w:tcPr>
            <w:tcW w:w="641" w:type="dxa"/>
            <w:shd w:val="clear" w:color="auto" w:fill="auto"/>
          </w:tcPr>
          <w:p w14:paraId="15FFD202" w14:textId="77777777" w:rsidR="004B63D7" w:rsidRPr="001F2E4A" w:rsidRDefault="004B63D7"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41" w:type="dxa"/>
            <w:shd w:val="clear" w:color="auto" w:fill="auto"/>
          </w:tcPr>
          <w:p w14:paraId="12285ED0" w14:textId="77777777" w:rsidR="004B63D7" w:rsidRPr="001F2E4A" w:rsidRDefault="004B63D7"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41" w:type="dxa"/>
            <w:shd w:val="clear" w:color="auto" w:fill="auto"/>
          </w:tcPr>
          <w:p w14:paraId="31C9FB00" w14:textId="77777777" w:rsidR="004B63D7" w:rsidRPr="001F2E4A" w:rsidRDefault="004B63D7" w:rsidP="00A84BFF">
            <w:pPr>
              <w:spacing w:after="0" w:line="240" w:lineRule="auto"/>
              <w:jc w:val="center"/>
              <w:rPr>
                <w:rFonts w:ascii="Times New Roman" w:hAnsi="Times New Roman"/>
                <w:sz w:val="20"/>
                <w:szCs w:val="20"/>
                <w:lang w:val="en-US"/>
              </w:rPr>
            </w:pPr>
          </w:p>
        </w:tc>
        <w:tc>
          <w:tcPr>
            <w:tcW w:w="550" w:type="dxa"/>
            <w:shd w:val="clear" w:color="auto" w:fill="auto"/>
          </w:tcPr>
          <w:p w14:paraId="2CAEF3A3" w14:textId="77777777" w:rsidR="004B63D7" w:rsidRPr="001F2E4A" w:rsidRDefault="004B63D7" w:rsidP="00A84BFF">
            <w:pPr>
              <w:spacing w:after="0" w:line="240" w:lineRule="auto"/>
              <w:jc w:val="center"/>
              <w:rPr>
                <w:rFonts w:ascii="Times New Roman" w:hAnsi="Times New Roman"/>
                <w:sz w:val="20"/>
                <w:szCs w:val="20"/>
              </w:rPr>
            </w:pPr>
            <w:r w:rsidRPr="001F2E4A">
              <w:rPr>
                <w:rFonts w:ascii="Times New Roman" w:hAnsi="Times New Roman"/>
                <w:sz w:val="20"/>
                <w:szCs w:val="20"/>
              </w:rPr>
              <w:t xml:space="preserve">Sol </w:t>
            </w:r>
          </w:p>
        </w:tc>
        <w:tc>
          <w:tcPr>
            <w:tcW w:w="650" w:type="dxa"/>
            <w:shd w:val="clear" w:color="auto" w:fill="auto"/>
          </w:tcPr>
          <w:p w14:paraId="4EC57660" w14:textId="77777777" w:rsidR="004B63D7" w:rsidRPr="001F2E4A" w:rsidRDefault="004B63D7" w:rsidP="00A84BFF">
            <w:pPr>
              <w:spacing w:after="0" w:line="240" w:lineRule="auto"/>
              <w:jc w:val="center"/>
              <w:rPr>
                <w:rFonts w:ascii="Times New Roman" w:hAnsi="Times New Roman"/>
                <w:sz w:val="20"/>
                <w:szCs w:val="20"/>
                <w:lang w:val="en-US"/>
              </w:rPr>
            </w:pPr>
          </w:p>
        </w:tc>
      </w:tr>
      <w:tr w:rsidR="004B63D7" w:rsidRPr="001F2E4A" w14:paraId="479D2FB3" w14:textId="77777777" w:rsidTr="00BA61A2">
        <w:tc>
          <w:tcPr>
            <w:tcW w:w="400" w:type="dxa"/>
            <w:shd w:val="clear" w:color="auto" w:fill="auto"/>
          </w:tcPr>
          <w:p w14:paraId="2C58B66B" w14:textId="77777777" w:rsidR="004B63D7" w:rsidRPr="00B96AF9" w:rsidRDefault="004B63D7" w:rsidP="00A84BFF">
            <w:pPr>
              <w:numPr>
                <w:ilvl w:val="0"/>
                <w:numId w:val="8"/>
              </w:numPr>
              <w:spacing w:after="0" w:line="240" w:lineRule="auto"/>
              <w:contextualSpacing/>
              <w:jc w:val="center"/>
              <w:rPr>
                <w:rFonts w:ascii="Times New Roman" w:hAnsi="Times New Roman"/>
                <w:sz w:val="20"/>
                <w:szCs w:val="20"/>
              </w:rPr>
            </w:pPr>
          </w:p>
        </w:tc>
        <w:tc>
          <w:tcPr>
            <w:tcW w:w="2850" w:type="dxa"/>
            <w:shd w:val="clear" w:color="auto" w:fill="auto"/>
          </w:tcPr>
          <w:p w14:paraId="625AF1CC" w14:textId="77777777" w:rsidR="004B63D7" w:rsidRPr="001F2E4A" w:rsidRDefault="004B63D7" w:rsidP="00A84BFF">
            <w:pPr>
              <w:spacing w:after="0" w:line="240" w:lineRule="auto"/>
              <w:outlineLvl w:val="0"/>
              <w:rPr>
                <w:rFonts w:ascii="Times New Roman" w:eastAsia="Times New Roman" w:hAnsi="Times New Roman"/>
                <w:bCs/>
                <w:i/>
                <w:iCs/>
                <w:kern w:val="36"/>
                <w:sz w:val="20"/>
                <w:szCs w:val="20"/>
                <w:shd w:val="clear" w:color="auto" w:fill="F8F9FA"/>
                <w:lang w:val="en-US" w:eastAsia="ru-RU"/>
              </w:rPr>
            </w:pPr>
            <w:r w:rsidRPr="001F2E4A">
              <w:rPr>
                <w:rFonts w:ascii="Times New Roman" w:eastAsia="Times New Roman" w:hAnsi="Times New Roman"/>
                <w:bCs/>
                <w:i/>
                <w:kern w:val="36"/>
                <w:sz w:val="20"/>
                <w:szCs w:val="20"/>
                <w:lang w:eastAsia="ru-RU"/>
              </w:rPr>
              <w:t>Cirsium vulgare</w:t>
            </w:r>
            <w:r w:rsidRPr="001F2E4A">
              <w:rPr>
                <w:rFonts w:ascii="Times New Roman" w:eastAsia="Times New Roman" w:hAnsi="Times New Roman"/>
                <w:bCs/>
                <w:kern w:val="36"/>
                <w:sz w:val="20"/>
                <w:szCs w:val="20"/>
                <w:lang w:eastAsia="ru-RU"/>
              </w:rPr>
              <w:t> </w:t>
            </w:r>
            <w:r w:rsidRPr="001F2E4A">
              <w:rPr>
                <w:rFonts w:ascii="Times New Roman" w:eastAsia="Times New Roman" w:hAnsi="Times New Roman"/>
                <w:kern w:val="36"/>
                <w:sz w:val="20"/>
                <w:szCs w:val="20"/>
                <w:lang w:eastAsia="ru-RU"/>
              </w:rPr>
              <w:t>(Savi) Ten.</w:t>
            </w:r>
            <w:r w:rsidRPr="001F2E4A">
              <w:rPr>
                <w:rFonts w:ascii="Times New Roman" w:eastAsia="Times New Roman" w:hAnsi="Times New Roman"/>
                <w:bCs/>
                <w:kern w:val="36"/>
                <w:sz w:val="20"/>
                <w:szCs w:val="20"/>
                <w:lang w:eastAsia="ru-RU"/>
              </w:rPr>
              <w:t> </w:t>
            </w:r>
          </w:p>
        </w:tc>
        <w:tc>
          <w:tcPr>
            <w:tcW w:w="1516" w:type="dxa"/>
            <w:shd w:val="clear" w:color="auto" w:fill="auto"/>
          </w:tcPr>
          <w:p w14:paraId="55FB1186" w14:textId="77777777" w:rsidR="004B63D7" w:rsidRPr="001F2E4A" w:rsidRDefault="004B63D7" w:rsidP="00A84BFF">
            <w:pPr>
              <w:spacing w:after="0" w:line="240" w:lineRule="auto"/>
              <w:jc w:val="center"/>
              <w:rPr>
                <w:rFonts w:ascii="Times New Roman" w:hAnsi="Times New Roman"/>
                <w:i/>
                <w:sz w:val="20"/>
                <w:szCs w:val="20"/>
                <w:highlight w:val="yellow"/>
                <w:lang w:val="kk-KZ"/>
              </w:rPr>
            </w:pPr>
            <w:r w:rsidRPr="001F2E4A">
              <w:rPr>
                <w:rFonts w:ascii="Times New Roman" w:hAnsi="Times New Roman"/>
                <w:i/>
                <w:color w:val="000000"/>
                <w:sz w:val="20"/>
                <w:szCs w:val="20"/>
                <w:shd w:val="clear" w:color="auto" w:fill="F9F9F9"/>
              </w:rPr>
              <w:t>Asteraceae</w:t>
            </w:r>
            <w:r w:rsidRPr="001F2E4A">
              <w:rPr>
                <w:rFonts w:ascii="Times New Roman" w:hAnsi="Times New Roman"/>
                <w:iCs/>
                <w:color w:val="000000"/>
                <w:sz w:val="20"/>
                <w:szCs w:val="20"/>
                <w:shd w:val="clear" w:color="auto" w:fill="F9F9F9"/>
                <w:lang w:val="kk-KZ"/>
              </w:rPr>
              <w:t xml:space="preserve"> Dum.</w:t>
            </w:r>
          </w:p>
        </w:tc>
        <w:tc>
          <w:tcPr>
            <w:tcW w:w="3100" w:type="dxa"/>
            <w:shd w:val="clear" w:color="auto" w:fill="auto"/>
          </w:tcPr>
          <w:p w14:paraId="1BDC2988" w14:textId="77777777" w:rsidR="004B63D7" w:rsidRPr="001F2E4A" w:rsidRDefault="004B63D7" w:rsidP="00A84BFF">
            <w:pPr>
              <w:spacing w:after="0" w:line="240" w:lineRule="auto"/>
              <w:jc w:val="center"/>
              <w:rPr>
                <w:rFonts w:ascii="Times New Roman" w:hAnsi="Times New Roman"/>
                <w:sz w:val="20"/>
                <w:szCs w:val="20"/>
                <w:lang w:val="kk-KZ"/>
              </w:rPr>
            </w:pPr>
            <w:r w:rsidRPr="001F2E4A">
              <w:rPr>
                <w:rFonts w:ascii="Times New Roman" w:hAnsi="Times New Roman"/>
                <w:sz w:val="20"/>
                <w:szCs w:val="20"/>
                <w:lang w:val="kk-KZ"/>
              </w:rPr>
              <w:t xml:space="preserve">Екіжылдық, мезофит, палеарктикалық </w:t>
            </w:r>
          </w:p>
        </w:tc>
        <w:tc>
          <w:tcPr>
            <w:tcW w:w="650" w:type="dxa"/>
            <w:shd w:val="clear" w:color="auto" w:fill="auto"/>
          </w:tcPr>
          <w:p w14:paraId="683216CD" w14:textId="77777777" w:rsidR="004B63D7" w:rsidRPr="001F2E4A" w:rsidRDefault="004B63D7" w:rsidP="00A84BFF">
            <w:pPr>
              <w:spacing w:after="0" w:line="240" w:lineRule="auto"/>
              <w:jc w:val="center"/>
              <w:rPr>
                <w:rFonts w:ascii="Times New Roman" w:hAnsi="Times New Roman"/>
                <w:sz w:val="20"/>
                <w:szCs w:val="20"/>
                <w:lang w:val="kk-KZ"/>
              </w:rPr>
            </w:pPr>
          </w:p>
        </w:tc>
        <w:tc>
          <w:tcPr>
            <w:tcW w:w="635" w:type="dxa"/>
            <w:shd w:val="clear" w:color="auto" w:fill="auto"/>
          </w:tcPr>
          <w:p w14:paraId="64A1B2DA" w14:textId="77777777" w:rsidR="004B63D7" w:rsidRPr="001F2E4A" w:rsidRDefault="004B63D7" w:rsidP="00A84BFF">
            <w:pPr>
              <w:spacing w:after="0" w:line="240" w:lineRule="auto"/>
              <w:jc w:val="center"/>
              <w:rPr>
                <w:rFonts w:ascii="Times New Roman" w:hAnsi="Times New Roman"/>
                <w:sz w:val="20"/>
                <w:szCs w:val="20"/>
                <w:lang w:val="en-US"/>
              </w:rPr>
            </w:pPr>
          </w:p>
        </w:tc>
        <w:tc>
          <w:tcPr>
            <w:tcW w:w="635" w:type="dxa"/>
            <w:shd w:val="clear" w:color="auto" w:fill="auto"/>
          </w:tcPr>
          <w:p w14:paraId="2A57431E" w14:textId="77777777" w:rsidR="004B63D7" w:rsidRPr="001F2E4A" w:rsidRDefault="004B63D7" w:rsidP="00A84BFF">
            <w:pPr>
              <w:spacing w:after="0" w:line="240" w:lineRule="auto"/>
              <w:jc w:val="center"/>
              <w:rPr>
                <w:rFonts w:ascii="Times New Roman" w:hAnsi="Times New Roman"/>
                <w:sz w:val="20"/>
                <w:szCs w:val="20"/>
                <w:lang w:val="en-US"/>
              </w:rPr>
            </w:pPr>
          </w:p>
        </w:tc>
        <w:tc>
          <w:tcPr>
            <w:tcW w:w="650" w:type="dxa"/>
            <w:shd w:val="clear" w:color="auto" w:fill="auto"/>
          </w:tcPr>
          <w:p w14:paraId="70B69B48" w14:textId="77777777" w:rsidR="004B63D7" w:rsidRPr="001F2E4A" w:rsidRDefault="004B63D7"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50" w:type="dxa"/>
            <w:shd w:val="clear" w:color="auto" w:fill="auto"/>
          </w:tcPr>
          <w:p w14:paraId="286FFAA4" w14:textId="77777777" w:rsidR="004B63D7" w:rsidRPr="001F2E4A" w:rsidRDefault="004B63D7" w:rsidP="00A84BFF">
            <w:pPr>
              <w:spacing w:after="0" w:line="240" w:lineRule="auto"/>
              <w:jc w:val="center"/>
              <w:rPr>
                <w:rFonts w:ascii="Times New Roman" w:hAnsi="Times New Roman"/>
                <w:sz w:val="20"/>
                <w:szCs w:val="20"/>
                <w:lang w:val="en-US"/>
              </w:rPr>
            </w:pPr>
          </w:p>
        </w:tc>
        <w:tc>
          <w:tcPr>
            <w:tcW w:w="641" w:type="dxa"/>
            <w:shd w:val="clear" w:color="auto" w:fill="auto"/>
          </w:tcPr>
          <w:p w14:paraId="6AEF2531" w14:textId="77777777" w:rsidR="004B63D7" w:rsidRPr="001F2E4A" w:rsidRDefault="004B63D7" w:rsidP="00A84BFF">
            <w:pPr>
              <w:spacing w:after="0" w:line="240" w:lineRule="auto"/>
              <w:jc w:val="center"/>
              <w:rPr>
                <w:rFonts w:ascii="Times New Roman" w:hAnsi="Times New Roman"/>
                <w:sz w:val="20"/>
                <w:szCs w:val="20"/>
                <w:lang w:val="en-US"/>
              </w:rPr>
            </w:pPr>
          </w:p>
        </w:tc>
        <w:tc>
          <w:tcPr>
            <w:tcW w:w="641" w:type="dxa"/>
            <w:shd w:val="clear" w:color="auto" w:fill="auto"/>
          </w:tcPr>
          <w:p w14:paraId="7372AACE" w14:textId="77777777" w:rsidR="004B63D7" w:rsidRPr="001F2E4A" w:rsidRDefault="004B63D7" w:rsidP="00A84BFF">
            <w:pPr>
              <w:spacing w:after="0" w:line="240" w:lineRule="auto"/>
              <w:jc w:val="center"/>
              <w:rPr>
                <w:rFonts w:ascii="Times New Roman" w:hAnsi="Times New Roman"/>
                <w:sz w:val="20"/>
                <w:szCs w:val="20"/>
                <w:lang w:val="en-US"/>
              </w:rPr>
            </w:pPr>
          </w:p>
        </w:tc>
        <w:tc>
          <w:tcPr>
            <w:tcW w:w="641" w:type="dxa"/>
            <w:shd w:val="clear" w:color="auto" w:fill="auto"/>
          </w:tcPr>
          <w:p w14:paraId="110F9128" w14:textId="77777777" w:rsidR="004B63D7" w:rsidRPr="001F2E4A" w:rsidRDefault="004B63D7" w:rsidP="00A84BFF">
            <w:pPr>
              <w:spacing w:after="0" w:line="240" w:lineRule="auto"/>
              <w:jc w:val="center"/>
              <w:rPr>
                <w:rFonts w:ascii="Times New Roman" w:hAnsi="Times New Roman"/>
                <w:sz w:val="20"/>
                <w:szCs w:val="20"/>
                <w:lang w:val="en-US"/>
              </w:rPr>
            </w:pPr>
          </w:p>
        </w:tc>
        <w:tc>
          <w:tcPr>
            <w:tcW w:w="550" w:type="dxa"/>
            <w:shd w:val="clear" w:color="auto" w:fill="auto"/>
          </w:tcPr>
          <w:p w14:paraId="1D4069CD" w14:textId="77777777" w:rsidR="004B63D7" w:rsidRPr="001F2E4A" w:rsidRDefault="004B63D7" w:rsidP="00A84BFF">
            <w:pPr>
              <w:spacing w:after="0" w:line="240" w:lineRule="auto"/>
              <w:jc w:val="center"/>
              <w:rPr>
                <w:rFonts w:ascii="Times New Roman" w:hAnsi="Times New Roman"/>
                <w:sz w:val="20"/>
                <w:szCs w:val="20"/>
                <w:lang w:val="en-US"/>
              </w:rPr>
            </w:pPr>
          </w:p>
        </w:tc>
        <w:tc>
          <w:tcPr>
            <w:tcW w:w="650" w:type="dxa"/>
            <w:shd w:val="clear" w:color="auto" w:fill="auto"/>
          </w:tcPr>
          <w:p w14:paraId="4B278EC6" w14:textId="77777777" w:rsidR="004B63D7" w:rsidRPr="001F2E4A" w:rsidRDefault="004B63D7" w:rsidP="00A84BFF">
            <w:pPr>
              <w:spacing w:after="0" w:line="240" w:lineRule="auto"/>
              <w:jc w:val="center"/>
              <w:rPr>
                <w:rFonts w:ascii="Times New Roman" w:hAnsi="Times New Roman"/>
                <w:sz w:val="20"/>
                <w:szCs w:val="20"/>
                <w:lang w:val="en-US"/>
              </w:rPr>
            </w:pPr>
          </w:p>
        </w:tc>
      </w:tr>
      <w:tr w:rsidR="004B63D7" w:rsidRPr="001F2E4A" w14:paraId="65DD1179" w14:textId="77777777" w:rsidTr="00BA61A2">
        <w:tc>
          <w:tcPr>
            <w:tcW w:w="400" w:type="dxa"/>
            <w:shd w:val="clear" w:color="auto" w:fill="auto"/>
          </w:tcPr>
          <w:p w14:paraId="743BC3D6" w14:textId="77777777" w:rsidR="004B63D7" w:rsidRPr="00B96AF9" w:rsidRDefault="004B63D7" w:rsidP="00A84BFF">
            <w:pPr>
              <w:numPr>
                <w:ilvl w:val="0"/>
                <w:numId w:val="8"/>
              </w:numPr>
              <w:spacing w:after="0" w:line="240" w:lineRule="auto"/>
              <w:contextualSpacing/>
              <w:jc w:val="center"/>
              <w:rPr>
                <w:rFonts w:ascii="Times New Roman" w:hAnsi="Times New Roman"/>
                <w:sz w:val="20"/>
                <w:szCs w:val="20"/>
              </w:rPr>
            </w:pPr>
          </w:p>
        </w:tc>
        <w:tc>
          <w:tcPr>
            <w:tcW w:w="2850" w:type="dxa"/>
            <w:shd w:val="clear" w:color="auto" w:fill="auto"/>
          </w:tcPr>
          <w:p w14:paraId="33D4D278" w14:textId="77777777" w:rsidR="004B63D7" w:rsidRPr="001F2E4A" w:rsidRDefault="004B63D7" w:rsidP="00A84BFF">
            <w:pPr>
              <w:spacing w:after="0" w:line="240" w:lineRule="auto"/>
              <w:outlineLvl w:val="0"/>
              <w:rPr>
                <w:rFonts w:ascii="Times New Roman" w:eastAsia="Times New Roman" w:hAnsi="Times New Roman"/>
                <w:bCs/>
                <w:i/>
                <w:kern w:val="36"/>
                <w:sz w:val="20"/>
                <w:szCs w:val="20"/>
                <w:lang w:eastAsia="ru-RU"/>
              </w:rPr>
            </w:pPr>
            <w:r w:rsidRPr="001F2E4A">
              <w:rPr>
                <w:rFonts w:ascii="Times New Roman" w:hAnsi="Times New Roman"/>
                <w:i/>
                <w:sz w:val="20"/>
                <w:szCs w:val="20"/>
                <w:lang w:val="en-US"/>
              </w:rPr>
              <w:t>Chamaenerion angustifolium</w:t>
            </w:r>
            <w:r w:rsidRPr="001F2E4A">
              <w:rPr>
                <w:rFonts w:ascii="Times New Roman" w:hAnsi="Times New Roman"/>
                <w:sz w:val="20"/>
                <w:szCs w:val="20"/>
                <w:lang w:val="en-US"/>
              </w:rPr>
              <w:t xml:space="preserve"> (L.) Scop.</w:t>
            </w:r>
          </w:p>
        </w:tc>
        <w:tc>
          <w:tcPr>
            <w:tcW w:w="1516" w:type="dxa"/>
            <w:shd w:val="clear" w:color="auto" w:fill="auto"/>
          </w:tcPr>
          <w:p w14:paraId="069B0476" w14:textId="77777777" w:rsidR="004B63D7" w:rsidRPr="001F2E4A" w:rsidRDefault="004B63D7" w:rsidP="00A84BFF">
            <w:pPr>
              <w:spacing w:after="0" w:line="240" w:lineRule="auto"/>
              <w:jc w:val="center"/>
              <w:rPr>
                <w:rFonts w:ascii="Times New Roman" w:hAnsi="Times New Roman"/>
                <w:i/>
                <w:color w:val="000000"/>
                <w:sz w:val="20"/>
                <w:szCs w:val="20"/>
                <w:shd w:val="clear" w:color="auto" w:fill="F9F9F9"/>
              </w:rPr>
            </w:pPr>
            <w:r w:rsidRPr="001F2E4A">
              <w:rPr>
                <w:rFonts w:ascii="Times New Roman" w:hAnsi="Times New Roman"/>
                <w:i/>
                <w:sz w:val="20"/>
                <w:szCs w:val="20"/>
                <w:lang w:val="en-US"/>
              </w:rPr>
              <w:t xml:space="preserve">Onagraceae </w:t>
            </w:r>
            <w:r w:rsidRPr="001F2E4A">
              <w:rPr>
                <w:rFonts w:ascii="Times New Roman" w:hAnsi="Times New Roman"/>
                <w:sz w:val="20"/>
                <w:szCs w:val="20"/>
                <w:lang w:val="en-US"/>
              </w:rPr>
              <w:t>Juss.</w:t>
            </w:r>
          </w:p>
        </w:tc>
        <w:tc>
          <w:tcPr>
            <w:tcW w:w="3100" w:type="dxa"/>
            <w:shd w:val="clear" w:color="auto" w:fill="auto"/>
          </w:tcPr>
          <w:p w14:paraId="0406E58F" w14:textId="77777777" w:rsidR="004B63D7" w:rsidRPr="001F2E4A" w:rsidRDefault="004B63D7" w:rsidP="00A84BFF">
            <w:pPr>
              <w:spacing w:after="0" w:line="240" w:lineRule="auto"/>
              <w:jc w:val="center"/>
              <w:rPr>
                <w:rFonts w:ascii="Times New Roman" w:hAnsi="Times New Roman"/>
                <w:sz w:val="20"/>
                <w:szCs w:val="20"/>
                <w:lang w:val="kk-KZ"/>
              </w:rPr>
            </w:pPr>
            <w:r w:rsidRPr="001F2E4A">
              <w:rPr>
                <w:rFonts w:ascii="Times New Roman" w:hAnsi="Times New Roman"/>
                <w:sz w:val="20"/>
                <w:szCs w:val="20"/>
                <w:lang w:val="kk-KZ"/>
              </w:rPr>
              <w:t>Көпжылдық, мезоксерофит, голарктикалық</w:t>
            </w:r>
          </w:p>
        </w:tc>
        <w:tc>
          <w:tcPr>
            <w:tcW w:w="650" w:type="dxa"/>
            <w:shd w:val="clear" w:color="auto" w:fill="auto"/>
          </w:tcPr>
          <w:p w14:paraId="17A14564" w14:textId="77777777" w:rsidR="004B63D7" w:rsidRPr="001F2E4A" w:rsidRDefault="004B63D7" w:rsidP="00A84BFF">
            <w:pPr>
              <w:spacing w:after="0" w:line="240" w:lineRule="auto"/>
              <w:jc w:val="center"/>
              <w:rPr>
                <w:rFonts w:ascii="Times New Roman" w:hAnsi="Times New Roman"/>
                <w:sz w:val="20"/>
                <w:szCs w:val="20"/>
                <w:lang w:val="kk-KZ"/>
              </w:rPr>
            </w:pPr>
          </w:p>
        </w:tc>
        <w:tc>
          <w:tcPr>
            <w:tcW w:w="635" w:type="dxa"/>
            <w:shd w:val="clear" w:color="auto" w:fill="auto"/>
          </w:tcPr>
          <w:p w14:paraId="20EFC7C6" w14:textId="77777777" w:rsidR="004B63D7" w:rsidRPr="001F2E4A" w:rsidRDefault="004B63D7"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Sp </w:t>
            </w:r>
          </w:p>
        </w:tc>
        <w:tc>
          <w:tcPr>
            <w:tcW w:w="635" w:type="dxa"/>
            <w:shd w:val="clear" w:color="auto" w:fill="auto"/>
          </w:tcPr>
          <w:p w14:paraId="29CFC47B" w14:textId="77777777" w:rsidR="004B63D7" w:rsidRPr="001F2E4A" w:rsidRDefault="004B63D7" w:rsidP="00A84BFF">
            <w:pPr>
              <w:spacing w:after="0" w:line="240" w:lineRule="auto"/>
              <w:jc w:val="center"/>
              <w:rPr>
                <w:rFonts w:ascii="Times New Roman" w:hAnsi="Times New Roman"/>
                <w:sz w:val="20"/>
                <w:szCs w:val="20"/>
                <w:lang w:val="en-US"/>
              </w:rPr>
            </w:pPr>
          </w:p>
        </w:tc>
        <w:tc>
          <w:tcPr>
            <w:tcW w:w="650" w:type="dxa"/>
            <w:shd w:val="clear" w:color="auto" w:fill="auto"/>
          </w:tcPr>
          <w:p w14:paraId="22B17C73" w14:textId="77777777" w:rsidR="004B63D7" w:rsidRPr="001F2E4A" w:rsidRDefault="004B63D7" w:rsidP="00A84BFF">
            <w:pPr>
              <w:spacing w:after="0" w:line="240" w:lineRule="auto"/>
              <w:jc w:val="center"/>
              <w:rPr>
                <w:rFonts w:ascii="Times New Roman" w:hAnsi="Times New Roman"/>
                <w:sz w:val="20"/>
                <w:szCs w:val="20"/>
                <w:lang w:val="en-US"/>
              </w:rPr>
            </w:pPr>
          </w:p>
        </w:tc>
        <w:tc>
          <w:tcPr>
            <w:tcW w:w="650" w:type="dxa"/>
            <w:shd w:val="clear" w:color="auto" w:fill="auto"/>
          </w:tcPr>
          <w:p w14:paraId="0E00127C" w14:textId="77777777" w:rsidR="004B63D7" w:rsidRPr="001F2E4A" w:rsidRDefault="004B63D7" w:rsidP="00A84BFF">
            <w:pPr>
              <w:spacing w:after="0" w:line="240" w:lineRule="auto"/>
              <w:jc w:val="center"/>
              <w:rPr>
                <w:rFonts w:ascii="Times New Roman" w:hAnsi="Times New Roman"/>
                <w:sz w:val="20"/>
                <w:szCs w:val="20"/>
                <w:lang w:val="en-US"/>
              </w:rPr>
            </w:pPr>
          </w:p>
        </w:tc>
        <w:tc>
          <w:tcPr>
            <w:tcW w:w="641" w:type="dxa"/>
            <w:shd w:val="clear" w:color="auto" w:fill="auto"/>
          </w:tcPr>
          <w:p w14:paraId="33D1D632" w14:textId="77777777" w:rsidR="004B63D7" w:rsidRPr="001F2E4A" w:rsidRDefault="004B63D7" w:rsidP="00A84BFF">
            <w:pPr>
              <w:spacing w:after="0" w:line="240" w:lineRule="auto"/>
              <w:jc w:val="center"/>
              <w:rPr>
                <w:rFonts w:ascii="Times New Roman" w:hAnsi="Times New Roman"/>
                <w:sz w:val="20"/>
                <w:szCs w:val="20"/>
                <w:lang w:val="en-US"/>
              </w:rPr>
            </w:pPr>
          </w:p>
        </w:tc>
        <w:tc>
          <w:tcPr>
            <w:tcW w:w="641" w:type="dxa"/>
            <w:shd w:val="clear" w:color="auto" w:fill="auto"/>
          </w:tcPr>
          <w:p w14:paraId="14130A04" w14:textId="77777777" w:rsidR="004B63D7" w:rsidRPr="001F2E4A" w:rsidRDefault="004B63D7" w:rsidP="00A84BFF">
            <w:pPr>
              <w:spacing w:after="0" w:line="240" w:lineRule="auto"/>
              <w:jc w:val="center"/>
              <w:rPr>
                <w:rFonts w:ascii="Times New Roman" w:hAnsi="Times New Roman"/>
                <w:sz w:val="20"/>
                <w:szCs w:val="20"/>
                <w:lang w:val="en-US"/>
              </w:rPr>
            </w:pPr>
          </w:p>
        </w:tc>
        <w:tc>
          <w:tcPr>
            <w:tcW w:w="641" w:type="dxa"/>
            <w:shd w:val="clear" w:color="auto" w:fill="auto"/>
          </w:tcPr>
          <w:p w14:paraId="39740ABA" w14:textId="77777777" w:rsidR="004B63D7" w:rsidRPr="001F2E4A" w:rsidRDefault="004B63D7" w:rsidP="00A84BFF">
            <w:pPr>
              <w:spacing w:after="0" w:line="240" w:lineRule="auto"/>
              <w:jc w:val="center"/>
              <w:rPr>
                <w:rFonts w:ascii="Times New Roman" w:hAnsi="Times New Roman"/>
                <w:sz w:val="20"/>
                <w:szCs w:val="20"/>
                <w:lang w:val="en-US"/>
              </w:rPr>
            </w:pPr>
          </w:p>
        </w:tc>
        <w:tc>
          <w:tcPr>
            <w:tcW w:w="550" w:type="dxa"/>
            <w:shd w:val="clear" w:color="auto" w:fill="auto"/>
          </w:tcPr>
          <w:p w14:paraId="33CC6227" w14:textId="77777777" w:rsidR="004B63D7" w:rsidRPr="001F2E4A" w:rsidRDefault="004B63D7" w:rsidP="00A84BFF">
            <w:pPr>
              <w:spacing w:after="0" w:line="240" w:lineRule="auto"/>
              <w:jc w:val="center"/>
              <w:rPr>
                <w:rFonts w:ascii="Times New Roman" w:hAnsi="Times New Roman"/>
                <w:sz w:val="20"/>
                <w:szCs w:val="20"/>
                <w:lang w:val="en-US"/>
              </w:rPr>
            </w:pPr>
          </w:p>
        </w:tc>
        <w:tc>
          <w:tcPr>
            <w:tcW w:w="650" w:type="dxa"/>
            <w:shd w:val="clear" w:color="auto" w:fill="auto"/>
          </w:tcPr>
          <w:p w14:paraId="42DE512D" w14:textId="77777777" w:rsidR="004B63D7" w:rsidRPr="001F2E4A" w:rsidRDefault="004B63D7" w:rsidP="00A84BFF">
            <w:pPr>
              <w:spacing w:after="0" w:line="240" w:lineRule="auto"/>
              <w:jc w:val="center"/>
              <w:rPr>
                <w:rFonts w:ascii="Times New Roman" w:hAnsi="Times New Roman"/>
                <w:sz w:val="20"/>
                <w:szCs w:val="20"/>
                <w:lang w:val="en-US"/>
              </w:rPr>
            </w:pPr>
          </w:p>
        </w:tc>
      </w:tr>
      <w:tr w:rsidR="004B63D7" w:rsidRPr="001F2E4A" w14:paraId="6FF69F9D" w14:textId="77777777" w:rsidTr="00BA61A2">
        <w:tc>
          <w:tcPr>
            <w:tcW w:w="400" w:type="dxa"/>
            <w:shd w:val="clear" w:color="auto" w:fill="auto"/>
          </w:tcPr>
          <w:p w14:paraId="6CF43EE6" w14:textId="77777777" w:rsidR="004B63D7" w:rsidRPr="00B96AF9" w:rsidRDefault="004B63D7" w:rsidP="00A84BFF">
            <w:pPr>
              <w:numPr>
                <w:ilvl w:val="0"/>
                <w:numId w:val="8"/>
              </w:numPr>
              <w:spacing w:after="0" w:line="240" w:lineRule="auto"/>
              <w:contextualSpacing/>
              <w:jc w:val="center"/>
              <w:rPr>
                <w:rFonts w:ascii="Times New Roman" w:hAnsi="Times New Roman"/>
                <w:sz w:val="20"/>
                <w:szCs w:val="20"/>
              </w:rPr>
            </w:pPr>
          </w:p>
        </w:tc>
        <w:tc>
          <w:tcPr>
            <w:tcW w:w="2850" w:type="dxa"/>
            <w:shd w:val="clear" w:color="auto" w:fill="auto"/>
          </w:tcPr>
          <w:p w14:paraId="711DE5A1" w14:textId="77777777" w:rsidR="004B63D7" w:rsidRPr="001F2E4A" w:rsidRDefault="004B63D7" w:rsidP="00A84BFF">
            <w:pPr>
              <w:spacing w:after="0" w:line="240" w:lineRule="auto"/>
              <w:outlineLvl w:val="0"/>
              <w:rPr>
                <w:rFonts w:ascii="Times New Roman" w:eastAsia="Times New Roman" w:hAnsi="Times New Roman"/>
                <w:bCs/>
                <w:kern w:val="36"/>
                <w:sz w:val="20"/>
                <w:szCs w:val="20"/>
                <w:lang w:eastAsia="ru-RU"/>
              </w:rPr>
            </w:pPr>
            <w:r w:rsidRPr="001F2E4A">
              <w:rPr>
                <w:rFonts w:ascii="Times New Roman" w:eastAsia="Times New Roman" w:hAnsi="Times New Roman"/>
                <w:bCs/>
                <w:i/>
                <w:kern w:val="36"/>
                <w:sz w:val="20"/>
                <w:szCs w:val="20"/>
                <w:lang w:eastAsia="ru-RU"/>
              </w:rPr>
              <w:t>Chelidonium majus </w:t>
            </w:r>
            <w:r w:rsidRPr="001F2E4A">
              <w:rPr>
                <w:rFonts w:ascii="Times New Roman" w:eastAsia="Times New Roman" w:hAnsi="Times New Roman"/>
                <w:kern w:val="36"/>
                <w:sz w:val="20"/>
                <w:szCs w:val="20"/>
                <w:lang w:eastAsia="ru-RU"/>
              </w:rPr>
              <w:t>L</w:t>
            </w:r>
            <w:r w:rsidRPr="001F2E4A">
              <w:rPr>
                <w:rFonts w:ascii="Times New Roman" w:eastAsia="Times New Roman" w:hAnsi="Times New Roman"/>
                <w:i/>
                <w:kern w:val="36"/>
                <w:sz w:val="20"/>
                <w:szCs w:val="20"/>
                <w:lang w:eastAsia="ru-RU"/>
              </w:rPr>
              <w:t>.</w:t>
            </w:r>
          </w:p>
        </w:tc>
        <w:tc>
          <w:tcPr>
            <w:tcW w:w="1516" w:type="dxa"/>
            <w:shd w:val="clear" w:color="auto" w:fill="auto"/>
          </w:tcPr>
          <w:p w14:paraId="22FF36DE" w14:textId="77777777" w:rsidR="004B63D7" w:rsidRPr="001F2E4A" w:rsidRDefault="004B63D7" w:rsidP="00A84BFF">
            <w:pPr>
              <w:spacing w:after="0" w:line="240" w:lineRule="auto"/>
              <w:jc w:val="center"/>
              <w:rPr>
                <w:rFonts w:ascii="Times New Roman" w:hAnsi="Times New Roman"/>
                <w:i/>
                <w:color w:val="000000"/>
                <w:sz w:val="20"/>
                <w:szCs w:val="20"/>
                <w:shd w:val="clear" w:color="auto" w:fill="F9F9F9"/>
                <w:lang w:val="en-US"/>
              </w:rPr>
            </w:pPr>
            <w:r w:rsidRPr="001F2E4A">
              <w:rPr>
                <w:rFonts w:ascii="Times New Roman" w:hAnsi="Times New Roman"/>
                <w:i/>
                <w:color w:val="000000"/>
                <w:sz w:val="20"/>
                <w:szCs w:val="20"/>
                <w:shd w:val="clear" w:color="auto" w:fill="F9F9F9"/>
                <w:lang w:val="en-US"/>
              </w:rPr>
              <w:t>Papaveraceae</w:t>
            </w:r>
            <w:r w:rsidRPr="001F2E4A">
              <w:rPr>
                <w:rFonts w:ascii="Times New Roman" w:hAnsi="Times New Roman"/>
                <w:color w:val="000000"/>
                <w:sz w:val="20"/>
                <w:szCs w:val="20"/>
                <w:shd w:val="clear" w:color="auto" w:fill="F9F9F9"/>
                <w:lang w:val="en-US"/>
              </w:rPr>
              <w:t xml:space="preserve"> Juss</w:t>
            </w:r>
            <w:r w:rsidRPr="001F2E4A">
              <w:rPr>
                <w:rFonts w:ascii="Times New Roman" w:hAnsi="Times New Roman"/>
                <w:color w:val="000000"/>
                <w:sz w:val="20"/>
                <w:szCs w:val="20"/>
                <w:shd w:val="clear" w:color="auto" w:fill="F9F9F9"/>
              </w:rPr>
              <w:t>.</w:t>
            </w:r>
          </w:p>
        </w:tc>
        <w:tc>
          <w:tcPr>
            <w:tcW w:w="3100" w:type="dxa"/>
            <w:shd w:val="clear" w:color="auto" w:fill="auto"/>
          </w:tcPr>
          <w:p w14:paraId="33E8B359" w14:textId="77777777" w:rsidR="004B63D7" w:rsidRPr="001F2E4A" w:rsidRDefault="004B63D7" w:rsidP="00A84BFF">
            <w:pPr>
              <w:spacing w:after="0" w:line="240" w:lineRule="auto"/>
              <w:jc w:val="center"/>
              <w:rPr>
                <w:rFonts w:ascii="Times New Roman" w:hAnsi="Times New Roman"/>
                <w:sz w:val="20"/>
                <w:szCs w:val="20"/>
                <w:lang w:val="kk-KZ"/>
              </w:rPr>
            </w:pPr>
            <w:r w:rsidRPr="001F2E4A">
              <w:rPr>
                <w:rFonts w:ascii="Times New Roman" w:hAnsi="Times New Roman"/>
                <w:sz w:val="20"/>
                <w:szCs w:val="20"/>
                <w:lang w:val="kk-KZ"/>
              </w:rPr>
              <w:t xml:space="preserve">Көпжылдық, ксеромезофит, палеарктикалық </w:t>
            </w:r>
            <w:r w:rsidRPr="001F2E4A">
              <w:rPr>
                <w:rFonts w:ascii="Times New Roman" w:hAnsi="Times New Roman"/>
                <w:i/>
                <w:sz w:val="20"/>
                <w:szCs w:val="20"/>
              </w:rPr>
              <w:t xml:space="preserve"> </w:t>
            </w:r>
          </w:p>
        </w:tc>
        <w:tc>
          <w:tcPr>
            <w:tcW w:w="650" w:type="dxa"/>
            <w:shd w:val="clear" w:color="auto" w:fill="auto"/>
          </w:tcPr>
          <w:p w14:paraId="013528DD" w14:textId="77777777" w:rsidR="004B63D7" w:rsidRPr="001F2E4A" w:rsidRDefault="004B63D7" w:rsidP="00A84BFF">
            <w:pPr>
              <w:spacing w:after="0" w:line="240" w:lineRule="auto"/>
              <w:jc w:val="center"/>
              <w:rPr>
                <w:rFonts w:ascii="Times New Roman" w:hAnsi="Times New Roman"/>
                <w:sz w:val="20"/>
                <w:szCs w:val="20"/>
                <w:lang w:val="kk-KZ"/>
              </w:rPr>
            </w:pPr>
          </w:p>
        </w:tc>
        <w:tc>
          <w:tcPr>
            <w:tcW w:w="635" w:type="dxa"/>
            <w:shd w:val="clear" w:color="auto" w:fill="auto"/>
          </w:tcPr>
          <w:p w14:paraId="6F6D5D5B" w14:textId="77777777" w:rsidR="004B63D7" w:rsidRPr="001F2E4A" w:rsidRDefault="004B63D7"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35" w:type="dxa"/>
            <w:shd w:val="clear" w:color="auto" w:fill="auto"/>
          </w:tcPr>
          <w:p w14:paraId="51A3594E" w14:textId="77777777" w:rsidR="004B63D7" w:rsidRPr="001F2E4A" w:rsidRDefault="004B63D7"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50" w:type="dxa"/>
            <w:shd w:val="clear" w:color="auto" w:fill="auto"/>
          </w:tcPr>
          <w:p w14:paraId="02A5E446" w14:textId="77777777" w:rsidR="004B63D7" w:rsidRPr="001F2E4A" w:rsidRDefault="004B63D7" w:rsidP="00A84BFF">
            <w:pPr>
              <w:spacing w:after="0" w:line="240" w:lineRule="auto"/>
              <w:jc w:val="center"/>
              <w:rPr>
                <w:rFonts w:ascii="Times New Roman" w:hAnsi="Times New Roman"/>
                <w:sz w:val="20"/>
                <w:szCs w:val="20"/>
                <w:lang w:val="en-US"/>
              </w:rPr>
            </w:pPr>
          </w:p>
        </w:tc>
        <w:tc>
          <w:tcPr>
            <w:tcW w:w="650" w:type="dxa"/>
            <w:shd w:val="clear" w:color="auto" w:fill="auto"/>
          </w:tcPr>
          <w:p w14:paraId="31330A3A" w14:textId="77777777" w:rsidR="004B63D7" w:rsidRPr="001F2E4A" w:rsidRDefault="004B63D7" w:rsidP="00A84BFF">
            <w:pPr>
              <w:spacing w:after="0" w:line="240" w:lineRule="auto"/>
              <w:jc w:val="center"/>
              <w:rPr>
                <w:rFonts w:ascii="Times New Roman" w:hAnsi="Times New Roman"/>
                <w:sz w:val="20"/>
                <w:szCs w:val="20"/>
                <w:lang w:val="en-US"/>
              </w:rPr>
            </w:pPr>
          </w:p>
        </w:tc>
        <w:tc>
          <w:tcPr>
            <w:tcW w:w="641" w:type="dxa"/>
            <w:shd w:val="clear" w:color="auto" w:fill="auto"/>
          </w:tcPr>
          <w:p w14:paraId="0E1C20C7" w14:textId="77777777" w:rsidR="004B63D7" w:rsidRPr="001F2E4A" w:rsidRDefault="004B63D7" w:rsidP="00A84BFF">
            <w:pPr>
              <w:spacing w:after="0" w:line="240" w:lineRule="auto"/>
              <w:jc w:val="center"/>
              <w:rPr>
                <w:rFonts w:ascii="Times New Roman" w:hAnsi="Times New Roman"/>
                <w:sz w:val="20"/>
                <w:szCs w:val="20"/>
                <w:lang w:val="en-US"/>
              </w:rPr>
            </w:pPr>
          </w:p>
        </w:tc>
        <w:tc>
          <w:tcPr>
            <w:tcW w:w="641" w:type="dxa"/>
            <w:shd w:val="clear" w:color="auto" w:fill="auto"/>
          </w:tcPr>
          <w:p w14:paraId="68222445" w14:textId="77777777" w:rsidR="004B63D7" w:rsidRPr="001F2E4A" w:rsidRDefault="004B63D7" w:rsidP="00A84BFF">
            <w:pPr>
              <w:spacing w:after="0" w:line="240" w:lineRule="auto"/>
              <w:jc w:val="center"/>
              <w:rPr>
                <w:rFonts w:ascii="Times New Roman" w:hAnsi="Times New Roman"/>
                <w:sz w:val="20"/>
                <w:szCs w:val="20"/>
                <w:lang w:val="en-US"/>
              </w:rPr>
            </w:pPr>
          </w:p>
        </w:tc>
        <w:tc>
          <w:tcPr>
            <w:tcW w:w="641" w:type="dxa"/>
            <w:shd w:val="clear" w:color="auto" w:fill="auto"/>
          </w:tcPr>
          <w:p w14:paraId="00D64AD4" w14:textId="77777777" w:rsidR="004B63D7" w:rsidRPr="001F2E4A" w:rsidRDefault="004B63D7" w:rsidP="00A84BFF">
            <w:pPr>
              <w:spacing w:after="0" w:line="240" w:lineRule="auto"/>
              <w:jc w:val="center"/>
              <w:rPr>
                <w:rFonts w:ascii="Times New Roman" w:hAnsi="Times New Roman"/>
                <w:sz w:val="20"/>
                <w:szCs w:val="20"/>
                <w:lang w:val="en-US"/>
              </w:rPr>
            </w:pPr>
          </w:p>
        </w:tc>
        <w:tc>
          <w:tcPr>
            <w:tcW w:w="550" w:type="dxa"/>
            <w:shd w:val="clear" w:color="auto" w:fill="auto"/>
          </w:tcPr>
          <w:p w14:paraId="38015FBD" w14:textId="77777777" w:rsidR="004B63D7" w:rsidRPr="001F2E4A" w:rsidRDefault="004B63D7" w:rsidP="00A84BFF">
            <w:pPr>
              <w:spacing w:after="0" w:line="240" w:lineRule="auto"/>
              <w:jc w:val="center"/>
              <w:rPr>
                <w:rFonts w:ascii="Times New Roman" w:hAnsi="Times New Roman"/>
                <w:sz w:val="20"/>
                <w:szCs w:val="20"/>
                <w:lang w:val="en-US"/>
              </w:rPr>
            </w:pPr>
          </w:p>
        </w:tc>
        <w:tc>
          <w:tcPr>
            <w:tcW w:w="650" w:type="dxa"/>
            <w:shd w:val="clear" w:color="auto" w:fill="auto"/>
          </w:tcPr>
          <w:p w14:paraId="27C29C65" w14:textId="77777777" w:rsidR="004B63D7" w:rsidRPr="001F2E4A" w:rsidRDefault="004B63D7" w:rsidP="00A84BFF">
            <w:pPr>
              <w:spacing w:after="0" w:line="240" w:lineRule="auto"/>
              <w:jc w:val="center"/>
              <w:rPr>
                <w:rFonts w:ascii="Times New Roman" w:hAnsi="Times New Roman"/>
                <w:sz w:val="20"/>
                <w:szCs w:val="20"/>
                <w:lang w:val="en-US"/>
              </w:rPr>
            </w:pPr>
          </w:p>
        </w:tc>
      </w:tr>
      <w:tr w:rsidR="004B63D7" w:rsidRPr="001F2E4A" w14:paraId="445C3D1E" w14:textId="77777777" w:rsidTr="00BA61A2">
        <w:tc>
          <w:tcPr>
            <w:tcW w:w="400" w:type="dxa"/>
            <w:shd w:val="clear" w:color="auto" w:fill="auto"/>
          </w:tcPr>
          <w:p w14:paraId="63562A77" w14:textId="77777777" w:rsidR="004B63D7" w:rsidRPr="00B96AF9" w:rsidRDefault="004B63D7" w:rsidP="00A84BFF">
            <w:pPr>
              <w:numPr>
                <w:ilvl w:val="0"/>
                <w:numId w:val="8"/>
              </w:numPr>
              <w:spacing w:after="0" w:line="240" w:lineRule="auto"/>
              <w:contextualSpacing/>
              <w:jc w:val="center"/>
              <w:rPr>
                <w:rFonts w:ascii="Times New Roman" w:hAnsi="Times New Roman"/>
                <w:sz w:val="20"/>
                <w:szCs w:val="20"/>
              </w:rPr>
            </w:pPr>
          </w:p>
        </w:tc>
        <w:tc>
          <w:tcPr>
            <w:tcW w:w="2850" w:type="dxa"/>
            <w:shd w:val="clear" w:color="auto" w:fill="auto"/>
          </w:tcPr>
          <w:p w14:paraId="7BA80EBD" w14:textId="77777777" w:rsidR="004B63D7" w:rsidRPr="001F2E4A" w:rsidRDefault="004B63D7" w:rsidP="00A84BFF">
            <w:pPr>
              <w:spacing w:after="0" w:line="240" w:lineRule="auto"/>
              <w:outlineLvl w:val="0"/>
              <w:rPr>
                <w:rFonts w:ascii="Times New Roman" w:eastAsia="Times New Roman" w:hAnsi="Times New Roman"/>
                <w:bCs/>
                <w:i/>
                <w:kern w:val="36"/>
                <w:sz w:val="20"/>
                <w:szCs w:val="20"/>
                <w:lang w:val="en-US" w:eastAsia="ru-RU"/>
              </w:rPr>
            </w:pPr>
            <w:r w:rsidRPr="001F2E4A">
              <w:rPr>
                <w:rFonts w:ascii="Times New Roman" w:eastAsia="Times New Roman" w:hAnsi="Times New Roman"/>
                <w:bCs/>
                <w:i/>
                <w:kern w:val="36"/>
                <w:sz w:val="20"/>
                <w:szCs w:val="20"/>
                <w:lang w:val="en-US" w:eastAsia="ru-RU"/>
              </w:rPr>
              <w:t xml:space="preserve">Chondrilla aspera </w:t>
            </w:r>
            <w:r w:rsidRPr="001F2E4A">
              <w:rPr>
                <w:rFonts w:ascii="Times New Roman" w:eastAsia="Times New Roman" w:hAnsi="Times New Roman"/>
                <w:bCs/>
                <w:kern w:val="36"/>
                <w:sz w:val="20"/>
                <w:szCs w:val="20"/>
                <w:lang w:val="en-US" w:eastAsia="ru-RU"/>
              </w:rPr>
              <w:t>(Schrad.).</w:t>
            </w:r>
          </w:p>
        </w:tc>
        <w:tc>
          <w:tcPr>
            <w:tcW w:w="1516" w:type="dxa"/>
            <w:shd w:val="clear" w:color="auto" w:fill="auto"/>
          </w:tcPr>
          <w:p w14:paraId="794A5DFF" w14:textId="77777777" w:rsidR="004B63D7" w:rsidRPr="001F2E4A" w:rsidRDefault="004B63D7" w:rsidP="00A84BFF">
            <w:pPr>
              <w:spacing w:after="0" w:line="240" w:lineRule="auto"/>
              <w:jc w:val="center"/>
              <w:rPr>
                <w:rFonts w:ascii="Times New Roman" w:hAnsi="Times New Roman"/>
                <w:i/>
                <w:color w:val="000000"/>
                <w:sz w:val="20"/>
                <w:szCs w:val="20"/>
                <w:shd w:val="clear" w:color="auto" w:fill="F9F9F9"/>
                <w:lang w:val="en-US"/>
              </w:rPr>
            </w:pPr>
            <w:r w:rsidRPr="001F2E4A">
              <w:rPr>
                <w:rFonts w:ascii="Times New Roman" w:hAnsi="Times New Roman"/>
                <w:i/>
                <w:color w:val="000000"/>
                <w:sz w:val="20"/>
                <w:szCs w:val="20"/>
                <w:shd w:val="clear" w:color="auto" w:fill="F9F9F9"/>
                <w:lang w:val="en-US"/>
              </w:rPr>
              <w:t>Asteraceae</w:t>
            </w:r>
            <w:r w:rsidRPr="001F2E4A">
              <w:rPr>
                <w:rFonts w:ascii="Times New Roman" w:hAnsi="Times New Roman"/>
                <w:iCs/>
                <w:color w:val="000000"/>
                <w:sz w:val="20"/>
                <w:szCs w:val="20"/>
                <w:shd w:val="clear" w:color="auto" w:fill="F9F9F9"/>
                <w:lang w:val="kk-KZ"/>
              </w:rPr>
              <w:t xml:space="preserve"> Dum.</w:t>
            </w:r>
          </w:p>
        </w:tc>
        <w:tc>
          <w:tcPr>
            <w:tcW w:w="3100" w:type="dxa"/>
            <w:shd w:val="clear" w:color="auto" w:fill="auto"/>
          </w:tcPr>
          <w:p w14:paraId="3504EADC" w14:textId="77777777" w:rsidR="004B63D7" w:rsidRPr="001F2E4A" w:rsidRDefault="004B63D7" w:rsidP="00A84BFF">
            <w:pPr>
              <w:spacing w:after="0" w:line="240" w:lineRule="auto"/>
              <w:jc w:val="center"/>
              <w:rPr>
                <w:rFonts w:ascii="Times New Roman" w:hAnsi="Times New Roman"/>
                <w:sz w:val="20"/>
                <w:szCs w:val="20"/>
                <w:lang w:val="kk-KZ"/>
              </w:rPr>
            </w:pPr>
            <w:r w:rsidRPr="001F2E4A">
              <w:rPr>
                <w:rFonts w:ascii="Times New Roman" w:hAnsi="Times New Roman"/>
                <w:sz w:val="20"/>
                <w:szCs w:val="20"/>
                <w:lang w:val="kk-KZ"/>
              </w:rPr>
              <w:t>Көпжылдық</w:t>
            </w:r>
            <w:r w:rsidRPr="001F2E4A">
              <w:rPr>
                <w:rFonts w:ascii="Times New Roman" w:hAnsi="Times New Roman"/>
                <w:i/>
                <w:sz w:val="20"/>
                <w:szCs w:val="20"/>
                <w:lang w:val="kk-KZ"/>
              </w:rPr>
              <w:t xml:space="preserve">, </w:t>
            </w:r>
            <w:r w:rsidRPr="001F2E4A">
              <w:rPr>
                <w:rFonts w:ascii="Times New Roman" w:hAnsi="Times New Roman"/>
                <w:sz w:val="20"/>
                <w:szCs w:val="20"/>
                <w:lang w:val="kk-KZ"/>
              </w:rPr>
              <w:t>ксерофит,</w:t>
            </w:r>
            <w:r w:rsidRPr="001F2E4A">
              <w:rPr>
                <w:rFonts w:ascii="Times New Roman" w:hAnsi="Times New Roman"/>
                <w:i/>
                <w:sz w:val="20"/>
                <w:szCs w:val="20"/>
                <w:lang w:val="kk-KZ"/>
              </w:rPr>
              <w:t xml:space="preserve"> </w:t>
            </w:r>
            <w:r w:rsidRPr="001F2E4A">
              <w:rPr>
                <w:rFonts w:ascii="Times New Roman" w:hAnsi="Times New Roman"/>
                <w:sz w:val="20"/>
                <w:szCs w:val="20"/>
                <w:lang w:val="kk-KZ"/>
              </w:rPr>
              <w:t>Алтай-таулы орта азиялық</w:t>
            </w:r>
          </w:p>
        </w:tc>
        <w:tc>
          <w:tcPr>
            <w:tcW w:w="650" w:type="dxa"/>
            <w:shd w:val="clear" w:color="auto" w:fill="auto"/>
          </w:tcPr>
          <w:p w14:paraId="18B2D111" w14:textId="77777777" w:rsidR="004B63D7" w:rsidRPr="001F2E4A" w:rsidRDefault="004B63D7" w:rsidP="00A84BFF">
            <w:pPr>
              <w:spacing w:after="0" w:line="240" w:lineRule="auto"/>
              <w:jc w:val="center"/>
              <w:rPr>
                <w:rFonts w:ascii="Times New Roman" w:hAnsi="Times New Roman"/>
                <w:sz w:val="20"/>
                <w:szCs w:val="20"/>
                <w:lang w:val="kk-KZ"/>
              </w:rPr>
            </w:pPr>
          </w:p>
        </w:tc>
        <w:tc>
          <w:tcPr>
            <w:tcW w:w="635" w:type="dxa"/>
            <w:shd w:val="clear" w:color="auto" w:fill="auto"/>
          </w:tcPr>
          <w:p w14:paraId="1F0B362B" w14:textId="77777777" w:rsidR="004B63D7" w:rsidRPr="001F2E4A" w:rsidRDefault="004B63D7" w:rsidP="00A84BFF">
            <w:pPr>
              <w:spacing w:after="0" w:line="240" w:lineRule="auto"/>
              <w:jc w:val="center"/>
              <w:rPr>
                <w:rFonts w:ascii="Times New Roman" w:hAnsi="Times New Roman"/>
                <w:sz w:val="20"/>
                <w:szCs w:val="20"/>
                <w:lang w:val="en-US"/>
              </w:rPr>
            </w:pPr>
          </w:p>
        </w:tc>
        <w:tc>
          <w:tcPr>
            <w:tcW w:w="635" w:type="dxa"/>
            <w:shd w:val="clear" w:color="auto" w:fill="auto"/>
          </w:tcPr>
          <w:p w14:paraId="0C29E3EB" w14:textId="77777777" w:rsidR="004B63D7" w:rsidRPr="001F2E4A" w:rsidRDefault="004B63D7" w:rsidP="00A84BFF">
            <w:pPr>
              <w:spacing w:after="0" w:line="240" w:lineRule="auto"/>
              <w:jc w:val="center"/>
              <w:rPr>
                <w:rFonts w:ascii="Times New Roman" w:hAnsi="Times New Roman"/>
                <w:sz w:val="20"/>
                <w:szCs w:val="20"/>
                <w:lang w:val="en-US"/>
              </w:rPr>
            </w:pPr>
          </w:p>
        </w:tc>
        <w:tc>
          <w:tcPr>
            <w:tcW w:w="650" w:type="dxa"/>
            <w:shd w:val="clear" w:color="auto" w:fill="auto"/>
          </w:tcPr>
          <w:p w14:paraId="3E196F1C" w14:textId="77777777" w:rsidR="004B63D7" w:rsidRPr="001F2E4A" w:rsidRDefault="004B63D7" w:rsidP="00A84BFF">
            <w:pPr>
              <w:spacing w:after="0" w:line="240" w:lineRule="auto"/>
              <w:jc w:val="center"/>
              <w:rPr>
                <w:rFonts w:ascii="Times New Roman" w:hAnsi="Times New Roman"/>
                <w:sz w:val="20"/>
                <w:szCs w:val="20"/>
                <w:lang w:val="en-US"/>
              </w:rPr>
            </w:pPr>
          </w:p>
        </w:tc>
        <w:tc>
          <w:tcPr>
            <w:tcW w:w="650" w:type="dxa"/>
            <w:shd w:val="clear" w:color="auto" w:fill="auto"/>
          </w:tcPr>
          <w:p w14:paraId="70C85C9C" w14:textId="77777777" w:rsidR="004B63D7" w:rsidRPr="001F2E4A" w:rsidRDefault="004B63D7" w:rsidP="00A84BFF">
            <w:pPr>
              <w:spacing w:after="0" w:line="240" w:lineRule="auto"/>
              <w:jc w:val="center"/>
              <w:rPr>
                <w:rFonts w:ascii="Times New Roman" w:hAnsi="Times New Roman"/>
                <w:sz w:val="20"/>
                <w:szCs w:val="20"/>
                <w:lang w:val="en-US"/>
              </w:rPr>
            </w:pPr>
          </w:p>
        </w:tc>
        <w:tc>
          <w:tcPr>
            <w:tcW w:w="641" w:type="dxa"/>
            <w:shd w:val="clear" w:color="auto" w:fill="auto"/>
          </w:tcPr>
          <w:p w14:paraId="5195CBE6" w14:textId="77777777" w:rsidR="004B63D7" w:rsidRPr="001F2E4A" w:rsidRDefault="004B63D7" w:rsidP="00A84BFF">
            <w:pPr>
              <w:spacing w:after="0" w:line="240" w:lineRule="auto"/>
              <w:jc w:val="center"/>
              <w:rPr>
                <w:rFonts w:ascii="Times New Roman" w:hAnsi="Times New Roman"/>
                <w:sz w:val="20"/>
                <w:szCs w:val="20"/>
                <w:lang w:val="en-US"/>
              </w:rPr>
            </w:pPr>
          </w:p>
        </w:tc>
        <w:tc>
          <w:tcPr>
            <w:tcW w:w="641" w:type="dxa"/>
            <w:shd w:val="clear" w:color="auto" w:fill="auto"/>
          </w:tcPr>
          <w:p w14:paraId="7ABC20E0" w14:textId="77777777" w:rsidR="004B63D7" w:rsidRPr="001F2E4A" w:rsidRDefault="004B63D7"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41" w:type="dxa"/>
            <w:shd w:val="clear" w:color="auto" w:fill="auto"/>
          </w:tcPr>
          <w:p w14:paraId="1E4627EA" w14:textId="77777777" w:rsidR="004B63D7" w:rsidRPr="001F2E4A" w:rsidRDefault="004B63D7" w:rsidP="00A84BFF">
            <w:pPr>
              <w:spacing w:after="0" w:line="240" w:lineRule="auto"/>
              <w:jc w:val="center"/>
              <w:rPr>
                <w:rFonts w:ascii="Times New Roman" w:hAnsi="Times New Roman"/>
                <w:sz w:val="20"/>
                <w:szCs w:val="20"/>
                <w:lang w:val="en-US"/>
              </w:rPr>
            </w:pPr>
          </w:p>
        </w:tc>
        <w:tc>
          <w:tcPr>
            <w:tcW w:w="550" w:type="dxa"/>
            <w:shd w:val="clear" w:color="auto" w:fill="auto"/>
          </w:tcPr>
          <w:p w14:paraId="0475FD46" w14:textId="77777777" w:rsidR="004B63D7" w:rsidRPr="001F2E4A" w:rsidRDefault="004B63D7" w:rsidP="00A84BFF">
            <w:pPr>
              <w:spacing w:after="0" w:line="240" w:lineRule="auto"/>
              <w:jc w:val="center"/>
              <w:rPr>
                <w:rFonts w:ascii="Times New Roman" w:hAnsi="Times New Roman"/>
                <w:sz w:val="20"/>
                <w:szCs w:val="20"/>
                <w:lang w:val="en-US"/>
              </w:rPr>
            </w:pPr>
          </w:p>
        </w:tc>
        <w:tc>
          <w:tcPr>
            <w:tcW w:w="650" w:type="dxa"/>
            <w:shd w:val="clear" w:color="auto" w:fill="auto"/>
          </w:tcPr>
          <w:p w14:paraId="3D8221EC" w14:textId="77777777" w:rsidR="004B63D7" w:rsidRPr="001F2E4A" w:rsidRDefault="004B63D7" w:rsidP="00A84BFF">
            <w:pPr>
              <w:spacing w:after="0" w:line="240" w:lineRule="auto"/>
              <w:jc w:val="center"/>
              <w:rPr>
                <w:rFonts w:ascii="Times New Roman" w:hAnsi="Times New Roman"/>
                <w:sz w:val="20"/>
                <w:szCs w:val="20"/>
                <w:lang w:val="en-US"/>
              </w:rPr>
            </w:pPr>
          </w:p>
        </w:tc>
      </w:tr>
      <w:tr w:rsidR="004B63D7" w:rsidRPr="001F2E4A" w14:paraId="5BA17ECF" w14:textId="77777777" w:rsidTr="00BA61A2">
        <w:tc>
          <w:tcPr>
            <w:tcW w:w="400" w:type="dxa"/>
            <w:shd w:val="clear" w:color="auto" w:fill="auto"/>
          </w:tcPr>
          <w:p w14:paraId="21A16E55" w14:textId="77777777" w:rsidR="004B63D7" w:rsidRPr="00B96AF9" w:rsidRDefault="004B63D7" w:rsidP="00A84BFF">
            <w:pPr>
              <w:numPr>
                <w:ilvl w:val="0"/>
                <w:numId w:val="8"/>
              </w:numPr>
              <w:spacing w:after="0" w:line="240" w:lineRule="auto"/>
              <w:contextualSpacing/>
              <w:jc w:val="center"/>
              <w:rPr>
                <w:rFonts w:ascii="Times New Roman" w:hAnsi="Times New Roman"/>
                <w:sz w:val="20"/>
                <w:szCs w:val="20"/>
              </w:rPr>
            </w:pPr>
          </w:p>
        </w:tc>
        <w:tc>
          <w:tcPr>
            <w:tcW w:w="2850" w:type="dxa"/>
            <w:shd w:val="clear" w:color="auto" w:fill="auto"/>
          </w:tcPr>
          <w:p w14:paraId="491282D4" w14:textId="77777777" w:rsidR="004B63D7" w:rsidRPr="001F2E4A" w:rsidRDefault="004B63D7" w:rsidP="00A84BFF">
            <w:pPr>
              <w:spacing w:after="0" w:line="240" w:lineRule="auto"/>
              <w:rPr>
                <w:rFonts w:ascii="Times New Roman" w:eastAsia="Times New Roman" w:hAnsi="Times New Roman"/>
                <w:sz w:val="20"/>
                <w:szCs w:val="20"/>
                <w:lang w:val="en-US" w:eastAsia="ru-RU"/>
              </w:rPr>
            </w:pPr>
            <w:r w:rsidRPr="001F2E4A">
              <w:rPr>
                <w:rFonts w:ascii="Times New Roman" w:eastAsia="Times New Roman" w:hAnsi="Times New Roman"/>
                <w:i/>
                <w:sz w:val="20"/>
                <w:szCs w:val="20"/>
                <w:lang w:val="en-US" w:eastAsia="ru-RU"/>
              </w:rPr>
              <w:t>C</w:t>
            </w:r>
            <w:r w:rsidRPr="001F2E4A">
              <w:rPr>
                <w:rFonts w:ascii="Times New Roman" w:eastAsia="Times New Roman" w:hAnsi="Times New Roman"/>
                <w:i/>
                <w:sz w:val="20"/>
                <w:szCs w:val="20"/>
                <w:lang w:val="kk-KZ" w:eastAsia="ru-RU"/>
              </w:rPr>
              <w:t>а</w:t>
            </w:r>
            <w:r w:rsidRPr="001F2E4A">
              <w:rPr>
                <w:rFonts w:ascii="Times New Roman" w:eastAsia="Times New Roman" w:hAnsi="Times New Roman"/>
                <w:i/>
                <w:sz w:val="20"/>
                <w:szCs w:val="20"/>
                <w:lang w:val="en-US" w:eastAsia="ru-RU"/>
              </w:rPr>
              <w:t xml:space="preserve">mpanula glomerata </w:t>
            </w:r>
            <w:r w:rsidRPr="001F2E4A">
              <w:rPr>
                <w:rFonts w:ascii="Times New Roman" w:eastAsia="Times New Roman" w:hAnsi="Times New Roman"/>
                <w:sz w:val="20"/>
                <w:szCs w:val="20"/>
                <w:lang w:val="en-US" w:eastAsia="ru-RU"/>
              </w:rPr>
              <w:t>L.</w:t>
            </w:r>
          </w:p>
        </w:tc>
        <w:tc>
          <w:tcPr>
            <w:tcW w:w="1516" w:type="dxa"/>
            <w:shd w:val="clear" w:color="auto" w:fill="auto"/>
          </w:tcPr>
          <w:p w14:paraId="6631D196" w14:textId="77777777" w:rsidR="004B63D7" w:rsidRPr="001F2E4A" w:rsidRDefault="004B63D7" w:rsidP="00A84BFF">
            <w:pPr>
              <w:spacing w:after="0" w:line="240" w:lineRule="auto"/>
              <w:jc w:val="center"/>
              <w:rPr>
                <w:rFonts w:ascii="Times New Roman" w:hAnsi="Times New Roman"/>
                <w:bCs/>
                <w:i/>
                <w:sz w:val="20"/>
                <w:szCs w:val="20"/>
                <w:shd w:val="clear" w:color="auto" w:fill="F9F9F9"/>
                <w:lang w:val="en-US"/>
              </w:rPr>
            </w:pPr>
            <w:r w:rsidRPr="001F2E4A">
              <w:rPr>
                <w:rFonts w:ascii="Times New Roman" w:hAnsi="Times New Roman"/>
                <w:bCs/>
                <w:i/>
                <w:sz w:val="20"/>
                <w:szCs w:val="20"/>
                <w:shd w:val="clear" w:color="auto" w:fill="F9F9F9"/>
                <w:lang w:val="en-US"/>
              </w:rPr>
              <w:t>Companulaceae</w:t>
            </w:r>
          </w:p>
        </w:tc>
        <w:tc>
          <w:tcPr>
            <w:tcW w:w="3100" w:type="dxa"/>
            <w:shd w:val="clear" w:color="auto" w:fill="auto"/>
          </w:tcPr>
          <w:p w14:paraId="204247C7" w14:textId="77777777" w:rsidR="004B63D7" w:rsidRPr="001F2E4A" w:rsidRDefault="004B63D7"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kk-KZ"/>
              </w:rPr>
              <w:t>Көпжылдық, мезофит,  палеарктикалық</w:t>
            </w:r>
            <w:r w:rsidRPr="001F2E4A">
              <w:rPr>
                <w:rFonts w:ascii="Times New Roman" w:hAnsi="Times New Roman"/>
                <w:bCs/>
                <w:i/>
                <w:sz w:val="20"/>
                <w:szCs w:val="20"/>
                <w:shd w:val="clear" w:color="auto" w:fill="F9F9F9"/>
              </w:rPr>
              <w:t xml:space="preserve"> </w:t>
            </w:r>
          </w:p>
        </w:tc>
        <w:tc>
          <w:tcPr>
            <w:tcW w:w="650" w:type="dxa"/>
            <w:shd w:val="clear" w:color="auto" w:fill="auto"/>
          </w:tcPr>
          <w:p w14:paraId="29C8606E" w14:textId="77777777" w:rsidR="004B63D7" w:rsidRPr="001F2E4A" w:rsidRDefault="004B63D7" w:rsidP="00A84BFF">
            <w:pPr>
              <w:spacing w:after="0" w:line="240" w:lineRule="auto"/>
              <w:jc w:val="center"/>
              <w:rPr>
                <w:rFonts w:ascii="Times New Roman" w:hAnsi="Times New Roman"/>
                <w:sz w:val="20"/>
                <w:szCs w:val="20"/>
                <w:lang w:val="en-US"/>
              </w:rPr>
            </w:pPr>
          </w:p>
        </w:tc>
        <w:tc>
          <w:tcPr>
            <w:tcW w:w="635" w:type="dxa"/>
            <w:shd w:val="clear" w:color="auto" w:fill="auto"/>
          </w:tcPr>
          <w:p w14:paraId="07282C37" w14:textId="77777777" w:rsidR="004B63D7" w:rsidRPr="001F2E4A" w:rsidRDefault="004B63D7" w:rsidP="00A84BFF">
            <w:pPr>
              <w:spacing w:after="0" w:line="240" w:lineRule="auto"/>
              <w:jc w:val="center"/>
              <w:rPr>
                <w:rFonts w:ascii="Times New Roman" w:hAnsi="Times New Roman"/>
                <w:sz w:val="20"/>
                <w:szCs w:val="20"/>
                <w:lang w:val="en-US"/>
              </w:rPr>
            </w:pPr>
          </w:p>
        </w:tc>
        <w:tc>
          <w:tcPr>
            <w:tcW w:w="635" w:type="dxa"/>
            <w:shd w:val="clear" w:color="auto" w:fill="auto"/>
          </w:tcPr>
          <w:p w14:paraId="2B34DBB3" w14:textId="77777777" w:rsidR="004B63D7" w:rsidRPr="001F2E4A" w:rsidRDefault="004B63D7" w:rsidP="00A84BFF">
            <w:pPr>
              <w:spacing w:after="0" w:line="240" w:lineRule="auto"/>
              <w:jc w:val="center"/>
              <w:rPr>
                <w:rFonts w:ascii="Times New Roman" w:hAnsi="Times New Roman"/>
                <w:sz w:val="20"/>
                <w:szCs w:val="20"/>
                <w:lang w:val="en-US"/>
              </w:rPr>
            </w:pPr>
          </w:p>
        </w:tc>
        <w:tc>
          <w:tcPr>
            <w:tcW w:w="650" w:type="dxa"/>
            <w:shd w:val="clear" w:color="auto" w:fill="auto"/>
          </w:tcPr>
          <w:p w14:paraId="25DD31D4" w14:textId="77777777" w:rsidR="004B63D7" w:rsidRPr="001F2E4A" w:rsidRDefault="004B63D7"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50" w:type="dxa"/>
            <w:shd w:val="clear" w:color="auto" w:fill="auto"/>
          </w:tcPr>
          <w:p w14:paraId="31CD56A7" w14:textId="77777777" w:rsidR="004B63D7" w:rsidRPr="001F2E4A" w:rsidRDefault="004B63D7" w:rsidP="00A84BFF">
            <w:pPr>
              <w:spacing w:after="0" w:line="240" w:lineRule="auto"/>
              <w:jc w:val="center"/>
              <w:rPr>
                <w:rFonts w:ascii="Times New Roman" w:hAnsi="Times New Roman"/>
                <w:sz w:val="20"/>
                <w:szCs w:val="20"/>
                <w:lang w:val="en-US"/>
              </w:rPr>
            </w:pPr>
          </w:p>
        </w:tc>
        <w:tc>
          <w:tcPr>
            <w:tcW w:w="641" w:type="dxa"/>
            <w:shd w:val="clear" w:color="auto" w:fill="auto"/>
          </w:tcPr>
          <w:p w14:paraId="2D8206D5" w14:textId="77777777" w:rsidR="004B63D7" w:rsidRPr="001F2E4A" w:rsidRDefault="004B63D7"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41" w:type="dxa"/>
            <w:shd w:val="clear" w:color="auto" w:fill="auto"/>
          </w:tcPr>
          <w:p w14:paraId="704CDBC3" w14:textId="77777777" w:rsidR="004B63D7" w:rsidRPr="001F2E4A" w:rsidRDefault="004B63D7" w:rsidP="00A84BFF">
            <w:pPr>
              <w:spacing w:after="0" w:line="240" w:lineRule="auto"/>
              <w:jc w:val="center"/>
              <w:rPr>
                <w:rFonts w:ascii="Times New Roman" w:hAnsi="Times New Roman"/>
                <w:sz w:val="20"/>
                <w:szCs w:val="20"/>
                <w:lang w:val="en-US"/>
              </w:rPr>
            </w:pPr>
          </w:p>
        </w:tc>
        <w:tc>
          <w:tcPr>
            <w:tcW w:w="641" w:type="dxa"/>
            <w:shd w:val="clear" w:color="auto" w:fill="auto"/>
          </w:tcPr>
          <w:p w14:paraId="4F97C57E" w14:textId="77777777" w:rsidR="004B63D7" w:rsidRPr="001F2E4A" w:rsidRDefault="004B63D7" w:rsidP="00A84BFF">
            <w:pPr>
              <w:spacing w:after="0" w:line="240" w:lineRule="auto"/>
              <w:jc w:val="center"/>
              <w:rPr>
                <w:rFonts w:ascii="Times New Roman" w:hAnsi="Times New Roman"/>
                <w:sz w:val="20"/>
                <w:szCs w:val="20"/>
                <w:lang w:val="en-US"/>
              </w:rPr>
            </w:pPr>
          </w:p>
        </w:tc>
        <w:tc>
          <w:tcPr>
            <w:tcW w:w="550" w:type="dxa"/>
            <w:shd w:val="clear" w:color="auto" w:fill="auto"/>
          </w:tcPr>
          <w:p w14:paraId="0C806425" w14:textId="77777777" w:rsidR="004B63D7" w:rsidRPr="001F2E4A" w:rsidRDefault="004B63D7" w:rsidP="00A84BFF">
            <w:pPr>
              <w:spacing w:after="0" w:line="240" w:lineRule="auto"/>
              <w:jc w:val="center"/>
              <w:rPr>
                <w:rFonts w:ascii="Times New Roman" w:hAnsi="Times New Roman"/>
                <w:sz w:val="20"/>
                <w:szCs w:val="20"/>
                <w:lang w:val="en-US"/>
              </w:rPr>
            </w:pPr>
          </w:p>
        </w:tc>
        <w:tc>
          <w:tcPr>
            <w:tcW w:w="650" w:type="dxa"/>
            <w:shd w:val="clear" w:color="auto" w:fill="auto"/>
          </w:tcPr>
          <w:p w14:paraId="348E8C1A" w14:textId="77777777" w:rsidR="004B63D7" w:rsidRPr="001F2E4A" w:rsidRDefault="004B63D7" w:rsidP="00A84BFF">
            <w:pPr>
              <w:spacing w:after="0" w:line="240" w:lineRule="auto"/>
              <w:jc w:val="center"/>
              <w:rPr>
                <w:rFonts w:ascii="Times New Roman" w:hAnsi="Times New Roman"/>
                <w:sz w:val="20"/>
                <w:szCs w:val="20"/>
                <w:lang w:val="en-US"/>
              </w:rPr>
            </w:pPr>
          </w:p>
        </w:tc>
      </w:tr>
      <w:tr w:rsidR="004B63D7" w:rsidRPr="001F2E4A" w14:paraId="286FB105" w14:textId="77777777" w:rsidTr="00BA61A2">
        <w:tc>
          <w:tcPr>
            <w:tcW w:w="400" w:type="dxa"/>
            <w:shd w:val="clear" w:color="auto" w:fill="auto"/>
          </w:tcPr>
          <w:p w14:paraId="5D8AC255" w14:textId="77777777" w:rsidR="004B63D7" w:rsidRPr="00B96AF9" w:rsidRDefault="004B63D7" w:rsidP="00A84BFF">
            <w:pPr>
              <w:numPr>
                <w:ilvl w:val="0"/>
                <w:numId w:val="8"/>
              </w:numPr>
              <w:spacing w:after="0" w:line="240" w:lineRule="auto"/>
              <w:contextualSpacing/>
              <w:jc w:val="center"/>
              <w:rPr>
                <w:rFonts w:ascii="Times New Roman" w:hAnsi="Times New Roman"/>
                <w:sz w:val="20"/>
                <w:szCs w:val="20"/>
              </w:rPr>
            </w:pPr>
          </w:p>
        </w:tc>
        <w:tc>
          <w:tcPr>
            <w:tcW w:w="2850" w:type="dxa"/>
            <w:shd w:val="clear" w:color="auto" w:fill="auto"/>
          </w:tcPr>
          <w:p w14:paraId="2F4E2FBD" w14:textId="77777777" w:rsidR="004B63D7" w:rsidRPr="001F2E4A" w:rsidRDefault="004B63D7" w:rsidP="00A84BFF">
            <w:pPr>
              <w:spacing w:after="0" w:line="240" w:lineRule="auto"/>
              <w:outlineLvl w:val="0"/>
              <w:rPr>
                <w:rFonts w:ascii="Times New Roman" w:eastAsia="Times New Roman" w:hAnsi="Times New Roman"/>
                <w:bCs/>
                <w:i/>
                <w:iCs/>
                <w:kern w:val="36"/>
                <w:sz w:val="20"/>
                <w:szCs w:val="20"/>
                <w:shd w:val="clear" w:color="auto" w:fill="F8F9FA"/>
                <w:lang w:val="en-US" w:eastAsia="ru-RU"/>
              </w:rPr>
            </w:pPr>
            <w:r w:rsidRPr="001F2E4A">
              <w:rPr>
                <w:rFonts w:ascii="Times New Roman" w:eastAsia="Times New Roman" w:hAnsi="Times New Roman"/>
                <w:bCs/>
                <w:i/>
                <w:kern w:val="36"/>
                <w:sz w:val="20"/>
                <w:szCs w:val="20"/>
                <w:lang w:eastAsia="ru-RU"/>
              </w:rPr>
              <w:t>Conium maculatum</w:t>
            </w:r>
            <w:r w:rsidRPr="001F2E4A">
              <w:rPr>
                <w:rFonts w:ascii="Times New Roman" w:eastAsia="Times New Roman" w:hAnsi="Times New Roman"/>
                <w:bCs/>
                <w:kern w:val="36"/>
                <w:sz w:val="20"/>
                <w:szCs w:val="20"/>
                <w:lang w:eastAsia="ru-RU"/>
              </w:rPr>
              <w:t> </w:t>
            </w:r>
            <w:r w:rsidRPr="001F2E4A">
              <w:rPr>
                <w:rFonts w:ascii="Times New Roman" w:eastAsia="Times New Roman" w:hAnsi="Times New Roman"/>
                <w:kern w:val="36"/>
                <w:sz w:val="20"/>
                <w:szCs w:val="20"/>
                <w:lang w:eastAsia="ru-RU"/>
              </w:rPr>
              <w:t>L.</w:t>
            </w:r>
            <w:r w:rsidRPr="001F2E4A">
              <w:rPr>
                <w:rFonts w:ascii="Times New Roman" w:eastAsia="Times New Roman" w:hAnsi="Times New Roman"/>
                <w:bCs/>
                <w:kern w:val="36"/>
                <w:sz w:val="20"/>
                <w:szCs w:val="20"/>
                <w:lang w:eastAsia="ru-RU"/>
              </w:rPr>
              <w:t> </w:t>
            </w:r>
          </w:p>
        </w:tc>
        <w:tc>
          <w:tcPr>
            <w:tcW w:w="1516" w:type="dxa"/>
            <w:shd w:val="clear" w:color="auto" w:fill="auto"/>
          </w:tcPr>
          <w:p w14:paraId="658A3EF9" w14:textId="77777777" w:rsidR="004B63D7" w:rsidRPr="001F2E4A" w:rsidRDefault="004B63D7" w:rsidP="00A84BFF">
            <w:pPr>
              <w:spacing w:after="0" w:line="240" w:lineRule="auto"/>
              <w:jc w:val="center"/>
              <w:rPr>
                <w:rFonts w:ascii="Times New Roman" w:hAnsi="Times New Roman"/>
                <w:i/>
                <w:sz w:val="20"/>
                <w:szCs w:val="20"/>
                <w:highlight w:val="yellow"/>
                <w:lang w:val="kk-KZ"/>
              </w:rPr>
            </w:pPr>
            <w:r w:rsidRPr="001F2E4A">
              <w:rPr>
                <w:rFonts w:ascii="Times New Roman" w:hAnsi="Times New Roman"/>
                <w:i/>
                <w:sz w:val="20"/>
                <w:szCs w:val="20"/>
                <w:shd w:val="clear" w:color="auto" w:fill="F9F9F9"/>
              </w:rPr>
              <w:t>Apiaceae</w:t>
            </w:r>
            <w:r w:rsidRPr="001F2E4A">
              <w:rPr>
                <w:rFonts w:ascii="Times New Roman" w:hAnsi="Times New Roman"/>
                <w:color w:val="000000"/>
                <w:sz w:val="20"/>
                <w:szCs w:val="20"/>
                <w:shd w:val="clear" w:color="auto" w:fill="F9F9F9"/>
                <w:lang w:val="kk-KZ"/>
              </w:rPr>
              <w:t xml:space="preserve"> Lindl.</w:t>
            </w:r>
          </w:p>
        </w:tc>
        <w:tc>
          <w:tcPr>
            <w:tcW w:w="3100" w:type="dxa"/>
            <w:shd w:val="clear" w:color="auto" w:fill="auto"/>
          </w:tcPr>
          <w:p w14:paraId="039EC415" w14:textId="77777777" w:rsidR="004B63D7" w:rsidRPr="001F2E4A" w:rsidRDefault="004B63D7"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kk-KZ"/>
              </w:rPr>
              <w:t>Екіжылдық, мезофит,  палеарктикалық</w:t>
            </w:r>
          </w:p>
        </w:tc>
        <w:tc>
          <w:tcPr>
            <w:tcW w:w="650" w:type="dxa"/>
            <w:shd w:val="clear" w:color="auto" w:fill="auto"/>
          </w:tcPr>
          <w:p w14:paraId="7CD50323" w14:textId="77777777" w:rsidR="004B63D7" w:rsidRPr="001F2E4A" w:rsidRDefault="004B63D7"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35" w:type="dxa"/>
            <w:shd w:val="clear" w:color="auto" w:fill="auto"/>
          </w:tcPr>
          <w:p w14:paraId="12E647AF" w14:textId="77777777" w:rsidR="004B63D7" w:rsidRPr="001F2E4A" w:rsidRDefault="004B63D7" w:rsidP="00A84BFF">
            <w:pPr>
              <w:spacing w:after="0" w:line="240" w:lineRule="auto"/>
              <w:jc w:val="center"/>
              <w:rPr>
                <w:rFonts w:ascii="Times New Roman" w:hAnsi="Times New Roman"/>
                <w:sz w:val="20"/>
                <w:szCs w:val="20"/>
                <w:lang w:val="en-US"/>
              </w:rPr>
            </w:pPr>
          </w:p>
        </w:tc>
        <w:tc>
          <w:tcPr>
            <w:tcW w:w="635" w:type="dxa"/>
            <w:shd w:val="clear" w:color="auto" w:fill="auto"/>
          </w:tcPr>
          <w:p w14:paraId="2758C2B1" w14:textId="77777777" w:rsidR="004B63D7" w:rsidRPr="001F2E4A" w:rsidRDefault="004B63D7" w:rsidP="00A84BFF">
            <w:pPr>
              <w:spacing w:after="0" w:line="240" w:lineRule="auto"/>
              <w:jc w:val="center"/>
              <w:rPr>
                <w:rFonts w:ascii="Times New Roman" w:hAnsi="Times New Roman"/>
                <w:sz w:val="20"/>
                <w:szCs w:val="20"/>
                <w:lang w:val="en-US"/>
              </w:rPr>
            </w:pPr>
          </w:p>
        </w:tc>
        <w:tc>
          <w:tcPr>
            <w:tcW w:w="650" w:type="dxa"/>
            <w:shd w:val="clear" w:color="auto" w:fill="auto"/>
          </w:tcPr>
          <w:p w14:paraId="1331CA09" w14:textId="77777777" w:rsidR="004B63D7" w:rsidRPr="001F2E4A" w:rsidRDefault="004B63D7"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50" w:type="dxa"/>
            <w:shd w:val="clear" w:color="auto" w:fill="auto"/>
          </w:tcPr>
          <w:p w14:paraId="7820648D" w14:textId="77777777" w:rsidR="004B63D7" w:rsidRPr="001F2E4A" w:rsidRDefault="004B63D7" w:rsidP="00A84BFF">
            <w:pPr>
              <w:spacing w:after="0" w:line="240" w:lineRule="auto"/>
              <w:jc w:val="center"/>
              <w:rPr>
                <w:rFonts w:ascii="Times New Roman" w:hAnsi="Times New Roman"/>
                <w:sz w:val="20"/>
                <w:szCs w:val="20"/>
                <w:lang w:val="en-US"/>
              </w:rPr>
            </w:pPr>
          </w:p>
        </w:tc>
        <w:tc>
          <w:tcPr>
            <w:tcW w:w="641" w:type="dxa"/>
            <w:shd w:val="clear" w:color="auto" w:fill="auto"/>
          </w:tcPr>
          <w:p w14:paraId="0DBE78A6" w14:textId="77777777" w:rsidR="004B63D7" w:rsidRPr="001F2E4A" w:rsidRDefault="004B63D7" w:rsidP="00A84BFF">
            <w:pPr>
              <w:spacing w:after="0" w:line="240" w:lineRule="auto"/>
              <w:jc w:val="center"/>
              <w:rPr>
                <w:rFonts w:ascii="Times New Roman" w:hAnsi="Times New Roman"/>
                <w:sz w:val="20"/>
                <w:szCs w:val="20"/>
                <w:lang w:val="en-US"/>
              </w:rPr>
            </w:pPr>
          </w:p>
        </w:tc>
        <w:tc>
          <w:tcPr>
            <w:tcW w:w="641" w:type="dxa"/>
            <w:shd w:val="clear" w:color="auto" w:fill="auto"/>
          </w:tcPr>
          <w:p w14:paraId="5F2742DB" w14:textId="77777777" w:rsidR="004B63D7" w:rsidRPr="001F2E4A" w:rsidRDefault="004B63D7" w:rsidP="00A84BFF">
            <w:pPr>
              <w:spacing w:after="0" w:line="240" w:lineRule="auto"/>
              <w:jc w:val="center"/>
              <w:rPr>
                <w:rFonts w:ascii="Times New Roman" w:hAnsi="Times New Roman"/>
                <w:sz w:val="20"/>
                <w:szCs w:val="20"/>
                <w:lang w:val="en-US"/>
              </w:rPr>
            </w:pPr>
          </w:p>
        </w:tc>
        <w:tc>
          <w:tcPr>
            <w:tcW w:w="641" w:type="dxa"/>
            <w:shd w:val="clear" w:color="auto" w:fill="auto"/>
          </w:tcPr>
          <w:p w14:paraId="003CC180" w14:textId="77777777" w:rsidR="004B63D7" w:rsidRPr="001F2E4A" w:rsidRDefault="004B63D7" w:rsidP="00A84BFF">
            <w:pPr>
              <w:spacing w:after="0" w:line="240" w:lineRule="auto"/>
              <w:jc w:val="center"/>
              <w:rPr>
                <w:rFonts w:ascii="Times New Roman" w:hAnsi="Times New Roman"/>
                <w:sz w:val="20"/>
                <w:szCs w:val="20"/>
                <w:lang w:val="en-US"/>
              </w:rPr>
            </w:pPr>
          </w:p>
        </w:tc>
        <w:tc>
          <w:tcPr>
            <w:tcW w:w="550" w:type="dxa"/>
            <w:shd w:val="clear" w:color="auto" w:fill="auto"/>
          </w:tcPr>
          <w:p w14:paraId="35D7FB3B" w14:textId="77777777" w:rsidR="004B63D7" w:rsidRPr="001F2E4A" w:rsidRDefault="004B63D7" w:rsidP="00A84BFF">
            <w:pPr>
              <w:spacing w:after="0" w:line="240" w:lineRule="auto"/>
              <w:jc w:val="center"/>
              <w:rPr>
                <w:rFonts w:ascii="Times New Roman" w:hAnsi="Times New Roman"/>
                <w:sz w:val="20"/>
                <w:szCs w:val="20"/>
                <w:lang w:val="en-US"/>
              </w:rPr>
            </w:pPr>
          </w:p>
        </w:tc>
        <w:tc>
          <w:tcPr>
            <w:tcW w:w="650" w:type="dxa"/>
            <w:shd w:val="clear" w:color="auto" w:fill="auto"/>
          </w:tcPr>
          <w:p w14:paraId="39CDD4F6" w14:textId="77777777" w:rsidR="004B63D7" w:rsidRPr="001F2E4A" w:rsidRDefault="004B63D7" w:rsidP="00A84BFF">
            <w:pPr>
              <w:spacing w:after="0" w:line="240" w:lineRule="auto"/>
              <w:jc w:val="center"/>
              <w:rPr>
                <w:rFonts w:ascii="Times New Roman" w:hAnsi="Times New Roman"/>
                <w:sz w:val="20"/>
                <w:szCs w:val="20"/>
                <w:lang w:val="en-US"/>
              </w:rPr>
            </w:pPr>
          </w:p>
        </w:tc>
      </w:tr>
      <w:tr w:rsidR="004B63D7" w:rsidRPr="001F2E4A" w14:paraId="4BEF97BF" w14:textId="77777777" w:rsidTr="00BA61A2">
        <w:tc>
          <w:tcPr>
            <w:tcW w:w="400" w:type="dxa"/>
            <w:shd w:val="clear" w:color="auto" w:fill="auto"/>
          </w:tcPr>
          <w:p w14:paraId="5FE6C383" w14:textId="77777777" w:rsidR="004B63D7" w:rsidRPr="00B96AF9" w:rsidRDefault="004B63D7" w:rsidP="00A84BFF">
            <w:pPr>
              <w:numPr>
                <w:ilvl w:val="0"/>
                <w:numId w:val="8"/>
              </w:numPr>
              <w:spacing w:after="0" w:line="240" w:lineRule="auto"/>
              <w:contextualSpacing/>
              <w:jc w:val="center"/>
              <w:rPr>
                <w:rFonts w:ascii="Times New Roman" w:hAnsi="Times New Roman"/>
                <w:sz w:val="20"/>
                <w:szCs w:val="20"/>
              </w:rPr>
            </w:pPr>
          </w:p>
        </w:tc>
        <w:tc>
          <w:tcPr>
            <w:tcW w:w="2850" w:type="dxa"/>
            <w:shd w:val="clear" w:color="auto" w:fill="auto"/>
          </w:tcPr>
          <w:p w14:paraId="32E7695C" w14:textId="77777777" w:rsidR="004B63D7" w:rsidRPr="001F2E4A" w:rsidRDefault="004B63D7" w:rsidP="00A84BFF">
            <w:pPr>
              <w:spacing w:after="0" w:line="240" w:lineRule="auto"/>
              <w:outlineLvl w:val="0"/>
              <w:rPr>
                <w:rFonts w:ascii="Times New Roman" w:eastAsia="Times New Roman" w:hAnsi="Times New Roman"/>
                <w:bCs/>
                <w:i/>
                <w:kern w:val="36"/>
                <w:sz w:val="20"/>
                <w:szCs w:val="20"/>
                <w:lang w:eastAsia="ru-RU"/>
              </w:rPr>
            </w:pPr>
            <w:r w:rsidRPr="001F2E4A">
              <w:rPr>
                <w:rFonts w:ascii="Times New Roman" w:eastAsia="Times New Roman" w:hAnsi="Times New Roman"/>
                <w:bCs/>
                <w:i/>
                <w:kern w:val="36"/>
                <w:sz w:val="20"/>
                <w:szCs w:val="20"/>
                <w:lang w:val="en-US" w:eastAsia="ru-RU"/>
              </w:rPr>
              <w:t>Conioselinum tataricum </w:t>
            </w:r>
            <w:r w:rsidRPr="001F2E4A">
              <w:rPr>
                <w:rFonts w:ascii="Times New Roman" w:eastAsia="Times New Roman" w:hAnsi="Times New Roman"/>
                <w:kern w:val="36"/>
                <w:sz w:val="20"/>
                <w:szCs w:val="20"/>
                <w:lang w:val="en-US" w:eastAsia="ru-RU"/>
              </w:rPr>
              <w:t>Hoffm</w:t>
            </w:r>
            <w:r w:rsidRPr="001F2E4A">
              <w:rPr>
                <w:rFonts w:ascii="Times New Roman" w:eastAsia="Times New Roman" w:hAnsi="Times New Roman"/>
                <w:i/>
                <w:kern w:val="36"/>
                <w:sz w:val="20"/>
                <w:szCs w:val="20"/>
                <w:lang w:eastAsia="ru-RU"/>
              </w:rPr>
              <w:t>.</w:t>
            </w:r>
          </w:p>
        </w:tc>
        <w:tc>
          <w:tcPr>
            <w:tcW w:w="1516" w:type="dxa"/>
            <w:shd w:val="clear" w:color="auto" w:fill="auto"/>
          </w:tcPr>
          <w:p w14:paraId="72C1B00E" w14:textId="77777777" w:rsidR="004B63D7" w:rsidRPr="001F2E4A" w:rsidRDefault="004B63D7" w:rsidP="00A84BFF">
            <w:pPr>
              <w:spacing w:after="0" w:line="240" w:lineRule="auto"/>
              <w:jc w:val="center"/>
              <w:rPr>
                <w:rFonts w:ascii="Times New Roman" w:hAnsi="Times New Roman"/>
                <w:i/>
                <w:sz w:val="20"/>
                <w:szCs w:val="20"/>
                <w:highlight w:val="yellow"/>
                <w:lang w:val="kk-KZ"/>
              </w:rPr>
            </w:pPr>
            <w:r w:rsidRPr="001F2E4A">
              <w:rPr>
                <w:rFonts w:ascii="Times New Roman" w:hAnsi="Times New Roman"/>
                <w:i/>
                <w:sz w:val="20"/>
                <w:szCs w:val="20"/>
                <w:shd w:val="clear" w:color="auto" w:fill="F9F9F9"/>
              </w:rPr>
              <w:t>Apiaceae</w:t>
            </w:r>
            <w:r w:rsidRPr="001F2E4A">
              <w:rPr>
                <w:rFonts w:ascii="Times New Roman" w:hAnsi="Times New Roman"/>
                <w:color w:val="000000"/>
                <w:sz w:val="20"/>
                <w:szCs w:val="20"/>
                <w:shd w:val="clear" w:color="auto" w:fill="F9F9F9"/>
                <w:lang w:val="kk-KZ"/>
              </w:rPr>
              <w:t xml:space="preserve"> Lindl.</w:t>
            </w:r>
          </w:p>
        </w:tc>
        <w:tc>
          <w:tcPr>
            <w:tcW w:w="3100" w:type="dxa"/>
            <w:shd w:val="clear" w:color="auto" w:fill="auto"/>
          </w:tcPr>
          <w:p w14:paraId="0B8C0DCA" w14:textId="77777777" w:rsidR="004B63D7" w:rsidRPr="001F2E4A" w:rsidRDefault="004B63D7"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kk-KZ"/>
              </w:rPr>
              <w:t>Көпжылдық, мезофит, палеарктикалық</w:t>
            </w:r>
          </w:p>
        </w:tc>
        <w:tc>
          <w:tcPr>
            <w:tcW w:w="650" w:type="dxa"/>
            <w:shd w:val="clear" w:color="auto" w:fill="auto"/>
          </w:tcPr>
          <w:p w14:paraId="16F9A5DF" w14:textId="77777777" w:rsidR="004B63D7" w:rsidRPr="001F2E4A" w:rsidRDefault="004B63D7" w:rsidP="00A84BFF">
            <w:pPr>
              <w:spacing w:after="0" w:line="240" w:lineRule="auto"/>
              <w:jc w:val="center"/>
              <w:rPr>
                <w:rFonts w:ascii="Times New Roman" w:hAnsi="Times New Roman"/>
                <w:sz w:val="20"/>
                <w:szCs w:val="20"/>
                <w:lang w:val="kk-KZ"/>
              </w:rPr>
            </w:pPr>
            <w:r w:rsidRPr="001F2E4A">
              <w:rPr>
                <w:rFonts w:ascii="Times New Roman" w:hAnsi="Times New Roman"/>
                <w:sz w:val="20"/>
                <w:szCs w:val="20"/>
                <w:lang w:val="en-US"/>
              </w:rPr>
              <w:t xml:space="preserve">Sol </w:t>
            </w:r>
          </w:p>
        </w:tc>
        <w:tc>
          <w:tcPr>
            <w:tcW w:w="635" w:type="dxa"/>
            <w:shd w:val="clear" w:color="auto" w:fill="auto"/>
          </w:tcPr>
          <w:p w14:paraId="025D2B4A" w14:textId="77777777" w:rsidR="004B63D7" w:rsidRPr="001F2E4A" w:rsidRDefault="004B63D7" w:rsidP="00A84BFF">
            <w:pPr>
              <w:spacing w:after="0" w:line="240" w:lineRule="auto"/>
              <w:jc w:val="center"/>
              <w:rPr>
                <w:rFonts w:ascii="Times New Roman" w:hAnsi="Times New Roman"/>
                <w:sz w:val="20"/>
                <w:szCs w:val="20"/>
                <w:lang w:val="en-US"/>
              </w:rPr>
            </w:pPr>
          </w:p>
        </w:tc>
        <w:tc>
          <w:tcPr>
            <w:tcW w:w="635" w:type="dxa"/>
            <w:shd w:val="clear" w:color="auto" w:fill="auto"/>
          </w:tcPr>
          <w:p w14:paraId="4B52701A" w14:textId="77777777" w:rsidR="004B63D7" w:rsidRPr="001F2E4A" w:rsidRDefault="004B63D7" w:rsidP="00A84BFF">
            <w:pPr>
              <w:spacing w:after="0" w:line="240" w:lineRule="auto"/>
              <w:jc w:val="center"/>
              <w:rPr>
                <w:rFonts w:ascii="Times New Roman" w:hAnsi="Times New Roman"/>
                <w:sz w:val="20"/>
                <w:szCs w:val="20"/>
                <w:lang w:val="en-US"/>
              </w:rPr>
            </w:pPr>
          </w:p>
        </w:tc>
        <w:tc>
          <w:tcPr>
            <w:tcW w:w="650" w:type="dxa"/>
            <w:shd w:val="clear" w:color="auto" w:fill="auto"/>
          </w:tcPr>
          <w:p w14:paraId="34A37475" w14:textId="77777777" w:rsidR="004B63D7" w:rsidRPr="001F2E4A" w:rsidRDefault="004B63D7" w:rsidP="00A84BFF">
            <w:pPr>
              <w:spacing w:after="0" w:line="240" w:lineRule="auto"/>
              <w:jc w:val="center"/>
              <w:rPr>
                <w:rFonts w:ascii="Times New Roman" w:hAnsi="Times New Roman"/>
                <w:sz w:val="20"/>
                <w:szCs w:val="20"/>
                <w:lang w:val="en-US"/>
              </w:rPr>
            </w:pPr>
          </w:p>
        </w:tc>
        <w:tc>
          <w:tcPr>
            <w:tcW w:w="650" w:type="dxa"/>
            <w:shd w:val="clear" w:color="auto" w:fill="auto"/>
          </w:tcPr>
          <w:p w14:paraId="7DB78344" w14:textId="77777777" w:rsidR="004B63D7" w:rsidRPr="001F2E4A" w:rsidRDefault="004B63D7" w:rsidP="00A84BFF">
            <w:pPr>
              <w:spacing w:after="0" w:line="240" w:lineRule="auto"/>
              <w:jc w:val="center"/>
              <w:rPr>
                <w:rFonts w:ascii="Times New Roman" w:hAnsi="Times New Roman"/>
                <w:sz w:val="20"/>
                <w:szCs w:val="20"/>
                <w:lang w:val="en-US"/>
              </w:rPr>
            </w:pPr>
          </w:p>
        </w:tc>
        <w:tc>
          <w:tcPr>
            <w:tcW w:w="641" w:type="dxa"/>
            <w:shd w:val="clear" w:color="auto" w:fill="auto"/>
          </w:tcPr>
          <w:p w14:paraId="0433D4F2" w14:textId="77777777" w:rsidR="004B63D7" w:rsidRPr="001F2E4A" w:rsidRDefault="004B63D7" w:rsidP="00A84BFF">
            <w:pPr>
              <w:spacing w:after="0" w:line="240" w:lineRule="auto"/>
              <w:jc w:val="center"/>
              <w:rPr>
                <w:rFonts w:ascii="Times New Roman" w:hAnsi="Times New Roman"/>
                <w:sz w:val="20"/>
                <w:szCs w:val="20"/>
                <w:lang w:val="en-US"/>
              </w:rPr>
            </w:pPr>
          </w:p>
        </w:tc>
        <w:tc>
          <w:tcPr>
            <w:tcW w:w="641" w:type="dxa"/>
            <w:shd w:val="clear" w:color="auto" w:fill="auto"/>
          </w:tcPr>
          <w:p w14:paraId="537D0A86" w14:textId="77777777" w:rsidR="004B63D7" w:rsidRPr="001F2E4A" w:rsidRDefault="004B63D7"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41" w:type="dxa"/>
            <w:shd w:val="clear" w:color="auto" w:fill="auto"/>
          </w:tcPr>
          <w:p w14:paraId="7F09A2DF" w14:textId="77777777" w:rsidR="004B63D7" w:rsidRPr="001F2E4A" w:rsidRDefault="004B63D7" w:rsidP="00A84BFF">
            <w:pPr>
              <w:spacing w:after="0" w:line="240" w:lineRule="auto"/>
              <w:jc w:val="center"/>
              <w:rPr>
                <w:rFonts w:ascii="Times New Roman" w:hAnsi="Times New Roman"/>
                <w:sz w:val="20"/>
                <w:szCs w:val="20"/>
                <w:lang w:val="en-US"/>
              </w:rPr>
            </w:pPr>
          </w:p>
        </w:tc>
        <w:tc>
          <w:tcPr>
            <w:tcW w:w="550" w:type="dxa"/>
            <w:shd w:val="clear" w:color="auto" w:fill="auto"/>
          </w:tcPr>
          <w:p w14:paraId="2FBA504E" w14:textId="77777777" w:rsidR="004B63D7" w:rsidRPr="001F2E4A" w:rsidRDefault="004B63D7" w:rsidP="00A84BFF">
            <w:pPr>
              <w:spacing w:after="0" w:line="240" w:lineRule="auto"/>
              <w:jc w:val="center"/>
              <w:rPr>
                <w:rFonts w:ascii="Times New Roman" w:hAnsi="Times New Roman"/>
                <w:sz w:val="20"/>
                <w:szCs w:val="20"/>
                <w:lang w:val="en-US"/>
              </w:rPr>
            </w:pPr>
          </w:p>
        </w:tc>
        <w:tc>
          <w:tcPr>
            <w:tcW w:w="650" w:type="dxa"/>
            <w:shd w:val="clear" w:color="auto" w:fill="auto"/>
          </w:tcPr>
          <w:p w14:paraId="19A78D97" w14:textId="77777777" w:rsidR="004B63D7" w:rsidRPr="001F2E4A" w:rsidRDefault="004B63D7" w:rsidP="00A84BFF">
            <w:pPr>
              <w:spacing w:after="0" w:line="240" w:lineRule="auto"/>
              <w:jc w:val="center"/>
              <w:rPr>
                <w:rFonts w:ascii="Times New Roman" w:hAnsi="Times New Roman"/>
                <w:sz w:val="20"/>
                <w:szCs w:val="20"/>
              </w:rPr>
            </w:pPr>
            <w:r w:rsidRPr="001F2E4A">
              <w:rPr>
                <w:rFonts w:ascii="Times New Roman" w:hAnsi="Times New Roman"/>
                <w:sz w:val="20"/>
                <w:szCs w:val="20"/>
              </w:rPr>
              <w:t xml:space="preserve">Sol </w:t>
            </w:r>
          </w:p>
        </w:tc>
      </w:tr>
      <w:tr w:rsidR="004B63D7" w:rsidRPr="001F2E4A" w14:paraId="45381158" w14:textId="77777777" w:rsidTr="00BA61A2">
        <w:tc>
          <w:tcPr>
            <w:tcW w:w="400" w:type="dxa"/>
            <w:shd w:val="clear" w:color="auto" w:fill="auto"/>
          </w:tcPr>
          <w:p w14:paraId="419D5593" w14:textId="77777777" w:rsidR="004B63D7" w:rsidRPr="00B96AF9" w:rsidRDefault="004B63D7" w:rsidP="00A84BFF">
            <w:pPr>
              <w:numPr>
                <w:ilvl w:val="0"/>
                <w:numId w:val="8"/>
              </w:numPr>
              <w:spacing w:after="0" w:line="240" w:lineRule="auto"/>
              <w:contextualSpacing/>
              <w:jc w:val="center"/>
              <w:rPr>
                <w:rFonts w:ascii="Times New Roman" w:hAnsi="Times New Roman"/>
                <w:sz w:val="20"/>
                <w:szCs w:val="20"/>
              </w:rPr>
            </w:pPr>
          </w:p>
        </w:tc>
        <w:tc>
          <w:tcPr>
            <w:tcW w:w="2850" w:type="dxa"/>
            <w:shd w:val="clear" w:color="auto" w:fill="auto"/>
          </w:tcPr>
          <w:p w14:paraId="4BE8C46A" w14:textId="77777777" w:rsidR="004B63D7" w:rsidRPr="001F2E4A" w:rsidRDefault="004B63D7" w:rsidP="00A84BFF">
            <w:pPr>
              <w:spacing w:after="0" w:line="240" w:lineRule="auto"/>
              <w:outlineLvl w:val="0"/>
              <w:rPr>
                <w:rFonts w:ascii="Times New Roman" w:hAnsi="Times New Roman"/>
                <w:i/>
                <w:sz w:val="20"/>
                <w:szCs w:val="20"/>
                <w:lang w:val="en-US"/>
              </w:rPr>
            </w:pPr>
            <w:r w:rsidRPr="001F2E4A">
              <w:rPr>
                <w:rFonts w:ascii="Times New Roman" w:eastAsia="Times New Roman" w:hAnsi="Times New Roman"/>
                <w:bCs/>
                <w:i/>
                <w:kern w:val="36"/>
                <w:sz w:val="20"/>
                <w:szCs w:val="20"/>
                <w:lang w:eastAsia="ru-RU"/>
              </w:rPr>
              <w:t>Cotoneaster multiflorus</w:t>
            </w:r>
            <w:r w:rsidRPr="001F2E4A">
              <w:rPr>
                <w:rFonts w:ascii="Times New Roman" w:eastAsia="Times New Roman" w:hAnsi="Times New Roman"/>
                <w:bCs/>
                <w:kern w:val="36"/>
                <w:sz w:val="20"/>
                <w:szCs w:val="20"/>
                <w:lang w:eastAsia="ru-RU"/>
              </w:rPr>
              <w:t> </w:t>
            </w:r>
            <w:r w:rsidRPr="001F2E4A">
              <w:rPr>
                <w:rFonts w:ascii="Times New Roman" w:eastAsia="Times New Roman" w:hAnsi="Times New Roman"/>
                <w:kern w:val="36"/>
                <w:sz w:val="20"/>
                <w:szCs w:val="20"/>
                <w:lang w:eastAsia="ru-RU"/>
              </w:rPr>
              <w:t>Bunge</w:t>
            </w:r>
            <w:r w:rsidRPr="001F2E4A">
              <w:rPr>
                <w:rFonts w:ascii="Times New Roman" w:eastAsia="Times New Roman" w:hAnsi="Times New Roman"/>
                <w:bCs/>
                <w:kern w:val="36"/>
                <w:sz w:val="20"/>
                <w:szCs w:val="20"/>
                <w:lang w:eastAsia="ru-RU"/>
              </w:rPr>
              <w:t> </w:t>
            </w:r>
          </w:p>
        </w:tc>
        <w:tc>
          <w:tcPr>
            <w:tcW w:w="1516" w:type="dxa"/>
            <w:shd w:val="clear" w:color="auto" w:fill="auto"/>
          </w:tcPr>
          <w:p w14:paraId="3BC3F272" w14:textId="77777777" w:rsidR="004B63D7" w:rsidRPr="001F2E4A" w:rsidRDefault="004B63D7" w:rsidP="00A84BFF">
            <w:pPr>
              <w:spacing w:after="0" w:line="240" w:lineRule="auto"/>
              <w:jc w:val="center"/>
              <w:rPr>
                <w:rFonts w:ascii="Times New Roman" w:hAnsi="Times New Roman"/>
                <w:i/>
                <w:sz w:val="20"/>
                <w:szCs w:val="20"/>
              </w:rPr>
            </w:pPr>
            <w:r w:rsidRPr="001F2E4A">
              <w:rPr>
                <w:rFonts w:ascii="Times New Roman" w:hAnsi="Times New Roman"/>
                <w:i/>
                <w:sz w:val="20"/>
                <w:szCs w:val="20"/>
                <w:lang w:val="en-US"/>
              </w:rPr>
              <w:t>Rosaceae</w:t>
            </w:r>
            <w:r w:rsidRPr="001F2E4A">
              <w:rPr>
                <w:rFonts w:ascii="Times New Roman" w:hAnsi="Times New Roman"/>
                <w:color w:val="000000"/>
                <w:sz w:val="20"/>
                <w:szCs w:val="20"/>
                <w:shd w:val="clear" w:color="auto" w:fill="F9F9F9"/>
                <w:lang w:val="en-US"/>
              </w:rPr>
              <w:t xml:space="preserve"> Juss</w:t>
            </w:r>
            <w:r w:rsidRPr="001F2E4A">
              <w:rPr>
                <w:rFonts w:ascii="Times New Roman" w:hAnsi="Times New Roman"/>
                <w:color w:val="000000"/>
                <w:sz w:val="20"/>
                <w:szCs w:val="20"/>
                <w:shd w:val="clear" w:color="auto" w:fill="F9F9F9"/>
              </w:rPr>
              <w:t>.</w:t>
            </w:r>
          </w:p>
        </w:tc>
        <w:tc>
          <w:tcPr>
            <w:tcW w:w="3100" w:type="dxa"/>
            <w:shd w:val="clear" w:color="auto" w:fill="auto"/>
          </w:tcPr>
          <w:p w14:paraId="6738D461" w14:textId="77777777" w:rsidR="004B63D7" w:rsidRPr="001F2E4A" w:rsidRDefault="004B63D7" w:rsidP="00A84BFF">
            <w:pPr>
              <w:spacing w:after="0" w:line="240" w:lineRule="auto"/>
              <w:jc w:val="center"/>
              <w:rPr>
                <w:rFonts w:ascii="Times New Roman" w:eastAsia="Times New Roman" w:hAnsi="Times New Roman"/>
                <w:bCs/>
                <w:kern w:val="36"/>
                <w:sz w:val="20"/>
                <w:szCs w:val="20"/>
                <w:lang w:val="kk-KZ" w:eastAsia="ru-RU"/>
              </w:rPr>
            </w:pPr>
            <w:r w:rsidRPr="001F2E4A">
              <w:rPr>
                <w:rFonts w:ascii="Times New Roman" w:eastAsia="Times New Roman" w:hAnsi="Times New Roman"/>
                <w:bCs/>
                <w:kern w:val="36"/>
                <w:sz w:val="20"/>
                <w:szCs w:val="20"/>
                <w:lang w:val="kk-KZ" w:eastAsia="ru-RU"/>
              </w:rPr>
              <w:t>Бұта, ксерофит, таулы орта азиялық-орталық қазақстандық</w:t>
            </w:r>
          </w:p>
        </w:tc>
        <w:tc>
          <w:tcPr>
            <w:tcW w:w="650" w:type="dxa"/>
            <w:shd w:val="clear" w:color="auto" w:fill="auto"/>
          </w:tcPr>
          <w:p w14:paraId="0A388CB2" w14:textId="77777777" w:rsidR="004B63D7" w:rsidRPr="001F2E4A" w:rsidRDefault="004B63D7" w:rsidP="00A84BFF">
            <w:pPr>
              <w:spacing w:after="0" w:line="240" w:lineRule="auto"/>
              <w:jc w:val="center"/>
              <w:rPr>
                <w:rFonts w:ascii="Times New Roman" w:hAnsi="Times New Roman"/>
                <w:sz w:val="20"/>
                <w:szCs w:val="20"/>
              </w:rPr>
            </w:pPr>
          </w:p>
        </w:tc>
        <w:tc>
          <w:tcPr>
            <w:tcW w:w="635" w:type="dxa"/>
            <w:shd w:val="clear" w:color="auto" w:fill="auto"/>
          </w:tcPr>
          <w:p w14:paraId="367A3B04" w14:textId="77777777" w:rsidR="004B63D7" w:rsidRPr="001F2E4A" w:rsidRDefault="004B63D7" w:rsidP="00A84BFF">
            <w:pPr>
              <w:spacing w:after="0" w:line="240" w:lineRule="auto"/>
              <w:jc w:val="center"/>
              <w:rPr>
                <w:rFonts w:ascii="Times New Roman" w:hAnsi="Times New Roman"/>
                <w:sz w:val="20"/>
                <w:szCs w:val="20"/>
              </w:rPr>
            </w:pPr>
          </w:p>
        </w:tc>
        <w:tc>
          <w:tcPr>
            <w:tcW w:w="635" w:type="dxa"/>
            <w:shd w:val="clear" w:color="auto" w:fill="auto"/>
          </w:tcPr>
          <w:p w14:paraId="0A36E4B2" w14:textId="77777777" w:rsidR="004B63D7" w:rsidRPr="001F2E4A" w:rsidRDefault="004B63D7" w:rsidP="00A84BFF">
            <w:pPr>
              <w:spacing w:after="0" w:line="240" w:lineRule="auto"/>
              <w:jc w:val="center"/>
              <w:rPr>
                <w:rFonts w:ascii="Times New Roman" w:hAnsi="Times New Roman"/>
                <w:sz w:val="20"/>
                <w:szCs w:val="20"/>
              </w:rPr>
            </w:pPr>
          </w:p>
        </w:tc>
        <w:tc>
          <w:tcPr>
            <w:tcW w:w="650" w:type="dxa"/>
            <w:shd w:val="clear" w:color="auto" w:fill="auto"/>
          </w:tcPr>
          <w:p w14:paraId="76F024C7" w14:textId="77777777" w:rsidR="004B63D7" w:rsidRPr="001F2E4A" w:rsidRDefault="004B63D7"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50" w:type="dxa"/>
            <w:shd w:val="clear" w:color="auto" w:fill="auto"/>
          </w:tcPr>
          <w:p w14:paraId="75BFD542" w14:textId="77777777" w:rsidR="004B63D7" w:rsidRPr="001F2E4A" w:rsidRDefault="004B63D7" w:rsidP="00A84BFF">
            <w:pPr>
              <w:spacing w:after="0" w:line="240" w:lineRule="auto"/>
              <w:jc w:val="center"/>
              <w:rPr>
                <w:rFonts w:ascii="Times New Roman" w:hAnsi="Times New Roman"/>
                <w:sz w:val="20"/>
                <w:szCs w:val="20"/>
              </w:rPr>
            </w:pPr>
          </w:p>
        </w:tc>
        <w:tc>
          <w:tcPr>
            <w:tcW w:w="641" w:type="dxa"/>
            <w:shd w:val="clear" w:color="auto" w:fill="auto"/>
          </w:tcPr>
          <w:p w14:paraId="5B6545A1" w14:textId="77777777" w:rsidR="004B63D7" w:rsidRPr="001F2E4A" w:rsidRDefault="004B63D7" w:rsidP="00A84BFF">
            <w:pPr>
              <w:spacing w:after="0" w:line="240" w:lineRule="auto"/>
              <w:jc w:val="center"/>
              <w:rPr>
                <w:rFonts w:ascii="Times New Roman" w:hAnsi="Times New Roman"/>
                <w:sz w:val="20"/>
                <w:szCs w:val="20"/>
              </w:rPr>
            </w:pPr>
          </w:p>
        </w:tc>
        <w:tc>
          <w:tcPr>
            <w:tcW w:w="641" w:type="dxa"/>
            <w:shd w:val="clear" w:color="auto" w:fill="auto"/>
          </w:tcPr>
          <w:p w14:paraId="572D06AE" w14:textId="77777777" w:rsidR="004B63D7" w:rsidRPr="001F2E4A" w:rsidRDefault="004B63D7" w:rsidP="00A84BFF">
            <w:pPr>
              <w:spacing w:after="0" w:line="240" w:lineRule="auto"/>
              <w:jc w:val="center"/>
              <w:rPr>
                <w:rFonts w:ascii="Times New Roman" w:hAnsi="Times New Roman"/>
                <w:sz w:val="20"/>
                <w:szCs w:val="20"/>
              </w:rPr>
            </w:pPr>
          </w:p>
        </w:tc>
        <w:tc>
          <w:tcPr>
            <w:tcW w:w="641" w:type="dxa"/>
            <w:shd w:val="clear" w:color="auto" w:fill="auto"/>
          </w:tcPr>
          <w:p w14:paraId="75662F34" w14:textId="77777777" w:rsidR="004B63D7" w:rsidRPr="001F2E4A" w:rsidRDefault="004B63D7" w:rsidP="00A84BFF">
            <w:pPr>
              <w:spacing w:after="0" w:line="240" w:lineRule="auto"/>
              <w:jc w:val="center"/>
              <w:rPr>
                <w:rFonts w:ascii="Times New Roman" w:hAnsi="Times New Roman"/>
                <w:sz w:val="20"/>
                <w:szCs w:val="20"/>
              </w:rPr>
            </w:pPr>
          </w:p>
        </w:tc>
        <w:tc>
          <w:tcPr>
            <w:tcW w:w="550" w:type="dxa"/>
            <w:shd w:val="clear" w:color="auto" w:fill="auto"/>
          </w:tcPr>
          <w:p w14:paraId="6C2DD09A" w14:textId="77777777" w:rsidR="004B63D7" w:rsidRPr="001F2E4A" w:rsidRDefault="004B63D7" w:rsidP="00A84BFF">
            <w:pPr>
              <w:spacing w:after="0" w:line="240" w:lineRule="auto"/>
              <w:jc w:val="center"/>
              <w:rPr>
                <w:rFonts w:ascii="Times New Roman" w:hAnsi="Times New Roman"/>
                <w:sz w:val="20"/>
                <w:szCs w:val="20"/>
              </w:rPr>
            </w:pPr>
          </w:p>
        </w:tc>
        <w:tc>
          <w:tcPr>
            <w:tcW w:w="650" w:type="dxa"/>
            <w:shd w:val="clear" w:color="auto" w:fill="auto"/>
          </w:tcPr>
          <w:p w14:paraId="34A8A7BF" w14:textId="77777777" w:rsidR="004B63D7" w:rsidRPr="001F2E4A" w:rsidRDefault="004B63D7" w:rsidP="00A84BFF">
            <w:pPr>
              <w:spacing w:after="0" w:line="240" w:lineRule="auto"/>
              <w:jc w:val="center"/>
              <w:rPr>
                <w:rFonts w:ascii="Times New Roman" w:hAnsi="Times New Roman"/>
                <w:sz w:val="20"/>
                <w:szCs w:val="20"/>
              </w:rPr>
            </w:pPr>
          </w:p>
        </w:tc>
      </w:tr>
      <w:tr w:rsidR="004B63D7" w:rsidRPr="001F2E4A" w14:paraId="03F64786" w14:textId="77777777" w:rsidTr="00BA61A2">
        <w:tc>
          <w:tcPr>
            <w:tcW w:w="400" w:type="dxa"/>
            <w:shd w:val="clear" w:color="auto" w:fill="auto"/>
          </w:tcPr>
          <w:p w14:paraId="12FE3756" w14:textId="77777777" w:rsidR="004B63D7" w:rsidRPr="00B96AF9" w:rsidRDefault="004B63D7" w:rsidP="00A84BFF">
            <w:pPr>
              <w:numPr>
                <w:ilvl w:val="0"/>
                <w:numId w:val="8"/>
              </w:numPr>
              <w:spacing w:after="0" w:line="240" w:lineRule="auto"/>
              <w:contextualSpacing/>
              <w:jc w:val="center"/>
              <w:rPr>
                <w:rFonts w:ascii="Times New Roman" w:hAnsi="Times New Roman"/>
                <w:sz w:val="20"/>
                <w:szCs w:val="20"/>
              </w:rPr>
            </w:pPr>
          </w:p>
        </w:tc>
        <w:tc>
          <w:tcPr>
            <w:tcW w:w="2850" w:type="dxa"/>
            <w:shd w:val="clear" w:color="auto" w:fill="auto"/>
          </w:tcPr>
          <w:p w14:paraId="3D9D93F7" w14:textId="77777777" w:rsidR="004B63D7" w:rsidRPr="001F2E4A" w:rsidRDefault="004B63D7" w:rsidP="00A84BFF">
            <w:pPr>
              <w:spacing w:after="0" w:line="240" w:lineRule="auto"/>
              <w:rPr>
                <w:rFonts w:ascii="Times New Roman" w:hAnsi="Times New Roman"/>
                <w:i/>
                <w:sz w:val="20"/>
                <w:szCs w:val="20"/>
              </w:rPr>
            </w:pPr>
            <w:r w:rsidRPr="001F2E4A">
              <w:rPr>
                <w:rFonts w:ascii="Times New Roman" w:hAnsi="Times New Roman"/>
                <w:i/>
                <w:sz w:val="20"/>
                <w:szCs w:val="20"/>
                <w:lang w:eastAsia="de-DE"/>
              </w:rPr>
              <w:t xml:space="preserve">Crataegus dshungarica </w:t>
            </w:r>
            <w:r w:rsidRPr="001F2E4A">
              <w:rPr>
                <w:rFonts w:ascii="Times New Roman" w:hAnsi="Times New Roman"/>
                <w:sz w:val="20"/>
                <w:szCs w:val="20"/>
                <w:lang w:eastAsia="de-DE"/>
              </w:rPr>
              <w:t>Zabel</w:t>
            </w:r>
          </w:p>
        </w:tc>
        <w:tc>
          <w:tcPr>
            <w:tcW w:w="1516" w:type="dxa"/>
            <w:shd w:val="clear" w:color="auto" w:fill="auto"/>
          </w:tcPr>
          <w:p w14:paraId="61424DA2" w14:textId="77777777" w:rsidR="004B63D7" w:rsidRPr="001F2E4A" w:rsidRDefault="004B63D7" w:rsidP="00A84BFF">
            <w:pPr>
              <w:spacing w:after="0" w:line="240" w:lineRule="auto"/>
              <w:jc w:val="center"/>
              <w:rPr>
                <w:rFonts w:ascii="Times New Roman" w:hAnsi="Times New Roman"/>
                <w:i/>
                <w:sz w:val="20"/>
                <w:szCs w:val="20"/>
                <w:lang w:val="en-US"/>
              </w:rPr>
            </w:pPr>
            <w:r w:rsidRPr="001F2E4A">
              <w:rPr>
                <w:rFonts w:ascii="Times New Roman" w:hAnsi="Times New Roman"/>
                <w:i/>
                <w:sz w:val="20"/>
                <w:szCs w:val="20"/>
                <w:lang w:val="en-US"/>
              </w:rPr>
              <w:t>Rosaceae</w:t>
            </w:r>
            <w:r w:rsidRPr="001F2E4A">
              <w:rPr>
                <w:rFonts w:ascii="Times New Roman" w:hAnsi="Times New Roman"/>
                <w:color w:val="000000"/>
                <w:sz w:val="20"/>
                <w:szCs w:val="20"/>
                <w:shd w:val="clear" w:color="auto" w:fill="F9F9F9"/>
                <w:lang w:val="en-US"/>
              </w:rPr>
              <w:t xml:space="preserve"> Juss</w:t>
            </w:r>
            <w:r w:rsidRPr="001F2E4A">
              <w:rPr>
                <w:rFonts w:ascii="Times New Roman" w:hAnsi="Times New Roman"/>
                <w:color w:val="000000"/>
                <w:sz w:val="20"/>
                <w:szCs w:val="20"/>
                <w:shd w:val="clear" w:color="auto" w:fill="F9F9F9"/>
              </w:rPr>
              <w:t>.</w:t>
            </w:r>
          </w:p>
        </w:tc>
        <w:tc>
          <w:tcPr>
            <w:tcW w:w="3100" w:type="dxa"/>
            <w:shd w:val="clear" w:color="auto" w:fill="auto"/>
          </w:tcPr>
          <w:p w14:paraId="47A93710" w14:textId="3CE6A24A" w:rsidR="004B63D7" w:rsidRPr="001F2E4A" w:rsidRDefault="004B63D7" w:rsidP="00A84BFF">
            <w:pPr>
              <w:spacing w:after="0" w:line="240" w:lineRule="auto"/>
              <w:jc w:val="center"/>
              <w:rPr>
                <w:rFonts w:ascii="Times New Roman" w:hAnsi="Times New Roman"/>
                <w:sz w:val="20"/>
                <w:szCs w:val="20"/>
                <w:lang w:val="kk-KZ" w:eastAsia="de-DE"/>
              </w:rPr>
            </w:pPr>
            <w:r w:rsidRPr="001F2E4A">
              <w:rPr>
                <w:rFonts w:ascii="Times New Roman" w:hAnsi="Times New Roman"/>
                <w:sz w:val="20"/>
                <w:szCs w:val="20"/>
                <w:lang w:val="kk-KZ" w:eastAsia="de-DE"/>
              </w:rPr>
              <w:t xml:space="preserve">Ағаш, ксерофит, </w:t>
            </w:r>
            <w:r w:rsidR="008E7962">
              <w:rPr>
                <w:rFonts w:ascii="Times New Roman" w:hAnsi="Times New Roman"/>
                <w:sz w:val="20"/>
                <w:szCs w:val="20"/>
                <w:lang w:val="kk-KZ" w:eastAsia="de-DE"/>
              </w:rPr>
              <w:t>Жоңғар</w:t>
            </w:r>
            <w:r w:rsidRPr="001F2E4A">
              <w:rPr>
                <w:rFonts w:ascii="Times New Roman" w:hAnsi="Times New Roman"/>
                <w:sz w:val="20"/>
                <w:szCs w:val="20"/>
                <w:lang w:val="kk-KZ" w:eastAsia="de-DE"/>
              </w:rPr>
              <w:t>-ирандық</w:t>
            </w:r>
          </w:p>
        </w:tc>
        <w:tc>
          <w:tcPr>
            <w:tcW w:w="650" w:type="dxa"/>
            <w:shd w:val="clear" w:color="auto" w:fill="auto"/>
          </w:tcPr>
          <w:p w14:paraId="41B23A47" w14:textId="77777777" w:rsidR="004B63D7" w:rsidRPr="001F2E4A" w:rsidRDefault="004B63D7"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Un </w:t>
            </w:r>
          </w:p>
        </w:tc>
        <w:tc>
          <w:tcPr>
            <w:tcW w:w="635" w:type="dxa"/>
            <w:shd w:val="clear" w:color="auto" w:fill="auto"/>
          </w:tcPr>
          <w:p w14:paraId="6D728AFC" w14:textId="77777777" w:rsidR="004B63D7" w:rsidRPr="001F2E4A" w:rsidRDefault="004B63D7"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Un </w:t>
            </w:r>
          </w:p>
        </w:tc>
        <w:tc>
          <w:tcPr>
            <w:tcW w:w="635" w:type="dxa"/>
            <w:shd w:val="clear" w:color="auto" w:fill="auto"/>
          </w:tcPr>
          <w:p w14:paraId="5E4AD38A" w14:textId="77777777" w:rsidR="004B63D7" w:rsidRPr="001F2E4A" w:rsidRDefault="004B63D7" w:rsidP="00A84BFF">
            <w:pPr>
              <w:spacing w:after="0" w:line="240" w:lineRule="auto"/>
              <w:jc w:val="center"/>
              <w:rPr>
                <w:rFonts w:ascii="Times New Roman" w:hAnsi="Times New Roman"/>
                <w:sz w:val="20"/>
                <w:szCs w:val="20"/>
                <w:lang w:val="en-US"/>
              </w:rPr>
            </w:pPr>
          </w:p>
        </w:tc>
        <w:tc>
          <w:tcPr>
            <w:tcW w:w="650" w:type="dxa"/>
            <w:shd w:val="clear" w:color="auto" w:fill="auto"/>
          </w:tcPr>
          <w:p w14:paraId="77A247D8" w14:textId="77777777" w:rsidR="004B63D7" w:rsidRPr="001F2E4A" w:rsidRDefault="004B63D7"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Sp  </w:t>
            </w:r>
          </w:p>
        </w:tc>
        <w:tc>
          <w:tcPr>
            <w:tcW w:w="650" w:type="dxa"/>
            <w:shd w:val="clear" w:color="auto" w:fill="auto"/>
          </w:tcPr>
          <w:p w14:paraId="27AB2D32" w14:textId="77777777" w:rsidR="004B63D7" w:rsidRPr="001F2E4A" w:rsidRDefault="004B63D7" w:rsidP="00A84BFF">
            <w:pPr>
              <w:spacing w:after="0" w:line="240" w:lineRule="auto"/>
              <w:jc w:val="center"/>
              <w:rPr>
                <w:rFonts w:ascii="Times New Roman" w:hAnsi="Times New Roman"/>
                <w:sz w:val="20"/>
                <w:szCs w:val="20"/>
              </w:rPr>
            </w:pPr>
          </w:p>
        </w:tc>
        <w:tc>
          <w:tcPr>
            <w:tcW w:w="641" w:type="dxa"/>
            <w:shd w:val="clear" w:color="auto" w:fill="auto"/>
          </w:tcPr>
          <w:p w14:paraId="6CF1973A" w14:textId="77777777" w:rsidR="004B63D7" w:rsidRPr="001F2E4A" w:rsidRDefault="004B63D7" w:rsidP="00A84BFF">
            <w:pPr>
              <w:spacing w:after="0" w:line="240" w:lineRule="auto"/>
              <w:jc w:val="center"/>
              <w:rPr>
                <w:rFonts w:ascii="Times New Roman" w:hAnsi="Times New Roman"/>
                <w:sz w:val="20"/>
                <w:szCs w:val="20"/>
              </w:rPr>
            </w:pPr>
          </w:p>
        </w:tc>
        <w:tc>
          <w:tcPr>
            <w:tcW w:w="641" w:type="dxa"/>
            <w:shd w:val="clear" w:color="auto" w:fill="auto"/>
          </w:tcPr>
          <w:p w14:paraId="0B437187" w14:textId="77777777" w:rsidR="004B63D7" w:rsidRPr="001F2E4A" w:rsidRDefault="004B63D7" w:rsidP="00A84BFF">
            <w:pPr>
              <w:spacing w:after="0" w:line="240" w:lineRule="auto"/>
              <w:jc w:val="center"/>
              <w:rPr>
                <w:rFonts w:ascii="Times New Roman" w:hAnsi="Times New Roman"/>
                <w:sz w:val="20"/>
                <w:szCs w:val="20"/>
              </w:rPr>
            </w:pPr>
          </w:p>
        </w:tc>
        <w:tc>
          <w:tcPr>
            <w:tcW w:w="641" w:type="dxa"/>
            <w:shd w:val="clear" w:color="auto" w:fill="auto"/>
          </w:tcPr>
          <w:p w14:paraId="3566F96C" w14:textId="77777777" w:rsidR="004B63D7" w:rsidRPr="001F2E4A" w:rsidRDefault="004B63D7" w:rsidP="00A84BFF">
            <w:pPr>
              <w:spacing w:after="0" w:line="240" w:lineRule="auto"/>
              <w:jc w:val="center"/>
              <w:rPr>
                <w:rFonts w:ascii="Times New Roman" w:hAnsi="Times New Roman"/>
                <w:sz w:val="20"/>
                <w:szCs w:val="20"/>
              </w:rPr>
            </w:pPr>
          </w:p>
        </w:tc>
        <w:tc>
          <w:tcPr>
            <w:tcW w:w="550" w:type="dxa"/>
            <w:shd w:val="clear" w:color="auto" w:fill="auto"/>
          </w:tcPr>
          <w:p w14:paraId="4A7B729C" w14:textId="77777777" w:rsidR="004B63D7" w:rsidRPr="001F2E4A" w:rsidRDefault="004B63D7" w:rsidP="00A84BFF">
            <w:pPr>
              <w:spacing w:after="0" w:line="240" w:lineRule="auto"/>
              <w:jc w:val="center"/>
              <w:rPr>
                <w:rFonts w:ascii="Times New Roman" w:hAnsi="Times New Roman"/>
                <w:sz w:val="20"/>
                <w:szCs w:val="20"/>
              </w:rPr>
            </w:pPr>
          </w:p>
        </w:tc>
        <w:tc>
          <w:tcPr>
            <w:tcW w:w="650" w:type="dxa"/>
            <w:shd w:val="clear" w:color="auto" w:fill="auto"/>
          </w:tcPr>
          <w:p w14:paraId="7CE8A45C" w14:textId="77777777" w:rsidR="004B63D7" w:rsidRPr="001F2E4A" w:rsidRDefault="004B63D7" w:rsidP="00A84BFF">
            <w:pPr>
              <w:spacing w:after="0" w:line="240" w:lineRule="auto"/>
              <w:jc w:val="center"/>
              <w:rPr>
                <w:rFonts w:ascii="Times New Roman" w:hAnsi="Times New Roman"/>
                <w:sz w:val="20"/>
                <w:szCs w:val="20"/>
              </w:rPr>
            </w:pPr>
          </w:p>
        </w:tc>
      </w:tr>
      <w:tr w:rsidR="004B63D7" w:rsidRPr="001F2E4A" w14:paraId="44DDDD5F" w14:textId="77777777" w:rsidTr="00BA61A2">
        <w:tc>
          <w:tcPr>
            <w:tcW w:w="400" w:type="dxa"/>
            <w:shd w:val="clear" w:color="auto" w:fill="auto"/>
          </w:tcPr>
          <w:p w14:paraId="1A229AF3" w14:textId="77777777" w:rsidR="004B63D7" w:rsidRPr="00B96AF9" w:rsidRDefault="004B63D7" w:rsidP="00A84BFF">
            <w:pPr>
              <w:numPr>
                <w:ilvl w:val="0"/>
                <w:numId w:val="8"/>
              </w:numPr>
              <w:spacing w:after="0" w:line="240" w:lineRule="auto"/>
              <w:contextualSpacing/>
              <w:jc w:val="center"/>
              <w:rPr>
                <w:rFonts w:ascii="Times New Roman" w:hAnsi="Times New Roman"/>
                <w:sz w:val="20"/>
                <w:szCs w:val="20"/>
              </w:rPr>
            </w:pPr>
          </w:p>
        </w:tc>
        <w:tc>
          <w:tcPr>
            <w:tcW w:w="2850" w:type="dxa"/>
            <w:shd w:val="clear" w:color="auto" w:fill="auto"/>
          </w:tcPr>
          <w:p w14:paraId="3C9F29C1" w14:textId="77777777" w:rsidR="004B63D7" w:rsidRPr="001F2E4A" w:rsidRDefault="004B63D7" w:rsidP="00A84BFF">
            <w:pPr>
              <w:spacing w:after="0" w:line="240" w:lineRule="auto"/>
              <w:outlineLvl w:val="0"/>
              <w:rPr>
                <w:rFonts w:ascii="Times New Roman" w:eastAsia="Times New Roman" w:hAnsi="Times New Roman"/>
                <w:bCs/>
                <w:kern w:val="36"/>
                <w:sz w:val="20"/>
                <w:szCs w:val="20"/>
                <w:lang w:eastAsia="ru-RU"/>
              </w:rPr>
            </w:pPr>
            <w:r w:rsidRPr="001F2E4A">
              <w:rPr>
                <w:rFonts w:ascii="Times New Roman" w:eastAsia="Times New Roman" w:hAnsi="Times New Roman"/>
                <w:bCs/>
                <w:i/>
                <w:kern w:val="36"/>
                <w:sz w:val="20"/>
                <w:szCs w:val="20"/>
                <w:lang w:eastAsia="ru-RU"/>
              </w:rPr>
              <w:t>Crepis sibirica</w:t>
            </w:r>
            <w:r w:rsidRPr="001F2E4A">
              <w:rPr>
                <w:rFonts w:ascii="Times New Roman" w:eastAsia="Times New Roman" w:hAnsi="Times New Roman"/>
                <w:bCs/>
                <w:kern w:val="36"/>
                <w:sz w:val="20"/>
                <w:szCs w:val="20"/>
                <w:lang w:eastAsia="ru-RU"/>
              </w:rPr>
              <w:t> </w:t>
            </w:r>
            <w:r w:rsidRPr="001F2E4A">
              <w:rPr>
                <w:rFonts w:ascii="Times New Roman" w:eastAsia="Times New Roman" w:hAnsi="Times New Roman"/>
                <w:kern w:val="36"/>
                <w:sz w:val="20"/>
                <w:szCs w:val="20"/>
                <w:lang w:eastAsia="ru-RU"/>
              </w:rPr>
              <w:t>L.</w:t>
            </w:r>
            <w:r w:rsidRPr="001F2E4A">
              <w:rPr>
                <w:rFonts w:ascii="Times New Roman" w:eastAsia="Times New Roman" w:hAnsi="Times New Roman"/>
                <w:bCs/>
                <w:kern w:val="36"/>
                <w:sz w:val="20"/>
                <w:szCs w:val="20"/>
                <w:lang w:eastAsia="ru-RU"/>
              </w:rPr>
              <w:t> Скерда сибирская</w:t>
            </w:r>
          </w:p>
        </w:tc>
        <w:tc>
          <w:tcPr>
            <w:tcW w:w="1516" w:type="dxa"/>
            <w:shd w:val="clear" w:color="auto" w:fill="auto"/>
          </w:tcPr>
          <w:p w14:paraId="4111A3E9" w14:textId="77777777" w:rsidR="004B63D7" w:rsidRPr="001F2E4A" w:rsidRDefault="004B63D7" w:rsidP="00A84BFF">
            <w:pPr>
              <w:spacing w:after="0" w:line="240" w:lineRule="auto"/>
              <w:jc w:val="center"/>
              <w:rPr>
                <w:rFonts w:ascii="Times New Roman" w:hAnsi="Times New Roman"/>
                <w:i/>
                <w:sz w:val="20"/>
                <w:szCs w:val="20"/>
                <w:highlight w:val="yellow"/>
                <w:lang w:val="en-US"/>
              </w:rPr>
            </w:pPr>
            <w:r w:rsidRPr="001F2E4A">
              <w:rPr>
                <w:rFonts w:ascii="Times New Roman" w:hAnsi="Times New Roman"/>
                <w:i/>
                <w:color w:val="000000"/>
                <w:sz w:val="20"/>
                <w:szCs w:val="20"/>
                <w:shd w:val="clear" w:color="auto" w:fill="F9F9F9"/>
              </w:rPr>
              <w:t>Asteraceae</w:t>
            </w:r>
            <w:r w:rsidRPr="001F2E4A">
              <w:rPr>
                <w:rFonts w:ascii="Times New Roman" w:hAnsi="Times New Roman"/>
                <w:iCs/>
                <w:color w:val="000000"/>
                <w:sz w:val="20"/>
                <w:szCs w:val="20"/>
                <w:shd w:val="clear" w:color="auto" w:fill="F9F9F9"/>
                <w:lang w:val="kk-KZ"/>
              </w:rPr>
              <w:t xml:space="preserve"> Dum.</w:t>
            </w:r>
          </w:p>
        </w:tc>
        <w:tc>
          <w:tcPr>
            <w:tcW w:w="3100" w:type="dxa"/>
            <w:shd w:val="clear" w:color="auto" w:fill="auto"/>
          </w:tcPr>
          <w:p w14:paraId="5CC9F078" w14:textId="77777777" w:rsidR="004B63D7" w:rsidRPr="001F2E4A" w:rsidRDefault="004B63D7" w:rsidP="00A84BFF">
            <w:pPr>
              <w:spacing w:after="0" w:line="240" w:lineRule="auto"/>
              <w:jc w:val="center"/>
              <w:rPr>
                <w:rFonts w:ascii="Times New Roman" w:hAnsi="Times New Roman"/>
                <w:sz w:val="20"/>
                <w:szCs w:val="20"/>
                <w:lang w:val="kk-KZ"/>
              </w:rPr>
            </w:pPr>
            <w:r w:rsidRPr="001F2E4A">
              <w:rPr>
                <w:rFonts w:ascii="Times New Roman" w:hAnsi="Times New Roman"/>
                <w:sz w:val="20"/>
                <w:szCs w:val="20"/>
                <w:lang w:val="kk-KZ"/>
              </w:rPr>
              <w:t xml:space="preserve">Көпжылдық, </w:t>
            </w:r>
            <w:r w:rsidRPr="001F2E4A">
              <w:rPr>
                <w:rFonts w:ascii="Times New Roman" w:eastAsia="Times New Roman" w:hAnsi="Times New Roman"/>
                <w:bCs/>
                <w:kern w:val="36"/>
                <w:sz w:val="20"/>
                <w:szCs w:val="20"/>
                <w:lang w:val="kk-KZ" w:eastAsia="ru-RU"/>
              </w:rPr>
              <w:t xml:space="preserve">мезофит, </w:t>
            </w:r>
            <w:r w:rsidRPr="001F2E4A">
              <w:rPr>
                <w:rFonts w:ascii="Times New Roman" w:hAnsi="Times New Roman"/>
                <w:sz w:val="20"/>
                <w:szCs w:val="20"/>
                <w:lang w:val="kk-KZ"/>
              </w:rPr>
              <w:t>палеарктикалық</w:t>
            </w:r>
          </w:p>
        </w:tc>
        <w:tc>
          <w:tcPr>
            <w:tcW w:w="650" w:type="dxa"/>
            <w:shd w:val="clear" w:color="auto" w:fill="auto"/>
          </w:tcPr>
          <w:p w14:paraId="4A1B08BB" w14:textId="77777777" w:rsidR="004B63D7" w:rsidRPr="001F2E4A" w:rsidRDefault="004B63D7" w:rsidP="00A84BFF">
            <w:pPr>
              <w:spacing w:after="0" w:line="240" w:lineRule="auto"/>
              <w:jc w:val="center"/>
              <w:rPr>
                <w:rFonts w:ascii="Times New Roman" w:hAnsi="Times New Roman"/>
                <w:sz w:val="20"/>
                <w:szCs w:val="20"/>
                <w:lang w:val="kk-KZ"/>
              </w:rPr>
            </w:pPr>
            <w:r w:rsidRPr="001F2E4A">
              <w:rPr>
                <w:rFonts w:ascii="Times New Roman" w:hAnsi="Times New Roman"/>
                <w:sz w:val="20"/>
                <w:szCs w:val="20"/>
                <w:lang w:val="en-US"/>
              </w:rPr>
              <w:t xml:space="preserve">Sol </w:t>
            </w:r>
          </w:p>
        </w:tc>
        <w:tc>
          <w:tcPr>
            <w:tcW w:w="635" w:type="dxa"/>
            <w:shd w:val="clear" w:color="auto" w:fill="auto"/>
          </w:tcPr>
          <w:p w14:paraId="0A2ABF4F" w14:textId="77777777" w:rsidR="004B63D7" w:rsidRPr="001F2E4A" w:rsidRDefault="004B63D7" w:rsidP="00A84BFF">
            <w:pPr>
              <w:spacing w:after="0" w:line="240" w:lineRule="auto"/>
              <w:jc w:val="center"/>
              <w:rPr>
                <w:rFonts w:ascii="Times New Roman" w:hAnsi="Times New Roman"/>
                <w:sz w:val="20"/>
                <w:szCs w:val="20"/>
                <w:lang w:val="en-US"/>
              </w:rPr>
            </w:pPr>
          </w:p>
        </w:tc>
        <w:tc>
          <w:tcPr>
            <w:tcW w:w="635" w:type="dxa"/>
            <w:shd w:val="clear" w:color="auto" w:fill="auto"/>
          </w:tcPr>
          <w:p w14:paraId="24F9F738" w14:textId="77777777" w:rsidR="004B63D7" w:rsidRPr="001F2E4A" w:rsidRDefault="004B63D7" w:rsidP="00A84BFF">
            <w:pPr>
              <w:spacing w:after="0" w:line="240" w:lineRule="auto"/>
              <w:jc w:val="center"/>
              <w:rPr>
                <w:rFonts w:ascii="Times New Roman" w:hAnsi="Times New Roman"/>
                <w:sz w:val="20"/>
                <w:szCs w:val="20"/>
                <w:lang w:val="en-US"/>
              </w:rPr>
            </w:pPr>
          </w:p>
        </w:tc>
        <w:tc>
          <w:tcPr>
            <w:tcW w:w="650" w:type="dxa"/>
            <w:shd w:val="clear" w:color="auto" w:fill="auto"/>
          </w:tcPr>
          <w:p w14:paraId="248DD7B1" w14:textId="77777777" w:rsidR="004B63D7" w:rsidRPr="001F2E4A" w:rsidRDefault="004B63D7" w:rsidP="00A84BFF">
            <w:pPr>
              <w:spacing w:after="0" w:line="240" w:lineRule="auto"/>
              <w:jc w:val="center"/>
              <w:rPr>
                <w:rFonts w:ascii="Times New Roman" w:hAnsi="Times New Roman"/>
                <w:sz w:val="20"/>
                <w:szCs w:val="20"/>
                <w:lang w:val="en-US"/>
              </w:rPr>
            </w:pPr>
          </w:p>
        </w:tc>
        <w:tc>
          <w:tcPr>
            <w:tcW w:w="650" w:type="dxa"/>
            <w:shd w:val="clear" w:color="auto" w:fill="auto"/>
          </w:tcPr>
          <w:p w14:paraId="70986B8D" w14:textId="77777777" w:rsidR="004B63D7" w:rsidRPr="001F2E4A" w:rsidRDefault="004B63D7"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41" w:type="dxa"/>
            <w:shd w:val="clear" w:color="auto" w:fill="auto"/>
          </w:tcPr>
          <w:p w14:paraId="226300A7" w14:textId="77777777" w:rsidR="004B63D7" w:rsidRPr="001F2E4A" w:rsidRDefault="004B63D7"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41" w:type="dxa"/>
            <w:shd w:val="clear" w:color="auto" w:fill="auto"/>
          </w:tcPr>
          <w:p w14:paraId="4B1CC708" w14:textId="77777777" w:rsidR="004B63D7" w:rsidRPr="001F2E4A" w:rsidRDefault="004B63D7"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41" w:type="dxa"/>
            <w:shd w:val="clear" w:color="auto" w:fill="auto"/>
          </w:tcPr>
          <w:p w14:paraId="2A0C58DF" w14:textId="77777777" w:rsidR="004B63D7" w:rsidRPr="001F2E4A" w:rsidRDefault="004B63D7"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550" w:type="dxa"/>
            <w:shd w:val="clear" w:color="auto" w:fill="auto"/>
          </w:tcPr>
          <w:p w14:paraId="36BA2A1F" w14:textId="77777777" w:rsidR="004B63D7" w:rsidRPr="001F2E4A" w:rsidRDefault="004B63D7" w:rsidP="00A84BFF">
            <w:pPr>
              <w:spacing w:after="0" w:line="240" w:lineRule="auto"/>
              <w:jc w:val="center"/>
              <w:rPr>
                <w:rFonts w:ascii="Times New Roman" w:hAnsi="Times New Roman"/>
                <w:sz w:val="20"/>
                <w:szCs w:val="20"/>
                <w:lang w:val="en-US"/>
              </w:rPr>
            </w:pPr>
          </w:p>
        </w:tc>
        <w:tc>
          <w:tcPr>
            <w:tcW w:w="650" w:type="dxa"/>
            <w:shd w:val="clear" w:color="auto" w:fill="auto"/>
          </w:tcPr>
          <w:p w14:paraId="1EEEA933" w14:textId="77777777" w:rsidR="004B63D7" w:rsidRPr="001F2E4A" w:rsidRDefault="004B63D7" w:rsidP="00A84BFF">
            <w:pPr>
              <w:spacing w:after="0" w:line="240" w:lineRule="auto"/>
              <w:jc w:val="center"/>
              <w:rPr>
                <w:rFonts w:ascii="Times New Roman" w:hAnsi="Times New Roman"/>
                <w:sz w:val="20"/>
                <w:szCs w:val="20"/>
                <w:lang w:val="en-US"/>
              </w:rPr>
            </w:pPr>
          </w:p>
        </w:tc>
      </w:tr>
      <w:tr w:rsidR="004B63D7" w:rsidRPr="001F2E4A" w14:paraId="60B9CFEB" w14:textId="77777777" w:rsidTr="00BA61A2">
        <w:tc>
          <w:tcPr>
            <w:tcW w:w="400" w:type="dxa"/>
            <w:shd w:val="clear" w:color="auto" w:fill="auto"/>
          </w:tcPr>
          <w:p w14:paraId="0E82692B" w14:textId="77777777" w:rsidR="004B63D7" w:rsidRPr="00B96AF9" w:rsidRDefault="004B63D7" w:rsidP="00A84BFF">
            <w:pPr>
              <w:numPr>
                <w:ilvl w:val="0"/>
                <w:numId w:val="8"/>
              </w:numPr>
              <w:spacing w:after="0" w:line="240" w:lineRule="auto"/>
              <w:contextualSpacing/>
              <w:jc w:val="center"/>
              <w:rPr>
                <w:rFonts w:ascii="Times New Roman" w:hAnsi="Times New Roman"/>
                <w:sz w:val="20"/>
                <w:szCs w:val="20"/>
              </w:rPr>
            </w:pPr>
          </w:p>
        </w:tc>
        <w:tc>
          <w:tcPr>
            <w:tcW w:w="2850" w:type="dxa"/>
            <w:shd w:val="clear" w:color="auto" w:fill="auto"/>
          </w:tcPr>
          <w:p w14:paraId="3C09606D" w14:textId="77777777" w:rsidR="004B63D7" w:rsidRPr="001F2E4A" w:rsidRDefault="004B63D7" w:rsidP="00A84BFF">
            <w:pPr>
              <w:spacing w:after="0" w:line="240" w:lineRule="auto"/>
              <w:outlineLvl w:val="0"/>
              <w:rPr>
                <w:rFonts w:ascii="Times New Roman" w:eastAsia="Times New Roman" w:hAnsi="Times New Roman"/>
                <w:bCs/>
                <w:i/>
                <w:kern w:val="36"/>
                <w:sz w:val="20"/>
                <w:szCs w:val="20"/>
                <w:lang w:eastAsia="ru-RU"/>
              </w:rPr>
            </w:pPr>
            <w:r w:rsidRPr="001F2E4A">
              <w:rPr>
                <w:rFonts w:ascii="Times New Roman" w:eastAsia="Times New Roman" w:hAnsi="Times New Roman"/>
                <w:bCs/>
                <w:i/>
                <w:kern w:val="36"/>
                <w:sz w:val="20"/>
                <w:szCs w:val="20"/>
                <w:lang w:eastAsia="ru-RU"/>
              </w:rPr>
              <w:t>Cuscuta monogyna </w:t>
            </w:r>
            <w:r w:rsidRPr="001F2E4A">
              <w:rPr>
                <w:rFonts w:ascii="Times New Roman" w:eastAsia="Times New Roman" w:hAnsi="Times New Roman"/>
                <w:kern w:val="36"/>
                <w:sz w:val="20"/>
                <w:szCs w:val="20"/>
                <w:lang w:eastAsia="ru-RU"/>
              </w:rPr>
              <w:t>Vahl</w:t>
            </w:r>
            <w:r w:rsidRPr="001F2E4A">
              <w:rPr>
                <w:rFonts w:ascii="Times New Roman" w:eastAsia="Times New Roman" w:hAnsi="Times New Roman"/>
                <w:bCs/>
                <w:i/>
                <w:kern w:val="36"/>
                <w:sz w:val="20"/>
                <w:szCs w:val="20"/>
                <w:lang w:eastAsia="ru-RU"/>
              </w:rPr>
              <w:t> </w:t>
            </w:r>
          </w:p>
        </w:tc>
        <w:tc>
          <w:tcPr>
            <w:tcW w:w="1516" w:type="dxa"/>
            <w:shd w:val="clear" w:color="auto" w:fill="auto"/>
          </w:tcPr>
          <w:p w14:paraId="4EC50C37" w14:textId="77777777" w:rsidR="004B63D7" w:rsidRPr="001F2E4A" w:rsidRDefault="004B63D7" w:rsidP="00A84BFF">
            <w:pPr>
              <w:spacing w:after="0" w:line="240" w:lineRule="auto"/>
              <w:jc w:val="center"/>
              <w:rPr>
                <w:rFonts w:ascii="Times New Roman" w:hAnsi="Times New Roman"/>
                <w:i/>
                <w:sz w:val="20"/>
                <w:szCs w:val="20"/>
                <w:highlight w:val="yellow"/>
                <w:lang w:val="kk-KZ"/>
              </w:rPr>
            </w:pPr>
            <w:r w:rsidRPr="001F2E4A">
              <w:rPr>
                <w:rFonts w:ascii="Times New Roman" w:hAnsi="Times New Roman"/>
                <w:i/>
                <w:color w:val="000000"/>
                <w:sz w:val="20"/>
                <w:szCs w:val="20"/>
                <w:shd w:val="clear" w:color="auto" w:fill="F9F9F9"/>
              </w:rPr>
              <w:t>Cuscutaceae</w:t>
            </w:r>
          </w:p>
        </w:tc>
        <w:tc>
          <w:tcPr>
            <w:tcW w:w="3100" w:type="dxa"/>
            <w:shd w:val="clear" w:color="auto" w:fill="auto"/>
          </w:tcPr>
          <w:p w14:paraId="787272EB" w14:textId="77777777" w:rsidR="004B63D7" w:rsidRPr="001F2E4A" w:rsidRDefault="004B63D7"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kk-KZ"/>
              </w:rPr>
              <w:t>Біржылдық, паразит, палеарктикалық</w:t>
            </w:r>
          </w:p>
        </w:tc>
        <w:tc>
          <w:tcPr>
            <w:tcW w:w="650" w:type="dxa"/>
            <w:shd w:val="clear" w:color="auto" w:fill="auto"/>
          </w:tcPr>
          <w:p w14:paraId="59AF9283" w14:textId="77777777" w:rsidR="004B63D7" w:rsidRPr="001F2E4A" w:rsidRDefault="004B63D7"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35" w:type="dxa"/>
            <w:shd w:val="clear" w:color="auto" w:fill="auto"/>
          </w:tcPr>
          <w:p w14:paraId="3F949038" w14:textId="77777777" w:rsidR="004B63D7" w:rsidRPr="001F2E4A" w:rsidRDefault="004B63D7"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35" w:type="dxa"/>
            <w:shd w:val="clear" w:color="auto" w:fill="auto"/>
          </w:tcPr>
          <w:p w14:paraId="416D8C03" w14:textId="77777777" w:rsidR="004B63D7" w:rsidRPr="001F2E4A" w:rsidRDefault="004B63D7"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50" w:type="dxa"/>
            <w:shd w:val="clear" w:color="auto" w:fill="auto"/>
          </w:tcPr>
          <w:p w14:paraId="22A11680" w14:textId="77777777" w:rsidR="004B63D7" w:rsidRPr="001F2E4A" w:rsidRDefault="004B63D7"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50" w:type="dxa"/>
            <w:shd w:val="clear" w:color="auto" w:fill="auto"/>
          </w:tcPr>
          <w:p w14:paraId="18E8E3F3" w14:textId="77777777" w:rsidR="004B63D7" w:rsidRPr="001F2E4A" w:rsidRDefault="004B63D7" w:rsidP="00A84BFF">
            <w:pPr>
              <w:spacing w:after="0" w:line="240" w:lineRule="auto"/>
              <w:jc w:val="center"/>
              <w:rPr>
                <w:rFonts w:ascii="Times New Roman" w:hAnsi="Times New Roman"/>
                <w:sz w:val="20"/>
                <w:szCs w:val="20"/>
                <w:lang w:val="en-US"/>
              </w:rPr>
            </w:pPr>
          </w:p>
        </w:tc>
        <w:tc>
          <w:tcPr>
            <w:tcW w:w="641" w:type="dxa"/>
            <w:shd w:val="clear" w:color="auto" w:fill="auto"/>
          </w:tcPr>
          <w:p w14:paraId="397DA4A3" w14:textId="77777777" w:rsidR="004B63D7" w:rsidRPr="001F2E4A" w:rsidRDefault="004B63D7" w:rsidP="00A84BFF">
            <w:pPr>
              <w:spacing w:after="0" w:line="240" w:lineRule="auto"/>
              <w:jc w:val="center"/>
              <w:rPr>
                <w:rFonts w:ascii="Times New Roman" w:hAnsi="Times New Roman"/>
                <w:sz w:val="20"/>
                <w:szCs w:val="20"/>
                <w:lang w:val="en-US"/>
              </w:rPr>
            </w:pPr>
          </w:p>
        </w:tc>
        <w:tc>
          <w:tcPr>
            <w:tcW w:w="641" w:type="dxa"/>
            <w:shd w:val="clear" w:color="auto" w:fill="auto"/>
          </w:tcPr>
          <w:p w14:paraId="2421E65F" w14:textId="77777777" w:rsidR="004B63D7" w:rsidRPr="001F2E4A" w:rsidRDefault="004B63D7"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41" w:type="dxa"/>
            <w:shd w:val="clear" w:color="auto" w:fill="auto"/>
          </w:tcPr>
          <w:p w14:paraId="438F863B" w14:textId="77777777" w:rsidR="004B63D7" w:rsidRPr="001F2E4A" w:rsidRDefault="004B63D7" w:rsidP="00A84BFF">
            <w:pPr>
              <w:spacing w:after="0" w:line="240" w:lineRule="auto"/>
              <w:jc w:val="center"/>
              <w:rPr>
                <w:rFonts w:ascii="Times New Roman" w:hAnsi="Times New Roman"/>
                <w:sz w:val="20"/>
                <w:szCs w:val="20"/>
              </w:rPr>
            </w:pPr>
          </w:p>
        </w:tc>
        <w:tc>
          <w:tcPr>
            <w:tcW w:w="550" w:type="dxa"/>
            <w:shd w:val="clear" w:color="auto" w:fill="auto"/>
          </w:tcPr>
          <w:p w14:paraId="741D565A" w14:textId="77777777" w:rsidR="004B63D7" w:rsidRPr="001F2E4A" w:rsidRDefault="004B63D7" w:rsidP="00A84BFF">
            <w:pPr>
              <w:spacing w:after="0" w:line="240" w:lineRule="auto"/>
              <w:jc w:val="center"/>
              <w:rPr>
                <w:rFonts w:ascii="Times New Roman" w:hAnsi="Times New Roman"/>
                <w:sz w:val="20"/>
                <w:szCs w:val="20"/>
              </w:rPr>
            </w:pPr>
            <w:r w:rsidRPr="001F2E4A">
              <w:rPr>
                <w:rFonts w:ascii="Times New Roman" w:hAnsi="Times New Roman"/>
                <w:sz w:val="20"/>
                <w:szCs w:val="20"/>
              </w:rPr>
              <w:t xml:space="preserve">Sol </w:t>
            </w:r>
          </w:p>
        </w:tc>
        <w:tc>
          <w:tcPr>
            <w:tcW w:w="650" w:type="dxa"/>
            <w:shd w:val="clear" w:color="auto" w:fill="auto"/>
          </w:tcPr>
          <w:p w14:paraId="2486C17E" w14:textId="77777777" w:rsidR="004B63D7" w:rsidRPr="001F2E4A" w:rsidRDefault="004B63D7" w:rsidP="00A84BFF">
            <w:pPr>
              <w:spacing w:after="0" w:line="240" w:lineRule="auto"/>
              <w:jc w:val="center"/>
              <w:rPr>
                <w:rFonts w:ascii="Times New Roman" w:hAnsi="Times New Roman"/>
                <w:sz w:val="20"/>
                <w:szCs w:val="20"/>
              </w:rPr>
            </w:pPr>
          </w:p>
        </w:tc>
      </w:tr>
      <w:tr w:rsidR="004B63D7" w:rsidRPr="001F2E4A" w14:paraId="7ACCD63D" w14:textId="77777777" w:rsidTr="00BA61A2">
        <w:tc>
          <w:tcPr>
            <w:tcW w:w="400" w:type="dxa"/>
            <w:shd w:val="clear" w:color="auto" w:fill="auto"/>
          </w:tcPr>
          <w:p w14:paraId="536A5FB5" w14:textId="77777777" w:rsidR="004B63D7" w:rsidRPr="00B96AF9" w:rsidRDefault="004B63D7" w:rsidP="00A84BFF">
            <w:pPr>
              <w:numPr>
                <w:ilvl w:val="0"/>
                <w:numId w:val="8"/>
              </w:numPr>
              <w:spacing w:after="0" w:line="240" w:lineRule="auto"/>
              <w:contextualSpacing/>
              <w:jc w:val="center"/>
              <w:rPr>
                <w:rFonts w:ascii="Times New Roman" w:hAnsi="Times New Roman"/>
                <w:sz w:val="20"/>
                <w:szCs w:val="20"/>
              </w:rPr>
            </w:pPr>
          </w:p>
        </w:tc>
        <w:tc>
          <w:tcPr>
            <w:tcW w:w="2850" w:type="dxa"/>
            <w:shd w:val="clear" w:color="auto" w:fill="auto"/>
          </w:tcPr>
          <w:p w14:paraId="32E68DD4" w14:textId="77777777" w:rsidR="004B63D7" w:rsidRPr="001F2E4A" w:rsidRDefault="004B63D7" w:rsidP="00A84BFF">
            <w:pPr>
              <w:spacing w:after="0" w:line="240" w:lineRule="auto"/>
              <w:outlineLvl w:val="0"/>
              <w:rPr>
                <w:rFonts w:ascii="Times New Roman" w:eastAsia="Times New Roman" w:hAnsi="Times New Roman"/>
                <w:b/>
                <w:bCs/>
                <w:i/>
                <w:kern w:val="36"/>
                <w:sz w:val="20"/>
                <w:szCs w:val="20"/>
                <w:lang w:val="en-US" w:eastAsia="ru-RU"/>
              </w:rPr>
            </w:pPr>
            <w:r w:rsidRPr="001F2E4A">
              <w:rPr>
                <w:rFonts w:ascii="Times New Roman" w:eastAsia="Times New Roman" w:hAnsi="Times New Roman"/>
                <w:bCs/>
                <w:i/>
                <w:kern w:val="36"/>
                <w:sz w:val="20"/>
                <w:szCs w:val="20"/>
                <w:lang w:val="en-US" w:eastAsia="ru-RU"/>
              </w:rPr>
              <w:t xml:space="preserve">Dactylis glomerata </w:t>
            </w:r>
            <w:r w:rsidRPr="001F2E4A">
              <w:rPr>
                <w:rFonts w:ascii="Times New Roman" w:eastAsia="Times New Roman" w:hAnsi="Times New Roman"/>
                <w:kern w:val="36"/>
                <w:sz w:val="20"/>
                <w:szCs w:val="20"/>
                <w:lang w:eastAsia="ru-RU"/>
              </w:rPr>
              <w:t>L.</w:t>
            </w:r>
          </w:p>
        </w:tc>
        <w:tc>
          <w:tcPr>
            <w:tcW w:w="1516" w:type="dxa"/>
            <w:shd w:val="clear" w:color="auto" w:fill="auto"/>
          </w:tcPr>
          <w:p w14:paraId="51DBC725" w14:textId="77777777" w:rsidR="004B63D7" w:rsidRPr="001F2E4A" w:rsidRDefault="004B63D7" w:rsidP="00A84BFF">
            <w:pPr>
              <w:spacing w:after="0" w:line="240" w:lineRule="auto"/>
              <w:jc w:val="center"/>
              <w:rPr>
                <w:rFonts w:ascii="Times New Roman" w:hAnsi="Times New Roman"/>
                <w:i/>
                <w:sz w:val="20"/>
                <w:szCs w:val="20"/>
              </w:rPr>
            </w:pPr>
            <w:r w:rsidRPr="001F2E4A">
              <w:rPr>
                <w:rFonts w:ascii="Times New Roman" w:eastAsia="Times New Roman" w:hAnsi="Times New Roman"/>
                <w:bCs/>
                <w:i/>
                <w:kern w:val="36"/>
                <w:sz w:val="20"/>
                <w:szCs w:val="20"/>
                <w:lang w:eastAsia="ru-RU"/>
              </w:rPr>
              <w:t>Poaceae</w:t>
            </w:r>
            <w:r w:rsidRPr="001F2E4A">
              <w:rPr>
                <w:rFonts w:ascii="Times New Roman" w:hAnsi="Times New Roman"/>
                <w:bCs/>
                <w:color w:val="000000"/>
                <w:sz w:val="20"/>
                <w:szCs w:val="20"/>
                <w:shd w:val="clear" w:color="auto" w:fill="F9F9F9"/>
                <w:lang w:val="en-US"/>
              </w:rPr>
              <w:t xml:space="preserve"> Barnhart</w:t>
            </w:r>
          </w:p>
        </w:tc>
        <w:tc>
          <w:tcPr>
            <w:tcW w:w="3100" w:type="dxa"/>
            <w:shd w:val="clear" w:color="auto" w:fill="auto"/>
          </w:tcPr>
          <w:p w14:paraId="7773BB11" w14:textId="77777777" w:rsidR="004B63D7" w:rsidRPr="001F2E4A" w:rsidRDefault="004B63D7" w:rsidP="00A84BFF">
            <w:pPr>
              <w:spacing w:after="0" w:line="240" w:lineRule="auto"/>
              <w:jc w:val="center"/>
              <w:rPr>
                <w:rFonts w:ascii="Times New Roman" w:hAnsi="Times New Roman"/>
                <w:sz w:val="20"/>
                <w:szCs w:val="20"/>
              </w:rPr>
            </w:pPr>
            <w:r w:rsidRPr="001F2E4A">
              <w:rPr>
                <w:rFonts w:ascii="Times New Roman" w:hAnsi="Times New Roman"/>
                <w:sz w:val="20"/>
                <w:szCs w:val="20"/>
                <w:lang w:val="kk-KZ"/>
              </w:rPr>
              <w:t>Көпжылдық, ксерофит, палеарктикалық</w:t>
            </w:r>
            <w:r w:rsidRPr="001F2E4A">
              <w:rPr>
                <w:rFonts w:ascii="Times New Roman" w:hAnsi="Times New Roman"/>
                <w:i/>
                <w:sz w:val="20"/>
                <w:szCs w:val="20"/>
              </w:rPr>
              <w:t xml:space="preserve"> </w:t>
            </w:r>
          </w:p>
        </w:tc>
        <w:tc>
          <w:tcPr>
            <w:tcW w:w="650" w:type="dxa"/>
            <w:shd w:val="clear" w:color="auto" w:fill="auto"/>
          </w:tcPr>
          <w:p w14:paraId="2DDC7935" w14:textId="77777777" w:rsidR="004B63D7" w:rsidRPr="001F2E4A" w:rsidRDefault="004B63D7"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Cop3</w:t>
            </w:r>
          </w:p>
        </w:tc>
        <w:tc>
          <w:tcPr>
            <w:tcW w:w="635" w:type="dxa"/>
            <w:shd w:val="clear" w:color="auto" w:fill="auto"/>
          </w:tcPr>
          <w:p w14:paraId="7E22ADCF" w14:textId="77777777" w:rsidR="004B63D7" w:rsidRPr="001F2E4A" w:rsidRDefault="004B63D7"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Sp </w:t>
            </w:r>
          </w:p>
        </w:tc>
        <w:tc>
          <w:tcPr>
            <w:tcW w:w="635" w:type="dxa"/>
            <w:shd w:val="clear" w:color="auto" w:fill="auto"/>
          </w:tcPr>
          <w:p w14:paraId="1372C9F3" w14:textId="77777777" w:rsidR="004B63D7" w:rsidRPr="001F2E4A" w:rsidRDefault="004B63D7"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Sp </w:t>
            </w:r>
          </w:p>
        </w:tc>
        <w:tc>
          <w:tcPr>
            <w:tcW w:w="650" w:type="dxa"/>
            <w:shd w:val="clear" w:color="auto" w:fill="auto"/>
          </w:tcPr>
          <w:p w14:paraId="35BA2A8C" w14:textId="77777777" w:rsidR="004B63D7" w:rsidRPr="001F2E4A" w:rsidRDefault="004B63D7"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Cop2</w:t>
            </w:r>
          </w:p>
        </w:tc>
        <w:tc>
          <w:tcPr>
            <w:tcW w:w="650" w:type="dxa"/>
            <w:shd w:val="clear" w:color="auto" w:fill="auto"/>
          </w:tcPr>
          <w:p w14:paraId="41FF0A56" w14:textId="77777777" w:rsidR="004B63D7" w:rsidRPr="001F2E4A" w:rsidRDefault="004B63D7"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Cop2</w:t>
            </w:r>
          </w:p>
        </w:tc>
        <w:tc>
          <w:tcPr>
            <w:tcW w:w="641" w:type="dxa"/>
            <w:shd w:val="clear" w:color="auto" w:fill="auto"/>
          </w:tcPr>
          <w:p w14:paraId="703C5809" w14:textId="77777777" w:rsidR="004B63D7" w:rsidRPr="001F2E4A" w:rsidRDefault="004B63D7"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Cop 1</w:t>
            </w:r>
          </w:p>
        </w:tc>
        <w:tc>
          <w:tcPr>
            <w:tcW w:w="641" w:type="dxa"/>
            <w:shd w:val="clear" w:color="auto" w:fill="auto"/>
          </w:tcPr>
          <w:p w14:paraId="560A4675" w14:textId="77777777" w:rsidR="004B63D7" w:rsidRPr="001F2E4A" w:rsidRDefault="004B63D7"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Cop 2</w:t>
            </w:r>
          </w:p>
        </w:tc>
        <w:tc>
          <w:tcPr>
            <w:tcW w:w="641" w:type="dxa"/>
            <w:shd w:val="clear" w:color="auto" w:fill="auto"/>
          </w:tcPr>
          <w:p w14:paraId="633DD3A3" w14:textId="77777777" w:rsidR="004B63D7" w:rsidRPr="001F2E4A" w:rsidRDefault="004B63D7"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Cop 2</w:t>
            </w:r>
          </w:p>
        </w:tc>
        <w:tc>
          <w:tcPr>
            <w:tcW w:w="550" w:type="dxa"/>
            <w:shd w:val="clear" w:color="auto" w:fill="auto"/>
          </w:tcPr>
          <w:p w14:paraId="55ED0BF3" w14:textId="77777777" w:rsidR="004B63D7" w:rsidRPr="001F2E4A" w:rsidRDefault="004B63D7" w:rsidP="00A84BFF">
            <w:pPr>
              <w:spacing w:after="0" w:line="240" w:lineRule="auto"/>
              <w:jc w:val="center"/>
              <w:rPr>
                <w:rFonts w:ascii="Times New Roman" w:hAnsi="Times New Roman"/>
                <w:sz w:val="20"/>
                <w:szCs w:val="20"/>
              </w:rPr>
            </w:pPr>
            <w:r w:rsidRPr="001F2E4A">
              <w:rPr>
                <w:rFonts w:ascii="Times New Roman" w:hAnsi="Times New Roman"/>
                <w:sz w:val="20"/>
                <w:szCs w:val="20"/>
                <w:lang w:val="en-US"/>
              </w:rPr>
              <w:t xml:space="preserve">Cop </w:t>
            </w:r>
            <w:r w:rsidRPr="001F2E4A">
              <w:rPr>
                <w:rFonts w:ascii="Times New Roman" w:hAnsi="Times New Roman"/>
                <w:sz w:val="20"/>
                <w:szCs w:val="20"/>
              </w:rPr>
              <w:t>3</w:t>
            </w:r>
          </w:p>
        </w:tc>
        <w:tc>
          <w:tcPr>
            <w:tcW w:w="650" w:type="dxa"/>
            <w:shd w:val="clear" w:color="auto" w:fill="auto"/>
          </w:tcPr>
          <w:p w14:paraId="01F04D29" w14:textId="77777777" w:rsidR="004B63D7" w:rsidRPr="001F2E4A" w:rsidRDefault="004B63D7"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Cop1</w:t>
            </w:r>
          </w:p>
        </w:tc>
      </w:tr>
      <w:tr w:rsidR="00BA61A2" w:rsidRPr="001F2E4A" w14:paraId="781DC80E" w14:textId="77777777" w:rsidTr="00BA61A2">
        <w:tc>
          <w:tcPr>
            <w:tcW w:w="400" w:type="dxa"/>
            <w:shd w:val="clear" w:color="auto" w:fill="auto"/>
          </w:tcPr>
          <w:p w14:paraId="4CB92922" w14:textId="77777777" w:rsidR="00BA61A2" w:rsidRPr="00B96AF9" w:rsidRDefault="00BA61A2" w:rsidP="00BA61A2">
            <w:pPr>
              <w:numPr>
                <w:ilvl w:val="0"/>
                <w:numId w:val="8"/>
              </w:numPr>
              <w:spacing w:after="0" w:line="240" w:lineRule="auto"/>
              <w:contextualSpacing/>
              <w:jc w:val="center"/>
              <w:rPr>
                <w:rFonts w:ascii="Times New Roman" w:hAnsi="Times New Roman"/>
                <w:sz w:val="20"/>
                <w:szCs w:val="20"/>
              </w:rPr>
            </w:pPr>
          </w:p>
        </w:tc>
        <w:tc>
          <w:tcPr>
            <w:tcW w:w="2850" w:type="dxa"/>
            <w:shd w:val="clear" w:color="auto" w:fill="auto"/>
          </w:tcPr>
          <w:p w14:paraId="766BC85A" w14:textId="70F7ABFD" w:rsidR="00BA61A2" w:rsidRDefault="00BA61A2" w:rsidP="00BA61A2">
            <w:pPr>
              <w:spacing w:after="0" w:line="240" w:lineRule="auto"/>
              <w:outlineLvl w:val="0"/>
              <w:rPr>
                <w:rFonts w:ascii="Times New Roman" w:eastAsia="Times New Roman" w:hAnsi="Times New Roman"/>
                <w:bCs/>
                <w:i/>
                <w:kern w:val="36"/>
                <w:sz w:val="20"/>
                <w:szCs w:val="20"/>
                <w:lang w:eastAsia="ru-RU"/>
              </w:rPr>
            </w:pPr>
            <w:r>
              <w:rPr>
                <w:rFonts w:ascii="Times New Roman" w:eastAsia="Times New Roman" w:hAnsi="Times New Roman"/>
                <w:bCs/>
                <w:i/>
                <w:kern w:val="36"/>
                <w:sz w:val="20"/>
                <w:szCs w:val="20"/>
                <w:lang w:eastAsia="ru-RU"/>
              </w:rPr>
              <w:t>Delphinium elatum Franch.</w:t>
            </w:r>
            <w:r w:rsidRPr="001F2E4A">
              <w:rPr>
                <w:rFonts w:ascii="Times New Roman" w:eastAsia="Times New Roman" w:hAnsi="Times New Roman"/>
                <w:bCs/>
                <w:kern w:val="36"/>
                <w:sz w:val="20"/>
                <w:szCs w:val="20"/>
                <w:lang w:eastAsia="ru-RU"/>
              </w:rPr>
              <w:t> </w:t>
            </w:r>
            <w:r w:rsidRPr="001F2E4A">
              <w:rPr>
                <w:rFonts w:ascii="Times New Roman" w:eastAsia="Times New Roman" w:hAnsi="Times New Roman"/>
                <w:kern w:val="36"/>
                <w:sz w:val="20"/>
                <w:szCs w:val="20"/>
                <w:lang w:eastAsia="ru-RU"/>
              </w:rPr>
              <w:t>L.</w:t>
            </w:r>
            <w:r w:rsidRPr="001F2E4A">
              <w:rPr>
                <w:rFonts w:ascii="Times New Roman" w:eastAsia="Times New Roman" w:hAnsi="Times New Roman"/>
                <w:bCs/>
                <w:kern w:val="36"/>
                <w:sz w:val="20"/>
                <w:szCs w:val="20"/>
                <w:lang w:eastAsia="ru-RU"/>
              </w:rPr>
              <w:t> </w:t>
            </w:r>
          </w:p>
        </w:tc>
        <w:tc>
          <w:tcPr>
            <w:tcW w:w="1516" w:type="dxa"/>
            <w:shd w:val="clear" w:color="auto" w:fill="auto"/>
          </w:tcPr>
          <w:p w14:paraId="1FF21E15" w14:textId="688E05D0" w:rsidR="00BA61A2" w:rsidRPr="001F2E4A" w:rsidRDefault="00BA61A2" w:rsidP="00BA61A2">
            <w:pPr>
              <w:spacing w:after="0" w:line="240" w:lineRule="auto"/>
              <w:jc w:val="center"/>
              <w:rPr>
                <w:rFonts w:ascii="Times New Roman" w:hAnsi="Times New Roman"/>
                <w:i/>
                <w:color w:val="000000"/>
                <w:sz w:val="20"/>
                <w:szCs w:val="20"/>
                <w:shd w:val="clear" w:color="auto" w:fill="F9F9F9"/>
              </w:rPr>
            </w:pPr>
            <w:r w:rsidRPr="001F2E4A">
              <w:rPr>
                <w:rFonts w:ascii="Times New Roman" w:hAnsi="Times New Roman"/>
                <w:i/>
                <w:color w:val="000000"/>
                <w:sz w:val="20"/>
                <w:szCs w:val="20"/>
                <w:shd w:val="clear" w:color="auto" w:fill="F9F9F9"/>
              </w:rPr>
              <w:t>Ranunculaceae</w:t>
            </w:r>
            <w:r w:rsidRPr="001F2E4A">
              <w:rPr>
                <w:rFonts w:ascii="Times New Roman" w:hAnsi="Times New Roman"/>
                <w:color w:val="000000"/>
                <w:sz w:val="20"/>
                <w:szCs w:val="20"/>
                <w:shd w:val="clear" w:color="auto" w:fill="F9F9F9"/>
                <w:lang w:val="en-US"/>
              </w:rPr>
              <w:t xml:space="preserve"> Juss</w:t>
            </w:r>
            <w:r w:rsidRPr="001F2E4A">
              <w:rPr>
                <w:rFonts w:ascii="Times New Roman" w:hAnsi="Times New Roman"/>
                <w:color w:val="000000"/>
                <w:sz w:val="20"/>
                <w:szCs w:val="20"/>
                <w:shd w:val="clear" w:color="auto" w:fill="F9F9F9"/>
              </w:rPr>
              <w:t>.</w:t>
            </w:r>
          </w:p>
        </w:tc>
        <w:tc>
          <w:tcPr>
            <w:tcW w:w="3100" w:type="dxa"/>
            <w:shd w:val="clear" w:color="auto" w:fill="auto"/>
          </w:tcPr>
          <w:p w14:paraId="2B81F4F9" w14:textId="77777777" w:rsidR="00BA61A2" w:rsidRPr="001F2E4A" w:rsidRDefault="00BA61A2" w:rsidP="00BA61A2">
            <w:pPr>
              <w:spacing w:after="0" w:line="240" w:lineRule="auto"/>
              <w:jc w:val="center"/>
              <w:rPr>
                <w:rFonts w:ascii="Times New Roman" w:hAnsi="Times New Roman"/>
                <w:sz w:val="20"/>
                <w:szCs w:val="20"/>
                <w:lang w:val="kk-KZ"/>
              </w:rPr>
            </w:pPr>
            <w:r w:rsidRPr="001F2E4A">
              <w:rPr>
                <w:rFonts w:ascii="Times New Roman" w:hAnsi="Times New Roman"/>
                <w:sz w:val="20"/>
                <w:szCs w:val="20"/>
                <w:lang w:val="kk-KZ"/>
              </w:rPr>
              <w:t xml:space="preserve">Көпжылдық, мезофит, </w:t>
            </w:r>
          </w:p>
          <w:p w14:paraId="2678C8FF" w14:textId="339FCA53" w:rsidR="00BA61A2" w:rsidRPr="001F2E4A" w:rsidRDefault="00BA61A2" w:rsidP="00BA61A2">
            <w:pPr>
              <w:spacing w:after="0" w:line="240" w:lineRule="auto"/>
              <w:jc w:val="center"/>
              <w:rPr>
                <w:rFonts w:ascii="Times New Roman" w:hAnsi="Times New Roman"/>
                <w:sz w:val="20"/>
                <w:szCs w:val="20"/>
                <w:lang w:val="kk-KZ"/>
              </w:rPr>
            </w:pPr>
            <w:r w:rsidRPr="001F2E4A">
              <w:rPr>
                <w:rFonts w:ascii="Times New Roman" w:hAnsi="Times New Roman"/>
                <w:sz w:val="20"/>
                <w:szCs w:val="20"/>
                <w:lang w:val="kk-KZ"/>
              </w:rPr>
              <w:t>палеарктикалық</w:t>
            </w:r>
            <w:r w:rsidRPr="001F2E4A" w:rsidDel="00AB1F42">
              <w:rPr>
                <w:rFonts w:ascii="Times New Roman" w:hAnsi="Times New Roman"/>
                <w:sz w:val="20"/>
                <w:szCs w:val="20"/>
              </w:rPr>
              <w:t xml:space="preserve"> </w:t>
            </w:r>
          </w:p>
        </w:tc>
        <w:tc>
          <w:tcPr>
            <w:tcW w:w="650" w:type="dxa"/>
            <w:shd w:val="clear" w:color="auto" w:fill="auto"/>
          </w:tcPr>
          <w:p w14:paraId="02C3AF6A" w14:textId="77777777" w:rsidR="00BA61A2" w:rsidRPr="001F2E4A" w:rsidRDefault="00BA61A2" w:rsidP="00BA61A2">
            <w:pPr>
              <w:spacing w:after="0" w:line="240" w:lineRule="auto"/>
              <w:jc w:val="center"/>
              <w:rPr>
                <w:rFonts w:ascii="Times New Roman" w:hAnsi="Times New Roman"/>
                <w:sz w:val="20"/>
                <w:szCs w:val="20"/>
                <w:highlight w:val="yellow"/>
                <w:lang w:val="kk-KZ"/>
              </w:rPr>
            </w:pPr>
          </w:p>
        </w:tc>
        <w:tc>
          <w:tcPr>
            <w:tcW w:w="635" w:type="dxa"/>
            <w:shd w:val="clear" w:color="auto" w:fill="auto"/>
          </w:tcPr>
          <w:p w14:paraId="282D21A4" w14:textId="1421B223" w:rsidR="00BA61A2" w:rsidRPr="001F2E4A" w:rsidRDefault="00BA61A2" w:rsidP="00BA61A2">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35" w:type="dxa"/>
            <w:shd w:val="clear" w:color="auto" w:fill="auto"/>
          </w:tcPr>
          <w:p w14:paraId="667069E5" w14:textId="6BBBB657" w:rsidR="00BA61A2" w:rsidRPr="001F2E4A" w:rsidRDefault="00BA61A2" w:rsidP="00BA61A2">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50" w:type="dxa"/>
            <w:shd w:val="clear" w:color="auto" w:fill="auto"/>
          </w:tcPr>
          <w:p w14:paraId="019B5475" w14:textId="77777777" w:rsidR="00BA61A2" w:rsidRPr="001F2E4A" w:rsidRDefault="00BA61A2" w:rsidP="00BA61A2">
            <w:pPr>
              <w:spacing w:after="0" w:line="240" w:lineRule="auto"/>
              <w:jc w:val="center"/>
              <w:rPr>
                <w:rFonts w:ascii="Times New Roman" w:hAnsi="Times New Roman"/>
                <w:sz w:val="20"/>
                <w:szCs w:val="20"/>
                <w:lang w:val="en-US"/>
              </w:rPr>
            </w:pPr>
          </w:p>
        </w:tc>
        <w:tc>
          <w:tcPr>
            <w:tcW w:w="650" w:type="dxa"/>
            <w:shd w:val="clear" w:color="auto" w:fill="auto"/>
          </w:tcPr>
          <w:p w14:paraId="3F03ACF3" w14:textId="1B4F0857" w:rsidR="00BA61A2" w:rsidRPr="001F2E4A" w:rsidRDefault="00BA61A2" w:rsidP="00BA61A2">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41" w:type="dxa"/>
            <w:shd w:val="clear" w:color="auto" w:fill="auto"/>
          </w:tcPr>
          <w:p w14:paraId="0B0EB2B5" w14:textId="41FFB843" w:rsidR="00BA61A2" w:rsidRPr="001F2E4A" w:rsidRDefault="00BA61A2" w:rsidP="00BA61A2">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41" w:type="dxa"/>
            <w:shd w:val="clear" w:color="auto" w:fill="auto"/>
          </w:tcPr>
          <w:p w14:paraId="4DEA932F" w14:textId="77777777" w:rsidR="00BA61A2" w:rsidRPr="001F2E4A" w:rsidRDefault="00BA61A2" w:rsidP="00BA61A2">
            <w:pPr>
              <w:spacing w:after="0" w:line="240" w:lineRule="auto"/>
              <w:jc w:val="center"/>
              <w:rPr>
                <w:rFonts w:ascii="Times New Roman" w:hAnsi="Times New Roman"/>
                <w:sz w:val="20"/>
                <w:szCs w:val="20"/>
                <w:lang w:val="en-US"/>
              </w:rPr>
            </w:pPr>
          </w:p>
        </w:tc>
        <w:tc>
          <w:tcPr>
            <w:tcW w:w="641" w:type="dxa"/>
            <w:shd w:val="clear" w:color="auto" w:fill="auto"/>
          </w:tcPr>
          <w:p w14:paraId="3B1D4C37" w14:textId="0A4CC732" w:rsidR="00BA61A2" w:rsidRPr="001F2E4A" w:rsidRDefault="00BA61A2" w:rsidP="00BA61A2">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550" w:type="dxa"/>
            <w:shd w:val="clear" w:color="auto" w:fill="auto"/>
          </w:tcPr>
          <w:p w14:paraId="6E01A129" w14:textId="3E828F5F" w:rsidR="00BA61A2" w:rsidRPr="001F2E4A" w:rsidRDefault="00BA61A2" w:rsidP="00BA61A2">
            <w:pPr>
              <w:spacing w:after="0" w:line="240" w:lineRule="auto"/>
              <w:jc w:val="center"/>
              <w:rPr>
                <w:rFonts w:ascii="Times New Roman" w:hAnsi="Times New Roman"/>
                <w:sz w:val="20"/>
                <w:szCs w:val="20"/>
              </w:rPr>
            </w:pPr>
            <w:r w:rsidRPr="001F2E4A">
              <w:rPr>
                <w:rFonts w:ascii="Times New Roman" w:hAnsi="Times New Roman"/>
                <w:sz w:val="20"/>
                <w:szCs w:val="20"/>
              </w:rPr>
              <w:t xml:space="preserve">Sol </w:t>
            </w:r>
          </w:p>
        </w:tc>
        <w:tc>
          <w:tcPr>
            <w:tcW w:w="650" w:type="dxa"/>
            <w:shd w:val="clear" w:color="auto" w:fill="auto"/>
          </w:tcPr>
          <w:p w14:paraId="4F90912A" w14:textId="77777777" w:rsidR="00BA61A2" w:rsidRPr="001F2E4A" w:rsidRDefault="00BA61A2" w:rsidP="00BA61A2">
            <w:pPr>
              <w:spacing w:after="0" w:line="240" w:lineRule="auto"/>
              <w:jc w:val="center"/>
              <w:rPr>
                <w:rFonts w:ascii="Times New Roman" w:hAnsi="Times New Roman"/>
                <w:sz w:val="20"/>
                <w:szCs w:val="20"/>
                <w:lang w:val="en-US"/>
              </w:rPr>
            </w:pPr>
          </w:p>
        </w:tc>
      </w:tr>
    </w:tbl>
    <w:p w14:paraId="42339EA8" w14:textId="77777777" w:rsidR="00A80059" w:rsidRDefault="00A80059" w:rsidP="004C15E2">
      <w:pPr>
        <w:spacing w:line="240" w:lineRule="auto"/>
        <w:rPr>
          <w:rFonts w:ascii="Times New Roman" w:hAnsi="Times New Roman"/>
          <w:sz w:val="28"/>
          <w:szCs w:val="28"/>
          <w:lang w:val="kk-KZ"/>
        </w:rPr>
      </w:pPr>
    </w:p>
    <w:p w14:paraId="5079DF57" w14:textId="26631544" w:rsidR="004B63D7" w:rsidRDefault="004B63D7" w:rsidP="004C15E2">
      <w:pPr>
        <w:spacing w:line="240" w:lineRule="auto"/>
      </w:pPr>
      <w:r>
        <w:rPr>
          <w:rFonts w:ascii="Times New Roman" w:hAnsi="Times New Roman"/>
          <w:sz w:val="28"/>
          <w:szCs w:val="28"/>
          <w:lang w:val="kk-KZ"/>
        </w:rPr>
        <w:lastRenderedPageBreak/>
        <w:t>Қосымша</w:t>
      </w:r>
      <w:r w:rsidRPr="00763A6B">
        <w:rPr>
          <w:rFonts w:ascii="Times New Roman" w:hAnsi="Times New Roman"/>
          <w:sz w:val="28"/>
          <w:szCs w:val="28"/>
          <w:lang w:val="kk-KZ"/>
        </w:rPr>
        <w:t xml:space="preserve"> </w:t>
      </w:r>
      <w:r>
        <w:rPr>
          <w:rFonts w:ascii="Times New Roman" w:hAnsi="Times New Roman"/>
          <w:sz w:val="28"/>
          <w:szCs w:val="28"/>
          <w:lang w:val="kk-KZ"/>
        </w:rPr>
        <w:t>А жалғасы</w:t>
      </w:r>
    </w:p>
    <w:tbl>
      <w:tblPr>
        <w:tblW w:w="14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8"/>
        <w:gridCol w:w="2848"/>
        <w:gridCol w:w="1572"/>
        <w:gridCol w:w="2988"/>
        <w:gridCol w:w="649"/>
        <w:gridCol w:w="649"/>
        <w:gridCol w:w="649"/>
        <w:gridCol w:w="649"/>
        <w:gridCol w:w="649"/>
        <w:gridCol w:w="650"/>
        <w:gridCol w:w="650"/>
        <w:gridCol w:w="650"/>
        <w:gridCol w:w="549"/>
        <w:gridCol w:w="649"/>
      </w:tblGrid>
      <w:tr w:rsidR="004B63D7" w:rsidRPr="001F2E4A" w14:paraId="1E2F3EE5" w14:textId="77777777" w:rsidTr="00BA61A2">
        <w:tc>
          <w:tcPr>
            <w:tcW w:w="408" w:type="dxa"/>
            <w:shd w:val="clear" w:color="auto" w:fill="auto"/>
          </w:tcPr>
          <w:p w14:paraId="3E61844E" w14:textId="02092C7D" w:rsidR="004B63D7" w:rsidRPr="00B96AF9" w:rsidRDefault="004B63D7" w:rsidP="00A84BFF">
            <w:pPr>
              <w:spacing w:after="0" w:line="240" w:lineRule="auto"/>
              <w:contextualSpacing/>
              <w:jc w:val="center"/>
              <w:rPr>
                <w:rFonts w:ascii="Times New Roman" w:hAnsi="Times New Roman"/>
                <w:sz w:val="20"/>
                <w:szCs w:val="20"/>
              </w:rPr>
            </w:pPr>
            <w:r>
              <w:rPr>
                <w:rFonts w:ascii="Times New Roman" w:hAnsi="Times New Roman"/>
                <w:sz w:val="20"/>
                <w:szCs w:val="20"/>
                <w:lang w:val="kk-KZ"/>
              </w:rPr>
              <w:t>1</w:t>
            </w:r>
          </w:p>
        </w:tc>
        <w:tc>
          <w:tcPr>
            <w:tcW w:w="2848" w:type="dxa"/>
            <w:shd w:val="clear" w:color="auto" w:fill="auto"/>
          </w:tcPr>
          <w:p w14:paraId="3E1D85F8" w14:textId="34FC76A7" w:rsidR="004B63D7" w:rsidRPr="001F2E4A" w:rsidRDefault="004B63D7" w:rsidP="00A84BFF">
            <w:pPr>
              <w:spacing w:after="0" w:line="240" w:lineRule="auto"/>
              <w:jc w:val="center"/>
              <w:outlineLvl w:val="0"/>
              <w:rPr>
                <w:rFonts w:ascii="Times New Roman" w:eastAsia="Times New Roman" w:hAnsi="Times New Roman"/>
                <w:bCs/>
                <w:kern w:val="36"/>
                <w:sz w:val="20"/>
                <w:szCs w:val="20"/>
                <w:lang w:val="en-US" w:eastAsia="ru-RU"/>
              </w:rPr>
            </w:pPr>
            <w:r>
              <w:rPr>
                <w:rFonts w:ascii="Times New Roman" w:hAnsi="Times New Roman"/>
                <w:sz w:val="20"/>
                <w:szCs w:val="20"/>
                <w:lang w:val="kk-KZ"/>
              </w:rPr>
              <w:t>2</w:t>
            </w:r>
          </w:p>
        </w:tc>
        <w:tc>
          <w:tcPr>
            <w:tcW w:w="1572" w:type="dxa"/>
            <w:shd w:val="clear" w:color="auto" w:fill="auto"/>
          </w:tcPr>
          <w:p w14:paraId="0DA94893" w14:textId="5460A3D5" w:rsidR="004B63D7" w:rsidRPr="001F2E4A" w:rsidRDefault="004B63D7" w:rsidP="00A84BFF">
            <w:pPr>
              <w:spacing w:after="0" w:line="240" w:lineRule="auto"/>
              <w:jc w:val="center"/>
              <w:rPr>
                <w:rFonts w:ascii="Times New Roman" w:hAnsi="Times New Roman"/>
                <w:i/>
                <w:sz w:val="20"/>
                <w:szCs w:val="20"/>
                <w:lang w:val="en-US"/>
              </w:rPr>
            </w:pPr>
            <w:r>
              <w:rPr>
                <w:rFonts w:ascii="Times New Roman" w:hAnsi="Times New Roman"/>
                <w:sz w:val="20"/>
                <w:szCs w:val="20"/>
                <w:lang w:val="kk-KZ"/>
              </w:rPr>
              <w:t>3</w:t>
            </w:r>
          </w:p>
        </w:tc>
        <w:tc>
          <w:tcPr>
            <w:tcW w:w="2988" w:type="dxa"/>
            <w:shd w:val="clear" w:color="auto" w:fill="auto"/>
          </w:tcPr>
          <w:p w14:paraId="3251DBD6" w14:textId="1A7A17F2" w:rsidR="004B63D7" w:rsidRPr="001F2E4A" w:rsidRDefault="004B63D7" w:rsidP="00A84BFF">
            <w:pPr>
              <w:spacing w:after="0" w:line="240" w:lineRule="auto"/>
              <w:jc w:val="center"/>
              <w:rPr>
                <w:rFonts w:ascii="Times New Roman" w:hAnsi="Times New Roman"/>
                <w:sz w:val="20"/>
                <w:szCs w:val="20"/>
                <w:highlight w:val="yellow"/>
                <w:lang w:val="kk-KZ"/>
              </w:rPr>
            </w:pPr>
            <w:r>
              <w:rPr>
                <w:rFonts w:ascii="Times New Roman" w:hAnsi="Times New Roman"/>
                <w:sz w:val="20"/>
                <w:szCs w:val="20"/>
                <w:lang w:val="kk-KZ"/>
              </w:rPr>
              <w:t>4</w:t>
            </w:r>
          </w:p>
        </w:tc>
        <w:tc>
          <w:tcPr>
            <w:tcW w:w="649" w:type="dxa"/>
            <w:shd w:val="clear" w:color="auto" w:fill="auto"/>
          </w:tcPr>
          <w:p w14:paraId="096B6F92" w14:textId="58F5522A" w:rsidR="004B63D7" w:rsidRPr="001F2E4A" w:rsidRDefault="004B63D7" w:rsidP="00A84BFF">
            <w:pPr>
              <w:spacing w:after="0" w:line="240" w:lineRule="auto"/>
              <w:jc w:val="center"/>
              <w:rPr>
                <w:rFonts w:ascii="Times New Roman" w:hAnsi="Times New Roman"/>
                <w:sz w:val="20"/>
                <w:szCs w:val="20"/>
                <w:highlight w:val="yellow"/>
                <w:lang w:val="kk-KZ"/>
              </w:rPr>
            </w:pPr>
            <w:r>
              <w:rPr>
                <w:rFonts w:ascii="Times New Roman" w:hAnsi="Times New Roman"/>
                <w:sz w:val="20"/>
                <w:szCs w:val="20"/>
                <w:lang w:val="kk-KZ"/>
              </w:rPr>
              <w:t>5</w:t>
            </w:r>
          </w:p>
        </w:tc>
        <w:tc>
          <w:tcPr>
            <w:tcW w:w="649" w:type="dxa"/>
            <w:shd w:val="clear" w:color="auto" w:fill="auto"/>
          </w:tcPr>
          <w:p w14:paraId="79A3EACF" w14:textId="565DF863" w:rsidR="004B63D7" w:rsidRPr="001F2E4A" w:rsidRDefault="004B63D7" w:rsidP="00A84BFF">
            <w:pPr>
              <w:spacing w:after="0" w:line="240" w:lineRule="auto"/>
              <w:jc w:val="center"/>
              <w:rPr>
                <w:rFonts w:ascii="Times New Roman" w:hAnsi="Times New Roman"/>
                <w:sz w:val="20"/>
                <w:szCs w:val="20"/>
                <w:lang w:val="en-US"/>
              </w:rPr>
            </w:pPr>
            <w:r>
              <w:rPr>
                <w:rFonts w:ascii="Times New Roman" w:hAnsi="Times New Roman"/>
                <w:sz w:val="20"/>
                <w:szCs w:val="20"/>
                <w:lang w:val="kk-KZ"/>
              </w:rPr>
              <w:t>6</w:t>
            </w:r>
          </w:p>
        </w:tc>
        <w:tc>
          <w:tcPr>
            <w:tcW w:w="649" w:type="dxa"/>
            <w:shd w:val="clear" w:color="auto" w:fill="auto"/>
          </w:tcPr>
          <w:p w14:paraId="2073FEF0" w14:textId="6E0ED3B7" w:rsidR="004B63D7" w:rsidRPr="001F2E4A" w:rsidRDefault="004B63D7" w:rsidP="00A84BFF">
            <w:pPr>
              <w:spacing w:after="0" w:line="240" w:lineRule="auto"/>
              <w:jc w:val="center"/>
              <w:rPr>
                <w:rFonts w:ascii="Times New Roman" w:hAnsi="Times New Roman"/>
                <w:sz w:val="20"/>
                <w:szCs w:val="20"/>
                <w:lang w:val="en-US"/>
              </w:rPr>
            </w:pPr>
            <w:r>
              <w:rPr>
                <w:rFonts w:ascii="Times New Roman" w:hAnsi="Times New Roman"/>
                <w:sz w:val="20"/>
                <w:szCs w:val="20"/>
                <w:lang w:val="kk-KZ"/>
              </w:rPr>
              <w:t>7</w:t>
            </w:r>
          </w:p>
        </w:tc>
        <w:tc>
          <w:tcPr>
            <w:tcW w:w="649" w:type="dxa"/>
            <w:shd w:val="clear" w:color="auto" w:fill="auto"/>
          </w:tcPr>
          <w:p w14:paraId="1D07FADB" w14:textId="49DD06F2" w:rsidR="004B63D7" w:rsidRPr="001F2E4A" w:rsidRDefault="004B63D7" w:rsidP="00A84BFF">
            <w:pPr>
              <w:spacing w:after="0" w:line="240" w:lineRule="auto"/>
              <w:jc w:val="center"/>
              <w:rPr>
                <w:rFonts w:ascii="Times New Roman" w:hAnsi="Times New Roman"/>
                <w:sz w:val="20"/>
                <w:szCs w:val="20"/>
                <w:lang w:val="en-US"/>
              </w:rPr>
            </w:pPr>
            <w:r>
              <w:rPr>
                <w:rFonts w:ascii="Times New Roman" w:hAnsi="Times New Roman"/>
                <w:sz w:val="20"/>
                <w:szCs w:val="20"/>
                <w:lang w:val="kk-KZ"/>
              </w:rPr>
              <w:t>8</w:t>
            </w:r>
          </w:p>
        </w:tc>
        <w:tc>
          <w:tcPr>
            <w:tcW w:w="649" w:type="dxa"/>
            <w:shd w:val="clear" w:color="auto" w:fill="auto"/>
          </w:tcPr>
          <w:p w14:paraId="562F69D7" w14:textId="3F60484F" w:rsidR="004B63D7" w:rsidRPr="001F2E4A" w:rsidRDefault="004B63D7" w:rsidP="00A84BFF">
            <w:pPr>
              <w:spacing w:after="0" w:line="240" w:lineRule="auto"/>
              <w:jc w:val="center"/>
              <w:rPr>
                <w:rFonts w:ascii="Times New Roman" w:hAnsi="Times New Roman"/>
                <w:sz w:val="20"/>
                <w:szCs w:val="20"/>
                <w:lang w:val="en-US"/>
              </w:rPr>
            </w:pPr>
            <w:r>
              <w:rPr>
                <w:rFonts w:ascii="Times New Roman" w:hAnsi="Times New Roman"/>
                <w:sz w:val="20"/>
                <w:szCs w:val="20"/>
                <w:lang w:val="kk-KZ"/>
              </w:rPr>
              <w:t>9</w:t>
            </w:r>
          </w:p>
        </w:tc>
        <w:tc>
          <w:tcPr>
            <w:tcW w:w="650" w:type="dxa"/>
            <w:shd w:val="clear" w:color="auto" w:fill="auto"/>
          </w:tcPr>
          <w:p w14:paraId="73FC457A" w14:textId="6BC2C2BB" w:rsidR="004B63D7" w:rsidRPr="001F2E4A" w:rsidRDefault="004B63D7" w:rsidP="00A84BFF">
            <w:pPr>
              <w:spacing w:after="0" w:line="240" w:lineRule="auto"/>
              <w:jc w:val="center"/>
              <w:rPr>
                <w:rFonts w:ascii="Times New Roman" w:hAnsi="Times New Roman"/>
                <w:sz w:val="20"/>
                <w:szCs w:val="20"/>
                <w:lang w:val="en-US"/>
              </w:rPr>
            </w:pPr>
            <w:r>
              <w:rPr>
                <w:rFonts w:ascii="Times New Roman" w:hAnsi="Times New Roman"/>
                <w:sz w:val="20"/>
                <w:szCs w:val="20"/>
                <w:lang w:val="kk-KZ"/>
              </w:rPr>
              <w:t>10</w:t>
            </w:r>
          </w:p>
        </w:tc>
        <w:tc>
          <w:tcPr>
            <w:tcW w:w="650" w:type="dxa"/>
            <w:shd w:val="clear" w:color="auto" w:fill="auto"/>
          </w:tcPr>
          <w:p w14:paraId="30025A7F" w14:textId="29B57D71" w:rsidR="004B63D7" w:rsidRPr="001F2E4A" w:rsidRDefault="004B63D7" w:rsidP="00A84BFF">
            <w:pPr>
              <w:spacing w:after="0" w:line="240" w:lineRule="auto"/>
              <w:jc w:val="center"/>
              <w:rPr>
                <w:rFonts w:ascii="Times New Roman" w:hAnsi="Times New Roman"/>
                <w:sz w:val="20"/>
                <w:szCs w:val="20"/>
                <w:lang w:val="en-US"/>
              </w:rPr>
            </w:pPr>
            <w:r>
              <w:rPr>
                <w:rFonts w:ascii="Times New Roman" w:hAnsi="Times New Roman"/>
                <w:sz w:val="20"/>
                <w:szCs w:val="20"/>
                <w:lang w:val="kk-KZ"/>
              </w:rPr>
              <w:t>11</w:t>
            </w:r>
          </w:p>
        </w:tc>
        <w:tc>
          <w:tcPr>
            <w:tcW w:w="650" w:type="dxa"/>
            <w:shd w:val="clear" w:color="auto" w:fill="auto"/>
          </w:tcPr>
          <w:p w14:paraId="655699AB" w14:textId="329A151E" w:rsidR="004B63D7" w:rsidRPr="001F2E4A" w:rsidRDefault="004B63D7" w:rsidP="00A84BFF">
            <w:pPr>
              <w:spacing w:after="0" w:line="240" w:lineRule="auto"/>
              <w:jc w:val="center"/>
              <w:rPr>
                <w:rFonts w:ascii="Times New Roman" w:hAnsi="Times New Roman"/>
                <w:sz w:val="20"/>
                <w:szCs w:val="20"/>
                <w:lang w:val="en-US"/>
              </w:rPr>
            </w:pPr>
            <w:r>
              <w:rPr>
                <w:rFonts w:ascii="Times New Roman" w:hAnsi="Times New Roman"/>
                <w:sz w:val="20"/>
                <w:szCs w:val="20"/>
                <w:lang w:val="kk-KZ"/>
              </w:rPr>
              <w:t>12</w:t>
            </w:r>
          </w:p>
        </w:tc>
        <w:tc>
          <w:tcPr>
            <w:tcW w:w="549" w:type="dxa"/>
            <w:shd w:val="clear" w:color="auto" w:fill="auto"/>
          </w:tcPr>
          <w:p w14:paraId="465225AA" w14:textId="5C28FB29" w:rsidR="004B63D7" w:rsidRPr="001F2E4A" w:rsidRDefault="004B63D7" w:rsidP="00A84BFF">
            <w:pPr>
              <w:spacing w:after="0" w:line="240" w:lineRule="auto"/>
              <w:jc w:val="center"/>
              <w:rPr>
                <w:rFonts w:ascii="Times New Roman" w:hAnsi="Times New Roman"/>
                <w:sz w:val="20"/>
                <w:szCs w:val="20"/>
                <w:lang w:val="en-US"/>
              </w:rPr>
            </w:pPr>
            <w:r>
              <w:rPr>
                <w:rFonts w:ascii="Times New Roman" w:hAnsi="Times New Roman"/>
                <w:sz w:val="20"/>
                <w:szCs w:val="20"/>
                <w:lang w:val="kk-KZ"/>
              </w:rPr>
              <w:t>13</w:t>
            </w:r>
          </w:p>
        </w:tc>
        <w:tc>
          <w:tcPr>
            <w:tcW w:w="649" w:type="dxa"/>
            <w:shd w:val="clear" w:color="auto" w:fill="auto"/>
          </w:tcPr>
          <w:p w14:paraId="587BBDDA" w14:textId="2B3836E0" w:rsidR="004B63D7" w:rsidRPr="001F2E4A" w:rsidRDefault="004B63D7" w:rsidP="00A84BFF">
            <w:pPr>
              <w:spacing w:after="0" w:line="240" w:lineRule="auto"/>
              <w:jc w:val="center"/>
              <w:rPr>
                <w:rFonts w:ascii="Times New Roman" w:hAnsi="Times New Roman"/>
                <w:sz w:val="20"/>
                <w:szCs w:val="20"/>
                <w:lang w:val="en-US"/>
              </w:rPr>
            </w:pPr>
            <w:r>
              <w:rPr>
                <w:rFonts w:ascii="Times New Roman" w:hAnsi="Times New Roman"/>
                <w:sz w:val="20"/>
                <w:szCs w:val="20"/>
                <w:lang w:val="kk-KZ"/>
              </w:rPr>
              <w:t>14</w:t>
            </w:r>
          </w:p>
        </w:tc>
      </w:tr>
      <w:tr w:rsidR="00BA61A2" w:rsidRPr="001F2E4A" w14:paraId="5B746759" w14:textId="77777777" w:rsidTr="00BA61A2">
        <w:tc>
          <w:tcPr>
            <w:tcW w:w="408" w:type="dxa"/>
            <w:shd w:val="clear" w:color="auto" w:fill="auto"/>
          </w:tcPr>
          <w:p w14:paraId="07E0313B" w14:textId="77777777" w:rsidR="00BA61A2" w:rsidRPr="00B96AF9" w:rsidRDefault="00BA61A2" w:rsidP="00BA61A2">
            <w:pPr>
              <w:numPr>
                <w:ilvl w:val="0"/>
                <w:numId w:val="8"/>
              </w:numPr>
              <w:spacing w:after="0" w:line="240" w:lineRule="auto"/>
              <w:contextualSpacing/>
              <w:jc w:val="center"/>
              <w:rPr>
                <w:rFonts w:ascii="Times New Roman" w:hAnsi="Times New Roman"/>
                <w:sz w:val="20"/>
                <w:szCs w:val="20"/>
              </w:rPr>
            </w:pPr>
          </w:p>
        </w:tc>
        <w:tc>
          <w:tcPr>
            <w:tcW w:w="2848" w:type="dxa"/>
            <w:shd w:val="clear" w:color="auto" w:fill="auto"/>
          </w:tcPr>
          <w:p w14:paraId="3ECD5D74" w14:textId="4E457ED6" w:rsidR="00BA61A2" w:rsidRPr="00935FCA" w:rsidRDefault="00BA61A2" w:rsidP="00BA61A2">
            <w:pPr>
              <w:spacing w:after="0" w:line="240" w:lineRule="auto"/>
              <w:outlineLvl w:val="0"/>
              <w:rPr>
                <w:rFonts w:ascii="Times New Roman" w:eastAsia="Times New Roman" w:hAnsi="Times New Roman"/>
                <w:bCs/>
                <w:i/>
                <w:kern w:val="36"/>
                <w:sz w:val="20"/>
                <w:szCs w:val="20"/>
                <w:lang w:val="es-AR" w:eastAsia="ru-RU"/>
              </w:rPr>
            </w:pPr>
            <w:r w:rsidRPr="00935FCA">
              <w:rPr>
                <w:rFonts w:ascii="Times New Roman" w:eastAsia="Times New Roman" w:hAnsi="Times New Roman"/>
                <w:bCs/>
                <w:i/>
                <w:kern w:val="36"/>
                <w:sz w:val="20"/>
                <w:szCs w:val="20"/>
                <w:lang w:val="es-AR" w:eastAsia="ru-RU"/>
              </w:rPr>
              <w:t>Dictamnus angustifolius</w:t>
            </w:r>
            <w:r w:rsidRPr="00935FCA">
              <w:rPr>
                <w:rFonts w:ascii="Times New Roman" w:eastAsia="Times New Roman" w:hAnsi="Times New Roman"/>
                <w:bCs/>
                <w:kern w:val="36"/>
                <w:sz w:val="20"/>
                <w:szCs w:val="20"/>
                <w:lang w:val="es-AR" w:eastAsia="ru-RU"/>
              </w:rPr>
              <w:t> </w:t>
            </w:r>
            <w:r w:rsidRPr="00935FCA">
              <w:rPr>
                <w:rFonts w:ascii="Times New Roman" w:eastAsia="Times New Roman" w:hAnsi="Times New Roman"/>
                <w:kern w:val="36"/>
                <w:sz w:val="20"/>
                <w:szCs w:val="20"/>
                <w:lang w:val="es-AR" w:eastAsia="ru-RU"/>
              </w:rPr>
              <w:t>G. Don ex Sweet</w:t>
            </w:r>
          </w:p>
        </w:tc>
        <w:tc>
          <w:tcPr>
            <w:tcW w:w="1572" w:type="dxa"/>
            <w:shd w:val="clear" w:color="auto" w:fill="auto"/>
          </w:tcPr>
          <w:p w14:paraId="67870DBF" w14:textId="5B1FC24A" w:rsidR="00BA61A2" w:rsidRPr="001F2E4A" w:rsidRDefault="00BA61A2" w:rsidP="00BA61A2">
            <w:pPr>
              <w:spacing w:after="0" w:line="240" w:lineRule="auto"/>
              <w:jc w:val="center"/>
              <w:rPr>
                <w:rFonts w:ascii="Times New Roman" w:hAnsi="Times New Roman"/>
                <w:i/>
                <w:sz w:val="20"/>
                <w:szCs w:val="20"/>
                <w:lang w:val="en-US"/>
              </w:rPr>
            </w:pPr>
            <w:r w:rsidRPr="001F2E4A">
              <w:rPr>
                <w:rFonts w:ascii="Times New Roman" w:hAnsi="Times New Roman"/>
                <w:i/>
                <w:sz w:val="20"/>
                <w:szCs w:val="20"/>
                <w:lang w:val="en-US"/>
              </w:rPr>
              <w:t>Rutaceae</w:t>
            </w:r>
          </w:p>
        </w:tc>
        <w:tc>
          <w:tcPr>
            <w:tcW w:w="2988" w:type="dxa"/>
            <w:shd w:val="clear" w:color="auto" w:fill="auto"/>
          </w:tcPr>
          <w:p w14:paraId="432733B9" w14:textId="6C6D75F5" w:rsidR="00BA61A2" w:rsidRPr="001F2E4A" w:rsidRDefault="00BA61A2" w:rsidP="00BA61A2">
            <w:pPr>
              <w:spacing w:after="0" w:line="240" w:lineRule="auto"/>
              <w:jc w:val="center"/>
              <w:rPr>
                <w:rFonts w:ascii="Times New Roman" w:hAnsi="Times New Roman"/>
                <w:sz w:val="20"/>
                <w:szCs w:val="20"/>
                <w:lang w:val="kk-KZ"/>
              </w:rPr>
            </w:pPr>
            <w:r w:rsidRPr="001F2E4A">
              <w:rPr>
                <w:rFonts w:ascii="Times New Roman" w:hAnsi="Times New Roman"/>
                <w:sz w:val="20"/>
                <w:szCs w:val="20"/>
                <w:lang w:val="kk-KZ"/>
              </w:rPr>
              <w:t>Көпжылдық, ксерофит, Алтай-таулы орта азиялық</w:t>
            </w:r>
          </w:p>
        </w:tc>
        <w:tc>
          <w:tcPr>
            <w:tcW w:w="649" w:type="dxa"/>
            <w:shd w:val="clear" w:color="auto" w:fill="auto"/>
          </w:tcPr>
          <w:p w14:paraId="51F82A28" w14:textId="77777777" w:rsidR="00BA61A2" w:rsidRPr="001F2E4A" w:rsidRDefault="00BA61A2" w:rsidP="00BA61A2">
            <w:pPr>
              <w:spacing w:after="0" w:line="240" w:lineRule="auto"/>
              <w:jc w:val="center"/>
              <w:rPr>
                <w:rFonts w:ascii="Times New Roman" w:hAnsi="Times New Roman"/>
                <w:sz w:val="20"/>
                <w:szCs w:val="20"/>
                <w:highlight w:val="yellow"/>
                <w:lang w:val="kk-KZ"/>
              </w:rPr>
            </w:pPr>
          </w:p>
        </w:tc>
        <w:tc>
          <w:tcPr>
            <w:tcW w:w="649" w:type="dxa"/>
            <w:shd w:val="clear" w:color="auto" w:fill="auto"/>
          </w:tcPr>
          <w:p w14:paraId="3876143A" w14:textId="77777777" w:rsidR="00BA61A2" w:rsidRPr="001F2E4A" w:rsidRDefault="00BA61A2" w:rsidP="00BA61A2">
            <w:pPr>
              <w:spacing w:after="0" w:line="240" w:lineRule="auto"/>
              <w:jc w:val="center"/>
              <w:rPr>
                <w:rFonts w:ascii="Times New Roman" w:hAnsi="Times New Roman"/>
                <w:sz w:val="20"/>
                <w:szCs w:val="20"/>
                <w:lang w:val="en-US"/>
              </w:rPr>
            </w:pPr>
          </w:p>
        </w:tc>
        <w:tc>
          <w:tcPr>
            <w:tcW w:w="649" w:type="dxa"/>
            <w:shd w:val="clear" w:color="auto" w:fill="auto"/>
          </w:tcPr>
          <w:p w14:paraId="24F2CACA" w14:textId="77777777" w:rsidR="00BA61A2" w:rsidRPr="001F2E4A" w:rsidRDefault="00BA61A2" w:rsidP="00BA61A2">
            <w:pPr>
              <w:spacing w:after="0" w:line="240" w:lineRule="auto"/>
              <w:jc w:val="center"/>
              <w:rPr>
                <w:rFonts w:ascii="Times New Roman" w:hAnsi="Times New Roman"/>
                <w:sz w:val="20"/>
                <w:szCs w:val="20"/>
                <w:lang w:val="en-US"/>
              </w:rPr>
            </w:pPr>
          </w:p>
        </w:tc>
        <w:tc>
          <w:tcPr>
            <w:tcW w:w="649" w:type="dxa"/>
            <w:shd w:val="clear" w:color="auto" w:fill="auto"/>
          </w:tcPr>
          <w:p w14:paraId="115A796F" w14:textId="77777777" w:rsidR="00BA61A2" w:rsidRPr="001F2E4A" w:rsidRDefault="00BA61A2" w:rsidP="00BA61A2">
            <w:pPr>
              <w:spacing w:after="0" w:line="240" w:lineRule="auto"/>
              <w:jc w:val="center"/>
              <w:rPr>
                <w:rFonts w:ascii="Times New Roman" w:hAnsi="Times New Roman"/>
                <w:sz w:val="20"/>
                <w:szCs w:val="20"/>
                <w:lang w:val="en-US"/>
              </w:rPr>
            </w:pPr>
          </w:p>
        </w:tc>
        <w:tc>
          <w:tcPr>
            <w:tcW w:w="649" w:type="dxa"/>
            <w:shd w:val="clear" w:color="auto" w:fill="auto"/>
          </w:tcPr>
          <w:p w14:paraId="56F146D4" w14:textId="77777777" w:rsidR="00BA61A2" w:rsidRPr="001F2E4A" w:rsidRDefault="00BA61A2" w:rsidP="00BA61A2">
            <w:pPr>
              <w:spacing w:after="0" w:line="240" w:lineRule="auto"/>
              <w:jc w:val="center"/>
              <w:rPr>
                <w:rFonts w:ascii="Times New Roman" w:hAnsi="Times New Roman"/>
                <w:sz w:val="20"/>
                <w:szCs w:val="20"/>
                <w:lang w:val="en-US"/>
              </w:rPr>
            </w:pPr>
          </w:p>
        </w:tc>
        <w:tc>
          <w:tcPr>
            <w:tcW w:w="650" w:type="dxa"/>
            <w:shd w:val="clear" w:color="auto" w:fill="auto"/>
          </w:tcPr>
          <w:p w14:paraId="01371301" w14:textId="3E53397B" w:rsidR="00BA61A2" w:rsidRPr="001F2E4A" w:rsidRDefault="00BA61A2" w:rsidP="00BA61A2">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50" w:type="dxa"/>
            <w:shd w:val="clear" w:color="auto" w:fill="auto"/>
          </w:tcPr>
          <w:p w14:paraId="38E0B4A0" w14:textId="77777777" w:rsidR="00BA61A2" w:rsidRPr="001F2E4A" w:rsidRDefault="00BA61A2" w:rsidP="00BA61A2">
            <w:pPr>
              <w:spacing w:after="0" w:line="240" w:lineRule="auto"/>
              <w:jc w:val="center"/>
              <w:rPr>
                <w:rFonts w:ascii="Times New Roman" w:hAnsi="Times New Roman"/>
                <w:sz w:val="20"/>
                <w:szCs w:val="20"/>
                <w:lang w:val="en-US"/>
              </w:rPr>
            </w:pPr>
          </w:p>
        </w:tc>
        <w:tc>
          <w:tcPr>
            <w:tcW w:w="650" w:type="dxa"/>
            <w:shd w:val="clear" w:color="auto" w:fill="auto"/>
          </w:tcPr>
          <w:p w14:paraId="1F7E3EDC" w14:textId="19D0F8BB" w:rsidR="00BA61A2" w:rsidRPr="001F2E4A" w:rsidRDefault="00BA61A2" w:rsidP="00BA61A2">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549" w:type="dxa"/>
            <w:shd w:val="clear" w:color="auto" w:fill="auto"/>
          </w:tcPr>
          <w:p w14:paraId="493E4FF8" w14:textId="77777777" w:rsidR="00BA61A2" w:rsidRPr="001F2E4A" w:rsidRDefault="00BA61A2" w:rsidP="00BA61A2">
            <w:pPr>
              <w:spacing w:after="0" w:line="240" w:lineRule="auto"/>
              <w:jc w:val="center"/>
              <w:rPr>
                <w:rFonts w:ascii="Times New Roman" w:hAnsi="Times New Roman"/>
                <w:sz w:val="20"/>
                <w:szCs w:val="20"/>
                <w:lang w:val="en-US"/>
              </w:rPr>
            </w:pPr>
          </w:p>
        </w:tc>
        <w:tc>
          <w:tcPr>
            <w:tcW w:w="649" w:type="dxa"/>
            <w:shd w:val="clear" w:color="auto" w:fill="auto"/>
          </w:tcPr>
          <w:p w14:paraId="768EB2F5" w14:textId="77777777" w:rsidR="00BA61A2" w:rsidRPr="001F2E4A" w:rsidRDefault="00BA61A2" w:rsidP="00BA61A2">
            <w:pPr>
              <w:spacing w:after="0" w:line="240" w:lineRule="auto"/>
              <w:jc w:val="center"/>
              <w:rPr>
                <w:rFonts w:ascii="Times New Roman" w:hAnsi="Times New Roman"/>
                <w:sz w:val="20"/>
                <w:szCs w:val="20"/>
                <w:lang w:val="en-US"/>
              </w:rPr>
            </w:pPr>
          </w:p>
        </w:tc>
      </w:tr>
      <w:tr w:rsidR="00BA61A2" w:rsidRPr="001F2E4A" w14:paraId="26BABC48" w14:textId="77777777" w:rsidTr="00BA61A2">
        <w:tc>
          <w:tcPr>
            <w:tcW w:w="408" w:type="dxa"/>
            <w:shd w:val="clear" w:color="auto" w:fill="auto"/>
          </w:tcPr>
          <w:p w14:paraId="4211D2A8" w14:textId="77777777" w:rsidR="00BA61A2" w:rsidRPr="00B96AF9" w:rsidRDefault="00BA61A2" w:rsidP="00BA61A2">
            <w:pPr>
              <w:numPr>
                <w:ilvl w:val="0"/>
                <w:numId w:val="8"/>
              </w:numPr>
              <w:spacing w:after="0" w:line="240" w:lineRule="auto"/>
              <w:contextualSpacing/>
              <w:jc w:val="center"/>
              <w:rPr>
                <w:rFonts w:ascii="Times New Roman" w:hAnsi="Times New Roman"/>
                <w:sz w:val="20"/>
                <w:szCs w:val="20"/>
              </w:rPr>
            </w:pPr>
          </w:p>
        </w:tc>
        <w:tc>
          <w:tcPr>
            <w:tcW w:w="2848" w:type="dxa"/>
            <w:shd w:val="clear" w:color="auto" w:fill="auto"/>
          </w:tcPr>
          <w:p w14:paraId="40CB445C" w14:textId="738AFB5A" w:rsidR="00BA61A2" w:rsidRPr="00935FCA" w:rsidRDefault="00BA61A2" w:rsidP="00BA61A2">
            <w:pPr>
              <w:spacing w:after="0" w:line="240" w:lineRule="auto"/>
              <w:outlineLvl w:val="0"/>
              <w:rPr>
                <w:rFonts w:ascii="Times New Roman" w:eastAsia="Times New Roman" w:hAnsi="Times New Roman"/>
                <w:bCs/>
                <w:i/>
                <w:kern w:val="36"/>
                <w:sz w:val="20"/>
                <w:szCs w:val="20"/>
                <w:lang w:val="es-AR" w:eastAsia="ru-RU"/>
              </w:rPr>
            </w:pPr>
            <w:r w:rsidRPr="001F2E4A">
              <w:rPr>
                <w:rFonts w:ascii="Times New Roman" w:eastAsia="Times New Roman" w:hAnsi="Times New Roman"/>
                <w:bCs/>
                <w:i/>
                <w:kern w:val="36"/>
                <w:sz w:val="20"/>
                <w:szCs w:val="20"/>
                <w:lang w:val="en-US" w:eastAsia="ru-RU"/>
              </w:rPr>
              <w:t xml:space="preserve">Delphinium iliense </w:t>
            </w:r>
            <w:r w:rsidRPr="001F2E4A">
              <w:rPr>
                <w:rFonts w:ascii="Times New Roman" w:eastAsia="Times New Roman" w:hAnsi="Times New Roman"/>
                <w:bCs/>
                <w:kern w:val="36"/>
                <w:sz w:val="20"/>
                <w:szCs w:val="20"/>
                <w:lang w:val="en-US" w:eastAsia="ru-RU"/>
              </w:rPr>
              <w:t>Huth.</w:t>
            </w:r>
          </w:p>
        </w:tc>
        <w:tc>
          <w:tcPr>
            <w:tcW w:w="1572" w:type="dxa"/>
            <w:shd w:val="clear" w:color="auto" w:fill="auto"/>
          </w:tcPr>
          <w:p w14:paraId="510A4248" w14:textId="35D99785" w:rsidR="00BA61A2" w:rsidRPr="001F2E4A" w:rsidRDefault="00BA61A2" w:rsidP="00BA61A2">
            <w:pPr>
              <w:spacing w:after="0" w:line="240" w:lineRule="auto"/>
              <w:jc w:val="center"/>
              <w:rPr>
                <w:rFonts w:ascii="Times New Roman" w:hAnsi="Times New Roman"/>
                <w:i/>
                <w:sz w:val="20"/>
                <w:szCs w:val="20"/>
                <w:lang w:val="en-US"/>
              </w:rPr>
            </w:pPr>
            <w:r w:rsidRPr="001F2E4A">
              <w:rPr>
                <w:rFonts w:ascii="Times New Roman" w:hAnsi="Times New Roman"/>
                <w:i/>
                <w:color w:val="000000"/>
                <w:sz w:val="20"/>
                <w:szCs w:val="20"/>
                <w:shd w:val="clear" w:color="auto" w:fill="F9F9F9"/>
              </w:rPr>
              <w:t>Ranunculaceae</w:t>
            </w:r>
            <w:r w:rsidRPr="001F2E4A">
              <w:rPr>
                <w:rFonts w:ascii="Times New Roman" w:hAnsi="Times New Roman"/>
                <w:color w:val="000000"/>
                <w:sz w:val="20"/>
                <w:szCs w:val="20"/>
                <w:shd w:val="clear" w:color="auto" w:fill="F9F9F9"/>
                <w:lang w:val="en-US"/>
              </w:rPr>
              <w:t xml:space="preserve"> Juss</w:t>
            </w:r>
            <w:r w:rsidRPr="001F2E4A">
              <w:rPr>
                <w:rFonts w:ascii="Times New Roman" w:hAnsi="Times New Roman"/>
                <w:color w:val="000000"/>
                <w:sz w:val="20"/>
                <w:szCs w:val="20"/>
                <w:shd w:val="clear" w:color="auto" w:fill="F9F9F9"/>
              </w:rPr>
              <w:t>.</w:t>
            </w:r>
          </w:p>
        </w:tc>
        <w:tc>
          <w:tcPr>
            <w:tcW w:w="2988" w:type="dxa"/>
            <w:shd w:val="clear" w:color="auto" w:fill="auto"/>
          </w:tcPr>
          <w:p w14:paraId="119D9B3A" w14:textId="77968B7A" w:rsidR="00BA61A2" w:rsidRPr="001F2E4A" w:rsidRDefault="00BA61A2" w:rsidP="00BA61A2">
            <w:pPr>
              <w:spacing w:after="0" w:line="240" w:lineRule="auto"/>
              <w:jc w:val="center"/>
              <w:rPr>
                <w:rFonts w:ascii="Times New Roman" w:hAnsi="Times New Roman"/>
                <w:sz w:val="20"/>
                <w:szCs w:val="20"/>
                <w:lang w:val="kk-KZ"/>
              </w:rPr>
            </w:pPr>
            <w:r w:rsidRPr="001F2E4A">
              <w:rPr>
                <w:rFonts w:ascii="Times New Roman" w:hAnsi="Times New Roman"/>
                <w:sz w:val="20"/>
                <w:szCs w:val="20"/>
                <w:lang w:val="kk-KZ"/>
              </w:rPr>
              <w:t>Көпжылдық, мезофит,</w:t>
            </w:r>
            <w:r w:rsidRPr="00A56B99">
              <w:rPr>
                <w:rFonts w:ascii="Times New Roman" w:hAnsi="Times New Roman"/>
                <w:sz w:val="20"/>
                <w:szCs w:val="20"/>
                <w:lang w:val="en-US"/>
              </w:rPr>
              <w:t xml:space="preserve"> </w:t>
            </w:r>
            <w:r>
              <w:rPr>
                <w:rFonts w:ascii="Times New Roman" w:hAnsi="Times New Roman"/>
                <w:sz w:val="20"/>
                <w:szCs w:val="20"/>
                <w:lang w:val="kk-KZ"/>
              </w:rPr>
              <w:t>Жоңғар</w:t>
            </w:r>
            <w:r w:rsidRPr="001F2E4A">
              <w:rPr>
                <w:rFonts w:ascii="Times New Roman" w:hAnsi="Times New Roman"/>
                <w:sz w:val="20"/>
                <w:szCs w:val="20"/>
                <w:lang w:val="kk-KZ"/>
              </w:rPr>
              <w:t xml:space="preserve">-шығыс тяньшаньдық </w:t>
            </w:r>
          </w:p>
        </w:tc>
        <w:tc>
          <w:tcPr>
            <w:tcW w:w="649" w:type="dxa"/>
            <w:shd w:val="clear" w:color="auto" w:fill="auto"/>
          </w:tcPr>
          <w:p w14:paraId="6658B617" w14:textId="77777777" w:rsidR="00BA61A2" w:rsidRPr="001F2E4A" w:rsidRDefault="00BA61A2" w:rsidP="00BA61A2">
            <w:pPr>
              <w:spacing w:after="0" w:line="240" w:lineRule="auto"/>
              <w:jc w:val="center"/>
              <w:rPr>
                <w:rFonts w:ascii="Times New Roman" w:hAnsi="Times New Roman"/>
                <w:sz w:val="20"/>
                <w:szCs w:val="20"/>
                <w:highlight w:val="yellow"/>
                <w:lang w:val="kk-KZ"/>
              </w:rPr>
            </w:pPr>
          </w:p>
        </w:tc>
        <w:tc>
          <w:tcPr>
            <w:tcW w:w="649" w:type="dxa"/>
            <w:shd w:val="clear" w:color="auto" w:fill="auto"/>
          </w:tcPr>
          <w:p w14:paraId="744E8F22" w14:textId="6276C570" w:rsidR="00BA61A2" w:rsidRPr="001F2E4A" w:rsidRDefault="00BA61A2" w:rsidP="00BA61A2">
            <w:pPr>
              <w:spacing w:after="0" w:line="240" w:lineRule="auto"/>
              <w:jc w:val="center"/>
              <w:rPr>
                <w:rFonts w:ascii="Times New Roman" w:hAnsi="Times New Roman"/>
                <w:sz w:val="20"/>
                <w:szCs w:val="20"/>
                <w:lang w:val="en-US"/>
              </w:rPr>
            </w:pPr>
          </w:p>
        </w:tc>
        <w:tc>
          <w:tcPr>
            <w:tcW w:w="649" w:type="dxa"/>
            <w:shd w:val="clear" w:color="auto" w:fill="auto"/>
          </w:tcPr>
          <w:p w14:paraId="04D5F215" w14:textId="4EE5D705" w:rsidR="00BA61A2" w:rsidRPr="001F2E4A" w:rsidRDefault="00BA61A2" w:rsidP="00BA61A2">
            <w:pPr>
              <w:spacing w:after="0" w:line="240" w:lineRule="auto"/>
              <w:jc w:val="center"/>
              <w:rPr>
                <w:rFonts w:ascii="Times New Roman" w:hAnsi="Times New Roman"/>
                <w:sz w:val="20"/>
                <w:szCs w:val="20"/>
                <w:lang w:val="en-US"/>
              </w:rPr>
            </w:pPr>
          </w:p>
        </w:tc>
        <w:tc>
          <w:tcPr>
            <w:tcW w:w="649" w:type="dxa"/>
            <w:shd w:val="clear" w:color="auto" w:fill="auto"/>
          </w:tcPr>
          <w:p w14:paraId="1EB4C44E" w14:textId="6571B011" w:rsidR="00BA61A2" w:rsidRPr="001F2E4A" w:rsidRDefault="00BA61A2" w:rsidP="00BA61A2">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49" w:type="dxa"/>
            <w:shd w:val="clear" w:color="auto" w:fill="auto"/>
          </w:tcPr>
          <w:p w14:paraId="17DBB26A" w14:textId="557C79FB" w:rsidR="00BA61A2" w:rsidRPr="001F2E4A" w:rsidRDefault="00BA61A2" w:rsidP="00BA61A2">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50" w:type="dxa"/>
            <w:shd w:val="clear" w:color="auto" w:fill="auto"/>
          </w:tcPr>
          <w:p w14:paraId="62584A52" w14:textId="0FAA9589" w:rsidR="00BA61A2" w:rsidRPr="001F2E4A" w:rsidRDefault="00BA61A2" w:rsidP="00BA61A2">
            <w:pPr>
              <w:spacing w:after="0" w:line="240" w:lineRule="auto"/>
              <w:jc w:val="center"/>
              <w:rPr>
                <w:rFonts w:ascii="Times New Roman" w:hAnsi="Times New Roman"/>
                <w:sz w:val="20"/>
                <w:szCs w:val="20"/>
                <w:lang w:val="en-US"/>
              </w:rPr>
            </w:pPr>
          </w:p>
        </w:tc>
        <w:tc>
          <w:tcPr>
            <w:tcW w:w="650" w:type="dxa"/>
            <w:shd w:val="clear" w:color="auto" w:fill="auto"/>
          </w:tcPr>
          <w:p w14:paraId="7028265E" w14:textId="77777777" w:rsidR="00BA61A2" w:rsidRPr="001F2E4A" w:rsidRDefault="00BA61A2" w:rsidP="00BA61A2">
            <w:pPr>
              <w:spacing w:after="0" w:line="240" w:lineRule="auto"/>
              <w:jc w:val="center"/>
              <w:rPr>
                <w:rFonts w:ascii="Times New Roman" w:hAnsi="Times New Roman"/>
                <w:sz w:val="20"/>
                <w:szCs w:val="20"/>
                <w:lang w:val="en-US"/>
              </w:rPr>
            </w:pPr>
          </w:p>
        </w:tc>
        <w:tc>
          <w:tcPr>
            <w:tcW w:w="650" w:type="dxa"/>
            <w:shd w:val="clear" w:color="auto" w:fill="auto"/>
          </w:tcPr>
          <w:p w14:paraId="4F54EAA5" w14:textId="75105C1C" w:rsidR="00BA61A2" w:rsidRPr="001F2E4A" w:rsidRDefault="00BA61A2" w:rsidP="00BA61A2">
            <w:pPr>
              <w:spacing w:after="0" w:line="240" w:lineRule="auto"/>
              <w:jc w:val="center"/>
              <w:rPr>
                <w:rFonts w:ascii="Times New Roman" w:hAnsi="Times New Roman"/>
                <w:sz w:val="20"/>
                <w:szCs w:val="20"/>
                <w:lang w:val="en-US"/>
              </w:rPr>
            </w:pPr>
          </w:p>
        </w:tc>
        <w:tc>
          <w:tcPr>
            <w:tcW w:w="549" w:type="dxa"/>
            <w:shd w:val="clear" w:color="auto" w:fill="auto"/>
          </w:tcPr>
          <w:p w14:paraId="07BA9795" w14:textId="21DEA298" w:rsidR="00BA61A2" w:rsidRPr="001F2E4A" w:rsidRDefault="00BA61A2" w:rsidP="00BA61A2">
            <w:pPr>
              <w:spacing w:after="0" w:line="240" w:lineRule="auto"/>
              <w:jc w:val="center"/>
              <w:rPr>
                <w:rFonts w:ascii="Times New Roman" w:hAnsi="Times New Roman"/>
                <w:sz w:val="20"/>
                <w:szCs w:val="20"/>
                <w:lang w:val="en-US"/>
              </w:rPr>
            </w:pPr>
          </w:p>
        </w:tc>
        <w:tc>
          <w:tcPr>
            <w:tcW w:w="649" w:type="dxa"/>
            <w:shd w:val="clear" w:color="auto" w:fill="auto"/>
          </w:tcPr>
          <w:p w14:paraId="1C55E83A" w14:textId="77777777" w:rsidR="00BA61A2" w:rsidRPr="001F2E4A" w:rsidRDefault="00BA61A2" w:rsidP="00BA61A2">
            <w:pPr>
              <w:spacing w:after="0" w:line="240" w:lineRule="auto"/>
              <w:jc w:val="center"/>
              <w:rPr>
                <w:rFonts w:ascii="Times New Roman" w:hAnsi="Times New Roman"/>
                <w:sz w:val="20"/>
                <w:szCs w:val="20"/>
                <w:lang w:val="en-US"/>
              </w:rPr>
            </w:pPr>
          </w:p>
        </w:tc>
      </w:tr>
      <w:tr w:rsidR="00BA61A2" w:rsidRPr="001F2E4A" w14:paraId="2C1FB4B3" w14:textId="77777777" w:rsidTr="00BA61A2">
        <w:tc>
          <w:tcPr>
            <w:tcW w:w="408" w:type="dxa"/>
            <w:shd w:val="clear" w:color="auto" w:fill="auto"/>
          </w:tcPr>
          <w:p w14:paraId="158CA3D9" w14:textId="77777777" w:rsidR="00BA61A2" w:rsidRPr="00B96AF9" w:rsidRDefault="00BA61A2" w:rsidP="00BA61A2">
            <w:pPr>
              <w:numPr>
                <w:ilvl w:val="0"/>
                <w:numId w:val="8"/>
              </w:numPr>
              <w:spacing w:after="0" w:line="240" w:lineRule="auto"/>
              <w:contextualSpacing/>
              <w:jc w:val="center"/>
              <w:rPr>
                <w:rFonts w:ascii="Times New Roman" w:hAnsi="Times New Roman"/>
                <w:sz w:val="20"/>
                <w:szCs w:val="20"/>
              </w:rPr>
            </w:pPr>
          </w:p>
        </w:tc>
        <w:tc>
          <w:tcPr>
            <w:tcW w:w="2848" w:type="dxa"/>
            <w:shd w:val="clear" w:color="auto" w:fill="auto"/>
          </w:tcPr>
          <w:p w14:paraId="4F766857" w14:textId="77777777" w:rsidR="00BA61A2" w:rsidRPr="001F2E4A" w:rsidRDefault="00BA61A2" w:rsidP="00BA61A2">
            <w:pPr>
              <w:spacing w:after="0" w:line="240" w:lineRule="auto"/>
              <w:outlineLvl w:val="0"/>
              <w:rPr>
                <w:rFonts w:ascii="Times New Roman" w:eastAsia="Times New Roman" w:hAnsi="Times New Roman"/>
                <w:bCs/>
                <w:i/>
                <w:kern w:val="36"/>
                <w:sz w:val="20"/>
                <w:szCs w:val="20"/>
                <w:lang w:val="en-US" w:eastAsia="ru-RU"/>
              </w:rPr>
            </w:pPr>
            <w:r w:rsidRPr="001F2E4A">
              <w:rPr>
                <w:rFonts w:ascii="Times New Roman" w:hAnsi="Times New Roman"/>
                <w:i/>
                <w:sz w:val="20"/>
                <w:szCs w:val="20"/>
                <w:lang w:val="en-US"/>
              </w:rPr>
              <w:t xml:space="preserve">Draba </w:t>
            </w:r>
            <w:r w:rsidRPr="001F2E4A">
              <w:rPr>
                <w:rFonts w:ascii="Times New Roman" w:hAnsi="Times New Roman"/>
                <w:i/>
                <w:iCs/>
                <w:sz w:val="20"/>
                <w:szCs w:val="20"/>
              </w:rPr>
              <w:t>lanceolata</w:t>
            </w:r>
            <w:r w:rsidRPr="001F2E4A">
              <w:rPr>
                <w:rFonts w:ascii="Times New Roman" w:hAnsi="Times New Roman"/>
                <w:i/>
                <w:sz w:val="20"/>
                <w:szCs w:val="20"/>
              </w:rPr>
              <w:t> </w:t>
            </w:r>
            <w:r w:rsidRPr="001F2E4A">
              <w:rPr>
                <w:rFonts w:ascii="Times New Roman" w:hAnsi="Times New Roman"/>
                <w:sz w:val="20"/>
                <w:szCs w:val="20"/>
              </w:rPr>
              <w:t>Royle</w:t>
            </w:r>
          </w:p>
        </w:tc>
        <w:tc>
          <w:tcPr>
            <w:tcW w:w="1572" w:type="dxa"/>
            <w:shd w:val="clear" w:color="auto" w:fill="auto"/>
          </w:tcPr>
          <w:p w14:paraId="0C8DA767" w14:textId="77777777" w:rsidR="00BA61A2" w:rsidRPr="001F2E4A" w:rsidRDefault="00BA61A2" w:rsidP="00BA61A2">
            <w:pPr>
              <w:spacing w:after="0" w:line="240" w:lineRule="auto"/>
              <w:jc w:val="center"/>
              <w:rPr>
                <w:rFonts w:ascii="Times New Roman" w:hAnsi="Times New Roman"/>
                <w:i/>
                <w:sz w:val="20"/>
                <w:szCs w:val="20"/>
                <w:lang w:val="en-US"/>
              </w:rPr>
            </w:pPr>
            <w:r w:rsidRPr="001F2E4A">
              <w:rPr>
                <w:rFonts w:ascii="Times New Roman" w:hAnsi="Times New Roman"/>
                <w:i/>
                <w:sz w:val="20"/>
                <w:szCs w:val="20"/>
              </w:rPr>
              <w:t>Brassicaceae</w:t>
            </w:r>
            <w:r w:rsidRPr="001F2E4A">
              <w:rPr>
                <w:rFonts w:ascii="Times New Roman" w:hAnsi="Times New Roman"/>
                <w:sz w:val="20"/>
                <w:szCs w:val="20"/>
                <w:lang w:val="en-US"/>
              </w:rPr>
              <w:t xml:space="preserve"> Burnet</w:t>
            </w:r>
          </w:p>
        </w:tc>
        <w:tc>
          <w:tcPr>
            <w:tcW w:w="2988" w:type="dxa"/>
            <w:shd w:val="clear" w:color="auto" w:fill="auto"/>
          </w:tcPr>
          <w:p w14:paraId="315BCD12" w14:textId="77777777" w:rsidR="00BA61A2" w:rsidRPr="001F2E4A" w:rsidRDefault="00BA61A2" w:rsidP="00BA61A2">
            <w:pPr>
              <w:spacing w:after="0" w:line="240" w:lineRule="auto"/>
              <w:jc w:val="center"/>
              <w:rPr>
                <w:rFonts w:ascii="Times New Roman" w:hAnsi="Times New Roman"/>
                <w:sz w:val="20"/>
                <w:szCs w:val="20"/>
                <w:lang w:val="kk-KZ"/>
              </w:rPr>
            </w:pPr>
            <w:r w:rsidRPr="001F2E4A">
              <w:rPr>
                <w:rFonts w:ascii="Times New Roman" w:hAnsi="Times New Roman"/>
                <w:sz w:val="20"/>
                <w:szCs w:val="20"/>
                <w:lang w:val="kk-KZ"/>
              </w:rPr>
              <w:t>Көпжылдық, ксерофит, голарктикалық</w:t>
            </w:r>
          </w:p>
        </w:tc>
        <w:tc>
          <w:tcPr>
            <w:tcW w:w="649" w:type="dxa"/>
            <w:shd w:val="clear" w:color="auto" w:fill="auto"/>
          </w:tcPr>
          <w:p w14:paraId="29D6FD4A" w14:textId="77777777" w:rsidR="00BA61A2" w:rsidRPr="001F2E4A" w:rsidRDefault="00BA61A2" w:rsidP="00BA61A2">
            <w:pPr>
              <w:spacing w:after="0" w:line="240" w:lineRule="auto"/>
              <w:jc w:val="center"/>
              <w:rPr>
                <w:rFonts w:ascii="Times New Roman" w:hAnsi="Times New Roman"/>
                <w:sz w:val="20"/>
                <w:szCs w:val="20"/>
                <w:highlight w:val="yellow"/>
                <w:lang w:val="kk-KZ"/>
              </w:rPr>
            </w:pPr>
          </w:p>
        </w:tc>
        <w:tc>
          <w:tcPr>
            <w:tcW w:w="649" w:type="dxa"/>
            <w:shd w:val="clear" w:color="auto" w:fill="auto"/>
          </w:tcPr>
          <w:p w14:paraId="37BFB9E1" w14:textId="77777777" w:rsidR="00BA61A2" w:rsidRPr="001F2E4A" w:rsidRDefault="00BA61A2" w:rsidP="00BA61A2">
            <w:pPr>
              <w:spacing w:after="0" w:line="240" w:lineRule="auto"/>
              <w:jc w:val="center"/>
              <w:rPr>
                <w:rFonts w:ascii="Times New Roman" w:hAnsi="Times New Roman"/>
                <w:sz w:val="20"/>
                <w:szCs w:val="20"/>
                <w:lang w:val="en-US"/>
              </w:rPr>
            </w:pPr>
          </w:p>
        </w:tc>
        <w:tc>
          <w:tcPr>
            <w:tcW w:w="649" w:type="dxa"/>
            <w:shd w:val="clear" w:color="auto" w:fill="auto"/>
          </w:tcPr>
          <w:p w14:paraId="514AB6D7" w14:textId="77777777" w:rsidR="00BA61A2" w:rsidRPr="001F2E4A" w:rsidRDefault="00BA61A2" w:rsidP="00BA61A2">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49" w:type="dxa"/>
            <w:shd w:val="clear" w:color="auto" w:fill="auto"/>
          </w:tcPr>
          <w:p w14:paraId="3A554899" w14:textId="77777777" w:rsidR="00BA61A2" w:rsidRPr="001F2E4A" w:rsidRDefault="00BA61A2" w:rsidP="00BA61A2">
            <w:pPr>
              <w:spacing w:after="0" w:line="240" w:lineRule="auto"/>
              <w:jc w:val="center"/>
              <w:rPr>
                <w:rFonts w:ascii="Times New Roman" w:hAnsi="Times New Roman"/>
                <w:sz w:val="20"/>
                <w:szCs w:val="20"/>
                <w:lang w:val="en-US"/>
              </w:rPr>
            </w:pPr>
          </w:p>
        </w:tc>
        <w:tc>
          <w:tcPr>
            <w:tcW w:w="649" w:type="dxa"/>
            <w:shd w:val="clear" w:color="auto" w:fill="auto"/>
          </w:tcPr>
          <w:p w14:paraId="74CEDE09" w14:textId="77777777" w:rsidR="00BA61A2" w:rsidRPr="001F2E4A" w:rsidRDefault="00BA61A2" w:rsidP="00BA61A2">
            <w:pPr>
              <w:spacing w:after="0" w:line="240" w:lineRule="auto"/>
              <w:jc w:val="center"/>
              <w:rPr>
                <w:rFonts w:ascii="Times New Roman" w:hAnsi="Times New Roman"/>
                <w:sz w:val="20"/>
                <w:szCs w:val="20"/>
                <w:lang w:val="en-US"/>
              </w:rPr>
            </w:pPr>
          </w:p>
        </w:tc>
        <w:tc>
          <w:tcPr>
            <w:tcW w:w="650" w:type="dxa"/>
            <w:shd w:val="clear" w:color="auto" w:fill="auto"/>
          </w:tcPr>
          <w:p w14:paraId="3F28F1E9" w14:textId="77777777" w:rsidR="00BA61A2" w:rsidRPr="001F2E4A" w:rsidRDefault="00BA61A2" w:rsidP="00BA61A2">
            <w:pPr>
              <w:spacing w:after="0" w:line="240" w:lineRule="auto"/>
              <w:jc w:val="center"/>
              <w:rPr>
                <w:rFonts w:ascii="Times New Roman" w:hAnsi="Times New Roman"/>
                <w:sz w:val="20"/>
                <w:szCs w:val="20"/>
                <w:lang w:val="en-US"/>
              </w:rPr>
            </w:pPr>
          </w:p>
        </w:tc>
        <w:tc>
          <w:tcPr>
            <w:tcW w:w="650" w:type="dxa"/>
            <w:shd w:val="clear" w:color="auto" w:fill="auto"/>
          </w:tcPr>
          <w:p w14:paraId="20D54E30" w14:textId="77777777" w:rsidR="00BA61A2" w:rsidRPr="001F2E4A" w:rsidRDefault="00BA61A2" w:rsidP="00BA61A2">
            <w:pPr>
              <w:spacing w:after="0" w:line="240" w:lineRule="auto"/>
              <w:jc w:val="center"/>
              <w:rPr>
                <w:rFonts w:ascii="Times New Roman" w:hAnsi="Times New Roman"/>
                <w:sz w:val="20"/>
                <w:szCs w:val="20"/>
                <w:lang w:val="en-US"/>
              </w:rPr>
            </w:pPr>
          </w:p>
        </w:tc>
        <w:tc>
          <w:tcPr>
            <w:tcW w:w="650" w:type="dxa"/>
            <w:shd w:val="clear" w:color="auto" w:fill="auto"/>
          </w:tcPr>
          <w:p w14:paraId="32255969" w14:textId="77777777" w:rsidR="00BA61A2" w:rsidRPr="001F2E4A" w:rsidRDefault="00BA61A2" w:rsidP="00BA61A2">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Sp </w:t>
            </w:r>
          </w:p>
        </w:tc>
        <w:tc>
          <w:tcPr>
            <w:tcW w:w="549" w:type="dxa"/>
            <w:shd w:val="clear" w:color="auto" w:fill="auto"/>
          </w:tcPr>
          <w:p w14:paraId="5DE3E00B" w14:textId="77777777" w:rsidR="00BA61A2" w:rsidRPr="001F2E4A" w:rsidRDefault="00BA61A2" w:rsidP="00BA61A2">
            <w:pPr>
              <w:spacing w:after="0" w:line="240" w:lineRule="auto"/>
              <w:jc w:val="center"/>
              <w:rPr>
                <w:rFonts w:ascii="Times New Roman" w:hAnsi="Times New Roman"/>
                <w:sz w:val="20"/>
                <w:szCs w:val="20"/>
                <w:lang w:val="en-US"/>
              </w:rPr>
            </w:pPr>
          </w:p>
        </w:tc>
        <w:tc>
          <w:tcPr>
            <w:tcW w:w="649" w:type="dxa"/>
            <w:shd w:val="clear" w:color="auto" w:fill="auto"/>
          </w:tcPr>
          <w:p w14:paraId="0A16EA1B" w14:textId="77777777" w:rsidR="00BA61A2" w:rsidRPr="001F2E4A" w:rsidRDefault="00BA61A2" w:rsidP="00BA61A2">
            <w:pPr>
              <w:spacing w:after="0" w:line="240" w:lineRule="auto"/>
              <w:jc w:val="center"/>
              <w:rPr>
                <w:rFonts w:ascii="Times New Roman" w:hAnsi="Times New Roman"/>
                <w:sz w:val="20"/>
                <w:szCs w:val="20"/>
                <w:lang w:val="en-US"/>
              </w:rPr>
            </w:pPr>
          </w:p>
        </w:tc>
      </w:tr>
      <w:tr w:rsidR="00BA61A2" w:rsidRPr="001F2E4A" w14:paraId="2910357F" w14:textId="77777777" w:rsidTr="00BA61A2">
        <w:tc>
          <w:tcPr>
            <w:tcW w:w="408" w:type="dxa"/>
            <w:shd w:val="clear" w:color="auto" w:fill="auto"/>
          </w:tcPr>
          <w:p w14:paraId="5763F4EB" w14:textId="77777777" w:rsidR="00BA61A2" w:rsidRPr="00B96AF9" w:rsidRDefault="00BA61A2" w:rsidP="00BA61A2">
            <w:pPr>
              <w:numPr>
                <w:ilvl w:val="0"/>
                <w:numId w:val="8"/>
              </w:numPr>
              <w:spacing w:after="0" w:line="240" w:lineRule="auto"/>
              <w:contextualSpacing/>
              <w:jc w:val="center"/>
              <w:rPr>
                <w:rFonts w:ascii="Times New Roman" w:hAnsi="Times New Roman"/>
                <w:sz w:val="20"/>
                <w:szCs w:val="20"/>
              </w:rPr>
            </w:pPr>
          </w:p>
        </w:tc>
        <w:tc>
          <w:tcPr>
            <w:tcW w:w="2848" w:type="dxa"/>
            <w:shd w:val="clear" w:color="auto" w:fill="auto"/>
          </w:tcPr>
          <w:p w14:paraId="30B7B68F" w14:textId="77777777" w:rsidR="00BA61A2" w:rsidRPr="001F2E4A" w:rsidRDefault="00BA61A2" w:rsidP="00BA61A2">
            <w:pPr>
              <w:spacing w:after="0" w:line="240" w:lineRule="auto"/>
              <w:outlineLvl w:val="0"/>
              <w:rPr>
                <w:rFonts w:ascii="Times New Roman" w:eastAsia="Times New Roman" w:hAnsi="Times New Roman"/>
                <w:bCs/>
                <w:i/>
                <w:kern w:val="36"/>
                <w:sz w:val="20"/>
                <w:szCs w:val="20"/>
                <w:lang w:val="en-US" w:eastAsia="ru-RU"/>
              </w:rPr>
            </w:pPr>
            <w:r w:rsidRPr="001F2E4A">
              <w:rPr>
                <w:rFonts w:ascii="Times New Roman" w:hAnsi="Times New Roman"/>
                <w:i/>
                <w:sz w:val="20"/>
                <w:szCs w:val="20"/>
                <w:lang w:val="en-US"/>
              </w:rPr>
              <w:t>Dryopteris filix-mas</w:t>
            </w:r>
            <w:r w:rsidRPr="001F2E4A">
              <w:rPr>
                <w:rFonts w:ascii="Times New Roman" w:hAnsi="Times New Roman"/>
                <w:sz w:val="20"/>
                <w:szCs w:val="20"/>
                <w:lang w:val="en-US"/>
              </w:rPr>
              <w:t xml:space="preserve"> (L.) Schott</w:t>
            </w:r>
          </w:p>
        </w:tc>
        <w:tc>
          <w:tcPr>
            <w:tcW w:w="1572" w:type="dxa"/>
            <w:shd w:val="clear" w:color="auto" w:fill="auto"/>
          </w:tcPr>
          <w:p w14:paraId="12E367F7" w14:textId="77777777" w:rsidR="00BA61A2" w:rsidRPr="001F2E4A" w:rsidRDefault="00BA61A2" w:rsidP="00BA61A2">
            <w:pPr>
              <w:spacing w:after="0" w:line="240" w:lineRule="auto"/>
              <w:jc w:val="center"/>
              <w:rPr>
                <w:rFonts w:ascii="Times New Roman" w:hAnsi="Times New Roman"/>
                <w:i/>
                <w:sz w:val="20"/>
                <w:szCs w:val="20"/>
                <w:lang w:val="en-US"/>
              </w:rPr>
            </w:pPr>
            <w:r w:rsidRPr="001F2E4A">
              <w:rPr>
                <w:rFonts w:ascii="Times New Roman" w:hAnsi="Times New Roman"/>
                <w:i/>
                <w:sz w:val="20"/>
                <w:szCs w:val="20"/>
              </w:rPr>
              <w:t>Dryopteri</w:t>
            </w:r>
            <w:r w:rsidRPr="001F2E4A">
              <w:rPr>
                <w:rFonts w:ascii="Times New Roman" w:hAnsi="Times New Roman"/>
                <w:i/>
                <w:sz w:val="20"/>
                <w:szCs w:val="20"/>
                <w:lang w:val="en-US"/>
              </w:rPr>
              <w:t>daceae</w:t>
            </w:r>
            <w:r w:rsidRPr="001F2E4A">
              <w:rPr>
                <w:rFonts w:ascii="Times New Roman" w:hAnsi="Times New Roman"/>
                <w:sz w:val="20"/>
                <w:szCs w:val="20"/>
                <w:lang w:val="kk-KZ"/>
              </w:rPr>
              <w:t xml:space="preserve"> </w:t>
            </w:r>
            <w:r w:rsidRPr="001F2E4A">
              <w:rPr>
                <w:rFonts w:ascii="Times New Roman" w:hAnsi="Times New Roman"/>
                <w:sz w:val="20"/>
                <w:szCs w:val="20"/>
                <w:lang w:val="en-US"/>
              </w:rPr>
              <w:t>Ching</w:t>
            </w:r>
          </w:p>
        </w:tc>
        <w:tc>
          <w:tcPr>
            <w:tcW w:w="2988" w:type="dxa"/>
            <w:shd w:val="clear" w:color="auto" w:fill="auto"/>
          </w:tcPr>
          <w:p w14:paraId="3918244E" w14:textId="77777777" w:rsidR="00BA61A2" w:rsidRPr="001F2E4A" w:rsidRDefault="00BA61A2" w:rsidP="00BA61A2">
            <w:pPr>
              <w:spacing w:after="0" w:line="240" w:lineRule="auto"/>
              <w:jc w:val="center"/>
              <w:rPr>
                <w:rFonts w:ascii="Times New Roman" w:hAnsi="Times New Roman"/>
                <w:sz w:val="20"/>
                <w:szCs w:val="20"/>
                <w:lang w:val="kk-KZ"/>
              </w:rPr>
            </w:pPr>
            <w:r w:rsidRPr="001F2E4A">
              <w:rPr>
                <w:rFonts w:ascii="Times New Roman" w:hAnsi="Times New Roman"/>
                <w:sz w:val="20"/>
                <w:szCs w:val="20"/>
                <w:lang w:val="kk-KZ"/>
              </w:rPr>
              <w:t>Көпжылдық, гигрофит, мезофит, боералды</w:t>
            </w:r>
          </w:p>
        </w:tc>
        <w:tc>
          <w:tcPr>
            <w:tcW w:w="649" w:type="dxa"/>
            <w:shd w:val="clear" w:color="auto" w:fill="auto"/>
          </w:tcPr>
          <w:p w14:paraId="6E35994D" w14:textId="77777777" w:rsidR="00BA61A2" w:rsidRPr="001F2E4A" w:rsidRDefault="00BA61A2" w:rsidP="00BA61A2">
            <w:pPr>
              <w:spacing w:after="0" w:line="240" w:lineRule="auto"/>
              <w:jc w:val="center"/>
              <w:rPr>
                <w:rFonts w:ascii="Times New Roman" w:hAnsi="Times New Roman"/>
                <w:sz w:val="20"/>
                <w:szCs w:val="20"/>
                <w:highlight w:val="yellow"/>
                <w:lang w:val="kk-KZ"/>
              </w:rPr>
            </w:pPr>
          </w:p>
        </w:tc>
        <w:tc>
          <w:tcPr>
            <w:tcW w:w="649" w:type="dxa"/>
            <w:shd w:val="clear" w:color="auto" w:fill="auto"/>
          </w:tcPr>
          <w:p w14:paraId="19471E6E" w14:textId="77777777" w:rsidR="00BA61A2" w:rsidRPr="001F2E4A" w:rsidRDefault="00BA61A2" w:rsidP="00BA61A2">
            <w:pPr>
              <w:spacing w:after="0" w:line="240" w:lineRule="auto"/>
              <w:jc w:val="center"/>
              <w:rPr>
                <w:rFonts w:ascii="Times New Roman" w:hAnsi="Times New Roman"/>
                <w:sz w:val="20"/>
                <w:szCs w:val="20"/>
                <w:lang w:val="en-US"/>
              </w:rPr>
            </w:pPr>
          </w:p>
        </w:tc>
        <w:tc>
          <w:tcPr>
            <w:tcW w:w="649" w:type="dxa"/>
            <w:shd w:val="clear" w:color="auto" w:fill="auto"/>
          </w:tcPr>
          <w:p w14:paraId="58671463" w14:textId="77777777" w:rsidR="00BA61A2" w:rsidRPr="001F2E4A" w:rsidRDefault="00BA61A2" w:rsidP="00BA61A2">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49" w:type="dxa"/>
            <w:shd w:val="clear" w:color="auto" w:fill="auto"/>
          </w:tcPr>
          <w:p w14:paraId="0585FD2C" w14:textId="77777777" w:rsidR="00BA61A2" w:rsidRPr="001F2E4A" w:rsidRDefault="00BA61A2" w:rsidP="00BA61A2">
            <w:pPr>
              <w:spacing w:after="0" w:line="240" w:lineRule="auto"/>
              <w:jc w:val="center"/>
              <w:rPr>
                <w:rFonts w:ascii="Times New Roman" w:hAnsi="Times New Roman"/>
                <w:sz w:val="20"/>
                <w:szCs w:val="20"/>
                <w:lang w:val="en-US"/>
              </w:rPr>
            </w:pPr>
          </w:p>
        </w:tc>
        <w:tc>
          <w:tcPr>
            <w:tcW w:w="649" w:type="dxa"/>
            <w:shd w:val="clear" w:color="auto" w:fill="auto"/>
          </w:tcPr>
          <w:p w14:paraId="004E4759" w14:textId="77777777" w:rsidR="00BA61A2" w:rsidRPr="001F2E4A" w:rsidRDefault="00BA61A2" w:rsidP="00BA61A2">
            <w:pPr>
              <w:spacing w:after="0" w:line="240" w:lineRule="auto"/>
              <w:jc w:val="center"/>
              <w:rPr>
                <w:rFonts w:ascii="Times New Roman" w:hAnsi="Times New Roman"/>
                <w:sz w:val="20"/>
                <w:szCs w:val="20"/>
                <w:lang w:val="en-US"/>
              </w:rPr>
            </w:pPr>
          </w:p>
        </w:tc>
        <w:tc>
          <w:tcPr>
            <w:tcW w:w="650" w:type="dxa"/>
            <w:shd w:val="clear" w:color="auto" w:fill="auto"/>
          </w:tcPr>
          <w:p w14:paraId="5613C3F3" w14:textId="77777777" w:rsidR="00BA61A2" w:rsidRPr="001F2E4A" w:rsidRDefault="00BA61A2" w:rsidP="00BA61A2">
            <w:pPr>
              <w:spacing w:after="0" w:line="240" w:lineRule="auto"/>
              <w:jc w:val="center"/>
              <w:rPr>
                <w:rFonts w:ascii="Times New Roman" w:hAnsi="Times New Roman"/>
                <w:sz w:val="20"/>
                <w:szCs w:val="20"/>
                <w:lang w:val="en-US"/>
              </w:rPr>
            </w:pPr>
          </w:p>
        </w:tc>
        <w:tc>
          <w:tcPr>
            <w:tcW w:w="650" w:type="dxa"/>
            <w:shd w:val="clear" w:color="auto" w:fill="auto"/>
          </w:tcPr>
          <w:p w14:paraId="4F5117F8" w14:textId="77777777" w:rsidR="00BA61A2" w:rsidRPr="001F2E4A" w:rsidRDefault="00BA61A2" w:rsidP="00BA61A2">
            <w:pPr>
              <w:spacing w:after="0" w:line="240" w:lineRule="auto"/>
              <w:jc w:val="center"/>
              <w:rPr>
                <w:rFonts w:ascii="Times New Roman" w:hAnsi="Times New Roman"/>
                <w:sz w:val="20"/>
                <w:szCs w:val="20"/>
                <w:lang w:val="en-US"/>
              </w:rPr>
            </w:pPr>
          </w:p>
        </w:tc>
        <w:tc>
          <w:tcPr>
            <w:tcW w:w="650" w:type="dxa"/>
            <w:shd w:val="clear" w:color="auto" w:fill="auto"/>
          </w:tcPr>
          <w:p w14:paraId="75117363" w14:textId="77777777" w:rsidR="00BA61A2" w:rsidRPr="001F2E4A" w:rsidRDefault="00BA61A2" w:rsidP="00BA61A2">
            <w:pPr>
              <w:spacing w:after="0" w:line="240" w:lineRule="auto"/>
              <w:jc w:val="center"/>
              <w:rPr>
                <w:rFonts w:ascii="Times New Roman" w:hAnsi="Times New Roman"/>
                <w:sz w:val="20"/>
                <w:szCs w:val="20"/>
                <w:lang w:val="en-US"/>
              </w:rPr>
            </w:pPr>
          </w:p>
        </w:tc>
        <w:tc>
          <w:tcPr>
            <w:tcW w:w="549" w:type="dxa"/>
            <w:shd w:val="clear" w:color="auto" w:fill="auto"/>
          </w:tcPr>
          <w:p w14:paraId="39848531" w14:textId="77777777" w:rsidR="00BA61A2" w:rsidRPr="001F2E4A" w:rsidRDefault="00BA61A2" w:rsidP="00BA61A2">
            <w:pPr>
              <w:spacing w:after="0" w:line="240" w:lineRule="auto"/>
              <w:jc w:val="center"/>
              <w:rPr>
                <w:rFonts w:ascii="Times New Roman" w:hAnsi="Times New Roman"/>
                <w:sz w:val="20"/>
                <w:szCs w:val="20"/>
                <w:lang w:val="en-US"/>
              </w:rPr>
            </w:pPr>
          </w:p>
        </w:tc>
        <w:tc>
          <w:tcPr>
            <w:tcW w:w="649" w:type="dxa"/>
            <w:shd w:val="clear" w:color="auto" w:fill="auto"/>
          </w:tcPr>
          <w:p w14:paraId="2BF675C1" w14:textId="77777777" w:rsidR="00BA61A2" w:rsidRPr="001F2E4A" w:rsidRDefault="00BA61A2" w:rsidP="00BA61A2">
            <w:pPr>
              <w:spacing w:after="0" w:line="240" w:lineRule="auto"/>
              <w:jc w:val="center"/>
              <w:rPr>
                <w:rFonts w:ascii="Times New Roman" w:hAnsi="Times New Roman"/>
                <w:sz w:val="20"/>
                <w:szCs w:val="20"/>
                <w:lang w:val="en-US"/>
              </w:rPr>
            </w:pPr>
          </w:p>
        </w:tc>
      </w:tr>
      <w:tr w:rsidR="00BA61A2" w:rsidRPr="001F2E4A" w14:paraId="51C9DB81" w14:textId="77777777" w:rsidTr="00BA61A2">
        <w:tc>
          <w:tcPr>
            <w:tcW w:w="408" w:type="dxa"/>
            <w:shd w:val="clear" w:color="auto" w:fill="auto"/>
          </w:tcPr>
          <w:p w14:paraId="6DE10E71" w14:textId="77777777" w:rsidR="00BA61A2" w:rsidRPr="00B96AF9" w:rsidRDefault="00BA61A2" w:rsidP="00BA61A2">
            <w:pPr>
              <w:numPr>
                <w:ilvl w:val="0"/>
                <w:numId w:val="8"/>
              </w:numPr>
              <w:spacing w:after="0" w:line="240" w:lineRule="auto"/>
              <w:contextualSpacing/>
              <w:jc w:val="center"/>
              <w:rPr>
                <w:rFonts w:ascii="Times New Roman" w:hAnsi="Times New Roman"/>
                <w:sz w:val="20"/>
                <w:szCs w:val="20"/>
              </w:rPr>
            </w:pPr>
          </w:p>
        </w:tc>
        <w:tc>
          <w:tcPr>
            <w:tcW w:w="2848" w:type="dxa"/>
            <w:shd w:val="clear" w:color="auto" w:fill="auto"/>
          </w:tcPr>
          <w:p w14:paraId="6DF405ED" w14:textId="77777777" w:rsidR="00BA61A2" w:rsidRPr="001F2E4A" w:rsidRDefault="00BA61A2" w:rsidP="00BA61A2">
            <w:pPr>
              <w:spacing w:after="0" w:line="240" w:lineRule="auto"/>
              <w:outlineLvl w:val="0"/>
              <w:rPr>
                <w:rFonts w:ascii="Times New Roman" w:eastAsia="Times New Roman" w:hAnsi="Times New Roman"/>
                <w:bCs/>
                <w:i/>
                <w:iCs/>
                <w:kern w:val="36"/>
                <w:sz w:val="20"/>
                <w:szCs w:val="20"/>
                <w:shd w:val="clear" w:color="auto" w:fill="F8F9FA"/>
                <w:lang w:val="en-US" w:eastAsia="ru-RU"/>
              </w:rPr>
            </w:pPr>
            <w:r w:rsidRPr="001F2E4A">
              <w:rPr>
                <w:rFonts w:ascii="Times New Roman" w:eastAsia="Times New Roman" w:hAnsi="Times New Roman"/>
                <w:bCs/>
                <w:i/>
                <w:kern w:val="36"/>
                <w:sz w:val="20"/>
                <w:szCs w:val="20"/>
                <w:lang w:eastAsia="ru-RU"/>
              </w:rPr>
              <w:t>Echinops chantavicus</w:t>
            </w:r>
            <w:r w:rsidRPr="001F2E4A">
              <w:rPr>
                <w:rFonts w:ascii="Times New Roman" w:eastAsia="Times New Roman" w:hAnsi="Times New Roman"/>
                <w:bCs/>
                <w:kern w:val="36"/>
                <w:sz w:val="20"/>
                <w:szCs w:val="20"/>
                <w:lang w:eastAsia="ru-RU"/>
              </w:rPr>
              <w:t> </w:t>
            </w:r>
            <w:r w:rsidRPr="001F2E4A">
              <w:rPr>
                <w:rFonts w:ascii="Times New Roman" w:eastAsia="Times New Roman" w:hAnsi="Times New Roman"/>
                <w:kern w:val="36"/>
                <w:sz w:val="20"/>
                <w:szCs w:val="20"/>
                <w:lang w:eastAsia="ru-RU"/>
              </w:rPr>
              <w:t>Trautv.</w:t>
            </w:r>
          </w:p>
        </w:tc>
        <w:tc>
          <w:tcPr>
            <w:tcW w:w="1572" w:type="dxa"/>
            <w:shd w:val="clear" w:color="auto" w:fill="auto"/>
          </w:tcPr>
          <w:p w14:paraId="45943F1F" w14:textId="77777777" w:rsidR="00BA61A2" w:rsidRPr="001F2E4A" w:rsidRDefault="00BA61A2" w:rsidP="00BA61A2">
            <w:pPr>
              <w:spacing w:after="0" w:line="240" w:lineRule="auto"/>
              <w:jc w:val="center"/>
              <w:rPr>
                <w:rFonts w:ascii="Times New Roman" w:hAnsi="Times New Roman"/>
                <w:i/>
                <w:sz w:val="20"/>
                <w:szCs w:val="20"/>
                <w:highlight w:val="yellow"/>
                <w:lang w:val="kk-KZ"/>
              </w:rPr>
            </w:pPr>
            <w:r w:rsidRPr="001F2E4A">
              <w:rPr>
                <w:rFonts w:ascii="Times New Roman" w:hAnsi="Times New Roman"/>
                <w:i/>
                <w:color w:val="000000"/>
                <w:sz w:val="20"/>
                <w:szCs w:val="20"/>
                <w:shd w:val="clear" w:color="auto" w:fill="F9F9F9"/>
              </w:rPr>
              <w:t>Asteraceae</w:t>
            </w:r>
            <w:r w:rsidRPr="001F2E4A">
              <w:rPr>
                <w:rFonts w:ascii="Times New Roman" w:hAnsi="Times New Roman"/>
                <w:iCs/>
                <w:color w:val="000000"/>
                <w:sz w:val="20"/>
                <w:szCs w:val="20"/>
                <w:shd w:val="clear" w:color="auto" w:fill="F9F9F9"/>
                <w:lang w:val="kk-KZ"/>
              </w:rPr>
              <w:t xml:space="preserve"> Dum.</w:t>
            </w:r>
          </w:p>
        </w:tc>
        <w:tc>
          <w:tcPr>
            <w:tcW w:w="2988" w:type="dxa"/>
            <w:shd w:val="clear" w:color="auto" w:fill="auto"/>
          </w:tcPr>
          <w:p w14:paraId="63466300" w14:textId="23487698" w:rsidR="00BA61A2" w:rsidRPr="001F2E4A" w:rsidRDefault="00BA61A2" w:rsidP="00BA61A2">
            <w:pPr>
              <w:spacing w:after="0" w:line="240" w:lineRule="auto"/>
              <w:jc w:val="center"/>
              <w:rPr>
                <w:rFonts w:ascii="Times New Roman" w:hAnsi="Times New Roman"/>
                <w:sz w:val="20"/>
                <w:szCs w:val="20"/>
                <w:highlight w:val="yellow"/>
                <w:lang w:val="kk-KZ"/>
              </w:rPr>
            </w:pPr>
            <w:r w:rsidRPr="001F2E4A">
              <w:rPr>
                <w:rFonts w:ascii="Times New Roman" w:hAnsi="Times New Roman"/>
                <w:sz w:val="20"/>
                <w:szCs w:val="20"/>
                <w:lang w:val="kk-KZ"/>
              </w:rPr>
              <w:t xml:space="preserve">Көпжылдық, ксерофит, </w:t>
            </w:r>
            <w:r>
              <w:rPr>
                <w:rFonts w:ascii="Times New Roman" w:hAnsi="Times New Roman"/>
                <w:sz w:val="20"/>
                <w:szCs w:val="20"/>
                <w:lang w:val="kk-KZ"/>
              </w:rPr>
              <w:t>Жоңғар</w:t>
            </w:r>
            <w:r w:rsidRPr="001F2E4A">
              <w:rPr>
                <w:rFonts w:ascii="Times New Roman" w:hAnsi="Times New Roman"/>
                <w:sz w:val="20"/>
                <w:szCs w:val="20"/>
                <w:lang w:val="kk-KZ"/>
              </w:rPr>
              <w:t>-шығыс-тяньшаньдік</w:t>
            </w:r>
          </w:p>
        </w:tc>
        <w:tc>
          <w:tcPr>
            <w:tcW w:w="649" w:type="dxa"/>
            <w:shd w:val="clear" w:color="auto" w:fill="auto"/>
          </w:tcPr>
          <w:p w14:paraId="1E50CF91" w14:textId="77777777" w:rsidR="00BA61A2" w:rsidRPr="001F2E4A" w:rsidRDefault="00BA61A2" w:rsidP="00BA61A2">
            <w:pPr>
              <w:spacing w:after="0" w:line="240" w:lineRule="auto"/>
              <w:jc w:val="center"/>
              <w:rPr>
                <w:rFonts w:ascii="Times New Roman" w:hAnsi="Times New Roman"/>
                <w:sz w:val="20"/>
                <w:szCs w:val="20"/>
                <w:highlight w:val="yellow"/>
                <w:lang w:val="kk-KZ"/>
              </w:rPr>
            </w:pPr>
          </w:p>
        </w:tc>
        <w:tc>
          <w:tcPr>
            <w:tcW w:w="649" w:type="dxa"/>
            <w:shd w:val="clear" w:color="auto" w:fill="auto"/>
          </w:tcPr>
          <w:p w14:paraId="1D37BBFA" w14:textId="77777777" w:rsidR="00BA61A2" w:rsidRPr="001F2E4A" w:rsidRDefault="00BA61A2" w:rsidP="00BA61A2">
            <w:pPr>
              <w:spacing w:after="0" w:line="240" w:lineRule="auto"/>
              <w:jc w:val="center"/>
              <w:rPr>
                <w:rFonts w:ascii="Times New Roman" w:hAnsi="Times New Roman"/>
                <w:sz w:val="20"/>
                <w:szCs w:val="20"/>
                <w:lang w:val="kk-KZ"/>
              </w:rPr>
            </w:pPr>
          </w:p>
        </w:tc>
        <w:tc>
          <w:tcPr>
            <w:tcW w:w="649" w:type="dxa"/>
            <w:shd w:val="clear" w:color="auto" w:fill="auto"/>
          </w:tcPr>
          <w:p w14:paraId="7E33388A" w14:textId="77777777" w:rsidR="00BA61A2" w:rsidRPr="001F2E4A" w:rsidRDefault="00BA61A2" w:rsidP="00BA61A2">
            <w:pPr>
              <w:spacing w:after="0" w:line="240" w:lineRule="auto"/>
              <w:jc w:val="center"/>
              <w:rPr>
                <w:rFonts w:ascii="Times New Roman" w:hAnsi="Times New Roman"/>
                <w:sz w:val="20"/>
                <w:szCs w:val="20"/>
                <w:lang w:val="kk-KZ"/>
              </w:rPr>
            </w:pPr>
          </w:p>
        </w:tc>
        <w:tc>
          <w:tcPr>
            <w:tcW w:w="649" w:type="dxa"/>
            <w:shd w:val="clear" w:color="auto" w:fill="auto"/>
          </w:tcPr>
          <w:p w14:paraId="0E0CF45B" w14:textId="77777777" w:rsidR="00BA61A2" w:rsidRPr="001F2E4A" w:rsidRDefault="00BA61A2" w:rsidP="00BA61A2">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Sp </w:t>
            </w:r>
          </w:p>
        </w:tc>
        <w:tc>
          <w:tcPr>
            <w:tcW w:w="649" w:type="dxa"/>
            <w:shd w:val="clear" w:color="auto" w:fill="auto"/>
          </w:tcPr>
          <w:p w14:paraId="22070208" w14:textId="77777777" w:rsidR="00BA61A2" w:rsidRPr="001F2E4A" w:rsidRDefault="00BA61A2" w:rsidP="00BA61A2">
            <w:pPr>
              <w:spacing w:after="0" w:line="240" w:lineRule="auto"/>
              <w:jc w:val="center"/>
              <w:rPr>
                <w:rFonts w:ascii="Times New Roman" w:hAnsi="Times New Roman"/>
                <w:sz w:val="20"/>
                <w:szCs w:val="20"/>
                <w:lang w:val="en-US"/>
              </w:rPr>
            </w:pPr>
          </w:p>
        </w:tc>
        <w:tc>
          <w:tcPr>
            <w:tcW w:w="650" w:type="dxa"/>
            <w:shd w:val="clear" w:color="auto" w:fill="auto"/>
          </w:tcPr>
          <w:p w14:paraId="01E59E83" w14:textId="77777777" w:rsidR="00BA61A2" w:rsidRPr="001F2E4A" w:rsidRDefault="00BA61A2" w:rsidP="00BA61A2">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Sp </w:t>
            </w:r>
          </w:p>
        </w:tc>
        <w:tc>
          <w:tcPr>
            <w:tcW w:w="650" w:type="dxa"/>
            <w:shd w:val="clear" w:color="auto" w:fill="auto"/>
          </w:tcPr>
          <w:p w14:paraId="60FEC481" w14:textId="77777777" w:rsidR="00BA61A2" w:rsidRPr="001F2E4A" w:rsidRDefault="00BA61A2" w:rsidP="00BA61A2">
            <w:pPr>
              <w:spacing w:after="0" w:line="240" w:lineRule="auto"/>
              <w:jc w:val="center"/>
              <w:rPr>
                <w:rFonts w:ascii="Times New Roman" w:hAnsi="Times New Roman"/>
                <w:sz w:val="20"/>
                <w:szCs w:val="20"/>
                <w:lang w:val="en-US"/>
              </w:rPr>
            </w:pPr>
          </w:p>
        </w:tc>
        <w:tc>
          <w:tcPr>
            <w:tcW w:w="650" w:type="dxa"/>
            <w:shd w:val="clear" w:color="auto" w:fill="auto"/>
          </w:tcPr>
          <w:p w14:paraId="28C57C8F" w14:textId="77777777" w:rsidR="00BA61A2" w:rsidRPr="001F2E4A" w:rsidRDefault="00BA61A2" w:rsidP="00BA61A2">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Sp </w:t>
            </w:r>
          </w:p>
        </w:tc>
        <w:tc>
          <w:tcPr>
            <w:tcW w:w="549" w:type="dxa"/>
            <w:shd w:val="clear" w:color="auto" w:fill="auto"/>
          </w:tcPr>
          <w:p w14:paraId="3B482F73" w14:textId="77777777" w:rsidR="00BA61A2" w:rsidRPr="001F2E4A" w:rsidRDefault="00BA61A2" w:rsidP="00BA61A2">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Sp </w:t>
            </w:r>
          </w:p>
        </w:tc>
        <w:tc>
          <w:tcPr>
            <w:tcW w:w="649" w:type="dxa"/>
            <w:shd w:val="clear" w:color="auto" w:fill="auto"/>
          </w:tcPr>
          <w:p w14:paraId="5B511CC7" w14:textId="77777777" w:rsidR="00BA61A2" w:rsidRPr="001F2E4A" w:rsidRDefault="00BA61A2" w:rsidP="00BA61A2">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Sp </w:t>
            </w:r>
          </w:p>
        </w:tc>
      </w:tr>
      <w:tr w:rsidR="00BA61A2" w:rsidRPr="001F2E4A" w14:paraId="45F555A9" w14:textId="77777777" w:rsidTr="00BA61A2">
        <w:tc>
          <w:tcPr>
            <w:tcW w:w="408" w:type="dxa"/>
            <w:shd w:val="clear" w:color="auto" w:fill="auto"/>
          </w:tcPr>
          <w:p w14:paraId="47F6BC34" w14:textId="77777777" w:rsidR="00BA61A2" w:rsidRPr="00B96AF9" w:rsidRDefault="00BA61A2" w:rsidP="00BA61A2">
            <w:pPr>
              <w:numPr>
                <w:ilvl w:val="0"/>
                <w:numId w:val="8"/>
              </w:numPr>
              <w:spacing w:after="0" w:line="240" w:lineRule="auto"/>
              <w:contextualSpacing/>
              <w:jc w:val="center"/>
              <w:rPr>
                <w:rFonts w:ascii="Times New Roman" w:hAnsi="Times New Roman"/>
                <w:sz w:val="20"/>
                <w:szCs w:val="20"/>
              </w:rPr>
            </w:pPr>
          </w:p>
        </w:tc>
        <w:tc>
          <w:tcPr>
            <w:tcW w:w="2848" w:type="dxa"/>
            <w:shd w:val="clear" w:color="auto" w:fill="auto"/>
          </w:tcPr>
          <w:p w14:paraId="5F9EF6A6" w14:textId="77777777" w:rsidR="00BA61A2" w:rsidRPr="001F2E4A" w:rsidRDefault="00BA61A2" w:rsidP="00BA61A2">
            <w:pPr>
              <w:spacing w:after="0" w:line="240" w:lineRule="auto"/>
              <w:outlineLvl w:val="0"/>
              <w:rPr>
                <w:rFonts w:ascii="Times New Roman" w:eastAsia="Times New Roman" w:hAnsi="Times New Roman"/>
                <w:bCs/>
                <w:i/>
                <w:kern w:val="36"/>
                <w:sz w:val="20"/>
                <w:szCs w:val="20"/>
                <w:lang w:val="en-US" w:eastAsia="ru-RU"/>
              </w:rPr>
            </w:pPr>
            <w:r w:rsidRPr="001F2E4A">
              <w:rPr>
                <w:rFonts w:ascii="Times New Roman" w:eastAsia="Times New Roman" w:hAnsi="Times New Roman"/>
                <w:bCs/>
                <w:i/>
                <w:kern w:val="36"/>
                <w:sz w:val="20"/>
                <w:szCs w:val="20"/>
                <w:lang w:eastAsia="ru-RU"/>
              </w:rPr>
              <w:t>Echinops </w:t>
            </w:r>
            <w:r w:rsidRPr="001F2E4A">
              <w:rPr>
                <w:rFonts w:ascii="Times New Roman" w:eastAsia="Times New Roman" w:hAnsi="Times New Roman"/>
                <w:bCs/>
                <w:i/>
                <w:kern w:val="36"/>
                <w:sz w:val="20"/>
                <w:szCs w:val="20"/>
                <w:lang w:val="en-US" w:eastAsia="ru-RU"/>
              </w:rPr>
              <w:t xml:space="preserve">tricholepis </w:t>
            </w:r>
            <w:r w:rsidRPr="001F2E4A">
              <w:rPr>
                <w:rFonts w:ascii="Times New Roman" w:eastAsia="Times New Roman" w:hAnsi="Times New Roman"/>
                <w:bCs/>
                <w:kern w:val="36"/>
                <w:sz w:val="20"/>
                <w:szCs w:val="20"/>
                <w:lang w:val="en-US" w:eastAsia="ru-RU"/>
              </w:rPr>
              <w:t>Shcrenk</w:t>
            </w:r>
          </w:p>
        </w:tc>
        <w:tc>
          <w:tcPr>
            <w:tcW w:w="1572" w:type="dxa"/>
            <w:shd w:val="clear" w:color="auto" w:fill="auto"/>
          </w:tcPr>
          <w:p w14:paraId="70691D63" w14:textId="77777777" w:rsidR="00BA61A2" w:rsidRPr="001F2E4A" w:rsidRDefault="00BA61A2" w:rsidP="00BA61A2">
            <w:pPr>
              <w:spacing w:after="0" w:line="240" w:lineRule="auto"/>
              <w:jc w:val="center"/>
              <w:rPr>
                <w:rFonts w:ascii="Times New Roman" w:hAnsi="Times New Roman"/>
                <w:i/>
                <w:color w:val="000000"/>
                <w:sz w:val="20"/>
                <w:szCs w:val="20"/>
                <w:shd w:val="clear" w:color="auto" w:fill="F9F9F9"/>
                <w:lang w:val="kk-KZ"/>
              </w:rPr>
            </w:pPr>
            <w:r w:rsidRPr="001F2E4A">
              <w:rPr>
                <w:rFonts w:ascii="Times New Roman" w:hAnsi="Times New Roman"/>
                <w:i/>
                <w:color w:val="000000"/>
                <w:sz w:val="20"/>
                <w:szCs w:val="20"/>
                <w:shd w:val="clear" w:color="auto" w:fill="F9F9F9"/>
              </w:rPr>
              <w:t>Asteraceae</w:t>
            </w:r>
            <w:r w:rsidRPr="001F2E4A">
              <w:rPr>
                <w:rFonts w:ascii="Times New Roman" w:hAnsi="Times New Roman"/>
                <w:iCs/>
                <w:color w:val="000000"/>
                <w:sz w:val="20"/>
                <w:szCs w:val="20"/>
                <w:shd w:val="clear" w:color="auto" w:fill="F9F9F9"/>
                <w:lang w:val="kk-KZ"/>
              </w:rPr>
              <w:t xml:space="preserve"> Dum.</w:t>
            </w:r>
          </w:p>
        </w:tc>
        <w:tc>
          <w:tcPr>
            <w:tcW w:w="2988" w:type="dxa"/>
            <w:shd w:val="clear" w:color="auto" w:fill="auto"/>
          </w:tcPr>
          <w:p w14:paraId="0B994C10" w14:textId="2051B479" w:rsidR="00BA61A2" w:rsidRPr="001F2E4A" w:rsidRDefault="00BA61A2" w:rsidP="00BA61A2">
            <w:pPr>
              <w:spacing w:after="0" w:line="240" w:lineRule="auto"/>
              <w:jc w:val="center"/>
              <w:rPr>
                <w:rFonts w:ascii="Times New Roman" w:hAnsi="Times New Roman"/>
                <w:sz w:val="20"/>
                <w:szCs w:val="20"/>
                <w:highlight w:val="yellow"/>
                <w:lang w:val="kk-KZ"/>
              </w:rPr>
            </w:pPr>
            <w:r w:rsidRPr="001F2E4A">
              <w:rPr>
                <w:rFonts w:ascii="Times New Roman" w:hAnsi="Times New Roman"/>
                <w:sz w:val="20"/>
                <w:szCs w:val="20"/>
                <w:lang w:val="kk-KZ"/>
              </w:rPr>
              <w:t xml:space="preserve">Көпжылдық, мезоксерофит, </w:t>
            </w:r>
            <w:r>
              <w:rPr>
                <w:rFonts w:ascii="Times New Roman" w:hAnsi="Times New Roman"/>
                <w:sz w:val="20"/>
                <w:szCs w:val="20"/>
                <w:lang w:val="kk-KZ"/>
              </w:rPr>
              <w:t>Жоңғар</w:t>
            </w:r>
            <w:r w:rsidRPr="001F2E4A">
              <w:rPr>
                <w:rFonts w:ascii="Times New Roman" w:hAnsi="Times New Roman"/>
                <w:sz w:val="20"/>
                <w:szCs w:val="20"/>
                <w:lang w:val="kk-KZ"/>
              </w:rPr>
              <w:t>-алтайлық</w:t>
            </w:r>
          </w:p>
        </w:tc>
        <w:tc>
          <w:tcPr>
            <w:tcW w:w="649" w:type="dxa"/>
            <w:shd w:val="clear" w:color="auto" w:fill="auto"/>
          </w:tcPr>
          <w:p w14:paraId="1307C746" w14:textId="77777777" w:rsidR="00BA61A2" w:rsidRPr="001F2E4A" w:rsidRDefault="00BA61A2" w:rsidP="00BA61A2">
            <w:pPr>
              <w:spacing w:after="0" w:line="240" w:lineRule="auto"/>
              <w:jc w:val="center"/>
              <w:rPr>
                <w:rFonts w:ascii="Times New Roman" w:hAnsi="Times New Roman"/>
                <w:sz w:val="20"/>
                <w:szCs w:val="20"/>
                <w:highlight w:val="yellow"/>
                <w:lang w:val="kk-KZ"/>
              </w:rPr>
            </w:pPr>
          </w:p>
        </w:tc>
        <w:tc>
          <w:tcPr>
            <w:tcW w:w="649" w:type="dxa"/>
            <w:shd w:val="clear" w:color="auto" w:fill="auto"/>
          </w:tcPr>
          <w:p w14:paraId="2C748A85" w14:textId="77777777" w:rsidR="00BA61A2" w:rsidRPr="001F2E4A" w:rsidRDefault="00BA61A2" w:rsidP="00BA61A2">
            <w:pPr>
              <w:spacing w:after="0" w:line="240" w:lineRule="auto"/>
              <w:jc w:val="center"/>
              <w:rPr>
                <w:rFonts w:ascii="Times New Roman" w:hAnsi="Times New Roman"/>
                <w:sz w:val="20"/>
                <w:szCs w:val="20"/>
                <w:lang w:val="kk-KZ"/>
              </w:rPr>
            </w:pPr>
          </w:p>
        </w:tc>
        <w:tc>
          <w:tcPr>
            <w:tcW w:w="649" w:type="dxa"/>
            <w:shd w:val="clear" w:color="auto" w:fill="auto"/>
          </w:tcPr>
          <w:p w14:paraId="0DF2CBBD" w14:textId="77777777" w:rsidR="00BA61A2" w:rsidRPr="001F2E4A" w:rsidRDefault="00BA61A2" w:rsidP="00BA61A2">
            <w:pPr>
              <w:spacing w:after="0" w:line="240" w:lineRule="auto"/>
              <w:jc w:val="center"/>
              <w:rPr>
                <w:rFonts w:ascii="Times New Roman" w:hAnsi="Times New Roman"/>
                <w:sz w:val="20"/>
                <w:szCs w:val="20"/>
                <w:lang w:val="kk-KZ"/>
              </w:rPr>
            </w:pPr>
          </w:p>
        </w:tc>
        <w:tc>
          <w:tcPr>
            <w:tcW w:w="649" w:type="dxa"/>
            <w:shd w:val="clear" w:color="auto" w:fill="auto"/>
          </w:tcPr>
          <w:p w14:paraId="367EC6B6" w14:textId="77777777" w:rsidR="00BA61A2" w:rsidRPr="001F2E4A" w:rsidRDefault="00BA61A2" w:rsidP="00BA61A2">
            <w:pPr>
              <w:spacing w:after="0" w:line="240" w:lineRule="auto"/>
              <w:jc w:val="center"/>
              <w:rPr>
                <w:rFonts w:ascii="Times New Roman" w:hAnsi="Times New Roman"/>
                <w:sz w:val="20"/>
                <w:szCs w:val="20"/>
                <w:lang w:val="kk-KZ"/>
              </w:rPr>
            </w:pPr>
          </w:p>
        </w:tc>
        <w:tc>
          <w:tcPr>
            <w:tcW w:w="649" w:type="dxa"/>
            <w:shd w:val="clear" w:color="auto" w:fill="auto"/>
          </w:tcPr>
          <w:p w14:paraId="3899FEAC" w14:textId="77777777" w:rsidR="00BA61A2" w:rsidRPr="001F2E4A" w:rsidRDefault="00BA61A2" w:rsidP="00BA61A2">
            <w:pPr>
              <w:spacing w:after="0" w:line="240" w:lineRule="auto"/>
              <w:jc w:val="center"/>
              <w:rPr>
                <w:rFonts w:ascii="Times New Roman" w:hAnsi="Times New Roman"/>
                <w:sz w:val="20"/>
                <w:szCs w:val="20"/>
                <w:lang w:val="kk-KZ"/>
              </w:rPr>
            </w:pPr>
          </w:p>
        </w:tc>
        <w:tc>
          <w:tcPr>
            <w:tcW w:w="650" w:type="dxa"/>
            <w:shd w:val="clear" w:color="auto" w:fill="auto"/>
          </w:tcPr>
          <w:p w14:paraId="06CBDC10" w14:textId="77777777" w:rsidR="00BA61A2" w:rsidRPr="001F2E4A" w:rsidRDefault="00BA61A2" w:rsidP="00BA61A2">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Sp </w:t>
            </w:r>
          </w:p>
        </w:tc>
        <w:tc>
          <w:tcPr>
            <w:tcW w:w="650" w:type="dxa"/>
            <w:shd w:val="clear" w:color="auto" w:fill="auto"/>
          </w:tcPr>
          <w:p w14:paraId="55C6018A" w14:textId="77777777" w:rsidR="00BA61A2" w:rsidRPr="001F2E4A" w:rsidRDefault="00BA61A2" w:rsidP="00BA61A2">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Sp </w:t>
            </w:r>
          </w:p>
        </w:tc>
        <w:tc>
          <w:tcPr>
            <w:tcW w:w="650" w:type="dxa"/>
            <w:shd w:val="clear" w:color="auto" w:fill="auto"/>
          </w:tcPr>
          <w:p w14:paraId="28360006" w14:textId="77777777" w:rsidR="00BA61A2" w:rsidRPr="001F2E4A" w:rsidRDefault="00BA61A2" w:rsidP="00BA61A2">
            <w:pPr>
              <w:spacing w:after="0" w:line="240" w:lineRule="auto"/>
              <w:jc w:val="center"/>
              <w:rPr>
                <w:rFonts w:ascii="Times New Roman" w:hAnsi="Times New Roman"/>
                <w:sz w:val="20"/>
                <w:szCs w:val="20"/>
                <w:lang w:val="en-US"/>
              </w:rPr>
            </w:pPr>
          </w:p>
        </w:tc>
        <w:tc>
          <w:tcPr>
            <w:tcW w:w="549" w:type="dxa"/>
            <w:shd w:val="clear" w:color="auto" w:fill="auto"/>
          </w:tcPr>
          <w:p w14:paraId="3AABA771" w14:textId="77777777" w:rsidR="00BA61A2" w:rsidRPr="001F2E4A" w:rsidRDefault="00BA61A2" w:rsidP="00BA61A2">
            <w:pPr>
              <w:spacing w:after="0" w:line="240" w:lineRule="auto"/>
              <w:jc w:val="center"/>
              <w:rPr>
                <w:rFonts w:ascii="Times New Roman" w:hAnsi="Times New Roman"/>
                <w:sz w:val="20"/>
                <w:szCs w:val="20"/>
                <w:lang w:val="en-US"/>
              </w:rPr>
            </w:pPr>
          </w:p>
        </w:tc>
        <w:tc>
          <w:tcPr>
            <w:tcW w:w="649" w:type="dxa"/>
            <w:shd w:val="clear" w:color="auto" w:fill="auto"/>
          </w:tcPr>
          <w:p w14:paraId="66437BE8" w14:textId="77777777" w:rsidR="00BA61A2" w:rsidRPr="001F2E4A" w:rsidRDefault="00BA61A2" w:rsidP="00BA61A2">
            <w:pPr>
              <w:spacing w:after="0" w:line="240" w:lineRule="auto"/>
              <w:jc w:val="center"/>
              <w:rPr>
                <w:rFonts w:ascii="Times New Roman" w:hAnsi="Times New Roman"/>
                <w:sz w:val="20"/>
                <w:szCs w:val="20"/>
                <w:lang w:val="en-US"/>
              </w:rPr>
            </w:pPr>
          </w:p>
        </w:tc>
      </w:tr>
      <w:tr w:rsidR="00BA61A2" w:rsidRPr="001F2E4A" w14:paraId="7FFA566F" w14:textId="77777777" w:rsidTr="00BA61A2">
        <w:tc>
          <w:tcPr>
            <w:tcW w:w="408" w:type="dxa"/>
            <w:shd w:val="clear" w:color="auto" w:fill="auto"/>
          </w:tcPr>
          <w:p w14:paraId="6FE42130" w14:textId="77777777" w:rsidR="00BA61A2" w:rsidRPr="00B96AF9" w:rsidRDefault="00BA61A2" w:rsidP="00BA61A2">
            <w:pPr>
              <w:numPr>
                <w:ilvl w:val="0"/>
                <w:numId w:val="8"/>
              </w:numPr>
              <w:spacing w:after="0" w:line="240" w:lineRule="auto"/>
              <w:contextualSpacing/>
              <w:jc w:val="center"/>
              <w:rPr>
                <w:rFonts w:ascii="Times New Roman" w:hAnsi="Times New Roman"/>
                <w:sz w:val="20"/>
                <w:szCs w:val="20"/>
              </w:rPr>
            </w:pPr>
          </w:p>
        </w:tc>
        <w:tc>
          <w:tcPr>
            <w:tcW w:w="2848" w:type="dxa"/>
            <w:shd w:val="clear" w:color="auto" w:fill="auto"/>
          </w:tcPr>
          <w:p w14:paraId="1DDA24C0" w14:textId="77777777" w:rsidR="00BA61A2" w:rsidRPr="001F2E4A" w:rsidRDefault="00BA61A2" w:rsidP="00BA61A2">
            <w:pPr>
              <w:spacing w:after="0" w:line="240" w:lineRule="auto"/>
              <w:rPr>
                <w:rFonts w:ascii="Times New Roman" w:hAnsi="Times New Roman"/>
                <w:sz w:val="20"/>
                <w:szCs w:val="20"/>
                <w:lang w:val="kk-KZ"/>
              </w:rPr>
            </w:pPr>
            <w:r w:rsidRPr="001F2E4A">
              <w:rPr>
                <w:rFonts w:ascii="Times New Roman" w:hAnsi="Times New Roman"/>
                <w:i/>
                <w:sz w:val="20"/>
                <w:szCs w:val="20"/>
                <w:lang w:val="en-US"/>
              </w:rPr>
              <w:t xml:space="preserve">Elymus sibiricus </w:t>
            </w:r>
            <w:r w:rsidRPr="001F2E4A">
              <w:rPr>
                <w:rFonts w:ascii="Times New Roman" w:hAnsi="Times New Roman"/>
                <w:sz w:val="20"/>
                <w:szCs w:val="20"/>
                <w:lang w:val="en-US"/>
              </w:rPr>
              <w:t>L.</w:t>
            </w:r>
          </w:p>
        </w:tc>
        <w:tc>
          <w:tcPr>
            <w:tcW w:w="1572" w:type="dxa"/>
            <w:shd w:val="clear" w:color="auto" w:fill="auto"/>
          </w:tcPr>
          <w:p w14:paraId="54C0AC65" w14:textId="77777777" w:rsidR="00BA61A2" w:rsidRPr="001F2E4A" w:rsidRDefault="00BA61A2" w:rsidP="00BA61A2">
            <w:pPr>
              <w:spacing w:after="0" w:line="240" w:lineRule="auto"/>
              <w:jc w:val="center"/>
              <w:rPr>
                <w:rFonts w:ascii="Times New Roman" w:hAnsi="Times New Roman"/>
                <w:i/>
                <w:sz w:val="20"/>
                <w:szCs w:val="20"/>
                <w:lang w:val="en-US"/>
              </w:rPr>
            </w:pPr>
            <w:r w:rsidRPr="001F2E4A">
              <w:rPr>
                <w:rFonts w:ascii="Times New Roman" w:eastAsia="Times New Roman" w:hAnsi="Times New Roman"/>
                <w:bCs/>
                <w:i/>
                <w:kern w:val="36"/>
                <w:sz w:val="20"/>
                <w:szCs w:val="20"/>
                <w:lang w:eastAsia="ru-RU"/>
              </w:rPr>
              <w:t>Poaceae</w:t>
            </w:r>
            <w:r w:rsidRPr="001F2E4A">
              <w:rPr>
                <w:rFonts w:ascii="Times New Roman" w:eastAsia="Times New Roman" w:hAnsi="Times New Roman"/>
                <w:bCs/>
                <w:i/>
                <w:kern w:val="36"/>
                <w:sz w:val="20"/>
                <w:szCs w:val="20"/>
                <w:lang w:val="kk-KZ" w:eastAsia="ru-RU"/>
              </w:rPr>
              <w:t xml:space="preserve"> </w:t>
            </w:r>
            <w:r w:rsidRPr="001F2E4A">
              <w:rPr>
                <w:rFonts w:ascii="Times New Roman" w:hAnsi="Times New Roman"/>
                <w:bCs/>
                <w:color w:val="000000"/>
                <w:sz w:val="20"/>
                <w:szCs w:val="20"/>
                <w:shd w:val="clear" w:color="auto" w:fill="F9F9F9"/>
                <w:lang w:val="en-US"/>
              </w:rPr>
              <w:t>Barnhart</w:t>
            </w:r>
          </w:p>
        </w:tc>
        <w:tc>
          <w:tcPr>
            <w:tcW w:w="2988" w:type="dxa"/>
            <w:shd w:val="clear" w:color="auto" w:fill="auto"/>
          </w:tcPr>
          <w:p w14:paraId="7EA285F0" w14:textId="77777777" w:rsidR="00BA61A2" w:rsidRPr="001F2E4A" w:rsidRDefault="00BA61A2" w:rsidP="00BA61A2">
            <w:pPr>
              <w:spacing w:after="0" w:line="240" w:lineRule="auto"/>
              <w:jc w:val="center"/>
              <w:rPr>
                <w:rFonts w:ascii="Times New Roman" w:hAnsi="Times New Roman"/>
                <w:sz w:val="20"/>
                <w:szCs w:val="20"/>
                <w:lang w:val="kk-KZ"/>
              </w:rPr>
            </w:pPr>
            <w:r w:rsidRPr="001F2E4A">
              <w:rPr>
                <w:rFonts w:ascii="Times New Roman" w:hAnsi="Times New Roman"/>
                <w:sz w:val="20"/>
                <w:szCs w:val="20"/>
                <w:lang w:val="kk-KZ"/>
              </w:rPr>
              <w:t>Көпжылдық, мезоксерофит, голарктикалық</w:t>
            </w:r>
          </w:p>
        </w:tc>
        <w:tc>
          <w:tcPr>
            <w:tcW w:w="649" w:type="dxa"/>
            <w:shd w:val="clear" w:color="auto" w:fill="auto"/>
          </w:tcPr>
          <w:p w14:paraId="3BF953EE" w14:textId="77777777" w:rsidR="00BA61A2" w:rsidRPr="001F2E4A" w:rsidRDefault="00BA61A2" w:rsidP="00BA61A2">
            <w:pPr>
              <w:spacing w:after="0" w:line="240" w:lineRule="auto"/>
              <w:rPr>
                <w:rFonts w:ascii="Times New Roman" w:hAnsi="Times New Roman"/>
                <w:sz w:val="20"/>
                <w:szCs w:val="20"/>
              </w:rPr>
            </w:pPr>
          </w:p>
        </w:tc>
        <w:tc>
          <w:tcPr>
            <w:tcW w:w="649" w:type="dxa"/>
            <w:shd w:val="clear" w:color="auto" w:fill="auto"/>
          </w:tcPr>
          <w:p w14:paraId="6715A228" w14:textId="77777777" w:rsidR="00BA61A2" w:rsidRPr="001F2E4A" w:rsidRDefault="00BA61A2" w:rsidP="00BA61A2">
            <w:pPr>
              <w:spacing w:after="0" w:line="240" w:lineRule="auto"/>
              <w:rPr>
                <w:rFonts w:ascii="Times New Roman" w:hAnsi="Times New Roman"/>
                <w:sz w:val="20"/>
                <w:szCs w:val="20"/>
              </w:rPr>
            </w:pPr>
          </w:p>
        </w:tc>
        <w:tc>
          <w:tcPr>
            <w:tcW w:w="649" w:type="dxa"/>
            <w:shd w:val="clear" w:color="auto" w:fill="auto"/>
          </w:tcPr>
          <w:p w14:paraId="43FACA6C" w14:textId="77777777" w:rsidR="00BA61A2" w:rsidRPr="001F2E4A" w:rsidRDefault="00BA61A2" w:rsidP="00BA61A2">
            <w:pPr>
              <w:spacing w:after="0" w:line="240" w:lineRule="auto"/>
              <w:rPr>
                <w:rFonts w:ascii="Times New Roman" w:hAnsi="Times New Roman"/>
                <w:sz w:val="20"/>
                <w:szCs w:val="20"/>
                <w:lang w:val="en-US"/>
              </w:rPr>
            </w:pPr>
          </w:p>
        </w:tc>
        <w:tc>
          <w:tcPr>
            <w:tcW w:w="649" w:type="dxa"/>
            <w:shd w:val="clear" w:color="auto" w:fill="auto"/>
          </w:tcPr>
          <w:p w14:paraId="07346EAC" w14:textId="77777777" w:rsidR="00BA61A2" w:rsidRPr="001F2E4A" w:rsidRDefault="00BA61A2" w:rsidP="00BA61A2">
            <w:pPr>
              <w:spacing w:after="0" w:line="240" w:lineRule="auto"/>
              <w:rPr>
                <w:rFonts w:ascii="Times New Roman" w:hAnsi="Times New Roman"/>
                <w:sz w:val="20"/>
                <w:szCs w:val="20"/>
                <w:lang w:val="en-US"/>
              </w:rPr>
            </w:pPr>
            <w:r w:rsidRPr="001F2E4A">
              <w:rPr>
                <w:rFonts w:ascii="Times New Roman" w:hAnsi="Times New Roman"/>
                <w:sz w:val="20"/>
                <w:szCs w:val="20"/>
                <w:lang w:val="en-US"/>
              </w:rPr>
              <w:t>Sp</w:t>
            </w:r>
          </w:p>
        </w:tc>
        <w:tc>
          <w:tcPr>
            <w:tcW w:w="649" w:type="dxa"/>
            <w:shd w:val="clear" w:color="auto" w:fill="auto"/>
          </w:tcPr>
          <w:p w14:paraId="0186835F" w14:textId="77777777" w:rsidR="00BA61A2" w:rsidRPr="001F2E4A" w:rsidRDefault="00BA61A2" w:rsidP="00BA61A2">
            <w:pPr>
              <w:spacing w:after="0" w:line="240" w:lineRule="auto"/>
              <w:rPr>
                <w:rFonts w:ascii="Times New Roman" w:hAnsi="Times New Roman"/>
                <w:sz w:val="20"/>
                <w:szCs w:val="20"/>
                <w:lang w:val="en-US"/>
              </w:rPr>
            </w:pPr>
          </w:p>
        </w:tc>
        <w:tc>
          <w:tcPr>
            <w:tcW w:w="650" w:type="dxa"/>
            <w:shd w:val="clear" w:color="auto" w:fill="auto"/>
          </w:tcPr>
          <w:p w14:paraId="206A808C" w14:textId="77777777" w:rsidR="00BA61A2" w:rsidRPr="001F2E4A" w:rsidRDefault="00BA61A2" w:rsidP="00BA61A2">
            <w:pPr>
              <w:spacing w:after="0" w:line="240" w:lineRule="auto"/>
              <w:rPr>
                <w:rFonts w:ascii="Times New Roman" w:hAnsi="Times New Roman"/>
                <w:sz w:val="20"/>
                <w:szCs w:val="20"/>
                <w:lang w:val="en-US"/>
              </w:rPr>
            </w:pPr>
            <w:r w:rsidRPr="001F2E4A">
              <w:rPr>
                <w:rFonts w:ascii="Times New Roman" w:hAnsi="Times New Roman"/>
                <w:sz w:val="20"/>
                <w:szCs w:val="20"/>
                <w:lang w:val="en-US"/>
              </w:rPr>
              <w:t>Sp</w:t>
            </w:r>
          </w:p>
        </w:tc>
        <w:tc>
          <w:tcPr>
            <w:tcW w:w="650" w:type="dxa"/>
            <w:shd w:val="clear" w:color="auto" w:fill="auto"/>
          </w:tcPr>
          <w:p w14:paraId="30D234B5" w14:textId="77777777" w:rsidR="00BA61A2" w:rsidRPr="001F2E4A" w:rsidRDefault="00BA61A2" w:rsidP="00BA61A2">
            <w:pPr>
              <w:spacing w:after="0" w:line="240" w:lineRule="auto"/>
              <w:rPr>
                <w:rFonts w:ascii="Times New Roman" w:hAnsi="Times New Roman"/>
                <w:sz w:val="20"/>
                <w:szCs w:val="20"/>
                <w:lang w:val="en-US"/>
              </w:rPr>
            </w:pPr>
          </w:p>
        </w:tc>
        <w:tc>
          <w:tcPr>
            <w:tcW w:w="650" w:type="dxa"/>
            <w:shd w:val="clear" w:color="auto" w:fill="auto"/>
          </w:tcPr>
          <w:p w14:paraId="0B3CCB6D" w14:textId="77777777" w:rsidR="00BA61A2" w:rsidRPr="001F2E4A" w:rsidRDefault="00BA61A2" w:rsidP="00BA61A2">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Sp</w:t>
            </w:r>
          </w:p>
        </w:tc>
        <w:tc>
          <w:tcPr>
            <w:tcW w:w="549" w:type="dxa"/>
            <w:shd w:val="clear" w:color="auto" w:fill="auto"/>
          </w:tcPr>
          <w:p w14:paraId="3654D141" w14:textId="77777777" w:rsidR="00BA61A2" w:rsidRPr="001F2E4A" w:rsidRDefault="00BA61A2" w:rsidP="00BA61A2">
            <w:pPr>
              <w:spacing w:after="0" w:line="240" w:lineRule="auto"/>
              <w:jc w:val="center"/>
              <w:rPr>
                <w:rFonts w:ascii="Times New Roman" w:hAnsi="Times New Roman"/>
                <w:sz w:val="20"/>
                <w:szCs w:val="20"/>
                <w:lang w:val="en-US"/>
              </w:rPr>
            </w:pPr>
          </w:p>
        </w:tc>
        <w:tc>
          <w:tcPr>
            <w:tcW w:w="649" w:type="dxa"/>
            <w:shd w:val="clear" w:color="auto" w:fill="auto"/>
          </w:tcPr>
          <w:p w14:paraId="6EEC72BB" w14:textId="77777777" w:rsidR="00BA61A2" w:rsidRPr="001F2E4A" w:rsidRDefault="00BA61A2" w:rsidP="00BA61A2">
            <w:pPr>
              <w:spacing w:after="0" w:line="240" w:lineRule="auto"/>
              <w:jc w:val="center"/>
              <w:rPr>
                <w:rFonts w:ascii="Times New Roman" w:hAnsi="Times New Roman"/>
                <w:sz w:val="20"/>
                <w:szCs w:val="20"/>
                <w:lang w:val="en-US"/>
              </w:rPr>
            </w:pPr>
          </w:p>
        </w:tc>
      </w:tr>
      <w:tr w:rsidR="00BA61A2" w:rsidRPr="001F2E4A" w14:paraId="29F4E4C0" w14:textId="77777777" w:rsidTr="00BA61A2">
        <w:tc>
          <w:tcPr>
            <w:tcW w:w="408" w:type="dxa"/>
            <w:shd w:val="clear" w:color="auto" w:fill="auto"/>
          </w:tcPr>
          <w:p w14:paraId="41D2CCBF" w14:textId="77777777" w:rsidR="00BA61A2" w:rsidRPr="00B96AF9" w:rsidRDefault="00BA61A2" w:rsidP="00BA61A2">
            <w:pPr>
              <w:numPr>
                <w:ilvl w:val="0"/>
                <w:numId w:val="8"/>
              </w:numPr>
              <w:spacing w:after="0" w:line="240" w:lineRule="auto"/>
              <w:contextualSpacing/>
              <w:jc w:val="center"/>
              <w:rPr>
                <w:rFonts w:ascii="Times New Roman" w:hAnsi="Times New Roman"/>
                <w:sz w:val="20"/>
                <w:szCs w:val="20"/>
              </w:rPr>
            </w:pPr>
          </w:p>
        </w:tc>
        <w:tc>
          <w:tcPr>
            <w:tcW w:w="2848" w:type="dxa"/>
            <w:shd w:val="clear" w:color="auto" w:fill="auto"/>
          </w:tcPr>
          <w:p w14:paraId="4F058EEE" w14:textId="77777777" w:rsidR="00BA61A2" w:rsidRPr="001F2E4A" w:rsidRDefault="00BA61A2" w:rsidP="00BA61A2">
            <w:pPr>
              <w:spacing w:after="0" w:line="240" w:lineRule="auto"/>
              <w:outlineLvl w:val="0"/>
              <w:rPr>
                <w:rFonts w:ascii="Times New Roman" w:eastAsia="Times New Roman" w:hAnsi="Times New Roman"/>
                <w:b/>
                <w:bCs/>
                <w:i/>
                <w:kern w:val="36"/>
                <w:sz w:val="20"/>
                <w:szCs w:val="20"/>
                <w:lang w:val="en-US" w:eastAsia="ru-RU"/>
              </w:rPr>
            </w:pPr>
            <w:r w:rsidRPr="001F2E4A">
              <w:rPr>
                <w:rFonts w:ascii="Times New Roman" w:eastAsia="Times New Roman" w:hAnsi="Times New Roman"/>
                <w:bCs/>
                <w:i/>
                <w:kern w:val="36"/>
                <w:sz w:val="20"/>
                <w:szCs w:val="20"/>
                <w:lang w:eastAsia="ru-RU"/>
              </w:rPr>
              <w:t>Elymus caninus</w:t>
            </w:r>
            <w:r w:rsidRPr="001F2E4A">
              <w:rPr>
                <w:rFonts w:ascii="Times New Roman" w:eastAsia="Times New Roman" w:hAnsi="Times New Roman"/>
                <w:bCs/>
                <w:kern w:val="36"/>
                <w:sz w:val="20"/>
                <w:szCs w:val="20"/>
                <w:lang w:eastAsia="ru-RU"/>
              </w:rPr>
              <w:t> </w:t>
            </w:r>
            <w:r w:rsidRPr="001F2E4A">
              <w:rPr>
                <w:rFonts w:ascii="Times New Roman" w:eastAsia="Times New Roman" w:hAnsi="Times New Roman"/>
                <w:kern w:val="36"/>
                <w:sz w:val="20"/>
                <w:szCs w:val="20"/>
                <w:lang w:eastAsia="ru-RU"/>
              </w:rPr>
              <w:t>(L.) L.</w:t>
            </w:r>
          </w:p>
        </w:tc>
        <w:tc>
          <w:tcPr>
            <w:tcW w:w="1572" w:type="dxa"/>
            <w:shd w:val="clear" w:color="auto" w:fill="auto"/>
          </w:tcPr>
          <w:p w14:paraId="23492E9C" w14:textId="77777777" w:rsidR="00BA61A2" w:rsidRPr="001F2E4A" w:rsidRDefault="00BA61A2" w:rsidP="00BA61A2">
            <w:pPr>
              <w:spacing w:after="0" w:line="240" w:lineRule="auto"/>
              <w:jc w:val="center"/>
              <w:rPr>
                <w:rFonts w:ascii="Times New Roman" w:hAnsi="Times New Roman"/>
                <w:i/>
                <w:sz w:val="20"/>
                <w:szCs w:val="20"/>
                <w:lang w:val="en-US"/>
              </w:rPr>
            </w:pPr>
            <w:r w:rsidRPr="001F2E4A">
              <w:rPr>
                <w:rFonts w:ascii="Times New Roman" w:eastAsia="Times New Roman" w:hAnsi="Times New Roman"/>
                <w:bCs/>
                <w:i/>
                <w:kern w:val="36"/>
                <w:sz w:val="20"/>
                <w:szCs w:val="20"/>
                <w:lang w:eastAsia="ru-RU"/>
              </w:rPr>
              <w:t>Poaceae</w:t>
            </w:r>
            <w:r w:rsidRPr="001F2E4A">
              <w:rPr>
                <w:rFonts w:ascii="Times New Roman" w:hAnsi="Times New Roman"/>
                <w:bCs/>
                <w:color w:val="000000"/>
                <w:sz w:val="20"/>
                <w:szCs w:val="20"/>
                <w:shd w:val="clear" w:color="auto" w:fill="F9F9F9"/>
                <w:lang w:val="en-US"/>
              </w:rPr>
              <w:t xml:space="preserve"> Barnhart</w:t>
            </w:r>
          </w:p>
        </w:tc>
        <w:tc>
          <w:tcPr>
            <w:tcW w:w="2988" w:type="dxa"/>
            <w:shd w:val="clear" w:color="auto" w:fill="auto"/>
          </w:tcPr>
          <w:p w14:paraId="498DCA99" w14:textId="77777777" w:rsidR="00BA61A2" w:rsidRPr="001F2E4A" w:rsidRDefault="00BA61A2" w:rsidP="00BA61A2">
            <w:pPr>
              <w:spacing w:after="0" w:line="240" w:lineRule="auto"/>
              <w:jc w:val="center"/>
              <w:rPr>
                <w:rFonts w:ascii="Times New Roman" w:hAnsi="Times New Roman"/>
                <w:sz w:val="20"/>
                <w:szCs w:val="20"/>
              </w:rPr>
            </w:pPr>
            <w:r w:rsidRPr="001F2E4A">
              <w:rPr>
                <w:rFonts w:ascii="Times New Roman" w:hAnsi="Times New Roman"/>
                <w:sz w:val="20"/>
                <w:szCs w:val="20"/>
                <w:lang w:val="kk-KZ"/>
              </w:rPr>
              <w:t>Көпжылдық, мезофит, палеарктикалық</w:t>
            </w:r>
          </w:p>
        </w:tc>
        <w:tc>
          <w:tcPr>
            <w:tcW w:w="649" w:type="dxa"/>
            <w:shd w:val="clear" w:color="auto" w:fill="auto"/>
          </w:tcPr>
          <w:p w14:paraId="5FA224B3" w14:textId="77777777" w:rsidR="00BA61A2" w:rsidRPr="001F2E4A" w:rsidRDefault="00BA61A2" w:rsidP="00BA61A2">
            <w:pPr>
              <w:spacing w:after="0" w:line="240" w:lineRule="auto"/>
              <w:rPr>
                <w:rFonts w:ascii="Times New Roman" w:hAnsi="Times New Roman"/>
                <w:sz w:val="20"/>
                <w:szCs w:val="20"/>
              </w:rPr>
            </w:pPr>
          </w:p>
        </w:tc>
        <w:tc>
          <w:tcPr>
            <w:tcW w:w="649" w:type="dxa"/>
            <w:shd w:val="clear" w:color="auto" w:fill="auto"/>
          </w:tcPr>
          <w:p w14:paraId="6A66CE0D" w14:textId="77777777" w:rsidR="00BA61A2" w:rsidRPr="001F2E4A" w:rsidRDefault="00BA61A2" w:rsidP="00BA61A2">
            <w:pPr>
              <w:spacing w:after="0" w:line="240" w:lineRule="auto"/>
              <w:rPr>
                <w:rFonts w:ascii="Times New Roman" w:hAnsi="Times New Roman"/>
                <w:sz w:val="20"/>
                <w:szCs w:val="20"/>
              </w:rPr>
            </w:pPr>
          </w:p>
        </w:tc>
        <w:tc>
          <w:tcPr>
            <w:tcW w:w="649" w:type="dxa"/>
            <w:shd w:val="clear" w:color="auto" w:fill="auto"/>
          </w:tcPr>
          <w:p w14:paraId="04FBBF90" w14:textId="77777777" w:rsidR="00BA61A2" w:rsidRPr="001F2E4A" w:rsidRDefault="00BA61A2" w:rsidP="00BA61A2">
            <w:pPr>
              <w:spacing w:after="0" w:line="240" w:lineRule="auto"/>
              <w:rPr>
                <w:rFonts w:ascii="Times New Roman" w:hAnsi="Times New Roman"/>
                <w:sz w:val="20"/>
                <w:szCs w:val="20"/>
                <w:lang w:val="en-US"/>
              </w:rPr>
            </w:pPr>
          </w:p>
        </w:tc>
        <w:tc>
          <w:tcPr>
            <w:tcW w:w="649" w:type="dxa"/>
            <w:shd w:val="clear" w:color="auto" w:fill="auto"/>
          </w:tcPr>
          <w:p w14:paraId="48F0ADEF" w14:textId="77777777" w:rsidR="00BA61A2" w:rsidRPr="001F2E4A" w:rsidRDefault="00BA61A2" w:rsidP="00BA61A2">
            <w:pPr>
              <w:spacing w:after="0" w:line="240" w:lineRule="auto"/>
              <w:rPr>
                <w:rFonts w:ascii="Times New Roman" w:hAnsi="Times New Roman"/>
                <w:sz w:val="20"/>
                <w:szCs w:val="20"/>
                <w:lang w:val="en-US"/>
              </w:rPr>
            </w:pPr>
          </w:p>
        </w:tc>
        <w:tc>
          <w:tcPr>
            <w:tcW w:w="649" w:type="dxa"/>
            <w:shd w:val="clear" w:color="auto" w:fill="auto"/>
          </w:tcPr>
          <w:p w14:paraId="544D939F" w14:textId="77777777" w:rsidR="00BA61A2" w:rsidRPr="001F2E4A" w:rsidRDefault="00BA61A2" w:rsidP="00BA61A2">
            <w:pPr>
              <w:spacing w:after="0" w:line="240" w:lineRule="auto"/>
              <w:rPr>
                <w:rFonts w:ascii="Times New Roman" w:hAnsi="Times New Roman"/>
                <w:sz w:val="20"/>
                <w:szCs w:val="20"/>
                <w:lang w:val="en-US"/>
              </w:rPr>
            </w:pPr>
            <w:r w:rsidRPr="001F2E4A">
              <w:rPr>
                <w:rFonts w:ascii="Times New Roman" w:hAnsi="Times New Roman"/>
                <w:sz w:val="20"/>
                <w:szCs w:val="20"/>
                <w:lang w:val="en-US"/>
              </w:rPr>
              <w:t xml:space="preserve">Sp </w:t>
            </w:r>
          </w:p>
        </w:tc>
        <w:tc>
          <w:tcPr>
            <w:tcW w:w="650" w:type="dxa"/>
            <w:shd w:val="clear" w:color="auto" w:fill="auto"/>
          </w:tcPr>
          <w:p w14:paraId="3F2526E2" w14:textId="77777777" w:rsidR="00BA61A2" w:rsidRPr="001F2E4A" w:rsidRDefault="00BA61A2" w:rsidP="00BA61A2">
            <w:pPr>
              <w:spacing w:after="0" w:line="240" w:lineRule="auto"/>
              <w:rPr>
                <w:rFonts w:ascii="Times New Roman" w:hAnsi="Times New Roman"/>
                <w:sz w:val="20"/>
                <w:szCs w:val="20"/>
                <w:lang w:val="en-US"/>
              </w:rPr>
            </w:pPr>
          </w:p>
        </w:tc>
        <w:tc>
          <w:tcPr>
            <w:tcW w:w="650" w:type="dxa"/>
            <w:shd w:val="clear" w:color="auto" w:fill="auto"/>
          </w:tcPr>
          <w:p w14:paraId="0F518A11" w14:textId="77777777" w:rsidR="00BA61A2" w:rsidRPr="001F2E4A" w:rsidRDefault="00BA61A2" w:rsidP="00BA61A2">
            <w:pPr>
              <w:spacing w:after="0" w:line="240" w:lineRule="auto"/>
              <w:rPr>
                <w:rFonts w:ascii="Times New Roman" w:hAnsi="Times New Roman"/>
                <w:sz w:val="20"/>
                <w:szCs w:val="20"/>
                <w:lang w:val="en-US"/>
              </w:rPr>
            </w:pPr>
          </w:p>
        </w:tc>
        <w:tc>
          <w:tcPr>
            <w:tcW w:w="650" w:type="dxa"/>
            <w:shd w:val="clear" w:color="auto" w:fill="auto"/>
          </w:tcPr>
          <w:p w14:paraId="462A591C" w14:textId="77777777" w:rsidR="00BA61A2" w:rsidRPr="001F2E4A" w:rsidRDefault="00BA61A2" w:rsidP="00BA61A2">
            <w:pPr>
              <w:spacing w:after="0" w:line="240" w:lineRule="auto"/>
              <w:jc w:val="center"/>
              <w:rPr>
                <w:rFonts w:ascii="Times New Roman" w:hAnsi="Times New Roman"/>
                <w:sz w:val="20"/>
                <w:szCs w:val="20"/>
                <w:lang w:val="en-US"/>
              </w:rPr>
            </w:pPr>
          </w:p>
        </w:tc>
        <w:tc>
          <w:tcPr>
            <w:tcW w:w="549" w:type="dxa"/>
            <w:shd w:val="clear" w:color="auto" w:fill="auto"/>
          </w:tcPr>
          <w:p w14:paraId="61A96415" w14:textId="77777777" w:rsidR="00BA61A2" w:rsidRPr="001F2E4A" w:rsidRDefault="00BA61A2" w:rsidP="00BA61A2">
            <w:pPr>
              <w:spacing w:after="0" w:line="240" w:lineRule="auto"/>
              <w:jc w:val="center"/>
              <w:rPr>
                <w:rFonts w:ascii="Times New Roman" w:hAnsi="Times New Roman"/>
                <w:sz w:val="20"/>
                <w:szCs w:val="20"/>
                <w:lang w:val="en-US"/>
              </w:rPr>
            </w:pPr>
          </w:p>
        </w:tc>
        <w:tc>
          <w:tcPr>
            <w:tcW w:w="649" w:type="dxa"/>
            <w:shd w:val="clear" w:color="auto" w:fill="auto"/>
          </w:tcPr>
          <w:p w14:paraId="3A715C76" w14:textId="77777777" w:rsidR="00BA61A2" w:rsidRPr="001F2E4A" w:rsidRDefault="00BA61A2" w:rsidP="00BA61A2">
            <w:pPr>
              <w:spacing w:after="0" w:line="240" w:lineRule="auto"/>
              <w:jc w:val="center"/>
              <w:rPr>
                <w:rFonts w:ascii="Times New Roman" w:hAnsi="Times New Roman"/>
                <w:sz w:val="20"/>
                <w:szCs w:val="20"/>
                <w:lang w:val="en-US"/>
              </w:rPr>
            </w:pPr>
          </w:p>
        </w:tc>
      </w:tr>
      <w:tr w:rsidR="00BA61A2" w:rsidRPr="001F2E4A" w14:paraId="53D92872" w14:textId="77777777" w:rsidTr="00BA61A2">
        <w:tc>
          <w:tcPr>
            <w:tcW w:w="408" w:type="dxa"/>
            <w:shd w:val="clear" w:color="auto" w:fill="auto"/>
          </w:tcPr>
          <w:p w14:paraId="32F850F9" w14:textId="77777777" w:rsidR="00BA61A2" w:rsidRPr="00B96AF9" w:rsidRDefault="00BA61A2" w:rsidP="00BA61A2">
            <w:pPr>
              <w:numPr>
                <w:ilvl w:val="0"/>
                <w:numId w:val="8"/>
              </w:numPr>
              <w:spacing w:after="0" w:line="240" w:lineRule="auto"/>
              <w:contextualSpacing/>
              <w:jc w:val="center"/>
              <w:rPr>
                <w:rFonts w:ascii="Times New Roman" w:hAnsi="Times New Roman"/>
                <w:sz w:val="20"/>
                <w:szCs w:val="20"/>
              </w:rPr>
            </w:pPr>
          </w:p>
        </w:tc>
        <w:tc>
          <w:tcPr>
            <w:tcW w:w="2848" w:type="dxa"/>
            <w:shd w:val="clear" w:color="auto" w:fill="auto"/>
          </w:tcPr>
          <w:p w14:paraId="7B473546" w14:textId="77777777" w:rsidR="00BA61A2" w:rsidRPr="001F2E4A" w:rsidRDefault="00BA61A2" w:rsidP="00BA61A2">
            <w:pPr>
              <w:spacing w:after="0" w:line="240" w:lineRule="auto"/>
              <w:outlineLvl w:val="0"/>
              <w:rPr>
                <w:rFonts w:ascii="Times New Roman" w:eastAsia="Times New Roman" w:hAnsi="Times New Roman"/>
                <w:bCs/>
                <w:kern w:val="36"/>
                <w:sz w:val="20"/>
                <w:szCs w:val="20"/>
                <w:lang w:eastAsia="ru-RU"/>
              </w:rPr>
            </w:pPr>
            <w:r w:rsidRPr="001F2E4A">
              <w:rPr>
                <w:rFonts w:ascii="Times New Roman" w:eastAsia="Times New Roman" w:hAnsi="Times New Roman"/>
                <w:bCs/>
                <w:i/>
                <w:kern w:val="36"/>
                <w:sz w:val="20"/>
                <w:szCs w:val="20"/>
                <w:lang w:eastAsia="ru-RU"/>
              </w:rPr>
              <w:t>Elytrigia repens</w:t>
            </w:r>
            <w:r w:rsidRPr="001F2E4A">
              <w:rPr>
                <w:rFonts w:ascii="Times New Roman" w:eastAsia="Times New Roman" w:hAnsi="Times New Roman"/>
                <w:bCs/>
                <w:kern w:val="36"/>
                <w:sz w:val="20"/>
                <w:szCs w:val="20"/>
                <w:lang w:eastAsia="ru-RU"/>
              </w:rPr>
              <w:t> </w:t>
            </w:r>
            <w:r w:rsidRPr="001F2E4A">
              <w:rPr>
                <w:rFonts w:ascii="Times New Roman" w:eastAsia="Times New Roman" w:hAnsi="Times New Roman"/>
                <w:kern w:val="36"/>
                <w:sz w:val="20"/>
                <w:szCs w:val="20"/>
                <w:lang w:eastAsia="ru-RU"/>
              </w:rPr>
              <w:t>(L.) Nevski</w:t>
            </w:r>
            <w:r w:rsidRPr="001F2E4A">
              <w:rPr>
                <w:rFonts w:ascii="Times New Roman" w:eastAsia="Times New Roman" w:hAnsi="Times New Roman"/>
                <w:bCs/>
                <w:kern w:val="36"/>
                <w:sz w:val="20"/>
                <w:szCs w:val="20"/>
                <w:lang w:eastAsia="ru-RU"/>
              </w:rPr>
              <w:t> </w:t>
            </w:r>
          </w:p>
        </w:tc>
        <w:tc>
          <w:tcPr>
            <w:tcW w:w="1572" w:type="dxa"/>
            <w:shd w:val="clear" w:color="auto" w:fill="auto"/>
          </w:tcPr>
          <w:p w14:paraId="75D3AFF1" w14:textId="77777777" w:rsidR="00BA61A2" w:rsidRPr="001F2E4A" w:rsidRDefault="00BA61A2" w:rsidP="00BA61A2">
            <w:pPr>
              <w:spacing w:after="0" w:line="240" w:lineRule="auto"/>
              <w:jc w:val="center"/>
              <w:rPr>
                <w:rFonts w:ascii="Times New Roman" w:hAnsi="Times New Roman"/>
                <w:i/>
                <w:sz w:val="20"/>
                <w:szCs w:val="20"/>
                <w:lang w:val="en-US"/>
              </w:rPr>
            </w:pPr>
            <w:r w:rsidRPr="001F2E4A">
              <w:rPr>
                <w:rFonts w:ascii="Times New Roman" w:eastAsia="Times New Roman" w:hAnsi="Times New Roman"/>
                <w:bCs/>
                <w:i/>
                <w:kern w:val="36"/>
                <w:sz w:val="20"/>
                <w:szCs w:val="20"/>
                <w:lang w:eastAsia="ru-RU"/>
              </w:rPr>
              <w:t>Poaceae</w:t>
            </w:r>
            <w:r w:rsidRPr="001F2E4A">
              <w:rPr>
                <w:rFonts w:ascii="Times New Roman" w:hAnsi="Times New Roman"/>
                <w:bCs/>
                <w:color w:val="000000"/>
                <w:sz w:val="20"/>
                <w:szCs w:val="20"/>
                <w:shd w:val="clear" w:color="auto" w:fill="F9F9F9"/>
                <w:lang w:val="en-US"/>
              </w:rPr>
              <w:t xml:space="preserve"> Barnhart</w:t>
            </w:r>
          </w:p>
        </w:tc>
        <w:tc>
          <w:tcPr>
            <w:tcW w:w="2988" w:type="dxa"/>
            <w:shd w:val="clear" w:color="auto" w:fill="auto"/>
          </w:tcPr>
          <w:p w14:paraId="5511B7F2" w14:textId="77777777" w:rsidR="00BA61A2" w:rsidRPr="001F2E4A" w:rsidRDefault="00BA61A2" w:rsidP="00BA61A2">
            <w:pPr>
              <w:spacing w:after="0" w:line="240" w:lineRule="auto"/>
              <w:jc w:val="center"/>
              <w:rPr>
                <w:rFonts w:ascii="Times New Roman" w:hAnsi="Times New Roman"/>
                <w:sz w:val="20"/>
                <w:szCs w:val="20"/>
              </w:rPr>
            </w:pPr>
            <w:r w:rsidRPr="001F2E4A">
              <w:rPr>
                <w:rFonts w:ascii="Times New Roman" w:hAnsi="Times New Roman"/>
                <w:sz w:val="20"/>
                <w:szCs w:val="20"/>
                <w:lang w:val="kk-KZ"/>
              </w:rPr>
              <w:t>Көпжылдық, мезофит, палеарктикалық</w:t>
            </w:r>
            <w:r w:rsidRPr="001F2E4A">
              <w:rPr>
                <w:rFonts w:ascii="Times New Roman" w:hAnsi="Times New Roman"/>
                <w:sz w:val="20"/>
                <w:szCs w:val="20"/>
              </w:rPr>
              <w:t xml:space="preserve"> </w:t>
            </w:r>
          </w:p>
        </w:tc>
        <w:tc>
          <w:tcPr>
            <w:tcW w:w="649" w:type="dxa"/>
            <w:shd w:val="clear" w:color="auto" w:fill="auto"/>
          </w:tcPr>
          <w:p w14:paraId="23CAA172" w14:textId="77777777" w:rsidR="00BA61A2" w:rsidRPr="001F2E4A" w:rsidRDefault="00BA61A2" w:rsidP="00BA61A2">
            <w:pPr>
              <w:spacing w:after="0" w:line="240" w:lineRule="auto"/>
              <w:rPr>
                <w:rFonts w:ascii="Times New Roman" w:hAnsi="Times New Roman"/>
                <w:sz w:val="20"/>
                <w:szCs w:val="20"/>
              </w:rPr>
            </w:pPr>
          </w:p>
        </w:tc>
        <w:tc>
          <w:tcPr>
            <w:tcW w:w="649" w:type="dxa"/>
            <w:shd w:val="clear" w:color="auto" w:fill="auto"/>
          </w:tcPr>
          <w:p w14:paraId="2FA066C9" w14:textId="77777777" w:rsidR="00BA61A2" w:rsidRPr="001F2E4A" w:rsidRDefault="00BA61A2" w:rsidP="00BA61A2">
            <w:pPr>
              <w:spacing w:after="0" w:line="240" w:lineRule="auto"/>
              <w:rPr>
                <w:rFonts w:ascii="Times New Roman" w:hAnsi="Times New Roman"/>
                <w:sz w:val="20"/>
                <w:szCs w:val="20"/>
              </w:rPr>
            </w:pPr>
          </w:p>
        </w:tc>
        <w:tc>
          <w:tcPr>
            <w:tcW w:w="649" w:type="dxa"/>
            <w:shd w:val="clear" w:color="auto" w:fill="auto"/>
          </w:tcPr>
          <w:p w14:paraId="3793F4BA" w14:textId="77777777" w:rsidR="00BA61A2" w:rsidRPr="001F2E4A" w:rsidRDefault="00BA61A2" w:rsidP="00BA61A2">
            <w:pPr>
              <w:spacing w:after="0" w:line="240" w:lineRule="auto"/>
              <w:rPr>
                <w:rFonts w:ascii="Times New Roman" w:hAnsi="Times New Roman"/>
                <w:sz w:val="20"/>
                <w:szCs w:val="20"/>
              </w:rPr>
            </w:pPr>
          </w:p>
        </w:tc>
        <w:tc>
          <w:tcPr>
            <w:tcW w:w="649" w:type="dxa"/>
            <w:shd w:val="clear" w:color="auto" w:fill="auto"/>
          </w:tcPr>
          <w:p w14:paraId="422056E4" w14:textId="77777777" w:rsidR="00BA61A2" w:rsidRPr="001F2E4A" w:rsidRDefault="00BA61A2" w:rsidP="00BA61A2">
            <w:pPr>
              <w:spacing w:after="0" w:line="240" w:lineRule="auto"/>
              <w:rPr>
                <w:rFonts w:ascii="Times New Roman" w:hAnsi="Times New Roman"/>
                <w:sz w:val="20"/>
                <w:szCs w:val="20"/>
              </w:rPr>
            </w:pPr>
          </w:p>
        </w:tc>
        <w:tc>
          <w:tcPr>
            <w:tcW w:w="649" w:type="dxa"/>
            <w:shd w:val="clear" w:color="auto" w:fill="auto"/>
          </w:tcPr>
          <w:p w14:paraId="6DB24211" w14:textId="77777777" w:rsidR="00BA61A2" w:rsidRPr="001F2E4A" w:rsidRDefault="00BA61A2" w:rsidP="00BA61A2">
            <w:pPr>
              <w:spacing w:after="0" w:line="240" w:lineRule="auto"/>
              <w:rPr>
                <w:rFonts w:ascii="Times New Roman" w:hAnsi="Times New Roman"/>
                <w:sz w:val="20"/>
                <w:szCs w:val="20"/>
              </w:rPr>
            </w:pPr>
          </w:p>
        </w:tc>
        <w:tc>
          <w:tcPr>
            <w:tcW w:w="650" w:type="dxa"/>
            <w:shd w:val="clear" w:color="auto" w:fill="auto"/>
          </w:tcPr>
          <w:p w14:paraId="6A9D6CD3" w14:textId="77777777" w:rsidR="00BA61A2" w:rsidRPr="001F2E4A" w:rsidRDefault="00BA61A2" w:rsidP="00BA61A2">
            <w:pPr>
              <w:spacing w:after="0" w:line="240" w:lineRule="auto"/>
              <w:rPr>
                <w:rFonts w:ascii="Times New Roman" w:hAnsi="Times New Roman"/>
                <w:sz w:val="20"/>
                <w:szCs w:val="20"/>
              </w:rPr>
            </w:pPr>
          </w:p>
        </w:tc>
        <w:tc>
          <w:tcPr>
            <w:tcW w:w="650" w:type="dxa"/>
            <w:shd w:val="clear" w:color="auto" w:fill="auto"/>
          </w:tcPr>
          <w:p w14:paraId="3464D529" w14:textId="77777777" w:rsidR="00BA61A2" w:rsidRPr="001F2E4A" w:rsidRDefault="00BA61A2" w:rsidP="00BA61A2">
            <w:pPr>
              <w:spacing w:after="0" w:line="240" w:lineRule="auto"/>
              <w:rPr>
                <w:rFonts w:ascii="Times New Roman" w:hAnsi="Times New Roman"/>
                <w:sz w:val="20"/>
                <w:szCs w:val="20"/>
                <w:lang w:val="en-US"/>
              </w:rPr>
            </w:pPr>
            <w:r w:rsidRPr="001F2E4A">
              <w:rPr>
                <w:rFonts w:ascii="Times New Roman" w:hAnsi="Times New Roman"/>
                <w:sz w:val="20"/>
                <w:szCs w:val="20"/>
                <w:lang w:val="en-US"/>
              </w:rPr>
              <w:t xml:space="preserve">Sp </w:t>
            </w:r>
          </w:p>
        </w:tc>
        <w:tc>
          <w:tcPr>
            <w:tcW w:w="650" w:type="dxa"/>
            <w:shd w:val="clear" w:color="auto" w:fill="auto"/>
          </w:tcPr>
          <w:p w14:paraId="1B525F10" w14:textId="77777777" w:rsidR="00BA61A2" w:rsidRPr="001F2E4A" w:rsidRDefault="00BA61A2" w:rsidP="00BA61A2">
            <w:pPr>
              <w:spacing w:after="0" w:line="240" w:lineRule="auto"/>
              <w:jc w:val="center"/>
              <w:rPr>
                <w:rFonts w:ascii="Times New Roman" w:hAnsi="Times New Roman"/>
                <w:sz w:val="20"/>
                <w:szCs w:val="20"/>
                <w:lang w:val="en-US"/>
              </w:rPr>
            </w:pPr>
          </w:p>
        </w:tc>
        <w:tc>
          <w:tcPr>
            <w:tcW w:w="549" w:type="dxa"/>
            <w:shd w:val="clear" w:color="auto" w:fill="auto"/>
          </w:tcPr>
          <w:p w14:paraId="4215A222" w14:textId="77777777" w:rsidR="00BA61A2" w:rsidRPr="001F2E4A" w:rsidRDefault="00BA61A2" w:rsidP="00BA61A2">
            <w:pPr>
              <w:spacing w:after="0" w:line="240" w:lineRule="auto"/>
              <w:jc w:val="center"/>
              <w:rPr>
                <w:rFonts w:ascii="Times New Roman" w:hAnsi="Times New Roman"/>
                <w:sz w:val="20"/>
                <w:szCs w:val="20"/>
                <w:lang w:val="en-US"/>
              </w:rPr>
            </w:pPr>
          </w:p>
        </w:tc>
        <w:tc>
          <w:tcPr>
            <w:tcW w:w="649" w:type="dxa"/>
            <w:shd w:val="clear" w:color="auto" w:fill="auto"/>
          </w:tcPr>
          <w:p w14:paraId="52F9CA77" w14:textId="77777777" w:rsidR="00BA61A2" w:rsidRPr="001F2E4A" w:rsidRDefault="00BA61A2" w:rsidP="00BA61A2">
            <w:pPr>
              <w:spacing w:after="0" w:line="240" w:lineRule="auto"/>
              <w:jc w:val="center"/>
              <w:rPr>
                <w:rFonts w:ascii="Times New Roman" w:hAnsi="Times New Roman"/>
                <w:sz w:val="20"/>
                <w:szCs w:val="20"/>
                <w:lang w:val="en-US"/>
              </w:rPr>
            </w:pPr>
          </w:p>
        </w:tc>
      </w:tr>
      <w:tr w:rsidR="00BA61A2" w:rsidRPr="001F2E4A" w14:paraId="5C69503B" w14:textId="77777777" w:rsidTr="00BA61A2">
        <w:tc>
          <w:tcPr>
            <w:tcW w:w="408" w:type="dxa"/>
            <w:shd w:val="clear" w:color="auto" w:fill="auto"/>
          </w:tcPr>
          <w:p w14:paraId="4CF188DC" w14:textId="77777777" w:rsidR="00BA61A2" w:rsidRPr="00B96AF9" w:rsidRDefault="00BA61A2" w:rsidP="00BA61A2">
            <w:pPr>
              <w:numPr>
                <w:ilvl w:val="0"/>
                <w:numId w:val="8"/>
              </w:numPr>
              <w:spacing w:after="0" w:line="240" w:lineRule="auto"/>
              <w:contextualSpacing/>
              <w:jc w:val="center"/>
              <w:rPr>
                <w:rFonts w:ascii="Times New Roman" w:hAnsi="Times New Roman"/>
                <w:sz w:val="20"/>
                <w:szCs w:val="20"/>
              </w:rPr>
            </w:pPr>
          </w:p>
        </w:tc>
        <w:tc>
          <w:tcPr>
            <w:tcW w:w="2848" w:type="dxa"/>
            <w:shd w:val="clear" w:color="auto" w:fill="auto"/>
          </w:tcPr>
          <w:p w14:paraId="691C4BE4" w14:textId="77777777" w:rsidR="00BA61A2" w:rsidRPr="001F2E4A" w:rsidRDefault="00BA61A2" w:rsidP="00BA61A2">
            <w:pPr>
              <w:spacing w:after="0" w:line="240" w:lineRule="auto"/>
              <w:outlineLvl w:val="0"/>
              <w:rPr>
                <w:rFonts w:ascii="Times New Roman" w:hAnsi="Times New Roman"/>
                <w:i/>
                <w:iCs/>
                <w:sz w:val="20"/>
                <w:szCs w:val="20"/>
                <w:shd w:val="clear" w:color="auto" w:fill="F8F9FA"/>
              </w:rPr>
            </w:pPr>
            <w:r w:rsidRPr="001F2E4A">
              <w:rPr>
                <w:rFonts w:ascii="Times New Roman" w:hAnsi="Times New Roman"/>
                <w:i/>
                <w:iCs/>
                <w:sz w:val="20"/>
                <w:szCs w:val="20"/>
                <w:shd w:val="clear" w:color="auto" w:fill="F8F9FA"/>
              </w:rPr>
              <w:t>Euphorbia virgata</w:t>
            </w:r>
            <w:r w:rsidRPr="001F2E4A">
              <w:rPr>
                <w:rFonts w:ascii="Times New Roman" w:hAnsi="Times New Roman"/>
                <w:sz w:val="20"/>
                <w:szCs w:val="20"/>
                <w:shd w:val="clear" w:color="auto" w:fill="F8F9FA"/>
              </w:rPr>
              <w:t> </w:t>
            </w:r>
            <w:hyperlink r:id="rId129" w:tooltip="Waldst." w:history="1">
              <w:r w:rsidRPr="001F2E4A">
                <w:rPr>
                  <w:rFonts w:ascii="Times New Roman" w:hAnsi="Times New Roman"/>
                  <w:smallCaps/>
                  <w:sz w:val="20"/>
                  <w:szCs w:val="20"/>
                  <w:shd w:val="clear" w:color="auto" w:fill="F8F9FA"/>
                </w:rPr>
                <w:t>Waldst.</w:t>
              </w:r>
            </w:hyperlink>
            <w:r w:rsidRPr="001F2E4A">
              <w:rPr>
                <w:rFonts w:ascii="Times New Roman" w:hAnsi="Times New Roman"/>
                <w:smallCaps/>
                <w:sz w:val="20"/>
                <w:szCs w:val="20"/>
                <w:shd w:val="clear" w:color="auto" w:fill="F8F9FA"/>
              </w:rPr>
              <w:t> &amp; </w:t>
            </w:r>
            <w:hyperlink r:id="rId130" w:tooltip="Kit." w:history="1">
              <w:r w:rsidRPr="001F2E4A">
                <w:rPr>
                  <w:rFonts w:ascii="Times New Roman" w:hAnsi="Times New Roman"/>
                  <w:smallCaps/>
                  <w:sz w:val="20"/>
                  <w:szCs w:val="20"/>
                  <w:shd w:val="clear" w:color="auto" w:fill="F8F9FA"/>
                </w:rPr>
                <w:t>Kit</w:t>
              </w:r>
            </w:hyperlink>
          </w:p>
        </w:tc>
        <w:tc>
          <w:tcPr>
            <w:tcW w:w="1572" w:type="dxa"/>
            <w:shd w:val="clear" w:color="auto" w:fill="auto"/>
          </w:tcPr>
          <w:p w14:paraId="7D986036" w14:textId="77777777" w:rsidR="00BA61A2" w:rsidRPr="001F2E4A" w:rsidRDefault="00BA61A2" w:rsidP="00BA61A2">
            <w:pPr>
              <w:spacing w:after="0" w:line="240" w:lineRule="auto"/>
              <w:jc w:val="center"/>
              <w:rPr>
                <w:rFonts w:ascii="Times New Roman" w:hAnsi="Times New Roman"/>
                <w:i/>
                <w:sz w:val="20"/>
                <w:szCs w:val="20"/>
                <w:highlight w:val="yellow"/>
                <w:lang w:val="kk-KZ"/>
              </w:rPr>
            </w:pPr>
            <w:r w:rsidRPr="001F2E4A">
              <w:rPr>
                <w:rFonts w:ascii="Times New Roman" w:hAnsi="Times New Roman"/>
                <w:i/>
                <w:color w:val="000000"/>
                <w:sz w:val="20"/>
                <w:szCs w:val="20"/>
                <w:shd w:val="clear" w:color="auto" w:fill="F9F9F9"/>
              </w:rPr>
              <w:t>Euphorbiaceae</w:t>
            </w:r>
            <w:r w:rsidRPr="001F2E4A">
              <w:rPr>
                <w:rFonts w:ascii="Times New Roman" w:hAnsi="Times New Roman"/>
                <w:color w:val="000000"/>
                <w:sz w:val="20"/>
                <w:szCs w:val="20"/>
                <w:shd w:val="clear" w:color="auto" w:fill="F9F9F9"/>
                <w:lang w:val="en-US"/>
              </w:rPr>
              <w:t xml:space="preserve"> Juss</w:t>
            </w:r>
            <w:r w:rsidRPr="001F2E4A">
              <w:rPr>
                <w:rFonts w:ascii="Times New Roman" w:hAnsi="Times New Roman"/>
                <w:color w:val="000000"/>
                <w:sz w:val="20"/>
                <w:szCs w:val="20"/>
                <w:shd w:val="clear" w:color="auto" w:fill="F9F9F9"/>
              </w:rPr>
              <w:t>.</w:t>
            </w:r>
          </w:p>
        </w:tc>
        <w:tc>
          <w:tcPr>
            <w:tcW w:w="2988" w:type="dxa"/>
            <w:shd w:val="clear" w:color="auto" w:fill="auto"/>
          </w:tcPr>
          <w:p w14:paraId="59AFF785" w14:textId="77777777" w:rsidR="00BA61A2" w:rsidRPr="001F2E4A" w:rsidRDefault="00BA61A2" w:rsidP="00BA61A2">
            <w:pPr>
              <w:spacing w:after="0" w:line="240" w:lineRule="auto"/>
              <w:jc w:val="center"/>
              <w:rPr>
                <w:rFonts w:ascii="Times New Roman" w:hAnsi="Times New Roman"/>
                <w:sz w:val="20"/>
                <w:szCs w:val="20"/>
                <w:lang w:val="kk-KZ"/>
              </w:rPr>
            </w:pPr>
            <w:r w:rsidRPr="001F2E4A">
              <w:rPr>
                <w:rFonts w:ascii="Times New Roman" w:hAnsi="Times New Roman"/>
                <w:sz w:val="20"/>
                <w:szCs w:val="20"/>
                <w:lang w:val="kk-KZ"/>
              </w:rPr>
              <w:t>Көпжылдық, мезоксерофит,</w:t>
            </w:r>
          </w:p>
          <w:p w14:paraId="4EB7858D" w14:textId="77777777" w:rsidR="00BA61A2" w:rsidRPr="001F2E4A" w:rsidRDefault="00BA61A2" w:rsidP="00BA61A2">
            <w:pPr>
              <w:spacing w:after="0" w:line="240" w:lineRule="auto"/>
              <w:jc w:val="center"/>
              <w:rPr>
                <w:rFonts w:ascii="Times New Roman" w:hAnsi="Times New Roman"/>
                <w:sz w:val="20"/>
                <w:szCs w:val="20"/>
                <w:highlight w:val="yellow"/>
                <w:lang w:val="kk-KZ"/>
              </w:rPr>
            </w:pPr>
            <w:r w:rsidRPr="001F2E4A">
              <w:rPr>
                <w:rFonts w:ascii="Times New Roman" w:hAnsi="Times New Roman"/>
                <w:sz w:val="20"/>
                <w:szCs w:val="20"/>
                <w:lang w:val="kk-KZ"/>
              </w:rPr>
              <w:t>палеарктикалық</w:t>
            </w:r>
          </w:p>
        </w:tc>
        <w:tc>
          <w:tcPr>
            <w:tcW w:w="649" w:type="dxa"/>
            <w:shd w:val="clear" w:color="auto" w:fill="auto"/>
          </w:tcPr>
          <w:p w14:paraId="718B6310" w14:textId="77777777" w:rsidR="00BA61A2" w:rsidRPr="001F2E4A" w:rsidRDefault="00BA61A2" w:rsidP="00BA61A2">
            <w:pPr>
              <w:spacing w:after="0" w:line="240" w:lineRule="auto"/>
              <w:jc w:val="center"/>
              <w:rPr>
                <w:rFonts w:ascii="Times New Roman" w:hAnsi="Times New Roman"/>
                <w:sz w:val="20"/>
                <w:szCs w:val="20"/>
                <w:highlight w:val="yellow"/>
                <w:lang w:val="kk-KZ"/>
              </w:rPr>
            </w:pPr>
          </w:p>
        </w:tc>
        <w:tc>
          <w:tcPr>
            <w:tcW w:w="649" w:type="dxa"/>
            <w:shd w:val="clear" w:color="auto" w:fill="auto"/>
          </w:tcPr>
          <w:p w14:paraId="0B644BC9" w14:textId="77777777" w:rsidR="00BA61A2" w:rsidRPr="001F2E4A" w:rsidRDefault="00BA61A2" w:rsidP="00BA61A2">
            <w:pPr>
              <w:spacing w:after="0" w:line="240" w:lineRule="auto"/>
              <w:jc w:val="center"/>
              <w:rPr>
                <w:rFonts w:ascii="Times New Roman" w:hAnsi="Times New Roman"/>
                <w:sz w:val="20"/>
                <w:szCs w:val="20"/>
                <w:lang w:val="en-US"/>
              </w:rPr>
            </w:pPr>
          </w:p>
        </w:tc>
        <w:tc>
          <w:tcPr>
            <w:tcW w:w="649" w:type="dxa"/>
            <w:shd w:val="clear" w:color="auto" w:fill="auto"/>
          </w:tcPr>
          <w:p w14:paraId="21BC11F2" w14:textId="77777777" w:rsidR="00BA61A2" w:rsidRPr="001F2E4A" w:rsidRDefault="00BA61A2" w:rsidP="00BA61A2">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49" w:type="dxa"/>
            <w:shd w:val="clear" w:color="auto" w:fill="auto"/>
          </w:tcPr>
          <w:p w14:paraId="47094608" w14:textId="77777777" w:rsidR="00BA61A2" w:rsidRPr="001F2E4A" w:rsidRDefault="00BA61A2" w:rsidP="00BA61A2">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49" w:type="dxa"/>
            <w:shd w:val="clear" w:color="auto" w:fill="auto"/>
          </w:tcPr>
          <w:p w14:paraId="49D087EF" w14:textId="77777777" w:rsidR="00BA61A2" w:rsidRPr="001F2E4A" w:rsidRDefault="00BA61A2" w:rsidP="00BA61A2">
            <w:pPr>
              <w:spacing w:after="0" w:line="240" w:lineRule="auto"/>
              <w:jc w:val="center"/>
              <w:rPr>
                <w:rFonts w:ascii="Times New Roman" w:hAnsi="Times New Roman"/>
                <w:sz w:val="20"/>
                <w:szCs w:val="20"/>
                <w:lang w:val="en-US"/>
              </w:rPr>
            </w:pPr>
          </w:p>
        </w:tc>
        <w:tc>
          <w:tcPr>
            <w:tcW w:w="650" w:type="dxa"/>
            <w:shd w:val="clear" w:color="auto" w:fill="auto"/>
          </w:tcPr>
          <w:p w14:paraId="5FFBAC4C" w14:textId="77777777" w:rsidR="00BA61A2" w:rsidRPr="001F2E4A" w:rsidRDefault="00BA61A2" w:rsidP="00BA61A2">
            <w:pPr>
              <w:spacing w:after="0" w:line="240" w:lineRule="auto"/>
              <w:jc w:val="center"/>
              <w:rPr>
                <w:rFonts w:ascii="Times New Roman" w:hAnsi="Times New Roman"/>
                <w:sz w:val="20"/>
                <w:szCs w:val="20"/>
                <w:lang w:val="en-US"/>
              </w:rPr>
            </w:pPr>
          </w:p>
        </w:tc>
        <w:tc>
          <w:tcPr>
            <w:tcW w:w="650" w:type="dxa"/>
            <w:shd w:val="clear" w:color="auto" w:fill="auto"/>
          </w:tcPr>
          <w:p w14:paraId="550DBC98" w14:textId="77777777" w:rsidR="00BA61A2" w:rsidRPr="001F2E4A" w:rsidRDefault="00BA61A2" w:rsidP="00BA61A2">
            <w:pPr>
              <w:spacing w:after="0" w:line="240" w:lineRule="auto"/>
              <w:jc w:val="center"/>
              <w:rPr>
                <w:rFonts w:ascii="Times New Roman" w:hAnsi="Times New Roman"/>
                <w:sz w:val="20"/>
                <w:szCs w:val="20"/>
                <w:lang w:val="en-US"/>
              </w:rPr>
            </w:pPr>
          </w:p>
        </w:tc>
        <w:tc>
          <w:tcPr>
            <w:tcW w:w="650" w:type="dxa"/>
            <w:shd w:val="clear" w:color="auto" w:fill="auto"/>
          </w:tcPr>
          <w:p w14:paraId="0B08FD05" w14:textId="77777777" w:rsidR="00BA61A2" w:rsidRPr="001F2E4A" w:rsidRDefault="00BA61A2" w:rsidP="00BA61A2">
            <w:pPr>
              <w:spacing w:after="0" w:line="240" w:lineRule="auto"/>
              <w:jc w:val="center"/>
              <w:rPr>
                <w:rFonts w:ascii="Times New Roman" w:hAnsi="Times New Roman"/>
                <w:sz w:val="20"/>
                <w:szCs w:val="20"/>
                <w:lang w:val="en-US"/>
              </w:rPr>
            </w:pPr>
          </w:p>
        </w:tc>
        <w:tc>
          <w:tcPr>
            <w:tcW w:w="549" w:type="dxa"/>
            <w:shd w:val="clear" w:color="auto" w:fill="auto"/>
          </w:tcPr>
          <w:p w14:paraId="72DF6E92" w14:textId="77777777" w:rsidR="00BA61A2" w:rsidRPr="001F2E4A" w:rsidRDefault="00BA61A2" w:rsidP="00BA61A2">
            <w:pPr>
              <w:spacing w:after="0" w:line="240" w:lineRule="auto"/>
              <w:jc w:val="center"/>
              <w:rPr>
                <w:rFonts w:ascii="Times New Roman" w:hAnsi="Times New Roman"/>
                <w:sz w:val="20"/>
                <w:szCs w:val="20"/>
                <w:lang w:val="en-US"/>
              </w:rPr>
            </w:pPr>
          </w:p>
        </w:tc>
        <w:tc>
          <w:tcPr>
            <w:tcW w:w="649" w:type="dxa"/>
            <w:shd w:val="clear" w:color="auto" w:fill="auto"/>
          </w:tcPr>
          <w:p w14:paraId="00A1DB5E" w14:textId="77777777" w:rsidR="00BA61A2" w:rsidRPr="001F2E4A" w:rsidRDefault="00BA61A2" w:rsidP="00BA61A2">
            <w:pPr>
              <w:spacing w:after="0" w:line="240" w:lineRule="auto"/>
              <w:jc w:val="center"/>
              <w:rPr>
                <w:rFonts w:ascii="Times New Roman" w:hAnsi="Times New Roman"/>
                <w:sz w:val="20"/>
                <w:szCs w:val="20"/>
                <w:lang w:val="en-US"/>
              </w:rPr>
            </w:pPr>
          </w:p>
        </w:tc>
      </w:tr>
      <w:tr w:rsidR="00BA61A2" w:rsidRPr="001F2E4A" w14:paraId="3A911947" w14:textId="77777777" w:rsidTr="00BA61A2">
        <w:tc>
          <w:tcPr>
            <w:tcW w:w="408" w:type="dxa"/>
            <w:shd w:val="clear" w:color="auto" w:fill="auto"/>
          </w:tcPr>
          <w:p w14:paraId="4F37D248" w14:textId="77777777" w:rsidR="00BA61A2" w:rsidRPr="00B96AF9" w:rsidRDefault="00BA61A2" w:rsidP="00BA61A2">
            <w:pPr>
              <w:numPr>
                <w:ilvl w:val="0"/>
                <w:numId w:val="8"/>
              </w:numPr>
              <w:spacing w:after="0" w:line="240" w:lineRule="auto"/>
              <w:contextualSpacing/>
              <w:jc w:val="center"/>
              <w:rPr>
                <w:rFonts w:ascii="Times New Roman" w:hAnsi="Times New Roman"/>
                <w:sz w:val="20"/>
                <w:szCs w:val="20"/>
              </w:rPr>
            </w:pPr>
          </w:p>
        </w:tc>
        <w:tc>
          <w:tcPr>
            <w:tcW w:w="2848" w:type="dxa"/>
            <w:shd w:val="clear" w:color="auto" w:fill="auto"/>
          </w:tcPr>
          <w:p w14:paraId="2B8AFA36" w14:textId="77777777" w:rsidR="00BA61A2" w:rsidRPr="001F2E4A" w:rsidRDefault="00BA61A2" w:rsidP="00BA61A2">
            <w:pPr>
              <w:spacing w:after="0" w:line="240" w:lineRule="auto"/>
              <w:outlineLvl w:val="0"/>
              <w:rPr>
                <w:rFonts w:ascii="Times New Roman" w:hAnsi="Times New Roman"/>
                <w:i/>
                <w:iCs/>
                <w:sz w:val="20"/>
                <w:szCs w:val="20"/>
                <w:shd w:val="clear" w:color="auto" w:fill="F8F9FA"/>
                <w:lang w:val="en-US"/>
              </w:rPr>
            </w:pPr>
            <w:r w:rsidRPr="001F2E4A">
              <w:rPr>
                <w:rFonts w:ascii="Times New Roman" w:hAnsi="Times New Roman"/>
                <w:i/>
                <w:iCs/>
                <w:sz w:val="20"/>
                <w:szCs w:val="20"/>
                <w:shd w:val="clear" w:color="auto" w:fill="F8F9FA"/>
              </w:rPr>
              <w:t>Euphorbia</w:t>
            </w:r>
            <w:r w:rsidRPr="001F2E4A">
              <w:rPr>
                <w:rFonts w:ascii="Times New Roman" w:hAnsi="Times New Roman"/>
                <w:i/>
                <w:iCs/>
                <w:sz w:val="20"/>
                <w:szCs w:val="20"/>
                <w:shd w:val="clear" w:color="auto" w:fill="F8F9FA"/>
                <w:lang w:val="en-US"/>
              </w:rPr>
              <w:t xml:space="preserve"> </w:t>
            </w:r>
            <w:r w:rsidRPr="001F2E4A">
              <w:rPr>
                <w:rFonts w:ascii="Times New Roman" w:hAnsi="Times New Roman"/>
                <w:i/>
                <w:sz w:val="20"/>
                <w:szCs w:val="20"/>
                <w:shd w:val="clear" w:color="auto" w:fill="F9F9F9"/>
              </w:rPr>
              <w:t>soongarica</w:t>
            </w:r>
            <w:r w:rsidRPr="001F2E4A">
              <w:rPr>
                <w:rFonts w:ascii="Times New Roman" w:hAnsi="Times New Roman"/>
                <w:sz w:val="20"/>
                <w:szCs w:val="20"/>
                <w:shd w:val="clear" w:color="auto" w:fill="F9F9F9"/>
              </w:rPr>
              <w:t> Boiss.</w:t>
            </w:r>
          </w:p>
        </w:tc>
        <w:tc>
          <w:tcPr>
            <w:tcW w:w="1572" w:type="dxa"/>
            <w:shd w:val="clear" w:color="auto" w:fill="auto"/>
          </w:tcPr>
          <w:p w14:paraId="0DADAC3B" w14:textId="77777777" w:rsidR="00BA61A2" w:rsidRPr="001F2E4A" w:rsidRDefault="00BA61A2" w:rsidP="00BA61A2">
            <w:pPr>
              <w:spacing w:after="0" w:line="240" w:lineRule="auto"/>
              <w:jc w:val="center"/>
              <w:rPr>
                <w:rFonts w:ascii="Times New Roman" w:hAnsi="Times New Roman"/>
                <w:i/>
                <w:sz w:val="20"/>
                <w:szCs w:val="20"/>
                <w:highlight w:val="yellow"/>
                <w:lang w:val="kk-KZ"/>
              </w:rPr>
            </w:pPr>
            <w:r w:rsidRPr="001F2E4A">
              <w:rPr>
                <w:rFonts w:ascii="Times New Roman" w:hAnsi="Times New Roman"/>
                <w:i/>
                <w:color w:val="000000"/>
                <w:sz w:val="20"/>
                <w:szCs w:val="20"/>
                <w:shd w:val="clear" w:color="auto" w:fill="F9F9F9"/>
              </w:rPr>
              <w:t>Euphorbiaceae</w:t>
            </w:r>
            <w:r w:rsidRPr="001F2E4A">
              <w:rPr>
                <w:rFonts w:ascii="Times New Roman" w:hAnsi="Times New Roman"/>
                <w:color w:val="000000"/>
                <w:sz w:val="20"/>
                <w:szCs w:val="20"/>
                <w:shd w:val="clear" w:color="auto" w:fill="F9F9F9"/>
                <w:lang w:val="en-US"/>
              </w:rPr>
              <w:t xml:space="preserve"> Juss</w:t>
            </w:r>
            <w:r w:rsidRPr="001F2E4A">
              <w:rPr>
                <w:rFonts w:ascii="Times New Roman" w:hAnsi="Times New Roman"/>
                <w:color w:val="000000"/>
                <w:sz w:val="20"/>
                <w:szCs w:val="20"/>
                <w:shd w:val="clear" w:color="auto" w:fill="F9F9F9"/>
              </w:rPr>
              <w:t>.</w:t>
            </w:r>
          </w:p>
        </w:tc>
        <w:tc>
          <w:tcPr>
            <w:tcW w:w="2988" w:type="dxa"/>
            <w:shd w:val="clear" w:color="auto" w:fill="auto"/>
          </w:tcPr>
          <w:p w14:paraId="5AB51944" w14:textId="4ED8EF88" w:rsidR="00BA61A2" w:rsidRPr="001F2E4A" w:rsidRDefault="00BA61A2" w:rsidP="00BA61A2">
            <w:pPr>
              <w:spacing w:after="0" w:line="240" w:lineRule="auto"/>
              <w:jc w:val="center"/>
              <w:rPr>
                <w:rFonts w:ascii="Times New Roman" w:hAnsi="Times New Roman"/>
                <w:sz w:val="20"/>
                <w:szCs w:val="20"/>
                <w:highlight w:val="yellow"/>
                <w:lang w:val="kk-KZ"/>
              </w:rPr>
            </w:pPr>
            <w:r w:rsidRPr="001F2E4A">
              <w:rPr>
                <w:rFonts w:ascii="Times New Roman" w:hAnsi="Times New Roman"/>
                <w:sz w:val="20"/>
                <w:szCs w:val="20"/>
                <w:lang w:val="kk-KZ"/>
              </w:rPr>
              <w:t xml:space="preserve">Көпжылдық, </w:t>
            </w:r>
            <w:r>
              <w:rPr>
                <w:rFonts w:ascii="Times New Roman" w:hAnsi="Times New Roman"/>
                <w:sz w:val="20"/>
                <w:szCs w:val="20"/>
                <w:lang w:val="kk-KZ"/>
              </w:rPr>
              <w:t>Жоңғар</w:t>
            </w:r>
            <w:r w:rsidRPr="001F2E4A">
              <w:rPr>
                <w:rFonts w:ascii="Times New Roman" w:hAnsi="Times New Roman"/>
                <w:sz w:val="20"/>
                <w:szCs w:val="20"/>
                <w:lang w:val="kk-KZ"/>
              </w:rPr>
              <w:t>-орталық Қазақстан-Алтайлық</w:t>
            </w:r>
          </w:p>
        </w:tc>
        <w:tc>
          <w:tcPr>
            <w:tcW w:w="649" w:type="dxa"/>
            <w:shd w:val="clear" w:color="auto" w:fill="auto"/>
          </w:tcPr>
          <w:p w14:paraId="70972AA1" w14:textId="77777777" w:rsidR="00BA61A2" w:rsidRPr="001F2E4A" w:rsidRDefault="00BA61A2" w:rsidP="00BA61A2">
            <w:pPr>
              <w:spacing w:after="0" w:line="240" w:lineRule="auto"/>
              <w:jc w:val="center"/>
              <w:rPr>
                <w:rFonts w:ascii="Times New Roman" w:hAnsi="Times New Roman"/>
                <w:sz w:val="20"/>
                <w:szCs w:val="20"/>
                <w:highlight w:val="yellow"/>
                <w:lang w:val="kk-KZ"/>
              </w:rPr>
            </w:pPr>
          </w:p>
        </w:tc>
        <w:tc>
          <w:tcPr>
            <w:tcW w:w="649" w:type="dxa"/>
            <w:shd w:val="clear" w:color="auto" w:fill="auto"/>
          </w:tcPr>
          <w:p w14:paraId="724B5606" w14:textId="77777777" w:rsidR="00BA61A2" w:rsidRPr="001F2E4A" w:rsidRDefault="00BA61A2" w:rsidP="00BA61A2">
            <w:pPr>
              <w:spacing w:after="0" w:line="240" w:lineRule="auto"/>
              <w:jc w:val="center"/>
              <w:rPr>
                <w:rFonts w:ascii="Times New Roman" w:hAnsi="Times New Roman"/>
                <w:sz w:val="20"/>
                <w:szCs w:val="20"/>
                <w:lang w:val="kk-KZ"/>
              </w:rPr>
            </w:pPr>
          </w:p>
        </w:tc>
        <w:tc>
          <w:tcPr>
            <w:tcW w:w="649" w:type="dxa"/>
            <w:shd w:val="clear" w:color="auto" w:fill="auto"/>
          </w:tcPr>
          <w:p w14:paraId="4F3027FA" w14:textId="77777777" w:rsidR="00BA61A2" w:rsidRPr="001F2E4A" w:rsidRDefault="00BA61A2" w:rsidP="00BA61A2">
            <w:pPr>
              <w:spacing w:after="0" w:line="240" w:lineRule="auto"/>
              <w:jc w:val="center"/>
              <w:rPr>
                <w:rFonts w:ascii="Times New Roman" w:hAnsi="Times New Roman"/>
                <w:sz w:val="20"/>
                <w:szCs w:val="20"/>
                <w:highlight w:val="cyan"/>
                <w:lang w:val="kk-KZ"/>
              </w:rPr>
            </w:pPr>
          </w:p>
        </w:tc>
        <w:tc>
          <w:tcPr>
            <w:tcW w:w="649" w:type="dxa"/>
            <w:shd w:val="clear" w:color="auto" w:fill="auto"/>
          </w:tcPr>
          <w:p w14:paraId="057A8F25" w14:textId="77777777" w:rsidR="00BA61A2" w:rsidRPr="001F2E4A" w:rsidRDefault="00BA61A2" w:rsidP="00BA61A2">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Sp </w:t>
            </w:r>
          </w:p>
        </w:tc>
        <w:tc>
          <w:tcPr>
            <w:tcW w:w="649" w:type="dxa"/>
            <w:shd w:val="clear" w:color="auto" w:fill="auto"/>
          </w:tcPr>
          <w:p w14:paraId="49D23271" w14:textId="77777777" w:rsidR="00BA61A2" w:rsidRPr="001F2E4A" w:rsidRDefault="00BA61A2" w:rsidP="00BA61A2">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Sp </w:t>
            </w:r>
          </w:p>
        </w:tc>
        <w:tc>
          <w:tcPr>
            <w:tcW w:w="650" w:type="dxa"/>
            <w:shd w:val="clear" w:color="auto" w:fill="auto"/>
          </w:tcPr>
          <w:p w14:paraId="1FE5F524" w14:textId="77777777" w:rsidR="00BA61A2" w:rsidRPr="001F2E4A" w:rsidRDefault="00BA61A2" w:rsidP="00BA61A2">
            <w:pPr>
              <w:spacing w:after="0" w:line="240" w:lineRule="auto"/>
              <w:jc w:val="center"/>
              <w:rPr>
                <w:rFonts w:ascii="Times New Roman" w:hAnsi="Times New Roman"/>
                <w:sz w:val="20"/>
                <w:szCs w:val="20"/>
                <w:lang w:val="en-US"/>
              </w:rPr>
            </w:pPr>
          </w:p>
        </w:tc>
        <w:tc>
          <w:tcPr>
            <w:tcW w:w="650" w:type="dxa"/>
            <w:shd w:val="clear" w:color="auto" w:fill="auto"/>
          </w:tcPr>
          <w:p w14:paraId="53FA229F" w14:textId="77777777" w:rsidR="00BA61A2" w:rsidRPr="001F2E4A" w:rsidRDefault="00BA61A2" w:rsidP="00BA61A2">
            <w:pPr>
              <w:spacing w:after="0" w:line="240" w:lineRule="auto"/>
              <w:jc w:val="center"/>
              <w:rPr>
                <w:rFonts w:ascii="Times New Roman" w:hAnsi="Times New Roman"/>
                <w:sz w:val="20"/>
                <w:szCs w:val="20"/>
                <w:lang w:val="en-US"/>
              </w:rPr>
            </w:pPr>
          </w:p>
        </w:tc>
        <w:tc>
          <w:tcPr>
            <w:tcW w:w="650" w:type="dxa"/>
            <w:shd w:val="clear" w:color="auto" w:fill="auto"/>
          </w:tcPr>
          <w:p w14:paraId="3E0EFE9C" w14:textId="77777777" w:rsidR="00BA61A2" w:rsidRPr="001F2E4A" w:rsidRDefault="00BA61A2" w:rsidP="00BA61A2">
            <w:pPr>
              <w:spacing w:after="0" w:line="240" w:lineRule="auto"/>
              <w:jc w:val="center"/>
              <w:rPr>
                <w:rFonts w:ascii="Times New Roman" w:hAnsi="Times New Roman"/>
                <w:sz w:val="20"/>
                <w:szCs w:val="20"/>
                <w:lang w:val="en-US"/>
              </w:rPr>
            </w:pPr>
          </w:p>
        </w:tc>
        <w:tc>
          <w:tcPr>
            <w:tcW w:w="549" w:type="dxa"/>
            <w:shd w:val="clear" w:color="auto" w:fill="auto"/>
          </w:tcPr>
          <w:p w14:paraId="604A8022" w14:textId="77777777" w:rsidR="00BA61A2" w:rsidRPr="001F2E4A" w:rsidRDefault="00BA61A2" w:rsidP="00BA61A2">
            <w:pPr>
              <w:spacing w:after="0" w:line="240" w:lineRule="auto"/>
              <w:jc w:val="center"/>
              <w:rPr>
                <w:rFonts w:ascii="Times New Roman" w:hAnsi="Times New Roman"/>
                <w:sz w:val="20"/>
                <w:szCs w:val="20"/>
                <w:lang w:val="en-US"/>
              </w:rPr>
            </w:pPr>
          </w:p>
        </w:tc>
        <w:tc>
          <w:tcPr>
            <w:tcW w:w="649" w:type="dxa"/>
            <w:shd w:val="clear" w:color="auto" w:fill="auto"/>
          </w:tcPr>
          <w:p w14:paraId="252293E9" w14:textId="77777777" w:rsidR="00BA61A2" w:rsidRPr="001F2E4A" w:rsidRDefault="00BA61A2" w:rsidP="00BA61A2">
            <w:pPr>
              <w:spacing w:after="0" w:line="240" w:lineRule="auto"/>
              <w:jc w:val="center"/>
              <w:rPr>
                <w:rFonts w:ascii="Times New Roman" w:hAnsi="Times New Roman"/>
                <w:sz w:val="20"/>
                <w:szCs w:val="20"/>
                <w:lang w:val="en-US"/>
              </w:rPr>
            </w:pPr>
          </w:p>
        </w:tc>
      </w:tr>
      <w:tr w:rsidR="00BA61A2" w:rsidRPr="001F2E4A" w14:paraId="68D5B99E" w14:textId="77777777" w:rsidTr="00BA61A2">
        <w:tc>
          <w:tcPr>
            <w:tcW w:w="408" w:type="dxa"/>
            <w:shd w:val="clear" w:color="auto" w:fill="auto"/>
          </w:tcPr>
          <w:p w14:paraId="6B838524" w14:textId="77777777" w:rsidR="00BA61A2" w:rsidRPr="00B96AF9" w:rsidRDefault="00BA61A2" w:rsidP="00BA61A2">
            <w:pPr>
              <w:numPr>
                <w:ilvl w:val="0"/>
                <w:numId w:val="8"/>
              </w:numPr>
              <w:spacing w:after="0" w:line="240" w:lineRule="auto"/>
              <w:contextualSpacing/>
              <w:jc w:val="center"/>
              <w:rPr>
                <w:rFonts w:ascii="Times New Roman" w:hAnsi="Times New Roman"/>
                <w:sz w:val="20"/>
                <w:szCs w:val="20"/>
              </w:rPr>
            </w:pPr>
          </w:p>
        </w:tc>
        <w:tc>
          <w:tcPr>
            <w:tcW w:w="2848" w:type="dxa"/>
            <w:shd w:val="clear" w:color="auto" w:fill="auto"/>
          </w:tcPr>
          <w:p w14:paraId="2F97B9CE" w14:textId="77777777" w:rsidR="00BA61A2" w:rsidRPr="00935FCA" w:rsidRDefault="00BA61A2" w:rsidP="00BA61A2">
            <w:pPr>
              <w:spacing w:after="0" w:line="240" w:lineRule="auto"/>
              <w:outlineLvl w:val="0"/>
              <w:rPr>
                <w:rFonts w:ascii="Times New Roman" w:eastAsia="Times New Roman" w:hAnsi="Times New Roman"/>
                <w:bCs/>
                <w:i/>
                <w:iCs/>
                <w:kern w:val="36"/>
                <w:sz w:val="20"/>
                <w:szCs w:val="20"/>
                <w:shd w:val="clear" w:color="auto" w:fill="F8F9FA"/>
                <w:lang w:val="es-AR" w:eastAsia="ru-RU"/>
              </w:rPr>
            </w:pPr>
            <w:r w:rsidRPr="00935FCA">
              <w:rPr>
                <w:rFonts w:ascii="Times New Roman" w:eastAsia="Times New Roman" w:hAnsi="Times New Roman"/>
                <w:bCs/>
                <w:i/>
                <w:kern w:val="36"/>
                <w:sz w:val="20"/>
                <w:szCs w:val="20"/>
                <w:lang w:val="es-AR" w:eastAsia="ru-RU"/>
              </w:rPr>
              <w:t>Ferula so</w:t>
            </w:r>
            <w:r w:rsidRPr="001F2E4A">
              <w:rPr>
                <w:rFonts w:ascii="Times New Roman" w:eastAsia="Times New Roman" w:hAnsi="Times New Roman"/>
                <w:bCs/>
                <w:i/>
                <w:kern w:val="36"/>
                <w:sz w:val="20"/>
                <w:szCs w:val="20"/>
                <w:lang w:val="kk-KZ" w:eastAsia="ru-RU"/>
              </w:rPr>
              <w:t>о</w:t>
            </w:r>
            <w:r w:rsidRPr="00935FCA">
              <w:rPr>
                <w:rFonts w:ascii="Times New Roman" w:eastAsia="Times New Roman" w:hAnsi="Times New Roman"/>
                <w:bCs/>
                <w:i/>
                <w:kern w:val="36"/>
                <w:sz w:val="20"/>
                <w:szCs w:val="20"/>
                <w:lang w:val="es-AR" w:eastAsia="ru-RU"/>
              </w:rPr>
              <w:t>ngarica</w:t>
            </w:r>
            <w:r w:rsidRPr="00935FCA">
              <w:rPr>
                <w:rFonts w:ascii="Times New Roman" w:eastAsia="Times New Roman" w:hAnsi="Times New Roman"/>
                <w:bCs/>
                <w:kern w:val="36"/>
                <w:sz w:val="20"/>
                <w:szCs w:val="20"/>
                <w:lang w:val="es-AR" w:eastAsia="ru-RU"/>
              </w:rPr>
              <w:t> </w:t>
            </w:r>
            <w:r w:rsidRPr="00935FCA">
              <w:rPr>
                <w:rFonts w:ascii="Times New Roman" w:eastAsia="Times New Roman" w:hAnsi="Times New Roman"/>
                <w:kern w:val="36"/>
                <w:sz w:val="20"/>
                <w:szCs w:val="20"/>
                <w:lang w:val="es-AR" w:eastAsia="ru-RU"/>
              </w:rPr>
              <w:t>Pall. ex Spreng.</w:t>
            </w:r>
            <w:r w:rsidRPr="00935FCA">
              <w:rPr>
                <w:rFonts w:ascii="Times New Roman" w:eastAsia="Times New Roman" w:hAnsi="Times New Roman"/>
                <w:bCs/>
                <w:kern w:val="36"/>
                <w:sz w:val="20"/>
                <w:szCs w:val="20"/>
                <w:lang w:val="es-AR" w:eastAsia="ru-RU"/>
              </w:rPr>
              <w:t> </w:t>
            </w:r>
          </w:p>
        </w:tc>
        <w:tc>
          <w:tcPr>
            <w:tcW w:w="1572" w:type="dxa"/>
            <w:shd w:val="clear" w:color="auto" w:fill="auto"/>
          </w:tcPr>
          <w:p w14:paraId="6ABFD3E6" w14:textId="77777777" w:rsidR="00BA61A2" w:rsidRPr="001F2E4A" w:rsidRDefault="00BA61A2" w:rsidP="00BA61A2">
            <w:pPr>
              <w:spacing w:after="0" w:line="240" w:lineRule="auto"/>
              <w:jc w:val="center"/>
              <w:rPr>
                <w:rFonts w:ascii="Times New Roman" w:hAnsi="Times New Roman"/>
                <w:i/>
                <w:sz w:val="20"/>
                <w:szCs w:val="20"/>
                <w:highlight w:val="yellow"/>
                <w:lang w:val="kk-KZ"/>
              </w:rPr>
            </w:pPr>
            <w:r w:rsidRPr="001F2E4A">
              <w:rPr>
                <w:rFonts w:ascii="Times New Roman" w:hAnsi="Times New Roman"/>
                <w:i/>
                <w:sz w:val="20"/>
                <w:szCs w:val="20"/>
                <w:shd w:val="clear" w:color="auto" w:fill="F9F9F9"/>
              </w:rPr>
              <w:t>Apiaceae</w:t>
            </w:r>
            <w:r w:rsidRPr="001F2E4A">
              <w:rPr>
                <w:rFonts w:ascii="Times New Roman" w:hAnsi="Times New Roman"/>
                <w:i/>
                <w:color w:val="000000"/>
                <w:sz w:val="20"/>
                <w:szCs w:val="20"/>
                <w:shd w:val="clear" w:color="auto" w:fill="F9F9F9"/>
                <w:lang w:val="kk-KZ"/>
              </w:rPr>
              <w:t xml:space="preserve"> </w:t>
            </w:r>
            <w:r w:rsidRPr="001F2E4A">
              <w:rPr>
                <w:rFonts w:ascii="Times New Roman" w:hAnsi="Times New Roman"/>
                <w:color w:val="000000"/>
                <w:sz w:val="20"/>
                <w:szCs w:val="20"/>
                <w:shd w:val="clear" w:color="auto" w:fill="F9F9F9"/>
                <w:lang w:val="kk-KZ"/>
              </w:rPr>
              <w:t>Lindl.</w:t>
            </w:r>
          </w:p>
        </w:tc>
        <w:tc>
          <w:tcPr>
            <w:tcW w:w="2988" w:type="dxa"/>
            <w:shd w:val="clear" w:color="auto" w:fill="auto"/>
          </w:tcPr>
          <w:p w14:paraId="5C310402" w14:textId="04B7107E" w:rsidR="00BA61A2" w:rsidRPr="001F2E4A" w:rsidRDefault="00BA61A2" w:rsidP="00BA61A2">
            <w:pPr>
              <w:spacing w:after="0" w:line="240" w:lineRule="auto"/>
              <w:jc w:val="center"/>
              <w:rPr>
                <w:rFonts w:ascii="Times New Roman" w:hAnsi="Times New Roman"/>
                <w:sz w:val="20"/>
                <w:szCs w:val="20"/>
                <w:lang w:val="kk-KZ"/>
              </w:rPr>
            </w:pPr>
            <w:r w:rsidRPr="001F2E4A">
              <w:rPr>
                <w:rFonts w:ascii="Times New Roman" w:hAnsi="Times New Roman"/>
                <w:sz w:val="20"/>
                <w:szCs w:val="20"/>
                <w:lang w:val="kk-KZ"/>
              </w:rPr>
              <w:t xml:space="preserve">Көпжылдық,  ксеромезофит, </w:t>
            </w:r>
            <w:r>
              <w:rPr>
                <w:rFonts w:ascii="Times New Roman" w:hAnsi="Times New Roman"/>
                <w:sz w:val="20"/>
                <w:szCs w:val="20"/>
                <w:lang w:val="kk-KZ"/>
              </w:rPr>
              <w:t>Жоңғар</w:t>
            </w:r>
            <w:r w:rsidRPr="001F2E4A">
              <w:rPr>
                <w:rFonts w:ascii="Times New Roman" w:hAnsi="Times New Roman"/>
                <w:sz w:val="20"/>
                <w:szCs w:val="20"/>
                <w:lang w:val="kk-KZ"/>
              </w:rPr>
              <w:t>-орталық қазақстандық-алтайлық</w:t>
            </w:r>
          </w:p>
        </w:tc>
        <w:tc>
          <w:tcPr>
            <w:tcW w:w="649" w:type="dxa"/>
            <w:shd w:val="clear" w:color="auto" w:fill="auto"/>
          </w:tcPr>
          <w:p w14:paraId="5F739851" w14:textId="77777777" w:rsidR="00BA61A2" w:rsidRPr="001F2E4A" w:rsidRDefault="00BA61A2" w:rsidP="00BA61A2">
            <w:pPr>
              <w:spacing w:after="0" w:line="240" w:lineRule="auto"/>
              <w:jc w:val="center"/>
              <w:rPr>
                <w:rFonts w:ascii="Times New Roman" w:hAnsi="Times New Roman"/>
                <w:sz w:val="20"/>
                <w:szCs w:val="20"/>
                <w:highlight w:val="yellow"/>
                <w:lang w:val="kk-KZ"/>
              </w:rPr>
            </w:pPr>
          </w:p>
        </w:tc>
        <w:tc>
          <w:tcPr>
            <w:tcW w:w="649" w:type="dxa"/>
            <w:shd w:val="clear" w:color="auto" w:fill="auto"/>
          </w:tcPr>
          <w:p w14:paraId="70A7423A" w14:textId="77777777" w:rsidR="00BA61A2" w:rsidRPr="001F2E4A" w:rsidRDefault="00BA61A2" w:rsidP="00BA61A2">
            <w:pPr>
              <w:spacing w:after="0" w:line="240" w:lineRule="auto"/>
              <w:jc w:val="center"/>
              <w:rPr>
                <w:rFonts w:ascii="Times New Roman" w:hAnsi="Times New Roman"/>
                <w:sz w:val="20"/>
                <w:szCs w:val="20"/>
                <w:lang w:val="kk-KZ"/>
              </w:rPr>
            </w:pPr>
          </w:p>
        </w:tc>
        <w:tc>
          <w:tcPr>
            <w:tcW w:w="649" w:type="dxa"/>
            <w:shd w:val="clear" w:color="auto" w:fill="auto"/>
          </w:tcPr>
          <w:p w14:paraId="5BA48D00" w14:textId="77777777" w:rsidR="00BA61A2" w:rsidRPr="001F2E4A" w:rsidRDefault="00BA61A2" w:rsidP="00BA61A2">
            <w:pPr>
              <w:spacing w:after="0" w:line="240" w:lineRule="auto"/>
              <w:jc w:val="center"/>
              <w:rPr>
                <w:rFonts w:ascii="Times New Roman" w:hAnsi="Times New Roman"/>
                <w:sz w:val="20"/>
                <w:szCs w:val="20"/>
                <w:lang w:val="kk-KZ"/>
              </w:rPr>
            </w:pPr>
          </w:p>
        </w:tc>
        <w:tc>
          <w:tcPr>
            <w:tcW w:w="649" w:type="dxa"/>
            <w:shd w:val="clear" w:color="auto" w:fill="auto"/>
          </w:tcPr>
          <w:p w14:paraId="52C2226C" w14:textId="77777777" w:rsidR="00BA61A2" w:rsidRPr="001F2E4A" w:rsidRDefault="00BA61A2" w:rsidP="00BA61A2">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49" w:type="dxa"/>
            <w:shd w:val="clear" w:color="auto" w:fill="auto"/>
          </w:tcPr>
          <w:p w14:paraId="7CAF78E0" w14:textId="77777777" w:rsidR="00BA61A2" w:rsidRPr="001F2E4A" w:rsidRDefault="00BA61A2" w:rsidP="00BA61A2">
            <w:pPr>
              <w:spacing w:after="0" w:line="240" w:lineRule="auto"/>
              <w:jc w:val="center"/>
              <w:rPr>
                <w:rFonts w:ascii="Times New Roman" w:hAnsi="Times New Roman"/>
                <w:sz w:val="20"/>
                <w:szCs w:val="20"/>
                <w:lang w:val="en-US"/>
              </w:rPr>
            </w:pPr>
          </w:p>
        </w:tc>
        <w:tc>
          <w:tcPr>
            <w:tcW w:w="650" w:type="dxa"/>
            <w:shd w:val="clear" w:color="auto" w:fill="auto"/>
          </w:tcPr>
          <w:p w14:paraId="72BD1BF0" w14:textId="77777777" w:rsidR="00BA61A2" w:rsidRPr="001F2E4A" w:rsidRDefault="00BA61A2" w:rsidP="00BA61A2">
            <w:pPr>
              <w:spacing w:after="0" w:line="240" w:lineRule="auto"/>
              <w:jc w:val="center"/>
              <w:rPr>
                <w:rFonts w:ascii="Times New Roman" w:hAnsi="Times New Roman"/>
                <w:sz w:val="20"/>
                <w:szCs w:val="20"/>
                <w:lang w:val="en-US"/>
              </w:rPr>
            </w:pPr>
          </w:p>
        </w:tc>
        <w:tc>
          <w:tcPr>
            <w:tcW w:w="650" w:type="dxa"/>
            <w:shd w:val="clear" w:color="auto" w:fill="auto"/>
          </w:tcPr>
          <w:p w14:paraId="5BE5BC0C" w14:textId="77777777" w:rsidR="00BA61A2" w:rsidRPr="001F2E4A" w:rsidRDefault="00BA61A2" w:rsidP="00BA61A2">
            <w:pPr>
              <w:spacing w:after="0" w:line="240" w:lineRule="auto"/>
              <w:jc w:val="center"/>
              <w:rPr>
                <w:rFonts w:ascii="Times New Roman" w:hAnsi="Times New Roman"/>
                <w:sz w:val="20"/>
                <w:szCs w:val="20"/>
                <w:lang w:val="en-US"/>
              </w:rPr>
            </w:pPr>
          </w:p>
        </w:tc>
        <w:tc>
          <w:tcPr>
            <w:tcW w:w="650" w:type="dxa"/>
            <w:shd w:val="clear" w:color="auto" w:fill="auto"/>
          </w:tcPr>
          <w:p w14:paraId="176C0DED" w14:textId="77777777" w:rsidR="00BA61A2" w:rsidRPr="001F2E4A" w:rsidRDefault="00BA61A2" w:rsidP="00BA61A2">
            <w:pPr>
              <w:spacing w:after="0" w:line="240" w:lineRule="auto"/>
              <w:jc w:val="center"/>
              <w:rPr>
                <w:rFonts w:ascii="Times New Roman" w:hAnsi="Times New Roman"/>
                <w:sz w:val="20"/>
                <w:szCs w:val="20"/>
                <w:lang w:val="en-US"/>
              </w:rPr>
            </w:pPr>
          </w:p>
        </w:tc>
        <w:tc>
          <w:tcPr>
            <w:tcW w:w="549" w:type="dxa"/>
            <w:shd w:val="clear" w:color="auto" w:fill="auto"/>
          </w:tcPr>
          <w:p w14:paraId="275EF05A" w14:textId="77777777" w:rsidR="00BA61A2" w:rsidRPr="001F2E4A" w:rsidRDefault="00BA61A2" w:rsidP="00BA61A2">
            <w:pPr>
              <w:spacing w:after="0" w:line="240" w:lineRule="auto"/>
              <w:jc w:val="center"/>
              <w:rPr>
                <w:rFonts w:ascii="Times New Roman" w:hAnsi="Times New Roman"/>
                <w:sz w:val="20"/>
                <w:szCs w:val="20"/>
                <w:lang w:val="en-US"/>
              </w:rPr>
            </w:pPr>
          </w:p>
        </w:tc>
        <w:tc>
          <w:tcPr>
            <w:tcW w:w="649" w:type="dxa"/>
            <w:shd w:val="clear" w:color="auto" w:fill="auto"/>
          </w:tcPr>
          <w:p w14:paraId="00376977" w14:textId="77777777" w:rsidR="00BA61A2" w:rsidRPr="001F2E4A" w:rsidRDefault="00BA61A2" w:rsidP="00BA61A2">
            <w:pPr>
              <w:spacing w:after="0" w:line="240" w:lineRule="auto"/>
              <w:jc w:val="center"/>
              <w:rPr>
                <w:rFonts w:ascii="Times New Roman" w:hAnsi="Times New Roman"/>
                <w:sz w:val="20"/>
                <w:szCs w:val="20"/>
                <w:lang w:val="en-US"/>
              </w:rPr>
            </w:pPr>
          </w:p>
        </w:tc>
      </w:tr>
      <w:tr w:rsidR="00BA61A2" w:rsidRPr="001F2E4A" w14:paraId="6963B1F4" w14:textId="77777777" w:rsidTr="00BA61A2">
        <w:tc>
          <w:tcPr>
            <w:tcW w:w="408" w:type="dxa"/>
            <w:shd w:val="clear" w:color="auto" w:fill="auto"/>
          </w:tcPr>
          <w:p w14:paraId="6A3ED5DD" w14:textId="77777777" w:rsidR="00BA61A2" w:rsidRPr="00B96AF9" w:rsidRDefault="00BA61A2" w:rsidP="00BA61A2">
            <w:pPr>
              <w:numPr>
                <w:ilvl w:val="0"/>
                <w:numId w:val="8"/>
              </w:numPr>
              <w:spacing w:after="0" w:line="240" w:lineRule="auto"/>
              <w:contextualSpacing/>
              <w:jc w:val="center"/>
              <w:rPr>
                <w:rFonts w:ascii="Times New Roman" w:hAnsi="Times New Roman"/>
                <w:sz w:val="20"/>
                <w:szCs w:val="20"/>
              </w:rPr>
            </w:pPr>
          </w:p>
        </w:tc>
        <w:tc>
          <w:tcPr>
            <w:tcW w:w="2848" w:type="dxa"/>
            <w:shd w:val="clear" w:color="auto" w:fill="auto"/>
          </w:tcPr>
          <w:p w14:paraId="079F63FE" w14:textId="77777777" w:rsidR="00BA61A2" w:rsidRPr="001F2E4A" w:rsidRDefault="00BA61A2" w:rsidP="00BA61A2">
            <w:pPr>
              <w:spacing w:after="0" w:line="240" w:lineRule="auto"/>
              <w:rPr>
                <w:rFonts w:ascii="Times New Roman" w:hAnsi="Times New Roman"/>
                <w:i/>
                <w:sz w:val="20"/>
                <w:szCs w:val="20"/>
                <w:lang w:val="en-US"/>
              </w:rPr>
            </w:pPr>
            <w:r w:rsidRPr="001F2E4A">
              <w:rPr>
                <w:rFonts w:ascii="Times New Roman" w:hAnsi="Times New Roman"/>
                <w:i/>
                <w:sz w:val="20"/>
                <w:szCs w:val="20"/>
                <w:lang w:val="en-US"/>
              </w:rPr>
              <w:t xml:space="preserve">Festuca </w:t>
            </w:r>
            <w:r w:rsidRPr="001F2E4A">
              <w:rPr>
                <w:rFonts w:ascii="Times New Roman" w:hAnsi="Times New Roman"/>
                <w:i/>
                <w:sz w:val="20"/>
                <w:szCs w:val="20"/>
                <w:shd w:val="clear" w:color="auto" w:fill="F9F9F9"/>
              </w:rPr>
              <w:t>gigantea</w:t>
            </w:r>
            <w:r w:rsidRPr="001F2E4A">
              <w:rPr>
                <w:rFonts w:ascii="Times New Roman" w:hAnsi="Times New Roman"/>
                <w:sz w:val="20"/>
                <w:szCs w:val="20"/>
                <w:shd w:val="clear" w:color="auto" w:fill="F9F9F9"/>
              </w:rPr>
              <w:t> (L.) Vill.</w:t>
            </w:r>
          </w:p>
        </w:tc>
        <w:tc>
          <w:tcPr>
            <w:tcW w:w="1572" w:type="dxa"/>
            <w:shd w:val="clear" w:color="auto" w:fill="auto"/>
          </w:tcPr>
          <w:p w14:paraId="08CBBF8C" w14:textId="77777777" w:rsidR="00BA61A2" w:rsidRPr="001F2E4A" w:rsidRDefault="00BA61A2" w:rsidP="00BA61A2">
            <w:pPr>
              <w:spacing w:after="0" w:line="240" w:lineRule="auto"/>
              <w:jc w:val="center"/>
              <w:rPr>
                <w:rFonts w:ascii="Times New Roman" w:hAnsi="Times New Roman"/>
                <w:i/>
                <w:sz w:val="20"/>
                <w:szCs w:val="20"/>
                <w:lang w:val="en-US"/>
              </w:rPr>
            </w:pPr>
            <w:r w:rsidRPr="001F2E4A">
              <w:rPr>
                <w:rFonts w:ascii="Times New Roman" w:eastAsia="Times New Roman" w:hAnsi="Times New Roman"/>
                <w:bCs/>
                <w:i/>
                <w:kern w:val="36"/>
                <w:sz w:val="20"/>
                <w:szCs w:val="20"/>
                <w:lang w:eastAsia="ru-RU"/>
              </w:rPr>
              <w:t>Poaceae</w:t>
            </w:r>
            <w:r w:rsidRPr="001F2E4A">
              <w:rPr>
                <w:rFonts w:ascii="Times New Roman" w:hAnsi="Times New Roman"/>
                <w:bCs/>
                <w:color w:val="000000"/>
                <w:sz w:val="20"/>
                <w:szCs w:val="20"/>
                <w:shd w:val="clear" w:color="auto" w:fill="F9F9F9"/>
                <w:lang w:val="en-US"/>
              </w:rPr>
              <w:t xml:space="preserve"> Barnhart</w:t>
            </w:r>
          </w:p>
        </w:tc>
        <w:tc>
          <w:tcPr>
            <w:tcW w:w="2988" w:type="dxa"/>
            <w:shd w:val="clear" w:color="auto" w:fill="auto"/>
          </w:tcPr>
          <w:p w14:paraId="0B802126" w14:textId="77777777" w:rsidR="00BA61A2" w:rsidRPr="001F2E4A" w:rsidRDefault="00BA61A2" w:rsidP="00BA61A2">
            <w:pPr>
              <w:spacing w:after="0" w:line="240" w:lineRule="auto"/>
              <w:jc w:val="center"/>
              <w:rPr>
                <w:rFonts w:ascii="Times New Roman" w:hAnsi="Times New Roman"/>
                <w:sz w:val="20"/>
                <w:szCs w:val="20"/>
                <w:lang w:val="kk-KZ"/>
              </w:rPr>
            </w:pPr>
            <w:r w:rsidRPr="001F2E4A">
              <w:rPr>
                <w:rFonts w:ascii="Times New Roman" w:hAnsi="Times New Roman"/>
                <w:sz w:val="20"/>
                <w:szCs w:val="20"/>
                <w:lang w:val="kk-KZ"/>
              </w:rPr>
              <w:t>Көпжылдық</w:t>
            </w:r>
            <w:r w:rsidRPr="001F2E4A">
              <w:rPr>
                <w:rFonts w:ascii="Times New Roman" w:hAnsi="Times New Roman"/>
                <w:sz w:val="20"/>
                <w:szCs w:val="20"/>
              </w:rPr>
              <w:t xml:space="preserve">, </w:t>
            </w:r>
            <w:r w:rsidRPr="001F2E4A">
              <w:rPr>
                <w:rFonts w:ascii="Times New Roman" w:hAnsi="Times New Roman"/>
                <w:sz w:val="20"/>
                <w:szCs w:val="20"/>
                <w:lang w:val="kk-KZ"/>
              </w:rPr>
              <w:t>мезофит,</w:t>
            </w:r>
          </w:p>
          <w:p w14:paraId="4D8466A0" w14:textId="77777777" w:rsidR="00BA61A2" w:rsidRPr="001F2E4A" w:rsidRDefault="00BA61A2" w:rsidP="00BA61A2">
            <w:pPr>
              <w:spacing w:after="0" w:line="240" w:lineRule="auto"/>
              <w:jc w:val="center"/>
              <w:rPr>
                <w:rFonts w:ascii="Times New Roman" w:hAnsi="Times New Roman"/>
                <w:sz w:val="20"/>
                <w:szCs w:val="20"/>
                <w:lang w:val="kk-KZ"/>
              </w:rPr>
            </w:pPr>
            <w:r w:rsidRPr="001F2E4A">
              <w:rPr>
                <w:rFonts w:ascii="Times New Roman" w:hAnsi="Times New Roman"/>
                <w:sz w:val="20"/>
                <w:szCs w:val="20"/>
                <w:lang w:val="kk-KZ"/>
              </w:rPr>
              <w:t>палеарктикалық</w:t>
            </w:r>
          </w:p>
        </w:tc>
        <w:tc>
          <w:tcPr>
            <w:tcW w:w="649" w:type="dxa"/>
            <w:shd w:val="clear" w:color="auto" w:fill="auto"/>
          </w:tcPr>
          <w:p w14:paraId="6B61EE53" w14:textId="77777777" w:rsidR="00BA61A2" w:rsidRPr="001F2E4A" w:rsidRDefault="00BA61A2" w:rsidP="00BA61A2">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Sp </w:t>
            </w:r>
          </w:p>
        </w:tc>
        <w:tc>
          <w:tcPr>
            <w:tcW w:w="649" w:type="dxa"/>
            <w:shd w:val="clear" w:color="auto" w:fill="auto"/>
          </w:tcPr>
          <w:p w14:paraId="2700DD11" w14:textId="77777777" w:rsidR="00BA61A2" w:rsidRPr="001F2E4A" w:rsidRDefault="00BA61A2" w:rsidP="00BA61A2">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Sp   </w:t>
            </w:r>
          </w:p>
        </w:tc>
        <w:tc>
          <w:tcPr>
            <w:tcW w:w="649" w:type="dxa"/>
            <w:shd w:val="clear" w:color="auto" w:fill="auto"/>
          </w:tcPr>
          <w:p w14:paraId="672D92D7" w14:textId="77777777" w:rsidR="00BA61A2" w:rsidRPr="001F2E4A" w:rsidRDefault="00BA61A2" w:rsidP="00BA61A2">
            <w:pPr>
              <w:spacing w:after="0" w:line="240" w:lineRule="auto"/>
              <w:jc w:val="center"/>
              <w:rPr>
                <w:rFonts w:ascii="Times New Roman" w:hAnsi="Times New Roman"/>
                <w:sz w:val="20"/>
                <w:szCs w:val="20"/>
              </w:rPr>
            </w:pPr>
          </w:p>
        </w:tc>
        <w:tc>
          <w:tcPr>
            <w:tcW w:w="649" w:type="dxa"/>
            <w:shd w:val="clear" w:color="auto" w:fill="auto"/>
          </w:tcPr>
          <w:p w14:paraId="5A672EC0" w14:textId="77777777" w:rsidR="00BA61A2" w:rsidRPr="001F2E4A" w:rsidRDefault="00BA61A2" w:rsidP="00BA61A2">
            <w:pPr>
              <w:spacing w:after="0" w:line="240" w:lineRule="auto"/>
              <w:jc w:val="center"/>
              <w:rPr>
                <w:rFonts w:ascii="Times New Roman" w:hAnsi="Times New Roman"/>
                <w:sz w:val="20"/>
                <w:szCs w:val="20"/>
              </w:rPr>
            </w:pPr>
          </w:p>
        </w:tc>
        <w:tc>
          <w:tcPr>
            <w:tcW w:w="649" w:type="dxa"/>
            <w:shd w:val="clear" w:color="auto" w:fill="auto"/>
          </w:tcPr>
          <w:p w14:paraId="43796420" w14:textId="77777777" w:rsidR="00BA61A2" w:rsidRPr="001F2E4A" w:rsidRDefault="00BA61A2" w:rsidP="00BA61A2">
            <w:pPr>
              <w:spacing w:after="0" w:line="240" w:lineRule="auto"/>
              <w:jc w:val="center"/>
              <w:rPr>
                <w:rFonts w:ascii="Times New Roman" w:hAnsi="Times New Roman"/>
                <w:sz w:val="20"/>
                <w:szCs w:val="20"/>
              </w:rPr>
            </w:pPr>
          </w:p>
        </w:tc>
        <w:tc>
          <w:tcPr>
            <w:tcW w:w="650" w:type="dxa"/>
            <w:shd w:val="clear" w:color="auto" w:fill="auto"/>
          </w:tcPr>
          <w:p w14:paraId="2302FA71" w14:textId="77777777" w:rsidR="00BA61A2" w:rsidRPr="001F2E4A" w:rsidRDefault="00BA61A2" w:rsidP="00BA61A2">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Cop3</w:t>
            </w:r>
          </w:p>
        </w:tc>
        <w:tc>
          <w:tcPr>
            <w:tcW w:w="650" w:type="dxa"/>
            <w:shd w:val="clear" w:color="auto" w:fill="auto"/>
          </w:tcPr>
          <w:p w14:paraId="444E7A39" w14:textId="77777777" w:rsidR="00BA61A2" w:rsidRPr="001F2E4A" w:rsidRDefault="00BA61A2" w:rsidP="00BA61A2">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Cop 2</w:t>
            </w:r>
          </w:p>
        </w:tc>
        <w:tc>
          <w:tcPr>
            <w:tcW w:w="650" w:type="dxa"/>
            <w:shd w:val="clear" w:color="auto" w:fill="auto"/>
          </w:tcPr>
          <w:p w14:paraId="11B3A6E4" w14:textId="77777777" w:rsidR="00BA61A2" w:rsidRPr="001F2E4A" w:rsidRDefault="00BA61A2" w:rsidP="00BA61A2">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Cop 2</w:t>
            </w:r>
          </w:p>
        </w:tc>
        <w:tc>
          <w:tcPr>
            <w:tcW w:w="549" w:type="dxa"/>
            <w:shd w:val="clear" w:color="auto" w:fill="auto"/>
          </w:tcPr>
          <w:p w14:paraId="34162590" w14:textId="77777777" w:rsidR="00BA61A2" w:rsidRPr="001F2E4A" w:rsidRDefault="00BA61A2" w:rsidP="00BA61A2">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Sp </w:t>
            </w:r>
          </w:p>
        </w:tc>
        <w:tc>
          <w:tcPr>
            <w:tcW w:w="649" w:type="dxa"/>
            <w:shd w:val="clear" w:color="auto" w:fill="auto"/>
          </w:tcPr>
          <w:p w14:paraId="50ABC9A5" w14:textId="77777777" w:rsidR="00BA61A2" w:rsidRPr="001F2E4A" w:rsidRDefault="00BA61A2" w:rsidP="00BA61A2">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Soc </w:t>
            </w:r>
          </w:p>
        </w:tc>
      </w:tr>
      <w:tr w:rsidR="00BA61A2" w:rsidRPr="001F2E4A" w14:paraId="2A5A7F1C" w14:textId="77777777" w:rsidTr="00BA61A2">
        <w:tc>
          <w:tcPr>
            <w:tcW w:w="408" w:type="dxa"/>
            <w:shd w:val="clear" w:color="auto" w:fill="auto"/>
          </w:tcPr>
          <w:p w14:paraId="30AED6E0" w14:textId="77777777" w:rsidR="00BA61A2" w:rsidRPr="00B96AF9" w:rsidRDefault="00BA61A2" w:rsidP="00BA61A2">
            <w:pPr>
              <w:numPr>
                <w:ilvl w:val="0"/>
                <w:numId w:val="8"/>
              </w:numPr>
              <w:spacing w:after="0" w:line="240" w:lineRule="auto"/>
              <w:contextualSpacing/>
              <w:jc w:val="center"/>
              <w:rPr>
                <w:rFonts w:ascii="Times New Roman" w:hAnsi="Times New Roman"/>
                <w:sz w:val="20"/>
                <w:szCs w:val="20"/>
              </w:rPr>
            </w:pPr>
          </w:p>
        </w:tc>
        <w:tc>
          <w:tcPr>
            <w:tcW w:w="2848" w:type="dxa"/>
            <w:shd w:val="clear" w:color="auto" w:fill="auto"/>
          </w:tcPr>
          <w:p w14:paraId="3E76252B" w14:textId="77777777" w:rsidR="00BA61A2" w:rsidRPr="001F2E4A" w:rsidRDefault="00BA61A2" w:rsidP="00BA61A2">
            <w:pPr>
              <w:spacing w:after="0" w:line="240" w:lineRule="auto"/>
              <w:rPr>
                <w:rFonts w:ascii="Times New Roman" w:hAnsi="Times New Roman"/>
                <w:sz w:val="20"/>
                <w:szCs w:val="20"/>
              </w:rPr>
            </w:pPr>
            <w:r w:rsidRPr="001F2E4A">
              <w:rPr>
                <w:rFonts w:ascii="Times New Roman" w:eastAsia="Times New Roman" w:hAnsi="Times New Roman"/>
                <w:bCs/>
                <w:i/>
                <w:iCs/>
                <w:kern w:val="36"/>
                <w:sz w:val="20"/>
                <w:szCs w:val="20"/>
                <w:shd w:val="clear" w:color="auto" w:fill="F8F9FA"/>
                <w:lang w:val="en-US" w:eastAsia="ru-RU"/>
              </w:rPr>
              <w:t>Fragaria</w:t>
            </w:r>
            <w:r w:rsidRPr="001F2E4A">
              <w:rPr>
                <w:rFonts w:ascii="Times New Roman" w:eastAsia="Times New Roman" w:hAnsi="Times New Roman"/>
                <w:bCs/>
                <w:i/>
                <w:iCs/>
                <w:kern w:val="36"/>
                <w:sz w:val="20"/>
                <w:szCs w:val="20"/>
                <w:shd w:val="clear" w:color="auto" w:fill="F8F9FA"/>
                <w:lang w:val="kk-KZ" w:eastAsia="ru-RU"/>
              </w:rPr>
              <w:t xml:space="preserve"> </w:t>
            </w:r>
            <w:r w:rsidRPr="001F2E4A">
              <w:rPr>
                <w:rFonts w:ascii="Times New Roman" w:eastAsia="Times New Roman" w:hAnsi="Times New Roman"/>
                <w:bCs/>
                <w:i/>
                <w:iCs/>
                <w:kern w:val="36"/>
                <w:sz w:val="20"/>
                <w:szCs w:val="20"/>
                <w:shd w:val="clear" w:color="auto" w:fill="F8F9FA"/>
                <w:lang w:val="en-US" w:eastAsia="ru-RU"/>
              </w:rPr>
              <w:t xml:space="preserve">vesca </w:t>
            </w:r>
            <w:r w:rsidRPr="001F2E4A">
              <w:rPr>
                <w:rFonts w:ascii="Times New Roman" w:eastAsia="Times New Roman" w:hAnsi="Times New Roman"/>
                <w:bCs/>
                <w:iCs/>
                <w:kern w:val="36"/>
                <w:sz w:val="20"/>
                <w:szCs w:val="20"/>
                <w:shd w:val="clear" w:color="auto" w:fill="F8F9FA"/>
                <w:lang w:val="en-US" w:eastAsia="ru-RU"/>
              </w:rPr>
              <w:t xml:space="preserve">L. </w:t>
            </w:r>
          </w:p>
        </w:tc>
        <w:tc>
          <w:tcPr>
            <w:tcW w:w="1572" w:type="dxa"/>
            <w:shd w:val="clear" w:color="auto" w:fill="auto"/>
          </w:tcPr>
          <w:p w14:paraId="557CBBA3" w14:textId="77777777" w:rsidR="00BA61A2" w:rsidRPr="001F2E4A" w:rsidRDefault="00BA61A2" w:rsidP="00BA61A2">
            <w:pPr>
              <w:spacing w:after="0" w:line="240" w:lineRule="auto"/>
              <w:jc w:val="center"/>
              <w:rPr>
                <w:rFonts w:ascii="Times New Roman" w:eastAsia="Times New Roman" w:hAnsi="Times New Roman"/>
                <w:bCs/>
                <w:i/>
                <w:kern w:val="36"/>
                <w:sz w:val="20"/>
                <w:szCs w:val="20"/>
                <w:lang w:eastAsia="ru-RU"/>
              </w:rPr>
            </w:pPr>
            <w:r w:rsidRPr="001F2E4A">
              <w:rPr>
                <w:rFonts w:ascii="Times New Roman" w:hAnsi="Times New Roman"/>
                <w:i/>
                <w:sz w:val="20"/>
                <w:szCs w:val="20"/>
                <w:lang w:val="en-US"/>
              </w:rPr>
              <w:t>Rosaceae</w:t>
            </w:r>
            <w:r w:rsidRPr="001F2E4A">
              <w:rPr>
                <w:rFonts w:ascii="Times New Roman" w:hAnsi="Times New Roman"/>
                <w:color w:val="000000"/>
                <w:sz w:val="20"/>
                <w:szCs w:val="20"/>
                <w:shd w:val="clear" w:color="auto" w:fill="F9F9F9"/>
                <w:lang w:val="en-US"/>
              </w:rPr>
              <w:t xml:space="preserve"> Juss</w:t>
            </w:r>
            <w:r w:rsidRPr="001F2E4A">
              <w:rPr>
                <w:rFonts w:ascii="Times New Roman" w:hAnsi="Times New Roman"/>
                <w:color w:val="000000"/>
                <w:sz w:val="20"/>
                <w:szCs w:val="20"/>
                <w:shd w:val="clear" w:color="auto" w:fill="F9F9F9"/>
              </w:rPr>
              <w:t>.</w:t>
            </w:r>
          </w:p>
        </w:tc>
        <w:tc>
          <w:tcPr>
            <w:tcW w:w="2988" w:type="dxa"/>
            <w:shd w:val="clear" w:color="auto" w:fill="auto"/>
          </w:tcPr>
          <w:p w14:paraId="2D372DF7" w14:textId="77777777" w:rsidR="00BA61A2" w:rsidRPr="001F2E4A" w:rsidRDefault="00BA61A2" w:rsidP="00BA61A2">
            <w:pPr>
              <w:spacing w:after="0" w:line="240" w:lineRule="auto"/>
              <w:jc w:val="center"/>
              <w:rPr>
                <w:rFonts w:ascii="Times New Roman" w:hAnsi="Times New Roman"/>
                <w:sz w:val="20"/>
                <w:szCs w:val="20"/>
                <w:lang w:val="kk-KZ"/>
              </w:rPr>
            </w:pPr>
            <w:r w:rsidRPr="001F2E4A">
              <w:rPr>
                <w:rFonts w:ascii="Times New Roman" w:hAnsi="Times New Roman"/>
                <w:sz w:val="20"/>
                <w:szCs w:val="20"/>
                <w:lang w:val="kk-KZ"/>
              </w:rPr>
              <w:t>Көпжылдық, мезофит, голарктикалық</w:t>
            </w:r>
          </w:p>
        </w:tc>
        <w:tc>
          <w:tcPr>
            <w:tcW w:w="649" w:type="dxa"/>
            <w:shd w:val="clear" w:color="auto" w:fill="auto"/>
          </w:tcPr>
          <w:p w14:paraId="38EB16BA" w14:textId="77777777" w:rsidR="00BA61A2" w:rsidRPr="001F2E4A" w:rsidRDefault="00BA61A2" w:rsidP="00BA61A2">
            <w:pPr>
              <w:spacing w:after="0" w:line="240" w:lineRule="auto"/>
              <w:jc w:val="center"/>
              <w:rPr>
                <w:rFonts w:ascii="Times New Roman" w:hAnsi="Times New Roman"/>
                <w:sz w:val="20"/>
                <w:szCs w:val="20"/>
                <w:lang w:val="en-US"/>
              </w:rPr>
            </w:pPr>
          </w:p>
        </w:tc>
        <w:tc>
          <w:tcPr>
            <w:tcW w:w="649" w:type="dxa"/>
            <w:shd w:val="clear" w:color="auto" w:fill="auto"/>
          </w:tcPr>
          <w:p w14:paraId="2DD3A7AD" w14:textId="77777777" w:rsidR="00BA61A2" w:rsidRPr="001F2E4A" w:rsidRDefault="00BA61A2" w:rsidP="00BA61A2">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Sp</w:t>
            </w:r>
          </w:p>
        </w:tc>
        <w:tc>
          <w:tcPr>
            <w:tcW w:w="649" w:type="dxa"/>
            <w:shd w:val="clear" w:color="auto" w:fill="auto"/>
          </w:tcPr>
          <w:p w14:paraId="2BD463FA" w14:textId="77777777" w:rsidR="00BA61A2" w:rsidRPr="001F2E4A" w:rsidRDefault="00BA61A2" w:rsidP="00BA61A2">
            <w:pPr>
              <w:spacing w:after="0" w:line="240" w:lineRule="auto"/>
              <w:jc w:val="center"/>
              <w:rPr>
                <w:rFonts w:ascii="Times New Roman" w:hAnsi="Times New Roman"/>
                <w:sz w:val="20"/>
                <w:szCs w:val="20"/>
              </w:rPr>
            </w:pPr>
            <w:r w:rsidRPr="001F2E4A">
              <w:rPr>
                <w:rFonts w:ascii="Times New Roman" w:hAnsi="Times New Roman"/>
                <w:sz w:val="20"/>
                <w:szCs w:val="20"/>
                <w:lang w:val="en-US"/>
              </w:rPr>
              <w:t>Sp</w:t>
            </w:r>
          </w:p>
        </w:tc>
        <w:tc>
          <w:tcPr>
            <w:tcW w:w="649" w:type="dxa"/>
            <w:shd w:val="clear" w:color="auto" w:fill="auto"/>
          </w:tcPr>
          <w:p w14:paraId="0E0C3648" w14:textId="77777777" w:rsidR="00BA61A2" w:rsidRPr="001F2E4A" w:rsidRDefault="00BA61A2" w:rsidP="00BA61A2">
            <w:pPr>
              <w:spacing w:after="0" w:line="240" w:lineRule="auto"/>
              <w:jc w:val="center"/>
              <w:rPr>
                <w:rFonts w:ascii="Times New Roman" w:hAnsi="Times New Roman"/>
                <w:sz w:val="20"/>
                <w:szCs w:val="20"/>
              </w:rPr>
            </w:pPr>
          </w:p>
        </w:tc>
        <w:tc>
          <w:tcPr>
            <w:tcW w:w="649" w:type="dxa"/>
            <w:shd w:val="clear" w:color="auto" w:fill="auto"/>
          </w:tcPr>
          <w:p w14:paraId="058B0E13" w14:textId="77777777" w:rsidR="00BA61A2" w:rsidRPr="001F2E4A" w:rsidRDefault="00BA61A2" w:rsidP="00BA61A2">
            <w:pPr>
              <w:spacing w:after="0" w:line="240" w:lineRule="auto"/>
              <w:jc w:val="center"/>
              <w:rPr>
                <w:rFonts w:ascii="Times New Roman" w:hAnsi="Times New Roman"/>
                <w:sz w:val="20"/>
                <w:szCs w:val="20"/>
              </w:rPr>
            </w:pPr>
          </w:p>
        </w:tc>
        <w:tc>
          <w:tcPr>
            <w:tcW w:w="650" w:type="dxa"/>
            <w:shd w:val="clear" w:color="auto" w:fill="auto"/>
          </w:tcPr>
          <w:p w14:paraId="42A79EEE" w14:textId="77777777" w:rsidR="00BA61A2" w:rsidRPr="001F2E4A" w:rsidRDefault="00BA61A2" w:rsidP="00BA61A2">
            <w:pPr>
              <w:spacing w:after="0" w:line="240" w:lineRule="auto"/>
              <w:jc w:val="center"/>
              <w:rPr>
                <w:rFonts w:ascii="Times New Roman" w:hAnsi="Times New Roman"/>
                <w:sz w:val="20"/>
                <w:szCs w:val="20"/>
                <w:lang w:val="en-US"/>
              </w:rPr>
            </w:pPr>
          </w:p>
        </w:tc>
        <w:tc>
          <w:tcPr>
            <w:tcW w:w="650" w:type="dxa"/>
            <w:shd w:val="clear" w:color="auto" w:fill="auto"/>
          </w:tcPr>
          <w:p w14:paraId="3388FADC" w14:textId="77777777" w:rsidR="00BA61A2" w:rsidRPr="001F2E4A" w:rsidRDefault="00BA61A2" w:rsidP="00BA61A2">
            <w:pPr>
              <w:spacing w:after="0" w:line="240" w:lineRule="auto"/>
              <w:jc w:val="center"/>
              <w:rPr>
                <w:rFonts w:ascii="Times New Roman" w:hAnsi="Times New Roman"/>
                <w:sz w:val="20"/>
                <w:szCs w:val="20"/>
                <w:lang w:val="en-US"/>
              </w:rPr>
            </w:pPr>
          </w:p>
        </w:tc>
        <w:tc>
          <w:tcPr>
            <w:tcW w:w="650" w:type="dxa"/>
            <w:shd w:val="clear" w:color="auto" w:fill="auto"/>
          </w:tcPr>
          <w:p w14:paraId="290CA111" w14:textId="77777777" w:rsidR="00BA61A2" w:rsidRPr="001F2E4A" w:rsidRDefault="00BA61A2" w:rsidP="00BA61A2">
            <w:pPr>
              <w:spacing w:after="0" w:line="240" w:lineRule="auto"/>
              <w:jc w:val="center"/>
              <w:rPr>
                <w:rFonts w:ascii="Times New Roman" w:hAnsi="Times New Roman"/>
                <w:sz w:val="20"/>
                <w:szCs w:val="20"/>
                <w:lang w:val="en-US"/>
              </w:rPr>
            </w:pPr>
          </w:p>
        </w:tc>
        <w:tc>
          <w:tcPr>
            <w:tcW w:w="549" w:type="dxa"/>
            <w:shd w:val="clear" w:color="auto" w:fill="auto"/>
          </w:tcPr>
          <w:p w14:paraId="648BC62A" w14:textId="77777777" w:rsidR="00BA61A2" w:rsidRPr="001F2E4A" w:rsidRDefault="00BA61A2" w:rsidP="00BA61A2">
            <w:pPr>
              <w:spacing w:after="0" w:line="240" w:lineRule="auto"/>
              <w:jc w:val="center"/>
              <w:rPr>
                <w:rFonts w:ascii="Times New Roman" w:hAnsi="Times New Roman"/>
                <w:sz w:val="20"/>
                <w:szCs w:val="20"/>
                <w:lang w:val="en-US"/>
              </w:rPr>
            </w:pPr>
          </w:p>
        </w:tc>
        <w:tc>
          <w:tcPr>
            <w:tcW w:w="649" w:type="dxa"/>
            <w:shd w:val="clear" w:color="auto" w:fill="auto"/>
          </w:tcPr>
          <w:p w14:paraId="613E33EA" w14:textId="77777777" w:rsidR="00BA61A2" w:rsidRPr="001F2E4A" w:rsidRDefault="00BA61A2" w:rsidP="00BA61A2">
            <w:pPr>
              <w:spacing w:after="0" w:line="240" w:lineRule="auto"/>
              <w:jc w:val="center"/>
              <w:rPr>
                <w:rFonts w:ascii="Times New Roman" w:hAnsi="Times New Roman"/>
                <w:sz w:val="20"/>
                <w:szCs w:val="20"/>
                <w:lang w:val="en-US"/>
              </w:rPr>
            </w:pPr>
          </w:p>
        </w:tc>
      </w:tr>
      <w:tr w:rsidR="00BA61A2" w:rsidRPr="001F2E4A" w14:paraId="073E7CBE" w14:textId="77777777" w:rsidTr="00BA61A2">
        <w:tc>
          <w:tcPr>
            <w:tcW w:w="408" w:type="dxa"/>
            <w:shd w:val="clear" w:color="auto" w:fill="auto"/>
          </w:tcPr>
          <w:p w14:paraId="6CCB2C9C" w14:textId="77777777" w:rsidR="00BA61A2" w:rsidRPr="00B96AF9" w:rsidRDefault="00BA61A2" w:rsidP="00BA61A2">
            <w:pPr>
              <w:numPr>
                <w:ilvl w:val="0"/>
                <w:numId w:val="8"/>
              </w:numPr>
              <w:spacing w:after="0" w:line="240" w:lineRule="auto"/>
              <w:contextualSpacing/>
              <w:jc w:val="center"/>
              <w:rPr>
                <w:rFonts w:ascii="Times New Roman" w:hAnsi="Times New Roman"/>
                <w:sz w:val="20"/>
                <w:szCs w:val="20"/>
              </w:rPr>
            </w:pPr>
          </w:p>
        </w:tc>
        <w:tc>
          <w:tcPr>
            <w:tcW w:w="2848" w:type="dxa"/>
            <w:shd w:val="clear" w:color="auto" w:fill="auto"/>
          </w:tcPr>
          <w:p w14:paraId="497B5BE6" w14:textId="77777777" w:rsidR="00BA61A2" w:rsidRPr="001F2E4A" w:rsidRDefault="00BA61A2" w:rsidP="00BA61A2">
            <w:pPr>
              <w:spacing w:after="0" w:line="240" w:lineRule="auto"/>
              <w:outlineLvl w:val="0"/>
              <w:rPr>
                <w:rFonts w:ascii="Times New Roman" w:eastAsia="Times New Roman" w:hAnsi="Times New Roman"/>
                <w:b/>
                <w:bCs/>
                <w:i/>
                <w:iCs/>
                <w:kern w:val="36"/>
                <w:sz w:val="20"/>
                <w:szCs w:val="20"/>
                <w:shd w:val="clear" w:color="auto" w:fill="F8F9FA"/>
                <w:lang w:val="en-US" w:eastAsia="ru-RU"/>
              </w:rPr>
            </w:pPr>
            <w:r w:rsidRPr="001F2E4A">
              <w:rPr>
                <w:rFonts w:ascii="Times New Roman" w:eastAsia="Times New Roman" w:hAnsi="Times New Roman"/>
                <w:bCs/>
                <w:i/>
                <w:iCs/>
                <w:kern w:val="36"/>
                <w:sz w:val="20"/>
                <w:szCs w:val="20"/>
                <w:shd w:val="clear" w:color="auto" w:fill="F8F9FA"/>
                <w:lang w:val="en-US" w:eastAsia="ru-RU"/>
              </w:rPr>
              <w:t xml:space="preserve">Fragaria viridis </w:t>
            </w:r>
            <w:r w:rsidRPr="001F2E4A">
              <w:rPr>
                <w:rFonts w:ascii="Times New Roman" w:eastAsia="Times New Roman" w:hAnsi="Times New Roman"/>
                <w:kern w:val="36"/>
                <w:sz w:val="20"/>
                <w:szCs w:val="20"/>
                <w:lang w:eastAsia="ru-RU"/>
              </w:rPr>
              <w:t>(Duchesne) Weston</w:t>
            </w:r>
          </w:p>
        </w:tc>
        <w:tc>
          <w:tcPr>
            <w:tcW w:w="1572" w:type="dxa"/>
            <w:shd w:val="clear" w:color="auto" w:fill="auto"/>
          </w:tcPr>
          <w:p w14:paraId="1C8170E1" w14:textId="77777777" w:rsidR="00BA61A2" w:rsidRPr="001F2E4A" w:rsidRDefault="00BA61A2" w:rsidP="00BA61A2">
            <w:pPr>
              <w:spacing w:after="0" w:line="240" w:lineRule="auto"/>
              <w:jc w:val="center"/>
              <w:rPr>
                <w:rFonts w:ascii="Times New Roman" w:hAnsi="Times New Roman"/>
                <w:i/>
                <w:sz w:val="20"/>
                <w:szCs w:val="20"/>
                <w:lang w:val="en-US"/>
              </w:rPr>
            </w:pPr>
            <w:r w:rsidRPr="001F2E4A">
              <w:rPr>
                <w:rFonts w:ascii="Times New Roman" w:hAnsi="Times New Roman"/>
                <w:i/>
                <w:sz w:val="20"/>
                <w:szCs w:val="20"/>
                <w:lang w:val="en-US"/>
              </w:rPr>
              <w:t>Rosaceae</w:t>
            </w:r>
            <w:r w:rsidRPr="001F2E4A">
              <w:rPr>
                <w:rFonts w:ascii="Times New Roman" w:hAnsi="Times New Roman"/>
                <w:color w:val="000000"/>
                <w:sz w:val="20"/>
                <w:szCs w:val="20"/>
                <w:shd w:val="clear" w:color="auto" w:fill="F9F9F9"/>
                <w:lang w:val="en-US"/>
              </w:rPr>
              <w:t xml:space="preserve"> Juss</w:t>
            </w:r>
            <w:r w:rsidRPr="001F2E4A">
              <w:rPr>
                <w:rFonts w:ascii="Times New Roman" w:hAnsi="Times New Roman"/>
                <w:color w:val="000000"/>
                <w:sz w:val="20"/>
                <w:szCs w:val="20"/>
                <w:shd w:val="clear" w:color="auto" w:fill="F9F9F9"/>
              </w:rPr>
              <w:t>.</w:t>
            </w:r>
          </w:p>
        </w:tc>
        <w:tc>
          <w:tcPr>
            <w:tcW w:w="2988" w:type="dxa"/>
            <w:shd w:val="clear" w:color="auto" w:fill="auto"/>
          </w:tcPr>
          <w:p w14:paraId="2CD437EA" w14:textId="77777777" w:rsidR="00BA61A2" w:rsidRPr="001F2E4A" w:rsidRDefault="00BA61A2" w:rsidP="00BA61A2">
            <w:pPr>
              <w:spacing w:after="0" w:line="240" w:lineRule="auto"/>
              <w:jc w:val="center"/>
              <w:rPr>
                <w:rFonts w:ascii="Times New Roman" w:hAnsi="Times New Roman"/>
                <w:sz w:val="20"/>
                <w:szCs w:val="20"/>
                <w:highlight w:val="yellow"/>
                <w:lang w:val="kk-KZ"/>
              </w:rPr>
            </w:pPr>
            <w:r w:rsidRPr="001F2E4A">
              <w:rPr>
                <w:rFonts w:ascii="Times New Roman" w:hAnsi="Times New Roman"/>
                <w:sz w:val="20"/>
                <w:szCs w:val="20"/>
                <w:lang w:val="kk-KZ"/>
              </w:rPr>
              <w:t>Көпжылдық, мезоксерофит, палеарктикалық</w:t>
            </w:r>
          </w:p>
        </w:tc>
        <w:tc>
          <w:tcPr>
            <w:tcW w:w="649" w:type="dxa"/>
            <w:shd w:val="clear" w:color="auto" w:fill="auto"/>
          </w:tcPr>
          <w:p w14:paraId="6471CD1E" w14:textId="77777777" w:rsidR="00BA61A2" w:rsidRPr="001F2E4A" w:rsidRDefault="00BA61A2" w:rsidP="00BA61A2">
            <w:pPr>
              <w:spacing w:after="0" w:line="240" w:lineRule="auto"/>
              <w:jc w:val="center"/>
              <w:rPr>
                <w:rFonts w:ascii="Times New Roman" w:hAnsi="Times New Roman"/>
                <w:sz w:val="20"/>
                <w:szCs w:val="20"/>
                <w:highlight w:val="yellow"/>
                <w:lang w:val="kk-KZ"/>
              </w:rPr>
            </w:pPr>
          </w:p>
        </w:tc>
        <w:tc>
          <w:tcPr>
            <w:tcW w:w="649" w:type="dxa"/>
            <w:shd w:val="clear" w:color="auto" w:fill="auto"/>
          </w:tcPr>
          <w:p w14:paraId="7CD6F22E" w14:textId="77777777" w:rsidR="00BA61A2" w:rsidRPr="001F2E4A" w:rsidRDefault="00BA61A2" w:rsidP="00BA61A2">
            <w:pPr>
              <w:spacing w:after="0" w:line="240" w:lineRule="auto"/>
              <w:jc w:val="center"/>
              <w:rPr>
                <w:rFonts w:ascii="Times New Roman" w:hAnsi="Times New Roman"/>
                <w:sz w:val="20"/>
                <w:szCs w:val="20"/>
                <w:lang w:val="en-US"/>
              </w:rPr>
            </w:pPr>
          </w:p>
        </w:tc>
        <w:tc>
          <w:tcPr>
            <w:tcW w:w="649" w:type="dxa"/>
            <w:shd w:val="clear" w:color="auto" w:fill="auto"/>
          </w:tcPr>
          <w:p w14:paraId="5D15B955" w14:textId="77777777" w:rsidR="00BA61A2" w:rsidRPr="001F2E4A" w:rsidRDefault="00BA61A2" w:rsidP="00BA61A2">
            <w:pPr>
              <w:spacing w:after="0" w:line="240" w:lineRule="auto"/>
              <w:jc w:val="center"/>
              <w:rPr>
                <w:rFonts w:ascii="Times New Roman" w:hAnsi="Times New Roman"/>
                <w:sz w:val="20"/>
                <w:szCs w:val="20"/>
                <w:highlight w:val="cyan"/>
                <w:lang w:val="en-US"/>
              </w:rPr>
            </w:pPr>
          </w:p>
        </w:tc>
        <w:tc>
          <w:tcPr>
            <w:tcW w:w="649" w:type="dxa"/>
            <w:shd w:val="clear" w:color="auto" w:fill="auto"/>
          </w:tcPr>
          <w:p w14:paraId="2573DE01" w14:textId="77777777" w:rsidR="00BA61A2" w:rsidRPr="001F2E4A" w:rsidRDefault="00BA61A2" w:rsidP="00BA61A2">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Sp </w:t>
            </w:r>
          </w:p>
        </w:tc>
        <w:tc>
          <w:tcPr>
            <w:tcW w:w="649" w:type="dxa"/>
            <w:shd w:val="clear" w:color="auto" w:fill="auto"/>
          </w:tcPr>
          <w:p w14:paraId="691883F5" w14:textId="77777777" w:rsidR="00BA61A2" w:rsidRPr="001F2E4A" w:rsidRDefault="00BA61A2" w:rsidP="00BA61A2">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Sp </w:t>
            </w:r>
          </w:p>
        </w:tc>
        <w:tc>
          <w:tcPr>
            <w:tcW w:w="650" w:type="dxa"/>
            <w:shd w:val="clear" w:color="auto" w:fill="auto"/>
          </w:tcPr>
          <w:p w14:paraId="6C8B45A9" w14:textId="77777777" w:rsidR="00BA61A2" w:rsidRPr="001F2E4A" w:rsidRDefault="00BA61A2" w:rsidP="00BA61A2">
            <w:pPr>
              <w:spacing w:after="0" w:line="240" w:lineRule="auto"/>
              <w:jc w:val="center"/>
              <w:rPr>
                <w:rFonts w:ascii="Times New Roman" w:hAnsi="Times New Roman"/>
                <w:sz w:val="20"/>
                <w:szCs w:val="20"/>
                <w:lang w:val="en-US"/>
              </w:rPr>
            </w:pPr>
          </w:p>
        </w:tc>
        <w:tc>
          <w:tcPr>
            <w:tcW w:w="650" w:type="dxa"/>
            <w:shd w:val="clear" w:color="auto" w:fill="auto"/>
          </w:tcPr>
          <w:p w14:paraId="35FC67AB" w14:textId="77777777" w:rsidR="00BA61A2" w:rsidRPr="001F2E4A" w:rsidRDefault="00BA61A2" w:rsidP="00BA61A2">
            <w:pPr>
              <w:spacing w:after="0" w:line="240" w:lineRule="auto"/>
              <w:jc w:val="center"/>
              <w:rPr>
                <w:rFonts w:ascii="Times New Roman" w:hAnsi="Times New Roman"/>
                <w:sz w:val="20"/>
                <w:szCs w:val="20"/>
                <w:lang w:val="en-US"/>
              </w:rPr>
            </w:pPr>
          </w:p>
        </w:tc>
        <w:tc>
          <w:tcPr>
            <w:tcW w:w="650" w:type="dxa"/>
            <w:shd w:val="clear" w:color="auto" w:fill="auto"/>
          </w:tcPr>
          <w:p w14:paraId="2F21EDF4" w14:textId="77777777" w:rsidR="00BA61A2" w:rsidRPr="001F2E4A" w:rsidRDefault="00BA61A2" w:rsidP="00BA61A2">
            <w:pPr>
              <w:spacing w:after="0" w:line="240" w:lineRule="auto"/>
              <w:jc w:val="center"/>
              <w:rPr>
                <w:rFonts w:ascii="Times New Roman" w:hAnsi="Times New Roman"/>
                <w:sz w:val="20"/>
                <w:szCs w:val="20"/>
                <w:lang w:val="en-US"/>
              </w:rPr>
            </w:pPr>
          </w:p>
        </w:tc>
        <w:tc>
          <w:tcPr>
            <w:tcW w:w="549" w:type="dxa"/>
            <w:shd w:val="clear" w:color="auto" w:fill="auto"/>
          </w:tcPr>
          <w:p w14:paraId="43B27385" w14:textId="77777777" w:rsidR="00BA61A2" w:rsidRPr="001F2E4A" w:rsidRDefault="00BA61A2" w:rsidP="00BA61A2">
            <w:pPr>
              <w:spacing w:after="0" w:line="240" w:lineRule="auto"/>
              <w:jc w:val="center"/>
              <w:rPr>
                <w:rFonts w:ascii="Times New Roman" w:hAnsi="Times New Roman"/>
                <w:sz w:val="20"/>
                <w:szCs w:val="20"/>
                <w:lang w:val="en-US"/>
              </w:rPr>
            </w:pPr>
          </w:p>
        </w:tc>
        <w:tc>
          <w:tcPr>
            <w:tcW w:w="649" w:type="dxa"/>
            <w:shd w:val="clear" w:color="auto" w:fill="auto"/>
          </w:tcPr>
          <w:p w14:paraId="300692E7" w14:textId="77777777" w:rsidR="00BA61A2" w:rsidRPr="001F2E4A" w:rsidRDefault="00BA61A2" w:rsidP="00BA61A2">
            <w:pPr>
              <w:spacing w:after="0" w:line="240" w:lineRule="auto"/>
              <w:jc w:val="center"/>
              <w:rPr>
                <w:rFonts w:ascii="Times New Roman" w:hAnsi="Times New Roman"/>
                <w:sz w:val="20"/>
                <w:szCs w:val="20"/>
                <w:lang w:val="en-US"/>
              </w:rPr>
            </w:pPr>
          </w:p>
        </w:tc>
      </w:tr>
      <w:tr w:rsidR="00BA61A2" w:rsidRPr="001F2E4A" w14:paraId="701E6873" w14:textId="77777777" w:rsidTr="00BA61A2">
        <w:tc>
          <w:tcPr>
            <w:tcW w:w="408" w:type="dxa"/>
            <w:shd w:val="clear" w:color="auto" w:fill="auto"/>
          </w:tcPr>
          <w:p w14:paraId="034429D1" w14:textId="77777777" w:rsidR="00BA61A2" w:rsidRPr="00B96AF9" w:rsidRDefault="00BA61A2" w:rsidP="00BA61A2">
            <w:pPr>
              <w:numPr>
                <w:ilvl w:val="0"/>
                <w:numId w:val="8"/>
              </w:numPr>
              <w:spacing w:after="0" w:line="240" w:lineRule="auto"/>
              <w:contextualSpacing/>
              <w:jc w:val="center"/>
              <w:rPr>
                <w:rFonts w:ascii="Times New Roman" w:hAnsi="Times New Roman"/>
                <w:sz w:val="20"/>
                <w:szCs w:val="20"/>
              </w:rPr>
            </w:pPr>
          </w:p>
        </w:tc>
        <w:tc>
          <w:tcPr>
            <w:tcW w:w="2848" w:type="dxa"/>
            <w:shd w:val="clear" w:color="auto" w:fill="auto"/>
          </w:tcPr>
          <w:p w14:paraId="6904F184" w14:textId="77777777" w:rsidR="00BA61A2" w:rsidRPr="001F2E4A" w:rsidRDefault="00BA61A2" w:rsidP="00BA61A2">
            <w:pPr>
              <w:spacing w:after="0" w:line="240" w:lineRule="auto"/>
              <w:rPr>
                <w:rFonts w:ascii="Times New Roman" w:hAnsi="Times New Roman"/>
                <w:i/>
                <w:sz w:val="20"/>
                <w:szCs w:val="20"/>
                <w:lang w:val="en-US"/>
              </w:rPr>
            </w:pPr>
            <w:r w:rsidRPr="001F2E4A">
              <w:rPr>
                <w:rFonts w:ascii="Times New Roman" w:hAnsi="Times New Roman"/>
                <w:i/>
                <w:sz w:val="20"/>
                <w:szCs w:val="20"/>
                <w:lang w:val="en-US"/>
              </w:rPr>
              <w:t xml:space="preserve">Frangula alnus </w:t>
            </w:r>
            <w:r w:rsidRPr="001F2E4A">
              <w:rPr>
                <w:rFonts w:ascii="Times New Roman" w:hAnsi="Times New Roman"/>
                <w:sz w:val="20"/>
                <w:szCs w:val="20"/>
                <w:lang w:val="en-US"/>
              </w:rPr>
              <w:t>Mill</w:t>
            </w:r>
            <w:r w:rsidRPr="001F2E4A">
              <w:rPr>
                <w:rFonts w:ascii="Times New Roman" w:hAnsi="Times New Roman"/>
                <w:i/>
                <w:sz w:val="20"/>
                <w:szCs w:val="20"/>
                <w:lang w:val="en-US"/>
              </w:rPr>
              <w:t>.</w:t>
            </w:r>
          </w:p>
        </w:tc>
        <w:tc>
          <w:tcPr>
            <w:tcW w:w="1572" w:type="dxa"/>
            <w:shd w:val="clear" w:color="auto" w:fill="auto"/>
          </w:tcPr>
          <w:p w14:paraId="7DB256CE" w14:textId="77777777" w:rsidR="00BA61A2" w:rsidRPr="001F2E4A" w:rsidRDefault="00BA61A2" w:rsidP="00BA61A2">
            <w:pPr>
              <w:shd w:val="clear" w:color="auto" w:fill="FFFFFF"/>
              <w:spacing w:before="100" w:beforeAutospacing="1" w:after="100" w:afterAutospacing="1" w:line="240" w:lineRule="auto"/>
              <w:jc w:val="center"/>
              <w:outlineLvl w:val="0"/>
              <w:rPr>
                <w:rFonts w:ascii="Times New Roman" w:eastAsia="Times New Roman" w:hAnsi="Times New Roman"/>
                <w:bCs/>
                <w:kern w:val="36"/>
                <w:sz w:val="20"/>
                <w:szCs w:val="20"/>
                <w:lang w:val="en-US" w:eastAsia="ru-RU"/>
              </w:rPr>
            </w:pPr>
            <w:r w:rsidRPr="001F2E4A">
              <w:rPr>
                <w:rFonts w:ascii="Times New Roman" w:eastAsia="Times New Roman" w:hAnsi="Times New Roman"/>
                <w:i/>
                <w:kern w:val="36"/>
                <w:sz w:val="20"/>
                <w:szCs w:val="20"/>
                <w:lang w:eastAsia="ru-RU"/>
              </w:rPr>
              <w:t>Rhamnaceae</w:t>
            </w:r>
            <w:r w:rsidRPr="001F2E4A">
              <w:rPr>
                <w:rFonts w:ascii="Times New Roman" w:eastAsia="Times New Roman" w:hAnsi="Times New Roman"/>
                <w:kern w:val="36"/>
                <w:sz w:val="20"/>
                <w:szCs w:val="20"/>
                <w:lang w:val="en-US" w:eastAsia="ru-RU"/>
              </w:rPr>
              <w:t xml:space="preserve"> </w:t>
            </w:r>
            <w:r w:rsidRPr="001F2E4A">
              <w:rPr>
                <w:rFonts w:ascii="Times New Roman" w:hAnsi="Times New Roman"/>
                <w:bCs/>
                <w:sz w:val="20"/>
                <w:szCs w:val="20"/>
                <w:shd w:val="clear" w:color="auto" w:fill="F9F9F9"/>
                <w:lang w:val="kk-KZ"/>
              </w:rPr>
              <w:t>Juss.</w:t>
            </w:r>
          </w:p>
        </w:tc>
        <w:tc>
          <w:tcPr>
            <w:tcW w:w="2988" w:type="dxa"/>
            <w:shd w:val="clear" w:color="auto" w:fill="auto"/>
          </w:tcPr>
          <w:p w14:paraId="3DB9055D" w14:textId="77777777" w:rsidR="00BA61A2" w:rsidRPr="001F2E4A" w:rsidRDefault="00BA61A2" w:rsidP="00BA61A2">
            <w:pPr>
              <w:spacing w:after="0" w:line="240" w:lineRule="auto"/>
              <w:jc w:val="center"/>
              <w:rPr>
                <w:rFonts w:ascii="Times New Roman" w:hAnsi="Times New Roman"/>
                <w:sz w:val="20"/>
                <w:szCs w:val="20"/>
              </w:rPr>
            </w:pPr>
            <w:r w:rsidRPr="001F2E4A">
              <w:rPr>
                <w:rFonts w:ascii="Times New Roman" w:hAnsi="Times New Roman"/>
                <w:sz w:val="20"/>
                <w:szCs w:val="20"/>
                <w:lang w:val="kk-KZ"/>
              </w:rPr>
              <w:t>Көпжылдық, мезофит, палеарктикалық</w:t>
            </w:r>
          </w:p>
        </w:tc>
        <w:tc>
          <w:tcPr>
            <w:tcW w:w="649" w:type="dxa"/>
            <w:shd w:val="clear" w:color="auto" w:fill="auto"/>
          </w:tcPr>
          <w:p w14:paraId="7E0F833E" w14:textId="77777777" w:rsidR="00BA61A2" w:rsidRPr="001F2E4A" w:rsidRDefault="00BA61A2" w:rsidP="00BA61A2">
            <w:pPr>
              <w:spacing w:after="0" w:line="240" w:lineRule="auto"/>
              <w:jc w:val="center"/>
              <w:rPr>
                <w:rFonts w:ascii="Times New Roman" w:hAnsi="Times New Roman"/>
                <w:sz w:val="20"/>
                <w:szCs w:val="20"/>
              </w:rPr>
            </w:pPr>
          </w:p>
        </w:tc>
        <w:tc>
          <w:tcPr>
            <w:tcW w:w="649" w:type="dxa"/>
            <w:shd w:val="clear" w:color="auto" w:fill="auto"/>
          </w:tcPr>
          <w:p w14:paraId="342AE626" w14:textId="77777777" w:rsidR="00BA61A2" w:rsidRPr="001F2E4A" w:rsidRDefault="00BA61A2" w:rsidP="00BA61A2">
            <w:pPr>
              <w:spacing w:after="0" w:line="240" w:lineRule="auto"/>
              <w:jc w:val="center"/>
              <w:rPr>
                <w:rFonts w:ascii="Times New Roman" w:hAnsi="Times New Roman"/>
                <w:sz w:val="20"/>
                <w:szCs w:val="20"/>
              </w:rPr>
            </w:pPr>
          </w:p>
        </w:tc>
        <w:tc>
          <w:tcPr>
            <w:tcW w:w="649" w:type="dxa"/>
            <w:shd w:val="clear" w:color="auto" w:fill="auto"/>
          </w:tcPr>
          <w:p w14:paraId="6CCC06C2" w14:textId="77777777" w:rsidR="00BA61A2" w:rsidRPr="001F2E4A" w:rsidRDefault="00BA61A2" w:rsidP="00BA61A2">
            <w:pPr>
              <w:spacing w:after="0" w:line="240" w:lineRule="auto"/>
              <w:jc w:val="center"/>
              <w:rPr>
                <w:rFonts w:ascii="Times New Roman" w:hAnsi="Times New Roman"/>
                <w:sz w:val="20"/>
                <w:szCs w:val="20"/>
                <w:lang w:val="en-US"/>
              </w:rPr>
            </w:pPr>
          </w:p>
        </w:tc>
        <w:tc>
          <w:tcPr>
            <w:tcW w:w="649" w:type="dxa"/>
            <w:shd w:val="clear" w:color="auto" w:fill="auto"/>
          </w:tcPr>
          <w:p w14:paraId="6A2C4133" w14:textId="77777777" w:rsidR="00BA61A2" w:rsidRPr="001F2E4A" w:rsidRDefault="00BA61A2" w:rsidP="00BA61A2">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49" w:type="dxa"/>
            <w:shd w:val="clear" w:color="auto" w:fill="auto"/>
          </w:tcPr>
          <w:p w14:paraId="3ECE4421" w14:textId="77777777" w:rsidR="00BA61A2" w:rsidRPr="001F2E4A" w:rsidRDefault="00BA61A2" w:rsidP="00BA61A2">
            <w:pPr>
              <w:spacing w:after="0" w:line="240" w:lineRule="auto"/>
              <w:jc w:val="center"/>
              <w:rPr>
                <w:rFonts w:ascii="Times New Roman" w:hAnsi="Times New Roman"/>
                <w:sz w:val="20"/>
                <w:szCs w:val="20"/>
              </w:rPr>
            </w:pPr>
          </w:p>
        </w:tc>
        <w:tc>
          <w:tcPr>
            <w:tcW w:w="650" w:type="dxa"/>
            <w:shd w:val="clear" w:color="auto" w:fill="auto"/>
          </w:tcPr>
          <w:p w14:paraId="0A187078" w14:textId="77777777" w:rsidR="00BA61A2" w:rsidRPr="001F2E4A" w:rsidRDefault="00BA61A2" w:rsidP="00BA61A2">
            <w:pPr>
              <w:spacing w:after="0" w:line="240" w:lineRule="auto"/>
              <w:jc w:val="center"/>
              <w:rPr>
                <w:rFonts w:ascii="Times New Roman" w:hAnsi="Times New Roman"/>
                <w:sz w:val="20"/>
                <w:szCs w:val="20"/>
              </w:rPr>
            </w:pPr>
          </w:p>
        </w:tc>
        <w:tc>
          <w:tcPr>
            <w:tcW w:w="650" w:type="dxa"/>
            <w:shd w:val="clear" w:color="auto" w:fill="auto"/>
          </w:tcPr>
          <w:p w14:paraId="669F7432" w14:textId="77777777" w:rsidR="00BA61A2" w:rsidRPr="001F2E4A" w:rsidRDefault="00BA61A2" w:rsidP="00BA61A2">
            <w:pPr>
              <w:spacing w:after="0" w:line="240" w:lineRule="auto"/>
              <w:jc w:val="center"/>
              <w:rPr>
                <w:rFonts w:ascii="Times New Roman" w:hAnsi="Times New Roman"/>
                <w:sz w:val="20"/>
                <w:szCs w:val="20"/>
              </w:rPr>
            </w:pPr>
          </w:p>
        </w:tc>
        <w:tc>
          <w:tcPr>
            <w:tcW w:w="650" w:type="dxa"/>
            <w:shd w:val="clear" w:color="auto" w:fill="auto"/>
          </w:tcPr>
          <w:p w14:paraId="0E39A2BF" w14:textId="77777777" w:rsidR="00BA61A2" w:rsidRPr="001F2E4A" w:rsidRDefault="00BA61A2" w:rsidP="00BA61A2">
            <w:pPr>
              <w:spacing w:after="0" w:line="240" w:lineRule="auto"/>
              <w:jc w:val="center"/>
              <w:rPr>
                <w:rFonts w:ascii="Times New Roman" w:hAnsi="Times New Roman"/>
                <w:sz w:val="20"/>
                <w:szCs w:val="20"/>
                <w:lang w:val="en-US"/>
              </w:rPr>
            </w:pPr>
          </w:p>
        </w:tc>
        <w:tc>
          <w:tcPr>
            <w:tcW w:w="549" w:type="dxa"/>
            <w:shd w:val="clear" w:color="auto" w:fill="auto"/>
          </w:tcPr>
          <w:p w14:paraId="5425212C" w14:textId="77777777" w:rsidR="00BA61A2" w:rsidRPr="001F2E4A" w:rsidRDefault="00BA61A2" w:rsidP="00BA61A2">
            <w:pPr>
              <w:spacing w:after="0" w:line="240" w:lineRule="auto"/>
              <w:jc w:val="center"/>
              <w:rPr>
                <w:rFonts w:ascii="Times New Roman" w:hAnsi="Times New Roman"/>
                <w:sz w:val="20"/>
                <w:szCs w:val="20"/>
                <w:lang w:val="en-US"/>
              </w:rPr>
            </w:pPr>
          </w:p>
        </w:tc>
        <w:tc>
          <w:tcPr>
            <w:tcW w:w="649" w:type="dxa"/>
            <w:shd w:val="clear" w:color="auto" w:fill="auto"/>
          </w:tcPr>
          <w:p w14:paraId="2F768022" w14:textId="77777777" w:rsidR="00BA61A2" w:rsidRPr="001F2E4A" w:rsidRDefault="00BA61A2" w:rsidP="00BA61A2">
            <w:pPr>
              <w:spacing w:after="0" w:line="240" w:lineRule="auto"/>
              <w:jc w:val="center"/>
              <w:rPr>
                <w:rFonts w:ascii="Times New Roman" w:hAnsi="Times New Roman"/>
                <w:sz w:val="20"/>
                <w:szCs w:val="20"/>
                <w:lang w:val="en-US"/>
              </w:rPr>
            </w:pPr>
          </w:p>
        </w:tc>
      </w:tr>
      <w:tr w:rsidR="00BA61A2" w:rsidRPr="001F2E4A" w14:paraId="32F4EA0E" w14:textId="77777777" w:rsidTr="00BA61A2">
        <w:tc>
          <w:tcPr>
            <w:tcW w:w="408" w:type="dxa"/>
            <w:shd w:val="clear" w:color="auto" w:fill="auto"/>
          </w:tcPr>
          <w:p w14:paraId="5999E449" w14:textId="77777777" w:rsidR="00BA61A2" w:rsidRPr="00B96AF9" w:rsidRDefault="00BA61A2" w:rsidP="00BA61A2">
            <w:pPr>
              <w:numPr>
                <w:ilvl w:val="0"/>
                <w:numId w:val="8"/>
              </w:numPr>
              <w:spacing w:after="0" w:line="240" w:lineRule="auto"/>
              <w:contextualSpacing/>
              <w:jc w:val="center"/>
              <w:rPr>
                <w:rFonts w:ascii="Times New Roman" w:hAnsi="Times New Roman"/>
                <w:sz w:val="20"/>
                <w:szCs w:val="20"/>
              </w:rPr>
            </w:pPr>
          </w:p>
        </w:tc>
        <w:tc>
          <w:tcPr>
            <w:tcW w:w="2848" w:type="dxa"/>
            <w:shd w:val="clear" w:color="auto" w:fill="auto"/>
          </w:tcPr>
          <w:p w14:paraId="7FD79C8F" w14:textId="77777777" w:rsidR="00BA61A2" w:rsidRPr="00B96AF9" w:rsidRDefault="00BA61A2" w:rsidP="00BA61A2">
            <w:pPr>
              <w:spacing w:after="0" w:line="240" w:lineRule="auto"/>
              <w:rPr>
                <w:rFonts w:ascii="Times New Roman" w:hAnsi="Times New Roman"/>
                <w:i/>
                <w:color w:val="000000"/>
                <w:sz w:val="20"/>
                <w:szCs w:val="20"/>
                <w:lang w:val="kk-KZ"/>
              </w:rPr>
            </w:pPr>
            <w:r w:rsidRPr="00B96AF9">
              <w:rPr>
                <w:rFonts w:ascii="Times New Roman" w:eastAsia="Times New Roman" w:hAnsi="Times New Roman"/>
                <w:i/>
                <w:sz w:val="20"/>
                <w:szCs w:val="20"/>
                <w:shd w:val="clear" w:color="auto" w:fill="FFFFFF"/>
                <w:lang w:val="en-US" w:eastAsia="ru-RU"/>
              </w:rPr>
              <w:t xml:space="preserve">Fritillaria pallidiflora </w:t>
            </w:r>
            <w:r w:rsidRPr="00B96AF9">
              <w:rPr>
                <w:rFonts w:ascii="Times New Roman" w:eastAsia="Times New Roman" w:hAnsi="Times New Roman"/>
                <w:sz w:val="20"/>
                <w:szCs w:val="20"/>
                <w:shd w:val="clear" w:color="auto" w:fill="FFFFFF"/>
                <w:lang w:val="en-US" w:eastAsia="ru-RU"/>
              </w:rPr>
              <w:t>Schrenk</w:t>
            </w:r>
            <w:r w:rsidRPr="00B96AF9">
              <w:rPr>
                <w:rFonts w:ascii="Times New Roman" w:hAnsi="Times New Roman"/>
                <w:sz w:val="20"/>
                <w:szCs w:val="20"/>
                <w:shd w:val="clear" w:color="auto" w:fill="F9F9F9"/>
                <w:lang w:val="en-US"/>
              </w:rPr>
              <w:t>.</w:t>
            </w:r>
          </w:p>
        </w:tc>
        <w:tc>
          <w:tcPr>
            <w:tcW w:w="1572" w:type="dxa"/>
            <w:shd w:val="clear" w:color="auto" w:fill="auto"/>
          </w:tcPr>
          <w:p w14:paraId="0D9E0433" w14:textId="77777777" w:rsidR="00BA61A2" w:rsidRPr="001F2E4A" w:rsidRDefault="00BA61A2" w:rsidP="00BA61A2">
            <w:pPr>
              <w:spacing w:after="0" w:line="240" w:lineRule="auto"/>
              <w:jc w:val="center"/>
              <w:rPr>
                <w:rFonts w:ascii="Times New Roman" w:hAnsi="Times New Roman"/>
                <w:bCs/>
                <w:i/>
                <w:sz w:val="20"/>
                <w:szCs w:val="20"/>
                <w:shd w:val="clear" w:color="auto" w:fill="F9F9F9"/>
              </w:rPr>
            </w:pPr>
            <w:r w:rsidRPr="001F2E4A">
              <w:rPr>
                <w:rFonts w:ascii="Times New Roman" w:hAnsi="Times New Roman"/>
                <w:bCs/>
                <w:i/>
                <w:sz w:val="20"/>
                <w:szCs w:val="20"/>
                <w:shd w:val="clear" w:color="auto" w:fill="F9F9F9"/>
                <w:lang w:val="en-US"/>
              </w:rPr>
              <w:t>Liliaceae</w:t>
            </w:r>
            <w:r w:rsidRPr="001F2E4A">
              <w:rPr>
                <w:rFonts w:ascii="Times New Roman" w:hAnsi="Times New Roman"/>
                <w:bCs/>
                <w:i/>
                <w:sz w:val="20"/>
                <w:szCs w:val="20"/>
                <w:shd w:val="clear" w:color="auto" w:fill="F9F9F9"/>
              </w:rPr>
              <w:t xml:space="preserve"> </w:t>
            </w:r>
            <w:r w:rsidRPr="001F2E4A">
              <w:rPr>
                <w:rFonts w:ascii="Times New Roman" w:hAnsi="Times New Roman"/>
                <w:bCs/>
                <w:sz w:val="20"/>
                <w:szCs w:val="20"/>
                <w:shd w:val="clear" w:color="auto" w:fill="F9F9F9"/>
                <w:lang w:val="kk-KZ"/>
              </w:rPr>
              <w:t>Juss.</w:t>
            </w:r>
          </w:p>
        </w:tc>
        <w:tc>
          <w:tcPr>
            <w:tcW w:w="2988" w:type="dxa"/>
            <w:shd w:val="clear" w:color="auto" w:fill="auto"/>
          </w:tcPr>
          <w:p w14:paraId="0213E1E3" w14:textId="14D9FD28" w:rsidR="00BA61A2" w:rsidRPr="001F2E4A" w:rsidRDefault="00BA61A2" w:rsidP="00BA61A2">
            <w:pPr>
              <w:spacing w:after="0" w:line="240" w:lineRule="auto"/>
              <w:jc w:val="center"/>
              <w:rPr>
                <w:rFonts w:ascii="Times New Roman" w:hAnsi="Times New Roman"/>
                <w:sz w:val="20"/>
                <w:szCs w:val="20"/>
                <w:lang w:val="en-US"/>
              </w:rPr>
            </w:pPr>
            <w:r w:rsidRPr="001F2E4A">
              <w:rPr>
                <w:rFonts w:ascii="Times New Roman" w:hAnsi="Times New Roman"/>
                <w:sz w:val="20"/>
                <w:szCs w:val="20"/>
                <w:lang w:val="kk-KZ"/>
              </w:rPr>
              <w:t xml:space="preserve">Көпжылдық, </w:t>
            </w:r>
            <w:r>
              <w:rPr>
                <w:rFonts w:ascii="Times New Roman" w:hAnsi="Times New Roman"/>
                <w:sz w:val="20"/>
                <w:szCs w:val="20"/>
                <w:lang w:val="kk-KZ"/>
              </w:rPr>
              <w:t>Жоңғар</w:t>
            </w:r>
            <w:r w:rsidRPr="001F2E4A">
              <w:rPr>
                <w:rFonts w:ascii="Times New Roman" w:hAnsi="Times New Roman"/>
                <w:sz w:val="20"/>
                <w:szCs w:val="20"/>
                <w:lang w:val="kk-KZ"/>
              </w:rPr>
              <w:t>-</w:t>
            </w:r>
            <w:r>
              <w:rPr>
                <w:rFonts w:ascii="Times New Roman" w:hAnsi="Times New Roman"/>
                <w:sz w:val="20"/>
                <w:szCs w:val="20"/>
                <w:lang w:val="kk-KZ"/>
              </w:rPr>
              <w:t>Тарбағатай</w:t>
            </w:r>
            <w:r w:rsidRPr="001F2E4A">
              <w:rPr>
                <w:rFonts w:ascii="Times New Roman" w:hAnsi="Times New Roman"/>
                <w:sz w:val="20"/>
                <w:szCs w:val="20"/>
                <w:lang w:val="kk-KZ"/>
              </w:rPr>
              <w:t>лы</w:t>
            </w:r>
          </w:p>
        </w:tc>
        <w:tc>
          <w:tcPr>
            <w:tcW w:w="649" w:type="dxa"/>
            <w:shd w:val="clear" w:color="auto" w:fill="auto"/>
          </w:tcPr>
          <w:p w14:paraId="4FCD6E45" w14:textId="77777777" w:rsidR="00BA61A2" w:rsidRPr="001F2E4A" w:rsidRDefault="00BA61A2" w:rsidP="00BA61A2">
            <w:pPr>
              <w:spacing w:after="0" w:line="240" w:lineRule="auto"/>
              <w:jc w:val="center"/>
              <w:rPr>
                <w:rFonts w:ascii="Times New Roman" w:hAnsi="Times New Roman"/>
                <w:sz w:val="20"/>
                <w:szCs w:val="20"/>
                <w:lang w:val="en-US"/>
              </w:rPr>
            </w:pPr>
          </w:p>
        </w:tc>
        <w:tc>
          <w:tcPr>
            <w:tcW w:w="649" w:type="dxa"/>
            <w:shd w:val="clear" w:color="auto" w:fill="auto"/>
          </w:tcPr>
          <w:p w14:paraId="170C3EBD" w14:textId="77777777" w:rsidR="00BA61A2" w:rsidRPr="001F2E4A" w:rsidRDefault="00BA61A2" w:rsidP="00BA61A2">
            <w:pPr>
              <w:spacing w:after="0" w:line="240" w:lineRule="auto"/>
              <w:jc w:val="center"/>
              <w:rPr>
                <w:rFonts w:ascii="Times New Roman" w:hAnsi="Times New Roman"/>
                <w:sz w:val="20"/>
                <w:szCs w:val="20"/>
                <w:lang w:val="en-US"/>
              </w:rPr>
            </w:pPr>
          </w:p>
        </w:tc>
        <w:tc>
          <w:tcPr>
            <w:tcW w:w="649" w:type="dxa"/>
            <w:shd w:val="clear" w:color="auto" w:fill="auto"/>
          </w:tcPr>
          <w:p w14:paraId="4BCF91D4" w14:textId="77777777" w:rsidR="00BA61A2" w:rsidRPr="001F2E4A" w:rsidRDefault="00BA61A2" w:rsidP="00BA61A2">
            <w:pPr>
              <w:spacing w:after="0" w:line="240" w:lineRule="auto"/>
              <w:jc w:val="center"/>
              <w:rPr>
                <w:rFonts w:ascii="Times New Roman" w:hAnsi="Times New Roman"/>
                <w:sz w:val="20"/>
                <w:szCs w:val="20"/>
                <w:lang w:val="en-US"/>
              </w:rPr>
            </w:pPr>
          </w:p>
        </w:tc>
        <w:tc>
          <w:tcPr>
            <w:tcW w:w="649" w:type="dxa"/>
            <w:shd w:val="clear" w:color="auto" w:fill="auto"/>
          </w:tcPr>
          <w:p w14:paraId="751A628E" w14:textId="77777777" w:rsidR="00BA61A2" w:rsidRPr="001F2E4A" w:rsidRDefault="00BA61A2" w:rsidP="00BA61A2">
            <w:pPr>
              <w:spacing w:after="0" w:line="240" w:lineRule="auto"/>
              <w:jc w:val="center"/>
              <w:rPr>
                <w:rFonts w:ascii="Times New Roman" w:hAnsi="Times New Roman"/>
                <w:sz w:val="20"/>
                <w:szCs w:val="20"/>
                <w:lang w:val="en-US"/>
              </w:rPr>
            </w:pPr>
          </w:p>
        </w:tc>
        <w:tc>
          <w:tcPr>
            <w:tcW w:w="649" w:type="dxa"/>
            <w:shd w:val="clear" w:color="auto" w:fill="auto"/>
          </w:tcPr>
          <w:p w14:paraId="1043DB0C" w14:textId="77777777" w:rsidR="00BA61A2" w:rsidRPr="001F2E4A" w:rsidRDefault="00BA61A2" w:rsidP="00BA61A2">
            <w:pPr>
              <w:spacing w:after="0" w:line="240" w:lineRule="auto"/>
              <w:jc w:val="center"/>
              <w:rPr>
                <w:rFonts w:ascii="Times New Roman" w:hAnsi="Times New Roman"/>
                <w:sz w:val="20"/>
                <w:szCs w:val="20"/>
                <w:lang w:val="en-US"/>
              </w:rPr>
            </w:pPr>
          </w:p>
        </w:tc>
        <w:tc>
          <w:tcPr>
            <w:tcW w:w="650" w:type="dxa"/>
            <w:shd w:val="clear" w:color="auto" w:fill="auto"/>
          </w:tcPr>
          <w:p w14:paraId="16371FC6" w14:textId="77777777" w:rsidR="00BA61A2" w:rsidRPr="001F2E4A" w:rsidRDefault="00BA61A2" w:rsidP="00BA61A2">
            <w:pPr>
              <w:spacing w:after="0" w:line="240" w:lineRule="auto"/>
              <w:jc w:val="center"/>
              <w:rPr>
                <w:rFonts w:ascii="Times New Roman" w:hAnsi="Times New Roman"/>
                <w:sz w:val="20"/>
                <w:szCs w:val="20"/>
                <w:lang w:val="en-US"/>
              </w:rPr>
            </w:pPr>
          </w:p>
        </w:tc>
        <w:tc>
          <w:tcPr>
            <w:tcW w:w="650" w:type="dxa"/>
            <w:shd w:val="clear" w:color="auto" w:fill="auto"/>
          </w:tcPr>
          <w:p w14:paraId="5BCA9C2F" w14:textId="77777777" w:rsidR="00BA61A2" w:rsidRPr="001F2E4A" w:rsidRDefault="00BA61A2" w:rsidP="00BA61A2">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Cop1</w:t>
            </w:r>
          </w:p>
        </w:tc>
        <w:tc>
          <w:tcPr>
            <w:tcW w:w="650" w:type="dxa"/>
            <w:shd w:val="clear" w:color="auto" w:fill="auto"/>
          </w:tcPr>
          <w:p w14:paraId="06D6AC31" w14:textId="77777777" w:rsidR="00BA61A2" w:rsidRPr="001F2E4A" w:rsidRDefault="00BA61A2" w:rsidP="00BA61A2">
            <w:pPr>
              <w:spacing w:after="0" w:line="240" w:lineRule="auto"/>
              <w:jc w:val="center"/>
              <w:rPr>
                <w:rFonts w:ascii="Times New Roman" w:hAnsi="Times New Roman"/>
                <w:sz w:val="20"/>
                <w:szCs w:val="20"/>
                <w:lang w:val="en-US"/>
              </w:rPr>
            </w:pPr>
          </w:p>
        </w:tc>
        <w:tc>
          <w:tcPr>
            <w:tcW w:w="549" w:type="dxa"/>
            <w:shd w:val="clear" w:color="auto" w:fill="auto"/>
          </w:tcPr>
          <w:p w14:paraId="7498839A" w14:textId="77777777" w:rsidR="00BA61A2" w:rsidRPr="001F2E4A" w:rsidRDefault="00BA61A2" w:rsidP="00BA61A2">
            <w:pPr>
              <w:spacing w:after="0" w:line="240" w:lineRule="auto"/>
              <w:jc w:val="center"/>
              <w:rPr>
                <w:rFonts w:ascii="Times New Roman" w:hAnsi="Times New Roman"/>
                <w:sz w:val="20"/>
                <w:szCs w:val="20"/>
                <w:lang w:val="en-US"/>
              </w:rPr>
            </w:pPr>
          </w:p>
        </w:tc>
        <w:tc>
          <w:tcPr>
            <w:tcW w:w="649" w:type="dxa"/>
            <w:shd w:val="clear" w:color="auto" w:fill="auto"/>
          </w:tcPr>
          <w:p w14:paraId="19FDA6CE" w14:textId="77777777" w:rsidR="00BA61A2" w:rsidRPr="001F2E4A" w:rsidRDefault="00BA61A2" w:rsidP="00BA61A2">
            <w:pPr>
              <w:spacing w:after="0" w:line="240" w:lineRule="auto"/>
              <w:jc w:val="center"/>
              <w:rPr>
                <w:rFonts w:ascii="Times New Roman" w:hAnsi="Times New Roman"/>
                <w:sz w:val="20"/>
                <w:szCs w:val="20"/>
                <w:lang w:val="en-US"/>
              </w:rPr>
            </w:pPr>
          </w:p>
        </w:tc>
      </w:tr>
      <w:tr w:rsidR="00BA61A2" w:rsidRPr="001F2E4A" w14:paraId="0B2C3B30" w14:textId="77777777" w:rsidTr="00BA61A2">
        <w:tc>
          <w:tcPr>
            <w:tcW w:w="408" w:type="dxa"/>
            <w:shd w:val="clear" w:color="auto" w:fill="auto"/>
          </w:tcPr>
          <w:p w14:paraId="641FACD9" w14:textId="77777777" w:rsidR="00BA61A2" w:rsidRPr="00B96AF9" w:rsidRDefault="00BA61A2" w:rsidP="00BA61A2">
            <w:pPr>
              <w:numPr>
                <w:ilvl w:val="0"/>
                <w:numId w:val="8"/>
              </w:numPr>
              <w:spacing w:after="0" w:line="240" w:lineRule="auto"/>
              <w:contextualSpacing/>
              <w:jc w:val="center"/>
              <w:rPr>
                <w:rFonts w:ascii="Times New Roman" w:hAnsi="Times New Roman"/>
                <w:sz w:val="20"/>
                <w:szCs w:val="20"/>
              </w:rPr>
            </w:pPr>
          </w:p>
        </w:tc>
        <w:tc>
          <w:tcPr>
            <w:tcW w:w="2848" w:type="dxa"/>
            <w:shd w:val="clear" w:color="auto" w:fill="auto"/>
          </w:tcPr>
          <w:p w14:paraId="2E36DE6B" w14:textId="3A3A719B" w:rsidR="00BA61A2" w:rsidRPr="00B96AF9" w:rsidRDefault="00BA61A2" w:rsidP="00BA61A2">
            <w:pPr>
              <w:spacing w:after="0" w:line="240" w:lineRule="auto"/>
              <w:rPr>
                <w:rFonts w:ascii="Times New Roman" w:eastAsia="Times New Roman" w:hAnsi="Times New Roman"/>
                <w:i/>
                <w:sz w:val="20"/>
                <w:szCs w:val="20"/>
                <w:shd w:val="clear" w:color="auto" w:fill="FFFFFF"/>
                <w:lang w:val="en-US" w:eastAsia="ru-RU"/>
              </w:rPr>
            </w:pPr>
            <w:r w:rsidRPr="001F2E4A">
              <w:rPr>
                <w:rFonts w:ascii="Times New Roman" w:hAnsi="Times New Roman"/>
                <w:i/>
                <w:sz w:val="20"/>
                <w:szCs w:val="20"/>
                <w:lang w:val="en-US"/>
              </w:rPr>
              <w:t>Gagea sp</w:t>
            </w:r>
            <w:r>
              <w:rPr>
                <w:rFonts w:ascii="Times New Roman" w:hAnsi="Times New Roman"/>
                <w:i/>
                <w:sz w:val="20"/>
                <w:szCs w:val="20"/>
                <w:lang w:val="en-US"/>
              </w:rPr>
              <w:t>.</w:t>
            </w:r>
          </w:p>
        </w:tc>
        <w:tc>
          <w:tcPr>
            <w:tcW w:w="1572" w:type="dxa"/>
            <w:shd w:val="clear" w:color="auto" w:fill="auto"/>
          </w:tcPr>
          <w:p w14:paraId="09FF83B2" w14:textId="6F252B7C" w:rsidR="00BA61A2" w:rsidRPr="001F2E4A" w:rsidRDefault="00BA61A2" w:rsidP="00BA61A2">
            <w:pPr>
              <w:spacing w:after="0" w:line="240" w:lineRule="auto"/>
              <w:jc w:val="center"/>
              <w:rPr>
                <w:rFonts w:ascii="Times New Roman" w:hAnsi="Times New Roman"/>
                <w:bCs/>
                <w:i/>
                <w:sz w:val="20"/>
                <w:szCs w:val="20"/>
                <w:shd w:val="clear" w:color="auto" w:fill="F9F9F9"/>
                <w:lang w:val="en-US"/>
              </w:rPr>
            </w:pPr>
            <w:r w:rsidRPr="001F2E4A">
              <w:rPr>
                <w:rFonts w:ascii="Times New Roman" w:hAnsi="Times New Roman"/>
                <w:bCs/>
                <w:i/>
                <w:sz w:val="20"/>
                <w:szCs w:val="20"/>
                <w:shd w:val="clear" w:color="auto" w:fill="F9F9F9"/>
                <w:lang w:val="en-US"/>
              </w:rPr>
              <w:t>Liliaceae</w:t>
            </w:r>
            <w:r w:rsidRPr="001F2E4A">
              <w:rPr>
                <w:lang w:val="kk-KZ"/>
              </w:rPr>
              <w:t xml:space="preserve"> </w:t>
            </w:r>
            <w:r w:rsidRPr="001F2E4A">
              <w:rPr>
                <w:rFonts w:ascii="Times New Roman" w:hAnsi="Times New Roman"/>
                <w:bCs/>
                <w:sz w:val="20"/>
                <w:szCs w:val="20"/>
                <w:shd w:val="clear" w:color="auto" w:fill="F9F9F9"/>
                <w:lang w:val="kk-KZ"/>
              </w:rPr>
              <w:t>Juss.</w:t>
            </w:r>
          </w:p>
        </w:tc>
        <w:tc>
          <w:tcPr>
            <w:tcW w:w="2988" w:type="dxa"/>
            <w:shd w:val="clear" w:color="auto" w:fill="auto"/>
          </w:tcPr>
          <w:p w14:paraId="2A6BE875" w14:textId="00022EA2" w:rsidR="00BA61A2" w:rsidRPr="001F2E4A" w:rsidRDefault="00BA61A2" w:rsidP="00BA61A2">
            <w:pPr>
              <w:spacing w:after="0" w:line="240" w:lineRule="auto"/>
              <w:jc w:val="center"/>
              <w:rPr>
                <w:rFonts w:ascii="Times New Roman" w:hAnsi="Times New Roman"/>
                <w:sz w:val="20"/>
                <w:szCs w:val="20"/>
                <w:lang w:val="kk-KZ"/>
              </w:rPr>
            </w:pPr>
            <w:r w:rsidRPr="001F2E4A">
              <w:rPr>
                <w:rFonts w:ascii="Times New Roman" w:hAnsi="Times New Roman"/>
                <w:sz w:val="20"/>
                <w:szCs w:val="20"/>
                <w:lang w:val="kk-KZ"/>
              </w:rPr>
              <w:t>Көпжылдық</w:t>
            </w:r>
          </w:p>
        </w:tc>
        <w:tc>
          <w:tcPr>
            <w:tcW w:w="649" w:type="dxa"/>
            <w:shd w:val="clear" w:color="auto" w:fill="auto"/>
          </w:tcPr>
          <w:p w14:paraId="08C18B1A" w14:textId="6EC3B69E" w:rsidR="00BA61A2" w:rsidRPr="001F2E4A" w:rsidRDefault="00BA61A2" w:rsidP="00BA61A2">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49" w:type="dxa"/>
            <w:shd w:val="clear" w:color="auto" w:fill="auto"/>
          </w:tcPr>
          <w:p w14:paraId="04021993" w14:textId="6541CD53" w:rsidR="00BA61A2" w:rsidRPr="001F2E4A" w:rsidRDefault="00BA61A2" w:rsidP="00BA61A2">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49" w:type="dxa"/>
            <w:shd w:val="clear" w:color="auto" w:fill="auto"/>
          </w:tcPr>
          <w:p w14:paraId="5F9BC78F" w14:textId="77777777" w:rsidR="00BA61A2" w:rsidRPr="001F2E4A" w:rsidRDefault="00BA61A2" w:rsidP="00BA61A2">
            <w:pPr>
              <w:spacing w:after="0" w:line="240" w:lineRule="auto"/>
              <w:jc w:val="center"/>
              <w:rPr>
                <w:rFonts w:ascii="Times New Roman" w:hAnsi="Times New Roman"/>
                <w:sz w:val="20"/>
                <w:szCs w:val="20"/>
                <w:lang w:val="en-US"/>
              </w:rPr>
            </w:pPr>
          </w:p>
        </w:tc>
        <w:tc>
          <w:tcPr>
            <w:tcW w:w="649" w:type="dxa"/>
            <w:shd w:val="clear" w:color="auto" w:fill="auto"/>
          </w:tcPr>
          <w:p w14:paraId="7643AAC3" w14:textId="77777777" w:rsidR="00BA61A2" w:rsidRPr="001F2E4A" w:rsidRDefault="00BA61A2" w:rsidP="00BA61A2">
            <w:pPr>
              <w:spacing w:after="0" w:line="240" w:lineRule="auto"/>
              <w:jc w:val="center"/>
              <w:rPr>
                <w:rFonts w:ascii="Times New Roman" w:hAnsi="Times New Roman"/>
                <w:sz w:val="20"/>
                <w:szCs w:val="20"/>
                <w:lang w:val="en-US"/>
              </w:rPr>
            </w:pPr>
          </w:p>
        </w:tc>
        <w:tc>
          <w:tcPr>
            <w:tcW w:w="649" w:type="dxa"/>
            <w:shd w:val="clear" w:color="auto" w:fill="auto"/>
          </w:tcPr>
          <w:p w14:paraId="1CFAF7AC" w14:textId="77777777" w:rsidR="00BA61A2" w:rsidRPr="001F2E4A" w:rsidRDefault="00BA61A2" w:rsidP="00BA61A2">
            <w:pPr>
              <w:spacing w:after="0" w:line="240" w:lineRule="auto"/>
              <w:jc w:val="center"/>
              <w:rPr>
                <w:rFonts w:ascii="Times New Roman" w:hAnsi="Times New Roman"/>
                <w:sz w:val="20"/>
                <w:szCs w:val="20"/>
                <w:lang w:val="en-US"/>
              </w:rPr>
            </w:pPr>
          </w:p>
        </w:tc>
        <w:tc>
          <w:tcPr>
            <w:tcW w:w="650" w:type="dxa"/>
            <w:shd w:val="clear" w:color="auto" w:fill="auto"/>
          </w:tcPr>
          <w:p w14:paraId="62FC4CA3" w14:textId="286ECF95" w:rsidR="00BA61A2" w:rsidRPr="001F2E4A" w:rsidRDefault="00BA61A2" w:rsidP="00BA61A2">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50" w:type="dxa"/>
            <w:shd w:val="clear" w:color="auto" w:fill="auto"/>
          </w:tcPr>
          <w:p w14:paraId="0414EA2D" w14:textId="3E1E4638" w:rsidR="00BA61A2" w:rsidRPr="001F2E4A" w:rsidRDefault="00BA61A2" w:rsidP="00BA61A2">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50" w:type="dxa"/>
            <w:shd w:val="clear" w:color="auto" w:fill="auto"/>
          </w:tcPr>
          <w:p w14:paraId="31687579" w14:textId="77777777" w:rsidR="00BA61A2" w:rsidRPr="001F2E4A" w:rsidRDefault="00BA61A2" w:rsidP="00BA61A2">
            <w:pPr>
              <w:spacing w:after="0" w:line="240" w:lineRule="auto"/>
              <w:jc w:val="center"/>
              <w:rPr>
                <w:rFonts w:ascii="Times New Roman" w:hAnsi="Times New Roman"/>
                <w:sz w:val="20"/>
                <w:szCs w:val="20"/>
                <w:lang w:val="en-US"/>
              </w:rPr>
            </w:pPr>
          </w:p>
        </w:tc>
        <w:tc>
          <w:tcPr>
            <w:tcW w:w="549" w:type="dxa"/>
            <w:shd w:val="clear" w:color="auto" w:fill="auto"/>
          </w:tcPr>
          <w:p w14:paraId="0F6F747B" w14:textId="77777777" w:rsidR="00BA61A2" w:rsidRPr="001F2E4A" w:rsidRDefault="00BA61A2" w:rsidP="00BA61A2">
            <w:pPr>
              <w:spacing w:after="0" w:line="240" w:lineRule="auto"/>
              <w:jc w:val="center"/>
              <w:rPr>
                <w:rFonts w:ascii="Times New Roman" w:hAnsi="Times New Roman"/>
                <w:sz w:val="20"/>
                <w:szCs w:val="20"/>
                <w:lang w:val="en-US"/>
              </w:rPr>
            </w:pPr>
          </w:p>
        </w:tc>
        <w:tc>
          <w:tcPr>
            <w:tcW w:w="649" w:type="dxa"/>
            <w:shd w:val="clear" w:color="auto" w:fill="auto"/>
          </w:tcPr>
          <w:p w14:paraId="41D45E23" w14:textId="77777777" w:rsidR="00BA61A2" w:rsidRPr="001F2E4A" w:rsidRDefault="00BA61A2" w:rsidP="00BA61A2">
            <w:pPr>
              <w:spacing w:after="0" w:line="240" w:lineRule="auto"/>
              <w:jc w:val="center"/>
              <w:rPr>
                <w:rFonts w:ascii="Times New Roman" w:hAnsi="Times New Roman"/>
                <w:sz w:val="20"/>
                <w:szCs w:val="20"/>
                <w:lang w:val="en-US"/>
              </w:rPr>
            </w:pPr>
          </w:p>
        </w:tc>
      </w:tr>
    </w:tbl>
    <w:p w14:paraId="785AFC8A" w14:textId="77777777" w:rsidR="00BA61A2" w:rsidRDefault="00BA61A2">
      <w:pPr>
        <w:rPr>
          <w:rFonts w:ascii="Times New Roman" w:hAnsi="Times New Roman"/>
          <w:sz w:val="28"/>
          <w:szCs w:val="28"/>
          <w:lang w:val="kk-KZ"/>
        </w:rPr>
      </w:pPr>
    </w:p>
    <w:p w14:paraId="7872C500" w14:textId="086A7D71" w:rsidR="00BA61A2" w:rsidRDefault="00BA61A2">
      <w:r>
        <w:rPr>
          <w:rFonts w:ascii="Times New Roman" w:hAnsi="Times New Roman"/>
          <w:sz w:val="28"/>
          <w:szCs w:val="28"/>
          <w:lang w:val="kk-KZ"/>
        </w:rPr>
        <w:lastRenderedPageBreak/>
        <w:t>Қосымша</w:t>
      </w:r>
      <w:r w:rsidRPr="00763A6B">
        <w:rPr>
          <w:rFonts w:ascii="Times New Roman" w:hAnsi="Times New Roman"/>
          <w:sz w:val="28"/>
          <w:szCs w:val="28"/>
          <w:lang w:val="kk-KZ"/>
        </w:rPr>
        <w:t xml:space="preserve"> </w:t>
      </w:r>
      <w:r>
        <w:rPr>
          <w:rFonts w:ascii="Times New Roman" w:hAnsi="Times New Roman"/>
          <w:sz w:val="28"/>
          <w:szCs w:val="28"/>
          <w:lang w:val="kk-KZ"/>
        </w:rPr>
        <w:t>А жалғасы</w:t>
      </w:r>
    </w:p>
    <w:tbl>
      <w:tblPr>
        <w:tblW w:w="14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7"/>
        <w:gridCol w:w="2849"/>
        <w:gridCol w:w="1559"/>
        <w:gridCol w:w="2994"/>
        <w:gridCol w:w="650"/>
        <w:gridCol w:w="650"/>
        <w:gridCol w:w="650"/>
        <w:gridCol w:w="650"/>
        <w:gridCol w:w="650"/>
        <w:gridCol w:w="650"/>
        <w:gridCol w:w="650"/>
        <w:gridCol w:w="650"/>
        <w:gridCol w:w="550"/>
        <w:gridCol w:w="650"/>
      </w:tblGrid>
      <w:tr w:rsidR="004B63D7" w:rsidRPr="001F2E4A" w14:paraId="6B8B253F" w14:textId="77777777" w:rsidTr="00A80059">
        <w:tc>
          <w:tcPr>
            <w:tcW w:w="407" w:type="dxa"/>
            <w:shd w:val="clear" w:color="auto" w:fill="auto"/>
          </w:tcPr>
          <w:p w14:paraId="753B36FF" w14:textId="2F89CCE1" w:rsidR="004B63D7" w:rsidRPr="00B96AF9" w:rsidRDefault="004B63D7" w:rsidP="004C15E2">
            <w:pPr>
              <w:spacing w:after="0" w:line="240" w:lineRule="auto"/>
              <w:contextualSpacing/>
              <w:jc w:val="center"/>
              <w:rPr>
                <w:rFonts w:ascii="Times New Roman" w:hAnsi="Times New Roman"/>
                <w:sz w:val="20"/>
                <w:szCs w:val="20"/>
              </w:rPr>
            </w:pPr>
            <w:r>
              <w:rPr>
                <w:rFonts w:ascii="Times New Roman" w:hAnsi="Times New Roman"/>
                <w:sz w:val="20"/>
                <w:szCs w:val="20"/>
                <w:lang w:val="kk-KZ"/>
              </w:rPr>
              <w:t>1</w:t>
            </w:r>
          </w:p>
        </w:tc>
        <w:tc>
          <w:tcPr>
            <w:tcW w:w="2849" w:type="dxa"/>
            <w:shd w:val="clear" w:color="auto" w:fill="auto"/>
          </w:tcPr>
          <w:p w14:paraId="7BB9D656" w14:textId="5485A662" w:rsidR="004B63D7" w:rsidRPr="001F2E4A" w:rsidRDefault="004B63D7" w:rsidP="004C15E2">
            <w:pPr>
              <w:spacing w:after="0" w:line="240" w:lineRule="auto"/>
              <w:jc w:val="center"/>
              <w:outlineLvl w:val="0"/>
              <w:rPr>
                <w:rFonts w:ascii="Times New Roman" w:hAnsi="Times New Roman"/>
                <w:sz w:val="20"/>
                <w:szCs w:val="20"/>
                <w:shd w:val="clear" w:color="auto" w:fill="E5E5E5"/>
                <w:lang w:val="en-US"/>
              </w:rPr>
            </w:pPr>
            <w:r>
              <w:rPr>
                <w:rFonts w:ascii="Times New Roman" w:hAnsi="Times New Roman"/>
                <w:sz w:val="20"/>
                <w:szCs w:val="20"/>
                <w:lang w:val="kk-KZ"/>
              </w:rPr>
              <w:t>2</w:t>
            </w:r>
          </w:p>
        </w:tc>
        <w:tc>
          <w:tcPr>
            <w:tcW w:w="1559" w:type="dxa"/>
            <w:shd w:val="clear" w:color="auto" w:fill="auto"/>
          </w:tcPr>
          <w:p w14:paraId="23608B45" w14:textId="264CE4DB" w:rsidR="004B63D7" w:rsidRPr="001F2E4A" w:rsidRDefault="004B63D7" w:rsidP="004C15E2">
            <w:pPr>
              <w:spacing w:after="0" w:line="240" w:lineRule="auto"/>
              <w:jc w:val="center"/>
              <w:rPr>
                <w:rFonts w:ascii="Times New Roman" w:hAnsi="Times New Roman"/>
                <w:i/>
                <w:color w:val="000000"/>
                <w:sz w:val="20"/>
                <w:szCs w:val="20"/>
                <w:shd w:val="clear" w:color="auto" w:fill="F9F9F9"/>
                <w:lang w:val="en-US"/>
              </w:rPr>
            </w:pPr>
            <w:r>
              <w:rPr>
                <w:rFonts w:ascii="Times New Roman" w:hAnsi="Times New Roman"/>
                <w:sz w:val="20"/>
                <w:szCs w:val="20"/>
                <w:lang w:val="kk-KZ"/>
              </w:rPr>
              <w:t>3</w:t>
            </w:r>
          </w:p>
        </w:tc>
        <w:tc>
          <w:tcPr>
            <w:tcW w:w="2994" w:type="dxa"/>
            <w:shd w:val="clear" w:color="auto" w:fill="auto"/>
          </w:tcPr>
          <w:p w14:paraId="49CB8A71" w14:textId="6EF46492" w:rsidR="004B63D7" w:rsidRPr="001F2E4A" w:rsidRDefault="004B63D7" w:rsidP="004C15E2">
            <w:pPr>
              <w:spacing w:after="0" w:line="240" w:lineRule="auto"/>
              <w:jc w:val="center"/>
              <w:rPr>
                <w:rFonts w:ascii="Times New Roman" w:hAnsi="Times New Roman"/>
                <w:sz w:val="20"/>
                <w:szCs w:val="20"/>
                <w:lang w:val="kk-KZ"/>
              </w:rPr>
            </w:pPr>
            <w:r>
              <w:rPr>
                <w:rFonts w:ascii="Times New Roman" w:hAnsi="Times New Roman"/>
                <w:sz w:val="20"/>
                <w:szCs w:val="20"/>
                <w:lang w:val="kk-KZ"/>
              </w:rPr>
              <w:t>4</w:t>
            </w:r>
          </w:p>
        </w:tc>
        <w:tc>
          <w:tcPr>
            <w:tcW w:w="650" w:type="dxa"/>
            <w:shd w:val="clear" w:color="auto" w:fill="auto"/>
          </w:tcPr>
          <w:p w14:paraId="208AE99E" w14:textId="30C32C07" w:rsidR="004B63D7" w:rsidRPr="001F2E4A" w:rsidRDefault="004B63D7" w:rsidP="004C15E2">
            <w:pPr>
              <w:spacing w:after="0" w:line="240" w:lineRule="auto"/>
              <w:jc w:val="center"/>
              <w:rPr>
                <w:rFonts w:ascii="Times New Roman" w:hAnsi="Times New Roman"/>
                <w:sz w:val="20"/>
                <w:szCs w:val="20"/>
                <w:lang w:val="kk-KZ"/>
              </w:rPr>
            </w:pPr>
            <w:r>
              <w:rPr>
                <w:rFonts w:ascii="Times New Roman" w:hAnsi="Times New Roman"/>
                <w:sz w:val="20"/>
                <w:szCs w:val="20"/>
                <w:lang w:val="kk-KZ"/>
              </w:rPr>
              <w:t>5</w:t>
            </w:r>
          </w:p>
        </w:tc>
        <w:tc>
          <w:tcPr>
            <w:tcW w:w="650" w:type="dxa"/>
            <w:shd w:val="clear" w:color="auto" w:fill="auto"/>
          </w:tcPr>
          <w:p w14:paraId="0C3120B4" w14:textId="4A7CCD1A" w:rsidR="004B63D7" w:rsidRPr="001F2E4A" w:rsidRDefault="004B63D7" w:rsidP="004C15E2">
            <w:pPr>
              <w:spacing w:after="0" w:line="240" w:lineRule="auto"/>
              <w:jc w:val="center"/>
              <w:rPr>
                <w:rFonts w:ascii="Times New Roman" w:hAnsi="Times New Roman"/>
                <w:sz w:val="20"/>
                <w:szCs w:val="20"/>
                <w:lang w:val="en-US"/>
              </w:rPr>
            </w:pPr>
            <w:r>
              <w:rPr>
                <w:rFonts w:ascii="Times New Roman" w:hAnsi="Times New Roman"/>
                <w:sz w:val="20"/>
                <w:szCs w:val="20"/>
                <w:lang w:val="kk-KZ"/>
              </w:rPr>
              <w:t>6</w:t>
            </w:r>
          </w:p>
        </w:tc>
        <w:tc>
          <w:tcPr>
            <w:tcW w:w="650" w:type="dxa"/>
            <w:shd w:val="clear" w:color="auto" w:fill="auto"/>
          </w:tcPr>
          <w:p w14:paraId="53C045BF" w14:textId="30D54001" w:rsidR="004B63D7" w:rsidRPr="001F2E4A" w:rsidRDefault="004B63D7" w:rsidP="004C15E2">
            <w:pPr>
              <w:spacing w:after="0" w:line="240" w:lineRule="auto"/>
              <w:jc w:val="center"/>
              <w:rPr>
                <w:rFonts w:ascii="Times New Roman" w:hAnsi="Times New Roman"/>
                <w:sz w:val="20"/>
                <w:szCs w:val="20"/>
                <w:lang w:val="en-US"/>
              </w:rPr>
            </w:pPr>
            <w:r>
              <w:rPr>
                <w:rFonts w:ascii="Times New Roman" w:hAnsi="Times New Roman"/>
                <w:sz w:val="20"/>
                <w:szCs w:val="20"/>
                <w:lang w:val="kk-KZ"/>
              </w:rPr>
              <w:t>7</w:t>
            </w:r>
          </w:p>
        </w:tc>
        <w:tc>
          <w:tcPr>
            <w:tcW w:w="650" w:type="dxa"/>
            <w:shd w:val="clear" w:color="auto" w:fill="auto"/>
          </w:tcPr>
          <w:p w14:paraId="12409E9C" w14:textId="00052CE0" w:rsidR="004B63D7" w:rsidRPr="001F2E4A" w:rsidRDefault="004B63D7" w:rsidP="004C15E2">
            <w:pPr>
              <w:spacing w:after="0" w:line="240" w:lineRule="auto"/>
              <w:jc w:val="center"/>
              <w:rPr>
                <w:rFonts w:ascii="Times New Roman" w:hAnsi="Times New Roman"/>
                <w:sz w:val="20"/>
                <w:szCs w:val="20"/>
                <w:lang w:val="en-US"/>
              </w:rPr>
            </w:pPr>
            <w:r>
              <w:rPr>
                <w:rFonts w:ascii="Times New Roman" w:hAnsi="Times New Roman"/>
                <w:sz w:val="20"/>
                <w:szCs w:val="20"/>
                <w:lang w:val="kk-KZ"/>
              </w:rPr>
              <w:t>8</w:t>
            </w:r>
          </w:p>
        </w:tc>
        <w:tc>
          <w:tcPr>
            <w:tcW w:w="650" w:type="dxa"/>
            <w:shd w:val="clear" w:color="auto" w:fill="auto"/>
          </w:tcPr>
          <w:p w14:paraId="54118191" w14:textId="61973DED" w:rsidR="004B63D7" w:rsidRPr="001F2E4A" w:rsidRDefault="004B63D7" w:rsidP="004C15E2">
            <w:pPr>
              <w:spacing w:after="0" w:line="240" w:lineRule="auto"/>
              <w:jc w:val="center"/>
              <w:rPr>
                <w:rFonts w:ascii="Times New Roman" w:hAnsi="Times New Roman"/>
                <w:sz w:val="20"/>
                <w:szCs w:val="20"/>
                <w:lang w:val="en-US"/>
              </w:rPr>
            </w:pPr>
            <w:r>
              <w:rPr>
                <w:rFonts w:ascii="Times New Roman" w:hAnsi="Times New Roman"/>
                <w:sz w:val="20"/>
                <w:szCs w:val="20"/>
                <w:lang w:val="kk-KZ"/>
              </w:rPr>
              <w:t>9</w:t>
            </w:r>
          </w:p>
        </w:tc>
        <w:tc>
          <w:tcPr>
            <w:tcW w:w="650" w:type="dxa"/>
            <w:shd w:val="clear" w:color="auto" w:fill="auto"/>
          </w:tcPr>
          <w:p w14:paraId="3EA468AC" w14:textId="022FA1EB" w:rsidR="004B63D7" w:rsidRPr="001F2E4A" w:rsidRDefault="004B63D7" w:rsidP="004C15E2">
            <w:pPr>
              <w:spacing w:after="0" w:line="240" w:lineRule="auto"/>
              <w:jc w:val="center"/>
              <w:rPr>
                <w:rFonts w:ascii="Times New Roman" w:hAnsi="Times New Roman"/>
                <w:sz w:val="20"/>
                <w:szCs w:val="20"/>
                <w:lang w:val="en-US"/>
              </w:rPr>
            </w:pPr>
            <w:r>
              <w:rPr>
                <w:rFonts w:ascii="Times New Roman" w:hAnsi="Times New Roman"/>
                <w:sz w:val="20"/>
                <w:szCs w:val="20"/>
                <w:lang w:val="kk-KZ"/>
              </w:rPr>
              <w:t>10</w:t>
            </w:r>
          </w:p>
        </w:tc>
        <w:tc>
          <w:tcPr>
            <w:tcW w:w="650" w:type="dxa"/>
            <w:shd w:val="clear" w:color="auto" w:fill="auto"/>
          </w:tcPr>
          <w:p w14:paraId="445075E3" w14:textId="78635629" w:rsidR="004B63D7" w:rsidRPr="001F2E4A" w:rsidRDefault="004B63D7" w:rsidP="004C15E2">
            <w:pPr>
              <w:spacing w:after="0" w:line="240" w:lineRule="auto"/>
              <w:jc w:val="center"/>
              <w:rPr>
                <w:rFonts w:ascii="Times New Roman" w:hAnsi="Times New Roman"/>
                <w:sz w:val="20"/>
                <w:szCs w:val="20"/>
                <w:lang w:val="en-US"/>
              </w:rPr>
            </w:pPr>
            <w:r>
              <w:rPr>
                <w:rFonts w:ascii="Times New Roman" w:hAnsi="Times New Roman"/>
                <w:sz w:val="20"/>
                <w:szCs w:val="20"/>
                <w:lang w:val="kk-KZ"/>
              </w:rPr>
              <w:t>11</w:t>
            </w:r>
          </w:p>
        </w:tc>
        <w:tc>
          <w:tcPr>
            <w:tcW w:w="650" w:type="dxa"/>
            <w:shd w:val="clear" w:color="auto" w:fill="auto"/>
          </w:tcPr>
          <w:p w14:paraId="5DC7526A" w14:textId="15ED6008" w:rsidR="004B63D7" w:rsidRPr="001F2E4A" w:rsidRDefault="004B63D7" w:rsidP="004C15E2">
            <w:pPr>
              <w:spacing w:after="0" w:line="240" w:lineRule="auto"/>
              <w:jc w:val="center"/>
              <w:rPr>
                <w:rFonts w:ascii="Times New Roman" w:hAnsi="Times New Roman"/>
                <w:sz w:val="20"/>
                <w:szCs w:val="20"/>
                <w:lang w:val="en-US"/>
              </w:rPr>
            </w:pPr>
            <w:r>
              <w:rPr>
                <w:rFonts w:ascii="Times New Roman" w:hAnsi="Times New Roman"/>
                <w:sz w:val="20"/>
                <w:szCs w:val="20"/>
                <w:lang w:val="kk-KZ"/>
              </w:rPr>
              <w:t>12</w:t>
            </w:r>
          </w:p>
        </w:tc>
        <w:tc>
          <w:tcPr>
            <w:tcW w:w="550" w:type="dxa"/>
            <w:shd w:val="clear" w:color="auto" w:fill="auto"/>
          </w:tcPr>
          <w:p w14:paraId="42B19B41" w14:textId="4E89C422" w:rsidR="004B63D7" w:rsidRPr="001F2E4A" w:rsidRDefault="004B63D7" w:rsidP="004C15E2">
            <w:pPr>
              <w:spacing w:after="0" w:line="240" w:lineRule="auto"/>
              <w:jc w:val="center"/>
              <w:rPr>
                <w:rFonts w:ascii="Times New Roman" w:hAnsi="Times New Roman"/>
                <w:sz w:val="20"/>
                <w:szCs w:val="20"/>
                <w:lang w:val="en-US"/>
              </w:rPr>
            </w:pPr>
            <w:r>
              <w:rPr>
                <w:rFonts w:ascii="Times New Roman" w:hAnsi="Times New Roman"/>
                <w:sz w:val="20"/>
                <w:szCs w:val="20"/>
                <w:lang w:val="kk-KZ"/>
              </w:rPr>
              <w:t>13</w:t>
            </w:r>
          </w:p>
        </w:tc>
        <w:tc>
          <w:tcPr>
            <w:tcW w:w="650" w:type="dxa"/>
            <w:shd w:val="clear" w:color="auto" w:fill="auto"/>
          </w:tcPr>
          <w:p w14:paraId="329DD1EC" w14:textId="16363328" w:rsidR="004B63D7" w:rsidRPr="001F2E4A" w:rsidRDefault="004B63D7" w:rsidP="004C15E2">
            <w:pPr>
              <w:spacing w:after="0" w:line="240" w:lineRule="auto"/>
              <w:jc w:val="center"/>
              <w:rPr>
                <w:rFonts w:ascii="Times New Roman" w:hAnsi="Times New Roman"/>
                <w:sz w:val="20"/>
                <w:szCs w:val="20"/>
                <w:lang w:val="en-US"/>
              </w:rPr>
            </w:pPr>
            <w:r>
              <w:rPr>
                <w:rFonts w:ascii="Times New Roman" w:hAnsi="Times New Roman"/>
                <w:sz w:val="20"/>
                <w:szCs w:val="20"/>
                <w:lang w:val="kk-KZ"/>
              </w:rPr>
              <w:t>14</w:t>
            </w:r>
          </w:p>
        </w:tc>
      </w:tr>
      <w:tr w:rsidR="00BA61A2" w:rsidRPr="001F2E4A" w14:paraId="06549513" w14:textId="77777777" w:rsidTr="00A80059">
        <w:tc>
          <w:tcPr>
            <w:tcW w:w="407" w:type="dxa"/>
            <w:shd w:val="clear" w:color="auto" w:fill="auto"/>
          </w:tcPr>
          <w:p w14:paraId="692B95F4" w14:textId="77777777" w:rsidR="00BA61A2" w:rsidRPr="00B96AF9" w:rsidRDefault="00BA61A2" w:rsidP="00BA61A2">
            <w:pPr>
              <w:numPr>
                <w:ilvl w:val="0"/>
                <w:numId w:val="8"/>
              </w:numPr>
              <w:spacing w:after="0" w:line="240" w:lineRule="auto"/>
              <w:contextualSpacing/>
              <w:jc w:val="center"/>
              <w:rPr>
                <w:rFonts w:ascii="Times New Roman" w:hAnsi="Times New Roman"/>
                <w:sz w:val="20"/>
                <w:szCs w:val="20"/>
              </w:rPr>
            </w:pPr>
          </w:p>
        </w:tc>
        <w:tc>
          <w:tcPr>
            <w:tcW w:w="2849" w:type="dxa"/>
            <w:shd w:val="clear" w:color="auto" w:fill="auto"/>
          </w:tcPr>
          <w:p w14:paraId="48249B97" w14:textId="23DF87F0" w:rsidR="00BA61A2" w:rsidRPr="00935FCA" w:rsidRDefault="00BA61A2" w:rsidP="00BA61A2">
            <w:pPr>
              <w:spacing w:after="0" w:line="240" w:lineRule="auto"/>
              <w:jc w:val="both"/>
              <w:outlineLvl w:val="0"/>
              <w:rPr>
                <w:rFonts w:ascii="Times New Roman" w:hAnsi="Times New Roman"/>
                <w:i/>
                <w:sz w:val="20"/>
                <w:szCs w:val="20"/>
                <w:lang w:val="es-AR"/>
              </w:rPr>
            </w:pPr>
            <w:r w:rsidRPr="001F2E4A">
              <w:rPr>
                <w:rFonts w:ascii="Times New Roman" w:hAnsi="Times New Roman"/>
                <w:i/>
                <w:sz w:val="20"/>
                <w:szCs w:val="20"/>
                <w:lang w:val="en-US"/>
              </w:rPr>
              <w:t xml:space="preserve">Galatella macrosciadia </w:t>
            </w:r>
            <w:r w:rsidRPr="001F2E4A">
              <w:rPr>
                <w:rFonts w:ascii="Times New Roman" w:hAnsi="Times New Roman"/>
                <w:sz w:val="20"/>
                <w:szCs w:val="20"/>
                <w:lang w:val="en-US"/>
              </w:rPr>
              <w:t>Gand</w:t>
            </w:r>
          </w:p>
        </w:tc>
        <w:tc>
          <w:tcPr>
            <w:tcW w:w="1559" w:type="dxa"/>
            <w:shd w:val="clear" w:color="auto" w:fill="auto"/>
          </w:tcPr>
          <w:p w14:paraId="3F71C38D" w14:textId="516EC6BF" w:rsidR="00BA61A2" w:rsidRPr="001F2E4A" w:rsidRDefault="00BA61A2" w:rsidP="00BA61A2">
            <w:pPr>
              <w:spacing w:after="0" w:line="240" w:lineRule="auto"/>
              <w:jc w:val="center"/>
              <w:rPr>
                <w:rFonts w:ascii="Times New Roman" w:hAnsi="Times New Roman"/>
                <w:i/>
                <w:color w:val="000000"/>
                <w:sz w:val="20"/>
                <w:szCs w:val="20"/>
                <w:shd w:val="clear" w:color="auto" w:fill="F9F9F9"/>
                <w:lang w:val="en-US"/>
              </w:rPr>
            </w:pPr>
            <w:r w:rsidRPr="001F2E4A">
              <w:rPr>
                <w:rFonts w:ascii="Times New Roman" w:hAnsi="Times New Roman"/>
                <w:i/>
                <w:color w:val="000000"/>
                <w:sz w:val="20"/>
                <w:szCs w:val="20"/>
                <w:shd w:val="clear" w:color="auto" w:fill="F9F9F9"/>
              </w:rPr>
              <w:t>Asteraceae</w:t>
            </w:r>
            <w:r w:rsidRPr="001F2E4A">
              <w:rPr>
                <w:rFonts w:ascii="Times New Roman" w:hAnsi="Times New Roman"/>
                <w:iCs/>
                <w:color w:val="000000"/>
                <w:sz w:val="20"/>
                <w:szCs w:val="20"/>
                <w:shd w:val="clear" w:color="auto" w:fill="F9F9F9"/>
                <w:lang w:val="kk-KZ"/>
              </w:rPr>
              <w:t xml:space="preserve"> Dum.</w:t>
            </w:r>
          </w:p>
        </w:tc>
        <w:tc>
          <w:tcPr>
            <w:tcW w:w="2994" w:type="dxa"/>
            <w:shd w:val="clear" w:color="auto" w:fill="auto"/>
          </w:tcPr>
          <w:p w14:paraId="0A67CDF2" w14:textId="21CB6EF2" w:rsidR="00BA61A2" w:rsidRPr="001F2E4A" w:rsidRDefault="00BA61A2" w:rsidP="00BA61A2">
            <w:pPr>
              <w:spacing w:after="0" w:line="240" w:lineRule="auto"/>
              <w:jc w:val="center"/>
              <w:rPr>
                <w:rFonts w:ascii="Times New Roman" w:hAnsi="Times New Roman"/>
                <w:sz w:val="20"/>
                <w:szCs w:val="20"/>
                <w:lang w:val="kk-KZ"/>
              </w:rPr>
            </w:pPr>
            <w:r w:rsidRPr="001F2E4A">
              <w:rPr>
                <w:rFonts w:ascii="Times New Roman" w:hAnsi="Times New Roman"/>
                <w:sz w:val="20"/>
                <w:szCs w:val="20"/>
                <w:lang w:val="kk-KZ"/>
              </w:rPr>
              <w:t xml:space="preserve">Көпжылдық, мезофит, </w:t>
            </w:r>
            <w:r>
              <w:rPr>
                <w:rFonts w:ascii="Times New Roman" w:hAnsi="Times New Roman"/>
                <w:sz w:val="20"/>
                <w:szCs w:val="20"/>
                <w:lang w:val="kk-KZ"/>
              </w:rPr>
              <w:t>Жоңғар</w:t>
            </w:r>
            <w:r w:rsidRPr="001F2E4A">
              <w:rPr>
                <w:rFonts w:ascii="Times New Roman" w:hAnsi="Times New Roman"/>
                <w:sz w:val="20"/>
                <w:szCs w:val="20"/>
                <w:lang w:val="kk-KZ"/>
              </w:rPr>
              <w:t>-таулы сібірлік</w:t>
            </w:r>
          </w:p>
        </w:tc>
        <w:tc>
          <w:tcPr>
            <w:tcW w:w="650" w:type="dxa"/>
            <w:shd w:val="clear" w:color="auto" w:fill="auto"/>
          </w:tcPr>
          <w:p w14:paraId="4B546899" w14:textId="77777777" w:rsidR="00BA61A2" w:rsidRPr="001F2E4A" w:rsidRDefault="00BA61A2" w:rsidP="00BA61A2">
            <w:pPr>
              <w:spacing w:after="0" w:line="240" w:lineRule="auto"/>
              <w:jc w:val="center"/>
              <w:rPr>
                <w:rFonts w:ascii="Times New Roman" w:hAnsi="Times New Roman"/>
                <w:sz w:val="20"/>
                <w:szCs w:val="20"/>
                <w:lang w:val="kk-KZ"/>
              </w:rPr>
            </w:pPr>
          </w:p>
        </w:tc>
        <w:tc>
          <w:tcPr>
            <w:tcW w:w="650" w:type="dxa"/>
            <w:shd w:val="clear" w:color="auto" w:fill="auto"/>
          </w:tcPr>
          <w:p w14:paraId="003D8B74" w14:textId="77777777" w:rsidR="00BA61A2" w:rsidRPr="001F2E4A" w:rsidRDefault="00BA61A2" w:rsidP="00BA61A2">
            <w:pPr>
              <w:spacing w:after="0" w:line="240" w:lineRule="auto"/>
              <w:jc w:val="center"/>
              <w:rPr>
                <w:rFonts w:ascii="Times New Roman" w:hAnsi="Times New Roman"/>
                <w:sz w:val="20"/>
                <w:szCs w:val="20"/>
                <w:lang w:val="en-US"/>
              </w:rPr>
            </w:pPr>
          </w:p>
        </w:tc>
        <w:tc>
          <w:tcPr>
            <w:tcW w:w="650" w:type="dxa"/>
            <w:shd w:val="clear" w:color="auto" w:fill="auto"/>
          </w:tcPr>
          <w:p w14:paraId="541B9AC2" w14:textId="77777777" w:rsidR="00BA61A2" w:rsidRPr="001F2E4A" w:rsidRDefault="00BA61A2" w:rsidP="00BA61A2">
            <w:pPr>
              <w:spacing w:after="0" w:line="240" w:lineRule="auto"/>
              <w:jc w:val="center"/>
              <w:rPr>
                <w:rFonts w:ascii="Times New Roman" w:hAnsi="Times New Roman"/>
                <w:sz w:val="20"/>
                <w:szCs w:val="20"/>
                <w:lang w:val="en-US"/>
              </w:rPr>
            </w:pPr>
          </w:p>
        </w:tc>
        <w:tc>
          <w:tcPr>
            <w:tcW w:w="650" w:type="dxa"/>
            <w:shd w:val="clear" w:color="auto" w:fill="auto"/>
          </w:tcPr>
          <w:p w14:paraId="420CF878" w14:textId="146C006D" w:rsidR="00BA61A2" w:rsidRPr="001F2E4A" w:rsidRDefault="00BA61A2" w:rsidP="00BA61A2">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50" w:type="dxa"/>
            <w:shd w:val="clear" w:color="auto" w:fill="auto"/>
          </w:tcPr>
          <w:p w14:paraId="06A4DC5A" w14:textId="0E590628" w:rsidR="00BA61A2" w:rsidRPr="001F2E4A" w:rsidRDefault="00BA61A2" w:rsidP="00BA61A2">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50" w:type="dxa"/>
            <w:shd w:val="clear" w:color="auto" w:fill="auto"/>
          </w:tcPr>
          <w:p w14:paraId="7DA62A7B" w14:textId="20D4E6F2" w:rsidR="00BA61A2" w:rsidRPr="001F2E4A" w:rsidRDefault="00BA61A2" w:rsidP="00BA61A2">
            <w:pPr>
              <w:spacing w:after="0" w:line="240" w:lineRule="auto"/>
              <w:jc w:val="center"/>
              <w:rPr>
                <w:rFonts w:ascii="Times New Roman" w:hAnsi="Times New Roman"/>
                <w:sz w:val="20"/>
                <w:szCs w:val="20"/>
                <w:lang w:val="en-US"/>
              </w:rPr>
            </w:pPr>
          </w:p>
        </w:tc>
        <w:tc>
          <w:tcPr>
            <w:tcW w:w="650" w:type="dxa"/>
            <w:shd w:val="clear" w:color="auto" w:fill="auto"/>
          </w:tcPr>
          <w:p w14:paraId="6AB89CF4" w14:textId="084DD49F" w:rsidR="00BA61A2" w:rsidRPr="001F2E4A" w:rsidRDefault="00BA61A2" w:rsidP="00BA61A2">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50" w:type="dxa"/>
            <w:shd w:val="clear" w:color="auto" w:fill="auto"/>
          </w:tcPr>
          <w:p w14:paraId="476A289D" w14:textId="77777777" w:rsidR="00BA61A2" w:rsidRPr="001F2E4A" w:rsidRDefault="00BA61A2" w:rsidP="00BA61A2">
            <w:pPr>
              <w:spacing w:after="0" w:line="240" w:lineRule="auto"/>
              <w:jc w:val="center"/>
              <w:rPr>
                <w:rFonts w:ascii="Times New Roman" w:hAnsi="Times New Roman"/>
                <w:sz w:val="20"/>
                <w:szCs w:val="20"/>
                <w:lang w:val="en-US"/>
              </w:rPr>
            </w:pPr>
          </w:p>
        </w:tc>
        <w:tc>
          <w:tcPr>
            <w:tcW w:w="550" w:type="dxa"/>
            <w:shd w:val="clear" w:color="auto" w:fill="auto"/>
          </w:tcPr>
          <w:p w14:paraId="4EA4DF0F" w14:textId="77777777" w:rsidR="00BA61A2" w:rsidRPr="001F2E4A" w:rsidRDefault="00BA61A2" w:rsidP="00BA61A2">
            <w:pPr>
              <w:spacing w:after="0" w:line="240" w:lineRule="auto"/>
              <w:jc w:val="center"/>
              <w:rPr>
                <w:rFonts w:ascii="Times New Roman" w:hAnsi="Times New Roman"/>
                <w:sz w:val="20"/>
                <w:szCs w:val="20"/>
                <w:lang w:val="en-US"/>
              </w:rPr>
            </w:pPr>
          </w:p>
        </w:tc>
        <w:tc>
          <w:tcPr>
            <w:tcW w:w="650" w:type="dxa"/>
            <w:shd w:val="clear" w:color="auto" w:fill="auto"/>
          </w:tcPr>
          <w:p w14:paraId="260E1BFE" w14:textId="77777777" w:rsidR="00BA61A2" w:rsidRPr="001F2E4A" w:rsidRDefault="00BA61A2" w:rsidP="00BA61A2">
            <w:pPr>
              <w:spacing w:after="0" w:line="240" w:lineRule="auto"/>
              <w:jc w:val="center"/>
              <w:rPr>
                <w:rFonts w:ascii="Times New Roman" w:hAnsi="Times New Roman"/>
                <w:sz w:val="20"/>
                <w:szCs w:val="20"/>
                <w:lang w:val="en-US"/>
              </w:rPr>
            </w:pPr>
          </w:p>
        </w:tc>
      </w:tr>
      <w:tr w:rsidR="00BA61A2" w:rsidRPr="001F2E4A" w14:paraId="4C41AA40" w14:textId="77777777" w:rsidTr="00A80059">
        <w:tc>
          <w:tcPr>
            <w:tcW w:w="407" w:type="dxa"/>
            <w:shd w:val="clear" w:color="auto" w:fill="auto"/>
          </w:tcPr>
          <w:p w14:paraId="2AFB6F87" w14:textId="77777777" w:rsidR="00BA61A2" w:rsidRPr="00B96AF9" w:rsidRDefault="00BA61A2" w:rsidP="00BA61A2">
            <w:pPr>
              <w:numPr>
                <w:ilvl w:val="0"/>
                <w:numId w:val="8"/>
              </w:numPr>
              <w:spacing w:after="0" w:line="240" w:lineRule="auto"/>
              <w:contextualSpacing/>
              <w:jc w:val="center"/>
              <w:rPr>
                <w:rFonts w:ascii="Times New Roman" w:hAnsi="Times New Roman"/>
                <w:sz w:val="20"/>
                <w:szCs w:val="20"/>
              </w:rPr>
            </w:pPr>
          </w:p>
        </w:tc>
        <w:tc>
          <w:tcPr>
            <w:tcW w:w="2849" w:type="dxa"/>
            <w:shd w:val="clear" w:color="auto" w:fill="auto"/>
          </w:tcPr>
          <w:p w14:paraId="0AF2499D" w14:textId="1EB1E5FA" w:rsidR="00BA61A2" w:rsidRPr="00935FCA" w:rsidRDefault="00BA61A2" w:rsidP="00BA61A2">
            <w:pPr>
              <w:spacing w:after="0" w:line="240" w:lineRule="auto"/>
              <w:jc w:val="both"/>
              <w:outlineLvl w:val="0"/>
              <w:rPr>
                <w:rFonts w:ascii="Times New Roman" w:hAnsi="Times New Roman"/>
                <w:i/>
                <w:sz w:val="20"/>
                <w:szCs w:val="20"/>
                <w:lang w:val="es-AR"/>
              </w:rPr>
            </w:pPr>
            <w:r w:rsidRPr="00935FCA">
              <w:rPr>
                <w:rFonts w:ascii="Times New Roman" w:hAnsi="Times New Roman"/>
                <w:i/>
                <w:sz w:val="20"/>
                <w:szCs w:val="20"/>
                <w:lang w:val="es-AR"/>
              </w:rPr>
              <w:t>Galeopsis bifida</w:t>
            </w:r>
            <w:r w:rsidRPr="00935FCA">
              <w:rPr>
                <w:rFonts w:ascii="Times New Roman" w:hAnsi="Times New Roman"/>
                <w:sz w:val="20"/>
                <w:szCs w:val="20"/>
                <w:lang w:val="es-AR"/>
              </w:rPr>
              <w:t xml:space="preserve"> Boenn Prodr.Fl7Monest.</w:t>
            </w:r>
          </w:p>
        </w:tc>
        <w:tc>
          <w:tcPr>
            <w:tcW w:w="1559" w:type="dxa"/>
            <w:shd w:val="clear" w:color="auto" w:fill="auto"/>
          </w:tcPr>
          <w:p w14:paraId="0BFECF06" w14:textId="29D07945" w:rsidR="00BA61A2" w:rsidRPr="001F2E4A" w:rsidRDefault="00BA61A2" w:rsidP="00BA61A2">
            <w:pPr>
              <w:spacing w:after="0" w:line="240" w:lineRule="auto"/>
              <w:jc w:val="center"/>
              <w:rPr>
                <w:rFonts w:ascii="Times New Roman" w:hAnsi="Times New Roman"/>
                <w:i/>
                <w:color w:val="000000"/>
                <w:sz w:val="20"/>
                <w:szCs w:val="20"/>
                <w:shd w:val="clear" w:color="auto" w:fill="F9F9F9"/>
                <w:lang w:val="en-US"/>
              </w:rPr>
            </w:pPr>
            <w:r w:rsidRPr="001F2E4A">
              <w:rPr>
                <w:rFonts w:ascii="Times New Roman" w:hAnsi="Times New Roman"/>
                <w:i/>
                <w:color w:val="000000"/>
                <w:sz w:val="20"/>
                <w:szCs w:val="20"/>
                <w:shd w:val="clear" w:color="auto" w:fill="F9F9F9"/>
                <w:lang w:val="en-US"/>
              </w:rPr>
              <w:t>Lamiaceae</w:t>
            </w:r>
            <w:r w:rsidRPr="001F2E4A">
              <w:rPr>
                <w:rFonts w:ascii="Times New Roman" w:hAnsi="Times New Roman"/>
                <w:i/>
                <w:color w:val="000000"/>
                <w:sz w:val="20"/>
                <w:szCs w:val="20"/>
                <w:shd w:val="clear" w:color="auto" w:fill="F9F9F9"/>
                <w:lang w:val="kk-KZ"/>
              </w:rPr>
              <w:t xml:space="preserve"> </w:t>
            </w:r>
            <w:r w:rsidRPr="001F2E4A">
              <w:rPr>
                <w:rFonts w:ascii="Times New Roman" w:hAnsi="Times New Roman"/>
                <w:color w:val="000000"/>
                <w:sz w:val="20"/>
                <w:szCs w:val="20"/>
                <w:shd w:val="clear" w:color="auto" w:fill="F9F9F9"/>
                <w:lang w:val="kk-KZ"/>
              </w:rPr>
              <w:t>Lindl.</w:t>
            </w:r>
          </w:p>
        </w:tc>
        <w:tc>
          <w:tcPr>
            <w:tcW w:w="2994" w:type="dxa"/>
            <w:shd w:val="clear" w:color="auto" w:fill="auto"/>
          </w:tcPr>
          <w:p w14:paraId="4958DB7E" w14:textId="3DC9108D" w:rsidR="00BA61A2" w:rsidRPr="001F2E4A" w:rsidRDefault="00BA61A2" w:rsidP="00BA61A2">
            <w:pPr>
              <w:spacing w:after="0" w:line="240" w:lineRule="auto"/>
              <w:jc w:val="center"/>
              <w:rPr>
                <w:rFonts w:ascii="Times New Roman" w:hAnsi="Times New Roman"/>
                <w:sz w:val="20"/>
                <w:szCs w:val="20"/>
                <w:lang w:val="kk-KZ"/>
              </w:rPr>
            </w:pPr>
            <w:r w:rsidRPr="001F2E4A">
              <w:rPr>
                <w:rFonts w:ascii="Times New Roman" w:hAnsi="Times New Roman"/>
                <w:sz w:val="20"/>
                <w:szCs w:val="20"/>
                <w:lang w:val="kk-KZ"/>
              </w:rPr>
              <w:t>Біржылдық, мезоксерофит, бореалды</w:t>
            </w:r>
          </w:p>
        </w:tc>
        <w:tc>
          <w:tcPr>
            <w:tcW w:w="650" w:type="dxa"/>
            <w:shd w:val="clear" w:color="auto" w:fill="auto"/>
          </w:tcPr>
          <w:p w14:paraId="70E94118" w14:textId="77777777" w:rsidR="00BA61A2" w:rsidRPr="001F2E4A" w:rsidRDefault="00BA61A2" w:rsidP="00BA61A2">
            <w:pPr>
              <w:spacing w:after="0" w:line="240" w:lineRule="auto"/>
              <w:jc w:val="center"/>
              <w:rPr>
                <w:rFonts w:ascii="Times New Roman" w:hAnsi="Times New Roman"/>
                <w:sz w:val="20"/>
                <w:szCs w:val="20"/>
                <w:lang w:val="kk-KZ"/>
              </w:rPr>
            </w:pPr>
          </w:p>
        </w:tc>
        <w:tc>
          <w:tcPr>
            <w:tcW w:w="650" w:type="dxa"/>
            <w:shd w:val="clear" w:color="auto" w:fill="auto"/>
          </w:tcPr>
          <w:p w14:paraId="3F732B22" w14:textId="77777777" w:rsidR="00BA61A2" w:rsidRPr="001F2E4A" w:rsidRDefault="00BA61A2" w:rsidP="00BA61A2">
            <w:pPr>
              <w:spacing w:after="0" w:line="240" w:lineRule="auto"/>
              <w:jc w:val="center"/>
              <w:rPr>
                <w:rFonts w:ascii="Times New Roman" w:hAnsi="Times New Roman"/>
                <w:sz w:val="20"/>
                <w:szCs w:val="20"/>
                <w:lang w:val="en-US"/>
              </w:rPr>
            </w:pPr>
          </w:p>
        </w:tc>
        <w:tc>
          <w:tcPr>
            <w:tcW w:w="650" w:type="dxa"/>
            <w:shd w:val="clear" w:color="auto" w:fill="auto"/>
          </w:tcPr>
          <w:p w14:paraId="404A831B" w14:textId="77777777" w:rsidR="00BA61A2" w:rsidRPr="001F2E4A" w:rsidRDefault="00BA61A2" w:rsidP="00BA61A2">
            <w:pPr>
              <w:spacing w:after="0" w:line="240" w:lineRule="auto"/>
              <w:jc w:val="center"/>
              <w:rPr>
                <w:rFonts w:ascii="Times New Roman" w:hAnsi="Times New Roman"/>
                <w:sz w:val="20"/>
                <w:szCs w:val="20"/>
                <w:lang w:val="en-US"/>
              </w:rPr>
            </w:pPr>
          </w:p>
        </w:tc>
        <w:tc>
          <w:tcPr>
            <w:tcW w:w="650" w:type="dxa"/>
            <w:shd w:val="clear" w:color="auto" w:fill="auto"/>
          </w:tcPr>
          <w:p w14:paraId="05946ECA" w14:textId="658CCBCF" w:rsidR="00BA61A2" w:rsidRPr="001F2E4A" w:rsidRDefault="00BA61A2" w:rsidP="00BA61A2">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50" w:type="dxa"/>
            <w:shd w:val="clear" w:color="auto" w:fill="auto"/>
          </w:tcPr>
          <w:p w14:paraId="2A6AF5E7" w14:textId="77777777" w:rsidR="00BA61A2" w:rsidRPr="001F2E4A" w:rsidRDefault="00BA61A2" w:rsidP="00BA61A2">
            <w:pPr>
              <w:spacing w:after="0" w:line="240" w:lineRule="auto"/>
              <w:jc w:val="center"/>
              <w:rPr>
                <w:rFonts w:ascii="Times New Roman" w:hAnsi="Times New Roman"/>
                <w:sz w:val="20"/>
                <w:szCs w:val="20"/>
                <w:lang w:val="en-US"/>
              </w:rPr>
            </w:pPr>
          </w:p>
        </w:tc>
        <w:tc>
          <w:tcPr>
            <w:tcW w:w="650" w:type="dxa"/>
            <w:shd w:val="clear" w:color="auto" w:fill="auto"/>
          </w:tcPr>
          <w:p w14:paraId="6468736F" w14:textId="6573B530" w:rsidR="00BA61A2" w:rsidRPr="001F2E4A" w:rsidRDefault="00BA61A2" w:rsidP="00BA61A2">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50" w:type="dxa"/>
            <w:shd w:val="clear" w:color="auto" w:fill="auto"/>
          </w:tcPr>
          <w:p w14:paraId="16216555" w14:textId="22FAEF58" w:rsidR="00BA61A2" w:rsidRPr="001F2E4A" w:rsidRDefault="00BA61A2" w:rsidP="00BA61A2">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50" w:type="dxa"/>
            <w:shd w:val="clear" w:color="auto" w:fill="auto"/>
          </w:tcPr>
          <w:p w14:paraId="1A3938F6" w14:textId="77777777" w:rsidR="00BA61A2" w:rsidRPr="001F2E4A" w:rsidRDefault="00BA61A2" w:rsidP="00BA61A2">
            <w:pPr>
              <w:spacing w:after="0" w:line="240" w:lineRule="auto"/>
              <w:jc w:val="center"/>
              <w:rPr>
                <w:rFonts w:ascii="Times New Roman" w:hAnsi="Times New Roman"/>
                <w:sz w:val="20"/>
                <w:szCs w:val="20"/>
                <w:lang w:val="en-US"/>
              </w:rPr>
            </w:pPr>
          </w:p>
        </w:tc>
        <w:tc>
          <w:tcPr>
            <w:tcW w:w="550" w:type="dxa"/>
            <w:shd w:val="clear" w:color="auto" w:fill="auto"/>
          </w:tcPr>
          <w:p w14:paraId="204AE8FF" w14:textId="77777777" w:rsidR="00BA61A2" w:rsidRPr="001F2E4A" w:rsidRDefault="00BA61A2" w:rsidP="00BA61A2">
            <w:pPr>
              <w:spacing w:after="0" w:line="240" w:lineRule="auto"/>
              <w:jc w:val="center"/>
              <w:rPr>
                <w:rFonts w:ascii="Times New Roman" w:hAnsi="Times New Roman"/>
                <w:sz w:val="20"/>
                <w:szCs w:val="20"/>
                <w:lang w:val="en-US"/>
              </w:rPr>
            </w:pPr>
          </w:p>
        </w:tc>
        <w:tc>
          <w:tcPr>
            <w:tcW w:w="650" w:type="dxa"/>
            <w:shd w:val="clear" w:color="auto" w:fill="auto"/>
          </w:tcPr>
          <w:p w14:paraId="74D937E1" w14:textId="77777777" w:rsidR="00BA61A2" w:rsidRPr="001F2E4A" w:rsidRDefault="00BA61A2" w:rsidP="00BA61A2">
            <w:pPr>
              <w:spacing w:after="0" w:line="240" w:lineRule="auto"/>
              <w:jc w:val="center"/>
              <w:rPr>
                <w:rFonts w:ascii="Times New Roman" w:hAnsi="Times New Roman"/>
                <w:sz w:val="20"/>
                <w:szCs w:val="20"/>
                <w:lang w:val="en-US"/>
              </w:rPr>
            </w:pPr>
          </w:p>
        </w:tc>
      </w:tr>
      <w:tr w:rsidR="00BA61A2" w:rsidRPr="001F2E4A" w14:paraId="2BCA6E8C" w14:textId="77777777" w:rsidTr="00A80059">
        <w:tc>
          <w:tcPr>
            <w:tcW w:w="407" w:type="dxa"/>
            <w:shd w:val="clear" w:color="auto" w:fill="auto"/>
          </w:tcPr>
          <w:p w14:paraId="5420CBE9" w14:textId="77777777" w:rsidR="00BA61A2" w:rsidRPr="00B96AF9" w:rsidRDefault="00BA61A2" w:rsidP="00BA61A2">
            <w:pPr>
              <w:numPr>
                <w:ilvl w:val="0"/>
                <w:numId w:val="8"/>
              </w:numPr>
              <w:spacing w:after="0" w:line="240" w:lineRule="auto"/>
              <w:contextualSpacing/>
              <w:jc w:val="center"/>
              <w:rPr>
                <w:rFonts w:ascii="Times New Roman" w:hAnsi="Times New Roman"/>
                <w:sz w:val="20"/>
                <w:szCs w:val="20"/>
              </w:rPr>
            </w:pPr>
          </w:p>
        </w:tc>
        <w:tc>
          <w:tcPr>
            <w:tcW w:w="2849" w:type="dxa"/>
            <w:shd w:val="clear" w:color="auto" w:fill="auto"/>
          </w:tcPr>
          <w:p w14:paraId="093B8463" w14:textId="77777777" w:rsidR="00BA61A2" w:rsidRPr="001F2E4A" w:rsidRDefault="00BA61A2" w:rsidP="00BA61A2">
            <w:pPr>
              <w:spacing w:after="0" w:line="240" w:lineRule="auto"/>
              <w:rPr>
                <w:rFonts w:ascii="Times New Roman" w:hAnsi="Times New Roman"/>
                <w:i/>
                <w:sz w:val="20"/>
                <w:szCs w:val="20"/>
                <w:lang w:val="en-US"/>
              </w:rPr>
            </w:pPr>
            <w:r w:rsidRPr="001F2E4A">
              <w:rPr>
                <w:rFonts w:ascii="Times New Roman" w:hAnsi="Times New Roman"/>
                <w:i/>
                <w:sz w:val="20"/>
                <w:szCs w:val="20"/>
                <w:lang w:val="en-US"/>
              </w:rPr>
              <w:t xml:space="preserve">Galium aparine </w:t>
            </w:r>
            <w:r w:rsidRPr="001F2E4A">
              <w:rPr>
                <w:rFonts w:ascii="Times New Roman" w:hAnsi="Times New Roman"/>
                <w:sz w:val="20"/>
                <w:szCs w:val="20"/>
                <w:lang w:val="en-US"/>
              </w:rPr>
              <w:t>L.</w:t>
            </w:r>
          </w:p>
        </w:tc>
        <w:tc>
          <w:tcPr>
            <w:tcW w:w="1559" w:type="dxa"/>
            <w:shd w:val="clear" w:color="auto" w:fill="auto"/>
          </w:tcPr>
          <w:p w14:paraId="4B527C2B" w14:textId="77777777" w:rsidR="00BA61A2" w:rsidRPr="001F2E4A" w:rsidRDefault="00BA61A2" w:rsidP="00BA61A2">
            <w:pPr>
              <w:spacing w:after="0" w:line="240" w:lineRule="auto"/>
              <w:jc w:val="center"/>
              <w:rPr>
                <w:rFonts w:ascii="Times New Roman" w:hAnsi="Times New Roman"/>
                <w:i/>
                <w:sz w:val="20"/>
                <w:szCs w:val="20"/>
                <w:highlight w:val="yellow"/>
                <w:lang w:val="en-US"/>
              </w:rPr>
            </w:pPr>
            <w:r w:rsidRPr="001F2E4A">
              <w:rPr>
                <w:rFonts w:ascii="Times New Roman" w:hAnsi="Times New Roman"/>
                <w:i/>
                <w:color w:val="000000"/>
                <w:sz w:val="20"/>
                <w:szCs w:val="20"/>
                <w:shd w:val="clear" w:color="auto" w:fill="F9F9F9"/>
              </w:rPr>
              <w:t>Rubiaceae</w:t>
            </w:r>
            <w:r w:rsidRPr="001F2E4A">
              <w:rPr>
                <w:rFonts w:ascii="Times New Roman" w:hAnsi="Times New Roman"/>
                <w:color w:val="000000"/>
                <w:sz w:val="20"/>
                <w:szCs w:val="20"/>
                <w:shd w:val="clear" w:color="auto" w:fill="F9F9F9"/>
                <w:lang w:val="en-US"/>
              </w:rPr>
              <w:t xml:space="preserve"> Juss</w:t>
            </w:r>
            <w:r w:rsidRPr="001F2E4A">
              <w:rPr>
                <w:rFonts w:ascii="Times New Roman" w:hAnsi="Times New Roman"/>
                <w:color w:val="000000"/>
                <w:sz w:val="20"/>
                <w:szCs w:val="20"/>
                <w:shd w:val="clear" w:color="auto" w:fill="F9F9F9"/>
              </w:rPr>
              <w:t>.</w:t>
            </w:r>
          </w:p>
        </w:tc>
        <w:tc>
          <w:tcPr>
            <w:tcW w:w="2994" w:type="dxa"/>
            <w:shd w:val="clear" w:color="auto" w:fill="auto"/>
          </w:tcPr>
          <w:p w14:paraId="36724BEC" w14:textId="77777777" w:rsidR="00BA61A2" w:rsidRPr="001F2E4A" w:rsidRDefault="00BA61A2" w:rsidP="00BA61A2">
            <w:pPr>
              <w:spacing w:after="0" w:line="240" w:lineRule="auto"/>
              <w:jc w:val="center"/>
              <w:rPr>
                <w:rFonts w:ascii="Times New Roman" w:hAnsi="Times New Roman"/>
                <w:sz w:val="20"/>
                <w:szCs w:val="20"/>
                <w:lang w:val="en-US"/>
              </w:rPr>
            </w:pPr>
            <w:r w:rsidRPr="001F2E4A">
              <w:rPr>
                <w:rFonts w:ascii="Times New Roman" w:hAnsi="Times New Roman"/>
                <w:sz w:val="20"/>
                <w:szCs w:val="20"/>
                <w:lang w:val="kk-KZ"/>
              </w:rPr>
              <w:t xml:space="preserve">Біржылдық, мезофит, голарктикалық </w:t>
            </w:r>
          </w:p>
        </w:tc>
        <w:tc>
          <w:tcPr>
            <w:tcW w:w="650" w:type="dxa"/>
            <w:shd w:val="clear" w:color="auto" w:fill="auto"/>
          </w:tcPr>
          <w:p w14:paraId="59D76F74" w14:textId="77777777" w:rsidR="00BA61A2" w:rsidRPr="001F2E4A" w:rsidRDefault="00BA61A2" w:rsidP="00BA61A2">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50" w:type="dxa"/>
            <w:shd w:val="clear" w:color="auto" w:fill="auto"/>
          </w:tcPr>
          <w:p w14:paraId="38DBA35C" w14:textId="77777777" w:rsidR="00BA61A2" w:rsidRPr="001F2E4A" w:rsidRDefault="00BA61A2" w:rsidP="00BA61A2">
            <w:pPr>
              <w:spacing w:after="0" w:line="240" w:lineRule="auto"/>
              <w:jc w:val="center"/>
              <w:rPr>
                <w:rFonts w:ascii="Times New Roman" w:hAnsi="Times New Roman"/>
                <w:sz w:val="20"/>
                <w:szCs w:val="20"/>
                <w:lang w:val="en-US"/>
              </w:rPr>
            </w:pPr>
          </w:p>
        </w:tc>
        <w:tc>
          <w:tcPr>
            <w:tcW w:w="650" w:type="dxa"/>
            <w:shd w:val="clear" w:color="auto" w:fill="auto"/>
          </w:tcPr>
          <w:p w14:paraId="5D16E1AD" w14:textId="77777777" w:rsidR="00BA61A2" w:rsidRPr="001F2E4A" w:rsidRDefault="00BA61A2" w:rsidP="00BA61A2">
            <w:pPr>
              <w:spacing w:after="0" w:line="240" w:lineRule="auto"/>
              <w:jc w:val="center"/>
              <w:rPr>
                <w:rFonts w:ascii="Times New Roman" w:hAnsi="Times New Roman"/>
                <w:sz w:val="20"/>
                <w:szCs w:val="20"/>
                <w:lang w:val="en-US"/>
              </w:rPr>
            </w:pPr>
          </w:p>
        </w:tc>
        <w:tc>
          <w:tcPr>
            <w:tcW w:w="650" w:type="dxa"/>
            <w:shd w:val="clear" w:color="auto" w:fill="auto"/>
          </w:tcPr>
          <w:p w14:paraId="51DCA135" w14:textId="77777777" w:rsidR="00BA61A2" w:rsidRPr="001F2E4A" w:rsidRDefault="00BA61A2" w:rsidP="00BA61A2">
            <w:pPr>
              <w:spacing w:after="0" w:line="240" w:lineRule="auto"/>
              <w:jc w:val="center"/>
              <w:rPr>
                <w:rFonts w:ascii="Times New Roman" w:hAnsi="Times New Roman"/>
                <w:sz w:val="20"/>
                <w:szCs w:val="20"/>
                <w:lang w:val="en-US"/>
              </w:rPr>
            </w:pPr>
          </w:p>
        </w:tc>
        <w:tc>
          <w:tcPr>
            <w:tcW w:w="650" w:type="dxa"/>
            <w:shd w:val="clear" w:color="auto" w:fill="auto"/>
          </w:tcPr>
          <w:p w14:paraId="182155A8" w14:textId="77777777" w:rsidR="00BA61A2" w:rsidRPr="001F2E4A" w:rsidRDefault="00BA61A2" w:rsidP="00BA61A2">
            <w:pPr>
              <w:spacing w:after="0" w:line="240" w:lineRule="auto"/>
              <w:jc w:val="center"/>
              <w:rPr>
                <w:rFonts w:ascii="Times New Roman" w:hAnsi="Times New Roman"/>
                <w:sz w:val="20"/>
                <w:szCs w:val="20"/>
                <w:lang w:val="en-US"/>
              </w:rPr>
            </w:pPr>
          </w:p>
        </w:tc>
        <w:tc>
          <w:tcPr>
            <w:tcW w:w="650" w:type="dxa"/>
            <w:shd w:val="clear" w:color="auto" w:fill="auto"/>
          </w:tcPr>
          <w:p w14:paraId="51DFDAFB" w14:textId="77777777" w:rsidR="00BA61A2" w:rsidRPr="001F2E4A" w:rsidRDefault="00BA61A2" w:rsidP="00BA61A2">
            <w:pPr>
              <w:spacing w:after="0" w:line="240" w:lineRule="auto"/>
              <w:jc w:val="center"/>
              <w:rPr>
                <w:rFonts w:ascii="Times New Roman" w:hAnsi="Times New Roman"/>
                <w:sz w:val="20"/>
                <w:szCs w:val="20"/>
              </w:rPr>
            </w:pPr>
            <w:r w:rsidRPr="001F2E4A">
              <w:rPr>
                <w:rFonts w:ascii="Times New Roman" w:hAnsi="Times New Roman"/>
                <w:sz w:val="20"/>
                <w:szCs w:val="20"/>
              </w:rPr>
              <w:t xml:space="preserve">Sol </w:t>
            </w:r>
          </w:p>
        </w:tc>
        <w:tc>
          <w:tcPr>
            <w:tcW w:w="650" w:type="dxa"/>
            <w:shd w:val="clear" w:color="auto" w:fill="auto"/>
          </w:tcPr>
          <w:p w14:paraId="13E0BDEE" w14:textId="77777777" w:rsidR="00BA61A2" w:rsidRPr="001F2E4A" w:rsidRDefault="00BA61A2" w:rsidP="00BA61A2">
            <w:pPr>
              <w:spacing w:after="0" w:line="240" w:lineRule="auto"/>
              <w:jc w:val="center"/>
              <w:rPr>
                <w:rFonts w:ascii="Times New Roman" w:hAnsi="Times New Roman"/>
                <w:sz w:val="20"/>
                <w:szCs w:val="20"/>
                <w:lang w:val="en-US"/>
              </w:rPr>
            </w:pPr>
          </w:p>
        </w:tc>
        <w:tc>
          <w:tcPr>
            <w:tcW w:w="650" w:type="dxa"/>
            <w:shd w:val="clear" w:color="auto" w:fill="auto"/>
          </w:tcPr>
          <w:p w14:paraId="2FE318C5" w14:textId="77777777" w:rsidR="00BA61A2" w:rsidRPr="001F2E4A" w:rsidRDefault="00BA61A2" w:rsidP="00BA61A2">
            <w:pPr>
              <w:spacing w:after="0" w:line="240" w:lineRule="auto"/>
              <w:jc w:val="center"/>
              <w:rPr>
                <w:rFonts w:ascii="Times New Roman" w:hAnsi="Times New Roman"/>
                <w:sz w:val="20"/>
                <w:szCs w:val="20"/>
                <w:lang w:val="en-US"/>
              </w:rPr>
            </w:pPr>
          </w:p>
        </w:tc>
        <w:tc>
          <w:tcPr>
            <w:tcW w:w="550" w:type="dxa"/>
            <w:shd w:val="clear" w:color="auto" w:fill="auto"/>
          </w:tcPr>
          <w:p w14:paraId="363A1815" w14:textId="77777777" w:rsidR="00BA61A2" w:rsidRPr="001F2E4A" w:rsidRDefault="00BA61A2" w:rsidP="00BA61A2">
            <w:pPr>
              <w:spacing w:after="0" w:line="240" w:lineRule="auto"/>
              <w:jc w:val="center"/>
              <w:rPr>
                <w:rFonts w:ascii="Times New Roman" w:hAnsi="Times New Roman"/>
                <w:sz w:val="20"/>
                <w:szCs w:val="20"/>
                <w:lang w:val="en-US"/>
              </w:rPr>
            </w:pPr>
          </w:p>
        </w:tc>
        <w:tc>
          <w:tcPr>
            <w:tcW w:w="650" w:type="dxa"/>
            <w:shd w:val="clear" w:color="auto" w:fill="auto"/>
          </w:tcPr>
          <w:p w14:paraId="6DBAA149" w14:textId="77777777" w:rsidR="00BA61A2" w:rsidRPr="001F2E4A" w:rsidRDefault="00BA61A2" w:rsidP="00BA61A2">
            <w:pPr>
              <w:spacing w:after="0" w:line="240" w:lineRule="auto"/>
              <w:jc w:val="center"/>
              <w:rPr>
                <w:rFonts w:ascii="Times New Roman" w:hAnsi="Times New Roman"/>
                <w:sz w:val="20"/>
                <w:szCs w:val="20"/>
                <w:lang w:val="en-US"/>
              </w:rPr>
            </w:pPr>
          </w:p>
        </w:tc>
      </w:tr>
      <w:tr w:rsidR="00BA61A2" w:rsidRPr="001F2E4A" w14:paraId="6ACDBBC3" w14:textId="77777777" w:rsidTr="00A80059">
        <w:tc>
          <w:tcPr>
            <w:tcW w:w="407" w:type="dxa"/>
            <w:shd w:val="clear" w:color="auto" w:fill="auto"/>
          </w:tcPr>
          <w:p w14:paraId="0FFFC29C" w14:textId="77777777" w:rsidR="00BA61A2" w:rsidRPr="00B96AF9" w:rsidRDefault="00BA61A2" w:rsidP="00BA61A2">
            <w:pPr>
              <w:numPr>
                <w:ilvl w:val="0"/>
                <w:numId w:val="8"/>
              </w:numPr>
              <w:spacing w:after="0" w:line="240" w:lineRule="auto"/>
              <w:contextualSpacing/>
              <w:jc w:val="center"/>
              <w:rPr>
                <w:rFonts w:ascii="Times New Roman" w:hAnsi="Times New Roman"/>
                <w:sz w:val="20"/>
                <w:szCs w:val="20"/>
              </w:rPr>
            </w:pPr>
          </w:p>
        </w:tc>
        <w:tc>
          <w:tcPr>
            <w:tcW w:w="2849" w:type="dxa"/>
            <w:shd w:val="clear" w:color="auto" w:fill="auto"/>
          </w:tcPr>
          <w:p w14:paraId="61D994AA" w14:textId="77777777" w:rsidR="00BA61A2" w:rsidRPr="001F2E4A" w:rsidRDefault="00BA61A2" w:rsidP="00BA61A2">
            <w:pPr>
              <w:spacing w:after="0" w:line="240" w:lineRule="auto"/>
              <w:outlineLvl w:val="0"/>
              <w:rPr>
                <w:rFonts w:ascii="Times New Roman" w:eastAsia="Times New Roman" w:hAnsi="Times New Roman"/>
                <w:bCs/>
                <w:i/>
                <w:iCs/>
                <w:kern w:val="36"/>
                <w:sz w:val="20"/>
                <w:szCs w:val="20"/>
                <w:shd w:val="clear" w:color="auto" w:fill="F8F9FA"/>
                <w:lang w:val="en-US" w:eastAsia="ru-RU"/>
              </w:rPr>
            </w:pPr>
            <w:r w:rsidRPr="001F2E4A">
              <w:rPr>
                <w:rFonts w:ascii="Times New Roman" w:eastAsia="Times New Roman" w:hAnsi="Times New Roman"/>
                <w:bCs/>
                <w:i/>
                <w:kern w:val="36"/>
                <w:sz w:val="20"/>
                <w:szCs w:val="20"/>
                <w:lang w:eastAsia="ru-RU"/>
              </w:rPr>
              <w:t>Galium tricornutum</w:t>
            </w:r>
            <w:r w:rsidRPr="001F2E4A">
              <w:rPr>
                <w:rFonts w:ascii="Times New Roman" w:eastAsia="Times New Roman" w:hAnsi="Times New Roman"/>
                <w:bCs/>
                <w:kern w:val="36"/>
                <w:sz w:val="20"/>
                <w:szCs w:val="20"/>
                <w:lang w:eastAsia="ru-RU"/>
              </w:rPr>
              <w:t> </w:t>
            </w:r>
            <w:r w:rsidRPr="001F2E4A">
              <w:rPr>
                <w:rFonts w:ascii="Times New Roman" w:eastAsia="Times New Roman" w:hAnsi="Times New Roman"/>
                <w:kern w:val="36"/>
                <w:sz w:val="20"/>
                <w:szCs w:val="20"/>
                <w:lang w:eastAsia="ru-RU"/>
              </w:rPr>
              <w:t>Dandy</w:t>
            </w:r>
            <w:r w:rsidRPr="001F2E4A">
              <w:rPr>
                <w:rFonts w:ascii="Times New Roman" w:eastAsia="Times New Roman" w:hAnsi="Times New Roman"/>
                <w:bCs/>
                <w:kern w:val="36"/>
                <w:sz w:val="20"/>
                <w:szCs w:val="20"/>
                <w:lang w:eastAsia="ru-RU"/>
              </w:rPr>
              <w:t> </w:t>
            </w:r>
          </w:p>
        </w:tc>
        <w:tc>
          <w:tcPr>
            <w:tcW w:w="1559" w:type="dxa"/>
            <w:shd w:val="clear" w:color="auto" w:fill="auto"/>
          </w:tcPr>
          <w:p w14:paraId="73292E39" w14:textId="77777777" w:rsidR="00BA61A2" w:rsidRPr="001F2E4A" w:rsidRDefault="00BA61A2" w:rsidP="00BA61A2">
            <w:pPr>
              <w:spacing w:after="0" w:line="240" w:lineRule="auto"/>
              <w:jc w:val="center"/>
              <w:rPr>
                <w:rFonts w:ascii="Times New Roman" w:hAnsi="Times New Roman"/>
                <w:i/>
                <w:sz w:val="20"/>
                <w:szCs w:val="20"/>
                <w:highlight w:val="yellow"/>
                <w:lang w:val="kk-KZ"/>
              </w:rPr>
            </w:pPr>
            <w:r w:rsidRPr="001F2E4A">
              <w:rPr>
                <w:rFonts w:ascii="Times New Roman" w:hAnsi="Times New Roman"/>
                <w:i/>
                <w:color w:val="000000"/>
                <w:sz w:val="20"/>
                <w:szCs w:val="20"/>
                <w:shd w:val="clear" w:color="auto" w:fill="F9F9F9"/>
              </w:rPr>
              <w:t>Rubiaceae</w:t>
            </w:r>
            <w:r w:rsidRPr="001F2E4A">
              <w:rPr>
                <w:rFonts w:ascii="Times New Roman" w:hAnsi="Times New Roman"/>
                <w:color w:val="000000"/>
                <w:sz w:val="20"/>
                <w:szCs w:val="20"/>
                <w:shd w:val="clear" w:color="auto" w:fill="F9F9F9"/>
                <w:lang w:val="en-US"/>
              </w:rPr>
              <w:t xml:space="preserve"> Juss</w:t>
            </w:r>
            <w:r w:rsidRPr="001F2E4A">
              <w:rPr>
                <w:rFonts w:ascii="Times New Roman" w:hAnsi="Times New Roman"/>
                <w:color w:val="000000"/>
                <w:sz w:val="20"/>
                <w:szCs w:val="20"/>
                <w:shd w:val="clear" w:color="auto" w:fill="F9F9F9"/>
              </w:rPr>
              <w:t>.</w:t>
            </w:r>
          </w:p>
        </w:tc>
        <w:tc>
          <w:tcPr>
            <w:tcW w:w="2994" w:type="dxa"/>
            <w:shd w:val="clear" w:color="auto" w:fill="auto"/>
          </w:tcPr>
          <w:p w14:paraId="0DDF3333" w14:textId="1511CCA3" w:rsidR="00BA61A2" w:rsidRPr="001F2E4A" w:rsidRDefault="00BA61A2" w:rsidP="00BA61A2">
            <w:pPr>
              <w:spacing w:after="0" w:line="240" w:lineRule="auto"/>
              <w:jc w:val="center"/>
              <w:rPr>
                <w:rFonts w:ascii="Times New Roman" w:hAnsi="Times New Roman"/>
                <w:sz w:val="20"/>
                <w:szCs w:val="20"/>
                <w:lang w:val="kk-KZ"/>
              </w:rPr>
            </w:pPr>
            <w:r w:rsidRPr="001F2E4A">
              <w:rPr>
                <w:rFonts w:ascii="Times New Roman" w:hAnsi="Times New Roman"/>
                <w:sz w:val="20"/>
                <w:szCs w:val="20"/>
                <w:lang w:val="kk-KZ"/>
              </w:rPr>
              <w:t xml:space="preserve">Біржылдық, ксерофит, </w:t>
            </w:r>
            <w:r>
              <w:rPr>
                <w:rFonts w:ascii="Times New Roman" w:hAnsi="Times New Roman"/>
                <w:sz w:val="20"/>
                <w:szCs w:val="20"/>
                <w:lang w:val="kk-KZ"/>
              </w:rPr>
              <w:t>Жоңғар</w:t>
            </w:r>
            <w:r w:rsidRPr="001F2E4A">
              <w:rPr>
                <w:rFonts w:ascii="Times New Roman" w:hAnsi="Times New Roman"/>
                <w:sz w:val="20"/>
                <w:szCs w:val="20"/>
                <w:lang w:val="kk-KZ"/>
              </w:rPr>
              <w:t>-жерорта теңіздік</w:t>
            </w:r>
          </w:p>
        </w:tc>
        <w:tc>
          <w:tcPr>
            <w:tcW w:w="650" w:type="dxa"/>
            <w:shd w:val="clear" w:color="auto" w:fill="auto"/>
          </w:tcPr>
          <w:p w14:paraId="46BBF3FC" w14:textId="77777777" w:rsidR="00BA61A2" w:rsidRPr="001F2E4A" w:rsidRDefault="00BA61A2" w:rsidP="00BA61A2">
            <w:pPr>
              <w:spacing w:after="0" w:line="240" w:lineRule="auto"/>
              <w:jc w:val="center"/>
              <w:rPr>
                <w:rFonts w:ascii="Times New Roman" w:hAnsi="Times New Roman"/>
                <w:sz w:val="20"/>
                <w:szCs w:val="20"/>
                <w:lang w:val="kk-KZ"/>
              </w:rPr>
            </w:pPr>
          </w:p>
        </w:tc>
        <w:tc>
          <w:tcPr>
            <w:tcW w:w="650" w:type="dxa"/>
            <w:shd w:val="clear" w:color="auto" w:fill="auto"/>
          </w:tcPr>
          <w:p w14:paraId="338BD6D3" w14:textId="77777777" w:rsidR="00BA61A2" w:rsidRPr="001F2E4A" w:rsidRDefault="00BA61A2" w:rsidP="00BA61A2">
            <w:pPr>
              <w:spacing w:after="0" w:line="240" w:lineRule="auto"/>
              <w:jc w:val="center"/>
              <w:rPr>
                <w:rFonts w:ascii="Times New Roman" w:hAnsi="Times New Roman"/>
                <w:sz w:val="20"/>
                <w:szCs w:val="20"/>
                <w:lang w:val="kk-KZ"/>
              </w:rPr>
            </w:pPr>
          </w:p>
        </w:tc>
        <w:tc>
          <w:tcPr>
            <w:tcW w:w="650" w:type="dxa"/>
            <w:shd w:val="clear" w:color="auto" w:fill="auto"/>
          </w:tcPr>
          <w:p w14:paraId="16BD330C" w14:textId="77777777" w:rsidR="00BA61A2" w:rsidRPr="001F2E4A" w:rsidRDefault="00BA61A2" w:rsidP="00BA61A2">
            <w:pPr>
              <w:spacing w:after="0" w:line="240" w:lineRule="auto"/>
              <w:jc w:val="center"/>
              <w:rPr>
                <w:rFonts w:ascii="Times New Roman" w:hAnsi="Times New Roman"/>
                <w:sz w:val="20"/>
                <w:szCs w:val="20"/>
                <w:lang w:val="kk-KZ"/>
              </w:rPr>
            </w:pPr>
          </w:p>
        </w:tc>
        <w:tc>
          <w:tcPr>
            <w:tcW w:w="650" w:type="dxa"/>
            <w:shd w:val="clear" w:color="auto" w:fill="auto"/>
          </w:tcPr>
          <w:p w14:paraId="735C1764" w14:textId="77777777" w:rsidR="00BA61A2" w:rsidRPr="001F2E4A" w:rsidRDefault="00BA61A2" w:rsidP="00BA61A2">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50" w:type="dxa"/>
            <w:shd w:val="clear" w:color="auto" w:fill="auto"/>
          </w:tcPr>
          <w:p w14:paraId="2EFA54D6" w14:textId="77777777" w:rsidR="00BA61A2" w:rsidRPr="001F2E4A" w:rsidRDefault="00BA61A2" w:rsidP="00BA61A2">
            <w:pPr>
              <w:spacing w:after="0" w:line="240" w:lineRule="auto"/>
              <w:jc w:val="center"/>
              <w:rPr>
                <w:rFonts w:ascii="Times New Roman" w:hAnsi="Times New Roman"/>
                <w:sz w:val="20"/>
                <w:szCs w:val="20"/>
                <w:lang w:val="en-US"/>
              </w:rPr>
            </w:pPr>
          </w:p>
        </w:tc>
        <w:tc>
          <w:tcPr>
            <w:tcW w:w="650" w:type="dxa"/>
            <w:shd w:val="clear" w:color="auto" w:fill="auto"/>
          </w:tcPr>
          <w:p w14:paraId="549552CF" w14:textId="77777777" w:rsidR="00BA61A2" w:rsidRPr="001F2E4A" w:rsidRDefault="00BA61A2" w:rsidP="00BA61A2">
            <w:pPr>
              <w:spacing w:after="0" w:line="240" w:lineRule="auto"/>
              <w:jc w:val="center"/>
              <w:rPr>
                <w:rFonts w:ascii="Times New Roman" w:hAnsi="Times New Roman"/>
                <w:sz w:val="20"/>
                <w:szCs w:val="20"/>
                <w:lang w:val="en-US"/>
              </w:rPr>
            </w:pPr>
          </w:p>
        </w:tc>
        <w:tc>
          <w:tcPr>
            <w:tcW w:w="650" w:type="dxa"/>
            <w:shd w:val="clear" w:color="auto" w:fill="auto"/>
          </w:tcPr>
          <w:p w14:paraId="7F96AA75" w14:textId="77777777" w:rsidR="00BA61A2" w:rsidRPr="001F2E4A" w:rsidRDefault="00BA61A2" w:rsidP="00BA61A2">
            <w:pPr>
              <w:spacing w:after="0" w:line="240" w:lineRule="auto"/>
              <w:jc w:val="center"/>
              <w:rPr>
                <w:rFonts w:ascii="Times New Roman" w:hAnsi="Times New Roman"/>
                <w:sz w:val="20"/>
                <w:szCs w:val="20"/>
                <w:lang w:val="en-US"/>
              </w:rPr>
            </w:pPr>
          </w:p>
        </w:tc>
        <w:tc>
          <w:tcPr>
            <w:tcW w:w="650" w:type="dxa"/>
            <w:shd w:val="clear" w:color="auto" w:fill="auto"/>
          </w:tcPr>
          <w:p w14:paraId="521653D9" w14:textId="77777777" w:rsidR="00BA61A2" w:rsidRPr="001F2E4A" w:rsidRDefault="00BA61A2" w:rsidP="00BA61A2">
            <w:pPr>
              <w:spacing w:after="0" w:line="240" w:lineRule="auto"/>
              <w:jc w:val="center"/>
              <w:rPr>
                <w:rFonts w:ascii="Times New Roman" w:hAnsi="Times New Roman"/>
                <w:sz w:val="20"/>
                <w:szCs w:val="20"/>
                <w:lang w:val="en-US"/>
              </w:rPr>
            </w:pPr>
          </w:p>
        </w:tc>
        <w:tc>
          <w:tcPr>
            <w:tcW w:w="550" w:type="dxa"/>
            <w:shd w:val="clear" w:color="auto" w:fill="auto"/>
          </w:tcPr>
          <w:p w14:paraId="3D9B83B9" w14:textId="77777777" w:rsidR="00BA61A2" w:rsidRPr="001F2E4A" w:rsidRDefault="00BA61A2" w:rsidP="00BA61A2">
            <w:pPr>
              <w:spacing w:after="0" w:line="240" w:lineRule="auto"/>
              <w:jc w:val="center"/>
              <w:rPr>
                <w:rFonts w:ascii="Times New Roman" w:hAnsi="Times New Roman"/>
                <w:sz w:val="20"/>
                <w:szCs w:val="20"/>
                <w:lang w:val="en-US"/>
              </w:rPr>
            </w:pPr>
          </w:p>
        </w:tc>
        <w:tc>
          <w:tcPr>
            <w:tcW w:w="650" w:type="dxa"/>
            <w:shd w:val="clear" w:color="auto" w:fill="auto"/>
          </w:tcPr>
          <w:p w14:paraId="12192C86" w14:textId="77777777" w:rsidR="00BA61A2" w:rsidRPr="001F2E4A" w:rsidRDefault="00BA61A2" w:rsidP="00BA61A2">
            <w:pPr>
              <w:spacing w:after="0" w:line="240" w:lineRule="auto"/>
              <w:jc w:val="center"/>
              <w:rPr>
                <w:rFonts w:ascii="Times New Roman" w:hAnsi="Times New Roman"/>
                <w:sz w:val="20"/>
                <w:szCs w:val="20"/>
                <w:lang w:val="en-US"/>
              </w:rPr>
            </w:pPr>
          </w:p>
        </w:tc>
      </w:tr>
      <w:tr w:rsidR="00BA61A2" w:rsidRPr="001F2E4A" w14:paraId="77EF9883" w14:textId="77777777" w:rsidTr="00A80059">
        <w:tc>
          <w:tcPr>
            <w:tcW w:w="407" w:type="dxa"/>
            <w:shd w:val="clear" w:color="auto" w:fill="auto"/>
          </w:tcPr>
          <w:p w14:paraId="71A912AF" w14:textId="77777777" w:rsidR="00BA61A2" w:rsidRPr="00B96AF9" w:rsidRDefault="00BA61A2" w:rsidP="00BA61A2">
            <w:pPr>
              <w:numPr>
                <w:ilvl w:val="0"/>
                <w:numId w:val="8"/>
              </w:numPr>
              <w:spacing w:after="0" w:line="240" w:lineRule="auto"/>
              <w:contextualSpacing/>
              <w:jc w:val="center"/>
              <w:rPr>
                <w:rFonts w:ascii="Times New Roman" w:hAnsi="Times New Roman"/>
                <w:sz w:val="20"/>
                <w:szCs w:val="20"/>
              </w:rPr>
            </w:pPr>
          </w:p>
        </w:tc>
        <w:tc>
          <w:tcPr>
            <w:tcW w:w="2849" w:type="dxa"/>
            <w:shd w:val="clear" w:color="auto" w:fill="auto"/>
          </w:tcPr>
          <w:p w14:paraId="7E3EC4AC" w14:textId="77777777" w:rsidR="00BA61A2" w:rsidRPr="001F2E4A" w:rsidRDefault="00BA61A2" w:rsidP="00BA61A2">
            <w:pPr>
              <w:spacing w:after="0" w:line="240" w:lineRule="auto"/>
              <w:outlineLvl w:val="0"/>
              <w:rPr>
                <w:rFonts w:ascii="Times New Roman" w:eastAsia="Times New Roman" w:hAnsi="Times New Roman"/>
                <w:bCs/>
                <w:i/>
                <w:iCs/>
                <w:kern w:val="36"/>
                <w:sz w:val="20"/>
                <w:szCs w:val="20"/>
                <w:shd w:val="clear" w:color="auto" w:fill="F8F9FA"/>
                <w:lang w:eastAsia="ru-RU"/>
              </w:rPr>
            </w:pPr>
            <w:r w:rsidRPr="001F2E4A">
              <w:rPr>
                <w:rFonts w:ascii="Times New Roman" w:eastAsia="Times New Roman" w:hAnsi="Times New Roman"/>
                <w:bCs/>
                <w:i/>
                <w:kern w:val="36"/>
                <w:sz w:val="20"/>
                <w:szCs w:val="20"/>
                <w:lang w:eastAsia="ru-RU"/>
              </w:rPr>
              <w:t>Galium verum</w:t>
            </w:r>
            <w:r w:rsidRPr="001F2E4A">
              <w:rPr>
                <w:rFonts w:ascii="Times New Roman" w:eastAsia="Times New Roman" w:hAnsi="Times New Roman"/>
                <w:bCs/>
                <w:kern w:val="36"/>
                <w:sz w:val="20"/>
                <w:szCs w:val="20"/>
                <w:lang w:eastAsia="ru-RU"/>
              </w:rPr>
              <w:t> </w:t>
            </w:r>
            <w:r w:rsidRPr="001F2E4A">
              <w:rPr>
                <w:rFonts w:ascii="Times New Roman" w:eastAsia="Times New Roman" w:hAnsi="Times New Roman"/>
                <w:kern w:val="36"/>
                <w:sz w:val="20"/>
                <w:szCs w:val="20"/>
                <w:lang w:eastAsia="ru-RU"/>
              </w:rPr>
              <w:t>L.</w:t>
            </w:r>
            <w:r w:rsidRPr="001F2E4A">
              <w:rPr>
                <w:rFonts w:ascii="Times New Roman" w:eastAsia="Times New Roman" w:hAnsi="Times New Roman"/>
                <w:kern w:val="36"/>
                <w:sz w:val="20"/>
                <w:szCs w:val="20"/>
                <w:lang w:val="en-US" w:eastAsia="ru-RU"/>
              </w:rPr>
              <w:t xml:space="preserve"> </w:t>
            </w:r>
            <w:r w:rsidRPr="001F2E4A">
              <w:rPr>
                <w:rFonts w:ascii="Times New Roman" w:eastAsia="Times New Roman" w:hAnsi="Times New Roman"/>
                <w:kern w:val="36"/>
                <w:sz w:val="20"/>
                <w:szCs w:val="20"/>
                <w:lang w:eastAsia="ru-RU"/>
              </w:rPr>
              <w:t>подмаренник</w:t>
            </w:r>
          </w:p>
        </w:tc>
        <w:tc>
          <w:tcPr>
            <w:tcW w:w="1559" w:type="dxa"/>
            <w:shd w:val="clear" w:color="auto" w:fill="auto"/>
          </w:tcPr>
          <w:p w14:paraId="490BF97D" w14:textId="77777777" w:rsidR="00BA61A2" w:rsidRPr="001F2E4A" w:rsidRDefault="00BA61A2" w:rsidP="00BA61A2">
            <w:pPr>
              <w:spacing w:after="0" w:line="240" w:lineRule="auto"/>
              <w:jc w:val="center"/>
              <w:rPr>
                <w:rFonts w:ascii="Times New Roman" w:hAnsi="Times New Roman"/>
                <w:i/>
                <w:sz w:val="20"/>
                <w:szCs w:val="20"/>
                <w:highlight w:val="yellow"/>
                <w:lang w:val="kk-KZ"/>
              </w:rPr>
            </w:pPr>
            <w:r w:rsidRPr="001F2E4A">
              <w:rPr>
                <w:rFonts w:ascii="Times New Roman" w:hAnsi="Times New Roman"/>
                <w:i/>
                <w:color w:val="000000"/>
                <w:sz w:val="20"/>
                <w:szCs w:val="20"/>
                <w:shd w:val="clear" w:color="auto" w:fill="F9F9F9"/>
              </w:rPr>
              <w:t>Rubiaceae</w:t>
            </w:r>
            <w:r w:rsidRPr="001F2E4A">
              <w:rPr>
                <w:rFonts w:ascii="Times New Roman" w:hAnsi="Times New Roman"/>
                <w:color w:val="000000"/>
                <w:sz w:val="20"/>
                <w:szCs w:val="20"/>
                <w:shd w:val="clear" w:color="auto" w:fill="F9F9F9"/>
                <w:lang w:val="en-US"/>
              </w:rPr>
              <w:t xml:space="preserve"> Juss</w:t>
            </w:r>
            <w:r w:rsidRPr="001F2E4A">
              <w:rPr>
                <w:rFonts w:ascii="Times New Roman" w:hAnsi="Times New Roman"/>
                <w:color w:val="000000"/>
                <w:sz w:val="20"/>
                <w:szCs w:val="20"/>
                <w:shd w:val="clear" w:color="auto" w:fill="F9F9F9"/>
              </w:rPr>
              <w:t>.</w:t>
            </w:r>
          </w:p>
        </w:tc>
        <w:tc>
          <w:tcPr>
            <w:tcW w:w="2994" w:type="dxa"/>
            <w:shd w:val="clear" w:color="auto" w:fill="auto"/>
          </w:tcPr>
          <w:p w14:paraId="6B6F05C0" w14:textId="77777777" w:rsidR="00BA61A2" w:rsidRPr="001F2E4A" w:rsidRDefault="00BA61A2" w:rsidP="00BA61A2">
            <w:pPr>
              <w:spacing w:after="0" w:line="240" w:lineRule="auto"/>
              <w:jc w:val="center"/>
              <w:rPr>
                <w:rFonts w:ascii="Times New Roman" w:hAnsi="Times New Roman"/>
                <w:sz w:val="20"/>
                <w:szCs w:val="20"/>
                <w:lang w:val="kk-KZ"/>
              </w:rPr>
            </w:pPr>
            <w:r w:rsidRPr="001F2E4A">
              <w:rPr>
                <w:rFonts w:ascii="Times New Roman" w:hAnsi="Times New Roman"/>
                <w:sz w:val="20"/>
                <w:szCs w:val="20"/>
                <w:lang w:val="kk-KZ"/>
              </w:rPr>
              <w:t>Көпжылдық, ксерофит, палеарктикалық</w:t>
            </w:r>
          </w:p>
        </w:tc>
        <w:tc>
          <w:tcPr>
            <w:tcW w:w="650" w:type="dxa"/>
            <w:shd w:val="clear" w:color="auto" w:fill="auto"/>
          </w:tcPr>
          <w:p w14:paraId="1D3C92AF" w14:textId="77777777" w:rsidR="00BA61A2" w:rsidRPr="001F2E4A" w:rsidRDefault="00BA61A2" w:rsidP="00BA61A2">
            <w:pPr>
              <w:spacing w:after="0" w:line="240" w:lineRule="auto"/>
              <w:jc w:val="center"/>
              <w:rPr>
                <w:rFonts w:ascii="Times New Roman" w:hAnsi="Times New Roman"/>
                <w:sz w:val="20"/>
                <w:szCs w:val="20"/>
                <w:lang w:val="kk-KZ"/>
              </w:rPr>
            </w:pPr>
          </w:p>
        </w:tc>
        <w:tc>
          <w:tcPr>
            <w:tcW w:w="650" w:type="dxa"/>
            <w:shd w:val="clear" w:color="auto" w:fill="auto"/>
          </w:tcPr>
          <w:p w14:paraId="37D407D6" w14:textId="77777777" w:rsidR="00BA61A2" w:rsidRPr="001F2E4A" w:rsidRDefault="00BA61A2" w:rsidP="00BA61A2">
            <w:pPr>
              <w:spacing w:after="0" w:line="240" w:lineRule="auto"/>
              <w:jc w:val="center"/>
              <w:rPr>
                <w:rFonts w:ascii="Times New Roman" w:hAnsi="Times New Roman"/>
                <w:sz w:val="20"/>
                <w:szCs w:val="20"/>
                <w:lang w:val="en-US"/>
              </w:rPr>
            </w:pPr>
          </w:p>
        </w:tc>
        <w:tc>
          <w:tcPr>
            <w:tcW w:w="650" w:type="dxa"/>
            <w:shd w:val="clear" w:color="auto" w:fill="auto"/>
          </w:tcPr>
          <w:p w14:paraId="5C3D626D" w14:textId="77777777" w:rsidR="00BA61A2" w:rsidRPr="001F2E4A" w:rsidRDefault="00BA61A2" w:rsidP="00BA61A2">
            <w:pPr>
              <w:spacing w:after="0" w:line="240" w:lineRule="auto"/>
              <w:jc w:val="center"/>
              <w:rPr>
                <w:rFonts w:ascii="Times New Roman" w:hAnsi="Times New Roman"/>
                <w:sz w:val="20"/>
                <w:szCs w:val="20"/>
                <w:highlight w:val="cyan"/>
                <w:lang w:val="en-US"/>
              </w:rPr>
            </w:pPr>
          </w:p>
        </w:tc>
        <w:tc>
          <w:tcPr>
            <w:tcW w:w="650" w:type="dxa"/>
            <w:shd w:val="clear" w:color="auto" w:fill="auto"/>
          </w:tcPr>
          <w:p w14:paraId="39F5C697" w14:textId="77777777" w:rsidR="00BA61A2" w:rsidRPr="001F2E4A" w:rsidRDefault="00BA61A2" w:rsidP="00BA61A2">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50" w:type="dxa"/>
            <w:shd w:val="clear" w:color="auto" w:fill="auto"/>
          </w:tcPr>
          <w:p w14:paraId="24D06447" w14:textId="77777777" w:rsidR="00BA61A2" w:rsidRPr="001F2E4A" w:rsidRDefault="00BA61A2" w:rsidP="00BA61A2">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50" w:type="dxa"/>
            <w:shd w:val="clear" w:color="auto" w:fill="auto"/>
          </w:tcPr>
          <w:p w14:paraId="69A3ADF7" w14:textId="77777777" w:rsidR="00BA61A2" w:rsidRPr="001F2E4A" w:rsidRDefault="00BA61A2" w:rsidP="00BA61A2">
            <w:pPr>
              <w:spacing w:after="0" w:line="240" w:lineRule="auto"/>
              <w:jc w:val="center"/>
              <w:rPr>
                <w:rFonts w:ascii="Times New Roman" w:hAnsi="Times New Roman"/>
                <w:sz w:val="20"/>
                <w:szCs w:val="20"/>
                <w:lang w:val="en-US"/>
              </w:rPr>
            </w:pPr>
          </w:p>
        </w:tc>
        <w:tc>
          <w:tcPr>
            <w:tcW w:w="650" w:type="dxa"/>
            <w:shd w:val="clear" w:color="auto" w:fill="auto"/>
          </w:tcPr>
          <w:p w14:paraId="4755C315" w14:textId="77777777" w:rsidR="00BA61A2" w:rsidRPr="001F2E4A" w:rsidRDefault="00BA61A2" w:rsidP="00BA61A2">
            <w:pPr>
              <w:spacing w:after="0" w:line="240" w:lineRule="auto"/>
              <w:jc w:val="center"/>
              <w:rPr>
                <w:rFonts w:ascii="Times New Roman" w:hAnsi="Times New Roman"/>
                <w:sz w:val="20"/>
                <w:szCs w:val="20"/>
                <w:lang w:val="en-US"/>
              </w:rPr>
            </w:pPr>
          </w:p>
        </w:tc>
        <w:tc>
          <w:tcPr>
            <w:tcW w:w="650" w:type="dxa"/>
            <w:shd w:val="clear" w:color="auto" w:fill="auto"/>
          </w:tcPr>
          <w:p w14:paraId="4029DB1D" w14:textId="77777777" w:rsidR="00BA61A2" w:rsidRPr="001F2E4A" w:rsidRDefault="00BA61A2" w:rsidP="00BA61A2">
            <w:pPr>
              <w:spacing w:after="0" w:line="240" w:lineRule="auto"/>
              <w:jc w:val="center"/>
              <w:rPr>
                <w:rFonts w:ascii="Times New Roman" w:hAnsi="Times New Roman"/>
                <w:sz w:val="20"/>
                <w:szCs w:val="20"/>
                <w:lang w:val="en-US"/>
              </w:rPr>
            </w:pPr>
          </w:p>
        </w:tc>
        <w:tc>
          <w:tcPr>
            <w:tcW w:w="550" w:type="dxa"/>
            <w:shd w:val="clear" w:color="auto" w:fill="auto"/>
          </w:tcPr>
          <w:p w14:paraId="20C7C340" w14:textId="77777777" w:rsidR="00BA61A2" w:rsidRPr="001F2E4A" w:rsidRDefault="00BA61A2" w:rsidP="00BA61A2">
            <w:pPr>
              <w:spacing w:after="0" w:line="240" w:lineRule="auto"/>
              <w:jc w:val="center"/>
              <w:rPr>
                <w:rFonts w:ascii="Times New Roman" w:hAnsi="Times New Roman"/>
                <w:sz w:val="20"/>
                <w:szCs w:val="20"/>
                <w:lang w:val="en-US"/>
              </w:rPr>
            </w:pPr>
          </w:p>
        </w:tc>
        <w:tc>
          <w:tcPr>
            <w:tcW w:w="650" w:type="dxa"/>
            <w:shd w:val="clear" w:color="auto" w:fill="auto"/>
          </w:tcPr>
          <w:p w14:paraId="2A9A2E51" w14:textId="77777777" w:rsidR="00BA61A2" w:rsidRPr="001F2E4A" w:rsidRDefault="00BA61A2" w:rsidP="00BA61A2">
            <w:pPr>
              <w:spacing w:after="0" w:line="240" w:lineRule="auto"/>
              <w:jc w:val="center"/>
              <w:rPr>
                <w:rFonts w:ascii="Times New Roman" w:hAnsi="Times New Roman"/>
                <w:sz w:val="20"/>
                <w:szCs w:val="20"/>
                <w:lang w:val="en-US"/>
              </w:rPr>
            </w:pPr>
          </w:p>
        </w:tc>
      </w:tr>
      <w:tr w:rsidR="00BA61A2" w:rsidRPr="001F2E4A" w14:paraId="3789F013" w14:textId="77777777" w:rsidTr="00A80059">
        <w:tc>
          <w:tcPr>
            <w:tcW w:w="407" w:type="dxa"/>
            <w:shd w:val="clear" w:color="auto" w:fill="auto"/>
          </w:tcPr>
          <w:p w14:paraId="3DBAD78B" w14:textId="77777777" w:rsidR="00BA61A2" w:rsidRPr="00B96AF9" w:rsidRDefault="00BA61A2" w:rsidP="00BA61A2">
            <w:pPr>
              <w:numPr>
                <w:ilvl w:val="0"/>
                <w:numId w:val="8"/>
              </w:numPr>
              <w:spacing w:after="0" w:line="240" w:lineRule="auto"/>
              <w:contextualSpacing/>
              <w:jc w:val="center"/>
              <w:rPr>
                <w:rFonts w:ascii="Times New Roman" w:hAnsi="Times New Roman"/>
                <w:sz w:val="20"/>
                <w:szCs w:val="20"/>
              </w:rPr>
            </w:pPr>
          </w:p>
        </w:tc>
        <w:tc>
          <w:tcPr>
            <w:tcW w:w="2849" w:type="dxa"/>
            <w:shd w:val="clear" w:color="auto" w:fill="auto"/>
          </w:tcPr>
          <w:p w14:paraId="43EBD65F" w14:textId="77777777" w:rsidR="00BA61A2" w:rsidRPr="001F2E4A" w:rsidRDefault="00BA61A2" w:rsidP="00BA61A2">
            <w:pPr>
              <w:spacing w:after="0" w:line="240" w:lineRule="auto"/>
              <w:rPr>
                <w:rFonts w:ascii="Times New Roman" w:hAnsi="Times New Roman"/>
                <w:sz w:val="20"/>
                <w:szCs w:val="20"/>
                <w:lang w:val="en-US"/>
              </w:rPr>
            </w:pPr>
            <w:r w:rsidRPr="001F2E4A">
              <w:rPr>
                <w:rFonts w:ascii="Times New Roman" w:hAnsi="Times New Roman"/>
                <w:i/>
                <w:sz w:val="20"/>
                <w:szCs w:val="20"/>
                <w:lang w:val="en-US"/>
              </w:rPr>
              <w:t xml:space="preserve">Geum urbanum </w:t>
            </w:r>
            <w:r w:rsidRPr="001F2E4A">
              <w:rPr>
                <w:rFonts w:ascii="Times New Roman" w:hAnsi="Times New Roman"/>
                <w:sz w:val="20"/>
                <w:szCs w:val="20"/>
                <w:lang w:val="en-US"/>
              </w:rPr>
              <w:t>L.</w:t>
            </w:r>
          </w:p>
        </w:tc>
        <w:tc>
          <w:tcPr>
            <w:tcW w:w="1559" w:type="dxa"/>
            <w:shd w:val="clear" w:color="auto" w:fill="auto"/>
          </w:tcPr>
          <w:p w14:paraId="498BE369" w14:textId="77777777" w:rsidR="00BA61A2" w:rsidRPr="001F2E4A" w:rsidRDefault="00BA61A2" w:rsidP="00BA61A2">
            <w:pPr>
              <w:spacing w:after="0" w:line="240" w:lineRule="auto"/>
              <w:jc w:val="center"/>
              <w:rPr>
                <w:rFonts w:ascii="Times New Roman" w:hAnsi="Times New Roman"/>
                <w:i/>
                <w:sz w:val="20"/>
                <w:szCs w:val="20"/>
                <w:lang w:val="en-US"/>
              </w:rPr>
            </w:pPr>
            <w:r w:rsidRPr="001F2E4A">
              <w:rPr>
                <w:rFonts w:ascii="Times New Roman" w:hAnsi="Times New Roman"/>
                <w:i/>
                <w:sz w:val="20"/>
                <w:szCs w:val="20"/>
                <w:lang w:val="en-US"/>
              </w:rPr>
              <w:t>Rosaceae</w:t>
            </w:r>
            <w:r w:rsidRPr="001F2E4A">
              <w:rPr>
                <w:rFonts w:ascii="Times New Roman" w:hAnsi="Times New Roman"/>
                <w:color w:val="000000"/>
                <w:sz w:val="20"/>
                <w:szCs w:val="20"/>
                <w:shd w:val="clear" w:color="auto" w:fill="F9F9F9"/>
                <w:lang w:val="en-US"/>
              </w:rPr>
              <w:t xml:space="preserve"> Juss</w:t>
            </w:r>
            <w:r w:rsidRPr="001F2E4A">
              <w:rPr>
                <w:rFonts w:ascii="Times New Roman" w:hAnsi="Times New Roman"/>
                <w:color w:val="000000"/>
                <w:sz w:val="20"/>
                <w:szCs w:val="20"/>
                <w:shd w:val="clear" w:color="auto" w:fill="F9F9F9"/>
              </w:rPr>
              <w:t>.</w:t>
            </w:r>
          </w:p>
        </w:tc>
        <w:tc>
          <w:tcPr>
            <w:tcW w:w="2994" w:type="dxa"/>
            <w:shd w:val="clear" w:color="auto" w:fill="auto"/>
          </w:tcPr>
          <w:p w14:paraId="16A01860" w14:textId="77777777" w:rsidR="00BA61A2" w:rsidRPr="001F2E4A" w:rsidRDefault="00BA61A2" w:rsidP="00BA61A2">
            <w:pPr>
              <w:spacing w:after="0" w:line="240" w:lineRule="auto"/>
              <w:jc w:val="center"/>
              <w:rPr>
                <w:rFonts w:ascii="Times New Roman" w:hAnsi="Times New Roman"/>
                <w:sz w:val="20"/>
                <w:szCs w:val="20"/>
                <w:lang w:val="kk-KZ"/>
              </w:rPr>
            </w:pPr>
            <w:r w:rsidRPr="001F2E4A">
              <w:rPr>
                <w:rFonts w:ascii="Times New Roman" w:hAnsi="Times New Roman"/>
                <w:sz w:val="20"/>
                <w:szCs w:val="20"/>
                <w:lang w:val="kk-KZ"/>
              </w:rPr>
              <w:t>Көпжылдық,</w:t>
            </w:r>
            <w:r w:rsidRPr="001F2E4A">
              <w:rPr>
                <w:rFonts w:ascii="Times New Roman" w:hAnsi="Times New Roman"/>
                <w:sz w:val="20"/>
                <w:szCs w:val="20"/>
              </w:rPr>
              <w:t xml:space="preserve"> мезофит</w:t>
            </w:r>
            <w:r w:rsidRPr="001F2E4A">
              <w:rPr>
                <w:rFonts w:ascii="Times New Roman" w:hAnsi="Times New Roman"/>
                <w:sz w:val="20"/>
                <w:szCs w:val="20"/>
                <w:lang w:val="kk-KZ"/>
              </w:rPr>
              <w:t>, палеарктикалық</w:t>
            </w:r>
          </w:p>
        </w:tc>
        <w:tc>
          <w:tcPr>
            <w:tcW w:w="650" w:type="dxa"/>
            <w:shd w:val="clear" w:color="auto" w:fill="auto"/>
          </w:tcPr>
          <w:p w14:paraId="16D3DD90" w14:textId="77777777" w:rsidR="00BA61A2" w:rsidRPr="001F2E4A" w:rsidRDefault="00BA61A2" w:rsidP="00BA61A2">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50" w:type="dxa"/>
            <w:shd w:val="clear" w:color="auto" w:fill="auto"/>
          </w:tcPr>
          <w:p w14:paraId="58E7AA1D" w14:textId="77777777" w:rsidR="00BA61A2" w:rsidRPr="001F2E4A" w:rsidRDefault="00BA61A2" w:rsidP="00BA61A2">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50" w:type="dxa"/>
            <w:shd w:val="clear" w:color="auto" w:fill="auto"/>
          </w:tcPr>
          <w:p w14:paraId="4A75FB58" w14:textId="77777777" w:rsidR="00BA61A2" w:rsidRPr="001F2E4A" w:rsidRDefault="00BA61A2" w:rsidP="00BA61A2">
            <w:pPr>
              <w:spacing w:after="0" w:line="240" w:lineRule="auto"/>
              <w:jc w:val="center"/>
              <w:rPr>
                <w:rFonts w:ascii="Times New Roman" w:hAnsi="Times New Roman"/>
                <w:sz w:val="20"/>
                <w:szCs w:val="20"/>
                <w:lang w:val="en-US"/>
              </w:rPr>
            </w:pPr>
          </w:p>
        </w:tc>
        <w:tc>
          <w:tcPr>
            <w:tcW w:w="650" w:type="dxa"/>
            <w:shd w:val="clear" w:color="auto" w:fill="auto"/>
          </w:tcPr>
          <w:p w14:paraId="2B382C85" w14:textId="77777777" w:rsidR="00BA61A2" w:rsidRPr="001F2E4A" w:rsidRDefault="00BA61A2" w:rsidP="00BA61A2">
            <w:pPr>
              <w:spacing w:after="0" w:line="240" w:lineRule="auto"/>
              <w:jc w:val="center"/>
              <w:rPr>
                <w:rFonts w:ascii="Times New Roman" w:hAnsi="Times New Roman"/>
                <w:sz w:val="20"/>
                <w:szCs w:val="20"/>
                <w:lang w:val="en-US"/>
              </w:rPr>
            </w:pPr>
          </w:p>
        </w:tc>
        <w:tc>
          <w:tcPr>
            <w:tcW w:w="650" w:type="dxa"/>
            <w:shd w:val="clear" w:color="auto" w:fill="auto"/>
          </w:tcPr>
          <w:p w14:paraId="2510C415" w14:textId="77777777" w:rsidR="00BA61A2" w:rsidRPr="001F2E4A" w:rsidRDefault="00BA61A2" w:rsidP="00BA61A2">
            <w:pPr>
              <w:spacing w:after="0" w:line="240" w:lineRule="auto"/>
              <w:jc w:val="center"/>
              <w:rPr>
                <w:rFonts w:ascii="Times New Roman" w:hAnsi="Times New Roman"/>
                <w:sz w:val="20"/>
                <w:szCs w:val="20"/>
                <w:lang w:val="en-US"/>
              </w:rPr>
            </w:pPr>
          </w:p>
        </w:tc>
        <w:tc>
          <w:tcPr>
            <w:tcW w:w="650" w:type="dxa"/>
            <w:shd w:val="clear" w:color="auto" w:fill="auto"/>
          </w:tcPr>
          <w:p w14:paraId="0F3F2456" w14:textId="77777777" w:rsidR="00BA61A2" w:rsidRPr="001F2E4A" w:rsidRDefault="00BA61A2" w:rsidP="00BA61A2">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50" w:type="dxa"/>
            <w:shd w:val="clear" w:color="auto" w:fill="auto"/>
          </w:tcPr>
          <w:p w14:paraId="0461AE65" w14:textId="77777777" w:rsidR="00BA61A2" w:rsidRPr="001F2E4A" w:rsidRDefault="00BA61A2" w:rsidP="00BA61A2">
            <w:pPr>
              <w:spacing w:after="0" w:line="240" w:lineRule="auto"/>
              <w:jc w:val="center"/>
              <w:rPr>
                <w:rFonts w:ascii="Times New Roman" w:hAnsi="Times New Roman"/>
                <w:sz w:val="20"/>
                <w:szCs w:val="20"/>
                <w:lang w:val="en-US"/>
              </w:rPr>
            </w:pPr>
          </w:p>
        </w:tc>
        <w:tc>
          <w:tcPr>
            <w:tcW w:w="650" w:type="dxa"/>
            <w:shd w:val="clear" w:color="auto" w:fill="auto"/>
          </w:tcPr>
          <w:p w14:paraId="326C002E" w14:textId="77777777" w:rsidR="00BA61A2" w:rsidRPr="001F2E4A" w:rsidRDefault="00BA61A2" w:rsidP="00BA61A2">
            <w:pPr>
              <w:spacing w:after="0" w:line="240" w:lineRule="auto"/>
              <w:jc w:val="center"/>
              <w:rPr>
                <w:rFonts w:ascii="Times New Roman" w:hAnsi="Times New Roman"/>
                <w:sz w:val="20"/>
                <w:szCs w:val="20"/>
              </w:rPr>
            </w:pPr>
            <w:r w:rsidRPr="001F2E4A">
              <w:rPr>
                <w:rFonts w:ascii="Times New Roman" w:hAnsi="Times New Roman"/>
                <w:sz w:val="20"/>
                <w:szCs w:val="20"/>
              </w:rPr>
              <w:t xml:space="preserve">Sol </w:t>
            </w:r>
          </w:p>
        </w:tc>
        <w:tc>
          <w:tcPr>
            <w:tcW w:w="550" w:type="dxa"/>
            <w:shd w:val="clear" w:color="auto" w:fill="auto"/>
          </w:tcPr>
          <w:p w14:paraId="744FB3FB" w14:textId="77777777" w:rsidR="00BA61A2" w:rsidRPr="001F2E4A" w:rsidRDefault="00BA61A2" w:rsidP="00BA61A2">
            <w:pPr>
              <w:spacing w:after="0" w:line="240" w:lineRule="auto"/>
              <w:jc w:val="center"/>
              <w:rPr>
                <w:rFonts w:ascii="Times New Roman" w:hAnsi="Times New Roman"/>
                <w:sz w:val="20"/>
                <w:szCs w:val="20"/>
              </w:rPr>
            </w:pPr>
            <w:r w:rsidRPr="001F2E4A">
              <w:rPr>
                <w:rFonts w:ascii="Times New Roman" w:hAnsi="Times New Roman"/>
                <w:sz w:val="20"/>
                <w:szCs w:val="20"/>
              </w:rPr>
              <w:t xml:space="preserve">Sol </w:t>
            </w:r>
          </w:p>
        </w:tc>
        <w:tc>
          <w:tcPr>
            <w:tcW w:w="650" w:type="dxa"/>
            <w:shd w:val="clear" w:color="auto" w:fill="auto"/>
          </w:tcPr>
          <w:p w14:paraId="30B8AB21" w14:textId="77777777" w:rsidR="00BA61A2" w:rsidRPr="001F2E4A" w:rsidRDefault="00BA61A2" w:rsidP="00BA61A2">
            <w:pPr>
              <w:spacing w:after="0" w:line="240" w:lineRule="auto"/>
              <w:jc w:val="center"/>
              <w:rPr>
                <w:rFonts w:ascii="Times New Roman" w:hAnsi="Times New Roman"/>
                <w:sz w:val="20"/>
                <w:szCs w:val="20"/>
              </w:rPr>
            </w:pPr>
            <w:r w:rsidRPr="001F2E4A">
              <w:rPr>
                <w:rFonts w:ascii="Times New Roman" w:hAnsi="Times New Roman"/>
                <w:sz w:val="20"/>
                <w:szCs w:val="20"/>
              </w:rPr>
              <w:t xml:space="preserve">Sol </w:t>
            </w:r>
          </w:p>
        </w:tc>
      </w:tr>
      <w:tr w:rsidR="00BA61A2" w:rsidRPr="001F2E4A" w14:paraId="2B5B7F82" w14:textId="77777777" w:rsidTr="00A80059">
        <w:tc>
          <w:tcPr>
            <w:tcW w:w="407" w:type="dxa"/>
            <w:shd w:val="clear" w:color="auto" w:fill="auto"/>
          </w:tcPr>
          <w:p w14:paraId="41CBCFA3" w14:textId="77777777" w:rsidR="00BA61A2" w:rsidRPr="00B96AF9" w:rsidRDefault="00BA61A2" w:rsidP="00BA61A2">
            <w:pPr>
              <w:numPr>
                <w:ilvl w:val="0"/>
                <w:numId w:val="8"/>
              </w:numPr>
              <w:spacing w:after="0" w:line="240" w:lineRule="auto"/>
              <w:contextualSpacing/>
              <w:jc w:val="center"/>
              <w:rPr>
                <w:rFonts w:ascii="Times New Roman" w:hAnsi="Times New Roman"/>
                <w:sz w:val="20"/>
                <w:szCs w:val="20"/>
              </w:rPr>
            </w:pPr>
          </w:p>
        </w:tc>
        <w:tc>
          <w:tcPr>
            <w:tcW w:w="2849" w:type="dxa"/>
            <w:shd w:val="clear" w:color="auto" w:fill="auto"/>
          </w:tcPr>
          <w:p w14:paraId="42E965AC" w14:textId="77777777" w:rsidR="00BA61A2" w:rsidRPr="001F2E4A" w:rsidRDefault="00BA61A2" w:rsidP="00BA61A2">
            <w:pPr>
              <w:spacing w:after="0" w:line="240" w:lineRule="auto"/>
              <w:outlineLvl w:val="0"/>
              <w:rPr>
                <w:rFonts w:ascii="Times New Roman" w:eastAsia="Times New Roman" w:hAnsi="Times New Roman"/>
                <w:bCs/>
                <w:kern w:val="36"/>
                <w:sz w:val="20"/>
                <w:szCs w:val="20"/>
                <w:lang w:val="en-US" w:eastAsia="ru-RU"/>
              </w:rPr>
            </w:pPr>
            <w:r w:rsidRPr="001F2E4A">
              <w:rPr>
                <w:rFonts w:ascii="Times New Roman" w:eastAsia="Times New Roman" w:hAnsi="Times New Roman"/>
                <w:bCs/>
                <w:i/>
                <w:kern w:val="36"/>
                <w:sz w:val="20"/>
                <w:szCs w:val="20"/>
                <w:lang w:val="en-US" w:eastAsia="ru-RU"/>
              </w:rPr>
              <w:t>Geranium collinum</w:t>
            </w:r>
            <w:r w:rsidRPr="001F2E4A">
              <w:rPr>
                <w:rFonts w:ascii="Times New Roman" w:eastAsia="Times New Roman" w:hAnsi="Times New Roman"/>
                <w:bCs/>
                <w:kern w:val="36"/>
                <w:sz w:val="20"/>
                <w:szCs w:val="20"/>
                <w:lang w:val="en-US" w:eastAsia="ru-RU"/>
              </w:rPr>
              <w:t> </w:t>
            </w:r>
            <w:r w:rsidRPr="001F2E4A">
              <w:rPr>
                <w:rFonts w:ascii="Times New Roman" w:eastAsia="Times New Roman" w:hAnsi="Times New Roman"/>
                <w:kern w:val="36"/>
                <w:sz w:val="20"/>
                <w:szCs w:val="20"/>
                <w:lang w:val="en-US" w:eastAsia="ru-RU"/>
              </w:rPr>
              <w:t>Stephan ex Willd.</w:t>
            </w:r>
          </w:p>
        </w:tc>
        <w:tc>
          <w:tcPr>
            <w:tcW w:w="1559" w:type="dxa"/>
            <w:shd w:val="clear" w:color="auto" w:fill="auto"/>
          </w:tcPr>
          <w:p w14:paraId="0EEE5FF0" w14:textId="77777777" w:rsidR="00BA61A2" w:rsidRPr="001F2E4A" w:rsidRDefault="00BA61A2" w:rsidP="00BA61A2">
            <w:pPr>
              <w:spacing w:after="0" w:line="240" w:lineRule="auto"/>
              <w:jc w:val="center"/>
              <w:rPr>
                <w:rFonts w:ascii="Times New Roman" w:hAnsi="Times New Roman"/>
                <w:i/>
                <w:sz w:val="20"/>
                <w:szCs w:val="20"/>
                <w:lang w:val="en-US"/>
              </w:rPr>
            </w:pPr>
            <w:r w:rsidRPr="001F2E4A">
              <w:rPr>
                <w:rFonts w:ascii="Times New Roman" w:hAnsi="Times New Roman"/>
                <w:i/>
                <w:sz w:val="20"/>
                <w:szCs w:val="20"/>
                <w:shd w:val="clear" w:color="auto" w:fill="F9F9F9"/>
              </w:rPr>
              <w:t>Geraniaceae</w:t>
            </w:r>
          </w:p>
        </w:tc>
        <w:tc>
          <w:tcPr>
            <w:tcW w:w="2994" w:type="dxa"/>
            <w:shd w:val="clear" w:color="auto" w:fill="auto"/>
          </w:tcPr>
          <w:p w14:paraId="69E3359A" w14:textId="77777777" w:rsidR="00BA61A2" w:rsidRPr="001F2E4A" w:rsidRDefault="00BA61A2" w:rsidP="00BA61A2">
            <w:pPr>
              <w:spacing w:after="0" w:line="240" w:lineRule="auto"/>
              <w:jc w:val="center"/>
              <w:rPr>
                <w:rFonts w:ascii="Times New Roman" w:hAnsi="Times New Roman"/>
                <w:sz w:val="20"/>
                <w:szCs w:val="20"/>
                <w:lang w:val="kk-KZ"/>
              </w:rPr>
            </w:pPr>
            <w:r w:rsidRPr="001F2E4A">
              <w:rPr>
                <w:rFonts w:ascii="Times New Roman" w:hAnsi="Times New Roman"/>
                <w:sz w:val="20"/>
                <w:szCs w:val="20"/>
                <w:lang w:val="kk-KZ"/>
              </w:rPr>
              <w:t xml:space="preserve">Көпжылдық, ксеромезофит, </w:t>
            </w:r>
          </w:p>
          <w:p w14:paraId="4C8C56B8" w14:textId="77777777" w:rsidR="00BA61A2" w:rsidRPr="001F2E4A" w:rsidRDefault="00BA61A2" w:rsidP="00BA61A2">
            <w:pPr>
              <w:spacing w:after="0" w:line="240" w:lineRule="auto"/>
              <w:jc w:val="center"/>
              <w:rPr>
                <w:rFonts w:ascii="Times New Roman" w:hAnsi="Times New Roman"/>
                <w:sz w:val="20"/>
                <w:szCs w:val="20"/>
                <w:lang w:val="en-US"/>
              </w:rPr>
            </w:pPr>
            <w:r w:rsidRPr="001F2E4A">
              <w:rPr>
                <w:rFonts w:ascii="Times New Roman" w:hAnsi="Times New Roman"/>
                <w:sz w:val="20"/>
                <w:szCs w:val="20"/>
                <w:lang w:val="kk-KZ"/>
              </w:rPr>
              <w:t>палеарктикалық</w:t>
            </w:r>
          </w:p>
        </w:tc>
        <w:tc>
          <w:tcPr>
            <w:tcW w:w="650" w:type="dxa"/>
            <w:shd w:val="clear" w:color="auto" w:fill="auto"/>
          </w:tcPr>
          <w:p w14:paraId="3EE7C1C3" w14:textId="77777777" w:rsidR="00BA61A2" w:rsidRPr="001F2E4A" w:rsidRDefault="00BA61A2" w:rsidP="00BA61A2">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Cop1</w:t>
            </w:r>
          </w:p>
        </w:tc>
        <w:tc>
          <w:tcPr>
            <w:tcW w:w="650" w:type="dxa"/>
            <w:shd w:val="clear" w:color="auto" w:fill="auto"/>
          </w:tcPr>
          <w:p w14:paraId="5C01256A" w14:textId="77777777" w:rsidR="00BA61A2" w:rsidRPr="001F2E4A" w:rsidRDefault="00BA61A2" w:rsidP="00BA61A2">
            <w:pPr>
              <w:spacing w:after="0" w:line="240" w:lineRule="auto"/>
              <w:jc w:val="center"/>
              <w:rPr>
                <w:rFonts w:ascii="Times New Roman" w:hAnsi="Times New Roman"/>
                <w:sz w:val="20"/>
                <w:szCs w:val="20"/>
              </w:rPr>
            </w:pPr>
            <w:r w:rsidRPr="001F2E4A">
              <w:rPr>
                <w:rFonts w:ascii="Times New Roman" w:hAnsi="Times New Roman"/>
                <w:sz w:val="20"/>
                <w:szCs w:val="20"/>
                <w:lang w:val="en-US"/>
              </w:rPr>
              <w:t>Cop1</w:t>
            </w:r>
            <w:r w:rsidRPr="001F2E4A">
              <w:rPr>
                <w:rFonts w:ascii="Times New Roman" w:hAnsi="Times New Roman"/>
                <w:sz w:val="20"/>
                <w:szCs w:val="20"/>
              </w:rPr>
              <w:t xml:space="preserve"> </w:t>
            </w:r>
          </w:p>
        </w:tc>
        <w:tc>
          <w:tcPr>
            <w:tcW w:w="650" w:type="dxa"/>
            <w:shd w:val="clear" w:color="auto" w:fill="auto"/>
          </w:tcPr>
          <w:p w14:paraId="3305299A" w14:textId="77777777" w:rsidR="00BA61A2" w:rsidRPr="001F2E4A" w:rsidRDefault="00BA61A2" w:rsidP="00BA61A2">
            <w:pPr>
              <w:spacing w:after="0" w:line="240" w:lineRule="auto"/>
              <w:jc w:val="center"/>
              <w:rPr>
                <w:rFonts w:ascii="Times New Roman" w:hAnsi="Times New Roman"/>
                <w:sz w:val="20"/>
                <w:szCs w:val="20"/>
                <w:lang w:val="en-US"/>
              </w:rPr>
            </w:pPr>
          </w:p>
        </w:tc>
        <w:tc>
          <w:tcPr>
            <w:tcW w:w="650" w:type="dxa"/>
            <w:shd w:val="clear" w:color="auto" w:fill="auto"/>
          </w:tcPr>
          <w:p w14:paraId="6819C778" w14:textId="77777777" w:rsidR="00BA61A2" w:rsidRPr="001F2E4A" w:rsidRDefault="00BA61A2" w:rsidP="00BA61A2">
            <w:pPr>
              <w:spacing w:after="0" w:line="240" w:lineRule="auto"/>
              <w:jc w:val="center"/>
              <w:rPr>
                <w:rFonts w:ascii="Times New Roman" w:hAnsi="Times New Roman"/>
                <w:sz w:val="20"/>
                <w:szCs w:val="20"/>
                <w:lang w:val="en-US"/>
              </w:rPr>
            </w:pPr>
          </w:p>
        </w:tc>
        <w:tc>
          <w:tcPr>
            <w:tcW w:w="650" w:type="dxa"/>
            <w:shd w:val="clear" w:color="auto" w:fill="auto"/>
          </w:tcPr>
          <w:p w14:paraId="40062E38" w14:textId="77777777" w:rsidR="00BA61A2" w:rsidRPr="001F2E4A" w:rsidRDefault="00BA61A2" w:rsidP="00BA61A2">
            <w:pPr>
              <w:spacing w:after="0" w:line="240" w:lineRule="auto"/>
              <w:jc w:val="center"/>
              <w:rPr>
                <w:rFonts w:ascii="Times New Roman" w:hAnsi="Times New Roman"/>
                <w:sz w:val="20"/>
                <w:szCs w:val="20"/>
              </w:rPr>
            </w:pPr>
            <w:r w:rsidRPr="001F2E4A">
              <w:rPr>
                <w:rFonts w:ascii="Times New Roman" w:hAnsi="Times New Roman"/>
                <w:sz w:val="20"/>
                <w:szCs w:val="20"/>
              </w:rPr>
              <w:t xml:space="preserve">Sol </w:t>
            </w:r>
          </w:p>
        </w:tc>
        <w:tc>
          <w:tcPr>
            <w:tcW w:w="650" w:type="dxa"/>
            <w:shd w:val="clear" w:color="auto" w:fill="auto"/>
          </w:tcPr>
          <w:p w14:paraId="4827FC33" w14:textId="77777777" w:rsidR="00BA61A2" w:rsidRPr="001F2E4A" w:rsidRDefault="00BA61A2" w:rsidP="00BA61A2">
            <w:pPr>
              <w:spacing w:after="0" w:line="240" w:lineRule="auto"/>
              <w:jc w:val="center"/>
              <w:rPr>
                <w:rFonts w:ascii="Times New Roman" w:hAnsi="Times New Roman"/>
                <w:sz w:val="20"/>
                <w:szCs w:val="20"/>
              </w:rPr>
            </w:pPr>
            <w:r w:rsidRPr="001F2E4A">
              <w:rPr>
                <w:rFonts w:ascii="Times New Roman" w:hAnsi="Times New Roman"/>
                <w:sz w:val="20"/>
                <w:szCs w:val="20"/>
              </w:rPr>
              <w:t xml:space="preserve">Sol </w:t>
            </w:r>
          </w:p>
        </w:tc>
        <w:tc>
          <w:tcPr>
            <w:tcW w:w="650" w:type="dxa"/>
            <w:shd w:val="clear" w:color="auto" w:fill="auto"/>
          </w:tcPr>
          <w:p w14:paraId="410312E9" w14:textId="77777777" w:rsidR="00BA61A2" w:rsidRPr="001F2E4A" w:rsidRDefault="00BA61A2" w:rsidP="00BA61A2">
            <w:pPr>
              <w:spacing w:after="0" w:line="240" w:lineRule="auto"/>
              <w:jc w:val="center"/>
              <w:rPr>
                <w:rFonts w:ascii="Times New Roman" w:hAnsi="Times New Roman"/>
                <w:sz w:val="20"/>
                <w:szCs w:val="20"/>
              </w:rPr>
            </w:pPr>
            <w:r w:rsidRPr="001F2E4A">
              <w:rPr>
                <w:rFonts w:ascii="Times New Roman" w:hAnsi="Times New Roman"/>
                <w:sz w:val="20"/>
                <w:szCs w:val="20"/>
              </w:rPr>
              <w:t xml:space="preserve">Sol </w:t>
            </w:r>
          </w:p>
        </w:tc>
        <w:tc>
          <w:tcPr>
            <w:tcW w:w="650" w:type="dxa"/>
            <w:shd w:val="clear" w:color="auto" w:fill="auto"/>
          </w:tcPr>
          <w:p w14:paraId="2DF93B14" w14:textId="77777777" w:rsidR="00BA61A2" w:rsidRPr="001F2E4A" w:rsidRDefault="00BA61A2" w:rsidP="00BA61A2">
            <w:pPr>
              <w:spacing w:after="0" w:line="240" w:lineRule="auto"/>
              <w:jc w:val="center"/>
              <w:rPr>
                <w:rFonts w:ascii="Times New Roman" w:hAnsi="Times New Roman"/>
                <w:sz w:val="20"/>
                <w:szCs w:val="20"/>
                <w:lang w:val="en-US"/>
              </w:rPr>
            </w:pPr>
          </w:p>
        </w:tc>
        <w:tc>
          <w:tcPr>
            <w:tcW w:w="550" w:type="dxa"/>
            <w:shd w:val="clear" w:color="auto" w:fill="auto"/>
          </w:tcPr>
          <w:p w14:paraId="4D5C3E37" w14:textId="77777777" w:rsidR="00BA61A2" w:rsidRPr="001F2E4A" w:rsidRDefault="00BA61A2" w:rsidP="00BA61A2">
            <w:pPr>
              <w:spacing w:after="0" w:line="240" w:lineRule="auto"/>
              <w:jc w:val="center"/>
              <w:rPr>
                <w:rFonts w:ascii="Times New Roman" w:hAnsi="Times New Roman"/>
                <w:sz w:val="20"/>
                <w:szCs w:val="20"/>
              </w:rPr>
            </w:pPr>
            <w:r w:rsidRPr="001F2E4A">
              <w:rPr>
                <w:rFonts w:ascii="Times New Roman" w:hAnsi="Times New Roman"/>
                <w:sz w:val="20"/>
                <w:szCs w:val="20"/>
              </w:rPr>
              <w:t xml:space="preserve">Sol </w:t>
            </w:r>
          </w:p>
        </w:tc>
        <w:tc>
          <w:tcPr>
            <w:tcW w:w="650" w:type="dxa"/>
            <w:shd w:val="clear" w:color="auto" w:fill="auto"/>
          </w:tcPr>
          <w:p w14:paraId="66CB968D" w14:textId="77777777" w:rsidR="00BA61A2" w:rsidRPr="001F2E4A" w:rsidRDefault="00BA61A2" w:rsidP="00BA61A2">
            <w:pPr>
              <w:spacing w:after="0" w:line="240" w:lineRule="auto"/>
              <w:jc w:val="center"/>
              <w:rPr>
                <w:rFonts w:ascii="Times New Roman" w:hAnsi="Times New Roman"/>
                <w:sz w:val="20"/>
                <w:szCs w:val="20"/>
                <w:lang w:val="en-US"/>
              </w:rPr>
            </w:pPr>
          </w:p>
        </w:tc>
      </w:tr>
      <w:tr w:rsidR="00BA61A2" w:rsidRPr="001F2E4A" w14:paraId="2DA4A2D7" w14:textId="77777777" w:rsidTr="00A80059">
        <w:tc>
          <w:tcPr>
            <w:tcW w:w="407" w:type="dxa"/>
            <w:shd w:val="clear" w:color="auto" w:fill="auto"/>
          </w:tcPr>
          <w:p w14:paraId="7037615C" w14:textId="77777777" w:rsidR="00BA61A2" w:rsidRPr="00B96AF9" w:rsidRDefault="00BA61A2" w:rsidP="00BA61A2">
            <w:pPr>
              <w:numPr>
                <w:ilvl w:val="0"/>
                <w:numId w:val="8"/>
              </w:numPr>
              <w:spacing w:after="0" w:line="240" w:lineRule="auto"/>
              <w:contextualSpacing/>
              <w:jc w:val="center"/>
              <w:rPr>
                <w:rFonts w:ascii="Times New Roman" w:hAnsi="Times New Roman"/>
                <w:sz w:val="20"/>
                <w:szCs w:val="20"/>
              </w:rPr>
            </w:pPr>
          </w:p>
        </w:tc>
        <w:tc>
          <w:tcPr>
            <w:tcW w:w="2849" w:type="dxa"/>
            <w:shd w:val="clear" w:color="auto" w:fill="auto"/>
          </w:tcPr>
          <w:p w14:paraId="179EFD09" w14:textId="77777777" w:rsidR="00BA61A2" w:rsidRPr="001F2E4A" w:rsidRDefault="00BA61A2" w:rsidP="00BA61A2">
            <w:pPr>
              <w:spacing w:after="0" w:line="240" w:lineRule="auto"/>
              <w:outlineLvl w:val="0"/>
              <w:rPr>
                <w:rFonts w:ascii="Times New Roman" w:eastAsia="Times New Roman" w:hAnsi="Times New Roman"/>
                <w:bCs/>
                <w:i/>
                <w:kern w:val="36"/>
                <w:sz w:val="20"/>
                <w:szCs w:val="20"/>
                <w:lang w:val="en-US" w:eastAsia="ru-RU"/>
              </w:rPr>
            </w:pPr>
            <w:r w:rsidRPr="001F2E4A">
              <w:rPr>
                <w:rFonts w:ascii="Times New Roman" w:eastAsia="Times New Roman" w:hAnsi="Times New Roman"/>
                <w:bCs/>
                <w:i/>
                <w:kern w:val="36"/>
                <w:sz w:val="20"/>
                <w:szCs w:val="20"/>
                <w:lang w:val="en-US" w:eastAsia="ru-RU"/>
              </w:rPr>
              <w:t>Geranium r</w:t>
            </w:r>
            <w:r w:rsidRPr="001F2E4A">
              <w:rPr>
                <w:rFonts w:ascii="Times New Roman" w:eastAsia="Times New Roman" w:hAnsi="Times New Roman"/>
                <w:bCs/>
                <w:i/>
                <w:kern w:val="36"/>
                <w:sz w:val="20"/>
                <w:szCs w:val="20"/>
                <w:lang w:eastAsia="ru-RU"/>
              </w:rPr>
              <w:t>obertianum</w:t>
            </w:r>
            <w:r w:rsidRPr="001F2E4A">
              <w:rPr>
                <w:rFonts w:ascii="Times New Roman" w:eastAsia="Times New Roman" w:hAnsi="Times New Roman"/>
                <w:bCs/>
                <w:kern w:val="36"/>
                <w:sz w:val="20"/>
                <w:szCs w:val="20"/>
                <w:lang w:eastAsia="ru-RU"/>
              </w:rPr>
              <w:t> </w:t>
            </w:r>
            <w:r w:rsidRPr="001F2E4A">
              <w:rPr>
                <w:rFonts w:ascii="Times New Roman" w:eastAsia="Times New Roman" w:hAnsi="Times New Roman"/>
                <w:kern w:val="36"/>
                <w:sz w:val="20"/>
                <w:szCs w:val="20"/>
                <w:lang w:eastAsia="ru-RU"/>
              </w:rPr>
              <w:t>L.</w:t>
            </w:r>
          </w:p>
        </w:tc>
        <w:tc>
          <w:tcPr>
            <w:tcW w:w="1559" w:type="dxa"/>
            <w:shd w:val="clear" w:color="auto" w:fill="auto"/>
          </w:tcPr>
          <w:p w14:paraId="495E0A6D" w14:textId="77777777" w:rsidR="00BA61A2" w:rsidRPr="001F2E4A" w:rsidRDefault="00BA61A2" w:rsidP="00BA61A2">
            <w:pPr>
              <w:spacing w:after="0" w:line="240" w:lineRule="auto"/>
              <w:jc w:val="center"/>
              <w:rPr>
                <w:rFonts w:ascii="Times New Roman" w:hAnsi="Times New Roman"/>
                <w:i/>
                <w:sz w:val="20"/>
                <w:szCs w:val="20"/>
              </w:rPr>
            </w:pPr>
            <w:r w:rsidRPr="001F2E4A">
              <w:rPr>
                <w:rFonts w:ascii="Times New Roman" w:hAnsi="Times New Roman"/>
                <w:i/>
                <w:sz w:val="20"/>
                <w:szCs w:val="20"/>
                <w:shd w:val="clear" w:color="auto" w:fill="F9F9F9"/>
              </w:rPr>
              <w:t>Geraniaceae</w:t>
            </w:r>
          </w:p>
        </w:tc>
        <w:tc>
          <w:tcPr>
            <w:tcW w:w="2994" w:type="dxa"/>
            <w:shd w:val="clear" w:color="auto" w:fill="auto"/>
          </w:tcPr>
          <w:p w14:paraId="37C2CE5E" w14:textId="77777777" w:rsidR="00BA61A2" w:rsidRPr="001F2E4A" w:rsidRDefault="00BA61A2" w:rsidP="00BA61A2">
            <w:pPr>
              <w:spacing w:after="0" w:line="240" w:lineRule="auto"/>
              <w:jc w:val="center"/>
              <w:rPr>
                <w:rFonts w:ascii="Times New Roman" w:hAnsi="Times New Roman"/>
                <w:sz w:val="20"/>
                <w:szCs w:val="20"/>
                <w:lang w:val="kk-KZ"/>
              </w:rPr>
            </w:pPr>
            <w:r w:rsidRPr="001F2E4A">
              <w:rPr>
                <w:rFonts w:ascii="Times New Roman" w:hAnsi="Times New Roman"/>
                <w:sz w:val="20"/>
                <w:szCs w:val="20"/>
                <w:lang w:val="kk-KZ"/>
              </w:rPr>
              <w:t>Біржылдық, мезофит, Алтай-жерорта теңіздік</w:t>
            </w:r>
            <w:r w:rsidRPr="001F2E4A" w:rsidDel="005941C1">
              <w:rPr>
                <w:rFonts w:ascii="Times New Roman" w:hAnsi="Times New Roman"/>
                <w:i/>
                <w:sz w:val="20"/>
                <w:szCs w:val="20"/>
              </w:rPr>
              <w:t xml:space="preserve"> </w:t>
            </w:r>
          </w:p>
        </w:tc>
        <w:tc>
          <w:tcPr>
            <w:tcW w:w="650" w:type="dxa"/>
            <w:shd w:val="clear" w:color="auto" w:fill="auto"/>
          </w:tcPr>
          <w:p w14:paraId="4773ACA9" w14:textId="77777777" w:rsidR="00BA61A2" w:rsidRPr="001F2E4A" w:rsidRDefault="00BA61A2" w:rsidP="00BA61A2">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Cop1</w:t>
            </w:r>
          </w:p>
        </w:tc>
        <w:tc>
          <w:tcPr>
            <w:tcW w:w="650" w:type="dxa"/>
            <w:shd w:val="clear" w:color="auto" w:fill="auto"/>
          </w:tcPr>
          <w:p w14:paraId="3BB3B84B" w14:textId="77777777" w:rsidR="00BA61A2" w:rsidRPr="001F2E4A" w:rsidRDefault="00BA61A2" w:rsidP="00BA61A2">
            <w:pPr>
              <w:spacing w:after="0" w:line="240" w:lineRule="auto"/>
              <w:jc w:val="center"/>
              <w:rPr>
                <w:rFonts w:ascii="Times New Roman" w:hAnsi="Times New Roman"/>
                <w:sz w:val="20"/>
                <w:szCs w:val="20"/>
              </w:rPr>
            </w:pPr>
            <w:r w:rsidRPr="001F2E4A">
              <w:rPr>
                <w:rFonts w:ascii="Times New Roman" w:hAnsi="Times New Roman"/>
                <w:sz w:val="20"/>
                <w:szCs w:val="20"/>
                <w:lang w:val="en-US"/>
              </w:rPr>
              <w:t>Cop1</w:t>
            </w:r>
            <w:r w:rsidRPr="001F2E4A">
              <w:rPr>
                <w:rFonts w:ascii="Times New Roman" w:hAnsi="Times New Roman"/>
                <w:sz w:val="20"/>
                <w:szCs w:val="20"/>
              </w:rPr>
              <w:t xml:space="preserve"> </w:t>
            </w:r>
          </w:p>
        </w:tc>
        <w:tc>
          <w:tcPr>
            <w:tcW w:w="650" w:type="dxa"/>
            <w:shd w:val="clear" w:color="auto" w:fill="auto"/>
          </w:tcPr>
          <w:p w14:paraId="78B1FA79" w14:textId="77777777" w:rsidR="00BA61A2" w:rsidRPr="001F2E4A" w:rsidRDefault="00BA61A2" w:rsidP="00BA61A2">
            <w:pPr>
              <w:spacing w:after="0" w:line="240" w:lineRule="auto"/>
              <w:jc w:val="center"/>
              <w:rPr>
                <w:rFonts w:ascii="Times New Roman" w:hAnsi="Times New Roman"/>
                <w:sz w:val="20"/>
                <w:szCs w:val="20"/>
                <w:lang w:val="en-US"/>
              </w:rPr>
            </w:pPr>
          </w:p>
        </w:tc>
        <w:tc>
          <w:tcPr>
            <w:tcW w:w="650" w:type="dxa"/>
            <w:shd w:val="clear" w:color="auto" w:fill="auto"/>
          </w:tcPr>
          <w:p w14:paraId="5EE2DD01" w14:textId="77777777" w:rsidR="00BA61A2" w:rsidRPr="001F2E4A" w:rsidRDefault="00BA61A2" w:rsidP="00BA61A2">
            <w:pPr>
              <w:spacing w:after="0" w:line="240" w:lineRule="auto"/>
              <w:jc w:val="center"/>
              <w:rPr>
                <w:rFonts w:ascii="Times New Roman" w:hAnsi="Times New Roman"/>
                <w:sz w:val="20"/>
                <w:szCs w:val="20"/>
                <w:lang w:val="en-US"/>
              </w:rPr>
            </w:pPr>
          </w:p>
        </w:tc>
        <w:tc>
          <w:tcPr>
            <w:tcW w:w="650" w:type="dxa"/>
            <w:shd w:val="clear" w:color="auto" w:fill="auto"/>
          </w:tcPr>
          <w:p w14:paraId="404562AE" w14:textId="77777777" w:rsidR="00BA61A2" w:rsidRPr="001F2E4A" w:rsidRDefault="00BA61A2" w:rsidP="00BA61A2">
            <w:pPr>
              <w:spacing w:after="0" w:line="240" w:lineRule="auto"/>
              <w:jc w:val="center"/>
              <w:rPr>
                <w:rFonts w:ascii="Times New Roman" w:hAnsi="Times New Roman"/>
                <w:sz w:val="20"/>
                <w:szCs w:val="20"/>
                <w:lang w:val="en-US"/>
              </w:rPr>
            </w:pPr>
          </w:p>
        </w:tc>
        <w:tc>
          <w:tcPr>
            <w:tcW w:w="650" w:type="dxa"/>
            <w:shd w:val="clear" w:color="auto" w:fill="auto"/>
          </w:tcPr>
          <w:p w14:paraId="40E77598" w14:textId="77777777" w:rsidR="00BA61A2" w:rsidRPr="001F2E4A" w:rsidRDefault="00BA61A2" w:rsidP="00BA61A2">
            <w:pPr>
              <w:spacing w:after="0" w:line="240" w:lineRule="auto"/>
              <w:jc w:val="center"/>
              <w:rPr>
                <w:rFonts w:ascii="Times New Roman" w:hAnsi="Times New Roman"/>
                <w:sz w:val="20"/>
                <w:szCs w:val="20"/>
                <w:lang w:val="en-US"/>
              </w:rPr>
            </w:pPr>
          </w:p>
        </w:tc>
        <w:tc>
          <w:tcPr>
            <w:tcW w:w="650" w:type="dxa"/>
            <w:shd w:val="clear" w:color="auto" w:fill="auto"/>
          </w:tcPr>
          <w:p w14:paraId="0A970D88" w14:textId="77777777" w:rsidR="00BA61A2" w:rsidRPr="001F2E4A" w:rsidRDefault="00BA61A2" w:rsidP="00BA61A2">
            <w:pPr>
              <w:spacing w:after="0" w:line="240" w:lineRule="auto"/>
              <w:jc w:val="center"/>
              <w:rPr>
                <w:rFonts w:ascii="Times New Roman" w:hAnsi="Times New Roman"/>
                <w:sz w:val="20"/>
                <w:szCs w:val="20"/>
                <w:lang w:val="en-US"/>
              </w:rPr>
            </w:pPr>
          </w:p>
        </w:tc>
        <w:tc>
          <w:tcPr>
            <w:tcW w:w="650" w:type="dxa"/>
            <w:shd w:val="clear" w:color="auto" w:fill="auto"/>
          </w:tcPr>
          <w:p w14:paraId="5FEECE8E" w14:textId="77777777" w:rsidR="00BA61A2" w:rsidRPr="001F2E4A" w:rsidRDefault="00BA61A2" w:rsidP="00BA61A2">
            <w:pPr>
              <w:spacing w:after="0" w:line="240" w:lineRule="auto"/>
              <w:jc w:val="center"/>
              <w:rPr>
                <w:rFonts w:ascii="Times New Roman" w:hAnsi="Times New Roman"/>
                <w:sz w:val="20"/>
                <w:szCs w:val="20"/>
                <w:lang w:val="en-US"/>
              </w:rPr>
            </w:pPr>
          </w:p>
        </w:tc>
        <w:tc>
          <w:tcPr>
            <w:tcW w:w="550" w:type="dxa"/>
            <w:shd w:val="clear" w:color="auto" w:fill="auto"/>
          </w:tcPr>
          <w:p w14:paraId="6777079B" w14:textId="77777777" w:rsidR="00BA61A2" w:rsidRPr="001F2E4A" w:rsidRDefault="00BA61A2" w:rsidP="00BA61A2">
            <w:pPr>
              <w:spacing w:after="0" w:line="240" w:lineRule="auto"/>
              <w:jc w:val="center"/>
              <w:rPr>
                <w:rFonts w:ascii="Times New Roman" w:hAnsi="Times New Roman"/>
                <w:sz w:val="20"/>
                <w:szCs w:val="20"/>
                <w:lang w:val="en-US"/>
              </w:rPr>
            </w:pPr>
          </w:p>
        </w:tc>
        <w:tc>
          <w:tcPr>
            <w:tcW w:w="650" w:type="dxa"/>
            <w:shd w:val="clear" w:color="auto" w:fill="auto"/>
          </w:tcPr>
          <w:p w14:paraId="5C6BC655" w14:textId="77777777" w:rsidR="00BA61A2" w:rsidRPr="001F2E4A" w:rsidRDefault="00BA61A2" w:rsidP="00BA61A2">
            <w:pPr>
              <w:spacing w:after="0" w:line="240" w:lineRule="auto"/>
              <w:jc w:val="center"/>
              <w:rPr>
                <w:rFonts w:ascii="Times New Roman" w:hAnsi="Times New Roman"/>
                <w:sz w:val="20"/>
                <w:szCs w:val="20"/>
                <w:lang w:val="en-US"/>
              </w:rPr>
            </w:pPr>
          </w:p>
        </w:tc>
      </w:tr>
      <w:tr w:rsidR="00BA61A2" w:rsidRPr="001F2E4A" w14:paraId="31DAC60E" w14:textId="77777777" w:rsidTr="00A80059">
        <w:tc>
          <w:tcPr>
            <w:tcW w:w="407" w:type="dxa"/>
            <w:shd w:val="clear" w:color="auto" w:fill="auto"/>
          </w:tcPr>
          <w:p w14:paraId="2007E487" w14:textId="77777777" w:rsidR="00BA61A2" w:rsidRPr="00B96AF9" w:rsidRDefault="00BA61A2" w:rsidP="00BA61A2">
            <w:pPr>
              <w:numPr>
                <w:ilvl w:val="0"/>
                <w:numId w:val="8"/>
              </w:numPr>
              <w:spacing w:after="0" w:line="240" w:lineRule="auto"/>
              <w:contextualSpacing/>
              <w:jc w:val="center"/>
              <w:rPr>
                <w:rFonts w:ascii="Times New Roman" w:hAnsi="Times New Roman"/>
                <w:sz w:val="20"/>
                <w:szCs w:val="20"/>
              </w:rPr>
            </w:pPr>
          </w:p>
        </w:tc>
        <w:tc>
          <w:tcPr>
            <w:tcW w:w="2849" w:type="dxa"/>
            <w:shd w:val="clear" w:color="auto" w:fill="auto"/>
          </w:tcPr>
          <w:p w14:paraId="69D6E163" w14:textId="77777777" w:rsidR="00BA61A2" w:rsidRPr="001F2E4A" w:rsidRDefault="00BA61A2" w:rsidP="00BA61A2">
            <w:pPr>
              <w:spacing w:after="0" w:line="240" w:lineRule="auto"/>
              <w:outlineLvl w:val="0"/>
              <w:rPr>
                <w:rFonts w:ascii="Times New Roman" w:eastAsia="Times New Roman" w:hAnsi="Times New Roman"/>
                <w:bCs/>
                <w:i/>
                <w:iCs/>
                <w:kern w:val="36"/>
                <w:sz w:val="20"/>
                <w:szCs w:val="20"/>
                <w:shd w:val="clear" w:color="auto" w:fill="F8F9FA"/>
                <w:lang w:val="en-US" w:eastAsia="ru-RU"/>
              </w:rPr>
            </w:pPr>
            <w:r w:rsidRPr="001F2E4A">
              <w:rPr>
                <w:rFonts w:ascii="Times New Roman" w:eastAsia="Times New Roman" w:hAnsi="Times New Roman"/>
                <w:bCs/>
                <w:i/>
                <w:kern w:val="36"/>
                <w:sz w:val="20"/>
                <w:szCs w:val="20"/>
                <w:lang w:eastAsia="ru-RU"/>
              </w:rPr>
              <w:t>Geranium pseudosibiricum</w:t>
            </w:r>
            <w:r w:rsidRPr="001F2E4A">
              <w:rPr>
                <w:rFonts w:ascii="Times New Roman" w:eastAsia="Times New Roman" w:hAnsi="Times New Roman"/>
                <w:bCs/>
                <w:kern w:val="36"/>
                <w:sz w:val="20"/>
                <w:szCs w:val="20"/>
                <w:lang w:eastAsia="ru-RU"/>
              </w:rPr>
              <w:t> </w:t>
            </w:r>
            <w:r w:rsidRPr="001F2E4A">
              <w:rPr>
                <w:rFonts w:ascii="Times New Roman" w:eastAsia="Times New Roman" w:hAnsi="Times New Roman"/>
                <w:kern w:val="36"/>
                <w:sz w:val="20"/>
                <w:szCs w:val="20"/>
                <w:lang w:eastAsia="ru-RU"/>
              </w:rPr>
              <w:t>J. Mayer</w:t>
            </w:r>
          </w:p>
        </w:tc>
        <w:tc>
          <w:tcPr>
            <w:tcW w:w="1559" w:type="dxa"/>
            <w:shd w:val="clear" w:color="auto" w:fill="auto"/>
          </w:tcPr>
          <w:p w14:paraId="739184B4" w14:textId="77777777" w:rsidR="00BA61A2" w:rsidRPr="001F2E4A" w:rsidRDefault="00BA61A2" w:rsidP="00BA61A2">
            <w:pPr>
              <w:spacing w:after="0" w:line="240" w:lineRule="auto"/>
              <w:jc w:val="center"/>
              <w:rPr>
                <w:rFonts w:ascii="Times New Roman" w:hAnsi="Times New Roman"/>
                <w:i/>
                <w:sz w:val="20"/>
                <w:szCs w:val="20"/>
                <w:highlight w:val="yellow"/>
                <w:lang w:val="kk-KZ"/>
              </w:rPr>
            </w:pPr>
            <w:r w:rsidRPr="001F2E4A">
              <w:rPr>
                <w:rFonts w:ascii="Times New Roman" w:hAnsi="Times New Roman"/>
                <w:i/>
                <w:color w:val="000000"/>
                <w:sz w:val="20"/>
                <w:szCs w:val="20"/>
                <w:shd w:val="clear" w:color="auto" w:fill="F9F9F9"/>
              </w:rPr>
              <w:t>Geraniaceae</w:t>
            </w:r>
          </w:p>
        </w:tc>
        <w:tc>
          <w:tcPr>
            <w:tcW w:w="2994" w:type="dxa"/>
            <w:shd w:val="clear" w:color="auto" w:fill="auto"/>
          </w:tcPr>
          <w:p w14:paraId="309CE341" w14:textId="31BFA90C" w:rsidR="00BA61A2" w:rsidRPr="001F2E4A" w:rsidRDefault="00BA61A2" w:rsidP="00BA61A2">
            <w:pPr>
              <w:spacing w:after="0" w:line="240" w:lineRule="auto"/>
              <w:jc w:val="center"/>
              <w:rPr>
                <w:rFonts w:ascii="Times New Roman" w:hAnsi="Times New Roman"/>
                <w:sz w:val="20"/>
                <w:szCs w:val="20"/>
                <w:lang w:val="kk-KZ"/>
              </w:rPr>
            </w:pPr>
            <w:r w:rsidRPr="001F2E4A">
              <w:rPr>
                <w:rFonts w:ascii="Times New Roman" w:hAnsi="Times New Roman"/>
                <w:sz w:val="20"/>
                <w:szCs w:val="20"/>
                <w:lang w:val="kk-KZ"/>
              </w:rPr>
              <w:t xml:space="preserve">Көпжылдық, мезофит, </w:t>
            </w:r>
            <w:r>
              <w:rPr>
                <w:rFonts w:ascii="Times New Roman" w:hAnsi="Times New Roman"/>
                <w:sz w:val="20"/>
                <w:szCs w:val="20"/>
                <w:lang w:val="kk-KZ"/>
              </w:rPr>
              <w:t>Жоңғар</w:t>
            </w:r>
            <w:r w:rsidRPr="001F2E4A">
              <w:rPr>
                <w:rFonts w:ascii="Times New Roman" w:hAnsi="Times New Roman"/>
                <w:sz w:val="20"/>
                <w:szCs w:val="20"/>
                <w:lang w:val="kk-KZ"/>
              </w:rPr>
              <w:t>-таулы сібірлік</w:t>
            </w:r>
          </w:p>
        </w:tc>
        <w:tc>
          <w:tcPr>
            <w:tcW w:w="650" w:type="dxa"/>
            <w:shd w:val="clear" w:color="auto" w:fill="auto"/>
          </w:tcPr>
          <w:p w14:paraId="0DC703D1" w14:textId="77777777" w:rsidR="00BA61A2" w:rsidRPr="001F2E4A" w:rsidRDefault="00BA61A2" w:rsidP="00BA61A2">
            <w:pPr>
              <w:spacing w:after="0" w:line="240" w:lineRule="auto"/>
              <w:jc w:val="center"/>
              <w:rPr>
                <w:rFonts w:ascii="Times New Roman" w:hAnsi="Times New Roman"/>
                <w:sz w:val="20"/>
                <w:szCs w:val="20"/>
                <w:lang w:val="kk-KZ"/>
              </w:rPr>
            </w:pPr>
          </w:p>
        </w:tc>
        <w:tc>
          <w:tcPr>
            <w:tcW w:w="650" w:type="dxa"/>
            <w:shd w:val="clear" w:color="auto" w:fill="auto"/>
          </w:tcPr>
          <w:p w14:paraId="26EA1C2E" w14:textId="77777777" w:rsidR="00BA61A2" w:rsidRPr="001F2E4A" w:rsidRDefault="00BA61A2" w:rsidP="00BA61A2">
            <w:pPr>
              <w:spacing w:after="0" w:line="240" w:lineRule="auto"/>
              <w:jc w:val="center"/>
              <w:rPr>
                <w:rFonts w:ascii="Times New Roman" w:hAnsi="Times New Roman"/>
                <w:sz w:val="20"/>
                <w:szCs w:val="20"/>
                <w:lang w:val="kk-KZ"/>
              </w:rPr>
            </w:pPr>
          </w:p>
        </w:tc>
        <w:tc>
          <w:tcPr>
            <w:tcW w:w="650" w:type="dxa"/>
            <w:shd w:val="clear" w:color="auto" w:fill="auto"/>
          </w:tcPr>
          <w:p w14:paraId="7E47CD79" w14:textId="77777777" w:rsidR="00BA61A2" w:rsidRPr="001F2E4A" w:rsidRDefault="00BA61A2" w:rsidP="00BA61A2">
            <w:pPr>
              <w:spacing w:after="0" w:line="240" w:lineRule="auto"/>
              <w:jc w:val="center"/>
              <w:rPr>
                <w:rFonts w:ascii="Times New Roman" w:hAnsi="Times New Roman"/>
                <w:sz w:val="20"/>
                <w:szCs w:val="20"/>
                <w:lang w:val="kk-KZ"/>
              </w:rPr>
            </w:pPr>
          </w:p>
        </w:tc>
        <w:tc>
          <w:tcPr>
            <w:tcW w:w="650" w:type="dxa"/>
            <w:shd w:val="clear" w:color="auto" w:fill="auto"/>
          </w:tcPr>
          <w:p w14:paraId="23A2A713" w14:textId="77777777" w:rsidR="00BA61A2" w:rsidRPr="001F2E4A" w:rsidRDefault="00BA61A2" w:rsidP="00BA61A2">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50" w:type="dxa"/>
            <w:shd w:val="clear" w:color="auto" w:fill="auto"/>
          </w:tcPr>
          <w:p w14:paraId="31F05128" w14:textId="77777777" w:rsidR="00BA61A2" w:rsidRPr="001F2E4A" w:rsidRDefault="00BA61A2" w:rsidP="00BA61A2">
            <w:pPr>
              <w:spacing w:after="0" w:line="240" w:lineRule="auto"/>
              <w:jc w:val="center"/>
              <w:rPr>
                <w:rFonts w:ascii="Times New Roman" w:hAnsi="Times New Roman"/>
                <w:sz w:val="20"/>
                <w:szCs w:val="20"/>
                <w:lang w:val="en-US"/>
              </w:rPr>
            </w:pPr>
          </w:p>
        </w:tc>
        <w:tc>
          <w:tcPr>
            <w:tcW w:w="650" w:type="dxa"/>
            <w:shd w:val="clear" w:color="auto" w:fill="auto"/>
          </w:tcPr>
          <w:p w14:paraId="6B66296B" w14:textId="77777777" w:rsidR="00BA61A2" w:rsidRPr="001F2E4A" w:rsidRDefault="00BA61A2" w:rsidP="00BA61A2">
            <w:pPr>
              <w:spacing w:after="0" w:line="240" w:lineRule="auto"/>
              <w:jc w:val="center"/>
              <w:rPr>
                <w:rFonts w:ascii="Times New Roman" w:hAnsi="Times New Roman"/>
                <w:sz w:val="20"/>
                <w:szCs w:val="20"/>
                <w:lang w:val="en-US"/>
              </w:rPr>
            </w:pPr>
          </w:p>
        </w:tc>
        <w:tc>
          <w:tcPr>
            <w:tcW w:w="650" w:type="dxa"/>
            <w:shd w:val="clear" w:color="auto" w:fill="auto"/>
          </w:tcPr>
          <w:p w14:paraId="494FEF6C" w14:textId="77777777" w:rsidR="00BA61A2" w:rsidRPr="001F2E4A" w:rsidRDefault="00BA61A2" w:rsidP="00BA61A2">
            <w:pPr>
              <w:spacing w:after="0" w:line="240" w:lineRule="auto"/>
              <w:jc w:val="center"/>
              <w:rPr>
                <w:rFonts w:ascii="Times New Roman" w:hAnsi="Times New Roman"/>
                <w:sz w:val="20"/>
                <w:szCs w:val="20"/>
                <w:lang w:val="en-US"/>
              </w:rPr>
            </w:pPr>
          </w:p>
        </w:tc>
        <w:tc>
          <w:tcPr>
            <w:tcW w:w="650" w:type="dxa"/>
            <w:shd w:val="clear" w:color="auto" w:fill="auto"/>
          </w:tcPr>
          <w:p w14:paraId="1AA0DE53" w14:textId="77777777" w:rsidR="00BA61A2" w:rsidRPr="001F2E4A" w:rsidRDefault="00BA61A2" w:rsidP="00BA61A2">
            <w:pPr>
              <w:spacing w:after="0" w:line="240" w:lineRule="auto"/>
              <w:jc w:val="center"/>
              <w:rPr>
                <w:rFonts w:ascii="Times New Roman" w:hAnsi="Times New Roman"/>
                <w:sz w:val="20"/>
                <w:szCs w:val="20"/>
                <w:lang w:val="en-US"/>
              </w:rPr>
            </w:pPr>
          </w:p>
        </w:tc>
        <w:tc>
          <w:tcPr>
            <w:tcW w:w="550" w:type="dxa"/>
            <w:shd w:val="clear" w:color="auto" w:fill="auto"/>
          </w:tcPr>
          <w:p w14:paraId="287DD2B2" w14:textId="77777777" w:rsidR="00BA61A2" w:rsidRPr="001F2E4A" w:rsidRDefault="00BA61A2" w:rsidP="00BA61A2">
            <w:pPr>
              <w:spacing w:after="0" w:line="240" w:lineRule="auto"/>
              <w:jc w:val="center"/>
              <w:rPr>
                <w:rFonts w:ascii="Times New Roman" w:hAnsi="Times New Roman"/>
                <w:sz w:val="20"/>
                <w:szCs w:val="20"/>
                <w:lang w:val="en-US"/>
              </w:rPr>
            </w:pPr>
          </w:p>
        </w:tc>
        <w:tc>
          <w:tcPr>
            <w:tcW w:w="650" w:type="dxa"/>
            <w:shd w:val="clear" w:color="auto" w:fill="auto"/>
          </w:tcPr>
          <w:p w14:paraId="7E08C782" w14:textId="77777777" w:rsidR="00BA61A2" w:rsidRPr="001F2E4A" w:rsidRDefault="00BA61A2" w:rsidP="00BA61A2">
            <w:pPr>
              <w:spacing w:after="0" w:line="240" w:lineRule="auto"/>
              <w:jc w:val="center"/>
              <w:rPr>
                <w:rFonts w:ascii="Times New Roman" w:hAnsi="Times New Roman"/>
                <w:sz w:val="20"/>
                <w:szCs w:val="20"/>
                <w:lang w:val="en-US"/>
              </w:rPr>
            </w:pPr>
          </w:p>
        </w:tc>
      </w:tr>
      <w:tr w:rsidR="00BA61A2" w:rsidRPr="001F2E4A" w14:paraId="316FAFFB" w14:textId="77777777" w:rsidTr="00A80059">
        <w:tc>
          <w:tcPr>
            <w:tcW w:w="407" w:type="dxa"/>
            <w:shd w:val="clear" w:color="auto" w:fill="auto"/>
          </w:tcPr>
          <w:p w14:paraId="30ECDC6E" w14:textId="77777777" w:rsidR="00BA61A2" w:rsidRPr="00B96AF9" w:rsidRDefault="00BA61A2" w:rsidP="00BA61A2">
            <w:pPr>
              <w:numPr>
                <w:ilvl w:val="0"/>
                <w:numId w:val="8"/>
              </w:numPr>
              <w:spacing w:after="0" w:line="240" w:lineRule="auto"/>
              <w:contextualSpacing/>
              <w:jc w:val="center"/>
              <w:rPr>
                <w:rFonts w:ascii="Times New Roman" w:hAnsi="Times New Roman"/>
                <w:sz w:val="20"/>
                <w:szCs w:val="20"/>
              </w:rPr>
            </w:pPr>
          </w:p>
        </w:tc>
        <w:tc>
          <w:tcPr>
            <w:tcW w:w="2849" w:type="dxa"/>
            <w:shd w:val="clear" w:color="auto" w:fill="auto"/>
          </w:tcPr>
          <w:p w14:paraId="09D13D88" w14:textId="77777777" w:rsidR="00BA61A2" w:rsidRPr="001F2E4A" w:rsidRDefault="00BA61A2" w:rsidP="00BA61A2">
            <w:pPr>
              <w:spacing w:after="0" w:line="240" w:lineRule="auto"/>
              <w:outlineLvl w:val="0"/>
              <w:rPr>
                <w:rFonts w:ascii="Times New Roman" w:eastAsia="Times New Roman" w:hAnsi="Times New Roman"/>
                <w:bCs/>
                <w:i/>
                <w:kern w:val="36"/>
                <w:sz w:val="20"/>
                <w:szCs w:val="20"/>
                <w:lang w:eastAsia="ru-RU"/>
              </w:rPr>
            </w:pPr>
            <w:r w:rsidRPr="001F2E4A">
              <w:rPr>
                <w:rFonts w:ascii="Times New Roman" w:eastAsia="Times New Roman" w:hAnsi="Times New Roman"/>
                <w:bCs/>
                <w:i/>
                <w:kern w:val="36"/>
                <w:sz w:val="20"/>
                <w:szCs w:val="20"/>
                <w:lang w:eastAsia="ru-RU"/>
              </w:rPr>
              <w:t xml:space="preserve">Glechoma hederacea </w:t>
            </w:r>
            <w:r w:rsidRPr="001F2E4A">
              <w:rPr>
                <w:rFonts w:ascii="Times New Roman" w:eastAsia="Times New Roman" w:hAnsi="Times New Roman"/>
                <w:bCs/>
                <w:kern w:val="36"/>
                <w:sz w:val="20"/>
                <w:szCs w:val="20"/>
                <w:lang w:eastAsia="ru-RU"/>
              </w:rPr>
              <w:t>L.</w:t>
            </w:r>
          </w:p>
        </w:tc>
        <w:tc>
          <w:tcPr>
            <w:tcW w:w="1559" w:type="dxa"/>
            <w:shd w:val="clear" w:color="auto" w:fill="auto"/>
          </w:tcPr>
          <w:p w14:paraId="3B324E84" w14:textId="77777777" w:rsidR="00BA61A2" w:rsidRPr="001F2E4A" w:rsidRDefault="00BA61A2" w:rsidP="00BA61A2">
            <w:pPr>
              <w:spacing w:after="0" w:line="240" w:lineRule="auto"/>
              <w:jc w:val="center"/>
              <w:rPr>
                <w:rFonts w:ascii="Times New Roman" w:hAnsi="Times New Roman"/>
                <w:i/>
                <w:color w:val="000000"/>
                <w:sz w:val="20"/>
                <w:szCs w:val="20"/>
                <w:shd w:val="clear" w:color="auto" w:fill="F9F9F9"/>
              </w:rPr>
            </w:pPr>
            <w:r w:rsidRPr="001F2E4A">
              <w:rPr>
                <w:rFonts w:ascii="Times New Roman" w:hAnsi="Times New Roman"/>
                <w:i/>
                <w:color w:val="000000"/>
                <w:sz w:val="20"/>
                <w:szCs w:val="20"/>
                <w:shd w:val="clear" w:color="auto" w:fill="F9F9F9"/>
              </w:rPr>
              <w:t>Lamiaceae</w:t>
            </w:r>
            <w:r w:rsidRPr="001F2E4A">
              <w:rPr>
                <w:rFonts w:ascii="Times New Roman" w:hAnsi="Times New Roman"/>
                <w:color w:val="000000"/>
                <w:sz w:val="20"/>
                <w:szCs w:val="20"/>
                <w:shd w:val="clear" w:color="auto" w:fill="F9F9F9"/>
                <w:lang w:val="kk-KZ"/>
              </w:rPr>
              <w:t xml:space="preserve"> Lindl.</w:t>
            </w:r>
          </w:p>
        </w:tc>
        <w:tc>
          <w:tcPr>
            <w:tcW w:w="2994" w:type="dxa"/>
            <w:shd w:val="clear" w:color="auto" w:fill="auto"/>
          </w:tcPr>
          <w:p w14:paraId="13FAFC11" w14:textId="77777777" w:rsidR="00BA61A2" w:rsidRPr="001F2E4A" w:rsidRDefault="00BA61A2" w:rsidP="00BA61A2">
            <w:pPr>
              <w:spacing w:after="0" w:line="240" w:lineRule="auto"/>
              <w:jc w:val="center"/>
              <w:rPr>
                <w:rFonts w:ascii="Times New Roman" w:hAnsi="Times New Roman"/>
                <w:sz w:val="20"/>
                <w:szCs w:val="20"/>
                <w:lang w:val="kk-KZ"/>
              </w:rPr>
            </w:pPr>
            <w:r w:rsidRPr="001F2E4A">
              <w:rPr>
                <w:rFonts w:ascii="Times New Roman" w:hAnsi="Times New Roman"/>
                <w:sz w:val="20"/>
                <w:szCs w:val="20"/>
                <w:lang w:val="kk-KZ"/>
              </w:rPr>
              <w:t>Көпжылдық, гигромезофит, палеарктикалық</w:t>
            </w:r>
            <w:r w:rsidRPr="001F2E4A">
              <w:rPr>
                <w:rFonts w:ascii="Times New Roman" w:hAnsi="Times New Roman"/>
                <w:sz w:val="20"/>
                <w:szCs w:val="20"/>
              </w:rPr>
              <w:t xml:space="preserve"> </w:t>
            </w:r>
          </w:p>
        </w:tc>
        <w:tc>
          <w:tcPr>
            <w:tcW w:w="650" w:type="dxa"/>
            <w:shd w:val="clear" w:color="auto" w:fill="auto"/>
          </w:tcPr>
          <w:p w14:paraId="1EA4D10C" w14:textId="77777777" w:rsidR="00BA61A2" w:rsidRPr="001F2E4A" w:rsidRDefault="00BA61A2" w:rsidP="00BA61A2">
            <w:pPr>
              <w:spacing w:after="0" w:line="240" w:lineRule="auto"/>
              <w:jc w:val="center"/>
              <w:rPr>
                <w:rFonts w:ascii="Times New Roman" w:hAnsi="Times New Roman"/>
                <w:sz w:val="20"/>
                <w:szCs w:val="20"/>
                <w:lang w:val="kk-KZ"/>
              </w:rPr>
            </w:pPr>
          </w:p>
        </w:tc>
        <w:tc>
          <w:tcPr>
            <w:tcW w:w="650" w:type="dxa"/>
            <w:shd w:val="clear" w:color="auto" w:fill="auto"/>
          </w:tcPr>
          <w:p w14:paraId="33F48E08" w14:textId="77777777" w:rsidR="00BA61A2" w:rsidRPr="001F2E4A" w:rsidRDefault="00BA61A2" w:rsidP="00BA61A2">
            <w:pPr>
              <w:spacing w:after="0" w:line="240" w:lineRule="auto"/>
              <w:jc w:val="center"/>
              <w:rPr>
                <w:rFonts w:ascii="Times New Roman" w:hAnsi="Times New Roman"/>
                <w:sz w:val="20"/>
                <w:szCs w:val="20"/>
              </w:rPr>
            </w:pPr>
            <w:r w:rsidRPr="001F2E4A">
              <w:rPr>
                <w:rFonts w:ascii="Times New Roman" w:hAnsi="Times New Roman"/>
                <w:sz w:val="20"/>
                <w:szCs w:val="20"/>
              </w:rPr>
              <w:t xml:space="preserve">Sol </w:t>
            </w:r>
          </w:p>
        </w:tc>
        <w:tc>
          <w:tcPr>
            <w:tcW w:w="650" w:type="dxa"/>
            <w:shd w:val="clear" w:color="auto" w:fill="auto"/>
          </w:tcPr>
          <w:p w14:paraId="47F9861F" w14:textId="77777777" w:rsidR="00BA61A2" w:rsidRPr="001F2E4A" w:rsidRDefault="00BA61A2" w:rsidP="00BA61A2">
            <w:pPr>
              <w:spacing w:after="0" w:line="240" w:lineRule="auto"/>
              <w:jc w:val="center"/>
              <w:rPr>
                <w:rFonts w:ascii="Times New Roman" w:hAnsi="Times New Roman"/>
                <w:sz w:val="20"/>
                <w:szCs w:val="20"/>
                <w:lang w:val="en-US"/>
              </w:rPr>
            </w:pPr>
          </w:p>
        </w:tc>
        <w:tc>
          <w:tcPr>
            <w:tcW w:w="650" w:type="dxa"/>
            <w:shd w:val="clear" w:color="auto" w:fill="auto"/>
          </w:tcPr>
          <w:p w14:paraId="4A9B3C76" w14:textId="77777777" w:rsidR="00BA61A2" w:rsidRPr="001F2E4A" w:rsidRDefault="00BA61A2" w:rsidP="00BA61A2">
            <w:pPr>
              <w:spacing w:after="0" w:line="240" w:lineRule="auto"/>
              <w:jc w:val="center"/>
              <w:rPr>
                <w:rFonts w:ascii="Times New Roman" w:hAnsi="Times New Roman"/>
                <w:sz w:val="20"/>
                <w:szCs w:val="20"/>
                <w:lang w:val="en-US"/>
              </w:rPr>
            </w:pPr>
          </w:p>
        </w:tc>
        <w:tc>
          <w:tcPr>
            <w:tcW w:w="650" w:type="dxa"/>
            <w:shd w:val="clear" w:color="auto" w:fill="auto"/>
          </w:tcPr>
          <w:p w14:paraId="406B559B" w14:textId="77777777" w:rsidR="00BA61A2" w:rsidRPr="001F2E4A" w:rsidRDefault="00BA61A2" w:rsidP="00BA61A2">
            <w:pPr>
              <w:spacing w:after="0" w:line="240" w:lineRule="auto"/>
              <w:jc w:val="center"/>
              <w:rPr>
                <w:rFonts w:ascii="Times New Roman" w:hAnsi="Times New Roman"/>
                <w:sz w:val="20"/>
                <w:szCs w:val="20"/>
              </w:rPr>
            </w:pPr>
          </w:p>
        </w:tc>
        <w:tc>
          <w:tcPr>
            <w:tcW w:w="650" w:type="dxa"/>
            <w:shd w:val="clear" w:color="auto" w:fill="auto"/>
          </w:tcPr>
          <w:p w14:paraId="70BFF3DF" w14:textId="77777777" w:rsidR="00BA61A2" w:rsidRPr="001F2E4A" w:rsidRDefault="00BA61A2" w:rsidP="00BA61A2">
            <w:pPr>
              <w:spacing w:after="0" w:line="240" w:lineRule="auto"/>
              <w:jc w:val="center"/>
              <w:rPr>
                <w:rFonts w:ascii="Times New Roman" w:hAnsi="Times New Roman"/>
                <w:sz w:val="20"/>
                <w:szCs w:val="20"/>
              </w:rPr>
            </w:pPr>
          </w:p>
        </w:tc>
        <w:tc>
          <w:tcPr>
            <w:tcW w:w="650" w:type="dxa"/>
            <w:shd w:val="clear" w:color="auto" w:fill="auto"/>
          </w:tcPr>
          <w:p w14:paraId="0EFBA6AE" w14:textId="77777777" w:rsidR="00BA61A2" w:rsidRPr="001F2E4A" w:rsidRDefault="00BA61A2" w:rsidP="00BA61A2">
            <w:pPr>
              <w:spacing w:after="0" w:line="240" w:lineRule="auto"/>
              <w:jc w:val="center"/>
              <w:rPr>
                <w:rFonts w:ascii="Times New Roman" w:hAnsi="Times New Roman"/>
                <w:sz w:val="20"/>
                <w:szCs w:val="20"/>
                <w:lang w:val="en-US"/>
              </w:rPr>
            </w:pPr>
          </w:p>
        </w:tc>
        <w:tc>
          <w:tcPr>
            <w:tcW w:w="650" w:type="dxa"/>
            <w:shd w:val="clear" w:color="auto" w:fill="auto"/>
          </w:tcPr>
          <w:p w14:paraId="67360DA4" w14:textId="77777777" w:rsidR="00BA61A2" w:rsidRPr="001F2E4A" w:rsidRDefault="00BA61A2" w:rsidP="00BA61A2">
            <w:pPr>
              <w:spacing w:after="0" w:line="240" w:lineRule="auto"/>
              <w:jc w:val="center"/>
              <w:rPr>
                <w:rFonts w:ascii="Times New Roman" w:hAnsi="Times New Roman"/>
                <w:sz w:val="20"/>
                <w:szCs w:val="20"/>
                <w:lang w:val="en-US"/>
              </w:rPr>
            </w:pPr>
          </w:p>
        </w:tc>
        <w:tc>
          <w:tcPr>
            <w:tcW w:w="550" w:type="dxa"/>
            <w:shd w:val="clear" w:color="auto" w:fill="auto"/>
          </w:tcPr>
          <w:p w14:paraId="1FB641C5" w14:textId="77777777" w:rsidR="00BA61A2" w:rsidRPr="001F2E4A" w:rsidRDefault="00BA61A2" w:rsidP="00BA61A2">
            <w:pPr>
              <w:spacing w:after="0" w:line="240" w:lineRule="auto"/>
              <w:jc w:val="center"/>
              <w:rPr>
                <w:rFonts w:ascii="Times New Roman" w:hAnsi="Times New Roman"/>
                <w:sz w:val="20"/>
                <w:szCs w:val="20"/>
                <w:lang w:val="en-US"/>
              </w:rPr>
            </w:pPr>
          </w:p>
        </w:tc>
        <w:tc>
          <w:tcPr>
            <w:tcW w:w="650" w:type="dxa"/>
            <w:shd w:val="clear" w:color="auto" w:fill="auto"/>
          </w:tcPr>
          <w:p w14:paraId="2E05D957" w14:textId="77777777" w:rsidR="00BA61A2" w:rsidRPr="001F2E4A" w:rsidRDefault="00BA61A2" w:rsidP="00BA61A2">
            <w:pPr>
              <w:spacing w:after="0" w:line="240" w:lineRule="auto"/>
              <w:jc w:val="center"/>
              <w:rPr>
                <w:rFonts w:ascii="Times New Roman" w:hAnsi="Times New Roman"/>
                <w:sz w:val="20"/>
                <w:szCs w:val="20"/>
                <w:lang w:val="en-US"/>
              </w:rPr>
            </w:pPr>
          </w:p>
        </w:tc>
      </w:tr>
      <w:tr w:rsidR="00BA61A2" w:rsidRPr="001F2E4A" w14:paraId="3E740BAF" w14:textId="77777777" w:rsidTr="00A80059">
        <w:tc>
          <w:tcPr>
            <w:tcW w:w="407" w:type="dxa"/>
            <w:shd w:val="clear" w:color="auto" w:fill="auto"/>
          </w:tcPr>
          <w:p w14:paraId="24BEEDB4" w14:textId="77777777" w:rsidR="00BA61A2" w:rsidRPr="00B96AF9" w:rsidRDefault="00BA61A2" w:rsidP="00BA61A2">
            <w:pPr>
              <w:numPr>
                <w:ilvl w:val="0"/>
                <w:numId w:val="8"/>
              </w:numPr>
              <w:spacing w:after="0" w:line="240" w:lineRule="auto"/>
              <w:contextualSpacing/>
              <w:jc w:val="center"/>
              <w:rPr>
                <w:rFonts w:ascii="Times New Roman" w:hAnsi="Times New Roman"/>
                <w:sz w:val="20"/>
                <w:szCs w:val="20"/>
              </w:rPr>
            </w:pPr>
          </w:p>
        </w:tc>
        <w:tc>
          <w:tcPr>
            <w:tcW w:w="2849" w:type="dxa"/>
            <w:shd w:val="clear" w:color="auto" w:fill="auto"/>
          </w:tcPr>
          <w:p w14:paraId="4BB1CABC" w14:textId="77777777" w:rsidR="00BA61A2" w:rsidRPr="001F2E4A" w:rsidRDefault="00BA61A2" w:rsidP="00BA61A2">
            <w:pPr>
              <w:spacing w:after="0" w:line="240" w:lineRule="auto"/>
              <w:outlineLvl w:val="0"/>
              <w:rPr>
                <w:rFonts w:ascii="Times New Roman" w:eastAsia="Times New Roman" w:hAnsi="Times New Roman"/>
                <w:bCs/>
                <w:i/>
                <w:iCs/>
                <w:kern w:val="36"/>
                <w:sz w:val="20"/>
                <w:szCs w:val="20"/>
                <w:shd w:val="clear" w:color="auto" w:fill="F8F9FA"/>
                <w:lang w:val="en-US" w:eastAsia="ru-RU"/>
              </w:rPr>
            </w:pPr>
            <w:r w:rsidRPr="001F2E4A">
              <w:rPr>
                <w:rFonts w:ascii="Times New Roman" w:eastAsia="Times New Roman" w:hAnsi="Times New Roman"/>
                <w:bCs/>
                <w:i/>
                <w:kern w:val="36"/>
                <w:sz w:val="20"/>
                <w:szCs w:val="20"/>
                <w:lang w:eastAsia="ru-RU"/>
              </w:rPr>
              <w:t>Glycyrrhiza uralensis</w:t>
            </w:r>
            <w:r w:rsidRPr="001F2E4A">
              <w:rPr>
                <w:rFonts w:ascii="Times New Roman" w:eastAsia="Times New Roman" w:hAnsi="Times New Roman"/>
                <w:bCs/>
                <w:kern w:val="36"/>
                <w:sz w:val="20"/>
                <w:szCs w:val="20"/>
                <w:lang w:eastAsia="ru-RU"/>
              </w:rPr>
              <w:t> </w:t>
            </w:r>
            <w:r w:rsidRPr="001F2E4A">
              <w:rPr>
                <w:rFonts w:ascii="Times New Roman" w:eastAsia="Times New Roman" w:hAnsi="Times New Roman"/>
                <w:kern w:val="36"/>
                <w:sz w:val="20"/>
                <w:szCs w:val="20"/>
                <w:lang w:eastAsia="ru-RU"/>
              </w:rPr>
              <w:t>Fisch.</w:t>
            </w:r>
          </w:p>
        </w:tc>
        <w:tc>
          <w:tcPr>
            <w:tcW w:w="1559" w:type="dxa"/>
            <w:shd w:val="clear" w:color="auto" w:fill="auto"/>
          </w:tcPr>
          <w:p w14:paraId="7EBB7EE9" w14:textId="77777777" w:rsidR="00BA61A2" w:rsidRPr="001F2E4A" w:rsidRDefault="00BA61A2" w:rsidP="00BA61A2">
            <w:pPr>
              <w:spacing w:after="0" w:line="240" w:lineRule="auto"/>
              <w:jc w:val="center"/>
              <w:rPr>
                <w:rFonts w:ascii="Times New Roman" w:hAnsi="Times New Roman"/>
                <w:i/>
                <w:sz w:val="20"/>
                <w:szCs w:val="20"/>
                <w:highlight w:val="yellow"/>
                <w:lang w:val="en-US"/>
              </w:rPr>
            </w:pPr>
            <w:r w:rsidRPr="001F2E4A">
              <w:rPr>
                <w:rFonts w:ascii="Times New Roman" w:hAnsi="Times New Roman"/>
                <w:i/>
                <w:color w:val="000000"/>
                <w:sz w:val="20"/>
                <w:szCs w:val="20"/>
                <w:shd w:val="clear" w:color="auto" w:fill="F9F9F9"/>
              </w:rPr>
              <w:t>Fabaceae</w:t>
            </w:r>
            <w:r w:rsidRPr="001F2E4A">
              <w:rPr>
                <w:rFonts w:ascii="Times New Roman" w:hAnsi="Times New Roman"/>
                <w:iCs/>
                <w:color w:val="000000"/>
                <w:sz w:val="20"/>
                <w:szCs w:val="20"/>
                <w:shd w:val="clear" w:color="auto" w:fill="F9F9F9"/>
                <w:lang w:val="kk-KZ"/>
              </w:rPr>
              <w:t xml:space="preserve"> Lindl.</w:t>
            </w:r>
          </w:p>
        </w:tc>
        <w:tc>
          <w:tcPr>
            <w:tcW w:w="2994" w:type="dxa"/>
            <w:shd w:val="clear" w:color="auto" w:fill="auto"/>
          </w:tcPr>
          <w:p w14:paraId="7A00B112" w14:textId="77777777" w:rsidR="00BA61A2" w:rsidRPr="001F2E4A" w:rsidRDefault="00BA61A2" w:rsidP="00BA61A2">
            <w:pPr>
              <w:spacing w:after="0" w:line="240" w:lineRule="auto"/>
              <w:jc w:val="center"/>
              <w:rPr>
                <w:rFonts w:ascii="Times New Roman" w:hAnsi="Times New Roman"/>
                <w:sz w:val="20"/>
                <w:szCs w:val="20"/>
                <w:lang w:val="kk-KZ"/>
              </w:rPr>
            </w:pPr>
            <w:r w:rsidRPr="001F2E4A">
              <w:rPr>
                <w:rFonts w:ascii="Times New Roman" w:hAnsi="Times New Roman"/>
                <w:sz w:val="20"/>
                <w:szCs w:val="20"/>
                <w:lang w:val="kk-KZ"/>
              </w:rPr>
              <w:t xml:space="preserve">Көпжылдық, мезофит, </w:t>
            </w:r>
          </w:p>
          <w:p w14:paraId="0795E645" w14:textId="77777777" w:rsidR="00BA61A2" w:rsidRPr="001F2E4A" w:rsidRDefault="00BA61A2" w:rsidP="00BA61A2">
            <w:pPr>
              <w:spacing w:after="0" w:line="240" w:lineRule="auto"/>
              <w:jc w:val="center"/>
              <w:rPr>
                <w:rFonts w:ascii="Times New Roman" w:hAnsi="Times New Roman"/>
                <w:sz w:val="20"/>
                <w:szCs w:val="20"/>
                <w:lang w:val="kk-KZ"/>
              </w:rPr>
            </w:pPr>
            <w:r w:rsidRPr="001F2E4A">
              <w:rPr>
                <w:rFonts w:ascii="Times New Roman" w:hAnsi="Times New Roman"/>
                <w:sz w:val="20"/>
                <w:szCs w:val="20"/>
                <w:lang w:val="kk-KZ"/>
              </w:rPr>
              <w:t>Таулы сібірлік-таулы орта азиялық</w:t>
            </w:r>
          </w:p>
        </w:tc>
        <w:tc>
          <w:tcPr>
            <w:tcW w:w="650" w:type="dxa"/>
            <w:shd w:val="clear" w:color="auto" w:fill="auto"/>
          </w:tcPr>
          <w:p w14:paraId="1CAF99BE" w14:textId="77777777" w:rsidR="00BA61A2" w:rsidRPr="001F2E4A" w:rsidRDefault="00BA61A2" w:rsidP="00BA61A2">
            <w:pPr>
              <w:spacing w:after="0" w:line="240" w:lineRule="auto"/>
              <w:jc w:val="center"/>
              <w:rPr>
                <w:rFonts w:ascii="Times New Roman" w:hAnsi="Times New Roman"/>
                <w:sz w:val="20"/>
                <w:szCs w:val="20"/>
                <w:lang w:val="kk-KZ"/>
              </w:rPr>
            </w:pPr>
          </w:p>
        </w:tc>
        <w:tc>
          <w:tcPr>
            <w:tcW w:w="650" w:type="dxa"/>
            <w:shd w:val="clear" w:color="auto" w:fill="auto"/>
          </w:tcPr>
          <w:p w14:paraId="17A9DC1A" w14:textId="77777777" w:rsidR="00BA61A2" w:rsidRPr="001F2E4A" w:rsidRDefault="00BA61A2" w:rsidP="00BA61A2">
            <w:pPr>
              <w:spacing w:after="0" w:line="240" w:lineRule="auto"/>
              <w:jc w:val="center"/>
              <w:rPr>
                <w:rFonts w:ascii="Times New Roman" w:hAnsi="Times New Roman"/>
                <w:sz w:val="20"/>
                <w:szCs w:val="20"/>
                <w:lang w:val="kk-KZ"/>
              </w:rPr>
            </w:pPr>
          </w:p>
        </w:tc>
        <w:tc>
          <w:tcPr>
            <w:tcW w:w="650" w:type="dxa"/>
            <w:shd w:val="clear" w:color="auto" w:fill="auto"/>
          </w:tcPr>
          <w:p w14:paraId="6A6D8F42" w14:textId="77777777" w:rsidR="00BA61A2" w:rsidRPr="001F2E4A" w:rsidRDefault="00BA61A2" w:rsidP="00BA61A2">
            <w:pPr>
              <w:spacing w:after="0" w:line="240" w:lineRule="auto"/>
              <w:jc w:val="center"/>
              <w:rPr>
                <w:rFonts w:ascii="Times New Roman" w:hAnsi="Times New Roman"/>
                <w:sz w:val="20"/>
                <w:szCs w:val="20"/>
                <w:lang w:val="kk-KZ"/>
              </w:rPr>
            </w:pPr>
          </w:p>
        </w:tc>
        <w:tc>
          <w:tcPr>
            <w:tcW w:w="650" w:type="dxa"/>
            <w:shd w:val="clear" w:color="auto" w:fill="auto"/>
          </w:tcPr>
          <w:p w14:paraId="081DD190" w14:textId="77777777" w:rsidR="00BA61A2" w:rsidRPr="001F2E4A" w:rsidRDefault="00BA61A2" w:rsidP="00BA61A2">
            <w:pPr>
              <w:spacing w:after="0" w:line="240" w:lineRule="auto"/>
              <w:jc w:val="center"/>
              <w:rPr>
                <w:rFonts w:ascii="Times New Roman" w:hAnsi="Times New Roman"/>
                <w:sz w:val="20"/>
                <w:szCs w:val="20"/>
                <w:lang w:val="kk-KZ"/>
              </w:rPr>
            </w:pPr>
          </w:p>
        </w:tc>
        <w:tc>
          <w:tcPr>
            <w:tcW w:w="650" w:type="dxa"/>
            <w:shd w:val="clear" w:color="auto" w:fill="auto"/>
          </w:tcPr>
          <w:p w14:paraId="7AFD3B14" w14:textId="77777777" w:rsidR="00BA61A2" w:rsidRPr="001F2E4A" w:rsidRDefault="00BA61A2" w:rsidP="00BA61A2">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50" w:type="dxa"/>
            <w:shd w:val="clear" w:color="auto" w:fill="auto"/>
          </w:tcPr>
          <w:p w14:paraId="5FD07031" w14:textId="77777777" w:rsidR="00BA61A2" w:rsidRPr="001F2E4A" w:rsidRDefault="00BA61A2" w:rsidP="00BA61A2">
            <w:pPr>
              <w:spacing w:after="0" w:line="240" w:lineRule="auto"/>
              <w:jc w:val="center"/>
              <w:rPr>
                <w:rFonts w:ascii="Times New Roman" w:hAnsi="Times New Roman"/>
                <w:sz w:val="20"/>
                <w:szCs w:val="20"/>
                <w:lang w:val="en-US"/>
              </w:rPr>
            </w:pPr>
          </w:p>
        </w:tc>
        <w:tc>
          <w:tcPr>
            <w:tcW w:w="650" w:type="dxa"/>
            <w:shd w:val="clear" w:color="auto" w:fill="auto"/>
          </w:tcPr>
          <w:p w14:paraId="5A6CE071" w14:textId="77777777" w:rsidR="00BA61A2" w:rsidRPr="001F2E4A" w:rsidRDefault="00BA61A2" w:rsidP="00BA61A2">
            <w:pPr>
              <w:spacing w:after="0" w:line="240" w:lineRule="auto"/>
              <w:jc w:val="center"/>
              <w:rPr>
                <w:rFonts w:ascii="Times New Roman" w:hAnsi="Times New Roman"/>
                <w:sz w:val="20"/>
                <w:szCs w:val="20"/>
                <w:lang w:val="en-US"/>
              </w:rPr>
            </w:pPr>
          </w:p>
        </w:tc>
        <w:tc>
          <w:tcPr>
            <w:tcW w:w="650" w:type="dxa"/>
            <w:shd w:val="clear" w:color="auto" w:fill="auto"/>
          </w:tcPr>
          <w:p w14:paraId="1DEB2452" w14:textId="77777777" w:rsidR="00BA61A2" w:rsidRPr="001F2E4A" w:rsidRDefault="00BA61A2" w:rsidP="00BA61A2">
            <w:pPr>
              <w:spacing w:after="0" w:line="240" w:lineRule="auto"/>
              <w:jc w:val="center"/>
              <w:rPr>
                <w:rFonts w:ascii="Times New Roman" w:hAnsi="Times New Roman"/>
                <w:sz w:val="20"/>
                <w:szCs w:val="20"/>
                <w:lang w:val="en-US"/>
              </w:rPr>
            </w:pPr>
          </w:p>
        </w:tc>
        <w:tc>
          <w:tcPr>
            <w:tcW w:w="550" w:type="dxa"/>
            <w:shd w:val="clear" w:color="auto" w:fill="auto"/>
          </w:tcPr>
          <w:p w14:paraId="60DD2C63" w14:textId="77777777" w:rsidR="00BA61A2" w:rsidRPr="001F2E4A" w:rsidRDefault="00BA61A2" w:rsidP="00BA61A2">
            <w:pPr>
              <w:spacing w:after="0" w:line="240" w:lineRule="auto"/>
              <w:jc w:val="center"/>
              <w:rPr>
                <w:rFonts w:ascii="Times New Roman" w:hAnsi="Times New Roman"/>
                <w:sz w:val="20"/>
                <w:szCs w:val="20"/>
                <w:lang w:val="en-US"/>
              </w:rPr>
            </w:pPr>
          </w:p>
        </w:tc>
        <w:tc>
          <w:tcPr>
            <w:tcW w:w="650" w:type="dxa"/>
            <w:shd w:val="clear" w:color="auto" w:fill="auto"/>
          </w:tcPr>
          <w:p w14:paraId="1FFCC090" w14:textId="77777777" w:rsidR="00BA61A2" w:rsidRPr="001F2E4A" w:rsidRDefault="00BA61A2" w:rsidP="00BA61A2">
            <w:pPr>
              <w:spacing w:after="0" w:line="240" w:lineRule="auto"/>
              <w:jc w:val="center"/>
              <w:rPr>
                <w:rFonts w:ascii="Times New Roman" w:hAnsi="Times New Roman"/>
                <w:sz w:val="20"/>
                <w:szCs w:val="20"/>
                <w:lang w:val="en-US"/>
              </w:rPr>
            </w:pPr>
          </w:p>
        </w:tc>
      </w:tr>
      <w:tr w:rsidR="00BA61A2" w:rsidRPr="001F2E4A" w14:paraId="0AEB53B0" w14:textId="77777777" w:rsidTr="00A80059">
        <w:tc>
          <w:tcPr>
            <w:tcW w:w="407" w:type="dxa"/>
            <w:shd w:val="clear" w:color="auto" w:fill="auto"/>
          </w:tcPr>
          <w:p w14:paraId="04F11B55" w14:textId="77777777" w:rsidR="00BA61A2" w:rsidRPr="00B96AF9" w:rsidRDefault="00BA61A2" w:rsidP="00BA61A2">
            <w:pPr>
              <w:numPr>
                <w:ilvl w:val="0"/>
                <w:numId w:val="8"/>
              </w:numPr>
              <w:spacing w:after="0" w:line="240" w:lineRule="auto"/>
              <w:contextualSpacing/>
              <w:jc w:val="center"/>
              <w:rPr>
                <w:rFonts w:ascii="Times New Roman" w:hAnsi="Times New Roman"/>
                <w:sz w:val="20"/>
                <w:szCs w:val="20"/>
              </w:rPr>
            </w:pPr>
          </w:p>
        </w:tc>
        <w:tc>
          <w:tcPr>
            <w:tcW w:w="2849" w:type="dxa"/>
            <w:shd w:val="clear" w:color="auto" w:fill="auto"/>
          </w:tcPr>
          <w:p w14:paraId="30B24ECB" w14:textId="77777777" w:rsidR="00BA61A2" w:rsidRPr="001F2E4A" w:rsidRDefault="00BA61A2" w:rsidP="00BA61A2">
            <w:pPr>
              <w:spacing w:after="0" w:line="240" w:lineRule="auto"/>
              <w:outlineLvl w:val="0"/>
              <w:rPr>
                <w:rFonts w:ascii="Times New Roman" w:hAnsi="Times New Roman"/>
                <w:b/>
                <w:i/>
                <w:sz w:val="20"/>
                <w:szCs w:val="20"/>
              </w:rPr>
            </w:pPr>
            <w:r w:rsidRPr="001F2E4A">
              <w:rPr>
                <w:rFonts w:ascii="Times New Roman" w:eastAsia="Times New Roman" w:hAnsi="Times New Roman"/>
                <w:bCs/>
                <w:i/>
                <w:kern w:val="36"/>
                <w:sz w:val="20"/>
                <w:szCs w:val="20"/>
                <w:lang w:eastAsia="ru-RU"/>
              </w:rPr>
              <w:t>Heracleum dissectum </w:t>
            </w:r>
            <w:r w:rsidRPr="001F2E4A">
              <w:rPr>
                <w:rFonts w:ascii="Times New Roman" w:eastAsia="Times New Roman" w:hAnsi="Times New Roman"/>
                <w:kern w:val="36"/>
                <w:sz w:val="20"/>
                <w:szCs w:val="20"/>
                <w:lang w:eastAsia="ru-RU"/>
              </w:rPr>
              <w:t>Ledeb</w:t>
            </w:r>
            <w:r w:rsidRPr="001F2E4A">
              <w:rPr>
                <w:rFonts w:ascii="Times New Roman" w:eastAsia="Times New Roman" w:hAnsi="Times New Roman"/>
                <w:i/>
                <w:kern w:val="36"/>
                <w:sz w:val="20"/>
                <w:szCs w:val="20"/>
                <w:lang w:eastAsia="ru-RU"/>
              </w:rPr>
              <w:t>.</w:t>
            </w:r>
          </w:p>
        </w:tc>
        <w:tc>
          <w:tcPr>
            <w:tcW w:w="1559" w:type="dxa"/>
            <w:shd w:val="clear" w:color="auto" w:fill="auto"/>
          </w:tcPr>
          <w:p w14:paraId="43857D17" w14:textId="77777777" w:rsidR="00BA61A2" w:rsidRPr="001F2E4A" w:rsidRDefault="00BA61A2" w:rsidP="00BA61A2">
            <w:pPr>
              <w:spacing w:after="0" w:line="240" w:lineRule="auto"/>
              <w:jc w:val="center"/>
              <w:rPr>
                <w:rFonts w:ascii="Times New Roman" w:hAnsi="Times New Roman"/>
                <w:i/>
                <w:sz w:val="20"/>
                <w:szCs w:val="20"/>
                <w:highlight w:val="yellow"/>
                <w:lang w:val="kk-KZ"/>
              </w:rPr>
            </w:pPr>
            <w:r w:rsidRPr="001F2E4A">
              <w:rPr>
                <w:rFonts w:ascii="Times New Roman" w:hAnsi="Times New Roman"/>
                <w:i/>
                <w:sz w:val="20"/>
                <w:szCs w:val="20"/>
                <w:shd w:val="clear" w:color="auto" w:fill="F9F9F9"/>
              </w:rPr>
              <w:t>Apiaceae</w:t>
            </w:r>
            <w:r w:rsidRPr="001F2E4A">
              <w:rPr>
                <w:rFonts w:ascii="Times New Roman" w:hAnsi="Times New Roman"/>
                <w:i/>
                <w:color w:val="000000"/>
                <w:sz w:val="20"/>
                <w:szCs w:val="20"/>
                <w:shd w:val="clear" w:color="auto" w:fill="F9F9F9"/>
                <w:lang w:val="kk-KZ"/>
              </w:rPr>
              <w:t xml:space="preserve"> </w:t>
            </w:r>
            <w:r w:rsidRPr="001F2E4A">
              <w:rPr>
                <w:rFonts w:ascii="Times New Roman" w:hAnsi="Times New Roman"/>
                <w:color w:val="000000"/>
                <w:sz w:val="20"/>
                <w:szCs w:val="20"/>
                <w:shd w:val="clear" w:color="auto" w:fill="F9F9F9"/>
                <w:lang w:val="kk-KZ"/>
              </w:rPr>
              <w:t>Lindl.</w:t>
            </w:r>
          </w:p>
        </w:tc>
        <w:tc>
          <w:tcPr>
            <w:tcW w:w="2994" w:type="dxa"/>
            <w:shd w:val="clear" w:color="auto" w:fill="auto"/>
          </w:tcPr>
          <w:p w14:paraId="731CAFCC" w14:textId="77777777" w:rsidR="00BA61A2" w:rsidRPr="001F2E4A" w:rsidRDefault="00BA61A2" w:rsidP="00BA61A2">
            <w:pPr>
              <w:spacing w:after="0" w:line="240" w:lineRule="auto"/>
              <w:jc w:val="center"/>
              <w:rPr>
                <w:rFonts w:ascii="Times New Roman" w:hAnsi="Times New Roman"/>
                <w:sz w:val="20"/>
                <w:szCs w:val="20"/>
                <w:lang w:val="kk-KZ"/>
              </w:rPr>
            </w:pPr>
            <w:r w:rsidRPr="001F2E4A">
              <w:rPr>
                <w:rFonts w:ascii="Times New Roman" w:hAnsi="Times New Roman"/>
                <w:sz w:val="20"/>
                <w:szCs w:val="20"/>
                <w:lang w:val="kk-KZ"/>
              </w:rPr>
              <w:t xml:space="preserve">Көпжылдық, мезофит, таулы-сібірлік-тяньшаньдік </w:t>
            </w:r>
          </w:p>
        </w:tc>
        <w:tc>
          <w:tcPr>
            <w:tcW w:w="650" w:type="dxa"/>
            <w:shd w:val="clear" w:color="auto" w:fill="auto"/>
          </w:tcPr>
          <w:p w14:paraId="2E911A26" w14:textId="77777777" w:rsidR="00BA61A2" w:rsidRPr="001F2E4A" w:rsidRDefault="00BA61A2" w:rsidP="00BA61A2">
            <w:pPr>
              <w:spacing w:after="0" w:line="240" w:lineRule="auto"/>
              <w:jc w:val="center"/>
              <w:rPr>
                <w:rFonts w:ascii="Times New Roman" w:hAnsi="Times New Roman"/>
                <w:sz w:val="20"/>
                <w:szCs w:val="20"/>
                <w:lang w:val="kk-KZ"/>
              </w:rPr>
            </w:pPr>
            <w:r w:rsidRPr="001F2E4A">
              <w:rPr>
                <w:rFonts w:ascii="Times New Roman" w:hAnsi="Times New Roman"/>
                <w:sz w:val="20"/>
                <w:szCs w:val="20"/>
                <w:lang w:val="en-US"/>
              </w:rPr>
              <w:t xml:space="preserve">Sol </w:t>
            </w:r>
          </w:p>
        </w:tc>
        <w:tc>
          <w:tcPr>
            <w:tcW w:w="650" w:type="dxa"/>
            <w:shd w:val="clear" w:color="auto" w:fill="auto"/>
          </w:tcPr>
          <w:p w14:paraId="0FA4F328" w14:textId="77777777" w:rsidR="00BA61A2" w:rsidRPr="001F2E4A" w:rsidRDefault="00BA61A2" w:rsidP="00BA61A2">
            <w:pPr>
              <w:spacing w:after="0" w:line="240" w:lineRule="auto"/>
              <w:jc w:val="center"/>
              <w:rPr>
                <w:rFonts w:ascii="Times New Roman" w:hAnsi="Times New Roman"/>
                <w:sz w:val="20"/>
                <w:szCs w:val="20"/>
                <w:lang w:val="en-US"/>
              </w:rPr>
            </w:pPr>
          </w:p>
        </w:tc>
        <w:tc>
          <w:tcPr>
            <w:tcW w:w="650" w:type="dxa"/>
            <w:shd w:val="clear" w:color="auto" w:fill="auto"/>
          </w:tcPr>
          <w:p w14:paraId="461106B8" w14:textId="77777777" w:rsidR="00BA61A2" w:rsidRPr="001F2E4A" w:rsidRDefault="00BA61A2" w:rsidP="00BA61A2">
            <w:pPr>
              <w:spacing w:after="0" w:line="240" w:lineRule="auto"/>
              <w:jc w:val="center"/>
              <w:rPr>
                <w:rFonts w:ascii="Times New Roman" w:hAnsi="Times New Roman"/>
                <w:sz w:val="20"/>
                <w:szCs w:val="20"/>
                <w:lang w:val="en-US"/>
              </w:rPr>
            </w:pPr>
          </w:p>
        </w:tc>
        <w:tc>
          <w:tcPr>
            <w:tcW w:w="650" w:type="dxa"/>
            <w:shd w:val="clear" w:color="auto" w:fill="auto"/>
          </w:tcPr>
          <w:p w14:paraId="163B9BBC" w14:textId="77777777" w:rsidR="00BA61A2" w:rsidRPr="001F2E4A" w:rsidRDefault="00BA61A2" w:rsidP="00BA61A2">
            <w:pPr>
              <w:spacing w:after="0" w:line="240" w:lineRule="auto"/>
              <w:jc w:val="center"/>
              <w:rPr>
                <w:rFonts w:ascii="Times New Roman" w:hAnsi="Times New Roman"/>
                <w:sz w:val="20"/>
                <w:szCs w:val="20"/>
                <w:lang w:val="en-US"/>
              </w:rPr>
            </w:pPr>
          </w:p>
        </w:tc>
        <w:tc>
          <w:tcPr>
            <w:tcW w:w="650" w:type="dxa"/>
            <w:shd w:val="clear" w:color="auto" w:fill="auto"/>
          </w:tcPr>
          <w:p w14:paraId="07D23B70" w14:textId="77777777" w:rsidR="00BA61A2" w:rsidRPr="001F2E4A" w:rsidRDefault="00BA61A2" w:rsidP="00BA61A2">
            <w:pPr>
              <w:spacing w:after="0" w:line="240" w:lineRule="auto"/>
              <w:jc w:val="center"/>
              <w:rPr>
                <w:rFonts w:ascii="Times New Roman" w:hAnsi="Times New Roman"/>
                <w:sz w:val="20"/>
                <w:szCs w:val="20"/>
                <w:lang w:val="en-US"/>
              </w:rPr>
            </w:pPr>
          </w:p>
        </w:tc>
        <w:tc>
          <w:tcPr>
            <w:tcW w:w="650" w:type="dxa"/>
            <w:shd w:val="clear" w:color="auto" w:fill="auto"/>
          </w:tcPr>
          <w:p w14:paraId="273EFDBF" w14:textId="77777777" w:rsidR="00BA61A2" w:rsidRPr="001F2E4A" w:rsidRDefault="00BA61A2" w:rsidP="00BA61A2">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50" w:type="dxa"/>
            <w:shd w:val="clear" w:color="auto" w:fill="auto"/>
          </w:tcPr>
          <w:p w14:paraId="36995BDC" w14:textId="77777777" w:rsidR="00BA61A2" w:rsidRPr="001F2E4A" w:rsidRDefault="00BA61A2" w:rsidP="00BA61A2">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3</w:t>
            </w:r>
          </w:p>
        </w:tc>
        <w:tc>
          <w:tcPr>
            <w:tcW w:w="650" w:type="dxa"/>
            <w:shd w:val="clear" w:color="auto" w:fill="auto"/>
          </w:tcPr>
          <w:p w14:paraId="3465C7BC" w14:textId="77777777" w:rsidR="00BA61A2" w:rsidRPr="001F2E4A" w:rsidRDefault="00BA61A2" w:rsidP="00BA61A2">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550" w:type="dxa"/>
            <w:shd w:val="clear" w:color="auto" w:fill="auto"/>
          </w:tcPr>
          <w:p w14:paraId="3FAC55B5" w14:textId="77777777" w:rsidR="00BA61A2" w:rsidRPr="001F2E4A" w:rsidRDefault="00BA61A2" w:rsidP="00BA61A2">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50" w:type="dxa"/>
            <w:shd w:val="clear" w:color="auto" w:fill="auto"/>
          </w:tcPr>
          <w:p w14:paraId="5160D57F" w14:textId="77777777" w:rsidR="00BA61A2" w:rsidRPr="001F2E4A" w:rsidRDefault="00BA61A2" w:rsidP="00BA61A2">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r>
      <w:tr w:rsidR="00BA61A2" w:rsidRPr="001F2E4A" w14:paraId="6C874CD9" w14:textId="77777777" w:rsidTr="00A80059">
        <w:tc>
          <w:tcPr>
            <w:tcW w:w="407" w:type="dxa"/>
            <w:shd w:val="clear" w:color="auto" w:fill="auto"/>
          </w:tcPr>
          <w:p w14:paraId="00F645A8" w14:textId="77777777" w:rsidR="00BA61A2" w:rsidRPr="00B96AF9" w:rsidRDefault="00BA61A2" w:rsidP="00BA61A2">
            <w:pPr>
              <w:numPr>
                <w:ilvl w:val="0"/>
                <w:numId w:val="8"/>
              </w:numPr>
              <w:spacing w:after="0" w:line="240" w:lineRule="auto"/>
              <w:contextualSpacing/>
              <w:jc w:val="center"/>
              <w:rPr>
                <w:rFonts w:ascii="Times New Roman" w:hAnsi="Times New Roman"/>
                <w:sz w:val="20"/>
                <w:szCs w:val="20"/>
              </w:rPr>
            </w:pPr>
          </w:p>
        </w:tc>
        <w:tc>
          <w:tcPr>
            <w:tcW w:w="2849" w:type="dxa"/>
            <w:shd w:val="clear" w:color="auto" w:fill="auto"/>
          </w:tcPr>
          <w:p w14:paraId="02DAF2C9" w14:textId="77777777" w:rsidR="00BA61A2" w:rsidRPr="001F2E4A" w:rsidRDefault="00BA61A2" w:rsidP="00BA61A2">
            <w:pPr>
              <w:spacing w:after="0" w:line="240" w:lineRule="auto"/>
              <w:outlineLvl w:val="0"/>
              <w:rPr>
                <w:rFonts w:ascii="Times New Roman" w:eastAsia="Times New Roman" w:hAnsi="Times New Roman"/>
                <w:b/>
                <w:i/>
                <w:kern w:val="36"/>
                <w:sz w:val="20"/>
                <w:szCs w:val="20"/>
                <w:lang w:val="en-US" w:eastAsia="ru-RU"/>
              </w:rPr>
            </w:pPr>
            <w:r w:rsidRPr="001F2E4A">
              <w:rPr>
                <w:rFonts w:ascii="Times New Roman" w:eastAsia="Times New Roman" w:hAnsi="Times New Roman"/>
                <w:bCs/>
                <w:i/>
                <w:kern w:val="36"/>
                <w:sz w:val="20"/>
                <w:szCs w:val="20"/>
                <w:lang w:eastAsia="ru-RU"/>
              </w:rPr>
              <w:t>Hypericum hirsutum</w:t>
            </w:r>
            <w:r w:rsidRPr="001F2E4A">
              <w:rPr>
                <w:rFonts w:ascii="Times New Roman" w:eastAsia="Times New Roman" w:hAnsi="Times New Roman"/>
                <w:bCs/>
                <w:kern w:val="36"/>
                <w:sz w:val="20"/>
                <w:szCs w:val="20"/>
                <w:lang w:eastAsia="ru-RU"/>
              </w:rPr>
              <w:t> </w:t>
            </w:r>
            <w:r w:rsidRPr="001F2E4A">
              <w:rPr>
                <w:rFonts w:ascii="Times New Roman" w:eastAsia="Times New Roman" w:hAnsi="Times New Roman"/>
                <w:kern w:val="36"/>
                <w:sz w:val="20"/>
                <w:szCs w:val="20"/>
                <w:lang w:eastAsia="ru-RU"/>
              </w:rPr>
              <w:t>L.</w:t>
            </w:r>
          </w:p>
        </w:tc>
        <w:tc>
          <w:tcPr>
            <w:tcW w:w="1559" w:type="dxa"/>
            <w:shd w:val="clear" w:color="auto" w:fill="auto"/>
          </w:tcPr>
          <w:p w14:paraId="24A0B7B4" w14:textId="77777777" w:rsidR="00BA61A2" w:rsidRPr="001F2E4A" w:rsidRDefault="00BA61A2" w:rsidP="00BA61A2">
            <w:pPr>
              <w:spacing w:after="0" w:line="240" w:lineRule="auto"/>
              <w:jc w:val="center"/>
              <w:rPr>
                <w:rFonts w:ascii="Times New Roman" w:hAnsi="Times New Roman"/>
                <w:i/>
                <w:sz w:val="20"/>
                <w:szCs w:val="20"/>
                <w:highlight w:val="yellow"/>
                <w:lang w:val="kk-KZ"/>
              </w:rPr>
            </w:pPr>
            <w:r w:rsidRPr="001F2E4A">
              <w:rPr>
                <w:rFonts w:ascii="Times New Roman" w:hAnsi="Times New Roman"/>
                <w:i/>
                <w:color w:val="000000"/>
                <w:sz w:val="20"/>
                <w:szCs w:val="20"/>
                <w:shd w:val="clear" w:color="auto" w:fill="F9F9F9"/>
              </w:rPr>
              <w:t>Hyperic</w:t>
            </w:r>
            <w:r w:rsidRPr="001F2E4A">
              <w:rPr>
                <w:rFonts w:ascii="Times New Roman" w:hAnsi="Times New Roman"/>
                <w:i/>
                <w:color w:val="000000"/>
                <w:sz w:val="20"/>
                <w:szCs w:val="20"/>
                <w:shd w:val="clear" w:color="auto" w:fill="F9F9F9"/>
                <w:lang w:val="en-US"/>
              </w:rPr>
              <w:t>aceae</w:t>
            </w:r>
            <w:r w:rsidRPr="001F2E4A">
              <w:rPr>
                <w:rFonts w:ascii="Times New Roman" w:hAnsi="Times New Roman"/>
                <w:color w:val="000000"/>
                <w:sz w:val="20"/>
                <w:szCs w:val="20"/>
                <w:shd w:val="clear" w:color="auto" w:fill="F9F9F9"/>
                <w:lang w:val="en-US"/>
              </w:rPr>
              <w:t xml:space="preserve"> Juss</w:t>
            </w:r>
            <w:r w:rsidRPr="001F2E4A">
              <w:rPr>
                <w:rFonts w:ascii="Times New Roman" w:hAnsi="Times New Roman"/>
                <w:color w:val="000000"/>
                <w:sz w:val="20"/>
                <w:szCs w:val="20"/>
                <w:shd w:val="clear" w:color="auto" w:fill="F9F9F9"/>
              </w:rPr>
              <w:t>.</w:t>
            </w:r>
          </w:p>
        </w:tc>
        <w:tc>
          <w:tcPr>
            <w:tcW w:w="2994" w:type="dxa"/>
            <w:shd w:val="clear" w:color="auto" w:fill="auto"/>
          </w:tcPr>
          <w:p w14:paraId="44B43996" w14:textId="77777777" w:rsidR="00BA61A2" w:rsidRPr="001F2E4A" w:rsidRDefault="00BA61A2" w:rsidP="00BA61A2">
            <w:pPr>
              <w:spacing w:after="0" w:line="240" w:lineRule="auto"/>
              <w:jc w:val="center"/>
              <w:rPr>
                <w:rFonts w:ascii="Times New Roman" w:hAnsi="Times New Roman"/>
                <w:sz w:val="20"/>
                <w:szCs w:val="20"/>
                <w:lang w:val="en-US"/>
              </w:rPr>
            </w:pPr>
            <w:r w:rsidRPr="001F2E4A">
              <w:rPr>
                <w:rFonts w:ascii="Times New Roman" w:hAnsi="Times New Roman"/>
                <w:sz w:val="20"/>
                <w:szCs w:val="20"/>
                <w:lang w:val="kk-KZ"/>
              </w:rPr>
              <w:t>Көпжылдық, мезоксерофит, палеарктикалық</w:t>
            </w:r>
          </w:p>
        </w:tc>
        <w:tc>
          <w:tcPr>
            <w:tcW w:w="650" w:type="dxa"/>
            <w:shd w:val="clear" w:color="auto" w:fill="auto"/>
          </w:tcPr>
          <w:p w14:paraId="5111FBBB" w14:textId="77777777" w:rsidR="00BA61A2" w:rsidRPr="001F2E4A" w:rsidRDefault="00BA61A2" w:rsidP="00BA61A2">
            <w:pPr>
              <w:spacing w:after="0" w:line="240" w:lineRule="auto"/>
              <w:jc w:val="center"/>
              <w:rPr>
                <w:rFonts w:ascii="Times New Roman" w:hAnsi="Times New Roman"/>
                <w:sz w:val="20"/>
                <w:szCs w:val="20"/>
                <w:lang w:val="kk-KZ"/>
              </w:rPr>
            </w:pPr>
            <w:r w:rsidRPr="001F2E4A">
              <w:rPr>
                <w:rFonts w:ascii="Times New Roman" w:hAnsi="Times New Roman"/>
                <w:sz w:val="20"/>
                <w:szCs w:val="20"/>
                <w:lang w:val="en-US"/>
              </w:rPr>
              <w:t xml:space="preserve">Sol </w:t>
            </w:r>
          </w:p>
        </w:tc>
        <w:tc>
          <w:tcPr>
            <w:tcW w:w="650" w:type="dxa"/>
            <w:shd w:val="clear" w:color="auto" w:fill="auto"/>
          </w:tcPr>
          <w:p w14:paraId="39F31AFD" w14:textId="77777777" w:rsidR="00BA61A2" w:rsidRPr="001F2E4A" w:rsidRDefault="00BA61A2" w:rsidP="00BA61A2">
            <w:pPr>
              <w:spacing w:after="0" w:line="240" w:lineRule="auto"/>
              <w:jc w:val="center"/>
              <w:rPr>
                <w:rFonts w:ascii="Times New Roman" w:hAnsi="Times New Roman"/>
                <w:sz w:val="20"/>
                <w:szCs w:val="20"/>
                <w:lang w:val="en-US"/>
              </w:rPr>
            </w:pPr>
          </w:p>
        </w:tc>
        <w:tc>
          <w:tcPr>
            <w:tcW w:w="650" w:type="dxa"/>
            <w:shd w:val="clear" w:color="auto" w:fill="auto"/>
          </w:tcPr>
          <w:p w14:paraId="3E5F1E86" w14:textId="77777777" w:rsidR="00BA61A2" w:rsidRPr="001F2E4A" w:rsidRDefault="00BA61A2" w:rsidP="00BA61A2">
            <w:pPr>
              <w:spacing w:after="0" w:line="240" w:lineRule="auto"/>
              <w:jc w:val="center"/>
              <w:rPr>
                <w:rFonts w:ascii="Times New Roman" w:hAnsi="Times New Roman"/>
                <w:sz w:val="20"/>
                <w:szCs w:val="20"/>
                <w:lang w:val="en-US"/>
              </w:rPr>
            </w:pPr>
          </w:p>
        </w:tc>
        <w:tc>
          <w:tcPr>
            <w:tcW w:w="650" w:type="dxa"/>
            <w:shd w:val="clear" w:color="auto" w:fill="auto"/>
          </w:tcPr>
          <w:p w14:paraId="6222C083" w14:textId="77777777" w:rsidR="00BA61A2" w:rsidRPr="001F2E4A" w:rsidRDefault="00BA61A2" w:rsidP="00BA61A2">
            <w:pPr>
              <w:spacing w:after="0" w:line="240" w:lineRule="auto"/>
              <w:jc w:val="center"/>
              <w:rPr>
                <w:rFonts w:ascii="Times New Roman" w:hAnsi="Times New Roman"/>
                <w:sz w:val="20"/>
                <w:szCs w:val="20"/>
                <w:lang w:val="en-US"/>
              </w:rPr>
            </w:pPr>
          </w:p>
        </w:tc>
        <w:tc>
          <w:tcPr>
            <w:tcW w:w="650" w:type="dxa"/>
            <w:shd w:val="clear" w:color="auto" w:fill="auto"/>
          </w:tcPr>
          <w:p w14:paraId="6A404684" w14:textId="77777777" w:rsidR="00BA61A2" w:rsidRPr="001F2E4A" w:rsidRDefault="00BA61A2" w:rsidP="00BA61A2">
            <w:pPr>
              <w:spacing w:after="0" w:line="240" w:lineRule="auto"/>
              <w:jc w:val="center"/>
              <w:rPr>
                <w:rFonts w:ascii="Times New Roman" w:hAnsi="Times New Roman"/>
                <w:sz w:val="20"/>
                <w:szCs w:val="20"/>
                <w:lang w:val="en-US"/>
              </w:rPr>
            </w:pPr>
          </w:p>
        </w:tc>
        <w:tc>
          <w:tcPr>
            <w:tcW w:w="650" w:type="dxa"/>
            <w:shd w:val="clear" w:color="auto" w:fill="auto"/>
          </w:tcPr>
          <w:p w14:paraId="3EDE297E" w14:textId="77777777" w:rsidR="00BA61A2" w:rsidRPr="001F2E4A" w:rsidRDefault="00BA61A2" w:rsidP="00BA61A2">
            <w:pPr>
              <w:spacing w:after="0" w:line="240" w:lineRule="auto"/>
              <w:jc w:val="center"/>
              <w:rPr>
                <w:rFonts w:ascii="Times New Roman" w:hAnsi="Times New Roman"/>
                <w:sz w:val="20"/>
                <w:szCs w:val="20"/>
                <w:lang w:val="en-US"/>
              </w:rPr>
            </w:pPr>
          </w:p>
        </w:tc>
        <w:tc>
          <w:tcPr>
            <w:tcW w:w="650" w:type="dxa"/>
            <w:shd w:val="clear" w:color="auto" w:fill="auto"/>
          </w:tcPr>
          <w:p w14:paraId="6BEAA40F" w14:textId="77777777" w:rsidR="00BA61A2" w:rsidRPr="001F2E4A" w:rsidRDefault="00BA61A2" w:rsidP="00BA61A2">
            <w:pPr>
              <w:spacing w:after="0" w:line="240" w:lineRule="auto"/>
              <w:jc w:val="center"/>
              <w:rPr>
                <w:rFonts w:ascii="Times New Roman" w:hAnsi="Times New Roman"/>
                <w:sz w:val="20"/>
                <w:szCs w:val="20"/>
              </w:rPr>
            </w:pPr>
            <w:r w:rsidRPr="001F2E4A">
              <w:rPr>
                <w:rFonts w:ascii="Times New Roman" w:hAnsi="Times New Roman"/>
                <w:sz w:val="20"/>
                <w:szCs w:val="20"/>
              </w:rPr>
              <w:t xml:space="preserve">Sol </w:t>
            </w:r>
          </w:p>
        </w:tc>
        <w:tc>
          <w:tcPr>
            <w:tcW w:w="650" w:type="dxa"/>
            <w:shd w:val="clear" w:color="auto" w:fill="auto"/>
          </w:tcPr>
          <w:p w14:paraId="23A4B2C3" w14:textId="77777777" w:rsidR="00BA61A2" w:rsidRPr="001F2E4A" w:rsidRDefault="00BA61A2" w:rsidP="00BA61A2">
            <w:pPr>
              <w:spacing w:after="0" w:line="240" w:lineRule="auto"/>
              <w:jc w:val="center"/>
              <w:rPr>
                <w:rFonts w:ascii="Times New Roman" w:hAnsi="Times New Roman"/>
                <w:sz w:val="20"/>
                <w:szCs w:val="20"/>
              </w:rPr>
            </w:pPr>
            <w:r w:rsidRPr="001F2E4A">
              <w:rPr>
                <w:rFonts w:ascii="Times New Roman" w:hAnsi="Times New Roman"/>
                <w:sz w:val="20"/>
                <w:szCs w:val="20"/>
              </w:rPr>
              <w:t xml:space="preserve">Sol </w:t>
            </w:r>
          </w:p>
        </w:tc>
        <w:tc>
          <w:tcPr>
            <w:tcW w:w="550" w:type="dxa"/>
            <w:shd w:val="clear" w:color="auto" w:fill="auto"/>
          </w:tcPr>
          <w:p w14:paraId="006A981E" w14:textId="77777777" w:rsidR="00BA61A2" w:rsidRPr="001F2E4A" w:rsidRDefault="00BA61A2" w:rsidP="00BA61A2">
            <w:pPr>
              <w:spacing w:after="0" w:line="240" w:lineRule="auto"/>
              <w:jc w:val="center"/>
              <w:rPr>
                <w:rFonts w:ascii="Times New Roman" w:hAnsi="Times New Roman"/>
                <w:sz w:val="20"/>
                <w:szCs w:val="20"/>
              </w:rPr>
            </w:pPr>
          </w:p>
        </w:tc>
        <w:tc>
          <w:tcPr>
            <w:tcW w:w="650" w:type="dxa"/>
            <w:shd w:val="clear" w:color="auto" w:fill="auto"/>
          </w:tcPr>
          <w:p w14:paraId="145A6FFF" w14:textId="77777777" w:rsidR="00BA61A2" w:rsidRPr="001F2E4A" w:rsidRDefault="00BA61A2" w:rsidP="00BA61A2">
            <w:pPr>
              <w:spacing w:after="0" w:line="240" w:lineRule="auto"/>
              <w:jc w:val="center"/>
              <w:rPr>
                <w:rFonts w:ascii="Times New Roman" w:hAnsi="Times New Roman"/>
                <w:sz w:val="20"/>
                <w:szCs w:val="20"/>
              </w:rPr>
            </w:pPr>
          </w:p>
        </w:tc>
      </w:tr>
      <w:tr w:rsidR="00BA61A2" w:rsidRPr="001F2E4A" w14:paraId="5A87ADCE" w14:textId="77777777" w:rsidTr="00A80059">
        <w:tc>
          <w:tcPr>
            <w:tcW w:w="407" w:type="dxa"/>
            <w:shd w:val="clear" w:color="auto" w:fill="auto"/>
          </w:tcPr>
          <w:p w14:paraId="1D9C038D" w14:textId="77777777" w:rsidR="00BA61A2" w:rsidRPr="00B96AF9" w:rsidRDefault="00BA61A2" w:rsidP="00BA61A2">
            <w:pPr>
              <w:numPr>
                <w:ilvl w:val="0"/>
                <w:numId w:val="8"/>
              </w:numPr>
              <w:spacing w:after="0" w:line="240" w:lineRule="auto"/>
              <w:contextualSpacing/>
              <w:jc w:val="center"/>
              <w:rPr>
                <w:rFonts w:ascii="Times New Roman" w:hAnsi="Times New Roman"/>
                <w:sz w:val="20"/>
                <w:szCs w:val="20"/>
              </w:rPr>
            </w:pPr>
          </w:p>
        </w:tc>
        <w:tc>
          <w:tcPr>
            <w:tcW w:w="2849" w:type="dxa"/>
            <w:shd w:val="clear" w:color="auto" w:fill="auto"/>
          </w:tcPr>
          <w:p w14:paraId="05410ADF" w14:textId="77777777" w:rsidR="00BA61A2" w:rsidRPr="001F2E4A" w:rsidRDefault="00BA61A2" w:rsidP="00BA61A2">
            <w:pPr>
              <w:spacing w:after="0" w:line="240" w:lineRule="auto"/>
              <w:outlineLvl w:val="0"/>
              <w:rPr>
                <w:rFonts w:ascii="Times New Roman" w:eastAsia="Times New Roman" w:hAnsi="Times New Roman"/>
                <w:bCs/>
                <w:i/>
                <w:kern w:val="36"/>
                <w:sz w:val="20"/>
                <w:szCs w:val="20"/>
                <w:lang w:val="en-US" w:eastAsia="ru-RU"/>
              </w:rPr>
            </w:pPr>
            <w:r w:rsidRPr="001F2E4A">
              <w:rPr>
                <w:rFonts w:ascii="Times New Roman" w:eastAsia="Times New Roman" w:hAnsi="Times New Roman"/>
                <w:bCs/>
                <w:i/>
                <w:kern w:val="36"/>
                <w:sz w:val="20"/>
                <w:szCs w:val="20"/>
                <w:lang w:eastAsia="ru-RU"/>
              </w:rPr>
              <w:t>Hypericum perforatum</w:t>
            </w:r>
            <w:r w:rsidRPr="001F2E4A">
              <w:rPr>
                <w:rFonts w:ascii="Times New Roman" w:eastAsia="Times New Roman" w:hAnsi="Times New Roman"/>
                <w:bCs/>
                <w:kern w:val="36"/>
                <w:sz w:val="20"/>
                <w:szCs w:val="20"/>
                <w:lang w:eastAsia="ru-RU"/>
              </w:rPr>
              <w:t> </w:t>
            </w:r>
            <w:r w:rsidRPr="001F2E4A">
              <w:rPr>
                <w:rFonts w:ascii="Times New Roman" w:eastAsia="Times New Roman" w:hAnsi="Times New Roman"/>
                <w:kern w:val="36"/>
                <w:sz w:val="20"/>
                <w:szCs w:val="20"/>
                <w:lang w:eastAsia="ru-RU"/>
              </w:rPr>
              <w:t>L.</w:t>
            </w:r>
            <w:r w:rsidRPr="001F2E4A">
              <w:rPr>
                <w:rFonts w:ascii="Times New Roman" w:eastAsia="Times New Roman" w:hAnsi="Times New Roman"/>
                <w:bCs/>
                <w:kern w:val="36"/>
                <w:sz w:val="20"/>
                <w:szCs w:val="20"/>
                <w:lang w:eastAsia="ru-RU"/>
              </w:rPr>
              <w:t> </w:t>
            </w:r>
          </w:p>
        </w:tc>
        <w:tc>
          <w:tcPr>
            <w:tcW w:w="1559" w:type="dxa"/>
            <w:shd w:val="clear" w:color="auto" w:fill="auto"/>
          </w:tcPr>
          <w:p w14:paraId="2B4ACDE7" w14:textId="77777777" w:rsidR="00BA61A2" w:rsidRPr="001F2E4A" w:rsidRDefault="00BA61A2" w:rsidP="00BA61A2">
            <w:pPr>
              <w:spacing w:after="0" w:line="240" w:lineRule="auto"/>
              <w:jc w:val="center"/>
              <w:rPr>
                <w:rFonts w:ascii="Times New Roman" w:hAnsi="Times New Roman"/>
                <w:i/>
                <w:sz w:val="20"/>
                <w:szCs w:val="20"/>
                <w:highlight w:val="yellow"/>
                <w:lang w:val="kk-KZ"/>
              </w:rPr>
            </w:pPr>
            <w:r w:rsidRPr="001F2E4A">
              <w:rPr>
                <w:rFonts w:ascii="Times New Roman" w:hAnsi="Times New Roman"/>
                <w:i/>
                <w:color w:val="000000"/>
                <w:sz w:val="20"/>
                <w:szCs w:val="20"/>
                <w:shd w:val="clear" w:color="auto" w:fill="F9F9F9"/>
              </w:rPr>
              <w:t>Hyperic</w:t>
            </w:r>
            <w:r w:rsidRPr="001F2E4A">
              <w:rPr>
                <w:rFonts w:ascii="Times New Roman" w:hAnsi="Times New Roman"/>
                <w:i/>
                <w:color w:val="000000"/>
                <w:sz w:val="20"/>
                <w:szCs w:val="20"/>
                <w:shd w:val="clear" w:color="auto" w:fill="F9F9F9"/>
                <w:lang w:val="en-US"/>
              </w:rPr>
              <w:t>aceae</w:t>
            </w:r>
            <w:r w:rsidRPr="001F2E4A">
              <w:rPr>
                <w:rFonts w:ascii="Times New Roman" w:hAnsi="Times New Roman"/>
                <w:color w:val="000000"/>
                <w:sz w:val="20"/>
                <w:szCs w:val="20"/>
                <w:shd w:val="clear" w:color="auto" w:fill="F9F9F9"/>
                <w:lang w:val="en-US"/>
              </w:rPr>
              <w:t xml:space="preserve"> Juss</w:t>
            </w:r>
            <w:r w:rsidRPr="001F2E4A">
              <w:rPr>
                <w:rFonts w:ascii="Times New Roman" w:hAnsi="Times New Roman"/>
                <w:color w:val="000000"/>
                <w:sz w:val="20"/>
                <w:szCs w:val="20"/>
                <w:shd w:val="clear" w:color="auto" w:fill="F9F9F9"/>
              </w:rPr>
              <w:t>.</w:t>
            </w:r>
          </w:p>
        </w:tc>
        <w:tc>
          <w:tcPr>
            <w:tcW w:w="2994" w:type="dxa"/>
            <w:shd w:val="clear" w:color="auto" w:fill="auto"/>
          </w:tcPr>
          <w:p w14:paraId="6FC9D5EE" w14:textId="77777777" w:rsidR="00BA61A2" w:rsidRPr="001F2E4A" w:rsidRDefault="00BA61A2" w:rsidP="00BA61A2">
            <w:pPr>
              <w:spacing w:after="0" w:line="240" w:lineRule="auto"/>
              <w:jc w:val="center"/>
              <w:rPr>
                <w:rFonts w:ascii="Times New Roman" w:hAnsi="Times New Roman"/>
                <w:sz w:val="20"/>
                <w:szCs w:val="20"/>
                <w:lang w:val="kk-KZ"/>
              </w:rPr>
            </w:pPr>
            <w:r w:rsidRPr="001F2E4A">
              <w:rPr>
                <w:rFonts w:ascii="Times New Roman" w:hAnsi="Times New Roman"/>
                <w:sz w:val="20"/>
                <w:szCs w:val="20"/>
                <w:lang w:val="kk-KZ"/>
              </w:rPr>
              <w:t>Көпжылдық, мезофит, ксерофит, палеарктикалық</w:t>
            </w:r>
          </w:p>
        </w:tc>
        <w:tc>
          <w:tcPr>
            <w:tcW w:w="650" w:type="dxa"/>
            <w:shd w:val="clear" w:color="auto" w:fill="auto"/>
          </w:tcPr>
          <w:p w14:paraId="2D210273" w14:textId="77777777" w:rsidR="00BA61A2" w:rsidRPr="001F2E4A" w:rsidRDefault="00BA61A2" w:rsidP="00BA61A2">
            <w:pPr>
              <w:spacing w:after="0" w:line="240" w:lineRule="auto"/>
              <w:jc w:val="center"/>
              <w:rPr>
                <w:rFonts w:ascii="Times New Roman" w:hAnsi="Times New Roman"/>
                <w:sz w:val="20"/>
                <w:szCs w:val="20"/>
                <w:lang w:val="kk-KZ"/>
              </w:rPr>
            </w:pPr>
            <w:r w:rsidRPr="001F2E4A">
              <w:rPr>
                <w:rFonts w:ascii="Times New Roman" w:hAnsi="Times New Roman"/>
                <w:sz w:val="20"/>
                <w:szCs w:val="20"/>
                <w:lang w:val="kk-KZ"/>
              </w:rPr>
              <w:t xml:space="preserve">Sol </w:t>
            </w:r>
          </w:p>
        </w:tc>
        <w:tc>
          <w:tcPr>
            <w:tcW w:w="650" w:type="dxa"/>
            <w:shd w:val="clear" w:color="auto" w:fill="auto"/>
          </w:tcPr>
          <w:p w14:paraId="6667BA56" w14:textId="77777777" w:rsidR="00BA61A2" w:rsidRPr="001F2E4A" w:rsidRDefault="00BA61A2" w:rsidP="00BA61A2">
            <w:pPr>
              <w:spacing w:after="0" w:line="240" w:lineRule="auto"/>
              <w:jc w:val="center"/>
              <w:rPr>
                <w:rFonts w:ascii="Times New Roman" w:hAnsi="Times New Roman"/>
                <w:sz w:val="20"/>
                <w:szCs w:val="20"/>
              </w:rPr>
            </w:pPr>
            <w:r w:rsidRPr="001F2E4A">
              <w:rPr>
                <w:rFonts w:ascii="Times New Roman" w:hAnsi="Times New Roman"/>
                <w:sz w:val="20"/>
                <w:szCs w:val="20"/>
              </w:rPr>
              <w:t xml:space="preserve">Sol </w:t>
            </w:r>
          </w:p>
        </w:tc>
        <w:tc>
          <w:tcPr>
            <w:tcW w:w="650" w:type="dxa"/>
            <w:shd w:val="clear" w:color="auto" w:fill="auto"/>
          </w:tcPr>
          <w:p w14:paraId="346456CD" w14:textId="77777777" w:rsidR="00BA61A2" w:rsidRPr="001F2E4A" w:rsidRDefault="00BA61A2" w:rsidP="00BA61A2">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50" w:type="dxa"/>
            <w:shd w:val="clear" w:color="auto" w:fill="auto"/>
          </w:tcPr>
          <w:p w14:paraId="0862BCFC" w14:textId="77777777" w:rsidR="00BA61A2" w:rsidRPr="001F2E4A" w:rsidRDefault="00BA61A2" w:rsidP="00BA61A2">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50" w:type="dxa"/>
            <w:shd w:val="clear" w:color="auto" w:fill="auto"/>
          </w:tcPr>
          <w:p w14:paraId="4EF8C01A" w14:textId="77777777" w:rsidR="00BA61A2" w:rsidRPr="001F2E4A" w:rsidRDefault="00BA61A2" w:rsidP="00BA61A2">
            <w:pPr>
              <w:spacing w:after="0" w:line="240" w:lineRule="auto"/>
              <w:jc w:val="center"/>
              <w:rPr>
                <w:rFonts w:ascii="Times New Roman" w:hAnsi="Times New Roman"/>
                <w:sz w:val="20"/>
                <w:szCs w:val="20"/>
                <w:lang w:val="en-US"/>
              </w:rPr>
            </w:pPr>
          </w:p>
        </w:tc>
        <w:tc>
          <w:tcPr>
            <w:tcW w:w="650" w:type="dxa"/>
            <w:shd w:val="clear" w:color="auto" w:fill="auto"/>
          </w:tcPr>
          <w:p w14:paraId="37EE73E5" w14:textId="77777777" w:rsidR="00BA61A2" w:rsidRPr="001F2E4A" w:rsidRDefault="00BA61A2" w:rsidP="00BA61A2">
            <w:pPr>
              <w:spacing w:after="0" w:line="240" w:lineRule="auto"/>
              <w:jc w:val="center"/>
              <w:rPr>
                <w:rFonts w:ascii="Times New Roman" w:hAnsi="Times New Roman"/>
                <w:sz w:val="20"/>
                <w:szCs w:val="20"/>
              </w:rPr>
            </w:pPr>
            <w:r w:rsidRPr="001F2E4A">
              <w:rPr>
                <w:rFonts w:ascii="Times New Roman" w:hAnsi="Times New Roman"/>
                <w:sz w:val="20"/>
                <w:szCs w:val="20"/>
              </w:rPr>
              <w:t xml:space="preserve">Sol </w:t>
            </w:r>
          </w:p>
        </w:tc>
        <w:tc>
          <w:tcPr>
            <w:tcW w:w="650" w:type="dxa"/>
            <w:shd w:val="clear" w:color="auto" w:fill="auto"/>
          </w:tcPr>
          <w:p w14:paraId="51E0F8D9" w14:textId="77777777" w:rsidR="00BA61A2" w:rsidRPr="001F2E4A" w:rsidRDefault="00BA61A2" w:rsidP="00BA61A2">
            <w:pPr>
              <w:spacing w:after="0" w:line="240" w:lineRule="auto"/>
              <w:jc w:val="center"/>
              <w:rPr>
                <w:rFonts w:ascii="Times New Roman" w:hAnsi="Times New Roman"/>
                <w:sz w:val="20"/>
                <w:szCs w:val="20"/>
              </w:rPr>
            </w:pPr>
          </w:p>
        </w:tc>
        <w:tc>
          <w:tcPr>
            <w:tcW w:w="650" w:type="dxa"/>
            <w:shd w:val="clear" w:color="auto" w:fill="auto"/>
          </w:tcPr>
          <w:p w14:paraId="3EB782CF" w14:textId="77777777" w:rsidR="00BA61A2" w:rsidRPr="001F2E4A" w:rsidRDefault="00BA61A2" w:rsidP="00BA61A2">
            <w:pPr>
              <w:spacing w:after="0" w:line="240" w:lineRule="auto"/>
              <w:jc w:val="center"/>
              <w:rPr>
                <w:rFonts w:ascii="Times New Roman" w:hAnsi="Times New Roman"/>
                <w:sz w:val="20"/>
                <w:szCs w:val="20"/>
              </w:rPr>
            </w:pPr>
            <w:r w:rsidRPr="001F2E4A">
              <w:rPr>
                <w:rFonts w:ascii="Times New Roman" w:hAnsi="Times New Roman"/>
                <w:sz w:val="20"/>
                <w:szCs w:val="20"/>
              </w:rPr>
              <w:t xml:space="preserve">Sol </w:t>
            </w:r>
          </w:p>
        </w:tc>
        <w:tc>
          <w:tcPr>
            <w:tcW w:w="550" w:type="dxa"/>
            <w:shd w:val="clear" w:color="auto" w:fill="auto"/>
          </w:tcPr>
          <w:p w14:paraId="21222135" w14:textId="77777777" w:rsidR="00BA61A2" w:rsidRPr="001F2E4A" w:rsidRDefault="00BA61A2" w:rsidP="00BA61A2">
            <w:pPr>
              <w:spacing w:after="0" w:line="240" w:lineRule="auto"/>
              <w:jc w:val="center"/>
              <w:rPr>
                <w:rFonts w:ascii="Times New Roman" w:hAnsi="Times New Roman"/>
                <w:sz w:val="20"/>
                <w:szCs w:val="20"/>
              </w:rPr>
            </w:pPr>
          </w:p>
        </w:tc>
        <w:tc>
          <w:tcPr>
            <w:tcW w:w="650" w:type="dxa"/>
            <w:shd w:val="clear" w:color="auto" w:fill="auto"/>
          </w:tcPr>
          <w:p w14:paraId="3560B836" w14:textId="77777777" w:rsidR="00BA61A2" w:rsidRPr="001F2E4A" w:rsidRDefault="00BA61A2" w:rsidP="00BA61A2">
            <w:pPr>
              <w:spacing w:after="0" w:line="240" w:lineRule="auto"/>
              <w:jc w:val="center"/>
              <w:rPr>
                <w:rFonts w:ascii="Times New Roman" w:hAnsi="Times New Roman"/>
                <w:sz w:val="20"/>
                <w:szCs w:val="20"/>
              </w:rPr>
            </w:pPr>
          </w:p>
        </w:tc>
      </w:tr>
      <w:tr w:rsidR="00BA61A2" w:rsidRPr="001F2E4A" w14:paraId="419BF726" w14:textId="77777777" w:rsidTr="00A80059">
        <w:tc>
          <w:tcPr>
            <w:tcW w:w="407" w:type="dxa"/>
            <w:shd w:val="clear" w:color="auto" w:fill="auto"/>
          </w:tcPr>
          <w:p w14:paraId="2223AEE6" w14:textId="77777777" w:rsidR="00BA61A2" w:rsidRPr="00B96AF9" w:rsidRDefault="00BA61A2" w:rsidP="00BA61A2">
            <w:pPr>
              <w:numPr>
                <w:ilvl w:val="0"/>
                <w:numId w:val="8"/>
              </w:numPr>
              <w:spacing w:after="0" w:line="240" w:lineRule="auto"/>
              <w:contextualSpacing/>
              <w:jc w:val="center"/>
              <w:rPr>
                <w:rFonts w:ascii="Times New Roman" w:hAnsi="Times New Roman"/>
                <w:sz w:val="20"/>
                <w:szCs w:val="20"/>
              </w:rPr>
            </w:pPr>
          </w:p>
        </w:tc>
        <w:tc>
          <w:tcPr>
            <w:tcW w:w="2849" w:type="dxa"/>
            <w:shd w:val="clear" w:color="auto" w:fill="auto"/>
          </w:tcPr>
          <w:p w14:paraId="4DF97915" w14:textId="77777777" w:rsidR="00BA61A2" w:rsidRPr="001F2E4A" w:rsidRDefault="00BA61A2" w:rsidP="00BA61A2">
            <w:pPr>
              <w:spacing w:after="0" w:line="240" w:lineRule="auto"/>
              <w:rPr>
                <w:rFonts w:ascii="Times New Roman" w:hAnsi="Times New Roman"/>
                <w:sz w:val="20"/>
                <w:szCs w:val="20"/>
              </w:rPr>
            </w:pPr>
            <w:r w:rsidRPr="001F2E4A">
              <w:rPr>
                <w:rFonts w:ascii="Times New Roman" w:hAnsi="Times New Roman"/>
                <w:i/>
                <w:sz w:val="20"/>
                <w:szCs w:val="20"/>
                <w:lang w:val="en-US"/>
              </w:rPr>
              <w:t>Humulus</w:t>
            </w:r>
            <w:r w:rsidRPr="001F2E4A">
              <w:rPr>
                <w:rFonts w:ascii="Times New Roman" w:hAnsi="Times New Roman"/>
                <w:i/>
                <w:sz w:val="20"/>
                <w:szCs w:val="20"/>
              </w:rPr>
              <w:t xml:space="preserve"> </w:t>
            </w:r>
            <w:r w:rsidRPr="001F2E4A">
              <w:rPr>
                <w:rFonts w:ascii="Times New Roman" w:hAnsi="Times New Roman"/>
                <w:i/>
                <w:sz w:val="20"/>
                <w:szCs w:val="20"/>
                <w:lang w:val="en-US"/>
              </w:rPr>
              <w:t>lupulus</w:t>
            </w:r>
            <w:r w:rsidRPr="001F2E4A">
              <w:rPr>
                <w:rFonts w:ascii="Times New Roman" w:hAnsi="Times New Roman"/>
                <w:sz w:val="20"/>
                <w:szCs w:val="20"/>
                <w:lang w:val="en-US"/>
              </w:rPr>
              <w:t xml:space="preserve"> L.</w:t>
            </w:r>
          </w:p>
        </w:tc>
        <w:tc>
          <w:tcPr>
            <w:tcW w:w="1559" w:type="dxa"/>
            <w:shd w:val="clear" w:color="auto" w:fill="auto"/>
          </w:tcPr>
          <w:p w14:paraId="76A6F810" w14:textId="77777777" w:rsidR="00BA61A2" w:rsidRPr="001F2E4A" w:rsidRDefault="00BA61A2" w:rsidP="00BA61A2">
            <w:pPr>
              <w:spacing w:after="0" w:line="240" w:lineRule="auto"/>
              <w:jc w:val="center"/>
              <w:outlineLvl w:val="0"/>
              <w:rPr>
                <w:rFonts w:ascii="Times New Roman" w:hAnsi="Times New Roman"/>
                <w:sz w:val="20"/>
                <w:szCs w:val="20"/>
                <w:lang w:val="kk-KZ"/>
              </w:rPr>
            </w:pPr>
            <w:r w:rsidRPr="001F2E4A">
              <w:rPr>
                <w:rFonts w:ascii="Times New Roman" w:eastAsia="Times New Roman" w:hAnsi="Times New Roman"/>
                <w:bCs/>
                <w:i/>
                <w:kern w:val="36"/>
                <w:sz w:val="20"/>
                <w:szCs w:val="20"/>
                <w:lang w:eastAsia="ru-RU"/>
              </w:rPr>
              <w:t>Cannabaceae</w:t>
            </w:r>
            <w:r w:rsidRPr="001F2E4A">
              <w:rPr>
                <w:rFonts w:ascii="Times New Roman" w:eastAsia="Times New Roman" w:hAnsi="Times New Roman"/>
                <w:bCs/>
                <w:kern w:val="36"/>
                <w:sz w:val="20"/>
                <w:szCs w:val="20"/>
                <w:lang w:val="kk-KZ" w:eastAsia="ru-RU"/>
              </w:rPr>
              <w:t xml:space="preserve"> </w:t>
            </w:r>
            <w:r w:rsidRPr="001F2E4A">
              <w:rPr>
                <w:rFonts w:ascii="Times New Roman" w:eastAsia="Times New Roman" w:hAnsi="Times New Roman"/>
                <w:bCs/>
                <w:kern w:val="36"/>
                <w:sz w:val="20"/>
                <w:szCs w:val="20"/>
                <w:lang w:eastAsia="ru-RU"/>
              </w:rPr>
              <w:t>Endl.</w:t>
            </w:r>
          </w:p>
        </w:tc>
        <w:tc>
          <w:tcPr>
            <w:tcW w:w="2994" w:type="dxa"/>
            <w:shd w:val="clear" w:color="auto" w:fill="auto"/>
          </w:tcPr>
          <w:p w14:paraId="7E876B0E" w14:textId="77777777" w:rsidR="00BA61A2" w:rsidRPr="001F2E4A" w:rsidRDefault="00BA61A2" w:rsidP="00BA61A2">
            <w:pPr>
              <w:spacing w:after="0" w:line="240" w:lineRule="auto"/>
              <w:jc w:val="center"/>
              <w:rPr>
                <w:rFonts w:ascii="Times New Roman" w:hAnsi="Times New Roman"/>
                <w:sz w:val="20"/>
                <w:szCs w:val="20"/>
                <w:lang w:val="kk-KZ"/>
              </w:rPr>
            </w:pPr>
            <w:r w:rsidRPr="001F2E4A">
              <w:rPr>
                <w:rFonts w:ascii="Times New Roman" w:hAnsi="Times New Roman"/>
                <w:sz w:val="20"/>
                <w:szCs w:val="20"/>
                <w:lang w:val="kk-KZ"/>
              </w:rPr>
              <w:t>Көпжылдық, мезофит, голарктикалық</w:t>
            </w:r>
          </w:p>
        </w:tc>
        <w:tc>
          <w:tcPr>
            <w:tcW w:w="650" w:type="dxa"/>
            <w:shd w:val="clear" w:color="auto" w:fill="auto"/>
          </w:tcPr>
          <w:p w14:paraId="2C22F1FF" w14:textId="77777777" w:rsidR="00BA61A2" w:rsidRPr="001F2E4A" w:rsidRDefault="00BA61A2" w:rsidP="00BA61A2">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50" w:type="dxa"/>
            <w:shd w:val="clear" w:color="auto" w:fill="auto"/>
          </w:tcPr>
          <w:p w14:paraId="53AA8B7E" w14:textId="77777777" w:rsidR="00BA61A2" w:rsidRPr="001F2E4A" w:rsidRDefault="00BA61A2" w:rsidP="00BA61A2">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Cop1</w:t>
            </w:r>
          </w:p>
        </w:tc>
        <w:tc>
          <w:tcPr>
            <w:tcW w:w="650" w:type="dxa"/>
            <w:shd w:val="clear" w:color="auto" w:fill="auto"/>
          </w:tcPr>
          <w:p w14:paraId="50B64208" w14:textId="77777777" w:rsidR="00BA61A2" w:rsidRPr="001F2E4A" w:rsidRDefault="00BA61A2" w:rsidP="00BA61A2">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Cop2</w:t>
            </w:r>
          </w:p>
        </w:tc>
        <w:tc>
          <w:tcPr>
            <w:tcW w:w="650" w:type="dxa"/>
            <w:shd w:val="clear" w:color="auto" w:fill="auto"/>
          </w:tcPr>
          <w:p w14:paraId="7B0FFDE7" w14:textId="77777777" w:rsidR="00BA61A2" w:rsidRPr="001F2E4A" w:rsidRDefault="00BA61A2" w:rsidP="00BA61A2">
            <w:pPr>
              <w:spacing w:after="0" w:line="240" w:lineRule="auto"/>
              <w:jc w:val="center"/>
              <w:rPr>
                <w:rFonts w:ascii="Times New Roman" w:hAnsi="Times New Roman"/>
                <w:sz w:val="20"/>
                <w:szCs w:val="20"/>
                <w:lang w:val="en-US"/>
              </w:rPr>
            </w:pPr>
          </w:p>
        </w:tc>
        <w:tc>
          <w:tcPr>
            <w:tcW w:w="650" w:type="dxa"/>
            <w:shd w:val="clear" w:color="auto" w:fill="auto"/>
          </w:tcPr>
          <w:p w14:paraId="2F8C6E52" w14:textId="77777777" w:rsidR="00BA61A2" w:rsidRPr="001F2E4A" w:rsidRDefault="00BA61A2" w:rsidP="00BA61A2">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50" w:type="dxa"/>
            <w:shd w:val="clear" w:color="auto" w:fill="auto"/>
          </w:tcPr>
          <w:p w14:paraId="39710CBE" w14:textId="77777777" w:rsidR="00BA61A2" w:rsidRPr="001F2E4A" w:rsidRDefault="00BA61A2" w:rsidP="00BA61A2">
            <w:pPr>
              <w:spacing w:after="0" w:line="240" w:lineRule="auto"/>
              <w:jc w:val="center"/>
              <w:rPr>
                <w:rFonts w:ascii="Times New Roman" w:hAnsi="Times New Roman"/>
                <w:sz w:val="20"/>
                <w:szCs w:val="20"/>
              </w:rPr>
            </w:pPr>
          </w:p>
        </w:tc>
        <w:tc>
          <w:tcPr>
            <w:tcW w:w="650" w:type="dxa"/>
            <w:shd w:val="clear" w:color="auto" w:fill="auto"/>
          </w:tcPr>
          <w:p w14:paraId="41029D68" w14:textId="77777777" w:rsidR="00BA61A2" w:rsidRPr="001F2E4A" w:rsidRDefault="00BA61A2" w:rsidP="00BA61A2">
            <w:pPr>
              <w:spacing w:after="0" w:line="240" w:lineRule="auto"/>
              <w:jc w:val="center"/>
              <w:rPr>
                <w:rFonts w:ascii="Times New Roman" w:hAnsi="Times New Roman"/>
                <w:sz w:val="20"/>
                <w:szCs w:val="20"/>
              </w:rPr>
            </w:pPr>
          </w:p>
        </w:tc>
        <w:tc>
          <w:tcPr>
            <w:tcW w:w="650" w:type="dxa"/>
            <w:shd w:val="clear" w:color="auto" w:fill="auto"/>
          </w:tcPr>
          <w:p w14:paraId="1C5D6418" w14:textId="77777777" w:rsidR="00BA61A2" w:rsidRPr="001F2E4A" w:rsidRDefault="00BA61A2" w:rsidP="00BA61A2">
            <w:pPr>
              <w:spacing w:after="0" w:line="240" w:lineRule="auto"/>
              <w:jc w:val="center"/>
              <w:rPr>
                <w:rFonts w:ascii="Times New Roman" w:hAnsi="Times New Roman"/>
                <w:sz w:val="20"/>
                <w:szCs w:val="20"/>
              </w:rPr>
            </w:pPr>
          </w:p>
        </w:tc>
        <w:tc>
          <w:tcPr>
            <w:tcW w:w="550" w:type="dxa"/>
            <w:shd w:val="clear" w:color="auto" w:fill="auto"/>
          </w:tcPr>
          <w:p w14:paraId="45D5A0DE" w14:textId="77777777" w:rsidR="00BA61A2" w:rsidRPr="001F2E4A" w:rsidRDefault="00BA61A2" w:rsidP="00BA61A2">
            <w:pPr>
              <w:spacing w:after="0" w:line="240" w:lineRule="auto"/>
              <w:jc w:val="center"/>
              <w:rPr>
                <w:rFonts w:ascii="Times New Roman" w:hAnsi="Times New Roman"/>
                <w:sz w:val="20"/>
                <w:szCs w:val="20"/>
              </w:rPr>
            </w:pPr>
            <w:r w:rsidRPr="001F2E4A">
              <w:rPr>
                <w:rFonts w:ascii="Times New Roman" w:hAnsi="Times New Roman"/>
                <w:sz w:val="20"/>
                <w:szCs w:val="20"/>
                <w:lang w:val="en-US"/>
              </w:rPr>
              <w:t xml:space="preserve">Sp </w:t>
            </w:r>
          </w:p>
        </w:tc>
        <w:tc>
          <w:tcPr>
            <w:tcW w:w="650" w:type="dxa"/>
            <w:shd w:val="clear" w:color="auto" w:fill="auto"/>
          </w:tcPr>
          <w:p w14:paraId="2F894EAC" w14:textId="77777777" w:rsidR="00BA61A2" w:rsidRPr="001F2E4A" w:rsidRDefault="00BA61A2" w:rsidP="00BA61A2">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Sp </w:t>
            </w:r>
          </w:p>
        </w:tc>
      </w:tr>
      <w:tr w:rsidR="00BA61A2" w:rsidRPr="001F2E4A" w14:paraId="6CA12292" w14:textId="77777777" w:rsidTr="00A80059">
        <w:tc>
          <w:tcPr>
            <w:tcW w:w="407" w:type="dxa"/>
            <w:shd w:val="clear" w:color="auto" w:fill="auto"/>
          </w:tcPr>
          <w:p w14:paraId="17653E68" w14:textId="77777777" w:rsidR="00BA61A2" w:rsidRPr="00B96AF9" w:rsidRDefault="00BA61A2" w:rsidP="00BA61A2">
            <w:pPr>
              <w:numPr>
                <w:ilvl w:val="0"/>
                <w:numId w:val="8"/>
              </w:numPr>
              <w:spacing w:after="0" w:line="240" w:lineRule="auto"/>
              <w:contextualSpacing/>
              <w:jc w:val="center"/>
              <w:rPr>
                <w:rFonts w:ascii="Times New Roman" w:hAnsi="Times New Roman"/>
                <w:sz w:val="20"/>
                <w:szCs w:val="20"/>
              </w:rPr>
            </w:pPr>
          </w:p>
        </w:tc>
        <w:tc>
          <w:tcPr>
            <w:tcW w:w="2849" w:type="dxa"/>
            <w:shd w:val="clear" w:color="auto" w:fill="auto"/>
          </w:tcPr>
          <w:p w14:paraId="2217C7D7" w14:textId="77777777" w:rsidR="00BA61A2" w:rsidRPr="001F2E4A" w:rsidRDefault="00BA61A2" w:rsidP="00BA61A2">
            <w:pPr>
              <w:spacing w:after="0" w:line="240" w:lineRule="auto"/>
              <w:rPr>
                <w:rFonts w:ascii="Times New Roman" w:hAnsi="Times New Roman"/>
                <w:sz w:val="20"/>
                <w:szCs w:val="20"/>
                <w:lang w:val="en-US"/>
              </w:rPr>
            </w:pPr>
            <w:r w:rsidRPr="001F2E4A">
              <w:rPr>
                <w:rFonts w:ascii="Times New Roman" w:hAnsi="Times New Roman"/>
                <w:i/>
                <w:sz w:val="20"/>
                <w:szCs w:val="20"/>
                <w:lang w:val="en-US"/>
              </w:rPr>
              <w:t xml:space="preserve">Inula helenium </w:t>
            </w:r>
            <w:r w:rsidRPr="001F2E4A">
              <w:rPr>
                <w:rFonts w:ascii="Times New Roman" w:hAnsi="Times New Roman"/>
                <w:sz w:val="20"/>
                <w:szCs w:val="20"/>
                <w:lang w:val="en-US"/>
              </w:rPr>
              <w:t>L.</w:t>
            </w:r>
          </w:p>
        </w:tc>
        <w:tc>
          <w:tcPr>
            <w:tcW w:w="1559" w:type="dxa"/>
            <w:shd w:val="clear" w:color="auto" w:fill="auto"/>
          </w:tcPr>
          <w:p w14:paraId="055A5575" w14:textId="77777777" w:rsidR="00BA61A2" w:rsidRPr="001F2E4A" w:rsidRDefault="00BA61A2" w:rsidP="00BA61A2">
            <w:pPr>
              <w:spacing w:after="0" w:line="240" w:lineRule="auto"/>
              <w:jc w:val="center"/>
              <w:rPr>
                <w:rFonts w:ascii="Times New Roman" w:hAnsi="Times New Roman"/>
                <w:i/>
                <w:sz w:val="20"/>
                <w:szCs w:val="20"/>
                <w:highlight w:val="yellow"/>
                <w:lang w:val="en-US"/>
              </w:rPr>
            </w:pPr>
            <w:r w:rsidRPr="001F2E4A">
              <w:rPr>
                <w:rFonts w:ascii="Times New Roman" w:hAnsi="Times New Roman"/>
                <w:i/>
                <w:color w:val="000000"/>
                <w:sz w:val="20"/>
                <w:szCs w:val="20"/>
                <w:shd w:val="clear" w:color="auto" w:fill="F9F9F9"/>
              </w:rPr>
              <w:t>Asteraceae</w:t>
            </w:r>
            <w:r w:rsidRPr="001F2E4A">
              <w:rPr>
                <w:rFonts w:ascii="Times New Roman" w:hAnsi="Times New Roman"/>
                <w:iCs/>
                <w:color w:val="000000"/>
                <w:sz w:val="20"/>
                <w:szCs w:val="20"/>
                <w:shd w:val="clear" w:color="auto" w:fill="F9F9F9"/>
                <w:lang w:val="kk-KZ"/>
              </w:rPr>
              <w:t xml:space="preserve"> Dum.</w:t>
            </w:r>
          </w:p>
        </w:tc>
        <w:tc>
          <w:tcPr>
            <w:tcW w:w="2994" w:type="dxa"/>
            <w:shd w:val="clear" w:color="auto" w:fill="auto"/>
          </w:tcPr>
          <w:p w14:paraId="758D0E84" w14:textId="77777777" w:rsidR="00BA61A2" w:rsidRPr="001F2E4A" w:rsidRDefault="00BA61A2" w:rsidP="00BA61A2">
            <w:pPr>
              <w:spacing w:after="0" w:line="240" w:lineRule="auto"/>
              <w:jc w:val="center"/>
              <w:rPr>
                <w:rFonts w:ascii="Times New Roman" w:hAnsi="Times New Roman"/>
                <w:sz w:val="20"/>
                <w:szCs w:val="20"/>
                <w:lang w:val="kk-KZ"/>
              </w:rPr>
            </w:pPr>
            <w:r w:rsidRPr="001F2E4A">
              <w:rPr>
                <w:rFonts w:ascii="Times New Roman" w:hAnsi="Times New Roman"/>
                <w:sz w:val="20"/>
                <w:szCs w:val="20"/>
                <w:lang w:val="kk-KZ"/>
              </w:rPr>
              <w:t>Көпжылдық, мезофит,</w:t>
            </w:r>
            <w:r w:rsidRPr="001F2E4A">
              <w:rPr>
                <w:rFonts w:ascii="Times New Roman" w:hAnsi="Times New Roman"/>
                <w:i/>
                <w:sz w:val="20"/>
                <w:szCs w:val="20"/>
                <w:lang w:val="kk-KZ"/>
              </w:rPr>
              <w:t xml:space="preserve"> </w:t>
            </w:r>
            <w:r w:rsidRPr="001F2E4A">
              <w:rPr>
                <w:rFonts w:ascii="Times New Roman" w:hAnsi="Times New Roman"/>
                <w:sz w:val="20"/>
                <w:szCs w:val="20"/>
                <w:lang w:val="kk-KZ"/>
              </w:rPr>
              <w:t>палеарктикалық</w:t>
            </w:r>
          </w:p>
        </w:tc>
        <w:tc>
          <w:tcPr>
            <w:tcW w:w="650" w:type="dxa"/>
            <w:shd w:val="clear" w:color="auto" w:fill="auto"/>
          </w:tcPr>
          <w:p w14:paraId="3F72D3D1" w14:textId="77777777" w:rsidR="00BA61A2" w:rsidRPr="001F2E4A" w:rsidRDefault="00BA61A2" w:rsidP="00BA61A2">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50" w:type="dxa"/>
            <w:shd w:val="clear" w:color="auto" w:fill="auto"/>
          </w:tcPr>
          <w:p w14:paraId="3334C820" w14:textId="77777777" w:rsidR="00BA61A2" w:rsidRPr="001F2E4A" w:rsidRDefault="00BA61A2" w:rsidP="00BA61A2">
            <w:pPr>
              <w:spacing w:after="0" w:line="240" w:lineRule="auto"/>
              <w:jc w:val="center"/>
              <w:rPr>
                <w:rFonts w:ascii="Times New Roman" w:hAnsi="Times New Roman"/>
                <w:sz w:val="20"/>
                <w:szCs w:val="20"/>
                <w:lang w:val="en-US"/>
              </w:rPr>
            </w:pPr>
          </w:p>
        </w:tc>
        <w:tc>
          <w:tcPr>
            <w:tcW w:w="650" w:type="dxa"/>
            <w:shd w:val="clear" w:color="auto" w:fill="auto"/>
          </w:tcPr>
          <w:p w14:paraId="0AEE4D3E" w14:textId="77777777" w:rsidR="00BA61A2" w:rsidRPr="001F2E4A" w:rsidRDefault="00BA61A2" w:rsidP="00BA61A2">
            <w:pPr>
              <w:spacing w:after="0" w:line="240" w:lineRule="auto"/>
              <w:jc w:val="center"/>
              <w:rPr>
                <w:rFonts w:ascii="Times New Roman" w:hAnsi="Times New Roman"/>
                <w:sz w:val="20"/>
                <w:szCs w:val="20"/>
                <w:lang w:val="en-US"/>
              </w:rPr>
            </w:pPr>
          </w:p>
        </w:tc>
        <w:tc>
          <w:tcPr>
            <w:tcW w:w="650" w:type="dxa"/>
            <w:shd w:val="clear" w:color="auto" w:fill="auto"/>
          </w:tcPr>
          <w:p w14:paraId="7316004A" w14:textId="77777777" w:rsidR="00BA61A2" w:rsidRPr="001F2E4A" w:rsidRDefault="00BA61A2" w:rsidP="00BA61A2">
            <w:pPr>
              <w:spacing w:after="0" w:line="240" w:lineRule="auto"/>
              <w:jc w:val="center"/>
              <w:rPr>
                <w:rFonts w:ascii="Times New Roman" w:hAnsi="Times New Roman"/>
                <w:sz w:val="20"/>
                <w:szCs w:val="20"/>
                <w:lang w:val="en-US"/>
              </w:rPr>
            </w:pPr>
          </w:p>
        </w:tc>
        <w:tc>
          <w:tcPr>
            <w:tcW w:w="650" w:type="dxa"/>
            <w:shd w:val="clear" w:color="auto" w:fill="auto"/>
          </w:tcPr>
          <w:p w14:paraId="2E15FCA3" w14:textId="77777777" w:rsidR="00BA61A2" w:rsidRPr="001F2E4A" w:rsidRDefault="00BA61A2" w:rsidP="00BA61A2">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50" w:type="dxa"/>
            <w:shd w:val="clear" w:color="auto" w:fill="auto"/>
          </w:tcPr>
          <w:p w14:paraId="1C89C678" w14:textId="77777777" w:rsidR="00BA61A2" w:rsidRPr="001F2E4A" w:rsidRDefault="00BA61A2" w:rsidP="00BA61A2">
            <w:pPr>
              <w:spacing w:after="0" w:line="240" w:lineRule="auto"/>
              <w:jc w:val="center"/>
              <w:rPr>
                <w:rFonts w:ascii="Times New Roman" w:hAnsi="Times New Roman"/>
                <w:sz w:val="20"/>
                <w:szCs w:val="20"/>
                <w:lang w:val="en-US"/>
              </w:rPr>
            </w:pPr>
          </w:p>
        </w:tc>
        <w:tc>
          <w:tcPr>
            <w:tcW w:w="650" w:type="dxa"/>
            <w:shd w:val="clear" w:color="auto" w:fill="auto"/>
          </w:tcPr>
          <w:p w14:paraId="6C8FA77B" w14:textId="77777777" w:rsidR="00BA61A2" w:rsidRPr="001F2E4A" w:rsidRDefault="00BA61A2" w:rsidP="00BA61A2">
            <w:pPr>
              <w:spacing w:after="0" w:line="240" w:lineRule="auto"/>
              <w:jc w:val="center"/>
              <w:rPr>
                <w:rFonts w:ascii="Times New Roman" w:hAnsi="Times New Roman"/>
                <w:sz w:val="20"/>
                <w:szCs w:val="20"/>
                <w:lang w:val="en-US"/>
              </w:rPr>
            </w:pPr>
          </w:p>
        </w:tc>
        <w:tc>
          <w:tcPr>
            <w:tcW w:w="650" w:type="dxa"/>
            <w:shd w:val="clear" w:color="auto" w:fill="auto"/>
          </w:tcPr>
          <w:p w14:paraId="5E191B3C" w14:textId="77777777" w:rsidR="00BA61A2" w:rsidRPr="001F2E4A" w:rsidRDefault="00BA61A2" w:rsidP="00BA61A2">
            <w:pPr>
              <w:spacing w:after="0" w:line="240" w:lineRule="auto"/>
              <w:jc w:val="center"/>
              <w:rPr>
                <w:rFonts w:ascii="Times New Roman" w:hAnsi="Times New Roman"/>
                <w:sz w:val="20"/>
                <w:szCs w:val="20"/>
              </w:rPr>
            </w:pPr>
          </w:p>
        </w:tc>
        <w:tc>
          <w:tcPr>
            <w:tcW w:w="550" w:type="dxa"/>
            <w:shd w:val="clear" w:color="auto" w:fill="auto"/>
          </w:tcPr>
          <w:p w14:paraId="0436A8E3" w14:textId="77777777" w:rsidR="00BA61A2" w:rsidRPr="001F2E4A" w:rsidRDefault="00BA61A2" w:rsidP="00BA61A2">
            <w:pPr>
              <w:spacing w:after="0" w:line="240" w:lineRule="auto"/>
              <w:jc w:val="center"/>
              <w:rPr>
                <w:rFonts w:ascii="Times New Roman" w:hAnsi="Times New Roman"/>
                <w:sz w:val="20"/>
                <w:szCs w:val="20"/>
              </w:rPr>
            </w:pPr>
          </w:p>
        </w:tc>
        <w:tc>
          <w:tcPr>
            <w:tcW w:w="650" w:type="dxa"/>
            <w:shd w:val="clear" w:color="auto" w:fill="auto"/>
          </w:tcPr>
          <w:p w14:paraId="3FF9C902" w14:textId="77777777" w:rsidR="00BA61A2" w:rsidRPr="001F2E4A" w:rsidRDefault="00BA61A2" w:rsidP="00BA61A2">
            <w:pPr>
              <w:spacing w:after="0" w:line="240" w:lineRule="auto"/>
              <w:jc w:val="center"/>
              <w:rPr>
                <w:rFonts w:ascii="Times New Roman" w:hAnsi="Times New Roman"/>
                <w:sz w:val="20"/>
                <w:szCs w:val="20"/>
              </w:rPr>
            </w:pPr>
          </w:p>
        </w:tc>
      </w:tr>
      <w:tr w:rsidR="00BA61A2" w:rsidRPr="001F2E4A" w14:paraId="7B24090E" w14:textId="77777777" w:rsidTr="00A80059">
        <w:tc>
          <w:tcPr>
            <w:tcW w:w="407" w:type="dxa"/>
            <w:shd w:val="clear" w:color="auto" w:fill="auto"/>
          </w:tcPr>
          <w:p w14:paraId="7CB83ADD" w14:textId="77777777" w:rsidR="00BA61A2" w:rsidRPr="00B96AF9" w:rsidRDefault="00BA61A2" w:rsidP="00BA61A2">
            <w:pPr>
              <w:numPr>
                <w:ilvl w:val="0"/>
                <w:numId w:val="8"/>
              </w:numPr>
              <w:spacing w:after="0" w:line="240" w:lineRule="auto"/>
              <w:contextualSpacing/>
              <w:jc w:val="center"/>
              <w:rPr>
                <w:rFonts w:ascii="Times New Roman" w:hAnsi="Times New Roman"/>
                <w:sz w:val="20"/>
                <w:szCs w:val="20"/>
              </w:rPr>
            </w:pPr>
          </w:p>
        </w:tc>
        <w:tc>
          <w:tcPr>
            <w:tcW w:w="2849" w:type="dxa"/>
            <w:shd w:val="clear" w:color="auto" w:fill="auto"/>
          </w:tcPr>
          <w:p w14:paraId="42B72BFE" w14:textId="77777777" w:rsidR="00BA61A2" w:rsidRPr="001F2E4A" w:rsidRDefault="00BA61A2" w:rsidP="00BA61A2">
            <w:pPr>
              <w:spacing w:after="0" w:line="240" w:lineRule="auto"/>
              <w:outlineLvl w:val="0"/>
              <w:rPr>
                <w:rFonts w:ascii="Times New Roman" w:hAnsi="Times New Roman"/>
                <w:i/>
                <w:iCs/>
                <w:color w:val="000000"/>
                <w:sz w:val="20"/>
                <w:szCs w:val="20"/>
                <w:shd w:val="clear" w:color="auto" w:fill="F8F9FA"/>
                <w:lang w:val="en-US"/>
              </w:rPr>
            </w:pPr>
            <w:r w:rsidRPr="001F2E4A">
              <w:rPr>
                <w:rFonts w:ascii="Times New Roman" w:hAnsi="Times New Roman"/>
                <w:i/>
                <w:iCs/>
                <w:color w:val="000000"/>
                <w:sz w:val="20"/>
                <w:szCs w:val="20"/>
                <w:shd w:val="clear" w:color="auto" w:fill="F8F9FA"/>
                <w:lang w:val="en-US"/>
              </w:rPr>
              <w:t xml:space="preserve"> Iris </w:t>
            </w:r>
            <w:r w:rsidRPr="001F2E4A">
              <w:rPr>
                <w:rFonts w:ascii="Times New Roman" w:hAnsi="Times New Roman"/>
                <w:i/>
                <w:color w:val="000000"/>
                <w:sz w:val="20"/>
                <w:szCs w:val="20"/>
                <w:shd w:val="clear" w:color="auto" w:fill="F9F9F9"/>
              </w:rPr>
              <w:t>lactea</w:t>
            </w:r>
            <w:r w:rsidRPr="001F2E4A">
              <w:rPr>
                <w:rFonts w:ascii="Times New Roman" w:hAnsi="Times New Roman"/>
                <w:color w:val="000000"/>
                <w:sz w:val="20"/>
                <w:szCs w:val="20"/>
                <w:shd w:val="clear" w:color="auto" w:fill="F9F9F9"/>
              </w:rPr>
              <w:t> Pall.</w:t>
            </w:r>
          </w:p>
        </w:tc>
        <w:tc>
          <w:tcPr>
            <w:tcW w:w="1559" w:type="dxa"/>
            <w:shd w:val="clear" w:color="auto" w:fill="auto"/>
          </w:tcPr>
          <w:p w14:paraId="081F84EC" w14:textId="77777777" w:rsidR="00BA61A2" w:rsidRPr="001F2E4A" w:rsidRDefault="00BA61A2" w:rsidP="00BA61A2">
            <w:pPr>
              <w:spacing w:after="0" w:line="240" w:lineRule="auto"/>
              <w:jc w:val="center"/>
              <w:rPr>
                <w:rFonts w:ascii="Times New Roman" w:hAnsi="Times New Roman"/>
                <w:i/>
                <w:sz w:val="20"/>
                <w:szCs w:val="20"/>
                <w:highlight w:val="yellow"/>
                <w:lang w:val="kk-KZ"/>
              </w:rPr>
            </w:pPr>
            <w:r w:rsidRPr="001F2E4A">
              <w:rPr>
                <w:rFonts w:ascii="Times New Roman" w:hAnsi="Times New Roman"/>
                <w:i/>
                <w:color w:val="000000"/>
                <w:sz w:val="20"/>
                <w:szCs w:val="20"/>
                <w:shd w:val="clear" w:color="auto" w:fill="F9F9F9"/>
              </w:rPr>
              <w:t>Iridaceae</w:t>
            </w:r>
            <w:r w:rsidRPr="001F2E4A">
              <w:rPr>
                <w:rFonts w:ascii="Times New Roman" w:hAnsi="Times New Roman"/>
                <w:color w:val="000000"/>
                <w:sz w:val="20"/>
                <w:szCs w:val="20"/>
                <w:shd w:val="clear" w:color="auto" w:fill="F9F9F9"/>
                <w:lang w:val="en-US"/>
              </w:rPr>
              <w:t xml:space="preserve"> Juss</w:t>
            </w:r>
            <w:r w:rsidRPr="001F2E4A">
              <w:rPr>
                <w:rFonts w:ascii="Times New Roman" w:hAnsi="Times New Roman"/>
                <w:color w:val="000000"/>
                <w:sz w:val="20"/>
                <w:szCs w:val="20"/>
                <w:shd w:val="clear" w:color="auto" w:fill="F9F9F9"/>
              </w:rPr>
              <w:t>.</w:t>
            </w:r>
          </w:p>
        </w:tc>
        <w:tc>
          <w:tcPr>
            <w:tcW w:w="2994" w:type="dxa"/>
            <w:shd w:val="clear" w:color="auto" w:fill="auto"/>
          </w:tcPr>
          <w:p w14:paraId="3C3AF673" w14:textId="3D2F93A2" w:rsidR="00BA61A2" w:rsidRPr="001F2E4A" w:rsidRDefault="00BA61A2" w:rsidP="00BA61A2">
            <w:pPr>
              <w:spacing w:after="0" w:line="240" w:lineRule="auto"/>
              <w:jc w:val="center"/>
              <w:rPr>
                <w:rFonts w:ascii="Times New Roman" w:hAnsi="Times New Roman"/>
                <w:sz w:val="20"/>
                <w:szCs w:val="20"/>
                <w:lang w:val="kk-KZ"/>
              </w:rPr>
            </w:pPr>
            <w:r w:rsidRPr="001F2E4A">
              <w:rPr>
                <w:rFonts w:ascii="Times New Roman" w:hAnsi="Times New Roman"/>
                <w:sz w:val="20"/>
                <w:szCs w:val="20"/>
                <w:lang w:val="kk-KZ"/>
              </w:rPr>
              <w:t xml:space="preserve">Көпжылдық, ксерофит, </w:t>
            </w:r>
            <w:r w:rsidRPr="001F2E4A">
              <w:rPr>
                <w:rFonts w:ascii="Times New Roman" w:hAnsi="Times New Roman"/>
                <w:iCs/>
                <w:sz w:val="20"/>
                <w:szCs w:val="20"/>
                <w:shd w:val="clear" w:color="auto" w:fill="F8F9FA"/>
                <w:lang w:val="kk-KZ"/>
              </w:rPr>
              <w:t>орталық қазақстандық-</w:t>
            </w:r>
            <w:r>
              <w:rPr>
                <w:rFonts w:ascii="Times New Roman" w:hAnsi="Times New Roman"/>
                <w:iCs/>
                <w:sz w:val="20"/>
                <w:szCs w:val="20"/>
                <w:shd w:val="clear" w:color="auto" w:fill="F8F9FA"/>
                <w:lang w:val="kk-KZ"/>
              </w:rPr>
              <w:t>Жоңғар</w:t>
            </w:r>
            <w:r w:rsidRPr="001F2E4A">
              <w:rPr>
                <w:rFonts w:ascii="Times New Roman" w:hAnsi="Times New Roman"/>
                <w:iCs/>
                <w:sz w:val="20"/>
                <w:szCs w:val="20"/>
                <w:shd w:val="clear" w:color="auto" w:fill="F8F9FA"/>
                <w:lang w:val="kk-KZ"/>
              </w:rPr>
              <w:t>лық-тяньшаньдік</w:t>
            </w:r>
          </w:p>
        </w:tc>
        <w:tc>
          <w:tcPr>
            <w:tcW w:w="650" w:type="dxa"/>
            <w:shd w:val="clear" w:color="auto" w:fill="auto"/>
          </w:tcPr>
          <w:p w14:paraId="3D0D73C4" w14:textId="77777777" w:rsidR="00BA61A2" w:rsidRPr="001F2E4A" w:rsidRDefault="00BA61A2" w:rsidP="00BA61A2">
            <w:pPr>
              <w:spacing w:after="0" w:line="240" w:lineRule="auto"/>
              <w:jc w:val="center"/>
              <w:rPr>
                <w:rFonts w:ascii="Times New Roman" w:hAnsi="Times New Roman"/>
                <w:sz w:val="20"/>
                <w:szCs w:val="20"/>
                <w:lang w:val="kk-KZ"/>
              </w:rPr>
            </w:pPr>
          </w:p>
        </w:tc>
        <w:tc>
          <w:tcPr>
            <w:tcW w:w="650" w:type="dxa"/>
            <w:shd w:val="clear" w:color="auto" w:fill="auto"/>
          </w:tcPr>
          <w:p w14:paraId="481F05D0" w14:textId="77777777" w:rsidR="00BA61A2" w:rsidRPr="001F2E4A" w:rsidRDefault="00BA61A2" w:rsidP="00BA61A2">
            <w:pPr>
              <w:spacing w:after="0" w:line="240" w:lineRule="auto"/>
              <w:jc w:val="center"/>
              <w:rPr>
                <w:rFonts w:ascii="Times New Roman" w:hAnsi="Times New Roman"/>
                <w:sz w:val="20"/>
                <w:szCs w:val="20"/>
                <w:lang w:val="kk-KZ"/>
              </w:rPr>
            </w:pPr>
          </w:p>
        </w:tc>
        <w:tc>
          <w:tcPr>
            <w:tcW w:w="650" w:type="dxa"/>
            <w:shd w:val="clear" w:color="auto" w:fill="auto"/>
          </w:tcPr>
          <w:p w14:paraId="692ECDB5" w14:textId="77777777" w:rsidR="00BA61A2" w:rsidRPr="001F2E4A" w:rsidRDefault="00BA61A2" w:rsidP="00BA61A2">
            <w:pPr>
              <w:spacing w:after="0" w:line="240" w:lineRule="auto"/>
              <w:jc w:val="center"/>
              <w:rPr>
                <w:rFonts w:ascii="Times New Roman" w:hAnsi="Times New Roman"/>
                <w:sz w:val="20"/>
                <w:szCs w:val="20"/>
                <w:lang w:val="kk-KZ"/>
              </w:rPr>
            </w:pPr>
          </w:p>
        </w:tc>
        <w:tc>
          <w:tcPr>
            <w:tcW w:w="650" w:type="dxa"/>
            <w:shd w:val="clear" w:color="auto" w:fill="auto"/>
          </w:tcPr>
          <w:p w14:paraId="43968E17" w14:textId="77777777" w:rsidR="00BA61A2" w:rsidRPr="001F2E4A" w:rsidRDefault="00BA61A2" w:rsidP="00BA61A2">
            <w:pPr>
              <w:spacing w:after="0" w:line="240" w:lineRule="auto"/>
              <w:jc w:val="center"/>
              <w:rPr>
                <w:rFonts w:ascii="Times New Roman" w:hAnsi="Times New Roman"/>
                <w:sz w:val="20"/>
                <w:szCs w:val="20"/>
                <w:lang w:val="kk-KZ"/>
              </w:rPr>
            </w:pPr>
          </w:p>
        </w:tc>
        <w:tc>
          <w:tcPr>
            <w:tcW w:w="650" w:type="dxa"/>
            <w:shd w:val="clear" w:color="auto" w:fill="auto"/>
          </w:tcPr>
          <w:p w14:paraId="01D5F36F" w14:textId="77777777" w:rsidR="00BA61A2" w:rsidRPr="001F2E4A" w:rsidRDefault="00BA61A2" w:rsidP="00BA61A2">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50" w:type="dxa"/>
            <w:shd w:val="clear" w:color="auto" w:fill="auto"/>
          </w:tcPr>
          <w:p w14:paraId="07E88C18" w14:textId="77777777" w:rsidR="00BA61A2" w:rsidRPr="001F2E4A" w:rsidRDefault="00BA61A2" w:rsidP="00BA61A2">
            <w:pPr>
              <w:spacing w:after="0" w:line="240" w:lineRule="auto"/>
              <w:jc w:val="center"/>
              <w:rPr>
                <w:rFonts w:ascii="Times New Roman" w:hAnsi="Times New Roman"/>
                <w:sz w:val="20"/>
                <w:szCs w:val="20"/>
                <w:lang w:val="en-US"/>
              </w:rPr>
            </w:pPr>
          </w:p>
        </w:tc>
        <w:tc>
          <w:tcPr>
            <w:tcW w:w="650" w:type="dxa"/>
            <w:shd w:val="clear" w:color="auto" w:fill="auto"/>
          </w:tcPr>
          <w:p w14:paraId="7F5332FC" w14:textId="77777777" w:rsidR="00BA61A2" w:rsidRPr="001F2E4A" w:rsidRDefault="00BA61A2" w:rsidP="00BA61A2">
            <w:pPr>
              <w:spacing w:after="0" w:line="240" w:lineRule="auto"/>
              <w:jc w:val="center"/>
              <w:rPr>
                <w:rFonts w:ascii="Times New Roman" w:hAnsi="Times New Roman"/>
                <w:sz w:val="20"/>
                <w:szCs w:val="20"/>
                <w:lang w:val="en-US"/>
              </w:rPr>
            </w:pPr>
          </w:p>
        </w:tc>
        <w:tc>
          <w:tcPr>
            <w:tcW w:w="650" w:type="dxa"/>
            <w:shd w:val="clear" w:color="auto" w:fill="auto"/>
          </w:tcPr>
          <w:p w14:paraId="35D7DC35" w14:textId="77777777" w:rsidR="00BA61A2" w:rsidRPr="001F2E4A" w:rsidRDefault="00BA61A2" w:rsidP="00BA61A2">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550" w:type="dxa"/>
            <w:shd w:val="clear" w:color="auto" w:fill="auto"/>
          </w:tcPr>
          <w:p w14:paraId="3527B2C0" w14:textId="77777777" w:rsidR="00BA61A2" w:rsidRPr="001F2E4A" w:rsidRDefault="00BA61A2" w:rsidP="00BA61A2">
            <w:pPr>
              <w:spacing w:after="0" w:line="240" w:lineRule="auto"/>
              <w:jc w:val="center"/>
              <w:rPr>
                <w:rFonts w:ascii="Times New Roman" w:hAnsi="Times New Roman"/>
                <w:sz w:val="20"/>
                <w:szCs w:val="20"/>
                <w:lang w:val="en-US"/>
              </w:rPr>
            </w:pPr>
          </w:p>
        </w:tc>
        <w:tc>
          <w:tcPr>
            <w:tcW w:w="650" w:type="dxa"/>
            <w:shd w:val="clear" w:color="auto" w:fill="auto"/>
          </w:tcPr>
          <w:p w14:paraId="4F012CE4" w14:textId="77777777" w:rsidR="00BA61A2" w:rsidRPr="001F2E4A" w:rsidRDefault="00BA61A2" w:rsidP="00BA61A2">
            <w:pPr>
              <w:spacing w:after="0" w:line="240" w:lineRule="auto"/>
              <w:jc w:val="center"/>
              <w:rPr>
                <w:rFonts w:ascii="Times New Roman" w:hAnsi="Times New Roman"/>
                <w:sz w:val="20"/>
                <w:szCs w:val="20"/>
                <w:lang w:val="en-US"/>
              </w:rPr>
            </w:pPr>
          </w:p>
        </w:tc>
      </w:tr>
    </w:tbl>
    <w:p w14:paraId="559874CD" w14:textId="6B0C2D15" w:rsidR="00BA61A2" w:rsidRDefault="00BA61A2">
      <w:r>
        <w:rPr>
          <w:rFonts w:ascii="Times New Roman" w:hAnsi="Times New Roman"/>
          <w:sz w:val="28"/>
          <w:szCs w:val="28"/>
          <w:lang w:val="kk-KZ"/>
        </w:rPr>
        <w:lastRenderedPageBreak/>
        <w:t>Қосымша</w:t>
      </w:r>
      <w:r w:rsidRPr="00763A6B">
        <w:rPr>
          <w:rFonts w:ascii="Times New Roman" w:hAnsi="Times New Roman"/>
          <w:sz w:val="28"/>
          <w:szCs w:val="28"/>
          <w:lang w:val="kk-KZ"/>
        </w:rPr>
        <w:t xml:space="preserve"> </w:t>
      </w:r>
      <w:r>
        <w:rPr>
          <w:rFonts w:ascii="Times New Roman" w:hAnsi="Times New Roman"/>
          <w:sz w:val="28"/>
          <w:szCs w:val="28"/>
          <w:lang w:val="kk-KZ"/>
        </w:rPr>
        <w:t>А жалғасы</w:t>
      </w:r>
    </w:p>
    <w:tbl>
      <w:tblPr>
        <w:tblW w:w="14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8"/>
        <w:gridCol w:w="2848"/>
        <w:gridCol w:w="1583"/>
        <w:gridCol w:w="2979"/>
        <w:gridCol w:w="649"/>
        <w:gridCol w:w="649"/>
        <w:gridCol w:w="649"/>
        <w:gridCol w:w="649"/>
        <w:gridCol w:w="649"/>
        <w:gridCol w:w="649"/>
        <w:gridCol w:w="649"/>
        <w:gridCol w:w="649"/>
        <w:gridCol w:w="550"/>
        <w:gridCol w:w="649"/>
      </w:tblGrid>
      <w:tr w:rsidR="000970FA" w:rsidRPr="001F2E4A" w14:paraId="63A7684F" w14:textId="77777777" w:rsidTr="00BA61A2">
        <w:tc>
          <w:tcPr>
            <w:tcW w:w="408" w:type="dxa"/>
            <w:shd w:val="clear" w:color="auto" w:fill="auto"/>
          </w:tcPr>
          <w:p w14:paraId="593EADE6" w14:textId="0E943312" w:rsidR="000970FA" w:rsidRPr="00B96AF9" w:rsidRDefault="000970FA" w:rsidP="004C15E2">
            <w:pPr>
              <w:spacing w:after="0" w:line="240" w:lineRule="auto"/>
              <w:contextualSpacing/>
              <w:jc w:val="center"/>
              <w:rPr>
                <w:rFonts w:ascii="Times New Roman" w:hAnsi="Times New Roman"/>
                <w:sz w:val="20"/>
                <w:szCs w:val="20"/>
              </w:rPr>
            </w:pPr>
            <w:r>
              <w:rPr>
                <w:rFonts w:ascii="Times New Roman" w:hAnsi="Times New Roman"/>
                <w:sz w:val="20"/>
                <w:szCs w:val="20"/>
                <w:lang w:val="kk-KZ"/>
              </w:rPr>
              <w:t>1</w:t>
            </w:r>
          </w:p>
        </w:tc>
        <w:tc>
          <w:tcPr>
            <w:tcW w:w="2848" w:type="dxa"/>
            <w:shd w:val="clear" w:color="auto" w:fill="auto"/>
          </w:tcPr>
          <w:p w14:paraId="54A237BB" w14:textId="6677F062" w:rsidR="000970FA" w:rsidRPr="001F2E4A" w:rsidRDefault="000970FA" w:rsidP="004C15E2">
            <w:pPr>
              <w:spacing w:after="0" w:line="240" w:lineRule="auto"/>
              <w:jc w:val="center"/>
              <w:outlineLvl w:val="0"/>
              <w:rPr>
                <w:rFonts w:ascii="Times New Roman" w:eastAsia="Times New Roman" w:hAnsi="Times New Roman"/>
                <w:bCs/>
                <w:i/>
                <w:iCs/>
                <w:kern w:val="36"/>
                <w:sz w:val="20"/>
                <w:szCs w:val="20"/>
                <w:shd w:val="clear" w:color="auto" w:fill="F8F9FA"/>
                <w:lang w:val="en-US" w:eastAsia="ru-RU"/>
              </w:rPr>
            </w:pPr>
            <w:r>
              <w:rPr>
                <w:rFonts w:ascii="Times New Roman" w:hAnsi="Times New Roman"/>
                <w:sz w:val="20"/>
                <w:szCs w:val="20"/>
                <w:lang w:val="kk-KZ"/>
              </w:rPr>
              <w:t>2</w:t>
            </w:r>
          </w:p>
        </w:tc>
        <w:tc>
          <w:tcPr>
            <w:tcW w:w="1583" w:type="dxa"/>
            <w:shd w:val="clear" w:color="auto" w:fill="auto"/>
          </w:tcPr>
          <w:p w14:paraId="6E40DF57" w14:textId="224DDE4F" w:rsidR="000970FA" w:rsidRPr="001F2E4A" w:rsidRDefault="000970FA" w:rsidP="004C15E2">
            <w:pPr>
              <w:spacing w:after="0" w:line="240" w:lineRule="auto"/>
              <w:jc w:val="center"/>
              <w:rPr>
                <w:rFonts w:ascii="Times New Roman" w:hAnsi="Times New Roman"/>
                <w:i/>
                <w:sz w:val="20"/>
                <w:szCs w:val="20"/>
                <w:highlight w:val="yellow"/>
                <w:lang w:val="kk-KZ"/>
              </w:rPr>
            </w:pPr>
            <w:r>
              <w:rPr>
                <w:rFonts w:ascii="Times New Roman" w:hAnsi="Times New Roman"/>
                <w:sz w:val="20"/>
                <w:szCs w:val="20"/>
                <w:lang w:val="kk-KZ"/>
              </w:rPr>
              <w:t>3</w:t>
            </w:r>
          </w:p>
        </w:tc>
        <w:tc>
          <w:tcPr>
            <w:tcW w:w="2979" w:type="dxa"/>
            <w:shd w:val="clear" w:color="auto" w:fill="auto"/>
          </w:tcPr>
          <w:p w14:paraId="49C507B6" w14:textId="20563619" w:rsidR="000970FA" w:rsidRPr="001F2E4A" w:rsidRDefault="000970FA" w:rsidP="004C15E2">
            <w:pPr>
              <w:spacing w:after="0" w:line="240" w:lineRule="auto"/>
              <w:jc w:val="center"/>
              <w:rPr>
                <w:rFonts w:ascii="Times New Roman" w:hAnsi="Times New Roman"/>
                <w:sz w:val="20"/>
                <w:szCs w:val="20"/>
                <w:lang w:val="kk-KZ"/>
              </w:rPr>
            </w:pPr>
            <w:r>
              <w:rPr>
                <w:rFonts w:ascii="Times New Roman" w:hAnsi="Times New Roman"/>
                <w:sz w:val="20"/>
                <w:szCs w:val="20"/>
                <w:lang w:val="kk-KZ"/>
              </w:rPr>
              <w:t>4</w:t>
            </w:r>
          </w:p>
        </w:tc>
        <w:tc>
          <w:tcPr>
            <w:tcW w:w="649" w:type="dxa"/>
            <w:shd w:val="clear" w:color="auto" w:fill="auto"/>
          </w:tcPr>
          <w:p w14:paraId="26C5BBBE" w14:textId="266615CE" w:rsidR="000970FA" w:rsidRPr="001F2E4A" w:rsidRDefault="000970FA" w:rsidP="004C15E2">
            <w:pPr>
              <w:spacing w:after="0" w:line="240" w:lineRule="auto"/>
              <w:jc w:val="center"/>
              <w:rPr>
                <w:rFonts w:ascii="Times New Roman" w:hAnsi="Times New Roman"/>
                <w:sz w:val="20"/>
                <w:szCs w:val="20"/>
                <w:lang w:val="kk-KZ"/>
              </w:rPr>
            </w:pPr>
            <w:r>
              <w:rPr>
                <w:rFonts w:ascii="Times New Roman" w:hAnsi="Times New Roman"/>
                <w:sz w:val="20"/>
                <w:szCs w:val="20"/>
                <w:lang w:val="kk-KZ"/>
              </w:rPr>
              <w:t>5</w:t>
            </w:r>
          </w:p>
        </w:tc>
        <w:tc>
          <w:tcPr>
            <w:tcW w:w="649" w:type="dxa"/>
            <w:shd w:val="clear" w:color="auto" w:fill="auto"/>
          </w:tcPr>
          <w:p w14:paraId="0AC02DB6" w14:textId="355F4692" w:rsidR="000970FA" w:rsidRPr="001F2E4A" w:rsidRDefault="000970FA" w:rsidP="004C15E2">
            <w:pPr>
              <w:spacing w:after="0" w:line="240" w:lineRule="auto"/>
              <w:jc w:val="center"/>
              <w:rPr>
                <w:rFonts w:ascii="Times New Roman" w:hAnsi="Times New Roman"/>
                <w:sz w:val="20"/>
                <w:szCs w:val="20"/>
                <w:lang w:val="kk-KZ"/>
              </w:rPr>
            </w:pPr>
            <w:r>
              <w:rPr>
                <w:rFonts w:ascii="Times New Roman" w:hAnsi="Times New Roman"/>
                <w:sz w:val="20"/>
                <w:szCs w:val="20"/>
                <w:lang w:val="kk-KZ"/>
              </w:rPr>
              <w:t>6</w:t>
            </w:r>
          </w:p>
        </w:tc>
        <w:tc>
          <w:tcPr>
            <w:tcW w:w="649" w:type="dxa"/>
            <w:shd w:val="clear" w:color="auto" w:fill="auto"/>
          </w:tcPr>
          <w:p w14:paraId="09A64FC0" w14:textId="23231480" w:rsidR="000970FA" w:rsidRPr="001F2E4A" w:rsidRDefault="000970FA" w:rsidP="004C15E2">
            <w:pPr>
              <w:spacing w:after="0" w:line="240" w:lineRule="auto"/>
              <w:jc w:val="center"/>
              <w:rPr>
                <w:rFonts w:ascii="Times New Roman" w:hAnsi="Times New Roman"/>
                <w:sz w:val="20"/>
                <w:szCs w:val="20"/>
                <w:lang w:val="kk-KZ"/>
              </w:rPr>
            </w:pPr>
            <w:r>
              <w:rPr>
                <w:rFonts w:ascii="Times New Roman" w:hAnsi="Times New Roman"/>
                <w:sz w:val="20"/>
                <w:szCs w:val="20"/>
                <w:lang w:val="kk-KZ"/>
              </w:rPr>
              <w:t>7</w:t>
            </w:r>
          </w:p>
        </w:tc>
        <w:tc>
          <w:tcPr>
            <w:tcW w:w="649" w:type="dxa"/>
            <w:shd w:val="clear" w:color="auto" w:fill="auto"/>
          </w:tcPr>
          <w:p w14:paraId="4C4E27CE" w14:textId="13D63497" w:rsidR="000970FA" w:rsidRPr="001F2E4A" w:rsidRDefault="000970FA" w:rsidP="004C15E2">
            <w:pPr>
              <w:spacing w:after="0" w:line="240" w:lineRule="auto"/>
              <w:jc w:val="center"/>
              <w:rPr>
                <w:rFonts w:ascii="Times New Roman" w:hAnsi="Times New Roman"/>
                <w:sz w:val="20"/>
                <w:szCs w:val="20"/>
                <w:lang w:val="en-US"/>
              </w:rPr>
            </w:pPr>
            <w:r>
              <w:rPr>
                <w:rFonts w:ascii="Times New Roman" w:hAnsi="Times New Roman"/>
                <w:sz w:val="20"/>
                <w:szCs w:val="20"/>
                <w:lang w:val="kk-KZ"/>
              </w:rPr>
              <w:t>8</w:t>
            </w:r>
          </w:p>
        </w:tc>
        <w:tc>
          <w:tcPr>
            <w:tcW w:w="649" w:type="dxa"/>
            <w:shd w:val="clear" w:color="auto" w:fill="auto"/>
          </w:tcPr>
          <w:p w14:paraId="6D59E65F" w14:textId="1BAC4047" w:rsidR="000970FA" w:rsidRPr="001F2E4A" w:rsidRDefault="000970FA" w:rsidP="004C15E2">
            <w:pPr>
              <w:spacing w:after="0" w:line="240" w:lineRule="auto"/>
              <w:jc w:val="center"/>
              <w:rPr>
                <w:rFonts w:ascii="Times New Roman" w:hAnsi="Times New Roman"/>
                <w:sz w:val="20"/>
                <w:szCs w:val="20"/>
                <w:lang w:val="en-US"/>
              </w:rPr>
            </w:pPr>
            <w:r>
              <w:rPr>
                <w:rFonts w:ascii="Times New Roman" w:hAnsi="Times New Roman"/>
                <w:sz w:val="20"/>
                <w:szCs w:val="20"/>
                <w:lang w:val="kk-KZ"/>
              </w:rPr>
              <w:t>9</w:t>
            </w:r>
          </w:p>
        </w:tc>
        <w:tc>
          <w:tcPr>
            <w:tcW w:w="649" w:type="dxa"/>
            <w:shd w:val="clear" w:color="auto" w:fill="auto"/>
          </w:tcPr>
          <w:p w14:paraId="2CE7B0DE" w14:textId="3A2A98D8" w:rsidR="000970FA" w:rsidRPr="001F2E4A" w:rsidRDefault="000970FA" w:rsidP="004C15E2">
            <w:pPr>
              <w:spacing w:after="0" w:line="240" w:lineRule="auto"/>
              <w:jc w:val="center"/>
              <w:rPr>
                <w:rFonts w:ascii="Times New Roman" w:hAnsi="Times New Roman"/>
                <w:sz w:val="20"/>
                <w:szCs w:val="20"/>
                <w:lang w:val="en-US"/>
              </w:rPr>
            </w:pPr>
            <w:r>
              <w:rPr>
                <w:rFonts w:ascii="Times New Roman" w:hAnsi="Times New Roman"/>
                <w:sz w:val="20"/>
                <w:szCs w:val="20"/>
                <w:lang w:val="kk-KZ"/>
              </w:rPr>
              <w:t>10</w:t>
            </w:r>
          </w:p>
        </w:tc>
        <w:tc>
          <w:tcPr>
            <w:tcW w:w="649" w:type="dxa"/>
            <w:shd w:val="clear" w:color="auto" w:fill="auto"/>
          </w:tcPr>
          <w:p w14:paraId="4F78ECEB" w14:textId="0F366107" w:rsidR="000970FA" w:rsidRPr="001F2E4A" w:rsidRDefault="000970FA" w:rsidP="004C15E2">
            <w:pPr>
              <w:spacing w:after="0" w:line="240" w:lineRule="auto"/>
              <w:jc w:val="center"/>
              <w:rPr>
                <w:rFonts w:ascii="Times New Roman" w:hAnsi="Times New Roman"/>
                <w:sz w:val="20"/>
                <w:szCs w:val="20"/>
                <w:lang w:val="en-US"/>
              </w:rPr>
            </w:pPr>
            <w:r>
              <w:rPr>
                <w:rFonts w:ascii="Times New Roman" w:hAnsi="Times New Roman"/>
                <w:sz w:val="20"/>
                <w:szCs w:val="20"/>
                <w:lang w:val="kk-KZ"/>
              </w:rPr>
              <w:t>11</w:t>
            </w:r>
          </w:p>
        </w:tc>
        <w:tc>
          <w:tcPr>
            <w:tcW w:w="649" w:type="dxa"/>
            <w:shd w:val="clear" w:color="auto" w:fill="auto"/>
          </w:tcPr>
          <w:p w14:paraId="6D25DD04" w14:textId="3434F2C1" w:rsidR="000970FA" w:rsidRPr="001F2E4A" w:rsidRDefault="000970FA" w:rsidP="004C15E2">
            <w:pPr>
              <w:spacing w:after="0" w:line="240" w:lineRule="auto"/>
              <w:jc w:val="center"/>
              <w:rPr>
                <w:rFonts w:ascii="Times New Roman" w:hAnsi="Times New Roman"/>
                <w:sz w:val="20"/>
                <w:szCs w:val="20"/>
                <w:lang w:val="en-US"/>
              </w:rPr>
            </w:pPr>
            <w:r>
              <w:rPr>
                <w:rFonts w:ascii="Times New Roman" w:hAnsi="Times New Roman"/>
                <w:sz w:val="20"/>
                <w:szCs w:val="20"/>
                <w:lang w:val="kk-KZ"/>
              </w:rPr>
              <w:t>12</w:t>
            </w:r>
          </w:p>
        </w:tc>
        <w:tc>
          <w:tcPr>
            <w:tcW w:w="550" w:type="dxa"/>
            <w:shd w:val="clear" w:color="auto" w:fill="auto"/>
          </w:tcPr>
          <w:p w14:paraId="609CE700" w14:textId="6E51AC34" w:rsidR="000970FA" w:rsidRPr="001F2E4A" w:rsidRDefault="000970FA" w:rsidP="004C15E2">
            <w:pPr>
              <w:spacing w:after="0" w:line="240" w:lineRule="auto"/>
              <w:jc w:val="center"/>
              <w:rPr>
                <w:rFonts w:ascii="Times New Roman" w:hAnsi="Times New Roman"/>
                <w:sz w:val="20"/>
                <w:szCs w:val="20"/>
                <w:lang w:val="en-US"/>
              </w:rPr>
            </w:pPr>
            <w:r>
              <w:rPr>
                <w:rFonts w:ascii="Times New Roman" w:hAnsi="Times New Roman"/>
                <w:sz w:val="20"/>
                <w:szCs w:val="20"/>
                <w:lang w:val="kk-KZ"/>
              </w:rPr>
              <w:t>13</w:t>
            </w:r>
          </w:p>
        </w:tc>
        <w:tc>
          <w:tcPr>
            <w:tcW w:w="649" w:type="dxa"/>
            <w:shd w:val="clear" w:color="auto" w:fill="auto"/>
          </w:tcPr>
          <w:p w14:paraId="7E56D146" w14:textId="4E483BC7" w:rsidR="000970FA" w:rsidRPr="001F2E4A" w:rsidRDefault="000970FA" w:rsidP="004C15E2">
            <w:pPr>
              <w:spacing w:after="0" w:line="240" w:lineRule="auto"/>
              <w:jc w:val="center"/>
              <w:rPr>
                <w:rFonts w:ascii="Times New Roman" w:hAnsi="Times New Roman"/>
                <w:sz w:val="20"/>
                <w:szCs w:val="20"/>
                <w:lang w:val="en-US"/>
              </w:rPr>
            </w:pPr>
            <w:r>
              <w:rPr>
                <w:rFonts w:ascii="Times New Roman" w:hAnsi="Times New Roman"/>
                <w:sz w:val="20"/>
                <w:szCs w:val="20"/>
                <w:lang w:val="kk-KZ"/>
              </w:rPr>
              <w:t>14</w:t>
            </w:r>
          </w:p>
        </w:tc>
      </w:tr>
      <w:tr w:rsidR="00BA61A2" w:rsidRPr="001F2E4A" w14:paraId="2A78762E" w14:textId="77777777" w:rsidTr="00BA61A2">
        <w:tc>
          <w:tcPr>
            <w:tcW w:w="408" w:type="dxa"/>
            <w:shd w:val="clear" w:color="auto" w:fill="auto"/>
          </w:tcPr>
          <w:p w14:paraId="5664B1CB" w14:textId="77777777" w:rsidR="00BA61A2" w:rsidRPr="00B96AF9" w:rsidRDefault="00BA61A2" w:rsidP="00BA61A2">
            <w:pPr>
              <w:numPr>
                <w:ilvl w:val="0"/>
                <w:numId w:val="8"/>
              </w:numPr>
              <w:spacing w:after="0" w:line="240" w:lineRule="auto"/>
              <w:contextualSpacing/>
              <w:jc w:val="center"/>
              <w:rPr>
                <w:rFonts w:ascii="Times New Roman" w:hAnsi="Times New Roman"/>
                <w:sz w:val="20"/>
                <w:szCs w:val="20"/>
              </w:rPr>
            </w:pPr>
          </w:p>
        </w:tc>
        <w:tc>
          <w:tcPr>
            <w:tcW w:w="2848" w:type="dxa"/>
            <w:shd w:val="clear" w:color="auto" w:fill="auto"/>
          </w:tcPr>
          <w:p w14:paraId="70059189" w14:textId="0331B39E" w:rsidR="00BA61A2" w:rsidRPr="00935FCA" w:rsidRDefault="00BA61A2" w:rsidP="00BA61A2">
            <w:pPr>
              <w:spacing w:after="0" w:line="240" w:lineRule="auto"/>
              <w:outlineLvl w:val="0"/>
              <w:rPr>
                <w:rFonts w:ascii="Times New Roman" w:eastAsia="Times New Roman" w:hAnsi="Times New Roman"/>
                <w:bCs/>
                <w:i/>
                <w:kern w:val="36"/>
                <w:sz w:val="20"/>
                <w:szCs w:val="20"/>
                <w:lang w:val="es-AR" w:eastAsia="ru-RU"/>
              </w:rPr>
            </w:pPr>
            <w:r w:rsidRPr="001F2E4A">
              <w:rPr>
                <w:rFonts w:ascii="Times New Roman" w:eastAsia="Times New Roman" w:hAnsi="Times New Roman"/>
                <w:i/>
                <w:color w:val="000000"/>
                <w:sz w:val="20"/>
                <w:szCs w:val="20"/>
                <w:lang w:val="en-US" w:eastAsia="ru-RU"/>
              </w:rPr>
              <w:t>Ixiolirion tataricum</w:t>
            </w:r>
            <w:r w:rsidRPr="001F2E4A">
              <w:rPr>
                <w:rFonts w:ascii="Times New Roman" w:eastAsia="Times New Roman" w:hAnsi="Times New Roman"/>
                <w:color w:val="000000"/>
                <w:sz w:val="20"/>
                <w:szCs w:val="20"/>
                <w:lang w:val="en-US" w:eastAsia="ru-RU"/>
              </w:rPr>
              <w:t xml:space="preserve"> (Pall.) Schult. &amp; Schult.f.</w:t>
            </w:r>
          </w:p>
        </w:tc>
        <w:tc>
          <w:tcPr>
            <w:tcW w:w="1583" w:type="dxa"/>
            <w:shd w:val="clear" w:color="auto" w:fill="auto"/>
          </w:tcPr>
          <w:p w14:paraId="20AD17FA" w14:textId="24C4797C" w:rsidR="00BA61A2" w:rsidRPr="001F2E4A" w:rsidRDefault="00BA61A2" w:rsidP="00BA61A2">
            <w:pPr>
              <w:spacing w:after="0" w:line="240" w:lineRule="auto"/>
              <w:jc w:val="center"/>
              <w:rPr>
                <w:rFonts w:ascii="Times New Roman" w:hAnsi="Times New Roman"/>
                <w:i/>
                <w:color w:val="000000"/>
                <w:sz w:val="20"/>
                <w:szCs w:val="20"/>
                <w:shd w:val="clear" w:color="auto" w:fill="F9F9F9"/>
              </w:rPr>
            </w:pPr>
            <w:r w:rsidRPr="001F2E4A">
              <w:rPr>
                <w:rFonts w:ascii="Times New Roman" w:hAnsi="Times New Roman"/>
                <w:bCs/>
                <w:i/>
                <w:sz w:val="20"/>
                <w:szCs w:val="20"/>
                <w:shd w:val="clear" w:color="auto" w:fill="F9F9F9"/>
                <w:lang w:val="en-US"/>
              </w:rPr>
              <w:t xml:space="preserve">Amarillidaceae </w:t>
            </w:r>
            <w:r w:rsidRPr="001F2E4A">
              <w:rPr>
                <w:rFonts w:ascii="Times New Roman" w:hAnsi="Times New Roman"/>
                <w:bCs/>
                <w:sz w:val="20"/>
                <w:szCs w:val="20"/>
                <w:shd w:val="clear" w:color="auto" w:fill="F9F9F9"/>
                <w:lang w:val="en-US"/>
              </w:rPr>
              <w:t>Fisch.</w:t>
            </w:r>
          </w:p>
        </w:tc>
        <w:tc>
          <w:tcPr>
            <w:tcW w:w="2979" w:type="dxa"/>
            <w:shd w:val="clear" w:color="auto" w:fill="auto"/>
          </w:tcPr>
          <w:p w14:paraId="2B7D982E" w14:textId="20754FA9" w:rsidR="00BA61A2" w:rsidRPr="001F2E4A" w:rsidRDefault="00BA61A2" w:rsidP="00BA61A2">
            <w:pPr>
              <w:spacing w:after="0" w:line="240" w:lineRule="auto"/>
              <w:jc w:val="center"/>
              <w:rPr>
                <w:rFonts w:ascii="Times New Roman" w:hAnsi="Times New Roman"/>
                <w:sz w:val="20"/>
                <w:szCs w:val="20"/>
                <w:lang w:val="kk-KZ"/>
              </w:rPr>
            </w:pPr>
            <w:r w:rsidRPr="001F2E4A">
              <w:rPr>
                <w:rFonts w:ascii="Times New Roman" w:hAnsi="Times New Roman"/>
                <w:sz w:val="20"/>
                <w:szCs w:val="20"/>
                <w:lang w:val="kk-KZ"/>
              </w:rPr>
              <w:t>Көпжылдық, ксерофит, Тұран-ирандық</w:t>
            </w:r>
          </w:p>
        </w:tc>
        <w:tc>
          <w:tcPr>
            <w:tcW w:w="649" w:type="dxa"/>
            <w:shd w:val="clear" w:color="auto" w:fill="auto"/>
          </w:tcPr>
          <w:p w14:paraId="0C43E5B2" w14:textId="4F7DC70F" w:rsidR="00BA61A2" w:rsidRPr="001F2E4A" w:rsidRDefault="00BA61A2" w:rsidP="00BA61A2">
            <w:pPr>
              <w:spacing w:after="0" w:line="240" w:lineRule="auto"/>
              <w:jc w:val="center"/>
              <w:rPr>
                <w:rFonts w:ascii="Times New Roman" w:hAnsi="Times New Roman"/>
                <w:sz w:val="20"/>
                <w:szCs w:val="20"/>
                <w:lang w:val="kk-KZ"/>
              </w:rPr>
            </w:pPr>
            <w:r w:rsidRPr="001F2E4A">
              <w:rPr>
                <w:rFonts w:ascii="Times New Roman" w:hAnsi="Times New Roman"/>
                <w:sz w:val="20"/>
                <w:szCs w:val="20"/>
              </w:rPr>
              <w:t xml:space="preserve">Sol </w:t>
            </w:r>
          </w:p>
        </w:tc>
        <w:tc>
          <w:tcPr>
            <w:tcW w:w="649" w:type="dxa"/>
            <w:shd w:val="clear" w:color="auto" w:fill="auto"/>
          </w:tcPr>
          <w:p w14:paraId="23CF8DFF" w14:textId="77777777" w:rsidR="00BA61A2" w:rsidRPr="001F2E4A" w:rsidRDefault="00BA61A2" w:rsidP="00BA61A2">
            <w:pPr>
              <w:spacing w:after="0" w:line="240" w:lineRule="auto"/>
              <w:jc w:val="center"/>
              <w:rPr>
                <w:rFonts w:ascii="Times New Roman" w:hAnsi="Times New Roman"/>
                <w:sz w:val="20"/>
                <w:szCs w:val="20"/>
                <w:lang w:val="kk-KZ"/>
              </w:rPr>
            </w:pPr>
          </w:p>
        </w:tc>
        <w:tc>
          <w:tcPr>
            <w:tcW w:w="649" w:type="dxa"/>
            <w:shd w:val="clear" w:color="auto" w:fill="auto"/>
          </w:tcPr>
          <w:p w14:paraId="6C87292E" w14:textId="77777777" w:rsidR="00BA61A2" w:rsidRPr="001F2E4A" w:rsidRDefault="00BA61A2" w:rsidP="00BA61A2">
            <w:pPr>
              <w:spacing w:after="0" w:line="240" w:lineRule="auto"/>
              <w:jc w:val="center"/>
              <w:rPr>
                <w:rFonts w:ascii="Times New Roman" w:hAnsi="Times New Roman"/>
                <w:sz w:val="20"/>
                <w:szCs w:val="20"/>
                <w:lang w:val="kk-KZ"/>
              </w:rPr>
            </w:pPr>
          </w:p>
        </w:tc>
        <w:tc>
          <w:tcPr>
            <w:tcW w:w="649" w:type="dxa"/>
            <w:shd w:val="clear" w:color="auto" w:fill="auto"/>
          </w:tcPr>
          <w:p w14:paraId="1843B6BC" w14:textId="274A5AED" w:rsidR="00BA61A2" w:rsidRPr="001F2E4A" w:rsidRDefault="00BA61A2" w:rsidP="00BA61A2">
            <w:pPr>
              <w:spacing w:after="0" w:line="240" w:lineRule="auto"/>
              <w:jc w:val="center"/>
              <w:rPr>
                <w:rFonts w:ascii="Times New Roman" w:hAnsi="Times New Roman"/>
                <w:sz w:val="20"/>
                <w:szCs w:val="20"/>
                <w:lang w:val="en-US"/>
              </w:rPr>
            </w:pPr>
            <w:r w:rsidRPr="001F2E4A">
              <w:rPr>
                <w:rFonts w:ascii="Times New Roman" w:hAnsi="Times New Roman"/>
                <w:sz w:val="20"/>
                <w:szCs w:val="20"/>
              </w:rPr>
              <w:t xml:space="preserve">Sol </w:t>
            </w:r>
          </w:p>
        </w:tc>
        <w:tc>
          <w:tcPr>
            <w:tcW w:w="649" w:type="dxa"/>
            <w:shd w:val="clear" w:color="auto" w:fill="auto"/>
          </w:tcPr>
          <w:p w14:paraId="78C608DC" w14:textId="77777777" w:rsidR="00BA61A2" w:rsidRPr="001F2E4A" w:rsidRDefault="00BA61A2" w:rsidP="00BA61A2">
            <w:pPr>
              <w:spacing w:after="0" w:line="240" w:lineRule="auto"/>
              <w:jc w:val="center"/>
              <w:rPr>
                <w:rFonts w:ascii="Times New Roman" w:hAnsi="Times New Roman"/>
                <w:sz w:val="20"/>
                <w:szCs w:val="20"/>
                <w:lang w:val="en-US"/>
              </w:rPr>
            </w:pPr>
          </w:p>
        </w:tc>
        <w:tc>
          <w:tcPr>
            <w:tcW w:w="649" w:type="dxa"/>
            <w:shd w:val="clear" w:color="auto" w:fill="auto"/>
          </w:tcPr>
          <w:p w14:paraId="604ED376" w14:textId="77777777" w:rsidR="00BA61A2" w:rsidRPr="001F2E4A" w:rsidRDefault="00BA61A2" w:rsidP="00BA61A2">
            <w:pPr>
              <w:spacing w:after="0" w:line="240" w:lineRule="auto"/>
              <w:jc w:val="center"/>
              <w:rPr>
                <w:rFonts w:ascii="Times New Roman" w:hAnsi="Times New Roman"/>
                <w:sz w:val="20"/>
                <w:szCs w:val="20"/>
                <w:lang w:val="en-US"/>
              </w:rPr>
            </w:pPr>
          </w:p>
        </w:tc>
        <w:tc>
          <w:tcPr>
            <w:tcW w:w="649" w:type="dxa"/>
            <w:shd w:val="clear" w:color="auto" w:fill="auto"/>
          </w:tcPr>
          <w:p w14:paraId="4B13334D" w14:textId="6A8EECB8" w:rsidR="00BA61A2" w:rsidRPr="001F2E4A" w:rsidRDefault="00BA61A2" w:rsidP="00BA61A2">
            <w:pPr>
              <w:spacing w:after="0" w:line="240" w:lineRule="auto"/>
              <w:jc w:val="center"/>
              <w:rPr>
                <w:rFonts w:ascii="Times New Roman" w:hAnsi="Times New Roman"/>
                <w:sz w:val="20"/>
                <w:szCs w:val="20"/>
                <w:lang w:val="en-US"/>
              </w:rPr>
            </w:pPr>
            <w:r w:rsidRPr="001F2E4A">
              <w:rPr>
                <w:rFonts w:ascii="Times New Roman" w:hAnsi="Times New Roman"/>
                <w:sz w:val="20"/>
                <w:szCs w:val="20"/>
              </w:rPr>
              <w:t xml:space="preserve">Sol </w:t>
            </w:r>
          </w:p>
        </w:tc>
        <w:tc>
          <w:tcPr>
            <w:tcW w:w="649" w:type="dxa"/>
            <w:shd w:val="clear" w:color="auto" w:fill="auto"/>
          </w:tcPr>
          <w:p w14:paraId="3AA3FE38" w14:textId="77777777" w:rsidR="00BA61A2" w:rsidRPr="001F2E4A" w:rsidRDefault="00BA61A2" w:rsidP="00BA61A2">
            <w:pPr>
              <w:spacing w:after="0" w:line="240" w:lineRule="auto"/>
              <w:jc w:val="center"/>
              <w:rPr>
                <w:rFonts w:ascii="Times New Roman" w:hAnsi="Times New Roman"/>
                <w:sz w:val="20"/>
                <w:szCs w:val="20"/>
                <w:lang w:val="en-US"/>
              </w:rPr>
            </w:pPr>
          </w:p>
        </w:tc>
        <w:tc>
          <w:tcPr>
            <w:tcW w:w="550" w:type="dxa"/>
            <w:shd w:val="clear" w:color="auto" w:fill="auto"/>
          </w:tcPr>
          <w:p w14:paraId="405C7DBD" w14:textId="77777777" w:rsidR="00BA61A2" w:rsidRPr="001F2E4A" w:rsidRDefault="00BA61A2" w:rsidP="00BA61A2">
            <w:pPr>
              <w:spacing w:after="0" w:line="240" w:lineRule="auto"/>
              <w:jc w:val="center"/>
              <w:rPr>
                <w:rFonts w:ascii="Times New Roman" w:hAnsi="Times New Roman"/>
                <w:sz w:val="20"/>
                <w:szCs w:val="20"/>
                <w:lang w:val="en-US"/>
              </w:rPr>
            </w:pPr>
          </w:p>
        </w:tc>
        <w:tc>
          <w:tcPr>
            <w:tcW w:w="649" w:type="dxa"/>
            <w:shd w:val="clear" w:color="auto" w:fill="auto"/>
          </w:tcPr>
          <w:p w14:paraId="37509BDE" w14:textId="77777777" w:rsidR="00BA61A2" w:rsidRPr="001F2E4A" w:rsidRDefault="00BA61A2" w:rsidP="00BA61A2">
            <w:pPr>
              <w:spacing w:after="0" w:line="240" w:lineRule="auto"/>
              <w:jc w:val="center"/>
              <w:rPr>
                <w:rFonts w:ascii="Times New Roman" w:hAnsi="Times New Roman"/>
                <w:sz w:val="20"/>
                <w:szCs w:val="20"/>
                <w:lang w:val="en-US"/>
              </w:rPr>
            </w:pPr>
          </w:p>
        </w:tc>
      </w:tr>
      <w:tr w:rsidR="00BA61A2" w:rsidRPr="001F2E4A" w14:paraId="4F0BE088" w14:textId="77777777" w:rsidTr="00BA61A2">
        <w:tc>
          <w:tcPr>
            <w:tcW w:w="408" w:type="dxa"/>
            <w:shd w:val="clear" w:color="auto" w:fill="auto"/>
          </w:tcPr>
          <w:p w14:paraId="4303BD75" w14:textId="77777777" w:rsidR="00BA61A2" w:rsidRPr="00B96AF9" w:rsidRDefault="00BA61A2" w:rsidP="00BA61A2">
            <w:pPr>
              <w:numPr>
                <w:ilvl w:val="0"/>
                <w:numId w:val="8"/>
              </w:numPr>
              <w:spacing w:after="0" w:line="240" w:lineRule="auto"/>
              <w:contextualSpacing/>
              <w:jc w:val="center"/>
              <w:rPr>
                <w:rFonts w:ascii="Times New Roman" w:hAnsi="Times New Roman"/>
                <w:sz w:val="20"/>
                <w:szCs w:val="20"/>
              </w:rPr>
            </w:pPr>
          </w:p>
        </w:tc>
        <w:tc>
          <w:tcPr>
            <w:tcW w:w="2848" w:type="dxa"/>
            <w:shd w:val="clear" w:color="auto" w:fill="auto"/>
          </w:tcPr>
          <w:p w14:paraId="01881670" w14:textId="2F91625D" w:rsidR="00BA61A2" w:rsidRPr="00935FCA" w:rsidRDefault="00BA61A2" w:rsidP="00BA61A2">
            <w:pPr>
              <w:spacing w:after="0" w:line="240" w:lineRule="auto"/>
              <w:outlineLvl w:val="0"/>
              <w:rPr>
                <w:rFonts w:ascii="Times New Roman" w:eastAsia="Times New Roman" w:hAnsi="Times New Roman"/>
                <w:bCs/>
                <w:i/>
                <w:kern w:val="36"/>
                <w:sz w:val="20"/>
                <w:szCs w:val="20"/>
                <w:lang w:val="es-AR" w:eastAsia="ru-RU"/>
              </w:rPr>
            </w:pPr>
            <w:r w:rsidRPr="00935FCA">
              <w:rPr>
                <w:rFonts w:ascii="Times New Roman" w:eastAsia="Times New Roman" w:hAnsi="Times New Roman"/>
                <w:bCs/>
                <w:i/>
                <w:kern w:val="36"/>
                <w:sz w:val="20"/>
                <w:szCs w:val="20"/>
                <w:lang w:val="es-AR" w:eastAsia="ru-RU"/>
              </w:rPr>
              <w:t>Lactuca altaica</w:t>
            </w:r>
            <w:r w:rsidRPr="00935FCA">
              <w:rPr>
                <w:rFonts w:ascii="Times New Roman" w:eastAsia="Times New Roman" w:hAnsi="Times New Roman"/>
                <w:bCs/>
                <w:kern w:val="36"/>
                <w:sz w:val="20"/>
                <w:szCs w:val="20"/>
                <w:lang w:val="es-AR" w:eastAsia="ru-RU"/>
              </w:rPr>
              <w:t> </w:t>
            </w:r>
            <w:r w:rsidRPr="00935FCA">
              <w:rPr>
                <w:rFonts w:ascii="Times New Roman" w:eastAsia="Times New Roman" w:hAnsi="Times New Roman"/>
                <w:kern w:val="36"/>
                <w:sz w:val="20"/>
                <w:szCs w:val="20"/>
                <w:lang w:val="es-AR" w:eastAsia="ru-RU"/>
              </w:rPr>
              <w:t>Fisch. &amp; C.A. Mey.</w:t>
            </w:r>
            <w:r w:rsidRPr="00935FCA">
              <w:rPr>
                <w:rFonts w:ascii="Times New Roman" w:eastAsia="Times New Roman" w:hAnsi="Times New Roman"/>
                <w:bCs/>
                <w:kern w:val="36"/>
                <w:sz w:val="20"/>
                <w:szCs w:val="20"/>
                <w:lang w:val="es-AR" w:eastAsia="ru-RU"/>
              </w:rPr>
              <w:t> </w:t>
            </w:r>
          </w:p>
        </w:tc>
        <w:tc>
          <w:tcPr>
            <w:tcW w:w="1583" w:type="dxa"/>
            <w:shd w:val="clear" w:color="auto" w:fill="auto"/>
          </w:tcPr>
          <w:p w14:paraId="5CD16D80" w14:textId="7777675E" w:rsidR="00BA61A2" w:rsidRPr="001F2E4A" w:rsidRDefault="00BA61A2" w:rsidP="00BA61A2">
            <w:pPr>
              <w:spacing w:after="0" w:line="240" w:lineRule="auto"/>
              <w:jc w:val="center"/>
              <w:rPr>
                <w:rFonts w:ascii="Times New Roman" w:hAnsi="Times New Roman"/>
                <w:i/>
                <w:color w:val="000000"/>
                <w:sz w:val="20"/>
                <w:szCs w:val="20"/>
                <w:shd w:val="clear" w:color="auto" w:fill="F9F9F9"/>
              </w:rPr>
            </w:pPr>
            <w:r w:rsidRPr="001F2E4A">
              <w:rPr>
                <w:rFonts w:ascii="Times New Roman" w:hAnsi="Times New Roman"/>
                <w:i/>
                <w:color w:val="000000"/>
                <w:sz w:val="20"/>
                <w:szCs w:val="20"/>
                <w:shd w:val="clear" w:color="auto" w:fill="F9F9F9"/>
              </w:rPr>
              <w:t>Asteraceae</w:t>
            </w:r>
            <w:r w:rsidRPr="001F2E4A">
              <w:rPr>
                <w:rFonts w:ascii="Times New Roman" w:hAnsi="Times New Roman"/>
                <w:iCs/>
                <w:color w:val="000000"/>
                <w:sz w:val="20"/>
                <w:szCs w:val="20"/>
                <w:shd w:val="clear" w:color="auto" w:fill="F9F9F9"/>
                <w:lang w:val="kk-KZ"/>
              </w:rPr>
              <w:t xml:space="preserve"> Dum.</w:t>
            </w:r>
          </w:p>
        </w:tc>
        <w:tc>
          <w:tcPr>
            <w:tcW w:w="2979" w:type="dxa"/>
            <w:shd w:val="clear" w:color="auto" w:fill="auto"/>
          </w:tcPr>
          <w:p w14:paraId="6962A4C9" w14:textId="3AC57C55" w:rsidR="00BA61A2" w:rsidRPr="001F2E4A" w:rsidRDefault="00BA61A2" w:rsidP="00BA61A2">
            <w:pPr>
              <w:spacing w:after="0" w:line="240" w:lineRule="auto"/>
              <w:jc w:val="center"/>
              <w:rPr>
                <w:rFonts w:ascii="Times New Roman" w:hAnsi="Times New Roman"/>
                <w:sz w:val="20"/>
                <w:szCs w:val="20"/>
                <w:lang w:val="kk-KZ"/>
              </w:rPr>
            </w:pPr>
            <w:r w:rsidRPr="001F2E4A">
              <w:rPr>
                <w:rFonts w:ascii="Times New Roman" w:hAnsi="Times New Roman"/>
                <w:sz w:val="20"/>
                <w:szCs w:val="20"/>
                <w:lang w:val="kk-KZ"/>
              </w:rPr>
              <w:t>Біржылдық, екіжылдық, ксерофит, Тұран-жерорта теңіздік</w:t>
            </w:r>
          </w:p>
        </w:tc>
        <w:tc>
          <w:tcPr>
            <w:tcW w:w="649" w:type="dxa"/>
            <w:shd w:val="clear" w:color="auto" w:fill="auto"/>
          </w:tcPr>
          <w:p w14:paraId="08589DCC" w14:textId="77777777" w:rsidR="00BA61A2" w:rsidRPr="001F2E4A" w:rsidRDefault="00BA61A2" w:rsidP="00BA61A2">
            <w:pPr>
              <w:spacing w:after="0" w:line="240" w:lineRule="auto"/>
              <w:jc w:val="center"/>
              <w:rPr>
                <w:rFonts w:ascii="Times New Roman" w:hAnsi="Times New Roman"/>
                <w:sz w:val="20"/>
                <w:szCs w:val="20"/>
                <w:lang w:val="kk-KZ"/>
              </w:rPr>
            </w:pPr>
          </w:p>
        </w:tc>
        <w:tc>
          <w:tcPr>
            <w:tcW w:w="649" w:type="dxa"/>
            <w:shd w:val="clear" w:color="auto" w:fill="auto"/>
          </w:tcPr>
          <w:p w14:paraId="4AAA485E" w14:textId="77777777" w:rsidR="00BA61A2" w:rsidRPr="001F2E4A" w:rsidRDefault="00BA61A2" w:rsidP="00BA61A2">
            <w:pPr>
              <w:spacing w:after="0" w:line="240" w:lineRule="auto"/>
              <w:jc w:val="center"/>
              <w:rPr>
                <w:rFonts w:ascii="Times New Roman" w:hAnsi="Times New Roman"/>
                <w:sz w:val="20"/>
                <w:szCs w:val="20"/>
                <w:lang w:val="kk-KZ"/>
              </w:rPr>
            </w:pPr>
          </w:p>
        </w:tc>
        <w:tc>
          <w:tcPr>
            <w:tcW w:w="649" w:type="dxa"/>
            <w:shd w:val="clear" w:color="auto" w:fill="auto"/>
          </w:tcPr>
          <w:p w14:paraId="01A70CE7" w14:textId="77777777" w:rsidR="00BA61A2" w:rsidRPr="001F2E4A" w:rsidRDefault="00BA61A2" w:rsidP="00BA61A2">
            <w:pPr>
              <w:spacing w:after="0" w:line="240" w:lineRule="auto"/>
              <w:jc w:val="center"/>
              <w:rPr>
                <w:rFonts w:ascii="Times New Roman" w:hAnsi="Times New Roman"/>
                <w:sz w:val="20"/>
                <w:szCs w:val="20"/>
                <w:lang w:val="kk-KZ"/>
              </w:rPr>
            </w:pPr>
          </w:p>
        </w:tc>
        <w:tc>
          <w:tcPr>
            <w:tcW w:w="649" w:type="dxa"/>
            <w:shd w:val="clear" w:color="auto" w:fill="auto"/>
          </w:tcPr>
          <w:p w14:paraId="00A6A9BA" w14:textId="453F9408" w:rsidR="00BA61A2" w:rsidRPr="001F2E4A" w:rsidRDefault="00BA61A2" w:rsidP="00BA61A2">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49" w:type="dxa"/>
            <w:shd w:val="clear" w:color="auto" w:fill="auto"/>
          </w:tcPr>
          <w:p w14:paraId="14C9F3B4" w14:textId="77777777" w:rsidR="00BA61A2" w:rsidRPr="001F2E4A" w:rsidRDefault="00BA61A2" w:rsidP="00BA61A2">
            <w:pPr>
              <w:spacing w:after="0" w:line="240" w:lineRule="auto"/>
              <w:jc w:val="center"/>
              <w:rPr>
                <w:rFonts w:ascii="Times New Roman" w:hAnsi="Times New Roman"/>
                <w:sz w:val="20"/>
                <w:szCs w:val="20"/>
                <w:lang w:val="en-US"/>
              </w:rPr>
            </w:pPr>
          </w:p>
        </w:tc>
        <w:tc>
          <w:tcPr>
            <w:tcW w:w="649" w:type="dxa"/>
            <w:shd w:val="clear" w:color="auto" w:fill="auto"/>
          </w:tcPr>
          <w:p w14:paraId="22970909" w14:textId="77777777" w:rsidR="00BA61A2" w:rsidRPr="001F2E4A" w:rsidRDefault="00BA61A2" w:rsidP="00BA61A2">
            <w:pPr>
              <w:spacing w:after="0" w:line="240" w:lineRule="auto"/>
              <w:jc w:val="center"/>
              <w:rPr>
                <w:rFonts w:ascii="Times New Roman" w:hAnsi="Times New Roman"/>
                <w:sz w:val="20"/>
                <w:szCs w:val="20"/>
                <w:lang w:val="en-US"/>
              </w:rPr>
            </w:pPr>
          </w:p>
        </w:tc>
        <w:tc>
          <w:tcPr>
            <w:tcW w:w="649" w:type="dxa"/>
            <w:shd w:val="clear" w:color="auto" w:fill="auto"/>
          </w:tcPr>
          <w:p w14:paraId="174251C9" w14:textId="77777777" w:rsidR="00BA61A2" w:rsidRPr="001F2E4A" w:rsidRDefault="00BA61A2" w:rsidP="00BA61A2">
            <w:pPr>
              <w:spacing w:after="0" w:line="240" w:lineRule="auto"/>
              <w:jc w:val="center"/>
              <w:rPr>
                <w:rFonts w:ascii="Times New Roman" w:hAnsi="Times New Roman"/>
                <w:sz w:val="20"/>
                <w:szCs w:val="20"/>
                <w:lang w:val="en-US"/>
              </w:rPr>
            </w:pPr>
          </w:p>
        </w:tc>
        <w:tc>
          <w:tcPr>
            <w:tcW w:w="649" w:type="dxa"/>
            <w:shd w:val="clear" w:color="auto" w:fill="auto"/>
          </w:tcPr>
          <w:p w14:paraId="66484DFE" w14:textId="77777777" w:rsidR="00BA61A2" w:rsidRPr="001F2E4A" w:rsidRDefault="00BA61A2" w:rsidP="00BA61A2">
            <w:pPr>
              <w:spacing w:after="0" w:line="240" w:lineRule="auto"/>
              <w:jc w:val="center"/>
              <w:rPr>
                <w:rFonts w:ascii="Times New Roman" w:hAnsi="Times New Roman"/>
                <w:sz w:val="20"/>
                <w:szCs w:val="20"/>
                <w:lang w:val="en-US"/>
              </w:rPr>
            </w:pPr>
          </w:p>
        </w:tc>
        <w:tc>
          <w:tcPr>
            <w:tcW w:w="550" w:type="dxa"/>
            <w:shd w:val="clear" w:color="auto" w:fill="auto"/>
          </w:tcPr>
          <w:p w14:paraId="7EE4F3C8" w14:textId="77777777" w:rsidR="00BA61A2" w:rsidRPr="001F2E4A" w:rsidRDefault="00BA61A2" w:rsidP="00BA61A2">
            <w:pPr>
              <w:spacing w:after="0" w:line="240" w:lineRule="auto"/>
              <w:jc w:val="center"/>
              <w:rPr>
                <w:rFonts w:ascii="Times New Roman" w:hAnsi="Times New Roman"/>
                <w:sz w:val="20"/>
                <w:szCs w:val="20"/>
                <w:lang w:val="en-US"/>
              </w:rPr>
            </w:pPr>
          </w:p>
        </w:tc>
        <w:tc>
          <w:tcPr>
            <w:tcW w:w="649" w:type="dxa"/>
            <w:shd w:val="clear" w:color="auto" w:fill="auto"/>
          </w:tcPr>
          <w:p w14:paraId="30693465" w14:textId="77777777" w:rsidR="00BA61A2" w:rsidRPr="001F2E4A" w:rsidRDefault="00BA61A2" w:rsidP="00BA61A2">
            <w:pPr>
              <w:spacing w:after="0" w:line="240" w:lineRule="auto"/>
              <w:jc w:val="center"/>
              <w:rPr>
                <w:rFonts w:ascii="Times New Roman" w:hAnsi="Times New Roman"/>
                <w:sz w:val="20"/>
                <w:szCs w:val="20"/>
                <w:lang w:val="en-US"/>
              </w:rPr>
            </w:pPr>
          </w:p>
        </w:tc>
      </w:tr>
      <w:tr w:rsidR="00BA61A2" w:rsidRPr="001F2E4A" w14:paraId="3C8EDB02" w14:textId="77777777" w:rsidTr="00BA61A2">
        <w:tc>
          <w:tcPr>
            <w:tcW w:w="408" w:type="dxa"/>
            <w:shd w:val="clear" w:color="auto" w:fill="auto"/>
          </w:tcPr>
          <w:p w14:paraId="28597E89" w14:textId="77777777" w:rsidR="00BA61A2" w:rsidRPr="00B96AF9" w:rsidRDefault="00BA61A2" w:rsidP="00BA61A2">
            <w:pPr>
              <w:numPr>
                <w:ilvl w:val="0"/>
                <w:numId w:val="8"/>
              </w:numPr>
              <w:spacing w:after="0" w:line="240" w:lineRule="auto"/>
              <w:contextualSpacing/>
              <w:jc w:val="center"/>
              <w:rPr>
                <w:rFonts w:ascii="Times New Roman" w:hAnsi="Times New Roman"/>
                <w:sz w:val="20"/>
                <w:szCs w:val="20"/>
              </w:rPr>
            </w:pPr>
          </w:p>
        </w:tc>
        <w:tc>
          <w:tcPr>
            <w:tcW w:w="2848" w:type="dxa"/>
            <w:shd w:val="clear" w:color="auto" w:fill="auto"/>
          </w:tcPr>
          <w:p w14:paraId="0C580D76" w14:textId="77777777" w:rsidR="00BA61A2" w:rsidRPr="001F2E4A" w:rsidRDefault="00BA61A2" w:rsidP="00BA61A2">
            <w:pPr>
              <w:spacing w:after="0" w:line="240" w:lineRule="auto"/>
              <w:rPr>
                <w:rFonts w:ascii="Times New Roman" w:hAnsi="Times New Roman"/>
                <w:sz w:val="20"/>
                <w:szCs w:val="20"/>
                <w:lang w:val="en-US"/>
              </w:rPr>
            </w:pPr>
            <w:r w:rsidRPr="001F2E4A">
              <w:rPr>
                <w:rFonts w:ascii="Times New Roman" w:hAnsi="Times New Roman"/>
                <w:i/>
                <w:sz w:val="20"/>
                <w:szCs w:val="20"/>
                <w:lang w:val="en-US"/>
              </w:rPr>
              <w:t>Lavatera thuringiaca</w:t>
            </w:r>
            <w:r w:rsidRPr="001F2E4A">
              <w:rPr>
                <w:rFonts w:ascii="Times New Roman" w:hAnsi="Times New Roman"/>
                <w:sz w:val="20"/>
                <w:szCs w:val="20"/>
                <w:lang w:val="en-US"/>
              </w:rPr>
              <w:t xml:space="preserve"> L.</w:t>
            </w:r>
          </w:p>
        </w:tc>
        <w:tc>
          <w:tcPr>
            <w:tcW w:w="1583" w:type="dxa"/>
            <w:shd w:val="clear" w:color="auto" w:fill="auto"/>
          </w:tcPr>
          <w:p w14:paraId="29092A7B" w14:textId="77777777" w:rsidR="00BA61A2" w:rsidRPr="001F2E4A" w:rsidRDefault="00BA61A2" w:rsidP="00BA61A2">
            <w:pPr>
              <w:spacing w:after="0" w:line="240" w:lineRule="auto"/>
              <w:jc w:val="center"/>
              <w:rPr>
                <w:rFonts w:ascii="Times New Roman" w:hAnsi="Times New Roman"/>
                <w:i/>
                <w:sz w:val="20"/>
                <w:szCs w:val="20"/>
                <w:highlight w:val="yellow"/>
                <w:lang w:val="en-US"/>
              </w:rPr>
            </w:pPr>
            <w:r w:rsidRPr="001F2E4A">
              <w:rPr>
                <w:rFonts w:ascii="Times New Roman" w:hAnsi="Times New Roman"/>
                <w:i/>
                <w:color w:val="000000"/>
                <w:sz w:val="20"/>
                <w:szCs w:val="20"/>
                <w:shd w:val="clear" w:color="auto" w:fill="F9F9F9"/>
              </w:rPr>
              <w:t>Malvaceae</w:t>
            </w:r>
            <w:r w:rsidRPr="001F2E4A">
              <w:rPr>
                <w:rFonts w:ascii="Times New Roman" w:hAnsi="Times New Roman"/>
                <w:color w:val="000000"/>
                <w:sz w:val="20"/>
                <w:szCs w:val="20"/>
                <w:shd w:val="clear" w:color="auto" w:fill="F9F9F9"/>
                <w:lang w:val="en-US"/>
              </w:rPr>
              <w:t xml:space="preserve"> Juss</w:t>
            </w:r>
            <w:r w:rsidRPr="001F2E4A">
              <w:rPr>
                <w:rFonts w:ascii="Times New Roman" w:hAnsi="Times New Roman"/>
                <w:color w:val="000000"/>
                <w:sz w:val="20"/>
                <w:szCs w:val="20"/>
                <w:shd w:val="clear" w:color="auto" w:fill="F9F9F9"/>
              </w:rPr>
              <w:t>.</w:t>
            </w:r>
          </w:p>
        </w:tc>
        <w:tc>
          <w:tcPr>
            <w:tcW w:w="2979" w:type="dxa"/>
            <w:shd w:val="clear" w:color="auto" w:fill="auto"/>
          </w:tcPr>
          <w:p w14:paraId="5FAF7684" w14:textId="1C577181" w:rsidR="00BA61A2" w:rsidRPr="001F2E4A" w:rsidRDefault="00BA61A2" w:rsidP="00BA61A2">
            <w:pPr>
              <w:spacing w:after="0" w:line="240" w:lineRule="auto"/>
              <w:jc w:val="center"/>
              <w:rPr>
                <w:rFonts w:ascii="Times New Roman" w:hAnsi="Times New Roman"/>
                <w:i/>
                <w:sz w:val="20"/>
                <w:szCs w:val="20"/>
              </w:rPr>
            </w:pPr>
            <w:r w:rsidRPr="001F2E4A">
              <w:rPr>
                <w:rFonts w:ascii="Times New Roman" w:hAnsi="Times New Roman"/>
                <w:sz w:val="20"/>
                <w:szCs w:val="20"/>
                <w:lang w:val="kk-KZ"/>
              </w:rPr>
              <w:t>Көпжылдық, ксерофит, палеарктикалық</w:t>
            </w:r>
            <w:r w:rsidRPr="001F2E4A" w:rsidDel="005067C1">
              <w:rPr>
                <w:rFonts w:ascii="Times New Roman" w:hAnsi="Times New Roman"/>
                <w:i/>
                <w:sz w:val="20"/>
                <w:szCs w:val="20"/>
              </w:rPr>
              <w:t xml:space="preserve"> </w:t>
            </w:r>
          </w:p>
        </w:tc>
        <w:tc>
          <w:tcPr>
            <w:tcW w:w="649" w:type="dxa"/>
            <w:shd w:val="clear" w:color="auto" w:fill="auto"/>
          </w:tcPr>
          <w:p w14:paraId="69628AE1" w14:textId="77777777" w:rsidR="00BA61A2" w:rsidRPr="001F2E4A" w:rsidRDefault="00BA61A2" w:rsidP="00BA61A2">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49" w:type="dxa"/>
            <w:shd w:val="clear" w:color="auto" w:fill="auto"/>
          </w:tcPr>
          <w:p w14:paraId="0476CD48" w14:textId="77777777" w:rsidR="00BA61A2" w:rsidRPr="001F2E4A" w:rsidRDefault="00BA61A2" w:rsidP="00BA61A2">
            <w:pPr>
              <w:spacing w:after="0" w:line="240" w:lineRule="auto"/>
              <w:jc w:val="center"/>
              <w:rPr>
                <w:rFonts w:ascii="Times New Roman" w:hAnsi="Times New Roman"/>
                <w:sz w:val="20"/>
                <w:szCs w:val="20"/>
                <w:lang w:val="en-US"/>
              </w:rPr>
            </w:pPr>
          </w:p>
        </w:tc>
        <w:tc>
          <w:tcPr>
            <w:tcW w:w="649" w:type="dxa"/>
            <w:shd w:val="clear" w:color="auto" w:fill="auto"/>
          </w:tcPr>
          <w:p w14:paraId="5CADFA14" w14:textId="77777777" w:rsidR="00BA61A2" w:rsidRPr="001F2E4A" w:rsidRDefault="00BA61A2" w:rsidP="00BA61A2">
            <w:pPr>
              <w:spacing w:after="0" w:line="240" w:lineRule="auto"/>
              <w:jc w:val="center"/>
              <w:rPr>
                <w:rFonts w:ascii="Times New Roman" w:hAnsi="Times New Roman"/>
                <w:sz w:val="20"/>
                <w:szCs w:val="20"/>
                <w:lang w:val="en-US"/>
              </w:rPr>
            </w:pPr>
          </w:p>
        </w:tc>
        <w:tc>
          <w:tcPr>
            <w:tcW w:w="649" w:type="dxa"/>
            <w:shd w:val="clear" w:color="auto" w:fill="auto"/>
          </w:tcPr>
          <w:p w14:paraId="195FB094" w14:textId="77777777" w:rsidR="00BA61A2" w:rsidRPr="001F2E4A" w:rsidRDefault="00BA61A2" w:rsidP="00BA61A2">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49" w:type="dxa"/>
            <w:shd w:val="clear" w:color="auto" w:fill="auto"/>
          </w:tcPr>
          <w:p w14:paraId="0705D30B" w14:textId="77777777" w:rsidR="00BA61A2" w:rsidRPr="001F2E4A" w:rsidRDefault="00BA61A2" w:rsidP="00BA61A2">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49" w:type="dxa"/>
            <w:shd w:val="clear" w:color="auto" w:fill="auto"/>
          </w:tcPr>
          <w:p w14:paraId="057E0618" w14:textId="77777777" w:rsidR="00BA61A2" w:rsidRPr="001F2E4A" w:rsidRDefault="00BA61A2" w:rsidP="00BA61A2">
            <w:pPr>
              <w:spacing w:after="0" w:line="240" w:lineRule="auto"/>
              <w:jc w:val="center"/>
              <w:rPr>
                <w:rFonts w:ascii="Times New Roman" w:hAnsi="Times New Roman"/>
                <w:sz w:val="20"/>
                <w:szCs w:val="20"/>
                <w:lang w:val="en-US"/>
              </w:rPr>
            </w:pPr>
          </w:p>
        </w:tc>
        <w:tc>
          <w:tcPr>
            <w:tcW w:w="649" w:type="dxa"/>
            <w:shd w:val="clear" w:color="auto" w:fill="auto"/>
          </w:tcPr>
          <w:p w14:paraId="4EBC89EE" w14:textId="77777777" w:rsidR="00BA61A2" w:rsidRPr="001F2E4A" w:rsidRDefault="00BA61A2" w:rsidP="00BA61A2">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49" w:type="dxa"/>
            <w:shd w:val="clear" w:color="auto" w:fill="auto"/>
          </w:tcPr>
          <w:p w14:paraId="320446AE" w14:textId="77777777" w:rsidR="00BA61A2" w:rsidRPr="001F2E4A" w:rsidRDefault="00BA61A2" w:rsidP="00BA61A2">
            <w:pPr>
              <w:spacing w:after="0" w:line="240" w:lineRule="auto"/>
              <w:jc w:val="center"/>
              <w:rPr>
                <w:rFonts w:ascii="Times New Roman" w:hAnsi="Times New Roman"/>
                <w:sz w:val="20"/>
                <w:szCs w:val="20"/>
                <w:lang w:val="en-US"/>
              </w:rPr>
            </w:pPr>
          </w:p>
        </w:tc>
        <w:tc>
          <w:tcPr>
            <w:tcW w:w="550" w:type="dxa"/>
            <w:shd w:val="clear" w:color="auto" w:fill="auto"/>
          </w:tcPr>
          <w:p w14:paraId="6918452B" w14:textId="77777777" w:rsidR="00BA61A2" w:rsidRPr="001F2E4A" w:rsidRDefault="00BA61A2" w:rsidP="00BA61A2">
            <w:pPr>
              <w:spacing w:after="0" w:line="240" w:lineRule="auto"/>
              <w:jc w:val="center"/>
              <w:rPr>
                <w:rFonts w:ascii="Times New Roman" w:hAnsi="Times New Roman"/>
                <w:sz w:val="20"/>
                <w:szCs w:val="20"/>
                <w:lang w:val="en-US"/>
              </w:rPr>
            </w:pPr>
          </w:p>
        </w:tc>
        <w:tc>
          <w:tcPr>
            <w:tcW w:w="649" w:type="dxa"/>
            <w:shd w:val="clear" w:color="auto" w:fill="auto"/>
          </w:tcPr>
          <w:p w14:paraId="63227928" w14:textId="77777777" w:rsidR="00BA61A2" w:rsidRPr="001F2E4A" w:rsidRDefault="00BA61A2" w:rsidP="00BA61A2">
            <w:pPr>
              <w:spacing w:after="0" w:line="240" w:lineRule="auto"/>
              <w:jc w:val="center"/>
              <w:rPr>
                <w:rFonts w:ascii="Times New Roman" w:hAnsi="Times New Roman"/>
                <w:sz w:val="20"/>
                <w:szCs w:val="20"/>
                <w:lang w:val="en-US"/>
              </w:rPr>
            </w:pPr>
          </w:p>
        </w:tc>
      </w:tr>
      <w:tr w:rsidR="00BA61A2" w:rsidRPr="001F2E4A" w14:paraId="68B2E3B8" w14:textId="77777777" w:rsidTr="00BA61A2">
        <w:tc>
          <w:tcPr>
            <w:tcW w:w="408" w:type="dxa"/>
            <w:shd w:val="clear" w:color="auto" w:fill="auto"/>
          </w:tcPr>
          <w:p w14:paraId="4F74AFA5" w14:textId="77777777" w:rsidR="00BA61A2" w:rsidRPr="00B96AF9" w:rsidRDefault="00BA61A2" w:rsidP="00BA61A2">
            <w:pPr>
              <w:numPr>
                <w:ilvl w:val="0"/>
                <w:numId w:val="8"/>
              </w:numPr>
              <w:spacing w:after="0" w:line="240" w:lineRule="auto"/>
              <w:contextualSpacing/>
              <w:jc w:val="center"/>
              <w:rPr>
                <w:rFonts w:ascii="Times New Roman" w:hAnsi="Times New Roman"/>
                <w:sz w:val="20"/>
                <w:szCs w:val="20"/>
              </w:rPr>
            </w:pPr>
          </w:p>
        </w:tc>
        <w:tc>
          <w:tcPr>
            <w:tcW w:w="2848" w:type="dxa"/>
            <w:shd w:val="clear" w:color="auto" w:fill="auto"/>
          </w:tcPr>
          <w:p w14:paraId="4A833790" w14:textId="77777777" w:rsidR="00BA61A2" w:rsidRPr="001F2E4A" w:rsidRDefault="00BA61A2" w:rsidP="00BA61A2">
            <w:pPr>
              <w:spacing w:after="0" w:line="240" w:lineRule="auto"/>
              <w:outlineLvl w:val="0"/>
              <w:rPr>
                <w:rFonts w:ascii="Times New Roman" w:eastAsia="Times New Roman" w:hAnsi="Times New Roman"/>
                <w:bCs/>
                <w:i/>
                <w:kern w:val="36"/>
                <w:sz w:val="20"/>
                <w:szCs w:val="20"/>
                <w:lang w:val="kk-KZ" w:eastAsia="ru-RU"/>
              </w:rPr>
            </w:pPr>
            <w:r w:rsidRPr="001F2E4A">
              <w:rPr>
                <w:rFonts w:ascii="Times New Roman" w:eastAsia="Times New Roman" w:hAnsi="Times New Roman"/>
                <w:i/>
                <w:kern w:val="36"/>
                <w:sz w:val="20"/>
                <w:szCs w:val="20"/>
                <w:shd w:val="clear" w:color="auto" w:fill="F9F9F9"/>
                <w:lang w:eastAsia="ru-RU"/>
              </w:rPr>
              <w:t>Lamium</w:t>
            </w:r>
            <w:r w:rsidRPr="001F2E4A">
              <w:rPr>
                <w:rFonts w:ascii="Times New Roman" w:eastAsia="Times New Roman" w:hAnsi="Times New Roman"/>
                <w:bCs/>
                <w:i/>
                <w:kern w:val="36"/>
                <w:sz w:val="20"/>
                <w:szCs w:val="20"/>
                <w:shd w:val="clear" w:color="auto" w:fill="F9F9F9"/>
                <w:lang w:eastAsia="ru-RU"/>
              </w:rPr>
              <w:t> </w:t>
            </w:r>
            <w:r w:rsidRPr="001F2E4A">
              <w:rPr>
                <w:rFonts w:ascii="Times New Roman" w:eastAsia="Times New Roman" w:hAnsi="Times New Roman"/>
                <w:i/>
                <w:kern w:val="36"/>
                <w:sz w:val="20"/>
                <w:szCs w:val="20"/>
                <w:shd w:val="clear" w:color="auto" w:fill="F9F9F9"/>
                <w:lang w:eastAsia="ru-RU"/>
              </w:rPr>
              <w:t>purpureum</w:t>
            </w:r>
            <w:r w:rsidRPr="001F2E4A">
              <w:rPr>
                <w:rFonts w:ascii="Times New Roman" w:eastAsia="Times New Roman" w:hAnsi="Times New Roman"/>
                <w:bCs/>
                <w:i/>
                <w:kern w:val="36"/>
                <w:sz w:val="20"/>
                <w:szCs w:val="20"/>
                <w:shd w:val="clear" w:color="auto" w:fill="F9F9F9"/>
                <w:lang w:eastAsia="ru-RU"/>
              </w:rPr>
              <w:t> </w:t>
            </w:r>
            <w:r w:rsidRPr="001F2E4A">
              <w:rPr>
                <w:rFonts w:ascii="Times New Roman" w:eastAsia="Times New Roman" w:hAnsi="Times New Roman"/>
                <w:bCs/>
                <w:kern w:val="36"/>
                <w:sz w:val="20"/>
                <w:szCs w:val="20"/>
                <w:shd w:val="clear" w:color="auto" w:fill="F9F9F9"/>
                <w:lang w:eastAsia="ru-RU"/>
              </w:rPr>
              <w:t>L.</w:t>
            </w:r>
          </w:p>
        </w:tc>
        <w:tc>
          <w:tcPr>
            <w:tcW w:w="1583" w:type="dxa"/>
            <w:shd w:val="clear" w:color="auto" w:fill="auto"/>
          </w:tcPr>
          <w:p w14:paraId="26F77B5C" w14:textId="77777777" w:rsidR="00BA61A2" w:rsidRPr="001F2E4A" w:rsidRDefault="00BA61A2" w:rsidP="00BA61A2">
            <w:pPr>
              <w:spacing w:after="0" w:line="240" w:lineRule="auto"/>
              <w:jc w:val="center"/>
              <w:rPr>
                <w:rFonts w:ascii="Times New Roman" w:hAnsi="Times New Roman"/>
                <w:i/>
                <w:sz w:val="20"/>
                <w:szCs w:val="20"/>
                <w:lang w:val="en-US"/>
              </w:rPr>
            </w:pPr>
            <w:r w:rsidRPr="001F2E4A">
              <w:rPr>
                <w:rFonts w:ascii="Times New Roman" w:hAnsi="Times New Roman"/>
                <w:bCs/>
                <w:i/>
                <w:sz w:val="20"/>
                <w:szCs w:val="20"/>
                <w:shd w:val="clear" w:color="auto" w:fill="F9F9F9"/>
              </w:rPr>
              <w:t>Lamiacea</w:t>
            </w:r>
            <w:r w:rsidRPr="001F2E4A">
              <w:rPr>
                <w:rFonts w:ascii="Times New Roman" w:hAnsi="Times New Roman"/>
                <w:bCs/>
                <w:i/>
                <w:sz w:val="20"/>
                <w:szCs w:val="20"/>
                <w:shd w:val="clear" w:color="auto" w:fill="F9F9F9"/>
                <w:lang w:val="en-US"/>
              </w:rPr>
              <w:t>e</w:t>
            </w:r>
            <w:r w:rsidRPr="001F2E4A">
              <w:rPr>
                <w:rFonts w:ascii="Times New Roman" w:hAnsi="Times New Roman"/>
                <w:color w:val="000000"/>
                <w:sz w:val="20"/>
                <w:szCs w:val="20"/>
                <w:shd w:val="clear" w:color="auto" w:fill="F9F9F9"/>
                <w:lang w:val="kk-KZ"/>
              </w:rPr>
              <w:t xml:space="preserve"> Lindl.</w:t>
            </w:r>
          </w:p>
        </w:tc>
        <w:tc>
          <w:tcPr>
            <w:tcW w:w="2979" w:type="dxa"/>
            <w:shd w:val="clear" w:color="auto" w:fill="auto"/>
          </w:tcPr>
          <w:p w14:paraId="7F444F69" w14:textId="77777777" w:rsidR="00BA61A2" w:rsidRPr="001F2E4A" w:rsidRDefault="00BA61A2" w:rsidP="00BA61A2">
            <w:pPr>
              <w:spacing w:after="0" w:line="240" w:lineRule="auto"/>
              <w:jc w:val="center"/>
              <w:rPr>
                <w:rFonts w:ascii="Times New Roman" w:hAnsi="Times New Roman"/>
                <w:sz w:val="20"/>
                <w:szCs w:val="20"/>
              </w:rPr>
            </w:pPr>
            <w:r w:rsidRPr="001F2E4A">
              <w:rPr>
                <w:rFonts w:ascii="Times New Roman" w:hAnsi="Times New Roman"/>
                <w:sz w:val="20"/>
                <w:szCs w:val="20"/>
                <w:lang w:val="kk-KZ"/>
              </w:rPr>
              <w:t xml:space="preserve">Біржылдық, екіжылдық, мезофит, голарктикалық </w:t>
            </w:r>
          </w:p>
        </w:tc>
        <w:tc>
          <w:tcPr>
            <w:tcW w:w="649" w:type="dxa"/>
            <w:shd w:val="clear" w:color="auto" w:fill="auto"/>
          </w:tcPr>
          <w:p w14:paraId="7AA76AEC" w14:textId="77777777" w:rsidR="00BA61A2" w:rsidRPr="001F2E4A" w:rsidRDefault="00BA61A2" w:rsidP="00BA61A2">
            <w:pPr>
              <w:spacing w:after="0" w:line="240" w:lineRule="auto"/>
              <w:jc w:val="center"/>
              <w:rPr>
                <w:rFonts w:ascii="Times New Roman" w:hAnsi="Times New Roman"/>
                <w:sz w:val="20"/>
                <w:szCs w:val="20"/>
              </w:rPr>
            </w:pPr>
          </w:p>
        </w:tc>
        <w:tc>
          <w:tcPr>
            <w:tcW w:w="649" w:type="dxa"/>
            <w:shd w:val="clear" w:color="auto" w:fill="auto"/>
          </w:tcPr>
          <w:p w14:paraId="03BDE2A3" w14:textId="77777777" w:rsidR="00BA61A2" w:rsidRPr="001F2E4A" w:rsidRDefault="00BA61A2" w:rsidP="00BA61A2">
            <w:pPr>
              <w:spacing w:after="0" w:line="240" w:lineRule="auto"/>
              <w:jc w:val="center"/>
              <w:rPr>
                <w:rFonts w:ascii="Times New Roman" w:hAnsi="Times New Roman"/>
                <w:sz w:val="20"/>
                <w:szCs w:val="20"/>
              </w:rPr>
            </w:pPr>
          </w:p>
        </w:tc>
        <w:tc>
          <w:tcPr>
            <w:tcW w:w="649" w:type="dxa"/>
            <w:shd w:val="clear" w:color="auto" w:fill="auto"/>
          </w:tcPr>
          <w:p w14:paraId="26AC4748" w14:textId="77777777" w:rsidR="00BA61A2" w:rsidRPr="001F2E4A" w:rsidRDefault="00BA61A2" w:rsidP="00BA61A2">
            <w:pPr>
              <w:spacing w:after="0" w:line="240" w:lineRule="auto"/>
              <w:jc w:val="center"/>
              <w:rPr>
                <w:rFonts w:ascii="Times New Roman" w:hAnsi="Times New Roman"/>
                <w:sz w:val="20"/>
                <w:szCs w:val="20"/>
              </w:rPr>
            </w:pPr>
          </w:p>
        </w:tc>
        <w:tc>
          <w:tcPr>
            <w:tcW w:w="649" w:type="dxa"/>
            <w:shd w:val="clear" w:color="auto" w:fill="auto"/>
          </w:tcPr>
          <w:p w14:paraId="3A37543F" w14:textId="77777777" w:rsidR="00BA61A2" w:rsidRPr="001F2E4A" w:rsidRDefault="00BA61A2" w:rsidP="00BA61A2">
            <w:pPr>
              <w:spacing w:after="0" w:line="240" w:lineRule="auto"/>
              <w:jc w:val="center"/>
              <w:rPr>
                <w:rFonts w:ascii="Times New Roman" w:hAnsi="Times New Roman"/>
                <w:sz w:val="20"/>
                <w:szCs w:val="20"/>
              </w:rPr>
            </w:pPr>
          </w:p>
        </w:tc>
        <w:tc>
          <w:tcPr>
            <w:tcW w:w="649" w:type="dxa"/>
            <w:shd w:val="clear" w:color="auto" w:fill="auto"/>
          </w:tcPr>
          <w:p w14:paraId="77A7CC7A" w14:textId="77777777" w:rsidR="00BA61A2" w:rsidRPr="001F2E4A" w:rsidRDefault="00BA61A2" w:rsidP="00BA61A2">
            <w:pPr>
              <w:spacing w:after="0" w:line="240" w:lineRule="auto"/>
              <w:jc w:val="center"/>
              <w:rPr>
                <w:rFonts w:ascii="Times New Roman" w:hAnsi="Times New Roman"/>
                <w:sz w:val="20"/>
                <w:szCs w:val="20"/>
              </w:rPr>
            </w:pPr>
          </w:p>
        </w:tc>
        <w:tc>
          <w:tcPr>
            <w:tcW w:w="649" w:type="dxa"/>
            <w:shd w:val="clear" w:color="auto" w:fill="auto"/>
          </w:tcPr>
          <w:p w14:paraId="7B5C4B1E" w14:textId="77777777" w:rsidR="00BA61A2" w:rsidRPr="001F2E4A" w:rsidRDefault="00BA61A2" w:rsidP="00BA61A2">
            <w:pPr>
              <w:spacing w:after="0" w:line="240" w:lineRule="auto"/>
              <w:jc w:val="center"/>
              <w:rPr>
                <w:rFonts w:ascii="Times New Roman" w:hAnsi="Times New Roman"/>
                <w:sz w:val="20"/>
                <w:szCs w:val="20"/>
              </w:rPr>
            </w:pPr>
          </w:p>
        </w:tc>
        <w:tc>
          <w:tcPr>
            <w:tcW w:w="649" w:type="dxa"/>
            <w:shd w:val="clear" w:color="auto" w:fill="auto"/>
          </w:tcPr>
          <w:p w14:paraId="1EBAC632" w14:textId="77777777" w:rsidR="00BA61A2" w:rsidRPr="001F2E4A" w:rsidRDefault="00BA61A2" w:rsidP="00BA61A2">
            <w:pPr>
              <w:spacing w:after="0" w:line="240" w:lineRule="auto"/>
              <w:jc w:val="center"/>
              <w:rPr>
                <w:rFonts w:ascii="Times New Roman" w:hAnsi="Times New Roman"/>
                <w:sz w:val="20"/>
                <w:szCs w:val="20"/>
              </w:rPr>
            </w:pPr>
          </w:p>
        </w:tc>
        <w:tc>
          <w:tcPr>
            <w:tcW w:w="649" w:type="dxa"/>
            <w:shd w:val="clear" w:color="auto" w:fill="auto"/>
          </w:tcPr>
          <w:p w14:paraId="7E522F39" w14:textId="77777777" w:rsidR="00BA61A2" w:rsidRPr="001F2E4A" w:rsidRDefault="00BA61A2" w:rsidP="00BA61A2">
            <w:pPr>
              <w:spacing w:after="0" w:line="240" w:lineRule="auto"/>
              <w:jc w:val="center"/>
              <w:rPr>
                <w:rFonts w:ascii="Times New Roman" w:hAnsi="Times New Roman"/>
                <w:sz w:val="20"/>
                <w:szCs w:val="20"/>
              </w:rPr>
            </w:pPr>
          </w:p>
        </w:tc>
        <w:tc>
          <w:tcPr>
            <w:tcW w:w="550" w:type="dxa"/>
            <w:shd w:val="clear" w:color="auto" w:fill="auto"/>
          </w:tcPr>
          <w:p w14:paraId="31EA8D5A" w14:textId="77777777" w:rsidR="00BA61A2" w:rsidRPr="001F2E4A" w:rsidRDefault="00BA61A2" w:rsidP="00BA61A2">
            <w:pPr>
              <w:spacing w:after="0" w:line="240" w:lineRule="auto"/>
              <w:jc w:val="center"/>
              <w:rPr>
                <w:rFonts w:ascii="Times New Roman" w:hAnsi="Times New Roman"/>
                <w:sz w:val="20"/>
                <w:szCs w:val="20"/>
              </w:rPr>
            </w:pPr>
          </w:p>
        </w:tc>
        <w:tc>
          <w:tcPr>
            <w:tcW w:w="649" w:type="dxa"/>
            <w:shd w:val="clear" w:color="auto" w:fill="auto"/>
          </w:tcPr>
          <w:p w14:paraId="0E3D820D" w14:textId="77777777" w:rsidR="00BA61A2" w:rsidRPr="001F2E4A" w:rsidRDefault="00BA61A2" w:rsidP="00BA61A2">
            <w:pPr>
              <w:spacing w:after="0" w:line="240" w:lineRule="auto"/>
              <w:jc w:val="center"/>
              <w:rPr>
                <w:rFonts w:ascii="Times New Roman" w:hAnsi="Times New Roman"/>
                <w:sz w:val="20"/>
                <w:szCs w:val="20"/>
              </w:rPr>
            </w:pPr>
          </w:p>
        </w:tc>
      </w:tr>
      <w:tr w:rsidR="00BA61A2" w:rsidRPr="001F2E4A" w14:paraId="01BF1C78" w14:textId="77777777" w:rsidTr="00BA61A2">
        <w:tc>
          <w:tcPr>
            <w:tcW w:w="408" w:type="dxa"/>
            <w:shd w:val="clear" w:color="auto" w:fill="auto"/>
          </w:tcPr>
          <w:p w14:paraId="31D6F01F" w14:textId="77777777" w:rsidR="00BA61A2" w:rsidRPr="00B96AF9" w:rsidRDefault="00BA61A2" w:rsidP="00BA61A2">
            <w:pPr>
              <w:numPr>
                <w:ilvl w:val="0"/>
                <w:numId w:val="8"/>
              </w:numPr>
              <w:spacing w:after="0" w:line="240" w:lineRule="auto"/>
              <w:contextualSpacing/>
              <w:jc w:val="center"/>
              <w:rPr>
                <w:rFonts w:ascii="Times New Roman" w:hAnsi="Times New Roman"/>
                <w:sz w:val="20"/>
                <w:szCs w:val="20"/>
              </w:rPr>
            </w:pPr>
          </w:p>
        </w:tc>
        <w:tc>
          <w:tcPr>
            <w:tcW w:w="2848" w:type="dxa"/>
            <w:shd w:val="clear" w:color="auto" w:fill="auto"/>
          </w:tcPr>
          <w:p w14:paraId="1DC6ACC8" w14:textId="77777777" w:rsidR="00BA61A2" w:rsidRPr="001F2E4A" w:rsidRDefault="00BA61A2" w:rsidP="00BA61A2">
            <w:pPr>
              <w:spacing w:after="0" w:line="240" w:lineRule="auto"/>
              <w:outlineLvl w:val="0"/>
              <w:rPr>
                <w:rFonts w:ascii="Times New Roman" w:eastAsia="Times New Roman" w:hAnsi="Times New Roman"/>
                <w:bCs/>
                <w:i/>
                <w:kern w:val="36"/>
                <w:sz w:val="20"/>
                <w:szCs w:val="20"/>
                <w:lang w:eastAsia="ru-RU"/>
              </w:rPr>
            </w:pPr>
            <w:r w:rsidRPr="001F2E4A">
              <w:rPr>
                <w:rFonts w:ascii="Times New Roman" w:eastAsia="Times New Roman" w:hAnsi="Times New Roman"/>
                <w:bCs/>
                <w:i/>
                <w:kern w:val="36"/>
                <w:sz w:val="20"/>
                <w:szCs w:val="20"/>
                <w:lang w:eastAsia="ru-RU"/>
              </w:rPr>
              <w:t>Lathyrus gmelinii </w:t>
            </w:r>
            <w:r w:rsidRPr="001F2E4A">
              <w:rPr>
                <w:rFonts w:ascii="Times New Roman" w:eastAsia="Times New Roman" w:hAnsi="Times New Roman"/>
                <w:kern w:val="36"/>
                <w:sz w:val="20"/>
                <w:szCs w:val="20"/>
                <w:lang w:eastAsia="ru-RU"/>
              </w:rPr>
              <w:t>Fritsch</w:t>
            </w:r>
            <w:r w:rsidRPr="001F2E4A">
              <w:rPr>
                <w:rFonts w:ascii="Times New Roman" w:eastAsia="Times New Roman" w:hAnsi="Times New Roman"/>
                <w:bCs/>
                <w:kern w:val="36"/>
                <w:sz w:val="20"/>
                <w:szCs w:val="20"/>
                <w:lang w:eastAsia="ru-RU"/>
              </w:rPr>
              <w:t> </w:t>
            </w:r>
          </w:p>
        </w:tc>
        <w:tc>
          <w:tcPr>
            <w:tcW w:w="1583" w:type="dxa"/>
            <w:shd w:val="clear" w:color="auto" w:fill="auto"/>
          </w:tcPr>
          <w:p w14:paraId="69DF2E20" w14:textId="77777777" w:rsidR="00BA61A2" w:rsidRPr="001F2E4A" w:rsidRDefault="00BA61A2" w:rsidP="00BA61A2">
            <w:pPr>
              <w:spacing w:after="0" w:line="240" w:lineRule="auto"/>
              <w:jc w:val="center"/>
              <w:rPr>
                <w:rFonts w:ascii="Times New Roman" w:hAnsi="Times New Roman"/>
                <w:i/>
                <w:sz w:val="20"/>
                <w:szCs w:val="20"/>
                <w:highlight w:val="yellow"/>
                <w:lang w:val="en-US"/>
              </w:rPr>
            </w:pPr>
            <w:r w:rsidRPr="001F2E4A">
              <w:rPr>
                <w:rFonts w:ascii="Times New Roman" w:hAnsi="Times New Roman"/>
                <w:i/>
                <w:color w:val="000000"/>
                <w:sz w:val="20"/>
                <w:szCs w:val="20"/>
                <w:shd w:val="clear" w:color="auto" w:fill="F9F9F9"/>
              </w:rPr>
              <w:t>Fabaceae</w:t>
            </w:r>
            <w:r w:rsidRPr="001F2E4A">
              <w:rPr>
                <w:rFonts w:ascii="Times New Roman" w:hAnsi="Times New Roman"/>
                <w:iCs/>
                <w:color w:val="000000"/>
                <w:sz w:val="20"/>
                <w:szCs w:val="20"/>
                <w:shd w:val="clear" w:color="auto" w:fill="F9F9F9"/>
                <w:lang w:val="kk-KZ"/>
              </w:rPr>
              <w:t xml:space="preserve"> Lindl.</w:t>
            </w:r>
          </w:p>
        </w:tc>
        <w:tc>
          <w:tcPr>
            <w:tcW w:w="2979" w:type="dxa"/>
            <w:shd w:val="clear" w:color="auto" w:fill="auto"/>
          </w:tcPr>
          <w:p w14:paraId="31F967AE" w14:textId="61AA1749" w:rsidR="00BA61A2" w:rsidRPr="001F2E4A" w:rsidRDefault="00BA61A2" w:rsidP="00BA61A2">
            <w:pPr>
              <w:spacing w:after="0" w:line="240" w:lineRule="auto"/>
              <w:jc w:val="center"/>
              <w:rPr>
                <w:rFonts w:ascii="Times New Roman" w:hAnsi="Times New Roman"/>
                <w:sz w:val="20"/>
                <w:szCs w:val="20"/>
                <w:lang w:val="kk-KZ"/>
              </w:rPr>
            </w:pPr>
            <w:r w:rsidRPr="001F2E4A">
              <w:rPr>
                <w:rFonts w:ascii="Times New Roman" w:hAnsi="Times New Roman"/>
                <w:sz w:val="20"/>
                <w:szCs w:val="20"/>
                <w:lang w:val="kk-KZ"/>
              </w:rPr>
              <w:t xml:space="preserve">Көпжылдық, </w:t>
            </w:r>
            <w:r w:rsidRPr="001F2E4A">
              <w:rPr>
                <w:rFonts w:ascii="Times New Roman" w:eastAsia="Times New Roman" w:hAnsi="Times New Roman"/>
                <w:bCs/>
                <w:kern w:val="36"/>
                <w:sz w:val="20"/>
                <w:szCs w:val="20"/>
                <w:lang w:val="kk-KZ" w:eastAsia="ru-RU"/>
              </w:rPr>
              <w:t>мезофит,</w:t>
            </w:r>
            <w:r w:rsidRPr="001F2E4A">
              <w:rPr>
                <w:rFonts w:ascii="Times New Roman" w:hAnsi="Times New Roman"/>
                <w:sz w:val="20"/>
                <w:szCs w:val="20"/>
                <w:lang w:val="kk-KZ"/>
              </w:rPr>
              <w:t xml:space="preserve"> таулы-сібірлік-тяньшаньдік</w:t>
            </w:r>
          </w:p>
        </w:tc>
        <w:tc>
          <w:tcPr>
            <w:tcW w:w="649" w:type="dxa"/>
            <w:shd w:val="clear" w:color="auto" w:fill="auto"/>
          </w:tcPr>
          <w:p w14:paraId="480B40D2" w14:textId="77777777" w:rsidR="00BA61A2" w:rsidRPr="001F2E4A" w:rsidRDefault="00BA61A2" w:rsidP="00BA61A2">
            <w:pPr>
              <w:spacing w:after="0" w:line="240" w:lineRule="auto"/>
              <w:jc w:val="center"/>
              <w:rPr>
                <w:rFonts w:ascii="Times New Roman" w:hAnsi="Times New Roman"/>
                <w:sz w:val="20"/>
                <w:szCs w:val="20"/>
                <w:lang w:val="kk-KZ"/>
              </w:rPr>
            </w:pPr>
          </w:p>
        </w:tc>
        <w:tc>
          <w:tcPr>
            <w:tcW w:w="649" w:type="dxa"/>
            <w:shd w:val="clear" w:color="auto" w:fill="auto"/>
          </w:tcPr>
          <w:p w14:paraId="72C2A47C" w14:textId="77777777" w:rsidR="00BA61A2" w:rsidRPr="001F2E4A" w:rsidRDefault="00BA61A2" w:rsidP="00BA61A2">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49" w:type="dxa"/>
            <w:shd w:val="clear" w:color="auto" w:fill="auto"/>
          </w:tcPr>
          <w:p w14:paraId="302D0DFA" w14:textId="77777777" w:rsidR="00BA61A2" w:rsidRPr="001F2E4A" w:rsidRDefault="00BA61A2" w:rsidP="00BA61A2">
            <w:pPr>
              <w:spacing w:after="0" w:line="240" w:lineRule="auto"/>
              <w:jc w:val="center"/>
              <w:rPr>
                <w:rFonts w:ascii="Times New Roman" w:hAnsi="Times New Roman"/>
                <w:sz w:val="20"/>
                <w:szCs w:val="20"/>
                <w:lang w:val="en-US"/>
              </w:rPr>
            </w:pPr>
          </w:p>
        </w:tc>
        <w:tc>
          <w:tcPr>
            <w:tcW w:w="649" w:type="dxa"/>
            <w:shd w:val="clear" w:color="auto" w:fill="auto"/>
          </w:tcPr>
          <w:p w14:paraId="4B7DFD12" w14:textId="77777777" w:rsidR="00BA61A2" w:rsidRPr="001F2E4A" w:rsidRDefault="00BA61A2" w:rsidP="00BA61A2">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49" w:type="dxa"/>
            <w:shd w:val="clear" w:color="auto" w:fill="auto"/>
          </w:tcPr>
          <w:p w14:paraId="3B627FCB" w14:textId="77777777" w:rsidR="00BA61A2" w:rsidRPr="001F2E4A" w:rsidRDefault="00BA61A2" w:rsidP="00BA61A2">
            <w:pPr>
              <w:spacing w:after="0" w:line="240" w:lineRule="auto"/>
              <w:jc w:val="center"/>
              <w:rPr>
                <w:rFonts w:ascii="Times New Roman" w:hAnsi="Times New Roman"/>
                <w:sz w:val="20"/>
                <w:szCs w:val="20"/>
                <w:lang w:val="en-US"/>
              </w:rPr>
            </w:pPr>
          </w:p>
        </w:tc>
        <w:tc>
          <w:tcPr>
            <w:tcW w:w="649" w:type="dxa"/>
            <w:shd w:val="clear" w:color="auto" w:fill="auto"/>
          </w:tcPr>
          <w:p w14:paraId="4CCD69EF" w14:textId="77777777" w:rsidR="00BA61A2" w:rsidRPr="001F2E4A" w:rsidRDefault="00BA61A2" w:rsidP="00BA61A2">
            <w:pPr>
              <w:spacing w:after="0" w:line="240" w:lineRule="auto"/>
              <w:jc w:val="center"/>
              <w:rPr>
                <w:rFonts w:ascii="Times New Roman" w:hAnsi="Times New Roman"/>
                <w:sz w:val="20"/>
                <w:szCs w:val="20"/>
                <w:lang w:val="en-US"/>
              </w:rPr>
            </w:pPr>
          </w:p>
        </w:tc>
        <w:tc>
          <w:tcPr>
            <w:tcW w:w="649" w:type="dxa"/>
            <w:shd w:val="clear" w:color="auto" w:fill="auto"/>
          </w:tcPr>
          <w:p w14:paraId="7F65D1D5" w14:textId="77777777" w:rsidR="00BA61A2" w:rsidRPr="001F2E4A" w:rsidRDefault="00BA61A2" w:rsidP="00BA61A2">
            <w:pPr>
              <w:spacing w:after="0" w:line="240" w:lineRule="auto"/>
              <w:jc w:val="center"/>
              <w:rPr>
                <w:rFonts w:ascii="Times New Roman" w:hAnsi="Times New Roman"/>
                <w:sz w:val="20"/>
                <w:szCs w:val="20"/>
                <w:lang w:val="en-US"/>
              </w:rPr>
            </w:pPr>
          </w:p>
        </w:tc>
        <w:tc>
          <w:tcPr>
            <w:tcW w:w="649" w:type="dxa"/>
            <w:shd w:val="clear" w:color="auto" w:fill="auto"/>
          </w:tcPr>
          <w:p w14:paraId="002FDAAF" w14:textId="77777777" w:rsidR="00BA61A2" w:rsidRPr="001F2E4A" w:rsidRDefault="00BA61A2" w:rsidP="00BA61A2">
            <w:pPr>
              <w:spacing w:after="0" w:line="240" w:lineRule="auto"/>
              <w:jc w:val="center"/>
              <w:rPr>
                <w:rFonts w:ascii="Times New Roman" w:hAnsi="Times New Roman"/>
                <w:sz w:val="20"/>
                <w:szCs w:val="20"/>
                <w:lang w:val="en-US"/>
              </w:rPr>
            </w:pPr>
          </w:p>
        </w:tc>
        <w:tc>
          <w:tcPr>
            <w:tcW w:w="550" w:type="dxa"/>
            <w:shd w:val="clear" w:color="auto" w:fill="auto"/>
          </w:tcPr>
          <w:p w14:paraId="46E51A41" w14:textId="77777777" w:rsidR="00BA61A2" w:rsidRPr="001F2E4A" w:rsidRDefault="00BA61A2" w:rsidP="00BA61A2">
            <w:pPr>
              <w:spacing w:after="0" w:line="240" w:lineRule="auto"/>
              <w:jc w:val="center"/>
              <w:rPr>
                <w:rFonts w:ascii="Times New Roman" w:hAnsi="Times New Roman"/>
                <w:sz w:val="20"/>
                <w:szCs w:val="20"/>
                <w:lang w:val="en-US"/>
              </w:rPr>
            </w:pPr>
          </w:p>
        </w:tc>
        <w:tc>
          <w:tcPr>
            <w:tcW w:w="649" w:type="dxa"/>
            <w:shd w:val="clear" w:color="auto" w:fill="auto"/>
          </w:tcPr>
          <w:p w14:paraId="5E2D0FAC" w14:textId="77777777" w:rsidR="00BA61A2" w:rsidRPr="001F2E4A" w:rsidRDefault="00BA61A2" w:rsidP="00BA61A2">
            <w:pPr>
              <w:spacing w:after="0" w:line="240" w:lineRule="auto"/>
              <w:jc w:val="center"/>
              <w:rPr>
                <w:rFonts w:ascii="Times New Roman" w:hAnsi="Times New Roman"/>
                <w:sz w:val="20"/>
                <w:szCs w:val="20"/>
                <w:lang w:val="en-US"/>
              </w:rPr>
            </w:pPr>
          </w:p>
        </w:tc>
      </w:tr>
      <w:tr w:rsidR="00BA61A2" w:rsidRPr="001F2E4A" w14:paraId="17E1491B" w14:textId="77777777" w:rsidTr="00BA61A2">
        <w:tc>
          <w:tcPr>
            <w:tcW w:w="408" w:type="dxa"/>
            <w:shd w:val="clear" w:color="auto" w:fill="auto"/>
          </w:tcPr>
          <w:p w14:paraId="1BB3D90D" w14:textId="77777777" w:rsidR="00BA61A2" w:rsidRPr="00B96AF9" w:rsidRDefault="00BA61A2" w:rsidP="00BA61A2">
            <w:pPr>
              <w:numPr>
                <w:ilvl w:val="0"/>
                <w:numId w:val="8"/>
              </w:numPr>
              <w:spacing w:after="0" w:line="240" w:lineRule="auto"/>
              <w:contextualSpacing/>
              <w:jc w:val="center"/>
              <w:rPr>
                <w:rFonts w:ascii="Times New Roman" w:hAnsi="Times New Roman"/>
                <w:sz w:val="20"/>
                <w:szCs w:val="20"/>
              </w:rPr>
            </w:pPr>
          </w:p>
        </w:tc>
        <w:tc>
          <w:tcPr>
            <w:tcW w:w="2848" w:type="dxa"/>
            <w:shd w:val="clear" w:color="auto" w:fill="auto"/>
          </w:tcPr>
          <w:p w14:paraId="5D9A76B4" w14:textId="77777777" w:rsidR="00BA61A2" w:rsidRPr="001F2E4A" w:rsidRDefault="00BA61A2" w:rsidP="00BA61A2">
            <w:pPr>
              <w:spacing w:after="0" w:line="240" w:lineRule="auto"/>
              <w:outlineLvl w:val="0"/>
              <w:rPr>
                <w:rFonts w:ascii="Times New Roman" w:eastAsia="Times New Roman" w:hAnsi="Times New Roman"/>
                <w:bCs/>
                <w:i/>
                <w:iCs/>
                <w:kern w:val="36"/>
                <w:sz w:val="20"/>
                <w:szCs w:val="20"/>
                <w:shd w:val="clear" w:color="auto" w:fill="F8F9FA"/>
                <w:lang w:val="en-US" w:eastAsia="ru-RU"/>
              </w:rPr>
            </w:pPr>
            <w:r w:rsidRPr="001F2E4A">
              <w:rPr>
                <w:rFonts w:ascii="Times New Roman" w:eastAsia="Times New Roman" w:hAnsi="Times New Roman"/>
                <w:bCs/>
                <w:i/>
                <w:kern w:val="36"/>
                <w:sz w:val="20"/>
                <w:szCs w:val="20"/>
                <w:lang w:eastAsia="ru-RU"/>
              </w:rPr>
              <w:t>Lathyrus pisiformis</w:t>
            </w:r>
            <w:r w:rsidRPr="001F2E4A">
              <w:rPr>
                <w:rFonts w:ascii="Times New Roman" w:eastAsia="Times New Roman" w:hAnsi="Times New Roman"/>
                <w:bCs/>
                <w:kern w:val="36"/>
                <w:sz w:val="20"/>
                <w:szCs w:val="20"/>
                <w:lang w:eastAsia="ru-RU"/>
              </w:rPr>
              <w:t> </w:t>
            </w:r>
            <w:r w:rsidRPr="001F2E4A">
              <w:rPr>
                <w:rFonts w:ascii="Times New Roman" w:eastAsia="Times New Roman" w:hAnsi="Times New Roman"/>
                <w:kern w:val="36"/>
                <w:sz w:val="20"/>
                <w:szCs w:val="20"/>
                <w:lang w:eastAsia="ru-RU"/>
              </w:rPr>
              <w:t>L.</w:t>
            </w:r>
          </w:p>
        </w:tc>
        <w:tc>
          <w:tcPr>
            <w:tcW w:w="1583" w:type="dxa"/>
            <w:shd w:val="clear" w:color="auto" w:fill="auto"/>
          </w:tcPr>
          <w:p w14:paraId="09C8C3F7" w14:textId="77777777" w:rsidR="00BA61A2" w:rsidRPr="001F2E4A" w:rsidRDefault="00BA61A2" w:rsidP="00BA61A2">
            <w:pPr>
              <w:spacing w:after="0" w:line="240" w:lineRule="auto"/>
              <w:jc w:val="center"/>
              <w:rPr>
                <w:rFonts w:ascii="Times New Roman" w:hAnsi="Times New Roman"/>
                <w:i/>
                <w:sz w:val="20"/>
                <w:szCs w:val="20"/>
                <w:highlight w:val="yellow"/>
                <w:lang w:val="en-US"/>
              </w:rPr>
            </w:pPr>
            <w:r w:rsidRPr="001F2E4A">
              <w:rPr>
                <w:rFonts w:ascii="Times New Roman" w:hAnsi="Times New Roman"/>
                <w:i/>
                <w:color w:val="000000"/>
                <w:sz w:val="20"/>
                <w:szCs w:val="20"/>
                <w:shd w:val="clear" w:color="auto" w:fill="F9F9F9"/>
              </w:rPr>
              <w:t>Fabaceae</w:t>
            </w:r>
            <w:r w:rsidRPr="001F2E4A">
              <w:rPr>
                <w:rFonts w:ascii="Times New Roman" w:hAnsi="Times New Roman"/>
                <w:iCs/>
                <w:color w:val="000000"/>
                <w:sz w:val="20"/>
                <w:szCs w:val="20"/>
                <w:shd w:val="clear" w:color="auto" w:fill="F9F9F9"/>
                <w:lang w:val="kk-KZ"/>
              </w:rPr>
              <w:t xml:space="preserve"> Lindl.</w:t>
            </w:r>
          </w:p>
        </w:tc>
        <w:tc>
          <w:tcPr>
            <w:tcW w:w="2979" w:type="dxa"/>
            <w:shd w:val="clear" w:color="auto" w:fill="auto"/>
          </w:tcPr>
          <w:p w14:paraId="761295C5" w14:textId="77777777" w:rsidR="00BA61A2" w:rsidRPr="001F2E4A" w:rsidRDefault="00BA61A2" w:rsidP="00BA61A2">
            <w:pPr>
              <w:spacing w:after="0" w:line="240" w:lineRule="auto"/>
              <w:jc w:val="center"/>
              <w:rPr>
                <w:rFonts w:ascii="Times New Roman" w:hAnsi="Times New Roman"/>
                <w:sz w:val="20"/>
                <w:szCs w:val="20"/>
                <w:lang w:val="kk-KZ"/>
              </w:rPr>
            </w:pPr>
            <w:r w:rsidRPr="001F2E4A">
              <w:rPr>
                <w:rFonts w:ascii="Times New Roman" w:hAnsi="Times New Roman"/>
                <w:sz w:val="20"/>
                <w:szCs w:val="20"/>
                <w:lang w:val="kk-KZ"/>
              </w:rPr>
              <w:t>Көпжылдық, мезоксерофит, палеарктикалық</w:t>
            </w:r>
            <w:r w:rsidRPr="001F2E4A" w:rsidDel="005067C1">
              <w:rPr>
                <w:rFonts w:ascii="Times New Roman" w:hAnsi="Times New Roman"/>
                <w:i/>
                <w:sz w:val="20"/>
                <w:szCs w:val="20"/>
              </w:rPr>
              <w:t xml:space="preserve"> </w:t>
            </w:r>
          </w:p>
        </w:tc>
        <w:tc>
          <w:tcPr>
            <w:tcW w:w="649" w:type="dxa"/>
            <w:shd w:val="clear" w:color="auto" w:fill="auto"/>
          </w:tcPr>
          <w:p w14:paraId="4208ABDD" w14:textId="77777777" w:rsidR="00BA61A2" w:rsidRPr="001F2E4A" w:rsidRDefault="00BA61A2" w:rsidP="00BA61A2">
            <w:pPr>
              <w:spacing w:after="0" w:line="240" w:lineRule="auto"/>
              <w:jc w:val="center"/>
              <w:rPr>
                <w:rFonts w:ascii="Times New Roman" w:hAnsi="Times New Roman"/>
                <w:sz w:val="20"/>
                <w:szCs w:val="20"/>
                <w:lang w:val="kk-KZ"/>
              </w:rPr>
            </w:pPr>
          </w:p>
        </w:tc>
        <w:tc>
          <w:tcPr>
            <w:tcW w:w="649" w:type="dxa"/>
            <w:shd w:val="clear" w:color="auto" w:fill="auto"/>
          </w:tcPr>
          <w:p w14:paraId="61B61C84" w14:textId="77777777" w:rsidR="00BA61A2" w:rsidRPr="001F2E4A" w:rsidRDefault="00BA61A2" w:rsidP="00BA61A2">
            <w:pPr>
              <w:spacing w:after="0" w:line="240" w:lineRule="auto"/>
              <w:jc w:val="center"/>
              <w:rPr>
                <w:rFonts w:ascii="Times New Roman" w:hAnsi="Times New Roman"/>
                <w:sz w:val="20"/>
                <w:szCs w:val="20"/>
                <w:lang w:val="en-US"/>
              </w:rPr>
            </w:pPr>
          </w:p>
        </w:tc>
        <w:tc>
          <w:tcPr>
            <w:tcW w:w="649" w:type="dxa"/>
            <w:shd w:val="clear" w:color="auto" w:fill="auto"/>
          </w:tcPr>
          <w:p w14:paraId="2270EEFD" w14:textId="77777777" w:rsidR="00BA61A2" w:rsidRPr="001F2E4A" w:rsidRDefault="00BA61A2" w:rsidP="00BA61A2">
            <w:pPr>
              <w:spacing w:after="0" w:line="240" w:lineRule="auto"/>
              <w:jc w:val="center"/>
              <w:rPr>
                <w:rFonts w:ascii="Times New Roman" w:hAnsi="Times New Roman"/>
                <w:sz w:val="20"/>
                <w:szCs w:val="20"/>
                <w:lang w:val="en-US"/>
              </w:rPr>
            </w:pPr>
          </w:p>
        </w:tc>
        <w:tc>
          <w:tcPr>
            <w:tcW w:w="649" w:type="dxa"/>
            <w:shd w:val="clear" w:color="auto" w:fill="auto"/>
          </w:tcPr>
          <w:p w14:paraId="618D1D20" w14:textId="77777777" w:rsidR="00BA61A2" w:rsidRPr="001F2E4A" w:rsidRDefault="00BA61A2" w:rsidP="00BA61A2">
            <w:pPr>
              <w:spacing w:after="0" w:line="240" w:lineRule="auto"/>
              <w:jc w:val="center"/>
              <w:rPr>
                <w:rFonts w:ascii="Times New Roman" w:hAnsi="Times New Roman"/>
                <w:sz w:val="20"/>
                <w:szCs w:val="20"/>
                <w:lang w:val="en-US"/>
              </w:rPr>
            </w:pPr>
          </w:p>
        </w:tc>
        <w:tc>
          <w:tcPr>
            <w:tcW w:w="649" w:type="dxa"/>
            <w:shd w:val="clear" w:color="auto" w:fill="auto"/>
          </w:tcPr>
          <w:p w14:paraId="7DA33DD2" w14:textId="77777777" w:rsidR="00BA61A2" w:rsidRPr="001F2E4A" w:rsidRDefault="00BA61A2" w:rsidP="00BA61A2">
            <w:pPr>
              <w:spacing w:after="0" w:line="240" w:lineRule="auto"/>
              <w:jc w:val="center"/>
              <w:rPr>
                <w:rFonts w:ascii="Times New Roman" w:hAnsi="Times New Roman"/>
                <w:sz w:val="20"/>
                <w:szCs w:val="20"/>
                <w:lang w:val="en-US"/>
              </w:rPr>
            </w:pPr>
          </w:p>
        </w:tc>
        <w:tc>
          <w:tcPr>
            <w:tcW w:w="649" w:type="dxa"/>
            <w:shd w:val="clear" w:color="auto" w:fill="auto"/>
          </w:tcPr>
          <w:p w14:paraId="7A87A263" w14:textId="77777777" w:rsidR="00BA61A2" w:rsidRPr="001F2E4A" w:rsidRDefault="00BA61A2" w:rsidP="00BA61A2">
            <w:pPr>
              <w:spacing w:after="0" w:line="240" w:lineRule="auto"/>
              <w:jc w:val="center"/>
              <w:rPr>
                <w:rFonts w:ascii="Times New Roman" w:hAnsi="Times New Roman"/>
                <w:sz w:val="20"/>
                <w:szCs w:val="20"/>
                <w:lang w:val="en-US"/>
              </w:rPr>
            </w:pPr>
          </w:p>
        </w:tc>
        <w:tc>
          <w:tcPr>
            <w:tcW w:w="649" w:type="dxa"/>
            <w:shd w:val="clear" w:color="auto" w:fill="auto"/>
          </w:tcPr>
          <w:p w14:paraId="406DAEF8" w14:textId="77777777" w:rsidR="00BA61A2" w:rsidRPr="001F2E4A" w:rsidRDefault="00BA61A2" w:rsidP="00BA61A2">
            <w:pPr>
              <w:spacing w:after="0" w:line="240" w:lineRule="auto"/>
              <w:jc w:val="center"/>
              <w:rPr>
                <w:rFonts w:ascii="Times New Roman" w:hAnsi="Times New Roman"/>
                <w:sz w:val="20"/>
                <w:szCs w:val="20"/>
                <w:lang w:val="en-US"/>
              </w:rPr>
            </w:pPr>
          </w:p>
        </w:tc>
        <w:tc>
          <w:tcPr>
            <w:tcW w:w="649" w:type="dxa"/>
            <w:shd w:val="clear" w:color="auto" w:fill="auto"/>
          </w:tcPr>
          <w:p w14:paraId="4ADE3570" w14:textId="77777777" w:rsidR="00BA61A2" w:rsidRPr="001F2E4A" w:rsidRDefault="00BA61A2" w:rsidP="00BA61A2">
            <w:pPr>
              <w:spacing w:after="0" w:line="240" w:lineRule="auto"/>
              <w:jc w:val="center"/>
              <w:rPr>
                <w:rFonts w:ascii="Times New Roman" w:hAnsi="Times New Roman"/>
                <w:sz w:val="20"/>
                <w:szCs w:val="20"/>
                <w:lang w:val="en-US"/>
              </w:rPr>
            </w:pPr>
          </w:p>
        </w:tc>
        <w:tc>
          <w:tcPr>
            <w:tcW w:w="550" w:type="dxa"/>
            <w:shd w:val="clear" w:color="auto" w:fill="auto"/>
          </w:tcPr>
          <w:p w14:paraId="49B4DF41" w14:textId="77777777" w:rsidR="00BA61A2" w:rsidRPr="001F2E4A" w:rsidRDefault="00BA61A2" w:rsidP="00BA61A2">
            <w:pPr>
              <w:spacing w:after="0" w:line="240" w:lineRule="auto"/>
              <w:jc w:val="center"/>
              <w:rPr>
                <w:rFonts w:ascii="Times New Roman" w:hAnsi="Times New Roman"/>
                <w:sz w:val="20"/>
                <w:szCs w:val="20"/>
                <w:lang w:val="en-US"/>
              </w:rPr>
            </w:pPr>
          </w:p>
        </w:tc>
        <w:tc>
          <w:tcPr>
            <w:tcW w:w="649" w:type="dxa"/>
            <w:shd w:val="clear" w:color="auto" w:fill="auto"/>
          </w:tcPr>
          <w:p w14:paraId="3AE5AB16" w14:textId="77777777" w:rsidR="00BA61A2" w:rsidRPr="001F2E4A" w:rsidRDefault="00BA61A2" w:rsidP="00BA61A2">
            <w:pPr>
              <w:spacing w:after="0" w:line="240" w:lineRule="auto"/>
              <w:jc w:val="center"/>
              <w:rPr>
                <w:rFonts w:ascii="Times New Roman" w:hAnsi="Times New Roman"/>
                <w:sz w:val="20"/>
                <w:szCs w:val="20"/>
                <w:lang w:val="en-US"/>
              </w:rPr>
            </w:pPr>
          </w:p>
        </w:tc>
      </w:tr>
      <w:tr w:rsidR="00BA61A2" w:rsidRPr="001F2E4A" w14:paraId="0695108A" w14:textId="77777777" w:rsidTr="00BA61A2">
        <w:tc>
          <w:tcPr>
            <w:tcW w:w="408" w:type="dxa"/>
            <w:shd w:val="clear" w:color="auto" w:fill="auto"/>
          </w:tcPr>
          <w:p w14:paraId="38BE49AE" w14:textId="77777777" w:rsidR="00BA61A2" w:rsidRPr="00B96AF9" w:rsidRDefault="00BA61A2" w:rsidP="00BA61A2">
            <w:pPr>
              <w:numPr>
                <w:ilvl w:val="0"/>
                <w:numId w:val="8"/>
              </w:numPr>
              <w:spacing w:after="0" w:line="240" w:lineRule="auto"/>
              <w:contextualSpacing/>
              <w:jc w:val="center"/>
              <w:rPr>
                <w:rFonts w:ascii="Times New Roman" w:hAnsi="Times New Roman"/>
                <w:sz w:val="20"/>
                <w:szCs w:val="20"/>
              </w:rPr>
            </w:pPr>
          </w:p>
        </w:tc>
        <w:tc>
          <w:tcPr>
            <w:tcW w:w="2848" w:type="dxa"/>
            <w:shd w:val="clear" w:color="auto" w:fill="auto"/>
          </w:tcPr>
          <w:p w14:paraId="771D6CE0" w14:textId="77777777" w:rsidR="00BA61A2" w:rsidRPr="001F2E4A" w:rsidRDefault="00BA61A2" w:rsidP="00BA61A2">
            <w:pPr>
              <w:spacing w:after="0" w:line="240" w:lineRule="auto"/>
              <w:outlineLvl w:val="0"/>
              <w:rPr>
                <w:rFonts w:ascii="Times New Roman" w:eastAsia="Times New Roman" w:hAnsi="Times New Roman"/>
                <w:bCs/>
                <w:i/>
                <w:iCs/>
                <w:kern w:val="36"/>
                <w:sz w:val="20"/>
                <w:szCs w:val="20"/>
                <w:shd w:val="clear" w:color="auto" w:fill="F8F9FA"/>
                <w:lang w:val="en-US" w:eastAsia="ru-RU"/>
              </w:rPr>
            </w:pPr>
            <w:r w:rsidRPr="001F2E4A">
              <w:rPr>
                <w:rFonts w:ascii="Times New Roman" w:eastAsia="Times New Roman" w:hAnsi="Times New Roman"/>
                <w:i/>
                <w:kern w:val="36"/>
                <w:sz w:val="20"/>
                <w:szCs w:val="20"/>
                <w:lang w:eastAsia="ru-RU"/>
              </w:rPr>
              <w:t>Lathyrus</w:t>
            </w:r>
            <w:r w:rsidRPr="001F2E4A">
              <w:rPr>
                <w:rFonts w:ascii="Times New Roman" w:eastAsia="Times New Roman" w:hAnsi="Times New Roman"/>
                <w:bCs/>
                <w:kern w:val="36"/>
                <w:sz w:val="20"/>
                <w:szCs w:val="20"/>
                <w:shd w:val="clear" w:color="auto" w:fill="F9F9F9"/>
                <w:lang w:eastAsia="ru-RU"/>
              </w:rPr>
              <w:t xml:space="preserve"> </w:t>
            </w:r>
            <w:r w:rsidRPr="001F2E4A">
              <w:rPr>
                <w:rFonts w:ascii="Times New Roman" w:eastAsia="Times New Roman" w:hAnsi="Times New Roman"/>
                <w:bCs/>
                <w:i/>
                <w:kern w:val="36"/>
                <w:sz w:val="20"/>
                <w:szCs w:val="20"/>
                <w:shd w:val="clear" w:color="auto" w:fill="F9F9F9"/>
                <w:lang w:eastAsia="ru-RU"/>
              </w:rPr>
              <w:t>pratensis</w:t>
            </w:r>
            <w:r w:rsidRPr="001F2E4A">
              <w:rPr>
                <w:rFonts w:ascii="Times New Roman" w:eastAsia="Times New Roman" w:hAnsi="Times New Roman"/>
                <w:bCs/>
                <w:kern w:val="36"/>
                <w:sz w:val="20"/>
                <w:szCs w:val="20"/>
                <w:shd w:val="clear" w:color="auto" w:fill="F9F9F9"/>
                <w:lang w:eastAsia="ru-RU"/>
              </w:rPr>
              <w:t> L.</w:t>
            </w:r>
          </w:p>
        </w:tc>
        <w:tc>
          <w:tcPr>
            <w:tcW w:w="1583" w:type="dxa"/>
            <w:shd w:val="clear" w:color="auto" w:fill="auto"/>
          </w:tcPr>
          <w:p w14:paraId="3EE6D752" w14:textId="77777777" w:rsidR="00BA61A2" w:rsidRPr="001F2E4A" w:rsidRDefault="00BA61A2" w:rsidP="00BA61A2">
            <w:pPr>
              <w:spacing w:after="0" w:line="240" w:lineRule="auto"/>
              <w:jc w:val="center"/>
              <w:rPr>
                <w:rFonts w:ascii="Times New Roman" w:hAnsi="Times New Roman"/>
                <w:i/>
                <w:sz w:val="20"/>
                <w:szCs w:val="20"/>
                <w:highlight w:val="yellow"/>
                <w:lang w:val="kk-KZ"/>
              </w:rPr>
            </w:pPr>
            <w:r w:rsidRPr="001F2E4A">
              <w:rPr>
                <w:rFonts w:ascii="Times New Roman" w:hAnsi="Times New Roman"/>
                <w:i/>
                <w:color w:val="000000"/>
                <w:sz w:val="20"/>
                <w:szCs w:val="20"/>
                <w:shd w:val="clear" w:color="auto" w:fill="F9F9F9"/>
              </w:rPr>
              <w:t>Fabaceae</w:t>
            </w:r>
            <w:r w:rsidRPr="001F2E4A">
              <w:rPr>
                <w:rFonts w:ascii="Times New Roman" w:hAnsi="Times New Roman"/>
                <w:iCs/>
                <w:color w:val="000000"/>
                <w:sz w:val="20"/>
                <w:szCs w:val="20"/>
                <w:shd w:val="clear" w:color="auto" w:fill="F9F9F9"/>
                <w:lang w:val="kk-KZ"/>
              </w:rPr>
              <w:t xml:space="preserve"> Lindl.</w:t>
            </w:r>
          </w:p>
        </w:tc>
        <w:tc>
          <w:tcPr>
            <w:tcW w:w="2979" w:type="dxa"/>
            <w:shd w:val="clear" w:color="auto" w:fill="auto"/>
          </w:tcPr>
          <w:p w14:paraId="38DF27B3" w14:textId="77777777" w:rsidR="00BA61A2" w:rsidRPr="001F2E4A" w:rsidRDefault="00BA61A2" w:rsidP="00BA61A2">
            <w:pPr>
              <w:spacing w:after="0" w:line="240" w:lineRule="auto"/>
              <w:jc w:val="center"/>
              <w:rPr>
                <w:rFonts w:ascii="Times New Roman" w:hAnsi="Times New Roman"/>
                <w:sz w:val="20"/>
                <w:szCs w:val="20"/>
                <w:lang w:val="en-US"/>
              </w:rPr>
            </w:pPr>
            <w:r w:rsidRPr="001F2E4A">
              <w:rPr>
                <w:rFonts w:ascii="Times New Roman" w:hAnsi="Times New Roman"/>
                <w:sz w:val="20"/>
                <w:szCs w:val="20"/>
                <w:lang w:val="kk-KZ"/>
              </w:rPr>
              <w:t>Көпжылдық, мезофит, палеарктикалық</w:t>
            </w:r>
          </w:p>
        </w:tc>
        <w:tc>
          <w:tcPr>
            <w:tcW w:w="649" w:type="dxa"/>
            <w:shd w:val="clear" w:color="auto" w:fill="auto"/>
          </w:tcPr>
          <w:p w14:paraId="6402DFBB" w14:textId="77777777" w:rsidR="00BA61A2" w:rsidRPr="001F2E4A" w:rsidRDefault="00BA61A2" w:rsidP="00BA61A2">
            <w:pPr>
              <w:spacing w:after="0" w:line="240" w:lineRule="auto"/>
              <w:rPr>
                <w:rFonts w:ascii="Times New Roman" w:hAnsi="Times New Roman"/>
                <w:sz w:val="20"/>
                <w:szCs w:val="20"/>
                <w:lang w:val="kk-KZ"/>
              </w:rPr>
            </w:pPr>
            <w:r w:rsidRPr="001F2E4A">
              <w:rPr>
                <w:rFonts w:ascii="Times New Roman" w:hAnsi="Times New Roman"/>
                <w:sz w:val="20"/>
                <w:szCs w:val="20"/>
                <w:lang w:val="en-US"/>
              </w:rPr>
              <w:t xml:space="preserve">Sol </w:t>
            </w:r>
          </w:p>
        </w:tc>
        <w:tc>
          <w:tcPr>
            <w:tcW w:w="649" w:type="dxa"/>
            <w:shd w:val="clear" w:color="auto" w:fill="auto"/>
          </w:tcPr>
          <w:p w14:paraId="5D4E03BD" w14:textId="77777777" w:rsidR="00BA61A2" w:rsidRPr="001F2E4A" w:rsidRDefault="00BA61A2" w:rsidP="00BA61A2">
            <w:pPr>
              <w:spacing w:after="0" w:line="240" w:lineRule="auto"/>
              <w:rPr>
                <w:rFonts w:ascii="Times New Roman" w:hAnsi="Times New Roman"/>
                <w:sz w:val="20"/>
                <w:szCs w:val="20"/>
                <w:lang w:val="en-US"/>
              </w:rPr>
            </w:pPr>
          </w:p>
        </w:tc>
        <w:tc>
          <w:tcPr>
            <w:tcW w:w="649" w:type="dxa"/>
            <w:shd w:val="clear" w:color="auto" w:fill="auto"/>
          </w:tcPr>
          <w:p w14:paraId="14F25EB3" w14:textId="77777777" w:rsidR="00BA61A2" w:rsidRPr="001F2E4A" w:rsidRDefault="00BA61A2" w:rsidP="00BA61A2">
            <w:pPr>
              <w:spacing w:after="0" w:line="240" w:lineRule="auto"/>
              <w:rPr>
                <w:rFonts w:ascii="Times New Roman" w:hAnsi="Times New Roman"/>
                <w:sz w:val="20"/>
                <w:szCs w:val="20"/>
                <w:lang w:val="en-US"/>
              </w:rPr>
            </w:pPr>
          </w:p>
        </w:tc>
        <w:tc>
          <w:tcPr>
            <w:tcW w:w="649" w:type="dxa"/>
            <w:shd w:val="clear" w:color="auto" w:fill="auto"/>
          </w:tcPr>
          <w:p w14:paraId="3127C83A" w14:textId="77777777" w:rsidR="00BA61A2" w:rsidRPr="001F2E4A" w:rsidRDefault="00BA61A2" w:rsidP="00BA61A2">
            <w:pPr>
              <w:spacing w:after="0" w:line="240" w:lineRule="auto"/>
              <w:rPr>
                <w:rFonts w:ascii="Times New Roman" w:hAnsi="Times New Roman"/>
                <w:sz w:val="20"/>
                <w:szCs w:val="20"/>
                <w:lang w:val="en-US"/>
              </w:rPr>
            </w:pPr>
          </w:p>
        </w:tc>
        <w:tc>
          <w:tcPr>
            <w:tcW w:w="649" w:type="dxa"/>
            <w:shd w:val="clear" w:color="auto" w:fill="auto"/>
          </w:tcPr>
          <w:p w14:paraId="5E3932AF" w14:textId="77777777" w:rsidR="00BA61A2" w:rsidRPr="001F2E4A" w:rsidRDefault="00BA61A2" w:rsidP="00BA61A2">
            <w:pPr>
              <w:spacing w:after="0" w:line="240" w:lineRule="auto"/>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49" w:type="dxa"/>
            <w:shd w:val="clear" w:color="auto" w:fill="auto"/>
          </w:tcPr>
          <w:p w14:paraId="535A46B4" w14:textId="77777777" w:rsidR="00BA61A2" w:rsidRPr="001F2E4A" w:rsidRDefault="00BA61A2" w:rsidP="00BA61A2">
            <w:pPr>
              <w:spacing w:after="0" w:line="240" w:lineRule="auto"/>
              <w:rPr>
                <w:rFonts w:ascii="Times New Roman" w:hAnsi="Times New Roman"/>
                <w:sz w:val="20"/>
                <w:szCs w:val="20"/>
                <w:lang w:val="en-US"/>
              </w:rPr>
            </w:pPr>
          </w:p>
        </w:tc>
        <w:tc>
          <w:tcPr>
            <w:tcW w:w="649" w:type="dxa"/>
            <w:shd w:val="clear" w:color="auto" w:fill="auto"/>
          </w:tcPr>
          <w:p w14:paraId="49574D25" w14:textId="77777777" w:rsidR="00BA61A2" w:rsidRPr="001F2E4A" w:rsidRDefault="00BA61A2" w:rsidP="00BA61A2">
            <w:pPr>
              <w:spacing w:after="0" w:line="240" w:lineRule="auto"/>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49" w:type="dxa"/>
            <w:shd w:val="clear" w:color="auto" w:fill="auto"/>
          </w:tcPr>
          <w:p w14:paraId="3537518B" w14:textId="77777777" w:rsidR="00BA61A2" w:rsidRPr="001F2E4A" w:rsidRDefault="00BA61A2" w:rsidP="00BA61A2">
            <w:pPr>
              <w:spacing w:after="0" w:line="240" w:lineRule="auto"/>
              <w:jc w:val="center"/>
              <w:rPr>
                <w:rFonts w:ascii="Times New Roman" w:hAnsi="Times New Roman"/>
                <w:sz w:val="20"/>
                <w:szCs w:val="20"/>
                <w:lang w:val="en-US"/>
              </w:rPr>
            </w:pPr>
          </w:p>
        </w:tc>
        <w:tc>
          <w:tcPr>
            <w:tcW w:w="550" w:type="dxa"/>
            <w:shd w:val="clear" w:color="auto" w:fill="auto"/>
          </w:tcPr>
          <w:p w14:paraId="264017D1" w14:textId="77777777" w:rsidR="00BA61A2" w:rsidRPr="001F2E4A" w:rsidRDefault="00BA61A2" w:rsidP="00BA61A2">
            <w:pPr>
              <w:spacing w:after="0" w:line="240" w:lineRule="auto"/>
              <w:jc w:val="center"/>
              <w:rPr>
                <w:rFonts w:ascii="Times New Roman" w:hAnsi="Times New Roman"/>
                <w:sz w:val="20"/>
                <w:szCs w:val="20"/>
                <w:lang w:val="en-US"/>
              </w:rPr>
            </w:pPr>
          </w:p>
        </w:tc>
        <w:tc>
          <w:tcPr>
            <w:tcW w:w="649" w:type="dxa"/>
            <w:shd w:val="clear" w:color="auto" w:fill="auto"/>
          </w:tcPr>
          <w:p w14:paraId="03DE69FF" w14:textId="77777777" w:rsidR="00BA61A2" w:rsidRPr="001F2E4A" w:rsidRDefault="00BA61A2" w:rsidP="00BA61A2">
            <w:pPr>
              <w:spacing w:after="0" w:line="240" w:lineRule="auto"/>
              <w:jc w:val="center"/>
              <w:rPr>
                <w:rFonts w:ascii="Times New Roman" w:hAnsi="Times New Roman"/>
                <w:sz w:val="20"/>
                <w:szCs w:val="20"/>
                <w:lang w:val="en-US"/>
              </w:rPr>
            </w:pPr>
          </w:p>
        </w:tc>
      </w:tr>
      <w:tr w:rsidR="00BA61A2" w:rsidRPr="001F2E4A" w14:paraId="688BD90F" w14:textId="77777777" w:rsidTr="00BA61A2">
        <w:tc>
          <w:tcPr>
            <w:tcW w:w="408" w:type="dxa"/>
            <w:shd w:val="clear" w:color="auto" w:fill="auto"/>
          </w:tcPr>
          <w:p w14:paraId="1FA83AC1" w14:textId="77777777" w:rsidR="00BA61A2" w:rsidRPr="00B96AF9" w:rsidRDefault="00BA61A2" w:rsidP="00BA61A2">
            <w:pPr>
              <w:numPr>
                <w:ilvl w:val="0"/>
                <w:numId w:val="8"/>
              </w:numPr>
              <w:spacing w:after="0" w:line="240" w:lineRule="auto"/>
              <w:contextualSpacing/>
              <w:jc w:val="center"/>
              <w:rPr>
                <w:rFonts w:ascii="Times New Roman" w:hAnsi="Times New Roman"/>
                <w:sz w:val="20"/>
                <w:szCs w:val="20"/>
              </w:rPr>
            </w:pPr>
          </w:p>
        </w:tc>
        <w:tc>
          <w:tcPr>
            <w:tcW w:w="2848" w:type="dxa"/>
            <w:shd w:val="clear" w:color="auto" w:fill="auto"/>
          </w:tcPr>
          <w:p w14:paraId="13E2AF92" w14:textId="77777777" w:rsidR="00BA61A2" w:rsidRPr="00B96AF9" w:rsidRDefault="00BA61A2" w:rsidP="00BA61A2">
            <w:pPr>
              <w:spacing w:after="0" w:line="240" w:lineRule="auto"/>
              <w:outlineLvl w:val="0"/>
              <w:rPr>
                <w:rFonts w:ascii="Times New Roman" w:eastAsia="Times New Roman" w:hAnsi="Times New Roman"/>
                <w:kern w:val="36"/>
                <w:sz w:val="20"/>
                <w:szCs w:val="20"/>
                <w:lang w:val="kk-KZ" w:eastAsia="ru-RU"/>
              </w:rPr>
            </w:pPr>
            <w:r w:rsidRPr="00B96AF9">
              <w:rPr>
                <w:rFonts w:ascii="Times New Roman" w:eastAsia="Times New Roman" w:hAnsi="Times New Roman"/>
                <w:i/>
                <w:kern w:val="36"/>
                <w:sz w:val="20"/>
                <w:szCs w:val="20"/>
                <w:lang w:val="en-US" w:eastAsia="ru-RU"/>
              </w:rPr>
              <w:t>Lilium</w:t>
            </w:r>
            <w:r w:rsidRPr="00B96AF9">
              <w:rPr>
                <w:rFonts w:ascii="Times New Roman" w:eastAsia="Times New Roman" w:hAnsi="Times New Roman"/>
                <w:i/>
                <w:kern w:val="36"/>
                <w:sz w:val="20"/>
                <w:szCs w:val="20"/>
                <w:lang w:eastAsia="ru-RU"/>
              </w:rPr>
              <w:t xml:space="preserve"> </w:t>
            </w:r>
            <w:r w:rsidRPr="00B96AF9">
              <w:rPr>
                <w:rFonts w:ascii="Times New Roman" w:eastAsia="Times New Roman" w:hAnsi="Times New Roman"/>
                <w:i/>
                <w:kern w:val="36"/>
                <w:sz w:val="20"/>
                <w:szCs w:val="20"/>
                <w:lang w:val="en-US" w:eastAsia="ru-RU"/>
              </w:rPr>
              <w:t>martagon</w:t>
            </w:r>
            <w:r w:rsidRPr="00B96AF9">
              <w:rPr>
                <w:rFonts w:ascii="Times New Roman" w:eastAsia="Times New Roman" w:hAnsi="Times New Roman"/>
                <w:i/>
                <w:kern w:val="36"/>
                <w:sz w:val="20"/>
                <w:szCs w:val="20"/>
                <w:lang w:eastAsia="ru-RU"/>
              </w:rPr>
              <w:t xml:space="preserve"> </w:t>
            </w:r>
            <w:r w:rsidRPr="00B96AF9">
              <w:rPr>
                <w:rFonts w:ascii="Times New Roman" w:eastAsia="Times New Roman" w:hAnsi="Times New Roman"/>
                <w:kern w:val="36"/>
                <w:sz w:val="20"/>
                <w:szCs w:val="20"/>
                <w:lang w:val="en-US" w:eastAsia="ru-RU"/>
              </w:rPr>
              <w:t>L</w:t>
            </w:r>
            <w:r w:rsidRPr="00B96AF9">
              <w:rPr>
                <w:rFonts w:ascii="Times New Roman" w:eastAsia="Times New Roman" w:hAnsi="Times New Roman"/>
                <w:kern w:val="36"/>
                <w:sz w:val="20"/>
                <w:szCs w:val="20"/>
                <w:lang w:eastAsia="ru-RU"/>
              </w:rPr>
              <w:t>.</w:t>
            </w:r>
          </w:p>
        </w:tc>
        <w:tc>
          <w:tcPr>
            <w:tcW w:w="1583" w:type="dxa"/>
            <w:shd w:val="clear" w:color="auto" w:fill="auto"/>
          </w:tcPr>
          <w:p w14:paraId="7A762304" w14:textId="77777777" w:rsidR="00BA61A2" w:rsidRPr="001F2E4A" w:rsidRDefault="00BA61A2" w:rsidP="00BA61A2">
            <w:pPr>
              <w:spacing w:after="0" w:line="240" w:lineRule="auto"/>
              <w:jc w:val="center"/>
              <w:rPr>
                <w:rFonts w:ascii="Times New Roman" w:hAnsi="Times New Roman"/>
                <w:i/>
                <w:color w:val="000000"/>
                <w:sz w:val="20"/>
                <w:szCs w:val="20"/>
                <w:shd w:val="clear" w:color="auto" w:fill="F9F9F9"/>
                <w:lang w:val="en-US"/>
              </w:rPr>
            </w:pPr>
            <w:r w:rsidRPr="001F2E4A">
              <w:rPr>
                <w:rFonts w:ascii="Times New Roman" w:hAnsi="Times New Roman"/>
                <w:i/>
                <w:color w:val="000000"/>
                <w:sz w:val="20"/>
                <w:szCs w:val="20"/>
                <w:shd w:val="clear" w:color="auto" w:fill="F9F9F9"/>
                <w:lang w:val="en-US"/>
              </w:rPr>
              <w:t>Liliaceae</w:t>
            </w:r>
            <w:r w:rsidRPr="001F2E4A">
              <w:rPr>
                <w:lang w:val="kk-KZ"/>
              </w:rPr>
              <w:t xml:space="preserve"> </w:t>
            </w:r>
            <w:r w:rsidRPr="001F2E4A">
              <w:rPr>
                <w:rFonts w:ascii="Times New Roman" w:hAnsi="Times New Roman"/>
                <w:color w:val="000000"/>
                <w:sz w:val="20"/>
                <w:szCs w:val="20"/>
                <w:shd w:val="clear" w:color="auto" w:fill="F9F9F9"/>
                <w:lang w:val="kk-KZ"/>
              </w:rPr>
              <w:t>Juss.</w:t>
            </w:r>
          </w:p>
        </w:tc>
        <w:tc>
          <w:tcPr>
            <w:tcW w:w="2979" w:type="dxa"/>
            <w:shd w:val="clear" w:color="auto" w:fill="auto"/>
          </w:tcPr>
          <w:p w14:paraId="212A4C63" w14:textId="77777777" w:rsidR="00BA61A2" w:rsidRPr="001F2E4A" w:rsidRDefault="00BA61A2" w:rsidP="00BA61A2">
            <w:pPr>
              <w:spacing w:after="0" w:line="240" w:lineRule="auto"/>
              <w:jc w:val="center"/>
              <w:rPr>
                <w:rFonts w:ascii="Times New Roman" w:hAnsi="Times New Roman"/>
                <w:sz w:val="20"/>
                <w:szCs w:val="20"/>
                <w:highlight w:val="yellow"/>
                <w:lang w:val="kk-KZ"/>
              </w:rPr>
            </w:pPr>
            <w:r w:rsidRPr="001F2E4A">
              <w:rPr>
                <w:rFonts w:ascii="Times New Roman" w:hAnsi="Times New Roman"/>
                <w:sz w:val="20"/>
                <w:szCs w:val="20"/>
                <w:lang w:val="kk-KZ"/>
              </w:rPr>
              <w:t>Көпжылдық, ксерофит, палеарктикалық</w:t>
            </w:r>
            <w:r w:rsidRPr="001F2E4A" w:rsidDel="001A3CF6">
              <w:rPr>
                <w:rFonts w:ascii="Times New Roman" w:eastAsia="Times New Roman" w:hAnsi="Times New Roman"/>
                <w:bCs/>
                <w:i/>
                <w:kern w:val="36"/>
                <w:sz w:val="20"/>
                <w:szCs w:val="20"/>
                <w:lang w:eastAsia="ru-RU"/>
              </w:rPr>
              <w:t xml:space="preserve"> </w:t>
            </w:r>
          </w:p>
        </w:tc>
        <w:tc>
          <w:tcPr>
            <w:tcW w:w="649" w:type="dxa"/>
            <w:shd w:val="clear" w:color="auto" w:fill="auto"/>
          </w:tcPr>
          <w:p w14:paraId="6EC13639" w14:textId="77777777" w:rsidR="00BA61A2" w:rsidRPr="001F2E4A" w:rsidRDefault="00BA61A2" w:rsidP="00BA61A2">
            <w:pPr>
              <w:spacing w:after="0" w:line="240" w:lineRule="auto"/>
              <w:rPr>
                <w:rFonts w:ascii="Times New Roman" w:hAnsi="Times New Roman"/>
                <w:sz w:val="20"/>
                <w:szCs w:val="20"/>
                <w:highlight w:val="yellow"/>
                <w:lang w:val="kk-KZ"/>
              </w:rPr>
            </w:pPr>
          </w:p>
        </w:tc>
        <w:tc>
          <w:tcPr>
            <w:tcW w:w="649" w:type="dxa"/>
            <w:shd w:val="clear" w:color="auto" w:fill="auto"/>
          </w:tcPr>
          <w:p w14:paraId="054A14C2" w14:textId="77777777" w:rsidR="00BA61A2" w:rsidRPr="001F2E4A" w:rsidRDefault="00BA61A2" w:rsidP="00BA61A2">
            <w:pPr>
              <w:spacing w:after="0" w:line="240" w:lineRule="auto"/>
              <w:rPr>
                <w:rFonts w:ascii="Times New Roman" w:hAnsi="Times New Roman"/>
                <w:sz w:val="20"/>
                <w:szCs w:val="20"/>
                <w:lang w:val="en-US"/>
              </w:rPr>
            </w:pPr>
          </w:p>
        </w:tc>
        <w:tc>
          <w:tcPr>
            <w:tcW w:w="649" w:type="dxa"/>
            <w:shd w:val="clear" w:color="auto" w:fill="auto"/>
          </w:tcPr>
          <w:p w14:paraId="060B0742" w14:textId="77777777" w:rsidR="00BA61A2" w:rsidRPr="001F2E4A" w:rsidRDefault="00BA61A2" w:rsidP="00BA61A2">
            <w:pPr>
              <w:spacing w:after="0" w:line="240" w:lineRule="auto"/>
              <w:rPr>
                <w:rFonts w:ascii="Times New Roman" w:hAnsi="Times New Roman"/>
                <w:sz w:val="20"/>
                <w:szCs w:val="20"/>
                <w:lang w:val="en-US"/>
              </w:rPr>
            </w:pPr>
          </w:p>
        </w:tc>
        <w:tc>
          <w:tcPr>
            <w:tcW w:w="649" w:type="dxa"/>
            <w:shd w:val="clear" w:color="auto" w:fill="auto"/>
          </w:tcPr>
          <w:p w14:paraId="70222BF7" w14:textId="77777777" w:rsidR="00BA61A2" w:rsidRPr="001F2E4A" w:rsidRDefault="00BA61A2" w:rsidP="00BA61A2">
            <w:pPr>
              <w:spacing w:after="0" w:line="240" w:lineRule="auto"/>
              <w:rPr>
                <w:rFonts w:ascii="Times New Roman" w:hAnsi="Times New Roman"/>
                <w:sz w:val="20"/>
                <w:szCs w:val="20"/>
                <w:lang w:val="en-US"/>
              </w:rPr>
            </w:pPr>
          </w:p>
        </w:tc>
        <w:tc>
          <w:tcPr>
            <w:tcW w:w="649" w:type="dxa"/>
            <w:shd w:val="clear" w:color="auto" w:fill="auto"/>
          </w:tcPr>
          <w:p w14:paraId="69FD9D63" w14:textId="77777777" w:rsidR="00BA61A2" w:rsidRPr="001F2E4A" w:rsidRDefault="00BA61A2" w:rsidP="00BA61A2">
            <w:pPr>
              <w:spacing w:after="0" w:line="240" w:lineRule="auto"/>
              <w:rPr>
                <w:rFonts w:ascii="Times New Roman" w:hAnsi="Times New Roman"/>
                <w:sz w:val="20"/>
                <w:szCs w:val="20"/>
                <w:lang w:val="en-US"/>
              </w:rPr>
            </w:pPr>
          </w:p>
        </w:tc>
        <w:tc>
          <w:tcPr>
            <w:tcW w:w="649" w:type="dxa"/>
            <w:shd w:val="clear" w:color="auto" w:fill="auto"/>
          </w:tcPr>
          <w:p w14:paraId="418BC624" w14:textId="77777777" w:rsidR="00BA61A2" w:rsidRPr="001F2E4A" w:rsidRDefault="00BA61A2" w:rsidP="00BA61A2">
            <w:pPr>
              <w:spacing w:after="0" w:line="240" w:lineRule="auto"/>
              <w:rPr>
                <w:rFonts w:ascii="Times New Roman" w:hAnsi="Times New Roman"/>
                <w:sz w:val="20"/>
                <w:szCs w:val="20"/>
                <w:lang w:val="en-US"/>
              </w:rPr>
            </w:pPr>
          </w:p>
        </w:tc>
        <w:tc>
          <w:tcPr>
            <w:tcW w:w="649" w:type="dxa"/>
            <w:shd w:val="clear" w:color="auto" w:fill="auto"/>
          </w:tcPr>
          <w:p w14:paraId="2A3D317D" w14:textId="77777777" w:rsidR="00BA61A2" w:rsidRPr="001F2E4A" w:rsidRDefault="00BA61A2" w:rsidP="00BA61A2">
            <w:pPr>
              <w:spacing w:after="0" w:line="240" w:lineRule="auto"/>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49" w:type="dxa"/>
            <w:shd w:val="clear" w:color="auto" w:fill="auto"/>
          </w:tcPr>
          <w:p w14:paraId="08A05D28" w14:textId="77777777" w:rsidR="00BA61A2" w:rsidRPr="001F2E4A" w:rsidRDefault="00BA61A2" w:rsidP="00BA61A2">
            <w:pPr>
              <w:spacing w:after="0" w:line="240" w:lineRule="auto"/>
              <w:jc w:val="center"/>
              <w:rPr>
                <w:rFonts w:ascii="Times New Roman" w:hAnsi="Times New Roman"/>
                <w:sz w:val="20"/>
                <w:szCs w:val="20"/>
              </w:rPr>
            </w:pPr>
            <w:r w:rsidRPr="001F2E4A">
              <w:rPr>
                <w:rFonts w:ascii="Times New Roman" w:hAnsi="Times New Roman"/>
                <w:sz w:val="20"/>
                <w:szCs w:val="20"/>
              </w:rPr>
              <w:t xml:space="preserve">Sol </w:t>
            </w:r>
          </w:p>
        </w:tc>
        <w:tc>
          <w:tcPr>
            <w:tcW w:w="550" w:type="dxa"/>
            <w:shd w:val="clear" w:color="auto" w:fill="auto"/>
          </w:tcPr>
          <w:p w14:paraId="0B228BB8" w14:textId="77777777" w:rsidR="00BA61A2" w:rsidRPr="001F2E4A" w:rsidRDefault="00BA61A2" w:rsidP="00BA61A2">
            <w:pPr>
              <w:spacing w:after="0" w:line="240" w:lineRule="auto"/>
              <w:jc w:val="center"/>
              <w:rPr>
                <w:rFonts w:ascii="Times New Roman" w:hAnsi="Times New Roman"/>
                <w:sz w:val="20"/>
                <w:szCs w:val="20"/>
              </w:rPr>
            </w:pPr>
          </w:p>
        </w:tc>
        <w:tc>
          <w:tcPr>
            <w:tcW w:w="649" w:type="dxa"/>
            <w:shd w:val="clear" w:color="auto" w:fill="auto"/>
          </w:tcPr>
          <w:p w14:paraId="4756D08F" w14:textId="77777777" w:rsidR="00BA61A2" w:rsidRPr="001F2E4A" w:rsidRDefault="00BA61A2" w:rsidP="00BA61A2">
            <w:pPr>
              <w:spacing w:after="0" w:line="240" w:lineRule="auto"/>
              <w:jc w:val="center"/>
              <w:rPr>
                <w:rFonts w:ascii="Times New Roman" w:hAnsi="Times New Roman"/>
                <w:sz w:val="20"/>
                <w:szCs w:val="20"/>
              </w:rPr>
            </w:pPr>
          </w:p>
        </w:tc>
      </w:tr>
      <w:tr w:rsidR="00BA61A2" w:rsidRPr="001F2E4A" w14:paraId="6AEB57AC" w14:textId="77777777" w:rsidTr="00BA61A2">
        <w:tc>
          <w:tcPr>
            <w:tcW w:w="408" w:type="dxa"/>
            <w:shd w:val="clear" w:color="auto" w:fill="auto"/>
          </w:tcPr>
          <w:p w14:paraId="58130FDB" w14:textId="77777777" w:rsidR="00BA61A2" w:rsidRPr="00B96AF9" w:rsidRDefault="00BA61A2" w:rsidP="00BA61A2">
            <w:pPr>
              <w:numPr>
                <w:ilvl w:val="0"/>
                <w:numId w:val="8"/>
              </w:numPr>
              <w:spacing w:after="0" w:line="240" w:lineRule="auto"/>
              <w:contextualSpacing/>
              <w:jc w:val="center"/>
              <w:rPr>
                <w:rFonts w:ascii="Times New Roman" w:hAnsi="Times New Roman"/>
                <w:sz w:val="20"/>
                <w:szCs w:val="20"/>
                <w:lang w:val="en-US"/>
              </w:rPr>
            </w:pPr>
          </w:p>
        </w:tc>
        <w:tc>
          <w:tcPr>
            <w:tcW w:w="2848" w:type="dxa"/>
            <w:shd w:val="clear" w:color="auto" w:fill="auto"/>
          </w:tcPr>
          <w:p w14:paraId="6E54249D" w14:textId="77777777" w:rsidR="00BA61A2" w:rsidRPr="001F2E4A" w:rsidRDefault="00BA61A2" w:rsidP="00BA61A2">
            <w:pPr>
              <w:spacing w:after="0" w:line="240" w:lineRule="auto"/>
              <w:rPr>
                <w:rFonts w:ascii="Times New Roman" w:hAnsi="Times New Roman"/>
                <w:sz w:val="20"/>
                <w:szCs w:val="20"/>
              </w:rPr>
            </w:pPr>
            <w:r w:rsidRPr="001F2E4A">
              <w:rPr>
                <w:rFonts w:ascii="Times New Roman" w:hAnsi="Times New Roman"/>
                <w:i/>
                <w:sz w:val="20"/>
                <w:szCs w:val="20"/>
                <w:lang w:val="en-US"/>
              </w:rPr>
              <w:t>Lonicera</w:t>
            </w:r>
            <w:r w:rsidRPr="001F2E4A">
              <w:rPr>
                <w:rFonts w:ascii="Times New Roman" w:hAnsi="Times New Roman"/>
                <w:i/>
                <w:sz w:val="20"/>
                <w:szCs w:val="20"/>
              </w:rPr>
              <w:t xml:space="preserve"> </w:t>
            </w:r>
            <w:r w:rsidRPr="001F2E4A">
              <w:rPr>
                <w:rFonts w:ascii="Times New Roman" w:hAnsi="Times New Roman"/>
                <w:i/>
                <w:sz w:val="20"/>
                <w:szCs w:val="20"/>
                <w:lang w:val="en-US"/>
              </w:rPr>
              <w:t xml:space="preserve">tatarica </w:t>
            </w:r>
            <w:r w:rsidRPr="001F2E4A">
              <w:rPr>
                <w:rFonts w:ascii="Times New Roman" w:hAnsi="Times New Roman"/>
                <w:sz w:val="20"/>
                <w:szCs w:val="20"/>
                <w:lang w:val="en-US"/>
              </w:rPr>
              <w:t>L.</w:t>
            </w:r>
          </w:p>
        </w:tc>
        <w:tc>
          <w:tcPr>
            <w:tcW w:w="1583" w:type="dxa"/>
            <w:shd w:val="clear" w:color="auto" w:fill="auto"/>
          </w:tcPr>
          <w:p w14:paraId="2D0D95FE" w14:textId="77777777" w:rsidR="00BA61A2" w:rsidRPr="001F2E4A" w:rsidRDefault="00BA61A2" w:rsidP="00BA61A2">
            <w:pPr>
              <w:spacing w:after="0" w:line="240" w:lineRule="auto"/>
              <w:jc w:val="center"/>
              <w:rPr>
                <w:rFonts w:ascii="Times New Roman" w:hAnsi="Times New Roman"/>
                <w:i/>
                <w:sz w:val="20"/>
                <w:szCs w:val="20"/>
              </w:rPr>
            </w:pPr>
            <w:r w:rsidRPr="001F2E4A">
              <w:rPr>
                <w:rFonts w:ascii="Times New Roman" w:hAnsi="Times New Roman"/>
                <w:i/>
                <w:sz w:val="20"/>
                <w:szCs w:val="20"/>
                <w:shd w:val="clear" w:color="auto" w:fill="FFFFFF"/>
              </w:rPr>
              <w:t>Caprifoliaceae</w:t>
            </w:r>
            <w:r w:rsidRPr="001F2E4A">
              <w:rPr>
                <w:rFonts w:ascii="Times New Roman" w:hAnsi="Times New Roman"/>
                <w:color w:val="000000"/>
                <w:sz w:val="20"/>
                <w:szCs w:val="20"/>
                <w:shd w:val="clear" w:color="auto" w:fill="F9F9F9"/>
                <w:lang w:val="en-US"/>
              </w:rPr>
              <w:t xml:space="preserve"> Juss</w:t>
            </w:r>
            <w:r w:rsidRPr="001F2E4A">
              <w:rPr>
                <w:rFonts w:ascii="Times New Roman" w:hAnsi="Times New Roman"/>
                <w:color w:val="000000"/>
                <w:sz w:val="20"/>
                <w:szCs w:val="20"/>
                <w:shd w:val="clear" w:color="auto" w:fill="F9F9F9"/>
              </w:rPr>
              <w:t>.</w:t>
            </w:r>
          </w:p>
        </w:tc>
        <w:tc>
          <w:tcPr>
            <w:tcW w:w="2979" w:type="dxa"/>
            <w:shd w:val="clear" w:color="auto" w:fill="auto"/>
          </w:tcPr>
          <w:p w14:paraId="7D400DF5" w14:textId="77777777" w:rsidR="00BA61A2" w:rsidRPr="001F2E4A" w:rsidRDefault="00BA61A2" w:rsidP="00BA61A2">
            <w:pPr>
              <w:spacing w:after="0" w:line="240" w:lineRule="auto"/>
              <w:jc w:val="center"/>
              <w:rPr>
                <w:rFonts w:ascii="Times New Roman" w:hAnsi="Times New Roman"/>
                <w:sz w:val="20"/>
                <w:szCs w:val="20"/>
                <w:lang w:val="kk-KZ"/>
              </w:rPr>
            </w:pPr>
            <w:r w:rsidRPr="001F2E4A">
              <w:rPr>
                <w:rFonts w:ascii="Times New Roman" w:hAnsi="Times New Roman"/>
                <w:sz w:val="20"/>
                <w:szCs w:val="20"/>
                <w:lang w:val="kk-KZ"/>
              </w:rPr>
              <w:t>Бұта, ксерофит, таулы-сібірлік-тяньшаньдік</w:t>
            </w:r>
          </w:p>
        </w:tc>
        <w:tc>
          <w:tcPr>
            <w:tcW w:w="649" w:type="dxa"/>
            <w:shd w:val="clear" w:color="auto" w:fill="auto"/>
          </w:tcPr>
          <w:p w14:paraId="1D64644C" w14:textId="77777777" w:rsidR="00BA61A2" w:rsidRPr="001F2E4A" w:rsidRDefault="00BA61A2" w:rsidP="00BA61A2">
            <w:pPr>
              <w:spacing w:after="0" w:line="240" w:lineRule="auto"/>
              <w:jc w:val="center"/>
              <w:rPr>
                <w:rFonts w:ascii="Times New Roman" w:hAnsi="Times New Roman"/>
                <w:sz w:val="20"/>
                <w:szCs w:val="20"/>
              </w:rPr>
            </w:pPr>
          </w:p>
        </w:tc>
        <w:tc>
          <w:tcPr>
            <w:tcW w:w="649" w:type="dxa"/>
            <w:shd w:val="clear" w:color="auto" w:fill="auto"/>
          </w:tcPr>
          <w:p w14:paraId="2F68677D" w14:textId="77777777" w:rsidR="00BA61A2" w:rsidRPr="001F2E4A" w:rsidRDefault="00BA61A2" w:rsidP="00BA61A2">
            <w:pPr>
              <w:spacing w:after="0" w:line="240" w:lineRule="auto"/>
              <w:jc w:val="center"/>
              <w:rPr>
                <w:rFonts w:ascii="Times New Roman" w:hAnsi="Times New Roman"/>
                <w:sz w:val="20"/>
                <w:szCs w:val="20"/>
              </w:rPr>
            </w:pPr>
          </w:p>
        </w:tc>
        <w:tc>
          <w:tcPr>
            <w:tcW w:w="649" w:type="dxa"/>
            <w:shd w:val="clear" w:color="auto" w:fill="auto"/>
          </w:tcPr>
          <w:p w14:paraId="535702DF" w14:textId="77777777" w:rsidR="00BA61A2" w:rsidRPr="001F2E4A" w:rsidRDefault="00BA61A2" w:rsidP="00BA61A2">
            <w:pPr>
              <w:spacing w:after="0" w:line="240" w:lineRule="auto"/>
              <w:jc w:val="center"/>
              <w:rPr>
                <w:rFonts w:ascii="Times New Roman" w:hAnsi="Times New Roman"/>
                <w:sz w:val="20"/>
                <w:szCs w:val="20"/>
              </w:rPr>
            </w:pPr>
          </w:p>
        </w:tc>
        <w:tc>
          <w:tcPr>
            <w:tcW w:w="649" w:type="dxa"/>
            <w:shd w:val="clear" w:color="auto" w:fill="auto"/>
          </w:tcPr>
          <w:p w14:paraId="4C160465" w14:textId="77777777" w:rsidR="00BA61A2" w:rsidRPr="001F2E4A" w:rsidRDefault="00BA61A2" w:rsidP="00BA61A2">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49" w:type="dxa"/>
            <w:shd w:val="clear" w:color="auto" w:fill="auto"/>
          </w:tcPr>
          <w:p w14:paraId="03B3794D" w14:textId="77777777" w:rsidR="00BA61A2" w:rsidRPr="001F2E4A" w:rsidRDefault="00BA61A2" w:rsidP="00BA61A2">
            <w:pPr>
              <w:spacing w:after="0" w:line="240" w:lineRule="auto"/>
              <w:jc w:val="center"/>
              <w:rPr>
                <w:rFonts w:ascii="Times New Roman" w:hAnsi="Times New Roman"/>
                <w:sz w:val="20"/>
                <w:szCs w:val="20"/>
              </w:rPr>
            </w:pPr>
          </w:p>
        </w:tc>
        <w:tc>
          <w:tcPr>
            <w:tcW w:w="649" w:type="dxa"/>
            <w:shd w:val="clear" w:color="auto" w:fill="auto"/>
          </w:tcPr>
          <w:p w14:paraId="174133F3" w14:textId="77777777" w:rsidR="00BA61A2" w:rsidRPr="001F2E4A" w:rsidRDefault="00BA61A2" w:rsidP="00BA61A2">
            <w:pPr>
              <w:spacing w:after="0" w:line="240" w:lineRule="auto"/>
              <w:jc w:val="center"/>
              <w:rPr>
                <w:rFonts w:ascii="Times New Roman" w:hAnsi="Times New Roman"/>
                <w:sz w:val="20"/>
                <w:szCs w:val="20"/>
              </w:rPr>
            </w:pPr>
          </w:p>
        </w:tc>
        <w:tc>
          <w:tcPr>
            <w:tcW w:w="649" w:type="dxa"/>
            <w:shd w:val="clear" w:color="auto" w:fill="auto"/>
          </w:tcPr>
          <w:p w14:paraId="3B72B4DD" w14:textId="77777777" w:rsidR="00BA61A2" w:rsidRPr="001F2E4A" w:rsidRDefault="00BA61A2" w:rsidP="00BA61A2">
            <w:pPr>
              <w:spacing w:after="0" w:line="240" w:lineRule="auto"/>
              <w:jc w:val="center"/>
              <w:rPr>
                <w:rFonts w:ascii="Times New Roman" w:hAnsi="Times New Roman"/>
                <w:sz w:val="20"/>
                <w:szCs w:val="20"/>
              </w:rPr>
            </w:pPr>
          </w:p>
        </w:tc>
        <w:tc>
          <w:tcPr>
            <w:tcW w:w="649" w:type="dxa"/>
            <w:shd w:val="clear" w:color="auto" w:fill="auto"/>
          </w:tcPr>
          <w:p w14:paraId="3A9155FB" w14:textId="77777777" w:rsidR="00BA61A2" w:rsidRPr="001F2E4A" w:rsidRDefault="00BA61A2" w:rsidP="00BA61A2">
            <w:pPr>
              <w:spacing w:after="0" w:line="240" w:lineRule="auto"/>
              <w:jc w:val="center"/>
              <w:rPr>
                <w:rFonts w:ascii="Times New Roman" w:hAnsi="Times New Roman"/>
                <w:sz w:val="20"/>
                <w:szCs w:val="20"/>
              </w:rPr>
            </w:pPr>
            <w:r w:rsidRPr="001F2E4A">
              <w:rPr>
                <w:rFonts w:ascii="Times New Roman" w:hAnsi="Times New Roman"/>
                <w:sz w:val="20"/>
                <w:szCs w:val="20"/>
              </w:rPr>
              <w:t xml:space="preserve">Sol </w:t>
            </w:r>
          </w:p>
        </w:tc>
        <w:tc>
          <w:tcPr>
            <w:tcW w:w="550" w:type="dxa"/>
            <w:shd w:val="clear" w:color="auto" w:fill="auto"/>
          </w:tcPr>
          <w:p w14:paraId="749C53E6" w14:textId="77777777" w:rsidR="00BA61A2" w:rsidRPr="001F2E4A" w:rsidRDefault="00BA61A2" w:rsidP="00BA61A2">
            <w:pPr>
              <w:spacing w:after="0" w:line="240" w:lineRule="auto"/>
              <w:jc w:val="center"/>
              <w:rPr>
                <w:rFonts w:ascii="Times New Roman" w:hAnsi="Times New Roman"/>
                <w:sz w:val="20"/>
                <w:szCs w:val="20"/>
              </w:rPr>
            </w:pPr>
            <w:r w:rsidRPr="001F2E4A">
              <w:rPr>
                <w:rFonts w:ascii="Times New Roman" w:hAnsi="Times New Roman"/>
                <w:sz w:val="20"/>
                <w:szCs w:val="20"/>
              </w:rPr>
              <w:t xml:space="preserve">Sol </w:t>
            </w:r>
          </w:p>
        </w:tc>
        <w:tc>
          <w:tcPr>
            <w:tcW w:w="649" w:type="dxa"/>
            <w:shd w:val="clear" w:color="auto" w:fill="auto"/>
          </w:tcPr>
          <w:p w14:paraId="2C4B96F7" w14:textId="77777777" w:rsidR="00BA61A2" w:rsidRPr="001F2E4A" w:rsidRDefault="00BA61A2" w:rsidP="00BA61A2">
            <w:pPr>
              <w:spacing w:after="0" w:line="240" w:lineRule="auto"/>
              <w:jc w:val="center"/>
              <w:rPr>
                <w:rFonts w:ascii="Times New Roman" w:hAnsi="Times New Roman"/>
                <w:sz w:val="20"/>
                <w:szCs w:val="20"/>
              </w:rPr>
            </w:pPr>
          </w:p>
        </w:tc>
      </w:tr>
      <w:tr w:rsidR="00BA61A2" w:rsidRPr="001F2E4A" w14:paraId="5FF4E194" w14:textId="77777777" w:rsidTr="00BA61A2">
        <w:tc>
          <w:tcPr>
            <w:tcW w:w="408" w:type="dxa"/>
            <w:shd w:val="clear" w:color="auto" w:fill="auto"/>
          </w:tcPr>
          <w:p w14:paraId="618F486F" w14:textId="77777777" w:rsidR="00BA61A2" w:rsidRPr="00B96AF9" w:rsidRDefault="00BA61A2" w:rsidP="00BA61A2">
            <w:pPr>
              <w:numPr>
                <w:ilvl w:val="0"/>
                <w:numId w:val="8"/>
              </w:numPr>
              <w:spacing w:after="0" w:line="240" w:lineRule="auto"/>
              <w:contextualSpacing/>
              <w:jc w:val="center"/>
              <w:rPr>
                <w:rFonts w:ascii="Times New Roman" w:hAnsi="Times New Roman"/>
                <w:sz w:val="20"/>
                <w:szCs w:val="20"/>
                <w:lang w:val="en-US"/>
              </w:rPr>
            </w:pPr>
          </w:p>
        </w:tc>
        <w:tc>
          <w:tcPr>
            <w:tcW w:w="2848" w:type="dxa"/>
            <w:shd w:val="clear" w:color="auto" w:fill="auto"/>
          </w:tcPr>
          <w:p w14:paraId="50DABA57" w14:textId="77777777" w:rsidR="00BA61A2" w:rsidRPr="001F2E4A" w:rsidRDefault="00BA61A2" w:rsidP="00BA61A2">
            <w:pPr>
              <w:spacing w:after="0" w:line="240" w:lineRule="auto"/>
              <w:outlineLvl w:val="0"/>
              <w:rPr>
                <w:rFonts w:ascii="Times New Roman" w:eastAsia="Times New Roman" w:hAnsi="Times New Roman"/>
                <w:bCs/>
                <w:kern w:val="36"/>
                <w:sz w:val="20"/>
                <w:szCs w:val="20"/>
                <w:lang w:eastAsia="ru-RU"/>
              </w:rPr>
            </w:pPr>
            <w:r w:rsidRPr="001F2E4A">
              <w:rPr>
                <w:rFonts w:ascii="Times New Roman" w:eastAsia="Times New Roman" w:hAnsi="Times New Roman"/>
                <w:bCs/>
                <w:i/>
                <w:kern w:val="36"/>
                <w:sz w:val="20"/>
                <w:szCs w:val="20"/>
                <w:lang w:eastAsia="ru-RU"/>
              </w:rPr>
              <w:t>Melandrium album</w:t>
            </w:r>
            <w:r w:rsidRPr="001F2E4A">
              <w:rPr>
                <w:rFonts w:ascii="Times New Roman" w:eastAsia="Times New Roman" w:hAnsi="Times New Roman"/>
                <w:bCs/>
                <w:kern w:val="36"/>
                <w:sz w:val="20"/>
                <w:szCs w:val="20"/>
                <w:lang w:eastAsia="ru-RU"/>
              </w:rPr>
              <w:t> </w:t>
            </w:r>
            <w:r w:rsidRPr="001F2E4A">
              <w:rPr>
                <w:rFonts w:ascii="Times New Roman" w:eastAsia="Times New Roman" w:hAnsi="Times New Roman"/>
                <w:kern w:val="36"/>
                <w:sz w:val="20"/>
                <w:szCs w:val="20"/>
                <w:lang w:eastAsia="ru-RU"/>
              </w:rPr>
              <w:t>(Mill.) Garcke</w:t>
            </w:r>
          </w:p>
        </w:tc>
        <w:tc>
          <w:tcPr>
            <w:tcW w:w="1583" w:type="dxa"/>
            <w:shd w:val="clear" w:color="auto" w:fill="auto"/>
          </w:tcPr>
          <w:p w14:paraId="722B8AA5" w14:textId="77777777" w:rsidR="00BA61A2" w:rsidRPr="001F2E4A" w:rsidRDefault="00BA61A2" w:rsidP="00BA61A2">
            <w:pPr>
              <w:spacing w:after="0" w:line="240" w:lineRule="auto"/>
              <w:jc w:val="center"/>
              <w:rPr>
                <w:rFonts w:ascii="Times New Roman" w:hAnsi="Times New Roman"/>
                <w:i/>
                <w:sz w:val="20"/>
                <w:szCs w:val="20"/>
                <w:highlight w:val="yellow"/>
                <w:lang w:val="kk-KZ"/>
              </w:rPr>
            </w:pPr>
            <w:r w:rsidRPr="001F2E4A">
              <w:rPr>
                <w:rFonts w:ascii="Times New Roman" w:hAnsi="Times New Roman"/>
                <w:i/>
                <w:color w:val="000000"/>
                <w:sz w:val="20"/>
                <w:szCs w:val="20"/>
                <w:shd w:val="clear" w:color="auto" w:fill="F9F9F9"/>
              </w:rPr>
              <w:t>Caryophyllaceae</w:t>
            </w:r>
            <w:r w:rsidRPr="001F2E4A">
              <w:rPr>
                <w:rFonts w:ascii="Times New Roman" w:hAnsi="Times New Roman"/>
                <w:color w:val="000000"/>
                <w:sz w:val="20"/>
                <w:szCs w:val="20"/>
                <w:shd w:val="clear" w:color="auto" w:fill="F9F9F9"/>
                <w:lang w:val="en-US"/>
              </w:rPr>
              <w:t xml:space="preserve"> Juss</w:t>
            </w:r>
            <w:r w:rsidRPr="001F2E4A">
              <w:rPr>
                <w:rFonts w:ascii="Times New Roman" w:hAnsi="Times New Roman"/>
                <w:color w:val="000000"/>
                <w:sz w:val="20"/>
                <w:szCs w:val="20"/>
                <w:shd w:val="clear" w:color="auto" w:fill="F9F9F9"/>
              </w:rPr>
              <w:t>.</w:t>
            </w:r>
          </w:p>
        </w:tc>
        <w:tc>
          <w:tcPr>
            <w:tcW w:w="2979" w:type="dxa"/>
            <w:shd w:val="clear" w:color="auto" w:fill="auto"/>
          </w:tcPr>
          <w:p w14:paraId="0B72E37D" w14:textId="77777777" w:rsidR="00BA61A2" w:rsidRPr="001F2E4A" w:rsidRDefault="00BA61A2" w:rsidP="00BA61A2">
            <w:pPr>
              <w:spacing w:after="0" w:line="240" w:lineRule="auto"/>
              <w:jc w:val="center"/>
              <w:rPr>
                <w:rFonts w:ascii="Times New Roman" w:hAnsi="Times New Roman"/>
                <w:sz w:val="20"/>
                <w:szCs w:val="20"/>
                <w:highlight w:val="yellow"/>
                <w:lang w:val="kk-KZ"/>
              </w:rPr>
            </w:pPr>
            <w:r w:rsidRPr="001F2E4A">
              <w:rPr>
                <w:rFonts w:ascii="Times New Roman" w:hAnsi="Times New Roman"/>
                <w:sz w:val="20"/>
                <w:szCs w:val="20"/>
                <w:lang w:val="kk-KZ"/>
              </w:rPr>
              <w:t>Біржылдық, екіжылдық, мезофит, палеарктикалық</w:t>
            </w:r>
            <w:r w:rsidRPr="001F2E4A">
              <w:rPr>
                <w:rFonts w:ascii="Times New Roman" w:hAnsi="Times New Roman"/>
                <w:i/>
                <w:sz w:val="20"/>
                <w:szCs w:val="20"/>
                <w:highlight w:val="yellow"/>
                <w:lang w:val="kk-KZ"/>
              </w:rPr>
              <w:t xml:space="preserve"> </w:t>
            </w:r>
          </w:p>
        </w:tc>
        <w:tc>
          <w:tcPr>
            <w:tcW w:w="649" w:type="dxa"/>
            <w:shd w:val="clear" w:color="auto" w:fill="auto"/>
          </w:tcPr>
          <w:p w14:paraId="518DFC83" w14:textId="77777777" w:rsidR="00BA61A2" w:rsidRPr="001F2E4A" w:rsidRDefault="00BA61A2" w:rsidP="00BA61A2">
            <w:pPr>
              <w:spacing w:after="0" w:line="240" w:lineRule="auto"/>
              <w:jc w:val="center"/>
              <w:rPr>
                <w:rFonts w:ascii="Times New Roman" w:hAnsi="Times New Roman"/>
                <w:sz w:val="20"/>
                <w:szCs w:val="20"/>
                <w:highlight w:val="yellow"/>
                <w:lang w:val="kk-KZ"/>
              </w:rPr>
            </w:pPr>
          </w:p>
        </w:tc>
        <w:tc>
          <w:tcPr>
            <w:tcW w:w="649" w:type="dxa"/>
            <w:shd w:val="clear" w:color="auto" w:fill="auto"/>
          </w:tcPr>
          <w:p w14:paraId="4F1D2014" w14:textId="77777777" w:rsidR="00BA61A2" w:rsidRPr="001F2E4A" w:rsidRDefault="00BA61A2" w:rsidP="00BA61A2">
            <w:pPr>
              <w:spacing w:after="0" w:line="240" w:lineRule="auto"/>
              <w:jc w:val="center"/>
              <w:rPr>
                <w:rFonts w:ascii="Times New Roman" w:hAnsi="Times New Roman"/>
                <w:sz w:val="20"/>
                <w:szCs w:val="20"/>
                <w:lang w:val="kk-KZ"/>
              </w:rPr>
            </w:pPr>
          </w:p>
        </w:tc>
        <w:tc>
          <w:tcPr>
            <w:tcW w:w="649" w:type="dxa"/>
            <w:shd w:val="clear" w:color="auto" w:fill="auto"/>
          </w:tcPr>
          <w:p w14:paraId="2B648E16" w14:textId="77777777" w:rsidR="00BA61A2" w:rsidRPr="001F2E4A" w:rsidRDefault="00BA61A2" w:rsidP="00BA61A2">
            <w:pPr>
              <w:spacing w:after="0" w:line="240" w:lineRule="auto"/>
              <w:jc w:val="center"/>
              <w:rPr>
                <w:rFonts w:ascii="Times New Roman" w:hAnsi="Times New Roman"/>
                <w:sz w:val="20"/>
                <w:szCs w:val="20"/>
                <w:lang w:val="kk-KZ"/>
              </w:rPr>
            </w:pPr>
          </w:p>
        </w:tc>
        <w:tc>
          <w:tcPr>
            <w:tcW w:w="649" w:type="dxa"/>
            <w:shd w:val="clear" w:color="auto" w:fill="auto"/>
          </w:tcPr>
          <w:p w14:paraId="4BABAE45" w14:textId="77777777" w:rsidR="00BA61A2" w:rsidRPr="001F2E4A" w:rsidRDefault="00BA61A2" w:rsidP="00BA61A2">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49" w:type="dxa"/>
            <w:shd w:val="clear" w:color="auto" w:fill="auto"/>
          </w:tcPr>
          <w:p w14:paraId="14496376" w14:textId="77777777" w:rsidR="00BA61A2" w:rsidRPr="001F2E4A" w:rsidRDefault="00BA61A2" w:rsidP="00BA61A2">
            <w:pPr>
              <w:spacing w:after="0" w:line="240" w:lineRule="auto"/>
              <w:jc w:val="center"/>
              <w:rPr>
                <w:rFonts w:ascii="Times New Roman" w:hAnsi="Times New Roman"/>
                <w:sz w:val="20"/>
                <w:szCs w:val="20"/>
                <w:lang w:val="en-US"/>
              </w:rPr>
            </w:pPr>
          </w:p>
        </w:tc>
        <w:tc>
          <w:tcPr>
            <w:tcW w:w="649" w:type="dxa"/>
            <w:shd w:val="clear" w:color="auto" w:fill="auto"/>
          </w:tcPr>
          <w:p w14:paraId="5E7969E7" w14:textId="77777777" w:rsidR="00BA61A2" w:rsidRPr="001F2E4A" w:rsidRDefault="00BA61A2" w:rsidP="00BA61A2">
            <w:pPr>
              <w:spacing w:after="0" w:line="240" w:lineRule="auto"/>
              <w:jc w:val="center"/>
              <w:rPr>
                <w:rFonts w:ascii="Times New Roman" w:hAnsi="Times New Roman"/>
                <w:sz w:val="20"/>
                <w:szCs w:val="20"/>
                <w:lang w:val="en-US"/>
              </w:rPr>
            </w:pPr>
          </w:p>
        </w:tc>
        <w:tc>
          <w:tcPr>
            <w:tcW w:w="649" w:type="dxa"/>
            <w:shd w:val="clear" w:color="auto" w:fill="auto"/>
          </w:tcPr>
          <w:p w14:paraId="72E09A0F" w14:textId="77777777" w:rsidR="00BA61A2" w:rsidRPr="001F2E4A" w:rsidRDefault="00BA61A2" w:rsidP="00BA61A2">
            <w:pPr>
              <w:spacing w:after="0" w:line="240" w:lineRule="auto"/>
              <w:jc w:val="center"/>
              <w:rPr>
                <w:rFonts w:ascii="Times New Roman" w:hAnsi="Times New Roman"/>
                <w:sz w:val="20"/>
                <w:szCs w:val="20"/>
                <w:lang w:val="en-US"/>
              </w:rPr>
            </w:pPr>
          </w:p>
        </w:tc>
        <w:tc>
          <w:tcPr>
            <w:tcW w:w="649" w:type="dxa"/>
            <w:shd w:val="clear" w:color="auto" w:fill="auto"/>
          </w:tcPr>
          <w:p w14:paraId="2D8314CE" w14:textId="77777777" w:rsidR="00BA61A2" w:rsidRPr="001F2E4A" w:rsidRDefault="00BA61A2" w:rsidP="00BA61A2">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550" w:type="dxa"/>
            <w:shd w:val="clear" w:color="auto" w:fill="auto"/>
          </w:tcPr>
          <w:p w14:paraId="18C1F748" w14:textId="77777777" w:rsidR="00BA61A2" w:rsidRPr="001F2E4A" w:rsidRDefault="00BA61A2" w:rsidP="00BA61A2">
            <w:pPr>
              <w:spacing w:after="0" w:line="240" w:lineRule="auto"/>
              <w:jc w:val="center"/>
              <w:rPr>
                <w:rFonts w:ascii="Times New Roman" w:hAnsi="Times New Roman"/>
                <w:sz w:val="20"/>
                <w:szCs w:val="20"/>
                <w:lang w:val="en-US"/>
              </w:rPr>
            </w:pPr>
          </w:p>
        </w:tc>
        <w:tc>
          <w:tcPr>
            <w:tcW w:w="649" w:type="dxa"/>
            <w:shd w:val="clear" w:color="auto" w:fill="auto"/>
          </w:tcPr>
          <w:p w14:paraId="643853D4" w14:textId="77777777" w:rsidR="00BA61A2" w:rsidRPr="001F2E4A" w:rsidRDefault="00BA61A2" w:rsidP="00BA61A2">
            <w:pPr>
              <w:spacing w:after="0" w:line="240" w:lineRule="auto"/>
              <w:jc w:val="center"/>
              <w:rPr>
                <w:rFonts w:ascii="Times New Roman" w:hAnsi="Times New Roman"/>
                <w:sz w:val="20"/>
                <w:szCs w:val="20"/>
                <w:lang w:val="en-US"/>
              </w:rPr>
            </w:pPr>
          </w:p>
        </w:tc>
      </w:tr>
      <w:tr w:rsidR="00BA61A2" w:rsidRPr="001F2E4A" w14:paraId="4426D374" w14:textId="77777777" w:rsidTr="00BA61A2">
        <w:tc>
          <w:tcPr>
            <w:tcW w:w="408" w:type="dxa"/>
            <w:shd w:val="clear" w:color="auto" w:fill="auto"/>
          </w:tcPr>
          <w:p w14:paraId="507EC461" w14:textId="77777777" w:rsidR="00BA61A2" w:rsidRPr="00B96AF9" w:rsidRDefault="00BA61A2" w:rsidP="00BA61A2">
            <w:pPr>
              <w:numPr>
                <w:ilvl w:val="0"/>
                <w:numId w:val="8"/>
              </w:numPr>
              <w:spacing w:after="0" w:line="240" w:lineRule="auto"/>
              <w:contextualSpacing/>
              <w:jc w:val="center"/>
              <w:rPr>
                <w:rFonts w:ascii="Times New Roman" w:hAnsi="Times New Roman"/>
                <w:sz w:val="20"/>
                <w:szCs w:val="20"/>
                <w:lang w:val="en-US"/>
              </w:rPr>
            </w:pPr>
          </w:p>
        </w:tc>
        <w:tc>
          <w:tcPr>
            <w:tcW w:w="2848" w:type="dxa"/>
            <w:shd w:val="clear" w:color="auto" w:fill="auto"/>
          </w:tcPr>
          <w:p w14:paraId="2A40A05F" w14:textId="77777777" w:rsidR="00BA61A2" w:rsidRPr="001F2E4A" w:rsidRDefault="00BA61A2" w:rsidP="00BA61A2">
            <w:pPr>
              <w:spacing w:after="0" w:line="240" w:lineRule="auto"/>
              <w:rPr>
                <w:rFonts w:ascii="Times New Roman" w:hAnsi="Times New Roman"/>
                <w:sz w:val="20"/>
                <w:szCs w:val="20"/>
                <w:lang w:val="en-US"/>
              </w:rPr>
            </w:pPr>
            <w:r w:rsidRPr="001F2E4A">
              <w:rPr>
                <w:rFonts w:ascii="Times New Roman" w:hAnsi="Times New Roman"/>
                <w:i/>
                <w:sz w:val="20"/>
                <w:szCs w:val="20"/>
                <w:lang w:val="en-US"/>
              </w:rPr>
              <w:t xml:space="preserve">Melica altissima </w:t>
            </w:r>
            <w:r w:rsidRPr="001F2E4A">
              <w:rPr>
                <w:rFonts w:ascii="Times New Roman" w:hAnsi="Times New Roman"/>
                <w:sz w:val="20"/>
                <w:szCs w:val="20"/>
                <w:lang w:val="en-US"/>
              </w:rPr>
              <w:t>L.</w:t>
            </w:r>
          </w:p>
        </w:tc>
        <w:tc>
          <w:tcPr>
            <w:tcW w:w="1583" w:type="dxa"/>
            <w:shd w:val="clear" w:color="auto" w:fill="auto"/>
          </w:tcPr>
          <w:p w14:paraId="0C551BE8" w14:textId="77777777" w:rsidR="00BA61A2" w:rsidRPr="001F2E4A" w:rsidRDefault="00BA61A2" w:rsidP="00BA61A2">
            <w:pPr>
              <w:spacing w:after="0" w:line="240" w:lineRule="auto"/>
              <w:jc w:val="center"/>
              <w:rPr>
                <w:rFonts w:ascii="Times New Roman" w:hAnsi="Times New Roman"/>
                <w:i/>
                <w:sz w:val="20"/>
                <w:szCs w:val="20"/>
                <w:lang w:val="en-US"/>
              </w:rPr>
            </w:pPr>
            <w:r w:rsidRPr="001F2E4A">
              <w:rPr>
                <w:rFonts w:ascii="Times New Roman" w:eastAsia="Times New Roman" w:hAnsi="Times New Roman"/>
                <w:bCs/>
                <w:i/>
                <w:kern w:val="36"/>
                <w:sz w:val="20"/>
                <w:szCs w:val="20"/>
                <w:lang w:eastAsia="ru-RU"/>
              </w:rPr>
              <w:t>Poaceae</w:t>
            </w:r>
            <w:r w:rsidRPr="001F2E4A">
              <w:rPr>
                <w:rFonts w:ascii="Times New Roman" w:hAnsi="Times New Roman"/>
                <w:bCs/>
                <w:color w:val="000000"/>
                <w:sz w:val="20"/>
                <w:szCs w:val="20"/>
                <w:shd w:val="clear" w:color="auto" w:fill="F9F9F9"/>
                <w:lang w:val="en-US"/>
              </w:rPr>
              <w:t xml:space="preserve"> Barnhart</w:t>
            </w:r>
          </w:p>
        </w:tc>
        <w:tc>
          <w:tcPr>
            <w:tcW w:w="2979" w:type="dxa"/>
            <w:shd w:val="clear" w:color="auto" w:fill="auto"/>
          </w:tcPr>
          <w:p w14:paraId="381C3A05" w14:textId="77777777" w:rsidR="00BA61A2" w:rsidRPr="001F2E4A" w:rsidRDefault="00BA61A2" w:rsidP="00BA61A2">
            <w:pPr>
              <w:spacing w:after="0" w:line="240" w:lineRule="auto"/>
              <w:jc w:val="center"/>
              <w:rPr>
                <w:rFonts w:ascii="Times New Roman" w:hAnsi="Times New Roman"/>
                <w:sz w:val="20"/>
                <w:szCs w:val="20"/>
              </w:rPr>
            </w:pPr>
            <w:r w:rsidRPr="001F2E4A">
              <w:rPr>
                <w:rFonts w:ascii="Times New Roman" w:hAnsi="Times New Roman"/>
                <w:sz w:val="20"/>
                <w:szCs w:val="20"/>
                <w:lang w:val="kk-KZ"/>
              </w:rPr>
              <w:t xml:space="preserve">Көпжылдық, </w:t>
            </w:r>
            <w:r w:rsidRPr="001F2E4A">
              <w:rPr>
                <w:rFonts w:ascii="Times New Roman" w:hAnsi="Times New Roman"/>
                <w:sz w:val="20"/>
                <w:szCs w:val="20"/>
              </w:rPr>
              <w:t>ксерофит</w:t>
            </w:r>
            <w:r w:rsidRPr="001F2E4A">
              <w:rPr>
                <w:rFonts w:ascii="Times New Roman" w:hAnsi="Times New Roman"/>
                <w:sz w:val="20"/>
                <w:szCs w:val="20"/>
                <w:lang w:val="kk-KZ"/>
              </w:rPr>
              <w:t>, палеарктикалық</w:t>
            </w:r>
          </w:p>
        </w:tc>
        <w:tc>
          <w:tcPr>
            <w:tcW w:w="649" w:type="dxa"/>
            <w:shd w:val="clear" w:color="auto" w:fill="auto"/>
          </w:tcPr>
          <w:p w14:paraId="2DEAA823" w14:textId="77777777" w:rsidR="00BA61A2" w:rsidRPr="001F2E4A" w:rsidRDefault="00BA61A2" w:rsidP="00BA61A2">
            <w:pPr>
              <w:spacing w:after="0" w:line="240" w:lineRule="auto"/>
              <w:jc w:val="center"/>
              <w:rPr>
                <w:rFonts w:ascii="Times New Roman" w:hAnsi="Times New Roman"/>
                <w:sz w:val="20"/>
                <w:szCs w:val="20"/>
              </w:rPr>
            </w:pPr>
            <w:r w:rsidRPr="001F2E4A">
              <w:rPr>
                <w:rFonts w:ascii="Times New Roman" w:hAnsi="Times New Roman"/>
                <w:sz w:val="20"/>
                <w:szCs w:val="20"/>
                <w:lang w:val="en-US"/>
              </w:rPr>
              <w:t>2</w:t>
            </w:r>
          </w:p>
        </w:tc>
        <w:tc>
          <w:tcPr>
            <w:tcW w:w="649" w:type="dxa"/>
            <w:shd w:val="clear" w:color="auto" w:fill="auto"/>
          </w:tcPr>
          <w:p w14:paraId="1E4103C9" w14:textId="77777777" w:rsidR="00BA61A2" w:rsidRPr="001F2E4A" w:rsidRDefault="00BA61A2" w:rsidP="00BA61A2">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49" w:type="dxa"/>
            <w:shd w:val="clear" w:color="auto" w:fill="auto"/>
          </w:tcPr>
          <w:p w14:paraId="3F3AEAEB" w14:textId="77777777" w:rsidR="00BA61A2" w:rsidRPr="001F2E4A" w:rsidRDefault="00BA61A2" w:rsidP="00BA61A2">
            <w:pPr>
              <w:spacing w:after="0" w:line="240" w:lineRule="auto"/>
              <w:jc w:val="center"/>
              <w:rPr>
                <w:rFonts w:ascii="Times New Roman" w:hAnsi="Times New Roman"/>
                <w:sz w:val="20"/>
                <w:szCs w:val="20"/>
                <w:lang w:val="en-US"/>
              </w:rPr>
            </w:pPr>
          </w:p>
        </w:tc>
        <w:tc>
          <w:tcPr>
            <w:tcW w:w="649" w:type="dxa"/>
            <w:shd w:val="clear" w:color="auto" w:fill="auto"/>
          </w:tcPr>
          <w:p w14:paraId="52531C5A" w14:textId="77777777" w:rsidR="00BA61A2" w:rsidRPr="001F2E4A" w:rsidRDefault="00BA61A2" w:rsidP="00BA61A2">
            <w:pPr>
              <w:spacing w:after="0" w:line="240" w:lineRule="auto"/>
              <w:jc w:val="center"/>
              <w:rPr>
                <w:rFonts w:ascii="Times New Roman" w:hAnsi="Times New Roman"/>
                <w:sz w:val="20"/>
                <w:szCs w:val="20"/>
                <w:lang w:val="en-US"/>
              </w:rPr>
            </w:pPr>
          </w:p>
        </w:tc>
        <w:tc>
          <w:tcPr>
            <w:tcW w:w="649" w:type="dxa"/>
            <w:shd w:val="clear" w:color="auto" w:fill="auto"/>
          </w:tcPr>
          <w:p w14:paraId="59738083" w14:textId="77777777" w:rsidR="00BA61A2" w:rsidRPr="001F2E4A" w:rsidRDefault="00BA61A2" w:rsidP="00BA61A2">
            <w:pPr>
              <w:spacing w:after="0" w:line="240" w:lineRule="auto"/>
              <w:jc w:val="center"/>
              <w:rPr>
                <w:rFonts w:ascii="Times New Roman" w:hAnsi="Times New Roman"/>
                <w:sz w:val="20"/>
                <w:szCs w:val="20"/>
                <w:lang w:val="en-US"/>
              </w:rPr>
            </w:pPr>
          </w:p>
        </w:tc>
        <w:tc>
          <w:tcPr>
            <w:tcW w:w="649" w:type="dxa"/>
            <w:shd w:val="clear" w:color="auto" w:fill="auto"/>
          </w:tcPr>
          <w:p w14:paraId="3F15F6EF" w14:textId="77777777" w:rsidR="00BA61A2" w:rsidRPr="001F2E4A" w:rsidRDefault="00BA61A2" w:rsidP="00BA61A2">
            <w:pPr>
              <w:spacing w:after="0" w:line="240" w:lineRule="auto"/>
              <w:jc w:val="center"/>
              <w:rPr>
                <w:rFonts w:ascii="Times New Roman" w:hAnsi="Times New Roman"/>
                <w:sz w:val="20"/>
                <w:szCs w:val="20"/>
                <w:lang w:val="en-US"/>
              </w:rPr>
            </w:pPr>
          </w:p>
        </w:tc>
        <w:tc>
          <w:tcPr>
            <w:tcW w:w="649" w:type="dxa"/>
            <w:shd w:val="clear" w:color="auto" w:fill="auto"/>
          </w:tcPr>
          <w:p w14:paraId="48AF0464" w14:textId="77777777" w:rsidR="00BA61A2" w:rsidRPr="001F2E4A" w:rsidRDefault="00BA61A2" w:rsidP="00BA61A2">
            <w:pPr>
              <w:spacing w:after="0" w:line="240" w:lineRule="auto"/>
              <w:jc w:val="center"/>
              <w:rPr>
                <w:rFonts w:ascii="Times New Roman" w:hAnsi="Times New Roman"/>
                <w:sz w:val="20"/>
                <w:szCs w:val="20"/>
                <w:lang w:val="en-US"/>
              </w:rPr>
            </w:pPr>
          </w:p>
        </w:tc>
        <w:tc>
          <w:tcPr>
            <w:tcW w:w="649" w:type="dxa"/>
            <w:shd w:val="clear" w:color="auto" w:fill="auto"/>
          </w:tcPr>
          <w:p w14:paraId="7D485ACC" w14:textId="77777777" w:rsidR="00BA61A2" w:rsidRPr="001F2E4A" w:rsidRDefault="00BA61A2" w:rsidP="00BA61A2">
            <w:pPr>
              <w:spacing w:after="0" w:line="240" w:lineRule="auto"/>
              <w:jc w:val="center"/>
              <w:rPr>
                <w:rFonts w:ascii="Times New Roman" w:hAnsi="Times New Roman"/>
                <w:sz w:val="20"/>
                <w:szCs w:val="20"/>
              </w:rPr>
            </w:pPr>
          </w:p>
        </w:tc>
        <w:tc>
          <w:tcPr>
            <w:tcW w:w="550" w:type="dxa"/>
            <w:shd w:val="clear" w:color="auto" w:fill="auto"/>
          </w:tcPr>
          <w:p w14:paraId="5BD04895" w14:textId="77777777" w:rsidR="00BA61A2" w:rsidRPr="001F2E4A" w:rsidRDefault="00BA61A2" w:rsidP="00BA61A2">
            <w:pPr>
              <w:spacing w:after="0" w:line="240" w:lineRule="auto"/>
              <w:jc w:val="center"/>
              <w:rPr>
                <w:rFonts w:ascii="Times New Roman" w:hAnsi="Times New Roman"/>
                <w:sz w:val="20"/>
                <w:szCs w:val="20"/>
              </w:rPr>
            </w:pPr>
          </w:p>
        </w:tc>
        <w:tc>
          <w:tcPr>
            <w:tcW w:w="649" w:type="dxa"/>
            <w:shd w:val="clear" w:color="auto" w:fill="auto"/>
          </w:tcPr>
          <w:p w14:paraId="607D5B5C" w14:textId="77777777" w:rsidR="00BA61A2" w:rsidRPr="001F2E4A" w:rsidRDefault="00BA61A2" w:rsidP="00BA61A2">
            <w:pPr>
              <w:spacing w:after="0" w:line="240" w:lineRule="auto"/>
              <w:jc w:val="center"/>
              <w:rPr>
                <w:rFonts w:ascii="Times New Roman" w:hAnsi="Times New Roman"/>
                <w:sz w:val="20"/>
                <w:szCs w:val="20"/>
              </w:rPr>
            </w:pPr>
          </w:p>
        </w:tc>
      </w:tr>
      <w:tr w:rsidR="00BA61A2" w:rsidRPr="001F2E4A" w14:paraId="14260789" w14:textId="77777777" w:rsidTr="00BA61A2">
        <w:tc>
          <w:tcPr>
            <w:tcW w:w="408" w:type="dxa"/>
            <w:shd w:val="clear" w:color="auto" w:fill="auto"/>
          </w:tcPr>
          <w:p w14:paraId="208AECB9" w14:textId="77777777" w:rsidR="00BA61A2" w:rsidRPr="00B96AF9" w:rsidRDefault="00BA61A2" w:rsidP="00BA61A2">
            <w:pPr>
              <w:numPr>
                <w:ilvl w:val="0"/>
                <w:numId w:val="8"/>
              </w:numPr>
              <w:spacing w:after="0" w:line="240" w:lineRule="auto"/>
              <w:contextualSpacing/>
              <w:jc w:val="center"/>
              <w:rPr>
                <w:rFonts w:ascii="Times New Roman" w:hAnsi="Times New Roman"/>
                <w:sz w:val="20"/>
                <w:szCs w:val="20"/>
                <w:lang w:val="en-US"/>
              </w:rPr>
            </w:pPr>
          </w:p>
        </w:tc>
        <w:tc>
          <w:tcPr>
            <w:tcW w:w="2848" w:type="dxa"/>
            <w:shd w:val="clear" w:color="auto" w:fill="auto"/>
          </w:tcPr>
          <w:p w14:paraId="0CA8380C" w14:textId="77777777" w:rsidR="00BA61A2" w:rsidRPr="001F2E4A" w:rsidRDefault="00BA61A2" w:rsidP="00BA61A2">
            <w:pPr>
              <w:spacing w:after="0" w:line="240" w:lineRule="auto"/>
              <w:rPr>
                <w:rFonts w:ascii="Times New Roman" w:hAnsi="Times New Roman"/>
                <w:i/>
                <w:sz w:val="20"/>
                <w:szCs w:val="20"/>
                <w:lang w:val="en-US"/>
              </w:rPr>
            </w:pPr>
            <w:r w:rsidRPr="001F2E4A">
              <w:rPr>
                <w:rFonts w:ascii="Times New Roman" w:hAnsi="Times New Roman"/>
                <w:i/>
                <w:sz w:val="20"/>
                <w:szCs w:val="20"/>
                <w:lang w:val="en-US"/>
              </w:rPr>
              <w:t>Mentha longifolia (L.) Huds.</w:t>
            </w:r>
          </w:p>
        </w:tc>
        <w:tc>
          <w:tcPr>
            <w:tcW w:w="1583" w:type="dxa"/>
            <w:shd w:val="clear" w:color="auto" w:fill="auto"/>
          </w:tcPr>
          <w:p w14:paraId="2C7AD8BC" w14:textId="77777777" w:rsidR="00BA61A2" w:rsidRPr="001F2E4A" w:rsidRDefault="00BA61A2" w:rsidP="00BA61A2">
            <w:pPr>
              <w:spacing w:after="0" w:line="240" w:lineRule="auto"/>
              <w:jc w:val="center"/>
              <w:rPr>
                <w:rFonts w:ascii="Times New Roman" w:eastAsia="Times New Roman" w:hAnsi="Times New Roman"/>
                <w:bCs/>
                <w:i/>
                <w:kern w:val="36"/>
                <w:sz w:val="20"/>
                <w:szCs w:val="20"/>
                <w:lang w:eastAsia="ru-RU"/>
              </w:rPr>
            </w:pPr>
            <w:r w:rsidRPr="001F2E4A">
              <w:rPr>
                <w:rFonts w:ascii="Times New Roman" w:hAnsi="Times New Roman"/>
                <w:i/>
                <w:sz w:val="20"/>
                <w:szCs w:val="20"/>
              </w:rPr>
              <w:t>Lamiaceae</w:t>
            </w:r>
            <w:r w:rsidRPr="001F2E4A">
              <w:rPr>
                <w:rFonts w:ascii="Times New Roman" w:hAnsi="Times New Roman"/>
                <w:color w:val="000000"/>
                <w:sz w:val="20"/>
                <w:szCs w:val="20"/>
                <w:shd w:val="clear" w:color="auto" w:fill="F9F9F9"/>
                <w:lang w:val="kk-KZ"/>
              </w:rPr>
              <w:t xml:space="preserve"> Lindl.</w:t>
            </w:r>
          </w:p>
        </w:tc>
        <w:tc>
          <w:tcPr>
            <w:tcW w:w="2979" w:type="dxa"/>
            <w:shd w:val="clear" w:color="auto" w:fill="auto"/>
          </w:tcPr>
          <w:p w14:paraId="7FD97CDC" w14:textId="77777777" w:rsidR="00BA61A2" w:rsidRPr="001F2E4A" w:rsidDel="001A3CF6" w:rsidRDefault="00BA61A2" w:rsidP="00BA61A2">
            <w:pPr>
              <w:spacing w:after="0" w:line="240" w:lineRule="auto"/>
              <w:jc w:val="center"/>
              <w:rPr>
                <w:rFonts w:ascii="Times New Roman" w:hAnsi="Times New Roman"/>
                <w:sz w:val="20"/>
                <w:szCs w:val="20"/>
              </w:rPr>
            </w:pPr>
            <w:r w:rsidRPr="001F2E4A">
              <w:rPr>
                <w:rFonts w:ascii="Times New Roman" w:hAnsi="Times New Roman"/>
                <w:sz w:val="20"/>
                <w:szCs w:val="20"/>
                <w:lang w:val="kk-KZ"/>
              </w:rPr>
              <w:t>Көпжылдық, мезофит, палеарктикалық</w:t>
            </w:r>
          </w:p>
        </w:tc>
        <w:tc>
          <w:tcPr>
            <w:tcW w:w="649" w:type="dxa"/>
            <w:shd w:val="clear" w:color="auto" w:fill="auto"/>
          </w:tcPr>
          <w:p w14:paraId="5597F896" w14:textId="77777777" w:rsidR="00BA61A2" w:rsidRPr="001F2E4A" w:rsidRDefault="00BA61A2" w:rsidP="00BA61A2">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Sp </w:t>
            </w:r>
          </w:p>
        </w:tc>
        <w:tc>
          <w:tcPr>
            <w:tcW w:w="649" w:type="dxa"/>
            <w:shd w:val="clear" w:color="auto" w:fill="auto"/>
          </w:tcPr>
          <w:p w14:paraId="4228654A" w14:textId="77777777" w:rsidR="00BA61A2" w:rsidRPr="001F2E4A" w:rsidRDefault="00BA61A2" w:rsidP="00BA61A2">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Sp </w:t>
            </w:r>
          </w:p>
        </w:tc>
        <w:tc>
          <w:tcPr>
            <w:tcW w:w="649" w:type="dxa"/>
            <w:shd w:val="clear" w:color="auto" w:fill="auto"/>
          </w:tcPr>
          <w:p w14:paraId="22C296B6" w14:textId="77777777" w:rsidR="00BA61A2" w:rsidRPr="001F2E4A" w:rsidRDefault="00BA61A2" w:rsidP="00BA61A2">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Sp </w:t>
            </w:r>
          </w:p>
        </w:tc>
        <w:tc>
          <w:tcPr>
            <w:tcW w:w="649" w:type="dxa"/>
            <w:shd w:val="clear" w:color="auto" w:fill="auto"/>
          </w:tcPr>
          <w:p w14:paraId="1E1C7AE4" w14:textId="77777777" w:rsidR="00BA61A2" w:rsidRPr="001F2E4A" w:rsidRDefault="00BA61A2" w:rsidP="00BA61A2">
            <w:pPr>
              <w:spacing w:after="0" w:line="240" w:lineRule="auto"/>
              <w:jc w:val="center"/>
              <w:rPr>
                <w:rFonts w:ascii="Times New Roman" w:hAnsi="Times New Roman"/>
                <w:sz w:val="20"/>
                <w:szCs w:val="20"/>
                <w:lang w:val="en-US"/>
              </w:rPr>
            </w:pPr>
          </w:p>
        </w:tc>
        <w:tc>
          <w:tcPr>
            <w:tcW w:w="649" w:type="dxa"/>
            <w:shd w:val="clear" w:color="auto" w:fill="auto"/>
          </w:tcPr>
          <w:p w14:paraId="45A34E33" w14:textId="77777777" w:rsidR="00BA61A2" w:rsidRPr="001F2E4A" w:rsidRDefault="00BA61A2" w:rsidP="00BA61A2">
            <w:pPr>
              <w:spacing w:after="0" w:line="240" w:lineRule="auto"/>
              <w:jc w:val="center"/>
              <w:rPr>
                <w:rFonts w:ascii="Times New Roman" w:hAnsi="Times New Roman"/>
                <w:sz w:val="20"/>
                <w:szCs w:val="20"/>
                <w:lang w:val="en-US"/>
              </w:rPr>
            </w:pPr>
          </w:p>
        </w:tc>
        <w:tc>
          <w:tcPr>
            <w:tcW w:w="649" w:type="dxa"/>
            <w:shd w:val="clear" w:color="auto" w:fill="auto"/>
          </w:tcPr>
          <w:p w14:paraId="24FBDE69" w14:textId="77777777" w:rsidR="00BA61A2" w:rsidRPr="001F2E4A" w:rsidRDefault="00BA61A2" w:rsidP="00BA61A2">
            <w:pPr>
              <w:spacing w:after="0" w:line="240" w:lineRule="auto"/>
              <w:jc w:val="center"/>
              <w:rPr>
                <w:rFonts w:ascii="Times New Roman" w:hAnsi="Times New Roman"/>
                <w:sz w:val="20"/>
                <w:szCs w:val="20"/>
                <w:lang w:val="en-US"/>
              </w:rPr>
            </w:pPr>
          </w:p>
        </w:tc>
        <w:tc>
          <w:tcPr>
            <w:tcW w:w="649" w:type="dxa"/>
            <w:shd w:val="clear" w:color="auto" w:fill="auto"/>
          </w:tcPr>
          <w:p w14:paraId="6D901A7D" w14:textId="77777777" w:rsidR="00BA61A2" w:rsidRPr="001F2E4A" w:rsidRDefault="00BA61A2" w:rsidP="00BA61A2">
            <w:pPr>
              <w:spacing w:after="0" w:line="240" w:lineRule="auto"/>
              <w:jc w:val="center"/>
              <w:rPr>
                <w:rFonts w:ascii="Times New Roman" w:hAnsi="Times New Roman"/>
                <w:sz w:val="20"/>
                <w:szCs w:val="20"/>
                <w:lang w:val="en-US"/>
              </w:rPr>
            </w:pPr>
          </w:p>
        </w:tc>
        <w:tc>
          <w:tcPr>
            <w:tcW w:w="649" w:type="dxa"/>
            <w:shd w:val="clear" w:color="auto" w:fill="auto"/>
          </w:tcPr>
          <w:p w14:paraId="4C551E07" w14:textId="77777777" w:rsidR="00BA61A2" w:rsidRPr="001F2E4A" w:rsidRDefault="00BA61A2" w:rsidP="00BA61A2">
            <w:pPr>
              <w:spacing w:after="0" w:line="240" w:lineRule="auto"/>
              <w:jc w:val="center"/>
              <w:rPr>
                <w:rFonts w:ascii="Times New Roman" w:hAnsi="Times New Roman"/>
                <w:sz w:val="20"/>
                <w:szCs w:val="20"/>
              </w:rPr>
            </w:pPr>
          </w:p>
        </w:tc>
        <w:tc>
          <w:tcPr>
            <w:tcW w:w="550" w:type="dxa"/>
            <w:shd w:val="clear" w:color="auto" w:fill="auto"/>
          </w:tcPr>
          <w:p w14:paraId="786DCCAE" w14:textId="77777777" w:rsidR="00BA61A2" w:rsidRPr="001F2E4A" w:rsidRDefault="00BA61A2" w:rsidP="00BA61A2">
            <w:pPr>
              <w:spacing w:after="0" w:line="240" w:lineRule="auto"/>
              <w:jc w:val="center"/>
              <w:rPr>
                <w:rFonts w:ascii="Times New Roman" w:hAnsi="Times New Roman"/>
                <w:sz w:val="20"/>
                <w:szCs w:val="20"/>
              </w:rPr>
            </w:pPr>
          </w:p>
        </w:tc>
        <w:tc>
          <w:tcPr>
            <w:tcW w:w="649" w:type="dxa"/>
            <w:shd w:val="clear" w:color="auto" w:fill="auto"/>
          </w:tcPr>
          <w:p w14:paraId="27521CC2" w14:textId="77777777" w:rsidR="00BA61A2" w:rsidRPr="001F2E4A" w:rsidRDefault="00BA61A2" w:rsidP="00BA61A2">
            <w:pPr>
              <w:spacing w:after="0" w:line="240" w:lineRule="auto"/>
              <w:jc w:val="center"/>
              <w:rPr>
                <w:rFonts w:ascii="Times New Roman" w:hAnsi="Times New Roman"/>
                <w:sz w:val="20"/>
                <w:szCs w:val="20"/>
              </w:rPr>
            </w:pPr>
          </w:p>
        </w:tc>
      </w:tr>
      <w:tr w:rsidR="00BA61A2" w:rsidRPr="001F2E4A" w14:paraId="1FD40C3C" w14:textId="77777777" w:rsidTr="00BA61A2">
        <w:tc>
          <w:tcPr>
            <w:tcW w:w="408" w:type="dxa"/>
            <w:shd w:val="clear" w:color="auto" w:fill="auto"/>
          </w:tcPr>
          <w:p w14:paraId="11FBCA12" w14:textId="77777777" w:rsidR="00BA61A2" w:rsidRPr="00B96AF9" w:rsidRDefault="00BA61A2" w:rsidP="00BA61A2">
            <w:pPr>
              <w:numPr>
                <w:ilvl w:val="0"/>
                <w:numId w:val="8"/>
              </w:numPr>
              <w:spacing w:after="0" w:line="240" w:lineRule="auto"/>
              <w:contextualSpacing/>
              <w:jc w:val="center"/>
              <w:rPr>
                <w:rFonts w:ascii="Times New Roman" w:hAnsi="Times New Roman"/>
                <w:sz w:val="20"/>
                <w:szCs w:val="20"/>
                <w:lang w:val="en-US"/>
              </w:rPr>
            </w:pPr>
          </w:p>
        </w:tc>
        <w:tc>
          <w:tcPr>
            <w:tcW w:w="2848" w:type="dxa"/>
            <w:shd w:val="clear" w:color="auto" w:fill="auto"/>
          </w:tcPr>
          <w:p w14:paraId="0383C9F8" w14:textId="77777777" w:rsidR="00BA61A2" w:rsidRPr="001F2E4A" w:rsidRDefault="00BA61A2" w:rsidP="00BA61A2">
            <w:pPr>
              <w:spacing w:after="0" w:line="240" w:lineRule="auto"/>
              <w:rPr>
                <w:rFonts w:ascii="Times New Roman" w:hAnsi="Times New Roman"/>
                <w:sz w:val="20"/>
                <w:szCs w:val="20"/>
                <w:lang w:val="en-US"/>
              </w:rPr>
            </w:pPr>
            <w:r w:rsidRPr="001F2E4A">
              <w:rPr>
                <w:rFonts w:ascii="Times New Roman" w:hAnsi="Times New Roman"/>
                <w:i/>
                <w:sz w:val="20"/>
                <w:szCs w:val="20"/>
                <w:lang w:val="en-US"/>
              </w:rPr>
              <w:t>Milium effusum</w:t>
            </w:r>
            <w:r w:rsidRPr="001F2E4A">
              <w:rPr>
                <w:rFonts w:ascii="Times New Roman" w:hAnsi="Times New Roman"/>
                <w:sz w:val="20"/>
                <w:szCs w:val="20"/>
                <w:lang w:val="en-US"/>
              </w:rPr>
              <w:t xml:space="preserve"> L</w:t>
            </w:r>
            <w:r w:rsidRPr="001F2E4A">
              <w:rPr>
                <w:rFonts w:ascii="Times New Roman" w:hAnsi="Times New Roman"/>
                <w:i/>
                <w:sz w:val="20"/>
                <w:szCs w:val="20"/>
                <w:lang w:val="en-US"/>
              </w:rPr>
              <w:t>.</w:t>
            </w:r>
          </w:p>
        </w:tc>
        <w:tc>
          <w:tcPr>
            <w:tcW w:w="1583" w:type="dxa"/>
            <w:shd w:val="clear" w:color="auto" w:fill="auto"/>
          </w:tcPr>
          <w:p w14:paraId="71E7CFC3" w14:textId="77777777" w:rsidR="00BA61A2" w:rsidRPr="001F2E4A" w:rsidRDefault="00BA61A2" w:rsidP="00BA61A2">
            <w:pPr>
              <w:spacing w:after="0" w:line="240" w:lineRule="auto"/>
              <w:jc w:val="center"/>
              <w:rPr>
                <w:rFonts w:ascii="Times New Roman" w:hAnsi="Times New Roman"/>
                <w:i/>
                <w:sz w:val="20"/>
                <w:szCs w:val="20"/>
                <w:lang w:val="en-US"/>
              </w:rPr>
            </w:pPr>
            <w:r w:rsidRPr="001F2E4A">
              <w:rPr>
                <w:rFonts w:ascii="Times New Roman" w:eastAsia="Times New Roman" w:hAnsi="Times New Roman"/>
                <w:bCs/>
                <w:i/>
                <w:kern w:val="36"/>
                <w:sz w:val="20"/>
                <w:szCs w:val="20"/>
                <w:lang w:eastAsia="ru-RU"/>
              </w:rPr>
              <w:t>Poaceae</w:t>
            </w:r>
            <w:r w:rsidRPr="001F2E4A">
              <w:rPr>
                <w:rFonts w:ascii="Times New Roman" w:hAnsi="Times New Roman"/>
                <w:bCs/>
                <w:color w:val="000000"/>
                <w:sz w:val="20"/>
                <w:szCs w:val="20"/>
                <w:shd w:val="clear" w:color="auto" w:fill="F9F9F9"/>
                <w:lang w:val="en-US"/>
              </w:rPr>
              <w:t xml:space="preserve"> Barnhart</w:t>
            </w:r>
          </w:p>
        </w:tc>
        <w:tc>
          <w:tcPr>
            <w:tcW w:w="2979" w:type="dxa"/>
            <w:shd w:val="clear" w:color="auto" w:fill="auto"/>
          </w:tcPr>
          <w:p w14:paraId="651A4D2B" w14:textId="77777777" w:rsidR="00BA61A2" w:rsidRPr="001F2E4A" w:rsidRDefault="00BA61A2" w:rsidP="00BA61A2">
            <w:pPr>
              <w:spacing w:after="0" w:line="240" w:lineRule="auto"/>
              <w:jc w:val="center"/>
              <w:rPr>
                <w:rFonts w:ascii="Times New Roman" w:hAnsi="Times New Roman"/>
                <w:sz w:val="20"/>
                <w:szCs w:val="20"/>
                <w:lang w:val="en-US"/>
              </w:rPr>
            </w:pPr>
            <w:r w:rsidRPr="001F2E4A">
              <w:rPr>
                <w:rFonts w:ascii="Times New Roman" w:hAnsi="Times New Roman"/>
                <w:sz w:val="20"/>
                <w:szCs w:val="20"/>
                <w:lang w:val="kk-KZ"/>
              </w:rPr>
              <w:t>Көпжылдық, мезофит, голарктикалық</w:t>
            </w:r>
          </w:p>
        </w:tc>
        <w:tc>
          <w:tcPr>
            <w:tcW w:w="649" w:type="dxa"/>
            <w:shd w:val="clear" w:color="auto" w:fill="auto"/>
          </w:tcPr>
          <w:p w14:paraId="3D0F6907" w14:textId="77777777" w:rsidR="00BA61A2" w:rsidRPr="001F2E4A" w:rsidRDefault="00BA61A2" w:rsidP="00BA61A2">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49" w:type="dxa"/>
            <w:shd w:val="clear" w:color="auto" w:fill="auto"/>
          </w:tcPr>
          <w:p w14:paraId="133CF56E" w14:textId="77777777" w:rsidR="00BA61A2" w:rsidRPr="001F2E4A" w:rsidRDefault="00BA61A2" w:rsidP="00BA61A2">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49" w:type="dxa"/>
            <w:shd w:val="clear" w:color="auto" w:fill="auto"/>
          </w:tcPr>
          <w:p w14:paraId="24A0462B" w14:textId="77777777" w:rsidR="00BA61A2" w:rsidRPr="001F2E4A" w:rsidRDefault="00BA61A2" w:rsidP="00BA61A2">
            <w:pPr>
              <w:spacing w:after="0" w:line="240" w:lineRule="auto"/>
              <w:jc w:val="center"/>
              <w:rPr>
                <w:rFonts w:ascii="Times New Roman" w:hAnsi="Times New Roman"/>
                <w:sz w:val="20"/>
                <w:szCs w:val="20"/>
                <w:lang w:val="en-US"/>
              </w:rPr>
            </w:pPr>
          </w:p>
        </w:tc>
        <w:tc>
          <w:tcPr>
            <w:tcW w:w="649" w:type="dxa"/>
            <w:shd w:val="clear" w:color="auto" w:fill="auto"/>
          </w:tcPr>
          <w:p w14:paraId="33B0A4DB" w14:textId="77777777" w:rsidR="00BA61A2" w:rsidRPr="001F2E4A" w:rsidRDefault="00BA61A2" w:rsidP="00BA61A2">
            <w:pPr>
              <w:spacing w:after="0" w:line="240" w:lineRule="auto"/>
              <w:jc w:val="center"/>
              <w:rPr>
                <w:rFonts w:ascii="Times New Roman" w:hAnsi="Times New Roman"/>
                <w:sz w:val="20"/>
                <w:szCs w:val="20"/>
                <w:lang w:val="en-US"/>
              </w:rPr>
            </w:pPr>
          </w:p>
        </w:tc>
        <w:tc>
          <w:tcPr>
            <w:tcW w:w="649" w:type="dxa"/>
            <w:shd w:val="clear" w:color="auto" w:fill="auto"/>
          </w:tcPr>
          <w:p w14:paraId="1AB1391B" w14:textId="77777777" w:rsidR="00BA61A2" w:rsidRPr="001F2E4A" w:rsidRDefault="00BA61A2" w:rsidP="00BA61A2">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49" w:type="dxa"/>
            <w:shd w:val="clear" w:color="auto" w:fill="auto"/>
          </w:tcPr>
          <w:p w14:paraId="1BE88898" w14:textId="77777777" w:rsidR="00BA61A2" w:rsidRPr="001F2E4A" w:rsidRDefault="00BA61A2" w:rsidP="00BA61A2">
            <w:pPr>
              <w:spacing w:after="0" w:line="240" w:lineRule="auto"/>
              <w:jc w:val="center"/>
              <w:rPr>
                <w:rFonts w:ascii="Times New Roman" w:hAnsi="Times New Roman"/>
                <w:sz w:val="20"/>
                <w:szCs w:val="20"/>
                <w:lang w:val="en-US"/>
              </w:rPr>
            </w:pPr>
          </w:p>
        </w:tc>
        <w:tc>
          <w:tcPr>
            <w:tcW w:w="649" w:type="dxa"/>
            <w:shd w:val="clear" w:color="auto" w:fill="auto"/>
          </w:tcPr>
          <w:p w14:paraId="42CCE325" w14:textId="77777777" w:rsidR="00BA61A2" w:rsidRPr="001F2E4A" w:rsidRDefault="00BA61A2" w:rsidP="00BA61A2">
            <w:pPr>
              <w:spacing w:after="0" w:line="240" w:lineRule="auto"/>
              <w:jc w:val="center"/>
              <w:rPr>
                <w:rFonts w:ascii="Times New Roman" w:hAnsi="Times New Roman"/>
                <w:sz w:val="20"/>
                <w:szCs w:val="20"/>
                <w:lang w:val="en-US"/>
              </w:rPr>
            </w:pPr>
          </w:p>
        </w:tc>
        <w:tc>
          <w:tcPr>
            <w:tcW w:w="649" w:type="dxa"/>
            <w:shd w:val="clear" w:color="auto" w:fill="auto"/>
          </w:tcPr>
          <w:p w14:paraId="4932D78F" w14:textId="77777777" w:rsidR="00BA61A2" w:rsidRPr="001F2E4A" w:rsidRDefault="00BA61A2" w:rsidP="00BA61A2">
            <w:pPr>
              <w:spacing w:after="0" w:line="240" w:lineRule="auto"/>
              <w:jc w:val="center"/>
              <w:rPr>
                <w:rFonts w:ascii="Times New Roman" w:hAnsi="Times New Roman"/>
                <w:sz w:val="20"/>
                <w:szCs w:val="20"/>
              </w:rPr>
            </w:pPr>
          </w:p>
        </w:tc>
        <w:tc>
          <w:tcPr>
            <w:tcW w:w="550" w:type="dxa"/>
            <w:shd w:val="clear" w:color="auto" w:fill="auto"/>
          </w:tcPr>
          <w:p w14:paraId="3E846FFA" w14:textId="77777777" w:rsidR="00BA61A2" w:rsidRPr="001F2E4A" w:rsidRDefault="00BA61A2" w:rsidP="00BA61A2">
            <w:pPr>
              <w:spacing w:after="0" w:line="240" w:lineRule="auto"/>
              <w:jc w:val="center"/>
              <w:rPr>
                <w:rFonts w:ascii="Times New Roman" w:hAnsi="Times New Roman"/>
                <w:sz w:val="20"/>
                <w:szCs w:val="20"/>
              </w:rPr>
            </w:pPr>
          </w:p>
        </w:tc>
        <w:tc>
          <w:tcPr>
            <w:tcW w:w="649" w:type="dxa"/>
            <w:shd w:val="clear" w:color="auto" w:fill="auto"/>
          </w:tcPr>
          <w:p w14:paraId="79C89A4A" w14:textId="77777777" w:rsidR="00BA61A2" w:rsidRPr="001F2E4A" w:rsidRDefault="00BA61A2" w:rsidP="00BA61A2">
            <w:pPr>
              <w:spacing w:after="0" w:line="240" w:lineRule="auto"/>
              <w:jc w:val="center"/>
              <w:rPr>
                <w:rFonts w:ascii="Times New Roman" w:hAnsi="Times New Roman"/>
                <w:sz w:val="20"/>
                <w:szCs w:val="20"/>
              </w:rPr>
            </w:pPr>
            <w:r w:rsidRPr="001F2E4A">
              <w:rPr>
                <w:rFonts w:ascii="Times New Roman" w:hAnsi="Times New Roman"/>
                <w:sz w:val="20"/>
                <w:szCs w:val="20"/>
              </w:rPr>
              <w:t xml:space="preserve">Sol </w:t>
            </w:r>
          </w:p>
        </w:tc>
      </w:tr>
      <w:tr w:rsidR="00BA61A2" w:rsidRPr="001F2E4A" w14:paraId="6FB9442F" w14:textId="77777777" w:rsidTr="00BA61A2">
        <w:tc>
          <w:tcPr>
            <w:tcW w:w="408" w:type="dxa"/>
            <w:shd w:val="clear" w:color="auto" w:fill="auto"/>
          </w:tcPr>
          <w:p w14:paraId="24E61D4F" w14:textId="77777777" w:rsidR="00BA61A2" w:rsidRPr="00B96AF9" w:rsidRDefault="00BA61A2" w:rsidP="00BA61A2">
            <w:pPr>
              <w:numPr>
                <w:ilvl w:val="0"/>
                <w:numId w:val="8"/>
              </w:numPr>
              <w:spacing w:after="0" w:line="240" w:lineRule="auto"/>
              <w:contextualSpacing/>
              <w:jc w:val="center"/>
              <w:rPr>
                <w:rFonts w:ascii="Times New Roman" w:hAnsi="Times New Roman"/>
                <w:sz w:val="20"/>
                <w:szCs w:val="20"/>
                <w:lang w:val="en-US"/>
              </w:rPr>
            </w:pPr>
          </w:p>
        </w:tc>
        <w:tc>
          <w:tcPr>
            <w:tcW w:w="2848" w:type="dxa"/>
            <w:shd w:val="clear" w:color="auto" w:fill="auto"/>
          </w:tcPr>
          <w:p w14:paraId="2AFF2C6D" w14:textId="77777777" w:rsidR="00BA61A2" w:rsidRPr="001F2E4A" w:rsidRDefault="00BA61A2" w:rsidP="00BA61A2">
            <w:pPr>
              <w:spacing w:after="0" w:line="240" w:lineRule="auto"/>
              <w:rPr>
                <w:rFonts w:ascii="Times New Roman" w:hAnsi="Times New Roman"/>
                <w:sz w:val="20"/>
                <w:szCs w:val="20"/>
                <w:lang w:val="en-US"/>
              </w:rPr>
            </w:pPr>
            <w:r w:rsidRPr="001F2E4A">
              <w:rPr>
                <w:rFonts w:ascii="Times New Roman" w:hAnsi="Times New Roman"/>
                <w:i/>
                <w:sz w:val="20"/>
                <w:szCs w:val="20"/>
                <w:lang w:val="en-US"/>
              </w:rPr>
              <w:t xml:space="preserve">Myosotis palustris </w:t>
            </w:r>
            <w:r w:rsidRPr="001F2E4A">
              <w:rPr>
                <w:rFonts w:ascii="Times New Roman" w:hAnsi="Times New Roman"/>
                <w:sz w:val="20"/>
                <w:szCs w:val="20"/>
                <w:lang w:val="en-US"/>
              </w:rPr>
              <w:t>(L.) L.</w:t>
            </w:r>
          </w:p>
        </w:tc>
        <w:tc>
          <w:tcPr>
            <w:tcW w:w="1583" w:type="dxa"/>
            <w:shd w:val="clear" w:color="auto" w:fill="auto"/>
          </w:tcPr>
          <w:p w14:paraId="1A582B70" w14:textId="77777777" w:rsidR="00BA61A2" w:rsidRPr="001F2E4A" w:rsidRDefault="00BA61A2" w:rsidP="00BA61A2">
            <w:pPr>
              <w:spacing w:after="0" w:line="240" w:lineRule="auto"/>
              <w:jc w:val="center"/>
              <w:rPr>
                <w:rFonts w:ascii="Times New Roman" w:eastAsia="Times New Roman" w:hAnsi="Times New Roman"/>
                <w:bCs/>
                <w:i/>
                <w:kern w:val="36"/>
                <w:sz w:val="20"/>
                <w:szCs w:val="20"/>
                <w:lang w:val="en-US" w:eastAsia="ru-RU"/>
              </w:rPr>
            </w:pPr>
            <w:r w:rsidRPr="001F2E4A">
              <w:rPr>
                <w:rFonts w:ascii="Times New Roman" w:eastAsia="Times New Roman" w:hAnsi="Times New Roman"/>
                <w:bCs/>
                <w:i/>
                <w:kern w:val="36"/>
                <w:sz w:val="20"/>
                <w:szCs w:val="20"/>
                <w:lang w:val="en-US" w:eastAsia="ru-RU"/>
              </w:rPr>
              <w:t xml:space="preserve">Boraginaceae </w:t>
            </w:r>
          </w:p>
        </w:tc>
        <w:tc>
          <w:tcPr>
            <w:tcW w:w="2979" w:type="dxa"/>
            <w:shd w:val="clear" w:color="auto" w:fill="auto"/>
          </w:tcPr>
          <w:p w14:paraId="4387395C" w14:textId="77777777" w:rsidR="00BA61A2" w:rsidRPr="001F2E4A" w:rsidRDefault="00BA61A2" w:rsidP="00BA61A2">
            <w:pPr>
              <w:spacing w:after="0" w:line="240" w:lineRule="auto"/>
              <w:jc w:val="center"/>
              <w:rPr>
                <w:rFonts w:ascii="Times New Roman" w:hAnsi="Times New Roman"/>
                <w:sz w:val="20"/>
                <w:szCs w:val="20"/>
              </w:rPr>
            </w:pPr>
            <w:r w:rsidRPr="001F2E4A">
              <w:rPr>
                <w:rFonts w:ascii="Times New Roman" w:hAnsi="Times New Roman"/>
                <w:sz w:val="20"/>
                <w:szCs w:val="20"/>
                <w:lang w:val="kk-KZ"/>
              </w:rPr>
              <w:t>Біржылдық, екіжылдық, мезофит, голарктикалық</w:t>
            </w:r>
          </w:p>
        </w:tc>
        <w:tc>
          <w:tcPr>
            <w:tcW w:w="649" w:type="dxa"/>
            <w:shd w:val="clear" w:color="auto" w:fill="auto"/>
          </w:tcPr>
          <w:p w14:paraId="35B057D0" w14:textId="77777777" w:rsidR="00BA61A2" w:rsidRPr="001F2E4A" w:rsidRDefault="00BA61A2" w:rsidP="00BA61A2">
            <w:pPr>
              <w:spacing w:after="0" w:line="240" w:lineRule="auto"/>
              <w:jc w:val="center"/>
              <w:rPr>
                <w:rFonts w:ascii="Times New Roman" w:hAnsi="Times New Roman"/>
                <w:sz w:val="20"/>
                <w:szCs w:val="20"/>
              </w:rPr>
            </w:pPr>
          </w:p>
        </w:tc>
        <w:tc>
          <w:tcPr>
            <w:tcW w:w="649" w:type="dxa"/>
            <w:shd w:val="clear" w:color="auto" w:fill="auto"/>
          </w:tcPr>
          <w:p w14:paraId="492594CA" w14:textId="77777777" w:rsidR="00BA61A2" w:rsidRPr="001F2E4A" w:rsidRDefault="00BA61A2" w:rsidP="00BA61A2">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49" w:type="dxa"/>
            <w:shd w:val="clear" w:color="auto" w:fill="auto"/>
          </w:tcPr>
          <w:p w14:paraId="41C9D523" w14:textId="77777777" w:rsidR="00BA61A2" w:rsidRPr="001F2E4A" w:rsidRDefault="00BA61A2" w:rsidP="00BA61A2">
            <w:pPr>
              <w:spacing w:after="0" w:line="240" w:lineRule="auto"/>
              <w:jc w:val="center"/>
              <w:rPr>
                <w:rFonts w:ascii="Times New Roman" w:hAnsi="Times New Roman"/>
                <w:sz w:val="20"/>
                <w:szCs w:val="20"/>
                <w:lang w:val="en-US"/>
              </w:rPr>
            </w:pPr>
          </w:p>
        </w:tc>
        <w:tc>
          <w:tcPr>
            <w:tcW w:w="649" w:type="dxa"/>
            <w:shd w:val="clear" w:color="auto" w:fill="auto"/>
          </w:tcPr>
          <w:p w14:paraId="77026BB0" w14:textId="77777777" w:rsidR="00BA61A2" w:rsidRPr="001F2E4A" w:rsidRDefault="00BA61A2" w:rsidP="00BA61A2">
            <w:pPr>
              <w:spacing w:after="0" w:line="240" w:lineRule="auto"/>
              <w:jc w:val="center"/>
              <w:rPr>
                <w:rFonts w:ascii="Times New Roman" w:hAnsi="Times New Roman"/>
                <w:sz w:val="20"/>
                <w:szCs w:val="20"/>
                <w:lang w:val="en-US"/>
              </w:rPr>
            </w:pPr>
          </w:p>
        </w:tc>
        <w:tc>
          <w:tcPr>
            <w:tcW w:w="649" w:type="dxa"/>
            <w:shd w:val="clear" w:color="auto" w:fill="auto"/>
          </w:tcPr>
          <w:p w14:paraId="32EA462F" w14:textId="77777777" w:rsidR="00BA61A2" w:rsidRPr="001F2E4A" w:rsidRDefault="00BA61A2" w:rsidP="00BA61A2">
            <w:pPr>
              <w:spacing w:after="0" w:line="240" w:lineRule="auto"/>
              <w:jc w:val="center"/>
              <w:rPr>
                <w:rFonts w:ascii="Times New Roman" w:hAnsi="Times New Roman"/>
                <w:sz w:val="20"/>
                <w:szCs w:val="20"/>
                <w:lang w:val="en-US"/>
              </w:rPr>
            </w:pPr>
          </w:p>
        </w:tc>
        <w:tc>
          <w:tcPr>
            <w:tcW w:w="649" w:type="dxa"/>
            <w:shd w:val="clear" w:color="auto" w:fill="auto"/>
          </w:tcPr>
          <w:p w14:paraId="60934DAB" w14:textId="77777777" w:rsidR="00BA61A2" w:rsidRPr="001F2E4A" w:rsidRDefault="00BA61A2" w:rsidP="00BA61A2">
            <w:pPr>
              <w:spacing w:after="0" w:line="240" w:lineRule="auto"/>
              <w:jc w:val="center"/>
              <w:rPr>
                <w:rFonts w:ascii="Times New Roman" w:hAnsi="Times New Roman"/>
                <w:sz w:val="20"/>
                <w:szCs w:val="20"/>
                <w:lang w:val="en-US"/>
              </w:rPr>
            </w:pPr>
          </w:p>
        </w:tc>
        <w:tc>
          <w:tcPr>
            <w:tcW w:w="649" w:type="dxa"/>
            <w:shd w:val="clear" w:color="auto" w:fill="auto"/>
          </w:tcPr>
          <w:p w14:paraId="0E1775BC" w14:textId="77777777" w:rsidR="00BA61A2" w:rsidRPr="001F2E4A" w:rsidRDefault="00BA61A2" w:rsidP="00BA61A2">
            <w:pPr>
              <w:spacing w:after="0" w:line="240" w:lineRule="auto"/>
              <w:jc w:val="center"/>
              <w:rPr>
                <w:rFonts w:ascii="Times New Roman" w:hAnsi="Times New Roman"/>
                <w:sz w:val="20"/>
                <w:szCs w:val="20"/>
                <w:lang w:val="en-US"/>
              </w:rPr>
            </w:pPr>
          </w:p>
        </w:tc>
        <w:tc>
          <w:tcPr>
            <w:tcW w:w="649" w:type="dxa"/>
            <w:shd w:val="clear" w:color="auto" w:fill="auto"/>
          </w:tcPr>
          <w:p w14:paraId="350C7441" w14:textId="77777777" w:rsidR="00BA61A2" w:rsidRPr="001F2E4A" w:rsidRDefault="00BA61A2" w:rsidP="00BA61A2">
            <w:pPr>
              <w:spacing w:after="0" w:line="240" w:lineRule="auto"/>
              <w:jc w:val="center"/>
              <w:rPr>
                <w:rFonts w:ascii="Times New Roman" w:hAnsi="Times New Roman"/>
                <w:sz w:val="20"/>
                <w:szCs w:val="20"/>
              </w:rPr>
            </w:pPr>
          </w:p>
        </w:tc>
        <w:tc>
          <w:tcPr>
            <w:tcW w:w="550" w:type="dxa"/>
            <w:shd w:val="clear" w:color="auto" w:fill="auto"/>
          </w:tcPr>
          <w:p w14:paraId="39D4BBFA" w14:textId="77777777" w:rsidR="00BA61A2" w:rsidRPr="001F2E4A" w:rsidRDefault="00BA61A2" w:rsidP="00BA61A2">
            <w:pPr>
              <w:spacing w:after="0" w:line="240" w:lineRule="auto"/>
              <w:jc w:val="center"/>
              <w:rPr>
                <w:rFonts w:ascii="Times New Roman" w:hAnsi="Times New Roman"/>
                <w:sz w:val="20"/>
                <w:szCs w:val="20"/>
              </w:rPr>
            </w:pPr>
          </w:p>
        </w:tc>
        <w:tc>
          <w:tcPr>
            <w:tcW w:w="649" w:type="dxa"/>
            <w:shd w:val="clear" w:color="auto" w:fill="auto"/>
          </w:tcPr>
          <w:p w14:paraId="313C41E9" w14:textId="77777777" w:rsidR="00BA61A2" w:rsidRPr="001F2E4A" w:rsidRDefault="00BA61A2" w:rsidP="00BA61A2">
            <w:pPr>
              <w:spacing w:after="0" w:line="240" w:lineRule="auto"/>
              <w:jc w:val="center"/>
              <w:rPr>
                <w:rFonts w:ascii="Times New Roman" w:hAnsi="Times New Roman"/>
                <w:sz w:val="20"/>
                <w:szCs w:val="20"/>
              </w:rPr>
            </w:pPr>
          </w:p>
        </w:tc>
      </w:tr>
      <w:tr w:rsidR="00BA61A2" w:rsidRPr="001F2E4A" w14:paraId="7E06572F" w14:textId="77777777" w:rsidTr="00BA61A2">
        <w:tc>
          <w:tcPr>
            <w:tcW w:w="408" w:type="dxa"/>
            <w:shd w:val="clear" w:color="auto" w:fill="auto"/>
          </w:tcPr>
          <w:p w14:paraId="3179B649" w14:textId="77777777" w:rsidR="00BA61A2" w:rsidRPr="00B96AF9" w:rsidRDefault="00BA61A2" w:rsidP="00BA61A2">
            <w:pPr>
              <w:numPr>
                <w:ilvl w:val="0"/>
                <w:numId w:val="8"/>
              </w:numPr>
              <w:spacing w:after="0" w:line="240" w:lineRule="auto"/>
              <w:contextualSpacing/>
              <w:jc w:val="center"/>
              <w:rPr>
                <w:rFonts w:ascii="Times New Roman" w:hAnsi="Times New Roman"/>
                <w:sz w:val="20"/>
                <w:szCs w:val="20"/>
                <w:lang w:val="en-US"/>
              </w:rPr>
            </w:pPr>
          </w:p>
        </w:tc>
        <w:tc>
          <w:tcPr>
            <w:tcW w:w="2848" w:type="dxa"/>
            <w:shd w:val="clear" w:color="auto" w:fill="auto"/>
          </w:tcPr>
          <w:p w14:paraId="2552E810" w14:textId="77777777" w:rsidR="00BA61A2" w:rsidRPr="001F2E4A" w:rsidRDefault="00BA61A2" w:rsidP="00BA61A2">
            <w:pPr>
              <w:spacing w:after="0" w:line="240" w:lineRule="auto"/>
              <w:outlineLvl w:val="0"/>
              <w:rPr>
                <w:rFonts w:ascii="Times New Roman" w:hAnsi="Times New Roman"/>
                <w:i/>
                <w:iCs/>
                <w:sz w:val="20"/>
                <w:szCs w:val="20"/>
                <w:shd w:val="clear" w:color="auto" w:fill="F8F9FA"/>
              </w:rPr>
            </w:pPr>
            <w:r w:rsidRPr="001F2E4A">
              <w:rPr>
                <w:rFonts w:ascii="Times New Roman" w:eastAsia="Times New Roman" w:hAnsi="Times New Roman"/>
                <w:bCs/>
                <w:i/>
                <w:kern w:val="36"/>
                <w:sz w:val="20"/>
                <w:szCs w:val="20"/>
                <w:lang w:eastAsia="ru-RU"/>
              </w:rPr>
              <w:t>Nepeta pannonica </w:t>
            </w:r>
            <w:r w:rsidRPr="001F2E4A">
              <w:rPr>
                <w:rFonts w:ascii="Times New Roman" w:eastAsia="Times New Roman" w:hAnsi="Times New Roman"/>
                <w:kern w:val="36"/>
                <w:sz w:val="20"/>
                <w:szCs w:val="20"/>
                <w:lang w:eastAsia="ru-RU"/>
              </w:rPr>
              <w:t>L.</w:t>
            </w:r>
          </w:p>
        </w:tc>
        <w:tc>
          <w:tcPr>
            <w:tcW w:w="1583" w:type="dxa"/>
            <w:shd w:val="clear" w:color="auto" w:fill="auto"/>
          </w:tcPr>
          <w:p w14:paraId="789D639C" w14:textId="77777777" w:rsidR="00BA61A2" w:rsidRPr="001F2E4A" w:rsidRDefault="00BA61A2" w:rsidP="00BA61A2">
            <w:pPr>
              <w:spacing w:after="0" w:line="240" w:lineRule="auto"/>
              <w:jc w:val="center"/>
              <w:rPr>
                <w:rFonts w:ascii="Times New Roman" w:hAnsi="Times New Roman"/>
                <w:i/>
                <w:sz w:val="20"/>
                <w:szCs w:val="20"/>
                <w:highlight w:val="yellow"/>
                <w:lang w:val="kk-KZ"/>
              </w:rPr>
            </w:pPr>
            <w:r w:rsidRPr="001F2E4A">
              <w:rPr>
                <w:rFonts w:ascii="Times New Roman" w:hAnsi="Times New Roman"/>
                <w:i/>
                <w:color w:val="000000"/>
                <w:sz w:val="20"/>
                <w:szCs w:val="20"/>
                <w:shd w:val="clear" w:color="auto" w:fill="F9F9F9"/>
              </w:rPr>
              <w:t>Lamiaceae</w:t>
            </w:r>
            <w:r w:rsidRPr="001F2E4A">
              <w:rPr>
                <w:rFonts w:ascii="Times New Roman" w:hAnsi="Times New Roman"/>
                <w:color w:val="000000"/>
                <w:sz w:val="20"/>
                <w:szCs w:val="20"/>
                <w:shd w:val="clear" w:color="auto" w:fill="F9F9F9"/>
                <w:lang w:val="kk-KZ"/>
              </w:rPr>
              <w:t xml:space="preserve"> Lindl.</w:t>
            </w:r>
          </w:p>
        </w:tc>
        <w:tc>
          <w:tcPr>
            <w:tcW w:w="2979" w:type="dxa"/>
            <w:shd w:val="clear" w:color="auto" w:fill="auto"/>
          </w:tcPr>
          <w:p w14:paraId="4903418C" w14:textId="77777777" w:rsidR="00BA61A2" w:rsidRPr="001F2E4A" w:rsidRDefault="00BA61A2" w:rsidP="00BA61A2">
            <w:pPr>
              <w:spacing w:after="0" w:line="240" w:lineRule="auto"/>
              <w:jc w:val="center"/>
              <w:rPr>
                <w:rFonts w:ascii="Times New Roman" w:hAnsi="Times New Roman"/>
                <w:sz w:val="20"/>
                <w:szCs w:val="20"/>
                <w:highlight w:val="yellow"/>
                <w:lang w:val="kk-KZ"/>
              </w:rPr>
            </w:pPr>
            <w:r w:rsidRPr="001F2E4A">
              <w:rPr>
                <w:rFonts w:ascii="Times New Roman" w:hAnsi="Times New Roman"/>
                <w:sz w:val="20"/>
                <w:szCs w:val="20"/>
                <w:lang w:val="kk-KZ"/>
              </w:rPr>
              <w:t xml:space="preserve">Көпжылдық, </w:t>
            </w:r>
            <w:r w:rsidRPr="001F2E4A">
              <w:rPr>
                <w:rFonts w:ascii="Times New Roman" w:eastAsia="Times New Roman" w:hAnsi="Times New Roman"/>
                <w:bCs/>
                <w:kern w:val="36"/>
                <w:sz w:val="20"/>
                <w:szCs w:val="20"/>
                <w:lang w:val="kk-KZ" w:eastAsia="ru-RU"/>
              </w:rPr>
              <w:t xml:space="preserve">мезоксерофит, </w:t>
            </w:r>
            <w:r w:rsidRPr="001F2E4A">
              <w:rPr>
                <w:rFonts w:ascii="Times New Roman" w:hAnsi="Times New Roman"/>
                <w:sz w:val="20"/>
                <w:szCs w:val="20"/>
                <w:lang w:val="kk-KZ"/>
              </w:rPr>
              <w:t>палеарктикалық</w:t>
            </w:r>
          </w:p>
        </w:tc>
        <w:tc>
          <w:tcPr>
            <w:tcW w:w="649" w:type="dxa"/>
            <w:shd w:val="clear" w:color="auto" w:fill="auto"/>
          </w:tcPr>
          <w:p w14:paraId="1CF664AA" w14:textId="77777777" w:rsidR="00BA61A2" w:rsidRPr="001F2E4A" w:rsidRDefault="00BA61A2" w:rsidP="00BA61A2">
            <w:pPr>
              <w:spacing w:after="0" w:line="240" w:lineRule="auto"/>
              <w:jc w:val="center"/>
              <w:rPr>
                <w:rFonts w:ascii="Times New Roman" w:hAnsi="Times New Roman"/>
                <w:sz w:val="20"/>
                <w:szCs w:val="20"/>
                <w:highlight w:val="yellow"/>
                <w:lang w:val="kk-KZ"/>
              </w:rPr>
            </w:pPr>
          </w:p>
        </w:tc>
        <w:tc>
          <w:tcPr>
            <w:tcW w:w="649" w:type="dxa"/>
            <w:shd w:val="clear" w:color="auto" w:fill="auto"/>
          </w:tcPr>
          <w:p w14:paraId="33808834" w14:textId="77777777" w:rsidR="00BA61A2" w:rsidRPr="001F2E4A" w:rsidRDefault="00BA61A2" w:rsidP="00BA61A2">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2</w:t>
            </w:r>
          </w:p>
        </w:tc>
        <w:tc>
          <w:tcPr>
            <w:tcW w:w="649" w:type="dxa"/>
            <w:shd w:val="clear" w:color="auto" w:fill="auto"/>
          </w:tcPr>
          <w:p w14:paraId="64F60071" w14:textId="77777777" w:rsidR="00BA61A2" w:rsidRPr="001F2E4A" w:rsidRDefault="00BA61A2" w:rsidP="00BA61A2">
            <w:pPr>
              <w:spacing w:after="0" w:line="240" w:lineRule="auto"/>
              <w:jc w:val="center"/>
              <w:rPr>
                <w:rFonts w:ascii="Times New Roman" w:hAnsi="Times New Roman"/>
                <w:sz w:val="20"/>
                <w:szCs w:val="20"/>
                <w:lang w:val="en-US"/>
              </w:rPr>
            </w:pPr>
          </w:p>
        </w:tc>
        <w:tc>
          <w:tcPr>
            <w:tcW w:w="649" w:type="dxa"/>
            <w:shd w:val="clear" w:color="auto" w:fill="auto"/>
          </w:tcPr>
          <w:p w14:paraId="4C7BC8D0" w14:textId="77777777" w:rsidR="00BA61A2" w:rsidRPr="001F2E4A" w:rsidRDefault="00BA61A2" w:rsidP="00BA61A2">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2</w:t>
            </w:r>
          </w:p>
        </w:tc>
        <w:tc>
          <w:tcPr>
            <w:tcW w:w="649" w:type="dxa"/>
            <w:shd w:val="clear" w:color="auto" w:fill="auto"/>
          </w:tcPr>
          <w:p w14:paraId="43D3C4A1" w14:textId="77777777" w:rsidR="00BA61A2" w:rsidRPr="001F2E4A" w:rsidRDefault="00BA61A2" w:rsidP="00BA61A2">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49" w:type="dxa"/>
            <w:shd w:val="clear" w:color="auto" w:fill="auto"/>
          </w:tcPr>
          <w:p w14:paraId="2E2B3200" w14:textId="77777777" w:rsidR="00BA61A2" w:rsidRPr="001F2E4A" w:rsidRDefault="00BA61A2" w:rsidP="00BA61A2">
            <w:pPr>
              <w:spacing w:after="0" w:line="240" w:lineRule="auto"/>
              <w:jc w:val="center"/>
              <w:rPr>
                <w:rFonts w:ascii="Times New Roman" w:hAnsi="Times New Roman"/>
                <w:sz w:val="20"/>
                <w:szCs w:val="20"/>
                <w:lang w:val="en-US"/>
              </w:rPr>
            </w:pPr>
          </w:p>
        </w:tc>
        <w:tc>
          <w:tcPr>
            <w:tcW w:w="649" w:type="dxa"/>
            <w:shd w:val="clear" w:color="auto" w:fill="auto"/>
          </w:tcPr>
          <w:p w14:paraId="4A29F7DA" w14:textId="77777777" w:rsidR="00BA61A2" w:rsidRPr="001F2E4A" w:rsidRDefault="00BA61A2" w:rsidP="00BA61A2">
            <w:pPr>
              <w:spacing w:after="0" w:line="240" w:lineRule="auto"/>
              <w:jc w:val="center"/>
              <w:rPr>
                <w:rFonts w:ascii="Times New Roman" w:hAnsi="Times New Roman"/>
                <w:sz w:val="20"/>
                <w:szCs w:val="20"/>
                <w:lang w:val="en-US"/>
              </w:rPr>
            </w:pPr>
          </w:p>
        </w:tc>
        <w:tc>
          <w:tcPr>
            <w:tcW w:w="649" w:type="dxa"/>
            <w:shd w:val="clear" w:color="auto" w:fill="auto"/>
          </w:tcPr>
          <w:p w14:paraId="47163578" w14:textId="77777777" w:rsidR="00BA61A2" w:rsidRPr="001F2E4A" w:rsidRDefault="00BA61A2" w:rsidP="00BA61A2">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550" w:type="dxa"/>
            <w:shd w:val="clear" w:color="auto" w:fill="auto"/>
          </w:tcPr>
          <w:p w14:paraId="3A0E1D2D" w14:textId="77777777" w:rsidR="00BA61A2" w:rsidRPr="001F2E4A" w:rsidRDefault="00BA61A2" w:rsidP="00BA61A2">
            <w:pPr>
              <w:spacing w:after="0" w:line="240" w:lineRule="auto"/>
              <w:jc w:val="center"/>
              <w:rPr>
                <w:rFonts w:ascii="Times New Roman" w:hAnsi="Times New Roman"/>
                <w:sz w:val="20"/>
                <w:szCs w:val="20"/>
                <w:lang w:val="en-US"/>
              </w:rPr>
            </w:pPr>
          </w:p>
        </w:tc>
        <w:tc>
          <w:tcPr>
            <w:tcW w:w="649" w:type="dxa"/>
            <w:shd w:val="clear" w:color="auto" w:fill="auto"/>
          </w:tcPr>
          <w:p w14:paraId="4A82265B" w14:textId="77777777" w:rsidR="00BA61A2" w:rsidRPr="001F2E4A" w:rsidRDefault="00BA61A2" w:rsidP="00BA61A2">
            <w:pPr>
              <w:spacing w:after="0" w:line="240" w:lineRule="auto"/>
              <w:jc w:val="center"/>
              <w:rPr>
                <w:rFonts w:ascii="Times New Roman" w:hAnsi="Times New Roman"/>
                <w:sz w:val="20"/>
                <w:szCs w:val="20"/>
                <w:lang w:val="en-US"/>
              </w:rPr>
            </w:pPr>
          </w:p>
        </w:tc>
      </w:tr>
      <w:tr w:rsidR="00BA61A2" w:rsidRPr="001F2E4A" w14:paraId="222F9B11" w14:textId="77777777" w:rsidTr="00BA61A2">
        <w:tc>
          <w:tcPr>
            <w:tcW w:w="408" w:type="dxa"/>
            <w:shd w:val="clear" w:color="auto" w:fill="auto"/>
          </w:tcPr>
          <w:p w14:paraId="544B9604" w14:textId="77777777" w:rsidR="00BA61A2" w:rsidRPr="00B96AF9" w:rsidRDefault="00BA61A2" w:rsidP="00BA61A2">
            <w:pPr>
              <w:numPr>
                <w:ilvl w:val="0"/>
                <w:numId w:val="8"/>
              </w:numPr>
              <w:spacing w:after="0" w:line="240" w:lineRule="auto"/>
              <w:contextualSpacing/>
              <w:jc w:val="center"/>
              <w:rPr>
                <w:rFonts w:ascii="Times New Roman" w:hAnsi="Times New Roman"/>
                <w:sz w:val="20"/>
                <w:szCs w:val="20"/>
                <w:lang w:val="en-US"/>
              </w:rPr>
            </w:pPr>
          </w:p>
        </w:tc>
        <w:tc>
          <w:tcPr>
            <w:tcW w:w="2848" w:type="dxa"/>
            <w:shd w:val="clear" w:color="auto" w:fill="auto"/>
          </w:tcPr>
          <w:p w14:paraId="72C6FFAD" w14:textId="77777777" w:rsidR="00BA61A2" w:rsidRPr="001F2E4A" w:rsidRDefault="00BA61A2" w:rsidP="00BA61A2">
            <w:pPr>
              <w:spacing w:after="0" w:line="240" w:lineRule="auto"/>
              <w:outlineLvl w:val="0"/>
              <w:rPr>
                <w:rFonts w:ascii="Times New Roman" w:eastAsia="Times New Roman" w:hAnsi="Times New Roman"/>
                <w:bCs/>
                <w:i/>
                <w:iCs/>
                <w:kern w:val="36"/>
                <w:sz w:val="20"/>
                <w:szCs w:val="20"/>
                <w:shd w:val="clear" w:color="auto" w:fill="F8F9FA"/>
                <w:lang w:val="en-US" w:eastAsia="ru-RU"/>
              </w:rPr>
            </w:pPr>
            <w:r w:rsidRPr="001F2E4A">
              <w:rPr>
                <w:rFonts w:ascii="Times New Roman" w:eastAsia="Times New Roman" w:hAnsi="Times New Roman"/>
                <w:bCs/>
                <w:i/>
                <w:kern w:val="36"/>
                <w:sz w:val="20"/>
                <w:szCs w:val="20"/>
                <w:lang w:eastAsia="ru-RU"/>
              </w:rPr>
              <w:t>Oberna behen </w:t>
            </w:r>
            <w:r w:rsidRPr="001F2E4A">
              <w:rPr>
                <w:rFonts w:ascii="Times New Roman" w:eastAsia="Times New Roman" w:hAnsi="Times New Roman"/>
                <w:kern w:val="36"/>
                <w:sz w:val="20"/>
                <w:szCs w:val="20"/>
                <w:lang w:eastAsia="ru-RU"/>
              </w:rPr>
              <w:t>(L.) Ikonn.</w:t>
            </w:r>
            <w:r w:rsidRPr="001F2E4A">
              <w:rPr>
                <w:rFonts w:ascii="Times New Roman" w:eastAsia="Times New Roman" w:hAnsi="Times New Roman"/>
                <w:bCs/>
                <w:kern w:val="36"/>
                <w:sz w:val="20"/>
                <w:szCs w:val="20"/>
                <w:lang w:eastAsia="ru-RU"/>
              </w:rPr>
              <w:t> </w:t>
            </w:r>
          </w:p>
        </w:tc>
        <w:tc>
          <w:tcPr>
            <w:tcW w:w="1583" w:type="dxa"/>
            <w:shd w:val="clear" w:color="auto" w:fill="auto"/>
          </w:tcPr>
          <w:p w14:paraId="574B8316" w14:textId="77777777" w:rsidR="00BA61A2" w:rsidRPr="001F2E4A" w:rsidRDefault="00BA61A2" w:rsidP="00BA61A2">
            <w:pPr>
              <w:spacing w:after="0" w:line="240" w:lineRule="auto"/>
              <w:jc w:val="center"/>
              <w:rPr>
                <w:rFonts w:ascii="Times New Roman" w:hAnsi="Times New Roman"/>
                <w:i/>
                <w:sz w:val="20"/>
                <w:szCs w:val="20"/>
                <w:highlight w:val="yellow"/>
                <w:lang w:val="kk-KZ"/>
              </w:rPr>
            </w:pPr>
            <w:r w:rsidRPr="001F2E4A">
              <w:rPr>
                <w:rFonts w:ascii="Times New Roman" w:hAnsi="Times New Roman"/>
                <w:i/>
                <w:color w:val="000000"/>
                <w:sz w:val="20"/>
                <w:szCs w:val="20"/>
                <w:shd w:val="clear" w:color="auto" w:fill="F9F9F9"/>
              </w:rPr>
              <w:t>Caryophyllaceae</w:t>
            </w:r>
          </w:p>
        </w:tc>
        <w:tc>
          <w:tcPr>
            <w:tcW w:w="2979" w:type="dxa"/>
            <w:shd w:val="clear" w:color="auto" w:fill="auto"/>
          </w:tcPr>
          <w:p w14:paraId="06F0CAEC" w14:textId="77777777" w:rsidR="00BA61A2" w:rsidRPr="001F2E4A" w:rsidRDefault="00BA61A2" w:rsidP="00BA61A2">
            <w:pPr>
              <w:spacing w:after="0" w:line="240" w:lineRule="auto"/>
              <w:jc w:val="center"/>
              <w:rPr>
                <w:rFonts w:ascii="Times New Roman" w:hAnsi="Times New Roman"/>
                <w:sz w:val="20"/>
                <w:szCs w:val="20"/>
                <w:highlight w:val="yellow"/>
                <w:lang w:val="kk-KZ"/>
              </w:rPr>
            </w:pPr>
            <w:r w:rsidRPr="001F2E4A">
              <w:rPr>
                <w:rFonts w:ascii="Times New Roman" w:hAnsi="Times New Roman"/>
                <w:sz w:val="20"/>
                <w:szCs w:val="20"/>
                <w:lang w:val="kk-KZ"/>
              </w:rPr>
              <w:t>Көпжылдық, мезофит, палеарктикалық</w:t>
            </w:r>
            <w:r w:rsidRPr="001F2E4A" w:rsidDel="00EB3856">
              <w:rPr>
                <w:rFonts w:ascii="Times New Roman" w:hAnsi="Times New Roman"/>
                <w:sz w:val="20"/>
                <w:szCs w:val="20"/>
              </w:rPr>
              <w:t xml:space="preserve"> </w:t>
            </w:r>
          </w:p>
        </w:tc>
        <w:tc>
          <w:tcPr>
            <w:tcW w:w="649" w:type="dxa"/>
            <w:shd w:val="clear" w:color="auto" w:fill="auto"/>
          </w:tcPr>
          <w:p w14:paraId="5EA570BC" w14:textId="77777777" w:rsidR="00BA61A2" w:rsidRPr="001F2E4A" w:rsidRDefault="00BA61A2" w:rsidP="00BA61A2">
            <w:pPr>
              <w:spacing w:after="0" w:line="240" w:lineRule="auto"/>
              <w:jc w:val="center"/>
              <w:rPr>
                <w:rFonts w:ascii="Times New Roman" w:hAnsi="Times New Roman"/>
                <w:sz w:val="20"/>
                <w:szCs w:val="20"/>
                <w:highlight w:val="yellow"/>
                <w:lang w:val="kk-KZ"/>
              </w:rPr>
            </w:pPr>
          </w:p>
        </w:tc>
        <w:tc>
          <w:tcPr>
            <w:tcW w:w="649" w:type="dxa"/>
            <w:shd w:val="clear" w:color="auto" w:fill="auto"/>
          </w:tcPr>
          <w:p w14:paraId="0BE2D48F" w14:textId="77777777" w:rsidR="00BA61A2" w:rsidRPr="001F2E4A" w:rsidRDefault="00BA61A2" w:rsidP="00BA61A2">
            <w:pPr>
              <w:spacing w:after="0" w:line="240" w:lineRule="auto"/>
              <w:jc w:val="center"/>
              <w:rPr>
                <w:rFonts w:ascii="Times New Roman" w:hAnsi="Times New Roman"/>
                <w:sz w:val="20"/>
                <w:szCs w:val="20"/>
                <w:lang w:val="en-US"/>
              </w:rPr>
            </w:pPr>
          </w:p>
        </w:tc>
        <w:tc>
          <w:tcPr>
            <w:tcW w:w="649" w:type="dxa"/>
            <w:shd w:val="clear" w:color="auto" w:fill="auto"/>
          </w:tcPr>
          <w:p w14:paraId="180139E2" w14:textId="77777777" w:rsidR="00BA61A2" w:rsidRPr="001F2E4A" w:rsidRDefault="00BA61A2" w:rsidP="00BA61A2">
            <w:pPr>
              <w:spacing w:after="0" w:line="240" w:lineRule="auto"/>
              <w:jc w:val="center"/>
              <w:rPr>
                <w:rFonts w:ascii="Times New Roman" w:hAnsi="Times New Roman"/>
                <w:sz w:val="20"/>
                <w:szCs w:val="20"/>
                <w:lang w:val="en-US"/>
              </w:rPr>
            </w:pPr>
          </w:p>
        </w:tc>
        <w:tc>
          <w:tcPr>
            <w:tcW w:w="649" w:type="dxa"/>
            <w:shd w:val="clear" w:color="auto" w:fill="auto"/>
          </w:tcPr>
          <w:p w14:paraId="021654F8" w14:textId="77777777" w:rsidR="00BA61A2" w:rsidRPr="001F2E4A" w:rsidRDefault="00BA61A2" w:rsidP="00BA61A2">
            <w:pPr>
              <w:spacing w:after="0" w:line="240" w:lineRule="auto"/>
              <w:jc w:val="center"/>
              <w:rPr>
                <w:rFonts w:ascii="Times New Roman" w:hAnsi="Times New Roman"/>
                <w:sz w:val="20"/>
                <w:szCs w:val="20"/>
                <w:lang w:val="en-US"/>
              </w:rPr>
            </w:pPr>
          </w:p>
        </w:tc>
        <w:tc>
          <w:tcPr>
            <w:tcW w:w="649" w:type="dxa"/>
            <w:shd w:val="clear" w:color="auto" w:fill="auto"/>
          </w:tcPr>
          <w:p w14:paraId="2DC6549C" w14:textId="77777777" w:rsidR="00BA61A2" w:rsidRPr="001F2E4A" w:rsidRDefault="00BA61A2" w:rsidP="00BA61A2">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49" w:type="dxa"/>
            <w:shd w:val="clear" w:color="auto" w:fill="auto"/>
          </w:tcPr>
          <w:p w14:paraId="2CA8A617" w14:textId="77777777" w:rsidR="00BA61A2" w:rsidRPr="001F2E4A" w:rsidRDefault="00BA61A2" w:rsidP="00BA61A2">
            <w:pPr>
              <w:spacing w:after="0" w:line="240" w:lineRule="auto"/>
              <w:jc w:val="center"/>
              <w:rPr>
                <w:rFonts w:ascii="Times New Roman" w:hAnsi="Times New Roman"/>
                <w:sz w:val="20"/>
                <w:szCs w:val="20"/>
                <w:lang w:val="en-US"/>
              </w:rPr>
            </w:pPr>
          </w:p>
        </w:tc>
        <w:tc>
          <w:tcPr>
            <w:tcW w:w="649" w:type="dxa"/>
            <w:shd w:val="clear" w:color="auto" w:fill="auto"/>
          </w:tcPr>
          <w:p w14:paraId="5CF87A6C" w14:textId="77777777" w:rsidR="00BA61A2" w:rsidRPr="001F2E4A" w:rsidRDefault="00BA61A2" w:rsidP="00BA61A2">
            <w:pPr>
              <w:spacing w:after="0" w:line="240" w:lineRule="auto"/>
              <w:jc w:val="center"/>
              <w:rPr>
                <w:rFonts w:ascii="Times New Roman" w:hAnsi="Times New Roman"/>
                <w:sz w:val="20"/>
                <w:szCs w:val="20"/>
                <w:lang w:val="en-US"/>
              </w:rPr>
            </w:pPr>
          </w:p>
        </w:tc>
        <w:tc>
          <w:tcPr>
            <w:tcW w:w="649" w:type="dxa"/>
            <w:shd w:val="clear" w:color="auto" w:fill="auto"/>
          </w:tcPr>
          <w:p w14:paraId="437D78AC" w14:textId="77777777" w:rsidR="00BA61A2" w:rsidRPr="001F2E4A" w:rsidRDefault="00BA61A2" w:rsidP="00BA61A2">
            <w:pPr>
              <w:spacing w:after="0" w:line="240" w:lineRule="auto"/>
              <w:jc w:val="center"/>
              <w:rPr>
                <w:rFonts w:ascii="Times New Roman" w:hAnsi="Times New Roman"/>
                <w:sz w:val="20"/>
                <w:szCs w:val="20"/>
                <w:lang w:val="en-US"/>
              </w:rPr>
            </w:pPr>
          </w:p>
        </w:tc>
        <w:tc>
          <w:tcPr>
            <w:tcW w:w="550" w:type="dxa"/>
            <w:shd w:val="clear" w:color="auto" w:fill="auto"/>
          </w:tcPr>
          <w:p w14:paraId="3F8B267E" w14:textId="77777777" w:rsidR="00BA61A2" w:rsidRPr="001F2E4A" w:rsidRDefault="00BA61A2" w:rsidP="00BA61A2">
            <w:pPr>
              <w:spacing w:after="0" w:line="240" w:lineRule="auto"/>
              <w:jc w:val="center"/>
              <w:rPr>
                <w:rFonts w:ascii="Times New Roman" w:hAnsi="Times New Roman"/>
                <w:sz w:val="20"/>
                <w:szCs w:val="20"/>
                <w:lang w:val="en-US"/>
              </w:rPr>
            </w:pPr>
          </w:p>
        </w:tc>
        <w:tc>
          <w:tcPr>
            <w:tcW w:w="649" w:type="dxa"/>
            <w:shd w:val="clear" w:color="auto" w:fill="auto"/>
          </w:tcPr>
          <w:p w14:paraId="5850789A" w14:textId="77777777" w:rsidR="00BA61A2" w:rsidRPr="001F2E4A" w:rsidRDefault="00BA61A2" w:rsidP="00BA61A2">
            <w:pPr>
              <w:spacing w:after="0" w:line="240" w:lineRule="auto"/>
              <w:jc w:val="center"/>
              <w:rPr>
                <w:rFonts w:ascii="Times New Roman" w:hAnsi="Times New Roman"/>
                <w:sz w:val="20"/>
                <w:szCs w:val="20"/>
                <w:lang w:val="en-US"/>
              </w:rPr>
            </w:pPr>
          </w:p>
        </w:tc>
      </w:tr>
      <w:tr w:rsidR="00BA61A2" w:rsidRPr="001F2E4A" w14:paraId="761573A3" w14:textId="77777777" w:rsidTr="00BA61A2">
        <w:tc>
          <w:tcPr>
            <w:tcW w:w="408" w:type="dxa"/>
            <w:shd w:val="clear" w:color="auto" w:fill="auto"/>
          </w:tcPr>
          <w:p w14:paraId="175C9CF7" w14:textId="77777777" w:rsidR="00BA61A2" w:rsidRPr="00B96AF9" w:rsidRDefault="00BA61A2" w:rsidP="00BA61A2">
            <w:pPr>
              <w:numPr>
                <w:ilvl w:val="0"/>
                <w:numId w:val="8"/>
              </w:numPr>
              <w:spacing w:after="0" w:line="240" w:lineRule="auto"/>
              <w:contextualSpacing/>
              <w:jc w:val="center"/>
              <w:rPr>
                <w:rFonts w:ascii="Times New Roman" w:hAnsi="Times New Roman"/>
                <w:sz w:val="20"/>
                <w:szCs w:val="20"/>
                <w:lang w:val="en-US"/>
              </w:rPr>
            </w:pPr>
          </w:p>
        </w:tc>
        <w:tc>
          <w:tcPr>
            <w:tcW w:w="2848" w:type="dxa"/>
            <w:shd w:val="clear" w:color="auto" w:fill="auto"/>
          </w:tcPr>
          <w:p w14:paraId="56FE75A3" w14:textId="77777777" w:rsidR="00BA61A2" w:rsidRPr="001F2E4A" w:rsidRDefault="00BA61A2" w:rsidP="00BA61A2">
            <w:pPr>
              <w:spacing w:after="0" w:line="240" w:lineRule="auto"/>
              <w:outlineLvl w:val="0"/>
              <w:rPr>
                <w:rFonts w:ascii="Times New Roman" w:eastAsia="Times New Roman" w:hAnsi="Times New Roman"/>
                <w:bCs/>
                <w:i/>
                <w:kern w:val="36"/>
                <w:sz w:val="20"/>
                <w:szCs w:val="20"/>
                <w:lang w:eastAsia="ru-RU"/>
              </w:rPr>
            </w:pPr>
            <w:r w:rsidRPr="001F2E4A">
              <w:rPr>
                <w:rFonts w:ascii="Times New Roman" w:hAnsi="Times New Roman"/>
                <w:i/>
                <w:iCs/>
                <w:sz w:val="20"/>
                <w:szCs w:val="20"/>
                <w:shd w:val="clear" w:color="auto" w:fill="F8F9FA"/>
              </w:rPr>
              <w:t>Origanum vulgare</w:t>
            </w:r>
            <w:r w:rsidRPr="001F2E4A">
              <w:rPr>
                <w:rFonts w:ascii="Times New Roman" w:hAnsi="Times New Roman"/>
                <w:sz w:val="20"/>
                <w:szCs w:val="20"/>
                <w:shd w:val="clear" w:color="auto" w:fill="F8F9FA"/>
              </w:rPr>
              <w:t> </w:t>
            </w:r>
            <w:hyperlink r:id="rId131" w:tooltip="L." w:history="1">
              <w:r w:rsidRPr="001F2E4A">
                <w:rPr>
                  <w:rFonts w:ascii="Times New Roman" w:hAnsi="Times New Roman"/>
                  <w:smallCaps/>
                  <w:sz w:val="20"/>
                  <w:szCs w:val="20"/>
                  <w:shd w:val="clear" w:color="auto" w:fill="F8F9FA"/>
                </w:rPr>
                <w:t>L.</w:t>
              </w:r>
            </w:hyperlink>
          </w:p>
        </w:tc>
        <w:tc>
          <w:tcPr>
            <w:tcW w:w="1583" w:type="dxa"/>
            <w:shd w:val="clear" w:color="auto" w:fill="auto"/>
          </w:tcPr>
          <w:p w14:paraId="7AF3DA1C" w14:textId="77777777" w:rsidR="00BA61A2" w:rsidRPr="001F2E4A" w:rsidRDefault="00BA61A2" w:rsidP="00BA61A2">
            <w:pPr>
              <w:spacing w:after="0" w:line="240" w:lineRule="auto"/>
              <w:jc w:val="center"/>
              <w:rPr>
                <w:rFonts w:ascii="Times New Roman" w:hAnsi="Times New Roman"/>
                <w:i/>
                <w:sz w:val="20"/>
                <w:szCs w:val="20"/>
                <w:highlight w:val="yellow"/>
                <w:lang w:val="kk-KZ"/>
              </w:rPr>
            </w:pPr>
            <w:r w:rsidRPr="001F2E4A">
              <w:rPr>
                <w:rFonts w:ascii="Times New Roman" w:hAnsi="Times New Roman"/>
                <w:i/>
                <w:color w:val="000000"/>
                <w:sz w:val="20"/>
                <w:szCs w:val="20"/>
                <w:shd w:val="clear" w:color="auto" w:fill="F9F9F9"/>
              </w:rPr>
              <w:t>Lamiaceae</w:t>
            </w:r>
            <w:r w:rsidRPr="001F2E4A">
              <w:rPr>
                <w:rFonts w:ascii="Times New Roman" w:hAnsi="Times New Roman"/>
                <w:color w:val="000000"/>
                <w:sz w:val="20"/>
                <w:szCs w:val="20"/>
                <w:shd w:val="clear" w:color="auto" w:fill="F9F9F9"/>
                <w:lang w:val="kk-KZ"/>
              </w:rPr>
              <w:t xml:space="preserve"> Lindl.</w:t>
            </w:r>
          </w:p>
        </w:tc>
        <w:tc>
          <w:tcPr>
            <w:tcW w:w="2979" w:type="dxa"/>
            <w:shd w:val="clear" w:color="auto" w:fill="auto"/>
          </w:tcPr>
          <w:p w14:paraId="78035396" w14:textId="77777777" w:rsidR="00BA61A2" w:rsidRPr="001F2E4A" w:rsidRDefault="00BA61A2" w:rsidP="00BA61A2">
            <w:pPr>
              <w:spacing w:after="0" w:line="240" w:lineRule="auto"/>
              <w:jc w:val="center"/>
              <w:rPr>
                <w:rFonts w:ascii="Times New Roman" w:hAnsi="Times New Roman"/>
                <w:sz w:val="20"/>
                <w:szCs w:val="20"/>
                <w:lang w:val="kk-KZ"/>
              </w:rPr>
            </w:pPr>
            <w:r w:rsidRPr="001F2E4A">
              <w:rPr>
                <w:rFonts w:ascii="Times New Roman" w:hAnsi="Times New Roman"/>
                <w:sz w:val="20"/>
                <w:szCs w:val="20"/>
                <w:lang w:val="kk-KZ"/>
              </w:rPr>
              <w:t xml:space="preserve">Көпжылдық, ксеромезофит, палеарктикалық </w:t>
            </w:r>
          </w:p>
        </w:tc>
        <w:tc>
          <w:tcPr>
            <w:tcW w:w="649" w:type="dxa"/>
            <w:shd w:val="clear" w:color="auto" w:fill="auto"/>
          </w:tcPr>
          <w:p w14:paraId="32AAA598" w14:textId="77777777" w:rsidR="00BA61A2" w:rsidRPr="001F2E4A" w:rsidRDefault="00BA61A2" w:rsidP="00BA61A2">
            <w:pPr>
              <w:spacing w:after="0" w:line="240" w:lineRule="auto"/>
              <w:jc w:val="center"/>
              <w:rPr>
                <w:rFonts w:ascii="Times New Roman" w:hAnsi="Times New Roman"/>
                <w:sz w:val="20"/>
                <w:szCs w:val="20"/>
                <w:lang w:val="kk-KZ"/>
              </w:rPr>
            </w:pPr>
            <w:r w:rsidRPr="001F2E4A">
              <w:rPr>
                <w:rFonts w:ascii="Times New Roman" w:hAnsi="Times New Roman"/>
                <w:sz w:val="20"/>
                <w:szCs w:val="20"/>
                <w:lang w:val="kk-KZ"/>
              </w:rPr>
              <w:t xml:space="preserve">Sol </w:t>
            </w:r>
          </w:p>
        </w:tc>
        <w:tc>
          <w:tcPr>
            <w:tcW w:w="649" w:type="dxa"/>
            <w:shd w:val="clear" w:color="auto" w:fill="auto"/>
          </w:tcPr>
          <w:p w14:paraId="579F74AF" w14:textId="77777777" w:rsidR="00BA61A2" w:rsidRPr="001F2E4A" w:rsidRDefault="00BA61A2" w:rsidP="00BA61A2">
            <w:pPr>
              <w:spacing w:after="0" w:line="240" w:lineRule="auto"/>
              <w:jc w:val="center"/>
              <w:rPr>
                <w:rFonts w:ascii="Times New Roman" w:hAnsi="Times New Roman"/>
                <w:sz w:val="20"/>
                <w:szCs w:val="20"/>
                <w:lang w:val="en-US"/>
              </w:rPr>
            </w:pPr>
          </w:p>
        </w:tc>
        <w:tc>
          <w:tcPr>
            <w:tcW w:w="649" w:type="dxa"/>
            <w:shd w:val="clear" w:color="auto" w:fill="auto"/>
          </w:tcPr>
          <w:p w14:paraId="1B4C4DD2" w14:textId="77777777" w:rsidR="00BA61A2" w:rsidRPr="001F2E4A" w:rsidRDefault="00BA61A2" w:rsidP="00BA61A2">
            <w:pPr>
              <w:spacing w:after="0" w:line="240" w:lineRule="auto"/>
              <w:jc w:val="center"/>
              <w:rPr>
                <w:rFonts w:ascii="Times New Roman" w:hAnsi="Times New Roman"/>
                <w:sz w:val="20"/>
                <w:szCs w:val="20"/>
                <w:lang w:val="en-US"/>
              </w:rPr>
            </w:pPr>
          </w:p>
        </w:tc>
        <w:tc>
          <w:tcPr>
            <w:tcW w:w="649" w:type="dxa"/>
            <w:shd w:val="clear" w:color="auto" w:fill="auto"/>
          </w:tcPr>
          <w:p w14:paraId="59522883" w14:textId="77777777" w:rsidR="00BA61A2" w:rsidRPr="001F2E4A" w:rsidRDefault="00BA61A2" w:rsidP="00BA61A2">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49" w:type="dxa"/>
            <w:shd w:val="clear" w:color="auto" w:fill="auto"/>
          </w:tcPr>
          <w:p w14:paraId="3FE8FE69" w14:textId="77777777" w:rsidR="00BA61A2" w:rsidRPr="001F2E4A" w:rsidRDefault="00BA61A2" w:rsidP="00BA61A2">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49" w:type="dxa"/>
            <w:shd w:val="clear" w:color="auto" w:fill="auto"/>
          </w:tcPr>
          <w:p w14:paraId="6874CD4C" w14:textId="77777777" w:rsidR="00BA61A2" w:rsidRPr="001F2E4A" w:rsidRDefault="00BA61A2" w:rsidP="00BA61A2">
            <w:pPr>
              <w:spacing w:after="0" w:line="240" w:lineRule="auto"/>
              <w:jc w:val="center"/>
              <w:rPr>
                <w:rFonts w:ascii="Times New Roman" w:hAnsi="Times New Roman"/>
                <w:sz w:val="20"/>
                <w:szCs w:val="20"/>
                <w:lang w:val="en-US"/>
              </w:rPr>
            </w:pPr>
          </w:p>
        </w:tc>
        <w:tc>
          <w:tcPr>
            <w:tcW w:w="649" w:type="dxa"/>
            <w:shd w:val="clear" w:color="auto" w:fill="auto"/>
          </w:tcPr>
          <w:p w14:paraId="63F4BD91" w14:textId="77777777" w:rsidR="00BA61A2" w:rsidRPr="001F2E4A" w:rsidRDefault="00BA61A2" w:rsidP="00BA61A2">
            <w:pPr>
              <w:spacing w:after="0" w:line="240" w:lineRule="auto"/>
              <w:jc w:val="center"/>
              <w:rPr>
                <w:rFonts w:ascii="Times New Roman" w:hAnsi="Times New Roman"/>
                <w:sz w:val="20"/>
                <w:szCs w:val="20"/>
                <w:lang w:val="en-US"/>
              </w:rPr>
            </w:pPr>
          </w:p>
        </w:tc>
        <w:tc>
          <w:tcPr>
            <w:tcW w:w="649" w:type="dxa"/>
            <w:shd w:val="clear" w:color="auto" w:fill="auto"/>
          </w:tcPr>
          <w:p w14:paraId="3F193F2A" w14:textId="77777777" w:rsidR="00BA61A2" w:rsidRPr="001F2E4A" w:rsidRDefault="00BA61A2" w:rsidP="00BA61A2">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550" w:type="dxa"/>
            <w:shd w:val="clear" w:color="auto" w:fill="auto"/>
          </w:tcPr>
          <w:p w14:paraId="4698FFC8" w14:textId="77777777" w:rsidR="00BA61A2" w:rsidRPr="001F2E4A" w:rsidRDefault="00BA61A2" w:rsidP="00BA61A2">
            <w:pPr>
              <w:spacing w:after="0" w:line="240" w:lineRule="auto"/>
              <w:jc w:val="center"/>
              <w:rPr>
                <w:rFonts w:ascii="Times New Roman" w:hAnsi="Times New Roman"/>
                <w:sz w:val="20"/>
                <w:szCs w:val="20"/>
                <w:lang w:val="en-US"/>
              </w:rPr>
            </w:pPr>
          </w:p>
        </w:tc>
        <w:tc>
          <w:tcPr>
            <w:tcW w:w="649" w:type="dxa"/>
            <w:shd w:val="clear" w:color="auto" w:fill="auto"/>
          </w:tcPr>
          <w:p w14:paraId="7699671B" w14:textId="77777777" w:rsidR="00BA61A2" w:rsidRPr="001F2E4A" w:rsidRDefault="00BA61A2" w:rsidP="00BA61A2">
            <w:pPr>
              <w:spacing w:after="0" w:line="240" w:lineRule="auto"/>
              <w:jc w:val="center"/>
              <w:rPr>
                <w:rFonts w:ascii="Times New Roman" w:hAnsi="Times New Roman"/>
                <w:sz w:val="20"/>
                <w:szCs w:val="20"/>
                <w:lang w:val="en-US"/>
              </w:rPr>
            </w:pPr>
          </w:p>
        </w:tc>
      </w:tr>
      <w:tr w:rsidR="00BA61A2" w:rsidRPr="001F2E4A" w14:paraId="5EE358F3" w14:textId="77777777" w:rsidTr="00BA61A2">
        <w:tc>
          <w:tcPr>
            <w:tcW w:w="408" w:type="dxa"/>
            <w:shd w:val="clear" w:color="auto" w:fill="auto"/>
          </w:tcPr>
          <w:p w14:paraId="300225BC" w14:textId="77777777" w:rsidR="00BA61A2" w:rsidRPr="00B96AF9" w:rsidRDefault="00BA61A2" w:rsidP="00BA61A2">
            <w:pPr>
              <w:numPr>
                <w:ilvl w:val="0"/>
                <w:numId w:val="8"/>
              </w:numPr>
              <w:spacing w:after="0" w:line="240" w:lineRule="auto"/>
              <w:contextualSpacing/>
              <w:jc w:val="center"/>
              <w:rPr>
                <w:rFonts w:ascii="Times New Roman" w:hAnsi="Times New Roman"/>
                <w:sz w:val="20"/>
                <w:szCs w:val="20"/>
                <w:lang w:val="en-US"/>
              </w:rPr>
            </w:pPr>
          </w:p>
        </w:tc>
        <w:tc>
          <w:tcPr>
            <w:tcW w:w="2848" w:type="dxa"/>
            <w:shd w:val="clear" w:color="auto" w:fill="auto"/>
          </w:tcPr>
          <w:p w14:paraId="5D6E57F7" w14:textId="77777777" w:rsidR="00BA61A2" w:rsidRPr="001F2E4A" w:rsidRDefault="00BA61A2" w:rsidP="00BA61A2">
            <w:pPr>
              <w:spacing w:after="0" w:line="240" w:lineRule="auto"/>
              <w:outlineLvl w:val="0"/>
              <w:rPr>
                <w:rFonts w:ascii="Times New Roman" w:eastAsia="Times New Roman" w:hAnsi="Times New Roman"/>
                <w:b/>
                <w:bCs/>
                <w:i/>
                <w:kern w:val="36"/>
                <w:sz w:val="20"/>
                <w:szCs w:val="20"/>
                <w:lang w:val="en-US" w:eastAsia="ru-RU"/>
              </w:rPr>
            </w:pPr>
            <w:r w:rsidRPr="001F2E4A">
              <w:rPr>
                <w:rFonts w:ascii="Times New Roman" w:eastAsia="Times New Roman" w:hAnsi="Times New Roman"/>
                <w:bCs/>
                <w:i/>
                <w:kern w:val="36"/>
                <w:sz w:val="20"/>
                <w:szCs w:val="20"/>
                <w:lang w:val="en-US" w:eastAsia="ru-RU"/>
              </w:rPr>
              <w:t>Padus avium</w:t>
            </w:r>
            <w:r w:rsidRPr="001F2E4A">
              <w:rPr>
                <w:rFonts w:ascii="Times New Roman" w:eastAsia="Times New Roman" w:hAnsi="Times New Roman"/>
                <w:kern w:val="36"/>
                <w:sz w:val="20"/>
                <w:szCs w:val="20"/>
                <w:lang w:eastAsia="ru-RU"/>
              </w:rPr>
              <w:t xml:space="preserve"> Mill.</w:t>
            </w:r>
          </w:p>
        </w:tc>
        <w:tc>
          <w:tcPr>
            <w:tcW w:w="1583" w:type="dxa"/>
            <w:shd w:val="clear" w:color="auto" w:fill="auto"/>
          </w:tcPr>
          <w:p w14:paraId="6D31812F" w14:textId="77777777" w:rsidR="00BA61A2" w:rsidRPr="001F2E4A" w:rsidRDefault="00BA61A2" w:rsidP="00BA61A2">
            <w:pPr>
              <w:spacing w:after="0" w:line="240" w:lineRule="auto"/>
              <w:jc w:val="center"/>
              <w:rPr>
                <w:rFonts w:ascii="Times New Roman" w:hAnsi="Times New Roman"/>
                <w:i/>
                <w:sz w:val="20"/>
                <w:szCs w:val="20"/>
              </w:rPr>
            </w:pPr>
            <w:r w:rsidRPr="001F2E4A">
              <w:rPr>
                <w:rFonts w:ascii="Times New Roman" w:hAnsi="Times New Roman"/>
                <w:i/>
                <w:sz w:val="20"/>
                <w:szCs w:val="20"/>
                <w:lang w:val="en-US"/>
              </w:rPr>
              <w:t>Rosaceae</w:t>
            </w:r>
            <w:r w:rsidRPr="001F2E4A">
              <w:rPr>
                <w:rFonts w:ascii="Times New Roman" w:hAnsi="Times New Roman"/>
                <w:color w:val="000000"/>
                <w:sz w:val="20"/>
                <w:szCs w:val="20"/>
                <w:shd w:val="clear" w:color="auto" w:fill="F9F9F9"/>
                <w:lang w:val="en-US"/>
              </w:rPr>
              <w:t xml:space="preserve"> Juss</w:t>
            </w:r>
            <w:r w:rsidRPr="001F2E4A">
              <w:rPr>
                <w:rFonts w:ascii="Times New Roman" w:hAnsi="Times New Roman"/>
                <w:color w:val="000000"/>
                <w:sz w:val="20"/>
                <w:szCs w:val="20"/>
                <w:shd w:val="clear" w:color="auto" w:fill="F9F9F9"/>
              </w:rPr>
              <w:t>.</w:t>
            </w:r>
          </w:p>
        </w:tc>
        <w:tc>
          <w:tcPr>
            <w:tcW w:w="2979" w:type="dxa"/>
            <w:shd w:val="clear" w:color="auto" w:fill="auto"/>
          </w:tcPr>
          <w:p w14:paraId="1F35DBD7" w14:textId="77777777" w:rsidR="00BA61A2" w:rsidRPr="001F2E4A" w:rsidRDefault="00BA61A2" w:rsidP="00BA61A2">
            <w:pPr>
              <w:spacing w:after="0" w:line="240" w:lineRule="auto"/>
              <w:jc w:val="center"/>
              <w:rPr>
                <w:rFonts w:ascii="Times New Roman" w:hAnsi="Times New Roman"/>
                <w:sz w:val="20"/>
                <w:szCs w:val="20"/>
              </w:rPr>
            </w:pPr>
            <w:r w:rsidRPr="001F2E4A">
              <w:rPr>
                <w:rFonts w:ascii="Times New Roman" w:hAnsi="Times New Roman"/>
                <w:sz w:val="20"/>
                <w:szCs w:val="20"/>
                <w:lang w:val="kk-KZ"/>
              </w:rPr>
              <w:t xml:space="preserve">Ағаш, ксеромезофит, палеарктикалық </w:t>
            </w:r>
          </w:p>
        </w:tc>
        <w:tc>
          <w:tcPr>
            <w:tcW w:w="649" w:type="dxa"/>
            <w:shd w:val="clear" w:color="auto" w:fill="auto"/>
          </w:tcPr>
          <w:p w14:paraId="703F9301" w14:textId="77777777" w:rsidR="00BA61A2" w:rsidRPr="001F2E4A" w:rsidRDefault="00BA61A2" w:rsidP="00BA61A2">
            <w:pPr>
              <w:spacing w:after="0" w:line="240" w:lineRule="auto"/>
              <w:jc w:val="center"/>
              <w:rPr>
                <w:rFonts w:ascii="Times New Roman" w:hAnsi="Times New Roman"/>
                <w:sz w:val="20"/>
                <w:szCs w:val="20"/>
              </w:rPr>
            </w:pPr>
          </w:p>
        </w:tc>
        <w:tc>
          <w:tcPr>
            <w:tcW w:w="649" w:type="dxa"/>
            <w:shd w:val="clear" w:color="auto" w:fill="auto"/>
          </w:tcPr>
          <w:p w14:paraId="51F78DA4" w14:textId="77777777" w:rsidR="00BA61A2" w:rsidRPr="001F2E4A" w:rsidRDefault="00BA61A2" w:rsidP="00BA61A2">
            <w:pPr>
              <w:spacing w:after="0" w:line="240" w:lineRule="auto"/>
              <w:jc w:val="center"/>
              <w:rPr>
                <w:rFonts w:ascii="Times New Roman" w:hAnsi="Times New Roman"/>
                <w:sz w:val="20"/>
                <w:szCs w:val="20"/>
              </w:rPr>
            </w:pPr>
          </w:p>
        </w:tc>
        <w:tc>
          <w:tcPr>
            <w:tcW w:w="649" w:type="dxa"/>
            <w:shd w:val="clear" w:color="auto" w:fill="auto"/>
          </w:tcPr>
          <w:p w14:paraId="2101A538" w14:textId="77777777" w:rsidR="00BA61A2" w:rsidRPr="001F2E4A" w:rsidRDefault="00BA61A2" w:rsidP="00BA61A2">
            <w:pPr>
              <w:spacing w:after="0" w:line="240" w:lineRule="auto"/>
              <w:jc w:val="center"/>
              <w:rPr>
                <w:rFonts w:ascii="Times New Roman" w:hAnsi="Times New Roman"/>
                <w:sz w:val="20"/>
                <w:szCs w:val="20"/>
              </w:rPr>
            </w:pPr>
          </w:p>
        </w:tc>
        <w:tc>
          <w:tcPr>
            <w:tcW w:w="649" w:type="dxa"/>
            <w:shd w:val="clear" w:color="auto" w:fill="auto"/>
          </w:tcPr>
          <w:p w14:paraId="572C2A9C" w14:textId="77777777" w:rsidR="00BA61A2" w:rsidRPr="001F2E4A" w:rsidRDefault="00BA61A2" w:rsidP="00BA61A2">
            <w:pPr>
              <w:spacing w:after="0" w:line="240" w:lineRule="auto"/>
              <w:jc w:val="center"/>
              <w:rPr>
                <w:rFonts w:ascii="Times New Roman" w:hAnsi="Times New Roman"/>
                <w:sz w:val="20"/>
                <w:szCs w:val="20"/>
              </w:rPr>
            </w:pPr>
          </w:p>
        </w:tc>
        <w:tc>
          <w:tcPr>
            <w:tcW w:w="649" w:type="dxa"/>
            <w:shd w:val="clear" w:color="auto" w:fill="auto"/>
          </w:tcPr>
          <w:p w14:paraId="546B97A2" w14:textId="77777777" w:rsidR="00BA61A2" w:rsidRPr="001F2E4A" w:rsidRDefault="00BA61A2" w:rsidP="00BA61A2">
            <w:pPr>
              <w:spacing w:after="0" w:line="240" w:lineRule="auto"/>
              <w:jc w:val="center"/>
              <w:rPr>
                <w:rFonts w:ascii="Times New Roman" w:hAnsi="Times New Roman"/>
                <w:sz w:val="20"/>
                <w:szCs w:val="20"/>
              </w:rPr>
            </w:pPr>
          </w:p>
        </w:tc>
        <w:tc>
          <w:tcPr>
            <w:tcW w:w="649" w:type="dxa"/>
            <w:shd w:val="clear" w:color="auto" w:fill="auto"/>
          </w:tcPr>
          <w:p w14:paraId="3EA51072" w14:textId="77777777" w:rsidR="00BA61A2" w:rsidRPr="001F2E4A" w:rsidRDefault="00BA61A2" w:rsidP="00BA61A2">
            <w:pPr>
              <w:spacing w:after="0" w:line="240" w:lineRule="auto"/>
              <w:jc w:val="center"/>
              <w:rPr>
                <w:rFonts w:ascii="Times New Roman" w:hAnsi="Times New Roman"/>
                <w:sz w:val="20"/>
                <w:szCs w:val="20"/>
              </w:rPr>
            </w:pPr>
          </w:p>
        </w:tc>
        <w:tc>
          <w:tcPr>
            <w:tcW w:w="649" w:type="dxa"/>
            <w:shd w:val="clear" w:color="auto" w:fill="auto"/>
          </w:tcPr>
          <w:p w14:paraId="5D74C326" w14:textId="77777777" w:rsidR="00BA61A2" w:rsidRPr="001F2E4A" w:rsidRDefault="00BA61A2" w:rsidP="00BA61A2">
            <w:pPr>
              <w:spacing w:after="0" w:line="240" w:lineRule="auto"/>
              <w:jc w:val="center"/>
              <w:rPr>
                <w:rFonts w:ascii="Times New Roman" w:hAnsi="Times New Roman"/>
                <w:sz w:val="20"/>
                <w:szCs w:val="20"/>
              </w:rPr>
            </w:pPr>
          </w:p>
        </w:tc>
        <w:tc>
          <w:tcPr>
            <w:tcW w:w="649" w:type="dxa"/>
            <w:shd w:val="clear" w:color="auto" w:fill="auto"/>
          </w:tcPr>
          <w:p w14:paraId="636F6B8F" w14:textId="77777777" w:rsidR="00BA61A2" w:rsidRPr="001F2E4A" w:rsidRDefault="00BA61A2" w:rsidP="00BA61A2">
            <w:pPr>
              <w:spacing w:after="0" w:line="240" w:lineRule="auto"/>
              <w:jc w:val="center"/>
              <w:rPr>
                <w:rFonts w:ascii="Times New Roman" w:hAnsi="Times New Roman"/>
                <w:sz w:val="20"/>
                <w:szCs w:val="20"/>
              </w:rPr>
            </w:pPr>
          </w:p>
        </w:tc>
        <w:tc>
          <w:tcPr>
            <w:tcW w:w="550" w:type="dxa"/>
            <w:shd w:val="clear" w:color="auto" w:fill="auto"/>
          </w:tcPr>
          <w:p w14:paraId="447E3639" w14:textId="77777777" w:rsidR="00BA61A2" w:rsidRPr="001F2E4A" w:rsidRDefault="00BA61A2" w:rsidP="00BA61A2">
            <w:pPr>
              <w:spacing w:after="0" w:line="240" w:lineRule="auto"/>
              <w:jc w:val="center"/>
              <w:rPr>
                <w:rFonts w:ascii="Times New Roman" w:hAnsi="Times New Roman"/>
                <w:sz w:val="20"/>
                <w:szCs w:val="20"/>
              </w:rPr>
            </w:pPr>
            <w:r w:rsidRPr="001F2E4A">
              <w:rPr>
                <w:rFonts w:ascii="Times New Roman" w:hAnsi="Times New Roman"/>
                <w:sz w:val="20"/>
                <w:szCs w:val="20"/>
              </w:rPr>
              <w:t xml:space="preserve">Sol </w:t>
            </w:r>
          </w:p>
        </w:tc>
        <w:tc>
          <w:tcPr>
            <w:tcW w:w="649" w:type="dxa"/>
            <w:shd w:val="clear" w:color="auto" w:fill="auto"/>
          </w:tcPr>
          <w:p w14:paraId="38F30A6A" w14:textId="77777777" w:rsidR="00BA61A2" w:rsidRPr="001F2E4A" w:rsidRDefault="00BA61A2" w:rsidP="00BA61A2">
            <w:pPr>
              <w:spacing w:after="0" w:line="240" w:lineRule="auto"/>
              <w:jc w:val="center"/>
              <w:rPr>
                <w:rFonts w:ascii="Times New Roman" w:hAnsi="Times New Roman"/>
                <w:sz w:val="20"/>
                <w:szCs w:val="20"/>
              </w:rPr>
            </w:pPr>
          </w:p>
        </w:tc>
      </w:tr>
    </w:tbl>
    <w:p w14:paraId="2A8E2211" w14:textId="7B77DA85" w:rsidR="00BA61A2" w:rsidRDefault="00BA61A2">
      <w:r>
        <w:rPr>
          <w:rFonts w:ascii="Times New Roman" w:hAnsi="Times New Roman"/>
          <w:sz w:val="28"/>
          <w:szCs w:val="28"/>
          <w:lang w:val="kk-KZ"/>
        </w:rPr>
        <w:lastRenderedPageBreak/>
        <w:t>Қосымша</w:t>
      </w:r>
      <w:r w:rsidRPr="00763A6B">
        <w:rPr>
          <w:rFonts w:ascii="Times New Roman" w:hAnsi="Times New Roman"/>
          <w:sz w:val="28"/>
          <w:szCs w:val="28"/>
          <w:lang w:val="kk-KZ"/>
        </w:rPr>
        <w:t xml:space="preserve"> </w:t>
      </w:r>
      <w:r>
        <w:rPr>
          <w:rFonts w:ascii="Times New Roman" w:hAnsi="Times New Roman"/>
          <w:sz w:val="28"/>
          <w:szCs w:val="28"/>
          <w:lang w:val="kk-KZ"/>
        </w:rPr>
        <w:t>А жалғасы</w:t>
      </w:r>
    </w:p>
    <w:tbl>
      <w:tblPr>
        <w:tblW w:w="14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7"/>
        <w:gridCol w:w="2848"/>
        <w:gridCol w:w="1558"/>
        <w:gridCol w:w="24"/>
        <w:gridCol w:w="2967"/>
        <w:gridCol w:w="9"/>
        <w:gridCol w:w="641"/>
        <w:gridCol w:w="8"/>
        <w:gridCol w:w="642"/>
        <w:gridCol w:w="7"/>
        <w:gridCol w:w="643"/>
        <w:gridCol w:w="6"/>
        <w:gridCol w:w="649"/>
        <w:gridCol w:w="650"/>
        <w:gridCol w:w="650"/>
        <w:gridCol w:w="650"/>
        <w:gridCol w:w="650"/>
        <w:gridCol w:w="550"/>
        <w:gridCol w:w="650"/>
      </w:tblGrid>
      <w:tr w:rsidR="00BA61A2" w:rsidRPr="001F2E4A" w14:paraId="6C0DD97A" w14:textId="77777777" w:rsidTr="00BA61A2">
        <w:tc>
          <w:tcPr>
            <w:tcW w:w="408" w:type="dxa"/>
            <w:shd w:val="clear" w:color="auto" w:fill="auto"/>
          </w:tcPr>
          <w:p w14:paraId="43BE12D2" w14:textId="3068E7E5" w:rsidR="00BA61A2" w:rsidRPr="00B96AF9" w:rsidRDefault="00BA61A2" w:rsidP="00BA61A2">
            <w:pPr>
              <w:spacing w:after="0" w:line="240" w:lineRule="auto"/>
              <w:contextualSpacing/>
              <w:jc w:val="center"/>
              <w:rPr>
                <w:rFonts w:ascii="Times New Roman" w:hAnsi="Times New Roman"/>
                <w:sz w:val="20"/>
                <w:szCs w:val="20"/>
                <w:lang w:val="en-US"/>
              </w:rPr>
            </w:pPr>
            <w:r>
              <w:rPr>
                <w:rFonts w:ascii="Times New Roman" w:hAnsi="Times New Roman"/>
                <w:sz w:val="20"/>
                <w:szCs w:val="20"/>
                <w:lang w:val="kk-KZ"/>
              </w:rPr>
              <w:t>1</w:t>
            </w:r>
          </w:p>
        </w:tc>
        <w:tc>
          <w:tcPr>
            <w:tcW w:w="2848" w:type="dxa"/>
            <w:shd w:val="clear" w:color="auto" w:fill="auto"/>
          </w:tcPr>
          <w:p w14:paraId="6DE4E378" w14:textId="43950732" w:rsidR="00BA61A2" w:rsidRPr="00B96AF9" w:rsidRDefault="00BA61A2" w:rsidP="00BA61A2">
            <w:pPr>
              <w:spacing w:after="0" w:line="240" w:lineRule="auto"/>
              <w:outlineLvl w:val="0"/>
              <w:rPr>
                <w:rFonts w:ascii="Times New Roman" w:eastAsia="Times New Roman" w:hAnsi="Times New Roman"/>
                <w:bCs/>
                <w:i/>
                <w:kern w:val="36"/>
                <w:sz w:val="20"/>
                <w:szCs w:val="20"/>
                <w:lang w:val="kk-KZ" w:eastAsia="ru-RU"/>
              </w:rPr>
            </w:pPr>
            <w:r>
              <w:rPr>
                <w:rFonts w:ascii="Times New Roman" w:hAnsi="Times New Roman"/>
                <w:sz w:val="20"/>
                <w:szCs w:val="20"/>
                <w:lang w:val="kk-KZ"/>
              </w:rPr>
              <w:t>2</w:t>
            </w:r>
          </w:p>
        </w:tc>
        <w:tc>
          <w:tcPr>
            <w:tcW w:w="1583" w:type="dxa"/>
            <w:gridSpan w:val="2"/>
            <w:shd w:val="clear" w:color="auto" w:fill="auto"/>
          </w:tcPr>
          <w:p w14:paraId="00F762FE" w14:textId="4741DC2F" w:rsidR="00BA61A2" w:rsidRPr="001F2E4A" w:rsidRDefault="00BA61A2" w:rsidP="00BA61A2">
            <w:pPr>
              <w:spacing w:after="0" w:line="240" w:lineRule="auto"/>
              <w:jc w:val="center"/>
              <w:rPr>
                <w:rFonts w:ascii="Times New Roman" w:hAnsi="Times New Roman"/>
                <w:i/>
                <w:sz w:val="20"/>
                <w:szCs w:val="20"/>
                <w:lang w:val="kk-KZ"/>
              </w:rPr>
            </w:pPr>
            <w:r>
              <w:rPr>
                <w:rFonts w:ascii="Times New Roman" w:hAnsi="Times New Roman"/>
                <w:sz w:val="20"/>
                <w:szCs w:val="20"/>
                <w:lang w:val="kk-KZ"/>
              </w:rPr>
              <w:t>3</w:t>
            </w:r>
          </w:p>
        </w:tc>
        <w:tc>
          <w:tcPr>
            <w:tcW w:w="2979" w:type="dxa"/>
            <w:gridSpan w:val="2"/>
            <w:shd w:val="clear" w:color="auto" w:fill="auto"/>
          </w:tcPr>
          <w:p w14:paraId="2D9D4912" w14:textId="44A8DACE" w:rsidR="00BA61A2" w:rsidRPr="001F2E4A" w:rsidRDefault="00BA61A2" w:rsidP="00BA61A2">
            <w:pPr>
              <w:spacing w:after="0" w:line="240" w:lineRule="auto"/>
              <w:jc w:val="center"/>
              <w:rPr>
                <w:rFonts w:ascii="Times New Roman" w:hAnsi="Times New Roman"/>
                <w:sz w:val="20"/>
                <w:szCs w:val="20"/>
                <w:lang w:val="kk-KZ"/>
              </w:rPr>
            </w:pPr>
            <w:r>
              <w:rPr>
                <w:rFonts w:ascii="Times New Roman" w:hAnsi="Times New Roman"/>
                <w:sz w:val="20"/>
                <w:szCs w:val="20"/>
                <w:lang w:val="kk-KZ"/>
              </w:rPr>
              <w:t>4</w:t>
            </w:r>
          </w:p>
        </w:tc>
        <w:tc>
          <w:tcPr>
            <w:tcW w:w="649" w:type="dxa"/>
            <w:gridSpan w:val="2"/>
            <w:shd w:val="clear" w:color="auto" w:fill="auto"/>
          </w:tcPr>
          <w:p w14:paraId="0609041F" w14:textId="1CDEE19C" w:rsidR="00BA61A2" w:rsidRPr="001F2E4A" w:rsidRDefault="00BA61A2" w:rsidP="00BA61A2">
            <w:pPr>
              <w:spacing w:after="0" w:line="240" w:lineRule="auto"/>
              <w:jc w:val="center"/>
              <w:rPr>
                <w:rFonts w:ascii="Times New Roman" w:hAnsi="Times New Roman"/>
                <w:sz w:val="20"/>
                <w:szCs w:val="20"/>
                <w:lang w:val="en-US"/>
              </w:rPr>
            </w:pPr>
            <w:r>
              <w:rPr>
                <w:rFonts w:ascii="Times New Roman" w:hAnsi="Times New Roman"/>
                <w:sz w:val="20"/>
                <w:szCs w:val="20"/>
                <w:lang w:val="kk-KZ"/>
              </w:rPr>
              <w:t>5</w:t>
            </w:r>
          </w:p>
        </w:tc>
        <w:tc>
          <w:tcPr>
            <w:tcW w:w="649" w:type="dxa"/>
            <w:gridSpan w:val="2"/>
            <w:shd w:val="clear" w:color="auto" w:fill="auto"/>
          </w:tcPr>
          <w:p w14:paraId="22EFCA4E" w14:textId="2D81F02B" w:rsidR="00BA61A2" w:rsidRPr="001F2E4A" w:rsidRDefault="00BA61A2" w:rsidP="00BA61A2">
            <w:pPr>
              <w:spacing w:after="0" w:line="240" w:lineRule="auto"/>
              <w:jc w:val="center"/>
              <w:rPr>
                <w:rFonts w:ascii="Times New Roman" w:hAnsi="Times New Roman"/>
                <w:sz w:val="20"/>
                <w:szCs w:val="20"/>
              </w:rPr>
            </w:pPr>
            <w:r>
              <w:rPr>
                <w:rFonts w:ascii="Times New Roman" w:hAnsi="Times New Roman"/>
                <w:sz w:val="20"/>
                <w:szCs w:val="20"/>
                <w:lang w:val="kk-KZ"/>
              </w:rPr>
              <w:t>6</w:t>
            </w:r>
          </w:p>
        </w:tc>
        <w:tc>
          <w:tcPr>
            <w:tcW w:w="649" w:type="dxa"/>
            <w:gridSpan w:val="2"/>
            <w:shd w:val="clear" w:color="auto" w:fill="auto"/>
          </w:tcPr>
          <w:p w14:paraId="6430D488" w14:textId="6CE77AEF" w:rsidR="00BA61A2" w:rsidRPr="001F2E4A" w:rsidRDefault="00BA61A2" w:rsidP="00BA61A2">
            <w:pPr>
              <w:spacing w:after="0" w:line="240" w:lineRule="auto"/>
              <w:jc w:val="center"/>
              <w:rPr>
                <w:rFonts w:ascii="Times New Roman" w:hAnsi="Times New Roman"/>
                <w:sz w:val="20"/>
                <w:szCs w:val="20"/>
                <w:lang w:val="en-US"/>
              </w:rPr>
            </w:pPr>
            <w:r>
              <w:rPr>
                <w:rFonts w:ascii="Times New Roman" w:hAnsi="Times New Roman"/>
                <w:sz w:val="20"/>
                <w:szCs w:val="20"/>
                <w:lang w:val="kk-KZ"/>
              </w:rPr>
              <w:t>7</w:t>
            </w:r>
          </w:p>
        </w:tc>
        <w:tc>
          <w:tcPr>
            <w:tcW w:w="649" w:type="dxa"/>
            <w:shd w:val="clear" w:color="auto" w:fill="auto"/>
          </w:tcPr>
          <w:p w14:paraId="405664D2" w14:textId="07641073" w:rsidR="00BA61A2" w:rsidRPr="001F2E4A" w:rsidRDefault="00BA61A2" w:rsidP="00BA61A2">
            <w:pPr>
              <w:spacing w:after="0" w:line="240" w:lineRule="auto"/>
              <w:jc w:val="center"/>
              <w:rPr>
                <w:rFonts w:ascii="Times New Roman" w:hAnsi="Times New Roman"/>
                <w:sz w:val="20"/>
                <w:szCs w:val="20"/>
                <w:lang w:val="en-US"/>
              </w:rPr>
            </w:pPr>
            <w:r>
              <w:rPr>
                <w:rFonts w:ascii="Times New Roman" w:hAnsi="Times New Roman"/>
                <w:sz w:val="20"/>
                <w:szCs w:val="20"/>
                <w:lang w:val="kk-KZ"/>
              </w:rPr>
              <w:t>8</w:t>
            </w:r>
          </w:p>
        </w:tc>
        <w:tc>
          <w:tcPr>
            <w:tcW w:w="649" w:type="dxa"/>
            <w:shd w:val="clear" w:color="auto" w:fill="auto"/>
          </w:tcPr>
          <w:p w14:paraId="4D66B4BD" w14:textId="24D7B55D" w:rsidR="00BA61A2" w:rsidRPr="001F2E4A" w:rsidRDefault="00BA61A2" w:rsidP="00BA61A2">
            <w:pPr>
              <w:spacing w:after="0" w:line="240" w:lineRule="auto"/>
              <w:jc w:val="center"/>
              <w:rPr>
                <w:rFonts w:ascii="Times New Roman" w:hAnsi="Times New Roman"/>
                <w:sz w:val="20"/>
                <w:szCs w:val="20"/>
                <w:lang w:val="en-US"/>
              </w:rPr>
            </w:pPr>
            <w:r>
              <w:rPr>
                <w:rFonts w:ascii="Times New Roman" w:hAnsi="Times New Roman"/>
                <w:sz w:val="20"/>
                <w:szCs w:val="20"/>
                <w:lang w:val="kk-KZ"/>
              </w:rPr>
              <w:t>9</w:t>
            </w:r>
          </w:p>
        </w:tc>
        <w:tc>
          <w:tcPr>
            <w:tcW w:w="649" w:type="dxa"/>
            <w:shd w:val="clear" w:color="auto" w:fill="auto"/>
          </w:tcPr>
          <w:p w14:paraId="78309870" w14:textId="0255835C" w:rsidR="00BA61A2" w:rsidRPr="001F2E4A" w:rsidRDefault="00BA61A2" w:rsidP="00BA61A2">
            <w:pPr>
              <w:spacing w:after="0" w:line="240" w:lineRule="auto"/>
              <w:jc w:val="center"/>
              <w:rPr>
                <w:rFonts w:ascii="Times New Roman" w:hAnsi="Times New Roman"/>
                <w:sz w:val="20"/>
                <w:szCs w:val="20"/>
                <w:lang w:val="en-US"/>
              </w:rPr>
            </w:pPr>
            <w:r>
              <w:rPr>
                <w:rFonts w:ascii="Times New Roman" w:hAnsi="Times New Roman"/>
                <w:sz w:val="20"/>
                <w:szCs w:val="20"/>
                <w:lang w:val="kk-KZ"/>
              </w:rPr>
              <w:t>10</w:t>
            </w:r>
          </w:p>
        </w:tc>
        <w:tc>
          <w:tcPr>
            <w:tcW w:w="649" w:type="dxa"/>
            <w:shd w:val="clear" w:color="auto" w:fill="auto"/>
          </w:tcPr>
          <w:p w14:paraId="7B550276" w14:textId="259D1A58" w:rsidR="00BA61A2" w:rsidRPr="001F2E4A" w:rsidRDefault="00BA61A2" w:rsidP="00BA61A2">
            <w:pPr>
              <w:spacing w:after="0" w:line="240" w:lineRule="auto"/>
              <w:jc w:val="center"/>
              <w:rPr>
                <w:rFonts w:ascii="Times New Roman" w:hAnsi="Times New Roman"/>
                <w:sz w:val="20"/>
                <w:szCs w:val="20"/>
                <w:lang w:val="en-US"/>
              </w:rPr>
            </w:pPr>
            <w:r>
              <w:rPr>
                <w:rFonts w:ascii="Times New Roman" w:hAnsi="Times New Roman"/>
                <w:sz w:val="20"/>
                <w:szCs w:val="20"/>
                <w:lang w:val="kk-KZ"/>
              </w:rPr>
              <w:t>11</w:t>
            </w:r>
          </w:p>
        </w:tc>
        <w:tc>
          <w:tcPr>
            <w:tcW w:w="649" w:type="dxa"/>
            <w:shd w:val="clear" w:color="auto" w:fill="auto"/>
          </w:tcPr>
          <w:p w14:paraId="074C59CA" w14:textId="1708651C" w:rsidR="00BA61A2" w:rsidRPr="001F2E4A" w:rsidRDefault="00BA61A2" w:rsidP="00BA61A2">
            <w:pPr>
              <w:spacing w:after="0" w:line="240" w:lineRule="auto"/>
              <w:jc w:val="center"/>
              <w:rPr>
                <w:rFonts w:ascii="Times New Roman" w:hAnsi="Times New Roman"/>
                <w:sz w:val="20"/>
                <w:szCs w:val="20"/>
              </w:rPr>
            </w:pPr>
            <w:r>
              <w:rPr>
                <w:rFonts w:ascii="Times New Roman" w:hAnsi="Times New Roman"/>
                <w:sz w:val="20"/>
                <w:szCs w:val="20"/>
                <w:lang w:val="kk-KZ"/>
              </w:rPr>
              <w:t>12</w:t>
            </w:r>
          </w:p>
        </w:tc>
        <w:tc>
          <w:tcPr>
            <w:tcW w:w="550" w:type="dxa"/>
            <w:shd w:val="clear" w:color="auto" w:fill="auto"/>
          </w:tcPr>
          <w:p w14:paraId="171D43AC" w14:textId="381BA410" w:rsidR="00BA61A2" w:rsidRPr="001F2E4A" w:rsidRDefault="00BA61A2" w:rsidP="00BA61A2">
            <w:pPr>
              <w:spacing w:after="0" w:line="240" w:lineRule="auto"/>
              <w:jc w:val="center"/>
              <w:rPr>
                <w:rFonts w:ascii="Times New Roman" w:hAnsi="Times New Roman"/>
                <w:sz w:val="20"/>
                <w:szCs w:val="20"/>
              </w:rPr>
            </w:pPr>
            <w:r>
              <w:rPr>
                <w:rFonts w:ascii="Times New Roman" w:hAnsi="Times New Roman"/>
                <w:sz w:val="20"/>
                <w:szCs w:val="20"/>
                <w:lang w:val="kk-KZ"/>
              </w:rPr>
              <w:t>13</w:t>
            </w:r>
          </w:p>
        </w:tc>
        <w:tc>
          <w:tcPr>
            <w:tcW w:w="649" w:type="dxa"/>
            <w:shd w:val="clear" w:color="auto" w:fill="auto"/>
          </w:tcPr>
          <w:p w14:paraId="58B9D42E" w14:textId="77777777" w:rsidR="00BA61A2" w:rsidRPr="001F2E4A" w:rsidRDefault="00BA61A2" w:rsidP="00BA61A2">
            <w:pPr>
              <w:spacing w:after="0" w:line="240" w:lineRule="auto"/>
              <w:jc w:val="center"/>
              <w:rPr>
                <w:rFonts w:ascii="Times New Roman" w:hAnsi="Times New Roman"/>
                <w:sz w:val="20"/>
                <w:szCs w:val="20"/>
              </w:rPr>
            </w:pPr>
          </w:p>
        </w:tc>
      </w:tr>
      <w:tr w:rsidR="00BA61A2" w:rsidRPr="001F2E4A" w14:paraId="4E8BEE43" w14:textId="77777777" w:rsidTr="00BA61A2">
        <w:tc>
          <w:tcPr>
            <w:tcW w:w="408" w:type="dxa"/>
            <w:shd w:val="clear" w:color="auto" w:fill="auto"/>
          </w:tcPr>
          <w:p w14:paraId="0BCEDDE0" w14:textId="77777777" w:rsidR="00BA61A2" w:rsidRPr="00B96AF9" w:rsidRDefault="00BA61A2" w:rsidP="00BA61A2">
            <w:pPr>
              <w:numPr>
                <w:ilvl w:val="0"/>
                <w:numId w:val="8"/>
              </w:numPr>
              <w:spacing w:after="0" w:line="240" w:lineRule="auto"/>
              <w:contextualSpacing/>
              <w:jc w:val="center"/>
              <w:rPr>
                <w:rFonts w:ascii="Times New Roman" w:hAnsi="Times New Roman"/>
                <w:sz w:val="20"/>
                <w:szCs w:val="20"/>
                <w:lang w:val="en-US"/>
              </w:rPr>
            </w:pPr>
          </w:p>
        </w:tc>
        <w:tc>
          <w:tcPr>
            <w:tcW w:w="2848" w:type="dxa"/>
            <w:shd w:val="clear" w:color="auto" w:fill="auto"/>
          </w:tcPr>
          <w:p w14:paraId="1A228CCE" w14:textId="2E07A224" w:rsidR="00BA61A2" w:rsidRPr="00B96AF9" w:rsidRDefault="00BA61A2" w:rsidP="00BA61A2">
            <w:pPr>
              <w:spacing w:after="0" w:line="240" w:lineRule="auto"/>
              <w:outlineLvl w:val="0"/>
              <w:rPr>
                <w:rFonts w:ascii="Times New Roman" w:eastAsia="Times New Roman" w:hAnsi="Times New Roman"/>
                <w:bCs/>
                <w:i/>
                <w:kern w:val="36"/>
                <w:sz w:val="20"/>
                <w:szCs w:val="20"/>
                <w:lang w:val="kk-KZ" w:eastAsia="ru-RU"/>
              </w:rPr>
            </w:pPr>
            <w:r w:rsidRPr="00B96AF9">
              <w:rPr>
                <w:rFonts w:ascii="Times New Roman" w:eastAsia="Times New Roman" w:hAnsi="Times New Roman"/>
                <w:bCs/>
                <w:i/>
                <w:kern w:val="36"/>
                <w:sz w:val="20"/>
                <w:szCs w:val="20"/>
                <w:lang w:val="kk-KZ" w:eastAsia="ru-RU"/>
              </w:rPr>
              <w:t>Paeonia</w:t>
            </w:r>
            <w:r w:rsidRPr="00B96AF9">
              <w:rPr>
                <w:rFonts w:ascii="Times New Roman" w:eastAsia="Times New Roman" w:hAnsi="Times New Roman"/>
                <w:bCs/>
                <w:i/>
                <w:kern w:val="36"/>
                <w:sz w:val="20"/>
                <w:szCs w:val="20"/>
                <w:lang w:val="en-US" w:eastAsia="ru-RU"/>
              </w:rPr>
              <w:t xml:space="preserve"> anomala</w:t>
            </w:r>
            <w:r w:rsidRPr="00B96AF9">
              <w:rPr>
                <w:rFonts w:ascii="Times New Roman" w:eastAsia="Times New Roman" w:hAnsi="Times New Roman"/>
                <w:b/>
                <w:bCs/>
                <w:kern w:val="36"/>
                <w:sz w:val="20"/>
                <w:szCs w:val="20"/>
                <w:lang w:val="en-US" w:eastAsia="ru-RU"/>
              </w:rPr>
              <w:t> </w:t>
            </w:r>
            <w:r w:rsidRPr="00B96AF9">
              <w:rPr>
                <w:rFonts w:ascii="Times New Roman" w:eastAsia="Times New Roman" w:hAnsi="Times New Roman"/>
                <w:kern w:val="36"/>
                <w:sz w:val="20"/>
                <w:szCs w:val="20"/>
                <w:lang w:val="en-US" w:eastAsia="ru-RU"/>
              </w:rPr>
              <w:t>L</w:t>
            </w:r>
          </w:p>
        </w:tc>
        <w:tc>
          <w:tcPr>
            <w:tcW w:w="1583" w:type="dxa"/>
            <w:gridSpan w:val="2"/>
            <w:shd w:val="clear" w:color="auto" w:fill="auto"/>
          </w:tcPr>
          <w:p w14:paraId="3A8077AE" w14:textId="75E3FD31" w:rsidR="00BA61A2" w:rsidRPr="001F2E4A" w:rsidRDefault="00BA61A2" w:rsidP="00BA61A2">
            <w:pPr>
              <w:spacing w:after="0" w:line="240" w:lineRule="auto"/>
              <w:jc w:val="center"/>
              <w:rPr>
                <w:rFonts w:ascii="Times New Roman" w:hAnsi="Times New Roman"/>
                <w:i/>
                <w:sz w:val="20"/>
                <w:szCs w:val="20"/>
                <w:lang w:val="kk-KZ"/>
              </w:rPr>
            </w:pPr>
            <w:r w:rsidRPr="001F2E4A">
              <w:rPr>
                <w:rFonts w:ascii="Times New Roman" w:hAnsi="Times New Roman"/>
                <w:i/>
                <w:sz w:val="20"/>
                <w:szCs w:val="20"/>
                <w:lang w:val="kk-KZ"/>
              </w:rPr>
              <w:t>Paeonia</w:t>
            </w:r>
            <w:r w:rsidRPr="001F2E4A">
              <w:rPr>
                <w:rFonts w:ascii="Times New Roman" w:hAnsi="Times New Roman"/>
                <w:i/>
                <w:sz w:val="20"/>
                <w:szCs w:val="20"/>
                <w:lang w:val="en-US"/>
              </w:rPr>
              <w:t>ceae</w:t>
            </w:r>
            <w:r w:rsidRPr="001F2E4A">
              <w:rPr>
                <w:rFonts w:ascii="Times New Roman" w:hAnsi="Times New Roman"/>
                <w:sz w:val="20"/>
                <w:szCs w:val="20"/>
                <w:lang w:val="kk-KZ"/>
              </w:rPr>
              <w:t xml:space="preserve"> </w:t>
            </w:r>
            <w:r w:rsidRPr="001F2E4A">
              <w:rPr>
                <w:rFonts w:ascii="Times New Roman" w:hAnsi="Times New Roman"/>
                <w:sz w:val="20"/>
                <w:szCs w:val="20"/>
                <w:lang w:val="en-US"/>
              </w:rPr>
              <w:t>Rudolphi</w:t>
            </w:r>
          </w:p>
        </w:tc>
        <w:tc>
          <w:tcPr>
            <w:tcW w:w="2979" w:type="dxa"/>
            <w:gridSpan w:val="2"/>
            <w:shd w:val="clear" w:color="auto" w:fill="auto"/>
          </w:tcPr>
          <w:p w14:paraId="467530E5" w14:textId="77777777" w:rsidR="00BA61A2" w:rsidRPr="001F2E4A" w:rsidRDefault="00BA61A2" w:rsidP="00BA61A2">
            <w:pPr>
              <w:spacing w:after="0" w:line="240" w:lineRule="auto"/>
              <w:jc w:val="center"/>
              <w:rPr>
                <w:rFonts w:ascii="Times New Roman" w:hAnsi="Times New Roman"/>
                <w:sz w:val="20"/>
                <w:szCs w:val="20"/>
                <w:lang w:val="kk-KZ"/>
              </w:rPr>
            </w:pPr>
            <w:r w:rsidRPr="001F2E4A">
              <w:rPr>
                <w:rFonts w:ascii="Times New Roman" w:hAnsi="Times New Roman"/>
                <w:sz w:val="20"/>
                <w:szCs w:val="20"/>
                <w:lang w:val="kk-KZ"/>
              </w:rPr>
              <w:t xml:space="preserve">Көпжылдық, мезофит, </w:t>
            </w:r>
          </w:p>
          <w:p w14:paraId="6D7C1491" w14:textId="18E190D8" w:rsidR="00BA61A2" w:rsidRPr="001F2E4A" w:rsidRDefault="00BA61A2" w:rsidP="00BA61A2">
            <w:pPr>
              <w:spacing w:after="0" w:line="240" w:lineRule="auto"/>
              <w:jc w:val="center"/>
              <w:rPr>
                <w:rFonts w:ascii="Times New Roman" w:hAnsi="Times New Roman"/>
                <w:sz w:val="20"/>
                <w:szCs w:val="20"/>
                <w:lang w:val="kk-KZ"/>
              </w:rPr>
            </w:pPr>
            <w:r w:rsidRPr="001F2E4A">
              <w:rPr>
                <w:rFonts w:ascii="Times New Roman" w:hAnsi="Times New Roman"/>
                <w:sz w:val="20"/>
                <w:szCs w:val="20"/>
                <w:lang w:val="kk-KZ"/>
              </w:rPr>
              <w:t>таулы орта азиялық</w:t>
            </w:r>
          </w:p>
        </w:tc>
        <w:tc>
          <w:tcPr>
            <w:tcW w:w="649" w:type="dxa"/>
            <w:gridSpan w:val="2"/>
            <w:shd w:val="clear" w:color="auto" w:fill="auto"/>
          </w:tcPr>
          <w:p w14:paraId="4C2DEE05" w14:textId="207E652B" w:rsidR="00BA61A2" w:rsidRPr="001F2E4A" w:rsidRDefault="00BA61A2" w:rsidP="00BA61A2">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49" w:type="dxa"/>
            <w:gridSpan w:val="2"/>
            <w:shd w:val="clear" w:color="auto" w:fill="auto"/>
          </w:tcPr>
          <w:p w14:paraId="19110CA9" w14:textId="2BFBED07" w:rsidR="00BA61A2" w:rsidRPr="001F2E4A" w:rsidRDefault="00BA61A2" w:rsidP="00BA61A2">
            <w:pPr>
              <w:spacing w:after="0" w:line="240" w:lineRule="auto"/>
              <w:jc w:val="center"/>
              <w:rPr>
                <w:rFonts w:ascii="Times New Roman" w:hAnsi="Times New Roman"/>
                <w:sz w:val="20"/>
                <w:szCs w:val="20"/>
              </w:rPr>
            </w:pPr>
            <w:r w:rsidRPr="001F2E4A">
              <w:rPr>
                <w:rFonts w:ascii="Times New Roman" w:hAnsi="Times New Roman"/>
                <w:sz w:val="20"/>
                <w:szCs w:val="20"/>
              </w:rPr>
              <w:t xml:space="preserve">Sol </w:t>
            </w:r>
          </w:p>
        </w:tc>
        <w:tc>
          <w:tcPr>
            <w:tcW w:w="649" w:type="dxa"/>
            <w:gridSpan w:val="2"/>
            <w:shd w:val="clear" w:color="auto" w:fill="auto"/>
          </w:tcPr>
          <w:p w14:paraId="3E1F76E0" w14:textId="77777777" w:rsidR="00BA61A2" w:rsidRPr="001F2E4A" w:rsidRDefault="00BA61A2" w:rsidP="00BA61A2">
            <w:pPr>
              <w:spacing w:after="0" w:line="240" w:lineRule="auto"/>
              <w:jc w:val="center"/>
              <w:rPr>
                <w:rFonts w:ascii="Times New Roman" w:hAnsi="Times New Roman"/>
                <w:sz w:val="20"/>
                <w:szCs w:val="20"/>
                <w:lang w:val="en-US"/>
              </w:rPr>
            </w:pPr>
          </w:p>
        </w:tc>
        <w:tc>
          <w:tcPr>
            <w:tcW w:w="649" w:type="dxa"/>
            <w:shd w:val="clear" w:color="auto" w:fill="auto"/>
          </w:tcPr>
          <w:p w14:paraId="58205427" w14:textId="77777777" w:rsidR="00BA61A2" w:rsidRPr="001F2E4A" w:rsidRDefault="00BA61A2" w:rsidP="00BA61A2">
            <w:pPr>
              <w:spacing w:after="0" w:line="240" w:lineRule="auto"/>
              <w:jc w:val="center"/>
              <w:rPr>
                <w:rFonts w:ascii="Times New Roman" w:hAnsi="Times New Roman"/>
                <w:sz w:val="20"/>
                <w:szCs w:val="20"/>
                <w:lang w:val="en-US"/>
              </w:rPr>
            </w:pPr>
          </w:p>
        </w:tc>
        <w:tc>
          <w:tcPr>
            <w:tcW w:w="649" w:type="dxa"/>
            <w:shd w:val="clear" w:color="auto" w:fill="auto"/>
          </w:tcPr>
          <w:p w14:paraId="6B4941C5" w14:textId="7AC0E72D" w:rsidR="00BA61A2" w:rsidRPr="001F2E4A" w:rsidRDefault="00BA61A2" w:rsidP="00BA61A2">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49" w:type="dxa"/>
            <w:shd w:val="clear" w:color="auto" w:fill="auto"/>
          </w:tcPr>
          <w:p w14:paraId="746D0817" w14:textId="5571AE0B" w:rsidR="00BA61A2" w:rsidRPr="001F2E4A" w:rsidRDefault="00BA61A2" w:rsidP="00BA61A2">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49" w:type="dxa"/>
            <w:shd w:val="clear" w:color="auto" w:fill="auto"/>
          </w:tcPr>
          <w:p w14:paraId="15DC5F5B" w14:textId="052ED037" w:rsidR="00BA61A2" w:rsidRPr="001F2E4A" w:rsidRDefault="00BA61A2" w:rsidP="00BA61A2">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49" w:type="dxa"/>
            <w:shd w:val="clear" w:color="auto" w:fill="auto"/>
          </w:tcPr>
          <w:p w14:paraId="4242E96B" w14:textId="6FF676E4" w:rsidR="00BA61A2" w:rsidRPr="001F2E4A" w:rsidRDefault="00BA61A2" w:rsidP="00BA61A2">
            <w:pPr>
              <w:spacing w:after="0" w:line="240" w:lineRule="auto"/>
              <w:jc w:val="center"/>
              <w:rPr>
                <w:rFonts w:ascii="Times New Roman" w:hAnsi="Times New Roman"/>
                <w:sz w:val="20"/>
                <w:szCs w:val="20"/>
              </w:rPr>
            </w:pPr>
            <w:r w:rsidRPr="001F2E4A">
              <w:rPr>
                <w:rFonts w:ascii="Times New Roman" w:hAnsi="Times New Roman"/>
                <w:sz w:val="20"/>
                <w:szCs w:val="20"/>
              </w:rPr>
              <w:t xml:space="preserve">Sol </w:t>
            </w:r>
          </w:p>
        </w:tc>
        <w:tc>
          <w:tcPr>
            <w:tcW w:w="550" w:type="dxa"/>
            <w:shd w:val="clear" w:color="auto" w:fill="auto"/>
          </w:tcPr>
          <w:p w14:paraId="1C019307" w14:textId="77777777" w:rsidR="00BA61A2" w:rsidRPr="001F2E4A" w:rsidRDefault="00BA61A2" w:rsidP="00BA61A2">
            <w:pPr>
              <w:spacing w:after="0" w:line="240" w:lineRule="auto"/>
              <w:jc w:val="center"/>
              <w:rPr>
                <w:rFonts w:ascii="Times New Roman" w:hAnsi="Times New Roman"/>
                <w:sz w:val="20"/>
                <w:szCs w:val="20"/>
              </w:rPr>
            </w:pPr>
          </w:p>
        </w:tc>
        <w:tc>
          <w:tcPr>
            <w:tcW w:w="649" w:type="dxa"/>
            <w:shd w:val="clear" w:color="auto" w:fill="auto"/>
          </w:tcPr>
          <w:p w14:paraId="03722F44" w14:textId="77777777" w:rsidR="00BA61A2" w:rsidRPr="001F2E4A" w:rsidRDefault="00BA61A2" w:rsidP="00BA61A2">
            <w:pPr>
              <w:spacing w:after="0" w:line="240" w:lineRule="auto"/>
              <w:jc w:val="center"/>
              <w:rPr>
                <w:rFonts w:ascii="Times New Roman" w:hAnsi="Times New Roman"/>
                <w:sz w:val="20"/>
                <w:szCs w:val="20"/>
              </w:rPr>
            </w:pPr>
          </w:p>
        </w:tc>
      </w:tr>
      <w:tr w:rsidR="000970FA" w:rsidRPr="001F2E4A" w14:paraId="027CF1DA" w14:textId="77777777" w:rsidTr="00A80059">
        <w:tc>
          <w:tcPr>
            <w:tcW w:w="407" w:type="dxa"/>
            <w:shd w:val="clear" w:color="auto" w:fill="auto"/>
          </w:tcPr>
          <w:p w14:paraId="76A39A71" w14:textId="77777777" w:rsidR="000970FA" w:rsidRPr="00B96AF9" w:rsidRDefault="000970FA" w:rsidP="004C15E2">
            <w:pPr>
              <w:numPr>
                <w:ilvl w:val="0"/>
                <w:numId w:val="8"/>
              </w:numPr>
              <w:spacing w:after="0" w:line="240" w:lineRule="auto"/>
              <w:contextualSpacing/>
              <w:jc w:val="center"/>
              <w:rPr>
                <w:rFonts w:ascii="Times New Roman" w:hAnsi="Times New Roman"/>
                <w:sz w:val="20"/>
                <w:szCs w:val="20"/>
                <w:lang w:val="en-US"/>
              </w:rPr>
            </w:pPr>
          </w:p>
        </w:tc>
        <w:tc>
          <w:tcPr>
            <w:tcW w:w="2849" w:type="dxa"/>
            <w:shd w:val="clear" w:color="auto" w:fill="auto"/>
          </w:tcPr>
          <w:p w14:paraId="7D68E72B" w14:textId="2379E813" w:rsidR="000970FA" w:rsidRPr="004B63D7" w:rsidRDefault="000970FA" w:rsidP="004C15E2">
            <w:pPr>
              <w:spacing w:after="0" w:line="240" w:lineRule="auto"/>
              <w:outlineLvl w:val="0"/>
              <w:rPr>
                <w:rFonts w:ascii="Times New Roman" w:eastAsia="Times New Roman" w:hAnsi="Times New Roman"/>
                <w:bCs/>
                <w:i/>
                <w:kern w:val="36"/>
                <w:sz w:val="20"/>
                <w:szCs w:val="20"/>
                <w:lang w:val="kk-KZ" w:eastAsia="ru-RU"/>
              </w:rPr>
            </w:pPr>
            <w:r w:rsidRPr="004B63D7">
              <w:rPr>
                <w:rFonts w:ascii="Times New Roman" w:eastAsia="Times New Roman" w:hAnsi="Times New Roman"/>
                <w:bCs/>
                <w:i/>
                <w:kern w:val="36"/>
                <w:sz w:val="20"/>
                <w:szCs w:val="20"/>
                <w:lang w:val="kk-KZ" w:eastAsia="ru-RU"/>
              </w:rPr>
              <w:t xml:space="preserve">Paeonia hybrida </w:t>
            </w:r>
            <w:r w:rsidRPr="004B63D7">
              <w:rPr>
                <w:rFonts w:ascii="Times New Roman" w:eastAsia="Times New Roman" w:hAnsi="Times New Roman"/>
                <w:bCs/>
                <w:iCs/>
                <w:kern w:val="36"/>
                <w:sz w:val="20"/>
                <w:szCs w:val="20"/>
                <w:lang w:val="kk-KZ" w:eastAsia="ru-RU"/>
              </w:rPr>
              <w:t>Pall.</w:t>
            </w:r>
          </w:p>
        </w:tc>
        <w:tc>
          <w:tcPr>
            <w:tcW w:w="1559" w:type="dxa"/>
            <w:shd w:val="clear" w:color="auto" w:fill="auto"/>
          </w:tcPr>
          <w:p w14:paraId="3C796238" w14:textId="16C8DD4C" w:rsidR="000970FA" w:rsidRPr="001F2E4A" w:rsidRDefault="000970FA" w:rsidP="004C15E2">
            <w:pPr>
              <w:spacing w:after="0" w:line="240" w:lineRule="auto"/>
              <w:jc w:val="center"/>
              <w:rPr>
                <w:rFonts w:ascii="Times New Roman" w:hAnsi="Times New Roman"/>
                <w:i/>
                <w:sz w:val="20"/>
                <w:szCs w:val="20"/>
                <w:lang w:val="kk-KZ"/>
              </w:rPr>
            </w:pPr>
            <w:r w:rsidRPr="001F2E4A">
              <w:rPr>
                <w:rFonts w:ascii="Times New Roman" w:hAnsi="Times New Roman"/>
                <w:i/>
                <w:sz w:val="20"/>
                <w:szCs w:val="20"/>
                <w:lang w:val="kk-KZ"/>
              </w:rPr>
              <w:t>Paeonia</w:t>
            </w:r>
            <w:r w:rsidRPr="001F2E4A">
              <w:rPr>
                <w:rFonts w:ascii="Times New Roman" w:hAnsi="Times New Roman"/>
                <w:i/>
                <w:sz w:val="20"/>
                <w:szCs w:val="20"/>
                <w:lang w:val="en-US"/>
              </w:rPr>
              <w:t>ceae</w:t>
            </w:r>
            <w:r w:rsidRPr="001F2E4A">
              <w:rPr>
                <w:rFonts w:ascii="Times New Roman" w:hAnsi="Times New Roman"/>
                <w:sz w:val="20"/>
                <w:szCs w:val="20"/>
                <w:lang w:val="kk-KZ"/>
              </w:rPr>
              <w:t xml:space="preserve"> </w:t>
            </w:r>
            <w:r w:rsidRPr="001F2E4A">
              <w:rPr>
                <w:rFonts w:ascii="Times New Roman" w:hAnsi="Times New Roman"/>
                <w:sz w:val="20"/>
                <w:szCs w:val="20"/>
                <w:lang w:val="en-US"/>
              </w:rPr>
              <w:t>Rudolphi</w:t>
            </w:r>
          </w:p>
        </w:tc>
        <w:tc>
          <w:tcPr>
            <w:tcW w:w="2994" w:type="dxa"/>
            <w:gridSpan w:val="2"/>
            <w:shd w:val="clear" w:color="auto" w:fill="auto"/>
          </w:tcPr>
          <w:p w14:paraId="17B9D317" w14:textId="32DE6F85" w:rsidR="000970FA" w:rsidRPr="004B63D7" w:rsidRDefault="000970FA" w:rsidP="004C15E2">
            <w:pPr>
              <w:spacing w:after="0" w:line="240" w:lineRule="auto"/>
              <w:jc w:val="center"/>
              <w:rPr>
                <w:rFonts w:ascii="Times New Roman" w:hAnsi="Times New Roman"/>
                <w:sz w:val="20"/>
                <w:szCs w:val="20"/>
                <w:highlight w:val="yellow"/>
                <w:lang w:val="kk-KZ"/>
              </w:rPr>
            </w:pPr>
            <w:r w:rsidRPr="00D001C7">
              <w:rPr>
                <w:rFonts w:ascii="Times New Roman" w:hAnsi="Times New Roman"/>
                <w:sz w:val="20"/>
                <w:szCs w:val="20"/>
                <w:lang w:val="kk-KZ"/>
              </w:rPr>
              <w:t>Көпжылдық, мезоксерофит</w:t>
            </w:r>
          </w:p>
        </w:tc>
        <w:tc>
          <w:tcPr>
            <w:tcW w:w="650" w:type="dxa"/>
            <w:gridSpan w:val="2"/>
            <w:shd w:val="clear" w:color="auto" w:fill="auto"/>
          </w:tcPr>
          <w:p w14:paraId="4EE3DD8A" w14:textId="1A692307" w:rsidR="000970FA" w:rsidRPr="001F2E4A" w:rsidRDefault="000970FA" w:rsidP="004C15E2">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50" w:type="dxa"/>
            <w:gridSpan w:val="2"/>
            <w:shd w:val="clear" w:color="auto" w:fill="auto"/>
          </w:tcPr>
          <w:p w14:paraId="16B6DC37" w14:textId="4E7171A0" w:rsidR="000970FA" w:rsidRPr="001F2E4A" w:rsidRDefault="000970FA" w:rsidP="004C15E2">
            <w:pPr>
              <w:spacing w:after="0" w:line="240" w:lineRule="auto"/>
              <w:jc w:val="center"/>
              <w:rPr>
                <w:rFonts w:ascii="Times New Roman" w:hAnsi="Times New Roman"/>
                <w:sz w:val="20"/>
                <w:szCs w:val="20"/>
              </w:rPr>
            </w:pPr>
            <w:r w:rsidRPr="001F2E4A">
              <w:rPr>
                <w:rFonts w:ascii="Times New Roman" w:hAnsi="Times New Roman"/>
                <w:sz w:val="20"/>
                <w:szCs w:val="20"/>
              </w:rPr>
              <w:t xml:space="preserve">Sol </w:t>
            </w:r>
          </w:p>
        </w:tc>
        <w:tc>
          <w:tcPr>
            <w:tcW w:w="650" w:type="dxa"/>
            <w:gridSpan w:val="2"/>
            <w:shd w:val="clear" w:color="auto" w:fill="auto"/>
          </w:tcPr>
          <w:p w14:paraId="002ADEBC" w14:textId="77777777" w:rsidR="000970FA" w:rsidRPr="001F2E4A" w:rsidRDefault="000970FA" w:rsidP="004C15E2">
            <w:pPr>
              <w:spacing w:after="0" w:line="240" w:lineRule="auto"/>
              <w:jc w:val="center"/>
              <w:rPr>
                <w:rFonts w:ascii="Times New Roman" w:hAnsi="Times New Roman"/>
                <w:sz w:val="20"/>
                <w:szCs w:val="20"/>
                <w:lang w:val="en-US"/>
              </w:rPr>
            </w:pPr>
          </w:p>
        </w:tc>
        <w:tc>
          <w:tcPr>
            <w:tcW w:w="650" w:type="dxa"/>
            <w:gridSpan w:val="2"/>
            <w:shd w:val="clear" w:color="auto" w:fill="auto"/>
          </w:tcPr>
          <w:p w14:paraId="07AF80FB" w14:textId="77777777" w:rsidR="000970FA" w:rsidRPr="001F2E4A" w:rsidRDefault="000970FA" w:rsidP="004C15E2">
            <w:pPr>
              <w:spacing w:after="0" w:line="240" w:lineRule="auto"/>
              <w:jc w:val="center"/>
              <w:rPr>
                <w:rFonts w:ascii="Times New Roman" w:hAnsi="Times New Roman"/>
                <w:sz w:val="20"/>
                <w:szCs w:val="20"/>
                <w:lang w:val="en-US"/>
              </w:rPr>
            </w:pPr>
          </w:p>
        </w:tc>
        <w:tc>
          <w:tcPr>
            <w:tcW w:w="650" w:type="dxa"/>
            <w:shd w:val="clear" w:color="auto" w:fill="auto"/>
          </w:tcPr>
          <w:p w14:paraId="72F3D6E1" w14:textId="7120D5CC" w:rsidR="000970FA" w:rsidRPr="001F2E4A" w:rsidRDefault="000970FA" w:rsidP="004C15E2">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50" w:type="dxa"/>
            <w:shd w:val="clear" w:color="auto" w:fill="auto"/>
          </w:tcPr>
          <w:p w14:paraId="0F8758B6" w14:textId="13B6E8AD" w:rsidR="000970FA" w:rsidRPr="001F2E4A" w:rsidRDefault="000970FA" w:rsidP="004C15E2">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50" w:type="dxa"/>
            <w:shd w:val="clear" w:color="auto" w:fill="auto"/>
          </w:tcPr>
          <w:p w14:paraId="566306B9" w14:textId="6B08E82C" w:rsidR="000970FA" w:rsidRPr="001F2E4A" w:rsidRDefault="000970FA" w:rsidP="004C15E2">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50" w:type="dxa"/>
            <w:shd w:val="clear" w:color="auto" w:fill="auto"/>
          </w:tcPr>
          <w:p w14:paraId="3005C16C" w14:textId="4FBFCA15" w:rsidR="000970FA" w:rsidRPr="001F2E4A" w:rsidRDefault="000970FA" w:rsidP="004C15E2">
            <w:pPr>
              <w:spacing w:after="0" w:line="240" w:lineRule="auto"/>
              <w:jc w:val="center"/>
              <w:rPr>
                <w:rFonts w:ascii="Times New Roman" w:hAnsi="Times New Roman"/>
                <w:sz w:val="20"/>
                <w:szCs w:val="20"/>
              </w:rPr>
            </w:pPr>
            <w:r w:rsidRPr="001F2E4A">
              <w:rPr>
                <w:rFonts w:ascii="Times New Roman" w:hAnsi="Times New Roman"/>
                <w:sz w:val="20"/>
                <w:szCs w:val="20"/>
              </w:rPr>
              <w:t xml:space="preserve">Sol </w:t>
            </w:r>
          </w:p>
        </w:tc>
        <w:tc>
          <w:tcPr>
            <w:tcW w:w="550" w:type="dxa"/>
            <w:shd w:val="clear" w:color="auto" w:fill="auto"/>
          </w:tcPr>
          <w:p w14:paraId="67DA1A62" w14:textId="77777777" w:rsidR="000970FA" w:rsidRPr="001F2E4A" w:rsidRDefault="000970FA" w:rsidP="004C15E2">
            <w:pPr>
              <w:spacing w:after="0" w:line="240" w:lineRule="auto"/>
              <w:jc w:val="center"/>
              <w:rPr>
                <w:rFonts w:ascii="Times New Roman" w:hAnsi="Times New Roman"/>
                <w:sz w:val="20"/>
                <w:szCs w:val="20"/>
              </w:rPr>
            </w:pPr>
          </w:p>
        </w:tc>
        <w:tc>
          <w:tcPr>
            <w:tcW w:w="650" w:type="dxa"/>
            <w:shd w:val="clear" w:color="auto" w:fill="auto"/>
          </w:tcPr>
          <w:p w14:paraId="35330CC0" w14:textId="77777777" w:rsidR="000970FA" w:rsidRPr="001F2E4A" w:rsidRDefault="000970FA" w:rsidP="004C15E2">
            <w:pPr>
              <w:spacing w:after="0" w:line="240" w:lineRule="auto"/>
              <w:jc w:val="center"/>
              <w:rPr>
                <w:rFonts w:ascii="Times New Roman" w:hAnsi="Times New Roman"/>
                <w:sz w:val="20"/>
                <w:szCs w:val="20"/>
              </w:rPr>
            </w:pPr>
          </w:p>
        </w:tc>
      </w:tr>
      <w:tr w:rsidR="000970FA" w:rsidRPr="001F2E4A" w14:paraId="3C22DE61" w14:textId="77777777" w:rsidTr="00A80059">
        <w:tc>
          <w:tcPr>
            <w:tcW w:w="407" w:type="dxa"/>
            <w:shd w:val="clear" w:color="auto" w:fill="auto"/>
          </w:tcPr>
          <w:p w14:paraId="13A18259" w14:textId="77777777" w:rsidR="000970FA" w:rsidRPr="00B96AF9" w:rsidRDefault="000970FA" w:rsidP="004C15E2">
            <w:pPr>
              <w:numPr>
                <w:ilvl w:val="0"/>
                <w:numId w:val="8"/>
              </w:numPr>
              <w:spacing w:after="0" w:line="240" w:lineRule="auto"/>
              <w:contextualSpacing/>
              <w:rPr>
                <w:rFonts w:ascii="Times New Roman" w:hAnsi="Times New Roman"/>
                <w:sz w:val="20"/>
                <w:szCs w:val="20"/>
              </w:rPr>
            </w:pPr>
          </w:p>
        </w:tc>
        <w:tc>
          <w:tcPr>
            <w:tcW w:w="2849" w:type="dxa"/>
            <w:shd w:val="clear" w:color="auto" w:fill="auto"/>
          </w:tcPr>
          <w:p w14:paraId="36124682" w14:textId="77777777" w:rsidR="000970FA" w:rsidRPr="001F2E4A" w:rsidRDefault="000970FA" w:rsidP="004C15E2">
            <w:pPr>
              <w:spacing w:after="0" w:line="240" w:lineRule="auto"/>
              <w:outlineLvl w:val="0"/>
              <w:rPr>
                <w:rFonts w:ascii="Times New Roman" w:eastAsia="Times New Roman" w:hAnsi="Times New Roman"/>
                <w:bCs/>
                <w:i/>
                <w:iCs/>
                <w:kern w:val="36"/>
                <w:sz w:val="20"/>
                <w:szCs w:val="20"/>
                <w:shd w:val="clear" w:color="auto" w:fill="F8F9FA"/>
                <w:lang w:val="en-US" w:eastAsia="ru-RU"/>
              </w:rPr>
            </w:pPr>
            <w:r w:rsidRPr="001F2E4A">
              <w:rPr>
                <w:rFonts w:ascii="Times New Roman" w:eastAsia="Times New Roman" w:hAnsi="Times New Roman"/>
                <w:bCs/>
                <w:i/>
                <w:kern w:val="36"/>
                <w:sz w:val="20"/>
                <w:szCs w:val="20"/>
                <w:lang w:eastAsia="ru-RU"/>
              </w:rPr>
              <w:t>Phleum pratense</w:t>
            </w:r>
            <w:r w:rsidRPr="001F2E4A">
              <w:rPr>
                <w:rFonts w:ascii="Times New Roman" w:eastAsia="Times New Roman" w:hAnsi="Times New Roman"/>
                <w:bCs/>
                <w:kern w:val="36"/>
                <w:sz w:val="20"/>
                <w:szCs w:val="20"/>
                <w:lang w:eastAsia="ru-RU"/>
              </w:rPr>
              <w:t> </w:t>
            </w:r>
            <w:r w:rsidRPr="001F2E4A">
              <w:rPr>
                <w:rFonts w:ascii="Times New Roman" w:eastAsia="Times New Roman" w:hAnsi="Times New Roman"/>
                <w:kern w:val="36"/>
                <w:sz w:val="20"/>
                <w:szCs w:val="20"/>
                <w:lang w:eastAsia="ru-RU"/>
              </w:rPr>
              <w:t>L.</w:t>
            </w:r>
            <w:r w:rsidRPr="001F2E4A">
              <w:rPr>
                <w:rFonts w:ascii="Times New Roman" w:eastAsia="Times New Roman" w:hAnsi="Times New Roman"/>
                <w:bCs/>
                <w:kern w:val="36"/>
                <w:sz w:val="20"/>
                <w:szCs w:val="20"/>
                <w:lang w:eastAsia="ru-RU"/>
              </w:rPr>
              <w:t> </w:t>
            </w:r>
          </w:p>
        </w:tc>
        <w:tc>
          <w:tcPr>
            <w:tcW w:w="1559" w:type="dxa"/>
            <w:shd w:val="clear" w:color="auto" w:fill="auto"/>
          </w:tcPr>
          <w:p w14:paraId="7627A936" w14:textId="77777777" w:rsidR="000970FA" w:rsidRPr="001F2E4A" w:rsidRDefault="000970FA" w:rsidP="004C15E2">
            <w:pPr>
              <w:spacing w:after="0" w:line="240" w:lineRule="auto"/>
              <w:jc w:val="center"/>
              <w:rPr>
                <w:rFonts w:ascii="Times New Roman" w:hAnsi="Times New Roman"/>
                <w:i/>
                <w:sz w:val="20"/>
                <w:szCs w:val="20"/>
                <w:lang w:val="en-US"/>
              </w:rPr>
            </w:pPr>
            <w:r w:rsidRPr="001F2E4A">
              <w:rPr>
                <w:rFonts w:ascii="Times New Roman" w:eastAsia="Times New Roman" w:hAnsi="Times New Roman"/>
                <w:bCs/>
                <w:i/>
                <w:kern w:val="36"/>
                <w:sz w:val="20"/>
                <w:szCs w:val="20"/>
                <w:lang w:eastAsia="ru-RU"/>
              </w:rPr>
              <w:t>Poaceae</w:t>
            </w:r>
            <w:r w:rsidRPr="001F2E4A">
              <w:rPr>
                <w:rFonts w:ascii="Times New Roman" w:hAnsi="Times New Roman"/>
                <w:bCs/>
                <w:color w:val="000000"/>
                <w:sz w:val="20"/>
                <w:szCs w:val="20"/>
                <w:shd w:val="clear" w:color="auto" w:fill="F9F9F9"/>
                <w:lang w:val="en-US"/>
              </w:rPr>
              <w:t xml:space="preserve"> Barnhart</w:t>
            </w:r>
          </w:p>
        </w:tc>
        <w:tc>
          <w:tcPr>
            <w:tcW w:w="2994" w:type="dxa"/>
            <w:gridSpan w:val="2"/>
            <w:shd w:val="clear" w:color="auto" w:fill="auto"/>
          </w:tcPr>
          <w:p w14:paraId="6A938176" w14:textId="77777777" w:rsidR="000970FA" w:rsidRPr="001F2E4A" w:rsidRDefault="000970FA" w:rsidP="004C15E2">
            <w:pPr>
              <w:spacing w:after="0" w:line="240" w:lineRule="auto"/>
              <w:jc w:val="center"/>
              <w:rPr>
                <w:rFonts w:ascii="Times New Roman" w:hAnsi="Times New Roman"/>
                <w:sz w:val="20"/>
                <w:szCs w:val="20"/>
                <w:lang w:val="kk-KZ"/>
              </w:rPr>
            </w:pPr>
            <w:r w:rsidRPr="001F2E4A">
              <w:rPr>
                <w:rFonts w:ascii="Times New Roman" w:hAnsi="Times New Roman"/>
                <w:sz w:val="20"/>
                <w:szCs w:val="20"/>
                <w:lang w:val="kk-KZ"/>
              </w:rPr>
              <w:t>Көпжылдық, мезофит, палеарктикалық</w:t>
            </w:r>
            <w:r w:rsidRPr="001F2E4A">
              <w:rPr>
                <w:rFonts w:ascii="Times New Roman" w:hAnsi="Times New Roman"/>
                <w:sz w:val="20"/>
                <w:szCs w:val="20"/>
              </w:rPr>
              <w:t xml:space="preserve"> </w:t>
            </w:r>
          </w:p>
        </w:tc>
        <w:tc>
          <w:tcPr>
            <w:tcW w:w="650" w:type="dxa"/>
            <w:gridSpan w:val="2"/>
            <w:shd w:val="clear" w:color="auto" w:fill="auto"/>
          </w:tcPr>
          <w:p w14:paraId="37DA8E05" w14:textId="77777777" w:rsidR="000970FA" w:rsidRPr="001F2E4A" w:rsidRDefault="000970FA" w:rsidP="004C15E2">
            <w:pPr>
              <w:spacing w:after="0" w:line="240" w:lineRule="auto"/>
              <w:jc w:val="center"/>
              <w:rPr>
                <w:rFonts w:ascii="Times New Roman" w:hAnsi="Times New Roman"/>
                <w:sz w:val="20"/>
                <w:szCs w:val="20"/>
                <w:lang w:val="kk-KZ"/>
              </w:rPr>
            </w:pPr>
          </w:p>
        </w:tc>
        <w:tc>
          <w:tcPr>
            <w:tcW w:w="650" w:type="dxa"/>
            <w:gridSpan w:val="2"/>
            <w:shd w:val="clear" w:color="auto" w:fill="auto"/>
          </w:tcPr>
          <w:p w14:paraId="56871CD9" w14:textId="77777777" w:rsidR="000970FA" w:rsidRPr="001F2E4A" w:rsidRDefault="000970FA" w:rsidP="004C15E2">
            <w:pPr>
              <w:spacing w:after="0" w:line="240" w:lineRule="auto"/>
              <w:jc w:val="center"/>
              <w:rPr>
                <w:rFonts w:ascii="Times New Roman" w:hAnsi="Times New Roman"/>
                <w:sz w:val="20"/>
                <w:szCs w:val="20"/>
                <w:lang w:val="en-US"/>
              </w:rPr>
            </w:pPr>
          </w:p>
        </w:tc>
        <w:tc>
          <w:tcPr>
            <w:tcW w:w="650" w:type="dxa"/>
            <w:gridSpan w:val="2"/>
            <w:shd w:val="clear" w:color="auto" w:fill="auto"/>
          </w:tcPr>
          <w:p w14:paraId="186A922B" w14:textId="77777777" w:rsidR="000970FA" w:rsidRPr="001F2E4A" w:rsidRDefault="000970FA" w:rsidP="004C15E2">
            <w:pPr>
              <w:spacing w:after="0" w:line="240" w:lineRule="auto"/>
              <w:jc w:val="center"/>
              <w:rPr>
                <w:rFonts w:ascii="Times New Roman" w:hAnsi="Times New Roman"/>
                <w:sz w:val="20"/>
                <w:szCs w:val="20"/>
                <w:lang w:val="en-US"/>
              </w:rPr>
            </w:pPr>
          </w:p>
        </w:tc>
        <w:tc>
          <w:tcPr>
            <w:tcW w:w="650" w:type="dxa"/>
            <w:gridSpan w:val="2"/>
            <w:shd w:val="clear" w:color="auto" w:fill="auto"/>
          </w:tcPr>
          <w:p w14:paraId="4B762D39" w14:textId="77777777" w:rsidR="000970FA" w:rsidRPr="001F2E4A" w:rsidRDefault="000970FA" w:rsidP="004C15E2">
            <w:pPr>
              <w:spacing w:after="0" w:line="240" w:lineRule="auto"/>
              <w:jc w:val="center"/>
              <w:rPr>
                <w:rFonts w:ascii="Times New Roman" w:hAnsi="Times New Roman"/>
                <w:sz w:val="20"/>
                <w:szCs w:val="20"/>
                <w:lang w:val="en-US"/>
              </w:rPr>
            </w:pPr>
          </w:p>
        </w:tc>
        <w:tc>
          <w:tcPr>
            <w:tcW w:w="650" w:type="dxa"/>
            <w:shd w:val="clear" w:color="auto" w:fill="auto"/>
          </w:tcPr>
          <w:p w14:paraId="0FB1C6FE" w14:textId="77777777" w:rsidR="000970FA" w:rsidRPr="001F2E4A" w:rsidRDefault="000970FA" w:rsidP="004C15E2">
            <w:pPr>
              <w:spacing w:after="0" w:line="240" w:lineRule="auto"/>
              <w:jc w:val="center"/>
              <w:rPr>
                <w:rFonts w:ascii="Times New Roman" w:hAnsi="Times New Roman"/>
                <w:sz w:val="20"/>
                <w:szCs w:val="20"/>
                <w:lang w:val="en-US"/>
              </w:rPr>
            </w:pPr>
          </w:p>
        </w:tc>
        <w:tc>
          <w:tcPr>
            <w:tcW w:w="650" w:type="dxa"/>
            <w:shd w:val="clear" w:color="auto" w:fill="auto"/>
          </w:tcPr>
          <w:p w14:paraId="322BA53D" w14:textId="77777777" w:rsidR="000970FA" w:rsidRPr="001F2E4A" w:rsidRDefault="000970FA" w:rsidP="004C15E2">
            <w:pPr>
              <w:spacing w:after="0" w:line="240" w:lineRule="auto"/>
              <w:jc w:val="center"/>
              <w:rPr>
                <w:rFonts w:ascii="Times New Roman" w:hAnsi="Times New Roman"/>
                <w:sz w:val="20"/>
                <w:szCs w:val="20"/>
                <w:lang w:val="en-US"/>
              </w:rPr>
            </w:pPr>
          </w:p>
        </w:tc>
        <w:tc>
          <w:tcPr>
            <w:tcW w:w="650" w:type="dxa"/>
            <w:shd w:val="clear" w:color="auto" w:fill="auto"/>
          </w:tcPr>
          <w:p w14:paraId="4F6EDA05" w14:textId="77777777" w:rsidR="000970FA" w:rsidRPr="001F2E4A" w:rsidRDefault="000970FA" w:rsidP="004C15E2">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50" w:type="dxa"/>
            <w:shd w:val="clear" w:color="auto" w:fill="auto"/>
          </w:tcPr>
          <w:p w14:paraId="6AAEC8E1" w14:textId="77777777" w:rsidR="000970FA" w:rsidRPr="001F2E4A" w:rsidRDefault="000970FA" w:rsidP="004C15E2">
            <w:pPr>
              <w:spacing w:after="0" w:line="240" w:lineRule="auto"/>
              <w:jc w:val="center"/>
              <w:rPr>
                <w:rFonts w:ascii="Times New Roman" w:hAnsi="Times New Roman"/>
                <w:sz w:val="20"/>
                <w:szCs w:val="20"/>
                <w:lang w:val="en-US"/>
              </w:rPr>
            </w:pPr>
          </w:p>
        </w:tc>
        <w:tc>
          <w:tcPr>
            <w:tcW w:w="550" w:type="dxa"/>
            <w:shd w:val="clear" w:color="auto" w:fill="auto"/>
          </w:tcPr>
          <w:p w14:paraId="4E5D627D" w14:textId="77777777" w:rsidR="000970FA" w:rsidRPr="001F2E4A" w:rsidRDefault="000970FA" w:rsidP="004C15E2">
            <w:pPr>
              <w:spacing w:after="0" w:line="240" w:lineRule="auto"/>
              <w:jc w:val="center"/>
              <w:rPr>
                <w:rFonts w:ascii="Times New Roman" w:hAnsi="Times New Roman"/>
                <w:sz w:val="20"/>
                <w:szCs w:val="20"/>
                <w:lang w:val="en-US"/>
              </w:rPr>
            </w:pPr>
          </w:p>
        </w:tc>
        <w:tc>
          <w:tcPr>
            <w:tcW w:w="650" w:type="dxa"/>
            <w:shd w:val="clear" w:color="auto" w:fill="auto"/>
          </w:tcPr>
          <w:p w14:paraId="6F982DD3" w14:textId="77777777" w:rsidR="000970FA" w:rsidRPr="001F2E4A" w:rsidRDefault="000970FA" w:rsidP="004C15E2">
            <w:pPr>
              <w:spacing w:after="0" w:line="240" w:lineRule="auto"/>
              <w:jc w:val="center"/>
              <w:rPr>
                <w:rFonts w:ascii="Times New Roman" w:hAnsi="Times New Roman"/>
                <w:sz w:val="20"/>
                <w:szCs w:val="20"/>
                <w:lang w:val="en-US"/>
              </w:rPr>
            </w:pPr>
          </w:p>
        </w:tc>
      </w:tr>
      <w:tr w:rsidR="000970FA" w:rsidRPr="001F2E4A" w14:paraId="6DB332C1" w14:textId="77777777" w:rsidTr="00A80059">
        <w:tc>
          <w:tcPr>
            <w:tcW w:w="407" w:type="dxa"/>
            <w:shd w:val="clear" w:color="auto" w:fill="auto"/>
          </w:tcPr>
          <w:p w14:paraId="20BA0A47" w14:textId="77777777" w:rsidR="000970FA" w:rsidRPr="00B96AF9" w:rsidRDefault="000970FA" w:rsidP="004C15E2">
            <w:pPr>
              <w:numPr>
                <w:ilvl w:val="0"/>
                <w:numId w:val="8"/>
              </w:numPr>
              <w:spacing w:after="0" w:line="240" w:lineRule="auto"/>
              <w:contextualSpacing/>
              <w:jc w:val="center"/>
              <w:rPr>
                <w:rFonts w:ascii="Times New Roman" w:hAnsi="Times New Roman"/>
                <w:sz w:val="20"/>
                <w:szCs w:val="20"/>
                <w:lang w:val="en-US"/>
              </w:rPr>
            </w:pPr>
          </w:p>
        </w:tc>
        <w:tc>
          <w:tcPr>
            <w:tcW w:w="2849" w:type="dxa"/>
            <w:shd w:val="clear" w:color="auto" w:fill="auto"/>
          </w:tcPr>
          <w:p w14:paraId="1C2913DF" w14:textId="77777777" w:rsidR="000970FA" w:rsidRPr="001F2E4A" w:rsidRDefault="000970FA" w:rsidP="004C15E2">
            <w:pPr>
              <w:spacing w:after="0" w:line="240" w:lineRule="auto"/>
              <w:outlineLvl w:val="0"/>
              <w:rPr>
                <w:rFonts w:ascii="Times New Roman" w:eastAsia="Times New Roman" w:hAnsi="Times New Roman"/>
                <w:bCs/>
                <w:color w:val="000000"/>
                <w:kern w:val="36"/>
                <w:sz w:val="20"/>
                <w:szCs w:val="20"/>
                <w:lang w:val="en-US" w:eastAsia="ru-RU"/>
              </w:rPr>
            </w:pPr>
            <w:r w:rsidRPr="001F2E4A">
              <w:rPr>
                <w:rFonts w:ascii="Times New Roman" w:eastAsia="Times New Roman" w:hAnsi="Times New Roman"/>
                <w:bCs/>
                <w:i/>
                <w:color w:val="000000"/>
                <w:kern w:val="36"/>
                <w:sz w:val="20"/>
                <w:szCs w:val="20"/>
                <w:lang w:val="en-US" w:eastAsia="ru-RU"/>
              </w:rPr>
              <w:t>Phlomis oreophila</w:t>
            </w:r>
            <w:r w:rsidRPr="001F2E4A">
              <w:rPr>
                <w:rFonts w:ascii="Times New Roman" w:eastAsia="Times New Roman" w:hAnsi="Times New Roman"/>
                <w:bCs/>
                <w:color w:val="000000"/>
                <w:kern w:val="36"/>
                <w:sz w:val="20"/>
                <w:szCs w:val="20"/>
                <w:lang w:val="en-US" w:eastAsia="ru-RU"/>
              </w:rPr>
              <w:t> </w:t>
            </w:r>
            <w:r w:rsidRPr="001F2E4A">
              <w:rPr>
                <w:rFonts w:ascii="Times New Roman" w:eastAsia="Times New Roman" w:hAnsi="Times New Roman"/>
                <w:color w:val="000000"/>
                <w:kern w:val="36"/>
                <w:sz w:val="20"/>
                <w:szCs w:val="20"/>
                <w:lang w:val="en-US" w:eastAsia="ru-RU"/>
              </w:rPr>
              <w:t>(Kar. &amp; Kir.) Adylov, Kamelin &amp; Makhm.</w:t>
            </w:r>
          </w:p>
        </w:tc>
        <w:tc>
          <w:tcPr>
            <w:tcW w:w="1559" w:type="dxa"/>
            <w:shd w:val="clear" w:color="auto" w:fill="auto"/>
          </w:tcPr>
          <w:p w14:paraId="6EEC0FD3" w14:textId="77777777" w:rsidR="000970FA" w:rsidRPr="001F2E4A" w:rsidRDefault="000970FA" w:rsidP="004C15E2">
            <w:pPr>
              <w:spacing w:after="0" w:line="240" w:lineRule="auto"/>
              <w:jc w:val="center"/>
              <w:rPr>
                <w:rFonts w:ascii="Times New Roman" w:hAnsi="Times New Roman"/>
                <w:bCs/>
                <w:i/>
                <w:sz w:val="20"/>
                <w:szCs w:val="20"/>
                <w:shd w:val="clear" w:color="auto" w:fill="F9F9F9"/>
                <w:lang w:val="en-US"/>
              </w:rPr>
            </w:pPr>
            <w:r w:rsidRPr="001F2E4A">
              <w:rPr>
                <w:rFonts w:ascii="Times New Roman" w:hAnsi="Times New Roman"/>
                <w:bCs/>
                <w:i/>
                <w:sz w:val="20"/>
                <w:szCs w:val="20"/>
                <w:shd w:val="clear" w:color="auto" w:fill="F9F9F9"/>
              </w:rPr>
              <w:t>Lamiacea</w:t>
            </w:r>
            <w:r w:rsidRPr="001F2E4A">
              <w:rPr>
                <w:rFonts w:ascii="Times New Roman" w:hAnsi="Times New Roman"/>
                <w:bCs/>
                <w:i/>
                <w:sz w:val="20"/>
                <w:szCs w:val="20"/>
                <w:shd w:val="clear" w:color="auto" w:fill="F9F9F9"/>
                <w:lang w:val="en-US"/>
              </w:rPr>
              <w:t>e</w:t>
            </w:r>
            <w:r w:rsidRPr="001F2E4A">
              <w:rPr>
                <w:rFonts w:ascii="Times New Roman" w:hAnsi="Times New Roman"/>
                <w:color w:val="000000"/>
                <w:sz w:val="20"/>
                <w:szCs w:val="20"/>
                <w:shd w:val="clear" w:color="auto" w:fill="F9F9F9"/>
                <w:lang w:val="kk-KZ"/>
              </w:rPr>
              <w:t xml:space="preserve"> Lindl.</w:t>
            </w:r>
          </w:p>
        </w:tc>
        <w:tc>
          <w:tcPr>
            <w:tcW w:w="2994" w:type="dxa"/>
            <w:gridSpan w:val="2"/>
            <w:shd w:val="clear" w:color="auto" w:fill="auto"/>
          </w:tcPr>
          <w:p w14:paraId="71280C3B" w14:textId="77777777" w:rsidR="000970FA" w:rsidRPr="001F2E4A" w:rsidRDefault="000970FA" w:rsidP="004C15E2">
            <w:pPr>
              <w:spacing w:after="0" w:line="240" w:lineRule="auto"/>
              <w:jc w:val="center"/>
              <w:rPr>
                <w:rFonts w:ascii="Times New Roman" w:hAnsi="Times New Roman"/>
                <w:sz w:val="20"/>
                <w:szCs w:val="20"/>
                <w:lang w:val="kk-KZ"/>
              </w:rPr>
            </w:pPr>
            <w:r w:rsidRPr="001F2E4A">
              <w:rPr>
                <w:rFonts w:ascii="Times New Roman" w:hAnsi="Times New Roman"/>
                <w:sz w:val="20"/>
                <w:szCs w:val="20"/>
                <w:lang w:val="kk-KZ"/>
              </w:rPr>
              <w:t>Көпжылдық, ксерофит, мезофит, Алтай-таулы орта азиялық</w:t>
            </w:r>
          </w:p>
        </w:tc>
        <w:tc>
          <w:tcPr>
            <w:tcW w:w="650" w:type="dxa"/>
            <w:gridSpan w:val="2"/>
            <w:shd w:val="clear" w:color="auto" w:fill="auto"/>
          </w:tcPr>
          <w:p w14:paraId="286A39EF" w14:textId="77777777" w:rsidR="000970FA" w:rsidRPr="001F2E4A" w:rsidRDefault="000970FA" w:rsidP="004C15E2">
            <w:pPr>
              <w:spacing w:after="0" w:line="240" w:lineRule="auto"/>
              <w:jc w:val="center"/>
              <w:rPr>
                <w:rFonts w:ascii="Times New Roman" w:hAnsi="Times New Roman"/>
                <w:sz w:val="20"/>
                <w:szCs w:val="20"/>
                <w:lang w:val="en-US"/>
              </w:rPr>
            </w:pPr>
          </w:p>
        </w:tc>
        <w:tc>
          <w:tcPr>
            <w:tcW w:w="650" w:type="dxa"/>
            <w:gridSpan w:val="2"/>
            <w:shd w:val="clear" w:color="auto" w:fill="auto"/>
          </w:tcPr>
          <w:p w14:paraId="0E3D3B1A" w14:textId="77777777" w:rsidR="000970FA" w:rsidRPr="001F2E4A" w:rsidRDefault="000970FA" w:rsidP="004C15E2">
            <w:pPr>
              <w:spacing w:after="0" w:line="240" w:lineRule="auto"/>
              <w:jc w:val="center"/>
              <w:rPr>
                <w:rFonts w:ascii="Times New Roman" w:hAnsi="Times New Roman"/>
                <w:sz w:val="20"/>
                <w:szCs w:val="20"/>
                <w:lang w:val="en-US"/>
              </w:rPr>
            </w:pPr>
          </w:p>
        </w:tc>
        <w:tc>
          <w:tcPr>
            <w:tcW w:w="650" w:type="dxa"/>
            <w:gridSpan w:val="2"/>
            <w:shd w:val="clear" w:color="auto" w:fill="auto"/>
          </w:tcPr>
          <w:p w14:paraId="5E110D8A" w14:textId="77777777" w:rsidR="000970FA" w:rsidRPr="001F2E4A" w:rsidRDefault="000970FA" w:rsidP="004C15E2">
            <w:pPr>
              <w:spacing w:after="0" w:line="240" w:lineRule="auto"/>
              <w:jc w:val="center"/>
              <w:rPr>
                <w:rFonts w:ascii="Times New Roman" w:hAnsi="Times New Roman"/>
                <w:sz w:val="20"/>
                <w:szCs w:val="20"/>
                <w:lang w:val="en-US"/>
              </w:rPr>
            </w:pPr>
          </w:p>
        </w:tc>
        <w:tc>
          <w:tcPr>
            <w:tcW w:w="650" w:type="dxa"/>
            <w:gridSpan w:val="2"/>
            <w:shd w:val="clear" w:color="auto" w:fill="auto"/>
          </w:tcPr>
          <w:p w14:paraId="4F4150B5" w14:textId="77777777" w:rsidR="000970FA" w:rsidRPr="001F2E4A" w:rsidRDefault="000970FA" w:rsidP="004C15E2">
            <w:pPr>
              <w:spacing w:after="0" w:line="240" w:lineRule="auto"/>
              <w:jc w:val="center"/>
              <w:rPr>
                <w:rFonts w:ascii="Times New Roman" w:hAnsi="Times New Roman"/>
                <w:sz w:val="20"/>
                <w:szCs w:val="20"/>
                <w:lang w:val="en-US"/>
              </w:rPr>
            </w:pPr>
          </w:p>
        </w:tc>
        <w:tc>
          <w:tcPr>
            <w:tcW w:w="650" w:type="dxa"/>
            <w:shd w:val="clear" w:color="auto" w:fill="auto"/>
          </w:tcPr>
          <w:p w14:paraId="17C206F9" w14:textId="77777777" w:rsidR="000970FA" w:rsidRPr="001F2E4A" w:rsidRDefault="000970FA" w:rsidP="004C15E2">
            <w:pPr>
              <w:spacing w:after="0" w:line="240" w:lineRule="auto"/>
              <w:jc w:val="center"/>
              <w:rPr>
                <w:rFonts w:ascii="Times New Roman" w:hAnsi="Times New Roman"/>
                <w:sz w:val="20"/>
                <w:szCs w:val="20"/>
                <w:lang w:val="en-US"/>
              </w:rPr>
            </w:pPr>
          </w:p>
        </w:tc>
        <w:tc>
          <w:tcPr>
            <w:tcW w:w="650" w:type="dxa"/>
            <w:shd w:val="clear" w:color="auto" w:fill="auto"/>
          </w:tcPr>
          <w:p w14:paraId="0992426C" w14:textId="77777777" w:rsidR="000970FA" w:rsidRPr="001F2E4A" w:rsidRDefault="000970FA" w:rsidP="004C15E2">
            <w:pPr>
              <w:spacing w:after="0" w:line="240" w:lineRule="auto"/>
              <w:jc w:val="center"/>
              <w:rPr>
                <w:rFonts w:ascii="Times New Roman" w:hAnsi="Times New Roman"/>
                <w:sz w:val="20"/>
                <w:szCs w:val="20"/>
                <w:lang w:val="en-US"/>
              </w:rPr>
            </w:pPr>
          </w:p>
        </w:tc>
        <w:tc>
          <w:tcPr>
            <w:tcW w:w="650" w:type="dxa"/>
            <w:shd w:val="clear" w:color="auto" w:fill="auto"/>
          </w:tcPr>
          <w:p w14:paraId="4B0AD30B" w14:textId="77777777" w:rsidR="000970FA" w:rsidRPr="001F2E4A" w:rsidRDefault="000970FA" w:rsidP="004C15E2">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50" w:type="dxa"/>
            <w:shd w:val="clear" w:color="auto" w:fill="auto"/>
          </w:tcPr>
          <w:p w14:paraId="794F3478" w14:textId="77777777" w:rsidR="000970FA" w:rsidRPr="001F2E4A" w:rsidRDefault="000970FA" w:rsidP="004C15E2">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550" w:type="dxa"/>
            <w:shd w:val="clear" w:color="auto" w:fill="auto"/>
          </w:tcPr>
          <w:p w14:paraId="6E9CD9E0" w14:textId="77777777" w:rsidR="000970FA" w:rsidRPr="001F2E4A" w:rsidRDefault="000970FA" w:rsidP="004C15E2">
            <w:pPr>
              <w:spacing w:after="0" w:line="240" w:lineRule="auto"/>
              <w:jc w:val="center"/>
              <w:rPr>
                <w:rFonts w:ascii="Times New Roman" w:hAnsi="Times New Roman"/>
                <w:sz w:val="20"/>
                <w:szCs w:val="20"/>
                <w:lang w:val="en-US"/>
              </w:rPr>
            </w:pPr>
          </w:p>
        </w:tc>
        <w:tc>
          <w:tcPr>
            <w:tcW w:w="650" w:type="dxa"/>
            <w:shd w:val="clear" w:color="auto" w:fill="auto"/>
          </w:tcPr>
          <w:p w14:paraId="125F5100" w14:textId="77777777" w:rsidR="000970FA" w:rsidRPr="001F2E4A" w:rsidRDefault="000970FA" w:rsidP="004C15E2">
            <w:pPr>
              <w:spacing w:after="0" w:line="240" w:lineRule="auto"/>
              <w:jc w:val="center"/>
              <w:rPr>
                <w:rFonts w:ascii="Times New Roman" w:hAnsi="Times New Roman"/>
                <w:sz w:val="20"/>
                <w:szCs w:val="20"/>
                <w:lang w:val="en-US"/>
              </w:rPr>
            </w:pPr>
          </w:p>
        </w:tc>
      </w:tr>
      <w:tr w:rsidR="000970FA" w:rsidRPr="001F2E4A" w14:paraId="4A8EEFD2" w14:textId="77777777" w:rsidTr="00A80059">
        <w:tc>
          <w:tcPr>
            <w:tcW w:w="407" w:type="dxa"/>
            <w:shd w:val="clear" w:color="auto" w:fill="auto"/>
          </w:tcPr>
          <w:p w14:paraId="0EAF1A71" w14:textId="77777777" w:rsidR="000970FA" w:rsidRPr="00B96AF9" w:rsidRDefault="000970FA" w:rsidP="004C15E2">
            <w:pPr>
              <w:numPr>
                <w:ilvl w:val="0"/>
                <w:numId w:val="8"/>
              </w:numPr>
              <w:spacing w:after="0" w:line="240" w:lineRule="auto"/>
              <w:contextualSpacing/>
              <w:jc w:val="center"/>
              <w:rPr>
                <w:rFonts w:ascii="Times New Roman" w:hAnsi="Times New Roman"/>
                <w:sz w:val="20"/>
                <w:szCs w:val="20"/>
                <w:lang w:val="en-US"/>
              </w:rPr>
            </w:pPr>
          </w:p>
        </w:tc>
        <w:tc>
          <w:tcPr>
            <w:tcW w:w="2849" w:type="dxa"/>
            <w:shd w:val="clear" w:color="auto" w:fill="auto"/>
          </w:tcPr>
          <w:p w14:paraId="6E960C22" w14:textId="77777777" w:rsidR="000970FA" w:rsidRPr="001F2E4A" w:rsidRDefault="000970FA" w:rsidP="004C15E2">
            <w:pPr>
              <w:spacing w:after="0" w:line="240" w:lineRule="auto"/>
              <w:outlineLvl w:val="0"/>
              <w:rPr>
                <w:rFonts w:ascii="Times New Roman" w:eastAsia="Times New Roman" w:hAnsi="Times New Roman"/>
                <w:bCs/>
                <w:i/>
                <w:color w:val="000000"/>
                <w:kern w:val="36"/>
                <w:sz w:val="20"/>
                <w:szCs w:val="20"/>
                <w:lang w:val="en-US" w:eastAsia="ru-RU"/>
              </w:rPr>
            </w:pPr>
            <w:r w:rsidRPr="001F2E4A">
              <w:rPr>
                <w:rFonts w:ascii="Times New Roman" w:eastAsia="Times New Roman" w:hAnsi="Times New Roman"/>
                <w:bCs/>
                <w:i/>
                <w:color w:val="000000"/>
                <w:kern w:val="36"/>
                <w:sz w:val="20"/>
                <w:szCs w:val="20"/>
                <w:lang w:val="en-US" w:eastAsia="ru-RU"/>
              </w:rPr>
              <w:t>Plantago major</w:t>
            </w:r>
            <w:r w:rsidRPr="001F2E4A">
              <w:rPr>
                <w:rFonts w:ascii="Times New Roman" w:eastAsia="Times New Roman" w:hAnsi="Times New Roman"/>
                <w:bCs/>
                <w:color w:val="000000"/>
                <w:kern w:val="36"/>
                <w:sz w:val="20"/>
                <w:szCs w:val="20"/>
                <w:lang w:val="en-US" w:eastAsia="ru-RU"/>
              </w:rPr>
              <w:t xml:space="preserve"> L.</w:t>
            </w:r>
            <w:r w:rsidRPr="001F2E4A">
              <w:rPr>
                <w:rFonts w:ascii="Times New Roman" w:eastAsia="Times New Roman" w:hAnsi="Times New Roman"/>
                <w:bCs/>
                <w:i/>
                <w:color w:val="000000"/>
                <w:kern w:val="36"/>
                <w:sz w:val="20"/>
                <w:szCs w:val="20"/>
                <w:lang w:val="en-US" w:eastAsia="ru-RU"/>
              </w:rPr>
              <w:t xml:space="preserve"> </w:t>
            </w:r>
          </w:p>
        </w:tc>
        <w:tc>
          <w:tcPr>
            <w:tcW w:w="1559" w:type="dxa"/>
            <w:shd w:val="clear" w:color="auto" w:fill="auto"/>
          </w:tcPr>
          <w:p w14:paraId="0D5C5F34" w14:textId="77777777" w:rsidR="000970FA" w:rsidRPr="001F2E4A" w:rsidRDefault="000970FA" w:rsidP="004C15E2">
            <w:pPr>
              <w:spacing w:after="0" w:line="240" w:lineRule="auto"/>
              <w:jc w:val="center"/>
              <w:rPr>
                <w:rFonts w:ascii="Times New Roman" w:hAnsi="Times New Roman"/>
                <w:bCs/>
                <w:i/>
                <w:sz w:val="20"/>
                <w:szCs w:val="20"/>
                <w:shd w:val="clear" w:color="auto" w:fill="F9F9F9"/>
                <w:lang w:val="en-US"/>
              </w:rPr>
            </w:pPr>
            <w:r w:rsidRPr="001F2E4A">
              <w:rPr>
                <w:rFonts w:ascii="Times New Roman" w:hAnsi="Times New Roman"/>
                <w:bCs/>
                <w:i/>
                <w:sz w:val="20"/>
                <w:szCs w:val="20"/>
                <w:shd w:val="clear" w:color="auto" w:fill="F9F9F9"/>
              </w:rPr>
              <w:t>Plantag</w:t>
            </w:r>
            <w:r w:rsidRPr="001F2E4A">
              <w:rPr>
                <w:rFonts w:ascii="Times New Roman" w:hAnsi="Times New Roman"/>
                <w:bCs/>
                <w:i/>
                <w:sz w:val="20"/>
                <w:szCs w:val="20"/>
                <w:shd w:val="clear" w:color="auto" w:fill="F9F9F9"/>
                <w:lang w:val="en-US"/>
              </w:rPr>
              <w:t>inaceae</w:t>
            </w:r>
            <w:r w:rsidRPr="001F2E4A">
              <w:rPr>
                <w:rFonts w:ascii="Times New Roman" w:hAnsi="Times New Roman"/>
                <w:color w:val="000000"/>
                <w:sz w:val="20"/>
                <w:szCs w:val="20"/>
                <w:shd w:val="clear" w:color="auto" w:fill="F9F9F9"/>
                <w:lang w:val="en-US"/>
              </w:rPr>
              <w:t xml:space="preserve"> Juss</w:t>
            </w:r>
            <w:r w:rsidRPr="001F2E4A">
              <w:rPr>
                <w:rFonts w:ascii="Times New Roman" w:hAnsi="Times New Roman"/>
                <w:color w:val="000000"/>
                <w:sz w:val="20"/>
                <w:szCs w:val="20"/>
                <w:shd w:val="clear" w:color="auto" w:fill="F9F9F9"/>
              </w:rPr>
              <w:t>.</w:t>
            </w:r>
          </w:p>
        </w:tc>
        <w:tc>
          <w:tcPr>
            <w:tcW w:w="2994" w:type="dxa"/>
            <w:gridSpan w:val="2"/>
            <w:shd w:val="clear" w:color="auto" w:fill="auto"/>
          </w:tcPr>
          <w:p w14:paraId="2BBD0244" w14:textId="77777777" w:rsidR="000970FA" w:rsidRPr="001F2E4A" w:rsidRDefault="000970FA" w:rsidP="004C15E2">
            <w:pPr>
              <w:spacing w:after="0" w:line="240" w:lineRule="auto"/>
              <w:jc w:val="center"/>
              <w:rPr>
                <w:rFonts w:ascii="Times New Roman" w:hAnsi="Times New Roman"/>
                <w:sz w:val="20"/>
                <w:szCs w:val="20"/>
                <w:lang w:val="en-US"/>
              </w:rPr>
            </w:pPr>
            <w:r w:rsidRPr="001F2E4A">
              <w:rPr>
                <w:rFonts w:ascii="Times New Roman" w:hAnsi="Times New Roman"/>
                <w:sz w:val="20"/>
                <w:szCs w:val="20"/>
                <w:lang w:val="kk-KZ"/>
              </w:rPr>
              <w:t>Екіжылдық немесе көпжылдық, мезофит, палеарктикалық</w:t>
            </w:r>
          </w:p>
        </w:tc>
        <w:tc>
          <w:tcPr>
            <w:tcW w:w="650" w:type="dxa"/>
            <w:gridSpan w:val="2"/>
            <w:shd w:val="clear" w:color="auto" w:fill="auto"/>
          </w:tcPr>
          <w:p w14:paraId="0D0CC346" w14:textId="77777777" w:rsidR="000970FA" w:rsidRPr="001F2E4A" w:rsidRDefault="000970FA" w:rsidP="004C15E2">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50" w:type="dxa"/>
            <w:gridSpan w:val="2"/>
            <w:shd w:val="clear" w:color="auto" w:fill="auto"/>
          </w:tcPr>
          <w:p w14:paraId="3DABFC5E" w14:textId="77777777" w:rsidR="000970FA" w:rsidRPr="001F2E4A" w:rsidRDefault="000970FA" w:rsidP="004C15E2">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50" w:type="dxa"/>
            <w:gridSpan w:val="2"/>
            <w:shd w:val="clear" w:color="auto" w:fill="auto"/>
          </w:tcPr>
          <w:p w14:paraId="09FD74DF" w14:textId="77777777" w:rsidR="000970FA" w:rsidRPr="001F2E4A" w:rsidRDefault="000970FA" w:rsidP="004C15E2">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50" w:type="dxa"/>
            <w:gridSpan w:val="2"/>
            <w:shd w:val="clear" w:color="auto" w:fill="auto"/>
          </w:tcPr>
          <w:p w14:paraId="5B7956DE" w14:textId="77777777" w:rsidR="000970FA" w:rsidRPr="001F2E4A" w:rsidRDefault="000970FA" w:rsidP="004C15E2">
            <w:pPr>
              <w:spacing w:after="0" w:line="240" w:lineRule="auto"/>
              <w:jc w:val="center"/>
              <w:rPr>
                <w:rFonts w:ascii="Times New Roman" w:hAnsi="Times New Roman"/>
                <w:sz w:val="20"/>
                <w:szCs w:val="20"/>
                <w:lang w:val="en-US"/>
              </w:rPr>
            </w:pPr>
          </w:p>
        </w:tc>
        <w:tc>
          <w:tcPr>
            <w:tcW w:w="650" w:type="dxa"/>
            <w:shd w:val="clear" w:color="auto" w:fill="auto"/>
          </w:tcPr>
          <w:p w14:paraId="590663E7" w14:textId="77777777" w:rsidR="000970FA" w:rsidRPr="001F2E4A" w:rsidRDefault="000970FA" w:rsidP="004C15E2">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50" w:type="dxa"/>
            <w:shd w:val="clear" w:color="auto" w:fill="auto"/>
          </w:tcPr>
          <w:p w14:paraId="65338C47" w14:textId="77777777" w:rsidR="000970FA" w:rsidRPr="001F2E4A" w:rsidRDefault="000970FA" w:rsidP="004C15E2">
            <w:pPr>
              <w:spacing w:after="0" w:line="240" w:lineRule="auto"/>
              <w:jc w:val="center"/>
              <w:rPr>
                <w:rFonts w:ascii="Times New Roman" w:hAnsi="Times New Roman"/>
                <w:sz w:val="20"/>
                <w:szCs w:val="20"/>
                <w:lang w:val="en-US"/>
              </w:rPr>
            </w:pPr>
          </w:p>
        </w:tc>
        <w:tc>
          <w:tcPr>
            <w:tcW w:w="650" w:type="dxa"/>
            <w:shd w:val="clear" w:color="auto" w:fill="auto"/>
          </w:tcPr>
          <w:p w14:paraId="05996733" w14:textId="77777777" w:rsidR="000970FA" w:rsidRPr="001F2E4A" w:rsidRDefault="000970FA" w:rsidP="004C15E2">
            <w:pPr>
              <w:spacing w:after="0" w:line="240" w:lineRule="auto"/>
              <w:jc w:val="center"/>
              <w:rPr>
                <w:rFonts w:ascii="Times New Roman" w:hAnsi="Times New Roman"/>
                <w:sz w:val="20"/>
                <w:szCs w:val="20"/>
                <w:lang w:val="en-US"/>
              </w:rPr>
            </w:pPr>
          </w:p>
        </w:tc>
        <w:tc>
          <w:tcPr>
            <w:tcW w:w="650" w:type="dxa"/>
            <w:shd w:val="clear" w:color="auto" w:fill="auto"/>
          </w:tcPr>
          <w:p w14:paraId="6918B61D" w14:textId="77777777" w:rsidR="000970FA" w:rsidRPr="001F2E4A" w:rsidRDefault="000970FA" w:rsidP="004C15E2">
            <w:pPr>
              <w:spacing w:after="0" w:line="240" w:lineRule="auto"/>
              <w:jc w:val="center"/>
              <w:rPr>
                <w:rFonts w:ascii="Times New Roman" w:hAnsi="Times New Roman"/>
                <w:sz w:val="20"/>
                <w:szCs w:val="20"/>
                <w:lang w:val="en-US"/>
              </w:rPr>
            </w:pPr>
          </w:p>
        </w:tc>
        <w:tc>
          <w:tcPr>
            <w:tcW w:w="550" w:type="dxa"/>
            <w:shd w:val="clear" w:color="auto" w:fill="auto"/>
          </w:tcPr>
          <w:p w14:paraId="740F6547" w14:textId="77777777" w:rsidR="000970FA" w:rsidRPr="001F2E4A" w:rsidRDefault="000970FA" w:rsidP="004C15E2">
            <w:pPr>
              <w:spacing w:after="0" w:line="240" w:lineRule="auto"/>
              <w:jc w:val="center"/>
              <w:rPr>
                <w:rFonts w:ascii="Times New Roman" w:hAnsi="Times New Roman"/>
                <w:sz w:val="20"/>
                <w:szCs w:val="20"/>
                <w:lang w:val="en-US"/>
              </w:rPr>
            </w:pPr>
          </w:p>
        </w:tc>
        <w:tc>
          <w:tcPr>
            <w:tcW w:w="650" w:type="dxa"/>
            <w:shd w:val="clear" w:color="auto" w:fill="auto"/>
          </w:tcPr>
          <w:p w14:paraId="0DAD4078" w14:textId="77777777" w:rsidR="000970FA" w:rsidRPr="001F2E4A" w:rsidRDefault="000970FA" w:rsidP="004C15E2">
            <w:pPr>
              <w:spacing w:after="0" w:line="240" w:lineRule="auto"/>
              <w:jc w:val="center"/>
              <w:rPr>
                <w:rFonts w:ascii="Times New Roman" w:hAnsi="Times New Roman"/>
                <w:sz w:val="20"/>
                <w:szCs w:val="20"/>
                <w:lang w:val="en-US"/>
              </w:rPr>
            </w:pPr>
          </w:p>
        </w:tc>
      </w:tr>
      <w:tr w:rsidR="000970FA" w:rsidRPr="001F2E4A" w14:paraId="6C424C89" w14:textId="77777777" w:rsidTr="00A80059">
        <w:tc>
          <w:tcPr>
            <w:tcW w:w="407" w:type="dxa"/>
            <w:shd w:val="clear" w:color="auto" w:fill="auto"/>
          </w:tcPr>
          <w:p w14:paraId="689315EA" w14:textId="77777777" w:rsidR="000970FA" w:rsidRPr="00B96AF9" w:rsidRDefault="000970FA" w:rsidP="00A84BFF">
            <w:pPr>
              <w:numPr>
                <w:ilvl w:val="0"/>
                <w:numId w:val="8"/>
              </w:numPr>
              <w:spacing w:after="0" w:line="240" w:lineRule="auto"/>
              <w:contextualSpacing/>
              <w:jc w:val="center"/>
              <w:rPr>
                <w:rFonts w:ascii="Times New Roman" w:hAnsi="Times New Roman"/>
                <w:sz w:val="20"/>
                <w:szCs w:val="20"/>
                <w:lang w:val="en-US"/>
              </w:rPr>
            </w:pPr>
          </w:p>
        </w:tc>
        <w:tc>
          <w:tcPr>
            <w:tcW w:w="2849" w:type="dxa"/>
            <w:shd w:val="clear" w:color="auto" w:fill="auto"/>
          </w:tcPr>
          <w:p w14:paraId="6DBCAEE9" w14:textId="77777777" w:rsidR="000970FA" w:rsidRPr="001F2E4A" w:rsidRDefault="000970FA" w:rsidP="00A84BFF">
            <w:pPr>
              <w:spacing w:after="0" w:line="240" w:lineRule="auto"/>
              <w:outlineLvl w:val="0"/>
              <w:rPr>
                <w:rFonts w:ascii="Times New Roman" w:eastAsia="Times New Roman" w:hAnsi="Times New Roman"/>
                <w:bCs/>
                <w:i/>
                <w:iCs/>
                <w:kern w:val="36"/>
                <w:sz w:val="20"/>
                <w:szCs w:val="20"/>
                <w:shd w:val="clear" w:color="auto" w:fill="F8F9FA"/>
                <w:lang w:val="en-US" w:eastAsia="ru-RU"/>
              </w:rPr>
            </w:pPr>
            <w:r w:rsidRPr="001F2E4A">
              <w:rPr>
                <w:rFonts w:ascii="Times New Roman" w:eastAsia="Times New Roman" w:hAnsi="Times New Roman"/>
                <w:bCs/>
                <w:i/>
                <w:kern w:val="36"/>
                <w:sz w:val="20"/>
                <w:szCs w:val="20"/>
                <w:lang w:eastAsia="ru-RU"/>
              </w:rPr>
              <w:t>Poa angustifolia</w:t>
            </w:r>
            <w:r w:rsidRPr="001F2E4A">
              <w:rPr>
                <w:rFonts w:ascii="Times New Roman" w:eastAsia="Times New Roman" w:hAnsi="Times New Roman"/>
                <w:bCs/>
                <w:kern w:val="36"/>
                <w:sz w:val="20"/>
                <w:szCs w:val="20"/>
                <w:lang w:eastAsia="ru-RU"/>
              </w:rPr>
              <w:t> </w:t>
            </w:r>
            <w:r w:rsidRPr="001F2E4A">
              <w:rPr>
                <w:rFonts w:ascii="Times New Roman" w:eastAsia="Times New Roman" w:hAnsi="Times New Roman"/>
                <w:kern w:val="36"/>
                <w:sz w:val="20"/>
                <w:szCs w:val="20"/>
                <w:lang w:eastAsia="ru-RU"/>
              </w:rPr>
              <w:t>L.</w:t>
            </w:r>
          </w:p>
        </w:tc>
        <w:tc>
          <w:tcPr>
            <w:tcW w:w="1559" w:type="dxa"/>
            <w:shd w:val="clear" w:color="auto" w:fill="auto"/>
          </w:tcPr>
          <w:p w14:paraId="7A8F18FA" w14:textId="77777777" w:rsidR="000970FA" w:rsidRPr="001F2E4A" w:rsidRDefault="000970FA" w:rsidP="00A84BFF">
            <w:pPr>
              <w:spacing w:after="0" w:line="240" w:lineRule="auto"/>
              <w:jc w:val="center"/>
              <w:rPr>
                <w:rFonts w:ascii="Times New Roman" w:hAnsi="Times New Roman"/>
                <w:i/>
                <w:sz w:val="20"/>
                <w:szCs w:val="20"/>
                <w:lang w:val="en-US"/>
              </w:rPr>
            </w:pPr>
            <w:r w:rsidRPr="001F2E4A">
              <w:rPr>
                <w:rFonts w:ascii="Times New Roman" w:eastAsia="Times New Roman" w:hAnsi="Times New Roman"/>
                <w:bCs/>
                <w:i/>
                <w:kern w:val="36"/>
                <w:sz w:val="20"/>
                <w:szCs w:val="20"/>
                <w:lang w:eastAsia="ru-RU"/>
              </w:rPr>
              <w:t>Poaceae</w:t>
            </w:r>
            <w:r w:rsidRPr="001F2E4A">
              <w:rPr>
                <w:rFonts w:ascii="Times New Roman" w:hAnsi="Times New Roman"/>
                <w:bCs/>
                <w:color w:val="000000"/>
                <w:sz w:val="20"/>
                <w:szCs w:val="20"/>
                <w:shd w:val="clear" w:color="auto" w:fill="F9F9F9"/>
                <w:lang w:val="en-US"/>
              </w:rPr>
              <w:t xml:space="preserve"> Barnhart</w:t>
            </w:r>
          </w:p>
        </w:tc>
        <w:tc>
          <w:tcPr>
            <w:tcW w:w="2994" w:type="dxa"/>
            <w:gridSpan w:val="2"/>
            <w:shd w:val="clear" w:color="auto" w:fill="auto"/>
          </w:tcPr>
          <w:p w14:paraId="5EBE243B" w14:textId="77777777" w:rsidR="000970FA" w:rsidRPr="001F2E4A" w:rsidRDefault="000970FA" w:rsidP="00A84BFF">
            <w:pPr>
              <w:spacing w:after="0" w:line="240" w:lineRule="auto"/>
              <w:jc w:val="center"/>
              <w:rPr>
                <w:rFonts w:ascii="Times New Roman" w:hAnsi="Times New Roman"/>
                <w:sz w:val="20"/>
                <w:szCs w:val="20"/>
                <w:lang w:val="kk-KZ"/>
              </w:rPr>
            </w:pPr>
            <w:r w:rsidRPr="001F2E4A">
              <w:rPr>
                <w:rFonts w:ascii="Times New Roman" w:hAnsi="Times New Roman"/>
                <w:sz w:val="20"/>
                <w:szCs w:val="20"/>
                <w:lang w:val="kk-KZ"/>
              </w:rPr>
              <w:t>Көпжылдық, мезофит, голарктикалық</w:t>
            </w:r>
          </w:p>
        </w:tc>
        <w:tc>
          <w:tcPr>
            <w:tcW w:w="650" w:type="dxa"/>
            <w:gridSpan w:val="2"/>
            <w:shd w:val="clear" w:color="auto" w:fill="auto"/>
          </w:tcPr>
          <w:p w14:paraId="3F80DD8D" w14:textId="77777777" w:rsidR="000970FA" w:rsidRPr="001F2E4A" w:rsidRDefault="000970FA" w:rsidP="00A84BFF">
            <w:pPr>
              <w:spacing w:after="0" w:line="240" w:lineRule="auto"/>
              <w:jc w:val="center"/>
              <w:rPr>
                <w:rFonts w:ascii="Times New Roman" w:hAnsi="Times New Roman"/>
                <w:sz w:val="20"/>
                <w:szCs w:val="20"/>
                <w:lang w:val="kk-KZ"/>
              </w:rPr>
            </w:pPr>
            <w:r w:rsidRPr="001F2E4A">
              <w:rPr>
                <w:rFonts w:ascii="Times New Roman" w:hAnsi="Times New Roman"/>
                <w:sz w:val="20"/>
                <w:szCs w:val="20"/>
                <w:lang w:val="kk-KZ"/>
              </w:rPr>
              <w:t xml:space="preserve">Sol </w:t>
            </w:r>
          </w:p>
        </w:tc>
        <w:tc>
          <w:tcPr>
            <w:tcW w:w="650" w:type="dxa"/>
            <w:gridSpan w:val="2"/>
            <w:shd w:val="clear" w:color="auto" w:fill="auto"/>
          </w:tcPr>
          <w:p w14:paraId="4DC03633" w14:textId="77777777" w:rsidR="000970FA" w:rsidRPr="001F2E4A" w:rsidRDefault="000970FA" w:rsidP="00A84BFF">
            <w:pPr>
              <w:spacing w:after="0" w:line="240" w:lineRule="auto"/>
              <w:jc w:val="center"/>
              <w:rPr>
                <w:rFonts w:ascii="Times New Roman" w:hAnsi="Times New Roman"/>
                <w:sz w:val="20"/>
                <w:szCs w:val="20"/>
                <w:lang w:val="en-US"/>
              </w:rPr>
            </w:pPr>
          </w:p>
        </w:tc>
        <w:tc>
          <w:tcPr>
            <w:tcW w:w="650" w:type="dxa"/>
            <w:gridSpan w:val="2"/>
            <w:shd w:val="clear" w:color="auto" w:fill="auto"/>
          </w:tcPr>
          <w:p w14:paraId="61EC2368" w14:textId="77777777" w:rsidR="000970FA" w:rsidRPr="001F2E4A" w:rsidRDefault="000970FA"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50" w:type="dxa"/>
            <w:gridSpan w:val="2"/>
            <w:shd w:val="clear" w:color="auto" w:fill="auto"/>
          </w:tcPr>
          <w:p w14:paraId="3B1747AA" w14:textId="77777777" w:rsidR="000970FA" w:rsidRPr="001F2E4A" w:rsidRDefault="000970FA" w:rsidP="00A84BFF">
            <w:pPr>
              <w:spacing w:after="0" w:line="240" w:lineRule="auto"/>
              <w:jc w:val="center"/>
              <w:rPr>
                <w:rFonts w:ascii="Times New Roman" w:hAnsi="Times New Roman"/>
                <w:sz w:val="20"/>
                <w:szCs w:val="20"/>
                <w:lang w:val="en-US"/>
              </w:rPr>
            </w:pPr>
          </w:p>
        </w:tc>
        <w:tc>
          <w:tcPr>
            <w:tcW w:w="650" w:type="dxa"/>
            <w:shd w:val="clear" w:color="auto" w:fill="auto"/>
          </w:tcPr>
          <w:p w14:paraId="07251A68" w14:textId="77777777" w:rsidR="000970FA" w:rsidRPr="001F2E4A" w:rsidRDefault="000970FA" w:rsidP="00A84BFF">
            <w:pPr>
              <w:spacing w:after="0" w:line="240" w:lineRule="auto"/>
              <w:jc w:val="center"/>
              <w:rPr>
                <w:rFonts w:ascii="Times New Roman" w:hAnsi="Times New Roman"/>
                <w:sz w:val="20"/>
                <w:szCs w:val="20"/>
                <w:lang w:val="en-US"/>
              </w:rPr>
            </w:pPr>
          </w:p>
        </w:tc>
        <w:tc>
          <w:tcPr>
            <w:tcW w:w="650" w:type="dxa"/>
            <w:shd w:val="clear" w:color="auto" w:fill="auto"/>
          </w:tcPr>
          <w:p w14:paraId="3572AC7F" w14:textId="77777777" w:rsidR="000970FA" w:rsidRPr="001F2E4A" w:rsidRDefault="000970FA"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50" w:type="dxa"/>
            <w:shd w:val="clear" w:color="auto" w:fill="auto"/>
          </w:tcPr>
          <w:p w14:paraId="0B505E21" w14:textId="77777777" w:rsidR="000970FA" w:rsidRPr="001F2E4A" w:rsidRDefault="000970FA" w:rsidP="00A84BFF">
            <w:pPr>
              <w:spacing w:after="0" w:line="240" w:lineRule="auto"/>
              <w:jc w:val="center"/>
              <w:rPr>
                <w:rFonts w:ascii="Times New Roman" w:hAnsi="Times New Roman"/>
                <w:sz w:val="20"/>
                <w:szCs w:val="20"/>
                <w:lang w:val="en-US"/>
              </w:rPr>
            </w:pPr>
          </w:p>
        </w:tc>
        <w:tc>
          <w:tcPr>
            <w:tcW w:w="650" w:type="dxa"/>
            <w:shd w:val="clear" w:color="auto" w:fill="auto"/>
          </w:tcPr>
          <w:p w14:paraId="2537D13C" w14:textId="77777777" w:rsidR="000970FA" w:rsidRPr="001F2E4A" w:rsidRDefault="000970FA" w:rsidP="00A84BFF">
            <w:pPr>
              <w:spacing w:after="0" w:line="240" w:lineRule="auto"/>
              <w:jc w:val="center"/>
              <w:rPr>
                <w:rFonts w:ascii="Times New Roman" w:hAnsi="Times New Roman"/>
                <w:sz w:val="20"/>
                <w:szCs w:val="20"/>
                <w:lang w:val="en-US"/>
              </w:rPr>
            </w:pPr>
          </w:p>
        </w:tc>
        <w:tc>
          <w:tcPr>
            <w:tcW w:w="550" w:type="dxa"/>
            <w:shd w:val="clear" w:color="auto" w:fill="auto"/>
          </w:tcPr>
          <w:p w14:paraId="6962BBF1" w14:textId="77777777" w:rsidR="000970FA" w:rsidRPr="001F2E4A" w:rsidRDefault="000970FA" w:rsidP="00A84BFF">
            <w:pPr>
              <w:spacing w:after="0" w:line="240" w:lineRule="auto"/>
              <w:jc w:val="center"/>
              <w:rPr>
                <w:rFonts w:ascii="Times New Roman" w:hAnsi="Times New Roman"/>
                <w:sz w:val="20"/>
                <w:szCs w:val="20"/>
                <w:lang w:val="en-US"/>
              </w:rPr>
            </w:pPr>
          </w:p>
        </w:tc>
        <w:tc>
          <w:tcPr>
            <w:tcW w:w="650" w:type="dxa"/>
            <w:shd w:val="clear" w:color="auto" w:fill="auto"/>
          </w:tcPr>
          <w:p w14:paraId="0BD101E4" w14:textId="77777777" w:rsidR="000970FA" w:rsidRPr="001F2E4A" w:rsidRDefault="000970FA" w:rsidP="00A84BFF">
            <w:pPr>
              <w:spacing w:after="0" w:line="240" w:lineRule="auto"/>
              <w:jc w:val="center"/>
              <w:rPr>
                <w:rFonts w:ascii="Times New Roman" w:hAnsi="Times New Roman"/>
                <w:sz w:val="20"/>
                <w:szCs w:val="20"/>
                <w:lang w:val="en-US"/>
              </w:rPr>
            </w:pPr>
          </w:p>
        </w:tc>
      </w:tr>
      <w:tr w:rsidR="000970FA" w:rsidRPr="001F2E4A" w14:paraId="60611148" w14:textId="77777777" w:rsidTr="00A80059">
        <w:tc>
          <w:tcPr>
            <w:tcW w:w="407" w:type="dxa"/>
            <w:shd w:val="clear" w:color="auto" w:fill="auto"/>
          </w:tcPr>
          <w:p w14:paraId="467F1343" w14:textId="77777777" w:rsidR="000970FA" w:rsidRPr="00B96AF9" w:rsidRDefault="000970FA" w:rsidP="00A84BFF">
            <w:pPr>
              <w:numPr>
                <w:ilvl w:val="0"/>
                <w:numId w:val="8"/>
              </w:numPr>
              <w:spacing w:after="0" w:line="240" w:lineRule="auto"/>
              <w:contextualSpacing/>
              <w:jc w:val="center"/>
              <w:rPr>
                <w:rFonts w:ascii="Times New Roman" w:hAnsi="Times New Roman"/>
                <w:sz w:val="20"/>
                <w:szCs w:val="20"/>
                <w:lang w:val="en-US"/>
              </w:rPr>
            </w:pPr>
          </w:p>
        </w:tc>
        <w:tc>
          <w:tcPr>
            <w:tcW w:w="2849" w:type="dxa"/>
            <w:shd w:val="clear" w:color="auto" w:fill="auto"/>
          </w:tcPr>
          <w:p w14:paraId="1412D5F9" w14:textId="77777777" w:rsidR="000970FA" w:rsidRPr="001F2E4A" w:rsidRDefault="000970FA" w:rsidP="00A84BFF">
            <w:pPr>
              <w:spacing w:after="0" w:line="240" w:lineRule="auto"/>
              <w:outlineLvl w:val="0"/>
              <w:rPr>
                <w:rFonts w:ascii="Times New Roman" w:hAnsi="Times New Roman"/>
                <w:sz w:val="20"/>
                <w:szCs w:val="20"/>
                <w:lang w:val="en-US"/>
              </w:rPr>
            </w:pPr>
            <w:r w:rsidRPr="001F2E4A">
              <w:rPr>
                <w:rFonts w:ascii="Times New Roman" w:eastAsia="Times New Roman" w:hAnsi="Times New Roman"/>
                <w:bCs/>
                <w:i/>
                <w:kern w:val="36"/>
                <w:sz w:val="20"/>
                <w:szCs w:val="20"/>
                <w:lang w:eastAsia="ru-RU"/>
              </w:rPr>
              <w:t>Polemonium caucasicum</w:t>
            </w:r>
            <w:r w:rsidRPr="001F2E4A">
              <w:rPr>
                <w:rFonts w:ascii="Times New Roman" w:eastAsia="Times New Roman" w:hAnsi="Times New Roman"/>
                <w:bCs/>
                <w:kern w:val="36"/>
                <w:sz w:val="20"/>
                <w:szCs w:val="20"/>
                <w:lang w:eastAsia="ru-RU"/>
              </w:rPr>
              <w:t> </w:t>
            </w:r>
            <w:r w:rsidRPr="001F2E4A">
              <w:rPr>
                <w:rFonts w:ascii="Times New Roman" w:eastAsia="Times New Roman" w:hAnsi="Times New Roman"/>
                <w:kern w:val="36"/>
                <w:sz w:val="20"/>
                <w:szCs w:val="20"/>
                <w:lang w:eastAsia="ru-RU"/>
              </w:rPr>
              <w:t>N. Busch</w:t>
            </w:r>
            <w:r w:rsidRPr="001F2E4A">
              <w:rPr>
                <w:rFonts w:ascii="Times New Roman" w:eastAsia="Times New Roman" w:hAnsi="Times New Roman"/>
                <w:bCs/>
                <w:kern w:val="36"/>
                <w:sz w:val="20"/>
                <w:szCs w:val="20"/>
                <w:lang w:eastAsia="ru-RU"/>
              </w:rPr>
              <w:t> </w:t>
            </w:r>
          </w:p>
        </w:tc>
        <w:tc>
          <w:tcPr>
            <w:tcW w:w="1559" w:type="dxa"/>
            <w:shd w:val="clear" w:color="auto" w:fill="auto"/>
          </w:tcPr>
          <w:p w14:paraId="31A762C3" w14:textId="77777777" w:rsidR="000970FA" w:rsidRPr="001F2E4A" w:rsidRDefault="000970FA" w:rsidP="00A84BFF">
            <w:pPr>
              <w:spacing w:before="30" w:after="30" w:line="240" w:lineRule="auto"/>
              <w:jc w:val="center"/>
              <w:rPr>
                <w:rFonts w:ascii="Times New Roman" w:hAnsi="Times New Roman"/>
                <w:sz w:val="20"/>
                <w:szCs w:val="20"/>
                <w:lang w:val="kk-KZ"/>
              </w:rPr>
            </w:pPr>
            <w:r w:rsidRPr="001F2E4A">
              <w:rPr>
                <w:rFonts w:ascii="Times New Roman" w:hAnsi="Times New Roman"/>
                <w:i/>
                <w:sz w:val="20"/>
                <w:szCs w:val="20"/>
              </w:rPr>
              <w:t>Polemoniaceae</w:t>
            </w:r>
            <w:r w:rsidRPr="001F2E4A">
              <w:rPr>
                <w:rFonts w:ascii="Times New Roman" w:hAnsi="Times New Roman"/>
                <w:sz w:val="20"/>
                <w:szCs w:val="20"/>
                <w:lang w:val="kk-KZ"/>
              </w:rPr>
              <w:t xml:space="preserve"> </w:t>
            </w:r>
            <w:r w:rsidRPr="001F2E4A">
              <w:rPr>
                <w:rFonts w:ascii="Times New Roman" w:hAnsi="Times New Roman"/>
                <w:color w:val="000000"/>
                <w:sz w:val="20"/>
                <w:szCs w:val="20"/>
                <w:shd w:val="clear" w:color="auto" w:fill="F9F9F9"/>
                <w:lang w:val="en-US"/>
              </w:rPr>
              <w:t>Juss</w:t>
            </w:r>
            <w:r w:rsidRPr="001F2E4A">
              <w:rPr>
                <w:rFonts w:ascii="Times New Roman" w:hAnsi="Times New Roman"/>
                <w:color w:val="000000"/>
                <w:sz w:val="20"/>
                <w:szCs w:val="20"/>
                <w:shd w:val="clear" w:color="auto" w:fill="F9F9F9"/>
              </w:rPr>
              <w:t>.</w:t>
            </w:r>
          </w:p>
        </w:tc>
        <w:tc>
          <w:tcPr>
            <w:tcW w:w="2994" w:type="dxa"/>
            <w:gridSpan w:val="2"/>
            <w:shd w:val="clear" w:color="auto" w:fill="auto"/>
          </w:tcPr>
          <w:p w14:paraId="7D849A3E" w14:textId="77777777" w:rsidR="000970FA" w:rsidRPr="001F2E4A" w:rsidRDefault="000970FA" w:rsidP="00A84BFF">
            <w:pPr>
              <w:spacing w:after="0" w:line="240" w:lineRule="auto"/>
              <w:jc w:val="center"/>
              <w:rPr>
                <w:rFonts w:ascii="Times New Roman" w:hAnsi="Times New Roman"/>
                <w:sz w:val="20"/>
                <w:szCs w:val="20"/>
                <w:lang w:val="kk-KZ"/>
              </w:rPr>
            </w:pPr>
            <w:r w:rsidRPr="001F2E4A">
              <w:rPr>
                <w:rFonts w:ascii="Times New Roman" w:hAnsi="Times New Roman"/>
                <w:sz w:val="20"/>
                <w:szCs w:val="20"/>
                <w:lang w:val="kk-KZ"/>
              </w:rPr>
              <w:t>Көпжылдық, мезофит, гигрофит, Алтай-ирандық</w:t>
            </w:r>
          </w:p>
        </w:tc>
        <w:tc>
          <w:tcPr>
            <w:tcW w:w="650" w:type="dxa"/>
            <w:gridSpan w:val="2"/>
            <w:shd w:val="clear" w:color="auto" w:fill="auto"/>
          </w:tcPr>
          <w:p w14:paraId="631E40B2" w14:textId="77777777" w:rsidR="000970FA" w:rsidRPr="001F2E4A" w:rsidRDefault="000970FA" w:rsidP="00A84BFF">
            <w:pPr>
              <w:spacing w:after="0" w:line="240" w:lineRule="auto"/>
              <w:jc w:val="center"/>
              <w:rPr>
                <w:rFonts w:ascii="Times New Roman" w:hAnsi="Times New Roman"/>
                <w:sz w:val="20"/>
                <w:szCs w:val="20"/>
                <w:lang w:val="kk-KZ"/>
              </w:rPr>
            </w:pPr>
          </w:p>
        </w:tc>
        <w:tc>
          <w:tcPr>
            <w:tcW w:w="650" w:type="dxa"/>
            <w:gridSpan w:val="2"/>
            <w:shd w:val="clear" w:color="auto" w:fill="auto"/>
          </w:tcPr>
          <w:p w14:paraId="1AA4D664" w14:textId="77777777" w:rsidR="000970FA" w:rsidRPr="001F2E4A" w:rsidRDefault="000970FA"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50" w:type="dxa"/>
            <w:gridSpan w:val="2"/>
            <w:shd w:val="clear" w:color="auto" w:fill="auto"/>
          </w:tcPr>
          <w:p w14:paraId="40C1791E" w14:textId="77777777" w:rsidR="000970FA" w:rsidRPr="001F2E4A" w:rsidRDefault="000970FA" w:rsidP="00A84BFF">
            <w:pPr>
              <w:spacing w:after="0" w:line="240" w:lineRule="auto"/>
              <w:jc w:val="center"/>
              <w:rPr>
                <w:rFonts w:ascii="Times New Roman" w:hAnsi="Times New Roman"/>
                <w:sz w:val="20"/>
                <w:szCs w:val="20"/>
                <w:lang w:val="en-US"/>
              </w:rPr>
            </w:pPr>
          </w:p>
        </w:tc>
        <w:tc>
          <w:tcPr>
            <w:tcW w:w="650" w:type="dxa"/>
            <w:gridSpan w:val="2"/>
            <w:shd w:val="clear" w:color="auto" w:fill="auto"/>
          </w:tcPr>
          <w:p w14:paraId="595055FA" w14:textId="77777777" w:rsidR="000970FA" w:rsidRPr="001F2E4A" w:rsidRDefault="000970FA" w:rsidP="00A84BFF">
            <w:pPr>
              <w:spacing w:after="0" w:line="240" w:lineRule="auto"/>
              <w:jc w:val="center"/>
              <w:rPr>
                <w:rFonts w:ascii="Times New Roman" w:hAnsi="Times New Roman"/>
                <w:sz w:val="20"/>
                <w:szCs w:val="20"/>
                <w:lang w:val="en-US"/>
              </w:rPr>
            </w:pPr>
          </w:p>
        </w:tc>
        <w:tc>
          <w:tcPr>
            <w:tcW w:w="650" w:type="dxa"/>
            <w:shd w:val="clear" w:color="auto" w:fill="auto"/>
          </w:tcPr>
          <w:p w14:paraId="79FF4F1A" w14:textId="77777777" w:rsidR="000970FA" w:rsidRPr="001F2E4A" w:rsidRDefault="000970FA" w:rsidP="00A84BFF">
            <w:pPr>
              <w:spacing w:after="0" w:line="240" w:lineRule="auto"/>
              <w:jc w:val="center"/>
              <w:rPr>
                <w:rFonts w:ascii="Times New Roman" w:hAnsi="Times New Roman"/>
                <w:sz w:val="20"/>
                <w:szCs w:val="20"/>
                <w:lang w:val="en-US"/>
              </w:rPr>
            </w:pPr>
          </w:p>
        </w:tc>
        <w:tc>
          <w:tcPr>
            <w:tcW w:w="650" w:type="dxa"/>
            <w:shd w:val="clear" w:color="auto" w:fill="auto"/>
          </w:tcPr>
          <w:p w14:paraId="528A9F3E" w14:textId="77777777" w:rsidR="000970FA" w:rsidRPr="001F2E4A" w:rsidRDefault="000970FA"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50" w:type="dxa"/>
            <w:shd w:val="clear" w:color="auto" w:fill="auto"/>
          </w:tcPr>
          <w:p w14:paraId="2B0BDEAC" w14:textId="77777777" w:rsidR="000970FA" w:rsidRPr="001F2E4A" w:rsidRDefault="000970FA" w:rsidP="00A84BFF">
            <w:pPr>
              <w:spacing w:after="0" w:line="240" w:lineRule="auto"/>
              <w:jc w:val="center"/>
              <w:rPr>
                <w:rFonts w:ascii="Times New Roman" w:hAnsi="Times New Roman"/>
                <w:sz w:val="20"/>
                <w:szCs w:val="20"/>
                <w:lang w:val="en-US"/>
              </w:rPr>
            </w:pPr>
          </w:p>
        </w:tc>
        <w:tc>
          <w:tcPr>
            <w:tcW w:w="650" w:type="dxa"/>
            <w:shd w:val="clear" w:color="auto" w:fill="auto"/>
          </w:tcPr>
          <w:p w14:paraId="016A3B77" w14:textId="77777777" w:rsidR="000970FA" w:rsidRPr="001F2E4A" w:rsidRDefault="000970FA" w:rsidP="00A84BFF">
            <w:pPr>
              <w:spacing w:after="0" w:line="240" w:lineRule="auto"/>
              <w:jc w:val="center"/>
              <w:rPr>
                <w:rFonts w:ascii="Times New Roman" w:hAnsi="Times New Roman"/>
                <w:sz w:val="20"/>
                <w:szCs w:val="20"/>
                <w:lang w:val="en-US"/>
              </w:rPr>
            </w:pPr>
          </w:p>
        </w:tc>
        <w:tc>
          <w:tcPr>
            <w:tcW w:w="550" w:type="dxa"/>
            <w:shd w:val="clear" w:color="auto" w:fill="auto"/>
          </w:tcPr>
          <w:p w14:paraId="6377E293" w14:textId="77777777" w:rsidR="000970FA" w:rsidRPr="001F2E4A" w:rsidRDefault="000970FA" w:rsidP="00A84BFF">
            <w:pPr>
              <w:spacing w:after="0" w:line="240" w:lineRule="auto"/>
              <w:jc w:val="center"/>
              <w:rPr>
                <w:rFonts w:ascii="Times New Roman" w:hAnsi="Times New Roman"/>
                <w:sz w:val="20"/>
                <w:szCs w:val="20"/>
              </w:rPr>
            </w:pPr>
            <w:r w:rsidRPr="001F2E4A">
              <w:rPr>
                <w:rFonts w:ascii="Times New Roman" w:hAnsi="Times New Roman"/>
                <w:sz w:val="20"/>
                <w:szCs w:val="20"/>
              </w:rPr>
              <w:t xml:space="preserve">Sol </w:t>
            </w:r>
          </w:p>
        </w:tc>
        <w:tc>
          <w:tcPr>
            <w:tcW w:w="650" w:type="dxa"/>
            <w:shd w:val="clear" w:color="auto" w:fill="auto"/>
          </w:tcPr>
          <w:p w14:paraId="093C10E7" w14:textId="77777777" w:rsidR="000970FA" w:rsidRPr="001F2E4A" w:rsidRDefault="000970FA" w:rsidP="00A84BFF">
            <w:pPr>
              <w:spacing w:after="0" w:line="240" w:lineRule="auto"/>
              <w:jc w:val="center"/>
              <w:rPr>
                <w:rFonts w:ascii="Times New Roman" w:hAnsi="Times New Roman"/>
                <w:sz w:val="20"/>
                <w:szCs w:val="20"/>
                <w:lang w:val="en-US"/>
              </w:rPr>
            </w:pPr>
          </w:p>
        </w:tc>
      </w:tr>
      <w:tr w:rsidR="000970FA" w:rsidRPr="001F2E4A" w14:paraId="6390C4DA" w14:textId="77777777" w:rsidTr="00A80059">
        <w:tc>
          <w:tcPr>
            <w:tcW w:w="407" w:type="dxa"/>
            <w:shd w:val="clear" w:color="auto" w:fill="auto"/>
          </w:tcPr>
          <w:p w14:paraId="06E0ED2C" w14:textId="77777777" w:rsidR="000970FA" w:rsidRPr="00B96AF9" w:rsidRDefault="000970FA" w:rsidP="00A84BFF">
            <w:pPr>
              <w:numPr>
                <w:ilvl w:val="0"/>
                <w:numId w:val="8"/>
              </w:numPr>
              <w:spacing w:after="0" w:line="240" w:lineRule="auto"/>
              <w:contextualSpacing/>
              <w:jc w:val="center"/>
              <w:rPr>
                <w:rFonts w:ascii="Times New Roman" w:hAnsi="Times New Roman"/>
                <w:sz w:val="20"/>
                <w:szCs w:val="20"/>
                <w:lang w:val="en-US"/>
              </w:rPr>
            </w:pPr>
          </w:p>
        </w:tc>
        <w:tc>
          <w:tcPr>
            <w:tcW w:w="2849" w:type="dxa"/>
            <w:shd w:val="clear" w:color="auto" w:fill="auto"/>
          </w:tcPr>
          <w:p w14:paraId="7DF767AE" w14:textId="77777777" w:rsidR="000970FA" w:rsidRPr="001F2E4A" w:rsidRDefault="000970FA" w:rsidP="00A84BFF">
            <w:pPr>
              <w:spacing w:after="0" w:line="240" w:lineRule="auto"/>
              <w:outlineLvl w:val="0"/>
              <w:rPr>
                <w:rFonts w:ascii="Times New Roman" w:eastAsia="Times New Roman" w:hAnsi="Times New Roman"/>
                <w:bCs/>
                <w:i/>
                <w:iCs/>
                <w:kern w:val="36"/>
                <w:sz w:val="20"/>
                <w:szCs w:val="20"/>
                <w:shd w:val="clear" w:color="auto" w:fill="F8F9FA"/>
                <w:lang w:val="en-US" w:eastAsia="ru-RU"/>
              </w:rPr>
            </w:pPr>
            <w:r w:rsidRPr="001F2E4A">
              <w:rPr>
                <w:rFonts w:ascii="Times New Roman" w:eastAsia="Times New Roman" w:hAnsi="Times New Roman"/>
                <w:bCs/>
                <w:i/>
                <w:kern w:val="36"/>
                <w:sz w:val="20"/>
                <w:szCs w:val="20"/>
                <w:lang w:val="en-US" w:eastAsia="ru-RU"/>
              </w:rPr>
              <w:t>Polygonum </w:t>
            </w:r>
            <w:r w:rsidRPr="001F2E4A">
              <w:rPr>
                <w:rFonts w:ascii="Times New Roman" w:eastAsia="Times New Roman" w:hAnsi="Times New Roman"/>
                <w:bCs/>
                <w:i/>
                <w:iCs/>
                <w:kern w:val="36"/>
                <w:sz w:val="20"/>
                <w:szCs w:val="20"/>
                <w:lang w:val="en-US" w:eastAsia="ru-RU"/>
              </w:rPr>
              <w:t>coriarium</w:t>
            </w:r>
            <w:r w:rsidRPr="001F2E4A">
              <w:rPr>
                <w:rFonts w:ascii="Times New Roman" w:eastAsia="Times New Roman" w:hAnsi="Times New Roman"/>
                <w:bCs/>
                <w:kern w:val="36"/>
                <w:sz w:val="20"/>
                <w:szCs w:val="20"/>
                <w:lang w:val="en-US" w:eastAsia="ru-RU"/>
              </w:rPr>
              <w:t> </w:t>
            </w:r>
            <w:r w:rsidRPr="001F2E4A">
              <w:rPr>
                <w:rFonts w:ascii="Times New Roman" w:eastAsia="Times New Roman" w:hAnsi="Times New Roman"/>
                <w:kern w:val="36"/>
                <w:sz w:val="20"/>
                <w:szCs w:val="20"/>
                <w:lang w:val="en-US" w:eastAsia="ru-RU"/>
              </w:rPr>
              <w:t>Grig.</w:t>
            </w:r>
          </w:p>
        </w:tc>
        <w:tc>
          <w:tcPr>
            <w:tcW w:w="1559" w:type="dxa"/>
            <w:shd w:val="clear" w:color="auto" w:fill="auto"/>
          </w:tcPr>
          <w:p w14:paraId="17516EFB" w14:textId="77777777" w:rsidR="000970FA" w:rsidRPr="001F2E4A" w:rsidRDefault="000970FA" w:rsidP="00A84BFF">
            <w:pPr>
              <w:spacing w:after="0" w:line="240" w:lineRule="auto"/>
              <w:jc w:val="center"/>
              <w:rPr>
                <w:rFonts w:ascii="Times New Roman" w:hAnsi="Times New Roman"/>
                <w:i/>
                <w:sz w:val="20"/>
                <w:szCs w:val="20"/>
                <w:highlight w:val="yellow"/>
                <w:lang w:val="kk-KZ"/>
              </w:rPr>
            </w:pPr>
            <w:r w:rsidRPr="001F2E4A">
              <w:rPr>
                <w:rFonts w:ascii="Times New Roman" w:hAnsi="Times New Roman"/>
                <w:i/>
                <w:color w:val="000000"/>
                <w:sz w:val="20"/>
                <w:szCs w:val="20"/>
                <w:shd w:val="clear" w:color="auto" w:fill="F9F9F9"/>
                <w:lang w:val="en-US"/>
              </w:rPr>
              <w:t>Polygonaceae</w:t>
            </w:r>
            <w:r w:rsidRPr="001F2E4A">
              <w:rPr>
                <w:rFonts w:ascii="Times New Roman" w:hAnsi="Times New Roman"/>
                <w:color w:val="000000"/>
                <w:sz w:val="20"/>
                <w:szCs w:val="20"/>
                <w:shd w:val="clear" w:color="auto" w:fill="F9F9F9"/>
                <w:lang w:val="en-US"/>
              </w:rPr>
              <w:t xml:space="preserve"> Juss</w:t>
            </w:r>
            <w:r w:rsidRPr="001F2E4A">
              <w:rPr>
                <w:rFonts w:ascii="Times New Roman" w:hAnsi="Times New Roman"/>
                <w:color w:val="000000"/>
                <w:sz w:val="20"/>
                <w:szCs w:val="20"/>
                <w:shd w:val="clear" w:color="auto" w:fill="F9F9F9"/>
              </w:rPr>
              <w:t>.</w:t>
            </w:r>
          </w:p>
        </w:tc>
        <w:tc>
          <w:tcPr>
            <w:tcW w:w="2994" w:type="dxa"/>
            <w:gridSpan w:val="2"/>
            <w:shd w:val="clear" w:color="auto" w:fill="auto"/>
          </w:tcPr>
          <w:p w14:paraId="2A1B54E6" w14:textId="77777777" w:rsidR="000970FA" w:rsidRPr="001F2E4A" w:rsidRDefault="000970FA" w:rsidP="00A84BFF">
            <w:pPr>
              <w:spacing w:after="0" w:line="240" w:lineRule="auto"/>
              <w:jc w:val="center"/>
              <w:rPr>
                <w:rFonts w:ascii="Times New Roman" w:hAnsi="Times New Roman"/>
                <w:sz w:val="20"/>
                <w:szCs w:val="20"/>
                <w:highlight w:val="yellow"/>
                <w:lang w:val="kk-KZ"/>
              </w:rPr>
            </w:pPr>
            <w:r w:rsidRPr="001F2E4A">
              <w:rPr>
                <w:rFonts w:ascii="Times New Roman" w:hAnsi="Times New Roman"/>
                <w:sz w:val="20"/>
                <w:szCs w:val="20"/>
                <w:lang w:val="kk-KZ"/>
              </w:rPr>
              <w:t>Көпжылдық, мезофит, таулы орта азиялық</w:t>
            </w:r>
            <w:r w:rsidRPr="001F2E4A" w:rsidDel="008A28DE">
              <w:rPr>
                <w:rFonts w:ascii="Times New Roman" w:hAnsi="Times New Roman"/>
                <w:sz w:val="20"/>
                <w:szCs w:val="20"/>
                <w:lang w:val="kk-KZ"/>
              </w:rPr>
              <w:t xml:space="preserve"> </w:t>
            </w:r>
          </w:p>
        </w:tc>
        <w:tc>
          <w:tcPr>
            <w:tcW w:w="650" w:type="dxa"/>
            <w:gridSpan w:val="2"/>
            <w:shd w:val="clear" w:color="auto" w:fill="auto"/>
          </w:tcPr>
          <w:p w14:paraId="7594BA7E" w14:textId="77777777" w:rsidR="000970FA" w:rsidRPr="001F2E4A" w:rsidRDefault="000970FA" w:rsidP="00A84BFF">
            <w:pPr>
              <w:spacing w:after="0" w:line="240" w:lineRule="auto"/>
              <w:jc w:val="center"/>
              <w:rPr>
                <w:rFonts w:ascii="Times New Roman" w:hAnsi="Times New Roman"/>
                <w:sz w:val="20"/>
                <w:szCs w:val="20"/>
                <w:highlight w:val="yellow"/>
                <w:lang w:val="kk-KZ"/>
              </w:rPr>
            </w:pPr>
          </w:p>
        </w:tc>
        <w:tc>
          <w:tcPr>
            <w:tcW w:w="650" w:type="dxa"/>
            <w:gridSpan w:val="2"/>
            <w:shd w:val="clear" w:color="auto" w:fill="auto"/>
          </w:tcPr>
          <w:p w14:paraId="65C363CA" w14:textId="77777777" w:rsidR="000970FA" w:rsidRPr="001F2E4A" w:rsidRDefault="000970FA" w:rsidP="00A84BFF">
            <w:pPr>
              <w:spacing w:after="0" w:line="240" w:lineRule="auto"/>
              <w:jc w:val="center"/>
              <w:rPr>
                <w:rFonts w:ascii="Times New Roman" w:hAnsi="Times New Roman"/>
                <w:sz w:val="20"/>
                <w:szCs w:val="20"/>
                <w:lang w:val="kk-KZ"/>
              </w:rPr>
            </w:pPr>
          </w:p>
        </w:tc>
        <w:tc>
          <w:tcPr>
            <w:tcW w:w="650" w:type="dxa"/>
            <w:gridSpan w:val="2"/>
            <w:shd w:val="clear" w:color="auto" w:fill="auto"/>
          </w:tcPr>
          <w:p w14:paraId="13D82B81" w14:textId="77777777" w:rsidR="000970FA" w:rsidRPr="001F2E4A" w:rsidRDefault="000970FA" w:rsidP="00A84BFF">
            <w:pPr>
              <w:spacing w:after="0" w:line="240" w:lineRule="auto"/>
              <w:jc w:val="center"/>
              <w:rPr>
                <w:rFonts w:ascii="Times New Roman" w:hAnsi="Times New Roman"/>
                <w:sz w:val="20"/>
                <w:szCs w:val="20"/>
                <w:lang w:val="kk-KZ"/>
              </w:rPr>
            </w:pPr>
          </w:p>
        </w:tc>
        <w:tc>
          <w:tcPr>
            <w:tcW w:w="650" w:type="dxa"/>
            <w:gridSpan w:val="2"/>
            <w:shd w:val="clear" w:color="auto" w:fill="auto"/>
          </w:tcPr>
          <w:p w14:paraId="6709B5A6" w14:textId="77777777" w:rsidR="000970FA" w:rsidRPr="001F2E4A" w:rsidRDefault="000970FA" w:rsidP="00A84BFF">
            <w:pPr>
              <w:spacing w:after="0" w:line="240" w:lineRule="auto"/>
              <w:jc w:val="center"/>
              <w:rPr>
                <w:rFonts w:ascii="Times New Roman" w:hAnsi="Times New Roman"/>
                <w:sz w:val="20"/>
                <w:szCs w:val="20"/>
                <w:lang w:val="kk-KZ"/>
              </w:rPr>
            </w:pPr>
          </w:p>
        </w:tc>
        <w:tc>
          <w:tcPr>
            <w:tcW w:w="650" w:type="dxa"/>
            <w:shd w:val="clear" w:color="auto" w:fill="auto"/>
          </w:tcPr>
          <w:p w14:paraId="7A8A8D93" w14:textId="77777777" w:rsidR="000970FA" w:rsidRPr="001F2E4A" w:rsidRDefault="000970FA" w:rsidP="00A84BFF">
            <w:pPr>
              <w:spacing w:after="0" w:line="240" w:lineRule="auto"/>
              <w:jc w:val="center"/>
              <w:rPr>
                <w:rFonts w:ascii="Times New Roman" w:hAnsi="Times New Roman"/>
                <w:sz w:val="20"/>
                <w:szCs w:val="20"/>
                <w:lang w:val="kk-KZ"/>
              </w:rPr>
            </w:pPr>
          </w:p>
        </w:tc>
        <w:tc>
          <w:tcPr>
            <w:tcW w:w="650" w:type="dxa"/>
            <w:shd w:val="clear" w:color="auto" w:fill="auto"/>
          </w:tcPr>
          <w:p w14:paraId="30662C4D" w14:textId="77777777" w:rsidR="000970FA" w:rsidRPr="001F2E4A" w:rsidRDefault="000970FA"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50" w:type="dxa"/>
            <w:shd w:val="clear" w:color="auto" w:fill="auto"/>
          </w:tcPr>
          <w:p w14:paraId="5ABE4F07" w14:textId="77777777" w:rsidR="000970FA" w:rsidRPr="001F2E4A" w:rsidRDefault="000970FA" w:rsidP="00A84BFF">
            <w:pPr>
              <w:spacing w:after="0" w:line="240" w:lineRule="auto"/>
              <w:jc w:val="center"/>
              <w:rPr>
                <w:rFonts w:ascii="Times New Roman" w:hAnsi="Times New Roman"/>
                <w:sz w:val="20"/>
                <w:szCs w:val="20"/>
                <w:lang w:val="en-US"/>
              </w:rPr>
            </w:pPr>
          </w:p>
        </w:tc>
        <w:tc>
          <w:tcPr>
            <w:tcW w:w="650" w:type="dxa"/>
            <w:shd w:val="clear" w:color="auto" w:fill="auto"/>
          </w:tcPr>
          <w:p w14:paraId="51EA9D34" w14:textId="77777777" w:rsidR="000970FA" w:rsidRPr="001F2E4A" w:rsidRDefault="000970FA" w:rsidP="00A84BFF">
            <w:pPr>
              <w:spacing w:after="0" w:line="240" w:lineRule="auto"/>
              <w:jc w:val="center"/>
              <w:rPr>
                <w:rFonts w:ascii="Times New Roman" w:hAnsi="Times New Roman"/>
                <w:sz w:val="20"/>
                <w:szCs w:val="20"/>
                <w:lang w:val="en-US"/>
              </w:rPr>
            </w:pPr>
          </w:p>
        </w:tc>
        <w:tc>
          <w:tcPr>
            <w:tcW w:w="550" w:type="dxa"/>
            <w:shd w:val="clear" w:color="auto" w:fill="auto"/>
          </w:tcPr>
          <w:p w14:paraId="309DAFAE" w14:textId="77777777" w:rsidR="000970FA" w:rsidRPr="001F2E4A" w:rsidRDefault="000970FA" w:rsidP="00A84BFF">
            <w:pPr>
              <w:spacing w:after="0" w:line="240" w:lineRule="auto"/>
              <w:jc w:val="center"/>
              <w:rPr>
                <w:rFonts w:ascii="Times New Roman" w:hAnsi="Times New Roman"/>
                <w:sz w:val="20"/>
                <w:szCs w:val="20"/>
              </w:rPr>
            </w:pPr>
            <w:r w:rsidRPr="001F2E4A">
              <w:rPr>
                <w:rFonts w:ascii="Times New Roman" w:hAnsi="Times New Roman"/>
                <w:sz w:val="20"/>
                <w:szCs w:val="20"/>
              </w:rPr>
              <w:t xml:space="preserve">Sol </w:t>
            </w:r>
          </w:p>
        </w:tc>
        <w:tc>
          <w:tcPr>
            <w:tcW w:w="650" w:type="dxa"/>
            <w:shd w:val="clear" w:color="auto" w:fill="auto"/>
          </w:tcPr>
          <w:p w14:paraId="2C696D3F" w14:textId="77777777" w:rsidR="000970FA" w:rsidRPr="001F2E4A" w:rsidRDefault="000970FA" w:rsidP="00A84BFF">
            <w:pPr>
              <w:spacing w:after="0" w:line="240" w:lineRule="auto"/>
              <w:jc w:val="center"/>
              <w:rPr>
                <w:rFonts w:ascii="Times New Roman" w:hAnsi="Times New Roman"/>
                <w:sz w:val="20"/>
                <w:szCs w:val="20"/>
                <w:lang w:val="en-US"/>
              </w:rPr>
            </w:pPr>
          </w:p>
        </w:tc>
      </w:tr>
      <w:tr w:rsidR="000970FA" w:rsidRPr="001F2E4A" w14:paraId="1D6F05F6" w14:textId="77777777" w:rsidTr="00A80059">
        <w:tc>
          <w:tcPr>
            <w:tcW w:w="407" w:type="dxa"/>
            <w:shd w:val="clear" w:color="auto" w:fill="auto"/>
          </w:tcPr>
          <w:p w14:paraId="43DCDD86" w14:textId="77777777" w:rsidR="000970FA" w:rsidRPr="00B96AF9" w:rsidRDefault="000970FA" w:rsidP="00A84BFF">
            <w:pPr>
              <w:numPr>
                <w:ilvl w:val="0"/>
                <w:numId w:val="8"/>
              </w:numPr>
              <w:spacing w:after="0" w:line="240" w:lineRule="auto"/>
              <w:contextualSpacing/>
              <w:jc w:val="center"/>
              <w:rPr>
                <w:rFonts w:ascii="Times New Roman" w:hAnsi="Times New Roman"/>
                <w:sz w:val="20"/>
                <w:szCs w:val="20"/>
                <w:lang w:val="en-US"/>
              </w:rPr>
            </w:pPr>
          </w:p>
        </w:tc>
        <w:tc>
          <w:tcPr>
            <w:tcW w:w="2849" w:type="dxa"/>
            <w:shd w:val="clear" w:color="auto" w:fill="auto"/>
          </w:tcPr>
          <w:p w14:paraId="0B2B40F7" w14:textId="77777777" w:rsidR="000970FA" w:rsidRPr="001F2E4A" w:rsidRDefault="000970FA" w:rsidP="00A84BFF">
            <w:pPr>
              <w:spacing w:after="0" w:line="240" w:lineRule="auto"/>
              <w:outlineLvl w:val="0"/>
              <w:rPr>
                <w:rFonts w:ascii="Times New Roman" w:eastAsia="Times New Roman" w:hAnsi="Times New Roman"/>
                <w:bCs/>
                <w:i/>
                <w:kern w:val="36"/>
                <w:sz w:val="20"/>
                <w:szCs w:val="20"/>
                <w:lang w:val="en-US" w:eastAsia="ru-RU"/>
              </w:rPr>
            </w:pPr>
            <w:r w:rsidRPr="001F2E4A">
              <w:rPr>
                <w:rFonts w:ascii="Times New Roman" w:eastAsia="Times New Roman" w:hAnsi="Times New Roman"/>
                <w:bCs/>
                <w:i/>
                <w:kern w:val="36"/>
                <w:sz w:val="20"/>
                <w:szCs w:val="20"/>
                <w:lang w:val="en-US" w:eastAsia="ru-RU"/>
              </w:rPr>
              <w:t>Populus tremula</w:t>
            </w:r>
            <w:r w:rsidRPr="001F2E4A">
              <w:rPr>
                <w:rFonts w:ascii="Times New Roman" w:eastAsia="Times New Roman" w:hAnsi="Times New Roman"/>
                <w:bCs/>
                <w:kern w:val="36"/>
                <w:sz w:val="20"/>
                <w:szCs w:val="20"/>
                <w:lang w:val="en-US" w:eastAsia="ru-RU"/>
              </w:rPr>
              <w:t> </w:t>
            </w:r>
            <w:r w:rsidRPr="001F2E4A">
              <w:rPr>
                <w:rFonts w:ascii="Times New Roman" w:eastAsia="Times New Roman" w:hAnsi="Times New Roman"/>
                <w:kern w:val="36"/>
                <w:sz w:val="20"/>
                <w:szCs w:val="20"/>
                <w:lang w:eastAsia="ru-RU"/>
              </w:rPr>
              <w:t>L.</w:t>
            </w:r>
          </w:p>
        </w:tc>
        <w:tc>
          <w:tcPr>
            <w:tcW w:w="1559" w:type="dxa"/>
            <w:shd w:val="clear" w:color="auto" w:fill="auto"/>
          </w:tcPr>
          <w:p w14:paraId="1567EAB2" w14:textId="77777777" w:rsidR="000970FA" w:rsidRPr="001F2E4A" w:rsidRDefault="000970FA" w:rsidP="00A84BFF">
            <w:pPr>
              <w:spacing w:after="0" w:line="240" w:lineRule="auto"/>
              <w:jc w:val="center"/>
              <w:rPr>
                <w:rFonts w:ascii="Times New Roman" w:hAnsi="Times New Roman"/>
                <w:i/>
                <w:sz w:val="20"/>
                <w:szCs w:val="20"/>
                <w:lang w:val="en-US"/>
              </w:rPr>
            </w:pPr>
            <w:r w:rsidRPr="001F2E4A">
              <w:rPr>
                <w:rFonts w:ascii="Times New Roman" w:hAnsi="Times New Roman"/>
                <w:i/>
                <w:sz w:val="20"/>
                <w:szCs w:val="20"/>
                <w:lang w:val="en-US"/>
              </w:rPr>
              <w:t>Salicacea</w:t>
            </w:r>
          </w:p>
        </w:tc>
        <w:tc>
          <w:tcPr>
            <w:tcW w:w="2994" w:type="dxa"/>
            <w:gridSpan w:val="2"/>
            <w:shd w:val="clear" w:color="auto" w:fill="auto"/>
          </w:tcPr>
          <w:p w14:paraId="4EA37386" w14:textId="77777777" w:rsidR="000970FA" w:rsidRPr="001F2E4A" w:rsidRDefault="000970FA" w:rsidP="00A84BFF">
            <w:pPr>
              <w:spacing w:after="0" w:line="240" w:lineRule="auto"/>
              <w:jc w:val="center"/>
              <w:rPr>
                <w:rFonts w:ascii="Times New Roman" w:hAnsi="Times New Roman"/>
                <w:sz w:val="20"/>
                <w:szCs w:val="20"/>
              </w:rPr>
            </w:pPr>
            <w:r w:rsidRPr="001F2E4A">
              <w:rPr>
                <w:rFonts w:ascii="Times New Roman" w:hAnsi="Times New Roman"/>
                <w:sz w:val="20"/>
                <w:szCs w:val="20"/>
                <w:lang w:val="kk-KZ"/>
              </w:rPr>
              <w:t>Ағаш, мезофит, палеарктикалық</w:t>
            </w:r>
            <w:r w:rsidRPr="001F2E4A" w:rsidDel="00AD19D5">
              <w:rPr>
                <w:rFonts w:ascii="Times New Roman" w:hAnsi="Times New Roman"/>
                <w:sz w:val="20"/>
                <w:szCs w:val="20"/>
              </w:rPr>
              <w:t xml:space="preserve"> </w:t>
            </w:r>
          </w:p>
        </w:tc>
        <w:tc>
          <w:tcPr>
            <w:tcW w:w="650" w:type="dxa"/>
            <w:gridSpan w:val="2"/>
            <w:shd w:val="clear" w:color="auto" w:fill="auto"/>
          </w:tcPr>
          <w:p w14:paraId="6F93B2BE" w14:textId="77777777" w:rsidR="000970FA" w:rsidRPr="001F2E4A" w:rsidRDefault="000970FA" w:rsidP="00A84BFF">
            <w:pPr>
              <w:spacing w:after="0" w:line="240" w:lineRule="auto"/>
              <w:jc w:val="center"/>
              <w:rPr>
                <w:rFonts w:ascii="Times New Roman" w:hAnsi="Times New Roman"/>
                <w:sz w:val="20"/>
                <w:szCs w:val="20"/>
              </w:rPr>
            </w:pPr>
          </w:p>
        </w:tc>
        <w:tc>
          <w:tcPr>
            <w:tcW w:w="650" w:type="dxa"/>
            <w:gridSpan w:val="2"/>
            <w:shd w:val="clear" w:color="auto" w:fill="auto"/>
          </w:tcPr>
          <w:p w14:paraId="103D25C7" w14:textId="77777777" w:rsidR="000970FA" w:rsidRPr="001F2E4A" w:rsidRDefault="000970FA"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50" w:type="dxa"/>
            <w:gridSpan w:val="2"/>
            <w:shd w:val="clear" w:color="auto" w:fill="auto"/>
          </w:tcPr>
          <w:p w14:paraId="14DEF56C" w14:textId="77777777" w:rsidR="000970FA" w:rsidRPr="001F2E4A" w:rsidRDefault="000970FA" w:rsidP="00A84BFF">
            <w:pPr>
              <w:spacing w:after="0" w:line="240" w:lineRule="auto"/>
              <w:jc w:val="center"/>
              <w:rPr>
                <w:rFonts w:ascii="Times New Roman" w:hAnsi="Times New Roman"/>
                <w:sz w:val="20"/>
                <w:szCs w:val="20"/>
              </w:rPr>
            </w:pPr>
            <w:r w:rsidRPr="001F2E4A">
              <w:rPr>
                <w:rFonts w:ascii="Times New Roman" w:hAnsi="Times New Roman"/>
                <w:sz w:val="20"/>
                <w:szCs w:val="20"/>
              </w:rPr>
              <w:t xml:space="preserve">Sol </w:t>
            </w:r>
          </w:p>
        </w:tc>
        <w:tc>
          <w:tcPr>
            <w:tcW w:w="650" w:type="dxa"/>
            <w:gridSpan w:val="2"/>
            <w:shd w:val="clear" w:color="auto" w:fill="auto"/>
          </w:tcPr>
          <w:p w14:paraId="4879F791" w14:textId="77777777" w:rsidR="000970FA" w:rsidRPr="001F2E4A" w:rsidRDefault="000970FA" w:rsidP="00A84BFF">
            <w:pPr>
              <w:spacing w:after="0" w:line="240" w:lineRule="auto"/>
              <w:jc w:val="center"/>
              <w:rPr>
                <w:rFonts w:ascii="Times New Roman" w:hAnsi="Times New Roman"/>
                <w:sz w:val="20"/>
                <w:szCs w:val="20"/>
              </w:rPr>
            </w:pPr>
          </w:p>
        </w:tc>
        <w:tc>
          <w:tcPr>
            <w:tcW w:w="650" w:type="dxa"/>
            <w:shd w:val="clear" w:color="auto" w:fill="auto"/>
          </w:tcPr>
          <w:p w14:paraId="0A1B4C85" w14:textId="77777777" w:rsidR="000970FA" w:rsidRPr="001F2E4A" w:rsidRDefault="000970FA" w:rsidP="00A84BFF">
            <w:pPr>
              <w:spacing w:after="0" w:line="240" w:lineRule="auto"/>
              <w:jc w:val="center"/>
              <w:rPr>
                <w:rFonts w:ascii="Times New Roman" w:hAnsi="Times New Roman"/>
                <w:sz w:val="20"/>
                <w:szCs w:val="20"/>
              </w:rPr>
            </w:pPr>
          </w:p>
        </w:tc>
        <w:tc>
          <w:tcPr>
            <w:tcW w:w="650" w:type="dxa"/>
            <w:shd w:val="clear" w:color="auto" w:fill="auto"/>
          </w:tcPr>
          <w:p w14:paraId="545351CC" w14:textId="77777777" w:rsidR="000970FA" w:rsidRPr="001F2E4A" w:rsidRDefault="000970FA" w:rsidP="00A84BFF">
            <w:pPr>
              <w:spacing w:after="0" w:line="240" w:lineRule="auto"/>
              <w:jc w:val="center"/>
              <w:rPr>
                <w:rFonts w:ascii="Times New Roman" w:hAnsi="Times New Roman"/>
                <w:sz w:val="20"/>
                <w:szCs w:val="20"/>
              </w:rPr>
            </w:pPr>
          </w:p>
        </w:tc>
        <w:tc>
          <w:tcPr>
            <w:tcW w:w="650" w:type="dxa"/>
            <w:shd w:val="clear" w:color="auto" w:fill="auto"/>
          </w:tcPr>
          <w:p w14:paraId="1B75E3E4" w14:textId="77777777" w:rsidR="000970FA" w:rsidRPr="001F2E4A" w:rsidRDefault="000970FA" w:rsidP="00A84BFF">
            <w:pPr>
              <w:spacing w:after="0" w:line="240" w:lineRule="auto"/>
              <w:jc w:val="center"/>
              <w:rPr>
                <w:rFonts w:ascii="Times New Roman" w:hAnsi="Times New Roman"/>
                <w:sz w:val="20"/>
                <w:szCs w:val="20"/>
              </w:rPr>
            </w:pPr>
          </w:p>
        </w:tc>
        <w:tc>
          <w:tcPr>
            <w:tcW w:w="650" w:type="dxa"/>
            <w:shd w:val="clear" w:color="auto" w:fill="auto"/>
          </w:tcPr>
          <w:p w14:paraId="14B46112" w14:textId="77777777" w:rsidR="000970FA" w:rsidRPr="001F2E4A" w:rsidRDefault="000970FA" w:rsidP="00A84BFF">
            <w:pPr>
              <w:spacing w:after="0" w:line="240" w:lineRule="auto"/>
              <w:jc w:val="center"/>
              <w:rPr>
                <w:rFonts w:ascii="Times New Roman" w:hAnsi="Times New Roman"/>
                <w:sz w:val="20"/>
                <w:szCs w:val="20"/>
              </w:rPr>
            </w:pPr>
          </w:p>
        </w:tc>
        <w:tc>
          <w:tcPr>
            <w:tcW w:w="550" w:type="dxa"/>
            <w:shd w:val="clear" w:color="auto" w:fill="auto"/>
          </w:tcPr>
          <w:p w14:paraId="66FCAEB4" w14:textId="77777777" w:rsidR="000970FA" w:rsidRPr="001F2E4A" w:rsidRDefault="000970FA" w:rsidP="00A84BFF">
            <w:pPr>
              <w:spacing w:after="0" w:line="240" w:lineRule="auto"/>
              <w:jc w:val="center"/>
              <w:rPr>
                <w:rFonts w:ascii="Times New Roman" w:hAnsi="Times New Roman"/>
                <w:sz w:val="20"/>
                <w:szCs w:val="20"/>
              </w:rPr>
            </w:pPr>
          </w:p>
        </w:tc>
        <w:tc>
          <w:tcPr>
            <w:tcW w:w="650" w:type="dxa"/>
            <w:shd w:val="clear" w:color="auto" w:fill="auto"/>
          </w:tcPr>
          <w:p w14:paraId="06C70DF4" w14:textId="77777777" w:rsidR="000970FA" w:rsidRPr="001F2E4A" w:rsidRDefault="000970FA" w:rsidP="00A84BFF">
            <w:pPr>
              <w:spacing w:after="0" w:line="240" w:lineRule="auto"/>
              <w:jc w:val="center"/>
              <w:rPr>
                <w:rFonts w:ascii="Times New Roman" w:hAnsi="Times New Roman"/>
                <w:sz w:val="20"/>
                <w:szCs w:val="20"/>
              </w:rPr>
            </w:pPr>
            <w:r w:rsidRPr="001F2E4A">
              <w:rPr>
                <w:rFonts w:ascii="Times New Roman" w:hAnsi="Times New Roman"/>
                <w:sz w:val="20"/>
                <w:szCs w:val="20"/>
              </w:rPr>
              <w:t xml:space="preserve">Sol </w:t>
            </w:r>
          </w:p>
        </w:tc>
      </w:tr>
      <w:tr w:rsidR="000970FA" w:rsidRPr="001F2E4A" w14:paraId="762B1CEC" w14:textId="77777777" w:rsidTr="00A80059">
        <w:tc>
          <w:tcPr>
            <w:tcW w:w="407" w:type="dxa"/>
            <w:shd w:val="clear" w:color="auto" w:fill="auto"/>
          </w:tcPr>
          <w:p w14:paraId="47446A4F" w14:textId="77777777" w:rsidR="000970FA" w:rsidRPr="00B96AF9" w:rsidRDefault="000970FA" w:rsidP="00A84BFF">
            <w:pPr>
              <w:numPr>
                <w:ilvl w:val="0"/>
                <w:numId w:val="8"/>
              </w:numPr>
              <w:spacing w:after="0" w:line="240" w:lineRule="auto"/>
              <w:contextualSpacing/>
              <w:jc w:val="center"/>
              <w:rPr>
                <w:rFonts w:ascii="Times New Roman" w:hAnsi="Times New Roman"/>
                <w:sz w:val="20"/>
                <w:szCs w:val="20"/>
                <w:lang w:val="en-US"/>
              </w:rPr>
            </w:pPr>
          </w:p>
        </w:tc>
        <w:tc>
          <w:tcPr>
            <w:tcW w:w="2849" w:type="dxa"/>
            <w:shd w:val="clear" w:color="auto" w:fill="auto"/>
          </w:tcPr>
          <w:p w14:paraId="26AF3E87" w14:textId="77777777" w:rsidR="000970FA" w:rsidRPr="001F2E4A" w:rsidRDefault="000970FA" w:rsidP="00A84BFF">
            <w:pPr>
              <w:spacing w:after="0" w:line="240" w:lineRule="auto"/>
              <w:outlineLvl w:val="0"/>
              <w:rPr>
                <w:rFonts w:ascii="Times New Roman" w:eastAsia="Times New Roman" w:hAnsi="Times New Roman"/>
                <w:bCs/>
                <w:i/>
                <w:kern w:val="36"/>
                <w:sz w:val="20"/>
                <w:szCs w:val="20"/>
                <w:lang w:val="en-US" w:eastAsia="ru-RU"/>
              </w:rPr>
            </w:pPr>
            <w:r w:rsidRPr="001F2E4A">
              <w:rPr>
                <w:rFonts w:ascii="Times New Roman" w:eastAsia="Times New Roman" w:hAnsi="Times New Roman"/>
                <w:bCs/>
                <w:i/>
                <w:kern w:val="36"/>
                <w:sz w:val="20"/>
                <w:szCs w:val="20"/>
                <w:lang w:val="en-US" w:eastAsia="ru-RU"/>
              </w:rPr>
              <w:t xml:space="preserve">Primula kaufmanniana </w:t>
            </w:r>
            <w:r w:rsidRPr="001F2E4A">
              <w:rPr>
                <w:rFonts w:ascii="Times New Roman" w:eastAsia="Times New Roman" w:hAnsi="Times New Roman"/>
                <w:bCs/>
                <w:kern w:val="36"/>
                <w:sz w:val="20"/>
                <w:szCs w:val="20"/>
                <w:lang w:val="en-US" w:eastAsia="ru-RU"/>
              </w:rPr>
              <w:t>Regel</w:t>
            </w:r>
          </w:p>
        </w:tc>
        <w:tc>
          <w:tcPr>
            <w:tcW w:w="1559" w:type="dxa"/>
            <w:shd w:val="clear" w:color="auto" w:fill="auto"/>
          </w:tcPr>
          <w:p w14:paraId="2BFE951D" w14:textId="77777777" w:rsidR="000970FA" w:rsidRPr="001F2E4A" w:rsidRDefault="000970FA" w:rsidP="00A84BFF">
            <w:pPr>
              <w:spacing w:after="0" w:line="240" w:lineRule="auto"/>
              <w:jc w:val="center"/>
              <w:rPr>
                <w:rFonts w:ascii="Times New Roman" w:hAnsi="Times New Roman"/>
                <w:i/>
                <w:sz w:val="20"/>
                <w:szCs w:val="20"/>
                <w:lang w:val="en-US"/>
              </w:rPr>
            </w:pPr>
            <w:r w:rsidRPr="001F2E4A">
              <w:rPr>
                <w:rFonts w:ascii="Times New Roman" w:hAnsi="Times New Roman"/>
                <w:i/>
                <w:color w:val="000000"/>
                <w:sz w:val="20"/>
                <w:szCs w:val="20"/>
                <w:shd w:val="clear" w:color="auto" w:fill="F9F9F9"/>
                <w:lang w:val="en-US"/>
              </w:rPr>
              <w:t>Primulaceae</w:t>
            </w:r>
            <w:r w:rsidRPr="001F2E4A">
              <w:rPr>
                <w:rFonts w:ascii="Times New Roman" w:hAnsi="Times New Roman"/>
                <w:i/>
                <w:color w:val="000000"/>
                <w:sz w:val="20"/>
                <w:szCs w:val="20"/>
                <w:shd w:val="clear" w:color="auto" w:fill="F9F9F9"/>
                <w:lang w:val="kk-KZ"/>
              </w:rPr>
              <w:t xml:space="preserve"> </w:t>
            </w:r>
            <w:r w:rsidRPr="001F2E4A">
              <w:rPr>
                <w:rFonts w:ascii="Times New Roman" w:hAnsi="Times New Roman"/>
                <w:color w:val="000000"/>
                <w:sz w:val="20"/>
                <w:szCs w:val="20"/>
                <w:shd w:val="clear" w:color="auto" w:fill="F9F9F9"/>
                <w:lang w:val="en-US"/>
              </w:rPr>
              <w:t>Vent.</w:t>
            </w:r>
          </w:p>
        </w:tc>
        <w:tc>
          <w:tcPr>
            <w:tcW w:w="2994" w:type="dxa"/>
            <w:gridSpan w:val="2"/>
            <w:shd w:val="clear" w:color="auto" w:fill="auto"/>
          </w:tcPr>
          <w:p w14:paraId="60AB4BBB" w14:textId="4470A3E6" w:rsidR="000970FA" w:rsidRPr="001F2E4A" w:rsidRDefault="000970FA" w:rsidP="00A84BFF">
            <w:pPr>
              <w:spacing w:after="0" w:line="240" w:lineRule="auto"/>
              <w:jc w:val="center"/>
              <w:rPr>
                <w:rFonts w:ascii="Times New Roman" w:hAnsi="Times New Roman"/>
                <w:sz w:val="20"/>
                <w:szCs w:val="20"/>
                <w:lang w:val="kk-KZ"/>
              </w:rPr>
            </w:pPr>
            <w:r w:rsidRPr="001F2E4A">
              <w:rPr>
                <w:rFonts w:ascii="Times New Roman" w:hAnsi="Times New Roman"/>
                <w:sz w:val="20"/>
                <w:szCs w:val="20"/>
                <w:lang w:val="kk-KZ"/>
              </w:rPr>
              <w:t xml:space="preserve">Көпжылдық, мезофит, </w:t>
            </w:r>
            <w:r w:rsidR="008E7962">
              <w:rPr>
                <w:rFonts w:ascii="Times New Roman" w:hAnsi="Times New Roman"/>
                <w:sz w:val="20"/>
                <w:szCs w:val="20"/>
                <w:lang w:val="kk-KZ"/>
              </w:rPr>
              <w:t>Жоңғар</w:t>
            </w:r>
            <w:r w:rsidRPr="001F2E4A">
              <w:rPr>
                <w:rFonts w:ascii="Times New Roman" w:hAnsi="Times New Roman"/>
                <w:sz w:val="20"/>
                <w:szCs w:val="20"/>
                <w:lang w:val="kk-KZ"/>
              </w:rPr>
              <w:t>-Памиралайлық</w:t>
            </w:r>
          </w:p>
        </w:tc>
        <w:tc>
          <w:tcPr>
            <w:tcW w:w="650" w:type="dxa"/>
            <w:gridSpan w:val="2"/>
            <w:shd w:val="clear" w:color="auto" w:fill="auto"/>
          </w:tcPr>
          <w:p w14:paraId="268528BD" w14:textId="77777777" w:rsidR="000970FA" w:rsidRPr="001F2E4A" w:rsidRDefault="000970FA" w:rsidP="00A84BFF">
            <w:pPr>
              <w:spacing w:after="0" w:line="240" w:lineRule="auto"/>
              <w:jc w:val="center"/>
              <w:rPr>
                <w:rFonts w:ascii="Times New Roman" w:hAnsi="Times New Roman"/>
                <w:sz w:val="20"/>
                <w:szCs w:val="20"/>
              </w:rPr>
            </w:pPr>
            <w:r w:rsidRPr="001F2E4A">
              <w:rPr>
                <w:rFonts w:ascii="Times New Roman" w:hAnsi="Times New Roman"/>
                <w:sz w:val="20"/>
                <w:szCs w:val="20"/>
              </w:rPr>
              <w:t xml:space="preserve">Sol </w:t>
            </w:r>
          </w:p>
        </w:tc>
        <w:tc>
          <w:tcPr>
            <w:tcW w:w="650" w:type="dxa"/>
            <w:gridSpan w:val="2"/>
            <w:shd w:val="clear" w:color="auto" w:fill="auto"/>
          </w:tcPr>
          <w:p w14:paraId="5D78B266" w14:textId="77777777" w:rsidR="000970FA" w:rsidRPr="001F2E4A" w:rsidRDefault="000970FA"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rPr>
              <w:t xml:space="preserve">Sol </w:t>
            </w:r>
          </w:p>
        </w:tc>
        <w:tc>
          <w:tcPr>
            <w:tcW w:w="650" w:type="dxa"/>
            <w:gridSpan w:val="2"/>
            <w:shd w:val="clear" w:color="auto" w:fill="auto"/>
          </w:tcPr>
          <w:p w14:paraId="7A60E7CA" w14:textId="77777777" w:rsidR="000970FA" w:rsidRPr="001F2E4A" w:rsidRDefault="000970FA" w:rsidP="00A84BFF">
            <w:pPr>
              <w:spacing w:after="0" w:line="240" w:lineRule="auto"/>
              <w:jc w:val="center"/>
              <w:rPr>
                <w:rFonts w:ascii="Times New Roman" w:hAnsi="Times New Roman"/>
                <w:sz w:val="20"/>
                <w:szCs w:val="20"/>
              </w:rPr>
            </w:pPr>
            <w:r w:rsidRPr="001F2E4A">
              <w:rPr>
                <w:rFonts w:ascii="Times New Roman" w:hAnsi="Times New Roman"/>
                <w:sz w:val="20"/>
                <w:szCs w:val="20"/>
              </w:rPr>
              <w:t xml:space="preserve">Sol </w:t>
            </w:r>
          </w:p>
        </w:tc>
        <w:tc>
          <w:tcPr>
            <w:tcW w:w="650" w:type="dxa"/>
            <w:gridSpan w:val="2"/>
            <w:shd w:val="clear" w:color="auto" w:fill="auto"/>
          </w:tcPr>
          <w:p w14:paraId="72A9306F" w14:textId="77777777" w:rsidR="000970FA" w:rsidRPr="001F2E4A" w:rsidRDefault="000970FA" w:rsidP="00A84BFF">
            <w:pPr>
              <w:spacing w:after="0" w:line="240" w:lineRule="auto"/>
              <w:jc w:val="center"/>
              <w:rPr>
                <w:rFonts w:ascii="Times New Roman" w:hAnsi="Times New Roman"/>
                <w:sz w:val="20"/>
                <w:szCs w:val="20"/>
              </w:rPr>
            </w:pPr>
          </w:p>
        </w:tc>
        <w:tc>
          <w:tcPr>
            <w:tcW w:w="650" w:type="dxa"/>
            <w:shd w:val="clear" w:color="auto" w:fill="auto"/>
          </w:tcPr>
          <w:p w14:paraId="5FB3FC7F" w14:textId="77777777" w:rsidR="000970FA" w:rsidRPr="001F2E4A" w:rsidRDefault="000970FA" w:rsidP="00A84BFF">
            <w:pPr>
              <w:spacing w:after="0" w:line="240" w:lineRule="auto"/>
              <w:jc w:val="center"/>
              <w:rPr>
                <w:rFonts w:ascii="Times New Roman" w:hAnsi="Times New Roman"/>
                <w:sz w:val="20"/>
                <w:szCs w:val="20"/>
              </w:rPr>
            </w:pPr>
          </w:p>
        </w:tc>
        <w:tc>
          <w:tcPr>
            <w:tcW w:w="650" w:type="dxa"/>
            <w:shd w:val="clear" w:color="auto" w:fill="auto"/>
          </w:tcPr>
          <w:p w14:paraId="16EA7CD0" w14:textId="77777777" w:rsidR="000970FA" w:rsidRPr="001F2E4A" w:rsidRDefault="000970FA" w:rsidP="00A84BFF">
            <w:pPr>
              <w:spacing w:after="0" w:line="240" w:lineRule="auto"/>
              <w:jc w:val="center"/>
              <w:rPr>
                <w:rFonts w:ascii="Times New Roman" w:hAnsi="Times New Roman"/>
                <w:sz w:val="20"/>
                <w:szCs w:val="20"/>
              </w:rPr>
            </w:pPr>
          </w:p>
        </w:tc>
        <w:tc>
          <w:tcPr>
            <w:tcW w:w="650" w:type="dxa"/>
            <w:shd w:val="clear" w:color="auto" w:fill="auto"/>
          </w:tcPr>
          <w:p w14:paraId="3CC307E3" w14:textId="77777777" w:rsidR="000970FA" w:rsidRPr="001F2E4A" w:rsidRDefault="000970FA" w:rsidP="00A84BFF">
            <w:pPr>
              <w:spacing w:after="0" w:line="240" w:lineRule="auto"/>
              <w:jc w:val="center"/>
              <w:rPr>
                <w:rFonts w:ascii="Times New Roman" w:hAnsi="Times New Roman"/>
                <w:sz w:val="20"/>
                <w:szCs w:val="20"/>
              </w:rPr>
            </w:pPr>
          </w:p>
        </w:tc>
        <w:tc>
          <w:tcPr>
            <w:tcW w:w="650" w:type="dxa"/>
            <w:shd w:val="clear" w:color="auto" w:fill="auto"/>
          </w:tcPr>
          <w:p w14:paraId="21125E84" w14:textId="77777777" w:rsidR="000970FA" w:rsidRPr="001F2E4A" w:rsidRDefault="000970FA" w:rsidP="00A84BFF">
            <w:pPr>
              <w:spacing w:after="0" w:line="240" w:lineRule="auto"/>
              <w:jc w:val="center"/>
              <w:rPr>
                <w:rFonts w:ascii="Times New Roman" w:hAnsi="Times New Roman"/>
                <w:sz w:val="20"/>
                <w:szCs w:val="20"/>
              </w:rPr>
            </w:pPr>
          </w:p>
        </w:tc>
        <w:tc>
          <w:tcPr>
            <w:tcW w:w="550" w:type="dxa"/>
            <w:shd w:val="clear" w:color="auto" w:fill="auto"/>
          </w:tcPr>
          <w:p w14:paraId="58C0B9A1" w14:textId="77777777" w:rsidR="000970FA" w:rsidRPr="001F2E4A" w:rsidRDefault="000970FA" w:rsidP="00A84BFF">
            <w:pPr>
              <w:spacing w:after="0" w:line="240" w:lineRule="auto"/>
              <w:jc w:val="center"/>
              <w:rPr>
                <w:rFonts w:ascii="Times New Roman" w:hAnsi="Times New Roman"/>
                <w:sz w:val="20"/>
                <w:szCs w:val="20"/>
              </w:rPr>
            </w:pPr>
          </w:p>
        </w:tc>
        <w:tc>
          <w:tcPr>
            <w:tcW w:w="650" w:type="dxa"/>
            <w:shd w:val="clear" w:color="auto" w:fill="auto"/>
          </w:tcPr>
          <w:p w14:paraId="749E40DC" w14:textId="77777777" w:rsidR="000970FA" w:rsidRPr="001F2E4A" w:rsidRDefault="000970FA" w:rsidP="00A84BFF">
            <w:pPr>
              <w:spacing w:after="0" w:line="240" w:lineRule="auto"/>
              <w:jc w:val="center"/>
              <w:rPr>
                <w:rFonts w:ascii="Times New Roman" w:hAnsi="Times New Roman"/>
                <w:sz w:val="20"/>
                <w:szCs w:val="20"/>
              </w:rPr>
            </w:pPr>
          </w:p>
        </w:tc>
      </w:tr>
      <w:tr w:rsidR="000970FA" w:rsidRPr="001F2E4A" w14:paraId="53B6931F" w14:textId="77777777" w:rsidTr="00A80059">
        <w:tc>
          <w:tcPr>
            <w:tcW w:w="407" w:type="dxa"/>
            <w:shd w:val="clear" w:color="auto" w:fill="auto"/>
          </w:tcPr>
          <w:p w14:paraId="6F01843D" w14:textId="77777777" w:rsidR="000970FA" w:rsidRPr="00B96AF9" w:rsidRDefault="000970FA" w:rsidP="00A84BFF">
            <w:pPr>
              <w:numPr>
                <w:ilvl w:val="0"/>
                <w:numId w:val="8"/>
              </w:numPr>
              <w:spacing w:after="0" w:line="240" w:lineRule="auto"/>
              <w:contextualSpacing/>
              <w:jc w:val="center"/>
              <w:rPr>
                <w:rFonts w:ascii="Times New Roman" w:hAnsi="Times New Roman"/>
                <w:sz w:val="20"/>
                <w:szCs w:val="20"/>
              </w:rPr>
            </w:pPr>
          </w:p>
        </w:tc>
        <w:tc>
          <w:tcPr>
            <w:tcW w:w="2849" w:type="dxa"/>
            <w:shd w:val="clear" w:color="auto" w:fill="auto"/>
          </w:tcPr>
          <w:p w14:paraId="283B17C4" w14:textId="77777777" w:rsidR="000970FA" w:rsidRPr="00935FCA" w:rsidRDefault="000970FA" w:rsidP="00A84BFF">
            <w:pPr>
              <w:spacing w:after="0" w:line="240" w:lineRule="auto"/>
              <w:outlineLvl w:val="0"/>
              <w:rPr>
                <w:rFonts w:ascii="Times New Roman" w:eastAsia="Times New Roman" w:hAnsi="Times New Roman"/>
                <w:bCs/>
                <w:kern w:val="36"/>
                <w:sz w:val="20"/>
                <w:szCs w:val="20"/>
                <w:lang w:val="es-AR" w:eastAsia="ru-RU"/>
              </w:rPr>
            </w:pPr>
            <w:r w:rsidRPr="00935FCA">
              <w:rPr>
                <w:rFonts w:ascii="Times New Roman" w:eastAsia="Times New Roman" w:hAnsi="Times New Roman"/>
                <w:bCs/>
                <w:i/>
                <w:kern w:val="36"/>
                <w:sz w:val="20"/>
                <w:szCs w:val="20"/>
                <w:lang w:val="es-AR" w:eastAsia="ru-RU"/>
              </w:rPr>
              <w:t>Pulmonaria </w:t>
            </w:r>
            <w:r w:rsidRPr="00935FCA">
              <w:rPr>
                <w:rFonts w:ascii="Times New Roman" w:eastAsia="Times New Roman" w:hAnsi="Times New Roman"/>
                <w:bCs/>
                <w:i/>
                <w:iCs/>
                <w:kern w:val="36"/>
                <w:sz w:val="20"/>
                <w:szCs w:val="20"/>
                <w:lang w:val="es-AR" w:eastAsia="ru-RU"/>
              </w:rPr>
              <w:t>dacica</w:t>
            </w:r>
            <w:r w:rsidRPr="00935FCA">
              <w:rPr>
                <w:rFonts w:ascii="Times New Roman" w:eastAsia="Times New Roman" w:hAnsi="Times New Roman"/>
                <w:bCs/>
                <w:kern w:val="36"/>
                <w:sz w:val="20"/>
                <w:szCs w:val="20"/>
                <w:lang w:val="es-AR" w:eastAsia="ru-RU"/>
              </w:rPr>
              <w:t> </w:t>
            </w:r>
            <w:r w:rsidRPr="00935FCA">
              <w:rPr>
                <w:rFonts w:ascii="Times New Roman" w:eastAsia="Times New Roman" w:hAnsi="Times New Roman"/>
                <w:kern w:val="36"/>
                <w:sz w:val="20"/>
                <w:szCs w:val="20"/>
                <w:lang w:val="es-AR" w:eastAsia="ru-RU"/>
              </w:rPr>
              <w:t>(Simonk.) Simonk.</w:t>
            </w:r>
            <w:r w:rsidRPr="001F2E4A">
              <w:rPr>
                <w:rFonts w:ascii="Times New Roman" w:eastAsia="Times New Roman" w:hAnsi="Times New Roman"/>
                <w:kern w:val="36"/>
                <w:sz w:val="20"/>
                <w:szCs w:val="20"/>
                <w:lang w:val="kk-KZ" w:eastAsia="ru-RU"/>
              </w:rPr>
              <w:t xml:space="preserve"> синоним</w:t>
            </w:r>
            <w:r w:rsidRPr="00935FCA">
              <w:rPr>
                <w:lang w:val="es-AR"/>
              </w:rPr>
              <w:t xml:space="preserve"> </w:t>
            </w:r>
            <w:r w:rsidRPr="00935FCA">
              <w:rPr>
                <w:rFonts w:ascii="Times New Roman" w:eastAsia="Times New Roman" w:hAnsi="Times New Roman"/>
                <w:bCs/>
                <w:i/>
                <w:kern w:val="36"/>
                <w:sz w:val="20"/>
                <w:szCs w:val="20"/>
                <w:lang w:val="es-AR" w:eastAsia="ru-RU"/>
              </w:rPr>
              <w:t>Pulmonaria</w:t>
            </w:r>
            <w:r w:rsidRPr="00935FCA">
              <w:rPr>
                <w:rFonts w:ascii="Times New Roman" w:eastAsia="Times New Roman" w:hAnsi="Times New Roman"/>
                <w:i/>
                <w:kern w:val="36"/>
                <w:sz w:val="20"/>
                <w:szCs w:val="20"/>
                <w:lang w:val="es-AR" w:eastAsia="ru-RU"/>
              </w:rPr>
              <w:t xml:space="preserve"> mollis</w:t>
            </w:r>
            <w:r w:rsidRPr="00935FCA">
              <w:rPr>
                <w:rFonts w:ascii="Times New Roman" w:eastAsia="Times New Roman" w:hAnsi="Times New Roman"/>
                <w:kern w:val="36"/>
                <w:sz w:val="20"/>
                <w:szCs w:val="20"/>
                <w:lang w:val="es-AR" w:eastAsia="ru-RU"/>
              </w:rPr>
              <w:t xml:space="preserve"> Wulfen ex Hornem.</w:t>
            </w:r>
          </w:p>
        </w:tc>
        <w:tc>
          <w:tcPr>
            <w:tcW w:w="1559" w:type="dxa"/>
            <w:shd w:val="clear" w:color="auto" w:fill="auto"/>
          </w:tcPr>
          <w:p w14:paraId="7E0B7A90" w14:textId="77777777" w:rsidR="000970FA" w:rsidRPr="001F2E4A" w:rsidRDefault="000970FA" w:rsidP="00A84BFF">
            <w:pPr>
              <w:spacing w:after="0" w:line="240" w:lineRule="auto"/>
              <w:jc w:val="center"/>
              <w:rPr>
                <w:rFonts w:ascii="Times New Roman" w:hAnsi="Times New Roman"/>
                <w:sz w:val="20"/>
                <w:szCs w:val="20"/>
                <w:highlight w:val="yellow"/>
                <w:lang w:val="kk-KZ"/>
              </w:rPr>
            </w:pPr>
            <w:r w:rsidRPr="001F2E4A">
              <w:rPr>
                <w:rFonts w:ascii="Times New Roman" w:hAnsi="Times New Roman"/>
                <w:i/>
                <w:color w:val="000000"/>
                <w:sz w:val="20"/>
                <w:szCs w:val="20"/>
                <w:shd w:val="clear" w:color="auto" w:fill="F9F9F9"/>
              </w:rPr>
              <w:t>Boraginaceae</w:t>
            </w:r>
            <w:r w:rsidRPr="001F2E4A">
              <w:rPr>
                <w:rFonts w:ascii="Times New Roman" w:hAnsi="Times New Roman"/>
                <w:color w:val="000000"/>
                <w:sz w:val="20"/>
                <w:szCs w:val="20"/>
                <w:shd w:val="clear" w:color="auto" w:fill="F9F9F9"/>
                <w:lang w:val="kk-KZ"/>
              </w:rPr>
              <w:t xml:space="preserve"> </w:t>
            </w:r>
            <w:r w:rsidRPr="001F2E4A">
              <w:rPr>
                <w:rFonts w:ascii="Times New Roman" w:hAnsi="Times New Roman"/>
                <w:color w:val="000000"/>
                <w:sz w:val="20"/>
                <w:szCs w:val="20"/>
                <w:shd w:val="clear" w:color="auto" w:fill="F9F9F9"/>
                <w:lang w:val="en-US"/>
              </w:rPr>
              <w:t>Juss</w:t>
            </w:r>
            <w:r w:rsidRPr="001F2E4A">
              <w:rPr>
                <w:rFonts w:ascii="Times New Roman" w:hAnsi="Times New Roman"/>
                <w:color w:val="000000"/>
                <w:sz w:val="20"/>
                <w:szCs w:val="20"/>
                <w:shd w:val="clear" w:color="auto" w:fill="F9F9F9"/>
              </w:rPr>
              <w:t>.</w:t>
            </w:r>
          </w:p>
        </w:tc>
        <w:tc>
          <w:tcPr>
            <w:tcW w:w="2994" w:type="dxa"/>
            <w:gridSpan w:val="2"/>
            <w:shd w:val="clear" w:color="auto" w:fill="auto"/>
          </w:tcPr>
          <w:p w14:paraId="1969E7A4" w14:textId="77777777" w:rsidR="000970FA" w:rsidRPr="001F2E4A" w:rsidRDefault="000970FA" w:rsidP="00A84BFF">
            <w:pPr>
              <w:spacing w:after="0" w:line="240" w:lineRule="auto"/>
              <w:jc w:val="center"/>
              <w:rPr>
                <w:rFonts w:ascii="Times New Roman" w:hAnsi="Times New Roman"/>
                <w:sz w:val="20"/>
                <w:szCs w:val="20"/>
                <w:highlight w:val="yellow"/>
                <w:lang w:val="kk-KZ"/>
              </w:rPr>
            </w:pPr>
            <w:r w:rsidRPr="001F2E4A">
              <w:rPr>
                <w:rFonts w:ascii="Times New Roman" w:hAnsi="Times New Roman"/>
                <w:sz w:val="20"/>
                <w:szCs w:val="20"/>
                <w:lang w:val="kk-KZ"/>
              </w:rPr>
              <w:t>Көпжылдық, мезофит, палеарктикалық</w:t>
            </w:r>
            <w:r w:rsidRPr="001F2E4A" w:rsidDel="00AD19D5">
              <w:rPr>
                <w:rFonts w:ascii="Times New Roman" w:hAnsi="Times New Roman"/>
                <w:sz w:val="20"/>
                <w:szCs w:val="20"/>
              </w:rPr>
              <w:t xml:space="preserve"> </w:t>
            </w:r>
          </w:p>
        </w:tc>
        <w:tc>
          <w:tcPr>
            <w:tcW w:w="650" w:type="dxa"/>
            <w:gridSpan w:val="2"/>
            <w:shd w:val="clear" w:color="auto" w:fill="auto"/>
          </w:tcPr>
          <w:p w14:paraId="0EE845D7" w14:textId="77777777" w:rsidR="000970FA" w:rsidRPr="001F2E4A" w:rsidRDefault="000970FA" w:rsidP="00A84BFF">
            <w:pPr>
              <w:spacing w:after="0" w:line="240" w:lineRule="auto"/>
              <w:jc w:val="center"/>
              <w:rPr>
                <w:rFonts w:ascii="Times New Roman" w:hAnsi="Times New Roman"/>
                <w:sz w:val="20"/>
                <w:szCs w:val="20"/>
                <w:highlight w:val="yellow"/>
                <w:lang w:val="kk-KZ"/>
              </w:rPr>
            </w:pPr>
          </w:p>
        </w:tc>
        <w:tc>
          <w:tcPr>
            <w:tcW w:w="650" w:type="dxa"/>
            <w:gridSpan w:val="2"/>
            <w:shd w:val="clear" w:color="auto" w:fill="auto"/>
          </w:tcPr>
          <w:p w14:paraId="7FCBF29D" w14:textId="77777777" w:rsidR="000970FA" w:rsidRPr="001F2E4A" w:rsidRDefault="000970FA" w:rsidP="00A84BFF">
            <w:pPr>
              <w:spacing w:after="0" w:line="240" w:lineRule="auto"/>
              <w:jc w:val="center"/>
              <w:rPr>
                <w:rFonts w:ascii="Times New Roman" w:hAnsi="Times New Roman"/>
                <w:sz w:val="20"/>
                <w:szCs w:val="20"/>
                <w:lang w:val="en-US"/>
              </w:rPr>
            </w:pPr>
          </w:p>
        </w:tc>
        <w:tc>
          <w:tcPr>
            <w:tcW w:w="650" w:type="dxa"/>
            <w:gridSpan w:val="2"/>
            <w:shd w:val="clear" w:color="auto" w:fill="auto"/>
          </w:tcPr>
          <w:p w14:paraId="4E276300" w14:textId="77777777" w:rsidR="000970FA" w:rsidRPr="001F2E4A" w:rsidRDefault="000970FA" w:rsidP="00A84BFF">
            <w:pPr>
              <w:spacing w:after="0" w:line="240" w:lineRule="auto"/>
              <w:jc w:val="center"/>
              <w:rPr>
                <w:rFonts w:ascii="Times New Roman" w:hAnsi="Times New Roman"/>
                <w:sz w:val="20"/>
                <w:szCs w:val="20"/>
                <w:lang w:val="en-US"/>
              </w:rPr>
            </w:pPr>
          </w:p>
        </w:tc>
        <w:tc>
          <w:tcPr>
            <w:tcW w:w="650" w:type="dxa"/>
            <w:gridSpan w:val="2"/>
            <w:shd w:val="clear" w:color="auto" w:fill="auto"/>
          </w:tcPr>
          <w:p w14:paraId="580DDB7A" w14:textId="77777777" w:rsidR="000970FA" w:rsidRPr="001F2E4A" w:rsidRDefault="000970FA" w:rsidP="00A84BFF">
            <w:pPr>
              <w:spacing w:after="0" w:line="240" w:lineRule="auto"/>
              <w:jc w:val="center"/>
              <w:rPr>
                <w:rFonts w:ascii="Times New Roman" w:hAnsi="Times New Roman"/>
                <w:sz w:val="20"/>
                <w:szCs w:val="20"/>
                <w:lang w:val="en-US"/>
              </w:rPr>
            </w:pPr>
          </w:p>
        </w:tc>
        <w:tc>
          <w:tcPr>
            <w:tcW w:w="650" w:type="dxa"/>
            <w:shd w:val="clear" w:color="auto" w:fill="auto"/>
          </w:tcPr>
          <w:p w14:paraId="26A9C76A" w14:textId="77777777" w:rsidR="000970FA" w:rsidRPr="001F2E4A" w:rsidRDefault="000970FA" w:rsidP="00A84BFF">
            <w:pPr>
              <w:spacing w:after="0" w:line="240" w:lineRule="auto"/>
              <w:jc w:val="center"/>
              <w:rPr>
                <w:rFonts w:ascii="Times New Roman" w:hAnsi="Times New Roman"/>
                <w:sz w:val="20"/>
                <w:szCs w:val="20"/>
                <w:lang w:val="en-US"/>
              </w:rPr>
            </w:pPr>
          </w:p>
        </w:tc>
        <w:tc>
          <w:tcPr>
            <w:tcW w:w="650" w:type="dxa"/>
            <w:shd w:val="clear" w:color="auto" w:fill="auto"/>
          </w:tcPr>
          <w:p w14:paraId="5A53FD28" w14:textId="77777777" w:rsidR="000970FA" w:rsidRPr="001F2E4A" w:rsidRDefault="000970FA" w:rsidP="00A84BFF">
            <w:pPr>
              <w:spacing w:after="0" w:line="240" w:lineRule="auto"/>
              <w:jc w:val="center"/>
              <w:rPr>
                <w:rFonts w:ascii="Times New Roman" w:hAnsi="Times New Roman"/>
                <w:sz w:val="20"/>
                <w:szCs w:val="20"/>
                <w:lang w:val="en-US"/>
              </w:rPr>
            </w:pPr>
          </w:p>
        </w:tc>
        <w:tc>
          <w:tcPr>
            <w:tcW w:w="650" w:type="dxa"/>
            <w:shd w:val="clear" w:color="auto" w:fill="auto"/>
          </w:tcPr>
          <w:p w14:paraId="6323C497" w14:textId="77777777" w:rsidR="000970FA" w:rsidRPr="001F2E4A" w:rsidRDefault="000970FA"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50" w:type="dxa"/>
            <w:shd w:val="clear" w:color="auto" w:fill="auto"/>
          </w:tcPr>
          <w:p w14:paraId="6E39C59F" w14:textId="77777777" w:rsidR="000970FA" w:rsidRPr="001F2E4A" w:rsidRDefault="000970FA" w:rsidP="00A84BFF">
            <w:pPr>
              <w:spacing w:after="0" w:line="240" w:lineRule="auto"/>
              <w:jc w:val="center"/>
              <w:rPr>
                <w:rFonts w:ascii="Times New Roman" w:hAnsi="Times New Roman"/>
                <w:sz w:val="20"/>
                <w:szCs w:val="20"/>
              </w:rPr>
            </w:pPr>
          </w:p>
        </w:tc>
        <w:tc>
          <w:tcPr>
            <w:tcW w:w="550" w:type="dxa"/>
            <w:shd w:val="clear" w:color="auto" w:fill="auto"/>
          </w:tcPr>
          <w:p w14:paraId="395F4CC3" w14:textId="77777777" w:rsidR="000970FA" w:rsidRPr="001F2E4A" w:rsidRDefault="000970FA" w:rsidP="00A84BFF">
            <w:pPr>
              <w:spacing w:after="0" w:line="240" w:lineRule="auto"/>
              <w:jc w:val="center"/>
              <w:rPr>
                <w:rFonts w:ascii="Times New Roman" w:hAnsi="Times New Roman"/>
                <w:sz w:val="20"/>
                <w:szCs w:val="20"/>
              </w:rPr>
            </w:pPr>
          </w:p>
        </w:tc>
        <w:tc>
          <w:tcPr>
            <w:tcW w:w="650" w:type="dxa"/>
            <w:shd w:val="clear" w:color="auto" w:fill="auto"/>
          </w:tcPr>
          <w:p w14:paraId="1810B32D" w14:textId="77777777" w:rsidR="000970FA" w:rsidRPr="001F2E4A" w:rsidRDefault="000970FA" w:rsidP="00A84BFF">
            <w:pPr>
              <w:spacing w:after="0" w:line="240" w:lineRule="auto"/>
              <w:jc w:val="center"/>
              <w:rPr>
                <w:rFonts w:ascii="Times New Roman" w:hAnsi="Times New Roman"/>
                <w:sz w:val="20"/>
                <w:szCs w:val="20"/>
              </w:rPr>
            </w:pPr>
          </w:p>
        </w:tc>
      </w:tr>
      <w:tr w:rsidR="000970FA" w:rsidRPr="001F2E4A" w14:paraId="67558FEA" w14:textId="77777777" w:rsidTr="00A80059">
        <w:tc>
          <w:tcPr>
            <w:tcW w:w="407" w:type="dxa"/>
            <w:shd w:val="clear" w:color="auto" w:fill="auto"/>
          </w:tcPr>
          <w:p w14:paraId="1E36FAEF" w14:textId="77777777" w:rsidR="000970FA" w:rsidRPr="00B96AF9" w:rsidRDefault="000970FA" w:rsidP="00A84BFF">
            <w:pPr>
              <w:numPr>
                <w:ilvl w:val="0"/>
                <w:numId w:val="8"/>
              </w:numPr>
              <w:spacing w:after="0" w:line="240" w:lineRule="auto"/>
              <w:contextualSpacing/>
              <w:jc w:val="center"/>
              <w:rPr>
                <w:rFonts w:ascii="Times New Roman" w:hAnsi="Times New Roman"/>
                <w:sz w:val="20"/>
                <w:szCs w:val="20"/>
              </w:rPr>
            </w:pPr>
          </w:p>
        </w:tc>
        <w:tc>
          <w:tcPr>
            <w:tcW w:w="2849" w:type="dxa"/>
            <w:shd w:val="clear" w:color="auto" w:fill="auto"/>
          </w:tcPr>
          <w:p w14:paraId="3E45612A" w14:textId="77777777" w:rsidR="000970FA" w:rsidRPr="001F2E4A" w:rsidRDefault="000970FA" w:rsidP="00A84BFF">
            <w:pPr>
              <w:spacing w:after="0" w:line="240" w:lineRule="auto"/>
              <w:outlineLvl w:val="0"/>
              <w:rPr>
                <w:rFonts w:ascii="Times New Roman" w:eastAsia="Times New Roman" w:hAnsi="Times New Roman"/>
                <w:bCs/>
                <w:i/>
                <w:kern w:val="36"/>
                <w:sz w:val="20"/>
                <w:szCs w:val="20"/>
                <w:lang w:val="en-US" w:eastAsia="ru-RU"/>
              </w:rPr>
            </w:pPr>
            <w:r w:rsidRPr="001F2E4A">
              <w:rPr>
                <w:rFonts w:ascii="Times New Roman" w:eastAsia="Times New Roman" w:hAnsi="Times New Roman"/>
                <w:bCs/>
                <w:i/>
                <w:kern w:val="36"/>
                <w:sz w:val="20"/>
                <w:szCs w:val="20"/>
                <w:lang w:eastAsia="ru-RU"/>
              </w:rPr>
              <w:t>Ribes meyeri</w:t>
            </w:r>
            <w:r w:rsidRPr="001F2E4A">
              <w:rPr>
                <w:rFonts w:ascii="Times New Roman" w:eastAsia="Times New Roman" w:hAnsi="Times New Roman"/>
                <w:bCs/>
                <w:kern w:val="36"/>
                <w:sz w:val="20"/>
                <w:szCs w:val="20"/>
                <w:lang w:eastAsia="ru-RU"/>
              </w:rPr>
              <w:t> </w:t>
            </w:r>
            <w:r w:rsidRPr="001F2E4A">
              <w:rPr>
                <w:rFonts w:ascii="Times New Roman" w:eastAsia="Times New Roman" w:hAnsi="Times New Roman"/>
                <w:kern w:val="36"/>
                <w:sz w:val="20"/>
                <w:szCs w:val="20"/>
                <w:lang w:eastAsia="ru-RU"/>
              </w:rPr>
              <w:t>Maxim.</w:t>
            </w:r>
            <w:r w:rsidRPr="001F2E4A">
              <w:rPr>
                <w:rFonts w:ascii="Times New Roman" w:eastAsia="Times New Roman" w:hAnsi="Times New Roman"/>
                <w:bCs/>
                <w:kern w:val="36"/>
                <w:sz w:val="20"/>
                <w:szCs w:val="20"/>
                <w:lang w:eastAsia="ru-RU"/>
              </w:rPr>
              <w:t> </w:t>
            </w:r>
          </w:p>
        </w:tc>
        <w:tc>
          <w:tcPr>
            <w:tcW w:w="1559" w:type="dxa"/>
            <w:shd w:val="clear" w:color="auto" w:fill="auto"/>
          </w:tcPr>
          <w:p w14:paraId="06AD66E5" w14:textId="77777777" w:rsidR="000970FA" w:rsidRPr="001F2E4A" w:rsidRDefault="000970FA" w:rsidP="00A84BFF">
            <w:pPr>
              <w:shd w:val="clear" w:color="auto" w:fill="FFFFFF"/>
              <w:spacing w:before="100" w:beforeAutospacing="1" w:after="100" w:afterAutospacing="1" w:line="240" w:lineRule="auto"/>
              <w:jc w:val="center"/>
              <w:outlineLvl w:val="0"/>
              <w:rPr>
                <w:rFonts w:ascii="Times New Roman" w:eastAsia="Times New Roman" w:hAnsi="Times New Roman"/>
                <w:bCs/>
                <w:kern w:val="36"/>
                <w:sz w:val="20"/>
                <w:szCs w:val="20"/>
                <w:lang w:val="en-US" w:eastAsia="ru-RU"/>
              </w:rPr>
            </w:pPr>
            <w:r w:rsidRPr="001F2E4A">
              <w:rPr>
                <w:rFonts w:ascii="Times New Roman" w:eastAsia="Times New Roman" w:hAnsi="Times New Roman"/>
                <w:i/>
                <w:kern w:val="36"/>
                <w:sz w:val="20"/>
                <w:szCs w:val="20"/>
                <w:lang w:eastAsia="ru-RU"/>
              </w:rPr>
              <w:t>Grossulariaceae</w:t>
            </w:r>
            <w:r w:rsidRPr="001F2E4A">
              <w:rPr>
                <w:rFonts w:ascii="Times New Roman" w:eastAsia="Times New Roman" w:hAnsi="Times New Roman"/>
                <w:kern w:val="36"/>
                <w:sz w:val="20"/>
                <w:szCs w:val="20"/>
                <w:lang w:val="kk-KZ" w:eastAsia="ru-RU"/>
              </w:rPr>
              <w:t xml:space="preserve"> </w:t>
            </w:r>
            <w:r w:rsidRPr="001F2E4A">
              <w:rPr>
                <w:rFonts w:ascii="Times New Roman" w:eastAsia="Times New Roman" w:hAnsi="Times New Roman"/>
                <w:kern w:val="36"/>
                <w:sz w:val="20"/>
                <w:szCs w:val="20"/>
                <w:lang w:val="en-US" w:eastAsia="ru-RU"/>
              </w:rPr>
              <w:t>DC.</w:t>
            </w:r>
          </w:p>
        </w:tc>
        <w:tc>
          <w:tcPr>
            <w:tcW w:w="2994" w:type="dxa"/>
            <w:gridSpan w:val="2"/>
            <w:shd w:val="clear" w:color="auto" w:fill="auto"/>
          </w:tcPr>
          <w:p w14:paraId="4551227A" w14:textId="77777777" w:rsidR="000970FA" w:rsidRPr="001F2E4A" w:rsidRDefault="000970FA" w:rsidP="00A84BFF">
            <w:pPr>
              <w:spacing w:after="0" w:line="240" w:lineRule="auto"/>
              <w:jc w:val="center"/>
              <w:rPr>
                <w:rFonts w:ascii="Times New Roman" w:hAnsi="Times New Roman"/>
                <w:sz w:val="20"/>
                <w:szCs w:val="20"/>
              </w:rPr>
            </w:pPr>
            <w:r w:rsidRPr="001F2E4A">
              <w:rPr>
                <w:rFonts w:ascii="Times New Roman" w:eastAsia="Times New Roman" w:hAnsi="Times New Roman"/>
                <w:bCs/>
                <w:kern w:val="36"/>
                <w:sz w:val="20"/>
                <w:szCs w:val="20"/>
                <w:lang w:eastAsia="ru-RU"/>
              </w:rPr>
              <w:t xml:space="preserve">Кустарник, </w:t>
            </w:r>
            <w:r w:rsidRPr="001F2E4A">
              <w:rPr>
                <w:rFonts w:ascii="Times New Roman" w:eastAsia="Times New Roman" w:hAnsi="Times New Roman"/>
                <w:bCs/>
                <w:kern w:val="36"/>
                <w:sz w:val="20"/>
                <w:szCs w:val="20"/>
                <w:lang w:val="kk-KZ" w:eastAsia="ru-RU"/>
              </w:rPr>
              <w:t xml:space="preserve">ксерофит, мезофит, </w:t>
            </w:r>
            <w:r w:rsidRPr="001F2E4A">
              <w:rPr>
                <w:rFonts w:ascii="Times New Roman" w:hAnsi="Times New Roman"/>
                <w:sz w:val="20"/>
                <w:szCs w:val="20"/>
                <w:lang w:val="kk-KZ"/>
              </w:rPr>
              <w:t>Алтай-таулы орта азиялық</w:t>
            </w:r>
            <w:r w:rsidRPr="001F2E4A" w:rsidDel="00C92069">
              <w:rPr>
                <w:rFonts w:ascii="Times New Roman" w:eastAsia="Times New Roman" w:hAnsi="Times New Roman"/>
                <w:bCs/>
                <w:kern w:val="36"/>
                <w:sz w:val="20"/>
                <w:szCs w:val="20"/>
                <w:lang w:eastAsia="ru-RU"/>
              </w:rPr>
              <w:t xml:space="preserve"> </w:t>
            </w:r>
          </w:p>
        </w:tc>
        <w:tc>
          <w:tcPr>
            <w:tcW w:w="650" w:type="dxa"/>
            <w:gridSpan w:val="2"/>
            <w:shd w:val="clear" w:color="auto" w:fill="auto"/>
          </w:tcPr>
          <w:p w14:paraId="54A48081" w14:textId="77777777" w:rsidR="000970FA" w:rsidRPr="001F2E4A" w:rsidRDefault="000970FA" w:rsidP="00A84BFF">
            <w:pPr>
              <w:spacing w:after="0" w:line="240" w:lineRule="auto"/>
              <w:jc w:val="center"/>
              <w:rPr>
                <w:rFonts w:ascii="Times New Roman" w:hAnsi="Times New Roman"/>
                <w:sz w:val="20"/>
                <w:szCs w:val="20"/>
              </w:rPr>
            </w:pPr>
          </w:p>
        </w:tc>
        <w:tc>
          <w:tcPr>
            <w:tcW w:w="650" w:type="dxa"/>
            <w:gridSpan w:val="2"/>
            <w:shd w:val="clear" w:color="auto" w:fill="auto"/>
          </w:tcPr>
          <w:p w14:paraId="45E2BB11" w14:textId="77777777" w:rsidR="000970FA" w:rsidRPr="001F2E4A" w:rsidRDefault="000970FA" w:rsidP="00A84BFF">
            <w:pPr>
              <w:spacing w:after="0" w:line="240" w:lineRule="auto"/>
              <w:jc w:val="center"/>
              <w:rPr>
                <w:rFonts w:ascii="Times New Roman" w:hAnsi="Times New Roman"/>
                <w:sz w:val="20"/>
                <w:szCs w:val="20"/>
              </w:rPr>
            </w:pPr>
          </w:p>
        </w:tc>
        <w:tc>
          <w:tcPr>
            <w:tcW w:w="650" w:type="dxa"/>
            <w:gridSpan w:val="2"/>
            <w:shd w:val="clear" w:color="auto" w:fill="auto"/>
          </w:tcPr>
          <w:p w14:paraId="262F4BBA" w14:textId="77777777" w:rsidR="000970FA" w:rsidRPr="001F2E4A" w:rsidRDefault="000970FA" w:rsidP="00A84BFF">
            <w:pPr>
              <w:spacing w:after="0" w:line="240" w:lineRule="auto"/>
              <w:jc w:val="center"/>
              <w:rPr>
                <w:rFonts w:ascii="Times New Roman" w:hAnsi="Times New Roman"/>
                <w:sz w:val="20"/>
                <w:szCs w:val="20"/>
              </w:rPr>
            </w:pPr>
          </w:p>
        </w:tc>
        <w:tc>
          <w:tcPr>
            <w:tcW w:w="650" w:type="dxa"/>
            <w:gridSpan w:val="2"/>
            <w:shd w:val="clear" w:color="auto" w:fill="auto"/>
          </w:tcPr>
          <w:p w14:paraId="7F78DC28" w14:textId="77777777" w:rsidR="000970FA" w:rsidRPr="001F2E4A" w:rsidRDefault="000970FA" w:rsidP="00A84BFF">
            <w:pPr>
              <w:spacing w:after="0" w:line="240" w:lineRule="auto"/>
              <w:jc w:val="center"/>
              <w:rPr>
                <w:rFonts w:ascii="Times New Roman" w:hAnsi="Times New Roman"/>
                <w:sz w:val="20"/>
                <w:szCs w:val="20"/>
              </w:rPr>
            </w:pPr>
          </w:p>
        </w:tc>
        <w:tc>
          <w:tcPr>
            <w:tcW w:w="650" w:type="dxa"/>
            <w:shd w:val="clear" w:color="auto" w:fill="auto"/>
          </w:tcPr>
          <w:p w14:paraId="5AA2F692" w14:textId="77777777" w:rsidR="000970FA" w:rsidRPr="001F2E4A" w:rsidRDefault="000970FA" w:rsidP="00A84BFF">
            <w:pPr>
              <w:spacing w:after="0" w:line="240" w:lineRule="auto"/>
              <w:jc w:val="center"/>
              <w:rPr>
                <w:rFonts w:ascii="Times New Roman" w:hAnsi="Times New Roman"/>
                <w:sz w:val="20"/>
                <w:szCs w:val="20"/>
              </w:rPr>
            </w:pPr>
          </w:p>
        </w:tc>
        <w:tc>
          <w:tcPr>
            <w:tcW w:w="650" w:type="dxa"/>
            <w:shd w:val="clear" w:color="auto" w:fill="auto"/>
          </w:tcPr>
          <w:p w14:paraId="38DA2B9C" w14:textId="77777777" w:rsidR="000970FA" w:rsidRPr="001F2E4A" w:rsidRDefault="000970FA" w:rsidP="00A84BFF">
            <w:pPr>
              <w:spacing w:after="0" w:line="240" w:lineRule="auto"/>
              <w:jc w:val="center"/>
              <w:rPr>
                <w:rFonts w:ascii="Times New Roman" w:hAnsi="Times New Roman"/>
                <w:sz w:val="20"/>
                <w:szCs w:val="20"/>
              </w:rPr>
            </w:pPr>
          </w:p>
        </w:tc>
        <w:tc>
          <w:tcPr>
            <w:tcW w:w="650" w:type="dxa"/>
            <w:shd w:val="clear" w:color="auto" w:fill="auto"/>
          </w:tcPr>
          <w:p w14:paraId="24C7E115" w14:textId="77777777" w:rsidR="000970FA" w:rsidRPr="001F2E4A" w:rsidRDefault="000970FA" w:rsidP="00A84BFF">
            <w:pPr>
              <w:spacing w:after="0" w:line="240" w:lineRule="auto"/>
              <w:jc w:val="center"/>
              <w:rPr>
                <w:rFonts w:ascii="Times New Roman" w:hAnsi="Times New Roman"/>
                <w:sz w:val="20"/>
                <w:szCs w:val="20"/>
              </w:rPr>
            </w:pPr>
          </w:p>
        </w:tc>
        <w:tc>
          <w:tcPr>
            <w:tcW w:w="650" w:type="dxa"/>
            <w:shd w:val="clear" w:color="auto" w:fill="auto"/>
          </w:tcPr>
          <w:p w14:paraId="23129B34" w14:textId="77777777" w:rsidR="000970FA" w:rsidRPr="001F2E4A" w:rsidRDefault="000970FA"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550" w:type="dxa"/>
            <w:shd w:val="clear" w:color="auto" w:fill="auto"/>
          </w:tcPr>
          <w:p w14:paraId="1BD8D2B0" w14:textId="77777777" w:rsidR="000970FA" w:rsidRPr="001F2E4A" w:rsidRDefault="000970FA" w:rsidP="00A84BFF">
            <w:pPr>
              <w:spacing w:after="0" w:line="240" w:lineRule="auto"/>
              <w:jc w:val="center"/>
              <w:rPr>
                <w:rFonts w:ascii="Times New Roman" w:hAnsi="Times New Roman"/>
                <w:sz w:val="20"/>
                <w:szCs w:val="20"/>
                <w:lang w:val="en-US"/>
              </w:rPr>
            </w:pPr>
          </w:p>
        </w:tc>
        <w:tc>
          <w:tcPr>
            <w:tcW w:w="650" w:type="dxa"/>
            <w:shd w:val="clear" w:color="auto" w:fill="auto"/>
          </w:tcPr>
          <w:p w14:paraId="681777A3" w14:textId="77777777" w:rsidR="000970FA" w:rsidRPr="001F2E4A" w:rsidRDefault="000970FA" w:rsidP="00A84BFF">
            <w:pPr>
              <w:spacing w:after="0" w:line="240" w:lineRule="auto"/>
              <w:jc w:val="center"/>
              <w:rPr>
                <w:rFonts w:ascii="Times New Roman" w:hAnsi="Times New Roman"/>
                <w:sz w:val="20"/>
                <w:szCs w:val="20"/>
              </w:rPr>
            </w:pPr>
            <w:r w:rsidRPr="001F2E4A">
              <w:rPr>
                <w:rFonts w:ascii="Times New Roman" w:hAnsi="Times New Roman"/>
                <w:sz w:val="20"/>
                <w:szCs w:val="20"/>
              </w:rPr>
              <w:t xml:space="preserve">Sol </w:t>
            </w:r>
          </w:p>
        </w:tc>
      </w:tr>
      <w:tr w:rsidR="000970FA" w:rsidRPr="001F2E4A" w14:paraId="1F1AD58A" w14:textId="77777777" w:rsidTr="00A80059">
        <w:tc>
          <w:tcPr>
            <w:tcW w:w="407" w:type="dxa"/>
            <w:shd w:val="clear" w:color="auto" w:fill="auto"/>
          </w:tcPr>
          <w:p w14:paraId="587EECD5" w14:textId="77777777" w:rsidR="000970FA" w:rsidRPr="00B96AF9" w:rsidRDefault="000970FA" w:rsidP="00A84BFF">
            <w:pPr>
              <w:numPr>
                <w:ilvl w:val="0"/>
                <w:numId w:val="8"/>
              </w:numPr>
              <w:spacing w:after="0" w:line="240" w:lineRule="auto"/>
              <w:contextualSpacing/>
              <w:jc w:val="center"/>
              <w:rPr>
                <w:rFonts w:ascii="Times New Roman" w:hAnsi="Times New Roman"/>
                <w:sz w:val="20"/>
                <w:szCs w:val="20"/>
              </w:rPr>
            </w:pPr>
          </w:p>
        </w:tc>
        <w:tc>
          <w:tcPr>
            <w:tcW w:w="2849" w:type="dxa"/>
            <w:shd w:val="clear" w:color="auto" w:fill="auto"/>
          </w:tcPr>
          <w:p w14:paraId="185085A4" w14:textId="77777777" w:rsidR="000970FA" w:rsidRPr="001F2E4A" w:rsidRDefault="000970FA" w:rsidP="00A84BFF">
            <w:pPr>
              <w:spacing w:after="0" w:line="240" w:lineRule="auto"/>
              <w:rPr>
                <w:rFonts w:ascii="Times New Roman" w:hAnsi="Times New Roman"/>
                <w:i/>
                <w:sz w:val="20"/>
                <w:szCs w:val="20"/>
                <w:lang w:val="kk-KZ"/>
              </w:rPr>
            </w:pPr>
            <w:r w:rsidRPr="001F2E4A">
              <w:rPr>
                <w:rFonts w:ascii="Times New Roman" w:hAnsi="Times New Roman"/>
                <w:i/>
                <w:sz w:val="20"/>
                <w:szCs w:val="20"/>
                <w:lang w:val="en-US"/>
              </w:rPr>
              <w:t>Rosa</w:t>
            </w:r>
            <w:r w:rsidRPr="001F2E4A">
              <w:rPr>
                <w:rFonts w:ascii="Times New Roman" w:hAnsi="Times New Roman"/>
                <w:i/>
                <w:sz w:val="20"/>
                <w:szCs w:val="20"/>
              </w:rPr>
              <w:t xml:space="preserve"> </w:t>
            </w:r>
            <w:r w:rsidRPr="001F2E4A">
              <w:rPr>
                <w:rFonts w:ascii="Times New Roman" w:hAnsi="Times New Roman"/>
                <w:i/>
                <w:sz w:val="20"/>
                <w:szCs w:val="20"/>
                <w:lang w:val="en-US"/>
              </w:rPr>
              <w:t>alberti</w:t>
            </w:r>
            <w:r w:rsidRPr="001F2E4A">
              <w:rPr>
                <w:rFonts w:ascii="Times New Roman" w:hAnsi="Times New Roman"/>
                <w:i/>
                <w:sz w:val="20"/>
                <w:szCs w:val="20"/>
              </w:rPr>
              <w:t xml:space="preserve"> </w:t>
            </w:r>
            <w:r w:rsidRPr="001F2E4A">
              <w:rPr>
                <w:rFonts w:ascii="Times New Roman" w:hAnsi="Times New Roman"/>
                <w:sz w:val="20"/>
                <w:szCs w:val="20"/>
                <w:lang w:val="en-US"/>
              </w:rPr>
              <w:t>Regel</w:t>
            </w:r>
            <w:r w:rsidRPr="001F2E4A">
              <w:rPr>
                <w:rFonts w:ascii="Times New Roman" w:hAnsi="Times New Roman"/>
                <w:sz w:val="20"/>
                <w:szCs w:val="20"/>
                <w:lang w:val="kk-KZ"/>
              </w:rPr>
              <w:t>.</w:t>
            </w:r>
          </w:p>
        </w:tc>
        <w:tc>
          <w:tcPr>
            <w:tcW w:w="1559" w:type="dxa"/>
            <w:shd w:val="clear" w:color="auto" w:fill="auto"/>
          </w:tcPr>
          <w:p w14:paraId="6423AB62" w14:textId="77777777" w:rsidR="000970FA" w:rsidRPr="001F2E4A" w:rsidRDefault="000970FA" w:rsidP="00A84BFF">
            <w:pPr>
              <w:spacing w:after="0" w:line="240" w:lineRule="auto"/>
              <w:jc w:val="center"/>
              <w:rPr>
                <w:rFonts w:ascii="Times New Roman" w:hAnsi="Times New Roman"/>
                <w:i/>
                <w:sz w:val="20"/>
                <w:szCs w:val="20"/>
              </w:rPr>
            </w:pPr>
            <w:r w:rsidRPr="001F2E4A">
              <w:rPr>
                <w:rFonts w:ascii="Times New Roman" w:hAnsi="Times New Roman"/>
                <w:i/>
                <w:sz w:val="20"/>
                <w:szCs w:val="20"/>
                <w:lang w:val="en-US"/>
              </w:rPr>
              <w:t>Rosaceae</w:t>
            </w:r>
            <w:r w:rsidRPr="001F2E4A">
              <w:rPr>
                <w:rFonts w:ascii="Times New Roman" w:hAnsi="Times New Roman"/>
                <w:color w:val="000000"/>
                <w:sz w:val="20"/>
                <w:szCs w:val="20"/>
                <w:shd w:val="clear" w:color="auto" w:fill="F9F9F9"/>
                <w:lang w:val="en-US"/>
              </w:rPr>
              <w:t xml:space="preserve"> Juss</w:t>
            </w:r>
            <w:r w:rsidRPr="001F2E4A">
              <w:rPr>
                <w:rFonts w:ascii="Times New Roman" w:hAnsi="Times New Roman"/>
                <w:color w:val="000000"/>
                <w:sz w:val="20"/>
                <w:szCs w:val="20"/>
                <w:shd w:val="clear" w:color="auto" w:fill="F9F9F9"/>
              </w:rPr>
              <w:t>.</w:t>
            </w:r>
          </w:p>
        </w:tc>
        <w:tc>
          <w:tcPr>
            <w:tcW w:w="2994" w:type="dxa"/>
            <w:gridSpan w:val="2"/>
            <w:shd w:val="clear" w:color="auto" w:fill="auto"/>
          </w:tcPr>
          <w:p w14:paraId="4772C164" w14:textId="77777777" w:rsidR="000970FA" w:rsidRPr="001F2E4A" w:rsidRDefault="000970FA" w:rsidP="00A84BFF">
            <w:pPr>
              <w:spacing w:after="0" w:line="240" w:lineRule="auto"/>
              <w:jc w:val="center"/>
              <w:rPr>
                <w:rFonts w:ascii="Times New Roman" w:hAnsi="Times New Roman"/>
                <w:sz w:val="20"/>
                <w:szCs w:val="20"/>
              </w:rPr>
            </w:pPr>
            <w:r w:rsidRPr="001F2E4A">
              <w:rPr>
                <w:rFonts w:ascii="Times New Roman" w:hAnsi="Times New Roman"/>
                <w:sz w:val="20"/>
                <w:szCs w:val="20"/>
                <w:lang w:val="kk-KZ"/>
              </w:rPr>
              <w:t>Бұта, мезоксерофит, Алтай-таулы орта азиялық</w:t>
            </w:r>
          </w:p>
        </w:tc>
        <w:tc>
          <w:tcPr>
            <w:tcW w:w="650" w:type="dxa"/>
            <w:gridSpan w:val="2"/>
            <w:shd w:val="clear" w:color="auto" w:fill="auto"/>
          </w:tcPr>
          <w:p w14:paraId="1871FDA9" w14:textId="77777777" w:rsidR="000970FA" w:rsidRPr="001F2E4A" w:rsidRDefault="000970FA" w:rsidP="00A84BFF">
            <w:pPr>
              <w:spacing w:after="0" w:line="240" w:lineRule="auto"/>
              <w:jc w:val="center"/>
              <w:rPr>
                <w:rFonts w:ascii="Times New Roman" w:hAnsi="Times New Roman"/>
                <w:sz w:val="20"/>
                <w:szCs w:val="20"/>
              </w:rPr>
            </w:pPr>
          </w:p>
        </w:tc>
        <w:tc>
          <w:tcPr>
            <w:tcW w:w="650" w:type="dxa"/>
            <w:gridSpan w:val="2"/>
            <w:shd w:val="clear" w:color="auto" w:fill="auto"/>
          </w:tcPr>
          <w:p w14:paraId="681CF82F" w14:textId="77777777" w:rsidR="000970FA" w:rsidRPr="001F2E4A" w:rsidRDefault="000970FA" w:rsidP="00A84BFF">
            <w:pPr>
              <w:spacing w:after="0" w:line="240" w:lineRule="auto"/>
              <w:jc w:val="center"/>
              <w:rPr>
                <w:rFonts w:ascii="Times New Roman" w:hAnsi="Times New Roman"/>
                <w:sz w:val="20"/>
                <w:szCs w:val="20"/>
              </w:rPr>
            </w:pPr>
          </w:p>
        </w:tc>
        <w:tc>
          <w:tcPr>
            <w:tcW w:w="650" w:type="dxa"/>
            <w:gridSpan w:val="2"/>
            <w:shd w:val="clear" w:color="auto" w:fill="auto"/>
          </w:tcPr>
          <w:p w14:paraId="3A6A2154" w14:textId="77777777" w:rsidR="000970FA" w:rsidRPr="001F2E4A" w:rsidRDefault="000970FA" w:rsidP="00A84BFF">
            <w:pPr>
              <w:spacing w:after="0" w:line="240" w:lineRule="auto"/>
              <w:jc w:val="center"/>
              <w:rPr>
                <w:rFonts w:ascii="Times New Roman" w:hAnsi="Times New Roman"/>
                <w:sz w:val="20"/>
                <w:szCs w:val="20"/>
              </w:rPr>
            </w:pPr>
          </w:p>
        </w:tc>
        <w:tc>
          <w:tcPr>
            <w:tcW w:w="650" w:type="dxa"/>
            <w:gridSpan w:val="2"/>
            <w:shd w:val="clear" w:color="auto" w:fill="auto"/>
          </w:tcPr>
          <w:p w14:paraId="148D6FD5" w14:textId="77777777" w:rsidR="000970FA" w:rsidRPr="001F2E4A" w:rsidRDefault="000970FA" w:rsidP="00A84BFF">
            <w:pPr>
              <w:spacing w:after="0" w:line="240" w:lineRule="auto"/>
              <w:jc w:val="center"/>
              <w:rPr>
                <w:rFonts w:ascii="Times New Roman" w:hAnsi="Times New Roman"/>
                <w:sz w:val="20"/>
                <w:szCs w:val="20"/>
              </w:rPr>
            </w:pPr>
          </w:p>
        </w:tc>
        <w:tc>
          <w:tcPr>
            <w:tcW w:w="650" w:type="dxa"/>
            <w:shd w:val="clear" w:color="auto" w:fill="auto"/>
          </w:tcPr>
          <w:p w14:paraId="1107E977" w14:textId="77777777" w:rsidR="000970FA" w:rsidRPr="001F2E4A" w:rsidRDefault="000970FA" w:rsidP="00A84BFF">
            <w:pPr>
              <w:spacing w:after="0" w:line="240" w:lineRule="auto"/>
              <w:jc w:val="center"/>
              <w:rPr>
                <w:rFonts w:ascii="Times New Roman" w:hAnsi="Times New Roman"/>
                <w:sz w:val="20"/>
                <w:szCs w:val="20"/>
              </w:rPr>
            </w:pPr>
          </w:p>
        </w:tc>
        <w:tc>
          <w:tcPr>
            <w:tcW w:w="650" w:type="dxa"/>
            <w:shd w:val="clear" w:color="auto" w:fill="auto"/>
          </w:tcPr>
          <w:p w14:paraId="77943EB6" w14:textId="77777777" w:rsidR="000970FA" w:rsidRPr="001F2E4A" w:rsidRDefault="000970FA" w:rsidP="00A84BFF">
            <w:pPr>
              <w:spacing w:after="0" w:line="240" w:lineRule="auto"/>
              <w:jc w:val="center"/>
              <w:rPr>
                <w:rFonts w:ascii="Times New Roman" w:hAnsi="Times New Roman"/>
                <w:sz w:val="20"/>
                <w:szCs w:val="20"/>
              </w:rPr>
            </w:pPr>
          </w:p>
        </w:tc>
        <w:tc>
          <w:tcPr>
            <w:tcW w:w="650" w:type="dxa"/>
            <w:shd w:val="clear" w:color="auto" w:fill="auto"/>
          </w:tcPr>
          <w:p w14:paraId="0D36CD12" w14:textId="77777777" w:rsidR="000970FA" w:rsidRPr="001F2E4A" w:rsidRDefault="000970FA" w:rsidP="00A84BFF">
            <w:pPr>
              <w:spacing w:after="0" w:line="240" w:lineRule="auto"/>
              <w:jc w:val="center"/>
              <w:rPr>
                <w:rFonts w:ascii="Times New Roman" w:hAnsi="Times New Roman"/>
                <w:sz w:val="20"/>
                <w:szCs w:val="20"/>
              </w:rPr>
            </w:pPr>
          </w:p>
        </w:tc>
        <w:tc>
          <w:tcPr>
            <w:tcW w:w="650" w:type="dxa"/>
            <w:shd w:val="clear" w:color="auto" w:fill="auto"/>
          </w:tcPr>
          <w:p w14:paraId="0A65F63F" w14:textId="77777777" w:rsidR="000970FA" w:rsidRPr="001F2E4A" w:rsidRDefault="000970FA" w:rsidP="00A84BFF">
            <w:pPr>
              <w:spacing w:after="0" w:line="240" w:lineRule="auto"/>
              <w:jc w:val="center"/>
              <w:rPr>
                <w:rFonts w:ascii="Times New Roman" w:hAnsi="Times New Roman"/>
                <w:sz w:val="20"/>
                <w:szCs w:val="20"/>
              </w:rPr>
            </w:pPr>
          </w:p>
        </w:tc>
        <w:tc>
          <w:tcPr>
            <w:tcW w:w="550" w:type="dxa"/>
            <w:shd w:val="clear" w:color="auto" w:fill="auto"/>
          </w:tcPr>
          <w:p w14:paraId="04A4860A" w14:textId="77777777" w:rsidR="000970FA" w:rsidRPr="001F2E4A" w:rsidRDefault="000970FA" w:rsidP="00A84BFF">
            <w:pPr>
              <w:spacing w:after="0" w:line="240" w:lineRule="auto"/>
              <w:jc w:val="center"/>
              <w:rPr>
                <w:rFonts w:ascii="Times New Roman" w:hAnsi="Times New Roman"/>
                <w:sz w:val="20"/>
                <w:szCs w:val="20"/>
              </w:rPr>
            </w:pPr>
          </w:p>
        </w:tc>
        <w:tc>
          <w:tcPr>
            <w:tcW w:w="650" w:type="dxa"/>
            <w:shd w:val="clear" w:color="auto" w:fill="auto"/>
          </w:tcPr>
          <w:p w14:paraId="36B6D51F" w14:textId="77777777" w:rsidR="000970FA" w:rsidRPr="001F2E4A" w:rsidRDefault="000970FA" w:rsidP="00A84BFF">
            <w:pPr>
              <w:spacing w:after="0" w:line="240" w:lineRule="auto"/>
              <w:jc w:val="center"/>
              <w:rPr>
                <w:rFonts w:ascii="Times New Roman" w:hAnsi="Times New Roman"/>
                <w:sz w:val="20"/>
                <w:szCs w:val="20"/>
              </w:rPr>
            </w:pPr>
            <w:r w:rsidRPr="001F2E4A">
              <w:rPr>
                <w:rFonts w:ascii="Times New Roman" w:hAnsi="Times New Roman"/>
                <w:sz w:val="20"/>
                <w:szCs w:val="20"/>
              </w:rPr>
              <w:t xml:space="preserve">Sol </w:t>
            </w:r>
          </w:p>
        </w:tc>
      </w:tr>
      <w:tr w:rsidR="000970FA" w:rsidRPr="001F2E4A" w14:paraId="53A23A28" w14:textId="77777777" w:rsidTr="00A80059">
        <w:tc>
          <w:tcPr>
            <w:tcW w:w="407" w:type="dxa"/>
            <w:shd w:val="clear" w:color="auto" w:fill="auto"/>
          </w:tcPr>
          <w:p w14:paraId="637EC95A" w14:textId="77777777" w:rsidR="000970FA" w:rsidRPr="00B96AF9" w:rsidRDefault="000970FA" w:rsidP="00A84BFF">
            <w:pPr>
              <w:numPr>
                <w:ilvl w:val="0"/>
                <w:numId w:val="8"/>
              </w:numPr>
              <w:spacing w:after="0" w:line="240" w:lineRule="auto"/>
              <w:contextualSpacing/>
              <w:jc w:val="center"/>
              <w:rPr>
                <w:rFonts w:ascii="Times New Roman" w:hAnsi="Times New Roman"/>
                <w:sz w:val="20"/>
                <w:szCs w:val="20"/>
              </w:rPr>
            </w:pPr>
          </w:p>
        </w:tc>
        <w:tc>
          <w:tcPr>
            <w:tcW w:w="2849" w:type="dxa"/>
            <w:shd w:val="clear" w:color="auto" w:fill="auto"/>
          </w:tcPr>
          <w:p w14:paraId="11FF60B5" w14:textId="77777777" w:rsidR="000970FA" w:rsidRPr="001F2E4A" w:rsidRDefault="000970FA" w:rsidP="00A84BFF">
            <w:pPr>
              <w:spacing w:after="0" w:line="240" w:lineRule="auto"/>
              <w:outlineLvl w:val="0"/>
              <w:rPr>
                <w:rFonts w:ascii="Times New Roman" w:eastAsia="Times New Roman" w:hAnsi="Times New Roman"/>
                <w:bCs/>
                <w:i/>
                <w:iCs/>
                <w:kern w:val="36"/>
                <w:sz w:val="20"/>
                <w:szCs w:val="20"/>
                <w:shd w:val="clear" w:color="auto" w:fill="F8F9FA"/>
                <w:lang w:val="en-US" w:eastAsia="ru-RU"/>
              </w:rPr>
            </w:pPr>
            <w:r w:rsidRPr="001F2E4A">
              <w:rPr>
                <w:rFonts w:ascii="Times New Roman" w:eastAsia="Times New Roman" w:hAnsi="Times New Roman"/>
                <w:bCs/>
                <w:i/>
                <w:kern w:val="36"/>
                <w:sz w:val="20"/>
                <w:szCs w:val="20"/>
                <w:lang w:eastAsia="ru-RU"/>
              </w:rPr>
              <w:t>Rosa </w:t>
            </w:r>
            <w:r w:rsidRPr="001F2E4A">
              <w:rPr>
                <w:rFonts w:ascii="Times New Roman" w:eastAsia="Times New Roman" w:hAnsi="Times New Roman"/>
                <w:bCs/>
                <w:i/>
                <w:kern w:val="36"/>
                <w:sz w:val="20"/>
                <w:szCs w:val="20"/>
                <w:lang w:val="en-US" w:eastAsia="ru-RU"/>
              </w:rPr>
              <w:t>platyacantha</w:t>
            </w:r>
            <w:r w:rsidRPr="001F2E4A">
              <w:rPr>
                <w:rFonts w:ascii="Times New Roman" w:eastAsia="Times New Roman" w:hAnsi="Times New Roman"/>
                <w:b/>
                <w:bCs/>
                <w:kern w:val="36"/>
                <w:sz w:val="20"/>
                <w:szCs w:val="20"/>
                <w:lang w:val="en-US" w:eastAsia="ru-RU"/>
              </w:rPr>
              <w:t xml:space="preserve"> </w:t>
            </w:r>
            <w:r w:rsidRPr="001F2E4A">
              <w:rPr>
                <w:rFonts w:ascii="Times New Roman" w:eastAsia="Times New Roman" w:hAnsi="Times New Roman"/>
                <w:kern w:val="36"/>
                <w:sz w:val="20"/>
                <w:szCs w:val="20"/>
                <w:lang w:eastAsia="ru-RU"/>
              </w:rPr>
              <w:t>Schrenk</w:t>
            </w:r>
            <w:r w:rsidRPr="001F2E4A">
              <w:rPr>
                <w:rFonts w:ascii="Times New Roman" w:eastAsia="Times New Roman" w:hAnsi="Times New Roman"/>
                <w:bCs/>
                <w:kern w:val="36"/>
                <w:sz w:val="20"/>
                <w:szCs w:val="20"/>
                <w:lang w:eastAsia="ru-RU"/>
              </w:rPr>
              <w:t> </w:t>
            </w:r>
          </w:p>
        </w:tc>
        <w:tc>
          <w:tcPr>
            <w:tcW w:w="1559" w:type="dxa"/>
            <w:shd w:val="clear" w:color="auto" w:fill="auto"/>
          </w:tcPr>
          <w:p w14:paraId="0D2DBF85" w14:textId="77777777" w:rsidR="000970FA" w:rsidRPr="001F2E4A" w:rsidRDefault="000970FA" w:rsidP="00A84BFF">
            <w:pPr>
              <w:spacing w:after="0" w:line="240" w:lineRule="auto"/>
              <w:jc w:val="center"/>
              <w:rPr>
                <w:rFonts w:ascii="Times New Roman" w:hAnsi="Times New Roman"/>
                <w:i/>
                <w:sz w:val="20"/>
                <w:szCs w:val="20"/>
                <w:lang w:val="en-US"/>
              </w:rPr>
            </w:pPr>
            <w:r w:rsidRPr="001F2E4A">
              <w:rPr>
                <w:rFonts w:ascii="Times New Roman" w:hAnsi="Times New Roman"/>
                <w:i/>
                <w:sz w:val="20"/>
                <w:szCs w:val="20"/>
                <w:lang w:val="en-US"/>
              </w:rPr>
              <w:t>Rosaceae</w:t>
            </w:r>
            <w:r w:rsidRPr="001F2E4A">
              <w:rPr>
                <w:rFonts w:ascii="Times New Roman" w:hAnsi="Times New Roman"/>
                <w:color w:val="000000"/>
                <w:sz w:val="20"/>
                <w:szCs w:val="20"/>
                <w:shd w:val="clear" w:color="auto" w:fill="F9F9F9"/>
                <w:lang w:val="en-US"/>
              </w:rPr>
              <w:t xml:space="preserve"> Juss</w:t>
            </w:r>
            <w:r w:rsidRPr="001F2E4A">
              <w:rPr>
                <w:rFonts w:ascii="Times New Roman" w:hAnsi="Times New Roman"/>
                <w:color w:val="000000"/>
                <w:sz w:val="20"/>
                <w:szCs w:val="20"/>
                <w:shd w:val="clear" w:color="auto" w:fill="F9F9F9"/>
              </w:rPr>
              <w:t>.</w:t>
            </w:r>
          </w:p>
        </w:tc>
        <w:tc>
          <w:tcPr>
            <w:tcW w:w="2994" w:type="dxa"/>
            <w:gridSpan w:val="2"/>
            <w:shd w:val="clear" w:color="auto" w:fill="auto"/>
          </w:tcPr>
          <w:p w14:paraId="2F191AE6" w14:textId="3E079965" w:rsidR="000970FA" w:rsidRPr="001F2E4A" w:rsidRDefault="000970FA" w:rsidP="00A84BFF">
            <w:pPr>
              <w:spacing w:after="0" w:line="240" w:lineRule="auto"/>
              <w:jc w:val="center"/>
              <w:rPr>
                <w:rFonts w:ascii="Times New Roman" w:hAnsi="Times New Roman"/>
                <w:sz w:val="20"/>
                <w:szCs w:val="20"/>
                <w:lang w:val="kk-KZ"/>
              </w:rPr>
            </w:pPr>
            <w:r w:rsidRPr="001F2E4A">
              <w:rPr>
                <w:rFonts w:ascii="Times New Roman" w:hAnsi="Times New Roman"/>
                <w:sz w:val="20"/>
                <w:szCs w:val="20"/>
                <w:lang w:val="kk-KZ"/>
              </w:rPr>
              <w:t xml:space="preserve">Бұта, ксерофит, </w:t>
            </w:r>
            <w:r w:rsidR="008E7962">
              <w:rPr>
                <w:rFonts w:ascii="Times New Roman" w:hAnsi="Times New Roman"/>
                <w:sz w:val="20"/>
                <w:szCs w:val="20"/>
                <w:lang w:val="kk-KZ"/>
              </w:rPr>
              <w:t>Жоңғар</w:t>
            </w:r>
            <w:r w:rsidRPr="001F2E4A">
              <w:rPr>
                <w:rFonts w:ascii="Times New Roman" w:hAnsi="Times New Roman"/>
                <w:sz w:val="20"/>
                <w:szCs w:val="20"/>
                <w:lang w:val="kk-KZ"/>
              </w:rPr>
              <w:t>-Памиро-алайлық</w:t>
            </w:r>
          </w:p>
        </w:tc>
        <w:tc>
          <w:tcPr>
            <w:tcW w:w="650" w:type="dxa"/>
            <w:gridSpan w:val="2"/>
            <w:shd w:val="clear" w:color="auto" w:fill="auto"/>
          </w:tcPr>
          <w:p w14:paraId="7129AB44" w14:textId="77777777" w:rsidR="000970FA" w:rsidRPr="001F2E4A" w:rsidRDefault="000970FA" w:rsidP="00A84BFF">
            <w:pPr>
              <w:spacing w:after="0" w:line="240" w:lineRule="auto"/>
              <w:jc w:val="center"/>
              <w:rPr>
                <w:rFonts w:ascii="Times New Roman" w:hAnsi="Times New Roman"/>
                <w:sz w:val="20"/>
                <w:szCs w:val="20"/>
                <w:highlight w:val="yellow"/>
                <w:lang w:val="kk-KZ"/>
              </w:rPr>
            </w:pPr>
          </w:p>
        </w:tc>
        <w:tc>
          <w:tcPr>
            <w:tcW w:w="650" w:type="dxa"/>
            <w:gridSpan w:val="2"/>
            <w:shd w:val="clear" w:color="auto" w:fill="auto"/>
          </w:tcPr>
          <w:p w14:paraId="669C3501" w14:textId="77777777" w:rsidR="000970FA" w:rsidRPr="001F2E4A" w:rsidRDefault="000970FA"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50" w:type="dxa"/>
            <w:gridSpan w:val="2"/>
            <w:shd w:val="clear" w:color="auto" w:fill="auto"/>
          </w:tcPr>
          <w:p w14:paraId="11AA5762" w14:textId="77777777" w:rsidR="000970FA" w:rsidRPr="001F2E4A" w:rsidRDefault="000970FA" w:rsidP="00A84BFF">
            <w:pPr>
              <w:spacing w:after="0" w:line="240" w:lineRule="auto"/>
              <w:jc w:val="center"/>
              <w:rPr>
                <w:rFonts w:ascii="Times New Roman" w:hAnsi="Times New Roman"/>
                <w:sz w:val="20"/>
                <w:szCs w:val="20"/>
                <w:lang w:val="en-US"/>
              </w:rPr>
            </w:pPr>
          </w:p>
        </w:tc>
        <w:tc>
          <w:tcPr>
            <w:tcW w:w="650" w:type="dxa"/>
            <w:gridSpan w:val="2"/>
            <w:shd w:val="clear" w:color="auto" w:fill="auto"/>
          </w:tcPr>
          <w:p w14:paraId="4EE71348" w14:textId="77777777" w:rsidR="000970FA" w:rsidRPr="001F2E4A" w:rsidRDefault="000970FA" w:rsidP="00A84BFF">
            <w:pPr>
              <w:spacing w:after="0" w:line="240" w:lineRule="auto"/>
              <w:jc w:val="center"/>
              <w:rPr>
                <w:rFonts w:ascii="Times New Roman" w:hAnsi="Times New Roman"/>
                <w:sz w:val="20"/>
                <w:szCs w:val="20"/>
                <w:lang w:val="en-US"/>
              </w:rPr>
            </w:pPr>
          </w:p>
        </w:tc>
        <w:tc>
          <w:tcPr>
            <w:tcW w:w="650" w:type="dxa"/>
            <w:shd w:val="clear" w:color="auto" w:fill="auto"/>
          </w:tcPr>
          <w:p w14:paraId="11DB9257" w14:textId="77777777" w:rsidR="000970FA" w:rsidRPr="001F2E4A" w:rsidRDefault="000970FA"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50" w:type="dxa"/>
            <w:shd w:val="clear" w:color="auto" w:fill="auto"/>
          </w:tcPr>
          <w:p w14:paraId="2F89DDA3" w14:textId="77777777" w:rsidR="000970FA" w:rsidRPr="001F2E4A" w:rsidRDefault="000970FA" w:rsidP="00A84BFF">
            <w:pPr>
              <w:spacing w:after="0" w:line="240" w:lineRule="auto"/>
              <w:jc w:val="center"/>
              <w:rPr>
                <w:rFonts w:ascii="Times New Roman" w:hAnsi="Times New Roman"/>
                <w:sz w:val="20"/>
                <w:szCs w:val="20"/>
                <w:lang w:val="en-US"/>
              </w:rPr>
            </w:pPr>
          </w:p>
        </w:tc>
        <w:tc>
          <w:tcPr>
            <w:tcW w:w="650" w:type="dxa"/>
            <w:shd w:val="clear" w:color="auto" w:fill="auto"/>
          </w:tcPr>
          <w:p w14:paraId="57087B5F" w14:textId="77777777" w:rsidR="000970FA" w:rsidRPr="001F2E4A" w:rsidRDefault="000970FA" w:rsidP="00A84BFF">
            <w:pPr>
              <w:spacing w:after="0" w:line="240" w:lineRule="auto"/>
              <w:jc w:val="center"/>
              <w:rPr>
                <w:rFonts w:ascii="Times New Roman" w:hAnsi="Times New Roman"/>
                <w:sz w:val="20"/>
                <w:szCs w:val="20"/>
                <w:lang w:val="en-US"/>
              </w:rPr>
            </w:pPr>
          </w:p>
        </w:tc>
        <w:tc>
          <w:tcPr>
            <w:tcW w:w="650" w:type="dxa"/>
            <w:shd w:val="clear" w:color="auto" w:fill="auto"/>
          </w:tcPr>
          <w:p w14:paraId="7B71DE73" w14:textId="77777777" w:rsidR="000970FA" w:rsidRPr="001F2E4A" w:rsidRDefault="000970FA" w:rsidP="00A84BFF">
            <w:pPr>
              <w:spacing w:after="0" w:line="240" w:lineRule="auto"/>
              <w:jc w:val="center"/>
              <w:rPr>
                <w:rFonts w:ascii="Times New Roman" w:hAnsi="Times New Roman"/>
                <w:sz w:val="20"/>
                <w:szCs w:val="20"/>
              </w:rPr>
            </w:pPr>
          </w:p>
        </w:tc>
        <w:tc>
          <w:tcPr>
            <w:tcW w:w="550" w:type="dxa"/>
            <w:shd w:val="clear" w:color="auto" w:fill="auto"/>
          </w:tcPr>
          <w:p w14:paraId="5A6FD40B" w14:textId="77777777" w:rsidR="000970FA" w:rsidRPr="001F2E4A" w:rsidRDefault="000970FA" w:rsidP="00A84BFF">
            <w:pPr>
              <w:spacing w:after="0" w:line="240" w:lineRule="auto"/>
              <w:jc w:val="center"/>
              <w:rPr>
                <w:rFonts w:ascii="Times New Roman" w:hAnsi="Times New Roman"/>
                <w:sz w:val="20"/>
                <w:szCs w:val="20"/>
              </w:rPr>
            </w:pPr>
          </w:p>
        </w:tc>
        <w:tc>
          <w:tcPr>
            <w:tcW w:w="650" w:type="dxa"/>
            <w:shd w:val="clear" w:color="auto" w:fill="auto"/>
          </w:tcPr>
          <w:p w14:paraId="0F2683FD" w14:textId="77777777" w:rsidR="000970FA" w:rsidRPr="001F2E4A" w:rsidRDefault="000970FA" w:rsidP="00A84BFF">
            <w:pPr>
              <w:spacing w:after="0" w:line="240" w:lineRule="auto"/>
              <w:jc w:val="center"/>
              <w:rPr>
                <w:rFonts w:ascii="Times New Roman" w:hAnsi="Times New Roman"/>
                <w:sz w:val="20"/>
                <w:szCs w:val="20"/>
              </w:rPr>
            </w:pPr>
          </w:p>
        </w:tc>
      </w:tr>
      <w:tr w:rsidR="000970FA" w:rsidRPr="001F2E4A" w14:paraId="1C50E963" w14:textId="77777777" w:rsidTr="00A80059">
        <w:tc>
          <w:tcPr>
            <w:tcW w:w="407" w:type="dxa"/>
            <w:shd w:val="clear" w:color="auto" w:fill="auto"/>
          </w:tcPr>
          <w:p w14:paraId="119DE1AF" w14:textId="77777777" w:rsidR="000970FA" w:rsidRPr="00B96AF9" w:rsidRDefault="000970FA" w:rsidP="00A84BFF">
            <w:pPr>
              <w:numPr>
                <w:ilvl w:val="0"/>
                <w:numId w:val="8"/>
              </w:numPr>
              <w:spacing w:after="0" w:line="240" w:lineRule="auto"/>
              <w:contextualSpacing/>
              <w:jc w:val="center"/>
              <w:rPr>
                <w:rFonts w:ascii="Times New Roman" w:hAnsi="Times New Roman"/>
                <w:sz w:val="20"/>
                <w:szCs w:val="20"/>
              </w:rPr>
            </w:pPr>
          </w:p>
        </w:tc>
        <w:tc>
          <w:tcPr>
            <w:tcW w:w="2849" w:type="dxa"/>
            <w:shd w:val="clear" w:color="auto" w:fill="auto"/>
          </w:tcPr>
          <w:p w14:paraId="70E79F2F" w14:textId="77777777" w:rsidR="000970FA" w:rsidRPr="001F2E4A" w:rsidRDefault="000970FA" w:rsidP="00A84BFF">
            <w:pPr>
              <w:spacing w:after="0" w:line="240" w:lineRule="auto"/>
              <w:outlineLvl w:val="0"/>
              <w:rPr>
                <w:rFonts w:ascii="Times New Roman" w:eastAsia="Times New Roman" w:hAnsi="Times New Roman"/>
                <w:bCs/>
                <w:i/>
                <w:iCs/>
                <w:kern w:val="36"/>
                <w:sz w:val="20"/>
                <w:szCs w:val="20"/>
                <w:shd w:val="clear" w:color="auto" w:fill="F8F9FA"/>
                <w:lang w:val="en-US" w:eastAsia="ru-RU"/>
              </w:rPr>
            </w:pPr>
            <w:r w:rsidRPr="001F2E4A">
              <w:rPr>
                <w:rFonts w:ascii="Times New Roman" w:eastAsia="Times New Roman" w:hAnsi="Times New Roman"/>
                <w:bCs/>
                <w:i/>
                <w:kern w:val="36"/>
                <w:sz w:val="20"/>
                <w:szCs w:val="20"/>
                <w:lang w:eastAsia="ru-RU"/>
              </w:rPr>
              <w:t>Rosa schrenkiana</w:t>
            </w:r>
            <w:r w:rsidRPr="001F2E4A">
              <w:rPr>
                <w:rFonts w:ascii="Times New Roman" w:eastAsia="Times New Roman" w:hAnsi="Times New Roman"/>
                <w:bCs/>
                <w:kern w:val="36"/>
                <w:sz w:val="20"/>
                <w:szCs w:val="20"/>
                <w:lang w:eastAsia="ru-RU"/>
              </w:rPr>
              <w:t> </w:t>
            </w:r>
            <w:r w:rsidRPr="001F2E4A">
              <w:rPr>
                <w:rFonts w:ascii="Times New Roman" w:eastAsia="Times New Roman" w:hAnsi="Times New Roman"/>
                <w:kern w:val="36"/>
                <w:sz w:val="20"/>
                <w:szCs w:val="20"/>
                <w:lang w:eastAsia="ru-RU"/>
              </w:rPr>
              <w:t>Crep.</w:t>
            </w:r>
          </w:p>
        </w:tc>
        <w:tc>
          <w:tcPr>
            <w:tcW w:w="1559" w:type="dxa"/>
            <w:shd w:val="clear" w:color="auto" w:fill="auto"/>
          </w:tcPr>
          <w:p w14:paraId="00D2B927" w14:textId="77777777" w:rsidR="000970FA" w:rsidRPr="001F2E4A" w:rsidRDefault="000970FA" w:rsidP="00A84BFF">
            <w:pPr>
              <w:spacing w:after="0" w:line="240" w:lineRule="auto"/>
              <w:jc w:val="center"/>
              <w:rPr>
                <w:rFonts w:ascii="Times New Roman" w:hAnsi="Times New Roman"/>
                <w:i/>
                <w:sz w:val="20"/>
                <w:szCs w:val="20"/>
              </w:rPr>
            </w:pPr>
            <w:r w:rsidRPr="001F2E4A">
              <w:rPr>
                <w:rFonts w:ascii="Times New Roman" w:hAnsi="Times New Roman"/>
                <w:i/>
                <w:sz w:val="20"/>
                <w:szCs w:val="20"/>
                <w:lang w:val="en-US"/>
              </w:rPr>
              <w:t>Rosaceae</w:t>
            </w:r>
            <w:r w:rsidRPr="001F2E4A">
              <w:rPr>
                <w:rFonts w:ascii="Times New Roman" w:hAnsi="Times New Roman"/>
                <w:color w:val="000000"/>
                <w:sz w:val="20"/>
                <w:szCs w:val="20"/>
                <w:shd w:val="clear" w:color="auto" w:fill="F9F9F9"/>
                <w:lang w:val="en-US"/>
              </w:rPr>
              <w:t xml:space="preserve"> Juss</w:t>
            </w:r>
            <w:r w:rsidRPr="001F2E4A">
              <w:rPr>
                <w:rFonts w:ascii="Times New Roman" w:hAnsi="Times New Roman"/>
                <w:color w:val="000000"/>
                <w:sz w:val="20"/>
                <w:szCs w:val="20"/>
                <w:shd w:val="clear" w:color="auto" w:fill="F9F9F9"/>
              </w:rPr>
              <w:t>.</w:t>
            </w:r>
          </w:p>
        </w:tc>
        <w:tc>
          <w:tcPr>
            <w:tcW w:w="2994" w:type="dxa"/>
            <w:gridSpan w:val="2"/>
            <w:shd w:val="clear" w:color="auto" w:fill="auto"/>
          </w:tcPr>
          <w:p w14:paraId="2F15B003" w14:textId="2BF8E296" w:rsidR="000970FA" w:rsidRPr="001F2E4A" w:rsidRDefault="000970FA" w:rsidP="00A84BFF">
            <w:pPr>
              <w:spacing w:after="0" w:line="240" w:lineRule="auto"/>
              <w:jc w:val="center"/>
              <w:rPr>
                <w:rFonts w:ascii="Times New Roman" w:hAnsi="Times New Roman"/>
                <w:sz w:val="20"/>
                <w:szCs w:val="20"/>
              </w:rPr>
            </w:pPr>
            <w:r w:rsidRPr="001F2E4A">
              <w:rPr>
                <w:rFonts w:ascii="Times New Roman" w:hAnsi="Times New Roman"/>
                <w:sz w:val="20"/>
                <w:szCs w:val="20"/>
                <w:lang w:val="kk-KZ"/>
              </w:rPr>
              <w:t xml:space="preserve">Бұта, </w:t>
            </w:r>
            <w:r w:rsidR="008E7962">
              <w:rPr>
                <w:rFonts w:ascii="Times New Roman" w:hAnsi="Times New Roman"/>
                <w:sz w:val="20"/>
                <w:szCs w:val="20"/>
                <w:lang w:val="kk-KZ"/>
              </w:rPr>
              <w:t>Жоңғар</w:t>
            </w:r>
            <w:r w:rsidRPr="001F2E4A">
              <w:rPr>
                <w:rFonts w:ascii="Times New Roman" w:hAnsi="Times New Roman"/>
                <w:sz w:val="20"/>
                <w:szCs w:val="20"/>
                <w:lang w:val="kk-KZ"/>
              </w:rPr>
              <w:t xml:space="preserve">-эндемдік  </w:t>
            </w:r>
          </w:p>
        </w:tc>
        <w:tc>
          <w:tcPr>
            <w:tcW w:w="650" w:type="dxa"/>
            <w:gridSpan w:val="2"/>
            <w:shd w:val="clear" w:color="auto" w:fill="auto"/>
          </w:tcPr>
          <w:p w14:paraId="6E0E2853" w14:textId="77777777" w:rsidR="000970FA" w:rsidRPr="001F2E4A" w:rsidRDefault="000970FA" w:rsidP="00A84BFF">
            <w:pPr>
              <w:spacing w:after="0" w:line="240" w:lineRule="auto"/>
              <w:jc w:val="center"/>
              <w:rPr>
                <w:rFonts w:ascii="Times New Roman" w:hAnsi="Times New Roman"/>
                <w:sz w:val="20"/>
                <w:szCs w:val="20"/>
              </w:rPr>
            </w:pPr>
          </w:p>
        </w:tc>
        <w:tc>
          <w:tcPr>
            <w:tcW w:w="650" w:type="dxa"/>
            <w:gridSpan w:val="2"/>
            <w:shd w:val="clear" w:color="auto" w:fill="auto"/>
          </w:tcPr>
          <w:p w14:paraId="302DD733" w14:textId="77777777" w:rsidR="000970FA" w:rsidRPr="001F2E4A" w:rsidRDefault="000970FA" w:rsidP="00A84BFF">
            <w:pPr>
              <w:spacing w:after="0" w:line="240" w:lineRule="auto"/>
              <w:jc w:val="center"/>
              <w:rPr>
                <w:rFonts w:ascii="Times New Roman" w:hAnsi="Times New Roman"/>
                <w:sz w:val="20"/>
                <w:szCs w:val="20"/>
              </w:rPr>
            </w:pPr>
          </w:p>
        </w:tc>
        <w:tc>
          <w:tcPr>
            <w:tcW w:w="650" w:type="dxa"/>
            <w:gridSpan w:val="2"/>
            <w:shd w:val="clear" w:color="auto" w:fill="auto"/>
          </w:tcPr>
          <w:p w14:paraId="69A59611" w14:textId="77777777" w:rsidR="000970FA" w:rsidRPr="001F2E4A" w:rsidRDefault="000970FA" w:rsidP="00A84BFF">
            <w:pPr>
              <w:spacing w:after="0" w:line="240" w:lineRule="auto"/>
              <w:jc w:val="center"/>
              <w:rPr>
                <w:rFonts w:ascii="Times New Roman" w:hAnsi="Times New Roman"/>
                <w:sz w:val="20"/>
                <w:szCs w:val="20"/>
              </w:rPr>
            </w:pPr>
          </w:p>
        </w:tc>
        <w:tc>
          <w:tcPr>
            <w:tcW w:w="650" w:type="dxa"/>
            <w:gridSpan w:val="2"/>
            <w:shd w:val="clear" w:color="auto" w:fill="auto"/>
          </w:tcPr>
          <w:p w14:paraId="107B0284" w14:textId="77777777" w:rsidR="000970FA" w:rsidRPr="001F2E4A" w:rsidRDefault="000970FA" w:rsidP="00A84BFF">
            <w:pPr>
              <w:spacing w:after="0" w:line="240" w:lineRule="auto"/>
              <w:jc w:val="center"/>
              <w:rPr>
                <w:rFonts w:ascii="Times New Roman" w:hAnsi="Times New Roman"/>
                <w:sz w:val="20"/>
                <w:szCs w:val="20"/>
              </w:rPr>
            </w:pPr>
          </w:p>
        </w:tc>
        <w:tc>
          <w:tcPr>
            <w:tcW w:w="650" w:type="dxa"/>
            <w:shd w:val="clear" w:color="auto" w:fill="auto"/>
          </w:tcPr>
          <w:p w14:paraId="5A1C2A7D" w14:textId="77777777" w:rsidR="000970FA" w:rsidRPr="001F2E4A" w:rsidRDefault="000970FA" w:rsidP="00A84BFF">
            <w:pPr>
              <w:spacing w:after="0" w:line="240" w:lineRule="auto"/>
              <w:jc w:val="center"/>
              <w:rPr>
                <w:rFonts w:ascii="Times New Roman" w:hAnsi="Times New Roman"/>
                <w:sz w:val="20"/>
                <w:szCs w:val="20"/>
              </w:rPr>
            </w:pPr>
          </w:p>
        </w:tc>
        <w:tc>
          <w:tcPr>
            <w:tcW w:w="650" w:type="dxa"/>
            <w:shd w:val="clear" w:color="auto" w:fill="auto"/>
          </w:tcPr>
          <w:p w14:paraId="0596E185" w14:textId="77777777" w:rsidR="000970FA" w:rsidRPr="001F2E4A" w:rsidRDefault="000970FA" w:rsidP="00A84BFF">
            <w:pPr>
              <w:spacing w:after="0" w:line="240" w:lineRule="auto"/>
              <w:jc w:val="center"/>
              <w:rPr>
                <w:rFonts w:ascii="Times New Roman" w:hAnsi="Times New Roman"/>
                <w:sz w:val="20"/>
                <w:szCs w:val="20"/>
              </w:rPr>
            </w:pPr>
          </w:p>
        </w:tc>
        <w:tc>
          <w:tcPr>
            <w:tcW w:w="650" w:type="dxa"/>
            <w:shd w:val="clear" w:color="auto" w:fill="auto"/>
          </w:tcPr>
          <w:p w14:paraId="08565235" w14:textId="77777777" w:rsidR="000970FA" w:rsidRPr="001F2E4A" w:rsidRDefault="000970FA" w:rsidP="00A84BFF">
            <w:pPr>
              <w:spacing w:after="0" w:line="240" w:lineRule="auto"/>
              <w:jc w:val="center"/>
              <w:rPr>
                <w:rFonts w:ascii="Times New Roman" w:hAnsi="Times New Roman"/>
                <w:sz w:val="20"/>
                <w:szCs w:val="20"/>
                <w:lang w:val="en-US"/>
              </w:rPr>
            </w:pPr>
          </w:p>
        </w:tc>
        <w:tc>
          <w:tcPr>
            <w:tcW w:w="650" w:type="dxa"/>
            <w:shd w:val="clear" w:color="auto" w:fill="auto"/>
          </w:tcPr>
          <w:p w14:paraId="729C7924" w14:textId="77777777" w:rsidR="000970FA" w:rsidRPr="001F2E4A" w:rsidRDefault="000970FA" w:rsidP="00A84BFF">
            <w:pPr>
              <w:spacing w:after="0" w:line="240" w:lineRule="auto"/>
              <w:jc w:val="center"/>
              <w:rPr>
                <w:rFonts w:ascii="Times New Roman" w:hAnsi="Times New Roman"/>
                <w:sz w:val="20"/>
                <w:szCs w:val="20"/>
                <w:lang w:val="en-US"/>
              </w:rPr>
            </w:pPr>
          </w:p>
        </w:tc>
        <w:tc>
          <w:tcPr>
            <w:tcW w:w="550" w:type="dxa"/>
            <w:shd w:val="clear" w:color="auto" w:fill="auto"/>
          </w:tcPr>
          <w:p w14:paraId="77E05BA0" w14:textId="77777777" w:rsidR="000970FA" w:rsidRPr="001F2E4A" w:rsidRDefault="000970FA"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50" w:type="dxa"/>
            <w:shd w:val="clear" w:color="auto" w:fill="auto"/>
          </w:tcPr>
          <w:p w14:paraId="75280B92" w14:textId="77777777" w:rsidR="000970FA" w:rsidRPr="001F2E4A" w:rsidRDefault="000970FA"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r>
      <w:tr w:rsidR="000970FA" w:rsidRPr="001F2E4A" w14:paraId="4FAC8CA9" w14:textId="77777777" w:rsidTr="00A80059">
        <w:tc>
          <w:tcPr>
            <w:tcW w:w="407" w:type="dxa"/>
            <w:shd w:val="clear" w:color="auto" w:fill="auto"/>
          </w:tcPr>
          <w:p w14:paraId="67162C7E" w14:textId="77777777" w:rsidR="000970FA" w:rsidRPr="00B96AF9" w:rsidRDefault="000970FA" w:rsidP="00A84BFF">
            <w:pPr>
              <w:numPr>
                <w:ilvl w:val="0"/>
                <w:numId w:val="8"/>
              </w:numPr>
              <w:spacing w:after="0" w:line="240" w:lineRule="auto"/>
              <w:contextualSpacing/>
              <w:jc w:val="center"/>
              <w:rPr>
                <w:rFonts w:ascii="Times New Roman" w:hAnsi="Times New Roman"/>
                <w:sz w:val="20"/>
                <w:szCs w:val="20"/>
              </w:rPr>
            </w:pPr>
          </w:p>
        </w:tc>
        <w:tc>
          <w:tcPr>
            <w:tcW w:w="2849" w:type="dxa"/>
            <w:shd w:val="clear" w:color="auto" w:fill="auto"/>
          </w:tcPr>
          <w:p w14:paraId="58B5BA15" w14:textId="77777777" w:rsidR="000970FA" w:rsidRPr="001F2E4A" w:rsidRDefault="000970FA" w:rsidP="00A84BFF">
            <w:pPr>
              <w:spacing w:after="0" w:line="240" w:lineRule="auto"/>
              <w:outlineLvl w:val="0"/>
              <w:rPr>
                <w:rFonts w:ascii="Times New Roman" w:eastAsia="Times New Roman" w:hAnsi="Times New Roman"/>
                <w:bCs/>
                <w:i/>
                <w:iCs/>
                <w:kern w:val="36"/>
                <w:sz w:val="20"/>
                <w:szCs w:val="20"/>
                <w:shd w:val="clear" w:color="auto" w:fill="F8F9FA"/>
                <w:lang w:val="en-US" w:eastAsia="ru-RU"/>
              </w:rPr>
            </w:pPr>
            <w:r w:rsidRPr="001F2E4A">
              <w:rPr>
                <w:rFonts w:ascii="Times New Roman" w:eastAsia="Times New Roman" w:hAnsi="Times New Roman"/>
                <w:bCs/>
                <w:i/>
                <w:kern w:val="36"/>
                <w:sz w:val="20"/>
                <w:szCs w:val="20"/>
                <w:lang w:eastAsia="ru-RU"/>
              </w:rPr>
              <w:t>Rosa spinosissima</w:t>
            </w:r>
            <w:r w:rsidRPr="001F2E4A">
              <w:rPr>
                <w:rFonts w:ascii="Times New Roman" w:eastAsia="Times New Roman" w:hAnsi="Times New Roman"/>
                <w:bCs/>
                <w:kern w:val="36"/>
                <w:sz w:val="20"/>
                <w:szCs w:val="20"/>
                <w:lang w:eastAsia="ru-RU"/>
              </w:rPr>
              <w:t> </w:t>
            </w:r>
            <w:r w:rsidRPr="001F2E4A">
              <w:rPr>
                <w:rFonts w:ascii="Times New Roman" w:eastAsia="Times New Roman" w:hAnsi="Times New Roman"/>
                <w:kern w:val="36"/>
                <w:sz w:val="20"/>
                <w:szCs w:val="20"/>
                <w:lang w:eastAsia="ru-RU"/>
              </w:rPr>
              <w:t>L.</w:t>
            </w:r>
            <w:r w:rsidRPr="001F2E4A">
              <w:rPr>
                <w:rFonts w:ascii="Times New Roman" w:eastAsia="Times New Roman" w:hAnsi="Times New Roman"/>
                <w:bCs/>
                <w:kern w:val="36"/>
                <w:sz w:val="20"/>
                <w:szCs w:val="20"/>
                <w:lang w:eastAsia="ru-RU"/>
              </w:rPr>
              <w:t> </w:t>
            </w:r>
          </w:p>
        </w:tc>
        <w:tc>
          <w:tcPr>
            <w:tcW w:w="1559" w:type="dxa"/>
            <w:shd w:val="clear" w:color="auto" w:fill="auto"/>
          </w:tcPr>
          <w:p w14:paraId="4EB0AF70" w14:textId="77777777" w:rsidR="000970FA" w:rsidRPr="001F2E4A" w:rsidRDefault="000970FA" w:rsidP="00A84BFF">
            <w:pPr>
              <w:spacing w:after="0" w:line="240" w:lineRule="auto"/>
              <w:jc w:val="center"/>
              <w:rPr>
                <w:rFonts w:ascii="Times New Roman" w:hAnsi="Times New Roman"/>
                <w:i/>
                <w:sz w:val="20"/>
                <w:szCs w:val="20"/>
              </w:rPr>
            </w:pPr>
            <w:r w:rsidRPr="001F2E4A">
              <w:rPr>
                <w:rFonts w:ascii="Times New Roman" w:hAnsi="Times New Roman"/>
                <w:i/>
                <w:sz w:val="20"/>
                <w:szCs w:val="20"/>
                <w:lang w:val="en-US"/>
              </w:rPr>
              <w:t>Rosaceae</w:t>
            </w:r>
            <w:r w:rsidRPr="001F2E4A">
              <w:rPr>
                <w:rFonts w:ascii="Times New Roman" w:hAnsi="Times New Roman"/>
                <w:color w:val="000000"/>
                <w:sz w:val="20"/>
                <w:szCs w:val="20"/>
                <w:shd w:val="clear" w:color="auto" w:fill="F9F9F9"/>
                <w:lang w:val="en-US"/>
              </w:rPr>
              <w:t xml:space="preserve"> Juss</w:t>
            </w:r>
            <w:r w:rsidRPr="001F2E4A">
              <w:rPr>
                <w:rFonts w:ascii="Times New Roman" w:hAnsi="Times New Roman"/>
                <w:color w:val="000000"/>
                <w:sz w:val="20"/>
                <w:szCs w:val="20"/>
                <w:shd w:val="clear" w:color="auto" w:fill="F9F9F9"/>
              </w:rPr>
              <w:t>.</w:t>
            </w:r>
          </w:p>
        </w:tc>
        <w:tc>
          <w:tcPr>
            <w:tcW w:w="2994" w:type="dxa"/>
            <w:gridSpan w:val="2"/>
            <w:shd w:val="clear" w:color="auto" w:fill="auto"/>
          </w:tcPr>
          <w:p w14:paraId="6B474688" w14:textId="77777777" w:rsidR="000970FA" w:rsidRPr="001F2E4A" w:rsidRDefault="000970FA" w:rsidP="00A84BFF">
            <w:pPr>
              <w:spacing w:after="0" w:line="240" w:lineRule="auto"/>
              <w:jc w:val="center"/>
              <w:rPr>
                <w:rFonts w:ascii="Times New Roman" w:hAnsi="Times New Roman"/>
                <w:sz w:val="20"/>
                <w:szCs w:val="20"/>
              </w:rPr>
            </w:pPr>
            <w:r w:rsidRPr="001F2E4A">
              <w:rPr>
                <w:rFonts w:ascii="Times New Roman" w:hAnsi="Times New Roman"/>
                <w:sz w:val="20"/>
                <w:szCs w:val="20"/>
                <w:lang w:val="kk-KZ"/>
              </w:rPr>
              <w:t>Бұта, ксерофит, палеарктикалық</w:t>
            </w:r>
          </w:p>
        </w:tc>
        <w:tc>
          <w:tcPr>
            <w:tcW w:w="650" w:type="dxa"/>
            <w:gridSpan w:val="2"/>
            <w:shd w:val="clear" w:color="auto" w:fill="auto"/>
          </w:tcPr>
          <w:p w14:paraId="2869D05C" w14:textId="77777777" w:rsidR="000970FA" w:rsidRPr="001F2E4A" w:rsidRDefault="000970FA" w:rsidP="00A84BFF">
            <w:pPr>
              <w:spacing w:after="0" w:line="240" w:lineRule="auto"/>
              <w:jc w:val="center"/>
              <w:rPr>
                <w:rFonts w:ascii="Times New Roman" w:hAnsi="Times New Roman"/>
                <w:sz w:val="20"/>
                <w:szCs w:val="20"/>
              </w:rPr>
            </w:pPr>
          </w:p>
        </w:tc>
        <w:tc>
          <w:tcPr>
            <w:tcW w:w="650" w:type="dxa"/>
            <w:gridSpan w:val="2"/>
            <w:shd w:val="clear" w:color="auto" w:fill="auto"/>
          </w:tcPr>
          <w:p w14:paraId="7E6B241F" w14:textId="77777777" w:rsidR="000970FA" w:rsidRPr="001F2E4A" w:rsidRDefault="000970FA" w:rsidP="00A84BFF">
            <w:pPr>
              <w:spacing w:after="0" w:line="240" w:lineRule="auto"/>
              <w:jc w:val="center"/>
              <w:rPr>
                <w:rFonts w:ascii="Times New Roman" w:hAnsi="Times New Roman"/>
                <w:sz w:val="20"/>
                <w:szCs w:val="20"/>
              </w:rPr>
            </w:pPr>
          </w:p>
        </w:tc>
        <w:tc>
          <w:tcPr>
            <w:tcW w:w="650" w:type="dxa"/>
            <w:gridSpan w:val="2"/>
            <w:shd w:val="clear" w:color="auto" w:fill="auto"/>
          </w:tcPr>
          <w:p w14:paraId="6F55BD22" w14:textId="77777777" w:rsidR="000970FA" w:rsidRPr="001F2E4A" w:rsidRDefault="000970FA" w:rsidP="00A84BFF">
            <w:pPr>
              <w:spacing w:after="0" w:line="240" w:lineRule="auto"/>
              <w:jc w:val="center"/>
              <w:rPr>
                <w:rFonts w:ascii="Times New Roman" w:hAnsi="Times New Roman"/>
                <w:sz w:val="20"/>
                <w:szCs w:val="20"/>
              </w:rPr>
            </w:pPr>
            <w:r w:rsidRPr="001F2E4A">
              <w:rPr>
                <w:rFonts w:ascii="Times New Roman" w:hAnsi="Times New Roman"/>
                <w:sz w:val="20"/>
                <w:szCs w:val="20"/>
              </w:rPr>
              <w:t xml:space="preserve">Sol </w:t>
            </w:r>
          </w:p>
        </w:tc>
        <w:tc>
          <w:tcPr>
            <w:tcW w:w="650" w:type="dxa"/>
            <w:gridSpan w:val="2"/>
            <w:shd w:val="clear" w:color="auto" w:fill="auto"/>
          </w:tcPr>
          <w:p w14:paraId="4745B591" w14:textId="77777777" w:rsidR="000970FA" w:rsidRPr="001F2E4A" w:rsidRDefault="000970FA"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50" w:type="dxa"/>
            <w:shd w:val="clear" w:color="auto" w:fill="auto"/>
          </w:tcPr>
          <w:p w14:paraId="58534B06" w14:textId="77777777" w:rsidR="000970FA" w:rsidRPr="001F2E4A" w:rsidRDefault="000970FA" w:rsidP="00A84BFF">
            <w:pPr>
              <w:spacing w:after="0" w:line="240" w:lineRule="auto"/>
              <w:jc w:val="center"/>
              <w:rPr>
                <w:rFonts w:ascii="Times New Roman" w:hAnsi="Times New Roman"/>
                <w:sz w:val="20"/>
                <w:szCs w:val="20"/>
              </w:rPr>
            </w:pPr>
          </w:p>
        </w:tc>
        <w:tc>
          <w:tcPr>
            <w:tcW w:w="650" w:type="dxa"/>
            <w:shd w:val="clear" w:color="auto" w:fill="auto"/>
          </w:tcPr>
          <w:p w14:paraId="0E720CBC" w14:textId="77777777" w:rsidR="000970FA" w:rsidRPr="001F2E4A" w:rsidRDefault="000970FA" w:rsidP="00A84BFF">
            <w:pPr>
              <w:spacing w:after="0" w:line="240" w:lineRule="auto"/>
              <w:jc w:val="center"/>
              <w:rPr>
                <w:rFonts w:ascii="Times New Roman" w:hAnsi="Times New Roman"/>
                <w:sz w:val="20"/>
                <w:szCs w:val="20"/>
              </w:rPr>
            </w:pPr>
          </w:p>
        </w:tc>
        <w:tc>
          <w:tcPr>
            <w:tcW w:w="650" w:type="dxa"/>
            <w:shd w:val="clear" w:color="auto" w:fill="auto"/>
          </w:tcPr>
          <w:p w14:paraId="485F3CD2" w14:textId="77777777" w:rsidR="000970FA" w:rsidRPr="001F2E4A" w:rsidRDefault="000970FA"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50" w:type="dxa"/>
            <w:shd w:val="clear" w:color="auto" w:fill="auto"/>
          </w:tcPr>
          <w:p w14:paraId="08AD2ACB" w14:textId="77777777" w:rsidR="000970FA" w:rsidRPr="001F2E4A" w:rsidRDefault="000970FA"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550" w:type="dxa"/>
            <w:shd w:val="clear" w:color="auto" w:fill="auto"/>
          </w:tcPr>
          <w:p w14:paraId="764F73CD" w14:textId="77777777" w:rsidR="000970FA" w:rsidRPr="001F2E4A" w:rsidRDefault="000970FA" w:rsidP="00A84BFF">
            <w:pPr>
              <w:spacing w:after="0" w:line="240" w:lineRule="auto"/>
              <w:jc w:val="center"/>
              <w:rPr>
                <w:rFonts w:ascii="Times New Roman" w:hAnsi="Times New Roman"/>
                <w:sz w:val="20"/>
                <w:szCs w:val="20"/>
                <w:lang w:val="en-US"/>
              </w:rPr>
            </w:pPr>
          </w:p>
        </w:tc>
        <w:tc>
          <w:tcPr>
            <w:tcW w:w="650" w:type="dxa"/>
            <w:shd w:val="clear" w:color="auto" w:fill="auto"/>
          </w:tcPr>
          <w:p w14:paraId="611A794E" w14:textId="77777777" w:rsidR="000970FA" w:rsidRPr="001F2E4A" w:rsidRDefault="000970FA" w:rsidP="00A84BFF">
            <w:pPr>
              <w:spacing w:after="0" w:line="240" w:lineRule="auto"/>
              <w:jc w:val="center"/>
              <w:rPr>
                <w:rFonts w:ascii="Times New Roman" w:hAnsi="Times New Roman"/>
                <w:sz w:val="20"/>
                <w:szCs w:val="20"/>
                <w:lang w:val="en-US"/>
              </w:rPr>
            </w:pPr>
          </w:p>
        </w:tc>
      </w:tr>
      <w:tr w:rsidR="000970FA" w:rsidRPr="001F2E4A" w14:paraId="652D6C91" w14:textId="77777777" w:rsidTr="00A80059">
        <w:tc>
          <w:tcPr>
            <w:tcW w:w="407" w:type="dxa"/>
            <w:shd w:val="clear" w:color="auto" w:fill="auto"/>
          </w:tcPr>
          <w:p w14:paraId="299D1BBE" w14:textId="77777777" w:rsidR="000970FA" w:rsidRPr="00B96AF9" w:rsidRDefault="000970FA" w:rsidP="00A84BFF">
            <w:pPr>
              <w:numPr>
                <w:ilvl w:val="0"/>
                <w:numId w:val="8"/>
              </w:numPr>
              <w:spacing w:after="0" w:line="240" w:lineRule="auto"/>
              <w:contextualSpacing/>
              <w:jc w:val="center"/>
              <w:rPr>
                <w:rFonts w:ascii="Times New Roman" w:hAnsi="Times New Roman"/>
                <w:sz w:val="20"/>
                <w:szCs w:val="20"/>
              </w:rPr>
            </w:pPr>
          </w:p>
        </w:tc>
        <w:tc>
          <w:tcPr>
            <w:tcW w:w="2849" w:type="dxa"/>
            <w:shd w:val="clear" w:color="auto" w:fill="auto"/>
          </w:tcPr>
          <w:p w14:paraId="0B3E1487" w14:textId="77777777" w:rsidR="000970FA" w:rsidRPr="001F2E4A" w:rsidRDefault="000970FA" w:rsidP="00A84BFF">
            <w:pPr>
              <w:spacing w:after="0" w:line="240" w:lineRule="auto"/>
              <w:outlineLvl w:val="0"/>
              <w:rPr>
                <w:rFonts w:ascii="Times New Roman" w:eastAsia="Times New Roman" w:hAnsi="Times New Roman"/>
                <w:bCs/>
                <w:i/>
                <w:kern w:val="36"/>
                <w:sz w:val="20"/>
                <w:szCs w:val="20"/>
                <w:lang w:val="en-US" w:eastAsia="ru-RU"/>
              </w:rPr>
            </w:pPr>
            <w:r w:rsidRPr="001F2E4A">
              <w:rPr>
                <w:rFonts w:ascii="Times New Roman" w:eastAsia="Times New Roman" w:hAnsi="Times New Roman"/>
                <w:bCs/>
                <w:i/>
                <w:kern w:val="36"/>
                <w:sz w:val="20"/>
                <w:szCs w:val="20"/>
                <w:lang w:eastAsia="ru-RU"/>
              </w:rPr>
              <w:t>Rhamnus cathartica</w:t>
            </w:r>
            <w:r w:rsidRPr="001F2E4A">
              <w:rPr>
                <w:rFonts w:ascii="Times New Roman" w:eastAsia="Times New Roman" w:hAnsi="Times New Roman"/>
                <w:bCs/>
                <w:kern w:val="36"/>
                <w:sz w:val="20"/>
                <w:szCs w:val="20"/>
                <w:lang w:eastAsia="ru-RU"/>
              </w:rPr>
              <w:t> </w:t>
            </w:r>
            <w:r w:rsidRPr="001F2E4A">
              <w:rPr>
                <w:rFonts w:ascii="Times New Roman" w:eastAsia="Times New Roman" w:hAnsi="Times New Roman"/>
                <w:kern w:val="36"/>
                <w:sz w:val="20"/>
                <w:szCs w:val="20"/>
                <w:lang w:eastAsia="ru-RU"/>
              </w:rPr>
              <w:t>L.</w:t>
            </w:r>
          </w:p>
        </w:tc>
        <w:tc>
          <w:tcPr>
            <w:tcW w:w="1559" w:type="dxa"/>
            <w:shd w:val="clear" w:color="auto" w:fill="auto"/>
          </w:tcPr>
          <w:p w14:paraId="67A643FA" w14:textId="77777777" w:rsidR="000970FA" w:rsidRPr="001F2E4A" w:rsidRDefault="000970FA" w:rsidP="00A84BFF">
            <w:pPr>
              <w:shd w:val="clear" w:color="auto" w:fill="FFFFFF"/>
              <w:spacing w:before="100" w:beforeAutospacing="1" w:after="100" w:afterAutospacing="1" w:line="240" w:lineRule="auto"/>
              <w:jc w:val="center"/>
              <w:outlineLvl w:val="0"/>
              <w:rPr>
                <w:rFonts w:ascii="Times New Roman" w:eastAsia="Times New Roman" w:hAnsi="Times New Roman"/>
                <w:bCs/>
                <w:i/>
                <w:kern w:val="36"/>
                <w:sz w:val="20"/>
                <w:szCs w:val="20"/>
                <w:lang w:eastAsia="ru-RU"/>
              </w:rPr>
            </w:pPr>
            <w:r w:rsidRPr="001F2E4A">
              <w:rPr>
                <w:rFonts w:ascii="Times New Roman" w:eastAsia="Times New Roman" w:hAnsi="Times New Roman"/>
                <w:i/>
                <w:kern w:val="36"/>
                <w:sz w:val="20"/>
                <w:szCs w:val="20"/>
                <w:lang w:eastAsia="ru-RU"/>
              </w:rPr>
              <w:t>Rhamnaceae</w:t>
            </w:r>
          </w:p>
        </w:tc>
        <w:tc>
          <w:tcPr>
            <w:tcW w:w="2994" w:type="dxa"/>
            <w:gridSpan w:val="2"/>
            <w:shd w:val="clear" w:color="auto" w:fill="auto"/>
          </w:tcPr>
          <w:p w14:paraId="708AABDA" w14:textId="77777777" w:rsidR="000970FA" w:rsidRPr="001F2E4A" w:rsidRDefault="000970FA" w:rsidP="00A84BFF">
            <w:pPr>
              <w:spacing w:after="0" w:line="240" w:lineRule="auto"/>
              <w:jc w:val="center"/>
              <w:rPr>
                <w:rFonts w:ascii="Times New Roman" w:hAnsi="Times New Roman"/>
                <w:sz w:val="20"/>
                <w:szCs w:val="20"/>
              </w:rPr>
            </w:pPr>
            <w:r w:rsidRPr="001F2E4A">
              <w:rPr>
                <w:rFonts w:ascii="Times New Roman" w:eastAsia="Times New Roman" w:hAnsi="Times New Roman"/>
                <w:bCs/>
                <w:kern w:val="36"/>
                <w:sz w:val="20"/>
                <w:szCs w:val="20"/>
                <w:lang w:eastAsia="ru-RU"/>
              </w:rPr>
              <w:t xml:space="preserve">Кустарник, </w:t>
            </w:r>
            <w:r w:rsidRPr="001F2E4A">
              <w:rPr>
                <w:rFonts w:ascii="Times New Roman" w:eastAsia="Times New Roman" w:hAnsi="Times New Roman"/>
                <w:bCs/>
                <w:kern w:val="36"/>
                <w:sz w:val="20"/>
                <w:szCs w:val="20"/>
                <w:lang w:val="kk-KZ" w:eastAsia="ru-RU"/>
              </w:rPr>
              <w:t xml:space="preserve">мезофит, </w:t>
            </w:r>
            <w:r w:rsidRPr="001F2E4A">
              <w:rPr>
                <w:rFonts w:ascii="Times New Roman" w:hAnsi="Times New Roman"/>
                <w:sz w:val="20"/>
                <w:szCs w:val="20"/>
                <w:lang w:val="kk-KZ"/>
              </w:rPr>
              <w:t>палеарктикалық</w:t>
            </w:r>
          </w:p>
        </w:tc>
        <w:tc>
          <w:tcPr>
            <w:tcW w:w="650" w:type="dxa"/>
            <w:gridSpan w:val="2"/>
            <w:shd w:val="clear" w:color="auto" w:fill="auto"/>
          </w:tcPr>
          <w:p w14:paraId="12EFC8D4" w14:textId="77777777" w:rsidR="000970FA" w:rsidRPr="001F2E4A" w:rsidRDefault="000970FA" w:rsidP="00A84BFF">
            <w:pPr>
              <w:spacing w:after="0" w:line="240" w:lineRule="auto"/>
              <w:jc w:val="center"/>
              <w:rPr>
                <w:rFonts w:ascii="Times New Roman" w:hAnsi="Times New Roman"/>
                <w:sz w:val="20"/>
                <w:szCs w:val="20"/>
              </w:rPr>
            </w:pPr>
          </w:p>
        </w:tc>
        <w:tc>
          <w:tcPr>
            <w:tcW w:w="650" w:type="dxa"/>
            <w:gridSpan w:val="2"/>
            <w:shd w:val="clear" w:color="auto" w:fill="auto"/>
          </w:tcPr>
          <w:p w14:paraId="13F81F98" w14:textId="77777777" w:rsidR="000970FA" w:rsidRPr="001F2E4A" w:rsidRDefault="000970FA" w:rsidP="00A84BFF">
            <w:pPr>
              <w:spacing w:after="0" w:line="240" w:lineRule="auto"/>
              <w:jc w:val="center"/>
              <w:rPr>
                <w:rFonts w:ascii="Times New Roman" w:hAnsi="Times New Roman"/>
                <w:sz w:val="20"/>
                <w:szCs w:val="20"/>
              </w:rPr>
            </w:pPr>
          </w:p>
        </w:tc>
        <w:tc>
          <w:tcPr>
            <w:tcW w:w="650" w:type="dxa"/>
            <w:gridSpan w:val="2"/>
            <w:shd w:val="clear" w:color="auto" w:fill="auto"/>
          </w:tcPr>
          <w:p w14:paraId="30E0D500" w14:textId="77777777" w:rsidR="000970FA" w:rsidRPr="001F2E4A" w:rsidRDefault="000970FA" w:rsidP="00A84BFF">
            <w:pPr>
              <w:spacing w:after="0" w:line="240" w:lineRule="auto"/>
              <w:jc w:val="center"/>
              <w:rPr>
                <w:rFonts w:ascii="Times New Roman" w:hAnsi="Times New Roman"/>
                <w:sz w:val="20"/>
                <w:szCs w:val="20"/>
              </w:rPr>
            </w:pPr>
            <w:r w:rsidRPr="001F2E4A">
              <w:rPr>
                <w:rFonts w:ascii="Times New Roman" w:hAnsi="Times New Roman"/>
                <w:sz w:val="20"/>
                <w:szCs w:val="20"/>
              </w:rPr>
              <w:t xml:space="preserve">Sol </w:t>
            </w:r>
          </w:p>
        </w:tc>
        <w:tc>
          <w:tcPr>
            <w:tcW w:w="650" w:type="dxa"/>
            <w:gridSpan w:val="2"/>
            <w:shd w:val="clear" w:color="auto" w:fill="auto"/>
          </w:tcPr>
          <w:p w14:paraId="3C581F1E" w14:textId="77777777" w:rsidR="000970FA" w:rsidRPr="001F2E4A" w:rsidRDefault="000970FA"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50" w:type="dxa"/>
            <w:shd w:val="clear" w:color="auto" w:fill="auto"/>
          </w:tcPr>
          <w:p w14:paraId="1BAE8BA1" w14:textId="77777777" w:rsidR="000970FA" w:rsidRPr="001F2E4A" w:rsidRDefault="000970FA"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50" w:type="dxa"/>
            <w:shd w:val="clear" w:color="auto" w:fill="auto"/>
          </w:tcPr>
          <w:p w14:paraId="122F6F24" w14:textId="77777777" w:rsidR="000970FA" w:rsidRPr="001F2E4A" w:rsidRDefault="000970FA" w:rsidP="00A84BFF">
            <w:pPr>
              <w:spacing w:after="0" w:line="240" w:lineRule="auto"/>
              <w:jc w:val="center"/>
              <w:rPr>
                <w:rFonts w:ascii="Times New Roman" w:hAnsi="Times New Roman"/>
                <w:sz w:val="20"/>
                <w:szCs w:val="20"/>
              </w:rPr>
            </w:pPr>
          </w:p>
        </w:tc>
        <w:tc>
          <w:tcPr>
            <w:tcW w:w="650" w:type="dxa"/>
            <w:shd w:val="clear" w:color="auto" w:fill="auto"/>
          </w:tcPr>
          <w:p w14:paraId="40C76EC7" w14:textId="77777777" w:rsidR="000970FA" w:rsidRPr="001F2E4A" w:rsidRDefault="000970FA" w:rsidP="00A84BFF">
            <w:pPr>
              <w:spacing w:after="0" w:line="240" w:lineRule="auto"/>
              <w:jc w:val="center"/>
              <w:rPr>
                <w:rFonts w:ascii="Times New Roman" w:hAnsi="Times New Roman"/>
                <w:sz w:val="20"/>
                <w:szCs w:val="20"/>
              </w:rPr>
            </w:pPr>
          </w:p>
        </w:tc>
        <w:tc>
          <w:tcPr>
            <w:tcW w:w="650" w:type="dxa"/>
            <w:shd w:val="clear" w:color="auto" w:fill="auto"/>
          </w:tcPr>
          <w:p w14:paraId="3DF192B2" w14:textId="77777777" w:rsidR="000970FA" w:rsidRPr="001F2E4A" w:rsidRDefault="000970FA" w:rsidP="00A84BFF">
            <w:pPr>
              <w:spacing w:after="0" w:line="240" w:lineRule="auto"/>
              <w:jc w:val="center"/>
              <w:rPr>
                <w:rFonts w:ascii="Times New Roman" w:hAnsi="Times New Roman"/>
                <w:sz w:val="20"/>
                <w:szCs w:val="20"/>
              </w:rPr>
            </w:pPr>
          </w:p>
        </w:tc>
        <w:tc>
          <w:tcPr>
            <w:tcW w:w="550" w:type="dxa"/>
            <w:shd w:val="clear" w:color="auto" w:fill="auto"/>
          </w:tcPr>
          <w:p w14:paraId="77959EA9" w14:textId="77777777" w:rsidR="000970FA" w:rsidRPr="001F2E4A" w:rsidRDefault="000970FA" w:rsidP="00A84BFF">
            <w:pPr>
              <w:spacing w:after="0" w:line="240" w:lineRule="auto"/>
              <w:jc w:val="center"/>
              <w:rPr>
                <w:rFonts w:ascii="Times New Roman" w:hAnsi="Times New Roman"/>
                <w:sz w:val="20"/>
                <w:szCs w:val="20"/>
              </w:rPr>
            </w:pPr>
          </w:p>
        </w:tc>
        <w:tc>
          <w:tcPr>
            <w:tcW w:w="650" w:type="dxa"/>
            <w:shd w:val="clear" w:color="auto" w:fill="auto"/>
          </w:tcPr>
          <w:p w14:paraId="41F4BE18" w14:textId="77777777" w:rsidR="000970FA" w:rsidRPr="001F2E4A" w:rsidRDefault="000970FA" w:rsidP="00A84BFF">
            <w:pPr>
              <w:spacing w:after="0" w:line="240" w:lineRule="auto"/>
              <w:jc w:val="center"/>
              <w:rPr>
                <w:rFonts w:ascii="Times New Roman" w:hAnsi="Times New Roman"/>
                <w:sz w:val="20"/>
                <w:szCs w:val="20"/>
              </w:rPr>
            </w:pPr>
          </w:p>
        </w:tc>
      </w:tr>
      <w:tr w:rsidR="000970FA" w:rsidRPr="001F2E4A" w14:paraId="73058D50" w14:textId="77777777" w:rsidTr="00A80059">
        <w:tc>
          <w:tcPr>
            <w:tcW w:w="407" w:type="dxa"/>
            <w:shd w:val="clear" w:color="auto" w:fill="auto"/>
          </w:tcPr>
          <w:p w14:paraId="1AAAEC51" w14:textId="77777777" w:rsidR="000970FA" w:rsidRPr="00B96AF9" w:rsidRDefault="000970FA" w:rsidP="00A84BFF">
            <w:pPr>
              <w:numPr>
                <w:ilvl w:val="0"/>
                <w:numId w:val="8"/>
              </w:numPr>
              <w:spacing w:after="0" w:line="240" w:lineRule="auto"/>
              <w:contextualSpacing/>
              <w:jc w:val="center"/>
              <w:rPr>
                <w:rFonts w:ascii="Times New Roman" w:hAnsi="Times New Roman"/>
                <w:sz w:val="20"/>
                <w:szCs w:val="20"/>
              </w:rPr>
            </w:pPr>
          </w:p>
        </w:tc>
        <w:tc>
          <w:tcPr>
            <w:tcW w:w="2849" w:type="dxa"/>
            <w:shd w:val="clear" w:color="auto" w:fill="auto"/>
          </w:tcPr>
          <w:p w14:paraId="2A3899A6" w14:textId="77777777" w:rsidR="000970FA" w:rsidRPr="001F2E4A" w:rsidRDefault="000970FA" w:rsidP="00A84BFF">
            <w:pPr>
              <w:spacing w:after="0" w:line="240" w:lineRule="auto"/>
              <w:outlineLvl w:val="0"/>
              <w:rPr>
                <w:rFonts w:ascii="Times New Roman" w:eastAsia="Times New Roman" w:hAnsi="Times New Roman"/>
                <w:bCs/>
                <w:kern w:val="36"/>
                <w:sz w:val="20"/>
                <w:szCs w:val="20"/>
                <w:lang w:eastAsia="ru-RU"/>
              </w:rPr>
            </w:pPr>
            <w:r w:rsidRPr="001F2E4A">
              <w:rPr>
                <w:rFonts w:ascii="Times New Roman" w:eastAsia="Times New Roman" w:hAnsi="Times New Roman"/>
                <w:bCs/>
                <w:i/>
                <w:kern w:val="36"/>
                <w:sz w:val="20"/>
                <w:szCs w:val="20"/>
                <w:lang w:eastAsia="ru-RU"/>
              </w:rPr>
              <w:t>Rubus idaeus</w:t>
            </w:r>
            <w:r w:rsidRPr="001F2E4A">
              <w:rPr>
                <w:rFonts w:ascii="Times New Roman" w:eastAsia="Times New Roman" w:hAnsi="Times New Roman"/>
                <w:bCs/>
                <w:kern w:val="36"/>
                <w:sz w:val="20"/>
                <w:szCs w:val="20"/>
                <w:lang w:eastAsia="ru-RU"/>
              </w:rPr>
              <w:t> </w:t>
            </w:r>
            <w:r w:rsidRPr="001F2E4A">
              <w:rPr>
                <w:rFonts w:ascii="Times New Roman" w:eastAsia="Times New Roman" w:hAnsi="Times New Roman"/>
                <w:kern w:val="36"/>
                <w:sz w:val="20"/>
                <w:szCs w:val="20"/>
                <w:lang w:eastAsia="ru-RU"/>
              </w:rPr>
              <w:t>L.</w:t>
            </w:r>
          </w:p>
        </w:tc>
        <w:tc>
          <w:tcPr>
            <w:tcW w:w="1559" w:type="dxa"/>
            <w:shd w:val="clear" w:color="auto" w:fill="auto"/>
          </w:tcPr>
          <w:p w14:paraId="586B2DF3" w14:textId="77777777" w:rsidR="000970FA" w:rsidRPr="001F2E4A" w:rsidRDefault="000970FA" w:rsidP="00A84BFF">
            <w:pPr>
              <w:spacing w:after="0" w:line="240" w:lineRule="auto"/>
              <w:jc w:val="center"/>
              <w:rPr>
                <w:rFonts w:ascii="Times New Roman" w:hAnsi="Times New Roman"/>
                <w:i/>
                <w:sz w:val="20"/>
                <w:szCs w:val="20"/>
              </w:rPr>
            </w:pPr>
            <w:r w:rsidRPr="001F2E4A">
              <w:rPr>
                <w:rFonts w:ascii="Times New Roman" w:hAnsi="Times New Roman"/>
                <w:i/>
                <w:sz w:val="20"/>
                <w:szCs w:val="20"/>
                <w:lang w:val="en-US"/>
              </w:rPr>
              <w:t>Rosaceae</w:t>
            </w:r>
            <w:r w:rsidRPr="001F2E4A">
              <w:rPr>
                <w:rFonts w:ascii="Times New Roman" w:hAnsi="Times New Roman"/>
                <w:color w:val="000000"/>
                <w:sz w:val="20"/>
                <w:szCs w:val="20"/>
                <w:shd w:val="clear" w:color="auto" w:fill="F9F9F9"/>
                <w:lang w:val="en-US"/>
              </w:rPr>
              <w:t xml:space="preserve"> Juss</w:t>
            </w:r>
            <w:r w:rsidRPr="001F2E4A">
              <w:rPr>
                <w:rFonts w:ascii="Times New Roman" w:hAnsi="Times New Roman"/>
                <w:color w:val="000000"/>
                <w:sz w:val="20"/>
                <w:szCs w:val="20"/>
                <w:shd w:val="clear" w:color="auto" w:fill="F9F9F9"/>
              </w:rPr>
              <w:t>.</w:t>
            </w:r>
          </w:p>
        </w:tc>
        <w:tc>
          <w:tcPr>
            <w:tcW w:w="2994" w:type="dxa"/>
            <w:gridSpan w:val="2"/>
            <w:shd w:val="clear" w:color="auto" w:fill="auto"/>
          </w:tcPr>
          <w:p w14:paraId="22CEA968" w14:textId="77777777" w:rsidR="000970FA" w:rsidRPr="001F2E4A" w:rsidRDefault="000970FA" w:rsidP="00A84BFF">
            <w:pPr>
              <w:spacing w:after="0" w:line="240" w:lineRule="auto"/>
              <w:jc w:val="center"/>
              <w:rPr>
                <w:rFonts w:ascii="Times New Roman" w:hAnsi="Times New Roman"/>
                <w:sz w:val="20"/>
                <w:szCs w:val="20"/>
                <w:lang w:val="kk-KZ"/>
              </w:rPr>
            </w:pPr>
            <w:r w:rsidRPr="001F2E4A">
              <w:rPr>
                <w:rFonts w:ascii="Times New Roman" w:hAnsi="Times New Roman"/>
                <w:sz w:val="20"/>
                <w:szCs w:val="20"/>
                <w:lang w:val="kk-KZ"/>
              </w:rPr>
              <w:t>Көпжылдық,</w:t>
            </w:r>
            <w:r w:rsidRPr="001F2E4A">
              <w:rPr>
                <w:rFonts w:ascii="Times New Roman" w:hAnsi="Times New Roman"/>
                <w:sz w:val="20"/>
                <w:szCs w:val="20"/>
                <w:lang w:val="en-US"/>
              </w:rPr>
              <w:t xml:space="preserve"> </w:t>
            </w:r>
            <w:r w:rsidRPr="001F2E4A">
              <w:rPr>
                <w:rFonts w:ascii="Times New Roman" w:hAnsi="Times New Roman"/>
                <w:sz w:val="20"/>
                <w:szCs w:val="20"/>
                <w:lang w:val="kk-KZ"/>
              </w:rPr>
              <w:t>мезофит, палеарктикалық</w:t>
            </w:r>
          </w:p>
        </w:tc>
        <w:tc>
          <w:tcPr>
            <w:tcW w:w="650" w:type="dxa"/>
            <w:gridSpan w:val="2"/>
            <w:shd w:val="clear" w:color="auto" w:fill="auto"/>
          </w:tcPr>
          <w:p w14:paraId="6D45C45C" w14:textId="77777777" w:rsidR="000970FA" w:rsidRPr="001F2E4A" w:rsidRDefault="000970FA" w:rsidP="00A84BFF">
            <w:pPr>
              <w:spacing w:after="0" w:line="240" w:lineRule="auto"/>
              <w:jc w:val="center"/>
              <w:rPr>
                <w:rFonts w:ascii="Times New Roman" w:hAnsi="Times New Roman"/>
                <w:sz w:val="20"/>
                <w:szCs w:val="20"/>
              </w:rPr>
            </w:pPr>
          </w:p>
        </w:tc>
        <w:tc>
          <w:tcPr>
            <w:tcW w:w="650" w:type="dxa"/>
            <w:gridSpan w:val="2"/>
            <w:shd w:val="clear" w:color="auto" w:fill="auto"/>
          </w:tcPr>
          <w:p w14:paraId="288AE580" w14:textId="77777777" w:rsidR="000970FA" w:rsidRPr="001F2E4A" w:rsidRDefault="000970FA"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50" w:type="dxa"/>
            <w:gridSpan w:val="2"/>
            <w:shd w:val="clear" w:color="auto" w:fill="auto"/>
          </w:tcPr>
          <w:p w14:paraId="73931E83" w14:textId="77777777" w:rsidR="000970FA" w:rsidRPr="001F2E4A" w:rsidRDefault="000970FA" w:rsidP="00A84BFF">
            <w:pPr>
              <w:spacing w:after="0" w:line="240" w:lineRule="auto"/>
              <w:jc w:val="center"/>
              <w:rPr>
                <w:rFonts w:ascii="Times New Roman" w:hAnsi="Times New Roman"/>
                <w:sz w:val="20"/>
                <w:szCs w:val="20"/>
              </w:rPr>
            </w:pPr>
          </w:p>
        </w:tc>
        <w:tc>
          <w:tcPr>
            <w:tcW w:w="650" w:type="dxa"/>
            <w:gridSpan w:val="2"/>
            <w:shd w:val="clear" w:color="auto" w:fill="auto"/>
          </w:tcPr>
          <w:p w14:paraId="6E067E93" w14:textId="77777777" w:rsidR="000970FA" w:rsidRPr="001F2E4A" w:rsidRDefault="000970FA" w:rsidP="00A84BFF">
            <w:pPr>
              <w:spacing w:after="0" w:line="240" w:lineRule="auto"/>
              <w:jc w:val="center"/>
              <w:rPr>
                <w:rFonts w:ascii="Times New Roman" w:hAnsi="Times New Roman"/>
                <w:sz w:val="20"/>
                <w:szCs w:val="20"/>
              </w:rPr>
            </w:pPr>
          </w:p>
        </w:tc>
        <w:tc>
          <w:tcPr>
            <w:tcW w:w="650" w:type="dxa"/>
            <w:shd w:val="clear" w:color="auto" w:fill="auto"/>
          </w:tcPr>
          <w:p w14:paraId="0A32B854" w14:textId="77777777" w:rsidR="000970FA" w:rsidRPr="001F2E4A" w:rsidRDefault="000970FA"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2</w:t>
            </w:r>
          </w:p>
        </w:tc>
        <w:tc>
          <w:tcPr>
            <w:tcW w:w="650" w:type="dxa"/>
            <w:shd w:val="clear" w:color="auto" w:fill="auto"/>
          </w:tcPr>
          <w:p w14:paraId="56D629C8" w14:textId="77777777" w:rsidR="000970FA" w:rsidRPr="001F2E4A" w:rsidRDefault="000970FA" w:rsidP="00A84BFF">
            <w:pPr>
              <w:spacing w:after="0" w:line="240" w:lineRule="auto"/>
              <w:jc w:val="center"/>
              <w:rPr>
                <w:rFonts w:ascii="Times New Roman" w:hAnsi="Times New Roman"/>
                <w:sz w:val="20"/>
                <w:szCs w:val="20"/>
              </w:rPr>
            </w:pPr>
          </w:p>
        </w:tc>
        <w:tc>
          <w:tcPr>
            <w:tcW w:w="650" w:type="dxa"/>
            <w:shd w:val="clear" w:color="auto" w:fill="auto"/>
          </w:tcPr>
          <w:p w14:paraId="710DD17E" w14:textId="77777777" w:rsidR="000970FA" w:rsidRPr="001F2E4A" w:rsidRDefault="000970FA"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50" w:type="dxa"/>
            <w:shd w:val="clear" w:color="auto" w:fill="auto"/>
          </w:tcPr>
          <w:p w14:paraId="3A2AC7EF" w14:textId="77777777" w:rsidR="000970FA" w:rsidRPr="001F2E4A" w:rsidRDefault="000970FA" w:rsidP="00A84BFF">
            <w:pPr>
              <w:spacing w:after="0" w:line="240" w:lineRule="auto"/>
              <w:jc w:val="center"/>
              <w:rPr>
                <w:rFonts w:ascii="Times New Roman" w:hAnsi="Times New Roman"/>
                <w:sz w:val="20"/>
                <w:szCs w:val="20"/>
              </w:rPr>
            </w:pPr>
          </w:p>
        </w:tc>
        <w:tc>
          <w:tcPr>
            <w:tcW w:w="550" w:type="dxa"/>
            <w:shd w:val="clear" w:color="auto" w:fill="auto"/>
          </w:tcPr>
          <w:p w14:paraId="1644EABA" w14:textId="77777777" w:rsidR="000970FA" w:rsidRPr="001F2E4A" w:rsidRDefault="000970FA" w:rsidP="00A84BFF">
            <w:pPr>
              <w:spacing w:after="0" w:line="240" w:lineRule="auto"/>
              <w:jc w:val="center"/>
              <w:rPr>
                <w:rFonts w:ascii="Times New Roman" w:hAnsi="Times New Roman"/>
                <w:sz w:val="20"/>
                <w:szCs w:val="20"/>
              </w:rPr>
            </w:pPr>
            <w:r w:rsidRPr="001F2E4A">
              <w:rPr>
                <w:rFonts w:ascii="Times New Roman" w:hAnsi="Times New Roman"/>
                <w:sz w:val="20"/>
                <w:szCs w:val="20"/>
              </w:rPr>
              <w:t xml:space="preserve">Sol </w:t>
            </w:r>
          </w:p>
        </w:tc>
        <w:tc>
          <w:tcPr>
            <w:tcW w:w="650" w:type="dxa"/>
            <w:shd w:val="clear" w:color="auto" w:fill="auto"/>
          </w:tcPr>
          <w:p w14:paraId="6CED9F4F" w14:textId="77777777" w:rsidR="000970FA" w:rsidRPr="001F2E4A" w:rsidRDefault="000970FA" w:rsidP="00A84BFF">
            <w:pPr>
              <w:spacing w:after="0" w:line="240" w:lineRule="auto"/>
              <w:jc w:val="center"/>
              <w:rPr>
                <w:rFonts w:ascii="Times New Roman" w:hAnsi="Times New Roman"/>
                <w:sz w:val="20"/>
                <w:szCs w:val="20"/>
              </w:rPr>
            </w:pPr>
          </w:p>
        </w:tc>
      </w:tr>
      <w:tr w:rsidR="00A80059" w:rsidRPr="001F2E4A" w14:paraId="070FB4B7" w14:textId="77777777" w:rsidTr="00A80059">
        <w:tc>
          <w:tcPr>
            <w:tcW w:w="407" w:type="dxa"/>
            <w:shd w:val="clear" w:color="auto" w:fill="auto"/>
          </w:tcPr>
          <w:p w14:paraId="10A04DA8" w14:textId="77777777" w:rsidR="00A80059" w:rsidRPr="00B96AF9" w:rsidRDefault="00A80059" w:rsidP="00A80059">
            <w:pPr>
              <w:numPr>
                <w:ilvl w:val="0"/>
                <w:numId w:val="8"/>
              </w:numPr>
              <w:spacing w:after="0" w:line="240" w:lineRule="auto"/>
              <w:contextualSpacing/>
              <w:jc w:val="center"/>
              <w:rPr>
                <w:rFonts w:ascii="Times New Roman" w:hAnsi="Times New Roman"/>
                <w:sz w:val="20"/>
                <w:szCs w:val="20"/>
              </w:rPr>
            </w:pPr>
          </w:p>
        </w:tc>
        <w:tc>
          <w:tcPr>
            <w:tcW w:w="2849" w:type="dxa"/>
            <w:shd w:val="clear" w:color="auto" w:fill="auto"/>
          </w:tcPr>
          <w:p w14:paraId="70CFDC34" w14:textId="46500778" w:rsidR="00A80059" w:rsidRPr="001F2E4A" w:rsidRDefault="00A80059" w:rsidP="00A80059">
            <w:pPr>
              <w:spacing w:after="0" w:line="240" w:lineRule="auto"/>
              <w:outlineLvl w:val="0"/>
              <w:rPr>
                <w:rFonts w:ascii="Times New Roman" w:eastAsia="Times New Roman" w:hAnsi="Times New Roman"/>
                <w:bCs/>
                <w:i/>
                <w:kern w:val="36"/>
                <w:sz w:val="20"/>
                <w:szCs w:val="20"/>
                <w:lang w:eastAsia="ru-RU"/>
              </w:rPr>
            </w:pPr>
            <w:r w:rsidRPr="001F2E4A">
              <w:rPr>
                <w:rFonts w:ascii="Times New Roman" w:hAnsi="Times New Roman"/>
                <w:i/>
                <w:sz w:val="20"/>
                <w:szCs w:val="20"/>
                <w:lang w:val="en-US"/>
              </w:rPr>
              <w:t>Rubus</w:t>
            </w:r>
            <w:r w:rsidRPr="001F2E4A">
              <w:rPr>
                <w:rFonts w:ascii="Times New Roman" w:hAnsi="Times New Roman"/>
                <w:i/>
                <w:sz w:val="20"/>
                <w:szCs w:val="20"/>
              </w:rPr>
              <w:t xml:space="preserve"> </w:t>
            </w:r>
            <w:r w:rsidRPr="001F2E4A">
              <w:rPr>
                <w:rFonts w:ascii="Times New Roman" w:hAnsi="Times New Roman"/>
                <w:i/>
                <w:sz w:val="20"/>
                <w:szCs w:val="20"/>
                <w:lang w:val="en-US"/>
              </w:rPr>
              <w:t xml:space="preserve">caesius </w:t>
            </w:r>
            <w:r w:rsidRPr="001F2E4A">
              <w:rPr>
                <w:rFonts w:ascii="Times New Roman" w:hAnsi="Times New Roman"/>
                <w:sz w:val="20"/>
                <w:szCs w:val="20"/>
                <w:lang w:val="en-US"/>
              </w:rPr>
              <w:t>L.</w:t>
            </w:r>
          </w:p>
        </w:tc>
        <w:tc>
          <w:tcPr>
            <w:tcW w:w="1559" w:type="dxa"/>
            <w:shd w:val="clear" w:color="auto" w:fill="auto"/>
          </w:tcPr>
          <w:p w14:paraId="713F9D3D" w14:textId="073B5AE5" w:rsidR="00A80059" w:rsidRPr="001F2E4A" w:rsidRDefault="00A80059" w:rsidP="00A80059">
            <w:pPr>
              <w:spacing w:after="0" w:line="240" w:lineRule="auto"/>
              <w:jc w:val="center"/>
              <w:rPr>
                <w:rFonts w:ascii="Times New Roman" w:hAnsi="Times New Roman"/>
                <w:i/>
                <w:sz w:val="20"/>
                <w:szCs w:val="20"/>
                <w:lang w:val="en-US"/>
              </w:rPr>
            </w:pPr>
            <w:r w:rsidRPr="001F2E4A">
              <w:rPr>
                <w:rFonts w:ascii="Times New Roman" w:hAnsi="Times New Roman"/>
                <w:i/>
                <w:sz w:val="20"/>
                <w:szCs w:val="20"/>
                <w:lang w:val="en-US"/>
              </w:rPr>
              <w:t>Rosaceae</w:t>
            </w:r>
            <w:r w:rsidRPr="001F2E4A">
              <w:rPr>
                <w:rFonts w:ascii="Times New Roman" w:hAnsi="Times New Roman"/>
                <w:color w:val="000000"/>
                <w:sz w:val="20"/>
                <w:szCs w:val="20"/>
                <w:shd w:val="clear" w:color="auto" w:fill="F9F9F9"/>
                <w:lang w:val="en-US"/>
              </w:rPr>
              <w:t xml:space="preserve"> Juss</w:t>
            </w:r>
            <w:r w:rsidRPr="001F2E4A">
              <w:rPr>
                <w:rFonts w:ascii="Times New Roman" w:hAnsi="Times New Roman"/>
                <w:color w:val="000000"/>
                <w:sz w:val="20"/>
                <w:szCs w:val="20"/>
                <w:shd w:val="clear" w:color="auto" w:fill="F9F9F9"/>
              </w:rPr>
              <w:t>.</w:t>
            </w:r>
          </w:p>
        </w:tc>
        <w:tc>
          <w:tcPr>
            <w:tcW w:w="2994" w:type="dxa"/>
            <w:gridSpan w:val="2"/>
            <w:shd w:val="clear" w:color="auto" w:fill="auto"/>
          </w:tcPr>
          <w:p w14:paraId="30803229" w14:textId="0B1AB493" w:rsidR="00A80059" w:rsidRPr="001F2E4A" w:rsidRDefault="00A80059" w:rsidP="00A80059">
            <w:pPr>
              <w:spacing w:after="0" w:line="240" w:lineRule="auto"/>
              <w:jc w:val="center"/>
              <w:rPr>
                <w:rFonts w:ascii="Times New Roman" w:hAnsi="Times New Roman"/>
                <w:sz w:val="20"/>
                <w:szCs w:val="20"/>
                <w:lang w:val="kk-KZ"/>
              </w:rPr>
            </w:pPr>
            <w:r w:rsidRPr="001F2E4A">
              <w:rPr>
                <w:rFonts w:ascii="Times New Roman" w:hAnsi="Times New Roman"/>
                <w:sz w:val="20"/>
                <w:szCs w:val="20"/>
                <w:lang w:val="kk-KZ"/>
              </w:rPr>
              <w:t>Бұта, мезофит, палеарктикалық</w:t>
            </w:r>
          </w:p>
        </w:tc>
        <w:tc>
          <w:tcPr>
            <w:tcW w:w="650" w:type="dxa"/>
            <w:gridSpan w:val="2"/>
            <w:shd w:val="clear" w:color="auto" w:fill="auto"/>
          </w:tcPr>
          <w:p w14:paraId="41111241" w14:textId="1A8E136B" w:rsidR="00A80059" w:rsidRPr="001F2E4A" w:rsidRDefault="00A80059" w:rsidP="00A80059">
            <w:pPr>
              <w:spacing w:after="0" w:line="240" w:lineRule="auto"/>
              <w:jc w:val="center"/>
              <w:rPr>
                <w:rFonts w:ascii="Times New Roman" w:hAnsi="Times New Roman"/>
                <w:sz w:val="20"/>
                <w:szCs w:val="20"/>
              </w:rPr>
            </w:pPr>
            <w:r w:rsidRPr="001F2E4A">
              <w:rPr>
                <w:rFonts w:ascii="Times New Roman" w:hAnsi="Times New Roman"/>
                <w:sz w:val="20"/>
                <w:szCs w:val="20"/>
                <w:lang w:val="en-US"/>
              </w:rPr>
              <w:t>Cop2</w:t>
            </w:r>
          </w:p>
        </w:tc>
        <w:tc>
          <w:tcPr>
            <w:tcW w:w="650" w:type="dxa"/>
            <w:gridSpan w:val="2"/>
            <w:shd w:val="clear" w:color="auto" w:fill="auto"/>
          </w:tcPr>
          <w:p w14:paraId="46F62CC4" w14:textId="578BA332" w:rsidR="00A80059" w:rsidRPr="001F2E4A" w:rsidRDefault="00A80059" w:rsidP="00A80059">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50" w:type="dxa"/>
            <w:gridSpan w:val="2"/>
            <w:shd w:val="clear" w:color="auto" w:fill="auto"/>
          </w:tcPr>
          <w:p w14:paraId="6D203D48" w14:textId="23009F44" w:rsidR="00A80059" w:rsidRPr="001F2E4A" w:rsidRDefault="00A80059" w:rsidP="00A80059">
            <w:pPr>
              <w:spacing w:after="0" w:line="240" w:lineRule="auto"/>
              <w:jc w:val="center"/>
              <w:rPr>
                <w:rFonts w:ascii="Times New Roman" w:hAnsi="Times New Roman"/>
                <w:sz w:val="20"/>
                <w:szCs w:val="20"/>
              </w:rPr>
            </w:pPr>
            <w:r w:rsidRPr="001F2E4A">
              <w:rPr>
                <w:rFonts w:ascii="Times New Roman" w:hAnsi="Times New Roman"/>
                <w:sz w:val="20"/>
                <w:szCs w:val="20"/>
              </w:rPr>
              <w:t xml:space="preserve">Sol </w:t>
            </w:r>
          </w:p>
        </w:tc>
        <w:tc>
          <w:tcPr>
            <w:tcW w:w="650" w:type="dxa"/>
            <w:gridSpan w:val="2"/>
            <w:shd w:val="clear" w:color="auto" w:fill="auto"/>
          </w:tcPr>
          <w:p w14:paraId="08DBEA72" w14:textId="77777777" w:rsidR="00A80059" w:rsidRPr="001F2E4A" w:rsidRDefault="00A80059" w:rsidP="00A80059">
            <w:pPr>
              <w:spacing w:after="0" w:line="240" w:lineRule="auto"/>
              <w:jc w:val="center"/>
              <w:rPr>
                <w:rFonts w:ascii="Times New Roman" w:hAnsi="Times New Roman"/>
                <w:sz w:val="20"/>
                <w:szCs w:val="20"/>
              </w:rPr>
            </w:pPr>
          </w:p>
        </w:tc>
        <w:tc>
          <w:tcPr>
            <w:tcW w:w="650" w:type="dxa"/>
            <w:shd w:val="clear" w:color="auto" w:fill="auto"/>
          </w:tcPr>
          <w:p w14:paraId="77BDD17B" w14:textId="69EAAEF8" w:rsidR="00A80059" w:rsidRPr="001F2E4A" w:rsidRDefault="00A80059" w:rsidP="00A80059">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Cop3</w:t>
            </w:r>
          </w:p>
        </w:tc>
        <w:tc>
          <w:tcPr>
            <w:tcW w:w="650" w:type="dxa"/>
            <w:shd w:val="clear" w:color="auto" w:fill="auto"/>
          </w:tcPr>
          <w:p w14:paraId="481A531E" w14:textId="77777777" w:rsidR="00A80059" w:rsidRPr="001F2E4A" w:rsidRDefault="00A80059" w:rsidP="00A80059">
            <w:pPr>
              <w:spacing w:after="0" w:line="240" w:lineRule="auto"/>
              <w:jc w:val="center"/>
              <w:rPr>
                <w:rFonts w:ascii="Times New Roman" w:hAnsi="Times New Roman"/>
                <w:sz w:val="20"/>
                <w:szCs w:val="20"/>
              </w:rPr>
            </w:pPr>
          </w:p>
        </w:tc>
        <w:tc>
          <w:tcPr>
            <w:tcW w:w="650" w:type="dxa"/>
            <w:shd w:val="clear" w:color="auto" w:fill="auto"/>
          </w:tcPr>
          <w:p w14:paraId="34F3946B" w14:textId="6B4753EE" w:rsidR="00A80059" w:rsidRPr="001F2E4A" w:rsidRDefault="00A80059" w:rsidP="00A80059">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50" w:type="dxa"/>
            <w:shd w:val="clear" w:color="auto" w:fill="auto"/>
          </w:tcPr>
          <w:p w14:paraId="7F91A3A2" w14:textId="77777777" w:rsidR="00A80059" w:rsidRPr="001F2E4A" w:rsidRDefault="00A80059" w:rsidP="00A80059">
            <w:pPr>
              <w:spacing w:after="0" w:line="240" w:lineRule="auto"/>
              <w:jc w:val="center"/>
              <w:rPr>
                <w:rFonts w:ascii="Times New Roman" w:hAnsi="Times New Roman"/>
                <w:sz w:val="20"/>
                <w:szCs w:val="20"/>
              </w:rPr>
            </w:pPr>
          </w:p>
        </w:tc>
        <w:tc>
          <w:tcPr>
            <w:tcW w:w="550" w:type="dxa"/>
            <w:shd w:val="clear" w:color="auto" w:fill="auto"/>
          </w:tcPr>
          <w:p w14:paraId="113F8B18" w14:textId="77777777" w:rsidR="00A80059" w:rsidRPr="001F2E4A" w:rsidRDefault="00A80059" w:rsidP="00A80059">
            <w:pPr>
              <w:spacing w:after="0" w:line="240" w:lineRule="auto"/>
              <w:jc w:val="center"/>
              <w:rPr>
                <w:rFonts w:ascii="Times New Roman" w:hAnsi="Times New Roman"/>
                <w:sz w:val="20"/>
                <w:szCs w:val="20"/>
              </w:rPr>
            </w:pPr>
          </w:p>
        </w:tc>
        <w:tc>
          <w:tcPr>
            <w:tcW w:w="650" w:type="dxa"/>
            <w:shd w:val="clear" w:color="auto" w:fill="auto"/>
          </w:tcPr>
          <w:p w14:paraId="4DC7DA54" w14:textId="77777777" w:rsidR="00A80059" w:rsidRPr="001F2E4A" w:rsidRDefault="00A80059" w:rsidP="00A80059">
            <w:pPr>
              <w:spacing w:after="0" w:line="240" w:lineRule="auto"/>
              <w:jc w:val="center"/>
              <w:rPr>
                <w:rFonts w:ascii="Times New Roman" w:hAnsi="Times New Roman"/>
                <w:sz w:val="20"/>
                <w:szCs w:val="20"/>
              </w:rPr>
            </w:pPr>
          </w:p>
        </w:tc>
      </w:tr>
    </w:tbl>
    <w:p w14:paraId="5CEB6E85" w14:textId="42380E8E" w:rsidR="000970FA" w:rsidRDefault="000970FA" w:rsidP="004C15E2">
      <w:pPr>
        <w:spacing w:line="240" w:lineRule="auto"/>
      </w:pPr>
      <w:r>
        <w:rPr>
          <w:rFonts w:ascii="Times New Roman" w:hAnsi="Times New Roman"/>
          <w:sz w:val="28"/>
          <w:szCs w:val="28"/>
          <w:lang w:val="kk-KZ"/>
        </w:rPr>
        <w:lastRenderedPageBreak/>
        <w:t>Қосымша</w:t>
      </w:r>
      <w:r w:rsidRPr="00763A6B">
        <w:rPr>
          <w:rFonts w:ascii="Times New Roman" w:hAnsi="Times New Roman"/>
          <w:sz w:val="28"/>
          <w:szCs w:val="28"/>
          <w:lang w:val="kk-KZ"/>
        </w:rPr>
        <w:t xml:space="preserve"> </w:t>
      </w:r>
      <w:r>
        <w:rPr>
          <w:rFonts w:ascii="Times New Roman" w:hAnsi="Times New Roman"/>
          <w:sz w:val="28"/>
          <w:szCs w:val="28"/>
          <w:lang w:val="kk-KZ"/>
        </w:rPr>
        <w:t>А жалғасы</w:t>
      </w:r>
    </w:p>
    <w:tbl>
      <w:tblPr>
        <w:tblW w:w="14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7"/>
        <w:gridCol w:w="2938"/>
        <w:gridCol w:w="1638"/>
        <w:gridCol w:w="2826"/>
        <w:gridCol w:w="650"/>
        <w:gridCol w:w="650"/>
        <w:gridCol w:w="650"/>
        <w:gridCol w:w="650"/>
        <w:gridCol w:w="650"/>
        <w:gridCol w:w="650"/>
        <w:gridCol w:w="650"/>
        <w:gridCol w:w="650"/>
        <w:gridCol w:w="550"/>
        <w:gridCol w:w="650"/>
      </w:tblGrid>
      <w:tr w:rsidR="000970FA" w:rsidRPr="001F2E4A" w14:paraId="167D0CF9" w14:textId="77777777" w:rsidTr="004C15E2">
        <w:tc>
          <w:tcPr>
            <w:tcW w:w="407" w:type="dxa"/>
            <w:shd w:val="clear" w:color="auto" w:fill="auto"/>
          </w:tcPr>
          <w:p w14:paraId="370B1A64" w14:textId="77F1A77B" w:rsidR="000970FA" w:rsidRPr="00B96AF9" w:rsidRDefault="000970FA" w:rsidP="004C15E2">
            <w:pPr>
              <w:spacing w:after="0" w:line="240" w:lineRule="auto"/>
              <w:contextualSpacing/>
              <w:jc w:val="center"/>
              <w:rPr>
                <w:rFonts w:ascii="Times New Roman" w:hAnsi="Times New Roman"/>
                <w:sz w:val="20"/>
                <w:szCs w:val="20"/>
              </w:rPr>
            </w:pPr>
            <w:r>
              <w:rPr>
                <w:rFonts w:ascii="Times New Roman" w:hAnsi="Times New Roman"/>
                <w:sz w:val="20"/>
                <w:szCs w:val="20"/>
                <w:lang w:val="kk-KZ"/>
              </w:rPr>
              <w:t>1</w:t>
            </w:r>
          </w:p>
        </w:tc>
        <w:tc>
          <w:tcPr>
            <w:tcW w:w="2938" w:type="dxa"/>
            <w:shd w:val="clear" w:color="auto" w:fill="auto"/>
          </w:tcPr>
          <w:p w14:paraId="4000508F" w14:textId="0CB32162" w:rsidR="000970FA" w:rsidRPr="001F2E4A" w:rsidRDefault="000970FA" w:rsidP="004C15E2">
            <w:pPr>
              <w:spacing w:after="0" w:line="240" w:lineRule="auto"/>
              <w:jc w:val="center"/>
              <w:rPr>
                <w:rFonts w:ascii="Times New Roman" w:hAnsi="Times New Roman"/>
                <w:i/>
                <w:sz w:val="20"/>
                <w:szCs w:val="20"/>
              </w:rPr>
            </w:pPr>
            <w:r>
              <w:rPr>
                <w:rFonts w:ascii="Times New Roman" w:hAnsi="Times New Roman"/>
                <w:sz w:val="20"/>
                <w:szCs w:val="20"/>
                <w:lang w:val="kk-KZ"/>
              </w:rPr>
              <w:t>2</w:t>
            </w:r>
          </w:p>
        </w:tc>
        <w:tc>
          <w:tcPr>
            <w:tcW w:w="1638" w:type="dxa"/>
            <w:shd w:val="clear" w:color="auto" w:fill="auto"/>
          </w:tcPr>
          <w:p w14:paraId="671F5CCE" w14:textId="4F145E47" w:rsidR="000970FA" w:rsidRPr="001F2E4A" w:rsidRDefault="000970FA" w:rsidP="004C15E2">
            <w:pPr>
              <w:spacing w:after="0" w:line="240" w:lineRule="auto"/>
              <w:jc w:val="center"/>
              <w:rPr>
                <w:rFonts w:ascii="Times New Roman" w:hAnsi="Times New Roman"/>
                <w:i/>
                <w:sz w:val="20"/>
                <w:szCs w:val="20"/>
                <w:lang w:val="en-US"/>
              </w:rPr>
            </w:pPr>
            <w:r>
              <w:rPr>
                <w:rFonts w:ascii="Times New Roman" w:hAnsi="Times New Roman"/>
                <w:sz w:val="20"/>
                <w:szCs w:val="20"/>
                <w:lang w:val="kk-KZ"/>
              </w:rPr>
              <w:t>3</w:t>
            </w:r>
          </w:p>
        </w:tc>
        <w:tc>
          <w:tcPr>
            <w:tcW w:w="2826" w:type="dxa"/>
            <w:shd w:val="clear" w:color="auto" w:fill="auto"/>
          </w:tcPr>
          <w:p w14:paraId="39384964" w14:textId="5B71B40A" w:rsidR="000970FA" w:rsidRPr="001F2E4A" w:rsidRDefault="000970FA" w:rsidP="004C15E2">
            <w:pPr>
              <w:spacing w:after="0" w:line="240" w:lineRule="auto"/>
              <w:jc w:val="center"/>
              <w:rPr>
                <w:rFonts w:ascii="Times New Roman" w:hAnsi="Times New Roman"/>
                <w:sz w:val="20"/>
                <w:szCs w:val="20"/>
                <w:lang w:val="en-US"/>
              </w:rPr>
            </w:pPr>
            <w:r>
              <w:rPr>
                <w:rFonts w:ascii="Times New Roman" w:hAnsi="Times New Roman"/>
                <w:sz w:val="20"/>
                <w:szCs w:val="20"/>
                <w:lang w:val="kk-KZ"/>
              </w:rPr>
              <w:t>4</w:t>
            </w:r>
          </w:p>
        </w:tc>
        <w:tc>
          <w:tcPr>
            <w:tcW w:w="650" w:type="dxa"/>
            <w:shd w:val="clear" w:color="auto" w:fill="auto"/>
          </w:tcPr>
          <w:p w14:paraId="3F645326" w14:textId="3414D334" w:rsidR="000970FA" w:rsidRPr="001F2E4A" w:rsidRDefault="000970FA" w:rsidP="004C15E2">
            <w:pPr>
              <w:spacing w:after="0" w:line="240" w:lineRule="auto"/>
              <w:jc w:val="center"/>
              <w:rPr>
                <w:rFonts w:ascii="Times New Roman" w:hAnsi="Times New Roman"/>
                <w:sz w:val="20"/>
                <w:szCs w:val="20"/>
                <w:lang w:val="en-US"/>
              </w:rPr>
            </w:pPr>
            <w:r>
              <w:rPr>
                <w:rFonts w:ascii="Times New Roman" w:hAnsi="Times New Roman"/>
                <w:sz w:val="20"/>
                <w:szCs w:val="20"/>
                <w:lang w:val="kk-KZ"/>
              </w:rPr>
              <w:t>5</w:t>
            </w:r>
          </w:p>
        </w:tc>
        <w:tc>
          <w:tcPr>
            <w:tcW w:w="650" w:type="dxa"/>
            <w:shd w:val="clear" w:color="auto" w:fill="auto"/>
          </w:tcPr>
          <w:p w14:paraId="06D6C022" w14:textId="1DF73720" w:rsidR="000970FA" w:rsidRPr="001F2E4A" w:rsidRDefault="000970FA" w:rsidP="004C15E2">
            <w:pPr>
              <w:spacing w:after="0" w:line="240" w:lineRule="auto"/>
              <w:jc w:val="center"/>
              <w:rPr>
                <w:rFonts w:ascii="Times New Roman" w:hAnsi="Times New Roman"/>
                <w:sz w:val="20"/>
                <w:szCs w:val="20"/>
                <w:lang w:val="en-US"/>
              </w:rPr>
            </w:pPr>
            <w:r>
              <w:rPr>
                <w:rFonts w:ascii="Times New Roman" w:hAnsi="Times New Roman"/>
                <w:sz w:val="20"/>
                <w:szCs w:val="20"/>
                <w:lang w:val="kk-KZ"/>
              </w:rPr>
              <w:t>6</w:t>
            </w:r>
          </w:p>
        </w:tc>
        <w:tc>
          <w:tcPr>
            <w:tcW w:w="650" w:type="dxa"/>
            <w:shd w:val="clear" w:color="auto" w:fill="auto"/>
          </w:tcPr>
          <w:p w14:paraId="77959E55" w14:textId="300A9A2C" w:rsidR="000970FA" w:rsidRPr="001F2E4A" w:rsidRDefault="000970FA" w:rsidP="004C15E2">
            <w:pPr>
              <w:spacing w:after="0" w:line="240" w:lineRule="auto"/>
              <w:jc w:val="center"/>
              <w:rPr>
                <w:rFonts w:ascii="Times New Roman" w:hAnsi="Times New Roman"/>
                <w:sz w:val="20"/>
                <w:szCs w:val="20"/>
              </w:rPr>
            </w:pPr>
            <w:r>
              <w:rPr>
                <w:rFonts w:ascii="Times New Roman" w:hAnsi="Times New Roman"/>
                <w:sz w:val="20"/>
                <w:szCs w:val="20"/>
                <w:lang w:val="kk-KZ"/>
              </w:rPr>
              <w:t>7</w:t>
            </w:r>
          </w:p>
        </w:tc>
        <w:tc>
          <w:tcPr>
            <w:tcW w:w="650" w:type="dxa"/>
            <w:shd w:val="clear" w:color="auto" w:fill="auto"/>
          </w:tcPr>
          <w:p w14:paraId="41E815BF" w14:textId="21C951C5" w:rsidR="000970FA" w:rsidRPr="001F2E4A" w:rsidRDefault="000970FA" w:rsidP="004C15E2">
            <w:pPr>
              <w:spacing w:after="0" w:line="240" w:lineRule="auto"/>
              <w:jc w:val="center"/>
              <w:rPr>
                <w:rFonts w:ascii="Times New Roman" w:hAnsi="Times New Roman"/>
                <w:sz w:val="20"/>
                <w:szCs w:val="20"/>
              </w:rPr>
            </w:pPr>
            <w:r>
              <w:rPr>
                <w:rFonts w:ascii="Times New Roman" w:hAnsi="Times New Roman"/>
                <w:sz w:val="20"/>
                <w:szCs w:val="20"/>
                <w:lang w:val="kk-KZ"/>
              </w:rPr>
              <w:t>8</w:t>
            </w:r>
          </w:p>
        </w:tc>
        <w:tc>
          <w:tcPr>
            <w:tcW w:w="650" w:type="dxa"/>
            <w:shd w:val="clear" w:color="auto" w:fill="auto"/>
          </w:tcPr>
          <w:p w14:paraId="7F970564" w14:textId="4352A67E" w:rsidR="000970FA" w:rsidRPr="001F2E4A" w:rsidRDefault="000970FA" w:rsidP="004C15E2">
            <w:pPr>
              <w:spacing w:after="0" w:line="240" w:lineRule="auto"/>
              <w:jc w:val="center"/>
              <w:rPr>
                <w:rFonts w:ascii="Times New Roman" w:hAnsi="Times New Roman"/>
                <w:sz w:val="20"/>
                <w:szCs w:val="20"/>
                <w:lang w:val="en-US"/>
              </w:rPr>
            </w:pPr>
            <w:r>
              <w:rPr>
                <w:rFonts w:ascii="Times New Roman" w:hAnsi="Times New Roman"/>
                <w:sz w:val="20"/>
                <w:szCs w:val="20"/>
                <w:lang w:val="kk-KZ"/>
              </w:rPr>
              <w:t>9</w:t>
            </w:r>
          </w:p>
        </w:tc>
        <w:tc>
          <w:tcPr>
            <w:tcW w:w="650" w:type="dxa"/>
            <w:shd w:val="clear" w:color="auto" w:fill="auto"/>
          </w:tcPr>
          <w:p w14:paraId="5FB6D8B1" w14:textId="54CA04E4" w:rsidR="000970FA" w:rsidRPr="001F2E4A" w:rsidRDefault="000970FA" w:rsidP="004C15E2">
            <w:pPr>
              <w:spacing w:after="0" w:line="240" w:lineRule="auto"/>
              <w:jc w:val="center"/>
              <w:rPr>
                <w:rFonts w:ascii="Times New Roman" w:hAnsi="Times New Roman"/>
                <w:sz w:val="20"/>
                <w:szCs w:val="20"/>
              </w:rPr>
            </w:pPr>
            <w:r>
              <w:rPr>
                <w:rFonts w:ascii="Times New Roman" w:hAnsi="Times New Roman"/>
                <w:sz w:val="20"/>
                <w:szCs w:val="20"/>
                <w:lang w:val="kk-KZ"/>
              </w:rPr>
              <w:t>10</w:t>
            </w:r>
          </w:p>
        </w:tc>
        <w:tc>
          <w:tcPr>
            <w:tcW w:w="650" w:type="dxa"/>
            <w:shd w:val="clear" w:color="auto" w:fill="auto"/>
          </w:tcPr>
          <w:p w14:paraId="04A3F8D0" w14:textId="652A85DA" w:rsidR="000970FA" w:rsidRPr="001F2E4A" w:rsidRDefault="000970FA" w:rsidP="004C15E2">
            <w:pPr>
              <w:spacing w:after="0" w:line="240" w:lineRule="auto"/>
              <w:jc w:val="center"/>
              <w:rPr>
                <w:rFonts w:ascii="Times New Roman" w:hAnsi="Times New Roman"/>
                <w:sz w:val="20"/>
                <w:szCs w:val="20"/>
                <w:lang w:val="en-US"/>
              </w:rPr>
            </w:pPr>
            <w:r>
              <w:rPr>
                <w:rFonts w:ascii="Times New Roman" w:hAnsi="Times New Roman"/>
                <w:sz w:val="20"/>
                <w:szCs w:val="20"/>
                <w:lang w:val="kk-KZ"/>
              </w:rPr>
              <w:t>11</w:t>
            </w:r>
          </w:p>
        </w:tc>
        <w:tc>
          <w:tcPr>
            <w:tcW w:w="650" w:type="dxa"/>
            <w:shd w:val="clear" w:color="auto" w:fill="auto"/>
          </w:tcPr>
          <w:p w14:paraId="218CF65E" w14:textId="2B5DF308" w:rsidR="000970FA" w:rsidRPr="001F2E4A" w:rsidRDefault="000970FA" w:rsidP="004C15E2">
            <w:pPr>
              <w:spacing w:after="0" w:line="240" w:lineRule="auto"/>
              <w:jc w:val="center"/>
              <w:rPr>
                <w:rFonts w:ascii="Times New Roman" w:hAnsi="Times New Roman"/>
                <w:sz w:val="20"/>
                <w:szCs w:val="20"/>
              </w:rPr>
            </w:pPr>
            <w:r>
              <w:rPr>
                <w:rFonts w:ascii="Times New Roman" w:hAnsi="Times New Roman"/>
                <w:sz w:val="20"/>
                <w:szCs w:val="20"/>
                <w:lang w:val="kk-KZ"/>
              </w:rPr>
              <w:t>12</w:t>
            </w:r>
          </w:p>
        </w:tc>
        <w:tc>
          <w:tcPr>
            <w:tcW w:w="550" w:type="dxa"/>
            <w:shd w:val="clear" w:color="auto" w:fill="auto"/>
          </w:tcPr>
          <w:p w14:paraId="37D42D78" w14:textId="4E4156E4" w:rsidR="000970FA" w:rsidRPr="001F2E4A" w:rsidRDefault="000970FA" w:rsidP="004C15E2">
            <w:pPr>
              <w:spacing w:after="0" w:line="240" w:lineRule="auto"/>
              <w:jc w:val="center"/>
              <w:rPr>
                <w:rFonts w:ascii="Times New Roman" w:hAnsi="Times New Roman"/>
                <w:sz w:val="20"/>
                <w:szCs w:val="20"/>
              </w:rPr>
            </w:pPr>
            <w:r>
              <w:rPr>
                <w:rFonts w:ascii="Times New Roman" w:hAnsi="Times New Roman"/>
                <w:sz w:val="20"/>
                <w:szCs w:val="20"/>
                <w:lang w:val="kk-KZ"/>
              </w:rPr>
              <w:t>13</w:t>
            </w:r>
          </w:p>
        </w:tc>
        <w:tc>
          <w:tcPr>
            <w:tcW w:w="650" w:type="dxa"/>
            <w:shd w:val="clear" w:color="auto" w:fill="auto"/>
          </w:tcPr>
          <w:p w14:paraId="61E12CB5" w14:textId="3BAF52A1" w:rsidR="000970FA" w:rsidRPr="001F2E4A" w:rsidRDefault="000970FA" w:rsidP="004C15E2">
            <w:pPr>
              <w:spacing w:after="0" w:line="240" w:lineRule="auto"/>
              <w:jc w:val="center"/>
              <w:rPr>
                <w:rFonts w:ascii="Times New Roman" w:hAnsi="Times New Roman"/>
                <w:sz w:val="20"/>
                <w:szCs w:val="20"/>
              </w:rPr>
            </w:pPr>
            <w:r>
              <w:rPr>
                <w:rFonts w:ascii="Times New Roman" w:hAnsi="Times New Roman"/>
                <w:sz w:val="20"/>
                <w:szCs w:val="20"/>
                <w:lang w:val="kk-KZ"/>
              </w:rPr>
              <w:t>14</w:t>
            </w:r>
          </w:p>
        </w:tc>
      </w:tr>
      <w:tr w:rsidR="000970FA" w:rsidRPr="001F2E4A" w14:paraId="1051058E" w14:textId="77777777" w:rsidTr="004C15E2">
        <w:tc>
          <w:tcPr>
            <w:tcW w:w="407" w:type="dxa"/>
            <w:shd w:val="clear" w:color="auto" w:fill="auto"/>
          </w:tcPr>
          <w:p w14:paraId="6EAFC403" w14:textId="77777777" w:rsidR="000970FA" w:rsidRPr="00B96AF9" w:rsidRDefault="000970FA" w:rsidP="00A84BFF">
            <w:pPr>
              <w:numPr>
                <w:ilvl w:val="0"/>
                <w:numId w:val="8"/>
              </w:numPr>
              <w:spacing w:after="0" w:line="240" w:lineRule="auto"/>
              <w:contextualSpacing/>
              <w:jc w:val="center"/>
              <w:rPr>
                <w:rFonts w:ascii="Times New Roman" w:hAnsi="Times New Roman"/>
                <w:sz w:val="20"/>
                <w:szCs w:val="20"/>
              </w:rPr>
            </w:pPr>
          </w:p>
        </w:tc>
        <w:tc>
          <w:tcPr>
            <w:tcW w:w="2938" w:type="dxa"/>
            <w:shd w:val="clear" w:color="auto" w:fill="auto"/>
          </w:tcPr>
          <w:p w14:paraId="67FFAC3C" w14:textId="4D8F9834" w:rsidR="000970FA" w:rsidRPr="001F2E4A" w:rsidRDefault="000970FA" w:rsidP="00A84BFF">
            <w:pPr>
              <w:spacing w:after="0" w:line="240" w:lineRule="auto"/>
              <w:rPr>
                <w:rFonts w:ascii="Times New Roman" w:hAnsi="Times New Roman"/>
                <w:i/>
                <w:sz w:val="20"/>
                <w:szCs w:val="20"/>
                <w:lang w:val="en-US"/>
              </w:rPr>
            </w:pPr>
          </w:p>
        </w:tc>
        <w:tc>
          <w:tcPr>
            <w:tcW w:w="1638" w:type="dxa"/>
            <w:shd w:val="clear" w:color="auto" w:fill="auto"/>
          </w:tcPr>
          <w:p w14:paraId="567F7175" w14:textId="15B14ACF" w:rsidR="000970FA" w:rsidRPr="001F2E4A" w:rsidRDefault="000970FA" w:rsidP="00A84BFF">
            <w:pPr>
              <w:spacing w:after="0" w:line="240" w:lineRule="auto"/>
              <w:jc w:val="center"/>
              <w:rPr>
                <w:rFonts w:ascii="Times New Roman" w:hAnsi="Times New Roman"/>
                <w:i/>
                <w:sz w:val="20"/>
                <w:szCs w:val="20"/>
                <w:lang w:val="en-US"/>
              </w:rPr>
            </w:pPr>
          </w:p>
        </w:tc>
        <w:tc>
          <w:tcPr>
            <w:tcW w:w="2826" w:type="dxa"/>
            <w:shd w:val="clear" w:color="auto" w:fill="auto"/>
          </w:tcPr>
          <w:p w14:paraId="7230726A" w14:textId="236FDE56" w:rsidR="000970FA" w:rsidRPr="001F2E4A" w:rsidRDefault="000970FA" w:rsidP="00A84BFF">
            <w:pPr>
              <w:spacing w:after="0" w:line="240" w:lineRule="auto"/>
              <w:jc w:val="center"/>
              <w:rPr>
                <w:rFonts w:ascii="Times New Roman" w:hAnsi="Times New Roman"/>
                <w:sz w:val="20"/>
                <w:szCs w:val="20"/>
                <w:lang w:val="kk-KZ"/>
              </w:rPr>
            </w:pPr>
          </w:p>
        </w:tc>
        <w:tc>
          <w:tcPr>
            <w:tcW w:w="650" w:type="dxa"/>
            <w:shd w:val="clear" w:color="auto" w:fill="auto"/>
          </w:tcPr>
          <w:p w14:paraId="47A22F57" w14:textId="1A0A97D7" w:rsidR="000970FA" w:rsidRPr="001F2E4A" w:rsidRDefault="000970FA" w:rsidP="00A84BFF">
            <w:pPr>
              <w:spacing w:after="0" w:line="240" w:lineRule="auto"/>
              <w:jc w:val="center"/>
              <w:rPr>
                <w:rFonts w:ascii="Times New Roman" w:hAnsi="Times New Roman"/>
                <w:sz w:val="20"/>
                <w:szCs w:val="20"/>
                <w:lang w:val="en-US"/>
              </w:rPr>
            </w:pPr>
          </w:p>
        </w:tc>
        <w:tc>
          <w:tcPr>
            <w:tcW w:w="650" w:type="dxa"/>
            <w:shd w:val="clear" w:color="auto" w:fill="auto"/>
          </w:tcPr>
          <w:p w14:paraId="33FEE690" w14:textId="43C5E5B8" w:rsidR="000970FA" w:rsidRPr="001F2E4A" w:rsidRDefault="000970FA" w:rsidP="00A84BFF">
            <w:pPr>
              <w:spacing w:after="0" w:line="240" w:lineRule="auto"/>
              <w:jc w:val="center"/>
              <w:rPr>
                <w:rFonts w:ascii="Times New Roman" w:hAnsi="Times New Roman"/>
                <w:sz w:val="20"/>
                <w:szCs w:val="20"/>
                <w:lang w:val="en-US"/>
              </w:rPr>
            </w:pPr>
          </w:p>
        </w:tc>
        <w:tc>
          <w:tcPr>
            <w:tcW w:w="650" w:type="dxa"/>
            <w:shd w:val="clear" w:color="auto" w:fill="auto"/>
          </w:tcPr>
          <w:p w14:paraId="54DFE081" w14:textId="5E2EC845" w:rsidR="000970FA" w:rsidRPr="001F2E4A" w:rsidRDefault="000970FA" w:rsidP="00A84BFF">
            <w:pPr>
              <w:spacing w:after="0" w:line="240" w:lineRule="auto"/>
              <w:jc w:val="center"/>
              <w:rPr>
                <w:rFonts w:ascii="Times New Roman" w:hAnsi="Times New Roman"/>
                <w:sz w:val="20"/>
                <w:szCs w:val="20"/>
              </w:rPr>
            </w:pPr>
          </w:p>
        </w:tc>
        <w:tc>
          <w:tcPr>
            <w:tcW w:w="650" w:type="dxa"/>
            <w:shd w:val="clear" w:color="auto" w:fill="auto"/>
          </w:tcPr>
          <w:p w14:paraId="2BB48590" w14:textId="77777777" w:rsidR="000970FA" w:rsidRPr="001F2E4A" w:rsidRDefault="000970FA" w:rsidP="00A84BFF">
            <w:pPr>
              <w:spacing w:after="0" w:line="240" w:lineRule="auto"/>
              <w:jc w:val="center"/>
              <w:rPr>
                <w:rFonts w:ascii="Times New Roman" w:hAnsi="Times New Roman"/>
                <w:sz w:val="20"/>
                <w:szCs w:val="20"/>
              </w:rPr>
            </w:pPr>
          </w:p>
        </w:tc>
        <w:tc>
          <w:tcPr>
            <w:tcW w:w="650" w:type="dxa"/>
            <w:shd w:val="clear" w:color="auto" w:fill="auto"/>
          </w:tcPr>
          <w:p w14:paraId="4774B0D7" w14:textId="38DBAAA8" w:rsidR="000970FA" w:rsidRPr="001F2E4A" w:rsidRDefault="000970FA" w:rsidP="00A84BFF">
            <w:pPr>
              <w:spacing w:after="0" w:line="240" w:lineRule="auto"/>
              <w:jc w:val="center"/>
              <w:rPr>
                <w:rFonts w:ascii="Times New Roman" w:hAnsi="Times New Roman"/>
                <w:sz w:val="20"/>
                <w:szCs w:val="20"/>
                <w:lang w:val="en-US"/>
              </w:rPr>
            </w:pPr>
          </w:p>
        </w:tc>
        <w:tc>
          <w:tcPr>
            <w:tcW w:w="650" w:type="dxa"/>
            <w:shd w:val="clear" w:color="auto" w:fill="auto"/>
          </w:tcPr>
          <w:p w14:paraId="62B1058A" w14:textId="77777777" w:rsidR="000970FA" w:rsidRPr="001F2E4A" w:rsidRDefault="000970FA" w:rsidP="00A84BFF">
            <w:pPr>
              <w:spacing w:after="0" w:line="240" w:lineRule="auto"/>
              <w:jc w:val="center"/>
              <w:rPr>
                <w:rFonts w:ascii="Times New Roman" w:hAnsi="Times New Roman"/>
                <w:sz w:val="20"/>
                <w:szCs w:val="20"/>
              </w:rPr>
            </w:pPr>
          </w:p>
        </w:tc>
        <w:tc>
          <w:tcPr>
            <w:tcW w:w="650" w:type="dxa"/>
            <w:shd w:val="clear" w:color="auto" w:fill="auto"/>
          </w:tcPr>
          <w:p w14:paraId="3C2E6C61" w14:textId="3B6F534E" w:rsidR="000970FA" w:rsidRPr="001F2E4A" w:rsidRDefault="000970FA" w:rsidP="00A84BFF">
            <w:pPr>
              <w:spacing w:after="0" w:line="240" w:lineRule="auto"/>
              <w:jc w:val="center"/>
              <w:rPr>
                <w:rFonts w:ascii="Times New Roman" w:hAnsi="Times New Roman"/>
                <w:sz w:val="20"/>
                <w:szCs w:val="20"/>
                <w:lang w:val="en-US"/>
              </w:rPr>
            </w:pPr>
          </w:p>
        </w:tc>
        <w:tc>
          <w:tcPr>
            <w:tcW w:w="650" w:type="dxa"/>
            <w:shd w:val="clear" w:color="auto" w:fill="auto"/>
          </w:tcPr>
          <w:p w14:paraId="5C0098A2" w14:textId="77777777" w:rsidR="000970FA" w:rsidRPr="001F2E4A" w:rsidRDefault="000970FA" w:rsidP="00A84BFF">
            <w:pPr>
              <w:spacing w:after="0" w:line="240" w:lineRule="auto"/>
              <w:jc w:val="center"/>
              <w:rPr>
                <w:rFonts w:ascii="Times New Roman" w:hAnsi="Times New Roman"/>
                <w:sz w:val="20"/>
                <w:szCs w:val="20"/>
              </w:rPr>
            </w:pPr>
          </w:p>
        </w:tc>
        <w:tc>
          <w:tcPr>
            <w:tcW w:w="550" w:type="dxa"/>
            <w:shd w:val="clear" w:color="auto" w:fill="auto"/>
          </w:tcPr>
          <w:p w14:paraId="1DEC5F10" w14:textId="77777777" w:rsidR="000970FA" w:rsidRPr="001F2E4A" w:rsidRDefault="000970FA" w:rsidP="00A84BFF">
            <w:pPr>
              <w:spacing w:after="0" w:line="240" w:lineRule="auto"/>
              <w:jc w:val="center"/>
              <w:rPr>
                <w:rFonts w:ascii="Times New Roman" w:hAnsi="Times New Roman"/>
                <w:sz w:val="20"/>
                <w:szCs w:val="20"/>
              </w:rPr>
            </w:pPr>
          </w:p>
        </w:tc>
        <w:tc>
          <w:tcPr>
            <w:tcW w:w="650" w:type="dxa"/>
            <w:shd w:val="clear" w:color="auto" w:fill="auto"/>
          </w:tcPr>
          <w:p w14:paraId="1007A4FC" w14:textId="77777777" w:rsidR="000970FA" w:rsidRPr="001F2E4A" w:rsidRDefault="000970FA" w:rsidP="00A84BFF">
            <w:pPr>
              <w:spacing w:after="0" w:line="240" w:lineRule="auto"/>
              <w:jc w:val="center"/>
              <w:rPr>
                <w:rFonts w:ascii="Times New Roman" w:hAnsi="Times New Roman"/>
                <w:sz w:val="20"/>
                <w:szCs w:val="20"/>
              </w:rPr>
            </w:pPr>
          </w:p>
        </w:tc>
      </w:tr>
      <w:tr w:rsidR="000970FA" w:rsidRPr="001F2E4A" w14:paraId="5BFEBD07" w14:textId="77777777" w:rsidTr="004C15E2">
        <w:tc>
          <w:tcPr>
            <w:tcW w:w="407" w:type="dxa"/>
            <w:shd w:val="clear" w:color="auto" w:fill="auto"/>
          </w:tcPr>
          <w:p w14:paraId="5667718A" w14:textId="77777777" w:rsidR="000970FA" w:rsidRPr="00B96AF9" w:rsidRDefault="000970FA" w:rsidP="00A84BFF">
            <w:pPr>
              <w:numPr>
                <w:ilvl w:val="0"/>
                <w:numId w:val="8"/>
              </w:numPr>
              <w:spacing w:after="0" w:line="240" w:lineRule="auto"/>
              <w:contextualSpacing/>
              <w:jc w:val="center"/>
              <w:rPr>
                <w:rFonts w:ascii="Times New Roman" w:hAnsi="Times New Roman"/>
                <w:sz w:val="20"/>
                <w:szCs w:val="20"/>
              </w:rPr>
            </w:pPr>
          </w:p>
        </w:tc>
        <w:tc>
          <w:tcPr>
            <w:tcW w:w="2938" w:type="dxa"/>
            <w:shd w:val="clear" w:color="auto" w:fill="auto"/>
          </w:tcPr>
          <w:p w14:paraId="597BA71A" w14:textId="77777777" w:rsidR="000970FA" w:rsidRPr="001F2E4A" w:rsidRDefault="000970FA" w:rsidP="00A84BFF">
            <w:pPr>
              <w:spacing w:after="0" w:line="240" w:lineRule="auto"/>
              <w:outlineLvl w:val="0"/>
              <w:rPr>
                <w:rFonts w:ascii="Times New Roman" w:eastAsia="Times New Roman" w:hAnsi="Times New Roman"/>
                <w:bCs/>
                <w:i/>
                <w:iCs/>
                <w:kern w:val="36"/>
                <w:sz w:val="20"/>
                <w:szCs w:val="20"/>
                <w:shd w:val="clear" w:color="auto" w:fill="F8F9FA"/>
                <w:lang w:val="en-US" w:eastAsia="ru-RU"/>
              </w:rPr>
            </w:pPr>
            <w:r w:rsidRPr="001F2E4A">
              <w:rPr>
                <w:rFonts w:ascii="Times New Roman" w:eastAsia="Times New Roman" w:hAnsi="Times New Roman"/>
                <w:bCs/>
                <w:i/>
                <w:kern w:val="36"/>
                <w:sz w:val="20"/>
                <w:szCs w:val="20"/>
                <w:lang w:eastAsia="ru-RU"/>
              </w:rPr>
              <w:t>Rumex crispus</w:t>
            </w:r>
            <w:r w:rsidRPr="001F2E4A">
              <w:rPr>
                <w:rFonts w:ascii="Times New Roman" w:eastAsia="Times New Roman" w:hAnsi="Times New Roman"/>
                <w:bCs/>
                <w:kern w:val="36"/>
                <w:sz w:val="20"/>
                <w:szCs w:val="20"/>
                <w:lang w:eastAsia="ru-RU"/>
              </w:rPr>
              <w:t> </w:t>
            </w:r>
            <w:r w:rsidRPr="001F2E4A">
              <w:rPr>
                <w:rFonts w:ascii="Times New Roman" w:eastAsia="Times New Roman" w:hAnsi="Times New Roman"/>
                <w:kern w:val="36"/>
                <w:sz w:val="20"/>
                <w:szCs w:val="20"/>
                <w:lang w:eastAsia="ru-RU"/>
              </w:rPr>
              <w:t>L.</w:t>
            </w:r>
            <w:r w:rsidRPr="001F2E4A">
              <w:rPr>
                <w:rFonts w:ascii="Times New Roman" w:eastAsia="Times New Roman" w:hAnsi="Times New Roman"/>
                <w:bCs/>
                <w:kern w:val="36"/>
                <w:sz w:val="20"/>
                <w:szCs w:val="20"/>
                <w:lang w:eastAsia="ru-RU"/>
              </w:rPr>
              <w:t> </w:t>
            </w:r>
          </w:p>
        </w:tc>
        <w:tc>
          <w:tcPr>
            <w:tcW w:w="1638" w:type="dxa"/>
            <w:shd w:val="clear" w:color="auto" w:fill="auto"/>
          </w:tcPr>
          <w:p w14:paraId="77C686D4" w14:textId="77777777" w:rsidR="000970FA" w:rsidRPr="001F2E4A" w:rsidRDefault="000970FA" w:rsidP="00A84BFF">
            <w:pPr>
              <w:spacing w:after="0" w:line="240" w:lineRule="auto"/>
              <w:jc w:val="center"/>
              <w:rPr>
                <w:rFonts w:ascii="Times New Roman" w:hAnsi="Times New Roman"/>
                <w:i/>
                <w:sz w:val="20"/>
                <w:szCs w:val="20"/>
                <w:highlight w:val="yellow"/>
                <w:lang w:val="kk-KZ"/>
              </w:rPr>
            </w:pPr>
            <w:r w:rsidRPr="001F2E4A">
              <w:rPr>
                <w:rFonts w:ascii="Times New Roman" w:hAnsi="Times New Roman"/>
                <w:i/>
                <w:color w:val="000000"/>
                <w:sz w:val="20"/>
                <w:szCs w:val="20"/>
                <w:shd w:val="clear" w:color="auto" w:fill="F9F9F9"/>
              </w:rPr>
              <w:t>Polygonaceae</w:t>
            </w:r>
          </w:p>
        </w:tc>
        <w:tc>
          <w:tcPr>
            <w:tcW w:w="2826" w:type="dxa"/>
            <w:shd w:val="clear" w:color="auto" w:fill="auto"/>
          </w:tcPr>
          <w:p w14:paraId="162F72EC" w14:textId="77777777" w:rsidR="000970FA" w:rsidRPr="001F2E4A" w:rsidRDefault="000970FA" w:rsidP="00A84BFF">
            <w:pPr>
              <w:spacing w:after="0" w:line="240" w:lineRule="auto"/>
              <w:jc w:val="center"/>
              <w:rPr>
                <w:rFonts w:ascii="Times New Roman" w:hAnsi="Times New Roman"/>
                <w:sz w:val="20"/>
                <w:szCs w:val="20"/>
                <w:highlight w:val="yellow"/>
                <w:lang w:val="kk-KZ"/>
              </w:rPr>
            </w:pPr>
            <w:r w:rsidRPr="001F2E4A">
              <w:rPr>
                <w:rFonts w:ascii="Times New Roman" w:hAnsi="Times New Roman"/>
                <w:sz w:val="20"/>
                <w:szCs w:val="20"/>
                <w:lang w:val="kk-KZ"/>
              </w:rPr>
              <w:t>Көпжылдық, мезофит, голарктикалық</w:t>
            </w:r>
            <w:r w:rsidRPr="001F2E4A" w:rsidDel="00E32749">
              <w:rPr>
                <w:rFonts w:ascii="Times New Roman" w:hAnsi="Times New Roman"/>
                <w:sz w:val="20"/>
                <w:szCs w:val="20"/>
              </w:rPr>
              <w:t xml:space="preserve"> </w:t>
            </w:r>
          </w:p>
        </w:tc>
        <w:tc>
          <w:tcPr>
            <w:tcW w:w="650" w:type="dxa"/>
            <w:shd w:val="clear" w:color="auto" w:fill="auto"/>
          </w:tcPr>
          <w:p w14:paraId="35587D9C" w14:textId="77777777" w:rsidR="000970FA" w:rsidRPr="001F2E4A" w:rsidRDefault="000970FA" w:rsidP="00A84BFF">
            <w:pPr>
              <w:spacing w:after="0" w:line="240" w:lineRule="auto"/>
              <w:jc w:val="center"/>
              <w:rPr>
                <w:rFonts w:ascii="Times New Roman" w:hAnsi="Times New Roman"/>
                <w:sz w:val="20"/>
                <w:szCs w:val="20"/>
                <w:highlight w:val="yellow"/>
                <w:lang w:val="kk-KZ"/>
              </w:rPr>
            </w:pPr>
          </w:p>
        </w:tc>
        <w:tc>
          <w:tcPr>
            <w:tcW w:w="650" w:type="dxa"/>
            <w:shd w:val="clear" w:color="auto" w:fill="auto"/>
          </w:tcPr>
          <w:p w14:paraId="1ED79427" w14:textId="77777777" w:rsidR="000970FA" w:rsidRPr="001F2E4A" w:rsidRDefault="000970FA" w:rsidP="00A84BFF">
            <w:pPr>
              <w:spacing w:after="0" w:line="240" w:lineRule="auto"/>
              <w:jc w:val="center"/>
              <w:rPr>
                <w:rFonts w:ascii="Times New Roman" w:hAnsi="Times New Roman"/>
                <w:sz w:val="20"/>
                <w:szCs w:val="20"/>
                <w:lang w:val="en-US"/>
              </w:rPr>
            </w:pPr>
          </w:p>
        </w:tc>
        <w:tc>
          <w:tcPr>
            <w:tcW w:w="650" w:type="dxa"/>
            <w:shd w:val="clear" w:color="auto" w:fill="auto"/>
          </w:tcPr>
          <w:p w14:paraId="4F5B64C6" w14:textId="77777777" w:rsidR="000970FA" w:rsidRPr="001F2E4A" w:rsidRDefault="000970FA"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50" w:type="dxa"/>
            <w:shd w:val="clear" w:color="auto" w:fill="auto"/>
          </w:tcPr>
          <w:p w14:paraId="0035DA26" w14:textId="77777777" w:rsidR="000970FA" w:rsidRPr="001F2E4A" w:rsidRDefault="000970FA"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50" w:type="dxa"/>
            <w:shd w:val="clear" w:color="auto" w:fill="auto"/>
          </w:tcPr>
          <w:p w14:paraId="2CFE8B98" w14:textId="77777777" w:rsidR="000970FA" w:rsidRPr="001F2E4A" w:rsidRDefault="000970FA" w:rsidP="00A84BFF">
            <w:pPr>
              <w:spacing w:after="0" w:line="240" w:lineRule="auto"/>
              <w:jc w:val="center"/>
              <w:rPr>
                <w:rFonts w:ascii="Times New Roman" w:hAnsi="Times New Roman"/>
                <w:sz w:val="20"/>
                <w:szCs w:val="20"/>
                <w:lang w:val="en-US"/>
              </w:rPr>
            </w:pPr>
          </w:p>
        </w:tc>
        <w:tc>
          <w:tcPr>
            <w:tcW w:w="650" w:type="dxa"/>
            <w:shd w:val="clear" w:color="auto" w:fill="auto"/>
          </w:tcPr>
          <w:p w14:paraId="3C3E0B01" w14:textId="77777777" w:rsidR="000970FA" w:rsidRPr="001F2E4A" w:rsidRDefault="000970FA" w:rsidP="00A84BFF">
            <w:pPr>
              <w:spacing w:after="0" w:line="240" w:lineRule="auto"/>
              <w:jc w:val="center"/>
              <w:rPr>
                <w:rFonts w:ascii="Times New Roman" w:hAnsi="Times New Roman"/>
                <w:sz w:val="20"/>
                <w:szCs w:val="20"/>
                <w:lang w:val="en-US"/>
              </w:rPr>
            </w:pPr>
          </w:p>
        </w:tc>
        <w:tc>
          <w:tcPr>
            <w:tcW w:w="650" w:type="dxa"/>
            <w:shd w:val="clear" w:color="auto" w:fill="auto"/>
          </w:tcPr>
          <w:p w14:paraId="333903D9" w14:textId="77777777" w:rsidR="000970FA" w:rsidRPr="001F2E4A" w:rsidRDefault="000970FA" w:rsidP="00A84BFF">
            <w:pPr>
              <w:spacing w:after="0" w:line="240" w:lineRule="auto"/>
              <w:jc w:val="center"/>
              <w:rPr>
                <w:rFonts w:ascii="Times New Roman" w:hAnsi="Times New Roman"/>
                <w:sz w:val="20"/>
                <w:szCs w:val="20"/>
                <w:lang w:val="en-US"/>
              </w:rPr>
            </w:pPr>
          </w:p>
        </w:tc>
        <w:tc>
          <w:tcPr>
            <w:tcW w:w="650" w:type="dxa"/>
            <w:shd w:val="clear" w:color="auto" w:fill="auto"/>
          </w:tcPr>
          <w:p w14:paraId="2D55778C" w14:textId="77777777" w:rsidR="000970FA" w:rsidRPr="001F2E4A" w:rsidRDefault="000970FA" w:rsidP="00A84BFF">
            <w:pPr>
              <w:spacing w:after="0" w:line="240" w:lineRule="auto"/>
              <w:jc w:val="center"/>
              <w:rPr>
                <w:rFonts w:ascii="Times New Roman" w:hAnsi="Times New Roman"/>
                <w:sz w:val="20"/>
                <w:szCs w:val="20"/>
              </w:rPr>
            </w:pPr>
          </w:p>
        </w:tc>
        <w:tc>
          <w:tcPr>
            <w:tcW w:w="550" w:type="dxa"/>
            <w:shd w:val="clear" w:color="auto" w:fill="auto"/>
          </w:tcPr>
          <w:p w14:paraId="42D7F5EC" w14:textId="77777777" w:rsidR="000970FA" w:rsidRPr="001F2E4A" w:rsidRDefault="000970FA" w:rsidP="00A84BFF">
            <w:pPr>
              <w:spacing w:after="0" w:line="240" w:lineRule="auto"/>
              <w:jc w:val="center"/>
              <w:rPr>
                <w:rFonts w:ascii="Times New Roman" w:hAnsi="Times New Roman"/>
                <w:sz w:val="20"/>
                <w:szCs w:val="20"/>
              </w:rPr>
            </w:pPr>
          </w:p>
        </w:tc>
        <w:tc>
          <w:tcPr>
            <w:tcW w:w="650" w:type="dxa"/>
            <w:shd w:val="clear" w:color="auto" w:fill="auto"/>
          </w:tcPr>
          <w:p w14:paraId="7202442F" w14:textId="77777777" w:rsidR="000970FA" w:rsidRPr="001F2E4A" w:rsidRDefault="000970FA" w:rsidP="00A84BFF">
            <w:pPr>
              <w:spacing w:after="0" w:line="240" w:lineRule="auto"/>
              <w:jc w:val="center"/>
              <w:rPr>
                <w:rFonts w:ascii="Times New Roman" w:hAnsi="Times New Roman"/>
                <w:sz w:val="20"/>
                <w:szCs w:val="20"/>
              </w:rPr>
            </w:pPr>
          </w:p>
        </w:tc>
      </w:tr>
      <w:tr w:rsidR="000970FA" w:rsidRPr="001F2E4A" w14:paraId="72034F5B" w14:textId="77777777" w:rsidTr="004C15E2">
        <w:tc>
          <w:tcPr>
            <w:tcW w:w="407" w:type="dxa"/>
            <w:shd w:val="clear" w:color="auto" w:fill="auto"/>
          </w:tcPr>
          <w:p w14:paraId="56A69C6B" w14:textId="77777777" w:rsidR="000970FA" w:rsidRPr="00B96AF9" w:rsidRDefault="000970FA" w:rsidP="00A84BFF">
            <w:pPr>
              <w:numPr>
                <w:ilvl w:val="0"/>
                <w:numId w:val="8"/>
              </w:numPr>
              <w:spacing w:after="0" w:line="240" w:lineRule="auto"/>
              <w:contextualSpacing/>
              <w:jc w:val="center"/>
              <w:rPr>
                <w:rFonts w:ascii="Times New Roman" w:hAnsi="Times New Roman"/>
                <w:sz w:val="20"/>
                <w:szCs w:val="20"/>
              </w:rPr>
            </w:pPr>
          </w:p>
        </w:tc>
        <w:tc>
          <w:tcPr>
            <w:tcW w:w="2938" w:type="dxa"/>
            <w:shd w:val="clear" w:color="auto" w:fill="auto"/>
          </w:tcPr>
          <w:p w14:paraId="50CB9DC5" w14:textId="77777777" w:rsidR="000970FA" w:rsidRPr="001F2E4A" w:rsidRDefault="000970FA" w:rsidP="00A84BFF">
            <w:pPr>
              <w:spacing w:after="0" w:line="240" w:lineRule="auto"/>
              <w:outlineLvl w:val="0"/>
              <w:rPr>
                <w:rFonts w:ascii="Times New Roman" w:eastAsia="Times New Roman" w:hAnsi="Times New Roman"/>
                <w:bCs/>
                <w:i/>
                <w:iCs/>
                <w:kern w:val="36"/>
                <w:sz w:val="20"/>
                <w:szCs w:val="20"/>
                <w:shd w:val="clear" w:color="auto" w:fill="F8F9FA"/>
                <w:lang w:val="en-US" w:eastAsia="ru-RU"/>
              </w:rPr>
            </w:pPr>
            <w:r w:rsidRPr="001F2E4A">
              <w:rPr>
                <w:rFonts w:ascii="Times New Roman" w:eastAsia="Times New Roman" w:hAnsi="Times New Roman"/>
                <w:bCs/>
                <w:i/>
                <w:kern w:val="36"/>
                <w:sz w:val="20"/>
                <w:szCs w:val="20"/>
                <w:lang w:eastAsia="ru-RU"/>
              </w:rPr>
              <w:t>Rumex tianschanicus</w:t>
            </w:r>
            <w:r w:rsidRPr="001F2E4A">
              <w:rPr>
                <w:rFonts w:ascii="Times New Roman" w:eastAsia="Times New Roman" w:hAnsi="Times New Roman"/>
                <w:bCs/>
                <w:kern w:val="36"/>
                <w:sz w:val="20"/>
                <w:szCs w:val="20"/>
                <w:lang w:eastAsia="ru-RU"/>
              </w:rPr>
              <w:t> </w:t>
            </w:r>
            <w:r w:rsidRPr="001F2E4A">
              <w:rPr>
                <w:rFonts w:ascii="Times New Roman" w:eastAsia="Times New Roman" w:hAnsi="Times New Roman"/>
                <w:kern w:val="36"/>
                <w:sz w:val="20"/>
                <w:szCs w:val="20"/>
                <w:lang w:eastAsia="ru-RU"/>
              </w:rPr>
              <w:t>Losinsk.</w:t>
            </w:r>
          </w:p>
        </w:tc>
        <w:tc>
          <w:tcPr>
            <w:tcW w:w="1638" w:type="dxa"/>
            <w:shd w:val="clear" w:color="auto" w:fill="auto"/>
          </w:tcPr>
          <w:p w14:paraId="2E7073CC" w14:textId="77777777" w:rsidR="000970FA" w:rsidRPr="001F2E4A" w:rsidRDefault="000970FA" w:rsidP="00A84BFF">
            <w:pPr>
              <w:spacing w:after="0" w:line="240" w:lineRule="auto"/>
              <w:jc w:val="center"/>
              <w:rPr>
                <w:rFonts w:ascii="Times New Roman" w:hAnsi="Times New Roman"/>
                <w:i/>
                <w:sz w:val="20"/>
                <w:szCs w:val="20"/>
                <w:highlight w:val="yellow"/>
                <w:lang w:val="kk-KZ"/>
              </w:rPr>
            </w:pPr>
            <w:r w:rsidRPr="001F2E4A">
              <w:rPr>
                <w:rFonts w:ascii="Times New Roman" w:hAnsi="Times New Roman"/>
                <w:i/>
                <w:color w:val="000000"/>
                <w:sz w:val="20"/>
                <w:szCs w:val="20"/>
                <w:shd w:val="clear" w:color="auto" w:fill="F9F9F9"/>
              </w:rPr>
              <w:t>Polygonaceae</w:t>
            </w:r>
          </w:p>
        </w:tc>
        <w:tc>
          <w:tcPr>
            <w:tcW w:w="2826" w:type="dxa"/>
            <w:shd w:val="clear" w:color="auto" w:fill="auto"/>
          </w:tcPr>
          <w:p w14:paraId="2B171BCC" w14:textId="77777777" w:rsidR="000970FA" w:rsidRPr="001F2E4A" w:rsidRDefault="000970FA" w:rsidP="00A84BFF">
            <w:pPr>
              <w:spacing w:after="0" w:line="240" w:lineRule="auto"/>
              <w:jc w:val="center"/>
              <w:rPr>
                <w:rFonts w:ascii="Times New Roman" w:hAnsi="Times New Roman"/>
                <w:sz w:val="20"/>
                <w:szCs w:val="20"/>
                <w:highlight w:val="yellow"/>
                <w:lang w:val="kk-KZ"/>
              </w:rPr>
            </w:pPr>
            <w:r w:rsidRPr="001F2E4A">
              <w:rPr>
                <w:rFonts w:ascii="Times New Roman" w:hAnsi="Times New Roman"/>
                <w:sz w:val="20"/>
                <w:szCs w:val="20"/>
                <w:lang w:val="kk-KZ"/>
              </w:rPr>
              <w:t>Көпжылдық, мезофит, орта азиялық</w:t>
            </w:r>
            <w:r w:rsidRPr="001F2E4A">
              <w:rPr>
                <w:rFonts w:ascii="Times New Roman" w:hAnsi="Times New Roman"/>
                <w:sz w:val="20"/>
                <w:szCs w:val="20"/>
                <w:lang w:val="en-US"/>
              </w:rPr>
              <w:t xml:space="preserve"> </w:t>
            </w:r>
          </w:p>
        </w:tc>
        <w:tc>
          <w:tcPr>
            <w:tcW w:w="650" w:type="dxa"/>
            <w:shd w:val="clear" w:color="auto" w:fill="auto"/>
          </w:tcPr>
          <w:p w14:paraId="30922DEA" w14:textId="77777777" w:rsidR="000970FA" w:rsidRPr="001F2E4A" w:rsidRDefault="000970FA" w:rsidP="00A84BFF">
            <w:pPr>
              <w:spacing w:after="0" w:line="240" w:lineRule="auto"/>
              <w:jc w:val="center"/>
              <w:rPr>
                <w:rFonts w:ascii="Times New Roman" w:hAnsi="Times New Roman"/>
                <w:sz w:val="20"/>
                <w:szCs w:val="20"/>
                <w:highlight w:val="yellow"/>
                <w:lang w:val="kk-KZ"/>
              </w:rPr>
            </w:pPr>
          </w:p>
        </w:tc>
        <w:tc>
          <w:tcPr>
            <w:tcW w:w="650" w:type="dxa"/>
            <w:shd w:val="clear" w:color="auto" w:fill="auto"/>
          </w:tcPr>
          <w:p w14:paraId="72F82473" w14:textId="77777777" w:rsidR="000970FA" w:rsidRPr="001F2E4A" w:rsidRDefault="000970FA" w:rsidP="00A84BFF">
            <w:pPr>
              <w:spacing w:after="0" w:line="240" w:lineRule="auto"/>
              <w:jc w:val="center"/>
              <w:rPr>
                <w:rFonts w:ascii="Times New Roman" w:hAnsi="Times New Roman"/>
                <w:sz w:val="20"/>
                <w:szCs w:val="20"/>
                <w:lang w:val="en-US"/>
              </w:rPr>
            </w:pPr>
          </w:p>
        </w:tc>
        <w:tc>
          <w:tcPr>
            <w:tcW w:w="650" w:type="dxa"/>
            <w:shd w:val="clear" w:color="auto" w:fill="auto"/>
          </w:tcPr>
          <w:p w14:paraId="349B43B1" w14:textId="77777777" w:rsidR="000970FA" w:rsidRPr="001F2E4A" w:rsidRDefault="000970FA" w:rsidP="00A84BFF">
            <w:pPr>
              <w:spacing w:after="0" w:line="240" w:lineRule="auto"/>
              <w:jc w:val="center"/>
              <w:rPr>
                <w:rFonts w:ascii="Times New Roman" w:hAnsi="Times New Roman"/>
                <w:sz w:val="20"/>
                <w:szCs w:val="20"/>
              </w:rPr>
            </w:pPr>
            <w:r w:rsidRPr="001F2E4A">
              <w:rPr>
                <w:rFonts w:ascii="Times New Roman" w:hAnsi="Times New Roman"/>
                <w:sz w:val="20"/>
                <w:szCs w:val="20"/>
                <w:lang w:val="en-US"/>
              </w:rPr>
              <w:t xml:space="preserve">Sp </w:t>
            </w:r>
          </w:p>
        </w:tc>
        <w:tc>
          <w:tcPr>
            <w:tcW w:w="650" w:type="dxa"/>
            <w:shd w:val="clear" w:color="auto" w:fill="auto"/>
          </w:tcPr>
          <w:p w14:paraId="4380B724" w14:textId="77777777" w:rsidR="000970FA" w:rsidRPr="001F2E4A" w:rsidRDefault="000970FA" w:rsidP="00A84BFF">
            <w:pPr>
              <w:spacing w:after="0" w:line="240" w:lineRule="auto"/>
              <w:jc w:val="center"/>
              <w:rPr>
                <w:rFonts w:ascii="Times New Roman" w:hAnsi="Times New Roman"/>
                <w:sz w:val="20"/>
                <w:szCs w:val="20"/>
                <w:lang w:val="en-US"/>
              </w:rPr>
            </w:pPr>
          </w:p>
        </w:tc>
        <w:tc>
          <w:tcPr>
            <w:tcW w:w="650" w:type="dxa"/>
            <w:shd w:val="clear" w:color="auto" w:fill="auto"/>
          </w:tcPr>
          <w:p w14:paraId="3BFEB1C0" w14:textId="77777777" w:rsidR="000970FA" w:rsidRPr="001F2E4A" w:rsidRDefault="000970FA"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50" w:type="dxa"/>
            <w:shd w:val="clear" w:color="auto" w:fill="auto"/>
          </w:tcPr>
          <w:p w14:paraId="34F5EC24" w14:textId="77777777" w:rsidR="000970FA" w:rsidRPr="001F2E4A" w:rsidRDefault="000970FA" w:rsidP="00A84BFF">
            <w:pPr>
              <w:spacing w:after="0" w:line="240" w:lineRule="auto"/>
              <w:jc w:val="center"/>
              <w:rPr>
                <w:rFonts w:ascii="Times New Roman" w:hAnsi="Times New Roman"/>
                <w:sz w:val="20"/>
                <w:szCs w:val="20"/>
                <w:lang w:val="en-US"/>
              </w:rPr>
            </w:pPr>
          </w:p>
        </w:tc>
        <w:tc>
          <w:tcPr>
            <w:tcW w:w="650" w:type="dxa"/>
            <w:shd w:val="clear" w:color="auto" w:fill="auto"/>
          </w:tcPr>
          <w:p w14:paraId="5970EF4D" w14:textId="77777777" w:rsidR="000970FA" w:rsidRPr="001F2E4A" w:rsidRDefault="000970FA" w:rsidP="00A84BFF">
            <w:pPr>
              <w:spacing w:after="0" w:line="240" w:lineRule="auto"/>
              <w:jc w:val="center"/>
              <w:rPr>
                <w:rFonts w:ascii="Times New Roman" w:hAnsi="Times New Roman"/>
                <w:sz w:val="20"/>
                <w:szCs w:val="20"/>
                <w:lang w:val="en-US"/>
              </w:rPr>
            </w:pPr>
          </w:p>
        </w:tc>
        <w:tc>
          <w:tcPr>
            <w:tcW w:w="650" w:type="dxa"/>
            <w:shd w:val="clear" w:color="auto" w:fill="auto"/>
          </w:tcPr>
          <w:p w14:paraId="5C994F16" w14:textId="77777777" w:rsidR="000970FA" w:rsidRPr="001F2E4A" w:rsidRDefault="000970FA" w:rsidP="00A84BFF">
            <w:pPr>
              <w:spacing w:after="0" w:line="240" w:lineRule="auto"/>
              <w:jc w:val="center"/>
              <w:rPr>
                <w:rFonts w:ascii="Times New Roman" w:hAnsi="Times New Roman"/>
                <w:sz w:val="20"/>
                <w:szCs w:val="20"/>
                <w:lang w:val="en-US"/>
              </w:rPr>
            </w:pPr>
          </w:p>
        </w:tc>
        <w:tc>
          <w:tcPr>
            <w:tcW w:w="550" w:type="dxa"/>
            <w:shd w:val="clear" w:color="auto" w:fill="auto"/>
          </w:tcPr>
          <w:p w14:paraId="007BF156" w14:textId="77777777" w:rsidR="000970FA" w:rsidRPr="001F2E4A" w:rsidRDefault="000970FA" w:rsidP="00A84BFF">
            <w:pPr>
              <w:spacing w:after="0" w:line="240" w:lineRule="auto"/>
              <w:jc w:val="center"/>
              <w:rPr>
                <w:rFonts w:ascii="Times New Roman" w:hAnsi="Times New Roman"/>
                <w:sz w:val="20"/>
                <w:szCs w:val="20"/>
                <w:lang w:val="en-US"/>
              </w:rPr>
            </w:pPr>
          </w:p>
        </w:tc>
        <w:tc>
          <w:tcPr>
            <w:tcW w:w="650" w:type="dxa"/>
            <w:shd w:val="clear" w:color="auto" w:fill="auto"/>
          </w:tcPr>
          <w:p w14:paraId="2DE62AC3" w14:textId="77777777" w:rsidR="000970FA" w:rsidRPr="001F2E4A" w:rsidRDefault="000970FA" w:rsidP="00A84BFF">
            <w:pPr>
              <w:spacing w:after="0" w:line="240" w:lineRule="auto"/>
              <w:jc w:val="center"/>
              <w:rPr>
                <w:rFonts w:ascii="Times New Roman" w:hAnsi="Times New Roman"/>
                <w:sz w:val="20"/>
                <w:szCs w:val="20"/>
                <w:lang w:val="en-US"/>
              </w:rPr>
            </w:pPr>
          </w:p>
        </w:tc>
      </w:tr>
      <w:tr w:rsidR="000970FA" w:rsidRPr="001F2E4A" w14:paraId="2D54D350" w14:textId="77777777" w:rsidTr="004C15E2">
        <w:tc>
          <w:tcPr>
            <w:tcW w:w="407" w:type="dxa"/>
            <w:shd w:val="clear" w:color="auto" w:fill="auto"/>
          </w:tcPr>
          <w:p w14:paraId="04085D92" w14:textId="77777777" w:rsidR="000970FA" w:rsidRPr="00B96AF9" w:rsidRDefault="000970FA" w:rsidP="00A84BFF">
            <w:pPr>
              <w:numPr>
                <w:ilvl w:val="0"/>
                <w:numId w:val="8"/>
              </w:numPr>
              <w:spacing w:after="0" w:line="240" w:lineRule="auto"/>
              <w:contextualSpacing/>
              <w:jc w:val="center"/>
              <w:rPr>
                <w:rFonts w:ascii="Times New Roman" w:hAnsi="Times New Roman"/>
                <w:sz w:val="20"/>
                <w:szCs w:val="20"/>
              </w:rPr>
            </w:pPr>
          </w:p>
        </w:tc>
        <w:tc>
          <w:tcPr>
            <w:tcW w:w="2938" w:type="dxa"/>
            <w:shd w:val="clear" w:color="auto" w:fill="auto"/>
          </w:tcPr>
          <w:p w14:paraId="4FFA5D84" w14:textId="77777777" w:rsidR="000970FA" w:rsidRPr="001F2E4A" w:rsidRDefault="000970FA" w:rsidP="00A84BFF">
            <w:pPr>
              <w:spacing w:after="0" w:line="240" w:lineRule="auto"/>
              <w:outlineLvl w:val="0"/>
              <w:rPr>
                <w:rFonts w:ascii="Times New Roman" w:eastAsia="Times New Roman" w:hAnsi="Times New Roman"/>
                <w:bCs/>
                <w:kern w:val="36"/>
                <w:sz w:val="20"/>
                <w:szCs w:val="20"/>
                <w:lang w:eastAsia="ru-RU"/>
              </w:rPr>
            </w:pPr>
            <w:r w:rsidRPr="001F2E4A">
              <w:rPr>
                <w:rFonts w:ascii="Times New Roman" w:eastAsia="Times New Roman" w:hAnsi="Times New Roman"/>
                <w:bCs/>
                <w:i/>
                <w:kern w:val="36"/>
                <w:sz w:val="20"/>
                <w:szCs w:val="20"/>
                <w:lang w:eastAsia="ru-RU"/>
              </w:rPr>
              <w:t>Salvia </w:t>
            </w:r>
            <w:r w:rsidRPr="001F2E4A">
              <w:rPr>
                <w:rFonts w:ascii="Times New Roman" w:eastAsia="Times New Roman" w:hAnsi="Times New Roman"/>
                <w:bCs/>
                <w:i/>
                <w:kern w:val="36"/>
                <w:sz w:val="20"/>
                <w:szCs w:val="20"/>
                <w:lang w:val="en-US" w:eastAsia="ru-RU"/>
              </w:rPr>
              <w:t xml:space="preserve">aethiopis </w:t>
            </w:r>
            <w:r w:rsidRPr="001F2E4A">
              <w:rPr>
                <w:rFonts w:ascii="Times New Roman" w:eastAsia="Times New Roman" w:hAnsi="Times New Roman"/>
                <w:kern w:val="36"/>
                <w:sz w:val="20"/>
                <w:szCs w:val="20"/>
                <w:lang w:eastAsia="ru-RU"/>
              </w:rPr>
              <w:t>L.</w:t>
            </w:r>
            <w:r w:rsidRPr="001F2E4A">
              <w:rPr>
                <w:rFonts w:ascii="Times New Roman" w:eastAsia="Times New Roman" w:hAnsi="Times New Roman"/>
                <w:bCs/>
                <w:kern w:val="36"/>
                <w:sz w:val="20"/>
                <w:szCs w:val="20"/>
                <w:lang w:eastAsia="ru-RU"/>
              </w:rPr>
              <w:t> </w:t>
            </w:r>
          </w:p>
        </w:tc>
        <w:tc>
          <w:tcPr>
            <w:tcW w:w="1638" w:type="dxa"/>
            <w:shd w:val="clear" w:color="auto" w:fill="auto"/>
          </w:tcPr>
          <w:p w14:paraId="52E262A0" w14:textId="77777777" w:rsidR="000970FA" w:rsidRPr="001F2E4A" w:rsidRDefault="000970FA" w:rsidP="00A84BFF">
            <w:pPr>
              <w:spacing w:after="0" w:line="240" w:lineRule="auto"/>
              <w:jc w:val="center"/>
              <w:rPr>
                <w:rFonts w:ascii="Times New Roman" w:hAnsi="Times New Roman"/>
                <w:i/>
                <w:sz w:val="20"/>
                <w:szCs w:val="20"/>
                <w:highlight w:val="yellow"/>
                <w:lang w:val="kk-KZ"/>
              </w:rPr>
            </w:pPr>
            <w:r w:rsidRPr="001F2E4A">
              <w:rPr>
                <w:rFonts w:ascii="Times New Roman" w:hAnsi="Times New Roman"/>
                <w:i/>
                <w:color w:val="000000"/>
                <w:sz w:val="20"/>
                <w:szCs w:val="20"/>
                <w:shd w:val="clear" w:color="auto" w:fill="F9F9F9"/>
              </w:rPr>
              <w:t>Lamiaceae</w:t>
            </w:r>
            <w:r w:rsidRPr="001F2E4A">
              <w:rPr>
                <w:rFonts w:ascii="Times New Roman" w:hAnsi="Times New Roman"/>
                <w:color w:val="000000"/>
                <w:sz w:val="20"/>
                <w:szCs w:val="20"/>
                <w:shd w:val="clear" w:color="auto" w:fill="F9F9F9"/>
                <w:lang w:val="kk-KZ"/>
              </w:rPr>
              <w:t xml:space="preserve"> Lindl.</w:t>
            </w:r>
          </w:p>
        </w:tc>
        <w:tc>
          <w:tcPr>
            <w:tcW w:w="2826" w:type="dxa"/>
            <w:shd w:val="clear" w:color="auto" w:fill="auto"/>
          </w:tcPr>
          <w:p w14:paraId="51EE6D84" w14:textId="41BAE218" w:rsidR="000970FA" w:rsidRPr="001F2E4A" w:rsidRDefault="000970FA" w:rsidP="00A84BFF">
            <w:pPr>
              <w:spacing w:after="0" w:line="240" w:lineRule="auto"/>
              <w:jc w:val="center"/>
              <w:rPr>
                <w:rFonts w:ascii="Times New Roman" w:hAnsi="Times New Roman"/>
                <w:sz w:val="20"/>
                <w:szCs w:val="20"/>
                <w:lang w:val="kk-KZ"/>
              </w:rPr>
            </w:pPr>
            <w:r w:rsidRPr="001F2E4A">
              <w:rPr>
                <w:rFonts w:ascii="Times New Roman" w:hAnsi="Times New Roman"/>
                <w:sz w:val="20"/>
                <w:szCs w:val="20"/>
                <w:lang w:val="kk-KZ"/>
              </w:rPr>
              <w:t xml:space="preserve">Көпжылдық, ксерофит, </w:t>
            </w:r>
            <w:r w:rsidR="008E7962">
              <w:rPr>
                <w:rFonts w:ascii="Times New Roman" w:hAnsi="Times New Roman"/>
                <w:sz w:val="20"/>
                <w:szCs w:val="20"/>
                <w:lang w:val="kk-KZ"/>
              </w:rPr>
              <w:t>Жоңғар</w:t>
            </w:r>
            <w:r w:rsidRPr="001F2E4A">
              <w:rPr>
                <w:rFonts w:ascii="Times New Roman" w:hAnsi="Times New Roman"/>
                <w:sz w:val="20"/>
                <w:szCs w:val="20"/>
                <w:lang w:val="kk-KZ"/>
              </w:rPr>
              <w:t>-жерорта теңіздік</w:t>
            </w:r>
          </w:p>
          <w:p w14:paraId="42EC2F2E" w14:textId="77777777" w:rsidR="000970FA" w:rsidRPr="001F2E4A" w:rsidRDefault="000970FA" w:rsidP="00A84BFF">
            <w:pPr>
              <w:spacing w:after="0" w:line="240" w:lineRule="auto"/>
              <w:jc w:val="center"/>
              <w:rPr>
                <w:rFonts w:ascii="Times New Roman" w:hAnsi="Times New Roman"/>
                <w:sz w:val="20"/>
                <w:szCs w:val="20"/>
                <w:highlight w:val="yellow"/>
                <w:lang w:val="kk-KZ"/>
              </w:rPr>
            </w:pPr>
            <w:r w:rsidRPr="001F2E4A">
              <w:rPr>
                <w:rFonts w:ascii="Times New Roman" w:hAnsi="Times New Roman"/>
                <w:sz w:val="20"/>
                <w:szCs w:val="20"/>
                <w:lang w:val="kk-KZ"/>
              </w:rPr>
              <w:t xml:space="preserve"> Мнг. степной</w:t>
            </w:r>
          </w:p>
        </w:tc>
        <w:tc>
          <w:tcPr>
            <w:tcW w:w="650" w:type="dxa"/>
            <w:shd w:val="clear" w:color="auto" w:fill="auto"/>
          </w:tcPr>
          <w:p w14:paraId="79DAC376" w14:textId="77777777" w:rsidR="000970FA" w:rsidRPr="001F2E4A" w:rsidRDefault="000970FA" w:rsidP="00A84BFF">
            <w:pPr>
              <w:spacing w:after="0" w:line="240" w:lineRule="auto"/>
              <w:jc w:val="center"/>
              <w:rPr>
                <w:rFonts w:ascii="Times New Roman" w:hAnsi="Times New Roman"/>
                <w:sz w:val="20"/>
                <w:szCs w:val="20"/>
                <w:highlight w:val="yellow"/>
                <w:lang w:val="kk-KZ"/>
              </w:rPr>
            </w:pPr>
          </w:p>
        </w:tc>
        <w:tc>
          <w:tcPr>
            <w:tcW w:w="650" w:type="dxa"/>
            <w:shd w:val="clear" w:color="auto" w:fill="auto"/>
          </w:tcPr>
          <w:p w14:paraId="58897835" w14:textId="77777777" w:rsidR="000970FA" w:rsidRPr="001F2E4A" w:rsidRDefault="000970FA" w:rsidP="00A84BFF">
            <w:pPr>
              <w:spacing w:after="0" w:line="240" w:lineRule="auto"/>
              <w:jc w:val="center"/>
              <w:rPr>
                <w:rFonts w:ascii="Times New Roman" w:hAnsi="Times New Roman"/>
                <w:sz w:val="20"/>
                <w:szCs w:val="20"/>
                <w:lang w:val="kk-KZ"/>
              </w:rPr>
            </w:pPr>
          </w:p>
        </w:tc>
        <w:tc>
          <w:tcPr>
            <w:tcW w:w="650" w:type="dxa"/>
            <w:shd w:val="clear" w:color="auto" w:fill="auto"/>
          </w:tcPr>
          <w:p w14:paraId="2CD56A4A" w14:textId="77777777" w:rsidR="000970FA" w:rsidRPr="001F2E4A" w:rsidRDefault="000970FA" w:rsidP="00A84BFF">
            <w:pPr>
              <w:spacing w:after="0" w:line="240" w:lineRule="auto"/>
              <w:jc w:val="center"/>
              <w:rPr>
                <w:rFonts w:ascii="Times New Roman" w:hAnsi="Times New Roman"/>
                <w:sz w:val="20"/>
                <w:szCs w:val="20"/>
                <w:lang w:val="kk-KZ"/>
              </w:rPr>
            </w:pPr>
          </w:p>
        </w:tc>
        <w:tc>
          <w:tcPr>
            <w:tcW w:w="650" w:type="dxa"/>
            <w:shd w:val="clear" w:color="auto" w:fill="auto"/>
          </w:tcPr>
          <w:p w14:paraId="125B54FA" w14:textId="77777777" w:rsidR="000970FA" w:rsidRPr="001F2E4A" w:rsidRDefault="000970FA"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50" w:type="dxa"/>
            <w:shd w:val="clear" w:color="auto" w:fill="auto"/>
          </w:tcPr>
          <w:p w14:paraId="54D7C838" w14:textId="77777777" w:rsidR="000970FA" w:rsidRPr="001F2E4A" w:rsidRDefault="000970FA"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50" w:type="dxa"/>
            <w:shd w:val="clear" w:color="auto" w:fill="auto"/>
          </w:tcPr>
          <w:p w14:paraId="7528FE88" w14:textId="77777777" w:rsidR="000970FA" w:rsidRPr="001F2E4A" w:rsidRDefault="000970FA" w:rsidP="00A84BFF">
            <w:pPr>
              <w:spacing w:after="0" w:line="240" w:lineRule="auto"/>
              <w:jc w:val="center"/>
              <w:rPr>
                <w:rFonts w:ascii="Times New Roman" w:hAnsi="Times New Roman"/>
                <w:sz w:val="20"/>
                <w:szCs w:val="20"/>
                <w:lang w:val="en-US"/>
              </w:rPr>
            </w:pPr>
          </w:p>
        </w:tc>
        <w:tc>
          <w:tcPr>
            <w:tcW w:w="650" w:type="dxa"/>
            <w:shd w:val="clear" w:color="auto" w:fill="auto"/>
          </w:tcPr>
          <w:p w14:paraId="40B9A0B7" w14:textId="77777777" w:rsidR="000970FA" w:rsidRPr="001F2E4A" w:rsidRDefault="000970FA" w:rsidP="00A84BFF">
            <w:pPr>
              <w:spacing w:after="0" w:line="240" w:lineRule="auto"/>
              <w:jc w:val="center"/>
              <w:rPr>
                <w:rFonts w:ascii="Times New Roman" w:hAnsi="Times New Roman"/>
                <w:sz w:val="20"/>
                <w:szCs w:val="20"/>
                <w:lang w:val="en-US"/>
              </w:rPr>
            </w:pPr>
          </w:p>
        </w:tc>
        <w:tc>
          <w:tcPr>
            <w:tcW w:w="650" w:type="dxa"/>
            <w:shd w:val="clear" w:color="auto" w:fill="auto"/>
          </w:tcPr>
          <w:p w14:paraId="2C576951" w14:textId="77777777" w:rsidR="000970FA" w:rsidRPr="001F2E4A" w:rsidRDefault="000970FA" w:rsidP="00A84BFF">
            <w:pPr>
              <w:spacing w:after="0" w:line="240" w:lineRule="auto"/>
              <w:jc w:val="center"/>
              <w:rPr>
                <w:rFonts w:ascii="Times New Roman" w:hAnsi="Times New Roman"/>
                <w:sz w:val="20"/>
                <w:szCs w:val="20"/>
                <w:lang w:val="en-US"/>
              </w:rPr>
            </w:pPr>
          </w:p>
        </w:tc>
        <w:tc>
          <w:tcPr>
            <w:tcW w:w="550" w:type="dxa"/>
            <w:shd w:val="clear" w:color="auto" w:fill="auto"/>
          </w:tcPr>
          <w:p w14:paraId="3070244A" w14:textId="77777777" w:rsidR="000970FA" w:rsidRPr="001F2E4A" w:rsidRDefault="000970FA" w:rsidP="00A84BFF">
            <w:pPr>
              <w:spacing w:after="0" w:line="240" w:lineRule="auto"/>
              <w:jc w:val="center"/>
              <w:rPr>
                <w:rFonts w:ascii="Times New Roman" w:hAnsi="Times New Roman"/>
                <w:sz w:val="20"/>
                <w:szCs w:val="20"/>
                <w:lang w:val="en-US"/>
              </w:rPr>
            </w:pPr>
          </w:p>
        </w:tc>
        <w:tc>
          <w:tcPr>
            <w:tcW w:w="650" w:type="dxa"/>
            <w:shd w:val="clear" w:color="auto" w:fill="auto"/>
          </w:tcPr>
          <w:p w14:paraId="592CF8E2" w14:textId="77777777" w:rsidR="000970FA" w:rsidRPr="001F2E4A" w:rsidRDefault="000970FA" w:rsidP="00A84BFF">
            <w:pPr>
              <w:spacing w:after="0" w:line="240" w:lineRule="auto"/>
              <w:jc w:val="center"/>
              <w:rPr>
                <w:rFonts w:ascii="Times New Roman" w:hAnsi="Times New Roman"/>
                <w:sz w:val="20"/>
                <w:szCs w:val="20"/>
                <w:lang w:val="en-US"/>
              </w:rPr>
            </w:pPr>
          </w:p>
        </w:tc>
      </w:tr>
      <w:tr w:rsidR="000970FA" w:rsidRPr="001F2E4A" w14:paraId="3E1C8F14" w14:textId="77777777" w:rsidTr="004C15E2">
        <w:tc>
          <w:tcPr>
            <w:tcW w:w="407" w:type="dxa"/>
            <w:shd w:val="clear" w:color="auto" w:fill="auto"/>
          </w:tcPr>
          <w:p w14:paraId="2A3B7C68" w14:textId="77777777" w:rsidR="000970FA" w:rsidRPr="00B96AF9" w:rsidRDefault="000970FA" w:rsidP="00A84BFF">
            <w:pPr>
              <w:numPr>
                <w:ilvl w:val="0"/>
                <w:numId w:val="8"/>
              </w:numPr>
              <w:spacing w:after="0" w:line="240" w:lineRule="auto"/>
              <w:contextualSpacing/>
              <w:jc w:val="center"/>
              <w:rPr>
                <w:rFonts w:ascii="Times New Roman" w:hAnsi="Times New Roman"/>
                <w:sz w:val="20"/>
                <w:szCs w:val="20"/>
              </w:rPr>
            </w:pPr>
          </w:p>
        </w:tc>
        <w:tc>
          <w:tcPr>
            <w:tcW w:w="2938" w:type="dxa"/>
            <w:shd w:val="clear" w:color="auto" w:fill="auto"/>
          </w:tcPr>
          <w:p w14:paraId="47205B2D" w14:textId="77777777" w:rsidR="000970FA" w:rsidRPr="001F2E4A" w:rsidRDefault="000970FA" w:rsidP="00A84BFF">
            <w:pPr>
              <w:spacing w:after="0" w:line="240" w:lineRule="auto"/>
              <w:rPr>
                <w:rFonts w:ascii="Times New Roman" w:eastAsia="Times New Roman" w:hAnsi="Times New Roman"/>
                <w:color w:val="000000"/>
                <w:sz w:val="20"/>
                <w:szCs w:val="20"/>
                <w:lang w:val="en-US" w:eastAsia="ru-RU"/>
              </w:rPr>
            </w:pPr>
            <w:r w:rsidRPr="001F2E4A">
              <w:rPr>
                <w:rFonts w:ascii="Times New Roman" w:eastAsia="Times New Roman" w:hAnsi="Times New Roman"/>
                <w:i/>
                <w:color w:val="000000"/>
                <w:sz w:val="20"/>
                <w:szCs w:val="20"/>
                <w:lang w:val="en-US" w:eastAsia="ru-RU"/>
              </w:rPr>
              <w:t xml:space="preserve">Sedum hypridum </w:t>
            </w:r>
            <w:r w:rsidRPr="001F2E4A">
              <w:rPr>
                <w:rFonts w:ascii="Times New Roman" w:eastAsia="Times New Roman" w:hAnsi="Times New Roman"/>
                <w:color w:val="000000"/>
                <w:sz w:val="20"/>
                <w:szCs w:val="20"/>
                <w:lang w:val="en-US" w:eastAsia="ru-RU"/>
              </w:rPr>
              <w:t>L.</w:t>
            </w:r>
          </w:p>
        </w:tc>
        <w:tc>
          <w:tcPr>
            <w:tcW w:w="1638" w:type="dxa"/>
            <w:shd w:val="clear" w:color="auto" w:fill="auto"/>
          </w:tcPr>
          <w:p w14:paraId="3F56AC6F" w14:textId="77777777" w:rsidR="000970FA" w:rsidRPr="001F2E4A" w:rsidRDefault="000970FA" w:rsidP="00A84BFF">
            <w:pPr>
              <w:spacing w:after="0" w:line="240" w:lineRule="auto"/>
              <w:jc w:val="center"/>
              <w:rPr>
                <w:rFonts w:ascii="Times New Roman" w:hAnsi="Times New Roman"/>
                <w:bCs/>
                <w:i/>
                <w:sz w:val="20"/>
                <w:szCs w:val="20"/>
                <w:shd w:val="clear" w:color="auto" w:fill="F9F9F9"/>
                <w:lang w:val="en-US"/>
              </w:rPr>
            </w:pPr>
            <w:r w:rsidRPr="001F2E4A">
              <w:rPr>
                <w:rFonts w:ascii="Times New Roman" w:hAnsi="Times New Roman"/>
                <w:bCs/>
                <w:i/>
                <w:sz w:val="20"/>
                <w:szCs w:val="20"/>
                <w:shd w:val="clear" w:color="auto" w:fill="F9F9F9"/>
                <w:lang w:val="en-US"/>
              </w:rPr>
              <w:t xml:space="preserve">Crassulaceae </w:t>
            </w:r>
            <w:r w:rsidRPr="001F2E4A">
              <w:rPr>
                <w:rFonts w:ascii="Times New Roman" w:eastAsia="Times New Roman" w:hAnsi="Times New Roman"/>
                <w:kern w:val="36"/>
                <w:sz w:val="20"/>
                <w:szCs w:val="20"/>
                <w:lang w:val="en-US" w:eastAsia="ru-RU"/>
              </w:rPr>
              <w:t>DC.</w:t>
            </w:r>
          </w:p>
        </w:tc>
        <w:tc>
          <w:tcPr>
            <w:tcW w:w="2826" w:type="dxa"/>
            <w:shd w:val="clear" w:color="auto" w:fill="auto"/>
          </w:tcPr>
          <w:p w14:paraId="7B21E50E" w14:textId="77777777" w:rsidR="000970FA" w:rsidRPr="001F2E4A" w:rsidRDefault="000970FA"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kk-KZ"/>
              </w:rPr>
              <w:t>Көпжылдық, ксерофит, таулы-сібірлік-тяньшаньдік</w:t>
            </w:r>
            <w:r w:rsidRPr="001F2E4A" w:rsidDel="005D104D">
              <w:rPr>
                <w:rFonts w:ascii="Times New Roman" w:eastAsia="Times New Roman" w:hAnsi="Times New Roman"/>
                <w:color w:val="000000"/>
                <w:sz w:val="20"/>
                <w:szCs w:val="20"/>
                <w:lang w:val="en-US" w:eastAsia="ru-RU"/>
              </w:rPr>
              <w:t xml:space="preserve"> </w:t>
            </w:r>
          </w:p>
        </w:tc>
        <w:tc>
          <w:tcPr>
            <w:tcW w:w="650" w:type="dxa"/>
            <w:shd w:val="clear" w:color="auto" w:fill="auto"/>
          </w:tcPr>
          <w:p w14:paraId="5E5D35E8" w14:textId="77777777" w:rsidR="000970FA" w:rsidRPr="001F2E4A" w:rsidRDefault="000970FA" w:rsidP="00A84BFF">
            <w:pPr>
              <w:spacing w:after="0" w:line="240" w:lineRule="auto"/>
              <w:jc w:val="center"/>
              <w:rPr>
                <w:rFonts w:ascii="Times New Roman" w:hAnsi="Times New Roman"/>
                <w:sz w:val="20"/>
                <w:szCs w:val="20"/>
                <w:lang w:val="en-US"/>
              </w:rPr>
            </w:pPr>
          </w:p>
        </w:tc>
        <w:tc>
          <w:tcPr>
            <w:tcW w:w="650" w:type="dxa"/>
            <w:shd w:val="clear" w:color="auto" w:fill="auto"/>
          </w:tcPr>
          <w:p w14:paraId="38E9EDCF" w14:textId="77777777" w:rsidR="000970FA" w:rsidRPr="001F2E4A" w:rsidRDefault="000970FA" w:rsidP="00A84BFF">
            <w:pPr>
              <w:spacing w:after="0" w:line="240" w:lineRule="auto"/>
              <w:jc w:val="center"/>
              <w:rPr>
                <w:rFonts w:ascii="Times New Roman" w:hAnsi="Times New Roman"/>
                <w:sz w:val="20"/>
                <w:szCs w:val="20"/>
                <w:lang w:val="en-US"/>
              </w:rPr>
            </w:pPr>
          </w:p>
        </w:tc>
        <w:tc>
          <w:tcPr>
            <w:tcW w:w="650" w:type="dxa"/>
            <w:shd w:val="clear" w:color="auto" w:fill="auto"/>
          </w:tcPr>
          <w:p w14:paraId="0154E097" w14:textId="77777777" w:rsidR="000970FA" w:rsidRPr="001F2E4A" w:rsidRDefault="000970FA" w:rsidP="00A84BFF">
            <w:pPr>
              <w:spacing w:after="0" w:line="240" w:lineRule="auto"/>
              <w:jc w:val="center"/>
              <w:rPr>
                <w:rFonts w:ascii="Times New Roman" w:hAnsi="Times New Roman"/>
                <w:sz w:val="20"/>
                <w:szCs w:val="20"/>
                <w:lang w:val="en-US"/>
              </w:rPr>
            </w:pPr>
          </w:p>
        </w:tc>
        <w:tc>
          <w:tcPr>
            <w:tcW w:w="650" w:type="dxa"/>
            <w:shd w:val="clear" w:color="auto" w:fill="auto"/>
          </w:tcPr>
          <w:p w14:paraId="3038B1C9" w14:textId="77777777" w:rsidR="000970FA" w:rsidRPr="001F2E4A" w:rsidRDefault="000970FA" w:rsidP="00A84BFF">
            <w:pPr>
              <w:spacing w:after="0" w:line="240" w:lineRule="auto"/>
              <w:jc w:val="center"/>
              <w:rPr>
                <w:rFonts w:ascii="Times New Roman" w:hAnsi="Times New Roman"/>
                <w:sz w:val="20"/>
                <w:szCs w:val="20"/>
                <w:lang w:val="en-US"/>
              </w:rPr>
            </w:pPr>
          </w:p>
        </w:tc>
        <w:tc>
          <w:tcPr>
            <w:tcW w:w="650" w:type="dxa"/>
            <w:shd w:val="clear" w:color="auto" w:fill="auto"/>
          </w:tcPr>
          <w:p w14:paraId="0A0936F4" w14:textId="77777777" w:rsidR="000970FA" w:rsidRPr="001F2E4A" w:rsidRDefault="000970FA" w:rsidP="00A84BFF">
            <w:pPr>
              <w:spacing w:after="0" w:line="240" w:lineRule="auto"/>
              <w:jc w:val="center"/>
              <w:rPr>
                <w:rFonts w:ascii="Times New Roman" w:hAnsi="Times New Roman"/>
                <w:sz w:val="20"/>
                <w:szCs w:val="20"/>
                <w:lang w:val="en-US"/>
              </w:rPr>
            </w:pPr>
          </w:p>
        </w:tc>
        <w:tc>
          <w:tcPr>
            <w:tcW w:w="650" w:type="dxa"/>
            <w:shd w:val="clear" w:color="auto" w:fill="auto"/>
          </w:tcPr>
          <w:p w14:paraId="1E8DDFD5" w14:textId="77777777" w:rsidR="000970FA" w:rsidRPr="001F2E4A" w:rsidRDefault="000970FA" w:rsidP="00A84BFF">
            <w:pPr>
              <w:spacing w:after="0" w:line="240" w:lineRule="auto"/>
              <w:jc w:val="center"/>
              <w:rPr>
                <w:rFonts w:ascii="Times New Roman" w:hAnsi="Times New Roman"/>
                <w:sz w:val="20"/>
                <w:szCs w:val="20"/>
                <w:lang w:val="en-US"/>
              </w:rPr>
            </w:pPr>
          </w:p>
        </w:tc>
        <w:tc>
          <w:tcPr>
            <w:tcW w:w="650" w:type="dxa"/>
            <w:shd w:val="clear" w:color="auto" w:fill="auto"/>
          </w:tcPr>
          <w:p w14:paraId="43D0BE84" w14:textId="77777777" w:rsidR="000970FA" w:rsidRPr="001F2E4A" w:rsidRDefault="000970FA" w:rsidP="00A84BFF">
            <w:pPr>
              <w:spacing w:after="0" w:line="240" w:lineRule="auto"/>
              <w:jc w:val="center"/>
              <w:rPr>
                <w:rFonts w:ascii="Times New Roman" w:hAnsi="Times New Roman"/>
                <w:sz w:val="20"/>
                <w:szCs w:val="20"/>
                <w:lang w:val="en-US"/>
              </w:rPr>
            </w:pPr>
          </w:p>
        </w:tc>
        <w:tc>
          <w:tcPr>
            <w:tcW w:w="650" w:type="dxa"/>
            <w:shd w:val="clear" w:color="auto" w:fill="auto"/>
          </w:tcPr>
          <w:p w14:paraId="3A299EC4" w14:textId="77777777" w:rsidR="000970FA" w:rsidRPr="001F2E4A" w:rsidRDefault="000970FA" w:rsidP="00A84BFF">
            <w:pPr>
              <w:spacing w:after="0" w:line="240" w:lineRule="auto"/>
              <w:jc w:val="center"/>
              <w:rPr>
                <w:rFonts w:ascii="Times New Roman" w:hAnsi="Times New Roman"/>
                <w:sz w:val="20"/>
                <w:szCs w:val="20"/>
              </w:rPr>
            </w:pPr>
            <w:r w:rsidRPr="001F2E4A">
              <w:rPr>
                <w:rFonts w:ascii="Times New Roman" w:hAnsi="Times New Roman"/>
                <w:sz w:val="20"/>
                <w:szCs w:val="20"/>
              </w:rPr>
              <w:t xml:space="preserve">Sol </w:t>
            </w:r>
          </w:p>
        </w:tc>
        <w:tc>
          <w:tcPr>
            <w:tcW w:w="550" w:type="dxa"/>
            <w:shd w:val="clear" w:color="auto" w:fill="auto"/>
          </w:tcPr>
          <w:p w14:paraId="69BC8809" w14:textId="77777777" w:rsidR="000970FA" w:rsidRPr="001F2E4A" w:rsidRDefault="000970FA" w:rsidP="00A84BFF">
            <w:pPr>
              <w:spacing w:after="0" w:line="240" w:lineRule="auto"/>
              <w:jc w:val="center"/>
              <w:rPr>
                <w:rFonts w:ascii="Times New Roman" w:hAnsi="Times New Roman"/>
                <w:sz w:val="20"/>
                <w:szCs w:val="20"/>
              </w:rPr>
            </w:pPr>
          </w:p>
        </w:tc>
        <w:tc>
          <w:tcPr>
            <w:tcW w:w="650" w:type="dxa"/>
            <w:shd w:val="clear" w:color="auto" w:fill="auto"/>
          </w:tcPr>
          <w:p w14:paraId="00BBC260" w14:textId="77777777" w:rsidR="000970FA" w:rsidRPr="001F2E4A" w:rsidRDefault="000970FA" w:rsidP="00A84BFF">
            <w:pPr>
              <w:spacing w:after="0" w:line="240" w:lineRule="auto"/>
              <w:jc w:val="center"/>
              <w:rPr>
                <w:rFonts w:ascii="Times New Roman" w:hAnsi="Times New Roman"/>
                <w:sz w:val="20"/>
                <w:szCs w:val="20"/>
              </w:rPr>
            </w:pPr>
          </w:p>
        </w:tc>
      </w:tr>
      <w:tr w:rsidR="000970FA" w:rsidRPr="001F2E4A" w14:paraId="3AB182CB" w14:textId="77777777" w:rsidTr="004C15E2">
        <w:tc>
          <w:tcPr>
            <w:tcW w:w="407" w:type="dxa"/>
            <w:shd w:val="clear" w:color="auto" w:fill="auto"/>
          </w:tcPr>
          <w:p w14:paraId="68A9C091" w14:textId="77777777" w:rsidR="000970FA" w:rsidRPr="00B96AF9" w:rsidRDefault="000970FA" w:rsidP="00A84BFF">
            <w:pPr>
              <w:numPr>
                <w:ilvl w:val="0"/>
                <w:numId w:val="8"/>
              </w:numPr>
              <w:spacing w:after="0" w:line="240" w:lineRule="auto"/>
              <w:contextualSpacing/>
              <w:jc w:val="center"/>
              <w:rPr>
                <w:rFonts w:ascii="Times New Roman" w:hAnsi="Times New Roman"/>
                <w:sz w:val="20"/>
                <w:szCs w:val="20"/>
              </w:rPr>
            </w:pPr>
          </w:p>
        </w:tc>
        <w:tc>
          <w:tcPr>
            <w:tcW w:w="2938" w:type="dxa"/>
            <w:shd w:val="clear" w:color="auto" w:fill="auto"/>
          </w:tcPr>
          <w:p w14:paraId="534D58DC" w14:textId="77777777" w:rsidR="000970FA" w:rsidRPr="001F2E4A" w:rsidRDefault="000970FA" w:rsidP="00A84BFF">
            <w:pPr>
              <w:spacing w:after="0" w:line="240" w:lineRule="auto"/>
              <w:outlineLvl w:val="0"/>
              <w:rPr>
                <w:rFonts w:ascii="Times New Roman" w:hAnsi="Times New Roman"/>
                <w:i/>
                <w:sz w:val="20"/>
                <w:szCs w:val="20"/>
                <w:lang w:val="en-US"/>
              </w:rPr>
            </w:pPr>
            <w:r w:rsidRPr="001F2E4A">
              <w:rPr>
                <w:rFonts w:ascii="Times New Roman" w:eastAsia="Times New Roman" w:hAnsi="Times New Roman"/>
                <w:bCs/>
                <w:i/>
                <w:kern w:val="36"/>
                <w:sz w:val="20"/>
                <w:szCs w:val="20"/>
                <w:lang w:eastAsia="ru-RU"/>
              </w:rPr>
              <w:t>Serratula coronata </w:t>
            </w:r>
            <w:r w:rsidRPr="001F2E4A">
              <w:rPr>
                <w:rFonts w:ascii="Times New Roman" w:eastAsia="Times New Roman" w:hAnsi="Times New Roman"/>
                <w:kern w:val="36"/>
                <w:sz w:val="20"/>
                <w:szCs w:val="20"/>
                <w:lang w:val="en-US" w:eastAsia="ru-RU"/>
              </w:rPr>
              <w:t>L.</w:t>
            </w:r>
          </w:p>
        </w:tc>
        <w:tc>
          <w:tcPr>
            <w:tcW w:w="1638" w:type="dxa"/>
            <w:shd w:val="clear" w:color="auto" w:fill="auto"/>
          </w:tcPr>
          <w:p w14:paraId="5956D61F" w14:textId="77777777" w:rsidR="000970FA" w:rsidRPr="001F2E4A" w:rsidRDefault="000970FA" w:rsidP="00A84BFF">
            <w:pPr>
              <w:spacing w:after="0" w:line="240" w:lineRule="auto"/>
              <w:jc w:val="center"/>
              <w:rPr>
                <w:rFonts w:ascii="Times New Roman" w:hAnsi="Times New Roman"/>
                <w:i/>
                <w:sz w:val="20"/>
                <w:szCs w:val="20"/>
                <w:highlight w:val="yellow"/>
                <w:lang w:val="en-US"/>
              </w:rPr>
            </w:pPr>
            <w:r w:rsidRPr="001F2E4A">
              <w:rPr>
                <w:rFonts w:ascii="Times New Roman" w:hAnsi="Times New Roman"/>
                <w:i/>
                <w:color w:val="000000"/>
                <w:sz w:val="20"/>
                <w:szCs w:val="20"/>
                <w:shd w:val="clear" w:color="auto" w:fill="F9F9F9"/>
              </w:rPr>
              <w:t>Asteraceae</w:t>
            </w:r>
            <w:r w:rsidRPr="001F2E4A">
              <w:rPr>
                <w:rFonts w:ascii="Times New Roman" w:hAnsi="Times New Roman"/>
                <w:iCs/>
                <w:color w:val="000000"/>
                <w:sz w:val="20"/>
                <w:szCs w:val="20"/>
                <w:shd w:val="clear" w:color="auto" w:fill="F9F9F9"/>
                <w:lang w:val="kk-KZ"/>
              </w:rPr>
              <w:t xml:space="preserve"> Dum.</w:t>
            </w:r>
          </w:p>
        </w:tc>
        <w:tc>
          <w:tcPr>
            <w:tcW w:w="2826" w:type="dxa"/>
            <w:shd w:val="clear" w:color="auto" w:fill="auto"/>
          </w:tcPr>
          <w:p w14:paraId="73615A2C" w14:textId="77777777" w:rsidR="000970FA" w:rsidRPr="001F2E4A" w:rsidRDefault="000970FA" w:rsidP="00A84BFF">
            <w:pPr>
              <w:spacing w:after="0" w:line="240" w:lineRule="auto"/>
              <w:jc w:val="center"/>
              <w:rPr>
                <w:rFonts w:ascii="Times New Roman" w:hAnsi="Times New Roman"/>
                <w:sz w:val="20"/>
                <w:szCs w:val="20"/>
                <w:lang w:val="kk-KZ"/>
              </w:rPr>
            </w:pPr>
            <w:r w:rsidRPr="001F2E4A">
              <w:rPr>
                <w:rFonts w:ascii="Times New Roman" w:hAnsi="Times New Roman"/>
                <w:sz w:val="20"/>
                <w:szCs w:val="20"/>
                <w:lang w:val="kk-KZ"/>
              </w:rPr>
              <w:t xml:space="preserve">Көпжылдық, </w:t>
            </w:r>
          </w:p>
          <w:p w14:paraId="78CD2DF0" w14:textId="77777777" w:rsidR="000970FA" w:rsidRPr="001F2E4A" w:rsidRDefault="000970FA" w:rsidP="00A84BFF">
            <w:pPr>
              <w:spacing w:after="0" w:line="240" w:lineRule="auto"/>
              <w:jc w:val="center"/>
              <w:rPr>
                <w:rFonts w:ascii="Times New Roman" w:hAnsi="Times New Roman"/>
                <w:sz w:val="20"/>
                <w:szCs w:val="20"/>
                <w:lang w:val="en-US"/>
              </w:rPr>
            </w:pPr>
            <w:r w:rsidRPr="001F2E4A">
              <w:rPr>
                <w:rFonts w:ascii="Times New Roman" w:eastAsia="Times New Roman" w:hAnsi="Times New Roman"/>
                <w:bCs/>
                <w:kern w:val="36"/>
                <w:sz w:val="20"/>
                <w:szCs w:val="20"/>
                <w:lang w:val="kk-KZ" w:eastAsia="ru-RU"/>
              </w:rPr>
              <w:t xml:space="preserve">ксерофит, </w:t>
            </w:r>
            <w:r w:rsidRPr="001F2E4A">
              <w:rPr>
                <w:rFonts w:ascii="Times New Roman" w:hAnsi="Times New Roman"/>
                <w:sz w:val="20"/>
                <w:szCs w:val="20"/>
                <w:lang w:val="kk-KZ"/>
              </w:rPr>
              <w:t>палеарктикалық</w:t>
            </w:r>
            <w:r w:rsidRPr="001F2E4A">
              <w:rPr>
                <w:rFonts w:ascii="Times New Roman" w:eastAsia="Times New Roman" w:hAnsi="Times New Roman"/>
                <w:bCs/>
                <w:kern w:val="36"/>
                <w:sz w:val="20"/>
                <w:szCs w:val="20"/>
                <w:lang w:eastAsia="ru-RU"/>
              </w:rPr>
              <w:t xml:space="preserve"> </w:t>
            </w:r>
          </w:p>
        </w:tc>
        <w:tc>
          <w:tcPr>
            <w:tcW w:w="650" w:type="dxa"/>
            <w:shd w:val="clear" w:color="auto" w:fill="auto"/>
          </w:tcPr>
          <w:p w14:paraId="72683603" w14:textId="77777777" w:rsidR="000970FA" w:rsidRPr="001F2E4A" w:rsidRDefault="000970FA" w:rsidP="00A84BFF">
            <w:pPr>
              <w:spacing w:after="0" w:line="240" w:lineRule="auto"/>
              <w:jc w:val="center"/>
              <w:rPr>
                <w:rFonts w:ascii="Times New Roman" w:hAnsi="Times New Roman"/>
                <w:sz w:val="20"/>
                <w:szCs w:val="20"/>
                <w:highlight w:val="yellow"/>
                <w:lang w:val="en-US"/>
              </w:rPr>
            </w:pPr>
            <w:r w:rsidRPr="001F2E4A">
              <w:rPr>
                <w:rFonts w:ascii="Times New Roman" w:hAnsi="Times New Roman"/>
                <w:sz w:val="20"/>
                <w:szCs w:val="20"/>
                <w:lang w:val="en-US"/>
              </w:rPr>
              <w:t xml:space="preserve">Sol </w:t>
            </w:r>
          </w:p>
        </w:tc>
        <w:tc>
          <w:tcPr>
            <w:tcW w:w="650" w:type="dxa"/>
            <w:shd w:val="clear" w:color="auto" w:fill="auto"/>
          </w:tcPr>
          <w:p w14:paraId="22ED0B9A" w14:textId="77777777" w:rsidR="000970FA" w:rsidRPr="001F2E4A" w:rsidRDefault="000970FA" w:rsidP="00A84BFF">
            <w:pPr>
              <w:spacing w:after="0" w:line="240" w:lineRule="auto"/>
              <w:jc w:val="center"/>
              <w:rPr>
                <w:rFonts w:ascii="Times New Roman" w:hAnsi="Times New Roman"/>
                <w:sz w:val="20"/>
                <w:szCs w:val="20"/>
                <w:lang w:val="en-US"/>
              </w:rPr>
            </w:pPr>
          </w:p>
        </w:tc>
        <w:tc>
          <w:tcPr>
            <w:tcW w:w="650" w:type="dxa"/>
            <w:shd w:val="clear" w:color="auto" w:fill="auto"/>
          </w:tcPr>
          <w:p w14:paraId="7AE2C5D1" w14:textId="77777777" w:rsidR="000970FA" w:rsidRPr="001F2E4A" w:rsidRDefault="000970FA" w:rsidP="00A84BFF">
            <w:pPr>
              <w:spacing w:after="0" w:line="240" w:lineRule="auto"/>
              <w:jc w:val="center"/>
              <w:rPr>
                <w:rFonts w:ascii="Times New Roman" w:hAnsi="Times New Roman"/>
                <w:sz w:val="20"/>
                <w:szCs w:val="20"/>
                <w:lang w:val="en-US"/>
              </w:rPr>
            </w:pPr>
          </w:p>
        </w:tc>
        <w:tc>
          <w:tcPr>
            <w:tcW w:w="650" w:type="dxa"/>
            <w:shd w:val="clear" w:color="auto" w:fill="auto"/>
          </w:tcPr>
          <w:p w14:paraId="68CBEFF0" w14:textId="77777777" w:rsidR="000970FA" w:rsidRPr="001F2E4A" w:rsidRDefault="000970FA" w:rsidP="00A84BFF">
            <w:pPr>
              <w:spacing w:after="0" w:line="240" w:lineRule="auto"/>
              <w:jc w:val="center"/>
              <w:rPr>
                <w:rFonts w:ascii="Times New Roman" w:hAnsi="Times New Roman"/>
                <w:sz w:val="20"/>
                <w:szCs w:val="20"/>
                <w:lang w:val="en-US"/>
              </w:rPr>
            </w:pPr>
          </w:p>
        </w:tc>
        <w:tc>
          <w:tcPr>
            <w:tcW w:w="650" w:type="dxa"/>
            <w:shd w:val="clear" w:color="auto" w:fill="auto"/>
          </w:tcPr>
          <w:p w14:paraId="72C0C4B1" w14:textId="77777777" w:rsidR="000970FA" w:rsidRPr="001F2E4A" w:rsidRDefault="000970FA" w:rsidP="00A84BFF">
            <w:pPr>
              <w:spacing w:after="0" w:line="240" w:lineRule="auto"/>
              <w:jc w:val="center"/>
              <w:rPr>
                <w:rFonts w:ascii="Times New Roman" w:hAnsi="Times New Roman"/>
                <w:sz w:val="20"/>
                <w:szCs w:val="20"/>
                <w:lang w:val="en-US"/>
              </w:rPr>
            </w:pPr>
          </w:p>
        </w:tc>
        <w:tc>
          <w:tcPr>
            <w:tcW w:w="650" w:type="dxa"/>
            <w:shd w:val="clear" w:color="auto" w:fill="auto"/>
          </w:tcPr>
          <w:p w14:paraId="6846B9D4" w14:textId="77777777" w:rsidR="000970FA" w:rsidRPr="001F2E4A" w:rsidRDefault="000970FA" w:rsidP="00A84BFF">
            <w:pPr>
              <w:spacing w:after="0" w:line="240" w:lineRule="auto"/>
              <w:jc w:val="center"/>
              <w:rPr>
                <w:rFonts w:ascii="Times New Roman" w:hAnsi="Times New Roman"/>
                <w:sz w:val="20"/>
                <w:szCs w:val="20"/>
                <w:lang w:val="en-US"/>
              </w:rPr>
            </w:pPr>
          </w:p>
        </w:tc>
        <w:tc>
          <w:tcPr>
            <w:tcW w:w="650" w:type="dxa"/>
            <w:shd w:val="clear" w:color="auto" w:fill="auto"/>
          </w:tcPr>
          <w:p w14:paraId="7C53D9D8" w14:textId="77777777" w:rsidR="000970FA" w:rsidRPr="001F2E4A" w:rsidRDefault="000970FA" w:rsidP="00A84BFF">
            <w:pPr>
              <w:spacing w:after="0" w:line="240" w:lineRule="auto"/>
              <w:jc w:val="center"/>
              <w:rPr>
                <w:rFonts w:ascii="Times New Roman" w:hAnsi="Times New Roman"/>
                <w:sz w:val="20"/>
                <w:szCs w:val="20"/>
                <w:lang w:val="en-US"/>
              </w:rPr>
            </w:pPr>
          </w:p>
        </w:tc>
        <w:tc>
          <w:tcPr>
            <w:tcW w:w="650" w:type="dxa"/>
            <w:shd w:val="clear" w:color="auto" w:fill="auto"/>
          </w:tcPr>
          <w:p w14:paraId="37D93FE3" w14:textId="77777777" w:rsidR="000970FA" w:rsidRPr="001F2E4A" w:rsidRDefault="000970FA" w:rsidP="00A84BFF">
            <w:pPr>
              <w:spacing w:after="0" w:line="240" w:lineRule="auto"/>
              <w:jc w:val="center"/>
              <w:rPr>
                <w:rFonts w:ascii="Times New Roman" w:hAnsi="Times New Roman"/>
                <w:sz w:val="20"/>
                <w:szCs w:val="20"/>
              </w:rPr>
            </w:pPr>
          </w:p>
        </w:tc>
        <w:tc>
          <w:tcPr>
            <w:tcW w:w="550" w:type="dxa"/>
            <w:shd w:val="clear" w:color="auto" w:fill="auto"/>
          </w:tcPr>
          <w:p w14:paraId="2474AA3A" w14:textId="77777777" w:rsidR="000970FA" w:rsidRPr="001F2E4A" w:rsidRDefault="000970FA"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50" w:type="dxa"/>
            <w:shd w:val="clear" w:color="auto" w:fill="auto"/>
          </w:tcPr>
          <w:p w14:paraId="2AB346D7" w14:textId="77777777" w:rsidR="000970FA" w:rsidRPr="001F2E4A" w:rsidRDefault="000970FA" w:rsidP="00A84BFF">
            <w:pPr>
              <w:spacing w:after="0" w:line="240" w:lineRule="auto"/>
              <w:jc w:val="center"/>
              <w:rPr>
                <w:rFonts w:ascii="Times New Roman" w:hAnsi="Times New Roman"/>
                <w:sz w:val="20"/>
                <w:szCs w:val="20"/>
              </w:rPr>
            </w:pPr>
          </w:p>
        </w:tc>
      </w:tr>
      <w:tr w:rsidR="000970FA" w:rsidRPr="001F2E4A" w14:paraId="764A95A4" w14:textId="77777777" w:rsidTr="004C15E2">
        <w:tc>
          <w:tcPr>
            <w:tcW w:w="407" w:type="dxa"/>
            <w:shd w:val="clear" w:color="auto" w:fill="auto"/>
          </w:tcPr>
          <w:p w14:paraId="46F373AC" w14:textId="77777777" w:rsidR="000970FA" w:rsidRPr="00B96AF9" w:rsidRDefault="000970FA" w:rsidP="00A84BFF">
            <w:pPr>
              <w:numPr>
                <w:ilvl w:val="0"/>
                <w:numId w:val="8"/>
              </w:numPr>
              <w:spacing w:after="0" w:line="240" w:lineRule="auto"/>
              <w:contextualSpacing/>
              <w:jc w:val="center"/>
              <w:rPr>
                <w:rFonts w:ascii="Times New Roman" w:hAnsi="Times New Roman"/>
                <w:sz w:val="20"/>
                <w:szCs w:val="20"/>
              </w:rPr>
            </w:pPr>
          </w:p>
        </w:tc>
        <w:tc>
          <w:tcPr>
            <w:tcW w:w="2938" w:type="dxa"/>
            <w:shd w:val="clear" w:color="auto" w:fill="auto"/>
          </w:tcPr>
          <w:p w14:paraId="04A963BB" w14:textId="77777777" w:rsidR="000970FA" w:rsidRPr="00935FCA" w:rsidRDefault="000970FA" w:rsidP="00A84BFF">
            <w:pPr>
              <w:spacing w:after="0" w:line="240" w:lineRule="auto"/>
              <w:outlineLvl w:val="0"/>
              <w:rPr>
                <w:rFonts w:ascii="Times New Roman" w:eastAsia="Times New Roman" w:hAnsi="Times New Roman"/>
                <w:bCs/>
                <w:i/>
                <w:iCs/>
                <w:kern w:val="36"/>
                <w:sz w:val="20"/>
                <w:szCs w:val="20"/>
                <w:shd w:val="clear" w:color="auto" w:fill="F8F9FA"/>
                <w:lang w:eastAsia="ru-RU"/>
              </w:rPr>
            </w:pPr>
            <w:r w:rsidRPr="001F2E4A">
              <w:rPr>
                <w:rFonts w:ascii="Times New Roman" w:eastAsia="Times New Roman" w:hAnsi="Times New Roman"/>
                <w:bCs/>
                <w:i/>
                <w:kern w:val="36"/>
                <w:sz w:val="20"/>
                <w:szCs w:val="20"/>
                <w:lang w:val="en-US" w:eastAsia="ru-RU"/>
              </w:rPr>
              <w:t>Seseli schrenkianum</w:t>
            </w:r>
            <w:r w:rsidRPr="001F2E4A">
              <w:rPr>
                <w:rFonts w:ascii="Times New Roman" w:eastAsia="Times New Roman" w:hAnsi="Times New Roman"/>
                <w:bCs/>
                <w:kern w:val="36"/>
                <w:sz w:val="20"/>
                <w:szCs w:val="20"/>
                <w:lang w:val="en-US" w:eastAsia="ru-RU"/>
              </w:rPr>
              <w:t> </w:t>
            </w:r>
            <w:r w:rsidRPr="00B7594D">
              <w:rPr>
                <w:rFonts w:ascii="Times New Roman" w:eastAsia="Times New Roman" w:hAnsi="Times New Roman"/>
                <w:kern w:val="36"/>
                <w:sz w:val="20"/>
                <w:szCs w:val="20"/>
                <w:lang w:val="en-US" w:eastAsia="ru-RU"/>
              </w:rPr>
              <w:t>(</w:t>
            </w:r>
            <w:r w:rsidRPr="001F2E4A">
              <w:rPr>
                <w:rFonts w:ascii="Times New Roman" w:eastAsia="Times New Roman" w:hAnsi="Times New Roman"/>
                <w:kern w:val="36"/>
                <w:sz w:val="20"/>
                <w:szCs w:val="20"/>
                <w:lang w:val="en-US" w:eastAsia="ru-RU"/>
              </w:rPr>
              <w:t>C</w:t>
            </w:r>
            <w:r w:rsidRPr="00B7594D">
              <w:rPr>
                <w:rFonts w:ascii="Times New Roman" w:eastAsia="Times New Roman" w:hAnsi="Times New Roman"/>
                <w:kern w:val="36"/>
                <w:sz w:val="20"/>
                <w:szCs w:val="20"/>
                <w:lang w:val="en-US" w:eastAsia="ru-RU"/>
              </w:rPr>
              <w:t>.</w:t>
            </w:r>
            <w:r w:rsidRPr="001F2E4A">
              <w:rPr>
                <w:rFonts w:ascii="Times New Roman" w:eastAsia="Times New Roman" w:hAnsi="Times New Roman"/>
                <w:kern w:val="36"/>
                <w:sz w:val="20"/>
                <w:szCs w:val="20"/>
                <w:lang w:val="en-US" w:eastAsia="ru-RU"/>
              </w:rPr>
              <w:t>A</w:t>
            </w:r>
            <w:r w:rsidRPr="00B7594D">
              <w:rPr>
                <w:rFonts w:ascii="Times New Roman" w:eastAsia="Times New Roman" w:hAnsi="Times New Roman"/>
                <w:kern w:val="36"/>
                <w:sz w:val="20"/>
                <w:szCs w:val="20"/>
                <w:lang w:val="en-US" w:eastAsia="ru-RU"/>
              </w:rPr>
              <w:t xml:space="preserve">. </w:t>
            </w:r>
            <w:r w:rsidRPr="001F2E4A">
              <w:rPr>
                <w:rFonts w:ascii="Times New Roman" w:eastAsia="Times New Roman" w:hAnsi="Times New Roman"/>
                <w:kern w:val="36"/>
                <w:sz w:val="20"/>
                <w:szCs w:val="20"/>
                <w:lang w:val="en-US" w:eastAsia="ru-RU"/>
              </w:rPr>
              <w:t>Mey</w:t>
            </w:r>
            <w:r w:rsidRPr="00B7594D">
              <w:rPr>
                <w:rFonts w:ascii="Times New Roman" w:eastAsia="Times New Roman" w:hAnsi="Times New Roman"/>
                <w:kern w:val="36"/>
                <w:sz w:val="20"/>
                <w:szCs w:val="20"/>
                <w:lang w:val="en-US" w:eastAsia="ru-RU"/>
              </w:rPr>
              <w:t xml:space="preserve">. </w:t>
            </w:r>
            <w:r w:rsidRPr="001F2E4A">
              <w:rPr>
                <w:rFonts w:ascii="Times New Roman" w:eastAsia="Times New Roman" w:hAnsi="Times New Roman"/>
                <w:kern w:val="36"/>
                <w:sz w:val="20"/>
                <w:szCs w:val="20"/>
                <w:lang w:val="en-US" w:eastAsia="ru-RU"/>
              </w:rPr>
              <w:t>ex</w:t>
            </w:r>
            <w:r w:rsidRPr="00B7594D">
              <w:rPr>
                <w:rFonts w:ascii="Times New Roman" w:eastAsia="Times New Roman" w:hAnsi="Times New Roman"/>
                <w:kern w:val="36"/>
                <w:sz w:val="20"/>
                <w:szCs w:val="20"/>
                <w:lang w:val="en-US" w:eastAsia="ru-RU"/>
              </w:rPr>
              <w:t xml:space="preserve"> </w:t>
            </w:r>
            <w:r w:rsidRPr="001F2E4A">
              <w:rPr>
                <w:rFonts w:ascii="Times New Roman" w:eastAsia="Times New Roman" w:hAnsi="Times New Roman"/>
                <w:kern w:val="36"/>
                <w:sz w:val="20"/>
                <w:szCs w:val="20"/>
                <w:lang w:val="en-US" w:eastAsia="ru-RU"/>
              </w:rPr>
              <w:t>Schischk</w:t>
            </w:r>
            <w:r w:rsidRPr="00B7594D">
              <w:rPr>
                <w:rFonts w:ascii="Times New Roman" w:eastAsia="Times New Roman" w:hAnsi="Times New Roman"/>
                <w:kern w:val="36"/>
                <w:sz w:val="20"/>
                <w:szCs w:val="20"/>
                <w:lang w:val="en-US" w:eastAsia="ru-RU"/>
              </w:rPr>
              <w:t xml:space="preserve">.) </w:t>
            </w:r>
            <w:r w:rsidRPr="001F2E4A">
              <w:rPr>
                <w:rFonts w:ascii="Times New Roman" w:eastAsia="Times New Roman" w:hAnsi="Times New Roman"/>
                <w:kern w:val="36"/>
                <w:sz w:val="20"/>
                <w:szCs w:val="20"/>
                <w:lang w:eastAsia="ru-RU"/>
              </w:rPr>
              <w:t>Pimenov &amp; Sdobnina</w:t>
            </w:r>
            <w:r w:rsidRPr="001F2E4A">
              <w:rPr>
                <w:rFonts w:ascii="Times New Roman" w:eastAsia="Times New Roman" w:hAnsi="Times New Roman"/>
                <w:bCs/>
                <w:kern w:val="36"/>
                <w:sz w:val="20"/>
                <w:szCs w:val="20"/>
                <w:lang w:eastAsia="ru-RU"/>
              </w:rPr>
              <w:t> </w:t>
            </w:r>
          </w:p>
        </w:tc>
        <w:tc>
          <w:tcPr>
            <w:tcW w:w="1638" w:type="dxa"/>
            <w:shd w:val="clear" w:color="auto" w:fill="auto"/>
          </w:tcPr>
          <w:p w14:paraId="7163B307" w14:textId="77777777" w:rsidR="000970FA" w:rsidRPr="001F2E4A" w:rsidRDefault="000970FA" w:rsidP="00A84BFF">
            <w:pPr>
              <w:spacing w:after="0" w:line="240" w:lineRule="auto"/>
              <w:jc w:val="center"/>
              <w:rPr>
                <w:rFonts w:ascii="Times New Roman" w:hAnsi="Times New Roman"/>
                <w:i/>
                <w:sz w:val="20"/>
                <w:szCs w:val="20"/>
                <w:highlight w:val="yellow"/>
                <w:lang w:val="kk-KZ"/>
              </w:rPr>
            </w:pPr>
            <w:r w:rsidRPr="001F2E4A">
              <w:rPr>
                <w:rFonts w:ascii="Times New Roman" w:hAnsi="Times New Roman"/>
                <w:i/>
                <w:sz w:val="20"/>
                <w:szCs w:val="20"/>
                <w:shd w:val="clear" w:color="auto" w:fill="F9F9F9"/>
              </w:rPr>
              <w:t>Apiaceae</w:t>
            </w:r>
            <w:r w:rsidRPr="001F2E4A">
              <w:rPr>
                <w:rFonts w:ascii="Times New Roman" w:hAnsi="Times New Roman"/>
                <w:i/>
                <w:color w:val="000000"/>
                <w:sz w:val="20"/>
                <w:szCs w:val="20"/>
                <w:shd w:val="clear" w:color="auto" w:fill="F9F9F9"/>
                <w:lang w:val="kk-KZ"/>
              </w:rPr>
              <w:t xml:space="preserve"> </w:t>
            </w:r>
            <w:r w:rsidRPr="001F2E4A">
              <w:rPr>
                <w:rFonts w:ascii="Times New Roman" w:hAnsi="Times New Roman"/>
                <w:color w:val="000000"/>
                <w:sz w:val="20"/>
                <w:szCs w:val="20"/>
                <w:shd w:val="clear" w:color="auto" w:fill="F9F9F9"/>
                <w:lang w:val="kk-KZ"/>
              </w:rPr>
              <w:t>Lindl.</w:t>
            </w:r>
          </w:p>
        </w:tc>
        <w:tc>
          <w:tcPr>
            <w:tcW w:w="2826" w:type="dxa"/>
            <w:shd w:val="clear" w:color="auto" w:fill="auto"/>
          </w:tcPr>
          <w:p w14:paraId="18D8194B" w14:textId="77777777" w:rsidR="000970FA" w:rsidRPr="001F2E4A" w:rsidRDefault="000970FA" w:rsidP="00A84BFF">
            <w:pPr>
              <w:spacing w:after="0" w:line="240" w:lineRule="auto"/>
              <w:jc w:val="center"/>
              <w:rPr>
                <w:rFonts w:ascii="Times New Roman" w:hAnsi="Times New Roman"/>
                <w:sz w:val="20"/>
                <w:szCs w:val="20"/>
                <w:lang w:val="kk-KZ"/>
              </w:rPr>
            </w:pPr>
            <w:r w:rsidRPr="001F2E4A">
              <w:rPr>
                <w:rFonts w:ascii="Times New Roman" w:hAnsi="Times New Roman"/>
                <w:sz w:val="20"/>
                <w:szCs w:val="20"/>
                <w:lang w:val="kk-KZ"/>
              </w:rPr>
              <w:t>Көпжылдық, ксерофит, таулы-орта азиялық</w:t>
            </w:r>
          </w:p>
        </w:tc>
        <w:tc>
          <w:tcPr>
            <w:tcW w:w="650" w:type="dxa"/>
            <w:shd w:val="clear" w:color="auto" w:fill="auto"/>
          </w:tcPr>
          <w:p w14:paraId="354F0E90" w14:textId="77777777" w:rsidR="000970FA" w:rsidRPr="001F2E4A" w:rsidRDefault="000970FA" w:rsidP="00A84BFF">
            <w:pPr>
              <w:spacing w:after="0" w:line="240" w:lineRule="auto"/>
              <w:jc w:val="center"/>
              <w:rPr>
                <w:rFonts w:ascii="Times New Roman" w:hAnsi="Times New Roman"/>
                <w:sz w:val="20"/>
                <w:szCs w:val="20"/>
                <w:highlight w:val="yellow"/>
                <w:lang w:val="kk-KZ"/>
              </w:rPr>
            </w:pPr>
          </w:p>
        </w:tc>
        <w:tc>
          <w:tcPr>
            <w:tcW w:w="650" w:type="dxa"/>
            <w:shd w:val="clear" w:color="auto" w:fill="auto"/>
          </w:tcPr>
          <w:p w14:paraId="34EE8C9F" w14:textId="77777777" w:rsidR="000970FA" w:rsidRPr="001F2E4A" w:rsidRDefault="000970FA" w:rsidP="00A84BFF">
            <w:pPr>
              <w:spacing w:after="0" w:line="240" w:lineRule="auto"/>
              <w:jc w:val="center"/>
              <w:rPr>
                <w:rFonts w:ascii="Times New Roman" w:hAnsi="Times New Roman"/>
                <w:sz w:val="20"/>
                <w:szCs w:val="20"/>
                <w:lang w:val="kk-KZ"/>
              </w:rPr>
            </w:pPr>
          </w:p>
        </w:tc>
        <w:tc>
          <w:tcPr>
            <w:tcW w:w="650" w:type="dxa"/>
            <w:shd w:val="clear" w:color="auto" w:fill="auto"/>
          </w:tcPr>
          <w:p w14:paraId="3E956F3A" w14:textId="77777777" w:rsidR="000970FA" w:rsidRPr="001F2E4A" w:rsidRDefault="000970FA" w:rsidP="00A84BFF">
            <w:pPr>
              <w:spacing w:after="0" w:line="240" w:lineRule="auto"/>
              <w:jc w:val="center"/>
              <w:rPr>
                <w:rFonts w:ascii="Times New Roman" w:hAnsi="Times New Roman"/>
                <w:sz w:val="20"/>
                <w:szCs w:val="20"/>
                <w:lang w:val="kk-KZ"/>
              </w:rPr>
            </w:pPr>
          </w:p>
        </w:tc>
        <w:tc>
          <w:tcPr>
            <w:tcW w:w="650" w:type="dxa"/>
            <w:shd w:val="clear" w:color="auto" w:fill="auto"/>
          </w:tcPr>
          <w:p w14:paraId="05D8D825" w14:textId="77777777" w:rsidR="000970FA" w:rsidRPr="001F2E4A" w:rsidRDefault="000970FA"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50" w:type="dxa"/>
            <w:shd w:val="clear" w:color="auto" w:fill="auto"/>
          </w:tcPr>
          <w:p w14:paraId="6AE8AF46" w14:textId="77777777" w:rsidR="000970FA" w:rsidRPr="001F2E4A" w:rsidRDefault="000970FA"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50" w:type="dxa"/>
            <w:shd w:val="clear" w:color="auto" w:fill="auto"/>
          </w:tcPr>
          <w:p w14:paraId="7B98F43B" w14:textId="77777777" w:rsidR="000970FA" w:rsidRPr="001F2E4A" w:rsidRDefault="000970FA" w:rsidP="00A84BFF">
            <w:pPr>
              <w:spacing w:after="0" w:line="240" w:lineRule="auto"/>
              <w:jc w:val="center"/>
              <w:rPr>
                <w:rFonts w:ascii="Times New Roman" w:hAnsi="Times New Roman"/>
                <w:sz w:val="20"/>
                <w:szCs w:val="20"/>
                <w:lang w:val="en-US"/>
              </w:rPr>
            </w:pPr>
          </w:p>
        </w:tc>
        <w:tc>
          <w:tcPr>
            <w:tcW w:w="650" w:type="dxa"/>
            <w:shd w:val="clear" w:color="auto" w:fill="auto"/>
          </w:tcPr>
          <w:p w14:paraId="35DE798A" w14:textId="77777777" w:rsidR="000970FA" w:rsidRPr="001F2E4A" w:rsidRDefault="000970FA" w:rsidP="00A84BFF">
            <w:pPr>
              <w:spacing w:after="0" w:line="240" w:lineRule="auto"/>
              <w:jc w:val="center"/>
              <w:rPr>
                <w:rFonts w:ascii="Times New Roman" w:hAnsi="Times New Roman"/>
                <w:sz w:val="20"/>
                <w:szCs w:val="20"/>
                <w:lang w:val="en-US"/>
              </w:rPr>
            </w:pPr>
          </w:p>
        </w:tc>
        <w:tc>
          <w:tcPr>
            <w:tcW w:w="650" w:type="dxa"/>
            <w:shd w:val="clear" w:color="auto" w:fill="auto"/>
          </w:tcPr>
          <w:p w14:paraId="32E97195" w14:textId="77777777" w:rsidR="000970FA" w:rsidRPr="001F2E4A" w:rsidRDefault="000970FA" w:rsidP="00A84BFF">
            <w:pPr>
              <w:spacing w:after="0" w:line="240" w:lineRule="auto"/>
              <w:jc w:val="center"/>
              <w:rPr>
                <w:rFonts w:ascii="Times New Roman" w:hAnsi="Times New Roman"/>
                <w:sz w:val="20"/>
                <w:szCs w:val="20"/>
                <w:lang w:val="en-US"/>
              </w:rPr>
            </w:pPr>
          </w:p>
        </w:tc>
        <w:tc>
          <w:tcPr>
            <w:tcW w:w="550" w:type="dxa"/>
            <w:shd w:val="clear" w:color="auto" w:fill="auto"/>
          </w:tcPr>
          <w:p w14:paraId="40B741C9" w14:textId="77777777" w:rsidR="000970FA" w:rsidRPr="001F2E4A" w:rsidRDefault="000970FA" w:rsidP="00A84BFF">
            <w:pPr>
              <w:spacing w:after="0" w:line="240" w:lineRule="auto"/>
              <w:jc w:val="center"/>
              <w:rPr>
                <w:rFonts w:ascii="Times New Roman" w:hAnsi="Times New Roman"/>
                <w:sz w:val="20"/>
                <w:szCs w:val="20"/>
                <w:lang w:val="en-US"/>
              </w:rPr>
            </w:pPr>
          </w:p>
        </w:tc>
        <w:tc>
          <w:tcPr>
            <w:tcW w:w="650" w:type="dxa"/>
            <w:shd w:val="clear" w:color="auto" w:fill="auto"/>
          </w:tcPr>
          <w:p w14:paraId="5163A1FF" w14:textId="77777777" w:rsidR="000970FA" w:rsidRPr="001F2E4A" w:rsidRDefault="000970FA" w:rsidP="00A84BFF">
            <w:pPr>
              <w:spacing w:after="0" w:line="240" w:lineRule="auto"/>
              <w:jc w:val="center"/>
              <w:rPr>
                <w:rFonts w:ascii="Times New Roman" w:hAnsi="Times New Roman"/>
                <w:sz w:val="20"/>
                <w:szCs w:val="20"/>
                <w:lang w:val="en-US"/>
              </w:rPr>
            </w:pPr>
          </w:p>
        </w:tc>
      </w:tr>
      <w:tr w:rsidR="000970FA" w:rsidRPr="001F2E4A" w14:paraId="753310CC" w14:textId="77777777" w:rsidTr="004C15E2">
        <w:tc>
          <w:tcPr>
            <w:tcW w:w="407" w:type="dxa"/>
            <w:shd w:val="clear" w:color="auto" w:fill="auto"/>
          </w:tcPr>
          <w:p w14:paraId="265BA4E6" w14:textId="77777777" w:rsidR="000970FA" w:rsidRPr="00B96AF9" w:rsidRDefault="000970FA" w:rsidP="00A84BFF">
            <w:pPr>
              <w:numPr>
                <w:ilvl w:val="0"/>
                <w:numId w:val="8"/>
              </w:numPr>
              <w:spacing w:after="0" w:line="240" w:lineRule="auto"/>
              <w:contextualSpacing/>
              <w:jc w:val="center"/>
              <w:rPr>
                <w:rFonts w:ascii="Times New Roman" w:hAnsi="Times New Roman"/>
                <w:sz w:val="20"/>
                <w:szCs w:val="20"/>
              </w:rPr>
            </w:pPr>
          </w:p>
        </w:tc>
        <w:tc>
          <w:tcPr>
            <w:tcW w:w="2938" w:type="dxa"/>
            <w:shd w:val="clear" w:color="auto" w:fill="auto"/>
          </w:tcPr>
          <w:p w14:paraId="24D1C9D2" w14:textId="77777777" w:rsidR="000970FA" w:rsidRPr="001F2E4A" w:rsidRDefault="000970FA" w:rsidP="00A84BFF">
            <w:pPr>
              <w:spacing w:after="0" w:line="240" w:lineRule="auto"/>
              <w:outlineLvl w:val="0"/>
              <w:rPr>
                <w:rFonts w:ascii="Times New Roman" w:eastAsia="Times New Roman" w:hAnsi="Times New Roman"/>
                <w:bCs/>
                <w:kern w:val="36"/>
                <w:sz w:val="20"/>
                <w:szCs w:val="20"/>
                <w:lang w:eastAsia="ru-RU"/>
              </w:rPr>
            </w:pPr>
            <w:r w:rsidRPr="001F2E4A">
              <w:rPr>
                <w:rFonts w:ascii="Times New Roman" w:eastAsia="Times New Roman" w:hAnsi="Times New Roman"/>
                <w:bCs/>
                <w:i/>
                <w:kern w:val="36"/>
                <w:sz w:val="20"/>
                <w:szCs w:val="20"/>
                <w:lang w:eastAsia="ru-RU"/>
              </w:rPr>
              <w:t>Solidago virgaurea</w:t>
            </w:r>
            <w:r w:rsidRPr="001F2E4A">
              <w:rPr>
                <w:rFonts w:ascii="Times New Roman" w:eastAsia="Times New Roman" w:hAnsi="Times New Roman"/>
                <w:bCs/>
                <w:kern w:val="36"/>
                <w:sz w:val="20"/>
                <w:szCs w:val="20"/>
                <w:lang w:eastAsia="ru-RU"/>
              </w:rPr>
              <w:t> </w:t>
            </w:r>
            <w:r w:rsidRPr="001F2E4A">
              <w:rPr>
                <w:rFonts w:ascii="Times New Roman" w:eastAsia="Times New Roman" w:hAnsi="Times New Roman"/>
                <w:kern w:val="36"/>
                <w:sz w:val="20"/>
                <w:szCs w:val="20"/>
                <w:lang w:eastAsia="ru-RU"/>
              </w:rPr>
              <w:t>L.</w:t>
            </w:r>
          </w:p>
        </w:tc>
        <w:tc>
          <w:tcPr>
            <w:tcW w:w="1638" w:type="dxa"/>
            <w:shd w:val="clear" w:color="auto" w:fill="auto"/>
          </w:tcPr>
          <w:p w14:paraId="1F3854F5" w14:textId="77777777" w:rsidR="000970FA" w:rsidRPr="001F2E4A" w:rsidRDefault="000970FA" w:rsidP="00A84BFF">
            <w:pPr>
              <w:spacing w:after="0" w:line="240" w:lineRule="auto"/>
              <w:jc w:val="center"/>
              <w:rPr>
                <w:rFonts w:ascii="Times New Roman" w:hAnsi="Times New Roman"/>
                <w:i/>
                <w:sz w:val="20"/>
                <w:szCs w:val="20"/>
                <w:highlight w:val="yellow"/>
                <w:lang w:val="kk-KZ"/>
              </w:rPr>
            </w:pPr>
            <w:r w:rsidRPr="001F2E4A">
              <w:rPr>
                <w:rFonts w:ascii="Times New Roman" w:hAnsi="Times New Roman"/>
                <w:i/>
                <w:color w:val="000000"/>
                <w:sz w:val="20"/>
                <w:szCs w:val="20"/>
                <w:shd w:val="clear" w:color="auto" w:fill="F9F9F9"/>
              </w:rPr>
              <w:t>Asteraceae</w:t>
            </w:r>
            <w:r w:rsidRPr="001F2E4A">
              <w:rPr>
                <w:rFonts w:ascii="Times New Roman" w:hAnsi="Times New Roman"/>
                <w:iCs/>
                <w:color w:val="000000"/>
                <w:sz w:val="20"/>
                <w:szCs w:val="20"/>
                <w:shd w:val="clear" w:color="auto" w:fill="F9F9F9"/>
                <w:lang w:val="kk-KZ"/>
              </w:rPr>
              <w:t xml:space="preserve"> Dum.</w:t>
            </w:r>
          </w:p>
        </w:tc>
        <w:tc>
          <w:tcPr>
            <w:tcW w:w="2826" w:type="dxa"/>
            <w:shd w:val="clear" w:color="auto" w:fill="auto"/>
          </w:tcPr>
          <w:p w14:paraId="4F200269" w14:textId="77777777" w:rsidR="000970FA" w:rsidRPr="001F2E4A" w:rsidRDefault="000970FA" w:rsidP="00A84BFF">
            <w:pPr>
              <w:spacing w:after="0" w:line="240" w:lineRule="auto"/>
              <w:jc w:val="center"/>
              <w:rPr>
                <w:rFonts w:ascii="Times New Roman" w:hAnsi="Times New Roman"/>
                <w:sz w:val="20"/>
                <w:szCs w:val="20"/>
                <w:highlight w:val="yellow"/>
                <w:lang w:val="kk-KZ"/>
              </w:rPr>
            </w:pPr>
            <w:r w:rsidRPr="001F2E4A">
              <w:rPr>
                <w:rFonts w:ascii="Times New Roman" w:hAnsi="Times New Roman"/>
                <w:sz w:val="20"/>
                <w:szCs w:val="20"/>
                <w:lang w:val="kk-KZ"/>
              </w:rPr>
              <w:t>Көпжылдық, ксеромезофит, палеарктикалық</w:t>
            </w:r>
            <w:r w:rsidRPr="001F2E4A" w:rsidDel="00690B36">
              <w:rPr>
                <w:rFonts w:ascii="Times New Roman" w:hAnsi="Times New Roman"/>
                <w:sz w:val="20"/>
                <w:szCs w:val="20"/>
              </w:rPr>
              <w:t xml:space="preserve"> </w:t>
            </w:r>
          </w:p>
        </w:tc>
        <w:tc>
          <w:tcPr>
            <w:tcW w:w="650" w:type="dxa"/>
            <w:shd w:val="clear" w:color="auto" w:fill="auto"/>
          </w:tcPr>
          <w:p w14:paraId="1A0953F5" w14:textId="77777777" w:rsidR="000970FA" w:rsidRPr="001F2E4A" w:rsidRDefault="000970FA" w:rsidP="00A84BFF">
            <w:pPr>
              <w:spacing w:after="0" w:line="240" w:lineRule="auto"/>
              <w:jc w:val="center"/>
              <w:rPr>
                <w:rFonts w:ascii="Times New Roman" w:hAnsi="Times New Roman"/>
                <w:sz w:val="20"/>
                <w:szCs w:val="20"/>
                <w:highlight w:val="yellow"/>
                <w:lang w:val="kk-KZ"/>
              </w:rPr>
            </w:pPr>
          </w:p>
        </w:tc>
        <w:tc>
          <w:tcPr>
            <w:tcW w:w="650" w:type="dxa"/>
            <w:shd w:val="clear" w:color="auto" w:fill="auto"/>
          </w:tcPr>
          <w:p w14:paraId="72E6A15D" w14:textId="77777777" w:rsidR="000970FA" w:rsidRPr="001F2E4A" w:rsidRDefault="000970FA" w:rsidP="00A84BFF">
            <w:pPr>
              <w:spacing w:after="0" w:line="240" w:lineRule="auto"/>
              <w:jc w:val="center"/>
              <w:rPr>
                <w:rFonts w:ascii="Times New Roman" w:hAnsi="Times New Roman"/>
                <w:sz w:val="20"/>
                <w:szCs w:val="20"/>
                <w:lang w:val="en-US"/>
              </w:rPr>
            </w:pPr>
          </w:p>
        </w:tc>
        <w:tc>
          <w:tcPr>
            <w:tcW w:w="650" w:type="dxa"/>
            <w:shd w:val="clear" w:color="auto" w:fill="auto"/>
          </w:tcPr>
          <w:p w14:paraId="14C951F1" w14:textId="77777777" w:rsidR="000970FA" w:rsidRPr="001F2E4A" w:rsidRDefault="000970FA" w:rsidP="00A84BFF">
            <w:pPr>
              <w:spacing w:after="0" w:line="240" w:lineRule="auto"/>
              <w:jc w:val="center"/>
              <w:rPr>
                <w:rFonts w:ascii="Times New Roman" w:hAnsi="Times New Roman"/>
                <w:sz w:val="20"/>
                <w:szCs w:val="20"/>
                <w:lang w:val="en-US"/>
              </w:rPr>
            </w:pPr>
          </w:p>
        </w:tc>
        <w:tc>
          <w:tcPr>
            <w:tcW w:w="650" w:type="dxa"/>
            <w:shd w:val="clear" w:color="auto" w:fill="auto"/>
          </w:tcPr>
          <w:p w14:paraId="0A59466C" w14:textId="77777777" w:rsidR="000970FA" w:rsidRPr="001F2E4A" w:rsidRDefault="000970FA" w:rsidP="00A84BFF">
            <w:pPr>
              <w:spacing w:after="0" w:line="240" w:lineRule="auto"/>
              <w:jc w:val="center"/>
              <w:rPr>
                <w:rFonts w:ascii="Times New Roman" w:hAnsi="Times New Roman"/>
                <w:sz w:val="20"/>
                <w:szCs w:val="20"/>
                <w:lang w:val="en-US"/>
              </w:rPr>
            </w:pPr>
          </w:p>
        </w:tc>
        <w:tc>
          <w:tcPr>
            <w:tcW w:w="650" w:type="dxa"/>
            <w:shd w:val="clear" w:color="auto" w:fill="auto"/>
          </w:tcPr>
          <w:p w14:paraId="1DEF55BC" w14:textId="77777777" w:rsidR="000970FA" w:rsidRPr="001F2E4A" w:rsidRDefault="000970FA" w:rsidP="00A84BFF">
            <w:pPr>
              <w:spacing w:after="0" w:line="240" w:lineRule="auto"/>
              <w:jc w:val="center"/>
              <w:rPr>
                <w:rFonts w:ascii="Times New Roman" w:hAnsi="Times New Roman"/>
                <w:sz w:val="20"/>
                <w:szCs w:val="20"/>
                <w:lang w:val="en-US"/>
              </w:rPr>
            </w:pPr>
          </w:p>
        </w:tc>
        <w:tc>
          <w:tcPr>
            <w:tcW w:w="650" w:type="dxa"/>
            <w:shd w:val="clear" w:color="auto" w:fill="auto"/>
          </w:tcPr>
          <w:p w14:paraId="01B8BF21" w14:textId="77777777" w:rsidR="000970FA" w:rsidRPr="001F2E4A" w:rsidRDefault="000970FA"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50" w:type="dxa"/>
            <w:shd w:val="clear" w:color="auto" w:fill="auto"/>
          </w:tcPr>
          <w:p w14:paraId="27890073" w14:textId="77777777" w:rsidR="000970FA" w:rsidRPr="001F2E4A" w:rsidRDefault="000970FA"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50" w:type="dxa"/>
            <w:shd w:val="clear" w:color="auto" w:fill="auto"/>
          </w:tcPr>
          <w:p w14:paraId="4DE2FCBE" w14:textId="77777777" w:rsidR="000970FA" w:rsidRPr="001F2E4A" w:rsidRDefault="000970FA"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550" w:type="dxa"/>
            <w:shd w:val="clear" w:color="auto" w:fill="auto"/>
          </w:tcPr>
          <w:p w14:paraId="1806E203" w14:textId="77777777" w:rsidR="000970FA" w:rsidRPr="001F2E4A" w:rsidRDefault="000970FA" w:rsidP="00A84BFF">
            <w:pPr>
              <w:spacing w:after="0" w:line="240" w:lineRule="auto"/>
              <w:jc w:val="center"/>
              <w:rPr>
                <w:rFonts w:ascii="Times New Roman" w:hAnsi="Times New Roman"/>
                <w:sz w:val="20"/>
                <w:szCs w:val="20"/>
                <w:lang w:val="en-US"/>
              </w:rPr>
            </w:pPr>
          </w:p>
        </w:tc>
        <w:tc>
          <w:tcPr>
            <w:tcW w:w="650" w:type="dxa"/>
            <w:shd w:val="clear" w:color="auto" w:fill="auto"/>
          </w:tcPr>
          <w:p w14:paraId="5B195086" w14:textId="77777777" w:rsidR="000970FA" w:rsidRPr="001F2E4A" w:rsidRDefault="000970FA" w:rsidP="00A84BFF">
            <w:pPr>
              <w:spacing w:after="0" w:line="240" w:lineRule="auto"/>
              <w:jc w:val="center"/>
              <w:rPr>
                <w:rFonts w:ascii="Times New Roman" w:hAnsi="Times New Roman"/>
                <w:sz w:val="20"/>
                <w:szCs w:val="20"/>
                <w:lang w:val="en-US"/>
              </w:rPr>
            </w:pPr>
          </w:p>
        </w:tc>
      </w:tr>
      <w:tr w:rsidR="000970FA" w:rsidRPr="001F2E4A" w14:paraId="7DD1C162" w14:textId="77777777" w:rsidTr="004C15E2">
        <w:tc>
          <w:tcPr>
            <w:tcW w:w="407" w:type="dxa"/>
            <w:shd w:val="clear" w:color="auto" w:fill="auto"/>
          </w:tcPr>
          <w:p w14:paraId="4318666F" w14:textId="77777777" w:rsidR="000970FA" w:rsidRPr="00B96AF9" w:rsidRDefault="000970FA" w:rsidP="00A84BFF">
            <w:pPr>
              <w:numPr>
                <w:ilvl w:val="0"/>
                <w:numId w:val="8"/>
              </w:numPr>
              <w:spacing w:after="0" w:line="240" w:lineRule="auto"/>
              <w:contextualSpacing/>
              <w:jc w:val="center"/>
              <w:rPr>
                <w:rFonts w:ascii="Times New Roman" w:hAnsi="Times New Roman"/>
                <w:sz w:val="20"/>
                <w:szCs w:val="20"/>
              </w:rPr>
            </w:pPr>
          </w:p>
        </w:tc>
        <w:tc>
          <w:tcPr>
            <w:tcW w:w="2938" w:type="dxa"/>
            <w:shd w:val="clear" w:color="auto" w:fill="auto"/>
          </w:tcPr>
          <w:p w14:paraId="1A1E81C6" w14:textId="77777777" w:rsidR="000970FA" w:rsidRPr="001F2E4A" w:rsidRDefault="000970FA" w:rsidP="00A84BFF">
            <w:pPr>
              <w:spacing w:after="0" w:line="240" w:lineRule="auto"/>
              <w:outlineLvl w:val="0"/>
              <w:rPr>
                <w:rFonts w:ascii="Times New Roman" w:eastAsia="Times New Roman" w:hAnsi="Times New Roman"/>
                <w:bCs/>
                <w:i/>
                <w:kern w:val="36"/>
                <w:sz w:val="20"/>
                <w:szCs w:val="20"/>
                <w:lang w:val="en-US" w:eastAsia="ru-RU"/>
              </w:rPr>
            </w:pPr>
            <w:r w:rsidRPr="001F2E4A">
              <w:rPr>
                <w:rFonts w:ascii="Times New Roman" w:eastAsia="Times New Roman" w:hAnsi="Times New Roman"/>
                <w:bCs/>
                <w:i/>
                <w:kern w:val="36"/>
                <w:sz w:val="20"/>
                <w:szCs w:val="20"/>
                <w:lang w:val="en-US" w:eastAsia="ru-RU"/>
              </w:rPr>
              <w:t xml:space="preserve">Sorbus tianschanica </w:t>
            </w:r>
            <w:r w:rsidRPr="001F2E4A">
              <w:rPr>
                <w:rFonts w:ascii="Times New Roman" w:eastAsia="Times New Roman" w:hAnsi="Times New Roman"/>
                <w:bCs/>
                <w:kern w:val="36"/>
                <w:sz w:val="20"/>
                <w:szCs w:val="20"/>
                <w:lang w:val="en-US" w:eastAsia="ru-RU"/>
              </w:rPr>
              <w:t>Rupr.</w:t>
            </w:r>
          </w:p>
        </w:tc>
        <w:tc>
          <w:tcPr>
            <w:tcW w:w="1638" w:type="dxa"/>
            <w:shd w:val="clear" w:color="auto" w:fill="auto"/>
          </w:tcPr>
          <w:p w14:paraId="1F654D6B" w14:textId="77777777" w:rsidR="000970FA" w:rsidRPr="001F2E4A" w:rsidRDefault="000970FA" w:rsidP="00A84BFF">
            <w:pPr>
              <w:spacing w:after="0" w:line="240" w:lineRule="auto"/>
              <w:jc w:val="center"/>
              <w:rPr>
                <w:rFonts w:ascii="Times New Roman" w:hAnsi="Times New Roman"/>
                <w:i/>
                <w:color w:val="000000"/>
                <w:sz w:val="20"/>
                <w:szCs w:val="20"/>
                <w:shd w:val="clear" w:color="auto" w:fill="F9F9F9"/>
              </w:rPr>
            </w:pPr>
            <w:r w:rsidRPr="001F2E4A">
              <w:rPr>
                <w:rFonts w:ascii="Times New Roman" w:hAnsi="Times New Roman"/>
                <w:i/>
                <w:color w:val="000000"/>
                <w:sz w:val="20"/>
                <w:szCs w:val="20"/>
                <w:shd w:val="clear" w:color="auto" w:fill="F9F9F9"/>
              </w:rPr>
              <w:t>Rosaceae</w:t>
            </w:r>
            <w:r w:rsidRPr="001F2E4A">
              <w:rPr>
                <w:rFonts w:ascii="Times New Roman" w:hAnsi="Times New Roman"/>
                <w:color w:val="000000"/>
                <w:sz w:val="20"/>
                <w:szCs w:val="20"/>
                <w:shd w:val="clear" w:color="auto" w:fill="F9F9F9"/>
                <w:lang w:val="en-US"/>
              </w:rPr>
              <w:t xml:space="preserve"> Juss</w:t>
            </w:r>
            <w:r w:rsidRPr="001F2E4A">
              <w:rPr>
                <w:rFonts w:ascii="Times New Roman" w:hAnsi="Times New Roman"/>
                <w:color w:val="000000"/>
                <w:sz w:val="20"/>
                <w:szCs w:val="20"/>
                <w:shd w:val="clear" w:color="auto" w:fill="F9F9F9"/>
              </w:rPr>
              <w:t>.</w:t>
            </w:r>
          </w:p>
        </w:tc>
        <w:tc>
          <w:tcPr>
            <w:tcW w:w="2826" w:type="dxa"/>
            <w:shd w:val="clear" w:color="auto" w:fill="auto"/>
          </w:tcPr>
          <w:p w14:paraId="0C57B619" w14:textId="48F8B608" w:rsidR="000970FA" w:rsidRPr="001F2E4A" w:rsidRDefault="000970FA" w:rsidP="00A84BFF">
            <w:pPr>
              <w:spacing w:after="0" w:line="240" w:lineRule="auto"/>
              <w:jc w:val="center"/>
              <w:rPr>
                <w:rFonts w:ascii="Times New Roman" w:hAnsi="Times New Roman"/>
                <w:sz w:val="20"/>
                <w:szCs w:val="20"/>
                <w:lang w:val="kk-KZ"/>
              </w:rPr>
            </w:pPr>
            <w:r w:rsidRPr="001F2E4A">
              <w:rPr>
                <w:rFonts w:ascii="Times New Roman" w:hAnsi="Times New Roman"/>
                <w:sz w:val="20"/>
                <w:szCs w:val="20"/>
                <w:lang w:val="kk-KZ"/>
              </w:rPr>
              <w:t xml:space="preserve">Ағаш, мезофит, </w:t>
            </w:r>
            <w:r w:rsidR="008E7962">
              <w:rPr>
                <w:rFonts w:ascii="Times New Roman" w:hAnsi="Times New Roman"/>
                <w:sz w:val="20"/>
                <w:szCs w:val="20"/>
                <w:lang w:val="kk-KZ"/>
              </w:rPr>
              <w:t>Жоңғар</w:t>
            </w:r>
            <w:r w:rsidRPr="001F2E4A">
              <w:rPr>
                <w:rFonts w:ascii="Times New Roman" w:hAnsi="Times New Roman"/>
                <w:sz w:val="20"/>
                <w:szCs w:val="20"/>
                <w:lang w:val="kk-KZ"/>
              </w:rPr>
              <w:t>-Памиро-алайлық</w:t>
            </w:r>
          </w:p>
        </w:tc>
        <w:tc>
          <w:tcPr>
            <w:tcW w:w="650" w:type="dxa"/>
            <w:shd w:val="clear" w:color="auto" w:fill="auto"/>
          </w:tcPr>
          <w:p w14:paraId="1BF1A7B7" w14:textId="77777777" w:rsidR="000970FA" w:rsidRPr="001F2E4A" w:rsidRDefault="000970FA" w:rsidP="00A84BFF">
            <w:pPr>
              <w:spacing w:after="0" w:line="240" w:lineRule="auto"/>
              <w:jc w:val="center"/>
              <w:rPr>
                <w:rFonts w:ascii="Times New Roman" w:hAnsi="Times New Roman"/>
                <w:sz w:val="20"/>
                <w:szCs w:val="20"/>
                <w:highlight w:val="yellow"/>
                <w:lang w:val="kk-KZ"/>
              </w:rPr>
            </w:pPr>
            <w:r w:rsidRPr="001F2E4A">
              <w:rPr>
                <w:rFonts w:ascii="Times New Roman" w:hAnsi="Times New Roman"/>
                <w:sz w:val="20"/>
                <w:szCs w:val="20"/>
                <w:lang w:val="kk-KZ"/>
              </w:rPr>
              <w:t xml:space="preserve">Sol </w:t>
            </w:r>
          </w:p>
        </w:tc>
        <w:tc>
          <w:tcPr>
            <w:tcW w:w="650" w:type="dxa"/>
            <w:shd w:val="clear" w:color="auto" w:fill="auto"/>
          </w:tcPr>
          <w:p w14:paraId="20BBC7A9" w14:textId="77777777" w:rsidR="000970FA" w:rsidRPr="001F2E4A" w:rsidRDefault="000970FA" w:rsidP="00A84BFF">
            <w:pPr>
              <w:spacing w:after="0" w:line="240" w:lineRule="auto"/>
              <w:jc w:val="center"/>
              <w:rPr>
                <w:rFonts w:ascii="Times New Roman" w:hAnsi="Times New Roman"/>
                <w:sz w:val="20"/>
                <w:szCs w:val="20"/>
                <w:lang w:val="en-US"/>
              </w:rPr>
            </w:pPr>
          </w:p>
        </w:tc>
        <w:tc>
          <w:tcPr>
            <w:tcW w:w="650" w:type="dxa"/>
            <w:shd w:val="clear" w:color="auto" w:fill="auto"/>
          </w:tcPr>
          <w:p w14:paraId="5EE7705D" w14:textId="77777777" w:rsidR="000970FA" w:rsidRPr="001F2E4A" w:rsidRDefault="000970FA" w:rsidP="00A84BFF">
            <w:pPr>
              <w:spacing w:after="0" w:line="240" w:lineRule="auto"/>
              <w:jc w:val="center"/>
              <w:rPr>
                <w:rFonts w:ascii="Times New Roman" w:hAnsi="Times New Roman"/>
                <w:sz w:val="20"/>
                <w:szCs w:val="20"/>
                <w:lang w:val="en-US"/>
              </w:rPr>
            </w:pPr>
          </w:p>
        </w:tc>
        <w:tc>
          <w:tcPr>
            <w:tcW w:w="650" w:type="dxa"/>
            <w:shd w:val="clear" w:color="auto" w:fill="auto"/>
          </w:tcPr>
          <w:p w14:paraId="6FCE950C" w14:textId="77777777" w:rsidR="000970FA" w:rsidRPr="001F2E4A" w:rsidRDefault="000970FA" w:rsidP="00A84BFF">
            <w:pPr>
              <w:spacing w:after="0" w:line="240" w:lineRule="auto"/>
              <w:jc w:val="center"/>
              <w:rPr>
                <w:rFonts w:ascii="Times New Roman" w:hAnsi="Times New Roman"/>
                <w:sz w:val="20"/>
                <w:szCs w:val="20"/>
                <w:lang w:val="en-US"/>
              </w:rPr>
            </w:pPr>
          </w:p>
        </w:tc>
        <w:tc>
          <w:tcPr>
            <w:tcW w:w="650" w:type="dxa"/>
            <w:shd w:val="clear" w:color="auto" w:fill="auto"/>
          </w:tcPr>
          <w:p w14:paraId="6338D176" w14:textId="77777777" w:rsidR="000970FA" w:rsidRPr="001F2E4A" w:rsidRDefault="000970FA" w:rsidP="00A84BFF">
            <w:pPr>
              <w:spacing w:after="0" w:line="240" w:lineRule="auto"/>
              <w:jc w:val="center"/>
              <w:rPr>
                <w:rFonts w:ascii="Times New Roman" w:hAnsi="Times New Roman"/>
                <w:sz w:val="20"/>
                <w:szCs w:val="20"/>
                <w:lang w:val="en-US"/>
              </w:rPr>
            </w:pPr>
          </w:p>
        </w:tc>
        <w:tc>
          <w:tcPr>
            <w:tcW w:w="650" w:type="dxa"/>
            <w:shd w:val="clear" w:color="auto" w:fill="auto"/>
          </w:tcPr>
          <w:p w14:paraId="15C88F7C" w14:textId="77777777" w:rsidR="000970FA" w:rsidRPr="001F2E4A" w:rsidRDefault="000970FA" w:rsidP="00A84BFF">
            <w:pPr>
              <w:spacing w:after="0" w:line="240" w:lineRule="auto"/>
              <w:jc w:val="center"/>
              <w:rPr>
                <w:rFonts w:ascii="Times New Roman" w:hAnsi="Times New Roman"/>
                <w:sz w:val="20"/>
                <w:szCs w:val="20"/>
                <w:lang w:val="en-US"/>
              </w:rPr>
            </w:pPr>
          </w:p>
        </w:tc>
        <w:tc>
          <w:tcPr>
            <w:tcW w:w="650" w:type="dxa"/>
            <w:shd w:val="clear" w:color="auto" w:fill="auto"/>
          </w:tcPr>
          <w:p w14:paraId="4A3545F0" w14:textId="77777777" w:rsidR="000970FA" w:rsidRPr="001F2E4A" w:rsidRDefault="000970FA" w:rsidP="00A84BFF">
            <w:pPr>
              <w:spacing w:after="0" w:line="240" w:lineRule="auto"/>
              <w:jc w:val="center"/>
              <w:rPr>
                <w:rFonts w:ascii="Times New Roman" w:hAnsi="Times New Roman"/>
                <w:sz w:val="20"/>
                <w:szCs w:val="20"/>
                <w:lang w:val="en-US"/>
              </w:rPr>
            </w:pPr>
          </w:p>
        </w:tc>
        <w:tc>
          <w:tcPr>
            <w:tcW w:w="650" w:type="dxa"/>
            <w:shd w:val="clear" w:color="auto" w:fill="auto"/>
          </w:tcPr>
          <w:p w14:paraId="78C8E35F" w14:textId="77777777" w:rsidR="000970FA" w:rsidRPr="001F2E4A" w:rsidRDefault="000970FA" w:rsidP="00A84BFF">
            <w:pPr>
              <w:spacing w:after="0" w:line="240" w:lineRule="auto"/>
              <w:jc w:val="center"/>
              <w:rPr>
                <w:rFonts w:ascii="Times New Roman" w:hAnsi="Times New Roman"/>
                <w:sz w:val="20"/>
                <w:szCs w:val="20"/>
                <w:lang w:val="en-US"/>
              </w:rPr>
            </w:pPr>
          </w:p>
        </w:tc>
        <w:tc>
          <w:tcPr>
            <w:tcW w:w="550" w:type="dxa"/>
            <w:shd w:val="clear" w:color="auto" w:fill="auto"/>
          </w:tcPr>
          <w:p w14:paraId="4DC7B5E3" w14:textId="77777777" w:rsidR="000970FA" w:rsidRPr="001F2E4A" w:rsidRDefault="000970FA" w:rsidP="00A84BFF">
            <w:pPr>
              <w:spacing w:after="0" w:line="240" w:lineRule="auto"/>
              <w:jc w:val="center"/>
              <w:rPr>
                <w:rFonts w:ascii="Times New Roman" w:hAnsi="Times New Roman"/>
                <w:sz w:val="20"/>
                <w:szCs w:val="20"/>
                <w:lang w:val="en-US"/>
              </w:rPr>
            </w:pPr>
          </w:p>
        </w:tc>
        <w:tc>
          <w:tcPr>
            <w:tcW w:w="650" w:type="dxa"/>
            <w:shd w:val="clear" w:color="auto" w:fill="auto"/>
          </w:tcPr>
          <w:p w14:paraId="0199A168" w14:textId="77777777" w:rsidR="000970FA" w:rsidRPr="001F2E4A" w:rsidRDefault="000970FA" w:rsidP="00A84BFF">
            <w:pPr>
              <w:spacing w:after="0" w:line="240" w:lineRule="auto"/>
              <w:jc w:val="center"/>
              <w:rPr>
                <w:rFonts w:ascii="Times New Roman" w:hAnsi="Times New Roman"/>
                <w:sz w:val="20"/>
                <w:szCs w:val="20"/>
                <w:lang w:val="en-US"/>
              </w:rPr>
            </w:pPr>
          </w:p>
        </w:tc>
      </w:tr>
      <w:tr w:rsidR="000970FA" w:rsidRPr="001F2E4A" w14:paraId="480A2540" w14:textId="77777777" w:rsidTr="004C15E2">
        <w:tc>
          <w:tcPr>
            <w:tcW w:w="407" w:type="dxa"/>
            <w:shd w:val="clear" w:color="auto" w:fill="auto"/>
          </w:tcPr>
          <w:p w14:paraId="72F4CC0E" w14:textId="77777777" w:rsidR="000970FA" w:rsidRPr="00B96AF9" w:rsidRDefault="000970FA" w:rsidP="00A84BFF">
            <w:pPr>
              <w:numPr>
                <w:ilvl w:val="0"/>
                <w:numId w:val="8"/>
              </w:numPr>
              <w:spacing w:after="0" w:line="240" w:lineRule="auto"/>
              <w:contextualSpacing/>
              <w:jc w:val="center"/>
              <w:rPr>
                <w:rFonts w:ascii="Times New Roman" w:hAnsi="Times New Roman"/>
                <w:sz w:val="20"/>
                <w:szCs w:val="20"/>
              </w:rPr>
            </w:pPr>
          </w:p>
        </w:tc>
        <w:tc>
          <w:tcPr>
            <w:tcW w:w="2938" w:type="dxa"/>
            <w:shd w:val="clear" w:color="auto" w:fill="auto"/>
          </w:tcPr>
          <w:p w14:paraId="3445196A" w14:textId="77777777" w:rsidR="000970FA" w:rsidRPr="001F2E4A" w:rsidRDefault="000970FA" w:rsidP="00A84BFF">
            <w:pPr>
              <w:spacing w:after="0" w:line="240" w:lineRule="auto"/>
              <w:outlineLvl w:val="0"/>
              <w:rPr>
                <w:rFonts w:ascii="Times New Roman" w:eastAsia="Times New Roman" w:hAnsi="Times New Roman"/>
                <w:bCs/>
                <w:i/>
                <w:iCs/>
                <w:kern w:val="36"/>
                <w:sz w:val="20"/>
                <w:szCs w:val="20"/>
                <w:shd w:val="clear" w:color="auto" w:fill="F8F9FA"/>
                <w:lang w:val="en-US" w:eastAsia="ru-RU"/>
              </w:rPr>
            </w:pPr>
            <w:r w:rsidRPr="001F2E4A">
              <w:rPr>
                <w:rFonts w:ascii="Times New Roman" w:eastAsia="Times New Roman" w:hAnsi="Times New Roman"/>
                <w:bCs/>
                <w:i/>
                <w:kern w:val="36"/>
                <w:sz w:val="20"/>
                <w:szCs w:val="20"/>
                <w:lang w:eastAsia="ru-RU"/>
              </w:rPr>
              <w:t>Spiraea hypericifolia</w:t>
            </w:r>
            <w:r w:rsidRPr="001F2E4A">
              <w:rPr>
                <w:rFonts w:ascii="Times New Roman" w:eastAsia="Times New Roman" w:hAnsi="Times New Roman"/>
                <w:bCs/>
                <w:kern w:val="36"/>
                <w:sz w:val="20"/>
                <w:szCs w:val="20"/>
                <w:lang w:eastAsia="ru-RU"/>
              </w:rPr>
              <w:t> </w:t>
            </w:r>
            <w:r w:rsidRPr="001F2E4A">
              <w:rPr>
                <w:rFonts w:ascii="Times New Roman" w:eastAsia="Times New Roman" w:hAnsi="Times New Roman"/>
                <w:kern w:val="36"/>
                <w:sz w:val="20"/>
                <w:szCs w:val="20"/>
                <w:lang w:eastAsia="ru-RU"/>
              </w:rPr>
              <w:t>L.</w:t>
            </w:r>
          </w:p>
        </w:tc>
        <w:tc>
          <w:tcPr>
            <w:tcW w:w="1638" w:type="dxa"/>
            <w:shd w:val="clear" w:color="auto" w:fill="auto"/>
          </w:tcPr>
          <w:p w14:paraId="59ECD9BD" w14:textId="77777777" w:rsidR="000970FA" w:rsidRPr="001F2E4A" w:rsidRDefault="000970FA" w:rsidP="00A84BFF">
            <w:pPr>
              <w:spacing w:after="0" w:line="240" w:lineRule="auto"/>
              <w:jc w:val="center"/>
              <w:rPr>
                <w:rFonts w:ascii="Times New Roman" w:hAnsi="Times New Roman"/>
                <w:i/>
                <w:sz w:val="20"/>
                <w:szCs w:val="20"/>
                <w:lang w:val="en-US"/>
              </w:rPr>
            </w:pPr>
            <w:r w:rsidRPr="001F2E4A">
              <w:rPr>
                <w:rFonts w:ascii="Times New Roman" w:hAnsi="Times New Roman"/>
                <w:i/>
                <w:sz w:val="20"/>
                <w:szCs w:val="20"/>
                <w:lang w:val="en-US"/>
              </w:rPr>
              <w:t>Rosaceae</w:t>
            </w:r>
            <w:r w:rsidRPr="001F2E4A">
              <w:rPr>
                <w:rFonts w:ascii="Times New Roman" w:hAnsi="Times New Roman"/>
                <w:color w:val="000000"/>
                <w:sz w:val="20"/>
                <w:szCs w:val="20"/>
                <w:shd w:val="clear" w:color="auto" w:fill="F9F9F9"/>
                <w:lang w:val="en-US"/>
              </w:rPr>
              <w:t xml:space="preserve"> Juss</w:t>
            </w:r>
            <w:r w:rsidRPr="001F2E4A">
              <w:rPr>
                <w:rFonts w:ascii="Times New Roman" w:hAnsi="Times New Roman"/>
                <w:color w:val="000000"/>
                <w:sz w:val="20"/>
                <w:szCs w:val="20"/>
                <w:shd w:val="clear" w:color="auto" w:fill="F9F9F9"/>
              </w:rPr>
              <w:t>.</w:t>
            </w:r>
          </w:p>
        </w:tc>
        <w:tc>
          <w:tcPr>
            <w:tcW w:w="2826" w:type="dxa"/>
            <w:shd w:val="clear" w:color="auto" w:fill="auto"/>
          </w:tcPr>
          <w:p w14:paraId="6E6A0684" w14:textId="77777777" w:rsidR="000970FA" w:rsidRPr="001F2E4A" w:rsidRDefault="000970FA" w:rsidP="00A84BFF">
            <w:pPr>
              <w:spacing w:after="0" w:line="240" w:lineRule="auto"/>
              <w:jc w:val="center"/>
              <w:rPr>
                <w:rFonts w:ascii="Times New Roman" w:hAnsi="Times New Roman"/>
                <w:sz w:val="20"/>
                <w:szCs w:val="20"/>
                <w:highlight w:val="yellow"/>
                <w:lang w:val="kk-KZ"/>
              </w:rPr>
            </w:pPr>
            <w:r w:rsidRPr="001F2E4A">
              <w:rPr>
                <w:rFonts w:ascii="Times New Roman" w:hAnsi="Times New Roman"/>
                <w:sz w:val="20"/>
                <w:szCs w:val="20"/>
                <w:lang w:val="kk-KZ"/>
              </w:rPr>
              <w:t>Бұта, ксерофит, таулы-Сібір-ирандық</w:t>
            </w:r>
          </w:p>
        </w:tc>
        <w:tc>
          <w:tcPr>
            <w:tcW w:w="650" w:type="dxa"/>
            <w:shd w:val="clear" w:color="auto" w:fill="auto"/>
          </w:tcPr>
          <w:p w14:paraId="7488F481" w14:textId="77777777" w:rsidR="000970FA" w:rsidRPr="001F2E4A" w:rsidRDefault="000970FA" w:rsidP="00A84BFF">
            <w:pPr>
              <w:spacing w:after="0" w:line="240" w:lineRule="auto"/>
              <w:jc w:val="center"/>
              <w:rPr>
                <w:rFonts w:ascii="Times New Roman" w:hAnsi="Times New Roman"/>
                <w:sz w:val="20"/>
                <w:szCs w:val="20"/>
                <w:highlight w:val="yellow"/>
                <w:lang w:val="kk-KZ"/>
              </w:rPr>
            </w:pPr>
          </w:p>
        </w:tc>
        <w:tc>
          <w:tcPr>
            <w:tcW w:w="650" w:type="dxa"/>
            <w:shd w:val="clear" w:color="auto" w:fill="auto"/>
          </w:tcPr>
          <w:p w14:paraId="4518F120" w14:textId="77777777" w:rsidR="000970FA" w:rsidRPr="001F2E4A" w:rsidRDefault="000970FA" w:rsidP="00A84BFF">
            <w:pPr>
              <w:spacing w:after="0" w:line="240" w:lineRule="auto"/>
              <w:jc w:val="center"/>
              <w:rPr>
                <w:rFonts w:ascii="Times New Roman" w:hAnsi="Times New Roman"/>
                <w:sz w:val="20"/>
                <w:szCs w:val="20"/>
                <w:lang w:val="en-US"/>
              </w:rPr>
            </w:pPr>
          </w:p>
        </w:tc>
        <w:tc>
          <w:tcPr>
            <w:tcW w:w="650" w:type="dxa"/>
            <w:shd w:val="clear" w:color="auto" w:fill="auto"/>
          </w:tcPr>
          <w:p w14:paraId="68E720A1" w14:textId="77777777" w:rsidR="000970FA" w:rsidRPr="001F2E4A" w:rsidRDefault="000970FA" w:rsidP="00A84BFF">
            <w:pPr>
              <w:spacing w:after="0" w:line="240" w:lineRule="auto"/>
              <w:jc w:val="center"/>
              <w:rPr>
                <w:rFonts w:ascii="Times New Roman" w:hAnsi="Times New Roman"/>
                <w:sz w:val="20"/>
                <w:szCs w:val="20"/>
                <w:lang w:val="en-US"/>
              </w:rPr>
            </w:pPr>
          </w:p>
        </w:tc>
        <w:tc>
          <w:tcPr>
            <w:tcW w:w="650" w:type="dxa"/>
            <w:shd w:val="clear" w:color="auto" w:fill="auto"/>
          </w:tcPr>
          <w:p w14:paraId="05DBAFB0" w14:textId="77777777" w:rsidR="000970FA" w:rsidRPr="001F2E4A" w:rsidRDefault="000970FA"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50" w:type="dxa"/>
            <w:shd w:val="clear" w:color="auto" w:fill="auto"/>
          </w:tcPr>
          <w:p w14:paraId="57EF9554" w14:textId="77777777" w:rsidR="000970FA" w:rsidRPr="001F2E4A" w:rsidRDefault="000970FA" w:rsidP="00A84BFF">
            <w:pPr>
              <w:spacing w:after="0" w:line="240" w:lineRule="auto"/>
              <w:jc w:val="center"/>
              <w:rPr>
                <w:rFonts w:ascii="Times New Roman" w:hAnsi="Times New Roman"/>
                <w:sz w:val="20"/>
                <w:szCs w:val="20"/>
                <w:lang w:val="en-US"/>
              </w:rPr>
            </w:pPr>
          </w:p>
        </w:tc>
        <w:tc>
          <w:tcPr>
            <w:tcW w:w="650" w:type="dxa"/>
            <w:shd w:val="clear" w:color="auto" w:fill="auto"/>
          </w:tcPr>
          <w:p w14:paraId="1D409FAB" w14:textId="77777777" w:rsidR="000970FA" w:rsidRPr="001F2E4A" w:rsidRDefault="000970FA" w:rsidP="00A84BFF">
            <w:pPr>
              <w:spacing w:after="0" w:line="240" w:lineRule="auto"/>
              <w:jc w:val="center"/>
              <w:rPr>
                <w:rFonts w:ascii="Times New Roman" w:hAnsi="Times New Roman"/>
                <w:sz w:val="20"/>
                <w:szCs w:val="20"/>
                <w:lang w:val="en-US"/>
              </w:rPr>
            </w:pPr>
          </w:p>
        </w:tc>
        <w:tc>
          <w:tcPr>
            <w:tcW w:w="650" w:type="dxa"/>
            <w:shd w:val="clear" w:color="auto" w:fill="auto"/>
          </w:tcPr>
          <w:p w14:paraId="533A2907" w14:textId="77777777" w:rsidR="000970FA" w:rsidRPr="001F2E4A" w:rsidRDefault="000970FA"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Sp </w:t>
            </w:r>
          </w:p>
        </w:tc>
        <w:tc>
          <w:tcPr>
            <w:tcW w:w="650" w:type="dxa"/>
            <w:shd w:val="clear" w:color="auto" w:fill="auto"/>
          </w:tcPr>
          <w:p w14:paraId="7944DD70" w14:textId="77777777" w:rsidR="000970FA" w:rsidRPr="001F2E4A" w:rsidRDefault="000970FA"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550" w:type="dxa"/>
            <w:shd w:val="clear" w:color="auto" w:fill="auto"/>
          </w:tcPr>
          <w:p w14:paraId="61F0011B" w14:textId="77777777" w:rsidR="000970FA" w:rsidRPr="001F2E4A" w:rsidRDefault="000970FA" w:rsidP="00A84BFF">
            <w:pPr>
              <w:spacing w:after="0" w:line="240" w:lineRule="auto"/>
              <w:jc w:val="center"/>
              <w:rPr>
                <w:rFonts w:ascii="Times New Roman" w:hAnsi="Times New Roman"/>
                <w:sz w:val="20"/>
                <w:szCs w:val="20"/>
                <w:lang w:val="en-US"/>
              </w:rPr>
            </w:pPr>
          </w:p>
        </w:tc>
        <w:tc>
          <w:tcPr>
            <w:tcW w:w="650" w:type="dxa"/>
            <w:shd w:val="clear" w:color="auto" w:fill="auto"/>
          </w:tcPr>
          <w:p w14:paraId="4F67468B" w14:textId="77777777" w:rsidR="000970FA" w:rsidRPr="001F2E4A" w:rsidRDefault="000970FA" w:rsidP="00A84BFF">
            <w:pPr>
              <w:spacing w:after="0" w:line="240" w:lineRule="auto"/>
              <w:jc w:val="center"/>
              <w:rPr>
                <w:rFonts w:ascii="Times New Roman" w:hAnsi="Times New Roman"/>
                <w:sz w:val="20"/>
                <w:szCs w:val="20"/>
                <w:lang w:val="en-US"/>
              </w:rPr>
            </w:pPr>
          </w:p>
        </w:tc>
      </w:tr>
      <w:tr w:rsidR="000970FA" w:rsidRPr="001F2E4A" w14:paraId="3D164062" w14:textId="77777777" w:rsidTr="004C15E2">
        <w:tc>
          <w:tcPr>
            <w:tcW w:w="407" w:type="dxa"/>
            <w:shd w:val="clear" w:color="auto" w:fill="auto"/>
          </w:tcPr>
          <w:p w14:paraId="4843F186" w14:textId="77777777" w:rsidR="000970FA" w:rsidRPr="00B96AF9" w:rsidRDefault="000970FA" w:rsidP="00A84BFF">
            <w:pPr>
              <w:numPr>
                <w:ilvl w:val="0"/>
                <w:numId w:val="8"/>
              </w:numPr>
              <w:spacing w:after="0" w:line="240" w:lineRule="auto"/>
              <w:contextualSpacing/>
              <w:jc w:val="center"/>
              <w:rPr>
                <w:rFonts w:ascii="Times New Roman" w:hAnsi="Times New Roman"/>
                <w:sz w:val="20"/>
                <w:szCs w:val="20"/>
              </w:rPr>
            </w:pPr>
          </w:p>
        </w:tc>
        <w:tc>
          <w:tcPr>
            <w:tcW w:w="2938" w:type="dxa"/>
            <w:shd w:val="clear" w:color="auto" w:fill="auto"/>
          </w:tcPr>
          <w:p w14:paraId="71958362" w14:textId="77777777" w:rsidR="000970FA" w:rsidRPr="001F2E4A" w:rsidRDefault="000970FA" w:rsidP="00A84BFF">
            <w:pPr>
              <w:spacing w:after="0" w:line="240" w:lineRule="auto"/>
              <w:outlineLvl w:val="0"/>
              <w:rPr>
                <w:rFonts w:ascii="Times New Roman" w:eastAsia="Times New Roman" w:hAnsi="Times New Roman"/>
                <w:bCs/>
                <w:i/>
                <w:kern w:val="36"/>
                <w:sz w:val="20"/>
                <w:szCs w:val="20"/>
                <w:lang w:val="en-US" w:eastAsia="ru-RU"/>
              </w:rPr>
            </w:pPr>
            <w:r w:rsidRPr="001F2E4A">
              <w:rPr>
                <w:rFonts w:ascii="Times New Roman" w:eastAsia="Times New Roman" w:hAnsi="Times New Roman"/>
                <w:bCs/>
                <w:i/>
                <w:kern w:val="36"/>
                <w:sz w:val="20"/>
                <w:szCs w:val="20"/>
                <w:lang w:eastAsia="ru-RU"/>
              </w:rPr>
              <w:t>Stachys sylvatica</w:t>
            </w:r>
            <w:r w:rsidRPr="001F2E4A">
              <w:rPr>
                <w:rFonts w:ascii="Times New Roman" w:eastAsia="Times New Roman" w:hAnsi="Times New Roman"/>
                <w:bCs/>
                <w:kern w:val="36"/>
                <w:sz w:val="20"/>
                <w:szCs w:val="20"/>
                <w:lang w:eastAsia="ru-RU"/>
              </w:rPr>
              <w:t> </w:t>
            </w:r>
            <w:r w:rsidRPr="001F2E4A">
              <w:rPr>
                <w:rFonts w:ascii="Times New Roman" w:eastAsia="Times New Roman" w:hAnsi="Times New Roman"/>
                <w:kern w:val="36"/>
                <w:sz w:val="20"/>
                <w:szCs w:val="20"/>
                <w:lang w:eastAsia="ru-RU"/>
              </w:rPr>
              <w:t>L.</w:t>
            </w:r>
            <w:r w:rsidRPr="001F2E4A">
              <w:rPr>
                <w:rFonts w:ascii="Times New Roman" w:eastAsia="Times New Roman" w:hAnsi="Times New Roman"/>
                <w:bCs/>
                <w:kern w:val="36"/>
                <w:sz w:val="20"/>
                <w:szCs w:val="20"/>
                <w:lang w:eastAsia="ru-RU"/>
              </w:rPr>
              <w:t> </w:t>
            </w:r>
          </w:p>
        </w:tc>
        <w:tc>
          <w:tcPr>
            <w:tcW w:w="1638" w:type="dxa"/>
            <w:shd w:val="clear" w:color="auto" w:fill="auto"/>
          </w:tcPr>
          <w:p w14:paraId="0FDE416A" w14:textId="77777777" w:rsidR="000970FA" w:rsidRPr="001F2E4A" w:rsidRDefault="000970FA" w:rsidP="00A84BFF">
            <w:pPr>
              <w:spacing w:after="0" w:line="240" w:lineRule="auto"/>
              <w:jc w:val="center"/>
              <w:outlineLvl w:val="0"/>
              <w:rPr>
                <w:rFonts w:ascii="Times New Roman" w:eastAsia="Times New Roman" w:hAnsi="Times New Roman"/>
                <w:bCs/>
                <w:i/>
                <w:kern w:val="36"/>
                <w:sz w:val="20"/>
                <w:szCs w:val="20"/>
                <w:lang w:eastAsia="ru-RU"/>
              </w:rPr>
            </w:pPr>
            <w:r w:rsidRPr="001F2E4A">
              <w:rPr>
                <w:rFonts w:ascii="Times New Roman" w:eastAsia="Times New Roman" w:hAnsi="Times New Roman"/>
                <w:bCs/>
                <w:i/>
                <w:kern w:val="36"/>
                <w:sz w:val="20"/>
                <w:szCs w:val="20"/>
                <w:lang w:eastAsia="ru-RU"/>
              </w:rPr>
              <w:t>Lamiaceae</w:t>
            </w:r>
            <w:r w:rsidRPr="001F2E4A">
              <w:rPr>
                <w:rFonts w:ascii="Times New Roman" w:hAnsi="Times New Roman"/>
                <w:color w:val="000000"/>
                <w:sz w:val="20"/>
                <w:szCs w:val="20"/>
                <w:shd w:val="clear" w:color="auto" w:fill="F9F9F9"/>
                <w:lang w:val="kk-KZ"/>
              </w:rPr>
              <w:t xml:space="preserve"> Lindl.</w:t>
            </w:r>
          </w:p>
        </w:tc>
        <w:tc>
          <w:tcPr>
            <w:tcW w:w="2826" w:type="dxa"/>
            <w:shd w:val="clear" w:color="auto" w:fill="auto"/>
          </w:tcPr>
          <w:p w14:paraId="5C8027E5" w14:textId="77777777" w:rsidR="000970FA" w:rsidRPr="001F2E4A" w:rsidRDefault="000970FA" w:rsidP="00A84BFF">
            <w:pPr>
              <w:spacing w:after="0" w:line="240" w:lineRule="auto"/>
              <w:jc w:val="center"/>
              <w:rPr>
                <w:rFonts w:ascii="Times New Roman" w:hAnsi="Times New Roman"/>
                <w:sz w:val="20"/>
                <w:szCs w:val="20"/>
              </w:rPr>
            </w:pPr>
            <w:r w:rsidRPr="001F2E4A">
              <w:rPr>
                <w:rFonts w:ascii="Times New Roman" w:hAnsi="Times New Roman"/>
                <w:sz w:val="20"/>
                <w:szCs w:val="20"/>
                <w:lang w:val="kk-KZ"/>
              </w:rPr>
              <w:t>Көпжылдық, мезофит, палеарктикалық</w:t>
            </w:r>
          </w:p>
        </w:tc>
        <w:tc>
          <w:tcPr>
            <w:tcW w:w="650" w:type="dxa"/>
            <w:shd w:val="clear" w:color="auto" w:fill="auto"/>
          </w:tcPr>
          <w:p w14:paraId="3B87525C" w14:textId="77777777" w:rsidR="000970FA" w:rsidRPr="001F2E4A" w:rsidRDefault="000970FA"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Cop2 </w:t>
            </w:r>
          </w:p>
        </w:tc>
        <w:tc>
          <w:tcPr>
            <w:tcW w:w="650" w:type="dxa"/>
            <w:shd w:val="clear" w:color="auto" w:fill="auto"/>
          </w:tcPr>
          <w:p w14:paraId="516F68EA" w14:textId="77777777" w:rsidR="000970FA" w:rsidRPr="001F2E4A" w:rsidRDefault="000970FA"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Cop2</w:t>
            </w:r>
          </w:p>
        </w:tc>
        <w:tc>
          <w:tcPr>
            <w:tcW w:w="650" w:type="dxa"/>
            <w:shd w:val="clear" w:color="auto" w:fill="auto"/>
          </w:tcPr>
          <w:p w14:paraId="3A18BC83" w14:textId="77777777" w:rsidR="000970FA" w:rsidRPr="001F2E4A" w:rsidRDefault="000970FA" w:rsidP="00A84BFF">
            <w:pPr>
              <w:spacing w:after="0" w:line="240" w:lineRule="auto"/>
              <w:jc w:val="center"/>
              <w:rPr>
                <w:rFonts w:ascii="Times New Roman" w:hAnsi="Times New Roman"/>
                <w:sz w:val="20"/>
                <w:szCs w:val="20"/>
                <w:lang w:val="en-US"/>
              </w:rPr>
            </w:pPr>
          </w:p>
        </w:tc>
        <w:tc>
          <w:tcPr>
            <w:tcW w:w="650" w:type="dxa"/>
            <w:shd w:val="clear" w:color="auto" w:fill="auto"/>
          </w:tcPr>
          <w:p w14:paraId="6204CFD2" w14:textId="77777777" w:rsidR="000970FA" w:rsidRPr="001F2E4A" w:rsidRDefault="000970FA" w:rsidP="00A84BFF">
            <w:pPr>
              <w:spacing w:after="0" w:line="240" w:lineRule="auto"/>
              <w:jc w:val="center"/>
              <w:rPr>
                <w:rFonts w:ascii="Times New Roman" w:hAnsi="Times New Roman"/>
                <w:sz w:val="20"/>
                <w:szCs w:val="20"/>
                <w:lang w:val="en-US"/>
              </w:rPr>
            </w:pPr>
          </w:p>
        </w:tc>
        <w:tc>
          <w:tcPr>
            <w:tcW w:w="650" w:type="dxa"/>
            <w:shd w:val="clear" w:color="auto" w:fill="auto"/>
          </w:tcPr>
          <w:p w14:paraId="6DA58A25" w14:textId="77777777" w:rsidR="000970FA" w:rsidRPr="001F2E4A" w:rsidRDefault="000970FA" w:rsidP="00A84BFF">
            <w:pPr>
              <w:spacing w:after="0" w:line="240" w:lineRule="auto"/>
              <w:jc w:val="center"/>
              <w:rPr>
                <w:rFonts w:ascii="Times New Roman" w:hAnsi="Times New Roman"/>
                <w:sz w:val="20"/>
                <w:szCs w:val="20"/>
                <w:lang w:val="en-US"/>
              </w:rPr>
            </w:pPr>
          </w:p>
        </w:tc>
        <w:tc>
          <w:tcPr>
            <w:tcW w:w="650" w:type="dxa"/>
            <w:shd w:val="clear" w:color="auto" w:fill="auto"/>
          </w:tcPr>
          <w:p w14:paraId="02B1AC00" w14:textId="77777777" w:rsidR="000970FA" w:rsidRPr="001F2E4A" w:rsidRDefault="000970FA" w:rsidP="00A84BFF">
            <w:pPr>
              <w:spacing w:after="0" w:line="240" w:lineRule="auto"/>
              <w:jc w:val="center"/>
              <w:rPr>
                <w:rFonts w:ascii="Times New Roman" w:hAnsi="Times New Roman"/>
                <w:sz w:val="20"/>
                <w:szCs w:val="20"/>
                <w:lang w:val="en-US"/>
              </w:rPr>
            </w:pPr>
          </w:p>
        </w:tc>
        <w:tc>
          <w:tcPr>
            <w:tcW w:w="650" w:type="dxa"/>
            <w:shd w:val="clear" w:color="auto" w:fill="auto"/>
          </w:tcPr>
          <w:p w14:paraId="75202788" w14:textId="77777777" w:rsidR="000970FA" w:rsidRPr="001F2E4A" w:rsidRDefault="000970FA" w:rsidP="00A84BFF">
            <w:pPr>
              <w:spacing w:after="0" w:line="240" w:lineRule="auto"/>
              <w:jc w:val="center"/>
              <w:rPr>
                <w:rFonts w:ascii="Times New Roman" w:hAnsi="Times New Roman"/>
                <w:sz w:val="20"/>
                <w:szCs w:val="20"/>
                <w:lang w:val="en-US"/>
              </w:rPr>
            </w:pPr>
          </w:p>
        </w:tc>
        <w:tc>
          <w:tcPr>
            <w:tcW w:w="650" w:type="dxa"/>
            <w:shd w:val="clear" w:color="auto" w:fill="auto"/>
          </w:tcPr>
          <w:p w14:paraId="6D997AB3" w14:textId="77777777" w:rsidR="000970FA" w:rsidRPr="001F2E4A" w:rsidRDefault="000970FA" w:rsidP="00A84BFF">
            <w:pPr>
              <w:spacing w:after="0" w:line="240" w:lineRule="auto"/>
              <w:jc w:val="center"/>
              <w:rPr>
                <w:rFonts w:ascii="Times New Roman" w:hAnsi="Times New Roman"/>
                <w:sz w:val="20"/>
                <w:szCs w:val="20"/>
                <w:lang w:val="en-US"/>
              </w:rPr>
            </w:pPr>
          </w:p>
        </w:tc>
        <w:tc>
          <w:tcPr>
            <w:tcW w:w="550" w:type="dxa"/>
            <w:shd w:val="clear" w:color="auto" w:fill="auto"/>
          </w:tcPr>
          <w:p w14:paraId="34052455" w14:textId="77777777" w:rsidR="000970FA" w:rsidRPr="001F2E4A" w:rsidRDefault="000970FA" w:rsidP="00A84BFF">
            <w:pPr>
              <w:spacing w:after="0" w:line="240" w:lineRule="auto"/>
              <w:jc w:val="center"/>
              <w:rPr>
                <w:rFonts w:ascii="Times New Roman" w:hAnsi="Times New Roman"/>
                <w:sz w:val="20"/>
                <w:szCs w:val="20"/>
                <w:lang w:val="en-US"/>
              </w:rPr>
            </w:pPr>
          </w:p>
        </w:tc>
        <w:tc>
          <w:tcPr>
            <w:tcW w:w="650" w:type="dxa"/>
            <w:shd w:val="clear" w:color="auto" w:fill="auto"/>
          </w:tcPr>
          <w:p w14:paraId="444F9BBB" w14:textId="77777777" w:rsidR="000970FA" w:rsidRPr="001F2E4A" w:rsidRDefault="000970FA" w:rsidP="00A84BFF">
            <w:pPr>
              <w:spacing w:after="0" w:line="240" w:lineRule="auto"/>
              <w:jc w:val="center"/>
              <w:rPr>
                <w:rFonts w:ascii="Times New Roman" w:hAnsi="Times New Roman"/>
                <w:sz w:val="20"/>
                <w:szCs w:val="20"/>
                <w:lang w:val="en-US"/>
              </w:rPr>
            </w:pPr>
          </w:p>
        </w:tc>
      </w:tr>
      <w:tr w:rsidR="000970FA" w:rsidRPr="001F2E4A" w14:paraId="228BFB60" w14:textId="77777777" w:rsidTr="004C15E2">
        <w:tc>
          <w:tcPr>
            <w:tcW w:w="407" w:type="dxa"/>
            <w:shd w:val="clear" w:color="auto" w:fill="auto"/>
          </w:tcPr>
          <w:p w14:paraId="19B0B536" w14:textId="77777777" w:rsidR="000970FA" w:rsidRPr="00B96AF9" w:rsidRDefault="000970FA" w:rsidP="00A84BFF">
            <w:pPr>
              <w:numPr>
                <w:ilvl w:val="0"/>
                <w:numId w:val="8"/>
              </w:numPr>
              <w:spacing w:after="0" w:line="240" w:lineRule="auto"/>
              <w:contextualSpacing/>
              <w:jc w:val="center"/>
              <w:rPr>
                <w:rFonts w:ascii="Times New Roman" w:hAnsi="Times New Roman"/>
                <w:sz w:val="20"/>
                <w:szCs w:val="20"/>
              </w:rPr>
            </w:pPr>
          </w:p>
        </w:tc>
        <w:tc>
          <w:tcPr>
            <w:tcW w:w="2938" w:type="dxa"/>
            <w:shd w:val="clear" w:color="auto" w:fill="auto"/>
          </w:tcPr>
          <w:p w14:paraId="2B24A8A4" w14:textId="77777777" w:rsidR="000970FA" w:rsidRPr="001F2E4A" w:rsidRDefault="000970FA" w:rsidP="00A84BFF">
            <w:pPr>
              <w:spacing w:after="0" w:line="240" w:lineRule="auto"/>
              <w:outlineLvl w:val="0"/>
              <w:rPr>
                <w:rFonts w:ascii="Times New Roman" w:eastAsia="Times New Roman" w:hAnsi="Times New Roman"/>
                <w:bCs/>
                <w:color w:val="000000"/>
                <w:kern w:val="36"/>
                <w:sz w:val="20"/>
                <w:szCs w:val="20"/>
                <w:lang w:val="kk-KZ" w:eastAsia="ru-RU"/>
              </w:rPr>
            </w:pPr>
            <w:r w:rsidRPr="001F2E4A">
              <w:rPr>
                <w:rFonts w:ascii="Times New Roman" w:eastAsia="Times New Roman" w:hAnsi="Times New Roman"/>
                <w:bCs/>
                <w:i/>
                <w:color w:val="000000"/>
                <w:kern w:val="36"/>
                <w:sz w:val="20"/>
                <w:szCs w:val="20"/>
                <w:lang w:val="en-US" w:eastAsia="ru-RU"/>
              </w:rPr>
              <w:t>Stachyopsis marrubioides </w:t>
            </w:r>
            <w:r w:rsidRPr="001F2E4A">
              <w:rPr>
                <w:rFonts w:ascii="Times New Roman" w:eastAsia="Times New Roman" w:hAnsi="Times New Roman"/>
                <w:color w:val="000000"/>
                <w:kern w:val="36"/>
                <w:sz w:val="20"/>
                <w:szCs w:val="20"/>
                <w:lang w:val="en-US" w:eastAsia="ru-RU"/>
              </w:rPr>
              <w:t xml:space="preserve">(Regel) </w:t>
            </w:r>
            <w:proofErr w:type="gramStart"/>
            <w:r w:rsidRPr="001F2E4A">
              <w:rPr>
                <w:rFonts w:ascii="Times New Roman" w:eastAsia="Times New Roman" w:hAnsi="Times New Roman"/>
                <w:color w:val="000000"/>
                <w:kern w:val="36"/>
                <w:sz w:val="20"/>
                <w:szCs w:val="20"/>
                <w:lang w:val="en-US" w:eastAsia="ru-RU"/>
              </w:rPr>
              <w:t>Ikonn.-</w:t>
            </w:r>
            <w:proofErr w:type="gramEnd"/>
            <w:r w:rsidRPr="001F2E4A">
              <w:rPr>
                <w:rFonts w:ascii="Times New Roman" w:eastAsia="Times New Roman" w:hAnsi="Times New Roman"/>
                <w:color w:val="000000"/>
                <w:kern w:val="36"/>
                <w:sz w:val="20"/>
                <w:szCs w:val="20"/>
                <w:lang w:val="kk-KZ" w:eastAsia="ru-RU"/>
              </w:rPr>
              <w:t xml:space="preserve"> </w:t>
            </w:r>
            <w:r w:rsidRPr="001F2E4A">
              <w:rPr>
                <w:rFonts w:ascii="Times New Roman" w:eastAsia="Times New Roman" w:hAnsi="Times New Roman"/>
                <w:color w:val="000000"/>
                <w:kern w:val="36"/>
                <w:sz w:val="20"/>
                <w:szCs w:val="20"/>
                <w:lang w:val="en-US" w:eastAsia="ru-RU"/>
              </w:rPr>
              <w:t>Gal.</w:t>
            </w:r>
            <w:r w:rsidRPr="001F2E4A">
              <w:rPr>
                <w:rFonts w:ascii="Times New Roman" w:eastAsia="Times New Roman" w:hAnsi="Times New Roman"/>
                <w:color w:val="000000"/>
                <w:kern w:val="36"/>
                <w:sz w:val="20"/>
                <w:szCs w:val="20"/>
                <w:lang w:val="kk-KZ" w:eastAsia="ru-RU"/>
              </w:rPr>
              <w:t xml:space="preserve"> </w:t>
            </w:r>
          </w:p>
        </w:tc>
        <w:tc>
          <w:tcPr>
            <w:tcW w:w="1638" w:type="dxa"/>
            <w:shd w:val="clear" w:color="auto" w:fill="auto"/>
          </w:tcPr>
          <w:p w14:paraId="3866751E" w14:textId="77777777" w:rsidR="000970FA" w:rsidRPr="001F2E4A" w:rsidRDefault="000970FA" w:rsidP="00A84BFF">
            <w:pPr>
              <w:spacing w:after="0" w:line="240" w:lineRule="auto"/>
              <w:jc w:val="center"/>
              <w:rPr>
                <w:rFonts w:ascii="Times New Roman" w:hAnsi="Times New Roman"/>
                <w:bCs/>
                <w:i/>
                <w:sz w:val="20"/>
                <w:szCs w:val="20"/>
                <w:shd w:val="clear" w:color="auto" w:fill="F9F9F9"/>
                <w:lang w:val="en-US"/>
              </w:rPr>
            </w:pPr>
            <w:r w:rsidRPr="001F2E4A">
              <w:rPr>
                <w:rFonts w:ascii="Times New Roman" w:hAnsi="Times New Roman"/>
                <w:bCs/>
                <w:i/>
                <w:sz w:val="20"/>
                <w:szCs w:val="20"/>
                <w:shd w:val="clear" w:color="auto" w:fill="F9F9F9"/>
              </w:rPr>
              <w:t>Lamiacea</w:t>
            </w:r>
            <w:r w:rsidRPr="001F2E4A">
              <w:rPr>
                <w:rFonts w:ascii="Times New Roman" w:hAnsi="Times New Roman"/>
                <w:bCs/>
                <w:i/>
                <w:sz w:val="20"/>
                <w:szCs w:val="20"/>
                <w:shd w:val="clear" w:color="auto" w:fill="F9F9F9"/>
                <w:lang w:val="en-US"/>
              </w:rPr>
              <w:t>e</w:t>
            </w:r>
            <w:r w:rsidRPr="001F2E4A">
              <w:rPr>
                <w:rFonts w:ascii="Times New Roman" w:hAnsi="Times New Roman"/>
                <w:color w:val="000000"/>
                <w:sz w:val="20"/>
                <w:szCs w:val="20"/>
                <w:shd w:val="clear" w:color="auto" w:fill="F9F9F9"/>
                <w:lang w:val="kk-KZ"/>
              </w:rPr>
              <w:t xml:space="preserve"> Lindl.</w:t>
            </w:r>
          </w:p>
        </w:tc>
        <w:tc>
          <w:tcPr>
            <w:tcW w:w="2826" w:type="dxa"/>
            <w:shd w:val="clear" w:color="auto" w:fill="auto"/>
          </w:tcPr>
          <w:p w14:paraId="4DA7DC0F" w14:textId="7D47C7D1" w:rsidR="000970FA" w:rsidRPr="001F2E4A" w:rsidRDefault="000970FA"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kk-KZ"/>
              </w:rPr>
              <w:t xml:space="preserve">Көпжылдық, мезофит, </w:t>
            </w:r>
            <w:r w:rsidR="008E7962">
              <w:rPr>
                <w:rFonts w:ascii="Times New Roman" w:hAnsi="Times New Roman"/>
                <w:sz w:val="20"/>
                <w:szCs w:val="20"/>
                <w:lang w:val="kk-KZ"/>
              </w:rPr>
              <w:t>Жоңғар</w:t>
            </w:r>
            <w:r w:rsidRPr="001F2E4A">
              <w:rPr>
                <w:rFonts w:ascii="Times New Roman" w:hAnsi="Times New Roman"/>
                <w:sz w:val="20"/>
                <w:szCs w:val="20"/>
                <w:lang w:val="kk-KZ"/>
              </w:rPr>
              <w:t>-эндемикалық</w:t>
            </w:r>
          </w:p>
        </w:tc>
        <w:tc>
          <w:tcPr>
            <w:tcW w:w="650" w:type="dxa"/>
            <w:shd w:val="clear" w:color="auto" w:fill="auto"/>
          </w:tcPr>
          <w:p w14:paraId="3BB21553" w14:textId="77777777" w:rsidR="000970FA" w:rsidRPr="001F2E4A" w:rsidRDefault="000970FA"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50" w:type="dxa"/>
            <w:shd w:val="clear" w:color="auto" w:fill="auto"/>
          </w:tcPr>
          <w:p w14:paraId="39E8DDE1" w14:textId="77777777" w:rsidR="000970FA" w:rsidRPr="001F2E4A" w:rsidRDefault="000970FA" w:rsidP="00A84BFF">
            <w:pPr>
              <w:spacing w:after="0" w:line="240" w:lineRule="auto"/>
              <w:jc w:val="center"/>
              <w:rPr>
                <w:rFonts w:ascii="Times New Roman" w:hAnsi="Times New Roman"/>
                <w:sz w:val="20"/>
                <w:szCs w:val="20"/>
                <w:lang w:val="en-US"/>
              </w:rPr>
            </w:pPr>
          </w:p>
        </w:tc>
        <w:tc>
          <w:tcPr>
            <w:tcW w:w="650" w:type="dxa"/>
            <w:shd w:val="clear" w:color="auto" w:fill="auto"/>
          </w:tcPr>
          <w:p w14:paraId="3594DA94" w14:textId="77777777" w:rsidR="000970FA" w:rsidRPr="001F2E4A" w:rsidRDefault="000970FA"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50" w:type="dxa"/>
            <w:shd w:val="clear" w:color="auto" w:fill="auto"/>
          </w:tcPr>
          <w:p w14:paraId="2A923170" w14:textId="77777777" w:rsidR="000970FA" w:rsidRPr="001F2E4A" w:rsidRDefault="000970FA" w:rsidP="00A84BFF">
            <w:pPr>
              <w:spacing w:after="0" w:line="240" w:lineRule="auto"/>
              <w:jc w:val="center"/>
              <w:rPr>
                <w:rFonts w:ascii="Times New Roman" w:hAnsi="Times New Roman"/>
                <w:sz w:val="20"/>
                <w:szCs w:val="20"/>
                <w:lang w:val="en-US"/>
              </w:rPr>
            </w:pPr>
          </w:p>
        </w:tc>
        <w:tc>
          <w:tcPr>
            <w:tcW w:w="650" w:type="dxa"/>
            <w:shd w:val="clear" w:color="auto" w:fill="auto"/>
          </w:tcPr>
          <w:p w14:paraId="457F6F14" w14:textId="77777777" w:rsidR="000970FA" w:rsidRPr="001F2E4A" w:rsidRDefault="000970FA" w:rsidP="00A84BFF">
            <w:pPr>
              <w:spacing w:after="0" w:line="240" w:lineRule="auto"/>
              <w:jc w:val="center"/>
              <w:rPr>
                <w:rFonts w:ascii="Times New Roman" w:hAnsi="Times New Roman"/>
                <w:sz w:val="20"/>
                <w:szCs w:val="20"/>
                <w:lang w:val="en-US"/>
              </w:rPr>
            </w:pPr>
          </w:p>
        </w:tc>
        <w:tc>
          <w:tcPr>
            <w:tcW w:w="650" w:type="dxa"/>
            <w:shd w:val="clear" w:color="auto" w:fill="auto"/>
          </w:tcPr>
          <w:p w14:paraId="44D5207E" w14:textId="77777777" w:rsidR="000970FA" w:rsidRPr="001F2E4A" w:rsidRDefault="000970FA" w:rsidP="00A84BFF">
            <w:pPr>
              <w:spacing w:after="0" w:line="240" w:lineRule="auto"/>
              <w:jc w:val="center"/>
              <w:rPr>
                <w:rFonts w:ascii="Times New Roman" w:hAnsi="Times New Roman"/>
                <w:sz w:val="20"/>
                <w:szCs w:val="20"/>
                <w:lang w:val="en-US"/>
              </w:rPr>
            </w:pPr>
          </w:p>
        </w:tc>
        <w:tc>
          <w:tcPr>
            <w:tcW w:w="650" w:type="dxa"/>
            <w:shd w:val="clear" w:color="auto" w:fill="auto"/>
          </w:tcPr>
          <w:p w14:paraId="3F4C4D87" w14:textId="77777777" w:rsidR="000970FA" w:rsidRPr="001F2E4A" w:rsidRDefault="000970FA"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50" w:type="dxa"/>
            <w:shd w:val="clear" w:color="auto" w:fill="auto"/>
          </w:tcPr>
          <w:p w14:paraId="6D470005" w14:textId="77777777" w:rsidR="000970FA" w:rsidRPr="001F2E4A" w:rsidRDefault="000970FA" w:rsidP="00A84BFF">
            <w:pPr>
              <w:spacing w:after="0" w:line="240" w:lineRule="auto"/>
              <w:jc w:val="center"/>
              <w:rPr>
                <w:rFonts w:ascii="Times New Roman" w:hAnsi="Times New Roman"/>
                <w:sz w:val="20"/>
                <w:szCs w:val="20"/>
                <w:lang w:val="en-US"/>
              </w:rPr>
            </w:pPr>
          </w:p>
        </w:tc>
        <w:tc>
          <w:tcPr>
            <w:tcW w:w="550" w:type="dxa"/>
            <w:shd w:val="clear" w:color="auto" w:fill="auto"/>
          </w:tcPr>
          <w:p w14:paraId="57D8A0B3" w14:textId="77777777" w:rsidR="000970FA" w:rsidRPr="001F2E4A" w:rsidRDefault="000970FA" w:rsidP="00A84BFF">
            <w:pPr>
              <w:spacing w:after="0" w:line="240" w:lineRule="auto"/>
              <w:jc w:val="center"/>
              <w:rPr>
                <w:rFonts w:ascii="Times New Roman" w:hAnsi="Times New Roman"/>
                <w:sz w:val="20"/>
                <w:szCs w:val="20"/>
                <w:lang w:val="en-US"/>
              </w:rPr>
            </w:pPr>
          </w:p>
        </w:tc>
        <w:tc>
          <w:tcPr>
            <w:tcW w:w="650" w:type="dxa"/>
            <w:shd w:val="clear" w:color="auto" w:fill="auto"/>
          </w:tcPr>
          <w:p w14:paraId="2C99C79F" w14:textId="77777777" w:rsidR="000970FA" w:rsidRPr="001F2E4A" w:rsidRDefault="000970FA" w:rsidP="00A84BFF">
            <w:pPr>
              <w:spacing w:after="0" w:line="240" w:lineRule="auto"/>
              <w:jc w:val="center"/>
              <w:rPr>
                <w:rFonts w:ascii="Times New Roman" w:hAnsi="Times New Roman"/>
                <w:sz w:val="20"/>
                <w:szCs w:val="20"/>
                <w:lang w:val="en-US"/>
              </w:rPr>
            </w:pPr>
          </w:p>
        </w:tc>
      </w:tr>
      <w:tr w:rsidR="000970FA" w:rsidRPr="001F2E4A" w14:paraId="3E48F04B" w14:textId="77777777" w:rsidTr="004C15E2">
        <w:tc>
          <w:tcPr>
            <w:tcW w:w="407" w:type="dxa"/>
            <w:shd w:val="clear" w:color="auto" w:fill="auto"/>
          </w:tcPr>
          <w:p w14:paraId="6F3758D4" w14:textId="77777777" w:rsidR="000970FA" w:rsidRPr="00B96AF9" w:rsidRDefault="000970FA" w:rsidP="00A84BFF">
            <w:pPr>
              <w:numPr>
                <w:ilvl w:val="0"/>
                <w:numId w:val="8"/>
              </w:numPr>
              <w:spacing w:after="0" w:line="240" w:lineRule="auto"/>
              <w:contextualSpacing/>
              <w:jc w:val="center"/>
              <w:rPr>
                <w:rFonts w:ascii="Times New Roman" w:hAnsi="Times New Roman"/>
                <w:sz w:val="20"/>
                <w:szCs w:val="20"/>
              </w:rPr>
            </w:pPr>
          </w:p>
        </w:tc>
        <w:tc>
          <w:tcPr>
            <w:tcW w:w="2938" w:type="dxa"/>
            <w:shd w:val="clear" w:color="auto" w:fill="auto"/>
          </w:tcPr>
          <w:p w14:paraId="3957BDBE" w14:textId="77777777" w:rsidR="000970FA" w:rsidRPr="001F2E4A" w:rsidRDefault="000970FA" w:rsidP="00A84BFF">
            <w:pPr>
              <w:spacing w:after="0" w:line="240" w:lineRule="auto"/>
              <w:outlineLvl w:val="0"/>
              <w:rPr>
                <w:rFonts w:ascii="Times New Roman" w:hAnsi="Times New Roman"/>
                <w:iCs/>
                <w:sz w:val="20"/>
                <w:szCs w:val="20"/>
                <w:shd w:val="clear" w:color="auto" w:fill="F8F9FA"/>
                <w:lang w:val="en-US"/>
              </w:rPr>
            </w:pPr>
            <w:r w:rsidRPr="001F2E4A">
              <w:rPr>
                <w:rFonts w:ascii="Times New Roman" w:hAnsi="Times New Roman"/>
                <w:i/>
                <w:iCs/>
                <w:sz w:val="20"/>
                <w:szCs w:val="20"/>
                <w:shd w:val="clear" w:color="auto" w:fill="F8F9FA"/>
                <w:lang w:val="en-US"/>
              </w:rPr>
              <w:t xml:space="preserve">Tanacetum vulgare </w:t>
            </w:r>
            <w:r w:rsidRPr="001F2E4A">
              <w:rPr>
                <w:rFonts w:ascii="Times New Roman" w:hAnsi="Times New Roman"/>
                <w:iCs/>
                <w:sz w:val="20"/>
                <w:szCs w:val="20"/>
                <w:shd w:val="clear" w:color="auto" w:fill="F8F9FA"/>
                <w:lang w:val="en-US"/>
              </w:rPr>
              <w:t>L.</w:t>
            </w:r>
          </w:p>
        </w:tc>
        <w:tc>
          <w:tcPr>
            <w:tcW w:w="1638" w:type="dxa"/>
            <w:shd w:val="clear" w:color="auto" w:fill="auto"/>
          </w:tcPr>
          <w:p w14:paraId="7616FE42" w14:textId="77777777" w:rsidR="000970FA" w:rsidRPr="001F2E4A" w:rsidRDefault="000970FA" w:rsidP="00A84BFF">
            <w:pPr>
              <w:spacing w:after="0" w:line="240" w:lineRule="auto"/>
              <w:jc w:val="center"/>
              <w:rPr>
                <w:rFonts w:ascii="Times New Roman" w:hAnsi="Times New Roman"/>
                <w:i/>
                <w:sz w:val="20"/>
                <w:szCs w:val="20"/>
                <w:highlight w:val="yellow"/>
                <w:lang w:val="kk-KZ"/>
              </w:rPr>
            </w:pPr>
            <w:r w:rsidRPr="001F2E4A">
              <w:rPr>
                <w:rFonts w:ascii="Times New Roman" w:hAnsi="Times New Roman"/>
                <w:i/>
                <w:color w:val="000000"/>
                <w:sz w:val="20"/>
                <w:szCs w:val="20"/>
                <w:shd w:val="clear" w:color="auto" w:fill="F9F9F9"/>
              </w:rPr>
              <w:t>Asteraceae</w:t>
            </w:r>
            <w:r w:rsidRPr="001F2E4A">
              <w:rPr>
                <w:rFonts w:ascii="Times New Roman" w:hAnsi="Times New Roman"/>
                <w:iCs/>
                <w:color w:val="000000"/>
                <w:sz w:val="20"/>
                <w:szCs w:val="20"/>
                <w:shd w:val="clear" w:color="auto" w:fill="F9F9F9"/>
                <w:lang w:val="kk-KZ"/>
              </w:rPr>
              <w:t xml:space="preserve"> Dum.</w:t>
            </w:r>
          </w:p>
        </w:tc>
        <w:tc>
          <w:tcPr>
            <w:tcW w:w="2826" w:type="dxa"/>
            <w:shd w:val="clear" w:color="auto" w:fill="auto"/>
          </w:tcPr>
          <w:p w14:paraId="6B251AD1" w14:textId="77777777" w:rsidR="000970FA" w:rsidRPr="001F2E4A" w:rsidRDefault="000970FA" w:rsidP="00A84BFF">
            <w:pPr>
              <w:spacing w:after="0" w:line="240" w:lineRule="auto"/>
              <w:jc w:val="center"/>
              <w:rPr>
                <w:rFonts w:ascii="Times New Roman" w:hAnsi="Times New Roman"/>
                <w:sz w:val="20"/>
                <w:szCs w:val="20"/>
                <w:highlight w:val="yellow"/>
                <w:lang w:val="kk-KZ"/>
              </w:rPr>
            </w:pPr>
            <w:r w:rsidRPr="001F2E4A">
              <w:rPr>
                <w:rFonts w:ascii="Times New Roman" w:hAnsi="Times New Roman"/>
                <w:sz w:val="20"/>
                <w:szCs w:val="20"/>
                <w:lang w:val="kk-KZ"/>
              </w:rPr>
              <w:t xml:space="preserve">Көпжылдық, </w:t>
            </w:r>
            <w:r w:rsidRPr="001F2E4A">
              <w:rPr>
                <w:rFonts w:ascii="Times New Roman" w:hAnsi="Times New Roman"/>
                <w:iCs/>
                <w:sz w:val="20"/>
                <w:szCs w:val="20"/>
                <w:shd w:val="clear" w:color="auto" w:fill="F8F9FA"/>
                <w:lang w:val="kk-KZ"/>
              </w:rPr>
              <w:t xml:space="preserve">мезофит, ксерофит, </w:t>
            </w:r>
            <w:r w:rsidRPr="001F2E4A">
              <w:rPr>
                <w:rFonts w:ascii="Times New Roman" w:hAnsi="Times New Roman"/>
                <w:sz w:val="20"/>
                <w:szCs w:val="20"/>
                <w:lang w:val="kk-KZ"/>
              </w:rPr>
              <w:t>палеарктикалық</w:t>
            </w:r>
          </w:p>
        </w:tc>
        <w:tc>
          <w:tcPr>
            <w:tcW w:w="650" w:type="dxa"/>
            <w:shd w:val="clear" w:color="auto" w:fill="auto"/>
          </w:tcPr>
          <w:p w14:paraId="0982B30C" w14:textId="77777777" w:rsidR="000970FA" w:rsidRPr="001F2E4A" w:rsidRDefault="000970FA" w:rsidP="00A84BFF">
            <w:pPr>
              <w:spacing w:after="0" w:line="240" w:lineRule="auto"/>
              <w:jc w:val="center"/>
              <w:rPr>
                <w:rFonts w:ascii="Times New Roman" w:hAnsi="Times New Roman"/>
                <w:sz w:val="20"/>
                <w:szCs w:val="20"/>
                <w:highlight w:val="yellow"/>
                <w:lang w:val="kk-KZ"/>
              </w:rPr>
            </w:pPr>
          </w:p>
        </w:tc>
        <w:tc>
          <w:tcPr>
            <w:tcW w:w="650" w:type="dxa"/>
            <w:shd w:val="clear" w:color="auto" w:fill="auto"/>
          </w:tcPr>
          <w:p w14:paraId="761B9538" w14:textId="77777777" w:rsidR="000970FA" w:rsidRPr="001F2E4A" w:rsidRDefault="000970FA" w:rsidP="00A84BFF">
            <w:pPr>
              <w:spacing w:after="0" w:line="240" w:lineRule="auto"/>
              <w:jc w:val="center"/>
              <w:rPr>
                <w:rFonts w:ascii="Times New Roman" w:hAnsi="Times New Roman"/>
                <w:sz w:val="20"/>
                <w:szCs w:val="20"/>
                <w:lang w:val="en-US"/>
              </w:rPr>
            </w:pPr>
          </w:p>
        </w:tc>
        <w:tc>
          <w:tcPr>
            <w:tcW w:w="650" w:type="dxa"/>
            <w:shd w:val="clear" w:color="auto" w:fill="auto"/>
          </w:tcPr>
          <w:p w14:paraId="1B387896" w14:textId="77777777" w:rsidR="000970FA" w:rsidRPr="001F2E4A" w:rsidRDefault="000970FA" w:rsidP="00A84BFF">
            <w:pPr>
              <w:spacing w:after="0" w:line="240" w:lineRule="auto"/>
              <w:jc w:val="center"/>
              <w:rPr>
                <w:rFonts w:ascii="Times New Roman" w:hAnsi="Times New Roman"/>
                <w:sz w:val="20"/>
                <w:szCs w:val="20"/>
                <w:lang w:val="en-US"/>
              </w:rPr>
            </w:pPr>
          </w:p>
        </w:tc>
        <w:tc>
          <w:tcPr>
            <w:tcW w:w="650" w:type="dxa"/>
            <w:shd w:val="clear" w:color="auto" w:fill="auto"/>
          </w:tcPr>
          <w:p w14:paraId="6076D40E" w14:textId="77777777" w:rsidR="000970FA" w:rsidRPr="001F2E4A" w:rsidRDefault="000970FA" w:rsidP="00A84BFF">
            <w:pPr>
              <w:spacing w:after="0" w:line="240" w:lineRule="auto"/>
              <w:jc w:val="center"/>
              <w:rPr>
                <w:rFonts w:ascii="Times New Roman" w:hAnsi="Times New Roman"/>
                <w:sz w:val="20"/>
                <w:szCs w:val="20"/>
                <w:lang w:val="en-US"/>
              </w:rPr>
            </w:pPr>
          </w:p>
        </w:tc>
        <w:tc>
          <w:tcPr>
            <w:tcW w:w="650" w:type="dxa"/>
            <w:shd w:val="clear" w:color="auto" w:fill="auto"/>
          </w:tcPr>
          <w:p w14:paraId="49B1F474" w14:textId="77777777" w:rsidR="000970FA" w:rsidRPr="001F2E4A" w:rsidRDefault="000970FA"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50" w:type="dxa"/>
            <w:shd w:val="clear" w:color="auto" w:fill="auto"/>
          </w:tcPr>
          <w:p w14:paraId="4AFBD809" w14:textId="77777777" w:rsidR="000970FA" w:rsidRPr="001F2E4A" w:rsidRDefault="000970FA" w:rsidP="00A84BFF">
            <w:pPr>
              <w:spacing w:after="0" w:line="240" w:lineRule="auto"/>
              <w:jc w:val="center"/>
              <w:rPr>
                <w:rFonts w:ascii="Times New Roman" w:hAnsi="Times New Roman"/>
                <w:sz w:val="20"/>
                <w:szCs w:val="20"/>
                <w:lang w:val="en-US"/>
              </w:rPr>
            </w:pPr>
          </w:p>
        </w:tc>
        <w:tc>
          <w:tcPr>
            <w:tcW w:w="650" w:type="dxa"/>
            <w:shd w:val="clear" w:color="auto" w:fill="auto"/>
          </w:tcPr>
          <w:p w14:paraId="3A9BBF91" w14:textId="77777777" w:rsidR="000970FA" w:rsidRPr="001F2E4A" w:rsidRDefault="000970FA" w:rsidP="00A84BFF">
            <w:pPr>
              <w:spacing w:after="0" w:line="240" w:lineRule="auto"/>
              <w:jc w:val="center"/>
              <w:rPr>
                <w:rFonts w:ascii="Times New Roman" w:hAnsi="Times New Roman"/>
                <w:sz w:val="20"/>
                <w:szCs w:val="20"/>
                <w:lang w:val="en-US"/>
              </w:rPr>
            </w:pPr>
          </w:p>
        </w:tc>
        <w:tc>
          <w:tcPr>
            <w:tcW w:w="650" w:type="dxa"/>
            <w:shd w:val="clear" w:color="auto" w:fill="auto"/>
          </w:tcPr>
          <w:p w14:paraId="0410DF8B" w14:textId="77777777" w:rsidR="000970FA" w:rsidRPr="001F2E4A" w:rsidRDefault="000970FA" w:rsidP="00A84BFF">
            <w:pPr>
              <w:spacing w:after="0" w:line="240" w:lineRule="auto"/>
              <w:jc w:val="center"/>
              <w:rPr>
                <w:rFonts w:ascii="Times New Roman" w:hAnsi="Times New Roman"/>
                <w:sz w:val="20"/>
                <w:szCs w:val="20"/>
                <w:lang w:val="en-US"/>
              </w:rPr>
            </w:pPr>
          </w:p>
        </w:tc>
        <w:tc>
          <w:tcPr>
            <w:tcW w:w="550" w:type="dxa"/>
            <w:shd w:val="clear" w:color="auto" w:fill="auto"/>
          </w:tcPr>
          <w:p w14:paraId="165C7E03" w14:textId="77777777" w:rsidR="000970FA" w:rsidRPr="001F2E4A" w:rsidRDefault="000970FA" w:rsidP="00A84BFF">
            <w:pPr>
              <w:spacing w:after="0" w:line="240" w:lineRule="auto"/>
              <w:jc w:val="center"/>
              <w:rPr>
                <w:rFonts w:ascii="Times New Roman" w:hAnsi="Times New Roman"/>
                <w:sz w:val="20"/>
                <w:szCs w:val="20"/>
                <w:lang w:val="en-US"/>
              </w:rPr>
            </w:pPr>
          </w:p>
        </w:tc>
        <w:tc>
          <w:tcPr>
            <w:tcW w:w="650" w:type="dxa"/>
            <w:shd w:val="clear" w:color="auto" w:fill="auto"/>
          </w:tcPr>
          <w:p w14:paraId="755AFA80" w14:textId="77777777" w:rsidR="000970FA" w:rsidRPr="001F2E4A" w:rsidRDefault="000970FA" w:rsidP="00A84BFF">
            <w:pPr>
              <w:spacing w:after="0" w:line="240" w:lineRule="auto"/>
              <w:jc w:val="center"/>
              <w:rPr>
                <w:rFonts w:ascii="Times New Roman" w:hAnsi="Times New Roman"/>
                <w:sz w:val="20"/>
                <w:szCs w:val="20"/>
                <w:lang w:val="en-US"/>
              </w:rPr>
            </w:pPr>
          </w:p>
        </w:tc>
      </w:tr>
      <w:tr w:rsidR="000970FA" w:rsidRPr="001F2E4A" w14:paraId="64983D6E" w14:textId="77777777" w:rsidTr="004C15E2">
        <w:tc>
          <w:tcPr>
            <w:tcW w:w="407" w:type="dxa"/>
            <w:shd w:val="clear" w:color="auto" w:fill="auto"/>
          </w:tcPr>
          <w:p w14:paraId="0F374763" w14:textId="77777777" w:rsidR="000970FA" w:rsidRPr="00B96AF9" w:rsidRDefault="000970FA" w:rsidP="00A84BFF">
            <w:pPr>
              <w:numPr>
                <w:ilvl w:val="0"/>
                <w:numId w:val="8"/>
              </w:numPr>
              <w:spacing w:after="0" w:line="240" w:lineRule="auto"/>
              <w:contextualSpacing/>
              <w:jc w:val="center"/>
              <w:rPr>
                <w:rFonts w:ascii="Times New Roman" w:hAnsi="Times New Roman"/>
                <w:sz w:val="20"/>
                <w:szCs w:val="20"/>
              </w:rPr>
            </w:pPr>
          </w:p>
        </w:tc>
        <w:tc>
          <w:tcPr>
            <w:tcW w:w="2938" w:type="dxa"/>
            <w:shd w:val="clear" w:color="auto" w:fill="auto"/>
          </w:tcPr>
          <w:p w14:paraId="56BA6825" w14:textId="77777777" w:rsidR="000970FA" w:rsidRPr="001F2E4A" w:rsidRDefault="000970FA" w:rsidP="00A84BFF">
            <w:pPr>
              <w:spacing w:after="0" w:line="240" w:lineRule="auto"/>
              <w:outlineLvl w:val="0"/>
              <w:rPr>
                <w:rFonts w:ascii="Times New Roman" w:eastAsia="Times New Roman" w:hAnsi="Times New Roman"/>
                <w:bCs/>
                <w:kern w:val="36"/>
                <w:sz w:val="20"/>
                <w:szCs w:val="20"/>
                <w:lang w:val="en-US" w:eastAsia="ru-RU"/>
              </w:rPr>
            </w:pPr>
            <w:r w:rsidRPr="001F2E4A">
              <w:rPr>
                <w:rFonts w:ascii="Times New Roman" w:eastAsia="Times New Roman" w:hAnsi="Times New Roman"/>
                <w:bCs/>
                <w:i/>
                <w:kern w:val="36"/>
                <w:sz w:val="20"/>
                <w:szCs w:val="20"/>
                <w:lang w:eastAsia="ru-RU"/>
              </w:rPr>
              <w:t>Trisetum sibiricum</w:t>
            </w:r>
            <w:r w:rsidRPr="001F2E4A">
              <w:rPr>
                <w:rFonts w:ascii="Times New Roman" w:eastAsia="Times New Roman" w:hAnsi="Times New Roman"/>
                <w:bCs/>
                <w:kern w:val="36"/>
                <w:sz w:val="20"/>
                <w:szCs w:val="20"/>
                <w:lang w:eastAsia="ru-RU"/>
              </w:rPr>
              <w:t> </w:t>
            </w:r>
            <w:r w:rsidRPr="001F2E4A">
              <w:rPr>
                <w:rFonts w:ascii="Times New Roman" w:eastAsia="Times New Roman" w:hAnsi="Times New Roman"/>
                <w:kern w:val="36"/>
                <w:sz w:val="20"/>
                <w:szCs w:val="20"/>
                <w:lang w:eastAsia="ru-RU"/>
              </w:rPr>
              <w:t>Rupr.</w:t>
            </w:r>
          </w:p>
        </w:tc>
        <w:tc>
          <w:tcPr>
            <w:tcW w:w="1638" w:type="dxa"/>
            <w:shd w:val="clear" w:color="auto" w:fill="auto"/>
          </w:tcPr>
          <w:p w14:paraId="483A42B6" w14:textId="77777777" w:rsidR="000970FA" w:rsidRPr="001F2E4A" w:rsidRDefault="000970FA" w:rsidP="00A84BFF">
            <w:pPr>
              <w:spacing w:after="0" w:line="240" w:lineRule="auto"/>
              <w:jc w:val="center"/>
              <w:rPr>
                <w:rFonts w:ascii="Times New Roman" w:hAnsi="Times New Roman"/>
                <w:i/>
                <w:sz w:val="20"/>
                <w:szCs w:val="20"/>
                <w:lang w:val="en-US"/>
              </w:rPr>
            </w:pPr>
            <w:r w:rsidRPr="001F2E4A">
              <w:rPr>
                <w:rFonts w:ascii="Times New Roman" w:eastAsia="Times New Roman" w:hAnsi="Times New Roman"/>
                <w:bCs/>
                <w:i/>
                <w:kern w:val="36"/>
                <w:sz w:val="20"/>
                <w:szCs w:val="20"/>
                <w:lang w:eastAsia="ru-RU"/>
              </w:rPr>
              <w:t>Poaceae</w:t>
            </w:r>
            <w:r w:rsidRPr="001F2E4A">
              <w:rPr>
                <w:rFonts w:ascii="Times New Roman" w:hAnsi="Times New Roman"/>
                <w:bCs/>
                <w:color w:val="000000"/>
                <w:sz w:val="20"/>
                <w:szCs w:val="20"/>
                <w:shd w:val="clear" w:color="auto" w:fill="F9F9F9"/>
                <w:lang w:val="en-US"/>
              </w:rPr>
              <w:t xml:space="preserve"> Barnhart</w:t>
            </w:r>
          </w:p>
        </w:tc>
        <w:tc>
          <w:tcPr>
            <w:tcW w:w="2826" w:type="dxa"/>
            <w:shd w:val="clear" w:color="auto" w:fill="auto"/>
          </w:tcPr>
          <w:p w14:paraId="7E1E0FD6" w14:textId="77777777" w:rsidR="000970FA" w:rsidRPr="001F2E4A" w:rsidRDefault="000970FA" w:rsidP="00A84BFF">
            <w:pPr>
              <w:spacing w:after="0" w:line="240" w:lineRule="auto"/>
              <w:jc w:val="center"/>
              <w:rPr>
                <w:rFonts w:ascii="Times New Roman" w:hAnsi="Times New Roman"/>
                <w:sz w:val="20"/>
                <w:szCs w:val="20"/>
                <w:lang w:val="kk-KZ"/>
              </w:rPr>
            </w:pPr>
            <w:r w:rsidRPr="001F2E4A">
              <w:rPr>
                <w:rFonts w:ascii="Times New Roman" w:hAnsi="Times New Roman"/>
                <w:sz w:val="20"/>
                <w:szCs w:val="20"/>
                <w:lang w:val="kk-KZ"/>
              </w:rPr>
              <w:t>Көпжылдық, гигрофит, мезофит, голарктикалық</w:t>
            </w:r>
          </w:p>
        </w:tc>
        <w:tc>
          <w:tcPr>
            <w:tcW w:w="650" w:type="dxa"/>
            <w:shd w:val="clear" w:color="auto" w:fill="auto"/>
          </w:tcPr>
          <w:p w14:paraId="62528F22" w14:textId="77777777" w:rsidR="000970FA" w:rsidRPr="001F2E4A" w:rsidRDefault="000970FA"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50" w:type="dxa"/>
            <w:shd w:val="clear" w:color="auto" w:fill="auto"/>
          </w:tcPr>
          <w:p w14:paraId="1449F813" w14:textId="77777777" w:rsidR="000970FA" w:rsidRPr="001F2E4A" w:rsidRDefault="000970FA" w:rsidP="00A84BFF">
            <w:pPr>
              <w:spacing w:after="0" w:line="240" w:lineRule="auto"/>
              <w:jc w:val="center"/>
              <w:rPr>
                <w:rFonts w:ascii="Times New Roman" w:hAnsi="Times New Roman"/>
                <w:sz w:val="20"/>
                <w:szCs w:val="20"/>
              </w:rPr>
            </w:pPr>
          </w:p>
        </w:tc>
        <w:tc>
          <w:tcPr>
            <w:tcW w:w="650" w:type="dxa"/>
            <w:shd w:val="clear" w:color="auto" w:fill="auto"/>
          </w:tcPr>
          <w:p w14:paraId="74BEB9E1" w14:textId="77777777" w:rsidR="000970FA" w:rsidRPr="001F2E4A" w:rsidRDefault="000970FA" w:rsidP="00A84BFF">
            <w:pPr>
              <w:spacing w:after="0" w:line="240" w:lineRule="auto"/>
              <w:jc w:val="center"/>
              <w:rPr>
                <w:rFonts w:ascii="Times New Roman" w:hAnsi="Times New Roman"/>
                <w:sz w:val="20"/>
                <w:szCs w:val="20"/>
                <w:lang w:val="en-US"/>
              </w:rPr>
            </w:pPr>
          </w:p>
        </w:tc>
        <w:tc>
          <w:tcPr>
            <w:tcW w:w="650" w:type="dxa"/>
            <w:shd w:val="clear" w:color="auto" w:fill="auto"/>
          </w:tcPr>
          <w:p w14:paraId="53EDE9CB" w14:textId="77777777" w:rsidR="000970FA" w:rsidRPr="001F2E4A" w:rsidRDefault="000970FA"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50" w:type="dxa"/>
            <w:shd w:val="clear" w:color="auto" w:fill="auto"/>
          </w:tcPr>
          <w:p w14:paraId="692EF0BA" w14:textId="77777777" w:rsidR="000970FA" w:rsidRPr="001F2E4A" w:rsidRDefault="000970FA"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50" w:type="dxa"/>
            <w:shd w:val="clear" w:color="auto" w:fill="auto"/>
          </w:tcPr>
          <w:p w14:paraId="48D6038F" w14:textId="77777777" w:rsidR="000970FA" w:rsidRPr="001F2E4A" w:rsidRDefault="000970FA" w:rsidP="00A84BFF">
            <w:pPr>
              <w:spacing w:after="0" w:line="240" w:lineRule="auto"/>
              <w:jc w:val="center"/>
              <w:rPr>
                <w:rFonts w:ascii="Times New Roman" w:hAnsi="Times New Roman"/>
                <w:sz w:val="20"/>
                <w:szCs w:val="20"/>
                <w:lang w:val="en-US"/>
              </w:rPr>
            </w:pPr>
          </w:p>
        </w:tc>
        <w:tc>
          <w:tcPr>
            <w:tcW w:w="650" w:type="dxa"/>
            <w:shd w:val="clear" w:color="auto" w:fill="auto"/>
          </w:tcPr>
          <w:p w14:paraId="555365AE" w14:textId="77777777" w:rsidR="000970FA" w:rsidRPr="001F2E4A" w:rsidRDefault="000970FA" w:rsidP="00A84BFF">
            <w:pPr>
              <w:spacing w:after="0" w:line="240" w:lineRule="auto"/>
              <w:jc w:val="center"/>
              <w:rPr>
                <w:rFonts w:ascii="Times New Roman" w:hAnsi="Times New Roman"/>
                <w:sz w:val="20"/>
                <w:szCs w:val="20"/>
                <w:lang w:val="en-US"/>
              </w:rPr>
            </w:pPr>
          </w:p>
        </w:tc>
        <w:tc>
          <w:tcPr>
            <w:tcW w:w="650" w:type="dxa"/>
            <w:shd w:val="clear" w:color="auto" w:fill="auto"/>
          </w:tcPr>
          <w:p w14:paraId="7B70B127" w14:textId="77777777" w:rsidR="000970FA" w:rsidRPr="001F2E4A" w:rsidRDefault="000970FA" w:rsidP="00A84BFF">
            <w:pPr>
              <w:spacing w:after="0" w:line="240" w:lineRule="auto"/>
              <w:jc w:val="center"/>
              <w:rPr>
                <w:rFonts w:ascii="Times New Roman" w:hAnsi="Times New Roman"/>
                <w:sz w:val="20"/>
                <w:szCs w:val="20"/>
                <w:lang w:val="en-US"/>
              </w:rPr>
            </w:pPr>
          </w:p>
        </w:tc>
        <w:tc>
          <w:tcPr>
            <w:tcW w:w="550" w:type="dxa"/>
            <w:shd w:val="clear" w:color="auto" w:fill="auto"/>
          </w:tcPr>
          <w:p w14:paraId="2D49296B" w14:textId="77777777" w:rsidR="000970FA" w:rsidRPr="001F2E4A" w:rsidRDefault="000970FA" w:rsidP="00A84BFF">
            <w:pPr>
              <w:spacing w:after="0" w:line="240" w:lineRule="auto"/>
              <w:jc w:val="center"/>
              <w:rPr>
                <w:rFonts w:ascii="Times New Roman" w:hAnsi="Times New Roman"/>
                <w:sz w:val="20"/>
                <w:szCs w:val="20"/>
                <w:lang w:val="en-US"/>
              </w:rPr>
            </w:pPr>
          </w:p>
        </w:tc>
        <w:tc>
          <w:tcPr>
            <w:tcW w:w="650" w:type="dxa"/>
            <w:shd w:val="clear" w:color="auto" w:fill="auto"/>
          </w:tcPr>
          <w:p w14:paraId="6AC6B846" w14:textId="77777777" w:rsidR="000970FA" w:rsidRPr="001F2E4A" w:rsidRDefault="000970FA" w:rsidP="00A84BFF">
            <w:pPr>
              <w:spacing w:after="0" w:line="240" w:lineRule="auto"/>
              <w:jc w:val="center"/>
              <w:rPr>
                <w:rFonts w:ascii="Times New Roman" w:hAnsi="Times New Roman"/>
                <w:sz w:val="20"/>
                <w:szCs w:val="20"/>
                <w:lang w:val="en-US"/>
              </w:rPr>
            </w:pPr>
          </w:p>
        </w:tc>
      </w:tr>
      <w:tr w:rsidR="000970FA" w:rsidRPr="001F2E4A" w14:paraId="578D809F" w14:textId="77777777" w:rsidTr="004C15E2">
        <w:tc>
          <w:tcPr>
            <w:tcW w:w="407" w:type="dxa"/>
            <w:shd w:val="clear" w:color="auto" w:fill="auto"/>
          </w:tcPr>
          <w:p w14:paraId="3F79834C" w14:textId="77777777" w:rsidR="000970FA" w:rsidRPr="00B96AF9" w:rsidRDefault="000970FA" w:rsidP="00A84BFF">
            <w:pPr>
              <w:numPr>
                <w:ilvl w:val="0"/>
                <w:numId w:val="8"/>
              </w:numPr>
              <w:spacing w:after="0" w:line="240" w:lineRule="auto"/>
              <w:contextualSpacing/>
              <w:jc w:val="center"/>
              <w:rPr>
                <w:rFonts w:ascii="Times New Roman" w:hAnsi="Times New Roman"/>
                <w:sz w:val="20"/>
                <w:szCs w:val="20"/>
              </w:rPr>
            </w:pPr>
          </w:p>
        </w:tc>
        <w:tc>
          <w:tcPr>
            <w:tcW w:w="2938" w:type="dxa"/>
            <w:shd w:val="clear" w:color="auto" w:fill="auto"/>
          </w:tcPr>
          <w:p w14:paraId="33AEC863" w14:textId="77777777" w:rsidR="000970FA" w:rsidRPr="00F46891" w:rsidRDefault="000970FA" w:rsidP="00A84BFF">
            <w:pPr>
              <w:spacing w:after="0" w:line="240" w:lineRule="auto"/>
              <w:outlineLvl w:val="0"/>
              <w:rPr>
                <w:rFonts w:ascii="Times New Roman" w:eastAsia="Times New Roman" w:hAnsi="Times New Roman"/>
                <w:bCs/>
                <w:kern w:val="36"/>
                <w:sz w:val="20"/>
                <w:szCs w:val="20"/>
                <w:highlight w:val="darkCyan"/>
                <w:lang w:eastAsia="ru-RU"/>
              </w:rPr>
            </w:pPr>
            <w:r w:rsidRPr="001F2E4A">
              <w:rPr>
                <w:rFonts w:ascii="Times New Roman" w:eastAsia="Times New Roman" w:hAnsi="Times New Roman"/>
                <w:bCs/>
                <w:i/>
                <w:kern w:val="36"/>
                <w:sz w:val="20"/>
                <w:szCs w:val="20"/>
                <w:lang w:eastAsia="ru-RU"/>
              </w:rPr>
              <w:t>Thlaspi arvense</w:t>
            </w:r>
            <w:r w:rsidRPr="001F2E4A">
              <w:rPr>
                <w:rFonts w:ascii="Times New Roman" w:eastAsia="Times New Roman" w:hAnsi="Times New Roman"/>
                <w:bCs/>
                <w:kern w:val="36"/>
                <w:sz w:val="20"/>
                <w:szCs w:val="20"/>
                <w:lang w:eastAsia="ru-RU"/>
              </w:rPr>
              <w:t> </w:t>
            </w:r>
            <w:r w:rsidRPr="001F2E4A">
              <w:rPr>
                <w:rFonts w:ascii="Times New Roman" w:eastAsia="Times New Roman" w:hAnsi="Times New Roman"/>
                <w:kern w:val="36"/>
                <w:sz w:val="20"/>
                <w:szCs w:val="20"/>
                <w:lang w:eastAsia="ru-RU"/>
              </w:rPr>
              <w:t>L.</w:t>
            </w:r>
          </w:p>
        </w:tc>
        <w:tc>
          <w:tcPr>
            <w:tcW w:w="1638" w:type="dxa"/>
            <w:shd w:val="clear" w:color="auto" w:fill="auto"/>
          </w:tcPr>
          <w:p w14:paraId="534A4645" w14:textId="77777777" w:rsidR="000970FA" w:rsidRPr="001F2E4A" w:rsidRDefault="000970FA" w:rsidP="00A84BFF">
            <w:pPr>
              <w:spacing w:after="0" w:line="240" w:lineRule="auto"/>
              <w:jc w:val="center"/>
              <w:rPr>
                <w:rFonts w:ascii="Times New Roman" w:hAnsi="Times New Roman"/>
                <w:i/>
                <w:sz w:val="20"/>
                <w:szCs w:val="20"/>
                <w:highlight w:val="yellow"/>
                <w:lang w:val="kk-KZ"/>
              </w:rPr>
            </w:pPr>
            <w:r w:rsidRPr="001F2E4A">
              <w:rPr>
                <w:rFonts w:ascii="Times New Roman" w:hAnsi="Times New Roman"/>
                <w:i/>
                <w:color w:val="000000"/>
                <w:sz w:val="20"/>
                <w:szCs w:val="20"/>
                <w:shd w:val="clear" w:color="auto" w:fill="F9F9F9"/>
              </w:rPr>
              <w:t>Brassicaceae</w:t>
            </w:r>
            <w:r w:rsidRPr="001F2E4A">
              <w:rPr>
                <w:rFonts w:ascii="Times New Roman" w:hAnsi="Times New Roman"/>
                <w:sz w:val="20"/>
                <w:szCs w:val="20"/>
                <w:lang w:val="en-US"/>
              </w:rPr>
              <w:t xml:space="preserve"> Burnet</w:t>
            </w:r>
          </w:p>
        </w:tc>
        <w:tc>
          <w:tcPr>
            <w:tcW w:w="2826" w:type="dxa"/>
            <w:shd w:val="clear" w:color="auto" w:fill="auto"/>
          </w:tcPr>
          <w:p w14:paraId="6376A9C5" w14:textId="77777777" w:rsidR="000970FA" w:rsidRPr="001F2E4A" w:rsidRDefault="000970FA" w:rsidP="00A84BFF">
            <w:pPr>
              <w:spacing w:after="0" w:line="240" w:lineRule="auto"/>
              <w:jc w:val="center"/>
              <w:rPr>
                <w:rFonts w:ascii="Times New Roman" w:hAnsi="Times New Roman"/>
                <w:sz w:val="20"/>
                <w:szCs w:val="20"/>
                <w:highlight w:val="yellow"/>
                <w:lang w:val="kk-KZ"/>
              </w:rPr>
            </w:pPr>
            <w:r w:rsidRPr="001F2E4A">
              <w:rPr>
                <w:rFonts w:ascii="Times New Roman" w:hAnsi="Times New Roman"/>
                <w:sz w:val="20"/>
                <w:szCs w:val="20"/>
                <w:lang w:val="kk-KZ"/>
              </w:rPr>
              <w:t>Біржылдық, мезофит, гигрофит, голарктикалық</w:t>
            </w:r>
            <w:r w:rsidRPr="001F2E4A" w:rsidDel="00E353EA">
              <w:rPr>
                <w:rFonts w:ascii="Times New Roman" w:hAnsi="Times New Roman"/>
                <w:sz w:val="20"/>
                <w:szCs w:val="20"/>
              </w:rPr>
              <w:t xml:space="preserve"> </w:t>
            </w:r>
          </w:p>
        </w:tc>
        <w:tc>
          <w:tcPr>
            <w:tcW w:w="650" w:type="dxa"/>
            <w:shd w:val="clear" w:color="auto" w:fill="auto"/>
          </w:tcPr>
          <w:p w14:paraId="5A5BC933" w14:textId="77777777" w:rsidR="000970FA" w:rsidRPr="001F2E4A" w:rsidRDefault="000970FA" w:rsidP="00A84BFF">
            <w:pPr>
              <w:spacing w:after="0" w:line="240" w:lineRule="auto"/>
              <w:jc w:val="center"/>
              <w:rPr>
                <w:rFonts w:ascii="Times New Roman" w:hAnsi="Times New Roman"/>
                <w:sz w:val="20"/>
                <w:szCs w:val="20"/>
                <w:highlight w:val="yellow"/>
                <w:lang w:val="kk-KZ"/>
              </w:rPr>
            </w:pPr>
          </w:p>
        </w:tc>
        <w:tc>
          <w:tcPr>
            <w:tcW w:w="650" w:type="dxa"/>
            <w:shd w:val="clear" w:color="auto" w:fill="auto"/>
          </w:tcPr>
          <w:p w14:paraId="0E42932E" w14:textId="77777777" w:rsidR="000970FA" w:rsidRPr="001F2E4A" w:rsidRDefault="000970FA" w:rsidP="00A84BFF">
            <w:pPr>
              <w:spacing w:after="0" w:line="240" w:lineRule="auto"/>
              <w:jc w:val="center"/>
              <w:rPr>
                <w:rFonts w:ascii="Times New Roman" w:hAnsi="Times New Roman"/>
                <w:sz w:val="20"/>
                <w:szCs w:val="20"/>
                <w:lang w:val="en-US"/>
              </w:rPr>
            </w:pPr>
          </w:p>
        </w:tc>
        <w:tc>
          <w:tcPr>
            <w:tcW w:w="650" w:type="dxa"/>
            <w:shd w:val="clear" w:color="auto" w:fill="auto"/>
          </w:tcPr>
          <w:p w14:paraId="2B150389" w14:textId="77777777" w:rsidR="000970FA" w:rsidRPr="001F2E4A" w:rsidRDefault="000970FA" w:rsidP="00A84BFF">
            <w:pPr>
              <w:spacing w:after="0" w:line="240" w:lineRule="auto"/>
              <w:jc w:val="center"/>
              <w:rPr>
                <w:rFonts w:ascii="Times New Roman" w:hAnsi="Times New Roman"/>
                <w:sz w:val="20"/>
                <w:szCs w:val="20"/>
                <w:lang w:val="en-US"/>
              </w:rPr>
            </w:pPr>
          </w:p>
        </w:tc>
        <w:tc>
          <w:tcPr>
            <w:tcW w:w="650" w:type="dxa"/>
            <w:shd w:val="clear" w:color="auto" w:fill="auto"/>
          </w:tcPr>
          <w:p w14:paraId="60355E9B" w14:textId="77777777" w:rsidR="000970FA" w:rsidRPr="001F2E4A" w:rsidRDefault="000970FA"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650" w:type="dxa"/>
            <w:shd w:val="clear" w:color="auto" w:fill="auto"/>
          </w:tcPr>
          <w:p w14:paraId="7A7B5737" w14:textId="77777777" w:rsidR="000970FA" w:rsidRPr="001F2E4A" w:rsidRDefault="000970FA" w:rsidP="00A84BFF">
            <w:pPr>
              <w:spacing w:after="0" w:line="240" w:lineRule="auto"/>
              <w:jc w:val="center"/>
              <w:rPr>
                <w:rFonts w:ascii="Times New Roman" w:hAnsi="Times New Roman"/>
                <w:sz w:val="20"/>
                <w:szCs w:val="20"/>
                <w:lang w:val="en-US"/>
              </w:rPr>
            </w:pPr>
          </w:p>
        </w:tc>
        <w:tc>
          <w:tcPr>
            <w:tcW w:w="650" w:type="dxa"/>
            <w:shd w:val="clear" w:color="auto" w:fill="auto"/>
          </w:tcPr>
          <w:p w14:paraId="68CDE34C" w14:textId="77777777" w:rsidR="000970FA" w:rsidRPr="001F2E4A" w:rsidRDefault="000970FA" w:rsidP="00A84BFF">
            <w:pPr>
              <w:spacing w:after="0" w:line="240" w:lineRule="auto"/>
              <w:jc w:val="center"/>
              <w:rPr>
                <w:rFonts w:ascii="Times New Roman" w:hAnsi="Times New Roman"/>
                <w:sz w:val="20"/>
                <w:szCs w:val="20"/>
                <w:lang w:val="en-US"/>
              </w:rPr>
            </w:pPr>
          </w:p>
        </w:tc>
        <w:tc>
          <w:tcPr>
            <w:tcW w:w="650" w:type="dxa"/>
            <w:shd w:val="clear" w:color="auto" w:fill="auto"/>
          </w:tcPr>
          <w:p w14:paraId="3D95C070" w14:textId="77777777" w:rsidR="000970FA" w:rsidRPr="001F2E4A" w:rsidRDefault="000970FA" w:rsidP="00A84BFF">
            <w:pPr>
              <w:spacing w:after="0" w:line="240" w:lineRule="auto"/>
              <w:jc w:val="center"/>
              <w:rPr>
                <w:rFonts w:ascii="Times New Roman" w:hAnsi="Times New Roman"/>
                <w:sz w:val="20"/>
                <w:szCs w:val="20"/>
                <w:lang w:val="en-US"/>
              </w:rPr>
            </w:pPr>
          </w:p>
        </w:tc>
        <w:tc>
          <w:tcPr>
            <w:tcW w:w="650" w:type="dxa"/>
            <w:shd w:val="clear" w:color="auto" w:fill="auto"/>
          </w:tcPr>
          <w:p w14:paraId="35045CC2" w14:textId="77777777" w:rsidR="000970FA" w:rsidRPr="001F2E4A" w:rsidRDefault="000970FA" w:rsidP="00A84BFF">
            <w:pPr>
              <w:spacing w:after="0" w:line="240" w:lineRule="auto"/>
              <w:jc w:val="center"/>
              <w:rPr>
                <w:rFonts w:ascii="Times New Roman" w:hAnsi="Times New Roman"/>
                <w:sz w:val="20"/>
                <w:szCs w:val="20"/>
                <w:lang w:val="en-US"/>
              </w:rPr>
            </w:pPr>
          </w:p>
        </w:tc>
        <w:tc>
          <w:tcPr>
            <w:tcW w:w="550" w:type="dxa"/>
            <w:shd w:val="clear" w:color="auto" w:fill="auto"/>
          </w:tcPr>
          <w:p w14:paraId="036750AD" w14:textId="77777777" w:rsidR="000970FA" w:rsidRPr="001F2E4A" w:rsidRDefault="000970FA" w:rsidP="00A84BFF">
            <w:pPr>
              <w:spacing w:after="0" w:line="240" w:lineRule="auto"/>
              <w:jc w:val="center"/>
              <w:rPr>
                <w:rFonts w:ascii="Times New Roman" w:hAnsi="Times New Roman"/>
                <w:sz w:val="20"/>
                <w:szCs w:val="20"/>
                <w:lang w:val="en-US"/>
              </w:rPr>
            </w:pPr>
          </w:p>
        </w:tc>
        <w:tc>
          <w:tcPr>
            <w:tcW w:w="650" w:type="dxa"/>
            <w:shd w:val="clear" w:color="auto" w:fill="auto"/>
          </w:tcPr>
          <w:p w14:paraId="2D8EBA4A" w14:textId="77777777" w:rsidR="000970FA" w:rsidRPr="001F2E4A" w:rsidRDefault="000970FA" w:rsidP="00A84BFF">
            <w:pPr>
              <w:spacing w:after="0" w:line="240" w:lineRule="auto"/>
              <w:jc w:val="center"/>
              <w:rPr>
                <w:rFonts w:ascii="Times New Roman" w:hAnsi="Times New Roman"/>
                <w:sz w:val="20"/>
                <w:szCs w:val="20"/>
                <w:lang w:val="en-US"/>
              </w:rPr>
            </w:pPr>
          </w:p>
        </w:tc>
      </w:tr>
      <w:tr w:rsidR="000970FA" w:rsidRPr="001F2E4A" w14:paraId="198A5B48" w14:textId="77777777" w:rsidTr="004C15E2">
        <w:tc>
          <w:tcPr>
            <w:tcW w:w="407" w:type="dxa"/>
            <w:shd w:val="clear" w:color="auto" w:fill="auto"/>
          </w:tcPr>
          <w:p w14:paraId="6A8C487F" w14:textId="77777777" w:rsidR="000970FA" w:rsidRPr="00B96AF9" w:rsidRDefault="000970FA" w:rsidP="00A84BFF">
            <w:pPr>
              <w:numPr>
                <w:ilvl w:val="0"/>
                <w:numId w:val="8"/>
              </w:numPr>
              <w:spacing w:after="0" w:line="240" w:lineRule="auto"/>
              <w:contextualSpacing/>
              <w:jc w:val="center"/>
              <w:rPr>
                <w:rFonts w:ascii="Times New Roman" w:hAnsi="Times New Roman"/>
                <w:sz w:val="20"/>
                <w:szCs w:val="20"/>
              </w:rPr>
            </w:pPr>
          </w:p>
        </w:tc>
        <w:tc>
          <w:tcPr>
            <w:tcW w:w="2938" w:type="dxa"/>
            <w:shd w:val="clear" w:color="auto" w:fill="auto"/>
          </w:tcPr>
          <w:p w14:paraId="22C63031" w14:textId="77777777" w:rsidR="000970FA" w:rsidRPr="001F2E4A" w:rsidRDefault="000970FA" w:rsidP="00A84BFF">
            <w:pPr>
              <w:spacing w:after="0" w:line="240" w:lineRule="auto"/>
              <w:rPr>
                <w:rFonts w:ascii="Times New Roman" w:hAnsi="Times New Roman"/>
                <w:sz w:val="20"/>
                <w:szCs w:val="20"/>
                <w:lang w:val="en-US"/>
              </w:rPr>
            </w:pPr>
            <w:r w:rsidRPr="001F2E4A">
              <w:rPr>
                <w:rFonts w:ascii="Times New Roman" w:hAnsi="Times New Roman"/>
                <w:i/>
                <w:sz w:val="20"/>
                <w:szCs w:val="20"/>
                <w:lang w:val="en-US"/>
              </w:rPr>
              <w:t xml:space="preserve">Urtica dioica </w:t>
            </w:r>
            <w:r w:rsidRPr="001F2E4A">
              <w:rPr>
                <w:rFonts w:ascii="Times New Roman" w:hAnsi="Times New Roman"/>
                <w:sz w:val="20"/>
                <w:szCs w:val="20"/>
                <w:lang w:val="en-US"/>
              </w:rPr>
              <w:t>L.</w:t>
            </w:r>
          </w:p>
        </w:tc>
        <w:tc>
          <w:tcPr>
            <w:tcW w:w="1638" w:type="dxa"/>
            <w:shd w:val="clear" w:color="auto" w:fill="auto"/>
          </w:tcPr>
          <w:p w14:paraId="28338B8A" w14:textId="77777777" w:rsidR="000970FA" w:rsidRPr="001F2E4A" w:rsidRDefault="000970FA" w:rsidP="00A84BFF">
            <w:pPr>
              <w:spacing w:after="0" w:line="240" w:lineRule="auto"/>
              <w:jc w:val="center"/>
              <w:rPr>
                <w:rFonts w:ascii="Times New Roman" w:hAnsi="Times New Roman"/>
                <w:i/>
                <w:sz w:val="20"/>
                <w:szCs w:val="20"/>
              </w:rPr>
            </w:pPr>
            <w:r w:rsidRPr="001F2E4A">
              <w:rPr>
                <w:rFonts w:ascii="Times New Roman" w:hAnsi="Times New Roman"/>
                <w:i/>
                <w:sz w:val="20"/>
                <w:szCs w:val="20"/>
                <w:shd w:val="clear" w:color="auto" w:fill="F9F9F9"/>
              </w:rPr>
              <w:t>Urticaceae</w:t>
            </w:r>
          </w:p>
        </w:tc>
        <w:tc>
          <w:tcPr>
            <w:tcW w:w="2826" w:type="dxa"/>
            <w:shd w:val="clear" w:color="auto" w:fill="auto"/>
          </w:tcPr>
          <w:p w14:paraId="5C7CE866" w14:textId="77777777" w:rsidR="000970FA" w:rsidRPr="001F2E4A" w:rsidRDefault="000970FA" w:rsidP="00A84BFF">
            <w:pPr>
              <w:spacing w:after="0" w:line="240" w:lineRule="auto"/>
              <w:jc w:val="center"/>
              <w:rPr>
                <w:rFonts w:ascii="Times New Roman" w:hAnsi="Times New Roman"/>
                <w:sz w:val="20"/>
                <w:szCs w:val="20"/>
                <w:lang w:val="kk-KZ"/>
              </w:rPr>
            </w:pPr>
            <w:r w:rsidRPr="001F2E4A">
              <w:rPr>
                <w:rFonts w:ascii="Times New Roman" w:hAnsi="Times New Roman"/>
                <w:sz w:val="20"/>
                <w:szCs w:val="20"/>
                <w:lang w:val="kk-KZ"/>
              </w:rPr>
              <w:t xml:space="preserve">Көпжылдық, мезофит, гигрофит, </w:t>
            </w:r>
          </w:p>
          <w:p w14:paraId="3EEC84E5" w14:textId="77777777" w:rsidR="000970FA" w:rsidRPr="001F2E4A" w:rsidRDefault="000970FA" w:rsidP="00A84BFF">
            <w:pPr>
              <w:spacing w:after="0" w:line="240" w:lineRule="auto"/>
              <w:jc w:val="center"/>
              <w:rPr>
                <w:rFonts w:ascii="Times New Roman" w:hAnsi="Times New Roman"/>
                <w:sz w:val="20"/>
                <w:szCs w:val="20"/>
                <w:lang w:val="en-US"/>
              </w:rPr>
            </w:pPr>
          </w:p>
        </w:tc>
        <w:tc>
          <w:tcPr>
            <w:tcW w:w="650" w:type="dxa"/>
            <w:shd w:val="clear" w:color="auto" w:fill="auto"/>
          </w:tcPr>
          <w:p w14:paraId="12B317FE" w14:textId="77777777" w:rsidR="000970FA" w:rsidRPr="001F2E4A" w:rsidRDefault="000970FA" w:rsidP="00A84BFF">
            <w:pPr>
              <w:spacing w:after="0" w:line="240" w:lineRule="auto"/>
              <w:jc w:val="center"/>
              <w:rPr>
                <w:rFonts w:ascii="Times New Roman" w:hAnsi="Times New Roman"/>
                <w:sz w:val="20"/>
                <w:szCs w:val="20"/>
              </w:rPr>
            </w:pPr>
            <w:r w:rsidRPr="001F2E4A">
              <w:rPr>
                <w:rFonts w:ascii="Times New Roman" w:hAnsi="Times New Roman"/>
                <w:sz w:val="20"/>
                <w:szCs w:val="20"/>
                <w:lang w:val="en-US"/>
              </w:rPr>
              <w:t xml:space="preserve">Cop </w:t>
            </w:r>
            <w:r w:rsidRPr="001F2E4A">
              <w:rPr>
                <w:rFonts w:ascii="Times New Roman" w:hAnsi="Times New Roman"/>
                <w:sz w:val="20"/>
                <w:szCs w:val="20"/>
              </w:rPr>
              <w:t>2</w:t>
            </w:r>
          </w:p>
        </w:tc>
        <w:tc>
          <w:tcPr>
            <w:tcW w:w="650" w:type="dxa"/>
            <w:shd w:val="clear" w:color="auto" w:fill="auto"/>
          </w:tcPr>
          <w:p w14:paraId="7BAC13BB" w14:textId="77777777" w:rsidR="000970FA" w:rsidRPr="001F2E4A" w:rsidRDefault="000970FA" w:rsidP="00A84BFF">
            <w:pPr>
              <w:spacing w:after="0" w:line="240" w:lineRule="auto"/>
              <w:jc w:val="center"/>
              <w:rPr>
                <w:rFonts w:ascii="Times New Roman" w:hAnsi="Times New Roman"/>
                <w:sz w:val="20"/>
                <w:szCs w:val="20"/>
              </w:rPr>
            </w:pPr>
            <w:r w:rsidRPr="001F2E4A">
              <w:rPr>
                <w:rFonts w:ascii="Times New Roman" w:hAnsi="Times New Roman"/>
                <w:sz w:val="20"/>
                <w:szCs w:val="20"/>
                <w:lang w:val="en-US"/>
              </w:rPr>
              <w:t>Cop</w:t>
            </w:r>
            <w:r w:rsidRPr="001F2E4A">
              <w:rPr>
                <w:rFonts w:ascii="Times New Roman" w:hAnsi="Times New Roman"/>
                <w:sz w:val="20"/>
                <w:szCs w:val="20"/>
              </w:rPr>
              <w:t>1</w:t>
            </w:r>
          </w:p>
        </w:tc>
        <w:tc>
          <w:tcPr>
            <w:tcW w:w="650" w:type="dxa"/>
            <w:shd w:val="clear" w:color="auto" w:fill="auto"/>
          </w:tcPr>
          <w:p w14:paraId="137DF070" w14:textId="77777777" w:rsidR="000970FA" w:rsidRPr="001F2E4A" w:rsidRDefault="000970FA"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Soc</w:t>
            </w:r>
          </w:p>
        </w:tc>
        <w:tc>
          <w:tcPr>
            <w:tcW w:w="650" w:type="dxa"/>
            <w:shd w:val="clear" w:color="auto" w:fill="auto"/>
          </w:tcPr>
          <w:p w14:paraId="617DA3C5" w14:textId="77777777" w:rsidR="000970FA" w:rsidRPr="001F2E4A" w:rsidRDefault="000970FA" w:rsidP="00A84BFF">
            <w:pPr>
              <w:spacing w:after="0" w:line="240" w:lineRule="auto"/>
              <w:jc w:val="center"/>
              <w:rPr>
                <w:rFonts w:ascii="Times New Roman" w:hAnsi="Times New Roman"/>
                <w:sz w:val="20"/>
                <w:szCs w:val="20"/>
              </w:rPr>
            </w:pPr>
            <w:r w:rsidRPr="001F2E4A">
              <w:rPr>
                <w:rFonts w:ascii="Times New Roman" w:hAnsi="Times New Roman"/>
                <w:sz w:val="20"/>
                <w:szCs w:val="20"/>
                <w:lang w:val="en-US"/>
              </w:rPr>
              <w:t>Soc</w:t>
            </w:r>
          </w:p>
        </w:tc>
        <w:tc>
          <w:tcPr>
            <w:tcW w:w="650" w:type="dxa"/>
            <w:shd w:val="clear" w:color="auto" w:fill="auto"/>
          </w:tcPr>
          <w:p w14:paraId="2C00A76A" w14:textId="77777777" w:rsidR="000970FA" w:rsidRPr="001F2E4A" w:rsidRDefault="000970FA" w:rsidP="00A84BFF">
            <w:pPr>
              <w:spacing w:after="0" w:line="240" w:lineRule="auto"/>
              <w:jc w:val="center"/>
              <w:rPr>
                <w:rFonts w:ascii="Times New Roman" w:hAnsi="Times New Roman"/>
                <w:sz w:val="20"/>
                <w:szCs w:val="20"/>
              </w:rPr>
            </w:pPr>
            <w:r w:rsidRPr="001F2E4A">
              <w:rPr>
                <w:rFonts w:ascii="Times New Roman" w:hAnsi="Times New Roman"/>
                <w:sz w:val="20"/>
                <w:szCs w:val="20"/>
                <w:lang w:val="en-US"/>
              </w:rPr>
              <w:t xml:space="preserve">Cop </w:t>
            </w:r>
            <w:r w:rsidRPr="001F2E4A">
              <w:rPr>
                <w:rFonts w:ascii="Times New Roman" w:hAnsi="Times New Roman"/>
                <w:sz w:val="20"/>
                <w:szCs w:val="20"/>
              </w:rPr>
              <w:t>2</w:t>
            </w:r>
          </w:p>
        </w:tc>
        <w:tc>
          <w:tcPr>
            <w:tcW w:w="650" w:type="dxa"/>
            <w:shd w:val="clear" w:color="auto" w:fill="auto"/>
          </w:tcPr>
          <w:p w14:paraId="30236819" w14:textId="77777777" w:rsidR="000970FA" w:rsidRPr="001F2E4A" w:rsidRDefault="000970FA" w:rsidP="00A84BFF">
            <w:pPr>
              <w:spacing w:after="0" w:line="240" w:lineRule="auto"/>
              <w:jc w:val="center"/>
              <w:rPr>
                <w:rFonts w:ascii="Times New Roman" w:hAnsi="Times New Roman"/>
                <w:sz w:val="20"/>
                <w:szCs w:val="20"/>
              </w:rPr>
            </w:pPr>
            <w:r w:rsidRPr="001F2E4A">
              <w:rPr>
                <w:rFonts w:ascii="Times New Roman" w:hAnsi="Times New Roman"/>
                <w:sz w:val="20"/>
                <w:szCs w:val="20"/>
                <w:lang w:val="en-US"/>
              </w:rPr>
              <w:t>Cop</w:t>
            </w:r>
            <w:r w:rsidRPr="001F2E4A">
              <w:rPr>
                <w:rFonts w:ascii="Times New Roman" w:hAnsi="Times New Roman"/>
                <w:sz w:val="20"/>
                <w:szCs w:val="20"/>
              </w:rPr>
              <w:t>1</w:t>
            </w:r>
          </w:p>
        </w:tc>
        <w:tc>
          <w:tcPr>
            <w:tcW w:w="650" w:type="dxa"/>
            <w:shd w:val="clear" w:color="auto" w:fill="auto"/>
          </w:tcPr>
          <w:p w14:paraId="595D51B6" w14:textId="77777777" w:rsidR="000970FA" w:rsidRPr="001F2E4A" w:rsidRDefault="000970FA" w:rsidP="00A84BFF">
            <w:pPr>
              <w:spacing w:after="0" w:line="240" w:lineRule="auto"/>
              <w:jc w:val="center"/>
              <w:rPr>
                <w:rFonts w:ascii="Times New Roman" w:hAnsi="Times New Roman"/>
                <w:sz w:val="20"/>
                <w:szCs w:val="20"/>
              </w:rPr>
            </w:pPr>
            <w:r w:rsidRPr="001F2E4A">
              <w:rPr>
                <w:rFonts w:ascii="Times New Roman" w:hAnsi="Times New Roman"/>
                <w:sz w:val="20"/>
                <w:szCs w:val="20"/>
                <w:lang w:val="en-US"/>
              </w:rPr>
              <w:t>Cop</w:t>
            </w:r>
            <w:r w:rsidRPr="001F2E4A">
              <w:rPr>
                <w:rFonts w:ascii="Times New Roman" w:hAnsi="Times New Roman"/>
                <w:sz w:val="20"/>
                <w:szCs w:val="20"/>
              </w:rPr>
              <w:t>1</w:t>
            </w:r>
          </w:p>
        </w:tc>
        <w:tc>
          <w:tcPr>
            <w:tcW w:w="650" w:type="dxa"/>
            <w:shd w:val="clear" w:color="auto" w:fill="auto"/>
          </w:tcPr>
          <w:p w14:paraId="6C1489A8" w14:textId="77777777" w:rsidR="000970FA" w:rsidRPr="001F2E4A" w:rsidRDefault="000970FA"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Sol </w:t>
            </w:r>
          </w:p>
        </w:tc>
        <w:tc>
          <w:tcPr>
            <w:tcW w:w="550" w:type="dxa"/>
            <w:shd w:val="clear" w:color="auto" w:fill="auto"/>
          </w:tcPr>
          <w:p w14:paraId="6AF1EA5D" w14:textId="77777777" w:rsidR="000970FA" w:rsidRPr="001F2E4A" w:rsidRDefault="000970FA" w:rsidP="00A84BFF">
            <w:pPr>
              <w:spacing w:after="0" w:line="240" w:lineRule="auto"/>
              <w:jc w:val="center"/>
              <w:rPr>
                <w:rFonts w:ascii="Times New Roman" w:hAnsi="Times New Roman"/>
                <w:sz w:val="20"/>
                <w:szCs w:val="20"/>
              </w:rPr>
            </w:pPr>
            <w:r w:rsidRPr="001F2E4A">
              <w:rPr>
                <w:rFonts w:ascii="Times New Roman" w:hAnsi="Times New Roman"/>
                <w:sz w:val="20"/>
                <w:szCs w:val="20"/>
                <w:lang w:val="en-US"/>
              </w:rPr>
              <w:t xml:space="preserve">Cop </w:t>
            </w:r>
            <w:r w:rsidRPr="001F2E4A">
              <w:rPr>
                <w:rFonts w:ascii="Times New Roman" w:hAnsi="Times New Roman"/>
                <w:sz w:val="20"/>
                <w:szCs w:val="20"/>
              </w:rPr>
              <w:t>2</w:t>
            </w:r>
          </w:p>
        </w:tc>
        <w:tc>
          <w:tcPr>
            <w:tcW w:w="650" w:type="dxa"/>
            <w:shd w:val="clear" w:color="auto" w:fill="auto"/>
          </w:tcPr>
          <w:p w14:paraId="5DB8E732" w14:textId="77777777" w:rsidR="000970FA" w:rsidRPr="001F2E4A" w:rsidRDefault="000970FA"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Soc</w:t>
            </w:r>
          </w:p>
        </w:tc>
      </w:tr>
      <w:tr w:rsidR="000970FA" w:rsidRPr="001F2E4A" w14:paraId="02737D96" w14:textId="77777777" w:rsidTr="004C15E2">
        <w:tc>
          <w:tcPr>
            <w:tcW w:w="407" w:type="dxa"/>
            <w:shd w:val="clear" w:color="auto" w:fill="auto"/>
          </w:tcPr>
          <w:p w14:paraId="6BDCA522" w14:textId="77777777" w:rsidR="000970FA" w:rsidRPr="00B96AF9" w:rsidRDefault="000970FA" w:rsidP="00A84BFF">
            <w:pPr>
              <w:numPr>
                <w:ilvl w:val="0"/>
                <w:numId w:val="8"/>
              </w:numPr>
              <w:spacing w:after="0" w:line="240" w:lineRule="auto"/>
              <w:contextualSpacing/>
              <w:jc w:val="center"/>
              <w:rPr>
                <w:rFonts w:ascii="Times New Roman" w:hAnsi="Times New Roman"/>
                <w:sz w:val="20"/>
                <w:szCs w:val="20"/>
              </w:rPr>
            </w:pPr>
          </w:p>
        </w:tc>
        <w:tc>
          <w:tcPr>
            <w:tcW w:w="2938" w:type="dxa"/>
            <w:shd w:val="clear" w:color="auto" w:fill="auto"/>
          </w:tcPr>
          <w:p w14:paraId="0AB7EA3D" w14:textId="77777777" w:rsidR="000970FA" w:rsidRPr="001F2E4A" w:rsidRDefault="000970FA" w:rsidP="00A84BFF">
            <w:pPr>
              <w:spacing w:after="0" w:line="240" w:lineRule="auto"/>
              <w:outlineLvl w:val="0"/>
              <w:rPr>
                <w:rFonts w:ascii="Times New Roman" w:hAnsi="Times New Roman"/>
                <w:i/>
                <w:iCs/>
                <w:sz w:val="20"/>
                <w:szCs w:val="20"/>
                <w:shd w:val="clear" w:color="auto" w:fill="F8F9FA"/>
              </w:rPr>
            </w:pPr>
            <w:r w:rsidRPr="001F2E4A">
              <w:rPr>
                <w:rFonts w:ascii="Times New Roman" w:hAnsi="Times New Roman"/>
                <w:i/>
                <w:iCs/>
                <w:sz w:val="20"/>
                <w:szCs w:val="20"/>
                <w:shd w:val="clear" w:color="auto" w:fill="F8F9FA"/>
              </w:rPr>
              <w:t>Verbascum blattaria</w:t>
            </w:r>
            <w:r w:rsidRPr="001F2E4A">
              <w:rPr>
                <w:rFonts w:ascii="Times New Roman" w:hAnsi="Times New Roman"/>
                <w:sz w:val="20"/>
                <w:szCs w:val="20"/>
                <w:shd w:val="clear" w:color="auto" w:fill="F8F9FA"/>
              </w:rPr>
              <w:t> </w:t>
            </w:r>
            <w:hyperlink r:id="rId132" w:tooltip="L." w:history="1">
              <w:r w:rsidRPr="001F2E4A">
                <w:rPr>
                  <w:rFonts w:ascii="Times New Roman" w:hAnsi="Times New Roman"/>
                  <w:smallCaps/>
                  <w:sz w:val="20"/>
                  <w:szCs w:val="20"/>
                  <w:shd w:val="clear" w:color="auto" w:fill="F8F9FA"/>
                </w:rPr>
                <w:t>L.</w:t>
              </w:r>
            </w:hyperlink>
          </w:p>
        </w:tc>
        <w:tc>
          <w:tcPr>
            <w:tcW w:w="1638" w:type="dxa"/>
            <w:shd w:val="clear" w:color="auto" w:fill="auto"/>
          </w:tcPr>
          <w:p w14:paraId="4CA1D464" w14:textId="77777777" w:rsidR="000970FA" w:rsidRPr="001F2E4A" w:rsidRDefault="000970FA" w:rsidP="00A84BFF">
            <w:pPr>
              <w:spacing w:after="0" w:line="240" w:lineRule="auto"/>
              <w:jc w:val="center"/>
              <w:rPr>
                <w:rFonts w:ascii="Times New Roman" w:hAnsi="Times New Roman"/>
                <w:i/>
                <w:sz w:val="20"/>
                <w:szCs w:val="20"/>
                <w:highlight w:val="yellow"/>
                <w:lang w:val="kk-KZ"/>
              </w:rPr>
            </w:pPr>
            <w:r w:rsidRPr="001F2E4A">
              <w:rPr>
                <w:rFonts w:ascii="Times New Roman" w:hAnsi="Times New Roman"/>
                <w:i/>
                <w:color w:val="000000"/>
                <w:sz w:val="20"/>
                <w:szCs w:val="20"/>
                <w:shd w:val="clear" w:color="auto" w:fill="F9F9F9"/>
              </w:rPr>
              <w:t>Scrophulariaceae</w:t>
            </w:r>
          </w:p>
        </w:tc>
        <w:tc>
          <w:tcPr>
            <w:tcW w:w="2826" w:type="dxa"/>
            <w:shd w:val="clear" w:color="auto" w:fill="auto"/>
          </w:tcPr>
          <w:p w14:paraId="775DDCF0" w14:textId="77777777" w:rsidR="000970FA" w:rsidRPr="001F2E4A" w:rsidRDefault="000970FA" w:rsidP="00A84BFF">
            <w:pPr>
              <w:spacing w:after="0" w:line="240" w:lineRule="auto"/>
              <w:jc w:val="center"/>
              <w:rPr>
                <w:rFonts w:ascii="Times New Roman" w:hAnsi="Times New Roman"/>
                <w:sz w:val="20"/>
                <w:szCs w:val="20"/>
                <w:lang w:val="kk-KZ"/>
              </w:rPr>
            </w:pPr>
            <w:r w:rsidRPr="001F2E4A">
              <w:rPr>
                <w:rFonts w:ascii="Times New Roman" w:hAnsi="Times New Roman"/>
                <w:sz w:val="20"/>
                <w:szCs w:val="20"/>
                <w:lang w:val="kk-KZ"/>
              </w:rPr>
              <w:t xml:space="preserve">Екіжылдық, ксерофит, </w:t>
            </w:r>
          </w:p>
        </w:tc>
        <w:tc>
          <w:tcPr>
            <w:tcW w:w="650" w:type="dxa"/>
            <w:shd w:val="clear" w:color="auto" w:fill="auto"/>
          </w:tcPr>
          <w:p w14:paraId="66F1D081" w14:textId="77777777" w:rsidR="000970FA" w:rsidRPr="001F2E4A" w:rsidRDefault="000970FA" w:rsidP="00A84BFF">
            <w:pPr>
              <w:spacing w:after="0" w:line="240" w:lineRule="auto"/>
              <w:jc w:val="center"/>
              <w:rPr>
                <w:rFonts w:ascii="Times New Roman" w:hAnsi="Times New Roman"/>
                <w:sz w:val="20"/>
                <w:szCs w:val="20"/>
                <w:highlight w:val="yellow"/>
                <w:lang w:val="en-US"/>
              </w:rPr>
            </w:pPr>
            <w:r w:rsidRPr="001F2E4A">
              <w:rPr>
                <w:rFonts w:ascii="Times New Roman" w:hAnsi="Times New Roman"/>
                <w:sz w:val="20"/>
                <w:szCs w:val="20"/>
                <w:lang w:val="en-US"/>
              </w:rPr>
              <w:t xml:space="preserve">Sp </w:t>
            </w:r>
          </w:p>
        </w:tc>
        <w:tc>
          <w:tcPr>
            <w:tcW w:w="650" w:type="dxa"/>
            <w:shd w:val="clear" w:color="auto" w:fill="auto"/>
          </w:tcPr>
          <w:p w14:paraId="65D8E5AA" w14:textId="77777777" w:rsidR="000970FA" w:rsidRPr="001F2E4A" w:rsidRDefault="000970FA" w:rsidP="00A84BFF">
            <w:pPr>
              <w:spacing w:after="0" w:line="240" w:lineRule="auto"/>
              <w:jc w:val="center"/>
              <w:rPr>
                <w:rFonts w:ascii="Times New Roman" w:hAnsi="Times New Roman"/>
                <w:sz w:val="20"/>
                <w:szCs w:val="20"/>
                <w:lang w:val="en-US"/>
              </w:rPr>
            </w:pPr>
          </w:p>
        </w:tc>
        <w:tc>
          <w:tcPr>
            <w:tcW w:w="650" w:type="dxa"/>
            <w:shd w:val="clear" w:color="auto" w:fill="auto"/>
          </w:tcPr>
          <w:p w14:paraId="4CEF8DD0" w14:textId="77777777" w:rsidR="000970FA" w:rsidRPr="001F2E4A" w:rsidRDefault="000970FA" w:rsidP="00A84BFF">
            <w:pPr>
              <w:spacing w:after="0" w:line="240" w:lineRule="auto"/>
              <w:jc w:val="center"/>
              <w:rPr>
                <w:rFonts w:ascii="Times New Roman" w:hAnsi="Times New Roman"/>
                <w:sz w:val="20"/>
                <w:szCs w:val="20"/>
                <w:lang w:val="en-US"/>
              </w:rPr>
            </w:pPr>
          </w:p>
        </w:tc>
        <w:tc>
          <w:tcPr>
            <w:tcW w:w="650" w:type="dxa"/>
            <w:shd w:val="clear" w:color="auto" w:fill="auto"/>
          </w:tcPr>
          <w:p w14:paraId="1D204359" w14:textId="77777777" w:rsidR="000970FA" w:rsidRPr="001F2E4A" w:rsidRDefault="000970FA"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Sp </w:t>
            </w:r>
          </w:p>
        </w:tc>
        <w:tc>
          <w:tcPr>
            <w:tcW w:w="650" w:type="dxa"/>
            <w:shd w:val="clear" w:color="auto" w:fill="auto"/>
          </w:tcPr>
          <w:p w14:paraId="79C47E8D" w14:textId="77777777" w:rsidR="000970FA" w:rsidRPr="001F2E4A" w:rsidRDefault="000970FA"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Sp </w:t>
            </w:r>
          </w:p>
        </w:tc>
        <w:tc>
          <w:tcPr>
            <w:tcW w:w="650" w:type="dxa"/>
            <w:shd w:val="clear" w:color="auto" w:fill="auto"/>
          </w:tcPr>
          <w:p w14:paraId="0237E388" w14:textId="77777777" w:rsidR="000970FA" w:rsidRPr="001F2E4A" w:rsidRDefault="000970FA" w:rsidP="00A84BFF">
            <w:pPr>
              <w:spacing w:after="0" w:line="240" w:lineRule="auto"/>
              <w:jc w:val="center"/>
              <w:rPr>
                <w:rFonts w:ascii="Times New Roman" w:hAnsi="Times New Roman"/>
                <w:sz w:val="20"/>
                <w:szCs w:val="20"/>
                <w:lang w:val="en-US"/>
              </w:rPr>
            </w:pPr>
          </w:p>
        </w:tc>
        <w:tc>
          <w:tcPr>
            <w:tcW w:w="650" w:type="dxa"/>
            <w:shd w:val="clear" w:color="auto" w:fill="auto"/>
          </w:tcPr>
          <w:p w14:paraId="35209912" w14:textId="77777777" w:rsidR="000970FA" w:rsidRPr="001F2E4A" w:rsidRDefault="000970FA" w:rsidP="00A84BFF">
            <w:pPr>
              <w:spacing w:after="0" w:line="240" w:lineRule="auto"/>
              <w:jc w:val="center"/>
              <w:rPr>
                <w:rFonts w:ascii="Times New Roman" w:hAnsi="Times New Roman"/>
                <w:sz w:val="20"/>
                <w:szCs w:val="20"/>
                <w:lang w:val="en-US"/>
              </w:rPr>
            </w:pPr>
          </w:p>
        </w:tc>
        <w:tc>
          <w:tcPr>
            <w:tcW w:w="650" w:type="dxa"/>
            <w:shd w:val="clear" w:color="auto" w:fill="auto"/>
          </w:tcPr>
          <w:p w14:paraId="3E9D1804" w14:textId="77777777" w:rsidR="000970FA" w:rsidRPr="001F2E4A" w:rsidRDefault="000970FA" w:rsidP="00A84BFF">
            <w:pPr>
              <w:spacing w:after="0" w:line="240" w:lineRule="auto"/>
              <w:jc w:val="center"/>
              <w:rPr>
                <w:rFonts w:ascii="Times New Roman" w:hAnsi="Times New Roman"/>
                <w:sz w:val="20"/>
                <w:szCs w:val="20"/>
                <w:lang w:val="en-US"/>
              </w:rPr>
            </w:pPr>
          </w:p>
        </w:tc>
        <w:tc>
          <w:tcPr>
            <w:tcW w:w="550" w:type="dxa"/>
            <w:shd w:val="clear" w:color="auto" w:fill="auto"/>
          </w:tcPr>
          <w:p w14:paraId="2BAF1F15" w14:textId="77777777" w:rsidR="000970FA" w:rsidRPr="001F2E4A" w:rsidRDefault="000970FA" w:rsidP="00A84BFF">
            <w:pPr>
              <w:spacing w:after="0" w:line="240" w:lineRule="auto"/>
              <w:jc w:val="center"/>
              <w:rPr>
                <w:rFonts w:ascii="Times New Roman" w:hAnsi="Times New Roman"/>
                <w:sz w:val="20"/>
                <w:szCs w:val="20"/>
                <w:lang w:val="en-US"/>
              </w:rPr>
            </w:pPr>
          </w:p>
        </w:tc>
        <w:tc>
          <w:tcPr>
            <w:tcW w:w="650" w:type="dxa"/>
            <w:shd w:val="clear" w:color="auto" w:fill="auto"/>
          </w:tcPr>
          <w:p w14:paraId="784822FF" w14:textId="77777777" w:rsidR="000970FA" w:rsidRPr="001F2E4A" w:rsidRDefault="000970FA" w:rsidP="00A84BFF">
            <w:pPr>
              <w:spacing w:after="0" w:line="240" w:lineRule="auto"/>
              <w:jc w:val="center"/>
              <w:rPr>
                <w:rFonts w:ascii="Times New Roman" w:hAnsi="Times New Roman"/>
                <w:sz w:val="20"/>
                <w:szCs w:val="20"/>
                <w:lang w:val="en-US"/>
              </w:rPr>
            </w:pPr>
          </w:p>
        </w:tc>
      </w:tr>
    </w:tbl>
    <w:p w14:paraId="5001B03F" w14:textId="6BD33ED8" w:rsidR="000970FA" w:rsidRDefault="000970FA" w:rsidP="00A84BFF">
      <w:pPr>
        <w:spacing w:line="240" w:lineRule="auto"/>
      </w:pPr>
    </w:p>
    <w:p w14:paraId="16D2B0E4" w14:textId="77777777" w:rsidR="000970FA" w:rsidRDefault="000970FA" w:rsidP="004C15E2">
      <w:pPr>
        <w:spacing w:line="240" w:lineRule="auto"/>
      </w:pPr>
      <w:r>
        <w:rPr>
          <w:rFonts w:ascii="Times New Roman" w:hAnsi="Times New Roman"/>
          <w:sz w:val="28"/>
          <w:szCs w:val="28"/>
          <w:lang w:val="kk-KZ"/>
        </w:rPr>
        <w:lastRenderedPageBreak/>
        <w:t>Қосымша</w:t>
      </w:r>
      <w:r w:rsidRPr="00763A6B">
        <w:rPr>
          <w:rFonts w:ascii="Times New Roman" w:hAnsi="Times New Roman"/>
          <w:sz w:val="28"/>
          <w:szCs w:val="28"/>
          <w:lang w:val="kk-KZ"/>
        </w:rPr>
        <w:t xml:space="preserve"> </w:t>
      </w:r>
      <w:r>
        <w:rPr>
          <w:rFonts w:ascii="Times New Roman" w:hAnsi="Times New Roman"/>
          <w:sz w:val="28"/>
          <w:szCs w:val="28"/>
          <w:lang w:val="kk-KZ"/>
        </w:rPr>
        <w:t>А жалғасы</w:t>
      </w:r>
    </w:p>
    <w:tbl>
      <w:tblPr>
        <w:tblW w:w="14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7"/>
        <w:gridCol w:w="2938"/>
        <w:gridCol w:w="1638"/>
        <w:gridCol w:w="2826"/>
        <w:gridCol w:w="650"/>
        <w:gridCol w:w="650"/>
        <w:gridCol w:w="650"/>
        <w:gridCol w:w="650"/>
        <w:gridCol w:w="650"/>
        <w:gridCol w:w="650"/>
        <w:gridCol w:w="650"/>
        <w:gridCol w:w="650"/>
        <w:gridCol w:w="550"/>
        <w:gridCol w:w="650"/>
      </w:tblGrid>
      <w:tr w:rsidR="000970FA" w:rsidRPr="001F2E4A" w14:paraId="15839D5B" w14:textId="77777777" w:rsidTr="004C15E2">
        <w:tc>
          <w:tcPr>
            <w:tcW w:w="407" w:type="dxa"/>
            <w:shd w:val="clear" w:color="auto" w:fill="auto"/>
          </w:tcPr>
          <w:p w14:paraId="23A59B2A" w14:textId="5A73ED12" w:rsidR="000970FA" w:rsidRPr="00B96AF9" w:rsidRDefault="000970FA" w:rsidP="00A84BFF">
            <w:pPr>
              <w:spacing w:after="0" w:line="240" w:lineRule="auto"/>
              <w:contextualSpacing/>
              <w:jc w:val="center"/>
              <w:rPr>
                <w:rFonts w:ascii="Times New Roman" w:hAnsi="Times New Roman"/>
                <w:sz w:val="20"/>
                <w:szCs w:val="20"/>
              </w:rPr>
            </w:pPr>
            <w:r>
              <w:rPr>
                <w:rFonts w:ascii="Times New Roman" w:hAnsi="Times New Roman"/>
                <w:sz w:val="20"/>
                <w:szCs w:val="20"/>
                <w:lang w:val="kk-KZ"/>
              </w:rPr>
              <w:t>1</w:t>
            </w:r>
          </w:p>
        </w:tc>
        <w:tc>
          <w:tcPr>
            <w:tcW w:w="2938" w:type="dxa"/>
            <w:shd w:val="clear" w:color="auto" w:fill="auto"/>
          </w:tcPr>
          <w:p w14:paraId="233E7287" w14:textId="2C5AA707" w:rsidR="000970FA" w:rsidRPr="001F2E4A" w:rsidRDefault="000970FA" w:rsidP="00A84BFF">
            <w:pPr>
              <w:spacing w:after="0" w:line="240" w:lineRule="auto"/>
              <w:jc w:val="center"/>
              <w:rPr>
                <w:rFonts w:ascii="Times New Roman" w:hAnsi="Times New Roman"/>
                <w:sz w:val="20"/>
                <w:szCs w:val="20"/>
                <w:lang w:val="en-US"/>
              </w:rPr>
            </w:pPr>
            <w:r>
              <w:rPr>
                <w:rFonts w:ascii="Times New Roman" w:hAnsi="Times New Roman"/>
                <w:sz w:val="20"/>
                <w:szCs w:val="20"/>
                <w:lang w:val="kk-KZ"/>
              </w:rPr>
              <w:t>2</w:t>
            </w:r>
          </w:p>
        </w:tc>
        <w:tc>
          <w:tcPr>
            <w:tcW w:w="1638" w:type="dxa"/>
            <w:shd w:val="clear" w:color="auto" w:fill="auto"/>
          </w:tcPr>
          <w:p w14:paraId="2DBC6E79" w14:textId="2CC68911" w:rsidR="000970FA" w:rsidRPr="001F2E4A" w:rsidRDefault="000970FA" w:rsidP="00A84BFF">
            <w:pPr>
              <w:spacing w:after="0" w:line="240" w:lineRule="auto"/>
              <w:jc w:val="center"/>
              <w:rPr>
                <w:rFonts w:ascii="Times New Roman" w:hAnsi="Times New Roman"/>
                <w:i/>
                <w:sz w:val="20"/>
                <w:szCs w:val="20"/>
                <w:lang w:val="en-US"/>
              </w:rPr>
            </w:pPr>
            <w:r>
              <w:rPr>
                <w:rFonts w:ascii="Times New Roman" w:hAnsi="Times New Roman"/>
                <w:sz w:val="20"/>
                <w:szCs w:val="20"/>
                <w:lang w:val="kk-KZ"/>
              </w:rPr>
              <w:t>3</w:t>
            </w:r>
          </w:p>
        </w:tc>
        <w:tc>
          <w:tcPr>
            <w:tcW w:w="2826" w:type="dxa"/>
            <w:shd w:val="clear" w:color="auto" w:fill="auto"/>
          </w:tcPr>
          <w:p w14:paraId="30E6F219" w14:textId="57851CA1" w:rsidR="000970FA" w:rsidRPr="001F2E4A" w:rsidRDefault="000970FA" w:rsidP="00A84BFF">
            <w:pPr>
              <w:spacing w:after="0" w:line="240" w:lineRule="auto"/>
              <w:jc w:val="center"/>
              <w:rPr>
                <w:rFonts w:ascii="Times New Roman" w:hAnsi="Times New Roman"/>
                <w:sz w:val="20"/>
                <w:szCs w:val="20"/>
                <w:lang w:val="en-US"/>
              </w:rPr>
            </w:pPr>
            <w:r>
              <w:rPr>
                <w:rFonts w:ascii="Times New Roman" w:hAnsi="Times New Roman"/>
                <w:sz w:val="20"/>
                <w:szCs w:val="20"/>
                <w:lang w:val="kk-KZ"/>
              </w:rPr>
              <w:t>4</w:t>
            </w:r>
          </w:p>
        </w:tc>
        <w:tc>
          <w:tcPr>
            <w:tcW w:w="650" w:type="dxa"/>
            <w:shd w:val="clear" w:color="auto" w:fill="auto"/>
          </w:tcPr>
          <w:p w14:paraId="26E27044" w14:textId="28A822F5" w:rsidR="000970FA" w:rsidRPr="001F2E4A" w:rsidRDefault="000970FA" w:rsidP="00A84BFF">
            <w:pPr>
              <w:spacing w:after="0" w:line="240" w:lineRule="auto"/>
              <w:jc w:val="center"/>
              <w:rPr>
                <w:rFonts w:ascii="Times New Roman" w:hAnsi="Times New Roman"/>
                <w:sz w:val="20"/>
                <w:szCs w:val="20"/>
                <w:lang w:val="en-US"/>
              </w:rPr>
            </w:pPr>
            <w:r>
              <w:rPr>
                <w:rFonts w:ascii="Times New Roman" w:hAnsi="Times New Roman"/>
                <w:sz w:val="20"/>
                <w:szCs w:val="20"/>
                <w:lang w:val="kk-KZ"/>
              </w:rPr>
              <w:t>5</w:t>
            </w:r>
          </w:p>
        </w:tc>
        <w:tc>
          <w:tcPr>
            <w:tcW w:w="650" w:type="dxa"/>
            <w:shd w:val="clear" w:color="auto" w:fill="auto"/>
          </w:tcPr>
          <w:p w14:paraId="57F9A99B" w14:textId="5551DC02" w:rsidR="000970FA" w:rsidRPr="001F2E4A" w:rsidRDefault="000970FA" w:rsidP="00A84BFF">
            <w:pPr>
              <w:spacing w:after="0" w:line="240" w:lineRule="auto"/>
              <w:jc w:val="center"/>
              <w:rPr>
                <w:rFonts w:ascii="Times New Roman" w:hAnsi="Times New Roman"/>
                <w:sz w:val="20"/>
                <w:szCs w:val="20"/>
              </w:rPr>
            </w:pPr>
            <w:r>
              <w:rPr>
                <w:rFonts w:ascii="Times New Roman" w:hAnsi="Times New Roman"/>
                <w:sz w:val="20"/>
                <w:szCs w:val="20"/>
                <w:lang w:val="kk-KZ"/>
              </w:rPr>
              <w:t>6</w:t>
            </w:r>
          </w:p>
        </w:tc>
        <w:tc>
          <w:tcPr>
            <w:tcW w:w="650" w:type="dxa"/>
            <w:shd w:val="clear" w:color="auto" w:fill="auto"/>
          </w:tcPr>
          <w:p w14:paraId="1FEC9566" w14:textId="40720BBF" w:rsidR="000970FA" w:rsidRPr="001F2E4A" w:rsidRDefault="000970FA" w:rsidP="00A84BFF">
            <w:pPr>
              <w:spacing w:after="0" w:line="240" w:lineRule="auto"/>
              <w:jc w:val="center"/>
              <w:rPr>
                <w:rFonts w:ascii="Times New Roman" w:hAnsi="Times New Roman"/>
                <w:sz w:val="20"/>
                <w:szCs w:val="20"/>
                <w:lang w:val="en-US"/>
              </w:rPr>
            </w:pPr>
            <w:r>
              <w:rPr>
                <w:rFonts w:ascii="Times New Roman" w:hAnsi="Times New Roman"/>
                <w:sz w:val="20"/>
                <w:szCs w:val="20"/>
                <w:lang w:val="kk-KZ"/>
              </w:rPr>
              <w:t>7</w:t>
            </w:r>
          </w:p>
        </w:tc>
        <w:tc>
          <w:tcPr>
            <w:tcW w:w="650" w:type="dxa"/>
            <w:shd w:val="clear" w:color="auto" w:fill="auto"/>
          </w:tcPr>
          <w:p w14:paraId="522C27B8" w14:textId="7239821D" w:rsidR="000970FA" w:rsidRPr="001F2E4A" w:rsidRDefault="000970FA" w:rsidP="00A84BFF">
            <w:pPr>
              <w:spacing w:after="0" w:line="240" w:lineRule="auto"/>
              <w:jc w:val="center"/>
              <w:rPr>
                <w:rFonts w:ascii="Times New Roman" w:hAnsi="Times New Roman"/>
                <w:sz w:val="20"/>
                <w:szCs w:val="20"/>
                <w:lang w:val="en-US"/>
              </w:rPr>
            </w:pPr>
            <w:r>
              <w:rPr>
                <w:rFonts w:ascii="Times New Roman" w:hAnsi="Times New Roman"/>
                <w:sz w:val="20"/>
                <w:szCs w:val="20"/>
                <w:lang w:val="kk-KZ"/>
              </w:rPr>
              <w:t>8</w:t>
            </w:r>
          </w:p>
        </w:tc>
        <w:tc>
          <w:tcPr>
            <w:tcW w:w="650" w:type="dxa"/>
            <w:shd w:val="clear" w:color="auto" w:fill="auto"/>
          </w:tcPr>
          <w:p w14:paraId="02FCAA7E" w14:textId="234189AC" w:rsidR="000970FA" w:rsidRPr="001F2E4A" w:rsidRDefault="000970FA" w:rsidP="00A84BFF">
            <w:pPr>
              <w:spacing w:after="0" w:line="240" w:lineRule="auto"/>
              <w:jc w:val="center"/>
              <w:rPr>
                <w:rFonts w:ascii="Times New Roman" w:hAnsi="Times New Roman"/>
                <w:sz w:val="20"/>
                <w:szCs w:val="20"/>
                <w:lang w:val="en-US"/>
              </w:rPr>
            </w:pPr>
            <w:r>
              <w:rPr>
                <w:rFonts w:ascii="Times New Roman" w:hAnsi="Times New Roman"/>
                <w:sz w:val="20"/>
                <w:szCs w:val="20"/>
                <w:lang w:val="kk-KZ"/>
              </w:rPr>
              <w:t>9</w:t>
            </w:r>
          </w:p>
        </w:tc>
        <w:tc>
          <w:tcPr>
            <w:tcW w:w="650" w:type="dxa"/>
            <w:shd w:val="clear" w:color="auto" w:fill="auto"/>
          </w:tcPr>
          <w:p w14:paraId="322565C9" w14:textId="244B5E22" w:rsidR="000970FA" w:rsidRPr="001F2E4A" w:rsidRDefault="000970FA" w:rsidP="00A84BFF">
            <w:pPr>
              <w:spacing w:after="0" w:line="240" w:lineRule="auto"/>
              <w:jc w:val="center"/>
              <w:rPr>
                <w:rFonts w:ascii="Times New Roman" w:hAnsi="Times New Roman"/>
                <w:sz w:val="20"/>
                <w:szCs w:val="20"/>
                <w:lang w:val="en-US"/>
              </w:rPr>
            </w:pPr>
            <w:r>
              <w:rPr>
                <w:rFonts w:ascii="Times New Roman" w:hAnsi="Times New Roman"/>
                <w:sz w:val="20"/>
                <w:szCs w:val="20"/>
                <w:lang w:val="kk-KZ"/>
              </w:rPr>
              <w:t>10</w:t>
            </w:r>
          </w:p>
        </w:tc>
        <w:tc>
          <w:tcPr>
            <w:tcW w:w="650" w:type="dxa"/>
            <w:shd w:val="clear" w:color="auto" w:fill="auto"/>
          </w:tcPr>
          <w:p w14:paraId="5FBEAAD5" w14:textId="7A66FF3C" w:rsidR="000970FA" w:rsidRPr="001F2E4A" w:rsidRDefault="000970FA" w:rsidP="00A84BFF">
            <w:pPr>
              <w:spacing w:after="0" w:line="240" w:lineRule="auto"/>
              <w:jc w:val="center"/>
              <w:rPr>
                <w:rFonts w:ascii="Times New Roman" w:hAnsi="Times New Roman"/>
                <w:sz w:val="20"/>
                <w:szCs w:val="20"/>
                <w:lang w:val="en-US"/>
              </w:rPr>
            </w:pPr>
            <w:r>
              <w:rPr>
                <w:rFonts w:ascii="Times New Roman" w:hAnsi="Times New Roman"/>
                <w:sz w:val="20"/>
                <w:szCs w:val="20"/>
                <w:lang w:val="kk-KZ"/>
              </w:rPr>
              <w:t>11</w:t>
            </w:r>
          </w:p>
        </w:tc>
        <w:tc>
          <w:tcPr>
            <w:tcW w:w="650" w:type="dxa"/>
            <w:shd w:val="clear" w:color="auto" w:fill="auto"/>
          </w:tcPr>
          <w:p w14:paraId="30ACA3EB" w14:textId="5C5AAC89" w:rsidR="000970FA" w:rsidRPr="001F2E4A" w:rsidRDefault="000970FA" w:rsidP="00A84BFF">
            <w:pPr>
              <w:spacing w:after="0" w:line="240" w:lineRule="auto"/>
              <w:jc w:val="center"/>
              <w:rPr>
                <w:rFonts w:ascii="Times New Roman" w:hAnsi="Times New Roman"/>
                <w:sz w:val="20"/>
                <w:szCs w:val="20"/>
                <w:lang w:val="en-US"/>
              </w:rPr>
            </w:pPr>
            <w:r>
              <w:rPr>
                <w:rFonts w:ascii="Times New Roman" w:hAnsi="Times New Roman"/>
                <w:sz w:val="20"/>
                <w:szCs w:val="20"/>
                <w:lang w:val="kk-KZ"/>
              </w:rPr>
              <w:t>12</w:t>
            </w:r>
          </w:p>
        </w:tc>
        <w:tc>
          <w:tcPr>
            <w:tcW w:w="550" w:type="dxa"/>
            <w:shd w:val="clear" w:color="auto" w:fill="auto"/>
          </w:tcPr>
          <w:p w14:paraId="6A192F7B" w14:textId="1D99FAD5" w:rsidR="000970FA" w:rsidRPr="001F2E4A" w:rsidRDefault="000970FA" w:rsidP="00A84BFF">
            <w:pPr>
              <w:spacing w:after="0" w:line="240" w:lineRule="auto"/>
              <w:jc w:val="center"/>
              <w:rPr>
                <w:rFonts w:ascii="Times New Roman" w:hAnsi="Times New Roman"/>
                <w:sz w:val="20"/>
                <w:szCs w:val="20"/>
                <w:lang w:val="en-US"/>
              </w:rPr>
            </w:pPr>
            <w:r>
              <w:rPr>
                <w:rFonts w:ascii="Times New Roman" w:hAnsi="Times New Roman"/>
                <w:sz w:val="20"/>
                <w:szCs w:val="20"/>
                <w:lang w:val="kk-KZ"/>
              </w:rPr>
              <w:t>13</w:t>
            </w:r>
          </w:p>
        </w:tc>
        <w:tc>
          <w:tcPr>
            <w:tcW w:w="650" w:type="dxa"/>
            <w:shd w:val="clear" w:color="auto" w:fill="auto"/>
          </w:tcPr>
          <w:p w14:paraId="633F7BF7" w14:textId="373888E8" w:rsidR="000970FA" w:rsidRPr="001F2E4A" w:rsidRDefault="000970FA" w:rsidP="00A84BFF">
            <w:pPr>
              <w:spacing w:after="0" w:line="240" w:lineRule="auto"/>
              <w:jc w:val="center"/>
              <w:rPr>
                <w:rFonts w:ascii="Times New Roman" w:hAnsi="Times New Roman"/>
                <w:sz w:val="20"/>
                <w:szCs w:val="20"/>
                <w:lang w:val="en-US"/>
              </w:rPr>
            </w:pPr>
            <w:r>
              <w:rPr>
                <w:rFonts w:ascii="Times New Roman" w:hAnsi="Times New Roman"/>
                <w:sz w:val="20"/>
                <w:szCs w:val="20"/>
                <w:lang w:val="kk-KZ"/>
              </w:rPr>
              <w:t>14</w:t>
            </w:r>
          </w:p>
        </w:tc>
      </w:tr>
      <w:tr w:rsidR="000970FA" w:rsidRPr="001F2E4A" w14:paraId="5454F183" w14:textId="77777777" w:rsidTr="004C15E2">
        <w:tc>
          <w:tcPr>
            <w:tcW w:w="407" w:type="dxa"/>
            <w:shd w:val="clear" w:color="auto" w:fill="auto"/>
          </w:tcPr>
          <w:p w14:paraId="4347CBAE" w14:textId="77777777" w:rsidR="000970FA" w:rsidRPr="00B96AF9" w:rsidRDefault="000970FA" w:rsidP="00A84BFF">
            <w:pPr>
              <w:numPr>
                <w:ilvl w:val="0"/>
                <w:numId w:val="8"/>
              </w:numPr>
              <w:spacing w:after="0" w:line="240" w:lineRule="auto"/>
              <w:contextualSpacing/>
              <w:jc w:val="center"/>
              <w:rPr>
                <w:rFonts w:ascii="Times New Roman" w:hAnsi="Times New Roman"/>
                <w:sz w:val="20"/>
                <w:szCs w:val="20"/>
              </w:rPr>
            </w:pPr>
          </w:p>
        </w:tc>
        <w:tc>
          <w:tcPr>
            <w:tcW w:w="2938" w:type="dxa"/>
            <w:shd w:val="clear" w:color="auto" w:fill="auto"/>
          </w:tcPr>
          <w:p w14:paraId="345D9C3E" w14:textId="39BDEBF8" w:rsidR="000970FA" w:rsidRPr="001F2E4A" w:rsidRDefault="000970FA" w:rsidP="00A84BFF">
            <w:pPr>
              <w:spacing w:after="0" w:line="240" w:lineRule="auto"/>
              <w:rPr>
                <w:rFonts w:ascii="Times New Roman" w:hAnsi="Times New Roman"/>
                <w:i/>
                <w:sz w:val="20"/>
                <w:szCs w:val="20"/>
                <w:lang w:val="en-US"/>
              </w:rPr>
            </w:pPr>
            <w:r w:rsidRPr="001F2E4A">
              <w:rPr>
                <w:rFonts w:ascii="Times New Roman" w:hAnsi="Times New Roman"/>
                <w:i/>
                <w:sz w:val="20"/>
                <w:szCs w:val="20"/>
                <w:lang w:val="en-US"/>
              </w:rPr>
              <w:t>Vicatia coniifolia</w:t>
            </w:r>
            <w:r w:rsidRPr="001F2E4A">
              <w:rPr>
                <w:rFonts w:ascii="Times New Roman" w:hAnsi="Times New Roman"/>
                <w:sz w:val="20"/>
                <w:szCs w:val="20"/>
                <w:lang w:val="en-US"/>
              </w:rPr>
              <w:t xml:space="preserve"> </w:t>
            </w:r>
            <w:r w:rsidRPr="001F2E4A">
              <w:rPr>
                <w:rFonts w:ascii="Times New Roman" w:eastAsia="Times New Roman" w:hAnsi="Times New Roman"/>
                <w:kern w:val="36"/>
                <w:sz w:val="20"/>
                <w:szCs w:val="20"/>
                <w:lang w:val="en-US" w:eastAsia="ru-RU"/>
              </w:rPr>
              <w:t>DC</w:t>
            </w:r>
            <w:r w:rsidRPr="001F2E4A">
              <w:rPr>
                <w:rFonts w:ascii="Times New Roman" w:eastAsia="Times New Roman" w:hAnsi="Times New Roman"/>
                <w:kern w:val="36"/>
                <w:sz w:val="20"/>
                <w:szCs w:val="20"/>
                <w:lang w:val="kk-KZ" w:eastAsia="ru-RU"/>
              </w:rPr>
              <w:t xml:space="preserve">. </w:t>
            </w:r>
          </w:p>
        </w:tc>
        <w:tc>
          <w:tcPr>
            <w:tcW w:w="1638" w:type="dxa"/>
            <w:shd w:val="clear" w:color="auto" w:fill="auto"/>
          </w:tcPr>
          <w:p w14:paraId="063FBBB0" w14:textId="4612530C" w:rsidR="000970FA" w:rsidRPr="001F2E4A" w:rsidRDefault="000970FA" w:rsidP="00A84BFF">
            <w:pPr>
              <w:spacing w:after="0" w:line="240" w:lineRule="auto"/>
              <w:jc w:val="center"/>
              <w:rPr>
                <w:rFonts w:ascii="Times New Roman" w:hAnsi="Times New Roman"/>
                <w:i/>
                <w:color w:val="000000"/>
                <w:sz w:val="20"/>
                <w:szCs w:val="20"/>
                <w:shd w:val="clear" w:color="auto" w:fill="F9F9F9"/>
              </w:rPr>
            </w:pPr>
            <w:r w:rsidRPr="001F2E4A">
              <w:rPr>
                <w:rFonts w:ascii="Times New Roman" w:hAnsi="Times New Roman"/>
                <w:i/>
                <w:color w:val="000000"/>
                <w:sz w:val="20"/>
                <w:szCs w:val="20"/>
                <w:shd w:val="clear" w:color="auto" w:fill="F9F9F9"/>
              </w:rPr>
              <w:t>Apiaceae</w:t>
            </w:r>
            <w:r w:rsidRPr="001F2E4A">
              <w:rPr>
                <w:rFonts w:ascii="Times New Roman" w:hAnsi="Times New Roman"/>
                <w:i/>
                <w:color w:val="000000"/>
                <w:sz w:val="20"/>
                <w:szCs w:val="20"/>
                <w:shd w:val="clear" w:color="auto" w:fill="F9F9F9"/>
                <w:lang w:val="kk-KZ"/>
              </w:rPr>
              <w:t xml:space="preserve"> </w:t>
            </w:r>
            <w:r w:rsidRPr="001F2E4A">
              <w:rPr>
                <w:rFonts w:ascii="Times New Roman" w:hAnsi="Times New Roman"/>
                <w:color w:val="000000"/>
                <w:sz w:val="20"/>
                <w:szCs w:val="20"/>
                <w:shd w:val="clear" w:color="auto" w:fill="F9F9F9"/>
                <w:lang w:val="kk-KZ"/>
              </w:rPr>
              <w:t>Lindl.</w:t>
            </w:r>
          </w:p>
        </w:tc>
        <w:tc>
          <w:tcPr>
            <w:tcW w:w="2826" w:type="dxa"/>
            <w:shd w:val="clear" w:color="auto" w:fill="auto"/>
          </w:tcPr>
          <w:p w14:paraId="560FF526" w14:textId="4808D7EA" w:rsidR="000970FA" w:rsidRPr="001F2E4A" w:rsidRDefault="000970FA" w:rsidP="00A84BFF">
            <w:pPr>
              <w:spacing w:after="0" w:line="240" w:lineRule="auto"/>
              <w:jc w:val="center"/>
              <w:rPr>
                <w:rFonts w:ascii="Times New Roman" w:hAnsi="Times New Roman"/>
                <w:sz w:val="20"/>
                <w:szCs w:val="20"/>
                <w:lang w:val="kk-KZ"/>
              </w:rPr>
            </w:pPr>
            <w:r w:rsidRPr="001F2E4A">
              <w:rPr>
                <w:rFonts w:ascii="Times New Roman" w:hAnsi="Times New Roman"/>
                <w:sz w:val="20"/>
                <w:szCs w:val="20"/>
                <w:lang w:val="kk-KZ"/>
              </w:rPr>
              <w:t xml:space="preserve">Көпжылдық, мезофит, </w:t>
            </w:r>
            <w:r w:rsidRPr="001F2E4A">
              <w:rPr>
                <w:rFonts w:ascii="Times New Roman" w:hAnsi="Times New Roman"/>
                <w:iCs/>
                <w:sz w:val="20"/>
                <w:szCs w:val="20"/>
                <w:lang w:val="kk-KZ"/>
              </w:rPr>
              <w:t>Алтай-гималайлық</w:t>
            </w:r>
          </w:p>
        </w:tc>
        <w:tc>
          <w:tcPr>
            <w:tcW w:w="650" w:type="dxa"/>
            <w:shd w:val="clear" w:color="auto" w:fill="auto"/>
          </w:tcPr>
          <w:p w14:paraId="3D3CA512" w14:textId="164FFCB5" w:rsidR="000970FA" w:rsidRPr="001F2E4A" w:rsidRDefault="000970FA"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Cop1</w:t>
            </w:r>
          </w:p>
        </w:tc>
        <w:tc>
          <w:tcPr>
            <w:tcW w:w="650" w:type="dxa"/>
            <w:shd w:val="clear" w:color="auto" w:fill="auto"/>
          </w:tcPr>
          <w:p w14:paraId="5A957D74" w14:textId="77777777" w:rsidR="000970FA" w:rsidRPr="001F2E4A" w:rsidRDefault="000970FA" w:rsidP="00A84BFF">
            <w:pPr>
              <w:spacing w:after="0" w:line="240" w:lineRule="auto"/>
              <w:jc w:val="center"/>
              <w:rPr>
                <w:rFonts w:ascii="Times New Roman" w:hAnsi="Times New Roman"/>
                <w:sz w:val="20"/>
                <w:szCs w:val="20"/>
              </w:rPr>
            </w:pPr>
          </w:p>
        </w:tc>
        <w:tc>
          <w:tcPr>
            <w:tcW w:w="650" w:type="dxa"/>
            <w:shd w:val="clear" w:color="auto" w:fill="auto"/>
          </w:tcPr>
          <w:p w14:paraId="33FAA3C8" w14:textId="77777777" w:rsidR="000970FA" w:rsidRPr="001F2E4A" w:rsidRDefault="000970FA" w:rsidP="00A84BFF">
            <w:pPr>
              <w:spacing w:after="0" w:line="240" w:lineRule="auto"/>
              <w:jc w:val="center"/>
              <w:rPr>
                <w:rFonts w:ascii="Times New Roman" w:hAnsi="Times New Roman"/>
                <w:sz w:val="20"/>
                <w:szCs w:val="20"/>
                <w:lang w:val="en-US"/>
              </w:rPr>
            </w:pPr>
          </w:p>
        </w:tc>
        <w:tc>
          <w:tcPr>
            <w:tcW w:w="650" w:type="dxa"/>
            <w:shd w:val="clear" w:color="auto" w:fill="auto"/>
          </w:tcPr>
          <w:p w14:paraId="316A04ED" w14:textId="77777777" w:rsidR="000970FA" w:rsidRPr="001F2E4A" w:rsidRDefault="000970FA" w:rsidP="00A84BFF">
            <w:pPr>
              <w:spacing w:after="0" w:line="240" w:lineRule="auto"/>
              <w:jc w:val="center"/>
              <w:rPr>
                <w:rFonts w:ascii="Times New Roman" w:hAnsi="Times New Roman"/>
                <w:sz w:val="20"/>
                <w:szCs w:val="20"/>
                <w:lang w:val="en-US"/>
              </w:rPr>
            </w:pPr>
          </w:p>
        </w:tc>
        <w:tc>
          <w:tcPr>
            <w:tcW w:w="650" w:type="dxa"/>
            <w:shd w:val="clear" w:color="auto" w:fill="auto"/>
          </w:tcPr>
          <w:p w14:paraId="4B4BC6B2" w14:textId="77777777" w:rsidR="000970FA" w:rsidRPr="001F2E4A" w:rsidRDefault="000970FA" w:rsidP="00A84BFF">
            <w:pPr>
              <w:spacing w:after="0" w:line="240" w:lineRule="auto"/>
              <w:jc w:val="center"/>
              <w:rPr>
                <w:rFonts w:ascii="Times New Roman" w:hAnsi="Times New Roman"/>
                <w:sz w:val="20"/>
                <w:szCs w:val="20"/>
                <w:lang w:val="en-US"/>
              </w:rPr>
            </w:pPr>
          </w:p>
        </w:tc>
        <w:tc>
          <w:tcPr>
            <w:tcW w:w="650" w:type="dxa"/>
            <w:shd w:val="clear" w:color="auto" w:fill="auto"/>
          </w:tcPr>
          <w:p w14:paraId="35128942" w14:textId="77777777" w:rsidR="000970FA" w:rsidRPr="001F2E4A" w:rsidRDefault="000970FA" w:rsidP="00A84BFF">
            <w:pPr>
              <w:spacing w:after="0" w:line="240" w:lineRule="auto"/>
              <w:jc w:val="center"/>
              <w:rPr>
                <w:rFonts w:ascii="Times New Roman" w:hAnsi="Times New Roman"/>
                <w:sz w:val="20"/>
                <w:szCs w:val="20"/>
                <w:lang w:val="en-US"/>
              </w:rPr>
            </w:pPr>
          </w:p>
        </w:tc>
        <w:tc>
          <w:tcPr>
            <w:tcW w:w="650" w:type="dxa"/>
            <w:shd w:val="clear" w:color="auto" w:fill="auto"/>
          </w:tcPr>
          <w:p w14:paraId="232886B7" w14:textId="77777777" w:rsidR="000970FA" w:rsidRPr="001F2E4A" w:rsidRDefault="000970FA" w:rsidP="00A84BFF">
            <w:pPr>
              <w:spacing w:after="0" w:line="240" w:lineRule="auto"/>
              <w:jc w:val="center"/>
              <w:rPr>
                <w:rFonts w:ascii="Times New Roman" w:hAnsi="Times New Roman"/>
                <w:sz w:val="20"/>
                <w:szCs w:val="20"/>
                <w:lang w:val="en-US"/>
              </w:rPr>
            </w:pPr>
          </w:p>
        </w:tc>
        <w:tc>
          <w:tcPr>
            <w:tcW w:w="650" w:type="dxa"/>
            <w:shd w:val="clear" w:color="auto" w:fill="auto"/>
          </w:tcPr>
          <w:p w14:paraId="64C4D6DF" w14:textId="77777777" w:rsidR="000970FA" w:rsidRPr="001F2E4A" w:rsidRDefault="000970FA" w:rsidP="00A84BFF">
            <w:pPr>
              <w:spacing w:after="0" w:line="240" w:lineRule="auto"/>
              <w:jc w:val="center"/>
              <w:rPr>
                <w:rFonts w:ascii="Times New Roman" w:hAnsi="Times New Roman"/>
                <w:sz w:val="20"/>
                <w:szCs w:val="20"/>
                <w:lang w:val="en-US"/>
              </w:rPr>
            </w:pPr>
          </w:p>
        </w:tc>
        <w:tc>
          <w:tcPr>
            <w:tcW w:w="550" w:type="dxa"/>
            <w:shd w:val="clear" w:color="auto" w:fill="auto"/>
          </w:tcPr>
          <w:p w14:paraId="6E741249" w14:textId="77777777" w:rsidR="000970FA" w:rsidRPr="001F2E4A" w:rsidRDefault="000970FA" w:rsidP="00A84BFF">
            <w:pPr>
              <w:spacing w:after="0" w:line="240" w:lineRule="auto"/>
              <w:jc w:val="center"/>
              <w:rPr>
                <w:rFonts w:ascii="Times New Roman" w:hAnsi="Times New Roman"/>
                <w:sz w:val="20"/>
                <w:szCs w:val="20"/>
                <w:lang w:val="en-US"/>
              </w:rPr>
            </w:pPr>
          </w:p>
        </w:tc>
        <w:tc>
          <w:tcPr>
            <w:tcW w:w="650" w:type="dxa"/>
            <w:shd w:val="clear" w:color="auto" w:fill="auto"/>
          </w:tcPr>
          <w:p w14:paraId="75EE5C39" w14:textId="77777777" w:rsidR="000970FA" w:rsidRPr="001F2E4A" w:rsidRDefault="000970FA" w:rsidP="00A84BFF">
            <w:pPr>
              <w:spacing w:after="0" w:line="240" w:lineRule="auto"/>
              <w:jc w:val="center"/>
              <w:rPr>
                <w:rFonts w:ascii="Times New Roman" w:hAnsi="Times New Roman"/>
                <w:sz w:val="20"/>
                <w:szCs w:val="20"/>
                <w:lang w:val="en-US"/>
              </w:rPr>
            </w:pPr>
          </w:p>
        </w:tc>
      </w:tr>
      <w:tr w:rsidR="000970FA" w:rsidRPr="001F2E4A" w14:paraId="1B1BBEEF" w14:textId="77777777" w:rsidTr="004C15E2">
        <w:tc>
          <w:tcPr>
            <w:tcW w:w="407" w:type="dxa"/>
            <w:shd w:val="clear" w:color="auto" w:fill="auto"/>
          </w:tcPr>
          <w:p w14:paraId="753871BD" w14:textId="77777777" w:rsidR="000970FA" w:rsidRPr="00B96AF9" w:rsidRDefault="000970FA" w:rsidP="00A84BFF">
            <w:pPr>
              <w:numPr>
                <w:ilvl w:val="0"/>
                <w:numId w:val="8"/>
              </w:numPr>
              <w:spacing w:after="0" w:line="240" w:lineRule="auto"/>
              <w:contextualSpacing/>
              <w:jc w:val="center"/>
              <w:rPr>
                <w:rFonts w:ascii="Times New Roman" w:hAnsi="Times New Roman"/>
                <w:sz w:val="20"/>
                <w:szCs w:val="20"/>
                <w:lang w:val="en-US"/>
              </w:rPr>
            </w:pPr>
          </w:p>
        </w:tc>
        <w:tc>
          <w:tcPr>
            <w:tcW w:w="2938" w:type="dxa"/>
            <w:shd w:val="clear" w:color="auto" w:fill="auto"/>
          </w:tcPr>
          <w:p w14:paraId="11705D05" w14:textId="77777777" w:rsidR="000970FA" w:rsidRPr="001F2E4A" w:rsidRDefault="000970FA" w:rsidP="00A84BFF">
            <w:pPr>
              <w:spacing w:after="0" w:line="240" w:lineRule="auto"/>
              <w:outlineLvl w:val="0"/>
              <w:rPr>
                <w:rFonts w:ascii="Times New Roman" w:hAnsi="Times New Roman"/>
                <w:iCs/>
                <w:sz w:val="20"/>
                <w:szCs w:val="20"/>
                <w:shd w:val="clear" w:color="auto" w:fill="F8F9FA"/>
                <w:lang w:val="en-US"/>
              </w:rPr>
            </w:pPr>
            <w:r w:rsidRPr="001F2E4A">
              <w:rPr>
                <w:rFonts w:ascii="Times New Roman" w:hAnsi="Times New Roman"/>
                <w:i/>
                <w:iCs/>
                <w:sz w:val="20"/>
                <w:szCs w:val="20"/>
                <w:shd w:val="clear" w:color="auto" w:fill="F8F9FA"/>
                <w:lang w:val="en-US"/>
              </w:rPr>
              <w:t xml:space="preserve">Vicia cracca </w:t>
            </w:r>
            <w:r w:rsidRPr="001F2E4A">
              <w:rPr>
                <w:rFonts w:ascii="Times New Roman" w:hAnsi="Times New Roman"/>
                <w:iCs/>
                <w:sz w:val="20"/>
                <w:szCs w:val="20"/>
                <w:shd w:val="clear" w:color="auto" w:fill="F8F9FA"/>
                <w:lang w:val="en-US"/>
              </w:rPr>
              <w:t>L.</w:t>
            </w:r>
          </w:p>
        </w:tc>
        <w:tc>
          <w:tcPr>
            <w:tcW w:w="1638" w:type="dxa"/>
            <w:shd w:val="clear" w:color="auto" w:fill="auto"/>
          </w:tcPr>
          <w:p w14:paraId="1EAD37F3" w14:textId="77777777" w:rsidR="000970FA" w:rsidRPr="001F2E4A" w:rsidRDefault="000970FA" w:rsidP="00A84BFF">
            <w:pPr>
              <w:spacing w:after="0" w:line="240" w:lineRule="auto"/>
              <w:jc w:val="center"/>
              <w:rPr>
                <w:rFonts w:ascii="Times New Roman" w:hAnsi="Times New Roman"/>
                <w:i/>
                <w:sz w:val="20"/>
                <w:szCs w:val="20"/>
                <w:highlight w:val="yellow"/>
                <w:lang w:val="en-US"/>
              </w:rPr>
            </w:pPr>
            <w:r w:rsidRPr="001F2E4A">
              <w:rPr>
                <w:rFonts w:ascii="Times New Roman" w:hAnsi="Times New Roman"/>
                <w:i/>
                <w:color w:val="000000"/>
                <w:sz w:val="20"/>
                <w:szCs w:val="20"/>
                <w:shd w:val="clear" w:color="auto" w:fill="F9F9F9"/>
              </w:rPr>
              <w:t>Fabaceae</w:t>
            </w:r>
            <w:r w:rsidRPr="001F2E4A">
              <w:rPr>
                <w:rFonts w:ascii="Times New Roman" w:hAnsi="Times New Roman"/>
                <w:iCs/>
                <w:color w:val="000000"/>
                <w:sz w:val="20"/>
                <w:szCs w:val="20"/>
                <w:shd w:val="clear" w:color="auto" w:fill="F9F9F9"/>
                <w:lang w:val="kk-KZ"/>
              </w:rPr>
              <w:t xml:space="preserve"> Lindl.</w:t>
            </w:r>
          </w:p>
        </w:tc>
        <w:tc>
          <w:tcPr>
            <w:tcW w:w="2826" w:type="dxa"/>
            <w:shd w:val="clear" w:color="auto" w:fill="auto"/>
          </w:tcPr>
          <w:p w14:paraId="7648226A" w14:textId="77777777" w:rsidR="000970FA" w:rsidRPr="001F2E4A" w:rsidRDefault="000970FA" w:rsidP="00A84BFF">
            <w:pPr>
              <w:spacing w:after="0" w:line="240" w:lineRule="auto"/>
              <w:jc w:val="center"/>
              <w:rPr>
                <w:rFonts w:ascii="Times New Roman" w:hAnsi="Times New Roman"/>
                <w:sz w:val="20"/>
                <w:szCs w:val="20"/>
                <w:highlight w:val="yellow"/>
                <w:lang w:val="kk-KZ"/>
              </w:rPr>
            </w:pPr>
            <w:r w:rsidRPr="001F2E4A">
              <w:rPr>
                <w:rFonts w:ascii="Times New Roman" w:hAnsi="Times New Roman"/>
                <w:sz w:val="20"/>
                <w:szCs w:val="20"/>
                <w:lang w:val="kk-KZ"/>
              </w:rPr>
              <w:t>Көпжылдық, мезофит, палеарктикалық</w:t>
            </w:r>
            <w:r w:rsidRPr="001F2E4A" w:rsidDel="00E353EA">
              <w:rPr>
                <w:rFonts w:ascii="Times New Roman" w:hAnsi="Times New Roman"/>
                <w:iCs/>
                <w:sz w:val="20"/>
                <w:szCs w:val="20"/>
                <w:shd w:val="clear" w:color="auto" w:fill="F8F9FA"/>
              </w:rPr>
              <w:t xml:space="preserve"> </w:t>
            </w:r>
          </w:p>
        </w:tc>
        <w:tc>
          <w:tcPr>
            <w:tcW w:w="650" w:type="dxa"/>
            <w:shd w:val="clear" w:color="auto" w:fill="auto"/>
          </w:tcPr>
          <w:p w14:paraId="485D451A" w14:textId="77777777" w:rsidR="000970FA" w:rsidRPr="001F2E4A" w:rsidRDefault="000970FA" w:rsidP="00A84BFF">
            <w:pPr>
              <w:spacing w:after="0" w:line="240" w:lineRule="auto"/>
              <w:jc w:val="center"/>
              <w:rPr>
                <w:rFonts w:ascii="Times New Roman" w:hAnsi="Times New Roman"/>
                <w:sz w:val="20"/>
                <w:szCs w:val="20"/>
                <w:highlight w:val="yellow"/>
                <w:lang w:val="kk-KZ"/>
              </w:rPr>
            </w:pPr>
          </w:p>
        </w:tc>
        <w:tc>
          <w:tcPr>
            <w:tcW w:w="650" w:type="dxa"/>
            <w:shd w:val="clear" w:color="auto" w:fill="auto"/>
          </w:tcPr>
          <w:p w14:paraId="3D30D561" w14:textId="77777777" w:rsidR="000970FA" w:rsidRPr="001F2E4A" w:rsidRDefault="000970FA" w:rsidP="00A84BFF">
            <w:pPr>
              <w:spacing w:after="0" w:line="240" w:lineRule="auto"/>
              <w:jc w:val="center"/>
              <w:rPr>
                <w:rFonts w:ascii="Times New Roman" w:hAnsi="Times New Roman"/>
                <w:sz w:val="20"/>
                <w:szCs w:val="20"/>
                <w:lang w:val="en-US"/>
              </w:rPr>
            </w:pPr>
          </w:p>
        </w:tc>
        <w:tc>
          <w:tcPr>
            <w:tcW w:w="650" w:type="dxa"/>
            <w:shd w:val="clear" w:color="auto" w:fill="auto"/>
          </w:tcPr>
          <w:p w14:paraId="1576C966" w14:textId="77777777" w:rsidR="000970FA" w:rsidRPr="001F2E4A" w:rsidRDefault="000970FA" w:rsidP="00A84BFF">
            <w:pPr>
              <w:spacing w:after="0" w:line="240" w:lineRule="auto"/>
              <w:jc w:val="center"/>
              <w:rPr>
                <w:rFonts w:ascii="Times New Roman" w:hAnsi="Times New Roman"/>
                <w:sz w:val="20"/>
                <w:szCs w:val="20"/>
                <w:lang w:val="en-US"/>
              </w:rPr>
            </w:pPr>
          </w:p>
        </w:tc>
        <w:tc>
          <w:tcPr>
            <w:tcW w:w="650" w:type="dxa"/>
            <w:shd w:val="clear" w:color="auto" w:fill="auto"/>
          </w:tcPr>
          <w:p w14:paraId="09191BC2" w14:textId="77777777" w:rsidR="000970FA" w:rsidRPr="001F2E4A" w:rsidRDefault="000970FA" w:rsidP="00A84BFF">
            <w:pPr>
              <w:spacing w:after="0" w:line="240" w:lineRule="auto"/>
              <w:jc w:val="center"/>
              <w:rPr>
                <w:rFonts w:ascii="Times New Roman" w:hAnsi="Times New Roman"/>
                <w:sz w:val="20"/>
                <w:szCs w:val="20"/>
                <w:lang w:val="en-US"/>
              </w:rPr>
            </w:pPr>
          </w:p>
        </w:tc>
        <w:tc>
          <w:tcPr>
            <w:tcW w:w="650" w:type="dxa"/>
            <w:shd w:val="clear" w:color="auto" w:fill="auto"/>
          </w:tcPr>
          <w:p w14:paraId="234AA2D1" w14:textId="77777777" w:rsidR="000970FA" w:rsidRPr="001F2E4A" w:rsidRDefault="000970FA"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Cop1</w:t>
            </w:r>
          </w:p>
        </w:tc>
        <w:tc>
          <w:tcPr>
            <w:tcW w:w="650" w:type="dxa"/>
            <w:shd w:val="clear" w:color="auto" w:fill="auto"/>
          </w:tcPr>
          <w:p w14:paraId="0154EE64" w14:textId="77777777" w:rsidR="000970FA" w:rsidRPr="001F2E4A" w:rsidRDefault="000970FA"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Sp </w:t>
            </w:r>
          </w:p>
        </w:tc>
        <w:tc>
          <w:tcPr>
            <w:tcW w:w="650" w:type="dxa"/>
            <w:shd w:val="clear" w:color="auto" w:fill="auto"/>
          </w:tcPr>
          <w:p w14:paraId="324A2A3A" w14:textId="77777777" w:rsidR="000970FA" w:rsidRPr="001F2E4A" w:rsidRDefault="000970FA"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Cop 1</w:t>
            </w:r>
          </w:p>
        </w:tc>
        <w:tc>
          <w:tcPr>
            <w:tcW w:w="650" w:type="dxa"/>
            <w:shd w:val="clear" w:color="auto" w:fill="auto"/>
          </w:tcPr>
          <w:p w14:paraId="6242B9E1" w14:textId="77777777" w:rsidR="000970FA" w:rsidRPr="001F2E4A" w:rsidRDefault="000970FA" w:rsidP="00A84BFF">
            <w:pPr>
              <w:spacing w:after="0" w:line="240" w:lineRule="auto"/>
              <w:jc w:val="center"/>
              <w:rPr>
                <w:rFonts w:ascii="Times New Roman" w:hAnsi="Times New Roman"/>
                <w:sz w:val="20"/>
                <w:szCs w:val="20"/>
                <w:lang w:val="en-US"/>
              </w:rPr>
            </w:pPr>
          </w:p>
        </w:tc>
        <w:tc>
          <w:tcPr>
            <w:tcW w:w="550" w:type="dxa"/>
            <w:shd w:val="clear" w:color="auto" w:fill="auto"/>
          </w:tcPr>
          <w:p w14:paraId="34E1C4AB" w14:textId="77777777" w:rsidR="000970FA" w:rsidRPr="001F2E4A" w:rsidRDefault="000970FA" w:rsidP="00A84BFF">
            <w:pPr>
              <w:spacing w:after="0" w:line="240" w:lineRule="auto"/>
              <w:jc w:val="center"/>
              <w:rPr>
                <w:rFonts w:ascii="Times New Roman" w:hAnsi="Times New Roman"/>
                <w:sz w:val="20"/>
                <w:szCs w:val="20"/>
                <w:lang w:val="en-US"/>
              </w:rPr>
            </w:pPr>
          </w:p>
        </w:tc>
        <w:tc>
          <w:tcPr>
            <w:tcW w:w="650" w:type="dxa"/>
            <w:shd w:val="clear" w:color="auto" w:fill="auto"/>
          </w:tcPr>
          <w:p w14:paraId="5442A0B2" w14:textId="77777777" w:rsidR="000970FA" w:rsidRPr="001F2E4A" w:rsidRDefault="000970FA" w:rsidP="00A84BFF">
            <w:pPr>
              <w:spacing w:after="0" w:line="240" w:lineRule="auto"/>
              <w:jc w:val="center"/>
              <w:rPr>
                <w:rFonts w:ascii="Times New Roman" w:hAnsi="Times New Roman"/>
                <w:sz w:val="20"/>
                <w:szCs w:val="20"/>
                <w:lang w:val="en-US"/>
              </w:rPr>
            </w:pPr>
          </w:p>
        </w:tc>
      </w:tr>
      <w:tr w:rsidR="000970FA" w:rsidRPr="001F2E4A" w14:paraId="16506F5F" w14:textId="77777777" w:rsidTr="004C15E2">
        <w:tc>
          <w:tcPr>
            <w:tcW w:w="407" w:type="dxa"/>
            <w:shd w:val="clear" w:color="auto" w:fill="auto"/>
          </w:tcPr>
          <w:p w14:paraId="12788A61" w14:textId="77777777" w:rsidR="000970FA" w:rsidRPr="00B96AF9" w:rsidRDefault="000970FA" w:rsidP="00A84BFF">
            <w:pPr>
              <w:numPr>
                <w:ilvl w:val="0"/>
                <w:numId w:val="8"/>
              </w:numPr>
              <w:spacing w:after="0" w:line="240" w:lineRule="auto"/>
              <w:contextualSpacing/>
              <w:jc w:val="center"/>
              <w:rPr>
                <w:rFonts w:ascii="Times New Roman" w:hAnsi="Times New Roman"/>
                <w:sz w:val="20"/>
                <w:szCs w:val="20"/>
              </w:rPr>
            </w:pPr>
          </w:p>
        </w:tc>
        <w:tc>
          <w:tcPr>
            <w:tcW w:w="2938" w:type="dxa"/>
            <w:shd w:val="clear" w:color="auto" w:fill="auto"/>
          </w:tcPr>
          <w:p w14:paraId="35615D84" w14:textId="77777777" w:rsidR="000970FA" w:rsidRPr="001F2E4A" w:rsidRDefault="000970FA" w:rsidP="00A84BFF">
            <w:pPr>
              <w:spacing w:after="0" w:line="240" w:lineRule="auto"/>
              <w:outlineLvl w:val="0"/>
              <w:rPr>
                <w:rFonts w:ascii="Times New Roman" w:eastAsia="Times New Roman" w:hAnsi="Times New Roman"/>
                <w:bCs/>
                <w:i/>
                <w:kern w:val="36"/>
                <w:sz w:val="20"/>
                <w:szCs w:val="20"/>
                <w:lang w:eastAsia="ru-RU"/>
              </w:rPr>
            </w:pPr>
            <w:r w:rsidRPr="001F2E4A">
              <w:rPr>
                <w:rFonts w:ascii="Times New Roman" w:eastAsia="Times New Roman" w:hAnsi="Times New Roman"/>
                <w:bCs/>
                <w:i/>
                <w:kern w:val="36"/>
                <w:sz w:val="20"/>
                <w:szCs w:val="20"/>
                <w:lang w:eastAsia="ru-RU"/>
              </w:rPr>
              <w:t>Vicia tenuifolia</w:t>
            </w:r>
            <w:r w:rsidRPr="001F2E4A">
              <w:rPr>
                <w:rFonts w:ascii="Times New Roman" w:eastAsia="Times New Roman" w:hAnsi="Times New Roman"/>
                <w:bCs/>
                <w:kern w:val="36"/>
                <w:sz w:val="20"/>
                <w:szCs w:val="20"/>
                <w:lang w:eastAsia="ru-RU"/>
              </w:rPr>
              <w:t> </w:t>
            </w:r>
            <w:r w:rsidRPr="001F2E4A">
              <w:rPr>
                <w:rFonts w:ascii="Times New Roman" w:eastAsia="Times New Roman" w:hAnsi="Times New Roman"/>
                <w:kern w:val="36"/>
                <w:sz w:val="20"/>
                <w:szCs w:val="20"/>
                <w:lang w:eastAsia="ru-RU"/>
              </w:rPr>
              <w:t>Roth</w:t>
            </w:r>
          </w:p>
        </w:tc>
        <w:tc>
          <w:tcPr>
            <w:tcW w:w="1638" w:type="dxa"/>
            <w:shd w:val="clear" w:color="auto" w:fill="auto"/>
          </w:tcPr>
          <w:p w14:paraId="734D6638" w14:textId="77777777" w:rsidR="000970FA" w:rsidRPr="001F2E4A" w:rsidRDefault="000970FA" w:rsidP="00A84BFF">
            <w:pPr>
              <w:spacing w:after="0" w:line="240" w:lineRule="auto"/>
              <w:jc w:val="center"/>
              <w:rPr>
                <w:rFonts w:ascii="Times New Roman" w:hAnsi="Times New Roman"/>
                <w:i/>
                <w:sz w:val="20"/>
                <w:szCs w:val="20"/>
                <w:highlight w:val="yellow"/>
                <w:lang w:val="en-US"/>
              </w:rPr>
            </w:pPr>
            <w:r w:rsidRPr="001F2E4A">
              <w:rPr>
                <w:rFonts w:ascii="Times New Roman" w:hAnsi="Times New Roman"/>
                <w:i/>
                <w:color w:val="000000"/>
                <w:sz w:val="20"/>
                <w:szCs w:val="20"/>
                <w:shd w:val="clear" w:color="auto" w:fill="F9F9F9"/>
              </w:rPr>
              <w:t>Fabaceae</w:t>
            </w:r>
            <w:r w:rsidRPr="001F2E4A">
              <w:rPr>
                <w:rFonts w:ascii="Times New Roman" w:hAnsi="Times New Roman"/>
                <w:i/>
                <w:iCs/>
                <w:sz w:val="24"/>
                <w:szCs w:val="24"/>
                <w:shd w:val="clear" w:color="auto" w:fill="FFFFFF"/>
                <w:lang w:val="kk-KZ"/>
              </w:rPr>
              <w:t xml:space="preserve"> </w:t>
            </w:r>
            <w:r w:rsidRPr="001F2E4A">
              <w:rPr>
                <w:rFonts w:ascii="Times New Roman" w:hAnsi="Times New Roman"/>
                <w:iCs/>
                <w:color w:val="000000"/>
                <w:sz w:val="20"/>
                <w:szCs w:val="20"/>
                <w:shd w:val="clear" w:color="auto" w:fill="F9F9F9"/>
                <w:lang w:val="kk-KZ"/>
              </w:rPr>
              <w:t>Lindl.</w:t>
            </w:r>
          </w:p>
        </w:tc>
        <w:tc>
          <w:tcPr>
            <w:tcW w:w="2826" w:type="dxa"/>
            <w:shd w:val="clear" w:color="auto" w:fill="auto"/>
          </w:tcPr>
          <w:p w14:paraId="7B57674E" w14:textId="77777777" w:rsidR="000970FA" w:rsidRPr="001F2E4A" w:rsidRDefault="000970FA"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kk-KZ"/>
              </w:rPr>
              <w:t>Көпжылдық, мезофит,  палеарктикалық</w:t>
            </w:r>
            <w:r w:rsidRPr="001F2E4A" w:rsidDel="00AE10D1">
              <w:rPr>
                <w:rFonts w:ascii="Times New Roman" w:hAnsi="Times New Roman"/>
                <w:sz w:val="20"/>
                <w:szCs w:val="20"/>
              </w:rPr>
              <w:t xml:space="preserve"> </w:t>
            </w:r>
          </w:p>
        </w:tc>
        <w:tc>
          <w:tcPr>
            <w:tcW w:w="650" w:type="dxa"/>
            <w:shd w:val="clear" w:color="auto" w:fill="auto"/>
          </w:tcPr>
          <w:p w14:paraId="63230A01" w14:textId="77777777" w:rsidR="000970FA" w:rsidRPr="001F2E4A" w:rsidRDefault="000970FA" w:rsidP="00A84BFF">
            <w:pPr>
              <w:spacing w:after="0" w:line="240" w:lineRule="auto"/>
              <w:jc w:val="center"/>
              <w:rPr>
                <w:rFonts w:ascii="Times New Roman" w:hAnsi="Times New Roman"/>
                <w:sz w:val="20"/>
                <w:szCs w:val="20"/>
                <w:highlight w:val="yellow"/>
                <w:lang w:val="en-US"/>
              </w:rPr>
            </w:pPr>
            <w:r w:rsidRPr="001F2E4A">
              <w:rPr>
                <w:rFonts w:ascii="Times New Roman" w:hAnsi="Times New Roman"/>
                <w:sz w:val="20"/>
                <w:szCs w:val="20"/>
                <w:lang w:val="en-US"/>
              </w:rPr>
              <w:t xml:space="preserve">Sol </w:t>
            </w:r>
          </w:p>
        </w:tc>
        <w:tc>
          <w:tcPr>
            <w:tcW w:w="650" w:type="dxa"/>
            <w:shd w:val="clear" w:color="auto" w:fill="auto"/>
          </w:tcPr>
          <w:p w14:paraId="5243AD24" w14:textId="77777777" w:rsidR="000970FA" w:rsidRPr="001F2E4A" w:rsidRDefault="000970FA" w:rsidP="00A84BFF">
            <w:pPr>
              <w:spacing w:after="0" w:line="240" w:lineRule="auto"/>
              <w:jc w:val="center"/>
              <w:rPr>
                <w:rFonts w:ascii="Times New Roman" w:hAnsi="Times New Roman"/>
                <w:sz w:val="20"/>
                <w:szCs w:val="20"/>
                <w:lang w:val="en-US"/>
              </w:rPr>
            </w:pPr>
          </w:p>
        </w:tc>
        <w:tc>
          <w:tcPr>
            <w:tcW w:w="650" w:type="dxa"/>
            <w:shd w:val="clear" w:color="auto" w:fill="auto"/>
          </w:tcPr>
          <w:p w14:paraId="095623AF" w14:textId="77777777" w:rsidR="000970FA" w:rsidRPr="001F2E4A" w:rsidRDefault="000970FA" w:rsidP="00A84BFF">
            <w:pPr>
              <w:spacing w:after="0" w:line="240" w:lineRule="auto"/>
              <w:jc w:val="center"/>
              <w:rPr>
                <w:rFonts w:ascii="Times New Roman" w:hAnsi="Times New Roman"/>
                <w:sz w:val="20"/>
                <w:szCs w:val="20"/>
                <w:lang w:val="en-US"/>
              </w:rPr>
            </w:pPr>
          </w:p>
        </w:tc>
        <w:tc>
          <w:tcPr>
            <w:tcW w:w="650" w:type="dxa"/>
            <w:shd w:val="clear" w:color="auto" w:fill="auto"/>
          </w:tcPr>
          <w:p w14:paraId="48A3AFBD" w14:textId="77777777" w:rsidR="000970FA" w:rsidRPr="001F2E4A" w:rsidRDefault="000970FA"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Sp </w:t>
            </w:r>
          </w:p>
        </w:tc>
        <w:tc>
          <w:tcPr>
            <w:tcW w:w="650" w:type="dxa"/>
            <w:shd w:val="clear" w:color="auto" w:fill="auto"/>
          </w:tcPr>
          <w:p w14:paraId="4A99C438" w14:textId="77777777" w:rsidR="000970FA" w:rsidRPr="001F2E4A" w:rsidRDefault="000970FA"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Sp </w:t>
            </w:r>
          </w:p>
        </w:tc>
        <w:tc>
          <w:tcPr>
            <w:tcW w:w="650" w:type="dxa"/>
            <w:shd w:val="clear" w:color="auto" w:fill="auto"/>
          </w:tcPr>
          <w:p w14:paraId="08097B07" w14:textId="77777777" w:rsidR="000970FA" w:rsidRPr="001F2E4A" w:rsidRDefault="000970FA" w:rsidP="00A84BFF">
            <w:pPr>
              <w:spacing w:after="0" w:line="240" w:lineRule="auto"/>
              <w:jc w:val="center"/>
              <w:rPr>
                <w:rFonts w:ascii="Times New Roman" w:hAnsi="Times New Roman"/>
                <w:sz w:val="20"/>
                <w:szCs w:val="20"/>
                <w:lang w:val="en-US"/>
              </w:rPr>
            </w:pPr>
          </w:p>
        </w:tc>
        <w:tc>
          <w:tcPr>
            <w:tcW w:w="650" w:type="dxa"/>
            <w:shd w:val="clear" w:color="auto" w:fill="auto"/>
          </w:tcPr>
          <w:p w14:paraId="6EC1777C" w14:textId="77777777" w:rsidR="000970FA" w:rsidRPr="001F2E4A" w:rsidRDefault="000970FA" w:rsidP="00A84BFF">
            <w:pPr>
              <w:spacing w:after="0" w:line="240" w:lineRule="auto"/>
              <w:jc w:val="center"/>
              <w:rPr>
                <w:rFonts w:ascii="Times New Roman" w:hAnsi="Times New Roman"/>
                <w:sz w:val="20"/>
                <w:szCs w:val="20"/>
                <w:lang w:val="en-US"/>
              </w:rPr>
            </w:pPr>
          </w:p>
        </w:tc>
        <w:tc>
          <w:tcPr>
            <w:tcW w:w="650" w:type="dxa"/>
            <w:shd w:val="clear" w:color="auto" w:fill="auto"/>
          </w:tcPr>
          <w:p w14:paraId="0F11B5E1" w14:textId="77777777" w:rsidR="000970FA" w:rsidRPr="001F2E4A" w:rsidRDefault="000970FA" w:rsidP="00A84BFF">
            <w:pPr>
              <w:spacing w:after="0" w:line="240" w:lineRule="auto"/>
              <w:jc w:val="center"/>
              <w:rPr>
                <w:rFonts w:ascii="Times New Roman" w:hAnsi="Times New Roman"/>
                <w:sz w:val="20"/>
                <w:szCs w:val="20"/>
              </w:rPr>
            </w:pPr>
            <w:r w:rsidRPr="001F2E4A">
              <w:rPr>
                <w:rFonts w:ascii="Times New Roman" w:hAnsi="Times New Roman"/>
                <w:sz w:val="20"/>
                <w:szCs w:val="20"/>
                <w:lang w:val="en-US"/>
              </w:rPr>
              <w:t xml:space="preserve">Sp </w:t>
            </w:r>
          </w:p>
        </w:tc>
        <w:tc>
          <w:tcPr>
            <w:tcW w:w="550" w:type="dxa"/>
            <w:shd w:val="clear" w:color="auto" w:fill="auto"/>
          </w:tcPr>
          <w:p w14:paraId="357B2685" w14:textId="77777777" w:rsidR="000970FA" w:rsidRPr="001F2E4A" w:rsidRDefault="000970FA" w:rsidP="00A84BFF">
            <w:pPr>
              <w:spacing w:after="0" w:line="240" w:lineRule="auto"/>
              <w:jc w:val="center"/>
              <w:rPr>
                <w:rFonts w:ascii="Times New Roman" w:hAnsi="Times New Roman"/>
                <w:sz w:val="20"/>
                <w:szCs w:val="20"/>
              </w:rPr>
            </w:pPr>
            <w:r w:rsidRPr="001F2E4A">
              <w:rPr>
                <w:rFonts w:ascii="Times New Roman" w:hAnsi="Times New Roman"/>
                <w:sz w:val="20"/>
                <w:szCs w:val="20"/>
                <w:lang w:val="en-US"/>
              </w:rPr>
              <w:t xml:space="preserve">Sp </w:t>
            </w:r>
          </w:p>
        </w:tc>
        <w:tc>
          <w:tcPr>
            <w:tcW w:w="650" w:type="dxa"/>
            <w:shd w:val="clear" w:color="auto" w:fill="auto"/>
          </w:tcPr>
          <w:p w14:paraId="5081957B" w14:textId="77777777" w:rsidR="000970FA" w:rsidRPr="001F2E4A" w:rsidRDefault="000970FA" w:rsidP="00A84BFF">
            <w:pPr>
              <w:spacing w:after="0" w:line="240" w:lineRule="auto"/>
              <w:jc w:val="center"/>
              <w:rPr>
                <w:rFonts w:ascii="Times New Roman" w:hAnsi="Times New Roman"/>
                <w:sz w:val="20"/>
                <w:szCs w:val="20"/>
              </w:rPr>
            </w:pPr>
            <w:r w:rsidRPr="001F2E4A">
              <w:rPr>
                <w:rFonts w:ascii="Times New Roman" w:hAnsi="Times New Roman"/>
                <w:sz w:val="20"/>
                <w:szCs w:val="20"/>
                <w:lang w:val="en-US"/>
              </w:rPr>
              <w:t xml:space="preserve">Sol </w:t>
            </w:r>
          </w:p>
        </w:tc>
      </w:tr>
      <w:tr w:rsidR="000970FA" w:rsidRPr="001F2E4A" w14:paraId="6E9181CF" w14:textId="77777777" w:rsidTr="004C15E2">
        <w:tc>
          <w:tcPr>
            <w:tcW w:w="407" w:type="dxa"/>
            <w:shd w:val="clear" w:color="auto" w:fill="auto"/>
          </w:tcPr>
          <w:p w14:paraId="26CD4144" w14:textId="77777777" w:rsidR="000970FA" w:rsidRPr="00B96AF9" w:rsidRDefault="000970FA" w:rsidP="00A84BFF">
            <w:pPr>
              <w:numPr>
                <w:ilvl w:val="0"/>
                <w:numId w:val="8"/>
              </w:numPr>
              <w:spacing w:after="0" w:line="240" w:lineRule="auto"/>
              <w:contextualSpacing/>
              <w:jc w:val="center"/>
              <w:rPr>
                <w:rFonts w:ascii="Times New Roman" w:hAnsi="Times New Roman"/>
                <w:sz w:val="20"/>
                <w:szCs w:val="20"/>
              </w:rPr>
            </w:pPr>
          </w:p>
        </w:tc>
        <w:tc>
          <w:tcPr>
            <w:tcW w:w="2938" w:type="dxa"/>
            <w:shd w:val="clear" w:color="auto" w:fill="auto"/>
          </w:tcPr>
          <w:p w14:paraId="2B4D988F" w14:textId="77777777" w:rsidR="000970FA" w:rsidRPr="001F2E4A" w:rsidRDefault="000970FA" w:rsidP="00A84BFF">
            <w:pPr>
              <w:spacing w:after="0" w:line="240" w:lineRule="auto"/>
              <w:rPr>
                <w:rFonts w:ascii="Times New Roman" w:hAnsi="Times New Roman"/>
                <w:sz w:val="20"/>
                <w:szCs w:val="20"/>
                <w:lang w:val="en-US"/>
              </w:rPr>
            </w:pPr>
            <w:r w:rsidRPr="001F2E4A">
              <w:rPr>
                <w:rFonts w:ascii="Times New Roman" w:hAnsi="Times New Roman"/>
                <w:i/>
                <w:sz w:val="20"/>
                <w:szCs w:val="20"/>
                <w:lang w:val="en-US"/>
              </w:rPr>
              <w:t>Viola pumila</w:t>
            </w:r>
            <w:r w:rsidRPr="001F2E4A">
              <w:rPr>
                <w:rFonts w:ascii="Times New Roman" w:hAnsi="Times New Roman"/>
                <w:sz w:val="20"/>
                <w:szCs w:val="20"/>
                <w:lang w:val="en-US"/>
              </w:rPr>
              <w:t xml:space="preserve"> Chaix.</w:t>
            </w:r>
          </w:p>
        </w:tc>
        <w:tc>
          <w:tcPr>
            <w:tcW w:w="1638" w:type="dxa"/>
            <w:shd w:val="clear" w:color="auto" w:fill="auto"/>
          </w:tcPr>
          <w:p w14:paraId="5AE26B08" w14:textId="77777777" w:rsidR="000970FA" w:rsidRPr="001F2E4A" w:rsidRDefault="000970FA" w:rsidP="00A84BFF">
            <w:pPr>
              <w:spacing w:after="0" w:line="240" w:lineRule="auto"/>
              <w:jc w:val="center"/>
              <w:rPr>
                <w:rFonts w:ascii="Times New Roman" w:hAnsi="Times New Roman"/>
                <w:sz w:val="20"/>
                <w:szCs w:val="20"/>
                <w:lang w:val="en-US"/>
              </w:rPr>
            </w:pPr>
            <w:r w:rsidRPr="001F2E4A">
              <w:rPr>
                <w:rFonts w:ascii="Times New Roman" w:hAnsi="Times New Roman"/>
                <w:i/>
                <w:sz w:val="20"/>
                <w:szCs w:val="20"/>
                <w:lang w:val="en-US"/>
              </w:rPr>
              <w:t xml:space="preserve">Violaceae </w:t>
            </w:r>
            <w:r w:rsidRPr="001F2E4A">
              <w:rPr>
                <w:rFonts w:ascii="Times New Roman" w:hAnsi="Times New Roman"/>
                <w:sz w:val="20"/>
                <w:szCs w:val="20"/>
                <w:lang w:val="en-US"/>
              </w:rPr>
              <w:t>Batsch.</w:t>
            </w:r>
          </w:p>
        </w:tc>
        <w:tc>
          <w:tcPr>
            <w:tcW w:w="2826" w:type="dxa"/>
            <w:shd w:val="clear" w:color="auto" w:fill="auto"/>
          </w:tcPr>
          <w:p w14:paraId="3B30FDE1" w14:textId="77777777" w:rsidR="000970FA" w:rsidRPr="001F2E4A" w:rsidRDefault="000970FA" w:rsidP="00A84BFF">
            <w:pPr>
              <w:spacing w:after="0" w:line="240" w:lineRule="auto"/>
              <w:jc w:val="center"/>
              <w:rPr>
                <w:rFonts w:ascii="Times New Roman" w:hAnsi="Times New Roman"/>
                <w:sz w:val="20"/>
                <w:szCs w:val="20"/>
              </w:rPr>
            </w:pPr>
            <w:r w:rsidRPr="001F2E4A">
              <w:rPr>
                <w:rFonts w:ascii="Times New Roman" w:hAnsi="Times New Roman"/>
                <w:sz w:val="20"/>
                <w:szCs w:val="20"/>
                <w:lang w:val="kk-KZ"/>
              </w:rPr>
              <w:t>Көпжылдық,  гигрофит, палеарктикалық</w:t>
            </w:r>
            <w:r w:rsidRPr="001F2E4A" w:rsidDel="00AE10D1">
              <w:rPr>
                <w:rFonts w:ascii="Times New Roman" w:hAnsi="Times New Roman"/>
                <w:sz w:val="20"/>
                <w:szCs w:val="20"/>
                <w:shd w:val="clear" w:color="auto" w:fill="F9F9F9"/>
              </w:rPr>
              <w:t xml:space="preserve"> </w:t>
            </w:r>
          </w:p>
        </w:tc>
        <w:tc>
          <w:tcPr>
            <w:tcW w:w="650" w:type="dxa"/>
            <w:shd w:val="clear" w:color="auto" w:fill="auto"/>
          </w:tcPr>
          <w:p w14:paraId="618870C3" w14:textId="77777777" w:rsidR="000970FA" w:rsidRPr="001F2E4A" w:rsidRDefault="000970FA" w:rsidP="00A84BFF">
            <w:pPr>
              <w:spacing w:after="0" w:line="240" w:lineRule="auto"/>
              <w:jc w:val="center"/>
              <w:rPr>
                <w:rFonts w:ascii="Times New Roman" w:hAnsi="Times New Roman"/>
                <w:sz w:val="20"/>
                <w:szCs w:val="20"/>
              </w:rPr>
            </w:pPr>
          </w:p>
        </w:tc>
        <w:tc>
          <w:tcPr>
            <w:tcW w:w="650" w:type="dxa"/>
            <w:shd w:val="clear" w:color="auto" w:fill="auto"/>
          </w:tcPr>
          <w:p w14:paraId="4A5AC261" w14:textId="77777777" w:rsidR="000970FA" w:rsidRPr="001F2E4A" w:rsidRDefault="000970FA" w:rsidP="00A84BFF">
            <w:pPr>
              <w:spacing w:after="0" w:line="240" w:lineRule="auto"/>
              <w:jc w:val="center"/>
              <w:rPr>
                <w:rFonts w:ascii="Times New Roman" w:hAnsi="Times New Roman"/>
                <w:sz w:val="20"/>
                <w:szCs w:val="20"/>
              </w:rPr>
            </w:pPr>
          </w:p>
        </w:tc>
        <w:tc>
          <w:tcPr>
            <w:tcW w:w="650" w:type="dxa"/>
            <w:shd w:val="clear" w:color="auto" w:fill="auto"/>
          </w:tcPr>
          <w:p w14:paraId="16DFDF67" w14:textId="77777777" w:rsidR="000970FA" w:rsidRPr="001F2E4A" w:rsidRDefault="000970FA" w:rsidP="00A84BFF">
            <w:pPr>
              <w:spacing w:after="0" w:line="240" w:lineRule="auto"/>
              <w:jc w:val="center"/>
              <w:rPr>
                <w:rFonts w:ascii="Times New Roman" w:hAnsi="Times New Roman"/>
                <w:sz w:val="20"/>
                <w:szCs w:val="20"/>
                <w:lang w:val="en-US"/>
              </w:rPr>
            </w:pPr>
          </w:p>
        </w:tc>
        <w:tc>
          <w:tcPr>
            <w:tcW w:w="650" w:type="dxa"/>
            <w:shd w:val="clear" w:color="auto" w:fill="auto"/>
          </w:tcPr>
          <w:p w14:paraId="258A35EE" w14:textId="77777777" w:rsidR="000970FA" w:rsidRPr="001F2E4A" w:rsidRDefault="000970FA"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Sp </w:t>
            </w:r>
          </w:p>
        </w:tc>
        <w:tc>
          <w:tcPr>
            <w:tcW w:w="650" w:type="dxa"/>
            <w:shd w:val="clear" w:color="auto" w:fill="auto"/>
          </w:tcPr>
          <w:p w14:paraId="4243B830" w14:textId="77777777" w:rsidR="000970FA" w:rsidRPr="001F2E4A" w:rsidRDefault="000970FA" w:rsidP="00A84BFF">
            <w:pPr>
              <w:spacing w:after="0" w:line="240" w:lineRule="auto"/>
              <w:jc w:val="center"/>
              <w:rPr>
                <w:rFonts w:ascii="Times New Roman" w:hAnsi="Times New Roman"/>
                <w:sz w:val="20"/>
                <w:szCs w:val="20"/>
                <w:lang w:val="en-US"/>
              </w:rPr>
            </w:pPr>
            <w:r w:rsidRPr="001F2E4A">
              <w:rPr>
                <w:rFonts w:ascii="Times New Roman" w:hAnsi="Times New Roman"/>
                <w:sz w:val="20"/>
                <w:szCs w:val="20"/>
                <w:lang w:val="en-US"/>
              </w:rPr>
              <w:t xml:space="preserve">Sp </w:t>
            </w:r>
          </w:p>
        </w:tc>
        <w:tc>
          <w:tcPr>
            <w:tcW w:w="650" w:type="dxa"/>
            <w:shd w:val="clear" w:color="auto" w:fill="auto"/>
          </w:tcPr>
          <w:p w14:paraId="3AFDE347" w14:textId="77777777" w:rsidR="000970FA" w:rsidRPr="001F2E4A" w:rsidRDefault="000970FA" w:rsidP="00A84BFF">
            <w:pPr>
              <w:spacing w:after="0" w:line="240" w:lineRule="auto"/>
              <w:jc w:val="center"/>
              <w:rPr>
                <w:rFonts w:ascii="Times New Roman" w:hAnsi="Times New Roman"/>
                <w:sz w:val="20"/>
                <w:szCs w:val="20"/>
                <w:lang w:val="en-US"/>
              </w:rPr>
            </w:pPr>
          </w:p>
        </w:tc>
        <w:tc>
          <w:tcPr>
            <w:tcW w:w="650" w:type="dxa"/>
            <w:shd w:val="clear" w:color="auto" w:fill="auto"/>
          </w:tcPr>
          <w:p w14:paraId="3904EC77" w14:textId="77777777" w:rsidR="000970FA" w:rsidRPr="001F2E4A" w:rsidRDefault="000970FA" w:rsidP="00A84BFF">
            <w:pPr>
              <w:spacing w:after="0" w:line="240" w:lineRule="auto"/>
              <w:jc w:val="center"/>
              <w:rPr>
                <w:rFonts w:ascii="Times New Roman" w:hAnsi="Times New Roman"/>
                <w:sz w:val="20"/>
                <w:szCs w:val="20"/>
                <w:lang w:val="en-US"/>
              </w:rPr>
            </w:pPr>
          </w:p>
        </w:tc>
        <w:tc>
          <w:tcPr>
            <w:tcW w:w="650" w:type="dxa"/>
            <w:shd w:val="clear" w:color="auto" w:fill="auto"/>
          </w:tcPr>
          <w:p w14:paraId="0CF06AA0" w14:textId="77777777" w:rsidR="000970FA" w:rsidRPr="001F2E4A" w:rsidRDefault="000970FA" w:rsidP="00A84BFF">
            <w:pPr>
              <w:spacing w:after="0" w:line="240" w:lineRule="auto"/>
              <w:jc w:val="center"/>
              <w:rPr>
                <w:rFonts w:ascii="Times New Roman" w:hAnsi="Times New Roman"/>
                <w:sz w:val="20"/>
                <w:szCs w:val="20"/>
                <w:lang w:val="en-US"/>
              </w:rPr>
            </w:pPr>
          </w:p>
        </w:tc>
        <w:tc>
          <w:tcPr>
            <w:tcW w:w="550" w:type="dxa"/>
            <w:shd w:val="clear" w:color="auto" w:fill="auto"/>
          </w:tcPr>
          <w:p w14:paraId="7E3723FC" w14:textId="77777777" w:rsidR="000970FA" w:rsidRPr="001F2E4A" w:rsidRDefault="000970FA" w:rsidP="00A84BFF">
            <w:pPr>
              <w:spacing w:after="0" w:line="240" w:lineRule="auto"/>
              <w:jc w:val="center"/>
              <w:rPr>
                <w:rFonts w:ascii="Times New Roman" w:hAnsi="Times New Roman"/>
                <w:sz w:val="20"/>
                <w:szCs w:val="20"/>
                <w:lang w:val="en-US"/>
              </w:rPr>
            </w:pPr>
          </w:p>
        </w:tc>
        <w:tc>
          <w:tcPr>
            <w:tcW w:w="650" w:type="dxa"/>
            <w:shd w:val="clear" w:color="auto" w:fill="auto"/>
          </w:tcPr>
          <w:p w14:paraId="246C6CAA" w14:textId="77777777" w:rsidR="000970FA" w:rsidRPr="001F2E4A" w:rsidRDefault="000970FA" w:rsidP="00A84BFF">
            <w:pPr>
              <w:spacing w:after="0" w:line="240" w:lineRule="auto"/>
              <w:jc w:val="center"/>
              <w:rPr>
                <w:rFonts w:ascii="Times New Roman" w:hAnsi="Times New Roman"/>
                <w:sz w:val="20"/>
                <w:szCs w:val="20"/>
                <w:lang w:val="en-US"/>
              </w:rPr>
            </w:pPr>
          </w:p>
        </w:tc>
      </w:tr>
    </w:tbl>
    <w:p w14:paraId="1CA9AE6C" w14:textId="515B30A6" w:rsidR="00105C43" w:rsidRPr="00BB1787" w:rsidRDefault="00105C43" w:rsidP="00A84BFF">
      <w:pPr>
        <w:spacing w:line="240" w:lineRule="auto"/>
        <w:rPr>
          <w:rFonts w:ascii="Times New Roman" w:hAnsi="Times New Roman"/>
          <w:sz w:val="28"/>
          <w:szCs w:val="28"/>
          <w:lang w:val="kk-KZ"/>
        </w:rPr>
        <w:sectPr w:rsidR="00105C43" w:rsidRPr="00BB1787" w:rsidSect="00D54510">
          <w:pgSz w:w="16838" w:h="11906" w:orient="landscape"/>
          <w:pgMar w:top="1134" w:right="567" w:bottom="1134" w:left="1701" w:header="709" w:footer="709" w:gutter="0"/>
          <w:cols w:space="708"/>
          <w:docGrid w:linePitch="360"/>
        </w:sectPr>
      </w:pPr>
    </w:p>
    <w:p w14:paraId="48995D19" w14:textId="45DD290D" w:rsidR="00105C43" w:rsidRPr="0067199B" w:rsidRDefault="00105C43" w:rsidP="00D54510">
      <w:pPr>
        <w:spacing w:after="0" w:line="240" w:lineRule="auto"/>
        <w:jc w:val="center"/>
        <w:rPr>
          <w:rFonts w:ascii="Times New Roman" w:hAnsi="Times New Roman"/>
          <w:sz w:val="28"/>
          <w:szCs w:val="28"/>
          <w:lang w:val="kk-KZ"/>
        </w:rPr>
      </w:pPr>
      <w:r>
        <w:rPr>
          <w:rFonts w:ascii="Times New Roman" w:hAnsi="Times New Roman"/>
          <w:sz w:val="28"/>
          <w:szCs w:val="28"/>
          <w:lang w:val="kk-KZ"/>
        </w:rPr>
        <w:lastRenderedPageBreak/>
        <w:t xml:space="preserve">ҚОСЫМША </w:t>
      </w:r>
      <w:r w:rsidR="00F3258D">
        <w:rPr>
          <w:rFonts w:ascii="Times New Roman" w:hAnsi="Times New Roman"/>
          <w:sz w:val="28"/>
          <w:szCs w:val="28"/>
          <w:lang w:val="kk-KZ"/>
        </w:rPr>
        <w:t>Ә</w:t>
      </w:r>
    </w:p>
    <w:p w14:paraId="3E956AEA" w14:textId="77777777" w:rsidR="00105C43" w:rsidRPr="0067199B" w:rsidRDefault="00105C43" w:rsidP="00D54510">
      <w:pPr>
        <w:spacing w:after="0" w:line="240" w:lineRule="auto"/>
        <w:jc w:val="center"/>
        <w:rPr>
          <w:rFonts w:ascii="Times New Roman" w:hAnsi="Times New Roman"/>
          <w:sz w:val="28"/>
          <w:szCs w:val="28"/>
          <w:lang w:val="kk-KZ"/>
        </w:rPr>
      </w:pPr>
      <w:r w:rsidRPr="00105C43">
        <w:rPr>
          <w:rFonts w:ascii="Times New Roman" w:hAnsi="Times New Roman"/>
          <w:sz w:val="28"/>
          <w:szCs w:val="28"/>
          <w:lang w:val="kk-KZ"/>
        </w:rPr>
        <w:t xml:space="preserve">NCBI </w:t>
      </w:r>
      <w:r>
        <w:rPr>
          <w:rFonts w:ascii="Times New Roman" w:hAnsi="Times New Roman"/>
          <w:sz w:val="28"/>
          <w:szCs w:val="28"/>
          <w:lang w:val="kk-KZ"/>
        </w:rPr>
        <w:t xml:space="preserve">мәліметтер базасына жүктелген </w:t>
      </w:r>
      <w:r w:rsidRPr="00E74272">
        <w:rPr>
          <w:rFonts w:ascii="Times New Roman" w:hAnsi="Times New Roman"/>
          <w:i/>
          <w:sz w:val="28"/>
          <w:szCs w:val="28"/>
          <w:lang w:val="kk-KZ"/>
        </w:rPr>
        <w:t>Malu</w:t>
      </w:r>
      <w:r>
        <w:rPr>
          <w:rFonts w:ascii="Times New Roman" w:hAnsi="Times New Roman"/>
          <w:i/>
          <w:sz w:val="28"/>
          <w:szCs w:val="28"/>
          <w:lang w:val="kk-KZ"/>
        </w:rPr>
        <w:t>s</w:t>
      </w:r>
      <w:r w:rsidRPr="00E74272">
        <w:rPr>
          <w:rFonts w:ascii="Times New Roman" w:hAnsi="Times New Roman"/>
          <w:i/>
          <w:sz w:val="28"/>
          <w:szCs w:val="28"/>
          <w:lang w:val="kk-KZ"/>
        </w:rPr>
        <w:t xml:space="preserve"> </w:t>
      </w:r>
      <w:r>
        <w:rPr>
          <w:rFonts w:ascii="Times New Roman" w:hAnsi="Times New Roman"/>
          <w:i/>
          <w:sz w:val="28"/>
          <w:szCs w:val="28"/>
          <w:lang w:val="kk-KZ"/>
        </w:rPr>
        <w:t>s</w:t>
      </w:r>
      <w:r w:rsidRPr="00E74272">
        <w:rPr>
          <w:rFonts w:ascii="Times New Roman" w:hAnsi="Times New Roman"/>
          <w:i/>
          <w:sz w:val="28"/>
          <w:szCs w:val="28"/>
          <w:lang w:val="kk-KZ"/>
        </w:rPr>
        <w:t>iever</w:t>
      </w:r>
      <w:r>
        <w:rPr>
          <w:rFonts w:ascii="Times New Roman" w:hAnsi="Times New Roman"/>
          <w:i/>
          <w:sz w:val="28"/>
          <w:szCs w:val="28"/>
          <w:lang w:val="kk-KZ"/>
        </w:rPr>
        <w:t>s</w:t>
      </w:r>
      <w:r w:rsidRPr="00E74272">
        <w:rPr>
          <w:rFonts w:ascii="Times New Roman" w:hAnsi="Times New Roman"/>
          <w:i/>
          <w:sz w:val="28"/>
          <w:szCs w:val="28"/>
          <w:lang w:val="kk-KZ"/>
        </w:rPr>
        <w:t>ii</w:t>
      </w:r>
      <w:r>
        <w:rPr>
          <w:rFonts w:ascii="Times New Roman" w:hAnsi="Times New Roman"/>
          <w:sz w:val="28"/>
          <w:szCs w:val="28"/>
          <w:lang w:val="kk-KZ"/>
        </w:rPr>
        <w:t xml:space="preserve"> ядролық геномының </w:t>
      </w:r>
      <w:r w:rsidRPr="00105C43">
        <w:rPr>
          <w:rFonts w:ascii="Times New Roman" w:hAnsi="Times New Roman"/>
          <w:sz w:val="28"/>
          <w:szCs w:val="28"/>
          <w:lang w:val="kk-KZ"/>
        </w:rPr>
        <w:t xml:space="preserve">ITS </w:t>
      </w:r>
      <w:r>
        <w:rPr>
          <w:rFonts w:ascii="Times New Roman" w:hAnsi="Times New Roman"/>
          <w:sz w:val="28"/>
          <w:szCs w:val="28"/>
          <w:lang w:val="kk-KZ"/>
        </w:rPr>
        <w:t>спейсерінің нуклеотидтік тізбегі</w:t>
      </w:r>
    </w:p>
    <w:p w14:paraId="05335CE4" w14:textId="77777777" w:rsidR="00105C43" w:rsidRPr="00105C43" w:rsidRDefault="00105C43" w:rsidP="00A84BFF">
      <w:pPr>
        <w:spacing w:after="0" w:line="240" w:lineRule="auto"/>
        <w:ind w:firstLine="708"/>
        <w:jc w:val="both"/>
        <w:rPr>
          <w:rFonts w:ascii="Times New Roman" w:hAnsi="Times New Roman"/>
          <w:sz w:val="28"/>
          <w:szCs w:val="28"/>
          <w:lang w:val="kk-KZ"/>
        </w:rPr>
      </w:pPr>
    </w:p>
    <w:p w14:paraId="14E21D8B" w14:textId="4AE3CF25" w:rsidR="00105C43" w:rsidRDefault="0036539D" w:rsidP="00D54510">
      <w:pPr>
        <w:spacing w:after="0" w:line="240" w:lineRule="auto"/>
        <w:jc w:val="center"/>
        <w:rPr>
          <w:rFonts w:ascii="Times New Roman" w:hAnsi="Times New Roman"/>
          <w:sz w:val="28"/>
          <w:szCs w:val="28"/>
          <w:lang w:val="kk-KZ"/>
        </w:rPr>
      </w:pPr>
      <w:r>
        <w:rPr>
          <w:noProof/>
          <w:lang w:eastAsia="ru-RU"/>
        </w:rPr>
        <w:drawing>
          <wp:inline distT="0" distB="0" distL="0" distR="0" wp14:anchorId="6F9D703F" wp14:editId="39855392">
            <wp:extent cx="5758180" cy="7306945"/>
            <wp:effectExtent l="0" t="0" r="0" b="0"/>
            <wp:docPr id="13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133">
                      <a:extLst>
                        <a:ext uri="{28A0092B-C50C-407E-A947-70E740481C1C}">
                          <a14:useLocalDpi xmlns:a14="http://schemas.microsoft.com/office/drawing/2010/main" val="0"/>
                        </a:ext>
                      </a:extLst>
                    </a:blip>
                    <a:srcRect l="18480" t="6702" r="36952" b="2678"/>
                    <a:stretch>
                      <a:fillRect/>
                    </a:stretch>
                  </pic:blipFill>
                  <pic:spPr bwMode="auto">
                    <a:xfrm>
                      <a:off x="0" y="0"/>
                      <a:ext cx="5758180" cy="7306945"/>
                    </a:xfrm>
                    <a:prstGeom prst="rect">
                      <a:avLst/>
                    </a:prstGeom>
                    <a:noFill/>
                    <a:ln>
                      <a:noFill/>
                    </a:ln>
                  </pic:spPr>
                </pic:pic>
              </a:graphicData>
            </a:graphic>
          </wp:inline>
        </w:drawing>
      </w:r>
    </w:p>
    <w:p w14:paraId="3121D707" w14:textId="77777777" w:rsidR="00D54510" w:rsidRDefault="00D54510" w:rsidP="00D54510">
      <w:pPr>
        <w:spacing w:after="0" w:line="240" w:lineRule="auto"/>
        <w:rPr>
          <w:rFonts w:ascii="Times New Roman" w:hAnsi="Times New Roman"/>
          <w:sz w:val="28"/>
          <w:szCs w:val="28"/>
          <w:lang w:val="kk-KZ"/>
        </w:rPr>
      </w:pPr>
    </w:p>
    <w:p w14:paraId="3EBE4DFB" w14:textId="45DC57D1" w:rsidR="00105C43" w:rsidRDefault="00105C43" w:rsidP="00D54510">
      <w:pPr>
        <w:spacing w:after="0" w:line="240" w:lineRule="auto"/>
        <w:jc w:val="center"/>
        <w:rPr>
          <w:rFonts w:ascii="Times New Roman" w:hAnsi="Times New Roman"/>
          <w:sz w:val="28"/>
          <w:szCs w:val="28"/>
          <w:lang w:val="kk-KZ"/>
        </w:rPr>
      </w:pPr>
      <w:r>
        <w:rPr>
          <w:rFonts w:ascii="Times New Roman" w:hAnsi="Times New Roman"/>
          <w:sz w:val="28"/>
          <w:szCs w:val="28"/>
          <w:lang w:val="kk-KZ"/>
        </w:rPr>
        <w:t xml:space="preserve">Сурет </w:t>
      </w:r>
      <w:r w:rsidR="00162440">
        <w:rPr>
          <w:rFonts w:ascii="Times New Roman" w:hAnsi="Times New Roman"/>
          <w:sz w:val="28"/>
          <w:szCs w:val="28"/>
          <w:lang w:val="kk-KZ"/>
        </w:rPr>
        <w:t xml:space="preserve">Ә1 </w:t>
      </w:r>
      <w:r>
        <w:rPr>
          <w:rFonts w:ascii="Times New Roman" w:hAnsi="Times New Roman"/>
          <w:sz w:val="28"/>
          <w:szCs w:val="28"/>
          <w:lang w:val="kk-KZ"/>
        </w:rPr>
        <w:t xml:space="preserve">– </w:t>
      </w:r>
      <w:r w:rsidRPr="0067199B">
        <w:rPr>
          <w:rFonts w:ascii="Times New Roman" w:hAnsi="Times New Roman"/>
          <w:sz w:val="28"/>
          <w:szCs w:val="28"/>
          <w:lang w:val="kk-KZ"/>
        </w:rPr>
        <w:t>ТМ</w:t>
      </w:r>
      <w:r>
        <w:rPr>
          <w:rFonts w:ascii="Times New Roman" w:hAnsi="Times New Roman"/>
          <w:sz w:val="28"/>
          <w:szCs w:val="28"/>
          <w:lang w:val="kk-KZ"/>
        </w:rPr>
        <w:t xml:space="preserve">1 </w:t>
      </w:r>
      <w:r w:rsidR="00194868">
        <w:rPr>
          <w:rFonts w:ascii="Times New Roman" w:hAnsi="Times New Roman"/>
          <w:sz w:val="28"/>
          <w:szCs w:val="28"/>
          <w:lang w:val="kk-KZ"/>
        </w:rPr>
        <w:t>сорт-клон</w:t>
      </w:r>
      <w:r>
        <w:rPr>
          <w:rFonts w:ascii="Times New Roman" w:hAnsi="Times New Roman"/>
          <w:sz w:val="28"/>
          <w:szCs w:val="28"/>
          <w:lang w:val="kk-KZ"/>
        </w:rPr>
        <w:t xml:space="preserve">ының </w:t>
      </w:r>
      <w:r w:rsidR="00227E9B" w:rsidRPr="00227E9B">
        <w:rPr>
          <w:rFonts w:ascii="Times New Roman" w:hAnsi="Times New Roman"/>
          <w:sz w:val="28"/>
          <w:szCs w:val="28"/>
          <w:lang w:val="kk-KZ"/>
        </w:rPr>
        <w:t xml:space="preserve">NCBI </w:t>
      </w:r>
      <w:r>
        <w:rPr>
          <w:rFonts w:ascii="Times New Roman" w:hAnsi="Times New Roman"/>
          <w:sz w:val="28"/>
          <w:szCs w:val="28"/>
          <w:lang w:val="kk-KZ"/>
        </w:rPr>
        <w:t>мәліметтер базасындағы н</w:t>
      </w:r>
      <w:r w:rsidRPr="0067199B">
        <w:rPr>
          <w:rFonts w:ascii="Times New Roman" w:hAnsi="Times New Roman"/>
          <w:sz w:val="28"/>
          <w:szCs w:val="28"/>
          <w:lang w:val="kk-KZ"/>
        </w:rPr>
        <w:t>уклеотид</w:t>
      </w:r>
      <w:r>
        <w:rPr>
          <w:rFonts w:ascii="Times New Roman" w:hAnsi="Times New Roman"/>
          <w:sz w:val="28"/>
          <w:szCs w:val="28"/>
          <w:lang w:val="kk-KZ"/>
        </w:rPr>
        <w:t>т</w:t>
      </w:r>
      <w:r w:rsidR="00F721FB">
        <w:rPr>
          <w:rFonts w:ascii="Times New Roman" w:hAnsi="Times New Roman"/>
          <w:sz w:val="28"/>
          <w:szCs w:val="28"/>
          <w:lang w:val="kk-KZ"/>
        </w:rPr>
        <w:t>ік</w:t>
      </w:r>
      <w:r>
        <w:rPr>
          <w:rFonts w:ascii="Times New Roman" w:hAnsi="Times New Roman"/>
          <w:sz w:val="28"/>
          <w:szCs w:val="28"/>
          <w:lang w:val="kk-KZ"/>
        </w:rPr>
        <w:t xml:space="preserve"> тізбегі.</w:t>
      </w:r>
    </w:p>
    <w:p w14:paraId="3044BCDC" w14:textId="77777777" w:rsidR="00F3258D" w:rsidRDefault="00F3258D" w:rsidP="00A84BFF">
      <w:pPr>
        <w:spacing w:after="0" w:line="240" w:lineRule="auto"/>
        <w:jc w:val="both"/>
        <w:rPr>
          <w:rFonts w:ascii="Times New Roman" w:hAnsi="Times New Roman"/>
          <w:sz w:val="28"/>
          <w:szCs w:val="28"/>
          <w:lang w:val="kk-KZ"/>
        </w:rPr>
      </w:pPr>
    </w:p>
    <w:p w14:paraId="008CF28B" w14:textId="052176F5" w:rsidR="00105C43" w:rsidRDefault="0036539D" w:rsidP="00D54510">
      <w:pPr>
        <w:spacing w:after="0" w:line="240" w:lineRule="auto"/>
        <w:jc w:val="center"/>
        <w:rPr>
          <w:rFonts w:ascii="Times New Roman" w:hAnsi="Times New Roman"/>
          <w:sz w:val="28"/>
          <w:szCs w:val="28"/>
          <w:lang w:val="kk-KZ"/>
        </w:rPr>
      </w:pPr>
      <w:r>
        <w:rPr>
          <w:noProof/>
          <w:lang w:eastAsia="ru-RU"/>
        </w:rPr>
        <w:lastRenderedPageBreak/>
        <w:drawing>
          <wp:inline distT="0" distB="0" distL="0" distR="0" wp14:anchorId="7D09D9BF" wp14:editId="35A13956">
            <wp:extent cx="5618480" cy="7191375"/>
            <wp:effectExtent l="0" t="0" r="0" b="0"/>
            <wp:docPr id="13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134">
                      <a:extLst>
                        <a:ext uri="{28A0092B-C50C-407E-A947-70E740481C1C}">
                          <a14:useLocalDpi xmlns:a14="http://schemas.microsoft.com/office/drawing/2010/main" val="0"/>
                        </a:ext>
                      </a:extLst>
                    </a:blip>
                    <a:srcRect l="18599" t="6563" r="36986" b="4237"/>
                    <a:stretch>
                      <a:fillRect/>
                    </a:stretch>
                  </pic:blipFill>
                  <pic:spPr bwMode="auto">
                    <a:xfrm>
                      <a:off x="0" y="0"/>
                      <a:ext cx="5618480" cy="7191375"/>
                    </a:xfrm>
                    <a:prstGeom prst="rect">
                      <a:avLst/>
                    </a:prstGeom>
                    <a:noFill/>
                    <a:ln>
                      <a:noFill/>
                    </a:ln>
                  </pic:spPr>
                </pic:pic>
              </a:graphicData>
            </a:graphic>
          </wp:inline>
        </w:drawing>
      </w:r>
    </w:p>
    <w:p w14:paraId="7069B0CC" w14:textId="77777777" w:rsidR="00D54510" w:rsidRDefault="00D54510" w:rsidP="00A84BFF">
      <w:pPr>
        <w:spacing w:after="0" w:line="240" w:lineRule="auto"/>
        <w:jc w:val="center"/>
        <w:rPr>
          <w:rFonts w:ascii="Times New Roman" w:hAnsi="Times New Roman"/>
          <w:sz w:val="28"/>
          <w:szCs w:val="28"/>
          <w:lang w:val="kk-KZ"/>
        </w:rPr>
      </w:pPr>
    </w:p>
    <w:p w14:paraId="74B3EA71" w14:textId="30957301" w:rsidR="00933462" w:rsidRDefault="00933462" w:rsidP="00D54510">
      <w:pPr>
        <w:spacing w:after="0" w:line="240" w:lineRule="auto"/>
        <w:jc w:val="center"/>
        <w:rPr>
          <w:rFonts w:ascii="Times New Roman" w:hAnsi="Times New Roman"/>
          <w:sz w:val="28"/>
          <w:szCs w:val="28"/>
          <w:lang w:val="kk-KZ"/>
        </w:rPr>
      </w:pPr>
      <w:r>
        <w:rPr>
          <w:rFonts w:ascii="Times New Roman" w:hAnsi="Times New Roman"/>
          <w:sz w:val="28"/>
          <w:szCs w:val="28"/>
          <w:lang w:val="kk-KZ"/>
        </w:rPr>
        <w:t xml:space="preserve">Сурет Ә2 </w:t>
      </w:r>
      <w:r w:rsidR="00162440">
        <w:rPr>
          <w:rFonts w:ascii="Times New Roman" w:hAnsi="Times New Roman"/>
          <w:sz w:val="28"/>
          <w:szCs w:val="28"/>
          <w:lang w:val="kk-KZ"/>
        </w:rPr>
        <w:t xml:space="preserve">– </w:t>
      </w:r>
      <w:r w:rsidRPr="0067199B">
        <w:rPr>
          <w:rFonts w:ascii="Times New Roman" w:hAnsi="Times New Roman"/>
          <w:sz w:val="28"/>
          <w:szCs w:val="28"/>
          <w:lang w:val="kk-KZ"/>
        </w:rPr>
        <w:t>ТМ</w:t>
      </w:r>
      <w:r>
        <w:rPr>
          <w:rFonts w:ascii="Times New Roman" w:hAnsi="Times New Roman"/>
          <w:sz w:val="28"/>
          <w:szCs w:val="28"/>
          <w:lang w:val="kk-KZ"/>
        </w:rPr>
        <w:t xml:space="preserve">2 </w:t>
      </w:r>
      <w:r w:rsidR="00194868">
        <w:rPr>
          <w:rFonts w:ascii="Times New Roman" w:hAnsi="Times New Roman"/>
          <w:sz w:val="28"/>
          <w:szCs w:val="28"/>
          <w:lang w:val="kk-KZ"/>
        </w:rPr>
        <w:t>сорт-клон</w:t>
      </w:r>
      <w:r>
        <w:rPr>
          <w:rFonts w:ascii="Times New Roman" w:hAnsi="Times New Roman"/>
          <w:sz w:val="28"/>
          <w:szCs w:val="28"/>
          <w:lang w:val="kk-KZ"/>
        </w:rPr>
        <w:t xml:space="preserve">ының </w:t>
      </w:r>
      <w:r w:rsidR="00227E9B" w:rsidRPr="00227E9B">
        <w:rPr>
          <w:rFonts w:ascii="Times New Roman" w:hAnsi="Times New Roman"/>
          <w:sz w:val="28"/>
          <w:szCs w:val="28"/>
          <w:lang w:val="kk-KZ"/>
        </w:rPr>
        <w:t>NCBI</w:t>
      </w:r>
      <w:r w:rsidRPr="0067199B">
        <w:rPr>
          <w:rFonts w:ascii="Times New Roman" w:hAnsi="Times New Roman"/>
          <w:sz w:val="28"/>
          <w:szCs w:val="28"/>
          <w:lang w:val="kk-KZ"/>
        </w:rPr>
        <w:t xml:space="preserve"> </w:t>
      </w:r>
      <w:r>
        <w:rPr>
          <w:rFonts w:ascii="Times New Roman" w:hAnsi="Times New Roman"/>
          <w:sz w:val="28"/>
          <w:szCs w:val="28"/>
          <w:lang w:val="kk-KZ"/>
        </w:rPr>
        <w:t>мәліметтер базасындағы н</w:t>
      </w:r>
      <w:r w:rsidRPr="0067199B">
        <w:rPr>
          <w:rFonts w:ascii="Times New Roman" w:hAnsi="Times New Roman"/>
          <w:sz w:val="28"/>
          <w:szCs w:val="28"/>
          <w:lang w:val="kk-KZ"/>
        </w:rPr>
        <w:t>уклеотид</w:t>
      </w:r>
      <w:r>
        <w:rPr>
          <w:rFonts w:ascii="Times New Roman" w:hAnsi="Times New Roman"/>
          <w:sz w:val="28"/>
          <w:szCs w:val="28"/>
          <w:lang w:val="kk-KZ"/>
        </w:rPr>
        <w:t>т</w:t>
      </w:r>
      <w:r w:rsidR="00F721FB">
        <w:rPr>
          <w:rFonts w:ascii="Times New Roman" w:hAnsi="Times New Roman"/>
          <w:sz w:val="28"/>
          <w:szCs w:val="28"/>
          <w:lang w:val="kk-KZ"/>
        </w:rPr>
        <w:t>ік</w:t>
      </w:r>
      <w:r>
        <w:rPr>
          <w:rFonts w:ascii="Times New Roman" w:hAnsi="Times New Roman"/>
          <w:sz w:val="28"/>
          <w:szCs w:val="28"/>
          <w:lang w:val="kk-KZ"/>
        </w:rPr>
        <w:t xml:space="preserve"> тізбегі.</w:t>
      </w:r>
    </w:p>
    <w:p w14:paraId="0DCB0A8E" w14:textId="4160908D" w:rsidR="00933462" w:rsidRDefault="00933462" w:rsidP="00A84BFF">
      <w:pPr>
        <w:spacing w:after="0" w:line="240" w:lineRule="auto"/>
        <w:jc w:val="both"/>
        <w:rPr>
          <w:rFonts w:ascii="Times New Roman" w:hAnsi="Times New Roman"/>
          <w:sz w:val="28"/>
          <w:szCs w:val="28"/>
          <w:lang w:val="kk-KZ"/>
        </w:rPr>
      </w:pPr>
    </w:p>
    <w:p w14:paraId="30963615" w14:textId="0DA59AB3" w:rsidR="00933462" w:rsidRDefault="00933462" w:rsidP="00A84BFF">
      <w:pPr>
        <w:spacing w:after="0" w:line="240" w:lineRule="auto"/>
        <w:jc w:val="both"/>
        <w:rPr>
          <w:rFonts w:ascii="Times New Roman" w:hAnsi="Times New Roman"/>
          <w:sz w:val="28"/>
          <w:szCs w:val="28"/>
          <w:lang w:val="kk-KZ"/>
        </w:rPr>
      </w:pPr>
    </w:p>
    <w:p w14:paraId="252C7B0D" w14:textId="77777777" w:rsidR="00933462" w:rsidRDefault="00933462" w:rsidP="00A84BFF">
      <w:pPr>
        <w:spacing w:after="0" w:line="240" w:lineRule="auto"/>
        <w:jc w:val="both"/>
        <w:rPr>
          <w:rFonts w:ascii="Times New Roman" w:hAnsi="Times New Roman"/>
          <w:sz w:val="28"/>
          <w:szCs w:val="28"/>
          <w:lang w:val="kk-KZ"/>
        </w:rPr>
      </w:pPr>
    </w:p>
    <w:p w14:paraId="087E69F7" w14:textId="7C0A38F9" w:rsidR="00933462" w:rsidRDefault="0036539D" w:rsidP="00A84BFF">
      <w:pPr>
        <w:spacing w:after="0" w:line="240" w:lineRule="auto"/>
        <w:jc w:val="center"/>
        <w:rPr>
          <w:rFonts w:ascii="Times New Roman" w:hAnsi="Times New Roman"/>
          <w:sz w:val="28"/>
          <w:szCs w:val="28"/>
          <w:lang w:val="kk-KZ"/>
        </w:rPr>
      </w:pPr>
      <w:r>
        <w:rPr>
          <w:noProof/>
          <w:lang w:eastAsia="ru-RU"/>
        </w:rPr>
        <w:lastRenderedPageBreak/>
        <w:drawing>
          <wp:inline distT="0" distB="0" distL="0" distR="0" wp14:anchorId="598F90E0" wp14:editId="51C1348F">
            <wp:extent cx="5815965" cy="6886575"/>
            <wp:effectExtent l="0" t="0" r="0" b="0"/>
            <wp:docPr id="13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135">
                      <a:extLst>
                        <a:ext uri="{28A0092B-C50C-407E-A947-70E740481C1C}">
                          <a14:useLocalDpi xmlns:a14="http://schemas.microsoft.com/office/drawing/2010/main" val="0"/>
                        </a:ext>
                      </a:extLst>
                    </a:blip>
                    <a:srcRect l="19081" t="15811" r="36024" b="-539"/>
                    <a:stretch>
                      <a:fillRect/>
                    </a:stretch>
                  </pic:blipFill>
                  <pic:spPr bwMode="auto">
                    <a:xfrm>
                      <a:off x="0" y="0"/>
                      <a:ext cx="5815965" cy="6886575"/>
                    </a:xfrm>
                    <a:prstGeom prst="rect">
                      <a:avLst/>
                    </a:prstGeom>
                    <a:noFill/>
                    <a:ln>
                      <a:noFill/>
                    </a:ln>
                  </pic:spPr>
                </pic:pic>
              </a:graphicData>
            </a:graphic>
          </wp:inline>
        </w:drawing>
      </w:r>
    </w:p>
    <w:p w14:paraId="23961ED0" w14:textId="77777777" w:rsidR="00D54510" w:rsidRDefault="00D54510" w:rsidP="00A84BFF">
      <w:pPr>
        <w:spacing w:after="0" w:line="240" w:lineRule="auto"/>
        <w:jc w:val="center"/>
        <w:rPr>
          <w:rFonts w:ascii="Times New Roman" w:hAnsi="Times New Roman"/>
          <w:sz w:val="28"/>
          <w:szCs w:val="28"/>
          <w:lang w:val="kk-KZ"/>
        </w:rPr>
      </w:pPr>
    </w:p>
    <w:p w14:paraId="1FAB9D69" w14:textId="0CD00680" w:rsidR="00933462" w:rsidRDefault="00933462" w:rsidP="00A84BFF">
      <w:pPr>
        <w:spacing w:after="0" w:line="240" w:lineRule="auto"/>
        <w:jc w:val="center"/>
        <w:rPr>
          <w:rFonts w:ascii="Times New Roman" w:hAnsi="Times New Roman"/>
          <w:sz w:val="28"/>
          <w:szCs w:val="28"/>
          <w:lang w:val="kk-KZ"/>
        </w:rPr>
      </w:pPr>
      <w:r>
        <w:rPr>
          <w:rFonts w:ascii="Times New Roman" w:hAnsi="Times New Roman"/>
          <w:sz w:val="28"/>
          <w:szCs w:val="28"/>
          <w:lang w:val="kk-KZ"/>
        </w:rPr>
        <w:t xml:space="preserve">Сурет </w:t>
      </w:r>
      <w:r w:rsidR="00162440">
        <w:rPr>
          <w:rFonts w:ascii="Times New Roman" w:hAnsi="Times New Roman"/>
          <w:sz w:val="28"/>
          <w:szCs w:val="28"/>
          <w:lang w:val="kk-KZ"/>
        </w:rPr>
        <w:t xml:space="preserve">Ә3 </w:t>
      </w:r>
      <w:r>
        <w:rPr>
          <w:rFonts w:ascii="Times New Roman" w:hAnsi="Times New Roman"/>
          <w:sz w:val="28"/>
          <w:szCs w:val="28"/>
          <w:lang w:val="kk-KZ"/>
        </w:rPr>
        <w:t>–</w:t>
      </w:r>
      <w:r w:rsidR="00162440">
        <w:rPr>
          <w:rFonts w:ascii="Times New Roman" w:hAnsi="Times New Roman"/>
          <w:sz w:val="28"/>
          <w:szCs w:val="28"/>
          <w:lang w:val="kk-KZ"/>
        </w:rPr>
        <w:t xml:space="preserve"> </w:t>
      </w:r>
      <w:r w:rsidRPr="0067199B">
        <w:rPr>
          <w:rFonts w:ascii="Times New Roman" w:hAnsi="Times New Roman"/>
          <w:sz w:val="28"/>
          <w:szCs w:val="28"/>
          <w:lang w:val="kk-KZ"/>
        </w:rPr>
        <w:t>ТМ</w:t>
      </w:r>
      <w:r>
        <w:rPr>
          <w:rFonts w:ascii="Times New Roman" w:hAnsi="Times New Roman"/>
          <w:sz w:val="28"/>
          <w:szCs w:val="28"/>
          <w:lang w:val="kk-KZ"/>
        </w:rPr>
        <w:t xml:space="preserve">5 </w:t>
      </w:r>
      <w:r w:rsidR="00194868">
        <w:rPr>
          <w:rFonts w:ascii="Times New Roman" w:hAnsi="Times New Roman"/>
          <w:sz w:val="28"/>
          <w:szCs w:val="28"/>
          <w:lang w:val="kk-KZ"/>
        </w:rPr>
        <w:t>сорт-клон</w:t>
      </w:r>
      <w:r>
        <w:rPr>
          <w:rFonts w:ascii="Times New Roman" w:hAnsi="Times New Roman"/>
          <w:sz w:val="28"/>
          <w:szCs w:val="28"/>
          <w:lang w:val="kk-KZ"/>
        </w:rPr>
        <w:t xml:space="preserve">ының </w:t>
      </w:r>
      <w:r w:rsidR="00227E9B" w:rsidRPr="00227E9B">
        <w:rPr>
          <w:rFonts w:ascii="Times New Roman" w:hAnsi="Times New Roman"/>
          <w:sz w:val="28"/>
          <w:szCs w:val="28"/>
          <w:lang w:val="kk-KZ"/>
        </w:rPr>
        <w:t>NCBI</w:t>
      </w:r>
      <w:r w:rsidRPr="0067199B">
        <w:rPr>
          <w:rFonts w:ascii="Times New Roman" w:hAnsi="Times New Roman"/>
          <w:sz w:val="28"/>
          <w:szCs w:val="28"/>
          <w:lang w:val="kk-KZ"/>
        </w:rPr>
        <w:t xml:space="preserve"> </w:t>
      </w:r>
      <w:r>
        <w:rPr>
          <w:rFonts w:ascii="Times New Roman" w:hAnsi="Times New Roman"/>
          <w:sz w:val="28"/>
          <w:szCs w:val="28"/>
          <w:lang w:val="kk-KZ"/>
        </w:rPr>
        <w:t>мәліметтер базасындағы н</w:t>
      </w:r>
      <w:r w:rsidRPr="0067199B">
        <w:rPr>
          <w:rFonts w:ascii="Times New Roman" w:hAnsi="Times New Roman"/>
          <w:sz w:val="28"/>
          <w:szCs w:val="28"/>
          <w:lang w:val="kk-KZ"/>
        </w:rPr>
        <w:t>уклеотид</w:t>
      </w:r>
      <w:r>
        <w:rPr>
          <w:rFonts w:ascii="Times New Roman" w:hAnsi="Times New Roman"/>
          <w:sz w:val="28"/>
          <w:szCs w:val="28"/>
          <w:lang w:val="kk-KZ"/>
        </w:rPr>
        <w:t>т</w:t>
      </w:r>
      <w:r w:rsidR="00F721FB">
        <w:rPr>
          <w:rFonts w:ascii="Times New Roman" w:hAnsi="Times New Roman"/>
          <w:sz w:val="28"/>
          <w:szCs w:val="28"/>
          <w:lang w:val="kk-KZ"/>
        </w:rPr>
        <w:t>ік</w:t>
      </w:r>
      <w:r>
        <w:rPr>
          <w:rFonts w:ascii="Times New Roman" w:hAnsi="Times New Roman"/>
          <w:sz w:val="28"/>
          <w:szCs w:val="28"/>
          <w:lang w:val="kk-KZ"/>
        </w:rPr>
        <w:t xml:space="preserve"> тізбегі.</w:t>
      </w:r>
    </w:p>
    <w:p w14:paraId="10F7E74F" w14:textId="27FD1501" w:rsidR="00933462" w:rsidRDefault="00933462" w:rsidP="00A84BFF">
      <w:pPr>
        <w:spacing w:after="0" w:line="240" w:lineRule="auto"/>
        <w:ind w:firstLine="708"/>
        <w:jc w:val="both"/>
        <w:rPr>
          <w:rFonts w:ascii="Times New Roman" w:hAnsi="Times New Roman"/>
          <w:sz w:val="28"/>
          <w:szCs w:val="28"/>
          <w:lang w:val="kk-KZ"/>
        </w:rPr>
      </w:pPr>
    </w:p>
    <w:p w14:paraId="331B80E9" w14:textId="412D314D" w:rsidR="00F721FB" w:rsidRDefault="00F721FB" w:rsidP="00A84BFF">
      <w:pPr>
        <w:spacing w:after="0" w:line="240" w:lineRule="auto"/>
        <w:ind w:firstLine="708"/>
        <w:jc w:val="both"/>
        <w:rPr>
          <w:rFonts w:ascii="Times New Roman" w:hAnsi="Times New Roman"/>
          <w:sz w:val="28"/>
          <w:szCs w:val="28"/>
          <w:lang w:val="kk-KZ"/>
        </w:rPr>
      </w:pPr>
    </w:p>
    <w:p w14:paraId="7DC93BD3" w14:textId="2C08FA3A" w:rsidR="00F721FB" w:rsidRDefault="00F721FB" w:rsidP="00A84BFF">
      <w:pPr>
        <w:spacing w:after="0" w:line="240" w:lineRule="auto"/>
        <w:ind w:firstLine="708"/>
        <w:jc w:val="both"/>
        <w:rPr>
          <w:rFonts w:ascii="Times New Roman" w:hAnsi="Times New Roman"/>
          <w:sz w:val="28"/>
          <w:szCs w:val="28"/>
          <w:lang w:val="kk-KZ"/>
        </w:rPr>
      </w:pPr>
    </w:p>
    <w:p w14:paraId="6F743E30" w14:textId="59829D57" w:rsidR="00F721FB" w:rsidRDefault="00F721FB" w:rsidP="00A84BFF">
      <w:pPr>
        <w:spacing w:after="0" w:line="240" w:lineRule="auto"/>
        <w:ind w:firstLine="708"/>
        <w:jc w:val="both"/>
        <w:rPr>
          <w:rFonts w:ascii="Times New Roman" w:hAnsi="Times New Roman"/>
          <w:sz w:val="28"/>
          <w:szCs w:val="28"/>
          <w:lang w:val="kk-KZ"/>
        </w:rPr>
      </w:pPr>
    </w:p>
    <w:p w14:paraId="02DAEDA6" w14:textId="60F9E464" w:rsidR="00F721FB" w:rsidRDefault="0036539D" w:rsidP="00A84BFF">
      <w:pPr>
        <w:spacing w:after="0" w:line="240" w:lineRule="auto"/>
        <w:jc w:val="center"/>
        <w:rPr>
          <w:rFonts w:ascii="Times New Roman" w:hAnsi="Times New Roman"/>
          <w:sz w:val="28"/>
          <w:szCs w:val="28"/>
          <w:lang w:val="kk-KZ"/>
        </w:rPr>
      </w:pPr>
      <w:r>
        <w:rPr>
          <w:noProof/>
          <w:lang w:eastAsia="ru-RU"/>
        </w:rPr>
        <w:lastRenderedPageBreak/>
        <w:drawing>
          <wp:inline distT="0" distB="0" distL="0" distR="0" wp14:anchorId="15CB0E44" wp14:editId="2F0B5648">
            <wp:extent cx="5758180" cy="6927850"/>
            <wp:effectExtent l="0" t="0" r="0" b="0"/>
            <wp:docPr id="14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136">
                      <a:extLst>
                        <a:ext uri="{28A0092B-C50C-407E-A947-70E740481C1C}">
                          <a14:useLocalDpi xmlns:a14="http://schemas.microsoft.com/office/drawing/2010/main" val="0"/>
                        </a:ext>
                      </a:extLst>
                    </a:blip>
                    <a:srcRect l="18761" t="6563" r="35542" b="2745"/>
                    <a:stretch>
                      <a:fillRect/>
                    </a:stretch>
                  </pic:blipFill>
                  <pic:spPr bwMode="auto">
                    <a:xfrm>
                      <a:off x="0" y="0"/>
                      <a:ext cx="5758180" cy="6927850"/>
                    </a:xfrm>
                    <a:prstGeom prst="rect">
                      <a:avLst/>
                    </a:prstGeom>
                    <a:noFill/>
                    <a:ln>
                      <a:noFill/>
                    </a:ln>
                  </pic:spPr>
                </pic:pic>
              </a:graphicData>
            </a:graphic>
          </wp:inline>
        </w:drawing>
      </w:r>
    </w:p>
    <w:p w14:paraId="5BAC4C16" w14:textId="77777777" w:rsidR="00D54510" w:rsidRDefault="00D54510" w:rsidP="00A84BFF">
      <w:pPr>
        <w:spacing w:after="0" w:line="240" w:lineRule="auto"/>
        <w:jc w:val="center"/>
        <w:rPr>
          <w:rFonts w:ascii="Times New Roman" w:hAnsi="Times New Roman"/>
          <w:sz w:val="28"/>
          <w:szCs w:val="28"/>
          <w:lang w:val="kk-KZ"/>
        </w:rPr>
      </w:pPr>
    </w:p>
    <w:p w14:paraId="017AF1EC" w14:textId="6932C494" w:rsidR="00F721FB" w:rsidRDefault="00F721FB" w:rsidP="00A84BFF">
      <w:pPr>
        <w:spacing w:after="0" w:line="240" w:lineRule="auto"/>
        <w:jc w:val="center"/>
        <w:rPr>
          <w:rFonts w:ascii="Times New Roman" w:hAnsi="Times New Roman"/>
          <w:sz w:val="28"/>
          <w:szCs w:val="28"/>
          <w:lang w:val="kk-KZ"/>
        </w:rPr>
      </w:pPr>
      <w:r>
        <w:rPr>
          <w:rFonts w:ascii="Times New Roman" w:hAnsi="Times New Roman"/>
          <w:sz w:val="28"/>
          <w:szCs w:val="28"/>
          <w:lang w:val="kk-KZ"/>
        </w:rPr>
        <w:t>Сурет  Ә4</w:t>
      </w:r>
      <w:r w:rsidR="00162440" w:rsidRPr="00162440">
        <w:rPr>
          <w:rFonts w:ascii="Times New Roman" w:hAnsi="Times New Roman"/>
          <w:sz w:val="28"/>
          <w:szCs w:val="28"/>
          <w:lang w:val="kk-KZ"/>
        </w:rPr>
        <w:t xml:space="preserve"> </w:t>
      </w:r>
      <w:r w:rsidR="00162440">
        <w:rPr>
          <w:rFonts w:ascii="Times New Roman" w:hAnsi="Times New Roman"/>
          <w:sz w:val="28"/>
          <w:szCs w:val="28"/>
          <w:lang w:val="kk-KZ"/>
        </w:rPr>
        <w:t xml:space="preserve">– </w:t>
      </w:r>
      <w:r w:rsidRPr="0067199B">
        <w:rPr>
          <w:rFonts w:ascii="Times New Roman" w:hAnsi="Times New Roman"/>
          <w:sz w:val="28"/>
          <w:szCs w:val="28"/>
          <w:lang w:val="kk-KZ"/>
        </w:rPr>
        <w:t>ТМ</w:t>
      </w:r>
      <w:r>
        <w:rPr>
          <w:rFonts w:ascii="Times New Roman" w:hAnsi="Times New Roman"/>
          <w:sz w:val="28"/>
          <w:szCs w:val="28"/>
          <w:lang w:val="kk-KZ"/>
        </w:rPr>
        <w:t xml:space="preserve">7 </w:t>
      </w:r>
      <w:r w:rsidR="00194868">
        <w:rPr>
          <w:rFonts w:ascii="Times New Roman" w:hAnsi="Times New Roman"/>
          <w:sz w:val="28"/>
          <w:szCs w:val="28"/>
          <w:lang w:val="kk-KZ"/>
        </w:rPr>
        <w:t>сорт-клон</w:t>
      </w:r>
      <w:r>
        <w:rPr>
          <w:rFonts w:ascii="Times New Roman" w:hAnsi="Times New Roman"/>
          <w:sz w:val="28"/>
          <w:szCs w:val="28"/>
          <w:lang w:val="kk-KZ"/>
        </w:rPr>
        <w:t xml:space="preserve">ының </w:t>
      </w:r>
      <w:r w:rsidR="00227E9B" w:rsidRPr="00227E9B">
        <w:rPr>
          <w:rFonts w:ascii="Times New Roman" w:hAnsi="Times New Roman"/>
          <w:sz w:val="28"/>
          <w:szCs w:val="28"/>
          <w:lang w:val="kk-KZ"/>
        </w:rPr>
        <w:t>NCBI</w:t>
      </w:r>
      <w:r w:rsidRPr="0067199B">
        <w:rPr>
          <w:rFonts w:ascii="Times New Roman" w:hAnsi="Times New Roman"/>
          <w:sz w:val="28"/>
          <w:szCs w:val="28"/>
          <w:lang w:val="kk-KZ"/>
        </w:rPr>
        <w:t xml:space="preserve"> </w:t>
      </w:r>
      <w:r>
        <w:rPr>
          <w:rFonts w:ascii="Times New Roman" w:hAnsi="Times New Roman"/>
          <w:sz w:val="28"/>
          <w:szCs w:val="28"/>
          <w:lang w:val="kk-KZ"/>
        </w:rPr>
        <w:t>мәліметтер базасындағы н</w:t>
      </w:r>
      <w:r w:rsidRPr="0067199B">
        <w:rPr>
          <w:rFonts w:ascii="Times New Roman" w:hAnsi="Times New Roman"/>
          <w:sz w:val="28"/>
          <w:szCs w:val="28"/>
          <w:lang w:val="kk-KZ"/>
        </w:rPr>
        <w:t>уклеотид</w:t>
      </w:r>
      <w:r>
        <w:rPr>
          <w:rFonts w:ascii="Times New Roman" w:hAnsi="Times New Roman"/>
          <w:sz w:val="28"/>
          <w:szCs w:val="28"/>
          <w:lang w:val="kk-KZ"/>
        </w:rPr>
        <w:t>тік тізбегі.</w:t>
      </w:r>
    </w:p>
    <w:p w14:paraId="05600CA7" w14:textId="59836226" w:rsidR="00F721FB" w:rsidRDefault="00F721FB" w:rsidP="00A84BFF">
      <w:pPr>
        <w:spacing w:after="0" w:line="240" w:lineRule="auto"/>
        <w:jc w:val="both"/>
        <w:rPr>
          <w:rFonts w:ascii="Times New Roman" w:hAnsi="Times New Roman"/>
          <w:sz w:val="28"/>
          <w:szCs w:val="28"/>
          <w:lang w:val="kk-KZ"/>
        </w:rPr>
      </w:pPr>
    </w:p>
    <w:p w14:paraId="20593322" w14:textId="190B6556" w:rsidR="00F721FB" w:rsidRDefault="00F721FB" w:rsidP="00A84BFF">
      <w:pPr>
        <w:spacing w:after="0" w:line="240" w:lineRule="auto"/>
        <w:jc w:val="both"/>
        <w:rPr>
          <w:rFonts w:ascii="Times New Roman" w:hAnsi="Times New Roman"/>
          <w:sz w:val="28"/>
          <w:szCs w:val="28"/>
          <w:lang w:val="kk-KZ"/>
        </w:rPr>
      </w:pPr>
    </w:p>
    <w:p w14:paraId="653B60BE" w14:textId="31FB4452" w:rsidR="00F721FB" w:rsidRDefault="00F721FB" w:rsidP="00A84BFF">
      <w:pPr>
        <w:spacing w:after="0" w:line="240" w:lineRule="auto"/>
        <w:jc w:val="both"/>
        <w:rPr>
          <w:rFonts w:ascii="Times New Roman" w:hAnsi="Times New Roman"/>
          <w:sz w:val="28"/>
          <w:szCs w:val="28"/>
          <w:lang w:val="kk-KZ"/>
        </w:rPr>
      </w:pPr>
    </w:p>
    <w:p w14:paraId="0F78DBD4" w14:textId="7B413659" w:rsidR="00F721FB" w:rsidRDefault="00F721FB" w:rsidP="00A84BFF">
      <w:pPr>
        <w:spacing w:after="0" w:line="240" w:lineRule="auto"/>
        <w:jc w:val="both"/>
        <w:rPr>
          <w:rFonts w:ascii="Times New Roman" w:hAnsi="Times New Roman"/>
          <w:sz w:val="28"/>
          <w:szCs w:val="28"/>
          <w:lang w:val="kk-KZ"/>
        </w:rPr>
      </w:pPr>
    </w:p>
    <w:p w14:paraId="0FCEFC2E" w14:textId="12AD3054" w:rsidR="00EC09AE" w:rsidRDefault="00EC09AE" w:rsidP="00A84BFF">
      <w:pPr>
        <w:spacing w:after="0" w:line="240" w:lineRule="auto"/>
        <w:jc w:val="both"/>
        <w:rPr>
          <w:rFonts w:ascii="Times New Roman" w:hAnsi="Times New Roman"/>
          <w:sz w:val="28"/>
          <w:szCs w:val="28"/>
          <w:lang w:val="kk-KZ"/>
        </w:rPr>
      </w:pPr>
    </w:p>
    <w:p w14:paraId="1923C229" w14:textId="0BDC68DA" w:rsidR="00EC09AE" w:rsidRDefault="00EC09AE" w:rsidP="00A84BFF">
      <w:pPr>
        <w:spacing w:after="0" w:line="240" w:lineRule="auto"/>
        <w:jc w:val="both"/>
        <w:rPr>
          <w:rFonts w:ascii="Times New Roman" w:hAnsi="Times New Roman"/>
          <w:sz w:val="28"/>
          <w:szCs w:val="28"/>
          <w:lang w:val="kk-KZ"/>
        </w:rPr>
      </w:pPr>
    </w:p>
    <w:p w14:paraId="21AF3163" w14:textId="590673A9" w:rsidR="00EC09AE" w:rsidRDefault="00EC09AE" w:rsidP="00A84BFF">
      <w:pPr>
        <w:spacing w:after="0" w:line="240" w:lineRule="auto"/>
        <w:jc w:val="both"/>
        <w:rPr>
          <w:rFonts w:ascii="Times New Roman" w:hAnsi="Times New Roman"/>
          <w:sz w:val="28"/>
          <w:szCs w:val="28"/>
          <w:lang w:val="kk-KZ"/>
        </w:rPr>
      </w:pPr>
    </w:p>
    <w:p w14:paraId="67900C49" w14:textId="1C3429F5" w:rsidR="00EC09AE" w:rsidRDefault="00EC09AE" w:rsidP="00A84BFF">
      <w:pPr>
        <w:spacing w:after="0" w:line="240" w:lineRule="auto"/>
        <w:jc w:val="both"/>
        <w:rPr>
          <w:rFonts w:ascii="Times New Roman" w:hAnsi="Times New Roman"/>
          <w:sz w:val="28"/>
          <w:szCs w:val="28"/>
          <w:lang w:val="kk-KZ"/>
        </w:rPr>
      </w:pPr>
    </w:p>
    <w:p w14:paraId="183A62E4" w14:textId="061A7D1E" w:rsidR="00EC09AE" w:rsidRDefault="0036539D" w:rsidP="00A84BFF">
      <w:pPr>
        <w:spacing w:after="0" w:line="240" w:lineRule="auto"/>
        <w:jc w:val="center"/>
        <w:rPr>
          <w:rFonts w:ascii="Times New Roman" w:hAnsi="Times New Roman"/>
          <w:sz w:val="28"/>
          <w:szCs w:val="28"/>
        </w:rPr>
      </w:pPr>
      <w:r>
        <w:rPr>
          <w:noProof/>
          <w:lang w:eastAsia="ru-RU"/>
        </w:rPr>
        <w:lastRenderedPageBreak/>
        <w:drawing>
          <wp:inline distT="0" distB="0" distL="0" distR="0" wp14:anchorId="7C52F1EB" wp14:editId="47EA6466">
            <wp:extent cx="5758180" cy="6854190"/>
            <wp:effectExtent l="0" t="0" r="0" b="0"/>
            <wp:docPr id="141"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137">
                      <a:extLst>
                        <a:ext uri="{28A0092B-C50C-407E-A947-70E740481C1C}">
                          <a14:useLocalDpi xmlns:a14="http://schemas.microsoft.com/office/drawing/2010/main" val="0"/>
                        </a:ext>
                      </a:extLst>
                    </a:blip>
                    <a:srcRect l="18510" t="16467" r="35371" b="-360"/>
                    <a:stretch>
                      <a:fillRect/>
                    </a:stretch>
                  </pic:blipFill>
                  <pic:spPr bwMode="auto">
                    <a:xfrm>
                      <a:off x="0" y="0"/>
                      <a:ext cx="5758180" cy="6854190"/>
                    </a:xfrm>
                    <a:prstGeom prst="rect">
                      <a:avLst/>
                    </a:prstGeom>
                    <a:noFill/>
                    <a:ln>
                      <a:noFill/>
                    </a:ln>
                  </pic:spPr>
                </pic:pic>
              </a:graphicData>
            </a:graphic>
          </wp:inline>
        </w:drawing>
      </w:r>
    </w:p>
    <w:p w14:paraId="2CDD5CE4" w14:textId="77777777" w:rsidR="00D54510" w:rsidRDefault="00D54510" w:rsidP="00A84BFF">
      <w:pPr>
        <w:spacing w:after="0" w:line="240" w:lineRule="auto"/>
        <w:jc w:val="center"/>
        <w:rPr>
          <w:rFonts w:ascii="Times New Roman" w:hAnsi="Times New Roman"/>
          <w:sz w:val="28"/>
          <w:szCs w:val="28"/>
          <w:lang w:val="kk-KZ"/>
        </w:rPr>
      </w:pPr>
    </w:p>
    <w:p w14:paraId="1BFB8495" w14:textId="28A068B3" w:rsidR="00E5562D" w:rsidRDefault="00E5562D" w:rsidP="00A84BFF">
      <w:pPr>
        <w:spacing w:after="0" w:line="240" w:lineRule="auto"/>
        <w:jc w:val="center"/>
        <w:rPr>
          <w:rFonts w:ascii="Times New Roman" w:hAnsi="Times New Roman"/>
          <w:sz w:val="28"/>
          <w:szCs w:val="28"/>
          <w:lang w:val="kk-KZ"/>
        </w:rPr>
      </w:pPr>
      <w:r>
        <w:rPr>
          <w:rFonts w:ascii="Times New Roman" w:hAnsi="Times New Roman"/>
          <w:sz w:val="28"/>
          <w:szCs w:val="28"/>
          <w:lang w:val="kk-KZ"/>
        </w:rPr>
        <w:t>Сурет Ә</w:t>
      </w:r>
      <w:r w:rsidR="008A53A5">
        <w:rPr>
          <w:rFonts w:ascii="Times New Roman" w:hAnsi="Times New Roman"/>
          <w:sz w:val="28"/>
          <w:szCs w:val="28"/>
          <w:lang w:val="kk-KZ"/>
        </w:rPr>
        <w:t>5</w:t>
      </w:r>
      <w:r w:rsidR="00162440">
        <w:rPr>
          <w:rFonts w:ascii="Times New Roman" w:hAnsi="Times New Roman"/>
          <w:sz w:val="28"/>
          <w:szCs w:val="28"/>
          <w:lang w:val="kk-KZ"/>
        </w:rPr>
        <w:t xml:space="preserve"> – </w:t>
      </w:r>
      <w:r w:rsidRPr="0067199B">
        <w:rPr>
          <w:rFonts w:ascii="Times New Roman" w:hAnsi="Times New Roman"/>
          <w:sz w:val="28"/>
          <w:szCs w:val="28"/>
          <w:lang w:val="kk-KZ"/>
        </w:rPr>
        <w:t>ТМ</w:t>
      </w:r>
      <w:r w:rsidRPr="00E5562D">
        <w:rPr>
          <w:rFonts w:ascii="Times New Roman" w:hAnsi="Times New Roman"/>
          <w:sz w:val="28"/>
          <w:szCs w:val="28"/>
          <w:lang w:val="kk-KZ"/>
        </w:rPr>
        <w:t>8</w:t>
      </w:r>
      <w:r>
        <w:rPr>
          <w:rFonts w:ascii="Times New Roman" w:hAnsi="Times New Roman"/>
          <w:sz w:val="28"/>
          <w:szCs w:val="28"/>
          <w:lang w:val="kk-KZ"/>
        </w:rPr>
        <w:t xml:space="preserve"> </w:t>
      </w:r>
      <w:r w:rsidR="00194868">
        <w:rPr>
          <w:rFonts w:ascii="Times New Roman" w:hAnsi="Times New Roman"/>
          <w:sz w:val="28"/>
          <w:szCs w:val="28"/>
          <w:lang w:val="kk-KZ"/>
        </w:rPr>
        <w:t>сорт-клон</w:t>
      </w:r>
      <w:r>
        <w:rPr>
          <w:rFonts w:ascii="Times New Roman" w:hAnsi="Times New Roman"/>
          <w:sz w:val="28"/>
          <w:szCs w:val="28"/>
          <w:lang w:val="kk-KZ"/>
        </w:rPr>
        <w:t xml:space="preserve">ының </w:t>
      </w:r>
      <w:r w:rsidR="00227E9B" w:rsidRPr="00D54510">
        <w:rPr>
          <w:rFonts w:ascii="Times New Roman" w:hAnsi="Times New Roman"/>
          <w:sz w:val="28"/>
          <w:szCs w:val="28"/>
          <w:lang w:val="kk-KZ"/>
        </w:rPr>
        <w:t>NCBI</w:t>
      </w:r>
      <w:r w:rsidR="00227E9B" w:rsidRPr="00227E9B">
        <w:rPr>
          <w:rFonts w:ascii="Times New Roman" w:hAnsi="Times New Roman"/>
          <w:sz w:val="28"/>
          <w:szCs w:val="28"/>
          <w:lang w:val="kk-KZ"/>
        </w:rPr>
        <w:t xml:space="preserve"> </w:t>
      </w:r>
      <w:r>
        <w:rPr>
          <w:rFonts w:ascii="Times New Roman" w:hAnsi="Times New Roman"/>
          <w:sz w:val="28"/>
          <w:szCs w:val="28"/>
          <w:lang w:val="kk-KZ"/>
        </w:rPr>
        <w:t>мәліметтер базасындағы н</w:t>
      </w:r>
      <w:r w:rsidRPr="0067199B">
        <w:rPr>
          <w:rFonts w:ascii="Times New Roman" w:hAnsi="Times New Roman"/>
          <w:sz w:val="28"/>
          <w:szCs w:val="28"/>
          <w:lang w:val="kk-KZ"/>
        </w:rPr>
        <w:t>уклеотид</w:t>
      </w:r>
      <w:r>
        <w:rPr>
          <w:rFonts w:ascii="Times New Roman" w:hAnsi="Times New Roman"/>
          <w:sz w:val="28"/>
          <w:szCs w:val="28"/>
          <w:lang w:val="kk-KZ"/>
        </w:rPr>
        <w:t>тік тізбегі.</w:t>
      </w:r>
    </w:p>
    <w:p w14:paraId="30C1F5B2" w14:textId="1EA67137" w:rsidR="00E5562D" w:rsidRDefault="00E5562D" w:rsidP="00A84BFF">
      <w:pPr>
        <w:spacing w:after="0" w:line="240" w:lineRule="auto"/>
        <w:jc w:val="both"/>
        <w:rPr>
          <w:rFonts w:ascii="Times New Roman" w:hAnsi="Times New Roman"/>
          <w:sz w:val="28"/>
          <w:szCs w:val="28"/>
          <w:lang w:val="kk-KZ"/>
        </w:rPr>
      </w:pPr>
    </w:p>
    <w:p w14:paraId="7252069F" w14:textId="4FD4F214" w:rsidR="00E5562D" w:rsidRDefault="00E5562D" w:rsidP="00A84BFF">
      <w:pPr>
        <w:spacing w:after="0" w:line="240" w:lineRule="auto"/>
        <w:jc w:val="both"/>
        <w:rPr>
          <w:rFonts w:ascii="Times New Roman" w:hAnsi="Times New Roman"/>
          <w:sz w:val="28"/>
          <w:szCs w:val="28"/>
          <w:lang w:val="kk-KZ"/>
        </w:rPr>
      </w:pPr>
    </w:p>
    <w:p w14:paraId="3757CDE5" w14:textId="3E82A1DC" w:rsidR="00E5562D" w:rsidRDefault="00E5562D" w:rsidP="00A84BFF">
      <w:pPr>
        <w:spacing w:after="0" w:line="240" w:lineRule="auto"/>
        <w:jc w:val="both"/>
        <w:rPr>
          <w:rFonts w:ascii="Times New Roman" w:hAnsi="Times New Roman"/>
          <w:sz w:val="28"/>
          <w:szCs w:val="28"/>
          <w:lang w:val="kk-KZ"/>
        </w:rPr>
      </w:pPr>
    </w:p>
    <w:p w14:paraId="34883C54" w14:textId="697F4053" w:rsidR="00E5562D" w:rsidRDefault="00E5562D" w:rsidP="00A84BFF">
      <w:pPr>
        <w:spacing w:after="0" w:line="240" w:lineRule="auto"/>
        <w:jc w:val="both"/>
        <w:rPr>
          <w:rFonts w:ascii="Times New Roman" w:hAnsi="Times New Roman"/>
          <w:sz w:val="28"/>
          <w:szCs w:val="28"/>
          <w:lang w:val="kk-KZ"/>
        </w:rPr>
      </w:pPr>
    </w:p>
    <w:p w14:paraId="51D399E0" w14:textId="3DC30B87" w:rsidR="00E5562D" w:rsidRDefault="00E5562D" w:rsidP="00A84BFF">
      <w:pPr>
        <w:spacing w:after="0" w:line="240" w:lineRule="auto"/>
        <w:jc w:val="both"/>
        <w:rPr>
          <w:rFonts w:ascii="Times New Roman" w:hAnsi="Times New Roman"/>
          <w:sz w:val="28"/>
          <w:szCs w:val="28"/>
          <w:lang w:val="kk-KZ"/>
        </w:rPr>
      </w:pPr>
    </w:p>
    <w:p w14:paraId="7E9E1C1F" w14:textId="12A9C88D" w:rsidR="00E5562D" w:rsidRDefault="00E5562D" w:rsidP="00A84BFF">
      <w:pPr>
        <w:spacing w:after="0" w:line="240" w:lineRule="auto"/>
        <w:jc w:val="both"/>
        <w:rPr>
          <w:rFonts w:ascii="Times New Roman" w:hAnsi="Times New Roman"/>
          <w:sz w:val="28"/>
          <w:szCs w:val="28"/>
          <w:lang w:val="kk-KZ"/>
        </w:rPr>
      </w:pPr>
    </w:p>
    <w:p w14:paraId="167F834C" w14:textId="34DCA552" w:rsidR="00E5562D" w:rsidRDefault="00E5562D" w:rsidP="00A84BFF">
      <w:pPr>
        <w:spacing w:after="0" w:line="240" w:lineRule="auto"/>
        <w:jc w:val="both"/>
        <w:rPr>
          <w:rFonts w:ascii="Times New Roman" w:hAnsi="Times New Roman"/>
          <w:sz w:val="28"/>
          <w:szCs w:val="28"/>
          <w:lang w:val="kk-KZ"/>
        </w:rPr>
      </w:pPr>
    </w:p>
    <w:p w14:paraId="0FBF02CC" w14:textId="2DDB14F1" w:rsidR="00E5562D" w:rsidRDefault="00E5562D" w:rsidP="00A84BFF">
      <w:pPr>
        <w:spacing w:after="0" w:line="240" w:lineRule="auto"/>
        <w:jc w:val="both"/>
        <w:rPr>
          <w:rFonts w:ascii="Times New Roman" w:hAnsi="Times New Roman"/>
          <w:sz w:val="28"/>
          <w:szCs w:val="28"/>
          <w:lang w:val="kk-KZ"/>
        </w:rPr>
      </w:pPr>
    </w:p>
    <w:p w14:paraId="2FB8B352" w14:textId="780E95D3" w:rsidR="00E5562D" w:rsidRDefault="0036539D" w:rsidP="00A84BFF">
      <w:pPr>
        <w:spacing w:after="0" w:line="240" w:lineRule="auto"/>
        <w:jc w:val="center"/>
        <w:rPr>
          <w:rFonts w:ascii="Times New Roman" w:hAnsi="Times New Roman"/>
          <w:sz w:val="28"/>
          <w:szCs w:val="28"/>
          <w:lang w:val="kk-KZ"/>
        </w:rPr>
      </w:pPr>
      <w:r>
        <w:rPr>
          <w:noProof/>
          <w:lang w:eastAsia="ru-RU"/>
        </w:rPr>
        <w:lastRenderedPageBreak/>
        <w:drawing>
          <wp:inline distT="0" distB="0" distL="0" distR="0" wp14:anchorId="7EC7175C" wp14:editId="0B9F445F">
            <wp:extent cx="5947410" cy="6252210"/>
            <wp:effectExtent l="0" t="0" r="0" b="0"/>
            <wp:docPr id="142"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138">
                      <a:extLst>
                        <a:ext uri="{28A0092B-C50C-407E-A947-70E740481C1C}">
                          <a14:useLocalDpi xmlns:a14="http://schemas.microsoft.com/office/drawing/2010/main" val="0"/>
                        </a:ext>
                      </a:extLst>
                    </a:blip>
                    <a:srcRect l="18761" t="10143" r="35382"/>
                    <a:stretch>
                      <a:fillRect/>
                    </a:stretch>
                  </pic:blipFill>
                  <pic:spPr bwMode="auto">
                    <a:xfrm>
                      <a:off x="0" y="0"/>
                      <a:ext cx="5947410" cy="6252210"/>
                    </a:xfrm>
                    <a:prstGeom prst="rect">
                      <a:avLst/>
                    </a:prstGeom>
                    <a:noFill/>
                    <a:ln>
                      <a:noFill/>
                    </a:ln>
                  </pic:spPr>
                </pic:pic>
              </a:graphicData>
            </a:graphic>
          </wp:inline>
        </w:drawing>
      </w:r>
    </w:p>
    <w:p w14:paraId="5F4B9C00" w14:textId="77777777" w:rsidR="00D54510" w:rsidRDefault="00D54510" w:rsidP="00A84BFF">
      <w:pPr>
        <w:spacing w:after="0" w:line="240" w:lineRule="auto"/>
        <w:jc w:val="center"/>
        <w:rPr>
          <w:rFonts w:ascii="Times New Roman" w:hAnsi="Times New Roman"/>
          <w:sz w:val="28"/>
          <w:szCs w:val="28"/>
          <w:lang w:val="kk-KZ"/>
        </w:rPr>
      </w:pPr>
    </w:p>
    <w:p w14:paraId="239EF57D" w14:textId="4DFC335F" w:rsidR="00E5562D" w:rsidRDefault="00E5562D" w:rsidP="00A84BFF">
      <w:pPr>
        <w:spacing w:after="0" w:line="240" w:lineRule="auto"/>
        <w:jc w:val="center"/>
        <w:rPr>
          <w:rFonts w:ascii="Times New Roman" w:hAnsi="Times New Roman"/>
          <w:sz w:val="28"/>
          <w:szCs w:val="28"/>
          <w:lang w:val="kk-KZ"/>
        </w:rPr>
      </w:pPr>
      <w:r>
        <w:rPr>
          <w:rFonts w:ascii="Times New Roman" w:hAnsi="Times New Roman"/>
          <w:sz w:val="28"/>
          <w:szCs w:val="28"/>
          <w:lang w:val="kk-KZ"/>
        </w:rPr>
        <w:t xml:space="preserve">Сурет </w:t>
      </w:r>
      <w:r w:rsidR="00162440">
        <w:rPr>
          <w:rFonts w:ascii="Times New Roman" w:hAnsi="Times New Roman"/>
          <w:sz w:val="28"/>
          <w:szCs w:val="28"/>
          <w:lang w:val="kk-KZ"/>
        </w:rPr>
        <w:t xml:space="preserve">Ә6 </w:t>
      </w:r>
      <w:r>
        <w:rPr>
          <w:rFonts w:ascii="Times New Roman" w:hAnsi="Times New Roman"/>
          <w:sz w:val="28"/>
          <w:szCs w:val="28"/>
          <w:lang w:val="kk-KZ"/>
        </w:rPr>
        <w:t>–</w:t>
      </w:r>
      <w:r w:rsidR="00162440">
        <w:rPr>
          <w:rFonts w:ascii="Times New Roman" w:hAnsi="Times New Roman"/>
          <w:sz w:val="28"/>
          <w:szCs w:val="28"/>
          <w:lang w:val="kk-KZ"/>
        </w:rPr>
        <w:t xml:space="preserve"> </w:t>
      </w:r>
      <w:r w:rsidRPr="0067199B">
        <w:rPr>
          <w:rFonts w:ascii="Times New Roman" w:hAnsi="Times New Roman"/>
          <w:sz w:val="28"/>
          <w:szCs w:val="28"/>
          <w:lang w:val="kk-KZ"/>
        </w:rPr>
        <w:t>ТМ</w:t>
      </w:r>
      <w:r w:rsidRPr="00E5562D">
        <w:rPr>
          <w:rFonts w:ascii="Times New Roman" w:hAnsi="Times New Roman"/>
          <w:sz w:val="28"/>
          <w:szCs w:val="28"/>
          <w:lang w:val="kk-KZ"/>
        </w:rPr>
        <w:t>9</w:t>
      </w:r>
      <w:r>
        <w:rPr>
          <w:rFonts w:ascii="Times New Roman" w:hAnsi="Times New Roman"/>
          <w:sz w:val="28"/>
          <w:szCs w:val="28"/>
          <w:lang w:val="kk-KZ"/>
        </w:rPr>
        <w:t xml:space="preserve"> </w:t>
      </w:r>
      <w:r w:rsidR="00194868">
        <w:rPr>
          <w:rFonts w:ascii="Times New Roman" w:hAnsi="Times New Roman"/>
          <w:sz w:val="28"/>
          <w:szCs w:val="28"/>
          <w:lang w:val="kk-KZ"/>
        </w:rPr>
        <w:t>сорт-клон</w:t>
      </w:r>
      <w:r>
        <w:rPr>
          <w:rFonts w:ascii="Times New Roman" w:hAnsi="Times New Roman"/>
          <w:sz w:val="28"/>
          <w:szCs w:val="28"/>
          <w:lang w:val="kk-KZ"/>
        </w:rPr>
        <w:t xml:space="preserve">ының </w:t>
      </w:r>
      <w:r w:rsidR="00227E9B" w:rsidRPr="00227E9B">
        <w:rPr>
          <w:rFonts w:ascii="Times New Roman" w:hAnsi="Times New Roman"/>
          <w:sz w:val="28"/>
          <w:szCs w:val="28"/>
          <w:lang w:val="kk-KZ"/>
        </w:rPr>
        <w:t>NCBI</w:t>
      </w:r>
      <w:r w:rsidRPr="0067199B">
        <w:rPr>
          <w:rFonts w:ascii="Times New Roman" w:hAnsi="Times New Roman"/>
          <w:sz w:val="28"/>
          <w:szCs w:val="28"/>
          <w:lang w:val="kk-KZ"/>
        </w:rPr>
        <w:t xml:space="preserve"> </w:t>
      </w:r>
      <w:r>
        <w:rPr>
          <w:rFonts w:ascii="Times New Roman" w:hAnsi="Times New Roman"/>
          <w:sz w:val="28"/>
          <w:szCs w:val="28"/>
          <w:lang w:val="kk-KZ"/>
        </w:rPr>
        <w:t>мәліметтер базасындағы н</w:t>
      </w:r>
      <w:r w:rsidRPr="0067199B">
        <w:rPr>
          <w:rFonts w:ascii="Times New Roman" w:hAnsi="Times New Roman"/>
          <w:sz w:val="28"/>
          <w:szCs w:val="28"/>
          <w:lang w:val="kk-KZ"/>
        </w:rPr>
        <w:t>уклеотид</w:t>
      </w:r>
      <w:r>
        <w:rPr>
          <w:rFonts w:ascii="Times New Roman" w:hAnsi="Times New Roman"/>
          <w:sz w:val="28"/>
          <w:szCs w:val="28"/>
          <w:lang w:val="kk-KZ"/>
        </w:rPr>
        <w:t>тік тізбегі.</w:t>
      </w:r>
    </w:p>
    <w:p w14:paraId="2E1CCD4B" w14:textId="4E185C3D" w:rsidR="00E5562D" w:rsidRDefault="00E5562D" w:rsidP="00A84BFF">
      <w:pPr>
        <w:spacing w:after="0" w:line="240" w:lineRule="auto"/>
        <w:jc w:val="both"/>
        <w:rPr>
          <w:rFonts w:ascii="Times New Roman" w:hAnsi="Times New Roman"/>
          <w:sz w:val="28"/>
          <w:szCs w:val="28"/>
          <w:lang w:val="kk-KZ"/>
        </w:rPr>
      </w:pPr>
    </w:p>
    <w:p w14:paraId="179760DC" w14:textId="256BA374" w:rsidR="00E5562D" w:rsidRDefault="00E5562D" w:rsidP="00A84BFF">
      <w:pPr>
        <w:spacing w:after="0" w:line="240" w:lineRule="auto"/>
        <w:jc w:val="both"/>
        <w:rPr>
          <w:rFonts w:ascii="Times New Roman" w:hAnsi="Times New Roman"/>
          <w:sz w:val="28"/>
          <w:szCs w:val="28"/>
          <w:lang w:val="kk-KZ"/>
        </w:rPr>
      </w:pPr>
    </w:p>
    <w:p w14:paraId="2D6A5037" w14:textId="629414DC" w:rsidR="00E5562D" w:rsidRDefault="00E5562D" w:rsidP="00A84BFF">
      <w:pPr>
        <w:spacing w:after="0" w:line="240" w:lineRule="auto"/>
        <w:jc w:val="both"/>
        <w:rPr>
          <w:rFonts w:ascii="Times New Roman" w:hAnsi="Times New Roman"/>
          <w:sz w:val="28"/>
          <w:szCs w:val="28"/>
          <w:lang w:val="kk-KZ"/>
        </w:rPr>
      </w:pPr>
    </w:p>
    <w:p w14:paraId="65F135AE" w14:textId="71A5346B" w:rsidR="00E5562D" w:rsidRDefault="00E5562D" w:rsidP="00A84BFF">
      <w:pPr>
        <w:spacing w:after="0" w:line="240" w:lineRule="auto"/>
        <w:jc w:val="both"/>
        <w:rPr>
          <w:rFonts w:ascii="Times New Roman" w:hAnsi="Times New Roman"/>
          <w:sz w:val="28"/>
          <w:szCs w:val="28"/>
          <w:lang w:val="kk-KZ"/>
        </w:rPr>
      </w:pPr>
    </w:p>
    <w:p w14:paraId="69D8CF66" w14:textId="3D9976DD" w:rsidR="00E5562D" w:rsidRDefault="00E5562D" w:rsidP="00A84BFF">
      <w:pPr>
        <w:spacing w:after="0" w:line="240" w:lineRule="auto"/>
        <w:jc w:val="both"/>
        <w:rPr>
          <w:rFonts w:ascii="Times New Roman" w:hAnsi="Times New Roman"/>
          <w:sz w:val="28"/>
          <w:szCs w:val="28"/>
          <w:lang w:val="kk-KZ"/>
        </w:rPr>
      </w:pPr>
    </w:p>
    <w:p w14:paraId="4371CAF6" w14:textId="7F840E90" w:rsidR="00E5562D" w:rsidRDefault="00E5562D" w:rsidP="00A84BFF">
      <w:pPr>
        <w:spacing w:after="0" w:line="240" w:lineRule="auto"/>
        <w:jc w:val="both"/>
        <w:rPr>
          <w:rFonts w:ascii="Times New Roman" w:hAnsi="Times New Roman"/>
          <w:sz w:val="28"/>
          <w:szCs w:val="28"/>
          <w:lang w:val="kk-KZ"/>
        </w:rPr>
      </w:pPr>
    </w:p>
    <w:p w14:paraId="082FAA4B" w14:textId="27A4BC04" w:rsidR="00E5562D" w:rsidRDefault="00E5562D" w:rsidP="00A84BFF">
      <w:pPr>
        <w:spacing w:after="0" w:line="240" w:lineRule="auto"/>
        <w:jc w:val="both"/>
        <w:rPr>
          <w:rFonts w:ascii="Times New Roman" w:hAnsi="Times New Roman"/>
          <w:sz w:val="28"/>
          <w:szCs w:val="28"/>
          <w:lang w:val="kk-KZ"/>
        </w:rPr>
      </w:pPr>
    </w:p>
    <w:p w14:paraId="75CDA4D7" w14:textId="6D39BF91" w:rsidR="00E5562D" w:rsidRDefault="00E5562D" w:rsidP="00A84BFF">
      <w:pPr>
        <w:spacing w:after="0" w:line="240" w:lineRule="auto"/>
        <w:jc w:val="both"/>
        <w:rPr>
          <w:rFonts w:ascii="Times New Roman" w:hAnsi="Times New Roman"/>
          <w:sz w:val="28"/>
          <w:szCs w:val="28"/>
          <w:lang w:val="kk-KZ"/>
        </w:rPr>
      </w:pPr>
    </w:p>
    <w:p w14:paraId="5B771A6E" w14:textId="033DD870" w:rsidR="00E5562D" w:rsidRDefault="00E5562D" w:rsidP="00A84BFF">
      <w:pPr>
        <w:spacing w:after="0" w:line="240" w:lineRule="auto"/>
        <w:jc w:val="both"/>
        <w:rPr>
          <w:rFonts w:ascii="Times New Roman" w:hAnsi="Times New Roman"/>
          <w:sz w:val="28"/>
          <w:szCs w:val="28"/>
          <w:lang w:val="kk-KZ"/>
        </w:rPr>
      </w:pPr>
    </w:p>
    <w:p w14:paraId="76A4F86E" w14:textId="31DB9990" w:rsidR="00E5562D" w:rsidRDefault="00E5562D" w:rsidP="00A84BFF">
      <w:pPr>
        <w:spacing w:after="0" w:line="240" w:lineRule="auto"/>
        <w:jc w:val="both"/>
        <w:rPr>
          <w:rFonts w:ascii="Times New Roman" w:hAnsi="Times New Roman"/>
          <w:sz w:val="28"/>
          <w:szCs w:val="28"/>
          <w:lang w:val="kk-KZ"/>
        </w:rPr>
      </w:pPr>
    </w:p>
    <w:p w14:paraId="509EEE9F" w14:textId="7C352446" w:rsidR="00E5562D" w:rsidRDefault="00E5562D" w:rsidP="00A84BFF">
      <w:pPr>
        <w:spacing w:after="0" w:line="240" w:lineRule="auto"/>
        <w:jc w:val="both"/>
        <w:rPr>
          <w:rFonts w:ascii="Times New Roman" w:hAnsi="Times New Roman"/>
          <w:sz w:val="28"/>
          <w:szCs w:val="28"/>
          <w:lang w:val="kk-KZ"/>
        </w:rPr>
      </w:pPr>
    </w:p>
    <w:p w14:paraId="74A6EF4D" w14:textId="77E92929" w:rsidR="00E5562D" w:rsidRDefault="0036539D" w:rsidP="00A84BFF">
      <w:pPr>
        <w:spacing w:after="0" w:line="240" w:lineRule="auto"/>
        <w:jc w:val="center"/>
        <w:rPr>
          <w:rFonts w:ascii="Times New Roman" w:hAnsi="Times New Roman"/>
          <w:sz w:val="28"/>
          <w:szCs w:val="28"/>
          <w:lang w:val="kk-KZ"/>
        </w:rPr>
      </w:pPr>
      <w:r>
        <w:rPr>
          <w:noProof/>
          <w:lang w:eastAsia="ru-RU"/>
        </w:rPr>
        <w:lastRenderedPageBreak/>
        <w:drawing>
          <wp:inline distT="0" distB="0" distL="0" distR="0" wp14:anchorId="75FFBA10" wp14:editId="46F674BC">
            <wp:extent cx="5758180" cy="6475095"/>
            <wp:effectExtent l="0" t="0" r="0" b="0"/>
            <wp:docPr id="143"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139">
                      <a:extLst>
                        <a:ext uri="{28A0092B-C50C-407E-A947-70E740481C1C}">
                          <a14:useLocalDpi xmlns:a14="http://schemas.microsoft.com/office/drawing/2010/main" val="0"/>
                        </a:ext>
                      </a:extLst>
                    </a:blip>
                    <a:srcRect l="18280" t="7458" r="36322" b="4535"/>
                    <a:stretch>
                      <a:fillRect/>
                    </a:stretch>
                  </pic:blipFill>
                  <pic:spPr bwMode="auto">
                    <a:xfrm>
                      <a:off x="0" y="0"/>
                      <a:ext cx="5758180" cy="6475095"/>
                    </a:xfrm>
                    <a:prstGeom prst="rect">
                      <a:avLst/>
                    </a:prstGeom>
                    <a:noFill/>
                    <a:ln>
                      <a:noFill/>
                    </a:ln>
                  </pic:spPr>
                </pic:pic>
              </a:graphicData>
            </a:graphic>
          </wp:inline>
        </w:drawing>
      </w:r>
    </w:p>
    <w:p w14:paraId="654CC5C8" w14:textId="2CC0A78D" w:rsidR="00E5562D" w:rsidRDefault="00E5562D" w:rsidP="00A84BFF">
      <w:pPr>
        <w:spacing w:after="0" w:line="240" w:lineRule="auto"/>
        <w:jc w:val="both"/>
        <w:rPr>
          <w:rFonts w:ascii="Times New Roman" w:hAnsi="Times New Roman"/>
          <w:sz w:val="28"/>
          <w:szCs w:val="28"/>
          <w:lang w:val="kk-KZ"/>
        </w:rPr>
      </w:pPr>
    </w:p>
    <w:p w14:paraId="795FC3AC" w14:textId="5A8D803B" w:rsidR="00E5562D" w:rsidRDefault="00E5562D" w:rsidP="00A84BFF">
      <w:pPr>
        <w:spacing w:after="0" w:line="240" w:lineRule="auto"/>
        <w:jc w:val="center"/>
        <w:rPr>
          <w:rFonts w:ascii="Times New Roman" w:hAnsi="Times New Roman"/>
          <w:sz w:val="28"/>
          <w:szCs w:val="28"/>
          <w:lang w:val="kk-KZ"/>
        </w:rPr>
      </w:pPr>
      <w:r>
        <w:rPr>
          <w:rFonts w:ascii="Times New Roman" w:hAnsi="Times New Roman"/>
          <w:sz w:val="28"/>
          <w:szCs w:val="28"/>
          <w:lang w:val="kk-KZ"/>
        </w:rPr>
        <w:t>Сурет  Ә</w:t>
      </w:r>
      <w:r w:rsidR="008A53A5">
        <w:rPr>
          <w:rFonts w:ascii="Times New Roman" w:hAnsi="Times New Roman"/>
          <w:sz w:val="28"/>
          <w:szCs w:val="28"/>
          <w:lang w:val="kk-KZ"/>
        </w:rPr>
        <w:t>7</w:t>
      </w:r>
      <w:r w:rsidR="00162440">
        <w:rPr>
          <w:rFonts w:ascii="Times New Roman" w:hAnsi="Times New Roman"/>
          <w:sz w:val="28"/>
          <w:szCs w:val="28"/>
          <w:lang w:val="kk-KZ"/>
        </w:rPr>
        <w:t xml:space="preserve"> –</w:t>
      </w:r>
      <w:r>
        <w:rPr>
          <w:rFonts w:ascii="Times New Roman" w:hAnsi="Times New Roman"/>
          <w:sz w:val="28"/>
          <w:szCs w:val="28"/>
          <w:lang w:val="kk-KZ"/>
        </w:rPr>
        <w:t xml:space="preserve"> </w:t>
      </w:r>
      <w:r w:rsidRPr="0067199B">
        <w:rPr>
          <w:rFonts w:ascii="Times New Roman" w:hAnsi="Times New Roman"/>
          <w:sz w:val="28"/>
          <w:szCs w:val="28"/>
          <w:lang w:val="kk-KZ"/>
        </w:rPr>
        <w:t>Т</w:t>
      </w:r>
      <w:r>
        <w:rPr>
          <w:rFonts w:ascii="Times New Roman" w:hAnsi="Times New Roman"/>
          <w:sz w:val="28"/>
          <w:szCs w:val="28"/>
          <w:lang w:val="kk-KZ"/>
        </w:rPr>
        <w:t xml:space="preserve">П19 </w:t>
      </w:r>
      <w:r w:rsidR="00194868">
        <w:rPr>
          <w:rFonts w:ascii="Times New Roman" w:hAnsi="Times New Roman"/>
          <w:sz w:val="28"/>
          <w:szCs w:val="28"/>
          <w:lang w:val="kk-KZ"/>
        </w:rPr>
        <w:t>сорт-клон</w:t>
      </w:r>
      <w:r>
        <w:rPr>
          <w:rFonts w:ascii="Times New Roman" w:hAnsi="Times New Roman"/>
          <w:sz w:val="28"/>
          <w:szCs w:val="28"/>
          <w:lang w:val="kk-KZ"/>
        </w:rPr>
        <w:t xml:space="preserve">ының </w:t>
      </w:r>
      <w:r w:rsidR="00227E9B" w:rsidRPr="00227E9B">
        <w:rPr>
          <w:rFonts w:ascii="Times New Roman" w:hAnsi="Times New Roman"/>
          <w:sz w:val="28"/>
          <w:szCs w:val="28"/>
          <w:lang w:val="kk-KZ"/>
        </w:rPr>
        <w:t>NCBI</w:t>
      </w:r>
      <w:r w:rsidRPr="0067199B">
        <w:rPr>
          <w:rFonts w:ascii="Times New Roman" w:hAnsi="Times New Roman"/>
          <w:sz w:val="28"/>
          <w:szCs w:val="28"/>
          <w:lang w:val="kk-KZ"/>
        </w:rPr>
        <w:t xml:space="preserve"> </w:t>
      </w:r>
      <w:r>
        <w:rPr>
          <w:rFonts w:ascii="Times New Roman" w:hAnsi="Times New Roman"/>
          <w:sz w:val="28"/>
          <w:szCs w:val="28"/>
          <w:lang w:val="kk-KZ"/>
        </w:rPr>
        <w:t>мәліметтер базасындағы н</w:t>
      </w:r>
      <w:r w:rsidRPr="0067199B">
        <w:rPr>
          <w:rFonts w:ascii="Times New Roman" w:hAnsi="Times New Roman"/>
          <w:sz w:val="28"/>
          <w:szCs w:val="28"/>
          <w:lang w:val="kk-KZ"/>
        </w:rPr>
        <w:t>уклеотид</w:t>
      </w:r>
      <w:r>
        <w:rPr>
          <w:rFonts w:ascii="Times New Roman" w:hAnsi="Times New Roman"/>
          <w:sz w:val="28"/>
          <w:szCs w:val="28"/>
          <w:lang w:val="kk-KZ"/>
        </w:rPr>
        <w:t>тік тізбегі.</w:t>
      </w:r>
    </w:p>
    <w:p w14:paraId="75E8A71C" w14:textId="2A8388A4" w:rsidR="00E5562D" w:rsidRDefault="00E5562D" w:rsidP="00A84BFF">
      <w:pPr>
        <w:spacing w:after="0" w:line="240" w:lineRule="auto"/>
        <w:jc w:val="both"/>
        <w:rPr>
          <w:rFonts w:ascii="Times New Roman" w:hAnsi="Times New Roman"/>
          <w:sz w:val="28"/>
          <w:szCs w:val="28"/>
          <w:lang w:val="kk-KZ"/>
        </w:rPr>
      </w:pPr>
    </w:p>
    <w:p w14:paraId="131DB92C" w14:textId="76558C4C" w:rsidR="00E5562D" w:rsidRDefault="00E5562D" w:rsidP="00A84BFF">
      <w:pPr>
        <w:spacing w:after="0" w:line="240" w:lineRule="auto"/>
        <w:jc w:val="both"/>
        <w:rPr>
          <w:rFonts w:ascii="Times New Roman" w:hAnsi="Times New Roman"/>
          <w:sz w:val="28"/>
          <w:szCs w:val="28"/>
          <w:lang w:val="kk-KZ"/>
        </w:rPr>
      </w:pPr>
    </w:p>
    <w:p w14:paraId="4AF42C1B" w14:textId="144CE240" w:rsidR="00E5562D" w:rsidRDefault="00E5562D" w:rsidP="00A84BFF">
      <w:pPr>
        <w:spacing w:after="0" w:line="240" w:lineRule="auto"/>
        <w:jc w:val="both"/>
        <w:rPr>
          <w:rFonts w:ascii="Times New Roman" w:hAnsi="Times New Roman"/>
          <w:sz w:val="28"/>
          <w:szCs w:val="28"/>
          <w:lang w:val="kk-KZ"/>
        </w:rPr>
      </w:pPr>
    </w:p>
    <w:p w14:paraId="64906DF1" w14:textId="13D69557" w:rsidR="00E5562D" w:rsidRDefault="00E5562D" w:rsidP="00A84BFF">
      <w:pPr>
        <w:spacing w:after="0" w:line="240" w:lineRule="auto"/>
        <w:jc w:val="both"/>
        <w:rPr>
          <w:rFonts w:ascii="Times New Roman" w:hAnsi="Times New Roman"/>
          <w:sz w:val="28"/>
          <w:szCs w:val="28"/>
          <w:lang w:val="kk-KZ"/>
        </w:rPr>
      </w:pPr>
    </w:p>
    <w:p w14:paraId="2A2BD577" w14:textId="6EA90C2C" w:rsidR="00E5562D" w:rsidRDefault="00E5562D" w:rsidP="00A84BFF">
      <w:pPr>
        <w:spacing w:after="0" w:line="240" w:lineRule="auto"/>
        <w:jc w:val="both"/>
        <w:rPr>
          <w:rFonts w:ascii="Times New Roman" w:hAnsi="Times New Roman"/>
          <w:sz w:val="28"/>
          <w:szCs w:val="28"/>
          <w:lang w:val="kk-KZ"/>
        </w:rPr>
      </w:pPr>
    </w:p>
    <w:p w14:paraId="6644DAEF" w14:textId="7A8FF2D7" w:rsidR="00E5562D" w:rsidRDefault="00E5562D" w:rsidP="00A84BFF">
      <w:pPr>
        <w:spacing w:after="0" w:line="240" w:lineRule="auto"/>
        <w:jc w:val="both"/>
        <w:rPr>
          <w:rFonts w:ascii="Times New Roman" w:hAnsi="Times New Roman"/>
          <w:sz w:val="28"/>
          <w:szCs w:val="28"/>
          <w:lang w:val="kk-KZ"/>
        </w:rPr>
      </w:pPr>
    </w:p>
    <w:p w14:paraId="7F641125" w14:textId="3CF2C023" w:rsidR="00E5562D" w:rsidRDefault="00E5562D" w:rsidP="00A84BFF">
      <w:pPr>
        <w:spacing w:after="0" w:line="240" w:lineRule="auto"/>
        <w:jc w:val="both"/>
        <w:rPr>
          <w:rFonts w:ascii="Times New Roman" w:hAnsi="Times New Roman"/>
          <w:sz w:val="28"/>
          <w:szCs w:val="28"/>
          <w:lang w:val="kk-KZ"/>
        </w:rPr>
      </w:pPr>
    </w:p>
    <w:p w14:paraId="47C1D6C1" w14:textId="7258945C" w:rsidR="00E5562D" w:rsidRDefault="00E5562D" w:rsidP="00A84BFF">
      <w:pPr>
        <w:spacing w:after="0" w:line="240" w:lineRule="auto"/>
        <w:jc w:val="both"/>
        <w:rPr>
          <w:rFonts w:ascii="Times New Roman" w:hAnsi="Times New Roman"/>
          <w:sz w:val="28"/>
          <w:szCs w:val="28"/>
          <w:lang w:val="kk-KZ"/>
        </w:rPr>
      </w:pPr>
    </w:p>
    <w:p w14:paraId="4B407CFD" w14:textId="0407E196" w:rsidR="00E5562D" w:rsidRDefault="00E5562D" w:rsidP="00A84BFF">
      <w:pPr>
        <w:spacing w:after="0" w:line="240" w:lineRule="auto"/>
        <w:jc w:val="both"/>
        <w:rPr>
          <w:rFonts w:ascii="Times New Roman" w:hAnsi="Times New Roman"/>
          <w:sz w:val="28"/>
          <w:szCs w:val="28"/>
          <w:lang w:val="kk-KZ"/>
        </w:rPr>
      </w:pPr>
    </w:p>
    <w:p w14:paraId="3D65EBA5" w14:textId="14843E00" w:rsidR="00E5562D" w:rsidRDefault="0036539D" w:rsidP="00A84BFF">
      <w:pPr>
        <w:spacing w:after="0" w:line="240" w:lineRule="auto"/>
        <w:jc w:val="center"/>
        <w:rPr>
          <w:rFonts w:ascii="Times New Roman" w:hAnsi="Times New Roman"/>
          <w:sz w:val="28"/>
          <w:szCs w:val="28"/>
          <w:lang w:val="kk-KZ"/>
        </w:rPr>
      </w:pPr>
      <w:r>
        <w:rPr>
          <w:noProof/>
          <w:lang w:eastAsia="ru-RU"/>
        </w:rPr>
        <w:lastRenderedPageBreak/>
        <w:drawing>
          <wp:inline distT="0" distB="0" distL="0" distR="0" wp14:anchorId="51E3A6CE" wp14:editId="3A8B7E97">
            <wp:extent cx="5758180" cy="7109460"/>
            <wp:effectExtent l="0" t="0" r="0" b="0"/>
            <wp:docPr id="144"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140">
                      <a:extLst>
                        <a:ext uri="{28A0092B-C50C-407E-A947-70E740481C1C}">
                          <a14:useLocalDpi xmlns:a14="http://schemas.microsoft.com/office/drawing/2010/main" val="0"/>
                        </a:ext>
                      </a:extLst>
                    </a:blip>
                    <a:srcRect l="18439" t="7756" r="35863" b="3342"/>
                    <a:stretch>
                      <a:fillRect/>
                    </a:stretch>
                  </pic:blipFill>
                  <pic:spPr bwMode="auto">
                    <a:xfrm>
                      <a:off x="0" y="0"/>
                      <a:ext cx="5758180" cy="7109460"/>
                    </a:xfrm>
                    <a:prstGeom prst="rect">
                      <a:avLst/>
                    </a:prstGeom>
                    <a:noFill/>
                    <a:ln>
                      <a:noFill/>
                    </a:ln>
                  </pic:spPr>
                </pic:pic>
              </a:graphicData>
            </a:graphic>
          </wp:inline>
        </w:drawing>
      </w:r>
    </w:p>
    <w:p w14:paraId="7B371A05" w14:textId="77777777" w:rsidR="00162440" w:rsidRDefault="00162440" w:rsidP="00A84BFF">
      <w:pPr>
        <w:spacing w:after="0" w:line="240" w:lineRule="auto"/>
        <w:jc w:val="both"/>
        <w:rPr>
          <w:rFonts w:ascii="Times New Roman" w:hAnsi="Times New Roman"/>
          <w:sz w:val="28"/>
          <w:szCs w:val="28"/>
          <w:lang w:val="kk-KZ"/>
        </w:rPr>
      </w:pPr>
      <w:bookmarkStart w:id="366" w:name="_Hlk141964097"/>
    </w:p>
    <w:p w14:paraId="53E6FE1B" w14:textId="3A903F56" w:rsidR="00E5562D" w:rsidRDefault="00E5562D" w:rsidP="00A84BFF">
      <w:pPr>
        <w:spacing w:after="0" w:line="240" w:lineRule="auto"/>
        <w:jc w:val="center"/>
        <w:rPr>
          <w:rFonts w:ascii="Times New Roman" w:hAnsi="Times New Roman"/>
          <w:sz w:val="28"/>
          <w:szCs w:val="28"/>
          <w:lang w:val="kk-KZ"/>
        </w:rPr>
      </w:pPr>
      <w:r>
        <w:rPr>
          <w:rFonts w:ascii="Times New Roman" w:hAnsi="Times New Roman"/>
          <w:sz w:val="28"/>
          <w:szCs w:val="28"/>
          <w:lang w:val="kk-KZ"/>
        </w:rPr>
        <w:t>Сурет  Ә</w:t>
      </w:r>
      <w:r w:rsidR="008A53A5">
        <w:rPr>
          <w:rFonts w:ascii="Times New Roman" w:hAnsi="Times New Roman"/>
          <w:sz w:val="28"/>
          <w:szCs w:val="28"/>
          <w:lang w:val="kk-KZ"/>
        </w:rPr>
        <w:t>8</w:t>
      </w:r>
      <w:r w:rsidR="00162440" w:rsidRPr="00162440">
        <w:rPr>
          <w:rFonts w:ascii="Times New Roman" w:hAnsi="Times New Roman"/>
          <w:sz w:val="28"/>
          <w:szCs w:val="28"/>
          <w:lang w:val="kk-KZ"/>
        </w:rPr>
        <w:t xml:space="preserve"> </w:t>
      </w:r>
      <w:r w:rsidR="00162440">
        <w:rPr>
          <w:rFonts w:ascii="Times New Roman" w:hAnsi="Times New Roman"/>
          <w:sz w:val="28"/>
          <w:szCs w:val="28"/>
          <w:lang w:val="kk-KZ"/>
        </w:rPr>
        <w:t xml:space="preserve">– </w:t>
      </w:r>
      <w:r w:rsidRPr="0067199B">
        <w:rPr>
          <w:rFonts w:ascii="Times New Roman" w:hAnsi="Times New Roman"/>
          <w:sz w:val="28"/>
          <w:szCs w:val="28"/>
          <w:lang w:val="kk-KZ"/>
        </w:rPr>
        <w:t>Т</w:t>
      </w:r>
      <w:r>
        <w:rPr>
          <w:rFonts w:ascii="Times New Roman" w:hAnsi="Times New Roman"/>
          <w:sz w:val="28"/>
          <w:szCs w:val="28"/>
          <w:lang w:val="kk-KZ"/>
        </w:rPr>
        <w:t>П</w:t>
      </w:r>
      <w:r w:rsidR="008A53A5">
        <w:rPr>
          <w:rFonts w:ascii="Times New Roman" w:hAnsi="Times New Roman"/>
          <w:sz w:val="28"/>
          <w:szCs w:val="28"/>
          <w:lang w:val="kk-KZ"/>
        </w:rPr>
        <w:t>20</w:t>
      </w:r>
      <w:r>
        <w:rPr>
          <w:rFonts w:ascii="Times New Roman" w:hAnsi="Times New Roman"/>
          <w:sz w:val="28"/>
          <w:szCs w:val="28"/>
          <w:lang w:val="kk-KZ"/>
        </w:rPr>
        <w:t xml:space="preserve"> </w:t>
      </w:r>
      <w:r w:rsidR="00194868">
        <w:rPr>
          <w:rFonts w:ascii="Times New Roman" w:hAnsi="Times New Roman"/>
          <w:sz w:val="28"/>
          <w:szCs w:val="28"/>
          <w:lang w:val="kk-KZ"/>
        </w:rPr>
        <w:t>сорт-клон</w:t>
      </w:r>
      <w:r>
        <w:rPr>
          <w:rFonts w:ascii="Times New Roman" w:hAnsi="Times New Roman"/>
          <w:sz w:val="28"/>
          <w:szCs w:val="28"/>
          <w:lang w:val="kk-KZ"/>
        </w:rPr>
        <w:t xml:space="preserve">ының </w:t>
      </w:r>
      <w:r w:rsidR="00227E9B" w:rsidRPr="00227E9B">
        <w:rPr>
          <w:rFonts w:ascii="Times New Roman" w:hAnsi="Times New Roman"/>
          <w:sz w:val="28"/>
          <w:szCs w:val="28"/>
          <w:lang w:val="kk-KZ"/>
        </w:rPr>
        <w:t>NCBI</w:t>
      </w:r>
      <w:r w:rsidRPr="0067199B">
        <w:rPr>
          <w:rFonts w:ascii="Times New Roman" w:hAnsi="Times New Roman"/>
          <w:sz w:val="28"/>
          <w:szCs w:val="28"/>
          <w:lang w:val="kk-KZ"/>
        </w:rPr>
        <w:t xml:space="preserve"> </w:t>
      </w:r>
      <w:r>
        <w:rPr>
          <w:rFonts w:ascii="Times New Roman" w:hAnsi="Times New Roman"/>
          <w:sz w:val="28"/>
          <w:szCs w:val="28"/>
          <w:lang w:val="kk-KZ"/>
        </w:rPr>
        <w:t>мәліметтер базасындағы н</w:t>
      </w:r>
      <w:r w:rsidRPr="0067199B">
        <w:rPr>
          <w:rFonts w:ascii="Times New Roman" w:hAnsi="Times New Roman"/>
          <w:sz w:val="28"/>
          <w:szCs w:val="28"/>
          <w:lang w:val="kk-KZ"/>
        </w:rPr>
        <w:t>уклеотид</w:t>
      </w:r>
      <w:r>
        <w:rPr>
          <w:rFonts w:ascii="Times New Roman" w:hAnsi="Times New Roman"/>
          <w:sz w:val="28"/>
          <w:szCs w:val="28"/>
          <w:lang w:val="kk-KZ"/>
        </w:rPr>
        <w:t>тік тізбегі.</w:t>
      </w:r>
    </w:p>
    <w:bookmarkEnd w:id="366"/>
    <w:p w14:paraId="15D48369" w14:textId="7B6B4A83" w:rsidR="00E5562D" w:rsidRDefault="00E5562D" w:rsidP="00A84BFF">
      <w:pPr>
        <w:spacing w:after="0" w:line="240" w:lineRule="auto"/>
        <w:jc w:val="both"/>
        <w:rPr>
          <w:rFonts w:ascii="Times New Roman" w:hAnsi="Times New Roman"/>
          <w:sz w:val="28"/>
          <w:szCs w:val="28"/>
          <w:lang w:val="kk-KZ"/>
        </w:rPr>
      </w:pPr>
    </w:p>
    <w:p w14:paraId="5E1686F0" w14:textId="21438F10" w:rsidR="008A53A5" w:rsidRDefault="008A53A5" w:rsidP="00A84BFF">
      <w:pPr>
        <w:spacing w:after="0" w:line="240" w:lineRule="auto"/>
        <w:jc w:val="both"/>
        <w:rPr>
          <w:rFonts w:ascii="Times New Roman" w:hAnsi="Times New Roman"/>
          <w:sz w:val="28"/>
          <w:szCs w:val="28"/>
          <w:lang w:val="kk-KZ"/>
        </w:rPr>
      </w:pPr>
    </w:p>
    <w:p w14:paraId="37D4258A" w14:textId="60B0F8F8" w:rsidR="008A53A5" w:rsidRDefault="008A53A5" w:rsidP="00A84BFF">
      <w:pPr>
        <w:spacing w:after="0" w:line="240" w:lineRule="auto"/>
        <w:jc w:val="both"/>
        <w:rPr>
          <w:rFonts w:ascii="Times New Roman" w:hAnsi="Times New Roman"/>
          <w:sz w:val="28"/>
          <w:szCs w:val="28"/>
          <w:lang w:val="kk-KZ"/>
        </w:rPr>
      </w:pPr>
    </w:p>
    <w:p w14:paraId="004C3A22" w14:textId="075EDD62" w:rsidR="008A53A5" w:rsidRDefault="008A53A5" w:rsidP="00A84BFF">
      <w:pPr>
        <w:spacing w:after="0" w:line="240" w:lineRule="auto"/>
        <w:jc w:val="both"/>
        <w:rPr>
          <w:rFonts w:ascii="Times New Roman" w:hAnsi="Times New Roman"/>
          <w:sz w:val="28"/>
          <w:szCs w:val="28"/>
          <w:lang w:val="kk-KZ"/>
        </w:rPr>
      </w:pPr>
    </w:p>
    <w:p w14:paraId="5D5FA077" w14:textId="389BCF5C" w:rsidR="008A53A5" w:rsidRDefault="008A53A5" w:rsidP="00A84BFF">
      <w:pPr>
        <w:spacing w:after="0" w:line="240" w:lineRule="auto"/>
        <w:jc w:val="both"/>
        <w:rPr>
          <w:rFonts w:ascii="Times New Roman" w:hAnsi="Times New Roman"/>
          <w:sz w:val="28"/>
          <w:szCs w:val="28"/>
          <w:lang w:val="kk-KZ"/>
        </w:rPr>
      </w:pPr>
    </w:p>
    <w:p w14:paraId="4C6EDAAE" w14:textId="53C83261" w:rsidR="008A53A5" w:rsidRDefault="008A53A5" w:rsidP="00A84BFF">
      <w:pPr>
        <w:spacing w:after="0" w:line="240" w:lineRule="auto"/>
        <w:jc w:val="both"/>
        <w:rPr>
          <w:rFonts w:ascii="Times New Roman" w:hAnsi="Times New Roman"/>
          <w:sz w:val="28"/>
          <w:szCs w:val="28"/>
          <w:lang w:val="kk-KZ"/>
        </w:rPr>
      </w:pPr>
    </w:p>
    <w:p w14:paraId="4241A607" w14:textId="6B8B3EDF" w:rsidR="008A53A5" w:rsidRDefault="008A53A5" w:rsidP="00A84BFF">
      <w:pPr>
        <w:spacing w:after="0" w:line="240" w:lineRule="auto"/>
        <w:jc w:val="both"/>
        <w:rPr>
          <w:rFonts w:ascii="Times New Roman" w:hAnsi="Times New Roman"/>
          <w:sz w:val="28"/>
          <w:szCs w:val="28"/>
          <w:lang w:val="kk-KZ"/>
        </w:rPr>
      </w:pPr>
    </w:p>
    <w:p w14:paraId="43596DA5" w14:textId="152EC5C5" w:rsidR="008A53A5" w:rsidRDefault="0036539D" w:rsidP="00A84BFF">
      <w:pPr>
        <w:spacing w:after="0" w:line="240" w:lineRule="auto"/>
        <w:jc w:val="center"/>
        <w:rPr>
          <w:rFonts w:ascii="Times New Roman" w:hAnsi="Times New Roman"/>
          <w:sz w:val="28"/>
          <w:szCs w:val="28"/>
          <w:lang w:val="kk-KZ"/>
        </w:rPr>
      </w:pPr>
      <w:r>
        <w:rPr>
          <w:noProof/>
          <w:lang w:eastAsia="ru-RU"/>
        </w:rPr>
        <w:lastRenderedPageBreak/>
        <w:drawing>
          <wp:inline distT="0" distB="0" distL="0" distR="0" wp14:anchorId="55B88AB9" wp14:editId="4C2A7DF4">
            <wp:extent cx="5758180" cy="7051675"/>
            <wp:effectExtent l="0" t="0" r="0" b="0"/>
            <wp:docPr id="145"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pic:cNvPicPr>
                      <a:picLocks noChangeAspect="1" noChangeArrowheads="1"/>
                    </pic:cNvPicPr>
                  </pic:nvPicPr>
                  <pic:blipFill>
                    <a:blip r:embed="rId141">
                      <a:extLst>
                        <a:ext uri="{28A0092B-C50C-407E-A947-70E740481C1C}">
                          <a14:useLocalDpi xmlns:a14="http://schemas.microsoft.com/office/drawing/2010/main" val="0"/>
                        </a:ext>
                      </a:extLst>
                    </a:blip>
                    <a:srcRect l="18600" t="8055" r="35542" b="2148"/>
                    <a:stretch>
                      <a:fillRect/>
                    </a:stretch>
                  </pic:blipFill>
                  <pic:spPr bwMode="auto">
                    <a:xfrm>
                      <a:off x="0" y="0"/>
                      <a:ext cx="5758180" cy="7051675"/>
                    </a:xfrm>
                    <a:prstGeom prst="rect">
                      <a:avLst/>
                    </a:prstGeom>
                    <a:noFill/>
                    <a:ln>
                      <a:noFill/>
                    </a:ln>
                  </pic:spPr>
                </pic:pic>
              </a:graphicData>
            </a:graphic>
          </wp:inline>
        </w:drawing>
      </w:r>
    </w:p>
    <w:p w14:paraId="78421DDF" w14:textId="77777777" w:rsidR="00D54510" w:rsidRDefault="00D54510" w:rsidP="00A84BFF">
      <w:pPr>
        <w:spacing w:after="0" w:line="240" w:lineRule="auto"/>
        <w:jc w:val="center"/>
        <w:rPr>
          <w:rFonts w:ascii="Times New Roman" w:hAnsi="Times New Roman"/>
          <w:sz w:val="28"/>
          <w:szCs w:val="28"/>
          <w:lang w:val="kk-KZ"/>
        </w:rPr>
      </w:pPr>
    </w:p>
    <w:p w14:paraId="17BDB1AB" w14:textId="5177B406" w:rsidR="008A53A5" w:rsidRDefault="008A53A5" w:rsidP="00A84BFF">
      <w:pPr>
        <w:spacing w:after="0" w:line="240" w:lineRule="auto"/>
        <w:jc w:val="center"/>
        <w:rPr>
          <w:rFonts w:ascii="Times New Roman" w:hAnsi="Times New Roman"/>
          <w:sz w:val="28"/>
          <w:szCs w:val="28"/>
          <w:lang w:val="kk-KZ"/>
        </w:rPr>
      </w:pPr>
      <w:r>
        <w:rPr>
          <w:rFonts w:ascii="Times New Roman" w:hAnsi="Times New Roman"/>
          <w:sz w:val="28"/>
          <w:szCs w:val="28"/>
          <w:lang w:val="kk-KZ"/>
        </w:rPr>
        <w:t>Сурет Ә9</w:t>
      </w:r>
      <w:r w:rsidR="00162440">
        <w:rPr>
          <w:rFonts w:ascii="Times New Roman" w:hAnsi="Times New Roman"/>
          <w:sz w:val="28"/>
          <w:szCs w:val="28"/>
          <w:lang w:val="kk-KZ"/>
        </w:rPr>
        <w:t xml:space="preserve"> –</w:t>
      </w:r>
      <w:r>
        <w:rPr>
          <w:rFonts w:ascii="Times New Roman" w:hAnsi="Times New Roman"/>
          <w:sz w:val="28"/>
          <w:szCs w:val="28"/>
          <w:lang w:val="kk-KZ"/>
        </w:rPr>
        <w:t xml:space="preserve"> </w:t>
      </w:r>
      <w:r w:rsidRPr="0067199B">
        <w:rPr>
          <w:rFonts w:ascii="Times New Roman" w:hAnsi="Times New Roman"/>
          <w:sz w:val="28"/>
          <w:szCs w:val="28"/>
          <w:lang w:val="kk-KZ"/>
        </w:rPr>
        <w:t>Т</w:t>
      </w:r>
      <w:r>
        <w:rPr>
          <w:rFonts w:ascii="Times New Roman" w:hAnsi="Times New Roman"/>
          <w:sz w:val="28"/>
          <w:szCs w:val="28"/>
          <w:lang w:val="kk-KZ"/>
        </w:rPr>
        <w:t xml:space="preserve">П21 </w:t>
      </w:r>
      <w:r w:rsidR="00194868">
        <w:rPr>
          <w:rFonts w:ascii="Times New Roman" w:hAnsi="Times New Roman"/>
          <w:sz w:val="28"/>
          <w:szCs w:val="28"/>
          <w:lang w:val="kk-KZ"/>
        </w:rPr>
        <w:t>сорт-клон</w:t>
      </w:r>
      <w:r>
        <w:rPr>
          <w:rFonts w:ascii="Times New Roman" w:hAnsi="Times New Roman"/>
          <w:sz w:val="28"/>
          <w:szCs w:val="28"/>
          <w:lang w:val="kk-KZ"/>
        </w:rPr>
        <w:t xml:space="preserve">ының </w:t>
      </w:r>
      <w:r w:rsidR="00227E9B" w:rsidRPr="00227E9B">
        <w:rPr>
          <w:rFonts w:ascii="Times New Roman" w:hAnsi="Times New Roman"/>
          <w:sz w:val="28"/>
          <w:szCs w:val="28"/>
          <w:lang w:val="kk-KZ"/>
        </w:rPr>
        <w:t>NCBI</w:t>
      </w:r>
      <w:r w:rsidRPr="0067199B">
        <w:rPr>
          <w:rFonts w:ascii="Times New Roman" w:hAnsi="Times New Roman"/>
          <w:sz w:val="28"/>
          <w:szCs w:val="28"/>
          <w:lang w:val="kk-KZ"/>
        </w:rPr>
        <w:t xml:space="preserve"> </w:t>
      </w:r>
      <w:r>
        <w:rPr>
          <w:rFonts w:ascii="Times New Roman" w:hAnsi="Times New Roman"/>
          <w:sz w:val="28"/>
          <w:szCs w:val="28"/>
          <w:lang w:val="kk-KZ"/>
        </w:rPr>
        <w:t>мәліметтер базасындағы н</w:t>
      </w:r>
      <w:r w:rsidRPr="0067199B">
        <w:rPr>
          <w:rFonts w:ascii="Times New Roman" w:hAnsi="Times New Roman"/>
          <w:sz w:val="28"/>
          <w:szCs w:val="28"/>
          <w:lang w:val="kk-KZ"/>
        </w:rPr>
        <w:t>уклеотид</w:t>
      </w:r>
      <w:r>
        <w:rPr>
          <w:rFonts w:ascii="Times New Roman" w:hAnsi="Times New Roman"/>
          <w:sz w:val="28"/>
          <w:szCs w:val="28"/>
          <w:lang w:val="kk-KZ"/>
        </w:rPr>
        <w:t>тік тізбегі.</w:t>
      </w:r>
    </w:p>
    <w:p w14:paraId="3ABBFC10" w14:textId="684C4908" w:rsidR="008A53A5" w:rsidRDefault="008A53A5" w:rsidP="00A84BFF">
      <w:pPr>
        <w:spacing w:after="0" w:line="240" w:lineRule="auto"/>
        <w:jc w:val="both"/>
        <w:rPr>
          <w:rFonts w:ascii="Times New Roman" w:hAnsi="Times New Roman"/>
          <w:sz w:val="28"/>
          <w:szCs w:val="28"/>
          <w:lang w:val="kk-KZ"/>
        </w:rPr>
      </w:pPr>
    </w:p>
    <w:p w14:paraId="519AA826" w14:textId="35319764" w:rsidR="008A53A5" w:rsidRDefault="008A53A5" w:rsidP="00A84BFF">
      <w:pPr>
        <w:spacing w:after="0" w:line="240" w:lineRule="auto"/>
        <w:jc w:val="both"/>
        <w:rPr>
          <w:rFonts w:ascii="Times New Roman" w:hAnsi="Times New Roman"/>
          <w:sz w:val="28"/>
          <w:szCs w:val="28"/>
          <w:lang w:val="kk-KZ"/>
        </w:rPr>
      </w:pPr>
    </w:p>
    <w:p w14:paraId="4A89AC26" w14:textId="1E9DF8F6" w:rsidR="008A53A5" w:rsidRDefault="008A53A5" w:rsidP="00A84BFF">
      <w:pPr>
        <w:spacing w:after="0" w:line="240" w:lineRule="auto"/>
        <w:jc w:val="both"/>
        <w:rPr>
          <w:rFonts w:ascii="Times New Roman" w:hAnsi="Times New Roman"/>
          <w:sz w:val="28"/>
          <w:szCs w:val="28"/>
          <w:lang w:val="kk-KZ"/>
        </w:rPr>
      </w:pPr>
    </w:p>
    <w:p w14:paraId="2D64AFF6" w14:textId="0ABF4BDC" w:rsidR="008A53A5" w:rsidRDefault="008A53A5" w:rsidP="00A84BFF">
      <w:pPr>
        <w:spacing w:after="0" w:line="240" w:lineRule="auto"/>
        <w:jc w:val="both"/>
        <w:rPr>
          <w:rFonts w:ascii="Times New Roman" w:hAnsi="Times New Roman"/>
          <w:sz w:val="28"/>
          <w:szCs w:val="28"/>
          <w:lang w:val="kk-KZ"/>
        </w:rPr>
      </w:pPr>
    </w:p>
    <w:p w14:paraId="67CDE214" w14:textId="60670B14" w:rsidR="008A53A5" w:rsidRDefault="008A53A5" w:rsidP="00A84BFF">
      <w:pPr>
        <w:spacing w:after="0" w:line="240" w:lineRule="auto"/>
        <w:jc w:val="both"/>
        <w:rPr>
          <w:rFonts w:ascii="Times New Roman" w:hAnsi="Times New Roman"/>
          <w:sz w:val="28"/>
          <w:szCs w:val="28"/>
          <w:lang w:val="kk-KZ"/>
        </w:rPr>
      </w:pPr>
    </w:p>
    <w:p w14:paraId="6C20FB18" w14:textId="484DB916" w:rsidR="008A53A5" w:rsidRDefault="008A53A5" w:rsidP="00A84BFF">
      <w:pPr>
        <w:spacing w:after="0" w:line="240" w:lineRule="auto"/>
        <w:jc w:val="both"/>
        <w:rPr>
          <w:rFonts w:ascii="Times New Roman" w:hAnsi="Times New Roman"/>
          <w:sz w:val="28"/>
          <w:szCs w:val="28"/>
          <w:lang w:val="kk-KZ"/>
        </w:rPr>
      </w:pPr>
    </w:p>
    <w:p w14:paraId="68C25416" w14:textId="0220BAB2" w:rsidR="008A53A5" w:rsidRDefault="008A53A5" w:rsidP="00A84BFF">
      <w:pPr>
        <w:spacing w:after="0" w:line="240" w:lineRule="auto"/>
        <w:jc w:val="both"/>
        <w:rPr>
          <w:rFonts w:ascii="Times New Roman" w:hAnsi="Times New Roman"/>
          <w:sz w:val="28"/>
          <w:szCs w:val="28"/>
          <w:lang w:val="kk-KZ"/>
        </w:rPr>
      </w:pPr>
    </w:p>
    <w:p w14:paraId="3CA6E4F4" w14:textId="50B69FC2" w:rsidR="008A53A5" w:rsidRDefault="0036539D" w:rsidP="00A84BFF">
      <w:pPr>
        <w:spacing w:after="0" w:line="240" w:lineRule="auto"/>
        <w:jc w:val="center"/>
        <w:rPr>
          <w:rFonts w:ascii="Times New Roman" w:hAnsi="Times New Roman"/>
          <w:sz w:val="28"/>
          <w:szCs w:val="28"/>
          <w:lang w:val="kk-KZ"/>
        </w:rPr>
      </w:pPr>
      <w:r>
        <w:rPr>
          <w:noProof/>
          <w:lang w:eastAsia="ru-RU"/>
        </w:rPr>
        <w:lastRenderedPageBreak/>
        <w:drawing>
          <wp:inline distT="0" distB="0" distL="0" distR="0" wp14:anchorId="2987E99A" wp14:editId="05EF8464">
            <wp:extent cx="5758180" cy="6705600"/>
            <wp:effectExtent l="0" t="0" r="0" b="0"/>
            <wp:docPr id="146"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
                    <pic:cNvPicPr>
                      <a:picLocks noChangeAspect="1" noChangeArrowheads="1"/>
                    </pic:cNvPicPr>
                  </pic:nvPicPr>
                  <pic:blipFill>
                    <a:blip r:embed="rId142">
                      <a:extLst>
                        <a:ext uri="{28A0092B-C50C-407E-A947-70E740481C1C}">
                          <a14:useLocalDpi xmlns:a14="http://schemas.microsoft.com/office/drawing/2010/main" val="0"/>
                        </a:ext>
                      </a:extLst>
                    </a:blip>
                    <a:srcRect l="18919" t="7755" r="37146" b="2448"/>
                    <a:stretch>
                      <a:fillRect/>
                    </a:stretch>
                  </pic:blipFill>
                  <pic:spPr bwMode="auto">
                    <a:xfrm>
                      <a:off x="0" y="0"/>
                      <a:ext cx="5758180" cy="6705600"/>
                    </a:xfrm>
                    <a:prstGeom prst="rect">
                      <a:avLst/>
                    </a:prstGeom>
                    <a:noFill/>
                    <a:ln>
                      <a:noFill/>
                    </a:ln>
                  </pic:spPr>
                </pic:pic>
              </a:graphicData>
            </a:graphic>
          </wp:inline>
        </w:drawing>
      </w:r>
    </w:p>
    <w:p w14:paraId="2602ED00" w14:textId="77777777" w:rsidR="00D54510" w:rsidRDefault="00D54510" w:rsidP="00A84BFF">
      <w:pPr>
        <w:spacing w:after="0" w:line="240" w:lineRule="auto"/>
        <w:jc w:val="center"/>
        <w:rPr>
          <w:rFonts w:ascii="Times New Roman" w:hAnsi="Times New Roman"/>
          <w:sz w:val="28"/>
          <w:szCs w:val="28"/>
          <w:lang w:val="kk-KZ"/>
        </w:rPr>
      </w:pPr>
    </w:p>
    <w:p w14:paraId="5B7333FF" w14:textId="77EEFA3D" w:rsidR="008A53A5" w:rsidRDefault="008A53A5" w:rsidP="00A84BFF">
      <w:pPr>
        <w:spacing w:after="0" w:line="240" w:lineRule="auto"/>
        <w:jc w:val="center"/>
        <w:rPr>
          <w:rFonts w:ascii="Times New Roman" w:hAnsi="Times New Roman"/>
          <w:sz w:val="28"/>
          <w:szCs w:val="28"/>
          <w:lang w:val="kk-KZ"/>
        </w:rPr>
      </w:pPr>
      <w:r>
        <w:rPr>
          <w:rFonts w:ascii="Times New Roman" w:hAnsi="Times New Roman"/>
          <w:sz w:val="28"/>
          <w:szCs w:val="28"/>
          <w:lang w:val="kk-KZ"/>
        </w:rPr>
        <w:t>Сурет Ә10</w:t>
      </w:r>
      <w:r w:rsidR="00162440">
        <w:rPr>
          <w:rFonts w:ascii="Times New Roman" w:hAnsi="Times New Roman"/>
          <w:sz w:val="28"/>
          <w:szCs w:val="28"/>
          <w:lang w:val="kk-KZ"/>
        </w:rPr>
        <w:t xml:space="preserve"> – </w:t>
      </w:r>
      <w:r w:rsidRPr="0067199B">
        <w:rPr>
          <w:rFonts w:ascii="Times New Roman" w:hAnsi="Times New Roman"/>
          <w:sz w:val="28"/>
          <w:szCs w:val="28"/>
          <w:lang w:val="kk-KZ"/>
        </w:rPr>
        <w:t>Т</w:t>
      </w:r>
      <w:r>
        <w:rPr>
          <w:rFonts w:ascii="Times New Roman" w:hAnsi="Times New Roman"/>
          <w:sz w:val="28"/>
          <w:szCs w:val="28"/>
          <w:lang w:val="kk-KZ"/>
        </w:rPr>
        <w:t xml:space="preserve">П22 </w:t>
      </w:r>
      <w:r w:rsidR="00194868">
        <w:rPr>
          <w:rFonts w:ascii="Times New Roman" w:hAnsi="Times New Roman"/>
          <w:sz w:val="28"/>
          <w:szCs w:val="28"/>
          <w:lang w:val="kk-KZ"/>
        </w:rPr>
        <w:t>сорт-клон</w:t>
      </w:r>
      <w:r>
        <w:rPr>
          <w:rFonts w:ascii="Times New Roman" w:hAnsi="Times New Roman"/>
          <w:sz w:val="28"/>
          <w:szCs w:val="28"/>
          <w:lang w:val="kk-KZ"/>
        </w:rPr>
        <w:t xml:space="preserve">ының </w:t>
      </w:r>
      <w:r w:rsidR="00227E9B" w:rsidRPr="00227E9B">
        <w:rPr>
          <w:rFonts w:ascii="Times New Roman" w:hAnsi="Times New Roman"/>
          <w:sz w:val="28"/>
          <w:szCs w:val="28"/>
          <w:lang w:val="kk-KZ"/>
        </w:rPr>
        <w:t>NCBI</w:t>
      </w:r>
      <w:r w:rsidRPr="0067199B">
        <w:rPr>
          <w:rFonts w:ascii="Times New Roman" w:hAnsi="Times New Roman"/>
          <w:sz w:val="28"/>
          <w:szCs w:val="28"/>
          <w:lang w:val="kk-KZ"/>
        </w:rPr>
        <w:t xml:space="preserve"> </w:t>
      </w:r>
      <w:r>
        <w:rPr>
          <w:rFonts w:ascii="Times New Roman" w:hAnsi="Times New Roman"/>
          <w:sz w:val="28"/>
          <w:szCs w:val="28"/>
          <w:lang w:val="kk-KZ"/>
        </w:rPr>
        <w:t>мәліметтер базасындағы н</w:t>
      </w:r>
      <w:r w:rsidRPr="0067199B">
        <w:rPr>
          <w:rFonts w:ascii="Times New Roman" w:hAnsi="Times New Roman"/>
          <w:sz w:val="28"/>
          <w:szCs w:val="28"/>
          <w:lang w:val="kk-KZ"/>
        </w:rPr>
        <w:t>уклеотид</w:t>
      </w:r>
      <w:r>
        <w:rPr>
          <w:rFonts w:ascii="Times New Roman" w:hAnsi="Times New Roman"/>
          <w:sz w:val="28"/>
          <w:szCs w:val="28"/>
          <w:lang w:val="kk-KZ"/>
        </w:rPr>
        <w:t>тік тізбегі.</w:t>
      </w:r>
    </w:p>
    <w:p w14:paraId="37054073" w14:textId="75986972" w:rsidR="008A53A5" w:rsidRDefault="008A53A5" w:rsidP="00A84BFF">
      <w:pPr>
        <w:spacing w:after="0" w:line="240" w:lineRule="auto"/>
        <w:jc w:val="both"/>
        <w:rPr>
          <w:rFonts w:ascii="Times New Roman" w:hAnsi="Times New Roman"/>
          <w:sz w:val="28"/>
          <w:szCs w:val="28"/>
          <w:lang w:val="kk-KZ"/>
        </w:rPr>
      </w:pPr>
    </w:p>
    <w:p w14:paraId="73123080" w14:textId="1BDB8288" w:rsidR="008A53A5" w:rsidRDefault="008A53A5" w:rsidP="00A84BFF">
      <w:pPr>
        <w:spacing w:after="0" w:line="240" w:lineRule="auto"/>
        <w:jc w:val="both"/>
        <w:rPr>
          <w:rFonts w:ascii="Times New Roman" w:hAnsi="Times New Roman"/>
          <w:sz w:val="28"/>
          <w:szCs w:val="28"/>
          <w:lang w:val="kk-KZ"/>
        </w:rPr>
      </w:pPr>
    </w:p>
    <w:p w14:paraId="4F2B61C3" w14:textId="4E52652F" w:rsidR="008A53A5" w:rsidRDefault="008A53A5" w:rsidP="00A84BFF">
      <w:pPr>
        <w:spacing w:after="0" w:line="240" w:lineRule="auto"/>
        <w:jc w:val="both"/>
        <w:rPr>
          <w:rFonts w:ascii="Times New Roman" w:hAnsi="Times New Roman"/>
          <w:sz w:val="28"/>
          <w:szCs w:val="28"/>
          <w:lang w:val="kk-KZ"/>
        </w:rPr>
      </w:pPr>
    </w:p>
    <w:p w14:paraId="4A0092C4" w14:textId="130B491D" w:rsidR="008A53A5" w:rsidRDefault="008A53A5" w:rsidP="00A84BFF">
      <w:pPr>
        <w:spacing w:after="0" w:line="240" w:lineRule="auto"/>
        <w:jc w:val="both"/>
        <w:rPr>
          <w:rFonts w:ascii="Times New Roman" w:hAnsi="Times New Roman"/>
          <w:sz w:val="28"/>
          <w:szCs w:val="28"/>
          <w:lang w:val="kk-KZ"/>
        </w:rPr>
      </w:pPr>
    </w:p>
    <w:p w14:paraId="3300A432" w14:textId="3AA7D0A8" w:rsidR="008A53A5" w:rsidRDefault="008A53A5" w:rsidP="00A84BFF">
      <w:pPr>
        <w:spacing w:after="0" w:line="240" w:lineRule="auto"/>
        <w:jc w:val="both"/>
        <w:rPr>
          <w:rFonts w:ascii="Times New Roman" w:hAnsi="Times New Roman"/>
          <w:sz w:val="28"/>
          <w:szCs w:val="28"/>
          <w:lang w:val="kk-KZ"/>
        </w:rPr>
      </w:pPr>
    </w:p>
    <w:p w14:paraId="52FC833D" w14:textId="3C439C91" w:rsidR="008A53A5" w:rsidRDefault="008A53A5" w:rsidP="00A84BFF">
      <w:pPr>
        <w:spacing w:after="0" w:line="240" w:lineRule="auto"/>
        <w:jc w:val="both"/>
        <w:rPr>
          <w:rFonts w:ascii="Times New Roman" w:hAnsi="Times New Roman"/>
          <w:sz w:val="28"/>
          <w:szCs w:val="28"/>
          <w:lang w:val="kk-KZ"/>
        </w:rPr>
      </w:pPr>
    </w:p>
    <w:p w14:paraId="08DA459D" w14:textId="38AD50D5" w:rsidR="008A53A5" w:rsidRDefault="008A53A5" w:rsidP="00A84BFF">
      <w:pPr>
        <w:spacing w:after="0" w:line="240" w:lineRule="auto"/>
        <w:jc w:val="both"/>
        <w:rPr>
          <w:rFonts w:ascii="Times New Roman" w:hAnsi="Times New Roman"/>
          <w:sz w:val="28"/>
          <w:szCs w:val="28"/>
          <w:lang w:val="kk-KZ"/>
        </w:rPr>
      </w:pPr>
    </w:p>
    <w:p w14:paraId="6C02C914" w14:textId="41E8EBF7" w:rsidR="008A53A5" w:rsidRDefault="008A53A5" w:rsidP="00A84BFF">
      <w:pPr>
        <w:spacing w:after="0" w:line="240" w:lineRule="auto"/>
        <w:jc w:val="both"/>
        <w:rPr>
          <w:rFonts w:ascii="Times New Roman" w:hAnsi="Times New Roman"/>
          <w:sz w:val="28"/>
          <w:szCs w:val="28"/>
          <w:lang w:val="kk-KZ"/>
        </w:rPr>
      </w:pPr>
    </w:p>
    <w:p w14:paraId="1FB14B8F" w14:textId="4D20C27F" w:rsidR="008A53A5" w:rsidRDefault="0036539D" w:rsidP="00A84BFF">
      <w:pPr>
        <w:spacing w:after="0" w:line="240" w:lineRule="auto"/>
        <w:jc w:val="center"/>
        <w:rPr>
          <w:rFonts w:ascii="Times New Roman" w:hAnsi="Times New Roman"/>
          <w:sz w:val="28"/>
          <w:szCs w:val="28"/>
          <w:lang w:val="kk-KZ"/>
        </w:rPr>
      </w:pPr>
      <w:r>
        <w:rPr>
          <w:noProof/>
          <w:lang w:eastAsia="ru-RU"/>
        </w:rPr>
        <w:lastRenderedPageBreak/>
        <w:drawing>
          <wp:inline distT="0" distB="0" distL="0" distR="0" wp14:anchorId="2BA84705" wp14:editId="61BA8F85">
            <wp:extent cx="5758180" cy="6581775"/>
            <wp:effectExtent l="0" t="0" r="0" b="0"/>
            <wp:docPr id="147"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6"/>
                    <pic:cNvPicPr>
                      <a:picLocks noChangeAspect="1" noChangeArrowheads="1"/>
                    </pic:cNvPicPr>
                  </pic:nvPicPr>
                  <pic:blipFill>
                    <a:blip r:embed="rId143">
                      <a:extLst>
                        <a:ext uri="{28A0092B-C50C-407E-A947-70E740481C1C}">
                          <a14:useLocalDpi xmlns:a14="http://schemas.microsoft.com/office/drawing/2010/main" val="0"/>
                        </a:ext>
                      </a:extLst>
                    </a:blip>
                    <a:srcRect l="18600" t="7758" r="35542" b="2884"/>
                    <a:stretch>
                      <a:fillRect/>
                    </a:stretch>
                  </pic:blipFill>
                  <pic:spPr bwMode="auto">
                    <a:xfrm>
                      <a:off x="0" y="0"/>
                      <a:ext cx="5758180" cy="6581775"/>
                    </a:xfrm>
                    <a:prstGeom prst="rect">
                      <a:avLst/>
                    </a:prstGeom>
                    <a:noFill/>
                    <a:ln>
                      <a:noFill/>
                    </a:ln>
                  </pic:spPr>
                </pic:pic>
              </a:graphicData>
            </a:graphic>
          </wp:inline>
        </w:drawing>
      </w:r>
    </w:p>
    <w:p w14:paraId="3ED28383" w14:textId="77777777" w:rsidR="00D54510" w:rsidRDefault="00D54510" w:rsidP="00A84BFF">
      <w:pPr>
        <w:spacing w:after="0" w:line="240" w:lineRule="auto"/>
        <w:jc w:val="center"/>
        <w:rPr>
          <w:rFonts w:ascii="Times New Roman" w:hAnsi="Times New Roman"/>
          <w:sz w:val="28"/>
          <w:szCs w:val="28"/>
          <w:lang w:val="kk-KZ"/>
        </w:rPr>
      </w:pPr>
      <w:bookmarkStart w:id="367" w:name="_Hlk141967884"/>
    </w:p>
    <w:p w14:paraId="24EAC7B9" w14:textId="69B0CDC2" w:rsidR="008A53A5" w:rsidRDefault="008A53A5" w:rsidP="00A84BFF">
      <w:pPr>
        <w:spacing w:after="0" w:line="240" w:lineRule="auto"/>
        <w:jc w:val="center"/>
        <w:rPr>
          <w:rFonts w:ascii="Times New Roman" w:hAnsi="Times New Roman"/>
          <w:sz w:val="28"/>
          <w:szCs w:val="28"/>
          <w:lang w:val="kk-KZ"/>
        </w:rPr>
      </w:pPr>
      <w:r>
        <w:rPr>
          <w:rFonts w:ascii="Times New Roman" w:hAnsi="Times New Roman"/>
          <w:sz w:val="28"/>
          <w:szCs w:val="28"/>
          <w:lang w:val="kk-KZ"/>
        </w:rPr>
        <w:t>Сурет  Ә1</w:t>
      </w:r>
      <w:r w:rsidR="00DF2CA5">
        <w:rPr>
          <w:rFonts w:ascii="Times New Roman" w:hAnsi="Times New Roman"/>
          <w:sz w:val="28"/>
          <w:szCs w:val="28"/>
          <w:lang w:val="kk-KZ"/>
        </w:rPr>
        <w:t>1</w:t>
      </w:r>
      <w:r w:rsidR="00162440">
        <w:rPr>
          <w:rFonts w:ascii="Times New Roman" w:hAnsi="Times New Roman"/>
          <w:sz w:val="28"/>
          <w:szCs w:val="28"/>
          <w:lang w:val="kk-KZ"/>
        </w:rPr>
        <w:t xml:space="preserve"> –</w:t>
      </w:r>
      <w:r>
        <w:rPr>
          <w:rFonts w:ascii="Times New Roman" w:hAnsi="Times New Roman"/>
          <w:sz w:val="28"/>
          <w:szCs w:val="28"/>
          <w:lang w:val="kk-KZ"/>
        </w:rPr>
        <w:t xml:space="preserve"> </w:t>
      </w:r>
      <w:r w:rsidRPr="0067199B">
        <w:rPr>
          <w:rFonts w:ascii="Times New Roman" w:hAnsi="Times New Roman"/>
          <w:sz w:val="28"/>
          <w:szCs w:val="28"/>
          <w:lang w:val="kk-KZ"/>
        </w:rPr>
        <w:t>Т</w:t>
      </w:r>
      <w:r>
        <w:rPr>
          <w:rFonts w:ascii="Times New Roman" w:hAnsi="Times New Roman"/>
          <w:sz w:val="28"/>
          <w:szCs w:val="28"/>
          <w:lang w:val="kk-KZ"/>
        </w:rPr>
        <w:t>П2</w:t>
      </w:r>
      <w:r w:rsidR="00DF2CA5">
        <w:rPr>
          <w:rFonts w:ascii="Times New Roman" w:hAnsi="Times New Roman"/>
          <w:sz w:val="28"/>
          <w:szCs w:val="28"/>
          <w:lang w:val="kk-KZ"/>
        </w:rPr>
        <w:t>3</w:t>
      </w:r>
      <w:r>
        <w:rPr>
          <w:rFonts w:ascii="Times New Roman" w:hAnsi="Times New Roman"/>
          <w:sz w:val="28"/>
          <w:szCs w:val="28"/>
          <w:lang w:val="kk-KZ"/>
        </w:rPr>
        <w:t xml:space="preserve"> </w:t>
      </w:r>
      <w:r w:rsidR="00194868">
        <w:rPr>
          <w:rFonts w:ascii="Times New Roman" w:hAnsi="Times New Roman"/>
          <w:sz w:val="28"/>
          <w:szCs w:val="28"/>
          <w:lang w:val="kk-KZ"/>
        </w:rPr>
        <w:t>сорт-клон</w:t>
      </w:r>
      <w:r>
        <w:rPr>
          <w:rFonts w:ascii="Times New Roman" w:hAnsi="Times New Roman"/>
          <w:sz w:val="28"/>
          <w:szCs w:val="28"/>
          <w:lang w:val="kk-KZ"/>
        </w:rPr>
        <w:t xml:space="preserve">ының </w:t>
      </w:r>
      <w:r w:rsidR="00227E9B" w:rsidRPr="00227E9B">
        <w:rPr>
          <w:rFonts w:ascii="Times New Roman" w:hAnsi="Times New Roman"/>
          <w:sz w:val="28"/>
          <w:szCs w:val="28"/>
          <w:lang w:val="kk-KZ"/>
        </w:rPr>
        <w:t>NCBI</w:t>
      </w:r>
      <w:r w:rsidRPr="0067199B">
        <w:rPr>
          <w:rFonts w:ascii="Times New Roman" w:hAnsi="Times New Roman"/>
          <w:sz w:val="28"/>
          <w:szCs w:val="28"/>
          <w:lang w:val="kk-KZ"/>
        </w:rPr>
        <w:t xml:space="preserve"> </w:t>
      </w:r>
      <w:r>
        <w:rPr>
          <w:rFonts w:ascii="Times New Roman" w:hAnsi="Times New Roman"/>
          <w:sz w:val="28"/>
          <w:szCs w:val="28"/>
          <w:lang w:val="kk-KZ"/>
        </w:rPr>
        <w:t>мәліметтер базасындағы н</w:t>
      </w:r>
      <w:r w:rsidRPr="0067199B">
        <w:rPr>
          <w:rFonts w:ascii="Times New Roman" w:hAnsi="Times New Roman"/>
          <w:sz w:val="28"/>
          <w:szCs w:val="28"/>
          <w:lang w:val="kk-KZ"/>
        </w:rPr>
        <w:t>уклеотид</w:t>
      </w:r>
      <w:r>
        <w:rPr>
          <w:rFonts w:ascii="Times New Roman" w:hAnsi="Times New Roman"/>
          <w:sz w:val="28"/>
          <w:szCs w:val="28"/>
          <w:lang w:val="kk-KZ"/>
        </w:rPr>
        <w:t>тік тізбегі.</w:t>
      </w:r>
    </w:p>
    <w:bookmarkEnd w:id="367"/>
    <w:p w14:paraId="0850A191" w14:textId="5BDF04A7" w:rsidR="008A53A5" w:rsidRDefault="008A53A5" w:rsidP="00A84BFF">
      <w:pPr>
        <w:spacing w:after="0" w:line="240" w:lineRule="auto"/>
        <w:jc w:val="both"/>
        <w:rPr>
          <w:rFonts w:ascii="Times New Roman" w:hAnsi="Times New Roman"/>
          <w:sz w:val="28"/>
          <w:szCs w:val="28"/>
          <w:lang w:val="kk-KZ"/>
        </w:rPr>
      </w:pPr>
    </w:p>
    <w:p w14:paraId="15C24FA4" w14:textId="7919ADE9" w:rsidR="00DF2CA5" w:rsidRDefault="0036539D" w:rsidP="00A84BFF">
      <w:pPr>
        <w:spacing w:after="0" w:line="240" w:lineRule="auto"/>
        <w:jc w:val="center"/>
        <w:rPr>
          <w:rFonts w:ascii="Times New Roman" w:hAnsi="Times New Roman"/>
          <w:sz w:val="28"/>
          <w:szCs w:val="28"/>
          <w:lang w:val="kk-KZ"/>
        </w:rPr>
      </w:pPr>
      <w:r>
        <w:rPr>
          <w:noProof/>
          <w:lang w:eastAsia="ru-RU"/>
        </w:rPr>
        <w:lastRenderedPageBreak/>
        <w:drawing>
          <wp:inline distT="0" distB="0" distL="0" distR="0" wp14:anchorId="101E74FC" wp14:editId="5012B795">
            <wp:extent cx="5758180" cy="6829425"/>
            <wp:effectExtent l="0" t="0" r="0" b="0"/>
            <wp:docPr id="148"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0"/>
                    <pic:cNvPicPr>
                      <a:picLocks noChangeAspect="1" noChangeArrowheads="1"/>
                    </pic:cNvPicPr>
                  </pic:nvPicPr>
                  <pic:blipFill>
                    <a:blip r:embed="rId144">
                      <a:extLst>
                        <a:ext uri="{28A0092B-C50C-407E-A947-70E740481C1C}">
                          <a14:useLocalDpi xmlns:a14="http://schemas.microsoft.com/office/drawing/2010/main" val="0"/>
                        </a:ext>
                      </a:extLst>
                    </a:blip>
                    <a:srcRect l="18439" t="8054" r="36024" b="2148"/>
                    <a:stretch>
                      <a:fillRect/>
                    </a:stretch>
                  </pic:blipFill>
                  <pic:spPr bwMode="auto">
                    <a:xfrm>
                      <a:off x="0" y="0"/>
                      <a:ext cx="5758180" cy="6829425"/>
                    </a:xfrm>
                    <a:prstGeom prst="rect">
                      <a:avLst/>
                    </a:prstGeom>
                    <a:noFill/>
                    <a:ln>
                      <a:noFill/>
                    </a:ln>
                  </pic:spPr>
                </pic:pic>
              </a:graphicData>
            </a:graphic>
          </wp:inline>
        </w:drawing>
      </w:r>
    </w:p>
    <w:p w14:paraId="44DF8055" w14:textId="77777777" w:rsidR="00162440" w:rsidRDefault="00162440" w:rsidP="00A84BFF">
      <w:pPr>
        <w:spacing w:after="0" w:line="240" w:lineRule="auto"/>
        <w:jc w:val="both"/>
        <w:rPr>
          <w:rFonts w:ascii="Times New Roman" w:hAnsi="Times New Roman"/>
          <w:sz w:val="28"/>
          <w:szCs w:val="28"/>
          <w:lang w:val="kk-KZ"/>
        </w:rPr>
      </w:pPr>
    </w:p>
    <w:p w14:paraId="0DAE1775" w14:textId="759F6CDB" w:rsidR="00DF35D2" w:rsidRDefault="00DF35D2" w:rsidP="00A84BFF">
      <w:pPr>
        <w:spacing w:after="0" w:line="240" w:lineRule="auto"/>
        <w:jc w:val="center"/>
        <w:rPr>
          <w:rFonts w:ascii="Times New Roman" w:hAnsi="Times New Roman"/>
          <w:sz w:val="28"/>
          <w:szCs w:val="28"/>
          <w:lang w:val="kk-KZ"/>
        </w:rPr>
      </w:pPr>
      <w:r>
        <w:rPr>
          <w:rFonts w:ascii="Times New Roman" w:hAnsi="Times New Roman"/>
          <w:sz w:val="28"/>
          <w:szCs w:val="28"/>
          <w:lang w:val="kk-KZ"/>
        </w:rPr>
        <w:t>Сурет Ә1</w:t>
      </w:r>
      <w:r w:rsidR="00F25E1D">
        <w:rPr>
          <w:rFonts w:ascii="Times New Roman" w:hAnsi="Times New Roman"/>
          <w:sz w:val="28"/>
          <w:szCs w:val="28"/>
          <w:lang w:val="kk-KZ"/>
        </w:rPr>
        <w:t>2</w:t>
      </w:r>
      <w:r w:rsidR="00162440">
        <w:rPr>
          <w:rFonts w:ascii="Times New Roman" w:hAnsi="Times New Roman"/>
          <w:sz w:val="28"/>
          <w:szCs w:val="28"/>
          <w:lang w:val="kk-KZ"/>
        </w:rPr>
        <w:t xml:space="preserve"> –</w:t>
      </w:r>
      <w:r>
        <w:rPr>
          <w:rFonts w:ascii="Times New Roman" w:hAnsi="Times New Roman"/>
          <w:sz w:val="28"/>
          <w:szCs w:val="28"/>
          <w:lang w:val="kk-KZ"/>
        </w:rPr>
        <w:t xml:space="preserve"> </w:t>
      </w:r>
      <w:r w:rsidR="00DF6AEA">
        <w:rPr>
          <w:rFonts w:ascii="Times New Roman" w:hAnsi="Times New Roman"/>
          <w:sz w:val="28"/>
          <w:szCs w:val="28"/>
          <w:lang w:val="kk-KZ"/>
        </w:rPr>
        <w:t>Пихтов</w:t>
      </w:r>
      <w:r w:rsidR="00D54510">
        <w:rPr>
          <w:rFonts w:ascii="Times New Roman" w:hAnsi="Times New Roman"/>
          <w:sz w:val="28"/>
          <w:szCs w:val="28"/>
          <w:lang w:val="kk-KZ"/>
        </w:rPr>
        <w:t xml:space="preserve">ая щель шатқалының </w:t>
      </w:r>
      <w:r w:rsidR="00D54510" w:rsidRPr="00977A76">
        <w:rPr>
          <w:rFonts w:ascii="Times New Roman" w:hAnsi="Times New Roman"/>
          <w:i/>
          <w:sz w:val="28"/>
          <w:szCs w:val="28"/>
          <w:lang w:val="kk-KZ"/>
        </w:rPr>
        <w:t>M. sieversii</w:t>
      </w:r>
      <w:r w:rsidR="00D54510" w:rsidRPr="00977A76">
        <w:rPr>
          <w:rFonts w:ascii="Times New Roman" w:hAnsi="Times New Roman"/>
          <w:sz w:val="28"/>
          <w:szCs w:val="28"/>
          <w:lang w:val="kk-KZ"/>
        </w:rPr>
        <w:t xml:space="preserve"> </w:t>
      </w:r>
      <w:r w:rsidR="00D54510">
        <w:rPr>
          <w:rFonts w:ascii="Times New Roman" w:hAnsi="Times New Roman"/>
          <w:sz w:val="28"/>
          <w:szCs w:val="28"/>
          <w:lang w:val="kk-KZ"/>
        </w:rPr>
        <w:t>M</w:t>
      </w:r>
      <w:r w:rsidR="00D54510" w:rsidRPr="00D54510">
        <w:rPr>
          <w:rFonts w:ascii="Times New Roman" w:hAnsi="Times New Roman"/>
          <w:sz w:val="28"/>
          <w:szCs w:val="28"/>
          <w:lang w:val="kk-KZ"/>
        </w:rPr>
        <w:t>s</w:t>
      </w:r>
      <w:r w:rsidR="00D54510">
        <w:rPr>
          <w:rFonts w:ascii="Times New Roman" w:hAnsi="Times New Roman"/>
          <w:sz w:val="28"/>
          <w:szCs w:val="28"/>
          <w:lang w:val="kk-KZ"/>
        </w:rPr>
        <w:t>16</w:t>
      </w:r>
      <w:r w:rsidR="00D54510" w:rsidRPr="00977A76">
        <w:rPr>
          <w:rFonts w:ascii="Times New Roman" w:hAnsi="Times New Roman"/>
          <w:sz w:val="28"/>
          <w:szCs w:val="28"/>
          <w:lang w:val="kk-KZ"/>
        </w:rPr>
        <w:t xml:space="preserve"> </w:t>
      </w:r>
      <w:r w:rsidR="00DF6AEA">
        <w:rPr>
          <w:rFonts w:ascii="Times New Roman" w:hAnsi="Times New Roman"/>
          <w:sz w:val="28"/>
          <w:szCs w:val="28"/>
          <w:lang w:val="kk-KZ"/>
        </w:rPr>
        <w:t xml:space="preserve">формасының </w:t>
      </w:r>
      <w:r w:rsidR="00227E9B" w:rsidRPr="00227E9B">
        <w:rPr>
          <w:rFonts w:ascii="Times New Roman" w:hAnsi="Times New Roman"/>
          <w:sz w:val="28"/>
          <w:szCs w:val="28"/>
          <w:lang w:val="kk-KZ"/>
        </w:rPr>
        <w:t>NCBI</w:t>
      </w:r>
      <w:r w:rsidRPr="0067199B">
        <w:rPr>
          <w:rFonts w:ascii="Times New Roman" w:hAnsi="Times New Roman"/>
          <w:sz w:val="28"/>
          <w:szCs w:val="28"/>
          <w:lang w:val="kk-KZ"/>
        </w:rPr>
        <w:t xml:space="preserve"> </w:t>
      </w:r>
      <w:r>
        <w:rPr>
          <w:rFonts w:ascii="Times New Roman" w:hAnsi="Times New Roman"/>
          <w:sz w:val="28"/>
          <w:szCs w:val="28"/>
          <w:lang w:val="kk-KZ"/>
        </w:rPr>
        <w:t>мәліметтер базасындағы н</w:t>
      </w:r>
      <w:r w:rsidRPr="0067199B">
        <w:rPr>
          <w:rFonts w:ascii="Times New Roman" w:hAnsi="Times New Roman"/>
          <w:sz w:val="28"/>
          <w:szCs w:val="28"/>
          <w:lang w:val="kk-KZ"/>
        </w:rPr>
        <w:t>уклеотид</w:t>
      </w:r>
      <w:r>
        <w:rPr>
          <w:rFonts w:ascii="Times New Roman" w:hAnsi="Times New Roman"/>
          <w:sz w:val="28"/>
          <w:szCs w:val="28"/>
          <w:lang w:val="kk-KZ"/>
        </w:rPr>
        <w:t>тік тізбегі.</w:t>
      </w:r>
    </w:p>
    <w:p w14:paraId="0FAB83F2" w14:textId="41F1950F" w:rsidR="00F25E1D" w:rsidRDefault="00F25E1D" w:rsidP="00A84BFF">
      <w:pPr>
        <w:spacing w:after="0" w:line="240" w:lineRule="auto"/>
        <w:jc w:val="both"/>
        <w:rPr>
          <w:rFonts w:ascii="Times New Roman" w:hAnsi="Times New Roman"/>
          <w:sz w:val="28"/>
          <w:szCs w:val="28"/>
          <w:lang w:val="kk-KZ"/>
        </w:rPr>
      </w:pPr>
    </w:p>
    <w:p w14:paraId="6BF0387D" w14:textId="79B3FDA8" w:rsidR="00F25E1D" w:rsidRDefault="00F25E1D" w:rsidP="00A84BFF">
      <w:pPr>
        <w:spacing w:after="0" w:line="240" w:lineRule="auto"/>
        <w:jc w:val="both"/>
        <w:rPr>
          <w:rFonts w:ascii="Times New Roman" w:hAnsi="Times New Roman"/>
          <w:sz w:val="28"/>
          <w:szCs w:val="28"/>
          <w:lang w:val="kk-KZ"/>
        </w:rPr>
      </w:pPr>
    </w:p>
    <w:p w14:paraId="091705C1" w14:textId="534469FF" w:rsidR="00F25E1D" w:rsidRDefault="00F25E1D" w:rsidP="00A84BFF">
      <w:pPr>
        <w:spacing w:after="0" w:line="240" w:lineRule="auto"/>
        <w:jc w:val="both"/>
        <w:rPr>
          <w:rFonts w:ascii="Times New Roman" w:hAnsi="Times New Roman"/>
          <w:sz w:val="28"/>
          <w:szCs w:val="28"/>
          <w:lang w:val="kk-KZ"/>
        </w:rPr>
      </w:pPr>
    </w:p>
    <w:p w14:paraId="02A32DE9" w14:textId="4925080E" w:rsidR="00F25E1D" w:rsidRDefault="00F25E1D" w:rsidP="00A84BFF">
      <w:pPr>
        <w:spacing w:after="0" w:line="240" w:lineRule="auto"/>
        <w:jc w:val="both"/>
        <w:rPr>
          <w:rFonts w:ascii="Times New Roman" w:hAnsi="Times New Roman"/>
          <w:sz w:val="28"/>
          <w:szCs w:val="28"/>
          <w:lang w:val="kk-KZ"/>
        </w:rPr>
      </w:pPr>
    </w:p>
    <w:p w14:paraId="2CB2D4B6" w14:textId="63970981" w:rsidR="00F25E1D" w:rsidRDefault="00F25E1D" w:rsidP="00A84BFF">
      <w:pPr>
        <w:spacing w:after="0" w:line="240" w:lineRule="auto"/>
        <w:jc w:val="both"/>
        <w:rPr>
          <w:rFonts w:ascii="Times New Roman" w:hAnsi="Times New Roman"/>
          <w:sz w:val="28"/>
          <w:szCs w:val="28"/>
          <w:lang w:val="kk-KZ"/>
        </w:rPr>
      </w:pPr>
    </w:p>
    <w:p w14:paraId="34548D54" w14:textId="008C739C" w:rsidR="00F25E1D" w:rsidRDefault="0036539D" w:rsidP="00A84BFF">
      <w:pPr>
        <w:spacing w:after="0" w:line="240" w:lineRule="auto"/>
        <w:jc w:val="center"/>
        <w:rPr>
          <w:rFonts w:ascii="Times New Roman" w:hAnsi="Times New Roman"/>
          <w:sz w:val="28"/>
          <w:szCs w:val="28"/>
          <w:lang w:val="kk-KZ"/>
        </w:rPr>
      </w:pPr>
      <w:r>
        <w:rPr>
          <w:noProof/>
          <w:lang w:eastAsia="ru-RU"/>
        </w:rPr>
        <w:lastRenderedPageBreak/>
        <w:drawing>
          <wp:inline distT="0" distB="0" distL="0" distR="0" wp14:anchorId="5F2056B2" wp14:editId="4D7AF16B">
            <wp:extent cx="5758180" cy="6614795"/>
            <wp:effectExtent l="0" t="0" r="0" b="0"/>
            <wp:docPr id="149"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1"/>
                    <pic:cNvPicPr>
                      <a:picLocks noChangeAspect="1" noChangeArrowheads="1"/>
                    </pic:cNvPicPr>
                  </pic:nvPicPr>
                  <pic:blipFill>
                    <a:blip r:embed="rId145">
                      <a:extLst>
                        <a:ext uri="{28A0092B-C50C-407E-A947-70E740481C1C}">
                          <a14:useLocalDpi xmlns:a14="http://schemas.microsoft.com/office/drawing/2010/main" val="0"/>
                        </a:ext>
                      </a:extLst>
                    </a:blip>
                    <a:srcRect l="18921" t="7758" r="36185" b="2448"/>
                    <a:stretch>
                      <a:fillRect/>
                    </a:stretch>
                  </pic:blipFill>
                  <pic:spPr bwMode="auto">
                    <a:xfrm>
                      <a:off x="0" y="0"/>
                      <a:ext cx="5758180" cy="6614795"/>
                    </a:xfrm>
                    <a:prstGeom prst="rect">
                      <a:avLst/>
                    </a:prstGeom>
                    <a:noFill/>
                    <a:ln>
                      <a:noFill/>
                    </a:ln>
                  </pic:spPr>
                </pic:pic>
              </a:graphicData>
            </a:graphic>
          </wp:inline>
        </w:drawing>
      </w:r>
    </w:p>
    <w:p w14:paraId="60C8BE42" w14:textId="77777777" w:rsidR="00162440" w:rsidRDefault="00162440" w:rsidP="00A84BFF">
      <w:pPr>
        <w:spacing w:after="0" w:line="240" w:lineRule="auto"/>
        <w:jc w:val="both"/>
        <w:rPr>
          <w:rFonts w:ascii="Times New Roman" w:hAnsi="Times New Roman"/>
          <w:sz w:val="28"/>
          <w:szCs w:val="28"/>
          <w:lang w:val="kk-KZ"/>
        </w:rPr>
      </w:pPr>
    </w:p>
    <w:p w14:paraId="15189073" w14:textId="6A8FA47F" w:rsidR="009C2019" w:rsidRDefault="009C2019" w:rsidP="00A84BFF">
      <w:pPr>
        <w:spacing w:after="0" w:line="240" w:lineRule="auto"/>
        <w:jc w:val="center"/>
        <w:rPr>
          <w:rFonts w:ascii="Times New Roman" w:hAnsi="Times New Roman"/>
          <w:sz w:val="28"/>
          <w:szCs w:val="28"/>
          <w:lang w:val="kk-KZ"/>
        </w:rPr>
      </w:pPr>
      <w:r>
        <w:rPr>
          <w:rFonts w:ascii="Times New Roman" w:hAnsi="Times New Roman"/>
          <w:sz w:val="28"/>
          <w:szCs w:val="28"/>
          <w:lang w:val="kk-KZ"/>
        </w:rPr>
        <w:t>Сурет Ә13</w:t>
      </w:r>
      <w:r w:rsidR="00162440">
        <w:rPr>
          <w:rFonts w:ascii="Times New Roman" w:hAnsi="Times New Roman"/>
          <w:sz w:val="28"/>
          <w:szCs w:val="28"/>
          <w:lang w:val="kk-KZ"/>
        </w:rPr>
        <w:t xml:space="preserve"> –</w:t>
      </w:r>
      <w:r w:rsidR="00D54510">
        <w:rPr>
          <w:rFonts w:ascii="Times New Roman" w:hAnsi="Times New Roman"/>
          <w:sz w:val="28"/>
          <w:szCs w:val="28"/>
          <w:lang w:val="kk-KZ"/>
        </w:rPr>
        <w:t xml:space="preserve"> Мұшабай шатқалының</w:t>
      </w:r>
      <w:r>
        <w:rPr>
          <w:rFonts w:ascii="Times New Roman" w:hAnsi="Times New Roman"/>
          <w:sz w:val="28"/>
          <w:szCs w:val="28"/>
          <w:lang w:val="kk-KZ"/>
        </w:rPr>
        <w:t xml:space="preserve"> </w:t>
      </w:r>
      <w:r w:rsidR="00D54510" w:rsidRPr="00977A76">
        <w:rPr>
          <w:rFonts w:ascii="Times New Roman" w:hAnsi="Times New Roman"/>
          <w:i/>
          <w:sz w:val="28"/>
          <w:szCs w:val="28"/>
          <w:lang w:val="kk-KZ"/>
        </w:rPr>
        <w:t>M. sieversii</w:t>
      </w:r>
      <w:r w:rsidR="00D54510" w:rsidRPr="00977A76">
        <w:rPr>
          <w:rFonts w:ascii="Times New Roman" w:hAnsi="Times New Roman"/>
          <w:sz w:val="28"/>
          <w:szCs w:val="28"/>
          <w:lang w:val="kk-KZ"/>
        </w:rPr>
        <w:t xml:space="preserve"> </w:t>
      </w:r>
      <w:r w:rsidR="00D54510" w:rsidRPr="00D54510">
        <w:rPr>
          <w:rFonts w:ascii="Times New Roman" w:hAnsi="Times New Roman"/>
          <w:sz w:val="28"/>
          <w:szCs w:val="28"/>
          <w:lang w:val="kk-KZ"/>
        </w:rPr>
        <w:t>Ms20</w:t>
      </w:r>
      <w:r w:rsidR="00D54510" w:rsidRPr="00977A76">
        <w:rPr>
          <w:rFonts w:ascii="Times New Roman" w:hAnsi="Times New Roman"/>
          <w:sz w:val="28"/>
          <w:szCs w:val="28"/>
          <w:lang w:val="kk-KZ"/>
        </w:rPr>
        <w:t xml:space="preserve"> </w:t>
      </w:r>
      <w:r>
        <w:rPr>
          <w:rFonts w:ascii="Times New Roman" w:hAnsi="Times New Roman"/>
          <w:sz w:val="28"/>
          <w:szCs w:val="28"/>
          <w:lang w:val="kk-KZ"/>
        </w:rPr>
        <w:t xml:space="preserve">формасының </w:t>
      </w:r>
      <w:r w:rsidR="00227E9B" w:rsidRPr="00227E9B">
        <w:rPr>
          <w:rFonts w:ascii="Times New Roman" w:hAnsi="Times New Roman"/>
          <w:sz w:val="28"/>
          <w:szCs w:val="28"/>
          <w:lang w:val="kk-KZ"/>
        </w:rPr>
        <w:t>NCBI</w:t>
      </w:r>
      <w:r w:rsidRPr="0067199B">
        <w:rPr>
          <w:rFonts w:ascii="Times New Roman" w:hAnsi="Times New Roman"/>
          <w:sz w:val="28"/>
          <w:szCs w:val="28"/>
          <w:lang w:val="kk-KZ"/>
        </w:rPr>
        <w:t xml:space="preserve"> </w:t>
      </w:r>
      <w:r>
        <w:rPr>
          <w:rFonts w:ascii="Times New Roman" w:hAnsi="Times New Roman"/>
          <w:sz w:val="28"/>
          <w:szCs w:val="28"/>
          <w:lang w:val="kk-KZ"/>
        </w:rPr>
        <w:t>мәліметтер базасындағы н</w:t>
      </w:r>
      <w:r w:rsidRPr="0067199B">
        <w:rPr>
          <w:rFonts w:ascii="Times New Roman" w:hAnsi="Times New Roman"/>
          <w:sz w:val="28"/>
          <w:szCs w:val="28"/>
          <w:lang w:val="kk-KZ"/>
        </w:rPr>
        <w:t>уклеотид</w:t>
      </w:r>
      <w:r>
        <w:rPr>
          <w:rFonts w:ascii="Times New Roman" w:hAnsi="Times New Roman"/>
          <w:sz w:val="28"/>
          <w:szCs w:val="28"/>
          <w:lang w:val="kk-KZ"/>
        </w:rPr>
        <w:t>тік тізбегі.</w:t>
      </w:r>
    </w:p>
    <w:p w14:paraId="1F1699AA" w14:textId="4F093161" w:rsidR="009C2019" w:rsidRDefault="009C2019" w:rsidP="00A84BFF">
      <w:pPr>
        <w:spacing w:after="0" w:line="240" w:lineRule="auto"/>
        <w:jc w:val="both"/>
        <w:rPr>
          <w:rFonts w:ascii="Times New Roman" w:hAnsi="Times New Roman"/>
          <w:sz w:val="28"/>
          <w:szCs w:val="28"/>
          <w:lang w:val="kk-KZ"/>
        </w:rPr>
      </w:pPr>
    </w:p>
    <w:p w14:paraId="2EB83C84" w14:textId="0480E4A5" w:rsidR="009C2019" w:rsidRDefault="0036539D" w:rsidP="00A84BFF">
      <w:pPr>
        <w:spacing w:after="0" w:line="240" w:lineRule="auto"/>
        <w:jc w:val="center"/>
        <w:rPr>
          <w:rFonts w:ascii="Times New Roman" w:hAnsi="Times New Roman"/>
          <w:sz w:val="28"/>
          <w:szCs w:val="28"/>
          <w:lang w:val="kk-KZ"/>
        </w:rPr>
      </w:pPr>
      <w:r>
        <w:rPr>
          <w:noProof/>
          <w:lang w:eastAsia="ru-RU"/>
        </w:rPr>
        <w:lastRenderedPageBreak/>
        <w:drawing>
          <wp:inline distT="0" distB="0" distL="0" distR="0" wp14:anchorId="0318697A" wp14:editId="43B4A73F">
            <wp:extent cx="5758180" cy="7487920"/>
            <wp:effectExtent l="0" t="0" r="0" b="0"/>
            <wp:docPr id="150"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2"/>
                    <pic:cNvPicPr>
                      <a:picLocks noChangeAspect="1" noChangeArrowheads="1"/>
                    </pic:cNvPicPr>
                  </pic:nvPicPr>
                  <pic:blipFill>
                    <a:blip r:embed="rId146">
                      <a:extLst>
                        <a:ext uri="{28A0092B-C50C-407E-A947-70E740481C1C}">
                          <a14:useLocalDpi xmlns:a14="http://schemas.microsoft.com/office/drawing/2010/main" val="0"/>
                        </a:ext>
                      </a:extLst>
                    </a:blip>
                    <a:srcRect l="18921" t="9845" r="35863" b="1550"/>
                    <a:stretch>
                      <a:fillRect/>
                    </a:stretch>
                  </pic:blipFill>
                  <pic:spPr bwMode="auto">
                    <a:xfrm>
                      <a:off x="0" y="0"/>
                      <a:ext cx="5758180" cy="7487920"/>
                    </a:xfrm>
                    <a:prstGeom prst="rect">
                      <a:avLst/>
                    </a:prstGeom>
                    <a:noFill/>
                    <a:ln>
                      <a:noFill/>
                    </a:ln>
                  </pic:spPr>
                </pic:pic>
              </a:graphicData>
            </a:graphic>
          </wp:inline>
        </w:drawing>
      </w:r>
    </w:p>
    <w:p w14:paraId="0485AC14" w14:textId="77777777" w:rsidR="00162440" w:rsidRDefault="00162440" w:rsidP="00A84BFF">
      <w:pPr>
        <w:spacing w:after="0" w:line="240" w:lineRule="auto"/>
        <w:jc w:val="both"/>
        <w:rPr>
          <w:rFonts w:ascii="Times New Roman" w:hAnsi="Times New Roman"/>
          <w:sz w:val="28"/>
          <w:szCs w:val="28"/>
          <w:lang w:val="kk-KZ"/>
        </w:rPr>
      </w:pPr>
    </w:p>
    <w:p w14:paraId="70092659" w14:textId="084E0CAB" w:rsidR="00B7795B" w:rsidRDefault="009C2019" w:rsidP="00B7795B">
      <w:pPr>
        <w:spacing w:after="0" w:line="240" w:lineRule="auto"/>
        <w:jc w:val="center"/>
        <w:rPr>
          <w:rFonts w:ascii="Times New Roman" w:hAnsi="Times New Roman"/>
          <w:sz w:val="28"/>
          <w:szCs w:val="28"/>
          <w:lang w:val="kk-KZ"/>
        </w:rPr>
      </w:pPr>
      <w:r>
        <w:rPr>
          <w:rFonts w:ascii="Times New Roman" w:hAnsi="Times New Roman"/>
          <w:sz w:val="28"/>
          <w:szCs w:val="28"/>
          <w:lang w:val="kk-KZ"/>
        </w:rPr>
        <w:t>Сурет</w:t>
      </w:r>
      <w:r w:rsidR="00162440">
        <w:rPr>
          <w:rFonts w:ascii="Times New Roman" w:hAnsi="Times New Roman"/>
          <w:sz w:val="28"/>
          <w:szCs w:val="28"/>
          <w:lang w:val="kk-KZ"/>
        </w:rPr>
        <w:t xml:space="preserve"> </w:t>
      </w:r>
      <w:r>
        <w:rPr>
          <w:rFonts w:ascii="Times New Roman" w:hAnsi="Times New Roman"/>
          <w:sz w:val="28"/>
          <w:szCs w:val="28"/>
          <w:lang w:val="kk-KZ"/>
        </w:rPr>
        <w:t>Ә13</w:t>
      </w:r>
      <w:r w:rsidR="00162440">
        <w:rPr>
          <w:rFonts w:ascii="Times New Roman" w:hAnsi="Times New Roman"/>
          <w:sz w:val="28"/>
          <w:szCs w:val="28"/>
          <w:lang w:val="kk-KZ"/>
        </w:rPr>
        <w:t xml:space="preserve"> –</w:t>
      </w:r>
      <w:r>
        <w:rPr>
          <w:rFonts w:ascii="Times New Roman" w:hAnsi="Times New Roman"/>
          <w:sz w:val="28"/>
          <w:szCs w:val="28"/>
          <w:lang w:val="kk-KZ"/>
        </w:rPr>
        <w:t xml:space="preserve"> Крутое ш</w:t>
      </w:r>
      <w:r w:rsidR="00B7795B">
        <w:rPr>
          <w:rFonts w:ascii="Times New Roman" w:hAnsi="Times New Roman"/>
          <w:sz w:val="28"/>
          <w:szCs w:val="28"/>
          <w:lang w:val="kk-KZ"/>
        </w:rPr>
        <w:t>атқалының</w:t>
      </w:r>
      <w:r>
        <w:rPr>
          <w:rFonts w:ascii="Times New Roman" w:hAnsi="Times New Roman"/>
          <w:sz w:val="28"/>
          <w:szCs w:val="28"/>
          <w:lang w:val="kk-KZ"/>
        </w:rPr>
        <w:t xml:space="preserve"> </w:t>
      </w:r>
      <w:r w:rsidR="00B7795B" w:rsidRPr="00977A76">
        <w:rPr>
          <w:rFonts w:ascii="Times New Roman" w:hAnsi="Times New Roman"/>
          <w:i/>
          <w:sz w:val="28"/>
          <w:szCs w:val="28"/>
          <w:lang w:val="kk-KZ"/>
        </w:rPr>
        <w:t>M. sieversii</w:t>
      </w:r>
      <w:r w:rsidR="00B7795B" w:rsidRPr="00977A76">
        <w:rPr>
          <w:rFonts w:ascii="Times New Roman" w:hAnsi="Times New Roman"/>
          <w:sz w:val="28"/>
          <w:szCs w:val="28"/>
          <w:lang w:val="kk-KZ"/>
        </w:rPr>
        <w:t xml:space="preserve"> </w:t>
      </w:r>
      <w:r w:rsidR="00B7795B" w:rsidRPr="00B7795B">
        <w:rPr>
          <w:rFonts w:ascii="Times New Roman" w:hAnsi="Times New Roman"/>
          <w:sz w:val="28"/>
          <w:szCs w:val="28"/>
          <w:lang w:val="kk-KZ"/>
        </w:rPr>
        <w:t>Ms24</w:t>
      </w:r>
      <w:r w:rsidR="00B7795B">
        <w:rPr>
          <w:rFonts w:ascii="Times New Roman" w:hAnsi="Times New Roman"/>
          <w:i/>
          <w:sz w:val="28"/>
          <w:szCs w:val="28"/>
          <w:lang w:val="kk-KZ"/>
        </w:rPr>
        <w:t xml:space="preserve"> </w:t>
      </w:r>
      <w:r>
        <w:rPr>
          <w:rFonts w:ascii="Times New Roman" w:hAnsi="Times New Roman"/>
          <w:sz w:val="28"/>
          <w:szCs w:val="28"/>
          <w:lang w:val="kk-KZ"/>
        </w:rPr>
        <w:t xml:space="preserve">формасының </w:t>
      </w:r>
      <w:r w:rsidR="00227E9B" w:rsidRPr="007D5859">
        <w:rPr>
          <w:rFonts w:ascii="Times New Roman" w:hAnsi="Times New Roman"/>
          <w:sz w:val="28"/>
          <w:szCs w:val="28"/>
          <w:lang w:val="kk-KZ"/>
        </w:rPr>
        <w:t>NCBI</w:t>
      </w:r>
      <w:r w:rsidRPr="0067199B">
        <w:rPr>
          <w:rFonts w:ascii="Times New Roman" w:hAnsi="Times New Roman"/>
          <w:sz w:val="28"/>
          <w:szCs w:val="28"/>
          <w:lang w:val="kk-KZ"/>
        </w:rPr>
        <w:t xml:space="preserve"> </w:t>
      </w:r>
      <w:r>
        <w:rPr>
          <w:rFonts w:ascii="Times New Roman" w:hAnsi="Times New Roman"/>
          <w:sz w:val="28"/>
          <w:szCs w:val="28"/>
          <w:lang w:val="kk-KZ"/>
        </w:rPr>
        <w:t>мәліметтер базасындағы н</w:t>
      </w:r>
      <w:r w:rsidRPr="0067199B">
        <w:rPr>
          <w:rFonts w:ascii="Times New Roman" w:hAnsi="Times New Roman"/>
          <w:sz w:val="28"/>
          <w:szCs w:val="28"/>
          <w:lang w:val="kk-KZ"/>
        </w:rPr>
        <w:t>уклеотид</w:t>
      </w:r>
      <w:r>
        <w:rPr>
          <w:rFonts w:ascii="Times New Roman" w:hAnsi="Times New Roman"/>
          <w:sz w:val="28"/>
          <w:szCs w:val="28"/>
          <w:lang w:val="kk-KZ"/>
        </w:rPr>
        <w:t>тік тізбегі.</w:t>
      </w:r>
      <w:r w:rsidR="00B7795B">
        <w:rPr>
          <w:rFonts w:ascii="Times New Roman" w:hAnsi="Times New Roman"/>
          <w:sz w:val="28"/>
          <w:szCs w:val="28"/>
          <w:lang w:val="kk-KZ"/>
        </w:rPr>
        <w:br w:type="page"/>
      </w:r>
    </w:p>
    <w:p w14:paraId="0CD46A8B" w14:textId="77777777" w:rsidR="00584078" w:rsidRPr="00584078" w:rsidRDefault="00584078" w:rsidP="00A84BFF">
      <w:pPr>
        <w:spacing w:line="240" w:lineRule="auto"/>
        <w:jc w:val="center"/>
        <w:rPr>
          <w:rFonts w:ascii="Times New Roman" w:eastAsiaTheme="minorHAnsi" w:hAnsi="Times New Roman"/>
          <w:sz w:val="28"/>
          <w:szCs w:val="28"/>
          <w:lang w:val="kk-KZ"/>
        </w:rPr>
      </w:pPr>
      <w:r w:rsidRPr="00584078">
        <w:rPr>
          <w:rFonts w:ascii="Times New Roman" w:eastAsiaTheme="minorHAnsi" w:hAnsi="Times New Roman"/>
          <w:sz w:val="28"/>
          <w:szCs w:val="28"/>
          <w:lang w:val="kk-KZ"/>
        </w:rPr>
        <w:lastRenderedPageBreak/>
        <w:t>ҚОСЫМША Б</w:t>
      </w:r>
    </w:p>
    <w:p w14:paraId="1774CDC1" w14:textId="77777777" w:rsidR="00584078" w:rsidRDefault="00584078" w:rsidP="00A84BFF">
      <w:pPr>
        <w:spacing w:after="0" w:line="240" w:lineRule="auto"/>
        <w:jc w:val="both"/>
        <w:rPr>
          <w:rFonts w:ascii="Times New Roman" w:hAnsi="Times New Roman"/>
          <w:sz w:val="28"/>
          <w:szCs w:val="28"/>
          <w:lang w:val="kk-KZ"/>
        </w:rPr>
      </w:pPr>
    </w:p>
    <w:p w14:paraId="6190D26E" w14:textId="46A458F3" w:rsidR="00584078" w:rsidRDefault="00584078" w:rsidP="00A84BFF">
      <w:pPr>
        <w:spacing w:after="0" w:line="240" w:lineRule="auto"/>
        <w:jc w:val="center"/>
        <w:rPr>
          <w:rFonts w:ascii="Times New Roman" w:hAnsi="Times New Roman"/>
          <w:sz w:val="28"/>
          <w:szCs w:val="28"/>
          <w:lang w:val="kk-KZ"/>
        </w:rPr>
      </w:pPr>
      <w:r>
        <w:rPr>
          <w:noProof/>
          <w:lang w:eastAsia="ru-RU"/>
        </w:rPr>
        <w:drawing>
          <wp:inline distT="0" distB="0" distL="0" distR="0" wp14:anchorId="29F54629" wp14:editId="50D4EECB">
            <wp:extent cx="5029200" cy="7177825"/>
            <wp:effectExtent l="0" t="0" r="0" b="444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7"/>
                    <a:srcRect l="32994" t="5259" r="33856" b="10625"/>
                    <a:stretch/>
                  </pic:blipFill>
                  <pic:spPr bwMode="auto">
                    <a:xfrm>
                      <a:off x="0" y="0"/>
                      <a:ext cx="5039432" cy="7192429"/>
                    </a:xfrm>
                    <a:prstGeom prst="rect">
                      <a:avLst/>
                    </a:prstGeom>
                    <a:ln>
                      <a:noFill/>
                    </a:ln>
                    <a:extLst>
                      <a:ext uri="{53640926-AAD7-44D8-BBD7-CCE9431645EC}">
                        <a14:shadowObscured xmlns:a14="http://schemas.microsoft.com/office/drawing/2010/main"/>
                      </a:ext>
                    </a:extLst>
                  </pic:spPr>
                </pic:pic>
              </a:graphicData>
            </a:graphic>
          </wp:inline>
        </w:drawing>
      </w:r>
    </w:p>
    <w:p w14:paraId="48374C52" w14:textId="5993D3A5" w:rsidR="00B7795B" w:rsidRDefault="00B7795B" w:rsidP="00A84BFF">
      <w:pPr>
        <w:spacing w:after="0" w:line="240" w:lineRule="auto"/>
        <w:jc w:val="both"/>
        <w:rPr>
          <w:rFonts w:ascii="Times New Roman" w:hAnsi="Times New Roman"/>
          <w:sz w:val="28"/>
          <w:szCs w:val="28"/>
          <w:lang w:val="kk-KZ"/>
        </w:rPr>
      </w:pPr>
      <w:r>
        <w:rPr>
          <w:rFonts w:ascii="Times New Roman" w:hAnsi="Times New Roman"/>
          <w:sz w:val="28"/>
          <w:szCs w:val="28"/>
          <w:lang w:val="kk-KZ"/>
        </w:rPr>
        <w:br w:type="page"/>
      </w:r>
    </w:p>
    <w:p w14:paraId="6A465EB6" w14:textId="77777777" w:rsidR="00584078" w:rsidRPr="00584078" w:rsidRDefault="00584078" w:rsidP="00A84BFF">
      <w:pPr>
        <w:spacing w:line="240" w:lineRule="auto"/>
        <w:jc w:val="center"/>
        <w:rPr>
          <w:rFonts w:ascii="Times New Roman" w:eastAsiaTheme="minorHAnsi" w:hAnsi="Times New Roman"/>
          <w:sz w:val="28"/>
          <w:szCs w:val="28"/>
          <w:lang w:val="kk-KZ"/>
        </w:rPr>
      </w:pPr>
      <w:r w:rsidRPr="00584078">
        <w:rPr>
          <w:rFonts w:ascii="Times New Roman" w:eastAsiaTheme="minorHAnsi" w:hAnsi="Times New Roman"/>
          <w:sz w:val="28"/>
          <w:szCs w:val="28"/>
          <w:lang w:val="kk-KZ"/>
        </w:rPr>
        <w:lastRenderedPageBreak/>
        <w:t>ҚОСЫМША В</w:t>
      </w:r>
    </w:p>
    <w:p w14:paraId="4FB7ADC7" w14:textId="54929B9C" w:rsidR="00584078" w:rsidRDefault="00584078" w:rsidP="00A84BFF">
      <w:pPr>
        <w:spacing w:after="0" w:line="240" w:lineRule="auto"/>
        <w:jc w:val="both"/>
        <w:rPr>
          <w:rFonts w:ascii="Times New Roman" w:hAnsi="Times New Roman"/>
          <w:sz w:val="28"/>
          <w:szCs w:val="28"/>
          <w:lang w:val="kk-KZ"/>
        </w:rPr>
      </w:pPr>
    </w:p>
    <w:p w14:paraId="1768943A" w14:textId="223F24FA" w:rsidR="00584078" w:rsidRPr="00E5562D" w:rsidRDefault="00584078" w:rsidP="00A84BFF">
      <w:pPr>
        <w:spacing w:after="0" w:line="240" w:lineRule="auto"/>
        <w:jc w:val="center"/>
        <w:rPr>
          <w:rFonts w:ascii="Times New Roman" w:hAnsi="Times New Roman"/>
          <w:sz w:val="28"/>
          <w:szCs w:val="28"/>
          <w:lang w:val="kk-KZ"/>
        </w:rPr>
      </w:pPr>
      <w:r>
        <w:rPr>
          <w:noProof/>
          <w:lang w:eastAsia="ru-RU"/>
        </w:rPr>
        <w:drawing>
          <wp:inline distT="0" distB="0" distL="0" distR="0" wp14:anchorId="6B7A597E" wp14:editId="4FC82C56">
            <wp:extent cx="5114685" cy="6774715"/>
            <wp:effectExtent l="0" t="0" r="0" b="762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8"/>
                    <a:srcRect l="32389" t="8585" r="31053" b="3789"/>
                    <a:stretch/>
                  </pic:blipFill>
                  <pic:spPr bwMode="auto">
                    <a:xfrm>
                      <a:off x="0" y="0"/>
                      <a:ext cx="5142807" cy="6811964"/>
                    </a:xfrm>
                    <a:prstGeom prst="rect">
                      <a:avLst/>
                    </a:prstGeom>
                    <a:ln>
                      <a:noFill/>
                    </a:ln>
                    <a:extLst>
                      <a:ext uri="{53640926-AAD7-44D8-BBD7-CCE9431645EC}">
                        <a14:shadowObscured xmlns:a14="http://schemas.microsoft.com/office/drawing/2010/main"/>
                      </a:ext>
                    </a:extLst>
                  </pic:spPr>
                </pic:pic>
              </a:graphicData>
            </a:graphic>
          </wp:inline>
        </w:drawing>
      </w:r>
    </w:p>
    <w:sectPr w:rsidR="00584078" w:rsidRPr="00E5562D" w:rsidSect="00D54510">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9962F7E" w14:textId="77777777" w:rsidR="00823B69" w:rsidRDefault="00823B69" w:rsidP="005C679C">
      <w:pPr>
        <w:spacing w:after="0" w:line="240" w:lineRule="auto"/>
      </w:pPr>
      <w:r>
        <w:separator/>
      </w:r>
    </w:p>
  </w:endnote>
  <w:endnote w:type="continuationSeparator" w:id="0">
    <w:p w14:paraId="3F092863" w14:textId="77777777" w:rsidR="00823B69" w:rsidRDefault="00823B69" w:rsidP="005C679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ndara">
    <w:panose1 w:val="020E0502030303020204"/>
    <w:charset w:val="CC"/>
    <w:family w:val="swiss"/>
    <w:pitch w:val="variable"/>
    <w:sig w:usb0="A00002EF" w:usb1="4000A44B" w:usb2="00000000" w:usb3="00000000" w:csb0="0000019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TimesNewRoman">
    <w:altName w:val="Times New Roman"/>
    <w:panose1 w:val="00000000000000000000"/>
    <w:charset w:val="00"/>
    <w:family w:val="roman"/>
    <w:notTrueType/>
    <w:pitch w:val="default"/>
  </w:font>
  <w:font w:name="Consolas">
    <w:panose1 w:val="020B0609020204030204"/>
    <w:charset w:val="CC"/>
    <w:family w:val="modern"/>
    <w:pitch w:val="fixed"/>
    <w:sig w:usb0="E00006FF" w:usb1="0000FCFF" w:usb2="00000001" w:usb3="00000000" w:csb0="0000019F" w:csb1="00000000"/>
  </w:font>
  <w:font w:name="BritishCouncilSans-Italic">
    <w:altName w:val="Times New Roman"/>
    <w:panose1 w:val="00000000000000000000"/>
    <w:charset w:val="00"/>
    <w:family w:val="roman"/>
    <w:notTrueType/>
    <w:pitch w:val="default"/>
  </w:font>
  <w:font w:name="??">
    <w:altName w:val="Malgun Gothic"/>
    <w:panose1 w:val="00000000000000000000"/>
    <w:charset w:val="81"/>
    <w:family w:val="roman"/>
    <w:notTrueType/>
    <w:pitch w:val="variable"/>
    <w:sig w:usb0="00000000" w:usb1="09060000" w:usb2="00000010" w:usb3="00000000" w:csb0="00080000" w:csb1="00000000"/>
  </w:font>
  <w:font w:name="Cambria Math">
    <w:panose1 w:val="02040503050406030204"/>
    <w:charset w:val="CC"/>
    <w:family w:val="roman"/>
    <w:pitch w:val="variable"/>
    <w:sig w:usb0="E00006FF" w:usb1="420024FF" w:usb2="0200000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TimesNewRomanPSMT">
    <w:altName w:val="Yu Gothic UI"/>
    <w:panose1 w:val="00000000000000000000"/>
    <w:charset w:val="80"/>
    <w:family w:val="auto"/>
    <w:notTrueType/>
    <w:pitch w:val="default"/>
    <w:sig w:usb0="00000003" w:usb1="08070000" w:usb2="00000010" w:usb3="00000000" w:csb0="00020005" w:csb1="00000000"/>
  </w:font>
  <w:font w:name="+mn-ea">
    <w:panose1 w:val="00000000000000000000"/>
    <w:charset w:val="00"/>
    <w:family w:val="roman"/>
    <w:notTrueType/>
    <w:pitch w:val="default"/>
  </w:font>
  <w:font w:name="MinionPro-Bold">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119011B" w14:textId="3DCB5A52" w:rsidR="00823B69" w:rsidRDefault="00823B69">
    <w:pPr>
      <w:pStyle w:val="af3"/>
      <w:jc w:val="center"/>
    </w:pPr>
    <w:r>
      <w:fldChar w:fldCharType="begin"/>
    </w:r>
    <w:r>
      <w:instrText>PAGE   \* MERGEFORMAT</w:instrText>
    </w:r>
    <w:r>
      <w:fldChar w:fldCharType="separate"/>
    </w:r>
    <w:r>
      <w:rPr>
        <w:noProof/>
      </w:rPr>
      <w:t>22</w:t>
    </w:r>
    <w:r>
      <w:fldChar w:fldCharType="end"/>
    </w:r>
  </w:p>
  <w:p w14:paraId="6AD7C3DB" w14:textId="77777777" w:rsidR="00823B69" w:rsidRDefault="00823B69">
    <w:pPr>
      <w:pStyle w:val="af3"/>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2D85ED1" w14:textId="27FAF1D8" w:rsidR="00823B69" w:rsidRDefault="00823B69">
    <w:pPr>
      <w:pStyle w:val="af3"/>
      <w:jc w:val="center"/>
    </w:pPr>
    <w:r>
      <w:fldChar w:fldCharType="begin"/>
    </w:r>
    <w:r>
      <w:instrText>PAGE   \* MERGEFORMAT</w:instrText>
    </w:r>
    <w:r>
      <w:fldChar w:fldCharType="separate"/>
    </w:r>
    <w:r>
      <w:rPr>
        <w:noProof/>
      </w:rPr>
      <w:t>176</w:t>
    </w:r>
    <w:r>
      <w:fldChar w:fldCharType="end"/>
    </w:r>
  </w:p>
  <w:p w14:paraId="71BA5D73" w14:textId="77777777" w:rsidR="00823B69" w:rsidRDefault="00823B69">
    <w:pPr>
      <w:pStyle w:val="af3"/>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F988F4E" w14:textId="77777777" w:rsidR="00823B69" w:rsidRDefault="00823B69" w:rsidP="005C679C">
      <w:pPr>
        <w:spacing w:after="0" w:line="240" w:lineRule="auto"/>
      </w:pPr>
      <w:r>
        <w:separator/>
      </w:r>
    </w:p>
  </w:footnote>
  <w:footnote w:type="continuationSeparator" w:id="0">
    <w:p w14:paraId="1CEE29D1" w14:textId="77777777" w:rsidR="00823B69" w:rsidRDefault="00823B69" w:rsidP="005C679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3"/>
    <w:multiLevelType w:val="singleLevel"/>
    <w:tmpl w:val="D81AEC1C"/>
    <w:lvl w:ilvl="0">
      <w:start w:val="1"/>
      <w:numFmt w:val="bullet"/>
      <w:pStyle w:val="2"/>
      <w:lvlText w:val=""/>
      <w:lvlJc w:val="left"/>
      <w:pPr>
        <w:tabs>
          <w:tab w:val="num" w:pos="643"/>
        </w:tabs>
        <w:ind w:left="643" w:hanging="360"/>
      </w:pPr>
      <w:rPr>
        <w:rFonts w:ascii="Symbol" w:hAnsi="Symbol" w:hint="default"/>
      </w:rPr>
    </w:lvl>
  </w:abstractNum>
  <w:abstractNum w:abstractNumId="1" w15:restartNumberingAfterBreak="0">
    <w:nsid w:val="02232FC0"/>
    <w:multiLevelType w:val="hybridMultilevel"/>
    <w:tmpl w:val="EAD69CA2"/>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 w15:restartNumberingAfterBreak="0">
    <w:nsid w:val="0618068D"/>
    <w:multiLevelType w:val="hybridMultilevel"/>
    <w:tmpl w:val="4C0E208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6C86985"/>
    <w:multiLevelType w:val="hybridMultilevel"/>
    <w:tmpl w:val="D9FAD910"/>
    <w:lvl w:ilvl="0" w:tplc="D93C7F04">
      <w:start w:val="1"/>
      <w:numFmt w:val="decimal"/>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81C3E2A"/>
    <w:multiLevelType w:val="hybridMultilevel"/>
    <w:tmpl w:val="3DA8BEE2"/>
    <w:lvl w:ilvl="0" w:tplc="2A1CD104">
      <w:start w:val="1"/>
      <w:numFmt w:val="decimal"/>
      <w:lvlText w:val="%1"/>
      <w:lvlJc w:val="left"/>
      <w:pPr>
        <w:ind w:left="927" w:hanging="360"/>
      </w:pPr>
      <w:rPr>
        <w:rFonts w:ascii="Times New Roman" w:eastAsia="Calibr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09E24879"/>
    <w:multiLevelType w:val="hybridMultilevel"/>
    <w:tmpl w:val="379CD3FC"/>
    <w:lvl w:ilvl="0" w:tplc="0CE88EA8">
      <w:start w:val="1"/>
      <w:numFmt w:val="decimal"/>
      <w:lvlText w:val="%1."/>
      <w:lvlJc w:val="left"/>
      <w:pPr>
        <w:ind w:left="720" w:hanging="360"/>
      </w:pPr>
      <w:rPr>
        <w:rFonts w:eastAsia="Candara" w:hint="default"/>
        <w:color w:val="0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0BE21470"/>
    <w:multiLevelType w:val="hybridMultilevel"/>
    <w:tmpl w:val="E082949A"/>
    <w:lvl w:ilvl="0" w:tplc="0419000F">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7" w15:restartNumberingAfterBreak="0">
    <w:nsid w:val="0E2F4787"/>
    <w:multiLevelType w:val="multilevel"/>
    <w:tmpl w:val="0D886C68"/>
    <w:lvl w:ilvl="0">
      <w:start w:val="2"/>
      <w:numFmt w:val="decimal"/>
      <w:lvlText w:val="%1"/>
      <w:lvlJc w:val="left"/>
      <w:pPr>
        <w:ind w:left="600" w:hanging="600"/>
      </w:pPr>
      <w:rPr>
        <w:rFonts w:hint="default"/>
      </w:rPr>
    </w:lvl>
    <w:lvl w:ilvl="1">
      <w:start w:val="3"/>
      <w:numFmt w:val="decimal"/>
      <w:lvlText w:val="%1.%2"/>
      <w:lvlJc w:val="left"/>
      <w:pPr>
        <w:ind w:left="600" w:hanging="60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8" w15:restartNumberingAfterBreak="0">
    <w:nsid w:val="0F4E5259"/>
    <w:multiLevelType w:val="multilevel"/>
    <w:tmpl w:val="D8468270"/>
    <w:lvl w:ilvl="0">
      <w:start w:val="1"/>
      <w:numFmt w:val="decimal"/>
      <w:lvlText w:val="%1."/>
      <w:lvlJc w:val="left"/>
      <w:pPr>
        <w:ind w:left="720" w:hanging="360"/>
      </w:pPr>
      <w:rPr>
        <w:rFonts w:ascii="Times New Roman" w:eastAsia="Calibri" w:hAnsi="Times New Roman" w:cs="Times New Roman"/>
        <w:b/>
      </w:r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b/>
        <w:i w:val="0"/>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9" w15:restartNumberingAfterBreak="0">
    <w:nsid w:val="0F961222"/>
    <w:multiLevelType w:val="hybridMultilevel"/>
    <w:tmpl w:val="A00C98D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143D0F4D"/>
    <w:multiLevelType w:val="hybridMultilevel"/>
    <w:tmpl w:val="7B8A013E"/>
    <w:lvl w:ilvl="0" w:tplc="9EA6DAEE">
      <w:start w:val="1"/>
      <w:numFmt w:val="decimal"/>
      <w:lvlText w:val="%1."/>
      <w:lvlJc w:val="left"/>
      <w:pPr>
        <w:ind w:left="720" w:hanging="360"/>
      </w:pPr>
      <w:rPr>
        <w:rFonts w:eastAsia="Candara" w:hint="default"/>
        <w:b/>
        <w:color w:val="0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21363B80"/>
    <w:multiLevelType w:val="multilevel"/>
    <w:tmpl w:val="F01C138C"/>
    <w:lvl w:ilvl="0">
      <w:start w:val="3"/>
      <w:numFmt w:val="decimal"/>
      <w:lvlText w:val="%1"/>
      <w:lvlJc w:val="left"/>
      <w:pPr>
        <w:ind w:left="600" w:hanging="600"/>
      </w:pPr>
      <w:rPr>
        <w:rFonts w:hint="default"/>
      </w:rPr>
    </w:lvl>
    <w:lvl w:ilvl="1">
      <w:start w:val="1"/>
      <w:numFmt w:val="decimal"/>
      <w:lvlText w:val="%1.%2"/>
      <w:lvlJc w:val="left"/>
      <w:pPr>
        <w:ind w:left="600" w:hanging="600"/>
      </w:pPr>
      <w:rPr>
        <w:rFonts w:hint="default"/>
      </w:rPr>
    </w:lvl>
    <w:lvl w:ilvl="2">
      <w:start w:val="2"/>
      <w:numFmt w:val="decimal"/>
      <w:lvlText w:val="%1.%2.%3"/>
      <w:lvlJc w:val="left"/>
      <w:pPr>
        <w:ind w:left="720" w:hanging="720"/>
      </w:pPr>
      <w:rPr>
        <w:rFonts w:hint="default"/>
        <w:b/>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2" w15:restartNumberingAfterBreak="0">
    <w:nsid w:val="23505D8D"/>
    <w:multiLevelType w:val="hybridMultilevel"/>
    <w:tmpl w:val="8A2640E4"/>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3" w15:restartNumberingAfterBreak="0">
    <w:nsid w:val="24B20ABF"/>
    <w:multiLevelType w:val="hybridMultilevel"/>
    <w:tmpl w:val="E9BC933A"/>
    <w:lvl w:ilvl="0" w:tplc="953C9066">
      <w:start w:val="1"/>
      <w:numFmt w:val="decimal"/>
      <w:lvlText w:val="%1."/>
      <w:lvlJc w:val="left"/>
      <w:pPr>
        <w:ind w:left="502" w:hanging="360"/>
      </w:pPr>
      <w:rPr>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29D9240A"/>
    <w:multiLevelType w:val="hybridMultilevel"/>
    <w:tmpl w:val="64DE144A"/>
    <w:lvl w:ilvl="0" w:tplc="2A1CD104">
      <w:start w:val="1"/>
      <w:numFmt w:val="decimal"/>
      <w:lvlText w:val="%1"/>
      <w:lvlJc w:val="left"/>
      <w:pPr>
        <w:ind w:left="927" w:hanging="360"/>
      </w:pPr>
      <w:rPr>
        <w:rFonts w:ascii="Times New Roman" w:eastAsia="Calibri" w:hAnsi="Times New Roman" w:cs="Times New Roman"/>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5" w15:restartNumberingAfterBreak="0">
    <w:nsid w:val="2B36026F"/>
    <w:multiLevelType w:val="hybridMultilevel"/>
    <w:tmpl w:val="B5A284F6"/>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6" w15:restartNumberingAfterBreak="0">
    <w:nsid w:val="2D207038"/>
    <w:multiLevelType w:val="hybridMultilevel"/>
    <w:tmpl w:val="B1B85D2C"/>
    <w:lvl w:ilvl="0" w:tplc="2A1CD104">
      <w:start w:val="1"/>
      <w:numFmt w:val="decimal"/>
      <w:lvlText w:val="%1"/>
      <w:lvlJc w:val="left"/>
      <w:pPr>
        <w:ind w:left="927" w:hanging="360"/>
      </w:pPr>
      <w:rPr>
        <w:rFonts w:ascii="Times New Roman" w:eastAsia="Calibr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2F517AC7"/>
    <w:multiLevelType w:val="hybridMultilevel"/>
    <w:tmpl w:val="0A0E2360"/>
    <w:lvl w:ilvl="0" w:tplc="2A1CD104">
      <w:start w:val="1"/>
      <w:numFmt w:val="decimal"/>
      <w:lvlText w:val="%1"/>
      <w:lvlJc w:val="left"/>
      <w:pPr>
        <w:ind w:left="1494" w:hanging="360"/>
      </w:pPr>
      <w:rPr>
        <w:rFonts w:ascii="Times New Roman" w:eastAsia="Calibri" w:hAnsi="Times New Roman" w:cs="Times New Roman"/>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8" w15:restartNumberingAfterBreak="0">
    <w:nsid w:val="30B664CF"/>
    <w:multiLevelType w:val="hybridMultilevel"/>
    <w:tmpl w:val="3580DD58"/>
    <w:lvl w:ilvl="0" w:tplc="C3FC457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9" w15:restartNumberingAfterBreak="0">
    <w:nsid w:val="30D2361C"/>
    <w:multiLevelType w:val="hybridMultilevel"/>
    <w:tmpl w:val="47EC80B4"/>
    <w:lvl w:ilvl="0" w:tplc="DBE69B28">
      <w:start w:val="1"/>
      <w:numFmt w:val="decimal"/>
      <w:lvlText w:val="%1."/>
      <w:lvlJc w:val="left"/>
      <w:pPr>
        <w:ind w:left="928" w:hanging="360"/>
      </w:pPr>
      <w:rPr>
        <w:rFonts w:ascii="Times New Roman" w:eastAsia="Times New Roman" w:hAnsi="Times New Roman" w:cs="Times New Roman" w:hint="default"/>
        <w:color w:val="231F20"/>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30FC6048"/>
    <w:multiLevelType w:val="hybridMultilevel"/>
    <w:tmpl w:val="F7AC4D1E"/>
    <w:lvl w:ilvl="0" w:tplc="2A1CD104">
      <w:start w:val="1"/>
      <w:numFmt w:val="decimal"/>
      <w:lvlText w:val="%1"/>
      <w:lvlJc w:val="left"/>
      <w:pPr>
        <w:ind w:left="927" w:hanging="360"/>
      </w:pPr>
      <w:rPr>
        <w:rFonts w:ascii="Times New Roman" w:eastAsia="Calibr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35177217"/>
    <w:multiLevelType w:val="hybridMultilevel"/>
    <w:tmpl w:val="4AA63F3E"/>
    <w:lvl w:ilvl="0" w:tplc="5B28A11C">
      <w:start w:val="1"/>
      <w:numFmt w:val="decimal"/>
      <w:lvlText w:val="%1."/>
      <w:lvlJc w:val="left"/>
      <w:pPr>
        <w:ind w:left="360" w:hanging="360"/>
      </w:pPr>
      <w:rPr>
        <w:rFonts w:hint="default"/>
      </w:rPr>
    </w:lvl>
    <w:lvl w:ilvl="1" w:tplc="04190019" w:tentative="1">
      <w:start w:val="1"/>
      <w:numFmt w:val="lowerLetter"/>
      <w:lvlText w:val="%2."/>
      <w:lvlJc w:val="left"/>
      <w:pPr>
        <w:ind w:left="1363" w:hanging="360"/>
      </w:pPr>
    </w:lvl>
    <w:lvl w:ilvl="2" w:tplc="0419001B" w:tentative="1">
      <w:start w:val="1"/>
      <w:numFmt w:val="lowerRoman"/>
      <w:lvlText w:val="%3."/>
      <w:lvlJc w:val="right"/>
      <w:pPr>
        <w:ind w:left="2083" w:hanging="180"/>
      </w:pPr>
    </w:lvl>
    <w:lvl w:ilvl="3" w:tplc="0419000F" w:tentative="1">
      <w:start w:val="1"/>
      <w:numFmt w:val="decimal"/>
      <w:lvlText w:val="%4."/>
      <w:lvlJc w:val="left"/>
      <w:pPr>
        <w:ind w:left="2803" w:hanging="360"/>
      </w:pPr>
    </w:lvl>
    <w:lvl w:ilvl="4" w:tplc="04190019" w:tentative="1">
      <w:start w:val="1"/>
      <w:numFmt w:val="lowerLetter"/>
      <w:lvlText w:val="%5."/>
      <w:lvlJc w:val="left"/>
      <w:pPr>
        <w:ind w:left="3523" w:hanging="360"/>
      </w:pPr>
    </w:lvl>
    <w:lvl w:ilvl="5" w:tplc="0419001B" w:tentative="1">
      <w:start w:val="1"/>
      <w:numFmt w:val="lowerRoman"/>
      <w:lvlText w:val="%6."/>
      <w:lvlJc w:val="right"/>
      <w:pPr>
        <w:ind w:left="4243" w:hanging="180"/>
      </w:pPr>
    </w:lvl>
    <w:lvl w:ilvl="6" w:tplc="0419000F" w:tentative="1">
      <w:start w:val="1"/>
      <w:numFmt w:val="decimal"/>
      <w:lvlText w:val="%7."/>
      <w:lvlJc w:val="left"/>
      <w:pPr>
        <w:ind w:left="4963" w:hanging="360"/>
      </w:pPr>
    </w:lvl>
    <w:lvl w:ilvl="7" w:tplc="04190019" w:tentative="1">
      <w:start w:val="1"/>
      <w:numFmt w:val="lowerLetter"/>
      <w:lvlText w:val="%8."/>
      <w:lvlJc w:val="left"/>
      <w:pPr>
        <w:ind w:left="5683" w:hanging="360"/>
      </w:pPr>
    </w:lvl>
    <w:lvl w:ilvl="8" w:tplc="0419001B" w:tentative="1">
      <w:start w:val="1"/>
      <w:numFmt w:val="lowerRoman"/>
      <w:lvlText w:val="%9."/>
      <w:lvlJc w:val="right"/>
      <w:pPr>
        <w:ind w:left="6403" w:hanging="180"/>
      </w:pPr>
    </w:lvl>
  </w:abstractNum>
  <w:abstractNum w:abstractNumId="22" w15:restartNumberingAfterBreak="0">
    <w:nsid w:val="3AEE06B6"/>
    <w:multiLevelType w:val="hybridMultilevel"/>
    <w:tmpl w:val="8F02CFA4"/>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3" w15:restartNumberingAfterBreak="0">
    <w:nsid w:val="3CB231AC"/>
    <w:multiLevelType w:val="hybridMultilevel"/>
    <w:tmpl w:val="BEF2B9C6"/>
    <w:lvl w:ilvl="0" w:tplc="2A1CD104">
      <w:start w:val="1"/>
      <w:numFmt w:val="decimal"/>
      <w:lvlText w:val="%1"/>
      <w:lvlJc w:val="left"/>
      <w:pPr>
        <w:ind w:left="1494" w:hanging="360"/>
      </w:pPr>
      <w:rPr>
        <w:rFonts w:ascii="Times New Roman" w:eastAsia="Calibri" w:hAnsi="Times New Roman" w:cs="Times New Roman"/>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4" w15:restartNumberingAfterBreak="0">
    <w:nsid w:val="3D022B4F"/>
    <w:multiLevelType w:val="hybridMultilevel"/>
    <w:tmpl w:val="EA7411BC"/>
    <w:lvl w:ilvl="0" w:tplc="6A163A1E">
      <w:start w:val="1"/>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414004D4"/>
    <w:multiLevelType w:val="hybridMultilevel"/>
    <w:tmpl w:val="D79C2AC2"/>
    <w:lvl w:ilvl="0" w:tplc="2A1CD104">
      <w:start w:val="1"/>
      <w:numFmt w:val="decimal"/>
      <w:lvlText w:val="%1"/>
      <w:lvlJc w:val="left"/>
      <w:pPr>
        <w:ind w:left="927" w:hanging="360"/>
      </w:pPr>
      <w:rPr>
        <w:rFonts w:ascii="Times New Roman" w:eastAsia="Calibr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44287D45"/>
    <w:multiLevelType w:val="hybridMultilevel"/>
    <w:tmpl w:val="1DD03414"/>
    <w:lvl w:ilvl="0" w:tplc="2A1CD104">
      <w:start w:val="1"/>
      <w:numFmt w:val="decimal"/>
      <w:lvlText w:val="%1"/>
      <w:lvlJc w:val="left"/>
      <w:pPr>
        <w:ind w:left="927" w:hanging="360"/>
      </w:pPr>
      <w:rPr>
        <w:rFonts w:ascii="Times New Roman" w:eastAsia="Calibr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46BC6CB3"/>
    <w:multiLevelType w:val="multilevel"/>
    <w:tmpl w:val="C136EBAA"/>
    <w:lvl w:ilvl="0">
      <w:start w:val="3"/>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8" w15:restartNumberingAfterBreak="0">
    <w:nsid w:val="48B1639D"/>
    <w:multiLevelType w:val="hybridMultilevel"/>
    <w:tmpl w:val="8DE4E180"/>
    <w:lvl w:ilvl="0" w:tplc="2A1CD104">
      <w:start w:val="1"/>
      <w:numFmt w:val="decimal"/>
      <w:lvlText w:val="%1"/>
      <w:lvlJc w:val="left"/>
      <w:pPr>
        <w:ind w:left="1636" w:hanging="360"/>
      </w:pPr>
      <w:rPr>
        <w:rFonts w:ascii="Times New Roman" w:eastAsia="Calibri" w:hAnsi="Times New Roman" w:cs="Times New Roman"/>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9" w15:restartNumberingAfterBreak="0">
    <w:nsid w:val="49BF784E"/>
    <w:multiLevelType w:val="hybridMultilevel"/>
    <w:tmpl w:val="130E3E66"/>
    <w:lvl w:ilvl="0" w:tplc="9EA6DAEE">
      <w:start w:val="1"/>
      <w:numFmt w:val="decimal"/>
      <w:lvlText w:val="%1."/>
      <w:lvlJc w:val="left"/>
      <w:pPr>
        <w:ind w:left="720" w:hanging="360"/>
      </w:pPr>
      <w:rPr>
        <w:rFonts w:eastAsia="Candara" w:hint="default"/>
        <w:b/>
        <w:color w:val="0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51057616"/>
    <w:multiLevelType w:val="hybridMultilevel"/>
    <w:tmpl w:val="5E2C442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514E6996"/>
    <w:multiLevelType w:val="hybridMultilevel"/>
    <w:tmpl w:val="2BF0EF4A"/>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533C681E"/>
    <w:multiLevelType w:val="multilevel"/>
    <w:tmpl w:val="509AA548"/>
    <w:lvl w:ilvl="0">
      <w:start w:val="3"/>
      <w:numFmt w:val="decimal"/>
      <w:lvlText w:val="%1"/>
      <w:lvlJc w:val="left"/>
      <w:pPr>
        <w:ind w:left="375" w:hanging="375"/>
      </w:pPr>
      <w:rPr>
        <w:rFonts w:hint="default"/>
      </w:rPr>
    </w:lvl>
    <w:lvl w:ilvl="1">
      <w:start w:val="2"/>
      <w:numFmt w:val="decimal"/>
      <w:lvlText w:val="%1.%2"/>
      <w:lvlJc w:val="left"/>
      <w:pPr>
        <w:ind w:left="375" w:hanging="375"/>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3" w15:restartNumberingAfterBreak="0">
    <w:nsid w:val="54674277"/>
    <w:multiLevelType w:val="hybridMultilevel"/>
    <w:tmpl w:val="AAACF55E"/>
    <w:lvl w:ilvl="0" w:tplc="77C65642">
      <w:start w:val="1"/>
      <w:numFmt w:val="decimal"/>
      <w:lvlText w:val="%1."/>
      <w:lvlJc w:val="left"/>
      <w:pPr>
        <w:ind w:left="927" w:hanging="360"/>
      </w:pPr>
      <w:rPr>
        <w:rFonts w:eastAsia="Candara" w:hint="default"/>
        <w:b/>
        <w:color w:val="000000"/>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4" w15:restartNumberingAfterBreak="0">
    <w:nsid w:val="54C84B15"/>
    <w:multiLevelType w:val="hybridMultilevel"/>
    <w:tmpl w:val="38F45A56"/>
    <w:lvl w:ilvl="0" w:tplc="0419000F">
      <w:start w:val="1"/>
      <w:numFmt w:val="decimal"/>
      <w:lvlText w:val="%1."/>
      <w:lvlJc w:val="left"/>
      <w:pPr>
        <w:ind w:left="360" w:hanging="360"/>
      </w:pPr>
    </w:lvl>
    <w:lvl w:ilvl="1" w:tplc="04190019" w:tentative="1">
      <w:start w:val="1"/>
      <w:numFmt w:val="lowerLetter"/>
      <w:lvlText w:val="%2."/>
      <w:lvlJc w:val="left"/>
      <w:pPr>
        <w:ind w:left="939" w:hanging="360"/>
      </w:pPr>
    </w:lvl>
    <w:lvl w:ilvl="2" w:tplc="0419001B" w:tentative="1">
      <w:start w:val="1"/>
      <w:numFmt w:val="lowerRoman"/>
      <w:lvlText w:val="%3."/>
      <w:lvlJc w:val="right"/>
      <w:pPr>
        <w:ind w:left="1659" w:hanging="180"/>
      </w:pPr>
    </w:lvl>
    <w:lvl w:ilvl="3" w:tplc="0419000F" w:tentative="1">
      <w:start w:val="1"/>
      <w:numFmt w:val="decimal"/>
      <w:lvlText w:val="%4."/>
      <w:lvlJc w:val="left"/>
      <w:pPr>
        <w:ind w:left="2379" w:hanging="360"/>
      </w:pPr>
    </w:lvl>
    <w:lvl w:ilvl="4" w:tplc="04190019" w:tentative="1">
      <w:start w:val="1"/>
      <w:numFmt w:val="lowerLetter"/>
      <w:lvlText w:val="%5."/>
      <w:lvlJc w:val="left"/>
      <w:pPr>
        <w:ind w:left="3099" w:hanging="360"/>
      </w:pPr>
    </w:lvl>
    <w:lvl w:ilvl="5" w:tplc="0419001B" w:tentative="1">
      <w:start w:val="1"/>
      <w:numFmt w:val="lowerRoman"/>
      <w:lvlText w:val="%6."/>
      <w:lvlJc w:val="right"/>
      <w:pPr>
        <w:ind w:left="3819" w:hanging="180"/>
      </w:pPr>
    </w:lvl>
    <w:lvl w:ilvl="6" w:tplc="0419000F" w:tentative="1">
      <w:start w:val="1"/>
      <w:numFmt w:val="decimal"/>
      <w:lvlText w:val="%7."/>
      <w:lvlJc w:val="left"/>
      <w:pPr>
        <w:ind w:left="4539" w:hanging="360"/>
      </w:pPr>
    </w:lvl>
    <w:lvl w:ilvl="7" w:tplc="04190019" w:tentative="1">
      <w:start w:val="1"/>
      <w:numFmt w:val="lowerLetter"/>
      <w:lvlText w:val="%8."/>
      <w:lvlJc w:val="left"/>
      <w:pPr>
        <w:ind w:left="5259" w:hanging="360"/>
      </w:pPr>
    </w:lvl>
    <w:lvl w:ilvl="8" w:tplc="0419001B" w:tentative="1">
      <w:start w:val="1"/>
      <w:numFmt w:val="lowerRoman"/>
      <w:lvlText w:val="%9."/>
      <w:lvlJc w:val="right"/>
      <w:pPr>
        <w:ind w:left="5979" w:hanging="180"/>
      </w:pPr>
    </w:lvl>
  </w:abstractNum>
  <w:abstractNum w:abstractNumId="35" w15:restartNumberingAfterBreak="0">
    <w:nsid w:val="5E844094"/>
    <w:multiLevelType w:val="hybridMultilevel"/>
    <w:tmpl w:val="4350DA28"/>
    <w:lvl w:ilvl="0" w:tplc="A14A2AC2">
      <w:start w:val="1"/>
      <w:numFmt w:val="decimal"/>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60F13E76"/>
    <w:multiLevelType w:val="hybridMultilevel"/>
    <w:tmpl w:val="07E08FE8"/>
    <w:lvl w:ilvl="0" w:tplc="2A1CD104">
      <w:start w:val="1"/>
      <w:numFmt w:val="decimal"/>
      <w:lvlText w:val="%1"/>
      <w:lvlJc w:val="left"/>
      <w:pPr>
        <w:ind w:left="927" w:hanging="360"/>
      </w:pPr>
      <w:rPr>
        <w:rFonts w:ascii="Times New Roman" w:eastAsia="Calibr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61066111"/>
    <w:multiLevelType w:val="hybridMultilevel"/>
    <w:tmpl w:val="3152A486"/>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8" w15:restartNumberingAfterBreak="0">
    <w:nsid w:val="648A4D5F"/>
    <w:multiLevelType w:val="hybridMultilevel"/>
    <w:tmpl w:val="D1EE397A"/>
    <w:lvl w:ilvl="0" w:tplc="703AFC8E">
      <w:start w:val="1"/>
      <w:numFmt w:val="decimal"/>
      <w:lvlText w:val="%1."/>
      <w:lvlJc w:val="left"/>
      <w:pPr>
        <w:ind w:left="360" w:hanging="360"/>
      </w:pPr>
      <w:rPr>
        <w:rFonts w:hint="default"/>
        <w:i w:val="0"/>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9" w15:restartNumberingAfterBreak="0">
    <w:nsid w:val="69F8163E"/>
    <w:multiLevelType w:val="hybridMultilevel"/>
    <w:tmpl w:val="733E83AE"/>
    <w:lvl w:ilvl="0" w:tplc="52A64544">
      <w:start w:val="1"/>
      <w:numFmt w:val="bullet"/>
      <w:lvlText w:val="-"/>
      <w:lvlJc w:val="left"/>
      <w:pPr>
        <w:ind w:left="720" w:hanging="360"/>
      </w:pPr>
      <w:rPr>
        <w:rFonts w:ascii="Times New Roman" w:eastAsia="Calibri" w:hAnsi="Times New Roman" w:cs="Times New Roman" w:hint="default"/>
        <w:b/>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15:restartNumberingAfterBreak="0">
    <w:nsid w:val="6B1B3FCA"/>
    <w:multiLevelType w:val="hybridMultilevel"/>
    <w:tmpl w:val="05BEAB16"/>
    <w:lvl w:ilvl="0" w:tplc="71A8AB3E">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41" w15:restartNumberingAfterBreak="0">
    <w:nsid w:val="6F6420FE"/>
    <w:multiLevelType w:val="hybridMultilevel"/>
    <w:tmpl w:val="AD2631BC"/>
    <w:lvl w:ilvl="0" w:tplc="40E28104">
      <w:start w:val="1"/>
      <w:numFmt w:val="decimal"/>
      <w:lvlText w:val="2.2.%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15:restartNumberingAfterBreak="0">
    <w:nsid w:val="74617A91"/>
    <w:multiLevelType w:val="hybridMultilevel"/>
    <w:tmpl w:val="E94A6A70"/>
    <w:lvl w:ilvl="0" w:tplc="2A1CD104">
      <w:start w:val="1"/>
      <w:numFmt w:val="decimal"/>
      <w:lvlText w:val="%1"/>
      <w:lvlJc w:val="left"/>
      <w:pPr>
        <w:ind w:left="927" w:hanging="360"/>
      </w:pPr>
      <w:rPr>
        <w:rFonts w:ascii="Times New Roman" w:eastAsia="Calibr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15:restartNumberingAfterBreak="0">
    <w:nsid w:val="76351CEB"/>
    <w:multiLevelType w:val="multilevel"/>
    <w:tmpl w:val="4DFAC7C8"/>
    <w:lvl w:ilvl="0">
      <w:start w:val="3"/>
      <w:numFmt w:val="decimal"/>
      <w:lvlText w:val="%1"/>
      <w:lvlJc w:val="left"/>
      <w:pPr>
        <w:ind w:left="600" w:hanging="600"/>
      </w:pPr>
      <w:rPr>
        <w:rFonts w:hint="default"/>
      </w:rPr>
    </w:lvl>
    <w:lvl w:ilvl="1">
      <w:start w:val="4"/>
      <w:numFmt w:val="decimal"/>
      <w:lvlText w:val="%1.%2"/>
      <w:lvlJc w:val="left"/>
      <w:pPr>
        <w:ind w:left="1050" w:hanging="600"/>
      </w:pPr>
      <w:rPr>
        <w:rFonts w:hint="default"/>
      </w:rPr>
    </w:lvl>
    <w:lvl w:ilvl="2">
      <w:start w:val="2"/>
      <w:numFmt w:val="decimal"/>
      <w:lvlText w:val="%1.%2.%3"/>
      <w:lvlJc w:val="left"/>
      <w:pPr>
        <w:ind w:left="1620" w:hanging="720"/>
      </w:pPr>
      <w:rPr>
        <w:rFonts w:hint="default"/>
      </w:rPr>
    </w:lvl>
    <w:lvl w:ilvl="3">
      <w:start w:val="1"/>
      <w:numFmt w:val="decimal"/>
      <w:lvlText w:val="%1.%2.%3.%4"/>
      <w:lvlJc w:val="left"/>
      <w:pPr>
        <w:ind w:left="2430" w:hanging="1080"/>
      </w:pPr>
      <w:rPr>
        <w:rFonts w:hint="default"/>
      </w:rPr>
    </w:lvl>
    <w:lvl w:ilvl="4">
      <w:start w:val="1"/>
      <w:numFmt w:val="decimal"/>
      <w:lvlText w:val="%1.%2.%3.%4.%5"/>
      <w:lvlJc w:val="left"/>
      <w:pPr>
        <w:ind w:left="2880" w:hanging="1080"/>
      </w:pPr>
      <w:rPr>
        <w:rFonts w:hint="default"/>
      </w:rPr>
    </w:lvl>
    <w:lvl w:ilvl="5">
      <w:start w:val="1"/>
      <w:numFmt w:val="decimal"/>
      <w:lvlText w:val="%1.%2.%3.%4.%5.%6"/>
      <w:lvlJc w:val="left"/>
      <w:pPr>
        <w:ind w:left="3690" w:hanging="1440"/>
      </w:pPr>
      <w:rPr>
        <w:rFonts w:hint="default"/>
      </w:rPr>
    </w:lvl>
    <w:lvl w:ilvl="6">
      <w:start w:val="1"/>
      <w:numFmt w:val="decimal"/>
      <w:lvlText w:val="%1.%2.%3.%4.%5.%6.%7"/>
      <w:lvlJc w:val="left"/>
      <w:pPr>
        <w:ind w:left="4140" w:hanging="1440"/>
      </w:pPr>
      <w:rPr>
        <w:rFonts w:hint="default"/>
      </w:rPr>
    </w:lvl>
    <w:lvl w:ilvl="7">
      <w:start w:val="1"/>
      <w:numFmt w:val="decimal"/>
      <w:lvlText w:val="%1.%2.%3.%4.%5.%6.%7.%8"/>
      <w:lvlJc w:val="left"/>
      <w:pPr>
        <w:ind w:left="4950" w:hanging="1800"/>
      </w:pPr>
      <w:rPr>
        <w:rFonts w:hint="default"/>
      </w:rPr>
    </w:lvl>
    <w:lvl w:ilvl="8">
      <w:start w:val="1"/>
      <w:numFmt w:val="decimal"/>
      <w:lvlText w:val="%1.%2.%3.%4.%5.%6.%7.%8.%9"/>
      <w:lvlJc w:val="left"/>
      <w:pPr>
        <w:ind w:left="5760" w:hanging="2160"/>
      </w:pPr>
      <w:rPr>
        <w:rFonts w:hint="default"/>
      </w:rPr>
    </w:lvl>
  </w:abstractNum>
  <w:abstractNum w:abstractNumId="44" w15:restartNumberingAfterBreak="0">
    <w:nsid w:val="779E3DD5"/>
    <w:multiLevelType w:val="hybridMultilevel"/>
    <w:tmpl w:val="C02C105A"/>
    <w:lvl w:ilvl="0" w:tplc="85D0274C">
      <w:start w:val="1"/>
      <w:numFmt w:val="decimal"/>
      <w:lvlText w:val="%1."/>
      <w:lvlJc w:val="left"/>
      <w:pPr>
        <w:ind w:left="360" w:hanging="360"/>
      </w:pPr>
      <w:rPr>
        <w:rFonts w:hint="default"/>
      </w:rPr>
    </w:lvl>
    <w:lvl w:ilvl="1" w:tplc="04190019" w:tentative="1">
      <w:start w:val="1"/>
      <w:numFmt w:val="lowerLetter"/>
      <w:lvlText w:val="%2."/>
      <w:lvlJc w:val="left"/>
      <w:pPr>
        <w:ind w:left="1298" w:hanging="360"/>
      </w:pPr>
    </w:lvl>
    <w:lvl w:ilvl="2" w:tplc="0419001B" w:tentative="1">
      <w:start w:val="1"/>
      <w:numFmt w:val="lowerRoman"/>
      <w:lvlText w:val="%3."/>
      <w:lvlJc w:val="right"/>
      <w:pPr>
        <w:ind w:left="2018" w:hanging="180"/>
      </w:pPr>
    </w:lvl>
    <w:lvl w:ilvl="3" w:tplc="0419000F" w:tentative="1">
      <w:start w:val="1"/>
      <w:numFmt w:val="decimal"/>
      <w:lvlText w:val="%4."/>
      <w:lvlJc w:val="left"/>
      <w:pPr>
        <w:ind w:left="2738" w:hanging="360"/>
      </w:pPr>
    </w:lvl>
    <w:lvl w:ilvl="4" w:tplc="04190019" w:tentative="1">
      <w:start w:val="1"/>
      <w:numFmt w:val="lowerLetter"/>
      <w:lvlText w:val="%5."/>
      <w:lvlJc w:val="left"/>
      <w:pPr>
        <w:ind w:left="3458" w:hanging="360"/>
      </w:pPr>
    </w:lvl>
    <w:lvl w:ilvl="5" w:tplc="0419001B" w:tentative="1">
      <w:start w:val="1"/>
      <w:numFmt w:val="lowerRoman"/>
      <w:lvlText w:val="%6."/>
      <w:lvlJc w:val="right"/>
      <w:pPr>
        <w:ind w:left="4178" w:hanging="180"/>
      </w:pPr>
    </w:lvl>
    <w:lvl w:ilvl="6" w:tplc="0419000F" w:tentative="1">
      <w:start w:val="1"/>
      <w:numFmt w:val="decimal"/>
      <w:lvlText w:val="%7."/>
      <w:lvlJc w:val="left"/>
      <w:pPr>
        <w:ind w:left="4898" w:hanging="360"/>
      </w:pPr>
    </w:lvl>
    <w:lvl w:ilvl="7" w:tplc="04190019" w:tentative="1">
      <w:start w:val="1"/>
      <w:numFmt w:val="lowerLetter"/>
      <w:lvlText w:val="%8."/>
      <w:lvlJc w:val="left"/>
      <w:pPr>
        <w:ind w:left="5618" w:hanging="360"/>
      </w:pPr>
    </w:lvl>
    <w:lvl w:ilvl="8" w:tplc="0419001B" w:tentative="1">
      <w:start w:val="1"/>
      <w:numFmt w:val="lowerRoman"/>
      <w:lvlText w:val="%9."/>
      <w:lvlJc w:val="right"/>
      <w:pPr>
        <w:ind w:left="6338" w:hanging="180"/>
      </w:pPr>
    </w:lvl>
  </w:abstractNum>
  <w:num w:numId="1">
    <w:abstractNumId w:val="8"/>
  </w:num>
  <w:num w:numId="2">
    <w:abstractNumId w:val="31"/>
  </w:num>
  <w:num w:numId="3">
    <w:abstractNumId w:val="39"/>
  </w:num>
  <w:num w:numId="4">
    <w:abstractNumId w:val="32"/>
  </w:num>
  <w:num w:numId="5">
    <w:abstractNumId w:val="15"/>
  </w:num>
  <w:num w:numId="6">
    <w:abstractNumId w:val="12"/>
  </w:num>
  <w:num w:numId="7">
    <w:abstractNumId w:val="34"/>
  </w:num>
  <w:num w:numId="8">
    <w:abstractNumId w:val="21"/>
  </w:num>
  <w:num w:numId="9">
    <w:abstractNumId w:val="11"/>
  </w:num>
  <w:num w:numId="10">
    <w:abstractNumId w:val="37"/>
  </w:num>
  <w:num w:numId="11">
    <w:abstractNumId w:val="6"/>
  </w:num>
  <w:num w:numId="12">
    <w:abstractNumId w:val="0"/>
  </w:num>
  <w:num w:numId="13">
    <w:abstractNumId w:val="41"/>
  </w:num>
  <w:num w:numId="14">
    <w:abstractNumId w:val="7"/>
  </w:num>
  <w:num w:numId="15">
    <w:abstractNumId w:val="27"/>
  </w:num>
  <w:num w:numId="16">
    <w:abstractNumId w:val="44"/>
  </w:num>
  <w:num w:numId="17">
    <w:abstractNumId w:val="9"/>
  </w:num>
  <w:num w:numId="18">
    <w:abstractNumId w:val="40"/>
  </w:num>
  <w:num w:numId="19">
    <w:abstractNumId w:val="19"/>
  </w:num>
  <w:num w:numId="20">
    <w:abstractNumId w:val="43"/>
  </w:num>
  <w:num w:numId="21">
    <w:abstractNumId w:val="13"/>
  </w:num>
  <w:num w:numId="22">
    <w:abstractNumId w:val="38"/>
  </w:num>
  <w:num w:numId="23">
    <w:abstractNumId w:val="14"/>
  </w:num>
  <w:num w:numId="24">
    <w:abstractNumId w:val="35"/>
  </w:num>
  <w:num w:numId="25">
    <w:abstractNumId w:val="3"/>
  </w:num>
  <w:num w:numId="26">
    <w:abstractNumId w:val="1"/>
  </w:num>
  <w:num w:numId="27">
    <w:abstractNumId w:val="18"/>
  </w:num>
  <w:num w:numId="28">
    <w:abstractNumId w:val="22"/>
  </w:num>
  <w:num w:numId="29">
    <w:abstractNumId w:val="30"/>
  </w:num>
  <w:num w:numId="30">
    <w:abstractNumId w:val="17"/>
  </w:num>
  <w:num w:numId="31">
    <w:abstractNumId w:val="4"/>
  </w:num>
  <w:num w:numId="32">
    <w:abstractNumId w:val="23"/>
  </w:num>
  <w:num w:numId="33">
    <w:abstractNumId w:val="42"/>
  </w:num>
  <w:num w:numId="34">
    <w:abstractNumId w:val="20"/>
  </w:num>
  <w:num w:numId="35">
    <w:abstractNumId w:val="26"/>
  </w:num>
  <w:num w:numId="36">
    <w:abstractNumId w:val="28"/>
  </w:num>
  <w:num w:numId="37">
    <w:abstractNumId w:val="16"/>
  </w:num>
  <w:num w:numId="38">
    <w:abstractNumId w:val="36"/>
  </w:num>
  <w:num w:numId="39">
    <w:abstractNumId w:val="24"/>
  </w:num>
  <w:num w:numId="40">
    <w:abstractNumId w:val="25"/>
  </w:num>
  <w:num w:numId="41">
    <w:abstractNumId w:val="2"/>
  </w:num>
  <w:num w:numId="42">
    <w:abstractNumId w:val="10"/>
  </w:num>
  <w:num w:numId="43">
    <w:abstractNumId w:val="29"/>
  </w:num>
  <w:num w:numId="44">
    <w:abstractNumId w:val="33"/>
  </w:num>
  <w:num w:numId="45">
    <w:abstractNumId w:val="5"/>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hideGrammaticalErrors/>
  <w:proofState w:grammar="clean"/>
  <w:defaultTabStop w:val="567"/>
  <w:drawingGridHorizontalSpacing w:val="181"/>
  <w:drawingGridVerticalSpacing w:val="181"/>
  <w:characterSpacingControl w:val="doNotCompress"/>
  <w:hdrShapeDefaults>
    <o:shapedefaults v:ext="edit" spidmax="3481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669EC"/>
    <w:rsid w:val="0000001F"/>
    <w:rsid w:val="00002381"/>
    <w:rsid w:val="00003923"/>
    <w:rsid w:val="00003ABB"/>
    <w:rsid w:val="0000528D"/>
    <w:rsid w:val="00005C27"/>
    <w:rsid w:val="0000661B"/>
    <w:rsid w:val="00007082"/>
    <w:rsid w:val="0000761F"/>
    <w:rsid w:val="0001070A"/>
    <w:rsid w:val="0001074F"/>
    <w:rsid w:val="00010A06"/>
    <w:rsid w:val="00010CED"/>
    <w:rsid w:val="00010FFC"/>
    <w:rsid w:val="00012756"/>
    <w:rsid w:val="000135A7"/>
    <w:rsid w:val="00014048"/>
    <w:rsid w:val="0001404B"/>
    <w:rsid w:val="0001466A"/>
    <w:rsid w:val="0001480F"/>
    <w:rsid w:val="000149F0"/>
    <w:rsid w:val="0001576C"/>
    <w:rsid w:val="000158BE"/>
    <w:rsid w:val="00015ABF"/>
    <w:rsid w:val="00015C57"/>
    <w:rsid w:val="000162A1"/>
    <w:rsid w:val="000166E3"/>
    <w:rsid w:val="0001677E"/>
    <w:rsid w:val="00017CD1"/>
    <w:rsid w:val="00020EA6"/>
    <w:rsid w:val="000211B0"/>
    <w:rsid w:val="00022D98"/>
    <w:rsid w:val="0002348D"/>
    <w:rsid w:val="00023AAA"/>
    <w:rsid w:val="00023AED"/>
    <w:rsid w:val="00023CE9"/>
    <w:rsid w:val="00024182"/>
    <w:rsid w:val="00025763"/>
    <w:rsid w:val="00025CC5"/>
    <w:rsid w:val="000267B7"/>
    <w:rsid w:val="000270AE"/>
    <w:rsid w:val="00027ED4"/>
    <w:rsid w:val="00031B90"/>
    <w:rsid w:val="000329FC"/>
    <w:rsid w:val="00032E7A"/>
    <w:rsid w:val="000336FE"/>
    <w:rsid w:val="00033935"/>
    <w:rsid w:val="00033A18"/>
    <w:rsid w:val="00033C1D"/>
    <w:rsid w:val="00034530"/>
    <w:rsid w:val="0003495D"/>
    <w:rsid w:val="00034A9E"/>
    <w:rsid w:val="000353D2"/>
    <w:rsid w:val="0003553C"/>
    <w:rsid w:val="00035D21"/>
    <w:rsid w:val="0003783B"/>
    <w:rsid w:val="00041A2E"/>
    <w:rsid w:val="00041B41"/>
    <w:rsid w:val="00041FB7"/>
    <w:rsid w:val="000426DF"/>
    <w:rsid w:val="000428E4"/>
    <w:rsid w:val="00044B66"/>
    <w:rsid w:val="00044C08"/>
    <w:rsid w:val="0004582F"/>
    <w:rsid w:val="000458DF"/>
    <w:rsid w:val="00045916"/>
    <w:rsid w:val="00046146"/>
    <w:rsid w:val="00047422"/>
    <w:rsid w:val="0004760D"/>
    <w:rsid w:val="00047896"/>
    <w:rsid w:val="0004789B"/>
    <w:rsid w:val="00051723"/>
    <w:rsid w:val="000518C0"/>
    <w:rsid w:val="000518FE"/>
    <w:rsid w:val="00051975"/>
    <w:rsid w:val="000527AF"/>
    <w:rsid w:val="00053432"/>
    <w:rsid w:val="00053520"/>
    <w:rsid w:val="00053853"/>
    <w:rsid w:val="00053A1E"/>
    <w:rsid w:val="00054D6B"/>
    <w:rsid w:val="00054DF8"/>
    <w:rsid w:val="000552B9"/>
    <w:rsid w:val="00056435"/>
    <w:rsid w:val="00056C42"/>
    <w:rsid w:val="0005702A"/>
    <w:rsid w:val="00057BA1"/>
    <w:rsid w:val="000619B6"/>
    <w:rsid w:val="00062039"/>
    <w:rsid w:val="000620F0"/>
    <w:rsid w:val="000624E0"/>
    <w:rsid w:val="00062747"/>
    <w:rsid w:val="00063B82"/>
    <w:rsid w:val="00063C91"/>
    <w:rsid w:val="00065B06"/>
    <w:rsid w:val="00066691"/>
    <w:rsid w:val="00066FE1"/>
    <w:rsid w:val="00070E37"/>
    <w:rsid w:val="000710EE"/>
    <w:rsid w:val="00071A4B"/>
    <w:rsid w:val="00071B2A"/>
    <w:rsid w:val="00071EE3"/>
    <w:rsid w:val="00071F3B"/>
    <w:rsid w:val="00072B57"/>
    <w:rsid w:val="000732D0"/>
    <w:rsid w:val="000740BC"/>
    <w:rsid w:val="00074AB9"/>
    <w:rsid w:val="00075798"/>
    <w:rsid w:val="000763E8"/>
    <w:rsid w:val="00077C16"/>
    <w:rsid w:val="00077CC2"/>
    <w:rsid w:val="00080760"/>
    <w:rsid w:val="00080822"/>
    <w:rsid w:val="00080985"/>
    <w:rsid w:val="00080C09"/>
    <w:rsid w:val="000816BE"/>
    <w:rsid w:val="000828D0"/>
    <w:rsid w:val="00083132"/>
    <w:rsid w:val="000840DF"/>
    <w:rsid w:val="000844B3"/>
    <w:rsid w:val="00085206"/>
    <w:rsid w:val="00085686"/>
    <w:rsid w:val="00085B22"/>
    <w:rsid w:val="00085E62"/>
    <w:rsid w:val="0008630B"/>
    <w:rsid w:val="00087084"/>
    <w:rsid w:val="0008798B"/>
    <w:rsid w:val="00087B74"/>
    <w:rsid w:val="00090105"/>
    <w:rsid w:val="00090CEA"/>
    <w:rsid w:val="00090F4F"/>
    <w:rsid w:val="000913CA"/>
    <w:rsid w:val="00091670"/>
    <w:rsid w:val="000918BA"/>
    <w:rsid w:val="00091D7C"/>
    <w:rsid w:val="00092BC0"/>
    <w:rsid w:val="00092F4E"/>
    <w:rsid w:val="0009310E"/>
    <w:rsid w:val="000933D4"/>
    <w:rsid w:val="00093489"/>
    <w:rsid w:val="000939CD"/>
    <w:rsid w:val="00093E44"/>
    <w:rsid w:val="00093E72"/>
    <w:rsid w:val="00094770"/>
    <w:rsid w:val="00095D87"/>
    <w:rsid w:val="00095DBB"/>
    <w:rsid w:val="0009637F"/>
    <w:rsid w:val="00096B52"/>
    <w:rsid w:val="000970FA"/>
    <w:rsid w:val="000A0092"/>
    <w:rsid w:val="000A065C"/>
    <w:rsid w:val="000A1A0E"/>
    <w:rsid w:val="000A1C72"/>
    <w:rsid w:val="000A25A9"/>
    <w:rsid w:val="000A27B6"/>
    <w:rsid w:val="000A2C03"/>
    <w:rsid w:val="000A348A"/>
    <w:rsid w:val="000A3D4C"/>
    <w:rsid w:val="000A3D92"/>
    <w:rsid w:val="000A422B"/>
    <w:rsid w:val="000A42FE"/>
    <w:rsid w:val="000A453A"/>
    <w:rsid w:val="000A49D6"/>
    <w:rsid w:val="000A519F"/>
    <w:rsid w:val="000A5AEB"/>
    <w:rsid w:val="000A5D6B"/>
    <w:rsid w:val="000A66F0"/>
    <w:rsid w:val="000A70F2"/>
    <w:rsid w:val="000A7BDB"/>
    <w:rsid w:val="000A7D24"/>
    <w:rsid w:val="000B1980"/>
    <w:rsid w:val="000B3410"/>
    <w:rsid w:val="000B3D48"/>
    <w:rsid w:val="000B5950"/>
    <w:rsid w:val="000B5E3F"/>
    <w:rsid w:val="000B6E97"/>
    <w:rsid w:val="000B705A"/>
    <w:rsid w:val="000B7349"/>
    <w:rsid w:val="000B7935"/>
    <w:rsid w:val="000C068A"/>
    <w:rsid w:val="000C1794"/>
    <w:rsid w:val="000C1AFC"/>
    <w:rsid w:val="000C2197"/>
    <w:rsid w:val="000C2E8E"/>
    <w:rsid w:val="000C2FAE"/>
    <w:rsid w:val="000C3670"/>
    <w:rsid w:val="000C3C5B"/>
    <w:rsid w:val="000C45D2"/>
    <w:rsid w:val="000C4B18"/>
    <w:rsid w:val="000C5387"/>
    <w:rsid w:val="000C53C8"/>
    <w:rsid w:val="000C5479"/>
    <w:rsid w:val="000C56AE"/>
    <w:rsid w:val="000C60AC"/>
    <w:rsid w:val="000C632C"/>
    <w:rsid w:val="000C66BF"/>
    <w:rsid w:val="000C711D"/>
    <w:rsid w:val="000C7B0B"/>
    <w:rsid w:val="000D065C"/>
    <w:rsid w:val="000D0B22"/>
    <w:rsid w:val="000D1517"/>
    <w:rsid w:val="000D1AFE"/>
    <w:rsid w:val="000D1E6B"/>
    <w:rsid w:val="000D3111"/>
    <w:rsid w:val="000D3A6F"/>
    <w:rsid w:val="000D3CEB"/>
    <w:rsid w:val="000D4EE0"/>
    <w:rsid w:val="000D50F6"/>
    <w:rsid w:val="000D66B8"/>
    <w:rsid w:val="000D674D"/>
    <w:rsid w:val="000D726F"/>
    <w:rsid w:val="000D7491"/>
    <w:rsid w:val="000E09F2"/>
    <w:rsid w:val="000E0BE8"/>
    <w:rsid w:val="000E1BA4"/>
    <w:rsid w:val="000E1BD6"/>
    <w:rsid w:val="000E2071"/>
    <w:rsid w:val="000E2219"/>
    <w:rsid w:val="000E24B6"/>
    <w:rsid w:val="000E25C0"/>
    <w:rsid w:val="000E2851"/>
    <w:rsid w:val="000E28D8"/>
    <w:rsid w:val="000E3F60"/>
    <w:rsid w:val="000E4030"/>
    <w:rsid w:val="000E4873"/>
    <w:rsid w:val="000E49B6"/>
    <w:rsid w:val="000E4CB1"/>
    <w:rsid w:val="000E5B48"/>
    <w:rsid w:val="000E6B6E"/>
    <w:rsid w:val="000E7397"/>
    <w:rsid w:val="000E7A23"/>
    <w:rsid w:val="000F1FB4"/>
    <w:rsid w:val="000F1FFA"/>
    <w:rsid w:val="000F2810"/>
    <w:rsid w:val="000F323E"/>
    <w:rsid w:val="000F394E"/>
    <w:rsid w:val="000F4B18"/>
    <w:rsid w:val="000F4C78"/>
    <w:rsid w:val="000F5054"/>
    <w:rsid w:val="000F5858"/>
    <w:rsid w:val="000F62A7"/>
    <w:rsid w:val="000F6D1B"/>
    <w:rsid w:val="000F6E19"/>
    <w:rsid w:val="000F753F"/>
    <w:rsid w:val="000F78C2"/>
    <w:rsid w:val="00100217"/>
    <w:rsid w:val="001008E4"/>
    <w:rsid w:val="001013C2"/>
    <w:rsid w:val="00101544"/>
    <w:rsid w:val="00101679"/>
    <w:rsid w:val="00101F1D"/>
    <w:rsid w:val="00102018"/>
    <w:rsid w:val="00102DEC"/>
    <w:rsid w:val="00103205"/>
    <w:rsid w:val="00103372"/>
    <w:rsid w:val="0010454D"/>
    <w:rsid w:val="00104C62"/>
    <w:rsid w:val="001052AD"/>
    <w:rsid w:val="00105C43"/>
    <w:rsid w:val="001063ED"/>
    <w:rsid w:val="001068B3"/>
    <w:rsid w:val="00107293"/>
    <w:rsid w:val="00107BDD"/>
    <w:rsid w:val="00110D6C"/>
    <w:rsid w:val="001112CC"/>
    <w:rsid w:val="00113439"/>
    <w:rsid w:val="00113B63"/>
    <w:rsid w:val="00113BAA"/>
    <w:rsid w:val="00113CDB"/>
    <w:rsid w:val="00114ECB"/>
    <w:rsid w:val="00114F0B"/>
    <w:rsid w:val="00115B2A"/>
    <w:rsid w:val="00115E9F"/>
    <w:rsid w:val="00116DEE"/>
    <w:rsid w:val="0011726C"/>
    <w:rsid w:val="001172D9"/>
    <w:rsid w:val="0011766E"/>
    <w:rsid w:val="001177C7"/>
    <w:rsid w:val="00117BA1"/>
    <w:rsid w:val="0012119C"/>
    <w:rsid w:val="001221C1"/>
    <w:rsid w:val="00122AE6"/>
    <w:rsid w:val="001230EC"/>
    <w:rsid w:val="00123441"/>
    <w:rsid w:val="00123571"/>
    <w:rsid w:val="00124134"/>
    <w:rsid w:val="00125EB3"/>
    <w:rsid w:val="001264B9"/>
    <w:rsid w:val="001265DF"/>
    <w:rsid w:val="00126E33"/>
    <w:rsid w:val="0012718B"/>
    <w:rsid w:val="00130491"/>
    <w:rsid w:val="00130A40"/>
    <w:rsid w:val="001325FE"/>
    <w:rsid w:val="0013312B"/>
    <w:rsid w:val="001337F0"/>
    <w:rsid w:val="00133959"/>
    <w:rsid w:val="00133ECF"/>
    <w:rsid w:val="00135513"/>
    <w:rsid w:val="00136B7C"/>
    <w:rsid w:val="001402D8"/>
    <w:rsid w:val="00140A2B"/>
    <w:rsid w:val="00140A9A"/>
    <w:rsid w:val="001414B5"/>
    <w:rsid w:val="0014169A"/>
    <w:rsid w:val="00141D31"/>
    <w:rsid w:val="00141D83"/>
    <w:rsid w:val="00142D4D"/>
    <w:rsid w:val="001432F4"/>
    <w:rsid w:val="001439EF"/>
    <w:rsid w:val="00143D28"/>
    <w:rsid w:val="00144248"/>
    <w:rsid w:val="00144779"/>
    <w:rsid w:val="00144CD6"/>
    <w:rsid w:val="00146654"/>
    <w:rsid w:val="00146737"/>
    <w:rsid w:val="0014708D"/>
    <w:rsid w:val="001478F4"/>
    <w:rsid w:val="0015022B"/>
    <w:rsid w:val="0015027E"/>
    <w:rsid w:val="001504D3"/>
    <w:rsid w:val="001510CD"/>
    <w:rsid w:val="00151BEC"/>
    <w:rsid w:val="00151DF6"/>
    <w:rsid w:val="001528A2"/>
    <w:rsid w:val="001539AE"/>
    <w:rsid w:val="001547BA"/>
    <w:rsid w:val="001551D3"/>
    <w:rsid w:val="00155A0E"/>
    <w:rsid w:val="00155B1A"/>
    <w:rsid w:val="00157157"/>
    <w:rsid w:val="00157B76"/>
    <w:rsid w:val="001601E6"/>
    <w:rsid w:val="00161015"/>
    <w:rsid w:val="001614EE"/>
    <w:rsid w:val="00162075"/>
    <w:rsid w:val="00162440"/>
    <w:rsid w:val="001629C2"/>
    <w:rsid w:val="00162C11"/>
    <w:rsid w:val="00163541"/>
    <w:rsid w:val="001636DB"/>
    <w:rsid w:val="00163903"/>
    <w:rsid w:val="0016424D"/>
    <w:rsid w:val="00165BFD"/>
    <w:rsid w:val="00165C7E"/>
    <w:rsid w:val="00166062"/>
    <w:rsid w:val="001703D9"/>
    <w:rsid w:val="00171611"/>
    <w:rsid w:val="00172651"/>
    <w:rsid w:val="00172DC0"/>
    <w:rsid w:val="00173713"/>
    <w:rsid w:val="00173B62"/>
    <w:rsid w:val="001743E0"/>
    <w:rsid w:val="00174555"/>
    <w:rsid w:val="0017538B"/>
    <w:rsid w:val="001757B9"/>
    <w:rsid w:val="00175FF6"/>
    <w:rsid w:val="001762B3"/>
    <w:rsid w:val="00177C2E"/>
    <w:rsid w:val="0018108B"/>
    <w:rsid w:val="00181A47"/>
    <w:rsid w:val="001823F3"/>
    <w:rsid w:val="0018272F"/>
    <w:rsid w:val="00182C35"/>
    <w:rsid w:val="00183263"/>
    <w:rsid w:val="0018392C"/>
    <w:rsid w:val="00183CB8"/>
    <w:rsid w:val="00184275"/>
    <w:rsid w:val="001851F7"/>
    <w:rsid w:val="00185B6A"/>
    <w:rsid w:val="001863C8"/>
    <w:rsid w:val="00186C43"/>
    <w:rsid w:val="00186E83"/>
    <w:rsid w:val="001870C0"/>
    <w:rsid w:val="0018728E"/>
    <w:rsid w:val="0019056C"/>
    <w:rsid w:val="00190834"/>
    <w:rsid w:val="001908D9"/>
    <w:rsid w:val="00190A98"/>
    <w:rsid w:val="00190DFD"/>
    <w:rsid w:val="001920E0"/>
    <w:rsid w:val="001925E5"/>
    <w:rsid w:val="0019316D"/>
    <w:rsid w:val="0019378D"/>
    <w:rsid w:val="001939F5"/>
    <w:rsid w:val="00194868"/>
    <w:rsid w:val="00194D00"/>
    <w:rsid w:val="00194F26"/>
    <w:rsid w:val="001961B6"/>
    <w:rsid w:val="00196248"/>
    <w:rsid w:val="001963CA"/>
    <w:rsid w:val="00196F64"/>
    <w:rsid w:val="00197860"/>
    <w:rsid w:val="00197D5E"/>
    <w:rsid w:val="001A037B"/>
    <w:rsid w:val="001A098C"/>
    <w:rsid w:val="001A0AE3"/>
    <w:rsid w:val="001A0CB1"/>
    <w:rsid w:val="001A185F"/>
    <w:rsid w:val="001A1B76"/>
    <w:rsid w:val="001A1E55"/>
    <w:rsid w:val="001A2153"/>
    <w:rsid w:val="001A2B14"/>
    <w:rsid w:val="001A2B63"/>
    <w:rsid w:val="001A2D51"/>
    <w:rsid w:val="001A3AB4"/>
    <w:rsid w:val="001A3CF6"/>
    <w:rsid w:val="001A4DBB"/>
    <w:rsid w:val="001A4F3B"/>
    <w:rsid w:val="001A5F8C"/>
    <w:rsid w:val="001A672A"/>
    <w:rsid w:val="001A6DEA"/>
    <w:rsid w:val="001A7CC7"/>
    <w:rsid w:val="001B1B8A"/>
    <w:rsid w:val="001B1EDC"/>
    <w:rsid w:val="001B2637"/>
    <w:rsid w:val="001B2B42"/>
    <w:rsid w:val="001B3031"/>
    <w:rsid w:val="001B305E"/>
    <w:rsid w:val="001B40F1"/>
    <w:rsid w:val="001B41B1"/>
    <w:rsid w:val="001B44F7"/>
    <w:rsid w:val="001B6020"/>
    <w:rsid w:val="001B6764"/>
    <w:rsid w:val="001B7220"/>
    <w:rsid w:val="001B7A2C"/>
    <w:rsid w:val="001C0547"/>
    <w:rsid w:val="001C08D9"/>
    <w:rsid w:val="001C1030"/>
    <w:rsid w:val="001C18FB"/>
    <w:rsid w:val="001C1929"/>
    <w:rsid w:val="001C1943"/>
    <w:rsid w:val="001C20E3"/>
    <w:rsid w:val="001C20FB"/>
    <w:rsid w:val="001C239B"/>
    <w:rsid w:val="001C28DA"/>
    <w:rsid w:val="001C3604"/>
    <w:rsid w:val="001C5646"/>
    <w:rsid w:val="001C5E9C"/>
    <w:rsid w:val="001C636B"/>
    <w:rsid w:val="001C6470"/>
    <w:rsid w:val="001C6912"/>
    <w:rsid w:val="001C6B0B"/>
    <w:rsid w:val="001C72A5"/>
    <w:rsid w:val="001C7C4D"/>
    <w:rsid w:val="001D0080"/>
    <w:rsid w:val="001D0A1B"/>
    <w:rsid w:val="001D0B4A"/>
    <w:rsid w:val="001D1060"/>
    <w:rsid w:val="001D2642"/>
    <w:rsid w:val="001D2740"/>
    <w:rsid w:val="001D3563"/>
    <w:rsid w:val="001D35BE"/>
    <w:rsid w:val="001D40EC"/>
    <w:rsid w:val="001D41CA"/>
    <w:rsid w:val="001D4463"/>
    <w:rsid w:val="001D4B72"/>
    <w:rsid w:val="001D4DF5"/>
    <w:rsid w:val="001D5A6B"/>
    <w:rsid w:val="001D5D1F"/>
    <w:rsid w:val="001D7A52"/>
    <w:rsid w:val="001E025F"/>
    <w:rsid w:val="001E03D4"/>
    <w:rsid w:val="001E09B8"/>
    <w:rsid w:val="001E09E7"/>
    <w:rsid w:val="001E3087"/>
    <w:rsid w:val="001E6074"/>
    <w:rsid w:val="001E6D28"/>
    <w:rsid w:val="001F04EA"/>
    <w:rsid w:val="001F107E"/>
    <w:rsid w:val="001F1445"/>
    <w:rsid w:val="001F1756"/>
    <w:rsid w:val="001F1879"/>
    <w:rsid w:val="001F1ED1"/>
    <w:rsid w:val="001F24CF"/>
    <w:rsid w:val="001F28B6"/>
    <w:rsid w:val="001F2C01"/>
    <w:rsid w:val="001F2E4A"/>
    <w:rsid w:val="001F394C"/>
    <w:rsid w:val="001F41DC"/>
    <w:rsid w:val="001F4FA8"/>
    <w:rsid w:val="001F5F62"/>
    <w:rsid w:val="001F61F7"/>
    <w:rsid w:val="001F6891"/>
    <w:rsid w:val="001F6CC1"/>
    <w:rsid w:val="001F6D19"/>
    <w:rsid w:val="001F7188"/>
    <w:rsid w:val="001F7455"/>
    <w:rsid w:val="001F76B0"/>
    <w:rsid w:val="001F7A04"/>
    <w:rsid w:val="001F7C1F"/>
    <w:rsid w:val="002017E6"/>
    <w:rsid w:val="002019E1"/>
    <w:rsid w:val="002021B1"/>
    <w:rsid w:val="00202860"/>
    <w:rsid w:val="002029DC"/>
    <w:rsid w:val="00203038"/>
    <w:rsid w:val="002034D5"/>
    <w:rsid w:val="0020372F"/>
    <w:rsid w:val="00203DC5"/>
    <w:rsid w:val="00204105"/>
    <w:rsid w:val="002044B7"/>
    <w:rsid w:val="002046D8"/>
    <w:rsid w:val="00204FE4"/>
    <w:rsid w:val="00205D51"/>
    <w:rsid w:val="002063A2"/>
    <w:rsid w:val="00207122"/>
    <w:rsid w:val="00207954"/>
    <w:rsid w:val="0021196B"/>
    <w:rsid w:val="002128F1"/>
    <w:rsid w:val="00212CA9"/>
    <w:rsid w:val="0021317E"/>
    <w:rsid w:val="002155C0"/>
    <w:rsid w:val="00216607"/>
    <w:rsid w:val="002166EA"/>
    <w:rsid w:val="00220591"/>
    <w:rsid w:val="00220C5A"/>
    <w:rsid w:val="00220D4D"/>
    <w:rsid w:val="0022435F"/>
    <w:rsid w:val="00224E60"/>
    <w:rsid w:val="0022525C"/>
    <w:rsid w:val="00225597"/>
    <w:rsid w:val="0022591C"/>
    <w:rsid w:val="002272B8"/>
    <w:rsid w:val="00227E9B"/>
    <w:rsid w:val="00230084"/>
    <w:rsid w:val="0023098F"/>
    <w:rsid w:val="00231F18"/>
    <w:rsid w:val="002320E7"/>
    <w:rsid w:val="00232E18"/>
    <w:rsid w:val="00233AB5"/>
    <w:rsid w:val="00233D59"/>
    <w:rsid w:val="0023515F"/>
    <w:rsid w:val="002354FD"/>
    <w:rsid w:val="00235CE8"/>
    <w:rsid w:val="00235F73"/>
    <w:rsid w:val="002369D9"/>
    <w:rsid w:val="002372EA"/>
    <w:rsid w:val="00237465"/>
    <w:rsid w:val="00237908"/>
    <w:rsid w:val="00237D88"/>
    <w:rsid w:val="00240B92"/>
    <w:rsid w:val="002414A0"/>
    <w:rsid w:val="002419C8"/>
    <w:rsid w:val="00241C82"/>
    <w:rsid w:val="00242650"/>
    <w:rsid w:val="0024267F"/>
    <w:rsid w:val="00242C59"/>
    <w:rsid w:val="00244029"/>
    <w:rsid w:val="00244505"/>
    <w:rsid w:val="00245CD7"/>
    <w:rsid w:val="00245DE0"/>
    <w:rsid w:val="00246900"/>
    <w:rsid w:val="00246ACF"/>
    <w:rsid w:val="00247C60"/>
    <w:rsid w:val="00247D10"/>
    <w:rsid w:val="0025062D"/>
    <w:rsid w:val="002513CA"/>
    <w:rsid w:val="002517FD"/>
    <w:rsid w:val="00251BF9"/>
    <w:rsid w:val="00251D72"/>
    <w:rsid w:val="00251E38"/>
    <w:rsid w:val="00252249"/>
    <w:rsid w:val="00252761"/>
    <w:rsid w:val="002529C3"/>
    <w:rsid w:val="00254576"/>
    <w:rsid w:val="002548B3"/>
    <w:rsid w:val="002548D4"/>
    <w:rsid w:val="00254F0B"/>
    <w:rsid w:val="002558AF"/>
    <w:rsid w:val="0025640B"/>
    <w:rsid w:val="00256813"/>
    <w:rsid w:val="0025703F"/>
    <w:rsid w:val="002579D2"/>
    <w:rsid w:val="00257DEB"/>
    <w:rsid w:val="00257F79"/>
    <w:rsid w:val="0026038B"/>
    <w:rsid w:val="00260D0D"/>
    <w:rsid w:val="00261BF2"/>
    <w:rsid w:val="00261CAC"/>
    <w:rsid w:val="00261D07"/>
    <w:rsid w:val="00262049"/>
    <w:rsid w:val="0026246C"/>
    <w:rsid w:val="00262A57"/>
    <w:rsid w:val="00263670"/>
    <w:rsid w:val="00263DE5"/>
    <w:rsid w:val="00264696"/>
    <w:rsid w:val="00264789"/>
    <w:rsid w:val="00265A7B"/>
    <w:rsid w:val="00265B3C"/>
    <w:rsid w:val="00265C6E"/>
    <w:rsid w:val="00266D91"/>
    <w:rsid w:val="00270B54"/>
    <w:rsid w:val="00270FE6"/>
    <w:rsid w:val="00271830"/>
    <w:rsid w:val="00272129"/>
    <w:rsid w:val="00272359"/>
    <w:rsid w:val="0027246C"/>
    <w:rsid w:val="0027283B"/>
    <w:rsid w:val="00272F6A"/>
    <w:rsid w:val="00273423"/>
    <w:rsid w:val="002735CF"/>
    <w:rsid w:val="00273FE3"/>
    <w:rsid w:val="00274F94"/>
    <w:rsid w:val="00275C1A"/>
    <w:rsid w:val="0027605A"/>
    <w:rsid w:val="00276758"/>
    <w:rsid w:val="00280899"/>
    <w:rsid w:val="00280E8E"/>
    <w:rsid w:val="002820E3"/>
    <w:rsid w:val="00282588"/>
    <w:rsid w:val="0028309D"/>
    <w:rsid w:val="00283382"/>
    <w:rsid w:val="00285676"/>
    <w:rsid w:val="00286212"/>
    <w:rsid w:val="00286381"/>
    <w:rsid w:val="00287514"/>
    <w:rsid w:val="00287912"/>
    <w:rsid w:val="00287B65"/>
    <w:rsid w:val="00290462"/>
    <w:rsid w:val="00291F92"/>
    <w:rsid w:val="00292968"/>
    <w:rsid w:val="00292B15"/>
    <w:rsid w:val="00292FA6"/>
    <w:rsid w:val="0029319B"/>
    <w:rsid w:val="002931CD"/>
    <w:rsid w:val="002937E1"/>
    <w:rsid w:val="00293DA8"/>
    <w:rsid w:val="00294311"/>
    <w:rsid w:val="0029449D"/>
    <w:rsid w:val="0029666B"/>
    <w:rsid w:val="002967D5"/>
    <w:rsid w:val="002977AF"/>
    <w:rsid w:val="002A06BE"/>
    <w:rsid w:val="002A2529"/>
    <w:rsid w:val="002A27AC"/>
    <w:rsid w:val="002A2934"/>
    <w:rsid w:val="002A3264"/>
    <w:rsid w:val="002A3562"/>
    <w:rsid w:val="002A3A6C"/>
    <w:rsid w:val="002A44CF"/>
    <w:rsid w:val="002A45BA"/>
    <w:rsid w:val="002A4CDA"/>
    <w:rsid w:val="002A5DFC"/>
    <w:rsid w:val="002A7202"/>
    <w:rsid w:val="002A771B"/>
    <w:rsid w:val="002A7940"/>
    <w:rsid w:val="002B0C6E"/>
    <w:rsid w:val="002B0DE7"/>
    <w:rsid w:val="002B13A9"/>
    <w:rsid w:val="002B14DD"/>
    <w:rsid w:val="002B21F9"/>
    <w:rsid w:val="002B22D9"/>
    <w:rsid w:val="002B25D0"/>
    <w:rsid w:val="002B2634"/>
    <w:rsid w:val="002B45A2"/>
    <w:rsid w:val="002B473D"/>
    <w:rsid w:val="002B47A7"/>
    <w:rsid w:val="002B50FE"/>
    <w:rsid w:val="002B5414"/>
    <w:rsid w:val="002B54D5"/>
    <w:rsid w:val="002B57FB"/>
    <w:rsid w:val="002B6007"/>
    <w:rsid w:val="002B6072"/>
    <w:rsid w:val="002B78BB"/>
    <w:rsid w:val="002C0715"/>
    <w:rsid w:val="002C08F3"/>
    <w:rsid w:val="002C0FDC"/>
    <w:rsid w:val="002C1D5E"/>
    <w:rsid w:val="002C21E7"/>
    <w:rsid w:val="002C2500"/>
    <w:rsid w:val="002C273C"/>
    <w:rsid w:val="002C2BDE"/>
    <w:rsid w:val="002C2DD7"/>
    <w:rsid w:val="002C3CCC"/>
    <w:rsid w:val="002C3DF5"/>
    <w:rsid w:val="002C5D2A"/>
    <w:rsid w:val="002C6F74"/>
    <w:rsid w:val="002C7391"/>
    <w:rsid w:val="002D01B8"/>
    <w:rsid w:val="002D0BB1"/>
    <w:rsid w:val="002D119B"/>
    <w:rsid w:val="002D11E4"/>
    <w:rsid w:val="002D13AB"/>
    <w:rsid w:val="002D174C"/>
    <w:rsid w:val="002D190F"/>
    <w:rsid w:val="002D1F34"/>
    <w:rsid w:val="002D24CF"/>
    <w:rsid w:val="002D2ADC"/>
    <w:rsid w:val="002D3E8E"/>
    <w:rsid w:val="002D4739"/>
    <w:rsid w:val="002D493C"/>
    <w:rsid w:val="002D4AB4"/>
    <w:rsid w:val="002D4EB4"/>
    <w:rsid w:val="002D516E"/>
    <w:rsid w:val="002D519C"/>
    <w:rsid w:val="002D6229"/>
    <w:rsid w:val="002D67B2"/>
    <w:rsid w:val="002D6BA8"/>
    <w:rsid w:val="002D6CA7"/>
    <w:rsid w:val="002D7233"/>
    <w:rsid w:val="002D7720"/>
    <w:rsid w:val="002D793F"/>
    <w:rsid w:val="002D7B38"/>
    <w:rsid w:val="002E02D0"/>
    <w:rsid w:val="002E0359"/>
    <w:rsid w:val="002E04AE"/>
    <w:rsid w:val="002E1445"/>
    <w:rsid w:val="002E162E"/>
    <w:rsid w:val="002E2E08"/>
    <w:rsid w:val="002E33F6"/>
    <w:rsid w:val="002E365F"/>
    <w:rsid w:val="002E3A11"/>
    <w:rsid w:val="002E4970"/>
    <w:rsid w:val="002E4F69"/>
    <w:rsid w:val="002E5022"/>
    <w:rsid w:val="002E54DC"/>
    <w:rsid w:val="002E5B76"/>
    <w:rsid w:val="002E5F41"/>
    <w:rsid w:val="002E60AD"/>
    <w:rsid w:val="002E7A7D"/>
    <w:rsid w:val="002E7AE6"/>
    <w:rsid w:val="002E7D3D"/>
    <w:rsid w:val="002E7F1F"/>
    <w:rsid w:val="002F013D"/>
    <w:rsid w:val="002F1388"/>
    <w:rsid w:val="002F1737"/>
    <w:rsid w:val="002F2C35"/>
    <w:rsid w:val="002F2C97"/>
    <w:rsid w:val="002F3562"/>
    <w:rsid w:val="002F44C4"/>
    <w:rsid w:val="002F46D0"/>
    <w:rsid w:val="002F4C4B"/>
    <w:rsid w:val="002F4E16"/>
    <w:rsid w:val="002F4E20"/>
    <w:rsid w:val="002F573F"/>
    <w:rsid w:val="002F57AB"/>
    <w:rsid w:val="002F5A19"/>
    <w:rsid w:val="002F7512"/>
    <w:rsid w:val="00300491"/>
    <w:rsid w:val="003004EB"/>
    <w:rsid w:val="003006E9"/>
    <w:rsid w:val="0030168A"/>
    <w:rsid w:val="00302908"/>
    <w:rsid w:val="00302CFA"/>
    <w:rsid w:val="003031F0"/>
    <w:rsid w:val="00303D2C"/>
    <w:rsid w:val="003046B0"/>
    <w:rsid w:val="003047F2"/>
    <w:rsid w:val="003055F5"/>
    <w:rsid w:val="00305643"/>
    <w:rsid w:val="00306111"/>
    <w:rsid w:val="00306E99"/>
    <w:rsid w:val="00307208"/>
    <w:rsid w:val="00307F62"/>
    <w:rsid w:val="00312411"/>
    <w:rsid w:val="00312740"/>
    <w:rsid w:val="00312FEA"/>
    <w:rsid w:val="003131CC"/>
    <w:rsid w:val="0031370E"/>
    <w:rsid w:val="00313DA6"/>
    <w:rsid w:val="0031529F"/>
    <w:rsid w:val="0031531B"/>
    <w:rsid w:val="0031550B"/>
    <w:rsid w:val="003155DF"/>
    <w:rsid w:val="00316995"/>
    <w:rsid w:val="0031741A"/>
    <w:rsid w:val="00317DA8"/>
    <w:rsid w:val="00320296"/>
    <w:rsid w:val="003205F7"/>
    <w:rsid w:val="00320B2D"/>
    <w:rsid w:val="00320DA5"/>
    <w:rsid w:val="003218A4"/>
    <w:rsid w:val="00322181"/>
    <w:rsid w:val="003224FF"/>
    <w:rsid w:val="0032257F"/>
    <w:rsid w:val="00323877"/>
    <w:rsid w:val="00324F9D"/>
    <w:rsid w:val="003273D5"/>
    <w:rsid w:val="00327D82"/>
    <w:rsid w:val="00327FEC"/>
    <w:rsid w:val="00330111"/>
    <w:rsid w:val="003318EA"/>
    <w:rsid w:val="00331F74"/>
    <w:rsid w:val="003325BA"/>
    <w:rsid w:val="00332AF8"/>
    <w:rsid w:val="00333244"/>
    <w:rsid w:val="00333EA9"/>
    <w:rsid w:val="00333F34"/>
    <w:rsid w:val="00334AB3"/>
    <w:rsid w:val="00335F3F"/>
    <w:rsid w:val="00336571"/>
    <w:rsid w:val="0033695F"/>
    <w:rsid w:val="00336EC4"/>
    <w:rsid w:val="00340215"/>
    <w:rsid w:val="003404B3"/>
    <w:rsid w:val="00341B13"/>
    <w:rsid w:val="0034214E"/>
    <w:rsid w:val="00342703"/>
    <w:rsid w:val="00342F7B"/>
    <w:rsid w:val="003438B7"/>
    <w:rsid w:val="00344176"/>
    <w:rsid w:val="00345745"/>
    <w:rsid w:val="0034632A"/>
    <w:rsid w:val="0034684B"/>
    <w:rsid w:val="00346A37"/>
    <w:rsid w:val="0034758A"/>
    <w:rsid w:val="00347F09"/>
    <w:rsid w:val="00350935"/>
    <w:rsid w:val="0035133F"/>
    <w:rsid w:val="003521AD"/>
    <w:rsid w:val="0035238D"/>
    <w:rsid w:val="00352DA2"/>
    <w:rsid w:val="00354E8F"/>
    <w:rsid w:val="003555F8"/>
    <w:rsid w:val="0035592B"/>
    <w:rsid w:val="00356371"/>
    <w:rsid w:val="00356AF7"/>
    <w:rsid w:val="00357DC1"/>
    <w:rsid w:val="003602C9"/>
    <w:rsid w:val="00360AA3"/>
    <w:rsid w:val="00360FCC"/>
    <w:rsid w:val="00361018"/>
    <w:rsid w:val="00361E3B"/>
    <w:rsid w:val="00361FB7"/>
    <w:rsid w:val="00362DE8"/>
    <w:rsid w:val="0036322A"/>
    <w:rsid w:val="0036493E"/>
    <w:rsid w:val="00364E6E"/>
    <w:rsid w:val="0036539D"/>
    <w:rsid w:val="003659AD"/>
    <w:rsid w:val="00365CDA"/>
    <w:rsid w:val="00366B3C"/>
    <w:rsid w:val="00366B76"/>
    <w:rsid w:val="00367AAB"/>
    <w:rsid w:val="00367CC6"/>
    <w:rsid w:val="0037051A"/>
    <w:rsid w:val="00370540"/>
    <w:rsid w:val="0037063F"/>
    <w:rsid w:val="00371896"/>
    <w:rsid w:val="00371F28"/>
    <w:rsid w:val="00372304"/>
    <w:rsid w:val="00372635"/>
    <w:rsid w:val="0037381B"/>
    <w:rsid w:val="00373CA7"/>
    <w:rsid w:val="00373DD7"/>
    <w:rsid w:val="00374203"/>
    <w:rsid w:val="00374FFF"/>
    <w:rsid w:val="00375171"/>
    <w:rsid w:val="00375A76"/>
    <w:rsid w:val="00375F1E"/>
    <w:rsid w:val="003766E5"/>
    <w:rsid w:val="00376CE3"/>
    <w:rsid w:val="00377780"/>
    <w:rsid w:val="003777A2"/>
    <w:rsid w:val="003778B8"/>
    <w:rsid w:val="00380B71"/>
    <w:rsid w:val="0038117D"/>
    <w:rsid w:val="00381210"/>
    <w:rsid w:val="00383254"/>
    <w:rsid w:val="003840B5"/>
    <w:rsid w:val="00384817"/>
    <w:rsid w:val="00385BAC"/>
    <w:rsid w:val="00386799"/>
    <w:rsid w:val="003873A2"/>
    <w:rsid w:val="003879B4"/>
    <w:rsid w:val="00387B5E"/>
    <w:rsid w:val="00390032"/>
    <w:rsid w:val="0039063D"/>
    <w:rsid w:val="00390890"/>
    <w:rsid w:val="003909D7"/>
    <w:rsid w:val="00390ABA"/>
    <w:rsid w:val="0039145D"/>
    <w:rsid w:val="00392991"/>
    <w:rsid w:val="0039432B"/>
    <w:rsid w:val="003946E9"/>
    <w:rsid w:val="00394BFA"/>
    <w:rsid w:val="00394E03"/>
    <w:rsid w:val="0039536A"/>
    <w:rsid w:val="00396E19"/>
    <w:rsid w:val="00397CAD"/>
    <w:rsid w:val="003A0C48"/>
    <w:rsid w:val="003A3984"/>
    <w:rsid w:val="003A3A23"/>
    <w:rsid w:val="003A47DB"/>
    <w:rsid w:val="003A4AFB"/>
    <w:rsid w:val="003A4BAF"/>
    <w:rsid w:val="003A7846"/>
    <w:rsid w:val="003A7917"/>
    <w:rsid w:val="003A7A9A"/>
    <w:rsid w:val="003A7BD9"/>
    <w:rsid w:val="003A7D60"/>
    <w:rsid w:val="003B02A7"/>
    <w:rsid w:val="003B0439"/>
    <w:rsid w:val="003B0779"/>
    <w:rsid w:val="003B07E0"/>
    <w:rsid w:val="003B0A9E"/>
    <w:rsid w:val="003B0D7A"/>
    <w:rsid w:val="003B115F"/>
    <w:rsid w:val="003B2333"/>
    <w:rsid w:val="003B27A0"/>
    <w:rsid w:val="003B3ECF"/>
    <w:rsid w:val="003B4045"/>
    <w:rsid w:val="003B40A8"/>
    <w:rsid w:val="003B4499"/>
    <w:rsid w:val="003B4750"/>
    <w:rsid w:val="003B532A"/>
    <w:rsid w:val="003B5601"/>
    <w:rsid w:val="003B6145"/>
    <w:rsid w:val="003B6501"/>
    <w:rsid w:val="003B680A"/>
    <w:rsid w:val="003B7343"/>
    <w:rsid w:val="003C0062"/>
    <w:rsid w:val="003C0511"/>
    <w:rsid w:val="003C0FDC"/>
    <w:rsid w:val="003C13CF"/>
    <w:rsid w:val="003C143F"/>
    <w:rsid w:val="003C2308"/>
    <w:rsid w:val="003C3C6E"/>
    <w:rsid w:val="003C3DC7"/>
    <w:rsid w:val="003C42FA"/>
    <w:rsid w:val="003C58DA"/>
    <w:rsid w:val="003C5A14"/>
    <w:rsid w:val="003C60F1"/>
    <w:rsid w:val="003D093C"/>
    <w:rsid w:val="003D0B4F"/>
    <w:rsid w:val="003D1C8B"/>
    <w:rsid w:val="003D3246"/>
    <w:rsid w:val="003D5518"/>
    <w:rsid w:val="003D5E8D"/>
    <w:rsid w:val="003D5F5B"/>
    <w:rsid w:val="003D6830"/>
    <w:rsid w:val="003D68B1"/>
    <w:rsid w:val="003D69C6"/>
    <w:rsid w:val="003D7274"/>
    <w:rsid w:val="003E0AE5"/>
    <w:rsid w:val="003E0B94"/>
    <w:rsid w:val="003E0FDC"/>
    <w:rsid w:val="003E1717"/>
    <w:rsid w:val="003E1A89"/>
    <w:rsid w:val="003E1D28"/>
    <w:rsid w:val="003E20F0"/>
    <w:rsid w:val="003E3761"/>
    <w:rsid w:val="003E3FDD"/>
    <w:rsid w:val="003E52D3"/>
    <w:rsid w:val="003E549B"/>
    <w:rsid w:val="003E5D6F"/>
    <w:rsid w:val="003E6138"/>
    <w:rsid w:val="003E68DD"/>
    <w:rsid w:val="003E6BB8"/>
    <w:rsid w:val="003E6D65"/>
    <w:rsid w:val="003E6EBC"/>
    <w:rsid w:val="003E79A9"/>
    <w:rsid w:val="003F0312"/>
    <w:rsid w:val="003F0BC5"/>
    <w:rsid w:val="003F171A"/>
    <w:rsid w:val="003F1A5B"/>
    <w:rsid w:val="003F2F3D"/>
    <w:rsid w:val="003F329F"/>
    <w:rsid w:val="003F3D15"/>
    <w:rsid w:val="003F4E19"/>
    <w:rsid w:val="003F539E"/>
    <w:rsid w:val="003F5BB0"/>
    <w:rsid w:val="003F6E92"/>
    <w:rsid w:val="003F7379"/>
    <w:rsid w:val="00400686"/>
    <w:rsid w:val="00400CAE"/>
    <w:rsid w:val="00400F1B"/>
    <w:rsid w:val="004018AF"/>
    <w:rsid w:val="00401CD9"/>
    <w:rsid w:val="00402C29"/>
    <w:rsid w:val="00402DB1"/>
    <w:rsid w:val="00402E6E"/>
    <w:rsid w:val="00403432"/>
    <w:rsid w:val="00403764"/>
    <w:rsid w:val="00406111"/>
    <w:rsid w:val="004067E2"/>
    <w:rsid w:val="004078FA"/>
    <w:rsid w:val="00410A8B"/>
    <w:rsid w:val="004112AF"/>
    <w:rsid w:val="00411B58"/>
    <w:rsid w:val="00411B85"/>
    <w:rsid w:val="00414B6A"/>
    <w:rsid w:val="004157D5"/>
    <w:rsid w:val="00415DCD"/>
    <w:rsid w:val="004163EC"/>
    <w:rsid w:val="004166F1"/>
    <w:rsid w:val="00416E1D"/>
    <w:rsid w:val="00417E35"/>
    <w:rsid w:val="004203F8"/>
    <w:rsid w:val="004212D8"/>
    <w:rsid w:val="004212E6"/>
    <w:rsid w:val="00421D38"/>
    <w:rsid w:val="00421DA1"/>
    <w:rsid w:val="00421E80"/>
    <w:rsid w:val="00421E9A"/>
    <w:rsid w:val="00422239"/>
    <w:rsid w:val="004228E5"/>
    <w:rsid w:val="00423918"/>
    <w:rsid w:val="0042411C"/>
    <w:rsid w:val="0042472A"/>
    <w:rsid w:val="00424C8E"/>
    <w:rsid w:val="00425F65"/>
    <w:rsid w:val="0042676A"/>
    <w:rsid w:val="0042679A"/>
    <w:rsid w:val="004267F9"/>
    <w:rsid w:val="004270E6"/>
    <w:rsid w:val="00430328"/>
    <w:rsid w:val="00431DC2"/>
    <w:rsid w:val="00433C68"/>
    <w:rsid w:val="00434AE6"/>
    <w:rsid w:val="00434F1B"/>
    <w:rsid w:val="0043511B"/>
    <w:rsid w:val="004353FA"/>
    <w:rsid w:val="0043550E"/>
    <w:rsid w:val="00435C46"/>
    <w:rsid w:val="00435D79"/>
    <w:rsid w:val="0043608E"/>
    <w:rsid w:val="004402A0"/>
    <w:rsid w:val="00440800"/>
    <w:rsid w:val="00441625"/>
    <w:rsid w:val="00441B2C"/>
    <w:rsid w:val="00441BAD"/>
    <w:rsid w:val="00441F5A"/>
    <w:rsid w:val="00442E87"/>
    <w:rsid w:val="0044364F"/>
    <w:rsid w:val="00444576"/>
    <w:rsid w:val="00444B3C"/>
    <w:rsid w:val="004464DC"/>
    <w:rsid w:val="00446BE1"/>
    <w:rsid w:val="0044760C"/>
    <w:rsid w:val="00447E21"/>
    <w:rsid w:val="0045039B"/>
    <w:rsid w:val="00450EA9"/>
    <w:rsid w:val="0045100E"/>
    <w:rsid w:val="00453802"/>
    <w:rsid w:val="00454261"/>
    <w:rsid w:val="0045480C"/>
    <w:rsid w:val="00454D41"/>
    <w:rsid w:val="00455FB3"/>
    <w:rsid w:val="004569A2"/>
    <w:rsid w:val="00456E0E"/>
    <w:rsid w:val="004571CB"/>
    <w:rsid w:val="0045746F"/>
    <w:rsid w:val="004578E7"/>
    <w:rsid w:val="00457E23"/>
    <w:rsid w:val="00460F13"/>
    <w:rsid w:val="00461A0D"/>
    <w:rsid w:val="00461C07"/>
    <w:rsid w:val="004624DC"/>
    <w:rsid w:val="00462953"/>
    <w:rsid w:val="00462B2C"/>
    <w:rsid w:val="00462FB9"/>
    <w:rsid w:val="0046371B"/>
    <w:rsid w:val="00463C04"/>
    <w:rsid w:val="0046464C"/>
    <w:rsid w:val="00464973"/>
    <w:rsid w:val="00464C7D"/>
    <w:rsid w:val="004654C7"/>
    <w:rsid w:val="00465CB1"/>
    <w:rsid w:val="00465F13"/>
    <w:rsid w:val="004669EC"/>
    <w:rsid w:val="004674FB"/>
    <w:rsid w:val="004678EC"/>
    <w:rsid w:val="004700AC"/>
    <w:rsid w:val="0047122B"/>
    <w:rsid w:val="00471437"/>
    <w:rsid w:val="004714C9"/>
    <w:rsid w:val="004717ED"/>
    <w:rsid w:val="00471BD2"/>
    <w:rsid w:val="00472A63"/>
    <w:rsid w:val="00472C4A"/>
    <w:rsid w:val="004735C7"/>
    <w:rsid w:val="004741BC"/>
    <w:rsid w:val="00474DEE"/>
    <w:rsid w:val="00475A0A"/>
    <w:rsid w:val="00477666"/>
    <w:rsid w:val="0047784C"/>
    <w:rsid w:val="00480266"/>
    <w:rsid w:val="0048059C"/>
    <w:rsid w:val="0048066E"/>
    <w:rsid w:val="00480A09"/>
    <w:rsid w:val="00480A89"/>
    <w:rsid w:val="00481190"/>
    <w:rsid w:val="00481C79"/>
    <w:rsid w:val="004823B9"/>
    <w:rsid w:val="00483754"/>
    <w:rsid w:val="0048401E"/>
    <w:rsid w:val="004840B8"/>
    <w:rsid w:val="004849C7"/>
    <w:rsid w:val="00484A46"/>
    <w:rsid w:val="0048641D"/>
    <w:rsid w:val="00486EA4"/>
    <w:rsid w:val="0048779F"/>
    <w:rsid w:val="004877A3"/>
    <w:rsid w:val="0048786C"/>
    <w:rsid w:val="00491C29"/>
    <w:rsid w:val="00492F5C"/>
    <w:rsid w:val="00494650"/>
    <w:rsid w:val="00495138"/>
    <w:rsid w:val="00495AE7"/>
    <w:rsid w:val="004965C7"/>
    <w:rsid w:val="0049680E"/>
    <w:rsid w:val="00497E75"/>
    <w:rsid w:val="00497F42"/>
    <w:rsid w:val="00497F5E"/>
    <w:rsid w:val="004A0F8F"/>
    <w:rsid w:val="004A1288"/>
    <w:rsid w:val="004A23D6"/>
    <w:rsid w:val="004A37D3"/>
    <w:rsid w:val="004A38AA"/>
    <w:rsid w:val="004A3DE6"/>
    <w:rsid w:val="004A4323"/>
    <w:rsid w:val="004A5164"/>
    <w:rsid w:val="004A5588"/>
    <w:rsid w:val="004A5793"/>
    <w:rsid w:val="004A5E03"/>
    <w:rsid w:val="004A68C9"/>
    <w:rsid w:val="004A74B8"/>
    <w:rsid w:val="004A7B14"/>
    <w:rsid w:val="004A7CC4"/>
    <w:rsid w:val="004B1B9A"/>
    <w:rsid w:val="004B276A"/>
    <w:rsid w:val="004B37D2"/>
    <w:rsid w:val="004B3F96"/>
    <w:rsid w:val="004B4CE4"/>
    <w:rsid w:val="004B5B42"/>
    <w:rsid w:val="004B63D7"/>
    <w:rsid w:val="004B7066"/>
    <w:rsid w:val="004B71E2"/>
    <w:rsid w:val="004B7A00"/>
    <w:rsid w:val="004B7FE9"/>
    <w:rsid w:val="004C073F"/>
    <w:rsid w:val="004C0BB8"/>
    <w:rsid w:val="004C10A1"/>
    <w:rsid w:val="004C15E2"/>
    <w:rsid w:val="004C2840"/>
    <w:rsid w:val="004C290A"/>
    <w:rsid w:val="004C314D"/>
    <w:rsid w:val="004C5376"/>
    <w:rsid w:val="004C5377"/>
    <w:rsid w:val="004C5C38"/>
    <w:rsid w:val="004D1655"/>
    <w:rsid w:val="004D18AB"/>
    <w:rsid w:val="004D1BEE"/>
    <w:rsid w:val="004D1C2F"/>
    <w:rsid w:val="004D1FC8"/>
    <w:rsid w:val="004D27CF"/>
    <w:rsid w:val="004D2A2F"/>
    <w:rsid w:val="004D37F5"/>
    <w:rsid w:val="004D4056"/>
    <w:rsid w:val="004D511C"/>
    <w:rsid w:val="004D5C5F"/>
    <w:rsid w:val="004D5D9F"/>
    <w:rsid w:val="004D5DA2"/>
    <w:rsid w:val="004D6475"/>
    <w:rsid w:val="004D6655"/>
    <w:rsid w:val="004D7518"/>
    <w:rsid w:val="004D7A69"/>
    <w:rsid w:val="004E04B7"/>
    <w:rsid w:val="004E0A44"/>
    <w:rsid w:val="004E0CDE"/>
    <w:rsid w:val="004E14CE"/>
    <w:rsid w:val="004E1624"/>
    <w:rsid w:val="004E21C7"/>
    <w:rsid w:val="004E23A1"/>
    <w:rsid w:val="004E32E7"/>
    <w:rsid w:val="004E52C2"/>
    <w:rsid w:val="004E6780"/>
    <w:rsid w:val="004E68A4"/>
    <w:rsid w:val="004E6DF3"/>
    <w:rsid w:val="004E6F78"/>
    <w:rsid w:val="004E7B18"/>
    <w:rsid w:val="004F0956"/>
    <w:rsid w:val="004F0AFA"/>
    <w:rsid w:val="004F11DA"/>
    <w:rsid w:val="004F282A"/>
    <w:rsid w:val="004F2B90"/>
    <w:rsid w:val="004F2DAA"/>
    <w:rsid w:val="004F339B"/>
    <w:rsid w:val="004F4854"/>
    <w:rsid w:val="004F5CB7"/>
    <w:rsid w:val="004F6441"/>
    <w:rsid w:val="004F72E8"/>
    <w:rsid w:val="004F7ADC"/>
    <w:rsid w:val="004F7BB5"/>
    <w:rsid w:val="0050189C"/>
    <w:rsid w:val="00501C61"/>
    <w:rsid w:val="005021D7"/>
    <w:rsid w:val="0050465D"/>
    <w:rsid w:val="00504727"/>
    <w:rsid w:val="00504820"/>
    <w:rsid w:val="0050495D"/>
    <w:rsid w:val="00504E9F"/>
    <w:rsid w:val="00505B2C"/>
    <w:rsid w:val="00505B7C"/>
    <w:rsid w:val="00506171"/>
    <w:rsid w:val="0050659C"/>
    <w:rsid w:val="005066F2"/>
    <w:rsid w:val="005067C1"/>
    <w:rsid w:val="00506F6D"/>
    <w:rsid w:val="005102F2"/>
    <w:rsid w:val="00510407"/>
    <w:rsid w:val="00510459"/>
    <w:rsid w:val="00510923"/>
    <w:rsid w:val="00510960"/>
    <w:rsid w:val="00510E5B"/>
    <w:rsid w:val="00511296"/>
    <w:rsid w:val="00511462"/>
    <w:rsid w:val="00511A4B"/>
    <w:rsid w:val="00512289"/>
    <w:rsid w:val="00512449"/>
    <w:rsid w:val="005139CD"/>
    <w:rsid w:val="0051430C"/>
    <w:rsid w:val="00514DA8"/>
    <w:rsid w:val="00515D82"/>
    <w:rsid w:val="00515E81"/>
    <w:rsid w:val="005164F0"/>
    <w:rsid w:val="00516C4D"/>
    <w:rsid w:val="00517528"/>
    <w:rsid w:val="005176D1"/>
    <w:rsid w:val="005177F2"/>
    <w:rsid w:val="00520BAA"/>
    <w:rsid w:val="00520BE3"/>
    <w:rsid w:val="0052163C"/>
    <w:rsid w:val="005218FD"/>
    <w:rsid w:val="00521B4F"/>
    <w:rsid w:val="005224C1"/>
    <w:rsid w:val="0052366C"/>
    <w:rsid w:val="005253D7"/>
    <w:rsid w:val="00525412"/>
    <w:rsid w:val="005254E0"/>
    <w:rsid w:val="00525661"/>
    <w:rsid w:val="00525AD6"/>
    <w:rsid w:val="00526A99"/>
    <w:rsid w:val="00527132"/>
    <w:rsid w:val="00527399"/>
    <w:rsid w:val="005274D8"/>
    <w:rsid w:val="00531064"/>
    <w:rsid w:val="0053281A"/>
    <w:rsid w:val="00532DEF"/>
    <w:rsid w:val="005332A8"/>
    <w:rsid w:val="005332F2"/>
    <w:rsid w:val="00534259"/>
    <w:rsid w:val="00534261"/>
    <w:rsid w:val="00534379"/>
    <w:rsid w:val="00534418"/>
    <w:rsid w:val="00534DA0"/>
    <w:rsid w:val="0053579D"/>
    <w:rsid w:val="00535880"/>
    <w:rsid w:val="005360F7"/>
    <w:rsid w:val="00536B73"/>
    <w:rsid w:val="00537406"/>
    <w:rsid w:val="0053798C"/>
    <w:rsid w:val="00537D83"/>
    <w:rsid w:val="0054122A"/>
    <w:rsid w:val="0054145D"/>
    <w:rsid w:val="00541763"/>
    <w:rsid w:val="00541C14"/>
    <w:rsid w:val="00542B9A"/>
    <w:rsid w:val="00543897"/>
    <w:rsid w:val="00543B10"/>
    <w:rsid w:val="005447CC"/>
    <w:rsid w:val="0054498E"/>
    <w:rsid w:val="00544A48"/>
    <w:rsid w:val="00545254"/>
    <w:rsid w:val="005462AB"/>
    <w:rsid w:val="005463E0"/>
    <w:rsid w:val="00546577"/>
    <w:rsid w:val="00546EA7"/>
    <w:rsid w:val="00550D9B"/>
    <w:rsid w:val="00550E32"/>
    <w:rsid w:val="00551033"/>
    <w:rsid w:val="00551B62"/>
    <w:rsid w:val="00551CDD"/>
    <w:rsid w:val="00553776"/>
    <w:rsid w:val="00553D2D"/>
    <w:rsid w:val="00554389"/>
    <w:rsid w:val="00554F07"/>
    <w:rsid w:val="005563F0"/>
    <w:rsid w:val="005568FE"/>
    <w:rsid w:val="0055699E"/>
    <w:rsid w:val="00557445"/>
    <w:rsid w:val="005603A2"/>
    <w:rsid w:val="0056086E"/>
    <w:rsid w:val="00560D6F"/>
    <w:rsid w:val="0056116E"/>
    <w:rsid w:val="00563DA7"/>
    <w:rsid w:val="0056434D"/>
    <w:rsid w:val="0056438D"/>
    <w:rsid w:val="00564480"/>
    <w:rsid w:val="00564AD8"/>
    <w:rsid w:val="00564C6F"/>
    <w:rsid w:val="0056555E"/>
    <w:rsid w:val="00565892"/>
    <w:rsid w:val="00565ED0"/>
    <w:rsid w:val="00566CBE"/>
    <w:rsid w:val="005670F9"/>
    <w:rsid w:val="005677EF"/>
    <w:rsid w:val="00567C28"/>
    <w:rsid w:val="00567DB1"/>
    <w:rsid w:val="00570371"/>
    <w:rsid w:val="00570691"/>
    <w:rsid w:val="0057071A"/>
    <w:rsid w:val="00570DAB"/>
    <w:rsid w:val="00571125"/>
    <w:rsid w:val="005719DB"/>
    <w:rsid w:val="00571EF0"/>
    <w:rsid w:val="00572156"/>
    <w:rsid w:val="0057244E"/>
    <w:rsid w:val="005732C9"/>
    <w:rsid w:val="00573BC4"/>
    <w:rsid w:val="00576613"/>
    <w:rsid w:val="005766AF"/>
    <w:rsid w:val="00576BAE"/>
    <w:rsid w:val="00576D7D"/>
    <w:rsid w:val="00576E54"/>
    <w:rsid w:val="005777A9"/>
    <w:rsid w:val="005802D3"/>
    <w:rsid w:val="00580AA5"/>
    <w:rsid w:val="005814A4"/>
    <w:rsid w:val="00581540"/>
    <w:rsid w:val="00581704"/>
    <w:rsid w:val="00582751"/>
    <w:rsid w:val="005832FB"/>
    <w:rsid w:val="005833FA"/>
    <w:rsid w:val="00583838"/>
    <w:rsid w:val="00584078"/>
    <w:rsid w:val="0058496D"/>
    <w:rsid w:val="0058524C"/>
    <w:rsid w:val="00585BA0"/>
    <w:rsid w:val="005862EB"/>
    <w:rsid w:val="00586481"/>
    <w:rsid w:val="005864E0"/>
    <w:rsid w:val="00586893"/>
    <w:rsid w:val="0058722F"/>
    <w:rsid w:val="005876F7"/>
    <w:rsid w:val="0058794A"/>
    <w:rsid w:val="00587A1A"/>
    <w:rsid w:val="00590BED"/>
    <w:rsid w:val="00592205"/>
    <w:rsid w:val="00592773"/>
    <w:rsid w:val="00592AB7"/>
    <w:rsid w:val="005930B7"/>
    <w:rsid w:val="005932D7"/>
    <w:rsid w:val="0059366A"/>
    <w:rsid w:val="005941C1"/>
    <w:rsid w:val="005952A8"/>
    <w:rsid w:val="00595B84"/>
    <w:rsid w:val="00595BA0"/>
    <w:rsid w:val="0059683F"/>
    <w:rsid w:val="00596B65"/>
    <w:rsid w:val="00596F5E"/>
    <w:rsid w:val="00597A7F"/>
    <w:rsid w:val="005A09EB"/>
    <w:rsid w:val="005A0C56"/>
    <w:rsid w:val="005A0FC5"/>
    <w:rsid w:val="005A11A4"/>
    <w:rsid w:val="005A258D"/>
    <w:rsid w:val="005A266A"/>
    <w:rsid w:val="005A2DEB"/>
    <w:rsid w:val="005A3FAC"/>
    <w:rsid w:val="005A419E"/>
    <w:rsid w:val="005A4D1F"/>
    <w:rsid w:val="005A4D60"/>
    <w:rsid w:val="005A5243"/>
    <w:rsid w:val="005A56FD"/>
    <w:rsid w:val="005A60EF"/>
    <w:rsid w:val="005A645D"/>
    <w:rsid w:val="005A7953"/>
    <w:rsid w:val="005B0EF9"/>
    <w:rsid w:val="005B1542"/>
    <w:rsid w:val="005B19C6"/>
    <w:rsid w:val="005B2459"/>
    <w:rsid w:val="005B2A0F"/>
    <w:rsid w:val="005B39DA"/>
    <w:rsid w:val="005B39FC"/>
    <w:rsid w:val="005B4797"/>
    <w:rsid w:val="005B4E04"/>
    <w:rsid w:val="005B54A4"/>
    <w:rsid w:val="005B6037"/>
    <w:rsid w:val="005B7156"/>
    <w:rsid w:val="005C0170"/>
    <w:rsid w:val="005C0230"/>
    <w:rsid w:val="005C045F"/>
    <w:rsid w:val="005C06EC"/>
    <w:rsid w:val="005C0DED"/>
    <w:rsid w:val="005C0F41"/>
    <w:rsid w:val="005C15F4"/>
    <w:rsid w:val="005C17BB"/>
    <w:rsid w:val="005C17BD"/>
    <w:rsid w:val="005C188E"/>
    <w:rsid w:val="005C22AC"/>
    <w:rsid w:val="005C391D"/>
    <w:rsid w:val="005C3B1D"/>
    <w:rsid w:val="005C3E13"/>
    <w:rsid w:val="005C3F24"/>
    <w:rsid w:val="005C44C0"/>
    <w:rsid w:val="005C5561"/>
    <w:rsid w:val="005C565D"/>
    <w:rsid w:val="005C631A"/>
    <w:rsid w:val="005C679C"/>
    <w:rsid w:val="005C6938"/>
    <w:rsid w:val="005C6C22"/>
    <w:rsid w:val="005C72B7"/>
    <w:rsid w:val="005C7308"/>
    <w:rsid w:val="005C73F8"/>
    <w:rsid w:val="005C770F"/>
    <w:rsid w:val="005D104D"/>
    <w:rsid w:val="005D155D"/>
    <w:rsid w:val="005D1827"/>
    <w:rsid w:val="005D1916"/>
    <w:rsid w:val="005D2644"/>
    <w:rsid w:val="005D265F"/>
    <w:rsid w:val="005D337B"/>
    <w:rsid w:val="005D37BE"/>
    <w:rsid w:val="005D5621"/>
    <w:rsid w:val="005D57FB"/>
    <w:rsid w:val="005D5DAD"/>
    <w:rsid w:val="005D5E02"/>
    <w:rsid w:val="005D5E1C"/>
    <w:rsid w:val="005E0898"/>
    <w:rsid w:val="005E0FA9"/>
    <w:rsid w:val="005E2D46"/>
    <w:rsid w:val="005E3A91"/>
    <w:rsid w:val="005E443D"/>
    <w:rsid w:val="005E4BC1"/>
    <w:rsid w:val="005E5D9B"/>
    <w:rsid w:val="005E6A35"/>
    <w:rsid w:val="005E6C37"/>
    <w:rsid w:val="005F05CB"/>
    <w:rsid w:val="005F05F7"/>
    <w:rsid w:val="005F0827"/>
    <w:rsid w:val="005F0866"/>
    <w:rsid w:val="005F0D1C"/>
    <w:rsid w:val="005F0FE7"/>
    <w:rsid w:val="005F1460"/>
    <w:rsid w:val="005F1FE8"/>
    <w:rsid w:val="005F2D4E"/>
    <w:rsid w:val="005F45BF"/>
    <w:rsid w:val="005F4758"/>
    <w:rsid w:val="005F4A9B"/>
    <w:rsid w:val="005F5844"/>
    <w:rsid w:val="005F5BD4"/>
    <w:rsid w:val="005F5F3B"/>
    <w:rsid w:val="005F6100"/>
    <w:rsid w:val="005F6904"/>
    <w:rsid w:val="005F6907"/>
    <w:rsid w:val="0060136A"/>
    <w:rsid w:val="00601784"/>
    <w:rsid w:val="00602DAE"/>
    <w:rsid w:val="006030A7"/>
    <w:rsid w:val="0060342E"/>
    <w:rsid w:val="00603DD8"/>
    <w:rsid w:val="00604ABC"/>
    <w:rsid w:val="006055DE"/>
    <w:rsid w:val="00605BBE"/>
    <w:rsid w:val="0060606C"/>
    <w:rsid w:val="00606E48"/>
    <w:rsid w:val="00607099"/>
    <w:rsid w:val="006074BF"/>
    <w:rsid w:val="00607A8D"/>
    <w:rsid w:val="00610551"/>
    <w:rsid w:val="006106A5"/>
    <w:rsid w:val="00611127"/>
    <w:rsid w:val="00611175"/>
    <w:rsid w:val="00611575"/>
    <w:rsid w:val="006125B3"/>
    <w:rsid w:val="0061323D"/>
    <w:rsid w:val="00613708"/>
    <w:rsid w:val="006147A1"/>
    <w:rsid w:val="00614DBA"/>
    <w:rsid w:val="006153B2"/>
    <w:rsid w:val="0061582E"/>
    <w:rsid w:val="00615DCA"/>
    <w:rsid w:val="00615F8A"/>
    <w:rsid w:val="006179D6"/>
    <w:rsid w:val="0062127D"/>
    <w:rsid w:val="00621374"/>
    <w:rsid w:val="006221BD"/>
    <w:rsid w:val="006221D5"/>
    <w:rsid w:val="00622D0E"/>
    <w:rsid w:val="00623D14"/>
    <w:rsid w:val="00624117"/>
    <w:rsid w:val="00624C6C"/>
    <w:rsid w:val="0062519E"/>
    <w:rsid w:val="006254F9"/>
    <w:rsid w:val="00625770"/>
    <w:rsid w:val="00625981"/>
    <w:rsid w:val="00625C51"/>
    <w:rsid w:val="00626533"/>
    <w:rsid w:val="00626BF1"/>
    <w:rsid w:val="00627893"/>
    <w:rsid w:val="00627FC8"/>
    <w:rsid w:val="00630076"/>
    <w:rsid w:val="006303A2"/>
    <w:rsid w:val="006308B1"/>
    <w:rsid w:val="00630B28"/>
    <w:rsid w:val="00631689"/>
    <w:rsid w:val="00631AE4"/>
    <w:rsid w:val="006320D2"/>
    <w:rsid w:val="00633128"/>
    <w:rsid w:val="00634CBE"/>
    <w:rsid w:val="00634E3A"/>
    <w:rsid w:val="00635B0F"/>
    <w:rsid w:val="0063629D"/>
    <w:rsid w:val="00636E5A"/>
    <w:rsid w:val="0063757D"/>
    <w:rsid w:val="006377B7"/>
    <w:rsid w:val="006400DB"/>
    <w:rsid w:val="00640274"/>
    <w:rsid w:val="00641123"/>
    <w:rsid w:val="00642B48"/>
    <w:rsid w:val="0064316E"/>
    <w:rsid w:val="00643985"/>
    <w:rsid w:val="00643E4A"/>
    <w:rsid w:val="00644630"/>
    <w:rsid w:val="00644786"/>
    <w:rsid w:val="006453EB"/>
    <w:rsid w:val="00647913"/>
    <w:rsid w:val="00647F08"/>
    <w:rsid w:val="006504AE"/>
    <w:rsid w:val="00651229"/>
    <w:rsid w:val="00651566"/>
    <w:rsid w:val="00651607"/>
    <w:rsid w:val="00651C26"/>
    <w:rsid w:val="00651CDF"/>
    <w:rsid w:val="00652181"/>
    <w:rsid w:val="006522AE"/>
    <w:rsid w:val="00652D96"/>
    <w:rsid w:val="00652F42"/>
    <w:rsid w:val="00654171"/>
    <w:rsid w:val="006543E4"/>
    <w:rsid w:val="0065474E"/>
    <w:rsid w:val="0065744F"/>
    <w:rsid w:val="00657619"/>
    <w:rsid w:val="00657D88"/>
    <w:rsid w:val="00660258"/>
    <w:rsid w:val="00660B9B"/>
    <w:rsid w:val="00660E71"/>
    <w:rsid w:val="00663258"/>
    <w:rsid w:val="00663880"/>
    <w:rsid w:val="0066442F"/>
    <w:rsid w:val="00664602"/>
    <w:rsid w:val="0066463B"/>
    <w:rsid w:val="00664F83"/>
    <w:rsid w:val="006654F8"/>
    <w:rsid w:val="006667AD"/>
    <w:rsid w:val="00666DEF"/>
    <w:rsid w:val="00667E70"/>
    <w:rsid w:val="00670A4E"/>
    <w:rsid w:val="00670F90"/>
    <w:rsid w:val="00671213"/>
    <w:rsid w:val="0067199B"/>
    <w:rsid w:val="006730E7"/>
    <w:rsid w:val="006731F7"/>
    <w:rsid w:val="00674A1C"/>
    <w:rsid w:val="00674D42"/>
    <w:rsid w:val="006753F3"/>
    <w:rsid w:val="00675AFD"/>
    <w:rsid w:val="00675F4B"/>
    <w:rsid w:val="006769C6"/>
    <w:rsid w:val="00676B93"/>
    <w:rsid w:val="00676D2E"/>
    <w:rsid w:val="00677119"/>
    <w:rsid w:val="006771B3"/>
    <w:rsid w:val="00677B43"/>
    <w:rsid w:val="00680CB8"/>
    <w:rsid w:val="006814CD"/>
    <w:rsid w:val="00681B4D"/>
    <w:rsid w:val="00684719"/>
    <w:rsid w:val="006847C0"/>
    <w:rsid w:val="00684AE7"/>
    <w:rsid w:val="00686136"/>
    <w:rsid w:val="0068680C"/>
    <w:rsid w:val="00686EEE"/>
    <w:rsid w:val="006879BC"/>
    <w:rsid w:val="00687FEF"/>
    <w:rsid w:val="0069002A"/>
    <w:rsid w:val="00690B36"/>
    <w:rsid w:val="00690C06"/>
    <w:rsid w:val="00693223"/>
    <w:rsid w:val="00693EE5"/>
    <w:rsid w:val="00694FB2"/>
    <w:rsid w:val="00695603"/>
    <w:rsid w:val="00695615"/>
    <w:rsid w:val="006960E6"/>
    <w:rsid w:val="00696214"/>
    <w:rsid w:val="0069673A"/>
    <w:rsid w:val="0069727D"/>
    <w:rsid w:val="00697C9C"/>
    <w:rsid w:val="006A0568"/>
    <w:rsid w:val="006A1890"/>
    <w:rsid w:val="006A28D3"/>
    <w:rsid w:val="006A3045"/>
    <w:rsid w:val="006A3061"/>
    <w:rsid w:val="006A3BBB"/>
    <w:rsid w:val="006A3CE4"/>
    <w:rsid w:val="006A3D74"/>
    <w:rsid w:val="006A4646"/>
    <w:rsid w:val="006A4C6A"/>
    <w:rsid w:val="006A50EA"/>
    <w:rsid w:val="006A5EF6"/>
    <w:rsid w:val="006A60BC"/>
    <w:rsid w:val="006A6956"/>
    <w:rsid w:val="006A6967"/>
    <w:rsid w:val="006A6AC9"/>
    <w:rsid w:val="006A6E17"/>
    <w:rsid w:val="006A72AF"/>
    <w:rsid w:val="006B1131"/>
    <w:rsid w:val="006B1835"/>
    <w:rsid w:val="006B1913"/>
    <w:rsid w:val="006B274A"/>
    <w:rsid w:val="006B2D7A"/>
    <w:rsid w:val="006B3668"/>
    <w:rsid w:val="006B3680"/>
    <w:rsid w:val="006B3C18"/>
    <w:rsid w:val="006B3C2F"/>
    <w:rsid w:val="006B3D23"/>
    <w:rsid w:val="006B3EFB"/>
    <w:rsid w:val="006B42CC"/>
    <w:rsid w:val="006B4D68"/>
    <w:rsid w:val="006B580C"/>
    <w:rsid w:val="006B5B38"/>
    <w:rsid w:val="006B5E58"/>
    <w:rsid w:val="006B5F60"/>
    <w:rsid w:val="006B6026"/>
    <w:rsid w:val="006B60C1"/>
    <w:rsid w:val="006B627C"/>
    <w:rsid w:val="006B6400"/>
    <w:rsid w:val="006B6990"/>
    <w:rsid w:val="006B6E25"/>
    <w:rsid w:val="006B74FD"/>
    <w:rsid w:val="006B759C"/>
    <w:rsid w:val="006C2334"/>
    <w:rsid w:val="006C370C"/>
    <w:rsid w:val="006C38C4"/>
    <w:rsid w:val="006C39A8"/>
    <w:rsid w:val="006C47F6"/>
    <w:rsid w:val="006C4F68"/>
    <w:rsid w:val="006C5281"/>
    <w:rsid w:val="006C6374"/>
    <w:rsid w:val="006C6F04"/>
    <w:rsid w:val="006C74FB"/>
    <w:rsid w:val="006C7827"/>
    <w:rsid w:val="006C7F20"/>
    <w:rsid w:val="006C7F84"/>
    <w:rsid w:val="006D0651"/>
    <w:rsid w:val="006D0A64"/>
    <w:rsid w:val="006D0A78"/>
    <w:rsid w:val="006D1F84"/>
    <w:rsid w:val="006D234B"/>
    <w:rsid w:val="006D2717"/>
    <w:rsid w:val="006D3B1F"/>
    <w:rsid w:val="006D4786"/>
    <w:rsid w:val="006D689A"/>
    <w:rsid w:val="006D6BFF"/>
    <w:rsid w:val="006D71B6"/>
    <w:rsid w:val="006D79FE"/>
    <w:rsid w:val="006D7B03"/>
    <w:rsid w:val="006D7FB8"/>
    <w:rsid w:val="006E0353"/>
    <w:rsid w:val="006E0F84"/>
    <w:rsid w:val="006E1DB8"/>
    <w:rsid w:val="006E2428"/>
    <w:rsid w:val="006E2950"/>
    <w:rsid w:val="006E3176"/>
    <w:rsid w:val="006E3242"/>
    <w:rsid w:val="006E3258"/>
    <w:rsid w:val="006E372E"/>
    <w:rsid w:val="006E3C01"/>
    <w:rsid w:val="006E4F39"/>
    <w:rsid w:val="006E5CCA"/>
    <w:rsid w:val="006E6044"/>
    <w:rsid w:val="006E6535"/>
    <w:rsid w:val="006E6B1B"/>
    <w:rsid w:val="006E6E3B"/>
    <w:rsid w:val="006F177C"/>
    <w:rsid w:val="006F215A"/>
    <w:rsid w:val="006F30C5"/>
    <w:rsid w:val="006F3355"/>
    <w:rsid w:val="006F4AC7"/>
    <w:rsid w:val="006F4CEF"/>
    <w:rsid w:val="006F4F4A"/>
    <w:rsid w:val="006F5242"/>
    <w:rsid w:val="006F5BC3"/>
    <w:rsid w:val="006F5D2D"/>
    <w:rsid w:val="006F5E19"/>
    <w:rsid w:val="006F62AD"/>
    <w:rsid w:val="006F6378"/>
    <w:rsid w:val="006F6E9E"/>
    <w:rsid w:val="006F7DEF"/>
    <w:rsid w:val="006F7E42"/>
    <w:rsid w:val="006F7FF3"/>
    <w:rsid w:val="007002DF"/>
    <w:rsid w:val="00700598"/>
    <w:rsid w:val="00700D6B"/>
    <w:rsid w:val="00700DFD"/>
    <w:rsid w:val="00702892"/>
    <w:rsid w:val="00703033"/>
    <w:rsid w:val="00704682"/>
    <w:rsid w:val="0070518A"/>
    <w:rsid w:val="00705DA5"/>
    <w:rsid w:val="00705FBE"/>
    <w:rsid w:val="007061DE"/>
    <w:rsid w:val="00706FC5"/>
    <w:rsid w:val="007110BE"/>
    <w:rsid w:val="007112EB"/>
    <w:rsid w:val="00711EC8"/>
    <w:rsid w:val="007121BB"/>
    <w:rsid w:val="00712609"/>
    <w:rsid w:val="00712AE8"/>
    <w:rsid w:val="007131E2"/>
    <w:rsid w:val="007138FD"/>
    <w:rsid w:val="00717B92"/>
    <w:rsid w:val="0072018C"/>
    <w:rsid w:val="00720678"/>
    <w:rsid w:val="007214A3"/>
    <w:rsid w:val="0072168E"/>
    <w:rsid w:val="007219F1"/>
    <w:rsid w:val="00721F4B"/>
    <w:rsid w:val="007224C3"/>
    <w:rsid w:val="007231AD"/>
    <w:rsid w:val="00723927"/>
    <w:rsid w:val="00724849"/>
    <w:rsid w:val="007252F6"/>
    <w:rsid w:val="00725EDE"/>
    <w:rsid w:val="00726206"/>
    <w:rsid w:val="0072684A"/>
    <w:rsid w:val="00726B4B"/>
    <w:rsid w:val="00727602"/>
    <w:rsid w:val="0072761A"/>
    <w:rsid w:val="007277B4"/>
    <w:rsid w:val="007308E6"/>
    <w:rsid w:val="0073098A"/>
    <w:rsid w:val="00730C0E"/>
    <w:rsid w:val="0073319B"/>
    <w:rsid w:val="00733468"/>
    <w:rsid w:val="00733FF4"/>
    <w:rsid w:val="00734903"/>
    <w:rsid w:val="007349A0"/>
    <w:rsid w:val="007358DF"/>
    <w:rsid w:val="00735D75"/>
    <w:rsid w:val="00735EE7"/>
    <w:rsid w:val="0073604C"/>
    <w:rsid w:val="00736783"/>
    <w:rsid w:val="00736D6E"/>
    <w:rsid w:val="00737237"/>
    <w:rsid w:val="00737F10"/>
    <w:rsid w:val="00741941"/>
    <w:rsid w:val="00742657"/>
    <w:rsid w:val="00743455"/>
    <w:rsid w:val="00743731"/>
    <w:rsid w:val="0074394A"/>
    <w:rsid w:val="00743C5A"/>
    <w:rsid w:val="0074611F"/>
    <w:rsid w:val="007467BA"/>
    <w:rsid w:val="00747124"/>
    <w:rsid w:val="00750F31"/>
    <w:rsid w:val="0075188B"/>
    <w:rsid w:val="00751A08"/>
    <w:rsid w:val="00752671"/>
    <w:rsid w:val="007541D1"/>
    <w:rsid w:val="00754297"/>
    <w:rsid w:val="007543A9"/>
    <w:rsid w:val="00754483"/>
    <w:rsid w:val="00754911"/>
    <w:rsid w:val="007553F1"/>
    <w:rsid w:val="0075551F"/>
    <w:rsid w:val="00757E2D"/>
    <w:rsid w:val="007600C3"/>
    <w:rsid w:val="00761786"/>
    <w:rsid w:val="00761976"/>
    <w:rsid w:val="00761A32"/>
    <w:rsid w:val="00761CD7"/>
    <w:rsid w:val="00761D97"/>
    <w:rsid w:val="00761F07"/>
    <w:rsid w:val="007629D9"/>
    <w:rsid w:val="00762A06"/>
    <w:rsid w:val="00763A6B"/>
    <w:rsid w:val="0076402A"/>
    <w:rsid w:val="00764339"/>
    <w:rsid w:val="0076518B"/>
    <w:rsid w:val="0077002A"/>
    <w:rsid w:val="00771232"/>
    <w:rsid w:val="00772278"/>
    <w:rsid w:val="007724F6"/>
    <w:rsid w:val="00773CF7"/>
    <w:rsid w:val="00773F1D"/>
    <w:rsid w:val="007759CB"/>
    <w:rsid w:val="00775C07"/>
    <w:rsid w:val="00776082"/>
    <w:rsid w:val="00776B7B"/>
    <w:rsid w:val="00777919"/>
    <w:rsid w:val="00777B8D"/>
    <w:rsid w:val="00777CF7"/>
    <w:rsid w:val="00777D2A"/>
    <w:rsid w:val="00780719"/>
    <w:rsid w:val="0078085F"/>
    <w:rsid w:val="00780CD9"/>
    <w:rsid w:val="00780F29"/>
    <w:rsid w:val="0078100B"/>
    <w:rsid w:val="00781E38"/>
    <w:rsid w:val="007834A0"/>
    <w:rsid w:val="00783CEB"/>
    <w:rsid w:val="00783D3D"/>
    <w:rsid w:val="007847FE"/>
    <w:rsid w:val="00784F76"/>
    <w:rsid w:val="007855D4"/>
    <w:rsid w:val="007857FF"/>
    <w:rsid w:val="00785DDD"/>
    <w:rsid w:val="00786CDF"/>
    <w:rsid w:val="007874E9"/>
    <w:rsid w:val="00787D6A"/>
    <w:rsid w:val="007903C0"/>
    <w:rsid w:val="007904B3"/>
    <w:rsid w:val="00790B3F"/>
    <w:rsid w:val="00790FA9"/>
    <w:rsid w:val="00791109"/>
    <w:rsid w:val="00791979"/>
    <w:rsid w:val="007924D1"/>
    <w:rsid w:val="007932ED"/>
    <w:rsid w:val="007944FA"/>
    <w:rsid w:val="00794522"/>
    <w:rsid w:val="00795DA8"/>
    <w:rsid w:val="00795FD3"/>
    <w:rsid w:val="007968C6"/>
    <w:rsid w:val="007970D5"/>
    <w:rsid w:val="00797141"/>
    <w:rsid w:val="0079762C"/>
    <w:rsid w:val="00797B52"/>
    <w:rsid w:val="007A0D6D"/>
    <w:rsid w:val="007A0E33"/>
    <w:rsid w:val="007A11EA"/>
    <w:rsid w:val="007A1571"/>
    <w:rsid w:val="007A2950"/>
    <w:rsid w:val="007A4CB4"/>
    <w:rsid w:val="007A509B"/>
    <w:rsid w:val="007A5BAF"/>
    <w:rsid w:val="007A5DB7"/>
    <w:rsid w:val="007A5F94"/>
    <w:rsid w:val="007A620F"/>
    <w:rsid w:val="007A6FF7"/>
    <w:rsid w:val="007A71B2"/>
    <w:rsid w:val="007A7AA8"/>
    <w:rsid w:val="007A7B8B"/>
    <w:rsid w:val="007B08CF"/>
    <w:rsid w:val="007B0D24"/>
    <w:rsid w:val="007B15E5"/>
    <w:rsid w:val="007B292B"/>
    <w:rsid w:val="007B2A34"/>
    <w:rsid w:val="007B2C02"/>
    <w:rsid w:val="007B3019"/>
    <w:rsid w:val="007B3E28"/>
    <w:rsid w:val="007B3FEC"/>
    <w:rsid w:val="007B43F5"/>
    <w:rsid w:val="007B4C42"/>
    <w:rsid w:val="007B5815"/>
    <w:rsid w:val="007B597A"/>
    <w:rsid w:val="007B6084"/>
    <w:rsid w:val="007B612E"/>
    <w:rsid w:val="007B6E65"/>
    <w:rsid w:val="007B7917"/>
    <w:rsid w:val="007C060B"/>
    <w:rsid w:val="007C0C80"/>
    <w:rsid w:val="007C0D80"/>
    <w:rsid w:val="007C17FE"/>
    <w:rsid w:val="007C2C02"/>
    <w:rsid w:val="007C47C3"/>
    <w:rsid w:val="007C4DEE"/>
    <w:rsid w:val="007C5427"/>
    <w:rsid w:val="007C5640"/>
    <w:rsid w:val="007C61D6"/>
    <w:rsid w:val="007C621A"/>
    <w:rsid w:val="007C65F0"/>
    <w:rsid w:val="007C66DD"/>
    <w:rsid w:val="007C6D9A"/>
    <w:rsid w:val="007C700E"/>
    <w:rsid w:val="007C73B4"/>
    <w:rsid w:val="007C7ADF"/>
    <w:rsid w:val="007D0271"/>
    <w:rsid w:val="007D13C7"/>
    <w:rsid w:val="007D2FBF"/>
    <w:rsid w:val="007D381B"/>
    <w:rsid w:val="007D4E43"/>
    <w:rsid w:val="007D53B0"/>
    <w:rsid w:val="007D5460"/>
    <w:rsid w:val="007D5859"/>
    <w:rsid w:val="007D5AEC"/>
    <w:rsid w:val="007D6FC8"/>
    <w:rsid w:val="007D7A9A"/>
    <w:rsid w:val="007E0430"/>
    <w:rsid w:val="007E07B1"/>
    <w:rsid w:val="007E082B"/>
    <w:rsid w:val="007E0FAA"/>
    <w:rsid w:val="007E1220"/>
    <w:rsid w:val="007E12AA"/>
    <w:rsid w:val="007E14EF"/>
    <w:rsid w:val="007E1EB9"/>
    <w:rsid w:val="007E20FC"/>
    <w:rsid w:val="007E2B11"/>
    <w:rsid w:val="007E307A"/>
    <w:rsid w:val="007E34CA"/>
    <w:rsid w:val="007E4176"/>
    <w:rsid w:val="007E44B3"/>
    <w:rsid w:val="007E4557"/>
    <w:rsid w:val="007E4A11"/>
    <w:rsid w:val="007E4EE1"/>
    <w:rsid w:val="007E4F41"/>
    <w:rsid w:val="007E5423"/>
    <w:rsid w:val="007E586E"/>
    <w:rsid w:val="007E5D9E"/>
    <w:rsid w:val="007E647D"/>
    <w:rsid w:val="007E74D5"/>
    <w:rsid w:val="007F0062"/>
    <w:rsid w:val="007F06C6"/>
    <w:rsid w:val="007F0934"/>
    <w:rsid w:val="007F1132"/>
    <w:rsid w:val="007F1545"/>
    <w:rsid w:val="007F1A91"/>
    <w:rsid w:val="007F2094"/>
    <w:rsid w:val="007F2366"/>
    <w:rsid w:val="007F33E8"/>
    <w:rsid w:val="007F3ACA"/>
    <w:rsid w:val="007F68D4"/>
    <w:rsid w:val="007F6FFA"/>
    <w:rsid w:val="007F7E6A"/>
    <w:rsid w:val="0080017B"/>
    <w:rsid w:val="008015A9"/>
    <w:rsid w:val="008017B3"/>
    <w:rsid w:val="008017C9"/>
    <w:rsid w:val="0080198D"/>
    <w:rsid w:val="00801CED"/>
    <w:rsid w:val="00801DEF"/>
    <w:rsid w:val="0080229B"/>
    <w:rsid w:val="00802B20"/>
    <w:rsid w:val="00804499"/>
    <w:rsid w:val="00806FF0"/>
    <w:rsid w:val="00807682"/>
    <w:rsid w:val="00807DEC"/>
    <w:rsid w:val="00810906"/>
    <w:rsid w:val="00810A78"/>
    <w:rsid w:val="00810BFB"/>
    <w:rsid w:val="00811636"/>
    <w:rsid w:val="0081225A"/>
    <w:rsid w:val="00812586"/>
    <w:rsid w:val="0081265C"/>
    <w:rsid w:val="00812EE6"/>
    <w:rsid w:val="00812F02"/>
    <w:rsid w:val="0081330A"/>
    <w:rsid w:val="008133EE"/>
    <w:rsid w:val="008143C8"/>
    <w:rsid w:val="008149F1"/>
    <w:rsid w:val="0081523A"/>
    <w:rsid w:val="0081533C"/>
    <w:rsid w:val="0081544D"/>
    <w:rsid w:val="00815F97"/>
    <w:rsid w:val="0081702A"/>
    <w:rsid w:val="008173CA"/>
    <w:rsid w:val="008176EE"/>
    <w:rsid w:val="00817A8B"/>
    <w:rsid w:val="00817B83"/>
    <w:rsid w:val="00817C48"/>
    <w:rsid w:val="0082180C"/>
    <w:rsid w:val="00821CAA"/>
    <w:rsid w:val="00822B1C"/>
    <w:rsid w:val="00822B57"/>
    <w:rsid w:val="0082315D"/>
    <w:rsid w:val="00823788"/>
    <w:rsid w:val="00823B11"/>
    <w:rsid w:val="00823B69"/>
    <w:rsid w:val="0082475C"/>
    <w:rsid w:val="008259D3"/>
    <w:rsid w:val="00825D9F"/>
    <w:rsid w:val="00825FF2"/>
    <w:rsid w:val="008263F2"/>
    <w:rsid w:val="00826484"/>
    <w:rsid w:val="00827833"/>
    <w:rsid w:val="0082783D"/>
    <w:rsid w:val="008279A1"/>
    <w:rsid w:val="00827C4A"/>
    <w:rsid w:val="0083049F"/>
    <w:rsid w:val="008307E5"/>
    <w:rsid w:val="00830958"/>
    <w:rsid w:val="00830B2B"/>
    <w:rsid w:val="00830C1B"/>
    <w:rsid w:val="00831559"/>
    <w:rsid w:val="00831C37"/>
    <w:rsid w:val="00832261"/>
    <w:rsid w:val="0083252F"/>
    <w:rsid w:val="008326D4"/>
    <w:rsid w:val="0083386D"/>
    <w:rsid w:val="008338A1"/>
    <w:rsid w:val="0083409B"/>
    <w:rsid w:val="00834748"/>
    <w:rsid w:val="00834E05"/>
    <w:rsid w:val="00835724"/>
    <w:rsid w:val="008359E5"/>
    <w:rsid w:val="00835AC6"/>
    <w:rsid w:val="0083694F"/>
    <w:rsid w:val="008378F9"/>
    <w:rsid w:val="00840245"/>
    <w:rsid w:val="00840612"/>
    <w:rsid w:val="008409DD"/>
    <w:rsid w:val="00840BBA"/>
    <w:rsid w:val="00843579"/>
    <w:rsid w:val="00843B10"/>
    <w:rsid w:val="00844194"/>
    <w:rsid w:val="00844ADD"/>
    <w:rsid w:val="00845DE9"/>
    <w:rsid w:val="00845F7D"/>
    <w:rsid w:val="008465AF"/>
    <w:rsid w:val="00846BAE"/>
    <w:rsid w:val="008472CB"/>
    <w:rsid w:val="00847913"/>
    <w:rsid w:val="00847DB0"/>
    <w:rsid w:val="0085096E"/>
    <w:rsid w:val="0085199E"/>
    <w:rsid w:val="00851B28"/>
    <w:rsid w:val="008524F9"/>
    <w:rsid w:val="0085319E"/>
    <w:rsid w:val="008535FA"/>
    <w:rsid w:val="008538FC"/>
    <w:rsid w:val="008543C0"/>
    <w:rsid w:val="0085470E"/>
    <w:rsid w:val="008561A8"/>
    <w:rsid w:val="00856974"/>
    <w:rsid w:val="00856D49"/>
    <w:rsid w:val="0085720E"/>
    <w:rsid w:val="0085721E"/>
    <w:rsid w:val="0085759D"/>
    <w:rsid w:val="00860353"/>
    <w:rsid w:val="00860873"/>
    <w:rsid w:val="00862056"/>
    <w:rsid w:val="008621CF"/>
    <w:rsid w:val="00862441"/>
    <w:rsid w:val="0086275C"/>
    <w:rsid w:val="00862CA7"/>
    <w:rsid w:val="00862EE6"/>
    <w:rsid w:val="008632D3"/>
    <w:rsid w:val="008638A6"/>
    <w:rsid w:val="00863ED0"/>
    <w:rsid w:val="008643E7"/>
    <w:rsid w:val="00864FF3"/>
    <w:rsid w:val="00865183"/>
    <w:rsid w:val="00865CFF"/>
    <w:rsid w:val="00866076"/>
    <w:rsid w:val="00866C28"/>
    <w:rsid w:val="008670C3"/>
    <w:rsid w:val="008700CF"/>
    <w:rsid w:val="008709E8"/>
    <w:rsid w:val="00872542"/>
    <w:rsid w:val="008740F6"/>
    <w:rsid w:val="00874842"/>
    <w:rsid w:val="00875156"/>
    <w:rsid w:val="00875ED8"/>
    <w:rsid w:val="008769C3"/>
    <w:rsid w:val="00877119"/>
    <w:rsid w:val="008814F9"/>
    <w:rsid w:val="00882D15"/>
    <w:rsid w:val="00883A72"/>
    <w:rsid w:val="00883B28"/>
    <w:rsid w:val="00883C28"/>
    <w:rsid w:val="0088406F"/>
    <w:rsid w:val="008851D1"/>
    <w:rsid w:val="00885438"/>
    <w:rsid w:val="00885DC1"/>
    <w:rsid w:val="00886616"/>
    <w:rsid w:val="0088677F"/>
    <w:rsid w:val="00886901"/>
    <w:rsid w:val="00886CE2"/>
    <w:rsid w:val="008872E8"/>
    <w:rsid w:val="008873B5"/>
    <w:rsid w:val="0088785F"/>
    <w:rsid w:val="008879D8"/>
    <w:rsid w:val="00887C06"/>
    <w:rsid w:val="00887C3E"/>
    <w:rsid w:val="00887FF4"/>
    <w:rsid w:val="0089090F"/>
    <w:rsid w:val="008914CE"/>
    <w:rsid w:val="0089184C"/>
    <w:rsid w:val="00892937"/>
    <w:rsid w:val="00892F69"/>
    <w:rsid w:val="008944D5"/>
    <w:rsid w:val="00894D69"/>
    <w:rsid w:val="00894E10"/>
    <w:rsid w:val="00895CA1"/>
    <w:rsid w:val="00895D7C"/>
    <w:rsid w:val="008960DC"/>
    <w:rsid w:val="008969FD"/>
    <w:rsid w:val="00897886"/>
    <w:rsid w:val="00897C5A"/>
    <w:rsid w:val="008A029F"/>
    <w:rsid w:val="008A0562"/>
    <w:rsid w:val="008A0B16"/>
    <w:rsid w:val="008A15AC"/>
    <w:rsid w:val="008A1B41"/>
    <w:rsid w:val="008A1C6C"/>
    <w:rsid w:val="008A1DB2"/>
    <w:rsid w:val="008A2678"/>
    <w:rsid w:val="008A26EA"/>
    <w:rsid w:val="008A28DE"/>
    <w:rsid w:val="008A4203"/>
    <w:rsid w:val="008A43B0"/>
    <w:rsid w:val="008A53A5"/>
    <w:rsid w:val="008A53BA"/>
    <w:rsid w:val="008A5C28"/>
    <w:rsid w:val="008A5C82"/>
    <w:rsid w:val="008A5CAE"/>
    <w:rsid w:val="008A7AE5"/>
    <w:rsid w:val="008B05A1"/>
    <w:rsid w:val="008B13F9"/>
    <w:rsid w:val="008B1BBB"/>
    <w:rsid w:val="008B2289"/>
    <w:rsid w:val="008B2327"/>
    <w:rsid w:val="008B2B0F"/>
    <w:rsid w:val="008B2C0E"/>
    <w:rsid w:val="008B5784"/>
    <w:rsid w:val="008B57DD"/>
    <w:rsid w:val="008B6495"/>
    <w:rsid w:val="008B6B20"/>
    <w:rsid w:val="008B751C"/>
    <w:rsid w:val="008C07E8"/>
    <w:rsid w:val="008C0A93"/>
    <w:rsid w:val="008C0BBF"/>
    <w:rsid w:val="008C0EBE"/>
    <w:rsid w:val="008C21EE"/>
    <w:rsid w:val="008C2777"/>
    <w:rsid w:val="008C2993"/>
    <w:rsid w:val="008C2FA6"/>
    <w:rsid w:val="008C3154"/>
    <w:rsid w:val="008C3E89"/>
    <w:rsid w:val="008C460A"/>
    <w:rsid w:val="008C4989"/>
    <w:rsid w:val="008C566B"/>
    <w:rsid w:val="008C68C0"/>
    <w:rsid w:val="008C6DA5"/>
    <w:rsid w:val="008D038D"/>
    <w:rsid w:val="008D0713"/>
    <w:rsid w:val="008D0B1B"/>
    <w:rsid w:val="008D13C8"/>
    <w:rsid w:val="008D14DC"/>
    <w:rsid w:val="008D260D"/>
    <w:rsid w:val="008D2B56"/>
    <w:rsid w:val="008D37AA"/>
    <w:rsid w:val="008D4382"/>
    <w:rsid w:val="008D46C2"/>
    <w:rsid w:val="008D4FBF"/>
    <w:rsid w:val="008D5113"/>
    <w:rsid w:val="008D5983"/>
    <w:rsid w:val="008D5C2C"/>
    <w:rsid w:val="008D7406"/>
    <w:rsid w:val="008E038C"/>
    <w:rsid w:val="008E085E"/>
    <w:rsid w:val="008E0AA8"/>
    <w:rsid w:val="008E22FF"/>
    <w:rsid w:val="008E2767"/>
    <w:rsid w:val="008E29D3"/>
    <w:rsid w:val="008E3BE7"/>
    <w:rsid w:val="008E4273"/>
    <w:rsid w:val="008E4B6D"/>
    <w:rsid w:val="008E4F0B"/>
    <w:rsid w:val="008E50F5"/>
    <w:rsid w:val="008E5150"/>
    <w:rsid w:val="008E562C"/>
    <w:rsid w:val="008E72EA"/>
    <w:rsid w:val="008E7962"/>
    <w:rsid w:val="008E7D0D"/>
    <w:rsid w:val="008F040B"/>
    <w:rsid w:val="008F08D5"/>
    <w:rsid w:val="008F092F"/>
    <w:rsid w:val="008F1371"/>
    <w:rsid w:val="008F15C7"/>
    <w:rsid w:val="008F191E"/>
    <w:rsid w:val="008F22BF"/>
    <w:rsid w:val="008F2E91"/>
    <w:rsid w:val="008F3184"/>
    <w:rsid w:val="008F378C"/>
    <w:rsid w:val="008F392C"/>
    <w:rsid w:val="008F3971"/>
    <w:rsid w:val="008F39BC"/>
    <w:rsid w:val="008F5724"/>
    <w:rsid w:val="008F5859"/>
    <w:rsid w:val="008F5B31"/>
    <w:rsid w:val="008F5D41"/>
    <w:rsid w:val="008F61F5"/>
    <w:rsid w:val="008F62F3"/>
    <w:rsid w:val="008F6353"/>
    <w:rsid w:val="008F6550"/>
    <w:rsid w:val="008F706A"/>
    <w:rsid w:val="008F71AE"/>
    <w:rsid w:val="008F75B3"/>
    <w:rsid w:val="008F7B45"/>
    <w:rsid w:val="009003DB"/>
    <w:rsid w:val="0090175E"/>
    <w:rsid w:val="00901E6D"/>
    <w:rsid w:val="009037C6"/>
    <w:rsid w:val="00903ACD"/>
    <w:rsid w:val="00903E86"/>
    <w:rsid w:val="00904B65"/>
    <w:rsid w:val="00904D20"/>
    <w:rsid w:val="00905FB2"/>
    <w:rsid w:val="00906307"/>
    <w:rsid w:val="009071D7"/>
    <w:rsid w:val="0090794D"/>
    <w:rsid w:val="00910104"/>
    <w:rsid w:val="00910239"/>
    <w:rsid w:val="0091039D"/>
    <w:rsid w:val="00910658"/>
    <w:rsid w:val="00910A0E"/>
    <w:rsid w:val="00912090"/>
    <w:rsid w:val="0091260D"/>
    <w:rsid w:val="00912BAD"/>
    <w:rsid w:val="00913594"/>
    <w:rsid w:val="009136BE"/>
    <w:rsid w:val="0091418D"/>
    <w:rsid w:val="009147B4"/>
    <w:rsid w:val="009148EB"/>
    <w:rsid w:val="00914A0D"/>
    <w:rsid w:val="009155FC"/>
    <w:rsid w:val="009160B8"/>
    <w:rsid w:val="009161C6"/>
    <w:rsid w:val="00916498"/>
    <w:rsid w:val="0091652C"/>
    <w:rsid w:val="00916F3C"/>
    <w:rsid w:val="00917340"/>
    <w:rsid w:val="0091754D"/>
    <w:rsid w:val="00917831"/>
    <w:rsid w:val="00917925"/>
    <w:rsid w:val="00917A41"/>
    <w:rsid w:val="00920054"/>
    <w:rsid w:val="0092028E"/>
    <w:rsid w:val="00920761"/>
    <w:rsid w:val="0092118E"/>
    <w:rsid w:val="00922665"/>
    <w:rsid w:val="00924394"/>
    <w:rsid w:val="009246A9"/>
    <w:rsid w:val="00924E1D"/>
    <w:rsid w:val="0092626C"/>
    <w:rsid w:val="00926E9C"/>
    <w:rsid w:val="00927721"/>
    <w:rsid w:val="009277A3"/>
    <w:rsid w:val="00930E13"/>
    <w:rsid w:val="00931DD4"/>
    <w:rsid w:val="00931EAF"/>
    <w:rsid w:val="00931F9E"/>
    <w:rsid w:val="00932CB0"/>
    <w:rsid w:val="00932FDC"/>
    <w:rsid w:val="00933306"/>
    <w:rsid w:val="00933462"/>
    <w:rsid w:val="00933739"/>
    <w:rsid w:val="00933F0A"/>
    <w:rsid w:val="0093429B"/>
    <w:rsid w:val="009348F4"/>
    <w:rsid w:val="00934F04"/>
    <w:rsid w:val="00935FCA"/>
    <w:rsid w:val="00937632"/>
    <w:rsid w:val="0093782B"/>
    <w:rsid w:val="00937FC9"/>
    <w:rsid w:val="00940121"/>
    <w:rsid w:val="00940BD9"/>
    <w:rsid w:val="009419C0"/>
    <w:rsid w:val="0094227D"/>
    <w:rsid w:val="0094351C"/>
    <w:rsid w:val="00943CC7"/>
    <w:rsid w:val="0094478F"/>
    <w:rsid w:val="0094481A"/>
    <w:rsid w:val="00944BA7"/>
    <w:rsid w:val="009457C0"/>
    <w:rsid w:val="00945D81"/>
    <w:rsid w:val="009466F2"/>
    <w:rsid w:val="0094743B"/>
    <w:rsid w:val="00947B64"/>
    <w:rsid w:val="00950D3B"/>
    <w:rsid w:val="00950F18"/>
    <w:rsid w:val="00951CD1"/>
    <w:rsid w:val="00951FE8"/>
    <w:rsid w:val="00953215"/>
    <w:rsid w:val="0095323D"/>
    <w:rsid w:val="009541E8"/>
    <w:rsid w:val="00954980"/>
    <w:rsid w:val="009552AC"/>
    <w:rsid w:val="0095552A"/>
    <w:rsid w:val="0095690F"/>
    <w:rsid w:val="00960862"/>
    <w:rsid w:val="0096118F"/>
    <w:rsid w:val="00962D1F"/>
    <w:rsid w:val="009640C8"/>
    <w:rsid w:val="009647F9"/>
    <w:rsid w:val="00964AFD"/>
    <w:rsid w:val="00965400"/>
    <w:rsid w:val="00965A79"/>
    <w:rsid w:val="0096638A"/>
    <w:rsid w:val="00966C89"/>
    <w:rsid w:val="00966E88"/>
    <w:rsid w:val="00967441"/>
    <w:rsid w:val="00967E69"/>
    <w:rsid w:val="009709A7"/>
    <w:rsid w:val="00971C8D"/>
    <w:rsid w:val="00972529"/>
    <w:rsid w:val="00973F12"/>
    <w:rsid w:val="0097412A"/>
    <w:rsid w:val="0097577D"/>
    <w:rsid w:val="00976084"/>
    <w:rsid w:val="009764F8"/>
    <w:rsid w:val="00976715"/>
    <w:rsid w:val="009771FE"/>
    <w:rsid w:val="00977395"/>
    <w:rsid w:val="009805A7"/>
    <w:rsid w:val="0098096B"/>
    <w:rsid w:val="00980CAD"/>
    <w:rsid w:val="0098156F"/>
    <w:rsid w:val="009817F9"/>
    <w:rsid w:val="00981D15"/>
    <w:rsid w:val="009823F3"/>
    <w:rsid w:val="00982425"/>
    <w:rsid w:val="00982578"/>
    <w:rsid w:val="00983185"/>
    <w:rsid w:val="0098399F"/>
    <w:rsid w:val="00983A4C"/>
    <w:rsid w:val="00983B66"/>
    <w:rsid w:val="00983F9F"/>
    <w:rsid w:val="009847A9"/>
    <w:rsid w:val="009852FA"/>
    <w:rsid w:val="00986406"/>
    <w:rsid w:val="0098678D"/>
    <w:rsid w:val="009871E2"/>
    <w:rsid w:val="0098739E"/>
    <w:rsid w:val="00987F01"/>
    <w:rsid w:val="00991C33"/>
    <w:rsid w:val="00991C6A"/>
    <w:rsid w:val="00993058"/>
    <w:rsid w:val="00993B81"/>
    <w:rsid w:val="00995243"/>
    <w:rsid w:val="009954D4"/>
    <w:rsid w:val="0099578E"/>
    <w:rsid w:val="00995D09"/>
    <w:rsid w:val="00995D9A"/>
    <w:rsid w:val="009968CC"/>
    <w:rsid w:val="00996BCC"/>
    <w:rsid w:val="00996EDC"/>
    <w:rsid w:val="00996F32"/>
    <w:rsid w:val="0099725B"/>
    <w:rsid w:val="0099783C"/>
    <w:rsid w:val="00997D95"/>
    <w:rsid w:val="009A1838"/>
    <w:rsid w:val="009A27CA"/>
    <w:rsid w:val="009A3F8E"/>
    <w:rsid w:val="009A54F3"/>
    <w:rsid w:val="009A55CF"/>
    <w:rsid w:val="009A614E"/>
    <w:rsid w:val="009A6215"/>
    <w:rsid w:val="009A682F"/>
    <w:rsid w:val="009A68DF"/>
    <w:rsid w:val="009A729B"/>
    <w:rsid w:val="009A7A8C"/>
    <w:rsid w:val="009B20AC"/>
    <w:rsid w:val="009B2164"/>
    <w:rsid w:val="009B2421"/>
    <w:rsid w:val="009B2E0A"/>
    <w:rsid w:val="009B2E65"/>
    <w:rsid w:val="009B4451"/>
    <w:rsid w:val="009B46FC"/>
    <w:rsid w:val="009B49D4"/>
    <w:rsid w:val="009B4BDD"/>
    <w:rsid w:val="009B5E69"/>
    <w:rsid w:val="009B5F48"/>
    <w:rsid w:val="009B5F4F"/>
    <w:rsid w:val="009B636C"/>
    <w:rsid w:val="009B640F"/>
    <w:rsid w:val="009B69FC"/>
    <w:rsid w:val="009C0341"/>
    <w:rsid w:val="009C0591"/>
    <w:rsid w:val="009C145D"/>
    <w:rsid w:val="009C1990"/>
    <w:rsid w:val="009C1D31"/>
    <w:rsid w:val="009C1F8C"/>
    <w:rsid w:val="009C2019"/>
    <w:rsid w:val="009C21FD"/>
    <w:rsid w:val="009C3077"/>
    <w:rsid w:val="009C3F73"/>
    <w:rsid w:val="009C41D2"/>
    <w:rsid w:val="009C454C"/>
    <w:rsid w:val="009C45DF"/>
    <w:rsid w:val="009C5044"/>
    <w:rsid w:val="009C5733"/>
    <w:rsid w:val="009C6E14"/>
    <w:rsid w:val="009C74C5"/>
    <w:rsid w:val="009C7812"/>
    <w:rsid w:val="009D0239"/>
    <w:rsid w:val="009D0B52"/>
    <w:rsid w:val="009D142C"/>
    <w:rsid w:val="009D1E1E"/>
    <w:rsid w:val="009D1F26"/>
    <w:rsid w:val="009D41A8"/>
    <w:rsid w:val="009D4741"/>
    <w:rsid w:val="009D4B80"/>
    <w:rsid w:val="009D5001"/>
    <w:rsid w:val="009D5994"/>
    <w:rsid w:val="009D68E5"/>
    <w:rsid w:val="009D6974"/>
    <w:rsid w:val="009D6977"/>
    <w:rsid w:val="009D6F2B"/>
    <w:rsid w:val="009D7276"/>
    <w:rsid w:val="009D7876"/>
    <w:rsid w:val="009D7971"/>
    <w:rsid w:val="009E0364"/>
    <w:rsid w:val="009E2814"/>
    <w:rsid w:val="009E293A"/>
    <w:rsid w:val="009E2FF9"/>
    <w:rsid w:val="009E349A"/>
    <w:rsid w:val="009E3B78"/>
    <w:rsid w:val="009E3C59"/>
    <w:rsid w:val="009E4856"/>
    <w:rsid w:val="009E5751"/>
    <w:rsid w:val="009E6EE4"/>
    <w:rsid w:val="009E7C00"/>
    <w:rsid w:val="009F0162"/>
    <w:rsid w:val="009F0E99"/>
    <w:rsid w:val="009F22C4"/>
    <w:rsid w:val="009F2519"/>
    <w:rsid w:val="009F3FC3"/>
    <w:rsid w:val="009F4021"/>
    <w:rsid w:val="009F4202"/>
    <w:rsid w:val="009F4FCE"/>
    <w:rsid w:val="009F576B"/>
    <w:rsid w:val="009F6D81"/>
    <w:rsid w:val="009F702B"/>
    <w:rsid w:val="009F768C"/>
    <w:rsid w:val="009F7BC4"/>
    <w:rsid w:val="00A01DDA"/>
    <w:rsid w:val="00A021B9"/>
    <w:rsid w:val="00A023C1"/>
    <w:rsid w:val="00A03428"/>
    <w:rsid w:val="00A03831"/>
    <w:rsid w:val="00A03BBB"/>
    <w:rsid w:val="00A03C41"/>
    <w:rsid w:val="00A03F25"/>
    <w:rsid w:val="00A04FBF"/>
    <w:rsid w:val="00A055CE"/>
    <w:rsid w:val="00A05DA5"/>
    <w:rsid w:val="00A05F39"/>
    <w:rsid w:val="00A0705F"/>
    <w:rsid w:val="00A1193C"/>
    <w:rsid w:val="00A1212F"/>
    <w:rsid w:val="00A12E2B"/>
    <w:rsid w:val="00A12FEC"/>
    <w:rsid w:val="00A130D2"/>
    <w:rsid w:val="00A1447B"/>
    <w:rsid w:val="00A164D5"/>
    <w:rsid w:val="00A16D84"/>
    <w:rsid w:val="00A201D7"/>
    <w:rsid w:val="00A20BC8"/>
    <w:rsid w:val="00A20EEB"/>
    <w:rsid w:val="00A20F1F"/>
    <w:rsid w:val="00A219A8"/>
    <w:rsid w:val="00A22403"/>
    <w:rsid w:val="00A2254F"/>
    <w:rsid w:val="00A22E95"/>
    <w:rsid w:val="00A23567"/>
    <w:rsid w:val="00A24DD7"/>
    <w:rsid w:val="00A25C59"/>
    <w:rsid w:val="00A26CB1"/>
    <w:rsid w:val="00A26D9F"/>
    <w:rsid w:val="00A27176"/>
    <w:rsid w:val="00A27A9A"/>
    <w:rsid w:val="00A27FF1"/>
    <w:rsid w:val="00A3047E"/>
    <w:rsid w:val="00A30CDC"/>
    <w:rsid w:val="00A30D22"/>
    <w:rsid w:val="00A30FC3"/>
    <w:rsid w:val="00A3115E"/>
    <w:rsid w:val="00A317AE"/>
    <w:rsid w:val="00A320FF"/>
    <w:rsid w:val="00A3230D"/>
    <w:rsid w:val="00A324B9"/>
    <w:rsid w:val="00A32538"/>
    <w:rsid w:val="00A32A7A"/>
    <w:rsid w:val="00A32AFB"/>
    <w:rsid w:val="00A32D0C"/>
    <w:rsid w:val="00A33642"/>
    <w:rsid w:val="00A33721"/>
    <w:rsid w:val="00A33DBB"/>
    <w:rsid w:val="00A35506"/>
    <w:rsid w:val="00A355C8"/>
    <w:rsid w:val="00A35C38"/>
    <w:rsid w:val="00A36BCA"/>
    <w:rsid w:val="00A36DC3"/>
    <w:rsid w:val="00A37A82"/>
    <w:rsid w:val="00A40441"/>
    <w:rsid w:val="00A40B7F"/>
    <w:rsid w:val="00A41036"/>
    <w:rsid w:val="00A4119A"/>
    <w:rsid w:val="00A419B4"/>
    <w:rsid w:val="00A426DC"/>
    <w:rsid w:val="00A42A49"/>
    <w:rsid w:val="00A42E67"/>
    <w:rsid w:val="00A43B37"/>
    <w:rsid w:val="00A43D42"/>
    <w:rsid w:val="00A43DBC"/>
    <w:rsid w:val="00A44881"/>
    <w:rsid w:val="00A44CF2"/>
    <w:rsid w:val="00A44E57"/>
    <w:rsid w:val="00A44FC9"/>
    <w:rsid w:val="00A455FA"/>
    <w:rsid w:val="00A45DD5"/>
    <w:rsid w:val="00A4631B"/>
    <w:rsid w:val="00A47498"/>
    <w:rsid w:val="00A475B0"/>
    <w:rsid w:val="00A47611"/>
    <w:rsid w:val="00A51A30"/>
    <w:rsid w:val="00A51ECA"/>
    <w:rsid w:val="00A52556"/>
    <w:rsid w:val="00A535D6"/>
    <w:rsid w:val="00A551C3"/>
    <w:rsid w:val="00A56328"/>
    <w:rsid w:val="00A5634B"/>
    <w:rsid w:val="00A56B99"/>
    <w:rsid w:val="00A56CAB"/>
    <w:rsid w:val="00A57A56"/>
    <w:rsid w:val="00A57C99"/>
    <w:rsid w:val="00A57FE5"/>
    <w:rsid w:val="00A612AB"/>
    <w:rsid w:val="00A61744"/>
    <w:rsid w:val="00A619B0"/>
    <w:rsid w:val="00A61AC2"/>
    <w:rsid w:val="00A61B36"/>
    <w:rsid w:val="00A6212F"/>
    <w:rsid w:val="00A631C0"/>
    <w:rsid w:val="00A631C4"/>
    <w:rsid w:val="00A638E2"/>
    <w:rsid w:val="00A639DE"/>
    <w:rsid w:val="00A6409A"/>
    <w:rsid w:val="00A640F2"/>
    <w:rsid w:val="00A6487C"/>
    <w:rsid w:val="00A6554A"/>
    <w:rsid w:val="00A65B67"/>
    <w:rsid w:val="00A65CE5"/>
    <w:rsid w:val="00A662B5"/>
    <w:rsid w:val="00A67679"/>
    <w:rsid w:val="00A67DC4"/>
    <w:rsid w:val="00A70956"/>
    <w:rsid w:val="00A71AC0"/>
    <w:rsid w:val="00A71BAB"/>
    <w:rsid w:val="00A71BBF"/>
    <w:rsid w:val="00A71C08"/>
    <w:rsid w:val="00A71F6D"/>
    <w:rsid w:val="00A7267B"/>
    <w:rsid w:val="00A72A6C"/>
    <w:rsid w:val="00A72CAE"/>
    <w:rsid w:val="00A72D93"/>
    <w:rsid w:val="00A7321A"/>
    <w:rsid w:val="00A7402D"/>
    <w:rsid w:val="00A744A6"/>
    <w:rsid w:val="00A7651C"/>
    <w:rsid w:val="00A76B0D"/>
    <w:rsid w:val="00A771D1"/>
    <w:rsid w:val="00A77464"/>
    <w:rsid w:val="00A80059"/>
    <w:rsid w:val="00A80371"/>
    <w:rsid w:val="00A812ED"/>
    <w:rsid w:val="00A815A8"/>
    <w:rsid w:val="00A81BA8"/>
    <w:rsid w:val="00A825EC"/>
    <w:rsid w:val="00A82B5E"/>
    <w:rsid w:val="00A83520"/>
    <w:rsid w:val="00A83A4C"/>
    <w:rsid w:val="00A83AD8"/>
    <w:rsid w:val="00A84BFF"/>
    <w:rsid w:val="00A856FC"/>
    <w:rsid w:val="00A85920"/>
    <w:rsid w:val="00A8632E"/>
    <w:rsid w:val="00A86E49"/>
    <w:rsid w:val="00A87204"/>
    <w:rsid w:val="00A87357"/>
    <w:rsid w:val="00A901A5"/>
    <w:rsid w:val="00A912A3"/>
    <w:rsid w:val="00A92EF2"/>
    <w:rsid w:val="00A930BE"/>
    <w:rsid w:val="00A95F97"/>
    <w:rsid w:val="00A9767D"/>
    <w:rsid w:val="00A977A3"/>
    <w:rsid w:val="00A97C13"/>
    <w:rsid w:val="00AA109E"/>
    <w:rsid w:val="00AA1A05"/>
    <w:rsid w:val="00AA320D"/>
    <w:rsid w:val="00AA3472"/>
    <w:rsid w:val="00AA3718"/>
    <w:rsid w:val="00AA52C6"/>
    <w:rsid w:val="00AA6A7B"/>
    <w:rsid w:val="00AB02AA"/>
    <w:rsid w:val="00AB0403"/>
    <w:rsid w:val="00AB1C12"/>
    <w:rsid w:val="00AB1F42"/>
    <w:rsid w:val="00AB3CD1"/>
    <w:rsid w:val="00AB450F"/>
    <w:rsid w:val="00AB4C3B"/>
    <w:rsid w:val="00AB528F"/>
    <w:rsid w:val="00AB5535"/>
    <w:rsid w:val="00AB5814"/>
    <w:rsid w:val="00AB5BAC"/>
    <w:rsid w:val="00AB67E6"/>
    <w:rsid w:val="00AB687B"/>
    <w:rsid w:val="00AB699B"/>
    <w:rsid w:val="00AB6CC4"/>
    <w:rsid w:val="00AB6DFC"/>
    <w:rsid w:val="00AB7229"/>
    <w:rsid w:val="00AB756A"/>
    <w:rsid w:val="00AB7926"/>
    <w:rsid w:val="00AB7DD4"/>
    <w:rsid w:val="00AB7E7B"/>
    <w:rsid w:val="00AC11EA"/>
    <w:rsid w:val="00AC1729"/>
    <w:rsid w:val="00AC3076"/>
    <w:rsid w:val="00AC3501"/>
    <w:rsid w:val="00AC3F59"/>
    <w:rsid w:val="00AC4064"/>
    <w:rsid w:val="00AC4A34"/>
    <w:rsid w:val="00AC512B"/>
    <w:rsid w:val="00AC5182"/>
    <w:rsid w:val="00AC6861"/>
    <w:rsid w:val="00AC6DBA"/>
    <w:rsid w:val="00AC7067"/>
    <w:rsid w:val="00AC7688"/>
    <w:rsid w:val="00AD0156"/>
    <w:rsid w:val="00AD01D9"/>
    <w:rsid w:val="00AD0831"/>
    <w:rsid w:val="00AD08E1"/>
    <w:rsid w:val="00AD0E89"/>
    <w:rsid w:val="00AD1639"/>
    <w:rsid w:val="00AD19CC"/>
    <w:rsid w:val="00AD19D5"/>
    <w:rsid w:val="00AD1F40"/>
    <w:rsid w:val="00AD2F9F"/>
    <w:rsid w:val="00AD3104"/>
    <w:rsid w:val="00AD3B02"/>
    <w:rsid w:val="00AD3B13"/>
    <w:rsid w:val="00AD4095"/>
    <w:rsid w:val="00AD4534"/>
    <w:rsid w:val="00AD4C93"/>
    <w:rsid w:val="00AD53C7"/>
    <w:rsid w:val="00AD5988"/>
    <w:rsid w:val="00AD5E4F"/>
    <w:rsid w:val="00AD5F4A"/>
    <w:rsid w:val="00AD6DF3"/>
    <w:rsid w:val="00AD7403"/>
    <w:rsid w:val="00AD7461"/>
    <w:rsid w:val="00AE0859"/>
    <w:rsid w:val="00AE0D2F"/>
    <w:rsid w:val="00AE0F98"/>
    <w:rsid w:val="00AE10D1"/>
    <w:rsid w:val="00AE170A"/>
    <w:rsid w:val="00AE1A03"/>
    <w:rsid w:val="00AE1CE8"/>
    <w:rsid w:val="00AE4161"/>
    <w:rsid w:val="00AE4D6D"/>
    <w:rsid w:val="00AE5CF1"/>
    <w:rsid w:val="00AE6546"/>
    <w:rsid w:val="00AE7401"/>
    <w:rsid w:val="00AE7CDA"/>
    <w:rsid w:val="00AF06C1"/>
    <w:rsid w:val="00AF0F56"/>
    <w:rsid w:val="00AF1B41"/>
    <w:rsid w:val="00AF3F79"/>
    <w:rsid w:val="00AF67CF"/>
    <w:rsid w:val="00AF68CA"/>
    <w:rsid w:val="00B0040D"/>
    <w:rsid w:val="00B00735"/>
    <w:rsid w:val="00B00E61"/>
    <w:rsid w:val="00B00FB1"/>
    <w:rsid w:val="00B01C56"/>
    <w:rsid w:val="00B040F4"/>
    <w:rsid w:val="00B042F5"/>
    <w:rsid w:val="00B05681"/>
    <w:rsid w:val="00B056AF"/>
    <w:rsid w:val="00B05ED8"/>
    <w:rsid w:val="00B069FD"/>
    <w:rsid w:val="00B10B2D"/>
    <w:rsid w:val="00B11780"/>
    <w:rsid w:val="00B11ACB"/>
    <w:rsid w:val="00B121EB"/>
    <w:rsid w:val="00B1258F"/>
    <w:rsid w:val="00B12CD4"/>
    <w:rsid w:val="00B13C19"/>
    <w:rsid w:val="00B15276"/>
    <w:rsid w:val="00B16776"/>
    <w:rsid w:val="00B16A92"/>
    <w:rsid w:val="00B1753B"/>
    <w:rsid w:val="00B20E0B"/>
    <w:rsid w:val="00B21AED"/>
    <w:rsid w:val="00B21EA3"/>
    <w:rsid w:val="00B23B87"/>
    <w:rsid w:val="00B23D5F"/>
    <w:rsid w:val="00B244A8"/>
    <w:rsid w:val="00B246B0"/>
    <w:rsid w:val="00B25A27"/>
    <w:rsid w:val="00B25E13"/>
    <w:rsid w:val="00B26186"/>
    <w:rsid w:val="00B27486"/>
    <w:rsid w:val="00B2788C"/>
    <w:rsid w:val="00B30253"/>
    <w:rsid w:val="00B311F6"/>
    <w:rsid w:val="00B31D02"/>
    <w:rsid w:val="00B3264F"/>
    <w:rsid w:val="00B32D9A"/>
    <w:rsid w:val="00B339DB"/>
    <w:rsid w:val="00B33B39"/>
    <w:rsid w:val="00B33CE0"/>
    <w:rsid w:val="00B33F5F"/>
    <w:rsid w:val="00B33FAE"/>
    <w:rsid w:val="00B36725"/>
    <w:rsid w:val="00B37461"/>
    <w:rsid w:val="00B409AF"/>
    <w:rsid w:val="00B412DA"/>
    <w:rsid w:val="00B4178F"/>
    <w:rsid w:val="00B41B28"/>
    <w:rsid w:val="00B42FE3"/>
    <w:rsid w:val="00B436F8"/>
    <w:rsid w:val="00B43BE4"/>
    <w:rsid w:val="00B43FA9"/>
    <w:rsid w:val="00B44052"/>
    <w:rsid w:val="00B45A36"/>
    <w:rsid w:val="00B46524"/>
    <w:rsid w:val="00B465D8"/>
    <w:rsid w:val="00B46AE8"/>
    <w:rsid w:val="00B47969"/>
    <w:rsid w:val="00B47A89"/>
    <w:rsid w:val="00B50D38"/>
    <w:rsid w:val="00B50FE8"/>
    <w:rsid w:val="00B51263"/>
    <w:rsid w:val="00B51994"/>
    <w:rsid w:val="00B51E32"/>
    <w:rsid w:val="00B52E47"/>
    <w:rsid w:val="00B52F1D"/>
    <w:rsid w:val="00B52FDA"/>
    <w:rsid w:val="00B53A34"/>
    <w:rsid w:val="00B5412C"/>
    <w:rsid w:val="00B54FF5"/>
    <w:rsid w:val="00B55017"/>
    <w:rsid w:val="00B558BC"/>
    <w:rsid w:val="00B566ED"/>
    <w:rsid w:val="00B56963"/>
    <w:rsid w:val="00B56E05"/>
    <w:rsid w:val="00B57EB1"/>
    <w:rsid w:val="00B57F2C"/>
    <w:rsid w:val="00B623AF"/>
    <w:rsid w:val="00B623C2"/>
    <w:rsid w:val="00B626AB"/>
    <w:rsid w:val="00B63090"/>
    <w:rsid w:val="00B6322B"/>
    <w:rsid w:val="00B632A3"/>
    <w:rsid w:val="00B63473"/>
    <w:rsid w:val="00B639DF"/>
    <w:rsid w:val="00B645B0"/>
    <w:rsid w:val="00B65338"/>
    <w:rsid w:val="00B6593E"/>
    <w:rsid w:val="00B6600D"/>
    <w:rsid w:val="00B665E8"/>
    <w:rsid w:val="00B66EE9"/>
    <w:rsid w:val="00B67482"/>
    <w:rsid w:val="00B67741"/>
    <w:rsid w:val="00B70395"/>
    <w:rsid w:val="00B7075E"/>
    <w:rsid w:val="00B717C6"/>
    <w:rsid w:val="00B71E8E"/>
    <w:rsid w:val="00B729E6"/>
    <w:rsid w:val="00B72F7B"/>
    <w:rsid w:val="00B734E6"/>
    <w:rsid w:val="00B73AC8"/>
    <w:rsid w:val="00B73BC8"/>
    <w:rsid w:val="00B73CF4"/>
    <w:rsid w:val="00B73D03"/>
    <w:rsid w:val="00B73FA9"/>
    <w:rsid w:val="00B73FE8"/>
    <w:rsid w:val="00B74EA4"/>
    <w:rsid w:val="00B7594D"/>
    <w:rsid w:val="00B7599F"/>
    <w:rsid w:val="00B76607"/>
    <w:rsid w:val="00B76A49"/>
    <w:rsid w:val="00B7795B"/>
    <w:rsid w:val="00B807E3"/>
    <w:rsid w:val="00B80F4F"/>
    <w:rsid w:val="00B8199F"/>
    <w:rsid w:val="00B81B76"/>
    <w:rsid w:val="00B82348"/>
    <w:rsid w:val="00B839E6"/>
    <w:rsid w:val="00B83C5E"/>
    <w:rsid w:val="00B83EC2"/>
    <w:rsid w:val="00B83F88"/>
    <w:rsid w:val="00B849F4"/>
    <w:rsid w:val="00B84D6F"/>
    <w:rsid w:val="00B8517F"/>
    <w:rsid w:val="00B87580"/>
    <w:rsid w:val="00B876D3"/>
    <w:rsid w:val="00B87BAB"/>
    <w:rsid w:val="00B87F9A"/>
    <w:rsid w:val="00B90053"/>
    <w:rsid w:val="00B901D2"/>
    <w:rsid w:val="00B90A27"/>
    <w:rsid w:val="00B90B6F"/>
    <w:rsid w:val="00B91ACE"/>
    <w:rsid w:val="00B91DF9"/>
    <w:rsid w:val="00B91E82"/>
    <w:rsid w:val="00B92BD5"/>
    <w:rsid w:val="00B939E7"/>
    <w:rsid w:val="00B94006"/>
    <w:rsid w:val="00B94809"/>
    <w:rsid w:val="00B948B2"/>
    <w:rsid w:val="00B9543F"/>
    <w:rsid w:val="00B961AD"/>
    <w:rsid w:val="00B96AF9"/>
    <w:rsid w:val="00B9764F"/>
    <w:rsid w:val="00B977D5"/>
    <w:rsid w:val="00B97A22"/>
    <w:rsid w:val="00B97D43"/>
    <w:rsid w:val="00BA0282"/>
    <w:rsid w:val="00BA03AB"/>
    <w:rsid w:val="00BA207A"/>
    <w:rsid w:val="00BA28D5"/>
    <w:rsid w:val="00BA37C6"/>
    <w:rsid w:val="00BA5772"/>
    <w:rsid w:val="00BA59EF"/>
    <w:rsid w:val="00BA61A2"/>
    <w:rsid w:val="00BB1787"/>
    <w:rsid w:val="00BB241D"/>
    <w:rsid w:val="00BB2437"/>
    <w:rsid w:val="00BB2F91"/>
    <w:rsid w:val="00BB3C28"/>
    <w:rsid w:val="00BB4229"/>
    <w:rsid w:val="00BB427E"/>
    <w:rsid w:val="00BB4398"/>
    <w:rsid w:val="00BB4476"/>
    <w:rsid w:val="00BB4D1B"/>
    <w:rsid w:val="00BB4F7C"/>
    <w:rsid w:val="00BB594B"/>
    <w:rsid w:val="00BB5969"/>
    <w:rsid w:val="00BB5978"/>
    <w:rsid w:val="00BB5CDF"/>
    <w:rsid w:val="00BB7AEB"/>
    <w:rsid w:val="00BC15BF"/>
    <w:rsid w:val="00BC2068"/>
    <w:rsid w:val="00BC23D9"/>
    <w:rsid w:val="00BC252E"/>
    <w:rsid w:val="00BC2A97"/>
    <w:rsid w:val="00BC2BD6"/>
    <w:rsid w:val="00BC2BD7"/>
    <w:rsid w:val="00BC2FC6"/>
    <w:rsid w:val="00BC3100"/>
    <w:rsid w:val="00BC43C9"/>
    <w:rsid w:val="00BC45EC"/>
    <w:rsid w:val="00BC50D0"/>
    <w:rsid w:val="00BC532A"/>
    <w:rsid w:val="00BC564D"/>
    <w:rsid w:val="00BC5CEB"/>
    <w:rsid w:val="00BC6C06"/>
    <w:rsid w:val="00BC6D36"/>
    <w:rsid w:val="00BC73FE"/>
    <w:rsid w:val="00BC764B"/>
    <w:rsid w:val="00BC7BC6"/>
    <w:rsid w:val="00BC7C10"/>
    <w:rsid w:val="00BD0069"/>
    <w:rsid w:val="00BD03F4"/>
    <w:rsid w:val="00BD09A1"/>
    <w:rsid w:val="00BD0E77"/>
    <w:rsid w:val="00BD12E9"/>
    <w:rsid w:val="00BD1961"/>
    <w:rsid w:val="00BD1EB2"/>
    <w:rsid w:val="00BD1FC8"/>
    <w:rsid w:val="00BD29CB"/>
    <w:rsid w:val="00BD523D"/>
    <w:rsid w:val="00BD569E"/>
    <w:rsid w:val="00BD68E9"/>
    <w:rsid w:val="00BD6C38"/>
    <w:rsid w:val="00BD6FA3"/>
    <w:rsid w:val="00BD7C58"/>
    <w:rsid w:val="00BD7FFC"/>
    <w:rsid w:val="00BE06BD"/>
    <w:rsid w:val="00BE19D8"/>
    <w:rsid w:val="00BE1FDE"/>
    <w:rsid w:val="00BE2298"/>
    <w:rsid w:val="00BE2437"/>
    <w:rsid w:val="00BE2589"/>
    <w:rsid w:val="00BE286A"/>
    <w:rsid w:val="00BE2E4D"/>
    <w:rsid w:val="00BE5197"/>
    <w:rsid w:val="00BE5A24"/>
    <w:rsid w:val="00BE6074"/>
    <w:rsid w:val="00BE648A"/>
    <w:rsid w:val="00BE68DD"/>
    <w:rsid w:val="00BE7B2E"/>
    <w:rsid w:val="00BF0275"/>
    <w:rsid w:val="00BF0446"/>
    <w:rsid w:val="00BF0541"/>
    <w:rsid w:val="00BF059C"/>
    <w:rsid w:val="00BF143A"/>
    <w:rsid w:val="00BF23AF"/>
    <w:rsid w:val="00BF350A"/>
    <w:rsid w:val="00BF37D0"/>
    <w:rsid w:val="00BF3D49"/>
    <w:rsid w:val="00BF3F7A"/>
    <w:rsid w:val="00BF462F"/>
    <w:rsid w:val="00BF4795"/>
    <w:rsid w:val="00BF4CAD"/>
    <w:rsid w:val="00BF4F78"/>
    <w:rsid w:val="00BF5720"/>
    <w:rsid w:val="00BF58F1"/>
    <w:rsid w:val="00BF5D1F"/>
    <w:rsid w:val="00BF6826"/>
    <w:rsid w:val="00BF6D8C"/>
    <w:rsid w:val="00BF7E73"/>
    <w:rsid w:val="00C013F0"/>
    <w:rsid w:val="00C0182E"/>
    <w:rsid w:val="00C0182F"/>
    <w:rsid w:val="00C01B7E"/>
    <w:rsid w:val="00C026D5"/>
    <w:rsid w:val="00C030DB"/>
    <w:rsid w:val="00C033F8"/>
    <w:rsid w:val="00C03F51"/>
    <w:rsid w:val="00C043D4"/>
    <w:rsid w:val="00C045D5"/>
    <w:rsid w:val="00C0494A"/>
    <w:rsid w:val="00C04C0B"/>
    <w:rsid w:val="00C04C21"/>
    <w:rsid w:val="00C0530A"/>
    <w:rsid w:val="00C05522"/>
    <w:rsid w:val="00C05E19"/>
    <w:rsid w:val="00C06010"/>
    <w:rsid w:val="00C06544"/>
    <w:rsid w:val="00C070F1"/>
    <w:rsid w:val="00C0779F"/>
    <w:rsid w:val="00C07DA2"/>
    <w:rsid w:val="00C102C2"/>
    <w:rsid w:val="00C11E80"/>
    <w:rsid w:val="00C11E81"/>
    <w:rsid w:val="00C12B47"/>
    <w:rsid w:val="00C12D77"/>
    <w:rsid w:val="00C12FB6"/>
    <w:rsid w:val="00C13737"/>
    <w:rsid w:val="00C14F27"/>
    <w:rsid w:val="00C15028"/>
    <w:rsid w:val="00C15379"/>
    <w:rsid w:val="00C16325"/>
    <w:rsid w:val="00C16BB8"/>
    <w:rsid w:val="00C17640"/>
    <w:rsid w:val="00C17B5A"/>
    <w:rsid w:val="00C2099D"/>
    <w:rsid w:val="00C20FAD"/>
    <w:rsid w:val="00C2154C"/>
    <w:rsid w:val="00C21A7C"/>
    <w:rsid w:val="00C21EFA"/>
    <w:rsid w:val="00C22081"/>
    <w:rsid w:val="00C226A6"/>
    <w:rsid w:val="00C22893"/>
    <w:rsid w:val="00C230E1"/>
    <w:rsid w:val="00C23165"/>
    <w:rsid w:val="00C23290"/>
    <w:rsid w:val="00C23B85"/>
    <w:rsid w:val="00C23BE1"/>
    <w:rsid w:val="00C23CAB"/>
    <w:rsid w:val="00C23EC8"/>
    <w:rsid w:val="00C24346"/>
    <w:rsid w:val="00C2467B"/>
    <w:rsid w:val="00C2498B"/>
    <w:rsid w:val="00C24B7D"/>
    <w:rsid w:val="00C25E60"/>
    <w:rsid w:val="00C263B8"/>
    <w:rsid w:val="00C26DA1"/>
    <w:rsid w:val="00C26E2C"/>
    <w:rsid w:val="00C2738B"/>
    <w:rsid w:val="00C27A03"/>
    <w:rsid w:val="00C30BA3"/>
    <w:rsid w:val="00C311E2"/>
    <w:rsid w:val="00C31470"/>
    <w:rsid w:val="00C31BAD"/>
    <w:rsid w:val="00C3285D"/>
    <w:rsid w:val="00C32BFF"/>
    <w:rsid w:val="00C32C88"/>
    <w:rsid w:val="00C32FF7"/>
    <w:rsid w:val="00C33BBA"/>
    <w:rsid w:val="00C34FB2"/>
    <w:rsid w:val="00C36DFE"/>
    <w:rsid w:val="00C36EE7"/>
    <w:rsid w:val="00C36F5E"/>
    <w:rsid w:val="00C372A5"/>
    <w:rsid w:val="00C37BB1"/>
    <w:rsid w:val="00C40C0F"/>
    <w:rsid w:val="00C413F3"/>
    <w:rsid w:val="00C41495"/>
    <w:rsid w:val="00C416E3"/>
    <w:rsid w:val="00C420D5"/>
    <w:rsid w:val="00C42AA7"/>
    <w:rsid w:val="00C42CBF"/>
    <w:rsid w:val="00C43868"/>
    <w:rsid w:val="00C4388E"/>
    <w:rsid w:val="00C442ED"/>
    <w:rsid w:val="00C45B9D"/>
    <w:rsid w:val="00C46F12"/>
    <w:rsid w:val="00C47521"/>
    <w:rsid w:val="00C47CA2"/>
    <w:rsid w:val="00C47CE6"/>
    <w:rsid w:val="00C50600"/>
    <w:rsid w:val="00C51369"/>
    <w:rsid w:val="00C514F4"/>
    <w:rsid w:val="00C51554"/>
    <w:rsid w:val="00C516BD"/>
    <w:rsid w:val="00C523EA"/>
    <w:rsid w:val="00C52999"/>
    <w:rsid w:val="00C52B0F"/>
    <w:rsid w:val="00C5398A"/>
    <w:rsid w:val="00C542F9"/>
    <w:rsid w:val="00C54B89"/>
    <w:rsid w:val="00C55186"/>
    <w:rsid w:val="00C5537C"/>
    <w:rsid w:val="00C556D1"/>
    <w:rsid w:val="00C55A31"/>
    <w:rsid w:val="00C55BA2"/>
    <w:rsid w:val="00C560F0"/>
    <w:rsid w:val="00C57B7B"/>
    <w:rsid w:val="00C57EEE"/>
    <w:rsid w:val="00C600FB"/>
    <w:rsid w:val="00C60ADD"/>
    <w:rsid w:val="00C60BD5"/>
    <w:rsid w:val="00C6134D"/>
    <w:rsid w:val="00C614A6"/>
    <w:rsid w:val="00C61746"/>
    <w:rsid w:val="00C61977"/>
    <w:rsid w:val="00C6368E"/>
    <w:rsid w:val="00C63FB5"/>
    <w:rsid w:val="00C64113"/>
    <w:rsid w:val="00C6434C"/>
    <w:rsid w:val="00C6501E"/>
    <w:rsid w:val="00C6517F"/>
    <w:rsid w:val="00C66B92"/>
    <w:rsid w:val="00C67753"/>
    <w:rsid w:val="00C67A33"/>
    <w:rsid w:val="00C70374"/>
    <w:rsid w:val="00C71979"/>
    <w:rsid w:val="00C724E3"/>
    <w:rsid w:val="00C7365F"/>
    <w:rsid w:val="00C73BE7"/>
    <w:rsid w:val="00C74263"/>
    <w:rsid w:val="00C769C4"/>
    <w:rsid w:val="00C774D9"/>
    <w:rsid w:val="00C8075D"/>
    <w:rsid w:val="00C8080A"/>
    <w:rsid w:val="00C80F4A"/>
    <w:rsid w:val="00C8124C"/>
    <w:rsid w:val="00C81440"/>
    <w:rsid w:val="00C81575"/>
    <w:rsid w:val="00C819A0"/>
    <w:rsid w:val="00C82DC5"/>
    <w:rsid w:val="00C83431"/>
    <w:rsid w:val="00C83592"/>
    <w:rsid w:val="00C8363C"/>
    <w:rsid w:val="00C83924"/>
    <w:rsid w:val="00C84240"/>
    <w:rsid w:val="00C8518D"/>
    <w:rsid w:val="00C857D0"/>
    <w:rsid w:val="00C8635A"/>
    <w:rsid w:val="00C86710"/>
    <w:rsid w:val="00C868F3"/>
    <w:rsid w:val="00C86CAB"/>
    <w:rsid w:val="00C875AA"/>
    <w:rsid w:val="00C875E3"/>
    <w:rsid w:val="00C87AFD"/>
    <w:rsid w:val="00C87B3F"/>
    <w:rsid w:val="00C901B0"/>
    <w:rsid w:val="00C90462"/>
    <w:rsid w:val="00C90BC4"/>
    <w:rsid w:val="00C91A83"/>
    <w:rsid w:val="00C91ADA"/>
    <w:rsid w:val="00C91B99"/>
    <w:rsid w:val="00C91E1F"/>
    <w:rsid w:val="00C92069"/>
    <w:rsid w:val="00C921F8"/>
    <w:rsid w:val="00C9388D"/>
    <w:rsid w:val="00C94708"/>
    <w:rsid w:val="00C94CF2"/>
    <w:rsid w:val="00C95D43"/>
    <w:rsid w:val="00C96744"/>
    <w:rsid w:val="00C96994"/>
    <w:rsid w:val="00C96A1E"/>
    <w:rsid w:val="00C975BC"/>
    <w:rsid w:val="00C97843"/>
    <w:rsid w:val="00CA0B51"/>
    <w:rsid w:val="00CA146D"/>
    <w:rsid w:val="00CA177E"/>
    <w:rsid w:val="00CA185A"/>
    <w:rsid w:val="00CA1CDB"/>
    <w:rsid w:val="00CA2120"/>
    <w:rsid w:val="00CA2C10"/>
    <w:rsid w:val="00CA3EB4"/>
    <w:rsid w:val="00CA4A2B"/>
    <w:rsid w:val="00CA5CBF"/>
    <w:rsid w:val="00CA5D64"/>
    <w:rsid w:val="00CA6273"/>
    <w:rsid w:val="00CA68C8"/>
    <w:rsid w:val="00CA6C32"/>
    <w:rsid w:val="00CA7BDD"/>
    <w:rsid w:val="00CA7EDD"/>
    <w:rsid w:val="00CB06D6"/>
    <w:rsid w:val="00CB1323"/>
    <w:rsid w:val="00CB187D"/>
    <w:rsid w:val="00CB2877"/>
    <w:rsid w:val="00CB331E"/>
    <w:rsid w:val="00CB4238"/>
    <w:rsid w:val="00CB5297"/>
    <w:rsid w:val="00CB5B46"/>
    <w:rsid w:val="00CB5CCB"/>
    <w:rsid w:val="00CB632B"/>
    <w:rsid w:val="00CB7060"/>
    <w:rsid w:val="00CB7365"/>
    <w:rsid w:val="00CB7918"/>
    <w:rsid w:val="00CC0B9D"/>
    <w:rsid w:val="00CC0D2A"/>
    <w:rsid w:val="00CC1AC4"/>
    <w:rsid w:val="00CC28BF"/>
    <w:rsid w:val="00CC2F22"/>
    <w:rsid w:val="00CC3906"/>
    <w:rsid w:val="00CC3927"/>
    <w:rsid w:val="00CC3AAE"/>
    <w:rsid w:val="00CC3DC7"/>
    <w:rsid w:val="00CC50C7"/>
    <w:rsid w:val="00CC50FD"/>
    <w:rsid w:val="00CC558E"/>
    <w:rsid w:val="00CC5ECD"/>
    <w:rsid w:val="00CC7EE9"/>
    <w:rsid w:val="00CD0211"/>
    <w:rsid w:val="00CD0230"/>
    <w:rsid w:val="00CD0780"/>
    <w:rsid w:val="00CD1AAC"/>
    <w:rsid w:val="00CD1C88"/>
    <w:rsid w:val="00CD1F35"/>
    <w:rsid w:val="00CD22E6"/>
    <w:rsid w:val="00CD256B"/>
    <w:rsid w:val="00CD3740"/>
    <w:rsid w:val="00CD37D1"/>
    <w:rsid w:val="00CD41DA"/>
    <w:rsid w:val="00CD4600"/>
    <w:rsid w:val="00CD49F3"/>
    <w:rsid w:val="00CD5185"/>
    <w:rsid w:val="00CD5425"/>
    <w:rsid w:val="00CD5DA1"/>
    <w:rsid w:val="00CD6850"/>
    <w:rsid w:val="00CD6E58"/>
    <w:rsid w:val="00CE1CD9"/>
    <w:rsid w:val="00CE25F0"/>
    <w:rsid w:val="00CE268E"/>
    <w:rsid w:val="00CE29AF"/>
    <w:rsid w:val="00CE37A3"/>
    <w:rsid w:val="00CE37B4"/>
    <w:rsid w:val="00CE3B45"/>
    <w:rsid w:val="00CE76A0"/>
    <w:rsid w:val="00CE7903"/>
    <w:rsid w:val="00CE7AED"/>
    <w:rsid w:val="00CF085F"/>
    <w:rsid w:val="00CF17C1"/>
    <w:rsid w:val="00CF1BDB"/>
    <w:rsid w:val="00CF1FDC"/>
    <w:rsid w:val="00CF2C18"/>
    <w:rsid w:val="00CF42AF"/>
    <w:rsid w:val="00CF466E"/>
    <w:rsid w:val="00CF5323"/>
    <w:rsid w:val="00CF6226"/>
    <w:rsid w:val="00CF6807"/>
    <w:rsid w:val="00CF69EA"/>
    <w:rsid w:val="00CF71F1"/>
    <w:rsid w:val="00CF72E6"/>
    <w:rsid w:val="00CF7A03"/>
    <w:rsid w:val="00D001C7"/>
    <w:rsid w:val="00D0065F"/>
    <w:rsid w:val="00D00EA0"/>
    <w:rsid w:val="00D018EE"/>
    <w:rsid w:val="00D01A97"/>
    <w:rsid w:val="00D01C45"/>
    <w:rsid w:val="00D01F41"/>
    <w:rsid w:val="00D02456"/>
    <w:rsid w:val="00D02B52"/>
    <w:rsid w:val="00D04171"/>
    <w:rsid w:val="00D04629"/>
    <w:rsid w:val="00D0464A"/>
    <w:rsid w:val="00D05E46"/>
    <w:rsid w:val="00D06225"/>
    <w:rsid w:val="00D06C42"/>
    <w:rsid w:val="00D10E57"/>
    <w:rsid w:val="00D111B4"/>
    <w:rsid w:val="00D12873"/>
    <w:rsid w:val="00D13B34"/>
    <w:rsid w:val="00D14A63"/>
    <w:rsid w:val="00D14D1C"/>
    <w:rsid w:val="00D14E38"/>
    <w:rsid w:val="00D1542E"/>
    <w:rsid w:val="00D15A8B"/>
    <w:rsid w:val="00D16345"/>
    <w:rsid w:val="00D16559"/>
    <w:rsid w:val="00D16E1F"/>
    <w:rsid w:val="00D2036B"/>
    <w:rsid w:val="00D2098C"/>
    <w:rsid w:val="00D20B90"/>
    <w:rsid w:val="00D20D09"/>
    <w:rsid w:val="00D2111B"/>
    <w:rsid w:val="00D2197D"/>
    <w:rsid w:val="00D22A45"/>
    <w:rsid w:val="00D2405F"/>
    <w:rsid w:val="00D24E85"/>
    <w:rsid w:val="00D25197"/>
    <w:rsid w:val="00D254E1"/>
    <w:rsid w:val="00D254FE"/>
    <w:rsid w:val="00D2648E"/>
    <w:rsid w:val="00D26864"/>
    <w:rsid w:val="00D27879"/>
    <w:rsid w:val="00D27E6C"/>
    <w:rsid w:val="00D27EF8"/>
    <w:rsid w:val="00D31369"/>
    <w:rsid w:val="00D3185F"/>
    <w:rsid w:val="00D324F3"/>
    <w:rsid w:val="00D32974"/>
    <w:rsid w:val="00D33E22"/>
    <w:rsid w:val="00D3490C"/>
    <w:rsid w:val="00D350CD"/>
    <w:rsid w:val="00D3563C"/>
    <w:rsid w:val="00D36DA5"/>
    <w:rsid w:val="00D41019"/>
    <w:rsid w:val="00D41054"/>
    <w:rsid w:val="00D42CF0"/>
    <w:rsid w:val="00D4325E"/>
    <w:rsid w:val="00D43399"/>
    <w:rsid w:val="00D4370C"/>
    <w:rsid w:val="00D43D48"/>
    <w:rsid w:val="00D45782"/>
    <w:rsid w:val="00D45805"/>
    <w:rsid w:val="00D45EAF"/>
    <w:rsid w:val="00D4659B"/>
    <w:rsid w:val="00D47044"/>
    <w:rsid w:val="00D52212"/>
    <w:rsid w:val="00D5251F"/>
    <w:rsid w:val="00D52B38"/>
    <w:rsid w:val="00D52F0B"/>
    <w:rsid w:val="00D54510"/>
    <w:rsid w:val="00D54701"/>
    <w:rsid w:val="00D548D3"/>
    <w:rsid w:val="00D54F72"/>
    <w:rsid w:val="00D550F8"/>
    <w:rsid w:val="00D55F20"/>
    <w:rsid w:val="00D576F0"/>
    <w:rsid w:val="00D579E3"/>
    <w:rsid w:val="00D57C03"/>
    <w:rsid w:val="00D60651"/>
    <w:rsid w:val="00D61599"/>
    <w:rsid w:val="00D61C1B"/>
    <w:rsid w:val="00D625A3"/>
    <w:rsid w:val="00D62F78"/>
    <w:rsid w:val="00D63AE7"/>
    <w:rsid w:val="00D63F7E"/>
    <w:rsid w:val="00D643A5"/>
    <w:rsid w:val="00D644E6"/>
    <w:rsid w:val="00D64665"/>
    <w:rsid w:val="00D66769"/>
    <w:rsid w:val="00D6725A"/>
    <w:rsid w:val="00D6761E"/>
    <w:rsid w:val="00D6790E"/>
    <w:rsid w:val="00D67EBD"/>
    <w:rsid w:val="00D702EE"/>
    <w:rsid w:val="00D71A2F"/>
    <w:rsid w:val="00D71CE6"/>
    <w:rsid w:val="00D71D76"/>
    <w:rsid w:val="00D7270E"/>
    <w:rsid w:val="00D72C0A"/>
    <w:rsid w:val="00D7327C"/>
    <w:rsid w:val="00D73F83"/>
    <w:rsid w:val="00D7514C"/>
    <w:rsid w:val="00D761C5"/>
    <w:rsid w:val="00D7631C"/>
    <w:rsid w:val="00D76393"/>
    <w:rsid w:val="00D773C3"/>
    <w:rsid w:val="00D7757E"/>
    <w:rsid w:val="00D80A8C"/>
    <w:rsid w:val="00D81411"/>
    <w:rsid w:val="00D816A1"/>
    <w:rsid w:val="00D826DA"/>
    <w:rsid w:val="00D82AA3"/>
    <w:rsid w:val="00D8321B"/>
    <w:rsid w:val="00D83937"/>
    <w:rsid w:val="00D83B08"/>
    <w:rsid w:val="00D84001"/>
    <w:rsid w:val="00D84720"/>
    <w:rsid w:val="00D8521A"/>
    <w:rsid w:val="00D8666D"/>
    <w:rsid w:val="00D868BC"/>
    <w:rsid w:val="00D868F8"/>
    <w:rsid w:val="00D86AB5"/>
    <w:rsid w:val="00D87625"/>
    <w:rsid w:val="00D87BDF"/>
    <w:rsid w:val="00D90738"/>
    <w:rsid w:val="00D90860"/>
    <w:rsid w:val="00D90EBA"/>
    <w:rsid w:val="00D90F79"/>
    <w:rsid w:val="00D9139C"/>
    <w:rsid w:val="00D91EFB"/>
    <w:rsid w:val="00D92D6B"/>
    <w:rsid w:val="00D933D9"/>
    <w:rsid w:val="00D93A09"/>
    <w:rsid w:val="00D95C93"/>
    <w:rsid w:val="00D96485"/>
    <w:rsid w:val="00D96BED"/>
    <w:rsid w:val="00DA017F"/>
    <w:rsid w:val="00DA1089"/>
    <w:rsid w:val="00DA1639"/>
    <w:rsid w:val="00DA1816"/>
    <w:rsid w:val="00DA188F"/>
    <w:rsid w:val="00DA1EF3"/>
    <w:rsid w:val="00DA3940"/>
    <w:rsid w:val="00DA3BBF"/>
    <w:rsid w:val="00DA449D"/>
    <w:rsid w:val="00DA54A6"/>
    <w:rsid w:val="00DA5564"/>
    <w:rsid w:val="00DA55C9"/>
    <w:rsid w:val="00DA59F8"/>
    <w:rsid w:val="00DA665B"/>
    <w:rsid w:val="00DA6829"/>
    <w:rsid w:val="00DA6CCD"/>
    <w:rsid w:val="00DA76A4"/>
    <w:rsid w:val="00DA76BC"/>
    <w:rsid w:val="00DA7C56"/>
    <w:rsid w:val="00DA7CDA"/>
    <w:rsid w:val="00DA7F79"/>
    <w:rsid w:val="00DB564C"/>
    <w:rsid w:val="00DB5795"/>
    <w:rsid w:val="00DB6326"/>
    <w:rsid w:val="00DB6347"/>
    <w:rsid w:val="00DB6F13"/>
    <w:rsid w:val="00DB7020"/>
    <w:rsid w:val="00DB747B"/>
    <w:rsid w:val="00DB757A"/>
    <w:rsid w:val="00DC04C2"/>
    <w:rsid w:val="00DC1C79"/>
    <w:rsid w:val="00DC2791"/>
    <w:rsid w:val="00DC3F24"/>
    <w:rsid w:val="00DC49A7"/>
    <w:rsid w:val="00DC671F"/>
    <w:rsid w:val="00DC6DCF"/>
    <w:rsid w:val="00DC6ECB"/>
    <w:rsid w:val="00DC7B39"/>
    <w:rsid w:val="00DD0AAC"/>
    <w:rsid w:val="00DD3CDB"/>
    <w:rsid w:val="00DD3F3D"/>
    <w:rsid w:val="00DD413D"/>
    <w:rsid w:val="00DD4397"/>
    <w:rsid w:val="00DD59C4"/>
    <w:rsid w:val="00DD59D8"/>
    <w:rsid w:val="00DD5D0B"/>
    <w:rsid w:val="00DD5EAA"/>
    <w:rsid w:val="00DD637B"/>
    <w:rsid w:val="00DD6F7F"/>
    <w:rsid w:val="00DE078B"/>
    <w:rsid w:val="00DE0C61"/>
    <w:rsid w:val="00DE0C98"/>
    <w:rsid w:val="00DE1C86"/>
    <w:rsid w:val="00DE25F1"/>
    <w:rsid w:val="00DE2806"/>
    <w:rsid w:val="00DE2810"/>
    <w:rsid w:val="00DE3C83"/>
    <w:rsid w:val="00DE40C2"/>
    <w:rsid w:val="00DE492B"/>
    <w:rsid w:val="00DE5365"/>
    <w:rsid w:val="00DE5652"/>
    <w:rsid w:val="00DE5A26"/>
    <w:rsid w:val="00DE5B04"/>
    <w:rsid w:val="00DE5B95"/>
    <w:rsid w:val="00DE5C75"/>
    <w:rsid w:val="00DE63AB"/>
    <w:rsid w:val="00DE6BBE"/>
    <w:rsid w:val="00DE759D"/>
    <w:rsid w:val="00DE7B3D"/>
    <w:rsid w:val="00DE7F1F"/>
    <w:rsid w:val="00DF0151"/>
    <w:rsid w:val="00DF0173"/>
    <w:rsid w:val="00DF0547"/>
    <w:rsid w:val="00DF05D2"/>
    <w:rsid w:val="00DF0736"/>
    <w:rsid w:val="00DF0D6E"/>
    <w:rsid w:val="00DF168D"/>
    <w:rsid w:val="00DF2CA5"/>
    <w:rsid w:val="00DF35D2"/>
    <w:rsid w:val="00DF35E2"/>
    <w:rsid w:val="00DF3F96"/>
    <w:rsid w:val="00DF44DB"/>
    <w:rsid w:val="00DF4A18"/>
    <w:rsid w:val="00DF4CA8"/>
    <w:rsid w:val="00DF4CC1"/>
    <w:rsid w:val="00DF5268"/>
    <w:rsid w:val="00DF5D84"/>
    <w:rsid w:val="00DF675C"/>
    <w:rsid w:val="00DF6AEA"/>
    <w:rsid w:val="00DF79DD"/>
    <w:rsid w:val="00E0035D"/>
    <w:rsid w:val="00E00486"/>
    <w:rsid w:val="00E01229"/>
    <w:rsid w:val="00E01BD6"/>
    <w:rsid w:val="00E01C4A"/>
    <w:rsid w:val="00E02C1A"/>
    <w:rsid w:val="00E0303C"/>
    <w:rsid w:val="00E03459"/>
    <w:rsid w:val="00E03639"/>
    <w:rsid w:val="00E03BF7"/>
    <w:rsid w:val="00E056D6"/>
    <w:rsid w:val="00E06061"/>
    <w:rsid w:val="00E06EF5"/>
    <w:rsid w:val="00E1066C"/>
    <w:rsid w:val="00E111A4"/>
    <w:rsid w:val="00E1121A"/>
    <w:rsid w:val="00E1176B"/>
    <w:rsid w:val="00E11961"/>
    <w:rsid w:val="00E1202B"/>
    <w:rsid w:val="00E12259"/>
    <w:rsid w:val="00E12B90"/>
    <w:rsid w:val="00E13948"/>
    <w:rsid w:val="00E13A3C"/>
    <w:rsid w:val="00E14A75"/>
    <w:rsid w:val="00E14D02"/>
    <w:rsid w:val="00E15504"/>
    <w:rsid w:val="00E176AF"/>
    <w:rsid w:val="00E17EDD"/>
    <w:rsid w:val="00E17F48"/>
    <w:rsid w:val="00E209AC"/>
    <w:rsid w:val="00E215AB"/>
    <w:rsid w:val="00E23953"/>
    <w:rsid w:val="00E23B87"/>
    <w:rsid w:val="00E24303"/>
    <w:rsid w:val="00E25412"/>
    <w:rsid w:val="00E25767"/>
    <w:rsid w:val="00E257D8"/>
    <w:rsid w:val="00E259ED"/>
    <w:rsid w:val="00E2655D"/>
    <w:rsid w:val="00E2659B"/>
    <w:rsid w:val="00E27094"/>
    <w:rsid w:val="00E27FF6"/>
    <w:rsid w:val="00E308FC"/>
    <w:rsid w:val="00E309D6"/>
    <w:rsid w:val="00E310F3"/>
    <w:rsid w:val="00E31B50"/>
    <w:rsid w:val="00E31D30"/>
    <w:rsid w:val="00E31F3C"/>
    <w:rsid w:val="00E32108"/>
    <w:rsid w:val="00E3229F"/>
    <w:rsid w:val="00E324E2"/>
    <w:rsid w:val="00E32749"/>
    <w:rsid w:val="00E33CDB"/>
    <w:rsid w:val="00E342E8"/>
    <w:rsid w:val="00E344C4"/>
    <w:rsid w:val="00E353EA"/>
    <w:rsid w:val="00E355C2"/>
    <w:rsid w:val="00E35C01"/>
    <w:rsid w:val="00E363F1"/>
    <w:rsid w:val="00E36F44"/>
    <w:rsid w:val="00E37BCF"/>
    <w:rsid w:val="00E40405"/>
    <w:rsid w:val="00E40960"/>
    <w:rsid w:val="00E41F39"/>
    <w:rsid w:val="00E42321"/>
    <w:rsid w:val="00E42A4B"/>
    <w:rsid w:val="00E42D54"/>
    <w:rsid w:val="00E44305"/>
    <w:rsid w:val="00E448ED"/>
    <w:rsid w:val="00E468AF"/>
    <w:rsid w:val="00E46F8B"/>
    <w:rsid w:val="00E46FCD"/>
    <w:rsid w:val="00E47388"/>
    <w:rsid w:val="00E47859"/>
    <w:rsid w:val="00E50AF3"/>
    <w:rsid w:val="00E51A5B"/>
    <w:rsid w:val="00E51E24"/>
    <w:rsid w:val="00E524C2"/>
    <w:rsid w:val="00E52FF2"/>
    <w:rsid w:val="00E54511"/>
    <w:rsid w:val="00E54821"/>
    <w:rsid w:val="00E54FC5"/>
    <w:rsid w:val="00E5562D"/>
    <w:rsid w:val="00E556DB"/>
    <w:rsid w:val="00E56C0C"/>
    <w:rsid w:val="00E57514"/>
    <w:rsid w:val="00E57CB3"/>
    <w:rsid w:val="00E57F1A"/>
    <w:rsid w:val="00E60714"/>
    <w:rsid w:val="00E607FB"/>
    <w:rsid w:val="00E61F3D"/>
    <w:rsid w:val="00E62BE7"/>
    <w:rsid w:val="00E63258"/>
    <w:rsid w:val="00E651C0"/>
    <w:rsid w:val="00E65889"/>
    <w:rsid w:val="00E66EB4"/>
    <w:rsid w:val="00E6700D"/>
    <w:rsid w:val="00E705EF"/>
    <w:rsid w:val="00E7101C"/>
    <w:rsid w:val="00E71333"/>
    <w:rsid w:val="00E71B68"/>
    <w:rsid w:val="00E72529"/>
    <w:rsid w:val="00E72E96"/>
    <w:rsid w:val="00E73240"/>
    <w:rsid w:val="00E73695"/>
    <w:rsid w:val="00E73AD3"/>
    <w:rsid w:val="00E73FF4"/>
    <w:rsid w:val="00E74272"/>
    <w:rsid w:val="00E7435C"/>
    <w:rsid w:val="00E74863"/>
    <w:rsid w:val="00E757EC"/>
    <w:rsid w:val="00E75FD8"/>
    <w:rsid w:val="00E763B2"/>
    <w:rsid w:val="00E76A57"/>
    <w:rsid w:val="00E76C28"/>
    <w:rsid w:val="00E76EC6"/>
    <w:rsid w:val="00E77FC6"/>
    <w:rsid w:val="00E802FD"/>
    <w:rsid w:val="00E805A0"/>
    <w:rsid w:val="00E806AD"/>
    <w:rsid w:val="00E80DBE"/>
    <w:rsid w:val="00E81A07"/>
    <w:rsid w:val="00E81A62"/>
    <w:rsid w:val="00E81B84"/>
    <w:rsid w:val="00E82136"/>
    <w:rsid w:val="00E82477"/>
    <w:rsid w:val="00E82674"/>
    <w:rsid w:val="00E82A37"/>
    <w:rsid w:val="00E836AD"/>
    <w:rsid w:val="00E83ECD"/>
    <w:rsid w:val="00E8535E"/>
    <w:rsid w:val="00E85827"/>
    <w:rsid w:val="00E85899"/>
    <w:rsid w:val="00E87766"/>
    <w:rsid w:val="00E87A3E"/>
    <w:rsid w:val="00E9146A"/>
    <w:rsid w:val="00E916BF"/>
    <w:rsid w:val="00E91EB8"/>
    <w:rsid w:val="00E92031"/>
    <w:rsid w:val="00E92ACD"/>
    <w:rsid w:val="00E93B45"/>
    <w:rsid w:val="00E94756"/>
    <w:rsid w:val="00E94A3A"/>
    <w:rsid w:val="00E94A97"/>
    <w:rsid w:val="00E94CDC"/>
    <w:rsid w:val="00E95348"/>
    <w:rsid w:val="00E9567A"/>
    <w:rsid w:val="00E9588E"/>
    <w:rsid w:val="00E95B06"/>
    <w:rsid w:val="00E95D1C"/>
    <w:rsid w:val="00E96966"/>
    <w:rsid w:val="00E96DE2"/>
    <w:rsid w:val="00E978C9"/>
    <w:rsid w:val="00E97967"/>
    <w:rsid w:val="00EA02BB"/>
    <w:rsid w:val="00EA070D"/>
    <w:rsid w:val="00EA08BA"/>
    <w:rsid w:val="00EA2183"/>
    <w:rsid w:val="00EA23C7"/>
    <w:rsid w:val="00EA2718"/>
    <w:rsid w:val="00EA28CC"/>
    <w:rsid w:val="00EA3CAD"/>
    <w:rsid w:val="00EA44DB"/>
    <w:rsid w:val="00EA466D"/>
    <w:rsid w:val="00EA519E"/>
    <w:rsid w:val="00EA54B2"/>
    <w:rsid w:val="00EA6982"/>
    <w:rsid w:val="00EA6D7E"/>
    <w:rsid w:val="00EA730A"/>
    <w:rsid w:val="00EA736B"/>
    <w:rsid w:val="00EA747D"/>
    <w:rsid w:val="00EA7A44"/>
    <w:rsid w:val="00EA7F2C"/>
    <w:rsid w:val="00EB07F2"/>
    <w:rsid w:val="00EB0895"/>
    <w:rsid w:val="00EB094A"/>
    <w:rsid w:val="00EB2086"/>
    <w:rsid w:val="00EB2408"/>
    <w:rsid w:val="00EB2434"/>
    <w:rsid w:val="00EB2AB4"/>
    <w:rsid w:val="00EB2D37"/>
    <w:rsid w:val="00EB3856"/>
    <w:rsid w:val="00EB40C6"/>
    <w:rsid w:val="00EB4189"/>
    <w:rsid w:val="00EB45FE"/>
    <w:rsid w:val="00EB524C"/>
    <w:rsid w:val="00EB593C"/>
    <w:rsid w:val="00EB5C32"/>
    <w:rsid w:val="00EB6F70"/>
    <w:rsid w:val="00EB7266"/>
    <w:rsid w:val="00EB78FE"/>
    <w:rsid w:val="00EC03C9"/>
    <w:rsid w:val="00EC09AE"/>
    <w:rsid w:val="00EC0A47"/>
    <w:rsid w:val="00EC0A89"/>
    <w:rsid w:val="00EC0C61"/>
    <w:rsid w:val="00EC1F4F"/>
    <w:rsid w:val="00EC25B5"/>
    <w:rsid w:val="00EC2951"/>
    <w:rsid w:val="00EC2B30"/>
    <w:rsid w:val="00EC2D15"/>
    <w:rsid w:val="00EC2F3A"/>
    <w:rsid w:val="00EC3877"/>
    <w:rsid w:val="00EC3F17"/>
    <w:rsid w:val="00EC434A"/>
    <w:rsid w:val="00EC520B"/>
    <w:rsid w:val="00EC55CC"/>
    <w:rsid w:val="00EC5B45"/>
    <w:rsid w:val="00EC6049"/>
    <w:rsid w:val="00EC7DA3"/>
    <w:rsid w:val="00EC7E54"/>
    <w:rsid w:val="00ED2AF1"/>
    <w:rsid w:val="00ED2F95"/>
    <w:rsid w:val="00ED3EBD"/>
    <w:rsid w:val="00ED4813"/>
    <w:rsid w:val="00ED495B"/>
    <w:rsid w:val="00ED4C3E"/>
    <w:rsid w:val="00ED660B"/>
    <w:rsid w:val="00ED661C"/>
    <w:rsid w:val="00ED670B"/>
    <w:rsid w:val="00ED7321"/>
    <w:rsid w:val="00ED77D2"/>
    <w:rsid w:val="00EE0AB0"/>
    <w:rsid w:val="00EE0B8D"/>
    <w:rsid w:val="00EE0BE1"/>
    <w:rsid w:val="00EE124C"/>
    <w:rsid w:val="00EE1628"/>
    <w:rsid w:val="00EE19FB"/>
    <w:rsid w:val="00EE29A9"/>
    <w:rsid w:val="00EE3302"/>
    <w:rsid w:val="00EE47C3"/>
    <w:rsid w:val="00EE50D6"/>
    <w:rsid w:val="00EE5BD1"/>
    <w:rsid w:val="00EE6A2F"/>
    <w:rsid w:val="00EE6C95"/>
    <w:rsid w:val="00EE6EFD"/>
    <w:rsid w:val="00EE6F37"/>
    <w:rsid w:val="00EE733A"/>
    <w:rsid w:val="00EE7F5B"/>
    <w:rsid w:val="00EF091E"/>
    <w:rsid w:val="00EF11B5"/>
    <w:rsid w:val="00EF20B0"/>
    <w:rsid w:val="00EF2636"/>
    <w:rsid w:val="00EF2B08"/>
    <w:rsid w:val="00EF2BF1"/>
    <w:rsid w:val="00EF2C33"/>
    <w:rsid w:val="00EF4684"/>
    <w:rsid w:val="00EF4DEE"/>
    <w:rsid w:val="00EF4F57"/>
    <w:rsid w:val="00EF7E93"/>
    <w:rsid w:val="00F00B0B"/>
    <w:rsid w:val="00F00B18"/>
    <w:rsid w:val="00F01158"/>
    <w:rsid w:val="00F013B6"/>
    <w:rsid w:val="00F01E09"/>
    <w:rsid w:val="00F02AB4"/>
    <w:rsid w:val="00F031A6"/>
    <w:rsid w:val="00F033D7"/>
    <w:rsid w:val="00F03898"/>
    <w:rsid w:val="00F05054"/>
    <w:rsid w:val="00F05A2D"/>
    <w:rsid w:val="00F05EF8"/>
    <w:rsid w:val="00F05FA1"/>
    <w:rsid w:val="00F10201"/>
    <w:rsid w:val="00F10538"/>
    <w:rsid w:val="00F10A5C"/>
    <w:rsid w:val="00F11184"/>
    <w:rsid w:val="00F1151F"/>
    <w:rsid w:val="00F117C2"/>
    <w:rsid w:val="00F123AA"/>
    <w:rsid w:val="00F1257F"/>
    <w:rsid w:val="00F13620"/>
    <w:rsid w:val="00F13D3C"/>
    <w:rsid w:val="00F15C2D"/>
    <w:rsid w:val="00F1661A"/>
    <w:rsid w:val="00F167B1"/>
    <w:rsid w:val="00F1757B"/>
    <w:rsid w:val="00F17629"/>
    <w:rsid w:val="00F17928"/>
    <w:rsid w:val="00F17B0C"/>
    <w:rsid w:val="00F2019D"/>
    <w:rsid w:val="00F21642"/>
    <w:rsid w:val="00F2207D"/>
    <w:rsid w:val="00F2330B"/>
    <w:rsid w:val="00F23528"/>
    <w:rsid w:val="00F237FD"/>
    <w:rsid w:val="00F23B6E"/>
    <w:rsid w:val="00F23DD9"/>
    <w:rsid w:val="00F24E4E"/>
    <w:rsid w:val="00F24F44"/>
    <w:rsid w:val="00F25431"/>
    <w:rsid w:val="00F25E1D"/>
    <w:rsid w:val="00F3013B"/>
    <w:rsid w:val="00F30631"/>
    <w:rsid w:val="00F30BD1"/>
    <w:rsid w:val="00F31A4B"/>
    <w:rsid w:val="00F3258D"/>
    <w:rsid w:val="00F328A0"/>
    <w:rsid w:val="00F33308"/>
    <w:rsid w:val="00F3341E"/>
    <w:rsid w:val="00F339CB"/>
    <w:rsid w:val="00F33D47"/>
    <w:rsid w:val="00F34683"/>
    <w:rsid w:val="00F348E2"/>
    <w:rsid w:val="00F34BA1"/>
    <w:rsid w:val="00F34EC5"/>
    <w:rsid w:val="00F3596C"/>
    <w:rsid w:val="00F3698C"/>
    <w:rsid w:val="00F36EE8"/>
    <w:rsid w:val="00F37181"/>
    <w:rsid w:val="00F40CD0"/>
    <w:rsid w:val="00F41062"/>
    <w:rsid w:val="00F41A49"/>
    <w:rsid w:val="00F43053"/>
    <w:rsid w:val="00F430CD"/>
    <w:rsid w:val="00F435E6"/>
    <w:rsid w:val="00F43688"/>
    <w:rsid w:val="00F43C7E"/>
    <w:rsid w:val="00F44327"/>
    <w:rsid w:val="00F45038"/>
    <w:rsid w:val="00F456EA"/>
    <w:rsid w:val="00F45919"/>
    <w:rsid w:val="00F46891"/>
    <w:rsid w:val="00F46A57"/>
    <w:rsid w:val="00F46DA4"/>
    <w:rsid w:val="00F4726B"/>
    <w:rsid w:val="00F4773F"/>
    <w:rsid w:val="00F50EF9"/>
    <w:rsid w:val="00F511D6"/>
    <w:rsid w:val="00F53D78"/>
    <w:rsid w:val="00F54467"/>
    <w:rsid w:val="00F5472E"/>
    <w:rsid w:val="00F54A48"/>
    <w:rsid w:val="00F54E72"/>
    <w:rsid w:val="00F54EA6"/>
    <w:rsid w:val="00F54F83"/>
    <w:rsid w:val="00F558B7"/>
    <w:rsid w:val="00F55A26"/>
    <w:rsid w:val="00F56B59"/>
    <w:rsid w:val="00F57694"/>
    <w:rsid w:val="00F57B0C"/>
    <w:rsid w:val="00F600FB"/>
    <w:rsid w:val="00F602AC"/>
    <w:rsid w:val="00F6034A"/>
    <w:rsid w:val="00F604FA"/>
    <w:rsid w:val="00F606A1"/>
    <w:rsid w:val="00F60D25"/>
    <w:rsid w:val="00F60F72"/>
    <w:rsid w:val="00F6232B"/>
    <w:rsid w:val="00F63602"/>
    <w:rsid w:val="00F638D6"/>
    <w:rsid w:val="00F64C30"/>
    <w:rsid w:val="00F65CD0"/>
    <w:rsid w:val="00F6642B"/>
    <w:rsid w:val="00F6697B"/>
    <w:rsid w:val="00F66C29"/>
    <w:rsid w:val="00F67701"/>
    <w:rsid w:val="00F67F76"/>
    <w:rsid w:val="00F70232"/>
    <w:rsid w:val="00F70866"/>
    <w:rsid w:val="00F70FB0"/>
    <w:rsid w:val="00F721FB"/>
    <w:rsid w:val="00F72259"/>
    <w:rsid w:val="00F72271"/>
    <w:rsid w:val="00F72FDE"/>
    <w:rsid w:val="00F735E0"/>
    <w:rsid w:val="00F744CD"/>
    <w:rsid w:val="00F75C48"/>
    <w:rsid w:val="00F75DFD"/>
    <w:rsid w:val="00F76633"/>
    <w:rsid w:val="00F77154"/>
    <w:rsid w:val="00F77845"/>
    <w:rsid w:val="00F77E57"/>
    <w:rsid w:val="00F77F91"/>
    <w:rsid w:val="00F808EA"/>
    <w:rsid w:val="00F80D59"/>
    <w:rsid w:val="00F819F1"/>
    <w:rsid w:val="00F826A2"/>
    <w:rsid w:val="00F82A5D"/>
    <w:rsid w:val="00F82D0F"/>
    <w:rsid w:val="00F83AE2"/>
    <w:rsid w:val="00F83F91"/>
    <w:rsid w:val="00F84435"/>
    <w:rsid w:val="00F84632"/>
    <w:rsid w:val="00F84E79"/>
    <w:rsid w:val="00F8533F"/>
    <w:rsid w:val="00F85374"/>
    <w:rsid w:val="00F85A62"/>
    <w:rsid w:val="00F86064"/>
    <w:rsid w:val="00F8636C"/>
    <w:rsid w:val="00F869AC"/>
    <w:rsid w:val="00F86EA7"/>
    <w:rsid w:val="00F8792A"/>
    <w:rsid w:val="00F9021D"/>
    <w:rsid w:val="00F9076B"/>
    <w:rsid w:val="00F911FC"/>
    <w:rsid w:val="00F918C9"/>
    <w:rsid w:val="00F921C2"/>
    <w:rsid w:val="00F92721"/>
    <w:rsid w:val="00F92CE7"/>
    <w:rsid w:val="00F93C12"/>
    <w:rsid w:val="00F9401A"/>
    <w:rsid w:val="00F9427B"/>
    <w:rsid w:val="00F955D1"/>
    <w:rsid w:val="00F9687B"/>
    <w:rsid w:val="00F976CA"/>
    <w:rsid w:val="00F97BCF"/>
    <w:rsid w:val="00FA09B4"/>
    <w:rsid w:val="00FA0AA3"/>
    <w:rsid w:val="00FA0FF2"/>
    <w:rsid w:val="00FA101F"/>
    <w:rsid w:val="00FA15B4"/>
    <w:rsid w:val="00FA1B64"/>
    <w:rsid w:val="00FA2691"/>
    <w:rsid w:val="00FA29AC"/>
    <w:rsid w:val="00FA4553"/>
    <w:rsid w:val="00FA4786"/>
    <w:rsid w:val="00FA4EF0"/>
    <w:rsid w:val="00FA5A5D"/>
    <w:rsid w:val="00FA5B29"/>
    <w:rsid w:val="00FA62BE"/>
    <w:rsid w:val="00FA69DA"/>
    <w:rsid w:val="00FA6CD0"/>
    <w:rsid w:val="00FA7096"/>
    <w:rsid w:val="00FA7650"/>
    <w:rsid w:val="00FB0DAD"/>
    <w:rsid w:val="00FB11A5"/>
    <w:rsid w:val="00FB37EA"/>
    <w:rsid w:val="00FB3810"/>
    <w:rsid w:val="00FB3868"/>
    <w:rsid w:val="00FB403B"/>
    <w:rsid w:val="00FB456E"/>
    <w:rsid w:val="00FB4F9C"/>
    <w:rsid w:val="00FB510F"/>
    <w:rsid w:val="00FB652A"/>
    <w:rsid w:val="00FB7CC4"/>
    <w:rsid w:val="00FC02BD"/>
    <w:rsid w:val="00FC061A"/>
    <w:rsid w:val="00FC16CD"/>
    <w:rsid w:val="00FC19D2"/>
    <w:rsid w:val="00FC1E6A"/>
    <w:rsid w:val="00FC34CE"/>
    <w:rsid w:val="00FC403C"/>
    <w:rsid w:val="00FC51B0"/>
    <w:rsid w:val="00FC5E2C"/>
    <w:rsid w:val="00FC63C2"/>
    <w:rsid w:val="00FC6A98"/>
    <w:rsid w:val="00FC6DDC"/>
    <w:rsid w:val="00FD05FC"/>
    <w:rsid w:val="00FD07E5"/>
    <w:rsid w:val="00FD095C"/>
    <w:rsid w:val="00FD09BB"/>
    <w:rsid w:val="00FD1143"/>
    <w:rsid w:val="00FD1A9C"/>
    <w:rsid w:val="00FD27B0"/>
    <w:rsid w:val="00FD2BE8"/>
    <w:rsid w:val="00FD3531"/>
    <w:rsid w:val="00FD6197"/>
    <w:rsid w:val="00FD61D4"/>
    <w:rsid w:val="00FD683D"/>
    <w:rsid w:val="00FD7215"/>
    <w:rsid w:val="00FD7C92"/>
    <w:rsid w:val="00FE02F5"/>
    <w:rsid w:val="00FE0615"/>
    <w:rsid w:val="00FE0E9E"/>
    <w:rsid w:val="00FE157D"/>
    <w:rsid w:val="00FE1947"/>
    <w:rsid w:val="00FE22F6"/>
    <w:rsid w:val="00FE2683"/>
    <w:rsid w:val="00FE2707"/>
    <w:rsid w:val="00FE2963"/>
    <w:rsid w:val="00FE2968"/>
    <w:rsid w:val="00FE3160"/>
    <w:rsid w:val="00FE333F"/>
    <w:rsid w:val="00FE3463"/>
    <w:rsid w:val="00FE3A8F"/>
    <w:rsid w:val="00FE424B"/>
    <w:rsid w:val="00FE4A68"/>
    <w:rsid w:val="00FE4F66"/>
    <w:rsid w:val="00FE52B7"/>
    <w:rsid w:val="00FE5793"/>
    <w:rsid w:val="00FE5DFA"/>
    <w:rsid w:val="00FE6985"/>
    <w:rsid w:val="00FE71F2"/>
    <w:rsid w:val="00FF006D"/>
    <w:rsid w:val="00FF0A9D"/>
    <w:rsid w:val="00FF1961"/>
    <w:rsid w:val="00FF1C3D"/>
    <w:rsid w:val="00FF2058"/>
    <w:rsid w:val="00FF22AE"/>
    <w:rsid w:val="00FF2F1C"/>
    <w:rsid w:val="00FF3245"/>
    <w:rsid w:val="00FF3359"/>
    <w:rsid w:val="00FF460C"/>
    <w:rsid w:val="00FF4678"/>
    <w:rsid w:val="00FF585D"/>
    <w:rsid w:val="00FF5BBD"/>
    <w:rsid w:val="00FF660E"/>
    <w:rsid w:val="00FF69E5"/>
    <w:rsid w:val="00FF7B4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4817"/>
    <o:shapelayout v:ext="edit">
      <o:idmap v:ext="edit" data="1"/>
    </o:shapelayout>
  </w:shapeDefaults>
  <w:decimalSymbol w:val=","/>
  <w:listSeparator w:val=";"/>
  <w14:docId w14:val="551611CD"/>
  <w15:chartTrackingRefBased/>
  <w15:docId w15:val="{19A87D47-8C1E-4FA2-AA1B-3D458E7B9D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0970FA"/>
    <w:pPr>
      <w:spacing w:after="160" w:line="259" w:lineRule="auto"/>
    </w:pPr>
    <w:rPr>
      <w:sz w:val="22"/>
      <w:szCs w:val="22"/>
      <w:lang w:eastAsia="en-US"/>
    </w:rPr>
  </w:style>
  <w:style w:type="paragraph" w:styleId="1">
    <w:name w:val="heading 1"/>
    <w:basedOn w:val="a"/>
    <w:link w:val="10"/>
    <w:uiPriority w:val="9"/>
    <w:qFormat/>
    <w:rsid w:val="006F4F4A"/>
    <w:pPr>
      <w:spacing w:before="100" w:beforeAutospacing="1" w:after="100" w:afterAutospacing="1" w:line="240" w:lineRule="auto"/>
      <w:outlineLvl w:val="0"/>
    </w:pPr>
    <w:rPr>
      <w:rFonts w:ascii="Times New Roman" w:eastAsia="Times New Roman" w:hAnsi="Times New Roman"/>
      <w:b/>
      <w:bCs/>
      <w:kern w:val="36"/>
      <w:sz w:val="48"/>
      <w:szCs w:val="48"/>
      <w:lang w:eastAsia="ru-RU"/>
    </w:rPr>
  </w:style>
  <w:style w:type="paragraph" w:styleId="20">
    <w:name w:val="heading 2"/>
    <w:basedOn w:val="a"/>
    <w:next w:val="a"/>
    <w:link w:val="21"/>
    <w:uiPriority w:val="9"/>
    <w:unhideWhenUsed/>
    <w:qFormat/>
    <w:rsid w:val="00115E9F"/>
    <w:pPr>
      <w:keepNext/>
      <w:keepLines/>
      <w:spacing w:before="40" w:after="0"/>
      <w:outlineLvl w:val="1"/>
    </w:pPr>
    <w:rPr>
      <w:rFonts w:ascii="Calibri Light" w:eastAsia="Times New Roman" w:hAnsi="Calibri Light"/>
      <w:color w:val="2F5496"/>
      <w:sz w:val="26"/>
      <w:szCs w:val="26"/>
    </w:rPr>
  </w:style>
  <w:style w:type="paragraph" w:styleId="3">
    <w:name w:val="heading 3"/>
    <w:basedOn w:val="a"/>
    <w:next w:val="a"/>
    <w:link w:val="30"/>
    <w:uiPriority w:val="9"/>
    <w:unhideWhenUsed/>
    <w:qFormat/>
    <w:rsid w:val="003B4499"/>
    <w:pPr>
      <w:keepNext/>
      <w:keepLines/>
      <w:spacing w:before="40" w:after="0"/>
      <w:outlineLvl w:val="2"/>
    </w:pPr>
    <w:rPr>
      <w:rFonts w:ascii="Calibri Light" w:eastAsia="Times New Roman" w:hAnsi="Calibri Light"/>
      <w:color w:val="1F3763"/>
      <w:sz w:val="24"/>
      <w:szCs w:val="24"/>
    </w:rPr>
  </w:style>
  <w:style w:type="paragraph" w:styleId="4">
    <w:name w:val="heading 4"/>
    <w:basedOn w:val="a"/>
    <w:next w:val="a"/>
    <w:link w:val="40"/>
    <w:uiPriority w:val="9"/>
    <w:unhideWhenUsed/>
    <w:qFormat/>
    <w:rsid w:val="00115E9F"/>
    <w:pPr>
      <w:keepNext/>
      <w:keepLines/>
      <w:spacing w:before="40" w:after="0"/>
      <w:outlineLvl w:val="3"/>
    </w:pPr>
    <w:rPr>
      <w:rFonts w:ascii="Calibri Light" w:eastAsia="Times New Roman" w:hAnsi="Calibri Light"/>
      <w:i/>
      <w:iCs/>
      <w:color w:val="2F5496"/>
    </w:rPr>
  </w:style>
  <w:style w:type="paragraph" w:styleId="5">
    <w:name w:val="heading 5"/>
    <w:basedOn w:val="a"/>
    <w:next w:val="a"/>
    <w:link w:val="50"/>
    <w:uiPriority w:val="9"/>
    <w:unhideWhenUsed/>
    <w:qFormat/>
    <w:rsid w:val="00115E9F"/>
    <w:pPr>
      <w:keepNext/>
      <w:keepLines/>
      <w:spacing w:before="40" w:after="0"/>
      <w:outlineLvl w:val="4"/>
    </w:pPr>
    <w:rPr>
      <w:rFonts w:ascii="Calibri Light" w:eastAsia="Times New Roman" w:hAnsi="Calibri Light"/>
      <w:color w:val="2F5496"/>
    </w:rPr>
  </w:style>
  <w:style w:type="paragraph" w:styleId="6">
    <w:name w:val="heading 6"/>
    <w:basedOn w:val="a"/>
    <w:next w:val="a"/>
    <w:link w:val="60"/>
    <w:uiPriority w:val="9"/>
    <w:unhideWhenUsed/>
    <w:qFormat/>
    <w:rsid w:val="00115E9F"/>
    <w:pPr>
      <w:keepNext/>
      <w:keepLines/>
      <w:spacing w:before="40" w:after="0"/>
      <w:outlineLvl w:val="5"/>
    </w:pPr>
    <w:rPr>
      <w:rFonts w:ascii="Calibri Light" w:eastAsia="Times New Roman" w:hAnsi="Calibri Light"/>
      <w:color w:val="1F3763"/>
    </w:rPr>
  </w:style>
  <w:style w:type="paragraph" w:styleId="7">
    <w:name w:val="heading 7"/>
    <w:basedOn w:val="a"/>
    <w:next w:val="a"/>
    <w:link w:val="70"/>
    <w:uiPriority w:val="9"/>
    <w:unhideWhenUsed/>
    <w:qFormat/>
    <w:rsid w:val="00115E9F"/>
    <w:pPr>
      <w:keepNext/>
      <w:keepLines/>
      <w:spacing w:before="40" w:after="0"/>
      <w:outlineLvl w:val="6"/>
    </w:pPr>
    <w:rPr>
      <w:rFonts w:ascii="Calibri Light" w:eastAsia="Times New Roman" w:hAnsi="Calibri Light"/>
      <w:i/>
      <w:iCs/>
      <w:color w:val="1F3763"/>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
    <w:rsid w:val="006F4F4A"/>
    <w:rPr>
      <w:rFonts w:ascii="Times New Roman" w:eastAsia="Times New Roman" w:hAnsi="Times New Roman" w:cs="Times New Roman"/>
      <w:b/>
      <w:bCs/>
      <w:kern w:val="36"/>
      <w:sz w:val="48"/>
      <w:szCs w:val="48"/>
      <w:lang w:eastAsia="ru-RU"/>
    </w:rPr>
  </w:style>
  <w:style w:type="paragraph" w:styleId="a3">
    <w:name w:val="List Paragraph"/>
    <w:basedOn w:val="a"/>
    <w:uiPriority w:val="34"/>
    <w:qFormat/>
    <w:rsid w:val="00CD1F35"/>
    <w:pPr>
      <w:ind w:left="720"/>
      <w:contextualSpacing/>
    </w:pPr>
  </w:style>
  <w:style w:type="table" w:styleId="a4">
    <w:name w:val="Table Grid"/>
    <w:basedOn w:val="a1"/>
    <w:uiPriority w:val="39"/>
    <w:rsid w:val="001F107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rvts7">
    <w:name w:val="rvts7"/>
    <w:basedOn w:val="a0"/>
    <w:rsid w:val="002C7391"/>
  </w:style>
  <w:style w:type="character" w:customStyle="1" w:styleId="rvts6">
    <w:name w:val="rvts6"/>
    <w:basedOn w:val="a0"/>
    <w:rsid w:val="002C7391"/>
  </w:style>
  <w:style w:type="character" w:customStyle="1" w:styleId="rvts8">
    <w:name w:val="rvts8"/>
    <w:basedOn w:val="a0"/>
    <w:rsid w:val="002C7391"/>
  </w:style>
  <w:style w:type="paragraph" w:styleId="a5">
    <w:name w:val="Balloon Text"/>
    <w:basedOn w:val="a"/>
    <w:link w:val="a6"/>
    <w:uiPriority w:val="99"/>
    <w:semiHidden/>
    <w:unhideWhenUsed/>
    <w:rsid w:val="00B76A49"/>
    <w:pPr>
      <w:spacing w:after="0" w:line="240" w:lineRule="auto"/>
    </w:pPr>
    <w:rPr>
      <w:rFonts w:ascii="Segoe UI" w:hAnsi="Segoe UI" w:cs="Segoe UI"/>
      <w:sz w:val="18"/>
      <w:szCs w:val="18"/>
    </w:rPr>
  </w:style>
  <w:style w:type="character" w:customStyle="1" w:styleId="a6">
    <w:name w:val="Текст выноски Знак"/>
    <w:link w:val="a5"/>
    <w:uiPriority w:val="99"/>
    <w:semiHidden/>
    <w:rsid w:val="00B76A49"/>
    <w:rPr>
      <w:rFonts w:ascii="Segoe UI" w:hAnsi="Segoe UI" w:cs="Segoe UI"/>
      <w:sz w:val="18"/>
      <w:szCs w:val="18"/>
    </w:rPr>
  </w:style>
  <w:style w:type="character" w:styleId="a7">
    <w:name w:val="annotation reference"/>
    <w:uiPriority w:val="99"/>
    <w:semiHidden/>
    <w:unhideWhenUsed/>
    <w:rsid w:val="00F83F91"/>
    <w:rPr>
      <w:sz w:val="16"/>
      <w:szCs w:val="16"/>
    </w:rPr>
  </w:style>
  <w:style w:type="paragraph" w:styleId="a8">
    <w:name w:val="annotation text"/>
    <w:basedOn w:val="a"/>
    <w:link w:val="a9"/>
    <w:uiPriority w:val="99"/>
    <w:semiHidden/>
    <w:unhideWhenUsed/>
    <w:rsid w:val="00F83F91"/>
    <w:pPr>
      <w:spacing w:line="240" w:lineRule="auto"/>
    </w:pPr>
    <w:rPr>
      <w:sz w:val="20"/>
      <w:szCs w:val="20"/>
    </w:rPr>
  </w:style>
  <w:style w:type="character" w:customStyle="1" w:styleId="a9">
    <w:name w:val="Текст примечания Знак"/>
    <w:link w:val="a8"/>
    <w:uiPriority w:val="99"/>
    <w:semiHidden/>
    <w:rsid w:val="00F83F91"/>
    <w:rPr>
      <w:sz w:val="20"/>
      <w:szCs w:val="20"/>
    </w:rPr>
  </w:style>
  <w:style w:type="paragraph" w:styleId="aa">
    <w:name w:val="annotation subject"/>
    <w:basedOn w:val="a8"/>
    <w:next w:val="a8"/>
    <w:link w:val="ab"/>
    <w:uiPriority w:val="99"/>
    <w:semiHidden/>
    <w:unhideWhenUsed/>
    <w:rsid w:val="00F83F91"/>
    <w:rPr>
      <w:b/>
      <w:bCs/>
    </w:rPr>
  </w:style>
  <w:style w:type="character" w:customStyle="1" w:styleId="ab">
    <w:name w:val="Тема примечания Знак"/>
    <w:link w:val="aa"/>
    <w:uiPriority w:val="99"/>
    <w:semiHidden/>
    <w:rsid w:val="00F83F91"/>
    <w:rPr>
      <w:b/>
      <w:bCs/>
      <w:sz w:val="20"/>
      <w:szCs w:val="20"/>
    </w:rPr>
  </w:style>
  <w:style w:type="paragraph" w:styleId="ac">
    <w:name w:val="Revision"/>
    <w:hidden/>
    <w:uiPriority w:val="99"/>
    <w:semiHidden/>
    <w:rsid w:val="00F83F91"/>
    <w:rPr>
      <w:sz w:val="22"/>
      <w:szCs w:val="22"/>
      <w:lang w:eastAsia="en-US"/>
    </w:rPr>
  </w:style>
  <w:style w:type="paragraph" w:styleId="ad">
    <w:name w:val="Normal (Web)"/>
    <w:basedOn w:val="a"/>
    <w:uiPriority w:val="99"/>
    <w:unhideWhenUsed/>
    <w:rsid w:val="00CB2877"/>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22">
    <w:name w:val="Основной текст2"/>
    <w:rsid w:val="006F4F4A"/>
    <w:rPr>
      <w:color w:val="000000"/>
      <w:spacing w:val="0"/>
      <w:w w:val="100"/>
      <w:position w:val="0"/>
      <w:shd w:val="clear" w:color="auto" w:fill="FFFFFF"/>
      <w:lang w:val="ru-RU"/>
    </w:rPr>
  </w:style>
  <w:style w:type="character" w:styleId="ae">
    <w:name w:val="Hyperlink"/>
    <w:uiPriority w:val="99"/>
    <w:unhideWhenUsed/>
    <w:rsid w:val="006F4F4A"/>
    <w:rPr>
      <w:color w:val="0563C1"/>
      <w:u w:val="single"/>
    </w:rPr>
  </w:style>
  <w:style w:type="character" w:customStyle="1" w:styleId="taxon-author">
    <w:name w:val="taxon-author"/>
    <w:basedOn w:val="a0"/>
    <w:rsid w:val="003B532A"/>
  </w:style>
  <w:style w:type="table" w:customStyle="1" w:styleId="11">
    <w:name w:val="Сетка таблицы1"/>
    <w:basedOn w:val="a1"/>
    <w:next w:val="a4"/>
    <w:uiPriority w:val="39"/>
    <w:rsid w:val="00D816A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
    <w:name w:val="Сетка таблицы2"/>
    <w:basedOn w:val="a1"/>
    <w:next w:val="a4"/>
    <w:uiPriority w:val="39"/>
    <w:rsid w:val="002D13A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we-math-mathml-inline">
    <w:name w:val="mwe-math-mathml-inline"/>
    <w:basedOn w:val="a0"/>
    <w:rsid w:val="00401CD9"/>
  </w:style>
  <w:style w:type="character" w:customStyle="1" w:styleId="hl">
    <w:name w:val="hl"/>
    <w:basedOn w:val="a0"/>
    <w:rsid w:val="00C36F5E"/>
  </w:style>
  <w:style w:type="character" w:customStyle="1" w:styleId="12">
    <w:name w:val="Основной текст1"/>
    <w:rsid w:val="00C36F5E"/>
    <w:rPr>
      <w:color w:val="000000"/>
      <w:spacing w:val="0"/>
      <w:w w:val="100"/>
      <w:position w:val="0"/>
      <w:shd w:val="clear" w:color="auto" w:fill="FFFFFF"/>
      <w:lang w:val="ru-RU"/>
    </w:rPr>
  </w:style>
  <w:style w:type="character" w:customStyle="1" w:styleId="fontstyle01">
    <w:name w:val="fontstyle01"/>
    <w:rsid w:val="00C36F5E"/>
    <w:rPr>
      <w:rFonts w:ascii="TimesNewRoman" w:hAnsi="TimesNewRoman" w:hint="default"/>
      <w:b w:val="0"/>
      <w:bCs w:val="0"/>
      <w:i w:val="0"/>
      <w:iCs w:val="0"/>
      <w:color w:val="000000"/>
      <w:sz w:val="22"/>
      <w:szCs w:val="22"/>
    </w:rPr>
  </w:style>
  <w:style w:type="character" w:styleId="af">
    <w:name w:val="Placeholder Text"/>
    <w:uiPriority w:val="99"/>
    <w:semiHidden/>
    <w:rsid w:val="00C36F5E"/>
    <w:rPr>
      <w:color w:val="808080"/>
    </w:rPr>
  </w:style>
  <w:style w:type="paragraph" w:styleId="af0">
    <w:name w:val="No Spacing"/>
    <w:uiPriority w:val="1"/>
    <w:qFormat/>
    <w:rsid w:val="00C36F5E"/>
    <w:rPr>
      <w:sz w:val="22"/>
      <w:szCs w:val="22"/>
      <w:lang w:eastAsia="en-US"/>
    </w:rPr>
  </w:style>
  <w:style w:type="table" w:customStyle="1" w:styleId="31">
    <w:name w:val="Сетка таблицы3"/>
    <w:basedOn w:val="a1"/>
    <w:next w:val="a4"/>
    <w:uiPriority w:val="39"/>
    <w:rsid w:val="0062519E"/>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1">
    <w:name w:val="Сетка таблицы4"/>
    <w:basedOn w:val="a1"/>
    <w:next w:val="a4"/>
    <w:uiPriority w:val="39"/>
    <w:rsid w:val="002D519C"/>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HTML">
    <w:name w:val="HTML Preformatted"/>
    <w:basedOn w:val="a"/>
    <w:link w:val="HTML0"/>
    <w:uiPriority w:val="99"/>
    <w:semiHidden/>
    <w:unhideWhenUsed/>
    <w:rsid w:val="00B76607"/>
    <w:pPr>
      <w:spacing w:after="0" w:line="240" w:lineRule="auto"/>
    </w:pPr>
    <w:rPr>
      <w:rFonts w:ascii="Consolas" w:hAnsi="Consolas"/>
      <w:sz w:val="20"/>
      <w:szCs w:val="20"/>
    </w:rPr>
  </w:style>
  <w:style w:type="character" w:customStyle="1" w:styleId="HTML0">
    <w:name w:val="Стандартный HTML Знак"/>
    <w:link w:val="HTML"/>
    <w:uiPriority w:val="99"/>
    <w:semiHidden/>
    <w:rsid w:val="00B76607"/>
    <w:rPr>
      <w:rFonts w:ascii="Consolas" w:hAnsi="Consolas"/>
      <w:sz w:val="20"/>
      <w:szCs w:val="20"/>
    </w:rPr>
  </w:style>
  <w:style w:type="character" w:customStyle="1" w:styleId="30">
    <w:name w:val="Заголовок 3 Знак"/>
    <w:link w:val="3"/>
    <w:uiPriority w:val="9"/>
    <w:rsid w:val="003B4499"/>
    <w:rPr>
      <w:rFonts w:ascii="Calibri Light" w:eastAsia="Times New Roman" w:hAnsi="Calibri Light" w:cs="Times New Roman"/>
      <w:color w:val="1F3763"/>
      <w:sz w:val="24"/>
      <w:szCs w:val="24"/>
    </w:rPr>
  </w:style>
  <w:style w:type="numbering" w:customStyle="1" w:styleId="13">
    <w:name w:val="Нет списка1"/>
    <w:next w:val="a2"/>
    <w:uiPriority w:val="99"/>
    <w:semiHidden/>
    <w:unhideWhenUsed/>
    <w:rsid w:val="003B4499"/>
  </w:style>
  <w:style w:type="character" w:customStyle="1" w:styleId="taxon-name">
    <w:name w:val="taxon-name"/>
    <w:basedOn w:val="a0"/>
    <w:rsid w:val="003B4499"/>
  </w:style>
  <w:style w:type="table" w:customStyle="1" w:styleId="51">
    <w:name w:val="Сетка таблицы5"/>
    <w:basedOn w:val="a1"/>
    <w:next w:val="a4"/>
    <w:uiPriority w:val="39"/>
    <w:rsid w:val="003B449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1">
    <w:name w:val="header"/>
    <w:basedOn w:val="a"/>
    <w:link w:val="af2"/>
    <w:uiPriority w:val="99"/>
    <w:unhideWhenUsed/>
    <w:rsid w:val="003B4499"/>
    <w:pPr>
      <w:tabs>
        <w:tab w:val="center" w:pos="4677"/>
        <w:tab w:val="right" w:pos="9355"/>
      </w:tabs>
      <w:spacing w:after="0" w:line="240" w:lineRule="auto"/>
    </w:pPr>
  </w:style>
  <w:style w:type="character" w:customStyle="1" w:styleId="af2">
    <w:name w:val="Верхний колонтитул Знак"/>
    <w:basedOn w:val="a0"/>
    <w:link w:val="af1"/>
    <w:uiPriority w:val="99"/>
    <w:rsid w:val="003B4499"/>
  </w:style>
  <w:style w:type="paragraph" w:styleId="af3">
    <w:name w:val="footer"/>
    <w:basedOn w:val="a"/>
    <w:link w:val="af4"/>
    <w:uiPriority w:val="99"/>
    <w:unhideWhenUsed/>
    <w:rsid w:val="003B4499"/>
    <w:pPr>
      <w:tabs>
        <w:tab w:val="center" w:pos="4677"/>
        <w:tab w:val="right" w:pos="9355"/>
      </w:tabs>
      <w:spacing w:after="0" w:line="240" w:lineRule="auto"/>
    </w:pPr>
  </w:style>
  <w:style w:type="character" w:customStyle="1" w:styleId="af4">
    <w:name w:val="Нижний колонтитул Знак"/>
    <w:basedOn w:val="a0"/>
    <w:link w:val="af3"/>
    <w:uiPriority w:val="99"/>
    <w:rsid w:val="003B4499"/>
  </w:style>
  <w:style w:type="character" w:customStyle="1" w:styleId="af5">
    <w:name w:val="Основной текст_"/>
    <w:link w:val="32"/>
    <w:locked/>
    <w:rsid w:val="003B4499"/>
    <w:rPr>
      <w:rFonts w:ascii="Times New Roman" w:eastAsia="Times New Roman" w:hAnsi="Times New Roman"/>
      <w:shd w:val="clear" w:color="auto" w:fill="FFFFFF"/>
    </w:rPr>
  </w:style>
  <w:style w:type="paragraph" w:customStyle="1" w:styleId="32">
    <w:name w:val="Основной текст3"/>
    <w:basedOn w:val="a"/>
    <w:link w:val="af5"/>
    <w:rsid w:val="003B4499"/>
    <w:pPr>
      <w:widowControl w:val="0"/>
      <w:shd w:val="clear" w:color="auto" w:fill="FFFFFF"/>
      <w:spacing w:after="0" w:line="413" w:lineRule="exact"/>
      <w:ind w:firstLine="700"/>
      <w:jc w:val="both"/>
    </w:pPr>
    <w:rPr>
      <w:rFonts w:ascii="Times New Roman" w:eastAsia="Times New Roman" w:hAnsi="Times New Roman"/>
    </w:rPr>
  </w:style>
  <w:style w:type="character" w:customStyle="1" w:styleId="14">
    <w:name w:val="Неразрешенное упоминание1"/>
    <w:uiPriority w:val="99"/>
    <w:semiHidden/>
    <w:unhideWhenUsed/>
    <w:rsid w:val="003B4499"/>
    <w:rPr>
      <w:color w:val="605E5C"/>
      <w:shd w:val="clear" w:color="auto" w:fill="E1DFDD"/>
    </w:rPr>
  </w:style>
  <w:style w:type="numbering" w:customStyle="1" w:styleId="110">
    <w:name w:val="Нет списка11"/>
    <w:next w:val="a2"/>
    <w:uiPriority w:val="99"/>
    <w:semiHidden/>
    <w:unhideWhenUsed/>
    <w:rsid w:val="003B4499"/>
  </w:style>
  <w:style w:type="table" w:customStyle="1" w:styleId="111">
    <w:name w:val="Сетка таблицы11"/>
    <w:basedOn w:val="a1"/>
    <w:next w:val="a4"/>
    <w:uiPriority w:val="39"/>
    <w:rsid w:val="003B449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g-binding">
    <w:name w:val="ng-binding"/>
    <w:basedOn w:val="a0"/>
    <w:rsid w:val="003B4499"/>
  </w:style>
  <w:style w:type="character" w:styleId="af6">
    <w:name w:val="Emphasis"/>
    <w:uiPriority w:val="20"/>
    <w:qFormat/>
    <w:rsid w:val="003B4499"/>
    <w:rPr>
      <w:i/>
      <w:iCs/>
    </w:rPr>
  </w:style>
  <w:style w:type="character" w:styleId="af7">
    <w:name w:val="FollowedHyperlink"/>
    <w:uiPriority w:val="99"/>
    <w:semiHidden/>
    <w:unhideWhenUsed/>
    <w:rsid w:val="003B4499"/>
    <w:rPr>
      <w:color w:val="954F72"/>
      <w:u w:val="single"/>
    </w:rPr>
  </w:style>
  <w:style w:type="character" w:customStyle="1" w:styleId="fontstyle21">
    <w:name w:val="fontstyle21"/>
    <w:rsid w:val="00E81A07"/>
    <w:rPr>
      <w:rFonts w:ascii="BritishCouncilSans-Italic" w:hAnsi="BritishCouncilSans-Italic" w:hint="default"/>
      <w:b w:val="0"/>
      <w:bCs w:val="0"/>
      <w:i/>
      <w:iCs/>
      <w:color w:val="231F20"/>
      <w:sz w:val="20"/>
      <w:szCs w:val="20"/>
    </w:rPr>
  </w:style>
  <w:style w:type="character" w:styleId="af8">
    <w:name w:val="line number"/>
    <w:basedOn w:val="a0"/>
    <w:uiPriority w:val="99"/>
    <w:semiHidden/>
    <w:unhideWhenUsed/>
    <w:rsid w:val="004D4056"/>
  </w:style>
  <w:style w:type="numbering" w:customStyle="1" w:styleId="24">
    <w:name w:val="Нет списка2"/>
    <w:next w:val="a2"/>
    <w:uiPriority w:val="99"/>
    <w:semiHidden/>
    <w:unhideWhenUsed/>
    <w:rsid w:val="00763A6B"/>
  </w:style>
  <w:style w:type="table" w:customStyle="1" w:styleId="61">
    <w:name w:val="Сетка таблицы6"/>
    <w:basedOn w:val="a1"/>
    <w:next w:val="a4"/>
    <w:uiPriority w:val="39"/>
    <w:rsid w:val="00763A6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
    <w:name w:val="Сетка таблицы12"/>
    <w:basedOn w:val="a1"/>
    <w:next w:val="a4"/>
    <w:uiPriority w:val="39"/>
    <w:rsid w:val="00763A6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
    <w:name w:val="Сетка таблицы21"/>
    <w:basedOn w:val="a1"/>
    <w:next w:val="a4"/>
    <w:uiPriority w:val="39"/>
    <w:rsid w:val="00763A6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0">
    <w:name w:val="Сетка таблицы31"/>
    <w:basedOn w:val="a1"/>
    <w:next w:val="a4"/>
    <w:uiPriority w:val="39"/>
    <w:rsid w:val="00763A6B"/>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10">
    <w:name w:val="Сетка таблицы41"/>
    <w:basedOn w:val="a1"/>
    <w:next w:val="a4"/>
    <w:uiPriority w:val="39"/>
    <w:rsid w:val="00763A6B"/>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21">
    <w:name w:val="Нет списка12"/>
    <w:next w:val="a2"/>
    <w:uiPriority w:val="99"/>
    <w:semiHidden/>
    <w:unhideWhenUsed/>
    <w:rsid w:val="00763A6B"/>
  </w:style>
  <w:style w:type="table" w:customStyle="1" w:styleId="510">
    <w:name w:val="Сетка таблицы51"/>
    <w:basedOn w:val="a1"/>
    <w:next w:val="a4"/>
    <w:uiPriority w:val="39"/>
    <w:rsid w:val="00763A6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0">
    <w:name w:val="Нет списка111"/>
    <w:next w:val="a2"/>
    <w:uiPriority w:val="99"/>
    <w:semiHidden/>
    <w:unhideWhenUsed/>
    <w:rsid w:val="00763A6B"/>
  </w:style>
  <w:style w:type="table" w:customStyle="1" w:styleId="1111">
    <w:name w:val="Сетка таблицы111"/>
    <w:basedOn w:val="a1"/>
    <w:next w:val="a4"/>
    <w:uiPriority w:val="39"/>
    <w:rsid w:val="00763A6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3">
    <w:name w:val="Нет списка3"/>
    <w:next w:val="a2"/>
    <w:uiPriority w:val="99"/>
    <w:semiHidden/>
    <w:unhideWhenUsed/>
    <w:rsid w:val="002B54D5"/>
  </w:style>
  <w:style w:type="table" w:customStyle="1" w:styleId="71">
    <w:name w:val="Сетка таблицы7"/>
    <w:basedOn w:val="a1"/>
    <w:next w:val="a4"/>
    <w:uiPriority w:val="39"/>
    <w:rsid w:val="002B54D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0">
    <w:name w:val="Сетка таблицы13"/>
    <w:basedOn w:val="a1"/>
    <w:next w:val="a4"/>
    <w:uiPriority w:val="39"/>
    <w:rsid w:val="002B54D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0">
    <w:name w:val="Сетка таблицы22"/>
    <w:basedOn w:val="a1"/>
    <w:next w:val="a4"/>
    <w:uiPriority w:val="39"/>
    <w:rsid w:val="002B54D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0">
    <w:name w:val="Сетка таблицы32"/>
    <w:basedOn w:val="a1"/>
    <w:next w:val="a4"/>
    <w:uiPriority w:val="39"/>
    <w:rsid w:val="002B54D5"/>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2">
    <w:name w:val="Сетка таблицы42"/>
    <w:basedOn w:val="a1"/>
    <w:next w:val="a4"/>
    <w:uiPriority w:val="39"/>
    <w:rsid w:val="002B54D5"/>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31">
    <w:name w:val="Нет списка13"/>
    <w:next w:val="a2"/>
    <w:uiPriority w:val="99"/>
    <w:semiHidden/>
    <w:unhideWhenUsed/>
    <w:rsid w:val="002B54D5"/>
  </w:style>
  <w:style w:type="table" w:customStyle="1" w:styleId="52">
    <w:name w:val="Сетка таблицы52"/>
    <w:basedOn w:val="a1"/>
    <w:next w:val="a4"/>
    <w:uiPriority w:val="39"/>
    <w:rsid w:val="002B54D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
    <w:name w:val="Нет списка112"/>
    <w:next w:val="a2"/>
    <w:uiPriority w:val="99"/>
    <w:semiHidden/>
    <w:unhideWhenUsed/>
    <w:rsid w:val="002B54D5"/>
  </w:style>
  <w:style w:type="table" w:customStyle="1" w:styleId="1120">
    <w:name w:val="Сетка таблицы112"/>
    <w:basedOn w:val="a1"/>
    <w:next w:val="a4"/>
    <w:uiPriority w:val="39"/>
    <w:rsid w:val="002B54D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1">
    <w:name w:val="Нет списка21"/>
    <w:next w:val="a2"/>
    <w:uiPriority w:val="99"/>
    <w:semiHidden/>
    <w:unhideWhenUsed/>
    <w:rsid w:val="002B54D5"/>
  </w:style>
  <w:style w:type="table" w:customStyle="1" w:styleId="610">
    <w:name w:val="Сетка таблицы61"/>
    <w:basedOn w:val="a1"/>
    <w:next w:val="a4"/>
    <w:uiPriority w:val="39"/>
    <w:rsid w:val="002B54D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0">
    <w:name w:val="Сетка таблицы121"/>
    <w:basedOn w:val="a1"/>
    <w:next w:val="a4"/>
    <w:uiPriority w:val="39"/>
    <w:rsid w:val="002B54D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0">
    <w:name w:val="Сетка таблицы211"/>
    <w:basedOn w:val="a1"/>
    <w:next w:val="a4"/>
    <w:uiPriority w:val="39"/>
    <w:rsid w:val="002B54D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
    <w:name w:val="Сетка таблицы311"/>
    <w:basedOn w:val="a1"/>
    <w:next w:val="a4"/>
    <w:uiPriority w:val="39"/>
    <w:rsid w:val="002B54D5"/>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11">
    <w:name w:val="Сетка таблицы411"/>
    <w:basedOn w:val="a1"/>
    <w:next w:val="a4"/>
    <w:uiPriority w:val="39"/>
    <w:rsid w:val="002B54D5"/>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211">
    <w:name w:val="Нет списка121"/>
    <w:next w:val="a2"/>
    <w:uiPriority w:val="99"/>
    <w:semiHidden/>
    <w:unhideWhenUsed/>
    <w:rsid w:val="002B54D5"/>
  </w:style>
  <w:style w:type="table" w:customStyle="1" w:styleId="511">
    <w:name w:val="Сетка таблицы511"/>
    <w:basedOn w:val="a1"/>
    <w:next w:val="a4"/>
    <w:uiPriority w:val="39"/>
    <w:rsid w:val="002B54D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0">
    <w:name w:val="Нет списка1111"/>
    <w:next w:val="a2"/>
    <w:uiPriority w:val="99"/>
    <w:semiHidden/>
    <w:unhideWhenUsed/>
    <w:rsid w:val="002B54D5"/>
  </w:style>
  <w:style w:type="table" w:customStyle="1" w:styleId="11111">
    <w:name w:val="Сетка таблицы1111"/>
    <w:basedOn w:val="a1"/>
    <w:next w:val="a4"/>
    <w:uiPriority w:val="39"/>
    <w:rsid w:val="002B54D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
    <w:name w:val="Сетка таблицы8"/>
    <w:basedOn w:val="a1"/>
    <w:next w:val="a4"/>
    <w:uiPriority w:val="59"/>
    <w:rsid w:val="005176D1"/>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43">
    <w:name w:val="Нет списка4"/>
    <w:next w:val="a2"/>
    <w:uiPriority w:val="99"/>
    <w:semiHidden/>
    <w:unhideWhenUsed/>
    <w:rsid w:val="00287B65"/>
  </w:style>
  <w:style w:type="numbering" w:customStyle="1" w:styleId="53">
    <w:name w:val="Нет списка5"/>
    <w:next w:val="a2"/>
    <w:uiPriority w:val="99"/>
    <w:semiHidden/>
    <w:unhideWhenUsed/>
    <w:rsid w:val="00BB5978"/>
  </w:style>
  <w:style w:type="character" w:customStyle="1" w:styleId="21">
    <w:name w:val="Заголовок 2 Знак"/>
    <w:link w:val="20"/>
    <w:uiPriority w:val="9"/>
    <w:rsid w:val="00115E9F"/>
    <w:rPr>
      <w:rFonts w:ascii="Calibri Light" w:eastAsia="Times New Roman" w:hAnsi="Calibri Light" w:cs="Times New Roman"/>
      <w:color w:val="2F5496"/>
      <w:sz w:val="26"/>
      <w:szCs w:val="26"/>
    </w:rPr>
  </w:style>
  <w:style w:type="character" w:customStyle="1" w:styleId="40">
    <w:name w:val="Заголовок 4 Знак"/>
    <w:link w:val="4"/>
    <w:uiPriority w:val="9"/>
    <w:rsid w:val="00115E9F"/>
    <w:rPr>
      <w:rFonts w:ascii="Calibri Light" w:eastAsia="Times New Roman" w:hAnsi="Calibri Light" w:cs="Times New Roman"/>
      <w:i/>
      <w:iCs/>
      <w:color w:val="2F5496"/>
    </w:rPr>
  </w:style>
  <w:style w:type="character" w:customStyle="1" w:styleId="50">
    <w:name w:val="Заголовок 5 Знак"/>
    <w:link w:val="5"/>
    <w:uiPriority w:val="9"/>
    <w:rsid w:val="00115E9F"/>
    <w:rPr>
      <w:rFonts w:ascii="Calibri Light" w:eastAsia="Times New Roman" w:hAnsi="Calibri Light" w:cs="Times New Roman"/>
      <w:color w:val="2F5496"/>
    </w:rPr>
  </w:style>
  <w:style w:type="character" w:customStyle="1" w:styleId="60">
    <w:name w:val="Заголовок 6 Знак"/>
    <w:link w:val="6"/>
    <w:uiPriority w:val="9"/>
    <w:rsid w:val="00115E9F"/>
    <w:rPr>
      <w:rFonts w:ascii="Calibri Light" w:eastAsia="Times New Roman" w:hAnsi="Calibri Light" w:cs="Times New Roman"/>
      <w:color w:val="1F3763"/>
    </w:rPr>
  </w:style>
  <w:style w:type="character" w:customStyle="1" w:styleId="70">
    <w:name w:val="Заголовок 7 Знак"/>
    <w:link w:val="7"/>
    <w:uiPriority w:val="9"/>
    <w:rsid w:val="00115E9F"/>
    <w:rPr>
      <w:rFonts w:ascii="Calibri Light" w:eastAsia="Times New Roman" w:hAnsi="Calibri Light" w:cs="Times New Roman"/>
      <w:i/>
      <w:iCs/>
      <w:color w:val="1F3763"/>
    </w:rPr>
  </w:style>
  <w:style w:type="paragraph" w:styleId="af9">
    <w:name w:val="List"/>
    <w:basedOn w:val="a"/>
    <w:uiPriority w:val="99"/>
    <w:unhideWhenUsed/>
    <w:rsid w:val="00115E9F"/>
    <w:pPr>
      <w:ind w:left="283" w:hanging="283"/>
      <w:contextualSpacing/>
    </w:pPr>
  </w:style>
  <w:style w:type="paragraph" w:styleId="25">
    <w:name w:val="List 2"/>
    <w:basedOn w:val="a"/>
    <w:uiPriority w:val="99"/>
    <w:unhideWhenUsed/>
    <w:rsid w:val="00115E9F"/>
    <w:pPr>
      <w:ind w:left="566" w:hanging="283"/>
      <w:contextualSpacing/>
    </w:pPr>
  </w:style>
  <w:style w:type="paragraph" w:styleId="34">
    <w:name w:val="List 3"/>
    <w:basedOn w:val="a"/>
    <w:uiPriority w:val="99"/>
    <w:unhideWhenUsed/>
    <w:rsid w:val="00115E9F"/>
    <w:pPr>
      <w:ind w:left="849" w:hanging="283"/>
      <w:contextualSpacing/>
    </w:pPr>
  </w:style>
  <w:style w:type="paragraph" w:styleId="44">
    <w:name w:val="List 4"/>
    <w:basedOn w:val="a"/>
    <w:uiPriority w:val="99"/>
    <w:unhideWhenUsed/>
    <w:rsid w:val="00115E9F"/>
    <w:pPr>
      <w:ind w:left="1132" w:hanging="283"/>
      <w:contextualSpacing/>
    </w:pPr>
  </w:style>
  <w:style w:type="paragraph" w:styleId="afa">
    <w:name w:val="Date"/>
    <w:basedOn w:val="a"/>
    <w:next w:val="a"/>
    <w:link w:val="afb"/>
    <w:uiPriority w:val="99"/>
    <w:unhideWhenUsed/>
    <w:rsid w:val="00115E9F"/>
  </w:style>
  <w:style w:type="character" w:customStyle="1" w:styleId="afb">
    <w:name w:val="Дата Знак"/>
    <w:basedOn w:val="a0"/>
    <w:link w:val="afa"/>
    <w:uiPriority w:val="99"/>
    <w:rsid w:val="00115E9F"/>
  </w:style>
  <w:style w:type="paragraph" w:styleId="2">
    <w:name w:val="List Bullet 2"/>
    <w:basedOn w:val="a"/>
    <w:uiPriority w:val="99"/>
    <w:unhideWhenUsed/>
    <w:rsid w:val="00115E9F"/>
    <w:pPr>
      <w:numPr>
        <w:numId w:val="12"/>
      </w:numPr>
      <w:contextualSpacing/>
    </w:pPr>
  </w:style>
  <w:style w:type="paragraph" w:styleId="afc">
    <w:name w:val="caption"/>
    <w:basedOn w:val="a"/>
    <w:next w:val="a"/>
    <w:uiPriority w:val="35"/>
    <w:unhideWhenUsed/>
    <w:qFormat/>
    <w:rsid w:val="00115E9F"/>
    <w:pPr>
      <w:spacing w:after="200" w:line="240" w:lineRule="auto"/>
    </w:pPr>
    <w:rPr>
      <w:i/>
      <w:iCs/>
      <w:color w:val="44546A"/>
      <w:sz w:val="18"/>
      <w:szCs w:val="18"/>
    </w:rPr>
  </w:style>
  <w:style w:type="paragraph" w:styleId="afd">
    <w:name w:val="Title"/>
    <w:basedOn w:val="a"/>
    <w:next w:val="a"/>
    <w:link w:val="afe"/>
    <w:uiPriority w:val="10"/>
    <w:qFormat/>
    <w:rsid w:val="00115E9F"/>
    <w:pPr>
      <w:spacing w:after="0" w:line="240" w:lineRule="auto"/>
      <w:contextualSpacing/>
    </w:pPr>
    <w:rPr>
      <w:rFonts w:ascii="Calibri Light" w:eastAsia="Times New Roman" w:hAnsi="Calibri Light"/>
      <w:spacing w:val="-10"/>
      <w:kern w:val="28"/>
      <w:sz w:val="56"/>
      <w:szCs w:val="56"/>
    </w:rPr>
  </w:style>
  <w:style w:type="character" w:customStyle="1" w:styleId="afe">
    <w:name w:val="Заголовок Знак"/>
    <w:link w:val="afd"/>
    <w:uiPriority w:val="10"/>
    <w:rsid w:val="00115E9F"/>
    <w:rPr>
      <w:rFonts w:ascii="Calibri Light" w:eastAsia="Times New Roman" w:hAnsi="Calibri Light" w:cs="Times New Roman"/>
      <w:spacing w:val="-10"/>
      <w:kern w:val="28"/>
      <w:sz w:val="56"/>
      <w:szCs w:val="56"/>
    </w:rPr>
  </w:style>
  <w:style w:type="paragraph" w:styleId="aff">
    <w:name w:val="Body Text"/>
    <w:basedOn w:val="a"/>
    <w:link w:val="aff0"/>
    <w:uiPriority w:val="99"/>
    <w:unhideWhenUsed/>
    <w:rsid w:val="00115E9F"/>
    <w:pPr>
      <w:spacing w:after="120"/>
    </w:pPr>
  </w:style>
  <w:style w:type="character" w:customStyle="1" w:styleId="aff0">
    <w:name w:val="Основной текст Знак"/>
    <w:basedOn w:val="a0"/>
    <w:link w:val="aff"/>
    <w:uiPriority w:val="99"/>
    <w:rsid w:val="00115E9F"/>
  </w:style>
  <w:style w:type="paragraph" w:styleId="aff1">
    <w:name w:val="Body Text Indent"/>
    <w:basedOn w:val="a"/>
    <w:link w:val="aff2"/>
    <w:uiPriority w:val="99"/>
    <w:unhideWhenUsed/>
    <w:rsid w:val="00115E9F"/>
    <w:pPr>
      <w:spacing w:after="120"/>
      <w:ind w:left="283"/>
    </w:pPr>
  </w:style>
  <w:style w:type="character" w:customStyle="1" w:styleId="aff2">
    <w:name w:val="Основной текст с отступом Знак"/>
    <w:basedOn w:val="a0"/>
    <w:link w:val="aff1"/>
    <w:uiPriority w:val="99"/>
    <w:rsid w:val="00115E9F"/>
  </w:style>
  <w:style w:type="paragraph" w:styleId="aff3">
    <w:name w:val="Body Text First Indent"/>
    <w:basedOn w:val="aff"/>
    <w:link w:val="aff4"/>
    <w:uiPriority w:val="99"/>
    <w:unhideWhenUsed/>
    <w:rsid w:val="00115E9F"/>
    <w:pPr>
      <w:spacing w:after="160"/>
      <w:ind w:firstLine="360"/>
    </w:pPr>
  </w:style>
  <w:style w:type="character" w:customStyle="1" w:styleId="aff4">
    <w:name w:val="Красная строка Знак"/>
    <w:basedOn w:val="aff0"/>
    <w:link w:val="aff3"/>
    <w:uiPriority w:val="99"/>
    <w:rsid w:val="00115E9F"/>
  </w:style>
  <w:style w:type="paragraph" w:styleId="26">
    <w:name w:val="Body Text First Indent 2"/>
    <w:basedOn w:val="aff1"/>
    <w:link w:val="27"/>
    <w:uiPriority w:val="99"/>
    <w:unhideWhenUsed/>
    <w:rsid w:val="00115E9F"/>
    <w:pPr>
      <w:spacing w:after="160"/>
      <w:ind w:left="360" w:firstLine="360"/>
    </w:pPr>
  </w:style>
  <w:style w:type="character" w:customStyle="1" w:styleId="27">
    <w:name w:val="Красная строка 2 Знак"/>
    <w:basedOn w:val="aff2"/>
    <w:link w:val="26"/>
    <w:uiPriority w:val="99"/>
    <w:rsid w:val="00115E9F"/>
  </w:style>
  <w:style w:type="character" w:customStyle="1" w:styleId="28">
    <w:name w:val="Неразрешенное упоминание2"/>
    <w:uiPriority w:val="99"/>
    <w:semiHidden/>
    <w:unhideWhenUsed/>
    <w:rsid w:val="005A09E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53837148">
      <w:bodyDiv w:val="1"/>
      <w:marLeft w:val="0"/>
      <w:marRight w:val="0"/>
      <w:marTop w:val="0"/>
      <w:marBottom w:val="0"/>
      <w:divBdr>
        <w:top w:val="none" w:sz="0" w:space="0" w:color="auto"/>
        <w:left w:val="none" w:sz="0" w:space="0" w:color="auto"/>
        <w:bottom w:val="none" w:sz="0" w:space="0" w:color="auto"/>
        <w:right w:val="none" w:sz="0" w:space="0" w:color="auto"/>
      </w:divBdr>
    </w:div>
    <w:div w:id="228224950">
      <w:bodyDiv w:val="1"/>
      <w:marLeft w:val="0"/>
      <w:marRight w:val="0"/>
      <w:marTop w:val="0"/>
      <w:marBottom w:val="0"/>
      <w:divBdr>
        <w:top w:val="none" w:sz="0" w:space="0" w:color="auto"/>
        <w:left w:val="none" w:sz="0" w:space="0" w:color="auto"/>
        <w:bottom w:val="none" w:sz="0" w:space="0" w:color="auto"/>
        <w:right w:val="none" w:sz="0" w:space="0" w:color="auto"/>
      </w:divBdr>
    </w:div>
    <w:div w:id="281689527">
      <w:bodyDiv w:val="1"/>
      <w:marLeft w:val="0"/>
      <w:marRight w:val="0"/>
      <w:marTop w:val="0"/>
      <w:marBottom w:val="0"/>
      <w:divBdr>
        <w:top w:val="none" w:sz="0" w:space="0" w:color="auto"/>
        <w:left w:val="none" w:sz="0" w:space="0" w:color="auto"/>
        <w:bottom w:val="none" w:sz="0" w:space="0" w:color="auto"/>
        <w:right w:val="none" w:sz="0" w:space="0" w:color="auto"/>
      </w:divBdr>
    </w:div>
    <w:div w:id="370224466">
      <w:bodyDiv w:val="1"/>
      <w:marLeft w:val="0"/>
      <w:marRight w:val="0"/>
      <w:marTop w:val="0"/>
      <w:marBottom w:val="0"/>
      <w:divBdr>
        <w:top w:val="none" w:sz="0" w:space="0" w:color="auto"/>
        <w:left w:val="none" w:sz="0" w:space="0" w:color="auto"/>
        <w:bottom w:val="none" w:sz="0" w:space="0" w:color="auto"/>
        <w:right w:val="none" w:sz="0" w:space="0" w:color="auto"/>
      </w:divBdr>
    </w:div>
    <w:div w:id="458838404">
      <w:bodyDiv w:val="1"/>
      <w:marLeft w:val="0"/>
      <w:marRight w:val="0"/>
      <w:marTop w:val="0"/>
      <w:marBottom w:val="0"/>
      <w:divBdr>
        <w:top w:val="none" w:sz="0" w:space="0" w:color="auto"/>
        <w:left w:val="none" w:sz="0" w:space="0" w:color="auto"/>
        <w:bottom w:val="none" w:sz="0" w:space="0" w:color="auto"/>
        <w:right w:val="none" w:sz="0" w:space="0" w:color="auto"/>
      </w:divBdr>
    </w:div>
    <w:div w:id="569190103">
      <w:bodyDiv w:val="1"/>
      <w:marLeft w:val="0"/>
      <w:marRight w:val="0"/>
      <w:marTop w:val="0"/>
      <w:marBottom w:val="0"/>
      <w:divBdr>
        <w:top w:val="none" w:sz="0" w:space="0" w:color="auto"/>
        <w:left w:val="none" w:sz="0" w:space="0" w:color="auto"/>
        <w:bottom w:val="none" w:sz="0" w:space="0" w:color="auto"/>
        <w:right w:val="none" w:sz="0" w:space="0" w:color="auto"/>
      </w:divBdr>
    </w:div>
    <w:div w:id="614599574">
      <w:bodyDiv w:val="1"/>
      <w:marLeft w:val="0"/>
      <w:marRight w:val="0"/>
      <w:marTop w:val="0"/>
      <w:marBottom w:val="0"/>
      <w:divBdr>
        <w:top w:val="none" w:sz="0" w:space="0" w:color="auto"/>
        <w:left w:val="none" w:sz="0" w:space="0" w:color="auto"/>
        <w:bottom w:val="none" w:sz="0" w:space="0" w:color="auto"/>
        <w:right w:val="none" w:sz="0" w:space="0" w:color="auto"/>
      </w:divBdr>
    </w:div>
    <w:div w:id="666714636">
      <w:bodyDiv w:val="1"/>
      <w:marLeft w:val="0"/>
      <w:marRight w:val="0"/>
      <w:marTop w:val="0"/>
      <w:marBottom w:val="0"/>
      <w:divBdr>
        <w:top w:val="none" w:sz="0" w:space="0" w:color="auto"/>
        <w:left w:val="none" w:sz="0" w:space="0" w:color="auto"/>
        <w:bottom w:val="none" w:sz="0" w:space="0" w:color="auto"/>
        <w:right w:val="none" w:sz="0" w:space="0" w:color="auto"/>
      </w:divBdr>
    </w:div>
    <w:div w:id="693311873">
      <w:bodyDiv w:val="1"/>
      <w:marLeft w:val="0"/>
      <w:marRight w:val="0"/>
      <w:marTop w:val="0"/>
      <w:marBottom w:val="0"/>
      <w:divBdr>
        <w:top w:val="none" w:sz="0" w:space="0" w:color="auto"/>
        <w:left w:val="none" w:sz="0" w:space="0" w:color="auto"/>
        <w:bottom w:val="none" w:sz="0" w:space="0" w:color="auto"/>
        <w:right w:val="none" w:sz="0" w:space="0" w:color="auto"/>
      </w:divBdr>
    </w:div>
    <w:div w:id="798954746">
      <w:bodyDiv w:val="1"/>
      <w:marLeft w:val="0"/>
      <w:marRight w:val="0"/>
      <w:marTop w:val="0"/>
      <w:marBottom w:val="0"/>
      <w:divBdr>
        <w:top w:val="none" w:sz="0" w:space="0" w:color="auto"/>
        <w:left w:val="none" w:sz="0" w:space="0" w:color="auto"/>
        <w:bottom w:val="none" w:sz="0" w:space="0" w:color="auto"/>
        <w:right w:val="none" w:sz="0" w:space="0" w:color="auto"/>
      </w:divBdr>
    </w:div>
    <w:div w:id="837699471">
      <w:bodyDiv w:val="1"/>
      <w:marLeft w:val="0"/>
      <w:marRight w:val="0"/>
      <w:marTop w:val="0"/>
      <w:marBottom w:val="0"/>
      <w:divBdr>
        <w:top w:val="none" w:sz="0" w:space="0" w:color="auto"/>
        <w:left w:val="none" w:sz="0" w:space="0" w:color="auto"/>
        <w:bottom w:val="none" w:sz="0" w:space="0" w:color="auto"/>
        <w:right w:val="none" w:sz="0" w:space="0" w:color="auto"/>
      </w:divBdr>
    </w:div>
    <w:div w:id="982080832">
      <w:bodyDiv w:val="1"/>
      <w:marLeft w:val="0"/>
      <w:marRight w:val="0"/>
      <w:marTop w:val="0"/>
      <w:marBottom w:val="0"/>
      <w:divBdr>
        <w:top w:val="none" w:sz="0" w:space="0" w:color="auto"/>
        <w:left w:val="none" w:sz="0" w:space="0" w:color="auto"/>
        <w:bottom w:val="none" w:sz="0" w:space="0" w:color="auto"/>
        <w:right w:val="none" w:sz="0" w:space="0" w:color="auto"/>
      </w:divBdr>
    </w:div>
    <w:div w:id="1048535536">
      <w:bodyDiv w:val="1"/>
      <w:marLeft w:val="0"/>
      <w:marRight w:val="0"/>
      <w:marTop w:val="0"/>
      <w:marBottom w:val="0"/>
      <w:divBdr>
        <w:top w:val="none" w:sz="0" w:space="0" w:color="auto"/>
        <w:left w:val="none" w:sz="0" w:space="0" w:color="auto"/>
        <w:bottom w:val="none" w:sz="0" w:space="0" w:color="auto"/>
        <w:right w:val="none" w:sz="0" w:space="0" w:color="auto"/>
      </w:divBdr>
    </w:div>
    <w:div w:id="1075126966">
      <w:bodyDiv w:val="1"/>
      <w:marLeft w:val="0"/>
      <w:marRight w:val="0"/>
      <w:marTop w:val="0"/>
      <w:marBottom w:val="0"/>
      <w:divBdr>
        <w:top w:val="none" w:sz="0" w:space="0" w:color="auto"/>
        <w:left w:val="none" w:sz="0" w:space="0" w:color="auto"/>
        <w:bottom w:val="none" w:sz="0" w:space="0" w:color="auto"/>
        <w:right w:val="none" w:sz="0" w:space="0" w:color="auto"/>
      </w:divBdr>
    </w:div>
    <w:div w:id="1307205256">
      <w:bodyDiv w:val="1"/>
      <w:marLeft w:val="0"/>
      <w:marRight w:val="0"/>
      <w:marTop w:val="0"/>
      <w:marBottom w:val="0"/>
      <w:divBdr>
        <w:top w:val="none" w:sz="0" w:space="0" w:color="auto"/>
        <w:left w:val="none" w:sz="0" w:space="0" w:color="auto"/>
        <w:bottom w:val="none" w:sz="0" w:space="0" w:color="auto"/>
        <w:right w:val="none" w:sz="0" w:space="0" w:color="auto"/>
      </w:divBdr>
    </w:div>
    <w:div w:id="1685471434">
      <w:bodyDiv w:val="1"/>
      <w:marLeft w:val="0"/>
      <w:marRight w:val="0"/>
      <w:marTop w:val="0"/>
      <w:marBottom w:val="0"/>
      <w:divBdr>
        <w:top w:val="none" w:sz="0" w:space="0" w:color="auto"/>
        <w:left w:val="none" w:sz="0" w:space="0" w:color="auto"/>
        <w:bottom w:val="none" w:sz="0" w:space="0" w:color="auto"/>
        <w:right w:val="none" w:sz="0" w:space="0" w:color="auto"/>
      </w:divBdr>
    </w:div>
    <w:div w:id="1739589067">
      <w:bodyDiv w:val="1"/>
      <w:marLeft w:val="0"/>
      <w:marRight w:val="0"/>
      <w:marTop w:val="0"/>
      <w:marBottom w:val="0"/>
      <w:divBdr>
        <w:top w:val="none" w:sz="0" w:space="0" w:color="auto"/>
        <w:left w:val="none" w:sz="0" w:space="0" w:color="auto"/>
        <w:bottom w:val="none" w:sz="0" w:space="0" w:color="auto"/>
        <w:right w:val="none" w:sz="0" w:space="0" w:color="auto"/>
      </w:divBdr>
    </w:div>
    <w:div w:id="1779593135">
      <w:bodyDiv w:val="1"/>
      <w:marLeft w:val="0"/>
      <w:marRight w:val="0"/>
      <w:marTop w:val="0"/>
      <w:marBottom w:val="0"/>
      <w:divBdr>
        <w:top w:val="none" w:sz="0" w:space="0" w:color="auto"/>
        <w:left w:val="none" w:sz="0" w:space="0" w:color="auto"/>
        <w:bottom w:val="none" w:sz="0" w:space="0" w:color="auto"/>
        <w:right w:val="none" w:sz="0" w:space="0" w:color="auto"/>
      </w:divBdr>
    </w:div>
    <w:div w:id="1881548500">
      <w:bodyDiv w:val="1"/>
      <w:marLeft w:val="0"/>
      <w:marRight w:val="0"/>
      <w:marTop w:val="0"/>
      <w:marBottom w:val="0"/>
      <w:divBdr>
        <w:top w:val="none" w:sz="0" w:space="0" w:color="auto"/>
        <w:left w:val="none" w:sz="0" w:space="0" w:color="auto"/>
        <w:bottom w:val="none" w:sz="0" w:space="0" w:color="auto"/>
        <w:right w:val="none" w:sz="0" w:space="0" w:color="auto"/>
      </w:divBdr>
    </w:div>
    <w:div w:id="1957518177">
      <w:bodyDiv w:val="1"/>
      <w:marLeft w:val="0"/>
      <w:marRight w:val="0"/>
      <w:marTop w:val="0"/>
      <w:marBottom w:val="0"/>
      <w:divBdr>
        <w:top w:val="none" w:sz="0" w:space="0" w:color="auto"/>
        <w:left w:val="none" w:sz="0" w:space="0" w:color="auto"/>
        <w:bottom w:val="none" w:sz="0" w:space="0" w:color="auto"/>
        <w:right w:val="none" w:sz="0" w:space="0" w:color="auto"/>
      </w:divBdr>
    </w:div>
    <w:div w:id="20307917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8.jpeg"/><Relationship Id="rId21" Type="http://schemas.openxmlformats.org/officeDocument/2006/relationships/hyperlink" Target="https://ru.wikipedia.org/wiki/L." TargetMode="External"/><Relationship Id="rId42" Type="http://schemas.openxmlformats.org/officeDocument/2006/relationships/image" Target="media/image11.jpeg"/><Relationship Id="rId63" Type="http://schemas.openxmlformats.org/officeDocument/2006/relationships/image" Target="media/image24.jpeg"/><Relationship Id="rId84" Type="http://schemas.openxmlformats.org/officeDocument/2006/relationships/image" Target="media/image45.png"/><Relationship Id="rId138" Type="http://schemas.openxmlformats.org/officeDocument/2006/relationships/image" Target="media/image86.png"/><Relationship Id="rId107" Type="http://schemas.openxmlformats.org/officeDocument/2006/relationships/image" Target="media/image68.jpeg"/><Relationship Id="rId11" Type="http://schemas.openxmlformats.org/officeDocument/2006/relationships/image" Target="media/image4.png"/><Relationship Id="rId32" Type="http://schemas.openxmlformats.org/officeDocument/2006/relationships/image" Target="media/image8.jpeg"/><Relationship Id="rId53" Type="http://schemas.openxmlformats.org/officeDocument/2006/relationships/image" Target="media/image14.png"/><Relationship Id="rId74" Type="http://schemas.openxmlformats.org/officeDocument/2006/relationships/image" Target="media/image35.jpeg"/><Relationship Id="rId128" Type="http://schemas.openxmlformats.org/officeDocument/2006/relationships/hyperlink" Target="https://www.plantarium.ru/page/view/item/836.html" TargetMode="External"/><Relationship Id="rId149" Type="http://schemas.openxmlformats.org/officeDocument/2006/relationships/fontTable" Target="fontTable.xml"/><Relationship Id="rId5" Type="http://schemas.openxmlformats.org/officeDocument/2006/relationships/webSettings" Target="webSettings.xml"/><Relationship Id="rId95" Type="http://schemas.openxmlformats.org/officeDocument/2006/relationships/image" Target="media/image56.jpeg"/><Relationship Id="rId22" Type="http://schemas.openxmlformats.org/officeDocument/2006/relationships/footer" Target="footer1.xml"/><Relationship Id="rId27" Type="http://schemas.openxmlformats.org/officeDocument/2006/relationships/chart" Target="charts/chart5.xml"/><Relationship Id="rId43" Type="http://schemas.openxmlformats.org/officeDocument/2006/relationships/image" Target="media/image12.jpeg"/><Relationship Id="rId48" Type="http://schemas.openxmlformats.org/officeDocument/2006/relationships/chart" Target="charts/chart19.xml"/><Relationship Id="rId64" Type="http://schemas.openxmlformats.org/officeDocument/2006/relationships/image" Target="media/image25.jpeg"/><Relationship Id="rId69" Type="http://schemas.openxmlformats.org/officeDocument/2006/relationships/image" Target="media/image30.jpeg"/><Relationship Id="rId113" Type="http://schemas.openxmlformats.org/officeDocument/2006/relationships/image" Target="media/image74.jpeg"/><Relationship Id="rId118" Type="http://schemas.openxmlformats.org/officeDocument/2006/relationships/image" Target="media/image79.jpeg"/><Relationship Id="rId134" Type="http://schemas.openxmlformats.org/officeDocument/2006/relationships/image" Target="media/image82.png"/><Relationship Id="rId139" Type="http://schemas.openxmlformats.org/officeDocument/2006/relationships/image" Target="media/image87.png"/><Relationship Id="rId80" Type="http://schemas.openxmlformats.org/officeDocument/2006/relationships/image" Target="media/image41.jpeg"/><Relationship Id="rId85" Type="http://schemas.openxmlformats.org/officeDocument/2006/relationships/image" Target="media/image46.jpeg"/><Relationship Id="rId150" Type="http://schemas.openxmlformats.org/officeDocument/2006/relationships/theme" Target="theme/theme1.xml"/><Relationship Id="rId12" Type="http://schemas.openxmlformats.org/officeDocument/2006/relationships/chart" Target="charts/chart1.xml"/><Relationship Id="rId17" Type="http://schemas.openxmlformats.org/officeDocument/2006/relationships/hyperlink" Target="https://ru.wikipedia.org/wiki/L." TargetMode="External"/><Relationship Id="rId33" Type="http://schemas.openxmlformats.org/officeDocument/2006/relationships/image" Target="media/image9.jpeg"/><Relationship Id="rId38" Type="http://schemas.openxmlformats.org/officeDocument/2006/relationships/chart" Target="charts/chart13.xml"/><Relationship Id="rId59" Type="http://schemas.openxmlformats.org/officeDocument/2006/relationships/image" Target="media/image20.jpeg"/><Relationship Id="rId103" Type="http://schemas.openxmlformats.org/officeDocument/2006/relationships/image" Target="media/image64.jpeg"/><Relationship Id="rId108" Type="http://schemas.openxmlformats.org/officeDocument/2006/relationships/image" Target="media/image69.jpeg"/><Relationship Id="rId124" Type="http://schemas.openxmlformats.org/officeDocument/2006/relationships/hyperlink" Target="https://doi.org/10.21273/HORTSCI.44.2.516" TargetMode="External"/><Relationship Id="rId129" Type="http://schemas.openxmlformats.org/officeDocument/2006/relationships/hyperlink" Target="https://ru.wikipedia.org/wiki/Waldst." TargetMode="External"/><Relationship Id="rId54" Type="http://schemas.openxmlformats.org/officeDocument/2006/relationships/image" Target="media/image15.emf"/><Relationship Id="rId70" Type="http://schemas.openxmlformats.org/officeDocument/2006/relationships/image" Target="media/image31.png"/><Relationship Id="rId75" Type="http://schemas.openxmlformats.org/officeDocument/2006/relationships/image" Target="media/image36.png"/><Relationship Id="rId91" Type="http://schemas.openxmlformats.org/officeDocument/2006/relationships/image" Target="media/image52.jpeg"/><Relationship Id="rId96" Type="http://schemas.openxmlformats.org/officeDocument/2006/relationships/image" Target="media/image57.jpeg"/><Relationship Id="rId140" Type="http://schemas.openxmlformats.org/officeDocument/2006/relationships/image" Target="media/image88.png"/><Relationship Id="rId145" Type="http://schemas.openxmlformats.org/officeDocument/2006/relationships/image" Target="media/image93.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6.jpeg"/><Relationship Id="rId28" Type="http://schemas.openxmlformats.org/officeDocument/2006/relationships/image" Target="media/image7.jpeg"/><Relationship Id="rId49" Type="http://schemas.openxmlformats.org/officeDocument/2006/relationships/chart" Target="charts/chart20.xml"/><Relationship Id="rId114" Type="http://schemas.openxmlformats.org/officeDocument/2006/relationships/image" Target="media/image75.png"/><Relationship Id="rId119" Type="http://schemas.openxmlformats.org/officeDocument/2006/relationships/image" Target="media/image80.png"/><Relationship Id="rId44" Type="http://schemas.openxmlformats.org/officeDocument/2006/relationships/image" Target="media/image13.jpeg"/><Relationship Id="rId60" Type="http://schemas.openxmlformats.org/officeDocument/2006/relationships/image" Target="media/image21.jpeg"/><Relationship Id="rId65" Type="http://schemas.openxmlformats.org/officeDocument/2006/relationships/image" Target="media/image26.png"/><Relationship Id="rId81" Type="http://schemas.openxmlformats.org/officeDocument/2006/relationships/image" Target="media/image42.jpeg"/><Relationship Id="rId86" Type="http://schemas.openxmlformats.org/officeDocument/2006/relationships/image" Target="media/image47.jpeg"/><Relationship Id="rId130" Type="http://schemas.openxmlformats.org/officeDocument/2006/relationships/hyperlink" Target="https://ru.wikipedia.org/wiki/Kit." TargetMode="External"/><Relationship Id="rId135" Type="http://schemas.openxmlformats.org/officeDocument/2006/relationships/image" Target="media/image83.png"/><Relationship Id="rId13" Type="http://schemas.openxmlformats.org/officeDocument/2006/relationships/image" Target="media/image5.jpeg"/><Relationship Id="rId18" Type="http://schemas.openxmlformats.org/officeDocument/2006/relationships/hyperlink" Target="https://ru.wikipedia.org/wiki/L." TargetMode="External"/><Relationship Id="rId39" Type="http://schemas.openxmlformats.org/officeDocument/2006/relationships/chart" Target="charts/chart14.xml"/><Relationship Id="rId109" Type="http://schemas.openxmlformats.org/officeDocument/2006/relationships/image" Target="media/image70.png"/><Relationship Id="rId34" Type="http://schemas.openxmlformats.org/officeDocument/2006/relationships/chart" Target="charts/chart9.xml"/><Relationship Id="rId50" Type="http://schemas.openxmlformats.org/officeDocument/2006/relationships/chart" Target="charts/chart21.xml"/><Relationship Id="rId55" Type="http://schemas.openxmlformats.org/officeDocument/2006/relationships/image" Target="media/image16.jpeg"/><Relationship Id="rId76" Type="http://schemas.openxmlformats.org/officeDocument/2006/relationships/image" Target="media/image37.jpeg"/><Relationship Id="rId97" Type="http://schemas.openxmlformats.org/officeDocument/2006/relationships/image" Target="media/image58.jpeg"/><Relationship Id="rId104" Type="http://schemas.openxmlformats.org/officeDocument/2006/relationships/image" Target="media/image65.png"/><Relationship Id="rId120" Type="http://schemas.openxmlformats.org/officeDocument/2006/relationships/footer" Target="footer2.xml"/><Relationship Id="rId125" Type="http://schemas.openxmlformats.org/officeDocument/2006/relationships/hyperlink" Target="https://doi.org/10.1371/journal.pgen.1002703" TargetMode="External"/><Relationship Id="rId141" Type="http://schemas.openxmlformats.org/officeDocument/2006/relationships/image" Target="media/image89.png"/><Relationship Id="rId146" Type="http://schemas.openxmlformats.org/officeDocument/2006/relationships/image" Target="media/image94.png"/><Relationship Id="rId7" Type="http://schemas.openxmlformats.org/officeDocument/2006/relationships/endnotes" Target="endnotes.xml"/><Relationship Id="rId71" Type="http://schemas.openxmlformats.org/officeDocument/2006/relationships/image" Target="media/image32.jpeg"/><Relationship Id="rId92" Type="http://schemas.openxmlformats.org/officeDocument/2006/relationships/image" Target="media/image53.jpeg"/><Relationship Id="rId2" Type="http://schemas.openxmlformats.org/officeDocument/2006/relationships/numbering" Target="numbering.xml"/><Relationship Id="rId29" Type="http://schemas.openxmlformats.org/officeDocument/2006/relationships/chart" Target="charts/chart6.xml"/><Relationship Id="rId24" Type="http://schemas.openxmlformats.org/officeDocument/2006/relationships/chart" Target="charts/chart2.xml"/><Relationship Id="rId40" Type="http://schemas.openxmlformats.org/officeDocument/2006/relationships/chart" Target="charts/chart15.xml"/><Relationship Id="rId45" Type="http://schemas.openxmlformats.org/officeDocument/2006/relationships/chart" Target="charts/chart16.xml"/><Relationship Id="rId66" Type="http://schemas.openxmlformats.org/officeDocument/2006/relationships/image" Target="media/image27.jpeg"/><Relationship Id="rId87" Type="http://schemas.openxmlformats.org/officeDocument/2006/relationships/image" Target="media/image48.jpeg"/><Relationship Id="rId110" Type="http://schemas.openxmlformats.org/officeDocument/2006/relationships/image" Target="media/image71.jpeg"/><Relationship Id="rId115" Type="http://schemas.openxmlformats.org/officeDocument/2006/relationships/image" Target="media/image76.jpeg"/><Relationship Id="rId131" Type="http://schemas.openxmlformats.org/officeDocument/2006/relationships/hyperlink" Target="https://ru.wikipedia.org/wiki/L." TargetMode="External"/><Relationship Id="rId136" Type="http://schemas.openxmlformats.org/officeDocument/2006/relationships/image" Target="media/image84.png"/><Relationship Id="rId61" Type="http://schemas.openxmlformats.org/officeDocument/2006/relationships/image" Target="media/image22.jpeg"/><Relationship Id="rId82" Type="http://schemas.openxmlformats.org/officeDocument/2006/relationships/image" Target="media/image43.jpeg"/><Relationship Id="rId19" Type="http://schemas.openxmlformats.org/officeDocument/2006/relationships/hyperlink" Target="https://ru.wikipedia.org/wiki/L." TargetMode="External"/><Relationship Id="rId14" Type="http://schemas.openxmlformats.org/officeDocument/2006/relationships/hyperlink" Target="https://ru.wikipedia.org/wiki/L." TargetMode="External"/><Relationship Id="rId30" Type="http://schemas.openxmlformats.org/officeDocument/2006/relationships/chart" Target="charts/chart7.xml"/><Relationship Id="rId35" Type="http://schemas.openxmlformats.org/officeDocument/2006/relationships/chart" Target="charts/chart10.xml"/><Relationship Id="rId56" Type="http://schemas.openxmlformats.org/officeDocument/2006/relationships/image" Target="media/image17.jpeg"/><Relationship Id="rId77" Type="http://schemas.openxmlformats.org/officeDocument/2006/relationships/image" Target="media/image38.jpeg"/><Relationship Id="rId100" Type="http://schemas.openxmlformats.org/officeDocument/2006/relationships/image" Target="media/image61.jpeg"/><Relationship Id="rId105" Type="http://schemas.openxmlformats.org/officeDocument/2006/relationships/image" Target="media/image66.jpeg"/><Relationship Id="rId126" Type="http://schemas.openxmlformats.org/officeDocument/2006/relationships/hyperlink" Target="http://www.pogodaiklimat.ru" TargetMode="External"/><Relationship Id="rId147" Type="http://schemas.openxmlformats.org/officeDocument/2006/relationships/image" Target="media/image95.png"/><Relationship Id="rId8" Type="http://schemas.openxmlformats.org/officeDocument/2006/relationships/image" Target="media/image1.png"/><Relationship Id="rId51" Type="http://schemas.openxmlformats.org/officeDocument/2006/relationships/chart" Target="charts/chart22.xml"/><Relationship Id="rId72" Type="http://schemas.openxmlformats.org/officeDocument/2006/relationships/image" Target="media/image33.jpeg"/><Relationship Id="rId93" Type="http://schemas.openxmlformats.org/officeDocument/2006/relationships/image" Target="media/image54.jpeg"/><Relationship Id="rId98" Type="http://schemas.openxmlformats.org/officeDocument/2006/relationships/image" Target="media/image59.jpeg"/><Relationship Id="rId121" Type="http://schemas.openxmlformats.org/officeDocument/2006/relationships/hyperlink" Target="https://www.fao.org/about/meetings/cofo/ru/" TargetMode="External"/><Relationship Id="rId142" Type="http://schemas.openxmlformats.org/officeDocument/2006/relationships/image" Target="media/image90.png"/><Relationship Id="rId3" Type="http://schemas.openxmlformats.org/officeDocument/2006/relationships/styles" Target="styles.xml"/><Relationship Id="rId25" Type="http://schemas.openxmlformats.org/officeDocument/2006/relationships/chart" Target="charts/chart3.xml"/><Relationship Id="rId46" Type="http://schemas.openxmlformats.org/officeDocument/2006/relationships/chart" Target="charts/chart17.xml"/><Relationship Id="rId67" Type="http://schemas.openxmlformats.org/officeDocument/2006/relationships/image" Target="media/image28.jpeg"/><Relationship Id="rId116" Type="http://schemas.openxmlformats.org/officeDocument/2006/relationships/image" Target="media/image77.jpeg"/><Relationship Id="rId137" Type="http://schemas.openxmlformats.org/officeDocument/2006/relationships/image" Target="media/image85.png"/><Relationship Id="rId20" Type="http://schemas.openxmlformats.org/officeDocument/2006/relationships/hyperlink" Target="https://ru.wikipedia.org/wiki/L." TargetMode="External"/><Relationship Id="rId41" Type="http://schemas.openxmlformats.org/officeDocument/2006/relationships/image" Target="media/image10.jpeg"/><Relationship Id="rId62" Type="http://schemas.openxmlformats.org/officeDocument/2006/relationships/image" Target="media/image23.jpeg"/><Relationship Id="rId83" Type="http://schemas.openxmlformats.org/officeDocument/2006/relationships/image" Target="media/image44.jpeg"/><Relationship Id="rId88" Type="http://schemas.openxmlformats.org/officeDocument/2006/relationships/image" Target="media/image49.jpeg"/><Relationship Id="rId111" Type="http://schemas.openxmlformats.org/officeDocument/2006/relationships/image" Target="media/image72.jpeg"/><Relationship Id="rId132" Type="http://schemas.openxmlformats.org/officeDocument/2006/relationships/hyperlink" Target="https://ru.wikipedia.org/wiki/L." TargetMode="External"/><Relationship Id="rId15" Type="http://schemas.openxmlformats.org/officeDocument/2006/relationships/hyperlink" Target="https://www.plantarium.ru/page/view/item/836.html" TargetMode="External"/><Relationship Id="rId36" Type="http://schemas.openxmlformats.org/officeDocument/2006/relationships/chart" Target="charts/chart11.xml"/><Relationship Id="rId57" Type="http://schemas.openxmlformats.org/officeDocument/2006/relationships/image" Target="media/image18.jpeg"/><Relationship Id="rId106" Type="http://schemas.openxmlformats.org/officeDocument/2006/relationships/image" Target="media/image67.jpeg"/><Relationship Id="rId127" Type="http://schemas.openxmlformats.org/officeDocument/2006/relationships/hyperlink" Target="https://doi.org/10.12705/Code.2018" TargetMode="External"/><Relationship Id="rId10" Type="http://schemas.openxmlformats.org/officeDocument/2006/relationships/image" Target="media/image3.png"/><Relationship Id="rId31" Type="http://schemas.openxmlformats.org/officeDocument/2006/relationships/chart" Target="charts/chart8.xml"/><Relationship Id="rId52" Type="http://schemas.openxmlformats.org/officeDocument/2006/relationships/chart" Target="charts/chart23.xml"/><Relationship Id="rId73" Type="http://schemas.openxmlformats.org/officeDocument/2006/relationships/image" Target="media/image34.jpeg"/><Relationship Id="rId78" Type="http://schemas.openxmlformats.org/officeDocument/2006/relationships/image" Target="media/image39.jpeg"/><Relationship Id="rId94" Type="http://schemas.openxmlformats.org/officeDocument/2006/relationships/image" Target="media/image55.png"/><Relationship Id="rId99" Type="http://schemas.openxmlformats.org/officeDocument/2006/relationships/image" Target="media/image60.png"/><Relationship Id="rId101" Type="http://schemas.openxmlformats.org/officeDocument/2006/relationships/image" Target="media/image62.jpeg"/><Relationship Id="rId122" Type="http://schemas.openxmlformats.org/officeDocument/2006/relationships/hyperlink" Target="https://adilet.zan.kz/kaz/docs/K030000477" TargetMode="External"/><Relationship Id="rId143" Type="http://schemas.openxmlformats.org/officeDocument/2006/relationships/image" Target="media/image91.png"/><Relationship Id="rId148" Type="http://schemas.openxmlformats.org/officeDocument/2006/relationships/image" Target="media/image96.png"/><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chart" Target="charts/chart4.xml"/><Relationship Id="rId47" Type="http://schemas.openxmlformats.org/officeDocument/2006/relationships/chart" Target="charts/chart18.xml"/><Relationship Id="rId68" Type="http://schemas.openxmlformats.org/officeDocument/2006/relationships/image" Target="media/image29.jpeg"/><Relationship Id="rId89" Type="http://schemas.openxmlformats.org/officeDocument/2006/relationships/image" Target="media/image50.png"/><Relationship Id="rId112" Type="http://schemas.openxmlformats.org/officeDocument/2006/relationships/image" Target="media/image73.jpeg"/><Relationship Id="rId133" Type="http://schemas.openxmlformats.org/officeDocument/2006/relationships/image" Target="media/image81.png"/><Relationship Id="rId16" Type="http://schemas.openxmlformats.org/officeDocument/2006/relationships/hyperlink" Target="https://www.plantarium.ru/page/view/item/836.html" TargetMode="External"/><Relationship Id="rId37" Type="http://schemas.openxmlformats.org/officeDocument/2006/relationships/chart" Target="charts/chart12.xml"/><Relationship Id="rId58" Type="http://schemas.openxmlformats.org/officeDocument/2006/relationships/image" Target="media/image19.jpeg"/><Relationship Id="rId79" Type="http://schemas.openxmlformats.org/officeDocument/2006/relationships/image" Target="media/image40.png"/><Relationship Id="rId102" Type="http://schemas.openxmlformats.org/officeDocument/2006/relationships/image" Target="media/image63.jpeg"/><Relationship Id="rId123" Type="http://schemas.openxmlformats.org/officeDocument/2006/relationships/hyperlink" Target="https://doi.org/10.1023/A:1008740819941" TargetMode="External"/><Relationship Id="rId144" Type="http://schemas.openxmlformats.org/officeDocument/2006/relationships/image" Target="media/image92.png"/><Relationship Id="rId90" Type="http://schemas.openxmlformats.org/officeDocument/2006/relationships/image" Target="media/image51.jpe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11.xml"/></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12.xml"/></Relationships>
</file>

<file path=word/charts/_rels/chart13.xml.rels><?xml version="1.0" encoding="UTF-8" standalone="yes"?>
<Relationships xmlns="http://schemas.openxmlformats.org/package/2006/relationships"><Relationship Id="rId2" Type="http://schemas.openxmlformats.org/officeDocument/2006/relationships/package" Target="../embeddings/Microsoft_Excel_Worksheet12.xlsx"/><Relationship Id="rId1" Type="http://schemas.openxmlformats.org/officeDocument/2006/relationships/themeOverride" Target="../theme/themeOverride13.xml"/></Relationships>
</file>

<file path=word/charts/_rels/chart14.xml.rels><?xml version="1.0" encoding="UTF-8" standalone="yes"?>
<Relationships xmlns="http://schemas.openxmlformats.org/package/2006/relationships"><Relationship Id="rId2" Type="http://schemas.openxmlformats.org/officeDocument/2006/relationships/package" Target="../embeddings/Microsoft_Excel_Worksheet13.xlsx"/><Relationship Id="rId1" Type="http://schemas.openxmlformats.org/officeDocument/2006/relationships/themeOverride" Target="../theme/themeOverride14.xml"/></Relationships>
</file>

<file path=word/charts/_rels/chart15.xml.rels><?xml version="1.0" encoding="UTF-8" standalone="yes"?>
<Relationships xmlns="http://schemas.openxmlformats.org/package/2006/relationships"><Relationship Id="rId2" Type="http://schemas.openxmlformats.org/officeDocument/2006/relationships/package" Target="../embeddings/Microsoft_Excel_Worksheet14.xlsx"/><Relationship Id="rId1" Type="http://schemas.openxmlformats.org/officeDocument/2006/relationships/themeOverride" Target="../theme/themeOverride15.xml"/></Relationships>
</file>

<file path=word/charts/_rels/chart16.xml.rels><?xml version="1.0" encoding="UTF-8" standalone="yes"?>
<Relationships xmlns="http://schemas.openxmlformats.org/package/2006/relationships"><Relationship Id="rId3" Type="http://schemas.openxmlformats.org/officeDocument/2006/relationships/package" Target="../embeddings/Microsoft_Excel_Worksheet15.xlsx"/><Relationship Id="rId2" Type="http://schemas.microsoft.com/office/2011/relationships/chartColorStyle" Target="colors2.xml"/><Relationship Id="rId1" Type="http://schemas.microsoft.com/office/2011/relationships/chartStyle" Target="style2.xml"/></Relationships>
</file>

<file path=word/charts/_rels/chart17.xml.rels><?xml version="1.0" encoding="UTF-8" standalone="yes"?>
<Relationships xmlns="http://schemas.openxmlformats.org/package/2006/relationships"><Relationship Id="rId3" Type="http://schemas.openxmlformats.org/officeDocument/2006/relationships/package" Target="../embeddings/Microsoft_Excel_Worksheet16.xlsx"/><Relationship Id="rId2" Type="http://schemas.microsoft.com/office/2011/relationships/chartColorStyle" Target="colors3.xml"/><Relationship Id="rId1" Type="http://schemas.microsoft.com/office/2011/relationships/chartStyle" Target="style3.xml"/></Relationships>
</file>

<file path=word/charts/_rels/chart18.xml.rels><?xml version="1.0" encoding="UTF-8" standalone="yes"?>
<Relationships xmlns="http://schemas.openxmlformats.org/package/2006/relationships"><Relationship Id="rId3" Type="http://schemas.openxmlformats.org/officeDocument/2006/relationships/package" Target="../embeddings/Microsoft_Excel_Worksheet17.xlsx"/><Relationship Id="rId2" Type="http://schemas.microsoft.com/office/2011/relationships/chartColorStyle" Target="colors4.xml"/><Relationship Id="rId1" Type="http://schemas.microsoft.com/office/2011/relationships/chartStyle" Target="style4.xml"/></Relationships>
</file>

<file path=word/charts/_rels/chart19.xml.rels><?xml version="1.0" encoding="UTF-8" standalone="yes"?>
<Relationships xmlns="http://schemas.openxmlformats.org/package/2006/relationships"><Relationship Id="rId3" Type="http://schemas.openxmlformats.org/officeDocument/2006/relationships/oleObject" Target="file:///C:\Users\&#1051;&#1072;&#1091;&#1088;&#1072;\Desktop\&#1073;&#1080;&#1086;&#1093;&#1080;&#1084;&#1080;&#1103;%20&#1089;&#1086;&#1088;&#1090;-&#1082;&#1083;&#1086;&#1085;&#1099;.xlsx" TargetMode="External"/><Relationship Id="rId2" Type="http://schemas.microsoft.com/office/2011/relationships/chartColorStyle" Target="colors5.xml"/><Relationship Id="rId1" Type="http://schemas.microsoft.com/office/2011/relationships/chartStyle" Target="style5.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2.xml"/></Relationships>
</file>

<file path=word/charts/_rels/chart20.xml.rels><?xml version="1.0" encoding="UTF-8" standalone="yes"?>
<Relationships xmlns="http://schemas.openxmlformats.org/package/2006/relationships"><Relationship Id="rId3" Type="http://schemas.openxmlformats.org/officeDocument/2006/relationships/package" Target="../embeddings/Microsoft_Excel_Worksheet18.xlsx"/><Relationship Id="rId2" Type="http://schemas.microsoft.com/office/2011/relationships/chartColorStyle" Target="colors6.xml"/><Relationship Id="rId1" Type="http://schemas.microsoft.com/office/2011/relationships/chartStyle" Target="style6.xml"/></Relationships>
</file>

<file path=word/charts/_rels/chart21.xml.rels><?xml version="1.0" encoding="UTF-8" standalone="yes"?>
<Relationships xmlns="http://schemas.openxmlformats.org/package/2006/relationships"><Relationship Id="rId3" Type="http://schemas.openxmlformats.org/officeDocument/2006/relationships/themeOverride" Target="../theme/themeOverride16.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Microsoft_Excel_Worksheet19.xlsx"/></Relationships>
</file>

<file path=word/charts/_rels/chart22.xml.rels><?xml version="1.0" encoding="UTF-8" standalone="yes"?>
<Relationships xmlns="http://schemas.openxmlformats.org/package/2006/relationships"><Relationship Id="rId3" Type="http://schemas.openxmlformats.org/officeDocument/2006/relationships/themeOverride" Target="../theme/themeOverride17.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oleObject" Target="file:///C:\Users\&#1055;&#1086;&#1083;&#1100;&#1079;&#1086;&#1074;&#1072;&#1090;&#1077;&#1083;&#1100;\Desktop\&#1051;&#1072;&#1091;&#1088;&#1072;%2018,2,2022\&#1050;&#1085;&#1080;&#1075;&#1072;1.xlsx" TargetMode="External"/></Relationships>
</file>

<file path=word/charts/_rels/chart23.xml.rels><?xml version="1.0" encoding="UTF-8" standalone="yes"?>
<Relationships xmlns="http://schemas.openxmlformats.org/package/2006/relationships"><Relationship Id="rId3" Type="http://schemas.openxmlformats.org/officeDocument/2006/relationships/themeOverride" Target="../theme/themeOverride18.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oleObject" Target="file:///C:\Users\&#1055;&#1086;&#1083;&#1100;&#1079;&#1086;&#1074;&#1072;&#1090;&#1077;&#1083;&#1100;\Desktop\&#1051;&#1072;&#1091;&#1088;&#1072;%2018,2,2022\&#1050;&#1085;&#1080;&#1075;&#1072;1.xlsx" TargetMode="Externa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орт. айл. жауын-шашын мөлш.</c:v>
                </c:pt>
              </c:strCache>
            </c:strRef>
          </c:tx>
          <c:spPr>
            <a:solidFill>
              <a:schemeClr val="accent6">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Лист1!$B$2:$B$13</c:f>
              <c:numCache>
                <c:formatCode>General</c:formatCode>
                <c:ptCount val="12"/>
                <c:pt idx="0">
                  <c:v>29.25</c:v>
                </c:pt>
                <c:pt idx="1">
                  <c:v>48</c:v>
                </c:pt>
                <c:pt idx="2">
                  <c:v>61</c:v>
                </c:pt>
                <c:pt idx="3">
                  <c:v>153.25</c:v>
                </c:pt>
                <c:pt idx="4">
                  <c:v>86</c:v>
                </c:pt>
                <c:pt idx="5">
                  <c:v>44.25</c:v>
                </c:pt>
                <c:pt idx="6">
                  <c:v>24.25</c:v>
                </c:pt>
                <c:pt idx="7">
                  <c:v>42.25</c:v>
                </c:pt>
                <c:pt idx="8">
                  <c:v>33</c:v>
                </c:pt>
                <c:pt idx="9">
                  <c:v>31.5</c:v>
                </c:pt>
                <c:pt idx="10">
                  <c:v>41</c:v>
                </c:pt>
                <c:pt idx="11">
                  <c:v>29</c:v>
                </c:pt>
              </c:numCache>
            </c:numRef>
          </c:val>
          <c:extLst>
            <c:ext xmlns:c16="http://schemas.microsoft.com/office/drawing/2014/chart" uri="{C3380CC4-5D6E-409C-BE32-E72D297353CC}">
              <c16:uniqueId val="{00000000-9795-433F-85BC-4EF576A64B83}"/>
            </c:ext>
          </c:extLst>
        </c:ser>
        <c:dLbls>
          <c:showLegendKey val="0"/>
          <c:showVal val="1"/>
          <c:showCatName val="0"/>
          <c:showSerName val="0"/>
          <c:showPercent val="0"/>
          <c:showBubbleSize val="0"/>
        </c:dLbls>
        <c:gapWidth val="150"/>
        <c:axId val="213749808"/>
        <c:axId val="234779264"/>
      </c:barChart>
      <c:lineChart>
        <c:grouping val="standard"/>
        <c:varyColors val="0"/>
        <c:ser>
          <c:idx val="1"/>
          <c:order val="1"/>
          <c:tx>
            <c:strRef>
              <c:f>Лист1!$C$1</c:f>
              <c:strCache>
                <c:ptCount val="1"/>
                <c:pt idx="0">
                  <c:v>орт. айл. темпер.</c:v>
                </c:pt>
              </c:strCache>
            </c:strRef>
          </c:tx>
          <c:spPr>
            <a:ln w="28575" cap="rnd">
              <a:solidFill>
                <a:schemeClr val="accent2"/>
              </a:solidFill>
              <a:miter lim="800000"/>
            </a:ln>
            <a:effectLst/>
          </c:spPr>
          <c:marker>
            <c:symbol val="circle"/>
            <c:size val="5"/>
            <c:spPr>
              <a:solidFill>
                <a:schemeClr val="accent2"/>
              </a:solidFill>
              <a:ln w="9525">
                <a:solidFill>
                  <a:schemeClr val="accent2"/>
                </a:solidFill>
              </a:ln>
              <a:effectLst/>
            </c:spPr>
          </c:marker>
          <c:dPt>
            <c:idx val="11"/>
            <c:marker>
              <c:symbol val="circle"/>
              <c:size val="5"/>
              <c:spPr>
                <a:solidFill>
                  <a:schemeClr val="accent2"/>
                </a:solidFill>
                <a:ln w="9525">
                  <a:solidFill>
                    <a:schemeClr val="accent2"/>
                  </a:solidFill>
                </a:ln>
                <a:effectLst/>
              </c:spPr>
            </c:marker>
            <c:bubble3D val="0"/>
            <c:extLst>
              <c:ext xmlns:c16="http://schemas.microsoft.com/office/drawing/2014/chart" uri="{C3380CC4-5D6E-409C-BE32-E72D297353CC}">
                <c16:uniqueId val="{00000001-9795-433F-85BC-4EF576A64B83}"/>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Dir val="y"/>
            <c:errBarType val="both"/>
            <c:errValType val="stdErr"/>
            <c:noEndCap val="0"/>
            <c:spPr>
              <a:noFill/>
              <a:ln w="9525" cap="flat" cmpd="sng" algn="ctr">
                <a:solidFill>
                  <a:schemeClr val="tx1">
                    <a:lumMod val="65000"/>
                    <a:lumOff val="35000"/>
                  </a:schemeClr>
                </a:solidFill>
                <a:round/>
              </a:ln>
              <a:effectLst/>
            </c:spPr>
          </c:errBars>
          <c:cat>
            <c:strRef>
              <c:f>Лист1!$A$2:$A$13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Лист1!$C$2:$C$13</c:f>
              <c:numCache>
                <c:formatCode>General</c:formatCode>
                <c:ptCount val="12"/>
                <c:pt idx="0">
                  <c:v>-4.5199999999999996</c:v>
                </c:pt>
                <c:pt idx="1">
                  <c:v>-1.82</c:v>
                </c:pt>
                <c:pt idx="2">
                  <c:v>6.55</c:v>
                </c:pt>
                <c:pt idx="3">
                  <c:v>12.6</c:v>
                </c:pt>
                <c:pt idx="4">
                  <c:v>17.7</c:v>
                </c:pt>
                <c:pt idx="5">
                  <c:v>22.25</c:v>
                </c:pt>
                <c:pt idx="6">
                  <c:v>25.95</c:v>
                </c:pt>
                <c:pt idx="7">
                  <c:v>23.9</c:v>
                </c:pt>
                <c:pt idx="8">
                  <c:v>17.95</c:v>
                </c:pt>
                <c:pt idx="9">
                  <c:v>10.72</c:v>
                </c:pt>
                <c:pt idx="10">
                  <c:v>1.67</c:v>
                </c:pt>
                <c:pt idx="11">
                  <c:v>-3.12</c:v>
                </c:pt>
              </c:numCache>
            </c:numRef>
          </c:val>
          <c:smooth val="0"/>
          <c:extLst>
            <c:ext xmlns:c16="http://schemas.microsoft.com/office/drawing/2014/chart" uri="{C3380CC4-5D6E-409C-BE32-E72D297353CC}">
              <c16:uniqueId val="{00000002-9795-433F-85BC-4EF576A64B83}"/>
            </c:ext>
          </c:extLst>
        </c:ser>
        <c:dLbls>
          <c:showLegendKey val="0"/>
          <c:showVal val="1"/>
          <c:showCatName val="0"/>
          <c:showSerName val="0"/>
          <c:showPercent val="0"/>
          <c:showBubbleSize val="0"/>
        </c:dLbls>
        <c:upDownBars>
          <c:gapWidth val="157"/>
          <c:upBars>
            <c:spPr>
              <a:solidFill>
                <a:schemeClr val="lt1"/>
              </a:solidFill>
              <a:ln w="9525" cap="flat" cmpd="sng" algn="ctr">
                <a:solidFill>
                  <a:schemeClr val="tx1">
                    <a:lumMod val="65000"/>
                    <a:lumOff val="35000"/>
                  </a:schemeClr>
                </a:solidFill>
                <a:round/>
              </a:ln>
              <a:effectLst/>
            </c:spPr>
          </c:upBars>
          <c:downBars>
            <c:spPr>
              <a:solidFill>
                <a:schemeClr val="dk1">
                  <a:lumMod val="75000"/>
                  <a:lumOff val="25000"/>
                </a:schemeClr>
              </a:solidFill>
              <a:ln w="9525" cap="flat" cmpd="sng" algn="ctr">
                <a:solidFill>
                  <a:schemeClr val="tx1">
                    <a:lumMod val="65000"/>
                    <a:lumOff val="35000"/>
                  </a:schemeClr>
                </a:solidFill>
                <a:round/>
              </a:ln>
              <a:effectLst/>
            </c:spPr>
          </c:downBars>
        </c:upDownBars>
        <c:marker val="1"/>
        <c:smooth val="0"/>
        <c:axId val="213749808"/>
        <c:axId val="234779264"/>
      </c:lineChart>
      <c:catAx>
        <c:axId val="2137498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34779264"/>
        <c:crosses val="autoZero"/>
        <c:auto val="1"/>
        <c:lblAlgn val="ctr"/>
        <c:lblOffset val="100"/>
        <c:noMultiLvlLbl val="0"/>
      </c:catAx>
      <c:valAx>
        <c:axId val="2347792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137498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baseline="0">
                <a:solidFill>
                  <a:schemeClr val="tx2"/>
                </a:solidFill>
                <a:latin typeface="+mn-lt"/>
                <a:ea typeface="+mn-ea"/>
                <a:cs typeface="+mn-cs"/>
              </a:defRPr>
            </a:pPr>
            <a:r>
              <a:rPr lang="ru-RU" sz="1200" b="0"/>
              <a:t>Ценопопуляция 5</a:t>
            </a:r>
          </a:p>
        </c:rich>
      </c:tx>
      <c:layout>
        <c:manualLayout>
          <c:xMode val="edge"/>
          <c:yMode val="edge"/>
          <c:x val="0.15758002852383179"/>
          <c:y val="2.6622282221346459E-2"/>
        </c:manualLayout>
      </c:layout>
      <c:overlay val="0"/>
      <c:spPr>
        <a:noFill/>
        <a:ln>
          <a:noFill/>
        </a:ln>
        <a:effectLst/>
      </c:spPr>
    </c:title>
    <c:autoTitleDeleted val="0"/>
    <c:plotArea>
      <c:layout/>
      <c:barChart>
        <c:barDir val="col"/>
        <c:grouping val="clustered"/>
        <c:varyColors val="0"/>
        <c:ser>
          <c:idx val="0"/>
          <c:order val="0"/>
          <c:spPr>
            <a:solidFill>
              <a:srgbClr val="70AD47">
                <a:lumMod val="75000"/>
              </a:srgbClr>
            </a:solidFill>
            <a:ln>
              <a:noFill/>
            </a:ln>
            <a:effectLst>
              <a:outerShdw blurRad="40000" dist="23000" dir="5400000" rotWithShape="0">
                <a:srgbClr val="000000">
                  <a:alpha val="35000"/>
                </a:srgbClr>
              </a:outerShdw>
            </a:effectLst>
          </c:spPr>
          <c:invertIfNegative val="0"/>
          <c:cat>
            <c:strRef>
              <c:f>Лист2!$A$43:$A$49</c:f>
              <c:strCache>
                <c:ptCount val="7"/>
                <c:pt idx="0">
                  <c:v>im</c:v>
                </c:pt>
                <c:pt idx="1">
                  <c:v>v</c:v>
                </c:pt>
                <c:pt idx="2">
                  <c:v>g1</c:v>
                </c:pt>
                <c:pt idx="3">
                  <c:v>g2</c:v>
                </c:pt>
                <c:pt idx="4">
                  <c:v>g3</c:v>
                </c:pt>
                <c:pt idx="5">
                  <c:v>ss</c:v>
                </c:pt>
                <c:pt idx="6">
                  <c:v>s</c:v>
                </c:pt>
              </c:strCache>
            </c:strRef>
          </c:cat>
          <c:val>
            <c:numRef>
              <c:f>Лист2!$B$43:$B$49</c:f>
              <c:numCache>
                <c:formatCode>General</c:formatCode>
                <c:ptCount val="7"/>
                <c:pt idx="0">
                  <c:v>3.4</c:v>
                </c:pt>
                <c:pt idx="1">
                  <c:v>10.3</c:v>
                </c:pt>
                <c:pt idx="2">
                  <c:v>5.2</c:v>
                </c:pt>
                <c:pt idx="3">
                  <c:v>58.6</c:v>
                </c:pt>
                <c:pt idx="4">
                  <c:v>22</c:v>
                </c:pt>
                <c:pt idx="5">
                  <c:v>0.5</c:v>
                </c:pt>
                <c:pt idx="6">
                  <c:v>0</c:v>
                </c:pt>
              </c:numCache>
            </c:numRef>
          </c:val>
          <c:extLst>
            <c:ext xmlns:c16="http://schemas.microsoft.com/office/drawing/2014/chart" uri="{C3380CC4-5D6E-409C-BE32-E72D297353CC}">
              <c16:uniqueId val="{00000000-77A2-4EA4-8C86-050099C3BBD1}"/>
            </c:ext>
          </c:extLst>
        </c:ser>
        <c:dLbls>
          <c:showLegendKey val="0"/>
          <c:showVal val="0"/>
          <c:showCatName val="0"/>
          <c:showSerName val="0"/>
          <c:showPercent val="0"/>
          <c:showBubbleSize val="0"/>
        </c:dLbls>
        <c:gapWidth val="100"/>
        <c:overlap val="-24"/>
        <c:axId val="242778400"/>
        <c:axId val="242778960"/>
      </c:barChart>
      <c:catAx>
        <c:axId val="242778400"/>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242778960"/>
        <c:crossesAt val="1"/>
        <c:auto val="1"/>
        <c:lblAlgn val="ctr"/>
        <c:lblOffset val="100"/>
        <c:noMultiLvlLbl val="0"/>
      </c:catAx>
      <c:valAx>
        <c:axId val="242778960"/>
        <c:scaling>
          <c:orientation val="minMax"/>
        </c:scaling>
        <c:delete val="0"/>
        <c:axPos val="l"/>
        <c:majorGridlines>
          <c:spPr>
            <a:ln w="9525" cap="flat" cmpd="sng" algn="ctr">
              <a:solidFill>
                <a:schemeClr val="tx2">
                  <a:lumMod val="15000"/>
                  <a:lumOff val="85000"/>
                </a:schemeClr>
              </a:solidFill>
              <a:round/>
            </a:ln>
            <a:effectLst/>
          </c:spPr>
        </c:majorGridlines>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24277840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ru-RU"/>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baseline="0">
                <a:solidFill>
                  <a:schemeClr val="tx2"/>
                </a:solidFill>
                <a:latin typeface="+mn-lt"/>
                <a:ea typeface="+mn-ea"/>
                <a:cs typeface="+mn-cs"/>
              </a:defRPr>
            </a:pPr>
            <a:r>
              <a:rPr lang="ru-RU" sz="1200" b="0"/>
              <a:t>Ценопопуляция 6</a:t>
            </a:r>
          </a:p>
        </c:rich>
      </c:tx>
      <c:layout>
        <c:manualLayout>
          <c:xMode val="edge"/>
          <c:yMode val="edge"/>
          <c:x val="0.15758002852383179"/>
          <c:y val="2.6622282221346459E-2"/>
        </c:manualLayout>
      </c:layout>
      <c:overlay val="0"/>
      <c:spPr>
        <a:noFill/>
        <a:ln>
          <a:noFill/>
        </a:ln>
        <a:effectLst/>
      </c:spPr>
    </c:title>
    <c:autoTitleDeleted val="0"/>
    <c:plotArea>
      <c:layout/>
      <c:barChart>
        <c:barDir val="col"/>
        <c:grouping val="clustered"/>
        <c:varyColors val="0"/>
        <c:ser>
          <c:idx val="0"/>
          <c:order val="0"/>
          <c:spPr>
            <a:solidFill>
              <a:srgbClr val="70AD47">
                <a:lumMod val="75000"/>
              </a:srgbClr>
            </a:solidFill>
            <a:ln>
              <a:noFill/>
            </a:ln>
            <a:effectLst>
              <a:outerShdw blurRad="40000" dist="23000" dir="5400000" rotWithShape="0">
                <a:srgbClr val="000000">
                  <a:alpha val="35000"/>
                </a:srgbClr>
              </a:outerShdw>
            </a:effectLst>
          </c:spPr>
          <c:invertIfNegative val="0"/>
          <c:cat>
            <c:strRef>
              <c:f>Лист2!$A$43:$A$49</c:f>
              <c:strCache>
                <c:ptCount val="7"/>
                <c:pt idx="0">
                  <c:v>im</c:v>
                </c:pt>
                <c:pt idx="1">
                  <c:v>v</c:v>
                </c:pt>
                <c:pt idx="2">
                  <c:v>g1</c:v>
                </c:pt>
                <c:pt idx="3">
                  <c:v>g2</c:v>
                </c:pt>
                <c:pt idx="4">
                  <c:v>g3</c:v>
                </c:pt>
                <c:pt idx="5">
                  <c:v>ss</c:v>
                </c:pt>
                <c:pt idx="6">
                  <c:v>s</c:v>
                </c:pt>
              </c:strCache>
            </c:strRef>
          </c:cat>
          <c:val>
            <c:numRef>
              <c:f>Лист2!$B$43:$B$49</c:f>
              <c:numCache>
                <c:formatCode>General</c:formatCode>
                <c:ptCount val="7"/>
                <c:pt idx="0">
                  <c:v>4.5</c:v>
                </c:pt>
                <c:pt idx="1">
                  <c:v>1.2</c:v>
                </c:pt>
                <c:pt idx="2">
                  <c:v>0.1</c:v>
                </c:pt>
                <c:pt idx="3">
                  <c:v>91.9</c:v>
                </c:pt>
                <c:pt idx="4">
                  <c:v>2.1</c:v>
                </c:pt>
                <c:pt idx="5">
                  <c:v>0</c:v>
                </c:pt>
                <c:pt idx="6">
                  <c:v>0</c:v>
                </c:pt>
              </c:numCache>
            </c:numRef>
          </c:val>
          <c:extLst>
            <c:ext xmlns:c16="http://schemas.microsoft.com/office/drawing/2014/chart" uri="{C3380CC4-5D6E-409C-BE32-E72D297353CC}">
              <c16:uniqueId val="{00000000-679D-438D-A1CD-E73F6F8E30CF}"/>
            </c:ext>
          </c:extLst>
        </c:ser>
        <c:dLbls>
          <c:showLegendKey val="0"/>
          <c:showVal val="0"/>
          <c:showCatName val="0"/>
          <c:showSerName val="0"/>
          <c:showPercent val="0"/>
          <c:showBubbleSize val="0"/>
        </c:dLbls>
        <c:gapWidth val="100"/>
        <c:overlap val="-24"/>
        <c:axId val="242785472"/>
        <c:axId val="242786032"/>
      </c:barChart>
      <c:catAx>
        <c:axId val="242785472"/>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242786032"/>
        <c:crossesAt val="1"/>
        <c:auto val="1"/>
        <c:lblAlgn val="ctr"/>
        <c:lblOffset val="100"/>
        <c:noMultiLvlLbl val="0"/>
      </c:catAx>
      <c:valAx>
        <c:axId val="242786032"/>
        <c:scaling>
          <c:orientation val="minMax"/>
        </c:scaling>
        <c:delete val="0"/>
        <c:axPos val="l"/>
        <c:majorGridlines>
          <c:spPr>
            <a:ln w="9525" cap="flat" cmpd="sng" algn="ctr">
              <a:solidFill>
                <a:schemeClr val="tx2">
                  <a:lumMod val="15000"/>
                  <a:lumOff val="85000"/>
                </a:schemeClr>
              </a:solidFill>
              <a:round/>
            </a:ln>
            <a:effectLst/>
          </c:spPr>
        </c:majorGridlines>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24278547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ru-RU"/>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ru-RU" sz="1200" b="0"/>
              <a:t>Ценопопуляция 7</a:t>
            </a:r>
          </a:p>
        </c:rich>
      </c:tx>
      <c:layout>
        <c:manualLayout>
          <c:xMode val="edge"/>
          <c:yMode val="edge"/>
          <c:x val="0.15758002852383179"/>
          <c:y val="2.6622282221346459E-2"/>
        </c:manualLayout>
      </c:layout>
      <c:overlay val="0"/>
      <c:spPr>
        <a:noFill/>
        <a:ln>
          <a:noFill/>
        </a:ln>
        <a:effectLst/>
      </c:spPr>
    </c:title>
    <c:autoTitleDeleted val="0"/>
    <c:plotArea>
      <c:layout/>
      <c:barChart>
        <c:barDir val="col"/>
        <c:grouping val="clustered"/>
        <c:varyColors val="0"/>
        <c:ser>
          <c:idx val="0"/>
          <c:order val="0"/>
          <c:spPr>
            <a:solidFill>
              <a:srgbClr val="70AD47">
                <a:lumMod val="75000"/>
              </a:srgbClr>
            </a:solidFill>
            <a:ln>
              <a:noFill/>
            </a:ln>
            <a:effectLst>
              <a:outerShdw blurRad="40000" dist="23000" dir="5400000" rotWithShape="0">
                <a:srgbClr val="000000">
                  <a:alpha val="35000"/>
                </a:srgbClr>
              </a:outerShdw>
            </a:effectLst>
          </c:spPr>
          <c:invertIfNegative val="0"/>
          <c:cat>
            <c:strRef>
              <c:f>Лист2!$A$43:$A$49</c:f>
              <c:strCache>
                <c:ptCount val="7"/>
                <c:pt idx="0">
                  <c:v>im</c:v>
                </c:pt>
                <c:pt idx="1">
                  <c:v>v</c:v>
                </c:pt>
                <c:pt idx="2">
                  <c:v>g1</c:v>
                </c:pt>
                <c:pt idx="3">
                  <c:v>g2</c:v>
                </c:pt>
                <c:pt idx="4">
                  <c:v>g3</c:v>
                </c:pt>
                <c:pt idx="5">
                  <c:v>ss</c:v>
                </c:pt>
                <c:pt idx="6">
                  <c:v>s</c:v>
                </c:pt>
              </c:strCache>
            </c:strRef>
          </c:cat>
          <c:val>
            <c:numRef>
              <c:f>Лист2!$B$43:$B$49</c:f>
              <c:numCache>
                <c:formatCode>General</c:formatCode>
                <c:ptCount val="7"/>
                <c:pt idx="0">
                  <c:v>8.6</c:v>
                </c:pt>
                <c:pt idx="1">
                  <c:v>3</c:v>
                </c:pt>
                <c:pt idx="2">
                  <c:v>5.5</c:v>
                </c:pt>
                <c:pt idx="3">
                  <c:v>57.9</c:v>
                </c:pt>
                <c:pt idx="4">
                  <c:v>25</c:v>
                </c:pt>
                <c:pt idx="5">
                  <c:v>0</c:v>
                </c:pt>
                <c:pt idx="6">
                  <c:v>0</c:v>
                </c:pt>
              </c:numCache>
            </c:numRef>
          </c:val>
          <c:extLst>
            <c:ext xmlns:c16="http://schemas.microsoft.com/office/drawing/2014/chart" uri="{C3380CC4-5D6E-409C-BE32-E72D297353CC}">
              <c16:uniqueId val="{00000000-8144-40EC-AEF6-367560BD9B63}"/>
            </c:ext>
          </c:extLst>
        </c:ser>
        <c:dLbls>
          <c:showLegendKey val="0"/>
          <c:showVal val="0"/>
          <c:showCatName val="0"/>
          <c:showSerName val="0"/>
          <c:showPercent val="0"/>
          <c:showBubbleSize val="0"/>
        </c:dLbls>
        <c:gapWidth val="100"/>
        <c:overlap val="-24"/>
        <c:axId val="239967936"/>
        <c:axId val="239968496"/>
      </c:barChart>
      <c:catAx>
        <c:axId val="239967936"/>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239968496"/>
        <c:crossesAt val="1"/>
        <c:auto val="1"/>
        <c:lblAlgn val="ctr"/>
        <c:lblOffset val="100"/>
        <c:noMultiLvlLbl val="0"/>
      </c:catAx>
      <c:valAx>
        <c:axId val="239968496"/>
        <c:scaling>
          <c:orientation val="minMax"/>
        </c:scaling>
        <c:delete val="0"/>
        <c:axPos val="l"/>
        <c:majorGridlines>
          <c:spPr>
            <a:ln w="9525" cap="flat" cmpd="sng" algn="ctr">
              <a:solidFill>
                <a:schemeClr val="tx2">
                  <a:lumMod val="15000"/>
                  <a:lumOff val="85000"/>
                </a:schemeClr>
              </a:solidFill>
              <a:round/>
            </a:ln>
            <a:effectLst/>
          </c:spPr>
        </c:majorGridlines>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23996793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ru-RU"/>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ru-RU" sz="1200" b="0"/>
              <a:t>Ценопопуляция 8</a:t>
            </a:r>
          </a:p>
        </c:rich>
      </c:tx>
      <c:layout>
        <c:manualLayout>
          <c:xMode val="edge"/>
          <c:yMode val="edge"/>
          <c:x val="0.15758002852383179"/>
          <c:y val="2.6622282221346459E-2"/>
        </c:manualLayout>
      </c:layout>
      <c:overlay val="0"/>
      <c:spPr>
        <a:noFill/>
        <a:ln>
          <a:noFill/>
        </a:ln>
        <a:effectLst/>
      </c:spPr>
    </c:title>
    <c:autoTitleDeleted val="0"/>
    <c:plotArea>
      <c:layout/>
      <c:barChart>
        <c:barDir val="col"/>
        <c:grouping val="clustered"/>
        <c:varyColors val="0"/>
        <c:ser>
          <c:idx val="0"/>
          <c:order val="0"/>
          <c:spPr>
            <a:solidFill>
              <a:srgbClr val="70AD47">
                <a:lumMod val="75000"/>
              </a:srgbClr>
            </a:solidFill>
            <a:ln>
              <a:noFill/>
            </a:ln>
            <a:effectLst>
              <a:outerShdw blurRad="40000" dist="23000" dir="5400000" rotWithShape="0">
                <a:srgbClr val="000000">
                  <a:alpha val="35000"/>
                </a:srgbClr>
              </a:outerShdw>
            </a:effectLst>
          </c:spPr>
          <c:invertIfNegative val="0"/>
          <c:cat>
            <c:strRef>
              <c:f>Лист2!$A$43:$A$49</c:f>
              <c:strCache>
                <c:ptCount val="7"/>
                <c:pt idx="0">
                  <c:v>im</c:v>
                </c:pt>
                <c:pt idx="1">
                  <c:v>v</c:v>
                </c:pt>
                <c:pt idx="2">
                  <c:v>g1</c:v>
                </c:pt>
                <c:pt idx="3">
                  <c:v>g2</c:v>
                </c:pt>
                <c:pt idx="4">
                  <c:v>g3</c:v>
                </c:pt>
                <c:pt idx="5">
                  <c:v>ss</c:v>
                </c:pt>
                <c:pt idx="6">
                  <c:v>s</c:v>
                </c:pt>
              </c:strCache>
            </c:strRef>
          </c:cat>
          <c:val>
            <c:numRef>
              <c:f>Лист2!$B$43:$B$49</c:f>
              <c:numCache>
                <c:formatCode>General</c:formatCode>
                <c:ptCount val="7"/>
                <c:pt idx="0">
                  <c:v>11</c:v>
                </c:pt>
                <c:pt idx="1">
                  <c:v>4.3</c:v>
                </c:pt>
                <c:pt idx="2">
                  <c:v>14.4</c:v>
                </c:pt>
                <c:pt idx="3">
                  <c:v>38.200000000000003</c:v>
                </c:pt>
                <c:pt idx="4">
                  <c:v>30</c:v>
                </c:pt>
                <c:pt idx="5">
                  <c:v>0</c:v>
                </c:pt>
                <c:pt idx="6">
                  <c:v>0</c:v>
                </c:pt>
              </c:numCache>
            </c:numRef>
          </c:val>
          <c:extLst>
            <c:ext xmlns:c16="http://schemas.microsoft.com/office/drawing/2014/chart" uri="{C3380CC4-5D6E-409C-BE32-E72D297353CC}">
              <c16:uniqueId val="{00000000-8454-4997-BD4E-2E4AEDE53BF3}"/>
            </c:ext>
          </c:extLst>
        </c:ser>
        <c:dLbls>
          <c:showLegendKey val="0"/>
          <c:showVal val="0"/>
          <c:showCatName val="0"/>
          <c:showSerName val="0"/>
          <c:showPercent val="0"/>
          <c:showBubbleSize val="0"/>
        </c:dLbls>
        <c:gapWidth val="100"/>
        <c:overlap val="-24"/>
        <c:axId val="239970736"/>
        <c:axId val="239971296"/>
      </c:barChart>
      <c:catAx>
        <c:axId val="239970736"/>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239971296"/>
        <c:crossesAt val="1"/>
        <c:auto val="1"/>
        <c:lblAlgn val="ctr"/>
        <c:lblOffset val="100"/>
        <c:noMultiLvlLbl val="0"/>
      </c:catAx>
      <c:valAx>
        <c:axId val="239971296"/>
        <c:scaling>
          <c:orientation val="minMax"/>
        </c:scaling>
        <c:delete val="0"/>
        <c:axPos val="l"/>
        <c:majorGridlines>
          <c:spPr>
            <a:ln w="9525" cap="flat" cmpd="sng" algn="ctr">
              <a:solidFill>
                <a:schemeClr val="tx2">
                  <a:lumMod val="15000"/>
                  <a:lumOff val="85000"/>
                </a:schemeClr>
              </a:solidFill>
              <a:round/>
            </a:ln>
            <a:effectLst/>
          </c:spPr>
        </c:majorGridlines>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23997073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ru-RU"/>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ru-RU" sz="1200" b="0"/>
              <a:t>Ценопопуляция 9</a:t>
            </a:r>
          </a:p>
        </c:rich>
      </c:tx>
      <c:layout>
        <c:manualLayout>
          <c:xMode val="edge"/>
          <c:yMode val="edge"/>
          <c:x val="0.15758002852383179"/>
          <c:y val="2.6622282221346459E-2"/>
        </c:manualLayout>
      </c:layout>
      <c:overlay val="0"/>
      <c:spPr>
        <a:noFill/>
        <a:ln>
          <a:noFill/>
        </a:ln>
        <a:effectLst/>
      </c:spPr>
    </c:title>
    <c:autoTitleDeleted val="0"/>
    <c:plotArea>
      <c:layout/>
      <c:barChart>
        <c:barDir val="col"/>
        <c:grouping val="clustered"/>
        <c:varyColors val="0"/>
        <c:ser>
          <c:idx val="0"/>
          <c:order val="0"/>
          <c:spPr>
            <a:solidFill>
              <a:srgbClr val="70AD47">
                <a:lumMod val="75000"/>
              </a:srgbClr>
            </a:solidFill>
            <a:ln>
              <a:noFill/>
            </a:ln>
            <a:effectLst>
              <a:outerShdw blurRad="40000" dist="23000" dir="5400000" rotWithShape="0">
                <a:srgbClr val="000000">
                  <a:alpha val="35000"/>
                </a:srgbClr>
              </a:outerShdw>
            </a:effectLst>
          </c:spPr>
          <c:invertIfNegative val="0"/>
          <c:cat>
            <c:strRef>
              <c:f>Лист2!$A$43:$A$49</c:f>
              <c:strCache>
                <c:ptCount val="7"/>
                <c:pt idx="0">
                  <c:v>im</c:v>
                </c:pt>
                <c:pt idx="1">
                  <c:v>v</c:v>
                </c:pt>
                <c:pt idx="2">
                  <c:v>g1</c:v>
                </c:pt>
                <c:pt idx="3">
                  <c:v>g2</c:v>
                </c:pt>
                <c:pt idx="4">
                  <c:v>g3</c:v>
                </c:pt>
                <c:pt idx="5">
                  <c:v>ss</c:v>
                </c:pt>
                <c:pt idx="6">
                  <c:v>s</c:v>
                </c:pt>
              </c:strCache>
            </c:strRef>
          </c:cat>
          <c:val>
            <c:numRef>
              <c:f>Лист2!$B$43:$B$49</c:f>
              <c:numCache>
                <c:formatCode>General</c:formatCode>
                <c:ptCount val="7"/>
                <c:pt idx="0">
                  <c:v>7.5</c:v>
                </c:pt>
                <c:pt idx="1">
                  <c:v>0.8</c:v>
                </c:pt>
                <c:pt idx="2">
                  <c:v>0.5</c:v>
                </c:pt>
                <c:pt idx="3">
                  <c:v>42.2</c:v>
                </c:pt>
                <c:pt idx="4">
                  <c:v>47.9</c:v>
                </c:pt>
                <c:pt idx="5">
                  <c:v>1.1000000000000001</c:v>
                </c:pt>
                <c:pt idx="6">
                  <c:v>0</c:v>
                </c:pt>
              </c:numCache>
            </c:numRef>
          </c:val>
          <c:extLst>
            <c:ext xmlns:c16="http://schemas.microsoft.com/office/drawing/2014/chart" uri="{C3380CC4-5D6E-409C-BE32-E72D297353CC}">
              <c16:uniqueId val="{00000000-4166-4FAF-AC37-D14E3F8E93CC}"/>
            </c:ext>
          </c:extLst>
        </c:ser>
        <c:dLbls>
          <c:showLegendKey val="0"/>
          <c:showVal val="0"/>
          <c:showCatName val="0"/>
          <c:showSerName val="0"/>
          <c:showPercent val="0"/>
          <c:showBubbleSize val="0"/>
        </c:dLbls>
        <c:gapWidth val="100"/>
        <c:overlap val="-24"/>
        <c:axId val="243194176"/>
        <c:axId val="243194736"/>
      </c:barChart>
      <c:catAx>
        <c:axId val="243194176"/>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243194736"/>
        <c:crossesAt val="1"/>
        <c:auto val="1"/>
        <c:lblAlgn val="ctr"/>
        <c:lblOffset val="100"/>
        <c:noMultiLvlLbl val="0"/>
      </c:catAx>
      <c:valAx>
        <c:axId val="243194736"/>
        <c:scaling>
          <c:orientation val="minMax"/>
        </c:scaling>
        <c:delete val="0"/>
        <c:axPos val="l"/>
        <c:majorGridlines>
          <c:spPr>
            <a:ln w="9525" cap="flat" cmpd="sng" algn="ctr">
              <a:solidFill>
                <a:schemeClr val="tx2">
                  <a:lumMod val="15000"/>
                  <a:lumOff val="85000"/>
                </a:schemeClr>
              </a:solidFill>
              <a:round/>
            </a:ln>
            <a:effectLst/>
          </c:spPr>
        </c:majorGridlines>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24319417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ru-RU"/>
    </a:p>
  </c:tx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ru-RU" sz="1200" b="0"/>
              <a:t>Ценопопуляция 10</a:t>
            </a:r>
          </a:p>
        </c:rich>
      </c:tx>
      <c:layout>
        <c:manualLayout>
          <c:xMode val="edge"/>
          <c:yMode val="edge"/>
          <c:x val="0.13931518834118345"/>
          <c:y val="2.6622434848752284E-2"/>
        </c:manualLayout>
      </c:layout>
      <c:overlay val="0"/>
      <c:spPr>
        <a:noFill/>
        <a:ln>
          <a:noFill/>
        </a:ln>
        <a:effectLst/>
      </c:spPr>
    </c:title>
    <c:autoTitleDeleted val="0"/>
    <c:plotArea>
      <c:layout/>
      <c:barChart>
        <c:barDir val="col"/>
        <c:grouping val="clustered"/>
        <c:varyColors val="0"/>
        <c:ser>
          <c:idx val="0"/>
          <c:order val="0"/>
          <c:spPr>
            <a:solidFill>
              <a:srgbClr val="70AD47">
                <a:lumMod val="75000"/>
              </a:srgbClr>
            </a:solidFill>
            <a:ln>
              <a:noFill/>
            </a:ln>
            <a:effectLst>
              <a:outerShdw blurRad="40000" dist="23000" dir="5400000" rotWithShape="0">
                <a:srgbClr val="000000">
                  <a:alpha val="35000"/>
                </a:srgbClr>
              </a:outerShdw>
            </a:effectLst>
          </c:spPr>
          <c:invertIfNegative val="0"/>
          <c:cat>
            <c:strRef>
              <c:f>Лист2!$A$43:$A$49</c:f>
              <c:strCache>
                <c:ptCount val="7"/>
                <c:pt idx="0">
                  <c:v>im</c:v>
                </c:pt>
                <c:pt idx="1">
                  <c:v>v</c:v>
                </c:pt>
                <c:pt idx="2">
                  <c:v>g1</c:v>
                </c:pt>
                <c:pt idx="3">
                  <c:v>g2</c:v>
                </c:pt>
                <c:pt idx="4">
                  <c:v>g3</c:v>
                </c:pt>
                <c:pt idx="5">
                  <c:v>ss</c:v>
                </c:pt>
                <c:pt idx="6">
                  <c:v>s</c:v>
                </c:pt>
              </c:strCache>
            </c:strRef>
          </c:cat>
          <c:val>
            <c:numRef>
              <c:f>Лист2!$B$43:$B$49</c:f>
              <c:numCache>
                <c:formatCode>General</c:formatCode>
                <c:ptCount val="7"/>
                <c:pt idx="0">
                  <c:v>6.8</c:v>
                </c:pt>
                <c:pt idx="1">
                  <c:v>3.7</c:v>
                </c:pt>
                <c:pt idx="2">
                  <c:v>2.5</c:v>
                </c:pt>
                <c:pt idx="3">
                  <c:v>40.1</c:v>
                </c:pt>
                <c:pt idx="4">
                  <c:v>41.8</c:v>
                </c:pt>
                <c:pt idx="5">
                  <c:v>5.0999999999999996</c:v>
                </c:pt>
                <c:pt idx="6">
                  <c:v>0</c:v>
                </c:pt>
              </c:numCache>
            </c:numRef>
          </c:val>
          <c:extLst>
            <c:ext xmlns:c16="http://schemas.microsoft.com/office/drawing/2014/chart" uri="{C3380CC4-5D6E-409C-BE32-E72D297353CC}">
              <c16:uniqueId val="{00000000-30BB-4447-A457-8C33E2FF2D7F}"/>
            </c:ext>
          </c:extLst>
        </c:ser>
        <c:dLbls>
          <c:showLegendKey val="0"/>
          <c:showVal val="0"/>
          <c:showCatName val="0"/>
          <c:showSerName val="0"/>
          <c:showPercent val="0"/>
          <c:showBubbleSize val="0"/>
        </c:dLbls>
        <c:gapWidth val="100"/>
        <c:overlap val="-24"/>
        <c:axId val="210773952"/>
        <c:axId val="210774512"/>
      </c:barChart>
      <c:catAx>
        <c:axId val="210773952"/>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210774512"/>
        <c:crossesAt val="1"/>
        <c:auto val="1"/>
        <c:lblAlgn val="ctr"/>
        <c:lblOffset val="100"/>
        <c:noMultiLvlLbl val="0"/>
      </c:catAx>
      <c:valAx>
        <c:axId val="210774512"/>
        <c:scaling>
          <c:orientation val="minMax"/>
        </c:scaling>
        <c:delete val="0"/>
        <c:axPos val="l"/>
        <c:majorGridlines>
          <c:spPr>
            <a:ln w="9525" cap="flat" cmpd="sng" algn="ctr">
              <a:solidFill>
                <a:schemeClr val="tx2">
                  <a:lumMod val="15000"/>
                  <a:lumOff val="85000"/>
                </a:schemeClr>
              </a:solidFill>
              <a:round/>
            </a:ln>
            <a:effectLst/>
          </c:spPr>
        </c:majorGridlines>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21077395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ru-RU"/>
    </a:p>
  </c:tx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2017</c:v>
                </c:pt>
              </c:strCache>
            </c:strRef>
          </c:tx>
          <c:spPr>
            <a:solidFill>
              <a:schemeClr val="accent6"/>
            </a:solidFill>
            <a:ln>
              <a:noFill/>
            </a:ln>
            <a:effectLst/>
          </c:spPr>
          <c:invertIfNegative val="0"/>
          <c:cat>
            <c:strRef>
              <c:f>Лист1!$A$2:$A$17</c:f>
              <c:strCache>
                <c:ptCount val="16"/>
                <c:pt idx="0">
                  <c:v>ТМ1</c:v>
                </c:pt>
                <c:pt idx="1">
                  <c:v>ТМ2</c:v>
                </c:pt>
                <c:pt idx="2">
                  <c:v>ТМ5</c:v>
                </c:pt>
                <c:pt idx="3">
                  <c:v>ТМ7</c:v>
                </c:pt>
                <c:pt idx="4">
                  <c:v>ТМ8</c:v>
                </c:pt>
                <c:pt idx="5">
                  <c:v>ТМ9</c:v>
                </c:pt>
                <c:pt idx="6">
                  <c:v>ТП19</c:v>
                </c:pt>
                <c:pt idx="7">
                  <c:v>ТП20</c:v>
                </c:pt>
                <c:pt idx="8">
                  <c:v>ТП21</c:v>
                </c:pt>
                <c:pt idx="9">
                  <c:v>ТП22</c:v>
                </c:pt>
                <c:pt idx="10">
                  <c:v>ТП23</c:v>
                </c:pt>
                <c:pt idx="11">
                  <c:v>ТП24</c:v>
                </c:pt>
                <c:pt idx="12">
                  <c:v>ТП25</c:v>
                </c:pt>
                <c:pt idx="13">
                  <c:v>ФП</c:v>
                </c:pt>
                <c:pt idx="14">
                  <c:v>ФМ</c:v>
                </c:pt>
                <c:pt idx="15">
                  <c:v>ФК</c:v>
                </c:pt>
              </c:strCache>
            </c:strRef>
          </c:cat>
          <c:val>
            <c:numRef>
              <c:f>Лист1!$B$2:$B$17</c:f>
              <c:numCache>
                <c:formatCode>General</c:formatCode>
                <c:ptCount val="16"/>
                <c:pt idx="0">
                  <c:v>4.3</c:v>
                </c:pt>
                <c:pt idx="1">
                  <c:v>5</c:v>
                </c:pt>
                <c:pt idx="2">
                  <c:v>1.5</c:v>
                </c:pt>
                <c:pt idx="3">
                  <c:v>0</c:v>
                </c:pt>
                <c:pt idx="4">
                  <c:v>0</c:v>
                </c:pt>
                <c:pt idx="5">
                  <c:v>0</c:v>
                </c:pt>
                <c:pt idx="6">
                  <c:v>3.5</c:v>
                </c:pt>
                <c:pt idx="7">
                  <c:v>5</c:v>
                </c:pt>
                <c:pt idx="8">
                  <c:v>5</c:v>
                </c:pt>
                <c:pt idx="9">
                  <c:v>3.2</c:v>
                </c:pt>
                <c:pt idx="10">
                  <c:v>3</c:v>
                </c:pt>
                <c:pt idx="11">
                  <c:v>4.2</c:v>
                </c:pt>
                <c:pt idx="12">
                  <c:v>4.0999999999999996</c:v>
                </c:pt>
              </c:numCache>
            </c:numRef>
          </c:val>
          <c:extLst>
            <c:ext xmlns:c16="http://schemas.microsoft.com/office/drawing/2014/chart" uri="{C3380CC4-5D6E-409C-BE32-E72D297353CC}">
              <c16:uniqueId val="{00000000-BBFB-48DC-AECD-74174A8808A8}"/>
            </c:ext>
          </c:extLst>
        </c:ser>
        <c:ser>
          <c:idx val="1"/>
          <c:order val="1"/>
          <c:tx>
            <c:strRef>
              <c:f>Лист1!$C$1</c:f>
              <c:strCache>
                <c:ptCount val="1"/>
                <c:pt idx="0">
                  <c:v>2018</c:v>
                </c:pt>
              </c:strCache>
            </c:strRef>
          </c:tx>
          <c:spPr>
            <a:solidFill>
              <a:schemeClr val="accent5"/>
            </a:solidFill>
            <a:ln>
              <a:noFill/>
            </a:ln>
            <a:effectLst/>
          </c:spPr>
          <c:invertIfNegative val="0"/>
          <c:cat>
            <c:strRef>
              <c:f>Лист1!$A$2:$A$17</c:f>
              <c:strCache>
                <c:ptCount val="16"/>
                <c:pt idx="0">
                  <c:v>ТМ1</c:v>
                </c:pt>
                <c:pt idx="1">
                  <c:v>ТМ2</c:v>
                </c:pt>
                <c:pt idx="2">
                  <c:v>ТМ5</c:v>
                </c:pt>
                <c:pt idx="3">
                  <c:v>ТМ7</c:v>
                </c:pt>
                <c:pt idx="4">
                  <c:v>ТМ8</c:v>
                </c:pt>
                <c:pt idx="5">
                  <c:v>ТМ9</c:v>
                </c:pt>
                <c:pt idx="6">
                  <c:v>ТП19</c:v>
                </c:pt>
                <c:pt idx="7">
                  <c:v>ТП20</c:v>
                </c:pt>
                <c:pt idx="8">
                  <c:v>ТП21</c:v>
                </c:pt>
                <c:pt idx="9">
                  <c:v>ТП22</c:v>
                </c:pt>
                <c:pt idx="10">
                  <c:v>ТП23</c:v>
                </c:pt>
                <c:pt idx="11">
                  <c:v>ТП24</c:v>
                </c:pt>
                <c:pt idx="12">
                  <c:v>ТП25</c:v>
                </c:pt>
                <c:pt idx="13">
                  <c:v>ФП</c:v>
                </c:pt>
                <c:pt idx="14">
                  <c:v>ФМ</c:v>
                </c:pt>
                <c:pt idx="15">
                  <c:v>ФК</c:v>
                </c:pt>
              </c:strCache>
            </c:strRef>
          </c:cat>
          <c:val>
            <c:numRef>
              <c:f>Лист1!$C$2:$C$17</c:f>
              <c:numCache>
                <c:formatCode>General</c:formatCode>
                <c:ptCount val="16"/>
                <c:pt idx="0">
                  <c:v>4.9000000000000004</c:v>
                </c:pt>
                <c:pt idx="1">
                  <c:v>4.4000000000000004</c:v>
                </c:pt>
                <c:pt idx="2">
                  <c:v>5</c:v>
                </c:pt>
                <c:pt idx="3">
                  <c:v>0</c:v>
                </c:pt>
                <c:pt idx="4">
                  <c:v>3.2</c:v>
                </c:pt>
                <c:pt idx="5">
                  <c:v>3.4</c:v>
                </c:pt>
                <c:pt idx="6">
                  <c:v>0</c:v>
                </c:pt>
                <c:pt idx="7">
                  <c:v>3.2</c:v>
                </c:pt>
                <c:pt idx="8">
                  <c:v>4.5</c:v>
                </c:pt>
                <c:pt idx="9">
                  <c:v>5</c:v>
                </c:pt>
                <c:pt idx="10">
                  <c:v>0</c:v>
                </c:pt>
                <c:pt idx="11">
                  <c:v>5</c:v>
                </c:pt>
                <c:pt idx="12">
                  <c:v>4.2</c:v>
                </c:pt>
              </c:numCache>
            </c:numRef>
          </c:val>
          <c:extLst>
            <c:ext xmlns:c16="http://schemas.microsoft.com/office/drawing/2014/chart" uri="{C3380CC4-5D6E-409C-BE32-E72D297353CC}">
              <c16:uniqueId val="{00000001-BBFB-48DC-AECD-74174A8808A8}"/>
            </c:ext>
          </c:extLst>
        </c:ser>
        <c:ser>
          <c:idx val="2"/>
          <c:order val="2"/>
          <c:tx>
            <c:strRef>
              <c:f>Лист1!$D$1</c:f>
              <c:strCache>
                <c:ptCount val="1"/>
                <c:pt idx="0">
                  <c:v>2019</c:v>
                </c:pt>
              </c:strCache>
            </c:strRef>
          </c:tx>
          <c:spPr>
            <a:solidFill>
              <a:schemeClr val="accent4"/>
            </a:solidFill>
            <a:ln>
              <a:noFill/>
            </a:ln>
            <a:effectLst/>
          </c:spPr>
          <c:invertIfNegative val="0"/>
          <c:cat>
            <c:strRef>
              <c:f>Лист1!$A$2:$A$17</c:f>
              <c:strCache>
                <c:ptCount val="16"/>
                <c:pt idx="0">
                  <c:v>ТМ1</c:v>
                </c:pt>
                <c:pt idx="1">
                  <c:v>ТМ2</c:v>
                </c:pt>
                <c:pt idx="2">
                  <c:v>ТМ5</c:v>
                </c:pt>
                <c:pt idx="3">
                  <c:v>ТМ7</c:v>
                </c:pt>
                <c:pt idx="4">
                  <c:v>ТМ8</c:v>
                </c:pt>
                <c:pt idx="5">
                  <c:v>ТМ9</c:v>
                </c:pt>
                <c:pt idx="6">
                  <c:v>ТП19</c:v>
                </c:pt>
                <c:pt idx="7">
                  <c:v>ТП20</c:v>
                </c:pt>
                <c:pt idx="8">
                  <c:v>ТП21</c:v>
                </c:pt>
                <c:pt idx="9">
                  <c:v>ТП22</c:v>
                </c:pt>
                <c:pt idx="10">
                  <c:v>ТП23</c:v>
                </c:pt>
                <c:pt idx="11">
                  <c:v>ТП24</c:v>
                </c:pt>
                <c:pt idx="12">
                  <c:v>ТП25</c:v>
                </c:pt>
                <c:pt idx="13">
                  <c:v>ФП</c:v>
                </c:pt>
                <c:pt idx="14">
                  <c:v>ФМ</c:v>
                </c:pt>
                <c:pt idx="15">
                  <c:v>ФК</c:v>
                </c:pt>
              </c:strCache>
            </c:strRef>
          </c:cat>
          <c:val>
            <c:numRef>
              <c:f>Лист1!$D$2:$D$17</c:f>
              <c:numCache>
                <c:formatCode>General</c:formatCode>
                <c:ptCount val="16"/>
                <c:pt idx="0">
                  <c:v>5</c:v>
                </c:pt>
                <c:pt idx="1">
                  <c:v>4.5</c:v>
                </c:pt>
                <c:pt idx="2">
                  <c:v>4.5999999999999996</c:v>
                </c:pt>
                <c:pt idx="3">
                  <c:v>1.6</c:v>
                </c:pt>
                <c:pt idx="4">
                  <c:v>1.2</c:v>
                </c:pt>
                <c:pt idx="5">
                  <c:v>3.2</c:v>
                </c:pt>
                <c:pt idx="6">
                  <c:v>0</c:v>
                </c:pt>
                <c:pt idx="7">
                  <c:v>4.5</c:v>
                </c:pt>
                <c:pt idx="8">
                  <c:v>4.2</c:v>
                </c:pt>
                <c:pt idx="9">
                  <c:v>4.8</c:v>
                </c:pt>
                <c:pt idx="10">
                  <c:v>1.2</c:v>
                </c:pt>
                <c:pt idx="11">
                  <c:v>2.4</c:v>
                </c:pt>
                <c:pt idx="12">
                  <c:v>3.6</c:v>
                </c:pt>
                <c:pt idx="13">
                  <c:v>3.5</c:v>
                </c:pt>
                <c:pt idx="14">
                  <c:v>3.8</c:v>
                </c:pt>
                <c:pt idx="15">
                  <c:v>3.4</c:v>
                </c:pt>
              </c:numCache>
            </c:numRef>
          </c:val>
          <c:extLst>
            <c:ext xmlns:c16="http://schemas.microsoft.com/office/drawing/2014/chart" uri="{C3380CC4-5D6E-409C-BE32-E72D297353CC}">
              <c16:uniqueId val="{00000002-BBFB-48DC-AECD-74174A8808A8}"/>
            </c:ext>
          </c:extLst>
        </c:ser>
        <c:ser>
          <c:idx val="3"/>
          <c:order val="3"/>
          <c:tx>
            <c:strRef>
              <c:f>Лист1!$E$1</c:f>
              <c:strCache>
                <c:ptCount val="1"/>
                <c:pt idx="0">
                  <c:v>2021</c:v>
                </c:pt>
              </c:strCache>
            </c:strRef>
          </c:tx>
          <c:spPr>
            <a:solidFill>
              <a:schemeClr val="accent6">
                <a:lumMod val="60000"/>
              </a:schemeClr>
            </a:solidFill>
            <a:ln>
              <a:noFill/>
            </a:ln>
            <a:effectLst/>
          </c:spPr>
          <c:invertIfNegative val="0"/>
          <c:cat>
            <c:strRef>
              <c:f>Лист1!$A$2:$A$17</c:f>
              <c:strCache>
                <c:ptCount val="16"/>
                <c:pt idx="0">
                  <c:v>ТМ1</c:v>
                </c:pt>
                <c:pt idx="1">
                  <c:v>ТМ2</c:v>
                </c:pt>
                <c:pt idx="2">
                  <c:v>ТМ5</c:v>
                </c:pt>
                <c:pt idx="3">
                  <c:v>ТМ7</c:v>
                </c:pt>
                <c:pt idx="4">
                  <c:v>ТМ8</c:v>
                </c:pt>
                <c:pt idx="5">
                  <c:v>ТМ9</c:v>
                </c:pt>
                <c:pt idx="6">
                  <c:v>ТП19</c:v>
                </c:pt>
                <c:pt idx="7">
                  <c:v>ТП20</c:v>
                </c:pt>
                <c:pt idx="8">
                  <c:v>ТП21</c:v>
                </c:pt>
                <c:pt idx="9">
                  <c:v>ТП22</c:v>
                </c:pt>
                <c:pt idx="10">
                  <c:v>ТП23</c:v>
                </c:pt>
                <c:pt idx="11">
                  <c:v>ТП24</c:v>
                </c:pt>
                <c:pt idx="12">
                  <c:v>ТП25</c:v>
                </c:pt>
                <c:pt idx="13">
                  <c:v>ФП</c:v>
                </c:pt>
                <c:pt idx="14">
                  <c:v>ФМ</c:v>
                </c:pt>
                <c:pt idx="15">
                  <c:v>ФК</c:v>
                </c:pt>
              </c:strCache>
            </c:strRef>
          </c:cat>
          <c:val>
            <c:numRef>
              <c:f>Лист1!$E$2:$E$17</c:f>
              <c:numCache>
                <c:formatCode>General</c:formatCode>
                <c:ptCount val="16"/>
                <c:pt idx="0">
                  <c:v>5</c:v>
                </c:pt>
                <c:pt idx="1">
                  <c:v>4.2</c:v>
                </c:pt>
                <c:pt idx="2">
                  <c:v>4.0999999999999996</c:v>
                </c:pt>
                <c:pt idx="3">
                  <c:v>3.4</c:v>
                </c:pt>
                <c:pt idx="4">
                  <c:v>4.3</c:v>
                </c:pt>
                <c:pt idx="5">
                  <c:v>2.8</c:v>
                </c:pt>
                <c:pt idx="6">
                  <c:v>3.4</c:v>
                </c:pt>
                <c:pt idx="7">
                  <c:v>4.3</c:v>
                </c:pt>
                <c:pt idx="8">
                  <c:v>3.6</c:v>
                </c:pt>
                <c:pt idx="9">
                  <c:v>3.3</c:v>
                </c:pt>
                <c:pt idx="10">
                  <c:v>3.4</c:v>
                </c:pt>
                <c:pt idx="11">
                  <c:v>3.4</c:v>
                </c:pt>
                <c:pt idx="12">
                  <c:v>4.2</c:v>
                </c:pt>
              </c:numCache>
            </c:numRef>
          </c:val>
          <c:extLst>
            <c:ext xmlns:c16="http://schemas.microsoft.com/office/drawing/2014/chart" uri="{C3380CC4-5D6E-409C-BE32-E72D297353CC}">
              <c16:uniqueId val="{00000003-BBFB-48DC-AECD-74174A8808A8}"/>
            </c:ext>
          </c:extLst>
        </c:ser>
        <c:dLbls>
          <c:showLegendKey val="0"/>
          <c:showVal val="0"/>
          <c:showCatName val="0"/>
          <c:showSerName val="0"/>
          <c:showPercent val="0"/>
          <c:showBubbleSize val="0"/>
        </c:dLbls>
        <c:gapWidth val="219"/>
        <c:overlap val="-27"/>
        <c:axId val="210778432"/>
        <c:axId val="210778992"/>
      </c:barChart>
      <c:catAx>
        <c:axId val="21077843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sz="1200" b="0" i="0" u="none" strike="noStrike" kern="1200" baseline="0" dirty="0" err="1">
                    <a:solidFill>
                      <a:sysClr val="windowText" lastClr="000000">
                        <a:lumMod val="65000"/>
                        <a:lumOff val="35000"/>
                      </a:sysClr>
                    </a:solidFill>
                    <a:latin typeface="Times New Roman" panose="02020603050405020304" pitchFamily="18" charset="0"/>
                    <a:ea typeface="+mn-ea"/>
                    <a:cs typeface="Times New Roman" panose="02020603050405020304" pitchFamily="18" charset="0"/>
                  </a:rPr>
                  <a:t>сорт-клон</a:t>
                </a:r>
                <a:r>
                  <a:rPr lang="ru-RU" sz="1200" dirty="0" err="1">
                    <a:latin typeface="Times New Roman" panose="02020603050405020304" pitchFamily="18" charset="0"/>
                    <a:cs typeface="Times New Roman" panose="02020603050405020304" pitchFamily="18" charset="0"/>
                  </a:rPr>
                  <a:t>дар мен табиғи</a:t>
                </a:r>
                <a:r>
                  <a:rPr lang="ru-RU" sz="1200" baseline="0" dirty="0" err="1">
                    <a:latin typeface="Times New Roman" panose="02020603050405020304" pitchFamily="18" charset="0"/>
                    <a:cs typeface="Times New Roman" panose="02020603050405020304" pitchFamily="18" charset="0"/>
                  </a:rPr>
                  <a:t> формалар</a:t>
                </a:r>
                <a:endParaRPr lang="ru-RU" sz="1200" dirty="0">
                  <a:latin typeface="Times New Roman" panose="02020603050405020304" pitchFamily="18" charset="0"/>
                  <a:cs typeface="Times New Roman" panose="02020603050405020304" pitchFamily="18" charset="0"/>
                </a:endParaRPr>
              </a:p>
            </c:rich>
          </c:tx>
          <c:layout>
            <c:manualLayout>
              <c:xMode val="edge"/>
              <c:yMode val="edge"/>
              <c:x val="0.25319360396406143"/>
              <c:y val="0.78999944936952815"/>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10778992"/>
        <c:crosses val="autoZero"/>
        <c:auto val="1"/>
        <c:lblAlgn val="ctr"/>
        <c:lblOffset val="100"/>
        <c:noMultiLvlLbl val="0"/>
      </c:catAx>
      <c:valAx>
        <c:axId val="210778992"/>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жеміс беруі, балл</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107784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ru-RU"/>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Лист1!$B$39</c:f>
              <c:strCache>
                <c:ptCount val="1"/>
                <c:pt idx="0">
                  <c:v>шырын шығымы </c:v>
                </c:pt>
              </c:strCache>
            </c:strRef>
          </c:tx>
          <c:spPr>
            <a:solidFill>
              <a:schemeClr val="accent6"/>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errBars>
            <c:errBarType val="both"/>
            <c:errValType val="stdErr"/>
            <c:noEndCap val="0"/>
            <c:spPr>
              <a:noFill/>
              <a:ln w="9525" cap="flat" cmpd="sng" algn="ctr">
                <a:solidFill>
                  <a:schemeClr val="dk1">
                    <a:lumMod val="50000"/>
                    <a:lumOff val="50000"/>
                  </a:schemeClr>
                </a:solidFill>
                <a:round/>
              </a:ln>
              <a:effectLst/>
            </c:spPr>
          </c:errBars>
          <c:cat>
            <c:strRef>
              <c:f>Лист1!$A$40:$A$52</c:f>
              <c:strCache>
                <c:ptCount val="13"/>
                <c:pt idx="0">
                  <c:v>ТМ1</c:v>
                </c:pt>
                <c:pt idx="1">
                  <c:v>ТМ2</c:v>
                </c:pt>
                <c:pt idx="2">
                  <c:v>ТМ5</c:v>
                </c:pt>
                <c:pt idx="3">
                  <c:v>ТМ7</c:v>
                </c:pt>
                <c:pt idx="4">
                  <c:v>ТМ8</c:v>
                </c:pt>
                <c:pt idx="5">
                  <c:v>ТМ9</c:v>
                </c:pt>
                <c:pt idx="6">
                  <c:v>ТП19</c:v>
                </c:pt>
                <c:pt idx="7">
                  <c:v>ТП20</c:v>
                </c:pt>
                <c:pt idx="8">
                  <c:v>ТП21</c:v>
                </c:pt>
                <c:pt idx="9">
                  <c:v>ТП22</c:v>
                </c:pt>
                <c:pt idx="10">
                  <c:v>ТП23</c:v>
                </c:pt>
                <c:pt idx="11">
                  <c:v>ТП24</c:v>
                </c:pt>
                <c:pt idx="12">
                  <c:v>ТП25</c:v>
                </c:pt>
              </c:strCache>
            </c:strRef>
          </c:cat>
          <c:val>
            <c:numRef>
              <c:f>Лист1!$B$40:$B$52</c:f>
              <c:numCache>
                <c:formatCode>0.00</c:formatCode>
                <c:ptCount val="13"/>
                <c:pt idx="0">
                  <c:v>42</c:v>
                </c:pt>
                <c:pt idx="1">
                  <c:v>55</c:v>
                </c:pt>
                <c:pt idx="2">
                  <c:v>50</c:v>
                </c:pt>
                <c:pt idx="3">
                  <c:v>40.200000000000003</c:v>
                </c:pt>
                <c:pt idx="4">
                  <c:v>59</c:v>
                </c:pt>
                <c:pt idx="5">
                  <c:v>55</c:v>
                </c:pt>
                <c:pt idx="6">
                  <c:v>47</c:v>
                </c:pt>
                <c:pt idx="7">
                  <c:v>41</c:v>
                </c:pt>
                <c:pt idx="8">
                  <c:v>50</c:v>
                </c:pt>
                <c:pt idx="9">
                  <c:v>67</c:v>
                </c:pt>
                <c:pt idx="10">
                  <c:v>47</c:v>
                </c:pt>
                <c:pt idx="11">
                  <c:v>59</c:v>
                </c:pt>
                <c:pt idx="12">
                  <c:v>46</c:v>
                </c:pt>
              </c:numCache>
            </c:numRef>
          </c:val>
          <c:extLst>
            <c:ext xmlns:c16="http://schemas.microsoft.com/office/drawing/2014/chart" uri="{C3380CC4-5D6E-409C-BE32-E72D297353CC}">
              <c16:uniqueId val="{00000000-D537-491A-85C7-160A54BF956C}"/>
            </c:ext>
          </c:extLst>
        </c:ser>
        <c:ser>
          <c:idx val="1"/>
          <c:order val="1"/>
          <c:tx>
            <c:strRef>
              <c:f>Лист1!$C$39</c:f>
              <c:strCache>
                <c:ptCount val="1"/>
                <c:pt idx="0">
                  <c:v>құрақ заттар</c:v>
                </c:pt>
              </c:strCache>
            </c:strRef>
          </c:tx>
          <c:spPr>
            <a:solidFill>
              <a:schemeClr val="accent1">
                <a:lumMod val="60000"/>
                <a:lumOff val="40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errBars>
            <c:errBarType val="both"/>
            <c:errValType val="stdErr"/>
            <c:noEndCap val="0"/>
            <c:spPr>
              <a:noFill/>
              <a:ln w="9525" cap="flat" cmpd="sng" algn="ctr">
                <a:solidFill>
                  <a:schemeClr val="dk1">
                    <a:lumMod val="50000"/>
                    <a:lumOff val="50000"/>
                  </a:schemeClr>
                </a:solidFill>
                <a:round/>
              </a:ln>
              <a:effectLst/>
            </c:spPr>
          </c:errBars>
          <c:cat>
            <c:strRef>
              <c:f>Лист1!$A$40:$A$52</c:f>
              <c:strCache>
                <c:ptCount val="13"/>
                <c:pt idx="0">
                  <c:v>ТМ1</c:v>
                </c:pt>
                <c:pt idx="1">
                  <c:v>ТМ2</c:v>
                </c:pt>
                <c:pt idx="2">
                  <c:v>ТМ5</c:v>
                </c:pt>
                <c:pt idx="3">
                  <c:v>ТМ7</c:v>
                </c:pt>
                <c:pt idx="4">
                  <c:v>ТМ8</c:v>
                </c:pt>
                <c:pt idx="5">
                  <c:v>ТМ9</c:v>
                </c:pt>
                <c:pt idx="6">
                  <c:v>ТП19</c:v>
                </c:pt>
                <c:pt idx="7">
                  <c:v>ТП20</c:v>
                </c:pt>
                <c:pt idx="8">
                  <c:v>ТП21</c:v>
                </c:pt>
                <c:pt idx="9">
                  <c:v>ТП22</c:v>
                </c:pt>
                <c:pt idx="10">
                  <c:v>ТП23</c:v>
                </c:pt>
                <c:pt idx="11">
                  <c:v>ТП24</c:v>
                </c:pt>
                <c:pt idx="12">
                  <c:v>ТП25</c:v>
                </c:pt>
              </c:strCache>
            </c:strRef>
          </c:cat>
          <c:val>
            <c:numRef>
              <c:f>Лист1!$C$40:$C$52</c:f>
              <c:numCache>
                <c:formatCode>0.00</c:formatCode>
                <c:ptCount val="13"/>
                <c:pt idx="0">
                  <c:v>23</c:v>
                </c:pt>
                <c:pt idx="1">
                  <c:v>14</c:v>
                </c:pt>
                <c:pt idx="2">
                  <c:v>11</c:v>
                </c:pt>
                <c:pt idx="3">
                  <c:v>23</c:v>
                </c:pt>
                <c:pt idx="4">
                  <c:v>21.5</c:v>
                </c:pt>
                <c:pt idx="5">
                  <c:v>16.600000000000001</c:v>
                </c:pt>
                <c:pt idx="6">
                  <c:v>19</c:v>
                </c:pt>
                <c:pt idx="7">
                  <c:v>13.9</c:v>
                </c:pt>
                <c:pt idx="8">
                  <c:v>19.5</c:v>
                </c:pt>
                <c:pt idx="9">
                  <c:v>16.899999999999999</c:v>
                </c:pt>
                <c:pt idx="10">
                  <c:v>20.8</c:v>
                </c:pt>
                <c:pt idx="11">
                  <c:v>16</c:v>
                </c:pt>
                <c:pt idx="12">
                  <c:v>15.7</c:v>
                </c:pt>
              </c:numCache>
            </c:numRef>
          </c:val>
          <c:extLst>
            <c:ext xmlns:c16="http://schemas.microsoft.com/office/drawing/2014/chart" uri="{C3380CC4-5D6E-409C-BE32-E72D297353CC}">
              <c16:uniqueId val="{00000001-D537-491A-85C7-160A54BF956C}"/>
            </c:ext>
          </c:extLst>
        </c:ser>
        <c:dLbls>
          <c:dLblPos val="outEnd"/>
          <c:showLegendKey val="0"/>
          <c:showVal val="1"/>
          <c:showCatName val="0"/>
          <c:showSerName val="0"/>
          <c:showPercent val="0"/>
          <c:showBubbleSize val="0"/>
        </c:dLbls>
        <c:gapWidth val="120"/>
        <c:axId val="244934784"/>
        <c:axId val="244935344"/>
      </c:barChart>
      <c:catAx>
        <c:axId val="244934784"/>
        <c:scaling>
          <c:orientation val="minMax"/>
        </c:scaling>
        <c:delete val="0"/>
        <c:axPos val="b"/>
        <c:title>
          <c:tx>
            <c:rich>
              <a:bodyPr rot="0" spcFirstLastPara="1" vertOverflow="ellipsis" vert="horz" wrap="square" anchor="ctr" anchorCtr="1"/>
              <a:lstStyle/>
              <a:p>
                <a:pPr>
                  <a:defRPr sz="900" b="1"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r>
                  <a:rPr lang="ru-RU" sz="900" b="1" i="0" u="none" strike="noStrike" kern="1200" baseline="0">
                    <a:solidFill>
                      <a:sysClr val="windowText" lastClr="000000">
                        <a:lumMod val="65000"/>
                        <a:lumOff val="35000"/>
                      </a:sysClr>
                    </a:solidFill>
                    <a:latin typeface="Times New Roman" panose="02020603050405020304" pitchFamily="18" charset="0"/>
                    <a:ea typeface="+mn-ea"/>
                    <a:cs typeface="Times New Roman" panose="02020603050405020304" pitchFamily="18" charset="0"/>
                  </a:rPr>
                  <a:t>сорт-клон</a:t>
                </a:r>
                <a:r>
                  <a:rPr lang="ru-RU"/>
                  <a:t>дар </a:t>
                </a:r>
              </a:p>
            </c:rich>
          </c:tx>
          <c:overlay val="0"/>
          <c:spPr>
            <a:noFill/>
            <a:ln>
              <a:noFill/>
            </a:ln>
            <a:effectLst/>
          </c:spPr>
          <c:txPr>
            <a:bodyPr rot="0" spcFirstLastPara="1" vertOverflow="ellipsis" vert="horz" wrap="square" anchor="ctr" anchorCtr="1"/>
            <a:lstStyle/>
            <a:p>
              <a:pPr>
                <a:defRPr sz="900" b="1"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44935344"/>
        <c:crosses val="autoZero"/>
        <c:auto val="1"/>
        <c:lblAlgn val="ctr"/>
        <c:lblOffset val="100"/>
        <c:noMultiLvlLbl val="0"/>
      </c:catAx>
      <c:valAx>
        <c:axId val="244935344"/>
        <c:scaling>
          <c:orientation val="minMax"/>
        </c:scaling>
        <c:delete val="0"/>
        <c:axPos val="l"/>
        <c:majorGridlines>
          <c:spPr>
            <a:ln w="9525" cap="flat" cmpd="sng" algn="ctr">
              <a:solidFill>
                <a:schemeClr val="dk1">
                  <a:lumMod val="15000"/>
                  <a:lumOff val="85000"/>
                </a:schemeClr>
              </a:solidFill>
              <a:round/>
            </a:ln>
            <a:effectLst/>
          </c:spPr>
        </c:majorGridlines>
        <c:title>
          <c:tx>
            <c:rich>
              <a:bodyPr rot="0" spcFirstLastPara="1" vertOverflow="ellipsis" wrap="square" anchor="ctr" anchorCtr="1"/>
              <a:lstStyle/>
              <a:p>
                <a:pPr>
                  <a:defRPr sz="900" b="1"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r>
                  <a:rPr lang="ru-RU"/>
                  <a:t>%</a:t>
                </a:r>
              </a:p>
            </c:rich>
          </c:tx>
          <c:layout>
            <c:manualLayout>
              <c:xMode val="edge"/>
              <c:yMode val="edge"/>
              <c:x val="1.9444444444444445E-2"/>
              <c:y val="4.2989574219889214E-2"/>
            </c:manualLayout>
          </c:layout>
          <c:overlay val="0"/>
          <c:spPr>
            <a:noFill/>
            <a:ln>
              <a:noFill/>
            </a:ln>
            <a:effectLst/>
          </c:spPr>
          <c:txPr>
            <a:bodyPr rot="0" spcFirstLastPara="1" vertOverflow="ellipsis" wrap="square" anchor="ctr" anchorCtr="1"/>
            <a:lstStyle/>
            <a:p>
              <a:pPr>
                <a:defRPr sz="900" b="1"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44934784"/>
        <c:crosses val="autoZero"/>
        <c:crossBetween val="between"/>
      </c:valAx>
      <c:spPr>
        <a:pattFill prst="ltDnDiag">
          <a:fgClr>
            <a:schemeClr val="dk1">
              <a:lumMod val="15000"/>
              <a:lumOff val="85000"/>
            </a:schemeClr>
          </a:fgClr>
          <a:bgClr>
            <a:schemeClr val="lt1"/>
          </a:bgClr>
        </a:patt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dk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37661854768154"/>
          <c:y val="6.4814814814814811E-2"/>
          <c:w val="0.83567825896762904"/>
          <c:h val="0.74510644502770484"/>
        </c:manualLayout>
      </c:layout>
      <c:barChart>
        <c:barDir val="col"/>
        <c:grouping val="clustered"/>
        <c:varyColors val="0"/>
        <c:ser>
          <c:idx val="0"/>
          <c:order val="0"/>
          <c:tx>
            <c:strRef>
              <c:f>Лист3!$B$1</c:f>
              <c:strCache>
                <c:ptCount val="1"/>
                <c:pt idx="0">
                  <c:v>лейкоантоциандар</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errBars>
            <c:errBarType val="both"/>
            <c:errValType val="stdErr"/>
            <c:noEndCap val="0"/>
            <c:spPr>
              <a:noFill/>
              <a:ln w="9525">
                <a:solidFill>
                  <a:schemeClr val="tx2">
                    <a:lumMod val="75000"/>
                    <a:lumOff val="25000"/>
                  </a:schemeClr>
                </a:solidFill>
                <a:round/>
              </a:ln>
              <a:effectLst/>
            </c:spPr>
          </c:errBars>
          <c:cat>
            <c:strRef>
              <c:f>Лист3!$A$2:$A$14</c:f>
              <c:strCache>
                <c:ptCount val="13"/>
                <c:pt idx="0">
                  <c:v>ТМ1</c:v>
                </c:pt>
                <c:pt idx="1">
                  <c:v>ТМ2</c:v>
                </c:pt>
                <c:pt idx="2">
                  <c:v>ТМ5</c:v>
                </c:pt>
                <c:pt idx="3">
                  <c:v>ТМ7</c:v>
                </c:pt>
                <c:pt idx="4">
                  <c:v>ТМ8</c:v>
                </c:pt>
                <c:pt idx="5">
                  <c:v>ТМ9</c:v>
                </c:pt>
                <c:pt idx="6">
                  <c:v>ТП19</c:v>
                </c:pt>
                <c:pt idx="7">
                  <c:v>ТП20</c:v>
                </c:pt>
                <c:pt idx="8">
                  <c:v>ТП21</c:v>
                </c:pt>
                <c:pt idx="9">
                  <c:v>ТП22</c:v>
                </c:pt>
                <c:pt idx="10">
                  <c:v>ТП23</c:v>
                </c:pt>
                <c:pt idx="11">
                  <c:v>ТП24</c:v>
                </c:pt>
                <c:pt idx="12">
                  <c:v>ТП25</c:v>
                </c:pt>
              </c:strCache>
            </c:strRef>
          </c:cat>
          <c:val>
            <c:numRef>
              <c:f>Лист3!$B$2:$B$14</c:f>
              <c:numCache>
                <c:formatCode>General</c:formatCode>
                <c:ptCount val="13"/>
                <c:pt idx="0">
                  <c:v>259</c:v>
                </c:pt>
                <c:pt idx="1">
                  <c:v>200</c:v>
                </c:pt>
                <c:pt idx="2">
                  <c:v>268</c:v>
                </c:pt>
                <c:pt idx="3">
                  <c:v>237</c:v>
                </c:pt>
                <c:pt idx="4">
                  <c:v>138</c:v>
                </c:pt>
                <c:pt idx="5">
                  <c:v>130</c:v>
                </c:pt>
                <c:pt idx="6">
                  <c:v>137</c:v>
                </c:pt>
                <c:pt idx="7">
                  <c:v>111</c:v>
                </c:pt>
                <c:pt idx="8">
                  <c:v>123</c:v>
                </c:pt>
                <c:pt idx="9">
                  <c:v>611</c:v>
                </c:pt>
                <c:pt idx="10">
                  <c:v>236</c:v>
                </c:pt>
                <c:pt idx="11">
                  <c:v>651</c:v>
                </c:pt>
                <c:pt idx="12">
                  <c:v>74</c:v>
                </c:pt>
              </c:numCache>
            </c:numRef>
          </c:val>
          <c:extLst>
            <c:ext xmlns:c16="http://schemas.microsoft.com/office/drawing/2014/chart" uri="{C3380CC4-5D6E-409C-BE32-E72D297353CC}">
              <c16:uniqueId val="{00000000-2094-428D-BD9D-3EB6D8BA9BA6}"/>
            </c:ext>
          </c:extLst>
        </c:ser>
        <c:ser>
          <c:idx val="1"/>
          <c:order val="1"/>
          <c:tx>
            <c:strRef>
              <c:f>Лист3!$C$1</c:f>
              <c:strCache>
                <c:ptCount val="1"/>
                <c:pt idx="0">
                  <c:v>Р-белсенді заттар</c:v>
                </c:pt>
              </c:strCache>
            </c:strRef>
          </c:tx>
          <c:spPr>
            <a:solidFill>
              <a:schemeClr val="bg2">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2"/>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errBars>
            <c:errBarType val="both"/>
            <c:errValType val="stdErr"/>
            <c:noEndCap val="0"/>
            <c:spPr>
              <a:noFill/>
              <a:ln w="9525">
                <a:solidFill>
                  <a:schemeClr val="tx2">
                    <a:lumMod val="75000"/>
                    <a:lumOff val="25000"/>
                  </a:schemeClr>
                </a:solidFill>
                <a:round/>
              </a:ln>
              <a:effectLst/>
            </c:spPr>
          </c:errBars>
          <c:cat>
            <c:strRef>
              <c:f>Лист3!$A$2:$A$14</c:f>
              <c:strCache>
                <c:ptCount val="13"/>
                <c:pt idx="0">
                  <c:v>ТМ1</c:v>
                </c:pt>
                <c:pt idx="1">
                  <c:v>ТМ2</c:v>
                </c:pt>
                <c:pt idx="2">
                  <c:v>ТМ5</c:v>
                </c:pt>
                <c:pt idx="3">
                  <c:v>ТМ7</c:v>
                </c:pt>
                <c:pt idx="4">
                  <c:v>ТМ8</c:v>
                </c:pt>
                <c:pt idx="5">
                  <c:v>ТМ9</c:v>
                </c:pt>
                <c:pt idx="6">
                  <c:v>ТП19</c:v>
                </c:pt>
                <c:pt idx="7">
                  <c:v>ТП20</c:v>
                </c:pt>
                <c:pt idx="8">
                  <c:v>ТП21</c:v>
                </c:pt>
                <c:pt idx="9">
                  <c:v>ТП22</c:v>
                </c:pt>
                <c:pt idx="10">
                  <c:v>ТП23</c:v>
                </c:pt>
                <c:pt idx="11">
                  <c:v>ТП24</c:v>
                </c:pt>
                <c:pt idx="12">
                  <c:v>ТП25</c:v>
                </c:pt>
              </c:strCache>
            </c:strRef>
          </c:cat>
          <c:val>
            <c:numRef>
              <c:f>Лист3!$C$2:$C$14</c:f>
              <c:numCache>
                <c:formatCode>General</c:formatCode>
                <c:ptCount val="13"/>
                <c:pt idx="0">
                  <c:v>502</c:v>
                </c:pt>
                <c:pt idx="1">
                  <c:v>616</c:v>
                </c:pt>
                <c:pt idx="2">
                  <c:v>774</c:v>
                </c:pt>
                <c:pt idx="3">
                  <c:v>643</c:v>
                </c:pt>
                <c:pt idx="4">
                  <c:v>562</c:v>
                </c:pt>
                <c:pt idx="5">
                  <c:v>482.5</c:v>
                </c:pt>
                <c:pt idx="6">
                  <c:v>520</c:v>
                </c:pt>
                <c:pt idx="7">
                  <c:v>419</c:v>
                </c:pt>
                <c:pt idx="8">
                  <c:v>403</c:v>
                </c:pt>
                <c:pt idx="9">
                  <c:v>863</c:v>
                </c:pt>
                <c:pt idx="10">
                  <c:v>788</c:v>
                </c:pt>
                <c:pt idx="11">
                  <c:v>1308</c:v>
                </c:pt>
                <c:pt idx="12">
                  <c:v>630</c:v>
                </c:pt>
              </c:numCache>
            </c:numRef>
          </c:val>
          <c:extLst>
            <c:ext xmlns:c16="http://schemas.microsoft.com/office/drawing/2014/chart" uri="{C3380CC4-5D6E-409C-BE32-E72D297353CC}">
              <c16:uniqueId val="{00000001-2094-428D-BD9D-3EB6D8BA9BA6}"/>
            </c:ext>
          </c:extLst>
        </c:ser>
        <c:dLbls>
          <c:dLblPos val="outEnd"/>
          <c:showLegendKey val="0"/>
          <c:showVal val="1"/>
          <c:showCatName val="0"/>
          <c:showSerName val="0"/>
          <c:showPercent val="0"/>
          <c:showBubbleSize val="0"/>
        </c:dLbls>
        <c:gapWidth val="100"/>
        <c:overlap val="-24"/>
        <c:axId val="244997152"/>
        <c:axId val="244997712"/>
      </c:barChart>
      <c:catAx>
        <c:axId val="244997152"/>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244997712"/>
        <c:crosses val="autoZero"/>
        <c:auto val="1"/>
        <c:lblAlgn val="ctr"/>
        <c:lblOffset val="100"/>
        <c:noMultiLvlLbl val="0"/>
      </c:catAx>
      <c:valAx>
        <c:axId val="244997712"/>
        <c:scaling>
          <c:orientation val="minMax"/>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r>
                  <a:rPr lang="ru-RU"/>
                  <a:t>мг/100г</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2449971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ru-RU"/>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1"/>
    <c:plotArea>
      <c:layout/>
      <c:barChart>
        <c:barDir val="col"/>
        <c:grouping val="clustered"/>
        <c:varyColors val="0"/>
        <c:ser>
          <c:idx val="0"/>
          <c:order val="0"/>
          <c:tx>
            <c:v>лейкоантоциандар, мг/100г</c:v>
          </c:tx>
          <c:spPr>
            <a:gradFill rotWithShape="1">
              <a:gsLst>
                <a:gs pos="0">
                  <a:schemeClr val="accent6">
                    <a:shade val="76000"/>
                    <a:satMod val="103000"/>
                    <a:lumMod val="102000"/>
                    <a:tint val="94000"/>
                  </a:schemeClr>
                </a:gs>
                <a:gs pos="50000">
                  <a:schemeClr val="accent6">
                    <a:shade val="76000"/>
                    <a:satMod val="110000"/>
                    <a:lumMod val="100000"/>
                    <a:shade val="100000"/>
                  </a:schemeClr>
                </a:gs>
                <a:gs pos="100000">
                  <a:schemeClr val="accent6">
                    <a:shade val="76000"/>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errBars>
            <c:errBarType val="both"/>
            <c:errValType val="stdErr"/>
            <c:noEndCap val="0"/>
            <c:spPr>
              <a:noFill/>
              <a:ln w="9525">
                <a:solidFill>
                  <a:schemeClr val="tx2">
                    <a:lumMod val="75000"/>
                    <a:lumOff val="25000"/>
                  </a:schemeClr>
                </a:solidFill>
                <a:round/>
              </a:ln>
              <a:effectLst/>
            </c:spPr>
          </c:errBars>
          <c:cat>
            <c:strRef>
              <c:f>Лист2!$A$1:$A$15</c:f>
              <c:strCache>
                <c:ptCount val="15"/>
                <c:pt idx="0">
                  <c:v>Мs14 (П)</c:v>
                </c:pt>
                <c:pt idx="1">
                  <c:v>Ms15 (П)</c:v>
                </c:pt>
                <c:pt idx="2">
                  <c:v>Ms16 (П)</c:v>
                </c:pt>
                <c:pt idx="3">
                  <c:v>Ms-17 (П)</c:v>
                </c:pt>
                <c:pt idx="4">
                  <c:v>Ms18 (П)</c:v>
                </c:pt>
                <c:pt idx="5">
                  <c:v>Ms19 (М)</c:v>
                </c:pt>
                <c:pt idx="6">
                  <c:v>Ms20 (М)</c:v>
                </c:pt>
                <c:pt idx="7">
                  <c:v>Ms21 (М)</c:v>
                </c:pt>
                <c:pt idx="8">
                  <c:v>Ms22 (М)</c:v>
                </c:pt>
                <c:pt idx="9">
                  <c:v>Ms23 (М)</c:v>
                </c:pt>
                <c:pt idx="10">
                  <c:v>Ms24 (К)</c:v>
                </c:pt>
                <c:pt idx="11">
                  <c:v>Ms25 (К)</c:v>
                </c:pt>
                <c:pt idx="12">
                  <c:v>Ms26 (К)</c:v>
                </c:pt>
                <c:pt idx="13">
                  <c:v>Ms27 (К)</c:v>
                </c:pt>
                <c:pt idx="14">
                  <c:v>Ms28 (К)</c:v>
                </c:pt>
              </c:strCache>
            </c:strRef>
          </c:cat>
          <c:val>
            <c:numRef>
              <c:f>Лист2!$B$1:$B$15</c:f>
              <c:numCache>
                <c:formatCode>General</c:formatCode>
                <c:ptCount val="15"/>
                <c:pt idx="0">
                  <c:v>318</c:v>
                </c:pt>
                <c:pt idx="1">
                  <c:v>189</c:v>
                </c:pt>
                <c:pt idx="2">
                  <c:v>312</c:v>
                </c:pt>
                <c:pt idx="3">
                  <c:v>519</c:v>
                </c:pt>
                <c:pt idx="4">
                  <c:v>520</c:v>
                </c:pt>
                <c:pt idx="5">
                  <c:v>319</c:v>
                </c:pt>
                <c:pt idx="6">
                  <c:v>1210</c:v>
                </c:pt>
                <c:pt idx="7">
                  <c:v>1325</c:v>
                </c:pt>
                <c:pt idx="8">
                  <c:v>856</c:v>
                </c:pt>
                <c:pt idx="9">
                  <c:v>913</c:v>
                </c:pt>
                <c:pt idx="10">
                  <c:v>211</c:v>
                </c:pt>
                <c:pt idx="11">
                  <c:v>228</c:v>
                </c:pt>
                <c:pt idx="12">
                  <c:v>219</c:v>
                </c:pt>
                <c:pt idx="13">
                  <c:v>180</c:v>
                </c:pt>
                <c:pt idx="14">
                  <c:v>222</c:v>
                </c:pt>
              </c:numCache>
            </c:numRef>
          </c:val>
          <c:extLst>
            <c:ext xmlns:c16="http://schemas.microsoft.com/office/drawing/2014/chart" uri="{C3380CC4-5D6E-409C-BE32-E72D297353CC}">
              <c16:uniqueId val="{00000000-15EF-447F-8386-2B97A9C5FAB0}"/>
            </c:ext>
          </c:extLst>
        </c:ser>
        <c:ser>
          <c:idx val="1"/>
          <c:order val="1"/>
          <c:tx>
            <c:v>Р-белсенді заттар, мг/100г</c:v>
          </c:tx>
          <c:spPr>
            <a:solidFill>
              <a:schemeClr val="bg2">
                <a:lumMod val="75000"/>
              </a:schemeClr>
            </a:solidFill>
            <a:ln>
              <a:noFill/>
            </a:ln>
            <a:effectLst/>
          </c:spPr>
          <c:invertIfNegative val="0"/>
          <c:dLbls>
            <c:dLbl>
              <c:idx val="7"/>
              <c:delete val="1"/>
              <c:extLst>
                <c:ext xmlns:c15="http://schemas.microsoft.com/office/drawing/2012/chart" uri="{CE6537A1-D6FC-4f65-9D91-7224C49458BB}"/>
                <c:ext xmlns:c16="http://schemas.microsoft.com/office/drawing/2014/chart" uri="{C3380CC4-5D6E-409C-BE32-E72D297353CC}">
                  <c16:uniqueId val="{00000000-5CF2-4981-ACEB-BA6111BDAF04}"/>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2"/>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errBars>
            <c:errBarType val="both"/>
            <c:errValType val="stdErr"/>
            <c:noEndCap val="0"/>
            <c:spPr>
              <a:noFill/>
              <a:ln w="9525">
                <a:solidFill>
                  <a:schemeClr val="tx2">
                    <a:lumMod val="75000"/>
                    <a:lumOff val="25000"/>
                  </a:schemeClr>
                </a:solidFill>
                <a:round/>
              </a:ln>
              <a:effectLst/>
            </c:spPr>
          </c:errBars>
          <c:cat>
            <c:strRef>
              <c:f>Лист2!$A$1:$A$15</c:f>
              <c:strCache>
                <c:ptCount val="15"/>
                <c:pt idx="0">
                  <c:v>Мs14 (П)</c:v>
                </c:pt>
                <c:pt idx="1">
                  <c:v>Ms15 (П)</c:v>
                </c:pt>
                <c:pt idx="2">
                  <c:v>Ms16 (П)</c:v>
                </c:pt>
                <c:pt idx="3">
                  <c:v>Ms-17 (П)</c:v>
                </c:pt>
                <c:pt idx="4">
                  <c:v>Ms18 (П)</c:v>
                </c:pt>
                <c:pt idx="5">
                  <c:v>Ms19 (М)</c:v>
                </c:pt>
                <c:pt idx="6">
                  <c:v>Ms20 (М)</c:v>
                </c:pt>
                <c:pt idx="7">
                  <c:v>Ms21 (М)</c:v>
                </c:pt>
                <c:pt idx="8">
                  <c:v>Ms22 (М)</c:v>
                </c:pt>
                <c:pt idx="9">
                  <c:v>Ms23 (М)</c:v>
                </c:pt>
                <c:pt idx="10">
                  <c:v>Ms24 (К)</c:v>
                </c:pt>
                <c:pt idx="11">
                  <c:v>Ms25 (К)</c:v>
                </c:pt>
                <c:pt idx="12">
                  <c:v>Ms26 (К)</c:v>
                </c:pt>
                <c:pt idx="13">
                  <c:v>Ms27 (К)</c:v>
                </c:pt>
                <c:pt idx="14">
                  <c:v>Ms28 (К)</c:v>
                </c:pt>
              </c:strCache>
            </c:strRef>
          </c:cat>
          <c:val>
            <c:numRef>
              <c:f>Лист2!$C$1:$C$15</c:f>
              <c:numCache>
                <c:formatCode>General</c:formatCode>
                <c:ptCount val="15"/>
                <c:pt idx="0">
                  <c:v>424</c:v>
                </c:pt>
                <c:pt idx="1">
                  <c:v>720</c:v>
                </c:pt>
                <c:pt idx="2">
                  <c:v>635</c:v>
                </c:pt>
                <c:pt idx="3">
                  <c:v>580</c:v>
                </c:pt>
                <c:pt idx="4">
                  <c:v>660</c:v>
                </c:pt>
                <c:pt idx="5">
                  <c:v>512</c:v>
                </c:pt>
                <c:pt idx="6">
                  <c:v>1770</c:v>
                </c:pt>
                <c:pt idx="7">
                  <c:v>1350</c:v>
                </c:pt>
                <c:pt idx="8">
                  <c:v>950</c:v>
                </c:pt>
                <c:pt idx="9">
                  <c:v>1060</c:v>
                </c:pt>
                <c:pt idx="10">
                  <c:v>710</c:v>
                </c:pt>
                <c:pt idx="11">
                  <c:v>620</c:v>
                </c:pt>
                <c:pt idx="12">
                  <c:v>630</c:v>
                </c:pt>
                <c:pt idx="13">
                  <c:v>380</c:v>
                </c:pt>
                <c:pt idx="14">
                  <c:v>605</c:v>
                </c:pt>
              </c:numCache>
            </c:numRef>
          </c:val>
          <c:extLst>
            <c:ext xmlns:c16="http://schemas.microsoft.com/office/drawing/2014/chart" uri="{C3380CC4-5D6E-409C-BE32-E72D297353CC}">
              <c16:uniqueId val="{00000001-15EF-447F-8386-2B97A9C5FAB0}"/>
            </c:ext>
          </c:extLst>
        </c:ser>
        <c:dLbls>
          <c:dLblPos val="outEnd"/>
          <c:showLegendKey val="0"/>
          <c:showVal val="1"/>
          <c:showCatName val="0"/>
          <c:showSerName val="0"/>
          <c:showPercent val="0"/>
          <c:showBubbleSize val="0"/>
        </c:dLbls>
        <c:gapWidth val="100"/>
        <c:overlap val="-24"/>
        <c:axId val="245000512"/>
        <c:axId val="245123568"/>
      </c:barChart>
      <c:catAx>
        <c:axId val="245000512"/>
        <c:scaling>
          <c:orientation val="minMax"/>
        </c:scaling>
        <c:delete val="0"/>
        <c:axPos val="b"/>
        <c:title>
          <c:tx>
            <c:rich>
              <a:bodyPr rot="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n-US"/>
                  <a:t>M. sieversii </a:t>
                </a:r>
                <a:r>
                  <a:rPr lang="ru-RU"/>
                  <a:t>формалары</a:t>
                </a:r>
              </a:p>
            </c:rich>
          </c:tx>
          <c:overlay val="0"/>
          <c:spPr>
            <a:noFill/>
            <a:ln>
              <a:noFill/>
            </a:ln>
            <a:effectLst/>
          </c:spPr>
          <c:txPr>
            <a:bodyPr rot="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245123568"/>
        <c:crosses val="autoZero"/>
        <c:auto val="1"/>
        <c:lblAlgn val="ctr"/>
        <c:lblOffset val="100"/>
        <c:noMultiLvlLbl val="0"/>
      </c:catAx>
      <c:valAx>
        <c:axId val="245123568"/>
        <c:scaling>
          <c:orientation val="minMax"/>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r>
                  <a:rPr lang="ru-RU"/>
                  <a:t>мг/100г</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2450005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397" b="0" i="0" u="none" strike="noStrike" kern="1200" spc="0" baseline="0">
                <a:solidFill>
                  <a:schemeClr val="tx1">
                    <a:lumMod val="65000"/>
                    <a:lumOff val="35000"/>
                  </a:schemeClr>
                </a:solidFill>
                <a:latin typeface="+mn-lt"/>
                <a:ea typeface="+mn-ea"/>
                <a:cs typeface="+mn-cs"/>
              </a:defRPr>
            </a:pPr>
            <a:r>
              <a:rPr lang="ru-RU" sz="1397" b="0" i="1" u="none" strike="noStrike" kern="1200" spc="0" baseline="0">
                <a:solidFill>
                  <a:sysClr val="windowText" lastClr="000000">
                    <a:lumMod val="65000"/>
                    <a:lumOff val="35000"/>
                  </a:sysClr>
                </a:solidFill>
                <a:latin typeface="Times New Roman" panose="02020603050405020304" pitchFamily="18" charset="0"/>
                <a:ea typeface="+mn-ea"/>
                <a:cs typeface="Times New Roman" panose="02020603050405020304" pitchFamily="18" charset="0"/>
              </a:rPr>
              <a:t>Пихтовая щель</a:t>
            </a:r>
            <a:endParaRPr lang="ru-RU" i="1">
              <a:latin typeface="Times New Roman" panose="02020603050405020304" pitchFamily="18" charset="0"/>
              <a:cs typeface="Times New Roman" panose="02020603050405020304" pitchFamily="18" charset="0"/>
            </a:endParaRPr>
          </a:p>
        </c:rich>
      </c:tx>
      <c:overlay val="0"/>
      <c:spPr>
        <a:noFill/>
        <a:ln>
          <a:noFill/>
        </a:ln>
        <a:effectLst/>
      </c:spPr>
    </c:title>
    <c:autoTitleDeleted val="0"/>
    <c:view3D>
      <c:rotX val="30"/>
      <c:rotY val="10"/>
      <c:rAngAx val="0"/>
      <c:perspective val="0"/>
    </c:view3D>
    <c:floor>
      <c:thickness val="0"/>
    </c:floor>
    <c:sideWall>
      <c:thickness val="0"/>
    </c:sideWall>
    <c:backWall>
      <c:thickness val="0"/>
    </c:backWall>
    <c:plotArea>
      <c:layout/>
      <c:pie3DChart>
        <c:varyColors val="1"/>
        <c:ser>
          <c:idx val="0"/>
          <c:order val="0"/>
          <c:tx>
            <c:strRef>
              <c:f>Лист1!$B$1</c:f>
              <c:strCache>
                <c:ptCount val="1"/>
                <c:pt idx="0">
                  <c:v>Продажи</c:v>
                </c:pt>
              </c:strCache>
            </c:strRef>
          </c:tx>
          <c:dPt>
            <c:idx val="0"/>
            <c:bubble3D val="0"/>
            <c:spPr>
              <a:solidFill>
                <a:schemeClr val="accent1"/>
              </a:solidFill>
              <a:ln w="25343">
                <a:solidFill>
                  <a:schemeClr val="lt1"/>
                </a:solidFill>
              </a:ln>
              <a:effectLst/>
              <a:sp3d contourW="25400">
                <a:contourClr>
                  <a:schemeClr val="lt1"/>
                </a:contourClr>
              </a:sp3d>
            </c:spPr>
            <c:extLst>
              <c:ext xmlns:c16="http://schemas.microsoft.com/office/drawing/2014/chart" uri="{C3380CC4-5D6E-409C-BE32-E72D297353CC}">
                <c16:uniqueId val="{00000001-1403-4921-8BE4-4921D02905F2}"/>
              </c:ext>
            </c:extLst>
          </c:dPt>
          <c:dPt>
            <c:idx val="1"/>
            <c:bubble3D val="0"/>
            <c:spPr>
              <a:solidFill>
                <a:schemeClr val="accent2"/>
              </a:solidFill>
              <a:ln w="25343">
                <a:solidFill>
                  <a:schemeClr val="lt1"/>
                </a:solidFill>
              </a:ln>
              <a:effectLst/>
              <a:sp3d contourW="25400">
                <a:contourClr>
                  <a:schemeClr val="lt1"/>
                </a:contourClr>
              </a:sp3d>
            </c:spPr>
            <c:extLst>
              <c:ext xmlns:c16="http://schemas.microsoft.com/office/drawing/2014/chart" uri="{C3380CC4-5D6E-409C-BE32-E72D297353CC}">
                <c16:uniqueId val="{00000003-1403-4921-8BE4-4921D02905F2}"/>
              </c:ext>
            </c:extLst>
          </c:dPt>
          <c:dPt>
            <c:idx val="2"/>
            <c:bubble3D val="0"/>
            <c:spPr>
              <a:solidFill>
                <a:schemeClr val="accent3"/>
              </a:solidFill>
              <a:ln w="25343">
                <a:solidFill>
                  <a:schemeClr val="lt1"/>
                </a:solidFill>
              </a:ln>
              <a:effectLst/>
              <a:sp3d contourW="25400">
                <a:contourClr>
                  <a:schemeClr val="lt1"/>
                </a:contourClr>
              </a:sp3d>
            </c:spPr>
            <c:extLst>
              <c:ext xmlns:c16="http://schemas.microsoft.com/office/drawing/2014/chart" uri="{C3380CC4-5D6E-409C-BE32-E72D297353CC}">
                <c16:uniqueId val="{00000005-1403-4921-8BE4-4921D02905F2}"/>
              </c:ext>
            </c:extLst>
          </c:dPt>
          <c:dPt>
            <c:idx val="3"/>
            <c:bubble3D val="0"/>
            <c:spPr>
              <a:solidFill>
                <a:schemeClr val="accent4"/>
              </a:solidFill>
              <a:ln w="25343">
                <a:solidFill>
                  <a:schemeClr val="lt1"/>
                </a:solidFill>
              </a:ln>
              <a:effectLst/>
              <a:sp3d contourW="25400">
                <a:contourClr>
                  <a:schemeClr val="lt1"/>
                </a:contourClr>
              </a:sp3d>
            </c:spPr>
            <c:extLst>
              <c:ext xmlns:c16="http://schemas.microsoft.com/office/drawing/2014/chart" uri="{C3380CC4-5D6E-409C-BE32-E72D297353CC}">
                <c16:uniqueId val="{00000007-1403-4921-8BE4-4921D02905F2}"/>
              </c:ext>
            </c:extLst>
          </c:dPt>
          <c:dPt>
            <c:idx val="4"/>
            <c:bubble3D val="0"/>
            <c:spPr>
              <a:solidFill>
                <a:schemeClr val="accent5"/>
              </a:solidFill>
              <a:ln w="25343">
                <a:solidFill>
                  <a:schemeClr val="lt1"/>
                </a:solidFill>
              </a:ln>
              <a:effectLst/>
              <a:sp3d contourW="25400">
                <a:contourClr>
                  <a:schemeClr val="lt1"/>
                </a:contourClr>
              </a:sp3d>
            </c:spPr>
            <c:extLst>
              <c:ext xmlns:c16="http://schemas.microsoft.com/office/drawing/2014/chart" uri="{C3380CC4-5D6E-409C-BE32-E72D297353CC}">
                <c16:uniqueId val="{00000009-1403-4921-8BE4-4921D02905F2}"/>
              </c:ext>
            </c:extLst>
          </c:dPt>
          <c:dPt>
            <c:idx val="5"/>
            <c:bubble3D val="0"/>
            <c:spPr>
              <a:solidFill>
                <a:schemeClr val="accent6"/>
              </a:solidFill>
              <a:ln w="25343">
                <a:solidFill>
                  <a:schemeClr val="lt1"/>
                </a:solidFill>
              </a:ln>
              <a:effectLst/>
              <a:sp3d contourW="25400">
                <a:contourClr>
                  <a:schemeClr val="lt1"/>
                </a:contourClr>
              </a:sp3d>
            </c:spPr>
            <c:extLst>
              <c:ext xmlns:c16="http://schemas.microsoft.com/office/drawing/2014/chart" uri="{C3380CC4-5D6E-409C-BE32-E72D297353CC}">
                <c16:uniqueId val="{0000000B-1403-4921-8BE4-4921D02905F2}"/>
              </c:ext>
            </c:extLst>
          </c:dPt>
          <c:dPt>
            <c:idx val="6"/>
            <c:bubble3D val="0"/>
            <c:spPr>
              <a:solidFill>
                <a:schemeClr val="accent1">
                  <a:lumMod val="60000"/>
                </a:schemeClr>
              </a:solidFill>
              <a:ln w="25343">
                <a:solidFill>
                  <a:schemeClr val="lt1"/>
                </a:solidFill>
              </a:ln>
              <a:effectLst/>
              <a:sp3d contourW="25400">
                <a:contourClr>
                  <a:schemeClr val="lt1"/>
                </a:contourClr>
              </a:sp3d>
            </c:spPr>
            <c:extLst>
              <c:ext xmlns:c16="http://schemas.microsoft.com/office/drawing/2014/chart" uri="{C3380CC4-5D6E-409C-BE32-E72D297353CC}">
                <c16:uniqueId val="{0000000D-1403-4921-8BE4-4921D02905F2}"/>
              </c:ext>
            </c:extLst>
          </c:dPt>
          <c:dPt>
            <c:idx val="7"/>
            <c:bubble3D val="0"/>
            <c:spPr>
              <a:solidFill>
                <a:schemeClr val="accent2">
                  <a:lumMod val="60000"/>
                </a:schemeClr>
              </a:solidFill>
              <a:ln w="25343">
                <a:solidFill>
                  <a:schemeClr val="lt1"/>
                </a:solidFill>
              </a:ln>
              <a:effectLst/>
              <a:sp3d contourW="25400">
                <a:contourClr>
                  <a:schemeClr val="lt1"/>
                </a:contourClr>
              </a:sp3d>
            </c:spPr>
            <c:extLst>
              <c:ext xmlns:c16="http://schemas.microsoft.com/office/drawing/2014/chart" uri="{C3380CC4-5D6E-409C-BE32-E72D297353CC}">
                <c16:uniqueId val="{0000000F-1403-4921-8BE4-4921D02905F2}"/>
              </c:ext>
            </c:extLst>
          </c:dPt>
          <c:dPt>
            <c:idx val="8"/>
            <c:bubble3D val="0"/>
            <c:spPr>
              <a:solidFill>
                <a:schemeClr val="accent3">
                  <a:lumMod val="60000"/>
                </a:schemeClr>
              </a:solidFill>
              <a:ln w="25343">
                <a:solidFill>
                  <a:schemeClr val="lt1"/>
                </a:solidFill>
              </a:ln>
              <a:effectLst/>
              <a:sp3d contourW="25400">
                <a:contourClr>
                  <a:schemeClr val="lt1"/>
                </a:contourClr>
              </a:sp3d>
            </c:spPr>
            <c:extLst>
              <c:ext xmlns:c16="http://schemas.microsoft.com/office/drawing/2014/chart" uri="{C3380CC4-5D6E-409C-BE32-E72D297353CC}">
                <c16:uniqueId val="{00000011-1403-4921-8BE4-4921D02905F2}"/>
              </c:ext>
            </c:extLst>
          </c:dPt>
          <c:dPt>
            <c:idx val="9"/>
            <c:bubble3D val="0"/>
            <c:spPr>
              <a:solidFill>
                <a:schemeClr val="accent4">
                  <a:lumMod val="60000"/>
                </a:schemeClr>
              </a:solidFill>
              <a:ln w="25343">
                <a:solidFill>
                  <a:schemeClr val="lt1"/>
                </a:solidFill>
              </a:ln>
              <a:effectLst/>
              <a:sp3d contourW="25400">
                <a:contourClr>
                  <a:schemeClr val="lt1"/>
                </a:contourClr>
              </a:sp3d>
            </c:spPr>
            <c:extLst>
              <c:ext xmlns:c16="http://schemas.microsoft.com/office/drawing/2014/chart" uri="{C3380CC4-5D6E-409C-BE32-E72D297353CC}">
                <c16:uniqueId val="{00000013-1403-4921-8BE4-4921D02905F2}"/>
              </c:ext>
            </c:extLst>
          </c:dPt>
          <c:dPt>
            <c:idx val="10"/>
            <c:bubble3D val="0"/>
            <c:spPr>
              <a:solidFill>
                <a:schemeClr val="accent5">
                  <a:lumMod val="60000"/>
                </a:schemeClr>
              </a:solidFill>
              <a:ln w="25343">
                <a:solidFill>
                  <a:schemeClr val="lt1"/>
                </a:solidFill>
              </a:ln>
              <a:effectLst/>
              <a:sp3d contourW="25400">
                <a:contourClr>
                  <a:schemeClr val="lt1"/>
                </a:contourClr>
              </a:sp3d>
            </c:spPr>
            <c:extLst>
              <c:ext xmlns:c16="http://schemas.microsoft.com/office/drawing/2014/chart" uri="{C3380CC4-5D6E-409C-BE32-E72D297353CC}">
                <c16:uniqueId val="{00000015-1403-4921-8BE4-4921D02905F2}"/>
              </c:ext>
            </c:extLst>
          </c:dPt>
          <c:dPt>
            <c:idx val="11"/>
            <c:bubble3D val="0"/>
            <c:spPr>
              <a:solidFill>
                <a:schemeClr val="accent6">
                  <a:lumMod val="60000"/>
                </a:schemeClr>
              </a:solidFill>
              <a:ln w="25343">
                <a:solidFill>
                  <a:schemeClr val="lt1"/>
                </a:solidFill>
              </a:ln>
              <a:effectLst/>
              <a:sp3d contourW="25400">
                <a:contourClr>
                  <a:schemeClr val="lt1"/>
                </a:contourClr>
              </a:sp3d>
            </c:spPr>
            <c:extLst>
              <c:ext xmlns:c16="http://schemas.microsoft.com/office/drawing/2014/chart" uri="{C3380CC4-5D6E-409C-BE32-E72D297353CC}">
                <c16:uniqueId val="{00000017-1403-4921-8BE4-4921D02905F2}"/>
              </c:ext>
            </c:extLst>
          </c:dPt>
          <c:dPt>
            <c:idx val="12"/>
            <c:bubble3D val="0"/>
            <c:spPr>
              <a:solidFill>
                <a:schemeClr val="accent1">
                  <a:lumMod val="80000"/>
                  <a:lumOff val="20000"/>
                </a:schemeClr>
              </a:solidFill>
              <a:ln w="25343">
                <a:solidFill>
                  <a:schemeClr val="lt1"/>
                </a:solidFill>
              </a:ln>
              <a:effectLst/>
              <a:sp3d contourW="25400">
                <a:contourClr>
                  <a:schemeClr val="lt1"/>
                </a:contourClr>
              </a:sp3d>
            </c:spPr>
            <c:extLst>
              <c:ext xmlns:c16="http://schemas.microsoft.com/office/drawing/2014/chart" uri="{C3380CC4-5D6E-409C-BE32-E72D297353CC}">
                <c16:uniqueId val="{00000019-1403-4921-8BE4-4921D02905F2}"/>
              </c:ext>
            </c:extLst>
          </c:dPt>
          <c:dPt>
            <c:idx val="13"/>
            <c:bubble3D val="0"/>
            <c:spPr>
              <a:solidFill>
                <a:schemeClr val="accent2">
                  <a:lumMod val="80000"/>
                  <a:lumOff val="20000"/>
                </a:schemeClr>
              </a:solidFill>
              <a:ln w="25343">
                <a:solidFill>
                  <a:schemeClr val="lt1"/>
                </a:solidFill>
              </a:ln>
              <a:effectLst/>
              <a:sp3d contourW="25400">
                <a:contourClr>
                  <a:schemeClr val="lt1"/>
                </a:contourClr>
              </a:sp3d>
            </c:spPr>
            <c:extLst>
              <c:ext xmlns:c16="http://schemas.microsoft.com/office/drawing/2014/chart" uri="{C3380CC4-5D6E-409C-BE32-E72D297353CC}">
                <c16:uniqueId val="{0000001B-1403-4921-8BE4-4921D02905F2}"/>
              </c:ext>
            </c:extLst>
          </c:dPt>
          <c:dPt>
            <c:idx val="14"/>
            <c:bubble3D val="0"/>
            <c:spPr>
              <a:solidFill>
                <a:schemeClr val="accent3">
                  <a:lumMod val="80000"/>
                  <a:lumOff val="20000"/>
                </a:schemeClr>
              </a:solidFill>
              <a:ln w="25343">
                <a:solidFill>
                  <a:schemeClr val="lt1"/>
                </a:solidFill>
              </a:ln>
              <a:effectLst/>
              <a:sp3d contourW="25400">
                <a:contourClr>
                  <a:schemeClr val="lt1"/>
                </a:contourClr>
              </a:sp3d>
            </c:spPr>
            <c:extLst>
              <c:ext xmlns:c16="http://schemas.microsoft.com/office/drawing/2014/chart" uri="{C3380CC4-5D6E-409C-BE32-E72D297353CC}">
                <c16:uniqueId val="{0000001D-1403-4921-8BE4-4921D02905F2}"/>
              </c:ext>
            </c:extLst>
          </c:dPt>
          <c:dLbls>
            <c:dLbl>
              <c:idx val="0"/>
              <c:layout>
                <c:manualLayout>
                  <c:x val="-4.3098762347934735E-2"/>
                  <c:y val="1.1053344359352313E-2"/>
                </c:manualLayout>
              </c:layout>
              <c:spPr>
                <a:noFill/>
                <a:ln>
                  <a:noFill/>
                </a:ln>
                <a:effectLst/>
              </c:spPr>
              <c:txPr>
                <a:bodyPr rot="0" spcFirstLastPara="1" vertOverflow="ellipsis" vert="horz" wrap="square" lIns="38100" tIns="19050" rIns="38100" bIns="19050" anchor="ctr" anchorCtr="1">
                  <a:noAutofit/>
                </a:bodyPr>
                <a:lstStyle/>
                <a:p>
                  <a:pPr>
                    <a:defRPr sz="898"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rect">
                      <a:avLst/>
                    </a:prstGeom>
                  </c15:spPr>
                  <c15:layout>
                    <c:manualLayout>
                      <c:w val="0.34929209322587673"/>
                      <c:h val="0.23336585365853654"/>
                    </c:manualLayout>
                  </c15:layout>
                </c:ext>
                <c:ext xmlns:c16="http://schemas.microsoft.com/office/drawing/2014/chart" uri="{C3380CC4-5D6E-409C-BE32-E72D297353CC}">
                  <c16:uniqueId val="{00000001-1403-4921-8BE4-4921D02905F2}"/>
                </c:ext>
              </c:extLst>
            </c:dLbl>
            <c:dLbl>
              <c:idx val="1"/>
              <c:layout>
                <c:manualLayout>
                  <c:x val="-3.3489756733428452E-2"/>
                  <c:y val="-2.2438907465333956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1403-4921-8BE4-4921D02905F2}"/>
                </c:ext>
              </c:extLst>
            </c:dLbl>
            <c:dLbl>
              <c:idx val="2"/>
              <c:layout>
                <c:manualLayout>
                  <c:x val="4.5628758430512506E-2"/>
                  <c:y val="-9.3893263342082312E-2"/>
                </c:manualLayout>
              </c:layout>
              <c:spPr>
                <a:noFill/>
                <a:ln>
                  <a:noFill/>
                </a:ln>
                <a:effectLst/>
              </c:spPr>
              <c:txPr>
                <a:bodyPr rot="0" spcFirstLastPara="1" vertOverflow="ellipsis" vert="horz" wrap="square" lIns="38100" tIns="19050" rIns="38100" bIns="19050" anchor="ctr" anchorCtr="1">
                  <a:noAutofit/>
                </a:bodyPr>
                <a:lstStyle/>
                <a:p>
                  <a:pPr>
                    <a:defRPr sz="898"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5-1403-4921-8BE4-4921D02905F2}"/>
                </c:ext>
              </c:extLst>
            </c:dLbl>
            <c:dLbl>
              <c:idx val="3"/>
              <c:spPr>
                <a:noFill/>
                <a:ln>
                  <a:noFill/>
                </a:ln>
                <a:effectLst/>
              </c:spPr>
              <c:txPr>
                <a:bodyPr rot="0" spcFirstLastPara="1" vertOverflow="ellipsis" horzOverflow="clip" vert="horz" wrap="square" lIns="38100" tIns="19050" rIns="38100" bIns="19050" anchor="ctr" anchorCtr="1">
                  <a:noAutofit/>
                </a:bodyPr>
                <a:lstStyle/>
                <a:p>
                  <a:pPr>
                    <a:defRPr sz="898"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7-1403-4921-8BE4-4921D02905F2}"/>
                </c:ext>
              </c:extLst>
            </c:dLbl>
            <c:dLbl>
              <c:idx val="4"/>
              <c:layout>
                <c:manualLayout>
                  <c:x val="0.16554809843400448"/>
                  <c:y val="1.1020985390524703E-2"/>
                </c:manualLayout>
              </c:layout>
              <c:spPr>
                <a:noFill/>
                <a:ln>
                  <a:noFill/>
                </a:ln>
                <a:effectLst/>
              </c:spPr>
              <c:txPr>
                <a:bodyPr rot="0" spcFirstLastPara="1" vertOverflow="ellipsis" vert="horz" wrap="square" lIns="38100" tIns="19050" rIns="38100" bIns="19050" anchor="ctr" anchorCtr="1">
                  <a:noAutofit/>
                </a:bodyPr>
                <a:lstStyle/>
                <a:p>
                  <a:pPr>
                    <a:defRPr sz="898"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9-1403-4921-8BE4-4921D02905F2}"/>
                </c:ext>
              </c:extLst>
            </c:dLbl>
            <c:dLbl>
              <c:idx val="5"/>
              <c:layout>
                <c:manualLayout>
                  <c:x val="9.3802835743332133E-2"/>
                  <c:y val="1.544792266820306E-2"/>
                </c:manualLayout>
              </c:layout>
              <c:spPr>
                <a:noFill/>
                <a:ln>
                  <a:noFill/>
                </a:ln>
                <a:effectLst/>
              </c:spPr>
              <c:txPr>
                <a:bodyPr rot="0" spcFirstLastPara="1" vertOverflow="ellipsis" vert="horz" wrap="square" lIns="38100" tIns="19050" rIns="38100" bIns="19050" anchor="ctr" anchorCtr="1">
                  <a:noAutofit/>
                </a:bodyPr>
                <a:lstStyle/>
                <a:p>
                  <a:pPr>
                    <a:defRPr sz="898"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B-1403-4921-8BE4-4921D02905F2}"/>
                </c:ext>
              </c:extLst>
            </c:dLbl>
            <c:dLbl>
              <c:idx val="6"/>
              <c:layout>
                <c:manualLayout>
                  <c:x val="-4.4742729306487705E-2"/>
                  <c:y val="0.128486678891166"/>
                </c:manualLayout>
              </c:layout>
              <c:spPr>
                <a:noFill/>
                <a:ln>
                  <a:noFill/>
                </a:ln>
                <a:effectLst/>
              </c:spPr>
              <c:txPr>
                <a:bodyPr rot="0" spcFirstLastPara="1" vertOverflow="ellipsis" vert="horz" wrap="square" lIns="38100" tIns="19050" rIns="38100" bIns="19050" anchor="ctr" anchorCtr="1">
                  <a:noAutofit/>
                </a:bodyPr>
                <a:lstStyle/>
                <a:p>
                  <a:pPr>
                    <a:defRPr sz="898"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D-1403-4921-8BE4-4921D02905F2}"/>
                </c:ext>
              </c:extLst>
            </c:dLbl>
            <c:dLbl>
              <c:idx val="7"/>
              <c:layout>
                <c:manualLayout>
                  <c:x val="-1.5247222827270757E-2"/>
                  <c:y val="-0.16397746623135523"/>
                </c:manualLayout>
              </c:layout>
              <c:spPr>
                <a:noFill/>
                <a:ln>
                  <a:noFill/>
                </a:ln>
                <a:effectLst/>
              </c:spPr>
              <c:txPr>
                <a:bodyPr rot="0" spcFirstLastPara="1" vertOverflow="ellipsis" vert="horz" wrap="square" lIns="38100" tIns="19050" rIns="38100" bIns="19050" anchor="ctr" anchorCtr="1">
                  <a:noAutofit/>
                </a:bodyPr>
                <a:lstStyle/>
                <a:p>
                  <a:pPr>
                    <a:defRPr sz="898"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rect">
                      <a:avLst/>
                    </a:prstGeom>
                  </c15:spPr>
                  <c15:layout>
                    <c:manualLayout>
                      <c:w val="0.26466983502470598"/>
                      <c:h val="0.23336585365853654"/>
                    </c:manualLayout>
                  </c15:layout>
                </c:ext>
                <c:ext xmlns:c16="http://schemas.microsoft.com/office/drawing/2014/chart" uri="{C3380CC4-5D6E-409C-BE32-E72D297353CC}">
                  <c16:uniqueId val="{0000000F-1403-4921-8BE4-4921D02905F2}"/>
                </c:ext>
              </c:extLst>
            </c:dLbl>
            <c:dLbl>
              <c:idx val="8"/>
              <c:layout>
                <c:manualLayout>
                  <c:x val="0"/>
                  <c:y val="-0.33821163817937394"/>
                </c:manualLayout>
              </c:layout>
              <c:spPr>
                <a:noFill/>
                <a:ln>
                  <a:noFill/>
                </a:ln>
                <a:effectLst/>
              </c:spPr>
              <c:txPr>
                <a:bodyPr wrap="square" lIns="38100" tIns="19050" rIns="38100" bIns="19050" anchor="ctr">
                  <a:noAutofit/>
                </a:bodyPr>
                <a:lstStyle/>
                <a:p>
                  <a:pPr>
                    <a:defRPr/>
                  </a:pPr>
                  <a:endParaRPr lang="ru-RU"/>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c15:spPr>
                  <c15:layout>
                    <c:manualLayout>
                      <c:w val="0.28987766204676385"/>
                      <c:h val="0.18212611228474487"/>
                    </c:manualLayout>
                  </c15:layout>
                </c:ext>
                <c:ext xmlns:c16="http://schemas.microsoft.com/office/drawing/2014/chart" uri="{C3380CC4-5D6E-409C-BE32-E72D297353CC}">
                  <c16:uniqueId val="{00000011-1403-4921-8BE4-4921D02905F2}"/>
                </c:ext>
              </c:extLst>
            </c:dLbl>
            <c:dLbl>
              <c:idx val="9"/>
              <c:layout>
                <c:manualLayout>
                  <c:x val="1.7150981807953595E-7"/>
                  <c:y val="-9.1056910569105726E-2"/>
                </c:manualLayout>
              </c:layout>
              <c:spPr>
                <a:noFill/>
                <a:ln>
                  <a:noFill/>
                </a:ln>
                <a:effectLst/>
              </c:spPr>
              <c:txPr>
                <a:bodyPr wrap="square" lIns="38100" tIns="19050" rIns="38100" bIns="19050" anchor="ctr">
                  <a:spAutoFit/>
                </a:bodyPr>
                <a:lstStyle/>
                <a:p>
                  <a:pPr>
                    <a:defRPr/>
                  </a:pPr>
                  <a:endParaRPr lang="ru-RU"/>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c15:spPr>
                  <c15:layout>
                    <c:manualLayout>
                      <c:w val="0.25948577926343391"/>
                      <c:h val="0.18001715639203636"/>
                    </c:manualLayout>
                  </c15:layout>
                </c:ext>
                <c:ext xmlns:c16="http://schemas.microsoft.com/office/drawing/2014/chart" uri="{C3380CC4-5D6E-409C-BE32-E72D297353CC}">
                  <c16:uniqueId val="{00000013-1403-4921-8BE4-4921D02905F2}"/>
                </c:ext>
              </c:extLst>
            </c:dLbl>
            <c:dLbl>
              <c:idx val="10"/>
              <c:delete val="1"/>
              <c:extLst>
                <c:ext xmlns:c15="http://schemas.microsoft.com/office/drawing/2012/chart" uri="{CE6537A1-D6FC-4f65-9D91-7224C49458BB}"/>
                <c:ext xmlns:c16="http://schemas.microsoft.com/office/drawing/2014/chart" uri="{C3380CC4-5D6E-409C-BE32-E72D297353CC}">
                  <c16:uniqueId val="{00000015-1403-4921-8BE4-4921D02905F2}"/>
                </c:ext>
              </c:extLst>
            </c:dLbl>
            <c:dLbl>
              <c:idx val="11"/>
              <c:delete val="1"/>
              <c:extLst>
                <c:ext xmlns:c15="http://schemas.microsoft.com/office/drawing/2012/chart" uri="{CE6537A1-D6FC-4f65-9D91-7224C49458BB}"/>
                <c:ext xmlns:c16="http://schemas.microsoft.com/office/drawing/2014/chart" uri="{C3380CC4-5D6E-409C-BE32-E72D297353CC}">
                  <c16:uniqueId val="{00000017-1403-4921-8BE4-4921D02905F2}"/>
                </c:ext>
              </c:extLst>
            </c:dLbl>
            <c:spPr>
              <a:noFill/>
              <a:ln>
                <a:noFill/>
              </a:ln>
              <a:effectLst/>
            </c:spPr>
            <c:txPr>
              <a:bodyPr rot="0" spcFirstLastPara="1" vertOverflow="ellipsis" vert="horz" wrap="square" lIns="38100" tIns="19050" rIns="38100" bIns="19050" anchor="ctr" anchorCtr="1">
                <a:spAutoFit/>
              </a:bodyPr>
              <a:lstStyle/>
              <a:p>
                <a:pPr>
                  <a:defRPr sz="898"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0"/>
            <c:showCatName val="1"/>
            <c:showSerName val="0"/>
            <c:showPercent val="1"/>
            <c:showBubbleSize val="0"/>
            <c:showLeaderLines val="0"/>
            <c:extLst>
              <c:ext xmlns:c15="http://schemas.microsoft.com/office/drawing/2012/chart" uri="{CE6537A1-D6FC-4f65-9D91-7224C49458BB}"/>
            </c:extLst>
          </c:dLbls>
          <c:cat>
            <c:strRef>
              <c:f>Лист1!$A$2:$A$16</c:f>
              <c:strCache>
                <c:ptCount val="10"/>
                <c:pt idx="0">
                  <c:v>Asteraceae</c:v>
                </c:pt>
                <c:pt idx="1">
                  <c:v>Poaceae</c:v>
                </c:pt>
                <c:pt idx="2">
                  <c:v>Rosaceae</c:v>
                </c:pt>
                <c:pt idx="3">
                  <c:v>Apiaceae</c:v>
                </c:pt>
                <c:pt idx="4">
                  <c:v>Fabaceae</c:v>
                </c:pt>
                <c:pt idx="5">
                  <c:v>Lamiaceae</c:v>
                </c:pt>
                <c:pt idx="6">
                  <c:v>Polygonaceae</c:v>
                </c:pt>
                <c:pt idx="7">
                  <c:v>Brassicaceae</c:v>
                </c:pt>
                <c:pt idx="8">
                  <c:v>Geraniaceae</c:v>
                </c:pt>
                <c:pt idx="9">
                  <c:v>others</c:v>
                </c:pt>
              </c:strCache>
            </c:strRef>
          </c:cat>
          <c:val>
            <c:numRef>
              <c:f>Лист1!$B$2:$B$16</c:f>
              <c:numCache>
                <c:formatCode>\О\с\н\о\в\н\о\й</c:formatCode>
                <c:ptCount val="15"/>
                <c:pt idx="0">
                  <c:v>8</c:v>
                </c:pt>
                <c:pt idx="1">
                  <c:v>8</c:v>
                </c:pt>
                <c:pt idx="2">
                  <c:v>9</c:v>
                </c:pt>
                <c:pt idx="3">
                  <c:v>6</c:v>
                </c:pt>
                <c:pt idx="4">
                  <c:v>3</c:v>
                </c:pt>
                <c:pt idx="5">
                  <c:v>6</c:v>
                </c:pt>
                <c:pt idx="6">
                  <c:v>1</c:v>
                </c:pt>
                <c:pt idx="7">
                  <c:v>1</c:v>
                </c:pt>
                <c:pt idx="8">
                  <c:v>2</c:v>
                </c:pt>
                <c:pt idx="9">
                  <c:v>22</c:v>
                </c:pt>
              </c:numCache>
            </c:numRef>
          </c:val>
          <c:extLst>
            <c:ext xmlns:c16="http://schemas.microsoft.com/office/drawing/2014/chart" uri="{C3380CC4-5D6E-409C-BE32-E72D297353CC}">
              <c16:uniqueId val="{0000001E-1403-4921-8BE4-4921D02905F2}"/>
            </c:ext>
          </c:extLst>
        </c:ser>
        <c:dLbls>
          <c:showLegendKey val="0"/>
          <c:showVal val="0"/>
          <c:showCatName val="0"/>
          <c:showSerName val="0"/>
          <c:showPercent val="0"/>
          <c:showBubbleSize val="0"/>
          <c:showLeaderLines val="0"/>
        </c:dLbls>
      </c:pie3DChart>
      <c:spPr>
        <a:noFill/>
        <a:ln w="25343">
          <a:noFill/>
        </a:ln>
      </c:spPr>
    </c:plotArea>
    <c:plotVisOnly val="1"/>
    <c:dispBlanksAs val="gap"/>
    <c:showDLblsOverMax val="0"/>
  </c:chart>
  <c:spPr>
    <a:solidFill>
      <a:schemeClr val="bg1"/>
    </a:solidFill>
    <a:ln w="9504" cap="flat" cmpd="sng" algn="ctr">
      <a:solidFill>
        <a:schemeClr val="tx1">
          <a:lumMod val="15000"/>
          <a:lumOff val="85000"/>
        </a:schemeClr>
      </a:solidFill>
      <a:round/>
    </a:ln>
    <a:effectLst/>
  </c:spPr>
  <c:txPr>
    <a:bodyPr/>
    <a:lstStyle/>
    <a:p>
      <a:pPr algn="just">
        <a:defRPr/>
      </a:pPr>
      <a:endParaRPr lang="ru-RU"/>
    </a:p>
  </c:txPr>
  <c:externalData r:id="rId2">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DPPHvarieties!$B$1</c:f>
              <c:strCache>
                <c:ptCount val="1"/>
                <c:pt idx="0">
                  <c:v>СП, мг Катехин/л </c:v>
                </c:pt>
              </c:strCache>
            </c:strRef>
          </c:tx>
          <c:spPr>
            <a:solidFill>
              <a:schemeClr val="accent6">
                <a:lumMod val="75000"/>
              </a:schemeClr>
            </a:solidFill>
            <a:ln>
              <a:solidFill>
                <a:schemeClr val="accent6">
                  <a:lumMod val="75000"/>
                </a:schemeClr>
              </a:solid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DPPHvarieties!$A$2:$A$15</c:f>
              <c:strCache>
                <c:ptCount val="14"/>
                <c:pt idx="0">
                  <c:v>ТМ1</c:v>
                </c:pt>
                <c:pt idx="1">
                  <c:v>ТМ2</c:v>
                </c:pt>
                <c:pt idx="2">
                  <c:v>ТМ5</c:v>
                </c:pt>
                <c:pt idx="3">
                  <c:v>ТМ7</c:v>
                </c:pt>
                <c:pt idx="4">
                  <c:v>ТМ8</c:v>
                </c:pt>
                <c:pt idx="5">
                  <c:v>ТМ9</c:v>
                </c:pt>
                <c:pt idx="6">
                  <c:v>ТП19</c:v>
                </c:pt>
                <c:pt idx="7">
                  <c:v>ТП20</c:v>
                </c:pt>
                <c:pt idx="8">
                  <c:v>ТП21</c:v>
                </c:pt>
                <c:pt idx="9">
                  <c:v>ТП22</c:v>
                </c:pt>
                <c:pt idx="10">
                  <c:v>ТП23</c:v>
                </c:pt>
                <c:pt idx="11">
                  <c:v>ТП24</c:v>
                </c:pt>
                <c:pt idx="12">
                  <c:v>ТП25</c:v>
                </c:pt>
                <c:pt idx="13">
                  <c:v>К/ЗА</c:v>
                </c:pt>
              </c:strCache>
            </c:strRef>
          </c:cat>
          <c:val>
            <c:numRef>
              <c:f>DPPHvarieties!$B$2:$B$15</c:f>
              <c:numCache>
                <c:formatCode>General</c:formatCode>
                <c:ptCount val="14"/>
                <c:pt idx="0">
                  <c:v>110</c:v>
                </c:pt>
                <c:pt idx="1">
                  <c:v>120</c:v>
                </c:pt>
                <c:pt idx="2">
                  <c:v>380</c:v>
                </c:pt>
                <c:pt idx="3">
                  <c:v>100</c:v>
                </c:pt>
                <c:pt idx="4">
                  <c:v>181</c:v>
                </c:pt>
                <c:pt idx="5">
                  <c:v>120</c:v>
                </c:pt>
                <c:pt idx="6">
                  <c:v>91</c:v>
                </c:pt>
                <c:pt idx="7">
                  <c:v>60</c:v>
                </c:pt>
                <c:pt idx="8">
                  <c:v>28</c:v>
                </c:pt>
                <c:pt idx="9">
                  <c:v>70</c:v>
                </c:pt>
                <c:pt idx="10">
                  <c:v>120</c:v>
                </c:pt>
                <c:pt idx="11">
                  <c:v>380</c:v>
                </c:pt>
                <c:pt idx="12">
                  <c:v>140</c:v>
                </c:pt>
                <c:pt idx="13">
                  <c:v>100</c:v>
                </c:pt>
              </c:numCache>
            </c:numRef>
          </c:val>
          <c:extLst>
            <c:ext xmlns:c16="http://schemas.microsoft.com/office/drawing/2014/chart" uri="{C3380CC4-5D6E-409C-BE32-E72D297353CC}">
              <c16:uniqueId val="{00000000-0BF1-491F-B7C7-12E6F3F2C65C}"/>
            </c:ext>
          </c:extLst>
        </c:ser>
        <c:dLbls>
          <c:showLegendKey val="0"/>
          <c:showVal val="0"/>
          <c:showCatName val="0"/>
          <c:showSerName val="0"/>
          <c:showPercent val="0"/>
          <c:showBubbleSize val="0"/>
        </c:dLbls>
        <c:gapWidth val="219"/>
        <c:overlap val="-27"/>
        <c:axId val="245126368"/>
        <c:axId val="245126928"/>
      </c:barChart>
      <c:barChart>
        <c:barDir val="col"/>
        <c:grouping val="clustered"/>
        <c:varyColors val="0"/>
        <c:ser>
          <c:idx val="1"/>
          <c:order val="1"/>
          <c:tx>
            <c:strRef>
              <c:f>DPPHvarieties!$C$1</c:f>
              <c:strCache>
                <c:ptCount val="1"/>
                <c:pt idx="0">
                  <c:v>DPPH,%</c:v>
                </c:pt>
              </c:strCache>
            </c:strRef>
          </c:tx>
          <c:spPr>
            <a:solidFill>
              <a:schemeClr val="bg1">
                <a:lumMod val="65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DPPHvarieties!$A$2:$A$15</c:f>
              <c:strCache>
                <c:ptCount val="14"/>
                <c:pt idx="0">
                  <c:v>ТМ1</c:v>
                </c:pt>
                <c:pt idx="1">
                  <c:v>ТМ2</c:v>
                </c:pt>
                <c:pt idx="2">
                  <c:v>ТМ5</c:v>
                </c:pt>
                <c:pt idx="3">
                  <c:v>ТМ7</c:v>
                </c:pt>
                <c:pt idx="4">
                  <c:v>ТМ8</c:v>
                </c:pt>
                <c:pt idx="5">
                  <c:v>ТМ9</c:v>
                </c:pt>
                <c:pt idx="6">
                  <c:v>ТП19</c:v>
                </c:pt>
                <c:pt idx="7">
                  <c:v>ТП20</c:v>
                </c:pt>
                <c:pt idx="8">
                  <c:v>ТП21</c:v>
                </c:pt>
                <c:pt idx="9">
                  <c:v>ТП22</c:v>
                </c:pt>
                <c:pt idx="10">
                  <c:v>ТП23</c:v>
                </c:pt>
                <c:pt idx="11">
                  <c:v>ТП24</c:v>
                </c:pt>
                <c:pt idx="12">
                  <c:v>ТП25</c:v>
                </c:pt>
                <c:pt idx="13">
                  <c:v>К/ЗА</c:v>
                </c:pt>
              </c:strCache>
            </c:strRef>
          </c:cat>
          <c:val>
            <c:numRef>
              <c:f>DPPHvarieties!$C$2:$C$15</c:f>
              <c:numCache>
                <c:formatCode>General</c:formatCode>
                <c:ptCount val="14"/>
                <c:pt idx="0">
                  <c:v>35</c:v>
                </c:pt>
                <c:pt idx="1">
                  <c:v>40</c:v>
                </c:pt>
                <c:pt idx="2">
                  <c:v>71</c:v>
                </c:pt>
                <c:pt idx="3">
                  <c:v>47</c:v>
                </c:pt>
                <c:pt idx="4">
                  <c:v>61</c:v>
                </c:pt>
                <c:pt idx="5">
                  <c:v>35</c:v>
                </c:pt>
                <c:pt idx="6">
                  <c:v>35</c:v>
                </c:pt>
                <c:pt idx="7">
                  <c:v>44</c:v>
                </c:pt>
                <c:pt idx="8">
                  <c:v>17</c:v>
                </c:pt>
                <c:pt idx="9">
                  <c:v>23</c:v>
                </c:pt>
                <c:pt idx="10">
                  <c:v>56</c:v>
                </c:pt>
                <c:pt idx="11">
                  <c:v>72</c:v>
                </c:pt>
                <c:pt idx="12">
                  <c:v>30</c:v>
                </c:pt>
                <c:pt idx="13">
                  <c:v>28</c:v>
                </c:pt>
              </c:numCache>
            </c:numRef>
          </c:val>
          <c:extLst>
            <c:ext xmlns:c16="http://schemas.microsoft.com/office/drawing/2014/chart" uri="{C3380CC4-5D6E-409C-BE32-E72D297353CC}">
              <c16:uniqueId val="{00000001-0BF1-491F-B7C7-12E6F3F2C65C}"/>
            </c:ext>
          </c:extLst>
        </c:ser>
        <c:dLbls>
          <c:showLegendKey val="0"/>
          <c:showVal val="0"/>
          <c:showCatName val="0"/>
          <c:showSerName val="0"/>
          <c:showPercent val="0"/>
          <c:showBubbleSize val="0"/>
        </c:dLbls>
        <c:gapWidth val="283"/>
        <c:overlap val="21"/>
        <c:axId val="245128048"/>
        <c:axId val="245127488"/>
      </c:barChart>
      <c:catAx>
        <c:axId val="2451263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45126928"/>
        <c:crosses val="autoZero"/>
        <c:auto val="1"/>
        <c:lblAlgn val="ctr"/>
        <c:lblOffset val="100"/>
        <c:noMultiLvlLbl val="0"/>
      </c:catAx>
      <c:valAx>
        <c:axId val="245126928"/>
        <c:scaling>
          <c:orientation val="minMax"/>
          <c:max val="400"/>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45126368"/>
        <c:crosses val="autoZero"/>
        <c:crossBetween val="between"/>
      </c:valAx>
      <c:valAx>
        <c:axId val="245127488"/>
        <c:scaling>
          <c:orientation val="minMax"/>
        </c:scaling>
        <c:delete val="1"/>
        <c:axPos val="r"/>
        <c:numFmt formatCode="General" sourceLinked="1"/>
        <c:majorTickMark val="out"/>
        <c:minorTickMark val="none"/>
        <c:tickLblPos val="nextTo"/>
        <c:crossAx val="245128048"/>
        <c:crosses val="max"/>
        <c:crossBetween val="between"/>
      </c:valAx>
      <c:catAx>
        <c:axId val="245128048"/>
        <c:scaling>
          <c:orientation val="minMax"/>
        </c:scaling>
        <c:delete val="1"/>
        <c:axPos val="b"/>
        <c:numFmt formatCode="General" sourceLinked="1"/>
        <c:majorTickMark val="out"/>
        <c:minorTickMark val="none"/>
        <c:tickLblPos val="nextTo"/>
        <c:crossAx val="245127488"/>
        <c:crosses val="autoZero"/>
        <c:auto val="1"/>
        <c:lblAlgn val="ctr"/>
        <c:lblOffset val="100"/>
        <c:noMultiLvlLbl val="0"/>
      </c:cat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FRAPvarieties!$B$1</c:f>
              <c:strCache>
                <c:ptCount val="1"/>
                <c:pt idx="0">
                  <c:v>СП, мг Катехин/л </c:v>
                </c:pt>
              </c:strCache>
            </c:strRef>
          </c:tx>
          <c:spPr>
            <a:solidFill>
              <a:schemeClr val="accent6">
                <a:lumMod val="75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FRAPvarieties!$A$2:$A$15</c:f>
              <c:strCache>
                <c:ptCount val="14"/>
                <c:pt idx="0">
                  <c:v>ТМ1</c:v>
                </c:pt>
                <c:pt idx="1">
                  <c:v>ТМ2</c:v>
                </c:pt>
                <c:pt idx="2">
                  <c:v>ТМ5</c:v>
                </c:pt>
                <c:pt idx="3">
                  <c:v>ТМ7</c:v>
                </c:pt>
                <c:pt idx="4">
                  <c:v>ТМ8</c:v>
                </c:pt>
                <c:pt idx="5">
                  <c:v>ТМ9</c:v>
                </c:pt>
                <c:pt idx="6">
                  <c:v>ТП19</c:v>
                </c:pt>
                <c:pt idx="7">
                  <c:v>ТП20</c:v>
                </c:pt>
                <c:pt idx="8">
                  <c:v>ТП21</c:v>
                </c:pt>
                <c:pt idx="9">
                  <c:v>ТП22</c:v>
                </c:pt>
                <c:pt idx="10">
                  <c:v>ТП23</c:v>
                </c:pt>
                <c:pt idx="11">
                  <c:v>ТП24</c:v>
                </c:pt>
                <c:pt idx="12">
                  <c:v>ТП25</c:v>
                </c:pt>
                <c:pt idx="13">
                  <c:v>К(ЗА)</c:v>
                </c:pt>
              </c:strCache>
            </c:strRef>
          </c:cat>
          <c:val>
            <c:numRef>
              <c:f>FRAPvarieties!$B$2:$B$15</c:f>
              <c:numCache>
                <c:formatCode>General</c:formatCode>
                <c:ptCount val="14"/>
                <c:pt idx="0">
                  <c:v>110</c:v>
                </c:pt>
                <c:pt idx="1">
                  <c:v>120</c:v>
                </c:pt>
                <c:pt idx="2">
                  <c:v>380</c:v>
                </c:pt>
                <c:pt idx="3">
                  <c:v>100</c:v>
                </c:pt>
                <c:pt idx="4">
                  <c:v>181</c:v>
                </c:pt>
                <c:pt idx="5">
                  <c:v>120</c:v>
                </c:pt>
                <c:pt idx="6">
                  <c:v>91</c:v>
                </c:pt>
                <c:pt idx="7">
                  <c:v>60</c:v>
                </c:pt>
                <c:pt idx="8">
                  <c:v>21</c:v>
                </c:pt>
                <c:pt idx="9">
                  <c:v>70</c:v>
                </c:pt>
                <c:pt idx="10">
                  <c:v>120</c:v>
                </c:pt>
                <c:pt idx="11">
                  <c:v>380</c:v>
                </c:pt>
                <c:pt idx="12">
                  <c:v>140</c:v>
                </c:pt>
                <c:pt idx="13">
                  <c:v>100</c:v>
                </c:pt>
              </c:numCache>
            </c:numRef>
          </c:val>
          <c:extLst>
            <c:ext xmlns:c16="http://schemas.microsoft.com/office/drawing/2014/chart" uri="{C3380CC4-5D6E-409C-BE32-E72D297353CC}">
              <c16:uniqueId val="{00000000-5F45-485E-A3B2-0838130364ED}"/>
            </c:ext>
          </c:extLst>
        </c:ser>
        <c:dLbls>
          <c:showLegendKey val="0"/>
          <c:showVal val="0"/>
          <c:showCatName val="0"/>
          <c:showSerName val="0"/>
          <c:showPercent val="0"/>
          <c:showBubbleSize val="0"/>
        </c:dLbls>
        <c:gapWidth val="219"/>
        <c:overlap val="-27"/>
        <c:axId val="245130848"/>
        <c:axId val="243417088"/>
      </c:barChart>
      <c:barChart>
        <c:barDir val="col"/>
        <c:grouping val="clustered"/>
        <c:varyColors val="0"/>
        <c:ser>
          <c:idx val="1"/>
          <c:order val="1"/>
          <c:tx>
            <c:strRef>
              <c:f>FRAPvarieties!$C$1</c:f>
              <c:strCache>
                <c:ptCount val="1"/>
                <c:pt idx="0">
                  <c:v>FRAPµM FeSO4/л</c:v>
                </c:pt>
              </c:strCache>
            </c:strRef>
          </c:tx>
          <c:spPr>
            <a:solidFill>
              <a:schemeClr val="bg1">
                <a:lumMod val="65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FRAPvarieties!$A$2:$A$15</c:f>
              <c:strCache>
                <c:ptCount val="14"/>
                <c:pt idx="0">
                  <c:v>ТМ1</c:v>
                </c:pt>
                <c:pt idx="1">
                  <c:v>ТМ2</c:v>
                </c:pt>
                <c:pt idx="2">
                  <c:v>ТМ5</c:v>
                </c:pt>
                <c:pt idx="3">
                  <c:v>ТМ7</c:v>
                </c:pt>
                <c:pt idx="4">
                  <c:v>ТМ8</c:v>
                </c:pt>
                <c:pt idx="5">
                  <c:v>ТМ9</c:v>
                </c:pt>
                <c:pt idx="6">
                  <c:v>ТП19</c:v>
                </c:pt>
                <c:pt idx="7">
                  <c:v>ТП20</c:v>
                </c:pt>
                <c:pt idx="8">
                  <c:v>ТП21</c:v>
                </c:pt>
                <c:pt idx="9">
                  <c:v>ТП22</c:v>
                </c:pt>
                <c:pt idx="10">
                  <c:v>ТП23</c:v>
                </c:pt>
                <c:pt idx="11">
                  <c:v>ТП24</c:v>
                </c:pt>
                <c:pt idx="12">
                  <c:v>ТП25</c:v>
                </c:pt>
                <c:pt idx="13">
                  <c:v>К(ЗА)</c:v>
                </c:pt>
              </c:strCache>
            </c:strRef>
          </c:cat>
          <c:val>
            <c:numRef>
              <c:f>FRAPvarieties!$C$2:$C$15</c:f>
              <c:numCache>
                <c:formatCode>General</c:formatCode>
                <c:ptCount val="14"/>
                <c:pt idx="0">
                  <c:v>100</c:v>
                </c:pt>
                <c:pt idx="1">
                  <c:v>100</c:v>
                </c:pt>
                <c:pt idx="2">
                  <c:v>250</c:v>
                </c:pt>
                <c:pt idx="3">
                  <c:v>70</c:v>
                </c:pt>
                <c:pt idx="4">
                  <c:v>100</c:v>
                </c:pt>
                <c:pt idx="5">
                  <c:v>80</c:v>
                </c:pt>
                <c:pt idx="6">
                  <c:v>70</c:v>
                </c:pt>
                <c:pt idx="7">
                  <c:v>14</c:v>
                </c:pt>
                <c:pt idx="8">
                  <c:v>0</c:v>
                </c:pt>
                <c:pt idx="9">
                  <c:v>60</c:v>
                </c:pt>
                <c:pt idx="10">
                  <c:v>110</c:v>
                </c:pt>
                <c:pt idx="11">
                  <c:v>150</c:v>
                </c:pt>
                <c:pt idx="12">
                  <c:v>170</c:v>
                </c:pt>
                <c:pt idx="13">
                  <c:v>40</c:v>
                </c:pt>
              </c:numCache>
            </c:numRef>
          </c:val>
          <c:extLst>
            <c:ext xmlns:c16="http://schemas.microsoft.com/office/drawing/2014/chart" uri="{C3380CC4-5D6E-409C-BE32-E72D297353CC}">
              <c16:uniqueId val="{00000001-5F45-485E-A3B2-0838130364ED}"/>
            </c:ext>
          </c:extLst>
        </c:ser>
        <c:dLbls>
          <c:showLegendKey val="0"/>
          <c:showVal val="0"/>
          <c:showCatName val="0"/>
          <c:showSerName val="0"/>
          <c:showPercent val="0"/>
          <c:showBubbleSize val="0"/>
        </c:dLbls>
        <c:gapWidth val="355"/>
        <c:overlap val="-27"/>
        <c:axId val="243418208"/>
        <c:axId val="243417648"/>
      </c:barChart>
      <c:catAx>
        <c:axId val="2451308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43417088"/>
        <c:crosses val="autoZero"/>
        <c:auto val="1"/>
        <c:lblAlgn val="ctr"/>
        <c:lblOffset val="100"/>
        <c:noMultiLvlLbl val="0"/>
      </c:catAx>
      <c:valAx>
        <c:axId val="243417088"/>
        <c:scaling>
          <c:orientation val="minMax"/>
          <c:max val="400"/>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45130848"/>
        <c:crosses val="autoZero"/>
        <c:crossBetween val="between"/>
      </c:valAx>
      <c:valAx>
        <c:axId val="243417648"/>
        <c:scaling>
          <c:orientation val="minMax"/>
        </c:scaling>
        <c:delete val="1"/>
        <c:axPos val="r"/>
        <c:numFmt formatCode="General" sourceLinked="1"/>
        <c:majorTickMark val="out"/>
        <c:minorTickMark val="none"/>
        <c:tickLblPos val="nextTo"/>
        <c:crossAx val="243418208"/>
        <c:crosses val="max"/>
        <c:crossBetween val="between"/>
      </c:valAx>
      <c:catAx>
        <c:axId val="243418208"/>
        <c:scaling>
          <c:orientation val="minMax"/>
        </c:scaling>
        <c:delete val="1"/>
        <c:axPos val="b"/>
        <c:numFmt formatCode="General" sourceLinked="1"/>
        <c:majorTickMark val="out"/>
        <c:minorTickMark val="none"/>
        <c:tickLblPos val="nextTo"/>
        <c:crossAx val="243417648"/>
        <c:crosses val="autoZero"/>
        <c:auto val="1"/>
        <c:lblAlgn val="ctr"/>
        <c:lblOffset val="100"/>
        <c:noMultiLvlLbl val="0"/>
      </c:cat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DPPHforms!$B$1</c:f>
              <c:strCache>
                <c:ptCount val="1"/>
                <c:pt idx="0">
                  <c:v>СП, мг Катехин/л </c:v>
                </c:pt>
              </c:strCache>
            </c:strRef>
          </c:tx>
          <c:spPr>
            <a:solidFill>
              <a:schemeClr val="accent6">
                <a:lumMod val="75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DPPHforms!$A$2:$A$15</c:f>
              <c:strCache>
                <c:ptCount val="14"/>
                <c:pt idx="0">
                  <c:v>Ms14/П</c:v>
                </c:pt>
                <c:pt idx="1">
                  <c:v>Ms16/П</c:v>
                </c:pt>
                <c:pt idx="2">
                  <c:v>Ms17/П</c:v>
                </c:pt>
                <c:pt idx="3">
                  <c:v>Ms18/П</c:v>
                </c:pt>
                <c:pt idx="4">
                  <c:v>Ms19/M</c:v>
                </c:pt>
                <c:pt idx="5">
                  <c:v>Ms20/M</c:v>
                </c:pt>
                <c:pt idx="6">
                  <c:v>Ms21/M</c:v>
                </c:pt>
                <c:pt idx="7">
                  <c:v>Ms22/M</c:v>
                </c:pt>
                <c:pt idx="8">
                  <c:v>Ms23/M</c:v>
                </c:pt>
                <c:pt idx="9">
                  <c:v>Ms25/К</c:v>
                </c:pt>
                <c:pt idx="10">
                  <c:v>Ms26/К</c:v>
                </c:pt>
                <c:pt idx="11">
                  <c:v>Ms29/К</c:v>
                </c:pt>
                <c:pt idx="12">
                  <c:v>Ms30/К</c:v>
                </c:pt>
                <c:pt idx="13">
                  <c:v>К/ЗА</c:v>
                </c:pt>
              </c:strCache>
            </c:strRef>
          </c:cat>
          <c:val>
            <c:numRef>
              <c:f>DPPHforms!$B$2:$B$15</c:f>
              <c:numCache>
                <c:formatCode>General</c:formatCode>
                <c:ptCount val="14"/>
                <c:pt idx="0">
                  <c:v>70</c:v>
                </c:pt>
                <c:pt idx="1">
                  <c:v>310</c:v>
                </c:pt>
                <c:pt idx="2">
                  <c:v>20</c:v>
                </c:pt>
                <c:pt idx="3">
                  <c:v>120</c:v>
                </c:pt>
                <c:pt idx="4">
                  <c:v>320</c:v>
                </c:pt>
                <c:pt idx="5">
                  <c:v>320</c:v>
                </c:pt>
                <c:pt idx="6">
                  <c:v>210</c:v>
                </c:pt>
                <c:pt idx="7">
                  <c:v>170</c:v>
                </c:pt>
                <c:pt idx="8">
                  <c:v>620</c:v>
                </c:pt>
                <c:pt idx="9">
                  <c:v>0</c:v>
                </c:pt>
                <c:pt idx="10">
                  <c:v>240</c:v>
                </c:pt>
                <c:pt idx="11">
                  <c:v>220</c:v>
                </c:pt>
                <c:pt idx="12">
                  <c:v>130</c:v>
                </c:pt>
                <c:pt idx="13">
                  <c:v>100</c:v>
                </c:pt>
              </c:numCache>
            </c:numRef>
          </c:val>
          <c:extLst>
            <c:ext xmlns:c16="http://schemas.microsoft.com/office/drawing/2014/chart" uri="{C3380CC4-5D6E-409C-BE32-E72D297353CC}">
              <c16:uniqueId val="{00000000-4491-4E8F-9D26-F76B79BC6A59}"/>
            </c:ext>
          </c:extLst>
        </c:ser>
        <c:dLbls>
          <c:showLegendKey val="0"/>
          <c:showVal val="0"/>
          <c:showCatName val="0"/>
          <c:showSerName val="0"/>
          <c:showPercent val="0"/>
          <c:showBubbleSize val="0"/>
        </c:dLbls>
        <c:gapWidth val="219"/>
        <c:overlap val="-27"/>
        <c:axId val="243421568"/>
        <c:axId val="243422128"/>
      </c:barChart>
      <c:barChart>
        <c:barDir val="col"/>
        <c:grouping val="clustered"/>
        <c:varyColors val="0"/>
        <c:ser>
          <c:idx val="1"/>
          <c:order val="1"/>
          <c:tx>
            <c:strRef>
              <c:f>DPPHforms!$C$1</c:f>
              <c:strCache>
                <c:ptCount val="1"/>
                <c:pt idx="0">
                  <c:v>DPPH,%</c:v>
                </c:pt>
              </c:strCache>
            </c:strRef>
          </c:tx>
          <c:spPr>
            <a:solidFill>
              <a:schemeClr val="bg1">
                <a:lumMod val="65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DPPHforms!$A$2:$A$15</c:f>
              <c:strCache>
                <c:ptCount val="14"/>
                <c:pt idx="0">
                  <c:v>Ms14/П</c:v>
                </c:pt>
                <c:pt idx="1">
                  <c:v>Ms16/П</c:v>
                </c:pt>
                <c:pt idx="2">
                  <c:v>Ms17/П</c:v>
                </c:pt>
                <c:pt idx="3">
                  <c:v>Ms18/П</c:v>
                </c:pt>
                <c:pt idx="4">
                  <c:v>Ms19/M</c:v>
                </c:pt>
                <c:pt idx="5">
                  <c:v>Ms20/M</c:v>
                </c:pt>
                <c:pt idx="6">
                  <c:v>Ms21/M</c:v>
                </c:pt>
                <c:pt idx="7">
                  <c:v>Ms22/M</c:v>
                </c:pt>
                <c:pt idx="8">
                  <c:v>Ms23/M</c:v>
                </c:pt>
                <c:pt idx="9">
                  <c:v>Ms25/К</c:v>
                </c:pt>
                <c:pt idx="10">
                  <c:v>Ms26/К</c:v>
                </c:pt>
                <c:pt idx="11">
                  <c:v>Ms29/К</c:v>
                </c:pt>
                <c:pt idx="12">
                  <c:v>Ms30/К</c:v>
                </c:pt>
                <c:pt idx="13">
                  <c:v>К/ЗА</c:v>
                </c:pt>
              </c:strCache>
            </c:strRef>
          </c:cat>
          <c:val>
            <c:numRef>
              <c:f>DPPHforms!$C$2:$C$15</c:f>
              <c:numCache>
                <c:formatCode>General</c:formatCode>
                <c:ptCount val="14"/>
                <c:pt idx="0">
                  <c:v>48</c:v>
                </c:pt>
                <c:pt idx="1">
                  <c:v>52</c:v>
                </c:pt>
                <c:pt idx="2">
                  <c:v>48</c:v>
                </c:pt>
                <c:pt idx="3">
                  <c:v>45</c:v>
                </c:pt>
                <c:pt idx="4">
                  <c:v>68</c:v>
                </c:pt>
                <c:pt idx="5">
                  <c:v>69</c:v>
                </c:pt>
                <c:pt idx="6">
                  <c:v>54</c:v>
                </c:pt>
                <c:pt idx="7">
                  <c:v>46</c:v>
                </c:pt>
                <c:pt idx="8">
                  <c:v>70</c:v>
                </c:pt>
                <c:pt idx="9">
                  <c:v>44</c:v>
                </c:pt>
                <c:pt idx="10">
                  <c:v>53</c:v>
                </c:pt>
                <c:pt idx="11">
                  <c:v>61</c:v>
                </c:pt>
                <c:pt idx="12">
                  <c:v>38</c:v>
                </c:pt>
                <c:pt idx="13">
                  <c:v>28</c:v>
                </c:pt>
              </c:numCache>
            </c:numRef>
          </c:val>
          <c:extLst>
            <c:ext xmlns:c16="http://schemas.microsoft.com/office/drawing/2014/chart" uri="{C3380CC4-5D6E-409C-BE32-E72D297353CC}">
              <c16:uniqueId val="{00000001-4491-4E8F-9D26-F76B79BC6A59}"/>
            </c:ext>
          </c:extLst>
        </c:ser>
        <c:dLbls>
          <c:showLegendKey val="0"/>
          <c:showVal val="0"/>
          <c:showCatName val="0"/>
          <c:showSerName val="0"/>
          <c:showPercent val="0"/>
          <c:showBubbleSize val="0"/>
        </c:dLbls>
        <c:gapWidth val="395"/>
        <c:overlap val="-27"/>
        <c:axId val="243423248"/>
        <c:axId val="243422688"/>
      </c:barChart>
      <c:catAx>
        <c:axId val="2434215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43422128"/>
        <c:crosses val="autoZero"/>
        <c:auto val="1"/>
        <c:lblAlgn val="ctr"/>
        <c:lblOffset val="100"/>
        <c:noMultiLvlLbl val="0"/>
      </c:catAx>
      <c:valAx>
        <c:axId val="243422128"/>
        <c:scaling>
          <c:orientation val="minMax"/>
          <c:max val="620"/>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43421568"/>
        <c:crosses val="autoZero"/>
        <c:crossBetween val="between"/>
      </c:valAx>
      <c:valAx>
        <c:axId val="243422688"/>
        <c:scaling>
          <c:orientation val="minMax"/>
        </c:scaling>
        <c:delete val="1"/>
        <c:axPos val="r"/>
        <c:numFmt formatCode="General" sourceLinked="1"/>
        <c:majorTickMark val="out"/>
        <c:minorTickMark val="none"/>
        <c:tickLblPos val="nextTo"/>
        <c:crossAx val="243423248"/>
        <c:crosses val="max"/>
        <c:crossBetween val="between"/>
      </c:valAx>
      <c:catAx>
        <c:axId val="243423248"/>
        <c:scaling>
          <c:orientation val="minMax"/>
        </c:scaling>
        <c:delete val="1"/>
        <c:axPos val="b"/>
        <c:numFmt formatCode="General" sourceLinked="1"/>
        <c:majorTickMark val="out"/>
        <c:minorTickMark val="none"/>
        <c:tickLblPos val="nextTo"/>
        <c:crossAx val="243422688"/>
        <c:crosses val="autoZero"/>
        <c:auto val="1"/>
        <c:lblAlgn val="ctr"/>
        <c:lblOffset val="100"/>
        <c:noMultiLvlLbl val="0"/>
      </c:cat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FRAPforms!$B$1</c:f>
              <c:strCache>
                <c:ptCount val="1"/>
                <c:pt idx="0">
                  <c:v>СП, мг Катехин/л </c:v>
                </c:pt>
              </c:strCache>
            </c:strRef>
          </c:tx>
          <c:spPr>
            <a:solidFill>
              <a:schemeClr val="accent6">
                <a:lumMod val="75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FRAPforms!$A$2:$A$15</c:f>
              <c:strCache>
                <c:ptCount val="14"/>
                <c:pt idx="0">
                  <c:v>Ms14/П</c:v>
                </c:pt>
                <c:pt idx="1">
                  <c:v>Ms16/П</c:v>
                </c:pt>
                <c:pt idx="2">
                  <c:v>Ms17/П</c:v>
                </c:pt>
                <c:pt idx="3">
                  <c:v>Ms18/П</c:v>
                </c:pt>
                <c:pt idx="4">
                  <c:v>Ms19/M</c:v>
                </c:pt>
                <c:pt idx="5">
                  <c:v>Ms20/M</c:v>
                </c:pt>
                <c:pt idx="6">
                  <c:v>Ms21/M</c:v>
                </c:pt>
                <c:pt idx="7">
                  <c:v>Ms22/M</c:v>
                </c:pt>
                <c:pt idx="8">
                  <c:v>Ms23/M</c:v>
                </c:pt>
                <c:pt idx="9">
                  <c:v>Ms25/К</c:v>
                </c:pt>
                <c:pt idx="10">
                  <c:v>Ms26/К</c:v>
                </c:pt>
                <c:pt idx="11">
                  <c:v>Ms29/К</c:v>
                </c:pt>
                <c:pt idx="12">
                  <c:v>Ms30/К</c:v>
                </c:pt>
                <c:pt idx="13">
                  <c:v>К(ЗА)</c:v>
                </c:pt>
              </c:strCache>
            </c:strRef>
          </c:cat>
          <c:val>
            <c:numRef>
              <c:f>FRAPforms!$B$2:$B$15</c:f>
              <c:numCache>
                <c:formatCode>General</c:formatCode>
                <c:ptCount val="14"/>
                <c:pt idx="0">
                  <c:v>70</c:v>
                </c:pt>
                <c:pt idx="1">
                  <c:v>310</c:v>
                </c:pt>
                <c:pt idx="2">
                  <c:v>20</c:v>
                </c:pt>
                <c:pt idx="3">
                  <c:v>120</c:v>
                </c:pt>
                <c:pt idx="4">
                  <c:v>320</c:v>
                </c:pt>
                <c:pt idx="5">
                  <c:v>320</c:v>
                </c:pt>
                <c:pt idx="6">
                  <c:v>210</c:v>
                </c:pt>
                <c:pt idx="7">
                  <c:v>170</c:v>
                </c:pt>
                <c:pt idx="8">
                  <c:v>620</c:v>
                </c:pt>
                <c:pt idx="9">
                  <c:v>0</c:v>
                </c:pt>
                <c:pt idx="10">
                  <c:v>240</c:v>
                </c:pt>
                <c:pt idx="11">
                  <c:v>220</c:v>
                </c:pt>
                <c:pt idx="12">
                  <c:v>130</c:v>
                </c:pt>
                <c:pt idx="13">
                  <c:v>100</c:v>
                </c:pt>
              </c:numCache>
            </c:numRef>
          </c:val>
          <c:extLst>
            <c:ext xmlns:c16="http://schemas.microsoft.com/office/drawing/2014/chart" uri="{C3380CC4-5D6E-409C-BE32-E72D297353CC}">
              <c16:uniqueId val="{00000000-6B55-4734-87E4-C996854CC74D}"/>
            </c:ext>
          </c:extLst>
        </c:ser>
        <c:dLbls>
          <c:showLegendKey val="0"/>
          <c:showVal val="0"/>
          <c:showCatName val="0"/>
          <c:showSerName val="0"/>
          <c:showPercent val="0"/>
          <c:showBubbleSize val="0"/>
        </c:dLbls>
        <c:gapWidth val="219"/>
        <c:overlap val="-27"/>
        <c:axId val="270394656"/>
        <c:axId val="270395216"/>
      </c:barChart>
      <c:barChart>
        <c:barDir val="col"/>
        <c:grouping val="clustered"/>
        <c:varyColors val="0"/>
        <c:ser>
          <c:idx val="1"/>
          <c:order val="1"/>
          <c:tx>
            <c:strRef>
              <c:f>FRAPforms!$C$1</c:f>
              <c:strCache>
                <c:ptCount val="1"/>
                <c:pt idx="0">
                  <c:v>FRAPµM FeSO4/л</c:v>
                </c:pt>
              </c:strCache>
            </c:strRef>
          </c:tx>
          <c:spPr>
            <a:solidFill>
              <a:schemeClr val="bg1">
                <a:lumMod val="65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FRAPforms!$A$2:$A$15</c:f>
              <c:strCache>
                <c:ptCount val="14"/>
                <c:pt idx="0">
                  <c:v>Ms14/П</c:v>
                </c:pt>
                <c:pt idx="1">
                  <c:v>Ms16/П</c:v>
                </c:pt>
                <c:pt idx="2">
                  <c:v>Ms17/П</c:v>
                </c:pt>
                <c:pt idx="3">
                  <c:v>Ms18/П</c:v>
                </c:pt>
                <c:pt idx="4">
                  <c:v>Ms19/M</c:v>
                </c:pt>
                <c:pt idx="5">
                  <c:v>Ms20/M</c:v>
                </c:pt>
                <c:pt idx="6">
                  <c:v>Ms21/M</c:v>
                </c:pt>
                <c:pt idx="7">
                  <c:v>Ms22/M</c:v>
                </c:pt>
                <c:pt idx="8">
                  <c:v>Ms23/M</c:v>
                </c:pt>
                <c:pt idx="9">
                  <c:v>Ms25/К</c:v>
                </c:pt>
                <c:pt idx="10">
                  <c:v>Ms26/К</c:v>
                </c:pt>
                <c:pt idx="11">
                  <c:v>Ms29/К</c:v>
                </c:pt>
                <c:pt idx="12">
                  <c:v>Ms30/К</c:v>
                </c:pt>
                <c:pt idx="13">
                  <c:v>К(ЗА)</c:v>
                </c:pt>
              </c:strCache>
            </c:strRef>
          </c:cat>
          <c:val>
            <c:numRef>
              <c:f>FRAPforms!$C$2:$C$15</c:f>
              <c:numCache>
                <c:formatCode>General</c:formatCode>
                <c:ptCount val="14"/>
                <c:pt idx="0">
                  <c:v>80</c:v>
                </c:pt>
                <c:pt idx="1">
                  <c:v>160</c:v>
                </c:pt>
                <c:pt idx="2">
                  <c:v>0</c:v>
                </c:pt>
                <c:pt idx="3">
                  <c:v>70</c:v>
                </c:pt>
                <c:pt idx="4">
                  <c:v>300</c:v>
                </c:pt>
                <c:pt idx="5">
                  <c:v>230</c:v>
                </c:pt>
                <c:pt idx="6">
                  <c:v>90</c:v>
                </c:pt>
                <c:pt idx="7">
                  <c:v>70</c:v>
                </c:pt>
                <c:pt idx="8">
                  <c:v>35</c:v>
                </c:pt>
                <c:pt idx="9">
                  <c:v>40</c:v>
                </c:pt>
                <c:pt idx="10">
                  <c:v>80</c:v>
                </c:pt>
                <c:pt idx="11">
                  <c:v>80</c:v>
                </c:pt>
                <c:pt idx="12">
                  <c:v>80</c:v>
                </c:pt>
                <c:pt idx="13">
                  <c:v>40</c:v>
                </c:pt>
              </c:numCache>
            </c:numRef>
          </c:val>
          <c:extLst>
            <c:ext xmlns:c16="http://schemas.microsoft.com/office/drawing/2014/chart" uri="{C3380CC4-5D6E-409C-BE32-E72D297353CC}">
              <c16:uniqueId val="{00000001-6B55-4734-87E4-C996854CC74D}"/>
            </c:ext>
          </c:extLst>
        </c:ser>
        <c:dLbls>
          <c:showLegendKey val="0"/>
          <c:showVal val="0"/>
          <c:showCatName val="0"/>
          <c:showSerName val="0"/>
          <c:showPercent val="0"/>
          <c:showBubbleSize val="0"/>
        </c:dLbls>
        <c:gapWidth val="363"/>
        <c:overlap val="-27"/>
        <c:axId val="270396336"/>
        <c:axId val="270395776"/>
      </c:barChart>
      <c:catAx>
        <c:axId val="2703946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70395216"/>
        <c:crosses val="autoZero"/>
        <c:auto val="1"/>
        <c:lblAlgn val="ctr"/>
        <c:lblOffset val="100"/>
        <c:noMultiLvlLbl val="0"/>
      </c:catAx>
      <c:valAx>
        <c:axId val="270395216"/>
        <c:scaling>
          <c:orientation val="minMax"/>
          <c:max val="620"/>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70394656"/>
        <c:crosses val="autoZero"/>
        <c:crossBetween val="between"/>
      </c:valAx>
      <c:valAx>
        <c:axId val="270395776"/>
        <c:scaling>
          <c:orientation val="minMax"/>
        </c:scaling>
        <c:delete val="1"/>
        <c:axPos val="r"/>
        <c:numFmt formatCode="General" sourceLinked="1"/>
        <c:majorTickMark val="out"/>
        <c:minorTickMark val="none"/>
        <c:tickLblPos val="nextTo"/>
        <c:crossAx val="270396336"/>
        <c:crosses val="max"/>
        <c:crossBetween val="between"/>
      </c:valAx>
      <c:catAx>
        <c:axId val="270396336"/>
        <c:scaling>
          <c:orientation val="minMax"/>
        </c:scaling>
        <c:delete val="1"/>
        <c:axPos val="b"/>
        <c:numFmt formatCode="General" sourceLinked="1"/>
        <c:majorTickMark val="out"/>
        <c:minorTickMark val="none"/>
        <c:tickLblPos val="nextTo"/>
        <c:crossAx val="270395776"/>
        <c:crosses val="autoZero"/>
        <c:auto val="1"/>
        <c:lblAlgn val="ctr"/>
        <c:lblOffset val="100"/>
        <c:noMultiLvlLbl val="0"/>
      </c:cat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398" b="0" i="0" u="none" strike="noStrike" kern="1200" spc="0" baseline="0">
                <a:solidFill>
                  <a:schemeClr val="tx1">
                    <a:lumMod val="65000"/>
                    <a:lumOff val="35000"/>
                  </a:schemeClr>
                </a:solidFill>
                <a:latin typeface="+mn-lt"/>
                <a:ea typeface="+mn-ea"/>
                <a:cs typeface="+mn-cs"/>
              </a:defRPr>
            </a:pPr>
            <a:r>
              <a:rPr lang="ru-RU" i="1" baseline="0">
                <a:latin typeface="Times New Roman" panose="02020603050405020304" pitchFamily="18" charset="0"/>
                <a:cs typeface="Times New Roman" panose="02020603050405020304" pitchFamily="18" charset="0"/>
              </a:rPr>
              <a:t>Мұшабай шатқалы</a:t>
            </a:r>
            <a:endParaRPr lang="ru-RU" i="1">
              <a:latin typeface="Times New Roman" panose="02020603050405020304" pitchFamily="18" charset="0"/>
              <a:cs typeface="Times New Roman" panose="02020603050405020304" pitchFamily="18" charset="0"/>
            </a:endParaRPr>
          </a:p>
        </c:rich>
      </c:tx>
      <c:overlay val="0"/>
      <c:spPr>
        <a:noFill/>
        <a:ln>
          <a:noFill/>
        </a:ln>
        <a:effectLst/>
      </c:spPr>
    </c:title>
    <c:autoTitleDeleted val="0"/>
    <c:view3D>
      <c:rotX val="30"/>
      <c:rotY val="10"/>
      <c:rAngAx val="0"/>
      <c:perspective val="0"/>
    </c:view3D>
    <c:floor>
      <c:thickness val="0"/>
    </c:floor>
    <c:sideWall>
      <c:thickness val="0"/>
    </c:sideWall>
    <c:backWall>
      <c:thickness val="0"/>
    </c:backWall>
    <c:plotArea>
      <c:layout/>
      <c:pie3DChart>
        <c:varyColors val="1"/>
        <c:ser>
          <c:idx val="0"/>
          <c:order val="0"/>
          <c:tx>
            <c:strRef>
              <c:f>Лист1!$B$1</c:f>
              <c:strCache>
                <c:ptCount val="1"/>
                <c:pt idx="0">
                  <c:v>Продажи</c:v>
                </c:pt>
              </c:strCache>
            </c:strRef>
          </c:tx>
          <c:dPt>
            <c:idx val="0"/>
            <c:bubble3D val="0"/>
            <c:spPr>
              <a:solidFill>
                <a:schemeClr val="accent1"/>
              </a:solidFill>
              <a:ln w="25361">
                <a:solidFill>
                  <a:schemeClr val="lt1"/>
                </a:solidFill>
              </a:ln>
              <a:effectLst/>
              <a:sp3d contourW="25400">
                <a:contourClr>
                  <a:schemeClr val="lt1"/>
                </a:contourClr>
              </a:sp3d>
            </c:spPr>
            <c:extLst>
              <c:ext xmlns:c16="http://schemas.microsoft.com/office/drawing/2014/chart" uri="{C3380CC4-5D6E-409C-BE32-E72D297353CC}">
                <c16:uniqueId val="{00000001-9A01-4B07-9D14-C5F509329275}"/>
              </c:ext>
            </c:extLst>
          </c:dPt>
          <c:dPt>
            <c:idx val="1"/>
            <c:bubble3D val="0"/>
            <c:spPr>
              <a:solidFill>
                <a:schemeClr val="accent2"/>
              </a:solidFill>
              <a:ln w="25361">
                <a:solidFill>
                  <a:schemeClr val="lt1"/>
                </a:solidFill>
              </a:ln>
              <a:effectLst/>
              <a:sp3d contourW="25400">
                <a:contourClr>
                  <a:schemeClr val="lt1"/>
                </a:contourClr>
              </a:sp3d>
            </c:spPr>
            <c:extLst>
              <c:ext xmlns:c16="http://schemas.microsoft.com/office/drawing/2014/chart" uri="{C3380CC4-5D6E-409C-BE32-E72D297353CC}">
                <c16:uniqueId val="{00000003-9A01-4B07-9D14-C5F509329275}"/>
              </c:ext>
            </c:extLst>
          </c:dPt>
          <c:dPt>
            <c:idx val="2"/>
            <c:bubble3D val="0"/>
            <c:spPr>
              <a:solidFill>
                <a:schemeClr val="accent3"/>
              </a:solidFill>
              <a:ln w="25361">
                <a:solidFill>
                  <a:schemeClr val="lt1"/>
                </a:solidFill>
              </a:ln>
              <a:effectLst/>
              <a:sp3d contourW="25400">
                <a:contourClr>
                  <a:schemeClr val="lt1"/>
                </a:contourClr>
              </a:sp3d>
            </c:spPr>
            <c:extLst>
              <c:ext xmlns:c16="http://schemas.microsoft.com/office/drawing/2014/chart" uri="{C3380CC4-5D6E-409C-BE32-E72D297353CC}">
                <c16:uniqueId val="{00000005-9A01-4B07-9D14-C5F509329275}"/>
              </c:ext>
            </c:extLst>
          </c:dPt>
          <c:dPt>
            <c:idx val="3"/>
            <c:bubble3D val="0"/>
            <c:spPr>
              <a:solidFill>
                <a:schemeClr val="accent4"/>
              </a:solidFill>
              <a:ln w="25361">
                <a:solidFill>
                  <a:schemeClr val="lt1"/>
                </a:solidFill>
              </a:ln>
              <a:effectLst/>
              <a:sp3d contourW="25400">
                <a:contourClr>
                  <a:schemeClr val="lt1"/>
                </a:contourClr>
              </a:sp3d>
            </c:spPr>
            <c:extLst>
              <c:ext xmlns:c16="http://schemas.microsoft.com/office/drawing/2014/chart" uri="{C3380CC4-5D6E-409C-BE32-E72D297353CC}">
                <c16:uniqueId val="{00000007-9A01-4B07-9D14-C5F509329275}"/>
              </c:ext>
            </c:extLst>
          </c:dPt>
          <c:dPt>
            <c:idx val="4"/>
            <c:bubble3D val="0"/>
            <c:spPr>
              <a:solidFill>
                <a:schemeClr val="accent5"/>
              </a:solidFill>
              <a:ln w="25361">
                <a:solidFill>
                  <a:schemeClr val="lt1"/>
                </a:solidFill>
              </a:ln>
              <a:effectLst/>
              <a:sp3d contourW="25400">
                <a:contourClr>
                  <a:schemeClr val="lt1"/>
                </a:contourClr>
              </a:sp3d>
            </c:spPr>
            <c:extLst>
              <c:ext xmlns:c16="http://schemas.microsoft.com/office/drawing/2014/chart" uri="{C3380CC4-5D6E-409C-BE32-E72D297353CC}">
                <c16:uniqueId val="{00000009-9A01-4B07-9D14-C5F509329275}"/>
              </c:ext>
            </c:extLst>
          </c:dPt>
          <c:dPt>
            <c:idx val="5"/>
            <c:bubble3D val="0"/>
            <c:spPr>
              <a:solidFill>
                <a:schemeClr val="accent6"/>
              </a:solidFill>
              <a:ln w="25361">
                <a:solidFill>
                  <a:schemeClr val="lt1"/>
                </a:solidFill>
              </a:ln>
              <a:effectLst/>
              <a:sp3d contourW="25400">
                <a:contourClr>
                  <a:schemeClr val="lt1"/>
                </a:contourClr>
              </a:sp3d>
            </c:spPr>
            <c:extLst>
              <c:ext xmlns:c16="http://schemas.microsoft.com/office/drawing/2014/chart" uri="{C3380CC4-5D6E-409C-BE32-E72D297353CC}">
                <c16:uniqueId val="{0000000B-9A01-4B07-9D14-C5F509329275}"/>
              </c:ext>
            </c:extLst>
          </c:dPt>
          <c:dPt>
            <c:idx val="6"/>
            <c:bubble3D val="0"/>
            <c:spPr>
              <a:solidFill>
                <a:schemeClr val="accent1">
                  <a:lumMod val="60000"/>
                </a:schemeClr>
              </a:solidFill>
              <a:ln w="25361">
                <a:solidFill>
                  <a:schemeClr val="lt1"/>
                </a:solidFill>
              </a:ln>
              <a:effectLst/>
              <a:sp3d contourW="25400">
                <a:contourClr>
                  <a:schemeClr val="lt1"/>
                </a:contourClr>
              </a:sp3d>
            </c:spPr>
            <c:extLst>
              <c:ext xmlns:c16="http://schemas.microsoft.com/office/drawing/2014/chart" uri="{C3380CC4-5D6E-409C-BE32-E72D297353CC}">
                <c16:uniqueId val="{0000000D-9A01-4B07-9D14-C5F509329275}"/>
              </c:ext>
            </c:extLst>
          </c:dPt>
          <c:dPt>
            <c:idx val="7"/>
            <c:bubble3D val="0"/>
            <c:spPr>
              <a:solidFill>
                <a:schemeClr val="accent2">
                  <a:lumMod val="60000"/>
                </a:schemeClr>
              </a:solidFill>
              <a:ln w="25361">
                <a:solidFill>
                  <a:schemeClr val="lt1"/>
                </a:solidFill>
              </a:ln>
              <a:effectLst/>
              <a:sp3d contourW="25400">
                <a:contourClr>
                  <a:schemeClr val="lt1"/>
                </a:contourClr>
              </a:sp3d>
            </c:spPr>
            <c:extLst>
              <c:ext xmlns:c16="http://schemas.microsoft.com/office/drawing/2014/chart" uri="{C3380CC4-5D6E-409C-BE32-E72D297353CC}">
                <c16:uniqueId val="{0000000F-9A01-4B07-9D14-C5F509329275}"/>
              </c:ext>
            </c:extLst>
          </c:dPt>
          <c:dPt>
            <c:idx val="8"/>
            <c:bubble3D val="0"/>
            <c:spPr>
              <a:solidFill>
                <a:schemeClr val="accent3">
                  <a:lumMod val="60000"/>
                </a:schemeClr>
              </a:solidFill>
              <a:ln w="25361">
                <a:solidFill>
                  <a:schemeClr val="lt1"/>
                </a:solidFill>
              </a:ln>
              <a:effectLst/>
              <a:sp3d contourW="25400">
                <a:contourClr>
                  <a:schemeClr val="lt1"/>
                </a:contourClr>
              </a:sp3d>
            </c:spPr>
            <c:extLst>
              <c:ext xmlns:c16="http://schemas.microsoft.com/office/drawing/2014/chart" uri="{C3380CC4-5D6E-409C-BE32-E72D297353CC}">
                <c16:uniqueId val="{00000011-9A01-4B07-9D14-C5F509329275}"/>
              </c:ext>
            </c:extLst>
          </c:dPt>
          <c:dPt>
            <c:idx val="9"/>
            <c:bubble3D val="0"/>
            <c:spPr>
              <a:solidFill>
                <a:schemeClr val="accent4">
                  <a:lumMod val="60000"/>
                </a:schemeClr>
              </a:solidFill>
              <a:ln w="25361">
                <a:solidFill>
                  <a:schemeClr val="lt1"/>
                </a:solidFill>
              </a:ln>
              <a:effectLst/>
              <a:sp3d contourW="25400">
                <a:contourClr>
                  <a:schemeClr val="lt1"/>
                </a:contourClr>
              </a:sp3d>
            </c:spPr>
            <c:extLst>
              <c:ext xmlns:c16="http://schemas.microsoft.com/office/drawing/2014/chart" uri="{C3380CC4-5D6E-409C-BE32-E72D297353CC}">
                <c16:uniqueId val="{00000013-9A01-4B07-9D14-C5F509329275}"/>
              </c:ext>
            </c:extLst>
          </c:dPt>
          <c:dPt>
            <c:idx val="10"/>
            <c:bubble3D val="0"/>
            <c:spPr>
              <a:solidFill>
                <a:schemeClr val="accent5">
                  <a:lumMod val="60000"/>
                </a:schemeClr>
              </a:solidFill>
              <a:ln w="25361">
                <a:solidFill>
                  <a:schemeClr val="lt1"/>
                </a:solidFill>
              </a:ln>
              <a:effectLst/>
              <a:sp3d contourW="25400">
                <a:contourClr>
                  <a:schemeClr val="lt1"/>
                </a:contourClr>
              </a:sp3d>
            </c:spPr>
            <c:extLst>
              <c:ext xmlns:c16="http://schemas.microsoft.com/office/drawing/2014/chart" uri="{C3380CC4-5D6E-409C-BE32-E72D297353CC}">
                <c16:uniqueId val="{00000015-9A01-4B07-9D14-C5F509329275}"/>
              </c:ext>
            </c:extLst>
          </c:dPt>
          <c:dPt>
            <c:idx val="11"/>
            <c:bubble3D val="0"/>
            <c:spPr>
              <a:solidFill>
                <a:schemeClr val="accent6">
                  <a:lumMod val="60000"/>
                </a:schemeClr>
              </a:solidFill>
              <a:ln w="25361">
                <a:solidFill>
                  <a:schemeClr val="lt1"/>
                </a:solidFill>
              </a:ln>
              <a:effectLst/>
              <a:sp3d contourW="25400">
                <a:contourClr>
                  <a:schemeClr val="lt1"/>
                </a:contourClr>
              </a:sp3d>
            </c:spPr>
            <c:extLst>
              <c:ext xmlns:c16="http://schemas.microsoft.com/office/drawing/2014/chart" uri="{C3380CC4-5D6E-409C-BE32-E72D297353CC}">
                <c16:uniqueId val="{00000017-9A01-4B07-9D14-C5F509329275}"/>
              </c:ext>
            </c:extLst>
          </c:dPt>
          <c:dPt>
            <c:idx val="12"/>
            <c:bubble3D val="0"/>
            <c:spPr>
              <a:solidFill>
                <a:schemeClr val="accent1">
                  <a:lumMod val="80000"/>
                  <a:lumOff val="20000"/>
                </a:schemeClr>
              </a:solidFill>
              <a:ln w="25361">
                <a:solidFill>
                  <a:schemeClr val="lt1"/>
                </a:solidFill>
              </a:ln>
              <a:effectLst/>
              <a:sp3d contourW="25400">
                <a:contourClr>
                  <a:schemeClr val="lt1"/>
                </a:contourClr>
              </a:sp3d>
            </c:spPr>
            <c:extLst>
              <c:ext xmlns:c16="http://schemas.microsoft.com/office/drawing/2014/chart" uri="{C3380CC4-5D6E-409C-BE32-E72D297353CC}">
                <c16:uniqueId val="{00000019-9A01-4B07-9D14-C5F509329275}"/>
              </c:ext>
            </c:extLst>
          </c:dPt>
          <c:dPt>
            <c:idx val="13"/>
            <c:bubble3D val="0"/>
            <c:spPr>
              <a:solidFill>
                <a:schemeClr val="accent2">
                  <a:lumMod val="80000"/>
                  <a:lumOff val="20000"/>
                </a:schemeClr>
              </a:solidFill>
              <a:ln w="25361">
                <a:solidFill>
                  <a:schemeClr val="lt1"/>
                </a:solidFill>
              </a:ln>
              <a:effectLst/>
              <a:sp3d contourW="25400">
                <a:contourClr>
                  <a:schemeClr val="lt1"/>
                </a:contourClr>
              </a:sp3d>
            </c:spPr>
            <c:extLst>
              <c:ext xmlns:c16="http://schemas.microsoft.com/office/drawing/2014/chart" uri="{C3380CC4-5D6E-409C-BE32-E72D297353CC}">
                <c16:uniqueId val="{0000001B-9A01-4B07-9D14-C5F509329275}"/>
              </c:ext>
            </c:extLst>
          </c:dPt>
          <c:dPt>
            <c:idx val="14"/>
            <c:bubble3D val="0"/>
            <c:spPr>
              <a:solidFill>
                <a:schemeClr val="accent3">
                  <a:lumMod val="80000"/>
                  <a:lumOff val="20000"/>
                </a:schemeClr>
              </a:solidFill>
              <a:ln w="25361">
                <a:solidFill>
                  <a:schemeClr val="lt1"/>
                </a:solidFill>
              </a:ln>
              <a:effectLst/>
              <a:sp3d contourW="25400">
                <a:contourClr>
                  <a:schemeClr val="lt1"/>
                </a:contourClr>
              </a:sp3d>
            </c:spPr>
            <c:extLst>
              <c:ext xmlns:c16="http://schemas.microsoft.com/office/drawing/2014/chart" uri="{C3380CC4-5D6E-409C-BE32-E72D297353CC}">
                <c16:uniqueId val="{0000001D-9A01-4B07-9D14-C5F509329275}"/>
              </c:ext>
            </c:extLst>
          </c:dPt>
          <c:dLbls>
            <c:dLbl>
              <c:idx val="0"/>
              <c:layout>
                <c:manualLayout>
                  <c:x val="7.6580431322053735E-2"/>
                  <c:y val="-9.6426557791387202E-2"/>
                </c:manualLayout>
              </c:layout>
              <c:spPr>
                <a:noFill/>
                <a:ln>
                  <a:noFill/>
                </a:ln>
                <a:effectLst/>
              </c:spPr>
              <c:txPr>
                <a:bodyPr rot="0" spcFirstLastPara="1" vertOverflow="ellipsis" vert="horz" wrap="square" lIns="38100" tIns="19050" rIns="38100" bIns="19050" anchor="ctr" anchorCtr="1">
                  <a:noAutofit/>
                </a:bodyPr>
                <a:lstStyle/>
                <a:p>
                  <a:pPr>
                    <a:defRPr sz="899"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rect">
                      <a:avLst/>
                    </a:prstGeom>
                  </c15:spPr>
                  <c15:layout>
                    <c:manualLayout>
                      <c:w val="0.21742991428397032"/>
                      <c:h val="0.2346508123453869"/>
                    </c:manualLayout>
                  </c15:layout>
                </c:ext>
                <c:ext xmlns:c16="http://schemas.microsoft.com/office/drawing/2014/chart" uri="{C3380CC4-5D6E-409C-BE32-E72D297353CC}">
                  <c16:uniqueId val="{00000001-9A01-4B07-9D14-C5F509329275}"/>
                </c:ext>
              </c:extLst>
            </c:dLbl>
            <c:dLbl>
              <c:idx val="2"/>
              <c:layout>
                <c:manualLayout>
                  <c:x val="5.5034399769796218E-2"/>
                  <c:y val="-2.7329674907553603E-2"/>
                </c:manualLayout>
              </c:layout>
              <c:spPr>
                <a:noFill/>
                <a:ln>
                  <a:noFill/>
                </a:ln>
                <a:effectLst/>
              </c:spPr>
              <c:txPr>
                <a:bodyPr rot="0" spcFirstLastPara="1" vertOverflow="ellipsis" vert="horz" wrap="square" lIns="38100" tIns="19050" rIns="38100" bIns="19050" anchor="ctr" anchorCtr="1">
                  <a:noAutofit/>
                </a:bodyPr>
                <a:lstStyle/>
                <a:p>
                  <a:pPr>
                    <a:defRPr sz="899"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5-9A01-4B07-9D14-C5F509329275}"/>
                </c:ext>
              </c:extLst>
            </c:dLbl>
            <c:dLbl>
              <c:idx val="3"/>
              <c:layout>
                <c:manualLayout>
                  <c:x val="0.13465805146449716"/>
                  <c:y val="0"/>
                </c:manualLayout>
              </c:layout>
              <c:spPr>
                <a:noFill/>
                <a:ln>
                  <a:noFill/>
                </a:ln>
                <a:effectLst/>
              </c:spPr>
              <c:txPr>
                <a:bodyPr rot="0" spcFirstLastPara="1" vertOverflow="ellipsis" vert="horz" wrap="square" lIns="38100" tIns="19050" rIns="38100" bIns="19050" anchor="ctr" anchorCtr="1">
                  <a:noAutofit/>
                </a:bodyPr>
                <a:lstStyle/>
                <a:p>
                  <a:pPr>
                    <a:defRPr sz="899"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7-9A01-4B07-9D14-C5F509329275}"/>
                </c:ext>
              </c:extLst>
            </c:dLbl>
            <c:dLbl>
              <c:idx val="4"/>
              <c:layout>
                <c:manualLayout>
                  <c:x val="0.16971128608923886"/>
                  <c:y val="-4.9080164783451711E-3"/>
                </c:manualLayout>
              </c:layout>
              <c:spPr>
                <a:noFill/>
                <a:ln>
                  <a:noFill/>
                </a:ln>
                <a:effectLst/>
              </c:spPr>
              <c:txPr>
                <a:bodyPr rot="0" spcFirstLastPara="1" vertOverflow="ellipsis" vert="horz" wrap="square" lIns="38100" tIns="19050" rIns="38100" bIns="19050" anchor="ctr" anchorCtr="1">
                  <a:noAutofit/>
                </a:bodyPr>
                <a:lstStyle/>
                <a:p>
                  <a:pPr>
                    <a:defRPr sz="899"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rect">
                      <a:avLst/>
                    </a:prstGeom>
                  </c15:spPr>
                  <c15:layout>
                    <c:manualLayout>
                      <c:w val="0.33452934662236983"/>
                      <c:h val="0.16296538210320052"/>
                    </c:manualLayout>
                  </c15:layout>
                </c:ext>
                <c:ext xmlns:c16="http://schemas.microsoft.com/office/drawing/2014/chart" uri="{C3380CC4-5D6E-409C-BE32-E72D297353CC}">
                  <c16:uniqueId val="{00000009-9A01-4B07-9D14-C5F509329275}"/>
                </c:ext>
              </c:extLst>
            </c:dLbl>
            <c:dLbl>
              <c:idx val="5"/>
              <c:layout>
                <c:manualLayout>
                  <c:x val="-5.5077998971058847E-2"/>
                  <c:y val="1.5656485134002272E-2"/>
                </c:manualLayout>
              </c:layout>
              <c:spPr>
                <a:noFill/>
                <a:ln>
                  <a:noFill/>
                </a:ln>
                <a:effectLst/>
              </c:spPr>
              <c:txPr>
                <a:bodyPr rot="0" spcFirstLastPara="1" vertOverflow="ellipsis" vert="horz" wrap="square" lIns="38100" tIns="19050" rIns="38100" bIns="19050" anchor="ctr" anchorCtr="1">
                  <a:noAutofit/>
                </a:bodyPr>
                <a:lstStyle/>
                <a:p>
                  <a:pPr>
                    <a:defRPr sz="899"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B-9A01-4B07-9D14-C5F509329275}"/>
                </c:ext>
              </c:extLst>
            </c:dLbl>
            <c:dLbl>
              <c:idx val="6"/>
              <c:layout>
                <c:manualLayout>
                  <c:x val="-1.9352813456457521E-2"/>
                  <c:y val="-0.10857012811347634"/>
                </c:manualLayout>
              </c:layout>
              <c:spPr>
                <a:noFill/>
                <a:ln>
                  <a:noFill/>
                </a:ln>
                <a:effectLst/>
              </c:spPr>
              <c:txPr>
                <a:bodyPr rot="0" spcFirstLastPara="1" vertOverflow="ellipsis" vert="horz" wrap="square" lIns="38100" tIns="19050" rIns="38100" bIns="19050" anchor="ctr" anchorCtr="1">
                  <a:noAutofit/>
                </a:bodyPr>
                <a:lstStyle/>
                <a:p>
                  <a:pPr>
                    <a:defRPr sz="899"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0"/>
              <c:showCatName val="1"/>
              <c:showSerName val="0"/>
              <c:showPercent val="1"/>
              <c:showBubbleSize val="0"/>
              <c:extLst>
                <c:ext xmlns:c15="http://schemas.microsoft.com/office/drawing/2012/chart" uri="{CE6537A1-D6FC-4f65-9D91-7224C49458BB}">
                  <c15:layout>
                    <c:manualLayout>
                      <c:w val="0.26276854928017712"/>
                      <c:h val="0.20199241913833269"/>
                    </c:manualLayout>
                  </c15:layout>
                </c:ext>
                <c:ext xmlns:c16="http://schemas.microsoft.com/office/drawing/2014/chart" uri="{C3380CC4-5D6E-409C-BE32-E72D297353CC}">
                  <c16:uniqueId val="{0000000D-9A01-4B07-9D14-C5F509329275}"/>
                </c:ext>
              </c:extLst>
            </c:dLbl>
            <c:dLbl>
              <c:idx val="7"/>
              <c:layout>
                <c:manualLayout>
                  <c:x val="1.7439680505053147E-7"/>
                  <c:y val="-0.22139999074250272"/>
                </c:manualLayout>
              </c:layout>
              <c:spPr>
                <a:noFill/>
                <a:ln>
                  <a:noFill/>
                </a:ln>
                <a:effectLst/>
              </c:spPr>
              <c:txPr>
                <a:bodyPr rot="0" spcFirstLastPara="1" vertOverflow="ellipsis" vert="horz" wrap="square" lIns="38100" tIns="19050" rIns="38100" bIns="19050" anchor="ctr" anchorCtr="1">
                  <a:noAutofit/>
                </a:bodyPr>
                <a:lstStyle/>
                <a:p>
                  <a:pPr>
                    <a:defRPr sz="899"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rect">
                      <a:avLst/>
                    </a:prstGeom>
                  </c15:spPr>
                  <c15:layout>
                    <c:manualLayout>
                      <c:w val="0.2516280813735492"/>
                      <c:h val="0.20852409777974354"/>
                    </c:manualLayout>
                  </c15:layout>
                </c:ext>
                <c:ext xmlns:c16="http://schemas.microsoft.com/office/drawing/2014/chart" uri="{C3380CC4-5D6E-409C-BE32-E72D297353CC}">
                  <c16:uniqueId val="{0000000F-9A01-4B07-9D14-C5F509329275}"/>
                </c:ext>
              </c:extLst>
            </c:dLbl>
            <c:dLbl>
              <c:idx val="8"/>
              <c:delete val="1"/>
              <c:extLst>
                <c:ext xmlns:c15="http://schemas.microsoft.com/office/drawing/2012/chart" uri="{CE6537A1-D6FC-4f65-9D91-7224C49458BB}"/>
                <c:ext xmlns:c16="http://schemas.microsoft.com/office/drawing/2014/chart" uri="{C3380CC4-5D6E-409C-BE32-E72D297353CC}">
                  <c16:uniqueId val="{00000011-9A01-4B07-9D14-C5F509329275}"/>
                </c:ext>
              </c:extLst>
            </c:dLbl>
            <c:dLbl>
              <c:idx val="9"/>
              <c:layout>
                <c:manualLayout>
                  <c:x val="-5.8700422137155345E-2"/>
                  <c:y val="-6.9674832312627596E-2"/>
                </c:manualLayout>
              </c:layout>
              <c:spPr>
                <a:noFill/>
                <a:ln>
                  <a:noFill/>
                </a:ln>
                <a:effectLst/>
              </c:spPr>
              <c:txPr>
                <a:bodyPr rot="0" spcFirstLastPara="1" vertOverflow="ellipsis" vert="horz" wrap="square" lIns="38100" tIns="19050" rIns="38100" bIns="19050" anchor="ctr" anchorCtr="1">
                  <a:noAutofit/>
                </a:bodyPr>
                <a:lstStyle/>
                <a:p>
                  <a:pPr>
                    <a:defRPr sz="899"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rect">
                      <a:avLst/>
                    </a:prstGeom>
                  </c15:spPr>
                  <c15:layout>
                    <c:manualLayout>
                      <c:w val="0.24186046511627907"/>
                      <c:h val="0.16296538210320052"/>
                    </c:manualLayout>
                  </c15:layout>
                </c:ext>
                <c:ext xmlns:c16="http://schemas.microsoft.com/office/drawing/2014/chart" uri="{C3380CC4-5D6E-409C-BE32-E72D297353CC}">
                  <c16:uniqueId val="{00000013-9A01-4B07-9D14-C5F509329275}"/>
                </c:ext>
              </c:extLst>
            </c:dLbl>
            <c:dLbl>
              <c:idx val="10"/>
              <c:delete val="1"/>
              <c:extLst>
                <c:ext xmlns:c15="http://schemas.microsoft.com/office/drawing/2012/chart" uri="{CE6537A1-D6FC-4f65-9D91-7224C49458BB}"/>
                <c:ext xmlns:c16="http://schemas.microsoft.com/office/drawing/2014/chart" uri="{C3380CC4-5D6E-409C-BE32-E72D297353CC}">
                  <c16:uniqueId val="{00000015-9A01-4B07-9D14-C5F509329275}"/>
                </c:ext>
              </c:extLst>
            </c:dLbl>
            <c:dLbl>
              <c:idx val="11"/>
              <c:delete val="1"/>
              <c:extLst>
                <c:ext xmlns:c15="http://schemas.microsoft.com/office/drawing/2012/chart" uri="{CE6537A1-D6FC-4f65-9D91-7224C49458BB}"/>
                <c:ext xmlns:c16="http://schemas.microsoft.com/office/drawing/2014/chart" uri="{C3380CC4-5D6E-409C-BE32-E72D297353CC}">
                  <c16:uniqueId val="{00000017-9A01-4B07-9D14-C5F509329275}"/>
                </c:ext>
              </c:extLst>
            </c:dLbl>
            <c:dLbl>
              <c:idx val="13"/>
              <c:layout>
                <c:manualLayout>
                  <c:x val="3.1531531531531529E-2"/>
                  <c:y val="-0.10678328437100706"/>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B-9A01-4B07-9D14-C5F509329275}"/>
                </c:ext>
              </c:extLst>
            </c:dLbl>
            <c:dLbl>
              <c:idx val="14"/>
              <c:layout>
                <c:manualLayout>
                  <c:x val="8.6558126740707633E-2"/>
                  <c:y val="-0.26716006349008747"/>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D-9A01-4B07-9D14-C5F509329275}"/>
                </c:ext>
              </c:extLst>
            </c:dLbl>
            <c:spPr>
              <a:noFill/>
              <a:ln>
                <a:noFill/>
              </a:ln>
              <a:effectLst/>
            </c:spPr>
            <c:txPr>
              <a:bodyPr rot="0" spcFirstLastPara="1" vertOverflow="ellipsis" vert="horz" wrap="square" lIns="38100" tIns="19050" rIns="38100" bIns="19050" anchor="ctr" anchorCtr="1">
                <a:spAutoFit/>
              </a:bodyPr>
              <a:lstStyle/>
              <a:p>
                <a:pPr>
                  <a:defRPr sz="899" b="0" i="0" u="none" strike="noStrike" kern="1200" baseline="0">
                    <a:solidFill>
                      <a:schemeClr val="tx1">
                        <a:lumMod val="75000"/>
                        <a:lumOff val="25000"/>
                      </a:schemeClr>
                    </a:solidFill>
                    <a:latin typeface="+mn-lt"/>
                    <a:ea typeface="+mn-ea"/>
                    <a:cs typeface="+mn-cs"/>
                  </a:defRPr>
                </a:pPr>
                <a:endParaRPr lang="ru-RU"/>
              </a:p>
            </c:txPr>
            <c:showLegendKey val="0"/>
            <c:showVal val="0"/>
            <c:showCatName val="1"/>
            <c:showSerName val="0"/>
            <c:showPercent val="1"/>
            <c:showBubbleSize val="0"/>
            <c:showLeaderLines val="1"/>
            <c:leaderLines>
              <c:spPr>
                <a:ln w="9510"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Лист1!$A$2:$A$16</c:f>
              <c:strCache>
                <c:ptCount val="10"/>
                <c:pt idx="0">
                  <c:v>Asteraceae</c:v>
                </c:pt>
                <c:pt idx="1">
                  <c:v>Poaceae</c:v>
                </c:pt>
                <c:pt idx="2">
                  <c:v>Rosaceae</c:v>
                </c:pt>
                <c:pt idx="3">
                  <c:v>Apiaceae</c:v>
                </c:pt>
                <c:pt idx="4">
                  <c:v>Fabaceae</c:v>
                </c:pt>
                <c:pt idx="5">
                  <c:v>Lamiaceae</c:v>
                </c:pt>
                <c:pt idx="6">
                  <c:v>Polygonaceae</c:v>
                </c:pt>
                <c:pt idx="7">
                  <c:v>Brassicaceae</c:v>
                </c:pt>
                <c:pt idx="8">
                  <c:v>Geraniaceae</c:v>
                </c:pt>
                <c:pt idx="9">
                  <c:v>others</c:v>
                </c:pt>
              </c:strCache>
            </c:strRef>
          </c:cat>
          <c:val>
            <c:numRef>
              <c:f>Лист1!$B$2:$B$16</c:f>
              <c:numCache>
                <c:formatCode>\О\с\н\о\в\н\о\й</c:formatCode>
                <c:ptCount val="15"/>
                <c:pt idx="0">
                  <c:v>14</c:v>
                </c:pt>
                <c:pt idx="1">
                  <c:v>9</c:v>
                </c:pt>
                <c:pt idx="2">
                  <c:v>8</c:v>
                </c:pt>
                <c:pt idx="3">
                  <c:v>9</c:v>
                </c:pt>
                <c:pt idx="4">
                  <c:v>7</c:v>
                </c:pt>
                <c:pt idx="5">
                  <c:v>4</c:v>
                </c:pt>
                <c:pt idx="6">
                  <c:v>4</c:v>
                </c:pt>
                <c:pt idx="7">
                  <c:v>3</c:v>
                </c:pt>
                <c:pt idx="8">
                  <c:v>2</c:v>
                </c:pt>
                <c:pt idx="9">
                  <c:v>22</c:v>
                </c:pt>
              </c:numCache>
            </c:numRef>
          </c:val>
          <c:extLst>
            <c:ext xmlns:c16="http://schemas.microsoft.com/office/drawing/2014/chart" uri="{C3380CC4-5D6E-409C-BE32-E72D297353CC}">
              <c16:uniqueId val="{0000001E-9A01-4B07-9D14-C5F509329275}"/>
            </c:ext>
          </c:extLst>
        </c:ser>
        <c:dLbls>
          <c:showLegendKey val="0"/>
          <c:showVal val="0"/>
          <c:showCatName val="0"/>
          <c:showSerName val="0"/>
          <c:showPercent val="0"/>
          <c:showBubbleSize val="0"/>
          <c:showLeaderLines val="1"/>
        </c:dLbls>
      </c:pie3DChart>
      <c:spPr>
        <a:noFill/>
        <a:ln w="25361">
          <a:noFill/>
        </a:ln>
      </c:spPr>
    </c:plotArea>
    <c:plotVisOnly val="1"/>
    <c:dispBlanksAs val="gap"/>
    <c:showDLblsOverMax val="0"/>
  </c:chart>
  <c:spPr>
    <a:solidFill>
      <a:schemeClr val="bg1"/>
    </a:solidFill>
    <a:ln w="9510" cap="flat" cmpd="sng" algn="ctr">
      <a:solidFill>
        <a:schemeClr val="tx1">
          <a:lumMod val="15000"/>
          <a:lumOff val="85000"/>
        </a:schemeClr>
      </a:solidFill>
      <a:round/>
    </a:ln>
    <a:effectLst/>
  </c:spPr>
  <c:txPr>
    <a:bodyPr/>
    <a:lstStyle/>
    <a:p>
      <a:pPr algn="just">
        <a:defRPr/>
      </a:pPr>
      <a:endParaRPr lang="ru-RU"/>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398" b="0" i="0" u="none" strike="noStrike" kern="1200" spc="0" baseline="0">
                <a:solidFill>
                  <a:schemeClr val="tx1">
                    <a:lumMod val="65000"/>
                    <a:lumOff val="35000"/>
                  </a:schemeClr>
                </a:solidFill>
                <a:latin typeface="+mn-lt"/>
                <a:ea typeface="+mn-ea"/>
                <a:cs typeface="+mn-cs"/>
              </a:defRPr>
            </a:pPr>
            <a:r>
              <a:rPr lang="ru-RU" i="1" baseline="0">
                <a:latin typeface="Times New Roman" panose="02020603050405020304" pitchFamily="18" charset="0"/>
                <a:cs typeface="Times New Roman" panose="02020603050405020304" pitchFamily="18" charset="0"/>
              </a:rPr>
              <a:t>Крутое шатқалы</a:t>
            </a:r>
            <a:endParaRPr lang="ru-RU" i="1">
              <a:latin typeface="Times New Roman" panose="02020603050405020304" pitchFamily="18" charset="0"/>
              <a:cs typeface="Times New Roman" panose="02020603050405020304" pitchFamily="18" charset="0"/>
            </a:endParaRPr>
          </a:p>
        </c:rich>
      </c:tx>
      <c:overlay val="0"/>
      <c:spPr>
        <a:noFill/>
        <a:ln>
          <a:noFill/>
        </a:ln>
        <a:effectLst/>
      </c:spPr>
    </c:title>
    <c:autoTitleDeleted val="0"/>
    <c:view3D>
      <c:rotX val="30"/>
      <c:rotY val="0"/>
      <c:rAngAx val="0"/>
      <c:perspective val="0"/>
    </c:view3D>
    <c:floor>
      <c:thickness val="0"/>
    </c:floor>
    <c:sideWall>
      <c:thickness val="0"/>
    </c:sideWall>
    <c:backWall>
      <c:thickness val="0"/>
    </c:backWall>
    <c:plotArea>
      <c:layout/>
      <c:pie3DChart>
        <c:varyColors val="1"/>
        <c:ser>
          <c:idx val="0"/>
          <c:order val="0"/>
          <c:tx>
            <c:strRef>
              <c:f>Лист1!$B$1</c:f>
              <c:strCache>
                <c:ptCount val="1"/>
                <c:pt idx="0">
                  <c:v>Ущелье Пихтовая</c:v>
                </c:pt>
              </c:strCache>
            </c:strRef>
          </c:tx>
          <c:dPt>
            <c:idx val="0"/>
            <c:bubble3D val="0"/>
            <c:spPr>
              <a:solidFill>
                <a:schemeClr val="accent1"/>
              </a:solidFill>
              <a:ln w="25369">
                <a:solidFill>
                  <a:schemeClr val="lt1"/>
                </a:solidFill>
              </a:ln>
              <a:effectLst/>
              <a:sp3d contourW="25400">
                <a:contourClr>
                  <a:schemeClr val="lt1"/>
                </a:contourClr>
              </a:sp3d>
            </c:spPr>
            <c:extLst>
              <c:ext xmlns:c16="http://schemas.microsoft.com/office/drawing/2014/chart" uri="{C3380CC4-5D6E-409C-BE32-E72D297353CC}">
                <c16:uniqueId val="{00000001-B336-4A15-B48F-1D96C33D4DAD}"/>
              </c:ext>
            </c:extLst>
          </c:dPt>
          <c:dPt>
            <c:idx val="1"/>
            <c:bubble3D val="0"/>
            <c:spPr>
              <a:solidFill>
                <a:schemeClr val="accent2"/>
              </a:solidFill>
              <a:ln w="25369">
                <a:solidFill>
                  <a:schemeClr val="lt1"/>
                </a:solidFill>
              </a:ln>
              <a:effectLst/>
              <a:sp3d contourW="25400">
                <a:contourClr>
                  <a:schemeClr val="lt1"/>
                </a:contourClr>
              </a:sp3d>
            </c:spPr>
            <c:extLst>
              <c:ext xmlns:c16="http://schemas.microsoft.com/office/drawing/2014/chart" uri="{C3380CC4-5D6E-409C-BE32-E72D297353CC}">
                <c16:uniqueId val="{00000003-B336-4A15-B48F-1D96C33D4DAD}"/>
              </c:ext>
            </c:extLst>
          </c:dPt>
          <c:dPt>
            <c:idx val="2"/>
            <c:bubble3D val="0"/>
            <c:spPr>
              <a:solidFill>
                <a:schemeClr val="accent3"/>
              </a:solidFill>
              <a:ln w="25369">
                <a:solidFill>
                  <a:schemeClr val="lt1"/>
                </a:solidFill>
              </a:ln>
              <a:effectLst/>
              <a:sp3d contourW="25400">
                <a:contourClr>
                  <a:schemeClr val="lt1"/>
                </a:contourClr>
              </a:sp3d>
            </c:spPr>
            <c:extLst>
              <c:ext xmlns:c16="http://schemas.microsoft.com/office/drawing/2014/chart" uri="{C3380CC4-5D6E-409C-BE32-E72D297353CC}">
                <c16:uniqueId val="{00000005-B336-4A15-B48F-1D96C33D4DAD}"/>
              </c:ext>
            </c:extLst>
          </c:dPt>
          <c:dPt>
            <c:idx val="3"/>
            <c:bubble3D val="0"/>
            <c:spPr>
              <a:solidFill>
                <a:schemeClr val="accent4"/>
              </a:solidFill>
              <a:ln w="25369">
                <a:solidFill>
                  <a:schemeClr val="lt1"/>
                </a:solidFill>
              </a:ln>
              <a:effectLst/>
              <a:sp3d contourW="25400">
                <a:contourClr>
                  <a:schemeClr val="lt1"/>
                </a:contourClr>
              </a:sp3d>
            </c:spPr>
            <c:extLst>
              <c:ext xmlns:c16="http://schemas.microsoft.com/office/drawing/2014/chart" uri="{C3380CC4-5D6E-409C-BE32-E72D297353CC}">
                <c16:uniqueId val="{00000007-B336-4A15-B48F-1D96C33D4DAD}"/>
              </c:ext>
            </c:extLst>
          </c:dPt>
          <c:dPt>
            <c:idx val="4"/>
            <c:bubble3D val="0"/>
            <c:spPr>
              <a:solidFill>
                <a:schemeClr val="accent5"/>
              </a:solidFill>
              <a:ln w="25369">
                <a:solidFill>
                  <a:schemeClr val="lt1"/>
                </a:solidFill>
              </a:ln>
              <a:effectLst/>
              <a:sp3d contourW="25400">
                <a:contourClr>
                  <a:schemeClr val="lt1"/>
                </a:contourClr>
              </a:sp3d>
            </c:spPr>
            <c:extLst>
              <c:ext xmlns:c16="http://schemas.microsoft.com/office/drawing/2014/chart" uri="{C3380CC4-5D6E-409C-BE32-E72D297353CC}">
                <c16:uniqueId val="{00000009-B336-4A15-B48F-1D96C33D4DAD}"/>
              </c:ext>
            </c:extLst>
          </c:dPt>
          <c:dPt>
            <c:idx val="5"/>
            <c:bubble3D val="0"/>
            <c:spPr>
              <a:solidFill>
                <a:schemeClr val="accent6"/>
              </a:solidFill>
              <a:ln w="25369">
                <a:solidFill>
                  <a:schemeClr val="lt1"/>
                </a:solidFill>
              </a:ln>
              <a:effectLst/>
              <a:sp3d contourW="25400">
                <a:contourClr>
                  <a:schemeClr val="lt1"/>
                </a:contourClr>
              </a:sp3d>
            </c:spPr>
            <c:extLst>
              <c:ext xmlns:c16="http://schemas.microsoft.com/office/drawing/2014/chart" uri="{C3380CC4-5D6E-409C-BE32-E72D297353CC}">
                <c16:uniqueId val="{0000000B-B336-4A15-B48F-1D96C33D4DAD}"/>
              </c:ext>
            </c:extLst>
          </c:dPt>
          <c:dPt>
            <c:idx val="6"/>
            <c:bubble3D val="0"/>
            <c:spPr>
              <a:solidFill>
                <a:schemeClr val="accent1">
                  <a:lumMod val="60000"/>
                </a:schemeClr>
              </a:solidFill>
              <a:ln w="25369">
                <a:solidFill>
                  <a:schemeClr val="lt1"/>
                </a:solidFill>
              </a:ln>
              <a:effectLst/>
              <a:sp3d contourW="25400">
                <a:contourClr>
                  <a:schemeClr val="lt1"/>
                </a:contourClr>
              </a:sp3d>
            </c:spPr>
            <c:extLst>
              <c:ext xmlns:c16="http://schemas.microsoft.com/office/drawing/2014/chart" uri="{C3380CC4-5D6E-409C-BE32-E72D297353CC}">
                <c16:uniqueId val="{0000000D-B336-4A15-B48F-1D96C33D4DAD}"/>
              </c:ext>
            </c:extLst>
          </c:dPt>
          <c:dPt>
            <c:idx val="7"/>
            <c:bubble3D val="0"/>
            <c:spPr>
              <a:solidFill>
                <a:schemeClr val="accent2">
                  <a:lumMod val="60000"/>
                </a:schemeClr>
              </a:solidFill>
              <a:ln w="25369">
                <a:solidFill>
                  <a:schemeClr val="lt1"/>
                </a:solidFill>
              </a:ln>
              <a:effectLst/>
              <a:sp3d contourW="25400">
                <a:contourClr>
                  <a:schemeClr val="lt1"/>
                </a:contourClr>
              </a:sp3d>
            </c:spPr>
            <c:extLst>
              <c:ext xmlns:c16="http://schemas.microsoft.com/office/drawing/2014/chart" uri="{C3380CC4-5D6E-409C-BE32-E72D297353CC}">
                <c16:uniqueId val="{0000000F-B336-4A15-B48F-1D96C33D4DAD}"/>
              </c:ext>
            </c:extLst>
          </c:dPt>
          <c:dPt>
            <c:idx val="8"/>
            <c:bubble3D val="0"/>
            <c:spPr>
              <a:solidFill>
                <a:schemeClr val="accent3">
                  <a:lumMod val="60000"/>
                </a:schemeClr>
              </a:solidFill>
              <a:ln w="25369">
                <a:solidFill>
                  <a:schemeClr val="lt1"/>
                </a:solidFill>
              </a:ln>
              <a:effectLst/>
              <a:sp3d contourW="25400">
                <a:contourClr>
                  <a:schemeClr val="lt1"/>
                </a:contourClr>
              </a:sp3d>
            </c:spPr>
            <c:extLst>
              <c:ext xmlns:c16="http://schemas.microsoft.com/office/drawing/2014/chart" uri="{C3380CC4-5D6E-409C-BE32-E72D297353CC}">
                <c16:uniqueId val="{00000011-B336-4A15-B48F-1D96C33D4DAD}"/>
              </c:ext>
            </c:extLst>
          </c:dPt>
          <c:dPt>
            <c:idx val="9"/>
            <c:bubble3D val="0"/>
            <c:spPr>
              <a:solidFill>
                <a:schemeClr val="accent4">
                  <a:lumMod val="60000"/>
                </a:schemeClr>
              </a:solidFill>
              <a:ln w="25369">
                <a:solidFill>
                  <a:schemeClr val="lt1"/>
                </a:solidFill>
              </a:ln>
              <a:effectLst/>
              <a:sp3d contourW="25400">
                <a:contourClr>
                  <a:schemeClr val="lt1"/>
                </a:contourClr>
              </a:sp3d>
            </c:spPr>
            <c:extLst>
              <c:ext xmlns:c16="http://schemas.microsoft.com/office/drawing/2014/chart" uri="{C3380CC4-5D6E-409C-BE32-E72D297353CC}">
                <c16:uniqueId val="{00000013-B336-4A15-B48F-1D96C33D4DAD}"/>
              </c:ext>
            </c:extLst>
          </c:dPt>
          <c:dPt>
            <c:idx val="10"/>
            <c:bubble3D val="0"/>
            <c:spPr>
              <a:solidFill>
                <a:schemeClr val="accent5">
                  <a:lumMod val="60000"/>
                </a:schemeClr>
              </a:solidFill>
              <a:ln w="25369">
                <a:solidFill>
                  <a:schemeClr val="lt1"/>
                </a:solidFill>
              </a:ln>
              <a:effectLst/>
              <a:sp3d contourW="25400">
                <a:contourClr>
                  <a:schemeClr val="lt1"/>
                </a:contourClr>
              </a:sp3d>
            </c:spPr>
            <c:extLst>
              <c:ext xmlns:c16="http://schemas.microsoft.com/office/drawing/2014/chart" uri="{C3380CC4-5D6E-409C-BE32-E72D297353CC}">
                <c16:uniqueId val="{00000015-B336-4A15-B48F-1D96C33D4DAD}"/>
              </c:ext>
            </c:extLst>
          </c:dPt>
          <c:dLbls>
            <c:dLbl>
              <c:idx val="0"/>
              <c:layout>
                <c:manualLayout>
                  <c:x val="4.4931484513529858E-2"/>
                  <c:y val="-1.3219580259977385E-2"/>
                </c:manualLayout>
              </c:layout>
              <c:spPr>
                <a:noFill/>
                <a:ln>
                  <a:noFill/>
                </a:ln>
                <a:effectLst/>
              </c:spPr>
              <c:txPr>
                <a:bodyPr rot="0" spcFirstLastPara="1" vertOverflow="ellipsis" vert="horz" wrap="square" lIns="38100" tIns="19050" rIns="38100" bIns="19050" anchor="ctr" anchorCtr="0">
                  <a:noAutofit/>
                </a:bodyPr>
                <a:lstStyle/>
                <a:p>
                  <a:pPr algn="ctr">
                    <a:defRPr sz="899"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rect">
                      <a:avLst/>
                    </a:prstGeom>
                  </c15:spPr>
                  <c15:layout>
                    <c:manualLayout>
                      <c:w val="0.26744546275977799"/>
                      <c:h val="0.21689749255651342"/>
                    </c:manualLayout>
                  </c15:layout>
                </c:ext>
                <c:ext xmlns:c16="http://schemas.microsoft.com/office/drawing/2014/chart" uri="{C3380CC4-5D6E-409C-BE32-E72D297353CC}">
                  <c16:uniqueId val="{00000001-B336-4A15-B48F-1D96C33D4DAD}"/>
                </c:ext>
              </c:extLst>
            </c:dLbl>
            <c:dLbl>
              <c:idx val="1"/>
              <c:layout>
                <c:manualLayout>
                  <c:x val="-3.8350282485875707E-2"/>
                  <c:y val="-0.11182166745285871"/>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B336-4A15-B48F-1D96C33D4DAD}"/>
                </c:ext>
              </c:extLst>
            </c:dLbl>
            <c:dLbl>
              <c:idx val="2"/>
              <c:layout>
                <c:manualLayout>
                  <c:x val="2.1860414413054599E-2"/>
                  <c:y val="6.295443838750925E-3"/>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B336-4A15-B48F-1D96C33D4DAD}"/>
                </c:ext>
              </c:extLst>
            </c:dLbl>
            <c:dLbl>
              <c:idx val="3"/>
              <c:layout>
                <c:manualLayout>
                  <c:x val="0.19068355179820662"/>
                  <c:y val="-2.8043075516003338E-3"/>
                </c:manualLayout>
              </c:layout>
              <c:spPr>
                <a:noFill/>
                <a:ln>
                  <a:noFill/>
                </a:ln>
                <a:effectLst/>
              </c:spPr>
              <c:txPr>
                <a:bodyPr rot="0" spcFirstLastPara="1" vertOverflow="ellipsis" vert="horz" wrap="square" lIns="38100" tIns="19050" rIns="38100" bIns="19050" anchor="ctr" anchorCtr="0">
                  <a:noAutofit/>
                </a:bodyPr>
                <a:lstStyle/>
                <a:p>
                  <a:pPr algn="ctr">
                    <a:defRPr sz="899"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7-B336-4A15-B48F-1D96C33D4DAD}"/>
                </c:ext>
              </c:extLst>
            </c:dLbl>
            <c:dLbl>
              <c:idx val="4"/>
              <c:layout>
                <c:manualLayout>
                  <c:x val="0.23401333623202186"/>
                  <c:y val="0"/>
                </c:manualLayout>
              </c:layout>
              <c:spPr>
                <a:noFill/>
                <a:ln>
                  <a:noFill/>
                </a:ln>
                <a:effectLst/>
              </c:spPr>
              <c:txPr>
                <a:bodyPr rot="0" spcFirstLastPara="1" vertOverflow="ellipsis" vert="horz" wrap="square" lIns="38100" tIns="19050" rIns="38100" bIns="19050" anchor="ctr" anchorCtr="0">
                  <a:noAutofit/>
                </a:bodyPr>
                <a:lstStyle/>
                <a:p>
                  <a:pPr algn="ctr">
                    <a:defRPr sz="899"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rect">
                      <a:avLst/>
                    </a:prstGeom>
                  </c15:spPr>
                  <c15:layout>
                    <c:manualLayout>
                      <c:w val="0.25245901639344259"/>
                      <c:h val="0.1883098357764568"/>
                    </c:manualLayout>
                  </c15:layout>
                </c:ext>
                <c:ext xmlns:c16="http://schemas.microsoft.com/office/drawing/2014/chart" uri="{C3380CC4-5D6E-409C-BE32-E72D297353CC}">
                  <c16:uniqueId val="{00000009-B336-4A15-B48F-1D96C33D4DAD}"/>
                </c:ext>
              </c:extLst>
            </c:dLbl>
            <c:dLbl>
              <c:idx val="5"/>
              <c:layout>
                <c:manualLayout>
                  <c:x val="9.5021872265966728E-2"/>
                  <c:y val="0.1575637722704018"/>
                </c:manualLayout>
              </c:layout>
              <c:spPr>
                <a:noFill/>
                <a:ln>
                  <a:noFill/>
                </a:ln>
                <a:effectLst/>
              </c:spPr>
              <c:txPr>
                <a:bodyPr rot="0" spcFirstLastPara="1" vertOverflow="ellipsis" vert="horz" wrap="square" lIns="38100" tIns="19050" rIns="38100" bIns="19050" anchor="ctr" anchorCtr="0">
                  <a:noAutofit/>
                </a:bodyPr>
                <a:lstStyle/>
                <a:p>
                  <a:pPr algn="ctr">
                    <a:defRPr sz="899"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B-B336-4A15-B48F-1D96C33D4DAD}"/>
                </c:ext>
              </c:extLst>
            </c:dLbl>
            <c:dLbl>
              <c:idx val="6"/>
              <c:layout>
                <c:manualLayout>
                  <c:x val="1.8817131249447951E-3"/>
                  <c:y val="1.4680785949187182E-2"/>
                </c:manualLayout>
              </c:layout>
              <c:dLblPos val="bestFit"/>
              <c:showLegendKey val="0"/>
              <c:showVal val="0"/>
              <c:showCatName val="1"/>
              <c:showSerName val="0"/>
              <c:showPercent val="1"/>
              <c:showBubbleSize val="0"/>
              <c:extLst>
                <c:ext xmlns:c15="http://schemas.microsoft.com/office/drawing/2012/chart" uri="{CE6537A1-D6FC-4f65-9D91-7224C49458BB}">
                  <c15:layout>
                    <c:manualLayout>
                      <c:w val="0.31199309749784288"/>
                      <c:h val="0.23666033840631578"/>
                    </c:manualLayout>
                  </c15:layout>
                </c:ext>
                <c:ext xmlns:c16="http://schemas.microsoft.com/office/drawing/2014/chart" uri="{C3380CC4-5D6E-409C-BE32-E72D297353CC}">
                  <c16:uniqueId val="{0000000D-B336-4A15-B48F-1D96C33D4DAD}"/>
                </c:ext>
              </c:extLst>
            </c:dLbl>
            <c:dLbl>
              <c:idx val="7"/>
              <c:layout>
                <c:manualLayout>
                  <c:x val="2.6098387830942988E-3"/>
                  <c:y val="-0.26180765200792594"/>
                </c:manualLayout>
              </c:layout>
              <c:spPr>
                <a:noFill/>
                <a:ln>
                  <a:noFill/>
                </a:ln>
                <a:effectLst/>
              </c:spPr>
              <c:txPr>
                <a:bodyPr rot="0" spcFirstLastPara="1" vertOverflow="ellipsis" vert="horz" wrap="square" lIns="38100" tIns="19050" rIns="38100" bIns="19050" anchor="ctr" anchorCtr="0">
                  <a:noAutofit/>
                </a:bodyPr>
                <a:lstStyle/>
                <a:p>
                  <a:pPr algn="ctr">
                    <a:defRPr sz="899"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0"/>
              <c:showCatName val="1"/>
              <c:showSerName val="0"/>
              <c:showPercent val="1"/>
              <c:showBubbleSize val="0"/>
              <c:extLst>
                <c:ext xmlns:c15="http://schemas.microsoft.com/office/drawing/2012/chart" uri="{CE6537A1-D6FC-4f65-9D91-7224C49458BB}">
                  <c15:layout>
                    <c:manualLayout>
                      <c:w val="0.28453425094943374"/>
                      <c:h val="0.21689749255651342"/>
                    </c:manualLayout>
                  </c15:layout>
                </c:ext>
                <c:ext xmlns:c16="http://schemas.microsoft.com/office/drawing/2014/chart" uri="{C3380CC4-5D6E-409C-BE32-E72D297353CC}">
                  <c16:uniqueId val="{0000000F-B336-4A15-B48F-1D96C33D4DAD}"/>
                </c:ext>
              </c:extLst>
            </c:dLbl>
            <c:dLbl>
              <c:idx val="9"/>
              <c:layout>
                <c:manualLayout>
                  <c:x val="7.7087201160557811E-2"/>
                  <c:y val="-6.1580456289117708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3-B336-4A15-B48F-1D96C33D4DAD}"/>
                </c:ext>
              </c:extLst>
            </c:dLbl>
            <c:dLbl>
              <c:idx val="10"/>
              <c:layout>
                <c:manualLayout>
                  <c:x val="1.0210142001480564E-2"/>
                  <c:y val="-0.15144864956396578"/>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5-B336-4A15-B48F-1D96C33D4DAD}"/>
                </c:ext>
              </c:extLst>
            </c:dLbl>
            <c:spPr>
              <a:noFill/>
              <a:ln>
                <a:noFill/>
              </a:ln>
              <a:effectLst/>
            </c:spPr>
            <c:txPr>
              <a:bodyPr rot="0" spcFirstLastPara="1" vertOverflow="ellipsis" vert="horz" wrap="square" lIns="38100" tIns="19050" rIns="38100" bIns="19050" anchor="ctr" anchorCtr="0">
                <a:spAutoFit/>
              </a:bodyPr>
              <a:lstStyle/>
              <a:p>
                <a:pPr algn="ctr">
                  <a:defRPr sz="899" b="0" i="0" u="none" strike="noStrike" kern="1200" baseline="0">
                    <a:solidFill>
                      <a:schemeClr val="tx1">
                        <a:lumMod val="75000"/>
                        <a:lumOff val="25000"/>
                      </a:schemeClr>
                    </a:solidFill>
                    <a:latin typeface="+mn-lt"/>
                    <a:ea typeface="+mn-ea"/>
                    <a:cs typeface="+mn-cs"/>
                  </a:defRPr>
                </a:pPr>
                <a:endParaRPr lang="ru-RU"/>
              </a:p>
            </c:txPr>
            <c:showLegendKey val="0"/>
            <c:showVal val="0"/>
            <c:showCatName val="1"/>
            <c:showSerName val="0"/>
            <c:showPercent val="1"/>
            <c:showBubbleSize val="0"/>
            <c:showLeaderLines val="1"/>
            <c:leaderLines>
              <c:spPr>
                <a:ln w="9513"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Лист1!$A$2:$A$12</c:f>
              <c:strCache>
                <c:ptCount val="10"/>
                <c:pt idx="0">
                  <c:v>Asteraceae</c:v>
                </c:pt>
                <c:pt idx="1">
                  <c:v>Poaceae</c:v>
                </c:pt>
                <c:pt idx="2">
                  <c:v>Rosaceae</c:v>
                </c:pt>
                <c:pt idx="3">
                  <c:v>Apiaceae</c:v>
                </c:pt>
                <c:pt idx="4">
                  <c:v>Fabaceae</c:v>
                </c:pt>
                <c:pt idx="5">
                  <c:v>Lamiaceae</c:v>
                </c:pt>
                <c:pt idx="6">
                  <c:v>Polygonaceae</c:v>
                </c:pt>
                <c:pt idx="7">
                  <c:v>Geraniaceae</c:v>
                </c:pt>
                <c:pt idx="9">
                  <c:v>Others </c:v>
                </c:pt>
              </c:strCache>
            </c:strRef>
          </c:cat>
          <c:val>
            <c:numRef>
              <c:f>Лист1!$B$2:$B$12</c:f>
              <c:numCache>
                <c:formatCode>\О\с\н\о\в\н\о\й</c:formatCode>
                <c:ptCount val="11"/>
                <c:pt idx="0">
                  <c:v>13</c:v>
                </c:pt>
                <c:pt idx="1">
                  <c:v>8</c:v>
                </c:pt>
                <c:pt idx="2">
                  <c:v>8</c:v>
                </c:pt>
                <c:pt idx="3">
                  <c:v>8</c:v>
                </c:pt>
                <c:pt idx="4">
                  <c:v>5</c:v>
                </c:pt>
                <c:pt idx="5">
                  <c:v>2</c:v>
                </c:pt>
                <c:pt idx="6">
                  <c:v>3</c:v>
                </c:pt>
                <c:pt idx="7">
                  <c:v>1</c:v>
                </c:pt>
                <c:pt idx="9">
                  <c:v>19</c:v>
                </c:pt>
              </c:numCache>
            </c:numRef>
          </c:val>
          <c:extLst>
            <c:ext xmlns:c16="http://schemas.microsoft.com/office/drawing/2014/chart" uri="{C3380CC4-5D6E-409C-BE32-E72D297353CC}">
              <c16:uniqueId val="{00000016-B336-4A15-B48F-1D96C33D4DAD}"/>
            </c:ext>
          </c:extLst>
        </c:ser>
        <c:dLbls>
          <c:showLegendKey val="0"/>
          <c:showVal val="0"/>
          <c:showCatName val="0"/>
          <c:showSerName val="0"/>
          <c:showPercent val="0"/>
          <c:showBubbleSize val="0"/>
          <c:showLeaderLines val="1"/>
        </c:dLbls>
      </c:pie3DChart>
      <c:spPr>
        <a:noFill/>
        <a:ln w="25369">
          <a:noFill/>
        </a:ln>
      </c:spPr>
    </c:plotArea>
    <c:plotVisOnly val="1"/>
    <c:dispBlanksAs val="gap"/>
    <c:showDLblsOverMax val="0"/>
  </c:chart>
  <c:spPr>
    <a:solidFill>
      <a:schemeClr val="bg1"/>
    </a:solidFill>
    <a:ln w="9513" cap="flat" cmpd="sng" algn="ctr">
      <a:solidFill>
        <a:schemeClr val="tx1">
          <a:lumMod val="15000"/>
          <a:lumOff val="85000"/>
        </a:schemeClr>
      </a:solidFill>
      <a:round/>
    </a:ln>
    <a:effectLst/>
  </c:spPr>
  <c:txPr>
    <a:bodyPr/>
    <a:lstStyle/>
    <a:p>
      <a:pPr algn="just">
        <a:defRPr/>
      </a:pPr>
      <a:endParaRPr lang="ru-RU"/>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398" b="0" i="0" u="none" strike="noStrike" kern="1200" spc="0" baseline="0">
                <a:solidFill>
                  <a:schemeClr val="tx1">
                    <a:lumMod val="65000"/>
                    <a:lumOff val="35000"/>
                  </a:schemeClr>
                </a:solidFill>
                <a:latin typeface="+mn-lt"/>
                <a:ea typeface="+mn-ea"/>
                <a:cs typeface="+mn-cs"/>
              </a:defRPr>
            </a:pPr>
            <a:r>
              <a:rPr lang="ru-RU" sz="1398" b="0" i="1" u="none" strike="noStrike" kern="1200" spc="0" baseline="0">
                <a:solidFill>
                  <a:sysClr val="windowText" lastClr="000000">
                    <a:lumMod val="65000"/>
                    <a:lumOff val="35000"/>
                  </a:sysClr>
                </a:solidFill>
                <a:latin typeface="Times New Roman" panose="02020603050405020304" pitchFamily="18" charset="0"/>
                <a:ea typeface="+mn-ea"/>
                <a:cs typeface="Times New Roman" panose="02020603050405020304" pitchFamily="18" charset="0"/>
              </a:rPr>
              <a:t>Көкжота</a:t>
            </a:r>
            <a:endParaRPr lang="ru-RU" i="1">
              <a:latin typeface="Times New Roman" panose="02020603050405020304" pitchFamily="18" charset="0"/>
              <a:cs typeface="Times New Roman" panose="02020603050405020304" pitchFamily="18" charset="0"/>
            </a:endParaRPr>
          </a:p>
        </c:rich>
      </c:tx>
      <c:overlay val="0"/>
      <c:spPr>
        <a:noFill/>
        <a:ln>
          <a:noFill/>
        </a:ln>
        <a:effectLst/>
      </c:spPr>
    </c:title>
    <c:autoTitleDeleted val="0"/>
    <c:view3D>
      <c:rotX val="30"/>
      <c:rotY val="0"/>
      <c:rAngAx val="0"/>
      <c:perspective val="0"/>
    </c:view3D>
    <c:floor>
      <c:thickness val="0"/>
    </c:floor>
    <c:sideWall>
      <c:thickness val="0"/>
    </c:sideWall>
    <c:backWall>
      <c:thickness val="0"/>
    </c:backWall>
    <c:plotArea>
      <c:layout/>
      <c:pie3DChart>
        <c:varyColors val="1"/>
        <c:ser>
          <c:idx val="0"/>
          <c:order val="0"/>
          <c:tx>
            <c:strRef>
              <c:f>Лист1!$B$1</c:f>
              <c:strCache>
                <c:ptCount val="1"/>
                <c:pt idx="0">
                  <c:v>ущ. Кок-Жота </c:v>
                </c:pt>
              </c:strCache>
            </c:strRef>
          </c:tx>
          <c:dPt>
            <c:idx val="0"/>
            <c:bubble3D val="0"/>
            <c:spPr>
              <a:solidFill>
                <a:schemeClr val="accent1"/>
              </a:solidFill>
              <a:ln w="25369">
                <a:solidFill>
                  <a:schemeClr val="lt1"/>
                </a:solidFill>
              </a:ln>
              <a:effectLst/>
              <a:sp3d contourW="25400">
                <a:contourClr>
                  <a:schemeClr val="lt1"/>
                </a:contourClr>
              </a:sp3d>
            </c:spPr>
            <c:extLst>
              <c:ext xmlns:c16="http://schemas.microsoft.com/office/drawing/2014/chart" uri="{C3380CC4-5D6E-409C-BE32-E72D297353CC}">
                <c16:uniqueId val="{00000001-2258-4555-B19F-E271B21C29B4}"/>
              </c:ext>
            </c:extLst>
          </c:dPt>
          <c:dPt>
            <c:idx val="1"/>
            <c:bubble3D val="0"/>
            <c:spPr>
              <a:solidFill>
                <a:schemeClr val="accent2"/>
              </a:solidFill>
              <a:ln w="25369">
                <a:solidFill>
                  <a:schemeClr val="lt1"/>
                </a:solidFill>
              </a:ln>
              <a:effectLst/>
              <a:sp3d contourW="25400">
                <a:contourClr>
                  <a:schemeClr val="lt1"/>
                </a:contourClr>
              </a:sp3d>
            </c:spPr>
            <c:extLst>
              <c:ext xmlns:c16="http://schemas.microsoft.com/office/drawing/2014/chart" uri="{C3380CC4-5D6E-409C-BE32-E72D297353CC}">
                <c16:uniqueId val="{00000003-2258-4555-B19F-E271B21C29B4}"/>
              </c:ext>
            </c:extLst>
          </c:dPt>
          <c:dPt>
            <c:idx val="2"/>
            <c:bubble3D val="0"/>
            <c:spPr>
              <a:solidFill>
                <a:schemeClr val="accent3"/>
              </a:solidFill>
              <a:ln w="25369">
                <a:solidFill>
                  <a:schemeClr val="lt1"/>
                </a:solidFill>
              </a:ln>
              <a:effectLst/>
              <a:sp3d contourW="25400">
                <a:contourClr>
                  <a:schemeClr val="lt1"/>
                </a:contourClr>
              </a:sp3d>
            </c:spPr>
            <c:extLst>
              <c:ext xmlns:c16="http://schemas.microsoft.com/office/drawing/2014/chart" uri="{C3380CC4-5D6E-409C-BE32-E72D297353CC}">
                <c16:uniqueId val="{00000005-2258-4555-B19F-E271B21C29B4}"/>
              </c:ext>
            </c:extLst>
          </c:dPt>
          <c:dPt>
            <c:idx val="3"/>
            <c:bubble3D val="0"/>
            <c:spPr>
              <a:solidFill>
                <a:schemeClr val="accent4"/>
              </a:solidFill>
              <a:ln w="25369">
                <a:solidFill>
                  <a:schemeClr val="lt1"/>
                </a:solidFill>
              </a:ln>
              <a:effectLst/>
              <a:sp3d contourW="25400">
                <a:contourClr>
                  <a:schemeClr val="lt1"/>
                </a:contourClr>
              </a:sp3d>
            </c:spPr>
            <c:extLst>
              <c:ext xmlns:c16="http://schemas.microsoft.com/office/drawing/2014/chart" uri="{C3380CC4-5D6E-409C-BE32-E72D297353CC}">
                <c16:uniqueId val="{00000007-2258-4555-B19F-E271B21C29B4}"/>
              </c:ext>
            </c:extLst>
          </c:dPt>
          <c:dPt>
            <c:idx val="4"/>
            <c:bubble3D val="0"/>
            <c:spPr>
              <a:solidFill>
                <a:schemeClr val="accent5"/>
              </a:solidFill>
              <a:ln w="25369">
                <a:solidFill>
                  <a:schemeClr val="lt1"/>
                </a:solidFill>
              </a:ln>
              <a:effectLst/>
              <a:sp3d contourW="25400">
                <a:contourClr>
                  <a:schemeClr val="lt1"/>
                </a:contourClr>
              </a:sp3d>
            </c:spPr>
            <c:extLst>
              <c:ext xmlns:c16="http://schemas.microsoft.com/office/drawing/2014/chart" uri="{C3380CC4-5D6E-409C-BE32-E72D297353CC}">
                <c16:uniqueId val="{00000009-2258-4555-B19F-E271B21C29B4}"/>
              </c:ext>
            </c:extLst>
          </c:dPt>
          <c:dPt>
            <c:idx val="5"/>
            <c:bubble3D val="0"/>
            <c:spPr>
              <a:solidFill>
                <a:schemeClr val="accent6"/>
              </a:solidFill>
              <a:ln w="25369">
                <a:solidFill>
                  <a:schemeClr val="lt1"/>
                </a:solidFill>
              </a:ln>
              <a:effectLst/>
              <a:sp3d contourW="25400">
                <a:contourClr>
                  <a:schemeClr val="lt1"/>
                </a:contourClr>
              </a:sp3d>
            </c:spPr>
            <c:extLst>
              <c:ext xmlns:c16="http://schemas.microsoft.com/office/drawing/2014/chart" uri="{C3380CC4-5D6E-409C-BE32-E72D297353CC}">
                <c16:uniqueId val="{0000000B-2258-4555-B19F-E271B21C29B4}"/>
              </c:ext>
            </c:extLst>
          </c:dPt>
          <c:dPt>
            <c:idx val="6"/>
            <c:bubble3D val="0"/>
            <c:spPr>
              <a:solidFill>
                <a:schemeClr val="accent1">
                  <a:lumMod val="60000"/>
                </a:schemeClr>
              </a:solidFill>
              <a:ln w="25369">
                <a:solidFill>
                  <a:schemeClr val="lt1"/>
                </a:solidFill>
              </a:ln>
              <a:effectLst/>
              <a:sp3d contourW="25400">
                <a:contourClr>
                  <a:schemeClr val="lt1"/>
                </a:contourClr>
              </a:sp3d>
            </c:spPr>
            <c:extLst>
              <c:ext xmlns:c16="http://schemas.microsoft.com/office/drawing/2014/chart" uri="{C3380CC4-5D6E-409C-BE32-E72D297353CC}">
                <c16:uniqueId val="{0000000D-2258-4555-B19F-E271B21C29B4}"/>
              </c:ext>
            </c:extLst>
          </c:dPt>
          <c:dPt>
            <c:idx val="7"/>
            <c:bubble3D val="0"/>
            <c:spPr>
              <a:solidFill>
                <a:schemeClr val="accent2">
                  <a:lumMod val="60000"/>
                </a:schemeClr>
              </a:solidFill>
              <a:ln w="25369">
                <a:solidFill>
                  <a:schemeClr val="lt1"/>
                </a:solidFill>
              </a:ln>
              <a:effectLst/>
              <a:sp3d contourW="25400">
                <a:contourClr>
                  <a:schemeClr val="lt1"/>
                </a:contourClr>
              </a:sp3d>
            </c:spPr>
            <c:extLst>
              <c:ext xmlns:c16="http://schemas.microsoft.com/office/drawing/2014/chart" uri="{C3380CC4-5D6E-409C-BE32-E72D297353CC}">
                <c16:uniqueId val="{0000000F-2258-4555-B19F-E271B21C29B4}"/>
              </c:ext>
            </c:extLst>
          </c:dPt>
          <c:dPt>
            <c:idx val="8"/>
            <c:bubble3D val="0"/>
            <c:spPr>
              <a:solidFill>
                <a:schemeClr val="accent3">
                  <a:lumMod val="60000"/>
                </a:schemeClr>
              </a:solidFill>
              <a:ln w="25369">
                <a:solidFill>
                  <a:schemeClr val="lt1"/>
                </a:solidFill>
              </a:ln>
              <a:effectLst/>
              <a:sp3d contourW="25400">
                <a:contourClr>
                  <a:schemeClr val="lt1"/>
                </a:contourClr>
              </a:sp3d>
            </c:spPr>
            <c:extLst>
              <c:ext xmlns:c16="http://schemas.microsoft.com/office/drawing/2014/chart" uri="{C3380CC4-5D6E-409C-BE32-E72D297353CC}">
                <c16:uniqueId val="{00000011-2258-4555-B19F-E271B21C29B4}"/>
              </c:ext>
            </c:extLst>
          </c:dPt>
          <c:dPt>
            <c:idx val="9"/>
            <c:bubble3D val="0"/>
            <c:spPr>
              <a:solidFill>
                <a:schemeClr val="accent4">
                  <a:lumMod val="60000"/>
                </a:schemeClr>
              </a:solidFill>
              <a:ln w="25369">
                <a:solidFill>
                  <a:schemeClr val="lt1"/>
                </a:solidFill>
              </a:ln>
              <a:effectLst/>
              <a:sp3d contourW="25400">
                <a:contourClr>
                  <a:schemeClr val="lt1"/>
                </a:contourClr>
              </a:sp3d>
            </c:spPr>
            <c:extLst>
              <c:ext xmlns:c16="http://schemas.microsoft.com/office/drawing/2014/chart" uri="{C3380CC4-5D6E-409C-BE32-E72D297353CC}">
                <c16:uniqueId val="{00000013-2258-4555-B19F-E271B21C29B4}"/>
              </c:ext>
            </c:extLst>
          </c:dPt>
          <c:dLbls>
            <c:dLbl>
              <c:idx val="0"/>
              <c:layout>
                <c:manualLayout>
                  <c:x val="0.17067006165616322"/>
                  <c:y val="-7.9314888010540208E-2"/>
                </c:manualLayout>
              </c:layout>
              <c:spPr>
                <a:noFill/>
                <a:ln>
                  <a:noFill/>
                </a:ln>
                <a:effectLst/>
              </c:spPr>
              <c:txPr>
                <a:bodyPr rot="0" spcFirstLastPara="1" vertOverflow="ellipsis" vert="horz" wrap="square" lIns="38100" tIns="19050" rIns="38100" bIns="19050" anchor="ctr" anchorCtr="1">
                  <a:noAutofit/>
                </a:bodyPr>
                <a:lstStyle/>
                <a:p>
                  <a:pPr>
                    <a:defRPr sz="899"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0"/>
              <c:showCatName val="1"/>
              <c:showSerName val="0"/>
              <c:showPercent val="1"/>
              <c:showBubbleSize val="0"/>
              <c:extLst>
                <c:ext xmlns:c15="http://schemas.microsoft.com/office/drawing/2012/chart" uri="{CE6537A1-D6FC-4f65-9D91-7224C49458BB}">
                  <c15:layout>
                    <c:manualLayout>
                      <c:w val="0.22249572830241857"/>
                      <c:h val="0.22348510783978087"/>
                    </c:manualLayout>
                  </c15:layout>
                </c:ext>
                <c:ext xmlns:c16="http://schemas.microsoft.com/office/drawing/2014/chart" uri="{C3380CC4-5D6E-409C-BE32-E72D297353CC}">
                  <c16:uniqueId val="{00000001-2258-4555-B19F-E271B21C29B4}"/>
                </c:ext>
              </c:extLst>
            </c:dLbl>
            <c:dLbl>
              <c:idx val="1"/>
              <c:layout>
                <c:manualLayout>
                  <c:x val="-6.6638900458142442E-2"/>
                  <c:y val="-3.6363636363636362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2258-4555-B19F-E271B21C29B4}"/>
                </c:ext>
              </c:extLst>
            </c:dLbl>
            <c:dLbl>
              <c:idx val="2"/>
              <c:layout>
                <c:manualLayout>
                  <c:x val="-1.724451110277882E-3"/>
                  <c:y val="7.2727272727272724E-2"/>
                </c:manualLayout>
              </c:layout>
              <c:spPr>
                <a:noFill/>
                <a:ln>
                  <a:noFill/>
                </a:ln>
                <a:effectLst/>
              </c:spPr>
              <c:txPr>
                <a:bodyPr rot="0" spcFirstLastPara="1" vertOverflow="ellipsis" vert="horz" wrap="square" lIns="38100" tIns="19050" rIns="38100" bIns="19050" anchor="ctr" anchorCtr="1">
                  <a:noAutofit/>
                </a:bodyPr>
                <a:lstStyle/>
                <a:p>
                  <a:pPr>
                    <a:defRPr sz="899"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5-2258-4555-B19F-E271B21C29B4}"/>
                </c:ext>
              </c:extLst>
            </c:dLbl>
            <c:dLbl>
              <c:idx val="3"/>
              <c:layout>
                <c:manualLayout>
                  <c:x val="4.4311702416508277E-3"/>
                  <c:y val="-1.8439319450563323E-4"/>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2258-4555-B19F-E271B21C29B4}"/>
                </c:ext>
              </c:extLst>
            </c:dLbl>
            <c:dLbl>
              <c:idx val="4"/>
              <c:layout>
                <c:manualLayout>
                  <c:x val="4.997917534360681E-2"/>
                  <c:y val="6.0606060606060608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2258-4555-B19F-E271B21C29B4}"/>
                </c:ext>
              </c:extLst>
            </c:dLbl>
            <c:dLbl>
              <c:idx val="6"/>
              <c:layout>
                <c:manualLayout>
                  <c:x val="-4.1577445436770055E-2"/>
                  <c:y val="-0.1240668409531813"/>
                </c:manualLayout>
              </c:layout>
              <c:spPr>
                <a:noFill/>
                <a:ln>
                  <a:noFill/>
                </a:ln>
                <a:effectLst/>
              </c:spPr>
              <c:txPr>
                <a:bodyPr rot="0" spcFirstLastPara="1" vertOverflow="ellipsis" vert="horz" wrap="square" lIns="38100" tIns="19050" rIns="38100" bIns="19050" anchor="ctr" anchorCtr="1">
                  <a:noAutofit/>
                </a:bodyPr>
                <a:lstStyle/>
                <a:p>
                  <a:pPr>
                    <a:defRPr sz="899"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0"/>
              <c:showCatName val="1"/>
              <c:showSerName val="0"/>
              <c:showPercent val="1"/>
              <c:showBubbleSize val="0"/>
              <c:extLst>
                <c:ext xmlns:c15="http://schemas.microsoft.com/office/drawing/2012/chart" uri="{CE6537A1-D6FC-4f65-9D91-7224C49458BB}">
                  <c15:layout>
                    <c:manualLayout>
                      <c:w val="0.26988814317673376"/>
                      <c:h val="0.24324795368958324"/>
                    </c:manualLayout>
                  </c15:layout>
                </c:ext>
                <c:ext xmlns:c16="http://schemas.microsoft.com/office/drawing/2014/chart" uri="{C3380CC4-5D6E-409C-BE32-E72D297353CC}">
                  <c16:uniqueId val="{0000000D-2258-4555-B19F-E271B21C29B4}"/>
                </c:ext>
              </c:extLst>
            </c:dLbl>
            <c:dLbl>
              <c:idx val="7"/>
              <c:layout>
                <c:manualLayout>
                  <c:x val="0"/>
                  <c:y val="-0.13926218708827406"/>
                </c:manualLayout>
              </c:layout>
              <c:spPr>
                <a:noFill/>
                <a:ln>
                  <a:noFill/>
                </a:ln>
                <a:effectLst/>
              </c:spPr>
              <c:txPr>
                <a:bodyPr rot="0" spcFirstLastPara="1" vertOverflow="ellipsis" vert="horz" wrap="square" lIns="38100" tIns="19050" rIns="38100" bIns="19050" anchor="ctr" anchorCtr="1">
                  <a:noAutofit/>
                </a:bodyPr>
                <a:lstStyle/>
                <a:p>
                  <a:pPr>
                    <a:defRPr sz="899"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0"/>
              <c:showCatName val="1"/>
              <c:showSerName val="0"/>
              <c:showPercent val="1"/>
              <c:showBubbleSize val="0"/>
              <c:extLst>
                <c:ext xmlns:c15="http://schemas.microsoft.com/office/drawing/2012/chart" uri="{CE6537A1-D6FC-4f65-9D91-7224C49458BB}">
                  <c15:layout>
                    <c:manualLayout>
                      <c:w val="0.2906265743627684"/>
                      <c:h val="0.28277364538918803"/>
                    </c:manualLayout>
                  </c15:layout>
                </c:ext>
                <c:ext xmlns:c16="http://schemas.microsoft.com/office/drawing/2014/chart" uri="{C3380CC4-5D6E-409C-BE32-E72D297353CC}">
                  <c16:uniqueId val="{0000000F-2258-4555-B19F-E271B21C29B4}"/>
                </c:ext>
              </c:extLst>
            </c:dLbl>
            <c:dLbl>
              <c:idx val="9"/>
              <c:layout>
                <c:manualLayout>
                  <c:x val="-9.7354497354497374E-2"/>
                  <c:y val="-0.14545454545454545"/>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3-2258-4555-B19F-E271B21C29B4}"/>
                </c:ext>
              </c:extLst>
            </c:dLbl>
            <c:spPr>
              <a:noFill/>
              <a:ln>
                <a:noFill/>
              </a:ln>
              <a:effectLst/>
            </c:spPr>
            <c:txPr>
              <a:bodyPr rot="0" spcFirstLastPara="1" vertOverflow="ellipsis" vert="horz" wrap="square" lIns="38100" tIns="19050" rIns="38100" bIns="19050" anchor="ctr" anchorCtr="1">
                <a:spAutoFit/>
              </a:bodyPr>
              <a:lstStyle/>
              <a:p>
                <a:pPr>
                  <a:defRPr sz="899"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0"/>
            <c:showCatName val="1"/>
            <c:showSerName val="0"/>
            <c:showPercent val="1"/>
            <c:showBubbleSize val="0"/>
            <c:showLeaderLines val="1"/>
            <c:leaderLines>
              <c:spPr>
                <a:ln w="9513"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Лист1!$A$2:$A$11</c:f>
              <c:strCache>
                <c:ptCount val="10"/>
                <c:pt idx="0">
                  <c:v>Asteraceae</c:v>
                </c:pt>
                <c:pt idx="1">
                  <c:v>Poaceae</c:v>
                </c:pt>
                <c:pt idx="2">
                  <c:v>Rosaceae</c:v>
                </c:pt>
                <c:pt idx="3">
                  <c:v>Apiaceae</c:v>
                </c:pt>
                <c:pt idx="4">
                  <c:v>Fabaceae</c:v>
                </c:pt>
                <c:pt idx="5">
                  <c:v>Lamiaceae</c:v>
                </c:pt>
                <c:pt idx="6">
                  <c:v>Polygonaceae</c:v>
                </c:pt>
                <c:pt idx="7">
                  <c:v>Geraniaceae</c:v>
                </c:pt>
                <c:pt idx="9">
                  <c:v>others</c:v>
                </c:pt>
              </c:strCache>
            </c:strRef>
          </c:cat>
          <c:val>
            <c:numRef>
              <c:f>Лист1!$B$2:$B$11</c:f>
              <c:numCache>
                <c:formatCode>\О\с\н\о\в\н\о\й</c:formatCode>
                <c:ptCount val="10"/>
                <c:pt idx="0">
                  <c:v>7</c:v>
                </c:pt>
                <c:pt idx="1">
                  <c:v>7</c:v>
                </c:pt>
                <c:pt idx="2">
                  <c:v>6</c:v>
                </c:pt>
                <c:pt idx="3">
                  <c:v>8</c:v>
                </c:pt>
                <c:pt idx="4">
                  <c:v>5</c:v>
                </c:pt>
                <c:pt idx="5">
                  <c:v>2</c:v>
                </c:pt>
                <c:pt idx="6">
                  <c:v>3</c:v>
                </c:pt>
                <c:pt idx="7">
                  <c:v>2</c:v>
                </c:pt>
                <c:pt idx="9">
                  <c:v>11</c:v>
                </c:pt>
              </c:numCache>
            </c:numRef>
          </c:val>
          <c:extLst>
            <c:ext xmlns:c16="http://schemas.microsoft.com/office/drawing/2014/chart" uri="{C3380CC4-5D6E-409C-BE32-E72D297353CC}">
              <c16:uniqueId val="{00000014-2258-4555-B19F-E271B21C29B4}"/>
            </c:ext>
          </c:extLst>
        </c:ser>
        <c:dLbls>
          <c:showLegendKey val="0"/>
          <c:showVal val="0"/>
          <c:showCatName val="0"/>
          <c:showSerName val="0"/>
          <c:showPercent val="0"/>
          <c:showBubbleSize val="0"/>
          <c:showLeaderLines val="1"/>
        </c:dLbls>
      </c:pie3DChart>
      <c:spPr>
        <a:noFill/>
        <a:ln w="25369">
          <a:noFill/>
        </a:ln>
      </c:spPr>
    </c:plotArea>
    <c:plotVisOnly val="1"/>
    <c:dispBlanksAs val="gap"/>
    <c:showDLblsOverMax val="0"/>
  </c:chart>
  <c:spPr>
    <a:solidFill>
      <a:schemeClr val="bg1"/>
    </a:solidFill>
    <a:ln w="9513" cap="flat" cmpd="sng" algn="ctr">
      <a:solidFill>
        <a:schemeClr val="tx1">
          <a:lumMod val="15000"/>
          <a:lumOff val="85000"/>
        </a:schemeClr>
      </a:solidFill>
      <a:round/>
    </a:ln>
    <a:effectLst/>
  </c:spPr>
  <c:txPr>
    <a:bodyPr/>
    <a:lstStyle/>
    <a:p>
      <a:pPr algn="just">
        <a:defRPr/>
      </a:pPr>
      <a:endParaRPr lang="ru-RU"/>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baseline="0">
                <a:solidFill>
                  <a:schemeClr val="tx2"/>
                </a:solidFill>
                <a:latin typeface="+mn-lt"/>
                <a:ea typeface="+mn-ea"/>
                <a:cs typeface="+mn-cs"/>
              </a:defRPr>
            </a:pPr>
            <a:r>
              <a:rPr lang="ru-RU" sz="1100" b="0"/>
              <a:t>Ценопопуляция 1</a:t>
            </a:r>
          </a:p>
        </c:rich>
      </c:tx>
      <c:layout>
        <c:manualLayout>
          <c:xMode val="edge"/>
          <c:yMode val="edge"/>
          <c:x val="0.15757998604604809"/>
          <c:y val="2.6622096766206117E-2"/>
        </c:manualLayout>
      </c:layout>
      <c:overlay val="0"/>
      <c:spPr>
        <a:noFill/>
        <a:ln>
          <a:noFill/>
        </a:ln>
        <a:effectLst/>
      </c:spPr>
    </c:title>
    <c:autoTitleDeleted val="0"/>
    <c:plotArea>
      <c:layout/>
      <c:barChart>
        <c:barDir val="col"/>
        <c:grouping val="clustered"/>
        <c:varyColors val="0"/>
        <c:ser>
          <c:idx val="0"/>
          <c:order val="0"/>
          <c:spPr>
            <a:solidFill>
              <a:srgbClr val="70AD47">
                <a:lumMod val="75000"/>
              </a:srgbClr>
            </a:solidFill>
            <a:ln>
              <a:noFill/>
            </a:ln>
            <a:effectLst>
              <a:outerShdw blurRad="40000" dist="23000" dir="5400000" rotWithShape="0">
                <a:srgbClr val="000000">
                  <a:alpha val="35000"/>
                </a:srgbClr>
              </a:outerShdw>
            </a:effectLst>
          </c:spPr>
          <c:invertIfNegative val="0"/>
          <c:cat>
            <c:strRef>
              <c:f>Лист2!$A$43:$A$49</c:f>
              <c:strCache>
                <c:ptCount val="7"/>
                <c:pt idx="0">
                  <c:v>im</c:v>
                </c:pt>
                <c:pt idx="1">
                  <c:v>v</c:v>
                </c:pt>
                <c:pt idx="2">
                  <c:v>g1</c:v>
                </c:pt>
                <c:pt idx="3">
                  <c:v>g2</c:v>
                </c:pt>
                <c:pt idx="4">
                  <c:v>g3</c:v>
                </c:pt>
                <c:pt idx="5">
                  <c:v>ss</c:v>
                </c:pt>
                <c:pt idx="6">
                  <c:v>s</c:v>
                </c:pt>
              </c:strCache>
            </c:strRef>
          </c:cat>
          <c:val>
            <c:numRef>
              <c:f>Лист2!$B$43:$B$49</c:f>
              <c:numCache>
                <c:formatCode>General</c:formatCode>
                <c:ptCount val="7"/>
                <c:pt idx="0">
                  <c:v>1.2</c:v>
                </c:pt>
                <c:pt idx="1">
                  <c:v>2.4</c:v>
                </c:pt>
                <c:pt idx="2">
                  <c:v>0</c:v>
                </c:pt>
                <c:pt idx="3">
                  <c:v>44.8</c:v>
                </c:pt>
                <c:pt idx="4">
                  <c:v>45.5</c:v>
                </c:pt>
                <c:pt idx="5">
                  <c:v>5</c:v>
                </c:pt>
                <c:pt idx="6">
                  <c:v>1.1000000000000001</c:v>
                </c:pt>
              </c:numCache>
            </c:numRef>
          </c:val>
          <c:extLst>
            <c:ext xmlns:c16="http://schemas.microsoft.com/office/drawing/2014/chart" uri="{C3380CC4-5D6E-409C-BE32-E72D297353CC}">
              <c16:uniqueId val="{00000000-1944-46B7-9030-F9C08494F300}"/>
            </c:ext>
          </c:extLst>
        </c:ser>
        <c:dLbls>
          <c:showLegendKey val="0"/>
          <c:showVal val="0"/>
          <c:showCatName val="0"/>
          <c:showSerName val="0"/>
          <c:showPercent val="0"/>
          <c:showBubbleSize val="0"/>
        </c:dLbls>
        <c:gapWidth val="100"/>
        <c:overlap val="-24"/>
        <c:axId val="212544432"/>
        <c:axId val="212544992"/>
      </c:barChart>
      <c:catAx>
        <c:axId val="212544432"/>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212544992"/>
        <c:crossesAt val="1"/>
        <c:auto val="1"/>
        <c:lblAlgn val="ctr"/>
        <c:lblOffset val="100"/>
        <c:noMultiLvlLbl val="0"/>
      </c:catAx>
      <c:valAx>
        <c:axId val="212544992"/>
        <c:scaling>
          <c:orientation val="minMax"/>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2"/>
                    </a:solidFill>
                    <a:latin typeface="+mn-lt"/>
                    <a:ea typeface="+mn-ea"/>
                    <a:cs typeface="+mn-cs"/>
                  </a:defRPr>
                </a:pPr>
                <a:r>
                  <a:rPr lang="ru-RU" b="0"/>
                  <a:t>дарақ</a:t>
                </a:r>
                <a:r>
                  <a:rPr lang="ru-RU" b="0" baseline="0"/>
                  <a:t> саны, %</a:t>
                </a:r>
                <a:endParaRPr lang="ru-RU" b="0"/>
              </a:p>
            </c:rich>
          </c:tx>
          <c:overlay val="0"/>
          <c:spPr>
            <a:noFill/>
            <a:ln>
              <a:noFill/>
            </a:ln>
            <a:effectLst/>
          </c:spPr>
        </c:title>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21254443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ru-RU"/>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baseline="0">
                <a:solidFill>
                  <a:schemeClr val="tx2"/>
                </a:solidFill>
                <a:latin typeface="+mn-lt"/>
                <a:ea typeface="+mn-ea"/>
                <a:cs typeface="+mn-cs"/>
              </a:defRPr>
            </a:pPr>
            <a:r>
              <a:rPr lang="ru-RU" sz="1100" b="0"/>
              <a:t>Ценопопуляция 2</a:t>
            </a:r>
          </a:p>
        </c:rich>
      </c:tx>
      <c:layout>
        <c:manualLayout>
          <c:xMode val="edge"/>
          <c:yMode val="edge"/>
          <c:x val="0.15758002852383179"/>
          <c:y val="2.6622282221346459E-2"/>
        </c:manualLayout>
      </c:layout>
      <c:overlay val="0"/>
      <c:spPr>
        <a:noFill/>
        <a:ln>
          <a:noFill/>
        </a:ln>
        <a:effectLst/>
      </c:spPr>
    </c:title>
    <c:autoTitleDeleted val="0"/>
    <c:plotArea>
      <c:layout/>
      <c:barChart>
        <c:barDir val="col"/>
        <c:grouping val="clustered"/>
        <c:varyColors val="0"/>
        <c:ser>
          <c:idx val="0"/>
          <c:order val="0"/>
          <c:spPr>
            <a:solidFill>
              <a:srgbClr val="70AD47">
                <a:lumMod val="75000"/>
              </a:srgbClr>
            </a:solidFill>
            <a:ln>
              <a:noFill/>
            </a:ln>
            <a:effectLst>
              <a:outerShdw blurRad="40000" dist="23000" dir="5400000" rotWithShape="0">
                <a:srgbClr val="000000">
                  <a:alpha val="35000"/>
                </a:srgbClr>
              </a:outerShdw>
            </a:effectLst>
          </c:spPr>
          <c:invertIfNegative val="0"/>
          <c:cat>
            <c:strRef>
              <c:f>Лист2!$A$43:$A$49</c:f>
              <c:strCache>
                <c:ptCount val="7"/>
                <c:pt idx="0">
                  <c:v>im</c:v>
                </c:pt>
                <c:pt idx="1">
                  <c:v>v</c:v>
                </c:pt>
                <c:pt idx="2">
                  <c:v>g1</c:v>
                </c:pt>
                <c:pt idx="3">
                  <c:v>g2</c:v>
                </c:pt>
                <c:pt idx="4">
                  <c:v>g3</c:v>
                </c:pt>
                <c:pt idx="5">
                  <c:v>ss</c:v>
                </c:pt>
                <c:pt idx="6">
                  <c:v>s</c:v>
                </c:pt>
              </c:strCache>
            </c:strRef>
          </c:cat>
          <c:val>
            <c:numRef>
              <c:f>Лист2!$B$43:$B$49</c:f>
              <c:numCache>
                <c:formatCode>General</c:formatCode>
                <c:ptCount val="7"/>
                <c:pt idx="0">
                  <c:v>0</c:v>
                </c:pt>
                <c:pt idx="1">
                  <c:v>0</c:v>
                </c:pt>
                <c:pt idx="2">
                  <c:v>0</c:v>
                </c:pt>
                <c:pt idx="3">
                  <c:v>30.9</c:v>
                </c:pt>
                <c:pt idx="4">
                  <c:v>61.9</c:v>
                </c:pt>
                <c:pt idx="5">
                  <c:v>6.3</c:v>
                </c:pt>
                <c:pt idx="6">
                  <c:v>0.9</c:v>
                </c:pt>
              </c:numCache>
            </c:numRef>
          </c:val>
          <c:extLst>
            <c:ext xmlns:c16="http://schemas.microsoft.com/office/drawing/2014/chart" uri="{C3380CC4-5D6E-409C-BE32-E72D297353CC}">
              <c16:uniqueId val="{00000000-EC83-42E7-BC47-DB6E0E4632AA}"/>
            </c:ext>
          </c:extLst>
        </c:ser>
        <c:dLbls>
          <c:showLegendKey val="0"/>
          <c:showVal val="0"/>
          <c:showCatName val="0"/>
          <c:showSerName val="0"/>
          <c:showPercent val="0"/>
          <c:showBubbleSize val="0"/>
        </c:dLbls>
        <c:gapWidth val="100"/>
        <c:overlap val="-24"/>
        <c:axId val="241173984"/>
        <c:axId val="241174544"/>
      </c:barChart>
      <c:catAx>
        <c:axId val="241173984"/>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241174544"/>
        <c:crossesAt val="1"/>
        <c:auto val="1"/>
        <c:lblAlgn val="ctr"/>
        <c:lblOffset val="100"/>
        <c:noMultiLvlLbl val="0"/>
      </c:catAx>
      <c:valAx>
        <c:axId val="241174544"/>
        <c:scaling>
          <c:orientation val="minMax"/>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rgbClr val="44546A"/>
                    </a:solidFill>
                    <a:latin typeface="+mn-lt"/>
                    <a:ea typeface="+mn-ea"/>
                    <a:cs typeface="+mn-cs"/>
                  </a:defRPr>
                </a:pPr>
                <a:r>
                  <a:rPr lang="ru-RU" sz="900" b="0" i="0" baseline="0">
                    <a:effectLst/>
                  </a:rPr>
                  <a:t>дарақ саны, %</a:t>
                </a:r>
                <a:endParaRPr lang="ru-RU" sz="900" b="0">
                  <a:effectLst/>
                </a:endParaRPr>
              </a:p>
            </c:rich>
          </c:tx>
          <c:overlay val="0"/>
          <c:spPr>
            <a:noFill/>
            <a:ln>
              <a:noFill/>
            </a:ln>
            <a:effectLst/>
          </c:spPr>
        </c:title>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24117398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ru-RU"/>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1" i="0" u="none" strike="noStrike" kern="1200" baseline="0">
                <a:solidFill>
                  <a:schemeClr val="tx2"/>
                </a:solidFill>
                <a:latin typeface="+mn-lt"/>
                <a:ea typeface="+mn-ea"/>
                <a:cs typeface="+mn-cs"/>
              </a:defRPr>
            </a:pPr>
            <a:r>
              <a:rPr lang="ru-RU" sz="1100" b="0"/>
              <a:t>Ценопопуляция 3</a:t>
            </a:r>
          </a:p>
        </c:rich>
      </c:tx>
      <c:layout>
        <c:manualLayout>
          <c:xMode val="edge"/>
          <c:yMode val="edge"/>
          <c:x val="0.15758002852383179"/>
          <c:y val="2.6622282221346459E-2"/>
        </c:manualLayout>
      </c:layout>
      <c:overlay val="0"/>
      <c:spPr>
        <a:noFill/>
        <a:ln>
          <a:noFill/>
        </a:ln>
        <a:effectLst/>
      </c:spPr>
    </c:title>
    <c:autoTitleDeleted val="0"/>
    <c:plotArea>
      <c:layout/>
      <c:barChart>
        <c:barDir val="col"/>
        <c:grouping val="clustered"/>
        <c:varyColors val="0"/>
        <c:ser>
          <c:idx val="0"/>
          <c:order val="0"/>
          <c:spPr>
            <a:solidFill>
              <a:srgbClr val="70AD47">
                <a:lumMod val="75000"/>
              </a:srgbClr>
            </a:solidFill>
            <a:ln>
              <a:noFill/>
            </a:ln>
            <a:effectLst>
              <a:outerShdw blurRad="40000" dist="23000" dir="5400000" rotWithShape="0">
                <a:srgbClr val="000000">
                  <a:alpha val="35000"/>
                </a:srgbClr>
              </a:outerShdw>
            </a:effectLst>
          </c:spPr>
          <c:invertIfNegative val="0"/>
          <c:cat>
            <c:strRef>
              <c:f>Лист2!$A$43:$A$49</c:f>
              <c:strCache>
                <c:ptCount val="7"/>
                <c:pt idx="0">
                  <c:v>im</c:v>
                </c:pt>
                <c:pt idx="1">
                  <c:v>v</c:v>
                </c:pt>
                <c:pt idx="2">
                  <c:v>g1</c:v>
                </c:pt>
                <c:pt idx="3">
                  <c:v>g2</c:v>
                </c:pt>
                <c:pt idx="4">
                  <c:v>g3</c:v>
                </c:pt>
                <c:pt idx="5">
                  <c:v>ss</c:v>
                </c:pt>
                <c:pt idx="6">
                  <c:v>s</c:v>
                </c:pt>
              </c:strCache>
            </c:strRef>
          </c:cat>
          <c:val>
            <c:numRef>
              <c:f>Лист2!$B$43:$B$49</c:f>
              <c:numCache>
                <c:formatCode>General</c:formatCode>
                <c:ptCount val="7"/>
                <c:pt idx="0">
                  <c:v>1.5</c:v>
                </c:pt>
                <c:pt idx="1">
                  <c:v>1.6</c:v>
                </c:pt>
                <c:pt idx="2">
                  <c:v>0</c:v>
                </c:pt>
                <c:pt idx="3">
                  <c:v>42.3</c:v>
                </c:pt>
                <c:pt idx="4">
                  <c:v>44.1</c:v>
                </c:pt>
                <c:pt idx="5">
                  <c:v>10.200000000000001</c:v>
                </c:pt>
                <c:pt idx="6">
                  <c:v>0.3000000000000001</c:v>
                </c:pt>
              </c:numCache>
            </c:numRef>
          </c:val>
          <c:extLst>
            <c:ext xmlns:c16="http://schemas.microsoft.com/office/drawing/2014/chart" uri="{C3380CC4-5D6E-409C-BE32-E72D297353CC}">
              <c16:uniqueId val="{00000000-1C57-4376-A7E1-6C8E255779D3}"/>
            </c:ext>
          </c:extLst>
        </c:ser>
        <c:dLbls>
          <c:showLegendKey val="0"/>
          <c:showVal val="0"/>
          <c:showCatName val="0"/>
          <c:showSerName val="0"/>
          <c:showPercent val="0"/>
          <c:showBubbleSize val="0"/>
        </c:dLbls>
        <c:gapWidth val="100"/>
        <c:overlap val="-24"/>
        <c:axId val="242743824"/>
        <c:axId val="242744384"/>
      </c:barChart>
      <c:catAx>
        <c:axId val="242743824"/>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242744384"/>
        <c:crossesAt val="1"/>
        <c:auto val="1"/>
        <c:lblAlgn val="ctr"/>
        <c:lblOffset val="100"/>
        <c:noMultiLvlLbl val="0"/>
      </c:catAx>
      <c:valAx>
        <c:axId val="242744384"/>
        <c:scaling>
          <c:orientation val="minMax"/>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2"/>
                    </a:solidFill>
                    <a:latin typeface="+mn-lt"/>
                    <a:ea typeface="+mn-ea"/>
                    <a:cs typeface="+mn-cs"/>
                  </a:defRPr>
                </a:pPr>
                <a:r>
                  <a:rPr lang="kk-KZ" b="0"/>
                  <a:t>дарақ</a:t>
                </a:r>
                <a:r>
                  <a:rPr lang="kk-KZ" b="0" baseline="0"/>
                  <a:t> саны,%</a:t>
                </a:r>
                <a:endParaRPr lang="ru-RU" b="0"/>
              </a:p>
            </c:rich>
          </c:tx>
          <c:overlay val="0"/>
          <c:spPr>
            <a:noFill/>
            <a:ln>
              <a:noFill/>
            </a:ln>
            <a:effectLst/>
          </c:spPr>
        </c:title>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24274382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ru-RU"/>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1" i="0" u="none" strike="noStrike" kern="1200" baseline="0">
                <a:solidFill>
                  <a:schemeClr val="tx2"/>
                </a:solidFill>
                <a:latin typeface="+mn-lt"/>
                <a:ea typeface="+mn-ea"/>
                <a:cs typeface="+mn-cs"/>
              </a:defRPr>
            </a:pPr>
            <a:r>
              <a:rPr lang="ru-RU" sz="1100" b="0"/>
              <a:t>Ценопопуляция 4</a:t>
            </a:r>
          </a:p>
        </c:rich>
      </c:tx>
      <c:layout>
        <c:manualLayout>
          <c:xMode val="edge"/>
          <c:yMode val="edge"/>
          <c:x val="0.157579776212184"/>
          <c:y val="3.1244523006052807E-2"/>
        </c:manualLayout>
      </c:layout>
      <c:overlay val="0"/>
      <c:spPr>
        <a:noFill/>
        <a:ln>
          <a:noFill/>
        </a:ln>
        <a:effectLst/>
      </c:spPr>
    </c:title>
    <c:autoTitleDeleted val="0"/>
    <c:plotArea>
      <c:layout/>
      <c:barChart>
        <c:barDir val="col"/>
        <c:grouping val="clustered"/>
        <c:varyColors val="0"/>
        <c:ser>
          <c:idx val="0"/>
          <c:order val="0"/>
          <c:spPr>
            <a:solidFill>
              <a:srgbClr val="70AD47">
                <a:lumMod val="75000"/>
              </a:srgbClr>
            </a:solidFill>
            <a:ln>
              <a:noFill/>
            </a:ln>
            <a:effectLst>
              <a:outerShdw blurRad="40000" dist="23000" dir="5400000" rotWithShape="0">
                <a:srgbClr val="000000">
                  <a:alpha val="35000"/>
                </a:srgbClr>
              </a:outerShdw>
            </a:effectLst>
          </c:spPr>
          <c:invertIfNegative val="0"/>
          <c:cat>
            <c:strRef>
              <c:f>Лист2!$A$43:$A$49</c:f>
              <c:strCache>
                <c:ptCount val="7"/>
                <c:pt idx="0">
                  <c:v>im</c:v>
                </c:pt>
                <c:pt idx="1">
                  <c:v>v</c:v>
                </c:pt>
                <c:pt idx="2">
                  <c:v>g1</c:v>
                </c:pt>
                <c:pt idx="3">
                  <c:v>g2</c:v>
                </c:pt>
                <c:pt idx="4">
                  <c:v>g3</c:v>
                </c:pt>
                <c:pt idx="5">
                  <c:v>ss</c:v>
                </c:pt>
                <c:pt idx="6">
                  <c:v>s</c:v>
                </c:pt>
              </c:strCache>
            </c:strRef>
          </c:cat>
          <c:val>
            <c:numRef>
              <c:f>Лист2!$B$43:$B$49</c:f>
              <c:numCache>
                <c:formatCode>General</c:formatCode>
                <c:ptCount val="7"/>
                <c:pt idx="0">
                  <c:v>10.9</c:v>
                </c:pt>
                <c:pt idx="1">
                  <c:v>58.8</c:v>
                </c:pt>
                <c:pt idx="2">
                  <c:v>18.899999999999999</c:v>
                </c:pt>
                <c:pt idx="3">
                  <c:v>10.3</c:v>
                </c:pt>
                <c:pt idx="4">
                  <c:v>1</c:v>
                </c:pt>
                <c:pt idx="5">
                  <c:v>0</c:v>
                </c:pt>
                <c:pt idx="6">
                  <c:v>0</c:v>
                </c:pt>
              </c:numCache>
            </c:numRef>
          </c:val>
          <c:extLst>
            <c:ext xmlns:c16="http://schemas.microsoft.com/office/drawing/2014/chart" uri="{C3380CC4-5D6E-409C-BE32-E72D297353CC}">
              <c16:uniqueId val="{00000000-1F2A-4E07-98E1-E6C4AE5A9A47}"/>
            </c:ext>
          </c:extLst>
        </c:ser>
        <c:dLbls>
          <c:showLegendKey val="0"/>
          <c:showVal val="0"/>
          <c:showCatName val="0"/>
          <c:showSerName val="0"/>
          <c:showPercent val="0"/>
          <c:showBubbleSize val="0"/>
        </c:dLbls>
        <c:gapWidth val="100"/>
        <c:overlap val="-24"/>
        <c:axId val="242746624"/>
        <c:axId val="242776160"/>
      </c:barChart>
      <c:catAx>
        <c:axId val="242746624"/>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242776160"/>
        <c:crossesAt val="1"/>
        <c:auto val="1"/>
        <c:lblAlgn val="ctr"/>
        <c:lblOffset val="100"/>
        <c:noMultiLvlLbl val="0"/>
      </c:catAx>
      <c:valAx>
        <c:axId val="242776160"/>
        <c:scaling>
          <c:orientation val="minMax"/>
        </c:scaling>
        <c:delete val="0"/>
        <c:axPos val="l"/>
        <c:majorGridlines>
          <c:spPr>
            <a:ln w="9525" cap="flat" cmpd="sng" algn="ctr">
              <a:solidFill>
                <a:schemeClr val="tx2">
                  <a:lumMod val="15000"/>
                  <a:lumOff val="85000"/>
                </a:schemeClr>
              </a:solidFill>
              <a:round/>
            </a:ln>
            <a:effectLst/>
          </c:spPr>
        </c:majorGridlines>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24274662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ru-RU"/>
    </a:p>
  </c:txPr>
  <c:externalData r:id="rId2">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withinLinear" id="19">
  <a:schemeClr val="accent6"/>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8">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4.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5.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783C63A-6AC4-478C-90F8-F37423A2A2C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50</TotalTime>
  <Pages>176</Pages>
  <Words>50724</Words>
  <Characters>289133</Characters>
  <Application>Microsoft Office Word</Application>
  <DocSecurity>0</DocSecurity>
  <Lines>2409</Lines>
  <Paragraphs>678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339179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Лаура</dc:creator>
  <cp:keywords/>
  <dc:description/>
  <cp:lastModifiedBy>Лаура Шадманова</cp:lastModifiedBy>
  <cp:revision>5</cp:revision>
  <cp:lastPrinted>2024-01-09T09:36:00Z</cp:lastPrinted>
  <dcterms:created xsi:type="dcterms:W3CDTF">2024-01-10T03:37:00Z</dcterms:created>
  <dcterms:modified xsi:type="dcterms:W3CDTF">2024-01-10T04:38:00Z</dcterms:modified>
</cp:coreProperties>
</file>